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مرجع پوشش امراض: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مرجع پوشش امراض:</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استدلال بالینی در مرکز (مریض → سرنخ → تشخیص → تصمیم → پیگیری)؛ سادگی در بیان، نه ساده‌سازی علم؛ جدول و الگوریتم برای مراجعهٔ سریع.</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می‌گردد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آنتاگونیست‌های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استدلال بالینی در مرکز:</w:t>
      </w:r>
      <w:r>
        <w:rPr>
          <w:rFonts w:ascii="Vazirmatn" w:hAnsi="Vazirmatn"/>
        </w:rPr>
        <w:t xml:space="preserve"> هر فصل نشان می‌دهد داکتر چگونه از یافته به تشخیص و از تشخیص به تصمیم تداوی می‌رسد، بدون آن‌که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spacing w:before="200"/>
        <w:bidi w:val="1"/>
      </w:pPr>
      <w:r>
        <w:rPr>
          <w:rFonts w:ascii="Vazirmatn" w:hAnsi="Vazirmatn"/>
          <w:b/>
          <w:color w:val="136F73"/>
          <w:sz w:val="25"/>
        </w:rPr>
        <w:t>این کتاب چطور درس می‌دهد</w:t>
      </w:r>
    </w:p>
    <w:p>
      <w:pPr>
        <w:bidi w:val="1"/>
      </w:pPr>
      <w:r>
        <w:rPr>
          <w:rFonts w:ascii="Vazirmatn" w:hAnsi="Vazirmatn"/>
        </w:rPr>
        <w:t>هر فصل تا حد امکان همان راهی را می‌رود که یک داکتر کنار بستر می‌رود:</w:t>
      </w:r>
    </w:p>
    <w:p>
      <w:pPr>
        <w:bidi w:val="1"/>
      </w:pPr>
      <w:r>
        <w:rPr>
          <w:rFonts w:ascii="Vazirmatn" w:hAnsi="Vazirmatn"/>
          <w:b/>
        </w:rPr>
        <w:t>مریض/مشکل → سرنخ → سؤال → تفسیر → Differential → تشخیص → انتخاب تست → تصمیم تداوی → پیگیری</w:t>
      </w:r>
    </w:p>
    <w:p>
      <w:pPr>
        <w:bidi w:val="1"/>
      </w:pPr>
      <w:r>
        <w:rPr>
          <w:rFonts w:ascii="Vazirmatn" w:hAnsi="Vazirmatn"/>
        </w:rPr>
        <w:t>در هر گام فقط «چه» گفته نمی‌شود؛ «چرا» هم گفته می‌شود:</w:t>
      </w:r>
    </w:p>
    <w:p>
      <w:pPr>
        <w:ind w:right="340"/>
        <w:bidi w:val="1"/>
      </w:pPr>
      <w:r>
        <w:rPr>
          <w:color w:val="136F73"/>
        </w:rPr>
        <w:t xml:space="preserve">● </w:t>
      </w:r>
      <w:r>
        <w:rPr>
          <w:rFonts w:ascii="Vazirmatn" w:hAnsi="Vazirmatn"/>
        </w:rPr>
        <w:t>چرا این سؤال پرسیده شد؟</w:t>
      </w:r>
    </w:p>
    <w:p>
      <w:pPr>
        <w:ind w:right="340"/>
        <w:bidi w:val="1"/>
      </w:pPr>
      <w:r>
        <w:rPr>
          <w:color w:val="136F73"/>
        </w:rPr>
        <w:t xml:space="preserve">● </w:t>
      </w:r>
      <w:r>
        <w:rPr>
          <w:rFonts w:ascii="Vazirmatn" w:hAnsi="Vazirmatn"/>
        </w:rPr>
        <w:t>چرا این تست انتخاب شد؟</w:t>
      </w:r>
    </w:p>
    <w:p>
      <w:pPr>
        <w:ind w:right="340"/>
        <w:bidi w:val="1"/>
      </w:pPr>
      <w:r>
        <w:rPr>
          <w:color w:val="136F73"/>
        </w:rPr>
        <w:t xml:space="preserve">● </w:t>
      </w:r>
      <w:r>
        <w:rPr>
          <w:rFonts w:ascii="Vazirmatn" w:hAnsi="Vazirmatn"/>
        </w:rPr>
        <w:t>چرا این تداوی؟</w:t>
      </w:r>
    </w:p>
    <w:p>
      <w:pPr>
        <w:ind w:right="340"/>
        <w:bidi w:val="1"/>
      </w:pPr>
      <w:r>
        <w:rPr>
          <w:color w:val="136F73"/>
        </w:rPr>
        <w:t xml:space="preserve">● </w:t>
      </w:r>
      <w:r>
        <w:rPr>
          <w:rFonts w:ascii="Vazirmatn" w:hAnsi="Vazirmatn"/>
        </w:rPr>
        <w:t>اگر نتیجه فرق کند، تصمیم چگونه تغییر می‌کند؟</w:t>
      </w:r>
    </w:p>
    <w:p>
      <w:pPr>
        <w:bidi w:val="1"/>
      </w:pPr>
      <w:r>
        <w:rPr>
          <w:rFonts w:ascii="Vazirmatn" w:hAnsi="Vazirmatn"/>
        </w:rPr>
        <w:t>وقتی یک مریض واقعی‌نما به فهم کمک کند، فصل با او شروع می‌شود و در پایان به او برمی‌گردد (↩️)، تا نتیجهٔ تصمیم دیده شود.</w:t>
      </w:r>
    </w:p>
    <w:p>
      <w:pPr>
        <w:ind w:right="340"/>
        <w:bidi w:val="1"/>
      </w:pPr>
      <w:r>
        <w:rPr>
          <w:color w:val="136F73"/>
        </w:rPr>
        <w:t xml:space="preserve">● </w:t>
      </w:r>
      <w:r>
        <w:rPr>
          <w:rFonts w:ascii="Vazirmatn" w:hAnsi="Vazirmatn"/>
          <w:b/>
        </w:rPr>
        <w:t>سادگی در بیان، نه ساده‌سازی علم:</w:t>
      </w:r>
      <w:r>
        <w:rPr>
          <w:rFonts w:ascii="Vazirmatn" w:hAnsi="Vazirmatn"/>
        </w:rPr>
        <w:t xml:space="preserve"> کلمات روشن و توضیح گام‌به‌گام. تمثیل فقط وقتی می‌آید که دقیق باشد، و همیشه همراه با mechanism علمی.</w:t>
      </w:r>
    </w:p>
    <w:p>
      <w:pPr>
        <w:ind w:right="340"/>
        <w:bidi w:val="1"/>
      </w:pPr>
      <w:r>
        <w:rPr>
          <w:color w:val="136F73"/>
        </w:rPr>
        <w:t xml:space="preserve">● </w:t>
      </w:r>
      <w:r>
        <w:rPr>
          <w:rFonts w:ascii="Vazirmatn" w:hAnsi="Vazirmatn"/>
          <w:b/>
        </w:rPr>
        <w:t>از دانش به عادت بالینی:</w:t>
      </w:r>
      <w:r>
        <w:rPr>
          <w:rFonts w:ascii="Vazirmatn" w:hAnsi="Vazirmatn"/>
        </w:rPr>
        <w:t xml:space="preserve"> قاعده‌های کوتاه به شکل «هر وقت X دیدی → Y را بررسی کن».</w:t>
      </w:r>
    </w:p>
    <w:p>
      <w:pPr>
        <w:ind w:right="340"/>
        <w:bidi w:val="1"/>
      </w:pPr>
      <w:r>
        <w:rPr>
          <w:color w:val="136F73"/>
        </w:rPr>
        <w:t xml:space="preserve">● </w:t>
      </w:r>
      <w:r>
        <w:rPr>
          <w:rFonts w:ascii="Vazirmatn" w:hAnsi="Vazirmatn"/>
          <w:b/>
        </w:rPr>
        <w:t>یادگیری تجمعی:</w:t>
      </w:r>
      <w:r>
        <w:rPr>
          <w:rFonts w:ascii="Vazirmatn" w:hAnsi="Vazirmatn"/>
        </w:rPr>
        <w:t xml:space="preserve"> مفاهیم مرکزی، مثل pretest → test → posttest، «ABCDE پیش از تشخیص»، «منبع را کنترول کن» و تنظیم دوز در گرده و کبد، در فصل‌های بعدی در زمینهٔ تازه دوباره به کار می‌روند (♻️).</w:t>
      </w:r>
    </w:p>
    <w:p>
      <w:pPr>
        <w:ind w:right="340"/>
        <w:bidi w:val="1"/>
      </w:pPr>
      <w:r>
        <w:rPr>
          <w:color w:val="136F73"/>
        </w:rPr>
        <w:t xml:space="preserve">● </w:t>
      </w:r>
      <w:r>
        <w:rPr>
          <w:rFonts w:ascii="Vazirmatn" w:hAnsi="Vazirmatn"/>
          <w:b/>
        </w:rPr>
        <w:t>فرم تابع وظیفه:</w:t>
      </w:r>
      <w:r>
        <w:rPr>
          <w:rFonts w:ascii="Vazirmatn" w:hAnsi="Vazirmatn"/>
        </w:rPr>
        <w:t xml:space="preserve"> نثر برای استدلال؛ جدول برای مقایسه، دوز و مراجعهٔ سریع؛ الگوریتم برای تصمیم‌های چندمرحله‌ای.</w:t>
      </w:r>
    </w:p>
    <w:p>
      <w:pPr>
        <w:bidi w:val="1"/>
      </w:pPr>
      <w:r>
        <w:rPr>
          <w:rFonts w:ascii="Vazirmatn" w:hAnsi="Vazirmatn"/>
        </w:rPr>
        <w:t>هر موضوع مهم سه لایه دارد:</w:t>
      </w:r>
    </w:p>
    <w:p>
      <w:pPr>
        <w:ind w:right="340"/>
        <w:bidi w:val="1"/>
      </w:pPr>
      <w:r>
        <w:rPr>
          <w:color w:val="136F73"/>
        </w:rPr>
        <w:t xml:space="preserve">● </w:t>
      </w:r>
      <w:r>
        <w:rPr>
          <w:rFonts w:ascii="Vazirmatn" w:hAnsi="Vazirmatn"/>
          <w:b/>
        </w:rPr>
        <w:t>لایهٔ سریع:</w:t>
      </w:r>
      <w:r>
        <w:rPr>
          <w:rFonts w:ascii="Vazirmatn" w:hAnsi="Vazirmatn"/>
        </w:rPr>
        <w:t xml:space="preserve"> قاعده، ⚠️ Red Flag و نتیجهٔ عملی.</w:t>
      </w:r>
    </w:p>
    <w:p>
      <w:pPr>
        <w:ind w:right="340"/>
        <w:bidi w:val="1"/>
      </w:pPr>
      <w:r>
        <w:rPr>
          <w:color w:val="136F73"/>
        </w:rPr>
        <w:t xml:space="preserve">● </w:t>
      </w:r>
      <w:r>
        <w:rPr>
          <w:rFonts w:ascii="Vazirmatn" w:hAnsi="Vazirmatn"/>
          <w:b/>
        </w:rPr>
        <w:t>لایهٔ آموزشی:</w:t>
      </w:r>
      <w:r>
        <w:rPr>
          <w:rFonts w:ascii="Vazirmatn" w:hAnsi="Vazirmatn"/>
        </w:rPr>
        <w:t xml:space="preserve"> استدلال و mechanism.</w:t>
      </w:r>
    </w:p>
    <w:p>
      <w:pPr>
        <w:ind w:right="340"/>
        <w:bidi w:val="1"/>
      </w:pPr>
      <w:r>
        <w:rPr>
          <w:color w:val="136F73"/>
        </w:rPr>
        <w:t xml:space="preserve">● </w:t>
      </w:r>
      <w:r>
        <w:rPr>
          <w:rFonts w:ascii="Vazirmatn" w:hAnsi="Vazirmatn"/>
          <w:b/>
        </w:rPr>
        <w:t>لایهٔ عمیق:</w:t>
      </w:r>
      <w:r>
        <w:rPr>
          <w:rFonts w:ascii="Vazirmatn" w:hAnsi="Vazirmatn"/>
        </w:rPr>
        <w:t xml:space="preserve"> استثناها، شواهد، تنظیم دوز، منع استعمال و اختلاف رهنمودها، برای متخصص.</w:t>
      </w:r>
    </w:p>
    <w:p>
      <w:pPr>
        <w:spacing w:before="200"/>
        <w:bidi w:val="1"/>
      </w:pPr>
      <w:r>
        <w:rPr>
          <w:rFonts w:ascii="Vazirmatn" w:hAnsi="Vazirmatn"/>
          <w:b/>
          <w:color w:val="136F73"/>
          <w:sz w:val="25"/>
        </w:rPr>
        <w:t>پوشش هر مرض</w:t>
      </w:r>
    </w:p>
    <w:p>
      <w:pPr>
        <w:bidi w:val="1"/>
      </w:pPr>
      <w:r>
        <w:rPr>
          <w:rFonts w:ascii="Vazirmatn" w:hAnsi="Vazirmatn"/>
        </w:rPr>
        <w:t xml:space="preserve">هر فصل مرض با </w:t>
      </w:r>
      <w:r>
        <w:rPr>
          <w:rFonts w:ascii="Vazirmatn" w:hAnsi="Vazirmatn"/>
          <w:b/>
        </w:rPr>
        <w:t>یک مریض واقعی‌نما</w:t>
      </w:r>
      <w:r>
        <w:rPr>
          <w:rFonts w:ascii="Vazirmatn" w:hAnsi="Vazirmatn"/>
        </w:rPr>
        <w:t xml:space="preserve"> شروع می‌شود و در پایان با «↩️ برگشت به مریض» همان مریض بسته می‌شود: چه دیدیم، به چه فکر کردیم، چه را رد کردیم، کدام معاینه را خواستیم و چطور به تداوی رسیدیم. در میان این دو، این موضوعات پوشش داده می‌شوند (ترتیب و عنوان‌ها تابع استدلال فصل است):</w:t>
      </w:r>
    </w:p>
    <w:p>
      <w:pPr>
        <w:ind w:right="340"/>
        <w:bidi w:val="1"/>
      </w:pPr>
      <w:r>
        <w:rPr>
          <w:b/>
          <w:color w:val="136F73"/>
        </w:rPr>
        <w:t xml:space="preserve">1. </w:t>
      </w:r>
      <w:r>
        <w:rPr>
          <w:rFonts w:ascii="Vazirmatn" w:hAnsi="Vazirmatn"/>
        </w:rPr>
        <w:t>مفهوم بنیادی</w:t>
      </w:r>
    </w:p>
    <w:p>
      <w:pPr>
        <w:ind w:right="340"/>
        <w:bidi w:val="1"/>
      </w:pPr>
      <w:r>
        <w:rPr>
          <w:b/>
          <w:color w:val="136F73"/>
        </w:rPr>
        <w:t xml:space="preserve">2. </w:t>
      </w:r>
      <w:r>
        <w:rPr>
          <w:rFonts w:ascii="Vazirmatn" w:hAnsi="Vazirmatn"/>
        </w:rPr>
        <w:t>تعریف و تصنیف</w:t>
      </w:r>
    </w:p>
    <w:p>
      <w:pPr>
        <w:ind w:right="340"/>
        <w:bidi w:val="1"/>
      </w:pPr>
      <w:r>
        <w:rPr>
          <w:b/>
          <w:color w:val="136F73"/>
        </w:rPr>
        <w:t xml:space="preserve">3. </w:t>
      </w:r>
      <w:r>
        <w:rPr>
          <w:rFonts w:ascii="Vazirmatn" w:hAnsi="Vazirmatn"/>
        </w:rPr>
        <w:t>پاتوفیزیولوژی گام‌به‌گام</w:t>
      </w:r>
    </w:p>
    <w:p>
      <w:pPr>
        <w:ind w:right="340"/>
        <w:bidi w:val="1"/>
      </w:pPr>
      <w:r>
        <w:rPr>
          <w:b/>
          <w:color w:val="136F73"/>
        </w:rPr>
        <w:t xml:space="preserve">4. </w:t>
      </w:r>
      <w:r>
        <w:rPr>
          <w:rFonts w:ascii="Vazirmatn" w:hAnsi="Vazirmatn"/>
        </w:rPr>
        <w:t>اسباب و عوامل خطر</w:t>
      </w:r>
    </w:p>
    <w:p>
      <w:pPr>
        <w:ind w:right="340"/>
        <w:bidi w:val="1"/>
      </w:pPr>
      <w:r>
        <w:rPr>
          <w:b/>
          <w:color w:val="136F73"/>
        </w:rPr>
        <w:t xml:space="preserve">5. </w:t>
      </w:r>
      <w:r>
        <w:rPr>
          <w:rFonts w:ascii="Vazirmatn" w:hAnsi="Vazirmatn"/>
        </w:rPr>
        <w:t>اعراض و علایم</w:t>
      </w:r>
    </w:p>
    <w:p>
      <w:pPr>
        <w:ind w:right="340"/>
        <w:bidi w:val="1"/>
      </w:pPr>
      <w:r>
        <w:rPr>
          <w:b/>
          <w:color w:val="136F73"/>
        </w:rPr>
        <w:t xml:space="preserve">6. </w:t>
      </w:r>
      <w:r>
        <w:rPr>
          <w:rFonts w:ascii="Vazirmatn" w:hAnsi="Vazirmatn"/>
        </w:rPr>
        <w:t>معاینه</w:t>
      </w:r>
    </w:p>
    <w:p>
      <w:pPr>
        <w:ind w:right="340"/>
        <w:bidi w:val="1"/>
      </w:pPr>
      <w:r>
        <w:rPr>
          <w:b/>
          <w:color w:val="136F73"/>
        </w:rPr>
        <w:t xml:space="preserve">7. </w:t>
      </w:r>
      <w:r>
        <w:rPr>
          <w:rFonts w:ascii="Vazirmatn" w:hAnsi="Vazirmatn"/>
        </w:rPr>
        <w:t>تشخیص تفریقی</w:t>
      </w:r>
    </w:p>
    <w:p>
      <w:pPr>
        <w:ind w:right="340"/>
        <w:bidi w:val="1"/>
      </w:pPr>
      <w:r>
        <w:rPr>
          <w:b/>
          <w:color w:val="136F73"/>
        </w:rPr>
        <w:t xml:space="preserve">8. </w:t>
      </w:r>
      <w:r>
        <w:rPr>
          <w:rFonts w:ascii="Vazirmatn" w:hAnsi="Vazirmatn"/>
        </w:rPr>
        <w:t>معاینات از ساده تا پیشرفته</w:t>
      </w:r>
    </w:p>
    <w:p>
      <w:pPr>
        <w:ind w:right="340"/>
        <w:bidi w:val="1"/>
      </w:pPr>
      <w:r>
        <w:rPr>
          <w:b/>
          <w:color w:val="136F73"/>
        </w:rPr>
        <w:t xml:space="preserve">9. </w:t>
      </w:r>
      <w:r>
        <w:rPr>
          <w:rFonts w:ascii="Vazirmatn" w:hAnsi="Vazirmatn"/>
        </w:rPr>
        <w:t>معیارهای تشخیص</w:t>
      </w:r>
    </w:p>
    <w:p>
      <w:pPr>
        <w:ind w:right="340"/>
        <w:bidi w:val="1"/>
      </w:pPr>
      <w:r>
        <w:rPr>
          <w:b/>
          <w:color w:val="136F73"/>
        </w:rPr>
        <w:t xml:space="preserve">10. </w:t>
      </w:r>
      <w:r>
        <w:rPr>
          <w:rFonts w:ascii="Vazirmatn" w:hAnsi="Vazirmatn"/>
        </w:rPr>
        <w:t>تداوی</w:t>
      </w:r>
    </w:p>
    <w:p>
      <w:pPr>
        <w:ind w:right="340"/>
        <w:bidi w:val="1"/>
      </w:pPr>
      <w:r>
        <w:rPr>
          <w:color w:val="136F73"/>
        </w:rPr>
        <w:t xml:space="preserve">● </w:t>
      </w:r>
      <w:r>
        <w:rPr>
          <w:rFonts w:ascii="Vazirmatn" w:hAnsi="Vazirmatn"/>
        </w:rPr>
        <w:t>عاجل</w:t>
      </w:r>
    </w:p>
    <w:p>
      <w:pPr>
        <w:ind w:right="340"/>
        <w:bidi w:val="1"/>
      </w:pPr>
      <w:r>
        <w:rPr>
          <w:color w:val="136F73"/>
        </w:rPr>
        <w:t xml:space="preserve">● </w:t>
      </w:r>
      <w:r>
        <w:rPr>
          <w:rFonts w:ascii="Vazirmatn" w:hAnsi="Vazirmatn"/>
        </w:rPr>
        <w:t>دوایی (دوز + راه + تکرار + مدت)</w:t>
      </w:r>
    </w:p>
    <w:p>
      <w:pPr>
        <w:ind w:right="340"/>
        <w:bidi w:val="1"/>
      </w:pPr>
      <w:r>
        <w:rPr>
          <w:color w:val="136F73"/>
        </w:rPr>
        <w:t xml:space="preserve">● </w:t>
      </w:r>
      <w:r>
        <w:rPr>
          <w:rFonts w:ascii="Vazirmatn" w:hAnsi="Vazirmatn"/>
        </w:rPr>
        <w:t>غیر دوایی</w:t>
      </w:r>
    </w:p>
    <w:p>
      <w:pPr>
        <w:ind w:right="340"/>
        <w:bidi w:val="1"/>
      </w:pPr>
      <w:r>
        <w:rPr>
          <w:color w:val="136F73"/>
        </w:rPr>
        <w:t xml:space="preserve">● </w:t>
      </w:r>
      <w:r>
        <w:rPr>
          <w:rFonts w:ascii="Vazirmatn" w:hAnsi="Vazirmatn"/>
        </w:rPr>
        <w:t>جراحی و پروسیجر</w:t>
      </w:r>
    </w:p>
    <w:p>
      <w:pPr>
        <w:ind w:right="340"/>
        <w:bidi w:val="1"/>
      </w:pPr>
      <w:r>
        <w:rPr>
          <w:b/>
          <w:color w:val="136F73"/>
        </w:rPr>
        <w:t xml:space="preserve">11. </w:t>
      </w:r>
      <w:r>
        <w:rPr>
          <w:rFonts w:ascii="Vazirmatn" w:hAnsi="Vazirmatn"/>
        </w:rPr>
        <w:t>اختلاطات</w:t>
      </w:r>
    </w:p>
    <w:p>
      <w:pPr>
        <w:ind w:right="340"/>
        <w:bidi w:val="1"/>
      </w:pPr>
      <w:r>
        <w:rPr>
          <w:b/>
          <w:color w:val="136F73"/>
        </w:rPr>
        <w:t xml:space="preserve">12. </w:t>
      </w:r>
      <w:r>
        <w:rPr>
          <w:rFonts w:ascii="Vazirmatn" w:hAnsi="Vazirmatn"/>
        </w:rPr>
        <w:t>پروگنوز و پیگیری</w:t>
      </w:r>
    </w:p>
    <w:p>
      <w:pPr>
        <w:ind w:right="340"/>
        <w:bidi w:val="1"/>
      </w:pPr>
      <w:r>
        <w:rPr>
          <w:b/>
          <w:color w:val="136F73"/>
        </w:rPr>
        <w:t xml:space="preserve">13. </w:t>
      </w:r>
      <w:r>
        <w:rPr>
          <w:rFonts w:ascii="Vazirmatn" w:hAnsi="Vazirmatn"/>
        </w:rPr>
        <w:t>نکات ماندگار (💡)</w:t>
      </w:r>
    </w:p>
    <w:p>
      <w:pPr>
        <w:ind w:right="340"/>
        <w:bidi w:val="1"/>
      </w:pPr>
      <w:r>
        <w:rPr>
          <w:b/>
          <w:color w:val="136F73"/>
        </w:rPr>
        <w:t xml:space="preserve">14. </w:t>
      </w:r>
      <w:r>
        <w:rPr>
          <w:rFonts w:ascii="Vazirmatn" w:hAnsi="Vazirmatn"/>
        </w:rPr>
        <w:t>Red Flags (⚠️)</w:t>
      </w:r>
    </w:p>
    <w:p>
      <w:pPr>
        <w:ind w:right="340"/>
        <w:bidi w:val="1"/>
      </w:pPr>
      <w:r>
        <w:rPr>
          <w:b/>
          <w:color w:val="136F73"/>
        </w:rPr>
        <w:t xml:space="preserve">15. </w:t>
      </w:r>
      <w:r>
        <w:rPr>
          <w:rFonts w:ascii="Vazirmatn" w:hAnsi="Vazirmatn"/>
        </w:rPr>
        <w:t>منابع (📚)</w:t>
      </w:r>
    </w:p>
    <w:p>
      <w:pPr>
        <w:bidi w:val="1"/>
      </w:pPr>
      <w:r>
        <w:rPr>
          <w:rFonts w:ascii="Vazirmatn" w:hAnsi="Vazirmatn"/>
        </w:rPr>
        <w:t>هر فصل با یک مرور ۶۰ ثانیه‌ای (⏱️) تمام می‌شود.</w:t>
      </w:r>
    </w:p>
    <w:p>
      <w:pPr>
        <w:bidi w:val="1"/>
      </w:pPr>
      <w:r>
        <w:rPr>
          <w:color w:val="B8913A"/>
        </w:rPr>
        <w:t>❖ ❖ ❖</w:t>
      </w:r>
    </w:p>
    <w:p>
      <w:pPr>
        <w:spacing w:before="200"/>
        <w:bidi w:val="1"/>
      </w:pPr>
      <w:r>
        <w:rPr>
          <w:rFonts w:ascii="Vazirmatn" w:hAnsi="Vazirmatn"/>
          <w:b/>
          <w:color w:val="136F73"/>
          <w:sz w:val="25"/>
        </w:rPr>
        <w:t>رهنمای استفاده بر اساس سطح مخاطب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 مخاطب</w:t>
            </w:r>
          </w:p>
        </w:tc>
        <w:tc>
          <w:tcPr>
            <w:tcW w:type="dxa" w:w="3437"/>
            <w:shd w:val="clear" w:fill="136f73"/>
          </w:tcPr>
          <w:p>
            <w:pPr>
              <w:bidi w:val="1"/>
            </w:pPr>
            <w:r/>
            <w:r>
              <w:rPr>
                <w:b/>
                <w:color w:val="FFFFFF"/>
                <w:sz w:val="19"/>
              </w:rPr>
              <w:t>بخش‌های کلیدی مورد تمرکز</w:t>
            </w:r>
          </w:p>
        </w:tc>
        <w:tc>
          <w:tcPr>
            <w:tcW w:type="dxa" w:w="3437"/>
            <w:shd w:val="clear" w:fill="136f73"/>
          </w:tcPr>
          <w:p>
            <w:pPr>
              <w:bidi w:val="1"/>
            </w:pPr>
            <w:r/>
            <w:r>
              <w:rPr>
                <w:b/>
                <w:color w:val="FFFFFF"/>
                <w:sz w:val="19"/>
              </w:rPr>
              <w:t>نحوه کاربرد بالینی</w:t>
            </w:r>
          </w:p>
        </w:tc>
      </w:tr>
      <w:tr>
        <w:tc>
          <w:tcPr>
            <w:tcW w:type="dxa" w:w="3437"/>
          </w:tcPr>
          <w:p>
            <w:pPr>
              <w:bidi w:val="1"/>
            </w:pPr>
            <w:r>
              <w:rPr>
                <w:sz w:val="18"/>
              </w:rPr>
            </w:r>
            <w:r>
              <w:rPr>
                <w:rFonts w:ascii="Vazirmatn" w:hAnsi="Vazirmatn"/>
                <w:b/>
                <w:sz w:val="18"/>
              </w:rPr>
              <w:t>داکتر جوان و ستاژیر (Resident / House Officer)</w:t>
            </w:r>
          </w:p>
        </w:tc>
        <w:tc>
          <w:tcPr>
            <w:tcW w:type="dxa" w:w="3437"/>
          </w:tcPr>
          <w:p>
            <w:pPr>
              <w:bidi w:val="1"/>
            </w:pPr>
            <w:r>
              <w:rPr>
                <w:sz w:val="18"/>
              </w:rPr>
            </w:r>
            <w:r>
              <w:rPr>
                <w:rFonts w:ascii="Vazirmatn" w:hAnsi="Vazirmatn"/>
                <w:sz w:val="18"/>
              </w:rPr>
              <w:t>Emergency Care، جدول دوزاژ دواها، Investigations گام‌به‌گام و Red Flags</w:t>
            </w:r>
          </w:p>
        </w:tc>
        <w:tc>
          <w:tcPr>
            <w:tcW w:type="dxa" w:w="3437"/>
          </w:tcPr>
          <w:p>
            <w:pPr>
              <w:bidi w:val="1"/>
            </w:pPr>
            <w:r>
              <w:rPr>
                <w:sz w:val="18"/>
              </w:rPr>
            </w:r>
            <w:r>
              <w:rPr>
                <w:rFonts w:ascii="Vazirmatn" w:hAnsi="Vazirmatn"/>
                <w:sz w:val="18"/>
              </w:rPr>
              <w:t>تدوین پلن تداوی عاجل در نوکریوالی‌های شبانه، نگارش دقیق نسخه‌های بستر، اجتناب از خطاهای دوایی و تشخیص به موقع وخامت مریض.</w:t>
            </w:r>
          </w:p>
        </w:tc>
      </w:tr>
      <w:tr>
        <w:tc>
          <w:tcPr>
            <w:tcW w:type="dxa" w:w="3437"/>
          </w:tcPr>
          <w:p>
            <w:pPr>
              <w:bidi w:val="1"/>
            </w:pPr>
            <w:r>
              <w:rPr>
                <w:sz w:val="18"/>
              </w:rPr>
            </w:r>
            <w:r>
              <w:rPr>
                <w:rFonts w:ascii="Vazirmatn" w:hAnsi="Vazirmatn"/>
                <w:b/>
                <w:sz w:val="18"/>
              </w:rPr>
              <w:t>داکتر متخصص (Consultant / Specialist)</w:t>
            </w:r>
          </w:p>
        </w:tc>
        <w:tc>
          <w:tcPr>
            <w:tcW w:type="dxa" w:w="3437"/>
          </w:tcPr>
          <w:p>
            <w:pPr>
              <w:bidi w:val="1"/>
            </w:pPr>
            <w:r>
              <w:rPr>
                <w:sz w:val="18"/>
              </w:rPr>
            </w:r>
            <w:r>
              <w:rPr>
                <w:rFonts w:ascii="Vazirmatn" w:hAnsi="Vazirmatn"/>
                <w:sz w:val="18"/>
              </w:rPr>
              <w:t>Diagnostic Criteria، Management پیشرفته و خط دوم/سوم، تداوی جراحی و References</w:t>
            </w:r>
          </w:p>
        </w:tc>
        <w:tc>
          <w:tcPr>
            <w:tcW w:type="dxa" w:w="3437"/>
          </w:tcPr>
          <w:p>
            <w:pPr>
              <w:bidi w:val="1"/>
            </w:pPr>
            <w:r>
              <w:rPr>
                <w:sz w:val="18"/>
              </w:rPr>
            </w:r>
            <w:r>
              <w:rPr>
                <w:rFonts w:ascii="Vazirmatn" w:hAnsi="Vazirmatn"/>
                <w:sz w:val="18"/>
              </w:rPr>
              <w:t>بررسی کیس‌های مقاوم به تداوی، تدریس به ترینرها، انطباق دوسیه‌ها با آخرین گایدلاین‌های ۲۰۲۶ و تصمیم‌گیری در موارد پیچیده چندارگانی.</w:t>
            </w:r>
          </w:p>
        </w:tc>
      </w:tr>
    </w:tbl>
    <w:p>
      <w:pPr>
        <w:bidi w:val="1"/>
      </w:pPr>
      <w:r>
        <w:rPr>
          <w:color w:val="B8913A"/>
        </w:rPr>
        <w:t>❖ ❖ ❖</w:t>
      </w:r>
    </w:p>
    <w:p>
      <w:pPr>
        <w:spacing w:before="200"/>
        <w:bidi w:val="1"/>
      </w:pPr>
      <w:r>
        <w:rPr>
          <w:rFonts w:ascii="Vazirmatn" w:hAnsi="Vazirmatn"/>
          <w:b/>
          <w:color w:val="136F73"/>
          <w:sz w:val="25"/>
        </w:rPr>
        <w:t>جدول اختصارات بین‌المللی استاندارد استفاده‌شده در کتاب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اصطلاح کامل انگلیسی</w:t>
            </w:r>
          </w:p>
        </w:tc>
        <w:tc>
          <w:tcPr>
            <w:tcW w:type="dxa" w:w="3437"/>
            <w:shd w:val="clear" w:fill="136f73"/>
          </w:tcPr>
          <w:p>
            <w:pPr>
              <w:bidi w:val="1"/>
            </w:pPr>
            <w:r/>
            <w:r>
              <w:rPr>
                <w:b/>
                <w:color w:val="FFFFFF"/>
                <w:sz w:val="19"/>
              </w:rPr>
              <w:t>معادل و توضیح دری افغانستان</w:t>
            </w:r>
          </w:p>
        </w:tc>
      </w:tr>
      <w:tr>
        <w:tc>
          <w:tcPr>
            <w:tcW w:type="dxa" w:w="3437"/>
          </w:tcPr>
          <w:p>
            <w:pPr>
              <w:bidi w:val="1"/>
            </w:pPr>
            <w:r>
              <w:rPr>
                <w:sz w:val="18"/>
              </w:rPr>
            </w:r>
            <w:r>
              <w:rPr>
                <w:rFonts w:ascii="Vazirmatn" w:hAnsi="Vazirmatn"/>
                <w:b/>
                <w:sz w:val="18"/>
              </w:rPr>
              <w:t>IV</w:t>
            </w:r>
          </w:p>
        </w:tc>
        <w:tc>
          <w:tcPr>
            <w:tcW w:type="dxa" w:w="3437"/>
          </w:tcPr>
          <w:p>
            <w:pPr>
              <w:bidi w:val="1"/>
            </w:pPr>
            <w:r>
              <w:rPr>
                <w:sz w:val="18"/>
              </w:rPr>
            </w:r>
            <w:r>
              <w:rPr>
                <w:rFonts w:ascii="Vazirmatn" w:hAnsi="Vazirmatn"/>
                <w:sz w:val="18"/>
              </w:rPr>
              <w:t>Intravenous</w:t>
            </w:r>
          </w:p>
        </w:tc>
        <w:tc>
          <w:tcPr>
            <w:tcW w:type="dxa" w:w="3437"/>
          </w:tcPr>
          <w:p>
            <w:pPr>
              <w:bidi w:val="1"/>
            </w:pPr>
            <w:r>
              <w:rPr>
                <w:sz w:val="18"/>
              </w:rPr>
            </w:r>
            <w:r>
              <w:rPr>
                <w:rFonts w:ascii="Vazirmatn" w:hAnsi="Vazirmatn"/>
                <w:sz w:val="18"/>
              </w:rPr>
              <w:t>تطبیق وریدی (داخل ورید)</w:t>
            </w:r>
          </w:p>
        </w:tc>
      </w:tr>
      <w:tr>
        <w:tc>
          <w:tcPr>
            <w:tcW w:type="dxa" w:w="3437"/>
          </w:tcPr>
          <w:p>
            <w:pPr>
              <w:bidi w:val="1"/>
            </w:pPr>
            <w:r>
              <w:rPr>
                <w:sz w:val="18"/>
              </w:rPr>
            </w:r>
            <w:r>
              <w:rPr>
                <w:rFonts w:ascii="Vazirmatn" w:hAnsi="Vazirmatn"/>
                <w:b/>
                <w:sz w:val="18"/>
              </w:rPr>
              <w:t>IM</w:t>
            </w:r>
          </w:p>
        </w:tc>
        <w:tc>
          <w:tcPr>
            <w:tcW w:type="dxa" w:w="3437"/>
          </w:tcPr>
          <w:p>
            <w:pPr>
              <w:bidi w:val="1"/>
            </w:pPr>
            <w:r>
              <w:rPr>
                <w:sz w:val="18"/>
              </w:rPr>
            </w:r>
            <w:r>
              <w:rPr>
                <w:rFonts w:ascii="Vazirmatn" w:hAnsi="Vazirmatn"/>
                <w:sz w:val="18"/>
              </w:rPr>
              <w:t>Intramuscular</w:t>
            </w:r>
          </w:p>
        </w:tc>
        <w:tc>
          <w:tcPr>
            <w:tcW w:type="dxa" w:w="3437"/>
          </w:tcPr>
          <w:p>
            <w:pPr>
              <w:bidi w:val="1"/>
            </w:pPr>
            <w:r>
              <w:rPr>
                <w:sz w:val="18"/>
              </w:rPr>
            </w:r>
            <w:r>
              <w:rPr>
                <w:rFonts w:ascii="Vazirmatn" w:hAnsi="Vazirmatn"/>
                <w:sz w:val="18"/>
              </w:rPr>
              <w:t>تطبیق عضلی (داخل عضله)</w:t>
            </w:r>
          </w:p>
        </w:tc>
      </w:tr>
      <w:tr>
        <w:tc>
          <w:tcPr>
            <w:tcW w:type="dxa" w:w="3437"/>
          </w:tcPr>
          <w:p>
            <w:pPr>
              <w:bidi w:val="1"/>
            </w:pPr>
            <w:r>
              <w:rPr>
                <w:sz w:val="18"/>
              </w:rPr>
            </w:r>
            <w:r>
              <w:rPr>
                <w:rFonts w:ascii="Vazirmatn" w:hAnsi="Vazirmatn"/>
                <w:b/>
                <w:sz w:val="18"/>
              </w:rPr>
              <w:t>SC</w:t>
            </w:r>
          </w:p>
        </w:tc>
        <w:tc>
          <w:tcPr>
            <w:tcW w:type="dxa" w:w="3437"/>
          </w:tcPr>
          <w:p>
            <w:pPr>
              <w:bidi w:val="1"/>
            </w:pPr>
            <w:r>
              <w:rPr>
                <w:sz w:val="18"/>
              </w:rPr>
            </w:r>
            <w:r>
              <w:rPr>
                <w:rFonts w:ascii="Vazirmatn" w:hAnsi="Vazirmatn"/>
                <w:sz w:val="18"/>
              </w:rPr>
              <w:t>Subcutaneous</w:t>
            </w:r>
          </w:p>
        </w:tc>
        <w:tc>
          <w:tcPr>
            <w:tcW w:type="dxa" w:w="3437"/>
          </w:tcPr>
          <w:p>
            <w:pPr>
              <w:bidi w:val="1"/>
            </w:pPr>
            <w:r>
              <w:rPr>
                <w:sz w:val="18"/>
              </w:rPr>
            </w:r>
            <w:r>
              <w:rPr>
                <w:rFonts w:ascii="Vazirmatn" w:hAnsi="Vazirmatn"/>
                <w:sz w:val="18"/>
              </w:rPr>
              <w:t>تطبیق تحت جلدی (زیر جلد)</w:t>
            </w:r>
          </w:p>
        </w:tc>
      </w:tr>
      <w:tr>
        <w:tc>
          <w:tcPr>
            <w:tcW w:type="dxa" w:w="3437"/>
          </w:tcPr>
          <w:p>
            <w:pPr>
              <w:bidi w:val="1"/>
            </w:pPr>
            <w:r>
              <w:rPr>
                <w:sz w:val="18"/>
              </w:rPr>
            </w:r>
            <w:r>
              <w:rPr>
                <w:rFonts w:ascii="Vazirmatn" w:hAnsi="Vazirmatn"/>
                <w:b/>
                <w:sz w:val="18"/>
              </w:rPr>
              <w:t>SL</w:t>
            </w:r>
          </w:p>
        </w:tc>
        <w:tc>
          <w:tcPr>
            <w:tcW w:type="dxa" w:w="3437"/>
          </w:tcPr>
          <w:p>
            <w:pPr>
              <w:bidi w:val="1"/>
            </w:pPr>
            <w:r>
              <w:rPr>
                <w:sz w:val="18"/>
              </w:rPr>
            </w:r>
            <w:r>
              <w:rPr>
                <w:rFonts w:ascii="Vazirmatn" w:hAnsi="Vazirmatn"/>
                <w:sz w:val="18"/>
              </w:rPr>
              <w:t>Sublingual</w:t>
            </w:r>
          </w:p>
        </w:tc>
        <w:tc>
          <w:tcPr>
            <w:tcW w:type="dxa" w:w="3437"/>
          </w:tcPr>
          <w:p>
            <w:pPr>
              <w:bidi w:val="1"/>
            </w:pPr>
            <w:r>
              <w:rPr>
                <w:sz w:val="18"/>
              </w:rPr>
            </w:r>
            <w:r>
              <w:rPr>
                <w:rFonts w:ascii="Vazirmatn" w:hAnsi="Vazirmatn"/>
                <w:sz w:val="18"/>
              </w:rPr>
              <w:t>تحت اللسانی (زیر زبانی)</w:t>
            </w:r>
          </w:p>
        </w:tc>
      </w:tr>
      <w:tr>
        <w:tc>
          <w:tcPr>
            <w:tcW w:type="dxa" w:w="3437"/>
          </w:tcPr>
          <w:p>
            <w:pPr>
              <w:bidi w:val="1"/>
            </w:pPr>
            <w:r>
              <w:rPr>
                <w:sz w:val="18"/>
              </w:rPr>
            </w:r>
            <w:r>
              <w:rPr>
                <w:rFonts w:ascii="Vazirmatn" w:hAnsi="Vazirmatn"/>
                <w:b/>
                <w:sz w:val="18"/>
              </w:rPr>
              <w:t>OD / daily</w:t>
            </w:r>
          </w:p>
        </w:tc>
        <w:tc>
          <w:tcPr>
            <w:tcW w:type="dxa" w:w="3437"/>
          </w:tcPr>
          <w:p>
            <w:pPr>
              <w:bidi w:val="1"/>
            </w:pPr>
            <w:r>
              <w:rPr>
                <w:sz w:val="18"/>
              </w:rPr>
            </w:r>
            <w:r>
              <w:rPr>
                <w:rFonts w:ascii="Vazirmatn" w:hAnsi="Vazirmatn"/>
                <w:sz w:val="18"/>
              </w:rPr>
              <w:t>Once daily</w:t>
            </w:r>
          </w:p>
        </w:tc>
        <w:tc>
          <w:tcPr>
            <w:tcW w:type="dxa" w:w="3437"/>
          </w:tcPr>
          <w:p>
            <w:pPr>
              <w:bidi w:val="1"/>
            </w:pPr>
            <w:r>
              <w:rPr>
                <w:sz w:val="18"/>
              </w:rPr>
            </w:r>
            <w:r>
              <w:rPr>
                <w:rFonts w:ascii="Vazirmatn" w:hAnsi="Vazirmatn"/>
                <w:sz w:val="18"/>
              </w:rPr>
              <w:t>یک بار در شبانه‌روز (هر ۲۴ ساعت)</w:t>
            </w:r>
          </w:p>
        </w:tc>
      </w:tr>
      <w:tr>
        <w:tc>
          <w:tcPr>
            <w:tcW w:type="dxa" w:w="3437"/>
          </w:tcPr>
          <w:p>
            <w:pPr>
              <w:bidi w:val="1"/>
            </w:pPr>
            <w:r>
              <w:rPr>
                <w:sz w:val="18"/>
              </w:rPr>
            </w:r>
            <w:r>
              <w:rPr>
                <w:rFonts w:ascii="Vazirmatn" w:hAnsi="Vazirmatn"/>
                <w:b/>
                <w:sz w:val="18"/>
              </w:rPr>
              <w:t>BID</w:t>
            </w:r>
          </w:p>
        </w:tc>
        <w:tc>
          <w:tcPr>
            <w:tcW w:type="dxa" w:w="3437"/>
          </w:tcPr>
          <w:p>
            <w:pPr>
              <w:bidi w:val="1"/>
            </w:pPr>
            <w:r>
              <w:rPr>
                <w:sz w:val="18"/>
              </w:rPr>
            </w:r>
            <w:r>
              <w:rPr>
                <w:rFonts w:ascii="Vazirmatn" w:hAnsi="Vazirmatn"/>
                <w:sz w:val="18"/>
              </w:rPr>
              <w:t>Bis in die</w:t>
            </w:r>
          </w:p>
        </w:tc>
        <w:tc>
          <w:tcPr>
            <w:tcW w:type="dxa" w:w="3437"/>
          </w:tcPr>
          <w:p>
            <w:pPr>
              <w:bidi w:val="1"/>
            </w:pPr>
            <w:r>
              <w:rPr>
                <w:sz w:val="18"/>
              </w:rPr>
            </w:r>
            <w:r>
              <w:rPr>
                <w:rFonts w:ascii="Vazirmatn" w:hAnsi="Vazirmatn"/>
                <w:sz w:val="18"/>
              </w:rPr>
              <w:t>دو بار در روز (هر ۱۲ ساعت)</w:t>
            </w:r>
          </w:p>
        </w:tc>
      </w:tr>
      <w:tr>
        <w:tc>
          <w:tcPr>
            <w:tcW w:type="dxa" w:w="3437"/>
          </w:tcPr>
          <w:p>
            <w:pPr>
              <w:bidi w:val="1"/>
            </w:pPr>
            <w:r>
              <w:rPr>
                <w:sz w:val="18"/>
              </w:rPr>
            </w:r>
            <w:r>
              <w:rPr>
                <w:rFonts w:ascii="Vazirmatn" w:hAnsi="Vazirmatn"/>
                <w:b/>
                <w:sz w:val="18"/>
              </w:rPr>
              <w:t>TID</w:t>
            </w:r>
          </w:p>
        </w:tc>
        <w:tc>
          <w:tcPr>
            <w:tcW w:type="dxa" w:w="3437"/>
          </w:tcPr>
          <w:p>
            <w:pPr>
              <w:bidi w:val="1"/>
            </w:pPr>
            <w:r>
              <w:rPr>
                <w:sz w:val="18"/>
              </w:rPr>
            </w:r>
            <w:r>
              <w:rPr>
                <w:rFonts w:ascii="Vazirmatn" w:hAnsi="Vazirmatn"/>
                <w:sz w:val="18"/>
              </w:rPr>
              <w:t>Ter in die</w:t>
            </w:r>
          </w:p>
        </w:tc>
        <w:tc>
          <w:tcPr>
            <w:tcW w:type="dxa" w:w="3437"/>
          </w:tcPr>
          <w:p>
            <w:pPr>
              <w:bidi w:val="1"/>
            </w:pPr>
            <w:r>
              <w:rPr>
                <w:sz w:val="18"/>
              </w:rPr>
            </w:r>
            <w:r>
              <w:rPr>
                <w:rFonts w:ascii="Vazirmatn" w:hAnsi="Vazirmatn"/>
                <w:sz w:val="18"/>
              </w:rPr>
              <w:t>سه بار در روز (هر ۸ ساعت)</w:t>
            </w:r>
          </w:p>
        </w:tc>
      </w:tr>
      <w:tr>
        <w:tc>
          <w:tcPr>
            <w:tcW w:type="dxa" w:w="3437"/>
          </w:tcPr>
          <w:p>
            <w:pPr>
              <w:bidi w:val="1"/>
            </w:pPr>
            <w:r>
              <w:rPr>
                <w:sz w:val="18"/>
              </w:rPr>
            </w:r>
            <w:r>
              <w:rPr>
                <w:rFonts w:ascii="Vazirmatn" w:hAnsi="Vazirmatn"/>
                <w:b/>
                <w:sz w:val="18"/>
              </w:rPr>
              <w:t>QID</w:t>
            </w:r>
          </w:p>
        </w:tc>
        <w:tc>
          <w:tcPr>
            <w:tcW w:type="dxa" w:w="3437"/>
          </w:tcPr>
          <w:p>
            <w:pPr>
              <w:bidi w:val="1"/>
            </w:pPr>
            <w:r>
              <w:rPr>
                <w:sz w:val="18"/>
              </w:rPr>
            </w:r>
            <w:r>
              <w:rPr>
                <w:rFonts w:ascii="Vazirmatn" w:hAnsi="Vazirmatn"/>
                <w:sz w:val="18"/>
              </w:rPr>
              <w:t>Quater in die</w:t>
            </w:r>
          </w:p>
        </w:tc>
        <w:tc>
          <w:tcPr>
            <w:tcW w:type="dxa" w:w="3437"/>
          </w:tcPr>
          <w:p>
            <w:pPr>
              <w:bidi w:val="1"/>
            </w:pPr>
            <w:r>
              <w:rPr>
                <w:sz w:val="18"/>
              </w:rPr>
            </w:r>
            <w:r>
              <w:rPr>
                <w:rFonts w:ascii="Vazirmatn" w:hAnsi="Vazirmatn"/>
                <w:sz w:val="18"/>
              </w:rPr>
              <w:t>چهار بار در روز (هر ۶ ساعت)</w:t>
            </w:r>
          </w:p>
        </w:tc>
      </w:tr>
      <w:tr>
        <w:tc>
          <w:tcPr>
            <w:tcW w:type="dxa" w:w="3437"/>
          </w:tcPr>
          <w:p>
            <w:pPr>
              <w:bidi w:val="1"/>
            </w:pPr>
            <w:r>
              <w:rPr>
                <w:sz w:val="18"/>
              </w:rPr>
            </w:r>
            <w:r>
              <w:rPr>
                <w:rFonts w:ascii="Vazirmatn" w:hAnsi="Vazirmatn"/>
                <w:b/>
                <w:sz w:val="18"/>
              </w:rPr>
              <w:t>PRN</w:t>
            </w:r>
          </w:p>
        </w:tc>
        <w:tc>
          <w:tcPr>
            <w:tcW w:type="dxa" w:w="3437"/>
          </w:tcPr>
          <w:p>
            <w:pPr>
              <w:bidi w:val="1"/>
            </w:pPr>
            <w:r>
              <w:rPr>
                <w:sz w:val="18"/>
              </w:rPr>
            </w:r>
            <w:r>
              <w:rPr>
                <w:rFonts w:ascii="Vazirmatn" w:hAnsi="Vazirmatn"/>
                <w:sz w:val="18"/>
              </w:rPr>
              <w:t>Pro re nata</w:t>
            </w:r>
          </w:p>
        </w:tc>
        <w:tc>
          <w:tcPr>
            <w:tcW w:type="dxa" w:w="3437"/>
          </w:tcPr>
          <w:p>
            <w:pPr>
              <w:bidi w:val="1"/>
            </w:pPr>
            <w:r>
              <w:rPr>
                <w:sz w:val="18"/>
              </w:rPr>
            </w:r>
            <w:r>
              <w:rPr>
                <w:rFonts w:ascii="Vazirmatn" w:hAnsi="Vazirmatn"/>
                <w:sz w:val="18"/>
              </w:rPr>
              <w:t>در صورت ضرورت (عنداللزوم)</w:t>
            </w:r>
          </w:p>
        </w:tc>
      </w:tr>
      <w:tr>
        <w:tc>
          <w:tcPr>
            <w:tcW w:type="dxa" w:w="3437"/>
          </w:tcPr>
          <w:p>
            <w:pPr>
              <w:bidi w:val="1"/>
            </w:pPr>
            <w:r>
              <w:rPr>
                <w:sz w:val="18"/>
              </w:rPr>
            </w:r>
            <w:r>
              <w:rPr>
                <w:rFonts w:ascii="Vazirmatn" w:hAnsi="Vazirmatn"/>
                <w:b/>
                <w:sz w:val="18"/>
              </w:rPr>
              <w:t>STAT</w:t>
            </w:r>
          </w:p>
        </w:tc>
        <w:tc>
          <w:tcPr>
            <w:tcW w:type="dxa" w:w="3437"/>
          </w:tcPr>
          <w:p>
            <w:pPr>
              <w:bidi w:val="1"/>
            </w:pPr>
            <w:r>
              <w:rPr>
                <w:sz w:val="18"/>
              </w:rPr>
            </w:r>
            <w:r>
              <w:rPr>
                <w:rFonts w:ascii="Vazirmatn" w:hAnsi="Vazirmatn"/>
                <w:sz w:val="18"/>
              </w:rPr>
              <w:t>Statim</w:t>
            </w:r>
          </w:p>
        </w:tc>
        <w:tc>
          <w:tcPr>
            <w:tcW w:type="dxa" w:w="3437"/>
          </w:tcPr>
          <w:p>
            <w:pPr>
              <w:bidi w:val="1"/>
            </w:pPr>
            <w:r>
              <w:rPr>
                <w:sz w:val="18"/>
              </w:rPr>
            </w:r>
            <w:r>
              <w:rPr>
                <w:rFonts w:ascii="Vazirmatn" w:hAnsi="Vazirmatn"/>
                <w:sz w:val="18"/>
              </w:rPr>
              <w:t>فوراً / همین لحظه (در شرایط عاجل)</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 (فشار سیستولیک/دیاستولیک)</w:t>
            </w:r>
          </w:p>
        </w:tc>
      </w:tr>
      <w:tr>
        <w:tc>
          <w:tcPr>
            <w:tcW w:type="dxa" w:w="3437"/>
          </w:tcPr>
          <w:p>
            <w:pPr>
              <w:bidi w:val="1"/>
            </w:pPr>
            <w:r>
              <w:rPr>
                <w:sz w:val="18"/>
              </w:rPr>
            </w:r>
            <w:r>
              <w:rPr>
                <w:rFonts w:ascii="Vazirmatn" w:hAnsi="Vazirmatn"/>
                <w:b/>
                <w:sz w:val="18"/>
              </w:rPr>
              <w:t>HR</w:t>
            </w:r>
          </w:p>
        </w:tc>
        <w:tc>
          <w:tcPr>
            <w:tcW w:type="dxa" w:w="3437"/>
          </w:tcPr>
          <w:p>
            <w:pPr>
              <w:bidi w:val="1"/>
            </w:pPr>
            <w:r>
              <w:rPr>
                <w:sz w:val="18"/>
              </w:rPr>
            </w:r>
            <w:r>
              <w:rPr>
                <w:rFonts w:ascii="Vazirmatn" w:hAnsi="Vazirmatn"/>
                <w:sz w:val="18"/>
              </w:rPr>
              <w:t>Heart Rate</w:t>
            </w:r>
          </w:p>
        </w:tc>
        <w:tc>
          <w:tcPr>
            <w:tcW w:type="dxa" w:w="3437"/>
          </w:tcPr>
          <w:p>
            <w:pPr>
              <w:bidi w:val="1"/>
            </w:pPr>
            <w:r>
              <w:rPr>
                <w:sz w:val="18"/>
              </w:rPr>
            </w:r>
            <w:r>
              <w:rPr>
                <w:rFonts w:ascii="Vazirmatn" w:hAnsi="Vazirmatn"/>
                <w:sz w:val="18"/>
              </w:rPr>
              <w:t>ضربان قلب (تعداد ضربان در دقیقه)</w:t>
            </w:r>
          </w:p>
        </w:tc>
      </w:tr>
      <w:tr>
        <w:tc>
          <w:tcPr>
            <w:tcW w:type="dxa" w:w="3437"/>
          </w:tcPr>
          <w:p>
            <w:pPr>
              <w:bidi w:val="1"/>
            </w:pPr>
            <w:r>
              <w:rPr>
                <w:sz w:val="18"/>
              </w:rPr>
            </w:r>
            <w:r>
              <w:rPr>
                <w:rFonts w:ascii="Vazirmatn" w:hAnsi="Vazirmatn"/>
                <w:b/>
                <w:sz w:val="18"/>
              </w:rPr>
              <w:t>RR</w:t>
            </w:r>
          </w:p>
        </w:tc>
        <w:tc>
          <w:tcPr>
            <w:tcW w:type="dxa" w:w="3437"/>
          </w:tcPr>
          <w:p>
            <w:pPr>
              <w:bidi w:val="1"/>
            </w:pPr>
            <w:r>
              <w:rPr>
                <w:sz w:val="18"/>
              </w:rPr>
            </w:r>
            <w:r>
              <w:rPr>
                <w:rFonts w:ascii="Vazirmatn" w:hAnsi="Vazirmatn"/>
                <w:sz w:val="18"/>
              </w:rPr>
              <w:t>Respiratory Rate</w:t>
            </w:r>
          </w:p>
        </w:tc>
        <w:tc>
          <w:tcPr>
            <w:tcW w:type="dxa" w:w="3437"/>
          </w:tcPr>
          <w:p>
            <w:pPr>
              <w:bidi w:val="1"/>
            </w:pPr>
            <w:r>
              <w:rPr>
                <w:sz w:val="18"/>
              </w:rPr>
            </w:r>
            <w:r>
              <w:rPr>
                <w:rFonts w:ascii="Vazirmatn" w:hAnsi="Vazirmatn"/>
                <w:sz w:val="18"/>
              </w:rPr>
              <w:t>تعداد تنفس در دقیقه</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Peripheral Capillary Oxygen Saturation</w:t>
            </w:r>
          </w:p>
        </w:tc>
        <w:tc>
          <w:tcPr>
            <w:tcW w:type="dxa" w:w="3437"/>
          </w:tcPr>
          <w:p>
            <w:pPr>
              <w:bidi w:val="1"/>
            </w:pPr>
            <w:r>
              <w:rPr>
                <w:sz w:val="18"/>
              </w:rPr>
            </w:r>
            <w:r>
              <w:rPr>
                <w:rFonts w:ascii="Vazirmatn" w:hAnsi="Vazirmatn"/>
                <w:sz w:val="18"/>
              </w:rPr>
              <w:t>اشباع اکسیجن شریانی از طریق پلس اوکسیمتری</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 و درجه هوشیاری گلاسکو (۳ تا ۱۵)</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مکمل حجرات خون (معاینه عمومی خون)</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کرویات سرخ</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عکس‌العملی C (مارکر التهابی)</w:t>
            </w:r>
          </w:p>
        </w:tc>
      </w:tr>
      <w:tr>
        <w:tc>
          <w:tcPr>
            <w:tcW w:type="dxa" w:w="3437"/>
          </w:tcPr>
          <w:p>
            <w:pPr>
              <w:bidi w:val="1"/>
            </w:pPr>
            <w:r>
              <w:rPr>
                <w:sz w:val="18"/>
              </w:rPr>
            </w:r>
            <w:r>
              <w:rPr>
                <w:rFonts w:ascii="Vazirmatn" w:hAnsi="Vazirmatn"/>
                <w:b/>
                <w:sz w:val="18"/>
              </w:rPr>
              <w:t>LFT</w:t>
            </w:r>
          </w:p>
        </w:tc>
        <w:tc>
          <w:tcPr>
            <w:tcW w:type="dxa" w:w="3437"/>
          </w:tcPr>
          <w:p>
            <w:pPr>
              <w:bidi w:val="1"/>
            </w:pPr>
            <w:r>
              <w:rPr>
                <w:sz w:val="18"/>
              </w:rPr>
            </w:r>
            <w:r>
              <w:rPr>
                <w:rFonts w:ascii="Vazirmatn" w:hAnsi="Vazirmatn"/>
                <w:sz w:val="18"/>
              </w:rPr>
              <w:t>Liver Function Tests</w:t>
            </w:r>
          </w:p>
        </w:tc>
        <w:tc>
          <w:tcPr>
            <w:tcW w:type="dxa" w:w="3437"/>
          </w:tcPr>
          <w:p>
            <w:pPr>
              <w:bidi w:val="1"/>
            </w:pPr>
            <w:r>
              <w:rPr>
                <w:sz w:val="18"/>
              </w:rPr>
            </w:r>
            <w:r>
              <w:rPr>
                <w:rFonts w:ascii="Vazirmatn" w:hAnsi="Vazirmatn"/>
                <w:sz w:val="18"/>
              </w:rPr>
              <w:t>معاینات وظیفوی کبد (انزایم‌ها و بلیروبین)</w:t>
            </w:r>
          </w:p>
        </w:tc>
      </w:tr>
      <w:tr>
        <w:tc>
          <w:tcPr>
            <w:tcW w:type="dxa" w:w="3437"/>
          </w:tcPr>
          <w:p>
            <w:pPr>
              <w:bidi w:val="1"/>
            </w:pPr>
            <w:r>
              <w:rPr>
                <w:sz w:val="18"/>
              </w:rPr>
            </w:r>
            <w:r>
              <w:rPr>
                <w:rFonts w:ascii="Vazirmatn" w:hAnsi="Vazirmatn"/>
                <w:b/>
                <w:sz w:val="18"/>
              </w:rPr>
              <w:t>RFT / KFT</w:t>
            </w:r>
          </w:p>
        </w:tc>
        <w:tc>
          <w:tcPr>
            <w:tcW w:type="dxa" w:w="3437"/>
          </w:tcPr>
          <w:p>
            <w:pPr>
              <w:bidi w:val="1"/>
            </w:pPr>
            <w:r>
              <w:rPr>
                <w:sz w:val="18"/>
              </w:rPr>
            </w:r>
            <w:r>
              <w:rPr>
                <w:rFonts w:ascii="Vazirmatn" w:hAnsi="Vazirmatn"/>
                <w:sz w:val="18"/>
              </w:rPr>
              <w:t>Renal / Kidney Function Tests</w:t>
            </w:r>
          </w:p>
        </w:tc>
        <w:tc>
          <w:tcPr>
            <w:tcW w:type="dxa" w:w="3437"/>
          </w:tcPr>
          <w:p>
            <w:pPr>
              <w:bidi w:val="1"/>
            </w:pPr>
            <w:r>
              <w:rPr>
                <w:sz w:val="18"/>
              </w:rPr>
            </w:r>
            <w:r>
              <w:rPr>
                <w:rFonts w:ascii="Vazirmatn" w:hAnsi="Vazirmatn"/>
                <w:sz w:val="18"/>
              </w:rPr>
              <w:t>معاینات وظیفوی گرده (کریاتینین، یوریا، الکترولیت‌ها)</w:t>
            </w:r>
          </w:p>
        </w:tc>
      </w:tr>
      <w:tr>
        <w:tc>
          <w:tcPr>
            <w:tcW w:type="dxa" w:w="3437"/>
          </w:tcPr>
          <w:p>
            <w:pPr>
              <w:bidi w:val="1"/>
            </w:pPr>
            <w:r>
              <w:rPr>
                <w:sz w:val="18"/>
              </w:rPr>
            </w:r>
            <w:r>
              <w:rPr>
                <w:rFonts w:ascii="Vazirmatn" w:hAnsi="Vazirmatn"/>
                <w:b/>
                <w:sz w:val="18"/>
              </w:rPr>
              <w:t>eGFR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فلتر شخی تخمینی گلومیرولی</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 (بررسی وضعیت اسید و قلوی)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رادیوگرافی ساده قفسه سینه</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رسم برقی قلب</w:t>
            </w:r>
          </w:p>
        </w:tc>
      </w:tr>
      <w:tr>
        <w:tc>
          <w:tcPr>
            <w:tcW w:type="dxa" w:w="3437"/>
          </w:tcPr>
          <w:p>
            <w:pPr>
              <w:bidi w:val="1"/>
            </w:pPr>
            <w:r>
              <w:rPr>
                <w:sz w:val="18"/>
              </w:rPr>
            </w:r>
            <w:r>
              <w:rPr>
                <w:rFonts w:ascii="Vazirmatn" w:hAnsi="Vazirmatn"/>
                <w:b/>
                <w:sz w:val="18"/>
              </w:rPr>
              <w:t>Echo</w:t>
            </w:r>
          </w:p>
        </w:tc>
        <w:tc>
          <w:tcPr>
            <w:tcW w:type="dxa" w:w="3437"/>
          </w:tcPr>
          <w:p>
            <w:pPr>
              <w:bidi w:val="1"/>
            </w:pPr>
            <w:r>
              <w:rPr>
                <w:sz w:val="18"/>
              </w:rPr>
            </w:r>
            <w:r>
              <w:rPr>
                <w:rFonts w:ascii="Vazirmatn" w:hAnsi="Vazirmatn"/>
                <w:sz w:val="18"/>
              </w:rPr>
              <w:t>Echocardiography</w:t>
            </w:r>
          </w:p>
        </w:tc>
        <w:tc>
          <w:tcPr>
            <w:tcW w:type="dxa" w:w="3437"/>
          </w:tcPr>
          <w:p>
            <w:pPr>
              <w:bidi w:val="1"/>
            </w:pPr>
            <w:r>
              <w:rPr>
                <w:sz w:val="18"/>
              </w:rPr>
            </w:r>
            <w:r>
              <w:rPr>
                <w:rFonts w:ascii="Vazirmatn" w:hAnsi="Vazirmatn"/>
                <w:sz w:val="18"/>
              </w:rPr>
              <w:t>ایکوکاردیوگرافی قلب</w:t>
            </w:r>
          </w:p>
        </w:tc>
      </w:tr>
    </w:tbl>
    <w:p>
      <w:pPr>
        <w:bidi w:val="1"/>
      </w:pPr>
      <w:r>
        <w:rPr>
          <w:rFonts w:ascii="Vazirmatn" w:hAnsi="Vazirmatn"/>
        </w:rPr>
        <w:t>با اتکال به پروردگار دانا و مهربان، مطالعه این گنجینه علمی و عملی را به تمام پویندگان عرصه طبابت آغاز می‌نماییم.</w:t>
      </w:r>
    </w:p>
    <w:p>
      <w:pPr>
        <w:spacing w:before="0"/>
        <w:bidi w:val="1"/>
      </w:pPr>
      <w:r>
        <w:rPr>
          <w:rFonts w:ascii="Vazirmatn" w:hAnsi="Vazirmatn"/>
          <w:b/>
          <w:color w:val="136F73"/>
          <w:sz w:val="38"/>
        </w:rPr>
        <w:t>بخش اول — اساس تشخیص</w:t>
      </w:r>
    </w:p>
    <w:p>
      <w:pPr>
        <w:bidi w:val="1"/>
      </w:pPr>
      <w:r>
        <w:rPr>
          <w:color w:val="B8913A"/>
          <w:sz w:val="16"/>
        </w:rPr>
        <w:t xml:space="preserve">❖ ❖ ❖ ❖ ❖ ❖ ❖ ❖ ❖ ❖ ❖ ❖ ❖ ❖ ❖ ❖ ❖ ❖ ❖ ❖ </w:t>
      </w:r>
    </w:p>
    <w:p>
      <w:pPr>
        <w:spacing w:before="0"/>
        <w:bidi w:val="1"/>
      </w:pPr>
      <w:r>
        <w:rPr>
          <w:rFonts w:ascii="Vazirmatn" w:hAnsi="Vazirmatn"/>
          <w:b/>
          <w:color w:val="136F73"/>
          <w:sz w:val="38"/>
        </w:rPr>
        <w:t>فصل ۱ — رهیافت به مریض: تاریخچه، ABCDE و علایم حیاتی (Approach to the Patient)</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w:t>
      </w:r>
      <w:r>
        <w:rPr>
          <w:rFonts w:ascii="Vazirmatn" w:hAnsi="Vazirmatn"/>
          <w:b/>
        </w:rPr>
        <w:t>تشخیص از تاریخچه به‌دست می‌آید</w:t>
      </w:r>
      <w:r>
        <w:rPr>
          <w:rFonts w:ascii="Vazirmatn" w:hAnsi="Vazirmatn"/>
        </w:rPr>
        <w:t xml:space="preserve"> و معاینه و لابراتوار فقط آن را تأیید می‌کنند.</w:t>
      </w:r>
    </w:p>
    <w:p>
      <w:pPr>
        <w:spacing w:before="280"/>
        <w:bidi w:val="1"/>
      </w:pPr>
      <w:r>
        <w:rPr>
          <w:rFonts w:ascii="Vazirmatn" w:hAnsi="Vazirmatn"/>
          <w:b/>
          <w:color w:val="0F2744"/>
          <w:sz w:val="29"/>
        </w:rPr>
        <w:t>🔹 ۱. مفهوم بنیادی (Core Concept)</w:t>
      </w:r>
    </w:p>
    <w:p>
      <w:pPr>
        <w:bidi w:val="1"/>
      </w:pPr>
      <w:r>
        <w:rPr>
          <w:rFonts w:ascii="Vazirmatn" w:hAnsi="Vazirmatn"/>
        </w:rPr>
        <w:t>هر ملاقات با مریض دو حالت دارد و داکتر باید در ۱۰ ثانیهٔ اول تصمیم بگیرد که با کدام روبه‌رو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مریض</w:t>
            </w:r>
          </w:p>
        </w:tc>
        <w:tc>
          <w:tcPr>
            <w:tcW w:type="dxa" w:w="3437"/>
            <w:shd w:val="clear" w:fill="136f73"/>
          </w:tcPr>
          <w:p>
            <w:pPr>
              <w:bidi w:val="1"/>
            </w:pPr>
            <w:r/>
            <w:r>
              <w:rPr>
                <w:b/>
                <w:color w:val="FFFFFF"/>
                <w:sz w:val="19"/>
              </w:rPr>
              <w:t>رهیافت</w:t>
            </w:r>
          </w:p>
        </w:tc>
      </w:tr>
      <w:tr>
        <w:tc>
          <w:tcPr>
            <w:tcW w:type="dxa" w:w="3437"/>
          </w:tcPr>
          <w:p>
            <w:pPr>
              <w:bidi w:val="1"/>
            </w:pPr>
            <w:r>
              <w:rPr>
                <w:sz w:val="18"/>
              </w:rPr>
            </w:r>
            <w:r>
              <w:rPr>
                <w:rFonts w:ascii="Vazirmatn" w:hAnsi="Vazirmatn"/>
                <w:b/>
                <w:sz w:val="18"/>
              </w:rPr>
              <w:t>مریض پایدار (Stable)</w:t>
            </w:r>
          </w:p>
        </w:tc>
        <w:tc>
          <w:tcPr>
            <w:tcW w:type="dxa" w:w="3437"/>
          </w:tcPr>
          <w:p>
            <w:pPr>
              <w:bidi w:val="1"/>
            </w:pPr>
            <w:r>
              <w:rPr>
                <w:sz w:val="18"/>
              </w:rPr>
            </w:r>
            <w:r>
              <w:rPr>
                <w:rFonts w:ascii="Vazirmatn" w:hAnsi="Vazirmatn"/>
                <w:sz w:val="18"/>
              </w:rPr>
              <w:t>علایم حیاتی قابل قبول</w:t>
            </w:r>
          </w:p>
        </w:tc>
        <w:tc>
          <w:tcPr>
            <w:tcW w:type="dxa" w:w="3437"/>
          </w:tcPr>
          <w:p>
            <w:pPr>
              <w:bidi w:val="1"/>
            </w:pPr>
            <w:r>
              <w:rPr>
                <w:sz w:val="18"/>
              </w:rPr>
            </w:r>
            <w:r>
              <w:rPr>
                <w:rFonts w:ascii="Vazirmatn" w:hAnsi="Vazirmatn"/>
                <w:b/>
                <w:sz w:val="18"/>
              </w:rPr>
              <w:t>تاریخچهٔ کامل ← معاینه ← تشخیص تفریقی ← معاینات</w:t>
            </w:r>
          </w:p>
        </w:tc>
      </w:tr>
    </w:tbl>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تشخیص = تاریخچه (۷۰٪) + معاینه (۲۰٪) + معاینات (۱۰٪)</w:t>
      </w:r>
      <w:r>
        <w:rPr>
          <w:rFonts w:ascii="Vazirmatn" w:hAnsi="Vazirmatn"/>
        </w:rPr>
        <w:t xml:space="preserve"> — ارقام تقریبی‌اند، اما پیام آن ثابت است: </w:t>
      </w:r>
      <w:r>
        <w:rPr>
          <w:rFonts w:ascii="Vazirmatn" w:hAnsi="Vazirmatn"/>
          <w:b/>
        </w:rPr>
        <w:t>از تاریخچه شروع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«ناپایدار؟ دست‌ها اول. پایدار؟ گوش‌ها اول.»</w:t>
      </w:r>
    </w:p>
    <w:p>
      <w:pPr>
        <w:spacing w:before="280"/>
        <w:bidi w:val="1"/>
      </w:pPr>
      <w:r>
        <w:rPr>
          <w:rFonts w:ascii="Vazirmatn" w:hAnsi="Vazirmatn"/>
          <w:b/>
          <w:color w:val="0F2744"/>
          <w:sz w:val="29"/>
        </w:rPr>
        <w:t>🔹 ۲. رهیافت ABCDE — برای مریض ناپایدار</w:t>
      </w:r>
    </w:p>
    <w:p>
      <w:pPr>
        <w:bidi w:val="1"/>
      </w:pPr>
      <w:r>
        <w:rPr>
          <w:rFonts w:ascii="Vazirmatn" w:hAnsi="Vazirmatn"/>
        </w:rPr>
        <w:t xml:space="preserve">قاعدهٔ طلایی: </w:t>
      </w:r>
      <w:r>
        <w:rPr>
          <w:rFonts w:ascii="Vazirmatn" w:hAnsi="Vazirmatn"/>
          <w:b/>
        </w:rPr>
        <w:t>هر مشکل را همان‌جا که پیدا کردی، تداوی کن و بعد به حرف بعدی برو.</w:t>
      </w:r>
      <w:r>
        <w:rPr>
          <w:rFonts w:ascii="Vazirmatn" w:hAnsi="Vazirmatn"/>
        </w:rPr>
        <w:t xml:space="preserve"> پس از هر مداخله، از A دوباره ارزیابی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چه ببینی</w:t>
            </w:r>
          </w:p>
        </w:tc>
        <w:tc>
          <w:tcPr>
            <w:tcW w:type="dxa" w:w="3437"/>
            <w:shd w:val="clear" w:fill="136f73"/>
          </w:tcPr>
          <w:p>
            <w:pPr>
              <w:bidi w:val="1"/>
            </w:pPr>
            <w:r/>
            <w:r>
              <w:rPr>
                <w:b/>
                <w:color w:val="FFFFFF"/>
                <w:sz w:val="19"/>
              </w:rPr>
              <w:t>چه بکنی (فوری)</w:t>
            </w:r>
          </w:p>
        </w:tc>
      </w:tr>
      <w:tr>
        <w:tc>
          <w:tcPr>
            <w:tcW w:type="dxa" w:w="3437"/>
          </w:tcPr>
          <w:p>
            <w:pPr>
              <w:bidi w:val="1"/>
            </w:pPr>
            <w:r>
              <w:rPr>
                <w:sz w:val="18"/>
              </w:rPr>
            </w:r>
            <w:r>
              <w:rPr>
                <w:rFonts w:ascii="Vazirmatn" w:hAnsi="Vazirmatn"/>
                <w:b/>
                <w:sz w:val="18"/>
              </w:rPr>
              <w:t>B — Breathing (تنفس)</w:t>
            </w:r>
          </w:p>
        </w:tc>
        <w:tc>
          <w:tcPr>
            <w:tcW w:type="dxa" w:w="3437"/>
          </w:tcPr>
          <w:p>
            <w:pPr>
              <w:bidi w:val="1"/>
            </w:pPr>
            <w:r>
              <w:rPr>
                <w:sz w:val="18"/>
              </w:rPr>
            </w:r>
            <w:r>
              <w:rPr>
                <w:rFonts w:ascii="Vazirmatn" w:hAnsi="Vazirmatn"/>
                <w:sz w:val="18"/>
              </w:rPr>
              <w:t>RR، SpO2، حرکت قفسه، استفاده از عضلات فرعی، صدای تنفسی دو طرف، انحراف قصبه‌الریه</w:t>
            </w:r>
          </w:p>
        </w:tc>
        <w:tc>
          <w:tcPr>
            <w:tcW w:type="dxa" w:w="3437"/>
          </w:tcPr>
          <w:p>
            <w:pPr>
              <w:bidi w:val="1"/>
            </w:pPr>
            <w:r>
              <w:rPr>
                <w:sz w:val="18"/>
              </w:rPr>
            </w:r>
            <w:r>
              <w:rPr>
                <w:rFonts w:ascii="Vazirmatn" w:hAnsi="Vazirmatn"/>
                <w:sz w:val="18"/>
              </w:rPr>
              <w:t>اکسیجن (هدف SpO2 ۹۴–۹۸٪؛ در مریض در خطر احتباس CO2 مانند COPD ۸۸–۹۲٪)، Nebulizer، Needle decompression در پنوموتوراکس تحت فشار</w:t>
            </w:r>
          </w:p>
        </w:tc>
      </w:tr>
      <w:tr>
        <w:tc>
          <w:tcPr>
            <w:tcW w:type="dxa" w:w="3437"/>
          </w:tcPr>
          <w:p>
            <w:pPr>
              <w:bidi w:val="1"/>
            </w:pPr>
            <w:r>
              <w:rPr>
                <w:sz w:val="18"/>
              </w:rPr>
            </w:r>
            <w:r>
              <w:rPr>
                <w:rFonts w:ascii="Vazirmatn" w:hAnsi="Vazirmatn"/>
                <w:b/>
                <w:sz w:val="18"/>
              </w:rPr>
              <w:t>C — Circulation (دوران)</w:t>
            </w:r>
          </w:p>
        </w:tc>
        <w:tc>
          <w:tcPr>
            <w:tcW w:type="dxa" w:w="3437"/>
          </w:tcPr>
          <w:p>
            <w:pPr>
              <w:bidi w:val="1"/>
            </w:pPr>
            <w:r>
              <w:rPr>
                <w:sz w:val="18"/>
              </w:rPr>
            </w:r>
            <w:r>
              <w:rPr>
                <w:rFonts w:ascii="Vazirmatn" w:hAnsi="Vazirmatn"/>
                <w:sz w:val="18"/>
              </w:rPr>
              <w:t>نبض، BP، CRT (طبیعی ≤ ۲ ثانیه)، رنگ و حرارت اطراف، JVP، ادرار، خونریزی</w:t>
            </w:r>
          </w:p>
        </w:tc>
        <w:tc>
          <w:tcPr>
            <w:tcW w:type="dxa" w:w="3437"/>
          </w:tcPr>
          <w:p>
            <w:pPr>
              <w:bidi w:val="1"/>
            </w:pPr>
            <w:r>
              <w:rPr>
                <w:sz w:val="18"/>
              </w:rPr>
            </w:r>
            <w:r>
              <w:rPr>
                <w:rFonts w:ascii="Vazirmatn" w:hAnsi="Vazirmatn"/>
                <w:sz w:val="18"/>
              </w:rPr>
              <w:t>دو کانول وریدی بزرگ، خون برای CBC/گروپ/کراس‌مچ/کیمیا/لاکتیت، مایع کرستالوئید ۵۰۰ mL در ۱۵ دقیقه (در شبههٔ عدم کفایهٔ قلب ۲۵۰ mL و ارزیابی مجدد)، ECG، کنترول خونریزی</w:t>
            </w:r>
          </w:p>
        </w:tc>
      </w:tr>
      <w:tr>
        <w:tc>
          <w:tcPr>
            <w:tcW w:type="dxa" w:w="3437"/>
          </w:tcPr>
          <w:p>
            <w:pPr>
              <w:bidi w:val="1"/>
            </w:pPr>
            <w:r>
              <w:rPr>
                <w:sz w:val="18"/>
              </w:rPr>
            </w:r>
            <w:r>
              <w:rPr>
                <w:rFonts w:ascii="Vazirmatn" w:hAnsi="Vazirmatn"/>
                <w:b/>
                <w:sz w:val="18"/>
              </w:rPr>
              <w:t>D — Disability (عصبی)</w:t>
            </w:r>
          </w:p>
        </w:tc>
        <w:tc>
          <w:tcPr>
            <w:tcW w:type="dxa" w:w="3437"/>
          </w:tcPr>
          <w:p>
            <w:pPr>
              <w:bidi w:val="1"/>
            </w:pPr>
            <w:r>
              <w:rPr>
                <w:sz w:val="18"/>
              </w:rPr>
            </w:r>
            <w:r>
              <w:rPr>
                <w:rFonts w:ascii="Vazirmatn" w:hAnsi="Vazirmatn"/>
                <w:sz w:val="18"/>
              </w:rPr>
              <w:t xml:space="preserve">AVPU یا GCS، حدقه‌ها، </w:t>
            </w:r>
            <w:r>
              <w:rPr>
                <w:rFonts w:ascii="Vazirmatn" w:hAnsi="Vazirmatn"/>
                <w:b/>
                <w:sz w:val="18"/>
              </w:rPr>
              <w:t>گلوکوز خون</w:t>
            </w:r>
            <w:r>
              <w:rPr>
                <w:rFonts w:ascii="Vazirmatn" w:hAnsi="Vazirmatn"/>
                <w:sz w:val="18"/>
              </w:rPr>
              <w:t>، اختلاجات، علایم موضعی</w:t>
            </w:r>
          </w:p>
        </w:tc>
        <w:tc>
          <w:tcPr>
            <w:tcW w:type="dxa" w:w="3437"/>
          </w:tcPr>
          <w:p>
            <w:pPr>
              <w:bidi w:val="1"/>
            </w:pPr>
            <w:r>
              <w:rPr>
                <w:sz w:val="18"/>
              </w:rPr>
            </w:r>
            <w:r>
              <w:rPr>
                <w:rFonts w:ascii="Vazirmatn" w:hAnsi="Vazirmatn"/>
                <w:sz w:val="18"/>
              </w:rPr>
              <w:t>اگر گلوکوز &lt; ۴ mmol/L (۷۰ mg/dL): Dextrose 10% ۱۵۰–۲۰۰ mL IV در ۱۵ دقیقه (یا Dextrose 50% ۵۰ mL)؛ وضعیت Recovery در شعور کاهش‌یافته</w:t>
            </w:r>
          </w:p>
        </w:tc>
      </w:tr>
      <w:tr>
        <w:tc>
          <w:tcPr>
            <w:tcW w:type="dxa" w:w="3437"/>
          </w:tcPr>
          <w:p>
            <w:pPr>
              <w:bidi w:val="1"/>
            </w:pPr>
            <w:r>
              <w:rPr>
                <w:sz w:val="18"/>
              </w:rPr>
            </w:r>
            <w:r>
              <w:rPr>
                <w:rFonts w:ascii="Vazirmatn" w:hAnsi="Vazirmatn"/>
                <w:b/>
                <w:sz w:val="18"/>
              </w:rPr>
              <w:t>E — Exposure (معاینهٔ کامل بدن)</w:t>
            </w:r>
          </w:p>
        </w:tc>
        <w:tc>
          <w:tcPr>
            <w:tcW w:type="dxa" w:w="3437"/>
          </w:tcPr>
          <w:p>
            <w:pPr>
              <w:bidi w:val="1"/>
            </w:pPr>
            <w:r>
              <w:rPr>
                <w:sz w:val="18"/>
              </w:rPr>
            </w:r>
            <w:r>
              <w:rPr>
                <w:rFonts w:ascii="Vazirmatn" w:hAnsi="Vazirmatn"/>
                <w:sz w:val="18"/>
              </w:rPr>
              <w:t>حرارت، بثورات (پورپورا؟)، زخم، خونریزی پنهان، پاها (DVT)</w:t>
            </w:r>
          </w:p>
        </w:tc>
        <w:tc>
          <w:tcPr>
            <w:tcW w:type="dxa" w:w="3437"/>
          </w:tcPr>
          <w:p>
            <w:pPr>
              <w:bidi w:val="1"/>
            </w:pPr>
            <w:r>
              <w:rPr>
                <w:sz w:val="18"/>
              </w:rPr>
            </w:r>
            <w:r>
              <w:rPr>
                <w:rFonts w:ascii="Vazirmatn" w:hAnsi="Vazirmatn"/>
                <w:sz w:val="18"/>
              </w:rPr>
              <w:t>لباس را بکش، حرارت بدن را حفظ کن، حریم مریض را رعایت کن</w:t>
            </w:r>
          </w:p>
        </w:tc>
      </w:tr>
    </w:tbl>
    <w:p>
      <w:pPr>
        <w:bidi w:val="1"/>
      </w:pPr>
      <w:r>
        <w:rPr>
          <w:rFonts w:ascii="Vazirmatn" w:hAnsi="Vazirmatn"/>
        </w:rPr>
        <w:t xml:space="preserve">⚠️ </w:t>
      </w:r>
      <w:r>
        <w:rPr>
          <w:rFonts w:ascii="Vazirmatn" w:hAnsi="Vazirmatn"/>
          <w:b/>
        </w:rPr>
        <w:t>پورپورای غیرسفیدشونده (Non-blanching rash) + تب</w:t>
      </w:r>
      <w:r>
        <w:rPr>
          <w:rFonts w:ascii="Vazirmatn" w:hAnsi="Vazirmatn"/>
        </w:rPr>
        <w:t xml:space="preserve"> = مننگوکوکسیمی تا خلاف آن ثابت شود — انتی‌بیوتیک در همان ساعت اول (→ فصل ۵۷).</w:t>
      </w:r>
    </w:p>
    <w:p>
      <w:pPr>
        <w:spacing w:before="280"/>
        <w:bidi w:val="1"/>
      </w:pPr>
      <w:r>
        <w:rPr>
          <w:rFonts w:ascii="Vazirmatn" w:hAnsi="Vazirmatn"/>
          <w:b/>
          <w:color w:val="0F2744"/>
          <w:sz w:val="29"/>
        </w:rPr>
        <w:t>🔹 ۳. علایم حیاتی (Vital Signs) — شش عدد که جان را نجات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علامت</w:t>
            </w:r>
          </w:p>
        </w:tc>
        <w:tc>
          <w:tcPr>
            <w:tcW w:type="dxa" w:w="3437"/>
            <w:shd w:val="clear" w:fill="136f73"/>
          </w:tcPr>
          <w:p>
            <w:pPr>
              <w:bidi w:val="1"/>
            </w:pPr>
            <w:r/>
            <w:r>
              <w:rPr>
                <w:b/>
                <w:color w:val="FFFFFF"/>
                <w:sz w:val="19"/>
              </w:rPr>
              <w:t>طبیعی بزرگسال</w:t>
            </w:r>
          </w:p>
        </w:tc>
        <w:tc>
          <w:tcPr>
            <w:tcW w:type="dxa" w:w="3437"/>
            <w:shd w:val="clear" w:fill="136f73"/>
          </w:tcPr>
          <w:p>
            <w:pPr>
              <w:bidi w:val="1"/>
            </w:pPr>
            <w:r/>
            <w:r>
              <w:rPr>
                <w:b/>
                <w:color w:val="FFFFFF"/>
                <w:sz w:val="19"/>
              </w:rPr>
              <w:t>زنگ خطر</w:t>
            </w:r>
          </w:p>
        </w:tc>
      </w:tr>
      <w:tr>
        <w:tc>
          <w:tcPr>
            <w:tcW w:type="dxa" w:w="3437"/>
          </w:tcPr>
          <w:p>
            <w:pPr>
              <w:bidi w:val="1"/>
            </w:pPr>
            <w:r>
              <w:rPr>
                <w:sz w:val="18"/>
              </w:rPr>
            </w:r>
            <w:r>
              <w:rPr>
                <w:rFonts w:ascii="Vazirmatn" w:hAnsi="Vazirmatn"/>
                <w:b/>
                <w:sz w:val="18"/>
              </w:rPr>
              <w:t>فشار خون (BP)</w:t>
            </w:r>
          </w:p>
        </w:tc>
        <w:tc>
          <w:tcPr>
            <w:tcW w:type="dxa" w:w="3437"/>
          </w:tcPr>
          <w:p>
            <w:pPr>
              <w:bidi w:val="1"/>
            </w:pPr>
            <w:r>
              <w:rPr>
                <w:sz w:val="18"/>
              </w:rPr>
            </w:r>
            <w:r>
              <w:rPr>
                <w:rFonts w:ascii="Vazirmatn" w:hAnsi="Vazirmatn"/>
                <w:sz w:val="18"/>
              </w:rPr>
              <w:t>&lt; ۱۲۰/۸۰ mmHg</w:t>
            </w:r>
          </w:p>
        </w:tc>
        <w:tc>
          <w:tcPr>
            <w:tcW w:type="dxa" w:w="3437"/>
          </w:tcPr>
          <w:p>
            <w:pPr>
              <w:bidi w:val="1"/>
            </w:pPr>
            <w:r>
              <w:rPr>
                <w:sz w:val="18"/>
              </w:rPr>
            </w:r>
            <w:r>
              <w:rPr>
                <w:rFonts w:ascii="Vazirmatn" w:hAnsi="Vazirmatn"/>
                <w:sz w:val="18"/>
              </w:rPr>
              <w:t>سیستولیک &lt; ۹۰ یا ≥ ۱۸۰/۱۲۰</w:t>
            </w:r>
          </w:p>
        </w:tc>
      </w:tr>
      <w:tr>
        <w:tc>
          <w:tcPr>
            <w:tcW w:type="dxa" w:w="3437"/>
          </w:tcPr>
          <w:p>
            <w:pPr>
              <w:bidi w:val="1"/>
            </w:pPr>
            <w:r>
              <w:rPr>
                <w:sz w:val="18"/>
              </w:rPr>
            </w:r>
            <w:r>
              <w:rPr>
                <w:rFonts w:ascii="Vazirmatn" w:hAnsi="Vazirmatn"/>
                <w:b/>
                <w:sz w:val="18"/>
              </w:rPr>
              <w:t>تعداد تنفس (RR)</w:t>
            </w:r>
          </w:p>
        </w:tc>
        <w:tc>
          <w:tcPr>
            <w:tcW w:type="dxa" w:w="3437"/>
          </w:tcPr>
          <w:p>
            <w:pPr>
              <w:bidi w:val="1"/>
            </w:pPr>
            <w:r>
              <w:rPr>
                <w:sz w:val="18"/>
              </w:rPr>
            </w:r>
            <w:r>
              <w:rPr>
                <w:rFonts w:ascii="Vazirmatn" w:hAnsi="Vazirmatn"/>
                <w:sz w:val="18"/>
              </w:rPr>
              <w:t>۱۲–۲۰ /دقیقه</w:t>
            </w:r>
          </w:p>
        </w:tc>
        <w:tc>
          <w:tcPr>
            <w:tcW w:type="dxa" w:w="3437"/>
          </w:tcPr>
          <w:p>
            <w:pPr>
              <w:bidi w:val="1"/>
            </w:pPr>
            <w:r>
              <w:rPr>
                <w:sz w:val="18"/>
              </w:rPr>
            </w:r>
            <w:r>
              <w:rPr>
                <w:rFonts w:ascii="Vazirmatn" w:hAnsi="Vazirmatn"/>
                <w:sz w:val="18"/>
              </w:rPr>
              <w:t xml:space="preserve">&lt; ۸ یا ≥ ۲۵ — </w:t>
            </w:r>
            <w:r>
              <w:rPr>
                <w:rFonts w:ascii="Vazirmatn" w:hAnsi="Vazirmatn"/>
                <w:b/>
                <w:sz w:val="18"/>
              </w:rPr>
              <w:t>حساس‌ترین علامت خرابی مریض</w:t>
            </w:r>
          </w:p>
        </w:tc>
      </w:tr>
      <w:tr>
        <w:tc>
          <w:tcPr>
            <w:tcW w:type="dxa" w:w="3437"/>
          </w:tcPr>
          <w:p>
            <w:pPr>
              <w:bidi w:val="1"/>
            </w:pPr>
            <w:r>
              <w:rPr>
                <w:sz w:val="18"/>
              </w:rPr>
            </w:r>
            <w:r>
              <w:rPr>
                <w:rFonts w:ascii="Vazirmatn" w:hAnsi="Vazirmatn"/>
                <w:b/>
                <w:sz w:val="18"/>
              </w:rPr>
              <w:t>حرارت (Temperature)</w:t>
            </w:r>
          </w:p>
        </w:tc>
        <w:tc>
          <w:tcPr>
            <w:tcW w:type="dxa" w:w="3437"/>
          </w:tcPr>
          <w:p>
            <w:pPr>
              <w:bidi w:val="1"/>
            </w:pPr>
            <w:r>
              <w:rPr>
                <w:sz w:val="18"/>
              </w:rPr>
            </w:r>
            <w:r>
              <w:rPr>
                <w:rFonts w:ascii="Vazirmatn" w:hAnsi="Vazirmatn"/>
                <w:sz w:val="18"/>
              </w:rPr>
              <w:t>۳۶.۱–۳۸.۰ °C</w:t>
            </w:r>
          </w:p>
        </w:tc>
        <w:tc>
          <w:tcPr>
            <w:tcW w:type="dxa" w:w="3437"/>
          </w:tcPr>
          <w:p>
            <w:pPr>
              <w:bidi w:val="1"/>
            </w:pPr>
            <w:r>
              <w:rPr>
                <w:sz w:val="18"/>
              </w:rPr>
            </w:r>
            <w:r>
              <w:rPr>
                <w:rFonts w:ascii="Vazirmatn" w:hAnsi="Vazirmatn"/>
                <w:sz w:val="18"/>
              </w:rPr>
              <w:t>&lt; ۳۵ یا ≥ ۳۹.۱</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 ۹۶٪ (هوای اتاق)</w:t>
            </w:r>
          </w:p>
        </w:tc>
        <w:tc>
          <w:tcPr>
            <w:tcW w:type="dxa" w:w="3437"/>
          </w:tcPr>
          <w:p>
            <w:pPr>
              <w:bidi w:val="1"/>
            </w:pPr>
            <w:r>
              <w:rPr>
                <w:sz w:val="18"/>
              </w:rPr>
            </w:r>
            <w:r>
              <w:rPr>
                <w:rFonts w:ascii="Vazirmatn" w:hAnsi="Vazirmatn"/>
                <w:sz w:val="18"/>
              </w:rPr>
              <w:t>≤ ۹۱٪</w:t>
            </w:r>
          </w:p>
        </w:tc>
      </w:tr>
      <w:tr>
        <w:tc>
          <w:tcPr>
            <w:tcW w:type="dxa" w:w="3437"/>
          </w:tcPr>
          <w:p>
            <w:pPr>
              <w:bidi w:val="1"/>
            </w:pPr>
            <w:r>
              <w:rPr>
                <w:sz w:val="18"/>
              </w:rPr>
            </w:r>
            <w:r>
              <w:rPr>
                <w:rFonts w:ascii="Vazirmatn" w:hAnsi="Vazirmatn"/>
                <w:b/>
                <w:sz w:val="18"/>
              </w:rPr>
              <w:t>شعور (AVPU/GCS)</w:t>
            </w:r>
          </w:p>
        </w:tc>
        <w:tc>
          <w:tcPr>
            <w:tcW w:type="dxa" w:w="3437"/>
          </w:tcPr>
          <w:p>
            <w:pPr>
              <w:bidi w:val="1"/>
            </w:pPr>
            <w:r>
              <w:rPr>
                <w:sz w:val="18"/>
              </w:rPr>
            </w:r>
            <w:r>
              <w:rPr>
                <w:rFonts w:ascii="Vazirmatn" w:hAnsi="Vazirmatn"/>
                <w:sz w:val="18"/>
              </w:rPr>
              <w:t>Alert، GCS ۱۵</w:t>
            </w:r>
          </w:p>
        </w:tc>
        <w:tc>
          <w:tcPr>
            <w:tcW w:type="dxa" w:w="3437"/>
          </w:tcPr>
          <w:p>
            <w:pPr>
              <w:bidi w:val="1"/>
            </w:pPr>
            <w:r>
              <w:rPr>
                <w:sz w:val="18"/>
              </w:rPr>
            </w:r>
            <w:r>
              <w:rPr>
                <w:rFonts w:ascii="Vazirmatn" w:hAnsi="Vazirmatn"/>
                <w:sz w:val="18"/>
              </w:rPr>
              <w:t>هر گیجی جدید (New confusion)</w:t>
            </w:r>
          </w:p>
        </w:tc>
      </w:tr>
    </w:tbl>
    <w:p>
      <w:pPr>
        <w:ind w:right="283" w:left="283"/>
        <w:bidi w:val="1"/>
      </w:pPr>
      <w:r>
        <w:rPr>
          <w:rFonts w:ascii="Vazirmatn" w:hAnsi="Vazirmatn"/>
          <w:color w:val="0F2744"/>
        </w:rPr>
        <w:t xml:space="preserve">💡 علامت حیاتی هفتم را فراموش نکن: </w:t>
      </w:r>
      <w:r>
        <w:rPr>
          <w:rFonts w:ascii="Vazirmatn" w:hAnsi="Vazirmatn"/>
          <w:b/>
          <w:color w:val="0F2744"/>
        </w:rPr>
        <w:t>گلوکوز خون</w:t>
      </w:r>
      <w:r>
        <w:rPr>
          <w:rFonts w:ascii="Vazirmatn" w:hAnsi="Vazirmatn"/>
          <w:color w:val="0F2744"/>
        </w:rPr>
        <w:t xml:space="preserve"> در هر مریض با شعور مختل.</w:t>
      </w:r>
    </w:p>
    <w:p>
      <w:pPr>
        <w:bidi w:val="1"/>
      </w:pPr>
      <w:r>
        <w:rPr>
          <w:rFonts w:ascii="Vazirmatn" w:hAnsi="Vazirmatn"/>
          <w:b/>
        </w:rPr>
        <w:t>اندازه‌گیری درست فشار خون (خلاصه):</w:t>
      </w:r>
      <w:r>
        <w:rPr>
          <w:rFonts w:ascii="Vazirmatn" w:hAnsi="Vazirmatn"/>
        </w:rPr>
        <w:t xml:space="preserve"> مریض ۵ دقیقه آرام نشسته، پشت تکیه‌داده، پاها روی زمین، بازو هم‌سطح قلب، کف مناسب (کف کوچک ← فشار کاذب بالا). بار اول در هر دو بازو (→ فصل ۶).</w:t>
      </w:r>
    </w:p>
    <w:p>
      <w:pPr>
        <w:bidi w:val="1"/>
      </w:pPr>
      <w:r>
        <w:rPr>
          <w:rFonts w:ascii="Vazirmatn" w:hAnsi="Vazirmatn"/>
          <w:b/>
        </w:rPr>
        <w:t>شاخص‌های ترکیبی مهم:</w:t>
      </w:r>
    </w:p>
    <w:p>
      <w:pPr>
        <w:ind w:right="340"/>
        <w:bidi w:val="1"/>
      </w:pPr>
      <w:r>
        <w:rPr>
          <w:color w:val="136F73"/>
        </w:rPr>
        <w:t xml:space="preserve">● </w:t>
      </w:r>
      <w:r>
        <w:rPr>
          <w:rFonts w:ascii="Vazirmatn" w:hAnsi="Vazirmatn"/>
          <w:b/>
        </w:rPr>
        <w:t>Shock Index = نبض ÷ فشار سیستولیک.</w:t>
      </w:r>
      <w:r>
        <w:rPr>
          <w:rFonts w:ascii="Vazirmatn" w:hAnsi="Vazirmatn"/>
        </w:rPr>
        <w:t xml:space="preserve"> طبیعی حدود ۰.۵–۰.۷؛ </w:t>
      </w:r>
      <w:r>
        <w:rPr>
          <w:rFonts w:ascii="Vazirmatn" w:hAnsi="Vazirmatn"/>
          <w:b/>
        </w:rPr>
        <w:t>بیش از ۱ = شوک پنهان را جدی بگیر</w:t>
      </w:r>
      <w:r>
        <w:rPr>
          <w:rFonts w:ascii="Vazirmatn" w:hAnsi="Vazirmatn"/>
        </w:rPr>
        <w:t xml:space="preserve"> (حتی اگر BP هنوز «طبیعی» باشد).</w:t>
      </w:r>
    </w:p>
    <w:p>
      <w:pPr>
        <w:ind w:right="340"/>
        <w:bidi w:val="1"/>
      </w:pPr>
      <w:r>
        <w:rPr>
          <w:color w:val="136F73"/>
        </w:rPr>
        <w:t xml:space="preserve">● </w:t>
      </w:r>
      <w:r>
        <w:rPr>
          <w:rFonts w:ascii="Vazirmatn" w:hAnsi="Vazirmatn"/>
          <w:b/>
        </w:rPr>
        <w:t>qSOFA</w:t>
      </w:r>
      <w:r>
        <w:rPr>
          <w:rFonts w:ascii="Vazirmatn" w:hAnsi="Vazirmatn"/>
        </w:rPr>
        <w:t xml:space="preserve"> (تشخیص سریع مریض انتانی در خطر): RR ≥ ۲۲، شعور مختل، سیستولیک ≤ ۱۰۰ — دو یا بیشتر = خطر بالا (→ فصل ۶۷). qSOFA ابزار غربالگری است، نه معیار تشخیص سپسیس.</w:t>
      </w:r>
    </w:p>
    <w:p>
      <w:pPr>
        <w:spacing w:before="200"/>
        <w:bidi w:val="1"/>
      </w:pPr>
      <w:r>
        <w:rPr>
          <w:rFonts w:ascii="Vazirmatn" w:hAnsi="Vazirmatn"/>
          <w:b/>
          <w:color w:val="136F73"/>
          <w:sz w:val="25"/>
        </w:rPr>
        <w:t>امتیاز هشدار زودهنگام NEWS2 (National Early Warning Score 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gridCol w:w="1289"/>
      </w:tblGrid>
      <w:tr>
        <w:tc>
          <w:tcPr>
            <w:tcW w:type="dxa" w:w="1289"/>
            <w:shd w:val="clear" w:fill="136f73"/>
          </w:tcPr>
          <w:p>
            <w:pPr>
              <w:bidi w:val="1"/>
            </w:pPr>
            <w:r/>
            <w:r>
              <w:rPr>
                <w:b/>
                <w:color w:val="FFFFFF"/>
                <w:sz w:val="19"/>
              </w:rPr>
              <w:t>پارامتر</w:t>
            </w:r>
          </w:p>
        </w:tc>
        <w:tc>
          <w:tcPr>
            <w:tcW w:type="dxa" w:w="1289"/>
            <w:shd w:val="clear" w:fill="136f73"/>
          </w:tcPr>
          <w:p>
            <w:pPr>
              <w:bidi w:val="1"/>
            </w:pPr>
            <w:r/>
            <w:r>
              <w:rPr>
                <w:b/>
                <w:color w:val="FFFFFF"/>
                <w:sz w:val="19"/>
              </w:rPr>
              <w:t>۳</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۰</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۳</w:t>
            </w:r>
          </w:p>
        </w:tc>
      </w:tr>
      <w:tr>
        <w:tc>
          <w:tcPr>
            <w:tcW w:type="dxa" w:w="1289"/>
          </w:tcPr>
          <w:p>
            <w:pPr>
              <w:bidi w:val="1"/>
            </w:pPr>
            <w:r>
              <w:rPr>
                <w:sz w:val="18"/>
              </w:rPr>
            </w:r>
            <w:r>
              <w:rPr>
                <w:rFonts w:ascii="Vazirmatn" w:hAnsi="Vazirmatn"/>
                <w:sz w:val="18"/>
              </w:rPr>
              <w:t>SpO2 (مقیاس ۱)</w:t>
            </w:r>
          </w:p>
        </w:tc>
        <w:tc>
          <w:tcPr>
            <w:tcW w:type="dxa" w:w="1289"/>
          </w:tcPr>
          <w:p>
            <w:pPr>
              <w:bidi w:val="1"/>
            </w:pPr>
            <w:r>
              <w:rPr>
                <w:sz w:val="18"/>
              </w:rPr>
            </w:r>
            <w:r>
              <w:rPr>
                <w:rFonts w:ascii="Vazirmatn" w:hAnsi="Vazirmatn"/>
                <w:sz w:val="18"/>
              </w:rPr>
              <w:t>≤ ۹۱</w:t>
            </w:r>
          </w:p>
        </w:tc>
        <w:tc>
          <w:tcPr>
            <w:tcW w:type="dxa" w:w="1289"/>
          </w:tcPr>
          <w:p>
            <w:pPr>
              <w:bidi w:val="1"/>
            </w:pPr>
            <w:r>
              <w:rPr>
                <w:sz w:val="18"/>
              </w:rPr>
            </w:r>
            <w:r>
              <w:rPr>
                <w:rFonts w:ascii="Vazirmatn" w:hAnsi="Vazirmatn"/>
                <w:sz w:val="18"/>
              </w:rPr>
              <w:t>۹۲–۹۳</w:t>
            </w:r>
          </w:p>
        </w:tc>
        <w:tc>
          <w:tcPr>
            <w:tcW w:type="dxa" w:w="1289"/>
          </w:tcPr>
          <w:p>
            <w:pPr>
              <w:bidi w:val="1"/>
            </w:pPr>
            <w:r>
              <w:rPr>
                <w:sz w:val="18"/>
              </w:rPr>
            </w:r>
            <w:r>
              <w:rPr>
                <w:rFonts w:ascii="Vazirmatn" w:hAnsi="Vazirmatn"/>
                <w:sz w:val="18"/>
              </w:rPr>
              <w:t>۹۴–۹۵</w:t>
            </w:r>
          </w:p>
        </w:tc>
        <w:tc>
          <w:tcPr>
            <w:tcW w:type="dxa" w:w="1289"/>
          </w:tcPr>
          <w:p>
            <w:pPr>
              <w:bidi w:val="1"/>
            </w:pPr>
            <w:r>
              <w:rPr>
                <w:sz w:val="18"/>
              </w:rPr>
            </w:r>
            <w:r>
              <w:rPr>
                <w:rFonts w:ascii="Vazirmatn" w:hAnsi="Vazirmatn"/>
                <w:sz w:val="18"/>
              </w:rPr>
              <w:t>≥ ۹۶</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اکسیجن اضافی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بلی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هوای اتاق</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فشار سیستولیک</w:t>
            </w:r>
          </w:p>
        </w:tc>
        <w:tc>
          <w:tcPr>
            <w:tcW w:type="dxa" w:w="1289"/>
          </w:tcPr>
          <w:p>
            <w:pPr>
              <w:bidi w:val="1"/>
            </w:pPr>
            <w:r>
              <w:rPr>
                <w:sz w:val="18"/>
              </w:rPr>
            </w:r>
            <w:r>
              <w:rPr>
                <w:rFonts w:ascii="Vazirmatn" w:hAnsi="Vazirmatn"/>
                <w:sz w:val="18"/>
              </w:rPr>
              <w:t>≤ ۹۰</w:t>
            </w:r>
          </w:p>
        </w:tc>
        <w:tc>
          <w:tcPr>
            <w:tcW w:type="dxa" w:w="1289"/>
          </w:tcPr>
          <w:p>
            <w:pPr>
              <w:bidi w:val="1"/>
            </w:pPr>
            <w:r>
              <w:rPr>
                <w:sz w:val="18"/>
              </w:rPr>
            </w:r>
            <w:r>
              <w:rPr>
                <w:rFonts w:ascii="Vazirmatn" w:hAnsi="Vazirmatn"/>
                <w:sz w:val="18"/>
              </w:rPr>
              <w:t>۹۱–۱۰۰</w:t>
            </w:r>
          </w:p>
        </w:tc>
        <w:tc>
          <w:tcPr>
            <w:tcW w:type="dxa" w:w="1289"/>
          </w:tcPr>
          <w:p>
            <w:pPr>
              <w:bidi w:val="1"/>
            </w:pPr>
            <w:r>
              <w:rPr>
                <w:sz w:val="18"/>
              </w:rPr>
            </w:r>
            <w:r>
              <w:rPr>
                <w:rFonts w:ascii="Vazirmatn" w:hAnsi="Vazirmatn"/>
                <w:sz w:val="18"/>
              </w:rPr>
              <w:t>۱۰۱–۱۱۰</w:t>
            </w:r>
          </w:p>
        </w:tc>
        <w:tc>
          <w:tcPr>
            <w:tcW w:type="dxa" w:w="1289"/>
          </w:tcPr>
          <w:p>
            <w:pPr>
              <w:bidi w:val="1"/>
            </w:pPr>
            <w:r>
              <w:rPr>
                <w:sz w:val="18"/>
              </w:rPr>
            </w:r>
            <w:r>
              <w:rPr>
                <w:rFonts w:ascii="Vazirmatn" w:hAnsi="Vazirmatn"/>
                <w:sz w:val="18"/>
              </w:rPr>
              <w:t>۱۱۱–۲۱۹</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 ۲۲۰</w:t>
            </w:r>
          </w:p>
        </w:tc>
      </w:tr>
      <w:tr>
        <w:tc>
          <w:tcPr>
            <w:tcW w:type="dxa" w:w="1289"/>
          </w:tcPr>
          <w:p>
            <w:pPr>
              <w:bidi w:val="1"/>
            </w:pPr>
            <w:r>
              <w:rPr>
                <w:sz w:val="18"/>
              </w:rPr>
            </w:r>
            <w:r>
              <w:rPr>
                <w:rFonts w:ascii="Vazirmatn" w:hAnsi="Vazirmatn"/>
                <w:sz w:val="18"/>
              </w:rPr>
              <w:t>نبض</w:t>
            </w:r>
          </w:p>
        </w:tc>
        <w:tc>
          <w:tcPr>
            <w:tcW w:type="dxa" w:w="1289"/>
          </w:tcPr>
          <w:p>
            <w:pPr>
              <w:bidi w:val="1"/>
            </w:pPr>
            <w:r>
              <w:rPr>
                <w:sz w:val="18"/>
              </w:rPr>
            </w:r>
            <w:r>
              <w:rPr>
                <w:rFonts w:ascii="Vazirmatn" w:hAnsi="Vazirmatn"/>
                <w:sz w:val="18"/>
              </w:rPr>
              <w:t>≤ ۴۰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۴۱–۵۰</w:t>
            </w:r>
          </w:p>
        </w:tc>
        <w:tc>
          <w:tcPr>
            <w:tcW w:type="dxa" w:w="1289"/>
          </w:tcPr>
          <w:p>
            <w:pPr>
              <w:bidi w:val="1"/>
            </w:pPr>
            <w:r>
              <w:rPr>
                <w:sz w:val="18"/>
              </w:rPr>
            </w:r>
            <w:r>
              <w:rPr>
                <w:rFonts w:ascii="Vazirmatn" w:hAnsi="Vazirmatn"/>
                <w:sz w:val="18"/>
              </w:rPr>
              <w:t>۵۱–۹۰</w:t>
            </w:r>
          </w:p>
        </w:tc>
        <w:tc>
          <w:tcPr>
            <w:tcW w:type="dxa" w:w="1289"/>
          </w:tcPr>
          <w:p>
            <w:pPr>
              <w:bidi w:val="1"/>
            </w:pPr>
            <w:r>
              <w:rPr>
                <w:sz w:val="18"/>
              </w:rPr>
            </w:r>
            <w:r>
              <w:rPr>
                <w:rFonts w:ascii="Vazirmatn" w:hAnsi="Vazirmatn"/>
                <w:sz w:val="18"/>
              </w:rPr>
              <w:t>۹۱–۱۱۰</w:t>
            </w:r>
          </w:p>
        </w:tc>
        <w:tc>
          <w:tcPr>
            <w:tcW w:type="dxa" w:w="1289"/>
          </w:tcPr>
          <w:p>
            <w:pPr>
              <w:bidi w:val="1"/>
            </w:pPr>
            <w:r>
              <w:rPr>
                <w:sz w:val="18"/>
              </w:rPr>
            </w:r>
            <w:r>
              <w:rPr>
                <w:rFonts w:ascii="Vazirmatn" w:hAnsi="Vazirmatn"/>
                <w:sz w:val="18"/>
              </w:rPr>
              <w:t>۱۱۱–۱۳۰</w:t>
            </w:r>
          </w:p>
        </w:tc>
        <w:tc>
          <w:tcPr>
            <w:tcW w:type="dxa" w:w="1289"/>
          </w:tcPr>
          <w:p>
            <w:pPr>
              <w:bidi w:val="1"/>
            </w:pPr>
            <w:r>
              <w:rPr>
                <w:sz w:val="18"/>
              </w:rPr>
            </w:r>
            <w:r>
              <w:rPr>
                <w:rFonts w:ascii="Vazirmatn" w:hAnsi="Vazirmatn"/>
                <w:sz w:val="18"/>
              </w:rPr>
              <w:t>≥ ۱۳۱</w:t>
            </w:r>
          </w:p>
        </w:tc>
      </w:tr>
      <w:tr>
        <w:tc>
          <w:tcPr>
            <w:tcW w:type="dxa" w:w="1289"/>
          </w:tcPr>
          <w:p>
            <w:pPr>
              <w:bidi w:val="1"/>
            </w:pPr>
            <w:r>
              <w:rPr>
                <w:sz w:val="18"/>
              </w:rPr>
            </w:r>
            <w:r>
              <w:rPr>
                <w:rFonts w:ascii="Vazirmatn" w:hAnsi="Vazirmatn"/>
                <w:sz w:val="18"/>
              </w:rPr>
              <w:t>شعور</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Alert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گیجی جدید / V / P / U</w:t>
            </w:r>
          </w:p>
        </w:tc>
      </w:tr>
      <w:tr>
        <w:tc>
          <w:tcPr>
            <w:tcW w:type="dxa" w:w="1289"/>
          </w:tcPr>
          <w:p>
            <w:pPr>
              <w:bidi w:val="1"/>
            </w:pPr>
            <w:r>
              <w:rPr>
                <w:sz w:val="18"/>
              </w:rPr>
            </w:r>
            <w:r>
              <w:rPr>
                <w:rFonts w:ascii="Vazirmatn" w:hAnsi="Vazirmatn"/>
                <w:sz w:val="18"/>
              </w:rPr>
              <w:t>حرارت °C</w:t>
            </w:r>
          </w:p>
        </w:tc>
        <w:tc>
          <w:tcPr>
            <w:tcW w:type="dxa" w:w="1289"/>
          </w:tcPr>
          <w:p>
            <w:pPr>
              <w:bidi w:val="1"/>
            </w:pPr>
            <w:r>
              <w:rPr>
                <w:sz w:val="18"/>
              </w:rPr>
            </w:r>
            <w:r>
              <w:rPr>
                <w:rFonts w:ascii="Vazirmatn" w:hAnsi="Vazirmatn"/>
                <w:sz w:val="18"/>
              </w:rPr>
              <w:t>≤ ۳۵.۰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۳۵.۱–۳۶.۰</w:t>
            </w:r>
          </w:p>
        </w:tc>
        <w:tc>
          <w:tcPr>
            <w:tcW w:type="dxa" w:w="1289"/>
          </w:tcPr>
          <w:p>
            <w:pPr>
              <w:bidi w:val="1"/>
            </w:pPr>
            <w:r>
              <w:rPr>
                <w:sz w:val="18"/>
              </w:rPr>
            </w:r>
            <w:r>
              <w:rPr>
                <w:rFonts w:ascii="Vazirmatn" w:hAnsi="Vazirmatn"/>
                <w:sz w:val="18"/>
              </w:rPr>
              <w:t>۳۶.۱–۳۸.۰</w:t>
            </w:r>
          </w:p>
        </w:tc>
        <w:tc>
          <w:tcPr>
            <w:tcW w:type="dxa" w:w="1289"/>
          </w:tcPr>
          <w:p>
            <w:pPr>
              <w:bidi w:val="1"/>
            </w:pPr>
            <w:r>
              <w:rPr>
                <w:sz w:val="18"/>
              </w:rPr>
            </w:r>
            <w:r>
              <w:rPr>
                <w:rFonts w:ascii="Vazirmatn" w:hAnsi="Vazirmatn"/>
                <w:sz w:val="18"/>
              </w:rPr>
              <w:t>۳۸.۱–۳۹.۰</w:t>
            </w:r>
          </w:p>
        </w:tc>
        <w:tc>
          <w:tcPr>
            <w:tcW w:type="dxa" w:w="1289"/>
          </w:tcPr>
          <w:p>
            <w:pPr>
              <w:bidi w:val="1"/>
            </w:pPr>
            <w:r>
              <w:rPr>
                <w:sz w:val="18"/>
              </w:rPr>
            </w:r>
            <w:r>
              <w:rPr>
                <w:rFonts w:ascii="Vazirmatn" w:hAnsi="Vazirmatn"/>
                <w:sz w:val="18"/>
              </w:rPr>
              <w:t>≥ ۳۹.۱</w:t>
            </w:r>
          </w:p>
        </w:tc>
        <w:tc>
          <w:tcPr>
            <w:tcW w:type="dxa" w:w="1289"/>
          </w:tcPr>
          <w:p>
            <w:pPr>
              <w:bidi w:val="1"/>
            </w:pPr>
            <w:r>
              <w:rPr>
                <w:sz w:val="18"/>
              </w:rPr>
            </w:r>
            <w:r>
              <w:rPr>
                <w:rFonts w:ascii="Vazirmatn" w:hAnsi="Vazirmatn"/>
                <w:sz w:val="18"/>
              </w:rPr>
              <w:t>—</w:t>
            </w:r>
          </w:p>
        </w:tc>
      </w:tr>
    </w:tbl>
    <w:p>
      <w:pPr>
        <w:bidi w:val="1"/>
      </w:pPr>
      <w:r>
        <w:rPr>
          <w:rFonts w:ascii="Vazirmatn" w:hAnsi="Vazirmatn"/>
          <w:b/>
        </w:rPr>
        <w:t>تفسیر:</w:t>
      </w:r>
      <w:r>
        <w:rPr>
          <w:rFonts w:ascii="Vazirmatn" w:hAnsi="Vazirmatn"/>
        </w:rPr>
        <w:t xml:space="preserve"> ۰–۴ خطر کم · </w:t>
      </w:r>
      <w:r>
        <w:rPr>
          <w:rFonts w:ascii="Vazirmatn" w:hAnsi="Vazirmatn"/>
          <w:b/>
        </w:rPr>
        <w:t>۳ در یک پارامتر</w:t>
      </w:r>
      <w:r>
        <w:rPr>
          <w:rFonts w:ascii="Vazirmatn" w:hAnsi="Vazirmatn"/>
        </w:rPr>
        <w:t xml:space="preserve"> ← معاینهٔ عاجل توسط داکتر · ۵–۶ خطر متوسط ← ارزیابی عاجل · </w:t>
      </w:r>
      <w:r>
        <w:rPr>
          <w:rFonts w:ascii="Vazirmatn" w:hAnsi="Vazirmatn"/>
          <w:b/>
        </w:rPr>
        <w:t>≥ ۷ خطر بالا ← تیم عاجل/ICU</w:t>
      </w:r>
      <w:r>
        <w:rPr>
          <w:rFonts w:ascii="Vazirmatn" w:hAnsi="Vazirmatn"/>
        </w:rPr>
        <w:t>. (در مریضان با عدم کفایهٔ تنفسی هایپرکپنیک ثابت‌شده، مقیاس ۲ SpO2 با هدف ۸۸–۹۲٪ به‌کار می‌رود.)</w:t>
      </w:r>
    </w:p>
    <w:p>
      <w:pPr>
        <w:spacing w:before="200"/>
        <w:bidi w:val="1"/>
      </w:pPr>
      <w:r>
        <w:rPr>
          <w:rFonts w:ascii="Vazirmatn" w:hAnsi="Vazirmatn"/>
          <w:b/>
          <w:color w:val="136F73"/>
          <w:sz w:val="25"/>
        </w:rPr>
        <w:t>مقیاس کومای گلاسگو (GCS)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چشم (E)</w:t>
            </w:r>
          </w:p>
        </w:tc>
        <w:tc>
          <w:tcPr>
            <w:tcW w:type="dxa" w:w="3437"/>
            <w:shd w:val="clear" w:fill="136f73"/>
          </w:tcPr>
          <w:p>
            <w:pPr>
              <w:bidi w:val="1"/>
            </w:pPr>
            <w:r/>
            <w:r>
              <w:rPr>
                <w:b/>
                <w:color w:val="FFFFFF"/>
                <w:sz w:val="19"/>
              </w:rPr>
              <w:t>کلام (V)</w:t>
            </w:r>
          </w:p>
        </w:tc>
        <w:tc>
          <w:tcPr>
            <w:tcW w:type="dxa" w:w="3437"/>
            <w:shd w:val="clear" w:fill="136f73"/>
          </w:tcPr>
          <w:p>
            <w:pPr>
              <w:bidi w:val="1"/>
            </w:pPr>
            <w:r/>
            <w:r>
              <w:rPr>
                <w:b/>
                <w:color w:val="FFFFFF"/>
                <w:sz w:val="19"/>
              </w:rPr>
              <w:t>حرکت (M)</w:t>
            </w:r>
          </w:p>
        </w:tc>
      </w:tr>
      <w:tr>
        <w:tc>
          <w:tcPr>
            <w:tcW w:type="dxa" w:w="3437"/>
          </w:tcPr>
          <w:p>
            <w:pPr>
              <w:bidi w:val="1"/>
            </w:pPr>
            <w:r>
              <w:rPr>
                <w:sz w:val="18"/>
              </w:rPr>
            </w:r>
            <w:r>
              <w:rPr>
                <w:rFonts w:ascii="Vazirmatn" w:hAnsi="Vazirmatn"/>
                <w:sz w:val="18"/>
              </w:rPr>
              <w:t>۳ به صدا</w:t>
            </w:r>
          </w:p>
        </w:tc>
        <w:tc>
          <w:tcPr>
            <w:tcW w:type="dxa" w:w="3437"/>
          </w:tcPr>
          <w:p>
            <w:pPr>
              <w:bidi w:val="1"/>
            </w:pPr>
            <w:r>
              <w:rPr>
                <w:sz w:val="18"/>
              </w:rPr>
            </w:r>
            <w:r>
              <w:rPr>
                <w:rFonts w:ascii="Vazirmatn" w:hAnsi="Vazirmatn"/>
                <w:sz w:val="18"/>
              </w:rPr>
              <w:t>۴ گیج (Confused)</w:t>
            </w:r>
          </w:p>
        </w:tc>
        <w:tc>
          <w:tcPr>
            <w:tcW w:type="dxa" w:w="3437"/>
          </w:tcPr>
          <w:p>
            <w:pPr>
              <w:bidi w:val="1"/>
            </w:pPr>
            <w:r>
              <w:rPr>
                <w:sz w:val="18"/>
              </w:rPr>
            </w:r>
            <w:r>
              <w:rPr>
                <w:rFonts w:ascii="Vazirmatn" w:hAnsi="Vazirmatn"/>
                <w:sz w:val="18"/>
              </w:rPr>
              <w:t>۵ درد را موضعی می‌کند</w:t>
            </w:r>
          </w:p>
        </w:tc>
      </w:tr>
      <w:tr>
        <w:tc>
          <w:tcPr>
            <w:tcW w:type="dxa" w:w="3437"/>
          </w:tcPr>
          <w:p>
            <w:pPr>
              <w:bidi w:val="1"/>
            </w:pPr>
            <w:r>
              <w:rPr>
                <w:sz w:val="18"/>
              </w:rPr>
            </w:r>
            <w:r>
              <w:rPr>
                <w:rFonts w:ascii="Vazirmatn" w:hAnsi="Vazirmatn"/>
                <w:sz w:val="18"/>
              </w:rPr>
              <w:t>۲ به درد</w:t>
            </w:r>
          </w:p>
        </w:tc>
        <w:tc>
          <w:tcPr>
            <w:tcW w:type="dxa" w:w="3437"/>
          </w:tcPr>
          <w:p>
            <w:pPr>
              <w:bidi w:val="1"/>
            </w:pPr>
            <w:r>
              <w:rPr>
                <w:sz w:val="18"/>
              </w:rPr>
            </w:r>
            <w:r>
              <w:rPr>
                <w:rFonts w:ascii="Vazirmatn" w:hAnsi="Vazirmatn"/>
                <w:sz w:val="18"/>
              </w:rPr>
              <w:t>۳ کلمات نامناسب</w:t>
            </w:r>
          </w:p>
        </w:tc>
        <w:tc>
          <w:tcPr>
            <w:tcW w:type="dxa" w:w="3437"/>
          </w:tcPr>
          <w:p>
            <w:pPr>
              <w:bidi w:val="1"/>
            </w:pPr>
            <w:r>
              <w:rPr>
                <w:sz w:val="18"/>
              </w:rPr>
            </w:r>
            <w:r>
              <w:rPr>
                <w:rFonts w:ascii="Vazirmatn" w:hAnsi="Vazirmatn"/>
                <w:sz w:val="18"/>
              </w:rPr>
              <w:t>۴ عقب‌کشیدن از درد</w:t>
            </w:r>
          </w:p>
        </w:tc>
      </w:tr>
      <w:tr>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صداهای نامفهوم</w:t>
            </w:r>
          </w:p>
        </w:tc>
        <w:tc>
          <w:tcPr>
            <w:tcW w:type="dxa" w:w="3437"/>
          </w:tcPr>
          <w:p>
            <w:pPr>
              <w:bidi w:val="1"/>
            </w:pPr>
            <w:r>
              <w:rPr>
                <w:sz w:val="18"/>
              </w:rPr>
            </w:r>
            <w:r>
              <w:rPr>
                <w:rFonts w:ascii="Vazirmatn" w:hAnsi="Vazirmatn"/>
                <w:sz w:val="18"/>
              </w:rPr>
              <w:t>۳ فلکشن غیرطبیعی (Decorticate)</w:t>
            </w:r>
          </w:p>
        </w:tc>
      </w:tr>
      <w:tr>
        <w:tc>
          <w:tcPr>
            <w:tcW w:type="dxa" w:w="3437"/>
          </w:tcPr>
          <w:p>
            <w:pPr>
              <w:bidi w:val="1"/>
            </w:pPr>
            <w:r>
              <w:rPr>
                <w:sz w:val="18"/>
              </w:rPr>
            </w:r>
          </w:p>
        </w:tc>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اکستنشن (Decerebrate)</w:t>
            </w:r>
          </w:p>
        </w:tc>
      </w:tr>
      <w:tr>
        <w:tc>
          <w:tcPr>
            <w:tcW w:type="dxa" w:w="3437"/>
          </w:tcPr>
          <w:p>
            <w:pPr>
              <w:bidi w:val="1"/>
            </w:pPr>
            <w:r>
              <w:rPr>
                <w:sz w:val="18"/>
              </w:rPr>
            </w:r>
          </w:p>
        </w:tc>
        <w:tc>
          <w:tcPr>
            <w:tcW w:type="dxa" w:w="3437"/>
          </w:tcPr>
          <w:p>
            <w:pPr>
              <w:bidi w:val="1"/>
            </w:pPr>
            <w:r>
              <w:rPr>
                <w:sz w:val="18"/>
              </w:rPr>
            </w:r>
          </w:p>
        </w:tc>
        <w:tc>
          <w:tcPr>
            <w:tcW w:type="dxa" w:w="3437"/>
          </w:tcPr>
          <w:p>
            <w:pPr>
              <w:bidi w:val="1"/>
            </w:pPr>
            <w:r>
              <w:rPr>
                <w:sz w:val="18"/>
              </w:rPr>
            </w:r>
            <w:r>
              <w:rPr>
                <w:rFonts w:ascii="Vazirmatn" w:hAnsi="Vazirmatn"/>
                <w:sz w:val="18"/>
              </w:rPr>
              <w:t>۱ هیچ</w:t>
            </w:r>
          </w:p>
        </w:tc>
      </w:tr>
    </w:tbl>
    <w:p>
      <w:pPr>
        <w:bidi w:val="1"/>
      </w:pPr>
      <w:r>
        <w:rPr>
          <w:rFonts w:ascii="Vazirmatn" w:hAnsi="Vazirmatn"/>
        </w:rPr>
        <w:t xml:space="preserve">مجموع ۳–۱۵. </w:t>
      </w:r>
      <w:r>
        <w:rPr>
          <w:rFonts w:ascii="Vazirmatn" w:hAnsi="Vazirmatn"/>
          <w:b/>
        </w:rPr>
        <w:t>GCS ≤ ۸ = راه هوایی در خطر</w:t>
      </w:r>
      <w:r>
        <w:rPr>
          <w:rFonts w:ascii="Vazirmatn" w:hAnsi="Vazirmatn"/>
        </w:rPr>
        <w:t xml:space="preserve"> — طلب کمک برای محافظت راه هوایی. همیشه اجزا را جدا بنویس (مثلاً E2 V3 M5 = ۱۰).</w:t>
      </w:r>
    </w:p>
    <w:p>
      <w:pPr>
        <w:spacing w:before="280"/>
        <w:bidi w:val="1"/>
      </w:pPr>
      <w:r>
        <w:rPr>
          <w:rFonts w:ascii="Vazirmatn" w:hAnsi="Vazirmatn"/>
          <w:b/>
          <w:color w:val="0F2744"/>
          <w:sz w:val="29"/>
        </w:rPr>
        <w:t>🔹 ۴. تاریخچه — گام‌به‌گام (برای مریض پایدار)</w:t>
      </w:r>
    </w:p>
    <w:p>
      <w:pPr>
        <w:bidi w:val="1"/>
      </w:pPr>
      <w:r>
        <w:rPr>
          <w:rFonts w:ascii="Vazirmatn" w:hAnsi="Vazirmatn"/>
        </w:rPr>
        <w:t xml:space="preserve">📋 </w:t>
      </w:r>
      <w:r>
        <w:rPr>
          <w:rFonts w:ascii="Vazirmatn" w:hAnsi="Vazirmatn"/>
          <w:b/>
        </w:rPr>
        <w:t>چک‌لیست ۸ گامی تاریخچه:</w:t>
      </w:r>
    </w:p>
    <w:p>
      <w:pPr>
        <w:ind w:right="340"/>
        <w:bidi w:val="1"/>
      </w:pPr>
      <w:r>
        <w:rPr>
          <w:b/>
          <w:color w:val="136F73"/>
        </w:rPr>
        <w:t xml:space="preserve">1. </w:t>
      </w:r>
      <w:r>
        <w:rPr>
          <w:rFonts w:ascii="Vazirmatn" w:hAnsi="Vazirmatn"/>
        </w:rPr>
        <w:t xml:space="preserve">☐ </w:t>
      </w:r>
      <w:r>
        <w:rPr>
          <w:rFonts w:ascii="Vazirmatn" w:hAnsi="Vazirmatn"/>
          <w:b/>
        </w:rPr>
        <w:t>معرفی و رضایت:</w:t>
      </w:r>
      <w:r>
        <w:rPr>
          <w:rFonts w:ascii="Vazirmatn" w:hAnsi="Vazirmatn"/>
        </w:rPr>
        <w:t xml:space="preserve"> سلام، نام خود، اجازه، حریم (به‌ویژه برای مریضان زن — حضور محرم یا نرس).</w:t>
      </w:r>
    </w:p>
    <w:p>
      <w:pPr>
        <w:ind w:right="340"/>
        <w:bidi w:val="1"/>
      </w:pPr>
      <w:r>
        <w:rPr>
          <w:b/>
          <w:color w:val="136F73"/>
        </w:rPr>
        <w:t xml:space="preserve">2. </w:t>
      </w:r>
      <w:r>
        <w:rPr>
          <w:rFonts w:ascii="Vazirmatn" w:hAnsi="Vazirmatn"/>
        </w:rPr>
        <w:t xml:space="preserve">☐ </w:t>
      </w:r>
      <w:r>
        <w:rPr>
          <w:rFonts w:ascii="Vazirmatn" w:hAnsi="Vazirmatn"/>
          <w:b/>
        </w:rPr>
        <w:t>معلومات شخصی:</w:t>
      </w:r>
      <w:r>
        <w:rPr>
          <w:rFonts w:ascii="Vazirmatn" w:hAnsi="Vazirmatn"/>
        </w:rPr>
        <w:t xml:space="preserve"> نام، سن، جنس، شغل، محل سکونت (ولایت — برای ملاریا، لشمانیا، بروسلوز مهم است).</w:t>
      </w:r>
    </w:p>
    <w:p>
      <w:pPr>
        <w:ind w:right="340"/>
        <w:bidi w:val="1"/>
      </w:pPr>
      <w:r>
        <w:rPr>
          <w:b/>
          <w:color w:val="136F73"/>
        </w:rPr>
        <w:t xml:space="preserve">3. </w:t>
      </w:r>
      <w:r>
        <w:rPr>
          <w:rFonts w:ascii="Vazirmatn" w:hAnsi="Vazirmatn"/>
        </w:rPr>
        <w:t xml:space="preserve">☐ </w:t>
      </w:r>
      <w:r>
        <w:rPr>
          <w:rFonts w:ascii="Vazirmatn" w:hAnsi="Vazirmatn"/>
          <w:b/>
        </w:rPr>
        <w:t>شکایت اصلی (Chief Complaint):</w:t>
      </w:r>
      <w:r>
        <w:rPr>
          <w:rFonts w:ascii="Vazirmatn" w:hAnsi="Vazirmatn"/>
        </w:rPr>
        <w:t xml:space="preserve"> به کلمات خود مریض + مدت: «تنگی نفس از ۳ روز».</w:t>
      </w:r>
    </w:p>
    <w:p>
      <w:pPr>
        <w:ind w:right="340"/>
        <w:bidi w:val="1"/>
      </w:pPr>
      <w:r>
        <w:rPr>
          <w:b/>
          <w:color w:val="136F73"/>
        </w:rPr>
        <w:t xml:space="preserve">4. </w:t>
      </w:r>
      <w:r>
        <w:rPr>
          <w:rFonts w:ascii="Vazirmatn" w:hAnsi="Vazirmatn"/>
        </w:rPr>
        <w:t xml:space="preserve">☐ </w:t>
      </w:r>
      <w:r>
        <w:rPr>
          <w:rFonts w:ascii="Vazirmatn" w:hAnsi="Vazirmatn"/>
          <w:b/>
        </w:rPr>
        <w:t>تاریخچهٔ مرض فعلی (HPI):</w:t>
      </w:r>
      <w:r>
        <w:rPr>
          <w:rFonts w:ascii="Vazirmatn" w:hAnsi="Vazirmatn"/>
        </w:rPr>
        <w:t xml:space="preserve"> هر شکایت را با </w:t>
      </w:r>
      <w:r>
        <w:rPr>
          <w:rFonts w:ascii="Vazirmatn" w:hAnsi="Vazirmatn"/>
          <w:b/>
        </w:rPr>
        <w:t>SOCRATES</w:t>
      </w:r>
      <w:r>
        <w:rPr>
          <w:rFonts w:ascii="Vazirmatn" w:hAnsi="Vazirmatn"/>
        </w:rPr>
        <w:t xml:space="preserve"> باز کن (جدول پایین).</w:t>
      </w:r>
    </w:p>
    <w:p>
      <w:pPr>
        <w:ind w:right="340"/>
        <w:bidi w:val="1"/>
      </w:pPr>
      <w:r>
        <w:rPr>
          <w:b/>
          <w:color w:val="136F73"/>
        </w:rPr>
        <w:t xml:space="preserve">5. </w:t>
      </w:r>
      <w:r>
        <w:rPr>
          <w:rFonts w:ascii="Vazirmatn" w:hAnsi="Vazirmatn"/>
        </w:rPr>
        <w:t xml:space="preserve">☐ </w:t>
      </w:r>
      <w:r>
        <w:rPr>
          <w:rFonts w:ascii="Vazirmatn" w:hAnsi="Vazirmatn"/>
          <w:b/>
        </w:rPr>
        <w:t>تاریخچهٔ گذشته:</w:t>
      </w:r>
      <w:r>
        <w:rPr>
          <w:rFonts w:ascii="Vazirmatn" w:hAnsi="Vazirmatn"/>
        </w:rPr>
        <w:t xml:space="preserve"> امراض مزمن (فشار، دیابت، توبرکلوز، هپاتیت)، بستر شدن، عملیات، ترانسفیوژن.</w:t>
      </w:r>
    </w:p>
    <w:p>
      <w:pPr>
        <w:ind w:right="340"/>
        <w:bidi w:val="1"/>
      </w:pPr>
      <w:r>
        <w:rPr>
          <w:b/>
          <w:color w:val="136F73"/>
        </w:rPr>
        <w:t xml:space="preserve">6. </w:t>
      </w:r>
      <w:r>
        <w:rPr>
          <w:rFonts w:ascii="Vazirmatn" w:hAnsi="Vazirmatn"/>
        </w:rPr>
        <w:t xml:space="preserve">☐ </w:t>
      </w:r>
      <w:r>
        <w:rPr>
          <w:rFonts w:ascii="Vazirmatn" w:hAnsi="Vazirmatn"/>
          <w:b/>
        </w:rPr>
        <w:t>دوا و حساسیت:</w:t>
      </w:r>
      <w:r>
        <w:rPr>
          <w:rFonts w:ascii="Vazirmatn" w:hAnsi="Vazirmatn"/>
        </w:rPr>
        <w:t xml:space="preserve"> همه دواها با دوز — شامل دواهای بدون نسخه، دواهای محلی/گیاهی و پیچکاری‌های کلینیک‌های خصوصی. حساسیت: چه دوا؟ چه واکنش؟</w:t>
      </w:r>
    </w:p>
    <w:p>
      <w:pPr>
        <w:ind w:right="340"/>
        <w:bidi w:val="1"/>
      </w:pPr>
      <w:r>
        <w:rPr>
          <w:b/>
          <w:color w:val="136F73"/>
        </w:rPr>
        <w:t xml:space="preserve">7. </w:t>
      </w:r>
      <w:r>
        <w:rPr>
          <w:rFonts w:ascii="Vazirmatn" w:hAnsi="Vazirmatn"/>
        </w:rPr>
        <w:t xml:space="preserve">☐ </w:t>
      </w:r>
      <w:r>
        <w:rPr>
          <w:rFonts w:ascii="Vazirmatn" w:hAnsi="Vazirmatn"/>
          <w:b/>
        </w:rPr>
        <w:t>تاریخچهٔ فامیلی و اجتماعی:</w:t>
      </w:r>
      <w:r>
        <w:rPr>
          <w:rFonts w:ascii="Vazirmatn" w:hAnsi="Vazirmatn"/>
        </w:rPr>
        <w:t xml:space="preserve"> امراض ارثی، ازدواج خویشاوندی، سگرت (pack-years)، </w:t>
      </w:r>
      <w:r>
        <w:rPr>
          <w:rFonts w:ascii="Vazirmatn" w:hAnsi="Vazirmatn"/>
          <w:b/>
        </w:rPr>
        <w:t>نسوار</w:t>
      </w:r>
      <w:r>
        <w:rPr>
          <w:rFonts w:ascii="Vazirmatn" w:hAnsi="Vazirmatn"/>
        </w:rPr>
        <w:t xml:space="preserve">، الکول، </w:t>
      </w:r>
      <w:r>
        <w:rPr>
          <w:rFonts w:ascii="Vazirmatn" w:hAnsi="Vazirmatn"/>
          <w:b/>
        </w:rPr>
        <w:t>تریاک/هیروئین</w:t>
      </w:r>
      <w:r>
        <w:rPr>
          <w:rFonts w:ascii="Vazirmatn" w:hAnsi="Vazirmatn"/>
        </w:rPr>
        <w:t>، تماس با حیوانات (بروسلوز، کیست هایداتید)، شیر خام، سفر، وضعیت اقتصادی.</w:t>
      </w:r>
    </w:p>
    <w:p>
      <w:pPr>
        <w:ind w:right="340"/>
        <w:bidi w:val="1"/>
      </w:pPr>
      <w:r>
        <w:rPr>
          <w:b/>
          <w:color w:val="136F73"/>
        </w:rPr>
        <w:t xml:space="preserve">8. </w:t>
      </w:r>
      <w:r>
        <w:rPr>
          <w:rFonts w:ascii="Vazirmatn" w:hAnsi="Vazirmatn"/>
        </w:rPr>
        <w:t xml:space="preserve">☐ </w:t>
      </w:r>
      <w:r>
        <w:rPr>
          <w:rFonts w:ascii="Vazirmatn" w:hAnsi="Vazirmatn"/>
          <w:b/>
        </w:rPr>
        <w:t>مرور سیستم‌ها (Review of Systems):</w:t>
      </w:r>
      <w:r>
        <w:rPr>
          <w:rFonts w:ascii="Vazirmatn" w:hAnsi="Vazirmatn"/>
        </w:rPr>
        <w:t xml:space="preserve"> سؤال کوتاه از هر سیستم تا چیزی پنهان نماند؛ به‌ویژه </w:t>
      </w:r>
      <w:r>
        <w:rPr>
          <w:rFonts w:ascii="Vazirmatn" w:hAnsi="Vazirmatn"/>
          <w:b/>
        </w:rPr>
        <w:t>کاهش وزن، تب، عرق شبانه</w:t>
      </w:r>
      <w:r>
        <w:rPr>
          <w:rFonts w:ascii="Vazirmatn" w:hAnsi="Vazirmatn"/>
        </w:rPr>
        <w:t xml:space="preserve"> (B symptoms).</w:t>
      </w:r>
    </w:p>
    <w:p>
      <w:pPr>
        <w:spacing w:before="200"/>
        <w:bidi w:val="1"/>
      </w:pPr>
      <w:r>
        <w:rPr>
          <w:rFonts w:ascii="Vazirmatn" w:hAnsi="Vazirmatn"/>
          <w:b/>
          <w:color w:val="136F73"/>
          <w:sz w:val="25"/>
        </w:rPr>
        <w:t>SOCRATES — کلید باز کردن هر درد یا شکایت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مثال (درد قفسهٔ سینه)</w:t>
            </w:r>
          </w:p>
        </w:tc>
      </w:tr>
      <w:tr>
        <w:tc>
          <w:tcPr>
            <w:tcW w:type="dxa" w:w="3437"/>
          </w:tcPr>
          <w:p>
            <w:pPr>
              <w:bidi w:val="1"/>
            </w:pPr>
            <w:r>
              <w:rPr>
                <w:sz w:val="18"/>
              </w:rPr>
            </w:r>
            <w:r>
              <w:rPr>
                <w:rFonts w:ascii="Vazirmatn" w:hAnsi="Vazirmatn"/>
                <w:b/>
                <w:sz w:val="18"/>
              </w:rPr>
              <w:t>O</w:t>
            </w:r>
            <w:r>
              <w:rPr>
                <w:rFonts w:ascii="Vazirmatn" w:hAnsi="Vazirmatn"/>
                <w:sz w:val="18"/>
              </w:rPr>
              <w:t>nset (شروع)</w:t>
            </w:r>
          </w:p>
        </w:tc>
        <w:tc>
          <w:tcPr>
            <w:tcW w:type="dxa" w:w="3437"/>
          </w:tcPr>
          <w:p>
            <w:pPr>
              <w:bidi w:val="1"/>
            </w:pPr>
            <w:r>
              <w:rPr>
                <w:sz w:val="18"/>
              </w:rPr>
            </w:r>
            <w:r>
              <w:rPr>
                <w:rFonts w:ascii="Vazirmatn" w:hAnsi="Vazirmatn"/>
                <w:sz w:val="18"/>
              </w:rPr>
              <w:t>ناگهانی یا تدریجی؟ هنگام چه کاری؟</w:t>
            </w:r>
          </w:p>
        </w:tc>
        <w:tc>
          <w:tcPr>
            <w:tcW w:type="dxa" w:w="3437"/>
          </w:tcPr>
          <w:p>
            <w:pPr>
              <w:bidi w:val="1"/>
            </w:pPr>
            <w:r>
              <w:rPr>
                <w:sz w:val="18"/>
              </w:rPr>
            </w:r>
            <w:r>
              <w:rPr>
                <w:rFonts w:ascii="Vazirmatn" w:hAnsi="Vazirmatn"/>
                <w:sz w:val="18"/>
              </w:rPr>
              <w:t>ناگهانی هنگام بالا شدن زینه</w:t>
            </w:r>
          </w:p>
        </w:tc>
      </w:tr>
      <w:tr>
        <w:tc>
          <w:tcPr>
            <w:tcW w:type="dxa" w:w="3437"/>
          </w:tcPr>
          <w:p>
            <w:pPr>
              <w:bidi w:val="1"/>
            </w:pPr>
            <w:r>
              <w:rPr>
                <w:sz w:val="18"/>
              </w:rPr>
            </w:r>
            <w:r>
              <w:rPr>
                <w:rFonts w:ascii="Vazirmatn" w:hAnsi="Vazirmatn"/>
                <w:b/>
                <w:sz w:val="18"/>
              </w:rPr>
              <w:t>C</w:t>
            </w:r>
            <w:r>
              <w:rPr>
                <w:rFonts w:ascii="Vazirmatn" w:hAnsi="Vazirmatn"/>
                <w:sz w:val="18"/>
              </w:rPr>
              <w:t>haracter (نوعیت)</w:t>
            </w:r>
          </w:p>
        </w:tc>
        <w:tc>
          <w:tcPr>
            <w:tcW w:type="dxa" w:w="3437"/>
          </w:tcPr>
          <w:p>
            <w:pPr>
              <w:bidi w:val="1"/>
            </w:pPr>
            <w:r>
              <w:rPr>
                <w:sz w:val="18"/>
              </w:rPr>
            </w:r>
            <w:r>
              <w:rPr>
                <w:rFonts w:ascii="Vazirmatn" w:hAnsi="Vazirmatn"/>
                <w:sz w:val="18"/>
              </w:rPr>
              <w:t>فشارنده، سوزنده، چاقوخور، پاره‌شونده؟</w:t>
            </w:r>
          </w:p>
        </w:tc>
        <w:tc>
          <w:tcPr>
            <w:tcW w:type="dxa" w:w="3437"/>
          </w:tcPr>
          <w:p>
            <w:pPr>
              <w:bidi w:val="1"/>
            </w:pPr>
            <w:r>
              <w:rPr>
                <w:sz w:val="18"/>
              </w:rPr>
            </w:r>
            <w:r>
              <w:rPr>
                <w:rFonts w:ascii="Vazirmatn" w:hAnsi="Vazirmatn"/>
                <w:sz w:val="18"/>
              </w:rPr>
              <w:t>فشار سنگین</w:t>
            </w:r>
          </w:p>
        </w:tc>
      </w:tr>
      <w:tr>
        <w:tc>
          <w:tcPr>
            <w:tcW w:type="dxa" w:w="3437"/>
          </w:tcPr>
          <w:p>
            <w:pPr>
              <w:bidi w:val="1"/>
            </w:pPr>
            <w:r>
              <w:rPr>
                <w:sz w:val="18"/>
              </w:rPr>
            </w:r>
            <w:r>
              <w:rPr>
                <w:rFonts w:ascii="Vazirmatn" w:hAnsi="Vazirmatn"/>
                <w:b/>
                <w:sz w:val="18"/>
              </w:rPr>
              <w:t>R</w:t>
            </w:r>
            <w:r>
              <w:rPr>
                <w:rFonts w:ascii="Vazirmatn" w:hAnsi="Vazirmatn"/>
                <w:sz w:val="18"/>
              </w:rPr>
              <w:t>adiation (انتشار)</w:t>
            </w:r>
          </w:p>
        </w:tc>
        <w:tc>
          <w:tcPr>
            <w:tcW w:type="dxa" w:w="3437"/>
          </w:tcPr>
          <w:p>
            <w:pPr>
              <w:bidi w:val="1"/>
            </w:pPr>
            <w:r>
              <w:rPr>
                <w:sz w:val="18"/>
              </w:rPr>
            </w:r>
            <w:r>
              <w:rPr>
                <w:rFonts w:ascii="Vazirmatn" w:hAnsi="Vazirmatn"/>
                <w:sz w:val="18"/>
              </w:rPr>
              <w:t>به کجا می‌رود؟</w:t>
            </w:r>
          </w:p>
        </w:tc>
        <w:tc>
          <w:tcPr>
            <w:tcW w:type="dxa" w:w="3437"/>
          </w:tcPr>
          <w:p>
            <w:pPr>
              <w:bidi w:val="1"/>
            </w:pPr>
            <w:r>
              <w:rPr>
                <w:sz w:val="18"/>
              </w:rPr>
            </w:r>
            <w:r>
              <w:rPr>
                <w:rFonts w:ascii="Vazirmatn" w:hAnsi="Vazirmatn"/>
                <w:sz w:val="18"/>
              </w:rPr>
              <w:t>بازوی چپ و فک</w:t>
            </w:r>
          </w:p>
        </w:tc>
      </w:tr>
      <w:tr>
        <w:tc>
          <w:tcPr>
            <w:tcW w:type="dxa" w:w="3437"/>
          </w:tcPr>
          <w:p>
            <w:pPr>
              <w:bidi w:val="1"/>
            </w:pPr>
            <w:r>
              <w:rPr>
                <w:sz w:val="18"/>
              </w:rPr>
            </w:r>
            <w:r>
              <w:rPr>
                <w:rFonts w:ascii="Vazirmatn" w:hAnsi="Vazirmatn"/>
                <w:b/>
                <w:sz w:val="18"/>
              </w:rPr>
              <w:t>A</w:t>
            </w:r>
            <w:r>
              <w:rPr>
                <w:rFonts w:ascii="Vazirmatn" w:hAnsi="Vazirmatn"/>
                <w:sz w:val="18"/>
              </w:rPr>
              <w:t>ssociations (همراه)</w:t>
            </w:r>
          </w:p>
        </w:tc>
        <w:tc>
          <w:tcPr>
            <w:tcW w:type="dxa" w:w="3437"/>
          </w:tcPr>
          <w:p>
            <w:pPr>
              <w:bidi w:val="1"/>
            </w:pPr>
            <w:r>
              <w:rPr>
                <w:sz w:val="18"/>
              </w:rPr>
            </w:r>
            <w:r>
              <w:rPr>
                <w:rFonts w:ascii="Vazirmatn" w:hAnsi="Vazirmatn"/>
                <w:sz w:val="18"/>
              </w:rPr>
              <w:t>چه علایم دیگر؟</w:t>
            </w:r>
          </w:p>
        </w:tc>
        <w:tc>
          <w:tcPr>
            <w:tcW w:type="dxa" w:w="3437"/>
          </w:tcPr>
          <w:p>
            <w:pPr>
              <w:bidi w:val="1"/>
            </w:pPr>
            <w:r>
              <w:rPr>
                <w:sz w:val="18"/>
              </w:rPr>
            </w:r>
            <w:r>
              <w:rPr>
                <w:rFonts w:ascii="Vazirmatn" w:hAnsi="Vazirmatn"/>
                <w:sz w:val="18"/>
              </w:rPr>
              <w:t>عرق سرد، دلبدی</w:t>
            </w:r>
          </w:p>
        </w:tc>
      </w:tr>
      <w:tr>
        <w:tc>
          <w:tcPr>
            <w:tcW w:type="dxa" w:w="3437"/>
          </w:tcPr>
          <w:p>
            <w:pPr>
              <w:bidi w:val="1"/>
            </w:pPr>
            <w:r>
              <w:rPr>
                <w:sz w:val="18"/>
              </w:rPr>
            </w:r>
            <w:r>
              <w:rPr>
                <w:rFonts w:ascii="Vazirmatn" w:hAnsi="Vazirmatn"/>
                <w:b/>
                <w:sz w:val="18"/>
              </w:rPr>
              <w:t>T</w:t>
            </w:r>
            <w:r>
              <w:rPr>
                <w:rFonts w:ascii="Vazirmatn" w:hAnsi="Vazirmatn"/>
                <w:sz w:val="18"/>
              </w:rPr>
              <w:t>ime course (سیر)</w:t>
            </w:r>
          </w:p>
        </w:tc>
        <w:tc>
          <w:tcPr>
            <w:tcW w:type="dxa" w:w="3437"/>
          </w:tcPr>
          <w:p>
            <w:pPr>
              <w:bidi w:val="1"/>
            </w:pPr>
            <w:r>
              <w:rPr>
                <w:sz w:val="18"/>
              </w:rPr>
            </w:r>
            <w:r>
              <w:rPr>
                <w:rFonts w:ascii="Vazirmatn" w:hAnsi="Vazirmatn"/>
                <w:sz w:val="18"/>
              </w:rPr>
              <w:t>مداوم یا حمله‌ای؟ چند دقیقه؟</w:t>
            </w:r>
          </w:p>
        </w:tc>
        <w:tc>
          <w:tcPr>
            <w:tcW w:type="dxa" w:w="3437"/>
          </w:tcPr>
          <w:p>
            <w:pPr>
              <w:bidi w:val="1"/>
            </w:pPr>
            <w:r>
              <w:rPr>
                <w:sz w:val="18"/>
              </w:rPr>
            </w:r>
            <w:r>
              <w:rPr>
                <w:rFonts w:ascii="Vazirmatn" w:hAnsi="Vazirmatn"/>
                <w:sz w:val="18"/>
              </w:rPr>
              <w:t>۳۰ دقیقه، مداوم</w:t>
            </w:r>
          </w:p>
        </w:tc>
      </w:tr>
      <w:tr>
        <w:tc>
          <w:tcPr>
            <w:tcW w:type="dxa" w:w="3437"/>
          </w:tcPr>
          <w:p>
            <w:pPr>
              <w:bidi w:val="1"/>
            </w:pPr>
            <w:r>
              <w:rPr>
                <w:sz w:val="18"/>
              </w:rPr>
            </w:r>
            <w:r>
              <w:rPr>
                <w:rFonts w:ascii="Vazirmatn" w:hAnsi="Vazirmatn"/>
                <w:b/>
                <w:sz w:val="18"/>
              </w:rPr>
              <w:t>E</w:t>
            </w:r>
            <w:r>
              <w:rPr>
                <w:rFonts w:ascii="Vazirmatn" w:hAnsi="Vazirmatn"/>
                <w:sz w:val="18"/>
              </w:rPr>
              <w:t>xacerbating/relieving</w:t>
            </w:r>
          </w:p>
        </w:tc>
        <w:tc>
          <w:tcPr>
            <w:tcW w:type="dxa" w:w="3437"/>
          </w:tcPr>
          <w:p>
            <w:pPr>
              <w:bidi w:val="1"/>
            </w:pPr>
            <w:r>
              <w:rPr>
                <w:sz w:val="18"/>
              </w:rPr>
            </w:r>
            <w:r>
              <w:rPr>
                <w:rFonts w:ascii="Vazirmatn" w:hAnsi="Vazirmatn"/>
                <w:sz w:val="18"/>
              </w:rPr>
              <w:t>چه بدتر/بهتر می‌کند؟</w:t>
            </w:r>
          </w:p>
        </w:tc>
        <w:tc>
          <w:tcPr>
            <w:tcW w:type="dxa" w:w="3437"/>
          </w:tcPr>
          <w:p>
            <w:pPr>
              <w:bidi w:val="1"/>
            </w:pPr>
            <w:r>
              <w:rPr>
                <w:sz w:val="18"/>
              </w:rPr>
            </w:r>
            <w:r>
              <w:rPr>
                <w:rFonts w:ascii="Vazirmatn" w:hAnsi="Vazirmatn"/>
                <w:sz w:val="18"/>
              </w:rPr>
              <w:t>با استراحت کم نمی‌شود</w:t>
            </w:r>
          </w:p>
        </w:tc>
      </w:tr>
      <w:tr>
        <w:tc>
          <w:tcPr>
            <w:tcW w:type="dxa" w:w="3437"/>
          </w:tcPr>
          <w:p>
            <w:pPr>
              <w:bidi w:val="1"/>
            </w:pPr>
            <w:r>
              <w:rPr>
                <w:sz w:val="18"/>
              </w:rPr>
            </w:r>
            <w:r>
              <w:rPr>
                <w:rFonts w:ascii="Vazirmatn" w:hAnsi="Vazirmatn"/>
                <w:b/>
                <w:sz w:val="18"/>
              </w:rPr>
              <w:t>S</w:t>
            </w:r>
            <w:r>
              <w:rPr>
                <w:rFonts w:ascii="Vazirmatn" w:hAnsi="Vazirmatn"/>
                <w:sz w:val="18"/>
              </w:rPr>
              <w:t>everity (شدت)</w:t>
            </w:r>
          </w:p>
        </w:tc>
        <w:tc>
          <w:tcPr>
            <w:tcW w:type="dxa" w:w="3437"/>
          </w:tcPr>
          <w:p>
            <w:pPr>
              <w:bidi w:val="1"/>
            </w:pPr>
            <w:r>
              <w:rPr>
                <w:sz w:val="18"/>
              </w:rPr>
            </w:r>
            <w:r>
              <w:rPr>
                <w:rFonts w:ascii="Vazirmatn" w:hAnsi="Vazirmatn"/>
                <w:sz w:val="18"/>
              </w:rPr>
              <w:t>۰ تا ۱۰؟</w:t>
            </w:r>
          </w:p>
        </w:tc>
        <w:tc>
          <w:tcPr>
            <w:tcW w:type="dxa" w:w="3437"/>
          </w:tcPr>
          <w:p>
            <w:pPr>
              <w:bidi w:val="1"/>
            </w:pPr>
            <w:r>
              <w:rPr>
                <w:sz w:val="18"/>
              </w:rPr>
            </w:r>
            <w:r>
              <w:rPr>
                <w:rFonts w:ascii="Vazirmatn" w:hAnsi="Vazirmatn"/>
                <w:sz w:val="18"/>
              </w:rPr>
              <w:t>۸ از ۱۰</w:t>
            </w:r>
          </w:p>
        </w:tc>
      </w:tr>
    </w:tbl>
    <w:p>
      <w:pPr>
        <w:bidi w:val="1"/>
      </w:pPr>
      <w:r>
        <w:rPr>
          <w:rFonts w:ascii="Vazirmatn" w:hAnsi="Vazirmatn"/>
        </w:rPr>
        <w:t xml:space="preserve">🖼 این مثال ← «درد فشارنده، انتشار به بازوی چپ، عرق سرد، بیش از ۲۰ دقیقه» = </w:t>
      </w:r>
      <w:r>
        <w:rPr>
          <w:rFonts w:ascii="Vazirmatn" w:hAnsi="Vazirmatn"/>
          <w:b/>
        </w:rPr>
        <w:t>ACS تا خلاف آن ثابت شود</w:t>
      </w:r>
      <w:r>
        <w:rPr>
          <w:rFonts w:ascii="Vazirmatn" w:hAnsi="Vazirmatn"/>
        </w:rPr>
        <w:t xml:space="preserve"> (→ فصل ۸). همین یک جدول نیم تشخیص است.</w:t>
      </w:r>
    </w:p>
    <w:p>
      <w:pPr>
        <w:spacing w:before="200"/>
        <w:bidi w:val="1"/>
      </w:pPr>
      <w:r>
        <w:rPr>
          <w:rFonts w:ascii="Vazirmatn" w:hAnsi="Vazirmatn"/>
          <w:b/>
          <w:color w:val="136F73"/>
          <w:sz w:val="25"/>
        </w:rPr>
        <w:t>سؤالات پرچم قرمز در تاریخچه (در هر شکایت بپرس)</w:t>
      </w:r>
    </w:p>
    <w:p>
      <w:pPr>
        <w:ind w:right="340"/>
        <w:bidi w:val="1"/>
      </w:pPr>
      <w:r>
        <w:rPr>
          <w:color w:val="136F73"/>
        </w:rPr>
        <w:t xml:space="preserve">● </w:t>
      </w:r>
      <w:r>
        <w:rPr>
          <w:rFonts w:ascii="Vazirmatn" w:hAnsi="Vazirmatn"/>
        </w:rPr>
        <w:t>کاهش وزن بی‌دلیل (&gt; ۵٪ در ۶–۱۲ ماه)</w:t>
      </w:r>
    </w:p>
    <w:p>
      <w:pPr>
        <w:ind w:right="340"/>
        <w:bidi w:val="1"/>
      </w:pPr>
      <w:r>
        <w:rPr>
          <w:color w:val="136F73"/>
        </w:rPr>
        <w:t xml:space="preserve">● </w:t>
      </w:r>
      <w:r>
        <w:rPr>
          <w:rFonts w:ascii="Vazirmatn" w:hAnsi="Vazirmatn"/>
        </w:rPr>
        <w:t>تب و عرق شبانه</w:t>
      </w:r>
    </w:p>
    <w:p>
      <w:pPr>
        <w:ind w:right="340"/>
        <w:bidi w:val="1"/>
      </w:pPr>
      <w:r>
        <w:rPr>
          <w:color w:val="136F73"/>
        </w:rPr>
        <w:t xml:space="preserve">● </w:t>
      </w:r>
      <w:r>
        <w:rPr>
          <w:rFonts w:ascii="Vazirmatn" w:hAnsi="Vazirmatn"/>
        </w:rPr>
        <w:t>خونریزی (همپتیزی، هماتمیز، ملینا، هماچوری)</w:t>
      </w:r>
    </w:p>
    <w:p>
      <w:pPr>
        <w:ind w:right="340"/>
        <w:bidi w:val="1"/>
      </w:pPr>
      <w:r>
        <w:rPr>
          <w:color w:val="136F73"/>
        </w:rPr>
        <w:t xml:space="preserve">● </w:t>
      </w:r>
      <w:r>
        <w:rPr>
          <w:rFonts w:ascii="Vazirmatn" w:hAnsi="Vazirmatn"/>
        </w:rPr>
        <w:t>درد که مریض را از خواب بیدار می‌کند</w:t>
      </w:r>
    </w:p>
    <w:p>
      <w:pPr>
        <w:ind w:right="340"/>
        <w:bidi w:val="1"/>
      </w:pPr>
      <w:r>
        <w:rPr>
          <w:color w:val="136F73"/>
        </w:rPr>
        <w:t xml:space="preserve">● </w:t>
      </w:r>
      <w:r>
        <w:rPr>
          <w:rFonts w:ascii="Vazirmatn" w:hAnsi="Vazirmatn"/>
        </w:rPr>
        <w:t>سن بالای ۵۰ با شکایت جدید</w:t>
      </w:r>
    </w:p>
    <w:p>
      <w:pPr>
        <w:ind w:right="340"/>
        <w:bidi w:val="1"/>
      </w:pPr>
      <w:r>
        <w:rPr>
          <w:color w:val="136F73"/>
        </w:rPr>
        <w:t xml:space="preserve">● </w:t>
      </w:r>
      <w:r>
        <w:rPr>
          <w:rFonts w:ascii="Vazirmatn" w:hAnsi="Vazirmatn"/>
        </w:rPr>
        <w:t>نقص عصبی جدید</w:t>
      </w:r>
    </w:p>
    <w:p>
      <w:pPr>
        <w:spacing w:before="280"/>
        <w:bidi w:val="1"/>
      </w:pPr>
      <w:r>
        <w:rPr>
          <w:rFonts w:ascii="Vazirmatn" w:hAnsi="Vazirmatn"/>
          <w:b/>
          <w:color w:val="0F2744"/>
          <w:sz w:val="29"/>
        </w:rPr>
        <w:t>🔹 ۵. معاینهٔ عمومی — نگاه ۶۰ ثانیه‌ای از پایین بستر</w:t>
      </w:r>
    </w:p>
    <w:p>
      <w:pPr>
        <w:bidi w:val="1"/>
      </w:pPr>
      <w:r>
        <w:rPr>
          <w:rFonts w:ascii="Vazirmatn" w:hAnsi="Vazirmatn"/>
        </w:rPr>
        <w:t xml:space="preserve">📋 </w:t>
      </w:r>
      <w:r>
        <w:rPr>
          <w:rFonts w:ascii="Vazirmatn" w:hAnsi="Vazirmatn"/>
          <w:b/>
        </w:rPr>
        <w:t>چک‌لیست «از سر تا پا»</w:t>
      </w:r>
      <w:r>
        <w:rPr>
          <w:rFonts w:ascii="Vazirmatn" w:hAnsi="Vazirmatn"/>
        </w:rPr>
        <w:t xml:space="preserve"> (هر سیستم جزئیات خود را در فصل رهیافت همان سیستم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نشانه</w:t>
            </w:r>
          </w:p>
        </w:tc>
        <w:tc>
          <w:tcPr>
            <w:tcW w:type="dxa" w:w="3437"/>
            <w:shd w:val="clear" w:fill="136f73"/>
          </w:tcPr>
          <w:p>
            <w:pPr>
              <w:bidi w:val="1"/>
            </w:pPr>
            <w:r/>
            <w:r>
              <w:rPr>
                <w:b/>
                <w:color w:val="FFFFFF"/>
                <w:sz w:val="19"/>
              </w:rPr>
              <w:t>کجا ببینی</w:t>
            </w:r>
          </w:p>
        </w:tc>
        <w:tc>
          <w:tcPr>
            <w:tcW w:type="dxa" w:w="3437"/>
            <w:shd w:val="clear" w:fill="136f73"/>
          </w:tcPr>
          <w:p>
            <w:pPr>
              <w:bidi w:val="1"/>
            </w:pPr>
            <w:r/>
            <w:r>
              <w:rPr>
                <w:b/>
                <w:color w:val="FFFFFF"/>
                <w:sz w:val="19"/>
              </w:rPr>
              <w:t>چه فکر کنی</w:t>
            </w:r>
          </w:p>
        </w:tc>
      </w:tr>
      <w:tr>
        <w:tc>
          <w:tcPr>
            <w:tcW w:type="dxa" w:w="3437"/>
          </w:tcPr>
          <w:p>
            <w:pPr>
              <w:bidi w:val="1"/>
            </w:pPr>
            <w:r>
              <w:rPr>
                <w:sz w:val="18"/>
              </w:rPr>
            </w:r>
            <w:r>
              <w:rPr>
                <w:rFonts w:ascii="Vazirmatn" w:hAnsi="Vazirmatn"/>
                <w:b/>
                <w:sz w:val="18"/>
              </w:rPr>
              <w:t>زردی (Jaundice)</w:t>
            </w:r>
          </w:p>
        </w:tc>
        <w:tc>
          <w:tcPr>
            <w:tcW w:type="dxa" w:w="3437"/>
          </w:tcPr>
          <w:p>
            <w:pPr>
              <w:bidi w:val="1"/>
            </w:pPr>
            <w:r>
              <w:rPr>
                <w:sz w:val="18"/>
              </w:rPr>
            </w:r>
            <w:r>
              <w:rPr>
                <w:rFonts w:ascii="Vazirmatn" w:hAnsi="Vazirmatn"/>
                <w:sz w:val="18"/>
              </w:rPr>
              <w:t>صلبیهٔ چشم در روشنی روز</w:t>
            </w:r>
          </w:p>
        </w:tc>
        <w:tc>
          <w:tcPr>
            <w:tcW w:type="dxa" w:w="3437"/>
          </w:tcPr>
          <w:p>
            <w:pPr>
              <w:bidi w:val="1"/>
            </w:pPr>
            <w:r>
              <w:rPr>
                <w:sz w:val="18"/>
              </w:rPr>
            </w:r>
            <w:r>
              <w:rPr>
                <w:rFonts w:ascii="Vazirmatn" w:hAnsi="Vazirmatn"/>
                <w:sz w:val="18"/>
              </w:rPr>
              <w:t>همولیز، هپاتیت، انسداد صفراوی (→ فصل ۲۴)</w:t>
            </w:r>
          </w:p>
        </w:tc>
      </w:tr>
      <w:tr>
        <w:tc>
          <w:tcPr>
            <w:tcW w:type="dxa" w:w="3437"/>
          </w:tcPr>
          <w:p>
            <w:pPr>
              <w:bidi w:val="1"/>
            </w:pPr>
            <w:r>
              <w:rPr>
                <w:sz w:val="18"/>
              </w:rPr>
            </w:r>
            <w:r>
              <w:rPr>
                <w:rFonts w:ascii="Vazirmatn" w:hAnsi="Vazirmatn"/>
                <w:b/>
                <w:sz w:val="18"/>
              </w:rPr>
              <w:t>سیانوز مرکزی</w:t>
            </w:r>
          </w:p>
        </w:tc>
        <w:tc>
          <w:tcPr>
            <w:tcW w:type="dxa" w:w="3437"/>
          </w:tcPr>
          <w:p>
            <w:pPr>
              <w:bidi w:val="1"/>
            </w:pPr>
            <w:r>
              <w:rPr>
                <w:sz w:val="18"/>
              </w:rPr>
            </w:r>
            <w:r>
              <w:rPr>
                <w:rFonts w:ascii="Vazirmatn" w:hAnsi="Vazirmatn"/>
                <w:sz w:val="18"/>
              </w:rPr>
              <w:t>زبان، لب‌ها</w:t>
            </w:r>
          </w:p>
        </w:tc>
        <w:tc>
          <w:tcPr>
            <w:tcW w:type="dxa" w:w="3437"/>
          </w:tcPr>
          <w:p>
            <w:pPr>
              <w:bidi w:val="1"/>
            </w:pPr>
            <w:r>
              <w:rPr>
                <w:sz w:val="18"/>
              </w:rPr>
            </w:r>
            <w:r>
              <w:rPr>
                <w:rFonts w:ascii="Vazirmatn" w:hAnsi="Vazirmatn"/>
                <w:sz w:val="18"/>
              </w:rPr>
              <w:t>هایپوکسیمی (SpO2 معمولاً &lt; ۸۵٪)</w:t>
            </w:r>
          </w:p>
        </w:tc>
      </w:tr>
      <w:tr>
        <w:tc>
          <w:tcPr>
            <w:tcW w:type="dxa" w:w="3437"/>
          </w:tcPr>
          <w:p>
            <w:pPr>
              <w:bidi w:val="1"/>
            </w:pPr>
            <w:r>
              <w:rPr>
                <w:sz w:val="18"/>
              </w:rPr>
            </w:r>
            <w:r>
              <w:rPr>
                <w:rFonts w:ascii="Vazirmatn" w:hAnsi="Vazirmatn"/>
                <w:b/>
                <w:sz w:val="18"/>
              </w:rPr>
              <w:t>Clubbing</w:t>
            </w:r>
          </w:p>
        </w:tc>
        <w:tc>
          <w:tcPr>
            <w:tcW w:type="dxa" w:w="3437"/>
          </w:tcPr>
          <w:p>
            <w:pPr>
              <w:bidi w:val="1"/>
            </w:pPr>
            <w:r>
              <w:rPr>
                <w:sz w:val="18"/>
              </w:rPr>
            </w:r>
            <w:r>
              <w:rPr>
                <w:rFonts w:ascii="Vazirmatn" w:hAnsi="Vazirmatn"/>
                <w:sz w:val="18"/>
              </w:rPr>
              <w:t>ناخن‌ها — از بین رفتن زاویهٔ ناخن</w:t>
            </w:r>
          </w:p>
        </w:tc>
        <w:tc>
          <w:tcPr>
            <w:tcW w:type="dxa" w:w="3437"/>
          </w:tcPr>
          <w:p>
            <w:pPr>
              <w:bidi w:val="1"/>
            </w:pPr>
            <w:r>
              <w:rPr>
                <w:sz w:val="18"/>
              </w:rPr>
            </w:r>
            <w:r>
              <w:rPr>
                <w:rFonts w:ascii="Vazirmatn" w:hAnsi="Vazirmatn"/>
                <w:sz w:val="18"/>
              </w:rPr>
              <w:t>سرطان ریه، برونکیکتازی، امپیما، اندوکاردیت، سیروز</w:t>
            </w:r>
          </w:p>
        </w:tc>
      </w:tr>
      <w:tr>
        <w:tc>
          <w:tcPr>
            <w:tcW w:type="dxa" w:w="3437"/>
          </w:tcPr>
          <w:p>
            <w:pPr>
              <w:bidi w:val="1"/>
            </w:pPr>
            <w:r>
              <w:rPr>
                <w:sz w:val="18"/>
              </w:rPr>
            </w:r>
            <w:r>
              <w:rPr>
                <w:rFonts w:ascii="Vazirmatn" w:hAnsi="Vazirmatn"/>
                <w:b/>
                <w:sz w:val="18"/>
              </w:rPr>
              <w:t>ادیما (Edema)</w:t>
            </w:r>
          </w:p>
        </w:tc>
        <w:tc>
          <w:tcPr>
            <w:tcW w:type="dxa" w:w="3437"/>
          </w:tcPr>
          <w:p>
            <w:pPr>
              <w:bidi w:val="1"/>
            </w:pPr>
            <w:r>
              <w:rPr>
                <w:sz w:val="18"/>
              </w:rPr>
            </w:r>
            <w:r>
              <w:rPr>
                <w:rFonts w:ascii="Vazirmatn" w:hAnsi="Vazirmatn"/>
                <w:sz w:val="18"/>
              </w:rPr>
              <w:t>ساق پا (Pitting)، ناحیهٔ ساکرال در مریض بستری</w:t>
            </w:r>
          </w:p>
        </w:tc>
        <w:tc>
          <w:tcPr>
            <w:tcW w:type="dxa" w:w="3437"/>
          </w:tcPr>
          <w:p>
            <w:pPr>
              <w:bidi w:val="1"/>
            </w:pPr>
            <w:r>
              <w:rPr>
                <w:sz w:val="18"/>
              </w:rPr>
            </w:r>
            <w:r>
              <w:rPr>
                <w:rFonts w:ascii="Vazirmatn" w:hAnsi="Vazirmatn"/>
                <w:sz w:val="18"/>
              </w:rPr>
              <w:t>عدم کفایهٔ قلب/گرده/کبد، هایپوالبومینیمی</w:t>
            </w:r>
          </w:p>
        </w:tc>
      </w:tr>
      <w:tr>
        <w:tc>
          <w:tcPr>
            <w:tcW w:type="dxa" w:w="3437"/>
          </w:tcPr>
          <w:p>
            <w:pPr>
              <w:bidi w:val="1"/>
            </w:pPr>
            <w:r>
              <w:rPr>
                <w:sz w:val="18"/>
              </w:rPr>
            </w:r>
            <w:r>
              <w:rPr>
                <w:rFonts w:ascii="Vazirmatn" w:hAnsi="Vazirmatn"/>
                <w:b/>
                <w:sz w:val="18"/>
              </w:rPr>
              <w:t>کم‌آبی (Dehydration)</w:t>
            </w:r>
          </w:p>
        </w:tc>
        <w:tc>
          <w:tcPr>
            <w:tcW w:type="dxa" w:w="3437"/>
          </w:tcPr>
          <w:p>
            <w:pPr>
              <w:bidi w:val="1"/>
            </w:pPr>
            <w:r>
              <w:rPr>
                <w:sz w:val="18"/>
              </w:rPr>
            </w:r>
            <w:r>
              <w:rPr>
                <w:rFonts w:ascii="Vazirmatn" w:hAnsi="Vazirmatn"/>
                <w:sz w:val="18"/>
              </w:rPr>
              <w:t>زبان خشک، CRT طولانی، JVP پایین، هایپوتنشن وضعیتی</w:t>
            </w:r>
          </w:p>
        </w:tc>
        <w:tc>
          <w:tcPr>
            <w:tcW w:type="dxa" w:w="3437"/>
          </w:tcPr>
          <w:p>
            <w:pPr>
              <w:bidi w:val="1"/>
            </w:pPr>
            <w:r>
              <w:rPr>
                <w:sz w:val="18"/>
              </w:rPr>
            </w:r>
            <w:r>
              <w:rPr>
                <w:rFonts w:ascii="Vazirmatn" w:hAnsi="Vazirmatn"/>
                <w:sz w:val="18"/>
              </w:rPr>
              <w:t>اسهال، DKA، سوختگی (→ فصل ۲۹)</w:t>
            </w:r>
          </w:p>
        </w:tc>
      </w:tr>
      <w:tr>
        <w:tc>
          <w:tcPr>
            <w:tcW w:type="dxa" w:w="3437"/>
          </w:tcPr>
          <w:p>
            <w:pPr>
              <w:bidi w:val="1"/>
            </w:pPr>
            <w:r>
              <w:rPr>
                <w:sz w:val="18"/>
              </w:rPr>
            </w:r>
            <w:r>
              <w:rPr>
                <w:rFonts w:ascii="Vazirmatn" w:hAnsi="Vazirmatn"/>
                <w:b/>
                <w:sz w:val="18"/>
              </w:rPr>
              <w:t>عقدات لمفاوی</w:t>
            </w:r>
          </w:p>
        </w:tc>
        <w:tc>
          <w:tcPr>
            <w:tcW w:type="dxa" w:w="3437"/>
          </w:tcPr>
          <w:p>
            <w:pPr>
              <w:bidi w:val="1"/>
            </w:pPr>
            <w:r>
              <w:rPr>
                <w:sz w:val="18"/>
              </w:rPr>
            </w:r>
            <w:r>
              <w:rPr>
                <w:rFonts w:ascii="Vazirmatn" w:hAnsi="Vazirmatn"/>
                <w:sz w:val="18"/>
              </w:rPr>
              <w:t>گردن، زیر بغل، کشاله‌ران</w:t>
            </w:r>
          </w:p>
        </w:tc>
        <w:tc>
          <w:tcPr>
            <w:tcW w:type="dxa" w:w="3437"/>
          </w:tcPr>
          <w:p>
            <w:pPr>
              <w:bidi w:val="1"/>
            </w:pPr>
            <w:r>
              <w:rPr>
                <w:sz w:val="18"/>
              </w:rPr>
            </w:r>
            <w:r>
              <w:rPr>
                <w:rFonts w:ascii="Vazirmatn" w:hAnsi="Vazirmatn"/>
                <w:sz w:val="18"/>
              </w:rPr>
              <w:t>انتان، توبرکلوز، لمفوما (→ فصل ۶۰)</w:t>
            </w:r>
          </w:p>
        </w:tc>
      </w:tr>
      <w:tr>
        <w:tc>
          <w:tcPr>
            <w:tcW w:type="dxa" w:w="3437"/>
          </w:tcPr>
          <w:p>
            <w:pPr>
              <w:bidi w:val="1"/>
            </w:pPr>
            <w:r>
              <w:rPr>
                <w:sz w:val="18"/>
              </w:rPr>
            </w:r>
            <w:r>
              <w:rPr>
                <w:rFonts w:ascii="Vazirmatn" w:hAnsi="Vazirmatn"/>
                <w:b/>
                <w:sz w:val="18"/>
              </w:rPr>
              <w:t>وضعیت تغذیه</w:t>
            </w:r>
          </w:p>
        </w:tc>
        <w:tc>
          <w:tcPr>
            <w:tcW w:type="dxa" w:w="3437"/>
          </w:tcPr>
          <w:p>
            <w:pPr>
              <w:bidi w:val="1"/>
            </w:pPr>
            <w:r>
              <w:rPr>
                <w:sz w:val="18"/>
              </w:rPr>
            </w:r>
            <w:r>
              <w:rPr>
                <w:rFonts w:ascii="Vazirmatn" w:hAnsi="Vazirmatn"/>
                <w:sz w:val="18"/>
              </w:rPr>
              <w:t>BMI، عضلات موقتی، ضخامت جلد</w:t>
            </w:r>
          </w:p>
        </w:tc>
        <w:tc>
          <w:tcPr>
            <w:tcW w:type="dxa" w:w="3437"/>
          </w:tcPr>
          <w:p>
            <w:pPr>
              <w:bidi w:val="1"/>
            </w:pPr>
            <w:r>
              <w:rPr>
                <w:sz w:val="18"/>
              </w:rPr>
            </w:r>
            <w:r>
              <w:rPr>
                <w:rFonts w:ascii="Vazirmatn" w:hAnsi="Vazirmatn"/>
                <w:sz w:val="18"/>
              </w:rPr>
              <w:t>سوء تغذیه (→ فصل ۸۷)</w:t>
            </w:r>
          </w:p>
        </w:tc>
      </w:tr>
    </w:tbl>
    <w:p>
      <w:pPr>
        <w:spacing w:before="280"/>
        <w:bidi w:val="1"/>
      </w:pPr>
      <w:r>
        <w:rPr>
          <w:rFonts w:ascii="Vazirmatn" w:hAnsi="Vazirmatn"/>
          <w:b/>
          <w:color w:val="0F2744"/>
          <w:sz w:val="29"/>
        </w:rPr>
        <w:t>🔹 ۶. از معلومات تا تشخیص — استدلال کلینیکی</w:t>
      </w:r>
    </w:p>
    <w:p>
      <w:pPr>
        <w:ind w:right="340"/>
        <w:bidi w:val="1"/>
      </w:pPr>
      <w:r>
        <w:rPr>
          <w:b/>
          <w:color w:val="136F73"/>
        </w:rPr>
        <w:t xml:space="preserve">1. </w:t>
      </w:r>
      <w:r>
        <w:rPr>
          <w:rFonts w:ascii="Vazirmatn" w:hAnsi="Vazirmatn"/>
          <w:b/>
        </w:rPr>
        <w:t>خلاصهٔ یک‌جمله‌ای (Problem Representation):</w:t>
      </w:r>
      <w:r>
        <w:rPr>
          <w:rFonts w:ascii="Vazirmatn" w:hAnsi="Vazirmatn"/>
        </w:rPr>
        <w:t xml:space="preserve"> «مرد ۵۸ ساله، سگرتی، دیابتی، با درد فشارندهٔ حاد قفسه از ۴۰ دقیقه و عرق سرد.»</w:t>
      </w:r>
    </w:p>
    <w:p>
      <w:pPr>
        <w:ind w:right="340"/>
        <w:bidi w:val="1"/>
      </w:pPr>
      <w:r>
        <w:rPr>
          <w:b/>
          <w:color w:val="136F73"/>
        </w:rPr>
        <w:t xml:space="preserve">2. </w:t>
      </w:r>
      <w:r>
        <w:rPr>
          <w:rFonts w:ascii="Vazirmatn" w:hAnsi="Vazirmatn"/>
          <w:b/>
        </w:rPr>
        <w:t>فهرست تشخیص تفریقی</w:t>
      </w:r>
      <w:r>
        <w:rPr>
          <w:rFonts w:ascii="Vazirmatn" w:hAnsi="Vazirmatn"/>
        </w:rPr>
        <w:t xml:space="preserve"> بر اساس: (الف) شایع‌ترین، (ب) خطرناک‌ترین که نباید از دست برود.</w:t>
      </w:r>
    </w:p>
    <w:p>
      <w:pPr>
        <w:ind w:right="340"/>
        <w:bidi w:val="1"/>
      </w:pPr>
      <w:r>
        <w:rPr>
          <w:b/>
          <w:color w:val="136F73"/>
        </w:rPr>
        <w:t xml:space="preserve">3. </w:t>
      </w:r>
      <w:r>
        <w:rPr>
          <w:rFonts w:ascii="Vazirmatn" w:hAnsi="Vazirmatn"/>
          <w:b/>
        </w:rPr>
        <w:t>معاینات هدفمند</w:t>
      </w:r>
      <w:r>
        <w:rPr>
          <w:rFonts w:ascii="Vazirmatn" w:hAnsi="Vazirmatn"/>
        </w:rPr>
        <w:t>: هر معاینه باید به یک سؤال جواب دهد. معاینه بدون سؤال = پول مریض و زمان داکتر.</w:t>
      </w:r>
    </w:p>
    <w:p>
      <w:pPr>
        <w:ind w:right="340"/>
        <w:bidi w:val="1"/>
      </w:pPr>
      <w:r>
        <w:rPr>
          <w:b/>
          <w:color w:val="136F73"/>
        </w:rPr>
        <w:t xml:space="preserve">4. </w:t>
      </w:r>
      <w:r>
        <w:rPr>
          <w:rFonts w:ascii="Vazirmatn" w:hAnsi="Vazirmatn"/>
          <w:b/>
        </w:rPr>
        <w:t>ارزیابی دوباره</w:t>
      </w:r>
      <w:r>
        <w:rPr>
          <w:rFonts w:ascii="Vazirmatn" w:hAnsi="Vazirmatn"/>
        </w:rPr>
        <w:t>: اگر تداوی جواب نداد، تشخیص را دوباره بسنج.</w:t>
      </w:r>
    </w:p>
    <w:p>
      <w:pPr>
        <w:ind w:right="283" w:left="283"/>
        <w:bidi w:val="1"/>
      </w:pPr>
      <w:r>
        <w:rPr>
          <w:rFonts w:ascii="Vazirmatn" w:hAnsi="Vazirmatn"/>
          <w:color w:val="0F2744"/>
        </w:rPr>
        <w:t xml:space="preserve">💡 </w:t>
      </w:r>
      <w:r>
        <w:rPr>
          <w:rFonts w:ascii="Vazirmatn" w:hAnsi="Vazirmatn"/>
          <w:b/>
          <w:color w:val="0F2744"/>
        </w:rPr>
        <w:t>قاعدهٔ «شایع شایع است»:</w:t>
      </w:r>
      <w:r>
        <w:rPr>
          <w:rFonts w:ascii="Vazirmatn" w:hAnsi="Vazirmatn"/>
          <w:color w:val="0F2744"/>
        </w:rPr>
        <w:t xml:space="preserve"> صدای سم را که شنیدی، اول به اسب فکر کن نه گورخر — اما همیشه خطرناک‌ها (ACS، PE، دیسکسیون، مننژیت، سپسیس) را رد کن.</w:t>
      </w:r>
    </w:p>
    <w:p>
      <w:pPr>
        <w:spacing w:before="200"/>
        <w:bidi w:val="1"/>
      </w:pPr>
      <w:r>
        <w:rPr>
          <w:rFonts w:ascii="Vazirmatn" w:hAnsi="Vazirmatn"/>
          <w:b/>
          <w:color w:val="136F73"/>
          <w:sz w:val="25"/>
        </w:rPr>
        <w:t>نوشتن یادداشت SOAP در دوسیه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بخش</w:t>
            </w:r>
          </w:p>
        </w:tc>
        <w:tc>
          <w:tcPr>
            <w:tcW w:type="dxa" w:w="5156"/>
            <w:shd w:val="clear" w:fill="136f73"/>
          </w:tcPr>
          <w:p>
            <w:pPr>
              <w:bidi w:val="1"/>
            </w:pPr>
            <w:r/>
            <w:r>
              <w:rPr>
                <w:b/>
                <w:color w:val="FFFFFF"/>
                <w:sz w:val="19"/>
              </w:rPr>
              <w:t>محتوا</w:t>
            </w:r>
          </w:p>
        </w:tc>
      </w:tr>
      <w:tr>
        <w:tc>
          <w:tcPr>
            <w:tcW w:type="dxa" w:w="5156"/>
          </w:tcPr>
          <w:p>
            <w:pPr>
              <w:bidi w:val="1"/>
            </w:pPr>
            <w:r>
              <w:rPr>
                <w:sz w:val="18"/>
              </w:rPr>
            </w:r>
            <w:r>
              <w:rPr>
                <w:rFonts w:ascii="Vazirmatn" w:hAnsi="Vazirmatn"/>
                <w:b/>
                <w:sz w:val="18"/>
              </w:rPr>
              <w:t>O</w:t>
            </w:r>
            <w:r>
              <w:rPr>
                <w:rFonts w:ascii="Vazirmatn" w:hAnsi="Vazirmatn"/>
                <w:sz w:val="18"/>
              </w:rPr>
              <w:t xml:space="preserve"> — Objective</w:t>
            </w:r>
          </w:p>
        </w:tc>
        <w:tc>
          <w:tcPr>
            <w:tcW w:type="dxa" w:w="5156"/>
          </w:tcPr>
          <w:p>
            <w:pPr>
              <w:bidi w:val="1"/>
            </w:pPr>
            <w:r>
              <w:rPr>
                <w:sz w:val="18"/>
              </w:rPr>
            </w:r>
            <w:r>
              <w:rPr>
                <w:rFonts w:ascii="Vazirmatn" w:hAnsi="Vazirmatn"/>
                <w:sz w:val="18"/>
              </w:rPr>
              <w:t>علایم حیاتی، معاینه، نتایج</w:t>
            </w:r>
          </w:p>
        </w:tc>
      </w:tr>
      <w:tr>
        <w:tc>
          <w:tcPr>
            <w:tcW w:type="dxa" w:w="5156"/>
          </w:tcPr>
          <w:p>
            <w:pPr>
              <w:bidi w:val="1"/>
            </w:pPr>
            <w:r>
              <w:rPr>
                <w:sz w:val="18"/>
              </w:rPr>
            </w:r>
            <w:r>
              <w:rPr>
                <w:rFonts w:ascii="Vazirmatn" w:hAnsi="Vazirmatn"/>
                <w:b/>
                <w:sz w:val="18"/>
              </w:rPr>
              <w:t>A</w:t>
            </w:r>
            <w:r>
              <w:rPr>
                <w:rFonts w:ascii="Vazirmatn" w:hAnsi="Vazirmatn"/>
                <w:sz w:val="18"/>
              </w:rPr>
              <w:t xml:space="preserve"> — Assessment</w:t>
            </w:r>
          </w:p>
        </w:tc>
        <w:tc>
          <w:tcPr>
            <w:tcW w:type="dxa" w:w="5156"/>
          </w:tcPr>
          <w:p>
            <w:pPr>
              <w:bidi w:val="1"/>
            </w:pPr>
            <w:r>
              <w:rPr>
                <w:sz w:val="18"/>
              </w:rPr>
            </w:r>
            <w:r>
              <w:rPr>
                <w:rFonts w:ascii="Vazirmatn" w:hAnsi="Vazirmatn"/>
                <w:sz w:val="18"/>
              </w:rPr>
              <w:t>تشخیص محتمل + تفریقی</w:t>
            </w:r>
          </w:p>
        </w:tc>
      </w:tr>
      <w:tr>
        <w:tc>
          <w:tcPr>
            <w:tcW w:type="dxa" w:w="5156"/>
          </w:tcPr>
          <w:p>
            <w:pPr>
              <w:bidi w:val="1"/>
            </w:pPr>
            <w:r>
              <w:rPr>
                <w:sz w:val="18"/>
              </w:rPr>
            </w:r>
            <w:r>
              <w:rPr>
                <w:rFonts w:ascii="Vazirmatn" w:hAnsi="Vazirmatn"/>
                <w:b/>
                <w:sz w:val="18"/>
              </w:rPr>
              <w:t>P</w:t>
            </w:r>
            <w:r>
              <w:rPr>
                <w:rFonts w:ascii="Vazirmatn" w:hAnsi="Vazirmatn"/>
                <w:sz w:val="18"/>
              </w:rPr>
              <w:t xml:space="preserve"> — Plan</w:t>
            </w:r>
          </w:p>
        </w:tc>
        <w:tc>
          <w:tcPr>
            <w:tcW w:type="dxa" w:w="5156"/>
          </w:tcPr>
          <w:p>
            <w:pPr>
              <w:bidi w:val="1"/>
            </w:pPr>
            <w:r>
              <w:rPr>
                <w:sz w:val="18"/>
              </w:rPr>
            </w:r>
            <w:r>
              <w:rPr>
                <w:rFonts w:ascii="Vazirmatn" w:hAnsi="Vazirmatn"/>
                <w:sz w:val="18"/>
              </w:rPr>
              <w:t>معاینات، تداوی (دوا با دوز/راه/تکرار/مدت)، پیگیری، آموزش مریض</w:t>
            </w:r>
          </w:p>
        </w:tc>
      </w:tr>
    </w:tbl>
    <w:p>
      <w:pPr>
        <w:spacing w:before="280"/>
        <w:bidi w:val="1"/>
      </w:pPr>
      <w:r>
        <w:rPr>
          <w:rFonts w:ascii="Vazirmatn" w:hAnsi="Vazirmatn"/>
          <w:b/>
          <w:color w:val="0F2744"/>
          <w:sz w:val="29"/>
        </w:rPr>
        <w:t>🔹 ۷. اشتباهات رایج (Common Pitfalls)</w:t>
      </w:r>
    </w:p>
    <w:p>
      <w:pPr>
        <w:ind w:right="340"/>
        <w:bidi w:val="1"/>
      </w:pPr>
      <w:r>
        <w:rPr>
          <w:color w:val="136F73"/>
        </w:rPr>
        <w:t xml:space="preserve">● </w:t>
      </w:r>
      <w:r>
        <w:rPr>
          <w:rFonts w:ascii="Vazirmatn" w:hAnsi="Vazirmatn"/>
        </w:rPr>
        <w:t>تاریخچهٔ دوا ناقص — دواهای محلی، پیچکاری‌ها و کورتیکوستیروئیدهای پنهان در دواهای بی‌نسخه.</w:t>
      </w:r>
    </w:p>
    <w:p>
      <w:pPr>
        <w:ind w:right="340"/>
        <w:bidi w:val="1"/>
      </w:pPr>
      <w:r>
        <w:rPr>
          <w:color w:val="136F73"/>
        </w:rPr>
        <w:t xml:space="preserve">● </w:t>
      </w:r>
      <w:r>
        <w:rPr>
          <w:rFonts w:ascii="Vazirmatn" w:hAnsi="Vazirmatn"/>
        </w:rPr>
        <w:t xml:space="preserve">نشمردن تعداد تنفس (عدد «۲۰» تخمینی در دوسیه یک عادت خطرناک است) — </w:t>
      </w:r>
      <w:r>
        <w:rPr>
          <w:rFonts w:ascii="Vazirmatn" w:hAnsi="Vazirmatn"/>
          <w:b/>
        </w:rPr>
        <w:t>۳۰ ثانیه بشمار و ضرب ۲ کن.</w:t>
      </w:r>
    </w:p>
    <w:p>
      <w:pPr>
        <w:ind w:right="340"/>
        <w:bidi w:val="1"/>
      </w:pPr>
      <w:r>
        <w:rPr>
          <w:color w:val="136F73"/>
        </w:rPr>
        <w:t xml:space="preserve">● </w:t>
      </w:r>
      <w:r>
        <w:rPr>
          <w:rFonts w:ascii="Vazirmatn" w:hAnsi="Vazirmatn"/>
        </w:rPr>
        <w:t>فراموش کردن گلوکوز در مریض گیج.</w:t>
      </w:r>
    </w:p>
    <w:p>
      <w:pPr>
        <w:ind w:right="340"/>
        <w:bidi w:val="1"/>
      </w:pPr>
      <w:r>
        <w:rPr>
          <w:color w:val="136F73"/>
        </w:rPr>
        <w:t xml:space="preserve">● </w:t>
      </w:r>
      <w:r>
        <w:rPr>
          <w:rFonts w:ascii="Vazirmatn" w:hAnsi="Vazirmatn"/>
        </w:rPr>
        <w:t>اعتماد به یک اندازه‌گیری فشار خون.</w:t>
      </w:r>
    </w:p>
    <w:p>
      <w:pPr>
        <w:ind w:right="340"/>
        <w:bidi w:val="1"/>
      </w:pPr>
      <w:r>
        <w:rPr>
          <w:color w:val="136F73"/>
        </w:rPr>
        <w:t xml:space="preserve">● </w:t>
      </w:r>
      <w:r>
        <w:rPr>
          <w:rFonts w:ascii="Vazirmatn" w:hAnsi="Vazirmatn"/>
        </w:rPr>
        <w:t>پرسیدن سؤالات بسته و رهبری‌کننده («درد به بازو می‌رود، نه؟») به‌جای سؤال باز («درد به کجا می‌رود؟»).</w:t>
      </w:r>
    </w:p>
    <w:p>
      <w:pPr>
        <w:ind w:right="340"/>
        <w:bidi w:val="1"/>
      </w:pPr>
      <w:r>
        <w:rPr>
          <w:color w:val="136F73"/>
        </w:rPr>
        <w:t xml:space="preserve">● </w:t>
      </w:r>
      <w:r>
        <w:rPr>
          <w:rFonts w:ascii="Vazirmatn" w:hAnsi="Vazirmatn"/>
        </w:rPr>
        <w:t xml:space="preserve">مسکن قوی پیش از معاینهٔ بطن حاد را رد کن؛ مسکن مناسب </w:t>
      </w:r>
      <w:r>
        <w:rPr>
          <w:rFonts w:ascii="Vazirmatn" w:hAnsi="Vazirmatn"/>
          <w:b/>
        </w:rPr>
        <w:t>تشخیص را پنهان نمی‌کند</w:t>
      </w:r>
      <w:r>
        <w:rPr>
          <w:rFonts w:ascii="Vazirmatn" w:hAnsi="Vazirmatn"/>
        </w:rPr>
        <w:t xml:space="preserve"> و باید داده شود.</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ناپایدار ← ABCDE اول؛ پایدار ← تاریخچه اول.</w:t>
      </w:r>
    </w:p>
    <w:p>
      <w:pPr>
        <w:ind w:right="340"/>
        <w:bidi w:val="1"/>
      </w:pPr>
      <w:r>
        <w:rPr>
          <w:b/>
          <w:color w:val="136F73"/>
        </w:rPr>
        <w:t xml:space="preserve">2. </w:t>
      </w:r>
      <w:r>
        <w:rPr>
          <w:rFonts w:ascii="Vazirmatn" w:hAnsi="Vazirmatn"/>
          <w:b/>
        </w:rPr>
        <w:t>هر مشکل را در ABCDE همان‌جا تداوی کن</w:t>
      </w:r>
      <w:r>
        <w:rPr>
          <w:rFonts w:ascii="Vazirmatn" w:hAnsi="Vazirmatn"/>
        </w:rPr>
        <w:t xml:space="preserve"> و از A دوباره شروع کن.</w:t>
      </w:r>
    </w:p>
    <w:p>
      <w:pPr>
        <w:ind w:right="340"/>
        <w:bidi w:val="1"/>
      </w:pPr>
      <w:r>
        <w:rPr>
          <w:b/>
          <w:color w:val="136F73"/>
        </w:rPr>
        <w:t xml:space="preserve">3. </w:t>
      </w:r>
      <w:r>
        <w:rPr>
          <w:rFonts w:ascii="Vazirmatn" w:hAnsi="Vazirmatn"/>
          <w:b/>
        </w:rPr>
        <w:t>تعداد تنفس حساس‌ترین علامت خرابی مریض است</w:t>
      </w:r>
      <w:r>
        <w:rPr>
          <w:rFonts w:ascii="Vazirmatn" w:hAnsi="Vazirmatn"/>
        </w:rPr>
        <w:t xml:space="preserve"> — همیشه بشمار.</w:t>
      </w:r>
    </w:p>
    <w:p>
      <w:pPr>
        <w:ind w:right="340"/>
        <w:bidi w:val="1"/>
      </w:pPr>
      <w:r>
        <w:rPr>
          <w:b/>
          <w:color w:val="136F73"/>
        </w:rPr>
        <w:t xml:space="preserve">4. </w:t>
      </w:r>
      <w:r>
        <w:rPr>
          <w:rFonts w:ascii="Vazirmatn" w:hAnsi="Vazirmatn"/>
          <w:b/>
        </w:rPr>
        <w:t>Shock Index &gt; ۱</w:t>
      </w:r>
      <w:r>
        <w:rPr>
          <w:rFonts w:ascii="Vazirmatn" w:hAnsi="Vazirmatn"/>
        </w:rPr>
        <w:t xml:space="preserve"> = شوک پنهان، حتی با BP «طبیعی».</w:t>
      </w:r>
    </w:p>
    <w:p>
      <w:pPr>
        <w:ind w:right="340"/>
        <w:bidi w:val="1"/>
      </w:pPr>
      <w:r>
        <w:rPr>
          <w:b/>
          <w:color w:val="136F73"/>
        </w:rPr>
        <w:t xml:space="preserve">5. </w:t>
      </w:r>
      <w:r>
        <w:rPr>
          <w:rFonts w:ascii="Vazirmatn" w:hAnsi="Vazirmatn"/>
          <w:b/>
        </w:rPr>
        <w:t>گلوکوز = علامت حیاتی هفتم</w:t>
      </w:r>
      <w:r>
        <w:rPr>
          <w:rFonts w:ascii="Vazirmatn" w:hAnsi="Vazirmatn"/>
        </w:rPr>
        <w:t xml:space="preserve"> در هر شعور مختل.</w:t>
      </w:r>
    </w:p>
    <w:p>
      <w:pPr>
        <w:ind w:right="340"/>
        <w:bidi w:val="1"/>
      </w:pPr>
      <w:r>
        <w:rPr>
          <w:b/>
          <w:color w:val="136F73"/>
        </w:rPr>
        <w:t xml:space="preserve">6. </w:t>
      </w:r>
      <w:r>
        <w:rPr>
          <w:rFonts w:ascii="Vazirmatn" w:hAnsi="Vazirmatn"/>
          <w:b/>
        </w:rPr>
        <w:t>GCS ≤ ۸</w:t>
      </w:r>
      <w:r>
        <w:rPr>
          <w:rFonts w:ascii="Vazirmatn" w:hAnsi="Vazirmatn"/>
        </w:rPr>
        <w:t xml:space="preserve"> = راه هوایی در خطر.</w:t>
      </w:r>
    </w:p>
    <w:p>
      <w:pPr>
        <w:ind w:right="340"/>
        <w:bidi w:val="1"/>
      </w:pPr>
      <w:r>
        <w:rPr>
          <w:b/>
          <w:color w:val="136F73"/>
        </w:rPr>
        <w:t xml:space="preserve">7. </w:t>
      </w:r>
      <w:r>
        <w:rPr>
          <w:rFonts w:ascii="Vazirmatn" w:hAnsi="Vazirmatn"/>
          <w:b/>
        </w:rPr>
        <w:t>SOCRATES</w:t>
      </w:r>
      <w:r>
        <w:rPr>
          <w:rFonts w:ascii="Vazirmatn" w:hAnsi="Vazirmatn"/>
        </w:rPr>
        <w:t xml:space="preserve"> برای هر درد؛ </w:t>
      </w:r>
      <w:r>
        <w:rPr>
          <w:rFonts w:ascii="Vazirmatn" w:hAnsi="Vazirmatn"/>
          <w:b/>
        </w:rPr>
        <w:t>B symptoms</w:t>
      </w:r>
      <w:r>
        <w:rPr>
          <w:rFonts w:ascii="Vazirmatn" w:hAnsi="Vazirmatn"/>
        </w:rPr>
        <w:t xml:space="preserve"> (تب، عرق شبانه، کاهش وزن) در هر مریض.</w:t>
      </w:r>
    </w:p>
    <w:p>
      <w:pPr>
        <w:ind w:right="340"/>
        <w:bidi w:val="1"/>
      </w:pPr>
      <w:r>
        <w:rPr>
          <w:b/>
          <w:color w:val="136F73"/>
        </w:rPr>
        <w:t xml:space="preserve">8. </w:t>
      </w:r>
      <w:r>
        <w:rPr>
          <w:rFonts w:ascii="Vazirmatn" w:hAnsi="Vazirmatn"/>
          <w:b/>
        </w:rPr>
        <w:t>NEWS2 ≥ ۷</w:t>
      </w:r>
      <w:r>
        <w:rPr>
          <w:rFonts w:ascii="Vazirmatn" w:hAnsi="Vazirmatn"/>
        </w:rPr>
        <w:t xml:space="preserve"> یا </w:t>
      </w:r>
      <w:r>
        <w:rPr>
          <w:rFonts w:ascii="Vazirmatn" w:hAnsi="Vazirmatn"/>
          <w:b/>
        </w:rPr>
        <w:t>۳ در یک پارامتر</w:t>
      </w:r>
      <w:r>
        <w:rPr>
          <w:rFonts w:ascii="Vazirmatn" w:hAnsi="Vazirmatn"/>
        </w:rPr>
        <w:t xml:space="preserve"> = داکتر همین حالا بالای بستر.</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Stridor یا ناتوانی در گپ زدن</w:t>
      </w:r>
      <w:r>
        <w:rPr>
          <w:rFonts w:ascii="Vazirmatn" w:hAnsi="Vazirmatn"/>
        </w:rPr>
        <w:t xml:space="preserve"> ← راه هوایی در خطر — کمک فوری، آمادگی Intubation.</w:t>
      </w:r>
    </w:p>
    <w:p>
      <w:pPr>
        <w:ind w:right="340"/>
        <w:bidi w:val="1"/>
      </w:pPr>
      <w:r>
        <w:rPr>
          <w:b/>
          <w:color w:val="136F73"/>
        </w:rPr>
        <w:t xml:space="preserve">2. </w:t>
      </w:r>
      <w:r>
        <w:rPr>
          <w:rFonts w:ascii="Vazirmatn" w:hAnsi="Vazirmatn"/>
          <w:b/>
        </w:rPr>
        <w:t>SpO2 ≤ ۹۱٪ یا RR ≥ ۲۵</w:t>
      </w:r>
      <w:r>
        <w:rPr>
          <w:rFonts w:ascii="Vazirmatn" w:hAnsi="Vazirmatn"/>
        </w:rPr>
        <w:t xml:space="preserve"> ← اکسیجن + علت‌یابی فوری.</w:t>
      </w:r>
    </w:p>
    <w:p>
      <w:pPr>
        <w:ind w:right="340"/>
        <w:bidi w:val="1"/>
      </w:pPr>
      <w:r>
        <w:rPr>
          <w:b/>
          <w:color w:val="136F73"/>
        </w:rPr>
        <w:t xml:space="preserve">3. </w:t>
      </w:r>
      <w:r>
        <w:rPr>
          <w:rFonts w:ascii="Vazirmatn" w:hAnsi="Vazirmatn"/>
          <w:b/>
        </w:rPr>
        <w:t>سیستولیک ≤ ۹۰ یا Shock Index &gt; ۱</w:t>
      </w:r>
      <w:r>
        <w:rPr>
          <w:rFonts w:ascii="Vazirmatn" w:hAnsi="Vazirmatn"/>
        </w:rPr>
        <w:t xml:space="preserve"> ← دو کانول، مایع، علت شوک (→ فصل ۷۷).</w:t>
      </w:r>
    </w:p>
    <w:p>
      <w:pPr>
        <w:ind w:right="340"/>
        <w:bidi w:val="1"/>
      </w:pPr>
      <w:r>
        <w:rPr>
          <w:b/>
          <w:color w:val="136F73"/>
        </w:rPr>
        <w:t xml:space="preserve">4. </w:t>
      </w:r>
      <w:r>
        <w:rPr>
          <w:rFonts w:ascii="Vazirmatn" w:hAnsi="Vazirmatn"/>
          <w:b/>
        </w:rPr>
        <w:t>گیجی جدید یا GCS در حال کاهش</w:t>
      </w:r>
      <w:r>
        <w:rPr>
          <w:rFonts w:ascii="Vazirmatn" w:hAnsi="Vazirmatn"/>
        </w:rPr>
        <w:t xml:space="preserve"> ← گلوکوز، CT، علت‌یابی.</w:t>
      </w:r>
    </w:p>
    <w:p>
      <w:pPr>
        <w:ind w:right="340"/>
        <w:bidi w:val="1"/>
      </w:pPr>
      <w:r>
        <w:rPr>
          <w:b/>
          <w:color w:val="136F73"/>
        </w:rPr>
        <w:t xml:space="preserve">5. </w:t>
      </w:r>
      <w:r>
        <w:rPr>
          <w:rFonts w:ascii="Vazirmatn" w:hAnsi="Vazirmatn"/>
          <w:b/>
        </w:rPr>
        <w:t>تب + پورپورا یا سفتی گردن</w:t>
      </w:r>
      <w:r>
        <w:rPr>
          <w:rFonts w:ascii="Vazirmatn" w:hAnsi="Vazirmatn"/>
        </w:rPr>
        <w:t xml:space="preserve"> ← انتی‌بیوتیک در ساعت اول (→ فصل ۵۷).</w:t>
      </w:r>
    </w:p>
    <w:p>
      <w:pPr>
        <w:ind w:right="340"/>
        <w:bidi w:val="1"/>
      </w:pPr>
      <w:r>
        <w:rPr>
          <w:b/>
          <w:color w:val="136F73"/>
        </w:rPr>
        <w:t xml:space="preserve">6. </w:t>
      </w:r>
      <w:r>
        <w:rPr>
          <w:rFonts w:ascii="Vazirmatn" w:hAnsi="Vazirmatn"/>
          <w:b/>
        </w:rPr>
        <w:t>درد قفسهٔ سینه با عرق سرد</w:t>
      </w:r>
      <w:r>
        <w:rPr>
          <w:rFonts w:ascii="Vazirmatn" w:hAnsi="Vazirmatn"/>
        </w:rPr>
        <w:t xml:space="preserve"> ← ECG در ۱۰ دقیقه (→ فصل ۸).</w:t>
      </w:r>
    </w:p>
    <w:p>
      <w:pPr>
        <w:ind w:right="340"/>
        <w:bidi w:val="1"/>
      </w:pPr>
      <w:r>
        <w:rPr>
          <w:b/>
          <w:color w:val="136F73"/>
        </w:rPr>
        <w:t xml:space="preserve">7. </w:t>
      </w:r>
      <w:r>
        <w:rPr>
          <w:rFonts w:ascii="Vazirmatn" w:hAnsi="Vazirmatn"/>
          <w:b/>
        </w:rPr>
        <w:t>سردردی ناگهانی «بدترین سردردی عمر»</w:t>
      </w:r>
      <w:r>
        <w:rPr>
          <w:rFonts w:ascii="Vazirmatn" w:hAnsi="Vazirmatn"/>
        </w:rPr>
        <w:t xml:space="preserve"> ← خونریزی تحت عنکبوتیه تا خلاف آن ثابت شود (→ فصل ۵۶).</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فردا</w:t>
      </w:r>
      <w:r>
        <w:rPr>
          <w:rFonts w:ascii="Vazirmatn" w:hAnsi="Vazirmatn"/>
        </w:rPr>
        <w:t xml:space="preserve"> در سه مریض تعداد تنفس را واقعاً ۳۰ ثانیه بشمار.</w:t>
      </w:r>
    </w:p>
    <w:p>
      <w:pPr>
        <w:ind w:right="340"/>
        <w:bidi w:val="1"/>
      </w:pPr>
      <w:r>
        <w:rPr>
          <w:b/>
          <w:color w:val="136F73"/>
        </w:rPr>
        <w:t xml:space="preserve">2. </w:t>
      </w:r>
      <w:r>
        <w:rPr>
          <w:rFonts w:ascii="Vazirmatn" w:hAnsi="Vazirmatn"/>
        </w:rPr>
        <w:t xml:space="preserve">برای یک مریض بستری </w:t>
      </w:r>
      <w:r>
        <w:rPr>
          <w:rFonts w:ascii="Vazirmatn" w:hAnsi="Vazirmatn"/>
          <w:b/>
        </w:rPr>
        <w:t>NEWS2</w:t>
      </w:r>
      <w:r>
        <w:rPr>
          <w:rFonts w:ascii="Vazirmatn" w:hAnsi="Vazirmatn"/>
        </w:rPr>
        <w:t xml:space="preserve"> حساب کن و در دوسیه بنویس.</w:t>
      </w:r>
    </w:p>
    <w:p>
      <w:pPr>
        <w:ind w:right="340"/>
        <w:bidi w:val="1"/>
      </w:pPr>
      <w:r>
        <w:rPr>
          <w:b/>
          <w:color w:val="136F73"/>
        </w:rPr>
        <w:t xml:space="preserve">3. </w:t>
      </w:r>
      <w:r>
        <w:rPr>
          <w:rFonts w:ascii="Vazirmatn" w:hAnsi="Vazirmatn"/>
        </w:rPr>
        <w:t xml:space="preserve">یک درد را کامل با </w:t>
      </w:r>
      <w:r>
        <w:rPr>
          <w:rFonts w:ascii="Vazirmatn" w:hAnsi="Vazirmatn"/>
          <w:b/>
        </w:rPr>
        <w:t>SOCRATES</w:t>
      </w:r>
      <w:r>
        <w:rPr>
          <w:rFonts w:ascii="Vazirmatn" w:hAnsi="Vazirmatn"/>
        </w:rPr>
        <w:t xml:space="preserve"> بپرس و یادداشت کن.</w:t>
      </w:r>
    </w:p>
    <w:p>
      <w:pPr>
        <w:ind w:right="340"/>
        <w:bidi w:val="1"/>
      </w:pPr>
      <w:r>
        <w:rPr>
          <w:b/>
          <w:color w:val="136F73"/>
        </w:rPr>
        <w:t xml:space="preserve">4. </w:t>
      </w:r>
      <w:r>
        <w:rPr>
          <w:rFonts w:ascii="Vazirmatn" w:hAnsi="Vazirmatn"/>
        </w:rPr>
        <w:t xml:space="preserve">در هر مریض جدید </w:t>
      </w:r>
      <w:r>
        <w:rPr>
          <w:rFonts w:ascii="Vazirmatn" w:hAnsi="Vazirmatn"/>
          <w:b/>
        </w:rPr>
        <w:t>Shock Index</w:t>
      </w:r>
      <w:r>
        <w:rPr>
          <w:rFonts w:ascii="Vazirmatn" w:hAnsi="Vazirmatn"/>
        </w:rPr>
        <w:t xml:space="preserve"> را در ذهن حساب کن.</w:t>
      </w:r>
    </w:p>
    <w:p>
      <w:pPr>
        <w:ind w:right="340"/>
        <w:bidi w:val="1"/>
      </w:pPr>
      <w:r>
        <w:rPr>
          <w:b/>
          <w:color w:val="136F73"/>
        </w:rPr>
        <w:t xml:space="preserve">5. </w:t>
      </w:r>
      <w:r>
        <w:rPr>
          <w:rFonts w:ascii="Vazirmatn" w:hAnsi="Vazirmatn"/>
        </w:rPr>
        <w:t xml:space="preserve">یک مریض را با </w:t>
      </w:r>
      <w:r>
        <w:rPr>
          <w:rFonts w:ascii="Vazirmatn" w:hAnsi="Vazirmatn"/>
          <w:b/>
        </w:rPr>
        <w:t>SOAP</w:t>
      </w:r>
      <w:r>
        <w:rPr>
          <w:rFonts w:ascii="Vazirmatn" w:hAnsi="Vazirmatn"/>
        </w:rPr>
        <w:t xml:space="preserve"> به استاد خود معرفی کن — در کمتر از ۲ دقیقه.</w:t>
      </w:r>
    </w:p>
    <w:p>
      <w:pPr>
        <w:spacing w:before="280"/>
        <w:bidi w:val="1"/>
      </w:pPr>
      <w:r>
        <w:rPr>
          <w:rFonts w:ascii="Vazirmatn" w:hAnsi="Vazirmatn"/>
          <w:b/>
          <w:color w:val="0F2744"/>
          <w:sz w:val="29"/>
        </w:rPr>
        <w:t>🔗 اتصال به فصل‌های بعدی (Compound Effect)</w:t>
      </w:r>
    </w:p>
    <w:p>
      <w:pPr>
        <w:bidi w:val="1"/>
      </w:pPr>
      <w:r>
        <w:rPr>
          <w:rFonts w:ascii="Vazirmatn" w:hAnsi="Vazirmatn"/>
        </w:rPr>
        <w:t>این فصل پایهٔ همهٔ کتاب است؛ هر فصل بعدی از همین ابزار استفاده می‌کند:</w:t>
      </w:r>
    </w:p>
    <w:p>
      <w:pPr>
        <w:ind w:right="340"/>
        <w:bidi w:val="1"/>
      </w:pPr>
      <w:r>
        <w:rPr>
          <w:color w:val="136F73"/>
        </w:rPr>
        <w:t xml:space="preserve">● </w:t>
      </w:r>
      <w:r>
        <w:rPr>
          <w:rFonts w:ascii="Vazirmatn" w:hAnsi="Vazirmatn"/>
          <w:b/>
        </w:rPr>
        <w:t>SOCRATES</w:t>
      </w:r>
      <w:r>
        <w:rPr>
          <w:rFonts w:ascii="Vazirmatn" w:hAnsi="Vazirmatn"/>
        </w:rPr>
        <w:t xml:space="preserve"> ← درد قفسهٔ سینه در فصل ۸ (ACS)، درد بطن در فصل ۲۷ (بطن حاد)، سردردی در فصل ۵۶.</w:t>
      </w:r>
    </w:p>
    <w:p>
      <w:pPr>
        <w:ind w:right="340"/>
        <w:bidi w:val="1"/>
      </w:pPr>
      <w:r>
        <w:rPr>
          <w:color w:val="136F73"/>
        </w:rPr>
        <w:t xml:space="preserve">● </w:t>
      </w:r>
      <w:r>
        <w:rPr>
          <w:rFonts w:ascii="Vazirmatn" w:hAnsi="Vazirmatn"/>
          <w:b/>
        </w:rPr>
        <w:t>ABCDE</w:t>
      </w:r>
      <w:r>
        <w:rPr>
          <w:rFonts w:ascii="Vazirmatn" w:hAnsi="Vazirmatn"/>
        </w:rPr>
        <w:t xml:space="preserve"> ← CPR و شوک (فصل ۷۷)، DKA (فصل ۴۷)، مسمومیت‌ها (فصل‌های ۷۸–۸۰).</w:t>
      </w:r>
    </w:p>
    <w:p>
      <w:pPr>
        <w:ind w:right="340"/>
        <w:bidi w:val="1"/>
      </w:pPr>
      <w:r>
        <w:rPr>
          <w:color w:val="136F73"/>
        </w:rPr>
        <w:t xml:space="preserve">● </w:t>
      </w:r>
      <w:r>
        <w:rPr>
          <w:rFonts w:ascii="Vazirmatn" w:hAnsi="Vazirmatn"/>
          <w:b/>
        </w:rPr>
        <w:t>فشار خون و Shock Index</w:t>
      </w:r>
      <w:r>
        <w:rPr>
          <w:rFonts w:ascii="Vazirmatn" w:hAnsi="Vazirmatn"/>
        </w:rPr>
        <w:t xml:space="preserve"> ← فشار بلند خون (فصل ۶)، سپسیس (فصل ۶۷).</w:t>
      </w:r>
    </w:p>
    <w:p>
      <w:pPr>
        <w:ind w:right="340"/>
        <w:bidi w:val="1"/>
      </w:pPr>
      <w:r>
        <w:rPr>
          <w:color w:val="136F73"/>
        </w:rPr>
        <w:t xml:space="preserve">● </w:t>
      </w:r>
      <w:r>
        <w:rPr>
          <w:rFonts w:ascii="Vazirmatn" w:hAnsi="Vazirmatn"/>
          <w:b/>
        </w:rPr>
        <w:t>qSOFA و NEWS2</w:t>
      </w:r>
      <w:r>
        <w:rPr>
          <w:rFonts w:ascii="Vazirmatn" w:hAnsi="Vazirmatn"/>
        </w:rPr>
        <w:t xml:space="preserve"> ← سپسیس (فصل ۶۷)، پنومونی (فصل ۱۸).</w:t>
      </w:r>
    </w:p>
    <w:p>
      <w:pPr>
        <w:ind w:right="340"/>
        <w:bidi w:val="1"/>
      </w:pPr>
      <w:r>
        <w:rPr>
          <w:color w:val="136F73"/>
        </w:rPr>
        <w:t xml:space="preserve">● </w:t>
      </w:r>
      <w:r>
        <w:rPr>
          <w:rFonts w:ascii="Vazirmatn" w:hAnsi="Vazirmatn"/>
          <w:b/>
        </w:rPr>
        <w:t>GCS</w:t>
      </w:r>
      <w:r>
        <w:rPr>
          <w:rFonts w:ascii="Vazirmatn" w:hAnsi="Vazirmatn"/>
        </w:rPr>
        <w:t xml:space="preserve"> ← سکتهٔ مغزی (فصل ۵۴)، مننژیت (فصل ۵۷)، مسمومیت‌ها.</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ناپایدار: اول تاریخچه یا ABCDE؟ </w:t>
      </w:r>
      <w:r>
        <w:rPr>
          <w:rFonts w:ascii="Vazirmatn" w:hAnsi="Vazirmatn"/>
          <w:b/>
        </w:rPr>
        <w:t>ABCDE.</w:t>
      </w:r>
    </w:p>
    <w:p>
      <w:pPr>
        <w:ind w:right="340"/>
        <w:bidi w:val="1"/>
      </w:pPr>
      <w:r>
        <w:rPr>
          <w:b/>
          <w:color w:val="136F73"/>
        </w:rPr>
        <w:t xml:space="preserve">2. </w:t>
      </w:r>
      <w:r>
        <w:rPr>
          <w:rFonts w:ascii="Vazirmatn" w:hAnsi="Vazirmatn"/>
        </w:rPr>
        <w:t xml:space="preserve">Shock Index چطور حساب می‌شود و حد خطر آن چند است؟ </w:t>
      </w:r>
      <w:r>
        <w:rPr>
          <w:rFonts w:ascii="Vazirmatn" w:hAnsi="Vazirmatn"/>
          <w:b/>
        </w:rPr>
        <w:t>نبض ÷ سیستولیک؛ &gt; ۱.</w:t>
      </w:r>
    </w:p>
    <w:p>
      <w:pPr>
        <w:ind w:right="340"/>
        <w:bidi w:val="1"/>
      </w:pPr>
      <w:r>
        <w:rPr>
          <w:b/>
          <w:color w:val="136F73"/>
        </w:rPr>
        <w:t xml:space="preserve">3. </w:t>
      </w:r>
      <w:r>
        <w:rPr>
          <w:rFonts w:ascii="Vazirmatn" w:hAnsi="Vazirmatn"/>
        </w:rPr>
        <w:t xml:space="preserve">علامت حیاتی هفتم در مریض گیج؟ </w:t>
      </w:r>
      <w:r>
        <w:rPr>
          <w:rFonts w:ascii="Vazirmatn" w:hAnsi="Vazirmatn"/>
          <w:b/>
        </w:rPr>
        <w:t>گلوکوز خون.</w:t>
      </w:r>
    </w:p>
    <w:p>
      <w:pPr>
        <w:ind w:right="340"/>
        <w:bidi w:val="1"/>
      </w:pPr>
      <w:r>
        <w:rPr>
          <w:b/>
          <w:color w:val="136F73"/>
        </w:rPr>
        <w:t xml:space="preserve">4. </w:t>
      </w:r>
      <w:r>
        <w:rPr>
          <w:rFonts w:ascii="Vazirmatn" w:hAnsi="Vazirmatn"/>
        </w:rPr>
        <w:t xml:space="preserve">GCS چند یعنی راه هوایی در خطر؟ </w:t>
      </w:r>
      <w:r>
        <w:rPr>
          <w:rFonts w:ascii="Vazirmatn" w:hAnsi="Vazirmatn"/>
          <w:b/>
        </w:rPr>
        <w:t>≤ ۸.</w:t>
      </w:r>
    </w:p>
    <w:p>
      <w:pPr>
        <w:ind w:right="340"/>
        <w:bidi w:val="1"/>
      </w:pPr>
      <w:r>
        <w:rPr>
          <w:b/>
          <w:color w:val="136F73"/>
        </w:rPr>
        <w:t xml:space="preserve">5. </w:t>
      </w:r>
      <w:r>
        <w:rPr>
          <w:rFonts w:ascii="Vazirmatn" w:hAnsi="Vazirmatn"/>
        </w:rPr>
        <w:t xml:space="preserve">NEWS2 چند = تیم عاجل؟ </w:t>
      </w:r>
      <w:r>
        <w:rPr>
          <w:rFonts w:ascii="Vazirmatn" w:hAnsi="Vazirmatn"/>
          <w:b/>
        </w:rPr>
        <w:t>≥ ۷ (یا ۳ در یک پارامتر ← معاینهٔ عاجل).</w:t>
      </w:r>
    </w:p>
    <w:p>
      <w:pPr>
        <w:spacing w:before="0"/>
        <w:bidi w:val="1"/>
      </w:pPr>
      <w:r>
        <w:rPr>
          <w:rFonts w:ascii="Vazirmatn" w:hAnsi="Vazirmatn"/>
          <w:b/>
          <w:color w:val="136F73"/>
          <w:sz w:val="38"/>
        </w:rPr>
        <w:t>فصل ۲ — تفسیر ECG به روش الگوریتمی (Electrocardiogram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ECG فعالیت برقی قلب را روی کاغذ ثبت می‌کند. داکتر خوب ECG را </w:t>
      </w:r>
      <w:r>
        <w:rPr>
          <w:rFonts w:ascii="Vazirmatn" w:hAnsi="Vazirmatn"/>
          <w:b/>
        </w:rPr>
        <w:t>هر بار به یک ترتیب ثابت</w:t>
      </w:r>
      <w:r>
        <w:rPr>
          <w:rFonts w:ascii="Vazirmatn" w:hAnsi="Vazirmatn"/>
        </w:rPr>
        <w:t xml:space="preserve"> می‌خواند. تشخیص «از روی ظاهر» (Pattern recognition) برای استاد خوب است، اما برای محصل و داکتر جوان باعث از دست رفتن یافته‌ها می‌شود.</w:t>
      </w:r>
    </w:p>
    <w:p>
      <w:pPr>
        <w:bidi w:val="1"/>
      </w:pPr>
      <w:r>
        <w:rPr>
          <w:rFonts w:ascii="Vazirmatn" w:hAnsi="Vazirmatn"/>
        </w:rPr>
        <w:t xml:space="preserve">⚗️ </w:t>
      </w:r>
      <w:r>
        <w:rPr>
          <w:rFonts w:ascii="Vazirmatn" w:hAnsi="Vazirmatn"/>
          <w:b/>
        </w:rPr>
        <w:t>فرمول ۸ گامی:</w:t>
      </w:r>
      <w:r>
        <w:rPr>
          <w:rFonts w:ascii="Vazirmatn" w:hAnsi="Vazirmatn"/>
        </w:rPr>
        <w:t xml:space="preserve"> </w:t>
      </w:r>
      <w:r>
        <w:rPr>
          <w:rFonts w:ascii="Vazirmatn" w:hAnsi="Vazirmatn"/>
        </w:rPr>
        <w:t>مشخصات و کالیبریشن ← Rate ← Rhythm ← Axis ← P و PR ← QRS ← ST و T ← QT</w:t>
      </w:r>
      <w:r>
        <w:rPr>
          <w:rFonts w:ascii="Vazirmatn" w:hAnsi="Vazirmatn"/>
        </w:rPr>
        <w:t xml:space="preserve"> — و در پایان: </w:t>
      </w:r>
      <w:r>
        <w:rPr>
          <w:rFonts w:ascii="Vazirmatn" w:hAnsi="Vazirmatn"/>
          <w:b/>
        </w:rPr>
        <w:t>مقایسه با ECG قبلی و وضعیت مریض.</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«ECG را تداوی نکن؛ مریض را تداوی کن.» ECG همیشه در کنار شکایت و علایم حیاتی تفسیر می‌شود.</w:t>
      </w:r>
    </w:p>
    <w:p>
      <w:pPr>
        <w:spacing w:before="280"/>
        <w:bidi w:val="1"/>
      </w:pPr>
      <w:r>
        <w:rPr>
          <w:rFonts w:ascii="Vazirmatn" w:hAnsi="Vazirmatn"/>
          <w:b/>
          <w:color w:val="0F2744"/>
          <w:sz w:val="29"/>
        </w:rPr>
        <w:t>🔹 ۲. اساس کاغذ و لیدها</w:t>
      </w:r>
    </w:p>
    <w:p>
      <w:pPr>
        <w:bidi w:val="1"/>
      </w:pPr>
      <w:r>
        <w:rPr>
          <w:rFonts w:ascii="Vazirmatn" w:hAnsi="Vazirmatn"/>
          <w:b/>
        </w:rPr>
        <w:t>کاغذ استندرد (۲۵ mm/s و ۱۰ mm/mV):</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واحد</w:t>
            </w:r>
          </w:p>
        </w:tc>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ولتاژ</w:t>
            </w:r>
          </w:p>
        </w:tc>
      </w:tr>
      <w:tr>
        <w:tc>
          <w:tcPr>
            <w:tcW w:type="dxa" w:w="3437"/>
          </w:tcPr>
          <w:p>
            <w:pPr>
              <w:bidi w:val="1"/>
            </w:pPr>
            <w:r>
              <w:rPr>
                <w:sz w:val="18"/>
              </w:rPr>
            </w:r>
            <w:r>
              <w:rPr>
                <w:rFonts w:ascii="Vazirmatn" w:hAnsi="Vazirmatn"/>
                <w:sz w:val="18"/>
              </w:rPr>
              <w:t>یک خانهٔ بزرگ (۵ mm)</w:t>
            </w:r>
          </w:p>
        </w:tc>
        <w:tc>
          <w:tcPr>
            <w:tcW w:type="dxa" w:w="3437"/>
          </w:tcPr>
          <w:p>
            <w:pPr>
              <w:bidi w:val="1"/>
            </w:pPr>
            <w:r>
              <w:rPr>
                <w:sz w:val="18"/>
              </w:rPr>
            </w:r>
            <w:r>
              <w:rPr>
                <w:rFonts w:ascii="Vazirmatn" w:hAnsi="Vazirmatn"/>
                <w:sz w:val="18"/>
              </w:rPr>
              <w:t>۰.۲۰ ثانیه (۲۰۰ ms)</w:t>
            </w:r>
          </w:p>
        </w:tc>
        <w:tc>
          <w:tcPr>
            <w:tcW w:type="dxa" w:w="3437"/>
          </w:tcPr>
          <w:p>
            <w:pPr>
              <w:bidi w:val="1"/>
            </w:pPr>
            <w:r>
              <w:rPr>
                <w:sz w:val="18"/>
              </w:rPr>
            </w:r>
            <w:r>
              <w:rPr>
                <w:rFonts w:ascii="Vazirmatn" w:hAnsi="Vazirmatn"/>
                <w:sz w:val="18"/>
              </w:rPr>
              <w:t>۰.۵ mV</w:t>
            </w:r>
          </w:p>
        </w:tc>
      </w:tr>
      <w:tr>
        <w:tc>
          <w:tcPr>
            <w:tcW w:type="dxa" w:w="3437"/>
          </w:tcPr>
          <w:p>
            <w:pPr>
              <w:bidi w:val="1"/>
            </w:pPr>
            <w:r>
              <w:rPr>
                <w:sz w:val="18"/>
              </w:rPr>
            </w:r>
            <w:r>
              <w:rPr>
                <w:rFonts w:ascii="Vazirmatn" w:hAnsi="Vazirmatn"/>
                <w:sz w:val="18"/>
              </w:rPr>
              <w:t>۵ خانهٔ بزرگ</w:t>
            </w:r>
          </w:p>
        </w:tc>
        <w:tc>
          <w:tcPr>
            <w:tcW w:type="dxa" w:w="3437"/>
          </w:tcPr>
          <w:p>
            <w:pPr>
              <w:bidi w:val="1"/>
            </w:pPr>
            <w:r>
              <w:rPr>
                <w:sz w:val="18"/>
              </w:rPr>
            </w:r>
            <w:r>
              <w:rPr>
                <w:rFonts w:ascii="Vazirmatn" w:hAnsi="Vazirmatn"/>
                <w:sz w:val="18"/>
              </w:rPr>
              <w:t>۱ ثانیه</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اول </w:t>
      </w:r>
      <w:r>
        <w:rPr>
          <w:rFonts w:ascii="Vazirmatn" w:hAnsi="Vazirmatn"/>
          <w:b/>
        </w:rPr>
        <w:t>کالیبریشن</w:t>
      </w:r>
      <w:r>
        <w:rPr>
          <w:rFonts w:ascii="Vazirmatn" w:hAnsi="Vazirmatn"/>
        </w:rPr>
        <w:t xml:space="preserve"> را ببین: مستطیل ۱۰ mm بلند. اگر ۵ mm باشد (نیم کالیبریشن)، ولتاژها دو برابر حقیقی‌اند.</w:t>
      </w:r>
    </w:p>
    <w:p>
      <w:pPr>
        <w:bidi w:val="1"/>
      </w:pPr>
      <w:r>
        <w:rPr>
          <w:rFonts w:ascii="Vazirmatn" w:hAnsi="Vazirmatn"/>
          <w:b/>
        </w:rPr>
        <w:t>لیدها و دیوارهای قلب (نقشهٔ شریان‌ها):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دیوار</w:t>
            </w:r>
          </w:p>
        </w:tc>
        <w:tc>
          <w:tcPr>
            <w:tcW w:type="dxa" w:w="3437"/>
            <w:shd w:val="clear" w:fill="136f73"/>
          </w:tcPr>
          <w:p>
            <w:pPr>
              <w:bidi w:val="1"/>
            </w:pPr>
            <w:r/>
            <w:r>
              <w:rPr>
                <w:b/>
                <w:color w:val="FFFFFF"/>
                <w:sz w:val="19"/>
              </w:rPr>
              <w:t>لیدها</w:t>
            </w:r>
          </w:p>
        </w:tc>
        <w:tc>
          <w:tcPr>
            <w:tcW w:type="dxa" w:w="3437"/>
            <w:shd w:val="clear" w:fill="136f73"/>
          </w:tcPr>
          <w:p>
            <w:pPr>
              <w:bidi w:val="1"/>
            </w:pPr>
            <w:r/>
            <w:r>
              <w:rPr>
                <w:b/>
                <w:color w:val="FFFFFF"/>
                <w:sz w:val="19"/>
              </w:rPr>
              <w:t>شریان معمول</w:t>
            </w:r>
          </w:p>
        </w:tc>
      </w:tr>
      <w:tr>
        <w:tc>
          <w:tcPr>
            <w:tcW w:type="dxa" w:w="3437"/>
          </w:tcPr>
          <w:p>
            <w:pPr>
              <w:bidi w:val="1"/>
            </w:pPr>
            <w:r>
              <w:rPr>
                <w:sz w:val="18"/>
              </w:rPr>
            </w:r>
            <w:r>
              <w:rPr>
                <w:rFonts w:ascii="Vazirmatn" w:hAnsi="Vazirmatn"/>
                <w:b/>
                <w:sz w:val="18"/>
              </w:rPr>
              <w:t>سپتال (Septal)</w:t>
            </w:r>
          </w:p>
        </w:tc>
        <w:tc>
          <w:tcPr>
            <w:tcW w:type="dxa" w:w="3437"/>
          </w:tcPr>
          <w:p>
            <w:pPr>
              <w:bidi w:val="1"/>
            </w:pPr>
            <w:r>
              <w:rPr>
                <w:sz w:val="18"/>
              </w:rPr>
            </w:r>
            <w:r>
              <w:rPr>
                <w:rFonts w:ascii="Vazirmatn" w:hAnsi="Vazirmatn"/>
                <w:sz w:val="18"/>
              </w:rPr>
              <w:t>V1–V2</w:t>
            </w:r>
          </w:p>
        </w:tc>
        <w:tc>
          <w:tcPr>
            <w:tcW w:type="dxa" w:w="3437"/>
          </w:tcPr>
          <w:p>
            <w:pPr>
              <w:bidi w:val="1"/>
            </w:pPr>
            <w:r>
              <w:rPr>
                <w:sz w:val="18"/>
              </w:rPr>
            </w:r>
            <w:r>
              <w:rPr>
                <w:rFonts w:ascii="Vazirmatn" w:hAnsi="Vazirmatn"/>
                <w:sz w:val="18"/>
              </w:rPr>
              <w:t>LAD (شاخه‌های سپتال)</w:t>
            </w:r>
          </w:p>
        </w:tc>
      </w:tr>
      <w:tr>
        <w:tc>
          <w:tcPr>
            <w:tcW w:type="dxa" w:w="3437"/>
          </w:tcPr>
          <w:p>
            <w:pPr>
              <w:bidi w:val="1"/>
            </w:pPr>
            <w:r>
              <w:rPr>
                <w:sz w:val="18"/>
              </w:rPr>
            </w:r>
            <w:r>
              <w:rPr>
                <w:rFonts w:ascii="Vazirmatn" w:hAnsi="Vazirmatn"/>
                <w:b/>
                <w:sz w:val="18"/>
              </w:rPr>
              <w:t>قدامی (Anterior)</w:t>
            </w:r>
          </w:p>
        </w:tc>
        <w:tc>
          <w:tcPr>
            <w:tcW w:type="dxa" w:w="3437"/>
          </w:tcPr>
          <w:p>
            <w:pPr>
              <w:bidi w:val="1"/>
            </w:pPr>
            <w:r>
              <w:rPr>
                <w:sz w:val="18"/>
              </w:rPr>
            </w:r>
            <w:r>
              <w:rPr>
                <w:rFonts w:ascii="Vazirmatn" w:hAnsi="Vazirmatn"/>
                <w:sz w:val="18"/>
              </w:rPr>
              <w:t>V3–V4</w:t>
            </w:r>
          </w:p>
        </w:tc>
        <w:tc>
          <w:tcPr>
            <w:tcW w:type="dxa" w:w="3437"/>
          </w:tcPr>
          <w:p>
            <w:pPr>
              <w:bidi w:val="1"/>
            </w:pPr>
            <w:r>
              <w:rPr>
                <w:sz w:val="18"/>
              </w:rPr>
            </w:r>
            <w:r>
              <w:rPr>
                <w:rFonts w:ascii="Vazirmatn" w:hAnsi="Vazirmatn"/>
                <w:sz w:val="18"/>
              </w:rPr>
              <w:t>LAD</w:t>
            </w:r>
          </w:p>
        </w:tc>
      </w:tr>
      <w:tr>
        <w:tc>
          <w:tcPr>
            <w:tcW w:type="dxa" w:w="3437"/>
          </w:tcPr>
          <w:p>
            <w:pPr>
              <w:bidi w:val="1"/>
            </w:pPr>
            <w:r>
              <w:rPr>
                <w:sz w:val="18"/>
              </w:rPr>
            </w:r>
            <w:r>
              <w:rPr>
                <w:rFonts w:ascii="Vazirmatn" w:hAnsi="Vazirmatn"/>
                <w:b/>
                <w:sz w:val="18"/>
              </w:rPr>
              <w:t>جانبی (Lateral)</w:t>
            </w:r>
          </w:p>
        </w:tc>
        <w:tc>
          <w:tcPr>
            <w:tcW w:type="dxa" w:w="3437"/>
          </w:tcPr>
          <w:p>
            <w:pPr>
              <w:bidi w:val="1"/>
            </w:pPr>
            <w:r>
              <w:rPr>
                <w:sz w:val="18"/>
              </w:rPr>
            </w:r>
            <w:r>
              <w:rPr>
                <w:rFonts w:ascii="Vazirmatn" w:hAnsi="Vazirmatn"/>
                <w:sz w:val="18"/>
              </w:rPr>
              <w:t>I، aVL، V5–V6</w:t>
            </w:r>
          </w:p>
        </w:tc>
        <w:tc>
          <w:tcPr>
            <w:tcW w:type="dxa" w:w="3437"/>
          </w:tcPr>
          <w:p>
            <w:pPr>
              <w:bidi w:val="1"/>
            </w:pPr>
            <w:r>
              <w:rPr>
                <w:sz w:val="18"/>
              </w:rPr>
            </w:r>
            <w:r>
              <w:rPr>
                <w:rFonts w:ascii="Vazirmatn" w:hAnsi="Vazirmatn"/>
                <w:sz w:val="18"/>
              </w:rPr>
              <w:t>LCx یا شاخهٔ Diagonal از LAD</w:t>
            </w:r>
          </w:p>
        </w:tc>
      </w:tr>
      <w:tr>
        <w:tc>
          <w:tcPr>
            <w:tcW w:type="dxa" w:w="3437"/>
          </w:tcPr>
          <w:p>
            <w:pPr>
              <w:bidi w:val="1"/>
            </w:pPr>
            <w:r>
              <w:rPr>
                <w:sz w:val="18"/>
              </w:rPr>
            </w:r>
            <w:r>
              <w:rPr>
                <w:rFonts w:ascii="Vazirmatn" w:hAnsi="Vazirmatn"/>
                <w:b/>
                <w:sz w:val="18"/>
              </w:rPr>
              <w:t>خلفی (Posterior)</w:t>
            </w:r>
          </w:p>
        </w:tc>
        <w:tc>
          <w:tcPr>
            <w:tcW w:type="dxa" w:w="3437"/>
          </w:tcPr>
          <w:p>
            <w:pPr>
              <w:bidi w:val="1"/>
            </w:pPr>
            <w:r>
              <w:rPr>
                <w:sz w:val="18"/>
              </w:rPr>
            </w:r>
            <w:r>
              <w:rPr>
                <w:rFonts w:ascii="Vazirmatn" w:hAnsi="Vazirmatn"/>
                <w:sz w:val="18"/>
              </w:rPr>
              <w:t>ST depression در V1–V3 (تصویر آینه‌ای)؛ ST elevation در V7–V9</w:t>
            </w:r>
          </w:p>
        </w:tc>
        <w:tc>
          <w:tcPr>
            <w:tcW w:type="dxa" w:w="3437"/>
          </w:tcPr>
          <w:p>
            <w:pPr>
              <w:bidi w:val="1"/>
            </w:pPr>
            <w:r>
              <w:rPr>
                <w:sz w:val="18"/>
              </w:rPr>
            </w:r>
            <w:r>
              <w:rPr>
                <w:rFonts w:ascii="Vazirmatn" w:hAnsi="Vazirmatn"/>
                <w:sz w:val="18"/>
              </w:rPr>
              <w:t>RCA یا LCx</w:t>
            </w:r>
          </w:p>
        </w:tc>
      </w:tr>
      <w:tr>
        <w:tc>
          <w:tcPr>
            <w:tcW w:type="dxa" w:w="3437"/>
          </w:tcPr>
          <w:p>
            <w:pPr>
              <w:bidi w:val="1"/>
            </w:pPr>
            <w:r>
              <w:rPr>
                <w:sz w:val="18"/>
              </w:rPr>
            </w:r>
            <w:r>
              <w:rPr>
                <w:rFonts w:ascii="Vazirmatn" w:hAnsi="Vazirmatn"/>
                <w:b/>
                <w:sz w:val="18"/>
              </w:rPr>
              <w:t>بطین راست (RV)</w:t>
            </w:r>
          </w:p>
        </w:tc>
        <w:tc>
          <w:tcPr>
            <w:tcW w:type="dxa" w:w="3437"/>
          </w:tcPr>
          <w:p>
            <w:pPr>
              <w:bidi w:val="1"/>
            </w:pPr>
            <w:r>
              <w:rPr>
                <w:sz w:val="18"/>
              </w:rPr>
            </w:r>
            <w:r>
              <w:rPr>
                <w:rFonts w:ascii="Vazirmatn" w:hAnsi="Vazirmatn"/>
                <w:sz w:val="18"/>
              </w:rPr>
              <w:t>ST elevation در V4R</w:t>
            </w:r>
          </w:p>
        </w:tc>
        <w:tc>
          <w:tcPr>
            <w:tcW w:type="dxa" w:w="3437"/>
          </w:tcPr>
          <w:p>
            <w:pPr>
              <w:bidi w:val="1"/>
            </w:pPr>
            <w:r>
              <w:rPr>
                <w:sz w:val="18"/>
              </w:rPr>
            </w:r>
            <w:r>
              <w:rPr>
                <w:rFonts w:ascii="Vazirmatn" w:hAnsi="Vazirmatn"/>
                <w:sz w:val="18"/>
              </w:rPr>
              <w:t>RCA پروکسیمال</w:t>
            </w:r>
          </w:p>
        </w:tc>
      </w:tr>
    </w:tbl>
    <w:p>
      <w:pPr>
        <w:spacing w:before="280"/>
        <w:bidi w:val="1"/>
      </w:pPr>
      <w:r>
        <w:rPr>
          <w:rFonts w:ascii="Vazirmatn" w:hAnsi="Vazirmatn"/>
          <w:b/>
          <w:color w:val="0F2744"/>
          <w:sz w:val="29"/>
        </w:rPr>
        <w:t>🔹 ۳. الگوریتم ۸ گامی — گام‌به‌گام</w:t>
      </w:r>
    </w:p>
    <w:p>
      <w:pPr>
        <w:spacing w:before="200"/>
        <w:bidi w:val="1"/>
      </w:pPr>
      <w:r>
        <w:rPr>
          <w:rFonts w:ascii="Vazirmatn" w:hAnsi="Vazirmatn"/>
          <w:b/>
          <w:color w:val="136F73"/>
          <w:sz w:val="25"/>
        </w:rPr>
        <w:t>گام ۱ — مشخصات</w:t>
      </w:r>
    </w:p>
    <w:p>
      <w:pPr>
        <w:bidi w:val="1"/>
      </w:pPr>
      <w:r>
        <w:rPr>
          <w:rFonts w:ascii="Vazirmatn" w:hAnsi="Vazirmatn"/>
        </w:rPr>
        <w:t xml:space="preserve">نام مریض، تاریخ و </w:t>
      </w:r>
      <w:r>
        <w:rPr>
          <w:rFonts w:ascii="Vazirmatn" w:hAnsi="Vazirmatn"/>
          <w:b/>
        </w:rPr>
        <w:t>ساعت</w:t>
      </w:r>
      <w:r>
        <w:rPr>
          <w:rFonts w:ascii="Vazirmatn" w:hAnsi="Vazirmatn"/>
        </w:rPr>
        <w:t xml:space="preserve"> ثبت، سرعت کاغذ، کالیبریشن. ECG بدون ساعت در مریض درد قفسهٔ سینه تقریباً بی‌ارزش است.</w:t>
      </w:r>
    </w:p>
    <w:p>
      <w:pPr>
        <w:spacing w:before="200"/>
        <w:bidi w:val="1"/>
      </w:pPr>
      <w:r>
        <w:rPr>
          <w:rFonts w:ascii="Vazirmatn" w:hAnsi="Vazirmatn"/>
          <w:b/>
          <w:color w:val="136F73"/>
          <w:sz w:val="25"/>
        </w:rPr>
        <w:t>گام ۲ — تعداد ضربان (Rate)</w:t>
      </w:r>
    </w:p>
    <w:p>
      <w:pPr>
        <w:ind w:right="340"/>
        <w:bidi w:val="1"/>
      </w:pPr>
      <w:r>
        <w:rPr>
          <w:color w:val="136F73"/>
        </w:rPr>
        <w:t xml:space="preserve">● </w:t>
      </w:r>
      <w:r>
        <w:rPr>
          <w:rFonts w:ascii="Vazirmatn" w:hAnsi="Vazirmatn"/>
          <w:b/>
        </w:rPr>
        <w:t>ریتم منظم:</w:t>
      </w:r>
      <w:r>
        <w:rPr>
          <w:rFonts w:ascii="Vazirmatn" w:hAnsi="Vazirmatn"/>
        </w:rPr>
        <w:t xml:space="preserve"> </w:t>
      </w:r>
      <w:r>
        <w:rPr>
          <w:rFonts w:ascii="Vazirmatn" w:hAnsi="Vazirmatn"/>
        </w:rPr>
        <w:t>Rate = ۳۰۰ ÷ تعداد خانه‌های بزرگ بین دو R</w:t>
      </w:r>
      <w:r>
        <w:rPr>
          <w:rFonts w:ascii="Vazirmatn" w:hAnsi="Vazirmatn"/>
        </w:rPr>
        <w:t xml:space="preserve"> (یا ۱۵۰۰ ÷ خانه‌های کوچک).</w:t>
      </w:r>
    </w:p>
    <w:p>
      <w:pPr>
        <w:ind w:right="340"/>
        <w:bidi w:val="1"/>
      </w:pPr>
      <w:r>
        <w:rPr>
          <w:color w:val="136F73"/>
        </w:rPr>
        <w:t xml:space="preserve">● </w:t>
      </w:r>
      <w:r>
        <w:rPr>
          <w:rFonts w:ascii="Vazirmatn" w:hAnsi="Vazirmatn"/>
        </w:rPr>
        <w:t>یاد بگیر: ۱ خانه = ۳۰۰، ۲ = ۱۵۰، ۳ = ۱۰۰، ۴ = ۷۵، ۵ = ۶۰، ۶ = ۵۰.</w:t>
      </w:r>
    </w:p>
    <w:p>
      <w:pPr>
        <w:ind w:right="340"/>
        <w:bidi w:val="1"/>
      </w:pPr>
      <w:r>
        <w:rPr>
          <w:color w:val="136F73"/>
        </w:rPr>
        <w:t xml:space="preserve">● </w:t>
      </w:r>
      <w:r>
        <w:rPr>
          <w:rFonts w:ascii="Vazirmatn" w:hAnsi="Vazirmatn"/>
          <w:b/>
        </w:rPr>
        <w:t>ریتم نامنظم (مثل AF):</w:t>
      </w:r>
      <w:r>
        <w:rPr>
          <w:rFonts w:ascii="Vazirmatn" w:hAnsi="Vazirmatn"/>
        </w:rPr>
        <w:t xml:space="preserve"> تعداد QRS در نوار ۱۰ ثانیه‌ای (Rhythm strip) × ۶.</w:t>
      </w:r>
    </w:p>
    <w:p>
      <w:pPr>
        <w:ind w:right="340"/>
        <w:bidi w:val="1"/>
      </w:pPr>
      <w:r>
        <w:rPr>
          <w:color w:val="136F73"/>
        </w:rPr>
        <w:t xml:space="preserve">● </w:t>
      </w:r>
      <w:r>
        <w:rPr>
          <w:rFonts w:ascii="Vazirmatn" w:hAnsi="Vazirmatn"/>
        </w:rPr>
        <w:t>طبیعی ۶۰–۱۰۰؛ کمتر = برادیکاردی، بیشتر = تاکیکاردی.</w:t>
      </w:r>
    </w:p>
    <w:p>
      <w:pPr>
        <w:spacing w:before="200"/>
        <w:bidi w:val="1"/>
      </w:pPr>
      <w:r>
        <w:rPr>
          <w:rFonts w:ascii="Vazirmatn" w:hAnsi="Vazirmatn"/>
          <w:b/>
          <w:color w:val="136F73"/>
          <w:sz w:val="25"/>
        </w:rPr>
        <w:t>گام ۳ — ریتم (Rhythm)</w:t>
      </w:r>
    </w:p>
    <w:p>
      <w:pPr>
        <w:bidi w:val="1"/>
      </w:pPr>
      <w:r>
        <w:rPr>
          <w:rFonts w:ascii="Vazirmatn" w:hAnsi="Vazirmatn"/>
        </w:rPr>
        <w:t>📋 سه سؤال:</w:t>
      </w:r>
    </w:p>
    <w:p>
      <w:pPr>
        <w:ind w:right="340"/>
        <w:bidi w:val="1"/>
      </w:pPr>
      <w:r>
        <w:rPr>
          <w:color w:val="136F73"/>
        </w:rPr>
        <w:t xml:space="preserve">● </w:t>
      </w:r>
      <w:r>
        <w:rPr>
          <w:rFonts w:ascii="Vazirmatn" w:hAnsi="Vazirmatn"/>
        </w:rPr>
        <w:t>☐ آیا R–R منظم است؟ (یک کاغذ را کنار نوار بگذار و R ها را نشانی کن)</w:t>
      </w:r>
    </w:p>
    <w:p>
      <w:pPr>
        <w:ind w:right="340"/>
        <w:bidi w:val="1"/>
      </w:pPr>
      <w:r>
        <w:rPr>
          <w:color w:val="136F73"/>
        </w:rPr>
        <w:t xml:space="preserve">● </w:t>
      </w:r>
      <w:r>
        <w:rPr>
          <w:rFonts w:ascii="Vazirmatn" w:hAnsi="Vazirmatn"/>
        </w:rPr>
        <w:t>☐ آیا پیش از هر QRS یک P هست و بعد از هر P یک QRS؟</w:t>
      </w:r>
    </w:p>
    <w:p>
      <w:pPr>
        <w:ind w:right="340"/>
        <w:bidi w:val="1"/>
      </w:pPr>
      <w:r>
        <w:rPr>
          <w:color w:val="136F73"/>
        </w:rPr>
        <w:t xml:space="preserve">● </w:t>
      </w:r>
      <w:r>
        <w:rPr>
          <w:rFonts w:ascii="Vazirmatn" w:hAnsi="Vazirmatn"/>
        </w:rPr>
        <w:t>☐ آیا P در لید II مثبت و در aVR منفی است؟ (= منشأ سینوسی)</w:t>
      </w:r>
    </w:p>
    <w:p>
      <w:pPr>
        <w:bidi w:val="1"/>
      </w:pPr>
      <w:r>
        <w:rPr>
          <w:rFonts w:ascii="Vazirmatn" w:hAnsi="Vazirmatn"/>
        </w:rPr>
        <w:t xml:space="preserve">همه «بلی» = </w:t>
      </w:r>
      <w:r>
        <w:rPr>
          <w:rFonts w:ascii="Vazirmatn" w:hAnsi="Vazirmatn"/>
          <w:b/>
        </w:rPr>
        <w:t>ریتم سینوسی (Sinus Rhythm)</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sz w:val="18"/>
              </w:rPr>
              <w:t>موج‌های اره‌ای (Saw-tooth) در II، III، aVF؛ معمولاً rate بطینی حدود ۱۵۰</w:t>
            </w:r>
          </w:p>
        </w:tc>
        <w:tc>
          <w:tcPr>
            <w:tcW w:type="dxa" w:w="5156"/>
          </w:tcPr>
          <w:p>
            <w:pPr>
              <w:bidi w:val="1"/>
            </w:pPr>
            <w:r>
              <w:rPr>
                <w:sz w:val="18"/>
              </w:rPr>
            </w:r>
            <w:r>
              <w:rPr>
                <w:rFonts w:ascii="Vazirmatn" w:hAnsi="Vazirmatn"/>
                <w:b/>
                <w:sz w:val="18"/>
              </w:rPr>
              <w:t>فلاتر دهلیزی (Atrial Flutter)</w:t>
            </w:r>
          </w:p>
        </w:tc>
      </w:tr>
      <w:tr>
        <w:tc>
          <w:tcPr>
            <w:tcW w:type="dxa" w:w="5156"/>
          </w:tcPr>
          <w:p>
            <w:pPr>
              <w:bidi w:val="1"/>
            </w:pPr>
            <w:r>
              <w:rPr>
                <w:sz w:val="18"/>
              </w:rPr>
            </w:r>
            <w:r>
              <w:rPr>
                <w:rFonts w:ascii="Vazirmatn" w:hAnsi="Vazirmatn"/>
                <w:sz w:val="18"/>
              </w:rPr>
              <w:t>تاکیکاردی منظم با QRS باریک، P دیده نمی‌شود</w:t>
            </w:r>
          </w:p>
        </w:tc>
        <w:tc>
          <w:tcPr>
            <w:tcW w:type="dxa" w:w="5156"/>
          </w:tcPr>
          <w:p>
            <w:pPr>
              <w:bidi w:val="1"/>
            </w:pPr>
            <w:r>
              <w:rPr>
                <w:sz w:val="18"/>
              </w:rPr>
            </w:r>
            <w:r>
              <w:rPr>
                <w:rFonts w:ascii="Vazirmatn" w:hAnsi="Vazirmatn"/>
                <w:b/>
                <w:sz w:val="18"/>
              </w:rPr>
              <w:t>SVT</w:t>
            </w:r>
            <w:r>
              <w:rPr>
                <w:rFonts w:ascii="Vazirmatn" w:hAnsi="Vazirmatn"/>
                <w:sz w:val="18"/>
              </w:rPr>
              <w:t xml:space="preserve"> (مثلاً AVNRT)</w:t>
            </w:r>
          </w:p>
        </w:tc>
      </w:tr>
      <w:tr>
        <w:tc>
          <w:tcPr>
            <w:tcW w:type="dxa" w:w="5156"/>
          </w:tcPr>
          <w:p>
            <w:pPr>
              <w:bidi w:val="1"/>
            </w:pPr>
            <w:r>
              <w:rPr>
                <w:sz w:val="18"/>
              </w:rPr>
            </w:r>
            <w:r>
              <w:rPr>
                <w:rFonts w:ascii="Vazirmatn" w:hAnsi="Vazirmatn"/>
                <w:sz w:val="18"/>
              </w:rPr>
              <w:t>تاکیکاردی با QRS پهن (≥ ۱۲۰ ms)</w:t>
            </w:r>
          </w:p>
        </w:tc>
        <w:tc>
          <w:tcPr>
            <w:tcW w:type="dxa" w:w="5156"/>
          </w:tcPr>
          <w:p>
            <w:pPr>
              <w:bidi w:val="1"/>
            </w:pPr>
            <w:r>
              <w:rPr>
                <w:sz w:val="18"/>
              </w:rPr>
            </w:r>
            <w:r>
              <w:rPr>
                <w:rFonts w:ascii="Vazirmatn" w:hAnsi="Vazirmatn"/>
                <w:b/>
                <w:sz w:val="18"/>
              </w:rPr>
              <w:t>VT تا خلاف آن ثابت شود</w:t>
            </w:r>
          </w:p>
        </w:tc>
      </w:tr>
    </w:tbl>
    <w:p>
      <w:pPr>
        <w:bidi w:val="1"/>
      </w:pPr>
      <w:r>
        <w:rPr>
          <w:rFonts w:ascii="Vazirmatn" w:hAnsi="Vazirmatn"/>
        </w:rPr>
        <w:t xml:space="preserve">⚠️ </w:t>
      </w:r>
      <w:r>
        <w:rPr>
          <w:rFonts w:ascii="Vazirmatn" w:hAnsi="Vazirmatn"/>
          <w:b/>
        </w:rPr>
        <w:t>تاکیکاردی با QRS پهن در مریض ناپایدار = VT؛ کاردیوورژن سنکرونایز فوری</w:t>
      </w:r>
      <w:r>
        <w:rPr>
          <w:rFonts w:ascii="Vazirmatn" w:hAnsi="Vazirmatn"/>
        </w:rPr>
        <w:t xml:space="preserve"> (→ فصل ۷۷). «شاید SVT با aberrancy باشد» دلیل تأخیر نیست.</w:t>
      </w:r>
    </w:p>
    <w:p>
      <w:pPr>
        <w:spacing w:before="200"/>
        <w:bidi w:val="1"/>
      </w:pPr>
      <w:r>
        <w:rPr>
          <w:rFonts w:ascii="Vazirmatn" w:hAnsi="Vazirmatn"/>
          <w:b/>
          <w:color w:val="136F73"/>
          <w:sz w:val="25"/>
        </w:rPr>
        <w:t>گام ۴ — محور (Axis)</w:t>
      </w:r>
    </w:p>
    <w:p>
      <w:pPr>
        <w:bidi w:val="1"/>
      </w:pPr>
      <w:r>
        <w:rPr>
          <w:rFonts w:ascii="Vazirmatn" w:hAnsi="Vazirmatn"/>
        </w:rPr>
        <w:t>روش سریع دو لیدی (I و aVF):</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لید I</w:t>
            </w:r>
          </w:p>
        </w:tc>
        <w:tc>
          <w:tcPr>
            <w:tcW w:type="dxa" w:w="3437"/>
            <w:shd w:val="clear" w:fill="136f73"/>
          </w:tcPr>
          <w:p>
            <w:pPr>
              <w:bidi w:val="1"/>
            </w:pPr>
            <w:r/>
            <w:r>
              <w:rPr>
                <w:b/>
                <w:color w:val="FFFFFF"/>
                <w:sz w:val="19"/>
              </w:rPr>
              <w:t>لید aVF</w:t>
            </w:r>
          </w:p>
        </w:tc>
        <w:tc>
          <w:tcPr>
            <w:tcW w:type="dxa" w:w="3437"/>
            <w:shd w:val="clear" w:fill="136f73"/>
          </w:tcPr>
          <w:p>
            <w:pPr>
              <w:bidi w:val="1"/>
            </w:pPr>
            <w:r/>
            <w:r>
              <w:rPr>
                <w:b/>
                <w:color w:val="FFFFFF"/>
                <w:sz w:val="19"/>
              </w:rPr>
              <w:t>محور</w:t>
            </w:r>
          </w:p>
        </w:tc>
      </w:tr>
      <w:tr>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انحراف به چپ</w:t>
            </w:r>
            <w:r>
              <w:rPr>
                <w:rFonts w:ascii="Vazirmatn" w:hAnsi="Vazirmatn"/>
                <w:sz w:val="18"/>
              </w:rPr>
              <w:t xml:space="preserve"> — لید II را ببین: اگر II هم منفی بود، LAD حقیقی است (بلاک فاسیکل قدامی چپ، LVH، MI پایینی)</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b/>
                <w:sz w:val="18"/>
              </w:rPr>
              <w:t>انحراف به راست</w:t>
            </w:r>
            <w:r>
              <w:rPr>
                <w:rFonts w:ascii="Vazirmatn" w:hAnsi="Vazirmatn"/>
                <w:sz w:val="18"/>
              </w:rPr>
              <w:t xml:space="preserve"> (RVH، PE، COPD، بلاک فاسیکل خلفی چپ؛ در افراد جوان و لاغر ممکن طبیعی باشد)</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محور شدید (Extreme)</w:t>
            </w:r>
            <w:r>
              <w:rPr>
                <w:rFonts w:ascii="Vazirmatn" w:hAnsi="Vazirmatn"/>
                <w:sz w:val="18"/>
              </w:rPr>
              <w:t xml:space="preserve"> — VT، اشتباه در جای لیدها</w:t>
            </w:r>
          </w:p>
        </w:tc>
      </w:tr>
    </w:tbl>
    <w:p>
      <w:pPr>
        <w:bidi w:val="1"/>
      </w:pPr>
      <w:r>
        <w:rPr>
          <w:rFonts w:ascii="Vazirmatn" w:hAnsi="Vazirmatn"/>
        </w:rPr>
        <w:t>🖼 «دو دست بالا (I و aVF مثبت) = همه‌چیز خوب؛ دست‌ها از هم دور = چپ؛ دست‌ها به هم نزدیک = راست.»</w:t>
      </w:r>
    </w:p>
    <w:p>
      <w:pPr>
        <w:spacing w:before="200"/>
        <w:bidi w:val="1"/>
      </w:pPr>
      <w:r>
        <w:rPr>
          <w:rFonts w:ascii="Vazirmatn" w:hAnsi="Vazirmatn"/>
          <w:b/>
          <w:color w:val="136F73"/>
          <w:sz w:val="25"/>
        </w:rPr>
        <w:t>گام ۵ — موج P و فاصلهٔ PR</w:t>
      </w:r>
    </w:p>
    <w:p>
      <w:pPr>
        <w:ind w:right="340"/>
        <w:bidi w:val="1"/>
      </w:pPr>
      <w:r>
        <w:rPr>
          <w:color w:val="136F73"/>
        </w:rPr>
        <w:t xml:space="preserve">● </w:t>
      </w:r>
      <w:r>
        <w:rPr>
          <w:rFonts w:ascii="Vazirmatn" w:hAnsi="Vazirmatn"/>
          <w:b/>
        </w:rPr>
        <w:t>P طبیعی:</w:t>
      </w:r>
      <w:r>
        <w:rPr>
          <w:rFonts w:ascii="Vazirmatn" w:hAnsi="Vazirmatn"/>
        </w:rPr>
        <w:t xml:space="preserve"> کمتر از ۱۲۰ ms پهنا و کمتر از ۲.۵ mm بلندی (در II).</w:t>
      </w:r>
    </w:p>
    <w:p>
      <w:pPr>
        <w:ind w:right="340"/>
        <w:bidi w:val="1"/>
      </w:pPr>
      <w:r>
        <w:rPr>
          <w:color w:val="136F73"/>
        </w:rPr>
        <w:t xml:space="preserve">● </w:t>
      </w:r>
      <w:r>
        <w:rPr>
          <w:rFonts w:ascii="Vazirmatn" w:hAnsi="Vazirmatn"/>
        </w:rPr>
        <w:t>P بلند و نوک‌تیز (P pulmonale) ← بزرگی دهلیز راست.</w:t>
      </w:r>
    </w:p>
    <w:p>
      <w:pPr>
        <w:ind w:right="340"/>
        <w:bidi w:val="1"/>
      </w:pPr>
      <w:r>
        <w:rPr>
          <w:color w:val="136F73"/>
        </w:rPr>
        <w:t xml:space="preserve">● </w:t>
      </w:r>
      <w:r>
        <w:rPr>
          <w:rFonts w:ascii="Vazirmatn" w:hAnsi="Vazirmatn"/>
        </w:rPr>
        <w:t>P پهن و دوکوهانه (P mitrale) ← بزرگی دهلیز چپ (مثلاً تنگی میترال).</w:t>
      </w:r>
    </w:p>
    <w:p>
      <w:pPr>
        <w:ind w:right="340"/>
        <w:bidi w:val="1"/>
      </w:pPr>
      <w:r>
        <w:rPr>
          <w:color w:val="136F73"/>
        </w:rPr>
        <w:t xml:space="preserve">● </w:t>
      </w:r>
      <w:r>
        <w:rPr>
          <w:rFonts w:ascii="Vazirmatn" w:hAnsi="Vazirmatn"/>
          <w:b/>
        </w:rPr>
        <w:t>PR طبیعی:</w:t>
      </w:r>
      <w:r>
        <w:rPr>
          <w:rFonts w:ascii="Vazirmatn" w:hAnsi="Vazirmatn"/>
        </w:rPr>
        <w:t xml:space="preserve"> ۱۲۰–۲۰۰ ms (۳–۵ خانهٔ کوچک).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sz w:val="18"/>
              </w:rPr>
              <w:t>&gt; ۲۰۰ ms، ثابت</w:t>
            </w:r>
          </w:p>
        </w:tc>
        <w:tc>
          <w:tcPr>
            <w:tcW w:type="dxa" w:w="5156"/>
          </w:tcPr>
          <w:p>
            <w:pPr>
              <w:bidi w:val="1"/>
            </w:pPr>
            <w:r>
              <w:rPr>
                <w:sz w:val="18"/>
              </w:rPr>
            </w:r>
            <w:r>
              <w:rPr>
                <w:rFonts w:ascii="Vazirmatn" w:hAnsi="Vazirmatn"/>
                <w:b/>
                <w:sz w:val="18"/>
              </w:rPr>
              <w:t>بلاک درجهٔ اول</w:t>
            </w:r>
          </w:p>
        </w:tc>
      </w:tr>
      <w:tr>
        <w:tc>
          <w:tcPr>
            <w:tcW w:type="dxa" w:w="5156"/>
          </w:tcPr>
          <w:p>
            <w:pPr>
              <w:bidi w:val="1"/>
            </w:pPr>
            <w:r>
              <w:rPr>
                <w:sz w:val="18"/>
              </w:rPr>
            </w:r>
            <w:r>
              <w:rPr>
                <w:rFonts w:ascii="Vazirmatn" w:hAnsi="Vazirmatn"/>
                <w:sz w:val="18"/>
              </w:rPr>
              <w:t>طولانی‌شدن تدریجی تا یک QRS حذف شود</w:t>
            </w:r>
          </w:p>
        </w:tc>
        <w:tc>
          <w:tcPr>
            <w:tcW w:type="dxa" w:w="5156"/>
          </w:tcPr>
          <w:p>
            <w:pPr>
              <w:bidi w:val="1"/>
            </w:pPr>
            <w:r>
              <w:rPr>
                <w:sz w:val="18"/>
              </w:rPr>
            </w:r>
            <w:r>
              <w:rPr>
                <w:rFonts w:ascii="Vazirmatn" w:hAnsi="Vazirmatn"/>
                <w:b/>
                <w:sz w:val="18"/>
              </w:rPr>
              <w:t>درجهٔ دوم Mobitz I (Wenckebach)</w:t>
            </w:r>
            <w:r>
              <w:rPr>
                <w:rFonts w:ascii="Vazirmatn" w:hAnsi="Vazirmatn"/>
                <w:sz w:val="18"/>
              </w:rPr>
              <w:t xml:space="preserve"> — معمولاً خوش‌خیم</w:t>
            </w:r>
          </w:p>
        </w:tc>
      </w:tr>
      <w:tr>
        <w:tc>
          <w:tcPr>
            <w:tcW w:type="dxa" w:w="5156"/>
          </w:tcPr>
          <w:p>
            <w:pPr>
              <w:bidi w:val="1"/>
            </w:pPr>
            <w:r>
              <w:rPr>
                <w:sz w:val="18"/>
              </w:rPr>
            </w:r>
            <w:r>
              <w:rPr>
                <w:rFonts w:ascii="Vazirmatn" w:hAnsi="Vazirmatn"/>
                <w:sz w:val="18"/>
              </w:rPr>
              <w:t>PR ثابت، ناگهان یک QRS حذف</w:t>
            </w:r>
          </w:p>
        </w:tc>
        <w:tc>
          <w:tcPr>
            <w:tcW w:type="dxa" w:w="5156"/>
          </w:tcPr>
          <w:p>
            <w:pPr>
              <w:bidi w:val="1"/>
            </w:pPr>
            <w:r>
              <w:rPr>
                <w:sz w:val="18"/>
              </w:rPr>
            </w:r>
            <w:r>
              <w:rPr>
                <w:rFonts w:ascii="Vazirmatn" w:hAnsi="Vazirmatn"/>
                <w:b/>
                <w:sz w:val="18"/>
              </w:rPr>
              <w:t>درجهٔ دوم Mobitz II</w:t>
            </w:r>
            <w:r>
              <w:rPr>
                <w:rFonts w:ascii="Vazirmatn" w:hAnsi="Vazirmatn"/>
                <w:sz w:val="18"/>
              </w:rPr>
              <w:t xml:space="preserve"> — خطر پیشرفت به بلاک کامل؛ پیس‌میکر</w:t>
            </w:r>
          </w:p>
        </w:tc>
      </w:tr>
      <w:tr>
        <w:tc>
          <w:tcPr>
            <w:tcW w:type="dxa" w:w="5156"/>
          </w:tcPr>
          <w:p>
            <w:pPr>
              <w:bidi w:val="1"/>
            </w:pPr>
            <w:r>
              <w:rPr>
                <w:sz w:val="18"/>
              </w:rPr>
            </w:r>
            <w:r>
              <w:rPr>
                <w:rFonts w:ascii="Vazirmatn" w:hAnsi="Vazirmatn"/>
                <w:sz w:val="18"/>
              </w:rPr>
              <w:t>P و QRS کاملاً بی‌ربط به یکدیگر</w:t>
            </w:r>
          </w:p>
        </w:tc>
        <w:tc>
          <w:tcPr>
            <w:tcW w:type="dxa" w:w="5156"/>
          </w:tcPr>
          <w:p>
            <w:pPr>
              <w:bidi w:val="1"/>
            </w:pPr>
            <w:r>
              <w:rPr>
                <w:sz w:val="18"/>
              </w:rPr>
            </w:r>
            <w:r>
              <w:rPr>
                <w:rFonts w:ascii="Vazirmatn" w:hAnsi="Vazirmatn"/>
                <w:b/>
                <w:sz w:val="18"/>
              </w:rPr>
              <w:t>بلاک درجهٔ سوم (کامل)</w:t>
            </w:r>
            <w:r>
              <w:rPr>
                <w:rFonts w:ascii="Vazirmatn" w:hAnsi="Vazirmatn"/>
                <w:sz w:val="18"/>
              </w:rPr>
              <w:t xml:space="preserve"> — عاجل</w:t>
            </w:r>
          </w:p>
        </w:tc>
      </w:tr>
    </w:tbl>
    <w:p>
      <w:pPr>
        <w:spacing w:before="200"/>
        <w:bidi w:val="1"/>
      </w:pPr>
      <w:r>
        <w:rPr>
          <w:rFonts w:ascii="Vazirmatn" w:hAnsi="Vazirmatn"/>
          <w:b/>
          <w:color w:val="136F73"/>
          <w:sz w:val="25"/>
        </w:rPr>
        <w:t>گام ۶ — کمپلکس QRS</w:t>
      </w:r>
    </w:p>
    <w:p>
      <w:pPr>
        <w:ind w:right="340"/>
        <w:bidi w:val="1"/>
      </w:pPr>
      <w:r>
        <w:rPr>
          <w:color w:val="136F73"/>
        </w:rPr>
        <w:t xml:space="preserve">● </w:t>
      </w:r>
      <w:r>
        <w:rPr>
          <w:rFonts w:ascii="Vazirmatn" w:hAnsi="Vazirmatn"/>
          <w:b/>
        </w:rPr>
        <w:t>پهنا:</w:t>
      </w:r>
      <w:r>
        <w:rPr>
          <w:rFonts w:ascii="Vazirmatn" w:hAnsi="Vazirmatn"/>
        </w:rPr>
        <w:t xml:space="preserve"> طبیعی &lt; ۱۲۰ ms (کمتر از ۳ خانهٔ کوچک).</w:t>
      </w:r>
    </w:p>
    <w:p>
      <w:pPr>
        <w:ind w:right="340"/>
        <w:bidi w:val="1"/>
      </w:pPr>
      <w:r>
        <w:rPr>
          <w:color w:val="136F73"/>
        </w:rPr>
        <w:t xml:space="preserve">● </w:t>
      </w:r>
      <w:r>
        <w:rPr>
          <w:rFonts w:ascii="Vazirmatn" w:hAnsi="Vazirmatn"/>
          <w:b/>
        </w:rPr>
        <w:t>QRS ≥ ۱۲۰ ms:</w:t>
      </w:r>
      <w:r>
        <w:rPr>
          <w:rFonts w:ascii="Vazirmatn" w:hAnsi="Vazirmatn"/>
        </w:rPr>
        <w:t xml:space="preserve"> بلاک شاخه‌ای، ریتم بطینی، هایپرکالیمی، مسمومیت با دواهای کانال سودیم (مثل انتی‌دیپرسانت‌های سه‌حلقه‌ای)، ریتم پیس‌میکر.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بلاک شاخه‌ای</w:t>
            </w:r>
          </w:p>
        </w:tc>
        <w:tc>
          <w:tcPr>
            <w:tcW w:type="dxa" w:w="2578"/>
            <w:shd w:val="clear" w:fill="136f73"/>
          </w:tcPr>
          <w:p>
            <w:pPr>
              <w:bidi w:val="1"/>
            </w:pPr>
            <w:r/>
            <w:r>
              <w:rPr>
                <w:b/>
                <w:color w:val="FFFFFF"/>
                <w:sz w:val="19"/>
              </w:rPr>
              <w:t>V1</w:t>
            </w:r>
          </w:p>
        </w:tc>
        <w:tc>
          <w:tcPr>
            <w:tcW w:type="dxa" w:w="2578"/>
            <w:shd w:val="clear" w:fill="136f73"/>
          </w:tcPr>
          <w:p>
            <w:pPr>
              <w:bidi w:val="1"/>
            </w:pPr>
            <w:r/>
            <w:r>
              <w:rPr>
                <w:b/>
                <w:color w:val="FFFFFF"/>
                <w:sz w:val="19"/>
              </w:rPr>
              <w:t>V6</w:t>
            </w:r>
          </w:p>
        </w:tc>
        <w:tc>
          <w:tcPr>
            <w:tcW w:type="dxa" w:w="2578"/>
            <w:shd w:val="clear" w:fill="136f73"/>
          </w:tcPr>
          <w:p>
            <w:pPr>
              <w:bidi w:val="1"/>
            </w:pPr>
            <w:r/>
            <w:r>
              <w:rPr>
                <w:b/>
                <w:color w:val="FFFFFF"/>
                <w:sz w:val="19"/>
              </w:rPr>
              <w:t>یادسپار</w:t>
            </w:r>
          </w:p>
        </w:tc>
      </w:tr>
      <w:tr>
        <w:tc>
          <w:tcPr>
            <w:tcW w:type="dxa" w:w="2578"/>
          </w:tcPr>
          <w:p>
            <w:pPr>
              <w:bidi w:val="1"/>
            </w:pPr>
            <w:r>
              <w:rPr>
                <w:sz w:val="18"/>
              </w:rPr>
            </w:r>
            <w:r>
              <w:rPr>
                <w:rFonts w:ascii="Vazirmatn" w:hAnsi="Vazirmatn"/>
                <w:b/>
                <w:sz w:val="18"/>
              </w:rPr>
              <w:t>LBBB</w:t>
            </w:r>
          </w:p>
        </w:tc>
        <w:tc>
          <w:tcPr>
            <w:tcW w:type="dxa" w:w="2578"/>
          </w:tcPr>
          <w:p>
            <w:pPr>
              <w:bidi w:val="1"/>
            </w:pPr>
            <w:r>
              <w:rPr>
                <w:sz w:val="18"/>
              </w:rPr>
            </w:r>
            <w:r>
              <w:rPr>
                <w:rFonts w:ascii="Vazirmatn" w:hAnsi="Vazirmatn"/>
                <w:sz w:val="18"/>
              </w:rPr>
              <w:t>QS یا rS عمیق («W»)</w:t>
            </w:r>
          </w:p>
        </w:tc>
        <w:tc>
          <w:tcPr>
            <w:tcW w:type="dxa" w:w="2578"/>
          </w:tcPr>
          <w:p>
            <w:pPr>
              <w:bidi w:val="1"/>
            </w:pPr>
            <w:r>
              <w:rPr>
                <w:sz w:val="18"/>
              </w:rPr>
            </w:r>
            <w:r>
              <w:rPr>
                <w:rFonts w:ascii="Vazirmatn" w:hAnsi="Vazirmatn"/>
                <w:sz w:val="18"/>
              </w:rPr>
              <w:t>R پهن و بریده («M»)</w:t>
            </w:r>
          </w:p>
        </w:tc>
        <w:tc>
          <w:tcPr>
            <w:tcW w:type="dxa" w:w="2578"/>
          </w:tcPr>
          <w:p>
            <w:pPr>
              <w:bidi w:val="1"/>
            </w:pPr>
            <w:r>
              <w:rPr>
                <w:sz w:val="18"/>
              </w:rPr>
            </w:r>
            <w:r>
              <w:rPr>
                <w:rFonts w:ascii="Vazirmatn" w:hAnsi="Vazirmatn"/>
                <w:b/>
                <w:sz w:val="18"/>
              </w:rPr>
              <w:t>WiLLiaM</w:t>
            </w:r>
            <w:r>
              <w:rPr>
                <w:rFonts w:ascii="Vazirmatn" w:hAnsi="Vazirmatn"/>
                <w:sz w:val="18"/>
              </w:rPr>
              <w:t>: W در V1، M در V6</w:t>
            </w:r>
          </w:p>
        </w:tc>
      </w:tr>
    </w:tbl>
    <w:p>
      <w:pPr>
        <w:bidi w:val="1"/>
      </w:pPr>
      <w:r>
        <w:rPr>
          <w:rFonts w:ascii="Vazirmatn" w:hAnsi="Vazirmatn"/>
        </w:rPr>
        <w:t xml:space="preserve">⚠️ </w:t>
      </w:r>
      <w:r>
        <w:rPr>
          <w:rFonts w:ascii="Vazirmatn" w:hAnsi="Vazirmatn"/>
          <w:b/>
        </w:rPr>
        <w:t>LBBB جدید با درد قفسهٔ سینهٔ ایسکمیک</w:t>
      </w:r>
      <w:r>
        <w:rPr>
          <w:rFonts w:ascii="Vazirmatn" w:hAnsi="Vazirmatn"/>
        </w:rPr>
        <w:t xml:space="preserve"> همانند STEMI جدی گرفته می‌شود؛ معیارهای </w:t>
      </w:r>
      <w:r>
        <w:rPr>
          <w:rFonts w:ascii="Vazirmatn" w:hAnsi="Vazirmatn"/>
          <w:b/>
        </w:rPr>
        <w:t>Sgarbossa</w:t>
      </w:r>
      <w:r>
        <w:rPr>
          <w:rFonts w:ascii="Vazirmatn" w:hAnsi="Vazirmatn"/>
        </w:rPr>
        <w:t xml:space="preserve"> برای تشخیص MI در زمینهٔ LBBB به‌کار می‌روند (→ فصل ۸).</w:t>
      </w:r>
    </w:p>
    <w:p>
      <w:pPr>
        <w:ind w:right="340"/>
        <w:bidi w:val="1"/>
      </w:pPr>
      <w:r>
        <w:rPr>
          <w:color w:val="136F73"/>
        </w:rPr>
        <w:t xml:space="preserve">● </w:t>
      </w:r>
      <w:r>
        <w:rPr>
          <w:rFonts w:ascii="Vazirmatn" w:hAnsi="Vazirmatn"/>
          <w:b/>
        </w:rPr>
        <w:t>موج Q پاتولوژیک:</w:t>
      </w:r>
      <w:r>
        <w:rPr>
          <w:rFonts w:ascii="Vazirmatn" w:hAnsi="Vazirmatn"/>
        </w:rPr>
        <w:t xml:space="preserve"> پهنا ≥ ۴۰ ms یا عمق بیش از ۲۵٪ R همان لید ← MI قبلی.</w:t>
      </w:r>
    </w:p>
    <w:p>
      <w:pPr>
        <w:ind w:right="340"/>
        <w:bidi w:val="1"/>
      </w:pPr>
      <w:r>
        <w:rPr>
          <w:color w:val="136F73"/>
        </w:rPr>
        <w:t xml:space="preserve">● </w:t>
      </w:r>
      <w:r>
        <w:rPr>
          <w:rFonts w:ascii="Vazirmatn" w:hAnsi="Vazirmatn"/>
          <w:b/>
        </w:rPr>
        <w:t>LVH (معیار Sokolow–Lyon):</w:t>
      </w:r>
      <w:r>
        <w:rPr>
          <w:rFonts w:ascii="Vazirmatn" w:hAnsi="Vazirmatn"/>
        </w:rPr>
        <w:t xml:space="preserve"> S در V1 + R در V5 یا V6 </w:t>
      </w:r>
      <w:r>
        <w:rPr>
          <w:rFonts w:ascii="Vazirmatn" w:hAnsi="Vazirmatn"/>
          <w:b/>
        </w:rPr>
        <w:t>≥ ۳۵ mm</w:t>
      </w:r>
      <w:r>
        <w:rPr>
          <w:rFonts w:ascii="Vazirmatn" w:hAnsi="Vazirmatn"/>
        </w:rPr>
        <w:t>. همراه با ST depression و T inversion جانبی (Strain pattern) ← فشار بلند خون مزمن یا تنگی اورت (→ فصل ۶).</w:t>
      </w:r>
    </w:p>
    <w:p>
      <w:pPr>
        <w:ind w:right="340"/>
        <w:bidi w:val="1"/>
      </w:pPr>
      <w:r>
        <w:rPr>
          <w:color w:val="136F73"/>
        </w:rPr>
        <w:t xml:space="preserve">● </w:t>
      </w:r>
      <w:r>
        <w:rPr>
          <w:rFonts w:ascii="Vazirmatn" w:hAnsi="Vazirmatn"/>
          <w:b/>
        </w:rPr>
        <w:t>ولتاژ پایین:</w:t>
      </w:r>
      <w:r>
        <w:rPr>
          <w:rFonts w:ascii="Vazirmatn" w:hAnsi="Vazirmatn"/>
        </w:rPr>
        <w:t xml:space="preserve"> QRS &lt; ۵ mm در همهٔ لیدهای اطراف ← افیوژن پریکارد، چاقی، COPD، هایپوتایروئیدی.</w:t>
      </w:r>
    </w:p>
    <w:p>
      <w:pPr>
        <w:ind w:right="340"/>
        <w:bidi w:val="1"/>
      </w:pPr>
      <w:r>
        <w:rPr>
          <w:color w:val="136F73"/>
        </w:rPr>
        <w:t xml:space="preserve">● </w:t>
      </w:r>
      <w:r>
        <w:rPr>
          <w:rFonts w:ascii="Vazirmatn" w:hAnsi="Vazirmatn"/>
          <w:b/>
        </w:rPr>
        <w:t>Electrical alternans</w:t>
      </w:r>
      <w:r>
        <w:rPr>
          <w:rFonts w:ascii="Vazirmatn" w:hAnsi="Vazirmatn"/>
        </w:rPr>
        <w:t xml:space="preserve"> (تغییر ارتفاع QRS ضربان به ضربان) + ولتاژ پایین + تاکیکاردی ← </w:t>
      </w:r>
      <w:r>
        <w:rPr>
          <w:rFonts w:ascii="Vazirmatn" w:hAnsi="Vazirmatn"/>
          <w:b/>
        </w:rPr>
        <w:t>تامپوناد</w:t>
      </w:r>
      <w:r>
        <w:rPr>
          <w:rFonts w:ascii="Vazirmatn" w:hAnsi="Vazirmatn"/>
        </w:rPr>
        <w:t xml:space="preserve"> (→ فصل ۱۱).</w:t>
      </w:r>
    </w:p>
    <w:p>
      <w:pPr>
        <w:spacing w:before="200"/>
        <w:bidi w:val="1"/>
      </w:pPr>
      <w:r>
        <w:rPr>
          <w:rFonts w:ascii="Vazirmatn" w:hAnsi="Vazirmatn"/>
          <w:b/>
          <w:color w:val="136F73"/>
          <w:sz w:val="25"/>
        </w:rPr>
        <w:t>گام ۷ — قطعهٔ ST و موج T</w:t>
      </w:r>
    </w:p>
    <w:p>
      <w:pPr>
        <w:bidi w:val="1"/>
      </w:pPr>
      <w:r>
        <w:rPr>
          <w:rFonts w:ascii="Vazirmatn" w:hAnsi="Vazirmatn"/>
          <w:b/>
        </w:rPr>
        <w:t>ST elevation — تشخیص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شکل ST</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مقعر (Saddle)، گسترده در اکثر لیدها</w:t>
            </w:r>
          </w:p>
        </w:tc>
        <w:tc>
          <w:tcPr>
            <w:tcW w:type="dxa" w:w="3437"/>
          </w:tcPr>
          <w:p>
            <w:pPr>
              <w:bidi w:val="1"/>
            </w:pPr>
            <w:r>
              <w:rPr>
                <w:sz w:val="18"/>
              </w:rPr>
            </w:r>
            <w:r>
              <w:rPr>
                <w:rFonts w:ascii="Vazirmatn" w:hAnsi="Vazirmatn"/>
                <w:b/>
                <w:sz w:val="18"/>
              </w:rPr>
              <w:t>PR depression</w:t>
            </w:r>
            <w:r>
              <w:rPr>
                <w:rFonts w:ascii="Vazirmatn" w:hAnsi="Vazirmatn"/>
                <w:sz w:val="18"/>
              </w:rPr>
              <w:t>؛ بدون تغییر آینه‌ای (به جز aVR)</w:t>
            </w:r>
          </w:p>
        </w:tc>
      </w:tr>
      <w:tr>
        <w:tc>
          <w:tcPr>
            <w:tcW w:type="dxa" w:w="3437"/>
          </w:tcPr>
          <w:p>
            <w:pPr>
              <w:bidi w:val="1"/>
            </w:pPr>
            <w:r>
              <w:rPr>
                <w:sz w:val="18"/>
              </w:rPr>
            </w:r>
            <w:r>
              <w:rPr>
                <w:rFonts w:ascii="Vazirmatn" w:hAnsi="Vazirmatn"/>
                <w:b/>
                <w:sz w:val="18"/>
              </w:rPr>
              <w:t>Early repolarization</w:t>
            </w:r>
          </w:p>
        </w:tc>
        <w:tc>
          <w:tcPr>
            <w:tcW w:type="dxa" w:w="3437"/>
          </w:tcPr>
          <w:p>
            <w:pPr>
              <w:bidi w:val="1"/>
            </w:pPr>
            <w:r>
              <w:rPr>
                <w:sz w:val="18"/>
              </w:rPr>
            </w:r>
            <w:r>
              <w:rPr>
                <w:rFonts w:ascii="Vazirmatn" w:hAnsi="Vazirmatn"/>
                <w:sz w:val="18"/>
              </w:rPr>
              <w:t>مقعر با شکاف در نقطهٔ J، جوانان</w:t>
            </w:r>
          </w:p>
        </w:tc>
        <w:tc>
          <w:tcPr>
            <w:tcW w:type="dxa" w:w="3437"/>
          </w:tcPr>
          <w:p>
            <w:pPr>
              <w:bidi w:val="1"/>
            </w:pPr>
            <w:r>
              <w:rPr>
                <w:sz w:val="18"/>
              </w:rPr>
            </w:r>
            <w:r>
              <w:rPr>
                <w:rFonts w:ascii="Vazirmatn" w:hAnsi="Vazirmatn"/>
                <w:sz w:val="18"/>
              </w:rPr>
              <w:t>بدون تغییر در سیر زمان، بدون علایم</w:t>
            </w:r>
          </w:p>
        </w:tc>
      </w:tr>
      <w:tr>
        <w:tc>
          <w:tcPr>
            <w:tcW w:type="dxa" w:w="3437"/>
          </w:tcPr>
          <w:p>
            <w:pPr>
              <w:bidi w:val="1"/>
            </w:pPr>
            <w:r>
              <w:rPr>
                <w:sz w:val="18"/>
              </w:rPr>
            </w:r>
            <w:r>
              <w:rPr>
                <w:rFonts w:ascii="Vazirmatn" w:hAnsi="Vazirmatn"/>
                <w:b/>
                <w:sz w:val="18"/>
              </w:rPr>
              <w:t>LBBB / ریتم پیس</w:t>
            </w:r>
          </w:p>
        </w:tc>
        <w:tc>
          <w:tcPr>
            <w:tcW w:type="dxa" w:w="3437"/>
          </w:tcPr>
          <w:p>
            <w:pPr>
              <w:bidi w:val="1"/>
            </w:pPr>
            <w:r>
              <w:rPr>
                <w:sz w:val="18"/>
              </w:rPr>
            </w:r>
            <w:r>
              <w:rPr>
                <w:rFonts w:ascii="Vazirmatn" w:hAnsi="Vazirmatn"/>
                <w:sz w:val="18"/>
              </w:rPr>
              <w:t>Discordant</w:t>
            </w:r>
          </w:p>
        </w:tc>
        <w:tc>
          <w:tcPr>
            <w:tcW w:type="dxa" w:w="3437"/>
          </w:tcPr>
          <w:p>
            <w:pPr>
              <w:bidi w:val="1"/>
            </w:pPr>
            <w:r>
              <w:rPr>
                <w:sz w:val="18"/>
              </w:rPr>
            </w:r>
            <w:r>
              <w:rPr>
                <w:rFonts w:ascii="Vazirmatn" w:hAnsi="Vazirmatn"/>
                <w:sz w:val="18"/>
              </w:rPr>
              <w:t>ST elevation ثانوی در بلاک</w:t>
            </w:r>
          </w:p>
        </w:tc>
      </w:tr>
      <w:tr>
        <w:tc>
          <w:tcPr>
            <w:tcW w:type="dxa" w:w="3437"/>
          </w:tcPr>
          <w:p>
            <w:pPr>
              <w:bidi w:val="1"/>
            </w:pPr>
            <w:r>
              <w:rPr>
                <w:sz w:val="18"/>
              </w:rPr>
            </w:r>
            <w:r>
              <w:rPr>
                <w:rFonts w:ascii="Vazirmatn" w:hAnsi="Vazirmatn"/>
                <w:b/>
                <w:sz w:val="18"/>
              </w:rPr>
              <w:t>آنوریسم بطین چپ</w:t>
            </w:r>
          </w:p>
        </w:tc>
        <w:tc>
          <w:tcPr>
            <w:tcW w:type="dxa" w:w="3437"/>
          </w:tcPr>
          <w:p>
            <w:pPr>
              <w:bidi w:val="1"/>
            </w:pPr>
            <w:r>
              <w:rPr>
                <w:sz w:val="18"/>
              </w:rPr>
            </w:r>
            <w:r>
              <w:rPr>
                <w:rFonts w:ascii="Vazirmatn" w:hAnsi="Vazirmatn"/>
                <w:sz w:val="18"/>
              </w:rPr>
              <w:t>ST elevation پایدار</w:t>
            </w:r>
          </w:p>
        </w:tc>
        <w:tc>
          <w:tcPr>
            <w:tcW w:type="dxa" w:w="3437"/>
          </w:tcPr>
          <w:p>
            <w:pPr>
              <w:bidi w:val="1"/>
            </w:pPr>
            <w:r>
              <w:rPr>
                <w:sz w:val="18"/>
              </w:rPr>
            </w:r>
            <w:r>
              <w:rPr>
                <w:rFonts w:ascii="Vazirmatn" w:hAnsi="Vazirmatn"/>
                <w:sz w:val="18"/>
              </w:rPr>
              <w:t>Q عمیق، MI قدیمی</w:t>
            </w:r>
          </w:p>
        </w:tc>
      </w:tr>
      <w:tr>
        <w:tc>
          <w:tcPr>
            <w:tcW w:type="dxa" w:w="3437"/>
          </w:tcPr>
          <w:p>
            <w:pPr>
              <w:bidi w:val="1"/>
            </w:pPr>
            <w:r>
              <w:rPr>
                <w:sz w:val="18"/>
              </w:rPr>
            </w:r>
            <w:r>
              <w:rPr>
                <w:rFonts w:ascii="Vazirmatn" w:hAnsi="Vazirmatn"/>
                <w:b/>
                <w:sz w:val="18"/>
              </w:rPr>
              <w:t>Brugada</w:t>
            </w:r>
          </w:p>
        </w:tc>
        <w:tc>
          <w:tcPr>
            <w:tcW w:type="dxa" w:w="3437"/>
          </w:tcPr>
          <w:p>
            <w:pPr>
              <w:bidi w:val="1"/>
            </w:pPr>
            <w:r>
              <w:rPr>
                <w:sz w:val="18"/>
              </w:rPr>
            </w:r>
            <w:r>
              <w:rPr>
                <w:rFonts w:ascii="Vazirmatn" w:hAnsi="Vazirmatn"/>
                <w:sz w:val="18"/>
              </w:rPr>
              <w:t>Coved ST در V1–V2</w:t>
            </w:r>
          </w:p>
        </w:tc>
        <w:tc>
          <w:tcPr>
            <w:tcW w:type="dxa" w:w="3437"/>
          </w:tcPr>
          <w:p>
            <w:pPr>
              <w:bidi w:val="1"/>
            </w:pPr>
            <w:r>
              <w:rPr>
                <w:sz w:val="18"/>
              </w:rPr>
            </w:r>
            <w:r>
              <w:rPr>
                <w:rFonts w:ascii="Vazirmatn" w:hAnsi="Vazirmatn"/>
                <w:sz w:val="18"/>
              </w:rPr>
              <w:t>خطر مرگ ناگهانی، سابقهٔ فامیلی</w:t>
            </w:r>
          </w:p>
        </w:tc>
      </w:tr>
    </w:tbl>
    <w:p>
      <w:pPr>
        <w:bidi w:val="1"/>
      </w:pPr>
      <w:r>
        <w:rPr>
          <w:rFonts w:ascii="Vazirmatn" w:hAnsi="Vazirmatn"/>
          <w:b/>
        </w:rPr>
        <w:t>معیار STEMI (ESC 2023 / تعریف چهارم MI):</w:t>
      </w:r>
      <w:r>
        <w:rPr>
          <w:rFonts w:ascii="Vazirmatn" w:hAnsi="Vazirmatn"/>
        </w:rPr>
        <w:t xml:space="preserve"> ST elevation جدید در نقطهٔ J در </w:t>
      </w:r>
      <w:r>
        <w:rPr>
          <w:rFonts w:ascii="Vazirmatn" w:hAnsi="Vazirmatn"/>
          <w:b/>
        </w:rPr>
        <w:t>دو لید هم‌جوار</w:t>
      </w:r>
      <w:r>
        <w:rPr>
          <w:rFonts w:ascii="Vazirmatn" w:hAnsi="Vazirmatn"/>
        </w:rPr>
        <w:t>:</w:t>
      </w:r>
    </w:p>
    <w:p>
      <w:pPr>
        <w:ind w:right="340"/>
        <w:bidi w:val="1"/>
      </w:pPr>
      <w:r>
        <w:rPr>
          <w:color w:val="136F73"/>
        </w:rPr>
        <w:t xml:space="preserve">● </w:t>
      </w:r>
      <w:r>
        <w:rPr>
          <w:rFonts w:ascii="Vazirmatn" w:hAnsi="Vazirmatn"/>
        </w:rPr>
        <w:t xml:space="preserve">V2–V3: </w:t>
      </w:r>
      <w:r>
        <w:rPr>
          <w:rFonts w:ascii="Vazirmatn" w:hAnsi="Vazirmatn"/>
          <w:b/>
        </w:rPr>
        <w:t>≥ ۲ mm در مردان ≥ ۴۰ سال، ≥ ۲.۵ mm در مردان &lt; ۴۰ سال، ≥ ۱.۵ mm در زنان</w:t>
      </w:r>
    </w:p>
    <w:p>
      <w:pPr>
        <w:ind w:right="340"/>
        <w:bidi w:val="1"/>
      </w:pPr>
      <w:r>
        <w:rPr>
          <w:color w:val="136F73"/>
        </w:rPr>
        <w:t xml:space="preserve">● </w:t>
      </w:r>
      <w:r>
        <w:rPr>
          <w:rFonts w:ascii="Vazirmatn" w:hAnsi="Vazirmatn"/>
        </w:rPr>
        <w:t xml:space="preserve">سایر لیدها: </w:t>
      </w:r>
      <w:r>
        <w:rPr>
          <w:rFonts w:ascii="Vazirmatn" w:hAnsi="Vazirmatn"/>
          <w:b/>
        </w:rPr>
        <w:t>≥ ۱ mm</w:t>
      </w:r>
    </w:p>
    <w:p>
      <w:pPr>
        <w:bidi w:val="1"/>
      </w:pPr>
      <w:r>
        <w:rPr>
          <w:rFonts w:ascii="Vazirmatn" w:hAnsi="Vazirmatn"/>
          <w:b/>
        </w:rPr>
        <w:t>ST depression:</w:t>
      </w:r>
      <w:r>
        <w:rPr>
          <w:rFonts w:ascii="Vazirmatn" w:hAnsi="Vazirmatn"/>
        </w:rPr>
        <w:t xml:space="preserve"> ایسکمی ساب‌اندوکاردیال/NSTEMI، تغییر آینه‌ای STEMI، اثر دیجوکسین (شکل «داس» یا Reverse tick)، LVH strain، هایپوکالیمی.</w:t>
      </w:r>
    </w:p>
    <w:p>
      <w:pPr>
        <w:bidi w:val="1"/>
      </w:pPr>
      <w:r>
        <w:rPr>
          <w:rFonts w:ascii="Vazirmatn" w:hAnsi="Vazirmatn"/>
          <w:b/>
        </w:rPr>
        <w:t>⚠️ به aVR نگاه کن:</w:t>
      </w:r>
      <w:r>
        <w:rPr>
          <w:rFonts w:ascii="Vazirmatn" w:hAnsi="Vazirmatn"/>
        </w:rPr>
        <w:t xml:space="preserve"> ST elevation در aVR همراه با ST depression گسترده ← ایسکمی شدید منتشر (مرض Left main یا سه‌رگی) — عاجل.</w:t>
      </w:r>
    </w:p>
    <w:p>
      <w:pPr>
        <w:bidi w:val="1"/>
      </w:pPr>
      <w:r>
        <w:rPr>
          <w:rFonts w:ascii="Vazirmatn" w:hAnsi="Vazirmatn"/>
          <w:b/>
        </w:rPr>
        <w:t>موج T:</w:t>
      </w:r>
    </w:p>
    <w:p>
      <w:pPr>
        <w:ind w:right="340"/>
        <w:bidi w:val="1"/>
      </w:pPr>
      <w:r>
        <w:rPr>
          <w:color w:val="136F73"/>
        </w:rPr>
        <w:t xml:space="preserve">● </w:t>
      </w:r>
      <w:r>
        <w:rPr>
          <w:rFonts w:ascii="Vazirmatn" w:hAnsi="Vazirmatn"/>
          <w:b/>
        </w:rPr>
        <w:t>T بلند و نوک‌تیز (Peaked):</w:t>
      </w:r>
      <w:r>
        <w:rPr>
          <w:rFonts w:ascii="Vazirmatn" w:hAnsi="Vazirmatn"/>
        </w:rPr>
        <w:t xml:space="preserve"> </w:t>
      </w:r>
      <w:r>
        <w:rPr>
          <w:rFonts w:ascii="Vazirmatn" w:hAnsi="Vazirmatn"/>
          <w:b/>
        </w:rPr>
        <w:t>هایپرکالیمی</w:t>
      </w:r>
      <w:r>
        <w:rPr>
          <w:rFonts w:ascii="Vazirmatn" w:hAnsi="Vazirmatn"/>
        </w:rPr>
        <w:t xml:space="preserve"> (→ فصل ۴۲)؛ یا T هایپراکیوت در مراحل اول STEMI.</w:t>
      </w:r>
    </w:p>
    <w:p>
      <w:pPr>
        <w:ind w:right="340"/>
        <w:bidi w:val="1"/>
      </w:pPr>
      <w:r>
        <w:rPr>
          <w:color w:val="136F73"/>
        </w:rPr>
        <w:t xml:space="preserve">● </w:t>
      </w:r>
      <w:r>
        <w:rPr>
          <w:rFonts w:ascii="Vazirmatn" w:hAnsi="Vazirmatn"/>
          <w:b/>
        </w:rPr>
        <w:t>T inversion:</w:t>
      </w:r>
      <w:r>
        <w:rPr>
          <w:rFonts w:ascii="Vazirmatn" w:hAnsi="Vazirmatn"/>
        </w:rPr>
        <w:t xml:space="preserve"> ایسکمی، Wellens (T عمیق یا دوفازی در V2–V3 ← تنگی شدید LAD پروکسیمال؛ </w:t>
      </w:r>
      <w:r>
        <w:rPr>
          <w:rFonts w:ascii="Vazirmatn" w:hAnsi="Vazirmatn"/>
          <w:b/>
        </w:rPr>
        <w:t>تست ورزش ممنوع</w:t>
      </w:r>
      <w:r>
        <w:rPr>
          <w:rFonts w:ascii="Vazirmatn" w:hAnsi="Vazirmatn"/>
        </w:rPr>
        <w:t>)، PE (در V1–V4 همراه با S1Q3T3)، LVH strain. T منفی در aVR و گاهی III و V1 طبیعی است.</w:t>
      </w:r>
    </w:p>
    <w:p>
      <w:pPr>
        <w:spacing w:before="200"/>
        <w:bidi w:val="1"/>
      </w:pPr>
      <w:r>
        <w:rPr>
          <w:rFonts w:ascii="Vazirmatn" w:hAnsi="Vazirmatn"/>
          <w:b/>
          <w:color w:val="136F73"/>
          <w:sz w:val="25"/>
        </w:rPr>
        <w:t>گام ۸ — فاصلهٔ QT</w:t>
      </w:r>
    </w:p>
    <w:p>
      <w:pPr>
        <w:ind w:right="340"/>
        <w:bidi w:val="1"/>
      </w:pPr>
      <w:r>
        <w:rPr>
          <w:color w:val="136F73"/>
        </w:rPr>
        <w:t xml:space="preserve">● </w:t>
      </w:r>
      <w:r>
        <w:rPr>
          <w:rFonts w:ascii="Vazirmatn" w:hAnsi="Vazirmatn"/>
        </w:rPr>
        <w:t xml:space="preserve">QT را از آغاز QRS تا پایان T اندازه کن و </w:t>
      </w:r>
      <w:r>
        <w:rPr>
          <w:rFonts w:ascii="Vazirmatn" w:hAnsi="Vazirmatn"/>
          <w:b/>
        </w:rPr>
        <w:t>اصلاح بر اساس Rate</w:t>
      </w:r>
      <w:r>
        <w:rPr>
          <w:rFonts w:ascii="Vazirmatn" w:hAnsi="Vazirmatn"/>
        </w:rPr>
        <w:t xml:space="preserve"> کن:</w:t>
      </w:r>
    </w:p>
    <w:p>
      <w:pPr>
        <w:ind w:right="340"/>
        <w:bidi w:val="1"/>
      </w:pPr>
      <w:r>
        <w:rPr>
          <w:color w:val="136F73"/>
        </w:rPr>
        <w:t xml:space="preserve">● </w:t>
      </w:r>
      <w:r>
        <w:rPr>
          <w:rFonts w:ascii="Vazirmatn" w:hAnsi="Vazirmatn"/>
          <w:b/>
        </w:rPr>
        <w:t>Bazett:</w:t>
      </w:r>
      <w:r>
        <w:rPr>
          <w:rFonts w:ascii="Vazirmatn" w:hAnsi="Vazirmatn"/>
        </w:rPr>
        <w:t xml:space="preserve"> </w:t>
      </w:r>
      <w:r>
        <w:rPr>
          <w:rFonts w:ascii="Vazirmatn" w:hAnsi="Vazirmatn"/>
        </w:rPr>
        <w:t>QTc = QT ÷ √RR</w:t>
      </w:r>
      <w:r>
        <w:rPr>
          <w:rFonts w:ascii="Vazirmatn" w:hAnsi="Vazirmatn"/>
        </w:rPr>
        <w:t xml:space="preserve"> (RR به ثانیه) — در Rate بالا بیش‌برآورد می‌کند؛ در تاکیکاردی Fridericia </w:t>
      </w:r>
      <w:r>
        <w:rPr>
          <w:rFonts w:ascii="Vazirmatn" w:hAnsi="Vazirmatn"/>
        </w:rPr>
        <w:t>QTc = QT ÷ ∛RR</w:t>
      </w:r>
      <w:r>
        <w:rPr>
          <w:rFonts w:ascii="Vazirmatn" w:hAnsi="Vazirmatn"/>
        </w:rPr>
        <w:t xml:space="preserve"> بهتر است.</w:t>
      </w:r>
    </w:p>
    <w:p>
      <w:pPr>
        <w:ind w:right="340"/>
        <w:bidi w:val="1"/>
      </w:pPr>
      <w:r>
        <w:rPr>
          <w:color w:val="136F73"/>
        </w:rPr>
        <w:t xml:space="preserve">● </w:t>
      </w:r>
      <w:r>
        <w:rPr>
          <w:rFonts w:ascii="Vazirmatn" w:hAnsi="Vazirmatn"/>
          <w:b/>
        </w:rPr>
        <w:t>QTc طبیعی:</w:t>
      </w:r>
      <w:r>
        <w:rPr>
          <w:rFonts w:ascii="Vazirmatn" w:hAnsi="Vazirmatn"/>
        </w:rPr>
        <w:t xml:space="preserve"> کمتر از حدود ۴۵۰ ms در مرد و ۴۶۰ ms در زن. </w:t>
      </w:r>
      <w:r>
        <w:rPr>
          <w:rFonts w:ascii="Vazirmatn" w:hAnsi="Vazirmatn"/>
          <w:b/>
        </w:rPr>
        <w:t>QTc &gt; ۵۰۰ ms = خطر بالای Torsades de Pointes.</w:t>
      </w:r>
    </w:p>
    <w:p>
      <w:pPr>
        <w:ind w:right="340"/>
        <w:bidi w:val="1"/>
      </w:pPr>
      <w:r>
        <w:rPr>
          <w:color w:val="136F73"/>
        </w:rPr>
        <w:t xml:space="preserve">● </w:t>
      </w:r>
      <w:r>
        <w:rPr>
          <w:rFonts w:ascii="Vazirmatn" w:hAnsi="Vazirmatn"/>
        </w:rPr>
        <w:t>قاعدهٔ سریع: اگر QT کمتر از نصف R–R باشد، معمولاً طبیعی است (در Rate طبیعی).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QT طولانی</w:t>
            </w:r>
          </w:p>
        </w:tc>
        <w:tc>
          <w:tcPr>
            <w:tcW w:type="dxa" w:w="5156"/>
            <w:shd w:val="clear" w:fill="136f73"/>
          </w:tcPr>
          <w:p>
            <w:pPr>
              <w:bidi w:val="1"/>
            </w:pPr>
            <w:r/>
            <w:r>
              <w:rPr>
                <w:b/>
                <w:color w:val="FFFFFF"/>
                <w:sz w:val="19"/>
              </w:rPr>
              <w:t>QT کوتاه</w:t>
            </w:r>
          </w:p>
        </w:tc>
      </w:tr>
      <w:tr>
        <w:tc>
          <w:tcPr>
            <w:tcW w:type="dxa" w:w="5156"/>
          </w:tcPr>
          <w:p>
            <w:pPr>
              <w:bidi w:val="1"/>
            </w:pPr>
            <w:r>
              <w:rPr>
                <w:sz w:val="18"/>
              </w:rPr>
            </w:r>
            <w:r>
              <w:rPr>
                <w:rFonts w:ascii="Vazirmatn" w:hAnsi="Vazirmatn"/>
                <w:sz w:val="18"/>
              </w:rPr>
              <w:t>دواها: Macrolide ها (Azithromycin، Clarithromycin)، Fluoroquinolone ها، Haloperidol، Ondansetron، Methadone، Amiodarone، انتی‌ملاریاها (Quinine، Chloroquine)</w:t>
            </w:r>
          </w:p>
        </w:tc>
        <w:tc>
          <w:tcPr>
            <w:tcW w:type="dxa" w:w="5156"/>
          </w:tcPr>
          <w:p>
            <w:pPr>
              <w:bidi w:val="1"/>
            </w:pPr>
            <w:r>
              <w:rPr>
                <w:sz w:val="18"/>
              </w:rPr>
            </w:r>
            <w:r>
              <w:rPr>
                <w:rFonts w:ascii="Vazirmatn" w:hAnsi="Vazirmatn"/>
                <w:sz w:val="18"/>
              </w:rPr>
              <w:t>دیجوکسین</w:t>
            </w:r>
          </w:p>
        </w:tc>
      </w:tr>
      <w:tr>
        <w:tc>
          <w:tcPr>
            <w:tcW w:type="dxa" w:w="5156"/>
          </w:tcPr>
          <w:p>
            <w:pPr>
              <w:bidi w:val="1"/>
            </w:pPr>
            <w:r>
              <w:rPr>
                <w:sz w:val="18"/>
              </w:rPr>
            </w:r>
            <w:r>
              <w:rPr>
                <w:rFonts w:ascii="Vazirmatn" w:hAnsi="Vazirmatn"/>
                <w:sz w:val="18"/>
              </w:rPr>
              <w:t>هایپوترمی، خونریزی مغزی، QT طولانی ارثی</w:t>
            </w:r>
          </w:p>
        </w:tc>
        <w:tc>
          <w:tcPr>
            <w:tcW w:type="dxa" w:w="5156"/>
          </w:tcPr>
          <w:p>
            <w:pPr>
              <w:bidi w:val="1"/>
            </w:pPr>
            <w:r>
              <w:rPr>
                <w:sz w:val="18"/>
              </w:rPr>
            </w:r>
            <w:r>
              <w:rPr>
                <w:rFonts w:ascii="Vazirmatn" w:hAnsi="Vazirmatn"/>
                <w:sz w:val="18"/>
              </w:rPr>
              <w:t>QT کوتاه ارثی</w:t>
            </w:r>
          </w:p>
        </w:tc>
      </w:tr>
    </w:tbl>
    <w:p>
      <w:pPr>
        <w:ind w:right="283" w:left="283"/>
        <w:bidi w:val="1"/>
      </w:pPr>
      <w:r>
        <w:rPr>
          <w:rFonts w:ascii="Vazirmatn" w:hAnsi="Vazirmatn"/>
          <w:color w:val="0F2744"/>
        </w:rPr>
        <w:t>💡 پیش از تجویز هر دوای QT-طولانی‌کننده در مریض دارای خطر، ECG و الکترولیت‌ها (K⁺ و Mg²⁺) را چک کن.</w:t>
      </w:r>
    </w:p>
    <w:p>
      <w:pPr>
        <w:spacing w:before="280"/>
        <w:bidi w:val="1"/>
      </w:pPr>
      <w:r>
        <w:rPr>
          <w:rFonts w:ascii="Vazirmatn" w:hAnsi="Vazirmatn"/>
          <w:b/>
          <w:color w:val="0F2744"/>
          <w:sz w:val="29"/>
        </w:rPr>
        <w:t>🔹 ۴. الگوهای مهم «یک‌نگاه» (Spot Diagnoses)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یافته‌های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هایپوکالیمی</w:t>
            </w:r>
          </w:p>
        </w:tc>
        <w:tc>
          <w:tcPr>
            <w:tcW w:type="dxa" w:w="3437"/>
          </w:tcPr>
          <w:p>
            <w:pPr>
              <w:bidi w:val="1"/>
            </w:pPr>
            <w:r>
              <w:rPr>
                <w:sz w:val="18"/>
              </w:rPr>
            </w:r>
            <w:r>
              <w:rPr>
                <w:rFonts w:ascii="Vazirmatn" w:hAnsi="Vazirmatn"/>
                <w:sz w:val="18"/>
              </w:rPr>
              <w:t xml:space="preserve">T صاف، </w:t>
            </w:r>
            <w:r>
              <w:rPr>
                <w:rFonts w:ascii="Vazirmatn" w:hAnsi="Vazirmatn"/>
                <w:b/>
                <w:sz w:val="18"/>
              </w:rPr>
              <w:t>موج U</w:t>
            </w:r>
            <w:r>
              <w:rPr>
                <w:rFonts w:ascii="Vazirmatn" w:hAnsi="Vazirmatn"/>
                <w:sz w:val="18"/>
              </w:rPr>
              <w:t>، ST depression، QT (QU) طولانی</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 xml:space="preserve">شایع‌ترین یافته </w:t>
            </w:r>
            <w:r>
              <w:rPr>
                <w:rFonts w:ascii="Vazirmatn" w:hAnsi="Vazirmatn"/>
                <w:b/>
                <w:sz w:val="18"/>
              </w:rPr>
              <w:t>تاکیکاردی سینوسی</w:t>
            </w:r>
            <w:r>
              <w:rPr>
                <w:rFonts w:ascii="Vazirmatn" w:hAnsi="Vazirmatn"/>
                <w:sz w:val="18"/>
              </w:rPr>
              <w:t>؛ S1Q3T3 نادر و غیراختصاصی؛ RBBB جدید، T inversion V1–V4، انحراف محور به راست</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ST elevation مقعر گسترده + PR depression</w:t>
            </w:r>
          </w:p>
        </w:tc>
        <w:tc>
          <w:tcPr>
            <w:tcW w:type="dxa" w:w="3437"/>
          </w:tcPr>
          <w:p>
            <w:pPr>
              <w:bidi w:val="1"/>
            </w:pPr>
            <w:r>
              <w:rPr>
                <w:sz w:val="18"/>
              </w:rPr>
            </w:r>
            <w:r>
              <w:rPr>
                <w:rFonts w:ascii="Vazirmatn" w:hAnsi="Vazirmatn"/>
                <w:sz w:val="18"/>
              </w:rPr>
              <w:t>۱۱</w:t>
            </w:r>
          </w:p>
        </w:tc>
      </w:tr>
      <w:tr>
        <w:tc>
          <w:tcPr>
            <w:tcW w:type="dxa" w:w="3437"/>
          </w:tcPr>
          <w:p>
            <w:pPr>
              <w:bidi w:val="1"/>
            </w:pPr>
            <w:r>
              <w:rPr>
                <w:sz w:val="18"/>
              </w:rPr>
            </w:r>
            <w:r>
              <w:rPr>
                <w:rFonts w:ascii="Vazirmatn" w:hAnsi="Vazirmatn"/>
                <w:b/>
                <w:sz w:val="18"/>
              </w:rPr>
              <w:t>مسمومیت دیجوکسین</w:t>
            </w:r>
          </w:p>
        </w:tc>
        <w:tc>
          <w:tcPr>
            <w:tcW w:type="dxa" w:w="3437"/>
          </w:tcPr>
          <w:p>
            <w:pPr>
              <w:bidi w:val="1"/>
            </w:pPr>
            <w:r>
              <w:rPr>
                <w:sz w:val="18"/>
              </w:rPr>
            </w:r>
            <w:r>
              <w:rPr>
                <w:rFonts w:ascii="Vazirmatn" w:hAnsi="Vazirmatn"/>
                <w:sz w:val="18"/>
              </w:rPr>
              <w:t>اکستراسیستول‌های بطینی، تاکیکاردی دهلیزی با بلاک، بلاک AV؛ «Reverse tick» اثر دوا است، نه مسمومیت</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هایپوترمی</w:t>
            </w:r>
          </w:p>
        </w:tc>
        <w:tc>
          <w:tcPr>
            <w:tcW w:type="dxa" w:w="3437"/>
          </w:tcPr>
          <w:p>
            <w:pPr>
              <w:bidi w:val="1"/>
            </w:pPr>
            <w:r>
              <w:rPr>
                <w:sz w:val="18"/>
              </w:rPr>
            </w:r>
            <w:r>
              <w:rPr>
                <w:rFonts w:ascii="Vazirmatn" w:hAnsi="Vazirmatn"/>
                <w:sz w:val="18"/>
              </w:rPr>
              <w:t>موج Osborn (J wave)، برادیکاردی، QT طولانی</w:t>
            </w:r>
          </w:p>
        </w:tc>
        <w:tc>
          <w:tcPr>
            <w:tcW w:type="dxa" w:w="3437"/>
          </w:tcPr>
          <w:p>
            <w:pPr>
              <w:bidi w:val="1"/>
            </w:pPr>
            <w:r>
              <w:rPr>
                <w:sz w:val="18"/>
              </w:rPr>
            </w:r>
            <w:r>
              <w:rPr>
                <w:rFonts w:ascii="Vazirmatn" w:hAnsi="Vazirmatn"/>
                <w:sz w:val="18"/>
              </w:rPr>
              <w:t>۸۲</w:t>
            </w:r>
          </w:p>
        </w:tc>
      </w:tr>
      <w:tr>
        <w:tc>
          <w:tcPr>
            <w:tcW w:type="dxa" w:w="3437"/>
          </w:tcPr>
          <w:p>
            <w:pPr>
              <w:bidi w:val="1"/>
            </w:pPr>
            <w:r>
              <w:rPr>
                <w:sz w:val="18"/>
              </w:rPr>
            </w:r>
            <w:r>
              <w:rPr>
                <w:rFonts w:ascii="Vazirmatn" w:hAnsi="Vazirmatn"/>
                <w:b/>
                <w:sz w:val="18"/>
              </w:rPr>
              <w:t>WPW</w:t>
            </w:r>
          </w:p>
        </w:tc>
        <w:tc>
          <w:tcPr>
            <w:tcW w:type="dxa" w:w="3437"/>
          </w:tcPr>
          <w:p>
            <w:pPr>
              <w:bidi w:val="1"/>
            </w:pPr>
            <w:r>
              <w:rPr>
                <w:sz w:val="18"/>
              </w:rPr>
            </w:r>
            <w:r>
              <w:rPr>
                <w:rFonts w:ascii="Vazirmatn" w:hAnsi="Vazirmatn"/>
                <w:sz w:val="18"/>
              </w:rPr>
              <w:t>PR کوتاه، موج دلتا، QRS کمی پهن</w:t>
            </w:r>
          </w:p>
        </w:tc>
        <w:tc>
          <w:tcPr>
            <w:tcW w:type="dxa" w:w="3437"/>
          </w:tcPr>
          <w:p>
            <w:pPr>
              <w:bidi w:val="1"/>
            </w:pPr>
            <w:r>
              <w:rPr>
                <w:sz w:val="18"/>
              </w:rPr>
            </w:r>
            <w:r>
              <w:rPr>
                <w:rFonts w:ascii="Vazirmatn" w:hAnsi="Vazirmatn"/>
                <w:sz w:val="18"/>
              </w:rPr>
              <w:t>۱۰</w:t>
            </w:r>
          </w:p>
        </w:tc>
      </w:tr>
    </w:tbl>
    <w:p>
      <w:pPr>
        <w:spacing w:before="280"/>
        <w:bidi w:val="1"/>
      </w:pPr>
      <w:r>
        <w:rPr>
          <w:rFonts w:ascii="Vazirmatn" w:hAnsi="Vazirmatn"/>
          <w:b/>
          <w:color w:val="0F2744"/>
          <w:sz w:val="29"/>
        </w:rPr>
        <w:t>🔹 ۵. نمونهٔ گزارش ECG (قالب نوشتن در دوسیه)</w:t>
      </w:r>
    </w:p>
    <w:p>
      <w:pPr>
        <w:ind w:right="283" w:left="283"/>
        <w:bidi w:val="1"/>
      </w:pPr>
      <w:r>
        <w:rPr>
          <w:rFonts w:ascii="Vazirmatn" w:hAnsi="Vazirmatn"/>
          <w:color w:val="0F2744"/>
        </w:rPr>
        <w:t xml:space="preserve">«ECG ۱۲ لیدی، ساعت ۱۴:۲۰، کالیبریشن استندرد. ریتم سینوسی، Rate ۱۰۸. محور طبیعی. PR ۱۶۰ ms. QRS باریک (۹۰ ms). </w:t>
      </w:r>
      <w:r>
        <w:rPr>
          <w:rFonts w:ascii="Vazirmatn" w:hAnsi="Vazirmatn"/>
          <w:b/>
          <w:color w:val="0F2744"/>
        </w:rPr>
        <w:t>ST elevation ۳ mm در II، III و aVF با ST depression آینه‌ای در I و aVL.</w:t>
      </w:r>
      <w:r>
        <w:rPr>
          <w:rFonts w:ascii="Vazirmatn" w:hAnsi="Vazirmatn"/>
          <w:color w:val="0F2744"/>
        </w:rPr>
        <w:t xml:space="preserve"> QTc ۴۴۰ ms. </w:t>
      </w:r>
      <w:r>
        <w:rPr>
          <w:rFonts w:ascii="Vazirmatn" w:hAnsi="Vazirmatn"/>
          <w:b/>
          <w:color w:val="0F2744"/>
        </w:rPr>
        <w:t>نتیجه: STEMI پایینی — V4R برای RV گرفته شود؛ مقایسه با ECG قبلی موجود نیست.</w:t>
      </w:r>
      <w:r>
        <w:rPr>
          <w:rFonts w:ascii="Vazirmatn" w:hAnsi="Vazirmatn"/>
          <w:color w:val="0F2744"/>
        </w:rPr>
        <w:t>»</w:t>
      </w:r>
    </w:p>
    <w:p>
      <w:pPr>
        <w:spacing w:before="280"/>
        <w:bidi w:val="1"/>
      </w:pPr>
      <w:r>
        <w:rPr>
          <w:rFonts w:ascii="Vazirmatn" w:hAnsi="Vazirmatn"/>
          <w:b/>
          <w:color w:val="0F2744"/>
          <w:sz w:val="29"/>
        </w:rPr>
        <w:t>🔹 ۶. اشتباهات رایج</w:t>
      </w:r>
    </w:p>
    <w:p>
      <w:pPr>
        <w:ind w:right="340"/>
        <w:bidi w:val="1"/>
      </w:pPr>
      <w:r>
        <w:rPr>
          <w:color w:val="136F73"/>
        </w:rPr>
        <w:t xml:space="preserve">● </w:t>
      </w:r>
      <w:r>
        <w:rPr>
          <w:rFonts w:ascii="Vazirmatn" w:hAnsi="Vazirmatn"/>
        </w:rPr>
        <w:t>جابه‌جا بستن لیدهای دست‌ها (I کاملاً منفی و aVR مثبت در ریتم سینوسی ← اول لیدها را چک کن، بعد به Dextrocardia فکر کن).</w:t>
      </w:r>
    </w:p>
    <w:p>
      <w:pPr>
        <w:ind w:right="340"/>
        <w:bidi w:val="1"/>
      </w:pPr>
      <w:r>
        <w:rPr>
          <w:color w:val="136F73"/>
        </w:rPr>
        <w:t xml:space="preserve">● </w:t>
      </w:r>
      <w:r>
        <w:rPr>
          <w:rFonts w:ascii="Vazirmatn" w:hAnsi="Vazirmatn"/>
        </w:rPr>
        <w:t xml:space="preserve">یک ECG نرمال ACS را رد نمی‌کند — </w:t>
      </w:r>
      <w:r>
        <w:rPr>
          <w:rFonts w:ascii="Vazirmatn" w:hAnsi="Vazirmatn"/>
          <w:b/>
        </w:rPr>
        <w:t>ECG را هر ۱۵–۳۰ دقیقه تکرار کن</w:t>
      </w:r>
      <w:r>
        <w:rPr>
          <w:rFonts w:ascii="Vazirmatn" w:hAnsi="Vazirmatn"/>
        </w:rPr>
        <w:t xml:space="preserve"> اگر درد ادامه دارد.</w:t>
      </w:r>
    </w:p>
    <w:p>
      <w:pPr>
        <w:ind w:right="340"/>
        <w:bidi w:val="1"/>
      </w:pPr>
      <w:r>
        <w:rPr>
          <w:color w:val="136F73"/>
        </w:rPr>
        <w:t xml:space="preserve">● </w:t>
      </w:r>
      <w:r>
        <w:rPr>
          <w:rFonts w:ascii="Vazirmatn" w:hAnsi="Vazirmatn"/>
        </w:rPr>
        <w:t>فراموش کردن V4R در MI پایینی و V7–V9 در ST depression قدامی.</w:t>
      </w:r>
    </w:p>
    <w:p>
      <w:pPr>
        <w:ind w:right="340"/>
        <w:bidi w:val="1"/>
      </w:pPr>
      <w:r>
        <w:rPr>
          <w:color w:val="136F73"/>
        </w:rPr>
        <w:t xml:space="preserve">● </w:t>
      </w:r>
      <w:r>
        <w:rPr>
          <w:rFonts w:ascii="Vazirmatn" w:hAnsi="Vazirmatn"/>
        </w:rPr>
        <w:t>اعتماد کامل به تفسیر خودکار ماشین — به‌ویژه در QT و ریتم.</w:t>
      </w:r>
    </w:p>
    <w:p>
      <w:pPr>
        <w:ind w:right="340"/>
        <w:bidi w:val="1"/>
      </w:pPr>
      <w:r>
        <w:rPr>
          <w:color w:val="136F73"/>
        </w:rPr>
        <w:t xml:space="preserve">● </w:t>
      </w:r>
      <w:r>
        <w:rPr>
          <w:rFonts w:ascii="Vazirmatn" w:hAnsi="Vazirmatn"/>
        </w:rPr>
        <w:t>ندیدن ECG قبلی مریض.</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هر بار یک ترتیب:</w:t>
      </w:r>
      <w:r>
        <w:rPr>
          <w:rFonts w:ascii="Vazirmatn" w:hAnsi="Vazirmatn"/>
        </w:rPr>
        <w:t xml:space="preserve"> Rate ← Rhythm ← Axis ← PR ← QRS ← ST/T ← QT.</w:t>
      </w:r>
    </w:p>
    <w:p>
      <w:pPr>
        <w:ind w:right="340"/>
        <w:bidi w:val="1"/>
      </w:pPr>
      <w:r>
        <w:rPr>
          <w:b/>
          <w:color w:val="136F73"/>
        </w:rPr>
        <w:t xml:space="preserve">2. </w:t>
      </w:r>
      <w:r>
        <w:rPr>
          <w:rFonts w:ascii="Vazirmatn" w:hAnsi="Vazirmatn"/>
          <w:b/>
        </w:rPr>
        <w:t>۳۰۰ ÷ خانه‌های بزرگ</w:t>
      </w:r>
      <w:r>
        <w:rPr>
          <w:rFonts w:ascii="Vazirmatn" w:hAnsi="Vazirmatn"/>
        </w:rPr>
        <w:t xml:space="preserve"> = Rate؛ در ریتم نامنظم: QRS در ۱۰ ثانیه × ۶.</w:t>
      </w:r>
    </w:p>
    <w:p>
      <w:pPr>
        <w:ind w:right="340"/>
        <w:bidi w:val="1"/>
      </w:pPr>
      <w:r>
        <w:rPr>
          <w:b/>
          <w:color w:val="136F73"/>
        </w:rPr>
        <w:t xml:space="preserve">3. </w:t>
      </w:r>
      <w:r>
        <w:rPr>
          <w:rFonts w:ascii="Vazirmatn" w:hAnsi="Vazirmatn"/>
          <w:b/>
        </w:rPr>
        <w:t>I و aVF هر دو مثبت = محور طبیعی.</w:t>
      </w:r>
    </w:p>
    <w:p>
      <w:pPr>
        <w:ind w:right="340"/>
        <w:bidi w:val="1"/>
      </w:pPr>
      <w:r>
        <w:rPr>
          <w:b/>
          <w:color w:val="136F73"/>
        </w:rPr>
        <w:t xml:space="preserve">4. </w:t>
      </w:r>
      <w:r>
        <w:rPr>
          <w:rFonts w:ascii="Vazirmatn" w:hAnsi="Vazirmatn"/>
          <w:b/>
        </w:rPr>
        <w:t>MaRRoW = RBBB، WiLLiaM = LBBB.</w:t>
      </w:r>
    </w:p>
    <w:p>
      <w:pPr>
        <w:ind w:right="340"/>
        <w:bidi w:val="1"/>
      </w:pPr>
      <w:r>
        <w:rPr>
          <w:b/>
          <w:color w:val="136F73"/>
        </w:rPr>
        <w:t xml:space="preserve">5. </w:t>
      </w:r>
      <w:r>
        <w:rPr>
          <w:rFonts w:ascii="Vazirmatn" w:hAnsi="Vazirmatn"/>
          <w:b/>
        </w:rPr>
        <w:t>Mobitz II و بلاک کامل = پیس‌میکر؛ Wenckebach معمولاً خوش‌خیم.</w:t>
      </w:r>
    </w:p>
    <w:p>
      <w:pPr>
        <w:ind w:right="340"/>
        <w:bidi w:val="1"/>
      </w:pPr>
      <w:r>
        <w:rPr>
          <w:b/>
          <w:color w:val="136F73"/>
        </w:rPr>
        <w:t xml:space="preserve">6. </w:t>
      </w:r>
      <w:r>
        <w:rPr>
          <w:rFonts w:ascii="Vazirmatn" w:hAnsi="Vazirmatn"/>
          <w:b/>
        </w:rPr>
        <w:t>STEMI = محدب + ناحیهٔ شریانی + تغییر آینه‌ای؛ پریکاردیت = مقعر + گسترده + PR depression.</w:t>
      </w:r>
    </w:p>
    <w:p>
      <w:pPr>
        <w:ind w:right="340"/>
        <w:bidi w:val="1"/>
      </w:pPr>
      <w:r>
        <w:rPr>
          <w:b/>
          <w:color w:val="136F73"/>
        </w:rPr>
        <w:t xml:space="preserve">7. </w:t>
      </w:r>
      <w:r>
        <w:rPr>
          <w:rFonts w:ascii="Vazirmatn" w:hAnsi="Vazirmatn"/>
          <w:b/>
        </w:rPr>
        <w:t>T نوک‌تیز = پتاسیم را همین حالا چک کن.</w:t>
      </w:r>
    </w:p>
    <w:p>
      <w:pPr>
        <w:ind w:right="340"/>
        <w:bidi w:val="1"/>
      </w:pPr>
      <w:r>
        <w:rPr>
          <w:b/>
          <w:color w:val="136F73"/>
        </w:rPr>
        <w:t xml:space="preserve">8. </w:t>
      </w:r>
      <w:r>
        <w:rPr>
          <w:rFonts w:ascii="Vazirmatn" w:hAnsi="Vazirmatn"/>
          <w:b/>
        </w:rPr>
        <w:t>QTc &gt; ۵۰۰ ms = خطر Torsades</w:t>
      </w:r>
      <w:r>
        <w:rPr>
          <w:rFonts w:ascii="Vazirmatn" w:hAnsi="Vazirmatn"/>
        </w:rPr>
        <w:t xml:space="preserve"> — دواهای QT-طولانی‌کننده را قطع کن و K⁺/Mg²⁺ را اصلاح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 elevation در دو لید هم‌جوار با درد قفسهٔ سینه</w:t>
      </w:r>
      <w:r>
        <w:rPr>
          <w:rFonts w:ascii="Vazirmatn" w:hAnsi="Vazirmatn"/>
        </w:rPr>
        <w:t xml:space="preserve"> ← STEMI: فعال‌سازی PCI یا ترومبولیز (→ فصل ۸).</w:t>
      </w:r>
    </w:p>
    <w:p>
      <w:pPr>
        <w:ind w:right="340"/>
        <w:bidi w:val="1"/>
      </w:pPr>
      <w:r>
        <w:rPr>
          <w:b/>
          <w:color w:val="136F73"/>
        </w:rPr>
        <w:t xml:space="preserve">2. </w:t>
      </w:r>
      <w:r>
        <w:rPr>
          <w:rFonts w:ascii="Vazirmatn" w:hAnsi="Vazirmatn"/>
          <w:b/>
        </w:rPr>
        <w:t>تاکیکاردی با QRS پهن</w:t>
      </w:r>
      <w:r>
        <w:rPr>
          <w:rFonts w:ascii="Vazirmatn" w:hAnsi="Vazirmatn"/>
        </w:rPr>
        <w:t xml:space="preserve"> ← VT تا خلاف آن ثابت شود؛ ناپایدار ← کاردیوورژن سنکرونایز.</w:t>
      </w:r>
    </w:p>
    <w:p>
      <w:pPr>
        <w:ind w:right="340"/>
        <w:bidi w:val="1"/>
      </w:pPr>
      <w:r>
        <w:rPr>
          <w:b/>
          <w:color w:val="136F73"/>
        </w:rPr>
        <w:t xml:space="preserve">3. </w:t>
      </w:r>
      <w:r>
        <w:rPr>
          <w:rFonts w:ascii="Vazirmatn" w:hAnsi="Vazirmatn"/>
          <w:b/>
        </w:rPr>
        <w:t>بلاک درجهٔ سوم یا Mobitz II با هایپوتنشن/سینکوپ</w:t>
      </w:r>
      <w:r>
        <w:rPr>
          <w:rFonts w:ascii="Vazirmatn" w:hAnsi="Vazirmatn"/>
        </w:rPr>
        <w:t xml:space="preserve"> ← Atropine، پیس ترانس‌کوتانیوس (→ فصل ۱۰).</w:t>
      </w:r>
    </w:p>
    <w:p>
      <w:pPr>
        <w:ind w:right="340"/>
        <w:bidi w:val="1"/>
      </w:pPr>
      <w:r>
        <w:rPr>
          <w:b/>
          <w:color w:val="136F73"/>
        </w:rPr>
        <w:t xml:space="preserve">4. </w:t>
      </w:r>
      <w:r>
        <w:rPr>
          <w:rFonts w:ascii="Vazirmatn" w:hAnsi="Vazirmatn"/>
          <w:b/>
        </w:rPr>
        <w:t>QRS پهن + T نوک‌تیز</w:t>
      </w:r>
      <w:r>
        <w:rPr>
          <w:rFonts w:ascii="Vazirmatn" w:hAnsi="Vazirmatn"/>
        </w:rPr>
        <w:t xml:space="preserve"> ← هایپرکالیمی شدید: Calcium gluconate 10% ۳۰ mL IV در ۱۰ دقیقه فوری (دوز و تداوی کامل → فصل ۴۲).</w:t>
      </w:r>
    </w:p>
    <w:p>
      <w:pPr>
        <w:ind w:right="340"/>
        <w:bidi w:val="1"/>
      </w:pPr>
      <w:r>
        <w:rPr>
          <w:b/>
          <w:color w:val="136F73"/>
        </w:rPr>
        <w:t xml:space="preserve">5. </w:t>
      </w:r>
      <w:r>
        <w:rPr>
          <w:rFonts w:ascii="Vazirmatn" w:hAnsi="Vazirmatn"/>
          <w:b/>
        </w:rPr>
        <w:t>Wellens pattern</w:t>
      </w:r>
      <w:r>
        <w:rPr>
          <w:rFonts w:ascii="Vazirmatn" w:hAnsi="Vazirmatn"/>
        </w:rPr>
        <w:t xml:space="preserve"> ← تنگی بحرانی LAD؛ تست ورزش ممنوع، ارجاع برای انجیوگرافی.</w:t>
      </w:r>
    </w:p>
    <w:p>
      <w:pPr>
        <w:ind w:right="340"/>
        <w:bidi w:val="1"/>
      </w:pPr>
      <w:r>
        <w:rPr>
          <w:b/>
          <w:color w:val="136F73"/>
        </w:rPr>
        <w:t xml:space="preserve">6. </w:t>
      </w:r>
      <w:r>
        <w:rPr>
          <w:rFonts w:ascii="Vazirmatn" w:hAnsi="Vazirmatn"/>
          <w:b/>
        </w:rPr>
        <w:t>ST elevation در aVR + ST depression منتشر</w:t>
      </w:r>
      <w:r>
        <w:rPr>
          <w:rFonts w:ascii="Vazirmatn" w:hAnsi="Vazirmatn"/>
        </w:rPr>
        <w:t xml:space="preserve"> ← ایسکمی Left main/سه‌رگی.</w:t>
      </w:r>
    </w:p>
    <w:p>
      <w:pPr>
        <w:ind w:right="340"/>
        <w:bidi w:val="1"/>
      </w:pPr>
      <w:r>
        <w:rPr>
          <w:b/>
          <w:color w:val="136F73"/>
        </w:rPr>
        <w:t xml:space="preserve">7. </w:t>
      </w:r>
      <w:r>
        <w:rPr>
          <w:rFonts w:ascii="Vazirmatn" w:hAnsi="Vazirmatn"/>
          <w:b/>
        </w:rPr>
        <w:t>QTc &gt; ۵۰۰ ms یا Torsades</w:t>
      </w:r>
      <w:r>
        <w:rPr>
          <w:rFonts w:ascii="Vazirmatn" w:hAnsi="Vazirmatn"/>
        </w:rPr>
        <w:t xml:space="preserve"> ← Magnesium sulfate ۲ g IV در ۱۰–۱۵ دقیقه (→ فصل ۱۰).</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هر روز یک ECG</w:t>
      </w:r>
      <w:r>
        <w:rPr>
          <w:rFonts w:ascii="Vazirmatn" w:hAnsi="Vazirmatn"/>
        </w:rPr>
        <w:t xml:space="preserve"> را با الگوریتم ۸ گامی بخوان و گزارش بنویس — پیش از دیدن تفسیر ماشین.</w:t>
      </w:r>
    </w:p>
    <w:p>
      <w:pPr>
        <w:ind w:right="340"/>
        <w:bidi w:val="1"/>
      </w:pPr>
      <w:r>
        <w:rPr>
          <w:b/>
          <w:color w:val="136F73"/>
        </w:rPr>
        <w:t xml:space="preserve">2. </w:t>
      </w:r>
      <w:r>
        <w:rPr>
          <w:rFonts w:ascii="Vazirmatn" w:hAnsi="Vazirmatn"/>
        </w:rPr>
        <w:t>در سه ECG محور را فقط با I و aVF در کمتر از ۱۰ ثانیه تعیین کن.</w:t>
      </w:r>
    </w:p>
    <w:p>
      <w:pPr>
        <w:ind w:right="340"/>
        <w:bidi w:val="1"/>
      </w:pPr>
      <w:r>
        <w:rPr>
          <w:b/>
          <w:color w:val="136F73"/>
        </w:rPr>
        <w:t xml:space="preserve">3. </w:t>
      </w:r>
      <w:r>
        <w:rPr>
          <w:rFonts w:ascii="Vazirmatn" w:hAnsi="Vazirmatn"/>
        </w:rPr>
        <w:t>در یک ECG، QTc را با Bazett حساب کن.</w:t>
      </w:r>
    </w:p>
    <w:p>
      <w:pPr>
        <w:ind w:right="340"/>
        <w:bidi w:val="1"/>
      </w:pPr>
      <w:r>
        <w:rPr>
          <w:b/>
          <w:color w:val="136F73"/>
        </w:rPr>
        <w:t xml:space="preserve">4. </w:t>
      </w:r>
      <w:r>
        <w:rPr>
          <w:rFonts w:ascii="Vazirmatn" w:hAnsi="Vazirmatn"/>
        </w:rPr>
        <w:t xml:space="preserve">در هر مریض MI پایینی، </w:t>
      </w:r>
      <w:r>
        <w:rPr>
          <w:rFonts w:ascii="Vazirmatn" w:hAnsi="Vazirmatn"/>
          <w:b/>
        </w:rPr>
        <w:t>V4R</w:t>
      </w:r>
      <w:r>
        <w:rPr>
          <w:rFonts w:ascii="Vazirmatn" w:hAnsi="Vazirmatn"/>
        </w:rPr>
        <w:t xml:space="preserve"> را خودت بگیر.</w:t>
      </w:r>
    </w:p>
    <w:p>
      <w:pPr>
        <w:ind w:right="340"/>
        <w:bidi w:val="1"/>
      </w:pPr>
      <w:r>
        <w:rPr>
          <w:b/>
          <w:color w:val="136F73"/>
        </w:rPr>
        <w:t xml:space="preserve">5. </w:t>
      </w:r>
      <w:r>
        <w:rPr>
          <w:rFonts w:ascii="Vazirmatn" w:hAnsi="Vazirmatn"/>
        </w:rPr>
        <w:t>یک ECG قدیمی مریض را پیدا کن و با ECG جدید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ECG بخش «C» در ABCDE است؛ در درد قفسهٔ سینه </w:t>
      </w:r>
      <w:r>
        <w:rPr>
          <w:rFonts w:ascii="Vazirmatn" w:hAnsi="Vazirmatn"/>
          <w:b/>
        </w:rPr>
        <w:t>ECG در ۱۰ دقیقه</w:t>
      </w:r>
      <w:r>
        <w:rPr>
          <w:rFonts w:ascii="Vazirmatn" w:hAnsi="Vazirmatn"/>
        </w:rPr>
        <w:t>.</w:t>
      </w:r>
    </w:p>
    <w:p>
      <w:pPr>
        <w:ind w:right="340"/>
        <w:bidi w:val="1"/>
      </w:pPr>
      <w:r>
        <w:rPr>
          <w:color w:val="136F73"/>
        </w:rPr>
        <w:t xml:space="preserve">● </w:t>
      </w:r>
      <w:r>
        <w:rPr>
          <w:rFonts w:ascii="Vazirmatn" w:hAnsi="Vazirmatn"/>
          <w:b/>
        </w:rPr>
        <w:t>فصل ۶ (فشار بلند خون):</w:t>
      </w:r>
      <w:r>
        <w:rPr>
          <w:rFonts w:ascii="Vazirmatn" w:hAnsi="Vazirmatn"/>
        </w:rPr>
        <w:t xml:space="preserve"> LVH با معیار Sokolow–Lyon = آسیب ارگان هدف.</w:t>
      </w:r>
    </w:p>
    <w:p>
      <w:pPr>
        <w:ind w:right="340"/>
        <w:bidi w:val="1"/>
      </w:pPr>
      <w:r>
        <w:rPr>
          <w:color w:val="136F73"/>
        </w:rPr>
        <w:t xml:space="preserve">● </w:t>
      </w:r>
      <w:r>
        <w:rPr>
          <w:rFonts w:ascii="Vazirmatn" w:hAnsi="Vazirmatn"/>
          <w:b/>
        </w:rPr>
        <w:t>فصل ۷ (عدم کفایهٔ قلب):</w:t>
      </w:r>
      <w:r>
        <w:rPr>
          <w:rFonts w:ascii="Vazirmatn" w:hAnsi="Vazirmatn"/>
        </w:rPr>
        <w:t xml:space="preserve"> AF، LBBB (کاندید CRT اگر QRS ≥ ۱۳۰ ms)، Q قدیمی.</w:t>
      </w:r>
    </w:p>
    <w:p>
      <w:pPr>
        <w:ind w:right="340"/>
        <w:bidi w:val="1"/>
      </w:pPr>
      <w:r>
        <w:rPr>
          <w:color w:val="136F73"/>
        </w:rPr>
        <w:t xml:space="preserve">● </w:t>
      </w:r>
      <w:r>
        <w:rPr>
          <w:rFonts w:ascii="Vazirmatn" w:hAnsi="Vazirmatn"/>
          <w:b/>
        </w:rPr>
        <w:t>فصل ۸ (ACS):</w:t>
      </w:r>
      <w:r>
        <w:rPr>
          <w:rFonts w:ascii="Vazirmatn" w:hAnsi="Vazirmatn"/>
        </w:rPr>
        <w:t xml:space="preserve"> معیار STEMI، نقشهٔ شریان‌ها، V4R.</w:t>
      </w:r>
    </w:p>
    <w:p>
      <w:pPr>
        <w:ind w:right="340"/>
        <w:bidi w:val="1"/>
      </w:pPr>
      <w:r>
        <w:rPr>
          <w:color w:val="136F73"/>
        </w:rPr>
        <w:t xml:space="preserve">● </w:t>
      </w:r>
      <w:r>
        <w:rPr>
          <w:rFonts w:ascii="Vazirmatn" w:hAnsi="Vazirmatn"/>
          <w:b/>
        </w:rPr>
        <w:t>بعداً:</w:t>
      </w:r>
      <w:r>
        <w:rPr>
          <w:rFonts w:ascii="Vazirmatn" w:hAnsi="Vazirmatn"/>
        </w:rPr>
        <w:t xml:space="preserve"> اریتمی‌ها (فصل ۱۰)، پریکاردیت (۱۱)، PE (۱۴)، الکترولیت‌ها (۴۲)، مسمومیت‌ها (۷۹–۸۱).</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بین دو R چهار خانهٔ بزرگ است؛ Rate؟ </w:t>
      </w:r>
      <w:r>
        <w:rPr>
          <w:rFonts w:ascii="Vazirmatn" w:hAnsi="Vazirmatn"/>
          <w:b/>
        </w:rPr>
        <w:t>۷۵.</w:t>
      </w:r>
    </w:p>
    <w:p>
      <w:pPr>
        <w:ind w:right="340"/>
        <w:bidi w:val="1"/>
      </w:pPr>
      <w:r>
        <w:rPr>
          <w:b/>
          <w:color w:val="136F73"/>
        </w:rPr>
        <w:t xml:space="preserve">2. </w:t>
      </w:r>
      <w:r>
        <w:rPr>
          <w:rFonts w:ascii="Vazirmatn" w:hAnsi="Vazirmatn"/>
        </w:rPr>
        <w:t xml:space="preserve">I مثبت، aVF منفی، II منفی؟ </w:t>
      </w:r>
      <w:r>
        <w:rPr>
          <w:rFonts w:ascii="Vazirmatn" w:hAnsi="Vazirmatn"/>
          <w:b/>
        </w:rPr>
        <w:t>انحراف محور به چپ.</w:t>
      </w:r>
    </w:p>
    <w:p>
      <w:pPr>
        <w:ind w:right="340"/>
        <w:bidi w:val="1"/>
      </w:pPr>
      <w:r>
        <w:rPr>
          <w:b/>
          <w:color w:val="136F73"/>
        </w:rPr>
        <w:t xml:space="preserve">3. </w:t>
      </w:r>
      <w:r>
        <w:rPr>
          <w:rFonts w:ascii="Vazirmatn" w:hAnsi="Vazirmatn"/>
        </w:rPr>
        <w:t xml:space="preserve">M در V1 و W در V6؟ </w:t>
      </w:r>
      <w:r>
        <w:rPr>
          <w:rFonts w:ascii="Vazirmatn" w:hAnsi="Vazirmatn"/>
          <w:b/>
        </w:rPr>
        <w:t>RBBB.</w:t>
      </w:r>
    </w:p>
    <w:p>
      <w:pPr>
        <w:ind w:right="340"/>
        <w:bidi w:val="1"/>
      </w:pPr>
      <w:r>
        <w:rPr>
          <w:b/>
          <w:color w:val="136F73"/>
        </w:rPr>
        <w:t xml:space="preserve">4. </w:t>
      </w:r>
      <w:r>
        <w:rPr>
          <w:rFonts w:ascii="Vazirmatn" w:hAnsi="Vazirmatn"/>
        </w:rPr>
        <w:t xml:space="preserve">ST elevation مقعر گسترده با PR depression؟ </w:t>
      </w:r>
      <w:r>
        <w:rPr>
          <w:rFonts w:ascii="Vazirmatn" w:hAnsi="Vazirmatn"/>
          <w:b/>
        </w:rPr>
        <w:t>پریکاردیت.</w:t>
      </w:r>
    </w:p>
    <w:p>
      <w:pPr>
        <w:ind w:right="340"/>
        <w:bidi w:val="1"/>
      </w:pPr>
      <w:r>
        <w:rPr>
          <w:b/>
          <w:color w:val="136F73"/>
        </w:rPr>
        <w:t xml:space="preserve">5. </w:t>
      </w:r>
      <w:r>
        <w:rPr>
          <w:rFonts w:ascii="Vazirmatn" w:hAnsi="Vazirmatn"/>
        </w:rPr>
        <w:t xml:space="preserve">QTc چند = خطر Torsades؟ </w:t>
      </w:r>
      <w:r>
        <w:rPr>
          <w:rFonts w:ascii="Vazirmatn" w:hAnsi="Vazirmatn"/>
          <w:b/>
        </w:rPr>
        <w:t>&gt; ۵۰۰ ms.</w:t>
      </w:r>
    </w:p>
    <w:p>
      <w:pPr>
        <w:spacing w:before="0"/>
        <w:bidi w:val="1"/>
      </w:pPr>
      <w:r>
        <w:rPr>
          <w:rFonts w:ascii="Vazirmatn" w:hAnsi="Vazirmatn"/>
          <w:b/>
          <w:color w:val="136F73"/>
          <w:sz w:val="38"/>
        </w:rPr>
        <w:t>فصل ۳ — خواندن سیستماتیک رادیوگرافی صدر (Chest X-ray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رادیوگرافی صدر مانند سایهٔ دست روی دیوار است. هوا شعاع را عبور می‌دهد و </w:t>
      </w:r>
      <w:r>
        <w:rPr>
          <w:rFonts w:ascii="Vazirmatn" w:hAnsi="Vazirmatn"/>
          <w:b/>
        </w:rPr>
        <w:t>سیاه</w:t>
      </w:r>
      <w:r>
        <w:rPr>
          <w:rFonts w:ascii="Vazirmatn" w:hAnsi="Vazirmatn"/>
        </w:rPr>
        <w:t xml:space="preserve"> می‌شود؛ استخوان و فلز شعاع را می‌گیرند و </w:t>
      </w:r>
      <w:r>
        <w:rPr>
          <w:rFonts w:ascii="Vazirmatn" w:hAnsi="Vazirmatn"/>
          <w:b/>
        </w:rPr>
        <w:t>سفید</w:t>
      </w:r>
      <w:r>
        <w:rPr>
          <w:rFonts w:ascii="Vazirmatn" w:hAnsi="Vazirmatn"/>
        </w:rPr>
        <w:t xml:space="preserve"> می‌شوند؛ آب، خون و عضله </w:t>
      </w:r>
      <w:r>
        <w:rPr>
          <w:rFonts w:ascii="Vazirmatn" w:hAnsi="Vazirmatn"/>
          <w:b/>
        </w:rPr>
        <w:t>خاکستری</w:t>
      </w:r>
      <w:r>
        <w:rPr>
          <w:rFonts w:ascii="Vazirmatn" w:hAnsi="Vazirmatn"/>
        </w:rPr>
        <w:t xml:space="preserve"> اند. هر مرض ریه یعنی جایی که باید سیاه باشد سفید شده (مایع، چرک، تومور) یا جایی که باید خاکستری باشد سیاه شده (هوا در جای غلط).</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w:t>
      </w:r>
      <w:r>
        <w:rPr>
          <w:rFonts w:ascii="Vazirmatn" w:hAnsi="Vazirmatn"/>
          <w:b/>
        </w:rPr>
        <w:t>راه‌حل: یک ترتیب ثابت، هر بار.</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کیفیت (RIPE) ← ABCDE رادیولوژیک ← مناطق پنهان ← مقایسه با فلم قبلی ← یک جملهٔ نتیجه</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«بیشترین چیزی که از دست می‌رود، دومین یافته است.»</w:t>
      </w:r>
    </w:p>
    <w:p>
      <w:pPr>
        <w:spacing w:before="280"/>
        <w:bidi w:val="1"/>
      </w:pPr>
      <w:r>
        <w:rPr>
          <w:rFonts w:ascii="Vazirmatn" w:hAnsi="Vazirmatn"/>
          <w:b/>
          <w:color w:val="0F2744"/>
          <w:sz w:val="29"/>
        </w:rPr>
        <w:t>🔹 ۲. گام اول — مشخصات و کیفیت فلم (RIPE)</w:t>
      </w:r>
    </w:p>
    <w:p>
      <w:pPr>
        <w:bidi w:val="1"/>
      </w:pPr>
      <w:r>
        <w:rPr>
          <w:rFonts w:ascii="Vazirmatn" w:hAnsi="Vazirmatn"/>
        </w:rPr>
        <w:t>پیش از آن‌که به ریه‌ها نگاه کنی: نام، تاریخ، نوع فلم (</w:t>
      </w:r>
      <w:r>
        <w:rPr>
          <w:rFonts w:ascii="Vazirmatn" w:hAnsi="Vazirmatn"/>
          <w:b/>
        </w:rPr>
        <w:t>PA یا AP</w:t>
      </w:r>
      <w:r>
        <w:rPr>
          <w:rFonts w:ascii="Vazirmatn" w:hAnsi="Vazirmatn"/>
        </w:rPr>
        <w:t>)، وضعیت (ایستاده یا خوابیده)، و علامت چپ/راست.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فلم خوب</w:t>
            </w:r>
          </w:p>
        </w:tc>
      </w:tr>
      <w:tr>
        <w:tc>
          <w:tcPr>
            <w:tcW w:type="dxa" w:w="3437"/>
          </w:tcPr>
          <w:p>
            <w:pPr>
              <w:bidi w:val="1"/>
            </w:pPr>
            <w:r>
              <w:rPr>
                <w:sz w:val="18"/>
              </w:rPr>
            </w:r>
            <w:r>
              <w:rPr>
                <w:rFonts w:ascii="Vazirmatn" w:hAnsi="Vazirmatn"/>
                <w:b/>
                <w:sz w:val="18"/>
              </w:rPr>
              <w:t>I — Inspiration (شهیق)</w:t>
            </w:r>
          </w:p>
        </w:tc>
        <w:tc>
          <w:tcPr>
            <w:tcW w:type="dxa" w:w="3437"/>
          </w:tcPr>
          <w:p>
            <w:pPr>
              <w:bidi w:val="1"/>
            </w:pPr>
            <w:r>
              <w:rPr>
                <w:sz w:val="18"/>
              </w:rPr>
            </w:r>
            <w:r>
              <w:rPr>
                <w:rFonts w:ascii="Vazirmatn" w:hAnsi="Vazirmatn"/>
                <w:sz w:val="18"/>
              </w:rPr>
              <w:t>تعداد اضلاع قدامی دیده‌شده بالای دیافراگم راست</w:t>
            </w:r>
          </w:p>
        </w:tc>
        <w:tc>
          <w:tcPr>
            <w:tcW w:type="dxa" w:w="3437"/>
          </w:tcPr>
          <w:p>
            <w:pPr>
              <w:bidi w:val="1"/>
            </w:pPr>
            <w:r>
              <w:rPr>
                <w:sz w:val="18"/>
              </w:rPr>
            </w:r>
            <w:r>
              <w:rPr>
                <w:rFonts w:ascii="Vazirmatn" w:hAnsi="Vazirmatn"/>
                <w:b/>
                <w:sz w:val="18"/>
              </w:rPr>
              <w:t>۵–۶ ضلع قدامی</w:t>
            </w:r>
            <w:r>
              <w:rPr>
                <w:rFonts w:ascii="Vazirmatn" w:hAnsi="Vazirmatn"/>
                <w:sz w:val="18"/>
              </w:rPr>
              <w:t xml:space="preserve"> (یا ۸–۱۰ ضلع خلفی)</w:t>
            </w:r>
          </w:p>
        </w:tc>
      </w:tr>
      <w:tr>
        <w:tc>
          <w:tcPr>
            <w:tcW w:type="dxa" w:w="3437"/>
          </w:tcPr>
          <w:p>
            <w:pPr>
              <w:bidi w:val="1"/>
            </w:pPr>
            <w:r>
              <w:rPr>
                <w:sz w:val="18"/>
              </w:rPr>
            </w:r>
            <w:r>
              <w:rPr>
                <w:rFonts w:ascii="Vazirmatn" w:hAnsi="Vazirmatn"/>
                <w:b/>
                <w:sz w:val="18"/>
              </w:rPr>
              <w:t>P — Projection (نوع)</w:t>
            </w:r>
          </w:p>
        </w:tc>
        <w:tc>
          <w:tcPr>
            <w:tcW w:type="dxa" w:w="3437"/>
          </w:tcPr>
          <w:p>
            <w:pPr>
              <w:bidi w:val="1"/>
            </w:pPr>
            <w:r>
              <w:rPr>
                <w:sz w:val="18"/>
              </w:rPr>
            </w:r>
            <w:r>
              <w:rPr>
                <w:rFonts w:ascii="Vazirmatn" w:hAnsi="Vazirmatn"/>
                <w:sz w:val="18"/>
              </w:rPr>
              <w:t>PA (استندرد) یا AP (مریض بستری/شدید)</w:t>
            </w:r>
          </w:p>
        </w:tc>
        <w:tc>
          <w:tcPr>
            <w:tcW w:type="dxa" w:w="3437"/>
          </w:tcPr>
          <w:p>
            <w:pPr>
              <w:bidi w:val="1"/>
            </w:pPr>
            <w:r>
              <w:rPr>
                <w:sz w:val="18"/>
              </w:rPr>
            </w:r>
            <w:r>
              <w:rPr>
                <w:rFonts w:ascii="Vazirmatn" w:hAnsi="Vazirmatn"/>
                <w:sz w:val="18"/>
              </w:rPr>
              <w:t xml:space="preserve">در AP قلب </w:t>
            </w:r>
            <w:r>
              <w:rPr>
                <w:rFonts w:ascii="Vazirmatn" w:hAnsi="Vazirmatn"/>
                <w:b/>
                <w:sz w:val="18"/>
              </w:rPr>
              <w:t>بزرگ‌تر</w:t>
            </w:r>
            <w:r>
              <w:rPr>
                <w:rFonts w:ascii="Vazirmatn" w:hAnsi="Vazirmatn"/>
                <w:sz w:val="18"/>
              </w:rPr>
              <w:t xml:space="preserve"> دیده می‌شود</w:t>
            </w:r>
          </w:p>
        </w:tc>
      </w:tr>
      <w:tr>
        <w:tc>
          <w:tcPr>
            <w:tcW w:type="dxa" w:w="3437"/>
          </w:tcPr>
          <w:p>
            <w:pPr>
              <w:bidi w:val="1"/>
            </w:pPr>
            <w:r>
              <w:rPr>
                <w:sz w:val="18"/>
              </w:rPr>
            </w:r>
            <w:r>
              <w:rPr>
                <w:rFonts w:ascii="Vazirmatn" w:hAnsi="Vazirmatn"/>
                <w:b/>
                <w:sz w:val="18"/>
              </w:rPr>
              <w:t>E — Exposure (نفوذ)</w:t>
            </w:r>
          </w:p>
        </w:tc>
        <w:tc>
          <w:tcPr>
            <w:tcW w:type="dxa" w:w="3437"/>
          </w:tcPr>
          <w:p>
            <w:pPr>
              <w:bidi w:val="1"/>
            </w:pPr>
            <w:r>
              <w:rPr>
                <w:sz w:val="18"/>
              </w:rPr>
            </w:r>
            <w:r>
              <w:rPr>
                <w:rFonts w:ascii="Vazirmatn" w:hAnsi="Vazirmatn"/>
                <w:sz w:val="18"/>
              </w:rPr>
              <w:t>فقرات صدری پشت قلب</w:t>
            </w:r>
          </w:p>
        </w:tc>
        <w:tc>
          <w:tcPr>
            <w:tcW w:type="dxa" w:w="3437"/>
          </w:tcPr>
          <w:p>
            <w:pPr>
              <w:bidi w:val="1"/>
            </w:pPr>
            <w:r>
              <w:rPr>
                <w:sz w:val="18"/>
              </w:rPr>
            </w:r>
            <w:r>
              <w:rPr>
                <w:rFonts w:ascii="Vazirmatn" w:hAnsi="Vazirmatn"/>
                <w:sz w:val="18"/>
              </w:rPr>
              <w:t>به‌سختی دیده شوند</w:t>
            </w:r>
          </w:p>
        </w:tc>
      </w:tr>
    </w:tbl>
    <w:p>
      <w:pPr>
        <w:bidi w:val="1"/>
      </w:pPr>
      <w:r>
        <w:rPr>
          <w:rFonts w:ascii="Vazirmatn" w:hAnsi="Vazirmatn"/>
        </w:rPr>
        <w:t xml:space="preserve">⚠️ </w:t>
      </w:r>
      <w:r>
        <w:rPr>
          <w:rFonts w:ascii="Vazirmatn" w:hAnsi="Vazirmatn"/>
          <w:b/>
        </w:rPr>
        <w:t>در فلم AP یا خوابیده، اندازهٔ قلب را قضاوت نکن</w:t>
      </w:r>
      <w:r>
        <w:rPr>
          <w:rFonts w:ascii="Vazirmatn" w:hAnsi="Vazirmatn"/>
        </w:rPr>
        <w:t>؛ و در فلم خوابیده، مایع جنب و هوا (پنوموتوراکس) شکل متفاوت دارند (پنوموتوراکس در قدام جمع می‌شود — علامت Deep sulcus).</w:t>
      </w:r>
    </w:p>
    <w:p>
      <w:pPr>
        <w:spacing w:before="280"/>
        <w:bidi w:val="1"/>
      </w:pPr>
      <w:r>
        <w:rPr>
          <w:rFonts w:ascii="Vazirmatn" w:hAnsi="Vazirmatn"/>
          <w:b/>
          <w:color w:val="0F2744"/>
          <w:sz w:val="29"/>
        </w:rPr>
        <w:t>🔹 ۳. گام دوم — ABCDE رادیولوژیک</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ساختار</w:t>
            </w:r>
          </w:p>
        </w:tc>
        <w:tc>
          <w:tcPr>
            <w:tcW w:type="dxa" w:w="3437"/>
            <w:shd w:val="clear" w:fill="136f73"/>
          </w:tcPr>
          <w:p>
            <w:pPr>
              <w:bidi w:val="1"/>
            </w:pPr>
            <w:r/>
            <w:r>
              <w:rPr>
                <w:b/>
                <w:color w:val="FFFFFF"/>
                <w:sz w:val="19"/>
              </w:rPr>
              <w:t>چه ببینی</w:t>
            </w:r>
          </w:p>
        </w:tc>
      </w:tr>
      <w:tr>
        <w:tc>
          <w:tcPr>
            <w:tcW w:type="dxa" w:w="3437"/>
          </w:tcPr>
          <w:p>
            <w:pPr>
              <w:bidi w:val="1"/>
            </w:pPr>
            <w:r>
              <w:rPr>
                <w:sz w:val="18"/>
              </w:rPr>
            </w:r>
            <w:r>
              <w:rPr>
                <w:rFonts w:ascii="Vazirmatn" w:hAnsi="Vazirmatn"/>
                <w:b/>
                <w:sz w:val="18"/>
              </w:rPr>
              <w:t>B — Breathing (ریه‌ها و جنب)</w:t>
            </w:r>
          </w:p>
        </w:tc>
        <w:tc>
          <w:tcPr>
            <w:tcW w:type="dxa" w:w="3437"/>
          </w:tcPr>
          <w:p>
            <w:pPr>
              <w:bidi w:val="1"/>
            </w:pPr>
            <w:r>
              <w:rPr>
                <w:sz w:val="18"/>
              </w:rPr>
            </w:r>
            <w:r>
              <w:rPr>
                <w:rFonts w:ascii="Vazirmatn" w:hAnsi="Vazirmatn"/>
                <w:sz w:val="18"/>
              </w:rPr>
              <w:t>مقایسهٔ بالا، وسط و پایین هر دو ریه</w:t>
            </w:r>
          </w:p>
        </w:tc>
        <w:tc>
          <w:tcPr>
            <w:tcW w:type="dxa" w:w="3437"/>
          </w:tcPr>
          <w:p>
            <w:pPr>
              <w:bidi w:val="1"/>
            </w:pPr>
            <w:r>
              <w:rPr>
                <w:sz w:val="18"/>
              </w:rPr>
            </w:r>
            <w:r>
              <w:rPr>
                <w:rFonts w:ascii="Vazirmatn" w:hAnsi="Vazirmatn"/>
                <w:sz w:val="18"/>
              </w:rPr>
              <w:t>کدورت، شفافیت اضافی، خطوط جنب، زاویهٔ کاستوفرنیک</w:t>
            </w:r>
          </w:p>
        </w:tc>
      </w:tr>
      <w:tr>
        <w:tc>
          <w:tcPr>
            <w:tcW w:type="dxa" w:w="3437"/>
          </w:tcPr>
          <w:p>
            <w:pPr>
              <w:bidi w:val="1"/>
            </w:pPr>
            <w:r>
              <w:rPr>
                <w:sz w:val="18"/>
              </w:rPr>
            </w:r>
            <w:r>
              <w:rPr>
                <w:rFonts w:ascii="Vazirmatn" w:hAnsi="Vazirmatn"/>
                <w:b/>
                <w:sz w:val="18"/>
              </w:rPr>
              <w:t>C — Circulation (قلب و منصف)</w:t>
            </w:r>
          </w:p>
        </w:tc>
        <w:tc>
          <w:tcPr>
            <w:tcW w:type="dxa" w:w="3437"/>
          </w:tcPr>
          <w:p>
            <w:pPr>
              <w:bidi w:val="1"/>
            </w:pPr>
            <w:r>
              <w:rPr>
                <w:sz w:val="18"/>
              </w:rPr>
            </w:r>
            <w:r>
              <w:rPr>
                <w:rFonts w:ascii="Vazirmatn" w:hAnsi="Vazirmatn"/>
                <w:sz w:val="18"/>
              </w:rPr>
              <w:t>اندازه و شکل قلب، منصف، هیلوم‌ها</w:t>
            </w:r>
          </w:p>
        </w:tc>
        <w:tc>
          <w:tcPr>
            <w:tcW w:type="dxa" w:w="3437"/>
          </w:tcPr>
          <w:p>
            <w:pPr>
              <w:bidi w:val="1"/>
            </w:pPr>
            <w:r>
              <w:rPr>
                <w:sz w:val="18"/>
              </w:rPr>
            </w:r>
            <w:r>
              <w:rPr>
                <w:rFonts w:ascii="Vazirmatn" w:hAnsi="Vazirmatn"/>
                <w:b/>
                <w:sz w:val="18"/>
              </w:rPr>
              <w:t>CTR</w:t>
            </w:r>
            <w:r>
              <w:rPr>
                <w:rFonts w:ascii="Vazirmatn" w:hAnsi="Vazirmatn"/>
                <w:sz w:val="18"/>
              </w:rPr>
              <w:t xml:space="preserve"> (نسبت قلب به صدر)، منصف پهن، هیلوم بزرگ</w:t>
            </w:r>
          </w:p>
        </w:tc>
      </w:tr>
      <w:tr>
        <w:tc>
          <w:tcPr>
            <w:tcW w:type="dxa" w:w="3437"/>
          </w:tcPr>
          <w:p>
            <w:pPr>
              <w:bidi w:val="1"/>
            </w:pPr>
            <w:r>
              <w:rPr>
                <w:sz w:val="18"/>
              </w:rPr>
            </w:r>
            <w:r>
              <w:rPr>
                <w:rFonts w:ascii="Vazirmatn" w:hAnsi="Vazirmatn"/>
                <w:b/>
                <w:sz w:val="18"/>
              </w:rPr>
              <w:t>D — Diaphragm</w:t>
            </w:r>
          </w:p>
        </w:tc>
        <w:tc>
          <w:tcPr>
            <w:tcW w:type="dxa" w:w="3437"/>
          </w:tcPr>
          <w:p>
            <w:pPr>
              <w:bidi w:val="1"/>
            </w:pPr>
            <w:r>
              <w:rPr>
                <w:sz w:val="18"/>
              </w:rPr>
            </w:r>
            <w:r>
              <w:rPr>
                <w:rFonts w:ascii="Vazirmatn" w:hAnsi="Vazirmatn"/>
                <w:sz w:val="18"/>
              </w:rPr>
              <w:t>ارتفاع، شکل، هوا زیر دیافراگم</w:t>
            </w:r>
          </w:p>
        </w:tc>
        <w:tc>
          <w:tcPr>
            <w:tcW w:type="dxa" w:w="3437"/>
          </w:tcPr>
          <w:p>
            <w:pPr>
              <w:bidi w:val="1"/>
            </w:pPr>
            <w:r>
              <w:rPr>
                <w:sz w:val="18"/>
              </w:rPr>
            </w:r>
            <w:r>
              <w:rPr>
                <w:rFonts w:ascii="Vazirmatn" w:hAnsi="Vazirmatn"/>
                <w:sz w:val="18"/>
              </w:rPr>
              <w:t xml:space="preserve">راست معمولاً ۱–۳ cm بلندتر؛ </w:t>
            </w:r>
            <w:r>
              <w:rPr>
                <w:rFonts w:ascii="Vazirmatn" w:hAnsi="Vazirmatn"/>
                <w:b/>
                <w:sz w:val="18"/>
              </w:rPr>
              <w:t>هوای آزاد زیر دیافراگم</w:t>
            </w:r>
            <w:r>
              <w:rPr>
                <w:rFonts w:ascii="Vazirmatn" w:hAnsi="Vazirmatn"/>
                <w:sz w:val="18"/>
              </w:rPr>
              <w:t xml:space="preserve"> = انثقاب احشا (Perforation)</w:t>
            </w:r>
          </w:p>
        </w:tc>
      </w:tr>
      <w:tr>
        <w:tc>
          <w:tcPr>
            <w:tcW w:type="dxa" w:w="3437"/>
          </w:tcPr>
          <w:p>
            <w:pPr>
              <w:bidi w:val="1"/>
            </w:pPr>
            <w:r>
              <w:rPr>
                <w:sz w:val="18"/>
              </w:rPr>
            </w:r>
            <w:r>
              <w:rPr>
                <w:rFonts w:ascii="Vazirmatn" w:hAnsi="Vazirmatn"/>
                <w:b/>
                <w:sz w:val="18"/>
              </w:rPr>
              <w:t>E — Everything else</w:t>
            </w:r>
          </w:p>
        </w:tc>
        <w:tc>
          <w:tcPr>
            <w:tcW w:type="dxa" w:w="3437"/>
          </w:tcPr>
          <w:p>
            <w:pPr>
              <w:bidi w:val="1"/>
            </w:pPr>
            <w:r>
              <w:rPr>
                <w:sz w:val="18"/>
              </w:rPr>
            </w:r>
            <w:r>
              <w:rPr>
                <w:rFonts w:ascii="Vazirmatn" w:hAnsi="Vazirmatn"/>
                <w:sz w:val="18"/>
              </w:rPr>
              <w:t>استخوان‌ها، انساج نرم، وسایل</w:t>
            </w:r>
          </w:p>
        </w:tc>
        <w:tc>
          <w:tcPr>
            <w:tcW w:type="dxa" w:w="3437"/>
          </w:tcPr>
          <w:p>
            <w:pPr>
              <w:bidi w:val="1"/>
            </w:pPr>
            <w:r>
              <w:rPr>
                <w:sz w:val="18"/>
              </w:rPr>
            </w:r>
            <w:r>
              <w:rPr>
                <w:rFonts w:ascii="Vazirmatn" w:hAnsi="Vazirmatn"/>
                <w:sz w:val="18"/>
              </w:rPr>
              <w:t>کسر ضلع، ضایعات لیتیک، امفیزم زیرجلدی، جای تیوب‌ها و کتترها</w:t>
            </w:r>
          </w:p>
        </w:tc>
      </w:tr>
    </w:tbl>
    <w:p>
      <w:pPr>
        <w:bidi w:val="1"/>
      </w:pPr>
      <w:r>
        <w:rPr>
          <w:rFonts w:ascii="Vazirmatn" w:hAnsi="Vazirmatn"/>
          <w:b/>
        </w:rPr>
        <w:t>نسبت قلب به صدر (Cardiothoracic Ratio):</w:t>
      </w:r>
      <w:r>
        <w:rPr>
          <w:rFonts w:ascii="Vazirmatn" w:hAnsi="Vazirmatn"/>
        </w:rPr>
        <w:t xml:space="preserve"> بیشترین عرض قلب ÷ بیشترین عرض داخلی صدر. </w:t>
      </w:r>
      <w:r>
        <w:rPr>
          <w:rFonts w:ascii="Vazirmatn" w:hAnsi="Vazirmatn"/>
          <w:b/>
        </w:rPr>
        <w:t>در فلم PA بیش از ۰.۵ = کاردیومگالی</w:t>
      </w:r>
      <w:r>
        <w:rPr>
          <w:rFonts w:ascii="Vazirmatn" w:hAnsi="Vazirmatn"/>
        </w:rPr>
        <w:t xml:space="preserve"> (→ فصل ۷).</w:t>
      </w:r>
    </w:p>
    <w:p>
      <w:pPr>
        <w:spacing w:before="280"/>
        <w:bidi w:val="1"/>
      </w:pPr>
      <w:r>
        <w:rPr>
          <w:rFonts w:ascii="Vazirmatn" w:hAnsi="Vazirmatn"/>
          <w:b/>
          <w:color w:val="0F2744"/>
          <w:sz w:val="29"/>
        </w:rPr>
        <w:t>🔹 ۴. گام سوم — مناطق پنهان (Review Areas)</w:t>
      </w:r>
    </w:p>
    <w:p>
      <w:pPr>
        <w:bidi w:val="1"/>
      </w:pPr>
      <w:r>
        <w:rPr>
          <w:rFonts w:ascii="Vazirmatn" w:hAnsi="Vazirmatn"/>
        </w:rPr>
        <w:t xml:space="preserve">📋 پیش از نتیجه‌گیری، این پنج جای را </w:t>
      </w:r>
      <w:r>
        <w:rPr>
          <w:rFonts w:ascii="Vazirmatn" w:hAnsi="Vazirmatn"/>
          <w:b/>
        </w:rPr>
        <w:t>دوباره</w:t>
      </w:r>
      <w:r>
        <w:rPr>
          <w:rFonts w:ascii="Vazirmatn" w:hAnsi="Vazirmatn"/>
        </w:rPr>
        <w:t xml:space="preserve"> ببین:</w:t>
      </w:r>
    </w:p>
    <w:p>
      <w:pPr>
        <w:ind w:right="340"/>
        <w:bidi w:val="1"/>
      </w:pPr>
      <w:r>
        <w:rPr>
          <w:color w:val="136F73"/>
        </w:rPr>
        <w:t xml:space="preserve">● </w:t>
      </w:r>
      <w:r>
        <w:rPr>
          <w:rFonts w:ascii="Vazirmatn" w:hAnsi="Vazirmatn"/>
        </w:rPr>
        <w:t xml:space="preserve">☐ </w:t>
      </w:r>
      <w:r>
        <w:rPr>
          <w:rFonts w:ascii="Vazirmatn" w:hAnsi="Vazirmatn"/>
          <w:b/>
        </w:rPr>
        <w:t>رأس‌ها (Apices)</w:t>
      </w:r>
      <w:r>
        <w:rPr>
          <w:rFonts w:ascii="Vazirmatn" w:hAnsi="Vazirmatn"/>
        </w:rPr>
        <w:t xml:space="preserve"> — توبرکلوز، تومور Pancoast، پنوموتوراکس کوچک</w:t>
      </w:r>
    </w:p>
    <w:p>
      <w:pPr>
        <w:ind w:right="340"/>
        <w:bidi w:val="1"/>
      </w:pPr>
      <w:r>
        <w:rPr>
          <w:color w:val="136F73"/>
        </w:rPr>
        <w:t xml:space="preserve">● </w:t>
      </w:r>
      <w:r>
        <w:rPr>
          <w:rFonts w:ascii="Vazirmatn" w:hAnsi="Vazirmatn"/>
        </w:rPr>
        <w:t xml:space="preserve">☐ </w:t>
      </w:r>
      <w:r>
        <w:rPr>
          <w:rFonts w:ascii="Vazirmatn" w:hAnsi="Vazirmatn"/>
          <w:b/>
        </w:rPr>
        <w:t>پشت قلب</w:t>
      </w:r>
      <w:r>
        <w:rPr>
          <w:rFonts w:ascii="Vazirmatn" w:hAnsi="Vazirmatn"/>
        </w:rPr>
        <w:t xml:space="preserve"> — کلاپس لوب پایینی چپ (علامت «بادبان» یا Sail sign)، هرنیای هیاتل</w:t>
      </w:r>
    </w:p>
    <w:p>
      <w:pPr>
        <w:ind w:right="340"/>
        <w:bidi w:val="1"/>
      </w:pPr>
      <w:r>
        <w:rPr>
          <w:color w:val="136F73"/>
        </w:rPr>
        <w:t xml:space="preserve">● </w:t>
      </w:r>
      <w:r>
        <w:rPr>
          <w:rFonts w:ascii="Vazirmatn" w:hAnsi="Vazirmatn"/>
        </w:rPr>
        <w:t xml:space="preserve">☐ </w:t>
      </w:r>
      <w:r>
        <w:rPr>
          <w:rFonts w:ascii="Vazirmatn" w:hAnsi="Vazirmatn"/>
          <w:b/>
        </w:rPr>
        <w:t>هیلوم‌ها</w:t>
      </w:r>
      <w:r>
        <w:rPr>
          <w:rFonts w:ascii="Vazirmatn" w:hAnsi="Vazirmatn"/>
        </w:rPr>
        <w:t xml:space="preserve"> — لمفادینوپاتی، کتله</w:t>
      </w:r>
    </w:p>
    <w:p>
      <w:pPr>
        <w:ind w:right="340"/>
        <w:bidi w:val="1"/>
      </w:pPr>
      <w:r>
        <w:rPr>
          <w:color w:val="136F73"/>
        </w:rPr>
        <w:t xml:space="preserve">● </w:t>
      </w:r>
      <w:r>
        <w:rPr>
          <w:rFonts w:ascii="Vazirmatn" w:hAnsi="Vazirmatn"/>
        </w:rPr>
        <w:t xml:space="preserve">☐ </w:t>
      </w:r>
      <w:r>
        <w:rPr>
          <w:rFonts w:ascii="Vazirmatn" w:hAnsi="Vazirmatn"/>
          <w:b/>
        </w:rPr>
        <w:t>زیر دیافراگم</w:t>
      </w:r>
      <w:r>
        <w:rPr>
          <w:rFonts w:ascii="Vazirmatn" w:hAnsi="Vazirmatn"/>
        </w:rPr>
        <w:t xml:space="preserve"> — هوای آزاد، کتلهٔ بطنی</w:t>
      </w:r>
    </w:p>
    <w:p>
      <w:pPr>
        <w:ind w:right="340"/>
        <w:bidi w:val="1"/>
      </w:pPr>
      <w:r>
        <w:rPr>
          <w:color w:val="136F73"/>
        </w:rPr>
        <w:t xml:space="preserve">● </w:t>
      </w:r>
      <w:r>
        <w:rPr>
          <w:rFonts w:ascii="Vazirmatn" w:hAnsi="Vazirmatn"/>
        </w:rPr>
        <w:t xml:space="preserve">☐ </w:t>
      </w:r>
      <w:r>
        <w:rPr>
          <w:rFonts w:ascii="Vazirmatn" w:hAnsi="Vazirmatn"/>
          <w:b/>
        </w:rPr>
        <w:t>زوایای کاستوفرنیک</w:t>
      </w:r>
      <w:r>
        <w:rPr>
          <w:rFonts w:ascii="Vazirmatn" w:hAnsi="Vazirmatn"/>
        </w:rPr>
        <w:t xml:space="preserve"> — افیوژن کوچک (حدود ۲۰۰ mL یا بیشتر لازم است تا در PA کند شوند)</w:t>
      </w:r>
    </w:p>
    <w:p>
      <w:pPr>
        <w:spacing w:before="280"/>
        <w:bidi w:val="1"/>
      </w:pPr>
      <w:r>
        <w:rPr>
          <w:rFonts w:ascii="Vazirmatn" w:hAnsi="Vazirmatn"/>
          <w:b/>
          <w:color w:val="0F2744"/>
          <w:sz w:val="29"/>
        </w:rPr>
        <w:t>🔹 ۵. علایمی رادیولوژیک کلیدی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نشانه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Air bronchogram</w:t>
            </w:r>
          </w:p>
        </w:tc>
        <w:tc>
          <w:tcPr>
            <w:tcW w:type="dxa" w:w="5156"/>
          </w:tcPr>
          <w:p>
            <w:pPr>
              <w:bidi w:val="1"/>
            </w:pPr>
            <w:r>
              <w:rPr>
                <w:sz w:val="18"/>
              </w:rPr>
            </w:r>
            <w:r>
              <w:rPr>
                <w:rFonts w:ascii="Vazirmatn" w:hAnsi="Vazirmatn"/>
                <w:sz w:val="18"/>
              </w:rPr>
              <w:t xml:space="preserve">برونکوس‌های پر از هوا در میان آلوئول‌های پر از مایع ← </w:t>
            </w:r>
            <w:r>
              <w:rPr>
                <w:rFonts w:ascii="Vazirmatn" w:hAnsi="Vazirmatn"/>
                <w:b/>
                <w:sz w:val="18"/>
              </w:rPr>
              <w:t>Consolidation</w:t>
            </w:r>
            <w:r>
              <w:rPr>
                <w:rFonts w:ascii="Vazirmatn" w:hAnsi="Vazirmatn"/>
                <w:sz w:val="18"/>
              </w:rPr>
              <w:t xml:space="preserve"> (پنومونی)، نه کتله یا افیوژن</w:t>
            </w:r>
          </w:p>
        </w:tc>
      </w:tr>
      <w:tr>
        <w:tc>
          <w:tcPr>
            <w:tcW w:type="dxa" w:w="5156"/>
          </w:tcPr>
          <w:p>
            <w:pPr>
              <w:bidi w:val="1"/>
            </w:pPr>
            <w:r>
              <w:rPr>
                <w:sz w:val="18"/>
              </w:rPr>
            </w:r>
            <w:r>
              <w:rPr>
                <w:rFonts w:ascii="Vazirmatn" w:hAnsi="Vazirmatn"/>
                <w:b/>
                <w:sz w:val="18"/>
              </w:rPr>
              <w:t>Meniscus sign</w:t>
            </w:r>
          </w:p>
        </w:tc>
        <w:tc>
          <w:tcPr>
            <w:tcW w:type="dxa" w:w="5156"/>
          </w:tcPr>
          <w:p>
            <w:pPr>
              <w:bidi w:val="1"/>
            </w:pPr>
            <w:r>
              <w:rPr>
                <w:sz w:val="18"/>
              </w:rPr>
            </w:r>
            <w:r>
              <w:rPr>
                <w:rFonts w:ascii="Vazirmatn" w:hAnsi="Vazirmatn"/>
                <w:sz w:val="18"/>
              </w:rPr>
              <w:t xml:space="preserve">کنارهٔ مقعر بالارونده به طرف جدار ← </w:t>
            </w:r>
            <w:r>
              <w:rPr>
                <w:rFonts w:ascii="Vazirmatn" w:hAnsi="Vazirmatn"/>
                <w:b/>
                <w:sz w:val="18"/>
              </w:rPr>
              <w:t>افیوژن جنب</w:t>
            </w:r>
          </w:p>
        </w:tc>
      </w:tr>
      <w:tr>
        <w:tc>
          <w:tcPr>
            <w:tcW w:type="dxa" w:w="5156"/>
          </w:tcPr>
          <w:p>
            <w:pPr>
              <w:bidi w:val="1"/>
            </w:pPr>
            <w:r>
              <w:rPr>
                <w:sz w:val="18"/>
              </w:rPr>
            </w:r>
            <w:r>
              <w:rPr>
                <w:rFonts w:ascii="Vazirmatn" w:hAnsi="Vazirmatn"/>
                <w:b/>
                <w:sz w:val="18"/>
              </w:rPr>
              <w:t>Air–fluid level در یک حفره</w:t>
            </w:r>
          </w:p>
        </w:tc>
        <w:tc>
          <w:tcPr>
            <w:tcW w:type="dxa" w:w="5156"/>
          </w:tcPr>
          <w:p>
            <w:pPr>
              <w:bidi w:val="1"/>
            </w:pPr>
            <w:r>
              <w:rPr>
                <w:sz w:val="18"/>
              </w:rPr>
            </w:r>
            <w:r>
              <w:rPr>
                <w:rFonts w:ascii="Vazirmatn" w:hAnsi="Vazirmatn"/>
                <w:sz w:val="18"/>
              </w:rPr>
              <w:t>ابسهٔ ریه، کاویتی انتانی (→ فصل ۲۱)</w:t>
            </w:r>
          </w:p>
        </w:tc>
      </w:tr>
      <w:tr>
        <w:tc>
          <w:tcPr>
            <w:tcW w:type="dxa" w:w="5156"/>
          </w:tcPr>
          <w:p>
            <w:pPr>
              <w:bidi w:val="1"/>
            </w:pPr>
            <w:r>
              <w:rPr>
                <w:sz w:val="18"/>
              </w:rPr>
            </w:r>
            <w:r>
              <w:rPr>
                <w:rFonts w:ascii="Vazirmatn" w:hAnsi="Vazirmatn"/>
                <w:b/>
                <w:sz w:val="18"/>
              </w:rPr>
              <w:t>Kerley B lines</w:t>
            </w:r>
          </w:p>
        </w:tc>
        <w:tc>
          <w:tcPr>
            <w:tcW w:type="dxa" w:w="5156"/>
          </w:tcPr>
          <w:p>
            <w:pPr>
              <w:bidi w:val="1"/>
            </w:pPr>
            <w:r>
              <w:rPr>
                <w:sz w:val="18"/>
              </w:rPr>
            </w:r>
            <w:r>
              <w:rPr>
                <w:rFonts w:ascii="Vazirmatn" w:hAnsi="Vazirmatn"/>
                <w:sz w:val="18"/>
              </w:rPr>
              <w:t>خطوط کوتاه افقی در محیط قاعده‌ها ← ادیما بین‌النسجی (عدم کفایهٔ قلب)</w:t>
            </w:r>
          </w:p>
        </w:tc>
      </w:tr>
      <w:tr>
        <w:tc>
          <w:tcPr>
            <w:tcW w:type="dxa" w:w="5156"/>
          </w:tcPr>
          <w:p>
            <w:pPr>
              <w:bidi w:val="1"/>
            </w:pPr>
            <w:r>
              <w:rPr>
                <w:sz w:val="18"/>
              </w:rPr>
            </w:r>
            <w:r>
              <w:rPr>
                <w:rFonts w:ascii="Vazirmatn" w:hAnsi="Vazirmatn"/>
                <w:b/>
                <w:sz w:val="18"/>
              </w:rPr>
              <w:t>Bat-wing (Butterfly)</w:t>
            </w:r>
          </w:p>
        </w:tc>
        <w:tc>
          <w:tcPr>
            <w:tcW w:type="dxa" w:w="5156"/>
          </w:tcPr>
          <w:p>
            <w:pPr>
              <w:bidi w:val="1"/>
            </w:pPr>
            <w:r>
              <w:rPr>
                <w:sz w:val="18"/>
              </w:rPr>
            </w:r>
            <w:r>
              <w:rPr>
                <w:rFonts w:ascii="Vazirmatn" w:hAnsi="Vazirmatn"/>
                <w:sz w:val="18"/>
              </w:rPr>
              <w:t>کدورت دوطرفهٔ اطراف هیلوم ← ادیما ریوی آلوئولی</w:t>
            </w:r>
          </w:p>
        </w:tc>
      </w:tr>
      <w:tr>
        <w:tc>
          <w:tcPr>
            <w:tcW w:type="dxa" w:w="5156"/>
          </w:tcPr>
          <w:p>
            <w:pPr>
              <w:bidi w:val="1"/>
            </w:pPr>
            <w:r>
              <w:rPr>
                <w:sz w:val="18"/>
              </w:rPr>
            </w:r>
            <w:r>
              <w:rPr>
                <w:rFonts w:ascii="Vazirmatn" w:hAnsi="Vazirmatn"/>
                <w:b/>
                <w:sz w:val="18"/>
              </w:rPr>
              <w:t>خط جنب احشایی بدون علایمی ریوی در محیط</w:t>
            </w:r>
          </w:p>
        </w:tc>
        <w:tc>
          <w:tcPr>
            <w:tcW w:type="dxa" w:w="5156"/>
          </w:tcPr>
          <w:p>
            <w:pPr>
              <w:bidi w:val="1"/>
            </w:pPr>
            <w:r>
              <w:rPr>
                <w:sz w:val="18"/>
              </w:rPr>
            </w:r>
            <w:r>
              <w:rPr>
                <w:rFonts w:ascii="Vazirmatn" w:hAnsi="Vazirmatn"/>
                <w:b/>
                <w:sz w:val="18"/>
              </w:rPr>
              <w:t>پنوموتوراکس</w:t>
            </w:r>
          </w:p>
        </w:tc>
      </w:tr>
    </w:tbl>
    <w:p>
      <w:pPr>
        <w:spacing w:before="280"/>
        <w:bidi w:val="1"/>
      </w:pPr>
      <w:r>
        <w:rPr>
          <w:rFonts w:ascii="Vazirmatn" w:hAnsi="Vazirmatn"/>
          <w:b/>
          <w:color w:val="0F2744"/>
          <w:sz w:val="29"/>
        </w:rPr>
        <w:t>🔹 ۶. الگوهای مهم — جدول تفریقی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الگو</w:t>
            </w:r>
          </w:p>
        </w:tc>
        <w:tc>
          <w:tcPr>
            <w:tcW w:type="dxa" w:w="2578"/>
            <w:shd w:val="clear" w:fill="136f73"/>
          </w:tcPr>
          <w:p>
            <w:pPr>
              <w:bidi w:val="1"/>
            </w:pPr>
            <w:r/>
            <w:r>
              <w:rPr>
                <w:b/>
                <w:color w:val="FFFFFF"/>
                <w:sz w:val="19"/>
              </w:rPr>
              <w:t>یافتهٔ CXR</w:t>
            </w:r>
          </w:p>
        </w:tc>
        <w:tc>
          <w:tcPr>
            <w:tcW w:type="dxa" w:w="2578"/>
            <w:shd w:val="clear" w:fill="136f73"/>
          </w:tcPr>
          <w:p>
            <w:pPr>
              <w:bidi w:val="1"/>
            </w:pPr>
            <w:r/>
            <w:r>
              <w:rPr>
                <w:b/>
                <w:color w:val="FFFFFF"/>
                <w:sz w:val="19"/>
              </w:rPr>
              <w:t>قصبه‌الریه/منصف</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کلاپس (Atelectasis)</w:t>
            </w:r>
          </w:p>
        </w:tc>
        <w:tc>
          <w:tcPr>
            <w:tcW w:type="dxa" w:w="2578"/>
          </w:tcPr>
          <w:p>
            <w:pPr>
              <w:bidi w:val="1"/>
            </w:pPr>
            <w:r>
              <w:rPr>
                <w:sz w:val="18"/>
              </w:rPr>
            </w:r>
            <w:r>
              <w:rPr>
                <w:rFonts w:ascii="Vazirmatn" w:hAnsi="Vazirmatn"/>
                <w:sz w:val="18"/>
              </w:rPr>
              <w:t xml:space="preserve">کدورت + </w:t>
            </w:r>
            <w:r>
              <w:rPr>
                <w:rFonts w:ascii="Vazirmatn" w:hAnsi="Vazirmatn"/>
                <w:b/>
                <w:sz w:val="18"/>
              </w:rPr>
              <w:t>کاهش حجم</w:t>
            </w:r>
            <w:r>
              <w:rPr>
                <w:rFonts w:ascii="Vazirmatn" w:hAnsi="Vazirmatn"/>
                <w:sz w:val="18"/>
              </w:rPr>
              <w:t>، بالا رفتن دیافراگم، شیفت شقاق‌ها</w:t>
            </w:r>
          </w:p>
        </w:tc>
        <w:tc>
          <w:tcPr>
            <w:tcW w:type="dxa" w:w="2578"/>
          </w:tcPr>
          <w:p>
            <w:pPr>
              <w:bidi w:val="1"/>
            </w:pPr>
            <w:r>
              <w:rPr>
                <w:sz w:val="18"/>
              </w:rPr>
            </w:r>
            <w:r>
              <w:rPr>
                <w:rFonts w:ascii="Vazirmatn" w:hAnsi="Vazirmatn"/>
                <w:b/>
                <w:sz w:val="18"/>
              </w:rPr>
              <w:t>به طرف</w:t>
            </w:r>
            <w:r>
              <w:rPr>
                <w:rFonts w:ascii="Vazirmatn" w:hAnsi="Vazirmatn"/>
                <w:sz w:val="18"/>
              </w:rPr>
              <w:t xml:space="preserve"> کلاپس</w:t>
            </w:r>
          </w:p>
        </w:tc>
        <w:tc>
          <w:tcPr>
            <w:tcW w:type="dxa" w:w="2578"/>
          </w:tcPr>
          <w:p>
            <w:pPr>
              <w:bidi w:val="1"/>
            </w:pPr>
            <w:r>
              <w:rPr>
                <w:sz w:val="18"/>
              </w:rPr>
            </w:r>
            <w:r>
              <w:rPr>
                <w:rFonts w:ascii="Vazirmatn" w:hAnsi="Vazirmatn"/>
                <w:sz w:val="18"/>
              </w:rPr>
              <w:t>۲۱</w:t>
            </w:r>
          </w:p>
        </w:tc>
      </w:tr>
      <w:tr>
        <w:tc>
          <w:tcPr>
            <w:tcW w:type="dxa" w:w="2578"/>
          </w:tcPr>
          <w:p>
            <w:pPr>
              <w:bidi w:val="1"/>
            </w:pPr>
            <w:r>
              <w:rPr>
                <w:sz w:val="18"/>
              </w:rPr>
            </w:r>
            <w:r>
              <w:rPr>
                <w:rFonts w:ascii="Vazirmatn" w:hAnsi="Vazirmatn"/>
                <w:b/>
                <w:sz w:val="18"/>
              </w:rPr>
              <w:t>افیوژن جنب بزرگ</w:t>
            </w:r>
          </w:p>
        </w:tc>
        <w:tc>
          <w:tcPr>
            <w:tcW w:type="dxa" w:w="2578"/>
          </w:tcPr>
          <w:p>
            <w:pPr>
              <w:bidi w:val="1"/>
            </w:pPr>
            <w:r>
              <w:rPr>
                <w:sz w:val="18"/>
              </w:rPr>
            </w:r>
            <w:r>
              <w:rPr>
                <w:rFonts w:ascii="Vazirmatn" w:hAnsi="Vazirmatn"/>
                <w:sz w:val="18"/>
              </w:rPr>
              <w:t>کدورت قاعده‌ای با Meniscus</w:t>
            </w:r>
          </w:p>
        </w:tc>
        <w:tc>
          <w:tcPr>
            <w:tcW w:type="dxa" w:w="2578"/>
          </w:tcPr>
          <w:p>
            <w:pPr>
              <w:bidi w:val="1"/>
            </w:pPr>
            <w:r>
              <w:rPr>
                <w:sz w:val="18"/>
              </w:rPr>
            </w:r>
            <w:r>
              <w:rPr>
                <w:rFonts w:ascii="Vazirmatn" w:hAnsi="Vazirmatn"/>
                <w:b/>
                <w:sz w:val="18"/>
              </w:rPr>
              <w:t>دور از</w:t>
            </w:r>
            <w:r>
              <w:rPr>
                <w:rFonts w:ascii="Vazirmatn" w:hAnsi="Vazirmatn"/>
                <w:sz w:val="18"/>
              </w:rPr>
              <w:t xml:space="preserve"> افیوژن</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پنوموتوراکس تحت فشار</w:t>
            </w:r>
          </w:p>
        </w:tc>
        <w:tc>
          <w:tcPr>
            <w:tcW w:type="dxa" w:w="2578"/>
          </w:tcPr>
          <w:p>
            <w:pPr>
              <w:bidi w:val="1"/>
            </w:pPr>
            <w:r>
              <w:rPr>
                <w:sz w:val="18"/>
              </w:rPr>
            </w:r>
            <w:r>
              <w:rPr>
                <w:rFonts w:ascii="Vazirmatn" w:hAnsi="Vazirmatn"/>
                <w:sz w:val="18"/>
              </w:rPr>
              <w:t>سیاهی بدون علایمی ریوی، ریهٔ فشرده</w:t>
            </w:r>
          </w:p>
        </w:tc>
        <w:tc>
          <w:tcPr>
            <w:tcW w:type="dxa" w:w="2578"/>
          </w:tcPr>
          <w:p>
            <w:pPr>
              <w:bidi w:val="1"/>
            </w:pPr>
            <w:r>
              <w:rPr>
                <w:sz w:val="18"/>
              </w:rPr>
            </w:r>
            <w:r>
              <w:rPr>
                <w:rFonts w:ascii="Vazirmatn" w:hAnsi="Vazirmatn"/>
                <w:b/>
                <w:sz w:val="18"/>
              </w:rPr>
              <w:t>دور از</w:t>
            </w:r>
            <w:r>
              <w:rPr>
                <w:rFonts w:ascii="Vazirmatn" w:hAnsi="Vazirmatn"/>
                <w:sz w:val="18"/>
              </w:rPr>
              <w:t xml:space="preserve"> پنوموتوراکس</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ادیما ریوی (کاردیوژنیک)</w:t>
            </w:r>
          </w:p>
        </w:tc>
        <w:tc>
          <w:tcPr>
            <w:tcW w:type="dxa" w:w="2578"/>
          </w:tcPr>
          <w:p>
            <w:pPr>
              <w:bidi w:val="1"/>
            </w:pPr>
            <w:r>
              <w:rPr>
                <w:sz w:val="18"/>
              </w:rPr>
            </w:r>
            <w:r>
              <w:rPr>
                <w:rFonts w:ascii="Vazirmatn" w:hAnsi="Vazirmatn"/>
                <w:sz w:val="18"/>
              </w:rPr>
              <w:t>کاردیومگالی، توزیع مجدد عروق به بالا، Kerley B، Bat-wing، افیوژن دوطرفه</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۷</w:t>
            </w:r>
          </w:p>
        </w:tc>
      </w:tr>
      <w:tr>
        <w:tc>
          <w:tcPr>
            <w:tcW w:type="dxa" w:w="2578"/>
          </w:tcPr>
          <w:p>
            <w:pPr>
              <w:bidi w:val="1"/>
            </w:pPr>
            <w:r>
              <w:rPr>
                <w:sz w:val="18"/>
              </w:rPr>
            </w:r>
            <w:r>
              <w:rPr>
                <w:rFonts w:ascii="Vazirmatn" w:hAnsi="Vazirmatn"/>
                <w:b/>
                <w:sz w:val="18"/>
              </w:rPr>
              <w:t>توبرکلوز ثانوی (Post-primary)</w:t>
            </w:r>
          </w:p>
        </w:tc>
        <w:tc>
          <w:tcPr>
            <w:tcW w:type="dxa" w:w="2578"/>
          </w:tcPr>
          <w:p>
            <w:pPr>
              <w:bidi w:val="1"/>
            </w:pPr>
            <w:r>
              <w:rPr>
                <w:sz w:val="18"/>
              </w:rPr>
            </w:r>
            <w:r>
              <w:rPr>
                <w:rFonts w:ascii="Vazirmatn" w:hAnsi="Vazirmatn"/>
                <w:sz w:val="18"/>
              </w:rPr>
              <w:t xml:space="preserve">کدورت و </w:t>
            </w:r>
            <w:r>
              <w:rPr>
                <w:rFonts w:ascii="Vazirmatn" w:hAnsi="Vazirmatn"/>
                <w:b/>
                <w:sz w:val="18"/>
              </w:rPr>
              <w:t>کاویتی در رأس‌ها</w:t>
            </w:r>
            <w:r>
              <w:rPr>
                <w:rFonts w:ascii="Vazirmatn" w:hAnsi="Vazirmatn"/>
                <w:sz w:val="18"/>
              </w:rPr>
              <w:t>/قطعهٔ فوقانی لوب پایینی، فیبروز، کلسیفیکیشن</w:t>
            </w:r>
          </w:p>
        </w:tc>
        <w:tc>
          <w:tcPr>
            <w:tcW w:type="dxa" w:w="2578"/>
          </w:tcPr>
          <w:p>
            <w:pPr>
              <w:bidi w:val="1"/>
            </w:pPr>
            <w:r>
              <w:rPr>
                <w:sz w:val="18"/>
              </w:rPr>
            </w:r>
            <w:r>
              <w:rPr>
                <w:rFonts w:ascii="Vazirmatn" w:hAnsi="Vazirmatn"/>
                <w:sz w:val="18"/>
              </w:rPr>
              <w:t>ممکن به طرف فیبروز</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توبرکلوز میلیاری</w:t>
            </w:r>
          </w:p>
        </w:tc>
        <w:tc>
          <w:tcPr>
            <w:tcW w:type="dxa" w:w="2578"/>
          </w:tcPr>
          <w:p>
            <w:pPr>
              <w:bidi w:val="1"/>
            </w:pPr>
            <w:r>
              <w:rPr>
                <w:sz w:val="18"/>
              </w:rPr>
            </w:r>
            <w:r>
              <w:rPr>
                <w:rFonts w:ascii="Vazirmatn" w:hAnsi="Vazirmatn"/>
                <w:sz w:val="18"/>
              </w:rPr>
              <w:t>صدها ندول ۱–۳ mm منتشر</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COPD / امفیزم</w:t>
            </w:r>
          </w:p>
        </w:tc>
        <w:tc>
          <w:tcPr>
            <w:tcW w:type="dxa" w:w="2578"/>
          </w:tcPr>
          <w:p>
            <w:pPr>
              <w:bidi w:val="1"/>
            </w:pPr>
            <w:r>
              <w:rPr>
                <w:sz w:val="18"/>
              </w:rPr>
            </w:r>
            <w:r>
              <w:rPr>
                <w:rFonts w:ascii="Vazirmatn" w:hAnsi="Vazirmatn"/>
                <w:sz w:val="18"/>
              </w:rPr>
              <w:t xml:space="preserve">ریه‌های بیش‌ازحد متسع، </w:t>
            </w:r>
            <w:r>
              <w:rPr>
                <w:rFonts w:ascii="Vazirmatn" w:hAnsi="Vazirmatn"/>
                <w:b/>
                <w:sz w:val="18"/>
              </w:rPr>
              <w:t>دیافراگم صاف</w:t>
            </w:r>
            <w:r>
              <w:rPr>
                <w:rFonts w:ascii="Vazirmatn" w:hAnsi="Vazirmatn"/>
                <w:sz w:val="18"/>
              </w:rPr>
              <w:t>، بیش از ۶–۷ ضلع قدامی، قلب باریک</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۱۶</w:t>
            </w:r>
          </w:p>
        </w:tc>
      </w:tr>
      <w:tr>
        <w:tc>
          <w:tcPr>
            <w:tcW w:type="dxa" w:w="2578"/>
          </w:tcPr>
          <w:p>
            <w:pPr>
              <w:bidi w:val="1"/>
            </w:pPr>
            <w:r>
              <w:rPr>
                <w:sz w:val="18"/>
              </w:rPr>
            </w:r>
            <w:r>
              <w:rPr>
                <w:rFonts w:ascii="Vazirmatn" w:hAnsi="Vazirmatn"/>
                <w:b/>
                <w:sz w:val="18"/>
              </w:rPr>
              <w:t>ARDS</w:t>
            </w:r>
          </w:p>
        </w:tc>
        <w:tc>
          <w:tcPr>
            <w:tcW w:type="dxa" w:w="2578"/>
          </w:tcPr>
          <w:p>
            <w:pPr>
              <w:bidi w:val="1"/>
            </w:pPr>
            <w:r>
              <w:rPr>
                <w:sz w:val="18"/>
              </w:rPr>
            </w:r>
            <w:r>
              <w:rPr>
                <w:rFonts w:ascii="Vazirmatn" w:hAnsi="Vazirmatn"/>
                <w:sz w:val="18"/>
              </w:rPr>
              <w:t>کدورت دوطرفهٔ منتشر، قلب معمولاً طبیعی، بدون افیوژن بزرگ</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۲۲</w:t>
            </w:r>
          </w:p>
        </w:tc>
      </w:tr>
      <w:tr>
        <w:tc>
          <w:tcPr>
            <w:tcW w:type="dxa" w:w="2578"/>
          </w:tcPr>
          <w:p>
            <w:pPr>
              <w:bidi w:val="1"/>
            </w:pPr>
            <w:r>
              <w:rPr>
                <w:sz w:val="18"/>
              </w:rPr>
            </w:r>
            <w:r>
              <w:rPr>
                <w:rFonts w:ascii="Vazirmatn" w:hAnsi="Vazirmatn"/>
                <w:b/>
                <w:sz w:val="18"/>
              </w:rPr>
              <w:t>کیست هایداتید</w:t>
            </w:r>
          </w:p>
        </w:tc>
        <w:tc>
          <w:tcPr>
            <w:tcW w:type="dxa" w:w="2578"/>
          </w:tcPr>
          <w:p>
            <w:pPr>
              <w:bidi w:val="1"/>
            </w:pPr>
            <w:r>
              <w:rPr>
                <w:sz w:val="18"/>
              </w:rPr>
            </w:r>
            <w:r>
              <w:rPr>
                <w:rFonts w:ascii="Vazirmatn" w:hAnsi="Vazirmatn"/>
                <w:sz w:val="18"/>
              </w:rPr>
              <w:t>کتلهٔ گرد صاف؛ در صورت پاره شدن: «Water lily sign»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۲۱</w:t>
            </w:r>
          </w:p>
        </w:tc>
      </w:tr>
    </w:tbl>
    <w:p>
      <w:pPr>
        <w:bidi w:val="1"/>
      </w:pPr>
      <w:r>
        <w:rPr>
          <w:rFonts w:ascii="Vazirmatn" w:hAnsi="Vazirmatn"/>
        </w:rPr>
        <w:t xml:space="preserve">🖼 </w:t>
      </w:r>
      <w:r>
        <w:rPr>
          <w:rFonts w:ascii="Vazirmatn" w:hAnsi="Vazirmatn"/>
          <w:b/>
        </w:rPr>
        <w:t>قاعدهٔ حجم:</w:t>
      </w:r>
      <w:r>
        <w:rPr>
          <w:rFonts w:ascii="Vazirmatn" w:hAnsi="Vazirmatn"/>
        </w:rPr>
        <w:t xml:space="preserve"> «کلاپس </w:t>
      </w:r>
      <w:r>
        <w:rPr>
          <w:rFonts w:ascii="Vazirmatn" w:hAnsi="Vazirmatn"/>
          <w:b/>
        </w:rPr>
        <w:t>می‌کشد</w:t>
      </w:r>
      <w:r>
        <w:rPr>
          <w:rFonts w:ascii="Vazirmatn" w:hAnsi="Vazirmatn"/>
        </w:rPr>
        <w:t xml:space="preserve">، افیوژن و پنوموتوراکس </w:t>
      </w:r>
      <w:r>
        <w:rPr>
          <w:rFonts w:ascii="Vazirmatn" w:hAnsi="Vazirmatn"/>
          <w:b/>
        </w:rPr>
        <w:t>هُل می‌دهند</w:t>
      </w:r>
      <w:r>
        <w:rPr>
          <w:rFonts w:ascii="Vazirmatn" w:hAnsi="Vazirmatn"/>
        </w:rPr>
        <w:t>.» جهت قصبه‌الریه نصف تشخیص است.</w:t>
      </w:r>
    </w:p>
    <w:p>
      <w:pPr>
        <w:spacing w:before="280"/>
        <w:bidi w:val="1"/>
      </w:pPr>
      <w:r>
        <w:rPr>
          <w:rFonts w:ascii="Vazirmatn" w:hAnsi="Vazirmatn"/>
          <w:b/>
          <w:color w:val="0F2744"/>
          <w:sz w:val="29"/>
        </w:rPr>
        <w:t>🔹 ۷. وسایل طبی — جای درست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وسیله</w:t>
            </w:r>
          </w:p>
        </w:tc>
        <w:tc>
          <w:tcPr>
            <w:tcW w:type="dxa" w:w="5156"/>
            <w:shd w:val="clear" w:fill="136f73"/>
          </w:tcPr>
          <w:p>
            <w:pPr>
              <w:bidi w:val="1"/>
            </w:pPr>
            <w:r/>
            <w:r>
              <w:rPr>
                <w:b/>
                <w:color w:val="FFFFFF"/>
                <w:sz w:val="19"/>
              </w:rPr>
              <w:t>جای درست</w:t>
            </w:r>
          </w:p>
        </w:tc>
      </w:tr>
      <w:tr>
        <w:tc>
          <w:tcPr>
            <w:tcW w:type="dxa" w:w="5156"/>
          </w:tcPr>
          <w:p>
            <w:pPr>
              <w:bidi w:val="1"/>
            </w:pPr>
            <w:r>
              <w:rPr>
                <w:sz w:val="18"/>
              </w:rPr>
            </w:r>
            <w:r>
              <w:rPr>
                <w:rFonts w:ascii="Vazirmatn" w:hAnsi="Vazirmatn"/>
                <w:b/>
                <w:sz w:val="18"/>
              </w:rPr>
              <w:t>کتتر ورید مرکزی (CVC)</w:t>
            </w:r>
          </w:p>
        </w:tc>
        <w:tc>
          <w:tcPr>
            <w:tcW w:type="dxa" w:w="5156"/>
          </w:tcPr>
          <w:p>
            <w:pPr>
              <w:bidi w:val="1"/>
            </w:pPr>
            <w:r>
              <w:rPr>
                <w:sz w:val="18"/>
              </w:rPr>
            </w:r>
            <w:r>
              <w:rPr>
                <w:rFonts w:ascii="Vazirmatn" w:hAnsi="Vazirmatn"/>
                <w:sz w:val="18"/>
              </w:rPr>
              <w:t xml:space="preserve">نوک در ورید اجوف فوقانی نزدیک مدخل دهلیز راست؛ پس از جاگذاری </w:t>
            </w:r>
            <w:r>
              <w:rPr>
                <w:rFonts w:ascii="Vazirmatn" w:hAnsi="Vazirmatn"/>
                <w:b/>
                <w:sz w:val="18"/>
              </w:rPr>
              <w:t>پنوموتوراکس را رد کن</w:t>
            </w:r>
          </w:p>
        </w:tc>
      </w:tr>
      <w:tr>
        <w:tc>
          <w:tcPr>
            <w:tcW w:type="dxa" w:w="5156"/>
          </w:tcPr>
          <w:p>
            <w:pPr>
              <w:bidi w:val="1"/>
            </w:pPr>
            <w:r>
              <w:rPr>
                <w:sz w:val="18"/>
              </w:rPr>
            </w:r>
            <w:r>
              <w:rPr>
                <w:rFonts w:ascii="Vazirmatn" w:hAnsi="Vazirmatn"/>
                <w:b/>
                <w:sz w:val="18"/>
              </w:rPr>
              <w:t>تیوب معدی (NG)</w:t>
            </w:r>
          </w:p>
        </w:tc>
        <w:tc>
          <w:tcPr>
            <w:tcW w:type="dxa" w:w="5156"/>
          </w:tcPr>
          <w:p>
            <w:pPr>
              <w:bidi w:val="1"/>
            </w:pPr>
            <w:r>
              <w:rPr>
                <w:sz w:val="18"/>
              </w:rPr>
            </w:r>
            <w:r>
              <w:rPr>
                <w:rFonts w:ascii="Vazirmatn" w:hAnsi="Vazirmatn"/>
                <w:sz w:val="18"/>
              </w:rPr>
              <w:t xml:space="preserve">زیر دیافراگم در معده؛ از برونکوس پیروی نکند — </w:t>
            </w:r>
            <w:r>
              <w:rPr>
                <w:rFonts w:ascii="Vazirmatn" w:hAnsi="Vazirmatn"/>
                <w:b/>
                <w:sz w:val="18"/>
              </w:rPr>
              <w:t>پیش از تغذیه تأیید شود</w:t>
            </w:r>
          </w:p>
        </w:tc>
      </w:tr>
      <w:tr>
        <w:tc>
          <w:tcPr>
            <w:tcW w:type="dxa" w:w="5156"/>
          </w:tcPr>
          <w:p>
            <w:pPr>
              <w:bidi w:val="1"/>
            </w:pPr>
            <w:r>
              <w:rPr>
                <w:sz w:val="18"/>
              </w:rPr>
            </w:r>
            <w:r>
              <w:rPr>
                <w:rFonts w:ascii="Vazirmatn" w:hAnsi="Vazirmatn"/>
                <w:b/>
                <w:sz w:val="18"/>
              </w:rPr>
              <w:t>Chest drain</w:t>
            </w:r>
          </w:p>
        </w:tc>
        <w:tc>
          <w:tcPr>
            <w:tcW w:type="dxa" w:w="5156"/>
          </w:tcPr>
          <w:p>
            <w:pPr>
              <w:bidi w:val="1"/>
            </w:pPr>
            <w:r>
              <w:rPr>
                <w:sz w:val="18"/>
              </w:rPr>
            </w:r>
            <w:r>
              <w:rPr>
                <w:rFonts w:ascii="Vazirmatn" w:hAnsi="Vazirmatn"/>
                <w:sz w:val="18"/>
              </w:rPr>
              <w:t>سوراخ‌های جانبی همه داخل صدر</w:t>
            </w:r>
          </w:p>
        </w:tc>
      </w:tr>
    </w:tbl>
    <w:p>
      <w:pPr>
        <w:spacing w:before="280"/>
        <w:bidi w:val="1"/>
      </w:pPr>
      <w:r>
        <w:rPr>
          <w:rFonts w:ascii="Vazirmatn" w:hAnsi="Vazirmatn"/>
          <w:b/>
          <w:color w:val="0F2744"/>
          <w:sz w:val="29"/>
        </w:rPr>
        <w:t>🔹 ۸. نمونهٔ گزارش (قالب دوسیه)</w:t>
      </w:r>
    </w:p>
    <w:p>
      <w:pPr>
        <w:ind w:right="283" w:left="283"/>
        <w:bidi w:val="1"/>
      </w:pPr>
      <w:r>
        <w:rPr>
          <w:rFonts w:ascii="Vazirmatn" w:hAnsi="Vazirmatn"/>
          <w:color w:val="0F2744"/>
        </w:rPr>
        <w:t xml:space="preserve">«CXR PA ایستاده، ۲۴/۹، چرخش ندارد، شهیق کافی (۶ ضلع قدامی). قصبه‌الریه در وسط. </w:t>
      </w:r>
      <w:r>
        <w:rPr>
          <w:rFonts w:ascii="Vazirmatn" w:hAnsi="Vazirmatn"/>
          <w:b/>
          <w:color w:val="0F2744"/>
        </w:rPr>
        <w:t>کدورت متجانس در منطقهٔ پایینی راست با Air bronchogram و از بین رفتن کنارهٔ دیافراگم راست</w:t>
      </w:r>
      <w:r>
        <w:rPr>
          <w:rFonts w:ascii="Vazirmatn" w:hAnsi="Vazirmatn"/>
          <w:color w:val="0F2744"/>
        </w:rPr>
        <w:t xml:space="preserve">؛ کنارهٔ راست قلب واضح. زاویه‌ها آزاد. CTR ۰.۴۵. هوای آزاد زیر دیافراگم نیست. استخوان‌ها سالم. </w:t>
      </w:r>
      <w:r>
        <w:rPr>
          <w:rFonts w:ascii="Vazirmatn" w:hAnsi="Vazirmatn"/>
          <w:b/>
          <w:color w:val="0F2744"/>
        </w:rPr>
        <w:t>نتیجه: Consolidation لوب پایینی راست — مطابق پنومونی.</w:t>
      </w:r>
      <w:r>
        <w:rPr>
          <w:rFonts w:ascii="Vazirmatn" w:hAnsi="Vazirmatn"/>
          <w:color w:val="0F2744"/>
        </w:rPr>
        <w:t xml:space="preserve"> CXR پیگیری پس از ۶ هفته در مریض سگرتی یا بالای ۵۰ سال برای رد کتلهٔ زمینه‌ای.»</w:t>
      </w:r>
    </w:p>
    <w:p>
      <w:pPr>
        <w:spacing w:before="280"/>
        <w:bidi w:val="1"/>
      </w:pPr>
      <w:r>
        <w:rPr>
          <w:rFonts w:ascii="Vazirmatn" w:hAnsi="Vazirmatn"/>
          <w:b/>
          <w:color w:val="0F2744"/>
          <w:sz w:val="29"/>
        </w:rPr>
        <w:t>🔹 ۹. اشتباهات رایج</w:t>
      </w:r>
    </w:p>
    <w:p>
      <w:pPr>
        <w:ind w:right="340"/>
        <w:bidi w:val="1"/>
      </w:pPr>
      <w:r>
        <w:rPr>
          <w:color w:val="136F73"/>
        </w:rPr>
        <w:t xml:space="preserve">● </w:t>
      </w:r>
      <w:r>
        <w:rPr>
          <w:rFonts w:ascii="Vazirmatn" w:hAnsi="Vazirmatn"/>
        </w:rPr>
        <w:t>قضاوت اندازهٔ قلب در فلم AP.</w:t>
      </w:r>
    </w:p>
    <w:p>
      <w:pPr>
        <w:ind w:right="340"/>
        <w:bidi w:val="1"/>
      </w:pPr>
      <w:r>
        <w:rPr>
          <w:color w:val="136F73"/>
        </w:rPr>
        <w:t xml:space="preserve">● </w:t>
      </w:r>
      <w:r>
        <w:rPr>
          <w:rFonts w:ascii="Vazirmatn" w:hAnsi="Vazirmatn"/>
        </w:rPr>
        <w:t>توقف پس از اولین یافته (Satisfaction of search).</w:t>
      </w:r>
    </w:p>
    <w:p>
      <w:pPr>
        <w:ind w:right="340"/>
        <w:bidi w:val="1"/>
      </w:pPr>
      <w:r>
        <w:rPr>
          <w:color w:val="136F73"/>
        </w:rPr>
        <w:t xml:space="preserve">● </w:t>
      </w:r>
      <w:r>
        <w:rPr>
          <w:rFonts w:ascii="Vazirmatn" w:hAnsi="Vazirmatn"/>
        </w:rPr>
        <w:t>ندیدن رأس‌ها و پشت قلب.</w:t>
      </w:r>
    </w:p>
    <w:p>
      <w:pPr>
        <w:ind w:right="340"/>
        <w:bidi w:val="1"/>
      </w:pPr>
      <w:r>
        <w:rPr>
          <w:color w:val="136F73"/>
        </w:rPr>
        <w:t xml:space="preserve">● </w:t>
      </w:r>
      <w:r>
        <w:rPr>
          <w:rFonts w:ascii="Vazirmatn" w:hAnsi="Vazirmatn"/>
        </w:rPr>
        <w:t xml:space="preserve">CXR نرمال </w:t>
      </w:r>
      <w:r>
        <w:rPr>
          <w:rFonts w:ascii="Vazirmatn" w:hAnsi="Vazirmatn"/>
          <w:b/>
        </w:rPr>
        <w:t>PE، مراحل اول پنومونی، یا توبرکلوز در مریض HIV مثبت</w:t>
      </w:r>
      <w:r>
        <w:rPr>
          <w:rFonts w:ascii="Vazirmatn" w:hAnsi="Vazirmatn"/>
        </w:rPr>
        <w:t xml:space="preserve"> را رد نمی‌کند.</w:t>
      </w:r>
    </w:p>
    <w:p>
      <w:pPr>
        <w:ind w:right="340"/>
        <w:bidi w:val="1"/>
      </w:pPr>
      <w:r>
        <w:rPr>
          <w:color w:val="136F73"/>
        </w:rPr>
        <w:t xml:space="preserve">● </w:t>
      </w:r>
      <w:r>
        <w:rPr>
          <w:rFonts w:ascii="Vazirmatn" w:hAnsi="Vazirmatn"/>
        </w:rPr>
        <w:t>«نوک تیوب معدی» را با دیدن فقط بخش بالایی فلم تأیید کردن.</w:t>
      </w:r>
    </w:p>
    <w:p>
      <w:pPr>
        <w:ind w:right="340"/>
        <w:bidi w:val="1"/>
      </w:pPr>
      <w:r>
        <w:rPr>
          <w:color w:val="136F73"/>
        </w:rPr>
        <w:t xml:space="preserve">● </w:t>
      </w:r>
      <w:r>
        <w:rPr>
          <w:rFonts w:ascii="Vazirmatn" w:hAnsi="Vazirmatn"/>
        </w:rPr>
        <w:t>مقایسه نکردن با فلم قبلی — یک ندول «قدیمی و ثابت» بسیار آرام‌کننده‌تر از ندول نو است.</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RIPE پیش از ریه:</w:t>
      </w:r>
      <w:r>
        <w:rPr>
          <w:rFonts w:ascii="Vazirmatn" w:hAnsi="Vazirmatn"/>
        </w:rPr>
        <w:t xml:space="preserve"> Rotation، Inspiration (۵–۶ ضلع قدامی)، Projection، Exposure.</w:t>
      </w:r>
    </w:p>
    <w:p>
      <w:pPr>
        <w:ind w:right="340"/>
        <w:bidi w:val="1"/>
      </w:pPr>
      <w:r>
        <w:rPr>
          <w:b/>
          <w:color w:val="136F73"/>
        </w:rPr>
        <w:t xml:space="preserve">2. </w:t>
      </w:r>
      <w:r>
        <w:rPr>
          <w:rFonts w:ascii="Vazirmatn" w:hAnsi="Vazirmatn"/>
          <w:b/>
        </w:rPr>
        <w:t>CTR &gt; ۰.۵ فقط در PA</w:t>
      </w:r>
      <w:r>
        <w:rPr>
          <w:rFonts w:ascii="Vazirmatn" w:hAnsi="Vazirmatn"/>
        </w:rPr>
        <w:t xml:space="preserve"> معنی کاردیومگالی دارد.</w:t>
      </w:r>
    </w:p>
    <w:p>
      <w:pPr>
        <w:ind w:right="340"/>
        <w:bidi w:val="1"/>
      </w:pPr>
      <w:r>
        <w:rPr>
          <w:b/>
          <w:color w:val="136F73"/>
        </w:rPr>
        <w:t xml:space="preserve">3. </w:t>
      </w:r>
      <w:r>
        <w:rPr>
          <w:rFonts w:ascii="Vazirmatn" w:hAnsi="Vazirmatn"/>
          <w:b/>
        </w:rPr>
        <w:t>Silhouette:</w:t>
      </w:r>
      <w:r>
        <w:rPr>
          <w:rFonts w:ascii="Vazirmatn" w:hAnsi="Vazirmatn"/>
        </w:rPr>
        <w:t xml:space="preserve"> کنارهٔ راست قلب = لوب میانی؛ کنارهٔ چپ قلب = لینگولا؛ دیافراگم = لوب پایینی.</w:t>
      </w:r>
    </w:p>
    <w:p>
      <w:pPr>
        <w:ind w:right="340"/>
        <w:bidi w:val="1"/>
      </w:pPr>
      <w:r>
        <w:rPr>
          <w:b/>
          <w:color w:val="136F73"/>
        </w:rPr>
        <w:t xml:space="preserve">4. </w:t>
      </w:r>
      <w:r>
        <w:rPr>
          <w:rFonts w:ascii="Vazirmatn" w:hAnsi="Vazirmatn"/>
          <w:b/>
        </w:rPr>
        <w:t>Air bronchogram = Consolidation.</w:t>
      </w:r>
    </w:p>
    <w:p>
      <w:pPr>
        <w:ind w:right="340"/>
        <w:bidi w:val="1"/>
      </w:pPr>
      <w:r>
        <w:rPr>
          <w:b/>
          <w:color w:val="136F73"/>
        </w:rPr>
        <w:t xml:space="preserve">5. </w:t>
      </w:r>
      <w:r>
        <w:rPr>
          <w:rFonts w:ascii="Vazirmatn" w:hAnsi="Vazirmatn"/>
          <w:b/>
        </w:rPr>
        <w:t>کلاپس می‌کشد، افیوژن و پنوموتوراکس هُل می‌دهند.</w:t>
      </w:r>
    </w:p>
    <w:p>
      <w:pPr>
        <w:ind w:right="340"/>
        <w:bidi w:val="1"/>
      </w:pPr>
      <w:r>
        <w:rPr>
          <w:b/>
          <w:color w:val="136F73"/>
        </w:rPr>
        <w:t xml:space="preserve">6. </w:t>
      </w:r>
      <w:r>
        <w:rPr>
          <w:rFonts w:ascii="Vazirmatn" w:hAnsi="Vazirmatn"/>
          <w:b/>
        </w:rPr>
        <w:t>پنج منطقهٔ پنهان:</w:t>
      </w:r>
      <w:r>
        <w:rPr>
          <w:rFonts w:ascii="Vazirmatn" w:hAnsi="Vazirmatn"/>
        </w:rPr>
        <w:t xml:space="preserve"> رأس‌ها، پشت قلب، هیلوم‌ها، زیر دیافراگم، زوایا.</w:t>
      </w:r>
    </w:p>
    <w:p>
      <w:pPr>
        <w:ind w:right="340"/>
        <w:bidi w:val="1"/>
      </w:pPr>
      <w:r>
        <w:rPr>
          <w:b/>
          <w:color w:val="136F73"/>
        </w:rPr>
        <w:t xml:space="preserve">7. </w:t>
      </w:r>
      <w:r>
        <w:rPr>
          <w:rFonts w:ascii="Vazirmatn" w:hAnsi="Vazirmatn"/>
          <w:b/>
        </w:rPr>
        <w:t>رأس + کاویتی = توبرکلوز تا خلاف آن ثابت شود</w:t>
      </w:r>
      <w:r>
        <w:rPr>
          <w:rFonts w:ascii="Vazirmatn" w:hAnsi="Vazirmatn"/>
        </w:rPr>
        <w:t xml:space="preserve"> — مریض را جدا کن و بلغم برای GeneXpert بفرست.</w:t>
      </w:r>
    </w:p>
    <w:p>
      <w:pPr>
        <w:ind w:right="340"/>
        <w:bidi w:val="1"/>
      </w:pPr>
      <w:r>
        <w:rPr>
          <w:b/>
          <w:color w:val="136F73"/>
        </w:rPr>
        <w:t xml:space="preserve">8. </w:t>
      </w:r>
      <w:r>
        <w:rPr>
          <w:rFonts w:ascii="Vazirmatn" w:hAnsi="Vazirmatn"/>
          <w:b/>
        </w:rPr>
        <w:t>پس از هر CVC، CXR برای پنوموتوراکس.</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پنوموتوراکس + انحراف قصبه‌الریه + هایپوتنشن</w:t>
      </w:r>
      <w:r>
        <w:rPr>
          <w:rFonts w:ascii="Vazirmatn" w:hAnsi="Vazirmatn"/>
        </w:rPr>
        <w:t xml:space="preserve"> ← پنوموتوراکس تحت فشار؛ </w:t>
      </w:r>
      <w:r>
        <w:rPr>
          <w:rFonts w:ascii="Vazirmatn" w:hAnsi="Vazirmatn"/>
          <w:b/>
        </w:rPr>
        <w:t>تشخیص کلینیکی است — برای CXR منتظر نمان</w:t>
      </w:r>
      <w:r>
        <w:rPr>
          <w:rFonts w:ascii="Vazirmatn" w:hAnsi="Vazirmatn"/>
        </w:rPr>
        <w:t>: Needle decompression فوری (→ فصل ۲۰).</w:t>
      </w:r>
    </w:p>
    <w:p>
      <w:pPr>
        <w:ind w:right="340"/>
        <w:bidi w:val="1"/>
      </w:pPr>
      <w:r>
        <w:rPr>
          <w:b/>
          <w:color w:val="136F73"/>
        </w:rPr>
        <w:t xml:space="preserve">2. </w:t>
      </w:r>
      <w:r>
        <w:rPr>
          <w:rFonts w:ascii="Vazirmatn" w:hAnsi="Vazirmatn"/>
          <w:b/>
        </w:rPr>
        <w:t>هوای آزاد زیر دیافراگم</w:t>
      </w:r>
      <w:r>
        <w:rPr>
          <w:rFonts w:ascii="Vazirmatn" w:hAnsi="Vazirmatn"/>
        </w:rPr>
        <w:t xml:space="preserve"> ← انثقاب احشا (Perforation): جراحی عاجل (→ فصل ۲۷).</w:t>
      </w:r>
    </w:p>
    <w:p>
      <w:pPr>
        <w:ind w:right="340"/>
        <w:bidi w:val="1"/>
      </w:pPr>
      <w:r>
        <w:rPr>
          <w:b/>
          <w:color w:val="136F73"/>
        </w:rPr>
        <w:t xml:space="preserve">3. </w:t>
      </w:r>
      <w:r>
        <w:rPr>
          <w:rFonts w:ascii="Vazirmatn" w:hAnsi="Vazirmatn"/>
          <w:b/>
        </w:rPr>
        <w:t>منصف پهن + درد قفسهٔ سینهٔ پاره‌شونده</w:t>
      </w:r>
      <w:r>
        <w:rPr>
          <w:rFonts w:ascii="Vazirmatn" w:hAnsi="Vazirmatn"/>
        </w:rPr>
        <w:t xml:space="preserve"> ← دیسکسیون اورت: CT انجیوگرافی (→ فصل ۱۳).</w:t>
      </w:r>
    </w:p>
    <w:p>
      <w:pPr>
        <w:ind w:right="340"/>
        <w:bidi w:val="1"/>
      </w:pPr>
      <w:r>
        <w:rPr>
          <w:b/>
          <w:color w:val="136F73"/>
        </w:rPr>
        <w:t xml:space="preserve">4. </w:t>
      </w:r>
      <w:r>
        <w:rPr>
          <w:rFonts w:ascii="Vazirmatn" w:hAnsi="Vazirmatn"/>
          <w:b/>
        </w:rPr>
        <w:t>ادیما ریوی دوطرفه + هایپوکسیمی</w:t>
      </w:r>
      <w:r>
        <w:rPr>
          <w:rFonts w:ascii="Vazirmatn" w:hAnsi="Vazirmatn"/>
        </w:rPr>
        <w:t xml:space="preserve"> ← عدم کفایهٔ حاد قلب یا ARDS (→ فصل‌های ۷ و ۲۲).</w:t>
      </w:r>
    </w:p>
    <w:p>
      <w:pPr>
        <w:ind w:right="340"/>
        <w:bidi w:val="1"/>
      </w:pPr>
      <w:r>
        <w:rPr>
          <w:b/>
          <w:color w:val="136F73"/>
        </w:rPr>
        <w:t xml:space="preserve">5. </w:t>
      </w:r>
      <w:r>
        <w:rPr>
          <w:rFonts w:ascii="Vazirmatn" w:hAnsi="Vazirmatn"/>
          <w:b/>
        </w:rPr>
        <w:t>تیوب معدی در برونکوس</w:t>
      </w:r>
      <w:r>
        <w:rPr>
          <w:rFonts w:ascii="Vazirmatn" w:hAnsi="Vazirmatn"/>
        </w:rPr>
        <w:t xml:space="preserve"> ← تغذیه نکن؛ تیوب را بکش.</w:t>
      </w:r>
    </w:p>
    <w:p>
      <w:pPr>
        <w:ind w:right="340"/>
        <w:bidi w:val="1"/>
      </w:pPr>
      <w:r>
        <w:rPr>
          <w:b/>
          <w:color w:val="136F73"/>
        </w:rPr>
        <w:t xml:space="preserve">6. </w:t>
      </w:r>
      <w:r>
        <w:rPr>
          <w:rFonts w:ascii="Vazirmatn" w:hAnsi="Vazirmatn"/>
          <w:b/>
        </w:rPr>
        <w:t>کاویتی رأس‌ها در مریض سرفه‌دار</w:t>
      </w:r>
      <w:r>
        <w:rPr>
          <w:rFonts w:ascii="Vazirmatn" w:hAnsi="Vazirmatn"/>
        </w:rPr>
        <w:t xml:space="preserve"> ← انتقال توبرکلوز: جداسازی تنفسی.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CXR را </w:t>
      </w:r>
      <w:r>
        <w:rPr>
          <w:rFonts w:ascii="Vazirmatn" w:hAnsi="Vazirmatn"/>
          <w:b/>
        </w:rPr>
        <w:t>با RIPE شروع کن</w:t>
      </w:r>
      <w:r>
        <w:rPr>
          <w:rFonts w:ascii="Vazirmatn" w:hAnsi="Vazirmatn"/>
        </w:rPr>
        <w:t xml:space="preserve"> — حتی وقتی یافته واضح است.</w:t>
      </w:r>
    </w:p>
    <w:p>
      <w:pPr>
        <w:ind w:right="340"/>
        <w:bidi w:val="1"/>
      </w:pPr>
      <w:r>
        <w:rPr>
          <w:b/>
          <w:color w:val="136F73"/>
        </w:rPr>
        <w:t xml:space="preserve">2. </w:t>
      </w:r>
      <w:r>
        <w:rPr>
          <w:rFonts w:ascii="Vazirmatn" w:hAnsi="Vazirmatn"/>
        </w:rPr>
        <w:t>در سه CXR، CTR را با خط‌کش اندازه کن.</w:t>
      </w:r>
    </w:p>
    <w:p>
      <w:pPr>
        <w:ind w:right="340"/>
        <w:bidi w:val="1"/>
      </w:pPr>
      <w:r>
        <w:rPr>
          <w:b/>
          <w:color w:val="136F73"/>
        </w:rPr>
        <w:t xml:space="preserve">3. </w:t>
      </w:r>
      <w:r>
        <w:rPr>
          <w:rFonts w:ascii="Vazirmatn" w:hAnsi="Vazirmatn"/>
        </w:rPr>
        <w:t>در هر CXR پنج منطقهٔ پنهان را با انگشت نشان بده.</w:t>
      </w:r>
    </w:p>
    <w:p>
      <w:pPr>
        <w:ind w:right="340"/>
        <w:bidi w:val="1"/>
      </w:pPr>
      <w:r>
        <w:rPr>
          <w:b/>
          <w:color w:val="136F73"/>
        </w:rPr>
        <w:t xml:space="preserve">4. </w:t>
      </w:r>
      <w:r>
        <w:rPr>
          <w:rFonts w:ascii="Vazirmatn" w:hAnsi="Vazirmatn"/>
        </w:rPr>
        <w:t>یک CXR را با یک فلم قبلی همان مریض مقایسه کن.</w:t>
      </w:r>
    </w:p>
    <w:p>
      <w:pPr>
        <w:ind w:right="340"/>
        <w:bidi w:val="1"/>
      </w:pPr>
      <w:r>
        <w:rPr>
          <w:b/>
          <w:color w:val="136F73"/>
        </w:rPr>
        <w:t xml:space="preserve">5. </w:t>
      </w:r>
      <w:r>
        <w:rPr>
          <w:rFonts w:ascii="Vazirmatn" w:hAnsi="Vazirmatn"/>
        </w:rPr>
        <w:t>پس از هر CVC یا تیوب معدی، جای آن را خودت روی فلم تأیید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CXR بخش «B» در ABCDE مریض تنگی نفس است؛ همان ترتیب ABCDE در خواندن فلم تکرار می‌شود.</w:t>
      </w:r>
    </w:p>
    <w:p>
      <w:pPr>
        <w:ind w:right="340"/>
        <w:bidi w:val="1"/>
      </w:pPr>
      <w:r>
        <w:rPr>
          <w:color w:val="136F73"/>
        </w:rPr>
        <w:t xml:space="preserve">● </w:t>
      </w:r>
      <w:r>
        <w:rPr>
          <w:rFonts w:ascii="Vazirmatn" w:hAnsi="Vazirmatn"/>
          <w:b/>
        </w:rPr>
        <w:t>فصل ۲ (ECG):</w:t>
      </w:r>
      <w:r>
        <w:rPr>
          <w:rFonts w:ascii="Vazirmatn" w:hAnsi="Vazirmatn"/>
        </w:rPr>
        <w:t xml:space="preserve"> CXR و ECG دو معاینهٔ پایهٔ هر درد قفسهٔ سینه و تنگی نفس اند.</w:t>
      </w:r>
    </w:p>
    <w:p>
      <w:pPr>
        <w:ind w:right="340"/>
        <w:bidi w:val="1"/>
      </w:pPr>
      <w:r>
        <w:rPr>
          <w:color w:val="136F73"/>
        </w:rPr>
        <w:t xml:space="preserve">● </w:t>
      </w:r>
      <w:r>
        <w:rPr>
          <w:rFonts w:ascii="Vazirmatn" w:hAnsi="Vazirmatn"/>
          <w:b/>
        </w:rPr>
        <w:t>فصل ۷ (عدم کفایهٔ قلب):</w:t>
      </w:r>
      <w:r>
        <w:rPr>
          <w:rFonts w:ascii="Vazirmatn" w:hAnsi="Vazirmatn"/>
        </w:rPr>
        <w:t xml:space="preserve"> کاردیومگالی، Kerley B، Bat-wing.</w:t>
      </w:r>
    </w:p>
    <w:p>
      <w:pPr>
        <w:ind w:right="340"/>
        <w:bidi w:val="1"/>
      </w:pPr>
      <w:r>
        <w:rPr>
          <w:color w:val="136F73"/>
        </w:rPr>
        <w:t xml:space="preserve">● </w:t>
      </w:r>
      <w:r>
        <w:rPr>
          <w:rFonts w:ascii="Vazirmatn" w:hAnsi="Vazirmatn"/>
          <w:b/>
        </w:rPr>
        <w:t>بعداً:</w:t>
      </w:r>
      <w:r>
        <w:rPr>
          <w:rFonts w:ascii="Vazirmatn" w:hAnsi="Vazirmatn"/>
        </w:rPr>
        <w:t xml:space="preserve"> پنومونی (۱۸)، توبرکلوز (۱۹)، جنب و پنوموتوراکس (۲۰)، ARDS (۲۲)، بطن حاد (۲۷).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چند ضلع قدامی = شهیق کافی؟ </w:t>
      </w:r>
      <w:r>
        <w:rPr>
          <w:rFonts w:ascii="Vazirmatn" w:hAnsi="Vazirmatn"/>
          <w:b/>
        </w:rPr>
        <w:t>۵–۶.</w:t>
      </w:r>
    </w:p>
    <w:p>
      <w:pPr>
        <w:ind w:right="340"/>
        <w:bidi w:val="1"/>
      </w:pPr>
      <w:r>
        <w:rPr>
          <w:b/>
          <w:color w:val="136F73"/>
        </w:rPr>
        <w:t xml:space="preserve">2. </w:t>
      </w:r>
      <w:r>
        <w:rPr>
          <w:rFonts w:ascii="Vazirmatn" w:hAnsi="Vazirmatn"/>
        </w:rPr>
        <w:t xml:space="preserve">CTR ۰.۵۵ در فلم AP کاردیومگالی است؟ </w:t>
      </w:r>
      <w:r>
        <w:rPr>
          <w:rFonts w:ascii="Vazirmatn" w:hAnsi="Vazirmatn"/>
          <w:b/>
        </w:rPr>
        <w:t>قابل قضاوت نیست — فقط PA.</w:t>
      </w:r>
    </w:p>
    <w:p>
      <w:pPr>
        <w:ind w:right="340"/>
        <w:bidi w:val="1"/>
      </w:pPr>
      <w:r>
        <w:rPr>
          <w:b/>
          <w:color w:val="136F73"/>
        </w:rPr>
        <w:t xml:space="preserve">3. </w:t>
      </w:r>
      <w:r>
        <w:rPr>
          <w:rFonts w:ascii="Vazirmatn" w:hAnsi="Vazirmatn"/>
        </w:rPr>
        <w:t xml:space="preserve">کنارهٔ راست قلب محو است؛ کدام لوب؟ </w:t>
      </w:r>
      <w:r>
        <w:rPr>
          <w:rFonts w:ascii="Vazirmatn" w:hAnsi="Vazirmatn"/>
          <w:b/>
        </w:rPr>
        <w:t>لوب میانی راست.</w:t>
      </w:r>
    </w:p>
    <w:p>
      <w:pPr>
        <w:ind w:right="340"/>
        <w:bidi w:val="1"/>
      </w:pPr>
      <w:r>
        <w:rPr>
          <w:b/>
          <w:color w:val="136F73"/>
        </w:rPr>
        <w:t xml:space="preserve">4. </w:t>
      </w:r>
      <w:r>
        <w:rPr>
          <w:rFonts w:ascii="Vazirmatn" w:hAnsi="Vazirmatn"/>
        </w:rPr>
        <w:t xml:space="preserve">کدورت + قصبه‌الریه به طرف کدورت کشیده‌شده؟ </w:t>
      </w:r>
      <w:r>
        <w:rPr>
          <w:rFonts w:ascii="Vazirmatn" w:hAnsi="Vazirmatn"/>
          <w:b/>
        </w:rPr>
        <w:t>کلاپس.</w:t>
      </w:r>
    </w:p>
    <w:p>
      <w:pPr>
        <w:ind w:right="340"/>
        <w:bidi w:val="1"/>
      </w:pPr>
      <w:r>
        <w:rPr>
          <w:b/>
          <w:color w:val="136F73"/>
        </w:rPr>
        <w:t xml:space="preserve">5. </w:t>
      </w:r>
      <w:r>
        <w:rPr>
          <w:rFonts w:ascii="Vazirmatn" w:hAnsi="Vazirmatn"/>
        </w:rPr>
        <w:t xml:space="preserve">پنوموتوراکس تحت فشار مشکوک در مریض ناپایدار: اول CXR؟ </w:t>
      </w:r>
      <w:r>
        <w:rPr>
          <w:rFonts w:ascii="Vazirmatn" w:hAnsi="Vazirmatn"/>
          <w:b/>
        </w:rPr>
        <w:t>نه — Needle decompression فوری.</w:t>
      </w:r>
    </w:p>
    <w:p>
      <w:pPr>
        <w:spacing w:before="0"/>
        <w:bidi w:val="1"/>
      </w:pPr>
      <w:r>
        <w:rPr>
          <w:rFonts w:ascii="Vazirmatn" w:hAnsi="Vazirmatn"/>
          <w:b/>
          <w:color w:val="136F73"/>
          <w:sz w:val="38"/>
        </w:rPr>
        <w:t>فصل ۴ — تفسیر معاینات لابراتواری (Interpretation of Laboratory Tests)</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w:t>
      </w:r>
      <w:r>
        <w:rPr>
          <w:rFonts w:ascii="Vazirmatn" w:hAnsi="Vazirmatn"/>
          <w:b/>
        </w:rPr>
        <w:t>روند (Trend)</w:t>
      </w:r>
      <w:r>
        <w:rPr>
          <w:rFonts w:ascii="Vazirmatn" w:hAnsi="Vazirmatn"/>
        </w:rPr>
        <w:t xml:space="preserve">، </w:t>
      </w:r>
      <w:r>
        <w:rPr>
          <w:rFonts w:ascii="Vazirmatn" w:hAnsi="Vazirmatn"/>
          <w:b/>
        </w:rPr>
        <w:t>وضعیت کلینیکی</w:t>
      </w:r>
      <w:r>
        <w:rPr>
          <w:rFonts w:ascii="Vazirmatn" w:hAnsi="Vazirmatn"/>
        </w:rPr>
        <w:t xml:space="preserve"> و </w:t>
      </w:r>
      <w:r>
        <w:rPr>
          <w:rFonts w:ascii="Vazirmatn" w:hAnsi="Vazirmatn"/>
          <w:b/>
        </w:rPr>
        <w:t>عدد قبلی</w:t>
      </w:r>
      <w:r>
        <w:rPr>
          <w:rFonts w:ascii="Vazirmatn" w:hAnsi="Vazirmatn"/>
        </w:rPr>
        <w:t xml:space="preserve"> مریض آن را معنی‌دار می‌کند.</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تفسیر = عدد + محدودهٔ نورمال همان لابراتوار + روند + مریض</w:t>
      </w:r>
    </w:p>
    <w:p>
      <w:pPr>
        <w:bidi w:val="1"/>
      </w:pPr>
      <w:r>
        <w:rPr>
          <w:rFonts w:ascii="Vazirmatn" w:hAnsi="Vazirmatn"/>
        </w:rPr>
        <w:t>سه قاعدهٔ پایه:</w:t>
      </w:r>
    </w:p>
    <w:p>
      <w:pPr>
        <w:ind w:right="340"/>
        <w:bidi w:val="1"/>
      </w:pPr>
      <w:r>
        <w:rPr>
          <w:b/>
          <w:color w:val="136F73"/>
        </w:rPr>
        <w:t xml:space="preserve">1. </w:t>
      </w:r>
      <w:r>
        <w:rPr>
          <w:rFonts w:ascii="Vazirmatn" w:hAnsi="Vazirmatn"/>
          <w:b/>
        </w:rPr>
        <w:t>محدودهٔ نورمال = ۹۵٪ افراد سالم.</w:t>
      </w:r>
      <w:r>
        <w:rPr>
          <w:rFonts w:ascii="Vazirmatn" w:hAnsi="Vazirmatn"/>
        </w:rPr>
        <w:t xml:space="preserve"> پس حدود ۵٪ افراد سالم در هر معاینه «غیرنورمال» اند؛ در پانل ۲۰ معاینه‌ای، احتمال حداقل یک نتیجهٔ «غیرنورمال» در شخص سالم بسیار بالاست.</w:t>
      </w:r>
    </w:p>
    <w:p>
      <w:pPr>
        <w:ind w:right="340"/>
        <w:bidi w:val="1"/>
      </w:pPr>
      <w:r>
        <w:rPr>
          <w:b/>
          <w:color w:val="136F73"/>
        </w:rPr>
        <w:t xml:space="preserve">2. </w:t>
      </w:r>
      <w:r>
        <w:rPr>
          <w:rFonts w:ascii="Vazirmatn" w:hAnsi="Vazirmatn"/>
          <w:b/>
        </w:rPr>
        <w:t>هر معاینه باید به یک سؤال جواب دهد</w:t>
      </w:r>
      <w:r>
        <w:rPr>
          <w:rFonts w:ascii="Vazirmatn" w:hAnsi="Vazirmatn"/>
        </w:rPr>
        <w:t xml:space="preserve"> — «ببینیم چه می‌شود» سؤال نیست.</w:t>
      </w:r>
    </w:p>
    <w:p>
      <w:pPr>
        <w:ind w:right="340"/>
        <w:bidi w:val="1"/>
      </w:pPr>
      <w:r>
        <w:rPr>
          <w:b/>
          <w:color w:val="136F73"/>
        </w:rPr>
        <w:t xml:space="preserve">3. </w:t>
      </w:r>
      <w:r>
        <w:rPr>
          <w:rFonts w:ascii="Vazirmatn" w:hAnsi="Vazirmatn"/>
          <w:b/>
        </w:rPr>
        <w:t>نتیجهٔ غیرمنتظره را پیش از تداوی تکرار کن</w:t>
      </w:r>
      <w:r>
        <w:rPr>
          <w:rFonts w:ascii="Vazirmatn" w:hAnsi="Vazirmatn"/>
        </w:rPr>
        <w:t xml:space="preserve"> — به‌ویژه پتاسیم بالا در مریض بی‌علامت (همولیز نمونه).</w:t>
      </w:r>
    </w:p>
    <w:p>
      <w:pPr>
        <w:ind w:right="283" w:left="283"/>
        <w:bidi w:val="1"/>
      </w:pPr>
      <w:r>
        <w:rPr>
          <w:rFonts w:ascii="Vazirmatn" w:hAnsi="Vazirmatn"/>
          <w:color w:val="0F2744"/>
        </w:rPr>
        <w:t xml:space="preserve">⚠️ ارقام این فصل </w:t>
      </w:r>
      <w:r>
        <w:rPr>
          <w:rFonts w:ascii="Vazirmatn" w:hAnsi="Vazirmatn"/>
          <w:b/>
          <w:color w:val="0F2744"/>
        </w:rPr>
        <w:t>محدوده‌های مرجع تقریبی بزرگسالان</w:t>
      </w:r>
      <w:r>
        <w:rPr>
          <w:rFonts w:ascii="Vazirmatn" w:hAnsi="Vazirmatn"/>
          <w:color w:val="0F2744"/>
        </w:rPr>
        <w:t xml:space="preserve"> اند. محدودهٔ هر لابراتوار متفاوت است؛ همیشه محدودهٔ چاپ‌شده روی ورق نتیجه را اساس بگیر. جدول کامل در ضمیمهٔ ۹۰ آمده است.</w:t>
      </w:r>
    </w:p>
    <w:p>
      <w:pPr>
        <w:spacing w:before="280"/>
        <w:bidi w:val="1"/>
      </w:pPr>
      <w:r>
        <w:rPr>
          <w:rFonts w:ascii="Vazirmatn" w:hAnsi="Vazirmatn"/>
          <w:b/>
          <w:color w:val="0F2744"/>
          <w:sz w:val="29"/>
        </w:rPr>
        <w:t>🔹 ۲.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bidi w:val="1"/>
      </w:pPr>
      <w:r>
        <w:rPr>
          <w:rFonts w:ascii="Vazirmatn" w:hAnsi="Vazirmatn"/>
          <w:b/>
        </w:rPr>
        <w:t>رهیافت انمی بر اساس MCV (خلاصه — جزئیات در فصل ۶۱):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MCV پایین (&lt; ۸۰)</w:t>
            </w:r>
          </w:p>
        </w:tc>
        <w:tc>
          <w:tcPr>
            <w:tcW w:type="dxa" w:w="3437"/>
            <w:shd w:val="clear" w:fill="136f73"/>
          </w:tcPr>
          <w:p>
            <w:pPr>
              <w:bidi w:val="1"/>
            </w:pPr>
            <w:r/>
            <w:r>
              <w:rPr>
                <w:b/>
                <w:color w:val="FFFFFF"/>
                <w:sz w:val="19"/>
              </w:rPr>
              <w:t>MCV نورمال (۸۰–۱۰۰)</w:t>
            </w:r>
          </w:p>
        </w:tc>
        <w:tc>
          <w:tcPr>
            <w:tcW w:type="dxa" w:w="3437"/>
            <w:shd w:val="clear" w:fill="136f73"/>
          </w:tcPr>
          <w:p>
            <w:pPr>
              <w:bidi w:val="1"/>
            </w:pPr>
            <w:r/>
            <w:r>
              <w:rPr>
                <w:b/>
                <w:color w:val="FFFFFF"/>
                <w:sz w:val="19"/>
              </w:rPr>
              <w:t>MCV بالا (&gt; ۱۰۰)</w:t>
            </w:r>
          </w:p>
        </w:tc>
      </w:tr>
      <w:tr>
        <w:tc>
          <w:tcPr>
            <w:tcW w:type="dxa" w:w="3437"/>
          </w:tcPr>
          <w:p>
            <w:pPr>
              <w:bidi w:val="1"/>
            </w:pPr>
            <w:r>
              <w:rPr>
                <w:sz w:val="18"/>
              </w:rPr>
            </w:r>
            <w:r>
              <w:rPr>
                <w:rFonts w:ascii="Vazirmatn" w:hAnsi="Vazirmatn"/>
                <w:sz w:val="18"/>
              </w:rPr>
              <w:t>تالاسیمی مینور (Hb نسبتاً خوب، RBC زیاد، Ferritin نورمال)</w:t>
            </w:r>
          </w:p>
        </w:tc>
        <w:tc>
          <w:tcPr>
            <w:tcW w:type="dxa" w:w="3437"/>
          </w:tcPr>
          <w:p>
            <w:pPr>
              <w:bidi w:val="1"/>
            </w:pPr>
            <w:r>
              <w:rPr>
                <w:sz w:val="18"/>
              </w:rPr>
            </w:r>
            <w:r>
              <w:rPr>
                <w:rFonts w:ascii="Vazirmatn" w:hAnsi="Vazirmatn"/>
                <w:sz w:val="18"/>
              </w:rPr>
              <w:t>انمی مرض مزمن / CKD</w:t>
            </w:r>
          </w:p>
        </w:tc>
        <w:tc>
          <w:tcPr>
            <w:tcW w:type="dxa" w:w="3437"/>
          </w:tcPr>
          <w:p>
            <w:pPr>
              <w:bidi w:val="1"/>
            </w:pPr>
            <w:r>
              <w:rPr>
                <w:sz w:val="18"/>
              </w:rPr>
            </w:r>
            <w:r>
              <w:rPr>
                <w:rFonts w:ascii="Vazirmatn" w:hAnsi="Vazirmatn"/>
                <w:sz w:val="18"/>
              </w:rPr>
              <w:t>الکول، مرض کبد</w:t>
            </w:r>
          </w:p>
        </w:tc>
      </w:tr>
      <w:tr>
        <w:tc>
          <w:tcPr>
            <w:tcW w:type="dxa" w:w="3437"/>
          </w:tcPr>
          <w:p>
            <w:pPr>
              <w:bidi w:val="1"/>
            </w:pPr>
            <w:r>
              <w:rPr>
                <w:sz w:val="18"/>
              </w:rPr>
            </w:r>
            <w:r>
              <w:rPr>
                <w:rFonts w:ascii="Vazirmatn" w:hAnsi="Vazirmatn"/>
                <w:sz w:val="18"/>
              </w:rPr>
              <w:t>انمی مرض مزمن (گاهی)</w:t>
            </w:r>
          </w:p>
        </w:tc>
        <w:tc>
          <w:tcPr>
            <w:tcW w:type="dxa" w:w="3437"/>
          </w:tcPr>
          <w:p>
            <w:pPr>
              <w:bidi w:val="1"/>
            </w:pPr>
            <w:r>
              <w:rPr>
                <w:sz w:val="18"/>
              </w:rPr>
            </w:r>
            <w:r>
              <w:rPr>
                <w:rFonts w:ascii="Vazirmatn" w:hAnsi="Vazirmatn"/>
                <w:sz w:val="18"/>
              </w:rPr>
              <w:t>همولیز (Reticulocyte بالا)</w:t>
            </w:r>
          </w:p>
        </w:tc>
        <w:tc>
          <w:tcPr>
            <w:tcW w:type="dxa" w:w="3437"/>
          </w:tcPr>
          <w:p>
            <w:pPr>
              <w:bidi w:val="1"/>
            </w:pPr>
            <w:r>
              <w:rPr>
                <w:sz w:val="18"/>
              </w:rPr>
            </w:r>
            <w:r>
              <w:rPr>
                <w:rFonts w:ascii="Vazirmatn" w:hAnsi="Vazirmatn"/>
                <w:sz w:val="18"/>
              </w:rPr>
              <w:t>هایپوتایروئیدی</w:t>
            </w:r>
          </w:p>
        </w:tc>
      </w:tr>
      <w:tr>
        <w:tc>
          <w:tcPr>
            <w:tcW w:type="dxa" w:w="3437"/>
          </w:tcPr>
          <w:p>
            <w:pPr>
              <w:bidi w:val="1"/>
            </w:pPr>
            <w:r>
              <w:rPr>
                <w:sz w:val="18"/>
              </w:rPr>
            </w:r>
            <w:r>
              <w:rPr>
                <w:rFonts w:ascii="Vazirmatn" w:hAnsi="Vazirmatn"/>
                <w:sz w:val="18"/>
              </w:rPr>
              <w:t>انمی سیدروبلاستیک</w:t>
            </w:r>
          </w:p>
        </w:tc>
        <w:tc>
          <w:tcPr>
            <w:tcW w:type="dxa" w:w="3437"/>
          </w:tcPr>
          <w:p>
            <w:pPr>
              <w:bidi w:val="1"/>
            </w:pPr>
            <w:r>
              <w:rPr>
                <w:sz w:val="18"/>
              </w:rPr>
            </w:r>
            <w:r>
              <w:rPr>
                <w:rFonts w:ascii="Vazirmatn" w:hAnsi="Vazirmatn"/>
                <w:sz w:val="18"/>
              </w:rPr>
              <w:t>انمی مختلط</w:t>
            </w:r>
          </w:p>
        </w:tc>
        <w:tc>
          <w:tcPr>
            <w:tcW w:type="dxa" w:w="3437"/>
          </w:tcPr>
          <w:p>
            <w:pPr>
              <w:bidi w:val="1"/>
            </w:pPr>
            <w:r>
              <w:rPr>
                <w:sz w:val="18"/>
              </w:rPr>
            </w:r>
            <w:r>
              <w:rPr>
                <w:rFonts w:ascii="Vazirmatn" w:hAnsi="Vazirmatn"/>
                <w:sz w:val="18"/>
              </w:rPr>
              <w:t>دواها (Methotrexate، Hydroxyurea)، MDS</w:t>
            </w:r>
          </w:p>
        </w:tc>
      </w:tr>
    </w:tbl>
    <w:p>
      <w:pPr>
        <w:ind w:right="283" w:left="283"/>
        <w:bidi w:val="1"/>
      </w:pPr>
      <w:r>
        <w:rPr>
          <w:rFonts w:ascii="Vazirmatn" w:hAnsi="Vazirmatn"/>
          <w:color w:val="0F2744"/>
        </w:rPr>
        <w:t xml:space="preserve">💡 </w:t>
      </w:r>
      <w:r>
        <w:rPr>
          <w:rFonts w:ascii="Vazirmatn" w:hAnsi="Vazirmatn"/>
          <w:b/>
          <w:color w:val="0F2744"/>
        </w:rPr>
        <w:t>Ferritin کمتر از حدود ۳۰ ng/mL = فقر آهن تقریباً قطعی.</w:t>
      </w:r>
      <w:r>
        <w:rPr>
          <w:rFonts w:ascii="Vazirmatn" w:hAnsi="Vazirmatn"/>
          <w:color w:val="0F2744"/>
        </w:rPr>
        <w:t xml:space="preserve"> اما Ferritin یک پروتین فاز حاد است؛ در التهاب/انتان «به‌صورت کاذب» نورمال یا بالا می‌شود.</w:t>
      </w:r>
    </w:p>
    <w:p>
      <w:pPr>
        <w:spacing w:before="280"/>
        <w:bidi w:val="1"/>
      </w:pPr>
      <w:r>
        <w:rPr>
          <w:rFonts w:ascii="Vazirmatn" w:hAnsi="Vazirmatn"/>
          <w:b/>
          <w:color w:val="0F2744"/>
          <w:sz w:val="29"/>
        </w:rPr>
        <w:t>🔹 ۳. کیمیای خون — وظایف گرده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پتاسیم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bidi w:val="1"/>
      </w:pPr>
      <w:r>
        <w:rPr>
          <w:rFonts w:ascii="Vazirmatn" w:hAnsi="Vazirmatn"/>
          <w:b/>
        </w:rPr>
        <w:t>فرمول‌های کلیدی (همه در ضمیمهٔ ۹۲):</w:t>
      </w:r>
    </w:p>
    <w:p>
      <w:pPr>
        <w:ind w:right="340"/>
        <w:bidi w:val="1"/>
      </w:pPr>
      <w:r>
        <w:rPr>
          <w:color w:val="136F73"/>
        </w:rPr>
        <w:t xml:space="preserve">● </w:t>
      </w:r>
      <w:r>
        <w:rPr>
          <w:rFonts w:ascii="Vazirmatn" w:hAnsi="Vazirmatn"/>
          <w:b/>
        </w:rPr>
        <w:t>Anion Gap</w:t>
      </w:r>
      <w:r>
        <w:rPr>
          <w:rFonts w:ascii="Vazirmatn" w:hAnsi="Vazirmatn"/>
        </w:rPr>
        <w:t xml:space="preserve"> = </w:t>
      </w:r>
      <w:r>
        <w:rPr>
          <w:rFonts w:ascii="Vazirmatn" w:hAnsi="Vazirmatn"/>
        </w:rPr>
        <w:t>Na⁺ − (Cl⁻ + HCO₃⁻)</w:t>
      </w:r>
      <w:r>
        <w:rPr>
          <w:rFonts w:ascii="Vazirmatn" w:hAnsi="Vazirmatn"/>
        </w:rPr>
        <w:t>؛ نورمال تقریباً ۸–۱۲ mmol/L. برای هر ۱ g/dL کاهش البومین از ۴، حدود ۲.۵ به AG محاسبه‌شده اضافه کن.</w:t>
      </w:r>
    </w:p>
    <w:p>
      <w:pPr>
        <w:ind w:right="340"/>
        <w:bidi w:val="1"/>
      </w:pPr>
      <w:r>
        <w:rPr>
          <w:color w:val="136F73"/>
        </w:rPr>
        <w:t xml:space="preserve">● </w:t>
      </w:r>
      <w:r>
        <w:rPr>
          <w:rFonts w:ascii="Vazirmatn" w:hAnsi="Vazirmatn"/>
          <w:b/>
        </w:rPr>
        <w:t>کلسیم اصلاح‌شده</w:t>
      </w:r>
      <w:r>
        <w:rPr>
          <w:rFonts w:ascii="Vazirmatn" w:hAnsi="Vazirmatn"/>
        </w:rPr>
        <w:t xml:space="preserve"> = </w:t>
      </w:r>
      <w:r>
        <w:rPr>
          <w:rFonts w:ascii="Vazirmatn" w:hAnsi="Vazirmatn"/>
        </w:rPr>
        <w:t>Ca (mg/dL) + ۰.۸ × (۴ − البومین g/dL)</w:t>
      </w:r>
      <w:r>
        <w:rPr>
          <w:rFonts w:ascii="Vazirmatn" w:hAnsi="Vazirmatn"/>
        </w:rPr>
        <w:t>.</w:t>
      </w:r>
    </w:p>
    <w:p>
      <w:pPr>
        <w:ind w:right="340"/>
        <w:bidi w:val="1"/>
      </w:pPr>
      <w:r>
        <w:rPr>
          <w:color w:val="136F73"/>
        </w:rPr>
        <w:t xml:space="preserve">● </w:t>
      </w:r>
      <w:r>
        <w:rPr>
          <w:rFonts w:ascii="Vazirmatn" w:hAnsi="Vazirmatn"/>
          <w:b/>
        </w:rPr>
        <w:t>eGFR:</w:t>
      </w:r>
      <w:r>
        <w:rPr>
          <w:rFonts w:ascii="Vazirmatn" w:hAnsi="Vazirmatn"/>
        </w:rPr>
        <w:t xml:space="preserve"> با معادلهٔ </w:t>
      </w:r>
      <w:r>
        <w:rPr>
          <w:rFonts w:ascii="Vazirmatn" w:hAnsi="Vazirmatn"/>
          <w:b/>
        </w:rPr>
        <w:t>CKD-EPI 2021</w:t>
      </w:r>
      <w:r>
        <w:rPr>
          <w:rFonts w:ascii="Vazirmatn" w:hAnsi="Vazirmatn"/>
        </w:rPr>
        <w:t xml:space="preserve"> (بدون متغیر نژاد) محاسبه شود — ماشین‌حساب یا جدول. برای تعدیل دوز دواها گاهی </w:t>
      </w:r>
      <w:r>
        <w:rPr>
          <w:rFonts w:ascii="Vazirmatn" w:hAnsi="Vazirmatn"/>
          <w:b/>
        </w:rPr>
        <w:t>Cockcroft–Gault</w:t>
      </w:r>
      <w:r>
        <w:rPr>
          <w:rFonts w:ascii="Vazirmatn" w:hAnsi="Vazirmatn"/>
        </w:rPr>
        <w:t xml:space="preserve"> (CrCl) به‌کار می‌رود:</w:t>
      </w:r>
    </w:p>
    <w:p>
      <w:pPr>
        <w:bidi w:val="1"/>
      </w:pPr>
      <w:r>
        <w:rPr>
          <w:rFonts w:ascii="Vazirmatn" w:hAnsi="Vazirmatn"/>
        </w:rPr>
        <w:t>CrCl (mL/min) = [(۱۴۰ − سن) × وزن (kg)] ÷ [۷۲ × کریاتینین (mg/dL)]</w:t>
      </w:r>
      <w:r>
        <w:rPr>
          <w:rFonts w:ascii="Vazirmatn" w:hAnsi="Vazirmatn"/>
        </w:rPr>
        <w:t xml:space="preserve"> × ۰.۸۵ در زنان.</w:t>
      </w:r>
    </w:p>
    <w:p>
      <w:pPr>
        <w:ind w:right="340"/>
        <w:bidi w:val="1"/>
      </w:pPr>
      <w:r>
        <w:rPr>
          <w:color w:val="136F73"/>
        </w:rPr>
        <w:t xml:space="preserve">● </w:t>
      </w:r>
      <w:r>
        <w:rPr>
          <w:rFonts w:ascii="Vazirmatn" w:hAnsi="Vazirmatn"/>
          <w:b/>
        </w:rPr>
        <w:t>اسمولالیتهٔ محاسبه‌شده</w:t>
      </w:r>
      <w:r>
        <w:rPr>
          <w:rFonts w:ascii="Vazirmatn" w:hAnsi="Vazirmatn"/>
        </w:rPr>
        <w:t xml:space="preserve"> = </w:t>
      </w:r>
      <w:r>
        <w:rPr>
          <w:rFonts w:ascii="Vazirmatn" w:hAnsi="Vazirmatn"/>
        </w:rPr>
        <w:t>2×Na⁺ + گلوکوز (mg/dL)/18 + BUN (mg/dL)/2.8</w:t>
      </w:r>
      <w:r>
        <w:rPr>
          <w:rFonts w:ascii="Vazirmatn" w:hAnsi="Vazirmatn"/>
        </w:rPr>
        <w:t>؛ نورمال حدود ۲۷۵–۲۹۵ mOsm/kg.</w:t>
      </w:r>
    </w:p>
    <w:p>
      <w:pPr>
        <w:ind w:right="283" w:left="283"/>
        <w:bidi w:val="1"/>
      </w:pPr>
      <w:r>
        <w:rPr>
          <w:rFonts w:ascii="Vazirmatn" w:hAnsi="Vazirmatn"/>
          <w:color w:val="0F2744"/>
        </w:rPr>
        <w:t xml:space="preserve">💡 </w:t>
      </w:r>
      <w:r>
        <w:rPr>
          <w:rFonts w:ascii="Vazirmatn" w:hAnsi="Vazirmatn"/>
          <w:b/>
          <w:color w:val="0F2744"/>
        </w:rPr>
        <w:t>نسبت BUN به کریاتینین &gt; ۲۰</w:t>
      </w:r>
      <w:r>
        <w:rPr>
          <w:rFonts w:ascii="Vazirmatn" w:hAnsi="Vazirmatn"/>
          <w:color w:val="0F2744"/>
        </w:rPr>
        <w:t xml:space="preserve"> ← علت پیش‌گرده‌ای (کم‌آبی، عدم کفایهٔ قلب) یا </w:t>
      </w:r>
      <w:r>
        <w:rPr>
          <w:rFonts w:ascii="Vazirmatn" w:hAnsi="Vazirmatn"/>
          <w:b/>
          <w:color w:val="0F2744"/>
        </w:rPr>
        <w:t>خونریزی GI بالایی</w:t>
      </w:r>
      <w:r>
        <w:rPr>
          <w:rFonts w:ascii="Vazirmatn" w:hAnsi="Vazirmatn"/>
          <w:color w:val="0F2744"/>
        </w:rPr>
        <w:t xml:space="preserve"> را فکر کن (→ فصل ۳۸ و ۲۵).</w:t>
      </w:r>
    </w:p>
    <w:p>
      <w:pPr>
        <w:spacing w:before="280"/>
        <w:bidi w:val="1"/>
      </w:pPr>
      <w:r>
        <w:rPr>
          <w:rFonts w:ascii="Vazirmatn" w:hAnsi="Vazirmatn"/>
          <w:b/>
          <w:color w:val="0F2744"/>
          <w:sz w:val="29"/>
        </w:rPr>
        <w:t>🔹 ۴. وظایف کبد (LFT) — الگو مهم‌تر از عدد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ind w:right="340"/>
        <w:bidi w:val="1"/>
      </w:pPr>
      <w:r>
        <w:rPr>
          <w:color w:val="136F73"/>
        </w:rPr>
        <w:t xml:space="preserve">● </w:t>
      </w:r>
      <w:r>
        <w:rPr>
          <w:rFonts w:ascii="Vazirmatn" w:hAnsi="Vazirmatn"/>
          <w:b/>
        </w:rPr>
        <w:t>ALP بالا با GGT نورمال</w:t>
      </w:r>
      <w:r>
        <w:rPr>
          <w:rFonts w:ascii="Vazirmatn" w:hAnsi="Vazirmatn"/>
        </w:rPr>
        <w:t xml:space="preserve"> ← منشأ استخوان (شکستگی در حال التیام، Paget، متاستاز، دورهٔ رشد، حاملگی).</w:t>
      </w:r>
    </w:p>
    <w:p>
      <w:pPr>
        <w:ind w:right="340"/>
        <w:bidi w:val="1"/>
      </w:pPr>
      <w:r>
        <w:rPr>
          <w:color w:val="136F73"/>
        </w:rPr>
        <w:t xml:space="preserve">● </w:t>
      </w:r>
      <w:r>
        <w:rPr>
          <w:rFonts w:ascii="Vazirmatn" w:hAnsi="Vazirmatn"/>
          <w:b/>
        </w:rPr>
        <w:t>وظیفهٔ ساخت کبد</w:t>
      </w:r>
      <w:r>
        <w:rPr>
          <w:rFonts w:ascii="Vazirmatn" w:hAnsi="Vazirmatn"/>
        </w:rPr>
        <w:t xml:space="preserve"> را ALT نشان نمی‌دهد؛ این‌ها نشان می‌دهند: </w:t>
      </w:r>
      <w:r>
        <w:rPr>
          <w:rFonts w:ascii="Vazirmatn" w:hAnsi="Vazirmatn"/>
          <w:b/>
        </w:rPr>
        <w:t>البومین، PT/INR، بیلیروبین، گلوکوز</w:t>
      </w:r>
      <w:r>
        <w:rPr>
          <w:rFonts w:ascii="Vazirmatn" w:hAnsi="Vazirmatn"/>
        </w:rPr>
        <w:t xml:space="preserve"> (→ فصل ۳۲ و ۳۳).</w:t>
      </w:r>
    </w:p>
    <w:p>
      <w:pPr>
        <w:bidi w:val="1"/>
      </w:pPr>
      <w:r>
        <w:rPr>
          <w:rFonts w:ascii="Vazirmatn" w:hAnsi="Vazirmatn"/>
        </w:rPr>
        <w:t xml:space="preserve">⚠️ </w:t>
      </w:r>
      <w:r>
        <w:rPr>
          <w:rFonts w:ascii="Vazirmatn" w:hAnsi="Vazirmatn"/>
          <w:b/>
        </w:rPr>
        <w:t>مسمومیت با دواهای ضد توبرکلوز (INH، Rifampicin، Pyrazinamide):</w:t>
      </w:r>
      <w:r>
        <w:rPr>
          <w:rFonts w:ascii="Vazirmatn" w:hAnsi="Vazirmatn"/>
        </w:rPr>
        <w:t xml:space="preserve"> ALT بیش از ۳ برابر حد بالا </w:t>
      </w:r>
      <w:r>
        <w:rPr>
          <w:rFonts w:ascii="Vazirmatn" w:hAnsi="Vazirmatn"/>
          <w:b/>
        </w:rPr>
        <w:t>با علایم</w:t>
      </w:r>
      <w:r>
        <w:rPr>
          <w:rFonts w:ascii="Vazirmatn" w:hAnsi="Vazirmatn"/>
        </w:rPr>
        <w:t xml:space="preserve">، یا بیش از ۵ برابر </w:t>
      </w:r>
      <w:r>
        <w:rPr>
          <w:rFonts w:ascii="Vazirmatn" w:hAnsi="Vazirmatn"/>
          <w:b/>
        </w:rPr>
        <w:t>بدون علایم</w:t>
      </w:r>
      <w:r>
        <w:rPr>
          <w:rFonts w:ascii="Vazirmatn" w:hAnsi="Vazirmatn"/>
        </w:rPr>
        <w:t xml:space="preserve"> ← دواهای هپاتوتوکسیک را قطع کن (→ فصل ۱۹).</w:t>
      </w:r>
    </w:p>
    <w:p>
      <w:pPr>
        <w:spacing w:before="280"/>
        <w:bidi w:val="1"/>
      </w:pPr>
      <w:r>
        <w:rPr>
          <w:rFonts w:ascii="Vazirmatn" w:hAnsi="Vazirmatn"/>
          <w:b/>
          <w:color w:val="0F2744"/>
          <w:sz w:val="29"/>
        </w:rPr>
        <w:t>🔹 ۵. گازهای خون شریانی (ABG) — روش ۵ گامی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bidi w:val="1"/>
      </w:pPr>
      <w:r>
        <w:rPr>
          <w:rFonts w:ascii="Vazirmatn" w:hAnsi="Vazirmatn"/>
        </w:rPr>
        <w:t xml:space="preserve">📋 </w:t>
      </w:r>
      <w:r>
        <w:rPr>
          <w:rFonts w:ascii="Vazirmatn" w:hAnsi="Vazirmatn"/>
          <w:b/>
        </w:rPr>
        <w:t>پنج گام:</w:t>
      </w:r>
    </w:p>
    <w:p>
      <w:pPr>
        <w:ind w:right="340"/>
        <w:bidi w:val="1"/>
      </w:pPr>
      <w:r>
        <w:rPr>
          <w:b/>
          <w:color w:val="136F73"/>
        </w:rPr>
        <w:t xml:space="preserve">1. </w:t>
      </w:r>
      <w:r>
        <w:rPr>
          <w:rFonts w:ascii="Vazirmatn" w:hAnsi="Vazirmatn"/>
        </w:rPr>
        <w:t xml:space="preserve">☐ </w:t>
      </w:r>
      <w:r>
        <w:rPr>
          <w:rFonts w:ascii="Vazirmatn" w:hAnsi="Vazirmatn"/>
          <w:b/>
        </w:rPr>
        <w:t>pH:</w:t>
      </w:r>
      <w:r>
        <w:rPr>
          <w:rFonts w:ascii="Vazirmatn" w:hAnsi="Vazirmatn"/>
        </w:rPr>
        <w:t xml:space="preserve"> &lt; ۷.۳۵ اسیدیمی؛ &gt; ۷.۴۵ الکالیمی.</w:t>
      </w:r>
    </w:p>
    <w:p>
      <w:pPr>
        <w:ind w:right="340"/>
        <w:bidi w:val="1"/>
      </w:pPr>
      <w:r>
        <w:rPr>
          <w:b/>
          <w:color w:val="136F73"/>
        </w:rPr>
        <w:t xml:space="preserve">2. </w:t>
      </w:r>
      <w:r>
        <w:rPr>
          <w:rFonts w:ascii="Vazirmatn" w:hAnsi="Vazirmatn"/>
        </w:rPr>
        <w:t xml:space="preserve">☐ </w:t>
      </w:r>
      <w:r>
        <w:rPr>
          <w:rFonts w:ascii="Vazirmatn" w:hAnsi="Vazirmatn"/>
          <w:b/>
        </w:rPr>
        <w:t>علت اولیه:</w:t>
      </w:r>
      <w:r>
        <w:rPr>
          <w:rFonts w:ascii="Vazirmatn" w:hAnsi="Vazirmatn"/>
        </w:rPr>
        <w:t xml:space="preserve"> PaCO₂ هم‌جهت با اختلال؟ (اسیدوز با PaCO₂ بالا = </w:t>
      </w:r>
      <w:r>
        <w:rPr>
          <w:rFonts w:ascii="Vazirmatn" w:hAnsi="Vazirmatn"/>
          <w:b/>
        </w:rPr>
        <w:t>تنفسی</w:t>
      </w:r>
      <w:r>
        <w:rPr>
          <w:rFonts w:ascii="Vazirmatn" w:hAnsi="Vazirmatn"/>
        </w:rPr>
        <w:t xml:space="preserve">؛ اسیدوز با HCO₃⁻ پایین = </w:t>
      </w:r>
      <w:r>
        <w:rPr>
          <w:rFonts w:ascii="Vazirmatn" w:hAnsi="Vazirmatn"/>
          <w:b/>
        </w:rPr>
        <w:t>متابولیک</w:t>
      </w:r>
      <w:r>
        <w:rPr>
          <w:rFonts w:ascii="Vazirmatn" w:hAnsi="Vazirmatn"/>
        </w:rPr>
        <w:t>).</w:t>
      </w:r>
    </w:p>
    <w:p>
      <w:pPr>
        <w:ind w:right="340"/>
        <w:bidi w:val="1"/>
      </w:pPr>
      <w:r>
        <w:rPr>
          <w:b/>
          <w:color w:val="136F73"/>
        </w:rPr>
        <w:t xml:space="preserve">3. </w:t>
      </w:r>
      <w:r>
        <w:rPr>
          <w:rFonts w:ascii="Vazirmatn" w:hAnsi="Vazirmatn"/>
        </w:rPr>
        <w:t xml:space="preserve">☐ </w:t>
      </w:r>
      <w:r>
        <w:rPr>
          <w:rFonts w:ascii="Vazirmatn" w:hAnsi="Vazirmatn"/>
          <w:b/>
        </w:rPr>
        <w:t>جبران مناسب است؟</w:t>
      </w:r>
      <w:r>
        <w:rPr>
          <w:rFonts w:ascii="Vazirmatn" w:hAnsi="Vazirmatn"/>
        </w:rPr>
        <w:t xml:space="preserve"> در اسیدوز متابولیک، </w:t>
      </w:r>
      <w:r>
        <w:rPr>
          <w:rFonts w:ascii="Vazirmatn" w:hAnsi="Vazirmatn"/>
          <w:b/>
        </w:rPr>
        <w:t>Winter:</w:t>
      </w:r>
      <w:r>
        <w:rPr>
          <w:rFonts w:ascii="Vazirmatn" w:hAnsi="Vazirmatn"/>
        </w:rPr>
        <w:t xml:space="preserve"> </w:t>
      </w:r>
      <w:r>
        <w:rPr>
          <w:rFonts w:ascii="Vazirmatn" w:hAnsi="Vazirmatn"/>
        </w:rPr>
        <w:t>PaCO₂ مورد انتظار = ۱.۵ × HCO₃⁻ + ۸ (± ۲)</w:t>
      </w:r>
      <w:r>
        <w:rPr>
          <w:rFonts w:ascii="Vazirmatn" w:hAnsi="Vazirmatn"/>
        </w:rPr>
        <w:t>. اگر PaCO₂ حقیقی بالاتر ← اسیدوز تنفسی همراه؛ پایین‌تر ← الکالوز تنفسی همراه.</w:t>
      </w:r>
    </w:p>
    <w:p>
      <w:pPr>
        <w:ind w:right="340"/>
        <w:bidi w:val="1"/>
      </w:pPr>
      <w:r>
        <w:rPr>
          <w:b/>
          <w:color w:val="136F73"/>
        </w:rPr>
        <w:t xml:space="preserve">4. </w:t>
      </w:r>
      <w:r>
        <w:rPr>
          <w:rFonts w:ascii="Vazirmatn" w:hAnsi="Vazirmatn"/>
        </w:rPr>
        <w:t xml:space="preserve">☐ </w:t>
      </w:r>
      <w:r>
        <w:rPr>
          <w:rFonts w:ascii="Vazirmatn" w:hAnsi="Vazirmatn"/>
          <w:b/>
        </w:rPr>
        <w:t>Anion gap</w:t>
      </w:r>
      <w:r>
        <w:rPr>
          <w:rFonts w:ascii="Vazirmatn" w:hAnsi="Vazirmatn"/>
        </w:rPr>
        <w:t xml:space="preserve"> در هر اسیدوز متابولیک (بالا: کیتواسیدوز، لاکتیت، عدم کفایهٔ گرده، مسمومیت‌ها مثل میتانول و سالیسیلات؛ نورمال: اسهال، RTA).</w:t>
      </w:r>
    </w:p>
    <w:p>
      <w:pPr>
        <w:ind w:right="340"/>
        <w:bidi w:val="1"/>
      </w:pPr>
      <w:r>
        <w:rPr>
          <w:b/>
          <w:color w:val="136F73"/>
        </w:rPr>
        <w:t xml:space="preserve">5. </w:t>
      </w:r>
      <w:r>
        <w:rPr>
          <w:rFonts w:ascii="Vazirmatn" w:hAnsi="Vazirmatn"/>
        </w:rPr>
        <w:t xml:space="preserve">☐ </w:t>
      </w:r>
      <w:r>
        <w:rPr>
          <w:rFonts w:ascii="Vazirmatn" w:hAnsi="Vazirmatn"/>
          <w:b/>
        </w:rPr>
        <w:t>اکسیجن‌رسانی:</w:t>
      </w:r>
      <w:r>
        <w:rPr>
          <w:rFonts w:ascii="Vazirmatn" w:hAnsi="Vazirmatn"/>
        </w:rPr>
        <w:t xml:space="preserve"> PaO₂ و </w:t>
      </w:r>
      <w:r>
        <w:rPr>
          <w:rFonts w:ascii="Vazirmatn" w:hAnsi="Vazirmatn"/>
          <w:b/>
        </w:rPr>
        <w:t>نسبت PaO₂/FiO₂</w:t>
      </w:r>
      <w:r>
        <w:rPr>
          <w:rFonts w:ascii="Vazirmatn" w:hAnsi="Vazirmatn"/>
        </w:rPr>
        <w:t xml:space="preserve"> (P/F) — P/F ≤ ۳۰۰ در معیارهای ARDS (→ فصل ۲۲).</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اختلال</w:t>
            </w:r>
          </w:p>
        </w:tc>
        <w:tc>
          <w:tcPr>
            <w:tcW w:type="dxa" w:w="2062"/>
            <w:shd w:val="clear" w:fill="136f73"/>
          </w:tcPr>
          <w:p>
            <w:pPr>
              <w:bidi w:val="1"/>
            </w:pPr>
            <w:r/>
            <w:r>
              <w:rPr>
                <w:b/>
                <w:color w:val="FFFFFF"/>
                <w:sz w:val="19"/>
              </w:rPr>
              <w:t>pH</w:t>
            </w:r>
          </w:p>
        </w:tc>
        <w:tc>
          <w:tcPr>
            <w:tcW w:type="dxa" w:w="2062"/>
            <w:shd w:val="clear" w:fill="136f73"/>
          </w:tcPr>
          <w:p>
            <w:pPr>
              <w:bidi w:val="1"/>
            </w:pPr>
            <w:r/>
            <w:r>
              <w:rPr>
                <w:b/>
                <w:color w:val="FFFFFF"/>
                <w:sz w:val="19"/>
              </w:rPr>
              <w:t>PaCO₂</w:t>
            </w:r>
          </w:p>
        </w:tc>
        <w:tc>
          <w:tcPr>
            <w:tcW w:type="dxa" w:w="2062"/>
            <w:shd w:val="clear" w:fill="136f73"/>
          </w:tcPr>
          <w:p>
            <w:pPr>
              <w:bidi w:val="1"/>
            </w:pPr>
            <w:r/>
            <w:r>
              <w:rPr>
                <w:b/>
                <w:color w:val="FFFFFF"/>
                <w:sz w:val="19"/>
              </w:rPr>
              <w:t>HCO₃⁻</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sz w:val="18"/>
              </w:rPr>
              <w:t>الکالوز متابولیک</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استفراغ، دیورتیک</w:t>
            </w:r>
          </w:p>
        </w:tc>
      </w:tr>
      <w:tr>
        <w:tc>
          <w:tcPr>
            <w:tcW w:type="dxa" w:w="2062"/>
          </w:tcPr>
          <w:p>
            <w:pPr>
              <w:bidi w:val="1"/>
            </w:pPr>
            <w:r>
              <w:rPr>
                <w:sz w:val="18"/>
              </w:rPr>
            </w:r>
            <w:r>
              <w:rPr>
                <w:rFonts w:ascii="Vazirmatn" w:hAnsi="Vazirmatn"/>
                <w:sz w:val="18"/>
              </w:rPr>
              <w:t>اسیدوز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COPD تشدید، اپیوئید</w:t>
            </w:r>
          </w:p>
        </w:tc>
      </w:tr>
      <w:tr>
        <w:tc>
          <w:tcPr>
            <w:tcW w:type="dxa" w:w="2062"/>
          </w:tcPr>
          <w:p>
            <w:pPr>
              <w:bidi w:val="1"/>
            </w:pPr>
            <w:r>
              <w:rPr>
                <w:sz w:val="18"/>
              </w:rPr>
            </w:r>
            <w:r>
              <w:rPr>
                <w:rFonts w:ascii="Vazirmatn" w:hAnsi="Vazirmatn"/>
                <w:sz w:val="18"/>
              </w:rPr>
              <w:t>الکالوز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اضطراب، PE، مراحل اول سالیسیلات</w:t>
            </w:r>
          </w:p>
        </w:tc>
      </w:tr>
    </w:tbl>
    <w:p>
      <w:pPr>
        <w:ind w:right="283" w:left="283"/>
        <w:bidi w:val="1"/>
      </w:pPr>
      <w:r>
        <w:rPr>
          <w:rFonts w:ascii="Vazirmatn" w:hAnsi="Vazirmatn"/>
          <w:color w:val="0F2744"/>
        </w:rPr>
        <w:t xml:space="preserve">💡 </w:t>
      </w:r>
      <w:r>
        <w:rPr>
          <w:rFonts w:ascii="Vazirmatn" w:hAnsi="Vazirmatn"/>
          <w:b/>
          <w:color w:val="0F2744"/>
        </w:rPr>
        <w:t>جبران هرگز pH را کاملاً نورمال نمی‌کند یا از حد نمی‌گذراند.</w:t>
      </w:r>
      <w:r>
        <w:rPr>
          <w:rFonts w:ascii="Vazirmatn" w:hAnsi="Vazirmatn"/>
          <w:color w:val="0F2744"/>
        </w:rPr>
        <w:t xml:space="preserve"> pH نورمال با PaCO₂ و HCO₃⁻ غیرنورمال = </w:t>
      </w:r>
      <w:r>
        <w:rPr>
          <w:rFonts w:ascii="Vazirmatn" w:hAnsi="Vazirmatn"/>
          <w:b/>
          <w:color w:val="0F2744"/>
        </w:rPr>
        <w:t>اختلال مختلط</w:t>
      </w:r>
      <w:r>
        <w:rPr>
          <w:rFonts w:ascii="Vazirmatn" w:hAnsi="Vazirmatn"/>
          <w:color w:val="0F2744"/>
        </w:rPr>
        <w:t xml:space="preserve"> (→ فصل ۴۳).</w:t>
      </w:r>
    </w:p>
    <w:p>
      <w:pPr>
        <w:spacing w:before="280"/>
        <w:bidi w:val="1"/>
      </w:pPr>
      <w:r>
        <w:rPr>
          <w:rFonts w:ascii="Vazirmatn" w:hAnsi="Vazirmatn"/>
          <w:b/>
          <w:color w:val="0F2744"/>
          <w:sz w:val="29"/>
        </w:rPr>
        <w:t>🔹 ۶. سایر معاینات پرکاربرد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spacing w:before="280"/>
        <w:bidi w:val="1"/>
      </w:pPr>
      <w:r>
        <w:rPr>
          <w:rFonts w:ascii="Vazirmatn" w:hAnsi="Vazirmatn"/>
          <w:b/>
          <w:color w:val="0F2744"/>
          <w:sz w:val="29"/>
        </w:rPr>
        <w:t>🔹 ۷. معاینهٔ ادرار (Urinalysis)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b/>
                <w:sz w:val="18"/>
              </w:rPr>
              <w:t>پروتین (Dipstick ≥ 1+)</w:t>
            </w:r>
          </w:p>
        </w:tc>
        <w:tc>
          <w:tcPr>
            <w:tcW w:type="dxa" w:w="5156"/>
          </w:tcPr>
          <w:p>
            <w:pPr>
              <w:bidi w:val="1"/>
            </w:pPr>
            <w:r>
              <w:rPr>
                <w:sz w:val="18"/>
              </w:rPr>
            </w:r>
            <w:r>
              <w:rPr>
                <w:rFonts w:ascii="Vazirmatn" w:hAnsi="Vazirmatn"/>
                <w:sz w:val="18"/>
              </w:rPr>
              <w:t xml:space="preserve">پروتینوری — با </w:t>
            </w:r>
            <w:r>
              <w:rPr>
                <w:rFonts w:ascii="Vazirmatn" w:hAnsi="Vazirmatn"/>
                <w:b/>
                <w:sz w:val="18"/>
              </w:rPr>
              <w:t>UACR</w:t>
            </w:r>
            <w:r>
              <w:rPr>
                <w:rFonts w:ascii="Vazirmatn" w:hAnsi="Vazirmatn"/>
                <w:sz w:val="18"/>
              </w:rPr>
              <w:t xml:space="preserve"> کمی کن؛ نفروتیک اگر &gt; ۳.۵ g/روز (→ فصل ۳۷)</w:t>
            </w:r>
          </w:p>
        </w:tc>
      </w:tr>
      <w:tr>
        <w:tc>
          <w:tcPr>
            <w:tcW w:type="dxa" w:w="5156"/>
          </w:tcPr>
          <w:p>
            <w:pPr>
              <w:bidi w:val="1"/>
            </w:pPr>
            <w:r>
              <w:rPr>
                <w:sz w:val="18"/>
              </w:rPr>
            </w:r>
            <w:r>
              <w:rPr>
                <w:rFonts w:ascii="Vazirmatn" w:hAnsi="Vazirmatn"/>
                <w:b/>
                <w:sz w:val="18"/>
              </w:rPr>
              <w:t>خون (Dipstick) بدون RBC در میکروسکوپ</w:t>
            </w:r>
          </w:p>
        </w:tc>
        <w:tc>
          <w:tcPr>
            <w:tcW w:type="dxa" w:w="5156"/>
          </w:tcPr>
          <w:p>
            <w:pPr>
              <w:bidi w:val="1"/>
            </w:pPr>
            <w:r>
              <w:rPr>
                <w:sz w:val="18"/>
              </w:rPr>
            </w:r>
            <w:r>
              <w:rPr>
                <w:rFonts w:ascii="Vazirmatn" w:hAnsi="Vazirmatn"/>
                <w:b/>
                <w:sz w:val="18"/>
              </w:rPr>
              <w:t>میوگلوبینوری</w:t>
            </w:r>
            <w:r>
              <w:rPr>
                <w:rFonts w:ascii="Vazirmatn" w:hAnsi="Vazirmatn"/>
                <w:sz w:val="18"/>
              </w:rPr>
              <w:t xml:space="preserve"> (رابدومیولیز) یا هیموگلوبینوری</w:t>
            </w:r>
          </w:p>
        </w:tc>
      </w:tr>
      <w:tr>
        <w:tc>
          <w:tcPr>
            <w:tcW w:type="dxa" w:w="5156"/>
          </w:tcPr>
          <w:p>
            <w:pPr>
              <w:bidi w:val="1"/>
            </w:pPr>
            <w:r>
              <w:rPr>
                <w:sz w:val="18"/>
              </w:rPr>
            </w:r>
            <w:r>
              <w:rPr>
                <w:rFonts w:ascii="Vazirmatn" w:hAnsi="Vazirmatn"/>
                <w:b/>
                <w:sz w:val="18"/>
              </w:rPr>
              <w:t>RBC Cast / RBC دفورمه</w:t>
            </w:r>
          </w:p>
        </w:tc>
        <w:tc>
          <w:tcPr>
            <w:tcW w:type="dxa" w:w="5156"/>
          </w:tcPr>
          <w:p>
            <w:pPr>
              <w:bidi w:val="1"/>
            </w:pPr>
            <w:r>
              <w:rPr>
                <w:sz w:val="18"/>
              </w:rPr>
            </w:r>
            <w:r>
              <w:rPr>
                <w:rFonts w:ascii="Vazirmatn" w:hAnsi="Vazirmatn"/>
                <w:b/>
                <w:sz w:val="18"/>
              </w:rPr>
              <w:t>گلومیرولونفریت</w:t>
            </w:r>
          </w:p>
        </w:tc>
      </w:tr>
      <w:tr>
        <w:tc>
          <w:tcPr>
            <w:tcW w:type="dxa" w:w="5156"/>
          </w:tcPr>
          <w:p>
            <w:pPr>
              <w:bidi w:val="1"/>
            </w:pPr>
            <w:r>
              <w:rPr>
                <w:sz w:val="18"/>
              </w:rPr>
            </w:r>
            <w:r>
              <w:rPr>
                <w:rFonts w:ascii="Vazirmatn" w:hAnsi="Vazirmatn"/>
                <w:b/>
                <w:sz w:val="18"/>
              </w:rPr>
              <w:t>کیتون</w:t>
            </w:r>
          </w:p>
        </w:tc>
        <w:tc>
          <w:tcPr>
            <w:tcW w:type="dxa" w:w="5156"/>
          </w:tcPr>
          <w:p>
            <w:pPr>
              <w:bidi w:val="1"/>
            </w:pPr>
            <w:r>
              <w:rPr>
                <w:sz w:val="18"/>
              </w:rPr>
            </w:r>
            <w:r>
              <w:rPr>
                <w:rFonts w:ascii="Vazirmatn" w:hAnsi="Vazirmatn"/>
                <w:sz w:val="18"/>
              </w:rPr>
              <w:t>DKA، روزه‌داری، استفراغ</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sz w:val="18"/>
              </w:rPr>
              <w:t>دیابت، دواهای SGLT2i (عمدی)، مرض توبولی</w:t>
            </w:r>
          </w:p>
        </w:tc>
      </w:tr>
    </w:tbl>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b/>
        </w:rPr>
        <w:t>پتاسیم کاذب بالا:</w:t>
      </w:r>
      <w:r>
        <w:rPr>
          <w:rFonts w:ascii="Vazirmatn" w:hAnsi="Vazirmatn"/>
        </w:rPr>
        <w:t xml:space="preserve"> همولیز نمونه، تورنیکت طولانی، گرفتن خون از دست دارای سیروم پتاسیم، تأخیر در انتقال نمونه.</w:t>
      </w:r>
    </w:p>
    <w:p>
      <w:pPr>
        <w:ind w:right="340"/>
        <w:bidi w:val="1"/>
      </w:pPr>
      <w:r>
        <w:rPr>
          <w:color w:val="136F73"/>
        </w:rPr>
        <w:t xml:space="preserve">● </w:t>
      </w:r>
      <w:r>
        <w:rPr>
          <w:rFonts w:ascii="Vazirmatn" w:hAnsi="Vazirmatn"/>
          <w:b/>
        </w:rPr>
        <w:t>گلوکوز کاذب پایین:</w:t>
      </w:r>
      <w:r>
        <w:rPr>
          <w:rFonts w:ascii="Vazirmatn" w:hAnsi="Vazirmatn"/>
        </w:rPr>
        <w:t xml:space="preserve"> تأخیر در جدا کردن سیروم.</w:t>
      </w:r>
    </w:p>
    <w:p>
      <w:pPr>
        <w:ind w:right="340"/>
        <w:bidi w:val="1"/>
      </w:pPr>
      <w:r>
        <w:rPr>
          <w:color w:val="136F73"/>
        </w:rPr>
        <w:t xml:space="preserve">● </w:t>
      </w:r>
      <w:r>
        <w:rPr>
          <w:rFonts w:ascii="Vazirmatn" w:hAnsi="Vazirmatn"/>
        </w:rPr>
        <w:t>تفسیر کلسیم بدون البومین؛ کریاتینین بدون وزن و سن.</w:t>
      </w:r>
    </w:p>
    <w:p>
      <w:pPr>
        <w:ind w:right="340"/>
        <w:bidi w:val="1"/>
      </w:pPr>
      <w:r>
        <w:rPr>
          <w:color w:val="136F73"/>
        </w:rPr>
        <w:t xml:space="preserve">● </w:t>
      </w:r>
      <w:r>
        <w:rPr>
          <w:rFonts w:ascii="Vazirmatn" w:hAnsi="Vazirmatn"/>
        </w:rPr>
        <w:t xml:space="preserve">D-dimer برای «تشخیص» PE — این معاینه فقط برای </w:t>
      </w:r>
      <w:r>
        <w:rPr>
          <w:rFonts w:ascii="Vazirmatn" w:hAnsi="Vazirmatn"/>
          <w:b/>
        </w:rPr>
        <w:t>رد</w:t>
      </w:r>
      <w:r>
        <w:rPr>
          <w:rFonts w:ascii="Vazirmatn" w:hAnsi="Vazirmatn"/>
        </w:rPr>
        <w:t xml:space="preserve"> است.</w:t>
      </w:r>
    </w:p>
    <w:p>
      <w:pPr>
        <w:ind w:right="340"/>
        <w:bidi w:val="1"/>
      </w:pPr>
      <w:r>
        <w:rPr>
          <w:color w:val="136F73"/>
        </w:rPr>
        <w:t xml:space="preserve">● </w:t>
      </w:r>
      <w:r>
        <w:rPr>
          <w:rFonts w:ascii="Vazirmatn" w:hAnsi="Vazirmatn"/>
        </w:rPr>
        <w:t>Troponin یک‌باره.</w:t>
      </w:r>
    </w:p>
    <w:p>
      <w:pPr>
        <w:ind w:right="340"/>
        <w:bidi w:val="1"/>
      </w:pPr>
      <w:r>
        <w:rPr>
          <w:color w:val="136F73"/>
        </w:rPr>
        <w:t xml:space="preserve">● </w:t>
      </w:r>
      <w:r>
        <w:rPr>
          <w:rFonts w:ascii="Vazirmatn" w:hAnsi="Vazirmatn"/>
        </w:rPr>
        <w:t xml:space="preserve">فراموش کردن </w:t>
      </w:r>
      <w:r>
        <w:rPr>
          <w:rFonts w:ascii="Vazirmatn" w:hAnsi="Vazirmatn"/>
          <w:b/>
        </w:rPr>
        <w:t>واحد</w:t>
      </w:r>
      <w:r>
        <w:rPr>
          <w:rFonts w:ascii="Vazirmatn" w:hAnsi="Vazirmatn"/>
        </w:rPr>
        <w:t xml:space="preserve"> — mg/dL یا mmol/L (گلوکوز ۱۰ mmol/L = ۱۸۰ mg/dL).</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عدد + روند + مریض.</w:t>
      </w:r>
      <w:r>
        <w:rPr>
          <w:rFonts w:ascii="Vazirmatn" w:hAnsi="Vazirmatn"/>
        </w:rPr>
        <w:t xml:space="preserve"> یک عدد تنها تشخیص نیست.</w:t>
      </w:r>
    </w:p>
    <w:p>
      <w:pPr>
        <w:ind w:right="340"/>
        <w:bidi w:val="1"/>
      </w:pPr>
      <w:r>
        <w:rPr>
          <w:b/>
          <w:color w:val="136F73"/>
        </w:rPr>
        <w:t xml:space="preserve">2. </w:t>
      </w:r>
      <w:r>
        <w:rPr>
          <w:rFonts w:ascii="Vazirmatn" w:hAnsi="Vazirmatn"/>
          <w:b/>
        </w:rPr>
        <w:t>نتیجهٔ غیرمنتظره = تکرار</w:t>
      </w:r>
      <w:r>
        <w:rPr>
          <w:rFonts w:ascii="Vazirmatn" w:hAnsi="Vazirmatn"/>
        </w:rPr>
        <w:t xml:space="preserve"> پیش از تداوی (مگر مریض ناپایدار باشد یا ECG تغییر نشان دهد).</w:t>
      </w:r>
    </w:p>
    <w:p>
      <w:pPr>
        <w:ind w:right="340"/>
        <w:bidi w:val="1"/>
      </w:pPr>
      <w:r>
        <w:rPr>
          <w:b/>
          <w:color w:val="136F73"/>
        </w:rPr>
        <w:t xml:space="preserve">3. </w:t>
      </w:r>
      <w:r>
        <w:rPr>
          <w:rFonts w:ascii="Vazirmatn" w:hAnsi="Vazirmatn"/>
          <w:b/>
        </w:rPr>
        <w:t>MCV</w:t>
      </w:r>
      <w:r>
        <w:rPr>
          <w:rFonts w:ascii="Vazirmatn" w:hAnsi="Vazirmatn"/>
        </w:rPr>
        <w:t xml:space="preserve"> انمی را سه دسته می‌کند؛ </w:t>
      </w:r>
      <w:r>
        <w:rPr>
          <w:rFonts w:ascii="Vazirmatn" w:hAnsi="Vazirmatn"/>
          <w:b/>
        </w:rPr>
        <w:t>Ferritin &lt; ۳۰</w:t>
      </w:r>
      <w:r>
        <w:rPr>
          <w:rFonts w:ascii="Vazirmatn" w:hAnsi="Vazirmatn"/>
        </w:rPr>
        <w:t xml:space="preserve"> = فقر آهن.</w:t>
      </w:r>
    </w:p>
    <w:p>
      <w:pPr>
        <w:ind w:right="340"/>
        <w:bidi w:val="1"/>
      </w:pPr>
      <w:r>
        <w:rPr>
          <w:b/>
          <w:color w:val="136F73"/>
        </w:rPr>
        <w:t xml:space="preserve">4. </w:t>
      </w:r>
      <w:r>
        <w:rPr>
          <w:rFonts w:ascii="Vazirmatn" w:hAnsi="Vazirmatn"/>
          <w:b/>
        </w:rPr>
        <w:t>Anion gap = Na − (Cl + HCO₃)</w:t>
      </w:r>
      <w:r>
        <w:rPr>
          <w:rFonts w:ascii="Vazirmatn" w:hAnsi="Vazirmatn"/>
        </w:rPr>
        <w:t>؛ همیشه در اسیدوز متابولیک حساب کن.</w:t>
      </w:r>
    </w:p>
    <w:p>
      <w:pPr>
        <w:ind w:right="340"/>
        <w:bidi w:val="1"/>
      </w:pPr>
      <w:r>
        <w:rPr>
          <w:b/>
          <w:color w:val="136F73"/>
        </w:rPr>
        <w:t xml:space="preserve">5. </w:t>
      </w:r>
      <w:r>
        <w:rPr>
          <w:rFonts w:ascii="Vazirmatn" w:hAnsi="Vazirmatn"/>
          <w:b/>
        </w:rPr>
        <w:t>Winter: PaCO₂ = ۱.۵ × HCO₃ + ۸ ± ۲.</w:t>
      </w:r>
    </w:p>
    <w:p>
      <w:pPr>
        <w:ind w:right="340"/>
        <w:bidi w:val="1"/>
      </w:pPr>
      <w:r>
        <w:rPr>
          <w:b/>
          <w:color w:val="136F73"/>
        </w:rPr>
        <w:t xml:space="preserve">6. </w:t>
      </w:r>
      <w:r>
        <w:rPr>
          <w:rFonts w:ascii="Vazirmatn" w:hAnsi="Vazirmatn"/>
          <w:b/>
        </w:rPr>
        <w:t>LFT: الگو مهم‌تر از عدد</w:t>
      </w:r>
      <w:r>
        <w:rPr>
          <w:rFonts w:ascii="Vazirmatn" w:hAnsi="Vazirmatn"/>
        </w:rPr>
        <w:t xml:space="preserve"> — هپاتوسلولر، کولستاتیک، همولیتیک.</w:t>
      </w:r>
    </w:p>
    <w:p>
      <w:pPr>
        <w:ind w:right="340"/>
        <w:bidi w:val="1"/>
      </w:pPr>
      <w:r>
        <w:rPr>
          <w:b/>
          <w:color w:val="136F73"/>
        </w:rPr>
        <w:t xml:space="preserve">7. </w:t>
      </w:r>
      <w:r>
        <w:rPr>
          <w:rFonts w:ascii="Vazirmatn" w:hAnsi="Vazirmatn"/>
          <w:b/>
        </w:rPr>
        <w:t>D-dimer رد می‌کند، تشخیص نمی‌کند.</w:t>
      </w:r>
    </w:p>
    <w:p>
      <w:pPr>
        <w:ind w:right="340"/>
        <w:bidi w:val="1"/>
      </w:pPr>
      <w:r>
        <w:rPr>
          <w:b/>
          <w:color w:val="136F73"/>
        </w:rPr>
        <w:t xml:space="preserve">8. </w:t>
      </w:r>
      <w:r>
        <w:rPr>
          <w:rFonts w:ascii="Vazirmatn" w:hAnsi="Vazirmatn"/>
          <w:b/>
        </w:rPr>
        <w:t>Lactate &gt; ۲</w:t>
      </w:r>
      <w:r>
        <w:rPr>
          <w:rFonts w:ascii="Vazirmatn" w:hAnsi="Vazirmatn"/>
        </w:rPr>
        <w:t xml:space="preserve"> در انتان = خطر؛ </w:t>
      </w:r>
      <w:r>
        <w:rPr>
          <w:rFonts w:ascii="Vazirmatn" w:hAnsi="Vazirmatn"/>
          <w:b/>
        </w:rPr>
        <w:t>&gt; ۴</w:t>
      </w:r>
      <w:r>
        <w:rPr>
          <w:rFonts w:ascii="Vazirmatn" w:hAnsi="Vazirmatn"/>
        </w:rPr>
        <w:t xml:space="preserve"> = شوک.</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K⁺ ≥ ۶.۵ mmol/L یا هر هایپرکالیمی با تغییر ECG</w:t>
      </w:r>
      <w:r>
        <w:rPr>
          <w:rFonts w:ascii="Vazirmatn" w:hAnsi="Vazirmatn"/>
        </w:rPr>
        <w:t xml:space="preserve"> ← Calcium gluconate IV + Insulin/Dextrose (→ فصل ۴۲).</w:t>
      </w:r>
    </w:p>
    <w:p>
      <w:pPr>
        <w:ind w:right="340"/>
        <w:bidi w:val="1"/>
      </w:pPr>
      <w:r>
        <w:rPr>
          <w:b/>
          <w:color w:val="136F73"/>
        </w:rPr>
        <w:t xml:space="preserve">2. </w:t>
      </w:r>
      <w:r>
        <w:rPr>
          <w:rFonts w:ascii="Vazirmatn" w:hAnsi="Vazirmatn"/>
          <w:b/>
        </w:rPr>
        <w:t>Na⁺ &lt; ۱۲۰ با اختلاج یا گیجی</w:t>
      </w:r>
      <w:r>
        <w:rPr>
          <w:rFonts w:ascii="Vazirmatn" w:hAnsi="Vazirmatn"/>
        </w:rPr>
        <w:t xml:space="preserve"> ← Hypertonic saline 3% (→ فصل ۴۲)؛ اصلاح بیش از ۸–۱۰ mmol/L در ۲۴ ساعت خطر میلینولیز دارد.</w:t>
      </w:r>
    </w:p>
    <w:p>
      <w:pPr>
        <w:ind w:right="340"/>
        <w:bidi w:val="1"/>
      </w:pPr>
      <w:r>
        <w:rPr>
          <w:b/>
          <w:color w:val="136F73"/>
        </w:rPr>
        <w:t xml:space="preserve">3. </w:t>
      </w:r>
      <w:r>
        <w:rPr>
          <w:rFonts w:ascii="Vazirmatn" w:hAnsi="Vazirmatn"/>
          <w:b/>
        </w:rPr>
        <w:t>گلوکوز &lt; ۷۰ mg/dL (۴ mmol/L) با علایم</w:t>
      </w:r>
      <w:r>
        <w:rPr>
          <w:rFonts w:ascii="Vazirmatn" w:hAnsi="Vazirmatn"/>
        </w:rPr>
        <w:t xml:space="preserve"> ← Dextrose فوری (→ فصل ۵۲).</w:t>
      </w:r>
    </w:p>
    <w:p>
      <w:pPr>
        <w:ind w:right="340"/>
        <w:bidi w:val="1"/>
      </w:pPr>
      <w:r>
        <w:rPr>
          <w:b/>
          <w:color w:val="136F73"/>
        </w:rPr>
        <w:t xml:space="preserve">4. </w:t>
      </w:r>
      <w:r>
        <w:rPr>
          <w:rFonts w:ascii="Vazirmatn" w:hAnsi="Vazirmatn"/>
          <w:b/>
        </w:rPr>
        <w:t>نیوتروفیل &lt; ۰.۵ ×۱۰⁹/L با تب</w:t>
      </w:r>
      <w:r>
        <w:rPr>
          <w:rFonts w:ascii="Vazirmatn" w:hAnsi="Vazirmatn"/>
        </w:rPr>
        <w:t xml:space="preserve"> ← نیوتروپینی تب‌دار: انتی‌بیوتیک وسیع‌الطیف در ساعت اول.</w:t>
      </w:r>
    </w:p>
    <w:p>
      <w:pPr>
        <w:ind w:right="340"/>
        <w:bidi w:val="1"/>
      </w:pPr>
      <w:r>
        <w:rPr>
          <w:b/>
          <w:color w:val="136F73"/>
        </w:rPr>
        <w:t xml:space="preserve">5. </w:t>
      </w:r>
      <w:r>
        <w:rPr>
          <w:rFonts w:ascii="Vazirmatn" w:hAnsi="Vazirmatn"/>
          <w:b/>
        </w:rPr>
        <w:t>پلاتلت &lt; ۲۰ ×۱۰⁹/L یا خونریزی فعال</w:t>
      </w:r>
      <w:r>
        <w:rPr>
          <w:rFonts w:ascii="Vazirmatn" w:hAnsi="Vazirmatn"/>
        </w:rPr>
        <w:t xml:space="preserve"> ← ارزیابی عاجل هیماتولوژی (→ فصل ۶۴).</w:t>
      </w:r>
    </w:p>
    <w:p>
      <w:pPr>
        <w:ind w:right="340"/>
        <w:bidi w:val="1"/>
      </w:pPr>
      <w:r>
        <w:rPr>
          <w:b/>
          <w:color w:val="136F73"/>
        </w:rPr>
        <w:t xml:space="preserve">6. </w:t>
      </w:r>
      <w:r>
        <w:rPr>
          <w:rFonts w:ascii="Vazirmatn" w:hAnsi="Vazirmatn"/>
          <w:b/>
        </w:rPr>
        <w:t>pH &lt; ۷.۱</w:t>
      </w:r>
      <w:r>
        <w:rPr>
          <w:rFonts w:ascii="Vazirmatn" w:hAnsi="Vazirmatn"/>
        </w:rPr>
        <w:t xml:space="preserve"> ← مراقبت ویژه؛ علت را فوری پیدا کن.</w:t>
      </w:r>
    </w:p>
    <w:p>
      <w:pPr>
        <w:ind w:right="340"/>
        <w:bidi w:val="1"/>
      </w:pPr>
      <w:r>
        <w:rPr>
          <w:b/>
          <w:color w:val="136F73"/>
        </w:rPr>
        <w:t xml:space="preserve">7. </w:t>
      </w:r>
      <w:r>
        <w:rPr>
          <w:rFonts w:ascii="Vazirmatn" w:hAnsi="Vazirmatn"/>
          <w:b/>
        </w:rPr>
        <w:t>Lactate ≥ ۴ mmol/L</w:t>
      </w:r>
      <w:r>
        <w:rPr>
          <w:rFonts w:ascii="Vazirmatn" w:hAnsi="Vazirmatn"/>
        </w:rPr>
        <w:t xml:space="preserve"> ← بستهٔ ساعت اول سپسیس (→ فصل ۶۷).</w:t>
      </w:r>
    </w:p>
    <w:p>
      <w:pPr>
        <w:ind w:right="340"/>
        <w:bidi w:val="1"/>
      </w:pPr>
      <w:r>
        <w:rPr>
          <w:b/>
          <w:color w:val="136F73"/>
        </w:rPr>
        <w:t xml:space="preserve">8. </w:t>
      </w:r>
      <w:r>
        <w:rPr>
          <w:rFonts w:ascii="Vazirmatn" w:hAnsi="Vazirmatn"/>
          <w:b/>
        </w:rPr>
        <w:t>INR بسیار بالا با خونریزی</w:t>
      </w:r>
      <w:r>
        <w:rPr>
          <w:rFonts w:ascii="Vazirmatn" w:hAnsi="Vazirmatn"/>
        </w:rPr>
        <w:t xml:space="preserve"> ← Vitamin K IV + جایگزینی فکتورها (→ فصل ۶۴).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سه مریض </w:t>
      </w:r>
      <w:r>
        <w:rPr>
          <w:rFonts w:ascii="Vazirmatn" w:hAnsi="Vazirmatn"/>
          <w:b/>
        </w:rPr>
        <w:t>Anion gap</w:t>
      </w:r>
      <w:r>
        <w:rPr>
          <w:rFonts w:ascii="Vazirmatn" w:hAnsi="Vazirmatn"/>
        </w:rPr>
        <w:t xml:space="preserve"> را خودت حساب کن.</w:t>
      </w:r>
    </w:p>
    <w:p>
      <w:pPr>
        <w:ind w:right="340"/>
        <w:bidi w:val="1"/>
      </w:pPr>
      <w:r>
        <w:rPr>
          <w:b/>
          <w:color w:val="136F73"/>
        </w:rPr>
        <w:t xml:space="preserve">2. </w:t>
      </w:r>
      <w:r>
        <w:rPr>
          <w:rFonts w:ascii="Vazirmatn" w:hAnsi="Vazirmatn"/>
        </w:rPr>
        <w:t xml:space="preserve">یک ABG را با </w:t>
      </w:r>
      <w:r>
        <w:rPr>
          <w:rFonts w:ascii="Vazirmatn" w:hAnsi="Vazirmatn"/>
          <w:b/>
        </w:rPr>
        <w:t>روش ۵ گامی</w:t>
      </w:r>
      <w:r>
        <w:rPr>
          <w:rFonts w:ascii="Vazirmatn" w:hAnsi="Vazirmatn"/>
        </w:rPr>
        <w:t xml:space="preserve"> بنویس — پیش از خواندن تفسیر استاد.</w:t>
      </w:r>
    </w:p>
    <w:p>
      <w:pPr>
        <w:ind w:right="340"/>
        <w:bidi w:val="1"/>
      </w:pPr>
      <w:r>
        <w:rPr>
          <w:b/>
          <w:color w:val="136F73"/>
        </w:rPr>
        <w:t xml:space="preserve">3. </w:t>
      </w:r>
      <w:r>
        <w:rPr>
          <w:rFonts w:ascii="Vazirmatn" w:hAnsi="Vazirmatn"/>
        </w:rPr>
        <w:t xml:space="preserve">در یک مریض انمی، </w:t>
      </w:r>
      <w:r>
        <w:rPr>
          <w:rFonts w:ascii="Vazirmatn" w:hAnsi="Vazirmatn"/>
          <w:b/>
        </w:rPr>
        <w:t>MCV + Ferritin</w:t>
      </w:r>
      <w:r>
        <w:rPr>
          <w:rFonts w:ascii="Vazirmatn" w:hAnsi="Vazirmatn"/>
        </w:rPr>
        <w:t xml:space="preserve"> را کنار هم تفسیر کن.</w:t>
      </w:r>
    </w:p>
    <w:p>
      <w:pPr>
        <w:ind w:right="340"/>
        <w:bidi w:val="1"/>
      </w:pPr>
      <w:r>
        <w:rPr>
          <w:b/>
          <w:color w:val="136F73"/>
        </w:rPr>
        <w:t xml:space="preserve">4. </w:t>
      </w:r>
      <w:r>
        <w:rPr>
          <w:rFonts w:ascii="Vazirmatn" w:hAnsi="Vazirmatn"/>
        </w:rPr>
        <w:t xml:space="preserve">کلسیم یک مریض با البومین پایین را </w:t>
      </w:r>
      <w:r>
        <w:rPr>
          <w:rFonts w:ascii="Vazirmatn" w:hAnsi="Vazirmatn"/>
          <w:b/>
        </w:rPr>
        <w:t>اصلاح</w:t>
      </w:r>
      <w:r>
        <w:rPr>
          <w:rFonts w:ascii="Vazirmatn" w:hAnsi="Vazirmatn"/>
        </w:rPr>
        <w:t xml:space="preserve"> کن.</w:t>
      </w:r>
    </w:p>
    <w:p>
      <w:pPr>
        <w:ind w:right="340"/>
        <w:bidi w:val="1"/>
      </w:pPr>
      <w:r>
        <w:rPr>
          <w:b/>
          <w:color w:val="136F73"/>
        </w:rPr>
        <w:t xml:space="preserve">5. </w:t>
      </w:r>
      <w:r>
        <w:rPr>
          <w:rFonts w:ascii="Vazirmatn" w:hAnsi="Vazirmatn"/>
        </w:rPr>
        <w:t xml:space="preserve">برای یک مریض بالای ۶۵ سال، </w:t>
      </w:r>
      <w:r>
        <w:rPr>
          <w:rFonts w:ascii="Vazirmatn" w:hAnsi="Vazirmatn"/>
          <w:b/>
        </w:rPr>
        <w:t>CrCl (Cockcroft–Gault)</w:t>
      </w:r>
      <w:r>
        <w:rPr>
          <w:rFonts w:ascii="Vazirmatn" w:hAnsi="Vazirmatn"/>
        </w:rPr>
        <w:t xml:space="preserve"> را حساب کن و دوز یک دوا را با آن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گلوکوز علامت حیاتی هفتم؛ Lactate و qSOFA در مریض انتانی.</w:t>
      </w:r>
    </w:p>
    <w:p>
      <w:pPr>
        <w:ind w:right="340"/>
        <w:bidi w:val="1"/>
      </w:pPr>
      <w:r>
        <w:rPr>
          <w:color w:val="136F73"/>
        </w:rPr>
        <w:t xml:space="preserve">● </w:t>
      </w:r>
      <w:r>
        <w:rPr>
          <w:rFonts w:ascii="Vazirmatn" w:hAnsi="Vazirmatn"/>
          <w:b/>
        </w:rPr>
        <w:t>فصل ۲ (ECG):</w:t>
      </w:r>
      <w:r>
        <w:rPr>
          <w:rFonts w:ascii="Vazirmatn" w:hAnsi="Vazirmatn"/>
        </w:rPr>
        <w:t xml:space="preserve"> T نوک‌تیز ← K⁺؛ QT طولانی ← K⁺، Mg²⁺، Ca²⁺.</w:t>
      </w:r>
    </w:p>
    <w:p>
      <w:pPr>
        <w:ind w:right="340"/>
        <w:bidi w:val="1"/>
      </w:pPr>
      <w:r>
        <w:rPr>
          <w:color w:val="136F73"/>
        </w:rPr>
        <w:t xml:space="preserve">● </w:t>
      </w:r>
      <w:r>
        <w:rPr>
          <w:rFonts w:ascii="Vazirmatn" w:hAnsi="Vazirmatn"/>
          <w:b/>
        </w:rPr>
        <w:t>فصل ۶ (فشار بلند خون):</w:t>
      </w:r>
      <w:r>
        <w:rPr>
          <w:rFonts w:ascii="Vazirmatn" w:hAnsi="Vazirmatn"/>
        </w:rPr>
        <w:t xml:space="preserve"> کریاتینین، K⁺ و UACR پیش و بعد از ACEI/ARB.</w:t>
      </w:r>
    </w:p>
    <w:p>
      <w:pPr>
        <w:ind w:right="340"/>
        <w:bidi w:val="1"/>
      </w:pPr>
      <w:r>
        <w:rPr>
          <w:color w:val="136F73"/>
        </w:rPr>
        <w:t xml:space="preserve">● </w:t>
      </w:r>
      <w:r>
        <w:rPr>
          <w:rFonts w:ascii="Vazirmatn" w:hAnsi="Vazirmatn"/>
          <w:b/>
        </w:rPr>
        <w:t>فصل ۷ (عدم کفایهٔ قلب):</w:t>
      </w:r>
      <w:r>
        <w:rPr>
          <w:rFonts w:ascii="Vazirmatn" w:hAnsi="Vazirmatn"/>
        </w:rPr>
        <w:t xml:space="preserve"> BNP برای تشخیص؛ K⁺/کریاتینین در پیگیری ۴ ستون.</w:t>
      </w:r>
    </w:p>
    <w:p>
      <w:pPr>
        <w:ind w:right="340"/>
        <w:bidi w:val="1"/>
      </w:pPr>
      <w:r>
        <w:rPr>
          <w:color w:val="136F73"/>
        </w:rPr>
        <w:t xml:space="preserve">● </w:t>
      </w:r>
      <w:r>
        <w:rPr>
          <w:rFonts w:ascii="Vazirmatn" w:hAnsi="Vazirmatn"/>
          <w:b/>
        </w:rPr>
        <w:t>فصل ۸ (ACS):</w:t>
      </w:r>
      <w:r>
        <w:rPr>
          <w:rFonts w:ascii="Vazirmatn" w:hAnsi="Vazirmatn"/>
        </w:rPr>
        <w:t xml:space="preserve"> Troponin با روند ۰ و ۱–۳ ساعت.</w:t>
      </w:r>
    </w:p>
    <w:p>
      <w:pPr>
        <w:ind w:right="340"/>
        <w:bidi w:val="1"/>
      </w:pPr>
      <w:r>
        <w:rPr>
          <w:color w:val="136F73"/>
        </w:rPr>
        <w:t xml:space="preserve">● </w:t>
      </w:r>
      <w:r>
        <w:rPr>
          <w:rFonts w:ascii="Vazirmatn" w:hAnsi="Vazirmatn"/>
          <w:b/>
        </w:rPr>
        <w:t>بعداً:</w:t>
      </w:r>
      <w:r>
        <w:rPr>
          <w:rFonts w:ascii="Vazirmatn" w:hAnsi="Vazirmatn"/>
        </w:rPr>
        <w:t xml:space="preserve"> AKI/CKD (۳۸–۳۹)، الکترولیت‌ها (۴۲)، اسید-قلوی (۴۳)، دیابت (۴۶)، انمی (۵۴)، سپسیس (۶۰).</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Na ۱۴۰، Cl ۱۰۰، HCO₃ ۱۰ — Anion gap؟ </w:t>
      </w:r>
      <w:r>
        <w:rPr>
          <w:rFonts w:ascii="Vazirmatn" w:hAnsi="Vazirmatn"/>
          <w:b/>
        </w:rPr>
        <w:t>۳۰ (بالا).</w:t>
      </w:r>
    </w:p>
    <w:p>
      <w:pPr>
        <w:ind w:right="340"/>
        <w:bidi w:val="1"/>
      </w:pPr>
      <w:r>
        <w:rPr>
          <w:b/>
          <w:color w:val="136F73"/>
        </w:rPr>
        <w:t xml:space="preserve">2. </w:t>
      </w:r>
      <w:r>
        <w:rPr>
          <w:rFonts w:ascii="Vazirmatn" w:hAnsi="Vazirmatn"/>
        </w:rPr>
        <w:t xml:space="preserve">همان مریض: PaCO₂ مورد انتظار؟ </w:t>
      </w:r>
      <w:r>
        <w:rPr>
          <w:rFonts w:ascii="Vazirmatn" w:hAnsi="Vazirmatn"/>
          <w:b/>
        </w:rPr>
        <w:t>۱.۵×۱۰ + ۸ = ۲۳ (۲۱–۲۵).</w:t>
      </w:r>
    </w:p>
    <w:p>
      <w:pPr>
        <w:ind w:right="340"/>
        <w:bidi w:val="1"/>
      </w:pPr>
      <w:r>
        <w:rPr>
          <w:b/>
          <w:color w:val="136F73"/>
        </w:rPr>
        <w:t xml:space="preserve">3. </w:t>
      </w:r>
      <w:r>
        <w:rPr>
          <w:rFonts w:ascii="Vazirmatn" w:hAnsi="Vazirmatn"/>
        </w:rPr>
        <w:t xml:space="preserve">ALP بالا و GGT نورمال؟ </w:t>
      </w:r>
      <w:r>
        <w:rPr>
          <w:rFonts w:ascii="Vazirmatn" w:hAnsi="Vazirmatn"/>
          <w:b/>
        </w:rPr>
        <w:t>منشأ استخوانی.</w:t>
      </w:r>
    </w:p>
    <w:p>
      <w:pPr>
        <w:ind w:right="340"/>
        <w:bidi w:val="1"/>
      </w:pPr>
      <w:r>
        <w:rPr>
          <w:b/>
          <w:color w:val="136F73"/>
        </w:rPr>
        <w:t xml:space="preserve">4. </w:t>
      </w:r>
      <w:r>
        <w:rPr>
          <w:rFonts w:ascii="Vazirmatn" w:hAnsi="Vazirmatn"/>
        </w:rPr>
        <w:t xml:space="preserve">D-dimer مثبت یعنی PE؟ </w:t>
      </w:r>
      <w:r>
        <w:rPr>
          <w:rFonts w:ascii="Vazirmatn" w:hAnsi="Vazirmatn"/>
          <w:b/>
        </w:rPr>
        <w:t>نه — فقط منفی بودن آن کمک‌کننده است.</w:t>
      </w:r>
    </w:p>
    <w:p>
      <w:pPr>
        <w:ind w:right="340"/>
        <w:bidi w:val="1"/>
      </w:pPr>
      <w:r>
        <w:rPr>
          <w:b/>
          <w:color w:val="136F73"/>
        </w:rPr>
        <w:t xml:space="preserve">5. </w:t>
      </w:r>
      <w:r>
        <w:rPr>
          <w:rFonts w:ascii="Vazirmatn" w:hAnsi="Vazirmatn"/>
        </w:rPr>
        <w:t xml:space="preserve">K⁺ ۷.۲ در مریض بی‌علامت با نمونهٔ همولیزشده؟ </w:t>
      </w:r>
      <w:r>
        <w:rPr>
          <w:rFonts w:ascii="Vazirmatn" w:hAnsi="Vazirmatn"/>
          <w:b/>
        </w:rPr>
        <w:t>ECG فوری + تکرار نمونه؛ اگر ECG تغییر دارد، تداوی را منتظر نگذار.</w:t>
      </w:r>
    </w:p>
    <w:p>
      <w:pPr>
        <w:spacing w:before="0"/>
        <w:bidi w:val="1"/>
      </w:pPr>
      <w:r>
        <w:rPr>
          <w:rFonts w:ascii="Vazirmatn" w:hAnsi="Vazirmatn"/>
          <w:b/>
          <w:color w:val="136F73"/>
          <w:sz w:val="38"/>
        </w:rPr>
        <w:t>بخش دوم — سیستم قلب و عروق</w:t>
      </w:r>
    </w:p>
    <w:p>
      <w:pPr>
        <w:bidi w:val="1"/>
      </w:pPr>
      <w:r>
        <w:rPr>
          <w:color w:val="B8913A"/>
          <w:sz w:val="16"/>
        </w:rPr>
        <w:t xml:space="preserve">❖ ❖ ❖ ❖ ❖ ❖ ❖ ❖ ❖ ❖ ❖ ❖ ❖ ❖ ❖ ❖ ❖ ❖ ❖ ❖ </w:t>
      </w:r>
    </w:p>
    <w:p>
      <w:pPr>
        <w:spacing w:before="0"/>
        <w:bidi w:val="1"/>
      </w:pPr>
      <w:r>
        <w:rPr>
          <w:rFonts w:ascii="Vazirmatn" w:hAnsi="Vazirmatn"/>
          <w:b/>
          <w:color w:val="136F73"/>
          <w:sz w:val="38"/>
        </w:rPr>
        <w:t>فصل ۵ — رهیافت و معاینهٔ سیستم قلب و عروق (Cardiovascular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را یک خانهٔ دو منزله با چهار اتاق و چهار دروازه تصور کن. </w:t>
      </w:r>
      <w:r>
        <w:rPr>
          <w:rFonts w:ascii="Vazirmatn" w:hAnsi="Vazirmatn"/>
          <w:b/>
        </w:rPr>
        <w:t>برق خانه</w:t>
      </w:r>
      <w:r>
        <w:rPr>
          <w:rFonts w:ascii="Vazirmatn" w:hAnsi="Vazirmatn"/>
        </w:rPr>
        <w:t xml:space="preserve"> ریتم است (ECG — فصل ۲)، </w:t>
      </w:r>
      <w:r>
        <w:rPr>
          <w:rFonts w:ascii="Vazirmatn" w:hAnsi="Vazirmatn"/>
          <w:b/>
        </w:rPr>
        <w:t>دروازه‌ها</w:t>
      </w:r>
      <w:r>
        <w:rPr>
          <w:rFonts w:ascii="Vazirmatn" w:hAnsi="Vazirmatn"/>
        </w:rPr>
        <w:t xml:space="preserve"> دریچه‌ها اند (صداهای قلب و مرمرها)، </w:t>
      </w:r>
      <w:r>
        <w:rPr>
          <w:rFonts w:ascii="Vazirmatn" w:hAnsi="Vazirmatn"/>
          <w:b/>
        </w:rPr>
        <w:t>نل‌های آب</w:t>
      </w:r>
      <w:r>
        <w:rPr>
          <w:rFonts w:ascii="Vazirmatn" w:hAnsi="Vazirmatn"/>
        </w:rPr>
        <w:t xml:space="preserve"> شریان‌ها و وریدها اند (نبض و JVP)، و </w:t>
      </w:r>
      <w:r>
        <w:rPr>
          <w:rFonts w:ascii="Vazirmatn" w:hAnsi="Vazirmatn"/>
          <w:b/>
        </w:rPr>
        <w:t>دیوارها</w:t>
      </w:r>
      <w:r>
        <w:rPr>
          <w:rFonts w:ascii="Vazirmatn" w:hAnsi="Vazirmatn"/>
        </w:rPr>
        <w:t xml:space="preserve"> عضلهٔ قلب اند (Apex beat). معاینهٔ قلب یعنی از بیرون خانه — بدون باز کردن آن — بفهمیم کدام بخش خراب است.</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معاینهٔ قلب با گوشی (Stethoscope) شروع </w:t>
      </w:r>
      <w:r>
        <w:rPr>
          <w:rFonts w:ascii="Vazirmatn" w:hAnsi="Vazirmatn"/>
          <w:b/>
        </w:rPr>
        <w:t>نمی‌شود</w:t>
      </w:r>
      <w:r>
        <w:rPr>
          <w:rFonts w:ascii="Vazirmatn" w:hAnsi="Vazirmatn"/>
        </w:rPr>
        <w:t xml:space="preserve">؛ با </w:t>
      </w:r>
      <w:r>
        <w:rPr>
          <w:rFonts w:ascii="Vazirmatn" w:hAnsi="Vazirmatn"/>
          <w:b/>
        </w:rPr>
        <w:t>چشم و دست</w:t>
      </w:r>
      <w:r>
        <w:rPr>
          <w:rFonts w:ascii="Vazirmatn" w:hAnsi="Vazirmatn"/>
        </w:rPr>
        <w:t xml:space="preserve">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pPr>
      <w:r>
        <w:rPr>
          <w:rFonts w:ascii="Vazirmatn" w:hAnsi="Vazirmatn"/>
        </w:rPr>
        <w:t xml:space="preserve">⚗️ </w:t>
      </w:r>
      <w:r>
        <w:rPr>
          <w:rFonts w:ascii="Vazirmatn" w:hAnsi="Vazirmatn"/>
          <w:b/>
        </w:rPr>
        <w:t>فرمول ترتیب:</w:t>
      </w:r>
      <w:r>
        <w:rPr>
          <w:rFonts w:ascii="Vazirmatn" w:hAnsi="Vazirmatn"/>
        </w:rPr>
        <w:t xml:space="preserve"> </w:t>
      </w:r>
      <w:r>
        <w:rPr>
          <w:rFonts w:ascii="Vazirmatn" w:hAnsi="Vazirmatn"/>
        </w:rPr>
        <w:t>شکایت ← نگاه عمومی ← دست‌ها ← نبض و BP ← چهره و چشم ← گردن (JVP، کاروتید) ← صدر (نگاه، لمس، سمع) ← ریه‌ها ← بطن ← پاها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«از دست به قلب، از قلب به پا» — مریض را همیشه در ۴۵ درجه بخوابان.</w:t>
      </w:r>
    </w:p>
    <w:p>
      <w:pPr>
        <w:spacing w:before="280"/>
        <w:bidi w:val="1"/>
      </w:pPr>
      <w:r>
        <w:rPr>
          <w:rFonts w:ascii="Vazirmatn" w:hAnsi="Vazirmatn"/>
          <w:b/>
          <w:color w:val="0F2744"/>
          <w:sz w:val="29"/>
        </w:rPr>
        <w:t>🔹 ۲. شش شکایت اصلی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تنگی نفس (Dyspnea)</w:t>
            </w:r>
          </w:p>
        </w:tc>
        <w:tc>
          <w:tcPr>
            <w:tcW w:type="dxa" w:w="3437"/>
          </w:tcPr>
          <w:p>
            <w:pPr>
              <w:bidi w:val="1"/>
            </w:pPr>
            <w:r>
              <w:rPr>
                <w:sz w:val="18"/>
              </w:rPr>
            </w:r>
            <w:r>
              <w:rPr>
                <w:rFonts w:ascii="Vazirmatn" w:hAnsi="Vazirmatn"/>
                <w:sz w:val="18"/>
              </w:rPr>
              <w:t xml:space="preserve">با چه مقدار فعالیت؟ </w:t>
            </w:r>
            <w:r>
              <w:rPr>
                <w:rFonts w:ascii="Vazirmatn" w:hAnsi="Vazirmatn"/>
                <w:b/>
                <w:sz w:val="18"/>
              </w:rPr>
              <w:t>Orthopnea</w:t>
            </w:r>
            <w:r>
              <w:rPr>
                <w:rFonts w:ascii="Vazirmatn" w:hAnsi="Vazirmatn"/>
                <w:sz w:val="18"/>
              </w:rPr>
              <w:t xml:space="preserve"> (چند بالشت؟)، </w:t>
            </w:r>
            <w:r>
              <w:rPr>
                <w:rFonts w:ascii="Vazirmatn" w:hAnsi="Vazirmatn"/>
                <w:b/>
                <w:sz w:val="18"/>
              </w:rPr>
              <w:t>PND</w:t>
            </w:r>
          </w:p>
        </w:tc>
        <w:tc>
          <w:tcPr>
            <w:tcW w:type="dxa" w:w="3437"/>
          </w:tcPr>
          <w:p>
            <w:pPr>
              <w:bidi w:val="1"/>
            </w:pPr>
            <w:r>
              <w:rPr>
                <w:sz w:val="18"/>
              </w:rPr>
            </w:r>
            <w:r>
              <w:rPr>
                <w:rFonts w:ascii="Vazirmatn" w:hAnsi="Vazirmatn"/>
                <w:sz w:val="18"/>
              </w:rPr>
              <w:t>قلبی در مقابل ریوی (→ فصل ۷ و ۱۵)</w:t>
            </w:r>
          </w:p>
        </w:tc>
      </w:tr>
      <w:tr>
        <w:tc>
          <w:tcPr>
            <w:tcW w:type="dxa" w:w="3437"/>
          </w:tcPr>
          <w:p>
            <w:pPr>
              <w:bidi w:val="1"/>
            </w:pPr>
            <w:r>
              <w:rPr>
                <w:sz w:val="18"/>
              </w:rPr>
            </w:r>
            <w:r>
              <w:rPr>
                <w:rFonts w:ascii="Vazirmatn" w:hAnsi="Vazirmatn"/>
                <w:b/>
                <w:sz w:val="18"/>
              </w:rPr>
              <w:t>تپش قلب (Palpitation)</w:t>
            </w:r>
          </w:p>
        </w:tc>
        <w:tc>
          <w:tcPr>
            <w:tcW w:type="dxa" w:w="3437"/>
          </w:tcPr>
          <w:p>
            <w:pPr>
              <w:bidi w:val="1"/>
            </w:pPr>
            <w:r>
              <w:rPr>
                <w:sz w:val="18"/>
              </w:rPr>
            </w:r>
            <w:r>
              <w:rPr>
                <w:rFonts w:ascii="Vazirmatn" w:hAnsi="Vazirmatn"/>
                <w:sz w:val="18"/>
              </w:rPr>
              <w:t>منظم یا نامنظم؟ شروع/ختم ناگهانی؟ با انگشت روی میز بزن</w:t>
            </w:r>
          </w:p>
        </w:tc>
        <w:tc>
          <w:tcPr>
            <w:tcW w:type="dxa" w:w="3437"/>
          </w:tcPr>
          <w:p>
            <w:pPr>
              <w:bidi w:val="1"/>
            </w:pPr>
            <w:r>
              <w:rPr>
                <w:sz w:val="18"/>
              </w:rPr>
            </w:r>
            <w:r>
              <w:rPr>
                <w:rFonts w:ascii="Vazirmatn" w:hAnsi="Vazirmatn"/>
                <w:sz w:val="18"/>
              </w:rPr>
              <w:t>AF، SVT، اکستراسیستول، تایروتوکسیکوز، اضطراب</w:t>
            </w:r>
          </w:p>
        </w:tc>
      </w:tr>
      <w:tr>
        <w:tc>
          <w:tcPr>
            <w:tcW w:type="dxa" w:w="3437"/>
          </w:tcPr>
          <w:p>
            <w:pPr>
              <w:bidi w:val="1"/>
            </w:pPr>
            <w:r>
              <w:rPr>
                <w:sz w:val="18"/>
              </w:rPr>
            </w:r>
            <w:r>
              <w:rPr>
                <w:rFonts w:ascii="Vazirmatn" w:hAnsi="Vazirmatn"/>
                <w:b/>
                <w:sz w:val="18"/>
              </w:rPr>
              <w:t>سینکوپ (Syncope)</w:t>
            </w:r>
          </w:p>
        </w:tc>
        <w:tc>
          <w:tcPr>
            <w:tcW w:type="dxa" w:w="3437"/>
          </w:tcPr>
          <w:p>
            <w:pPr>
              <w:bidi w:val="1"/>
            </w:pPr>
            <w:r>
              <w:rPr>
                <w:sz w:val="18"/>
              </w:rPr>
            </w:r>
            <w:r>
              <w:rPr>
                <w:rFonts w:ascii="Vazirmatn" w:hAnsi="Vazirmatn"/>
                <w:sz w:val="18"/>
              </w:rPr>
              <w:t>هنگام فعالیت؟ پیش‌علامت؟ بازگشت سریع؟</w:t>
            </w:r>
          </w:p>
        </w:tc>
        <w:tc>
          <w:tcPr>
            <w:tcW w:type="dxa" w:w="3437"/>
          </w:tcPr>
          <w:p>
            <w:pPr>
              <w:bidi w:val="1"/>
            </w:pPr>
            <w:r>
              <w:rPr>
                <w:sz w:val="18"/>
              </w:rPr>
            </w:r>
            <w:r>
              <w:rPr>
                <w:rFonts w:ascii="Vazirmatn" w:hAnsi="Vazirmatn"/>
                <w:b/>
                <w:sz w:val="18"/>
              </w:rPr>
              <w:t>سینکوپ هنگام فعالیت = قلبی تا خلاف آن ثابت شود</w:t>
            </w:r>
            <w:r>
              <w:rPr>
                <w:rFonts w:ascii="Vazirmatn" w:hAnsi="Vazirmatn"/>
                <w:sz w:val="18"/>
              </w:rPr>
              <w:t xml:space="preserve"> (تنگی اورت، HCM، اریتمی)</w:t>
            </w:r>
          </w:p>
        </w:tc>
      </w:tr>
      <w:tr>
        <w:tc>
          <w:tcPr>
            <w:tcW w:type="dxa" w:w="3437"/>
          </w:tcPr>
          <w:p>
            <w:pPr>
              <w:bidi w:val="1"/>
            </w:pPr>
            <w:r>
              <w:rPr>
                <w:sz w:val="18"/>
              </w:rPr>
            </w:r>
            <w:r>
              <w:rPr>
                <w:rFonts w:ascii="Vazirmatn" w:hAnsi="Vazirmatn"/>
                <w:b/>
                <w:sz w:val="18"/>
              </w:rPr>
              <w:t>پُندیدگی پاها (Edema)</w:t>
            </w:r>
          </w:p>
        </w:tc>
        <w:tc>
          <w:tcPr>
            <w:tcW w:type="dxa" w:w="3437"/>
          </w:tcPr>
          <w:p>
            <w:pPr>
              <w:bidi w:val="1"/>
            </w:pPr>
            <w:r>
              <w:rPr>
                <w:sz w:val="18"/>
              </w:rPr>
            </w:r>
            <w:r>
              <w:rPr>
                <w:rFonts w:ascii="Vazirmatn" w:hAnsi="Vazirmatn"/>
                <w:sz w:val="18"/>
              </w:rPr>
              <w:t>دوطرفه یا یک‌طرفه؟ صبح یا شام؟</w:t>
            </w:r>
          </w:p>
        </w:tc>
        <w:tc>
          <w:tcPr>
            <w:tcW w:type="dxa" w:w="3437"/>
          </w:tcPr>
          <w:p>
            <w:pPr>
              <w:bidi w:val="1"/>
            </w:pPr>
            <w:r>
              <w:rPr>
                <w:sz w:val="18"/>
              </w:rPr>
            </w:r>
            <w:r>
              <w:rPr>
                <w:rFonts w:ascii="Vazirmatn" w:hAnsi="Vazirmatn"/>
                <w:sz w:val="18"/>
              </w:rPr>
              <w:t>عدم کفایهٔ قلب، گرده، کبد، دواها (Amlodipine)، DVT (یک‌طرفه)</w:t>
            </w:r>
          </w:p>
        </w:tc>
      </w:tr>
      <w:tr>
        <w:tc>
          <w:tcPr>
            <w:tcW w:type="dxa" w:w="3437"/>
          </w:tcPr>
          <w:p>
            <w:pPr>
              <w:bidi w:val="1"/>
            </w:pPr>
            <w:r>
              <w:rPr>
                <w:sz w:val="18"/>
              </w:rPr>
            </w:r>
            <w:r>
              <w:rPr>
                <w:rFonts w:ascii="Vazirmatn" w:hAnsi="Vazirmatn"/>
                <w:b/>
                <w:sz w:val="18"/>
              </w:rPr>
              <w:t>درد پا هنگام راه رفتن</w:t>
            </w:r>
          </w:p>
        </w:tc>
        <w:tc>
          <w:tcPr>
            <w:tcW w:type="dxa" w:w="3437"/>
          </w:tcPr>
          <w:p>
            <w:pPr>
              <w:bidi w:val="1"/>
            </w:pPr>
            <w:r>
              <w:rPr>
                <w:sz w:val="18"/>
              </w:rPr>
            </w:r>
            <w:r>
              <w:rPr>
                <w:rFonts w:ascii="Vazirmatn" w:hAnsi="Vazirmatn"/>
                <w:sz w:val="18"/>
              </w:rPr>
              <w:t>فاصلهٔ ثابت، با ایستادن بهتر شود</w:t>
            </w:r>
          </w:p>
        </w:tc>
        <w:tc>
          <w:tcPr>
            <w:tcW w:type="dxa" w:w="3437"/>
          </w:tcPr>
          <w:p>
            <w:pPr>
              <w:bidi w:val="1"/>
            </w:pPr>
            <w:r>
              <w:rPr>
                <w:sz w:val="18"/>
              </w:rPr>
            </w:r>
            <w:r>
              <w:rPr>
                <w:rFonts w:ascii="Vazirmatn" w:hAnsi="Vazirmatn"/>
                <w:b/>
                <w:sz w:val="18"/>
              </w:rPr>
              <w:t>Claudication</w:t>
            </w:r>
            <w:r>
              <w:rPr>
                <w:rFonts w:ascii="Vazirmatn" w:hAnsi="Vazirmatn"/>
                <w:sz w:val="18"/>
              </w:rPr>
              <w:t xml:space="preserve"> (مرض شریان محیطی — فصل ۱۳)</w:t>
            </w:r>
          </w:p>
        </w:tc>
      </w:tr>
    </w:tbl>
    <w:p>
      <w:pPr>
        <w:bidi w:val="1"/>
      </w:pPr>
      <w:r>
        <w:rPr>
          <w:rFonts w:ascii="Vazirmatn" w:hAnsi="Vazirmatn"/>
          <w:b/>
        </w:rPr>
        <w:t>تصنیف تنگی نفس (NYHA)</w:t>
      </w:r>
      <w:r>
        <w:rPr>
          <w:rFonts w:ascii="Vazirmatn" w:hAnsi="Vazirmatn"/>
        </w:rPr>
        <w:t xml:space="preserve"> در فصل ۷ آمده است؛ در هر مریض قلبی کلاس NYHA را در دوسیه بنویس.</w:t>
      </w:r>
    </w:p>
    <w:p>
      <w:pPr>
        <w:bidi w:val="1"/>
      </w:pPr>
      <w:r>
        <w:rPr>
          <w:rFonts w:ascii="Vazirmatn" w:hAnsi="Vazirmatn"/>
          <w:b/>
        </w:rPr>
        <w:t>فکتورهای خطر قلبی-عروقی (همیشه بپرس):</w:t>
      </w:r>
      <w:r>
        <w:rPr>
          <w:rFonts w:ascii="Vazirmatn" w:hAnsi="Vazirmatn"/>
        </w:rPr>
        <w:t xml:space="preserve"> سگرت/نسوار، فشار بلند خون، دیابت، کولسترول، سابقهٔ فامیلی زودرس (مرد &lt; ۵۵، زن &lt; ۶۵ سال)، چاقی، کم‌تحرکی، CKD. </w:t>
      </w:r>
      <w:r>
        <w:rPr>
          <w:rFonts w:ascii="Vazirmatn" w:hAnsi="Vazirmatn"/>
          <w:b/>
        </w:rPr>
        <w:t>در افغانستان:</w:t>
      </w:r>
      <w:r>
        <w:rPr>
          <w:rFonts w:ascii="Vazirmatn" w:hAnsi="Vazirmatn"/>
        </w:rPr>
        <w:t xml:space="preserve"> سابقهٔ </w:t>
      </w:r>
      <w:r>
        <w:rPr>
          <w:rFonts w:ascii="Vazirmatn" w:hAnsi="Vazirmatn"/>
          <w:b/>
        </w:rPr>
        <w:t>تب روماتیزمی</w:t>
      </w:r>
      <w:r>
        <w:rPr>
          <w:rFonts w:ascii="Vazirmatn" w:hAnsi="Vazirmatn"/>
        </w:rPr>
        <w:t xml:space="preserve"> در کودکی (گلودرد مکرر + درد مفاصل) — علت شایع امراض دریچه‌ای (→ فصل ۹).</w:t>
      </w:r>
    </w:p>
    <w:p>
      <w:pPr>
        <w:spacing w:before="280"/>
        <w:bidi w:val="1"/>
      </w:pPr>
      <w:r>
        <w:rPr>
          <w:rFonts w:ascii="Vazirmatn" w:hAnsi="Vazirmatn"/>
          <w:b/>
          <w:color w:val="0F2744"/>
          <w:sz w:val="29"/>
        </w:rPr>
        <w:t>🔹 ۳. معاینهٔ محیطی — از دست تا گردن</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جای معاینه</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Splinter hemorrhage، </w:t>
            </w:r>
            <w:r>
              <w:rPr>
                <w:rFonts w:ascii="Vazirmatn" w:hAnsi="Vazirmatn"/>
                <w:b/>
                <w:sz w:val="18"/>
              </w:rPr>
              <w:t>Osler nodes</w:t>
            </w:r>
            <w:r>
              <w:rPr>
                <w:rFonts w:ascii="Vazirmatn" w:hAnsi="Vazirmatn"/>
                <w:sz w:val="18"/>
              </w:rPr>
              <w:t xml:space="preserve"> (دردناک، نوک انگشتان)، </w:t>
            </w:r>
            <w:r>
              <w:rPr>
                <w:rFonts w:ascii="Vazirmatn" w:hAnsi="Vazirmatn"/>
                <w:b/>
                <w:sz w:val="18"/>
              </w:rPr>
              <w:t>Janeway lesions</w:t>
            </w:r>
            <w:r>
              <w:rPr>
                <w:rFonts w:ascii="Vazirmatn" w:hAnsi="Vazirmatn"/>
                <w:sz w:val="18"/>
              </w:rPr>
              <w:t xml:space="preserve"> (بی‌درد، کف دست)</w:t>
            </w:r>
          </w:p>
        </w:tc>
        <w:tc>
          <w:tcPr>
            <w:tcW w:type="dxa" w:w="3437"/>
          </w:tcPr>
          <w:p>
            <w:pPr>
              <w:bidi w:val="1"/>
            </w:pPr>
            <w:r>
              <w:rPr>
                <w:sz w:val="18"/>
              </w:rPr>
            </w:r>
            <w:r>
              <w:rPr>
                <w:rFonts w:ascii="Vazirmatn" w:hAnsi="Vazirmatn"/>
                <w:b/>
                <w:sz w:val="18"/>
              </w:rPr>
              <w:t>اندوکاردیت انتانی</w:t>
            </w:r>
            <w:r>
              <w:rPr>
                <w:rFonts w:ascii="Vazirmatn" w:hAnsi="Vazirmatn"/>
                <w:sz w:val="18"/>
              </w:rPr>
              <w:t xml:space="preserve"> (→ فصل ۱۲)</w:t>
            </w:r>
          </w:p>
        </w:tc>
      </w:tr>
      <w:tr>
        <w:tc>
          <w:tcPr>
            <w:tcW w:type="dxa" w:w="3437"/>
          </w:tcPr>
          <w:p>
            <w:pPr>
              <w:bidi w:val="1"/>
            </w:pPr>
            <w:r>
              <w:rPr>
                <w:sz w:val="18"/>
              </w:rPr>
            </w:r>
          </w:p>
        </w:tc>
        <w:tc>
          <w:tcPr>
            <w:tcW w:type="dxa" w:w="3437"/>
          </w:tcPr>
          <w:p>
            <w:pPr>
              <w:bidi w:val="1"/>
            </w:pPr>
            <w:r>
              <w:rPr>
                <w:sz w:val="18"/>
              </w:rPr>
            </w:r>
            <w:r>
              <w:rPr>
                <w:rFonts w:ascii="Vazirmatn" w:hAnsi="Vazirmatn"/>
                <w:sz w:val="18"/>
              </w:rPr>
              <w:t>Xanthoma وتری</w:t>
            </w:r>
          </w:p>
        </w:tc>
        <w:tc>
          <w:tcPr>
            <w:tcW w:type="dxa" w:w="3437"/>
          </w:tcPr>
          <w:p>
            <w:pPr>
              <w:bidi w:val="1"/>
            </w:pPr>
            <w:r>
              <w:rPr>
                <w:sz w:val="18"/>
              </w:rPr>
            </w:r>
            <w:r>
              <w:rPr>
                <w:rFonts w:ascii="Vazirmatn" w:hAnsi="Vazirmatn"/>
                <w:sz w:val="18"/>
              </w:rPr>
              <w:t>هایپرکولسترولیمی فامیلی</w:t>
            </w:r>
          </w:p>
        </w:tc>
      </w:tr>
      <w:tr>
        <w:tc>
          <w:tcPr>
            <w:tcW w:type="dxa" w:w="3437"/>
          </w:tcPr>
          <w:p>
            <w:pPr>
              <w:bidi w:val="1"/>
            </w:pPr>
            <w:r>
              <w:rPr>
                <w:sz w:val="18"/>
              </w:rPr>
            </w:r>
          </w:p>
        </w:tc>
        <w:tc>
          <w:tcPr>
            <w:tcW w:type="dxa" w:w="3437"/>
          </w:tcPr>
          <w:p>
            <w:pPr>
              <w:bidi w:val="1"/>
            </w:pPr>
            <w:r>
              <w:rPr>
                <w:sz w:val="18"/>
              </w:rPr>
            </w:r>
            <w:r>
              <w:rPr>
                <w:rFonts w:ascii="Vazirmatn" w:hAnsi="Vazirmatn"/>
                <w:sz w:val="18"/>
              </w:rPr>
              <w:t>سیانوز محیطی، دست سرد</w:t>
            </w:r>
          </w:p>
        </w:tc>
        <w:tc>
          <w:tcPr>
            <w:tcW w:type="dxa" w:w="3437"/>
          </w:tcPr>
          <w:p>
            <w:pPr>
              <w:bidi w:val="1"/>
            </w:pPr>
            <w:r>
              <w:rPr>
                <w:sz w:val="18"/>
              </w:rPr>
            </w:r>
            <w:r>
              <w:rPr>
                <w:rFonts w:ascii="Vazirmatn" w:hAnsi="Vazirmatn"/>
                <w:sz w:val="18"/>
              </w:rPr>
              <w:t>برون‌ده قلبی پایین</w:t>
            </w:r>
          </w:p>
        </w:tc>
      </w:tr>
      <w:tr>
        <w:tc>
          <w:tcPr>
            <w:tcW w:type="dxa" w:w="3437"/>
          </w:tcPr>
          <w:p>
            <w:pPr>
              <w:bidi w:val="1"/>
            </w:pPr>
            <w:r>
              <w:rPr>
                <w:sz w:val="18"/>
              </w:rPr>
            </w:r>
            <w:r>
              <w:rPr>
                <w:rFonts w:ascii="Vazirmatn" w:hAnsi="Vazirmatn"/>
                <w:b/>
                <w:sz w:val="18"/>
              </w:rPr>
              <w:t>نبض رادیال</w:t>
            </w:r>
          </w:p>
        </w:tc>
        <w:tc>
          <w:tcPr>
            <w:tcW w:type="dxa" w:w="3437"/>
          </w:tcPr>
          <w:p>
            <w:pPr>
              <w:bidi w:val="1"/>
            </w:pPr>
            <w:r>
              <w:rPr>
                <w:sz w:val="18"/>
              </w:rPr>
            </w:r>
            <w:r>
              <w:rPr>
                <w:rFonts w:ascii="Vazirmatn" w:hAnsi="Vazirmatn"/>
                <w:sz w:val="18"/>
              </w:rPr>
              <w:t xml:space="preserve">Rate، ریتم؛ </w:t>
            </w:r>
            <w:r>
              <w:rPr>
                <w:rFonts w:ascii="Vazirmatn" w:hAnsi="Vazirmatn"/>
                <w:b/>
                <w:sz w:val="18"/>
              </w:rPr>
              <w:t>تأخیر رادیال–فیمورال</w:t>
            </w:r>
          </w:p>
        </w:tc>
        <w:tc>
          <w:tcPr>
            <w:tcW w:type="dxa" w:w="3437"/>
          </w:tcPr>
          <w:p>
            <w:pPr>
              <w:bidi w:val="1"/>
            </w:pPr>
            <w:r>
              <w:rPr>
                <w:sz w:val="18"/>
              </w:rPr>
            </w:r>
            <w:r>
              <w:rPr>
                <w:rFonts w:ascii="Vazirmatn" w:hAnsi="Vazirmatn"/>
                <w:sz w:val="18"/>
              </w:rPr>
              <w:t>کوآرکتیشن اورت</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هر دو بازو؛ اختلاف &gt; ۲۰ mmHg</w:t>
            </w:r>
          </w:p>
        </w:tc>
        <w:tc>
          <w:tcPr>
            <w:tcW w:type="dxa" w:w="3437"/>
          </w:tcPr>
          <w:p>
            <w:pPr>
              <w:bidi w:val="1"/>
            </w:pPr>
            <w:r>
              <w:rPr>
                <w:sz w:val="18"/>
              </w:rPr>
            </w:r>
            <w:r>
              <w:rPr>
                <w:rFonts w:ascii="Vazirmatn" w:hAnsi="Vazirmatn"/>
                <w:sz w:val="18"/>
              </w:rPr>
              <w:t>دیسکسیون، تنگی شریان سب‌کلاوین</w:t>
            </w:r>
          </w:p>
        </w:tc>
      </w:tr>
      <w:tr>
        <w:tc>
          <w:tcPr>
            <w:tcW w:type="dxa" w:w="3437"/>
          </w:tcPr>
          <w:p>
            <w:pPr>
              <w:bidi w:val="1"/>
            </w:pPr>
            <w:r>
              <w:rPr>
                <w:sz w:val="18"/>
              </w:rPr>
            </w:r>
          </w:p>
        </w:tc>
        <w:tc>
          <w:tcPr>
            <w:tcW w:type="dxa" w:w="3437"/>
          </w:tcPr>
          <w:p>
            <w:pPr>
              <w:bidi w:val="1"/>
            </w:pPr>
            <w:r>
              <w:rPr>
                <w:sz w:val="18"/>
              </w:rPr>
            </w:r>
            <w:r>
              <w:rPr>
                <w:rFonts w:ascii="Vazirmatn" w:hAnsi="Vazirmatn"/>
                <w:b/>
                <w:sz w:val="18"/>
              </w:rPr>
              <w:t>Pulse pressure</w:t>
            </w:r>
            <w:r>
              <w:rPr>
                <w:rFonts w:ascii="Vazirmatn" w:hAnsi="Vazirmatn"/>
                <w:sz w:val="18"/>
              </w:rPr>
              <w:t xml:space="preserve"> پهن (مثلاً ۱۷۰/۴۰)</w:t>
            </w:r>
          </w:p>
        </w:tc>
        <w:tc>
          <w:tcPr>
            <w:tcW w:type="dxa" w:w="3437"/>
          </w:tcPr>
          <w:p>
            <w:pPr>
              <w:bidi w:val="1"/>
            </w:pPr>
            <w:r>
              <w:rPr>
                <w:sz w:val="18"/>
              </w:rPr>
            </w:r>
            <w:r>
              <w:rPr>
                <w:rFonts w:ascii="Vazirmatn" w:hAnsi="Vazirmatn"/>
                <w:sz w:val="18"/>
              </w:rPr>
              <w:t>عدم کفایهٔ اورت، تایروتوکسیکوز، کم‌خونی شدید</w:t>
            </w:r>
          </w:p>
        </w:tc>
      </w:tr>
      <w:tr>
        <w:tc>
          <w:tcPr>
            <w:tcW w:type="dxa" w:w="3437"/>
          </w:tcPr>
          <w:p>
            <w:pPr>
              <w:bidi w:val="1"/>
            </w:pPr>
            <w:r>
              <w:rPr>
                <w:sz w:val="18"/>
              </w:rPr>
            </w:r>
          </w:p>
        </w:tc>
        <w:tc>
          <w:tcPr>
            <w:tcW w:type="dxa" w:w="3437"/>
          </w:tcPr>
          <w:p>
            <w:pPr>
              <w:bidi w:val="1"/>
            </w:pPr>
            <w:r>
              <w:rPr>
                <w:sz w:val="18"/>
              </w:rPr>
            </w:r>
            <w:r>
              <w:rPr>
                <w:rFonts w:ascii="Vazirmatn" w:hAnsi="Vazirmatn"/>
                <w:b/>
                <w:sz w:val="18"/>
              </w:rPr>
              <w:t>Pulsus paradoxus</w:t>
            </w:r>
            <w:r>
              <w:rPr>
                <w:rFonts w:ascii="Vazirmatn" w:hAnsi="Vazirmatn"/>
                <w:sz w:val="18"/>
              </w:rPr>
              <w:t xml:space="preserve"> (کاهش سیستولیک &gt; ۱۰ mmHg در شهیق)</w:t>
            </w:r>
          </w:p>
        </w:tc>
        <w:tc>
          <w:tcPr>
            <w:tcW w:type="dxa" w:w="3437"/>
          </w:tcPr>
          <w:p>
            <w:pPr>
              <w:bidi w:val="1"/>
            </w:pPr>
            <w:r>
              <w:rPr>
                <w:sz w:val="18"/>
              </w:rPr>
            </w:r>
            <w:r>
              <w:rPr>
                <w:rFonts w:ascii="Vazirmatn" w:hAnsi="Vazirmatn"/>
                <w:b/>
                <w:sz w:val="18"/>
              </w:rPr>
              <w:t>تامپوناد</w:t>
            </w:r>
            <w:r>
              <w:rPr>
                <w:rFonts w:ascii="Vazirmatn" w:hAnsi="Vazirmatn"/>
                <w:sz w:val="18"/>
              </w:rPr>
              <w:t xml:space="preserve"> (→ فصل ۱۱)، آسم شدید</w:t>
            </w:r>
          </w:p>
        </w:tc>
      </w:tr>
      <w:tr>
        <w:tc>
          <w:tcPr>
            <w:tcW w:type="dxa" w:w="3437"/>
          </w:tcPr>
          <w:p>
            <w:pPr>
              <w:bidi w:val="1"/>
            </w:pPr>
            <w:r>
              <w:rPr>
                <w:sz w:val="18"/>
              </w:rPr>
            </w:r>
            <w:r>
              <w:rPr>
                <w:rFonts w:ascii="Vazirmatn" w:hAnsi="Vazirmatn"/>
                <w:b/>
                <w:sz w:val="18"/>
              </w:rPr>
              <w:t>چهره و چشم</w:t>
            </w:r>
          </w:p>
        </w:tc>
        <w:tc>
          <w:tcPr>
            <w:tcW w:type="dxa" w:w="3437"/>
          </w:tcPr>
          <w:p>
            <w:pPr>
              <w:bidi w:val="1"/>
            </w:pPr>
            <w:r>
              <w:rPr>
                <w:sz w:val="18"/>
              </w:rPr>
            </w:r>
            <w:r>
              <w:rPr>
                <w:rFonts w:ascii="Vazirmatn" w:hAnsi="Vazirmatn"/>
                <w:sz w:val="18"/>
              </w:rPr>
              <w:t>Malar flush</w:t>
            </w:r>
          </w:p>
        </w:tc>
        <w:tc>
          <w:tcPr>
            <w:tcW w:type="dxa" w:w="3437"/>
          </w:tcPr>
          <w:p>
            <w:pPr>
              <w:bidi w:val="1"/>
            </w:pPr>
            <w:r>
              <w:rPr>
                <w:sz w:val="18"/>
              </w:rPr>
            </w:r>
            <w:r>
              <w:rPr>
                <w:rFonts w:ascii="Vazirmatn" w:hAnsi="Vazirmatn"/>
                <w:sz w:val="18"/>
              </w:rPr>
              <w:t>تنگی میترال</w:t>
            </w:r>
          </w:p>
        </w:tc>
      </w:tr>
      <w:tr>
        <w:tc>
          <w:tcPr>
            <w:tcW w:type="dxa" w:w="3437"/>
          </w:tcPr>
          <w:p>
            <w:pPr>
              <w:bidi w:val="1"/>
            </w:pPr>
            <w:r>
              <w:rPr>
                <w:sz w:val="18"/>
              </w:rPr>
            </w:r>
          </w:p>
        </w:tc>
        <w:tc>
          <w:tcPr>
            <w:tcW w:type="dxa" w:w="3437"/>
          </w:tcPr>
          <w:p>
            <w:pPr>
              <w:bidi w:val="1"/>
            </w:pPr>
            <w:r>
              <w:rPr>
                <w:sz w:val="18"/>
              </w:rPr>
            </w:r>
            <w:r>
              <w:rPr>
                <w:rFonts w:ascii="Vazirmatn" w:hAnsi="Vazirmatn"/>
                <w:sz w:val="18"/>
              </w:rPr>
              <w:t>Xanthelasma، Corneal arcus (&lt; ۵۰ سال)</w:t>
            </w:r>
          </w:p>
        </w:tc>
        <w:tc>
          <w:tcPr>
            <w:tcW w:type="dxa" w:w="3437"/>
          </w:tcPr>
          <w:p>
            <w:pPr>
              <w:bidi w:val="1"/>
            </w:pPr>
            <w:r>
              <w:rPr>
                <w:sz w:val="18"/>
              </w:rPr>
            </w:r>
            <w:r>
              <w:rPr>
                <w:rFonts w:ascii="Vazirmatn" w:hAnsi="Vazirmatn"/>
                <w:sz w:val="18"/>
              </w:rPr>
              <w:t>هایپرلیپیدمی</w:t>
            </w:r>
          </w:p>
        </w:tc>
      </w:tr>
      <w:tr>
        <w:tc>
          <w:tcPr>
            <w:tcW w:type="dxa" w:w="3437"/>
          </w:tcPr>
          <w:p>
            <w:pPr>
              <w:bidi w:val="1"/>
            </w:pPr>
            <w:r>
              <w:rPr>
                <w:sz w:val="18"/>
              </w:rPr>
            </w:r>
          </w:p>
        </w:tc>
        <w:tc>
          <w:tcPr>
            <w:tcW w:type="dxa" w:w="3437"/>
          </w:tcPr>
          <w:p>
            <w:pPr>
              <w:bidi w:val="1"/>
            </w:pPr>
            <w:r>
              <w:rPr>
                <w:sz w:val="18"/>
              </w:rPr>
            </w:r>
            <w:r>
              <w:rPr>
                <w:rFonts w:ascii="Vazirmatn" w:hAnsi="Vazirmatn"/>
                <w:sz w:val="18"/>
              </w:rPr>
              <w:t>زردی، کم‌خونی، سیانوز مرکزی (زبان)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کاروتید</w:t>
            </w:r>
          </w:p>
        </w:tc>
        <w:tc>
          <w:tcPr>
            <w:tcW w:type="dxa" w:w="3437"/>
          </w:tcPr>
          <w:p>
            <w:pPr>
              <w:bidi w:val="1"/>
            </w:pPr>
            <w:r>
              <w:rPr>
                <w:sz w:val="18"/>
              </w:rPr>
            </w:r>
            <w:r>
              <w:rPr>
                <w:rFonts w:ascii="Vazirmatn" w:hAnsi="Vazirmatn"/>
                <w:sz w:val="18"/>
              </w:rPr>
              <w:t>شکل نبض (فقط یک طرف در هر بار — هرگز هر دو هم‌زمان فشار نده)</w:t>
            </w:r>
          </w:p>
        </w:tc>
        <w:tc>
          <w:tcPr>
            <w:tcW w:type="dxa" w:w="3437"/>
          </w:tcPr>
          <w:p>
            <w:pPr>
              <w:bidi w:val="1"/>
            </w:pPr>
            <w:r>
              <w:rPr>
                <w:sz w:val="18"/>
              </w:rPr>
            </w:r>
            <w:r>
              <w:rPr>
                <w:rFonts w:ascii="Vazirmatn" w:hAnsi="Vazirmatn"/>
                <w:sz w:val="18"/>
              </w:rPr>
              <w:t>پایین در زیر</w:t>
            </w:r>
          </w:p>
        </w:tc>
      </w:tr>
    </w:tbl>
    <w:p>
      <w:pPr>
        <w:bidi w:val="1"/>
      </w:pPr>
      <w:r>
        <w:rPr>
          <w:rFonts w:ascii="Vazirmatn" w:hAnsi="Vazirmatn"/>
          <w:b/>
        </w:rPr>
        <w:t>انواع نبض (Pulse character) — در کاروتید بهتر حس 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توصیف</w:t>
            </w:r>
          </w:p>
        </w:tc>
        <w:tc>
          <w:tcPr>
            <w:tcW w:type="dxa" w:w="3437"/>
            <w:shd w:val="clear" w:fill="136f73"/>
          </w:tcPr>
          <w:p>
            <w:pPr>
              <w:bidi w:val="1"/>
            </w:pPr>
            <w:r/>
            <w:r>
              <w:rPr>
                <w:b/>
                <w:color w:val="FFFFFF"/>
                <w:sz w:val="19"/>
              </w:rPr>
              <w:t>علت</w:t>
            </w:r>
          </w:p>
        </w:tc>
      </w:tr>
      <w:tr>
        <w:tc>
          <w:tcPr>
            <w:tcW w:type="dxa" w:w="3437"/>
          </w:tcPr>
          <w:p>
            <w:pPr>
              <w:bidi w:val="1"/>
            </w:pPr>
            <w:r>
              <w:rPr>
                <w:sz w:val="18"/>
              </w:rPr>
            </w:r>
            <w:r>
              <w:rPr>
                <w:rFonts w:ascii="Vazirmatn" w:hAnsi="Vazirmatn"/>
                <w:b/>
                <w:sz w:val="18"/>
              </w:rPr>
              <w:t>Collapsing (Water-hammer)</w:t>
            </w:r>
          </w:p>
        </w:tc>
        <w:tc>
          <w:tcPr>
            <w:tcW w:type="dxa" w:w="3437"/>
          </w:tcPr>
          <w:p>
            <w:pPr>
              <w:bidi w:val="1"/>
            </w:pPr>
            <w:r>
              <w:rPr>
                <w:sz w:val="18"/>
              </w:rPr>
            </w:r>
            <w:r>
              <w:rPr>
                <w:rFonts w:ascii="Vazirmatn" w:hAnsi="Vazirmatn"/>
                <w:sz w:val="18"/>
              </w:rPr>
              <w:t>ناگهان بالا و ناگهان پایین؛ با بلند کردن بازو بهتر حس می‌شود</w:t>
            </w:r>
          </w:p>
        </w:tc>
        <w:tc>
          <w:tcPr>
            <w:tcW w:type="dxa" w:w="3437"/>
          </w:tcPr>
          <w:p>
            <w:pPr>
              <w:bidi w:val="1"/>
            </w:pPr>
            <w:r>
              <w:rPr>
                <w:sz w:val="18"/>
              </w:rPr>
            </w:r>
            <w:r>
              <w:rPr>
                <w:rFonts w:ascii="Vazirmatn" w:hAnsi="Vazirmatn"/>
                <w:b/>
                <w:sz w:val="18"/>
              </w:rPr>
              <w:t>عدم کفایهٔ اورت</w:t>
            </w:r>
            <w:r>
              <w:rPr>
                <w:rFonts w:ascii="Vazirmatn" w:hAnsi="Vazirmatn"/>
                <w:sz w:val="18"/>
              </w:rPr>
              <w:t>، PDA</w:t>
            </w:r>
          </w:p>
        </w:tc>
      </w:tr>
      <w:tr>
        <w:tc>
          <w:tcPr>
            <w:tcW w:type="dxa" w:w="3437"/>
          </w:tcPr>
          <w:p>
            <w:pPr>
              <w:bidi w:val="1"/>
            </w:pPr>
            <w:r>
              <w:rPr>
                <w:sz w:val="18"/>
              </w:rPr>
            </w:r>
            <w:r>
              <w:rPr>
                <w:rFonts w:ascii="Vazirmatn" w:hAnsi="Vazirmatn"/>
                <w:b/>
                <w:sz w:val="18"/>
              </w:rPr>
              <w:t>Bisferiens</w:t>
            </w:r>
          </w:p>
        </w:tc>
        <w:tc>
          <w:tcPr>
            <w:tcW w:type="dxa" w:w="3437"/>
          </w:tcPr>
          <w:p>
            <w:pPr>
              <w:bidi w:val="1"/>
            </w:pPr>
            <w:r>
              <w:rPr>
                <w:sz w:val="18"/>
              </w:rPr>
            </w:r>
            <w:r>
              <w:rPr>
                <w:rFonts w:ascii="Vazirmatn" w:hAnsi="Vazirmatn"/>
                <w:sz w:val="18"/>
              </w:rPr>
              <w:t>دو قله در سیستول</w:t>
            </w:r>
          </w:p>
        </w:tc>
        <w:tc>
          <w:tcPr>
            <w:tcW w:type="dxa" w:w="3437"/>
          </w:tcPr>
          <w:p>
            <w:pPr>
              <w:bidi w:val="1"/>
            </w:pPr>
            <w:r>
              <w:rPr>
                <w:sz w:val="18"/>
              </w:rPr>
            </w:r>
            <w:r>
              <w:rPr>
                <w:rFonts w:ascii="Vazirmatn" w:hAnsi="Vazirmatn"/>
                <w:sz w:val="18"/>
              </w:rPr>
              <w:t>AS + AR مختلط، HCM</w:t>
            </w:r>
          </w:p>
        </w:tc>
      </w:tr>
      <w:tr>
        <w:tc>
          <w:tcPr>
            <w:tcW w:type="dxa" w:w="3437"/>
          </w:tcPr>
          <w:p>
            <w:pPr>
              <w:bidi w:val="1"/>
            </w:pPr>
            <w:r>
              <w:rPr>
                <w:sz w:val="18"/>
              </w:rPr>
            </w:r>
            <w:r>
              <w:rPr>
                <w:rFonts w:ascii="Vazirmatn" w:hAnsi="Vazirmatn"/>
                <w:b/>
                <w:sz w:val="18"/>
              </w:rPr>
              <w:t>Pulsus alternans</w:t>
            </w:r>
          </w:p>
        </w:tc>
        <w:tc>
          <w:tcPr>
            <w:tcW w:type="dxa" w:w="3437"/>
          </w:tcPr>
          <w:p>
            <w:pPr>
              <w:bidi w:val="1"/>
            </w:pPr>
            <w:r>
              <w:rPr>
                <w:sz w:val="18"/>
              </w:rPr>
            </w:r>
            <w:r>
              <w:rPr>
                <w:rFonts w:ascii="Vazirmatn" w:hAnsi="Vazirmatn"/>
                <w:sz w:val="18"/>
              </w:rPr>
              <w:t>یک ضربه قوی، یک ضعیف</w:t>
            </w:r>
          </w:p>
        </w:tc>
        <w:tc>
          <w:tcPr>
            <w:tcW w:type="dxa" w:w="3437"/>
          </w:tcPr>
          <w:p>
            <w:pPr>
              <w:bidi w:val="1"/>
            </w:pPr>
            <w:r>
              <w:rPr>
                <w:sz w:val="18"/>
              </w:rPr>
            </w:r>
            <w:r>
              <w:rPr>
                <w:rFonts w:ascii="Vazirmatn" w:hAnsi="Vazirmatn"/>
                <w:sz w:val="18"/>
              </w:rPr>
              <w:t>عدم کفایهٔ شدید بطین چپ</w:t>
            </w:r>
          </w:p>
        </w:tc>
      </w:tr>
      <w:tr>
        <w:tc>
          <w:tcPr>
            <w:tcW w:type="dxa" w:w="3437"/>
          </w:tcPr>
          <w:p>
            <w:pPr>
              <w:bidi w:val="1"/>
            </w:pPr>
            <w:r>
              <w:rPr>
                <w:sz w:val="18"/>
              </w:rPr>
            </w:r>
            <w:r>
              <w:rPr>
                <w:rFonts w:ascii="Vazirmatn" w:hAnsi="Vazirmatn"/>
                <w:b/>
                <w:sz w:val="18"/>
              </w:rPr>
              <w:t>Irregularly irregular</w:t>
            </w:r>
          </w:p>
        </w:tc>
        <w:tc>
          <w:tcPr>
            <w:tcW w:type="dxa" w:w="3437"/>
          </w:tcPr>
          <w:p>
            <w:pPr>
              <w:bidi w:val="1"/>
            </w:pPr>
            <w:r>
              <w:rPr>
                <w:sz w:val="18"/>
              </w:rPr>
            </w:r>
            <w:r>
              <w:rPr>
                <w:rFonts w:ascii="Vazirmatn" w:hAnsi="Vazirmatn"/>
                <w:sz w:val="18"/>
              </w:rPr>
              <w:t>کاملاً نامنظم</w:t>
            </w:r>
          </w:p>
        </w:tc>
        <w:tc>
          <w:tcPr>
            <w:tcW w:type="dxa" w:w="3437"/>
          </w:tcPr>
          <w:p>
            <w:pPr>
              <w:bidi w:val="1"/>
            </w:pPr>
            <w:r>
              <w:rPr>
                <w:sz w:val="18"/>
              </w:rPr>
            </w:r>
            <w:r>
              <w:rPr>
                <w:rFonts w:ascii="Vazirmatn" w:hAnsi="Vazirmatn"/>
                <w:b/>
                <w:sz w:val="18"/>
              </w:rPr>
              <w:t>AF</w:t>
            </w:r>
          </w:p>
        </w:tc>
      </w:tr>
    </w:tbl>
    <w:p>
      <w:pPr>
        <w:spacing w:before="200"/>
        <w:bidi w:val="1"/>
      </w:pPr>
      <w:r>
        <w:rPr>
          <w:rFonts w:ascii="Vazirmatn" w:hAnsi="Vazirmatn"/>
          <w:b/>
          <w:color w:val="136F73"/>
          <w:sz w:val="25"/>
        </w:rPr>
        <w:t>فشار ورید وداجی (JVP)</w:t>
      </w:r>
    </w:p>
    <w:p>
      <w:pPr>
        <w:bidi w:val="1"/>
      </w:pPr>
      <w:r>
        <w:rPr>
          <w:rFonts w:ascii="Vazirmatn" w:hAnsi="Vazirmatn"/>
          <w:b/>
        </w:rPr>
        <w:t>روش:</w:t>
      </w:r>
      <w:r>
        <w:rPr>
          <w:rFonts w:ascii="Vazirmatn" w:hAnsi="Vazirmatn"/>
        </w:rPr>
        <w:t xml:space="preserve"> مریض در ۴۵ درجه، سر کمی به چپ چرخیده، روشنی از پهلو. ورید وداجی </w:t>
      </w:r>
      <w:r>
        <w:rPr>
          <w:rFonts w:ascii="Vazirmatn" w:hAnsi="Vazirmatn"/>
          <w:b/>
        </w:rPr>
        <w:t>داخلی</w:t>
      </w:r>
      <w:r>
        <w:rPr>
          <w:rFonts w:ascii="Vazirmatn" w:hAnsi="Vazirmatn"/>
        </w:rPr>
        <w:t xml:space="preserve"> راست را بین دو سر عضلهٔ استرنوکلیدوماستوئید ببین. ارتفاع عمودی بالاترین نقطهٔ نبضان را از </w:t>
      </w:r>
      <w:r>
        <w:rPr>
          <w:rFonts w:ascii="Vazirmatn" w:hAnsi="Vazirmatn"/>
          <w:b/>
        </w:rPr>
        <w:t>زاویهٔ استرنوم</w:t>
      </w:r>
      <w:r>
        <w:rPr>
          <w:rFonts w:ascii="Vazirmatn" w:hAnsi="Vazirmatn"/>
        </w:rPr>
        <w:t xml:space="preserve"> (Angle of Louis) اندازه کن.</w:t>
      </w:r>
    </w:p>
    <w:p>
      <w:pPr>
        <w:ind w:right="340"/>
        <w:bidi w:val="1"/>
      </w:pPr>
      <w:r>
        <w:rPr>
          <w:color w:val="136F73"/>
        </w:rPr>
        <w:t xml:space="preserve">● </w:t>
      </w:r>
      <w:r>
        <w:rPr>
          <w:rFonts w:ascii="Vazirmatn" w:hAnsi="Vazirmatn"/>
          <w:b/>
        </w:rPr>
        <w:t>نورمال: ≤ ۳–۴ cm</w:t>
      </w:r>
      <w:r>
        <w:rPr>
          <w:rFonts w:ascii="Vazirmatn" w:hAnsi="Vazirmatn"/>
        </w:rPr>
        <w:t xml:space="preserve"> بالای زاویهٔ استرنوم.</w:t>
      </w:r>
    </w:p>
    <w:p>
      <w:pPr>
        <w:ind w:right="340"/>
        <w:bidi w:val="1"/>
      </w:pPr>
      <w:r>
        <w:rPr>
          <w:color w:val="136F73"/>
        </w:rPr>
        <w:t xml:space="preserve">● </w:t>
      </w:r>
      <w:r>
        <w:rPr>
          <w:rFonts w:ascii="Vazirmatn" w:hAnsi="Vazirmatn"/>
          <w:b/>
        </w:rPr>
        <w:t>تفریق JVP از نبض کاروتید: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JVP</w:t>
            </w:r>
          </w:p>
        </w:tc>
        <w:tc>
          <w:tcPr>
            <w:tcW w:type="dxa" w:w="5156"/>
            <w:shd w:val="clear" w:fill="136f73"/>
          </w:tcPr>
          <w:p>
            <w:pPr>
              <w:bidi w:val="1"/>
            </w:pPr>
            <w:r/>
            <w:r>
              <w:rPr>
                <w:b/>
                <w:color w:val="FFFFFF"/>
                <w:sz w:val="19"/>
              </w:rPr>
              <w:t>کاروتید</w:t>
            </w:r>
          </w:p>
        </w:tc>
      </w:tr>
      <w:tr>
        <w:tc>
          <w:tcPr>
            <w:tcW w:type="dxa" w:w="5156"/>
          </w:tcPr>
          <w:p>
            <w:pPr>
              <w:bidi w:val="1"/>
            </w:pPr>
            <w:r>
              <w:rPr>
                <w:sz w:val="18"/>
              </w:rPr>
            </w:r>
            <w:r>
              <w:rPr>
                <w:rFonts w:ascii="Vazirmatn" w:hAnsi="Vazirmatn"/>
                <w:b/>
                <w:sz w:val="18"/>
              </w:rPr>
              <w:t>حس نمی‌شود</w:t>
            </w:r>
          </w:p>
        </w:tc>
        <w:tc>
          <w:tcPr>
            <w:tcW w:type="dxa" w:w="5156"/>
          </w:tcPr>
          <w:p>
            <w:pPr>
              <w:bidi w:val="1"/>
            </w:pPr>
            <w:r>
              <w:rPr>
                <w:sz w:val="18"/>
              </w:rPr>
            </w:r>
            <w:r>
              <w:rPr>
                <w:rFonts w:ascii="Vazirmatn" w:hAnsi="Vazirmatn"/>
                <w:sz w:val="18"/>
              </w:rPr>
              <w:t>حس می‌شود</w:t>
            </w:r>
          </w:p>
        </w:tc>
      </w:tr>
      <w:tr>
        <w:tc>
          <w:tcPr>
            <w:tcW w:type="dxa" w:w="5156"/>
          </w:tcPr>
          <w:p>
            <w:pPr>
              <w:bidi w:val="1"/>
            </w:pPr>
            <w:r>
              <w:rPr>
                <w:sz w:val="18"/>
              </w:rPr>
            </w:r>
            <w:r>
              <w:rPr>
                <w:rFonts w:ascii="Vazirmatn" w:hAnsi="Vazirmatn"/>
                <w:sz w:val="18"/>
              </w:rPr>
              <w:t xml:space="preserve">با فشار ملایم در قاعدهٔ گردن </w:t>
            </w:r>
            <w:r>
              <w:rPr>
                <w:rFonts w:ascii="Vazirmatn" w:hAnsi="Vazirmatn"/>
                <w:b/>
                <w:sz w:val="18"/>
              </w:rPr>
              <w:t>محو</w:t>
            </w:r>
            <w:r>
              <w:rPr>
                <w:rFonts w:ascii="Vazirmatn" w:hAnsi="Vazirmatn"/>
                <w:sz w:val="18"/>
              </w:rPr>
              <w:t xml:space="preserve"> می‌شود</w:t>
            </w:r>
          </w:p>
        </w:tc>
        <w:tc>
          <w:tcPr>
            <w:tcW w:type="dxa" w:w="5156"/>
          </w:tcPr>
          <w:p>
            <w:pPr>
              <w:bidi w:val="1"/>
            </w:pPr>
            <w:r>
              <w:rPr>
                <w:sz w:val="18"/>
              </w:rPr>
            </w:r>
            <w:r>
              <w:rPr>
                <w:rFonts w:ascii="Vazirmatn" w:hAnsi="Vazirmatn"/>
                <w:sz w:val="18"/>
              </w:rPr>
              <w:t>محو نمی‌شود</w:t>
            </w:r>
          </w:p>
        </w:tc>
      </w:tr>
      <w:tr>
        <w:tc>
          <w:tcPr>
            <w:tcW w:type="dxa" w:w="5156"/>
          </w:tcPr>
          <w:p>
            <w:pPr>
              <w:bidi w:val="1"/>
            </w:pPr>
            <w:r>
              <w:rPr>
                <w:sz w:val="18"/>
              </w:rPr>
            </w:r>
            <w:r>
              <w:rPr>
                <w:rFonts w:ascii="Vazirmatn" w:hAnsi="Vazirmatn"/>
                <w:sz w:val="18"/>
              </w:rPr>
              <w:t>با وضعیت و تنفس تغییر می‌کند (در شهیق پایین می‌آید)</w:t>
            </w:r>
          </w:p>
        </w:tc>
        <w:tc>
          <w:tcPr>
            <w:tcW w:type="dxa" w:w="5156"/>
          </w:tcPr>
          <w:p>
            <w:pPr>
              <w:bidi w:val="1"/>
            </w:pPr>
            <w:r>
              <w:rPr>
                <w:sz w:val="18"/>
              </w:rPr>
            </w:r>
            <w:r>
              <w:rPr>
                <w:rFonts w:ascii="Vazirmatn" w:hAnsi="Vazirmatn"/>
                <w:sz w:val="18"/>
              </w:rPr>
              <w:t>ثابت</w:t>
            </w:r>
          </w:p>
        </w:tc>
      </w:tr>
      <w:tr>
        <w:tc>
          <w:tcPr>
            <w:tcW w:type="dxa" w:w="5156"/>
          </w:tcPr>
          <w:p>
            <w:pPr>
              <w:bidi w:val="1"/>
            </w:pPr>
            <w:r>
              <w:rPr>
                <w:sz w:val="18"/>
              </w:rPr>
            </w:r>
            <w:r>
              <w:rPr>
                <w:rFonts w:ascii="Vazirmatn" w:hAnsi="Vazirmatn"/>
                <w:b/>
                <w:sz w:val="18"/>
              </w:rPr>
              <w:t>Hepatojugular reflux</w:t>
            </w:r>
            <w:r>
              <w:rPr>
                <w:rFonts w:ascii="Vazirmatn" w:hAnsi="Vazirmatn"/>
                <w:sz w:val="18"/>
              </w:rPr>
              <w:t xml:space="preserve"> مثبت</w:t>
            </w:r>
          </w:p>
        </w:tc>
        <w:tc>
          <w:tcPr>
            <w:tcW w:type="dxa" w:w="5156"/>
          </w:tcPr>
          <w:p>
            <w:pPr>
              <w:bidi w:val="1"/>
            </w:pPr>
            <w:r>
              <w:rPr>
                <w:sz w:val="18"/>
              </w:rPr>
            </w:r>
            <w:r>
              <w:rPr>
                <w:rFonts w:ascii="Vazirmatn" w:hAnsi="Vazirmatn"/>
                <w:sz w:val="18"/>
              </w:rPr>
              <w:t>ندارد</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 JVP</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 xml:space="preserve">بالا، </w:t>
            </w:r>
            <w:r>
              <w:rPr>
                <w:rFonts w:ascii="Vazirmatn" w:hAnsi="Vazirmatn"/>
                <w:b/>
                <w:sz w:val="18"/>
              </w:rPr>
              <w:t>بدون نبضان</w:t>
            </w:r>
          </w:p>
        </w:tc>
        <w:tc>
          <w:tcPr>
            <w:tcW w:type="dxa" w:w="5156"/>
          </w:tcPr>
          <w:p>
            <w:pPr>
              <w:bidi w:val="1"/>
            </w:pPr>
            <w:r>
              <w:rPr>
                <w:sz w:val="18"/>
              </w:rPr>
            </w:r>
            <w:r>
              <w:rPr>
                <w:rFonts w:ascii="Vazirmatn" w:hAnsi="Vazirmatn"/>
                <w:b/>
                <w:sz w:val="18"/>
              </w:rPr>
              <w:t>انسداد ورید اجوف فوقانی</w:t>
            </w:r>
            <w:r>
              <w:rPr>
                <w:rFonts w:ascii="Vazirmatn" w:hAnsi="Vazirmatn"/>
                <w:sz w:val="18"/>
              </w:rPr>
              <w:t xml:space="preserve"> (SVC obstruction)</w:t>
            </w:r>
          </w:p>
        </w:tc>
      </w:tr>
      <w:tr>
        <w:tc>
          <w:tcPr>
            <w:tcW w:type="dxa" w:w="5156"/>
          </w:tcPr>
          <w:p>
            <w:pPr>
              <w:bidi w:val="1"/>
            </w:pPr>
            <w:r>
              <w:rPr>
                <w:sz w:val="18"/>
              </w:rPr>
            </w:r>
            <w:r>
              <w:rPr>
                <w:rFonts w:ascii="Vazirmatn" w:hAnsi="Vazirmatn"/>
                <w:b/>
                <w:sz w:val="18"/>
              </w:rPr>
              <w:t>Kussmaul sign</w:t>
            </w:r>
            <w:r>
              <w:rPr>
                <w:rFonts w:ascii="Vazirmatn" w:hAnsi="Vazirmatn"/>
                <w:sz w:val="18"/>
              </w:rPr>
              <w:t xml:space="preserve"> (JVP در شهیق بالا می‌رود)</w:t>
            </w:r>
          </w:p>
        </w:tc>
        <w:tc>
          <w:tcPr>
            <w:tcW w:type="dxa" w:w="5156"/>
          </w:tcPr>
          <w:p>
            <w:pPr>
              <w:bidi w:val="1"/>
            </w:pPr>
            <w:r>
              <w:rPr>
                <w:sz w:val="18"/>
              </w:rPr>
            </w:r>
            <w:r>
              <w:rPr>
                <w:rFonts w:ascii="Vazirmatn" w:hAnsi="Vazirmatn"/>
                <w:sz w:val="18"/>
              </w:rPr>
              <w:t>پریکاردیت کانستریکتیو، انفارکت RV</w:t>
            </w:r>
          </w:p>
        </w:tc>
      </w:tr>
      <w:tr>
        <w:tc>
          <w:tcPr>
            <w:tcW w:type="dxa" w:w="5156"/>
          </w:tcPr>
          <w:p>
            <w:pPr>
              <w:bidi w:val="1"/>
            </w:pPr>
            <w:r>
              <w:rPr>
                <w:sz w:val="18"/>
              </w:rPr>
            </w:r>
            <w:r>
              <w:rPr>
                <w:rFonts w:ascii="Vazirmatn" w:hAnsi="Vazirmatn"/>
                <w:sz w:val="18"/>
              </w:rPr>
              <w:t>موج V بزرگ (CV wave)</w:t>
            </w:r>
          </w:p>
        </w:tc>
        <w:tc>
          <w:tcPr>
            <w:tcW w:type="dxa" w:w="5156"/>
          </w:tcPr>
          <w:p>
            <w:pPr>
              <w:bidi w:val="1"/>
            </w:pPr>
            <w:r>
              <w:rPr>
                <w:sz w:val="18"/>
              </w:rPr>
            </w:r>
            <w:r>
              <w:rPr>
                <w:rFonts w:ascii="Vazirmatn" w:hAnsi="Vazirmatn"/>
                <w:b/>
                <w:sz w:val="18"/>
              </w:rPr>
              <w:t>عدم کفایهٔ ترایکسپید</w:t>
            </w:r>
          </w:p>
        </w:tc>
      </w:tr>
      <w:tr>
        <w:tc>
          <w:tcPr>
            <w:tcW w:type="dxa" w:w="5156"/>
          </w:tcPr>
          <w:p>
            <w:pPr>
              <w:bidi w:val="1"/>
            </w:pPr>
            <w:r>
              <w:rPr>
                <w:sz w:val="18"/>
              </w:rPr>
            </w:r>
            <w:r>
              <w:rPr>
                <w:rFonts w:ascii="Vazirmatn" w:hAnsi="Vazirmatn"/>
                <w:sz w:val="18"/>
              </w:rPr>
              <w:t>موج a توپ‌وار (Cannon a)</w:t>
            </w:r>
          </w:p>
        </w:tc>
        <w:tc>
          <w:tcPr>
            <w:tcW w:type="dxa" w:w="5156"/>
          </w:tcPr>
          <w:p>
            <w:pPr>
              <w:bidi w:val="1"/>
            </w:pPr>
            <w:r>
              <w:rPr>
                <w:sz w:val="18"/>
              </w:rPr>
            </w:r>
            <w:r>
              <w:rPr>
                <w:rFonts w:ascii="Vazirmatn" w:hAnsi="Vazirmatn"/>
                <w:b/>
                <w:sz w:val="18"/>
              </w:rPr>
              <w:t>بلاک کامل AV</w:t>
            </w:r>
            <w:r>
              <w:rPr>
                <w:rFonts w:ascii="Vazirmatn" w:hAnsi="Vazirmatn"/>
                <w:sz w:val="18"/>
              </w:rPr>
              <w:t>، VT (تفکیک AV)</w:t>
            </w:r>
          </w:p>
        </w:tc>
      </w:tr>
      <w:tr>
        <w:tc>
          <w:tcPr>
            <w:tcW w:type="dxa" w:w="5156"/>
          </w:tcPr>
          <w:p>
            <w:pPr>
              <w:bidi w:val="1"/>
            </w:pPr>
            <w:r>
              <w:rPr>
                <w:sz w:val="18"/>
              </w:rPr>
            </w:r>
            <w:r>
              <w:rPr>
                <w:rFonts w:ascii="Vazirmatn" w:hAnsi="Vazirmatn"/>
                <w:sz w:val="18"/>
              </w:rPr>
              <w:t>موج a غایب</w:t>
            </w:r>
          </w:p>
        </w:tc>
        <w:tc>
          <w:tcPr>
            <w:tcW w:type="dxa" w:w="5156"/>
          </w:tcPr>
          <w:p>
            <w:pPr>
              <w:bidi w:val="1"/>
            </w:pPr>
            <w:r>
              <w:rPr>
                <w:sz w:val="18"/>
              </w:rPr>
            </w:r>
            <w:r>
              <w:rPr>
                <w:rFonts w:ascii="Vazirmatn" w:hAnsi="Vazirmatn"/>
                <w:b/>
                <w:sz w:val="18"/>
              </w:rPr>
              <w:t>AF</w:t>
            </w:r>
          </w:p>
        </w:tc>
      </w:tr>
    </w:tbl>
    <w:p>
      <w:pPr>
        <w:spacing w:before="280"/>
        <w:bidi w:val="1"/>
      </w:pPr>
      <w:r>
        <w:rPr>
          <w:rFonts w:ascii="Vazirmatn" w:hAnsi="Vazirmatn"/>
          <w:b/>
          <w:color w:val="0F2744"/>
          <w:sz w:val="29"/>
        </w:rPr>
        <w:t>🔹 ۴. معاینهٔ صدر (Precordium)</w:t>
      </w:r>
    </w:p>
    <w:p>
      <w:pPr>
        <w:spacing w:before="200"/>
        <w:bidi w:val="1"/>
      </w:pPr>
      <w:r>
        <w:rPr>
          <w:rFonts w:ascii="Vazirmatn" w:hAnsi="Vazirmatn"/>
          <w:b/>
          <w:color w:val="136F73"/>
          <w:sz w:val="25"/>
        </w:rPr>
        <w:t>نگاه و لمس</w:t>
      </w:r>
    </w:p>
    <w:p>
      <w:pPr>
        <w:ind w:right="340"/>
        <w:bidi w:val="1"/>
      </w:pPr>
      <w:r>
        <w:rPr>
          <w:color w:val="136F73"/>
        </w:rPr>
        <w:t xml:space="preserve">● </w:t>
      </w:r>
      <w:r>
        <w:rPr>
          <w:rFonts w:ascii="Vazirmatn" w:hAnsi="Vazirmatn"/>
          <w:b/>
        </w:rPr>
        <w:t>ندبه‌ها:</w:t>
      </w:r>
      <w:r>
        <w:rPr>
          <w:rFonts w:ascii="Vazirmatn" w:hAnsi="Vazirmatn"/>
        </w:rPr>
        <w:t xml:space="preserve"> Sternotomy (جراحی قلب باز)، ندبهٔ زیر کلاویکل چپ (پیس‌میکر/ICD)، ندبهٔ Thoracotomy چپ (Mitral valvotomy قدیمی).</w:t>
      </w:r>
    </w:p>
    <w:p>
      <w:pPr>
        <w:ind w:right="340"/>
        <w:bidi w:val="1"/>
      </w:pPr>
      <w:r>
        <w:rPr>
          <w:color w:val="136F73"/>
        </w:rPr>
        <w:t xml:space="preserve">● </w:t>
      </w:r>
      <w:r>
        <w:rPr>
          <w:rFonts w:ascii="Vazirmatn" w:hAnsi="Vazirmatn"/>
          <w:b/>
        </w:rPr>
        <w:t>Apex beat (ضربهٔ قمهٔ قلب):</w:t>
      </w:r>
      <w:r>
        <w:rPr>
          <w:rFonts w:ascii="Vazirmatn" w:hAnsi="Vazirmatn"/>
        </w:rPr>
        <w:t xml:space="preserve"> پایین‌ترین و بیرونی‌ترین نقطه‌ای که ضربه حس می‌شود.</w:t>
      </w:r>
    </w:p>
    <w:p>
      <w:pPr>
        <w:ind w:right="340"/>
        <w:bidi w:val="1"/>
      </w:pPr>
      <w:r>
        <w:rPr>
          <w:color w:val="136F73"/>
        </w:rPr>
        <w:t xml:space="preserve">● </w:t>
      </w:r>
      <w:r>
        <w:rPr>
          <w:rFonts w:ascii="Vazirmatn" w:hAnsi="Vazirmatn"/>
          <w:b/>
        </w:rPr>
        <w:t>نورمال:</w:t>
      </w:r>
      <w:r>
        <w:rPr>
          <w:rFonts w:ascii="Vazirmatn" w:hAnsi="Vazirmatn"/>
        </w:rPr>
        <w:t xml:space="preserve"> مسافهٔ بین‌الضلعی </w:t>
      </w:r>
      <w:r>
        <w:rPr>
          <w:rFonts w:ascii="Vazirmatn" w:hAnsi="Vazirmatn"/>
          <w:b/>
        </w:rPr>
        <w:t>پنجم چپ، روی خط وسط کلاویکل</w:t>
      </w:r>
      <w:r>
        <w:rPr>
          <w:rFonts w:ascii="Vazirmatn" w:hAnsi="Vazirmatn"/>
        </w:rPr>
        <w:t>.</w:t>
      </w:r>
    </w:p>
    <w:p>
      <w:pPr>
        <w:ind w:right="340"/>
        <w:bidi w:val="1"/>
      </w:pPr>
      <w:r>
        <w:rPr>
          <w:color w:val="136F73"/>
        </w:rPr>
        <w:t xml:space="preserve">● </w:t>
      </w:r>
      <w:r>
        <w:rPr>
          <w:rFonts w:ascii="Vazirmatn" w:hAnsi="Vazirmatn"/>
          <w:b/>
        </w:rPr>
        <w:t>جابه‌جا به پایین و بیرون</w:t>
      </w:r>
      <w:r>
        <w:rPr>
          <w:rFonts w:ascii="Vazirmatn" w:hAnsi="Vazirmatn"/>
        </w:rPr>
        <w:t xml:space="preserve"> ← بطین چپ متسع (عدم کفایهٔ قلب، عدم کفایهٔ میترال/اورت).</w:t>
      </w:r>
    </w:p>
    <w:p>
      <w:pPr>
        <w:ind w:right="340"/>
        <w:bidi w:val="1"/>
      </w:pPr>
      <w:r>
        <w:rPr>
          <w:color w:val="136F73"/>
        </w:rPr>
        <w:t xml:space="preserve">● </w:t>
      </w:r>
      <w:r>
        <w:rPr>
          <w:rFonts w:ascii="Vazirmatn" w:hAnsi="Vazirmatn"/>
          <w:b/>
        </w:rPr>
        <w:t>Heaving (قوی و پایدار)</w:t>
      </w:r>
      <w:r>
        <w:rPr>
          <w:rFonts w:ascii="Vazirmatn" w:hAnsi="Vazirmatn"/>
        </w:rPr>
        <w:t xml:space="preserve"> ← هایپرتروفی (فشار بلند خون، تنگی اورت).</w:t>
      </w:r>
    </w:p>
    <w:p>
      <w:pPr>
        <w:ind w:right="340"/>
        <w:bidi w:val="1"/>
      </w:pPr>
      <w:r>
        <w:rPr>
          <w:color w:val="136F73"/>
        </w:rPr>
        <w:t xml:space="preserve">● </w:t>
      </w:r>
      <w:r>
        <w:rPr>
          <w:rFonts w:ascii="Vazirmatn" w:hAnsi="Vazirmatn"/>
          <w:b/>
        </w:rPr>
        <w:t>Tapping</w:t>
      </w:r>
      <w:r>
        <w:rPr>
          <w:rFonts w:ascii="Vazirmatn" w:hAnsi="Vazirmatn"/>
        </w:rPr>
        <w:t xml:space="preserve"> ← S1 قابل لمس در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b/>
        </w:rPr>
        <w:t>Parasternal heave</w:t>
      </w:r>
      <w:r>
        <w:rPr>
          <w:rFonts w:ascii="Vazirmatn" w:hAnsi="Vazirmatn"/>
        </w:rPr>
        <w:t xml:space="preserve"> (لمس با قاعدهٔ کف دست کنار استرنوم چپ) ← </w:t>
      </w:r>
      <w:r>
        <w:rPr>
          <w:rFonts w:ascii="Vazirmatn" w:hAnsi="Vazirmatn"/>
          <w:b/>
        </w:rPr>
        <w:t>هایپرتروفی بطین راست</w:t>
      </w:r>
      <w:r>
        <w:rPr>
          <w:rFonts w:ascii="Vazirmatn" w:hAnsi="Vazirmatn"/>
        </w:rPr>
        <w:t xml:space="preserve"> (هایپرتنشن ریوی).</w:t>
      </w:r>
    </w:p>
    <w:p>
      <w:pPr>
        <w:ind w:right="340"/>
        <w:bidi w:val="1"/>
      </w:pPr>
      <w:r>
        <w:rPr>
          <w:color w:val="136F73"/>
        </w:rPr>
        <w:t xml:space="preserve">● </w:t>
      </w:r>
      <w:r>
        <w:rPr>
          <w:rFonts w:ascii="Vazirmatn" w:hAnsi="Vazirmatn"/>
          <w:b/>
        </w:rPr>
        <w:t>Thrill</w:t>
      </w:r>
      <w:r>
        <w:rPr>
          <w:rFonts w:ascii="Vazirmatn" w:hAnsi="Vazirmatn"/>
        </w:rPr>
        <w:t xml:space="preserve"> ← مرمر قابل لمس = مرمر درجهٔ ≥ ۴/۶.</w:t>
      </w:r>
    </w:p>
    <w:p>
      <w:pPr>
        <w:spacing w:before="200"/>
        <w:bidi w:val="1"/>
      </w:pPr>
      <w:r>
        <w:rPr>
          <w:rFonts w:ascii="Vazirmatn" w:hAnsi="Vazirmatn"/>
          <w:b/>
          <w:color w:val="136F73"/>
          <w:sz w:val="25"/>
        </w:rPr>
        <w:t>سمع — چهار ساحه و ترتیب ثابت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ساحه</w:t>
            </w:r>
          </w:p>
        </w:tc>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دریچه</w:t>
            </w:r>
          </w:p>
        </w:tc>
      </w:tr>
      <w:tr>
        <w:tc>
          <w:tcPr>
            <w:tcW w:type="dxa" w:w="3437"/>
          </w:tcPr>
          <w:p>
            <w:pPr>
              <w:bidi w:val="1"/>
            </w:pPr>
            <w:r>
              <w:rPr>
                <w:sz w:val="18"/>
              </w:rPr>
            </w:r>
            <w:r>
              <w:rPr>
                <w:rFonts w:ascii="Vazirmatn" w:hAnsi="Vazirmatn"/>
                <w:b/>
                <w:sz w:val="18"/>
              </w:rPr>
              <w:t>ترایکسپید</w:t>
            </w:r>
          </w:p>
        </w:tc>
        <w:tc>
          <w:tcPr>
            <w:tcW w:type="dxa" w:w="3437"/>
          </w:tcPr>
          <w:p>
            <w:pPr>
              <w:bidi w:val="1"/>
            </w:pPr>
            <w:r>
              <w:rPr>
                <w:sz w:val="18"/>
              </w:rPr>
            </w:r>
            <w:r>
              <w:rPr>
                <w:rFonts w:ascii="Vazirmatn" w:hAnsi="Vazirmatn"/>
                <w:sz w:val="18"/>
              </w:rPr>
              <w:t>مسافهٔ چهارم، کنار چپ استرنوم</w:t>
            </w:r>
          </w:p>
        </w:tc>
        <w:tc>
          <w:tcPr>
            <w:tcW w:type="dxa" w:w="3437"/>
          </w:tcPr>
          <w:p>
            <w:pPr>
              <w:bidi w:val="1"/>
            </w:pPr>
            <w:r>
              <w:rPr>
                <w:sz w:val="18"/>
              </w:rPr>
            </w:r>
            <w:r>
              <w:rPr>
                <w:rFonts w:ascii="Vazirmatn" w:hAnsi="Vazirmatn"/>
                <w:sz w:val="18"/>
              </w:rPr>
              <w:t>ترایکسپید</w:t>
            </w:r>
          </w:p>
        </w:tc>
      </w:tr>
      <w:tr>
        <w:tc>
          <w:tcPr>
            <w:tcW w:type="dxa" w:w="3437"/>
          </w:tcPr>
          <w:p>
            <w:pPr>
              <w:bidi w:val="1"/>
            </w:pPr>
            <w:r>
              <w:rPr>
                <w:sz w:val="18"/>
              </w:rPr>
            </w:r>
            <w:r>
              <w:rPr>
                <w:rFonts w:ascii="Vazirmatn" w:hAnsi="Vazirmatn"/>
                <w:b/>
                <w:sz w:val="18"/>
              </w:rPr>
              <w:t>ریوی (Pulmonary)</w:t>
            </w:r>
          </w:p>
        </w:tc>
        <w:tc>
          <w:tcPr>
            <w:tcW w:type="dxa" w:w="3437"/>
          </w:tcPr>
          <w:p>
            <w:pPr>
              <w:bidi w:val="1"/>
            </w:pPr>
            <w:r>
              <w:rPr>
                <w:sz w:val="18"/>
              </w:rPr>
            </w:r>
            <w:r>
              <w:rPr>
                <w:rFonts w:ascii="Vazirmatn" w:hAnsi="Vazirmatn"/>
                <w:sz w:val="18"/>
              </w:rPr>
              <w:t>مسافهٔ دوم، کنار چپ استرنوم</w:t>
            </w:r>
          </w:p>
        </w:tc>
        <w:tc>
          <w:tcPr>
            <w:tcW w:type="dxa" w:w="3437"/>
          </w:tcPr>
          <w:p>
            <w:pPr>
              <w:bidi w:val="1"/>
            </w:pPr>
            <w:r>
              <w:rPr>
                <w:sz w:val="18"/>
              </w:rPr>
            </w:r>
            <w:r>
              <w:rPr>
                <w:rFonts w:ascii="Vazirmatn" w:hAnsi="Vazirmatn"/>
                <w:sz w:val="18"/>
              </w:rPr>
              <w:t>ریوی</w:t>
            </w:r>
          </w:p>
        </w:tc>
      </w:tr>
      <w:tr>
        <w:tc>
          <w:tcPr>
            <w:tcW w:type="dxa" w:w="3437"/>
          </w:tcPr>
          <w:p>
            <w:pPr>
              <w:bidi w:val="1"/>
            </w:pPr>
            <w:r>
              <w:rPr>
                <w:sz w:val="18"/>
              </w:rPr>
            </w:r>
            <w:r>
              <w:rPr>
                <w:rFonts w:ascii="Vazirmatn" w:hAnsi="Vazirmatn"/>
                <w:b/>
                <w:sz w:val="18"/>
              </w:rPr>
              <w:t>اورتی</w:t>
            </w:r>
          </w:p>
        </w:tc>
        <w:tc>
          <w:tcPr>
            <w:tcW w:type="dxa" w:w="3437"/>
          </w:tcPr>
          <w:p>
            <w:pPr>
              <w:bidi w:val="1"/>
            </w:pPr>
            <w:r>
              <w:rPr>
                <w:sz w:val="18"/>
              </w:rPr>
            </w:r>
            <w:r>
              <w:rPr>
                <w:rFonts w:ascii="Vazirmatn" w:hAnsi="Vazirmatn"/>
                <w:sz w:val="18"/>
              </w:rPr>
              <w:t>مسافهٔ دوم، کنار راست استرنوم</w:t>
            </w:r>
          </w:p>
        </w:tc>
        <w:tc>
          <w:tcPr>
            <w:tcW w:type="dxa" w:w="3437"/>
          </w:tcPr>
          <w:p>
            <w:pPr>
              <w:bidi w:val="1"/>
            </w:pPr>
            <w:r>
              <w:rPr>
                <w:sz w:val="18"/>
              </w:rPr>
            </w:r>
            <w:r>
              <w:rPr>
                <w:rFonts w:ascii="Vazirmatn" w:hAnsi="Vazirmatn"/>
                <w:sz w:val="18"/>
              </w:rPr>
              <w:t>اورتی</w:t>
            </w:r>
          </w:p>
        </w:tc>
      </w:tr>
    </w:tbl>
    <w:p>
      <w:pPr>
        <w:bidi w:val="1"/>
      </w:pPr>
      <w:r>
        <w:rPr>
          <w:rFonts w:ascii="Vazirmatn" w:hAnsi="Vazirmatn"/>
        </w:rPr>
        <w:t xml:space="preserve">📋 </w:t>
      </w:r>
      <w:r>
        <w:rPr>
          <w:rFonts w:ascii="Vazirmatn" w:hAnsi="Vazirmatn"/>
          <w:b/>
        </w:rPr>
        <w:t>ترتیب سمع:</w:t>
      </w:r>
    </w:p>
    <w:p>
      <w:pPr>
        <w:ind w:right="340"/>
        <w:bidi w:val="1"/>
      </w:pPr>
      <w:r>
        <w:rPr>
          <w:color w:val="136F73"/>
        </w:rPr>
        <w:t xml:space="preserve">● </w:t>
      </w:r>
      <w:r>
        <w:rPr>
          <w:rFonts w:ascii="Vazirmatn" w:hAnsi="Vazirmatn"/>
        </w:rPr>
        <w:t xml:space="preserve">☐ هر چهار ساحه با </w:t>
      </w:r>
      <w:r>
        <w:rPr>
          <w:rFonts w:ascii="Vazirmatn" w:hAnsi="Vazirmatn"/>
          <w:b/>
        </w:rPr>
        <w:t>Diaphragm</w:t>
      </w:r>
      <w:r>
        <w:rPr>
          <w:rFonts w:ascii="Vazirmatn" w:hAnsi="Vazirmatn"/>
        </w:rPr>
        <w:t xml:space="preserve"> (صداهای بلند: S1، S2، اکثر مرمرها).</w:t>
      </w:r>
    </w:p>
    <w:p>
      <w:pPr>
        <w:ind w:right="340"/>
        <w:bidi w:val="1"/>
      </w:pPr>
      <w:r>
        <w:rPr>
          <w:color w:val="136F73"/>
        </w:rPr>
        <w:t xml:space="preserve">● </w:t>
      </w:r>
      <w:r>
        <w:rPr>
          <w:rFonts w:ascii="Vazirmatn" w:hAnsi="Vazirmatn"/>
        </w:rPr>
        <w:t xml:space="preserve">☐ Apex با </w:t>
      </w:r>
      <w:r>
        <w:rPr>
          <w:rFonts w:ascii="Vazirmatn" w:hAnsi="Vazirmatn"/>
          <w:b/>
        </w:rPr>
        <w:t>Bell</w:t>
      </w:r>
      <w:r>
        <w:rPr>
          <w:rFonts w:ascii="Vazirmatn" w:hAnsi="Vazirmatn"/>
        </w:rPr>
        <w:t xml:space="preserve"> (صداهای بم: </w:t>
      </w:r>
      <w:r>
        <w:rPr>
          <w:rFonts w:ascii="Vazirmatn" w:hAnsi="Vazirmatn"/>
          <w:b/>
        </w:rPr>
        <w:t>مرمر تنگی میترال</w:t>
      </w:r>
      <w:r>
        <w:rPr>
          <w:rFonts w:ascii="Vazirmatn" w:hAnsi="Vazirmatn"/>
        </w:rPr>
        <w:t>، S3، S4).</w:t>
      </w:r>
    </w:p>
    <w:p>
      <w:pPr>
        <w:ind w:right="340"/>
        <w:bidi w:val="1"/>
      </w:pPr>
      <w:r>
        <w:rPr>
          <w:color w:val="136F73"/>
        </w:rPr>
        <w:t xml:space="preserve">● </w:t>
      </w:r>
      <w:r>
        <w:rPr>
          <w:rFonts w:ascii="Vazirmatn" w:hAnsi="Vazirmatn"/>
        </w:rPr>
        <w:t xml:space="preserve">☐ </w:t>
      </w:r>
      <w:r>
        <w:rPr>
          <w:rFonts w:ascii="Vazirmatn" w:hAnsi="Vazirmatn"/>
          <w:b/>
        </w:rPr>
        <w:t>مانورها:</w:t>
      </w:r>
    </w:p>
    <w:p>
      <w:pPr>
        <w:ind w:right="340"/>
        <w:bidi w:val="1"/>
      </w:pPr>
      <w:r>
        <w:rPr>
          <w:color w:val="136F73"/>
        </w:rPr>
        <w:t xml:space="preserve">● </w:t>
      </w:r>
      <w:r>
        <w:rPr>
          <w:rFonts w:ascii="Vazirmatn" w:hAnsi="Vazirmatn"/>
        </w:rPr>
        <w:t xml:space="preserve">مریض به </w:t>
      </w:r>
      <w:r>
        <w:rPr>
          <w:rFonts w:ascii="Vazirmatn" w:hAnsi="Vazirmatn"/>
          <w:b/>
        </w:rPr>
        <w:t>پهلوی چپ</w:t>
      </w:r>
      <w:r>
        <w:rPr>
          <w:rFonts w:ascii="Vazirmatn" w:hAnsi="Vazirmatn"/>
        </w:rPr>
        <w:t xml:space="preserve"> + Bell روی Apex + بازدم ←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rPr>
        <w:t xml:space="preserve">مریض </w:t>
      </w:r>
      <w:r>
        <w:rPr>
          <w:rFonts w:ascii="Vazirmatn" w:hAnsi="Vazirmatn"/>
          <w:b/>
        </w:rPr>
        <w:t>نشسته، به پیش خم</w:t>
      </w:r>
      <w:r>
        <w:rPr>
          <w:rFonts w:ascii="Vazirmatn" w:hAnsi="Vazirmatn"/>
        </w:rPr>
        <w:t xml:space="preserve"> + بازدم کامل + Diaphragm کنار چپ استرنوم ← </w:t>
      </w:r>
      <w:r>
        <w:rPr>
          <w:rFonts w:ascii="Vazirmatn" w:hAnsi="Vazirmatn"/>
          <w:b/>
        </w:rPr>
        <w:t>عدم کفایهٔ اورت</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انتشار:</w:t>
      </w:r>
      <w:r>
        <w:rPr>
          <w:rFonts w:ascii="Vazirmatn" w:hAnsi="Vazirmatn"/>
        </w:rPr>
        <w:t xml:space="preserve"> کاروتیدها (تنگی اورت)، زیر بغل (عدم کفایهٔ میترال).</w:t>
      </w:r>
    </w:p>
    <w:p>
      <w:pPr>
        <w:ind w:right="340"/>
        <w:bidi w:val="1"/>
      </w:pPr>
      <w:r>
        <w:rPr>
          <w:color w:val="136F73"/>
        </w:rPr>
        <w:t xml:space="preserve">● </w:t>
      </w:r>
      <w:r>
        <w:rPr>
          <w:rFonts w:ascii="Vazirmatn" w:hAnsi="Vazirmatn"/>
        </w:rPr>
        <w:t xml:space="preserve">☐ در تمام مدت، </w:t>
      </w:r>
      <w:r>
        <w:rPr>
          <w:rFonts w:ascii="Vazirmatn" w:hAnsi="Vazirmatn"/>
          <w:b/>
        </w:rPr>
        <w:t>نبض کاروتید را با دست دیگر</w:t>
      </w:r>
      <w:r>
        <w:rPr>
          <w:rFonts w:ascii="Vazirmatn" w:hAnsi="Vazirmatn"/>
        </w:rPr>
        <w:t xml:space="preserve"> نگه دار تا سیستول را از دیاستول جدا کنی.</w:t>
      </w:r>
    </w:p>
    <w:p>
      <w:pPr>
        <w:spacing w:before="200"/>
        <w:bidi w:val="1"/>
      </w:pPr>
      <w:r>
        <w:rPr>
          <w:rFonts w:ascii="Vazirmatn" w:hAnsi="Vazirmatn"/>
          <w:b/>
          <w:color w:val="136F73"/>
          <w:sz w:val="25"/>
        </w:rPr>
        <w:t>صداهای قلب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اهمیت</w:t>
            </w:r>
          </w:p>
        </w:tc>
      </w:tr>
      <w:tr>
        <w:tc>
          <w:tcPr>
            <w:tcW w:type="dxa" w:w="3437"/>
          </w:tcPr>
          <w:p>
            <w:pPr>
              <w:bidi w:val="1"/>
            </w:pPr>
            <w:r>
              <w:rPr>
                <w:sz w:val="18"/>
              </w:rPr>
            </w:r>
            <w:r>
              <w:rPr>
                <w:rFonts w:ascii="Vazirmatn" w:hAnsi="Vazirmatn"/>
                <w:b/>
                <w:sz w:val="18"/>
              </w:rPr>
              <w:t>S2</w:t>
            </w:r>
          </w:p>
        </w:tc>
        <w:tc>
          <w:tcPr>
            <w:tcW w:type="dxa" w:w="3437"/>
          </w:tcPr>
          <w:p>
            <w:pPr>
              <w:bidi w:val="1"/>
            </w:pPr>
            <w:r>
              <w:rPr>
                <w:sz w:val="18"/>
              </w:rPr>
            </w:r>
            <w:r>
              <w:rPr>
                <w:rFonts w:ascii="Vazirmatn" w:hAnsi="Vazirmatn"/>
                <w:sz w:val="18"/>
              </w:rPr>
              <w:t>بسته شدن اورت (A2) و ریوی (P2)</w:t>
            </w:r>
          </w:p>
        </w:tc>
        <w:tc>
          <w:tcPr>
            <w:tcW w:type="dxa" w:w="3437"/>
          </w:tcPr>
          <w:p>
            <w:pPr>
              <w:bidi w:val="1"/>
            </w:pPr>
            <w:r>
              <w:rPr>
                <w:sz w:val="18"/>
              </w:rPr>
            </w:r>
            <w:r>
              <w:rPr>
                <w:rFonts w:ascii="Vazirmatn" w:hAnsi="Vazirmatn"/>
                <w:b/>
                <w:sz w:val="18"/>
              </w:rPr>
              <w:t>تقسیم فزیولوژیک در شهیق</w:t>
            </w:r>
            <w:r>
              <w:rPr>
                <w:rFonts w:ascii="Vazirmatn" w:hAnsi="Vazirmatn"/>
                <w:sz w:val="18"/>
              </w:rPr>
              <w:t xml:space="preserve"> نورمال است؛ P2 بلند = </w:t>
            </w:r>
            <w:r>
              <w:rPr>
                <w:rFonts w:ascii="Vazirmatn" w:hAnsi="Vazirmatn"/>
                <w:b/>
                <w:sz w:val="18"/>
              </w:rPr>
              <w:t>هایپرتنشن ریوی</w:t>
            </w:r>
            <w:r>
              <w:rPr>
                <w:rFonts w:ascii="Vazirmatn" w:hAnsi="Vazirmatn"/>
                <w:sz w:val="18"/>
              </w:rPr>
              <w:t xml:space="preserve">؛ تقسیم ثابت (Fixed split) = </w:t>
            </w:r>
            <w:r>
              <w:rPr>
                <w:rFonts w:ascii="Vazirmatn" w:hAnsi="Vazirmatn"/>
                <w:b/>
                <w:sz w:val="18"/>
              </w:rPr>
              <w:t>ASD</w:t>
            </w:r>
          </w:p>
        </w:tc>
      </w:tr>
      <w:tr>
        <w:tc>
          <w:tcPr>
            <w:tcW w:type="dxa" w:w="3437"/>
          </w:tcPr>
          <w:p>
            <w:pPr>
              <w:bidi w:val="1"/>
            </w:pPr>
            <w:r>
              <w:rPr>
                <w:sz w:val="18"/>
              </w:rPr>
            </w:r>
            <w:r>
              <w:rPr>
                <w:rFonts w:ascii="Vazirmatn" w:hAnsi="Vazirmatn"/>
                <w:b/>
                <w:sz w:val="18"/>
              </w:rPr>
              <w:t>S3</w:t>
            </w:r>
          </w:p>
        </w:tc>
        <w:tc>
          <w:tcPr>
            <w:tcW w:type="dxa" w:w="3437"/>
          </w:tcPr>
          <w:p>
            <w:pPr>
              <w:bidi w:val="1"/>
            </w:pPr>
            <w:r>
              <w:rPr>
                <w:sz w:val="18"/>
              </w:rPr>
            </w:r>
            <w:r>
              <w:rPr>
                <w:rFonts w:ascii="Vazirmatn" w:hAnsi="Vazirmatn"/>
                <w:sz w:val="18"/>
              </w:rPr>
              <w:t>پر شدن سریع بطین متسع (اوایل دیاستول)</w:t>
            </w:r>
          </w:p>
        </w:tc>
        <w:tc>
          <w:tcPr>
            <w:tcW w:type="dxa" w:w="3437"/>
          </w:tcPr>
          <w:p>
            <w:pPr>
              <w:bidi w:val="1"/>
            </w:pPr>
            <w:r>
              <w:rPr>
                <w:sz w:val="18"/>
              </w:rPr>
            </w:r>
            <w:r>
              <w:rPr>
                <w:rFonts w:ascii="Vazirmatn" w:hAnsi="Vazirmatn"/>
                <w:sz w:val="18"/>
              </w:rPr>
              <w:t xml:space="preserve">در افراد جوان/حاملگی نورمال؛ </w:t>
            </w:r>
            <w:r>
              <w:rPr>
                <w:rFonts w:ascii="Vazirmatn" w:hAnsi="Vazirmatn"/>
                <w:b/>
                <w:sz w:val="18"/>
              </w:rPr>
              <w:t>بالای ۴۰ سال = عدم کفایهٔ قلب</w:t>
            </w:r>
            <w:r>
              <w:rPr>
                <w:rFonts w:ascii="Vazirmatn" w:hAnsi="Vazirmatn"/>
                <w:sz w:val="18"/>
              </w:rPr>
              <w:t xml:space="preserve"> (→ فصل ۷)</w:t>
            </w:r>
          </w:p>
        </w:tc>
      </w:tr>
      <w:tr>
        <w:tc>
          <w:tcPr>
            <w:tcW w:type="dxa" w:w="3437"/>
          </w:tcPr>
          <w:p>
            <w:pPr>
              <w:bidi w:val="1"/>
            </w:pPr>
            <w:r>
              <w:rPr>
                <w:sz w:val="18"/>
              </w:rPr>
            </w:r>
            <w:r>
              <w:rPr>
                <w:rFonts w:ascii="Vazirmatn" w:hAnsi="Vazirmatn"/>
                <w:b/>
                <w:sz w:val="18"/>
              </w:rPr>
              <w:t>S4</w:t>
            </w:r>
          </w:p>
        </w:tc>
        <w:tc>
          <w:tcPr>
            <w:tcW w:type="dxa" w:w="3437"/>
          </w:tcPr>
          <w:p>
            <w:pPr>
              <w:bidi w:val="1"/>
            </w:pPr>
            <w:r>
              <w:rPr>
                <w:sz w:val="18"/>
              </w:rPr>
            </w:r>
            <w:r>
              <w:rPr>
                <w:rFonts w:ascii="Vazirmatn" w:hAnsi="Vazirmatn"/>
                <w:sz w:val="18"/>
              </w:rPr>
              <w:t>انقباض دهلیز در برابر بطین سخت (پیش از S1)</w:t>
            </w:r>
          </w:p>
        </w:tc>
        <w:tc>
          <w:tcPr>
            <w:tcW w:type="dxa" w:w="3437"/>
          </w:tcPr>
          <w:p>
            <w:pPr>
              <w:bidi w:val="1"/>
            </w:pPr>
            <w:r>
              <w:rPr>
                <w:sz w:val="18"/>
              </w:rPr>
            </w:r>
            <w:r>
              <w:rPr>
                <w:rFonts w:ascii="Vazirmatn" w:hAnsi="Vazirmatn"/>
                <w:sz w:val="18"/>
              </w:rPr>
              <w:t xml:space="preserve">هایپرتروفی بطین چپ، فشار بلند خون، ایسکمی؛ </w:t>
            </w:r>
            <w:r>
              <w:rPr>
                <w:rFonts w:ascii="Vazirmatn" w:hAnsi="Vazirmatn"/>
                <w:b/>
                <w:sz w:val="18"/>
              </w:rPr>
              <w:t>در AF وجود ندارد</w:t>
            </w:r>
          </w:p>
        </w:tc>
      </w:tr>
      <w:tr>
        <w:tc>
          <w:tcPr>
            <w:tcW w:type="dxa" w:w="3437"/>
          </w:tcPr>
          <w:p>
            <w:pPr>
              <w:bidi w:val="1"/>
            </w:pPr>
            <w:r>
              <w:rPr>
                <w:sz w:val="18"/>
              </w:rPr>
            </w:r>
            <w:r>
              <w:rPr>
                <w:rFonts w:ascii="Vazirmatn" w:hAnsi="Vazirmatn"/>
                <w:b/>
                <w:sz w:val="18"/>
              </w:rPr>
              <w:t>Opening snap</w:t>
            </w:r>
          </w:p>
        </w:tc>
        <w:tc>
          <w:tcPr>
            <w:tcW w:type="dxa" w:w="3437"/>
          </w:tcPr>
          <w:p>
            <w:pPr>
              <w:bidi w:val="1"/>
            </w:pPr>
            <w:r>
              <w:rPr>
                <w:sz w:val="18"/>
              </w:rPr>
            </w:r>
            <w:r>
              <w:rPr>
                <w:rFonts w:ascii="Vazirmatn" w:hAnsi="Vazirmatn"/>
                <w:sz w:val="18"/>
              </w:rPr>
              <w:t>باز شدن دریچهٔ میترال تنگ‌شده</w:t>
            </w:r>
          </w:p>
        </w:tc>
        <w:tc>
          <w:tcPr>
            <w:tcW w:type="dxa" w:w="3437"/>
          </w:tcPr>
          <w:p>
            <w:pPr>
              <w:bidi w:val="1"/>
            </w:pPr>
            <w:r>
              <w:rPr>
                <w:sz w:val="18"/>
              </w:rPr>
            </w:r>
            <w:r>
              <w:rPr>
                <w:rFonts w:ascii="Vazirmatn" w:hAnsi="Vazirmatn"/>
                <w:b/>
                <w:sz w:val="18"/>
              </w:rPr>
              <w:t>تنگی میترال</w:t>
            </w:r>
          </w:p>
        </w:tc>
      </w:tr>
      <w:tr>
        <w:tc>
          <w:tcPr>
            <w:tcW w:type="dxa" w:w="3437"/>
          </w:tcPr>
          <w:p>
            <w:pPr>
              <w:bidi w:val="1"/>
            </w:pPr>
            <w:r>
              <w:rPr>
                <w:sz w:val="18"/>
              </w:rPr>
            </w:r>
            <w:r>
              <w:rPr>
                <w:rFonts w:ascii="Vazirmatn" w:hAnsi="Vazirmatn"/>
                <w:b/>
                <w:sz w:val="18"/>
              </w:rPr>
              <w:t>Ejection click</w:t>
            </w:r>
          </w:p>
        </w:tc>
        <w:tc>
          <w:tcPr>
            <w:tcW w:type="dxa" w:w="3437"/>
          </w:tcPr>
          <w:p>
            <w:pPr>
              <w:bidi w:val="1"/>
            </w:pPr>
            <w:r>
              <w:rPr>
                <w:sz w:val="18"/>
              </w:rPr>
            </w:r>
            <w:r>
              <w:rPr>
                <w:rFonts w:ascii="Vazirmatn" w:hAnsi="Vazirmatn"/>
                <w:sz w:val="18"/>
              </w:rPr>
              <w:t>باز شدن دریچهٔ اورت دولَختی</w:t>
            </w:r>
          </w:p>
        </w:tc>
        <w:tc>
          <w:tcPr>
            <w:tcW w:type="dxa" w:w="3437"/>
          </w:tcPr>
          <w:p>
            <w:pPr>
              <w:bidi w:val="1"/>
            </w:pPr>
            <w:r>
              <w:rPr>
                <w:sz w:val="18"/>
              </w:rPr>
            </w:r>
            <w:r>
              <w:rPr>
                <w:rFonts w:ascii="Vazirmatn" w:hAnsi="Vazirmatn"/>
                <w:sz w:val="18"/>
              </w:rPr>
              <w:t>دریچهٔ اورت دولختی (Bicuspid)</w:t>
            </w:r>
          </w:p>
        </w:tc>
      </w:tr>
      <w:tr>
        <w:tc>
          <w:tcPr>
            <w:tcW w:type="dxa" w:w="3437"/>
          </w:tcPr>
          <w:p>
            <w:pPr>
              <w:bidi w:val="1"/>
            </w:pPr>
            <w:r>
              <w:rPr>
                <w:sz w:val="18"/>
              </w:rPr>
            </w:r>
            <w:r>
              <w:rPr>
                <w:rFonts w:ascii="Vazirmatn" w:hAnsi="Vazirmatn"/>
                <w:b/>
                <w:sz w:val="18"/>
              </w:rPr>
              <w:t>Pericardial rub</w:t>
            </w:r>
          </w:p>
        </w:tc>
        <w:tc>
          <w:tcPr>
            <w:tcW w:type="dxa" w:w="3437"/>
          </w:tcPr>
          <w:p>
            <w:pPr>
              <w:bidi w:val="1"/>
            </w:pPr>
            <w:r>
              <w:rPr>
                <w:sz w:val="18"/>
              </w:rPr>
            </w:r>
            <w:r>
              <w:rPr>
                <w:rFonts w:ascii="Vazirmatn" w:hAnsi="Vazirmatn"/>
                <w:sz w:val="18"/>
              </w:rPr>
              <w:t>ساییدگی پرده‌های پریکارد</w:t>
            </w:r>
          </w:p>
        </w:tc>
        <w:tc>
          <w:tcPr>
            <w:tcW w:type="dxa" w:w="3437"/>
          </w:tcPr>
          <w:p>
            <w:pPr>
              <w:bidi w:val="1"/>
            </w:pPr>
            <w:r>
              <w:rPr>
                <w:sz w:val="18"/>
              </w:rPr>
            </w:r>
            <w:r>
              <w:rPr>
                <w:rFonts w:ascii="Vazirmatn" w:hAnsi="Vazirmatn"/>
                <w:sz w:val="18"/>
              </w:rPr>
              <w:t>پریکاردیت (→ فصل ۱۱)</w:t>
            </w:r>
          </w:p>
        </w:tc>
      </w:tr>
    </w:tbl>
    <w:p>
      <w:pPr>
        <w:bidi w:val="1"/>
      </w:pPr>
      <w:r>
        <w:rPr>
          <w:rFonts w:ascii="Vazirmatn" w:hAnsi="Vazirmatn"/>
        </w:rPr>
        <w:t xml:space="preserve">🖼 </w:t>
      </w:r>
      <w:r>
        <w:rPr>
          <w:rFonts w:ascii="Vazirmatn" w:hAnsi="Vazirmatn"/>
          <w:b/>
        </w:rPr>
        <w:t>ریتم صداها:</w:t>
      </w:r>
      <w:r>
        <w:rPr>
          <w:rFonts w:ascii="Vazirmatn" w:hAnsi="Vazirmatn"/>
        </w:rPr>
        <w:t xml:space="preserve"> S3 = «Ken-</w:t>
      </w:r>
      <w:r>
        <w:rPr>
          <w:rFonts w:ascii="Vazirmatn" w:hAnsi="Vazirmatn"/>
          <w:b/>
        </w:rPr>
        <w:t>tuc</w:t>
      </w:r>
      <w:r>
        <w:rPr>
          <w:rFonts w:ascii="Vazirmatn" w:hAnsi="Vazirmatn"/>
        </w:rPr>
        <w:t>-ky» (بعد از S2)؛ S4 = «</w:t>
      </w:r>
      <w:r>
        <w:rPr>
          <w:rFonts w:ascii="Vazirmatn" w:hAnsi="Vazirmatn"/>
          <w:b/>
        </w:rPr>
        <w:t>Ten</w:t>
      </w:r>
      <w:r>
        <w:rPr>
          <w:rFonts w:ascii="Vazirmatn" w:hAnsi="Vazirmatn"/>
        </w:rPr>
        <w:t>-nes-see» (پیش از S1).</w:t>
      </w:r>
    </w:p>
    <w:p>
      <w:pPr>
        <w:spacing w:before="200"/>
        <w:bidi w:val="1"/>
      </w:pPr>
      <w:r>
        <w:rPr>
          <w:rFonts w:ascii="Vazirmatn" w:hAnsi="Vazirmatn"/>
          <w:b/>
          <w:color w:val="136F73"/>
          <w:sz w:val="25"/>
        </w:rPr>
        <w:t>مرمرها — پنج سؤال برای هر مرمر</w:t>
      </w:r>
    </w:p>
    <w:p>
      <w:pPr>
        <w:bidi w:val="1"/>
      </w:pPr>
      <w:r>
        <w:rPr>
          <w:rFonts w:ascii="Vazirmatn" w:hAnsi="Vazirmatn"/>
        </w:rPr>
        <w:t xml:space="preserve">📋 </w:t>
      </w:r>
      <w:r>
        <w:rPr>
          <w:rFonts w:ascii="Vazirmatn" w:hAnsi="Vazirmatn"/>
          <w:b/>
        </w:rPr>
        <w:t>ZEITS:</w:t>
      </w:r>
    </w:p>
    <w:p>
      <w:pPr>
        <w:ind w:right="340"/>
        <w:bidi w:val="1"/>
      </w:pPr>
      <w:r>
        <w:rPr>
          <w:b/>
          <w:color w:val="136F73"/>
        </w:rPr>
        <w:t xml:space="preserve">1. </w:t>
      </w:r>
      <w:r>
        <w:rPr>
          <w:rFonts w:ascii="Vazirmatn" w:hAnsi="Vazirmatn"/>
        </w:rPr>
        <w:t xml:space="preserve">☐ </w:t>
      </w:r>
      <w:r>
        <w:rPr>
          <w:rFonts w:ascii="Vazirmatn" w:hAnsi="Vazirmatn"/>
          <w:b/>
        </w:rPr>
        <w:t>Z</w:t>
      </w:r>
      <w:r>
        <w:rPr>
          <w:rFonts w:ascii="Vazirmatn" w:hAnsi="Vazirmatn"/>
        </w:rPr>
        <w:t>eitpunkt — زمان: سیستولیک یا دیاستولیک؟ (با کاروتید)</w:t>
      </w:r>
    </w:p>
    <w:p>
      <w:pPr>
        <w:ind w:right="340"/>
        <w:bidi w:val="1"/>
      </w:pPr>
      <w:r>
        <w:rPr>
          <w:b/>
          <w:color w:val="136F73"/>
        </w:rPr>
        <w:t xml:space="preserve">2. </w:t>
      </w:r>
      <w:r>
        <w:rPr>
          <w:rFonts w:ascii="Vazirmatn" w:hAnsi="Vazirmatn"/>
        </w:rPr>
        <w:t xml:space="preserve">☐ </w:t>
      </w:r>
      <w:r>
        <w:rPr>
          <w:rFonts w:ascii="Vazirmatn" w:hAnsi="Vazirmatn"/>
          <w:b/>
        </w:rPr>
        <w:t>E</w:t>
      </w:r>
      <w:r>
        <w:rPr>
          <w:rFonts w:ascii="Vazirmatn" w:hAnsi="Vazirmatn"/>
        </w:rPr>
        <w:t>pizentrum — بلندترین ساحه</w:t>
      </w:r>
    </w:p>
    <w:p>
      <w:pPr>
        <w:ind w:right="340"/>
        <w:bidi w:val="1"/>
      </w:pPr>
      <w:r>
        <w:rPr>
          <w:b/>
          <w:color w:val="136F73"/>
        </w:rPr>
        <w:t xml:space="preserve">3. </w:t>
      </w:r>
      <w:r>
        <w:rPr>
          <w:rFonts w:ascii="Vazirmatn" w:hAnsi="Vazirmatn"/>
        </w:rPr>
        <w:t xml:space="preserve">☐ </w:t>
      </w:r>
      <w:r>
        <w:rPr>
          <w:rFonts w:ascii="Vazirmatn" w:hAnsi="Vazirmatn"/>
          <w:b/>
        </w:rPr>
        <w:t>I</w:t>
      </w:r>
      <w:r>
        <w:rPr>
          <w:rFonts w:ascii="Vazirmatn" w:hAnsi="Vazirmatn"/>
        </w:rPr>
        <w:t>ntensität — شدت (درجهٔ ۱ تا ۶)</w:t>
      </w:r>
    </w:p>
    <w:p>
      <w:pPr>
        <w:ind w:right="340"/>
        <w:bidi w:val="1"/>
      </w:pPr>
      <w:r>
        <w:rPr>
          <w:b/>
          <w:color w:val="136F73"/>
        </w:rPr>
        <w:t xml:space="preserve">4. </w:t>
      </w:r>
      <w:r>
        <w:rPr>
          <w:rFonts w:ascii="Vazirmatn" w:hAnsi="Vazirmatn"/>
        </w:rPr>
        <w:t xml:space="preserve">☐ </w:t>
      </w:r>
      <w:r>
        <w:rPr>
          <w:rFonts w:ascii="Vazirmatn" w:hAnsi="Vazirmatn"/>
          <w:b/>
        </w:rPr>
        <w:t>T</w:t>
      </w:r>
      <w:r>
        <w:rPr>
          <w:rFonts w:ascii="Vazirmatn" w:hAnsi="Vazirmatn"/>
        </w:rPr>
        <w:t>ransmission — انتشار</w:t>
      </w:r>
    </w:p>
    <w:p>
      <w:pPr>
        <w:ind w:right="340"/>
        <w:bidi w:val="1"/>
      </w:pPr>
      <w:r>
        <w:rPr>
          <w:b/>
          <w:color w:val="136F73"/>
        </w:rPr>
        <w:t xml:space="preserve">5. </w:t>
      </w:r>
      <w:r>
        <w:rPr>
          <w:rFonts w:ascii="Vazirmatn" w:hAnsi="Vazirmatn"/>
        </w:rPr>
        <w:t xml:space="preserve">☐ </w:t>
      </w:r>
      <w:r>
        <w:rPr>
          <w:rFonts w:ascii="Vazirmatn" w:hAnsi="Vazirmatn"/>
          <w:b/>
        </w:rPr>
        <w:t>S</w:t>
      </w:r>
      <w:r>
        <w:rPr>
          <w:rFonts w:ascii="Vazirmatn" w:hAnsi="Vazirmatn"/>
        </w:rPr>
        <w:t>hape/character — شکل (Ejection، Pansystolic، Rumbling) + تغییر با مانورها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توصیف</w:t>
            </w:r>
          </w:p>
        </w:tc>
      </w:tr>
      <w:tr>
        <w:tc>
          <w:tcPr>
            <w:tcW w:type="dxa" w:w="5156"/>
          </w:tcPr>
          <w:p>
            <w:pPr>
              <w:bidi w:val="1"/>
            </w:pPr>
            <w:r>
              <w:rPr>
                <w:sz w:val="18"/>
              </w:rPr>
            </w:r>
            <w:r>
              <w:rPr>
                <w:rFonts w:ascii="Vazirmatn" w:hAnsi="Vazirmatn"/>
                <w:sz w:val="18"/>
              </w:rPr>
              <w:t>۲/۶</w:t>
            </w:r>
          </w:p>
        </w:tc>
        <w:tc>
          <w:tcPr>
            <w:tcW w:type="dxa" w:w="5156"/>
          </w:tcPr>
          <w:p>
            <w:pPr>
              <w:bidi w:val="1"/>
            </w:pPr>
            <w:r>
              <w:rPr>
                <w:sz w:val="18"/>
              </w:rPr>
            </w:r>
            <w:r>
              <w:rPr>
                <w:rFonts w:ascii="Vazirmatn" w:hAnsi="Vazirmatn"/>
                <w:sz w:val="18"/>
              </w:rPr>
              <w:t>خفیف اما واضح</w:t>
            </w:r>
          </w:p>
        </w:tc>
      </w:tr>
      <w:tr>
        <w:tc>
          <w:tcPr>
            <w:tcW w:type="dxa" w:w="5156"/>
          </w:tcPr>
          <w:p>
            <w:pPr>
              <w:bidi w:val="1"/>
            </w:pPr>
            <w:r>
              <w:rPr>
                <w:sz w:val="18"/>
              </w:rPr>
            </w:r>
            <w:r>
              <w:rPr>
                <w:rFonts w:ascii="Vazirmatn" w:hAnsi="Vazirmatn"/>
                <w:sz w:val="18"/>
              </w:rPr>
              <w:t>۳/۶</w:t>
            </w:r>
          </w:p>
        </w:tc>
        <w:tc>
          <w:tcPr>
            <w:tcW w:type="dxa" w:w="5156"/>
          </w:tcPr>
          <w:p>
            <w:pPr>
              <w:bidi w:val="1"/>
            </w:pPr>
            <w:r>
              <w:rPr>
                <w:sz w:val="18"/>
              </w:rPr>
            </w:r>
            <w:r>
              <w:rPr>
                <w:rFonts w:ascii="Vazirmatn" w:hAnsi="Vazirmatn"/>
                <w:sz w:val="18"/>
              </w:rPr>
              <w:t xml:space="preserve">بلند، </w:t>
            </w:r>
            <w:r>
              <w:rPr>
                <w:rFonts w:ascii="Vazirmatn" w:hAnsi="Vazirmatn"/>
                <w:b/>
                <w:sz w:val="18"/>
              </w:rPr>
              <w:t>بدون Thrill</w:t>
            </w:r>
          </w:p>
        </w:tc>
      </w:tr>
      <w:tr>
        <w:tc>
          <w:tcPr>
            <w:tcW w:type="dxa" w:w="5156"/>
          </w:tcPr>
          <w:p>
            <w:pPr>
              <w:bidi w:val="1"/>
            </w:pPr>
            <w:r>
              <w:rPr>
                <w:sz w:val="18"/>
              </w:rPr>
            </w:r>
            <w:r>
              <w:rPr>
                <w:rFonts w:ascii="Vazirmatn" w:hAnsi="Vazirmatn"/>
                <w:sz w:val="18"/>
              </w:rPr>
              <w:t>۴/۶</w:t>
            </w:r>
          </w:p>
        </w:tc>
        <w:tc>
          <w:tcPr>
            <w:tcW w:type="dxa" w:w="5156"/>
          </w:tcPr>
          <w:p>
            <w:pPr>
              <w:bidi w:val="1"/>
            </w:pPr>
            <w:r>
              <w:rPr>
                <w:sz w:val="18"/>
              </w:rPr>
            </w:r>
            <w:r>
              <w:rPr>
                <w:rFonts w:ascii="Vazirmatn" w:hAnsi="Vazirmatn"/>
                <w:sz w:val="18"/>
              </w:rPr>
              <w:t xml:space="preserve">بلند </w:t>
            </w:r>
            <w:r>
              <w:rPr>
                <w:rFonts w:ascii="Vazirmatn" w:hAnsi="Vazirmatn"/>
                <w:b/>
                <w:sz w:val="18"/>
              </w:rPr>
              <w:t>با Thrill</w:t>
            </w:r>
          </w:p>
        </w:tc>
      </w:tr>
      <w:tr>
        <w:tc>
          <w:tcPr>
            <w:tcW w:type="dxa" w:w="5156"/>
          </w:tcPr>
          <w:p>
            <w:pPr>
              <w:bidi w:val="1"/>
            </w:pPr>
            <w:r>
              <w:rPr>
                <w:sz w:val="18"/>
              </w:rPr>
            </w:r>
            <w:r>
              <w:rPr>
                <w:rFonts w:ascii="Vazirmatn" w:hAnsi="Vazirmatn"/>
                <w:sz w:val="18"/>
              </w:rPr>
              <w:t>۵/۶</w:t>
            </w:r>
          </w:p>
        </w:tc>
        <w:tc>
          <w:tcPr>
            <w:tcW w:type="dxa" w:w="5156"/>
          </w:tcPr>
          <w:p>
            <w:pPr>
              <w:bidi w:val="1"/>
            </w:pPr>
            <w:r>
              <w:rPr>
                <w:sz w:val="18"/>
              </w:rPr>
            </w:r>
            <w:r>
              <w:rPr>
                <w:rFonts w:ascii="Vazirmatn" w:hAnsi="Vazirmatn"/>
                <w:sz w:val="18"/>
              </w:rPr>
              <w:t>با کنارهٔ گوشی روی صدر شنیده می‌شود</w:t>
            </w:r>
          </w:p>
        </w:tc>
      </w:tr>
      <w:tr>
        <w:tc>
          <w:tcPr>
            <w:tcW w:type="dxa" w:w="5156"/>
          </w:tcPr>
          <w:p>
            <w:pPr>
              <w:bidi w:val="1"/>
            </w:pPr>
            <w:r>
              <w:rPr>
                <w:sz w:val="18"/>
              </w:rPr>
            </w:r>
            <w:r>
              <w:rPr>
                <w:rFonts w:ascii="Vazirmatn" w:hAnsi="Vazirmatn"/>
                <w:sz w:val="18"/>
              </w:rPr>
              <w:t>۶/۶</w:t>
            </w:r>
          </w:p>
        </w:tc>
        <w:tc>
          <w:tcPr>
            <w:tcW w:type="dxa" w:w="5156"/>
          </w:tcPr>
          <w:p>
            <w:pPr>
              <w:bidi w:val="1"/>
            </w:pPr>
            <w:r>
              <w:rPr>
                <w:sz w:val="18"/>
              </w:rPr>
            </w:r>
            <w:r>
              <w:rPr>
                <w:rFonts w:ascii="Vazirmatn" w:hAnsi="Vazirmatn"/>
                <w:sz w:val="18"/>
              </w:rPr>
              <w:t>بدون تماس گوشی با صدر شنیده می‌شود</w:t>
            </w:r>
          </w:p>
        </w:tc>
      </w:tr>
    </w:tbl>
    <w:p>
      <w:pPr>
        <w:bidi w:val="1"/>
      </w:pPr>
      <w:r>
        <w:rPr>
          <w:rFonts w:ascii="Vazirmatn" w:hAnsi="Vazirmatn"/>
          <w:b/>
        </w:rPr>
        <w:t>چهار مرمر کلاسیک (جزئیات کامل در فصل 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مرمر</w:t>
            </w:r>
          </w:p>
        </w:tc>
        <w:tc>
          <w:tcPr>
            <w:tcW w:type="dxa" w:w="2578"/>
            <w:shd w:val="clear" w:fill="136f73"/>
          </w:tcPr>
          <w:p>
            <w:pPr>
              <w:bidi w:val="1"/>
            </w:pPr>
            <w:r/>
            <w:r>
              <w:rPr>
                <w:b/>
                <w:color w:val="FFFFFF"/>
                <w:sz w:val="19"/>
              </w:rPr>
              <w:t>زمان</w:t>
            </w:r>
          </w:p>
        </w:tc>
        <w:tc>
          <w:tcPr>
            <w:tcW w:type="dxa" w:w="2578"/>
            <w:shd w:val="clear" w:fill="136f73"/>
          </w:tcPr>
          <w:p>
            <w:pPr>
              <w:bidi w:val="1"/>
            </w:pPr>
            <w:r/>
            <w:r>
              <w:rPr>
                <w:b/>
                <w:color w:val="FFFFFF"/>
                <w:sz w:val="19"/>
              </w:rPr>
              <w:t>ساحه/انتشار</w:t>
            </w:r>
          </w:p>
        </w:tc>
        <w:tc>
          <w:tcPr>
            <w:tcW w:type="dxa" w:w="2578"/>
            <w:shd w:val="clear" w:fill="136f73"/>
          </w:tcPr>
          <w:p>
            <w:pPr>
              <w:bidi w:val="1"/>
            </w:pPr>
            <w:r/>
            <w:r>
              <w:rPr>
                <w:b/>
                <w:color w:val="FFFFFF"/>
                <w:sz w:val="19"/>
              </w:rPr>
              <w:t>شکل</w:t>
            </w:r>
          </w:p>
        </w:tc>
      </w:tr>
      <w:tr>
        <w:tc>
          <w:tcPr>
            <w:tcW w:type="dxa" w:w="2578"/>
          </w:tcPr>
          <w:p>
            <w:pPr>
              <w:bidi w:val="1"/>
            </w:pPr>
            <w:r>
              <w:rPr>
                <w:sz w:val="18"/>
              </w:rPr>
            </w:r>
            <w:r>
              <w:rPr>
                <w:rFonts w:ascii="Vazirmatn" w:hAnsi="Vazirmatn"/>
                <w:b/>
                <w:sz w:val="18"/>
              </w:rPr>
              <w:t>عدم کفایهٔ میترال (MR)</w:t>
            </w:r>
          </w:p>
        </w:tc>
        <w:tc>
          <w:tcPr>
            <w:tcW w:type="dxa" w:w="2578"/>
          </w:tcPr>
          <w:p>
            <w:pPr>
              <w:bidi w:val="1"/>
            </w:pPr>
            <w:r>
              <w:rPr>
                <w:sz w:val="18"/>
              </w:rPr>
            </w:r>
            <w:r>
              <w:rPr>
                <w:rFonts w:ascii="Vazirmatn" w:hAnsi="Vazirmatn"/>
                <w:b/>
                <w:sz w:val="18"/>
              </w:rPr>
              <w:t>Pansystolic</w:t>
            </w:r>
          </w:p>
        </w:tc>
        <w:tc>
          <w:tcPr>
            <w:tcW w:type="dxa" w:w="2578"/>
          </w:tcPr>
          <w:p>
            <w:pPr>
              <w:bidi w:val="1"/>
            </w:pPr>
            <w:r>
              <w:rPr>
                <w:sz w:val="18"/>
              </w:rPr>
            </w:r>
            <w:r>
              <w:rPr>
                <w:rFonts w:ascii="Vazirmatn" w:hAnsi="Vazirmatn"/>
                <w:sz w:val="18"/>
              </w:rPr>
              <w:t xml:space="preserve">Apex ← </w:t>
            </w:r>
            <w:r>
              <w:rPr>
                <w:rFonts w:ascii="Vazirmatn" w:hAnsi="Vazirmatn"/>
                <w:b/>
                <w:sz w:val="18"/>
              </w:rPr>
              <w:t>زیر بغل</w:t>
            </w:r>
          </w:p>
        </w:tc>
        <w:tc>
          <w:tcPr>
            <w:tcW w:type="dxa" w:w="2578"/>
          </w:tcPr>
          <w:p>
            <w:pPr>
              <w:bidi w:val="1"/>
            </w:pPr>
            <w:r>
              <w:rPr>
                <w:sz w:val="18"/>
              </w:rPr>
            </w:r>
            <w:r>
              <w:rPr>
                <w:rFonts w:ascii="Vazirmatn" w:hAnsi="Vazirmatn"/>
                <w:sz w:val="18"/>
              </w:rPr>
              <w:t>یکنواخت</w:t>
            </w:r>
          </w:p>
        </w:tc>
      </w:tr>
      <w:tr>
        <w:tc>
          <w:tcPr>
            <w:tcW w:type="dxa" w:w="2578"/>
          </w:tcPr>
          <w:p>
            <w:pPr>
              <w:bidi w:val="1"/>
            </w:pPr>
            <w:r>
              <w:rPr>
                <w:sz w:val="18"/>
              </w:rPr>
            </w:r>
            <w:r>
              <w:rPr>
                <w:rFonts w:ascii="Vazirmatn" w:hAnsi="Vazirmatn"/>
                <w:b/>
                <w:sz w:val="18"/>
              </w:rPr>
              <w:t>عدم کفایهٔ اورت (AR)</w:t>
            </w:r>
          </w:p>
        </w:tc>
        <w:tc>
          <w:tcPr>
            <w:tcW w:type="dxa" w:w="2578"/>
          </w:tcPr>
          <w:p>
            <w:pPr>
              <w:bidi w:val="1"/>
            </w:pPr>
            <w:r>
              <w:rPr>
                <w:sz w:val="18"/>
              </w:rPr>
            </w:r>
            <w:r>
              <w:rPr>
                <w:rFonts w:ascii="Vazirmatn" w:hAnsi="Vazirmatn"/>
                <w:sz w:val="18"/>
              </w:rPr>
              <w:t>دیاستولیک اوایل</w:t>
            </w:r>
          </w:p>
        </w:tc>
        <w:tc>
          <w:tcPr>
            <w:tcW w:type="dxa" w:w="2578"/>
          </w:tcPr>
          <w:p>
            <w:pPr>
              <w:bidi w:val="1"/>
            </w:pPr>
            <w:r>
              <w:rPr>
                <w:sz w:val="18"/>
              </w:rPr>
            </w:r>
            <w:r>
              <w:rPr>
                <w:rFonts w:ascii="Vazirmatn" w:hAnsi="Vazirmatn"/>
                <w:sz w:val="18"/>
              </w:rPr>
              <w:t>کنار چپ استرنوم (نشسته، به پیش خم)</w:t>
            </w:r>
          </w:p>
        </w:tc>
        <w:tc>
          <w:tcPr>
            <w:tcW w:type="dxa" w:w="2578"/>
          </w:tcPr>
          <w:p>
            <w:pPr>
              <w:bidi w:val="1"/>
            </w:pPr>
            <w:r>
              <w:rPr>
                <w:sz w:val="18"/>
              </w:rPr>
            </w:r>
            <w:r>
              <w:rPr>
                <w:rFonts w:ascii="Vazirmatn" w:hAnsi="Vazirmatn"/>
                <w:sz w:val="18"/>
              </w:rPr>
              <w:t>Decrescendo، نرم و «نفسی»</w:t>
            </w:r>
          </w:p>
        </w:tc>
      </w:tr>
      <w:tr>
        <w:tc>
          <w:tcPr>
            <w:tcW w:type="dxa" w:w="2578"/>
          </w:tcPr>
          <w:p>
            <w:pPr>
              <w:bidi w:val="1"/>
            </w:pPr>
            <w:r>
              <w:rPr>
                <w:sz w:val="18"/>
              </w:rPr>
            </w:r>
            <w:r>
              <w:rPr>
                <w:rFonts w:ascii="Vazirmatn" w:hAnsi="Vazirmatn"/>
                <w:b/>
                <w:sz w:val="18"/>
              </w:rPr>
              <w:t>تنگی میترال (MS)</w:t>
            </w:r>
          </w:p>
        </w:tc>
        <w:tc>
          <w:tcPr>
            <w:tcW w:type="dxa" w:w="2578"/>
          </w:tcPr>
          <w:p>
            <w:pPr>
              <w:bidi w:val="1"/>
            </w:pPr>
            <w:r>
              <w:rPr>
                <w:sz w:val="18"/>
              </w:rPr>
            </w:r>
            <w:r>
              <w:rPr>
                <w:rFonts w:ascii="Vazirmatn" w:hAnsi="Vazirmatn"/>
                <w:sz w:val="18"/>
              </w:rPr>
              <w:t>دیاستولیک وسط</w:t>
            </w:r>
          </w:p>
        </w:tc>
        <w:tc>
          <w:tcPr>
            <w:tcW w:type="dxa" w:w="2578"/>
          </w:tcPr>
          <w:p>
            <w:pPr>
              <w:bidi w:val="1"/>
            </w:pPr>
            <w:r>
              <w:rPr>
                <w:sz w:val="18"/>
              </w:rPr>
            </w:r>
            <w:r>
              <w:rPr>
                <w:rFonts w:ascii="Vazirmatn" w:hAnsi="Vazirmatn"/>
                <w:sz w:val="18"/>
              </w:rPr>
              <w:t>Apex (پهلوی چپ، Bell)</w:t>
            </w:r>
          </w:p>
        </w:tc>
        <w:tc>
          <w:tcPr>
            <w:tcW w:type="dxa" w:w="2578"/>
          </w:tcPr>
          <w:p>
            <w:pPr>
              <w:bidi w:val="1"/>
            </w:pPr>
            <w:r>
              <w:rPr>
                <w:sz w:val="18"/>
              </w:rPr>
            </w:r>
            <w:r>
              <w:rPr>
                <w:rFonts w:ascii="Vazirmatn" w:hAnsi="Vazirmatn"/>
                <w:b/>
                <w:sz w:val="18"/>
              </w:rPr>
              <w:t>Rumbling</w:t>
            </w:r>
            <w:r>
              <w:rPr>
                <w:rFonts w:ascii="Vazirmatn" w:hAnsi="Vazirmatn"/>
                <w:sz w:val="18"/>
              </w:rPr>
              <w:t xml:space="preserve"> بم، با Opening snap پیش از آن</w:t>
            </w:r>
          </w:p>
        </w:tc>
      </w:tr>
    </w:tbl>
    <w:p>
      <w:pPr>
        <w:bidi w:val="1"/>
      </w:pPr>
      <w:r>
        <w:rPr>
          <w:rFonts w:ascii="Vazirmatn" w:hAnsi="Vazirmatn"/>
        </w:rPr>
        <w:t xml:space="preserve">🖼 </w:t>
      </w:r>
      <w:r>
        <w:rPr>
          <w:rFonts w:ascii="Vazirmatn" w:hAnsi="Vazirmatn"/>
          <w:b/>
        </w:rPr>
        <w:t>یادسپار:</w:t>
      </w:r>
      <w:r>
        <w:rPr>
          <w:rFonts w:ascii="Vazirmatn" w:hAnsi="Vazirmatn"/>
        </w:rPr>
        <w:t xml:space="preserve"> «</w:t>
      </w:r>
      <w:r>
        <w:rPr>
          <w:rFonts w:ascii="Vazirmatn" w:hAnsi="Vazirmatn"/>
          <w:b/>
        </w:rPr>
        <w:t>ARMS</w:t>
      </w:r>
      <w:r>
        <w:rPr>
          <w:rFonts w:ascii="Vazirmatn" w:hAnsi="Vazirmatn"/>
        </w:rPr>
        <w:t xml:space="preserve">» — </w:t>
      </w:r>
      <w:r>
        <w:rPr>
          <w:rFonts w:ascii="Vazirmatn" w:hAnsi="Vazirmatn"/>
          <w:b/>
        </w:rPr>
        <w:t>A</w:t>
      </w:r>
      <w:r>
        <w:rPr>
          <w:rFonts w:ascii="Vazirmatn" w:hAnsi="Vazirmatn"/>
        </w:rPr>
        <w:t xml:space="preserve">S و </w:t>
      </w:r>
      <w:r>
        <w:rPr>
          <w:rFonts w:ascii="Vazirmatn" w:hAnsi="Vazirmatn"/>
          <w:b/>
        </w:rPr>
        <w:t>M</w:t>
      </w:r>
      <w:r>
        <w:rPr>
          <w:rFonts w:ascii="Vazirmatn" w:hAnsi="Vazirmatn"/>
        </w:rPr>
        <w:t>R سیستولیک اند (</w:t>
      </w:r>
      <w:r>
        <w:rPr>
          <w:rFonts w:ascii="Vazirmatn" w:hAnsi="Vazirmatn"/>
          <w:b/>
        </w:rPr>
        <w:t>ASMR = Systolic</w:t>
      </w:r>
      <w:r>
        <w:rPr>
          <w:rFonts w:ascii="Vazirmatn" w:hAnsi="Vazirmatn"/>
        </w:rPr>
        <w:t xml:space="preserve">)؛ </w:t>
      </w:r>
      <w:r>
        <w:rPr>
          <w:rFonts w:ascii="Vazirmatn" w:hAnsi="Vazirmatn"/>
          <w:b/>
        </w:rPr>
        <w:t>A</w:t>
      </w:r>
      <w:r>
        <w:rPr>
          <w:rFonts w:ascii="Vazirmatn" w:hAnsi="Vazirmatn"/>
        </w:rPr>
        <w:t xml:space="preserve">R و </w:t>
      </w:r>
      <w:r>
        <w:rPr>
          <w:rFonts w:ascii="Vazirmatn" w:hAnsi="Vazirmatn"/>
          <w:b/>
        </w:rPr>
        <w:t>M</w:t>
      </w:r>
      <w:r>
        <w:rPr>
          <w:rFonts w:ascii="Vazirmatn" w:hAnsi="Vazirmatn"/>
        </w:rPr>
        <w:t>S دیاستولیک (</w:t>
      </w:r>
      <w:r>
        <w:rPr>
          <w:rFonts w:ascii="Vazirmatn" w:hAnsi="Vazirmatn"/>
          <w:b/>
        </w:rPr>
        <w:t>ARMS = Diastolic</w:t>
      </w:r>
      <w:r>
        <w:rPr>
          <w:rFonts w:ascii="Vazirmatn" w:hAnsi="Vazirmatn"/>
        </w:rPr>
        <w:t>).</w:t>
      </w:r>
    </w:p>
    <w:p>
      <w:pPr>
        <w:bidi w:val="1"/>
      </w:pPr>
      <w:r>
        <w:rPr>
          <w:rFonts w:ascii="Vazirmatn" w:hAnsi="Vazirmatn"/>
          <w:b/>
        </w:rPr>
        <w:t>مانورهای دینامیک:</w:t>
      </w:r>
    </w:p>
    <w:p>
      <w:pPr>
        <w:ind w:right="340"/>
        <w:bidi w:val="1"/>
      </w:pPr>
      <w:r>
        <w:rPr>
          <w:color w:val="136F73"/>
        </w:rPr>
        <w:t xml:space="preserve">● </w:t>
      </w:r>
      <w:r>
        <w:rPr>
          <w:rFonts w:ascii="Vazirmatn" w:hAnsi="Vazirmatn"/>
          <w:b/>
        </w:rPr>
        <w:t>شهیق</w:t>
      </w:r>
      <w:r>
        <w:rPr>
          <w:rFonts w:ascii="Vazirmatn" w:hAnsi="Vazirmatn"/>
        </w:rPr>
        <w:t xml:space="preserve"> ← مرمرهای </w:t>
      </w:r>
      <w:r>
        <w:rPr>
          <w:rFonts w:ascii="Vazirmatn" w:hAnsi="Vazirmatn"/>
          <w:b/>
        </w:rPr>
        <w:t>راست</w:t>
      </w:r>
      <w:r>
        <w:rPr>
          <w:rFonts w:ascii="Vazirmatn" w:hAnsi="Vazirmatn"/>
        </w:rPr>
        <w:t xml:space="preserve"> بلندتر (Carvallo sign در عدم کفایهٔ ترایکسپید).</w:t>
      </w:r>
    </w:p>
    <w:p>
      <w:pPr>
        <w:ind w:right="340"/>
        <w:bidi w:val="1"/>
      </w:pPr>
      <w:r>
        <w:rPr>
          <w:color w:val="136F73"/>
        </w:rPr>
        <w:t xml:space="preserve">● </w:t>
      </w:r>
      <w:r>
        <w:rPr>
          <w:rFonts w:ascii="Vazirmatn" w:hAnsi="Vazirmatn"/>
          <w:b/>
        </w:rPr>
        <w:t>Valsalva / ایستادن</w:t>
      </w:r>
      <w:r>
        <w:rPr>
          <w:rFonts w:ascii="Vazirmatn" w:hAnsi="Vazirmatn"/>
        </w:rPr>
        <w:t xml:space="preserve"> ← اکثر مرمرها خفیف‌تر؛ </w:t>
      </w:r>
      <w:r>
        <w:rPr>
          <w:rFonts w:ascii="Vazirmatn" w:hAnsi="Vazirmatn"/>
          <w:b/>
        </w:rPr>
        <w:t>به‌جز HCM و پرولاپس میترال (MVP) که بلندتر می‌شوند.</w:t>
      </w:r>
    </w:p>
    <w:p>
      <w:pPr>
        <w:ind w:right="340"/>
        <w:bidi w:val="1"/>
      </w:pPr>
      <w:r>
        <w:rPr>
          <w:color w:val="136F73"/>
        </w:rPr>
        <w:t xml:space="preserve">● </w:t>
      </w:r>
      <w:r>
        <w:rPr>
          <w:rFonts w:ascii="Vazirmatn" w:hAnsi="Vazirmatn"/>
          <w:b/>
        </w:rPr>
        <w:t>چمباتمه (Squatting) / بلند کردن پاها</w:t>
      </w:r>
      <w:r>
        <w:rPr>
          <w:rFonts w:ascii="Vazirmatn" w:hAnsi="Vazirmatn"/>
        </w:rPr>
        <w:t xml:space="preserve"> ← اکثر مرمرها بلندتر؛ HCM خفیف‌تر.</w:t>
      </w:r>
    </w:p>
    <w:p>
      <w:pPr>
        <w:ind w:right="283" w:left="283"/>
        <w:bidi w:val="1"/>
      </w:pPr>
      <w:r>
        <w:rPr>
          <w:rFonts w:ascii="Vazirmatn" w:hAnsi="Vazirmatn"/>
          <w:color w:val="0F2744"/>
        </w:rPr>
        <w:t xml:space="preserve">💡 </w:t>
      </w:r>
      <w:r>
        <w:rPr>
          <w:rFonts w:ascii="Vazirmatn" w:hAnsi="Vazirmatn"/>
          <w:b/>
          <w:color w:val="0F2744"/>
        </w:rPr>
        <w:t>مرمر بی‌گناه (Innocent murmur):</w:t>
      </w:r>
      <w:r>
        <w:rPr>
          <w:rFonts w:ascii="Vazirmatn" w:hAnsi="Vazirmatn"/>
          <w:color w:val="0F2744"/>
        </w:rPr>
        <w:t xml:space="preserve"> سیستولیک، خفیف (≤ ۲/۶)، بدون Thrill، S2 نورمال، بدون علایم، اکثراً در کودکان/حاملگی/تب/کم‌خونی. </w:t>
      </w:r>
      <w:r>
        <w:rPr>
          <w:rFonts w:ascii="Vazirmatn" w:hAnsi="Vazirmatn"/>
          <w:b/>
          <w:color w:val="0F2744"/>
        </w:rPr>
        <w:t>هر مرمر دیاستولیک پاتولوژیک است</w:t>
      </w:r>
      <w:r>
        <w:rPr>
          <w:rFonts w:ascii="Vazirmatn" w:hAnsi="Vazirmatn"/>
          <w:color w:val="0F2744"/>
        </w:rPr>
        <w:t xml:space="preserve"> و Echo لازم دارد.</w:t>
      </w:r>
    </w:p>
    <w:p>
      <w:pPr>
        <w:spacing w:before="280"/>
        <w:bidi w:val="1"/>
      </w:pPr>
      <w:r>
        <w:rPr>
          <w:rFonts w:ascii="Vazirmatn" w:hAnsi="Vazirmatn"/>
          <w:b/>
          <w:color w:val="0F2744"/>
          <w:sz w:val="29"/>
        </w:rPr>
        <w:t>🔹 ۵. تکمیل معاینه</w:t>
      </w:r>
    </w:p>
    <w:p>
      <w:pPr>
        <w:ind w:right="340"/>
        <w:bidi w:val="1"/>
      </w:pPr>
      <w:r>
        <w:rPr>
          <w:color w:val="136F73"/>
        </w:rPr>
        <w:t xml:space="preserve">● </w:t>
      </w:r>
      <w:r>
        <w:rPr>
          <w:rFonts w:ascii="Vazirmatn" w:hAnsi="Vazirmatn"/>
        </w:rPr>
        <w:t xml:space="preserve">☐ </w:t>
      </w:r>
      <w:r>
        <w:rPr>
          <w:rFonts w:ascii="Vazirmatn" w:hAnsi="Vazirmatn"/>
          <w:b/>
        </w:rPr>
        <w:t>قاعدهٔ ریه‌ها:</w:t>
      </w:r>
      <w:r>
        <w:rPr>
          <w:rFonts w:ascii="Vazirmatn" w:hAnsi="Vazirmatn"/>
        </w:rPr>
        <w:t xml:space="preserve"> کریپیتیشن (ادیما ریوی)، کندی (افیوژن).</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هپاتومگالی (نبضان‌دار در عدم کفایهٔ ترایکسپید)، آسیت، </w:t>
      </w:r>
      <w:r>
        <w:rPr>
          <w:rFonts w:ascii="Vazirmatn" w:hAnsi="Vazirmatn"/>
          <w:b/>
        </w:rPr>
        <w:t>نبضان اورت</w:t>
      </w:r>
      <w:r>
        <w:rPr>
          <w:rFonts w:ascii="Vazirmatn" w:hAnsi="Vazirmatn"/>
        </w:rPr>
        <w:t xml:space="preserve"> (AAA در مرد مسن سگرتی — فصل ۱۳).</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(تا کجا بالا؟)، نبض‌های فیمورال، پوپلیتیال، تیبیال خلفی و دورسالیس پدیس، زخم‌های شریانی/وریدی.</w:t>
      </w:r>
    </w:p>
    <w:p>
      <w:pPr>
        <w:ind w:right="340"/>
        <w:bidi w:val="1"/>
      </w:pPr>
      <w:r>
        <w:rPr>
          <w:color w:val="136F73"/>
        </w:rPr>
        <w:t xml:space="preserve">● </w:t>
      </w:r>
      <w:r>
        <w:rPr>
          <w:rFonts w:ascii="Vazirmatn" w:hAnsi="Vazirmatn"/>
        </w:rPr>
        <w:t xml:space="preserve">☐ </w:t>
      </w:r>
      <w:r>
        <w:rPr>
          <w:rFonts w:ascii="Vazirmatn" w:hAnsi="Vazirmatn"/>
          <w:b/>
        </w:rPr>
        <w:t>قعر چشم</w:t>
      </w:r>
      <w:r>
        <w:rPr>
          <w:rFonts w:ascii="Vazirmatn" w:hAnsi="Vazirmatn"/>
        </w:rPr>
        <w:t xml:space="preserve"> در فشار بلند خون و اندوکاردیت (Roth spots).</w:t>
      </w:r>
    </w:p>
    <w:p>
      <w:pPr>
        <w:ind w:right="340"/>
        <w:bidi w:val="1"/>
      </w:pPr>
      <w:r>
        <w:rPr>
          <w:color w:val="136F73"/>
        </w:rPr>
        <w:t xml:space="preserve">● </w:t>
      </w:r>
      <w:r>
        <w:rPr>
          <w:rFonts w:ascii="Vazirmatn" w:hAnsi="Vazirmatn"/>
        </w:rPr>
        <w:t xml:space="preserve">☐ </w:t>
      </w:r>
      <w:r>
        <w:rPr>
          <w:rFonts w:ascii="Vazirmatn" w:hAnsi="Vazirmatn"/>
          <w:b/>
        </w:rPr>
        <w:t>معاینهٔ ادرار (Dipstick)</w:t>
      </w:r>
      <w:r>
        <w:rPr>
          <w:rFonts w:ascii="Vazirmatn" w:hAnsi="Vazirmatn"/>
        </w:rPr>
        <w:t xml:space="preserve"> — هیماچوری در اندوکاردیت، پروتینوری در فشار بلند خون.</w:t>
      </w:r>
    </w:p>
    <w:p>
      <w:pPr>
        <w:spacing w:before="280"/>
        <w:bidi w:val="1"/>
      </w:pPr>
      <w:r>
        <w:rPr>
          <w:rFonts w:ascii="Vazirmatn" w:hAnsi="Vazirmatn"/>
          <w:b/>
          <w:color w:val="0F2744"/>
          <w:sz w:val="29"/>
        </w:rPr>
        <w:t>🔹 ۶. معاینات پایه در مریض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کاربرد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اندازهٔ قلب، ادیما ریوی، افیوژن</w:t>
            </w:r>
          </w:p>
        </w:tc>
        <w:tc>
          <w:tcPr>
            <w:tcW w:type="dxa" w:w="3437"/>
          </w:tcPr>
          <w:p>
            <w:pPr>
              <w:bidi w:val="1"/>
            </w:pPr>
            <w:r>
              <w:rPr>
                <w:sz w:val="18"/>
              </w:rPr>
            </w:r>
            <w:r>
              <w:rPr>
                <w:rFonts w:ascii="Vazirmatn" w:hAnsi="Vazirmatn"/>
                <w:sz w:val="18"/>
              </w:rPr>
              <w:t>۳</w:t>
            </w:r>
          </w:p>
        </w:tc>
      </w:tr>
      <w:tr>
        <w:tc>
          <w:tcPr>
            <w:tcW w:type="dxa" w:w="3437"/>
          </w:tcPr>
          <w:p>
            <w:pPr>
              <w:bidi w:val="1"/>
            </w:pPr>
            <w:r>
              <w:rPr>
                <w:sz w:val="18"/>
              </w:rPr>
            </w:r>
            <w:r>
              <w:rPr>
                <w:rFonts w:ascii="Vazirmatn" w:hAnsi="Vazirmatn"/>
                <w:b/>
                <w:sz w:val="18"/>
              </w:rPr>
              <w:t>Troponin، BNP، الکترولیت‌ها، کریاتینین، CBC، لیپید، HbA1c، TSH</w:t>
            </w:r>
          </w:p>
        </w:tc>
        <w:tc>
          <w:tcPr>
            <w:tcW w:type="dxa" w:w="3437"/>
          </w:tcPr>
          <w:p>
            <w:pPr>
              <w:bidi w:val="1"/>
            </w:pPr>
            <w:r>
              <w:rPr>
                <w:sz w:val="18"/>
              </w:rPr>
            </w:r>
            <w:r>
              <w:rPr>
                <w:rFonts w:ascii="Vazirmatn" w:hAnsi="Vazirmatn"/>
                <w:sz w:val="18"/>
              </w:rPr>
              <w:t>ایسکمی، عدم کفایه، فکتورهای خطر</w:t>
            </w:r>
          </w:p>
        </w:tc>
        <w:tc>
          <w:tcPr>
            <w:tcW w:type="dxa" w:w="3437"/>
          </w:tcPr>
          <w:p>
            <w:pPr>
              <w:bidi w:val="1"/>
            </w:pPr>
            <w:r>
              <w:rPr>
                <w:sz w:val="18"/>
              </w:rPr>
            </w:r>
            <w:r>
              <w:rPr>
                <w:rFonts w:ascii="Vazirmatn" w:hAnsi="Vazirmatn"/>
                <w:sz w:val="18"/>
              </w:rPr>
              <w:t>۴</w:t>
            </w:r>
          </w:p>
        </w:tc>
      </w:tr>
      <w:tr>
        <w:tc>
          <w:tcPr>
            <w:tcW w:type="dxa" w:w="3437"/>
          </w:tcPr>
          <w:p>
            <w:pPr>
              <w:bidi w:val="1"/>
            </w:pPr>
            <w:r>
              <w:rPr>
                <w:sz w:val="18"/>
              </w:rPr>
            </w:r>
            <w:r>
              <w:rPr>
                <w:rFonts w:ascii="Vazirmatn" w:hAnsi="Vazirmatn"/>
                <w:b/>
                <w:sz w:val="18"/>
              </w:rPr>
              <w:t>Echo (TTE)</w:t>
            </w:r>
          </w:p>
        </w:tc>
        <w:tc>
          <w:tcPr>
            <w:tcW w:type="dxa" w:w="3437"/>
          </w:tcPr>
          <w:p>
            <w:pPr>
              <w:bidi w:val="1"/>
            </w:pPr>
            <w:r>
              <w:rPr>
                <w:sz w:val="18"/>
              </w:rPr>
            </w:r>
            <w:r>
              <w:rPr>
                <w:rFonts w:ascii="Vazirmatn" w:hAnsi="Vazirmatn"/>
                <w:sz w:val="18"/>
              </w:rPr>
              <w:t>ساختمان و وظیفه: EF، دریچه‌ها، پریکارد، فشار شریان ریوی</w:t>
            </w:r>
          </w:p>
        </w:tc>
        <w:tc>
          <w:tcPr>
            <w:tcW w:type="dxa" w:w="3437"/>
          </w:tcPr>
          <w:p>
            <w:pPr>
              <w:bidi w:val="1"/>
            </w:pPr>
            <w:r>
              <w:rPr>
                <w:sz w:val="18"/>
              </w:rPr>
            </w:r>
            <w:r>
              <w:rPr>
                <w:rFonts w:ascii="Vazirmatn" w:hAnsi="Vazirmatn"/>
                <w:sz w:val="18"/>
              </w:rPr>
              <w:t>۷، ۹</w:t>
            </w:r>
          </w:p>
        </w:tc>
      </w:tr>
      <w:tr>
        <w:tc>
          <w:tcPr>
            <w:tcW w:type="dxa" w:w="3437"/>
          </w:tcPr>
          <w:p>
            <w:pPr>
              <w:bidi w:val="1"/>
            </w:pPr>
            <w:r>
              <w:rPr>
                <w:sz w:val="18"/>
              </w:rPr>
            </w:r>
            <w:r>
              <w:rPr>
                <w:rFonts w:ascii="Vazirmatn" w:hAnsi="Vazirmatn"/>
                <w:b/>
                <w:sz w:val="18"/>
              </w:rPr>
              <w:t>Holter / Event recorder</w:t>
            </w:r>
          </w:p>
        </w:tc>
        <w:tc>
          <w:tcPr>
            <w:tcW w:type="dxa" w:w="3437"/>
          </w:tcPr>
          <w:p>
            <w:pPr>
              <w:bidi w:val="1"/>
            </w:pPr>
            <w:r>
              <w:rPr>
                <w:sz w:val="18"/>
              </w:rPr>
            </w:r>
            <w:r>
              <w:rPr>
                <w:rFonts w:ascii="Vazirmatn" w:hAnsi="Vazirmatn"/>
                <w:sz w:val="18"/>
              </w:rPr>
              <w:t>اریتمی‌های حمله‌ای، سینکوپ</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تست ورزش / Stress Echo</w:t>
            </w:r>
          </w:p>
        </w:tc>
        <w:tc>
          <w:tcPr>
            <w:tcW w:type="dxa" w:w="3437"/>
          </w:tcPr>
          <w:p>
            <w:pPr>
              <w:bidi w:val="1"/>
            </w:pPr>
            <w:r>
              <w:rPr>
                <w:sz w:val="18"/>
              </w:rPr>
            </w:r>
            <w:r>
              <w:rPr>
                <w:rFonts w:ascii="Vazirmatn" w:hAnsi="Vazirmatn"/>
                <w:sz w:val="18"/>
              </w:rPr>
              <w:t>ایسکمی در مریض پایدار</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CT Coronary Angiography</w:t>
            </w:r>
          </w:p>
        </w:tc>
        <w:tc>
          <w:tcPr>
            <w:tcW w:type="dxa" w:w="3437"/>
          </w:tcPr>
          <w:p>
            <w:pPr>
              <w:bidi w:val="1"/>
            </w:pPr>
            <w:r>
              <w:rPr>
                <w:sz w:val="18"/>
              </w:rPr>
            </w:r>
            <w:r>
              <w:rPr>
                <w:rFonts w:ascii="Vazirmatn" w:hAnsi="Vazirmatn"/>
                <w:sz w:val="18"/>
              </w:rPr>
              <w:t>رد CAD در احتمال کم/متوسط</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انجیوگرافی کرونری</w:t>
            </w:r>
          </w:p>
        </w:tc>
        <w:tc>
          <w:tcPr>
            <w:tcW w:type="dxa" w:w="3437"/>
          </w:tcPr>
          <w:p>
            <w:pPr>
              <w:bidi w:val="1"/>
            </w:pPr>
            <w:r>
              <w:rPr>
                <w:sz w:val="18"/>
              </w:rPr>
            </w:r>
            <w:r>
              <w:rPr>
                <w:rFonts w:ascii="Vazirmatn" w:hAnsi="Vazirmatn"/>
                <w:sz w:val="18"/>
              </w:rPr>
              <w:t>معیار طلایی تشخیص و تداوی CAD</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TEE</w:t>
            </w:r>
          </w:p>
        </w:tc>
        <w:tc>
          <w:tcPr>
            <w:tcW w:type="dxa" w:w="3437"/>
          </w:tcPr>
          <w:p>
            <w:pPr>
              <w:bidi w:val="1"/>
            </w:pPr>
            <w:r>
              <w:rPr>
                <w:sz w:val="18"/>
              </w:rPr>
            </w:r>
            <w:r>
              <w:rPr>
                <w:rFonts w:ascii="Vazirmatn" w:hAnsi="Vazirmatn"/>
                <w:sz w:val="18"/>
              </w:rPr>
              <w:t>اندوکاردیت، ترومبوس دهلیز چپ پیش از کاردیوورژن</w:t>
            </w:r>
          </w:p>
        </w:tc>
        <w:tc>
          <w:tcPr>
            <w:tcW w:type="dxa" w:w="3437"/>
          </w:tcPr>
          <w:p>
            <w:pPr>
              <w:bidi w:val="1"/>
            </w:pPr>
            <w:r>
              <w:rPr>
                <w:sz w:val="18"/>
              </w:rPr>
            </w:r>
            <w:r>
              <w:rPr>
                <w:rFonts w:ascii="Vazirmatn" w:hAnsi="Vazirmatn"/>
                <w:sz w:val="18"/>
              </w:rPr>
              <w:t>۱۰، ۱۲</w:t>
            </w:r>
          </w:p>
        </w:tc>
      </w:tr>
    </w:tbl>
    <w:p>
      <w:pPr>
        <w:spacing w:before="280"/>
        <w:bidi w:val="1"/>
      </w:pPr>
      <w:r>
        <w:rPr>
          <w:rFonts w:ascii="Vazirmatn" w:hAnsi="Vazirmatn"/>
          <w:b/>
          <w:color w:val="0F2744"/>
          <w:sz w:val="29"/>
        </w:rPr>
        <w:t>🔹 ۷. نوشتن معاینهٔ قلب در دوسیه (نمونه)</w:t>
      </w:r>
    </w:p>
    <w:p>
      <w:pPr>
        <w:ind w:right="283" w:left="283"/>
        <w:bidi w:val="1"/>
      </w:pPr>
      <w:r>
        <w:rPr>
          <w:rFonts w:ascii="Vazirmatn" w:hAnsi="Vazirmatn"/>
          <w:color w:val="0F2744"/>
        </w:rPr>
        <w:t xml:space="preserve">«مریض راحت در ۴۵ درجه. نبض ۸۸، نامنظم-نامنظم، حجم نورمال. BP راست ۱۳۰/۸۵، چپ ۱۲۸/۸۴. JVP ۶ cm، موج a غایب. Apex در مسافهٔ ششم، خط قدامی زیربغلی، جابه‌جا. S1 خفیف، S2 نورمال، </w:t>
      </w:r>
      <w:r>
        <w:rPr>
          <w:rFonts w:ascii="Vazirmatn" w:hAnsi="Vazirmatn"/>
          <w:b/>
          <w:color w:val="0F2744"/>
        </w:rPr>
        <w:t>S3 موجود</w:t>
      </w:r>
      <w:r>
        <w:rPr>
          <w:rFonts w:ascii="Vazirmatn" w:hAnsi="Vazirmatn"/>
          <w:color w:val="0F2744"/>
        </w:rPr>
        <w:t xml:space="preserve">. </w:t>
      </w:r>
      <w:r>
        <w:rPr>
          <w:rFonts w:ascii="Vazirmatn" w:hAnsi="Vazirmatn"/>
          <w:b/>
          <w:color w:val="0F2744"/>
        </w:rPr>
        <w:t>مرمر Pansystolic درجهٔ ۳/۶ در Apex با انتشار به زیر بغل.</w:t>
      </w:r>
      <w:r>
        <w:rPr>
          <w:rFonts w:ascii="Vazirmatn" w:hAnsi="Vazirmatn"/>
          <w:color w:val="0F2744"/>
        </w:rPr>
        <w:t xml:space="preserve"> کریپیتیشن دو قاعدهٔ ریه. ادیما Pitting تا نیمهٔ ساق دوطرفه. </w:t>
      </w:r>
      <w:r>
        <w:rPr>
          <w:rFonts w:ascii="Vazirmatn" w:hAnsi="Vazirmatn"/>
          <w:b/>
          <w:color w:val="0F2744"/>
        </w:rPr>
        <w:t>برداشت: AF با عدم کفایهٔ قلب و احتمال عدم کفایهٔ میترال — Echo، ECG، BNP.</w:t>
      </w:r>
      <w:r>
        <w:rPr>
          <w:rFonts w:ascii="Vazirmatn" w:hAnsi="Vazirmatn"/>
          <w:color w:val="0F2744"/>
        </w:rPr>
        <w:t>»</w:t>
      </w:r>
    </w:p>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rPr>
        <w:t>سمع از روی لباس.</w:t>
      </w:r>
    </w:p>
    <w:p>
      <w:pPr>
        <w:ind w:right="340"/>
        <w:bidi w:val="1"/>
      </w:pPr>
      <w:r>
        <w:rPr>
          <w:color w:val="136F73"/>
        </w:rPr>
        <w:t xml:space="preserve">● </w:t>
      </w:r>
      <w:r>
        <w:rPr>
          <w:rFonts w:ascii="Vazirmatn" w:hAnsi="Vazirmatn"/>
        </w:rPr>
        <w:t>معاینه در وضعیت خوابیدهٔ کامل (JVP دیده نمی‌شود) یا نشستهٔ کامل.</w:t>
      </w:r>
    </w:p>
    <w:p>
      <w:pPr>
        <w:ind w:right="340"/>
        <w:bidi w:val="1"/>
      </w:pPr>
      <w:r>
        <w:rPr>
          <w:color w:val="136F73"/>
        </w:rPr>
        <w:t xml:space="preserve">● </w:t>
      </w:r>
      <w:r>
        <w:rPr>
          <w:rFonts w:ascii="Vazirmatn" w:hAnsi="Vazirmatn"/>
        </w:rPr>
        <w:t xml:space="preserve">شمردن نبض ۱۵ ثانیه در AF — </w:t>
      </w:r>
      <w:r>
        <w:rPr>
          <w:rFonts w:ascii="Vazirmatn" w:hAnsi="Vazirmatn"/>
          <w:b/>
        </w:rPr>
        <w:t>در AF یک دقیقهٔ کامل بشمار</w:t>
      </w:r>
      <w:r>
        <w:rPr>
          <w:rFonts w:ascii="Vazirmatn" w:hAnsi="Vazirmatn"/>
        </w:rPr>
        <w:t xml:space="preserve"> و با Apex مقایسه کن (</w:t>
      </w:r>
      <w:r>
        <w:rPr>
          <w:rFonts w:ascii="Vazirmatn" w:hAnsi="Vazirmatn"/>
          <w:b/>
        </w:rPr>
        <w:t>Pulse deficit</w:t>
      </w:r>
      <w:r>
        <w:rPr>
          <w:rFonts w:ascii="Vazirmatn" w:hAnsi="Vazirmatn"/>
        </w:rPr>
        <w:t xml:space="preserve"> = Apex rate − Radial rate).</w:t>
      </w:r>
    </w:p>
    <w:p>
      <w:pPr>
        <w:ind w:right="340"/>
        <w:bidi w:val="1"/>
      </w:pPr>
      <w:r>
        <w:rPr>
          <w:color w:val="136F73"/>
        </w:rPr>
        <w:t xml:space="preserve">● </w:t>
      </w:r>
      <w:r>
        <w:rPr>
          <w:rFonts w:ascii="Vazirmatn" w:hAnsi="Vazirmatn"/>
        </w:rPr>
        <w:t>فشار دادن هم‌زمان هر دو کاروتید.</w:t>
      </w:r>
    </w:p>
    <w:p>
      <w:pPr>
        <w:ind w:right="340"/>
        <w:bidi w:val="1"/>
      </w:pPr>
      <w:r>
        <w:rPr>
          <w:color w:val="136F73"/>
        </w:rPr>
        <w:t xml:space="preserve">● </w:t>
      </w:r>
      <w:r>
        <w:rPr>
          <w:rFonts w:ascii="Vazirmatn" w:hAnsi="Vazirmatn"/>
        </w:rPr>
        <w:t>فراموش کردن مانورهای پهلوی چپ و خم شدن به پیش — دو مرمر مهم (MS و AR) بدون آن‌ها از دست می‌روند.</w:t>
      </w:r>
    </w:p>
    <w:p>
      <w:pPr>
        <w:ind w:right="340"/>
        <w:bidi w:val="1"/>
      </w:pPr>
      <w:r>
        <w:rPr>
          <w:color w:val="136F73"/>
        </w:rPr>
        <w:t xml:space="preserve">● </w:t>
      </w:r>
      <w:r>
        <w:rPr>
          <w:rFonts w:ascii="Vazirmatn" w:hAnsi="Vazirmatn"/>
        </w:rPr>
        <w:t>نوشتن «S1 S2 + 0» بدون معاینهٔ نبض، JVP و Apex.</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از دست به قلب، از قلب به پا</w:t>
      </w:r>
      <w:r>
        <w:rPr>
          <w:rFonts w:ascii="Vazirmatn" w:hAnsi="Vazirmatn"/>
        </w:rPr>
        <w:t xml:space="preserve"> — همیشه در ۴۵ درجه.</w:t>
      </w:r>
    </w:p>
    <w:p>
      <w:pPr>
        <w:ind w:right="340"/>
        <w:bidi w:val="1"/>
      </w:pPr>
      <w:r>
        <w:rPr>
          <w:b/>
          <w:color w:val="136F73"/>
        </w:rPr>
        <w:t xml:space="preserve">2. </w:t>
      </w:r>
      <w:r>
        <w:rPr>
          <w:rFonts w:ascii="Vazirmatn" w:hAnsi="Vazirmatn"/>
          <w:b/>
        </w:rPr>
        <w:t>JVP حس نمی‌شود، دو موج دارد و محو می‌شود؛ کاروتید حس می‌شود.</w:t>
      </w:r>
    </w:p>
    <w:p>
      <w:pPr>
        <w:ind w:right="340"/>
        <w:bidi w:val="1"/>
      </w:pPr>
      <w:r>
        <w:rPr>
          <w:b/>
          <w:color w:val="136F73"/>
        </w:rPr>
        <w:t xml:space="preserve">3. </w:t>
      </w:r>
      <w:r>
        <w:rPr>
          <w:rFonts w:ascii="Vazirmatn" w:hAnsi="Vazirmatn"/>
          <w:b/>
        </w:rPr>
        <w:t>Apex جابه‌جا = اتساع؛ Heaving = هایپرتروفی؛ Tapping = تنگی میترال.</w:t>
      </w:r>
    </w:p>
    <w:p>
      <w:pPr>
        <w:ind w:right="340"/>
        <w:bidi w:val="1"/>
      </w:pPr>
      <w:r>
        <w:rPr>
          <w:b/>
          <w:color w:val="136F73"/>
        </w:rPr>
        <w:t xml:space="preserve">4. </w:t>
      </w:r>
      <w:r>
        <w:rPr>
          <w:rFonts w:ascii="Vazirmatn" w:hAnsi="Vazirmatn"/>
          <w:b/>
        </w:rPr>
        <w:t>ASMR = سیستولیک؛ ARMS = دیاستولیک.</w:t>
      </w:r>
    </w:p>
    <w:p>
      <w:pPr>
        <w:ind w:right="340"/>
        <w:bidi w:val="1"/>
      </w:pPr>
      <w:r>
        <w:rPr>
          <w:b/>
          <w:color w:val="136F73"/>
        </w:rPr>
        <w:t xml:space="preserve">5. </w:t>
      </w:r>
      <w:r>
        <w:rPr>
          <w:rFonts w:ascii="Vazirmatn" w:hAnsi="Vazirmatn"/>
          <w:b/>
        </w:rPr>
        <w:t>پهلوی چپ + Bell = MS؛ نشسته به پیش + بازدم = AR.</w:t>
      </w:r>
    </w:p>
    <w:p>
      <w:pPr>
        <w:ind w:right="340"/>
        <w:bidi w:val="1"/>
      </w:pPr>
      <w:r>
        <w:rPr>
          <w:b/>
          <w:color w:val="136F73"/>
        </w:rPr>
        <w:t xml:space="preserve">6. </w:t>
      </w:r>
      <w:r>
        <w:rPr>
          <w:rFonts w:ascii="Vazirmatn" w:hAnsi="Vazirmatn"/>
          <w:b/>
        </w:rPr>
        <w:t>Valsalva مرمر HCM و MVP را بلندتر می‌کند.</w:t>
      </w:r>
    </w:p>
    <w:p>
      <w:pPr>
        <w:ind w:right="340"/>
        <w:bidi w:val="1"/>
      </w:pPr>
      <w:r>
        <w:rPr>
          <w:b/>
          <w:color w:val="136F73"/>
        </w:rPr>
        <w:t xml:space="preserve">7. </w:t>
      </w:r>
      <w:r>
        <w:rPr>
          <w:rFonts w:ascii="Vazirmatn" w:hAnsi="Vazirmatn"/>
          <w:b/>
        </w:rPr>
        <w:t>S3 بالای ۴۰ سال = عدم کفایهٔ قلب؛ S4 در AF نیست.</w:t>
      </w:r>
    </w:p>
    <w:p>
      <w:pPr>
        <w:ind w:right="340"/>
        <w:bidi w:val="1"/>
      </w:pPr>
      <w:r>
        <w:rPr>
          <w:b/>
          <w:color w:val="136F73"/>
        </w:rPr>
        <w:t xml:space="preserve">8. </w:t>
      </w:r>
      <w:r>
        <w:rPr>
          <w:rFonts w:ascii="Vazirmatn" w:hAnsi="Vazirmatn"/>
          <w:b/>
        </w:rPr>
        <w:t>هر مرمر دیاستولیک = پاتولوژیک = Echo.</w:t>
      </w:r>
    </w:p>
    <w:p>
      <w:pPr>
        <w:ind w:right="340"/>
        <w:bidi w:val="1"/>
      </w:pPr>
      <w:r>
        <w:rPr>
          <w:b/>
          <w:color w:val="136F73"/>
        </w:rPr>
        <w:t xml:space="preserve">9. </w:t>
      </w:r>
      <w:r>
        <w:rPr>
          <w:rFonts w:ascii="Vazirmatn" w:hAnsi="Vazirmatn"/>
          <w:b/>
        </w:rPr>
        <w:t>سینکوپ هنگام فعالیت = قلبی تا خلاف آن ثابت شود.</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هنگام فعالیت + مرمر Ejection</w:t>
      </w:r>
      <w:r>
        <w:rPr>
          <w:rFonts w:ascii="Vazirmatn" w:hAnsi="Vazirmatn"/>
        </w:rPr>
        <w:t xml:space="preserve"> ← تنگی شدید اورت یا HCM: فعالیت را منع کن، Echo عاجل (→ فصل ۹).</w:t>
      </w:r>
    </w:p>
    <w:p>
      <w:pPr>
        <w:ind w:right="340"/>
        <w:bidi w:val="1"/>
      </w:pPr>
      <w:r>
        <w:rPr>
          <w:b/>
          <w:color w:val="136F73"/>
        </w:rPr>
        <w:t xml:space="preserve">2. </w:t>
      </w:r>
      <w:r>
        <w:rPr>
          <w:rFonts w:ascii="Vazirmatn" w:hAnsi="Vazirmatn"/>
          <w:b/>
        </w:rPr>
        <w:t>هایپوتنشن + JVP بالا + صداهای قلب خفیف (Beck triad) + Pulsus paradoxus</w:t>
      </w:r>
      <w:r>
        <w:rPr>
          <w:rFonts w:ascii="Vazirmatn" w:hAnsi="Vazirmatn"/>
        </w:rPr>
        <w:t xml:space="preserve"> ← </w:t>
      </w:r>
      <w:r>
        <w:rPr>
          <w:rFonts w:ascii="Vazirmatn" w:hAnsi="Vazirmatn"/>
          <w:b/>
        </w:rPr>
        <w:t>تامپوناد</w:t>
      </w:r>
      <w:r>
        <w:rPr>
          <w:rFonts w:ascii="Vazirmatn" w:hAnsi="Vazirmatn"/>
        </w:rPr>
        <w:t>: Echo + Pericardiocentesis (→ فصل ۱۱).</w:t>
      </w:r>
    </w:p>
    <w:p>
      <w:pPr>
        <w:ind w:right="340"/>
        <w:bidi w:val="1"/>
      </w:pPr>
      <w:r>
        <w:rPr>
          <w:b/>
          <w:color w:val="136F73"/>
        </w:rPr>
        <w:t xml:space="preserve">3. </w:t>
      </w:r>
      <w:r>
        <w:rPr>
          <w:rFonts w:ascii="Vazirmatn" w:hAnsi="Vazirmatn"/>
          <w:b/>
        </w:rPr>
        <w:t>تب + مرمر جدید</w:t>
      </w:r>
      <w:r>
        <w:rPr>
          <w:rFonts w:ascii="Vazirmatn" w:hAnsi="Vazirmatn"/>
        </w:rPr>
        <w:t xml:space="preserve"> ← </w:t>
      </w:r>
      <w:r>
        <w:rPr>
          <w:rFonts w:ascii="Vazirmatn" w:hAnsi="Vazirmatn"/>
          <w:b/>
        </w:rPr>
        <w:t>اندوکاردیت</w:t>
      </w:r>
      <w:r>
        <w:rPr>
          <w:rFonts w:ascii="Vazirmatn" w:hAnsi="Vazirmatn"/>
        </w:rPr>
        <w:t xml:space="preserve"> تا خلاف آن ثابت شود: سه کلچر خون پیش از انتی‌بیوتیک (→ فصل ۱۲).</w:t>
      </w:r>
    </w:p>
    <w:p>
      <w:pPr>
        <w:ind w:right="340"/>
        <w:bidi w:val="1"/>
      </w:pPr>
      <w:r>
        <w:rPr>
          <w:b/>
          <w:color w:val="136F73"/>
        </w:rPr>
        <w:t xml:space="preserve">4. </w:t>
      </w:r>
      <w:r>
        <w:rPr>
          <w:rFonts w:ascii="Vazirmatn" w:hAnsi="Vazirmatn"/>
          <w:b/>
        </w:rPr>
        <w:t>اختلاف BP بازوها &gt; ۲۰ mmHg + درد پاره‌شونده</w:t>
      </w:r>
      <w:r>
        <w:rPr>
          <w:rFonts w:ascii="Vazirmatn" w:hAnsi="Vazirmatn"/>
        </w:rPr>
        <w:t xml:space="preserve"> ← </w:t>
      </w:r>
      <w:r>
        <w:rPr>
          <w:rFonts w:ascii="Vazirmatn" w:hAnsi="Vazirmatn"/>
          <w:b/>
        </w:rPr>
        <w:t>دیسکسیون اورت</w:t>
      </w:r>
      <w:r>
        <w:rPr>
          <w:rFonts w:ascii="Vazirmatn" w:hAnsi="Vazirmatn"/>
        </w:rPr>
        <w:t xml:space="preserve"> (→ فصل ۱۳).</w:t>
      </w:r>
    </w:p>
    <w:p>
      <w:pPr>
        <w:ind w:right="340"/>
        <w:bidi w:val="1"/>
      </w:pPr>
      <w:r>
        <w:rPr>
          <w:b/>
          <w:color w:val="136F73"/>
        </w:rPr>
        <w:t xml:space="preserve">5. </w:t>
      </w:r>
      <w:r>
        <w:rPr>
          <w:rFonts w:ascii="Vazirmatn" w:hAnsi="Vazirmatn"/>
          <w:b/>
        </w:rPr>
        <w:t>مرمر Pansystolic جدید پس از MI</w:t>
      </w:r>
      <w:r>
        <w:rPr>
          <w:rFonts w:ascii="Vazirmatn" w:hAnsi="Vazirmatn"/>
        </w:rPr>
        <w:t xml:space="preserve"> ← پارگی عضلهٔ پاپیلری یا VSD: Echo و جراحی عاجل (→ فصل ۸).</w:t>
      </w:r>
    </w:p>
    <w:p>
      <w:pPr>
        <w:ind w:right="340"/>
        <w:bidi w:val="1"/>
      </w:pPr>
      <w:r>
        <w:rPr>
          <w:b/>
          <w:color w:val="136F73"/>
        </w:rPr>
        <w:t xml:space="preserve">6. </w:t>
      </w:r>
      <w:r>
        <w:rPr>
          <w:rFonts w:ascii="Vazirmatn" w:hAnsi="Vazirmatn"/>
          <w:b/>
        </w:rPr>
        <w:t>پای سرد، رنگ‌پریده، بی‌نبض و دردناک</w:t>
      </w:r>
      <w:r>
        <w:rPr>
          <w:rFonts w:ascii="Vazirmatn" w:hAnsi="Vazirmatn"/>
        </w:rPr>
        <w:t xml:space="preserve"> ← </w:t>
      </w:r>
      <w:r>
        <w:rPr>
          <w:rFonts w:ascii="Vazirmatn" w:hAnsi="Vazirmatn"/>
          <w:b/>
        </w:rPr>
        <w:t>ایسکمی حاد اندام</w:t>
      </w:r>
      <w:r>
        <w:rPr>
          <w:rFonts w:ascii="Vazirmatn" w:hAnsi="Vazirmatn"/>
        </w:rPr>
        <w:t xml:space="preserve"> (۶P): Heparin و ارجاع وعایی عاجل (→ فصل ۱۳).</w:t>
      </w:r>
    </w:p>
    <w:p>
      <w:pPr>
        <w:ind w:right="340"/>
        <w:bidi w:val="1"/>
      </w:pPr>
      <w:r>
        <w:rPr>
          <w:b/>
          <w:color w:val="136F73"/>
        </w:rPr>
        <w:t xml:space="preserve">7. </w:t>
      </w:r>
      <w:r>
        <w:rPr>
          <w:rFonts w:ascii="Vazirmatn" w:hAnsi="Vazirmatn"/>
          <w:b/>
        </w:rPr>
        <w:t>JVP بالا + هایپوکسیمی حاد + تاکیکاردی</w:t>
      </w:r>
      <w:r>
        <w:rPr>
          <w:rFonts w:ascii="Vazirmatn" w:hAnsi="Vazirmatn"/>
        </w:rPr>
        <w:t xml:space="preserve"> ← PE (→ فصل ۱۴).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هر مریض قلبی </w:t>
      </w:r>
      <w:r>
        <w:rPr>
          <w:rFonts w:ascii="Vazirmatn" w:hAnsi="Vazirmatn"/>
          <w:b/>
        </w:rPr>
        <w:t>JVP را با خط‌کش</w:t>
      </w:r>
      <w:r>
        <w:rPr>
          <w:rFonts w:ascii="Vazirmatn" w:hAnsi="Vazirmatn"/>
        </w:rPr>
        <w:t xml:space="preserve"> از زاویهٔ استرنوم اندازه کن.</w:t>
      </w:r>
    </w:p>
    <w:p>
      <w:pPr>
        <w:ind w:right="340"/>
        <w:bidi w:val="1"/>
      </w:pPr>
      <w:r>
        <w:rPr>
          <w:b/>
          <w:color w:val="136F73"/>
        </w:rPr>
        <w:t xml:space="preserve">2. </w:t>
      </w:r>
      <w:r>
        <w:rPr>
          <w:rFonts w:ascii="Vazirmatn" w:hAnsi="Vazirmatn"/>
        </w:rPr>
        <w:t xml:space="preserve">در سه مریض </w:t>
      </w:r>
      <w:r>
        <w:rPr>
          <w:rFonts w:ascii="Vazirmatn" w:hAnsi="Vazirmatn"/>
          <w:b/>
        </w:rPr>
        <w:t>Apex beat</w:t>
      </w:r>
      <w:r>
        <w:rPr>
          <w:rFonts w:ascii="Vazirmatn" w:hAnsi="Vazirmatn"/>
        </w:rPr>
        <w:t xml:space="preserve"> را پیدا کن و مسافه را بشمار.</w:t>
      </w:r>
    </w:p>
    <w:p>
      <w:pPr>
        <w:ind w:right="340"/>
        <w:bidi w:val="1"/>
      </w:pPr>
      <w:r>
        <w:rPr>
          <w:b/>
          <w:color w:val="136F73"/>
        </w:rPr>
        <w:t xml:space="preserve">3. </w:t>
      </w:r>
      <w:r>
        <w:rPr>
          <w:rFonts w:ascii="Vazirmatn" w:hAnsi="Vazirmatn"/>
        </w:rPr>
        <w:t xml:space="preserve">یک مریض AF را پیدا کن و </w:t>
      </w:r>
      <w:r>
        <w:rPr>
          <w:rFonts w:ascii="Vazirmatn" w:hAnsi="Vazirmatn"/>
          <w:b/>
        </w:rPr>
        <w:t>Pulse deficit</w:t>
      </w:r>
      <w:r>
        <w:rPr>
          <w:rFonts w:ascii="Vazirmatn" w:hAnsi="Vazirmatn"/>
        </w:rPr>
        <w:t xml:space="preserve"> را حساب کن.</w:t>
      </w:r>
    </w:p>
    <w:p>
      <w:pPr>
        <w:ind w:right="340"/>
        <w:bidi w:val="1"/>
      </w:pPr>
      <w:r>
        <w:rPr>
          <w:b/>
          <w:color w:val="136F73"/>
        </w:rPr>
        <w:t xml:space="preserve">4. </w:t>
      </w:r>
      <w:r>
        <w:rPr>
          <w:rFonts w:ascii="Vazirmatn" w:hAnsi="Vazirmatn"/>
        </w:rPr>
        <w:t xml:space="preserve">در هر معاینهٔ قلب، </w:t>
      </w:r>
      <w:r>
        <w:rPr>
          <w:rFonts w:ascii="Vazirmatn" w:hAnsi="Vazirmatn"/>
          <w:b/>
        </w:rPr>
        <w:t>دو مانور</w:t>
      </w:r>
      <w:r>
        <w:rPr>
          <w:rFonts w:ascii="Vazirmatn" w:hAnsi="Vazirmatn"/>
        </w:rPr>
        <w:t xml:space="preserve"> (پهلوی چپ و خم شدن به پیش) را فراموش نکن.</w:t>
      </w:r>
    </w:p>
    <w:p>
      <w:pPr>
        <w:ind w:right="340"/>
        <w:bidi w:val="1"/>
      </w:pPr>
      <w:r>
        <w:rPr>
          <w:b/>
          <w:color w:val="136F73"/>
        </w:rPr>
        <w:t xml:space="preserve">5. </w:t>
      </w:r>
      <w:r>
        <w:rPr>
          <w:rFonts w:ascii="Vazirmatn" w:hAnsi="Vazirmatn"/>
        </w:rPr>
        <w:t xml:space="preserve">هر مرمر را با </w:t>
      </w:r>
      <w:r>
        <w:rPr>
          <w:rFonts w:ascii="Vazirmatn" w:hAnsi="Vazirmatn"/>
          <w:b/>
        </w:rPr>
        <w:t>ZEITS</w:t>
      </w:r>
      <w:r>
        <w:rPr>
          <w:rFonts w:ascii="Vazirmatn" w:hAnsi="Vazirmatn"/>
        </w:rPr>
        <w:t xml:space="preserve"> در دوسیه بنویس و بعد با Echo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نبض و BP علایم حیاتی اند؛ SOCRATES برای درد قفسهٔ سینه؛ ABCDE — «C».</w:t>
      </w:r>
    </w:p>
    <w:p>
      <w:pPr>
        <w:ind w:right="340"/>
        <w:bidi w:val="1"/>
      </w:pPr>
      <w:r>
        <w:rPr>
          <w:color w:val="136F73"/>
        </w:rPr>
        <w:t xml:space="preserve">● </w:t>
      </w:r>
      <w:r>
        <w:rPr>
          <w:rFonts w:ascii="Vazirmatn" w:hAnsi="Vazirmatn"/>
          <w:b/>
        </w:rPr>
        <w:t>فصل ۲ (ECG):</w:t>
      </w:r>
      <w:r>
        <w:rPr>
          <w:rFonts w:ascii="Vazirmatn" w:hAnsi="Vazirmatn"/>
        </w:rPr>
        <w:t xml:space="preserve"> موج a غایب در JVP = AF در ECG؛ Cannon a = بلاک کامل.</w:t>
      </w:r>
    </w:p>
    <w:p>
      <w:pPr>
        <w:ind w:right="340"/>
        <w:bidi w:val="1"/>
      </w:pPr>
      <w:r>
        <w:rPr>
          <w:color w:val="136F73"/>
        </w:rPr>
        <w:t xml:space="preserve">● </w:t>
      </w:r>
      <w:r>
        <w:rPr>
          <w:rFonts w:ascii="Vazirmatn" w:hAnsi="Vazirmatn"/>
          <w:b/>
        </w:rPr>
        <w:t>فصل ۳ (CXR):</w:t>
      </w:r>
      <w:r>
        <w:rPr>
          <w:rFonts w:ascii="Vazirmatn" w:hAnsi="Vazirmatn"/>
        </w:rPr>
        <w:t xml:space="preserve"> Apex جابه‌جا در معاینه = CTR &gt; ۰.۵ در فلم.</w:t>
      </w:r>
    </w:p>
    <w:p>
      <w:pPr>
        <w:ind w:right="340"/>
        <w:bidi w:val="1"/>
      </w:pPr>
      <w:r>
        <w:rPr>
          <w:color w:val="136F73"/>
        </w:rPr>
        <w:t xml:space="preserve">● </w:t>
      </w:r>
      <w:r>
        <w:rPr>
          <w:rFonts w:ascii="Vazirmatn" w:hAnsi="Vazirmatn"/>
          <w:b/>
        </w:rPr>
        <w:t>فصل ۴ (لابراتوار):</w:t>
      </w:r>
      <w:r>
        <w:rPr>
          <w:rFonts w:ascii="Vazirmatn" w:hAnsi="Vazirmatn"/>
        </w:rPr>
        <w:t xml:space="preserve"> BNP و Troponin یافته‌های معاینه را تأیید می‌کنند.</w:t>
      </w:r>
    </w:p>
    <w:p>
      <w:pPr>
        <w:ind w:right="340"/>
        <w:bidi w:val="1"/>
      </w:pPr>
      <w:r>
        <w:rPr>
          <w:color w:val="136F73"/>
        </w:rPr>
        <w:t xml:space="preserve">● </w:t>
      </w:r>
      <w:r>
        <w:rPr>
          <w:rFonts w:ascii="Vazirmatn" w:hAnsi="Vazirmatn"/>
          <w:b/>
        </w:rPr>
        <w:t>فصل ۶، ۷، ۸:</w:t>
      </w:r>
      <w:r>
        <w:rPr>
          <w:rFonts w:ascii="Vazirmatn" w:hAnsi="Vazirmatn"/>
        </w:rPr>
        <w:t xml:space="preserve"> Heaving apex و S4 در فشار بلند خون؛ S3، JVP و ادیما در عدم کفایهٔ قلب؛ مرمر جدید پس از MI.</w:t>
      </w:r>
    </w:p>
    <w:p>
      <w:pPr>
        <w:ind w:right="340"/>
        <w:bidi w:val="1"/>
      </w:pPr>
      <w:r>
        <w:rPr>
          <w:color w:val="136F73"/>
        </w:rPr>
        <w:t xml:space="preserve">● </w:t>
      </w:r>
      <w:r>
        <w:rPr>
          <w:rFonts w:ascii="Vazirmatn" w:hAnsi="Vazirmatn"/>
          <w:b/>
        </w:rPr>
        <w:t>بعداً:</w:t>
      </w:r>
      <w:r>
        <w:rPr>
          <w:rFonts w:ascii="Vazirmatn" w:hAnsi="Vazirmatn"/>
        </w:rPr>
        <w:t xml:space="preserve"> دریچه‌ها (۹)، اریتمی (۱۰)، پریکارد (۱۱)، اندوکاردیت (۱۲)، اورت و شریان‌های محیطی (۱۳).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نبض در گردن که با فشار ملایم محو می‌شود؟ </w:t>
      </w:r>
      <w:r>
        <w:rPr>
          <w:rFonts w:ascii="Vazirmatn" w:hAnsi="Vazirmatn"/>
          <w:b/>
        </w:rPr>
        <w:t>JVP.</w:t>
      </w:r>
    </w:p>
    <w:p>
      <w:pPr>
        <w:ind w:right="340"/>
        <w:bidi w:val="1"/>
      </w:pPr>
      <w:r>
        <w:rPr>
          <w:b/>
          <w:color w:val="136F73"/>
        </w:rPr>
        <w:t xml:space="preserve">2. </w:t>
      </w:r>
      <w:r>
        <w:rPr>
          <w:rFonts w:ascii="Vazirmatn" w:hAnsi="Vazirmatn"/>
        </w:rPr>
        <w:t xml:space="preserve">مرمر Pansystolic در Apex با انتشار به زیر بغل؟ </w:t>
      </w:r>
      <w:r>
        <w:rPr>
          <w:rFonts w:ascii="Vazirmatn" w:hAnsi="Vazirmatn"/>
          <w:b/>
        </w:rPr>
        <w:t>عدم کفایهٔ میترال.</w:t>
      </w:r>
    </w:p>
    <w:p>
      <w:pPr>
        <w:ind w:right="340"/>
        <w:bidi w:val="1"/>
      </w:pPr>
      <w:r>
        <w:rPr>
          <w:b/>
          <w:color w:val="136F73"/>
        </w:rPr>
        <w:t xml:space="preserve">3. </w:t>
      </w:r>
      <w:r>
        <w:rPr>
          <w:rFonts w:ascii="Vazirmatn" w:hAnsi="Vazirmatn"/>
        </w:rPr>
        <w:t xml:space="preserve">کدام مرمر با Valsalva بلندتر می‌شود؟ </w:t>
      </w:r>
      <w:r>
        <w:rPr>
          <w:rFonts w:ascii="Vazirmatn" w:hAnsi="Vazirmatn"/>
          <w:b/>
        </w:rPr>
        <w:t>HCM (و MVP).</w:t>
      </w:r>
    </w:p>
    <w:p>
      <w:pPr>
        <w:ind w:right="340"/>
        <w:bidi w:val="1"/>
      </w:pPr>
      <w:r>
        <w:rPr>
          <w:b/>
          <w:color w:val="136F73"/>
        </w:rPr>
        <w:t xml:space="preserve">4. </w:t>
      </w:r>
      <w:r>
        <w:rPr>
          <w:rFonts w:ascii="Vazirmatn" w:hAnsi="Vazirmatn"/>
        </w:rPr>
        <w:t xml:space="preserve">موج a توپ‌وار در JVP؟ </w:t>
      </w:r>
      <w:r>
        <w:rPr>
          <w:rFonts w:ascii="Vazirmatn" w:hAnsi="Vazirmatn"/>
          <w:b/>
        </w:rPr>
        <w:t>بلاک کامل AV (یا VT).</w:t>
      </w:r>
    </w:p>
    <w:p>
      <w:pPr>
        <w:ind w:right="340"/>
        <w:bidi w:val="1"/>
      </w:pPr>
      <w:r>
        <w:rPr>
          <w:b/>
          <w:color w:val="136F73"/>
        </w:rPr>
        <w:t xml:space="preserve">5. </w:t>
      </w:r>
      <w:r>
        <w:rPr>
          <w:rFonts w:ascii="Vazirmatn" w:hAnsi="Vazirmatn"/>
        </w:rPr>
        <w:t xml:space="preserve">نبض Collapsing + Pulse pressure پهن؟ </w:t>
      </w:r>
      <w:r>
        <w:rPr>
          <w:rFonts w:ascii="Vazirmatn" w:hAnsi="Vazirmatn"/>
          <w:b/>
        </w:rPr>
        <w:t>عدم کفایهٔ اورت.</w:t>
      </w:r>
    </w:p>
    <w:p>
      <w:pPr>
        <w:spacing w:before="0"/>
        <w:bidi w:val="1"/>
      </w:pPr>
      <w:r>
        <w:rPr>
          <w:rFonts w:ascii="Vazirmatn" w:hAnsi="Vazirmatn"/>
          <w:b/>
          <w:color w:val="136F73"/>
          <w:sz w:val="38"/>
        </w:rPr>
        <w:t>فصل ۶ — فشار بلند خون و بحران هایپرتینسیو (Hypertension &amp; Hypertensive Crisis)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 xml:space="preserve">کاکا غلام‌سخی، ۵۸ ساله و دکاندار در کابل، برای سردردی خفیف آمده است. فشار او در دو بار اندازه‌گیری </w:t>
      </w:r>
      <w:r>
        <w:rPr>
          <w:rFonts w:ascii="Vazirmatn" w:hAnsi="Vazirmatn"/>
          <w:b/>
        </w:rPr>
        <w:t>۱۸۵/۱۱۰ mmHg</w:t>
      </w:r>
      <w:r>
        <w:rPr>
          <w:rFonts w:ascii="Vazirmatn" w:hAnsi="Vazirmatn"/>
        </w:rPr>
        <w:t xml:space="preserve"> است. دو سال پیش هم گفته بودند «فشارت بلند است»، اما دوا را پس از یک ماه قطع کرد، چون «خوب شده بود». خانمش می‌پرسد: «باید همین حالا پیچکاری کنید که فشار پایین بیاید؟»</w:t>
      </w:r>
    </w:p>
    <w:p>
      <w:pPr>
        <w:bidi w:val="1"/>
      </w:pPr>
      <w:r>
        <w:rPr>
          <w:rFonts w:ascii="Vazirmatn" w:hAnsi="Vazirmatn"/>
        </w:rPr>
        <w:t xml:space="preserve">سه سؤال این فصل همین‌جا پیدا می‌شود: </w:t>
      </w:r>
      <w:r>
        <w:rPr>
          <w:rFonts w:ascii="Vazirmatn" w:hAnsi="Vazirmatn"/>
          <w:b/>
        </w:rPr>
        <w:t>آیا این عاجل است یا فقط فشار بلند کنترول‌نشده؟</w:t>
      </w:r>
      <w:r>
        <w:rPr>
          <w:rFonts w:ascii="Vazirmatn" w:hAnsi="Vazirmatn"/>
        </w:rPr>
        <w:t xml:space="preserve"> آیا عضوی آسیب دیده است؟ و چرا مریض دوا را رها کرد؟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فشار خون بالا مثل شلنگ آب است که شیرش نیمه بسته کرده‌ای: آب (خون) هنوز جریان دارد و مریض اغلب هیچ درد نمی‌کند، اما دیوارهٔ شلنگ (عروق) سال‌به‌سال از داخل فرسوده و پاره می‌شود — تا روزی که یک‌بارگه ترکاند: سکته مغزی، سکته قلبی یا پاره‌شدن رگ. مریض فشار بلند خون را «مریض بی‌صدا» می‌نامند چون خودِ فشار، درد ندارد؛ فقط </w:t>
      </w:r>
      <w:r>
        <w:rPr>
          <w:rFonts w:ascii="Vazirmatn" w:hAnsi="Vazirmatn"/>
          <w:b/>
        </w:rPr>
        <w:t>آسیب‌هایی که می‌کند</w:t>
      </w:r>
      <w:r>
        <w:rPr>
          <w:rFonts w:ascii="Vazirmatn" w:hAnsi="Vazirmatn"/>
        </w:rPr>
        <w:t xml:space="preserve"> درد دارند.</w:t>
      </w:r>
    </w:p>
    <w:p>
      <w:pPr>
        <w:spacing w:before="280"/>
        <w:bidi w:val="1"/>
      </w:pPr>
      <w:r>
        <w:rPr>
          <w:rFonts w:ascii="Vazirmatn" w:hAnsi="Vazirmatn"/>
          <w:b/>
          <w:color w:val="0F2744"/>
          <w:sz w:val="29"/>
        </w:rPr>
        <w:t>🔹 ۱. Core Concept (مفهوم بنیادی)</w:t>
      </w:r>
    </w:p>
    <w:p>
      <w:pPr>
        <w:bidi w:val="1"/>
      </w:pPr>
      <w:r>
        <w:rPr>
          <w:rFonts w:ascii="Vazirmatn" w:hAnsi="Vazirmatn"/>
        </w:rPr>
        <w:t>فشار بلند خون (Hypertension) حالتی است که در آن نیروی خون بر دیوارهٔ شریان‌ها به‌طور مزمن بالا رفته و به ارگان‌های هدف (قلب، مغز، گرده، چشم و عروق بزرگ) آسیب می‌زند. دو صورت دارد:</w:t>
      </w:r>
    </w:p>
    <w:p>
      <w:pPr>
        <w:ind w:right="340"/>
        <w:bidi w:val="1"/>
      </w:pPr>
      <w:r>
        <w:rPr>
          <w:color w:val="136F73"/>
        </w:rPr>
        <w:t xml:space="preserve">● </w:t>
      </w:r>
      <w:r>
        <w:rPr>
          <w:rFonts w:ascii="Vazirmatn" w:hAnsi="Vazirmatn"/>
          <w:b/>
        </w:rPr>
        <w:t>فشار بلند خون مزمن (Chronic Hypertension):</w:t>
      </w:r>
      <w:r>
        <w:rPr>
          <w:rFonts w:ascii="Vazirmatn" w:hAnsi="Vazirmatn"/>
        </w:rPr>
        <w:t xml:space="preserve"> کشف آرام در کلینیک یا شفاخانه، اغلب بدون اعراض.</w:t>
      </w:r>
    </w:p>
    <w:p>
      <w:pPr>
        <w:ind w:right="340"/>
        <w:bidi w:val="1"/>
      </w:pPr>
      <w:r>
        <w:rPr>
          <w:color w:val="136F73"/>
        </w:rPr>
        <w:t xml:space="preserve">● </w:t>
      </w:r>
      <w:r>
        <w:rPr>
          <w:rFonts w:ascii="Vazirmatn" w:hAnsi="Vazirmatn"/>
          <w:b/>
        </w:rPr>
        <w:t>بحران هایپرتینسیو (Hypertensive Crisis):</w:t>
      </w:r>
      <w:r>
        <w:rPr>
          <w:rFonts w:ascii="Vazirmatn" w:hAnsi="Vazirmatn"/>
        </w:rPr>
        <w:t xml:space="preserve"> فشار بسیار بالا با (مرگبر) </w:t>
      </w:r>
      <w:r>
        <w:rPr>
          <w:rFonts w:ascii="Vazirmatn" w:hAnsi="Vazirmatn"/>
          <w:b/>
        </w:rPr>
        <w:t>آسیب حاد ارگان هدف</w:t>
      </w:r>
      <w:r>
        <w:rPr>
          <w:rFonts w:ascii="Vazirmatn" w:hAnsi="Vazirmatn"/>
        </w:rPr>
        <w:t xml:space="preserve"> — این وضعیت شفاخانه‌ای و جان‌سوز است.</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(ACC/AHA 2025 — همان حدود 2017 حفظ شد؛ ردیف آخر از ESH 2023):</w:t>
      </w:r>
    </w:p>
    <w:p>
      <w:pPr>
        <w:bidi w:val="1"/>
      </w:pPr>
      <w:r>
        <w:rPr>
          <w:rFonts w:ascii="Vazirmatn" w:hAnsi="Vazirmatn"/>
        </w:rPr>
        <w:t>فشار خون اندازه‌گیری‌شده در کلینیک با مانومتر صحیح، در موقع نشسته، دست در سطح قلب، بعد از ۵ دقیقه استراحت:</w:t>
      </w:r>
    </w:p>
    <w:p>
      <w:pPr>
        <w:ind w:right="340"/>
        <w:bidi w:val="1"/>
      </w:pPr>
      <w:r>
        <w:rPr>
          <w:color w:val="136F73"/>
        </w:rPr>
        <w:t xml:space="preserve">● </w:t>
      </w:r>
      <w:r>
        <w:rPr>
          <w:rFonts w:ascii="Vazirmatn" w:hAnsi="Vazirmatn"/>
          <w:b/>
        </w:rPr>
        <w:t>فشار سیستولیک (Systolic):</w:t>
      </w:r>
      <w:r>
        <w:rPr>
          <w:rFonts w:ascii="Vazirmatn" w:hAnsi="Vazirmatn"/>
        </w:rPr>
        <w:t xml:space="preserve"> فشار هنگام انقباض قلب</w:t>
      </w:r>
    </w:p>
    <w:p>
      <w:pPr>
        <w:ind w:right="340"/>
        <w:bidi w:val="1"/>
      </w:pPr>
      <w:r>
        <w:rPr>
          <w:color w:val="136F73"/>
        </w:rPr>
        <w:t xml:space="preserve">● </w:t>
      </w:r>
      <w:r>
        <w:rPr>
          <w:rFonts w:ascii="Vazirmatn" w:hAnsi="Vazirmatn"/>
          <w:b/>
        </w:rPr>
        <w:t>فشار دیاستولیک (Diastolic):</w:t>
      </w:r>
      <w:r>
        <w:rPr>
          <w:rFonts w:ascii="Vazirmatn" w:hAnsi="Vazirmatn"/>
        </w:rPr>
        <w:t xml:space="preserve"> فشار هنگام استراحت قلب</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طبقه‌بندی</w:t>
            </w:r>
          </w:p>
        </w:tc>
        <w:tc>
          <w:tcPr>
            <w:tcW w:type="dxa" w:w="2578"/>
            <w:shd w:val="clear" w:fill="136f73"/>
          </w:tcPr>
          <w:p>
            <w:pPr>
              <w:bidi w:val="1"/>
            </w:pPr>
            <w:r/>
            <w:r>
              <w:rPr>
                <w:b/>
                <w:color w:val="FFFFFF"/>
                <w:sz w:val="19"/>
              </w:rPr>
              <w:t>سیستولیک (mmHg)</w:t>
            </w:r>
          </w:p>
        </w:tc>
        <w:tc>
          <w:tcPr>
            <w:tcW w:type="dxa" w:w="2578"/>
            <w:shd w:val="clear" w:fill="136f73"/>
          </w:tcPr>
          <w:p>
            <w:pPr>
              <w:bidi w:val="1"/>
            </w:pPr>
            <w:r/>
            <w:r>
              <w:rPr>
                <w:b/>
                <w:color w:val="FFFFFF"/>
                <w:sz w:val="19"/>
              </w:rPr>
              <w:t>یا</w:t>
            </w:r>
          </w:p>
        </w:tc>
        <w:tc>
          <w:tcPr>
            <w:tcW w:type="dxa" w:w="2578"/>
            <w:shd w:val="clear" w:fill="136f73"/>
          </w:tcPr>
          <w:p>
            <w:pPr>
              <w:bidi w:val="1"/>
            </w:pPr>
            <w:r/>
            <w:r>
              <w:rPr>
                <w:b/>
                <w:color w:val="FFFFFF"/>
                <w:sz w:val="19"/>
              </w:rPr>
              <w:t>دیاستولیک (mmHg)</w:t>
            </w:r>
          </w:p>
        </w:tc>
      </w:tr>
      <w:tr>
        <w:tc>
          <w:tcPr>
            <w:tcW w:type="dxa" w:w="2578"/>
          </w:tcPr>
          <w:p>
            <w:pPr>
              <w:bidi w:val="1"/>
            </w:pPr>
            <w:r>
              <w:rPr>
                <w:sz w:val="18"/>
              </w:rPr>
            </w:r>
            <w:r>
              <w:rPr>
                <w:rFonts w:ascii="Vazirmatn" w:hAnsi="Vazirmatn"/>
                <w:sz w:val="18"/>
              </w:rPr>
              <w:t>افزایش‌یافته (Elevated)</w:t>
            </w:r>
          </w:p>
        </w:tc>
        <w:tc>
          <w:tcPr>
            <w:tcW w:type="dxa" w:w="2578"/>
          </w:tcPr>
          <w:p>
            <w:pPr>
              <w:bidi w:val="1"/>
            </w:pPr>
            <w:r>
              <w:rPr>
                <w:sz w:val="18"/>
              </w:rPr>
            </w:r>
            <w:r>
              <w:rPr>
                <w:rFonts w:ascii="Vazirmatn" w:hAnsi="Vazirmatn"/>
                <w:sz w:val="18"/>
              </w:rPr>
              <w:t>۱۲۰–۱۲۹</w:t>
            </w:r>
          </w:p>
        </w:tc>
        <w:tc>
          <w:tcPr>
            <w:tcW w:type="dxa" w:w="2578"/>
          </w:tcPr>
          <w:p>
            <w:pPr>
              <w:bidi w:val="1"/>
            </w:pPr>
            <w:r>
              <w:rPr>
                <w:sz w:val="18"/>
              </w:rPr>
            </w:r>
            <w:r>
              <w:rPr>
                <w:rFonts w:ascii="Vazirmatn" w:hAnsi="Vazirmatn"/>
                <w:sz w:val="18"/>
              </w:rPr>
              <w:t>و</w:t>
            </w:r>
          </w:p>
        </w:tc>
        <w:tc>
          <w:tcPr>
            <w:tcW w:type="dxa" w:w="2578"/>
          </w:tcPr>
          <w:p>
            <w:pPr>
              <w:bidi w:val="1"/>
            </w:pPr>
            <w:r>
              <w:rPr>
                <w:sz w:val="18"/>
              </w:rPr>
            </w:r>
            <w:r>
              <w:rPr>
                <w:rFonts w:ascii="Vazirmatn" w:hAnsi="Vazirmatn"/>
                <w:sz w:val="18"/>
              </w:rPr>
              <w:t>کمتر از ۸۰</w:t>
            </w:r>
          </w:p>
        </w:tc>
      </w:tr>
      <w:tr>
        <w:tc>
          <w:tcPr>
            <w:tcW w:type="dxa" w:w="2578"/>
          </w:tcPr>
          <w:p>
            <w:pPr>
              <w:bidi w:val="1"/>
            </w:pPr>
            <w:r>
              <w:rPr>
                <w:sz w:val="18"/>
              </w:rPr>
            </w:r>
            <w:r>
              <w:rPr>
                <w:rFonts w:ascii="Vazirmatn" w:hAnsi="Vazirmatn"/>
                <w:sz w:val="18"/>
              </w:rPr>
              <w:t>مرحله ۱ (Stage 1)</w:t>
            </w:r>
          </w:p>
        </w:tc>
        <w:tc>
          <w:tcPr>
            <w:tcW w:type="dxa" w:w="2578"/>
          </w:tcPr>
          <w:p>
            <w:pPr>
              <w:bidi w:val="1"/>
            </w:pPr>
            <w:r>
              <w:rPr>
                <w:sz w:val="18"/>
              </w:rPr>
            </w:r>
            <w:r>
              <w:rPr>
                <w:rFonts w:ascii="Vazirmatn" w:hAnsi="Vazirmatn"/>
                <w:sz w:val="18"/>
              </w:rPr>
              <w:t>۱۳۰–۱۳۹</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۸۰–۸۹</w:t>
            </w:r>
          </w:p>
        </w:tc>
      </w:tr>
      <w:tr>
        <w:tc>
          <w:tcPr>
            <w:tcW w:type="dxa" w:w="2578"/>
          </w:tcPr>
          <w:p>
            <w:pPr>
              <w:bidi w:val="1"/>
            </w:pPr>
            <w:r>
              <w:rPr>
                <w:sz w:val="18"/>
              </w:rPr>
            </w:r>
            <w:r>
              <w:rPr>
                <w:rFonts w:ascii="Vazirmatn" w:hAnsi="Vazirmatn"/>
                <w:sz w:val="18"/>
              </w:rPr>
              <w:t>مرحله ۲ (Stage 2)</w:t>
            </w:r>
          </w:p>
        </w:tc>
        <w:tc>
          <w:tcPr>
            <w:tcW w:type="dxa" w:w="2578"/>
          </w:tcPr>
          <w:p>
            <w:pPr>
              <w:bidi w:val="1"/>
            </w:pPr>
            <w:r>
              <w:rPr>
                <w:sz w:val="18"/>
              </w:rPr>
            </w:r>
            <w:r>
              <w:rPr>
                <w:rFonts w:ascii="Vazirmatn" w:hAnsi="Vazirmatn"/>
                <w:sz w:val="18"/>
              </w:rPr>
              <w:t>۱۴۰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۹۰ به بالا</w:t>
            </w:r>
          </w:p>
        </w:tc>
      </w:tr>
      <w:tr>
        <w:tc>
          <w:tcPr>
            <w:tcW w:type="dxa" w:w="2578"/>
          </w:tcPr>
          <w:p>
            <w:pPr>
              <w:bidi w:val="1"/>
            </w:pPr>
            <w:r>
              <w:rPr>
                <w:sz w:val="18"/>
              </w:rPr>
            </w:r>
            <w:r>
              <w:rPr>
                <w:rFonts w:ascii="Vazirmatn" w:hAnsi="Vazirmatn"/>
                <w:sz w:val="18"/>
              </w:rPr>
              <w:t>درجهٔ ۳ در ESH 2023 (Grade 3)</w:t>
            </w:r>
          </w:p>
        </w:tc>
        <w:tc>
          <w:tcPr>
            <w:tcW w:type="dxa" w:w="2578"/>
          </w:tcPr>
          <w:p>
            <w:pPr>
              <w:bidi w:val="1"/>
            </w:pPr>
            <w:r>
              <w:rPr>
                <w:sz w:val="18"/>
              </w:rPr>
            </w:r>
            <w:r>
              <w:rPr>
                <w:rFonts w:ascii="Vazirmatn" w:hAnsi="Vazirmatn"/>
                <w:sz w:val="18"/>
              </w:rPr>
              <w:t>۱۸۰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۱۱۰ به بالا</w:t>
            </w:r>
          </w:p>
        </w:tc>
      </w:tr>
    </w:tbl>
    <w:p>
      <w:pPr>
        <w:ind w:right="283" w:left="283"/>
        <w:bidi w:val="1"/>
      </w:pPr>
      <w:r>
        <w:rPr>
          <w:rFonts w:ascii="Vazirmatn" w:hAnsi="Vazirmatn"/>
          <w:b/>
          <w:color w:val="0F2744"/>
        </w:rPr>
        <w:t>نکته:</w:t>
      </w:r>
      <w:r>
        <w:rPr>
          <w:rFonts w:ascii="Vazirmatn" w:hAnsi="Vazirmatn"/>
          <w:color w:val="0F2744"/>
        </w:rPr>
        <w:t xml:space="preserve"> یک بار فشار بالا تشخیص نیست. فشار بلند خون </w:t>
      </w:r>
      <w:r>
        <w:rPr>
          <w:rFonts w:ascii="Vazirmatn" w:hAnsi="Vazirmatn"/>
          <w:b/>
          <w:color w:val="0F2744"/>
        </w:rPr>
        <w:t>حداقل در دو ملاقات جدا</w:t>
      </w:r>
      <w:r>
        <w:rPr>
          <w:rFonts w:ascii="Vazirmatn" w:hAnsi="Vazirmatn"/>
          <w:color w:val="0F2744"/>
        </w:rPr>
        <w:t xml:space="preserve"> (یا با ABPM/HBPM تأییدشده) ثبت می‌شود — مگر فشار بالای ۱۸۰/۱۱۰.</w:t>
      </w:r>
    </w:p>
    <w:p>
      <w:pPr>
        <w:bidi w:val="1"/>
      </w:pPr>
      <w:r>
        <w:rPr>
          <w:rFonts w:ascii="Vazirmatn" w:hAnsi="Vazirmatn"/>
          <w:b/>
        </w:rPr>
        <w:t>تصنیف بحران هایپرتینسیو:</w:t>
      </w:r>
    </w:p>
    <w:p>
      <w:pPr>
        <w:ind w:right="340"/>
        <w:bidi w:val="1"/>
      </w:pPr>
      <w:r>
        <w:rPr>
          <w:color w:val="136F73"/>
        </w:rPr>
        <w:t xml:space="preserve">● </w:t>
      </w:r>
      <w:r>
        <w:rPr>
          <w:rFonts w:ascii="Vazirmatn" w:hAnsi="Vazirmatn"/>
          <w:b/>
        </w:rPr>
        <w:t>بحران هایپرتینسیو (Hypertensive Emergency):</w:t>
      </w:r>
      <w:r>
        <w:rPr>
          <w:rFonts w:ascii="Vazirmatn" w:hAnsi="Vazirmatn"/>
        </w:rPr>
        <w:t xml:space="preserve"> فشار بالا + </w:t>
      </w:r>
      <w:r>
        <w:rPr>
          <w:rFonts w:ascii="Vazirmatn" w:hAnsi="Vazirmatn"/>
          <w:b/>
        </w:rPr>
        <w:t>آسیب حاد ارگان هدف</w:t>
      </w:r>
      <w:r>
        <w:rPr>
          <w:rFonts w:ascii="Vazirmatn" w:hAnsi="Vazirmatn"/>
        </w:rPr>
        <w:t xml:space="preserve"> (سکته، عدم کفایه قلب، خونریزی مغزی، آنوریسم پاره، عدم کفایه حاد گرده، رتینوپاتی درجه ۳–۴، درد سینه عروقی).</w:t>
      </w:r>
    </w:p>
    <w:p>
      <w:pPr>
        <w:ind w:right="340"/>
        <w:bidi w:val="1"/>
      </w:pPr>
      <w:r>
        <w:rPr>
          <w:color w:val="136F73"/>
        </w:rPr>
        <w:t xml:space="preserve">● </w:t>
      </w:r>
      <w:r>
        <w:rPr>
          <w:rFonts w:ascii="Vazirmatn" w:hAnsi="Vazirmatn"/>
          <w:b/>
        </w:rPr>
        <w:t>فشار خون شدید بدون آسیب (Hypertensive Urgency):</w:t>
      </w:r>
      <w:r>
        <w:rPr>
          <w:rFonts w:ascii="Vazirmatn" w:hAnsi="Vazirmatn"/>
        </w:rPr>
        <w:t xml:space="preserve"> فشار بالای ۱۸۰/۱۲۰ </w:t>
      </w:r>
      <w:r>
        <w:rPr>
          <w:rFonts w:ascii="Vazirmatn" w:hAnsi="Vazirmatn"/>
          <w:b/>
        </w:rPr>
        <w:t>بدون</w:t>
      </w:r>
      <w:r>
        <w:rPr>
          <w:rFonts w:ascii="Vazirmatn" w:hAnsi="Vazirmatn"/>
        </w:rPr>
        <w:t xml:space="preserve"> آسیب حاد ارگان هدف.</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فشار خون = قوای قلبی (Cardiac Output) × مقاومت عروقی محیطی (SVR)</w:t>
      </w:r>
    </w:p>
    <w:p>
      <w:pPr>
        <w:bidi w:val="1"/>
      </w:pPr>
      <w:r>
        <w:rPr>
          <w:rFonts w:ascii="Vazirmatn" w:hAnsi="Vazirmatn"/>
        </w:rPr>
        <w:t xml:space="preserve">هر چیزی که </w:t>
      </w:r>
      <w:r>
        <w:rPr>
          <w:rFonts w:ascii="Vazirmatn" w:hAnsi="Vazirmatn"/>
          <w:b/>
        </w:rPr>
        <w:t>حجم خون</w:t>
      </w:r>
      <w:r>
        <w:rPr>
          <w:rFonts w:ascii="Vazirmatn" w:hAnsi="Vazirmatn"/>
        </w:rPr>
        <w:t xml:space="preserve"> (نمک، آب) یا </w:t>
      </w:r>
      <w:r>
        <w:rPr>
          <w:rFonts w:ascii="Vazirmatn" w:hAnsi="Vazirmatn"/>
          <w:b/>
        </w:rPr>
        <w:t>مقاومت عروق کوچک</w:t>
      </w:r>
      <w:r>
        <w:rPr>
          <w:rFonts w:ascii="Vazirmatn" w:hAnsi="Vazirmatn"/>
        </w:rPr>
        <w:t xml:space="preserve"> (آدنالین، آنژیوتانسین) را بالا ببرد، فشار را بالا می‌برد:</w:t>
      </w:r>
    </w:p>
    <w:p>
      <w:pPr>
        <w:ind w:right="340"/>
        <w:bidi w:val="1"/>
      </w:pPr>
      <w:r>
        <w:rPr>
          <w:b/>
          <w:color w:val="136F73"/>
        </w:rPr>
        <w:t xml:space="preserve">1. </w:t>
      </w:r>
      <w:r>
        <w:rPr>
          <w:rFonts w:ascii="Vazirmatn" w:hAnsi="Vazirmatn"/>
          <w:b/>
        </w:rPr>
        <w:t>قدم ۱ — افزایش نگهداری نمک و آب:</w:t>
      </w:r>
      <w:r>
        <w:rPr>
          <w:rFonts w:ascii="Vazirmatn" w:hAnsi="Vazirmatn"/>
        </w:rPr>
        <w:t xml:space="preserve"> رنینه (Renin) از گرده → آنژیوتانسین (Angiotensin II) از ریه → انقباض عروق + ترشح آلدوسترون (Aldosterone) از فوق‌گرده → نگهداری سودیم و آب → افزایش حجم خون.</w:t>
      </w:r>
    </w:p>
    <w:p>
      <w:pPr>
        <w:ind w:right="340"/>
        <w:bidi w:val="1"/>
      </w:pPr>
      <w:r>
        <w:rPr>
          <w:b/>
          <w:color w:val="136F73"/>
        </w:rPr>
        <w:t xml:space="preserve">2. </w:t>
      </w:r>
      <w:r>
        <w:rPr>
          <w:rFonts w:ascii="Vazirmatn" w:hAnsi="Vazirmatn"/>
          <w:b/>
        </w:rPr>
        <w:t>قدم ۲ — فعالی‌شدن سیستم عصبی سیمپاتیک:</w:t>
      </w:r>
      <w:r>
        <w:rPr>
          <w:rFonts w:ascii="Vazirmatn" w:hAnsi="Vazirmatn"/>
        </w:rPr>
        <w:t xml:space="preserve"> استرس، چاقی، کم‌تحرکی → آدنالین و نورآدنالین بیشتر → انقباض عروق و افزایش ضربان.</w:t>
      </w:r>
    </w:p>
    <w:p>
      <w:pPr>
        <w:ind w:right="340"/>
        <w:bidi w:val="1"/>
      </w:pPr>
      <w:r>
        <w:rPr>
          <w:b/>
          <w:color w:val="136F73"/>
        </w:rPr>
        <w:t xml:space="preserve">3. </w:t>
      </w:r>
      <w:r>
        <w:rPr>
          <w:rFonts w:ascii="Vazirmatn" w:hAnsi="Vazirmatn"/>
          <w:b/>
        </w:rPr>
        <w:t>قدم ۳ — آسیب اندوتلیال (Endothelial Injury):</w:t>
      </w:r>
      <w:r>
        <w:rPr>
          <w:rFonts w:ascii="Vazirmatn" w:hAnsi="Vazirmatn"/>
        </w:rPr>
        <w:t xml:space="preserve"> فشار بالا دیوارهٔ رگ را می‌لاید → لپیدهای خونی در دیواره جمع می‌شوند → </w:t>
      </w:r>
      <w:r>
        <w:rPr>
          <w:rFonts w:ascii="Vazirmatn" w:hAnsi="Vazirmatn"/>
          <w:b/>
        </w:rPr>
        <w:t>اتروسکلسروز (Atherosclerosis)</w:t>
      </w:r>
      <w:r>
        <w:rPr>
          <w:rFonts w:ascii="Vazirmatn" w:hAnsi="Vazirmatn"/>
        </w:rPr>
        <w:t xml:space="preserve"> → عروق سخت و تنگ.</w:t>
      </w:r>
    </w:p>
    <w:p>
      <w:pPr>
        <w:ind w:right="340"/>
        <w:bidi w:val="1"/>
      </w:pPr>
      <w:r>
        <w:rPr>
          <w:b/>
          <w:color w:val="136F73"/>
        </w:rPr>
        <w:t xml:space="preserve">4. </w:t>
      </w:r>
      <w:r>
        <w:rPr>
          <w:rFonts w:ascii="Vazirmatn" w:hAnsi="Vazirmatn"/>
          <w:b/>
        </w:rPr>
        <w:t>قدم ۴ — بازبناشوندگی قلب (Left Ventricular Hypertrophy):</w:t>
      </w:r>
      <w:r>
        <w:rPr>
          <w:rFonts w:ascii="Vazirmatn" w:hAnsi="Vazirmatn"/>
        </w:rPr>
        <w:t xml:space="preserve"> قلب برای پمپاژ در برابر مقاومت بالا، عضلهٔ چپش ضخیم می‌شود → بعداً ناکار و نارس.</w:t>
      </w:r>
    </w:p>
    <w:p>
      <w:pPr>
        <w:ind w:right="340"/>
        <w:bidi w:val="1"/>
      </w:pPr>
      <w:r>
        <w:rPr>
          <w:b/>
          <w:color w:val="136F73"/>
        </w:rPr>
        <w:t xml:space="preserve">5. </w:t>
      </w:r>
      <w:r>
        <w:rPr>
          <w:rFonts w:ascii="Vazirmatn" w:hAnsi="Vazirmatn"/>
          <w:b/>
        </w:rPr>
        <w:t>قدم ۵ — آسیب گرده و چشم:</w:t>
      </w:r>
      <w:r>
        <w:rPr>
          <w:rFonts w:ascii="Vazirmatn" w:hAnsi="Vazirmatn"/>
        </w:rPr>
        <w:t xml:space="preserve"> رگ‌های ریز گرده می‌پایینند (CKD) و رگ‌های رتینا می‌شکنند (رتینوپاتی).</w:t>
      </w:r>
    </w:p>
    <w:p>
      <w:pPr>
        <w:bidi w:val="1"/>
      </w:pPr>
      <w:r>
        <w:rPr>
          <w:rFonts w:ascii="Vazirmatn" w:hAnsi="Vazirmatn"/>
        </w:rPr>
        <w:t xml:space="preserve">🖼 </w:t>
      </w:r>
      <w:r>
        <w:rPr>
          <w:rFonts w:ascii="Vazirmatn" w:hAnsi="Vazirmatn"/>
          <w:b/>
        </w:rPr>
        <w:t>تصویر:</w:t>
      </w:r>
      <w:r>
        <w:rPr>
          <w:rFonts w:ascii="Vazirmatn" w:hAnsi="Vazirmatn"/>
        </w:rPr>
        <w:t xml:space="preserve"> «فشار بالا → دیوارهٔ رگ می‌لاید → رگ سخت می‌شود → فشار بیشتر می‌شود» — این </w:t>
      </w:r>
      <w:r>
        <w:rPr>
          <w:rFonts w:ascii="Vazirmatn" w:hAnsi="Vazirmatn"/>
          <w:b/>
        </w:rPr>
        <w:t>حلقهٔ معیوب</w:t>
      </w:r>
      <w:r>
        <w:rPr>
          <w:rFonts w:ascii="Vazirmatn" w:hAnsi="Vazirmatn"/>
        </w:rPr>
        <w:t xml:space="preserve"> (Vicious Cycle) است که فشار بلند خون را از یک عدد به یک امراض ارگان‌سوز تبدیل می‌کند.</w:t>
      </w:r>
    </w:p>
    <w:p>
      <w:pPr>
        <w:spacing w:before="280"/>
        <w:bidi w:val="1"/>
      </w:pPr>
      <w:r>
        <w:rPr>
          <w:rFonts w:ascii="Vazirmatn" w:hAnsi="Vazirmatn"/>
          <w:b/>
          <w:color w:val="0F2744"/>
          <w:sz w:val="29"/>
        </w:rPr>
        <w:t>🔹 ۴. Etiology &amp; Risk Factors (اسباب و فکتورهای مساعد)</w:t>
      </w:r>
    </w:p>
    <w:p>
      <w:pPr>
        <w:spacing w:before="200"/>
        <w:bidi w:val="1"/>
      </w:pPr>
      <w:r>
        <w:rPr>
          <w:rFonts w:ascii="Vazirmatn" w:hAnsi="Vazirmatn"/>
          <w:b/>
          <w:color w:val="136F73"/>
          <w:sz w:val="25"/>
        </w:rPr>
        <w:t>الف) فشار بلند خون اولیه (Primary/Essential) — حدود ۹۰–۹۵ فیصد موارد</w:t>
      </w:r>
    </w:p>
    <w:p>
      <w:pPr>
        <w:bidi w:val="1"/>
      </w:pPr>
      <w:r>
        <w:rPr>
          <w:rFonts w:ascii="Vazirmatn" w:hAnsi="Vazirmatn"/>
        </w:rPr>
        <w:t>بدون سبب مشخص؛ ترکیب ژنتیک + محیط: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sz w:val="18"/>
              </w:rPr>
              <w:t>افزایش سن</w:t>
            </w:r>
          </w:p>
        </w:tc>
        <w:tc>
          <w:tcPr>
            <w:tcW w:type="dxa" w:w="5156"/>
          </w:tcPr>
          <w:p>
            <w:pPr>
              <w:bidi w:val="1"/>
            </w:pPr>
            <w:r>
              <w:rPr>
                <w:sz w:val="18"/>
              </w:rPr>
            </w:r>
            <w:r>
              <w:rPr>
                <w:rFonts w:ascii="Vazirmatn" w:hAnsi="Vazirmatn"/>
                <w:sz w:val="18"/>
              </w:rPr>
              <w:t>بعد از ۵۰ سالگی شایع می‌شود</w:t>
            </w:r>
          </w:p>
        </w:tc>
      </w:tr>
      <w:tr>
        <w:tc>
          <w:tcPr>
            <w:tcW w:type="dxa" w:w="5156"/>
          </w:tcPr>
          <w:p>
            <w:pPr>
              <w:bidi w:val="1"/>
            </w:pPr>
            <w:r>
              <w:rPr>
                <w:sz w:val="18"/>
              </w:rPr>
            </w:r>
            <w:r>
              <w:rPr>
                <w:rFonts w:ascii="Vazirmatn" w:hAnsi="Vazirmatn"/>
                <w:sz w:val="18"/>
              </w:rPr>
              <w:t>زیاد نمک (Salt)</w:t>
            </w:r>
          </w:p>
        </w:tc>
        <w:tc>
          <w:tcPr>
            <w:tcW w:type="dxa" w:w="5156"/>
          </w:tcPr>
          <w:p>
            <w:pPr>
              <w:bidi w:val="1"/>
            </w:pPr>
            <w:r>
              <w:rPr>
                <w:sz w:val="18"/>
              </w:rPr>
            </w:r>
            <w:r>
              <w:rPr>
                <w:rFonts w:ascii="Vazirmatn" w:hAnsi="Vazirmatn"/>
                <w:sz w:val="18"/>
              </w:rPr>
              <w:t>بیشتر از ۵–۶ گرم نمک در روز</w:t>
            </w:r>
          </w:p>
        </w:tc>
      </w:tr>
      <w:tr>
        <w:tc>
          <w:tcPr>
            <w:tcW w:type="dxa" w:w="5156"/>
          </w:tcPr>
          <w:p>
            <w:pPr>
              <w:bidi w:val="1"/>
            </w:pPr>
            <w:r>
              <w:rPr>
                <w:sz w:val="18"/>
              </w:rPr>
            </w:r>
            <w:r>
              <w:rPr>
                <w:rFonts w:ascii="Vazirmatn" w:hAnsi="Vazirmatn"/>
                <w:sz w:val="18"/>
              </w:rPr>
              <w:t>چاقی و چاقی شکمی</w:t>
            </w:r>
          </w:p>
        </w:tc>
        <w:tc>
          <w:tcPr>
            <w:tcW w:type="dxa" w:w="5156"/>
          </w:tcPr>
          <w:p>
            <w:pPr>
              <w:bidi w:val="1"/>
            </w:pPr>
            <w:r>
              <w:rPr>
                <w:sz w:val="18"/>
              </w:rPr>
            </w:r>
            <w:r>
              <w:rPr>
                <w:rFonts w:ascii="Vazirmatn" w:hAnsi="Vazirmatn"/>
                <w:sz w:val="18"/>
              </w:rPr>
              <w:t>فیصد چربی شکمی بالای حد</w:t>
            </w:r>
          </w:p>
        </w:tc>
      </w:tr>
      <w:tr>
        <w:tc>
          <w:tcPr>
            <w:tcW w:type="dxa" w:w="5156"/>
          </w:tcPr>
          <w:p>
            <w:pPr>
              <w:bidi w:val="1"/>
            </w:pPr>
            <w:r>
              <w:rPr>
                <w:sz w:val="18"/>
              </w:rPr>
            </w:r>
            <w:r>
              <w:rPr>
                <w:rFonts w:ascii="Vazirmatn" w:hAnsi="Vazirmatn"/>
                <w:sz w:val="18"/>
              </w:rPr>
              <w:t>کم‌تحرکی</w:t>
            </w:r>
          </w:p>
        </w:tc>
        <w:tc>
          <w:tcPr>
            <w:tcW w:type="dxa" w:w="5156"/>
          </w:tcPr>
          <w:p>
            <w:pPr>
              <w:bidi w:val="1"/>
            </w:pPr>
            <w:r>
              <w:rPr>
                <w:sz w:val="18"/>
              </w:rPr>
            </w:r>
            <w:r>
              <w:rPr>
                <w:rFonts w:ascii="Vazirmatn" w:hAnsi="Vazirmatn"/>
                <w:sz w:val="18"/>
              </w:rPr>
              <w:t>کمتر از ۱۵۰ دقیقه فعالیت متوسط در هفته</w:t>
            </w:r>
          </w:p>
        </w:tc>
      </w:tr>
      <w:tr>
        <w:tc>
          <w:tcPr>
            <w:tcW w:type="dxa" w:w="5156"/>
          </w:tcPr>
          <w:p>
            <w:pPr>
              <w:bidi w:val="1"/>
            </w:pPr>
            <w:r>
              <w:rPr>
                <w:sz w:val="18"/>
              </w:rPr>
            </w:r>
            <w:r>
              <w:rPr>
                <w:rFonts w:ascii="Vazirmatn" w:hAnsi="Vazirmatn"/>
                <w:sz w:val="18"/>
              </w:rPr>
              <w:t>سیگار و نیکوتین</w:t>
            </w:r>
          </w:p>
        </w:tc>
        <w:tc>
          <w:tcPr>
            <w:tcW w:type="dxa" w:w="5156"/>
          </w:tcPr>
          <w:p>
            <w:pPr>
              <w:bidi w:val="1"/>
            </w:pPr>
            <w:r>
              <w:rPr>
                <w:sz w:val="18"/>
              </w:rPr>
            </w:r>
            <w:r>
              <w:rPr>
                <w:rFonts w:ascii="Vazirmatn" w:hAnsi="Vazirmatn"/>
                <w:sz w:val="18"/>
              </w:rPr>
              <w:t>انقباض عروق حاد + اتروسکلسروز</w:t>
            </w:r>
          </w:p>
        </w:tc>
      </w:tr>
      <w:tr>
        <w:tc>
          <w:tcPr>
            <w:tcW w:type="dxa" w:w="5156"/>
          </w:tcPr>
          <w:p>
            <w:pPr>
              <w:bidi w:val="1"/>
            </w:pPr>
            <w:r>
              <w:rPr>
                <w:sz w:val="18"/>
              </w:rPr>
            </w:r>
            <w:r>
              <w:rPr>
                <w:rFonts w:ascii="Vazirmatn" w:hAnsi="Vazirmatn"/>
                <w:sz w:val="18"/>
              </w:rPr>
              <w:t>الکلی زیاد</w:t>
            </w:r>
          </w:p>
        </w:tc>
        <w:tc>
          <w:tcPr>
            <w:tcW w:type="dxa" w:w="5156"/>
          </w:tcPr>
          <w:p>
            <w:pPr>
              <w:bidi w:val="1"/>
            </w:pPr>
            <w:r>
              <w:rPr>
                <w:sz w:val="18"/>
              </w:rPr>
            </w:r>
            <w:r>
              <w:rPr>
                <w:rFonts w:ascii="Vazirmatn" w:hAnsi="Vazirmatn"/>
                <w:sz w:val="18"/>
              </w:rPr>
              <w:t>بالای ۲ واحد در روز</w:t>
            </w:r>
          </w:p>
        </w:tc>
      </w:tr>
      <w:tr>
        <w:tc>
          <w:tcPr>
            <w:tcW w:type="dxa" w:w="5156"/>
          </w:tcPr>
          <w:p>
            <w:pPr>
              <w:bidi w:val="1"/>
            </w:pPr>
            <w:r>
              <w:rPr>
                <w:sz w:val="18"/>
              </w:rPr>
            </w:r>
            <w:r>
              <w:rPr>
                <w:rFonts w:ascii="Vazirmatn" w:hAnsi="Vazirmatn"/>
                <w:sz w:val="18"/>
              </w:rPr>
              <w:t>استرس مزمن و کم‌خوابی</w:t>
            </w:r>
          </w:p>
        </w:tc>
        <w:tc>
          <w:tcPr>
            <w:tcW w:type="dxa" w:w="5156"/>
          </w:tcPr>
          <w:p>
            <w:pPr>
              <w:bidi w:val="1"/>
            </w:pPr>
            <w:r>
              <w:rPr>
                <w:sz w:val="18"/>
              </w:rPr>
            </w:r>
            <w:r>
              <w:rPr>
                <w:rFonts w:ascii="Vazirmatn" w:hAnsi="Vazirmatn"/>
                <w:sz w:val="18"/>
              </w:rPr>
              <w:t>فعالی‌شدن سیمپاتیک مزمن</w:t>
            </w:r>
          </w:p>
        </w:tc>
      </w:tr>
      <w:tr>
        <w:tc>
          <w:tcPr>
            <w:tcW w:type="dxa" w:w="5156"/>
          </w:tcPr>
          <w:p>
            <w:pPr>
              <w:bidi w:val="1"/>
            </w:pPr>
            <w:r>
              <w:rPr>
                <w:sz w:val="18"/>
              </w:rPr>
            </w:r>
            <w:r>
              <w:rPr>
                <w:rFonts w:ascii="Vazirmatn" w:hAnsi="Vazirmatn"/>
                <w:sz w:val="18"/>
              </w:rPr>
              <w:t>کمبود پتاسیم (Potassium)</w:t>
            </w:r>
          </w:p>
        </w:tc>
        <w:tc>
          <w:tcPr>
            <w:tcW w:type="dxa" w:w="5156"/>
          </w:tcPr>
          <w:p>
            <w:pPr>
              <w:bidi w:val="1"/>
            </w:pPr>
            <w:r>
              <w:rPr>
                <w:sz w:val="18"/>
              </w:rPr>
            </w:r>
            <w:r>
              <w:rPr>
                <w:rFonts w:ascii="Vazirmatn" w:hAnsi="Vazirmatn"/>
                <w:sz w:val="18"/>
              </w:rPr>
              <w:t>تغذیه کم سبزیجات و میوه</w:t>
            </w:r>
          </w:p>
        </w:tc>
      </w:tr>
      <w:tr>
        <w:tc>
          <w:tcPr>
            <w:tcW w:type="dxa" w:w="5156"/>
          </w:tcPr>
          <w:p>
            <w:pPr>
              <w:bidi w:val="1"/>
            </w:pPr>
            <w:r>
              <w:rPr>
                <w:sz w:val="18"/>
              </w:rPr>
            </w:r>
            <w:r>
              <w:rPr>
                <w:rFonts w:ascii="Vazirmatn" w:hAnsi="Vazirmatn"/>
                <w:sz w:val="18"/>
              </w:rPr>
              <w:t>صدای زیاد و آسپیرین زیاد</w:t>
            </w:r>
          </w:p>
        </w:tc>
        <w:tc>
          <w:tcPr>
            <w:tcW w:type="dxa" w:w="5156"/>
          </w:tcPr>
          <w:p>
            <w:pPr>
              <w:bidi w:val="1"/>
            </w:pPr>
            <w:r>
              <w:rPr>
                <w:sz w:val="18"/>
              </w:rPr>
            </w:r>
            <w:r>
              <w:rPr>
                <w:rFonts w:ascii="Vazirmatn" w:hAnsi="Vazirmatn"/>
                <w:sz w:val="18"/>
              </w:rPr>
              <w:t>فکتورهای مساعد کوچک</w:t>
            </w:r>
          </w:p>
        </w:tc>
      </w:tr>
    </w:tbl>
    <w:p>
      <w:pPr>
        <w:spacing w:before="200"/>
        <w:bidi w:val="1"/>
      </w:pPr>
      <w:r>
        <w:rPr>
          <w:rFonts w:ascii="Vazirmatn" w:hAnsi="Vazirmatn"/>
          <w:b/>
          <w:color w:val="136F73"/>
          <w:sz w:val="25"/>
        </w:rPr>
        <w:t>ب) فشار بلند خون ثانویه (Secondary) — ۵–۱۰ فیصد موارد</w:t>
      </w:r>
    </w:p>
    <w:p>
      <w:pPr>
        <w:bidi w:val="1"/>
      </w:pPr>
      <w:r>
        <w:rPr>
          <w:rFonts w:ascii="Vazirmatn" w:hAnsi="Vazirmatn"/>
        </w:rPr>
        <w:t xml:space="preserve">⚠️ در صورت‌های زیر </w:t>
      </w:r>
      <w:r>
        <w:rPr>
          <w:rFonts w:ascii="Vazirmatn" w:hAnsi="Vazirmatn"/>
          <w:b/>
        </w:rPr>
        <w:t>حتماً</w:t>
      </w:r>
      <w:r>
        <w:rPr>
          <w:rFonts w:ascii="Vazirmatn" w:hAnsi="Vazirmatn"/>
        </w:rPr>
        <w:t xml:space="preserve"> به سبب ثانویه فکر کن (فصل ۵۰ — غدوات):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سبب ثانویه</w:t>
            </w:r>
          </w:p>
        </w:tc>
        <w:tc>
          <w:tcPr>
            <w:tcW w:type="dxa" w:w="5156"/>
            <w:shd w:val="clear" w:fill="136f73"/>
          </w:tcPr>
          <w:p>
            <w:pPr>
              <w:bidi w:val="1"/>
            </w:pPr>
            <w:r/>
            <w:r>
              <w:rPr>
                <w:b/>
                <w:color w:val="FFFFFF"/>
                <w:sz w:val="19"/>
              </w:rPr>
              <w:t>کلید تشخیصی</w:t>
            </w:r>
          </w:p>
        </w:tc>
      </w:tr>
      <w:tr>
        <w:tc>
          <w:tcPr>
            <w:tcW w:type="dxa" w:w="5156"/>
          </w:tcPr>
          <w:p>
            <w:pPr>
              <w:bidi w:val="1"/>
            </w:pPr>
            <w:r>
              <w:rPr>
                <w:sz w:val="18"/>
              </w:rPr>
            </w:r>
            <w:r>
              <w:rPr>
                <w:rFonts w:ascii="Vazirmatn" w:hAnsi="Vazirmatn"/>
                <w:sz w:val="18"/>
              </w:rPr>
              <w:t>سندروم کوشینگ / تورم آدرنال</w:t>
            </w:r>
          </w:p>
        </w:tc>
        <w:tc>
          <w:tcPr>
            <w:tcW w:type="dxa" w:w="5156"/>
          </w:tcPr>
          <w:p>
            <w:pPr>
              <w:bidi w:val="1"/>
            </w:pPr>
            <w:r>
              <w:rPr>
                <w:sz w:val="18"/>
              </w:rPr>
            </w:r>
            <w:r>
              <w:rPr>
                <w:rFonts w:ascii="Vazirmatn" w:hAnsi="Vazirmatn"/>
                <w:sz w:val="18"/>
              </w:rPr>
              <w:t>چاقی شکمی، مریضی صورت، ضعف عضلانی</w:t>
            </w:r>
          </w:p>
        </w:tc>
      </w:tr>
      <w:tr>
        <w:tc>
          <w:tcPr>
            <w:tcW w:type="dxa" w:w="5156"/>
          </w:tcPr>
          <w:p>
            <w:pPr>
              <w:bidi w:val="1"/>
            </w:pPr>
            <w:r>
              <w:rPr>
                <w:sz w:val="18"/>
              </w:rPr>
            </w:r>
            <w:r>
              <w:rPr>
                <w:rFonts w:ascii="Vazirmatn" w:hAnsi="Vazirmatn"/>
                <w:sz w:val="18"/>
              </w:rPr>
              <w:t>فیوکروموسایتوما (Phaeochromocytoma)</w:t>
            </w:r>
          </w:p>
        </w:tc>
        <w:tc>
          <w:tcPr>
            <w:tcW w:type="dxa" w:w="5156"/>
          </w:tcPr>
          <w:p>
            <w:pPr>
              <w:bidi w:val="1"/>
            </w:pPr>
            <w:r>
              <w:rPr>
                <w:sz w:val="18"/>
              </w:rPr>
            </w:r>
            <w:r>
              <w:rPr>
                <w:rFonts w:ascii="Vazirmatn" w:hAnsi="Vazirmatn"/>
                <w:sz w:val="18"/>
              </w:rPr>
              <w:t>حمله‌های فشار + سربد + تعریق + تاکیکاردی (متانفرین ادرار)</w:t>
            </w:r>
          </w:p>
        </w:tc>
      </w:tr>
      <w:tr>
        <w:tc>
          <w:tcPr>
            <w:tcW w:type="dxa" w:w="5156"/>
          </w:tcPr>
          <w:p>
            <w:pPr>
              <w:bidi w:val="1"/>
            </w:pPr>
            <w:r>
              <w:rPr>
                <w:sz w:val="18"/>
              </w:rPr>
            </w:r>
            <w:r>
              <w:rPr>
                <w:rFonts w:ascii="Vazirmatn" w:hAnsi="Vazirmatn"/>
                <w:sz w:val="18"/>
              </w:rPr>
              <w:t>آپنه خواب (OSA)</w:t>
            </w:r>
          </w:p>
        </w:tc>
        <w:tc>
          <w:tcPr>
            <w:tcW w:type="dxa" w:w="5156"/>
          </w:tcPr>
          <w:p>
            <w:pPr>
              <w:bidi w:val="1"/>
            </w:pPr>
            <w:r>
              <w:rPr>
                <w:sz w:val="18"/>
              </w:rPr>
            </w:r>
            <w:r>
              <w:rPr>
                <w:rFonts w:ascii="Vazirmatn" w:hAnsi="Vazirmatn"/>
                <w:sz w:val="18"/>
              </w:rPr>
              <w:t>خروپف، چاقی، خواب‌آلودگی روزانه</w:t>
            </w:r>
          </w:p>
        </w:tc>
      </w:tr>
      <w:tr>
        <w:tc>
          <w:tcPr>
            <w:tcW w:type="dxa" w:w="5156"/>
          </w:tcPr>
          <w:p>
            <w:pPr>
              <w:bidi w:val="1"/>
            </w:pPr>
            <w:r>
              <w:rPr>
                <w:sz w:val="18"/>
              </w:rPr>
            </w:r>
            <w:r>
              <w:rPr>
                <w:rFonts w:ascii="Vazirmatn" w:hAnsi="Vazirmatn"/>
                <w:sz w:val="18"/>
              </w:rPr>
              <w:t>کوشرست (Coarctation)</w:t>
            </w:r>
          </w:p>
        </w:tc>
        <w:tc>
          <w:tcPr>
            <w:tcW w:type="dxa" w:w="5156"/>
          </w:tcPr>
          <w:p>
            <w:pPr>
              <w:bidi w:val="1"/>
            </w:pPr>
            <w:r>
              <w:rPr>
                <w:sz w:val="18"/>
              </w:rPr>
            </w:r>
            <w:r>
              <w:rPr>
                <w:rFonts w:ascii="Vazirmatn" w:hAnsi="Vazirmatn"/>
                <w:sz w:val="18"/>
              </w:rPr>
              <w:t>فشار بالایی در بازو + پاها بی‌پالس یا کم‌پالس</w:t>
            </w:r>
          </w:p>
        </w:tc>
      </w:tr>
      <w:tr>
        <w:tc>
          <w:tcPr>
            <w:tcW w:type="dxa" w:w="5156"/>
          </w:tcPr>
          <w:p>
            <w:pPr>
              <w:bidi w:val="1"/>
            </w:pPr>
            <w:r>
              <w:rPr>
                <w:sz w:val="18"/>
              </w:rPr>
            </w:r>
            <w:r>
              <w:rPr>
                <w:rFonts w:ascii="Vazirmatn" w:hAnsi="Vazirmatn"/>
                <w:sz w:val="18"/>
              </w:rPr>
              <w:t>دوا‌ها: NSAID، کورتیکواستروئید، کوکائین، دکانژستانت (Pseudoephedrine)</w:t>
            </w:r>
          </w:p>
        </w:tc>
        <w:tc>
          <w:tcPr>
            <w:tcW w:type="dxa" w:w="5156"/>
          </w:tcPr>
          <w:p>
            <w:pPr>
              <w:bidi w:val="1"/>
            </w:pPr>
            <w:r>
              <w:rPr>
                <w:sz w:val="18"/>
              </w:rPr>
            </w:r>
            <w:r>
              <w:rPr>
                <w:rFonts w:ascii="Vazirmatn" w:hAnsi="Vazirmatn"/>
                <w:sz w:val="18"/>
              </w:rPr>
              <w:t>تاریخچهٔ مصرف دوا — همیشه بپرس</w:t>
            </w:r>
          </w:p>
        </w:tc>
      </w:tr>
      <w:tr>
        <w:tc>
          <w:tcPr>
            <w:tcW w:type="dxa" w:w="5156"/>
          </w:tcPr>
          <w:p>
            <w:pPr>
              <w:bidi w:val="1"/>
            </w:pPr>
            <w:r>
              <w:rPr>
                <w:sz w:val="18"/>
              </w:rPr>
            </w:r>
            <w:r>
              <w:rPr>
                <w:rFonts w:ascii="Vazirmatn" w:hAnsi="Vazirmatn"/>
                <w:sz w:val="18"/>
              </w:rPr>
              <w:t>حاملگی / پری‌اکلامپسی</w:t>
            </w:r>
          </w:p>
        </w:tc>
        <w:tc>
          <w:tcPr>
            <w:tcW w:type="dxa" w:w="5156"/>
          </w:tcPr>
          <w:p>
            <w:pPr>
              <w:bidi w:val="1"/>
            </w:pPr>
            <w:r>
              <w:rPr>
                <w:sz w:val="18"/>
              </w:rPr>
            </w:r>
            <w:r>
              <w:rPr>
                <w:rFonts w:ascii="Vazirmatn" w:hAnsi="Vazirmatn"/>
                <w:sz w:val="18"/>
              </w:rPr>
              <w:t>زه + فشار بعد از هفتهٔ ۲۰</w:t>
            </w:r>
          </w:p>
        </w:tc>
      </w:tr>
      <w:tr>
        <w:tc>
          <w:tcPr>
            <w:tcW w:type="dxa" w:w="5156"/>
          </w:tcPr>
          <w:p>
            <w:pPr>
              <w:bidi w:val="1"/>
            </w:pPr>
            <w:r>
              <w:rPr>
                <w:sz w:val="18"/>
              </w:rPr>
            </w:r>
            <w:r>
              <w:rPr>
                <w:rFonts w:ascii="Vazirmatn" w:hAnsi="Vazirmatn"/>
                <w:sz w:val="18"/>
              </w:rPr>
              <w:t>هیپو‌تیرئییدی / هیپرتیرئییدی</w:t>
            </w:r>
          </w:p>
        </w:tc>
        <w:tc>
          <w:tcPr>
            <w:tcW w:type="dxa" w:w="5156"/>
          </w:tcPr>
          <w:p>
            <w:pPr>
              <w:bidi w:val="1"/>
            </w:pPr>
            <w:r>
              <w:rPr>
                <w:sz w:val="18"/>
              </w:rPr>
            </w:r>
            <w:r>
              <w:rPr>
                <w:rFonts w:ascii="Vazirmatn" w:hAnsi="Vazirmatn"/>
                <w:sz w:val="18"/>
              </w:rPr>
              <w:t>معاینهٔ تایراید</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 (Symptoms):</w:t>
      </w:r>
    </w:p>
    <w:p>
      <w:pPr>
        <w:ind w:right="340"/>
        <w:bidi w:val="1"/>
      </w:pPr>
      <w:r>
        <w:rPr>
          <w:color w:val="136F73"/>
        </w:rPr>
        <w:t xml:space="preserve">● </w:t>
      </w:r>
      <w:r>
        <w:rPr>
          <w:rFonts w:ascii="Vazirmatn" w:hAnsi="Vazirmatn"/>
        </w:rPr>
        <w:t xml:space="preserve">بیشتر مریضان </w:t>
      </w:r>
      <w:r>
        <w:rPr>
          <w:rFonts w:ascii="Vazirmatn" w:hAnsi="Vazirmatn"/>
          <w:b/>
        </w:rPr>
        <w:t>بدون اعراض</w:t>
      </w:r>
      <w:r>
        <w:rPr>
          <w:rFonts w:ascii="Vazirmatn" w:hAnsi="Vazirmatn"/>
        </w:rPr>
        <w:t xml:space="preserve"> هستند (سکتهٔ بی‌صدا — Silent Killer).</w:t>
      </w:r>
    </w:p>
    <w:p>
      <w:pPr>
        <w:ind w:right="340"/>
        <w:bidi w:val="1"/>
      </w:pPr>
      <w:r>
        <w:rPr>
          <w:color w:val="136F73"/>
        </w:rPr>
        <w:t xml:space="preserve">● </w:t>
      </w:r>
      <w:r>
        <w:rPr>
          <w:rFonts w:ascii="Vazirmatn" w:hAnsi="Vazirmatn"/>
        </w:rPr>
        <w:t>ممکن است: سربد پشت سر (Occipital Headache) صبحگاهی، سرگیجه، تاربینی، خونریزی بینی (Epistaxis)، تنگی نفس در درجات بالا.</w:t>
      </w:r>
    </w:p>
    <w:p>
      <w:pPr>
        <w:ind w:right="340"/>
        <w:bidi w:val="1"/>
      </w:pPr>
      <w:r>
        <w:rPr>
          <w:color w:val="136F73"/>
        </w:rPr>
        <w:t xml:space="preserve">● </w:t>
      </w:r>
      <w:r>
        <w:rPr>
          <w:rFonts w:ascii="Vazirmatn" w:hAnsi="Vazirmatn"/>
        </w:rPr>
        <w:t>⚠️ اعراض ارگان‌سوز: درد سینه، تنگی نفس حاد، ضعف یک‌طرفه، دوبینی، سربد انفجاری، درد شکم/کمر شدید (دیسکسیون).</w:t>
      </w:r>
    </w:p>
    <w:p>
      <w:pPr>
        <w:bidi w:val="1"/>
      </w:pPr>
      <w:r>
        <w:rPr>
          <w:rFonts w:ascii="Vazirmatn" w:hAnsi="Vazirmatn"/>
          <w:b/>
        </w:rPr>
        <w:t>علایم (Signs):</w:t>
      </w:r>
    </w:p>
    <w:p>
      <w:pPr>
        <w:ind w:right="340"/>
        <w:bidi w:val="1"/>
      </w:pPr>
      <w:r>
        <w:rPr>
          <w:color w:val="136F73"/>
        </w:rPr>
        <w:t xml:space="preserve">● </w:t>
      </w:r>
      <w:r>
        <w:rPr>
          <w:rFonts w:ascii="Vazirmatn" w:hAnsi="Vazirmatn"/>
          <w:b/>
        </w:rPr>
        <w:t>فشار خون بالا</w:t>
      </w:r>
      <w:r>
        <w:rPr>
          <w:rFonts w:ascii="Vazirmatn" w:hAnsi="Vazirmatn"/>
        </w:rPr>
        <w:t xml:space="preserve"> در دو اندازه‌گیری</w:t>
      </w:r>
    </w:p>
    <w:p>
      <w:pPr>
        <w:ind w:right="340"/>
        <w:bidi w:val="1"/>
      </w:pPr>
      <w:r>
        <w:rPr>
          <w:color w:val="136F73"/>
        </w:rPr>
        <w:t xml:space="preserve">● </w:t>
      </w:r>
      <w:r>
        <w:rPr>
          <w:rFonts w:ascii="Vazirmatn" w:hAnsi="Vazirmatn"/>
          <w:b/>
        </w:rPr>
        <w:t>LVEF کم / LVH</w:t>
      </w:r>
      <w:r>
        <w:rPr>
          <w:rFonts w:ascii="Vazirmatn" w:hAnsi="Vazirmatn"/>
        </w:rPr>
        <w:t xml:space="preserve"> در ECG و Echo</w:t>
      </w:r>
    </w:p>
    <w:p>
      <w:pPr>
        <w:ind w:right="340"/>
        <w:bidi w:val="1"/>
      </w:pPr>
      <w:r>
        <w:rPr>
          <w:color w:val="136F73"/>
        </w:rPr>
        <w:t xml:space="preserve">● </w:t>
      </w:r>
      <w:r>
        <w:rPr>
          <w:rFonts w:ascii="Vazirmatn" w:hAnsi="Vazirmatn"/>
          <w:b/>
        </w:rPr>
        <w:t>رتینوپاتی هیپرتنسیو (Hypertensive Retinopathy):</w:t>
      </w:r>
    </w:p>
    <w:p>
      <w:pPr>
        <w:ind w:right="340"/>
        <w:bidi w:val="1"/>
      </w:pPr>
      <w:r>
        <w:rPr>
          <w:color w:val="136F73"/>
        </w:rPr>
        <w:t xml:space="preserve">● </w:t>
      </w:r>
      <w:r>
        <w:rPr>
          <w:rFonts w:ascii="Vazirmatn" w:hAnsi="Vazirmatn"/>
        </w:rPr>
        <w:t>درجه ۱: تنگی رگ‌های رتینا</w:t>
      </w:r>
    </w:p>
    <w:p>
      <w:pPr>
        <w:ind w:right="340"/>
        <w:bidi w:val="1"/>
      </w:pPr>
      <w:r>
        <w:rPr>
          <w:color w:val="136F73"/>
        </w:rPr>
        <w:t xml:space="preserve">● </w:t>
      </w:r>
      <w:r>
        <w:rPr>
          <w:rFonts w:ascii="Vazirmatn" w:hAnsi="Vazirmatn"/>
        </w:rPr>
        <w:t>درجه ۲: تقاطع آرنی-ون (AV Nipping)</w:t>
      </w:r>
    </w:p>
    <w:p>
      <w:pPr>
        <w:ind w:right="340"/>
        <w:bidi w:val="1"/>
      </w:pPr>
      <w:r>
        <w:rPr>
          <w:color w:val="136F73"/>
        </w:rPr>
        <w:t xml:space="preserve">● </w:t>
      </w:r>
      <w:r>
        <w:rPr>
          <w:rFonts w:ascii="Vazirmatn" w:hAnsi="Vazirmatn"/>
        </w:rPr>
        <w:t>درجه ۳: خونریزی و پات (Cotton Wool)</w:t>
      </w:r>
    </w:p>
    <w:p>
      <w:pPr>
        <w:ind w:right="340"/>
        <w:bidi w:val="1"/>
      </w:pPr>
      <w:r>
        <w:rPr>
          <w:color w:val="136F73"/>
        </w:rPr>
        <w:t xml:space="preserve">● </w:t>
      </w:r>
      <w:r>
        <w:rPr>
          <w:rFonts w:ascii="Vazirmatn" w:hAnsi="Vazirmatn"/>
        </w:rPr>
        <w:t xml:space="preserve">درجه ۴: </w:t>
      </w:r>
      <w:r>
        <w:rPr>
          <w:rFonts w:ascii="Vazirmatn" w:hAnsi="Vazirmatn"/>
          <w:b/>
        </w:rPr>
        <w:t>پندیدگی دسک (Papilledema)</w:t>
      </w:r>
      <w:r>
        <w:rPr>
          <w:rFonts w:ascii="Vazirmatn" w:hAnsi="Vazirmatn"/>
        </w:rPr>
        <w:t xml:space="preserve"> → مالگن</w:t>
      </w:r>
    </w:p>
    <w:p>
      <w:pPr>
        <w:ind w:right="340"/>
        <w:bidi w:val="1"/>
      </w:pPr>
      <w:r>
        <w:rPr>
          <w:color w:val="136F73"/>
        </w:rPr>
        <w:t xml:space="preserve">● </w:t>
      </w:r>
      <w:r>
        <w:rPr>
          <w:rFonts w:ascii="Vazirmatn" w:hAnsi="Vazirmatn"/>
          <w:b/>
        </w:rPr>
        <w:t>وزش عروقی (Bruits):</w:t>
      </w:r>
      <w:r>
        <w:rPr>
          <w:rFonts w:ascii="Vazirmatn" w:hAnsi="Vazirmatn"/>
        </w:rPr>
        <w:t xml:space="preserve"> کاروتیدی، شکمی، رنل</w:t>
      </w:r>
    </w:p>
    <w:p>
      <w:pPr>
        <w:ind w:right="340"/>
        <w:bidi w:val="1"/>
      </w:pPr>
      <w:r>
        <w:rPr>
          <w:color w:val="136F73"/>
        </w:rPr>
        <w:t xml:space="preserve">● </w:t>
      </w:r>
      <w:r>
        <w:rPr>
          <w:rFonts w:ascii="Vazirmatn" w:hAnsi="Vazirmatn"/>
          <w:b/>
        </w:rPr>
        <w:t>عدم کفایه قلب:</w:t>
      </w:r>
      <w:r>
        <w:rPr>
          <w:rFonts w:ascii="Vazirmatn" w:hAnsi="Vazirmatn"/>
        </w:rPr>
        <w:t xml:space="preserve"> رال‌های ریوی، JVP بالا، ادیما</w:t>
      </w:r>
    </w:p>
    <w:p>
      <w:pPr>
        <w:ind w:right="340"/>
        <w:bidi w:val="1"/>
      </w:pPr>
      <w:r>
        <w:rPr>
          <w:color w:val="136F73"/>
        </w:rPr>
        <w:t xml:space="preserve">● </w:t>
      </w:r>
      <w:r>
        <w:rPr>
          <w:rFonts w:ascii="Vazirmatn" w:hAnsi="Vazirmatn"/>
          <w:b/>
        </w:rPr>
        <w:t>آسیب عروق محیطی:</w:t>
      </w:r>
      <w:r>
        <w:rPr>
          <w:rFonts w:ascii="Vazirmatn" w:hAnsi="Vazirmatn"/>
        </w:rPr>
        <w:t xml:space="preserve"> پالس‌های ضعیف پا</w:t>
      </w:r>
    </w:p>
    <w:p>
      <w:pPr>
        <w:spacing w:before="280"/>
        <w:bidi w:val="1"/>
      </w:pPr>
      <w:r>
        <w:rPr>
          <w:rFonts w:ascii="Vazirmatn" w:hAnsi="Vazirmatn"/>
          <w:b/>
          <w:color w:val="0F2744"/>
          <w:sz w:val="29"/>
        </w:rPr>
        <w:t>🔹 ۶. Clinical Examination (معاینه سیستماتیک)</w:t>
      </w:r>
    </w:p>
    <w:p>
      <w:pPr>
        <w:bidi w:val="1"/>
      </w:pPr>
      <w:r>
        <w:rPr>
          <w:rFonts w:ascii="Vazirmatn" w:hAnsi="Vazirmatn"/>
        </w:rPr>
        <w:t xml:space="preserve">📋 </w:t>
      </w:r>
      <w:r>
        <w:rPr>
          <w:rFonts w:ascii="Vazirmatn" w:hAnsi="Vazirmatn"/>
          <w:b/>
        </w:rPr>
        <w:t>چک‌لیست معاینهٔ فشار بلند خون:</w:t>
      </w:r>
    </w:p>
    <w:p>
      <w:pPr>
        <w:ind w:right="340"/>
        <w:bidi w:val="1"/>
      </w:pPr>
      <w:r>
        <w:rPr>
          <w:color w:val="136F73"/>
        </w:rPr>
        <w:t xml:space="preserve">● </w:t>
      </w:r>
      <w:r>
        <w:rPr>
          <w:rFonts w:ascii="Vazirmatn" w:hAnsi="Vazirmatn"/>
        </w:rPr>
        <w:t>☐ اندازه‌گیری صحیح: مریض ۵ دقیقه نشسته، پشت تکیه‌داده، پاها بی‌پیچ، دست در سطح قلب، مانومتر مناسب اندازهٔ بازو</w:t>
      </w:r>
    </w:p>
    <w:p>
      <w:pPr>
        <w:ind w:right="340"/>
        <w:bidi w:val="1"/>
      </w:pPr>
      <w:r>
        <w:rPr>
          <w:color w:val="136F73"/>
        </w:rPr>
        <w:t xml:space="preserve">● </w:t>
      </w:r>
      <w:r>
        <w:rPr>
          <w:rFonts w:ascii="Vazirmatn" w:hAnsi="Vazirmatn"/>
        </w:rPr>
        <w:t xml:space="preserve">☐ اندازه‌گیری در </w:t>
      </w:r>
      <w:r>
        <w:rPr>
          <w:rFonts w:ascii="Vazirmatn" w:hAnsi="Vazirmatn"/>
          <w:b/>
        </w:rPr>
        <w:t>هر دو بازو</w:t>
      </w:r>
      <w:r>
        <w:rPr>
          <w:rFonts w:ascii="Vazirmatn" w:hAnsi="Vazirmatn"/>
        </w:rPr>
        <w:t xml:space="preserve"> (اختلاف بالای ۱۰–۱۵ mmHg → به استنوز/دیسکسیون شک)</w:t>
      </w:r>
    </w:p>
    <w:p>
      <w:pPr>
        <w:ind w:right="340"/>
        <w:bidi w:val="1"/>
      </w:pPr>
      <w:r>
        <w:rPr>
          <w:color w:val="136F73"/>
        </w:rPr>
        <w:t xml:space="preserve">● </w:t>
      </w:r>
      <w:r>
        <w:rPr>
          <w:rFonts w:ascii="Vazirmatn" w:hAnsi="Vazirmatn"/>
        </w:rPr>
        <w:t xml:space="preserve">☐ اندازه‌گیری در </w:t>
      </w:r>
      <w:r>
        <w:rPr>
          <w:rFonts w:ascii="Vazirmatn" w:hAnsi="Vazirmatn"/>
          <w:b/>
        </w:rPr>
        <w:t>دو پا</w:t>
      </w:r>
      <w:r>
        <w:rPr>
          <w:rFonts w:ascii="Vazirmatn" w:hAnsi="Vazirmatn"/>
        </w:rPr>
        <w:t xml:space="preserve"> (تشخیص کوشرست اورت)</w:t>
      </w:r>
    </w:p>
    <w:p>
      <w:pPr>
        <w:ind w:right="340"/>
        <w:bidi w:val="1"/>
      </w:pPr>
      <w:r>
        <w:rPr>
          <w:color w:val="136F73"/>
        </w:rPr>
        <w:t xml:space="preserve">● </w:t>
      </w:r>
      <w:r>
        <w:rPr>
          <w:rFonts w:ascii="Vazirmatn" w:hAnsi="Vazirmatn"/>
        </w:rPr>
        <w:t>☐ علایم حیاتی کامل + فیصد چربی (BMI) + محیط کمر</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صدای S4 (علامت LVH)، وزش آئورت (استنوز)</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رال قاعده‌ای (عدم کفایه قلب)، کریپلوس</w:t>
      </w:r>
    </w:p>
    <w:p>
      <w:pPr>
        <w:ind w:right="340"/>
        <w:bidi w:val="1"/>
      </w:pPr>
      <w:r>
        <w:rPr>
          <w:color w:val="136F73"/>
        </w:rPr>
        <w:t xml:space="preserve">● </w:t>
      </w:r>
      <w:r>
        <w:rPr>
          <w:rFonts w:ascii="Vazirmatn" w:hAnsi="Vazirmatn"/>
        </w:rPr>
        <w:t xml:space="preserve">☐ </w:t>
      </w:r>
      <w:r>
        <w:rPr>
          <w:rFonts w:ascii="Vazirmatn" w:hAnsi="Vazirmatn"/>
          <w:b/>
        </w:rPr>
        <w:t>عروق:</w:t>
      </w:r>
      <w:r>
        <w:rPr>
          <w:rFonts w:ascii="Vazirmatn" w:hAnsi="Vazirmatn"/>
        </w:rPr>
        <w:t xml:space="preserve"> پالس کاروتید (شدت، توالی)، پالس رادیال، فیملور، دوروئیس (اختلاف بازو/پا → انکلیپ)</w:t>
      </w:r>
    </w:p>
    <w:p>
      <w:pPr>
        <w:ind w:right="340"/>
        <w:bidi w:val="1"/>
      </w:pPr>
      <w:r>
        <w:rPr>
          <w:color w:val="136F73"/>
        </w:rPr>
        <w:t xml:space="preserve">● </w:t>
      </w:r>
      <w:r>
        <w:rPr>
          <w:rFonts w:ascii="Vazirmatn" w:hAnsi="Vazirmatn"/>
        </w:rPr>
        <w:t xml:space="preserve">☐ </w:t>
      </w:r>
      <w:r>
        <w:rPr>
          <w:rFonts w:ascii="Vazirmatn" w:hAnsi="Vazirmatn"/>
          <w:b/>
        </w:rPr>
        <w:t>وزش شکمی:</w:t>
      </w:r>
      <w:r>
        <w:rPr>
          <w:rFonts w:ascii="Vazirmatn" w:hAnsi="Vazirmatn"/>
        </w:rPr>
        <w:t xml:space="preserve"> روی شکم در وضعیتی (Renal Bruit)</w:t>
      </w:r>
    </w:p>
    <w:p>
      <w:pPr>
        <w:ind w:right="340"/>
        <w:bidi w:val="1"/>
      </w:pPr>
      <w:r>
        <w:rPr>
          <w:color w:val="136F73"/>
        </w:rPr>
        <w:t xml:space="preserve">● </w:t>
      </w:r>
      <w:r>
        <w:rPr>
          <w:rFonts w:ascii="Vazirmatn" w:hAnsi="Vazirmatn"/>
        </w:rPr>
        <w:t xml:space="preserve">☐ </w:t>
      </w:r>
      <w:r>
        <w:rPr>
          <w:rFonts w:ascii="Vazirmatn" w:hAnsi="Vazirmatn"/>
          <w:b/>
        </w:rPr>
        <w:t>چشم:</w:t>
      </w:r>
      <w:r>
        <w:rPr>
          <w:rFonts w:ascii="Vazirmatn" w:hAnsi="Vazirmatn"/>
        </w:rPr>
        <w:t xml:space="preserve"> اوسکوپ (Ophthalmoscope) — رتینوپاتی</w:t>
      </w:r>
    </w:p>
    <w:p>
      <w:pPr>
        <w:ind w:right="340"/>
        <w:bidi w:val="1"/>
      </w:pPr>
      <w:r>
        <w:rPr>
          <w:color w:val="136F73"/>
        </w:rPr>
        <w:t xml:space="preserve">● </w:t>
      </w:r>
      <w:r>
        <w:rPr>
          <w:rFonts w:ascii="Vazirmatn" w:hAnsi="Vazirmatn"/>
        </w:rPr>
        <w:t xml:space="preserve">☐ </w:t>
      </w:r>
      <w:r>
        <w:rPr>
          <w:rFonts w:ascii="Vazirmatn" w:hAnsi="Vazirmatn"/>
          <w:b/>
        </w:rPr>
        <w:t>نورولوژیک:</w:t>
      </w:r>
      <w:r>
        <w:rPr>
          <w:rFonts w:ascii="Vazirmatn" w:hAnsi="Vazirmatn"/>
        </w:rPr>
        <w:t xml:space="preserve"> رفلکس‌ها، قدرت عضلات، میدان بینایی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جگر بزرگ (عدم کفایه قلب راست)، وزش رنل</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 کلیدی</w:t>
            </w:r>
          </w:p>
        </w:tc>
      </w:tr>
      <w:tr>
        <w:tc>
          <w:tcPr>
            <w:tcW w:type="dxa" w:w="5156"/>
          </w:tcPr>
          <w:p>
            <w:pPr>
              <w:bidi w:val="1"/>
            </w:pPr>
            <w:r>
              <w:rPr>
                <w:sz w:val="18"/>
              </w:rPr>
            </w:r>
            <w:r>
              <w:rPr>
                <w:rFonts w:ascii="Vazirmatn" w:hAnsi="Vazirmatn"/>
                <w:sz w:val="18"/>
              </w:rPr>
              <w:t>فشار ثانویه به استنوز رنل</w:t>
            </w:r>
          </w:p>
        </w:tc>
        <w:tc>
          <w:tcPr>
            <w:tcW w:type="dxa" w:w="5156"/>
          </w:tcPr>
          <w:p>
            <w:pPr>
              <w:bidi w:val="1"/>
            </w:pPr>
            <w:r>
              <w:rPr>
                <w:sz w:val="18"/>
              </w:rPr>
            </w:r>
            <w:r>
              <w:rPr>
                <w:rFonts w:ascii="Vazirmatn" w:hAnsi="Vazirmatn"/>
                <w:sz w:val="18"/>
              </w:rPr>
              <w:t>وزش شکمی + CKD + مقاوم به دوا</w:t>
            </w:r>
          </w:p>
        </w:tc>
      </w:tr>
      <w:tr>
        <w:tc>
          <w:tcPr>
            <w:tcW w:type="dxa" w:w="5156"/>
          </w:tcPr>
          <w:p>
            <w:pPr>
              <w:bidi w:val="1"/>
            </w:pPr>
            <w:r>
              <w:rPr>
                <w:sz w:val="18"/>
              </w:rPr>
            </w:r>
            <w:r>
              <w:rPr>
                <w:rFonts w:ascii="Vazirmatn" w:hAnsi="Vazirmatn"/>
                <w:sz w:val="18"/>
              </w:rPr>
              <w:t>فیوکروموسایتوما (Phaeochromocytoma)</w:t>
            </w:r>
          </w:p>
        </w:tc>
        <w:tc>
          <w:tcPr>
            <w:tcW w:type="dxa" w:w="5156"/>
          </w:tcPr>
          <w:p>
            <w:pPr>
              <w:bidi w:val="1"/>
            </w:pPr>
            <w:r>
              <w:rPr>
                <w:sz w:val="18"/>
              </w:rPr>
            </w:r>
            <w:r>
              <w:rPr>
                <w:rFonts w:ascii="Vazirmatn" w:hAnsi="Vazirmatn"/>
                <w:sz w:val="18"/>
              </w:rPr>
              <w:t>حمله‌های دوره‌ای + سربد + تعریق + تاکیکاردی</w:t>
            </w:r>
          </w:p>
        </w:tc>
      </w:tr>
      <w:tr>
        <w:tc>
          <w:tcPr>
            <w:tcW w:type="dxa" w:w="5156"/>
          </w:tcPr>
          <w:p>
            <w:pPr>
              <w:bidi w:val="1"/>
            </w:pPr>
            <w:r>
              <w:rPr>
                <w:sz w:val="18"/>
              </w:rPr>
            </w:r>
            <w:r>
              <w:rPr>
                <w:rFonts w:ascii="Vazirmatn" w:hAnsi="Vazirmatn"/>
                <w:sz w:val="18"/>
              </w:rPr>
              <w:t>سندروم کوشینگ</w:t>
            </w:r>
          </w:p>
        </w:tc>
        <w:tc>
          <w:tcPr>
            <w:tcW w:type="dxa" w:w="5156"/>
          </w:tcPr>
          <w:p>
            <w:pPr>
              <w:bidi w:val="1"/>
            </w:pPr>
            <w:r>
              <w:rPr>
                <w:sz w:val="18"/>
              </w:rPr>
            </w:r>
            <w:r>
              <w:rPr>
                <w:rFonts w:ascii="Vazirmatn" w:hAnsi="Vazirmatn"/>
                <w:sz w:val="18"/>
              </w:rPr>
              <w:t>چاقی شکمی + مریضی صورت + ضعف + استریای</w:t>
            </w:r>
          </w:p>
        </w:tc>
      </w:tr>
      <w:tr>
        <w:tc>
          <w:tcPr>
            <w:tcW w:type="dxa" w:w="5156"/>
          </w:tcPr>
          <w:p>
            <w:pPr>
              <w:bidi w:val="1"/>
            </w:pPr>
            <w:r>
              <w:rPr>
                <w:sz w:val="18"/>
              </w:rPr>
            </w:r>
            <w:r>
              <w:rPr>
                <w:rFonts w:ascii="Vazirmatn" w:hAnsi="Vazirmatn"/>
                <w:sz w:val="18"/>
              </w:rPr>
              <w:t>آپنه خواب</w:t>
            </w:r>
          </w:p>
        </w:tc>
        <w:tc>
          <w:tcPr>
            <w:tcW w:type="dxa" w:w="5156"/>
          </w:tcPr>
          <w:p>
            <w:pPr>
              <w:bidi w:val="1"/>
            </w:pPr>
            <w:r>
              <w:rPr>
                <w:sz w:val="18"/>
              </w:rPr>
            </w:r>
            <w:r>
              <w:rPr>
                <w:rFonts w:ascii="Vazirmatn" w:hAnsi="Vazirmatn"/>
                <w:sz w:val="18"/>
              </w:rPr>
              <w:t>خروپف + چاقی + خواب‌آلودگی روزانه</w:t>
            </w:r>
          </w:p>
        </w:tc>
      </w:tr>
      <w:tr>
        <w:tc>
          <w:tcPr>
            <w:tcW w:type="dxa" w:w="5156"/>
          </w:tcPr>
          <w:p>
            <w:pPr>
              <w:bidi w:val="1"/>
            </w:pPr>
            <w:r>
              <w:rPr>
                <w:sz w:val="18"/>
              </w:rPr>
            </w:r>
            <w:r>
              <w:rPr>
                <w:rFonts w:ascii="Vazirmatn" w:hAnsi="Vazirmatn"/>
                <w:sz w:val="18"/>
              </w:rPr>
              <w:t>کوشرست اورت</w:t>
            </w:r>
          </w:p>
        </w:tc>
        <w:tc>
          <w:tcPr>
            <w:tcW w:type="dxa" w:w="5156"/>
          </w:tcPr>
          <w:p>
            <w:pPr>
              <w:bidi w:val="1"/>
            </w:pPr>
            <w:r>
              <w:rPr>
                <w:sz w:val="18"/>
              </w:rPr>
            </w:r>
            <w:r>
              <w:rPr>
                <w:rFonts w:ascii="Vazirmatn" w:hAnsi="Vazirmatn"/>
                <w:sz w:val="18"/>
              </w:rPr>
              <w:t>بازوها فشار بالا + پاها فشار کم/بی‌پالس</w:t>
            </w:r>
          </w:p>
        </w:tc>
      </w:tr>
      <w:tr>
        <w:tc>
          <w:tcPr>
            <w:tcW w:type="dxa" w:w="5156"/>
          </w:tcPr>
          <w:p>
            <w:pPr>
              <w:bidi w:val="1"/>
            </w:pPr>
            <w:r>
              <w:rPr>
                <w:sz w:val="18"/>
              </w:rPr>
            </w:r>
            <w:r>
              <w:rPr>
                <w:rFonts w:ascii="Vazirmatn" w:hAnsi="Vazirmatn"/>
                <w:sz w:val="18"/>
              </w:rPr>
              <w:t>پری‌اکلامپسی حاملگی</w:t>
            </w:r>
          </w:p>
        </w:tc>
        <w:tc>
          <w:tcPr>
            <w:tcW w:type="dxa" w:w="5156"/>
          </w:tcPr>
          <w:p>
            <w:pPr>
              <w:bidi w:val="1"/>
            </w:pPr>
            <w:r>
              <w:rPr>
                <w:sz w:val="18"/>
              </w:rPr>
            </w:r>
            <w:r>
              <w:rPr>
                <w:rFonts w:ascii="Vazirmatn" w:hAnsi="Vazirmatn"/>
                <w:sz w:val="18"/>
              </w:rPr>
              <w:t>زه + فشار بعد از هفتهٔ ۲۰ + پروتینوری</w:t>
            </w:r>
          </w:p>
        </w:tc>
      </w:tr>
      <w:tr>
        <w:tc>
          <w:tcPr>
            <w:tcW w:type="dxa" w:w="5156"/>
          </w:tcPr>
          <w:p>
            <w:pPr>
              <w:bidi w:val="1"/>
            </w:pPr>
            <w:r>
              <w:rPr>
                <w:sz w:val="18"/>
              </w:rPr>
            </w:r>
            <w:r>
              <w:rPr>
                <w:rFonts w:ascii="Vazirmatn" w:hAnsi="Vazirmatn"/>
                <w:sz w:val="18"/>
              </w:rPr>
              <w:t>بحران هایپرتینسیو</w:t>
            </w:r>
          </w:p>
        </w:tc>
        <w:tc>
          <w:tcPr>
            <w:tcW w:type="dxa" w:w="5156"/>
          </w:tcPr>
          <w:p>
            <w:pPr>
              <w:bidi w:val="1"/>
            </w:pPr>
            <w:r>
              <w:rPr>
                <w:sz w:val="18"/>
              </w:rPr>
            </w:r>
            <w:r>
              <w:rPr>
                <w:rFonts w:ascii="Vazirmatn" w:hAnsi="Vazirmatn"/>
                <w:sz w:val="18"/>
              </w:rPr>
              <w:t xml:space="preserve">فشار بالای ۱۸۰/۱۲۰ + </w:t>
            </w:r>
            <w:r>
              <w:rPr>
                <w:rFonts w:ascii="Vazirmatn" w:hAnsi="Vazirmatn"/>
                <w:b/>
                <w:sz w:val="18"/>
              </w:rPr>
              <w:t>آسیب حاد ارگان هدف</w:t>
            </w:r>
          </w:p>
        </w:tc>
      </w:tr>
      <w:tr>
        <w:tc>
          <w:tcPr>
            <w:tcW w:type="dxa" w:w="5156"/>
          </w:tcPr>
          <w:p>
            <w:pPr>
              <w:bidi w:val="1"/>
            </w:pPr>
            <w:r>
              <w:rPr>
                <w:sz w:val="18"/>
              </w:rPr>
            </w:r>
            <w:r>
              <w:rPr>
                <w:rFonts w:ascii="Vazirmatn" w:hAnsi="Vazirmatn"/>
                <w:sz w:val="18"/>
              </w:rPr>
              <w:t>فشار خون شدید بدون آسیب (Hypertensive Urgency)</w:t>
            </w:r>
          </w:p>
        </w:tc>
        <w:tc>
          <w:tcPr>
            <w:tcW w:type="dxa" w:w="5156"/>
          </w:tcPr>
          <w:p>
            <w:pPr>
              <w:bidi w:val="1"/>
            </w:pPr>
            <w:r>
              <w:rPr>
                <w:sz w:val="18"/>
              </w:rPr>
            </w:r>
            <w:r>
              <w:rPr>
                <w:rFonts w:ascii="Vazirmatn" w:hAnsi="Vazirmatn"/>
                <w:sz w:val="18"/>
              </w:rPr>
              <w:t xml:space="preserve">فشار بالای ۱۸۰/۱۲۰ </w:t>
            </w:r>
            <w:r>
              <w:rPr>
                <w:rFonts w:ascii="Vazirmatn" w:hAnsi="Vazirmatn"/>
                <w:b/>
                <w:sz w:val="18"/>
              </w:rPr>
              <w:t>بدون</w:t>
            </w:r>
            <w:r>
              <w:rPr>
                <w:rFonts w:ascii="Vazirmatn" w:hAnsi="Vazirmatn"/>
                <w:sz w:val="18"/>
              </w:rPr>
              <w:t xml:space="preserve"> آسیب حاد</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بنیادی (هر مریض جدید):</w:t>
      </w:r>
    </w:p>
    <w:p>
      <w:pPr>
        <w:ind w:right="340"/>
        <w:bidi w:val="1"/>
      </w:pPr>
      <w:r>
        <w:rPr>
          <w:color w:val="136F73"/>
        </w:rPr>
        <w:t xml:space="preserve">● </w:t>
      </w:r>
      <w:r>
        <w:rPr>
          <w:rFonts w:ascii="Vazirmatn" w:hAnsi="Vazirmatn"/>
        </w:rPr>
        <w:t>CBC، کراتینین/یوریا (RFT)، الکترولیت‌ها (K⁺، Na)، قند خون ناشتا / HbA1c</w:t>
      </w:r>
    </w:p>
    <w:p>
      <w:pPr>
        <w:ind w:right="340"/>
        <w:bidi w:val="1"/>
      </w:pPr>
      <w:r>
        <w:rPr>
          <w:color w:val="136F73"/>
        </w:rPr>
        <w:t xml:space="preserve">● </w:t>
      </w:r>
      <w:r>
        <w:rPr>
          <w:rFonts w:ascii="Vazirmatn" w:hAnsi="Vazirmatn"/>
        </w:rPr>
        <w:t>لیپیدگرام، ادرار کامل + پروتینوری (Urine Protein/Creatinine Ratio)</w:t>
      </w:r>
    </w:p>
    <w:p>
      <w:pPr>
        <w:ind w:right="340"/>
        <w:bidi w:val="1"/>
      </w:pPr>
      <w:r>
        <w:rPr>
          <w:color w:val="136F73"/>
        </w:rPr>
        <w:t xml:space="preserve">● </w:t>
      </w:r>
      <w:r>
        <w:rPr>
          <w:rFonts w:ascii="Vazirmatn" w:hAnsi="Vazirmatn"/>
        </w:rPr>
        <w:t>ECG ۱۲ لید (LVH، ایسکمی، آریتمی)</w:t>
      </w:r>
    </w:p>
    <w:p>
      <w:pPr>
        <w:ind w:right="340"/>
        <w:bidi w:val="1"/>
      </w:pPr>
      <w:r>
        <w:rPr>
          <w:color w:val="136F73"/>
        </w:rPr>
        <w:t xml:space="preserve">● </w:t>
      </w:r>
      <w:r>
        <w:rPr>
          <w:rFonts w:ascii="Vazirmatn" w:hAnsi="Vazirmatn"/>
        </w:rPr>
        <w:t>معاینهٔ قعر چشم (Fundoscopy)</w:t>
      </w:r>
    </w:p>
    <w:p>
      <w:pPr>
        <w:bidi w:val="1"/>
      </w:pPr>
      <w:r>
        <w:rPr>
          <w:rFonts w:ascii="Vazirmatn" w:hAnsi="Vazirmatn"/>
          <w:b/>
        </w:rPr>
        <w:t>پیشرفته / خاص:</w:t>
      </w:r>
    </w:p>
    <w:p>
      <w:pPr>
        <w:ind w:right="340"/>
        <w:bidi w:val="1"/>
      </w:pPr>
      <w:r>
        <w:rPr>
          <w:color w:val="136F73"/>
        </w:rPr>
        <w:t xml:space="preserve">● </w:t>
      </w:r>
      <w:r>
        <w:rPr>
          <w:rFonts w:ascii="Vazirmatn" w:hAnsi="Vazirmatn"/>
        </w:rPr>
        <w:t>Echo (تعیین LVH، LVEF، فشار شریان ریوی)</w:t>
      </w:r>
    </w:p>
    <w:p>
      <w:pPr>
        <w:ind w:right="340"/>
        <w:bidi w:val="1"/>
      </w:pPr>
      <w:r>
        <w:rPr>
          <w:color w:val="136F73"/>
        </w:rPr>
        <w:t xml:space="preserve">● </w:t>
      </w:r>
      <w:r>
        <w:rPr>
          <w:rFonts w:ascii="Vazirmatn" w:hAnsi="Vazirmatn"/>
        </w:rPr>
        <w:t>ABPM یا HBPM (تأیید فشار، تشخیص فشار بالای ماسکت — White Coat HTN)</w:t>
      </w:r>
    </w:p>
    <w:p>
      <w:pPr>
        <w:ind w:right="340"/>
        <w:bidi w:val="1"/>
      </w:pPr>
      <w:r>
        <w:rPr>
          <w:color w:val="136F73"/>
        </w:rPr>
        <w:t xml:space="preserve">● </w:t>
      </w:r>
      <w:r>
        <w:rPr>
          <w:rFonts w:ascii="Vazirmatn" w:hAnsi="Vazirmatn"/>
        </w:rPr>
        <w:t>تست عملکرد تیروئید (TSH)</w:t>
      </w:r>
    </w:p>
    <w:p>
      <w:pPr>
        <w:ind w:right="340"/>
        <w:bidi w:val="1"/>
      </w:pPr>
      <w:r>
        <w:rPr>
          <w:color w:val="136F73"/>
        </w:rPr>
        <w:t xml:space="preserve">● </w:t>
      </w:r>
      <w:r>
        <w:rPr>
          <w:rFonts w:ascii="Vazirmatn" w:hAnsi="Vazirmatn"/>
        </w:rPr>
        <w:t>متانفرین‌های ادرار ۲۴ ساعته / کتکول‌های خون (شبههٔ فئوکروما)</w:t>
      </w:r>
    </w:p>
    <w:p>
      <w:pPr>
        <w:ind w:right="340"/>
        <w:bidi w:val="1"/>
      </w:pPr>
      <w:r>
        <w:rPr>
          <w:color w:val="136F73"/>
        </w:rPr>
        <w:t xml:space="preserve">● </w:t>
      </w:r>
      <w:r>
        <w:rPr>
          <w:rFonts w:ascii="Vazirmatn" w:hAnsi="Vazirmatn"/>
        </w:rPr>
        <w:t>رنالدین/آلدوسترون (استنوز رنل/هایپرآلدوسترونیزم)؛ کورتیزول صبحگاهی (شبههٔ کوشینگ)</w:t>
      </w:r>
    </w:p>
    <w:p>
      <w:pPr>
        <w:ind w:right="340"/>
        <w:bidi w:val="1"/>
      </w:pPr>
      <w:r>
        <w:rPr>
          <w:color w:val="136F73"/>
        </w:rPr>
        <w:t xml:space="preserve">● </w:t>
      </w:r>
      <w:r>
        <w:rPr>
          <w:rFonts w:ascii="Vazirmatn" w:hAnsi="Vazirmatn"/>
        </w:rPr>
        <w:t>CT/CTA شکم (استنوز شریان رنل، دیسکسیون اورت)</w:t>
      </w:r>
    </w:p>
    <w:p>
      <w:pPr>
        <w:ind w:right="340"/>
        <w:bidi w:val="1"/>
      </w:pPr>
      <w:r>
        <w:rPr>
          <w:color w:val="136F73"/>
        </w:rPr>
        <w:t xml:space="preserve">● </w:t>
      </w:r>
      <w:r>
        <w:rPr>
          <w:rFonts w:ascii="Vazirmatn" w:hAnsi="Vazirmatn"/>
        </w:rPr>
        <w:t>MRI مغز (در بحران یا سربد)</w:t>
      </w:r>
    </w:p>
    <w:p>
      <w:pPr>
        <w:ind w:right="340"/>
        <w:bidi w:val="1"/>
      </w:pPr>
      <w:r>
        <w:rPr>
          <w:color w:val="136F73"/>
        </w:rPr>
        <w:t xml:space="preserve">● </w:t>
      </w:r>
      <w:r>
        <w:rPr>
          <w:rFonts w:ascii="Vazirmatn" w:hAnsi="Vazirmatn"/>
        </w:rPr>
        <w:t>اسلپ آپنی استادی (OSA)</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فشار بلند خون:</w:t>
      </w:r>
      <w:r>
        <w:rPr>
          <w:rFonts w:ascii="Vazirmatn" w:hAnsi="Vazirmatn"/>
        </w:rPr>
        <w:t xml:space="preserve"> فشار سیستولیک ≥۱۴۰ یا دیاستولیک ≥۹۰ mmHg در </w:t>
      </w:r>
      <w:r>
        <w:rPr>
          <w:rFonts w:ascii="Vazirmatn" w:hAnsi="Vazirmatn"/>
          <w:b/>
        </w:rPr>
        <w:t>حداقل دو ملاقات</w:t>
      </w:r>
      <w:r>
        <w:rPr>
          <w:rFonts w:ascii="Vazirmatn" w:hAnsi="Vazirmatn"/>
        </w:rPr>
        <w:t xml:space="preserve"> (یا ABPM/HBPM تأییدشده).</w:t>
      </w:r>
    </w:p>
    <w:p>
      <w:pPr>
        <w:ind w:right="340"/>
        <w:bidi w:val="1"/>
      </w:pPr>
      <w:r>
        <w:rPr>
          <w:color w:val="136F73"/>
        </w:rPr>
        <w:t xml:space="preserve">● </w:t>
      </w:r>
      <w:r>
        <w:rPr>
          <w:rFonts w:ascii="Vazirmatn" w:hAnsi="Vazirmatn"/>
          <w:b/>
        </w:rPr>
        <w:t>تشخیص بحران هایپرتینسیو:</w:t>
      </w:r>
      <w:r>
        <w:rPr>
          <w:rFonts w:ascii="Vazirmatn" w:hAnsi="Vazirmatn"/>
        </w:rPr>
        <w:t xml:space="preserve"> فشار بالای ۱۸۰/۱۲۰ + </w:t>
      </w:r>
      <w:r>
        <w:rPr>
          <w:rFonts w:ascii="Vazirmatn" w:hAnsi="Vazirmatn"/>
          <w:b/>
        </w:rPr>
        <w:t>حداقل یک</w:t>
      </w:r>
      <w:r>
        <w:rPr>
          <w:rFonts w:ascii="Vazirmatn" w:hAnsi="Vazirmatn"/>
        </w:rPr>
        <w:t xml:space="preserve"> نشانهٔ آسیب حاد ارگان هدف:</w:t>
      </w:r>
    </w:p>
    <w:p>
      <w:pPr>
        <w:ind w:right="340"/>
        <w:bidi w:val="1"/>
      </w:pPr>
      <w:r>
        <w:rPr>
          <w:color w:val="136F73"/>
        </w:rPr>
        <w:t xml:space="preserve">● </w:t>
      </w:r>
      <w:r>
        <w:rPr>
          <w:rFonts w:ascii="Vazirmatn" w:hAnsi="Vazirmatn"/>
        </w:rPr>
        <w:t>سکته مغزی (ischemic/hemorrhagic) / TIA</w:t>
      </w:r>
    </w:p>
    <w:p>
      <w:pPr>
        <w:ind w:right="340"/>
        <w:bidi w:val="1"/>
      </w:pPr>
      <w:r>
        <w:rPr>
          <w:color w:val="136F73"/>
        </w:rPr>
        <w:t xml:space="preserve">● </w:t>
      </w:r>
      <w:r>
        <w:rPr>
          <w:rFonts w:ascii="Vazirmatn" w:hAnsi="Vazirmatn"/>
        </w:rPr>
        <w:t>عدم کفایه حاد قلب / درد سینه عروقی</w:t>
      </w:r>
    </w:p>
    <w:p>
      <w:pPr>
        <w:ind w:right="340"/>
        <w:bidi w:val="1"/>
      </w:pPr>
      <w:r>
        <w:rPr>
          <w:color w:val="136F73"/>
        </w:rPr>
        <w:t xml:space="preserve">● </w:t>
      </w:r>
      <w:r>
        <w:rPr>
          <w:rFonts w:ascii="Vazirmatn" w:hAnsi="Vazirmatn"/>
        </w:rPr>
        <w:t>خونریزی مغزی (Subarachnoid/Intracerebral)</w:t>
      </w:r>
    </w:p>
    <w:p>
      <w:pPr>
        <w:ind w:right="340"/>
        <w:bidi w:val="1"/>
      </w:pPr>
      <w:r>
        <w:rPr>
          <w:color w:val="136F73"/>
        </w:rPr>
        <w:t xml:space="preserve">● </w:t>
      </w:r>
      <w:r>
        <w:rPr>
          <w:rFonts w:ascii="Vazirmatn" w:hAnsi="Vazirmatn"/>
        </w:rPr>
        <w:t>آنوریسم/دیسکسیون اورت</w:t>
      </w:r>
    </w:p>
    <w:p>
      <w:pPr>
        <w:ind w:right="340"/>
        <w:bidi w:val="1"/>
      </w:pPr>
      <w:r>
        <w:rPr>
          <w:color w:val="136F73"/>
        </w:rPr>
        <w:t xml:space="preserve">● </w:t>
      </w:r>
      <w:r>
        <w:rPr>
          <w:rFonts w:ascii="Vazirmatn" w:hAnsi="Vazirmatn"/>
        </w:rPr>
        <w:t>عدم کفایه حاد گرده (AKI)</w:t>
      </w:r>
    </w:p>
    <w:p>
      <w:pPr>
        <w:ind w:right="340"/>
        <w:bidi w:val="1"/>
      </w:pPr>
      <w:r>
        <w:rPr>
          <w:color w:val="136F73"/>
        </w:rPr>
        <w:t xml:space="preserve">● </w:t>
      </w:r>
      <w:r>
        <w:rPr>
          <w:rFonts w:ascii="Vazirmatn" w:hAnsi="Vazirmatn"/>
        </w:rPr>
        <w:t>رتینوپاتی درجه ۴ (پاپیلدیم)</w:t>
      </w:r>
    </w:p>
    <w:p>
      <w:pPr>
        <w:ind w:right="340"/>
        <w:bidi w:val="1"/>
      </w:pPr>
      <w:r>
        <w:rPr>
          <w:color w:val="136F73"/>
        </w:rPr>
        <w:t xml:space="preserve">● </w:t>
      </w:r>
      <w:r>
        <w:rPr>
          <w:rFonts w:ascii="Vazirmatn" w:hAnsi="Vazirmatn"/>
        </w:rPr>
        <w:t>ادیما ریوی حاد</w:t>
      </w:r>
    </w:p>
    <w:p>
      <w:pPr>
        <w:ind w:right="340"/>
        <w:bidi w:val="1"/>
      </w:pPr>
      <w:r>
        <w:rPr>
          <w:color w:val="136F73"/>
        </w:rPr>
        <w:t xml:space="preserve">● </w:t>
      </w:r>
      <w:r>
        <w:rPr>
          <w:rFonts w:ascii="Vazirmatn" w:hAnsi="Vazirmatn"/>
          <w:b/>
        </w:rPr>
        <w:t>تشخیص فشار ثانویه:</w:t>
      </w:r>
      <w:r>
        <w:rPr>
          <w:rFonts w:ascii="Vazirmatn" w:hAnsi="Vazirmatn"/>
        </w:rPr>
        <w:t xml:space="preserve"> معاینات بالا + پاسخ بد به سه دوا + سرنخ‌های بالینی (وزش، پالس‌های غیرعادی، اعراض حمله‌ای).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بحران هایپرتینسیو:</w:t>
      </w:r>
    </w:p>
    <w:p>
      <w:pPr>
        <w:ind w:right="340"/>
        <w:bidi w:val="1"/>
      </w:pPr>
      <w:r>
        <w:rPr>
          <w:b/>
          <w:color w:val="136F73"/>
        </w:rPr>
        <w:t xml:space="preserve">1. </w:t>
      </w:r>
      <w:r>
        <w:rPr>
          <w:rFonts w:ascii="Vazirmatn" w:hAnsi="Vazirmatn"/>
          <w:b/>
        </w:rPr>
        <w:t>قدم ۱ — تشخیص نوع:</w:t>
      </w:r>
      <w:r>
        <w:rPr>
          <w:rFonts w:ascii="Vazirmatn" w:hAnsi="Vazirmatn"/>
        </w:rPr>
        <w:t xml:space="preserve"> آیا </w:t>
      </w:r>
      <w:r>
        <w:rPr>
          <w:rFonts w:ascii="Vazirmatn" w:hAnsi="Vazirmatn"/>
          <w:b/>
        </w:rPr>
        <w:t>آسیب حاد ارگان هدف</w:t>
      </w:r>
      <w:r>
        <w:rPr>
          <w:rFonts w:ascii="Vazirmatn" w:hAnsi="Vazirmatn"/>
        </w:rPr>
        <w:t xml:space="preserve"> هست؟ (ECG، معاینهٔ نورولوژیک، رادیوگرافی قفسه سینه، ادرار، قعر چشم، کراتینین)</w:t>
      </w:r>
    </w:p>
    <w:p>
      <w:pPr>
        <w:ind w:right="340"/>
        <w:bidi w:val="1"/>
      </w:pPr>
      <w:r>
        <w:rPr>
          <w:b/>
          <w:color w:val="136F73"/>
        </w:rPr>
        <w:t xml:space="preserve">2. </w:t>
      </w:r>
      <w:r>
        <w:rPr>
          <w:rFonts w:ascii="Vazirmatn" w:hAnsi="Vazirmatn"/>
          <w:b/>
        </w:rPr>
        <w:t>قدم ۲ — اگر Emergency:</w:t>
      </w:r>
      <w:r>
        <w:rPr>
          <w:rFonts w:ascii="Vazirmatn" w:hAnsi="Vazirmatn"/>
        </w:rPr>
        <w:t xml:space="preserve"> مریض به بخش عاجل / ICU، وریدی، مانیتور فشار، ECG، اکسیژن.</w:t>
      </w:r>
    </w:p>
    <w:p>
      <w:pPr>
        <w:ind w:right="340"/>
        <w:bidi w:val="1"/>
      </w:pPr>
      <w:r>
        <w:rPr>
          <w:color w:val="136F73"/>
        </w:rPr>
        <w:t xml:space="preserve">● </w:t>
      </w:r>
      <w:r>
        <w:rPr>
          <w:rFonts w:ascii="Vazirmatn" w:hAnsi="Vazirmatn"/>
          <w:b/>
        </w:rPr>
        <w:t>هدف:</w:t>
      </w:r>
      <w:r>
        <w:rPr>
          <w:rFonts w:ascii="Vazirmatn" w:hAnsi="Vazirmatn"/>
        </w:rPr>
        <w:t xml:space="preserve"> در ساعت اول فشار را </w:t>
      </w:r>
      <w:r>
        <w:rPr>
          <w:rFonts w:ascii="Vazirmatn" w:hAnsi="Vazirmatn"/>
          <w:b/>
        </w:rPr>
        <w:t>حداکثر ۲۵ فیصد</w:t>
      </w:r>
      <w:r>
        <w:rPr>
          <w:rFonts w:ascii="Vazirmatn" w:hAnsi="Vazirmatn"/>
        </w:rPr>
        <w:t xml:space="preserve"> کم کن (نه بیشتر!). در ۲–۶ ساعت بعدی، اگر پایدار است، به حدود ۱۶۰/۱۰۰–۱۱۰ برسان؛ سپس در ۲۴–۴۸ ساعت آهسته به نورمال (جز در دیسکسیون اورت، Pre-eclampsia شدید و سکتهٔ مغزی که هدف‌های خود را دارند).</w:t>
      </w:r>
    </w:p>
    <w:p>
      <w:pPr>
        <w:ind w:right="340"/>
        <w:bidi w:val="1"/>
      </w:pPr>
      <w:r>
        <w:rPr>
          <w:color w:val="136F73"/>
        </w:rPr>
        <w:t xml:space="preserve">● </w:t>
      </w:r>
      <w:r>
        <w:rPr>
          <w:rFonts w:ascii="Vazirmatn" w:hAnsi="Vazirmatn"/>
          <w:b/>
        </w:rPr>
        <w:t>استثنا — دیسکسیون اورت:</w:t>
      </w:r>
      <w:r>
        <w:rPr>
          <w:rFonts w:ascii="Vazirmatn" w:hAnsi="Vazirmatn"/>
        </w:rPr>
        <w:t xml:space="preserve"> سیستولیک زیر ۱۲۰ mmHg در </w:t>
      </w:r>
      <w:r>
        <w:rPr>
          <w:rFonts w:ascii="Vazirmatn" w:hAnsi="Vazirmatn"/>
          <w:b/>
        </w:rPr>
        <w:t>۲۰ دقیقه</w:t>
      </w:r>
      <w:r>
        <w:rPr>
          <w:rFonts w:ascii="Vazirmatn" w:hAnsi="Vazirmatn"/>
        </w:rPr>
        <w:t xml:space="preserve"> + کنترل درد + بتابلکر.</w:t>
      </w:r>
    </w:p>
    <w:p>
      <w:pPr>
        <w:ind w:right="340"/>
        <w:bidi w:val="1"/>
      </w:pPr>
      <w:r>
        <w:rPr>
          <w:color w:val="136F73"/>
        </w:rPr>
        <w:t xml:space="preserve">● </w:t>
      </w:r>
      <w:r>
        <w:rPr>
          <w:rFonts w:ascii="Vazirmatn" w:hAnsi="Vazirmatn"/>
          <w:b/>
        </w:rPr>
        <w:t>استثنا — سکته مغزی ischemic:</w:t>
      </w:r>
      <w:r>
        <w:rPr>
          <w:rFonts w:ascii="Vazirmatn" w:hAnsi="Vazirmatn"/>
        </w:rPr>
        <w:t xml:space="preserve"> اگر ترومبولیز ممکن است، فشار زیر ۱۸۵/۱۱۰ نگه‌دار.</w:t>
      </w:r>
    </w:p>
    <w:p>
      <w:pPr>
        <w:ind w:right="340"/>
        <w:bidi w:val="1"/>
      </w:pPr>
      <w:r>
        <w:rPr>
          <w:b/>
          <w:color w:val="136F73"/>
        </w:rPr>
        <w:t xml:space="preserve">3. </w:t>
      </w:r>
      <w:r>
        <w:rPr>
          <w:rFonts w:ascii="Vazirmatn" w:hAnsi="Vazirmatn"/>
          <w:b/>
        </w:rPr>
        <w:t>قدم ۳ — اگر Urgency:</w:t>
      </w:r>
      <w:r>
        <w:rPr>
          <w:rFonts w:ascii="Vazirmatn" w:hAnsi="Vazirmatn"/>
        </w:rPr>
        <w:t xml:space="preserve"> مریض را آرام کن، دوا‌های فمی شروع کن، در ۲۴–۴۸ ساعت تدریجی کاهش (نه سقوط!).</w:t>
      </w:r>
    </w:p>
    <w:p>
      <w:pPr>
        <w:ind w:right="340"/>
        <w:bidi w:val="1"/>
      </w:pPr>
      <w:r>
        <w:rPr>
          <w:b/>
          <w:color w:val="136F73"/>
        </w:rPr>
        <w:t xml:space="preserve">4. </w:t>
      </w:r>
      <w:r>
        <w:rPr>
          <w:rFonts w:ascii="Vazirmatn" w:hAnsi="Vazirmatn"/>
          <w:b/>
        </w:rPr>
        <w:t>قدم ۴ — پیگیری:</w:t>
      </w:r>
      <w:r>
        <w:rPr>
          <w:rFonts w:ascii="Vazirmatn" w:hAnsi="Vazirmatn"/>
        </w:rPr>
        <w:t xml:space="preserve"> مریض را ۱–۲ هفته بعد ببین، دواها را تعدیل کن.</w:t>
      </w:r>
    </w:p>
    <w:p>
      <w:pPr>
        <w:bidi w:val="1"/>
      </w:pPr>
      <w:r>
        <w:rPr>
          <w:rFonts w:ascii="Vazirmatn" w:hAnsi="Vazirmatn"/>
          <w:b/>
        </w:rPr>
        <w:t>دوا‌های وریدی بحران هایپرتینسیو (Dose + Route + Frequency + Duration):</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Nicardipine</w:t>
            </w:r>
          </w:p>
        </w:tc>
        <w:tc>
          <w:tcPr>
            <w:tcW w:type="dxa" w:w="2062"/>
          </w:tcPr>
          <w:p>
            <w:pPr>
              <w:bidi w:val="1"/>
            </w:pPr>
            <w:r>
              <w:rPr>
                <w:sz w:val="18"/>
              </w:rPr>
            </w:r>
            <w:r>
              <w:rPr>
                <w:rFonts w:ascii="Vazirmatn" w:hAnsi="Vazirmatn"/>
                <w:sz w:val="18"/>
              </w:rPr>
              <w:t>۵ mg/hr شروع، افزایش ۲.۵ mg/hr هر ۵–۱۵ دقیقه</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۱۵ mg/hr</w:t>
            </w:r>
          </w:p>
        </w:tc>
        <w:tc>
          <w:tcPr>
            <w:tcW w:type="dxa" w:w="2062"/>
          </w:tcPr>
          <w:p>
            <w:pPr>
              <w:bidi w:val="1"/>
            </w:pPr>
            <w:r>
              <w:rPr>
                <w:sz w:val="18"/>
              </w:rPr>
            </w:r>
            <w:r>
              <w:rPr>
                <w:rFonts w:ascii="Vazirmatn" w:hAnsi="Vazirmatn"/>
                <w:sz w:val="18"/>
              </w:rPr>
              <w:t>تا فشار هدف؛ سپس فمی</w:t>
            </w:r>
          </w:p>
        </w:tc>
      </w:tr>
      <w:tr>
        <w:tc>
          <w:tcPr>
            <w:tcW w:type="dxa" w:w="2062"/>
          </w:tcPr>
          <w:p>
            <w:pPr>
              <w:bidi w:val="1"/>
            </w:pPr>
            <w:r>
              <w:rPr>
                <w:sz w:val="18"/>
              </w:rPr>
            </w:r>
            <w:r>
              <w:rPr>
                <w:rFonts w:ascii="Vazirmatn" w:hAnsi="Vazirmatn"/>
                <w:b/>
                <w:sz w:val="18"/>
              </w:rPr>
              <w:t>Nitroglycerin</w:t>
            </w:r>
          </w:p>
        </w:tc>
        <w:tc>
          <w:tcPr>
            <w:tcW w:type="dxa" w:w="2062"/>
          </w:tcPr>
          <w:p>
            <w:pPr>
              <w:bidi w:val="1"/>
            </w:pPr>
            <w:r>
              <w:rPr>
                <w:sz w:val="18"/>
              </w:rPr>
            </w:r>
            <w:r>
              <w:rPr>
                <w:rFonts w:ascii="Vazirmatn" w:hAnsi="Vazirmatn"/>
                <w:sz w:val="18"/>
              </w:rPr>
              <w:t>۵–۱۰ mg/hr شروع، افزایش ۵–۱۰ mg/hr</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۲۰۰ mg/hr</w:t>
            </w:r>
          </w:p>
        </w:tc>
        <w:tc>
          <w:tcPr>
            <w:tcW w:type="dxa" w:w="2062"/>
          </w:tcPr>
          <w:p>
            <w:pPr>
              <w:bidi w:val="1"/>
            </w:pPr>
            <w:r>
              <w:rPr>
                <w:sz w:val="18"/>
              </w:rPr>
            </w:r>
            <w:r>
              <w:rPr>
                <w:rFonts w:ascii="Vazirmatn" w:hAnsi="Vazirmatn"/>
                <w:sz w:val="18"/>
              </w:rPr>
              <w:t>ویژهٔ درد سینه/عدم کفایه قلب</w:t>
            </w:r>
          </w:p>
        </w:tc>
      </w:tr>
      <w:tr>
        <w:tc>
          <w:tcPr>
            <w:tcW w:type="dxa" w:w="2062"/>
          </w:tcPr>
          <w:p>
            <w:pPr>
              <w:bidi w:val="1"/>
            </w:pPr>
            <w:r>
              <w:rPr>
                <w:sz w:val="18"/>
              </w:rPr>
            </w:r>
            <w:r>
              <w:rPr>
                <w:rFonts w:ascii="Vazirmatn" w:hAnsi="Vazirmatn"/>
                <w:b/>
                <w:sz w:val="18"/>
              </w:rPr>
              <w:t>Nitroprusside</w:t>
            </w:r>
          </w:p>
        </w:tc>
        <w:tc>
          <w:tcPr>
            <w:tcW w:type="dxa" w:w="2062"/>
          </w:tcPr>
          <w:p>
            <w:pPr>
              <w:bidi w:val="1"/>
            </w:pPr>
            <w:r>
              <w:rPr>
                <w:sz w:val="18"/>
              </w:rPr>
            </w:r>
            <w:r>
              <w:rPr>
                <w:rFonts w:ascii="Vazirmatn" w:hAnsi="Vazirmatn"/>
                <w:sz w:val="18"/>
              </w:rPr>
              <w:t>۰.۳–۰.۵ mcg/kg/hr شروع</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۱۰ mcg/kg/hr</w:t>
            </w:r>
          </w:p>
        </w:tc>
        <w:tc>
          <w:tcPr>
            <w:tcW w:type="dxa" w:w="2062"/>
          </w:tcPr>
          <w:p>
            <w:pPr>
              <w:bidi w:val="1"/>
            </w:pPr>
            <w:r>
              <w:rPr>
                <w:sz w:val="18"/>
              </w:rPr>
            </w:r>
            <w:r>
              <w:rPr>
                <w:rFonts w:ascii="Vazirmatn" w:hAnsi="Vazirmatn"/>
                <w:sz w:val="18"/>
              </w:rPr>
              <w:t>فقط در ICU؛ خطر سیانور — بیش از ۷۲ ساعت نه</w:t>
            </w:r>
          </w:p>
        </w:tc>
      </w:tr>
      <w:tr>
        <w:tc>
          <w:tcPr>
            <w:tcW w:type="dxa" w:w="2062"/>
          </w:tcPr>
          <w:p>
            <w:pPr>
              <w:bidi w:val="1"/>
            </w:pPr>
            <w:r>
              <w:rPr>
                <w:sz w:val="18"/>
              </w:rPr>
            </w:r>
            <w:r>
              <w:rPr>
                <w:rFonts w:ascii="Vazirmatn" w:hAnsi="Vazirmatn"/>
                <w:b/>
                <w:sz w:val="18"/>
              </w:rPr>
              <w:t>Clonidine</w:t>
            </w:r>
          </w:p>
        </w:tc>
        <w:tc>
          <w:tcPr>
            <w:tcW w:type="dxa" w:w="2062"/>
          </w:tcPr>
          <w:p>
            <w:pPr>
              <w:bidi w:val="1"/>
            </w:pPr>
            <w:r>
              <w:rPr>
                <w:sz w:val="18"/>
              </w:rPr>
            </w:r>
            <w:r>
              <w:rPr>
                <w:rFonts w:ascii="Vazirmatn" w:hAnsi="Vazirmatn"/>
                <w:sz w:val="18"/>
              </w:rPr>
              <w:t>۰.۱–۰.۲ mg</w:t>
            </w:r>
          </w:p>
        </w:tc>
        <w:tc>
          <w:tcPr>
            <w:tcW w:type="dxa" w:w="2062"/>
          </w:tcPr>
          <w:p>
            <w:pPr>
              <w:bidi w:val="1"/>
            </w:pPr>
            <w:r>
              <w:rPr>
                <w:sz w:val="18"/>
              </w:rPr>
            </w:r>
            <w:r>
              <w:rPr>
                <w:rFonts w:ascii="Vazirmatn" w:hAnsi="Vazirmatn"/>
                <w:sz w:val="18"/>
              </w:rPr>
              <w:t>PO / SL</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در Urgency؛ احتیاط در سکته مغزی (ریسک هایپوتنشن)</w:t>
            </w:r>
          </w:p>
        </w:tc>
      </w:tr>
    </w:tbl>
    <w:p>
      <w:pPr>
        <w:ind w:right="283" w:left="283"/>
        <w:bidi w:val="1"/>
      </w:pPr>
      <w:r>
        <w:rPr>
          <w:rFonts w:ascii="Vazirmatn" w:hAnsi="Vazirmatn"/>
          <w:color w:val="0F2744"/>
        </w:rPr>
        <w:t xml:space="preserve">⚠️ </w:t>
      </w:r>
      <w:r>
        <w:rPr>
          <w:rFonts w:ascii="Vazirmatn" w:hAnsi="Vazirmatn"/>
          <w:b/>
          <w:color w:val="0F2744"/>
        </w:rPr>
        <w:t>هرگز</w:t>
      </w:r>
      <w:r>
        <w:rPr>
          <w:rFonts w:ascii="Vazirmatn" w:hAnsi="Vazirmatn"/>
          <w:color w:val="0F2744"/>
        </w:rPr>
        <w:t xml:space="preserve"> فشار را در بحران به‌سرعت و کامل به نرمال نبر — خون‌رسانی مغز و گرده به فشار عادت کرده و سقوط فشار = سکته/عدم کفایه.</w:t>
      </w:r>
    </w:p>
    <w:p>
      <w:pPr>
        <w:spacing w:before="200"/>
        <w:bidi w:val="1"/>
      </w:pPr>
      <w:r>
        <w:rPr>
          <w:rFonts w:ascii="Vazirmatn" w:hAnsi="Vazirmatn"/>
          <w:b/>
          <w:color w:val="136F73"/>
          <w:sz w:val="25"/>
        </w:rPr>
        <w:t>ب) Pharmacotherapy (تداوی دویی فشار بلند خون مزمن)</w:t>
      </w:r>
    </w:p>
    <w:p>
      <w:pPr>
        <w:bidi w:val="1"/>
      </w:pPr>
      <w:r>
        <w:rPr>
          <w:rFonts w:ascii="Vazirmatn" w:hAnsi="Vazirmatn"/>
          <w:b/>
        </w:rPr>
        <w:t>استراتژی (AHA/ACC 2025 + ESH 2023 + رهنمود جهانی):</w:t>
      </w:r>
    </w:p>
    <w:p>
      <w:pPr>
        <w:ind w:right="340"/>
        <w:bidi w:val="1"/>
      </w:pPr>
      <w:r>
        <w:rPr>
          <w:color w:val="136F73"/>
        </w:rPr>
        <w:t xml:space="preserve">● </w:t>
      </w:r>
      <w:r>
        <w:rPr>
          <w:rFonts w:ascii="Vazirmatn" w:hAnsi="Vazirmatn"/>
          <w:b/>
        </w:rPr>
        <w:t>مرحله ۱ (Stage 1، خطر کم):</w:t>
      </w:r>
      <w:r>
        <w:rPr>
          <w:rFonts w:ascii="Vazirmatn" w:hAnsi="Vazirmatn"/>
        </w:rPr>
        <w:t xml:space="preserve"> تغییر سبک زندگی ۳–۶ ماه → اگر فشار بالای ۱۳۰/۸۰ باقی ماند، یک دوا.</w:t>
      </w:r>
    </w:p>
    <w:p>
      <w:pPr>
        <w:ind w:right="340"/>
        <w:bidi w:val="1"/>
      </w:pPr>
      <w:r>
        <w:rPr>
          <w:color w:val="136F73"/>
        </w:rPr>
        <w:t xml:space="preserve">● </w:t>
      </w:r>
      <w:r>
        <w:rPr>
          <w:rFonts w:ascii="Vazirmatn" w:hAnsi="Vazirmatn"/>
          <w:b/>
        </w:rPr>
        <w:t>مرحله ۲ (Stage 2، خطر بالا / ارگان آسیب‌دیده / دیابت / CKD):</w:t>
      </w:r>
      <w:r>
        <w:rPr>
          <w:rFonts w:ascii="Vazirmatn" w:hAnsi="Vazirmatn"/>
        </w:rPr>
        <w:t xml:space="preserve"> </w:t>
      </w:r>
      <w:r>
        <w:rPr>
          <w:rFonts w:ascii="Vazirmatn" w:hAnsi="Vazirmatn"/>
          <w:b/>
        </w:rPr>
        <w:t>دو دوا</w:t>
      </w:r>
      <w:r>
        <w:rPr>
          <w:rFonts w:ascii="Vazirmatn" w:hAnsi="Vazirmatn"/>
        </w:rPr>
        <w:t xml:space="preserve"> از دو دستهٔ مختلف هم‌زمان (ترجیحاً ترکیب تک‌تابلت — Single Pill Combination).</w:t>
      </w:r>
    </w:p>
    <w:p>
      <w:pPr>
        <w:ind w:right="340"/>
        <w:bidi w:val="1"/>
      </w:pPr>
      <w:r>
        <w:rPr>
          <w:color w:val="136F73"/>
        </w:rPr>
        <w:t xml:space="preserve">● </w:t>
      </w:r>
      <w:r>
        <w:rPr>
          <w:rFonts w:ascii="Vazirmatn" w:hAnsi="Vazirmatn"/>
          <w:b/>
        </w:rPr>
        <w:t>هدف فشار:</w:t>
      </w:r>
    </w:p>
    <w:p>
      <w:pPr>
        <w:ind w:right="340"/>
        <w:bidi w:val="1"/>
      </w:pPr>
      <w:r>
        <w:rPr>
          <w:color w:val="136F73"/>
        </w:rPr>
        <w:t xml:space="preserve">● </w:t>
      </w:r>
      <w:r>
        <w:rPr>
          <w:rFonts w:ascii="Vazirmatn" w:hAnsi="Vazirmatn"/>
          <w:b/>
        </w:rPr>
        <w:t>همهٔ کاهلان: زیر ۱۳۰/۸۰ mmHg</w:t>
      </w:r>
      <w:r>
        <w:rPr>
          <w:rFonts w:ascii="Vazirmatn" w:hAnsi="Vazirmatn"/>
        </w:rPr>
        <w:t xml:space="preserve"> (AHA/ACC 2025) — با استثنا در مریضان مقیم مراکز مراقبت، عمر پیش‌بینی‌شدهٔ محدود، و حاملگی (فصل ۸۳).</w:t>
      </w:r>
    </w:p>
    <w:p>
      <w:pPr>
        <w:ind w:right="340"/>
        <w:bidi w:val="1"/>
      </w:pPr>
      <w:r>
        <w:rPr>
          <w:color w:val="136F73"/>
        </w:rPr>
        <w:t xml:space="preserve">● </w:t>
      </w:r>
      <w:r>
        <w:rPr>
          <w:rFonts w:ascii="Vazirmatn" w:hAnsi="Vazirmatn"/>
        </w:rPr>
        <w:t>در سالخورده و ضعیف (Frail)، هدف را آهسته و با نظارت فشار ایستاده (Orthostatic) بلند کن (فصل ۸۴).</w:t>
      </w:r>
    </w:p>
    <w:p>
      <w:pPr>
        <w:ind w:right="340"/>
        <w:bidi w:val="1"/>
      </w:pPr>
      <w:r>
        <w:rPr>
          <w:color w:val="136F73"/>
        </w:rPr>
        <w:t xml:space="preserve">● </w:t>
      </w:r>
      <w:r>
        <w:rPr>
          <w:rFonts w:ascii="Vazirmatn" w:hAnsi="Vazirmatn"/>
        </w:rPr>
        <w:t xml:space="preserve">ESH 2023 هدف اولیهٔ </w:t>
      </w:r>
      <w:r>
        <w:rPr>
          <w:rFonts w:ascii="Vazirmatn" w:hAnsi="Vazirmatn"/>
          <w:b/>
        </w:rPr>
        <w:t>کمتر از ۱۴۰/۹۰</w:t>
      </w:r>
      <w:r>
        <w:rPr>
          <w:rFonts w:ascii="Vazirmatn" w:hAnsi="Vazirmatn"/>
        </w:rPr>
        <w:t xml:space="preserve"> و سپس به طرف ۱۳۰/۸۰ اگر تحمل شود را پیشنهاد می‌کند؛ هر دو رهنمود در «پایین‌تر از ۱۳۰/۸۰ اگر تحمل شود» هم‌جهت اند.</w:t>
      </w:r>
    </w:p>
    <w:p>
      <w:pPr>
        <w:bidi w:val="1"/>
      </w:pPr>
      <w:r>
        <w:rPr>
          <w:rFonts w:ascii="Vazirmatn" w:hAnsi="Vazirmatn"/>
          <w:b/>
        </w:rPr>
        <w:t>دوا‌های خط اول (First-Line) — چهار دسته:</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دسته</w:t>
            </w:r>
          </w:p>
        </w:tc>
        <w:tc>
          <w:tcPr>
            <w:tcW w:type="dxa" w:w="1719"/>
            <w:shd w:val="clear" w:fill="136f73"/>
          </w:tcPr>
          <w:p>
            <w:pPr>
              <w:bidi w:val="1"/>
            </w:pPr>
            <w:r/>
            <w:r>
              <w:rPr>
                <w:b/>
                <w:color w:val="FFFFFF"/>
                <w:sz w:val="19"/>
              </w:rPr>
              <w:t>دوا نمونه</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 / تکرار</w:t>
            </w:r>
          </w:p>
        </w:tc>
        <w:tc>
          <w:tcPr>
            <w:tcW w:type="dxa" w:w="1719"/>
            <w:shd w:val="clear" w:fill="136f73"/>
          </w:tcPr>
          <w:p>
            <w:pPr>
              <w:bidi w:val="1"/>
            </w:pPr>
            <w:r/>
            <w:r>
              <w:rPr>
                <w:b/>
                <w:color w:val="FFFFFF"/>
                <w:sz w:val="19"/>
              </w:rPr>
              <w:t>کنترااندیکاسیون / نکته</w:t>
            </w:r>
          </w:p>
        </w:tc>
      </w:tr>
      <w:tr>
        <w:tc>
          <w:tcPr>
            <w:tcW w:type="dxa" w:w="1719"/>
          </w:tcPr>
          <w:p>
            <w:pPr>
              <w:bidi w:val="1"/>
            </w:pPr>
            <w:r>
              <w:rPr>
                <w:sz w:val="18"/>
              </w:rPr>
            </w:r>
          </w:p>
        </w:tc>
        <w:tc>
          <w:tcPr>
            <w:tcW w:type="dxa" w:w="1719"/>
          </w:tcPr>
          <w:p>
            <w:pPr>
              <w:bidi w:val="1"/>
            </w:pPr>
            <w:r>
              <w:rPr>
                <w:sz w:val="18"/>
              </w:rPr>
            </w:r>
            <w:r>
              <w:rPr>
                <w:rFonts w:ascii="Vazirmatn" w:hAnsi="Vazirmatn"/>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وزش خشک (Dry Cough) — عارضهٔ رایج</w:t>
            </w:r>
          </w:p>
        </w:tc>
      </w:tr>
      <w:tr>
        <w:tc>
          <w:tcPr>
            <w:tcW w:type="dxa" w:w="1719"/>
          </w:tcPr>
          <w:p>
            <w:pPr>
              <w:bidi w:val="1"/>
            </w:pPr>
            <w:r>
              <w:rPr>
                <w:sz w:val="18"/>
              </w:rPr>
            </w:r>
          </w:p>
        </w:tc>
        <w:tc>
          <w:tcPr>
            <w:tcW w:type="dxa" w:w="1719"/>
          </w:tcPr>
          <w:p>
            <w:pPr>
              <w:bidi w:val="1"/>
            </w:pPr>
            <w:r>
              <w:rPr>
                <w:sz w:val="18"/>
              </w:rPr>
            </w:r>
            <w:r>
              <w:rPr>
                <w:rFonts w:ascii="Vazirmatn" w:hAnsi="Vazirmatn"/>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ARB</w:t>
            </w:r>
            <w:r>
              <w:rPr>
                <w:rFonts w:ascii="Vazirmatn" w:hAnsi="Vazirmatn"/>
                <w:sz w:val="18"/>
              </w:rPr>
              <w:t xml:space="preserve"> (Angiotensin Receptor Blocker)</w:t>
            </w:r>
          </w:p>
        </w:tc>
        <w:tc>
          <w:tcPr>
            <w:tcW w:type="dxa" w:w="1719"/>
          </w:tcPr>
          <w:p>
            <w:pPr>
              <w:bidi w:val="1"/>
            </w:pPr>
            <w:r>
              <w:rPr>
                <w:sz w:val="18"/>
              </w:rPr>
            </w:r>
            <w:r>
              <w:rPr>
                <w:rFonts w:ascii="Vazirmatn" w:hAnsi="Vazirmatn"/>
                <w:sz w:val="18"/>
              </w:rPr>
              <w:t>Losartan</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۱۰۰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جایگزین ACEI اگر وزش؛ کنترااندیکاسیون‌ها مشابه</w:t>
            </w:r>
          </w:p>
        </w:tc>
      </w:tr>
      <w:tr>
        <w:tc>
          <w:tcPr>
            <w:tcW w:type="dxa" w:w="1719"/>
          </w:tcPr>
          <w:p>
            <w:pPr>
              <w:bidi w:val="1"/>
            </w:pPr>
            <w:r>
              <w:rPr>
                <w:sz w:val="18"/>
              </w:rPr>
            </w:r>
          </w:p>
        </w:tc>
        <w:tc>
          <w:tcPr>
            <w:tcW w:type="dxa" w:w="1719"/>
          </w:tcPr>
          <w:p>
            <w:pPr>
              <w:bidi w:val="1"/>
            </w:pPr>
            <w:r>
              <w:rPr>
                <w:sz w:val="18"/>
              </w:rPr>
            </w:r>
            <w:r>
              <w:rPr>
                <w:rFonts w:ascii="Vazirmatn" w:hAnsi="Vazirmatn"/>
                <w:sz w:val="18"/>
              </w:rPr>
              <w:t>Valsartan</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۱۶۰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p>
        </w:tc>
        <w:tc>
          <w:tcPr>
            <w:tcW w:type="dxa" w:w="1719"/>
          </w:tcPr>
          <w:p>
            <w:pPr>
              <w:bidi w:val="1"/>
            </w:pPr>
            <w:r>
              <w:rPr>
                <w:sz w:val="18"/>
              </w:rPr>
            </w:r>
            <w:r>
              <w:rPr>
                <w:rFonts w:ascii="Vazirmatn" w:hAnsi="Vazirmatn"/>
                <w:sz w:val="18"/>
              </w:rPr>
              <w:t>Telmisartan</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CCB</w:t>
            </w:r>
            <w:r>
              <w:rPr>
                <w:rFonts w:ascii="Vazirmatn" w:hAnsi="Vazirmatn"/>
                <w:sz w:val="18"/>
              </w:rPr>
              <w:t xml:space="preserve"> (Calcium Channel Blocker)</w:t>
            </w:r>
          </w:p>
        </w:tc>
        <w:tc>
          <w:tcPr>
            <w:tcW w:type="dxa" w:w="1719"/>
          </w:tcPr>
          <w:p>
            <w:pPr>
              <w:bidi w:val="1"/>
            </w:pPr>
            <w:r>
              <w:rPr>
                <w:sz w:val="18"/>
              </w:rPr>
            </w:r>
            <w:r>
              <w:rPr>
                <w:rFonts w:ascii="Vazirmatn" w:hAnsi="Vazirmatn"/>
                <w:sz w:val="18"/>
              </w:rPr>
              <w:t>Amlodipine</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ادیما پا (سایده)؛ در مسنان عالی</w:t>
            </w:r>
          </w:p>
        </w:tc>
      </w:tr>
      <w:tr>
        <w:tc>
          <w:tcPr>
            <w:tcW w:type="dxa" w:w="1719"/>
          </w:tcPr>
          <w:p>
            <w:pPr>
              <w:bidi w:val="1"/>
            </w:pPr>
            <w:r>
              <w:rPr>
                <w:sz w:val="18"/>
              </w:rPr>
            </w:r>
          </w:p>
        </w:tc>
        <w:tc>
          <w:tcPr>
            <w:tcW w:type="dxa" w:w="1719"/>
          </w:tcPr>
          <w:p>
            <w:pPr>
              <w:bidi w:val="1"/>
            </w:pPr>
            <w:r>
              <w:rPr>
                <w:sz w:val="18"/>
              </w:rPr>
            </w:r>
            <w:r>
              <w:rPr>
                <w:rFonts w:ascii="Vazirmatn" w:hAnsi="Vazirmatn"/>
                <w:sz w:val="18"/>
              </w:rPr>
              <w:t xml:space="preserve">Nifedipine </w:t>
            </w:r>
            <w:r>
              <w:rPr>
                <w:rFonts w:ascii="Vazirmatn" w:hAnsi="Vazirmatn"/>
                <w:b/>
                <w:sz w:val="18"/>
              </w:rPr>
              <w:t>ER</w:t>
            </w:r>
          </w:p>
        </w:tc>
        <w:tc>
          <w:tcPr>
            <w:tcW w:type="dxa" w:w="1719"/>
          </w:tcPr>
          <w:p>
            <w:pPr>
              <w:bidi w:val="1"/>
            </w:pPr>
            <w:r>
              <w:rPr>
                <w:sz w:val="18"/>
              </w:rPr>
            </w:r>
            <w:r>
              <w:rPr>
                <w:rFonts w:ascii="Vazirmatn" w:hAnsi="Vazirmatn"/>
                <w:sz w:val="18"/>
              </w:rPr>
              <w:t>۳۰ mg</w:t>
            </w:r>
          </w:p>
        </w:tc>
        <w:tc>
          <w:tcPr>
            <w:tcW w:type="dxa" w:w="1719"/>
          </w:tcPr>
          <w:p>
            <w:pPr>
              <w:bidi w:val="1"/>
            </w:pPr>
            <w:r>
              <w:rPr>
                <w:sz w:val="18"/>
              </w:rPr>
            </w:r>
            <w:r>
              <w:rPr>
                <w:rFonts w:ascii="Vazirmatn" w:hAnsi="Vazirmatn"/>
                <w:sz w:val="18"/>
              </w:rPr>
              <w:t>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فقط شکل کند (ER/XT) — شکل فوری ممنوع (سقوط فشار)</w:t>
            </w:r>
          </w:p>
        </w:tc>
      </w:tr>
      <w:tr>
        <w:tc>
          <w:tcPr>
            <w:tcW w:type="dxa" w:w="1719"/>
          </w:tcPr>
          <w:p>
            <w:pPr>
              <w:bidi w:val="1"/>
            </w:pPr>
            <w:r>
              <w:rPr>
                <w:sz w:val="18"/>
              </w:rPr>
            </w:r>
            <w:r>
              <w:rPr>
                <w:rFonts w:ascii="Vazirmatn" w:hAnsi="Vazirmatn"/>
                <w:b/>
                <w:sz w:val="18"/>
              </w:rPr>
              <w:t>Thiazide</w:t>
            </w:r>
          </w:p>
        </w:tc>
        <w:tc>
          <w:tcPr>
            <w:tcW w:type="dxa" w:w="1719"/>
          </w:tcPr>
          <w:p>
            <w:pPr>
              <w:bidi w:val="1"/>
            </w:pPr>
            <w:r>
              <w:rPr>
                <w:sz w:val="18"/>
              </w:rPr>
            </w:r>
            <w:r>
              <w:rPr>
                <w:rFonts w:ascii="Vazirmatn" w:hAnsi="Vazirmatn"/>
                <w:sz w:val="18"/>
              </w:rPr>
              <w:t>HCTZ (Hydrochlorothiazide)</w:t>
            </w:r>
          </w:p>
        </w:tc>
        <w:tc>
          <w:tcPr>
            <w:tcW w:type="dxa" w:w="1719"/>
          </w:tcPr>
          <w:p>
            <w:pPr>
              <w:bidi w:val="1"/>
            </w:pPr>
            <w:r>
              <w:rPr>
                <w:sz w:val="18"/>
              </w:rPr>
            </w:r>
            <w:r>
              <w:rPr>
                <w:rFonts w:ascii="Vazirmatn" w:hAnsi="Vazirmatn"/>
                <w:sz w:val="18"/>
              </w:rPr>
              <w:t>۱۲.۵ mg</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اسید اوریک / نقرس، CKD (eGFR &lt;۳۰ — دیورتیک لوپ Furosemide استفاده کن)</w:t>
            </w:r>
          </w:p>
        </w:tc>
      </w:tr>
      <w:tr>
        <w:tc>
          <w:tcPr>
            <w:tcW w:type="dxa" w:w="1719"/>
          </w:tcPr>
          <w:p>
            <w:pPr>
              <w:bidi w:val="1"/>
            </w:pPr>
            <w:r>
              <w:rPr>
                <w:sz w:val="18"/>
              </w:rPr>
            </w:r>
          </w:p>
        </w:tc>
        <w:tc>
          <w:tcPr>
            <w:tcW w:type="dxa" w:w="1719"/>
          </w:tcPr>
          <w:p>
            <w:pPr>
              <w:bidi w:val="1"/>
            </w:pPr>
            <w:r>
              <w:rPr>
                <w:sz w:val="18"/>
              </w:rPr>
            </w:r>
            <w:r>
              <w:rPr>
                <w:rFonts w:ascii="Vazirmatn" w:hAnsi="Vazirmatn"/>
                <w:sz w:val="18"/>
              </w:rPr>
              <w:t>Indapamide</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Betablocker</w:t>
            </w:r>
            <w:r>
              <w:rPr>
                <w:rFonts w:ascii="Vazirmatn" w:hAnsi="Vazirmatn"/>
                <w:sz w:val="18"/>
              </w:rPr>
              <w:t xml:space="preserve"> (خط دوم)</w:t>
            </w:r>
          </w:p>
        </w:tc>
        <w:tc>
          <w:tcPr>
            <w:tcW w:type="dxa" w:w="1719"/>
          </w:tcPr>
          <w:p>
            <w:pPr>
              <w:bidi w:val="1"/>
            </w:pPr>
            <w:r>
              <w:rPr>
                <w:sz w:val="18"/>
              </w:rPr>
            </w:r>
            <w:r>
              <w:rPr>
                <w:rFonts w:ascii="Vazirmatn" w:hAnsi="Vazirmatn"/>
                <w:sz w:val="18"/>
              </w:rPr>
              <w:t>Bisoprolol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آسم شدید، بلوک قلبی، تاکیکاردی</w:t>
            </w:r>
          </w:p>
        </w:tc>
      </w:tr>
      <w:tr>
        <w:tc>
          <w:tcPr>
            <w:tcW w:type="dxa" w:w="1719"/>
          </w:tcPr>
          <w:p>
            <w:pPr>
              <w:bidi w:val="1"/>
            </w:pPr>
            <w:r>
              <w:rPr>
                <w:sz w:val="18"/>
              </w:rPr>
            </w:r>
          </w:p>
        </w:tc>
        <w:tc>
          <w:tcPr>
            <w:tcW w:type="dxa" w:w="1719"/>
          </w:tcPr>
          <w:p>
            <w:pPr>
              <w:bidi w:val="1"/>
            </w:pPr>
            <w:r>
              <w:rPr>
                <w:sz w:val="18"/>
              </w:rPr>
            </w:r>
            <w:r>
              <w:rPr>
                <w:rFonts w:ascii="Vazirmatn" w:hAnsi="Vazirmatn"/>
                <w:sz w:val="18"/>
              </w:rPr>
              <w:t>Metoprolol Succinate</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A + C</w:t>
      </w:r>
      <w:r>
        <w:rPr>
          <w:rFonts w:ascii="Vazirmatn" w:hAnsi="Vazirmatn"/>
          <w:color w:val="0F2744"/>
        </w:rPr>
        <w:t>» = ACEI/ARB + CCB یا Thiazide — ترکیب کلاسیک خط اول. «</w:t>
      </w:r>
      <w:r>
        <w:rPr>
          <w:rFonts w:ascii="Vazirmatn" w:hAnsi="Vazirmatn"/>
          <w:b/>
          <w:color w:val="0F2744"/>
        </w:rPr>
        <w:t>ACEI + ARB</w:t>
      </w:r>
      <w:r>
        <w:rPr>
          <w:rFonts w:ascii="Vazirmatn" w:hAnsi="Vazirmatn"/>
          <w:color w:val="0F2744"/>
        </w:rPr>
        <w:t>» هرگز با هم (خطر K⁺ بالا + عدم کفایه گرده). «</w:t>
      </w:r>
      <w:r>
        <w:rPr>
          <w:rFonts w:ascii="Vazirmatn" w:hAnsi="Vazirmatn"/>
          <w:b/>
          <w:color w:val="0F2744"/>
        </w:rPr>
        <w:t>Nifedipine فوری</w:t>
      </w:r>
      <w:r>
        <w:rPr>
          <w:rFonts w:ascii="Vazirmatn" w:hAnsi="Vazirmatn"/>
          <w:color w:val="0F2744"/>
        </w:rPr>
        <w:t>» ممنوع — فقط ER.</w:t>
      </w:r>
    </w:p>
    <w:p>
      <w:pPr>
        <w:bidi w:val="1"/>
      </w:pPr>
      <w:r>
        <w:rPr>
          <w:rFonts w:ascii="Vazirmatn" w:hAnsi="Vazirmatn"/>
          <w:b/>
        </w:rPr>
        <w:t>ترکیب‌های معمول (Stepwise):</w:t>
      </w:r>
    </w:p>
    <w:p>
      <w:pPr>
        <w:ind w:right="340"/>
        <w:bidi w:val="1"/>
      </w:pPr>
      <w:r>
        <w:rPr>
          <w:b/>
          <w:color w:val="136F73"/>
        </w:rPr>
        <w:t xml:space="preserve">1. </w:t>
      </w:r>
      <w:r>
        <w:rPr>
          <w:rFonts w:ascii="Vazirmatn" w:hAnsi="Vazirmatn"/>
        </w:rPr>
        <w:t>ACEI + CCB یا ACEI + Thiazide یا ARB + CCB</w:t>
      </w:r>
    </w:p>
    <w:p>
      <w:pPr>
        <w:ind w:right="340"/>
        <w:bidi w:val="1"/>
      </w:pPr>
      <w:r>
        <w:rPr>
          <w:b/>
          <w:color w:val="136F73"/>
        </w:rPr>
        <w:t xml:space="preserve">2. </w:t>
      </w:r>
      <w:r>
        <w:rPr>
          <w:rFonts w:ascii="Vazirmatn" w:hAnsi="Vazirmatn"/>
        </w:rPr>
        <w:t xml:space="preserve">اگر کنترل نشد: </w:t>
      </w:r>
      <w:r>
        <w:rPr>
          <w:rFonts w:ascii="Vazirmatn" w:hAnsi="Vazirmatn"/>
          <w:b/>
        </w:rPr>
        <w:t>سه‌تایی</w:t>
      </w:r>
      <w:r>
        <w:rPr>
          <w:rFonts w:ascii="Vazirmatn" w:hAnsi="Vazirmatn"/>
        </w:rPr>
        <w:t xml:space="preserve"> = ACEI/ARB + CCB + Thiazide</w:t>
      </w:r>
    </w:p>
    <w:p>
      <w:pPr>
        <w:ind w:right="340"/>
        <w:bidi w:val="1"/>
      </w:pPr>
      <w:r>
        <w:rPr>
          <w:b/>
          <w:color w:val="136F73"/>
        </w:rPr>
        <w:t xml:space="preserve">3. </w:t>
      </w:r>
      <w:r>
        <w:rPr>
          <w:rFonts w:ascii="Vazirmatn" w:hAnsi="Vazirmatn"/>
        </w:rPr>
        <w:t xml:space="preserve">اگر باز هم بالا: </w:t>
      </w:r>
      <w:r>
        <w:rPr>
          <w:rFonts w:ascii="Vazirmatn" w:hAnsi="Vazirmatn"/>
          <w:b/>
        </w:rPr>
        <w:t>Resistant Hypertension</w:t>
      </w:r>
      <w:r>
        <w:rPr>
          <w:rFonts w:ascii="Vazirmatn" w:hAnsi="Vazirmatn"/>
        </w:rPr>
        <w:t xml:space="preserve"> → دواهای چهارم: </w:t>
      </w:r>
      <w:r>
        <w:rPr>
          <w:rFonts w:ascii="Vazirmatn" w:hAnsi="Vazirmatn"/>
          <w:b/>
        </w:rPr>
        <w:t>Spironolactone</w:t>
      </w:r>
      <w:r>
        <w:rPr>
          <w:rFonts w:ascii="Vazirmatn" w:hAnsi="Vazirmatn"/>
        </w:rPr>
        <w:t xml:space="preserve"> ۲۵–۵۰ mg PO/OD (بهترین دوا چهارم) یا Betablocker یا Doxazosin.</w:t>
      </w:r>
    </w:p>
    <w:p>
      <w:pPr>
        <w:bidi w:val="1"/>
      </w:pPr>
      <w:r>
        <w:rPr>
          <w:rFonts w:ascii="Vazirmatn" w:hAnsi="Vazirmatn"/>
          <w:b/>
        </w:rPr>
        <w:t>تعدیل دوز در عدم کفایه گرده (eGFR &lt; ۳۰):</w:t>
      </w:r>
    </w:p>
    <w:p>
      <w:pPr>
        <w:ind w:right="340"/>
        <w:bidi w:val="1"/>
      </w:pPr>
      <w:r>
        <w:rPr>
          <w:color w:val="136F73"/>
        </w:rPr>
        <w:t xml:space="preserve">● </w:t>
      </w:r>
      <w:r>
        <w:rPr>
          <w:rFonts w:ascii="Vazirmatn" w:hAnsi="Vazirmatn"/>
        </w:rPr>
        <w:t xml:space="preserve">Thiazide اثر کم → </w:t>
      </w:r>
      <w:r>
        <w:rPr>
          <w:rFonts w:ascii="Vazirmatn" w:hAnsi="Vazirmatn"/>
          <w:b/>
        </w:rPr>
        <w:t>Furosemide</w:t>
      </w:r>
      <w:r>
        <w:rPr>
          <w:rFonts w:ascii="Vazirmatn" w:hAnsi="Vazirmatn"/>
        </w:rPr>
        <w:t xml:space="preserve"> ۴۰–۸۰ mg PO/OD یا BID</w:t>
      </w:r>
    </w:p>
    <w:p>
      <w:pPr>
        <w:ind w:right="340"/>
        <w:bidi w:val="1"/>
      </w:pPr>
      <w:r>
        <w:rPr>
          <w:color w:val="136F73"/>
        </w:rPr>
        <w:t xml:space="preserve">● </w:t>
      </w:r>
      <w:r>
        <w:rPr>
          <w:rFonts w:ascii="Vazirmatn" w:hAnsi="Vazirmatn"/>
        </w:rPr>
        <w:t>ACEI/ARB: احتیاط + پایش K⁺ و کراتینین (بعد از شروع/افزایش ۱–۲ هفته)</w:t>
      </w:r>
    </w:p>
    <w:p>
      <w:pPr>
        <w:ind w:right="340"/>
        <w:bidi w:val="1"/>
      </w:pPr>
      <w:r>
        <w:rPr>
          <w:color w:val="136F73"/>
        </w:rPr>
        <w:t xml:space="preserve">● </w:t>
      </w:r>
      <w:r>
        <w:rPr>
          <w:rFonts w:ascii="Vazirmatn" w:hAnsi="Vazirmatn"/>
        </w:rPr>
        <w:t>Amlodipine: بدون تعدیل</w:t>
      </w:r>
    </w:p>
    <w:p>
      <w:pPr>
        <w:spacing w:before="200"/>
        <w:bidi w:val="1"/>
      </w:pPr>
      <w:r>
        <w:rPr>
          <w:rFonts w:ascii="Vazirmatn" w:hAnsi="Vazirmatn"/>
          <w:b/>
          <w:color w:val="136F73"/>
          <w:sz w:val="25"/>
        </w:rPr>
        <w:t>ج) Non-pharmacological Management (تغییر سبک زندگی)</w:t>
      </w:r>
    </w:p>
    <w:p>
      <w:pPr>
        <w:bidi w:val="1"/>
      </w:pPr>
      <w:r>
        <w:rPr>
          <w:rFonts w:ascii="Vazirmatn" w:hAnsi="Vazirmatn"/>
        </w:rPr>
        <w:t xml:space="preserve">⚗️ </w:t>
      </w:r>
      <w:r>
        <w:rPr>
          <w:rFonts w:ascii="Vazirmatn" w:hAnsi="Vazirmatn"/>
          <w:b/>
        </w:rPr>
        <w:t>فرمول ۵ «A»:</w:t>
      </w:r>
    </w:p>
    <w:p>
      <w:pPr>
        <w:ind w:right="340"/>
        <w:bidi w:val="1"/>
      </w:pPr>
      <w:r>
        <w:rPr>
          <w:color w:val="136F73"/>
        </w:rPr>
        <w:t xml:space="preserve">● </w:t>
      </w:r>
      <w:r>
        <w:rPr>
          <w:rFonts w:ascii="Vazirmatn" w:hAnsi="Vazirmatn"/>
          <w:b/>
        </w:rPr>
        <w:t>A</w:t>
      </w:r>
      <w:r>
        <w:rPr>
          <w:rFonts w:ascii="Vazirmatn" w:hAnsi="Vazirmatn"/>
        </w:rPr>
        <w:t>bdominal fat (چربی شکمی): کاهش وزن ۵–۱۰ کیلو → کاهش ۵–۲۰ mmHg</w:t>
      </w:r>
    </w:p>
    <w:p>
      <w:pPr>
        <w:ind w:right="340"/>
        <w:bidi w:val="1"/>
      </w:pPr>
      <w:r>
        <w:rPr>
          <w:color w:val="136F73"/>
        </w:rPr>
        <w:t xml:space="preserve">● </w:t>
      </w:r>
      <w:r>
        <w:rPr>
          <w:rFonts w:ascii="Vazirmatn" w:hAnsi="Vazirmatn"/>
          <w:b/>
        </w:rPr>
        <w:t>A</w:t>
      </w:r>
      <w:r>
        <w:rPr>
          <w:rFonts w:ascii="Vazirmatn" w:hAnsi="Vazirmatn"/>
        </w:rPr>
        <w:t>ctivity (فعالیت): ۱۵۰ دقیقه/هفته پیاده‌روی سریع → ۵–۸ mmHg</w:t>
      </w:r>
    </w:p>
    <w:p>
      <w:pPr>
        <w:ind w:right="340"/>
        <w:bidi w:val="1"/>
      </w:pPr>
      <w:r>
        <w:rPr>
          <w:color w:val="136F73"/>
        </w:rPr>
        <w:t xml:space="preserve">● </w:t>
      </w:r>
      <w:r>
        <w:rPr>
          <w:rFonts w:ascii="Vazirmatn" w:hAnsi="Vazirmatn"/>
          <w:b/>
        </w:rPr>
        <w:t>A</w:t>
      </w:r>
      <w:r>
        <w:rPr>
          <w:rFonts w:ascii="Vazirmatn" w:hAnsi="Vazirmatn"/>
        </w:rPr>
        <w:t>void salt (نمک): کمتر از ۵–۶ گرم/روز (حدود یک قاشق چای‌خوری) → ۵–۱۰ mmHg</w:t>
      </w:r>
    </w:p>
    <w:p>
      <w:pPr>
        <w:ind w:right="340"/>
        <w:bidi w:val="1"/>
      </w:pPr>
      <w:r>
        <w:rPr>
          <w:color w:val="136F73"/>
        </w:rPr>
        <w:t xml:space="preserve">● </w:t>
      </w:r>
      <w:r>
        <w:rPr>
          <w:rFonts w:ascii="Vazirmatn" w:hAnsi="Vazirmatn"/>
          <w:b/>
        </w:rPr>
        <w:t>A</w:t>
      </w:r>
      <w:r>
        <w:rPr>
          <w:rFonts w:ascii="Vazirmatn" w:hAnsi="Vazirmatn"/>
        </w:rPr>
        <w:t>void alcohol (الکلی): محدود → ۴ mmHg</w:t>
      </w:r>
    </w:p>
    <w:p>
      <w:pPr>
        <w:ind w:right="340"/>
        <w:bidi w:val="1"/>
      </w:pPr>
      <w:r>
        <w:rPr>
          <w:color w:val="136F73"/>
        </w:rPr>
        <w:t xml:space="preserve">● </w:t>
      </w:r>
      <w:r>
        <w:rPr>
          <w:rFonts w:ascii="Vazirmatn" w:hAnsi="Vazirmatn"/>
          <w:b/>
        </w:rPr>
        <w:t>A</w:t>
      </w:r>
      <w:r>
        <w:rPr>
          <w:rFonts w:ascii="Vazirmatn" w:hAnsi="Vazirmatn"/>
        </w:rPr>
        <w:t>void tobacco (سیگار): ترک → کاهش کلی خطر CVD</w:t>
      </w:r>
    </w:p>
    <w:p>
      <w:pPr>
        <w:bidi w:val="1"/>
      </w:pPr>
      <w:r>
        <w:rPr>
          <w:rFonts w:ascii="Vazirmatn" w:hAnsi="Vazirmatn"/>
          <w:b/>
        </w:rPr>
        <w:t>رژیم غذایی DASH:</w:t>
      </w:r>
      <w:r>
        <w:rPr>
          <w:rFonts w:ascii="Vazirmatn" w:hAnsi="Vazirmatn"/>
        </w:rPr>
        <w:t xml:space="preserve"> میوه، سبزی، حبوبات، لبنیات کم‌چرب، کم چربی اشباع → ۸–۱۴ mmHg.</w:t>
      </w:r>
    </w:p>
    <w:p>
      <w:pPr>
        <w:bidi w:val="1"/>
      </w:pPr>
      <w:r>
        <w:rPr>
          <w:rFonts w:ascii="Vazirmatn" w:hAnsi="Vazirmatn"/>
          <w:b/>
        </w:rPr>
        <w:t>پتاسیم:</w:t>
      </w:r>
      <w:r>
        <w:rPr>
          <w:rFonts w:ascii="Vazirmatn" w:hAnsi="Vazirmatn"/>
        </w:rPr>
        <w:t xml:space="preserve"> افزایش (سیب‌زمینی، موز، سبزی) — مگر در CKD.</w:t>
      </w:r>
    </w:p>
    <w:p>
      <w:pPr>
        <w:bidi w:val="1"/>
      </w:pPr>
      <w:r>
        <w:rPr>
          <w:rFonts w:ascii="Vazirmatn" w:hAnsi="Vazirmatn"/>
          <w:b/>
        </w:rPr>
        <w:t>خواب:</w:t>
      </w:r>
      <w:r>
        <w:rPr>
          <w:rFonts w:ascii="Vazirmatn" w:hAnsi="Vazirmatn"/>
        </w:rPr>
        <w:t xml:space="preserve"> ۷–۸ ساعت + بررسی OSA.</w:t>
      </w:r>
    </w:p>
    <w:p>
      <w:pPr>
        <w:bidi w:val="1"/>
      </w:pPr>
      <w:r>
        <w:rPr>
          <w:rFonts w:ascii="Vazirmatn" w:hAnsi="Vazirmatn"/>
          <w:b/>
        </w:rPr>
        <w:t>مدیریت استرس:</w:t>
      </w:r>
      <w:r>
        <w:rPr>
          <w:rFonts w:ascii="Vazirmatn" w:hAnsi="Vazirmatn"/>
        </w:rPr>
        <w:t xml:space="preserve"> تکنیک‌های آرام‌سازی، ورزش.</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استنوز شریان رنل:</w:t>
      </w:r>
      <w:r>
        <w:rPr>
          <w:rFonts w:ascii="Vazirmatn" w:hAnsi="Vazirmatn"/>
        </w:rPr>
        <w:t xml:space="preserve"> آنژیو + استنت (در موارد انتخابی)</w:t>
      </w:r>
    </w:p>
    <w:p>
      <w:pPr>
        <w:ind w:right="340"/>
        <w:bidi w:val="1"/>
      </w:pPr>
      <w:r>
        <w:rPr>
          <w:color w:val="136F73"/>
        </w:rPr>
        <w:t xml:space="preserve">● </w:t>
      </w:r>
      <w:r>
        <w:rPr>
          <w:rFonts w:ascii="Vazirmatn" w:hAnsi="Vazirmatn"/>
          <w:b/>
        </w:rPr>
        <w:t>دیسکسیون اورت:</w:t>
      </w:r>
      <w:r>
        <w:rPr>
          <w:rFonts w:ascii="Vazirmatn" w:hAnsi="Vazirmatn"/>
        </w:rPr>
        <w:t xml:space="preserve"> جراحی عاجل (Type A)</w:t>
      </w:r>
    </w:p>
    <w:p>
      <w:pPr>
        <w:ind w:right="340"/>
        <w:bidi w:val="1"/>
      </w:pPr>
      <w:r>
        <w:rPr>
          <w:color w:val="136F73"/>
        </w:rPr>
        <w:t xml:space="preserve">● </w:t>
      </w:r>
      <w:r>
        <w:rPr>
          <w:rFonts w:ascii="Vazirmatn" w:hAnsi="Vazirmatn"/>
          <w:b/>
        </w:rPr>
        <w:t>فئوکروما:</w:t>
      </w:r>
      <w:r>
        <w:rPr>
          <w:rFonts w:ascii="Vazirmatn" w:hAnsi="Vazirmatn"/>
        </w:rPr>
        <w:t xml:space="preserve"> آدرنکتومی (بعد از بلوک آلفا)</w:t>
      </w:r>
    </w:p>
    <w:p>
      <w:pPr>
        <w:ind w:right="340"/>
        <w:bidi w:val="1"/>
      </w:pPr>
      <w:r>
        <w:rPr>
          <w:color w:val="136F73"/>
        </w:rPr>
        <w:t xml:space="preserve">● </w:t>
      </w:r>
      <w:r>
        <w:rPr>
          <w:rFonts w:ascii="Vazirmatn" w:hAnsi="Vazirmatn"/>
          <w:b/>
        </w:rPr>
        <w:t>فشار مقاوم (Resistant):</w:t>
      </w:r>
      <w:r>
        <w:rPr>
          <w:rFonts w:ascii="Vazirmatn" w:hAnsi="Vazirmatn"/>
        </w:rPr>
        <w:t xml:space="preserve"> بررسی سبب ثانویه + Spironolactone</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w:t>
            </w:r>
          </w:p>
        </w:tc>
        <w:tc>
          <w:tcPr>
            <w:tcW w:type="dxa" w:w="5156"/>
            <w:shd w:val="clear" w:fill="136f73"/>
          </w:tcPr>
          <w:p>
            <w:pPr>
              <w:bidi w:val="1"/>
            </w:pPr>
            <w:r/>
            <w:r>
              <w:rPr>
                <w:b/>
                <w:color w:val="FFFFFF"/>
                <w:sz w:val="19"/>
              </w:rPr>
              <w:t>اختلاط</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سکته قلبی (MI)، عدم کفایه قلب (HF)، LVH، فیبری‌لیشن دهلیزی</w:t>
            </w:r>
          </w:p>
        </w:tc>
      </w:tr>
      <w:tr>
        <w:tc>
          <w:tcPr>
            <w:tcW w:type="dxa" w:w="5156"/>
          </w:tcPr>
          <w:p>
            <w:pPr>
              <w:bidi w:val="1"/>
            </w:pPr>
            <w:r>
              <w:rPr>
                <w:sz w:val="18"/>
              </w:rPr>
            </w:r>
            <w:r>
              <w:rPr>
                <w:rFonts w:ascii="Vazirmatn" w:hAnsi="Vazirmatn"/>
                <w:sz w:val="18"/>
              </w:rPr>
              <w:t>گرده</w:t>
            </w:r>
          </w:p>
        </w:tc>
        <w:tc>
          <w:tcPr>
            <w:tcW w:type="dxa" w:w="5156"/>
          </w:tcPr>
          <w:p>
            <w:pPr>
              <w:bidi w:val="1"/>
            </w:pPr>
            <w:r>
              <w:rPr>
                <w:sz w:val="18"/>
              </w:rPr>
            </w:r>
            <w:r>
              <w:rPr>
                <w:rFonts w:ascii="Vazirmatn" w:hAnsi="Vazirmatn"/>
                <w:sz w:val="18"/>
              </w:rPr>
              <w:t>CKD، عدم کفایه مزمن گرده، پروتینوری</w:t>
            </w:r>
          </w:p>
        </w:tc>
      </w:tr>
      <w:tr>
        <w:tc>
          <w:tcPr>
            <w:tcW w:type="dxa" w:w="5156"/>
          </w:tcPr>
          <w:p>
            <w:pPr>
              <w:bidi w:val="1"/>
            </w:pPr>
            <w:r>
              <w:rPr>
                <w:sz w:val="18"/>
              </w:rPr>
            </w:r>
            <w:r>
              <w:rPr>
                <w:rFonts w:ascii="Vazirmatn" w:hAnsi="Vazirmatn"/>
                <w:sz w:val="18"/>
              </w:rPr>
              <w:t>عروق</w:t>
            </w:r>
          </w:p>
        </w:tc>
        <w:tc>
          <w:tcPr>
            <w:tcW w:type="dxa" w:w="5156"/>
          </w:tcPr>
          <w:p>
            <w:pPr>
              <w:bidi w:val="1"/>
            </w:pPr>
            <w:r>
              <w:rPr>
                <w:sz w:val="18"/>
              </w:rPr>
            </w:r>
            <w:r>
              <w:rPr>
                <w:rFonts w:ascii="Vazirmatn" w:hAnsi="Vazirmatn"/>
                <w:sz w:val="18"/>
              </w:rPr>
              <w:t>آنوریسم شکمی (AAA)، مرض عروق محیطی (PAD)، آمبولی</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رتینوپاتی، خونریزی زیر مقنی، لوس‌اتروفی، کوری</w:t>
            </w:r>
          </w:p>
        </w:tc>
      </w:tr>
      <w:tr>
        <w:tc>
          <w:tcPr>
            <w:tcW w:type="dxa" w:w="5156"/>
          </w:tcPr>
          <w:p>
            <w:pPr>
              <w:bidi w:val="1"/>
            </w:pPr>
            <w:r>
              <w:rPr>
                <w:sz w:val="18"/>
              </w:rPr>
            </w:r>
            <w:r>
              <w:rPr>
                <w:rFonts w:ascii="Vazirmatn" w:hAnsi="Vazirmatn"/>
                <w:sz w:val="18"/>
              </w:rPr>
              <w:t>اورت</w:t>
            </w:r>
          </w:p>
        </w:tc>
        <w:tc>
          <w:tcPr>
            <w:tcW w:type="dxa" w:w="5156"/>
          </w:tcPr>
          <w:p>
            <w:pPr>
              <w:bidi w:val="1"/>
            </w:pPr>
            <w:r>
              <w:rPr>
                <w:sz w:val="18"/>
              </w:rPr>
            </w:r>
            <w:r>
              <w:rPr>
                <w:rFonts w:ascii="Vazirmatn" w:hAnsi="Vazirmatn"/>
                <w:sz w:val="18"/>
              </w:rPr>
              <w:t>دیسکسیون اورت (Aortic Dissection)</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پروگنوز:</w:t>
      </w:r>
      <w:r>
        <w:rPr>
          <w:rFonts w:ascii="Vazirmatn" w:hAnsi="Vazirmatn"/>
        </w:rPr>
        <w:t xml:space="preserve"> کنترول فشار خطر سکتهٔ مغزی، سکتهٔ قلبی، عدم کفایهٔ قلب و گرده را به‌طور واضح کم می‌کند؛ فایده با هر کاهش فشار سیستولیک تدریجی است.</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۱–۳ ماه تا کنترل فشار</w:t>
      </w:r>
    </w:p>
    <w:p>
      <w:pPr>
        <w:ind w:right="340"/>
        <w:bidi w:val="1"/>
      </w:pPr>
      <w:r>
        <w:rPr>
          <w:color w:val="136F73"/>
        </w:rPr>
        <w:t xml:space="preserve">● </w:t>
      </w:r>
      <w:r>
        <w:rPr>
          <w:rFonts w:ascii="Vazirmatn" w:hAnsi="Vazirmatn"/>
        </w:rPr>
        <w:t>هر ۶ ماه RFT + الکترولیت‌ها (K⁺)</w:t>
      </w:r>
    </w:p>
    <w:p>
      <w:pPr>
        <w:ind w:right="340"/>
        <w:bidi w:val="1"/>
      </w:pPr>
      <w:r>
        <w:rPr>
          <w:color w:val="136F73"/>
        </w:rPr>
        <w:t xml:space="preserve">● </w:t>
      </w:r>
      <w:r>
        <w:rPr>
          <w:rFonts w:ascii="Vazirmatn" w:hAnsi="Vazirmatn"/>
        </w:rPr>
        <w:t>هر سال: ECG، لیپید، قند، ادرار، قعر چشم</w:t>
      </w:r>
    </w:p>
    <w:p>
      <w:pPr>
        <w:ind w:right="340"/>
        <w:bidi w:val="1"/>
      </w:pPr>
      <w:r>
        <w:rPr>
          <w:color w:val="136F73"/>
        </w:rPr>
        <w:t xml:space="preserve">● </w:t>
      </w:r>
      <w:r>
        <w:rPr>
          <w:rFonts w:ascii="Vazirmatn" w:hAnsi="Vazirmatn"/>
        </w:rPr>
        <w:t>HBPM / ABPM برای تأیید کنترل</w:t>
      </w:r>
    </w:p>
    <w:p>
      <w:pPr>
        <w:ind w:right="340"/>
        <w:bidi w:val="1"/>
      </w:pPr>
      <w:r>
        <w:rPr>
          <w:color w:val="136F73"/>
        </w:rPr>
        <w:t xml:space="preserve">● </w:t>
      </w:r>
      <w:r>
        <w:rPr>
          <w:rFonts w:ascii="Vazirmatn" w:hAnsi="Vazirmatn"/>
          <w:b/>
        </w:rPr>
        <w:t>هدف پایدار:</w:t>
      </w:r>
      <w:r>
        <w:rPr>
          <w:rFonts w:ascii="Vazirmatn" w:hAnsi="Vazirmatn"/>
        </w:rPr>
        <w:t xml:space="preserve"> فشار زیر ۱۳۰/۸۰ برای اکثر کاهلان (AHA/ACC 2025)</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عاجل است؟</w:t>
      </w:r>
      <w:r>
        <w:rPr>
          <w:rFonts w:ascii="Vazirmatn" w:hAnsi="Vazirmatn"/>
        </w:rPr>
        <w:t xml:space="preserve"> سردردی خفیف دارد، اما شعورش سالم است، درد صدر و تنگی نفس ندارد، معاینهٔ عصبی نورمال است و در فوندوسکوپی خونریزی یا Papilloedema دیده نشد. پس این </w:t>
      </w:r>
      <w:r>
        <w:rPr>
          <w:rFonts w:ascii="Vazirmatn" w:hAnsi="Vazirmatn"/>
          <w:b/>
        </w:rPr>
        <w:t>بحران فشار با آسیب عضو (Emergency) نیست</w:t>
      </w:r>
      <w:r>
        <w:rPr>
          <w:rFonts w:ascii="Vazirmatn" w:hAnsi="Vazirmatn"/>
        </w:rPr>
        <w:t>؛ فشار بلند شدید و کنترول‌نشده است.</w:t>
      </w:r>
    </w:p>
    <w:p>
      <w:pPr>
        <w:ind w:right="340"/>
        <w:bidi w:val="1"/>
      </w:pPr>
      <w:r>
        <w:rPr>
          <w:color w:val="136F73"/>
        </w:rPr>
        <w:t xml:space="preserve">● </w:t>
      </w:r>
      <w:r>
        <w:rPr>
          <w:rFonts w:ascii="Vazirmatn" w:hAnsi="Vazirmatn"/>
          <w:b/>
        </w:rPr>
        <w:t>چرا پیچکاری نه؟</w:t>
      </w:r>
      <w:r>
        <w:rPr>
          <w:rFonts w:ascii="Vazirmatn" w:hAnsi="Vazirmatn"/>
        </w:rPr>
        <w:t xml:space="preserve"> پایین آوردن سریع فشار در مریضی که مغز و گرده‌اش به فشار بلند عادت کرده، خطر ایسکیمی دارد. تداوی فمی شروع شد و کاهش تدریجی در روزها تا هفته‌ها هدف قرار گرفت (بخش ۱۰).</w:t>
      </w:r>
    </w:p>
    <w:p>
      <w:pPr>
        <w:ind w:right="340"/>
        <w:bidi w:val="1"/>
      </w:pPr>
      <w:r>
        <w:rPr>
          <w:color w:val="136F73"/>
        </w:rPr>
        <w:t xml:space="preserve">● </w:t>
      </w:r>
      <w:r>
        <w:rPr>
          <w:rFonts w:ascii="Vazirmatn" w:hAnsi="Vazirmatn"/>
          <w:b/>
        </w:rPr>
        <w:t>آسیب عضو را جستجو کن:</w:t>
      </w:r>
      <w:r>
        <w:rPr>
          <w:rFonts w:ascii="Vazirmatn" w:hAnsi="Vazirmatn"/>
        </w:rPr>
        <w:t xml:space="preserve"> ECG (LVH)، کریاتینین و ادرار (پروتین)، قند و لپید.</w:t>
      </w:r>
    </w:p>
    <w:p>
      <w:pPr>
        <w:ind w:right="340"/>
        <w:bidi w:val="1"/>
      </w:pPr>
      <w:r>
        <w:rPr>
          <w:color w:val="136F73"/>
        </w:rPr>
        <w:t xml:space="preserve">● </w:t>
      </w:r>
      <w:r>
        <w:rPr>
          <w:rFonts w:ascii="Vazirmatn" w:hAnsi="Vazirmatn"/>
          <w:b/>
        </w:rPr>
        <w:t>علت قطع دوا:</w:t>
      </w:r>
      <w:r>
        <w:rPr>
          <w:rFonts w:ascii="Vazirmatn" w:hAnsi="Vazirmatn"/>
        </w:rPr>
        <w:t xml:space="preserve"> «خوب شده بودم». به او فهمانده شد که فشار بلند درد ندارد و دوا برای </w:t>
      </w:r>
      <w:r>
        <w:rPr>
          <w:rFonts w:ascii="Vazirmatn" w:hAnsi="Vazirmatn"/>
          <w:b/>
        </w:rPr>
        <w:t>پیشگیری از سکته و عدم کفایهٔ گرده</w:t>
      </w:r>
      <w:r>
        <w:rPr>
          <w:rFonts w:ascii="Vazirmatn" w:hAnsi="Vazirmatn"/>
        </w:rPr>
        <w:t xml:space="preserve"> است، نه برای سردردی. پیگیری کوتاه‌مدت تعیین شد.</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فشار بلند خون = سکتهٔ بی‌صدا.</w:t>
      </w:r>
      <w:r>
        <w:rPr>
          <w:rFonts w:ascii="Vazirmatn" w:hAnsi="Vazirmatn"/>
        </w:rPr>
        <w:t xml:space="preserve"> مریض درد ندارد؛ آسیب‌ها درد دارند.</w:t>
      </w:r>
    </w:p>
    <w:p>
      <w:pPr>
        <w:ind w:right="340"/>
        <w:bidi w:val="1"/>
      </w:pPr>
      <w:r>
        <w:rPr>
          <w:b/>
          <w:color w:val="136F73"/>
        </w:rPr>
        <w:t xml:space="preserve">2. </w:t>
      </w:r>
      <w:r>
        <w:rPr>
          <w:rFonts w:ascii="Vazirmatn" w:hAnsi="Vazirmatn"/>
          <w:b/>
        </w:rPr>
        <w:t>یک بار فشار بالا ≠ تشخیص.</w:t>
      </w:r>
      <w:r>
        <w:rPr>
          <w:rFonts w:ascii="Vazirmatn" w:hAnsi="Vazirmatn"/>
        </w:rPr>
        <w:t xml:space="preserve"> حداقل دو ملاقات + ABPM/HBPM.</w:t>
      </w:r>
    </w:p>
    <w:p>
      <w:pPr>
        <w:ind w:right="340"/>
        <w:bidi w:val="1"/>
      </w:pPr>
      <w:r>
        <w:rPr>
          <w:b/>
          <w:color w:val="136F73"/>
        </w:rPr>
        <w:t xml:space="preserve">3. </w:t>
      </w:r>
      <w:r>
        <w:rPr>
          <w:rFonts w:ascii="Vazirmatn" w:hAnsi="Vazirmatn"/>
          <w:b/>
        </w:rPr>
        <w:t>A + C</w:t>
      </w:r>
      <w:r>
        <w:rPr>
          <w:rFonts w:ascii="Vazirmatn" w:hAnsi="Vazirmatn"/>
        </w:rPr>
        <w:t xml:space="preserve"> = ACEI + CCB — ترکیب خط اول. </w:t>
      </w:r>
      <w:r>
        <w:rPr>
          <w:rFonts w:ascii="Vazirmatn" w:hAnsi="Vazirmatn"/>
          <w:b/>
        </w:rPr>
        <w:t>ACEI + ARB</w:t>
      </w:r>
      <w:r>
        <w:rPr>
          <w:rFonts w:ascii="Vazirmatn" w:hAnsi="Vazirmatn"/>
        </w:rPr>
        <w:t xml:space="preserve"> هرگز با هم.</w:t>
      </w:r>
    </w:p>
    <w:p>
      <w:pPr>
        <w:ind w:right="340"/>
        <w:bidi w:val="1"/>
      </w:pPr>
      <w:r>
        <w:rPr>
          <w:b/>
          <w:color w:val="136F73"/>
        </w:rPr>
        <w:t xml:space="preserve">4. </w:t>
      </w:r>
      <w:r>
        <w:rPr>
          <w:rFonts w:ascii="Vazirmatn" w:hAnsi="Vazirmatn"/>
          <w:b/>
        </w:rPr>
        <w:t>بحران = فشار بالا + آسیب ارگان.</w:t>
      </w:r>
      <w:r>
        <w:rPr>
          <w:rFonts w:ascii="Vazirmatn" w:hAnsi="Vazirmatn"/>
        </w:rPr>
        <w:t xml:space="preserve"> هدف: </w:t>
      </w:r>
      <w:r>
        <w:rPr>
          <w:rFonts w:ascii="Vazirmatn" w:hAnsi="Vazirmatn"/>
          <w:b/>
        </w:rPr>
        <w:t>۲۵ فیصد</w:t>
      </w:r>
      <w:r>
        <w:rPr>
          <w:rFonts w:ascii="Vazirmatn" w:hAnsi="Vazirmatn"/>
        </w:rPr>
        <w:t xml:space="preserve"> کاهش در ساعت اول — نه کامل!</w:t>
      </w:r>
    </w:p>
    <w:p>
      <w:pPr>
        <w:ind w:right="340"/>
        <w:bidi w:val="1"/>
      </w:pPr>
      <w:r>
        <w:rPr>
          <w:b/>
          <w:color w:val="136F73"/>
        </w:rPr>
        <w:t xml:space="preserve">5. </w:t>
      </w:r>
      <w:r>
        <w:rPr>
          <w:rFonts w:ascii="Vazirmatn" w:hAnsi="Vazirmatn"/>
          <w:b/>
        </w:rPr>
        <w:t>دیسکسیون اورت:</w:t>
      </w:r>
      <w:r>
        <w:rPr>
          <w:rFonts w:ascii="Vazirmatn" w:hAnsi="Vazirmatn"/>
        </w:rPr>
        <w:t xml:space="preserve"> سیستولیک </w:t>
      </w:r>
      <w:r>
        <w:rPr>
          <w:rFonts w:ascii="Vazirmatn" w:hAnsi="Vazirmatn"/>
          <w:b/>
        </w:rPr>
        <w:t>زیر ۱۲</w:t>
      </w:r>
      <w:r>
        <w:rPr>
          <w:rFonts w:ascii="Vazirmatn" w:hAnsi="Vazirmatn"/>
        </w:rPr>
        <w:t xml:space="preserve"> در ۲۰ دقیقه + بتابلکر + جراحی.</w:t>
      </w:r>
    </w:p>
    <w:p>
      <w:pPr>
        <w:ind w:right="340"/>
        <w:bidi w:val="1"/>
      </w:pPr>
      <w:r>
        <w:rPr>
          <w:b/>
          <w:color w:val="136F73"/>
        </w:rPr>
        <w:t xml:space="preserve">6. </w:t>
      </w:r>
      <w:r>
        <w:rPr>
          <w:rFonts w:ascii="Vazirmatn" w:hAnsi="Vazirmatn"/>
          <w:b/>
        </w:rPr>
        <w:t>Nifedipine فوری ممنوع</w:t>
      </w:r>
      <w:r>
        <w:rPr>
          <w:rFonts w:ascii="Vazirmatn" w:hAnsi="Vazirmatn"/>
        </w:rPr>
        <w:t xml:space="preserve"> — فقط ER. </w:t>
      </w:r>
      <w:r>
        <w:rPr>
          <w:rFonts w:ascii="Vazirmatn" w:hAnsi="Vazirmatn"/>
          <w:b/>
        </w:rPr>
        <w:t>ACEI/ARB در بارداری ممنوع.</w:t>
      </w:r>
    </w:p>
    <w:p>
      <w:pPr>
        <w:ind w:right="340"/>
        <w:bidi w:val="1"/>
      </w:pPr>
      <w:r>
        <w:rPr>
          <w:b/>
          <w:color w:val="136F73"/>
        </w:rPr>
        <w:t xml:space="preserve">7. </w:t>
      </w:r>
      <w:r>
        <w:rPr>
          <w:rFonts w:ascii="Vazirmatn" w:hAnsi="Vazirmatn"/>
          <w:b/>
        </w:rPr>
        <w:t>Resistant HTN</w:t>
      </w:r>
      <w:r>
        <w:rPr>
          <w:rFonts w:ascii="Vazirmatn" w:hAnsi="Vazirmatn"/>
        </w:rPr>
        <w:t xml:space="preserve"> (سه دوا + فشار بالا) → فکر کن: </w:t>
      </w:r>
      <w:r>
        <w:rPr>
          <w:rFonts w:ascii="Vazirmatn" w:hAnsi="Vazirmatn"/>
          <w:b/>
        </w:rPr>
        <w:t>Spironolactone</w:t>
      </w:r>
      <w:r>
        <w:rPr>
          <w:rFonts w:ascii="Vazirmatn" w:hAnsi="Vazirmatn"/>
        </w:rPr>
        <w:t xml:space="preserve"> + سبب ثانویه (استنوز رنل، فئوکروما، کوشینگ، OSA).</w:t>
      </w:r>
    </w:p>
    <w:p>
      <w:pPr>
        <w:ind w:right="340"/>
        <w:bidi w:val="1"/>
      </w:pPr>
      <w:r>
        <w:rPr>
          <w:b/>
          <w:color w:val="136F73"/>
        </w:rPr>
        <w:t xml:space="preserve">8. </w:t>
      </w:r>
      <w:r>
        <w:rPr>
          <w:rFonts w:ascii="Vazirmatn" w:hAnsi="Vazirmatn"/>
          <w:b/>
        </w:rPr>
        <w:t>پالس بازو و پا</w:t>
      </w:r>
      <w:r>
        <w:rPr>
          <w:rFonts w:ascii="Vazirmatn" w:hAnsi="Vazirmatn"/>
        </w:rPr>
        <w:t xml:space="preserve"> را اندازه بگیر — اختلاف = کوشرست اورت.</w:t>
      </w:r>
    </w:p>
    <w:p>
      <w:pPr>
        <w:spacing w:before="280"/>
        <w:bidi w:val="1"/>
      </w:pPr>
      <w:r>
        <w:rPr>
          <w:rFonts w:ascii="Vazirmatn" w:hAnsi="Vazirmatn"/>
          <w:b/>
          <w:color w:val="0F2744"/>
          <w:sz w:val="29"/>
        </w:rPr>
        <w:t>⚠️ Red Flags (علایم هشداردهنده — اقدام فوری)</w:t>
      </w:r>
    </w:p>
    <w:p>
      <w:pPr>
        <w:ind w:right="340"/>
        <w:bidi w:val="1"/>
      </w:pPr>
      <w:r>
        <w:rPr>
          <w:b/>
          <w:color w:val="136F73"/>
        </w:rPr>
        <w:t xml:space="preserve">1. </w:t>
      </w:r>
      <w:r>
        <w:rPr>
          <w:rFonts w:ascii="Vazirmatn" w:hAnsi="Vazirmatn"/>
          <w:b/>
        </w:rPr>
        <w:t>فشار بالای ۱۸۰/۱۲۰ + سربد شدید/انفجاری</w:t>
      </w:r>
      <w:r>
        <w:rPr>
          <w:rFonts w:ascii="Vazirmatn" w:hAnsi="Vazirmatn"/>
        </w:rPr>
        <w:t xml:space="preserve"> → سکته مغزی / خونریزی مغزی — CT فوری.</w:t>
      </w:r>
    </w:p>
    <w:p>
      <w:pPr>
        <w:ind w:right="340"/>
        <w:bidi w:val="1"/>
      </w:pPr>
      <w:r>
        <w:rPr>
          <w:b/>
          <w:color w:val="136F73"/>
        </w:rPr>
        <w:t xml:space="preserve">2. </w:t>
      </w:r>
      <w:r>
        <w:rPr>
          <w:rFonts w:ascii="Vazirmatn" w:hAnsi="Vazirmatn"/>
          <w:b/>
        </w:rPr>
        <w:t>فشار بالا + درد سینه / تنگی نفس حاد</w:t>
      </w:r>
      <w:r>
        <w:rPr>
          <w:rFonts w:ascii="Vazirmatn" w:hAnsi="Vazirmatn"/>
        </w:rPr>
        <w:t xml:space="preserve"> → سکته قلبی / ادیما ریوی — ECG + اکسیژن + NIC.</w:t>
      </w:r>
    </w:p>
    <w:p>
      <w:pPr>
        <w:ind w:right="340"/>
        <w:bidi w:val="1"/>
      </w:pPr>
      <w:r>
        <w:rPr>
          <w:b/>
          <w:color w:val="136F73"/>
        </w:rPr>
        <w:t xml:space="preserve">3. </w:t>
      </w:r>
      <w:r>
        <w:rPr>
          <w:rFonts w:ascii="Vazirmatn" w:hAnsi="Vazirmatn"/>
          <w:b/>
        </w:rPr>
        <w:t>فشار بالا + ضعف یک‌طرفه / ناتوانی در گفتار / دوبینی</w:t>
      </w:r>
      <w:r>
        <w:rPr>
          <w:rFonts w:ascii="Vazirmatn" w:hAnsi="Vazirmatn"/>
        </w:rPr>
        <w:t xml:space="preserve"> → سکته مغزی — CT فوری.</w:t>
      </w:r>
    </w:p>
    <w:p>
      <w:pPr>
        <w:ind w:right="340"/>
        <w:bidi w:val="1"/>
      </w:pPr>
      <w:r>
        <w:rPr>
          <w:b/>
          <w:color w:val="136F73"/>
        </w:rPr>
        <w:t xml:space="preserve">4. </w:t>
      </w:r>
      <w:r>
        <w:rPr>
          <w:rFonts w:ascii="Vazirmatn" w:hAnsi="Vazirmatn"/>
          <w:b/>
        </w:rPr>
        <w:t>فشار بالا + درد شکم/کمر شدید و پاره‌شده</w:t>
      </w:r>
      <w:r>
        <w:rPr>
          <w:rFonts w:ascii="Vazirmatn" w:hAnsi="Vazirmatn"/>
        </w:rPr>
        <w:t xml:space="preserve"> → دیسکسیون اورت — CTA + جراحی.</w:t>
      </w:r>
    </w:p>
    <w:p>
      <w:pPr>
        <w:ind w:right="340"/>
        <w:bidi w:val="1"/>
      </w:pPr>
      <w:r>
        <w:rPr>
          <w:b/>
          <w:color w:val="136F73"/>
        </w:rPr>
        <w:t xml:space="preserve">5. </w:t>
      </w:r>
      <w:r>
        <w:rPr>
          <w:rFonts w:ascii="Vazirmatn" w:hAnsi="Vazirmatn"/>
          <w:b/>
        </w:rPr>
        <w:t>فشار بالا + کاهش شدید ادرار / کراتینین بالا</w:t>
      </w:r>
      <w:r>
        <w:rPr>
          <w:rFonts w:ascii="Vazirmatn" w:hAnsi="Vazirmatn"/>
        </w:rPr>
        <w:t xml:space="preserve"> → عدم کفایه حاد گرده — ICU.</w:t>
      </w:r>
    </w:p>
    <w:p>
      <w:pPr>
        <w:ind w:right="340"/>
        <w:bidi w:val="1"/>
      </w:pPr>
      <w:r>
        <w:rPr>
          <w:b/>
          <w:color w:val="136F73"/>
        </w:rPr>
        <w:t xml:space="preserve">6. </w:t>
      </w:r>
      <w:r>
        <w:rPr>
          <w:rFonts w:ascii="Vazirmatn" w:hAnsi="Vazirmatn"/>
          <w:b/>
        </w:rPr>
        <w:t>فشار بالا + تاربینی / کوری / سربد</w:t>
      </w:r>
      <w:r>
        <w:rPr>
          <w:rFonts w:ascii="Vazirmatn" w:hAnsi="Vazirmatn"/>
        </w:rPr>
        <w:t xml:space="preserve"> → هایپرتنشن مالتیفورم (Malignant Hypertension) — ICU.</w:t>
      </w:r>
    </w:p>
    <w:p>
      <w:pPr>
        <w:ind w:right="340"/>
        <w:bidi w:val="1"/>
      </w:pPr>
      <w:r>
        <w:rPr>
          <w:b/>
          <w:color w:val="136F73"/>
        </w:rPr>
        <w:t xml:space="preserve">7. </w:t>
      </w:r>
      <w:r>
        <w:rPr>
          <w:rFonts w:ascii="Vazirmatn" w:hAnsi="Vazirmatn"/>
          <w:b/>
        </w:rPr>
        <w:t>فشار بالا + زه + پروتینوری در حامل</w:t>
      </w:r>
      <w:r>
        <w:rPr>
          <w:rFonts w:ascii="Vazirmatn" w:hAnsi="Vazirmatn"/>
        </w:rPr>
        <w:t xml:space="preserve"> → پری‌اکلامپسی / اکلامپسی — سولفات مگنیزیم.</w:t>
      </w:r>
    </w:p>
    <w:p>
      <w:pPr>
        <w:ind w:right="340"/>
        <w:bidi w:val="1"/>
      </w:pPr>
      <w:r>
        <w:rPr>
          <w:b/>
          <w:color w:val="136F73"/>
        </w:rPr>
        <w:t xml:space="preserve">8. </w:t>
      </w:r>
      <w:r>
        <w:rPr>
          <w:rFonts w:ascii="Vazirmatn" w:hAnsi="Vazirmatn"/>
          <w:b/>
        </w:rPr>
        <w:t>سقوط فشار شدید بعد از شروع دوا</w:t>
      </w:r>
      <w:r>
        <w:rPr>
          <w:rFonts w:ascii="Vazirmatn" w:hAnsi="Vazirmatn"/>
        </w:rPr>
        <w:t xml:space="preserve"> → سوپرشن (Hypotension) — قطع دوا + مایع وریدی.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spacing w:before="280"/>
        <w:bidi w:val="1"/>
      </w:pPr>
      <w:r>
        <w:rPr>
          <w:rFonts w:ascii="Vazirmatn" w:hAnsi="Vazirmatn"/>
          <w:b/>
          <w:color w:val="0F2744"/>
          <w:sz w:val="29"/>
        </w:rPr>
        <w:t>🎯 ۵ قدم کوچک کنار بستر (Tomorrow's Practice — Atomic Habits)</w:t>
      </w:r>
    </w:p>
    <w:p>
      <w:pPr>
        <w:ind w:right="340"/>
        <w:bidi w:val="1"/>
      </w:pPr>
      <w:r>
        <w:rPr>
          <w:b/>
          <w:color w:val="136F73"/>
        </w:rPr>
        <w:t xml:space="preserve">1. </w:t>
      </w:r>
      <w:r>
        <w:rPr>
          <w:rFonts w:ascii="Vazirmatn" w:hAnsi="Vazirmatn"/>
          <w:b/>
        </w:rPr>
        <w:t>فردا صبح</w:t>
      </w:r>
      <w:r>
        <w:rPr>
          <w:rFonts w:ascii="Vazirmatn" w:hAnsi="Vazirmatn"/>
        </w:rPr>
        <w:t xml:space="preserve"> اولین مریض فشار بلند خون: فشار را در </w:t>
      </w:r>
      <w:r>
        <w:rPr>
          <w:rFonts w:ascii="Vazirmatn" w:hAnsi="Vazirmatn"/>
          <w:b/>
        </w:rPr>
        <w:t>هر دو بازو</w:t>
      </w:r>
      <w:r>
        <w:rPr>
          <w:rFonts w:ascii="Vazirmatn" w:hAnsi="Vazirmatn"/>
        </w:rPr>
        <w:t xml:space="preserve"> اندازه بگیر (اختلاف بالای ۱۰ mmHg را یادداشت کن).</w:t>
      </w:r>
    </w:p>
    <w:p>
      <w:pPr>
        <w:ind w:right="340"/>
        <w:bidi w:val="1"/>
      </w:pPr>
      <w:r>
        <w:rPr>
          <w:b/>
          <w:color w:val="136F73"/>
        </w:rPr>
        <w:t xml:space="preserve">2. </w:t>
      </w:r>
      <w:r>
        <w:rPr>
          <w:rFonts w:ascii="Vazirmatn" w:hAnsi="Vazirmatn"/>
          <w:b/>
        </w:rPr>
        <w:t>پالس بازو و پالس فیملور</w:t>
      </w:r>
      <w:r>
        <w:rPr>
          <w:rFonts w:ascii="Vazirmatn" w:hAnsi="Vazirmatn"/>
        </w:rPr>
        <w:t xml:space="preserve"> را در یک مریض فشار بلند خون مقایسه کن.</w:t>
      </w:r>
    </w:p>
    <w:p>
      <w:pPr>
        <w:ind w:right="340"/>
        <w:bidi w:val="1"/>
      </w:pPr>
      <w:r>
        <w:rPr>
          <w:b/>
          <w:color w:val="136F73"/>
        </w:rPr>
        <w:t xml:space="preserve">3. </w:t>
      </w:r>
      <w:r>
        <w:rPr>
          <w:rFonts w:ascii="Vazirmatn" w:hAnsi="Vazirmatn"/>
          <w:b/>
        </w:rPr>
        <w:t>وزش شکمی</w:t>
      </w:r>
      <w:r>
        <w:rPr>
          <w:rFonts w:ascii="Vazirmatn" w:hAnsi="Vazirmatn"/>
        </w:rPr>
        <w:t xml:space="preserve"> (Abdominal Bruit) را در یک مریض فشار بالا با استتسکوپ بشنو.</w:t>
      </w:r>
    </w:p>
    <w:p>
      <w:pPr>
        <w:ind w:right="340"/>
        <w:bidi w:val="1"/>
      </w:pPr>
      <w:r>
        <w:rPr>
          <w:b/>
          <w:color w:val="136F73"/>
        </w:rPr>
        <w:t xml:space="preserve">4. </w:t>
      </w:r>
      <w:r>
        <w:rPr>
          <w:rFonts w:ascii="Vazirmatn" w:hAnsi="Vazirmatn"/>
          <w:b/>
        </w:rPr>
        <w:t>قعر چشم</w:t>
      </w:r>
      <w:r>
        <w:rPr>
          <w:rFonts w:ascii="Vazirmatn" w:hAnsi="Vazirmatn"/>
        </w:rPr>
        <w:t xml:space="preserve"> یک مریض فشار بلند خون را ببین (رتینوپاتی).</w:t>
      </w:r>
    </w:p>
    <w:p>
      <w:pPr>
        <w:ind w:right="340"/>
        <w:bidi w:val="1"/>
      </w:pPr>
      <w:r>
        <w:rPr>
          <w:b/>
          <w:color w:val="136F73"/>
        </w:rPr>
        <w:t xml:space="preserve">5. </w:t>
      </w:r>
      <w:r>
        <w:rPr>
          <w:rFonts w:ascii="Vazirmatn" w:hAnsi="Vazirmatn"/>
          <w:b/>
        </w:rPr>
        <w:t>ECG</w:t>
      </w:r>
      <w:r>
        <w:rPr>
          <w:rFonts w:ascii="Vazirmatn" w:hAnsi="Vazirmatn"/>
        </w:rPr>
        <w:t xml:space="preserve"> یک مریض LVH را بخوان (Voltaic Area بالا).</w:t>
      </w:r>
    </w:p>
    <w:p>
      <w:pPr>
        <w:spacing w:before="280"/>
        <w:bidi w:val="1"/>
      </w:pPr>
      <w:r>
        <w:rPr>
          <w:rFonts w:ascii="Vazirmatn" w:hAnsi="Vazirmatn"/>
          <w:b/>
          <w:color w:val="0F2744"/>
          <w:sz w:val="29"/>
        </w:rPr>
        <w:t>🔗 اتصال به فصل‌های پیشین (Compound Effect — پل‌زنی)</w:t>
      </w:r>
    </w:p>
    <w:p>
      <w:pPr>
        <w:ind w:right="340"/>
        <w:bidi w:val="1"/>
      </w:pPr>
      <w:r>
        <w:rPr>
          <w:color w:val="136F73"/>
        </w:rPr>
        <w:t xml:space="preserve">● </w:t>
      </w:r>
      <w:r>
        <w:rPr>
          <w:rFonts w:ascii="Vazirmatn" w:hAnsi="Vazirmatn"/>
          <w:b/>
        </w:rPr>
        <w:t>این فصل چگونه به فصل‌های پیشین گره می‌خورد؟</w:t>
      </w:r>
    </w:p>
    <w:p>
      <w:pPr>
        <w:ind w:right="340"/>
        <w:bidi w:val="1"/>
      </w:pPr>
      <w:r>
        <w:rPr>
          <w:color w:val="136F73"/>
        </w:rPr>
        <w:t xml:space="preserve">● </w:t>
      </w:r>
      <w:r>
        <w:rPr>
          <w:rFonts w:ascii="Vazirmatn" w:hAnsi="Vazirmatn"/>
        </w:rPr>
        <w:t>فصل ۱ (رهیافت به مریض و علایم حیاتی): اندازه‌گیری صحیح فشار + علایم حیاتی — پایهٔ این فصل.</w:t>
      </w:r>
    </w:p>
    <w:p>
      <w:pPr>
        <w:ind w:right="340"/>
        <w:bidi w:val="1"/>
      </w:pPr>
      <w:r>
        <w:rPr>
          <w:color w:val="136F73"/>
        </w:rPr>
        <w:t xml:space="preserve">● </w:t>
      </w:r>
      <w:r>
        <w:rPr>
          <w:rFonts w:ascii="Vazirmatn" w:hAnsi="Vazirmatn"/>
        </w:rPr>
        <w:t>فصل ۵ (رهیافت و معاینهٔ قلب): S4 + LVH + وزش آئورت — علایمی فشار بلند خون.</w:t>
      </w:r>
    </w:p>
    <w:p>
      <w:pPr>
        <w:ind w:right="340"/>
        <w:bidi w:val="1"/>
      </w:pPr>
      <w:r>
        <w:rPr>
          <w:color w:val="136F73"/>
        </w:rPr>
        <w:t xml:space="preserve">● </w:t>
      </w:r>
      <w:r>
        <w:rPr>
          <w:rFonts w:ascii="Vazirmatn" w:hAnsi="Vazirmatn"/>
        </w:rPr>
        <w:t>فصل ۲ (ECG): LVH در ECG — معیار آسیب ارگان هدف.</w:t>
      </w:r>
    </w:p>
    <w:p>
      <w:pPr>
        <w:ind w:right="340"/>
        <w:bidi w:val="1"/>
      </w:pPr>
      <w:r>
        <w:rPr>
          <w:color w:val="136F73"/>
        </w:rPr>
        <w:t xml:space="preserve">● </w:t>
      </w:r>
      <w:r>
        <w:rPr>
          <w:rFonts w:ascii="Vazirmatn" w:hAnsi="Vazirmatn"/>
        </w:rPr>
        <w:t>فصل ۳۸ (AKI) و ۳۹ (CKD): آسیب گرده به فشار — پیگیری فشار.</w:t>
      </w:r>
    </w:p>
    <w:p>
      <w:pPr>
        <w:ind w:right="340"/>
        <w:bidi w:val="1"/>
      </w:pPr>
      <w:r>
        <w:rPr>
          <w:color w:val="136F73"/>
        </w:rPr>
        <w:t xml:space="preserve">● </w:t>
      </w:r>
      <w:r>
        <w:rPr>
          <w:rFonts w:ascii="Vazirmatn" w:hAnsi="Vazirmatn"/>
        </w:rPr>
        <w:t>فصل ۴۲ (الکترولیت‌ها): K⁺ + ACEI/ARB — پایش K⁺.</w:t>
      </w:r>
    </w:p>
    <w:p>
      <w:pPr>
        <w:ind w:right="340"/>
        <w:bidi w:val="1"/>
      </w:pPr>
      <w:r>
        <w:rPr>
          <w:color w:val="136F73"/>
        </w:rPr>
        <w:t xml:space="preserve">● </w:t>
      </w:r>
      <w:r>
        <w:rPr>
          <w:rFonts w:ascii="Vazirmatn" w:hAnsi="Vazirmatn"/>
        </w:rPr>
        <w:t>فصل ۴۶ (دیابت): هدف فشار در دیابت (زیر ۱۳۰/۸۰) — ترکیب فشار + دیابت.</w:t>
      </w:r>
    </w:p>
    <w:p>
      <w:pPr>
        <w:ind w:right="340"/>
        <w:bidi w:val="1"/>
      </w:pPr>
      <w:r>
        <w:rPr>
          <w:color w:val="136F73"/>
        </w:rPr>
        <w:t xml:space="preserve">● </w:t>
      </w:r>
      <w:r>
        <w:rPr>
          <w:rFonts w:ascii="Vazirmatn" w:hAnsi="Vazirmatn"/>
        </w:rPr>
        <w:t>فصل ۵۰ (غدوات): سبب ثانویه (کوشینگ، فئوکروما، استنوز رنل) — تشخیص تفریقی.</w:t>
      </w:r>
    </w:p>
    <w:p>
      <w:pPr>
        <w:ind w:right="340"/>
        <w:bidi w:val="1"/>
      </w:pPr>
      <w:r>
        <w:rPr>
          <w:color w:val="136F73"/>
        </w:rPr>
        <w:t xml:space="preserve">● </w:t>
      </w:r>
      <w:r>
        <w:rPr>
          <w:rFonts w:ascii="Vazirmatn" w:hAnsi="Vazirmatn"/>
        </w:rPr>
        <w:t>فصل ۵۴ (سکته مغزی): فشار + سکته — مدیریت بحران.</w:t>
      </w:r>
    </w:p>
    <w:p>
      <w:pPr>
        <w:spacing w:before="280"/>
        <w:bidi w:val="1"/>
      </w:pPr>
      <w:r>
        <w:rPr>
          <w:rFonts w:ascii="Vazirmatn" w:hAnsi="Vazirmatn"/>
          <w:b/>
          <w:color w:val="0F2744"/>
          <w:sz w:val="29"/>
        </w:rPr>
        <w:t>🔁 مرور ۶۰ ثانیه‌ای (Quick Review — 5 Questions)</w:t>
      </w:r>
    </w:p>
    <w:p>
      <w:pPr>
        <w:ind w:right="340"/>
        <w:bidi w:val="1"/>
      </w:pPr>
      <w:r>
        <w:rPr>
          <w:b/>
          <w:color w:val="136F73"/>
        </w:rPr>
        <w:t xml:space="preserve">1. </w:t>
      </w:r>
      <w:r>
        <w:rPr>
          <w:rFonts w:ascii="Vazirmatn" w:hAnsi="Vazirmatn"/>
        </w:rPr>
        <w:t xml:space="preserve">فشار بلند خون در یک بار ملاقات تشخیص است؟ </w:t>
      </w:r>
      <w:r>
        <w:rPr>
          <w:rFonts w:ascii="Vazirmatn" w:hAnsi="Vazirmatn"/>
          <w:b/>
        </w:rPr>
        <w:t>نه</w:t>
      </w:r>
      <w:r>
        <w:rPr>
          <w:rFonts w:ascii="Vazirmatn" w:hAnsi="Vazirmatn"/>
        </w:rPr>
        <w:t xml:space="preserve"> — حداقل دو ملاقات.</w:t>
      </w:r>
    </w:p>
    <w:p>
      <w:pPr>
        <w:ind w:right="340"/>
        <w:bidi w:val="1"/>
      </w:pPr>
      <w:r>
        <w:rPr>
          <w:b/>
          <w:color w:val="136F73"/>
        </w:rPr>
        <w:t xml:space="preserve">2. </w:t>
      </w:r>
      <w:r>
        <w:rPr>
          <w:rFonts w:ascii="Vazirmatn" w:hAnsi="Vazirmatn"/>
        </w:rPr>
        <w:t xml:space="preserve">بحران هایپرتینسیو = فشار بالا + چه چیزی؟ </w:t>
      </w:r>
      <w:r>
        <w:rPr>
          <w:rFonts w:ascii="Vazirmatn" w:hAnsi="Vazirmatn"/>
          <w:b/>
        </w:rPr>
        <w:t>آسیب حاد ارگان هدف.</w:t>
      </w:r>
    </w:p>
    <w:p>
      <w:pPr>
        <w:ind w:right="340"/>
        <w:bidi w:val="1"/>
      </w:pPr>
      <w:r>
        <w:rPr>
          <w:b/>
          <w:color w:val="136F73"/>
        </w:rPr>
        <w:t xml:space="preserve">3. </w:t>
      </w:r>
      <w:r>
        <w:rPr>
          <w:rFonts w:ascii="Vazirmatn" w:hAnsi="Vazirmatn"/>
        </w:rPr>
        <w:t xml:space="preserve">هدف کاهش فشار در ساعت اول بحران؟ </w:t>
      </w:r>
      <w:r>
        <w:rPr>
          <w:rFonts w:ascii="Vazirmatn" w:hAnsi="Vazirmatn"/>
          <w:b/>
        </w:rPr>
        <w:t>حداکثر ۲۵ فیصد</w:t>
      </w:r>
      <w:r>
        <w:rPr>
          <w:rFonts w:ascii="Vazirmatn" w:hAnsi="Vazirmatn"/>
        </w:rPr>
        <w:t xml:space="preserve"> — نه کامل.</w:t>
      </w:r>
    </w:p>
    <w:p>
      <w:pPr>
        <w:ind w:right="340"/>
        <w:bidi w:val="1"/>
      </w:pPr>
      <w:r>
        <w:rPr>
          <w:b/>
          <w:color w:val="136F73"/>
        </w:rPr>
        <w:t xml:space="preserve">4. </w:t>
      </w:r>
      <w:r>
        <w:rPr>
          <w:rFonts w:ascii="Vazirmatn" w:hAnsi="Vazirmatn"/>
        </w:rPr>
        <w:t xml:space="preserve">ACEI + ARB را می‌شود با هم داد؟ </w:t>
      </w:r>
      <w:r>
        <w:rPr>
          <w:rFonts w:ascii="Vazirmatn" w:hAnsi="Vazirmatn"/>
          <w:b/>
        </w:rPr>
        <w:t>هرگز</w:t>
      </w:r>
      <w:r>
        <w:rPr>
          <w:rFonts w:ascii="Vazirmatn" w:hAnsi="Vazirmatn"/>
        </w:rPr>
        <w:t xml:space="preserve"> — خطر K⁺ بالا + عدم کفایه گرده.</w:t>
      </w:r>
    </w:p>
    <w:p>
      <w:pPr>
        <w:ind w:right="340"/>
        <w:bidi w:val="1"/>
      </w:pPr>
      <w:r>
        <w:rPr>
          <w:b/>
          <w:color w:val="136F73"/>
        </w:rPr>
        <w:t xml:space="preserve">5. </w:t>
      </w:r>
      <w:r>
        <w:rPr>
          <w:rFonts w:ascii="Vazirmatn" w:hAnsi="Vazirmatn"/>
        </w:rPr>
        <w:t xml:space="preserve">بهترین دوا چهارم در Resistant HTN؟ </w:t>
      </w:r>
      <w:r>
        <w:rPr>
          <w:rFonts w:ascii="Vazirmatn" w:hAnsi="Vazirmatn"/>
          <w:b/>
        </w:rPr>
        <w:t>Spironolactone ۲۵–۵۰ mg PO/OD.</w:t>
      </w:r>
    </w:p>
    <w:p>
      <w:pPr>
        <w:spacing w:before="0"/>
        <w:bidi w:val="1"/>
      </w:pPr>
      <w:r>
        <w:rPr>
          <w:rFonts w:ascii="Vazirmatn" w:hAnsi="Vazirmatn"/>
          <w:b/>
          <w:color w:val="136F73"/>
          <w:sz w:val="38"/>
        </w:rPr>
        <w:t>فصل ۷ — عدم کفایه قلب (Heart Failure)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بی‌بی حوا، ۶۷ ساله، از دو هفته هنگام راه رفتن نفسش تنگ می‌شود. سه شب است که باید با دو بالشت بخوابد و نیم‌شب با تنگی نفس بیدار می‌شود. پاهایش پندیده‌اند. پنج سال پیش «حملهٔ قلبی» داشته است. در معاینه: JVP بلند، Crackles در قاعدهٔ هر دو ریه، و S3.</w:t>
      </w:r>
    </w:p>
    <w:p>
      <w:pPr>
        <w:bidi w:val="1"/>
      </w:pPr>
      <w:r>
        <w:rPr>
          <w:rFonts w:ascii="Vazirmatn" w:hAnsi="Vazirmatn"/>
        </w:rPr>
        <w:t>داکتر جوان می‌پرسد: «این پنومونی است یا قلب؟» و بعد: «اگر قلب است، کدام نوع؟ و کدام دواها عمر او را دراز می‌کنند؟»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قلب یک پمپ دو اتاقه است که باید خون را در دو مدار (ریوی و بدن) بچرخاند. «عدم کفایه قلب» یعنی این پمپ یا </w:t>
      </w:r>
      <w:r>
        <w:rPr>
          <w:rFonts w:ascii="Vazirmatn" w:hAnsi="Vazirmatn"/>
          <w:b/>
        </w:rPr>
        <w:t>ضعیف شده</w:t>
      </w:r>
      <w:r>
        <w:rPr>
          <w:rFonts w:ascii="Vazirmatn" w:hAnsi="Vazirmatn"/>
        </w:rPr>
        <w:t xml:space="preserve"> (نمی‌تواند خوب بپمپد — مثل پمپ خراب) یا </w:t>
      </w:r>
      <w:r>
        <w:rPr>
          <w:rFonts w:ascii="Vazirmatn" w:hAnsi="Vazirmatn"/>
          <w:b/>
        </w:rPr>
        <w:t>سفت شده</w:t>
      </w:r>
      <w:r>
        <w:rPr>
          <w:rFonts w:ascii="Vazirmatn" w:hAnsi="Vazirmatn"/>
        </w:rPr>
        <w:t xml:space="preserve"> (خون را خوب پر نمی‌کند — مثل یک کیسه لاستیک پیر و سفت). نتیجه هر دو یکی است: خون برمی‌گردد و در ریه (تنگی نفس) و بدن (ادیما پا) جمع می‌شود.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عدم کفایه قلب (Heart Failure) یک </w:t>
      </w:r>
      <w:r>
        <w:rPr>
          <w:rFonts w:ascii="Vazirmatn" w:hAnsi="Vazirmatn"/>
          <w:b/>
        </w:rPr>
        <w:t>سندروم بالینی</w:t>
      </w:r>
      <w:r>
        <w:rPr>
          <w:rFonts w:ascii="Vazirmatn" w:hAnsi="Vazirmatn"/>
        </w:rPr>
        <w:t xml:space="preserve"> است — نه یک امراض خاص — که در آن قلب نمی‌تواند خون کافی برای نیاز بافت‌ها با فشار مناسب پمپ کند، و یا برای پرشدن به فشار بالا نیاز دارد. دو مبنای فزیولوژیک:</w:t>
      </w:r>
    </w:p>
    <w:p>
      <w:pPr>
        <w:ind w:right="340"/>
        <w:bidi w:val="1"/>
      </w:pPr>
      <w:r>
        <w:rPr>
          <w:color w:val="136F73"/>
        </w:rPr>
        <w:t xml:space="preserve">● </w:t>
      </w:r>
      <w:r>
        <w:rPr>
          <w:rFonts w:ascii="Vazirmatn" w:hAnsi="Vazirmatn"/>
          <w:b/>
        </w:rPr>
        <w:t>HF با فکشن فرکشن کم (HFrEF):</w:t>
      </w:r>
      <w:r>
        <w:rPr>
          <w:rFonts w:ascii="Vazirmatn" w:hAnsi="Vazirmatn"/>
        </w:rPr>
        <w:t xml:space="preserve"> LVEF ≤ ۴۰ فیصد — مشکل پمپاژ (سیستولیک)</w:t>
      </w:r>
    </w:p>
    <w:p>
      <w:pPr>
        <w:ind w:right="340"/>
        <w:bidi w:val="1"/>
      </w:pPr>
      <w:r>
        <w:rPr>
          <w:color w:val="136F73"/>
        </w:rPr>
        <w:t xml:space="preserve">● </w:t>
      </w:r>
      <w:r>
        <w:rPr>
          <w:rFonts w:ascii="Vazirmatn" w:hAnsi="Vazirmatn"/>
          <w:b/>
        </w:rPr>
        <w:t>HF با فکشن فرکشن محفوظ (HFpEF):</w:t>
      </w:r>
      <w:r>
        <w:rPr>
          <w:rFonts w:ascii="Vazirmatn" w:hAnsi="Vazirmatn"/>
        </w:rPr>
        <w:t xml:space="preserve"> LVEF ≥ ۵۰ فیصد — مشکل پرشدن (دیاستولیک)</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ESC 2021:</w:t>
      </w:r>
      <w:r>
        <w:rPr>
          <w:rFonts w:ascii="Vazirmatn" w:hAnsi="Vazirmatn"/>
        </w:rPr>
        <w:t xml:space="preserve"> عدم کفایه قلب یک سندروم با اعراض و علایم مشخصه است که بر اثر ناهنجاری ساختاری و یا وظیفوی قلب ایجاد می‌شود.</w:t>
      </w:r>
    </w:p>
    <w:p>
      <w:pPr>
        <w:spacing w:before="200"/>
        <w:bidi w:val="1"/>
      </w:pPr>
      <w:r>
        <w:rPr>
          <w:rFonts w:ascii="Vazirmatn" w:hAnsi="Vazirmatn"/>
          <w:b/>
          <w:color w:val="136F73"/>
          <w:sz w:val="25"/>
        </w:rPr>
        <w:t>تصنیف بر اساس LVEF (ESC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LVEF</w:t>
            </w:r>
          </w:p>
        </w:tc>
        <w:tc>
          <w:tcPr>
            <w:tcW w:type="dxa" w:w="3437"/>
            <w:shd w:val="clear" w:fill="136f73"/>
          </w:tcPr>
          <w:p>
            <w:pPr>
              <w:bidi w:val="1"/>
            </w:pPr>
            <w:r/>
            <w:r>
              <w:rPr>
                <w:b/>
                <w:color w:val="FFFFFF"/>
                <w:sz w:val="19"/>
              </w:rPr>
              <w:t>ویژگی</w:t>
            </w:r>
          </w:p>
        </w:tc>
      </w:tr>
      <w:tr>
        <w:tc>
          <w:tcPr>
            <w:tcW w:type="dxa" w:w="3437"/>
          </w:tcPr>
          <w:p>
            <w:pPr>
              <w:bidi w:val="1"/>
            </w:pPr>
            <w:r>
              <w:rPr>
                <w:sz w:val="18"/>
              </w:rPr>
            </w:r>
            <w:r>
              <w:rPr>
                <w:rFonts w:ascii="Vazirmatn" w:hAnsi="Vazirmatn"/>
                <w:b/>
                <w:sz w:val="18"/>
              </w:rPr>
              <w:t>HFmrEF</w:t>
            </w:r>
            <w:r>
              <w:rPr>
                <w:rFonts w:ascii="Vazirmatn" w:hAnsi="Vazirmatn"/>
                <w:sz w:val="18"/>
              </w:rPr>
              <w:t xml:space="preserve"> (Mildly Reduced)</w:t>
            </w:r>
          </w:p>
        </w:tc>
        <w:tc>
          <w:tcPr>
            <w:tcW w:type="dxa" w:w="3437"/>
          </w:tcPr>
          <w:p>
            <w:pPr>
              <w:bidi w:val="1"/>
            </w:pPr>
            <w:r>
              <w:rPr>
                <w:sz w:val="18"/>
              </w:rPr>
            </w:r>
            <w:r>
              <w:rPr>
                <w:rFonts w:ascii="Vazirmatn" w:hAnsi="Vazirmatn"/>
                <w:sz w:val="18"/>
              </w:rPr>
              <w:t>۴۱–۴۹٪</w:t>
            </w:r>
          </w:p>
        </w:tc>
        <w:tc>
          <w:tcPr>
            <w:tcW w:type="dxa" w:w="3437"/>
          </w:tcPr>
          <w:p>
            <w:pPr>
              <w:bidi w:val="1"/>
            </w:pPr>
            <w:r>
              <w:rPr>
                <w:sz w:val="18"/>
              </w:rPr>
            </w:r>
            <w:r>
              <w:rPr>
                <w:rFonts w:ascii="Vazirmatn" w:hAnsi="Vazirmatn"/>
                <w:sz w:val="18"/>
              </w:rPr>
              <w:t>میانه — مدیریت شبیه HFrEF</w:t>
            </w:r>
          </w:p>
        </w:tc>
      </w:tr>
      <w:tr>
        <w:tc>
          <w:tcPr>
            <w:tcW w:type="dxa" w:w="3437"/>
          </w:tcPr>
          <w:p>
            <w:pPr>
              <w:bidi w:val="1"/>
            </w:pPr>
            <w:r>
              <w:rPr>
                <w:sz w:val="18"/>
              </w:rPr>
            </w:r>
            <w:r>
              <w:rPr>
                <w:rFonts w:ascii="Vazirmatn" w:hAnsi="Vazirmatn"/>
                <w:b/>
                <w:sz w:val="18"/>
              </w:rPr>
              <w:t>HFpEF</w:t>
            </w:r>
            <w:r>
              <w:rPr>
                <w:rFonts w:ascii="Vazirmatn" w:hAnsi="Vazirmatn"/>
                <w:sz w:val="18"/>
              </w:rPr>
              <w:t xml:space="preserve"> (Preserved)</w:t>
            </w:r>
          </w:p>
        </w:tc>
        <w:tc>
          <w:tcPr>
            <w:tcW w:type="dxa" w:w="3437"/>
          </w:tcPr>
          <w:p>
            <w:pPr>
              <w:bidi w:val="1"/>
            </w:pPr>
            <w:r>
              <w:rPr>
                <w:sz w:val="18"/>
              </w:rPr>
            </w:r>
            <w:r>
              <w:rPr>
                <w:rFonts w:ascii="Vazirmatn" w:hAnsi="Vazirmatn"/>
                <w:sz w:val="18"/>
              </w:rPr>
              <w:t>≥ ۵۰٪</w:t>
            </w:r>
          </w:p>
        </w:tc>
        <w:tc>
          <w:tcPr>
            <w:tcW w:type="dxa" w:w="3437"/>
          </w:tcPr>
          <w:p>
            <w:pPr>
              <w:bidi w:val="1"/>
            </w:pPr>
            <w:r>
              <w:rPr>
                <w:sz w:val="18"/>
              </w:rPr>
            </w:r>
            <w:r>
              <w:rPr>
                <w:rFonts w:ascii="Vazirmatn" w:hAnsi="Vazirmatn"/>
                <w:sz w:val="18"/>
              </w:rPr>
              <w:t>مشکل انعطاف/پرشدن — چاقی، فشار خون، دیابت</w:t>
            </w:r>
          </w:p>
        </w:tc>
      </w:tr>
    </w:tbl>
    <w:p>
      <w:pPr>
        <w:spacing w:before="200"/>
        <w:bidi w:val="1"/>
      </w:pPr>
      <w:r>
        <w:rPr>
          <w:rFonts w:ascii="Vazirmatn" w:hAnsi="Vazirmatn"/>
          <w:b/>
          <w:color w:val="136F73"/>
          <w:sz w:val="25"/>
        </w:rPr>
        <w:t>تصنیف NYHA (کلاس عملکردی):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کلاس</w:t>
            </w:r>
          </w:p>
        </w:tc>
        <w:tc>
          <w:tcPr>
            <w:tcW w:type="dxa" w:w="5156"/>
            <w:shd w:val="clear" w:fill="136f73"/>
          </w:tcPr>
          <w:p>
            <w:pPr>
              <w:bidi w:val="1"/>
            </w:pPr>
            <w:r/>
            <w:r>
              <w:rPr>
                <w:b/>
                <w:color w:val="FFFFFF"/>
                <w:sz w:val="19"/>
              </w:rPr>
              <w:t>شرح</w:t>
            </w:r>
          </w:p>
        </w:tc>
      </w:tr>
      <w:tr>
        <w:tc>
          <w:tcPr>
            <w:tcW w:type="dxa" w:w="5156"/>
          </w:tcPr>
          <w:p>
            <w:pPr>
              <w:bidi w:val="1"/>
            </w:pPr>
            <w:r>
              <w:rPr>
                <w:sz w:val="18"/>
              </w:rPr>
            </w:r>
            <w:r>
              <w:rPr>
                <w:rFonts w:ascii="Vazirmatn" w:hAnsi="Vazirmatn"/>
                <w:b/>
                <w:sz w:val="18"/>
              </w:rPr>
              <w:t>II</w:t>
            </w:r>
          </w:p>
        </w:tc>
        <w:tc>
          <w:tcPr>
            <w:tcW w:type="dxa" w:w="5156"/>
          </w:tcPr>
          <w:p>
            <w:pPr>
              <w:bidi w:val="1"/>
            </w:pPr>
            <w:r>
              <w:rPr>
                <w:sz w:val="18"/>
              </w:rPr>
            </w:r>
            <w:r>
              <w:rPr>
                <w:rFonts w:ascii="Vazirmatn" w:hAnsi="Vazirmatn"/>
                <w:sz w:val="18"/>
              </w:rPr>
              <w:t>محدودیت خفیف — فعالیت عادی اعراض‌ساز (تنگی نفس با راه‌رفت سریع)</w:t>
            </w:r>
          </w:p>
        </w:tc>
      </w:tr>
      <w:tr>
        <w:tc>
          <w:tcPr>
            <w:tcW w:type="dxa" w:w="5156"/>
          </w:tcPr>
          <w:p>
            <w:pPr>
              <w:bidi w:val="1"/>
            </w:pPr>
            <w:r>
              <w:rPr>
                <w:sz w:val="18"/>
              </w:rPr>
            </w:r>
            <w:r>
              <w:rPr>
                <w:rFonts w:ascii="Vazirmatn" w:hAnsi="Vazirmatn"/>
                <w:b/>
                <w:sz w:val="18"/>
              </w:rPr>
              <w:t>III</w:t>
            </w:r>
          </w:p>
        </w:tc>
        <w:tc>
          <w:tcPr>
            <w:tcW w:type="dxa" w:w="5156"/>
          </w:tcPr>
          <w:p>
            <w:pPr>
              <w:bidi w:val="1"/>
            </w:pPr>
            <w:r>
              <w:rPr>
                <w:sz w:val="18"/>
              </w:rPr>
            </w:r>
            <w:r>
              <w:rPr>
                <w:rFonts w:ascii="Vazirmatn" w:hAnsi="Vazirmatn"/>
                <w:sz w:val="18"/>
              </w:rPr>
              <w:t>محدودیت متوسط — فعالیت کمتر از عادی اعراض‌ساز</w:t>
            </w:r>
          </w:p>
        </w:tc>
      </w:tr>
      <w:tr>
        <w:tc>
          <w:tcPr>
            <w:tcW w:type="dxa" w:w="5156"/>
          </w:tcPr>
          <w:p>
            <w:pPr>
              <w:bidi w:val="1"/>
            </w:pPr>
            <w:r>
              <w:rPr>
                <w:sz w:val="18"/>
              </w:rPr>
            </w:r>
            <w:r>
              <w:rPr>
                <w:rFonts w:ascii="Vazirmatn" w:hAnsi="Vazirmatn"/>
                <w:b/>
                <w:sz w:val="18"/>
              </w:rPr>
              <w:t>IV</w:t>
            </w:r>
          </w:p>
        </w:tc>
        <w:tc>
          <w:tcPr>
            <w:tcW w:type="dxa" w:w="5156"/>
          </w:tcPr>
          <w:p>
            <w:pPr>
              <w:bidi w:val="1"/>
            </w:pPr>
            <w:r>
              <w:rPr>
                <w:sz w:val="18"/>
              </w:rPr>
            </w:r>
            <w:r>
              <w:rPr>
                <w:rFonts w:ascii="Vazirmatn" w:hAnsi="Vazirmatn"/>
                <w:sz w:val="18"/>
              </w:rPr>
              <w:t>اعراض در استراحت هم — هر فعالیت اضافی بدتر می‌کند</w:t>
            </w:r>
          </w:p>
        </w:tc>
      </w:tr>
    </w:tbl>
    <w:p>
      <w:pPr>
        <w:spacing w:before="200"/>
        <w:bidi w:val="1"/>
      </w:pPr>
      <w:r>
        <w:rPr>
          <w:rFonts w:ascii="Vazirmatn" w:hAnsi="Vazirmatn"/>
          <w:b/>
          <w:color w:val="136F73"/>
          <w:sz w:val="25"/>
        </w:rPr>
        <w:t>تصنیف Killip (در HF حاد با MI):</w:t>
      </w:r>
    </w:p>
    <w:p>
      <w:pPr>
        <w:ind w:right="340"/>
        <w:bidi w:val="1"/>
      </w:pPr>
      <w:r>
        <w:rPr>
          <w:color w:val="136F73"/>
        </w:rPr>
        <w:t xml:space="preserve">● </w:t>
      </w:r>
      <w:r>
        <w:rPr>
          <w:rFonts w:ascii="Vazirmatn" w:hAnsi="Vazirmatn"/>
        </w:rPr>
        <w:t>کلاس ۱: بدون رال ریوی</w:t>
      </w:r>
    </w:p>
    <w:p>
      <w:pPr>
        <w:ind w:right="340"/>
        <w:bidi w:val="1"/>
      </w:pPr>
      <w:r>
        <w:rPr>
          <w:color w:val="136F73"/>
        </w:rPr>
        <w:t xml:space="preserve">● </w:t>
      </w:r>
      <w:r>
        <w:rPr>
          <w:rFonts w:ascii="Vazirmatn" w:hAnsi="Vazirmatn"/>
        </w:rPr>
        <w:t>کلاس ۲: رال قاعده‌ای / S3</w:t>
      </w:r>
    </w:p>
    <w:p>
      <w:pPr>
        <w:ind w:right="340"/>
        <w:bidi w:val="1"/>
      </w:pPr>
      <w:r>
        <w:rPr>
          <w:color w:val="136F73"/>
        </w:rPr>
        <w:t xml:space="preserve">● </w:t>
      </w:r>
      <w:r>
        <w:rPr>
          <w:rFonts w:ascii="Vazirmatn" w:hAnsi="Vazirmatn"/>
        </w:rPr>
        <w:t>کلاس ۳: ادیما ریوی کامل</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HF = ضعف/سفتی پمپ ←↑ پیش‌بار (Preload) و پس‌بار (Afterload) ←↑ رنینه-آلدوسترون (RAAS) و سیمپاتیک ← بازجذب آب/نمک ← احتباس مایعات ← تنگی نفس و ادیما ← HF بدتر ← حلقهٔ معیوب (Vicious cycle)</w:t>
      </w:r>
    </w:p>
    <w:p>
      <w:pPr>
        <w:ind w:right="340"/>
        <w:bidi w:val="1"/>
      </w:pPr>
      <w:r>
        <w:rPr>
          <w:b/>
          <w:color w:val="136F73"/>
        </w:rPr>
        <w:t xml:space="preserve">1. </w:t>
      </w:r>
      <w:r>
        <w:rPr>
          <w:rFonts w:ascii="Vazirmatn" w:hAnsi="Vazirmatn"/>
          <w:b/>
        </w:rPr>
        <w:t>قدم ۱ — ضربه اولیه:</w:t>
      </w:r>
      <w:r>
        <w:rPr>
          <w:rFonts w:ascii="Vazirmatn" w:hAnsi="Vazirmatn"/>
        </w:rPr>
        <w:t xml:space="preserve"> MI، فشار بلند خون مزمن، دریچه‌ای (Valvular)، کاردیومیوپاتی (الکلی، ویری، کیموتراپی) → کاهش Contractility یا افزایش سفتی.</w:t>
      </w:r>
    </w:p>
    <w:p>
      <w:pPr>
        <w:ind w:right="340"/>
        <w:bidi w:val="1"/>
      </w:pPr>
      <w:r>
        <w:rPr>
          <w:b/>
          <w:color w:val="136F73"/>
        </w:rPr>
        <w:t xml:space="preserve">2. </w:t>
      </w:r>
      <w:r>
        <w:rPr>
          <w:rFonts w:ascii="Vazirmatn" w:hAnsi="Vazirmatn"/>
          <w:b/>
        </w:rPr>
        <w:t>قدم ۲ — کاهش Cardiac Output:</w:t>
      </w:r>
      <w:r>
        <w:rPr>
          <w:rFonts w:ascii="Vazirmatn" w:hAnsi="Vazirmatn"/>
        </w:rPr>
        <w:t xml:space="preserve"> مغز و گرده خون‌رسانی کم می‌گیرند → </w:t>
      </w:r>
      <w:r>
        <w:rPr>
          <w:rFonts w:ascii="Vazirmatn" w:hAnsi="Vazirmatn"/>
          <w:b/>
        </w:rPr>
        <w:t>فعال‌شدن RAAS + سیستم سیمپاتیک</w:t>
      </w:r>
      <w:r>
        <w:rPr>
          <w:rFonts w:ascii="Vazirmatn" w:hAnsi="Vazirmatn"/>
        </w:rPr>
        <w:t xml:space="preserve"> (پاسخ جبران‌دهنده).</w:t>
      </w:r>
    </w:p>
    <w:p>
      <w:pPr>
        <w:ind w:right="340"/>
        <w:bidi w:val="1"/>
      </w:pPr>
      <w:r>
        <w:rPr>
          <w:b/>
          <w:color w:val="136F73"/>
        </w:rPr>
        <w:t xml:space="preserve">3. </w:t>
      </w:r>
      <w:r>
        <w:rPr>
          <w:rFonts w:ascii="Vazirmatn" w:hAnsi="Vazirmatn"/>
          <w:b/>
        </w:rPr>
        <w:t>قدم ۳ — بازجذب سودیم و آب:</w:t>
      </w:r>
      <w:r>
        <w:rPr>
          <w:rFonts w:ascii="Vazirmatn" w:hAnsi="Vazirmatn"/>
        </w:rPr>
        <w:t xml:space="preserve"> آلدوسترون و ADH → گرده نمک و آب نگه می‌دارد → </w:t>
      </w:r>
      <w:r>
        <w:rPr>
          <w:rFonts w:ascii="Vazirmatn" w:hAnsi="Vazirmatn"/>
          <w:b/>
        </w:rPr>
        <w:t>حجم خون بالا می‌رود</w:t>
      </w:r>
      <w:r>
        <w:rPr>
          <w:rFonts w:ascii="Vazirmatn" w:hAnsi="Vazirmatn"/>
        </w:rPr>
        <w:t xml:space="preserve"> → پیش‌بار بالا.</w:t>
      </w:r>
    </w:p>
    <w:p>
      <w:pPr>
        <w:ind w:right="340"/>
        <w:bidi w:val="1"/>
      </w:pPr>
      <w:r>
        <w:rPr>
          <w:b/>
          <w:color w:val="136F73"/>
        </w:rPr>
        <w:t xml:space="preserve">4. </w:t>
      </w:r>
      <w:r>
        <w:rPr>
          <w:rFonts w:ascii="Vazirmatn" w:hAnsi="Vazirmatn"/>
          <w:b/>
        </w:rPr>
        <w:t>قدم ۴ — بازبناشوندگی (Remodeling):</w:t>
      </w:r>
      <w:r>
        <w:rPr>
          <w:rFonts w:ascii="Vazirmatn" w:hAnsi="Vazirmatn"/>
        </w:rPr>
        <w:t xml:space="preserve"> قلب بزرگ و بیضی می‌شود، عضله با فیبروز جایگزین می‌شود → HF بدتر.</w:t>
      </w:r>
    </w:p>
    <w:p>
      <w:pPr>
        <w:ind w:right="340"/>
        <w:bidi w:val="1"/>
      </w:pPr>
      <w:r>
        <w:rPr>
          <w:b/>
          <w:color w:val="136F73"/>
        </w:rPr>
        <w:t xml:space="preserve">5. </w:t>
      </w:r>
      <w:r>
        <w:rPr>
          <w:rFonts w:ascii="Vazirmatn" w:hAnsi="Vazirmatn"/>
          <w:b/>
        </w:rPr>
        <w:t>قدم ۵ — احتقان وریدی (Venous Congestion):</w:t>
      </w:r>
      <w:r>
        <w:rPr>
          <w:rFonts w:ascii="Vazirmatn" w:hAnsi="Vazirmatn"/>
        </w:rPr>
        <w:t xml:space="preserve"> فشار رگ‌ها بالا → رال ریوی (چپ) + ادیما پا (راست).</w:t>
      </w:r>
    </w:p>
    <w:p>
      <w:pPr>
        <w:ind w:right="340"/>
        <w:bidi w:val="1"/>
      </w:pPr>
      <w:r>
        <w:rPr>
          <w:b/>
          <w:color w:val="136F73"/>
        </w:rPr>
        <w:t xml:space="preserve">6. </w:t>
      </w:r>
      <w:r>
        <w:rPr>
          <w:rFonts w:ascii="Vazirmatn" w:hAnsi="Vazirmatn"/>
          <w:b/>
        </w:rPr>
        <w:t>قدم ۶ — عدم کفایه ارگان‌های دور:</w:t>
      </w:r>
      <w:r>
        <w:rPr>
          <w:rFonts w:ascii="Vazirmatn" w:hAnsi="Vazirmatn"/>
        </w:rPr>
        <w:t xml:space="preserve"> «سندروم کاردیورنل (Cardiorenal syndrome)» — گرده و کبد کم خون‌رسانی می‌شوند.</w:t>
      </w:r>
    </w:p>
    <w:p>
      <w:pPr>
        <w:bidi w:val="1"/>
      </w:pPr>
      <w:r>
        <w:rPr>
          <w:rFonts w:ascii="Vazirmatn" w:hAnsi="Vazirmatn"/>
        </w:rPr>
        <w:t xml:space="preserve">🖼 </w:t>
      </w:r>
      <w:r>
        <w:rPr>
          <w:rFonts w:ascii="Vazirmatn" w:hAnsi="Vazirmatn"/>
          <w:b/>
        </w:rPr>
        <w:t>تصویر:</w:t>
      </w:r>
      <w:r>
        <w:rPr>
          <w:rFonts w:ascii="Vazirmatn" w:hAnsi="Vazirmatn"/>
        </w:rPr>
        <w:t xml:space="preserve"> «پمپ ضعیف → بدن فکر می‌کند آب کم است → آب جمع می‌کند → ریه خیس می‌شود → پمپ بیشتر خسته می‌شود» — این </w:t>
      </w:r>
      <w:r>
        <w:rPr>
          <w:rFonts w:ascii="Vazirmatn" w:hAnsi="Vazirmatn"/>
          <w:b/>
        </w:rPr>
        <w:t>حلقهٔ معیوب (Vicious cycle)</w:t>
      </w:r>
      <w:r>
        <w:rPr>
          <w:rFonts w:ascii="Vazirmatn" w:hAnsi="Vazirmatn"/>
        </w:rPr>
        <w:t xml:space="preserve"> است که تداوی را می‌شکند.</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امراض</w:t>
            </w:r>
          </w:p>
        </w:tc>
      </w:tr>
      <w:tr>
        <w:tc>
          <w:tcPr>
            <w:tcW w:type="dxa" w:w="5156"/>
          </w:tcPr>
          <w:p>
            <w:pPr>
              <w:bidi w:val="1"/>
            </w:pPr>
            <w:r>
              <w:rPr>
                <w:sz w:val="18"/>
              </w:rPr>
            </w:r>
            <w:r>
              <w:rPr>
                <w:rFonts w:ascii="Vazirmatn" w:hAnsi="Vazirmatn"/>
                <w:b/>
                <w:sz w:val="18"/>
              </w:rPr>
              <w:t>دریچه‌ای</w:t>
            </w:r>
          </w:p>
        </w:tc>
        <w:tc>
          <w:tcPr>
            <w:tcW w:type="dxa" w:w="5156"/>
          </w:tcPr>
          <w:p>
            <w:pPr>
              <w:bidi w:val="1"/>
            </w:pPr>
            <w:r>
              <w:rPr>
                <w:sz w:val="18"/>
              </w:rPr>
            </w:r>
            <w:r>
              <w:rPr>
                <w:rFonts w:ascii="Vazirmatn" w:hAnsi="Vazirmatn"/>
                <w:sz w:val="18"/>
              </w:rPr>
              <w:t>استنوز آئورت، ناکافی آئورت، ناکافی میترال، استنوز میترال</w:t>
            </w:r>
          </w:p>
        </w:tc>
      </w:tr>
      <w:tr>
        <w:tc>
          <w:tcPr>
            <w:tcW w:type="dxa" w:w="5156"/>
          </w:tcPr>
          <w:p>
            <w:pPr>
              <w:bidi w:val="1"/>
            </w:pPr>
            <w:r>
              <w:rPr>
                <w:sz w:val="18"/>
              </w:rPr>
            </w:r>
            <w:r>
              <w:rPr>
                <w:rFonts w:ascii="Vazirmatn" w:hAnsi="Vazirmatn"/>
                <w:b/>
                <w:sz w:val="18"/>
              </w:rPr>
              <w:t>کاردیومیوپاتی</w:t>
            </w:r>
          </w:p>
        </w:tc>
        <w:tc>
          <w:tcPr>
            <w:tcW w:type="dxa" w:w="5156"/>
          </w:tcPr>
          <w:p>
            <w:pPr>
              <w:bidi w:val="1"/>
            </w:pPr>
            <w:r>
              <w:rPr>
                <w:sz w:val="18"/>
              </w:rPr>
            </w:r>
            <w:r>
              <w:rPr>
                <w:rFonts w:ascii="Vazirmatn" w:hAnsi="Vazirmatn"/>
                <w:sz w:val="18"/>
              </w:rPr>
              <w:t>دیلاتی (الکلی، ویری، کیموتراپی، جنی)، هایپرتروفیک (HCM)</w:t>
            </w:r>
          </w:p>
        </w:tc>
      </w:tr>
      <w:tr>
        <w:tc>
          <w:tcPr>
            <w:tcW w:type="dxa" w:w="5156"/>
          </w:tcPr>
          <w:p>
            <w:pPr>
              <w:bidi w:val="1"/>
            </w:pPr>
            <w:r>
              <w:rPr>
                <w:sz w:val="18"/>
              </w:rPr>
            </w:r>
            <w:r>
              <w:rPr>
                <w:rFonts w:ascii="Vazirmatn" w:hAnsi="Vazirmatn"/>
                <w:b/>
                <w:sz w:val="18"/>
              </w:rPr>
              <w:t>ریوی</w:t>
            </w:r>
          </w:p>
        </w:tc>
        <w:tc>
          <w:tcPr>
            <w:tcW w:type="dxa" w:w="5156"/>
          </w:tcPr>
          <w:p>
            <w:pPr>
              <w:bidi w:val="1"/>
            </w:pPr>
            <w:r>
              <w:rPr>
                <w:sz w:val="18"/>
              </w:rPr>
            </w:r>
            <w:r>
              <w:rPr>
                <w:rFonts w:ascii="Vazirmatn" w:hAnsi="Vazirmatn"/>
                <w:sz w:val="18"/>
              </w:rPr>
              <w:t>COPD، امبولی ریوی مزمن (HF راست)</w:t>
            </w:r>
          </w:p>
        </w:tc>
      </w:tr>
      <w:tr>
        <w:tc>
          <w:tcPr>
            <w:tcW w:type="dxa" w:w="5156"/>
          </w:tcPr>
          <w:p>
            <w:pPr>
              <w:bidi w:val="1"/>
            </w:pPr>
            <w:r>
              <w:rPr>
                <w:sz w:val="18"/>
              </w:rPr>
            </w:r>
            <w:r>
              <w:rPr>
                <w:rFonts w:ascii="Vazirmatn" w:hAnsi="Vazirmatn"/>
                <w:b/>
                <w:sz w:val="18"/>
              </w:rPr>
              <w:t>ریتمی</w:t>
            </w:r>
          </w:p>
        </w:tc>
        <w:tc>
          <w:tcPr>
            <w:tcW w:type="dxa" w:w="5156"/>
          </w:tcPr>
          <w:p>
            <w:pPr>
              <w:bidi w:val="1"/>
            </w:pPr>
            <w:r>
              <w:rPr>
                <w:sz w:val="18"/>
              </w:rPr>
            </w:r>
            <w:r>
              <w:rPr>
                <w:rFonts w:ascii="Vazirmatn" w:hAnsi="Vazirmatn"/>
                <w:sz w:val="18"/>
              </w:rPr>
              <w:t>تاکیکاردی مزمن (Tachycardia-induced)، فیبری‌لیشن دهلیزی</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sz w:val="18"/>
              </w:rPr>
              <w:t>دیابت، هایپرتیرئییدی / هایپوتیرئییدی، کمبود تیانین (Beriberi)</w:t>
            </w:r>
          </w:p>
        </w:tc>
      </w:tr>
      <w:tr>
        <w:tc>
          <w:tcPr>
            <w:tcW w:type="dxa" w:w="5156"/>
          </w:tcPr>
          <w:p>
            <w:pPr>
              <w:bidi w:val="1"/>
            </w:pPr>
            <w:r>
              <w:rPr>
                <w:sz w:val="18"/>
              </w:rPr>
            </w:r>
            <w:r>
              <w:rPr>
                <w:rFonts w:ascii="Vazirmatn" w:hAnsi="Vazirmatn"/>
                <w:b/>
                <w:sz w:val="18"/>
              </w:rPr>
              <w:t>هاستیک</w:t>
            </w:r>
          </w:p>
        </w:tc>
        <w:tc>
          <w:tcPr>
            <w:tcW w:type="dxa" w:w="5156"/>
          </w:tcPr>
          <w:p>
            <w:pPr>
              <w:bidi w:val="1"/>
            </w:pPr>
            <w:r>
              <w:rPr>
                <w:sz w:val="18"/>
              </w:rPr>
            </w:r>
            <w:r>
              <w:rPr>
                <w:rFonts w:ascii="Vazirmatn" w:hAnsi="Vazirmatn"/>
                <w:sz w:val="18"/>
              </w:rPr>
              <w:t>کهیموزیس مزمن (High-output) — در مراحل پیشرفته</w:t>
            </w:r>
          </w:p>
        </w:tc>
      </w:tr>
      <w:tr>
        <w:tc>
          <w:tcPr>
            <w:tcW w:type="dxa" w:w="5156"/>
          </w:tcPr>
          <w:p>
            <w:pPr>
              <w:bidi w:val="1"/>
            </w:pPr>
            <w:r>
              <w:rPr>
                <w:sz w:val="18"/>
              </w:rPr>
            </w:r>
            <w:r>
              <w:rPr>
                <w:rFonts w:ascii="Vazirmatn" w:hAnsi="Vazirmatn"/>
                <w:b/>
                <w:sz w:val="18"/>
              </w:rPr>
              <w:t>فکتورهای مساعد</w:t>
            </w:r>
          </w:p>
        </w:tc>
        <w:tc>
          <w:tcPr>
            <w:tcW w:type="dxa" w:w="5156"/>
          </w:tcPr>
          <w:p>
            <w:pPr>
              <w:bidi w:val="1"/>
            </w:pPr>
            <w:r>
              <w:rPr>
                <w:sz w:val="18"/>
              </w:rPr>
            </w:r>
            <w:r>
              <w:rPr>
                <w:rFonts w:ascii="Vazirmatn" w:hAnsi="Vazirmatn"/>
                <w:sz w:val="18"/>
              </w:rPr>
              <w:t>افزایش سن، چاقی، آپنه خواب، استرس، انتان، تاکی‌آریتمی، NSAID / کورتیکواستروئید، حاملگی</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تنگی نفس (Dyspnea):</w:t>
      </w:r>
      <w:r>
        <w:rPr>
          <w:rFonts w:ascii="Vazirmatn" w:hAnsi="Vazirmatn"/>
        </w:rPr>
        <w:t xml:space="preserve"> با فعالیت → در استراحت (Progressive)</w:t>
      </w:r>
    </w:p>
    <w:p>
      <w:pPr>
        <w:ind w:right="340"/>
        <w:bidi w:val="1"/>
      </w:pPr>
      <w:r>
        <w:rPr>
          <w:color w:val="136F73"/>
        </w:rPr>
        <w:t xml:space="preserve">● </w:t>
      </w:r>
      <w:r>
        <w:rPr>
          <w:rFonts w:ascii="Vazirmatn" w:hAnsi="Vazirmatn"/>
          <w:b/>
        </w:rPr>
        <w:t>Orthopnea:</w:t>
      </w:r>
      <w:r>
        <w:rPr>
          <w:rFonts w:ascii="Vazirmatn" w:hAnsi="Vazirmatn"/>
        </w:rPr>
        <w:t xml:space="preserve"> تنگی نفس در خوابیدن مسطح — با بالشت بالا بهتر</w:t>
      </w:r>
    </w:p>
    <w:p>
      <w:pPr>
        <w:ind w:right="340"/>
        <w:bidi w:val="1"/>
      </w:pPr>
      <w:r>
        <w:rPr>
          <w:color w:val="136F73"/>
        </w:rPr>
        <w:t xml:space="preserve">● </w:t>
      </w:r>
      <w:r>
        <w:rPr>
          <w:rFonts w:ascii="Vazirmatn" w:hAnsi="Vazirmatn"/>
          <w:b/>
        </w:rPr>
        <w:t>PND (Paroxysmal Nocturnal Dyspnea):</w:t>
      </w:r>
      <w:r>
        <w:rPr>
          <w:rFonts w:ascii="Vazirmatn" w:hAnsi="Vazirmatn"/>
        </w:rPr>
        <w:t xml:space="preserve"> بیدار شدن در شب با تنگی نفس شدید</w:t>
      </w:r>
    </w:p>
    <w:p>
      <w:pPr>
        <w:ind w:right="340"/>
        <w:bidi w:val="1"/>
      </w:pPr>
      <w:r>
        <w:rPr>
          <w:color w:val="136F73"/>
        </w:rPr>
        <w:t xml:space="preserve">● </w:t>
      </w:r>
      <w:r>
        <w:rPr>
          <w:rFonts w:ascii="Vazirmatn" w:hAnsi="Vazirmatn"/>
        </w:rPr>
        <w:t>خستگی و ضعف، کم‌اشتها، تنگی نفس با تعریق</w:t>
      </w:r>
    </w:p>
    <w:p>
      <w:pPr>
        <w:ind w:right="340"/>
        <w:bidi w:val="1"/>
      </w:pPr>
      <w:r>
        <w:rPr>
          <w:color w:val="136F73"/>
        </w:rPr>
        <w:t xml:space="preserve">● </w:t>
      </w:r>
      <w:r>
        <w:rPr>
          <w:rFonts w:ascii="Vazirmatn" w:hAnsi="Vazirmatn"/>
        </w:rPr>
        <w:t>افزایش وزن سریع (احتباس مایعات — ۲ کیلو در ۳ روز = هشدار!)</w:t>
      </w:r>
    </w:p>
    <w:p>
      <w:pPr>
        <w:bidi w:val="1"/>
      </w:pPr>
      <w:r>
        <w:rPr>
          <w:rFonts w:ascii="Vazirmatn" w:hAnsi="Vazirmatn"/>
          <w:b/>
        </w:rPr>
        <w:t>علایم (چپ + راست):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علامت</w:t>
            </w:r>
          </w:p>
        </w:tc>
        <w:tc>
          <w:tcPr>
            <w:tcW w:type="dxa" w:w="5156"/>
            <w:shd w:val="clear" w:fill="136f73"/>
          </w:tcPr>
          <w:p>
            <w:pPr>
              <w:bidi w:val="1"/>
            </w:pPr>
            <w:r/>
            <w:r>
              <w:rPr>
                <w:b/>
                <w:color w:val="FFFFFF"/>
                <w:sz w:val="19"/>
              </w:rPr>
              <w:t>سیستم</w:t>
            </w:r>
          </w:p>
        </w:tc>
      </w:tr>
      <w:tr>
        <w:tc>
          <w:tcPr>
            <w:tcW w:type="dxa" w:w="5156"/>
          </w:tcPr>
          <w:p>
            <w:pPr>
              <w:bidi w:val="1"/>
            </w:pPr>
            <w:r>
              <w:rPr>
                <w:sz w:val="18"/>
              </w:rPr>
            </w:r>
            <w:r>
              <w:rPr>
                <w:rFonts w:ascii="Vazirmatn" w:hAnsi="Vazirmatn"/>
                <w:b/>
                <w:sz w:val="18"/>
              </w:rPr>
              <w:t>S3 Gallop</w:t>
            </w:r>
            <w:r>
              <w:rPr>
                <w:rFonts w:ascii="Vazirmatn" w:hAnsi="Vazirmatn"/>
                <w:sz w:val="18"/>
              </w:rPr>
              <w:t xml:space="preserve"> (داکتر باید بشنود — «موسیقی عدم کفایه»)</w:t>
            </w:r>
          </w:p>
        </w:tc>
        <w:tc>
          <w:tcPr>
            <w:tcW w:type="dxa" w:w="5156"/>
          </w:tcPr>
          <w:p>
            <w:pPr>
              <w:bidi w:val="1"/>
            </w:pPr>
            <w:r>
              <w:rPr>
                <w:sz w:val="18"/>
              </w:rPr>
            </w:r>
            <w:r>
              <w:rPr>
                <w:rFonts w:ascii="Vazirmatn" w:hAnsi="Vazirmatn"/>
                <w:sz w:val="18"/>
              </w:rPr>
              <w:t>چپ</w:t>
            </w:r>
          </w:p>
        </w:tc>
      </w:tr>
      <w:tr>
        <w:tc>
          <w:tcPr>
            <w:tcW w:type="dxa" w:w="5156"/>
          </w:tcPr>
          <w:p>
            <w:pPr>
              <w:bidi w:val="1"/>
            </w:pPr>
            <w:r>
              <w:rPr>
                <w:sz w:val="18"/>
              </w:rPr>
            </w:r>
            <w:r>
              <w:rPr>
                <w:rFonts w:ascii="Vazirmatn" w:hAnsi="Vazirmatn"/>
                <w:sz w:val="18"/>
              </w:rPr>
              <w:t>تاکیکاردی، JVP بالا، R wave بزرگ در V1-V2</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ادیما پا (Pitting)، جگر بزرگ (Hepatomegaly)</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وزش ناکافی میترال (چپ) یا ترایکسپید (راست)</w:t>
            </w:r>
          </w:p>
        </w:tc>
        <w:tc>
          <w:tcPr>
            <w:tcW w:type="dxa" w:w="5156"/>
          </w:tcPr>
          <w:p>
            <w:pPr>
              <w:bidi w:val="1"/>
            </w:pPr>
            <w:r>
              <w:rPr>
                <w:sz w:val="18"/>
              </w:rPr>
            </w:r>
            <w:r>
              <w:rPr>
                <w:rFonts w:ascii="Vazirmatn" w:hAnsi="Vazirmatn"/>
                <w:sz w:val="18"/>
              </w:rPr>
              <w:t>هر دو</w:t>
            </w:r>
          </w:p>
        </w:tc>
      </w:tr>
      <w:tr>
        <w:tc>
          <w:tcPr>
            <w:tcW w:type="dxa" w:w="5156"/>
          </w:tcPr>
          <w:p>
            <w:pPr>
              <w:bidi w:val="1"/>
            </w:pPr>
            <w:r>
              <w:rPr>
                <w:sz w:val="18"/>
              </w:rPr>
            </w:r>
            <w:r>
              <w:rPr>
                <w:rFonts w:ascii="Vazirmatn" w:hAnsi="Vazirmatn"/>
                <w:sz w:val="18"/>
              </w:rPr>
              <w:t>کاهش پالس، هیپوتنشن (مرحله پیشرفته)</w:t>
            </w:r>
          </w:p>
        </w:tc>
        <w:tc>
          <w:tcPr>
            <w:tcW w:type="dxa" w:w="5156"/>
          </w:tcPr>
          <w:p>
            <w:pPr>
              <w:bidi w:val="1"/>
            </w:pPr>
            <w:r>
              <w:rPr>
                <w:sz w:val="18"/>
              </w:rPr>
            </w:r>
            <w:r>
              <w:rPr>
                <w:rFonts w:ascii="Vazirmatn" w:hAnsi="Vazirmatn"/>
                <w:sz w:val="18"/>
              </w:rPr>
              <w:t>هر دو</w:t>
            </w:r>
          </w:p>
        </w:tc>
      </w:tr>
    </w:tbl>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HF:</w:t>
      </w:r>
    </w:p>
    <w:p>
      <w:pPr>
        <w:ind w:right="340"/>
        <w:bidi w:val="1"/>
      </w:pPr>
      <w:r>
        <w:rPr>
          <w:color w:val="136F73"/>
        </w:rPr>
        <w:t xml:space="preserve">● </w:t>
      </w:r>
      <w:r>
        <w:rPr>
          <w:rFonts w:ascii="Vazirmatn" w:hAnsi="Vazirmatn"/>
        </w:rPr>
        <w:t>☐ علایم حیاتی: تاکیکاردی، تاکی‌پنه، SpO2</w:t>
      </w:r>
    </w:p>
    <w:p>
      <w:pPr>
        <w:ind w:right="340"/>
        <w:bidi w:val="1"/>
      </w:pPr>
      <w:r>
        <w:rPr>
          <w:color w:val="136F73"/>
        </w:rPr>
        <w:t xml:space="preserve">● </w:t>
      </w:r>
      <w:r>
        <w:rPr>
          <w:rFonts w:ascii="Vazirmatn" w:hAnsi="Vazirmatn"/>
        </w:rPr>
        <w:t xml:space="preserve">☐ </w:t>
      </w:r>
      <w:r>
        <w:rPr>
          <w:rFonts w:ascii="Vazirmatn" w:hAnsi="Vazirmatn"/>
          <w:b/>
        </w:rPr>
        <w:t>JVP:</w:t>
      </w:r>
      <w:r>
        <w:rPr>
          <w:rFonts w:ascii="Vazirmatn" w:hAnsi="Vazirmatn"/>
        </w:rPr>
        <w:t xml:space="preserve"> ارتفاع (بالای ۵ سانتی = بالا)، موج‌ها</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رال قاعده‌ای (چپ)، کریپلوس</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(فیبری‌لیشن؟)، S3 / S4، وزش دریچه‌ای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جگر بزرگ و دردناک، Ascites</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Pitting (درجه ۱–۴)</w:t>
      </w:r>
    </w:p>
    <w:p>
      <w:pPr>
        <w:ind w:right="340"/>
        <w:bidi w:val="1"/>
      </w:pPr>
      <w:r>
        <w:rPr>
          <w:color w:val="136F73"/>
        </w:rPr>
        <w:t xml:space="preserve">● </w:t>
      </w:r>
      <w:r>
        <w:rPr>
          <w:rFonts w:ascii="Vazirmatn" w:hAnsi="Vazirmatn"/>
        </w:rPr>
        <w:t xml:space="preserve">☐ </w:t>
      </w:r>
      <w:r>
        <w:rPr>
          <w:rFonts w:ascii="Vazirmatn" w:hAnsi="Vazirmatn"/>
          <w:b/>
        </w:rPr>
        <w:t>وزن:</w:t>
      </w:r>
      <w:r>
        <w:rPr>
          <w:rFonts w:ascii="Vazirmatn" w:hAnsi="Vazirmatn"/>
        </w:rPr>
        <w:t xml:space="preserve"> مقایسه با وزن قبل (احتباس)</w:t>
      </w:r>
    </w:p>
    <w:p>
      <w:pPr>
        <w:ind w:right="340"/>
        <w:bidi w:val="1"/>
      </w:pPr>
      <w:r>
        <w:rPr>
          <w:color w:val="136F73"/>
        </w:rPr>
        <w:t xml:space="preserve">● </w:t>
      </w:r>
      <w:r>
        <w:rPr>
          <w:rFonts w:ascii="Vazirmatn" w:hAnsi="Vazirmatn"/>
        </w:rPr>
        <w:t xml:space="preserve">☐ </w:t>
      </w:r>
      <w:r>
        <w:rPr>
          <w:rFonts w:ascii="Vazirmatn" w:hAnsi="Vazirmatn"/>
          <w:b/>
        </w:rPr>
        <w:t>SpO2:</w:t>
      </w:r>
      <w:r>
        <w:rPr>
          <w:rFonts w:ascii="Vazirmatn" w:hAnsi="Vazirmatn"/>
        </w:rPr>
        <w:t xml:space="preserve"> زیر ۹۲ = نیاز به اکسیژن</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sz w:val="18"/>
              </w:rPr>
              <w:t>امبولی ریوی</w:t>
            </w:r>
          </w:p>
        </w:tc>
        <w:tc>
          <w:tcPr>
            <w:tcW w:type="dxa" w:w="5156"/>
          </w:tcPr>
          <w:p>
            <w:pPr>
              <w:bidi w:val="1"/>
            </w:pPr>
            <w:r>
              <w:rPr>
                <w:sz w:val="18"/>
              </w:rPr>
            </w:r>
            <w:r>
              <w:rPr>
                <w:rFonts w:ascii="Vazirmatn" w:hAnsi="Vazirmatn"/>
                <w:sz w:val="18"/>
              </w:rPr>
              <w:t>تنگی نفس حاد، درد قفسه سینه، D-dimer، CTPA</w:t>
            </w:r>
          </w:p>
        </w:tc>
      </w:tr>
      <w:tr>
        <w:tc>
          <w:tcPr>
            <w:tcW w:type="dxa" w:w="5156"/>
          </w:tcPr>
          <w:p>
            <w:pPr>
              <w:bidi w:val="1"/>
            </w:pPr>
            <w:r>
              <w:rPr>
                <w:sz w:val="18"/>
              </w:rPr>
            </w:r>
            <w:r>
              <w:rPr>
                <w:rFonts w:ascii="Vazirmatn" w:hAnsi="Vazirmatn"/>
                <w:sz w:val="18"/>
              </w:rPr>
              <w:t>دریچه‌ای (Valvular)</w:t>
            </w:r>
          </w:p>
        </w:tc>
        <w:tc>
          <w:tcPr>
            <w:tcW w:type="dxa" w:w="5156"/>
          </w:tcPr>
          <w:p>
            <w:pPr>
              <w:bidi w:val="1"/>
            </w:pPr>
            <w:r>
              <w:rPr>
                <w:sz w:val="18"/>
              </w:rPr>
            </w:r>
            <w:r>
              <w:rPr>
                <w:rFonts w:ascii="Vazirmatn" w:hAnsi="Vazirmatn"/>
                <w:sz w:val="18"/>
              </w:rPr>
              <w:t>وزش دریچه‌ای، Echo — سبب اصلی HF</w:t>
            </w:r>
          </w:p>
        </w:tc>
      </w:tr>
      <w:tr>
        <w:tc>
          <w:tcPr>
            <w:tcW w:type="dxa" w:w="5156"/>
          </w:tcPr>
          <w:p>
            <w:pPr>
              <w:bidi w:val="1"/>
            </w:pPr>
            <w:r>
              <w:rPr>
                <w:sz w:val="18"/>
              </w:rPr>
            </w:r>
            <w:r>
              <w:rPr>
                <w:rFonts w:ascii="Vazirmatn" w:hAnsi="Vazirmatn"/>
                <w:sz w:val="18"/>
              </w:rPr>
              <w:t>پریکاردیت</w:t>
            </w:r>
          </w:p>
        </w:tc>
        <w:tc>
          <w:tcPr>
            <w:tcW w:type="dxa" w:w="5156"/>
          </w:tcPr>
          <w:p>
            <w:pPr>
              <w:bidi w:val="1"/>
            </w:pPr>
            <w:r>
              <w:rPr>
                <w:sz w:val="18"/>
              </w:rPr>
            </w:r>
            <w:r>
              <w:rPr>
                <w:rFonts w:ascii="Vazirmatn" w:hAnsi="Vazirmatn"/>
                <w:sz w:val="18"/>
              </w:rPr>
              <w:t>درد قفسه سینه با حالت، راکتشن — Echo (Effusion)</w:t>
            </w:r>
          </w:p>
        </w:tc>
      </w:tr>
      <w:tr>
        <w:tc>
          <w:tcPr>
            <w:tcW w:type="dxa" w:w="5156"/>
          </w:tcPr>
          <w:p>
            <w:pPr>
              <w:bidi w:val="1"/>
            </w:pPr>
            <w:r>
              <w:rPr>
                <w:sz w:val="18"/>
              </w:rPr>
            </w:r>
            <w:r>
              <w:rPr>
                <w:rFonts w:ascii="Vazirmatn" w:hAnsi="Vazirmatn"/>
                <w:sz w:val="18"/>
              </w:rPr>
              <w:t>آنمی شدید</w:t>
            </w:r>
          </w:p>
        </w:tc>
        <w:tc>
          <w:tcPr>
            <w:tcW w:type="dxa" w:w="5156"/>
          </w:tcPr>
          <w:p>
            <w:pPr>
              <w:bidi w:val="1"/>
            </w:pPr>
            <w:r>
              <w:rPr>
                <w:sz w:val="18"/>
              </w:rPr>
            </w:r>
            <w:r>
              <w:rPr>
                <w:rFonts w:ascii="Vazirmatn" w:hAnsi="Vazirmatn"/>
                <w:sz w:val="18"/>
              </w:rPr>
              <w:t>تنگی نفس + رنگ‌پریدگی + CBC</w:t>
            </w:r>
          </w:p>
        </w:tc>
      </w:tr>
      <w:tr>
        <w:tc>
          <w:tcPr>
            <w:tcW w:type="dxa" w:w="5156"/>
          </w:tcPr>
          <w:p>
            <w:pPr>
              <w:bidi w:val="1"/>
            </w:pPr>
            <w:r>
              <w:rPr>
                <w:sz w:val="18"/>
              </w:rPr>
            </w:r>
            <w:r>
              <w:rPr>
                <w:rFonts w:ascii="Vazirmatn" w:hAnsi="Vazirmatn"/>
                <w:sz w:val="18"/>
              </w:rPr>
              <w:t>هایپرتیرئییدی</w:t>
            </w:r>
          </w:p>
        </w:tc>
        <w:tc>
          <w:tcPr>
            <w:tcW w:type="dxa" w:w="5156"/>
          </w:tcPr>
          <w:p>
            <w:pPr>
              <w:bidi w:val="1"/>
            </w:pPr>
            <w:r>
              <w:rPr>
                <w:sz w:val="18"/>
              </w:rPr>
            </w:r>
            <w:r>
              <w:rPr>
                <w:rFonts w:ascii="Vazirmatn" w:hAnsi="Vazirmatn"/>
                <w:sz w:val="18"/>
              </w:rPr>
              <w:t>تاکیکاردی + وزش تایراید + TSH</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PND + JVP — بعد از هفتهٔ ۲۰</w:t>
            </w:r>
          </w:p>
        </w:tc>
      </w:tr>
      <w:tr>
        <w:tc>
          <w:tcPr>
            <w:tcW w:type="dxa" w:w="5156"/>
          </w:tcPr>
          <w:p>
            <w:pPr>
              <w:bidi w:val="1"/>
            </w:pPr>
            <w:r>
              <w:rPr>
                <w:sz w:val="18"/>
              </w:rPr>
            </w:r>
            <w:r>
              <w:rPr>
                <w:rFonts w:ascii="Vazirmatn" w:hAnsi="Vazirmatn"/>
                <w:sz w:val="18"/>
              </w:rPr>
              <w:t>نفروتیک سندروم</w:t>
            </w:r>
          </w:p>
        </w:tc>
        <w:tc>
          <w:tcPr>
            <w:tcW w:type="dxa" w:w="5156"/>
          </w:tcPr>
          <w:p>
            <w:pPr>
              <w:bidi w:val="1"/>
            </w:pPr>
            <w:r>
              <w:rPr>
                <w:sz w:val="18"/>
              </w:rPr>
            </w:r>
            <w:r>
              <w:rPr>
                <w:rFonts w:ascii="Vazirmatn" w:hAnsi="Vazirmatn"/>
                <w:sz w:val="18"/>
              </w:rPr>
              <w:t>پروتینوری + ادیما — بدون Rales</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(هر مریض HF جدید):</w:t>
      </w:r>
    </w:p>
    <w:p>
      <w:pPr>
        <w:ind w:right="340"/>
        <w:bidi w:val="1"/>
      </w:pPr>
      <w:r>
        <w:rPr>
          <w:color w:val="136F73"/>
        </w:rPr>
        <w:t xml:space="preserve">● </w:t>
      </w:r>
      <w:r>
        <w:rPr>
          <w:rFonts w:ascii="Vazirmatn" w:hAnsi="Vazirmatn"/>
          <w:b/>
        </w:rPr>
        <w:t>BNP / NT-proBNP:</w:t>
      </w:r>
      <w:r>
        <w:rPr>
          <w:rFonts w:ascii="Vazirmatn" w:hAnsi="Vazirmatn"/>
        </w:rPr>
        <w:t xml:space="preserve"> BNP &gt; ۱۰ pg/mL یا NT-proBNP &gt; ۳۰۰ pg/mL (سن-مصحوب) → HF محتمل</w:t>
      </w:r>
    </w:p>
    <w:p>
      <w:pPr>
        <w:ind w:right="340"/>
        <w:bidi w:val="1"/>
      </w:pPr>
      <w:r>
        <w:rPr>
          <w:color w:val="136F73"/>
        </w:rPr>
        <w:t xml:space="preserve">● </w:t>
      </w:r>
      <w:r>
        <w:rPr>
          <w:rFonts w:ascii="Vazirmatn" w:hAnsi="Vazirmatn"/>
          <w:b/>
        </w:rPr>
        <w:t>ECG ۱۲ لید:</w:t>
      </w:r>
      <w:r>
        <w:rPr>
          <w:rFonts w:ascii="Vazirmatn" w:hAnsi="Vazirmatn"/>
        </w:rPr>
        <w:t xml:space="preserve"> ریتم (فیبری‌لیشن؟)، LVH، Q waves (MI سابق)</w:t>
      </w:r>
    </w:p>
    <w:p>
      <w:pPr>
        <w:ind w:right="340"/>
        <w:bidi w:val="1"/>
      </w:pPr>
      <w:r>
        <w:rPr>
          <w:color w:val="136F73"/>
        </w:rPr>
        <w:t xml:space="preserve">● </w:t>
      </w:r>
      <w:r>
        <w:rPr>
          <w:rFonts w:ascii="Vazirmatn" w:hAnsi="Vazirmatn"/>
          <w:b/>
        </w:rPr>
        <w:t>CBC:</w:t>
      </w:r>
      <w:r>
        <w:rPr>
          <w:rFonts w:ascii="Vazirmatn" w:hAnsi="Vazirmatn"/>
        </w:rPr>
        <w:t xml:space="preserve"> آنمی (سبب HF)</w:t>
      </w:r>
    </w:p>
    <w:p>
      <w:pPr>
        <w:ind w:right="340"/>
        <w:bidi w:val="1"/>
      </w:pPr>
      <w:r>
        <w:rPr>
          <w:color w:val="136F73"/>
        </w:rPr>
        <w:t xml:space="preserve">● </w:t>
      </w:r>
      <w:r>
        <w:rPr>
          <w:rFonts w:ascii="Vazirmatn" w:hAnsi="Vazirmatn"/>
          <w:b/>
        </w:rPr>
        <w:t>RFT + الکترولیت‌ها:</w:t>
      </w:r>
      <w:r>
        <w:rPr>
          <w:rFonts w:ascii="Vazirmatn" w:hAnsi="Vazirmatn"/>
        </w:rPr>
        <w:t xml:space="preserve"> کراتینین، K⁺ (قبل از ACEI/MRA)</w:t>
      </w:r>
    </w:p>
    <w:p>
      <w:pPr>
        <w:ind w:right="340"/>
        <w:bidi w:val="1"/>
      </w:pPr>
      <w:r>
        <w:rPr>
          <w:color w:val="136F73"/>
        </w:rPr>
        <w:t xml:space="preserve">● </w:t>
      </w:r>
      <w:r>
        <w:rPr>
          <w:rFonts w:ascii="Vazirmatn" w:hAnsi="Vazirmatn"/>
          <w:b/>
        </w:rPr>
        <w:t>LFT + بیلیروبین:</w:t>
      </w:r>
      <w:r>
        <w:rPr>
          <w:rFonts w:ascii="Vazirmatn" w:hAnsi="Vazirmatn"/>
        </w:rPr>
        <w:t xml:space="preserve"> کبد چپ (Congestive Hepatopathy)</w:t>
      </w:r>
    </w:p>
    <w:p>
      <w:pPr>
        <w:ind w:right="340"/>
        <w:bidi w:val="1"/>
      </w:pPr>
      <w:r>
        <w:rPr>
          <w:color w:val="136F73"/>
        </w:rPr>
        <w:t xml:space="preserve">● </w:t>
      </w:r>
      <w:r>
        <w:rPr>
          <w:rFonts w:ascii="Vazirmatn" w:hAnsi="Vazirmatn"/>
          <w:b/>
        </w:rPr>
        <w:t>TSH:</w:t>
      </w:r>
      <w:r>
        <w:rPr>
          <w:rFonts w:ascii="Vazirmatn" w:hAnsi="Vazirmatn"/>
        </w:rPr>
        <w:t xml:space="preserve"> هایپو/هایپرتیرئییدی</w:t>
      </w:r>
    </w:p>
    <w:p>
      <w:pPr>
        <w:ind w:right="340"/>
        <w:bidi w:val="1"/>
      </w:pPr>
      <w:r>
        <w:rPr>
          <w:color w:val="136F73"/>
        </w:rPr>
        <w:t xml:space="preserve">● </w:t>
      </w:r>
      <w:r>
        <w:rPr>
          <w:rFonts w:ascii="Vazirmatn" w:hAnsi="Vazirmatn"/>
          <w:b/>
        </w:rPr>
        <w:t>قند خون / HbA1c:</w:t>
      </w:r>
      <w:r>
        <w:rPr>
          <w:rFonts w:ascii="Vazirmatn" w:hAnsi="Vazirmatn"/>
        </w:rPr>
        <w:t xml:space="preserve"> دیابت</w:t>
      </w:r>
    </w:p>
    <w:p>
      <w:pPr>
        <w:ind w:right="340"/>
        <w:bidi w:val="1"/>
      </w:pPr>
      <w:r>
        <w:rPr>
          <w:color w:val="136F73"/>
        </w:rPr>
        <w:t xml:space="preserve">● </w:t>
      </w:r>
      <w:r>
        <w:rPr>
          <w:rFonts w:ascii="Vazirmatn" w:hAnsi="Vazirmatn"/>
          <w:b/>
        </w:rPr>
        <w:t>رادیوگرافی قفسه سینه (CXR):</w:t>
      </w:r>
      <w:r>
        <w:rPr>
          <w:rFonts w:ascii="Vazirmatn" w:hAnsi="Vazirmatn"/>
        </w:rPr>
        <w:t xml:space="preserve"> Cardiomegaly (CTR &gt; ۰.۵)، Pulmonary Edema، Kerley B lines</w:t>
      </w:r>
    </w:p>
    <w:p>
      <w:pPr>
        <w:ind w:right="340"/>
        <w:bidi w:val="1"/>
      </w:pPr>
      <w:r>
        <w:rPr>
          <w:color w:val="136F73"/>
        </w:rPr>
        <w:t xml:space="preserve">● </w:t>
      </w:r>
      <w:r>
        <w:rPr>
          <w:rFonts w:ascii="Vazirmatn" w:hAnsi="Vazirmatn"/>
          <w:b/>
        </w:rPr>
        <w:t>Echo (TTE):</w:t>
      </w:r>
      <w:r>
        <w:rPr>
          <w:rFonts w:ascii="Vazirmatn" w:hAnsi="Vazirmatn"/>
        </w:rPr>
        <w:t xml:space="preserve"> </w:t>
      </w:r>
      <w:r>
        <w:rPr>
          <w:rFonts w:ascii="Vazirmatn" w:hAnsi="Vazirmatn"/>
          <w:b/>
        </w:rPr>
        <w:t>LVEF</w:t>
      </w:r>
      <w:r>
        <w:rPr>
          <w:rFonts w:ascii="Vazirmatn" w:hAnsi="Vazirmatn"/>
        </w:rPr>
        <w:t xml:space="preserve"> (معیار اصلی)، پرشدن (Diastolic)، دریچه‌ها، فشار شریان ریوی</w:t>
      </w:r>
    </w:p>
    <w:p>
      <w:pPr>
        <w:bidi w:val="1"/>
      </w:pPr>
      <w:r>
        <w:rPr>
          <w:rFonts w:ascii="Vazirmatn" w:hAnsi="Vazirmatn"/>
          <w:b/>
        </w:rPr>
        <w:t>پیشرفته / خاص:</w:t>
      </w:r>
    </w:p>
    <w:p>
      <w:pPr>
        <w:ind w:right="340"/>
        <w:bidi w:val="1"/>
      </w:pPr>
      <w:r>
        <w:rPr>
          <w:color w:val="136F73"/>
        </w:rPr>
        <w:t xml:space="preserve">● </w:t>
      </w:r>
      <w:r>
        <w:rPr>
          <w:rFonts w:ascii="Vazirmatn" w:hAnsi="Vazirmatn"/>
          <w:b/>
        </w:rPr>
        <w:t>Cardiac MRI:</w:t>
      </w:r>
      <w:r>
        <w:rPr>
          <w:rFonts w:ascii="Vazirmatn" w:hAnsi="Vazirmatn"/>
        </w:rPr>
        <w:t xml:space="preserve"> کاردیومیوپاتی، ویروس، امبلاسیس</w:t>
      </w:r>
    </w:p>
    <w:p>
      <w:pPr>
        <w:ind w:right="340"/>
        <w:bidi w:val="1"/>
      </w:pPr>
      <w:r>
        <w:rPr>
          <w:color w:val="136F73"/>
        </w:rPr>
        <w:t xml:space="preserve">● </w:t>
      </w:r>
      <w:r>
        <w:rPr>
          <w:rFonts w:ascii="Vazirmatn" w:hAnsi="Vazirmatn"/>
          <w:b/>
        </w:rPr>
        <w:t>Stress test / CAG:</w:t>
      </w:r>
      <w:r>
        <w:rPr>
          <w:rFonts w:ascii="Vazirmatn" w:hAnsi="Vazirmatn"/>
        </w:rPr>
        <w:t xml:space="preserve"> CAD (در HFrEF با سابقه)</w:t>
      </w:r>
    </w:p>
    <w:p>
      <w:pPr>
        <w:ind w:right="340"/>
        <w:bidi w:val="1"/>
      </w:pPr>
      <w:r>
        <w:rPr>
          <w:color w:val="136F73"/>
        </w:rPr>
        <w:t xml:space="preserve">● </w:t>
      </w:r>
      <w:r>
        <w:rPr>
          <w:rFonts w:ascii="Vazirmatn" w:hAnsi="Vazirmatn"/>
          <w:b/>
        </w:rPr>
        <w:t>SpO2 / ABG:</w:t>
      </w:r>
      <w:r>
        <w:rPr>
          <w:rFonts w:ascii="Vazirmatn" w:hAnsi="Vazirmatn"/>
        </w:rPr>
        <w:t xml:space="preserve"> در HF حاد</w:t>
      </w:r>
    </w:p>
    <w:p>
      <w:pPr>
        <w:ind w:right="340"/>
        <w:bidi w:val="1"/>
      </w:pPr>
      <w:r>
        <w:rPr>
          <w:color w:val="136F73"/>
        </w:rPr>
        <w:t xml:space="preserve">● </w:t>
      </w:r>
      <w:r>
        <w:rPr>
          <w:rFonts w:ascii="Vazirmatn" w:hAnsi="Vazirmatn"/>
          <w:b/>
        </w:rPr>
        <w:t>Echo تکرار:</w:t>
      </w:r>
      <w:r>
        <w:rPr>
          <w:rFonts w:ascii="Vazirmatn" w:hAnsi="Vazirmatn"/>
        </w:rPr>
        <w:t xml:space="preserve"> بعد از ۳–۶ ماه (تغییر LVEF)</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HF (ESC 2021) — هر دو:</w:t>
      </w:r>
    </w:p>
    <w:p>
      <w:pPr>
        <w:ind w:right="340"/>
        <w:bidi w:val="1"/>
      </w:pPr>
      <w:r>
        <w:rPr>
          <w:b/>
          <w:color w:val="136F73"/>
        </w:rPr>
        <w:t xml:space="preserve">1. </w:t>
      </w:r>
      <w:r>
        <w:rPr>
          <w:rFonts w:ascii="Vazirmatn" w:hAnsi="Vazirmatn"/>
          <w:b/>
        </w:rPr>
        <w:t>اعراض و/یا علایم</w:t>
      </w:r>
      <w:r>
        <w:rPr>
          <w:rFonts w:ascii="Vazirmatn" w:hAnsi="Vazirmatn"/>
        </w:rPr>
        <w:t xml:space="preserve"> عدم کفایه قلب (تنگی نفس، خستگی، ادیما)</w:t>
      </w:r>
    </w:p>
    <w:p>
      <w:pPr>
        <w:ind w:right="340"/>
        <w:bidi w:val="1"/>
      </w:pPr>
      <w:r>
        <w:rPr>
          <w:b/>
          <w:color w:val="136F73"/>
        </w:rPr>
        <w:t xml:space="preserve">2. </w:t>
      </w:r>
      <w:r>
        <w:rPr>
          <w:rFonts w:ascii="Vazirmatn" w:hAnsi="Vazirmatn"/>
          <w:b/>
        </w:rPr>
        <w:t>شواهد عینی</w:t>
      </w:r>
      <w:r>
        <w:rPr>
          <w:rFonts w:ascii="Vazirmatn" w:hAnsi="Vazirmatn"/>
        </w:rPr>
        <w:t xml:space="preserve"> ناهنجاری قلبی (Echo: LVEF کم و/یا پرشدن نامعاف + BNP/NT-proBNP بالا + CXR)</w:t>
      </w:r>
    </w:p>
    <w:p>
      <w:pPr>
        <w:bidi w:val="1"/>
      </w:pPr>
      <w:r>
        <w:rPr>
          <w:rFonts w:ascii="Vazirmatn" w:hAnsi="Vazirmatn"/>
          <w:b/>
        </w:rPr>
        <w:t>تشخیص HFrEF:</w:t>
      </w:r>
      <w:r>
        <w:rPr>
          <w:rFonts w:ascii="Vazirmatn" w:hAnsi="Vazirmatn"/>
        </w:rPr>
        <w:t xml:space="preserve"> LVEF ≤ ۴۰٪ + اعراض/علایم HF</w:t>
      </w:r>
    </w:p>
    <w:p>
      <w:pPr>
        <w:bidi w:val="1"/>
      </w:pPr>
      <w:r>
        <w:rPr>
          <w:rFonts w:ascii="Vazirmatn" w:hAnsi="Vazirmatn"/>
          <w:b/>
        </w:rPr>
        <w:t>تشخیص HFpEF:</w:t>
      </w:r>
      <w:r>
        <w:rPr>
          <w:rFonts w:ascii="Vazirmatn" w:hAnsi="Vazirmatn"/>
        </w:rPr>
        <w:t xml:space="preserve"> LVEF ≥ ۵۰٪ + اعراض/علایم HF + </w:t>
      </w:r>
      <w:r>
        <w:rPr>
          <w:rFonts w:ascii="Vazirmatn" w:hAnsi="Vazirmatn"/>
          <w:b/>
        </w:rPr>
        <w:t>شواهد پرشدن نامعاف</w:t>
      </w:r>
      <w:r>
        <w:rPr>
          <w:rFonts w:ascii="Vazirmatn" w:hAnsi="Vazirmatn"/>
        </w:rPr>
        <w:t xml:space="preserve"> (Echo diastolic / BNP بالا / همزمانی: چاقی، فشار خون، دیابت، سن بالا)</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(HF حاد / Decompensated)</w:t>
      </w:r>
    </w:p>
    <w:p>
      <w:pPr>
        <w:bidi w:val="1"/>
      </w:pPr>
      <w:r>
        <w:rPr>
          <w:rFonts w:ascii="Vazirmatn" w:hAnsi="Vazirmatn"/>
        </w:rPr>
        <w:t xml:space="preserve">📋 </w:t>
      </w:r>
      <w:r>
        <w:rPr>
          <w:rFonts w:ascii="Vazirmatn" w:hAnsi="Vazirmatn"/>
          <w:b/>
        </w:rPr>
        <w:t>الگوریتم HF حاد:</w:t>
      </w:r>
    </w:p>
    <w:p>
      <w:pPr>
        <w:ind w:right="340"/>
        <w:bidi w:val="1"/>
      </w:pPr>
      <w:r>
        <w:rPr>
          <w:b/>
          <w:color w:val="136F73"/>
        </w:rPr>
        <w:t xml:space="preserve">1. </w:t>
      </w:r>
      <w:r>
        <w:rPr>
          <w:rFonts w:ascii="Vazirmatn" w:hAnsi="Vazirmatn"/>
          <w:b/>
        </w:rPr>
        <w:t>قدم ۱ — ABC + وضعیت نشسته</w:t>
      </w:r>
      <w:r>
        <w:rPr>
          <w:rFonts w:ascii="Vazirmatn" w:hAnsi="Vazirmatn"/>
        </w:rPr>
        <w:t xml:space="preserve"> (بالشت ۳۰–۴۵ درجه) + اکسیژن اگر SpO2 &lt; ۹۲٪</w:t>
      </w:r>
    </w:p>
    <w:p>
      <w:pPr>
        <w:ind w:right="340"/>
        <w:bidi w:val="1"/>
      </w:pPr>
      <w:r>
        <w:rPr>
          <w:b/>
          <w:color w:val="136F73"/>
        </w:rPr>
        <w:t xml:space="preserve">2. </w:t>
      </w:r>
      <w:r>
        <w:rPr>
          <w:rFonts w:ascii="Vazirmatn" w:hAnsi="Vazirmatn"/>
          <w:b/>
        </w:rPr>
        <w:t>قدم ۲ — تشخیص:</w:t>
      </w:r>
      <w:r>
        <w:rPr>
          <w:rFonts w:ascii="Vazirmatn" w:hAnsi="Vazirmatn"/>
        </w:rPr>
        <w:t xml:space="preserve"> ECG (ریتم/MI)، BNP، CXR، RFT، K⁺</w:t>
      </w:r>
    </w:p>
    <w:p>
      <w:pPr>
        <w:ind w:right="340"/>
        <w:bidi w:val="1"/>
      </w:pPr>
      <w:r>
        <w:rPr>
          <w:b/>
          <w:color w:val="136F73"/>
        </w:rPr>
        <w:t xml:space="preserve">3. </w:t>
      </w:r>
      <w:r>
        <w:rPr>
          <w:rFonts w:ascii="Vazirmatn" w:hAnsi="Vazirmatn"/>
          <w:b/>
        </w:rPr>
        <w:t>قدم ۳ — دیورتیک وریدی (Furosemide):</w:t>
      </w:r>
    </w:p>
    <w:p>
      <w:pPr>
        <w:ind w:right="340"/>
        <w:bidi w:val="1"/>
      </w:pPr>
      <w:r>
        <w:rPr>
          <w:color w:val="136F73"/>
        </w:rPr>
        <w:t xml:space="preserve">● </w:t>
      </w:r>
      <w:r>
        <w:rPr>
          <w:rFonts w:ascii="Vazirmatn" w:hAnsi="Vazirmatn"/>
        </w:rPr>
        <w:t xml:space="preserve">اگر </w:t>
      </w:r>
      <w:r>
        <w:rPr>
          <w:rFonts w:ascii="Vazirmatn" w:hAnsi="Vazirmatn"/>
          <w:b/>
        </w:rPr>
        <w:t>بدون دیورتیک فمی قبلی:</w:t>
      </w:r>
      <w:r>
        <w:rPr>
          <w:rFonts w:ascii="Vazirmatn" w:hAnsi="Vazirmatn"/>
        </w:rPr>
        <w:t xml:space="preserve"> Furosemide </w:t>
      </w:r>
      <w:r>
        <w:rPr>
          <w:rFonts w:ascii="Vazirmatn" w:hAnsi="Vazirmatn"/>
          <w:b/>
        </w:rPr>
        <w:t>۴۰ mg IV</w:t>
      </w:r>
    </w:p>
    <w:p>
      <w:pPr>
        <w:ind w:right="340"/>
        <w:bidi w:val="1"/>
      </w:pPr>
      <w:r>
        <w:rPr>
          <w:color w:val="136F73"/>
        </w:rPr>
        <w:t xml:space="preserve">● </w:t>
      </w:r>
      <w:r>
        <w:rPr>
          <w:rFonts w:ascii="Vazirmatn" w:hAnsi="Vazirmatn"/>
        </w:rPr>
        <w:t xml:space="preserve">اگر </w:t>
      </w:r>
      <w:r>
        <w:rPr>
          <w:rFonts w:ascii="Vazirmatn" w:hAnsi="Vazirmatn"/>
          <w:b/>
        </w:rPr>
        <w:t>با دیورتیک فمی قبلی:</w:t>
      </w:r>
      <w:r>
        <w:rPr>
          <w:rFonts w:ascii="Vazirmatn" w:hAnsi="Vazirmatn"/>
        </w:rPr>
        <w:t xml:space="preserve"> دو برابر دوز روزانهٔ فمی، IV</w:t>
      </w:r>
    </w:p>
    <w:p>
      <w:pPr>
        <w:ind w:right="340"/>
        <w:bidi w:val="1"/>
      </w:pPr>
      <w:r>
        <w:rPr>
          <w:color w:val="136F73"/>
        </w:rPr>
        <w:t xml:space="preserve">● </w:t>
      </w:r>
      <w:r>
        <w:rPr>
          <w:rFonts w:ascii="Vazirmatn" w:hAnsi="Vazirmatn"/>
        </w:rPr>
        <w:t>اگر پاسخ کم (۲ ساعت): افزایش دوز یا دو دیورتیک (Furosemide + Bumetanide)</w:t>
      </w:r>
    </w:p>
    <w:p>
      <w:pPr>
        <w:ind w:right="340"/>
        <w:bidi w:val="1"/>
      </w:pPr>
      <w:r>
        <w:rPr>
          <w:b/>
          <w:color w:val="136F73"/>
        </w:rPr>
        <w:t xml:space="preserve">4. </w:t>
      </w:r>
      <w:r>
        <w:rPr>
          <w:rFonts w:ascii="Vazirmatn" w:hAnsi="Vazirmatn"/>
          <w:b/>
        </w:rPr>
        <w:t>قدم ۴ — Vasodilator</w:t>
      </w:r>
      <w:r>
        <w:rPr>
          <w:rFonts w:ascii="Vazirmatn" w:hAnsi="Vazirmatn"/>
        </w:rPr>
        <w:t xml:space="preserve"> (اگر BP سیستولیک &gt; ۱۰۰): </w:t>
      </w:r>
      <w:r>
        <w:rPr>
          <w:rFonts w:ascii="Vazirmatn" w:hAnsi="Vazirmatn"/>
          <w:b/>
        </w:rPr>
        <w:t>Nitroglycerin</w:t>
      </w:r>
      <w:r>
        <w:rPr>
          <w:rFonts w:ascii="Vazirmatn" w:hAnsi="Vazirmatn"/>
        </w:rPr>
        <w:t xml:space="preserve"> IV ۱۰–۲۰ mcg/min شروع، افزایش هر ۵ دقیقه تا ۲۰۰ mcg/min — یا </w:t>
      </w:r>
      <w:r>
        <w:rPr>
          <w:rFonts w:ascii="Vazirmatn" w:hAnsi="Vazirmatn"/>
          <w:b/>
        </w:rPr>
        <w:t>Nitroprusside</w:t>
      </w:r>
      <w:r>
        <w:rPr>
          <w:rFonts w:ascii="Vazirmatn" w:hAnsi="Vazirmatn"/>
        </w:rPr>
        <w:t xml:space="preserve"> ۰.۳–۰.۵ mcg/kg/hr</w:t>
      </w:r>
    </w:p>
    <w:p>
      <w:pPr>
        <w:ind w:right="340"/>
        <w:bidi w:val="1"/>
      </w:pPr>
      <w:r>
        <w:rPr>
          <w:b/>
          <w:color w:val="136F73"/>
        </w:rPr>
        <w:t xml:space="preserve">5. </w:t>
      </w:r>
      <w:r>
        <w:rPr>
          <w:rFonts w:ascii="Vazirmatn" w:hAnsi="Vazirmatn"/>
          <w:b/>
        </w:rPr>
        <w:t>قدم ۵ — دردهٔ سینه / MI:</w:t>
      </w:r>
      <w:r>
        <w:rPr>
          <w:rFonts w:ascii="Vazirmatn" w:hAnsi="Vazirmatn"/>
        </w:rPr>
        <w:t xml:space="preserve"> مدیریت ACS (فصل ۸)</w:t>
      </w:r>
    </w:p>
    <w:p>
      <w:pPr>
        <w:ind w:right="340"/>
        <w:bidi w:val="1"/>
      </w:pPr>
      <w:r>
        <w:rPr>
          <w:b/>
          <w:color w:val="136F73"/>
        </w:rPr>
        <w:t xml:space="preserve">6. </w:t>
      </w:r>
      <w:r>
        <w:rPr>
          <w:rFonts w:ascii="Vazirmatn" w:hAnsi="Vazirmatn"/>
          <w:b/>
        </w:rPr>
        <w:t>قدم ۶ — فیبری‌لیشن تاکی:</w:t>
      </w:r>
      <w:r>
        <w:rPr>
          <w:rFonts w:ascii="Vazirmatn" w:hAnsi="Vazirmatn"/>
        </w:rPr>
        <w:t xml:space="preserve"> Rate control (Digoxin IV / Amiodarone IV) — اگر ناپایدار → Cardioversion</w:t>
      </w:r>
    </w:p>
    <w:p>
      <w:pPr>
        <w:ind w:right="340"/>
        <w:bidi w:val="1"/>
      </w:pPr>
      <w:r>
        <w:rPr>
          <w:b/>
          <w:color w:val="136F73"/>
        </w:rPr>
        <w:t xml:space="preserve">7. </w:t>
      </w:r>
      <w:r>
        <w:rPr>
          <w:rFonts w:ascii="Vazirmatn" w:hAnsi="Vazirmatn"/>
          <w:b/>
        </w:rPr>
        <w:t>قدم ۷ — شوک کاردیوژنیک:</w:t>
      </w:r>
      <w:r>
        <w:rPr>
          <w:rFonts w:ascii="Vazirmatn" w:hAnsi="Vazirmatn"/>
        </w:rPr>
        <w:t xml:space="preserve"> Inotrope (Dobutamine / Milrinone) + Vasopressor + مکانیکی (IABP / ECMO)</w:t>
      </w:r>
    </w:p>
    <w:p>
      <w:pPr>
        <w:ind w:right="340"/>
        <w:bidi w:val="1"/>
      </w:pPr>
      <w:r>
        <w:rPr>
          <w:b/>
          <w:color w:val="136F73"/>
        </w:rPr>
        <w:t xml:space="preserve">8. </w:t>
      </w:r>
      <w:r>
        <w:rPr>
          <w:rFonts w:ascii="Vazirmatn" w:hAnsi="Vazirmatn"/>
          <w:b/>
        </w:rPr>
        <w:t>قدم ۸ — تنفس:</w:t>
      </w:r>
      <w:r>
        <w:rPr>
          <w:rFonts w:ascii="Vazirmatn" w:hAnsi="Vazirmatn"/>
        </w:rPr>
        <w:t xml:space="preserve"> NIV (CPAP/BiPAP) اگر تاکی‌پنه / ادیما ریوی — اگر ناکافی → Intubation</w:t>
      </w:r>
    </w:p>
    <w:p>
      <w:pPr>
        <w:ind w:right="340"/>
        <w:bidi w:val="1"/>
      </w:pPr>
      <w:r>
        <w:rPr>
          <w:b/>
          <w:color w:val="136F73"/>
        </w:rPr>
        <w:t xml:space="preserve">9. </w:t>
      </w:r>
      <w:r>
        <w:rPr>
          <w:rFonts w:ascii="Vazirmatn" w:hAnsi="Vazirmatn"/>
          <w:b/>
        </w:rPr>
        <w:t>قدم ۹ — پایش:</w:t>
      </w:r>
      <w:r>
        <w:rPr>
          <w:rFonts w:ascii="Vazirmatn" w:hAnsi="Vazirmatn"/>
        </w:rPr>
        <w:t xml:space="preserve"> ادرار ساعتی، K⁺، Cr، وزن روزانه</w:t>
      </w:r>
    </w:p>
    <w:p>
      <w:pPr>
        <w:spacing w:before="200"/>
        <w:bidi w:val="1"/>
      </w:pPr>
      <w:r>
        <w:rPr>
          <w:rFonts w:ascii="Vazirmatn" w:hAnsi="Vazirmatn"/>
          <w:b/>
          <w:color w:val="136F73"/>
          <w:sz w:val="25"/>
        </w:rPr>
        <w:t>ب) Pharmacotherapy — چهار ستون HFrEF (ESC 2021 / AHA 2022)</w:t>
      </w:r>
    </w:p>
    <w:p>
      <w:pPr>
        <w:bidi w:val="1"/>
      </w:pPr>
      <w:r>
        <w:rPr>
          <w:rFonts w:ascii="Vazirmatn" w:hAnsi="Vazirmatn"/>
        </w:rPr>
        <w:t xml:space="preserve">⚗️ </w:t>
      </w:r>
      <w:r>
        <w:rPr>
          <w:rFonts w:ascii="Vazirmatn" w:hAnsi="Vazirmatn"/>
          <w:b/>
        </w:rPr>
        <w:t>فرمول ۴ ستون:</w:t>
      </w:r>
    </w:p>
    <w:p>
      <w:pPr>
        <w:bidi w:val="1"/>
      </w:pPr>
      <w:r>
        <w:rPr>
          <w:rFonts w:ascii="Vazirmatn" w:hAnsi="Vazirmatn"/>
        </w:rPr>
        <w:t>HFrEF = (ARNI/ACEI/ARB) + (Betablocker) + (MRA) + (SGLT2i) — هم‌زمان، دوز کم شروع، تدریجی افزایش</w:t>
      </w:r>
    </w:p>
    <w:p>
      <w:pPr>
        <w:bidi w:val="1"/>
      </w:pPr>
      <w:r>
        <w:rPr>
          <w:rFonts w:ascii="Vazirmatn" w:hAnsi="Vazirmatn"/>
          <w:b/>
        </w:rPr>
        <w:t>ستون ۱ — RAAS Blocker (ARNI &gt; ACEI/ARB):</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افزایش</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راه/تکرار</w:t>
            </w:r>
          </w:p>
        </w:tc>
        <w:tc>
          <w:tcPr>
            <w:tcW w:type="dxa" w:w="1719"/>
            <w:shd w:val="clear" w:fill="136f73"/>
          </w:tcPr>
          <w:p>
            <w:pPr>
              <w:bidi w:val="1"/>
            </w:pPr>
            <w:r/>
            <w:r>
              <w:rPr>
                <w:b/>
                <w:color w:val="FFFFFF"/>
                <w:sz w:val="19"/>
              </w:rPr>
              <w:t>یادداشت</w:t>
            </w:r>
          </w:p>
        </w:tc>
      </w:tr>
      <w:tr>
        <w:tc>
          <w:tcPr>
            <w:tcW w:type="dxa" w:w="1719"/>
          </w:tcPr>
          <w:p>
            <w:pPr>
              <w:bidi w:val="1"/>
            </w:pPr>
            <w:r>
              <w:rPr>
                <w:sz w:val="18"/>
              </w:rPr>
            </w:r>
            <w:r>
              <w:rPr>
                <w:rFonts w:ascii="Vazirmatn" w:hAnsi="Vazirmatn"/>
                <w:b/>
                <w:sz w:val="18"/>
              </w:rPr>
              <w:t>Enalapril</w:t>
            </w:r>
            <w:r>
              <w:rPr>
                <w:rFonts w:ascii="Vazirmatn" w:hAnsi="Vazirmatn"/>
                <w:sz w:val="18"/>
              </w:rPr>
              <w:t xml:space="preserve"> (جایگزین)</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۲۰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r>
              <w:rPr>
                <w:rFonts w:ascii="Vazirmatn" w:hAnsi="Vazirmatn"/>
                <w:sz w:val="18"/>
              </w:rPr>
              <w:t>وزش خشک</w:t>
            </w:r>
          </w:p>
        </w:tc>
      </w:tr>
      <w:tr>
        <w:tc>
          <w:tcPr>
            <w:tcW w:type="dxa" w:w="1719"/>
          </w:tcPr>
          <w:p>
            <w:pPr>
              <w:bidi w:val="1"/>
            </w:pPr>
            <w:r>
              <w:rPr>
                <w:sz w:val="18"/>
              </w:rPr>
            </w:r>
            <w:r>
              <w:rPr>
                <w:rFonts w:ascii="Vazirmatn" w:hAnsi="Vazirmatn"/>
                <w:b/>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۴۰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Losartan</w:t>
            </w:r>
            <w:r>
              <w:rPr>
                <w:rFonts w:ascii="Vazirmatn" w:hAnsi="Vazirmatn"/>
                <w:sz w:val="18"/>
              </w:rPr>
              <w:t xml:space="preserve"> (ARB)</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اگر وزش از ACEI</w:t>
            </w:r>
          </w:p>
        </w:tc>
      </w:tr>
    </w:tbl>
    <w:p>
      <w:pPr>
        <w:bidi w:val="1"/>
      </w:pPr>
      <w:r>
        <w:rPr>
          <w:rFonts w:ascii="Vazirmatn" w:hAnsi="Vazirmatn"/>
          <w:b/>
        </w:rPr>
        <w:t>ستون ۲ — Betablocker (سه دوا اثبات‌شده):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دوز حداکثر</w:t>
            </w:r>
          </w:p>
        </w:tc>
        <w:tc>
          <w:tcPr>
            <w:tcW w:type="dxa" w:w="2578"/>
            <w:shd w:val="clear" w:fill="136f73"/>
          </w:tcPr>
          <w:p>
            <w:pPr>
              <w:bidi w:val="1"/>
            </w:pPr>
            <w:r/>
            <w:r>
              <w:rPr>
                <w:b/>
                <w:color w:val="FFFFFF"/>
                <w:sz w:val="19"/>
              </w:rPr>
              <w:t>راه/تکرار</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۲۰۰ mg</w:t>
            </w:r>
          </w:p>
        </w:tc>
        <w:tc>
          <w:tcPr>
            <w:tcW w:type="dxa" w:w="2578"/>
          </w:tcPr>
          <w:p>
            <w:pPr>
              <w:bidi w:val="1"/>
            </w:pPr>
            <w:r>
              <w:rPr>
                <w:sz w:val="18"/>
              </w:rPr>
            </w:r>
            <w:r>
              <w:rPr>
                <w:rFonts w:ascii="Vazirmatn" w:hAnsi="Vazirmatn"/>
                <w:sz w:val="18"/>
              </w:rPr>
              <w:t>PO / OD</w:t>
            </w:r>
          </w:p>
        </w:tc>
      </w:tr>
    </w:tbl>
    <w:p>
      <w:pPr>
        <w:ind w:right="283" w:left="283"/>
        <w:bidi w:val="1"/>
      </w:pPr>
      <w:r>
        <w:rPr>
          <w:rFonts w:ascii="Vazirmatn" w:hAnsi="Vazirmatn"/>
          <w:color w:val="0F2744"/>
        </w:rPr>
        <w:t xml:space="preserve">⚠️ </w:t>
      </w:r>
      <w:r>
        <w:rPr>
          <w:rFonts w:ascii="Vazirmatn" w:hAnsi="Vazirmatn"/>
          <w:b/>
          <w:color w:val="0F2744"/>
        </w:rPr>
        <w:t>Betablocker را فقط در HF پایدار (بدون احتباس حاد) شروع کن</w:t>
      </w:r>
      <w:r>
        <w:rPr>
          <w:rFonts w:ascii="Vazirmatn" w:hAnsi="Vazirmatn"/>
          <w:color w:val="0F2744"/>
        </w:rPr>
        <w:t xml:space="preserve"> — دوز کم، هر ۲ هفته دو برابر کن، تا دوز هدف یا حداکثر تحمل.</w:t>
      </w:r>
    </w:p>
    <w:p>
      <w:pPr>
        <w:bidi w:val="1"/>
      </w:pPr>
      <w:r>
        <w:rPr>
          <w:rFonts w:ascii="Vazirmatn" w:hAnsi="Vazirmatn"/>
          <w:b/>
        </w:rPr>
        <w:t>ستون ۳ — MRA (Mineralocorticoid Receptor Antagonist):</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کنترااندیکاسیون</w:t>
            </w:r>
          </w:p>
        </w:tc>
      </w:tr>
      <w:tr>
        <w:tc>
          <w:tcPr>
            <w:tcW w:type="dxa" w:w="2578"/>
          </w:tcPr>
          <w:p>
            <w:pPr>
              <w:bidi w:val="1"/>
            </w:pPr>
            <w:r>
              <w:rPr>
                <w:sz w:val="18"/>
              </w:rPr>
            </w:r>
            <w:r>
              <w:rPr>
                <w:rFonts w:ascii="Vazirmatn" w:hAnsi="Vazirmatn"/>
                <w:b/>
                <w:sz w:val="18"/>
              </w:rPr>
              <w:t>Eplerenone</w:t>
            </w:r>
            <w:r>
              <w:rPr>
                <w:rFonts w:ascii="Vazirmatn" w:hAnsi="Vazirmatn"/>
                <w:sz w:val="18"/>
              </w:rPr>
              <w:t xml:space="preserve"> (بعد از MI)</w:t>
            </w:r>
          </w:p>
        </w:tc>
        <w:tc>
          <w:tcPr>
            <w:tcW w:type="dxa" w:w="2578"/>
          </w:tcPr>
          <w:p>
            <w:pPr>
              <w:bidi w:val="1"/>
            </w:pPr>
            <w:r>
              <w:rPr>
                <w:sz w:val="18"/>
              </w:rPr>
            </w:r>
            <w:r>
              <w:rPr>
                <w:rFonts w:ascii="Vazirmatn" w:hAnsi="Vazirmatn"/>
                <w:sz w:val="18"/>
              </w:rPr>
              <w:t>۲۵–۵۰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K⁺ &gt; ۵.۵، eGFR &lt; ۳۰</w:t>
            </w:r>
          </w:p>
        </w:tc>
      </w:tr>
    </w:tbl>
    <w:p>
      <w:pPr>
        <w:bidi w:val="1"/>
      </w:pPr>
      <w:r>
        <w:rPr>
          <w:rFonts w:ascii="Vazirmatn" w:hAnsi="Vazirmatn"/>
          <w:b/>
        </w:rPr>
        <w:t>ستون ۴ — SGLT2 Inhibitor (تمام HFrEF، با یا بدون دیابت):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Empagliflozin</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eGFR &gt; ۲۰</w:t>
            </w:r>
          </w:p>
        </w:tc>
      </w:tr>
    </w:tbl>
    <w:p>
      <w:pPr>
        <w:bidi w:val="1"/>
      </w:pPr>
      <w:r>
        <w:rPr>
          <w:rFonts w:ascii="Vazirmatn" w:hAnsi="Vazirmatn"/>
          <w:b/>
        </w:rPr>
        <w:t>HFmrEF و HFpEF — تازه‌سازی ESC 2023:</w:t>
      </w:r>
    </w:p>
    <w:p>
      <w:pPr>
        <w:ind w:right="340"/>
        <w:bidi w:val="1"/>
      </w:pPr>
      <w:r>
        <w:rPr>
          <w:color w:val="136F73"/>
        </w:rPr>
        <w:t xml:space="preserve">● </w:t>
      </w:r>
      <w:r>
        <w:rPr>
          <w:rFonts w:ascii="Vazirmatn" w:hAnsi="Vazirmatn"/>
          <w:b/>
        </w:rPr>
        <w:t>SGLT2 Inhibitor</w:t>
      </w:r>
      <w:r>
        <w:rPr>
          <w:rFonts w:ascii="Vazirmatn" w:hAnsi="Vazirmatn"/>
        </w:rPr>
        <w:t xml:space="preserve"> (Dapagliflozin یا Empagliflozin، همان دوز بالا) برای </w:t>
      </w:r>
      <w:r>
        <w:rPr>
          <w:rFonts w:ascii="Vazirmatn" w:hAnsi="Vazirmatn"/>
          <w:b/>
        </w:rPr>
        <w:t>HFmrEF</w:t>
      </w:r>
      <w:r>
        <w:rPr>
          <w:rFonts w:ascii="Vazirmatn" w:hAnsi="Vazirmatn"/>
        </w:rPr>
        <w:t xml:space="preserve"> و </w:t>
      </w:r>
      <w:r>
        <w:rPr>
          <w:rFonts w:ascii="Vazirmatn" w:hAnsi="Vazirmatn"/>
          <w:b/>
        </w:rPr>
        <w:t>HFpEF</w:t>
      </w:r>
      <w:r>
        <w:rPr>
          <w:rFonts w:ascii="Vazirmatn" w:hAnsi="Vazirmatn"/>
        </w:rPr>
        <w:t xml:space="preserve"> توصیه می‌شود تا بستری شدن به علت HF یا مرگ قلبی کم شود (Class I، سطح A؛ کارآزمایی‌های EMPEROR-Preserved و DELIVER).</w:t>
      </w:r>
    </w:p>
    <w:p>
      <w:pPr>
        <w:ind w:right="340"/>
        <w:bidi w:val="1"/>
      </w:pPr>
      <w:r>
        <w:rPr>
          <w:color w:val="136F73"/>
        </w:rPr>
        <w:t xml:space="preserve">● </w:t>
      </w:r>
      <w:r>
        <w:rPr>
          <w:rFonts w:ascii="Vazirmatn" w:hAnsi="Vazirmatn"/>
        </w:rPr>
        <w:t>در HFpEF باقی تداوی: Diuretic برای احتقان و تداوی جدی امراض همراه (فشار خون، AF، چاقی، دیابت).</w:t>
      </w:r>
    </w:p>
    <w:p>
      <w:pPr>
        <w:ind w:right="340"/>
        <w:bidi w:val="1"/>
      </w:pPr>
      <w:r>
        <w:rPr>
          <w:color w:val="136F73"/>
        </w:rPr>
        <w:t xml:space="preserve">● </w:t>
      </w:r>
      <w:r>
        <w:rPr>
          <w:rFonts w:ascii="Vazirmatn" w:hAnsi="Vazirmatn"/>
          <w:b/>
        </w:rPr>
        <w:t>آهن وریدی (IV iron):</w:t>
      </w:r>
      <w:r>
        <w:rPr>
          <w:rFonts w:ascii="Vazirmatn" w:hAnsi="Vazirmatn"/>
        </w:rPr>
        <w:t xml:space="preserve"> در HFrEF یا HFmrEF باعلامت همراه کمبود آهن، برای بهتر شدن علایم و کیفیت زندگی (Class I).</w:t>
      </w:r>
    </w:p>
    <w:p>
      <w:pPr>
        <w:ind w:right="340"/>
        <w:bidi w:val="1"/>
      </w:pPr>
      <w:r>
        <w:rPr>
          <w:color w:val="136F73"/>
        </w:rPr>
        <w:t xml:space="preserve">● </w:t>
      </w:r>
      <w:r>
        <w:rPr>
          <w:rFonts w:ascii="Vazirmatn" w:hAnsi="Vazirmatn"/>
          <w:b/>
        </w:rPr>
        <w:t>دیابت نوع ۲ + CKD:</w:t>
      </w:r>
      <w:r>
        <w:rPr>
          <w:rFonts w:ascii="Vazirmatn" w:hAnsi="Vazirmatn"/>
        </w:rPr>
        <w:t xml:space="preserve"> SGLT2 Inhibitor و </w:t>
      </w:r>
      <w:r>
        <w:rPr>
          <w:rFonts w:ascii="Vazirmatn" w:hAnsi="Vazirmatn"/>
          <w:b/>
        </w:rPr>
        <w:t>Finerenone</w:t>
      </w:r>
      <w:r>
        <w:rPr>
          <w:rFonts w:ascii="Vazirmatn" w:hAnsi="Vazirmatn"/>
        </w:rPr>
        <w:t xml:space="preserve"> برای کاهش بستری شدن به علت HF (Class I). دوز Finerenone تخصصی است و این‌جا نوشته نمی‌شود (→ فصل ۳۹).</w:t>
      </w:r>
    </w:p>
    <w:p>
      <w:pPr>
        <w:bidi w:val="1"/>
      </w:pPr>
      <w:r>
        <w:rPr>
          <w:rFonts w:ascii="Vazirmatn" w:hAnsi="Vazirmatn"/>
          <w:b/>
        </w:rPr>
        <w:t>دوا‌های کمکی (Adjunctive):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اندیکاسیون</w:t>
            </w:r>
          </w:p>
        </w:tc>
      </w:tr>
      <w:tr>
        <w:tc>
          <w:tcPr>
            <w:tcW w:type="dxa" w:w="3437"/>
          </w:tcPr>
          <w:p>
            <w:pPr>
              <w:bidi w:val="1"/>
            </w:pPr>
            <w:r>
              <w:rPr>
                <w:sz w:val="18"/>
              </w:rPr>
            </w:r>
            <w:r>
              <w:rPr>
                <w:rFonts w:ascii="Vazirmatn" w:hAnsi="Vazirmatn"/>
                <w:b/>
                <w:sz w:val="18"/>
              </w:rPr>
              <w:t>Hydralazine + ISDN</w:t>
            </w:r>
          </w:p>
        </w:tc>
        <w:tc>
          <w:tcPr>
            <w:tcW w:type="dxa" w:w="3437"/>
          </w:tcPr>
          <w:p>
            <w:pPr>
              <w:bidi w:val="1"/>
            </w:pPr>
            <w:r>
              <w:rPr>
                <w:sz w:val="18"/>
              </w:rPr>
            </w:r>
            <w:r>
              <w:rPr>
                <w:rFonts w:ascii="Vazirmatn" w:hAnsi="Vazirmatn"/>
                <w:sz w:val="18"/>
              </w:rPr>
              <w:t>Hyd ۲۵ mg + ISDN ۱ mg × /روز</w:t>
            </w:r>
          </w:p>
        </w:tc>
        <w:tc>
          <w:tcPr>
            <w:tcW w:type="dxa" w:w="3437"/>
          </w:tcPr>
          <w:p>
            <w:pPr>
              <w:bidi w:val="1"/>
            </w:pPr>
            <w:r>
              <w:rPr>
                <w:sz w:val="18"/>
              </w:rPr>
            </w:r>
            <w:r>
              <w:rPr>
                <w:rFonts w:ascii="Vazirmatn" w:hAnsi="Vazirmatn"/>
                <w:sz w:val="18"/>
              </w:rPr>
              <w:t>سیاه‌پوستان / ACEI+ARB کنترااندیکه</w:t>
            </w:r>
          </w:p>
        </w:tc>
      </w:tr>
      <w:tr>
        <w:tc>
          <w:tcPr>
            <w:tcW w:type="dxa" w:w="3437"/>
          </w:tcPr>
          <w:p>
            <w:pPr>
              <w:bidi w:val="1"/>
            </w:pPr>
            <w:r>
              <w:rPr>
                <w:sz w:val="18"/>
              </w:rPr>
            </w:r>
            <w:r>
              <w:rPr>
                <w:rFonts w:ascii="Vazirmatn" w:hAnsi="Vazirmatn"/>
                <w:b/>
                <w:sz w:val="18"/>
              </w:rPr>
              <w:t>Ivabradine</w:t>
            </w:r>
          </w:p>
        </w:tc>
        <w:tc>
          <w:tcPr>
            <w:tcW w:type="dxa" w:w="3437"/>
          </w:tcPr>
          <w:p>
            <w:pPr>
              <w:bidi w:val="1"/>
            </w:pPr>
            <w:r>
              <w:rPr>
                <w:sz w:val="18"/>
              </w:rPr>
            </w:r>
            <w:r>
              <w:rPr>
                <w:rFonts w:ascii="Vazirmatn" w:hAnsi="Vazirmatn"/>
                <w:sz w:val="18"/>
              </w:rPr>
              <w:t>۵ → ۷ mg</w:t>
            </w:r>
          </w:p>
        </w:tc>
        <w:tc>
          <w:tcPr>
            <w:tcW w:type="dxa" w:w="3437"/>
          </w:tcPr>
          <w:p>
            <w:pPr>
              <w:bidi w:val="1"/>
            </w:pPr>
            <w:r>
              <w:rPr>
                <w:sz w:val="18"/>
              </w:rPr>
            </w:r>
            <w:r>
              <w:rPr>
                <w:rFonts w:ascii="Vazirmatn" w:hAnsi="Vazirmatn"/>
                <w:sz w:val="18"/>
              </w:rPr>
              <w:t>PO / BID — HR &gt; ۷۰ + سینوس ریتم + HFrEF</w:t>
            </w:r>
          </w:p>
        </w:tc>
      </w:tr>
      <w:tr>
        <w:tc>
          <w:tcPr>
            <w:tcW w:type="dxa" w:w="3437"/>
          </w:tcPr>
          <w:p>
            <w:pPr>
              <w:bidi w:val="1"/>
            </w:pPr>
            <w:r>
              <w:rPr>
                <w:sz w:val="18"/>
              </w:rPr>
            </w:r>
            <w:r>
              <w:rPr>
                <w:rFonts w:ascii="Vazirmatn" w:hAnsi="Vazirmatn"/>
                <w:b/>
                <w:sz w:val="18"/>
              </w:rPr>
              <w:t>Vericiguat</w:t>
            </w:r>
          </w:p>
        </w:tc>
        <w:tc>
          <w:tcPr>
            <w:tcW w:type="dxa" w:w="3437"/>
          </w:tcPr>
          <w:p>
            <w:pPr>
              <w:bidi w:val="1"/>
            </w:pPr>
            <w:r>
              <w:rPr>
                <w:sz w:val="18"/>
              </w:rPr>
            </w:r>
            <w:r>
              <w:rPr>
                <w:rFonts w:ascii="Vazirmatn" w:hAnsi="Vazirmatn"/>
                <w:sz w:val="18"/>
              </w:rPr>
              <w:t>۲.۵ → ۱۰ mg</w:t>
            </w:r>
          </w:p>
        </w:tc>
        <w:tc>
          <w:tcPr>
            <w:tcW w:type="dxa" w:w="3437"/>
          </w:tcPr>
          <w:p>
            <w:pPr>
              <w:bidi w:val="1"/>
            </w:pPr>
            <w:r>
              <w:rPr>
                <w:sz w:val="18"/>
              </w:rPr>
            </w:r>
            <w:r>
              <w:rPr>
                <w:rFonts w:ascii="Vazirmatn" w:hAnsi="Vazirmatn"/>
                <w:sz w:val="18"/>
              </w:rPr>
              <w:t>PO / OD — بعد از Decompensation</w:t>
            </w:r>
          </w:p>
        </w:tc>
      </w:tr>
    </w:tbl>
    <w:p>
      <w:pPr>
        <w:bidi w:val="1"/>
      </w:pPr>
      <w:r>
        <w:rPr>
          <w:rFonts w:ascii="Vazirmatn" w:hAnsi="Vazirmatn"/>
          <w:b/>
        </w:rPr>
        <w:t>Dosing در عدم کفایه گرده:</w:t>
      </w:r>
    </w:p>
    <w:p>
      <w:pPr>
        <w:ind w:right="340"/>
        <w:bidi w:val="1"/>
      </w:pPr>
      <w:r>
        <w:rPr>
          <w:color w:val="136F73"/>
        </w:rPr>
        <w:t xml:space="preserve">● </w:t>
      </w:r>
      <w:r>
        <w:rPr>
          <w:rFonts w:ascii="Vazirmatn" w:hAnsi="Vazirmatn"/>
        </w:rPr>
        <w:t>ACEI/ARB: eGFR &lt; ۳۰ — احتیاط + پایش K⁺/Cr</w:t>
      </w:r>
    </w:p>
    <w:p>
      <w:pPr>
        <w:ind w:right="340"/>
        <w:bidi w:val="1"/>
      </w:pPr>
      <w:r>
        <w:rPr>
          <w:color w:val="136F73"/>
        </w:rPr>
        <w:t xml:space="preserve">● </w:t>
      </w:r>
      <w:r>
        <w:rPr>
          <w:rFonts w:ascii="Vazirmatn" w:hAnsi="Vazirmatn"/>
        </w:rPr>
        <w:t>Spironolactone: eGFR &lt; ۳۰ — ممنوع</w:t>
      </w:r>
    </w:p>
    <w:p>
      <w:pPr>
        <w:ind w:right="340"/>
        <w:bidi w:val="1"/>
      </w:pPr>
      <w:r>
        <w:rPr>
          <w:color w:val="136F73"/>
        </w:rPr>
        <w:t xml:space="preserve">● </w:t>
      </w:r>
      <w:r>
        <w:rPr>
          <w:rFonts w:ascii="Vazirmatn" w:hAnsi="Vazirmatn"/>
        </w:rPr>
        <w:t>Furosemide: eGFR &lt; ۳۰ — دوز بالاتر (۸۰–۱۶۰ mg)</w:t>
      </w:r>
    </w:p>
    <w:p>
      <w:pPr>
        <w:ind w:right="340"/>
        <w:bidi w:val="1"/>
      </w:pPr>
      <w:r>
        <w:rPr>
          <w:color w:val="136F73"/>
        </w:rPr>
        <w:t xml:space="preserve">● </w:t>
      </w:r>
      <w:r>
        <w:rPr>
          <w:rFonts w:ascii="Vazirmatn" w:hAnsi="Vazirmatn"/>
        </w:rPr>
        <w:t>SGLT2i: eGFR &lt; ۲۰–۲۵ — شروع نکن</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نمک:</w:t>
      </w:r>
      <w:r>
        <w:rPr>
          <w:rFonts w:ascii="Vazirmatn" w:hAnsi="Vazirmatn"/>
        </w:rPr>
        <w:t xml:space="preserve"> کمتر از ۵–۶ گرم/روز</w:t>
      </w:r>
    </w:p>
    <w:p>
      <w:pPr>
        <w:ind w:right="340"/>
        <w:bidi w:val="1"/>
      </w:pPr>
      <w:r>
        <w:rPr>
          <w:color w:val="136F73"/>
        </w:rPr>
        <w:t xml:space="preserve">● </w:t>
      </w:r>
      <w:r>
        <w:rPr>
          <w:rFonts w:ascii="Vazirmatn" w:hAnsi="Vazirmatn"/>
          <w:b/>
        </w:rPr>
        <w:t>محدودیت مایعات:</w:t>
      </w:r>
      <w:r>
        <w:rPr>
          <w:rFonts w:ascii="Vazirmatn" w:hAnsi="Vazirmatn"/>
        </w:rPr>
        <w:t xml:space="preserve"> ۱.۵–۲ لیتر/روز (در احتباس مقاوم)</w:t>
      </w:r>
    </w:p>
    <w:p>
      <w:pPr>
        <w:ind w:right="340"/>
        <w:bidi w:val="1"/>
      </w:pPr>
      <w:r>
        <w:rPr>
          <w:color w:val="136F73"/>
        </w:rPr>
        <w:t xml:space="preserve">● </w:t>
      </w:r>
      <w:r>
        <w:rPr>
          <w:rFonts w:ascii="Vazirmatn" w:hAnsi="Vazirmatn"/>
          <w:b/>
        </w:rPr>
        <w:t>وزن روزانه:</w:t>
      </w:r>
      <w:r>
        <w:rPr>
          <w:rFonts w:ascii="Vazirmatn" w:hAnsi="Vazirmatn"/>
        </w:rPr>
        <w:t xml:space="preserve"> افزایش ۲ کیلو در ۳ روز → تماس با داکتر</w:t>
      </w:r>
    </w:p>
    <w:p>
      <w:pPr>
        <w:ind w:right="340"/>
        <w:bidi w:val="1"/>
      </w:pPr>
      <w:r>
        <w:rPr>
          <w:color w:val="136F73"/>
        </w:rPr>
        <w:t xml:space="preserve">● </w:t>
      </w:r>
      <w:r>
        <w:rPr>
          <w:rFonts w:ascii="Vazirmatn" w:hAnsi="Vazirmatn"/>
          <w:b/>
        </w:rPr>
        <w:t>فعالیت:</w:t>
      </w:r>
      <w:r>
        <w:rPr>
          <w:rFonts w:ascii="Vazirmatn" w:hAnsi="Vazirmatn"/>
        </w:rPr>
        <w:t xml:space="preserve"> ورزش تدریجی (Cardiac Rehabilitation) — ۱۵۰ دقیقه/هفته</w:t>
      </w:r>
    </w:p>
    <w:p>
      <w:pPr>
        <w:ind w:right="340"/>
        <w:bidi w:val="1"/>
      </w:pPr>
      <w:r>
        <w:rPr>
          <w:color w:val="136F73"/>
        </w:rPr>
        <w:t xml:space="preserve">● </w:t>
      </w:r>
      <w:r>
        <w:rPr>
          <w:rFonts w:ascii="Vazirmatn" w:hAnsi="Vazirmatn"/>
          <w:b/>
        </w:rPr>
        <w:t>ترک سیگار + الکلی:</w:t>
      </w:r>
      <w:r>
        <w:rPr>
          <w:rFonts w:ascii="Vazirmatn" w:hAnsi="Vazirmatn"/>
        </w:rPr>
        <w:t xml:space="preserve"> ضروری</w:t>
      </w:r>
    </w:p>
    <w:p>
      <w:pPr>
        <w:ind w:right="340"/>
        <w:bidi w:val="1"/>
      </w:pPr>
      <w:r>
        <w:rPr>
          <w:color w:val="136F73"/>
        </w:rPr>
        <w:t xml:space="preserve">● </w:t>
      </w:r>
      <w:r>
        <w:rPr>
          <w:rFonts w:ascii="Vazirmatn" w:hAnsi="Vazirmatn"/>
          <w:b/>
        </w:rPr>
        <w:t>واکسیناسیون:</w:t>
      </w:r>
      <w:r>
        <w:rPr>
          <w:rFonts w:ascii="Vazirmatn" w:hAnsi="Vazirmatn"/>
        </w:rPr>
        <w:t xml:space="preserve"> آنفلوانزا + پنوموکوک (هر سال)</w:t>
      </w:r>
    </w:p>
    <w:p>
      <w:pPr>
        <w:ind w:right="340"/>
        <w:bidi w:val="1"/>
      </w:pPr>
      <w:r>
        <w:rPr>
          <w:color w:val="136F73"/>
        </w:rPr>
        <w:t xml:space="preserve">● </w:t>
      </w:r>
      <w:r>
        <w:rPr>
          <w:rFonts w:ascii="Vazirmatn" w:hAnsi="Vazirmatn"/>
          <w:b/>
        </w:rPr>
        <w:t>چربی/قند/دیابت:</w:t>
      </w:r>
      <w:r>
        <w:rPr>
          <w:rFonts w:ascii="Vazirmatn" w:hAnsi="Vazirmatn"/>
        </w:rPr>
        <w:t xml:space="preserve"> کنترل</w:t>
      </w:r>
    </w:p>
    <w:p>
      <w:pPr>
        <w:ind w:right="340"/>
        <w:bidi w:val="1"/>
      </w:pPr>
      <w:r>
        <w:rPr>
          <w:color w:val="136F73"/>
        </w:rPr>
        <w:t xml:space="preserve">● </w:t>
      </w:r>
      <w:r>
        <w:rPr>
          <w:rFonts w:ascii="Vazirmatn" w:hAnsi="Vazirmatn"/>
          <w:b/>
        </w:rPr>
        <w:t>دوا‌های خطرناک را قطع کن:</w:t>
      </w:r>
      <w:r>
        <w:rPr>
          <w:rFonts w:ascii="Vazirmatn" w:hAnsi="Vazirmatn"/>
        </w:rPr>
        <w:t xml:space="preserve"> NSAID، کورتیکواستروئید، Verapamil/Diltiazem (در HFrEF)</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CABG / PCI:</w:t>
      </w:r>
      <w:r>
        <w:rPr>
          <w:rFonts w:ascii="Vazirmatn" w:hAnsi="Vazirmatn"/>
        </w:rPr>
        <w:t xml:space="preserve"> در CAD (HFrEF + ایسکمی)</w:t>
      </w:r>
    </w:p>
    <w:p>
      <w:pPr>
        <w:ind w:right="340"/>
        <w:bidi w:val="1"/>
      </w:pPr>
      <w:r>
        <w:rPr>
          <w:color w:val="136F73"/>
        </w:rPr>
        <w:t xml:space="preserve">● </w:t>
      </w:r>
      <w:r>
        <w:rPr>
          <w:rFonts w:ascii="Vazirmatn" w:hAnsi="Vazirmatn"/>
          <w:b/>
        </w:rPr>
        <w:t>ترمیم دریچه / تعویض (TAVI/SAVR):</w:t>
      </w:r>
      <w:r>
        <w:rPr>
          <w:rFonts w:ascii="Vazirmatn" w:hAnsi="Vazirmatn"/>
        </w:rPr>
        <w:t xml:space="preserve"> دریچه‌ای (استنوز/ناکافی)</w:t>
      </w:r>
    </w:p>
    <w:p>
      <w:pPr>
        <w:ind w:right="340"/>
        <w:bidi w:val="1"/>
      </w:pPr>
      <w:r>
        <w:rPr>
          <w:color w:val="136F73"/>
        </w:rPr>
        <w:t xml:space="preserve">● </w:t>
      </w:r>
      <w:r>
        <w:rPr>
          <w:rFonts w:ascii="Vazirmatn" w:hAnsi="Vazirmatn"/>
          <w:b/>
        </w:rPr>
        <w:t>CRT (Cardiac Resynchronization Therapy):</w:t>
      </w:r>
      <w:r>
        <w:rPr>
          <w:rFonts w:ascii="Vazirmatn" w:hAnsi="Vazirmatn"/>
        </w:rPr>
        <w:t xml:space="preserve"> LVEF ≤ ۳۵٪ + LBBB + QRS &gt; ۱۳۰ ms</w:t>
      </w:r>
    </w:p>
    <w:p>
      <w:pPr>
        <w:ind w:right="340"/>
        <w:bidi w:val="1"/>
      </w:pPr>
      <w:r>
        <w:rPr>
          <w:color w:val="136F73"/>
        </w:rPr>
        <w:t xml:space="preserve">● </w:t>
      </w:r>
      <w:r>
        <w:rPr>
          <w:rFonts w:ascii="Vazirmatn" w:hAnsi="Vazirmatn"/>
          <w:b/>
        </w:rPr>
        <w:t>ICD (Implantable Cardioverter-Defibrillator):</w:t>
      </w:r>
      <w:r>
        <w:rPr>
          <w:rFonts w:ascii="Vazirmatn" w:hAnsi="Vazirmatn"/>
        </w:rPr>
        <w:t xml:space="preserve"> LVEF ≤ ۳۵٪ + NYHA II-III + بعد از ۳ ماه تداوی</w:t>
      </w:r>
    </w:p>
    <w:p>
      <w:pPr>
        <w:ind w:right="340"/>
        <w:bidi w:val="1"/>
      </w:pPr>
      <w:r>
        <w:rPr>
          <w:color w:val="136F73"/>
        </w:rPr>
        <w:t xml:space="preserve">● </w:t>
      </w:r>
      <w:r>
        <w:rPr>
          <w:rFonts w:ascii="Vazirmatn" w:hAnsi="Vazirmatn"/>
          <w:b/>
        </w:rPr>
        <w:t>پیوند قلب (Transplant):</w:t>
      </w:r>
      <w:r>
        <w:rPr>
          <w:rFonts w:ascii="Vazirmatn" w:hAnsi="Vazirmatn"/>
        </w:rPr>
        <w:t xml:space="preserve"> NYHA IV مقاوم — معیارهای خاص</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ریوی:</w:t>
      </w:r>
      <w:r>
        <w:rPr>
          <w:rFonts w:ascii="Vazirmatn" w:hAnsi="Vazirmatn"/>
        </w:rPr>
        <w:t xml:space="preserve"> ادیما ریوی، پنومونی، آمبولی ریوی (DVT)</w:t>
      </w:r>
    </w:p>
    <w:p>
      <w:pPr>
        <w:ind w:right="340"/>
        <w:bidi w:val="1"/>
      </w:pPr>
      <w:r>
        <w:rPr>
          <w:color w:val="136F73"/>
        </w:rPr>
        <w:t xml:space="preserve">● </w:t>
      </w:r>
      <w:r>
        <w:rPr>
          <w:rFonts w:ascii="Vazirmatn" w:hAnsi="Vazirmatn"/>
          <w:b/>
        </w:rPr>
        <w:t>عروقی:</w:t>
      </w:r>
      <w:r>
        <w:rPr>
          <w:rFonts w:ascii="Vazirmatn" w:hAnsi="Vazirmatn"/>
        </w:rPr>
        <w:t xml:space="preserve"> سکته قلبی، سکته مغزی (فیبری‌لیشن)</w:t>
      </w:r>
    </w:p>
    <w:p>
      <w:pPr>
        <w:ind w:right="340"/>
        <w:bidi w:val="1"/>
      </w:pPr>
      <w:r>
        <w:rPr>
          <w:color w:val="136F73"/>
        </w:rPr>
        <w:t xml:space="preserve">● </w:t>
      </w:r>
      <w:r>
        <w:rPr>
          <w:rFonts w:ascii="Vazirmatn" w:hAnsi="Vazirmatn"/>
          <w:b/>
        </w:rPr>
        <w:t>گرده:</w:t>
      </w:r>
      <w:r>
        <w:rPr>
          <w:rFonts w:ascii="Vazirmatn" w:hAnsi="Vazirmatn"/>
        </w:rPr>
        <w:t xml:space="preserve"> سندروم کاردیورنل (Cardiorenal syndrome)، AKI</w:t>
      </w:r>
    </w:p>
    <w:p>
      <w:pPr>
        <w:ind w:right="340"/>
        <w:bidi w:val="1"/>
      </w:pPr>
      <w:r>
        <w:rPr>
          <w:color w:val="136F73"/>
        </w:rPr>
        <w:t xml:space="preserve">● </w:t>
      </w:r>
      <w:r>
        <w:rPr>
          <w:rFonts w:ascii="Vazirmatn" w:hAnsi="Vazirmatn"/>
          <w:b/>
        </w:rPr>
        <w:t>کبد:</w:t>
      </w:r>
      <w:r>
        <w:rPr>
          <w:rFonts w:ascii="Vazirmatn" w:hAnsi="Vazirmatn"/>
        </w:rPr>
        <w:t xml:space="preserve"> کنگستیف هپاتوپاتی، Ascites</w:t>
      </w:r>
    </w:p>
    <w:p>
      <w:pPr>
        <w:ind w:right="340"/>
        <w:bidi w:val="1"/>
      </w:pPr>
      <w:r>
        <w:rPr>
          <w:color w:val="136F73"/>
        </w:rPr>
        <w:t xml:space="preserve">● </w:t>
      </w:r>
      <w:r>
        <w:rPr>
          <w:rFonts w:ascii="Vazirmatn" w:hAnsi="Vazirmatn"/>
          <w:b/>
        </w:rPr>
        <w:t>ریتمی:</w:t>
      </w:r>
      <w:r>
        <w:rPr>
          <w:rFonts w:ascii="Vazirmatn" w:hAnsi="Vazirmatn"/>
        </w:rPr>
        <w:t xml:space="preserve"> فیبری‌لیشن، تاکیکاردی، VF</w:t>
      </w:r>
    </w:p>
    <w:p>
      <w:pPr>
        <w:ind w:right="340"/>
        <w:bidi w:val="1"/>
      </w:pPr>
      <w:r>
        <w:rPr>
          <w:color w:val="136F73"/>
        </w:rPr>
        <w:t xml:space="preserve">● </w:t>
      </w:r>
      <w:r>
        <w:rPr>
          <w:rFonts w:ascii="Vazirmatn" w:hAnsi="Vazirmatn"/>
          <w:b/>
        </w:rPr>
        <w:t>نورولوژیک:</w:t>
      </w:r>
      <w:r>
        <w:rPr>
          <w:rFonts w:ascii="Vazirmatn" w:hAnsi="Vazirmatn"/>
        </w:rPr>
        <w:t xml:space="preserve"> دماس وازو، Delirium</w:t>
      </w:r>
    </w:p>
    <w:p>
      <w:pPr>
        <w:ind w:right="340"/>
        <w:bidi w:val="1"/>
      </w:pPr>
      <w:r>
        <w:rPr>
          <w:color w:val="136F73"/>
        </w:rPr>
        <w:t xml:space="preserve">● </w:t>
      </w:r>
      <w:r>
        <w:rPr>
          <w:rFonts w:ascii="Vazirmatn" w:hAnsi="Vazirmatn"/>
          <w:b/>
        </w:rPr>
        <w:t>ترومبوتیک:</w:t>
      </w:r>
      <w:r>
        <w:rPr>
          <w:rFonts w:ascii="Vazirmatn" w:hAnsi="Vazirmatn"/>
        </w:rPr>
        <w:t xml:space="preserve"> DVT / PE (بسیار شایع در HF)</w:t>
      </w:r>
    </w:p>
    <w:p>
      <w:pPr>
        <w:ind w:right="340"/>
        <w:bidi w:val="1"/>
      </w:pPr>
      <w:r>
        <w:rPr>
          <w:color w:val="136F73"/>
        </w:rPr>
        <w:t xml:space="preserve">● </w:t>
      </w:r>
      <w:r>
        <w:rPr>
          <w:rFonts w:ascii="Vazirmatn" w:hAnsi="Vazirmatn"/>
          <w:b/>
        </w:rPr>
        <w:t>پیشرفته:</w:t>
      </w:r>
      <w:r>
        <w:rPr>
          <w:rFonts w:ascii="Vazirmatn" w:hAnsi="Vazirmatn"/>
        </w:rPr>
        <w:t xml:space="preserve"> شوک کاردیوژنیک، مرگ ناگهانی (Sudden Cardiac Death)</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۵۰ فیصد مرگ‌ومیر ۵ ساله (بدون تداوی بهینه). با ۴ ستون + CRT/ICD، پروگنوز به‌طور قابل توجهی بهتر.</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۲–۴ هفته تا پایدار</w:t>
      </w:r>
    </w:p>
    <w:p>
      <w:pPr>
        <w:ind w:right="340"/>
        <w:bidi w:val="1"/>
      </w:pPr>
      <w:r>
        <w:rPr>
          <w:color w:val="136F73"/>
        </w:rPr>
        <w:t xml:space="preserve">● </w:t>
      </w:r>
      <w:r>
        <w:rPr>
          <w:rFonts w:ascii="Vazirmatn" w:hAnsi="Vazirmatn"/>
        </w:rPr>
        <w:t>K⁺ + Cr: ۱–۲ هفته بعد از هر تغییر دوز (ACEI/MRA/SGLT2i)</w:t>
      </w:r>
    </w:p>
    <w:p>
      <w:pPr>
        <w:ind w:right="340"/>
        <w:bidi w:val="1"/>
      </w:pPr>
      <w:r>
        <w:rPr>
          <w:color w:val="136F73"/>
        </w:rPr>
        <w:t xml:space="preserve">● </w:t>
      </w:r>
      <w:r>
        <w:rPr>
          <w:rFonts w:ascii="Vazirmatn" w:hAnsi="Vazirmatn"/>
        </w:rPr>
        <w:t>Echo: ۳–۶ ماه اول، سپس سالانه</w:t>
      </w:r>
    </w:p>
    <w:p>
      <w:pPr>
        <w:ind w:right="340"/>
        <w:bidi w:val="1"/>
      </w:pPr>
      <w:r>
        <w:rPr>
          <w:color w:val="136F73"/>
        </w:rPr>
        <w:t xml:space="preserve">● </w:t>
      </w:r>
      <w:r>
        <w:rPr>
          <w:rFonts w:ascii="Vazirmatn" w:hAnsi="Vazirmatn"/>
        </w:rPr>
        <w:t>BNP/NT-proBNP: پیگیری روند</w:t>
      </w:r>
    </w:p>
    <w:p>
      <w:pPr>
        <w:ind w:right="340"/>
        <w:bidi w:val="1"/>
      </w:pPr>
      <w:r>
        <w:rPr>
          <w:color w:val="136F73"/>
        </w:rPr>
        <w:t xml:space="preserve">● </w:t>
      </w:r>
      <w:r>
        <w:rPr>
          <w:rFonts w:ascii="Vazirmatn" w:hAnsi="Vazirmatn"/>
        </w:rPr>
        <w:t>آموزش: وزن روزانه، محدودیت مایعات/نمک، علامات هشدار</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قلب یا ریه؟</w:t>
      </w:r>
      <w:r>
        <w:rPr>
          <w:rFonts w:ascii="Vazirmatn" w:hAnsi="Vazirmatn"/>
        </w:rPr>
        <w:t xml:space="preserve"> Orthopnoea، PND، JVP بلند، S3 و پندیدگی پاها با سابقهٔ MI، همه به </w:t>
      </w:r>
      <w:r>
        <w:rPr>
          <w:rFonts w:ascii="Vazirmatn" w:hAnsi="Vazirmatn"/>
          <w:b/>
        </w:rPr>
        <w:t>عدم کفایهٔ قلب با احتقان</w:t>
      </w:r>
      <w:r>
        <w:rPr>
          <w:rFonts w:ascii="Vazirmatn" w:hAnsi="Vazirmatn"/>
        </w:rPr>
        <w:t xml:space="preserve"> اشاره دارند. تب و بلغم چرکی نداشت.</w:t>
      </w:r>
    </w:p>
    <w:p>
      <w:pPr>
        <w:ind w:right="340"/>
        <w:bidi w:val="1"/>
      </w:pPr>
      <w:r>
        <w:rPr>
          <w:color w:val="136F73"/>
        </w:rPr>
        <w:t xml:space="preserve">● </w:t>
      </w:r>
      <w:r>
        <w:rPr>
          <w:rFonts w:ascii="Vazirmatn" w:hAnsi="Vazirmatn"/>
          <w:b/>
        </w:rPr>
        <w:t>تأیید:</w:t>
      </w:r>
      <w:r>
        <w:rPr>
          <w:rFonts w:ascii="Vazirmatn" w:hAnsi="Vazirmatn"/>
        </w:rPr>
        <w:t xml:space="preserve"> NT-proBNP بلند و Echocardiography: </w:t>
      </w:r>
      <w:r>
        <w:rPr>
          <w:rFonts w:ascii="Vazirmatn" w:hAnsi="Vazirmatn"/>
          <w:b/>
        </w:rPr>
        <w:t>EF کاهش‌یافته (HFrEF)</w:t>
      </w:r>
      <w:r>
        <w:rPr>
          <w:rFonts w:ascii="Vazirmatn" w:hAnsi="Vazirmatn"/>
        </w:rPr>
        <w:t xml:space="preserve"> با حرکت‌نکردن دیوار قدامی (اثر MI قدیمی).</w:t>
      </w:r>
    </w:p>
    <w:p>
      <w:pPr>
        <w:ind w:right="340"/>
        <w:bidi w:val="1"/>
      </w:pPr>
      <w:r>
        <w:rPr>
          <w:color w:val="136F73"/>
        </w:rPr>
        <w:t xml:space="preserve">● </w:t>
      </w:r>
      <w:r>
        <w:rPr>
          <w:rFonts w:ascii="Vazirmatn" w:hAnsi="Vazirmatn"/>
          <w:b/>
        </w:rPr>
        <w:t>امروز:</w:t>
      </w:r>
      <w:r>
        <w:rPr>
          <w:rFonts w:ascii="Vazirmatn" w:hAnsi="Vazirmatn"/>
        </w:rPr>
        <w:t xml:space="preserve"> Loop diuretic وریدی برای رفع احتقان، با نظارت وزن، ادرار، کریاتینین و پوتاشیم (بخش ۱۰).</w:t>
      </w:r>
    </w:p>
    <w:p>
      <w:pPr>
        <w:ind w:right="340"/>
        <w:bidi w:val="1"/>
      </w:pPr>
      <w:r>
        <w:rPr>
          <w:color w:val="136F73"/>
        </w:rPr>
        <w:t xml:space="preserve">● </w:t>
      </w:r>
      <w:r>
        <w:rPr>
          <w:rFonts w:ascii="Vazirmatn" w:hAnsi="Vazirmatn"/>
          <w:b/>
        </w:rPr>
        <w:t>برای عمر دراز:</w:t>
      </w:r>
      <w:r>
        <w:rPr>
          <w:rFonts w:ascii="Vazirmatn" w:hAnsi="Vazirmatn"/>
        </w:rPr>
        <w:t xml:space="preserve"> پس از پایدار شدن، </w:t>
      </w:r>
      <w:r>
        <w:rPr>
          <w:rFonts w:ascii="Vazirmatn" w:hAnsi="Vazirmatn"/>
          <w:b/>
        </w:rPr>
        <w:t>چهار ستون تداوی HFrEF</w:t>
      </w:r>
      <w:r>
        <w:rPr>
          <w:rFonts w:ascii="Vazirmatn" w:hAnsi="Vazirmatn"/>
        </w:rPr>
        <w:t xml:space="preserve"> یکی‌یکی شروع و تا دوز قابل تحمل بلند شد (بخش ۱۰). Diuretic علایم را بهتر می‌کند، اما مرگ را کم نمی‌کند؛ این چهار ستون می‌کنند.</w:t>
      </w:r>
    </w:p>
    <w:p>
      <w:pPr>
        <w:ind w:right="340"/>
        <w:bidi w:val="1"/>
      </w:pPr>
      <w:r>
        <w:rPr>
          <w:color w:val="136F73"/>
        </w:rPr>
        <w:t xml:space="preserve">● </w:t>
      </w:r>
      <w:r>
        <w:rPr>
          <w:rFonts w:ascii="Vazirmatn" w:hAnsi="Vazirmatn"/>
          <w:b/>
        </w:rPr>
        <w:t>رخصت:</w:t>
      </w:r>
      <w:r>
        <w:rPr>
          <w:rFonts w:ascii="Vazirmatn" w:hAnsi="Vazirmatn"/>
        </w:rPr>
        <w:t xml:space="preserve"> وزن روزانه، محدودیت نمک، و علایمی که باید فوراً برگردد.</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HF = سندروم، نه امراض.</w:t>
      </w:r>
      <w:r>
        <w:rPr>
          <w:rFonts w:ascii="Vazirmatn" w:hAnsi="Vazirmatn"/>
        </w:rPr>
        <w:t xml:space="preserve"> LVEF را بدان: ≤ ۴۰ = HFrEF، ≥ ۵۰ = HFpEF.</w:t>
      </w:r>
    </w:p>
    <w:p>
      <w:pPr>
        <w:ind w:right="340"/>
        <w:bidi w:val="1"/>
      </w:pPr>
      <w:r>
        <w:rPr>
          <w:b/>
          <w:color w:val="136F73"/>
        </w:rPr>
        <w:t xml:space="preserve">2. </w:t>
      </w:r>
      <w:r>
        <w:rPr>
          <w:rFonts w:ascii="Vazirmatn" w:hAnsi="Vazirmatn"/>
          <w:b/>
        </w:rPr>
        <w:t>S3 Gallop = موسیقی عدم کفایه قلب.</w:t>
      </w:r>
      <w:r>
        <w:rPr>
          <w:rFonts w:ascii="Vazirmatn" w:hAnsi="Vazirmatn"/>
        </w:rPr>
        <w:t xml:space="preserve"> اگر S3 شنیدی، HF را جدی بگیر.</w:t>
      </w:r>
    </w:p>
    <w:p>
      <w:pPr>
        <w:ind w:right="340"/>
        <w:bidi w:val="1"/>
      </w:pPr>
      <w:r>
        <w:rPr>
          <w:b/>
          <w:color w:val="136F73"/>
        </w:rPr>
        <w:t xml:space="preserve">3. </w:t>
      </w:r>
      <w:r>
        <w:rPr>
          <w:rFonts w:ascii="Vazirmatn" w:hAnsi="Vazirmatn"/>
          <w:b/>
        </w:rPr>
        <w:t>PND (بیدار شدن شبانه با تنگی نفس) = نشانهٔ کلاسیک HF چپ.</w:t>
      </w:r>
    </w:p>
    <w:p>
      <w:pPr>
        <w:ind w:right="340"/>
        <w:bidi w:val="1"/>
      </w:pPr>
      <w:r>
        <w:rPr>
          <w:b/>
          <w:color w:val="136F73"/>
        </w:rPr>
        <w:t xml:space="preserve">4. </w:t>
      </w:r>
      <w:r>
        <w:rPr>
          <w:rFonts w:ascii="Vazirmatn" w:hAnsi="Vazirmatn"/>
          <w:b/>
        </w:rPr>
        <w:t>۴ ستون HFrEF:</w:t>
      </w:r>
      <w:r>
        <w:rPr>
          <w:rFonts w:ascii="Vazirmatn" w:hAnsi="Vazirmatn"/>
        </w:rPr>
        <w:t xml:space="preserve"> ARNI/ACEI + Betablocker + MRA + SGLT2i — همه ۴ تا، دوز کم شروع.</w:t>
      </w:r>
    </w:p>
    <w:p>
      <w:pPr>
        <w:ind w:right="340"/>
        <w:bidi w:val="1"/>
      </w:pPr>
      <w:r>
        <w:rPr>
          <w:b/>
          <w:color w:val="136F73"/>
        </w:rPr>
        <w:t xml:space="preserve">5. </w:t>
      </w:r>
      <w:r>
        <w:rPr>
          <w:rFonts w:ascii="Vazirmatn" w:hAnsi="Vazirmatn"/>
          <w:b/>
        </w:rPr>
        <w:t>Betablocker را در احتباس حاد شروع نکن</w:t>
      </w:r>
      <w:r>
        <w:rPr>
          <w:rFonts w:ascii="Vazirmatn" w:hAnsi="Vazirmatn"/>
        </w:rPr>
        <w:t xml:space="preserve"> — اول احتباس را بشکن، بعد Betablocker.</w:t>
      </w:r>
    </w:p>
    <w:p>
      <w:pPr>
        <w:ind w:right="340"/>
        <w:bidi w:val="1"/>
      </w:pPr>
      <w:r>
        <w:rPr>
          <w:b/>
          <w:color w:val="136F73"/>
        </w:rPr>
        <w:t xml:space="preserve">6. </w:t>
      </w:r>
      <w:r>
        <w:rPr>
          <w:rFonts w:ascii="Vazirmatn" w:hAnsi="Vazirmatn"/>
          <w:b/>
        </w:rPr>
        <w:t>Furosemide IV = دو برابر دوز فمی روزانه</w:t>
      </w:r>
      <w:r>
        <w:rPr>
          <w:rFonts w:ascii="Vazirmatn" w:hAnsi="Vazirmatn"/>
        </w:rPr>
        <w:t xml:space="preserve"> (اگر قبلاً فمی بوده).</w:t>
      </w:r>
    </w:p>
    <w:p>
      <w:pPr>
        <w:ind w:right="340"/>
        <w:bidi w:val="1"/>
      </w:pPr>
      <w:r>
        <w:rPr>
          <w:b/>
          <w:color w:val="136F73"/>
        </w:rPr>
        <w:t xml:space="preserve">7. </w:t>
      </w:r>
      <w:r>
        <w:rPr>
          <w:rFonts w:ascii="Vazirmatn" w:hAnsi="Vazirmatn"/>
          <w:b/>
        </w:rPr>
        <w:t>K⁺ + Cr را ۱–۲ هفته بعد از هر تغییر ACEI/MRA چک کن.</w:t>
      </w:r>
    </w:p>
    <w:p>
      <w:pPr>
        <w:ind w:right="340"/>
        <w:bidi w:val="1"/>
      </w:pPr>
      <w:r>
        <w:rPr>
          <w:b/>
          <w:color w:val="136F73"/>
        </w:rPr>
        <w:t xml:space="preserve">8. </w:t>
      </w:r>
      <w:r>
        <w:rPr>
          <w:rFonts w:ascii="Vazirmatn" w:hAnsi="Vazirmatn"/>
          <w:b/>
        </w:rPr>
        <w:t>LVEF ≤ ۳۵٪ + LBBB + QRS &gt; ۱۳۰ → CRT.</w:t>
      </w:r>
      <w:r>
        <w:rPr>
          <w:rFonts w:ascii="Vazirmatn" w:hAnsi="Vazirmatn"/>
        </w:rPr>
        <w:t xml:space="preserve"> </w:t>
      </w:r>
      <w:r>
        <w:rPr>
          <w:rFonts w:ascii="Vazirmatn" w:hAnsi="Vazirmatn"/>
          <w:b/>
        </w:rPr>
        <w:t>LVEF ≤ ۳۵٪ + ۳ ماه تداوی → ICD.</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تنگی نفس حاد + Orthopnea + Rales</w:t>
      </w:r>
      <w:r>
        <w:rPr>
          <w:rFonts w:ascii="Vazirmatn" w:hAnsi="Vazirmatn"/>
        </w:rPr>
        <w:t xml:space="preserve"> → HF حاد / ادیما ریوی — اکسیژن + Furosemide IV.</w:t>
      </w:r>
    </w:p>
    <w:p>
      <w:pPr>
        <w:ind w:right="340"/>
        <w:bidi w:val="1"/>
      </w:pPr>
      <w:r>
        <w:rPr>
          <w:b/>
          <w:color w:val="136F73"/>
        </w:rPr>
        <w:t xml:space="preserve">2. </w:t>
      </w:r>
      <w:r>
        <w:rPr>
          <w:rFonts w:ascii="Vazirmatn" w:hAnsi="Vazirmatn"/>
          <w:b/>
        </w:rPr>
        <w:t>SpO2 &lt; ۹۰٪ + تاکی‌پنه</w:t>
      </w:r>
      <w:r>
        <w:rPr>
          <w:rFonts w:ascii="Vazirmatn" w:hAnsi="Vazirmatn"/>
        </w:rPr>
        <w:t xml:space="preserve"> → NIV (CPAP/BiPAP) → اگر ناکافی Intubation.</w:t>
      </w:r>
    </w:p>
    <w:p>
      <w:pPr>
        <w:ind w:right="340"/>
        <w:bidi w:val="1"/>
      </w:pPr>
      <w:r>
        <w:rPr>
          <w:b/>
          <w:color w:val="136F73"/>
        </w:rPr>
        <w:t xml:space="preserve">3. </w:t>
      </w:r>
      <w:r>
        <w:rPr>
          <w:rFonts w:ascii="Vazirmatn" w:hAnsi="Vazirmatn"/>
          <w:b/>
        </w:rPr>
        <w:t>BP سیستولیک &lt; ۹۰ + سردی/تعریق + کاهش ادرار</w:t>
      </w:r>
      <w:r>
        <w:rPr>
          <w:rFonts w:ascii="Vazirmatn" w:hAnsi="Vazirmatn"/>
        </w:rPr>
        <w:t xml:space="preserve"> → شوک کاردیوژنیک — Inotrope + ICU.</w:t>
      </w:r>
    </w:p>
    <w:p>
      <w:pPr>
        <w:ind w:right="340"/>
        <w:bidi w:val="1"/>
      </w:pPr>
      <w:r>
        <w:rPr>
          <w:b/>
          <w:color w:val="136F73"/>
        </w:rPr>
        <w:t xml:space="preserve">4. </w:t>
      </w:r>
      <w:r>
        <w:rPr>
          <w:rFonts w:ascii="Vazirmatn" w:hAnsi="Vazirmatn"/>
          <w:b/>
        </w:rPr>
        <w:t>درد سینه + ECG جدید (ST elevation)</w:t>
      </w:r>
      <w:r>
        <w:rPr>
          <w:rFonts w:ascii="Vazirmatn" w:hAnsi="Vazirmatn"/>
        </w:rPr>
        <w:t xml:space="preserve"> → ACS هم‌زمان — مدیریت MI.</w:t>
      </w:r>
    </w:p>
    <w:p>
      <w:pPr>
        <w:ind w:right="340"/>
        <w:bidi w:val="1"/>
      </w:pPr>
      <w:r>
        <w:rPr>
          <w:b/>
          <w:color w:val="136F73"/>
        </w:rPr>
        <w:t xml:space="preserve">5. </w:t>
      </w:r>
      <w:r>
        <w:rPr>
          <w:rFonts w:ascii="Vazirmatn" w:hAnsi="Vazirmatn"/>
          <w:b/>
        </w:rPr>
        <w:t>فیبری‌لیشن تاکی (HR &gt; ۱۲) + ناپایدار</w:t>
      </w:r>
      <w:r>
        <w:rPr>
          <w:rFonts w:ascii="Vazirmatn" w:hAnsi="Vazirmatn"/>
        </w:rPr>
        <w:t xml:space="preserve"> → Cardioversion فوری.</w:t>
      </w:r>
    </w:p>
    <w:p>
      <w:pPr>
        <w:ind w:right="340"/>
        <w:bidi w:val="1"/>
      </w:pPr>
      <w:r>
        <w:rPr>
          <w:b/>
          <w:color w:val="136F73"/>
        </w:rPr>
        <w:t xml:space="preserve">6. </w:t>
      </w:r>
      <w:r>
        <w:rPr>
          <w:rFonts w:ascii="Vazirmatn" w:hAnsi="Vazirmatn"/>
          <w:b/>
        </w:rPr>
        <w:t>افزایش وزن ۲+ کیلو در ۳ روز</w:t>
      </w:r>
      <w:r>
        <w:rPr>
          <w:rFonts w:ascii="Vazirmatn" w:hAnsi="Vazirmatn"/>
        </w:rPr>
        <w:t xml:space="preserve"> → احتباس — Dوالوپ افزایش + تماس داکتر.</w:t>
      </w:r>
    </w:p>
    <w:p>
      <w:pPr>
        <w:ind w:right="340"/>
        <w:bidi w:val="1"/>
      </w:pPr>
      <w:r>
        <w:rPr>
          <w:b/>
          <w:color w:val="136F73"/>
        </w:rPr>
        <w:t xml:space="preserve">7. </w:t>
      </w:r>
      <w:r>
        <w:rPr>
          <w:rFonts w:ascii="Vazirmatn" w:hAnsi="Vazirmatn"/>
          <w:b/>
        </w:rPr>
        <w:t>K⁺ &gt; ۵.۵ بعد از ACEI/MRA</w:t>
      </w:r>
      <w:r>
        <w:rPr>
          <w:rFonts w:ascii="Vazirmatn" w:hAnsi="Vazirmatn"/>
        </w:rPr>
        <w:t xml:space="preserve"> → قطع/تعدیل + ECG (رنگ‌های T).</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McDonagh TA, et al. 2023 Focused Update of the 2021 ESC Guidelines for the diagnosis and treatment of acute and chronic heart failure. Eur Heart J 2023;44:3627–3639.</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EMPEROR-Reduced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S3</w:t>
      </w:r>
      <w:r>
        <w:rPr>
          <w:rFonts w:ascii="Vazirmatn" w:hAnsi="Vazirmatn"/>
        </w:rPr>
        <w:t xml:space="preserve"> را در یک مریض HF بشنو (بعد از S2، نرم و کم‌فام).</w:t>
      </w:r>
    </w:p>
    <w:p>
      <w:pPr>
        <w:ind w:right="340"/>
        <w:bidi w:val="1"/>
      </w:pPr>
      <w:r>
        <w:rPr>
          <w:b/>
          <w:color w:val="136F73"/>
        </w:rPr>
        <w:t xml:space="preserve">2. </w:t>
      </w:r>
      <w:r>
        <w:rPr>
          <w:rFonts w:ascii="Vazirmatn" w:hAnsi="Vazirmatn"/>
          <w:b/>
        </w:rPr>
        <w:t>JVP</w:t>
      </w:r>
      <w:r>
        <w:rPr>
          <w:rFonts w:ascii="Vazirmatn" w:hAnsi="Vazirmatn"/>
        </w:rPr>
        <w:t xml:space="preserve"> یک مریض HF را اندازه بگیر (بالای ۵ سانتی = بالا).</w:t>
      </w:r>
    </w:p>
    <w:p>
      <w:pPr>
        <w:ind w:right="340"/>
        <w:bidi w:val="1"/>
      </w:pPr>
      <w:r>
        <w:rPr>
          <w:b/>
          <w:color w:val="136F73"/>
        </w:rPr>
        <w:t xml:space="preserve">3. </w:t>
      </w:r>
      <w:r>
        <w:rPr>
          <w:rFonts w:ascii="Vazirmatn" w:hAnsi="Vazirmatn"/>
          <w:b/>
        </w:rPr>
        <w:t>BNP/NT-proBNP</w:t>
      </w:r>
      <w:r>
        <w:rPr>
          <w:rFonts w:ascii="Vazirmatn" w:hAnsi="Vazirmatn"/>
        </w:rPr>
        <w:t xml:space="preserve"> یک مریض تنگی نفس را چک کن و تفسیر کن.</w:t>
      </w:r>
    </w:p>
    <w:p>
      <w:pPr>
        <w:ind w:right="340"/>
        <w:bidi w:val="1"/>
      </w:pPr>
      <w:r>
        <w:rPr>
          <w:b/>
          <w:color w:val="136F73"/>
        </w:rPr>
        <w:t xml:space="preserve">4. </w:t>
      </w:r>
      <w:r>
        <w:rPr>
          <w:rFonts w:ascii="Vazirmatn" w:hAnsi="Vazirmatn"/>
          <w:b/>
        </w:rPr>
        <w:t>Echo</w:t>
      </w:r>
      <w:r>
        <w:rPr>
          <w:rFonts w:ascii="Vazirmatn" w:hAnsi="Vazirmatn"/>
        </w:rPr>
        <w:t xml:space="preserve"> یک مریض HFrEF را ببین (LVEF + پرشدن + دریچه‌ها).</w:t>
      </w:r>
    </w:p>
    <w:p>
      <w:pPr>
        <w:ind w:right="340"/>
        <w:bidi w:val="1"/>
      </w:pPr>
      <w:r>
        <w:rPr>
          <w:b/>
          <w:color w:val="136F73"/>
        </w:rPr>
        <w:t xml:space="preserve">5. </w:t>
      </w:r>
      <w:r>
        <w:rPr>
          <w:rFonts w:ascii="Vazirmatn" w:hAnsi="Vazirmatn"/>
          <w:b/>
        </w:rPr>
        <w:t>CXR</w:t>
      </w:r>
      <w:r>
        <w:rPr>
          <w:rFonts w:ascii="Vazirmatn" w:hAnsi="Vazirmatn"/>
        </w:rPr>
        <w:t xml:space="preserve"> یک مریض HF را بخوان (CTR + Rales + Kerley B).</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JVP + ادیما + علایم حیاتی — پایهٔ معاینه HF.</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S3/S4 + وزش دریچه‌ای — تشخیص HF.</w:t>
      </w:r>
    </w:p>
    <w:p>
      <w:pPr>
        <w:ind w:right="340"/>
        <w:bidi w:val="1"/>
      </w:pPr>
      <w:r>
        <w:rPr>
          <w:color w:val="136F73"/>
        </w:rPr>
        <w:t xml:space="preserve">● </w:t>
      </w:r>
      <w:r>
        <w:rPr>
          <w:rFonts w:ascii="Vazirmatn" w:hAnsi="Vazirmatn"/>
          <w:b/>
        </w:rPr>
        <w:t>فصل ۲ (ECG):</w:t>
      </w:r>
      <w:r>
        <w:rPr>
          <w:rFonts w:ascii="Vazirmatn" w:hAnsi="Vazirmatn"/>
        </w:rPr>
        <w:t xml:space="preserve"> فیبری‌لیشن + LVH + Q waves — سبب و پیگیری.</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شایع‌ترین سبب HF.</w:t>
      </w:r>
    </w:p>
    <w:p>
      <w:pPr>
        <w:ind w:right="340"/>
        <w:bidi w:val="1"/>
      </w:pPr>
      <w:r>
        <w:rPr>
          <w:color w:val="136F73"/>
        </w:rPr>
        <w:t xml:space="preserve">● </w:t>
      </w:r>
      <w:r>
        <w:rPr>
          <w:rFonts w:ascii="Vazirmatn" w:hAnsi="Vazirmatn"/>
          <w:b/>
        </w:rPr>
        <w:t>فصل ۸ (ACS):</w:t>
      </w:r>
      <w:r>
        <w:rPr>
          <w:rFonts w:ascii="Vazirmatn" w:hAnsi="Vazirmatn"/>
        </w:rPr>
        <w:t xml:space="preserve"> MI = شایع‌ترین سبب HFrEF + ACS هم‌زمان.</w:t>
      </w:r>
    </w:p>
    <w:p>
      <w:pPr>
        <w:ind w:right="340"/>
        <w:bidi w:val="1"/>
      </w:pPr>
      <w:r>
        <w:rPr>
          <w:color w:val="136F73"/>
        </w:rPr>
        <w:t xml:space="preserve">● </w:t>
      </w:r>
      <w:r>
        <w:rPr>
          <w:rFonts w:ascii="Vazirmatn" w:hAnsi="Vazirmatn"/>
          <w:b/>
        </w:rPr>
        <w:t>فصل ۹ (دریچه‌ها):</w:t>
      </w:r>
      <w:r>
        <w:rPr>
          <w:rFonts w:ascii="Vazirmatn" w:hAnsi="Vazirmatn"/>
        </w:rPr>
        <w:t xml:space="preserve"> دریچه‌ای = سبب HF — Echo.</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HF — Rate control + آنتی‌کواگولاسیون.</w:t>
      </w:r>
    </w:p>
    <w:p>
      <w:pPr>
        <w:ind w:right="340"/>
        <w:bidi w:val="1"/>
      </w:pPr>
      <w:r>
        <w:rPr>
          <w:color w:val="136F73"/>
        </w:rPr>
        <w:t xml:space="preserve">● </w:t>
      </w:r>
      <w:r>
        <w:rPr>
          <w:rFonts w:ascii="Vazirmatn" w:hAnsi="Vazirmatn"/>
          <w:b/>
        </w:rPr>
        <w:t>فصل ۱۴ (DVT/PE):</w:t>
      </w:r>
      <w:r>
        <w:rPr>
          <w:rFonts w:ascii="Vazirmatn" w:hAnsi="Vazirmatn"/>
        </w:rPr>
        <w:t xml:space="preserve"> DVT/PE = اختلاط شایع HF.</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HFrEF = LVEF چند؟ </w:t>
      </w:r>
      <w:r>
        <w:rPr>
          <w:rFonts w:ascii="Vazirmatn" w:hAnsi="Vazirmatn"/>
          <w:b/>
        </w:rPr>
        <w:t>≤ ۴۰٪.</w:t>
      </w:r>
    </w:p>
    <w:p>
      <w:pPr>
        <w:ind w:right="340"/>
        <w:bidi w:val="1"/>
      </w:pPr>
      <w:r>
        <w:rPr>
          <w:b/>
          <w:color w:val="136F73"/>
        </w:rPr>
        <w:t xml:space="preserve">2. </w:t>
      </w:r>
      <w:r>
        <w:rPr>
          <w:rFonts w:ascii="Vazirmatn" w:hAnsi="Vazirmatn"/>
        </w:rPr>
        <w:t xml:space="preserve">چهار ستون HFrEF؟ </w:t>
      </w:r>
      <w:r>
        <w:rPr>
          <w:rFonts w:ascii="Vazirmatn" w:hAnsi="Vazirmatn"/>
          <w:b/>
        </w:rPr>
        <w:t>ARNI/ACEI + Betablocker + MRA + SGLT2i.</w:t>
      </w:r>
    </w:p>
    <w:p>
      <w:pPr>
        <w:ind w:right="340"/>
        <w:bidi w:val="1"/>
      </w:pPr>
      <w:r>
        <w:rPr>
          <w:b/>
          <w:color w:val="136F73"/>
        </w:rPr>
        <w:t xml:space="preserve">3. </w:t>
      </w:r>
      <w:r>
        <w:rPr>
          <w:rFonts w:ascii="Vazirmatn" w:hAnsi="Vazirmatn"/>
        </w:rPr>
        <w:t xml:space="preserve">Betablocker را در احتباس حاد شروع می‌کنی؟ </w:t>
      </w:r>
      <w:r>
        <w:rPr>
          <w:rFonts w:ascii="Vazirmatn" w:hAnsi="Vazirmatn"/>
          <w:b/>
        </w:rPr>
        <w:t>نه</w:t>
      </w:r>
      <w:r>
        <w:rPr>
          <w:rFonts w:ascii="Vazirmatn" w:hAnsi="Vazirmatn"/>
        </w:rPr>
        <w:t xml:space="preserve"> — اول احتباس.</w:t>
      </w:r>
    </w:p>
    <w:p>
      <w:pPr>
        <w:ind w:right="340"/>
        <w:bidi w:val="1"/>
      </w:pPr>
      <w:r>
        <w:rPr>
          <w:b/>
          <w:color w:val="136F73"/>
        </w:rPr>
        <w:t xml:space="preserve">4. </w:t>
      </w:r>
      <w:r>
        <w:rPr>
          <w:rFonts w:ascii="Vazirmatn" w:hAnsi="Vazirmatn"/>
        </w:rPr>
        <w:t xml:space="preserve">Furosemide IV در مریض با Furosemide فمی قبلی؟ </w:t>
      </w:r>
      <w:r>
        <w:rPr>
          <w:rFonts w:ascii="Vazirmatn" w:hAnsi="Vazirmatn"/>
          <w:b/>
        </w:rPr>
        <w:t>دو برابر دوز روزانهٔ فمی.</w:t>
      </w:r>
    </w:p>
    <w:p>
      <w:pPr>
        <w:ind w:right="340"/>
        <w:bidi w:val="1"/>
      </w:pPr>
      <w:r>
        <w:rPr>
          <w:b/>
          <w:color w:val="136F73"/>
        </w:rPr>
        <w:t xml:space="preserve">5. </w:t>
      </w:r>
      <w:r>
        <w:rPr>
          <w:rFonts w:ascii="Vazirmatn" w:hAnsi="Vazirmatn"/>
        </w:rPr>
        <w:t xml:space="preserve">LVEF ≤ ۳۵٪ + LBBB + QRS &gt; ۱۳۰ → چه دسایسی؟ </w:t>
      </w:r>
      <w:r>
        <w:rPr>
          <w:rFonts w:ascii="Vazirmatn" w:hAnsi="Vazirmatn"/>
          <w:b/>
        </w:rPr>
        <w:t>CRT.</w:t>
      </w:r>
    </w:p>
    <w:p>
      <w:pPr>
        <w:spacing w:before="0"/>
        <w:bidi w:val="1"/>
      </w:pPr>
      <w:r>
        <w:rPr>
          <w:rFonts w:ascii="Vazirmatn" w:hAnsi="Vazirmatn"/>
          <w:b/>
          <w:color w:val="136F73"/>
          <w:sz w:val="38"/>
        </w:rPr>
        <w:t>فصل ۸ — سندروم کرونری حاد: سکته قلبی (Acute Coronary Syndrome / Myocardial Infarction)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انجنیر نصیر، ۵۲ ساله و سگرتی، ساعت پنج صبح با درد فشارنده در وسط صدر که به بازوی چپ می‌رود و با عرق سرد همراه است، به عاجل می‌رسد. درد از یک ساعت پیش شروع شده است. نزدیک‌ترین مرکز PCI دو ساعت فاصله دارد.</w:t>
      </w:r>
    </w:p>
    <w:p>
      <w:pPr>
        <w:bidi w:val="1"/>
      </w:pPr>
      <w:r>
        <w:rPr>
          <w:rFonts w:ascii="Vazirmatn" w:hAnsi="Vazirmatn"/>
        </w:rPr>
        <w:t xml:space="preserve">هر دقیقه عضلهٔ قلب می‌میرد. سؤال‌ها: </w:t>
      </w:r>
      <w:r>
        <w:rPr>
          <w:rFonts w:ascii="Vazirmatn" w:hAnsi="Vazirmatn"/>
          <w:b/>
        </w:rPr>
        <w:t>ECG در کدام دقیقه؟</w:t>
      </w:r>
      <w:r>
        <w:rPr>
          <w:rFonts w:ascii="Vazirmatn" w:hAnsi="Vazirmatn"/>
        </w:rPr>
        <w:t xml:space="preserve"> STEMI است یا نه؟ و اگر STEMI است، </w:t>
      </w:r>
      <w:r>
        <w:rPr>
          <w:rFonts w:ascii="Vazirmatn" w:hAnsi="Vazirmatn"/>
          <w:b/>
        </w:rPr>
        <w:t>PCI یا Fibrinolysis؟</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عروق قلب مثل لوله‌های آبی هستند که چربی (پلاک) در دیوارهٔ آن‌ها رسوب کرده. یک روز، یک تکه از این رسوب </w:t>
      </w:r>
      <w:r>
        <w:rPr>
          <w:rFonts w:ascii="Vazirmatn" w:hAnsi="Vazirmatn"/>
          <w:b/>
        </w:rPr>
        <w:t>می‌شکند</w:t>
      </w:r>
      <w:r>
        <w:rPr>
          <w:rFonts w:ascii="Vazirmatn" w:hAnsi="Vazirmatn"/>
        </w:rPr>
        <w:t xml:space="preserve"> و خون روی آن لخته می‌شود (ترومب) — لوله کاملاً بسته می‌شود و عضلهٔ قلب از آن طرف «بی‌آب» می‌ماند و می‌میرد. هر دقیقه تأخیر = بیشتر عضلهٔ مرده. پس این مریض </w:t>
      </w:r>
      <w:r>
        <w:rPr>
          <w:rFonts w:ascii="Vazirmatn" w:hAnsi="Vazirmatn"/>
          <w:b/>
        </w:rPr>
        <w:t>زمان است</w:t>
      </w:r>
      <w:r>
        <w:rPr>
          <w:rFonts w:ascii="Vazirmatn" w:hAnsi="Vazirmatn"/>
        </w:rPr>
        <w:t xml:space="preserve"> — Time is Muscle.</w:t>
      </w:r>
    </w:p>
    <w:p>
      <w:pPr>
        <w:spacing w:before="280"/>
        <w:bidi w:val="1"/>
      </w:pPr>
      <w:r>
        <w:rPr>
          <w:rFonts w:ascii="Vazirmatn" w:hAnsi="Vazirmatn"/>
          <w:b/>
          <w:color w:val="0F2744"/>
          <w:sz w:val="29"/>
        </w:rPr>
        <w:t>🔹 ۱. Core Concept (مفهوم بنیادی)</w:t>
      </w:r>
    </w:p>
    <w:p>
      <w:pPr>
        <w:bidi w:val="1"/>
      </w:pPr>
      <w:r>
        <w:rPr>
          <w:rFonts w:ascii="Vazirmatn" w:hAnsi="Vazirmatn"/>
        </w:rPr>
        <w:t>سندروم کرونری حاد (ACS) طیفی است که شامل سه شکل می‌شود:</w:t>
      </w:r>
    </w:p>
    <w:p>
      <w:pPr>
        <w:ind w:right="340"/>
        <w:bidi w:val="1"/>
      </w:pPr>
      <w:r>
        <w:rPr>
          <w:b/>
          <w:color w:val="136F73"/>
        </w:rPr>
        <w:t xml:space="preserve">1. </w:t>
      </w:r>
      <w:r>
        <w:rPr>
          <w:rFonts w:ascii="Vazirmatn" w:hAnsi="Vazirmatn"/>
          <w:b/>
        </w:rPr>
        <w:t>سکته قلبی با بالا رفتن خط ست (STEMI):</w:t>
      </w:r>
      <w:r>
        <w:rPr>
          <w:rFonts w:ascii="Vazirmatn" w:hAnsi="Vazirmatn"/>
        </w:rPr>
        <w:t xml:space="preserve"> انسداد کامل شریان → آسیب ترانس‌مولاری (Transmural) — </w:t>
      </w:r>
      <w:r>
        <w:rPr>
          <w:rFonts w:ascii="Vazirmatn" w:hAnsi="Vazirmatn"/>
          <w:b/>
        </w:rPr>
        <w:t>عاجل‌ترین</w:t>
      </w:r>
    </w:p>
    <w:p>
      <w:pPr>
        <w:ind w:right="340"/>
        <w:bidi w:val="1"/>
      </w:pPr>
      <w:r>
        <w:rPr>
          <w:b/>
          <w:color w:val="136F73"/>
        </w:rPr>
        <w:t xml:space="preserve">2. </w:t>
      </w:r>
      <w:r>
        <w:rPr>
          <w:rFonts w:ascii="Vazirmatn" w:hAnsi="Vazirmatn"/>
          <w:b/>
        </w:rPr>
        <w:t>سکته قلبی بدون بالا رفتن خط ست (NSTEMI):</w:t>
      </w:r>
      <w:r>
        <w:rPr>
          <w:rFonts w:ascii="Vazirmatn" w:hAnsi="Vazirmatn"/>
        </w:rPr>
        <w:t xml:space="preserve"> انسداد ناقص/گذرا → آسیب ساب‌اندوکاردیال (Subendocardial)</w:t>
      </w:r>
    </w:p>
    <w:p>
      <w:pPr>
        <w:ind w:right="340"/>
        <w:bidi w:val="1"/>
      </w:pPr>
      <w:r>
        <w:rPr>
          <w:b/>
          <w:color w:val="136F73"/>
        </w:rPr>
        <w:t xml:space="preserve">3. </w:t>
      </w:r>
      <w:r>
        <w:rPr>
          <w:rFonts w:ascii="Vazirmatn" w:hAnsi="Vazirmatn"/>
          <w:b/>
        </w:rPr>
        <w:t>آنژین ناپایدار (Unstable Angina):</w:t>
      </w:r>
      <w:r>
        <w:rPr>
          <w:rFonts w:ascii="Vazirmatn" w:hAnsi="Vazirmatn"/>
        </w:rPr>
        <w:t xml:space="preserve"> ایسکمی بدون مرگ سلولی (تروپونین منفی)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ACS = پلاک شکسته + ترومب = انسداد عروق → ایسکمی/نفارکتوس — تداوی = باز کردن عروق + جلوگیری از ترومب بیشتر</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سندروم کرونری حاد یک سندروم بالینی است که بر اثر کاهش ناگهانی خون‌رسانی به عضلهٔ قلب ایجاد می‌شود.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ST</w:t>
            </w:r>
          </w:p>
        </w:tc>
        <w:tc>
          <w:tcPr>
            <w:tcW w:type="dxa" w:w="2578"/>
            <w:shd w:val="clear" w:fill="136f73"/>
          </w:tcPr>
          <w:p>
            <w:pPr>
              <w:bidi w:val="1"/>
            </w:pPr>
            <w:r/>
            <w:r>
              <w:rPr>
                <w:b/>
                <w:color w:val="FFFFFF"/>
                <w:sz w:val="19"/>
              </w:rPr>
              <w:t>تروپونین</w:t>
            </w:r>
          </w:p>
        </w:tc>
        <w:tc>
          <w:tcPr>
            <w:tcW w:type="dxa" w:w="2578"/>
            <w:shd w:val="clear" w:fill="136f73"/>
          </w:tcPr>
          <w:p>
            <w:pPr>
              <w:bidi w:val="1"/>
            </w:pPr>
            <w:r/>
            <w:r>
              <w:rPr>
                <w:b/>
                <w:color w:val="FFFFFF"/>
                <w:sz w:val="19"/>
              </w:rPr>
              <w:t>مکانیزم</w:t>
            </w:r>
          </w:p>
        </w:tc>
      </w:tr>
      <w:tr>
        <w:tc>
          <w:tcPr>
            <w:tcW w:type="dxa" w:w="2578"/>
          </w:tcPr>
          <w:p>
            <w:pPr>
              <w:bidi w:val="1"/>
            </w:pPr>
            <w:r>
              <w:rPr>
                <w:sz w:val="18"/>
              </w:rPr>
            </w:r>
            <w:r>
              <w:rPr>
                <w:rFonts w:ascii="Vazirmatn" w:hAnsi="Vazirmatn"/>
                <w:b/>
                <w:sz w:val="18"/>
              </w:rPr>
              <w:t>NSTEMI</w:t>
            </w:r>
          </w:p>
        </w:tc>
        <w:tc>
          <w:tcPr>
            <w:tcW w:type="dxa" w:w="2578"/>
          </w:tcPr>
          <w:p>
            <w:pPr>
              <w:bidi w:val="1"/>
            </w:pPr>
            <w:r>
              <w:rPr>
                <w:sz w:val="18"/>
              </w:rPr>
            </w:r>
            <w:r>
              <w:rPr>
                <w:rFonts w:ascii="Vazirmatn" w:hAnsi="Vazirmatn"/>
                <w:sz w:val="18"/>
              </w:rPr>
              <w:t>بدون (یا ST depression)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انسداد ناقص (50–90٪)</w:t>
            </w:r>
          </w:p>
        </w:tc>
      </w:tr>
      <w:tr>
        <w:tc>
          <w:tcPr>
            <w:tcW w:type="dxa" w:w="2578"/>
          </w:tcPr>
          <w:p>
            <w:pPr>
              <w:bidi w:val="1"/>
            </w:pPr>
            <w:r>
              <w:rPr>
                <w:sz w:val="18"/>
              </w:rPr>
            </w:r>
            <w:r>
              <w:rPr>
                <w:rFonts w:ascii="Vazirmatn" w:hAnsi="Vazirmatn"/>
                <w:b/>
                <w:sz w:val="18"/>
              </w:rPr>
              <w:t>Unstable Angina</w:t>
            </w:r>
          </w:p>
        </w:tc>
        <w:tc>
          <w:tcPr>
            <w:tcW w:type="dxa" w:w="2578"/>
          </w:tcPr>
          <w:p>
            <w:pPr>
              <w:bidi w:val="1"/>
            </w:pPr>
            <w:r>
              <w:rPr>
                <w:sz w:val="18"/>
              </w:rPr>
            </w:r>
            <w:r>
              <w:rPr>
                <w:rFonts w:ascii="Vazirmatn" w:hAnsi="Vazirmatn"/>
                <w:sz w:val="18"/>
              </w:rPr>
              <w:t>بدون</w:t>
            </w:r>
          </w:p>
        </w:tc>
        <w:tc>
          <w:tcPr>
            <w:tcW w:type="dxa" w:w="2578"/>
          </w:tcPr>
          <w:p>
            <w:pPr>
              <w:bidi w:val="1"/>
            </w:pPr>
            <w:r>
              <w:rPr>
                <w:sz w:val="18"/>
              </w:rPr>
            </w:r>
            <w:r>
              <w:rPr>
                <w:rFonts w:ascii="Vazirmatn" w:hAnsi="Vazirmatn"/>
                <w:sz w:val="18"/>
              </w:rPr>
              <w:t>نرمال</w:t>
            </w:r>
          </w:p>
        </w:tc>
        <w:tc>
          <w:tcPr>
            <w:tcW w:type="dxa" w:w="2578"/>
          </w:tcPr>
          <w:p>
            <w:pPr>
              <w:bidi w:val="1"/>
            </w:pPr>
            <w:r>
              <w:rPr>
                <w:sz w:val="18"/>
              </w:rPr>
            </w:r>
            <w:r>
              <w:rPr>
                <w:rFonts w:ascii="Vazirmatn" w:hAnsi="Vazirmatn"/>
                <w:sz w:val="18"/>
              </w:rPr>
              <w:t>انسداد گذرا</w:t>
            </w:r>
          </w:p>
        </w:tc>
      </w:tr>
    </w:tbl>
    <w:p>
      <w:pPr>
        <w:bidi w:val="1"/>
      </w:pPr>
      <w:r>
        <w:rPr>
          <w:rFonts w:ascii="Vazirmatn" w:hAnsi="Vazirmatn"/>
          <w:b/>
        </w:rPr>
        <w:t>طبقه‌بندی بر اساس فاصله زمانی (Killip برای سکته):</w:t>
      </w:r>
    </w:p>
    <w:p>
      <w:pPr>
        <w:ind w:right="340"/>
        <w:bidi w:val="1"/>
      </w:pPr>
      <w:r>
        <w:rPr>
          <w:color w:val="136F73"/>
        </w:rPr>
        <w:t xml:space="preserve">● </w:t>
      </w:r>
      <w:r>
        <w:rPr>
          <w:rFonts w:ascii="Vazirmatn" w:hAnsi="Vazirmatn"/>
        </w:rPr>
        <w:t>کلاس ۱: بدون علایم عدم کفایه قلب</w:t>
      </w:r>
    </w:p>
    <w:p>
      <w:pPr>
        <w:ind w:right="340"/>
        <w:bidi w:val="1"/>
      </w:pPr>
      <w:r>
        <w:rPr>
          <w:color w:val="136F73"/>
        </w:rPr>
        <w:t xml:space="preserve">● </w:t>
      </w:r>
      <w:r>
        <w:rPr>
          <w:rFonts w:ascii="Vazirmatn" w:hAnsi="Vazirmatn"/>
        </w:rPr>
        <w:t>کلاس ۲: عدم کفایه خفیف (رال / S3)</w:t>
      </w:r>
    </w:p>
    <w:p>
      <w:pPr>
        <w:ind w:right="340"/>
        <w:bidi w:val="1"/>
      </w:pPr>
      <w:r>
        <w:rPr>
          <w:color w:val="136F73"/>
        </w:rPr>
        <w:t xml:space="preserve">● </w:t>
      </w:r>
      <w:r>
        <w:rPr>
          <w:rFonts w:ascii="Vazirmatn" w:hAnsi="Vazirmatn"/>
        </w:rPr>
        <w:t>کلاس ۳: عدم کفایه شدید (ادیما ریوی)</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پلاک شکننده (Vulnerable Plaque) ← شکستن (Rupture) ← ترومب (Thrombus) ← انسداد ← ایسکمی (Ischemia) ← نفارکتوس (Infarction)</w:t>
      </w:r>
    </w:p>
    <w:p>
      <w:pPr>
        <w:ind w:right="340"/>
        <w:bidi w:val="1"/>
      </w:pPr>
      <w:r>
        <w:rPr>
          <w:b/>
          <w:color w:val="136F73"/>
        </w:rPr>
        <w:t xml:space="preserve">1. </w:t>
      </w:r>
      <w:r>
        <w:rPr>
          <w:rFonts w:ascii="Vazirmatn" w:hAnsi="Vazirmatn"/>
          <w:b/>
        </w:rPr>
        <w:t>قدم ۱ — تشکیل پلاک:</w:t>
      </w:r>
      <w:r>
        <w:rPr>
          <w:rFonts w:ascii="Vazirmatn" w:hAnsi="Vazirmatn"/>
        </w:rPr>
        <w:t xml:space="preserve"> اتروسکلروز (Atherosclerosis) — لیپید + کلسترول + ماکروفاژ در دیوارهٔ شریان.</w:t>
      </w:r>
    </w:p>
    <w:p>
      <w:pPr>
        <w:ind w:right="340"/>
        <w:bidi w:val="1"/>
      </w:pPr>
      <w:r>
        <w:rPr>
          <w:b/>
          <w:color w:val="136F73"/>
        </w:rPr>
        <w:t xml:space="preserve">2. </w:t>
      </w:r>
      <w:r>
        <w:rPr>
          <w:rFonts w:ascii="Vazirmatn" w:hAnsi="Vazirmatn"/>
          <w:b/>
        </w:rPr>
        <w:t>قدم ۲ — پلاک شکننده (Vulnerable Plaque):</w:t>
      </w:r>
      <w:r>
        <w:rPr>
          <w:rFonts w:ascii="Vazirmatn" w:hAnsi="Vazirmatn"/>
        </w:rPr>
        <w:t xml:space="preserve"> پلاک بزرگ با هستهٔ لیپیدی بزرگ و کلاهک نازک → مستعد شکستن.</w:t>
      </w:r>
    </w:p>
    <w:p>
      <w:pPr>
        <w:ind w:right="340"/>
        <w:bidi w:val="1"/>
      </w:pPr>
      <w:r>
        <w:rPr>
          <w:b/>
          <w:color w:val="136F73"/>
        </w:rPr>
        <w:t xml:space="preserve">3. </w:t>
      </w:r>
      <w:r>
        <w:rPr>
          <w:rFonts w:ascii="Vazirmatn" w:hAnsi="Vazirmatn"/>
          <w:b/>
        </w:rPr>
        <w:t>قدم ۳ — شکستن پلاک:</w:t>
      </w:r>
      <w:r>
        <w:rPr>
          <w:rFonts w:ascii="Vazirmatn" w:hAnsi="Vazirmatn"/>
        </w:rPr>
        <w:t xml:space="preserve"> استرس، فشار خون بالا، سیگار → پلاک می‌شکند → محتویات (تکسیبی‌لین) با خون تماس می‌گیرند.</w:t>
      </w:r>
    </w:p>
    <w:p>
      <w:pPr>
        <w:ind w:right="340"/>
        <w:bidi w:val="1"/>
      </w:pPr>
      <w:r>
        <w:rPr>
          <w:b/>
          <w:color w:val="136F73"/>
        </w:rPr>
        <w:t xml:space="preserve">4. </w:t>
      </w:r>
      <w:r>
        <w:rPr>
          <w:rFonts w:ascii="Vazirmatn" w:hAnsi="Vazirmatn"/>
          <w:b/>
        </w:rPr>
        <w:t>قدم ۴ — ترومب:</w:t>
      </w:r>
      <w:r>
        <w:rPr>
          <w:rFonts w:ascii="Vazirmatn" w:hAnsi="Vazirmatn"/>
        </w:rPr>
        <w:t xml:space="preserve"> پلاکت‌ها چسبیده و ترومب می‌سازند (ترومب سفید + قرمز) → انسداد کامل یا ناقص.</w:t>
      </w:r>
    </w:p>
    <w:p>
      <w:pPr>
        <w:ind w:right="340"/>
        <w:bidi w:val="1"/>
      </w:pPr>
      <w:r>
        <w:rPr>
          <w:b/>
          <w:color w:val="136F73"/>
        </w:rPr>
        <w:t xml:space="preserve">5. </w:t>
      </w:r>
      <w:r>
        <w:rPr>
          <w:rFonts w:ascii="Vazirmatn" w:hAnsi="Vazirmatn"/>
          <w:b/>
        </w:rPr>
        <w:t>قدم ۵ — ایسکمی:</w:t>
      </w:r>
      <w:r>
        <w:rPr>
          <w:rFonts w:ascii="Vazirmatn" w:hAnsi="Vazirmatn"/>
        </w:rPr>
        <w:t xml:space="preserve"> عضلهٔ قلب بدون اکسیژن می‌ماند → آسیب سلولی → مرگ (نفارکتوس).</w:t>
      </w:r>
    </w:p>
    <w:p>
      <w:pPr>
        <w:ind w:right="340"/>
        <w:bidi w:val="1"/>
      </w:pPr>
      <w:r>
        <w:rPr>
          <w:b/>
          <w:color w:val="136F73"/>
        </w:rPr>
        <w:t xml:space="preserve">6. </w:t>
      </w:r>
      <w:r>
        <w:rPr>
          <w:rFonts w:ascii="Vazirmatn" w:hAnsi="Vazirmatn"/>
          <w:b/>
        </w:rPr>
        <w:t>قدم ۶ — نشت آنزیم‌ها:</w:t>
      </w:r>
      <w:r>
        <w:rPr>
          <w:rFonts w:ascii="Vazirmatn" w:hAnsi="Vazirmatn"/>
        </w:rPr>
        <w:t xml:space="preserve"> </w:t>
      </w:r>
      <w:r>
        <w:rPr>
          <w:rFonts w:ascii="Vazirmatn" w:hAnsi="Vazirmatn"/>
          <w:b/>
        </w:rPr>
        <w:t>تروپونین</w:t>
      </w:r>
      <w:r>
        <w:rPr>
          <w:rFonts w:ascii="Vazirmatn" w:hAnsi="Vazirmatn"/>
        </w:rPr>
        <w:t xml:space="preserve"> (Troponin I/T) به خون نشت می‌کند (معیار تشخیصی).</w:t>
      </w:r>
    </w:p>
    <w:p>
      <w:pPr>
        <w:ind w:right="340"/>
        <w:bidi w:val="1"/>
      </w:pPr>
      <w:r>
        <w:rPr>
          <w:b/>
          <w:color w:val="136F73"/>
        </w:rPr>
        <w:t xml:space="preserve">7. </w:t>
      </w:r>
      <w:r>
        <w:rPr>
          <w:rFonts w:ascii="Vazirmatn" w:hAnsi="Vazirmatn"/>
          <w:b/>
        </w:rPr>
        <w:t>قدم ۷ — بازسازی/بازتوزیع:</w:t>
      </w:r>
      <w:r>
        <w:rPr>
          <w:rFonts w:ascii="Vazirmatn" w:hAnsi="Vazirmatn"/>
        </w:rPr>
        <w:t xml:space="preserve"> رگ‌های جدید (کالاجن) جایگزین می‌شوند → اسکار (Scar) → تغییر شکل (Remodeling) → عدم کفایه قلب.</w:t>
      </w:r>
    </w:p>
    <w:p>
      <w:pPr>
        <w:bidi w:val="1"/>
      </w:pPr>
      <w:r>
        <w:rPr>
          <w:rFonts w:ascii="Vazirmatn" w:hAnsi="Vazirmatn"/>
        </w:rPr>
        <w:t xml:space="preserve">🖼 </w:t>
      </w:r>
      <w:r>
        <w:rPr>
          <w:rFonts w:ascii="Vazirmatn" w:hAnsi="Vazirmatn"/>
          <w:b/>
        </w:rPr>
        <w:t>تصویر:</w:t>
      </w:r>
      <w:r>
        <w:rPr>
          <w:rFonts w:ascii="Vazirmatn" w:hAnsi="Vazirmatn"/>
        </w:rPr>
        <w:t xml:space="preserve"> «پلاک = رسوب لوله آب، شکستن = ترک، ترومب = لخته، انسداد = بسته شدن لوله، نفارکتوس = مرگ بافت پشت لوله.»</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خطر</w:t>
            </w:r>
          </w:p>
        </w:tc>
      </w:tr>
      <w:tr>
        <w:tc>
          <w:tcPr>
            <w:tcW w:type="dxa" w:w="5156"/>
          </w:tcPr>
          <w:p>
            <w:pPr>
              <w:bidi w:val="1"/>
            </w:pPr>
            <w:r>
              <w:rPr>
                <w:sz w:val="18"/>
              </w:rPr>
            </w:r>
            <w:r>
              <w:rPr>
                <w:rFonts w:ascii="Vazirmatn" w:hAnsi="Vazirmatn"/>
                <w:b/>
                <w:sz w:val="18"/>
              </w:rPr>
              <w:t>دیابت (Diabetes)</w:t>
            </w:r>
          </w:p>
        </w:tc>
        <w:tc>
          <w:tcPr>
            <w:tcW w:type="dxa" w:w="5156"/>
          </w:tcPr>
          <w:p>
            <w:pPr>
              <w:bidi w:val="1"/>
            </w:pPr>
            <w:r>
              <w:rPr>
                <w:sz w:val="18"/>
              </w:rPr>
            </w:r>
            <w:r>
              <w:rPr>
                <w:rFonts w:ascii="Vazirmatn" w:hAnsi="Vazirmatn"/>
                <w:sz w:val="18"/>
              </w:rPr>
              <w:t>۲–۴ برابر خطر — اتروسکلروز شتابان</w:t>
            </w:r>
          </w:p>
        </w:tc>
      </w:tr>
      <w:tr>
        <w:tc>
          <w:tcPr>
            <w:tcW w:type="dxa" w:w="5156"/>
          </w:tcPr>
          <w:p>
            <w:pPr>
              <w:bidi w:val="1"/>
            </w:pPr>
            <w:r>
              <w:rPr>
                <w:sz w:val="18"/>
              </w:rPr>
            </w:r>
            <w:r>
              <w:rPr>
                <w:rFonts w:ascii="Vazirmatn" w:hAnsi="Vazirmatn"/>
                <w:b/>
                <w:sz w:val="18"/>
              </w:rPr>
              <w:t>سیگار (Smoking)</w:t>
            </w:r>
          </w:p>
        </w:tc>
        <w:tc>
          <w:tcPr>
            <w:tcW w:type="dxa" w:w="5156"/>
          </w:tcPr>
          <w:p>
            <w:pPr>
              <w:bidi w:val="1"/>
            </w:pPr>
            <w:r>
              <w:rPr>
                <w:sz w:val="18"/>
              </w:rPr>
            </w:r>
            <w:r>
              <w:rPr>
                <w:rFonts w:ascii="Vazirmatn" w:hAnsi="Vazirmatn"/>
                <w:sz w:val="18"/>
              </w:rPr>
              <w:t>۲–۴ برابر — ایسکمی + ترومب</w:t>
            </w:r>
          </w:p>
        </w:tc>
      </w:tr>
      <w:tr>
        <w:tc>
          <w:tcPr>
            <w:tcW w:type="dxa" w:w="5156"/>
          </w:tcPr>
          <w:p>
            <w:pPr>
              <w:bidi w:val="1"/>
            </w:pPr>
            <w:r>
              <w:rPr>
                <w:sz w:val="18"/>
              </w:rPr>
            </w:r>
            <w:r>
              <w:rPr>
                <w:rFonts w:ascii="Vazirmatn" w:hAnsi="Vazirmatn"/>
                <w:b/>
                <w:sz w:val="18"/>
              </w:rPr>
              <w:t>هایپرلیپیدمی (Hyperlipidemia)</w:t>
            </w:r>
          </w:p>
        </w:tc>
        <w:tc>
          <w:tcPr>
            <w:tcW w:type="dxa" w:w="5156"/>
          </w:tcPr>
          <w:p>
            <w:pPr>
              <w:bidi w:val="1"/>
            </w:pPr>
            <w:r>
              <w:rPr>
                <w:sz w:val="18"/>
              </w:rPr>
            </w:r>
            <w:r>
              <w:rPr>
                <w:rFonts w:ascii="Vazirmatn" w:hAnsi="Vazirmatn"/>
                <w:sz w:val="18"/>
              </w:rPr>
              <w:t>LDL بالا — تشکیل پلاک</w:t>
            </w:r>
          </w:p>
        </w:tc>
      </w:tr>
      <w:tr>
        <w:tc>
          <w:tcPr>
            <w:tcW w:type="dxa" w:w="5156"/>
          </w:tcPr>
          <w:p>
            <w:pPr>
              <w:bidi w:val="1"/>
            </w:pPr>
            <w:r>
              <w:rPr>
                <w:sz w:val="18"/>
              </w:rPr>
            </w:r>
            <w:r>
              <w:rPr>
                <w:rFonts w:ascii="Vazirmatn" w:hAnsi="Vazirmatn"/>
                <w:b/>
                <w:sz w:val="18"/>
              </w:rPr>
              <w:t>چاقی / چاقی شکمی</w:t>
            </w:r>
          </w:p>
        </w:tc>
        <w:tc>
          <w:tcPr>
            <w:tcW w:type="dxa" w:w="5156"/>
          </w:tcPr>
          <w:p>
            <w:pPr>
              <w:bidi w:val="1"/>
            </w:pPr>
            <w:r>
              <w:rPr>
                <w:sz w:val="18"/>
              </w:rPr>
            </w:r>
            <w:r>
              <w:rPr>
                <w:rFonts w:ascii="Vazirmatn" w:hAnsi="Vazirmatn"/>
                <w:sz w:val="18"/>
              </w:rPr>
              <w:t>اتروسکلروز + التهاب</w:t>
            </w:r>
          </w:p>
        </w:tc>
      </w:tr>
      <w:tr>
        <w:tc>
          <w:tcPr>
            <w:tcW w:type="dxa" w:w="5156"/>
          </w:tcPr>
          <w:p>
            <w:pPr>
              <w:bidi w:val="1"/>
            </w:pPr>
            <w:r>
              <w:rPr>
                <w:sz w:val="18"/>
              </w:rPr>
            </w:r>
            <w:r>
              <w:rPr>
                <w:rFonts w:ascii="Vazirmatn" w:hAnsi="Vazirmatn"/>
                <w:b/>
                <w:sz w:val="18"/>
              </w:rPr>
              <w:t>سن / جنس</w:t>
            </w:r>
          </w:p>
        </w:tc>
        <w:tc>
          <w:tcPr>
            <w:tcW w:type="dxa" w:w="5156"/>
          </w:tcPr>
          <w:p>
            <w:pPr>
              <w:bidi w:val="1"/>
            </w:pPr>
            <w:r>
              <w:rPr>
                <w:sz w:val="18"/>
              </w:rPr>
            </w:r>
            <w:r>
              <w:rPr>
                <w:rFonts w:ascii="Vazirmatn" w:hAnsi="Vazirmatn"/>
                <w:sz w:val="18"/>
              </w:rPr>
              <w:t>مردان &gt;۴۵، زنان &gt;۵۵</w:t>
            </w:r>
          </w:p>
        </w:tc>
      </w:tr>
      <w:tr>
        <w:tc>
          <w:tcPr>
            <w:tcW w:type="dxa" w:w="5156"/>
          </w:tcPr>
          <w:p>
            <w:pPr>
              <w:bidi w:val="1"/>
            </w:pPr>
            <w:r>
              <w:rPr>
                <w:sz w:val="18"/>
              </w:rPr>
            </w:r>
            <w:r>
              <w:rPr>
                <w:rFonts w:ascii="Vazirmatn" w:hAnsi="Vazirmatn"/>
                <w:b/>
                <w:sz w:val="18"/>
              </w:rPr>
              <w:t>سابقه خاندان (Family History)</w:t>
            </w:r>
          </w:p>
        </w:tc>
        <w:tc>
          <w:tcPr>
            <w:tcW w:type="dxa" w:w="5156"/>
          </w:tcPr>
          <w:p>
            <w:pPr>
              <w:bidi w:val="1"/>
            </w:pPr>
            <w:r>
              <w:rPr>
                <w:sz w:val="18"/>
              </w:rPr>
            </w:r>
            <w:r>
              <w:rPr>
                <w:rFonts w:ascii="Vazirmatn" w:hAnsi="Vazirmatn"/>
                <w:sz w:val="18"/>
              </w:rPr>
              <w:t>MI در مرد &lt;۵۵ / زن &lt;۶۵</w:t>
            </w:r>
          </w:p>
        </w:tc>
      </w:tr>
      <w:tr>
        <w:tc>
          <w:tcPr>
            <w:tcW w:type="dxa" w:w="5156"/>
          </w:tcPr>
          <w:p>
            <w:pPr>
              <w:bidi w:val="1"/>
            </w:pPr>
            <w:r>
              <w:rPr>
                <w:sz w:val="18"/>
              </w:rPr>
            </w:r>
            <w:r>
              <w:rPr>
                <w:rFonts w:ascii="Vazirmatn" w:hAnsi="Vazirmatn"/>
                <w:b/>
                <w:sz w:val="18"/>
              </w:rPr>
              <w:t>کم‌تحرکی</w:t>
            </w:r>
          </w:p>
        </w:tc>
        <w:tc>
          <w:tcPr>
            <w:tcW w:type="dxa" w:w="5156"/>
          </w:tcPr>
          <w:p>
            <w:pPr>
              <w:bidi w:val="1"/>
            </w:pPr>
            <w:r>
              <w:rPr>
                <w:sz w:val="18"/>
              </w:rPr>
            </w:r>
            <w:r>
              <w:rPr>
                <w:rFonts w:ascii="Vazirmatn" w:hAnsi="Vazirmatn"/>
                <w:sz w:val="18"/>
              </w:rPr>
              <w:t>اتروسکلروز</w:t>
            </w:r>
          </w:p>
        </w:tc>
      </w:tr>
      <w:tr>
        <w:tc>
          <w:tcPr>
            <w:tcW w:type="dxa" w:w="5156"/>
          </w:tcPr>
          <w:p>
            <w:pPr>
              <w:bidi w:val="1"/>
            </w:pPr>
            <w:r>
              <w:rPr>
                <w:sz w:val="18"/>
              </w:rPr>
            </w:r>
            <w:r>
              <w:rPr>
                <w:rFonts w:ascii="Vazirmatn" w:hAnsi="Vazirmatn"/>
                <w:b/>
                <w:sz w:val="18"/>
              </w:rPr>
              <w:t>استرس مزمن</w:t>
            </w:r>
          </w:p>
        </w:tc>
        <w:tc>
          <w:tcPr>
            <w:tcW w:type="dxa" w:w="5156"/>
          </w:tcPr>
          <w:p>
            <w:pPr>
              <w:bidi w:val="1"/>
            </w:pPr>
            <w:r>
              <w:rPr>
                <w:sz w:val="18"/>
              </w:rPr>
            </w:r>
            <w:r>
              <w:rPr>
                <w:rFonts w:ascii="Vazirmatn" w:hAnsi="Vazirmatn"/>
                <w:sz w:val="18"/>
              </w:rPr>
              <w:t>فعالی‌شدن سیمپاتیک</w:t>
            </w:r>
          </w:p>
        </w:tc>
      </w:tr>
      <w:tr>
        <w:tc>
          <w:tcPr>
            <w:tcW w:type="dxa" w:w="5156"/>
          </w:tcPr>
          <w:p>
            <w:pPr>
              <w:bidi w:val="1"/>
            </w:pPr>
            <w:r>
              <w:rPr>
                <w:sz w:val="18"/>
              </w:rPr>
            </w:r>
            <w:r>
              <w:rPr>
                <w:rFonts w:ascii="Vazirmatn" w:hAnsi="Vazirmatn"/>
                <w:b/>
                <w:sz w:val="18"/>
              </w:rPr>
              <w:t>الکلی زیاد</w:t>
            </w:r>
          </w:p>
        </w:tc>
        <w:tc>
          <w:tcPr>
            <w:tcW w:type="dxa" w:w="5156"/>
          </w:tcPr>
          <w:p>
            <w:pPr>
              <w:bidi w:val="1"/>
            </w:pPr>
            <w:r>
              <w:rPr>
                <w:sz w:val="18"/>
              </w:rPr>
            </w:r>
            <w:r>
              <w:rPr>
                <w:rFonts w:ascii="Vazirmatn" w:hAnsi="Vazirmatn"/>
                <w:sz w:val="18"/>
              </w:rPr>
              <w:t>فشار خون + لیپید</w:t>
            </w:r>
          </w:p>
        </w:tc>
      </w:tr>
      <w:tr>
        <w:tc>
          <w:tcPr>
            <w:tcW w:type="dxa" w:w="5156"/>
          </w:tcPr>
          <w:p>
            <w:pPr>
              <w:bidi w:val="1"/>
            </w:pPr>
            <w:r>
              <w:rPr>
                <w:sz w:val="18"/>
              </w:rPr>
            </w:r>
            <w:r>
              <w:rPr>
                <w:rFonts w:ascii="Vazirmatn" w:hAnsi="Vazirmatn"/>
                <w:b/>
                <w:sz w:val="18"/>
              </w:rPr>
              <w:t>سابقه ACS / CAD</w:t>
            </w:r>
          </w:p>
        </w:tc>
        <w:tc>
          <w:tcPr>
            <w:tcW w:type="dxa" w:w="5156"/>
          </w:tcPr>
          <w:p>
            <w:pPr>
              <w:bidi w:val="1"/>
            </w:pPr>
            <w:r>
              <w:rPr>
                <w:sz w:val="18"/>
              </w:rPr>
            </w:r>
            <w:r>
              <w:rPr>
                <w:rFonts w:ascii="Vazirmatn" w:hAnsi="Vazirmatn"/>
                <w:sz w:val="18"/>
              </w:rPr>
              <w:t>خطر تکرار</w:t>
            </w:r>
          </w:p>
        </w:tc>
      </w:tr>
      <w:tr>
        <w:tc>
          <w:tcPr>
            <w:tcW w:type="dxa" w:w="5156"/>
          </w:tcPr>
          <w:p>
            <w:pPr>
              <w:bidi w:val="1"/>
            </w:pPr>
            <w:r>
              <w:rPr>
                <w:sz w:val="18"/>
              </w:rPr>
            </w:r>
            <w:r>
              <w:rPr>
                <w:rFonts w:ascii="Vazirmatn" w:hAnsi="Vazirmatn"/>
                <w:b/>
                <w:sz w:val="18"/>
              </w:rPr>
              <w:t>آنمی مزمن</w:t>
            </w:r>
          </w:p>
        </w:tc>
        <w:tc>
          <w:tcPr>
            <w:tcW w:type="dxa" w:w="5156"/>
          </w:tcPr>
          <w:p>
            <w:pPr>
              <w:bidi w:val="1"/>
            </w:pPr>
            <w:r>
              <w:rPr>
                <w:sz w:val="18"/>
              </w:rPr>
            </w:r>
            <w:r>
              <w:rPr>
                <w:rFonts w:ascii="Vazirmatn" w:hAnsi="Vazirmatn"/>
                <w:sz w:val="18"/>
              </w:rPr>
              <w:t>کم‌رسانی اکسیژن</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درد قفسه سینه (Chest Pain):</w:t>
      </w:r>
      <w:r>
        <w:rPr>
          <w:rFonts w:ascii="Vazirmatn" w:hAnsi="Vazirmatn"/>
        </w:rPr>
        <w:t xml:space="preserve"> فشار/سنگینی/سوزش، پشت جناغ استرن، انتشار به بازوی چپ / فک / شانه / کمر. </w:t>
      </w:r>
      <w:r>
        <w:rPr>
          <w:rFonts w:ascii="Vazirmatn" w:hAnsi="Vazirmatn"/>
          <w:b/>
        </w:rPr>
        <w:t>۱۵–۶۰ دقیقه</w:t>
      </w:r>
      <w:r>
        <w:rPr>
          <w:rFonts w:ascii="Vazirmatn" w:hAnsi="Vazirmatn"/>
        </w:rPr>
        <w:t xml:space="preserve"> طولانی (نه چند ثانیه). با فعالیت بدتر، با استراحت/نیتروگلیسیرین بهتر.</w:t>
      </w:r>
    </w:p>
    <w:p>
      <w:pPr>
        <w:ind w:right="340"/>
        <w:bidi w:val="1"/>
      </w:pPr>
      <w:r>
        <w:rPr>
          <w:color w:val="136F73"/>
        </w:rPr>
        <w:t xml:space="preserve">● </w:t>
      </w:r>
      <w:r>
        <w:rPr>
          <w:rFonts w:ascii="Vazirmatn" w:hAnsi="Vazirmatn"/>
          <w:b/>
        </w:rPr>
        <w:t>تنگی نفس (Dyspnea)</w:t>
      </w:r>
      <w:r>
        <w:rPr>
          <w:rFonts w:ascii="Vazirmatn" w:hAnsi="Vazirmatn"/>
        </w:rPr>
        <w:t xml:space="preserve"> — اغلب هم‌زمان با درد</w:t>
      </w:r>
    </w:p>
    <w:p>
      <w:pPr>
        <w:ind w:right="340"/>
        <w:bidi w:val="1"/>
      </w:pPr>
      <w:r>
        <w:rPr>
          <w:color w:val="136F73"/>
        </w:rPr>
        <w:t xml:space="preserve">● </w:t>
      </w:r>
      <w:r>
        <w:rPr>
          <w:rFonts w:ascii="Vazirmatn" w:hAnsi="Vazirmatn"/>
          <w:b/>
        </w:rPr>
        <w:t>تعریق سرد (Cold Sweat)</w:t>
      </w:r>
    </w:p>
    <w:p>
      <w:pPr>
        <w:ind w:right="340"/>
        <w:bidi w:val="1"/>
      </w:pPr>
      <w:r>
        <w:rPr>
          <w:color w:val="136F73"/>
        </w:rPr>
        <w:t xml:space="preserve">● </w:t>
      </w:r>
      <w:r>
        <w:rPr>
          <w:rFonts w:ascii="Vazirmatn" w:hAnsi="Vazirmatn"/>
          <w:b/>
        </w:rPr>
        <w:t>تهوع / استفراغ (Nausea/Vomiting)</w:t>
      </w:r>
    </w:p>
    <w:p>
      <w:pPr>
        <w:ind w:right="340"/>
        <w:bidi w:val="1"/>
      </w:pPr>
      <w:r>
        <w:rPr>
          <w:color w:val="136F73"/>
        </w:rPr>
        <w:t xml:space="preserve">● </w:t>
      </w:r>
      <w:r>
        <w:rPr>
          <w:rFonts w:ascii="Vazirmatn" w:hAnsi="Vazirmatn"/>
          <w:b/>
        </w:rPr>
        <w:t>سرگیجه / سنینکوپ (Dizziness/Syncope)</w:t>
      </w:r>
    </w:p>
    <w:p>
      <w:pPr>
        <w:ind w:right="340"/>
        <w:bidi w:val="1"/>
      </w:pPr>
      <w:r>
        <w:rPr>
          <w:color w:val="136F73"/>
        </w:rPr>
        <w:t xml:space="preserve">● </w:t>
      </w:r>
      <w:r>
        <w:rPr>
          <w:rFonts w:ascii="Vazirmatn" w:hAnsi="Vazirmatn"/>
          <w:b/>
        </w:rPr>
        <w:t>ترس از مرگ (Sense of Doom)</w:t>
      </w:r>
    </w:p>
    <w:p>
      <w:pPr>
        <w:ind w:right="340"/>
        <w:bidi w:val="1"/>
      </w:pPr>
      <w:r>
        <w:rPr>
          <w:color w:val="136F73"/>
        </w:rPr>
        <w:t xml:space="preserve">● </w:t>
      </w:r>
      <w:r>
        <w:rPr>
          <w:rFonts w:ascii="Vazirmatn" w:hAnsi="Vazirmatn"/>
          <w:b/>
        </w:rPr>
        <w:t>در زنان / مسنان / دیابت:</w:t>
      </w:r>
      <w:r>
        <w:rPr>
          <w:rFonts w:ascii="Vazirmatn" w:hAnsi="Vazirmatn"/>
        </w:rPr>
        <w:t xml:space="preserve"> اعراض «بی‌حرفه‌ای» — تنگی نفس، ضعف، درد شکم، تهوع — </w:t>
      </w:r>
      <w:r>
        <w:rPr>
          <w:rFonts w:ascii="Vazirmatn" w:hAnsi="Vazirmatn"/>
          <w:b/>
        </w:rPr>
        <w:t>بدون درد سینه</w:t>
      </w:r>
      <w:r>
        <w:rPr>
          <w:rFonts w:ascii="Vazirmatn" w:hAnsi="Vazirmatn"/>
        </w:rPr>
        <w:t xml:space="preserve"> (Silent MI)</w:t>
      </w:r>
    </w:p>
    <w:p>
      <w:pPr>
        <w:bidi w:val="1"/>
      </w:pPr>
      <w:r>
        <w:rPr>
          <w:rFonts w:ascii="Vazirmatn" w:hAnsi="Vazirmatn"/>
          <w:b/>
        </w:rPr>
        <w:t>علایم:</w:t>
      </w:r>
    </w:p>
    <w:p>
      <w:pPr>
        <w:ind w:right="340"/>
        <w:bidi w:val="1"/>
      </w:pPr>
      <w:r>
        <w:rPr>
          <w:color w:val="136F73"/>
        </w:rPr>
        <w:t xml:space="preserve">● </w:t>
      </w:r>
      <w:r>
        <w:rPr>
          <w:rFonts w:ascii="Vazirmatn" w:hAnsi="Vazirmatn"/>
          <w:b/>
        </w:rPr>
        <w:t>تعریق سرد + بی‌قراری + رنگ‌پریدگی</w:t>
      </w:r>
      <w:r>
        <w:rPr>
          <w:rFonts w:ascii="Vazirmatn" w:hAnsi="Vazirmatn"/>
        </w:rPr>
        <w:t xml:space="preserve"> (کلاسیک)</w:t>
      </w:r>
    </w:p>
    <w:p>
      <w:pPr>
        <w:ind w:right="340"/>
        <w:bidi w:val="1"/>
      </w:pPr>
      <w:r>
        <w:rPr>
          <w:color w:val="136F73"/>
        </w:rPr>
        <w:t xml:space="preserve">● </w:t>
      </w:r>
      <w:r>
        <w:rPr>
          <w:rFonts w:ascii="Vazirmatn" w:hAnsi="Vazirmatn"/>
          <w:b/>
        </w:rPr>
        <w:t>تاکیکاردی</w:t>
      </w:r>
      <w:r>
        <w:rPr>
          <w:rFonts w:ascii="Vazirmatn" w:hAnsi="Vazirmatn"/>
        </w:rPr>
        <w:t xml:space="preserve"> (رایج‌ترین) یا برادی‌کاردی (در inferior MI)</w:t>
      </w:r>
    </w:p>
    <w:p>
      <w:pPr>
        <w:ind w:right="340"/>
        <w:bidi w:val="1"/>
      </w:pPr>
      <w:r>
        <w:rPr>
          <w:color w:val="136F73"/>
        </w:rPr>
        <w:t xml:space="preserve">● </w:t>
      </w:r>
      <w:r>
        <w:rPr>
          <w:rFonts w:ascii="Vazirmatn" w:hAnsi="Vazirmatn"/>
          <w:b/>
        </w:rPr>
        <w:t>فشار خون بالا</w:t>
      </w:r>
      <w:r>
        <w:rPr>
          <w:rFonts w:ascii="Vazirmatn" w:hAnsi="Vazirmatn"/>
        </w:rPr>
        <w:t xml:space="preserve"> (درد) یا </w:t>
      </w:r>
      <w:r>
        <w:rPr>
          <w:rFonts w:ascii="Vazirmatn" w:hAnsi="Vazirmatn"/>
          <w:b/>
        </w:rPr>
        <w:t>پایین</w:t>
      </w:r>
      <w:r>
        <w:rPr>
          <w:rFonts w:ascii="Vazirmatn" w:hAnsi="Vazirmatn"/>
        </w:rPr>
        <w:t xml:space="preserve"> (shock / RV infarction)</w:t>
      </w:r>
    </w:p>
    <w:p>
      <w:pPr>
        <w:ind w:right="340"/>
        <w:bidi w:val="1"/>
      </w:pPr>
      <w:r>
        <w:rPr>
          <w:color w:val="136F73"/>
        </w:rPr>
        <w:t xml:space="preserve">● </w:t>
      </w:r>
      <w:r>
        <w:rPr>
          <w:rFonts w:ascii="Vazirmatn" w:hAnsi="Vazirmatn"/>
          <w:b/>
        </w:rPr>
        <w:t>S3 Gallop</w:t>
      </w:r>
      <w:r>
        <w:rPr>
          <w:rFonts w:ascii="Vazirmatn" w:hAnsi="Vazirmatn"/>
        </w:rPr>
        <w:t xml:space="preserve"> (عدم کفایه حاد)</w:t>
      </w:r>
    </w:p>
    <w:p>
      <w:pPr>
        <w:ind w:right="340"/>
        <w:bidi w:val="1"/>
      </w:pPr>
      <w:r>
        <w:rPr>
          <w:color w:val="136F73"/>
        </w:rPr>
        <w:t xml:space="preserve">● </w:t>
      </w:r>
      <w:r>
        <w:rPr>
          <w:rFonts w:ascii="Vazirmatn" w:hAnsi="Vazirmatn"/>
          <w:b/>
        </w:rPr>
        <w:t>RAL / ادیما ریوی</w:t>
      </w:r>
      <w:r>
        <w:rPr>
          <w:rFonts w:ascii="Vazirmatn" w:hAnsi="Vazirmatn"/>
        </w:rPr>
        <w:t xml:space="preserve"> (Killip III)</w:t>
      </w:r>
    </w:p>
    <w:p>
      <w:pPr>
        <w:ind w:right="340"/>
        <w:bidi w:val="1"/>
      </w:pPr>
      <w:r>
        <w:rPr>
          <w:color w:val="136F73"/>
        </w:rPr>
        <w:t xml:space="preserve">● </w:t>
      </w:r>
      <w:r>
        <w:rPr>
          <w:rFonts w:ascii="Vazirmatn" w:hAnsi="Vazirmatn"/>
          <w:b/>
        </w:rPr>
        <w:t>کاهش پالس / سردی دست‌وپا</w:t>
      </w:r>
      <w:r>
        <w:rPr>
          <w:rFonts w:ascii="Vazirmatn" w:hAnsi="Vazirmatn"/>
        </w:rPr>
        <w:t xml:space="preserve"> (Killip IV)</w:t>
      </w:r>
    </w:p>
    <w:p>
      <w:pPr>
        <w:ind w:right="340"/>
        <w:bidi w:val="1"/>
      </w:pPr>
      <w:r>
        <w:rPr>
          <w:color w:val="136F73"/>
        </w:rPr>
        <w:t xml:space="preserve">● </w:t>
      </w:r>
      <w:r>
        <w:rPr>
          <w:rFonts w:ascii="Vazirmatn" w:hAnsi="Vazirmatn"/>
          <w:b/>
        </w:rPr>
        <w:t>ECG:</w:t>
      </w:r>
      <w:r>
        <w:rPr>
          <w:rFonts w:ascii="Vazirmatn" w:hAnsi="Vazirmatn"/>
        </w:rPr>
        <w:t xml:space="preserve"> ST elevation (STEMI) / ST depression / T inversion / Q waves</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ACS:</w:t>
      </w:r>
    </w:p>
    <w:p>
      <w:pPr>
        <w:ind w:right="340"/>
        <w:bidi w:val="1"/>
      </w:pPr>
      <w:r>
        <w:rPr>
          <w:color w:val="136F73"/>
        </w:rPr>
        <w:t xml:space="preserve">● </w:t>
      </w:r>
      <w:r>
        <w:rPr>
          <w:rFonts w:ascii="Vazirmatn" w:hAnsi="Vazirmatn"/>
        </w:rPr>
        <w:t>☐ علایم حیاتی: BP (هر دو بازو)، HR، RR، SpO2، دما</w:t>
      </w:r>
    </w:p>
    <w:p>
      <w:pPr>
        <w:ind w:right="340"/>
        <w:bidi w:val="1"/>
      </w:pPr>
      <w:r>
        <w:rPr>
          <w:color w:val="136F73"/>
        </w:rPr>
        <w:t xml:space="preserve">● </w:t>
      </w:r>
      <w:r>
        <w:rPr>
          <w:rFonts w:ascii="Vazirmatn" w:hAnsi="Vazirmatn"/>
        </w:rPr>
        <w:t xml:space="preserve">☐ </w:t>
      </w:r>
      <w:r>
        <w:rPr>
          <w:rFonts w:ascii="Vazirmatn" w:hAnsi="Vazirmatn"/>
          <w:b/>
        </w:rPr>
        <w:t>درد سینه:</w:t>
      </w:r>
      <w:r>
        <w:rPr>
          <w:rFonts w:ascii="Vazirmatn" w:hAnsi="Vazirmatn"/>
        </w:rPr>
        <w:t xml:space="preserve"> ویژگی (SOCRATES: Site, Onset, Character, Radiation, Associated, Time)</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S3/S4، وزش نو (MR / VSD)</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Rales، SpO2</w:t>
      </w:r>
    </w:p>
    <w:p>
      <w:pPr>
        <w:ind w:right="340"/>
        <w:bidi w:val="1"/>
      </w:pPr>
      <w:r>
        <w:rPr>
          <w:color w:val="136F73"/>
        </w:rPr>
        <w:t xml:space="preserve">● </w:t>
      </w:r>
      <w:r>
        <w:rPr>
          <w:rFonts w:ascii="Vazirmatn" w:hAnsi="Vazirmatn"/>
        </w:rPr>
        <w:t xml:space="preserve">☐ </w:t>
      </w:r>
      <w:r>
        <w:rPr>
          <w:rFonts w:ascii="Vazirmatn" w:hAnsi="Vazirmatn"/>
          <w:b/>
        </w:rPr>
        <w:t>JVP + ادیما پا</w:t>
      </w:r>
      <w:r>
        <w:rPr>
          <w:rFonts w:ascii="Vazirmatn" w:hAnsi="Vazirmatn"/>
        </w:rPr>
        <w:t xml:space="preserve"> (RV infarction در inferior MI)</w:t>
      </w:r>
    </w:p>
    <w:p>
      <w:pPr>
        <w:ind w:right="340"/>
        <w:bidi w:val="1"/>
      </w:pPr>
      <w:r>
        <w:rPr>
          <w:color w:val="136F73"/>
        </w:rPr>
        <w:t xml:space="preserve">● </w:t>
      </w:r>
      <w:r>
        <w:rPr>
          <w:rFonts w:ascii="Vazirmatn" w:hAnsi="Vazirmatn"/>
        </w:rPr>
        <w:t xml:space="preserve">☐ </w:t>
      </w:r>
      <w:r>
        <w:rPr>
          <w:rFonts w:ascii="Vazirmatn" w:hAnsi="Vazirmatn"/>
          <w:b/>
        </w:rPr>
        <w:t>ECG 12 لید در ۱۰ دقیقه اول</w:t>
      </w:r>
      <w:r>
        <w:rPr>
          <w:rFonts w:ascii="Vazirmatn" w:hAnsi="Vazirmatn"/>
        </w:rPr>
        <w:t xml:space="preserve"> (معیار طلایی)</w:t>
      </w:r>
    </w:p>
    <w:p>
      <w:pPr>
        <w:ind w:right="340"/>
        <w:bidi w:val="1"/>
      </w:pPr>
      <w:r>
        <w:rPr>
          <w:color w:val="136F73"/>
        </w:rPr>
        <w:t xml:space="preserve">● </w:t>
      </w:r>
      <w:r>
        <w:rPr>
          <w:rFonts w:ascii="Vazirmatn" w:hAnsi="Vazirmatn"/>
        </w:rPr>
        <w:t xml:space="preserve">☐ </w:t>
      </w:r>
      <w:r>
        <w:rPr>
          <w:rFonts w:ascii="Vazirmatn" w:hAnsi="Vazirmatn"/>
          <w:b/>
        </w:rPr>
        <w:t>پالس محیطی</w:t>
      </w:r>
      <w:r>
        <w:rPr>
          <w:rFonts w:ascii="Vazirmatn" w:hAnsi="Vazirmatn"/>
        </w:rPr>
        <w:t xml:space="preserve"> (دیسکسیون؟)</w:t>
      </w:r>
    </w:p>
    <w:p>
      <w:pPr>
        <w:ind w:right="340"/>
        <w:bidi w:val="1"/>
      </w:pPr>
      <w:r>
        <w:rPr>
          <w:color w:val="136F73"/>
        </w:rPr>
        <w:t xml:space="preserve">● </w:t>
      </w:r>
      <w:r>
        <w:rPr>
          <w:rFonts w:ascii="Vazirmatn" w:hAnsi="Vazirmatn"/>
        </w:rPr>
        <w:t xml:space="preserve">☐ </w:t>
      </w:r>
      <w:r>
        <w:rPr>
          <w:rFonts w:ascii="Vazirmatn" w:hAnsi="Vazirmatn"/>
          <w:b/>
        </w:rPr>
        <w:t>معاینه عصبی</w:t>
      </w:r>
      <w:r>
        <w:rPr>
          <w:rFonts w:ascii="Vazirmatn" w:hAnsi="Vazirmatn"/>
        </w:rPr>
        <w:t xml:space="preserve"> (سکته مغزی هم‌زمان؟)</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b/>
                <w:sz w:val="18"/>
              </w:rPr>
              <w:t>امبولی ریوی (PE)</w:t>
            </w:r>
          </w:p>
        </w:tc>
        <w:tc>
          <w:tcPr>
            <w:tcW w:type="dxa" w:w="5156"/>
          </w:tcPr>
          <w:p>
            <w:pPr>
              <w:bidi w:val="1"/>
            </w:pPr>
            <w:r>
              <w:rPr>
                <w:sz w:val="18"/>
              </w:rPr>
            </w:r>
            <w:r>
              <w:rPr>
                <w:rFonts w:ascii="Vazirmatn" w:hAnsi="Vazirmatn"/>
                <w:sz w:val="18"/>
              </w:rPr>
              <w:t>تنگی نفس حاد، DVT، D-dimer، CTPA</w:t>
            </w:r>
          </w:p>
        </w:tc>
      </w:tr>
      <w:tr>
        <w:tc>
          <w:tcPr>
            <w:tcW w:type="dxa" w:w="5156"/>
          </w:tcPr>
          <w:p>
            <w:pPr>
              <w:bidi w:val="1"/>
            </w:pPr>
            <w:r>
              <w:rPr>
                <w:sz w:val="18"/>
              </w:rPr>
            </w:r>
            <w:r>
              <w:rPr>
                <w:rFonts w:ascii="Vazirmatn" w:hAnsi="Vazirmatn"/>
                <w:b/>
                <w:sz w:val="18"/>
              </w:rPr>
              <w:t>پریکاردیت</w:t>
            </w:r>
          </w:p>
        </w:tc>
        <w:tc>
          <w:tcPr>
            <w:tcW w:type="dxa" w:w="5156"/>
          </w:tcPr>
          <w:p>
            <w:pPr>
              <w:bidi w:val="1"/>
            </w:pPr>
            <w:r>
              <w:rPr>
                <w:sz w:val="18"/>
              </w:rPr>
            </w:r>
            <w:r>
              <w:rPr>
                <w:rFonts w:ascii="Vazirmatn" w:hAnsi="Vazirmatn"/>
                <w:sz w:val="18"/>
              </w:rPr>
              <w:t>درد با حالت (بهتر در قوس)، فریکشن راب، ST elevation گسترده + PR depression</w:t>
            </w:r>
          </w:p>
        </w:tc>
      </w:tr>
      <w:tr>
        <w:tc>
          <w:tcPr>
            <w:tcW w:type="dxa" w:w="5156"/>
          </w:tcPr>
          <w:p>
            <w:pPr>
              <w:bidi w:val="1"/>
            </w:pPr>
            <w:r>
              <w:rPr>
                <w:sz w:val="18"/>
              </w:rPr>
            </w:r>
            <w:r>
              <w:rPr>
                <w:rFonts w:ascii="Vazirmatn" w:hAnsi="Vazirmatn"/>
                <w:b/>
                <w:sz w:val="18"/>
              </w:rPr>
              <w:t>آپنه معده (GERD/Spasm)</w:t>
            </w:r>
          </w:p>
        </w:tc>
        <w:tc>
          <w:tcPr>
            <w:tcW w:type="dxa" w:w="5156"/>
          </w:tcPr>
          <w:p>
            <w:pPr>
              <w:bidi w:val="1"/>
            </w:pPr>
            <w:r>
              <w:rPr>
                <w:sz w:val="18"/>
              </w:rPr>
            </w:r>
            <w:r>
              <w:rPr>
                <w:rFonts w:ascii="Vazirmatn" w:hAnsi="Vazirmatn"/>
                <w:sz w:val="18"/>
              </w:rPr>
              <w:t>سوزش، با غذا، نیتروگلیسیرین اثر کم، ECG نرمال</w:t>
            </w:r>
          </w:p>
        </w:tc>
      </w:tr>
      <w:tr>
        <w:tc>
          <w:tcPr>
            <w:tcW w:type="dxa" w:w="5156"/>
          </w:tcPr>
          <w:p>
            <w:pPr>
              <w:bidi w:val="1"/>
            </w:pPr>
            <w:r>
              <w:rPr>
                <w:sz w:val="18"/>
              </w:rPr>
            </w:r>
            <w:r>
              <w:rPr>
                <w:rFonts w:ascii="Vazirmatn" w:hAnsi="Vazirmatn"/>
                <w:b/>
                <w:sz w:val="18"/>
              </w:rPr>
              <w:t>کوستوکندریت</w:t>
            </w:r>
          </w:p>
        </w:tc>
        <w:tc>
          <w:tcPr>
            <w:tcW w:type="dxa" w:w="5156"/>
          </w:tcPr>
          <w:p>
            <w:pPr>
              <w:bidi w:val="1"/>
            </w:pPr>
            <w:r>
              <w:rPr>
                <w:sz w:val="18"/>
              </w:rPr>
            </w:r>
            <w:r>
              <w:rPr>
                <w:rFonts w:ascii="Vazirmatn" w:hAnsi="Vazirmatn"/>
                <w:sz w:val="18"/>
              </w:rPr>
              <w:t>درد موضعی، با لمس بدتر، بدون ECG تغییر</w:t>
            </w:r>
          </w:p>
        </w:tc>
      </w:tr>
      <w:tr>
        <w:tc>
          <w:tcPr>
            <w:tcW w:type="dxa" w:w="5156"/>
          </w:tcPr>
          <w:p>
            <w:pPr>
              <w:bidi w:val="1"/>
            </w:pPr>
            <w:r>
              <w:rPr>
                <w:sz w:val="18"/>
              </w:rPr>
            </w:r>
            <w:r>
              <w:rPr>
                <w:rFonts w:ascii="Vazirmatn" w:hAnsi="Vazirmatn"/>
                <w:b/>
                <w:sz w:val="18"/>
              </w:rPr>
              <w:t>سینه‌نشی (Pneumothorax)</w:t>
            </w:r>
          </w:p>
        </w:tc>
        <w:tc>
          <w:tcPr>
            <w:tcW w:type="dxa" w:w="5156"/>
          </w:tcPr>
          <w:p>
            <w:pPr>
              <w:bidi w:val="1"/>
            </w:pPr>
            <w:r>
              <w:rPr>
                <w:sz w:val="18"/>
              </w:rPr>
            </w:r>
            <w:r>
              <w:rPr>
                <w:rFonts w:ascii="Vazirmatn" w:hAnsi="Vazirmatn"/>
                <w:sz w:val="18"/>
              </w:rPr>
              <w:t>تنگی نفس + کاهش صدای زنگ، CXR</w:t>
            </w:r>
          </w:p>
        </w:tc>
      </w:tr>
      <w:tr>
        <w:tc>
          <w:tcPr>
            <w:tcW w:type="dxa" w:w="5156"/>
          </w:tcPr>
          <w:p>
            <w:pPr>
              <w:bidi w:val="1"/>
            </w:pPr>
            <w:r>
              <w:rPr>
                <w:sz w:val="18"/>
              </w:rPr>
            </w:r>
            <w:r>
              <w:rPr>
                <w:rFonts w:ascii="Vazirmatn" w:hAnsi="Vazirmatn"/>
                <w:b/>
                <w:sz w:val="18"/>
              </w:rPr>
              <w:t>آنژیوکینتیک (Takotsubo)</w:t>
            </w:r>
          </w:p>
        </w:tc>
        <w:tc>
          <w:tcPr>
            <w:tcW w:type="dxa" w:w="5156"/>
          </w:tcPr>
          <w:p>
            <w:pPr>
              <w:bidi w:val="1"/>
            </w:pPr>
            <w:r>
              <w:rPr>
                <w:sz w:val="18"/>
              </w:rPr>
            </w:r>
            <w:r>
              <w:rPr>
                <w:rFonts w:ascii="Vazirmatn" w:hAnsi="Vazirmatn"/>
                <w:sz w:val="18"/>
              </w:rPr>
              <w:t>بعد از استرس، ECG ST elevation، CAG بدون انسداد</w:t>
            </w:r>
          </w:p>
        </w:tc>
      </w:tr>
      <w:tr>
        <w:tc>
          <w:tcPr>
            <w:tcW w:type="dxa" w:w="5156"/>
          </w:tcPr>
          <w:p>
            <w:pPr>
              <w:bidi w:val="1"/>
            </w:pPr>
            <w:r>
              <w:rPr>
                <w:sz w:val="18"/>
              </w:rPr>
            </w:r>
            <w:r>
              <w:rPr>
                <w:rFonts w:ascii="Vazirmatn" w:hAnsi="Vazirmatn"/>
                <w:b/>
                <w:sz w:val="18"/>
              </w:rPr>
              <w:t>سکته مغزی (Stroke)</w:t>
            </w:r>
          </w:p>
        </w:tc>
        <w:tc>
          <w:tcPr>
            <w:tcW w:type="dxa" w:w="5156"/>
          </w:tcPr>
          <w:p>
            <w:pPr>
              <w:bidi w:val="1"/>
            </w:pPr>
            <w:r>
              <w:rPr>
                <w:sz w:val="18"/>
              </w:rPr>
            </w:r>
            <w:r>
              <w:rPr>
                <w:rFonts w:ascii="Vazirmatn" w:hAnsi="Vazirmatn"/>
                <w:sz w:val="18"/>
              </w:rPr>
              <w:t>ضعف یک‌طرفه، CT مغز</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(همه Mریضان ACS):</w:t>
      </w:r>
    </w:p>
    <w:p>
      <w:pPr>
        <w:ind w:right="340"/>
        <w:bidi w:val="1"/>
      </w:pPr>
      <w:r>
        <w:rPr>
          <w:color w:val="136F73"/>
        </w:rPr>
        <w:t xml:space="preserve">● </w:t>
      </w:r>
      <w:r>
        <w:rPr>
          <w:rFonts w:ascii="Vazirmatn" w:hAnsi="Vazirmatn"/>
          <w:b/>
        </w:rPr>
        <w:t>ECG 12 لید:</w:t>
      </w:r>
      <w:r>
        <w:rPr>
          <w:rFonts w:ascii="Vazirmatn" w:hAnsi="Vazirmatn"/>
        </w:rPr>
        <w:t xml:space="preserve"> </w:t>
      </w:r>
      <w:r>
        <w:rPr>
          <w:rFonts w:ascii="Vazirmatn" w:hAnsi="Vazirmatn"/>
          <w:b/>
        </w:rPr>
        <w:t>در ۱۰ دقیقه اول</w:t>
      </w:r>
      <w:r>
        <w:rPr>
          <w:rFonts w:ascii="Vazirmatn" w:hAnsi="Vazirmatn"/>
        </w:rPr>
        <w:t xml:space="preserve"> — ST elevation / depression، T inversion، Q waves</w:t>
      </w:r>
    </w:p>
    <w:p>
      <w:pPr>
        <w:ind w:right="340"/>
        <w:bidi w:val="1"/>
      </w:pPr>
      <w:r>
        <w:rPr>
          <w:color w:val="136F73"/>
        </w:rPr>
        <w:t xml:space="preserve">● </w:t>
      </w:r>
      <w:r>
        <w:rPr>
          <w:rFonts w:ascii="Vazirmatn" w:hAnsi="Vazirmatn"/>
          <w:b/>
        </w:rPr>
        <w:t>Troponin (I یا T):</w:t>
      </w:r>
      <w:r>
        <w:rPr>
          <w:rFonts w:ascii="Vazirmatn" w:hAnsi="Vazirmatn"/>
        </w:rPr>
        <w:t xml:space="preserve"> حساس / سریع (High-sensitivity) — در 0, 1, 3 ساعت</w:t>
      </w:r>
    </w:p>
    <w:p>
      <w:pPr>
        <w:ind w:right="340"/>
        <w:bidi w:val="1"/>
      </w:pPr>
      <w:r>
        <w:rPr>
          <w:color w:val="136F73"/>
        </w:rPr>
        <w:t xml:space="preserve">● </w:t>
      </w:r>
      <w:r>
        <w:rPr>
          <w:rFonts w:ascii="Vazirmatn" w:hAnsi="Vazirmatn"/>
          <w:b/>
        </w:rPr>
        <w:t>CBC:</w:t>
      </w:r>
      <w:r>
        <w:rPr>
          <w:rFonts w:ascii="Vazirmatn" w:hAnsi="Vazirmatn"/>
        </w:rPr>
        <w:t xml:space="preserve"> آنمی / انتان</w:t>
      </w:r>
    </w:p>
    <w:p>
      <w:pPr>
        <w:ind w:right="340"/>
        <w:bidi w:val="1"/>
      </w:pPr>
      <w:r>
        <w:rPr>
          <w:color w:val="136F73"/>
        </w:rPr>
        <w:t xml:space="preserve">● </w:t>
      </w:r>
      <w:r>
        <w:rPr>
          <w:rFonts w:ascii="Vazirmatn" w:hAnsi="Vazirmatn"/>
          <w:b/>
        </w:rPr>
        <w:t>RFT + الکترولیت‌ها:</w:t>
      </w:r>
      <w:r>
        <w:rPr>
          <w:rFonts w:ascii="Vazirmatn" w:hAnsi="Vazirmatn"/>
        </w:rPr>
        <w:t xml:space="preserve"> قبل از دواها</w:t>
      </w:r>
    </w:p>
    <w:p>
      <w:pPr>
        <w:ind w:right="340"/>
        <w:bidi w:val="1"/>
      </w:pPr>
      <w:r>
        <w:rPr>
          <w:color w:val="136F73"/>
        </w:rPr>
        <w:t xml:space="preserve">● </w:t>
      </w:r>
      <w:r>
        <w:rPr>
          <w:rFonts w:ascii="Vazirmatn" w:hAnsi="Vazirmatn"/>
          <w:b/>
        </w:rPr>
        <w:t>LFT:</w:t>
      </w:r>
      <w:r>
        <w:rPr>
          <w:rFonts w:ascii="Vazirmatn" w:hAnsi="Vazirmatn"/>
        </w:rPr>
        <w:t xml:space="preserve"> کبد چپ</w:t>
      </w:r>
    </w:p>
    <w:p>
      <w:pPr>
        <w:ind w:right="340"/>
        <w:bidi w:val="1"/>
      </w:pPr>
      <w:r>
        <w:rPr>
          <w:color w:val="136F73"/>
        </w:rPr>
        <w:t xml:space="preserve">● </w:t>
      </w:r>
      <w:r>
        <w:rPr>
          <w:rFonts w:ascii="Vazirmatn" w:hAnsi="Vazirmatn"/>
          <w:b/>
        </w:rPr>
        <w:t>Coagulation (PT/INR/aPTT):</w:t>
      </w:r>
      <w:r>
        <w:rPr>
          <w:rFonts w:ascii="Vazirmatn" w:hAnsi="Vazirmatn"/>
        </w:rPr>
        <w:t xml:space="preserve"> قبل از آنتی‌کواگولاسیون</w:t>
      </w:r>
    </w:p>
    <w:p>
      <w:pPr>
        <w:ind w:right="340"/>
        <w:bidi w:val="1"/>
      </w:pPr>
      <w:r>
        <w:rPr>
          <w:color w:val="136F73"/>
        </w:rPr>
        <w:t xml:space="preserve">● </w:t>
      </w:r>
      <w:r>
        <w:rPr>
          <w:rFonts w:ascii="Vazirmatn" w:hAnsi="Vazirmatn"/>
          <w:b/>
        </w:rPr>
        <w:t>CXR:</w:t>
      </w:r>
      <w:r>
        <w:rPr>
          <w:rFonts w:ascii="Vazirmatn" w:hAnsi="Vazirmatn"/>
        </w:rPr>
        <w:t xml:space="preserve"> عدم کفایه قلب، دیسکسیون</w:t>
      </w:r>
    </w:p>
    <w:p>
      <w:pPr>
        <w:ind w:right="340"/>
        <w:bidi w:val="1"/>
      </w:pPr>
      <w:r>
        <w:rPr>
          <w:color w:val="136F73"/>
        </w:rPr>
        <w:t xml:space="preserve">● </w:t>
      </w:r>
      <w:r>
        <w:rPr>
          <w:rFonts w:ascii="Vazirmatn" w:hAnsi="Vazirmatn"/>
          <w:b/>
        </w:rPr>
        <w:t>لیپید + قند + HbA1c:</w:t>
      </w:r>
      <w:r>
        <w:rPr>
          <w:rFonts w:ascii="Vazirmatn" w:hAnsi="Vazirmatn"/>
        </w:rPr>
        <w:t xml:space="preserve"> فکتورهای خطر</w:t>
      </w:r>
    </w:p>
    <w:p>
      <w:pPr>
        <w:ind w:right="340"/>
        <w:bidi w:val="1"/>
      </w:pPr>
      <w:r>
        <w:rPr>
          <w:color w:val="136F73"/>
        </w:rPr>
        <w:t xml:space="preserve">● </w:t>
      </w:r>
      <w:r>
        <w:rPr>
          <w:rFonts w:ascii="Vazirmatn" w:hAnsi="Vazirmatn"/>
          <w:b/>
        </w:rPr>
        <w:t>BNP/NT-proBNP:</w:t>
      </w:r>
      <w:r>
        <w:rPr>
          <w:rFonts w:ascii="Vazirmatn" w:hAnsi="Vazirmatn"/>
        </w:rPr>
        <w:t xml:space="preserve"> عدم کفایه قلب هم‌زمان</w:t>
      </w:r>
    </w:p>
    <w:p>
      <w:pPr>
        <w:bidi w:val="1"/>
      </w:pPr>
      <w:r>
        <w:rPr>
          <w:rFonts w:ascii="Vazirmatn" w:hAnsi="Vazirmatn"/>
          <w:b/>
        </w:rPr>
        <w:t>پیشرفته / ویژه:</w:t>
      </w:r>
    </w:p>
    <w:p>
      <w:pPr>
        <w:ind w:right="340"/>
        <w:bidi w:val="1"/>
      </w:pPr>
      <w:r>
        <w:rPr>
          <w:color w:val="136F73"/>
        </w:rPr>
        <w:t xml:space="preserve">● </w:t>
      </w:r>
      <w:r>
        <w:rPr>
          <w:rFonts w:ascii="Vazirmatn" w:hAnsi="Vazirmatn"/>
          <w:b/>
        </w:rPr>
        <w:t>ECG تکرار:</w:t>
      </w:r>
      <w:r>
        <w:rPr>
          <w:rFonts w:ascii="Vazirmatn" w:hAnsi="Vazirmatn"/>
        </w:rPr>
        <w:t xml:space="preserve"> هر ۱۵–۳۰ دقیقه (تغییر ST)</w:t>
      </w:r>
    </w:p>
    <w:p>
      <w:pPr>
        <w:ind w:right="340"/>
        <w:bidi w:val="1"/>
      </w:pPr>
      <w:r>
        <w:rPr>
          <w:color w:val="136F73"/>
        </w:rPr>
        <w:t xml:space="preserve">● </w:t>
      </w:r>
      <w:r>
        <w:rPr>
          <w:rFonts w:ascii="Vazirmatn" w:hAnsi="Vazirmatn"/>
          <w:b/>
        </w:rPr>
        <w:t>Echo (TTE):</w:t>
      </w:r>
      <w:r>
        <w:rPr>
          <w:rFonts w:ascii="Vazirmatn" w:hAnsi="Vazirmatn"/>
        </w:rPr>
        <w:t xml:space="preserve"> دیواره‌های متحرک (Wall Motion Abnormality)، LVEF، RV</w:t>
      </w:r>
    </w:p>
    <w:p>
      <w:pPr>
        <w:ind w:right="340"/>
        <w:bidi w:val="1"/>
      </w:pPr>
      <w:r>
        <w:rPr>
          <w:color w:val="136F73"/>
        </w:rPr>
        <w:t xml:space="preserve">● </w:t>
      </w:r>
      <w:r>
        <w:rPr>
          <w:rFonts w:ascii="Vazirmatn" w:hAnsi="Vazirmatn"/>
          <w:b/>
        </w:rPr>
        <w:t>Cath / CAG (Coronary Angiography):</w:t>
      </w:r>
      <w:r>
        <w:rPr>
          <w:rFonts w:ascii="Vazirmatn" w:hAnsi="Vazirmatn"/>
        </w:rPr>
        <w:t xml:space="preserve"> معیار طلایی — در STEMI (Primary PCI) / NSTEMI (Early Invasive)</w:t>
      </w:r>
    </w:p>
    <w:p>
      <w:pPr>
        <w:ind w:right="340"/>
        <w:bidi w:val="1"/>
      </w:pPr>
      <w:r>
        <w:rPr>
          <w:color w:val="136F73"/>
        </w:rPr>
        <w:t xml:space="preserve">● </w:t>
      </w:r>
      <w:r>
        <w:rPr>
          <w:rFonts w:ascii="Vazirmatn" w:hAnsi="Vazirmatn"/>
          <w:b/>
        </w:rPr>
        <w:t>CT Angiography:</w:t>
      </w:r>
      <w:r>
        <w:rPr>
          <w:rFonts w:ascii="Vazirmatn" w:hAnsi="Vazirmatn"/>
        </w:rPr>
        <w:t xml:space="preserve"> در شبهه دیسکسیون / PE</w:t>
      </w:r>
    </w:p>
    <w:p>
      <w:pPr>
        <w:ind w:right="340"/>
        <w:bidi w:val="1"/>
      </w:pPr>
      <w:r>
        <w:rPr>
          <w:color w:val="136F73"/>
        </w:rPr>
        <w:t xml:space="preserve">● </w:t>
      </w:r>
      <w:r>
        <w:rPr>
          <w:rFonts w:ascii="Vazirmatn" w:hAnsi="Vazirmatn"/>
          <w:b/>
        </w:rPr>
        <w:t>D-dimer:</w:t>
      </w:r>
      <w:r>
        <w:rPr>
          <w:rFonts w:ascii="Vazirmatn" w:hAnsi="Vazirmatn"/>
        </w:rPr>
        <w:t xml:space="preserve"> PE</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STEMI (ESC 2023):</w:t>
      </w:r>
    </w:p>
    <w:p>
      <w:pPr>
        <w:ind w:right="340"/>
        <w:bidi w:val="1"/>
      </w:pPr>
      <w:r>
        <w:rPr>
          <w:color w:val="136F73"/>
        </w:rPr>
        <w:t xml:space="preserve">● </w:t>
      </w:r>
      <w:r>
        <w:rPr>
          <w:rFonts w:ascii="Vazirmatn" w:hAnsi="Vazirmatn"/>
          <w:b/>
        </w:rPr>
        <w:t>ST elevation در ۲ لید مجاور</w:t>
      </w:r>
      <w:r>
        <w:rPr>
          <w:rFonts w:ascii="Vazirmatn" w:hAnsi="Vazirmatn"/>
        </w:rPr>
        <w:t xml:space="preserve"> (J-point):</w:t>
      </w:r>
    </w:p>
    <w:p>
      <w:pPr>
        <w:ind w:right="340"/>
        <w:bidi w:val="1"/>
      </w:pPr>
      <w:r>
        <w:rPr>
          <w:color w:val="136F73"/>
        </w:rPr>
        <w:t xml:space="preserve">● </w:t>
      </w:r>
      <w:r>
        <w:rPr>
          <w:rFonts w:ascii="Vazirmatn" w:hAnsi="Vazirmatn"/>
        </w:rPr>
        <w:t>V2–V3: ≥ ۲ mm در مردان ≥ ۴۰ سال، ≥ ۲.۵ mm در مردان &lt; ۴۰ سال، ≥ ۱.۵ mm در زنان (→ فصل ۲)</w:t>
      </w:r>
    </w:p>
    <w:p>
      <w:pPr>
        <w:ind w:right="340"/>
        <w:bidi w:val="1"/>
      </w:pPr>
      <w:r>
        <w:rPr>
          <w:color w:val="136F73"/>
        </w:rPr>
        <w:t xml:space="preserve">● </w:t>
      </w:r>
      <w:r>
        <w:rPr>
          <w:rFonts w:ascii="Vazirmatn" w:hAnsi="Vazirmatn"/>
        </w:rPr>
        <w:t>سایر لیدها: ≥ ۱ mm</w:t>
      </w:r>
    </w:p>
    <w:p>
      <w:pPr>
        <w:ind w:right="340"/>
        <w:bidi w:val="1"/>
      </w:pPr>
      <w:r>
        <w:rPr>
          <w:color w:val="136F73"/>
        </w:rPr>
        <w:t xml:space="preserve">● </w:t>
      </w:r>
      <w:r>
        <w:rPr>
          <w:rFonts w:ascii="Vazirmatn" w:hAnsi="Vazirmatn"/>
          <w:b/>
        </w:rPr>
        <w:t>LBBB جدید</w:t>
      </w:r>
      <w:r>
        <w:rPr>
          <w:rFonts w:ascii="Vazirmatn" w:hAnsi="Vazirmatn"/>
        </w:rPr>
        <w:t xml:space="preserve"> (با اعراض)</w:t>
      </w:r>
    </w:p>
    <w:p>
      <w:pPr>
        <w:ind w:right="340"/>
        <w:bidi w:val="1"/>
      </w:pPr>
      <w:r>
        <w:rPr>
          <w:color w:val="136F73"/>
        </w:rPr>
        <w:t xml:space="preserve">● </w:t>
      </w:r>
      <w:r>
        <w:rPr>
          <w:rFonts w:ascii="Vazirmatn" w:hAnsi="Vazirmatn"/>
          <w:b/>
        </w:rPr>
        <w:t>تروپونین بالا</w:t>
      </w:r>
      <w:r>
        <w:rPr>
          <w:rFonts w:ascii="Vazirmatn" w:hAnsi="Vazirmatn"/>
        </w:rPr>
        <w:t xml:space="preserve"> (اگر ECG مبهم)</w:t>
      </w:r>
    </w:p>
    <w:p>
      <w:pPr>
        <w:bidi w:val="1"/>
      </w:pPr>
      <w:r>
        <w:rPr>
          <w:rFonts w:ascii="Vazirmatn" w:hAnsi="Vazirmatn"/>
          <w:b/>
        </w:rPr>
        <w:t>تشخیص NSTEMI:</w:t>
      </w:r>
    </w:p>
    <w:p>
      <w:pPr>
        <w:ind w:right="340"/>
        <w:bidi w:val="1"/>
      </w:pPr>
      <w:r>
        <w:rPr>
          <w:color w:val="136F73"/>
        </w:rPr>
        <w:t xml:space="preserve">● </w:t>
      </w:r>
      <w:r>
        <w:rPr>
          <w:rFonts w:ascii="Vazirmatn" w:hAnsi="Vazirmatn"/>
          <w:b/>
        </w:rPr>
        <w:t>Troponin بالا</w:t>
      </w:r>
      <w:r>
        <w:rPr>
          <w:rFonts w:ascii="Vazirmatn" w:hAnsi="Vazirmatn"/>
        </w:rPr>
        <w:t xml:space="preserve"> (≥ 99th percentile) + </w:t>
      </w:r>
      <w:r>
        <w:rPr>
          <w:rFonts w:ascii="Vazirmatn" w:hAnsi="Vazirmatn"/>
          <w:b/>
        </w:rPr>
        <w:t>بدون ST elevation</w:t>
      </w:r>
      <w:r>
        <w:rPr>
          <w:rFonts w:ascii="Vazirmatn" w:hAnsi="Vazirmatn"/>
        </w:rPr>
        <w:t xml:space="preserve"> + اعراض ایسکمیک</w:t>
      </w:r>
    </w:p>
    <w:p>
      <w:pPr>
        <w:ind w:right="340"/>
        <w:bidi w:val="1"/>
      </w:pPr>
      <w:r>
        <w:rPr>
          <w:color w:val="136F73"/>
        </w:rPr>
        <w:t xml:space="preserve">● </w:t>
      </w:r>
      <w:r>
        <w:rPr>
          <w:rFonts w:ascii="Vazirmatn" w:hAnsi="Vazirmatn"/>
          <w:b/>
        </w:rPr>
        <w:t>GRACE Score</w:t>
      </w:r>
      <w:r>
        <w:rPr>
          <w:rFonts w:ascii="Vazirmatn" w:hAnsi="Vazirmatn"/>
        </w:rPr>
        <w:t xml:space="preserve"> برای طبقه‌بندی خطر (Early Invasive vs Conservative)</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STEMI (Time-Critical):</w:t>
      </w:r>
    </w:p>
    <w:p>
      <w:pPr>
        <w:ind w:right="340"/>
        <w:bidi w:val="1"/>
      </w:pPr>
      <w:r>
        <w:rPr>
          <w:b/>
          <w:color w:val="136F73"/>
        </w:rPr>
        <w:t xml:space="preserve">1. </w:t>
      </w:r>
      <w:r>
        <w:rPr>
          <w:rFonts w:ascii="Vazirmatn" w:hAnsi="Vazirmatn"/>
          <w:b/>
        </w:rPr>
        <w:t>قدم ۱ — ECG در ۱۰ دقیقه</w:t>
      </w:r>
      <w:r>
        <w:rPr>
          <w:rFonts w:ascii="Vazirmatn" w:hAnsi="Vazirmatn"/>
        </w:rPr>
        <w:t xml:space="preserve"> + تشخیص STEMI</w:t>
      </w:r>
    </w:p>
    <w:p>
      <w:pPr>
        <w:ind w:right="340"/>
        <w:bidi w:val="1"/>
      </w:pPr>
      <w:r>
        <w:rPr>
          <w:b/>
          <w:color w:val="136F73"/>
        </w:rPr>
        <w:t xml:space="preserve">2. </w:t>
      </w:r>
      <w:r>
        <w:rPr>
          <w:rFonts w:ascii="Vazirmatn" w:hAnsi="Vazirmatn"/>
          <w:b/>
        </w:rPr>
        <w:t>قدم ۲ — Antiplatelet + Anticoagulant فوری</w:t>
      </w:r>
      <w:r>
        <w:rPr>
          <w:rFonts w:ascii="Vazirmatn" w:hAnsi="Vazirmatn"/>
        </w:rPr>
        <w:t xml:space="preserve"> (زیر)</w:t>
      </w:r>
    </w:p>
    <w:p>
      <w:pPr>
        <w:ind w:right="340"/>
        <w:bidi w:val="1"/>
      </w:pPr>
      <w:r>
        <w:rPr>
          <w:b/>
          <w:color w:val="136F73"/>
        </w:rPr>
        <w:t xml:space="preserve">3. </w:t>
      </w:r>
      <w:r>
        <w:rPr>
          <w:rFonts w:ascii="Vazirmatn" w:hAnsi="Vazirmatn"/>
          <w:b/>
        </w:rPr>
        <w:t>قدم ۳ — Reperfusion</w:t>
      </w:r>
      <w:r>
        <w:rPr>
          <w:rFonts w:ascii="Vazirmatn" w:hAnsi="Vazirmatn"/>
        </w:rPr>
        <w:t xml:space="preserve"> (علایم ۱۲ ساعت یا کمتر؛ ESC 2023):</w:t>
      </w:r>
    </w:p>
    <w:p>
      <w:pPr>
        <w:ind w:right="340"/>
        <w:bidi w:val="1"/>
      </w:pPr>
      <w:r>
        <w:rPr>
          <w:color w:val="136F73"/>
        </w:rPr>
        <w:t xml:space="preserve">● </w:t>
      </w:r>
      <w:r>
        <w:rPr>
          <w:rFonts w:ascii="Vazirmatn" w:hAnsi="Vazirmatn"/>
          <w:b/>
        </w:rPr>
        <w:t>Primary PCI</w:t>
      </w:r>
      <w:r>
        <w:rPr>
          <w:rFonts w:ascii="Vazirmatn" w:hAnsi="Vazirmatn"/>
        </w:rPr>
        <w:t xml:space="preserve"> اگر از </w:t>
      </w:r>
      <w:r>
        <w:rPr>
          <w:rFonts w:ascii="Vazirmatn" w:hAnsi="Vazirmatn"/>
          <w:b/>
        </w:rPr>
        <w:t>وقت تشخیص STEMI تا عبور Wire کمتر از ۱۲۰ دقیقه</w:t>
      </w:r>
      <w:r>
        <w:rPr>
          <w:rFonts w:ascii="Vazirmatn" w:hAnsi="Vazirmatn"/>
        </w:rPr>
        <w:t xml:space="preserve"> ممکن است.</w:t>
      </w:r>
    </w:p>
    <w:p>
      <w:pPr>
        <w:ind w:right="340"/>
        <w:bidi w:val="1"/>
      </w:pPr>
      <w:r>
        <w:rPr>
          <w:color w:val="136F73"/>
        </w:rPr>
        <w:t xml:space="preserve">● </w:t>
      </w:r>
      <w:r>
        <w:rPr>
          <w:rFonts w:ascii="Vazirmatn" w:hAnsi="Vazirmatn"/>
        </w:rPr>
        <w:t xml:space="preserve">اگر نه → </w:t>
      </w:r>
      <w:r>
        <w:rPr>
          <w:rFonts w:ascii="Vazirmatn" w:hAnsi="Vazirmatn"/>
          <w:b/>
        </w:rPr>
        <w:t>Fibrinolysis</w:t>
      </w:r>
      <w:r>
        <w:rPr>
          <w:rFonts w:ascii="Vazirmatn" w:hAnsi="Vazirmatn"/>
        </w:rPr>
        <w:t xml:space="preserve"> (در صورت نبود منع) — هدف: در </w:t>
      </w:r>
      <w:r>
        <w:rPr>
          <w:rFonts w:ascii="Vazirmatn" w:hAnsi="Vazirmatn"/>
          <w:b/>
        </w:rPr>
        <w:t>۱۰ دقیقه</w:t>
      </w:r>
      <w:r>
        <w:rPr>
          <w:rFonts w:ascii="Vazirmatn" w:hAnsi="Vazirmatn"/>
        </w:rPr>
        <w:t xml:space="preserve"> پس از تشخیص.</w:t>
      </w:r>
    </w:p>
    <w:p>
      <w:pPr>
        <w:ind w:right="340"/>
        <w:bidi w:val="1"/>
      </w:pPr>
      <w:r>
        <w:rPr>
          <w:b/>
          <w:color w:val="136F73"/>
        </w:rPr>
        <w:t xml:space="preserve">4. </w:t>
      </w:r>
      <w:r>
        <w:rPr>
          <w:rFonts w:ascii="Vazirmatn" w:hAnsi="Vazirmatn"/>
          <w:b/>
        </w:rPr>
        <w:t>قدم ۴ — پس از Fibrinolysis، همیشه انتقال به مرکز PCI:</w:t>
      </w:r>
    </w:p>
    <w:p>
      <w:pPr>
        <w:ind w:right="340"/>
        <w:bidi w:val="1"/>
      </w:pPr>
      <w:r>
        <w:rPr>
          <w:color w:val="136F73"/>
        </w:rPr>
        <w:t xml:space="preserve">● </w:t>
      </w:r>
      <w:r>
        <w:rPr>
          <w:rFonts w:ascii="Vazirmatn" w:hAnsi="Vazirmatn"/>
          <w:b/>
        </w:rPr>
        <w:t>موفق</w:t>
      </w:r>
      <w:r>
        <w:rPr>
          <w:rFonts w:ascii="Vazirmatn" w:hAnsi="Vazirmatn"/>
        </w:rPr>
        <w:t xml:space="preserve"> → Angiography در </w:t>
      </w:r>
      <w:r>
        <w:rPr>
          <w:rFonts w:ascii="Vazirmatn" w:hAnsi="Vazirmatn"/>
          <w:b/>
        </w:rPr>
        <w:t>۲–۲۴ ساعت</w:t>
      </w:r>
      <w:r>
        <w:rPr>
          <w:rFonts w:ascii="Vazirmatn" w:hAnsi="Vazirmatn"/>
        </w:rPr>
        <w:t xml:space="preserve"> (استراتیژی Pharmaco-invasive).</w:t>
      </w:r>
    </w:p>
    <w:p>
      <w:pPr>
        <w:ind w:right="340"/>
        <w:bidi w:val="1"/>
      </w:pPr>
      <w:r>
        <w:rPr>
          <w:color w:val="136F73"/>
        </w:rPr>
        <w:t xml:space="preserve">● </w:t>
      </w:r>
      <w:r>
        <w:rPr>
          <w:rFonts w:ascii="Vazirmatn" w:hAnsi="Vazirmatn"/>
          <w:b/>
        </w:rPr>
        <w:t>ناموفق</w:t>
      </w:r>
      <w:r>
        <w:rPr>
          <w:rFonts w:ascii="Vazirmatn" w:hAnsi="Vazirmatn"/>
        </w:rPr>
        <w:t xml:space="preserve"> (ST به‌طور کافی پایین نیامده، درد دوامدار، یا بی‌ثباتی) → </w:t>
      </w:r>
      <w:r>
        <w:rPr>
          <w:rFonts w:ascii="Vazirmatn" w:hAnsi="Vazirmatn"/>
          <w:b/>
        </w:rPr>
        <w:t>Rescue PCI فوری</w:t>
      </w:r>
      <w:r>
        <w:rPr>
          <w:rFonts w:ascii="Vazirmatn" w:hAnsi="Vazirmatn"/>
        </w:rPr>
        <w:t>.</w:t>
      </w:r>
    </w:p>
    <w:p>
      <w:pPr>
        <w:ind w:right="340"/>
        <w:bidi w:val="1"/>
      </w:pPr>
      <w:r>
        <w:rPr>
          <w:b/>
          <w:color w:val="136F73"/>
        </w:rPr>
        <w:t xml:space="preserve">5. </w:t>
      </w:r>
      <w:r>
        <w:rPr>
          <w:rFonts w:ascii="Vazirmatn" w:hAnsi="Vazirmatn"/>
          <w:b/>
        </w:rPr>
        <w:t>قدم ۵ — Secondary Prevention:</w:t>
      </w:r>
      <w:r>
        <w:rPr>
          <w:rFonts w:ascii="Vazirmatn" w:hAnsi="Vazirmatn"/>
        </w:rPr>
        <w:t xml:space="preserve"> Statin + ACEI + Betablocker + دوا‌های ضد پلاکت</w:t>
      </w:r>
    </w:p>
    <w:p>
      <w:pPr>
        <w:bidi w:val="1"/>
      </w:pPr>
      <w:r>
        <w:rPr>
          <w:rFonts w:ascii="Vazirmatn" w:hAnsi="Vazirmatn"/>
        </w:rPr>
        <w:t xml:space="preserve">📋 </w:t>
      </w:r>
      <w:r>
        <w:rPr>
          <w:rFonts w:ascii="Vazirmatn" w:hAnsi="Vazirmatn"/>
          <w:b/>
        </w:rPr>
        <w:t>الگوریتم NSTEMI:</w:t>
      </w:r>
    </w:p>
    <w:p>
      <w:pPr>
        <w:ind w:right="340"/>
        <w:bidi w:val="1"/>
      </w:pPr>
      <w:r>
        <w:rPr>
          <w:b/>
          <w:color w:val="136F73"/>
        </w:rPr>
        <w:t xml:space="preserve">1. </w:t>
      </w:r>
      <w:r>
        <w:rPr>
          <w:rFonts w:ascii="Vazirmatn" w:hAnsi="Vazirmatn"/>
          <w:b/>
        </w:rPr>
        <w:t>ECG + Troponin</w:t>
      </w:r>
      <w:r>
        <w:rPr>
          <w:rFonts w:ascii="Vazirmatn" w:hAnsi="Vazirmatn"/>
        </w:rPr>
        <w:t xml:space="preserve"> (در 0 و 1/3 ساعت)</w:t>
      </w:r>
    </w:p>
    <w:p>
      <w:pPr>
        <w:ind w:right="340"/>
        <w:bidi w:val="1"/>
      </w:pPr>
      <w:r>
        <w:rPr>
          <w:b/>
          <w:color w:val="136F73"/>
        </w:rPr>
        <w:t xml:space="preserve">2. </w:t>
      </w:r>
      <w:r>
        <w:rPr>
          <w:rFonts w:ascii="Vazirmatn" w:hAnsi="Vazirmatn"/>
          <w:b/>
        </w:rPr>
        <w:t>Antiplatelet + Anticoagulant</w:t>
      </w:r>
      <w:r>
        <w:rPr>
          <w:rFonts w:ascii="Vazirmatn" w:hAnsi="Vazirmatn"/>
        </w:rPr>
        <w:t xml:space="preserve"> (Clopidogrel/Ticagrelor + Heparin/Enoxaparin)</w:t>
      </w:r>
    </w:p>
    <w:p>
      <w:pPr>
        <w:ind w:right="340"/>
        <w:bidi w:val="1"/>
      </w:pPr>
      <w:r>
        <w:rPr>
          <w:b/>
          <w:color w:val="136F73"/>
        </w:rPr>
        <w:t xml:space="preserve">3. </w:t>
      </w:r>
      <w:r>
        <w:rPr>
          <w:rFonts w:ascii="Vazirmatn" w:hAnsi="Vazirmatn"/>
          <w:b/>
        </w:rPr>
        <w:t>GRACE Score:</w:t>
      </w:r>
    </w:p>
    <w:p>
      <w:pPr>
        <w:ind w:right="340"/>
        <w:bidi w:val="1"/>
      </w:pPr>
      <w:r>
        <w:rPr>
          <w:color w:val="136F73"/>
        </w:rPr>
        <w:t xml:space="preserve">● </w:t>
      </w:r>
      <w:r>
        <w:rPr>
          <w:rFonts w:ascii="Vazirmatn" w:hAnsi="Vazirmatn"/>
          <w:b/>
        </w:rPr>
        <w:t>High Risk</w:t>
      </w:r>
      <w:r>
        <w:rPr>
          <w:rFonts w:ascii="Vazirmatn" w:hAnsi="Vazirmatn"/>
        </w:rPr>
        <w:t xml:space="preserve"> (GRACE &gt; 140 / ST تغییر / HF / arrhythmia) → </w:t>
      </w:r>
      <w:r>
        <w:rPr>
          <w:rFonts w:ascii="Vazirmatn" w:hAnsi="Vazirmatn"/>
          <w:b/>
        </w:rPr>
        <w:t>Early Invasive (CAG+PCI در 24 ساعت)</w:t>
      </w:r>
    </w:p>
    <w:p>
      <w:pPr>
        <w:ind w:right="340"/>
        <w:bidi w:val="1"/>
      </w:pPr>
      <w:r>
        <w:rPr>
          <w:color w:val="136F73"/>
        </w:rPr>
        <w:t xml:space="preserve">● </w:t>
      </w:r>
      <w:r>
        <w:rPr>
          <w:rFonts w:ascii="Vazirmatn" w:hAnsi="Vazirmatn"/>
          <w:b/>
        </w:rPr>
        <w:t>Low Risk</w:t>
      </w:r>
      <w:r>
        <w:rPr>
          <w:rFonts w:ascii="Vazirmatn" w:hAnsi="Vazirmatn"/>
        </w:rPr>
        <w:t xml:space="preserve"> → تست ورزش / CTA / Medical Management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Antiplatelet (هر دو نوع ACS):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Clopidogrel</w:t>
            </w:r>
          </w:p>
        </w:tc>
        <w:tc>
          <w:tcPr>
            <w:tcW w:type="dxa" w:w="2062"/>
          </w:tcPr>
          <w:p>
            <w:pPr>
              <w:bidi w:val="1"/>
            </w:pPr>
            <w:r>
              <w:rPr>
                <w:sz w:val="18"/>
              </w:rPr>
            </w:r>
            <w:r>
              <w:rPr>
                <w:rFonts w:ascii="Vazirmatn" w:hAnsi="Vazirmatn"/>
                <w:b/>
                <w:sz w:val="18"/>
              </w:rPr>
              <w:t>۳۰۰ mg</w:t>
            </w:r>
            <w:r>
              <w:rPr>
                <w:rFonts w:ascii="Vazirmatn" w:hAnsi="Vazirmatn"/>
                <w:sz w:val="18"/>
              </w:rPr>
              <w:t xml:space="preserve"> (بدون PCI) / </w:t>
            </w:r>
            <w:r>
              <w:rPr>
                <w:rFonts w:ascii="Vazirmatn" w:hAnsi="Vazirmatn"/>
                <w:b/>
                <w:sz w:val="18"/>
              </w:rPr>
              <w:t>۶۰۰ mg</w:t>
            </w:r>
            <w:r>
              <w:rPr>
                <w:rFonts w:ascii="Vazirmatn" w:hAnsi="Vazirmatn"/>
                <w:sz w:val="18"/>
              </w:rPr>
              <w:t xml:space="preserve"> (PCI)</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۷۵ mg PO/OD — ۱۲ ماه (ACS)</w:t>
            </w:r>
          </w:p>
        </w:tc>
      </w:tr>
      <w:tr>
        <w:tc>
          <w:tcPr>
            <w:tcW w:type="dxa" w:w="2062"/>
          </w:tcPr>
          <w:p>
            <w:pPr>
              <w:bidi w:val="1"/>
            </w:pPr>
            <w:r>
              <w:rPr>
                <w:sz w:val="18"/>
              </w:rPr>
            </w:r>
            <w:r>
              <w:rPr>
                <w:rFonts w:ascii="Vazirmatn" w:hAnsi="Vazirmatn"/>
                <w:b/>
                <w:sz w:val="18"/>
              </w:rPr>
              <w:t>Ticagrelor</w:t>
            </w:r>
          </w:p>
        </w:tc>
        <w:tc>
          <w:tcPr>
            <w:tcW w:type="dxa" w:w="2062"/>
          </w:tcPr>
          <w:p>
            <w:pPr>
              <w:bidi w:val="1"/>
            </w:pPr>
            <w:r>
              <w:rPr>
                <w:sz w:val="18"/>
              </w:rPr>
            </w:r>
            <w:r>
              <w:rPr>
                <w:rFonts w:ascii="Vazirmatn" w:hAnsi="Vazirmatn"/>
                <w:b/>
                <w:sz w:val="18"/>
              </w:rPr>
              <w:t>۱۸۰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۹۰ mg PO/BID — ۱۲ ماه (Ticagrelor &gt; Clopidogrel در ACS)</w:t>
            </w:r>
          </w:p>
        </w:tc>
      </w:tr>
      <w:tr>
        <w:tc>
          <w:tcPr>
            <w:tcW w:type="dxa" w:w="2062"/>
          </w:tcPr>
          <w:p>
            <w:pPr>
              <w:bidi w:val="1"/>
            </w:pPr>
            <w:r>
              <w:rPr>
                <w:sz w:val="18"/>
              </w:rPr>
            </w:r>
            <w:r>
              <w:rPr>
                <w:rFonts w:ascii="Vazirmatn" w:hAnsi="Vazirmatn"/>
                <w:b/>
                <w:sz w:val="18"/>
              </w:rPr>
              <w:t>Prasugrel</w:t>
            </w:r>
          </w:p>
        </w:tc>
        <w:tc>
          <w:tcPr>
            <w:tcW w:type="dxa" w:w="2062"/>
          </w:tcPr>
          <w:p>
            <w:pPr>
              <w:bidi w:val="1"/>
            </w:pPr>
            <w:r>
              <w:rPr>
                <w:sz w:val="18"/>
              </w:rPr>
            </w:r>
            <w:r>
              <w:rPr>
                <w:rFonts w:ascii="Vazirmatn" w:hAnsi="Vazirmatn"/>
                <w:b/>
                <w:sz w:val="18"/>
              </w:rPr>
              <w:t>۶۰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۱۰ mg PO/OD — ۱۲ ماه (فقط PCI، سنین &lt;۷۵، بدون سکته سابق)</w:t>
            </w:r>
          </w:p>
        </w:tc>
      </w:tr>
    </w:tbl>
    <w:p>
      <w:pPr>
        <w:bidi w:val="1"/>
      </w:pPr>
      <w:r>
        <w:rPr>
          <w:rFonts w:ascii="Vazirmatn" w:hAnsi="Vazirmatn"/>
          <w:b/>
        </w:rPr>
        <w:t>Anticoagulant:</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Enoxaparin</w:t>
            </w:r>
          </w:p>
        </w:tc>
        <w:tc>
          <w:tcPr>
            <w:tcW w:type="dxa" w:w="2062"/>
          </w:tcPr>
          <w:p>
            <w:pPr>
              <w:bidi w:val="1"/>
            </w:pPr>
            <w:r>
              <w:rPr>
                <w:sz w:val="18"/>
              </w:rPr>
            </w:r>
            <w:r>
              <w:rPr>
                <w:rFonts w:ascii="Vazirmatn" w:hAnsi="Vazirmatn"/>
                <w:b/>
                <w:sz w:val="18"/>
              </w:rPr>
              <w:t>۱ mg/kg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هر ۱۲ ساعت</w:t>
            </w:r>
          </w:p>
        </w:tc>
        <w:tc>
          <w:tcPr>
            <w:tcW w:type="dxa" w:w="2062"/>
          </w:tcPr>
          <w:p>
            <w:pPr>
              <w:bidi w:val="1"/>
            </w:pPr>
            <w:r>
              <w:rPr>
                <w:sz w:val="18"/>
              </w:rPr>
            </w:r>
            <w:r>
              <w:rPr>
                <w:rFonts w:ascii="Vazirmatn" w:hAnsi="Vazirmatn"/>
                <w:sz w:val="18"/>
              </w:rPr>
              <w:t>سنین &gt;۷۵ / CrCl &lt;۳۰ → ۰.۷۵ mg/kg/12h</w:t>
            </w:r>
          </w:p>
        </w:tc>
      </w:tr>
      <w:tr>
        <w:tc>
          <w:tcPr>
            <w:tcW w:type="dxa" w:w="2062"/>
          </w:tcPr>
          <w:p>
            <w:pPr>
              <w:bidi w:val="1"/>
            </w:pPr>
            <w:r>
              <w:rPr>
                <w:sz w:val="18"/>
              </w:rPr>
            </w:r>
            <w:r>
              <w:rPr>
                <w:rFonts w:ascii="Vazirmatn" w:hAnsi="Vazirmatn"/>
                <w:b/>
                <w:sz w:val="18"/>
              </w:rPr>
              <w:t>Fondaparinux</w:t>
            </w:r>
          </w:p>
        </w:tc>
        <w:tc>
          <w:tcPr>
            <w:tcW w:type="dxa" w:w="2062"/>
          </w:tcPr>
          <w:p>
            <w:pPr>
              <w:bidi w:val="1"/>
            </w:pPr>
            <w:r>
              <w:rPr>
                <w:sz w:val="18"/>
              </w:rPr>
            </w:r>
            <w:r>
              <w:rPr>
                <w:rFonts w:ascii="Vazirmatn" w:hAnsi="Vazirmatn"/>
                <w:b/>
                <w:sz w:val="18"/>
              </w:rPr>
              <w:t>۲.۵ mg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روزانه</w:t>
            </w:r>
          </w:p>
        </w:tc>
        <w:tc>
          <w:tcPr>
            <w:tcW w:type="dxa" w:w="2062"/>
          </w:tcPr>
          <w:p>
            <w:pPr>
              <w:bidi w:val="1"/>
            </w:pPr>
            <w:r>
              <w:rPr>
                <w:sz w:val="18"/>
              </w:rPr>
            </w:r>
            <w:r>
              <w:rPr>
                <w:rFonts w:ascii="Vazirmatn" w:hAnsi="Vazirmatn"/>
                <w:sz w:val="18"/>
              </w:rPr>
              <w:t>فقط NSTEMI — در PCI از UFH استفاده کن</w:t>
            </w:r>
          </w:p>
        </w:tc>
      </w:tr>
      <w:tr>
        <w:tc>
          <w:tcPr>
            <w:tcW w:type="dxa" w:w="2062"/>
          </w:tcPr>
          <w:p>
            <w:pPr>
              <w:bidi w:val="1"/>
            </w:pPr>
            <w:r>
              <w:rPr>
                <w:sz w:val="18"/>
              </w:rPr>
            </w:r>
            <w:r>
              <w:rPr>
                <w:rFonts w:ascii="Vazirmatn" w:hAnsi="Vazirmatn"/>
                <w:b/>
                <w:sz w:val="18"/>
              </w:rPr>
              <w:t>Bivalirudin</w:t>
            </w:r>
          </w:p>
        </w:tc>
        <w:tc>
          <w:tcPr>
            <w:tcW w:type="dxa" w:w="2062"/>
          </w:tcPr>
          <w:p>
            <w:pPr>
              <w:bidi w:val="1"/>
            </w:pPr>
            <w:r>
              <w:rPr>
                <w:sz w:val="18"/>
              </w:rPr>
            </w:r>
            <w:r>
              <w:rPr>
                <w:rFonts w:ascii="Vazirmatn" w:hAnsi="Vazirmatn"/>
                <w:b/>
                <w:sz w:val="18"/>
              </w:rPr>
              <w:t>۰.۷۵ mg/kg bolus + ۱.۷۵ mg/kg/hr</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در PCI — جایگزین Heparin</w:t>
            </w:r>
          </w:p>
        </w:tc>
      </w:tr>
    </w:tbl>
    <w:p>
      <w:pPr>
        <w:bidi w:val="1"/>
      </w:pPr>
      <w:r>
        <w:rPr>
          <w:rFonts w:ascii="Vazirmatn" w:hAnsi="Vazirmatn"/>
          <w:b/>
        </w:rPr>
        <w:t>Antianginal / Vasodilator:</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Nitroglycerin IV</w:t>
            </w:r>
          </w:p>
        </w:tc>
        <w:tc>
          <w:tcPr>
            <w:tcW w:type="dxa" w:w="2062"/>
          </w:tcPr>
          <w:p>
            <w:pPr>
              <w:bidi w:val="1"/>
            </w:pPr>
            <w:r>
              <w:rPr>
                <w:sz w:val="18"/>
              </w:rPr>
            </w:r>
            <w:r>
              <w:rPr>
                <w:rFonts w:ascii="Vazirmatn" w:hAnsi="Vazirmatn"/>
                <w:b/>
                <w:sz w:val="18"/>
              </w:rPr>
              <w:t>۵–۲۰۰ mcg/min</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هدف: بدون درد، BP سیستولیک &gt; ۹۰</w:t>
            </w:r>
          </w:p>
        </w:tc>
      </w:tr>
      <w:tr>
        <w:tc>
          <w:tcPr>
            <w:tcW w:type="dxa" w:w="2062"/>
          </w:tcPr>
          <w:p>
            <w:pPr>
              <w:bidi w:val="1"/>
            </w:pPr>
            <w:r>
              <w:rPr>
                <w:sz w:val="18"/>
              </w:rPr>
            </w:r>
            <w:r>
              <w:rPr>
                <w:rFonts w:ascii="Vazirmatn" w:hAnsi="Vazirmatn"/>
                <w:b/>
                <w:sz w:val="18"/>
              </w:rPr>
              <w:t>Morphine</w:t>
            </w:r>
          </w:p>
        </w:tc>
        <w:tc>
          <w:tcPr>
            <w:tcW w:type="dxa" w:w="2062"/>
          </w:tcPr>
          <w:p>
            <w:pPr>
              <w:bidi w:val="1"/>
            </w:pPr>
            <w:r>
              <w:rPr>
                <w:sz w:val="18"/>
              </w:rPr>
            </w:r>
            <w:r>
              <w:rPr>
                <w:rFonts w:ascii="Vazirmatn" w:hAnsi="Vazirmatn"/>
                <w:b/>
                <w:sz w:val="18"/>
              </w:rPr>
              <w:t>۲–۴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۵–۱۵ دقیقه</w:t>
            </w:r>
          </w:p>
        </w:tc>
        <w:tc>
          <w:tcPr>
            <w:tcW w:type="dxa" w:w="2062"/>
          </w:tcPr>
          <w:p>
            <w:pPr>
              <w:bidi w:val="1"/>
            </w:pPr>
            <w:r>
              <w:rPr>
                <w:sz w:val="18"/>
              </w:rPr>
            </w:r>
            <w:r>
              <w:rPr>
                <w:rFonts w:ascii="Vazirmatn" w:hAnsi="Vazirmatn"/>
                <w:sz w:val="18"/>
              </w:rPr>
              <w:t>فقط اگر درد مقاوم — احتیاط (hypotension)</w:t>
            </w:r>
          </w:p>
        </w:tc>
      </w:tr>
    </w:tbl>
    <w:p>
      <w:pPr>
        <w:bidi w:val="1"/>
      </w:pPr>
      <w:r>
        <w:rPr>
          <w:rFonts w:ascii="Vazirmatn" w:hAnsi="Vazirmatn"/>
          <w:b/>
        </w:rPr>
        <w:t>Betablocker (NSTEMI / STEMI بدون HF / shock / bradycardia):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Metoprolol IV</w:t>
            </w:r>
          </w:p>
        </w:tc>
        <w:tc>
          <w:tcPr>
            <w:tcW w:type="dxa" w:w="2062"/>
          </w:tcPr>
          <w:p>
            <w:pPr>
              <w:bidi w:val="1"/>
            </w:pPr>
            <w:r>
              <w:rPr>
                <w:sz w:val="18"/>
              </w:rPr>
            </w:r>
            <w:r>
              <w:rPr>
                <w:rFonts w:ascii="Vazirmatn" w:hAnsi="Vazirmatn"/>
                <w:b/>
                <w:sz w:val="18"/>
              </w:rPr>
              <w:t>۵ mg × ۳</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۲–۵ دقیقه</w:t>
            </w:r>
          </w:p>
        </w:tc>
        <w:tc>
          <w:tcPr>
            <w:tcW w:type="dxa" w:w="2062"/>
          </w:tcPr>
          <w:p>
            <w:pPr>
              <w:bidi w:val="1"/>
            </w:pPr>
            <w:r>
              <w:rPr>
                <w:sz w:val="18"/>
              </w:rPr>
            </w:r>
            <w:r>
              <w:rPr>
                <w:rFonts w:ascii="Vazirmatn" w:hAnsi="Vazirmatn"/>
                <w:sz w:val="18"/>
              </w:rPr>
              <w:t>فقط اگر PO ممکن نیست — max ۱۵ mg</w:t>
            </w:r>
          </w:p>
        </w:tc>
      </w:tr>
      <w:tr>
        <w:tc>
          <w:tcPr>
            <w:tcW w:type="dxa" w:w="2062"/>
          </w:tcPr>
          <w:p>
            <w:pPr>
              <w:bidi w:val="1"/>
            </w:pPr>
            <w:r>
              <w:rPr>
                <w:sz w:val="18"/>
              </w:rPr>
            </w:r>
            <w:r>
              <w:rPr>
                <w:rFonts w:ascii="Vazirmatn" w:hAnsi="Vazirmatn"/>
                <w:b/>
                <w:sz w:val="18"/>
              </w:rPr>
              <w:t>Atenolol</w:t>
            </w:r>
          </w:p>
        </w:tc>
        <w:tc>
          <w:tcPr>
            <w:tcW w:type="dxa" w:w="2062"/>
          </w:tcPr>
          <w:p>
            <w:pPr>
              <w:bidi w:val="1"/>
            </w:pPr>
            <w:r>
              <w:rPr>
                <w:sz w:val="18"/>
              </w:rPr>
            </w:r>
            <w:r>
              <w:rPr>
                <w:rFonts w:ascii="Vazirmatn" w:hAnsi="Vazirmatn"/>
                <w:b/>
                <w:sz w:val="18"/>
              </w:rPr>
              <w:t>۲۵–۵۰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جایگزین</w:t>
            </w:r>
          </w:p>
        </w:tc>
      </w:tr>
    </w:tbl>
    <w:p>
      <w:pPr>
        <w:ind w:right="283" w:left="283"/>
        <w:bidi w:val="1"/>
      </w:pPr>
      <w:r>
        <w:rPr>
          <w:rFonts w:ascii="Vazirmatn" w:hAnsi="Vazirmatn"/>
          <w:color w:val="0F2744"/>
        </w:rPr>
        <w:t xml:space="preserve">⚠️ </w:t>
      </w:r>
      <w:r>
        <w:rPr>
          <w:rFonts w:ascii="Vazirmatn" w:hAnsi="Vazirmatn"/>
          <w:b/>
          <w:color w:val="0F2744"/>
        </w:rPr>
        <w:t>Betablocker را در HF حاد / shock / bradycardia / heart block شروع نکن.</w:t>
      </w:r>
    </w:p>
    <w:p>
      <w:pPr>
        <w:bidi w:val="1"/>
      </w:pPr>
      <w:r>
        <w:rPr>
          <w:rFonts w:ascii="Vazirmatn" w:hAnsi="Vazirmatn"/>
          <w:b/>
        </w:rPr>
        <w:t>Statins (همه ACS، هر LDL):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w:t>
            </w:r>
          </w:p>
        </w:tc>
      </w:tr>
      <w:tr>
        <w:tc>
          <w:tcPr>
            <w:tcW w:type="dxa" w:w="2062"/>
          </w:tcPr>
          <w:p>
            <w:pPr>
              <w:bidi w:val="1"/>
            </w:pPr>
            <w:r>
              <w:rPr>
                <w:sz w:val="18"/>
              </w:rPr>
            </w:r>
            <w:r>
              <w:rPr>
                <w:rFonts w:ascii="Vazirmatn" w:hAnsi="Vazirmatn"/>
                <w:b/>
                <w:sz w:val="18"/>
              </w:rPr>
              <w:t>Rosuvastatin</w:t>
            </w:r>
          </w:p>
        </w:tc>
        <w:tc>
          <w:tcPr>
            <w:tcW w:type="dxa" w:w="2062"/>
          </w:tcPr>
          <w:p>
            <w:pPr>
              <w:bidi w:val="1"/>
            </w:pPr>
            <w:r>
              <w:rPr>
                <w:sz w:val="18"/>
              </w:rPr>
            </w:r>
            <w:r>
              <w:rPr>
                <w:rFonts w:ascii="Vazirmatn" w:hAnsi="Vazirmatn"/>
                <w:b/>
                <w:sz w:val="18"/>
              </w:rPr>
              <w:t>۲۰–۴۰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جایگزین</w:t>
            </w:r>
          </w:p>
        </w:tc>
      </w:tr>
    </w:tbl>
    <w:p>
      <w:pPr>
        <w:ind w:right="340"/>
        <w:bidi w:val="1"/>
      </w:pPr>
      <w:r>
        <w:rPr>
          <w:color w:val="136F73"/>
        </w:rPr>
        <w:t xml:space="preserve">● </w:t>
      </w:r>
      <w:r>
        <w:rPr>
          <w:rFonts w:ascii="Vazirmatn" w:hAnsi="Vazirmatn"/>
          <w:b/>
        </w:rPr>
        <w:t>ACC/AHA 2025:</w:t>
      </w:r>
      <w:r>
        <w:rPr>
          <w:rFonts w:ascii="Vazirmatn" w:hAnsi="Vazirmatn"/>
        </w:rPr>
        <w:t xml:space="preserve"> Ezetimibe را می‌توان هم‌زمان با Statin شروع کرد. اگر با بیشترین دوز قابل تحمل Statin هنوز LDL ۷۰ mg/dL (۱.۸ mmol/L) یا بالاتر باشد، یک دوای غیر-Statin (Ezetimibe، PCSK9 inhibitor، Inclisiran، Bempedoic acid) توصیه می‌شود؛ هدف مفصل LDL در فصل ۵۲.</w:t>
      </w:r>
    </w:p>
    <w:p>
      <w:pPr>
        <w:bidi w:val="1"/>
      </w:pPr>
      <w:r>
        <w:rPr>
          <w:rFonts w:ascii="Vazirmatn" w:hAnsi="Vazirmatn"/>
          <w:b/>
        </w:rPr>
        <w:t>ACEI / ARB (LVEF &lt; ۴۰٪ / HTN / DM / anterior MI):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شروع</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Lisinopril</w:t>
            </w:r>
          </w:p>
        </w:tc>
        <w:tc>
          <w:tcPr>
            <w:tcW w:type="dxa" w:w="2062"/>
          </w:tcPr>
          <w:p>
            <w:pPr>
              <w:bidi w:val="1"/>
            </w:pPr>
            <w:r>
              <w:rPr>
                <w:sz w:val="18"/>
              </w:rPr>
            </w:r>
            <w:r>
              <w:rPr>
                <w:rFonts w:ascii="Vazirmatn" w:hAnsi="Vazirmatn"/>
                <w:b/>
                <w:sz w:val="18"/>
              </w:rPr>
              <w:t>۵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سپس ۱۰–۲۰ mg OD</w:t>
            </w:r>
          </w:p>
        </w:tc>
      </w:tr>
    </w:tbl>
    <w:p>
      <w:pPr>
        <w:bidi w:val="1"/>
      </w:pPr>
      <w:r>
        <w:rPr>
          <w:rFonts w:ascii="Vazirmatn" w:hAnsi="Vazirmatn"/>
          <w:b/>
        </w:rPr>
        <w:t>Fibrinolytic (STEMI بدون PCI):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Alteplase (tPA)</w:t>
            </w:r>
          </w:p>
        </w:tc>
        <w:tc>
          <w:tcPr>
            <w:tcW w:type="dxa" w:w="2062"/>
          </w:tcPr>
          <w:p>
            <w:pPr>
              <w:bidi w:val="1"/>
            </w:pPr>
            <w:r>
              <w:rPr>
                <w:sz w:val="18"/>
              </w:rPr>
            </w:r>
            <w:r>
              <w:rPr>
                <w:rFonts w:ascii="Vazirmatn" w:hAnsi="Vazirmatn"/>
                <w:b/>
                <w:sz w:val="18"/>
              </w:rPr>
              <w:t>۱۵ mg bolus → ۰.۷۵ mg/kg (max ۵۰ mg) در ۳۰ دقیقه → ۰.۵ mg/kg (max ۳۵ mg) در ۶۰ دقیقه</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مجموع ۱۰۰ mg</w:t>
            </w:r>
          </w:p>
        </w:tc>
      </w:tr>
      <w:tr>
        <w:tc>
          <w:tcPr>
            <w:tcW w:type="dxa" w:w="2062"/>
          </w:tcPr>
          <w:p>
            <w:pPr>
              <w:bidi w:val="1"/>
            </w:pPr>
            <w:r>
              <w:rPr>
                <w:sz w:val="18"/>
              </w:rPr>
            </w:r>
            <w:r>
              <w:rPr>
                <w:rFonts w:ascii="Vazirmatn" w:hAnsi="Vazirmatn"/>
                <w:b/>
                <w:sz w:val="18"/>
              </w:rPr>
              <w:t>Streptokinase (SK)</w:t>
            </w:r>
          </w:p>
        </w:tc>
        <w:tc>
          <w:tcPr>
            <w:tcW w:type="dxa" w:w="2062"/>
          </w:tcPr>
          <w:p>
            <w:pPr>
              <w:bidi w:val="1"/>
            </w:pPr>
            <w:r>
              <w:rPr>
                <w:sz w:val="18"/>
              </w:rPr>
            </w:r>
            <w:r>
              <w:rPr>
                <w:rFonts w:ascii="Vazirmatn" w:hAnsi="Vazirmatn"/>
                <w:b/>
                <w:sz w:val="18"/>
              </w:rPr>
              <w:t>۱.۵ million U در ۱۰۰–۲۵۰ mL NS</w:t>
            </w:r>
          </w:p>
        </w:tc>
        <w:tc>
          <w:tcPr>
            <w:tcW w:type="dxa" w:w="2062"/>
          </w:tcPr>
          <w:p>
            <w:pPr>
              <w:bidi w:val="1"/>
            </w:pPr>
            <w:r>
              <w:rPr>
                <w:sz w:val="18"/>
              </w:rPr>
            </w:r>
            <w:r>
              <w:rPr>
                <w:rFonts w:ascii="Vazirmatn" w:hAnsi="Vazirmatn"/>
                <w:sz w:val="18"/>
              </w:rPr>
              <w:t>IV infusion</w:t>
            </w:r>
          </w:p>
        </w:tc>
        <w:tc>
          <w:tcPr>
            <w:tcW w:type="dxa" w:w="2062"/>
          </w:tcPr>
          <w:p>
            <w:pPr>
              <w:bidi w:val="1"/>
            </w:pPr>
            <w:r>
              <w:rPr>
                <w:sz w:val="18"/>
              </w:rPr>
            </w:r>
            <w:r>
              <w:rPr>
                <w:rFonts w:ascii="Vazirmatn" w:hAnsi="Vazirmatn"/>
                <w:sz w:val="18"/>
              </w:rPr>
              <w:t>۶۰ دقیقه</w:t>
            </w:r>
          </w:p>
        </w:tc>
        <w:tc>
          <w:tcPr>
            <w:tcW w:type="dxa" w:w="2062"/>
          </w:tcPr>
          <w:p>
            <w:pPr>
              <w:bidi w:val="1"/>
            </w:pPr>
            <w:r>
              <w:rPr>
                <w:sz w:val="18"/>
              </w:rPr>
            </w:r>
            <w:r>
              <w:rPr>
                <w:rFonts w:ascii="Vazirmatn" w:hAnsi="Vazirmatn"/>
                <w:sz w:val="18"/>
              </w:rPr>
              <w:t>اگر SK قبلاً استفاده شده (&lt;۶ ماه) → ممنوع (allergy)</w:t>
            </w:r>
          </w:p>
        </w:tc>
      </w:tr>
    </w:tbl>
    <w:p>
      <w:pPr>
        <w:bidi w:val="1"/>
      </w:pPr>
      <w:r>
        <w:rPr>
          <w:rFonts w:ascii="Vazirmatn" w:hAnsi="Vazirmatn"/>
          <w:b/>
        </w:rPr>
        <w:t>کنترااندیکاسیون‌های مطلق Fibrinolysis:</w:t>
      </w:r>
    </w:p>
    <w:p>
      <w:pPr>
        <w:ind w:right="340"/>
        <w:bidi w:val="1"/>
      </w:pPr>
      <w:r>
        <w:rPr>
          <w:color w:val="136F73"/>
        </w:rPr>
        <w:t xml:space="preserve">● </w:t>
      </w:r>
      <w:r>
        <w:rPr>
          <w:rFonts w:ascii="Vazirmatn" w:hAnsi="Vazirmatn"/>
        </w:rPr>
        <w:t>خونریزی مغزی سابق (ICHD)</w:t>
      </w:r>
    </w:p>
    <w:p>
      <w:pPr>
        <w:ind w:right="340"/>
        <w:bidi w:val="1"/>
      </w:pPr>
      <w:r>
        <w:rPr>
          <w:color w:val="136F73"/>
        </w:rPr>
        <w:t xml:space="preserve">● </w:t>
      </w:r>
      <w:r>
        <w:rPr>
          <w:rFonts w:ascii="Vazirmatn" w:hAnsi="Vazirmatn"/>
        </w:rPr>
        <w:t>سکته مغزی ischemic در ۳ ماه اخیر</w:t>
      </w:r>
    </w:p>
    <w:p>
      <w:pPr>
        <w:ind w:right="340"/>
        <w:bidi w:val="1"/>
      </w:pPr>
      <w:r>
        <w:rPr>
          <w:color w:val="136F73"/>
        </w:rPr>
        <w:t xml:space="preserve">● </w:t>
      </w:r>
      <w:r>
        <w:rPr>
          <w:rFonts w:ascii="Vazirmatn" w:hAnsi="Vazirmatn"/>
        </w:rPr>
        <w:t>شک به دیسکسیون اورت</w:t>
      </w:r>
    </w:p>
    <w:p>
      <w:pPr>
        <w:ind w:right="340"/>
        <w:bidi w:val="1"/>
      </w:pPr>
      <w:r>
        <w:rPr>
          <w:color w:val="136F73"/>
        </w:rPr>
        <w:t xml:space="preserve">● </w:t>
      </w:r>
      <w:r>
        <w:rPr>
          <w:rFonts w:ascii="Vazirmatn" w:hAnsi="Vazirmatn"/>
        </w:rPr>
        <w:t>خونریزی فعال / اختلال انعقادی</w:t>
      </w:r>
    </w:p>
    <w:p>
      <w:pPr>
        <w:ind w:right="340"/>
        <w:bidi w:val="1"/>
      </w:pPr>
      <w:r>
        <w:rPr>
          <w:color w:val="136F73"/>
        </w:rPr>
        <w:t xml:space="preserve">● </w:t>
      </w:r>
      <w:r>
        <w:rPr>
          <w:rFonts w:ascii="Vazirmatn" w:hAnsi="Vazirmatn"/>
        </w:rPr>
        <w:t>تروما سر/صورت شدید در ۳ ماه اخیر</w:t>
      </w:r>
    </w:p>
    <w:p>
      <w:pPr>
        <w:ind w:right="340"/>
        <w:bidi w:val="1"/>
      </w:pPr>
      <w:r>
        <w:rPr>
          <w:color w:val="136F73"/>
        </w:rPr>
        <w:t xml:space="preserve">● </w:t>
      </w:r>
      <w:r>
        <w:rPr>
          <w:rFonts w:ascii="Vazirmatn" w:hAnsi="Vazirmatn"/>
        </w:rPr>
        <w:t>تومور مغزی / آنوریسم / AVM</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استراحت مطلق</w:t>
      </w:r>
      <w:r>
        <w:rPr>
          <w:rFonts w:ascii="Vazirmatn" w:hAnsi="Vazirmatn"/>
        </w:rPr>
        <w:t xml:space="preserve"> در فاز حاد</w:t>
      </w:r>
    </w:p>
    <w:p>
      <w:pPr>
        <w:ind w:right="340"/>
        <w:bidi w:val="1"/>
      </w:pPr>
      <w:r>
        <w:rPr>
          <w:color w:val="136F73"/>
        </w:rPr>
        <w:t xml:space="preserve">● </w:t>
      </w:r>
      <w:r>
        <w:rPr>
          <w:rFonts w:ascii="Vazirmatn" w:hAnsi="Vazirmatn"/>
          <w:b/>
        </w:rPr>
        <w:t>اکسیژن</w:t>
      </w:r>
      <w:r>
        <w:rPr>
          <w:rFonts w:ascii="Vazirmatn" w:hAnsi="Vazirmatn"/>
        </w:rPr>
        <w:t xml:space="preserve"> فقط اگر SpO2 &lt; ۹۰٪</w:t>
      </w:r>
    </w:p>
    <w:p>
      <w:pPr>
        <w:ind w:right="340"/>
        <w:bidi w:val="1"/>
      </w:pPr>
      <w:r>
        <w:rPr>
          <w:color w:val="136F73"/>
        </w:rPr>
        <w:t xml:space="preserve">● </w:t>
      </w:r>
      <w:r>
        <w:rPr>
          <w:rFonts w:ascii="Vazirmatn" w:hAnsi="Vazirmatn"/>
          <w:b/>
        </w:rPr>
        <w:t>کنترل درد</w:t>
      </w:r>
      <w:r>
        <w:rPr>
          <w:rFonts w:ascii="Vazirmatn" w:hAnsi="Vazirmatn"/>
        </w:rPr>
        <w:t xml:space="preserve"> (Morphine)</w:t>
      </w:r>
    </w:p>
    <w:p>
      <w:pPr>
        <w:ind w:right="340"/>
        <w:bidi w:val="1"/>
      </w:pPr>
      <w:r>
        <w:rPr>
          <w:color w:val="136F73"/>
        </w:rPr>
        <w:t xml:space="preserve">● </w:t>
      </w:r>
      <w:r>
        <w:rPr>
          <w:rFonts w:ascii="Vazirmatn" w:hAnsi="Vazirmatn"/>
          <w:b/>
        </w:rPr>
        <w:t>پایش ECG</w:t>
      </w:r>
      <w:r>
        <w:rPr>
          <w:rFonts w:ascii="Vazirmatn" w:hAnsi="Vazirmatn"/>
        </w:rPr>
        <w:t xml:space="preserve"> (Monitor)</w:t>
      </w:r>
    </w:p>
    <w:p>
      <w:pPr>
        <w:ind w:right="340"/>
        <w:bidi w:val="1"/>
      </w:pPr>
      <w:r>
        <w:rPr>
          <w:color w:val="136F73"/>
        </w:rPr>
        <w:t xml:space="preserve">● </w:t>
      </w:r>
      <w:r>
        <w:rPr>
          <w:rFonts w:ascii="Vazirmatn" w:hAnsi="Vazirmatn"/>
          <w:b/>
        </w:rPr>
        <w:t>رژیم کم‌نمک / کم‌چربی</w:t>
      </w:r>
    </w:p>
    <w:p>
      <w:pPr>
        <w:ind w:right="340"/>
        <w:bidi w:val="1"/>
      </w:pPr>
      <w:r>
        <w:rPr>
          <w:color w:val="136F73"/>
        </w:rPr>
        <w:t xml:space="preserve">● </w:t>
      </w:r>
      <w:r>
        <w:rPr>
          <w:rFonts w:ascii="Vazirmatn" w:hAnsi="Vazirmatn"/>
          <w:b/>
        </w:rPr>
        <w:t>ترک سیگار</w:t>
      </w:r>
      <w:r>
        <w:rPr>
          <w:rFonts w:ascii="Vazirmatn" w:hAnsi="Vazirmatn"/>
        </w:rPr>
        <w:t xml:space="preserve"> (مهم‌ترین فکتور قابل تغییر)</w:t>
      </w:r>
    </w:p>
    <w:p>
      <w:pPr>
        <w:ind w:right="340"/>
        <w:bidi w:val="1"/>
      </w:pPr>
      <w:r>
        <w:rPr>
          <w:color w:val="136F73"/>
        </w:rPr>
        <w:t xml:space="preserve">● </w:t>
      </w:r>
      <w:r>
        <w:rPr>
          <w:rFonts w:ascii="Vazirmatn" w:hAnsi="Vazirmatn"/>
          <w:b/>
        </w:rPr>
        <w:t>Cardiac Rehabilitation</w:t>
      </w:r>
      <w:r>
        <w:rPr>
          <w:rFonts w:ascii="Vazirmatn" w:hAnsi="Vazirmatn"/>
        </w:rPr>
        <w:t xml:space="preserve"> (بعد از ترخیص)</w:t>
      </w:r>
    </w:p>
    <w:p>
      <w:pPr>
        <w:ind w:right="340"/>
        <w:bidi w:val="1"/>
      </w:pPr>
      <w:r>
        <w:rPr>
          <w:color w:val="136F73"/>
        </w:rPr>
        <w:t xml:space="preserve">● </w:t>
      </w:r>
      <w:r>
        <w:rPr>
          <w:rFonts w:ascii="Vazirmatn" w:hAnsi="Vazirmatn"/>
          <w:b/>
        </w:rPr>
        <w:t>واکسیناسیون آنفلوانزا</w:t>
      </w:r>
      <w:r>
        <w:rPr>
          <w:rFonts w:ascii="Vazirmatn" w:hAnsi="Vazirmatn"/>
        </w:rPr>
        <w:t xml:space="preserve"> (هر سال)</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Primary PCI (Percutaneous Coronary Intervention):</w:t>
      </w:r>
      <w:r>
        <w:rPr>
          <w:rFonts w:ascii="Vazirmatn" w:hAnsi="Vazirmatn"/>
        </w:rPr>
        <w:t xml:space="preserve"> بیلینگ + استنت (DES) — معیار طلایی STEMI</w:t>
      </w:r>
    </w:p>
    <w:p>
      <w:pPr>
        <w:ind w:right="340"/>
        <w:bidi w:val="1"/>
      </w:pPr>
      <w:r>
        <w:rPr>
          <w:color w:val="136F73"/>
        </w:rPr>
        <w:t xml:space="preserve">● </w:t>
      </w:r>
      <w:r>
        <w:rPr>
          <w:rFonts w:ascii="Vazirmatn" w:hAnsi="Vazirmatn"/>
          <w:b/>
        </w:rPr>
        <w:t>CABG (Coronary Artery Bypass Graft):</w:t>
      </w:r>
      <w:r>
        <w:rPr>
          <w:rFonts w:ascii="Vazirmatn" w:hAnsi="Vazirmatn"/>
        </w:rPr>
        <w:t xml:space="preserve"> سه‌شانه‌ای / Cx چپ / LAD — اگر PCI ممکن نیست</w:t>
      </w:r>
    </w:p>
    <w:p>
      <w:pPr>
        <w:ind w:right="340"/>
        <w:bidi w:val="1"/>
      </w:pPr>
      <w:r>
        <w:rPr>
          <w:color w:val="136F73"/>
        </w:rPr>
        <w:t xml:space="preserve">● </w:t>
      </w:r>
      <w:r>
        <w:rPr>
          <w:rFonts w:ascii="Vazirmatn" w:hAnsi="Vazirmatn"/>
          <w:b/>
        </w:rPr>
        <w:t>IABP / ECMO / Impella:</w:t>
      </w:r>
      <w:r>
        <w:rPr>
          <w:rFonts w:ascii="Vazirmatn" w:hAnsi="Vazirmatn"/>
        </w:rPr>
        <w:t xml:space="preserve"> در shock / مکانیکal complication</w:t>
      </w:r>
    </w:p>
    <w:p>
      <w:pPr>
        <w:ind w:right="340"/>
        <w:bidi w:val="1"/>
      </w:pPr>
      <w:r>
        <w:rPr>
          <w:color w:val="136F73"/>
        </w:rPr>
        <w:t xml:space="preserve">● </w:t>
      </w:r>
      <w:r>
        <w:rPr>
          <w:rFonts w:ascii="Vazirmatn" w:hAnsi="Vazirmatn"/>
          <w:b/>
        </w:rPr>
        <w:t>Joint / Valve Repair:</w:t>
      </w:r>
      <w:r>
        <w:rPr>
          <w:rFonts w:ascii="Vazirmatn" w:hAnsi="Vazirmatn"/>
        </w:rPr>
        <w:t xml:space="preserve"> در VSD / MR حاد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زمان</w:t>
            </w:r>
          </w:p>
        </w:tc>
      </w:tr>
      <w:tr>
        <w:tc>
          <w:tcPr>
            <w:tcW w:type="dxa" w:w="5156"/>
          </w:tcPr>
          <w:p>
            <w:pPr>
              <w:bidi w:val="1"/>
            </w:pPr>
            <w:r>
              <w:rPr>
                <w:sz w:val="18"/>
              </w:rPr>
            </w:r>
            <w:r>
              <w:rPr>
                <w:rFonts w:ascii="Vazirmatn" w:hAnsi="Vazirmatn"/>
                <w:b/>
                <w:sz w:val="18"/>
              </w:rPr>
              <w:t>Heart Failure (Killip III/IV)</w:t>
            </w:r>
          </w:p>
        </w:tc>
        <w:tc>
          <w:tcPr>
            <w:tcW w:type="dxa" w:w="5156"/>
          </w:tcPr>
          <w:p>
            <w:pPr>
              <w:bidi w:val="1"/>
            </w:pPr>
            <w:r>
              <w:rPr>
                <w:sz w:val="18"/>
              </w:rPr>
            </w:r>
            <w:r>
              <w:rPr>
                <w:rFonts w:ascii="Vazirmatn" w:hAnsi="Vazirmatn"/>
                <w:sz w:val="18"/>
              </w:rPr>
              <w:t>۱–۴ روز</w:t>
            </w:r>
          </w:p>
        </w:tc>
      </w:tr>
      <w:tr>
        <w:tc>
          <w:tcPr>
            <w:tcW w:type="dxa" w:w="5156"/>
          </w:tcPr>
          <w:p>
            <w:pPr>
              <w:bidi w:val="1"/>
            </w:pPr>
            <w:r>
              <w:rPr>
                <w:sz w:val="18"/>
              </w:rPr>
            </w:r>
            <w:r>
              <w:rPr>
                <w:rFonts w:ascii="Vazirmatn" w:hAnsi="Vazirmatn"/>
                <w:b/>
                <w:sz w:val="18"/>
              </w:rPr>
              <w:t>Cardiogenic Shock</w:t>
            </w:r>
          </w:p>
        </w:tc>
        <w:tc>
          <w:tcPr>
            <w:tcW w:type="dxa" w:w="5156"/>
          </w:tcPr>
          <w:p>
            <w:pPr>
              <w:bidi w:val="1"/>
            </w:pPr>
            <w:r>
              <w:rPr>
                <w:sz w:val="18"/>
              </w:rPr>
            </w:r>
            <w:r>
              <w:rPr>
                <w:rFonts w:ascii="Vazirmatn" w:hAnsi="Vazirmatn"/>
                <w:sz w:val="18"/>
              </w:rPr>
              <w:t>۱–۷ روز</w:t>
            </w:r>
          </w:p>
        </w:tc>
      </w:tr>
      <w:tr>
        <w:tc>
          <w:tcPr>
            <w:tcW w:type="dxa" w:w="5156"/>
          </w:tcPr>
          <w:p>
            <w:pPr>
              <w:bidi w:val="1"/>
            </w:pPr>
            <w:r>
              <w:rPr>
                <w:sz w:val="18"/>
              </w:rPr>
            </w:r>
            <w:r>
              <w:rPr>
                <w:rFonts w:ascii="Vazirmatn" w:hAnsi="Vazirmatn"/>
                <w:b/>
                <w:sz w:val="18"/>
              </w:rPr>
              <w:t>Arrhythmia (VF / VT / SVT / Brady)</w:t>
            </w:r>
          </w:p>
        </w:tc>
        <w:tc>
          <w:tcPr>
            <w:tcW w:type="dxa" w:w="5156"/>
          </w:tcPr>
          <w:p>
            <w:pPr>
              <w:bidi w:val="1"/>
            </w:pPr>
            <w:r>
              <w:rPr>
                <w:sz w:val="18"/>
              </w:rPr>
            </w:r>
            <w:r>
              <w:rPr>
                <w:rFonts w:ascii="Vazirmatn" w:hAnsi="Vazirmatn"/>
                <w:sz w:val="18"/>
              </w:rPr>
              <w:t>۱–۷۲ ساعت</w:t>
            </w:r>
          </w:p>
        </w:tc>
      </w:tr>
      <w:tr>
        <w:tc>
          <w:tcPr>
            <w:tcW w:type="dxa" w:w="5156"/>
          </w:tcPr>
          <w:p>
            <w:pPr>
              <w:bidi w:val="1"/>
            </w:pPr>
            <w:r>
              <w:rPr>
                <w:sz w:val="18"/>
              </w:rPr>
            </w:r>
            <w:r>
              <w:rPr>
                <w:rFonts w:ascii="Vazirmatn" w:hAnsi="Vazirmatn"/>
                <w:b/>
                <w:sz w:val="18"/>
              </w:rPr>
              <w:t>Mechanical Complication (VSD / Papillary Muscle Rupture / Free Wall Rupture)</w:t>
            </w:r>
          </w:p>
        </w:tc>
        <w:tc>
          <w:tcPr>
            <w:tcW w:type="dxa" w:w="5156"/>
          </w:tcPr>
          <w:p>
            <w:pPr>
              <w:bidi w:val="1"/>
            </w:pPr>
            <w:r>
              <w:rPr>
                <w:sz w:val="18"/>
              </w:rPr>
            </w:r>
            <w:r>
              <w:rPr>
                <w:rFonts w:ascii="Vazirmatn" w:hAnsi="Vazirmatn"/>
                <w:sz w:val="18"/>
              </w:rPr>
              <w:t>۳–۷ روز</w:t>
            </w:r>
          </w:p>
        </w:tc>
      </w:tr>
      <w:tr>
        <w:tc>
          <w:tcPr>
            <w:tcW w:type="dxa" w:w="5156"/>
          </w:tcPr>
          <w:p>
            <w:pPr>
              <w:bidi w:val="1"/>
            </w:pPr>
            <w:r>
              <w:rPr>
                <w:sz w:val="18"/>
              </w:rPr>
            </w:r>
            <w:r>
              <w:rPr>
                <w:rFonts w:ascii="Vazirmatn" w:hAnsi="Vazirmatn"/>
                <w:b/>
                <w:sz w:val="18"/>
              </w:rPr>
              <w:t>DVT / PE</w:t>
            </w:r>
          </w:p>
        </w:tc>
        <w:tc>
          <w:tcPr>
            <w:tcW w:type="dxa" w:w="5156"/>
          </w:tcPr>
          <w:p>
            <w:pPr>
              <w:bidi w:val="1"/>
            </w:pPr>
            <w:r>
              <w:rPr>
                <w:sz w:val="18"/>
              </w:rPr>
            </w:r>
            <w:r>
              <w:rPr>
                <w:rFonts w:ascii="Vazirmatn" w:hAnsi="Vazirmatn"/>
                <w:sz w:val="18"/>
              </w:rPr>
              <w:t>بعد از استراحت مطلق</w:t>
            </w:r>
          </w:p>
        </w:tc>
      </w:tr>
      <w:tr>
        <w:tc>
          <w:tcPr>
            <w:tcW w:type="dxa" w:w="5156"/>
          </w:tcPr>
          <w:p>
            <w:pPr>
              <w:bidi w:val="1"/>
            </w:pPr>
            <w:r>
              <w:rPr>
                <w:sz w:val="18"/>
              </w:rPr>
            </w:r>
            <w:r>
              <w:rPr>
                <w:rFonts w:ascii="Vazirmatn" w:hAnsi="Vazirmatn"/>
                <w:b/>
                <w:sz w:val="18"/>
              </w:rPr>
              <w:t>Dressler Syndrome (پریکاردیت بعد از MI)</w:t>
            </w:r>
          </w:p>
        </w:tc>
        <w:tc>
          <w:tcPr>
            <w:tcW w:type="dxa" w:w="5156"/>
          </w:tcPr>
          <w:p>
            <w:pPr>
              <w:bidi w:val="1"/>
            </w:pPr>
            <w:r>
              <w:rPr>
                <w:sz w:val="18"/>
              </w:rPr>
            </w:r>
            <w:r>
              <w:rPr>
                <w:rFonts w:ascii="Vazirmatn" w:hAnsi="Vazirmatn"/>
                <w:sz w:val="18"/>
              </w:rPr>
              <w:t>۲–۸ هفته</w:t>
            </w:r>
          </w:p>
        </w:tc>
      </w:tr>
      <w:tr>
        <w:tc>
          <w:tcPr>
            <w:tcW w:type="dxa" w:w="5156"/>
          </w:tcPr>
          <w:p>
            <w:pPr>
              <w:bidi w:val="1"/>
            </w:pPr>
            <w:r>
              <w:rPr>
                <w:sz w:val="18"/>
              </w:rPr>
            </w:r>
            <w:r>
              <w:rPr>
                <w:rFonts w:ascii="Vazirmatn" w:hAnsi="Vazirmatn"/>
                <w:b/>
                <w:sz w:val="18"/>
              </w:rPr>
              <w:t>Depression / PTSD</w:t>
            </w:r>
          </w:p>
        </w:tc>
        <w:tc>
          <w:tcPr>
            <w:tcW w:type="dxa" w:w="5156"/>
          </w:tcPr>
          <w:p>
            <w:pPr>
              <w:bidi w:val="1"/>
            </w:pPr>
            <w:r>
              <w:rPr>
                <w:sz w:val="18"/>
              </w:rPr>
            </w:r>
            <w:r>
              <w:rPr>
                <w:rFonts w:ascii="Vazirmatn" w:hAnsi="Vazirmatn"/>
                <w:sz w:val="18"/>
              </w:rPr>
              <w:t>بعد از ترخیص</w:t>
            </w:r>
          </w:p>
        </w:tc>
      </w:tr>
      <w:tr>
        <w:tc>
          <w:tcPr>
            <w:tcW w:type="dxa" w:w="5156"/>
          </w:tcPr>
          <w:p>
            <w:pPr>
              <w:bidi w:val="1"/>
            </w:pPr>
            <w:r>
              <w:rPr>
                <w:sz w:val="18"/>
              </w:rPr>
            </w:r>
            <w:r>
              <w:rPr>
                <w:rFonts w:ascii="Vazirmatn" w:hAnsi="Vazirmatn"/>
                <w:b/>
                <w:sz w:val="18"/>
              </w:rPr>
              <w:t>Renal Failure (Contrast)</w:t>
            </w:r>
          </w:p>
        </w:tc>
        <w:tc>
          <w:tcPr>
            <w:tcW w:type="dxa" w:w="5156"/>
          </w:tcPr>
          <w:p>
            <w:pPr>
              <w:bidi w:val="1"/>
            </w:pPr>
            <w:r>
              <w:rPr>
                <w:sz w:val="18"/>
              </w:rPr>
            </w:r>
            <w:r>
              <w:rPr>
                <w:rFonts w:ascii="Vazirmatn" w:hAnsi="Vazirmatn"/>
                <w:sz w:val="18"/>
              </w:rPr>
              <w:t>۴۸–۷۲ ساعت بعد از CAG</w:t>
            </w:r>
          </w:p>
        </w:tc>
      </w:tr>
    </w:tbl>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با PCI سریع + Secondary Prevention، مرگ‌ومیر ۳۰ روزه &lt; ۵٪. بدون تداوی، مرگ‌ومیر بالا.</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ترخیص:</w:t>
      </w:r>
      <w:r>
        <w:rPr>
          <w:rFonts w:ascii="Vazirmatn" w:hAnsi="Vazirmatn"/>
        </w:rPr>
        <w:t xml:space="preserve"> ۳–۵ روز (STEMI) / ۲–۴ روز (NSTEMI)</w:t>
      </w:r>
    </w:p>
    <w:p>
      <w:pPr>
        <w:ind w:right="340"/>
        <w:bidi w:val="1"/>
      </w:pPr>
      <w:r>
        <w:rPr>
          <w:color w:val="136F73"/>
        </w:rPr>
        <w:t xml:space="preserve">● </w:t>
      </w:r>
      <w:r>
        <w:rPr>
          <w:rFonts w:ascii="Vazirmatn" w:hAnsi="Vazirmatn"/>
          <w:b/>
        </w:rPr>
        <w:t>ECG + Echo:</w:t>
      </w:r>
      <w:r>
        <w:rPr>
          <w:rFonts w:ascii="Vazirmatn" w:hAnsi="Vazirmatn"/>
        </w:rPr>
        <w:t xml:space="preserve"> قبل از ترخیص + ۶ هفته بعد</w:t>
      </w:r>
    </w:p>
    <w:p>
      <w:pPr>
        <w:ind w:right="340"/>
        <w:bidi w:val="1"/>
      </w:pPr>
      <w:r>
        <w:rPr>
          <w:color w:val="136F73"/>
        </w:rPr>
        <w:t xml:space="preserve">● </w:t>
      </w:r>
      <w:r>
        <w:rPr>
          <w:rFonts w:ascii="Vazirmatn" w:hAnsi="Vazirmatn"/>
          <w:b/>
        </w:rPr>
        <w:t>Lipid + LFT:</w:t>
      </w:r>
      <w:r>
        <w:rPr>
          <w:rFonts w:ascii="Vazirmatn" w:hAnsi="Vazirmatn"/>
        </w:rPr>
        <w:t xml:space="preserve"> ۴ هفته بعد از Statin</w:t>
      </w:r>
    </w:p>
    <w:p>
      <w:pPr>
        <w:ind w:right="340"/>
        <w:bidi w:val="1"/>
      </w:pPr>
      <w:r>
        <w:rPr>
          <w:color w:val="136F73"/>
        </w:rPr>
        <w:t xml:space="preserve">● </w:t>
      </w:r>
      <w:r>
        <w:rPr>
          <w:rFonts w:ascii="Vazirmatn" w:hAnsi="Vazirmatn"/>
          <w:b/>
        </w:rPr>
        <w:t>RFT:</w:t>
      </w:r>
      <w:r>
        <w:rPr>
          <w:rFonts w:ascii="Vazirmatn" w:hAnsi="Vazirmatn"/>
        </w:rPr>
        <w:t xml:space="preserve"> ۴۸–۷۲ ساعت بعد از CAG</w:t>
      </w:r>
    </w:p>
    <w:p>
      <w:pPr>
        <w:ind w:right="340"/>
        <w:bidi w:val="1"/>
      </w:pPr>
      <w:r>
        <w:rPr>
          <w:color w:val="136F73"/>
        </w:rPr>
        <w:t xml:space="preserve">● </w:t>
      </w:r>
      <w:r>
        <w:rPr>
          <w:rFonts w:ascii="Vazirmatn" w:hAnsi="Vazirmatn"/>
          <w:b/>
        </w:rPr>
        <w:t>Stress Test:</w:t>
      </w:r>
      <w:r>
        <w:rPr>
          <w:rFonts w:ascii="Vazirmatn" w:hAnsi="Vazirmatn"/>
        </w:rPr>
        <w:t xml:space="preserve"> ۶–۸ هفته بعد (اگر Conservative)</w:t>
      </w:r>
    </w:p>
    <w:p>
      <w:pPr>
        <w:ind w:right="340"/>
        <w:bidi w:val="1"/>
      </w:pPr>
      <w:r>
        <w:rPr>
          <w:color w:val="136F73"/>
        </w:rPr>
        <w:t xml:space="preserve">● </w:t>
      </w:r>
      <w:r>
        <w:rPr>
          <w:rFonts w:ascii="Vazirmatn" w:hAnsi="Vazirmatn"/>
          <w:b/>
        </w:rPr>
        <w:t>کنترل فشار / قند / لیپید:</w:t>
      </w:r>
      <w:r>
        <w:rPr>
          <w:rFonts w:ascii="Vazirmatn" w:hAnsi="Vazirmatn"/>
        </w:rPr>
        <w:t xml:space="preserve"> هر ۳ ماه</w:t>
      </w:r>
    </w:p>
    <w:p>
      <w:pPr>
        <w:ind w:right="340"/>
        <w:bidi w:val="1"/>
      </w:pPr>
      <w:r>
        <w:rPr>
          <w:color w:val="136F73"/>
        </w:rPr>
        <w:t xml:space="preserve">● </w:t>
      </w:r>
      <w:r>
        <w:rPr>
          <w:rFonts w:ascii="Vazirmatn" w:hAnsi="Vazirmatn"/>
          <w:b/>
        </w:rPr>
        <w:t>Secondary Prevention:</w:t>
      </w:r>
      <w:r>
        <w:rPr>
          <w:rFonts w:ascii="Vazirmatn" w:hAnsi="Vazirmatn"/>
        </w:rPr>
        <w:t xml:space="preserve"> Aspirin + P2Y12 (۱۲ ماه) + Statin + ACEI + Betablocker + ترک سیگار + ورزش</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ECG در ۱۰ دقیقهٔ اول:</w:t>
      </w:r>
      <w:r>
        <w:rPr>
          <w:rFonts w:ascii="Vazirmatn" w:hAnsi="Vazirmatn"/>
        </w:rPr>
        <w:t xml:space="preserve"> بلند شدن قطعهٔ ST در V1–V4 → </w:t>
      </w:r>
      <w:r>
        <w:rPr>
          <w:rFonts w:ascii="Vazirmatn" w:hAnsi="Vazirmatn"/>
          <w:b/>
        </w:rPr>
        <w:t>STEMI قدامی</w:t>
      </w:r>
      <w:r>
        <w:rPr>
          <w:rFonts w:ascii="Vazirmatn" w:hAnsi="Vazirmatn"/>
        </w:rPr>
        <w:t>. منتظر Troponin نماندیم؛ Troponin برای STEMI تصمیم را به تأخیر می‌اندازد.</w:t>
      </w:r>
    </w:p>
    <w:p>
      <w:pPr>
        <w:ind w:right="340"/>
        <w:bidi w:val="1"/>
      </w:pPr>
      <w:r>
        <w:rPr>
          <w:color w:val="136F73"/>
        </w:rPr>
        <w:t xml:space="preserve">● </w:t>
      </w:r>
      <w:r>
        <w:rPr>
          <w:rFonts w:ascii="Vazirmatn" w:hAnsi="Vazirmatn"/>
          <w:b/>
        </w:rPr>
        <w:t>انتخاب Reperfusion:</w:t>
      </w:r>
      <w:r>
        <w:rPr>
          <w:rFonts w:ascii="Vazirmatn" w:hAnsi="Vazirmatn"/>
        </w:rPr>
        <w:t xml:space="preserve"> چون انتقال برای PCI در وقت توصیه‌شده ممکن نبود و منع Fibrinolysis نداشت، </w:t>
      </w:r>
      <w:r>
        <w:rPr>
          <w:rFonts w:ascii="Vazirmatn" w:hAnsi="Vazirmatn"/>
          <w:b/>
        </w:rPr>
        <w:t>Fibrinolysis</w:t>
      </w:r>
      <w:r>
        <w:rPr>
          <w:rFonts w:ascii="Vazirmatn" w:hAnsi="Vazirmatn"/>
        </w:rPr>
        <w:t xml:space="preserve"> در همان مرکز داده شد و بعد به مرکز PCI انتقال یافت (بخش ۱۰ — استراتیژی Pharmaco-invasive).</w:t>
      </w:r>
    </w:p>
    <w:p>
      <w:pPr>
        <w:ind w:right="340"/>
        <w:bidi w:val="1"/>
      </w:pPr>
      <w:r>
        <w:rPr>
          <w:color w:val="136F73"/>
        </w:rPr>
        <w:t xml:space="preserve">● </w:t>
      </w:r>
      <w:r>
        <w:rPr>
          <w:rFonts w:ascii="Vazirmatn" w:hAnsi="Vazirmatn"/>
          <w:b/>
        </w:rPr>
        <w:t>دواهای همزمان:</w:t>
      </w:r>
      <w:r>
        <w:rPr>
          <w:rFonts w:ascii="Vazirmatn" w:hAnsi="Vazirmatn"/>
        </w:rPr>
        <w:t xml:space="preserve"> Aspirin، مهارکنندهٔ دوم پلیتلیت و Anticoagulant مطابق جدول بخش ۱۰.</w:t>
      </w:r>
    </w:p>
    <w:p>
      <w:pPr>
        <w:ind w:right="340"/>
        <w:bidi w:val="1"/>
      </w:pPr>
      <w:r>
        <w:rPr>
          <w:color w:val="136F73"/>
        </w:rPr>
        <w:t xml:space="preserve">● </w:t>
      </w:r>
      <w:r>
        <w:rPr>
          <w:rFonts w:ascii="Vazirmatn" w:hAnsi="Vazirmatn"/>
          <w:b/>
        </w:rPr>
        <w:t>پس از حمله:</w:t>
      </w:r>
      <w:r>
        <w:rPr>
          <w:rFonts w:ascii="Vazirmatn" w:hAnsi="Vazirmatn"/>
        </w:rPr>
        <w:t xml:space="preserve"> Statin با شدت بلند، Beta-blocker، ACEi، </w:t>
      </w:r>
      <w:r>
        <w:rPr>
          <w:rFonts w:ascii="Vazirmatn" w:hAnsi="Vazirmatn"/>
          <w:b/>
        </w:rPr>
        <w:t>ترک سگرت</w:t>
      </w:r>
      <w:r>
        <w:rPr>
          <w:rFonts w:ascii="Vazirmatn" w:hAnsi="Vazirmatn"/>
        </w:rPr>
        <w:t xml:space="preserve"> و بازتوانی قلب. Echocardiography برای EF و اختلاطات (بخش ۱۱).</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Time is Muscle.</w:t>
      </w:r>
      <w:r>
        <w:rPr>
          <w:rFonts w:ascii="Vazirmatn" w:hAnsi="Vazirmatn"/>
        </w:rPr>
        <w:t xml:space="preserve"> هر ۳۰ دقیقه تأخیر در Reperfusion = بیشتر عضلهٔ مرده.</w:t>
      </w:r>
    </w:p>
    <w:p>
      <w:pPr>
        <w:ind w:right="340"/>
        <w:bidi w:val="1"/>
      </w:pPr>
      <w:r>
        <w:rPr>
          <w:b/>
          <w:color w:val="136F73"/>
        </w:rPr>
        <w:t xml:space="preserve">2. </w:t>
      </w:r>
      <w:r>
        <w:rPr>
          <w:rFonts w:ascii="Vazirmatn" w:hAnsi="Vazirmatn"/>
          <w:b/>
        </w:rPr>
        <w:t>STEMI: PCI اگر تا ۱۲۰ دقیقه ممکن است؛ ورنه Fibrinolysis در ۱۰ دقیقه و بعد انتقال</w:t>
      </w:r>
      <w:r>
        <w:rPr>
          <w:rFonts w:ascii="Vazirmatn" w:hAnsi="Vazirmatn"/>
        </w:rPr>
        <w:t xml:space="preserve"> (ESC 2023).</w:t>
      </w:r>
    </w:p>
    <w:p>
      <w:pPr>
        <w:ind w:right="340"/>
        <w:bidi w:val="1"/>
      </w:pPr>
      <w:r>
        <w:rPr>
          <w:b/>
          <w:color w:val="136F73"/>
        </w:rPr>
        <w:t xml:space="preserve">3. </w:t>
      </w:r>
      <w:r>
        <w:rPr>
          <w:rFonts w:ascii="Vazirmatn" w:hAnsi="Vazirmatn"/>
          <w:b/>
        </w:rPr>
        <w:t>Aspirin ۳۰۰ mg chewed</w:t>
      </w:r>
      <w:r>
        <w:rPr>
          <w:rFonts w:ascii="Vazirmatn" w:hAnsi="Vazirmatn"/>
        </w:rPr>
        <w:t xml:space="preserve"> — اولین دوا که مریض می‌خورد (حتی قبل از ECG).</w:t>
      </w:r>
    </w:p>
    <w:p>
      <w:pPr>
        <w:ind w:right="340"/>
        <w:bidi w:val="1"/>
      </w:pPr>
      <w:r>
        <w:rPr>
          <w:b/>
          <w:color w:val="136F73"/>
        </w:rPr>
        <w:t xml:space="preserve">4. </w:t>
      </w:r>
      <w:r>
        <w:rPr>
          <w:rFonts w:ascii="Vazirmatn" w:hAnsi="Vazirmatn"/>
          <w:b/>
        </w:rPr>
        <w:t>Ticagrelor ۱۸۰ mg → ۹۰ mg BID</w:t>
      </w:r>
      <w:r>
        <w:rPr>
          <w:rFonts w:ascii="Vazirmatn" w:hAnsi="Vazirmatn"/>
        </w:rPr>
        <w:t xml:space="preserve"> — از Clopidogrel بهتر در ACS.</w:t>
      </w:r>
    </w:p>
    <w:p>
      <w:pPr>
        <w:ind w:right="340"/>
        <w:bidi w:val="1"/>
      </w:pPr>
      <w:r>
        <w:rPr>
          <w:b/>
          <w:color w:val="136F73"/>
        </w:rPr>
        <w:t xml:space="preserve">5. </w:t>
      </w:r>
      <w:r>
        <w:rPr>
          <w:rFonts w:ascii="Vazirmatn" w:hAnsi="Vazirmatn"/>
          <w:b/>
        </w:rPr>
        <w:t>Nitroglycerin را در RV infarction (inferior MI + JVP بالا) نده</w:t>
      </w:r>
      <w:r>
        <w:rPr>
          <w:rFonts w:ascii="Vazirmatn" w:hAnsi="Vazirmatn"/>
        </w:rPr>
        <w:t xml:space="preserve"> — hypotension.</w:t>
      </w:r>
    </w:p>
    <w:p>
      <w:pPr>
        <w:ind w:right="340"/>
        <w:bidi w:val="1"/>
      </w:pPr>
      <w:r>
        <w:rPr>
          <w:b/>
          <w:color w:val="136F73"/>
        </w:rPr>
        <w:t xml:space="preserve">6. </w:t>
      </w:r>
      <w:r>
        <w:rPr>
          <w:rFonts w:ascii="Vazirmatn" w:hAnsi="Vazirmatn"/>
          <w:b/>
        </w:rPr>
        <w:t>Betablocker را در HF / shock / bradycardia نده.</w:t>
      </w:r>
    </w:p>
    <w:p>
      <w:pPr>
        <w:ind w:right="340"/>
        <w:bidi w:val="1"/>
      </w:pPr>
      <w:r>
        <w:rPr>
          <w:b/>
          <w:color w:val="136F73"/>
        </w:rPr>
        <w:t xml:space="preserve">7. </w:t>
      </w:r>
      <w:r>
        <w:rPr>
          <w:rFonts w:ascii="Vazirmatn" w:hAnsi="Vazirmatn"/>
          <w:b/>
        </w:rPr>
        <w:t>Troponin 0 و 1 ساعت</w:t>
      </w:r>
      <w:r>
        <w:rPr>
          <w:rFonts w:ascii="Vazirmatn" w:hAnsi="Vazirmatn"/>
        </w:rPr>
        <w:t xml:space="preserve"> — اگر بالاتر از 99th percentile = NSTEMI.</w:t>
      </w:r>
    </w:p>
    <w:p>
      <w:pPr>
        <w:ind w:right="340"/>
        <w:bidi w:val="1"/>
      </w:pPr>
      <w:r>
        <w:rPr>
          <w:b/>
          <w:color w:val="136F73"/>
        </w:rPr>
        <w:t xml:space="preserve">8. </w:t>
      </w:r>
      <w:r>
        <w:rPr>
          <w:rFonts w:ascii="Vazirmatn" w:hAnsi="Vazirmatn"/>
          <w:b/>
        </w:rPr>
        <w:t>دیسکسیون اورت</w:t>
      </w:r>
      <w:r>
        <w:rPr>
          <w:rFonts w:ascii="Vazirmatn" w:hAnsi="Vazirmatn"/>
        </w:rPr>
        <w:t xml:space="preserve"> = درد پاره‌شده + اختلاف فشار بازوها — </w:t>
      </w:r>
      <w:r>
        <w:rPr>
          <w:rFonts w:ascii="Vazirmatn" w:hAnsi="Vazirmatn"/>
          <w:b/>
        </w:rPr>
        <w:t>Fibrinolytic ممنوع</w:t>
      </w:r>
      <w:r>
        <w:rPr>
          <w:rFonts w:ascii="Vazirmatn" w:hAnsi="Vazirmatn"/>
        </w:rPr>
        <w:t xml:space="preserve"> (مردن!).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درد قفسه سینه + ST elevation</w:t>
      </w:r>
      <w:r>
        <w:rPr>
          <w:rFonts w:ascii="Vazirmatn" w:hAnsi="Vazirmatn"/>
        </w:rPr>
        <w:t xml:space="preserve"> → STEMI — PCI / Fibrinolytic فوری.</w:t>
      </w:r>
    </w:p>
    <w:p>
      <w:pPr>
        <w:ind w:right="340"/>
        <w:bidi w:val="1"/>
      </w:pPr>
      <w:r>
        <w:rPr>
          <w:b/>
          <w:color w:val="136F73"/>
        </w:rPr>
        <w:t xml:space="preserve">2. </w:t>
      </w:r>
      <w:r>
        <w:rPr>
          <w:rFonts w:ascii="Vazirmatn" w:hAnsi="Vazirmatn"/>
          <w:b/>
        </w:rPr>
        <w:t>درد قفسه سینه + BP پایین + JVP بالا + رال</w:t>
      </w:r>
      <w:r>
        <w:rPr>
          <w:rFonts w:ascii="Vazirmatn" w:hAnsi="Vazirmatn"/>
        </w:rPr>
        <w:t xml:space="preserve"> → RV infarction — Nitroglycerin ممنوع + مایع وریدی.</w:t>
      </w:r>
    </w:p>
    <w:p>
      <w:pPr>
        <w:ind w:right="340"/>
        <w:bidi w:val="1"/>
      </w:pPr>
      <w:r>
        <w:rPr>
          <w:b/>
          <w:color w:val="136F73"/>
        </w:rPr>
        <w:t xml:space="preserve">3. </w:t>
      </w:r>
      <w:r>
        <w:rPr>
          <w:rFonts w:ascii="Vazirmatn" w:hAnsi="Vazirmatn"/>
          <w:b/>
        </w:rPr>
        <w:t>درد قفسه سینه + اختلاف فشار بازوها / پALS نامتقارن</w:t>
      </w:r>
      <w:r>
        <w:rPr>
          <w:rFonts w:ascii="Vazirmatn" w:hAnsi="Vazirmatn"/>
        </w:rPr>
        <w:t xml:space="preserve"> → دیسکسیون اورت — CTA + جراحی.</w:t>
      </w:r>
    </w:p>
    <w:p>
      <w:pPr>
        <w:ind w:right="340"/>
        <w:bidi w:val="1"/>
      </w:pPr>
      <w:r>
        <w:rPr>
          <w:b/>
          <w:color w:val="136F73"/>
        </w:rPr>
        <w:t xml:space="preserve">4. </w:t>
      </w:r>
      <w:r>
        <w:rPr>
          <w:rFonts w:ascii="Vazirmatn" w:hAnsi="Vazirmatn"/>
          <w:b/>
        </w:rPr>
        <w:t>VF / VT</w:t>
      </w:r>
      <w:r>
        <w:rPr>
          <w:rFonts w:ascii="Vazirmatn" w:hAnsi="Vazirmatn"/>
        </w:rPr>
        <w:t xml:space="preserve"> → Defibrillation فوری (CPR).</w:t>
      </w:r>
    </w:p>
    <w:p>
      <w:pPr>
        <w:ind w:right="340"/>
        <w:bidi w:val="1"/>
      </w:pPr>
      <w:r>
        <w:rPr>
          <w:b/>
          <w:color w:val="136F73"/>
        </w:rPr>
        <w:t xml:space="preserve">5. </w:t>
      </w:r>
      <w:r>
        <w:rPr>
          <w:rFonts w:ascii="Vazirmatn" w:hAnsi="Vazirmatn"/>
          <w:b/>
        </w:rPr>
        <w:t>سینکوپ + تاکی‌کاردی / برادی‌کاردی</w:t>
      </w:r>
      <w:r>
        <w:rPr>
          <w:rFonts w:ascii="Vazirmatn" w:hAnsi="Vazirmatn"/>
        </w:rPr>
        <w:t xml:space="preserve"> → Arrhythmia — Monitor + Atropine / Pace.</w:t>
      </w:r>
    </w:p>
    <w:p>
      <w:pPr>
        <w:ind w:right="340"/>
        <w:bidi w:val="1"/>
      </w:pPr>
      <w:r>
        <w:rPr>
          <w:b/>
          <w:color w:val="136F73"/>
        </w:rPr>
        <w:t xml:space="preserve">6. </w:t>
      </w:r>
      <w:r>
        <w:rPr>
          <w:rFonts w:ascii="Vazirmatn" w:hAnsi="Vazirmatn"/>
          <w:b/>
        </w:rPr>
        <w:t>Rales + BP پایین</w:t>
      </w:r>
      <w:r>
        <w:rPr>
          <w:rFonts w:ascii="Vazirmatn" w:hAnsi="Vazirmatn"/>
        </w:rPr>
        <w:t xml:space="preserve"> → Cardiogenic Shock — Inotrope + ICU + IABP.</w:t>
      </w:r>
    </w:p>
    <w:p>
      <w:pPr>
        <w:ind w:right="340"/>
        <w:bidi w:val="1"/>
      </w:pPr>
      <w:r>
        <w:rPr>
          <w:b/>
          <w:color w:val="136F73"/>
        </w:rPr>
        <w:t xml:space="preserve">7. </w:t>
      </w:r>
      <w:r>
        <w:rPr>
          <w:rFonts w:ascii="Vazirmatn" w:hAnsi="Vazirmatn"/>
          <w:b/>
        </w:rPr>
        <w:t>درد جدید + وزش نو (MR / VSD)</w:t>
      </w:r>
      <w:r>
        <w:rPr>
          <w:rFonts w:ascii="Vazirmatn" w:hAnsi="Vazirmatn"/>
        </w:rPr>
        <w:t xml:space="preserve"> → Mechanical Complication — Echo + جراحی.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ESC 2023 Guidelines for the Management of Acute Coronary Syndromes.</w:t>
      </w:r>
    </w:p>
    <w:p>
      <w:pPr>
        <w:ind w:right="340"/>
        <w:bidi w:val="1"/>
      </w:pPr>
      <w:r>
        <w:rPr>
          <w:color w:val="136F73"/>
        </w:rPr>
        <w:t xml:space="preserve">● </w:t>
      </w:r>
      <w:r>
        <w:rPr>
          <w:rFonts w:ascii="Vazirmatn" w:hAnsi="Vazirmatn"/>
        </w:rPr>
        <w:t>Rao SV, et al. 2025 ACC/AHA/ACEP/NAEMSP/SCAI Guideline for the Management of Patients With Acute Coronary Syndromes. Circulation 2025;151 (doi:10.1161/CIR.0000000000001309); replaces the 2013 STEMI and 2014 NSTE-ACS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spacing w:before="280"/>
        <w:bidi w:val="1"/>
      </w:pPr>
      <w:r>
        <w:rPr>
          <w:rFonts w:ascii="Vazirmatn" w:hAnsi="Vazirmatn"/>
          <w:b/>
          <w:color w:val="0F2744"/>
          <w:sz w:val="29"/>
        </w:rPr>
        <w:t>🎯  قدم کوچک کنار بستر</w:t>
      </w:r>
    </w:p>
    <w:p>
      <w:pPr>
        <w:ind w:right="340"/>
        <w:bidi w:val="1"/>
      </w:pPr>
      <w:r>
        <w:rPr>
          <w:b/>
          <w:color w:val="136F73"/>
        </w:rPr>
        <w:t xml:space="preserve">1. </w:t>
      </w:r>
      <w:r>
        <w:rPr>
          <w:rFonts w:ascii="Vazirmatn" w:hAnsi="Vazirmatn"/>
          <w:b/>
        </w:rPr>
        <w:t>ECG 12 لید</w:t>
      </w:r>
      <w:r>
        <w:rPr>
          <w:rFonts w:ascii="Vazirmatn" w:hAnsi="Vazirmatn"/>
        </w:rPr>
        <w:t xml:space="preserve"> یک مریض درد سینه را در ۱۰ دقیقه اول بگیر و بخوان.</w:t>
      </w:r>
    </w:p>
    <w:p>
      <w:pPr>
        <w:ind w:right="340"/>
        <w:bidi w:val="1"/>
      </w:pPr>
      <w:r>
        <w:rPr>
          <w:b/>
          <w:color w:val="136F73"/>
        </w:rPr>
        <w:t xml:space="preserve">2. </w:t>
      </w:r>
      <w:r>
        <w:rPr>
          <w:rFonts w:ascii="Vazirmatn" w:hAnsi="Vazirmatn"/>
          <w:b/>
        </w:rPr>
        <w:t>ST elevation</w:t>
      </w:r>
      <w:r>
        <w:rPr>
          <w:rFonts w:ascii="Vazirmatn" w:hAnsi="Vazirmatn"/>
        </w:rPr>
        <w:t xml:space="preserve"> را در ۲ لید مجاور بشناس (V2-V3 / I-aVL / V1-V6).</w:t>
      </w:r>
    </w:p>
    <w:p>
      <w:pPr>
        <w:ind w:right="340"/>
        <w:bidi w:val="1"/>
      </w:pPr>
      <w:r>
        <w:rPr>
          <w:b/>
          <w:color w:val="136F73"/>
        </w:rPr>
        <w:t xml:space="preserve">3. </w:t>
      </w:r>
      <w:r>
        <w:rPr>
          <w:rFonts w:ascii="Vazirmatn" w:hAnsi="Vazirmatn"/>
          <w:b/>
        </w:rPr>
        <w:t>Troponin</w:t>
      </w:r>
      <w:r>
        <w:rPr>
          <w:rFonts w:ascii="Vazirmatn" w:hAnsi="Vazirmatn"/>
        </w:rPr>
        <w:t xml:space="preserve"> یک مریض NSTEMI را بخوان (99th percentile).</w:t>
      </w:r>
    </w:p>
    <w:p>
      <w:pPr>
        <w:ind w:right="340"/>
        <w:bidi w:val="1"/>
      </w:pPr>
      <w:r>
        <w:rPr>
          <w:b/>
          <w:color w:val="136F73"/>
        </w:rPr>
        <w:t xml:space="preserve">4. </w:t>
      </w:r>
      <w:r>
        <w:rPr>
          <w:rFonts w:ascii="Vazirmatn" w:hAnsi="Vazirmatn"/>
          <w:b/>
        </w:rPr>
        <w:t>JVP + Rales + BP</w:t>
      </w:r>
      <w:r>
        <w:rPr>
          <w:rFonts w:ascii="Vazirmatn" w:hAnsi="Vazirmatn"/>
        </w:rPr>
        <w:t xml:space="preserve"> را در یک مریض MI معاینه کن (Killip class).</w:t>
      </w:r>
    </w:p>
    <w:p>
      <w:pPr>
        <w:ind w:right="340"/>
        <w:bidi w:val="1"/>
      </w:pPr>
      <w:r>
        <w:rPr>
          <w:b/>
          <w:color w:val="136F73"/>
        </w:rPr>
        <w:t xml:space="preserve">5. </w:t>
      </w:r>
      <w:r>
        <w:rPr>
          <w:rFonts w:ascii="Vazirmatn" w:hAnsi="Vazirmatn"/>
          <w:b/>
        </w:rPr>
        <w:t>Aspirin ۳۰۰ mg</w:t>
      </w:r>
      <w:r>
        <w:rPr>
          <w:rFonts w:ascii="Vazirmatn" w:hAnsi="Vazirmatn"/>
        </w:rPr>
        <w:t xml:space="preserve"> را به یک مریض ACS بده و زمان‌بندی را یادداشت کن.</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علایم حیاتی + SpO2 — پایهٔ مدیریت ACS.</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 + وزش MR — اختلاط MI.</w:t>
      </w:r>
    </w:p>
    <w:p>
      <w:pPr>
        <w:ind w:right="340"/>
        <w:bidi w:val="1"/>
      </w:pPr>
      <w:r>
        <w:rPr>
          <w:color w:val="136F73"/>
        </w:rPr>
        <w:t xml:space="preserve">● </w:t>
      </w:r>
      <w:r>
        <w:rPr>
          <w:rFonts w:ascii="Vazirmatn" w:hAnsi="Vazirmatn"/>
          <w:b/>
        </w:rPr>
        <w:t>فصل ۲ (ECG):</w:t>
      </w:r>
      <w:r>
        <w:rPr>
          <w:rFonts w:ascii="Vazirmatn" w:hAnsi="Vazirmatn"/>
        </w:rPr>
        <w:t xml:space="preserve"> ST elevation / depression — معیار تشخیص ACS.</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فکتور خطر #۱.</w:t>
      </w:r>
    </w:p>
    <w:p>
      <w:pPr>
        <w:ind w:right="340"/>
        <w:bidi w:val="1"/>
      </w:pPr>
      <w:r>
        <w:rPr>
          <w:color w:val="136F73"/>
        </w:rPr>
        <w:t xml:space="preserve">● </w:t>
      </w:r>
      <w:r>
        <w:rPr>
          <w:rFonts w:ascii="Vazirmatn" w:hAnsi="Vazirmatn"/>
          <w:b/>
        </w:rPr>
        <w:t>فصل ۷ (HF):</w:t>
      </w:r>
      <w:r>
        <w:rPr>
          <w:rFonts w:ascii="Vazirmatn" w:hAnsi="Vazirmatn"/>
        </w:rPr>
        <w:t xml:space="preserve"> MI = شایع‌ترین سبب HF — Killip class.</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ACS — Rate control + آنتی‌کواگولاسیون.</w:t>
      </w:r>
    </w:p>
    <w:p>
      <w:pPr>
        <w:ind w:right="340"/>
        <w:bidi w:val="1"/>
      </w:pPr>
      <w:r>
        <w:rPr>
          <w:color w:val="136F73"/>
        </w:rPr>
        <w:t xml:space="preserve">● </w:t>
      </w:r>
      <w:r>
        <w:rPr>
          <w:rFonts w:ascii="Vazirmatn" w:hAnsi="Vazirmatn"/>
          <w:b/>
        </w:rPr>
        <w:t>فصل ۴۶ (دیابت):</w:t>
      </w:r>
      <w:r>
        <w:rPr>
          <w:rFonts w:ascii="Vazirmatn" w:hAnsi="Vazirmatn"/>
        </w:rPr>
        <w:t xml:space="preserve"> دیابت = فکتور خطر + اعراض «بی‌حرفه‌ای» (Silent MI).</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STEMI: کی PCI و کی Fibrinolysis؟ </w:t>
      </w:r>
      <w:r>
        <w:rPr>
          <w:rFonts w:ascii="Vazirmatn" w:hAnsi="Vazirmatn"/>
          <w:b/>
        </w:rPr>
        <w:t>PCI اگر از تشخیص تا Wire کمتر از ۱۲۰ دقیقه؛ ورنه Fibrinolysis در ۱۰ دقیقه، سپس انتقال برای Angiography در ۲–۲۴ ساعت.</w:t>
      </w:r>
    </w:p>
    <w:p>
      <w:pPr>
        <w:ind w:right="340"/>
        <w:bidi w:val="1"/>
      </w:pPr>
      <w:r>
        <w:rPr>
          <w:b/>
          <w:color w:val="136F73"/>
        </w:rPr>
        <w:t xml:space="preserve">2. </w:t>
      </w:r>
      <w:r>
        <w:rPr>
          <w:rFonts w:ascii="Vazirmatn" w:hAnsi="Vazirmatn"/>
        </w:rPr>
        <w:t xml:space="preserve">اولین دوا ACS؟ </w:t>
      </w:r>
      <w:r>
        <w:rPr>
          <w:rFonts w:ascii="Vazirmatn" w:hAnsi="Vazirmatn"/>
          <w:b/>
        </w:rPr>
        <w:t>Aspirin ۳۰۰ mg chewed.</w:t>
      </w:r>
    </w:p>
    <w:p>
      <w:pPr>
        <w:ind w:right="340"/>
        <w:bidi w:val="1"/>
      </w:pPr>
      <w:r>
        <w:rPr>
          <w:b/>
          <w:color w:val="136F73"/>
        </w:rPr>
        <w:t xml:space="preserve">3. </w:t>
      </w:r>
      <w:r>
        <w:rPr>
          <w:rFonts w:ascii="Vazirmatn" w:hAnsi="Vazirmatn"/>
        </w:rPr>
        <w:t xml:space="preserve">Ticagrelor دوز شروع + ادامه؟ </w:t>
      </w:r>
      <w:r>
        <w:rPr>
          <w:rFonts w:ascii="Vazirmatn" w:hAnsi="Vazirmatn"/>
          <w:b/>
        </w:rPr>
        <w:t>۱۸۰ mg → ۹۰ mg BID، ۱۲ ماه.</w:t>
      </w:r>
    </w:p>
    <w:p>
      <w:pPr>
        <w:ind w:right="340"/>
        <w:bidi w:val="1"/>
      </w:pPr>
      <w:r>
        <w:rPr>
          <w:b/>
          <w:color w:val="136F73"/>
        </w:rPr>
        <w:t xml:space="preserve">4. </w:t>
      </w:r>
      <w:r>
        <w:rPr>
          <w:rFonts w:ascii="Vazirmatn" w:hAnsi="Vazirmatn"/>
        </w:rPr>
        <w:t xml:space="preserve">Nitroglycerin را در چه MI ندهی؟ </w:t>
      </w:r>
      <w:r>
        <w:rPr>
          <w:rFonts w:ascii="Vazirmatn" w:hAnsi="Vazirmatn"/>
          <w:b/>
        </w:rPr>
        <w:t>RV infarction (inferior + JVP بالا).</w:t>
      </w:r>
    </w:p>
    <w:p>
      <w:pPr>
        <w:ind w:right="340"/>
        <w:bidi w:val="1"/>
      </w:pPr>
      <w:r>
        <w:rPr>
          <w:b/>
          <w:color w:val="136F73"/>
        </w:rPr>
        <w:t xml:space="preserve">5. </w:t>
      </w:r>
      <w:r>
        <w:rPr>
          <w:rFonts w:ascii="Vazirmatn" w:hAnsi="Vazirmatn"/>
        </w:rPr>
        <w:t xml:space="preserve">کنترااندیکاسیون مطلق Fibrinolytic؟ </w:t>
      </w:r>
      <w:r>
        <w:rPr>
          <w:rFonts w:ascii="Vazirmatn" w:hAnsi="Vazirmatn"/>
          <w:b/>
        </w:rPr>
        <w:t>خونریزی مغزی سابق / سکته مغزی ۳ ماه اخیر / دیسکسیون.</w:t>
      </w:r>
    </w:p>
    <w:p>
      <w:pPr>
        <w:spacing w:before="0"/>
        <w:bidi w:val="1"/>
      </w:pPr>
      <w:r>
        <w:rPr>
          <w:rFonts w:ascii="Vazirmatn" w:hAnsi="Vazirmatn"/>
          <w:b/>
          <w:color w:val="136F73"/>
          <w:sz w:val="38"/>
        </w:rPr>
        <w:t>فصل ۹ — امراض دریچه‌ای قلب و تب روماتیزمی (Valvular Heart Disease &amp; Rheumatic Fever)</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شکریه، ۲۸ ساله از بدخشان، ۲۴ هفته حامله است. از یک ماه تنگی نفس او بیشتر شده و دیشب خون‌آلود سرفه کرد. در طفولیت «درد مفاصل و تب» داشته است. نبض او نامنظم است و در قمهٔ قلب یک Mid-diastolic rumble با Opening snap شنیده می‌شود.</w:t>
      </w:r>
    </w:p>
    <w:p>
      <w:pPr>
        <w:bidi w:val="1"/>
      </w:pPr>
      <w:r>
        <w:rPr>
          <w:rFonts w:ascii="Vazirmatn" w:hAnsi="Vazirmatn"/>
        </w:rPr>
        <w:t>سؤال‌ها: کدام دریچه؟ چرا حاملگی علایم را بدتر ساخت؟ و نبض نامنظم چه خطری را اضافه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دریچه‌های قلب دروازه‌های یک‌طرفه اند. دو نوع خرابی دارند: </w:t>
      </w:r>
      <w:r>
        <w:rPr>
          <w:rFonts w:ascii="Vazirmatn" w:hAnsi="Vazirmatn"/>
          <w:b/>
        </w:rPr>
        <w:t>دروازهٔ زنگ‌زده که خوب باز نمی‌شود</w:t>
      </w:r>
      <w:r>
        <w:rPr>
          <w:rFonts w:ascii="Vazirmatn" w:hAnsi="Vazirmatn"/>
        </w:rPr>
        <w:t xml:space="preserve"> (تنگی — Stenosis) و </w:t>
      </w:r>
      <w:r>
        <w:rPr>
          <w:rFonts w:ascii="Vazirmatn" w:hAnsi="Vazirmatn"/>
          <w:b/>
        </w:rPr>
        <w:t>دروازهٔ شکسته که خوب بسته نمی‌شود</w:t>
      </w:r>
      <w:r>
        <w:rPr>
          <w:rFonts w:ascii="Vazirmatn" w:hAnsi="Vazirmatn"/>
        </w:rPr>
        <w:t xml:space="preserve"> (عدم کفایه — Regurgitation). در تنگی، اتاق پشت دروازه برای هُل دادن خون </w:t>
      </w:r>
      <w:r>
        <w:rPr>
          <w:rFonts w:ascii="Vazirmatn" w:hAnsi="Vazirmatn"/>
          <w:b/>
        </w:rPr>
        <w:t>ضخیم</w:t>
      </w:r>
      <w:r>
        <w:rPr>
          <w:rFonts w:ascii="Vazirmatn" w:hAnsi="Vazirmatn"/>
        </w:rPr>
        <w:t xml:space="preserve"> می‌شود (بار فشار)؛ در عدم کفایه، خون پس می‌آید و اتاق </w:t>
      </w:r>
      <w:r>
        <w:rPr>
          <w:rFonts w:ascii="Vazirmatn" w:hAnsi="Vazirmatn"/>
          <w:b/>
        </w:rPr>
        <w:t>فراخ</w:t>
      </w:r>
      <w:r>
        <w:rPr>
          <w:rFonts w:ascii="Vazirmatn" w:hAnsi="Vazirmatn"/>
        </w:rPr>
        <w:t xml:space="preserve"> می‌شود (بار حجم).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دریچه‌ای در افغانستان دو چهرهٔ جدا دارند:</w:t>
      </w:r>
    </w:p>
    <w:p>
      <w:pPr>
        <w:ind w:right="340"/>
        <w:bidi w:val="1"/>
      </w:pPr>
      <w:r>
        <w:rPr>
          <w:color w:val="136F73"/>
        </w:rPr>
        <w:t xml:space="preserve">● </w:t>
      </w:r>
      <w:r>
        <w:rPr>
          <w:rFonts w:ascii="Vazirmatn" w:hAnsi="Vazirmatn"/>
          <w:b/>
        </w:rPr>
        <w:t>جوانان و کودکان:</w:t>
      </w:r>
      <w:r>
        <w:rPr>
          <w:rFonts w:ascii="Vazirmatn" w:hAnsi="Vazirmatn"/>
        </w:rPr>
        <w:t xml:space="preserve"> </w:t>
      </w:r>
      <w:r>
        <w:rPr>
          <w:rFonts w:ascii="Vazirmatn" w:hAnsi="Vazirmatn"/>
          <w:b/>
        </w:rPr>
        <w:t>مرض روماتیزمی قلب (RHD)</w:t>
      </w:r>
      <w:r>
        <w:rPr>
          <w:rFonts w:ascii="Vazirmatn" w:hAnsi="Vazirmatn"/>
        </w:rPr>
        <w:t xml:space="preserve"> — نتیجهٔ گلودرد استرپتوکوکی تداوی‌نشده و تب روماتیزمی؛ اکثراً </w:t>
      </w:r>
      <w:r>
        <w:rPr>
          <w:rFonts w:ascii="Vazirmatn" w:hAnsi="Vazirmatn"/>
          <w:b/>
        </w:rPr>
        <w:t>میترال</w:t>
      </w:r>
      <w:r>
        <w:rPr>
          <w:rFonts w:ascii="Vazirmatn" w:hAnsi="Vazirmatn"/>
        </w:rPr>
        <w:t>.</w:t>
      </w:r>
    </w:p>
    <w:p>
      <w:pPr>
        <w:ind w:right="340"/>
        <w:bidi w:val="1"/>
      </w:pPr>
      <w:r>
        <w:rPr>
          <w:color w:val="136F73"/>
        </w:rPr>
        <w:t xml:space="preserve">● </w:t>
      </w:r>
      <w:r>
        <w:rPr>
          <w:rFonts w:ascii="Vazirmatn" w:hAnsi="Vazirmatn"/>
          <w:b/>
        </w:rPr>
        <w:t>مسنان:</w:t>
      </w:r>
      <w:r>
        <w:rPr>
          <w:rFonts w:ascii="Vazirmatn" w:hAnsi="Vazirmatn"/>
        </w:rPr>
        <w:t xml:space="preserve"> </w:t>
      </w:r>
      <w:r>
        <w:rPr>
          <w:rFonts w:ascii="Vazirmatn" w:hAnsi="Vazirmatn"/>
          <w:b/>
        </w:rPr>
        <w:t>تنگی اورت کلسیفیک (دژنراتیف)</w:t>
      </w:r>
      <w:r>
        <w:rPr>
          <w:rFonts w:ascii="Vazirmatn" w:hAnsi="Vazirmatn"/>
        </w:rPr>
        <w:t xml:space="preserve"> و عدم کفایهٔ میترال ثانوی (ایسکمیک یا در اثر اتساع بطین).</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 بار فشار ← هایپرتروفی ← عدم کفایه دیرتر</w:t>
      </w:r>
      <w:r>
        <w:rPr>
          <w:rFonts w:ascii="Vazirmatn" w:hAnsi="Vazirmatn"/>
        </w:rPr>
        <w:t xml:space="preserve"> · </w:t>
      </w:r>
      <w:r>
        <w:rPr>
          <w:rFonts w:ascii="Vazirmatn" w:hAnsi="Vazirmatn"/>
        </w:rPr>
        <w:t>عدم کفایه = بار حجم ← اتساع ← عدم کفایه</w:t>
      </w:r>
      <w:r>
        <w:rPr>
          <w:rFonts w:ascii="Vazirmatn" w:hAnsi="Vazirmatn"/>
        </w:rPr>
        <w:t xml:space="preserve"> — </w:t>
      </w:r>
      <w:r>
        <w:rPr>
          <w:rFonts w:ascii="Vazirmatn" w:hAnsi="Vazirmatn"/>
          <w:b/>
        </w:rPr>
        <w:t>زمان جراحی پیش از آسیب برگشت‌ناپذیر بطین است، نه پس از آن.</w:t>
      </w:r>
    </w:p>
    <w:p>
      <w:pPr>
        <w:ind w:right="283" w:left="283"/>
        <w:bidi w:val="1"/>
      </w:pPr>
      <w:r>
        <w:rPr>
          <w:rFonts w:ascii="Vazirmatn" w:hAnsi="Vazirmatn"/>
          <w:color w:val="0F2744"/>
        </w:rPr>
        <w:t xml:space="preserve">💡 مریض دریچه‌ای سال‌ها بی‌علامت است؛ </w:t>
      </w:r>
      <w:r>
        <w:rPr>
          <w:rFonts w:ascii="Vazirmatn" w:hAnsi="Vazirmatn"/>
          <w:b/>
          <w:color w:val="0F2744"/>
        </w:rPr>
        <w:t>شروع علایم نقطهٔ عطف</w:t>
      </w:r>
      <w:r>
        <w:rPr>
          <w:rFonts w:ascii="Vazirmatn" w:hAnsi="Vazirmatn"/>
          <w:color w:val="0F2744"/>
        </w:rPr>
        <w:t xml:space="preserve"> است — پس از آن پروگنوز بدون مداخله به‌سرعت بد می‌شود.</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مراحل مرض دریچه‌ای (ACC/AHA 2020):</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sz w:val="18"/>
              </w:rPr>
              <w:t>پیش‌رونده، خفیف تا متوسط، بی‌علامت</w:t>
            </w:r>
          </w:p>
        </w:tc>
      </w:tr>
      <w:tr>
        <w:tc>
          <w:tcPr>
            <w:tcW w:type="dxa" w:w="5156"/>
          </w:tcPr>
          <w:p>
            <w:pPr>
              <w:bidi w:val="1"/>
            </w:pPr>
            <w:r>
              <w:rPr>
                <w:sz w:val="18"/>
              </w:rPr>
            </w:r>
            <w:r>
              <w:rPr>
                <w:rFonts w:ascii="Vazirmatn" w:hAnsi="Vazirmatn"/>
                <w:b/>
                <w:sz w:val="18"/>
              </w:rPr>
              <w:t>C</w:t>
            </w:r>
          </w:p>
        </w:tc>
        <w:tc>
          <w:tcPr>
            <w:tcW w:type="dxa" w:w="5156"/>
          </w:tcPr>
          <w:p>
            <w:pPr>
              <w:bidi w:val="1"/>
            </w:pPr>
            <w:r>
              <w:rPr>
                <w:sz w:val="18"/>
              </w:rPr>
            </w:r>
            <w:r>
              <w:rPr>
                <w:rFonts w:ascii="Vazirmatn" w:hAnsi="Vazirmatn"/>
                <w:b/>
                <w:sz w:val="18"/>
              </w:rPr>
              <w:t>شدید، بی‌علامت</w:t>
            </w:r>
            <w:r>
              <w:rPr>
                <w:rFonts w:ascii="Vazirmatn" w:hAnsi="Vazirmatn"/>
                <w:sz w:val="18"/>
              </w:rPr>
              <w:t xml:space="preserve"> (C1: وظیفهٔ بطین حفظ‌شده؛ C2: وظیفهٔ بطین کاهش‌یافته)</w:t>
            </w:r>
          </w:p>
        </w:tc>
      </w:tr>
      <w:tr>
        <w:tc>
          <w:tcPr>
            <w:tcW w:type="dxa" w:w="5156"/>
          </w:tcPr>
          <w:p>
            <w:pPr>
              <w:bidi w:val="1"/>
            </w:pPr>
            <w:r>
              <w:rPr>
                <w:sz w:val="18"/>
              </w:rPr>
            </w:r>
            <w:r>
              <w:rPr>
                <w:rFonts w:ascii="Vazirmatn" w:hAnsi="Vazirmatn"/>
                <w:b/>
                <w:sz w:val="18"/>
              </w:rPr>
              <w:t>D</w:t>
            </w:r>
          </w:p>
        </w:tc>
        <w:tc>
          <w:tcPr>
            <w:tcW w:type="dxa" w:w="5156"/>
          </w:tcPr>
          <w:p>
            <w:pPr>
              <w:bidi w:val="1"/>
            </w:pPr>
            <w:r>
              <w:rPr>
                <w:sz w:val="18"/>
              </w:rPr>
            </w:r>
            <w:r>
              <w:rPr>
                <w:rFonts w:ascii="Vazirmatn" w:hAnsi="Vazirmatn"/>
                <w:b/>
                <w:sz w:val="18"/>
              </w:rPr>
              <w:t>شدید، باعلامت</w:t>
            </w:r>
          </w:p>
        </w:tc>
      </w:tr>
    </w:tbl>
    <w:p>
      <w:pPr>
        <w:bidi w:val="1"/>
      </w:pPr>
      <w:r>
        <w:rPr>
          <w:rFonts w:ascii="Vazirmatn" w:hAnsi="Vazirmatn"/>
          <w:b/>
        </w:rPr>
        <w:t>معیارهای Echo برای «شدید»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معیار شدید</w:t>
            </w:r>
          </w:p>
        </w:tc>
      </w:tr>
      <w:tr>
        <w:tc>
          <w:tcPr>
            <w:tcW w:type="dxa" w:w="5156"/>
          </w:tcPr>
          <w:p>
            <w:pPr>
              <w:bidi w:val="1"/>
            </w:pPr>
            <w:r>
              <w:rPr>
                <w:sz w:val="18"/>
              </w:rPr>
            </w:r>
            <w:r>
              <w:rPr>
                <w:rFonts w:ascii="Vazirmatn" w:hAnsi="Vazirmatn"/>
                <w:b/>
                <w:sz w:val="18"/>
              </w:rPr>
              <w:t>تنگی میترال (MS)</w:t>
            </w:r>
          </w:p>
        </w:tc>
        <w:tc>
          <w:tcPr>
            <w:tcW w:type="dxa" w:w="5156"/>
          </w:tcPr>
          <w:p>
            <w:pPr>
              <w:bidi w:val="1"/>
            </w:pPr>
            <w:r>
              <w:rPr>
                <w:sz w:val="18"/>
              </w:rPr>
            </w:r>
            <w:r>
              <w:rPr>
                <w:rFonts w:ascii="Vazirmatn" w:hAnsi="Vazirmatn"/>
                <w:sz w:val="18"/>
              </w:rPr>
              <w:t>مساحت دریچه (MVA) ≤ ۱.۵ cm²</w:t>
            </w:r>
          </w:p>
        </w:tc>
      </w:tr>
      <w:tr>
        <w:tc>
          <w:tcPr>
            <w:tcW w:type="dxa" w:w="5156"/>
          </w:tcPr>
          <w:p>
            <w:pPr>
              <w:bidi w:val="1"/>
            </w:pPr>
            <w:r>
              <w:rPr>
                <w:sz w:val="18"/>
              </w:rPr>
            </w:r>
            <w:r>
              <w:rPr>
                <w:rFonts w:ascii="Vazirmatn" w:hAnsi="Vazirmatn"/>
                <w:b/>
                <w:sz w:val="18"/>
              </w:rPr>
              <w:t>عدم کفایهٔ میترال (MR) اولیه</w:t>
            </w:r>
          </w:p>
        </w:tc>
        <w:tc>
          <w:tcPr>
            <w:tcW w:type="dxa" w:w="5156"/>
          </w:tcPr>
          <w:p>
            <w:pPr>
              <w:bidi w:val="1"/>
            </w:pPr>
            <w:r>
              <w:rPr>
                <w:sz w:val="18"/>
              </w:rPr>
            </w:r>
            <w:r>
              <w:rPr>
                <w:rFonts w:ascii="Vazirmatn" w:hAnsi="Vazirmatn"/>
                <w:sz w:val="18"/>
              </w:rPr>
              <w:t>Vena contracta ≥ ۰.۷ cm، حجم برگشتی ≥ ۶۰ mL، Regurgitant fraction ≥ ۵۰٪، EROA ≥ ۰.۴ cm²</w:t>
            </w:r>
          </w:p>
        </w:tc>
      </w:tr>
      <w:tr>
        <w:tc>
          <w:tcPr>
            <w:tcW w:type="dxa" w:w="5156"/>
          </w:tcPr>
          <w:p>
            <w:pPr>
              <w:bidi w:val="1"/>
            </w:pPr>
            <w:r>
              <w:rPr>
                <w:sz w:val="18"/>
              </w:rPr>
            </w:r>
            <w:r>
              <w:rPr>
                <w:rFonts w:ascii="Vazirmatn" w:hAnsi="Vazirmatn"/>
                <w:b/>
                <w:sz w:val="18"/>
              </w:rPr>
              <w:t>عدم کفایهٔ اورت (AR)</w:t>
            </w:r>
          </w:p>
        </w:tc>
        <w:tc>
          <w:tcPr>
            <w:tcW w:type="dxa" w:w="5156"/>
          </w:tcPr>
          <w:p>
            <w:pPr>
              <w:bidi w:val="1"/>
            </w:pPr>
            <w:r>
              <w:rPr>
                <w:sz w:val="18"/>
              </w:rPr>
            </w:r>
            <w:r>
              <w:rPr>
                <w:rFonts w:ascii="Vazirmatn" w:hAnsi="Vazirmatn"/>
                <w:sz w:val="18"/>
              </w:rPr>
              <w:t>Vena contracta &gt; ۰.۶ cm، حجم برگشتی ≥ ۶۰ mL، Regurgitant fraction ≥ ۵۰٪، EROA ≥ ۰.۳ cm²</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الف) تب روماتیزمی ← RHD</w:t>
      </w:r>
    </w:p>
    <w:p>
      <w:pPr>
        <w:ind w:right="340"/>
        <w:bidi w:val="1"/>
      </w:pPr>
      <w:r>
        <w:rPr>
          <w:b/>
          <w:color w:val="136F73"/>
        </w:rPr>
        <w:t xml:space="preserve">1. </w:t>
      </w:r>
      <w:r>
        <w:rPr>
          <w:rFonts w:ascii="Vazirmatn" w:hAnsi="Vazirmatn"/>
          <w:b/>
        </w:rPr>
        <w:t>گلودرد با Streptococcus گروه A</w:t>
      </w:r>
      <w:r>
        <w:rPr>
          <w:rFonts w:ascii="Vazirmatn" w:hAnsi="Vazirmatn"/>
        </w:rPr>
        <w:t xml:space="preserve"> (فارنژیت)، تداوی‌نشده.</w:t>
      </w:r>
    </w:p>
    <w:p>
      <w:pPr>
        <w:ind w:right="340"/>
        <w:bidi w:val="1"/>
      </w:pPr>
      <w:r>
        <w:rPr>
          <w:b/>
          <w:color w:val="136F73"/>
        </w:rPr>
        <w:t xml:space="preserve">2. </w:t>
      </w:r>
      <w:r>
        <w:rPr>
          <w:rFonts w:ascii="Vazirmatn" w:hAnsi="Vazirmatn"/>
          <w:b/>
        </w:rPr>
        <w:t>تقلید مولکولی (Molecular mimicry):</w:t>
      </w:r>
      <w:r>
        <w:rPr>
          <w:rFonts w:ascii="Vazirmatn" w:hAnsi="Vazirmatn"/>
        </w:rPr>
        <w:t xml:space="preserve"> انتی‌بادی‌ها و T-cell های ضد پروتین M استرپتوکوک به بافت قلب، مفاصل، مغز و جلد حمله می‌کنند (۲–۴ هفته بعد).</w:t>
      </w:r>
    </w:p>
    <w:p>
      <w:pPr>
        <w:ind w:right="340"/>
        <w:bidi w:val="1"/>
      </w:pPr>
      <w:r>
        <w:rPr>
          <w:b/>
          <w:color w:val="136F73"/>
        </w:rPr>
        <w:t xml:space="preserve">3. </w:t>
      </w:r>
      <w:r>
        <w:rPr>
          <w:rFonts w:ascii="Vazirmatn" w:hAnsi="Vazirmatn"/>
          <w:b/>
        </w:rPr>
        <w:t>پان‌کاردیت حاد:</w:t>
      </w:r>
      <w:r>
        <w:rPr>
          <w:rFonts w:ascii="Vazirmatn" w:hAnsi="Vazirmatn"/>
        </w:rPr>
        <w:t xml:space="preserve"> التهاب هر سه طبقه (پریکارد، میوکارد، اندوکارد) — دریچه‌ها ملتهب می‌شوند.</w:t>
      </w:r>
    </w:p>
    <w:p>
      <w:pPr>
        <w:ind w:right="340"/>
        <w:bidi w:val="1"/>
      </w:pPr>
      <w:r>
        <w:rPr>
          <w:b/>
          <w:color w:val="136F73"/>
        </w:rPr>
        <w:t xml:space="preserve">4. </w:t>
      </w:r>
      <w:r>
        <w:rPr>
          <w:rFonts w:ascii="Vazirmatn" w:hAnsi="Vazirmatn"/>
          <w:b/>
        </w:rPr>
        <w:t>حملات مکرر</w:t>
      </w:r>
      <w:r>
        <w:rPr>
          <w:rFonts w:ascii="Vazirmatn" w:hAnsi="Vazirmatn"/>
        </w:rPr>
        <w:t xml:space="preserve"> با هر گلودرد جدید ← فیبروز، چسپیدن کمیسورها، کوتاه شدن طناب‌های وتری.</w:t>
      </w:r>
    </w:p>
    <w:p>
      <w:pPr>
        <w:ind w:right="340"/>
        <w:bidi w:val="1"/>
      </w:pPr>
      <w:r>
        <w:rPr>
          <w:b/>
          <w:color w:val="136F73"/>
        </w:rPr>
        <w:t xml:space="preserve">5. </w:t>
      </w:r>
      <w:r>
        <w:rPr>
          <w:rFonts w:ascii="Vazirmatn" w:hAnsi="Vazirmatn"/>
          <w:b/>
        </w:rPr>
        <w:t>نتیجه پس از سال‌ها:</w:t>
      </w:r>
      <w:r>
        <w:rPr>
          <w:rFonts w:ascii="Vazirmatn" w:hAnsi="Vazirmatn"/>
        </w:rPr>
        <w:t xml:space="preserve"> MS (شایع‌ترین)، MR، سپس اورت؛ دریچه‌های راست کمتر.</w:t>
      </w:r>
    </w:p>
    <w:p>
      <w:pPr>
        <w:spacing w:before="200"/>
        <w:bidi w:val="1"/>
      </w:pPr>
      <w:r>
        <w:rPr>
          <w:rFonts w:ascii="Vazirmatn" w:hAnsi="Vazirmatn"/>
          <w:b/>
          <w:color w:val="136F73"/>
          <w:sz w:val="25"/>
        </w:rPr>
        <w:t>ب) تنگی میترال</w:t>
      </w:r>
    </w:p>
    <w:p>
      <w:pPr>
        <w:bidi w:val="1"/>
      </w:pPr>
      <w:r>
        <w:rPr>
          <w:rFonts w:ascii="Vazirmatn" w:hAnsi="Vazirmatn"/>
        </w:rPr>
        <w:t xml:space="preserve">MVA تنگ ← فشار دهلیز چپ ↑ ← </w:t>
      </w:r>
      <w:r>
        <w:rPr>
          <w:rFonts w:ascii="Vazirmatn" w:hAnsi="Vazirmatn"/>
          <w:b/>
        </w:rPr>
        <w:t>اتساع دهلیز چپ ← AF و ترومبوس</w:t>
      </w:r>
      <w:r>
        <w:rPr>
          <w:rFonts w:ascii="Vazirmatn" w:hAnsi="Vazirmatn"/>
        </w:rPr>
        <w:t xml:space="preserve"> ← فشار ورید ریوی ↑ ← تنگی نفس، ادیما ریوی ← </w:t>
      </w:r>
      <w:r>
        <w:rPr>
          <w:rFonts w:ascii="Vazirmatn" w:hAnsi="Vazirmatn"/>
          <w:b/>
        </w:rPr>
        <w:t>هایپرتنشن ریوی</w:t>
      </w:r>
      <w:r>
        <w:rPr>
          <w:rFonts w:ascii="Vazirmatn" w:hAnsi="Vazirmatn"/>
        </w:rPr>
        <w:t xml:space="preserve"> ← عدم کفایهٔ قلب راست. </w:t>
      </w:r>
      <w:r>
        <w:rPr>
          <w:rFonts w:ascii="Vazirmatn" w:hAnsi="Vazirmatn"/>
          <w:b/>
        </w:rPr>
        <w:t>تاکیکاردی (حاملگی، AF، تب) وقت دیاستول را کم کرده ادیما ریوی را ناگهانی می‌سازد.</w:t>
      </w:r>
    </w:p>
    <w:p>
      <w:pPr>
        <w:spacing w:before="200"/>
        <w:bidi w:val="1"/>
      </w:pPr>
      <w:r>
        <w:rPr>
          <w:rFonts w:ascii="Vazirmatn" w:hAnsi="Vazirmatn"/>
          <w:b/>
          <w:color w:val="136F73"/>
          <w:sz w:val="25"/>
        </w:rPr>
        <w:t>ج) تنگی اورت</w:t>
      </w:r>
    </w:p>
    <w:p>
      <w:pPr>
        <w:bidi w:val="1"/>
      </w:pPr>
      <w:r>
        <w:rPr>
          <w:rFonts w:ascii="Vazirmatn" w:hAnsi="Vazirmatn"/>
        </w:rPr>
        <w:t xml:space="preserve">مقاومت خروجی ↑ ← </w:t>
      </w:r>
      <w:r>
        <w:rPr>
          <w:rFonts w:ascii="Vazirmatn" w:hAnsi="Vazirmatn"/>
          <w:b/>
        </w:rPr>
        <w:t>هایپرتروفی متحدالمرکز بطین چپ</w:t>
      </w:r>
      <w:r>
        <w:rPr>
          <w:rFonts w:ascii="Vazirmatn" w:hAnsi="Vazirmatn"/>
        </w:rPr>
        <w:t xml:space="preserve"> ← نیاز اکسیجن ↑ + جریان کرونری ↓ ← </w:t>
      </w:r>
      <w:r>
        <w:rPr>
          <w:rFonts w:ascii="Vazirmatn" w:hAnsi="Vazirmatn"/>
          <w:b/>
        </w:rPr>
        <w:t>انجاین</w:t>
      </w:r>
      <w:r>
        <w:rPr>
          <w:rFonts w:ascii="Vazirmatn" w:hAnsi="Vazirmatn"/>
        </w:rPr>
        <w:t xml:space="preserve">؛ برون‌ده ثابت در فعالیت ← </w:t>
      </w:r>
      <w:r>
        <w:rPr>
          <w:rFonts w:ascii="Vazirmatn" w:hAnsi="Vazirmatn"/>
          <w:b/>
        </w:rPr>
        <w:t>سینکوپ</w:t>
      </w:r>
      <w:r>
        <w:rPr>
          <w:rFonts w:ascii="Vazirmatn" w:hAnsi="Vazirmatn"/>
        </w:rPr>
        <w:t xml:space="preserve">؛ سختی بطین ← </w:t>
      </w:r>
      <w:r>
        <w:rPr>
          <w:rFonts w:ascii="Vazirmatn" w:hAnsi="Vazirmatn"/>
          <w:b/>
        </w:rPr>
        <w:t>عدم کفایهٔ قلب</w:t>
      </w:r>
      <w:r>
        <w:rPr>
          <w:rFonts w:ascii="Vazirmatn" w:hAnsi="Vazirmatn"/>
        </w:rPr>
        <w:t>.</w:t>
      </w:r>
    </w:p>
    <w:p>
      <w:pPr>
        <w:spacing w:before="200"/>
        <w:bidi w:val="1"/>
      </w:pPr>
      <w:r>
        <w:rPr>
          <w:rFonts w:ascii="Vazirmatn" w:hAnsi="Vazirmatn"/>
          <w:b/>
          <w:color w:val="136F73"/>
          <w:sz w:val="25"/>
        </w:rPr>
        <w:t>د) عدم کفایه‌ها (MR و AR)</w:t>
      </w:r>
    </w:p>
    <w:p>
      <w:pPr>
        <w:ind w:right="340"/>
        <w:bidi w:val="1"/>
      </w:pPr>
      <w:r>
        <w:rPr>
          <w:color w:val="136F73"/>
        </w:rPr>
        <w:t xml:space="preserve">● </w:t>
      </w:r>
      <w:r>
        <w:rPr>
          <w:rFonts w:ascii="Vazirmatn" w:hAnsi="Vazirmatn"/>
          <w:b/>
        </w:rPr>
        <w:t>مزمن:</w:t>
      </w:r>
      <w:r>
        <w:rPr>
          <w:rFonts w:ascii="Vazirmatn" w:hAnsi="Vazirmatn"/>
        </w:rPr>
        <w:t xml:space="preserve"> بار حجم ← اتساع تدریجی بطین (سال‌ها جبران) ← کاهش EF ← علایم.</w:t>
      </w:r>
    </w:p>
    <w:p>
      <w:pPr>
        <w:ind w:right="340"/>
        <w:bidi w:val="1"/>
      </w:pPr>
      <w:r>
        <w:rPr>
          <w:color w:val="136F73"/>
        </w:rPr>
        <w:t xml:space="preserve">● </w:t>
      </w:r>
      <w:r>
        <w:rPr>
          <w:rFonts w:ascii="Vazirmatn" w:hAnsi="Vazirmatn"/>
          <w:b/>
        </w:rPr>
        <w:t>حاد</w:t>
      </w:r>
      <w:r>
        <w:rPr>
          <w:rFonts w:ascii="Vazirmatn" w:hAnsi="Vazirmatn"/>
        </w:rPr>
        <w:t xml:space="preserve"> (پارگی طناب وتری، اندوکاردیت، دیسکسیون): بطین فرصت اتساع ندارد ← </w:t>
      </w:r>
      <w:r>
        <w:rPr>
          <w:rFonts w:ascii="Vazirmatn" w:hAnsi="Vazirmatn"/>
          <w:b/>
        </w:rPr>
        <w:t>ادیما ریوی و شوک ناگهانی</w:t>
      </w:r>
      <w:r>
        <w:rPr>
          <w:rFonts w:ascii="Vazirmatn" w:hAnsi="Vazirmatn"/>
        </w:rPr>
        <w:t xml:space="preserve"> — عاجل جراحی.</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دریچه</w:t>
            </w:r>
          </w:p>
        </w:tc>
        <w:tc>
          <w:tcPr>
            <w:tcW w:type="dxa" w:w="5156"/>
            <w:shd w:val="clear" w:fill="136f73"/>
          </w:tcPr>
          <w:p>
            <w:pPr>
              <w:bidi w:val="1"/>
            </w:pPr>
            <w:r/>
            <w:r>
              <w:rPr>
                <w:b/>
                <w:color w:val="FFFFFF"/>
                <w:sz w:val="19"/>
              </w:rPr>
              <w:t>علل اصلی</w:t>
            </w:r>
          </w:p>
        </w:tc>
      </w:tr>
      <w:tr>
        <w:tc>
          <w:tcPr>
            <w:tcW w:type="dxa" w:w="5156"/>
          </w:tcPr>
          <w:p>
            <w:pPr>
              <w:bidi w:val="1"/>
            </w:pPr>
            <w:r>
              <w:rPr>
                <w:sz w:val="18"/>
              </w:rPr>
            </w:r>
            <w:r>
              <w:rPr>
                <w:rFonts w:ascii="Vazirmatn" w:hAnsi="Vazirmatn"/>
                <w:b/>
                <w:sz w:val="18"/>
              </w:rPr>
              <w:t>MR</w:t>
            </w:r>
          </w:p>
        </w:tc>
        <w:tc>
          <w:tcPr>
            <w:tcW w:type="dxa" w:w="5156"/>
          </w:tcPr>
          <w:p>
            <w:pPr>
              <w:bidi w:val="1"/>
            </w:pPr>
            <w:r>
              <w:rPr>
                <w:sz w:val="18"/>
              </w:rPr>
            </w:r>
            <w:r>
              <w:rPr>
                <w:rFonts w:ascii="Vazirmatn" w:hAnsi="Vazirmatn"/>
                <w:sz w:val="18"/>
              </w:rPr>
              <w:t>اولیه: پرولاپس (MVP)، روماتیزمی، اندوکاردیت، پارگی طناب وتری · ثانوی (وظیفوی): کاردیومیوپاتی متسع، ایسکمیک</w:t>
            </w:r>
          </w:p>
        </w:tc>
      </w:tr>
      <w:tr>
        <w:tc>
          <w:tcPr>
            <w:tcW w:type="dxa" w:w="5156"/>
          </w:tcPr>
          <w:p>
            <w:pPr>
              <w:bidi w:val="1"/>
            </w:pPr>
            <w:r>
              <w:rPr>
                <w:sz w:val="18"/>
              </w:rPr>
            </w:r>
            <w:r>
              <w:rPr>
                <w:rFonts w:ascii="Vazirmatn" w:hAnsi="Vazirmatn"/>
                <w:b/>
                <w:sz w:val="18"/>
              </w:rPr>
              <w:t>AS</w:t>
            </w:r>
          </w:p>
        </w:tc>
        <w:tc>
          <w:tcPr>
            <w:tcW w:type="dxa" w:w="5156"/>
          </w:tcPr>
          <w:p>
            <w:pPr>
              <w:bidi w:val="1"/>
            </w:pPr>
            <w:r>
              <w:rPr>
                <w:sz w:val="18"/>
              </w:rPr>
            </w:r>
            <w:r>
              <w:rPr>
                <w:rFonts w:ascii="Vazirmatn" w:hAnsi="Vazirmatn"/>
                <w:b/>
                <w:sz w:val="18"/>
              </w:rPr>
              <w:t>کلسیفیک دژنراتیف</w:t>
            </w:r>
            <w:r>
              <w:rPr>
                <w:rFonts w:ascii="Vazirmatn" w:hAnsi="Vazirmatn"/>
                <w:sz w:val="18"/>
              </w:rPr>
              <w:t xml:space="preserve"> (مسنان)، </w:t>
            </w:r>
            <w:r>
              <w:rPr>
                <w:rFonts w:ascii="Vazirmatn" w:hAnsi="Vazirmatn"/>
                <w:b/>
                <w:sz w:val="18"/>
              </w:rPr>
              <w:t>دولختی ولادی</w:t>
            </w:r>
            <w:r>
              <w:rPr>
                <w:rFonts w:ascii="Vazirmatn" w:hAnsi="Vazirmatn"/>
                <w:sz w:val="18"/>
              </w:rPr>
              <w:t xml:space="preserve"> (۵۰–۷۰ سال)، روماتیزمی (همراه با میترال)</w:t>
            </w:r>
          </w:p>
        </w:tc>
      </w:tr>
      <w:tr>
        <w:tc>
          <w:tcPr>
            <w:tcW w:type="dxa" w:w="5156"/>
          </w:tcPr>
          <w:p>
            <w:pPr>
              <w:bidi w:val="1"/>
            </w:pPr>
            <w:r>
              <w:rPr>
                <w:sz w:val="18"/>
              </w:rPr>
            </w:r>
            <w:r>
              <w:rPr>
                <w:rFonts w:ascii="Vazirmatn" w:hAnsi="Vazirmatn"/>
                <w:b/>
                <w:sz w:val="18"/>
              </w:rPr>
              <w:t>AR</w:t>
            </w:r>
          </w:p>
        </w:tc>
        <w:tc>
          <w:tcPr>
            <w:tcW w:type="dxa" w:w="5156"/>
          </w:tcPr>
          <w:p>
            <w:pPr>
              <w:bidi w:val="1"/>
            </w:pPr>
            <w:r>
              <w:rPr>
                <w:sz w:val="18"/>
              </w:rPr>
            </w:r>
            <w:r>
              <w:rPr>
                <w:rFonts w:ascii="Vazirmatn" w:hAnsi="Vazirmatn"/>
                <w:sz w:val="18"/>
              </w:rPr>
              <w:t>ریشهٔ اورت: فشار بلند خون، Marfan، دیسکسیون، Ankylosing spondylitis، سفلیس · لَخت: دولختی، روماتیزمی، اندوکاردیت</w:t>
            </w:r>
          </w:p>
        </w:tc>
      </w:tr>
      <w:tr>
        <w:tc>
          <w:tcPr>
            <w:tcW w:type="dxa" w:w="5156"/>
          </w:tcPr>
          <w:p>
            <w:pPr>
              <w:bidi w:val="1"/>
            </w:pPr>
            <w:r>
              <w:rPr>
                <w:sz w:val="18"/>
              </w:rPr>
            </w:r>
            <w:r>
              <w:rPr>
                <w:rFonts w:ascii="Vazirmatn" w:hAnsi="Vazirmatn"/>
                <w:b/>
                <w:sz w:val="18"/>
              </w:rPr>
              <w:t>دریچه‌های راست</w:t>
            </w:r>
          </w:p>
        </w:tc>
        <w:tc>
          <w:tcPr>
            <w:tcW w:type="dxa" w:w="5156"/>
          </w:tcPr>
          <w:p>
            <w:pPr>
              <w:bidi w:val="1"/>
            </w:pPr>
            <w:r>
              <w:rPr>
                <w:sz w:val="18"/>
              </w:rPr>
            </w:r>
            <w:r>
              <w:rPr>
                <w:rFonts w:ascii="Vazirmatn" w:hAnsi="Vazirmatn"/>
                <w:sz w:val="18"/>
              </w:rPr>
              <w:t>TR وظیفوی (هایپرتنشن ریوی، اتساع RV)، اندوکاردیت در معتادان تزریقی</w:t>
            </w:r>
          </w:p>
        </w:tc>
      </w:tr>
    </w:tbl>
    <w:p>
      <w:pPr>
        <w:bidi w:val="1"/>
      </w:pPr>
      <w:r>
        <w:rPr>
          <w:rFonts w:ascii="Vazirmatn" w:hAnsi="Vazirmatn"/>
          <w:b/>
        </w:rPr>
        <w:t>فکتورهای خطر RHD:</w:t>
      </w:r>
      <w:r>
        <w:rPr>
          <w:rFonts w:ascii="Vazirmatn" w:hAnsi="Vazirmatn"/>
        </w:rPr>
        <w:t xml:space="preserve"> فقر، ازدحام خانه، دسترسی کم به تداوی گلودرد، سن ۵–۱۵ سال برای تب روماتیزمی حاد.</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w:t>
            </w:r>
          </w:p>
        </w:tc>
        <w:tc>
          <w:tcPr>
            <w:tcW w:type="dxa" w:w="3437"/>
            <w:shd w:val="clear" w:fill="136f73"/>
          </w:tcPr>
          <w:p>
            <w:pPr>
              <w:bidi w:val="1"/>
            </w:pPr>
            <w:r/>
            <w:r>
              <w:rPr>
                <w:b/>
                <w:color w:val="FFFFFF"/>
                <w:sz w:val="19"/>
              </w:rPr>
              <w:t>علایم کلیدی</w:t>
            </w:r>
          </w:p>
        </w:tc>
      </w:tr>
      <w:tr>
        <w:tc>
          <w:tcPr>
            <w:tcW w:type="dxa" w:w="3437"/>
          </w:tcPr>
          <w:p>
            <w:pPr>
              <w:bidi w:val="1"/>
            </w:pPr>
            <w:r>
              <w:rPr>
                <w:sz w:val="18"/>
              </w:rPr>
            </w:r>
            <w:r>
              <w:rPr>
                <w:rFonts w:ascii="Vazirmatn" w:hAnsi="Vazirmatn"/>
                <w:b/>
                <w:sz w:val="18"/>
              </w:rPr>
              <w:t>MR</w:t>
            </w:r>
          </w:p>
        </w:tc>
        <w:tc>
          <w:tcPr>
            <w:tcW w:type="dxa" w:w="3437"/>
          </w:tcPr>
          <w:p>
            <w:pPr>
              <w:bidi w:val="1"/>
            </w:pPr>
            <w:r>
              <w:rPr>
                <w:sz w:val="18"/>
              </w:rPr>
            </w:r>
            <w:r>
              <w:rPr>
                <w:rFonts w:ascii="Vazirmatn" w:hAnsi="Vazirmatn"/>
                <w:sz w:val="18"/>
              </w:rPr>
              <w:t>تنگی نفس، خستگی، تپش</w:t>
            </w:r>
          </w:p>
        </w:tc>
        <w:tc>
          <w:tcPr>
            <w:tcW w:type="dxa" w:w="3437"/>
          </w:tcPr>
          <w:p>
            <w:pPr>
              <w:bidi w:val="1"/>
            </w:pPr>
            <w:r>
              <w:rPr>
                <w:sz w:val="18"/>
              </w:rPr>
            </w:r>
            <w:r>
              <w:rPr>
                <w:rFonts w:ascii="Vazirmatn" w:hAnsi="Vazirmatn"/>
                <w:sz w:val="18"/>
              </w:rPr>
              <w:t xml:space="preserve">Apex جابه‌جا، </w:t>
            </w:r>
            <w:r>
              <w:rPr>
                <w:rFonts w:ascii="Vazirmatn" w:hAnsi="Vazirmatn"/>
                <w:b/>
                <w:sz w:val="18"/>
              </w:rPr>
              <w:t>مرمر Pansystolic در Apex ← زیر بغل</w:t>
            </w:r>
            <w:r>
              <w:rPr>
                <w:rFonts w:ascii="Vazirmatn" w:hAnsi="Vazirmatn"/>
                <w:sz w:val="18"/>
              </w:rPr>
              <w:t>، S1 خفیف، S3</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b/>
                <w:sz w:val="18"/>
              </w:rPr>
              <w:t>سه‌گانه: انجاین، سینکوپ هنگام فعالیت، تنگی نفس</w:t>
            </w:r>
          </w:p>
        </w:tc>
        <w:tc>
          <w:tcPr>
            <w:tcW w:type="dxa" w:w="3437"/>
          </w:tcPr>
          <w:p>
            <w:pPr>
              <w:bidi w:val="1"/>
            </w:pPr>
            <w:r>
              <w:rPr>
                <w:sz w:val="18"/>
              </w:rPr>
            </w:r>
            <w:r>
              <w:rPr>
                <w:rFonts w:ascii="Vazirmatn" w:hAnsi="Vazirmatn"/>
                <w:b/>
                <w:sz w:val="18"/>
              </w:rPr>
              <w:t>نبض Slow-rising</w:t>
            </w:r>
            <w:r>
              <w:rPr>
                <w:rFonts w:ascii="Vazirmatn" w:hAnsi="Vazirmatn"/>
                <w:sz w:val="18"/>
              </w:rPr>
              <w:t xml:space="preserve">، Pulse pressure باریک، Heaving apex، </w:t>
            </w:r>
            <w:r>
              <w:rPr>
                <w:rFonts w:ascii="Vazirmatn" w:hAnsi="Vazirmatn"/>
                <w:b/>
                <w:sz w:val="18"/>
              </w:rPr>
              <w:t>مرمر Ejection در ساحهٔ اورتی ← کاروتیدها</w:t>
            </w:r>
            <w:r>
              <w:rPr>
                <w:rFonts w:ascii="Vazirmatn" w:hAnsi="Vazirmatn"/>
                <w:sz w:val="18"/>
              </w:rPr>
              <w:t>، S2 خفیف یا غایب (شدید)</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تپش (احساس ضربهٔ قلب)، تنگی نفس، انجاین</w:t>
            </w:r>
          </w:p>
        </w:tc>
        <w:tc>
          <w:tcPr>
            <w:tcW w:type="dxa" w:w="3437"/>
          </w:tcPr>
          <w:p>
            <w:pPr>
              <w:bidi w:val="1"/>
            </w:pPr>
            <w:r>
              <w:rPr>
                <w:sz w:val="18"/>
              </w:rPr>
            </w:r>
            <w:r>
              <w:rPr>
                <w:rFonts w:ascii="Vazirmatn" w:hAnsi="Vazirmatn"/>
                <w:b/>
                <w:sz w:val="18"/>
              </w:rPr>
              <w:t>نبض Collapsing</w:t>
            </w:r>
            <w:r>
              <w:rPr>
                <w:rFonts w:ascii="Vazirmatn" w:hAnsi="Vazirmatn"/>
                <w:sz w:val="18"/>
              </w:rPr>
              <w:t xml:space="preserve">، Pulse pressure پهن، Apex جابه‌جا، </w:t>
            </w:r>
            <w:r>
              <w:rPr>
                <w:rFonts w:ascii="Vazirmatn" w:hAnsi="Vazirmatn"/>
                <w:b/>
                <w:sz w:val="18"/>
              </w:rPr>
              <w:t>مرمر دیاستولیک اوایل</w:t>
            </w:r>
            <w:r>
              <w:rPr>
                <w:rFonts w:ascii="Vazirmatn" w:hAnsi="Vazirmatn"/>
                <w:sz w:val="18"/>
              </w:rPr>
              <w:t xml:space="preserve"> کنار چپ استرنوم (نشسته به پیش، بازدم)، Austin Flint (مرمر دیاستولیک وسط در Apex)</w:t>
            </w:r>
          </w:p>
        </w:tc>
      </w:tr>
    </w:tbl>
    <w:p>
      <w:pPr>
        <w:bidi w:val="1"/>
      </w:pPr>
      <w:r>
        <w:rPr>
          <w:rFonts w:ascii="Vazirmatn" w:hAnsi="Vazirmatn"/>
          <w:b/>
        </w:rPr>
        <w:t>تب روماتیزمی حاد — تظاهرات:</w:t>
      </w:r>
      <w:r>
        <w:rPr>
          <w:rFonts w:ascii="Vazirmatn" w:hAnsi="Vazirmatn"/>
        </w:rPr>
        <w:t xml:space="preserve"> پلی‌آرتریت مهاجر مفاصل بزرگ (بسیار دردناک، پاسخ سریع به Aspirin)، کاردیت، Chorea سیدنهام (حرکات بی‌ارادهٔ غیرمنظم)، Erythema marginatum، ندول‌های زیرجلدی.</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دریچه‌ای</w:t>
      </w:r>
      <w:r>
        <w:rPr>
          <w:rFonts w:ascii="Vazirmatn" w:hAnsi="Vazirmatn"/>
        </w:rPr>
        <w:t xml:space="preserve"> (روش کامل در فصل ۵):</w:t>
      </w:r>
    </w:p>
    <w:p>
      <w:pPr>
        <w:ind w:right="340"/>
        <w:bidi w:val="1"/>
      </w:pPr>
      <w:r>
        <w:rPr>
          <w:color w:val="136F73"/>
        </w:rPr>
        <w:t xml:space="preserve">● </w:t>
      </w:r>
      <w:r>
        <w:rPr>
          <w:rFonts w:ascii="Vazirmatn" w:hAnsi="Vazirmatn"/>
        </w:rPr>
        <w:t xml:space="preserve">☐ نبض: ریتم (AF؟) و </w:t>
      </w:r>
      <w:r>
        <w:rPr>
          <w:rFonts w:ascii="Vazirmatn" w:hAnsi="Vazirmatn"/>
          <w:b/>
        </w:rPr>
        <w:t>شکل</w:t>
      </w:r>
      <w:r>
        <w:rPr>
          <w:rFonts w:ascii="Vazirmatn" w:hAnsi="Vazirmatn"/>
        </w:rPr>
        <w:t xml:space="preserve"> در کاروتید (Slow-rising / Collapsing)</w:t>
      </w:r>
    </w:p>
    <w:p>
      <w:pPr>
        <w:ind w:right="340"/>
        <w:bidi w:val="1"/>
      </w:pPr>
      <w:r>
        <w:rPr>
          <w:color w:val="136F73"/>
        </w:rPr>
        <w:t xml:space="preserve">● </w:t>
      </w:r>
      <w:r>
        <w:rPr>
          <w:rFonts w:ascii="Vazirmatn" w:hAnsi="Vazirmatn"/>
        </w:rPr>
        <w:t xml:space="preserve">☐ BP و </w:t>
      </w:r>
      <w:r>
        <w:rPr>
          <w:rFonts w:ascii="Vazirmatn" w:hAnsi="Vazirmatn"/>
          <w:b/>
        </w:rPr>
        <w:t>Pulse pressure</w:t>
      </w:r>
    </w:p>
    <w:p>
      <w:pPr>
        <w:ind w:right="340"/>
        <w:bidi w:val="1"/>
      </w:pPr>
      <w:r>
        <w:rPr>
          <w:color w:val="136F73"/>
        </w:rPr>
        <w:t xml:space="preserve">● </w:t>
      </w:r>
      <w:r>
        <w:rPr>
          <w:rFonts w:ascii="Vazirmatn" w:hAnsi="Vazirmatn"/>
        </w:rPr>
        <w:t>☐ JVP (هایپرتنشن ریوی، TR با موج V)</w:t>
      </w:r>
    </w:p>
    <w:p>
      <w:pPr>
        <w:ind w:right="340"/>
        <w:bidi w:val="1"/>
      </w:pPr>
      <w:r>
        <w:rPr>
          <w:color w:val="136F73"/>
        </w:rPr>
        <w:t xml:space="preserve">● </w:t>
      </w:r>
      <w:r>
        <w:rPr>
          <w:rFonts w:ascii="Vazirmatn" w:hAnsi="Vazirmatn"/>
        </w:rPr>
        <w:t>☐ Apex: محل و نوعیت (Tapping / Heaving / جابه‌جا)</w:t>
      </w:r>
    </w:p>
    <w:p>
      <w:pPr>
        <w:ind w:right="340"/>
        <w:bidi w:val="1"/>
      </w:pPr>
      <w:r>
        <w:rPr>
          <w:color w:val="136F73"/>
        </w:rPr>
        <w:t xml:space="preserve">● </w:t>
      </w:r>
      <w:r>
        <w:rPr>
          <w:rFonts w:ascii="Vazirmatn" w:hAnsi="Vazirmatn"/>
        </w:rPr>
        <w:t>☐ Parasternal heave (RVH در MS پیشرفته)</w:t>
      </w:r>
    </w:p>
    <w:p>
      <w:pPr>
        <w:ind w:right="340"/>
        <w:bidi w:val="1"/>
      </w:pPr>
      <w:r>
        <w:rPr>
          <w:color w:val="136F73"/>
        </w:rPr>
        <w:t xml:space="preserve">● </w:t>
      </w:r>
      <w:r>
        <w:rPr>
          <w:rFonts w:ascii="Vazirmatn" w:hAnsi="Vazirmatn"/>
        </w:rPr>
        <w:t>☐ Thrill در ساحهٔ اورتی (AS شدید)</w:t>
      </w:r>
    </w:p>
    <w:p>
      <w:pPr>
        <w:ind w:right="340"/>
        <w:bidi w:val="1"/>
      </w:pPr>
      <w:r>
        <w:rPr>
          <w:color w:val="136F73"/>
        </w:rPr>
        <w:t xml:space="preserve">● </w:t>
      </w:r>
      <w:r>
        <w:rPr>
          <w:rFonts w:ascii="Vazirmatn" w:hAnsi="Vazirmatn"/>
        </w:rPr>
        <w:t xml:space="preserve">☐ سمع هر چهار ساحه + </w:t>
      </w:r>
      <w:r>
        <w:rPr>
          <w:rFonts w:ascii="Vazirmatn" w:hAnsi="Vazirmatn"/>
          <w:b/>
        </w:rPr>
        <w:t>پهلوی چپ با Bell</w:t>
      </w:r>
      <w:r>
        <w:rPr>
          <w:rFonts w:ascii="Vazirmatn" w:hAnsi="Vazirmatn"/>
        </w:rPr>
        <w:t xml:space="preserve"> (MS) + </w:t>
      </w:r>
      <w:r>
        <w:rPr>
          <w:rFonts w:ascii="Vazirmatn" w:hAnsi="Vazirmatn"/>
          <w:b/>
        </w:rPr>
        <w:t>نشسته به پیش</w:t>
      </w:r>
      <w:r>
        <w:rPr>
          <w:rFonts w:ascii="Vazirmatn" w:hAnsi="Vazirmatn"/>
        </w:rPr>
        <w:t xml:space="preserve"> (AR)</w:t>
      </w:r>
    </w:p>
    <w:p>
      <w:pPr>
        <w:ind w:right="340"/>
        <w:bidi w:val="1"/>
      </w:pPr>
      <w:r>
        <w:rPr>
          <w:color w:val="136F73"/>
        </w:rPr>
        <w:t xml:space="preserve">● </w:t>
      </w:r>
      <w:r>
        <w:rPr>
          <w:rFonts w:ascii="Vazirmatn" w:hAnsi="Vazirmatn"/>
        </w:rPr>
        <w:t>☐ انتشار به کاروتید (AS) یا زیر بغل (MR)</w:t>
      </w:r>
    </w:p>
    <w:p>
      <w:pPr>
        <w:ind w:right="340"/>
        <w:bidi w:val="1"/>
      </w:pPr>
      <w:r>
        <w:rPr>
          <w:color w:val="136F73"/>
        </w:rPr>
        <w:t xml:space="preserve">● </w:t>
      </w:r>
      <w:r>
        <w:rPr>
          <w:rFonts w:ascii="Vazirmatn" w:hAnsi="Vazirmatn"/>
        </w:rPr>
        <w:t>☐ علایم اندوکاردیت (دست‌ها، طحال، قعر چشم) — هر مریض دریچه‌ای تب‌دار</w:t>
      </w:r>
    </w:p>
    <w:p>
      <w:pPr>
        <w:ind w:right="340"/>
        <w:bidi w:val="1"/>
      </w:pPr>
      <w:r>
        <w:rPr>
          <w:color w:val="136F73"/>
        </w:rPr>
        <w:t xml:space="preserve">● </w:t>
      </w:r>
      <w:r>
        <w:rPr>
          <w:rFonts w:ascii="Vazirmatn" w:hAnsi="Vazirmatn"/>
        </w:rPr>
        <w:t>☐ علایم عدم کفایهٔ قلب: کریپیتیشن، ادیما، هپاتومگالی</w:t>
      </w:r>
    </w:p>
    <w:p>
      <w:pPr>
        <w:ind w:right="340"/>
        <w:bidi w:val="1"/>
      </w:pPr>
      <w:r>
        <w:rPr>
          <w:color w:val="136F73"/>
        </w:rPr>
        <w:t xml:space="preserve">● </w:t>
      </w:r>
      <w:r>
        <w:rPr>
          <w:rFonts w:ascii="Vazirmatn" w:hAnsi="Vazirmatn"/>
        </w:rPr>
        <w:t>☐ دندان‌ها — منبع اندوکاردیت</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مرمر Pansystolic</w:t>
            </w:r>
          </w:p>
        </w:tc>
        <w:tc>
          <w:tcPr>
            <w:tcW w:type="dxa" w:w="5156"/>
          </w:tcPr>
          <w:p>
            <w:pPr>
              <w:bidi w:val="1"/>
            </w:pPr>
            <w:r>
              <w:rPr>
                <w:sz w:val="18"/>
              </w:rPr>
            </w:r>
            <w:r>
              <w:rPr>
                <w:rFonts w:ascii="Vazirmatn" w:hAnsi="Vazirmatn"/>
                <w:b/>
                <w:sz w:val="18"/>
              </w:rPr>
              <w:t>MR</w:t>
            </w:r>
            <w:r>
              <w:rPr>
                <w:rFonts w:ascii="Vazirmatn" w:hAnsi="Vazirmatn"/>
                <w:sz w:val="18"/>
              </w:rPr>
              <w:t xml:space="preserve"> (Apex ← زیر بغل) · </w:t>
            </w:r>
            <w:r>
              <w:rPr>
                <w:rFonts w:ascii="Vazirmatn" w:hAnsi="Vazirmatn"/>
                <w:b/>
                <w:sz w:val="18"/>
              </w:rPr>
              <w:t>TR</w:t>
            </w:r>
            <w:r>
              <w:rPr>
                <w:rFonts w:ascii="Vazirmatn" w:hAnsi="Vazirmatn"/>
                <w:sz w:val="18"/>
              </w:rPr>
              <w:t xml:space="preserve"> (کنار چپ استرنوم، با شهیق بلندتر، موج V در JVP) · </w:t>
            </w:r>
            <w:r>
              <w:rPr>
                <w:rFonts w:ascii="Vazirmatn" w:hAnsi="Vazirmatn"/>
                <w:b/>
                <w:sz w:val="18"/>
              </w:rPr>
              <w:t>VSD</w:t>
            </w:r>
            <w:r>
              <w:rPr>
                <w:rFonts w:ascii="Vazirmatn" w:hAnsi="Vazirmatn"/>
                <w:sz w:val="18"/>
              </w:rPr>
              <w:t xml:space="preserve"> (کنار چپ استرنوم، خشن، با Thrill)</w:t>
            </w:r>
          </w:p>
        </w:tc>
      </w:tr>
      <w:tr>
        <w:tc>
          <w:tcPr>
            <w:tcW w:type="dxa" w:w="5156"/>
          </w:tcPr>
          <w:p>
            <w:pPr>
              <w:bidi w:val="1"/>
            </w:pPr>
            <w:r>
              <w:rPr>
                <w:sz w:val="18"/>
              </w:rPr>
            </w:r>
            <w:r>
              <w:rPr>
                <w:rFonts w:ascii="Vazirmatn" w:hAnsi="Vazirmatn"/>
                <w:sz w:val="18"/>
              </w:rPr>
              <w:t>مرمر دیاستولیک در Apex</w:t>
            </w:r>
          </w:p>
        </w:tc>
        <w:tc>
          <w:tcPr>
            <w:tcW w:type="dxa" w:w="5156"/>
          </w:tcPr>
          <w:p>
            <w:pPr>
              <w:bidi w:val="1"/>
            </w:pPr>
            <w:r>
              <w:rPr>
                <w:sz w:val="18"/>
              </w:rPr>
            </w:r>
            <w:r>
              <w:rPr>
                <w:rFonts w:ascii="Vazirmatn" w:hAnsi="Vazirmatn"/>
                <w:b/>
                <w:sz w:val="18"/>
              </w:rPr>
              <w:t>MS</w:t>
            </w:r>
            <w:r>
              <w:rPr>
                <w:rFonts w:ascii="Vazirmatn" w:hAnsi="Vazirmatn"/>
                <w:sz w:val="18"/>
              </w:rPr>
              <w:t xml:space="preserve"> (Opening snap، S1 بلند) · </w:t>
            </w:r>
            <w:r>
              <w:rPr>
                <w:rFonts w:ascii="Vazirmatn" w:hAnsi="Vazirmatn"/>
                <w:b/>
                <w:sz w:val="18"/>
              </w:rPr>
              <w:t>Austin Flint</w:t>
            </w:r>
            <w:r>
              <w:rPr>
                <w:rFonts w:ascii="Vazirmatn" w:hAnsi="Vazirmatn"/>
                <w:sz w:val="18"/>
              </w:rPr>
              <w:t xml:space="preserve"> در AR شدید · مرمر جریانی میترال در MR شدید</w:t>
            </w:r>
          </w:p>
        </w:tc>
      </w:tr>
      <w:tr>
        <w:tc>
          <w:tcPr>
            <w:tcW w:type="dxa" w:w="5156"/>
          </w:tcPr>
          <w:p>
            <w:pPr>
              <w:bidi w:val="1"/>
            </w:pPr>
            <w:r>
              <w:rPr>
                <w:sz w:val="18"/>
              </w:rPr>
            </w:r>
            <w:r>
              <w:rPr>
                <w:rFonts w:ascii="Vazirmatn" w:hAnsi="Vazirmatn"/>
                <w:sz w:val="18"/>
              </w:rPr>
              <w:t>تنگی نفس + AF در زن جوان</w:t>
            </w:r>
          </w:p>
        </w:tc>
        <w:tc>
          <w:tcPr>
            <w:tcW w:type="dxa" w:w="5156"/>
          </w:tcPr>
          <w:p>
            <w:pPr>
              <w:bidi w:val="1"/>
            </w:pPr>
            <w:r>
              <w:rPr>
                <w:sz w:val="18"/>
              </w:rPr>
            </w:r>
            <w:r>
              <w:rPr>
                <w:rFonts w:ascii="Vazirmatn" w:hAnsi="Vazirmatn"/>
                <w:b/>
                <w:sz w:val="18"/>
              </w:rPr>
              <w:t>MS روماتیزمی</w:t>
            </w:r>
            <w:r>
              <w:rPr>
                <w:rFonts w:ascii="Vazirmatn" w:hAnsi="Vazirmatn"/>
                <w:sz w:val="18"/>
              </w:rPr>
              <w:t xml:space="preserve"> تا خلاف آن ثابت شود؛ تایروتوکسیکوز؛ کاردیومیوپاتی حوالی زایمان</w:t>
            </w:r>
          </w:p>
        </w:tc>
      </w:tr>
      <w:tr>
        <w:tc>
          <w:tcPr>
            <w:tcW w:type="dxa" w:w="5156"/>
          </w:tcPr>
          <w:p>
            <w:pPr>
              <w:bidi w:val="1"/>
            </w:pPr>
            <w:r>
              <w:rPr>
                <w:sz w:val="18"/>
              </w:rPr>
            </w:r>
            <w:r>
              <w:rPr>
                <w:rFonts w:ascii="Vazirmatn" w:hAnsi="Vazirmatn"/>
                <w:sz w:val="18"/>
              </w:rPr>
              <w:t>سینکوپ هنگام فعالیت در مسن</w:t>
            </w:r>
          </w:p>
        </w:tc>
        <w:tc>
          <w:tcPr>
            <w:tcW w:type="dxa" w:w="5156"/>
          </w:tcPr>
          <w:p>
            <w:pPr>
              <w:bidi w:val="1"/>
            </w:pPr>
            <w:r>
              <w:rPr>
                <w:sz w:val="18"/>
              </w:rPr>
            </w:r>
            <w:r>
              <w:rPr>
                <w:rFonts w:ascii="Vazirmatn" w:hAnsi="Vazirmatn"/>
                <w:b/>
                <w:sz w:val="18"/>
              </w:rPr>
              <w:t>AS شدید</w:t>
            </w:r>
            <w:r>
              <w:rPr>
                <w:rFonts w:ascii="Vazirmatn" w:hAnsi="Vazirmatn"/>
                <w:sz w:val="18"/>
              </w:rPr>
              <w:t>، اریتمی، HCM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w:t>
      </w:r>
    </w:p>
    <w:p>
      <w:pPr>
        <w:ind w:right="340"/>
        <w:bidi w:val="1"/>
      </w:pPr>
      <w:r>
        <w:rPr>
          <w:color w:val="136F73"/>
        </w:rPr>
        <w:t xml:space="preserve">● </w:t>
      </w:r>
      <w:r>
        <w:rPr>
          <w:rFonts w:ascii="Vazirmatn" w:hAnsi="Vazirmatn"/>
          <w:b/>
        </w:rPr>
        <w:t>ECG:</w:t>
      </w:r>
      <w:r>
        <w:rPr>
          <w:rFonts w:ascii="Vazirmatn" w:hAnsi="Vazirmatn"/>
        </w:rPr>
        <w:t xml:space="preserve"> AF، P mitrale (MS)، LVH با Strain (AS)، RVH (MS با هایپرتنشن ریوی) — فصل ۲</w:t>
      </w:r>
    </w:p>
    <w:p>
      <w:pPr>
        <w:ind w:right="340"/>
        <w:bidi w:val="1"/>
      </w:pPr>
      <w:r>
        <w:rPr>
          <w:color w:val="136F73"/>
        </w:rPr>
        <w:t xml:space="preserve">● </w:t>
      </w:r>
      <w:r>
        <w:rPr>
          <w:rFonts w:ascii="Vazirmatn" w:hAnsi="Vazirmatn"/>
          <w:b/>
        </w:rPr>
        <w:t>CXR:</w:t>
      </w:r>
      <w:r>
        <w:rPr>
          <w:rFonts w:ascii="Vazirmatn" w:hAnsi="Vazirmatn"/>
        </w:rPr>
        <w:t xml:space="preserve"> بزرگی دهلیز چپ (کنارهٔ دوگانهٔ راست قلب، مستقیم شدن کنارهٔ چپ، </w:t>
      </w:r>
      <w:r>
        <w:rPr>
          <w:rFonts w:ascii="Vazirmatn" w:hAnsi="Vazirmatn"/>
          <w:b/>
        </w:rPr>
        <w:t>زاویهٔ باز کارینا</w:t>
      </w:r>
      <w:r>
        <w:rPr>
          <w:rFonts w:ascii="Vazirmatn" w:hAnsi="Vazirmatn"/>
        </w:rPr>
        <w:t>)، کلسیفیکیشن دریچه، ادیما ریوی — فصل ۳</w:t>
      </w:r>
    </w:p>
    <w:p>
      <w:pPr>
        <w:ind w:right="340"/>
        <w:bidi w:val="1"/>
      </w:pPr>
      <w:r>
        <w:rPr>
          <w:color w:val="136F73"/>
        </w:rPr>
        <w:t xml:space="preserve">● </w:t>
      </w:r>
      <w:r>
        <w:rPr>
          <w:rFonts w:ascii="Vazirmatn" w:hAnsi="Vazirmatn"/>
          <w:b/>
        </w:rPr>
        <w:t>CBC، کریاتینین، الکترولیت‌ها، BNP</w:t>
      </w:r>
    </w:p>
    <w:p>
      <w:pPr>
        <w:ind w:right="340"/>
        <w:bidi w:val="1"/>
      </w:pPr>
      <w:r>
        <w:rPr>
          <w:color w:val="136F73"/>
        </w:rPr>
        <w:t xml:space="preserve">● </w:t>
      </w:r>
      <w:r>
        <w:rPr>
          <w:rFonts w:ascii="Vazirmatn" w:hAnsi="Vazirmatn"/>
          <w:b/>
        </w:rPr>
        <w:t>در شبههٔ تب روماتیزمی:</w:t>
      </w:r>
      <w:r>
        <w:rPr>
          <w:rFonts w:ascii="Vazirmatn" w:hAnsi="Vazirmatn"/>
        </w:rPr>
        <w:t xml:space="preserve"> </w:t>
      </w:r>
      <w:r>
        <w:rPr>
          <w:rFonts w:ascii="Vazirmatn" w:hAnsi="Vazirmatn"/>
          <w:b/>
        </w:rPr>
        <w:t>ASO titer</w:t>
      </w:r>
      <w:r>
        <w:rPr>
          <w:rFonts w:ascii="Vazirmatn" w:hAnsi="Vazirmatn"/>
        </w:rPr>
        <w:t xml:space="preserve"> یا Anti-DNase B، کلچر حلق، </w:t>
      </w:r>
      <w:r>
        <w:rPr>
          <w:rFonts w:ascii="Vazirmatn" w:hAnsi="Vazirmatn"/>
          <w:b/>
        </w:rPr>
        <w:t>ESR و CRP</w:t>
      </w:r>
    </w:p>
    <w:p>
      <w:pPr>
        <w:ind w:right="340"/>
        <w:bidi w:val="1"/>
      </w:pPr>
      <w:r>
        <w:rPr>
          <w:color w:val="136F73"/>
        </w:rPr>
        <w:t xml:space="preserve">● </w:t>
      </w:r>
      <w:r>
        <w:rPr>
          <w:rFonts w:ascii="Vazirmatn" w:hAnsi="Vazirmatn"/>
          <w:b/>
        </w:rPr>
        <w:t>در مریض تب‌دار با مرمر:</w:t>
      </w:r>
      <w:r>
        <w:rPr>
          <w:rFonts w:ascii="Vazirmatn" w:hAnsi="Vazirmatn"/>
        </w:rPr>
        <w:t xml:space="preserve"> </w:t>
      </w:r>
      <w:r>
        <w:rPr>
          <w:rFonts w:ascii="Vazirmatn" w:hAnsi="Vazirmatn"/>
          <w:b/>
        </w:rPr>
        <w:t>سه کلچر خون</w:t>
      </w:r>
      <w:r>
        <w:rPr>
          <w:rFonts w:ascii="Vazirmatn" w:hAnsi="Vazirmatn"/>
        </w:rPr>
        <w:t xml:space="preserve"> (→ فصل ۱۲)</w:t>
      </w:r>
    </w:p>
    <w:p>
      <w:pPr>
        <w:bidi w:val="1"/>
      </w:pPr>
      <w:r>
        <w:rPr>
          <w:rFonts w:ascii="Vazirmatn" w:hAnsi="Vazirmatn"/>
          <w:b/>
        </w:rPr>
        <w:t>تشخیصی اصلی:</w:t>
      </w:r>
    </w:p>
    <w:p>
      <w:pPr>
        <w:ind w:right="340"/>
        <w:bidi w:val="1"/>
      </w:pPr>
      <w:r>
        <w:rPr>
          <w:color w:val="136F73"/>
        </w:rPr>
        <w:t xml:space="preserve">● </w:t>
      </w:r>
      <w:r>
        <w:rPr>
          <w:rFonts w:ascii="Vazirmatn" w:hAnsi="Vazirmatn"/>
          <w:b/>
        </w:rPr>
        <w:t>Echo (TTE)</w:t>
      </w:r>
      <w:r>
        <w:rPr>
          <w:rFonts w:ascii="Vazirmatn" w:hAnsi="Vazirmatn"/>
        </w:rPr>
        <w:t xml:space="preserve"> — </w:t>
      </w:r>
      <w:r>
        <w:rPr>
          <w:rFonts w:ascii="Vazirmatn" w:hAnsi="Vazirmatn"/>
          <w:b/>
        </w:rPr>
        <w:t>معاینهٔ کلیدی</w:t>
      </w:r>
      <w:r>
        <w:rPr>
          <w:rFonts w:ascii="Vazirmatn" w:hAnsi="Vazirmatn"/>
        </w:rPr>
        <w:t xml:space="preserve">: مکانیزم، شدت (معیارهای بالا)، وظیفه و ابعاد بطین، فشار شریان ریوی، </w:t>
      </w:r>
      <w:r>
        <w:rPr>
          <w:rFonts w:ascii="Vazirmatn" w:hAnsi="Vazirmatn"/>
          <w:b/>
        </w:rPr>
        <w:t>Wilkins score</w:t>
      </w:r>
      <w:r>
        <w:rPr>
          <w:rFonts w:ascii="Vazirmatn" w:hAnsi="Vazirmatn"/>
        </w:rPr>
        <w:t xml:space="preserve"> (مناسب بودن MS برای بالون)</w:t>
      </w:r>
    </w:p>
    <w:p>
      <w:pPr>
        <w:ind w:right="340"/>
        <w:bidi w:val="1"/>
      </w:pPr>
      <w:r>
        <w:rPr>
          <w:color w:val="136F73"/>
        </w:rPr>
        <w:t xml:space="preserve">● </w:t>
      </w:r>
      <w:r>
        <w:rPr>
          <w:rFonts w:ascii="Vazirmatn" w:hAnsi="Vazirmatn"/>
        </w:rPr>
        <w:t xml:space="preserve">پیگیری Echo بی‌علامت: </w:t>
      </w:r>
      <w:r>
        <w:rPr>
          <w:rFonts w:ascii="Vazirmatn" w:hAnsi="Vazirmatn"/>
          <w:b/>
        </w:rPr>
        <w:t>شدید هر ۶–۱۲ ماه، متوسط هر ۱–۲ سال، خفیف هر ۳–۵ سال</w:t>
      </w:r>
      <w:r>
        <w:rPr>
          <w:rFonts w:ascii="Vazirmatn" w:hAnsi="Vazirmatn"/>
        </w:rPr>
        <w:t xml:space="preserve"> (AS/MR اولیه؛ AHA 2020)</w:t>
      </w:r>
    </w:p>
    <w:p>
      <w:pPr>
        <w:bidi w:val="1"/>
      </w:pPr>
      <w:r>
        <w:rPr>
          <w:rFonts w:ascii="Vazirmatn" w:hAnsi="Vazirmatn"/>
          <w:b/>
        </w:rPr>
        <w:t>پیشرفته:</w:t>
      </w:r>
    </w:p>
    <w:p>
      <w:pPr>
        <w:ind w:right="340"/>
        <w:bidi w:val="1"/>
      </w:pPr>
      <w:r>
        <w:rPr>
          <w:color w:val="136F73"/>
        </w:rPr>
        <w:t xml:space="preserve">● </w:t>
      </w:r>
      <w:r>
        <w:rPr>
          <w:rFonts w:ascii="Vazirmatn" w:hAnsi="Vazirmatn"/>
          <w:b/>
        </w:rPr>
        <w:t>TEE:</w:t>
      </w:r>
      <w:r>
        <w:rPr>
          <w:rFonts w:ascii="Vazirmatn" w:hAnsi="Vazirmatn"/>
        </w:rPr>
        <w:t xml:space="preserve"> ترومبوس دهلیز چپ پیش از بالون میترال، اندوکاردیت، ارزیابی دقیق MR برای ترمیم</w:t>
      </w:r>
    </w:p>
    <w:p>
      <w:pPr>
        <w:ind w:right="340"/>
        <w:bidi w:val="1"/>
      </w:pPr>
      <w:r>
        <w:rPr>
          <w:color w:val="136F73"/>
        </w:rPr>
        <w:t xml:space="preserve">● </w:t>
      </w:r>
      <w:r>
        <w:rPr>
          <w:rFonts w:ascii="Vazirmatn" w:hAnsi="Vazirmatn"/>
          <w:b/>
        </w:rPr>
        <w:t>تست ورزش</w:t>
      </w:r>
      <w:r>
        <w:rPr>
          <w:rFonts w:ascii="Vazirmatn" w:hAnsi="Vazirmatn"/>
        </w:rPr>
        <w:t xml:space="preserve"> در AS شدید «بی‌علامت» برای کشف علایم پنهان (</w:t>
      </w:r>
      <w:r>
        <w:rPr>
          <w:rFonts w:ascii="Vazirmatn" w:hAnsi="Vazirmatn"/>
          <w:b/>
        </w:rPr>
        <w:t>در AS باعلامت ممنوع</w:t>
      </w:r>
      <w:r>
        <w:rPr>
          <w:rFonts w:ascii="Vazirmatn" w:hAnsi="Vazirmatn"/>
        </w:rPr>
        <w:t>)</w:t>
      </w:r>
    </w:p>
    <w:p>
      <w:pPr>
        <w:ind w:right="340"/>
        <w:bidi w:val="1"/>
      </w:pPr>
      <w:r>
        <w:rPr>
          <w:color w:val="136F73"/>
        </w:rPr>
        <w:t xml:space="preserve">● </w:t>
      </w:r>
      <w:r>
        <w:rPr>
          <w:rFonts w:ascii="Vazirmatn" w:hAnsi="Vazirmatn"/>
          <w:b/>
        </w:rPr>
        <w:t>Dobutamine stress echo</w:t>
      </w:r>
      <w:r>
        <w:rPr>
          <w:rFonts w:ascii="Vazirmatn" w:hAnsi="Vazirmatn"/>
        </w:rPr>
        <w:t xml:space="preserve"> در AS با جریان پایین و گرادیان پایین</w:t>
      </w:r>
    </w:p>
    <w:p>
      <w:pPr>
        <w:ind w:right="340"/>
        <w:bidi w:val="1"/>
      </w:pPr>
      <w:r>
        <w:rPr>
          <w:color w:val="136F73"/>
        </w:rPr>
        <w:t xml:space="preserve">● </w:t>
      </w:r>
      <w:r>
        <w:rPr>
          <w:rFonts w:ascii="Vazirmatn" w:hAnsi="Vazirmatn"/>
          <w:b/>
        </w:rPr>
        <w:t>CT قلب:</w:t>
      </w:r>
      <w:r>
        <w:rPr>
          <w:rFonts w:ascii="Vazirmatn" w:hAnsi="Vazirmatn"/>
        </w:rPr>
        <w:t xml:space="preserve"> نمرهٔ کلسیم دریچهٔ اورت، برنامه‌ریزی TAVI</w:t>
      </w:r>
    </w:p>
    <w:p>
      <w:pPr>
        <w:ind w:right="340"/>
        <w:bidi w:val="1"/>
      </w:pPr>
      <w:r>
        <w:rPr>
          <w:color w:val="136F73"/>
        </w:rPr>
        <w:t xml:space="preserve">● </w:t>
      </w:r>
      <w:r>
        <w:rPr>
          <w:rFonts w:ascii="Vazirmatn" w:hAnsi="Vazirmatn"/>
          <w:b/>
        </w:rPr>
        <w:t>انجیوگرافی کرونری</w:t>
      </w:r>
      <w:r>
        <w:rPr>
          <w:rFonts w:ascii="Vazirmatn" w:hAnsi="Vazirmatn"/>
        </w:rPr>
        <w:t xml:space="preserve"> پیش از جراحی دریچه در مریض بالای ۴۰ سال یا دارای فکتور خطر</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مرض دریچه‌ای:</w:t>
      </w:r>
      <w:r>
        <w:rPr>
          <w:rFonts w:ascii="Vazirmatn" w:hAnsi="Vazirmatn"/>
        </w:rPr>
        <w:t xml:space="preserve"> با </w:t>
      </w:r>
      <w:r>
        <w:rPr>
          <w:rFonts w:ascii="Vazirmatn" w:hAnsi="Vazirmatn"/>
          <w:b/>
        </w:rPr>
        <w:t>Echo</w:t>
      </w:r>
      <w:r>
        <w:rPr>
          <w:rFonts w:ascii="Vazirmatn" w:hAnsi="Vazirmatn"/>
        </w:rPr>
        <w:t xml:space="preserve"> (مکانیزم + شدت + مرحلهٔ A–D + وظیفهٔ بطین).</w:t>
      </w:r>
    </w:p>
    <w:p>
      <w:pPr>
        <w:bidi w:val="1"/>
      </w:pPr>
      <w:r>
        <w:rPr>
          <w:rFonts w:ascii="Vazirmatn" w:hAnsi="Vazirmatn"/>
          <w:b/>
        </w:rPr>
        <w:t>معیارهای Jones (بازنگری ۲۰۱۵، AHA) برای تب روماتیزمی حاد</w:t>
      </w:r>
      <w:r>
        <w:rPr>
          <w:rFonts w:ascii="Vazirmatn" w:hAnsi="Vazirmatn"/>
        </w:rPr>
        <w:t xml:space="preserve"> — تشخیص = </w:t>
      </w:r>
      <w:r>
        <w:rPr>
          <w:rFonts w:ascii="Vazirmatn" w:hAnsi="Vazirmatn"/>
          <w:b/>
        </w:rPr>
        <w:t>شواهد انتان قبلی استرپتوکوک گروه A</w:t>
      </w:r>
      <w:r>
        <w:rPr>
          <w:rFonts w:ascii="Vazirmatn" w:hAnsi="Vazirmatn"/>
        </w:rPr>
        <w:t xml:space="preserve"> + </w:t>
      </w:r>
      <w:r>
        <w:rPr>
          <w:rFonts w:ascii="Vazirmatn" w:hAnsi="Vazirmatn"/>
          <w:b/>
        </w:rPr>
        <w:t>۲ معیار اصلی</w:t>
      </w:r>
      <w:r>
        <w:rPr>
          <w:rFonts w:ascii="Vazirmatn" w:hAnsi="Vazirmatn"/>
        </w:rPr>
        <w:t xml:space="preserve"> یا </w:t>
      </w:r>
      <w:r>
        <w:rPr>
          <w:rFonts w:ascii="Vazirmatn" w:hAnsi="Vazirmatn"/>
          <w:b/>
        </w:rPr>
        <w:t>۱ اصلی + ۲ فرعی</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جمعیت کم‌خطر</w:t>
            </w:r>
          </w:p>
        </w:tc>
        <w:tc>
          <w:tcPr>
            <w:tcW w:type="dxa" w:w="3437"/>
            <w:shd w:val="clear" w:fill="136f73"/>
          </w:tcPr>
          <w:p>
            <w:pPr>
              <w:bidi w:val="1"/>
            </w:pPr>
            <w:r/>
            <w:r>
              <w:rPr>
                <w:b/>
                <w:color w:val="FFFFFF"/>
                <w:sz w:val="19"/>
              </w:rPr>
              <w:t>جمعیت متوسط/پرخطر (مانند افغانستان)</w:t>
            </w:r>
          </w:p>
        </w:tc>
      </w:tr>
      <w:tr>
        <w:tc>
          <w:tcPr>
            <w:tcW w:type="dxa" w:w="3437"/>
          </w:tcPr>
          <w:p>
            <w:pPr>
              <w:bidi w:val="1"/>
            </w:pPr>
            <w:r>
              <w:rPr>
                <w:sz w:val="18"/>
              </w:rPr>
            </w:r>
            <w:r>
              <w:rPr>
                <w:rFonts w:ascii="Vazirmatn" w:hAnsi="Vazirmatn"/>
                <w:b/>
                <w:sz w:val="18"/>
              </w:rPr>
              <w:t>معیارهای فرعی</w:t>
            </w:r>
          </w:p>
        </w:tc>
        <w:tc>
          <w:tcPr>
            <w:tcW w:type="dxa" w:w="3437"/>
          </w:tcPr>
          <w:p>
            <w:pPr>
              <w:bidi w:val="1"/>
            </w:pPr>
            <w:r>
              <w:rPr>
                <w:sz w:val="18"/>
              </w:rPr>
            </w:r>
            <w:r>
              <w:rPr>
                <w:rFonts w:ascii="Vazirmatn" w:hAnsi="Vazirmatn"/>
                <w:sz w:val="18"/>
              </w:rPr>
              <w:t>پلی‌آرترالژیا؛ تب ≥ ۳۸.۵°C؛ ESR ≥ ۶۰ mm/h و/یا CRP ≥ ۳.۰ mg/dL؛ PR طولانی</w:t>
            </w:r>
          </w:p>
        </w:tc>
        <w:tc>
          <w:tcPr>
            <w:tcW w:type="dxa" w:w="3437"/>
          </w:tcPr>
          <w:p>
            <w:pPr>
              <w:bidi w:val="1"/>
            </w:pPr>
            <w:r>
              <w:rPr>
                <w:sz w:val="18"/>
              </w:rPr>
            </w:r>
            <w:r>
              <w:rPr>
                <w:rFonts w:ascii="Vazirmatn" w:hAnsi="Vazirmatn"/>
                <w:sz w:val="18"/>
              </w:rPr>
              <w:t>منوآرترالژیا؛ تب ≥ ۳۸°C؛ ESR ≥ ۳۰ mm/h و/یا CRP ≥ ۳.۰ mg/dL؛ PR طولانی</w:t>
            </w:r>
          </w:p>
        </w:tc>
      </w:tr>
    </w:tbl>
    <w:p>
      <w:pPr>
        <w:bidi w:val="1"/>
      </w:pPr>
      <w:r>
        <w:rPr>
          <w:rFonts w:ascii="Vazirmatn" w:hAnsi="Vazirmatn"/>
          <w:b/>
        </w:rPr>
        <w:t>حملهٔ مکرر:</w:t>
      </w:r>
      <w:r>
        <w:rPr>
          <w:rFonts w:ascii="Vazirmatn" w:hAnsi="Vazirmatn"/>
        </w:rPr>
        <w:t xml:space="preserve"> ۲ اصلی، یا ۱ اصلی + ۲ فرعی، یا </w:t>
      </w:r>
      <w:r>
        <w:rPr>
          <w:rFonts w:ascii="Vazirmatn" w:hAnsi="Vazirmatn"/>
          <w:b/>
        </w:rPr>
        <w:t>۳ فرعی</w:t>
      </w:r>
      <w:r>
        <w:rPr>
          <w:rFonts w:ascii="Vazirmatn" w:hAnsi="Vazirmatn"/>
        </w:rPr>
        <w:t xml:space="preserve"> (با شواهد انتان استرپتوکوکی).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ادیما ریوی حاد در MS (مثلاً با AF سریع یا حاملگی):</w:t>
      </w:r>
    </w:p>
    <w:p>
      <w:pPr>
        <w:ind w:right="340"/>
        <w:bidi w:val="1"/>
      </w:pPr>
      <w:r>
        <w:rPr>
          <w:b/>
          <w:color w:val="136F73"/>
        </w:rPr>
        <w:t xml:space="preserve">1. </w:t>
      </w:r>
      <w:r>
        <w:rPr>
          <w:rFonts w:ascii="Vazirmatn" w:hAnsi="Vazirmatn"/>
        </w:rPr>
        <w:t>نشاندن، اکسیجن (هدف SpO2 ۹۴–۹۸٪)، مانیتور.</w:t>
      </w:r>
    </w:p>
    <w:p>
      <w:pPr>
        <w:ind w:right="340"/>
        <w:bidi w:val="1"/>
      </w:pPr>
      <w:r>
        <w:rPr>
          <w:b/>
          <w:color w:val="136F73"/>
        </w:rPr>
        <w:t xml:space="preserve">2. </w:t>
      </w:r>
      <w:r>
        <w:rPr>
          <w:rFonts w:ascii="Vazirmatn" w:hAnsi="Vazirmatn"/>
          <w:b/>
        </w:rPr>
        <w:t>Furosemide ۴۰ mg IV</w:t>
      </w:r>
      <w:r>
        <w:rPr>
          <w:rFonts w:ascii="Vazirmatn" w:hAnsi="Vazirmatn"/>
        </w:rPr>
        <w:t xml:space="preserve"> (در مریض قبلاً تحت دیورتیک: دوز بیشتر مطابق فصل ۷).</w:t>
      </w:r>
    </w:p>
    <w:p>
      <w:pPr>
        <w:ind w:right="340"/>
        <w:bidi w:val="1"/>
      </w:pPr>
      <w:r>
        <w:rPr>
          <w:b/>
          <w:color w:val="136F73"/>
        </w:rPr>
        <w:t xml:space="preserve">3. </w:t>
      </w:r>
      <w:r>
        <w:rPr>
          <w:rFonts w:ascii="Vazirmatn" w:hAnsi="Vazirmatn"/>
          <w:b/>
        </w:rPr>
        <w:t>کنترول Rate (مهم‌ترین مداخله):</w:t>
      </w:r>
      <w:r>
        <w:rPr>
          <w:rFonts w:ascii="Vazirmatn" w:hAnsi="Vazirmatn"/>
        </w:rPr>
        <w:t xml:space="preserve"> Metoprolol ۲.۵–۵ mg IV آهسته در ۲ دقیقه، تا ۳ دوز با فاصلهٔ ۵ دقیقه (در صورت نبود هایپوتنشن/عدم کفایهٔ شدید قلب)؛ یا Digoxin در مریض هایپوتنسیو.</w:t>
      </w:r>
    </w:p>
    <w:p>
      <w:pPr>
        <w:ind w:right="340"/>
        <w:bidi w:val="1"/>
      </w:pPr>
      <w:r>
        <w:rPr>
          <w:b/>
          <w:color w:val="136F73"/>
        </w:rPr>
        <w:t xml:space="preserve">4. </w:t>
      </w:r>
      <w:r>
        <w:rPr>
          <w:rFonts w:ascii="Vazirmatn" w:hAnsi="Vazirmatn"/>
        </w:rPr>
        <w:t>AF ناپایدار ← کاردیوورژن سنکرونایز (پس از Heparin).</w:t>
      </w:r>
    </w:p>
    <w:p>
      <w:pPr>
        <w:ind w:right="340"/>
        <w:bidi w:val="1"/>
      </w:pPr>
      <w:r>
        <w:rPr>
          <w:b/>
          <w:color w:val="136F73"/>
        </w:rPr>
        <w:t xml:space="preserve">5. </w:t>
      </w:r>
      <w:r>
        <w:rPr>
          <w:rFonts w:ascii="Vazirmatn" w:hAnsi="Vazirmatn"/>
          <w:b/>
        </w:rPr>
        <w:t>Heparin</w:t>
      </w:r>
      <w:r>
        <w:rPr>
          <w:rFonts w:ascii="Vazirmatn" w:hAnsi="Vazirmatn"/>
        </w:rPr>
        <w:t xml:space="preserve"> در AF.</w:t>
      </w:r>
    </w:p>
    <w:p>
      <w:pPr>
        <w:ind w:right="340"/>
        <w:bidi w:val="1"/>
      </w:pPr>
      <w:r>
        <w:rPr>
          <w:b/>
          <w:color w:val="136F73"/>
        </w:rPr>
        <w:t xml:space="preserve">6. </w:t>
      </w:r>
      <w:r>
        <w:rPr>
          <w:rFonts w:ascii="Vazirmatn" w:hAnsi="Vazirmatn"/>
        </w:rPr>
        <w:t>مشوره برای بالون میترال عاجل در مقاومت به تداوی.</w:t>
      </w:r>
    </w:p>
    <w:p>
      <w:pPr>
        <w:bidi w:val="1"/>
      </w:pPr>
      <w:r>
        <w:rPr>
          <w:rFonts w:ascii="Vazirmatn" w:hAnsi="Vazirmatn"/>
        </w:rPr>
        <w:t xml:space="preserve">📋 </w:t>
      </w:r>
      <w:r>
        <w:rPr>
          <w:rFonts w:ascii="Vazirmatn" w:hAnsi="Vazirmatn"/>
          <w:b/>
        </w:rPr>
        <w:t>عدم کفایهٔ حاد میترال یا اورت (ادیما ریوی/شوک):</w:t>
      </w:r>
      <w:r>
        <w:rPr>
          <w:rFonts w:ascii="Vazirmatn" w:hAnsi="Vazirmatn"/>
        </w:rPr>
        <w:t xml:space="preserve"> اکسیجن و تهویهٔ غیرتهاجمی، Furosemide، </w:t>
      </w:r>
      <w:r>
        <w:rPr>
          <w:rFonts w:ascii="Vazirmatn" w:hAnsi="Vazirmatn"/>
          <w:b/>
        </w:rPr>
        <w:t>کاهش Afterload</w:t>
      </w:r>
      <w:r>
        <w:rPr>
          <w:rFonts w:ascii="Vazirmatn" w:hAnsi="Vazirmatn"/>
        </w:rPr>
        <w:t xml:space="preserve"> با Nitroprusside (در صورت BP کافی)، و </w:t>
      </w:r>
      <w:r>
        <w:rPr>
          <w:rFonts w:ascii="Vazirmatn" w:hAnsi="Vazirmatn"/>
          <w:b/>
        </w:rPr>
        <w:t>جراحی عاجل</w:t>
      </w:r>
      <w:r>
        <w:rPr>
          <w:rFonts w:ascii="Vazirmatn" w:hAnsi="Vazirmatn"/>
        </w:rPr>
        <w:t xml:space="preserve">. در </w:t>
      </w:r>
      <w:r>
        <w:rPr>
          <w:rFonts w:ascii="Vazirmatn" w:hAnsi="Vazirmatn"/>
          <w:b/>
        </w:rPr>
        <w:t>AR حاد: IABP ممنوع است</w:t>
      </w:r>
      <w:r>
        <w:rPr>
          <w:rFonts w:ascii="Vazirmatn" w:hAnsi="Vazirmatn"/>
        </w:rPr>
        <w:t>. در اندوکاردیت → فصل ۱۲؛ در دیسکسیون → فصل ۱۳.</w:t>
      </w:r>
    </w:p>
    <w:p>
      <w:pPr>
        <w:bidi w:val="1"/>
      </w:pPr>
      <w:r>
        <w:rPr>
          <w:rFonts w:ascii="Vazirmatn" w:hAnsi="Vazirmatn"/>
        </w:rPr>
        <w:t xml:space="preserve">⚠️ </w:t>
      </w:r>
      <w:r>
        <w:rPr>
          <w:rFonts w:ascii="Vazirmatn" w:hAnsi="Vazirmatn"/>
          <w:b/>
        </w:rPr>
        <w:t>در AS شدید:</w:t>
      </w:r>
      <w:r>
        <w:rPr>
          <w:rFonts w:ascii="Vazirmatn" w:hAnsi="Vazirmatn"/>
        </w:rPr>
        <w:t xml:space="preserve"> از </w:t>
      </w:r>
      <w:r>
        <w:rPr>
          <w:rFonts w:ascii="Vazirmatn" w:hAnsi="Vazirmatn"/>
          <w:b/>
        </w:rPr>
        <w:t>Nitrate ها و Vasodilator های قوی</w:t>
      </w:r>
      <w:r>
        <w:rPr>
          <w:rFonts w:ascii="Vazirmatn" w:hAnsi="Vazirmatn"/>
        </w:rPr>
        <w:t xml:space="preserve"> و کم‌آبی شدید پرهیز کن — برون‌ده ثابت است و هایپوتنشن شدید و سینکوپ ایجاد می‌شود.</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تب روماتیزمی حاد: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مدت / نکته</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Phenoxymethylpenicillin (Penicillin V)</w:t>
            </w:r>
          </w:p>
        </w:tc>
        <w:tc>
          <w:tcPr>
            <w:tcW w:type="dxa" w:w="2062"/>
          </w:tcPr>
          <w:p>
            <w:pPr>
              <w:bidi w:val="1"/>
            </w:pPr>
            <w:r>
              <w:rPr>
                <w:sz w:val="18"/>
              </w:rPr>
            </w:r>
            <w:r>
              <w:rPr>
                <w:rFonts w:ascii="Vazirmatn" w:hAnsi="Vazirmatn"/>
                <w:sz w:val="18"/>
              </w:rPr>
              <w:t>بزرگسال ۵۰۰ mg؛ کودک ۲۵۰ mg</w:t>
            </w:r>
          </w:p>
        </w:tc>
        <w:tc>
          <w:tcPr>
            <w:tcW w:type="dxa" w:w="2062"/>
          </w:tcPr>
          <w:p>
            <w:pPr>
              <w:bidi w:val="1"/>
            </w:pPr>
            <w:r>
              <w:rPr>
                <w:sz w:val="18"/>
              </w:rPr>
            </w:r>
            <w:r>
              <w:rPr>
                <w:rFonts w:ascii="Vazirmatn" w:hAnsi="Vazirmatn"/>
                <w:sz w:val="18"/>
              </w:rPr>
              <w:t>PO، ۲–۳ بار در روز</w:t>
            </w:r>
          </w:p>
        </w:tc>
        <w:tc>
          <w:tcPr>
            <w:tcW w:type="dxa" w:w="2062"/>
          </w:tcPr>
          <w:p>
            <w:pPr>
              <w:bidi w:val="1"/>
            </w:pPr>
            <w:r>
              <w:rPr>
                <w:sz w:val="18"/>
              </w:rPr>
            </w:r>
            <w:r>
              <w:rPr>
                <w:rFonts w:ascii="Vazirmatn" w:hAnsi="Vazirmatn"/>
                <w:b/>
                <w:sz w:val="18"/>
              </w:rPr>
              <w:t>۱۰ روز</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حساسیت به پنسلین: </w:t>
            </w:r>
            <w:r>
              <w:rPr>
                <w:rFonts w:ascii="Vazirmatn" w:hAnsi="Vazirmatn"/>
                <w:b/>
                <w:sz w:val="18"/>
              </w:rPr>
              <w:t>Azithromycin</w:t>
            </w:r>
          </w:p>
        </w:tc>
        <w:tc>
          <w:tcPr>
            <w:tcW w:type="dxa" w:w="2062"/>
          </w:tcPr>
          <w:p>
            <w:pPr>
              <w:bidi w:val="1"/>
            </w:pPr>
            <w:r>
              <w:rPr>
                <w:sz w:val="18"/>
              </w:rPr>
            </w:r>
            <w:r>
              <w:rPr>
                <w:rFonts w:ascii="Vazirmatn" w:hAnsi="Vazirmatn"/>
                <w:sz w:val="18"/>
              </w:rPr>
              <w:t>۱۲ mg/kg (حداکثر ۵۰۰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b/>
                <w:sz w:val="18"/>
              </w:rPr>
              <w:t>۵ روز</w:t>
            </w:r>
          </w:p>
        </w:tc>
      </w:tr>
      <w:tr>
        <w:tc>
          <w:tcPr>
            <w:tcW w:type="dxa" w:w="2062"/>
          </w:tcPr>
          <w:p>
            <w:pPr>
              <w:bidi w:val="1"/>
            </w:pPr>
            <w:r>
              <w:rPr>
                <w:sz w:val="18"/>
              </w:rPr>
            </w:r>
            <w:r>
              <w:rPr>
                <w:rFonts w:ascii="Vazirmatn" w:hAnsi="Vazirmatn"/>
                <w:b/>
                <w:sz w:val="18"/>
              </w:rPr>
              <w:t>آرتریت/کاردیت خفیف</w:t>
            </w:r>
          </w:p>
        </w:tc>
        <w:tc>
          <w:tcPr>
            <w:tcW w:type="dxa" w:w="2062"/>
          </w:tcPr>
          <w:p>
            <w:pPr>
              <w:bidi w:val="1"/>
            </w:pPr>
            <w:r>
              <w:rPr>
                <w:sz w:val="18"/>
              </w:rPr>
            </w:r>
            <w:r>
              <w:rPr>
                <w:rFonts w:ascii="Vazirmatn" w:hAnsi="Vazirmatn"/>
                <w:b/>
                <w:sz w:val="18"/>
              </w:rPr>
              <w:t>Aspirin</w:t>
            </w:r>
          </w:p>
        </w:tc>
        <w:tc>
          <w:tcPr>
            <w:tcW w:type="dxa" w:w="2062"/>
          </w:tcPr>
          <w:p>
            <w:pPr>
              <w:bidi w:val="1"/>
            </w:pPr>
            <w:r>
              <w:rPr>
                <w:sz w:val="18"/>
              </w:rPr>
            </w:r>
            <w:r>
              <w:rPr>
                <w:rFonts w:ascii="Vazirmatn" w:hAnsi="Vazirmatn"/>
                <w:b/>
                <w:sz w:val="18"/>
              </w:rPr>
              <w:t>۵۰–۶۰ mg/kg/روز</w:t>
            </w:r>
            <w:r>
              <w:rPr>
                <w:rFonts w:ascii="Vazirmatn" w:hAnsi="Vazirmatn"/>
                <w:sz w:val="18"/>
              </w:rPr>
              <w:t>؛ در صورت لزوم افزایش تا حداکثر ۸۰–۱۰۰ mg/kg/روز</w:t>
            </w:r>
          </w:p>
        </w:tc>
        <w:tc>
          <w:tcPr>
            <w:tcW w:type="dxa" w:w="2062"/>
          </w:tcPr>
          <w:p>
            <w:pPr>
              <w:bidi w:val="1"/>
            </w:pPr>
            <w:r>
              <w:rPr>
                <w:sz w:val="18"/>
              </w:rPr>
            </w:r>
            <w:r>
              <w:rPr>
                <w:rFonts w:ascii="Vazirmatn" w:hAnsi="Vazirmatn"/>
                <w:sz w:val="18"/>
              </w:rPr>
              <w:t>PO، تقسیم در ۴–۵ دوز</w:t>
            </w:r>
          </w:p>
        </w:tc>
        <w:tc>
          <w:tcPr>
            <w:tcW w:type="dxa" w:w="2062"/>
          </w:tcPr>
          <w:p>
            <w:pPr>
              <w:bidi w:val="1"/>
            </w:pPr>
            <w:r>
              <w:rPr>
                <w:sz w:val="18"/>
              </w:rPr>
            </w:r>
            <w:r>
              <w:rPr>
                <w:rFonts w:ascii="Vazirmatn" w:hAnsi="Vazirmatn"/>
                <w:sz w:val="18"/>
              </w:rPr>
              <w:t>تا ختم علایم و ۱–۲ هفته پس از آن؛ دوز بالا را پس از بهبود به ۵۰–۶۰ کاهش بده (سمیت: وزوز گوش، GI)</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Naproxen</w:t>
            </w:r>
          </w:p>
        </w:tc>
        <w:tc>
          <w:tcPr>
            <w:tcW w:type="dxa" w:w="2062"/>
          </w:tcPr>
          <w:p>
            <w:pPr>
              <w:bidi w:val="1"/>
            </w:pPr>
            <w:r>
              <w:rPr>
                <w:sz w:val="18"/>
              </w:rPr>
            </w:r>
            <w:r>
              <w:rPr>
                <w:rFonts w:ascii="Vazirmatn" w:hAnsi="Vazirmatn"/>
                <w:sz w:val="18"/>
              </w:rPr>
              <w:t>۱۰–۲۰ mg/kg/روز (حداکثر ۱۲۵۰ mg/روز)</w:t>
            </w:r>
          </w:p>
        </w:tc>
        <w:tc>
          <w:tcPr>
            <w:tcW w:type="dxa" w:w="2062"/>
          </w:tcPr>
          <w:p>
            <w:pPr>
              <w:bidi w:val="1"/>
            </w:pPr>
            <w:r>
              <w:rPr>
                <w:sz w:val="18"/>
              </w:rPr>
            </w:r>
            <w:r>
              <w:rPr>
                <w:rFonts w:ascii="Vazirmatn" w:hAnsi="Vazirmatn"/>
                <w:sz w:val="18"/>
              </w:rPr>
              <w:t>PO، تقسیم در ۲ دوز</w:t>
            </w:r>
          </w:p>
        </w:tc>
        <w:tc>
          <w:tcPr>
            <w:tcW w:type="dxa" w:w="2062"/>
          </w:tcPr>
          <w:p>
            <w:pPr>
              <w:bidi w:val="1"/>
            </w:pPr>
            <w:r>
              <w:rPr>
                <w:sz w:val="18"/>
              </w:rPr>
            </w:r>
            <w:r>
              <w:rPr>
                <w:rFonts w:ascii="Vazirmatn" w:hAnsi="Vazirmatn"/>
                <w:sz w:val="18"/>
              </w:rPr>
              <w:t>جایگزین Aspirin؛ تجربهٔ کمتر اما مصئون‌تر و دوز دو بار</w:t>
            </w:r>
          </w:p>
        </w:tc>
      </w:tr>
      <w:tr>
        <w:tc>
          <w:tcPr>
            <w:tcW w:type="dxa" w:w="2062"/>
          </w:tcPr>
          <w:p>
            <w:pPr>
              <w:bidi w:val="1"/>
            </w:pPr>
            <w:r>
              <w:rPr>
                <w:sz w:val="18"/>
              </w:rPr>
            </w:r>
            <w:r>
              <w:rPr>
                <w:rFonts w:ascii="Vazirmatn" w:hAnsi="Vazirmatn"/>
                <w:b/>
                <w:sz w:val="18"/>
              </w:rPr>
              <w:t>کاردیت شدید (عدم کفایهٔ قلب)</w:t>
            </w:r>
          </w:p>
        </w:tc>
        <w:tc>
          <w:tcPr>
            <w:tcW w:type="dxa" w:w="2062"/>
          </w:tcPr>
          <w:p>
            <w:pPr>
              <w:bidi w:val="1"/>
            </w:pPr>
            <w:r>
              <w:rPr>
                <w:sz w:val="18"/>
              </w:rPr>
            </w:r>
            <w:r>
              <w:rPr>
                <w:rFonts w:ascii="Vazirmatn" w:hAnsi="Vazirmatn"/>
                <w:b/>
                <w:sz w:val="18"/>
              </w:rPr>
              <w:t>Prednisolone</w:t>
            </w:r>
          </w:p>
        </w:tc>
        <w:tc>
          <w:tcPr>
            <w:tcW w:type="dxa" w:w="2062"/>
          </w:tcPr>
          <w:p>
            <w:pPr>
              <w:bidi w:val="1"/>
            </w:pPr>
            <w:r>
              <w:rPr>
                <w:sz w:val="18"/>
              </w:rPr>
            </w:r>
            <w:r>
              <w:rPr>
                <w:rFonts w:ascii="Vazirmatn" w:hAnsi="Vazirmatn"/>
                <w:sz w:val="18"/>
              </w:rPr>
              <w:t>۱–۲ mg/kg/روز (حداکثر ۸۰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معمولاً ۲–۳ هفته، سپس کاهش تدریجی؛ شواهد تغییر پروگنوز دریچه‌ای محدود است</w:t>
            </w:r>
          </w:p>
        </w:tc>
      </w:tr>
      <w:tr>
        <w:tc>
          <w:tcPr>
            <w:tcW w:type="dxa" w:w="2062"/>
          </w:tcPr>
          <w:p>
            <w:pPr>
              <w:bidi w:val="1"/>
            </w:pPr>
            <w:r>
              <w:rPr>
                <w:sz w:val="18"/>
              </w:rPr>
            </w:r>
            <w:r>
              <w:rPr>
                <w:rFonts w:ascii="Vazirmatn" w:hAnsi="Vazirmatn"/>
                <w:b/>
                <w:sz w:val="18"/>
              </w:rPr>
              <w:t>Chorea شدید</w:t>
            </w:r>
          </w:p>
        </w:tc>
        <w:tc>
          <w:tcPr>
            <w:tcW w:type="dxa" w:w="2062"/>
          </w:tcPr>
          <w:p>
            <w:pPr>
              <w:bidi w:val="1"/>
            </w:pPr>
            <w:r>
              <w:rPr>
                <w:sz w:val="18"/>
              </w:rPr>
            </w:r>
            <w:r>
              <w:rPr>
                <w:rFonts w:ascii="Vazirmatn" w:hAnsi="Vazirmatn"/>
                <w:b/>
                <w:sz w:val="18"/>
              </w:rPr>
              <w:t>Carbamazepine</w:t>
            </w:r>
          </w:p>
        </w:tc>
        <w:tc>
          <w:tcPr>
            <w:tcW w:type="dxa" w:w="2062"/>
          </w:tcPr>
          <w:p>
            <w:pPr>
              <w:bidi w:val="1"/>
            </w:pPr>
            <w:r>
              <w:rPr>
                <w:sz w:val="18"/>
              </w:rPr>
            </w:r>
            <w:r>
              <w:rPr>
                <w:rFonts w:ascii="Vazirmatn" w:hAnsi="Vazirmatn"/>
                <w:sz w:val="18"/>
              </w:rPr>
              <w:t>۷–۲۰ mg/kg/روز</w:t>
            </w:r>
          </w:p>
        </w:tc>
        <w:tc>
          <w:tcPr>
            <w:tcW w:type="dxa" w:w="2062"/>
          </w:tcPr>
          <w:p>
            <w:pPr>
              <w:bidi w:val="1"/>
            </w:pPr>
            <w:r>
              <w:rPr>
                <w:sz w:val="18"/>
              </w:rPr>
            </w:r>
            <w:r>
              <w:rPr>
                <w:rFonts w:ascii="Vazirmatn" w:hAnsi="Vazirmatn"/>
                <w:sz w:val="18"/>
              </w:rPr>
              <w:t>PO، تقسیم در ۲–۳ دوز</w:t>
            </w:r>
          </w:p>
        </w:tc>
        <w:tc>
          <w:tcPr>
            <w:tcW w:type="dxa" w:w="2062"/>
          </w:tcPr>
          <w:p>
            <w:pPr>
              <w:bidi w:val="1"/>
            </w:pPr>
            <w:r>
              <w:rPr>
                <w:sz w:val="18"/>
              </w:rPr>
            </w:r>
            <w:r>
              <w:rPr>
                <w:rFonts w:ascii="Vazirmatn" w:hAnsi="Vazirmatn"/>
                <w:sz w:val="18"/>
              </w:rPr>
              <w:t>یا Valproate؛ Chorea خودمحدود است</w:t>
            </w:r>
          </w:p>
        </w:tc>
      </w:tr>
    </w:tbl>
    <w:p>
      <w:pPr>
        <w:bidi w:val="1"/>
      </w:pPr>
      <w:r>
        <w:rPr>
          <w:rFonts w:ascii="Vazirmatn" w:hAnsi="Vazirmatn"/>
        </w:rPr>
        <w:t xml:space="preserve">⚠️ </w:t>
      </w:r>
      <w:r>
        <w:rPr>
          <w:rFonts w:ascii="Vazirmatn" w:hAnsi="Vazirmatn"/>
          <w:b/>
        </w:rPr>
        <w:t>Aspirin در کودکان</w:t>
      </w:r>
      <w:r>
        <w:rPr>
          <w:rFonts w:ascii="Vazirmatn" w:hAnsi="Vazirmatn"/>
        </w:rPr>
        <w:t xml:space="preserve"> خطر سندرم Reye دارد (به‌ویژه با انفلونزا/آبله‌مرغان) — مریض را تحت نظر بگیر؛ Naproxen جایگزین قابل قبول است.</w:t>
      </w:r>
    </w:p>
    <w:p>
      <w:pPr>
        <w:bidi w:val="1"/>
      </w:pPr>
      <w:r>
        <w:rPr>
          <w:rFonts w:ascii="Vazirmatn" w:hAnsi="Vazirmatn"/>
          <w:b/>
        </w:rPr>
        <w:t>۲) پیشگیری ثانوی تب روماتیزمی (مهم‌ترین مداخلهٔ نجات‌بخش):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راه/تکرار</w:t>
            </w:r>
          </w:p>
        </w:tc>
      </w:tr>
      <w:tr>
        <w:tc>
          <w:tcPr>
            <w:tcW w:type="dxa" w:w="3437"/>
          </w:tcPr>
          <w:p>
            <w:pPr>
              <w:bidi w:val="1"/>
            </w:pPr>
            <w:r>
              <w:rPr>
                <w:sz w:val="18"/>
              </w:rPr>
            </w:r>
            <w:r>
              <w:rPr>
                <w:rFonts w:ascii="Vazirmatn" w:hAnsi="Vazirmatn"/>
                <w:b/>
                <w:sz w:val="18"/>
              </w:rPr>
              <w:t>Penicillin V</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r>
        <w:tc>
          <w:tcPr>
            <w:tcW w:type="dxa" w:w="3437"/>
          </w:tcPr>
          <w:p>
            <w:pPr>
              <w:bidi w:val="1"/>
            </w:pPr>
            <w:r>
              <w:rPr>
                <w:sz w:val="18"/>
              </w:rPr>
            </w:r>
            <w:r>
              <w:rPr>
                <w:rFonts w:ascii="Vazirmatn" w:hAnsi="Vazirmatn"/>
                <w:sz w:val="18"/>
              </w:rPr>
              <w:t xml:space="preserve">حساسیت به پنسلین: </w:t>
            </w:r>
            <w:r>
              <w:rPr>
                <w:rFonts w:ascii="Vazirmatn" w:hAnsi="Vazirmatn"/>
                <w:b/>
                <w:sz w:val="18"/>
              </w:rPr>
              <w:t>Erythromycin</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bl>
    <w:p>
      <w:pPr>
        <w:bidi w:val="1"/>
      </w:pPr>
      <w:r>
        <w:rPr>
          <w:rFonts w:ascii="Vazirmatn" w:hAnsi="Vazirmatn"/>
          <w:b/>
        </w:rPr>
        <w:t>مدت پیشگیری ثانوی (AHA/WHO):</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کاردیت بدون مرض دریچه‌ای باقی‌مانده</w:t>
            </w:r>
          </w:p>
        </w:tc>
        <w:tc>
          <w:tcPr>
            <w:tcW w:type="dxa" w:w="5156"/>
          </w:tcPr>
          <w:p>
            <w:pPr>
              <w:bidi w:val="1"/>
            </w:pPr>
            <w:r>
              <w:rPr>
                <w:sz w:val="18"/>
              </w:rPr>
            </w:r>
            <w:r>
              <w:rPr>
                <w:rFonts w:ascii="Vazirmatn" w:hAnsi="Vazirmatn"/>
                <w:sz w:val="18"/>
              </w:rPr>
              <w:t>۱۰ سال یا تا ۲۱ سالگی (هر کدام طولانی‌تر)</w:t>
            </w:r>
          </w:p>
        </w:tc>
      </w:tr>
      <w:tr>
        <w:tc>
          <w:tcPr>
            <w:tcW w:type="dxa" w:w="5156"/>
          </w:tcPr>
          <w:p>
            <w:pPr>
              <w:bidi w:val="1"/>
            </w:pPr>
            <w:r>
              <w:rPr>
                <w:sz w:val="18"/>
              </w:rPr>
            </w:r>
            <w:r>
              <w:rPr>
                <w:rFonts w:ascii="Vazirmatn" w:hAnsi="Vazirmatn"/>
                <w:b/>
                <w:sz w:val="18"/>
              </w:rPr>
              <w:t>کاردیت با مرض دریچه‌ای دایمی</w:t>
            </w:r>
          </w:p>
        </w:tc>
        <w:tc>
          <w:tcPr>
            <w:tcW w:type="dxa" w:w="5156"/>
          </w:tcPr>
          <w:p>
            <w:pPr>
              <w:bidi w:val="1"/>
            </w:pPr>
            <w:r>
              <w:rPr>
                <w:sz w:val="18"/>
              </w:rPr>
            </w:r>
            <w:r>
              <w:rPr>
                <w:rFonts w:ascii="Vazirmatn" w:hAnsi="Vazirmatn"/>
                <w:sz w:val="18"/>
              </w:rPr>
              <w:t xml:space="preserve">۱۰ سال یا تا ۴۰ سالگی (هر کدام طولانی‌تر)؛ </w:t>
            </w:r>
            <w:r>
              <w:rPr>
                <w:rFonts w:ascii="Vazirmatn" w:hAnsi="Vazirmatn"/>
                <w:b/>
                <w:sz w:val="18"/>
              </w:rPr>
              <w:t>گاهی مادام‌العمر</w:t>
            </w:r>
          </w:p>
        </w:tc>
      </w:tr>
    </w:tbl>
    <w:p>
      <w:pPr>
        <w:bidi w:val="1"/>
      </w:pPr>
      <w:r>
        <w:rPr>
          <w:rFonts w:ascii="Vazirmatn" w:hAnsi="Vazirmatn"/>
          <w:b/>
        </w:rPr>
        <w:t>۳) تداوی طبی امراض دریچه‌ای (علامتی — مرض را تغییر نمی‌دهد):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MS با تاکیکاردی/AF</w:t>
            </w:r>
          </w:p>
        </w:tc>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۱.۲۵–۱۰ mg PO روزانه</w:t>
            </w:r>
          </w:p>
        </w:tc>
        <w:tc>
          <w:tcPr>
            <w:tcW w:type="dxa" w:w="2578"/>
          </w:tcPr>
          <w:p>
            <w:pPr>
              <w:bidi w:val="1"/>
            </w:pPr>
            <w:r>
              <w:rPr>
                <w:sz w:val="18"/>
              </w:rPr>
            </w:r>
            <w:r>
              <w:rPr>
                <w:rFonts w:ascii="Vazirmatn" w:hAnsi="Vazirmatn"/>
                <w:sz w:val="18"/>
              </w:rPr>
              <w:t>افزایش زمان دیاستول</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Metoprolol succinate</w:t>
            </w:r>
          </w:p>
        </w:tc>
        <w:tc>
          <w:tcPr>
            <w:tcW w:type="dxa" w:w="2578"/>
          </w:tcPr>
          <w:p>
            <w:pPr>
              <w:bidi w:val="1"/>
            </w:pPr>
            <w:r>
              <w:rPr>
                <w:sz w:val="18"/>
              </w:rPr>
            </w:r>
            <w:r>
              <w:rPr>
                <w:rFonts w:ascii="Vazirmatn" w:hAnsi="Vazirmatn"/>
                <w:sz w:val="18"/>
              </w:rPr>
              <w:t>۲۵–۲۰۰ mg PO روزانه</w:t>
            </w:r>
          </w:p>
        </w:tc>
        <w:tc>
          <w:tcPr>
            <w:tcW w:type="dxa" w:w="2578"/>
          </w:tcPr>
          <w:p>
            <w:pPr>
              <w:bidi w:val="1"/>
            </w:pPr>
            <w:r>
              <w:rPr>
                <w:sz w:val="18"/>
              </w:rPr>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Diltiazem</w:t>
            </w:r>
            <w:r>
              <w:rPr>
                <w:rFonts w:ascii="Vazirmatn" w:hAnsi="Vazirmatn"/>
                <w:sz w:val="18"/>
              </w:rPr>
              <w:t xml:space="preserve"> (در صورت منع بتابلکر)</w:t>
            </w:r>
          </w:p>
        </w:tc>
        <w:tc>
          <w:tcPr>
            <w:tcW w:type="dxa" w:w="2578"/>
          </w:tcPr>
          <w:p>
            <w:pPr>
              <w:bidi w:val="1"/>
            </w:pPr>
            <w:r>
              <w:rPr>
                <w:sz w:val="18"/>
              </w:rPr>
            </w:r>
            <w:r>
              <w:rPr>
                <w:rFonts w:ascii="Vazirmatn" w:hAnsi="Vazirmatn"/>
                <w:sz w:val="18"/>
              </w:rPr>
              <w:t>۳۰–۹۰ mg PO سه تا چهار بار در روز (یا شکل آهسته‌رهش ۱۲۰–۳۶۰ mg روزانه)</w:t>
            </w:r>
          </w:p>
        </w:tc>
        <w:tc>
          <w:tcPr>
            <w:tcW w:type="dxa" w:w="2578"/>
          </w:tcPr>
          <w:p>
            <w:pPr>
              <w:bidi w:val="1"/>
            </w:pPr>
            <w:r>
              <w:rPr>
                <w:sz w:val="18"/>
              </w:rPr>
            </w:r>
            <w:r>
              <w:rPr>
                <w:rFonts w:ascii="Vazirmatn" w:hAnsi="Vazirmatn"/>
                <w:sz w:val="18"/>
              </w:rPr>
              <w:t>در EF پایین ممنوع</w:t>
            </w:r>
          </w:p>
        </w:tc>
      </w:tr>
      <w:tr>
        <w:tc>
          <w:tcPr>
            <w:tcW w:type="dxa" w:w="2578"/>
          </w:tcPr>
          <w:p>
            <w:pPr>
              <w:bidi w:val="1"/>
            </w:pPr>
            <w:r>
              <w:rPr>
                <w:sz w:val="18"/>
              </w:rPr>
            </w:r>
            <w:r>
              <w:rPr>
                <w:rFonts w:ascii="Vazirmatn" w:hAnsi="Vazirmatn"/>
                <w:b/>
                <w:sz w:val="18"/>
              </w:rPr>
              <w:t>AF در MS روماتیزمی</w:t>
            </w:r>
          </w:p>
        </w:tc>
        <w:tc>
          <w:tcPr>
            <w:tcW w:type="dxa" w:w="2578"/>
          </w:tcPr>
          <w:p>
            <w:pPr>
              <w:bidi w:val="1"/>
            </w:pPr>
            <w:r>
              <w:rPr>
                <w:sz w:val="18"/>
              </w:rPr>
            </w:r>
            <w:r>
              <w:rPr>
                <w:rFonts w:ascii="Vazirmatn" w:hAnsi="Vazirmatn"/>
                <w:b/>
                <w:sz w:val="18"/>
              </w:rPr>
              <w:t>Warfarin</w:t>
            </w:r>
            <w:r>
              <w:rPr>
                <w:rFonts w:ascii="Vazirmatn" w:hAnsi="Vazirmatn"/>
                <w:sz w:val="18"/>
              </w:rPr>
              <w:t xml:space="preserve"> (نه DOAC)</w:t>
            </w:r>
          </w:p>
        </w:tc>
        <w:tc>
          <w:tcPr>
            <w:tcW w:type="dxa" w:w="2578"/>
          </w:tcPr>
          <w:p>
            <w:pPr>
              <w:bidi w:val="1"/>
            </w:pPr>
            <w:r>
              <w:rPr>
                <w:sz w:val="18"/>
              </w:rPr>
            </w:r>
            <w:r>
              <w:rPr>
                <w:rFonts w:ascii="Vazirmatn" w:hAnsi="Vazirmatn"/>
                <w:sz w:val="18"/>
              </w:rPr>
              <w:t xml:space="preserve">دوز بر اساس INR؛ هدف </w:t>
            </w:r>
            <w:r>
              <w:rPr>
                <w:rFonts w:ascii="Vazirmatn" w:hAnsi="Vazirmatn"/>
                <w:b/>
                <w:sz w:val="18"/>
              </w:rPr>
              <w:t>INR ۲–۳</w:t>
            </w:r>
          </w:p>
        </w:tc>
        <w:tc>
          <w:tcPr>
            <w:tcW w:type="dxa" w:w="2578"/>
          </w:tcPr>
          <w:p>
            <w:pPr>
              <w:bidi w:val="1"/>
            </w:pPr>
            <w:r>
              <w:rPr>
                <w:sz w:val="18"/>
              </w:rPr>
            </w:r>
            <w:r>
              <w:rPr>
                <w:rFonts w:ascii="Vazirmatn" w:hAnsi="Vazirmatn"/>
                <w:b/>
                <w:sz w:val="18"/>
              </w:rPr>
              <w:t>DOAC ها در MS متوسط تا شدید توصیه نمی‌شوند</w:t>
            </w:r>
            <w:r>
              <w:rPr>
                <w:rFonts w:ascii="Vazirmatn" w:hAnsi="Vazirmatn"/>
                <w:sz w:val="18"/>
              </w:rPr>
              <w:t xml:space="preserve"> (INVICTUS 2022)؛ در دریچهٔ میکانیکی هم ممنوع</w:t>
            </w:r>
          </w:p>
        </w:tc>
      </w:tr>
      <w:tr>
        <w:tc>
          <w:tcPr>
            <w:tcW w:type="dxa" w:w="2578"/>
          </w:tcPr>
          <w:p>
            <w:pPr>
              <w:bidi w:val="1"/>
            </w:pPr>
            <w:r>
              <w:rPr>
                <w:sz w:val="18"/>
              </w:rPr>
            </w:r>
            <w:r>
              <w:rPr>
                <w:rFonts w:ascii="Vazirmatn" w:hAnsi="Vazirmatn"/>
                <w:b/>
                <w:sz w:val="18"/>
              </w:rPr>
              <w:t>AR مزمن با فشار بلند خون</w:t>
            </w:r>
          </w:p>
        </w:tc>
        <w:tc>
          <w:tcPr>
            <w:tcW w:type="dxa" w:w="2578"/>
          </w:tcPr>
          <w:p>
            <w:pPr>
              <w:bidi w:val="1"/>
            </w:pPr>
            <w:r>
              <w:rPr>
                <w:sz w:val="18"/>
              </w:rPr>
            </w:r>
            <w:r>
              <w:rPr>
                <w:rFonts w:ascii="Vazirmatn" w:hAnsi="Vazirmatn"/>
                <w:b/>
                <w:sz w:val="18"/>
              </w:rPr>
              <w:t>ACEI/ARB</w:t>
            </w:r>
            <w:r>
              <w:rPr>
                <w:rFonts w:ascii="Vazirmatn" w:hAnsi="Vazirmatn"/>
                <w:sz w:val="18"/>
              </w:rPr>
              <w:t xml:space="preserve"> یا </w:t>
            </w:r>
            <w:r>
              <w:rPr>
                <w:rFonts w:ascii="Vazirmatn" w:hAnsi="Vazirmatn"/>
                <w:b/>
                <w:sz w:val="18"/>
              </w:rPr>
              <w:t>Amlodipine</w:t>
            </w:r>
            <w:r>
              <w:rPr>
                <w:rFonts w:ascii="Vazirmatn" w:hAnsi="Vazirmatn"/>
                <w:sz w:val="18"/>
              </w:rPr>
              <w:t xml:space="preserve"> (دوزها مطابق فصل ۶)</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برای کنترول BP؛ جراحی را به تعویق نیندازد</w:t>
            </w:r>
          </w:p>
        </w:tc>
      </w:tr>
      <w:tr>
        <w:tc>
          <w:tcPr>
            <w:tcW w:type="dxa" w:w="2578"/>
          </w:tcPr>
          <w:p>
            <w:pPr>
              <w:bidi w:val="1"/>
            </w:pPr>
            <w:r>
              <w:rPr>
                <w:sz w:val="18"/>
              </w:rPr>
            </w:r>
            <w:r>
              <w:rPr>
                <w:rFonts w:ascii="Vazirmatn" w:hAnsi="Vazirmatn"/>
                <w:b/>
                <w:sz w:val="18"/>
              </w:rPr>
              <w:t>MR ثانوی با EF پایین</w:t>
            </w:r>
          </w:p>
        </w:tc>
        <w:tc>
          <w:tcPr>
            <w:tcW w:type="dxa" w:w="2578"/>
          </w:tcPr>
          <w:p>
            <w:pPr>
              <w:bidi w:val="1"/>
            </w:pPr>
            <w:r>
              <w:rPr>
                <w:sz w:val="18"/>
              </w:rPr>
            </w:r>
            <w:r>
              <w:rPr>
                <w:rFonts w:ascii="Vazirmatn" w:hAnsi="Vazirmatn"/>
                <w:b/>
                <w:sz w:val="18"/>
              </w:rPr>
              <w:t>چهار ستون عدم کفایهٔ قلب</w:t>
            </w:r>
            <w:r>
              <w:rPr>
                <w:rFonts w:ascii="Vazirmatn" w:hAnsi="Vazirmatn"/>
                <w:sz w:val="18"/>
              </w:rPr>
              <w:t xml:space="preserve"> (فصل ۷) + CRT در صورت اندیکاسیون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تداوی طبی بهینه پیش از مداخله روی دریچه</w:t>
            </w:r>
          </w:p>
        </w:tc>
      </w:tr>
    </w:tbl>
    <w:p>
      <w:pPr>
        <w:bidi w:val="1"/>
      </w:pPr>
      <w:r>
        <w:rPr>
          <w:rFonts w:ascii="Vazirmatn" w:hAnsi="Vazirmatn"/>
          <w:b/>
        </w:rPr>
        <w:t>انتی‌کواگولیشن دریچه‌های مصنوعی (خلاصه):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دریچه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هدف INR / مدت</w:t>
            </w:r>
          </w:p>
        </w:tc>
      </w:tr>
      <w:tr>
        <w:tc>
          <w:tcPr>
            <w:tcW w:type="dxa" w:w="3437"/>
          </w:tcPr>
          <w:p>
            <w:pPr>
              <w:bidi w:val="1"/>
            </w:pPr>
            <w:r>
              <w:rPr>
                <w:sz w:val="18"/>
              </w:rPr>
            </w:r>
            <w:r>
              <w:rPr>
                <w:rFonts w:ascii="Vazirmatn" w:hAnsi="Vazirmatn"/>
                <w:b/>
                <w:sz w:val="18"/>
              </w:rPr>
              <w:t>میکانیکی میترال</w:t>
            </w:r>
            <w:r>
              <w:rPr>
                <w:rFonts w:ascii="Vazirmatn" w:hAnsi="Vazirmatn"/>
                <w:sz w:val="18"/>
              </w:rPr>
              <w:t>، یا اورتی با فکتور خطر (AF، ترومبوآمبولی، EF پایین)</w:t>
            </w:r>
          </w:p>
        </w:tc>
        <w:tc>
          <w:tcPr>
            <w:tcW w:type="dxa" w:w="3437"/>
          </w:tcPr>
          <w:p>
            <w:pPr>
              <w:bidi w:val="1"/>
            </w:pPr>
            <w:r>
              <w:rPr>
                <w:sz w:val="18"/>
              </w:rPr>
            </w:r>
            <w:r>
              <w:rPr>
                <w:rFonts w:ascii="Vazirmatn" w:hAnsi="Vazirmatn"/>
                <w:sz w:val="18"/>
              </w:rPr>
              <w:t>Warfarin</w:t>
            </w:r>
          </w:p>
        </w:tc>
        <w:tc>
          <w:tcPr>
            <w:tcW w:type="dxa" w:w="3437"/>
          </w:tcPr>
          <w:p>
            <w:pPr>
              <w:bidi w:val="1"/>
            </w:pPr>
            <w:r>
              <w:rPr>
                <w:sz w:val="18"/>
              </w:rPr>
            </w:r>
            <w:r>
              <w:rPr>
                <w:rFonts w:ascii="Vazirmatn" w:hAnsi="Vazirmatn"/>
                <w:b/>
                <w:sz w:val="18"/>
              </w:rPr>
              <w:t>INR ۳.۰</w:t>
            </w:r>
            <w:r>
              <w:rPr>
                <w:rFonts w:ascii="Vazirmatn" w:hAnsi="Vazirmatn"/>
                <w:sz w:val="18"/>
              </w:rPr>
              <w:t xml:space="preserve"> (۲.۵–۳.۵)، مادام‌العمر</w:t>
            </w:r>
          </w:p>
        </w:tc>
      </w:tr>
      <w:tr>
        <w:tc>
          <w:tcPr>
            <w:tcW w:type="dxa" w:w="3437"/>
          </w:tcPr>
          <w:p>
            <w:pPr>
              <w:bidi w:val="1"/>
            </w:pPr>
            <w:r>
              <w:rPr>
                <w:sz w:val="18"/>
              </w:rPr>
            </w:r>
            <w:r>
              <w:rPr>
                <w:rFonts w:ascii="Vazirmatn" w:hAnsi="Vazirmatn"/>
                <w:b/>
                <w:sz w:val="18"/>
              </w:rPr>
              <w:t>بیولوژیک</w:t>
            </w:r>
          </w:p>
        </w:tc>
        <w:tc>
          <w:tcPr>
            <w:tcW w:type="dxa" w:w="3437"/>
          </w:tcPr>
          <w:p>
            <w:pPr>
              <w:bidi w:val="1"/>
            </w:pPr>
            <w:r>
              <w:rPr>
                <w:sz w:val="18"/>
              </w:rPr>
            </w:r>
            <w:r>
              <w:rPr>
                <w:rFonts w:ascii="Vazirmatn" w:hAnsi="Vazirmatn"/>
                <w:sz w:val="18"/>
              </w:rPr>
              <w:t xml:space="preserve">Warfarin (INR ۲.۵) برای ۳–۶ ماه </w:t>
            </w:r>
            <w:r>
              <w:rPr>
                <w:rFonts w:ascii="Vazirmatn" w:hAnsi="Vazirmatn"/>
                <w:b/>
                <w:sz w:val="18"/>
              </w:rPr>
              <w:t>یا</w:t>
            </w:r>
            <w:r>
              <w:rPr>
                <w:rFonts w:ascii="Vazirmatn" w:hAnsi="Vazirmatn"/>
                <w:sz w:val="18"/>
              </w:rPr>
              <w:t xml:space="preserve"> Aspirin ۷۵–۱۰۰ mg روزانه (اورتی/TAVI)</w:t>
            </w:r>
          </w:p>
        </w:tc>
        <w:tc>
          <w:tcPr>
            <w:tcW w:type="dxa" w:w="3437"/>
          </w:tcPr>
          <w:p>
            <w:pPr>
              <w:bidi w:val="1"/>
            </w:pPr>
            <w:r>
              <w:rPr>
                <w:sz w:val="18"/>
              </w:rPr>
            </w:r>
            <w:r>
              <w:rPr>
                <w:rFonts w:ascii="Vazirmatn" w:hAnsi="Vazirmatn"/>
                <w:sz w:val="18"/>
              </w:rPr>
              <w:t>سپس Aspirin در صورت عدم نیاز دیگر به انتی‌کواگولیشن</w:t>
            </w:r>
          </w:p>
        </w:tc>
      </w:tr>
    </w:tbl>
    <w:p>
      <w:pPr>
        <w:bidi w:val="1"/>
      </w:pPr>
      <w:r>
        <w:rPr>
          <w:rFonts w:ascii="Vazirmatn" w:hAnsi="Vazirmatn"/>
        </w:rPr>
        <w:t xml:space="preserve">⚠️ </w:t>
      </w:r>
      <w:r>
        <w:rPr>
          <w:rFonts w:ascii="Vazirmatn" w:hAnsi="Vazirmatn"/>
          <w:b/>
        </w:rPr>
        <w:t>DOAC ها (Rivaroxaban، Apixaban، Dabigatran) در دریچهٔ میکانیکی ممنوع اند.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حفظ الصحهٔ دهان و دندان</w:t>
      </w:r>
      <w:r>
        <w:rPr>
          <w:rFonts w:ascii="Vazirmatn" w:hAnsi="Vazirmatn"/>
        </w:rPr>
        <w:t xml:space="preserve"> و معاینهٔ دندان هر ۶–۱۲ ماه (پیشگیری اندوکاردیت).</w:t>
      </w:r>
    </w:p>
    <w:p>
      <w:pPr>
        <w:ind w:right="340"/>
        <w:bidi w:val="1"/>
      </w:pPr>
      <w:r>
        <w:rPr>
          <w:color w:val="136F73"/>
        </w:rPr>
        <w:t xml:space="preserve">● </w:t>
      </w:r>
      <w:r>
        <w:rPr>
          <w:rFonts w:ascii="Vazirmatn" w:hAnsi="Vazirmatn"/>
          <w:b/>
        </w:rPr>
        <w:t>پروفیلاکسی اندوکاردیت</w:t>
      </w:r>
      <w:r>
        <w:rPr>
          <w:rFonts w:ascii="Vazirmatn" w:hAnsi="Vazirmatn"/>
        </w:rPr>
        <w:t xml:space="preserve"> (Amoxicillin ۲ g PO، ۳۰–۶۰ دقیقه پیش از عمل دندانی) </w:t>
      </w:r>
      <w:r>
        <w:rPr>
          <w:rFonts w:ascii="Vazirmatn" w:hAnsi="Vazirmatn"/>
          <w:b/>
        </w:rPr>
        <w:t>فقط</w:t>
      </w:r>
      <w:r>
        <w:rPr>
          <w:rFonts w:ascii="Vazirmatn" w:hAnsi="Vazirmatn"/>
        </w:rPr>
        <w:t xml:space="preserve"> در پرخطرها: دریچهٔ مصنوعی یا ترمیم با مواد مصنوعی، سابقهٔ اندوکاردیت، امراض سیانوتیک ولادی — </w:t>
      </w:r>
      <w:r>
        <w:rPr>
          <w:rFonts w:ascii="Vazirmatn" w:hAnsi="Vazirmatn"/>
          <w:b/>
        </w:rPr>
        <w:t>نه در همهٔ مریضان دریچه‌ای</w:t>
      </w:r>
      <w:r>
        <w:rPr>
          <w:rFonts w:ascii="Vazirmatn" w:hAnsi="Vazirmatn"/>
        </w:rPr>
        <w:t xml:space="preserve"> (→ فصل ۱۲).</w:t>
      </w:r>
    </w:p>
    <w:p>
      <w:pPr>
        <w:ind w:right="340"/>
        <w:bidi w:val="1"/>
      </w:pPr>
      <w:r>
        <w:rPr>
          <w:color w:val="136F73"/>
        </w:rPr>
        <w:t xml:space="preserve">● </w:t>
      </w:r>
      <w:r>
        <w:rPr>
          <w:rFonts w:ascii="Vazirmatn" w:hAnsi="Vazirmatn"/>
          <w:b/>
        </w:rPr>
        <w:t>فعالیت:</w:t>
      </w:r>
      <w:r>
        <w:rPr>
          <w:rFonts w:ascii="Vazirmatn" w:hAnsi="Vazirmatn"/>
        </w:rPr>
        <w:t xml:space="preserve"> در AS شدید و HCM از ورزش رقابتی و فعالیت شدید پرهیز شود.</w:t>
      </w:r>
    </w:p>
    <w:p>
      <w:pPr>
        <w:ind w:right="340"/>
        <w:bidi w:val="1"/>
      </w:pPr>
      <w:r>
        <w:rPr>
          <w:color w:val="136F73"/>
        </w:rPr>
        <w:t xml:space="preserve">● </w:t>
      </w:r>
      <w:r>
        <w:rPr>
          <w:rFonts w:ascii="Vazirmatn" w:hAnsi="Vazirmatn"/>
          <w:b/>
        </w:rPr>
        <w:t>محدودیت نمک</w:t>
      </w:r>
      <w:r>
        <w:rPr>
          <w:rFonts w:ascii="Vazirmatn" w:hAnsi="Vazirmatn"/>
        </w:rPr>
        <w:t xml:space="preserve"> در احتقان.</w:t>
      </w:r>
    </w:p>
    <w:p>
      <w:pPr>
        <w:ind w:right="340"/>
        <w:bidi w:val="1"/>
      </w:pPr>
      <w:r>
        <w:rPr>
          <w:color w:val="136F73"/>
        </w:rPr>
        <w:t xml:space="preserve">● </w:t>
      </w:r>
      <w:r>
        <w:rPr>
          <w:rFonts w:ascii="Vazirmatn" w:hAnsi="Vazirmatn"/>
          <w:b/>
        </w:rPr>
        <w:t>مشورهٔ حاملگی:</w:t>
      </w:r>
      <w:r>
        <w:rPr>
          <w:rFonts w:ascii="Vazirmatn" w:hAnsi="Vazirmatn"/>
        </w:rPr>
        <w:t xml:space="preserve"> MS شدید و AS شدید پیش از حاملگی مداخله لازم دارند؛ Warfarin در سه‌ماههٔ اول تراتوژن است (→ فصل ۸۳).</w:t>
      </w:r>
    </w:p>
    <w:p>
      <w:pPr>
        <w:ind w:right="340"/>
        <w:bidi w:val="1"/>
      </w:pPr>
      <w:r>
        <w:rPr>
          <w:color w:val="136F73"/>
        </w:rPr>
        <w:t xml:space="preserve">● </w:t>
      </w:r>
      <w:r>
        <w:rPr>
          <w:rFonts w:ascii="Vazirmatn" w:hAnsi="Vazirmatn"/>
          <w:b/>
        </w:rPr>
        <w:t>واکسین انفلونزا و پنوموکوک.</w:t>
      </w:r>
    </w:p>
    <w:p>
      <w:pPr>
        <w:ind w:right="340"/>
        <w:bidi w:val="1"/>
      </w:pPr>
      <w:r>
        <w:rPr>
          <w:color w:val="136F73"/>
        </w:rPr>
        <w:t xml:space="preserve">● </w:t>
      </w:r>
      <w:r>
        <w:rPr>
          <w:rFonts w:ascii="Vazirmatn" w:hAnsi="Vazirmatn"/>
          <w:b/>
        </w:rPr>
        <w:t>تداوی گلودرد</w:t>
      </w:r>
      <w:r>
        <w:rPr>
          <w:rFonts w:ascii="Vazirmatn" w:hAnsi="Vazirmatn"/>
        </w:rPr>
        <w:t xml:space="preserve"> در اطفال (پیشگیری اولیه): Benzathine penicillin G یک دوز IM یا Amoxicillin ۵۰ mg/kg (حداکثر ۱ g) PO روزانه برای ۱۰ روز.</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 مداخله (خلاصهٔ ESC/EACTS 2025 / ACC-AHA 2020)</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(هر علامت)؛ بی‌علامت با EF &lt; ۵۰٪، تست ورزش غیرنورمال، یا AS بسیار شدید (سرعت ≥ ۵ m/s)</w:t>
            </w:r>
          </w:p>
        </w:tc>
        <w:tc>
          <w:tcPr>
            <w:tcW w:type="dxa" w:w="3437"/>
          </w:tcPr>
          <w:p>
            <w:pPr>
              <w:bidi w:val="1"/>
            </w:pPr>
            <w:r>
              <w:rPr>
                <w:sz w:val="18"/>
              </w:rPr>
            </w:r>
            <w:r>
              <w:rPr>
                <w:rFonts w:ascii="Vazirmatn" w:hAnsi="Vazirmatn"/>
                <w:b/>
                <w:sz w:val="18"/>
              </w:rPr>
              <w:t>SAVR</w:t>
            </w:r>
            <w:r>
              <w:rPr>
                <w:rFonts w:ascii="Vazirmatn" w:hAnsi="Vazirmatn"/>
                <w:sz w:val="18"/>
              </w:rPr>
              <w:t xml:space="preserve"> (جراحی) یا </w:t>
            </w:r>
            <w:r>
              <w:rPr>
                <w:rFonts w:ascii="Vazirmatn" w:hAnsi="Vazirmatn"/>
                <w:b/>
                <w:sz w:val="18"/>
              </w:rPr>
              <w:t>TAVI</w:t>
            </w:r>
            <w:r>
              <w:rPr>
                <w:rFonts w:ascii="Vazirmatn" w:hAnsi="Vazirmatn"/>
                <w:sz w:val="18"/>
              </w:rPr>
              <w:t xml:space="preserve"> — انتخاب بر اساس سن، خطر جراحی و تصمیم تیم قلب؛ </w:t>
            </w:r>
            <w:r>
              <w:rPr>
                <w:rFonts w:ascii="Vazirmatn" w:hAnsi="Vazirmatn"/>
                <w:b/>
                <w:sz w:val="18"/>
              </w:rPr>
              <w:t>TAVI در ۷۰ سال یا بالاتر (با آناتومی مناسب) یا خطر جراحی بالا توصیه می‌شود؛ SAVR در کمتر از ۷۰ سال با خطر پایین معیار است</w:t>
            </w:r>
            <w:r>
              <w:rPr>
                <w:rFonts w:ascii="Vazirmatn" w:hAnsi="Vazirmatn"/>
                <w:sz w:val="18"/>
              </w:rPr>
              <w:t xml:space="preserve"> (ESC/EACTS 2025؛ قبلاً ۷۵ سال). در AS شدید </w:t>
            </w:r>
            <w:r>
              <w:rPr>
                <w:rFonts w:ascii="Vazirmatn" w:hAnsi="Vazirmatn"/>
                <w:b/>
                <w:sz w:val="18"/>
              </w:rPr>
              <w:t>بی‌علامت</w:t>
            </w:r>
            <w:r>
              <w:rPr>
                <w:rFonts w:ascii="Vazirmatn" w:hAnsi="Vazirmatn"/>
                <w:sz w:val="18"/>
              </w:rPr>
              <w:t xml:space="preserve"> با گرادیان بلند و EF محفوظ، مداخلهٔ زودتر در مریضان منتخب با خطر پایین قابل ملاحظه است (ESC/EACTS 2025، IIa)</w:t>
            </w:r>
          </w:p>
        </w:tc>
      </w:tr>
      <w:tr>
        <w:tc>
          <w:tcPr>
            <w:tcW w:type="dxa" w:w="3437"/>
          </w:tcPr>
          <w:p>
            <w:pPr>
              <w:bidi w:val="1"/>
            </w:pPr>
            <w:r>
              <w:rPr>
                <w:sz w:val="18"/>
              </w:rPr>
            </w:r>
            <w:r>
              <w:rPr>
                <w:rFonts w:ascii="Vazirmatn" w:hAnsi="Vazirmatn"/>
                <w:b/>
                <w:sz w:val="18"/>
              </w:rPr>
              <w:t>MR اولیه</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۶۰٪ یا LVESD ≥ ۴۰ mm (ESC)؛ AF جدید یا PASP &gt; ۵۰ mmHg</w:t>
            </w:r>
          </w:p>
        </w:tc>
        <w:tc>
          <w:tcPr>
            <w:tcW w:type="dxa" w:w="3437"/>
          </w:tcPr>
          <w:p>
            <w:pPr>
              <w:bidi w:val="1"/>
            </w:pPr>
            <w:r>
              <w:rPr>
                <w:sz w:val="18"/>
              </w:rPr>
            </w:r>
            <w:r>
              <w:rPr>
                <w:rFonts w:ascii="Vazirmatn" w:hAnsi="Vazirmatn"/>
                <w:b/>
                <w:sz w:val="18"/>
              </w:rPr>
              <w:t>ترمیم دریچه (Repair)</w:t>
            </w:r>
            <w:r>
              <w:rPr>
                <w:rFonts w:ascii="Vazirmatn" w:hAnsi="Vazirmatn"/>
                <w:sz w:val="18"/>
              </w:rPr>
              <w:t xml:space="preserve"> بر تعویض ارجحیت دارد؛ TEER (MitraClip) در خطر جراحی بالا</w:t>
            </w:r>
          </w:p>
        </w:tc>
      </w:tr>
      <w:tr>
        <w:tc>
          <w:tcPr>
            <w:tcW w:type="dxa" w:w="3437"/>
          </w:tcPr>
          <w:p>
            <w:pPr>
              <w:bidi w:val="1"/>
            </w:pPr>
            <w:r>
              <w:rPr>
                <w:sz w:val="18"/>
              </w:rPr>
            </w:r>
            <w:r>
              <w:rPr>
                <w:rFonts w:ascii="Vazirmatn" w:hAnsi="Vazirmatn"/>
                <w:b/>
                <w:sz w:val="18"/>
              </w:rPr>
              <w:t>MR ثانوی</w:t>
            </w:r>
          </w:p>
        </w:tc>
        <w:tc>
          <w:tcPr>
            <w:tcW w:type="dxa" w:w="3437"/>
          </w:tcPr>
          <w:p>
            <w:pPr>
              <w:bidi w:val="1"/>
            </w:pPr>
            <w:r>
              <w:rPr>
                <w:sz w:val="18"/>
              </w:rPr>
            </w:r>
            <w:r>
              <w:rPr>
                <w:rFonts w:ascii="Vazirmatn" w:hAnsi="Vazirmatn"/>
                <w:sz w:val="18"/>
              </w:rPr>
              <w:t>باعلامت با وجود تداوی بهینهٔ عدم کفایهٔ قلب</w:t>
            </w:r>
          </w:p>
        </w:tc>
        <w:tc>
          <w:tcPr>
            <w:tcW w:type="dxa" w:w="3437"/>
          </w:tcPr>
          <w:p>
            <w:pPr>
              <w:bidi w:val="1"/>
            </w:pPr>
            <w:r>
              <w:rPr>
                <w:sz w:val="18"/>
              </w:rPr>
            </w:r>
            <w:r>
              <w:rPr>
                <w:rFonts w:ascii="Vazirmatn" w:hAnsi="Vazirmatn"/>
                <w:sz w:val="18"/>
              </w:rPr>
              <w:t>TEER در مریضان منتخب؛ جراحی همراه CABG</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۵۰٪ یا LVESD &gt; ۵۰ mm (یا &gt; ۲۵ mm/m²)؛ ریشهٔ اورت متسع</w:t>
            </w:r>
          </w:p>
        </w:tc>
        <w:tc>
          <w:tcPr>
            <w:tcW w:type="dxa" w:w="3437"/>
          </w:tcPr>
          <w:p>
            <w:pPr>
              <w:bidi w:val="1"/>
            </w:pPr>
            <w:r>
              <w:rPr>
                <w:sz w:val="18"/>
              </w:rPr>
            </w:r>
            <w:r>
              <w:rPr>
                <w:rFonts w:ascii="Vazirmatn" w:hAnsi="Vazirmatn"/>
                <w:b/>
                <w:sz w:val="18"/>
              </w:rPr>
              <w:t>تعویض دریچهٔ اورت</w:t>
            </w:r>
            <w:r>
              <w:rPr>
                <w:rFonts w:ascii="Vazirmatn" w:hAnsi="Vazirmatn"/>
                <w:sz w:val="18"/>
              </w:rPr>
              <w:t xml:space="preserve"> ± ترمیم ریشه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مرض مرتبط</w:t>
            </w:r>
          </w:p>
        </w:tc>
      </w:tr>
      <w:tr>
        <w:tc>
          <w:tcPr>
            <w:tcW w:type="dxa" w:w="5156"/>
          </w:tcPr>
          <w:p>
            <w:pPr>
              <w:bidi w:val="1"/>
            </w:pPr>
            <w:r>
              <w:rPr>
                <w:sz w:val="18"/>
              </w:rPr>
            </w:r>
            <w:r>
              <w:rPr>
                <w:rFonts w:ascii="Vazirmatn" w:hAnsi="Vazirmatn"/>
                <w:b/>
                <w:sz w:val="18"/>
              </w:rPr>
              <w:t>ادیما ریوی و عدم کفایهٔ قلب</w:t>
            </w:r>
          </w:p>
        </w:tc>
        <w:tc>
          <w:tcPr>
            <w:tcW w:type="dxa" w:w="5156"/>
          </w:tcPr>
          <w:p>
            <w:pPr>
              <w:bidi w:val="1"/>
            </w:pPr>
            <w:r>
              <w:rPr>
                <w:sz w:val="18"/>
              </w:rPr>
            </w:r>
            <w:r>
              <w:rPr>
                <w:rFonts w:ascii="Vazirmatn" w:hAnsi="Vazirmatn"/>
                <w:sz w:val="18"/>
              </w:rPr>
              <w:t>همه؛ حاد در MR/AR حاد</w:t>
            </w:r>
          </w:p>
        </w:tc>
      </w:tr>
      <w:tr>
        <w:tc>
          <w:tcPr>
            <w:tcW w:type="dxa" w:w="5156"/>
          </w:tcPr>
          <w:p>
            <w:pPr>
              <w:bidi w:val="1"/>
            </w:pPr>
            <w:r>
              <w:rPr>
                <w:sz w:val="18"/>
              </w:rPr>
            </w:r>
            <w:r>
              <w:rPr>
                <w:rFonts w:ascii="Vazirmatn" w:hAnsi="Vazirmatn"/>
                <w:b/>
                <w:sz w:val="18"/>
              </w:rPr>
              <w:t>هایپرتنشن ریوی و عدم کفایهٔ قلب راست</w:t>
            </w:r>
          </w:p>
        </w:tc>
        <w:tc>
          <w:tcPr>
            <w:tcW w:type="dxa" w:w="5156"/>
          </w:tcPr>
          <w:p>
            <w:pPr>
              <w:bidi w:val="1"/>
            </w:pPr>
            <w:r>
              <w:rPr>
                <w:sz w:val="18"/>
              </w:rPr>
            </w:r>
            <w:r>
              <w:rPr>
                <w:rFonts w:ascii="Vazirmatn" w:hAnsi="Vazirmatn"/>
                <w:sz w:val="18"/>
              </w:rPr>
              <w:t>MS، MR مزمن</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AS شدید باعلامت</w:t>
            </w:r>
          </w:p>
        </w:tc>
      </w:tr>
      <w:tr>
        <w:tc>
          <w:tcPr>
            <w:tcW w:type="dxa" w:w="5156"/>
          </w:tcPr>
          <w:p>
            <w:pPr>
              <w:bidi w:val="1"/>
            </w:pPr>
            <w:r>
              <w:rPr>
                <w:sz w:val="18"/>
              </w:rPr>
            </w:r>
            <w:r>
              <w:rPr>
                <w:rFonts w:ascii="Vazirmatn" w:hAnsi="Vazirmatn"/>
                <w:b/>
                <w:sz w:val="18"/>
              </w:rPr>
              <w:t>اندوکاردیت انتانی</w:t>
            </w:r>
          </w:p>
        </w:tc>
        <w:tc>
          <w:tcPr>
            <w:tcW w:type="dxa" w:w="5156"/>
          </w:tcPr>
          <w:p>
            <w:pPr>
              <w:bidi w:val="1"/>
            </w:pPr>
            <w:r>
              <w:rPr>
                <w:sz w:val="18"/>
              </w:rPr>
            </w:r>
            <w:r>
              <w:rPr>
                <w:rFonts w:ascii="Vazirmatn" w:hAnsi="Vazirmatn"/>
                <w:sz w:val="18"/>
              </w:rPr>
              <w:t>همه، به‌ویژه دریچهٔ مصنوعی (→ فصل ۱۲)</w:t>
            </w:r>
          </w:p>
        </w:tc>
      </w:tr>
      <w:tr>
        <w:tc>
          <w:tcPr>
            <w:tcW w:type="dxa" w:w="5156"/>
          </w:tcPr>
          <w:p>
            <w:pPr>
              <w:bidi w:val="1"/>
            </w:pPr>
            <w:r>
              <w:rPr>
                <w:sz w:val="18"/>
              </w:rPr>
            </w:r>
            <w:r>
              <w:rPr>
                <w:rFonts w:ascii="Vazirmatn" w:hAnsi="Vazirmatn"/>
                <w:b/>
                <w:sz w:val="18"/>
              </w:rPr>
              <w:t>خونریزی GI از Angiodysplasia (سندرم Heyde)</w:t>
            </w:r>
          </w:p>
        </w:tc>
        <w:tc>
          <w:tcPr>
            <w:tcW w:type="dxa" w:w="5156"/>
          </w:tcPr>
          <w:p>
            <w:pPr>
              <w:bidi w:val="1"/>
            </w:pPr>
            <w:r>
              <w:rPr>
                <w:sz w:val="18"/>
              </w:rPr>
            </w:r>
            <w:r>
              <w:rPr>
                <w:rFonts w:ascii="Vazirmatn" w:hAnsi="Vazirmatn"/>
                <w:sz w:val="18"/>
              </w:rPr>
              <w:t>AS</w:t>
            </w:r>
          </w:p>
        </w:tc>
      </w:tr>
      <w:tr>
        <w:tc>
          <w:tcPr>
            <w:tcW w:type="dxa" w:w="5156"/>
          </w:tcPr>
          <w:p>
            <w:pPr>
              <w:bidi w:val="1"/>
            </w:pPr>
            <w:r>
              <w:rPr>
                <w:sz w:val="18"/>
              </w:rPr>
            </w:r>
            <w:r>
              <w:rPr>
                <w:rFonts w:ascii="Vazirmatn" w:hAnsi="Vazirmatn"/>
                <w:b/>
                <w:sz w:val="18"/>
              </w:rPr>
              <w:t>اختلاطات دریچهٔ مصنوعی</w:t>
            </w:r>
          </w:p>
        </w:tc>
        <w:tc>
          <w:tcPr>
            <w:tcW w:type="dxa" w:w="5156"/>
          </w:tcPr>
          <w:p>
            <w:pPr>
              <w:bidi w:val="1"/>
            </w:pPr>
            <w:r>
              <w:rPr>
                <w:sz w:val="18"/>
              </w:rPr>
            </w:r>
            <w:r>
              <w:rPr>
                <w:rFonts w:ascii="Vazirmatn" w:hAnsi="Vazirmatn"/>
                <w:sz w:val="18"/>
              </w:rPr>
              <w:t>ترومبوز دریچه، خونریزی (Warfarin)، همولیز، نشت کنار دریچه، اندوکاردیت</w:t>
            </w:r>
          </w:p>
        </w:tc>
      </w:tr>
      <w:tr>
        <w:tc>
          <w:tcPr>
            <w:tcW w:type="dxa" w:w="5156"/>
          </w:tcPr>
          <w:p>
            <w:pPr>
              <w:bidi w:val="1"/>
            </w:pPr>
            <w:r>
              <w:rPr>
                <w:sz w:val="18"/>
              </w:rPr>
            </w:r>
            <w:r>
              <w:rPr>
                <w:rFonts w:ascii="Vazirmatn" w:hAnsi="Vazirmatn"/>
                <w:b/>
                <w:sz w:val="18"/>
              </w:rPr>
              <w:t>اختلاطات حاملگی</w:t>
            </w:r>
          </w:p>
        </w:tc>
        <w:tc>
          <w:tcPr>
            <w:tcW w:type="dxa" w:w="5156"/>
          </w:tcPr>
          <w:p>
            <w:pPr>
              <w:bidi w:val="1"/>
            </w:pPr>
            <w:r>
              <w:rPr>
                <w:sz w:val="18"/>
              </w:rPr>
            </w:r>
            <w:r>
              <w:rPr>
                <w:rFonts w:ascii="Vazirmatn" w:hAnsi="Vazirmatn"/>
                <w:sz w:val="18"/>
              </w:rPr>
              <w:t>MS و AS شدید (ادیما ریوی)، Warfarin (Embryopathy)</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AS شدید باعلامت بدون مداخله:</w:t>
      </w:r>
      <w:r>
        <w:rPr>
          <w:rFonts w:ascii="Vazirmatn" w:hAnsi="Vazirmatn"/>
        </w:rPr>
        <w:t xml:space="preserve"> پروگنوز بد — میانهٔ بقا پس از شروع </w:t>
      </w:r>
      <w:r>
        <w:rPr>
          <w:rFonts w:ascii="Vazirmatn" w:hAnsi="Vazirmatn"/>
          <w:b/>
        </w:rPr>
        <w:t>انجاین حدود ۵ سال، سینکوپ حدود ۳ سال، عدم کفایهٔ قلب حدود ۲ سال</w:t>
      </w:r>
      <w:r>
        <w:rPr>
          <w:rFonts w:ascii="Vazirmatn" w:hAnsi="Vazirmatn"/>
        </w:rPr>
        <w:t xml:space="preserve"> (مشاهدات کلاسیک). با TAVI/SAVR بقا نزدیک به هم‌سنان می‌رسد.</w:t>
      </w:r>
    </w:p>
    <w:p>
      <w:pPr>
        <w:ind w:right="340"/>
        <w:bidi w:val="1"/>
      </w:pPr>
      <w:r>
        <w:rPr>
          <w:color w:val="136F73"/>
        </w:rPr>
        <w:t xml:space="preserve">● </w:t>
      </w:r>
      <w:r>
        <w:rPr>
          <w:rFonts w:ascii="Vazirmatn" w:hAnsi="Vazirmatn"/>
          <w:b/>
        </w:rPr>
        <w:t>MS:</w:t>
      </w:r>
      <w:r>
        <w:rPr>
          <w:rFonts w:ascii="Vazirmatn" w:hAnsi="Vazirmatn"/>
        </w:rPr>
        <w:t xml:space="preserve"> سال‌ها بی‌علامت؛ پس از شروع علایم بدون مداخله به‌تدریج بدتر؛ PMBC نتایج خوب و پایدار در آناتومی مناسب دارد.</w:t>
      </w:r>
    </w:p>
    <w:p>
      <w:pPr>
        <w:ind w:right="340"/>
        <w:bidi w:val="1"/>
      </w:pPr>
      <w:r>
        <w:rPr>
          <w:color w:val="136F73"/>
        </w:rPr>
        <w:t xml:space="preserve">● </w:t>
      </w:r>
      <w:r>
        <w:rPr>
          <w:rFonts w:ascii="Vazirmatn" w:hAnsi="Vazirmatn"/>
          <w:b/>
        </w:rPr>
        <w:t>RHD:</w:t>
      </w:r>
      <w:r>
        <w:rPr>
          <w:rFonts w:ascii="Vazirmatn" w:hAnsi="Vazirmatn"/>
        </w:rPr>
        <w:t xml:space="preserve"> با پیشگیری ثانوی منظم، پیشرفت مرض کاهش می‌یابد و در موارد خفیف ممکن برگشت کند.</w:t>
      </w:r>
    </w:p>
    <w:p>
      <w:pPr>
        <w:bidi w:val="1"/>
      </w:pPr>
      <w:r>
        <w:rPr>
          <w:rFonts w:ascii="Vazirmatn" w:hAnsi="Vazirmatn"/>
        </w:rPr>
        <w:t xml:space="preserve">📋 </w:t>
      </w:r>
      <w:r>
        <w:rPr>
          <w:rFonts w:ascii="Vazirmatn" w:hAnsi="Vazirmatn"/>
          <w:b/>
        </w:rPr>
        <w:t>پیگیری:</w:t>
      </w:r>
    </w:p>
    <w:p>
      <w:pPr>
        <w:ind w:right="340"/>
        <w:bidi w:val="1"/>
      </w:pPr>
      <w:r>
        <w:rPr>
          <w:color w:val="136F73"/>
        </w:rPr>
        <w:t xml:space="preserve">● </w:t>
      </w:r>
      <w:r>
        <w:rPr>
          <w:rFonts w:ascii="Vazirmatn" w:hAnsi="Vazirmatn"/>
        </w:rPr>
        <w:t>☐ Echo مطابق شدت (بخش ۸)</w:t>
      </w:r>
    </w:p>
    <w:p>
      <w:pPr>
        <w:ind w:right="340"/>
        <w:bidi w:val="1"/>
      </w:pPr>
      <w:r>
        <w:rPr>
          <w:color w:val="136F73"/>
        </w:rPr>
        <w:t xml:space="preserve">● </w:t>
      </w:r>
      <w:r>
        <w:rPr>
          <w:rFonts w:ascii="Vazirmatn" w:hAnsi="Vazirmatn"/>
        </w:rPr>
        <w:t>☐ INR منظم در Warfarin (ابتدا هفته‌وار، در ثبات ماهانه)</w:t>
      </w:r>
    </w:p>
    <w:p>
      <w:pPr>
        <w:ind w:right="340"/>
        <w:bidi w:val="1"/>
      </w:pPr>
      <w:r>
        <w:rPr>
          <w:color w:val="136F73"/>
        </w:rPr>
        <w:t xml:space="preserve">● </w:t>
      </w:r>
      <w:r>
        <w:rPr>
          <w:rFonts w:ascii="Vazirmatn" w:hAnsi="Vazirmatn"/>
        </w:rPr>
        <w:t xml:space="preserve">☐ </w:t>
      </w:r>
      <w:r>
        <w:rPr>
          <w:rFonts w:ascii="Vazirmatn" w:hAnsi="Vazirmatn"/>
          <w:b/>
        </w:rPr>
        <w:t>دفترچهٔ Benzathine penicillin</w:t>
      </w:r>
      <w:r>
        <w:rPr>
          <w:rFonts w:ascii="Vazirmatn" w:hAnsi="Vazirmatn"/>
        </w:rPr>
        <w:t xml:space="preserve"> — تاریخ هر پیچکاری</w:t>
      </w:r>
    </w:p>
    <w:p>
      <w:pPr>
        <w:ind w:right="340"/>
        <w:bidi w:val="1"/>
      </w:pPr>
      <w:r>
        <w:rPr>
          <w:color w:val="136F73"/>
        </w:rPr>
        <w:t xml:space="preserve">● </w:t>
      </w:r>
      <w:r>
        <w:rPr>
          <w:rFonts w:ascii="Vazirmatn" w:hAnsi="Vazirmatn"/>
        </w:rPr>
        <w:t>☐ پرسش از علایم جدید در هر ملاقات (تنگی نفس، سینکوپ، انجاین، تپش)</w:t>
      </w:r>
    </w:p>
    <w:p>
      <w:pPr>
        <w:ind w:right="340"/>
        <w:bidi w:val="1"/>
      </w:pPr>
      <w:r>
        <w:rPr>
          <w:color w:val="136F73"/>
        </w:rPr>
        <w:t xml:space="preserve">● </w:t>
      </w:r>
      <w:r>
        <w:rPr>
          <w:rFonts w:ascii="Vazirmatn" w:hAnsi="Vazirmatn"/>
        </w:rPr>
        <w:t>☐ معاینهٔ دندان</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دریچه:</w:t>
      </w:r>
      <w:r>
        <w:rPr>
          <w:rFonts w:ascii="Vazirmatn" w:hAnsi="Vazirmatn"/>
        </w:rPr>
        <w:t xml:space="preserve"> Rumble دیاستولیک قمه + Opening snap + سابقهٔ تب رماتیزمی → </w:t>
      </w:r>
      <w:r>
        <w:rPr>
          <w:rFonts w:ascii="Vazirmatn" w:hAnsi="Vazirmatn"/>
          <w:b/>
        </w:rPr>
        <w:t>تنگی میترال رماتیزمی</w:t>
      </w:r>
      <w:r>
        <w:rPr>
          <w:rFonts w:ascii="Vazirmatn" w:hAnsi="Vazirmatn"/>
        </w:rPr>
        <w:t>. Echocardiography شدت را تأیید کرد.</w:t>
      </w:r>
    </w:p>
    <w:p>
      <w:pPr>
        <w:ind w:right="340"/>
        <w:bidi w:val="1"/>
      </w:pPr>
      <w:r>
        <w:rPr>
          <w:color w:val="136F73"/>
        </w:rPr>
        <w:t xml:space="preserve">● </w:t>
      </w:r>
      <w:r>
        <w:rPr>
          <w:rFonts w:ascii="Vazirmatn" w:hAnsi="Vazirmatn"/>
          <w:b/>
        </w:rPr>
        <w:t>چرا حالا؟</w:t>
      </w:r>
      <w:r>
        <w:rPr>
          <w:rFonts w:ascii="Vazirmatn" w:hAnsi="Vazirmatn"/>
        </w:rPr>
        <w:t xml:space="preserve"> حاملگی حجم خون و ضربان را بلند می‌کند؛ ضربان تیز وقت دیاستول را کوتاه می‌کند و فشار دهلیز چپ و ریه بلند می‌رود → تنگی نفس و Haemoptysis.</w:t>
      </w:r>
    </w:p>
    <w:p>
      <w:pPr>
        <w:ind w:right="340"/>
        <w:bidi w:val="1"/>
      </w:pPr>
      <w:r>
        <w:rPr>
          <w:color w:val="136F73"/>
        </w:rPr>
        <w:t xml:space="preserve">● </w:t>
      </w:r>
      <w:r>
        <w:rPr>
          <w:rFonts w:ascii="Vazirmatn" w:hAnsi="Vazirmatn"/>
          <w:b/>
        </w:rPr>
        <w:t>نبض نامنظم = AF</w:t>
      </w:r>
      <w:r>
        <w:rPr>
          <w:rFonts w:ascii="Vazirmatn" w:hAnsi="Vazirmatn"/>
        </w:rPr>
        <w:t xml:space="preserve"> → خطر بلند Stroke در تنگی میترال؛ Anticoagulation لازم است و انتخاب آن در حاملگی خاص است (فصل ۱۰ و ۸۳ — Warfarin در سه‌ماههٔ اول تراتوژن است).</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Diuretic با احتیاط، و ارجاع به مرکز دارای کاردیولوژی و ولادی. در تنگی شدید و علامت‌دار، </w:t>
      </w:r>
      <w:r>
        <w:rPr>
          <w:rFonts w:ascii="Vazirmatn" w:hAnsi="Vazirmatn"/>
          <w:b/>
        </w:rPr>
        <w:t>Balloon valvotomy</w:t>
      </w:r>
      <w:r>
        <w:rPr>
          <w:rFonts w:ascii="Vazirmatn" w:hAnsi="Vazirmatn"/>
        </w:rPr>
        <w:t xml:space="preserve"> گزینه است (بخش ۱۰).</w:t>
      </w:r>
    </w:p>
    <w:p>
      <w:pPr>
        <w:ind w:right="340"/>
        <w:bidi w:val="1"/>
      </w:pPr>
      <w:r>
        <w:rPr>
          <w:color w:val="136F73"/>
        </w:rPr>
        <w:t xml:space="preserve">● </w:t>
      </w:r>
      <w:r>
        <w:rPr>
          <w:rFonts w:ascii="Vazirmatn" w:hAnsi="Vazirmatn"/>
          <w:b/>
        </w:rPr>
        <w:t>وقایهٔ ثانوی تب رماتیزمی</w:t>
      </w:r>
      <w:r>
        <w:rPr>
          <w:rFonts w:ascii="Vazirmatn" w:hAnsi="Vazirmatn"/>
        </w:rPr>
        <w:t xml:space="preserve"> ادامه یابد.</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تنگی = بار فشار = هایپرتروفی؛ عدم کفایه = بار حجم = اتساع.</w:t>
      </w:r>
    </w:p>
    <w:p>
      <w:pPr>
        <w:ind w:right="340"/>
        <w:bidi w:val="1"/>
      </w:pPr>
      <w:r>
        <w:rPr>
          <w:b/>
          <w:color w:val="136F73"/>
        </w:rPr>
        <w:t xml:space="preserve">2. </w:t>
      </w:r>
      <w:r>
        <w:rPr>
          <w:rFonts w:ascii="Vazirmatn" w:hAnsi="Vazirmatn"/>
          <w:b/>
        </w:rPr>
        <w:t>ASMR سیستولیک، ARMS دیاستولیک.</w:t>
      </w:r>
    </w:p>
    <w:p>
      <w:pPr>
        <w:ind w:right="340"/>
        <w:bidi w:val="1"/>
      </w:pPr>
      <w:r>
        <w:rPr>
          <w:b/>
          <w:color w:val="136F73"/>
        </w:rPr>
        <w:t xml:space="preserve">3. </w:t>
      </w:r>
      <w:r>
        <w:rPr>
          <w:rFonts w:ascii="Vazirmatn" w:hAnsi="Vazirmatn"/>
          <w:b/>
        </w:rPr>
        <w:t>AS: انجاین، سینکوپ، تنگی نفس</w:t>
      </w:r>
      <w:r>
        <w:rPr>
          <w:rFonts w:ascii="Vazirmatn" w:hAnsi="Vazirmatn"/>
        </w:rPr>
        <w:t xml:space="preserve"> + نبض Slow-rising + انتشار به کاروتید.</w:t>
      </w:r>
    </w:p>
    <w:p>
      <w:pPr>
        <w:ind w:right="340"/>
        <w:bidi w:val="1"/>
      </w:pPr>
      <w:r>
        <w:rPr>
          <w:b/>
          <w:color w:val="136F73"/>
        </w:rPr>
        <w:t xml:space="preserve">4. </w:t>
      </w:r>
      <w:r>
        <w:rPr>
          <w:rFonts w:ascii="Vazirmatn" w:hAnsi="Vazirmatn"/>
          <w:b/>
        </w:rPr>
        <w:t>MS = زن جوان، AF، هموپتیزی، Opening snap، Rumbling در پهلوی چپ.</w:t>
      </w:r>
    </w:p>
    <w:p>
      <w:pPr>
        <w:ind w:right="340"/>
        <w:bidi w:val="1"/>
      </w:pPr>
      <w:r>
        <w:rPr>
          <w:b/>
          <w:color w:val="136F73"/>
        </w:rPr>
        <w:t xml:space="preserve">5. </w:t>
      </w:r>
      <w:r>
        <w:rPr>
          <w:rFonts w:ascii="Vazirmatn" w:hAnsi="Vazirmatn"/>
          <w:b/>
        </w:rPr>
        <w:t>شروع علایم در AS = زمان مداخله.</w:t>
      </w:r>
    </w:p>
    <w:p>
      <w:pPr>
        <w:ind w:right="340"/>
        <w:bidi w:val="1"/>
      </w:pPr>
      <w:r>
        <w:rPr>
          <w:b/>
          <w:color w:val="136F73"/>
        </w:rPr>
        <w:t xml:space="preserve">6. </w:t>
      </w:r>
      <w:r>
        <w:rPr>
          <w:rFonts w:ascii="Vazirmatn" w:hAnsi="Vazirmatn"/>
          <w:b/>
        </w:rPr>
        <w:t>AF + MS روماتیزمی = Warfarin، نه DOAC.</w:t>
      </w:r>
      <w:r>
        <w:rPr>
          <w:rFonts w:ascii="Vazirmatn" w:hAnsi="Vazirmatn"/>
        </w:rPr>
        <w:t xml:space="preserve"> </w:t>
      </w:r>
      <w:r>
        <w:rPr>
          <w:rFonts w:ascii="Vazirmatn" w:hAnsi="Vazirmatn"/>
          <w:b/>
        </w:rPr>
        <w:t>دریچهٔ میکانیکی = Warfarin، هرگز DOAC.</w:t>
      </w:r>
    </w:p>
    <w:p>
      <w:pPr>
        <w:ind w:right="340"/>
        <w:bidi w:val="1"/>
      </w:pPr>
      <w:r>
        <w:rPr>
          <w:b/>
          <w:color w:val="136F73"/>
        </w:rPr>
        <w:t xml:space="preserve">7. </w:t>
      </w:r>
      <w:r>
        <w:rPr>
          <w:rFonts w:ascii="Vazirmatn" w:hAnsi="Vazirmatn"/>
          <w:b/>
        </w:rPr>
        <w:t>Benzathine penicillin هر ۴ هفته</w:t>
      </w:r>
      <w:r>
        <w:rPr>
          <w:rFonts w:ascii="Vazirmatn" w:hAnsi="Vazirmatn"/>
        </w:rPr>
        <w:t xml:space="preserve"> — مهم‌ترین دوای RHD؛ مدت بر اساس کاردیت.</w:t>
      </w:r>
    </w:p>
    <w:p>
      <w:pPr>
        <w:ind w:right="340"/>
        <w:bidi w:val="1"/>
      </w:pPr>
      <w:r>
        <w:rPr>
          <w:b/>
          <w:color w:val="136F73"/>
        </w:rPr>
        <w:t xml:space="preserve">8. </w:t>
      </w:r>
      <w:r>
        <w:rPr>
          <w:rFonts w:ascii="Vazirmatn" w:hAnsi="Vazirmatn"/>
          <w:b/>
        </w:rPr>
        <w:t>در افغانستان جمعیت پرخطر است:</w:t>
      </w:r>
      <w:r>
        <w:rPr>
          <w:rFonts w:ascii="Vazirmatn" w:hAnsi="Vazirmatn"/>
        </w:rPr>
        <w:t xml:space="preserve"> معیارهای Jones پرخطر (منوآرتریت، تب ≥ ۳۸، ESR ≥ ۳۰) را به‌کار ببر.</w:t>
      </w:r>
    </w:p>
    <w:p>
      <w:pPr>
        <w:ind w:right="340"/>
        <w:bidi w:val="1"/>
      </w:pPr>
      <w:r>
        <w:rPr>
          <w:b/>
          <w:color w:val="136F73"/>
        </w:rPr>
        <w:t xml:space="preserve">9. </w:t>
      </w:r>
      <w:r>
        <w:rPr>
          <w:rFonts w:ascii="Vazirmatn" w:hAnsi="Vazirmatn"/>
          <w:b/>
        </w:rPr>
        <w:t>MR اولیه: ترمیم بهتر از تعویض.</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یا انجاین هنگام فعالیت در مریض AS</w:t>
      </w:r>
      <w:r>
        <w:rPr>
          <w:rFonts w:ascii="Vazirmatn" w:hAnsi="Vazirmatn"/>
        </w:rPr>
        <w:t xml:space="preserve"> ← Echo عاجل و ارجاع برای TAVI/SAVR؛ از Nitrate و کم‌آبی پرهیز.</w:t>
      </w:r>
    </w:p>
    <w:p>
      <w:pPr>
        <w:ind w:right="340"/>
        <w:bidi w:val="1"/>
      </w:pPr>
      <w:r>
        <w:rPr>
          <w:b/>
          <w:color w:val="136F73"/>
        </w:rPr>
        <w:t xml:space="preserve">2. </w:t>
      </w:r>
      <w:r>
        <w:rPr>
          <w:rFonts w:ascii="Vazirmatn" w:hAnsi="Vazirmatn"/>
          <w:b/>
        </w:rPr>
        <w:t>ادیما ریوی حاد در زن حامله یا مریض MS با AF سریع</w:t>
      </w:r>
      <w:r>
        <w:rPr>
          <w:rFonts w:ascii="Vazirmatn" w:hAnsi="Vazirmatn"/>
        </w:rPr>
        <w:t xml:space="preserve"> ← کنترول Rate + Furosemide + Heparin (بخش ۱۰).</w:t>
      </w:r>
    </w:p>
    <w:p>
      <w:pPr>
        <w:ind w:right="340"/>
        <w:bidi w:val="1"/>
      </w:pPr>
      <w:r>
        <w:rPr>
          <w:b/>
          <w:color w:val="136F73"/>
        </w:rPr>
        <w:t xml:space="preserve">3. </w:t>
      </w:r>
      <w:r>
        <w:rPr>
          <w:rFonts w:ascii="Vazirmatn" w:hAnsi="Vazirmatn"/>
          <w:b/>
        </w:rPr>
        <w:t>تب + مرمر جدید یا تغییر مرمر</w:t>
      </w:r>
      <w:r>
        <w:rPr>
          <w:rFonts w:ascii="Vazirmatn" w:hAnsi="Vazirmatn"/>
        </w:rPr>
        <w:t xml:space="preserve"> ← اندوکاردیت: سه کلچر خون پیش از انتی‌بیوتیک (→ فصل ۱۲).</w:t>
      </w:r>
    </w:p>
    <w:p>
      <w:pPr>
        <w:ind w:right="340"/>
        <w:bidi w:val="1"/>
      </w:pPr>
      <w:r>
        <w:rPr>
          <w:b/>
          <w:color w:val="136F73"/>
        </w:rPr>
        <w:t xml:space="preserve">4. </w:t>
      </w:r>
      <w:r>
        <w:rPr>
          <w:rFonts w:ascii="Vazirmatn" w:hAnsi="Vazirmatn"/>
          <w:b/>
        </w:rPr>
        <w:t>ادیما ریوی ناگهانی یا شوک با مرمر جدید</w:t>
      </w:r>
      <w:r>
        <w:rPr>
          <w:rFonts w:ascii="Vazirmatn" w:hAnsi="Vazirmatn"/>
        </w:rPr>
        <w:t xml:space="preserve"> ← عدم کفایهٔ حاد دریچه (پارگی طناب وتری، اندوکاردیت، MI، دیسکسیون): جراحی عاجل.</w:t>
      </w:r>
    </w:p>
    <w:p>
      <w:pPr>
        <w:ind w:right="340"/>
        <w:bidi w:val="1"/>
      </w:pPr>
      <w:r>
        <w:rPr>
          <w:b/>
          <w:color w:val="136F73"/>
        </w:rPr>
        <w:t xml:space="preserve">5. </w:t>
      </w:r>
      <w:r>
        <w:rPr>
          <w:rFonts w:ascii="Vazirmatn" w:hAnsi="Vazirmatn"/>
          <w:b/>
        </w:rPr>
        <w:t>ضعف ناگهانی یک طرف بدن در مریض MS/AF</w:t>
      </w:r>
      <w:r>
        <w:rPr>
          <w:rFonts w:ascii="Vazirmatn" w:hAnsi="Vazirmatn"/>
        </w:rPr>
        <w:t xml:space="preserve"> ← سکتهٔ مغزی آمبولیک (→ فصل ۵۴).</w:t>
      </w:r>
    </w:p>
    <w:p>
      <w:pPr>
        <w:ind w:right="340"/>
        <w:bidi w:val="1"/>
      </w:pPr>
      <w:r>
        <w:rPr>
          <w:b/>
          <w:color w:val="136F73"/>
        </w:rPr>
        <w:t xml:space="preserve">6. </w:t>
      </w:r>
      <w:r>
        <w:rPr>
          <w:rFonts w:ascii="Vazirmatn" w:hAnsi="Vazirmatn"/>
          <w:b/>
        </w:rPr>
        <w:t>تنگی نفس حاد، کاهش صدای کلیک دریچهٔ میکانیکی یا INR پایین</w:t>
      </w:r>
      <w:r>
        <w:rPr>
          <w:rFonts w:ascii="Vazirmatn" w:hAnsi="Vazirmatn"/>
        </w:rPr>
        <w:t xml:space="preserve"> ← ترومبوز دریچه: Echo/TEE عاجل.</w:t>
      </w:r>
    </w:p>
    <w:p>
      <w:pPr>
        <w:ind w:right="340"/>
        <w:bidi w:val="1"/>
      </w:pPr>
      <w:r>
        <w:rPr>
          <w:b/>
          <w:color w:val="136F73"/>
        </w:rPr>
        <w:t xml:space="preserve">7. </w:t>
      </w:r>
      <w:r>
        <w:rPr>
          <w:rFonts w:ascii="Vazirmatn" w:hAnsi="Vazirmatn"/>
          <w:b/>
        </w:rPr>
        <w:t>INR &gt; ۵ با خونریزی</w:t>
      </w:r>
      <w:r>
        <w:rPr>
          <w:rFonts w:ascii="Vazirmatn" w:hAnsi="Vazirmatn"/>
        </w:rPr>
        <w:t xml:space="preserve"> در مریض دریچهٔ مصنوعی ← Vitamin K + جایگزینی فکتورها با مشورهٔ قلب (→ فصل ۶۴).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2025 ESC/EACTS Guidelines for the management of valvular heart disease. Eur Heart J 2025 (ESC Congress 2025; TAVI age threshold 70 y). CURRENTNESS NOTE: other thresholds in this chapter (MR, AR) still follow 2021/2020 and have not yet been line-checked against 2025.</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یک مریض MS، مرمر را در </w:t>
      </w:r>
      <w:r>
        <w:rPr>
          <w:rFonts w:ascii="Vazirmatn" w:hAnsi="Vazirmatn"/>
          <w:b/>
        </w:rPr>
        <w:t>پهلوی چپ با Bell</w:t>
      </w:r>
      <w:r>
        <w:rPr>
          <w:rFonts w:ascii="Vazirmatn" w:hAnsi="Vazirmatn"/>
        </w:rPr>
        <w:t xml:space="preserve"> بشنو و Opening snap را پیدا کن.</w:t>
      </w:r>
    </w:p>
    <w:p>
      <w:pPr>
        <w:ind w:right="340"/>
        <w:bidi w:val="1"/>
      </w:pPr>
      <w:r>
        <w:rPr>
          <w:b/>
          <w:color w:val="136F73"/>
        </w:rPr>
        <w:t xml:space="preserve">2. </w:t>
      </w:r>
      <w:r>
        <w:rPr>
          <w:rFonts w:ascii="Vazirmatn" w:hAnsi="Vazirmatn"/>
        </w:rPr>
        <w:t xml:space="preserve">در یک مریض AS، </w:t>
      </w:r>
      <w:r>
        <w:rPr>
          <w:rFonts w:ascii="Vazirmatn" w:hAnsi="Vazirmatn"/>
          <w:b/>
        </w:rPr>
        <w:t>نبض کاروتید</w:t>
      </w:r>
      <w:r>
        <w:rPr>
          <w:rFonts w:ascii="Vazirmatn" w:hAnsi="Vazirmatn"/>
        </w:rPr>
        <w:t xml:space="preserve"> را حس کن و با یک شخص سالم مقایسه کن.</w:t>
      </w:r>
    </w:p>
    <w:p>
      <w:pPr>
        <w:ind w:right="340"/>
        <w:bidi w:val="1"/>
      </w:pPr>
      <w:r>
        <w:rPr>
          <w:b/>
          <w:color w:val="136F73"/>
        </w:rPr>
        <w:t xml:space="preserve">3. </w:t>
      </w:r>
      <w:r>
        <w:rPr>
          <w:rFonts w:ascii="Vazirmatn" w:hAnsi="Vazirmatn"/>
        </w:rPr>
        <w:t xml:space="preserve">برای یک مریض RHD، </w:t>
      </w:r>
      <w:r>
        <w:rPr>
          <w:rFonts w:ascii="Vazirmatn" w:hAnsi="Vazirmatn"/>
          <w:b/>
        </w:rPr>
        <w:t>دفترچهٔ پیچکاری Benzathine</w:t>
      </w:r>
      <w:r>
        <w:rPr>
          <w:rFonts w:ascii="Vazirmatn" w:hAnsi="Vazirmatn"/>
        </w:rPr>
        <w:t xml:space="preserve"> را چک کن — آیا به‌موقع گرفته است؟</w:t>
      </w:r>
    </w:p>
    <w:p>
      <w:pPr>
        <w:ind w:right="340"/>
        <w:bidi w:val="1"/>
      </w:pPr>
      <w:r>
        <w:rPr>
          <w:b/>
          <w:color w:val="136F73"/>
        </w:rPr>
        <w:t xml:space="preserve">4. </w:t>
      </w:r>
      <w:r>
        <w:rPr>
          <w:rFonts w:ascii="Vazirmatn" w:hAnsi="Vazirmatn"/>
        </w:rPr>
        <w:t xml:space="preserve">یک Echo دریچه‌ای را با معیارهای </w:t>
      </w:r>
      <w:r>
        <w:rPr>
          <w:rFonts w:ascii="Vazirmatn" w:hAnsi="Vazirmatn"/>
          <w:b/>
        </w:rPr>
        <w:t>شدید</w:t>
      </w:r>
      <w:r>
        <w:rPr>
          <w:rFonts w:ascii="Vazirmatn" w:hAnsi="Vazirmatn"/>
        </w:rPr>
        <w:t xml:space="preserve"> بخوان (AVA، MVA، Vena contracta).</w:t>
      </w:r>
    </w:p>
    <w:p>
      <w:pPr>
        <w:ind w:right="340"/>
        <w:bidi w:val="1"/>
      </w:pPr>
      <w:r>
        <w:rPr>
          <w:b/>
          <w:color w:val="136F73"/>
        </w:rPr>
        <w:t xml:space="preserve">5. </w:t>
      </w:r>
      <w:r>
        <w:rPr>
          <w:rFonts w:ascii="Vazirmatn" w:hAnsi="Vazirmatn"/>
        </w:rPr>
        <w:t xml:space="preserve">برای یک مریض دریچهٔ میکانیکی، </w:t>
      </w:r>
      <w:r>
        <w:rPr>
          <w:rFonts w:ascii="Vazirmatn" w:hAnsi="Vazirmatn"/>
          <w:b/>
        </w:rPr>
        <w:t>هدف INR</w:t>
      </w:r>
      <w:r>
        <w:rPr>
          <w:rFonts w:ascii="Vazirmatn" w:hAnsi="Vazirmatn"/>
        </w:rPr>
        <w:t xml:space="preserve"> را بر اساس نوع دریچه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P mitrale، AF، LVH با Strain.</w:t>
      </w:r>
    </w:p>
    <w:p>
      <w:pPr>
        <w:ind w:right="340"/>
        <w:bidi w:val="1"/>
      </w:pPr>
      <w:r>
        <w:rPr>
          <w:color w:val="136F73"/>
        </w:rPr>
        <w:t xml:space="preserve">● </w:t>
      </w:r>
      <w:r>
        <w:rPr>
          <w:rFonts w:ascii="Vazirmatn" w:hAnsi="Vazirmatn"/>
          <w:b/>
        </w:rPr>
        <w:t>فصل ۳ (CXR):</w:t>
      </w:r>
      <w:r>
        <w:rPr>
          <w:rFonts w:ascii="Vazirmatn" w:hAnsi="Vazirmatn"/>
        </w:rPr>
        <w:t xml:space="preserve"> بزرگی دهلیز چپ، ادیما ریوی، کلسیفیکیشن.</w:t>
      </w:r>
    </w:p>
    <w:p>
      <w:pPr>
        <w:ind w:right="340"/>
        <w:bidi w:val="1"/>
      </w:pPr>
      <w:r>
        <w:rPr>
          <w:color w:val="136F73"/>
        </w:rPr>
        <w:t xml:space="preserve">● </w:t>
      </w:r>
      <w:r>
        <w:rPr>
          <w:rFonts w:ascii="Vazirmatn" w:hAnsi="Vazirmatn"/>
          <w:b/>
        </w:rPr>
        <w:t>فصل ۵ (معاینهٔ قلب):</w:t>
      </w:r>
      <w:r>
        <w:rPr>
          <w:rFonts w:ascii="Vazirmatn" w:hAnsi="Vazirmatn"/>
        </w:rPr>
        <w:t xml:space="preserve"> ASMR/ARMS، مانورها، نبض‌ها — مبنای کامل تشخیص این فصل.</w:t>
      </w:r>
    </w:p>
    <w:p>
      <w:pPr>
        <w:ind w:right="340"/>
        <w:bidi w:val="1"/>
      </w:pPr>
      <w:r>
        <w:rPr>
          <w:color w:val="136F73"/>
        </w:rPr>
        <w:t xml:space="preserve">● </w:t>
      </w:r>
      <w:r>
        <w:rPr>
          <w:rFonts w:ascii="Vazirmatn" w:hAnsi="Vazirmatn"/>
          <w:b/>
        </w:rPr>
        <w:t>فصل ۶ (فشار بلند خون):</w:t>
      </w:r>
      <w:r>
        <w:rPr>
          <w:rFonts w:ascii="Vazirmatn" w:hAnsi="Vazirmatn"/>
        </w:rPr>
        <w:t xml:space="preserve"> علت اتساع ریشهٔ اورت و AR.</w:t>
      </w:r>
    </w:p>
    <w:p>
      <w:pPr>
        <w:ind w:right="340"/>
        <w:bidi w:val="1"/>
      </w:pPr>
      <w:r>
        <w:rPr>
          <w:color w:val="136F73"/>
        </w:rPr>
        <w:t xml:space="preserve">● </w:t>
      </w:r>
      <w:r>
        <w:rPr>
          <w:rFonts w:ascii="Vazirmatn" w:hAnsi="Vazirmatn"/>
          <w:b/>
        </w:rPr>
        <w:t>فصل ۷ (عدم کفایهٔ قلب):</w:t>
      </w:r>
      <w:r>
        <w:rPr>
          <w:rFonts w:ascii="Vazirmatn" w:hAnsi="Vazirmatn"/>
        </w:rPr>
        <w:t xml:space="preserve"> MR ثانوی و چهار ستون تداوی؛ Furosemide.</w:t>
      </w:r>
    </w:p>
    <w:p>
      <w:pPr>
        <w:ind w:right="340"/>
        <w:bidi w:val="1"/>
      </w:pPr>
      <w:r>
        <w:rPr>
          <w:color w:val="136F73"/>
        </w:rPr>
        <w:t xml:space="preserve">● </w:t>
      </w:r>
      <w:r>
        <w:rPr>
          <w:rFonts w:ascii="Vazirmatn" w:hAnsi="Vazirmatn"/>
          <w:b/>
        </w:rPr>
        <w:t>فصل ۸ (ACS):</w:t>
      </w:r>
      <w:r>
        <w:rPr>
          <w:rFonts w:ascii="Vazirmatn" w:hAnsi="Vazirmatn"/>
        </w:rPr>
        <w:t xml:space="preserve"> پارگی عضلهٔ پاپیلری ← MR حاد.</w:t>
      </w:r>
    </w:p>
    <w:p>
      <w:pPr>
        <w:ind w:right="340"/>
        <w:bidi w:val="1"/>
      </w:pPr>
      <w:r>
        <w:rPr>
          <w:color w:val="136F73"/>
        </w:rPr>
        <w:t xml:space="preserve">● </w:t>
      </w:r>
      <w:r>
        <w:rPr>
          <w:rFonts w:ascii="Vazirmatn" w:hAnsi="Vazirmatn"/>
          <w:b/>
        </w:rPr>
        <w:t>بعداً:</w:t>
      </w:r>
      <w:r>
        <w:rPr>
          <w:rFonts w:ascii="Vazirmatn" w:hAnsi="Vazirmatn"/>
        </w:rPr>
        <w:t xml:space="preserve"> AF و انتی‌کواگولیشن (۱۰)، اندوکاردیت (۱۲)، دیسکسیون (۱۳)، حاملگی (۸۴)، مفاصل (۶۶).</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AVA ≤ چند = AS شدید؟ </w:t>
      </w:r>
      <w:r>
        <w:rPr>
          <w:rFonts w:ascii="Vazirmatn" w:hAnsi="Vazirmatn"/>
          <w:b/>
        </w:rPr>
        <w:t>۱.۰ cm².</w:t>
      </w:r>
    </w:p>
    <w:p>
      <w:pPr>
        <w:ind w:right="340"/>
        <w:bidi w:val="1"/>
      </w:pPr>
      <w:r>
        <w:rPr>
          <w:b/>
          <w:color w:val="136F73"/>
        </w:rPr>
        <w:t xml:space="preserve">2. </w:t>
      </w:r>
      <w:r>
        <w:rPr>
          <w:rFonts w:ascii="Vazirmatn" w:hAnsi="Vazirmatn"/>
        </w:rPr>
        <w:t xml:space="preserve">AF در MS روماتیزمی — DOAC یا Warfarin؟ </w:t>
      </w:r>
      <w:r>
        <w:rPr>
          <w:rFonts w:ascii="Vazirmatn" w:hAnsi="Vazirmatn"/>
          <w:b/>
        </w:rPr>
        <w:t>Warfarin (INR ۲–۳).</w:t>
      </w:r>
    </w:p>
    <w:p>
      <w:pPr>
        <w:ind w:right="340"/>
        <w:bidi w:val="1"/>
      </w:pPr>
      <w:r>
        <w:rPr>
          <w:b/>
          <w:color w:val="136F73"/>
        </w:rPr>
        <w:t xml:space="preserve">3. </w:t>
      </w:r>
      <w:r>
        <w:rPr>
          <w:rFonts w:ascii="Vazirmatn" w:hAnsi="Vazirmatn"/>
        </w:rPr>
        <w:t xml:space="preserve">سه علامت کلاسیک AS؟ </w:t>
      </w:r>
      <w:r>
        <w:rPr>
          <w:rFonts w:ascii="Vazirmatn" w:hAnsi="Vazirmatn"/>
          <w:b/>
        </w:rPr>
        <w:t>انجاین، سینکوپ هنگام فعالیت، تنگی نفس.</w:t>
      </w:r>
    </w:p>
    <w:p>
      <w:pPr>
        <w:ind w:right="340"/>
        <w:bidi w:val="1"/>
      </w:pPr>
      <w:r>
        <w:rPr>
          <w:b/>
          <w:color w:val="136F73"/>
        </w:rPr>
        <w:t xml:space="preserve">4. </w:t>
      </w:r>
      <w:r>
        <w:rPr>
          <w:rFonts w:ascii="Vazirmatn" w:hAnsi="Vazirmatn"/>
        </w:rPr>
        <w:t xml:space="preserve">کاردیت با مرض دریچه‌ای دایمی — پیشگیری ثانوی تا کی؟ </w:t>
      </w:r>
      <w:r>
        <w:rPr>
          <w:rFonts w:ascii="Vazirmatn" w:hAnsi="Vazirmatn"/>
          <w:b/>
        </w:rPr>
        <w:t>۱۰ سال یا تا ۴۰ سالگی (هر کدام طولانی‌تر)، گاهی مادام‌العمر.</w:t>
      </w:r>
    </w:p>
    <w:p>
      <w:pPr>
        <w:ind w:right="340"/>
        <w:bidi w:val="1"/>
      </w:pPr>
      <w:r>
        <w:rPr>
          <w:b/>
          <w:color w:val="136F73"/>
        </w:rPr>
        <w:t xml:space="preserve">5. </w:t>
      </w:r>
      <w:r>
        <w:rPr>
          <w:rFonts w:ascii="Vazirmatn" w:hAnsi="Vazirmatn"/>
        </w:rPr>
        <w:t xml:space="preserve">MR اولیهٔ شدید بی‌علامت با EF ۵۸٪ — مداخله؟ </w:t>
      </w:r>
      <w:r>
        <w:rPr>
          <w:rFonts w:ascii="Vazirmatn" w:hAnsi="Vazirmatn"/>
          <w:b/>
        </w:rPr>
        <w:t>بلی (EF ≤ ۶۰٪) — ترجیحاً ترمیم.</w:t>
      </w:r>
    </w:p>
    <w:p>
      <w:pPr>
        <w:spacing w:before="0"/>
        <w:bidi w:val="1"/>
      </w:pPr>
      <w:r>
        <w:rPr>
          <w:rFonts w:ascii="Vazirmatn" w:hAnsi="Vazirmatn"/>
          <w:b/>
          <w:color w:val="136F73"/>
          <w:sz w:val="38"/>
        </w:rPr>
        <w:t>فصل ۱۰ — فیبریلیشن دهلیزی و اریتمی‌ها (Atrial Fibrillation &amp; Cardiac Arrhythmias)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حاجی عبدالرحمن، ۷۴ ساله، دیابتی و مبتلا به فشار بلند، با «لرزش قلب» و ضعف از دو روز آمده است. نبض نامنظم و حدود ۱۳۰ در دقیقه است؛ فشار او پایدار است. ECG: ریتم کاملاً نامنظم بدون موج P.</w:t>
      </w:r>
    </w:p>
    <w:p>
      <w:pPr>
        <w:bidi w:val="1"/>
      </w:pPr>
      <w:r>
        <w:rPr>
          <w:rFonts w:ascii="Vazirmatn" w:hAnsi="Vazirmatn"/>
        </w:rPr>
        <w:t xml:space="preserve">سه تصمیم در پیش است: </w:t>
      </w:r>
      <w:r>
        <w:rPr>
          <w:rFonts w:ascii="Vazirmatn" w:hAnsi="Vazirmatn"/>
          <w:b/>
        </w:rPr>
        <w:t>ریتم یا ضربان؟</w:t>
      </w:r>
      <w:r>
        <w:rPr>
          <w:rFonts w:ascii="Vazirmatn" w:hAnsi="Vazirmatn"/>
        </w:rPr>
        <w:t xml:space="preserve"> آیا به Anticoagulant ضرورت دارد؟ و آیا علتی پشت آن پنهان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گرهٔ سینوسی (SA node) قوماندان یک گروه طبل‌نواز است که با یک ریتم منظم دستور می‌دهد. در </w:t>
      </w:r>
      <w:r>
        <w:rPr>
          <w:rFonts w:ascii="Vazirmatn" w:hAnsi="Vazirmatn"/>
          <w:b/>
        </w:rPr>
        <w:t>فیبریلیشن دهلیزی (AF)</w:t>
      </w:r>
      <w:r>
        <w:rPr>
          <w:rFonts w:ascii="Vazirmatn" w:hAnsi="Vazirmatn"/>
        </w:rPr>
        <w:t xml:space="preserve"> صدها طبل‌نواز کوچک در دهلیزها هم‌زمان و بی‌نظم می‌نوازند؛ گرهٔ AV مانند دروازه‌بان فقط بعضی از این صداها را به بطین‌ها می‌گذارد — پس نبض </w:t>
      </w:r>
      <w:r>
        <w:rPr>
          <w:rFonts w:ascii="Vazirmatn" w:hAnsi="Vazirmatn"/>
          <w:b/>
        </w:rPr>
        <w:t>کاملاً نامنظم</w:t>
      </w:r>
      <w:r>
        <w:rPr>
          <w:rFonts w:ascii="Vazirmatn" w:hAnsi="Vazirmatn"/>
        </w:rPr>
        <w:t xml:space="preserve"> می‌شود. دهلیزی که درست منقبض نمی‌شود مانند حوض آب ایستاده است: خون در آن </w:t>
      </w:r>
      <w:r>
        <w:rPr>
          <w:rFonts w:ascii="Vazirmatn" w:hAnsi="Vazirmatn"/>
          <w:b/>
        </w:rPr>
        <w:t>لخته</w:t>
      </w:r>
      <w:r>
        <w:rPr>
          <w:rFonts w:ascii="Vazirmatn" w:hAnsi="Vazirmatn"/>
        </w:rPr>
        <w:t xml:space="preserve"> می‌بندد و لخته به مغز می‌رود. پس دو خطر اصلی AF همیشه یادت باشد: </w:t>
      </w:r>
      <w:r>
        <w:rPr>
          <w:rFonts w:ascii="Vazirmatn" w:hAnsi="Vazirmatn"/>
          <w:b/>
        </w:rPr>
        <w:t>سکتهٔ مغزی</w:t>
      </w:r>
      <w:r>
        <w:rPr>
          <w:rFonts w:ascii="Vazirmatn" w:hAnsi="Vazirmatn"/>
        </w:rPr>
        <w:t xml:space="preserve"> و </w:t>
      </w:r>
      <w:r>
        <w:rPr>
          <w:rFonts w:ascii="Vazirmatn" w:hAnsi="Vazirmatn"/>
          <w:b/>
        </w:rPr>
        <w:t>ضربان سریع</w:t>
      </w:r>
      <w:r>
        <w:rPr>
          <w:rFonts w:ascii="Vazirmatn" w:hAnsi="Vazirmatn"/>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اریتمی یعنی هر ریتم غیر از ریتم سینوسی نورمال. در عمل کلینیکی، سؤال اول </w:t>
      </w:r>
      <w:r>
        <w:rPr>
          <w:rFonts w:ascii="Vazirmatn" w:hAnsi="Vazirmatn"/>
          <w:b/>
        </w:rPr>
        <w:t>نام ریتم نیست</w:t>
      </w:r>
      <w:r>
        <w:rPr>
          <w:rFonts w:ascii="Vazirmatn" w:hAnsi="Vazirmatn"/>
        </w:rPr>
        <w:t xml:space="preserve">، بلکه این است: </w:t>
      </w:r>
      <w:r>
        <w:rPr>
          <w:rFonts w:ascii="Vazirmatn" w:hAnsi="Vazirmatn"/>
          <w:b/>
        </w:rPr>
        <w:t>«آیا مریض ناپایدار است؟»</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اریتمی + علایم خطر (شوک، سینکوپ، ایسکمی قلبی، عدم کفایهٔ شدید قلب) = برق (کاردیوورژن یا پیس)؛ بدون علایم خطر = تشخیص دقیق + دوا</w:t>
      </w:r>
    </w:p>
    <w:p>
      <w:pPr>
        <w:bidi w:val="1"/>
      </w:pPr>
      <w:r>
        <w:rPr>
          <w:rFonts w:ascii="Vazirmatn" w:hAnsi="Vazirmatn"/>
          <w:b/>
        </w:rPr>
        <w:t>فیبریلیشن دهلیزی شایع‌ترین اریتمی پایدار</w:t>
      </w:r>
      <w:r>
        <w:rPr>
          <w:rFonts w:ascii="Vazirmatn" w:hAnsi="Vazirmatn"/>
        </w:rPr>
        <w:t xml:space="preserve"> است. تداوی آن را ESC 2024 در مسیر </w:t>
      </w:r>
      <w:r>
        <w:rPr>
          <w:rFonts w:ascii="Vazirmatn" w:hAnsi="Vazirmatn"/>
          <w:b/>
        </w:rPr>
        <w:t>AF-CARE</w:t>
      </w:r>
      <w:r>
        <w:rPr>
          <w:rFonts w:ascii="Vazirmatn" w:hAnsi="Vazirmatn"/>
        </w:rPr>
        <w:t xml:space="preserve"> خلاصه کرده است:</w:t>
      </w:r>
    </w:p>
    <w:p>
      <w:pPr>
        <w:ind w:right="340"/>
        <w:bidi w:val="1"/>
      </w:pPr>
      <w:r>
        <w:rPr>
          <w:color w:val="136F73"/>
        </w:rPr>
        <w:t xml:space="preserve">● </w:t>
      </w:r>
      <w:r>
        <w:rPr>
          <w:rFonts w:ascii="Vazirmatn" w:hAnsi="Vazirmatn"/>
          <w:b/>
        </w:rPr>
        <w:t>C</w:t>
      </w:r>
      <w:r>
        <w:rPr>
          <w:rFonts w:ascii="Vazirmatn" w:hAnsi="Vazirmatn"/>
        </w:rPr>
        <w:t xml:space="preserve"> — مدیریت امراض همراه و فکتورهای خطر (Comorbidity)</w:t>
      </w:r>
    </w:p>
    <w:p>
      <w:pPr>
        <w:ind w:right="340"/>
        <w:bidi w:val="1"/>
      </w:pPr>
      <w:r>
        <w:rPr>
          <w:color w:val="136F73"/>
        </w:rPr>
        <w:t xml:space="preserve">● </w:t>
      </w:r>
      <w:r>
        <w:rPr>
          <w:rFonts w:ascii="Vazirmatn" w:hAnsi="Vazirmatn"/>
          <w:b/>
        </w:rPr>
        <w:t>A</w:t>
      </w:r>
      <w:r>
        <w:rPr>
          <w:rFonts w:ascii="Vazirmatn" w:hAnsi="Vazirmatn"/>
        </w:rPr>
        <w:t xml:space="preserve"> — جلوگیری از سکته و ترومبوآمبولی (Avoid stroke)</w:t>
      </w:r>
    </w:p>
    <w:p>
      <w:pPr>
        <w:ind w:right="340"/>
        <w:bidi w:val="1"/>
      </w:pPr>
      <w:r>
        <w:rPr>
          <w:color w:val="136F73"/>
        </w:rPr>
        <w:t xml:space="preserve">● </w:t>
      </w:r>
      <w:r>
        <w:rPr>
          <w:rFonts w:ascii="Vazirmatn" w:hAnsi="Vazirmatn"/>
          <w:b/>
        </w:rPr>
        <w:t>R</w:t>
      </w:r>
      <w:r>
        <w:rPr>
          <w:rFonts w:ascii="Vazirmatn" w:hAnsi="Vazirmatn"/>
        </w:rPr>
        <w:t xml:space="preserve"> — کاهش علایم با کنترول Rate و Rhythm (Reduce symptoms)</w:t>
      </w:r>
    </w:p>
    <w:p>
      <w:pPr>
        <w:ind w:right="340"/>
        <w:bidi w:val="1"/>
      </w:pPr>
      <w:r>
        <w:rPr>
          <w:color w:val="136F73"/>
        </w:rPr>
        <w:t xml:space="preserve">● </w:t>
      </w:r>
      <w:r>
        <w:rPr>
          <w:rFonts w:ascii="Vazirmatn" w:hAnsi="Vazirmatn"/>
          <w:b/>
        </w:rPr>
        <w:t>E</w:t>
      </w:r>
      <w:r>
        <w:rPr>
          <w:rFonts w:ascii="Vazirmatn" w:hAnsi="Vazirmatn"/>
        </w:rPr>
        <w:t xml:space="preserve"> — ارزیابی و بازنگری دوامدار (Evaluate)</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AF دو سؤال همیشگی: </w:t>
      </w:r>
      <w:r>
        <w:rPr>
          <w:rFonts w:ascii="Vazirmatn" w:hAnsi="Vazirmatn"/>
          <w:b/>
          <w:color w:val="0F2744"/>
        </w:rPr>
        <w:t>لخته؟</w:t>
      </w:r>
      <w:r>
        <w:rPr>
          <w:rFonts w:ascii="Vazirmatn" w:hAnsi="Vazirmatn"/>
          <w:color w:val="0F2744"/>
        </w:rPr>
        <w:t xml:space="preserve"> (انتی‌کواگولیشن) و </w:t>
      </w:r>
      <w:r>
        <w:rPr>
          <w:rFonts w:ascii="Vazirmatn" w:hAnsi="Vazirmatn"/>
          <w:b/>
          <w:color w:val="0F2744"/>
        </w:rPr>
        <w:t>سرعت؟</w:t>
      </w:r>
      <w:r>
        <w:rPr>
          <w:rFonts w:ascii="Vazirmatn" w:hAnsi="Vazirmatn"/>
          <w:color w:val="0F2744"/>
        </w:rPr>
        <w:t xml:space="preserve"> (کنترول Rate/Rhythm).»</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تصنیف کلی اریتمی‌ها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QRS باریک (&lt; ۱۲۰ ms)</w:t>
            </w:r>
          </w:p>
        </w:tc>
        <w:tc>
          <w:tcPr>
            <w:tcW w:type="dxa" w:w="3437"/>
            <w:shd w:val="clear" w:fill="136f73"/>
          </w:tcPr>
          <w:p>
            <w:pPr>
              <w:bidi w:val="1"/>
            </w:pPr>
            <w:r/>
            <w:r>
              <w:rPr>
                <w:b/>
                <w:color w:val="FFFFFF"/>
                <w:sz w:val="19"/>
              </w:rPr>
              <w:t>QRS پهن (≥ ۱۲۰ ms)</w:t>
            </w:r>
          </w:p>
        </w:tc>
      </w:tr>
      <w:tr>
        <w:tc>
          <w:tcPr>
            <w:tcW w:type="dxa" w:w="3437"/>
          </w:tcPr>
          <w:p>
            <w:pPr>
              <w:bidi w:val="1"/>
            </w:pPr>
            <w:r>
              <w:rPr>
                <w:sz w:val="18"/>
              </w:rPr>
            </w:r>
            <w:r>
              <w:rPr>
                <w:rFonts w:ascii="Vazirmatn" w:hAnsi="Vazirmatn"/>
                <w:b/>
                <w:sz w:val="18"/>
              </w:rPr>
              <w:t>تاکی‌اریتمی نامنظم</w:t>
            </w:r>
          </w:p>
        </w:tc>
        <w:tc>
          <w:tcPr>
            <w:tcW w:type="dxa" w:w="3437"/>
          </w:tcPr>
          <w:p>
            <w:pPr>
              <w:bidi w:val="1"/>
            </w:pPr>
            <w:r>
              <w:rPr>
                <w:sz w:val="18"/>
              </w:rPr>
            </w:r>
            <w:r>
              <w:rPr>
                <w:rFonts w:ascii="Vazirmatn" w:hAnsi="Vazirmatn"/>
                <w:b/>
                <w:sz w:val="18"/>
              </w:rPr>
              <w:t>AF</w:t>
            </w:r>
            <w:r>
              <w:rPr>
                <w:rFonts w:ascii="Vazirmatn" w:hAnsi="Vazirmatn"/>
                <w:sz w:val="18"/>
              </w:rPr>
              <w:t>، فلاتر با بلاک متغیر، تاکیکاردی دهلیزی چندکانونی (MAT)</w:t>
            </w:r>
          </w:p>
        </w:tc>
        <w:tc>
          <w:tcPr>
            <w:tcW w:type="dxa" w:w="3437"/>
          </w:tcPr>
          <w:p>
            <w:pPr>
              <w:bidi w:val="1"/>
            </w:pPr>
            <w:r>
              <w:rPr>
                <w:sz w:val="18"/>
              </w:rPr>
            </w:r>
            <w:r>
              <w:rPr>
                <w:rFonts w:ascii="Vazirmatn" w:hAnsi="Vazirmatn"/>
                <w:sz w:val="18"/>
              </w:rPr>
              <w:t xml:space="preserve">AF با بلاک شاخه‌ای، </w:t>
            </w:r>
            <w:r>
              <w:rPr>
                <w:rFonts w:ascii="Vazirmatn" w:hAnsi="Vazirmatn"/>
                <w:b/>
                <w:sz w:val="18"/>
              </w:rPr>
              <w:t>AF با Pre-excitation (WPW)</w:t>
            </w:r>
            <w:r>
              <w:rPr>
                <w:rFonts w:ascii="Vazirmatn" w:hAnsi="Vazirmatn"/>
                <w:sz w:val="18"/>
              </w:rPr>
              <w:t xml:space="preserve">، </w:t>
            </w:r>
            <w:r>
              <w:rPr>
                <w:rFonts w:ascii="Vazirmatn" w:hAnsi="Vazirmatn"/>
                <w:b/>
                <w:sz w:val="18"/>
              </w:rPr>
              <w:t>Torsades de pointes</w:t>
            </w:r>
          </w:p>
        </w:tc>
      </w:tr>
      <w:tr>
        <w:tc>
          <w:tcPr>
            <w:tcW w:type="dxa" w:w="3437"/>
          </w:tcPr>
          <w:p>
            <w:pPr>
              <w:bidi w:val="1"/>
            </w:pPr>
            <w:r>
              <w:rPr>
                <w:sz w:val="18"/>
              </w:rPr>
            </w:r>
            <w:r>
              <w:rPr>
                <w:rFonts w:ascii="Vazirmatn" w:hAnsi="Vazirmatn"/>
                <w:b/>
                <w:sz w:val="18"/>
              </w:rPr>
              <w:t>برادی‌اریتمی</w:t>
            </w:r>
          </w:p>
        </w:tc>
        <w:tc>
          <w:tcPr>
            <w:tcW w:type="dxa" w:w="3437"/>
          </w:tcPr>
          <w:p>
            <w:pPr>
              <w:bidi w:val="1"/>
            </w:pPr>
            <w:r>
              <w:rPr>
                <w:sz w:val="18"/>
              </w:rPr>
            </w:r>
            <w:r>
              <w:rPr>
                <w:rFonts w:ascii="Vazirmatn" w:hAnsi="Vazirmatn"/>
                <w:sz w:val="18"/>
              </w:rPr>
              <w:t>برادیکاردی سینوسی، Sick sinus، بلاک‌های AV (→ فصل ۲)</w:t>
            </w:r>
          </w:p>
        </w:tc>
        <w:tc>
          <w:tcPr>
            <w:tcW w:type="dxa" w:w="3437"/>
          </w:tcPr>
          <w:p>
            <w:pPr>
              <w:bidi w:val="1"/>
            </w:pPr>
            <w:r>
              <w:rPr>
                <w:sz w:val="18"/>
              </w:rPr>
            </w:r>
            <w:r>
              <w:rPr>
                <w:rFonts w:ascii="Vazirmatn" w:hAnsi="Vazirmatn"/>
                <w:sz w:val="18"/>
              </w:rPr>
              <w:t>ریتم فرار بطینی</w:t>
            </w:r>
          </w:p>
        </w:tc>
      </w:tr>
    </w:tbl>
    <w:p>
      <w:pPr>
        <w:spacing w:before="200"/>
        <w:bidi w:val="1"/>
      </w:pPr>
      <w:r>
        <w:rPr>
          <w:rFonts w:ascii="Vazirmatn" w:hAnsi="Vazirmatn"/>
          <w:b/>
          <w:color w:val="136F73"/>
          <w:sz w:val="25"/>
        </w:rPr>
        <w:t>ب) تصنیف AF بر اساس مدت (ESC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حمله‌ای (Paroxysmal)</w:t>
            </w:r>
          </w:p>
        </w:tc>
        <w:tc>
          <w:tcPr>
            <w:tcW w:type="dxa" w:w="5156"/>
          </w:tcPr>
          <w:p>
            <w:pPr>
              <w:bidi w:val="1"/>
            </w:pPr>
            <w:r>
              <w:rPr>
                <w:sz w:val="18"/>
              </w:rPr>
            </w:r>
            <w:r>
              <w:rPr>
                <w:rFonts w:ascii="Vazirmatn" w:hAnsi="Vazirmatn"/>
                <w:sz w:val="18"/>
              </w:rPr>
              <w:t xml:space="preserve">خودبه‌خود یا با مداخله در </w:t>
            </w:r>
            <w:r>
              <w:rPr>
                <w:rFonts w:ascii="Vazirmatn" w:hAnsi="Vazirmatn"/>
                <w:b/>
                <w:sz w:val="18"/>
              </w:rPr>
              <w:t>≤ ۷ روز</w:t>
            </w:r>
            <w:r>
              <w:rPr>
                <w:rFonts w:ascii="Vazirmatn" w:hAnsi="Vazirmatn"/>
                <w:sz w:val="18"/>
              </w:rPr>
              <w:t xml:space="preserve"> ختم می‌شود</w:t>
            </w:r>
          </w:p>
        </w:tc>
      </w:tr>
      <w:tr>
        <w:tc>
          <w:tcPr>
            <w:tcW w:type="dxa" w:w="5156"/>
          </w:tcPr>
          <w:p>
            <w:pPr>
              <w:bidi w:val="1"/>
            </w:pPr>
            <w:r>
              <w:rPr>
                <w:sz w:val="18"/>
              </w:rPr>
            </w:r>
            <w:r>
              <w:rPr>
                <w:rFonts w:ascii="Vazirmatn" w:hAnsi="Vazirmatn"/>
                <w:b/>
                <w:sz w:val="18"/>
              </w:rPr>
              <w:t>پایدار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۷ روز</w:t>
            </w:r>
            <w:r>
              <w:rPr>
                <w:rFonts w:ascii="Vazirmatn" w:hAnsi="Vazirmatn"/>
                <w:sz w:val="18"/>
              </w:rPr>
              <w:t xml:space="preserve"> دوام می‌کند</w:t>
            </w:r>
          </w:p>
        </w:tc>
      </w:tr>
      <w:tr>
        <w:tc>
          <w:tcPr>
            <w:tcW w:type="dxa" w:w="5156"/>
          </w:tcPr>
          <w:p>
            <w:pPr>
              <w:bidi w:val="1"/>
            </w:pPr>
            <w:r>
              <w:rPr>
                <w:sz w:val="18"/>
              </w:rPr>
            </w:r>
            <w:r>
              <w:rPr>
                <w:rFonts w:ascii="Vazirmatn" w:hAnsi="Vazirmatn"/>
                <w:b/>
                <w:sz w:val="18"/>
              </w:rPr>
              <w:t>پایدار طولانی (Long-standing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۱۲ ماه</w:t>
            </w:r>
            <w:r>
              <w:rPr>
                <w:rFonts w:ascii="Vazirmatn" w:hAnsi="Vazirmatn"/>
                <w:sz w:val="18"/>
              </w:rPr>
              <w:t xml:space="preserve"> با تصمیم کنترول Rhythm</w:t>
            </w:r>
          </w:p>
        </w:tc>
      </w:tr>
      <w:tr>
        <w:tc>
          <w:tcPr>
            <w:tcW w:type="dxa" w:w="5156"/>
          </w:tcPr>
          <w:p>
            <w:pPr>
              <w:bidi w:val="1"/>
            </w:pPr>
            <w:r>
              <w:rPr>
                <w:sz w:val="18"/>
              </w:rPr>
            </w:r>
            <w:r>
              <w:rPr>
                <w:rFonts w:ascii="Vazirmatn" w:hAnsi="Vazirmatn"/>
                <w:b/>
                <w:sz w:val="18"/>
              </w:rPr>
              <w:t>دایمی (Permanent)</w:t>
            </w:r>
          </w:p>
        </w:tc>
        <w:tc>
          <w:tcPr>
            <w:tcW w:type="dxa" w:w="5156"/>
          </w:tcPr>
          <w:p>
            <w:pPr>
              <w:bidi w:val="1"/>
            </w:pPr>
            <w:r>
              <w:rPr>
                <w:sz w:val="18"/>
              </w:rPr>
            </w:r>
            <w:r>
              <w:rPr>
                <w:rFonts w:ascii="Vazirmatn" w:hAnsi="Vazirmatn"/>
                <w:sz w:val="18"/>
              </w:rPr>
              <w:t>مریض و داکتر توافق کرده‌اند که کوشش برای برگرداندن ریتم سینوسی نشود</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AF</w:t>
      </w:r>
    </w:p>
    <w:p>
      <w:pPr>
        <w:ind w:right="340"/>
        <w:bidi w:val="1"/>
      </w:pPr>
      <w:r>
        <w:rPr>
          <w:b/>
          <w:color w:val="136F73"/>
        </w:rPr>
        <w:t xml:space="preserve">1. </w:t>
      </w:r>
      <w:r>
        <w:rPr>
          <w:rFonts w:ascii="Vazirmatn" w:hAnsi="Vazirmatn"/>
          <w:b/>
        </w:rPr>
        <w:t>ماشه (Trigger):</w:t>
      </w:r>
      <w:r>
        <w:rPr>
          <w:rFonts w:ascii="Vazirmatn" w:hAnsi="Vazirmatn"/>
        </w:rPr>
        <w:t xml:space="preserve"> ضربان‌های نابجا از </w:t>
      </w:r>
      <w:r>
        <w:rPr>
          <w:rFonts w:ascii="Vazirmatn" w:hAnsi="Vazirmatn"/>
          <w:b/>
        </w:rPr>
        <w:t>وریدهای ریوی</w:t>
      </w:r>
      <w:r>
        <w:rPr>
          <w:rFonts w:ascii="Vazirmatn" w:hAnsi="Vazirmatn"/>
        </w:rPr>
        <w:t xml:space="preserve"> (Pulmonary veins) — هدف اصلی Ablation.</w:t>
      </w:r>
    </w:p>
    <w:p>
      <w:pPr>
        <w:ind w:right="340"/>
        <w:bidi w:val="1"/>
      </w:pPr>
      <w:r>
        <w:rPr>
          <w:b/>
          <w:color w:val="136F73"/>
        </w:rPr>
        <w:t xml:space="preserve">2. </w:t>
      </w:r>
      <w:r>
        <w:rPr>
          <w:rFonts w:ascii="Vazirmatn" w:hAnsi="Vazirmatn"/>
          <w:b/>
        </w:rPr>
        <w:t>زمینه (Substrate):</w:t>
      </w:r>
      <w:r>
        <w:rPr>
          <w:rFonts w:ascii="Vazirmatn" w:hAnsi="Vazirmatn"/>
        </w:rPr>
        <w:t xml:space="preserve"> دهلیز متسع و فیبروزشده (فشار بلند خون، دریچهٔ میترال، عدم کفایهٔ قلب، چاقی، سن) ← امواج برقی کوچک متعدد (Re-entry).</w:t>
      </w:r>
    </w:p>
    <w:p>
      <w:pPr>
        <w:ind w:right="340"/>
        <w:bidi w:val="1"/>
      </w:pPr>
      <w:r>
        <w:rPr>
          <w:b/>
          <w:color w:val="136F73"/>
        </w:rPr>
        <w:t xml:space="preserve">3. </w:t>
      </w:r>
      <w:r>
        <w:rPr>
          <w:rFonts w:ascii="Vazirmatn" w:hAnsi="Vazirmatn"/>
          <w:b/>
        </w:rPr>
        <w:t>«AF به AF می‌انجامد» (AF begets AF):</w:t>
      </w:r>
      <w:r>
        <w:rPr>
          <w:rFonts w:ascii="Vazirmatn" w:hAnsi="Vazirmatn"/>
        </w:rPr>
        <w:t xml:space="preserve"> هرچه AF طولانی‌تر، بازسازی برقی و ساختمانی دهلیز بیشتر ← برگرداندن ریتم مشکل‌تر.</w:t>
      </w:r>
    </w:p>
    <w:p>
      <w:pPr>
        <w:ind w:right="340"/>
        <w:bidi w:val="1"/>
      </w:pPr>
      <w:r>
        <w:rPr>
          <w:b/>
          <w:color w:val="136F73"/>
        </w:rPr>
        <w:t xml:space="preserve">4. </w:t>
      </w:r>
      <w:r>
        <w:rPr>
          <w:rFonts w:ascii="Vazirmatn" w:hAnsi="Vazirmatn"/>
          <w:b/>
        </w:rPr>
        <w:t>از دست رفتن انقباض دهلیز</w:t>
      </w:r>
      <w:r>
        <w:rPr>
          <w:rFonts w:ascii="Vazirmatn" w:hAnsi="Vazirmatn"/>
        </w:rPr>
        <w:t xml:space="preserve"> ← کاهش برون‌ده قلب حدود ۱۵–۲۵٪ (به‌ویژه در بطین سخت: تنگی اورت، HCM).</w:t>
      </w:r>
    </w:p>
    <w:p>
      <w:pPr>
        <w:ind w:right="340"/>
        <w:bidi w:val="1"/>
      </w:pPr>
      <w:r>
        <w:rPr>
          <w:b/>
          <w:color w:val="136F73"/>
        </w:rPr>
        <w:t xml:space="preserve">5. </w:t>
      </w:r>
      <w:r>
        <w:rPr>
          <w:rFonts w:ascii="Vazirmatn" w:hAnsi="Vazirmatn"/>
          <w:b/>
        </w:rPr>
        <w:t>رکود خون در زائدهٔ دهلیز چپ (LAA)</w:t>
      </w:r>
      <w:r>
        <w:rPr>
          <w:rFonts w:ascii="Vazirmatn" w:hAnsi="Vazirmatn"/>
        </w:rPr>
        <w:t xml:space="preserve"> ← ترومبوس ← </w:t>
      </w:r>
      <w:r>
        <w:rPr>
          <w:rFonts w:ascii="Vazirmatn" w:hAnsi="Vazirmatn"/>
          <w:b/>
        </w:rPr>
        <w:t>آمبولی مغزی</w:t>
      </w:r>
      <w:r>
        <w:rPr>
          <w:rFonts w:ascii="Vazirmatn" w:hAnsi="Vazirmatn"/>
        </w:rPr>
        <w:t>.</w:t>
      </w:r>
    </w:p>
    <w:p>
      <w:pPr>
        <w:ind w:right="340"/>
        <w:bidi w:val="1"/>
      </w:pPr>
      <w:r>
        <w:rPr>
          <w:b/>
          <w:color w:val="136F73"/>
        </w:rPr>
        <w:t xml:space="preserve">6. </w:t>
      </w:r>
      <w:r>
        <w:rPr>
          <w:rFonts w:ascii="Vazirmatn" w:hAnsi="Vazirmatn"/>
          <w:b/>
        </w:rPr>
        <w:t>Rate سریع دوامدار</w:t>
      </w:r>
      <w:r>
        <w:rPr>
          <w:rFonts w:ascii="Vazirmatn" w:hAnsi="Vazirmatn"/>
        </w:rPr>
        <w:t xml:space="preserve"> ← </w:t>
      </w:r>
      <w:r>
        <w:rPr>
          <w:rFonts w:ascii="Vazirmatn" w:hAnsi="Vazirmatn"/>
          <w:b/>
        </w:rPr>
        <w:t>کاردیومیوپاتی ناشی از تاکیکاردی</w:t>
      </w:r>
      <w:r>
        <w:rPr>
          <w:rFonts w:ascii="Vazirmatn" w:hAnsi="Vazirmatn"/>
        </w:rPr>
        <w:t xml:space="preserve"> (برگشت‌پذیر با کنترول Rate/Rhythm).</w:t>
      </w:r>
    </w:p>
    <w:p>
      <w:pPr>
        <w:spacing w:before="200"/>
        <w:bidi w:val="1"/>
      </w:pPr>
      <w:r>
        <w:rPr>
          <w:rFonts w:ascii="Vazirmatn" w:hAnsi="Vazirmatn"/>
          <w:b/>
          <w:color w:val="136F73"/>
          <w:sz w:val="25"/>
        </w:rPr>
        <w:t>SVT (AVNRT و AVRT)</w:t>
      </w:r>
    </w:p>
    <w:p>
      <w:pPr>
        <w:bidi w:val="1"/>
      </w:pPr>
      <w:r>
        <w:rPr>
          <w:rFonts w:ascii="Vazirmatn" w:hAnsi="Vazirmatn"/>
        </w:rPr>
        <w:t xml:space="preserve">یک </w:t>
      </w:r>
      <w:r>
        <w:rPr>
          <w:rFonts w:ascii="Vazirmatn" w:hAnsi="Vazirmatn"/>
          <w:b/>
        </w:rPr>
        <w:t>حلقهٔ Re-entry</w:t>
      </w:r>
      <w:r>
        <w:rPr>
          <w:rFonts w:ascii="Vazirmatn" w:hAnsi="Vazirmatn"/>
        </w:rPr>
        <w:t xml:space="preserve">: در AVNRT دو مسیر داخل گرهٔ AV؛ در AVRT یک مسیر فرعی (Accessory pathway، مثل WPW). یک ضربهٔ زودرس وارد حلقه شده و بی‌پایان دور می‌زند — </w:t>
      </w:r>
      <w:r>
        <w:rPr>
          <w:rFonts w:ascii="Vazirmatn" w:hAnsi="Vazirmatn"/>
          <w:b/>
        </w:rPr>
        <w:t>Adenosine با بلاک لحظه‌ای گرهٔ AV حلقه را می‌شکند.</w:t>
      </w:r>
    </w:p>
    <w:p>
      <w:pPr>
        <w:spacing w:before="200"/>
        <w:bidi w:val="1"/>
      </w:pPr>
      <w:r>
        <w:rPr>
          <w:rFonts w:ascii="Vazirmatn" w:hAnsi="Vazirmatn"/>
          <w:b/>
          <w:color w:val="136F73"/>
          <w:sz w:val="25"/>
        </w:rPr>
        <w:t>VT</w:t>
      </w:r>
    </w:p>
    <w:p>
      <w:pPr>
        <w:bidi w:val="1"/>
      </w:pPr>
      <w:r>
        <w:rPr>
          <w:rFonts w:ascii="Vazirmatn" w:hAnsi="Vazirmatn"/>
        </w:rPr>
        <w:t xml:space="preserve">اکثراً از </w:t>
      </w:r>
      <w:r>
        <w:rPr>
          <w:rFonts w:ascii="Vazirmatn" w:hAnsi="Vazirmatn"/>
          <w:b/>
        </w:rPr>
        <w:t>اسکار MI قدیمی</w:t>
      </w:r>
      <w:r>
        <w:rPr>
          <w:rFonts w:ascii="Vazirmatn" w:hAnsi="Vazirmatn"/>
        </w:rPr>
        <w:t xml:space="preserve"> (Re-entry اطراف اسکار) یا کاردیومیوپاتی؛ خطر تبدیل به </w:t>
      </w:r>
      <w:r>
        <w:rPr>
          <w:rFonts w:ascii="Vazirmatn" w:hAnsi="Vazirmatn"/>
          <w:b/>
        </w:rPr>
        <w:t>VF</w:t>
      </w:r>
      <w:r>
        <w:rPr>
          <w:rFonts w:ascii="Vazirmatn" w:hAnsi="Vazirmatn"/>
        </w:rPr>
        <w:t xml:space="preserve"> و مرگ ناگهانی.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اسباب AF</w:t>
            </w:r>
          </w:p>
        </w:tc>
      </w:tr>
      <w:tr>
        <w:tc>
          <w:tcPr>
            <w:tcW w:type="dxa" w:w="5156"/>
          </w:tcPr>
          <w:p>
            <w:pPr>
              <w:bidi w:val="1"/>
            </w:pPr>
            <w:r>
              <w:rPr>
                <w:sz w:val="18"/>
              </w:rPr>
            </w:r>
            <w:r>
              <w:rPr>
                <w:rFonts w:ascii="Vazirmatn" w:hAnsi="Vazirmatn"/>
                <w:b/>
                <w:sz w:val="18"/>
              </w:rPr>
              <w:t>غیرقلبی</w:t>
            </w:r>
          </w:p>
        </w:tc>
        <w:tc>
          <w:tcPr>
            <w:tcW w:type="dxa" w:w="5156"/>
          </w:tcPr>
          <w:p>
            <w:pPr>
              <w:bidi w:val="1"/>
            </w:pPr>
            <w:r>
              <w:rPr>
                <w:sz w:val="18"/>
              </w:rPr>
            </w:r>
            <w:r>
              <w:rPr>
                <w:rFonts w:ascii="Vazirmatn" w:hAnsi="Vazirmatn"/>
                <w:b/>
                <w:sz w:val="18"/>
              </w:rPr>
              <w:t>تایروتوکسیکوز</w:t>
            </w:r>
            <w:r>
              <w:rPr>
                <w:rFonts w:ascii="Vazirmatn" w:hAnsi="Vazirmatn"/>
                <w:sz w:val="18"/>
              </w:rPr>
              <w:t xml:space="preserve"> (→ فصل ۴۸)، </w:t>
            </w:r>
            <w:r>
              <w:rPr>
                <w:rFonts w:ascii="Vazirmatn" w:hAnsi="Vazirmatn"/>
                <w:b/>
                <w:sz w:val="18"/>
              </w:rPr>
              <w:t>الکول</w:t>
            </w:r>
            <w:r>
              <w:rPr>
                <w:rFonts w:ascii="Vazirmatn" w:hAnsi="Vazirmatn"/>
                <w:sz w:val="18"/>
              </w:rPr>
              <w:t xml:space="preserve"> («Holiday heart»)، چاقی، </w:t>
            </w:r>
            <w:r>
              <w:rPr>
                <w:rFonts w:ascii="Vazirmatn" w:hAnsi="Vazirmatn"/>
                <w:b/>
                <w:sz w:val="18"/>
              </w:rPr>
              <w:t>آپنهٔ خواب</w:t>
            </w:r>
            <w:r>
              <w:rPr>
                <w:rFonts w:ascii="Vazirmatn" w:hAnsi="Vazirmatn"/>
                <w:sz w:val="18"/>
              </w:rPr>
              <w:t xml:space="preserve">، دیابت، COPD، </w:t>
            </w:r>
            <w:r>
              <w:rPr>
                <w:rFonts w:ascii="Vazirmatn" w:hAnsi="Vazirmatn"/>
                <w:b/>
                <w:sz w:val="18"/>
              </w:rPr>
              <w:t>PE</w:t>
            </w:r>
            <w:r>
              <w:rPr>
                <w:rFonts w:ascii="Vazirmatn" w:hAnsi="Vazirmatn"/>
                <w:sz w:val="18"/>
              </w:rPr>
              <w:t xml:space="preserve">، </w:t>
            </w:r>
            <w:r>
              <w:rPr>
                <w:rFonts w:ascii="Vazirmatn" w:hAnsi="Vazirmatn"/>
                <w:b/>
                <w:sz w:val="18"/>
              </w:rPr>
              <w:t>سپسیس</w:t>
            </w:r>
            <w:r>
              <w:rPr>
                <w:rFonts w:ascii="Vazirmatn" w:hAnsi="Vazirmatn"/>
                <w:sz w:val="18"/>
              </w:rPr>
              <w:t xml:space="preserve"> و پنومونی، هایپوکالیمی/هایپومگنیزیمی</w:t>
            </w:r>
          </w:p>
        </w:tc>
      </w:tr>
      <w:tr>
        <w:tc>
          <w:tcPr>
            <w:tcW w:type="dxa" w:w="5156"/>
          </w:tcPr>
          <w:p>
            <w:pPr>
              <w:bidi w:val="1"/>
            </w:pPr>
            <w:r>
              <w:rPr>
                <w:sz w:val="18"/>
              </w:rPr>
            </w:r>
            <w:r>
              <w:rPr>
                <w:rFonts w:ascii="Vazirmatn" w:hAnsi="Vazirmatn"/>
                <w:b/>
                <w:sz w:val="18"/>
              </w:rPr>
              <w:t>دواها و مواد</w:t>
            </w:r>
          </w:p>
        </w:tc>
        <w:tc>
          <w:tcPr>
            <w:tcW w:type="dxa" w:w="5156"/>
          </w:tcPr>
          <w:p>
            <w:pPr>
              <w:bidi w:val="1"/>
            </w:pPr>
            <w:r>
              <w:rPr>
                <w:sz w:val="18"/>
              </w:rPr>
            </w:r>
            <w:r>
              <w:rPr>
                <w:rFonts w:ascii="Vazirmatn" w:hAnsi="Vazirmatn"/>
                <w:sz w:val="18"/>
              </w:rPr>
              <w:t>Salbutamol با دوز بالا، Theophylline، کافئین زیاد، مواد محرک (Methamphetamine)</w:t>
            </w:r>
          </w:p>
        </w:tc>
      </w:tr>
      <w:tr>
        <w:tc>
          <w:tcPr>
            <w:tcW w:type="dxa" w:w="5156"/>
          </w:tcPr>
          <w:p>
            <w:pPr>
              <w:bidi w:val="1"/>
            </w:pPr>
            <w:r>
              <w:rPr>
                <w:sz w:val="18"/>
              </w:rPr>
            </w:r>
            <w:r>
              <w:rPr>
                <w:rFonts w:ascii="Vazirmatn" w:hAnsi="Vazirmatn"/>
                <w:b/>
                <w:sz w:val="18"/>
              </w:rPr>
              <w:t>سن</w:t>
            </w:r>
          </w:p>
        </w:tc>
        <w:tc>
          <w:tcPr>
            <w:tcW w:type="dxa" w:w="5156"/>
          </w:tcPr>
          <w:p>
            <w:pPr>
              <w:bidi w:val="1"/>
            </w:pPr>
            <w:r>
              <w:rPr>
                <w:sz w:val="18"/>
              </w:rPr>
            </w:r>
            <w:r>
              <w:rPr>
                <w:rFonts w:ascii="Vazirmatn" w:hAnsi="Vazirmatn"/>
                <w:sz w:val="18"/>
              </w:rPr>
              <w:t>خطر با هر دهه افزایش می‌یابد</w:t>
            </w:r>
          </w:p>
        </w:tc>
      </w:tr>
    </w:tbl>
    <w:p>
      <w:pPr>
        <w:bidi w:val="1"/>
      </w:pPr>
      <w:r>
        <w:rPr>
          <w:rFonts w:ascii="Vazirmatn" w:hAnsi="Vazirmatn"/>
          <w:b/>
        </w:rPr>
        <w:t>اسباب برادیکاردی:</w:t>
      </w:r>
      <w:r>
        <w:rPr>
          <w:rFonts w:ascii="Vazirmatn" w:hAnsi="Vazirmatn"/>
        </w:rPr>
        <w:t xml:space="preserve"> دواها (بتابلکر، Diltiazem/Verapamil، Digoxin، Amiodarone)، MI پایینی، هایپوتایروئیدی، هایپرکالیمی، هایپوترمی، افزایش فشار داخل جمجمه، مرض سیستم هدایتی در مسنان، تسمم ارگانوفاسفیت (→ فصل ۷۸).</w:t>
      </w:r>
    </w:p>
    <w:p>
      <w:pPr>
        <w:bidi w:val="1"/>
      </w:pPr>
      <w:r>
        <w:rPr>
          <w:rFonts w:ascii="Vazirmatn" w:hAnsi="Vazirmatn"/>
          <w:b/>
        </w:rPr>
        <w:t>اسباب VT/Torsades:</w:t>
      </w:r>
      <w:r>
        <w:rPr>
          <w:rFonts w:ascii="Vazirmatn" w:hAnsi="Vazirmatn"/>
        </w:rPr>
        <w:t xml:space="preserve"> MI قدیمی، کاردیومیوپاتی، </w:t>
      </w:r>
      <w:r>
        <w:rPr>
          <w:rFonts w:ascii="Vazirmatn" w:hAnsi="Vazirmatn"/>
          <w:b/>
        </w:rPr>
        <w:t>QT طولانی</w:t>
      </w:r>
      <w:r>
        <w:rPr>
          <w:rFonts w:ascii="Vazirmatn" w:hAnsi="Vazirmatn"/>
        </w:rPr>
        <w:t xml:space="preserve"> (دواها و الکترولیت‌ها — فصل ۲)، مسمومیت دیجوکسین.</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تپش قلب (Palpitation)</w:t>
      </w:r>
      <w:r>
        <w:rPr>
          <w:rFonts w:ascii="Vazirmatn" w:hAnsi="Vazirmatn"/>
        </w:rPr>
        <w:t xml:space="preserve"> — نامنظم در AF؛ شروع و ختم </w:t>
      </w:r>
      <w:r>
        <w:rPr>
          <w:rFonts w:ascii="Vazirmatn" w:hAnsi="Vazirmatn"/>
          <w:b/>
        </w:rPr>
        <w:t>ناگهانی</w:t>
      </w:r>
      <w:r>
        <w:rPr>
          <w:rFonts w:ascii="Vazirmatn" w:hAnsi="Vazirmatn"/>
        </w:rPr>
        <w:t xml:space="preserve"> در SVT</w:t>
      </w:r>
    </w:p>
    <w:p>
      <w:pPr>
        <w:ind w:right="340"/>
        <w:bidi w:val="1"/>
      </w:pPr>
      <w:r>
        <w:rPr>
          <w:color w:val="136F73"/>
        </w:rPr>
        <w:t xml:space="preserve">● </w:t>
      </w:r>
      <w:r>
        <w:rPr>
          <w:rFonts w:ascii="Vazirmatn" w:hAnsi="Vazirmatn"/>
        </w:rPr>
        <w:t>تنگی نفس، کاهش تحمل فعالیت، خستگی</w:t>
      </w:r>
    </w:p>
    <w:p>
      <w:pPr>
        <w:ind w:right="340"/>
        <w:bidi w:val="1"/>
      </w:pPr>
      <w:r>
        <w:rPr>
          <w:color w:val="136F73"/>
        </w:rPr>
        <w:t xml:space="preserve">● </w:t>
      </w:r>
      <w:r>
        <w:rPr>
          <w:rFonts w:ascii="Vazirmatn" w:hAnsi="Vazirmatn"/>
        </w:rPr>
        <w:t xml:space="preserve">سرچرخی، </w:t>
      </w:r>
      <w:r>
        <w:rPr>
          <w:rFonts w:ascii="Vazirmatn" w:hAnsi="Vazirmatn"/>
          <w:b/>
        </w:rPr>
        <w:t>سینکوپ</w:t>
      </w:r>
      <w:r>
        <w:rPr>
          <w:rFonts w:ascii="Vazirmatn" w:hAnsi="Vazirmatn"/>
        </w:rPr>
        <w:t xml:space="preserve"> (برادیکاردی شدید، VT، AF با WPW)</w:t>
      </w:r>
    </w:p>
    <w:p>
      <w:pPr>
        <w:ind w:right="340"/>
        <w:bidi w:val="1"/>
      </w:pPr>
      <w:r>
        <w:rPr>
          <w:color w:val="136F73"/>
        </w:rPr>
        <w:t xml:space="preserve">● </w:t>
      </w:r>
      <w:r>
        <w:rPr>
          <w:rFonts w:ascii="Vazirmatn" w:hAnsi="Vazirmatn"/>
        </w:rPr>
        <w:t>درد قفسهٔ سینه (ایسکمی ناشی از Rate سریع)</w:t>
      </w:r>
    </w:p>
    <w:p>
      <w:pPr>
        <w:ind w:right="340"/>
        <w:bidi w:val="1"/>
      </w:pPr>
      <w:r>
        <w:rPr>
          <w:color w:val="136F73"/>
        </w:rPr>
        <w:t xml:space="preserve">● </w:t>
      </w:r>
      <w:r>
        <w:rPr>
          <w:rFonts w:ascii="Vazirmatn" w:hAnsi="Vazirmatn"/>
          <w:b/>
        </w:rPr>
        <w:t>پُرادراری</w:t>
      </w:r>
      <w:r>
        <w:rPr>
          <w:rFonts w:ascii="Vazirmatn" w:hAnsi="Vazirmatn"/>
        </w:rPr>
        <w:t xml:space="preserve"> پس از حملهٔ SVT (ترشح ANP)</w:t>
      </w:r>
    </w:p>
    <w:p>
      <w:pPr>
        <w:ind w:right="340"/>
        <w:bidi w:val="1"/>
      </w:pPr>
      <w:r>
        <w:rPr>
          <w:color w:val="136F73"/>
        </w:rPr>
        <w:t xml:space="preserve">● </w:t>
      </w:r>
      <w:r>
        <w:rPr>
          <w:rFonts w:ascii="Vazirmatn" w:hAnsi="Vazirmatn"/>
          <w:b/>
        </w:rPr>
        <w:t>تا یک‌سوم مریضان AF بی‌علامت اند</w:t>
      </w:r>
      <w:r>
        <w:rPr>
          <w:rFonts w:ascii="Vazirmatn" w:hAnsi="Vazirmatn"/>
        </w:rPr>
        <w:t xml:space="preserve"> — اولین تظاهر ممکن </w:t>
      </w:r>
      <w:r>
        <w:rPr>
          <w:rFonts w:ascii="Vazirmatn" w:hAnsi="Vazirmatn"/>
          <w:b/>
        </w:rPr>
        <w:t>سکتهٔ مغزی</w:t>
      </w:r>
      <w:r>
        <w:rPr>
          <w:rFonts w:ascii="Vazirmatn" w:hAnsi="Vazirmatn"/>
        </w:rPr>
        <w:t xml:space="preserve"> باشد</w:t>
      </w:r>
    </w:p>
    <w:p>
      <w:pPr>
        <w:bidi w:val="1"/>
      </w:pPr>
      <w:r>
        <w:rPr>
          <w:rFonts w:ascii="Vazirmatn" w:hAnsi="Vazirmatn"/>
          <w:b/>
        </w:rPr>
        <w:t>علایم:</w:t>
      </w:r>
    </w:p>
    <w:p>
      <w:pPr>
        <w:ind w:right="340"/>
        <w:bidi w:val="1"/>
      </w:pPr>
      <w:r>
        <w:rPr>
          <w:color w:val="136F73"/>
        </w:rPr>
        <w:t xml:space="preserve">● </w:t>
      </w:r>
      <w:r>
        <w:rPr>
          <w:rFonts w:ascii="Vazirmatn" w:hAnsi="Vazirmatn"/>
          <w:b/>
        </w:rPr>
        <w:t>نبض نامنظم-نامنظم</w:t>
      </w:r>
      <w:r>
        <w:rPr>
          <w:rFonts w:ascii="Vazirmatn" w:hAnsi="Vazirmatn"/>
        </w:rPr>
        <w:t xml:space="preserve"> (Irregularly irregular) با حجم متغیر در AF</w:t>
      </w:r>
    </w:p>
    <w:p>
      <w:pPr>
        <w:ind w:right="340"/>
        <w:bidi w:val="1"/>
      </w:pPr>
      <w:r>
        <w:rPr>
          <w:color w:val="136F73"/>
        </w:rPr>
        <w:t xml:space="preserve">● </w:t>
      </w:r>
      <w:r>
        <w:rPr>
          <w:rFonts w:ascii="Vazirmatn" w:hAnsi="Vazirmatn"/>
          <w:b/>
        </w:rPr>
        <w:t>Pulse deficit</w:t>
      </w:r>
      <w:r>
        <w:rPr>
          <w:rFonts w:ascii="Vazirmatn" w:hAnsi="Vazirmatn"/>
        </w:rPr>
        <w:t xml:space="preserve"> (Rate در Apex &gt; Rate در رادیال)</w:t>
      </w:r>
    </w:p>
    <w:p>
      <w:pPr>
        <w:ind w:right="340"/>
        <w:bidi w:val="1"/>
      </w:pPr>
      <w:r>
        <w:rPr>
          <w:color w:val="136F73"/>
        </w:rPr>
        <w:t xml:space="preserve">● </w:t>
      </w:r>
      <w:r>
        <w:rPr>
          <w:rFonts w:ascii="Vazirmatn" w:hAnsi="Vazirmatn"/>
          <w:b/>
        </w:rPr>
        <w:t>موج a غایب</w:t>
      </w:r>
      <w:r>
        <w:rPr>
          <w:rFonts w:ascii="Vazirmatn" w:hAnsi="Vazirmatn"/>
        </w:rPr>
        <w:t xml:space="preserve"> در JVP (AF)؛ </w:t>
      </w:r>
      <w:r>
        <w:rPr>
          <w:rFonts w:ascii="Vazirmatn" w:hAnsi="Vazirmatn"/>
          <w:b/>
        </w:rPr>
        <w:t>Cannon a</w:t>
      </w:r>
      <w:r>
        <w:rPr>
          <w:rFonts w:ascii="Vazirmatn" w:hAnsi="Vazirmatn"/>
        </w:rPr>
        <w:t xml:space="preserve"> (بلاک کامل، VT)</w:t>
      </w:r>
    </w:p>
    <w:p>
      <w:pPr>
        <w:ind w:right="340"/>
        <w:bidi w:val="1"/>
      </w:pPr>
      <w:r>
        <w:rPr>
          <w:color w:val="136F73"/>
        </w:rPr>
        <w:t xml:space="preserve">● </w:t>
      </w:r>
      <w:r>
        <w:rPr>
          <w:rFonts w:ascii="Vazirmatn" w:hAnsi="Vazirmatn"/>
          <w:b/>
        </w:rPr>
        <w:t>S1 با شدت متغیر</w:t>
      </w:r>
      <w:r>
        <w:rPr>
          <w:rFonts w:ascii="Vazirmatn" w:hAnsi="Vazirmatn"/>
        </w:rPr>
        <w:t xml:space="preserve"> (AF، بلاک کامل)</w:t>
      </w:r>
    </w:p>
    <w:p>
      <w:pPr>
        <w:ind w:right="340"/>
        <w:bidi w:val="1"/>
      </w:pPr>
      <w:r>
        <w:rPr>
          <w:color w:val="136F73"/>
        </w:rPr>
        <w:t xml:space="preserve">● </w:t>
      </w:r>
      <w:r>
        <w:rPr>
          <w:rFonts w:ascii="Vazirmatn" w:hAnsi="Vazirmatn"/>
        </w:rPr>
        <w:t>علایم علت: گواتر و ترمور (تایروتوکسیکوز)، مرمر میترال (RHD)، علایم عدم کفایهٔ قلب</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مریض اریتمی:</w:t>
      </w:r>
    </w:p>
    <w:p>
      <w:pPr>
        <w:ind w:right="340"/>
        <w:bidi w:val="1"/>
      </w:pPr>
      <w:r>
        <w:rPr>
          <w:color w:val="136F73"/>
        </w:rPr>
        <w:t xml:space="preserve">● </w:t>
      </w:r>
      <w:r>
        <w:rPr>
          <w:rFonts w:ascii="Vazirmatn" w:hAnsi="Vazirmatn"/>
        </w:rPr>
        <w:t xml:space="preserve">☐ </w:t>
      </w:r>
      <w:r>
        <w:rPr>
          <w:rFonts w:ascii="Vazirmatn" w:hAnsi="Vazirmatn"/>
          <w:b/>
        </w:rPr>
        <w:t>ABCDE</w:t>
      </w:r>
      <w:r>
        <w:rPr>
          <w:rFonts w:ascii="Vazirmatn" w:hAnsi="Vazirmatn"/>
        </w:rPr>
        <w:t xml:space="preserve"> و علایم حیاتی — </w:t>
      </w:r>
      <w:r>
        <w:rPr>
          <w:rFonts w:ascii="Vazirmatn" w:hAnsi="Vazirmatn"/>
          <w:b/>
        </w:rPr>
        <w:t>آیا علایم خطر هست؟</w:t>
      </w:r>
      <w:r>
        <w:rPr>
          <w:rFonts w:ascii="Vazirmatn" w:hAnsi="Vazirmatn"/>
        </w:rPr>
        <w:t xml:space="preserve"> (شوک، سینکوپ، ایسکمی، عدم کفایهٔ شدید قلب)</w:t>
      </w:r>
    </w:p>
    <w:p>
      <w:pPr>
        <w:ind w:right="340"/>
        <w:bidi w:val="1"/>
      </w:pPr>
      <w:r>
        <w:rPr>
          <w:color w:val="136F73"/>
        </w:rPr>
        <w:t xml:space="preserve">● </w:t>
      </w:r>
      <w:r>
        <w:rPr>
          <w:rFonts w:ascii="Vazirmatn" w:hAnsi="Vazirmatn"/>
        </w:rPr>
        <w:t xml:space="preserve">☐ نبض رادیال و Apex </w:t>
      </w:r>
      <w:r>
        <w:rPr>
          <w:rFonts w:ascii="Vazirmatn" w:hAnsi="Vazirmatn"/>
          <w:b/>
        </w:rPr>
        <w:t>یک دقیقهٔ کامل</w:t>
      </w:r>
      <w:r>
        <w:rPr>
          <w:rFonts w:ascii="Vazirmatn" w:hAnsi="Vazirmatn"/>
        </w:rPr>
        <w:t xml:space="preserve"> + Pulse deficit</w:t>
      </w:r>
    </w:p>
    <w:p>
      <w:pPr>
        <w:ind w:right="340"/>
        <w:bidi w:val="1"/>
      </w:pPr>
      <w:r>
        <w:rPr>
          <w:color w:val="136F73"/>
        </w:rPr>
        <w:t xml:space="preserve">● </w:t>
      </w:r>
      <w:r>
        <w:rPr>
          <w:rFonts w:ascii="Vazirmatn" w:hAnsi="Vazirmatn"/>
        </w:rPr>
        <w:t>☐ BP (هایپوتنشن؟)</w:t>
      </w:r>
    </w:p>
    <w:p>
      <w:pPr>
        <w:ind w:right="340"/>
        <w:bidi w:val="1"/>
      </w:pPr>
      <w:r>
        <w:rPr>
          <w:color w:val="136F73"/>
        </w:rPr>
        <w:t xml:space="preserve">● </w:t>
      </w:r>
      <w:r>
        <w:rPr>
          <w:rFonts w:ascii="Vazirmatn" w:hAnsi="Vazirmatn"/>
        </w:rPr>
        <w:t>☐ JVP (موج a غایب / Cannon a)</w:t>
      </w:r>
    </w:p>
    <w:p>
      <w:pPr>
        <w:ind w:right="340"/>
        <w:bidi w:val="1"/>
      </w:pPr>
      <w:r>
        <w:rPr>
          <w:color w:val="136F73"/>
        </w:rPr>
        <w:t xml:space="preserve">● </w:t>
      </w:r>
      <w:r>
        <w:rPr>
          <w:rFonts w:ascii="Vazirmatn" w:hAnsi="Vazirmatn"/>
        </w:rPr>
        <w:t>☐ سمع قلب: مرمر (MS، MR)، S3، مالش پریکارد</w:t>
      </w:r>
    </w:p>
    <w:p>
      <w:pPr>
        <w:ind w:right="340"/>
        <w:bidi w:val="1"/>
      </w:pPr>
      <w:r>
        <w:rPr>
          <w:color w:val="136F73"/>
        </w:rPr>
        <w:t xml:space="preserve">● </w:t>
      </w:r>
      <w:r>
        <w:rPr>
          <w:rFonts w:ascii="Vazirmatn" w:hAnsi="Vazirmatn"/>
        </w:rPr>
        <w:t>☐ ریه‌ها: کریپیتیشن (ادیما ریوی)</w:t>
      </w:r>
    </w:p>
    <w:p>
      <w:pPr>
        <w:ind w:right="340"/>
        <w:bidi w:val="1"/>
      </w:pPr>
      <w:r>
        <w:rPr>
          <w:color w:val="136F73"/>
        </w:rPr>
        <w:t xml:space="preserve">● </w:t>
      </w:r>
      <w:r>
        <w:rPr>
          <w:rFonts w:ascii="Vazirmatn" w:hAnsi="Vazirmatn"/>
        </w:rPr>
        <w:t xml:space="preserve">☐ </w:t>
      </w:r>
      <w:r>
        <w:rPr>
          <w:rFonts w:ascii="Vazirmatn" w:hAnsi="Vazirmatn"/>
          <w:b/>
        </w:rPr>
        <w:t>تایروئید:</w:t>
      </w:r>
      <w:r>
        <w:rPr>
          <w:rFonts w:ascii="Vazirmatn" w:hAnsi="Vazirmatn"/>
        </w:rPr>
        <w:t xml:space="preserve"> گواتر، ترمور، چشم‌ها</w:t>
      </w:r>
    </w:p>
    <w:p>
      <w:pPr>
        <w:ind w:right="340"/>
        <w:bidi w:val="1"/>
      </w:pPr>
      <w:r>
        <w:rPr>
          <w:color w:val="136F73"/>
        </w:rPr>
        <w:t xml:space="preserve">● </w:t>
      </w:r>
      <w:r>
        <w:rPr>
          <w:rFonts w:ascii="Vazirmatn" w:hAnsi="Vazirmatn"/>
        </w:rPr>
        <w:t xml:space="preserve">☐ </w:t>
      </w:r>
      <w:r>
        <w:rPr>
          <w:rFonts w:ascii="Vazirmatn" w:hAnsi="Vazirmatn"/>
          <w:b/>
        </w:rPr>
        <w:t>معاینهٔ عصبی کوتاه:</w:t>
      </w:r>
      <w:r>
        <w:rPr>
          <w:rFonts w:ascii="Vazirmatn" w:hAnsi="Vazirmatn"/>
        </w:rPr>
        <w:t xml:space="preserve"> ضعف یک طرف، صحبت (آمبولی مغزی؟)</w:t>
      </w:r>
    </w:p>
    <w:p>
      <w:pPr>
        <w:ind w:right="340"/>
        <w:bidi w:val="1"/>
      </w:pPr>
      <w:r>
        <w:rPr>
          <w:color w:val="136F73"/>
        </w:rPr>
        <w:t xml:space="preserve">● </w:t>
      </w:r>
      <w:r>
        <w:rPr>
          <w:rFonts w:ascii="Vazirmatn" w:hAnsi="Vazirmatn"/>
        </w:rPr>
        <w:t>☐ پاها: ادیما، علایم DVT (PE محرک AF)</w:t>
      </w:r>
    </w:p>
    <w:p>
      <w:pPr>
        <w:ind w:right="340"/>
        <w:bidi w:val="1"/>
      </w:pPr>
      <w:r>
        <w:rPr>
          <w:color w:val="136F73"/>
        </w:rPr>
        <w:t xml:space="preserve">● </w:t>
      </w:r>
      <w:r>
        <w:rPr>
          <w:rFonts w:ascii="Vazirmatn" w:hAnsi="Vazirmatn"/>
        </w:rPr>
        <w:t>☐ علایم الکول یا مصرف مواد</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 ECG</w:t>
            </w:r>
          </w:p>
        </w:tc>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sz w:val="18"/>
              </w:rPr>
              <w:t>منظم، حدود ۱۵۰/دقیقه، موج‌های اره‌ای در II، III، aVF</w:t>
            </w:r>
          </w:p>
        </w:tc>
        <w:tc>
          <w:tcPr>
            <w:tcW w:type="dxa" w:w="3437"/>
          </w:tcPr>
          <w:p>
            <w:pPr>
              <w:bidi w:val="1"/>
            </w:pPr>
            <w:r>
              <w:rPr>
                <w:sz w:val="18"/>
              </w:rPr>
            </w:r>
            <w:r>
              <w:rPr>
                <w:rFonts w:ascii="Vazirmatn" w:hAnsi="Vazirmatn"/>
                <w:b/>
                <w:sz w:val="18"/>
              </w:rPr>
              <w:t>فلاتر دهلیزی با بلاک ۲:۱</w:t>
            </w:r>
          </w:p>
        </w:tc>
        <w:tc>
          <w:tcPr>
            <w:tcW w:type="dxa" w:w="3437"/>
          </w:tcPr>
          <w:p>
            <w:pPr>
              <w:bidi w:val="1"/>
            </w:pPr>
            <w:r>
              <w:rPr>
                <w:sz w:val="18"/>
              </w:rPr>
            </w:r>
            <w:r>
              <w:rPr>
                <w:rFonts w:ascii="Vazirmatn" w:hAnsi="Vazirmatn"/>
                <w:sz w:val="18"/>
              </w:rPr>
              <w:t>Rate دقیقاً حدود ۱۵۰ ← همیشه فلاتر را فکر کن؛ Adenosine امواج فلاتر را آشکار می‌کند</w:t>
            </w:r>
          </w:p>
        </w:tc>
      </w:tr>
      <w:tr>
        <w:tc>
          <w:tcPr>
            <w:tcW w:type="dxa" w:w="3437"/>
          </w:tcPr>
          <w:p>
            <w:pPr>
              <w:bidi w:val="1"/>
            </w:pPr>
            <w:r>
              <w:rPr>
                <w:sz w:val="18"/>
              </w:rPr>
            </w:r>
            <w:r>
              <w:rPr>
                <w:rFonts w:ascii="Vazirmatn" w:hAnsi="Vazirmatn"/>
                <w:sz w:val="18"/>
              </w:rPr>
              <w:t>منظم، ۱۵۰–۲۵۰، QRS باریک، P دیده نمی‌شود یا پشت QRS</w:t>
            </w:r>
          </w:p>
        </w:tc>
        <w:tc>
          <w:tcPr>
            <w:tcW w:type="dxa" w:w="3437"/>
          </w:tcPr>
          <w:p>
            <w:pPr>
              <w:bidi w:val="1"/>
            </w:pPr>
            <w:r>
              <w:rPr>
                <w:sz w:val="18"/>
              </w:rPr>
            </w:r>
            <w:r>
              <w:rPr>
                <w:rFonts w:ascii="Vazirmatn" w:hAnsi="Vazirmatn"/>
                <w:b/>
                <w:sz w:val="18"/>
              </w:rPr>
              <w:t>AVNRT/AVRT</w:t>
            </w:r>
          </w:p>
        </w:tc>
        <w:tc>
          <w:tcPr>
            <w:tcW w:type="dxa" w:w="3437"/>
          </w:tcPr>
          <w:p>
            <w:pPr>
              <w:bidi w:val="1"/>
            </w:pPr>
            <w:r>
              <w:rPr>
                <w:sz w:val="18"/>
              </w:rPr>
            </w:r>
            <w:r>
              <w:rPr>
                <w:rFonts w:ascii="Vazirmatn" w:hAnsi="Vazirmatn"/>
                <w:sz w:val="18"/>
              </w:rPr>
              <w:t>شروع/ختم ناگهانی؛ جواب به Vagal/Adenosine</w:t>
            </w:r>
          </w:p>
        </w:tc>
      </w:tr>
      <w:tr>
        <w:tc>
          <w:tcPr>
            <w:tcW w:type="dxa" w:w="3437"/>
          </w:tcPr>
          <w:p>
            <w:pPr>
              <w:bidi w:val="1"/>
            </w:pPr>
            <w:r>
              <w:rPr>
                <w:sz w:val="18"/>
              </w:rPr>
            </w:r>
            <w:r>
              <w:rPr>
                <w:rFonts w:ascii="Vazirmatn" w:hAnsi="Vazirmatn"/>
                <w:sz w:val="18"/>
              </w:rPr>
              <w:t>منظم، تدریجی شروع شده، P سینوسی</w:t>
            </w:r>
          </w:p>
        </w:tc>
        <w:tc>
          <w:tcPr>
            <w:tcW w:type="dxa" w:w="3437"/>
          </w:tcPr>
          <w:p>
            <w:pPr>
              <w:bidi w:val="1"/>
            </w:pPr>
            <w:r>
              <w:rPr>
                <w:sz w:val="18"/>
              </w:rPr>
            </w:r>
            <w:r>
              <w:rPr>
                <w:rFonts w:ascii="Vazirmatn" w:hAnsi="Vazirmatn"/>
                <w:b/>
                <w:sz w:val="18"/>
              </w:rPr>
              <w:t>تاکیکاردی سینوسی</w:t>
            </w:r>
          </w:p>
        </w:tc>
        <w:tc>
          <w:tcPr>
            <w:tcW w:type="dxa" w:w="3437"/>
          </w:tcPr>
          <w:p>
            <w:pPr>
              <w:bidi w:val="1"/>
            </w:pPr>
            <w:r>
              <w:rPr>
                <w:sz w:val="18"/>
              </w:rPr>
            </w:r>
            <w:r>
              <w:rPr>
                <w:rFonts w:ascii="Vazirmatn" w:hAnsi="Vazirmatn"/>
                <w:sz w:val="18"/>
              </w:rPr>
              <w:t xml:space="preserve">علت را پیدا کن (تب، درد، کم‌آبی، کم‌خونی، PE، سپسیس، تایروتوکسیکوز) — </w:t>
            </w:r>
            <w:r>
              <w:rPr>
                <w:rFonts w:ascii="Vazirmatn" w:hAnsi="Vazirmatn"/>
                <w:b/>
                <w:sz w:val="18"/>
              </w:rPr>
              <w:t>Rate را تداوی نکن، علت را تداوی کن</w:t>
            </w:r>
          </w:p>
        </w:tc>
      </w:tr>
      <w:tr>
        <w:tc>
          <w:tcPr>
            <w:tcW w:type="dxa" w:w="3437"/>
          </w:tcPr>
          <w:p>
            <w:pPr>
              <w:bidi w:val="1"/>
            </w:pPr>
            <w:r>
              <w:rPr>
                <w:sz w:val="18"/>
              </w:rPr>
            </w:r>
            <w:r>
              <w:rPr>
                <w:rFonts w:ascii="Vazirmatn" w:hAnsi="Vazirmatn"/>
                <w:sz w:val="18"/>
              </w:rPr>
              <w:t>نامنظم، P با حداقل ۳ شکل مختلف</w:t>
            </w:r>
          </w:p>
        </w:tc>
        <w:tc>
          <w:tcPr>
            <w:tcW w:type="dxa" w:w="3437"/>
          </w:tcPr>
          <w:p>
            <w:pPr>
              <w:bidi w:val="1"/>
            </w:pPr>
            <w:r>
              <w:rPr>
                <w:sz w:val="18"/>
              </w:rPr>
            </w:r>
            <w:r>
              <w:rPr>
                <w:rFonts w:ascii="Vazirmatn" w:hAnsi="Vazirmatn"/>
                <w:b/>
                <w:sz w:val="18"/>
              </w:rPr>
              <w:t>MAT</w:t>
            </w:r>
          </w:p>
        </w:tc>
        <w:tc>
          <w:tcPr>
            <w:tcW w:type="dxa" w:w="3437"/>
          </w:tcPr>
          <w:p>
            <w:pPr>
              <w:bidi w:val="1"/>
            </w:pPr>
            <w:r>
              <w:rPr>
                <w:sz w:val="18"/>
              </w:rPr>
            </w:r>
            <w:r>
              <w:rPr>
                <w:rFonts w:ascii="Vazirmatn" w:hAnsi="Vazirmatn"/>
                <w:sz w:val="18"/>
              </w:rPr>
              <w:t>در COPD شدید؛ تداوی مرض ریوی و مگنیزیم</w:t>
            </w:r>
          </w:p>
        </w:tc>
      </w:tr>
      <w:tr>
        <w:tc>
          <w:tcPr>
            <w:tcW w:type="dxa" w:w="3437"/>
          </w:tcPr>
          <w:p>
            <w:pPr>
              <w:bidi w:val="1"/>
            </w:pPr>
            <w:r>
              <w:rPr>
                <w:sz w:val="18"/>
              </w:rPr>
            </w:r>
            <w:r>
              <w:rPr>
                <w:rFonts w:ascii="Vazirmatn" w:hAnsi="Vazirmatn"/>
                <w:sz w:val="18"/>
              </w:rPr>
              <w:t>منظم، QRS پهن</w:t>
            </w:r>
          </w:p>
        </w:tc>
        <w:tc>
          <w:tcPr>
            <w:tcW w:type="dxa" w:w="3437"/>
          </w:tcPr>
          <w:p>
            <w:pPr>
              <w:bidi w:val="1"/>
            </w:pPr>
            <w:r>
              <w:rPr>
                <w:sz w:val="18"/>
              </w:rPr>
            </w:r>
            <w:r>
              <w:rPr>
                <w:rFonts w:ascii="Vazirmatn" w:hAnsi="Vazirmatn"/>
                <w:b/>
                <w:sz w:val="18"/>
              </w:rPr>
              <w:t>VT</w:t>
            </w:r>
            <w:r>
              <w:rPr>
                <w:rFonts w:ascii="Vazirmatn" w:hAnsi="Vazirmatn"/>
                <w:sz w:val="18"/>
              </w:rPr>
              <w:t xml:space="preserve"> تا خلاف آن ثابت شود</w:t>
            </w:r>
          </w:p>
        </w:tc>
        <w:tc>
          <w:tcPr>
            <w:tcW w:type="dxa" w:w="3437"/>
          </w:tcPr>
          <w:p>
            <w:pPr>
              <w:bidi w:val="1"/>
            </w:pPr>
            <w:r>
              <w:rPr>
                <w:sz w:val="18"/>
              </w:rPr>
            </w:r>
            <w:r>
              <w:rPr>
                <w:rFonts w:ascii="Vazirmatn" w:hAnsi="Vazirmatn"/>
                <w:sz w:val="18"/>
              </w:rPr>
              <w:t>سابقهٔ MI + QRS پهن = VT در بیش از ۸۰٪</w:t>
            </w:r>
          </w:p>
        </w:tc>
      </w:tr>
      <w:tr>
        <w:tc>
          <w:tcPr>
            <w:tcW w:type="dxa" w:w="3437"/>
          </w:tcPr>
          <w:p>
            <w:pPr>
              <w:bidi w:val="1"/>
            </w:pPr>
            <w:r>
              <w:rPr>
                <w:sz w:val="18"/>
              </w:rPr>
            </w:r>
            <w:r>
              <w:rPr>
                <w:rFonts w:ascii="Vazirmatn" w:hAnsi="Vazirmatn"/>
                <w:sz w:val="18"/>
              </w:rPr>
              <w:t>نامنظم، QRS پهن و متغیر، Rate بسیار سریع (گاهی &gt; ۲۵۰)</w:t>
            </w:r>
          </w:p>
        </w:tc>
        <w:tc>
          <w:tcPr>
            <w:tcW w:type="dxa" w:w="3437"/>
          </w:tcPr>
          <w:p>
            <w:pPr>
              <w:bidi w:val="1"/>
            </w:pPr>
            <w:r>
              <w:rPr>
                <w:sz w:val="18"/>
              </w:rPr>
            </w:r>
            <w:r>
              <w:rPr>
                <w:rFonts w:ascii="Vazirmatn" w:hAnsi="Vazirmatn"/>
                <w:b/>
                <w:sz w:val="18"/>
              </w:rPr>
              <w:t>AF با WPW</w:t>
            </w:r>
          </w:p>
        </w:tc>
        <w:tc>
          <w:tcPr>
            <w:tcW w:type="dxa" w:w="3437"/>
          </w:tcPr>
          <w:p>
            <w:pPr>
              <w:bidi w:val="1"/>
            </w:pPr>
            <w:r>
              <w:rPr>
                <w:sz w:val="18"/>
              </w:rPr>
            </w:r>
            <w:r>
              <w:rPr>
                <w:rFonts w:ascii="Vazirmatn" w:hAnsi="Vazirmatn"/>
                <w:b/>
                <w:sz w:val="18"/>
              </w:rPr>
              <w:t>Adenosine، Digoxin، Diltiazem/Verapamil و بتابلکر ممنوع</w:t>
            </w:r>
          </w:p>
        </w:tc>
      </w:tr>
      <w:tr>
        <w:tc>
          <w:tcPr>
            <w:tcW w:type="dxa" w:w="3437"/>
          </w:tcPr>
          <w:p>
            <w:pPr>
              <w:bidi w:val="1"/>
            </w:pPr>
            <w:r>
              <w:rPr>
                <w:sz w:val="18"/>
              </w:rPr>
            </w:r>
            <w:r>
              <w:rPr>
                <w:rFonts w:ascii="Vazirmatn" w:hAnsi="Vazirmatn"/>
                <w:sz w:val="18"/>
              </w:rPr>
              <w:t>QRS پهن که دور محور می‌پیچد، QT طولانی پیش از آن</w:t>
            </w:r>
          </w:p>
        </w:tc>
        <w:tc>
          <w:tcPr>
            <w:tcW w:type="dxa" w:w="3437"/>
          </w:tcPr>
          <w:p>
            <w:pPr>
              <w:bidi w:val="1"/>
            </w:pPr>
            <w:r>
              <w:rPr>
                <w:sz w:val="18"/>
              </w:rPr>
            </w:r>
            <w:r>
              <w:rPr>
                <w:rFonts w:ascii="Vazirmatn" w:hAnsi="Vazirmatn"/>
                <w:b/>
                <w:sz w:val="18"/>
              </w:rPr>
              <w:t>Torsades de pointes</w:t>
            </w:r>
          </w:p>
        </w:tc>
        <w:tc>
          <w:tcPr>
            <w:tcW w:type="dxa" w:w="3437"/>
          </w:tcPr>
          <w:p>
            <w:pPr>
              <w:bidi w:val="1"/>
            </w:pPr>
            <w:r>
              <w:rPr>
                <w:sz w:val="18"/>
              </w:rPr>
            </w:r>
            <w:r>
              <w:rPr>
                <w:rFonts w:ascii="Vazirmatn" w:hAnsi="Vazirmatn"/>
                <w:sz w:val="18"/>
              </w:rPr>
              <w:t>Magnesium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 (هر مریض AF جدید):</w:t>
      </w:r>
    </w:p>
    <w:p>
      <w:pPr>
        <w:ind w:right="340"/>
        <w:bidi w:val="1"/>
      </w:pPr>
      <w:r>
        <w:rPr>
          <w:color w:val="136F73"/>
        </w:rPr>
        <w:t xml:space="preserve">● </w:t>
      </w:r>
      <w:r>
        <w:rPr>
          <w:rFonts w:ascii="Vazirmatn" w:hAnsi="Vazirmatn"/>
          <w:b/>
        </w:rPr>
        <w:t>ECG ۱۲ لیدی</w:t>
      </w:r>
      <w:r>
        <w:rPr>
          <w:rFonts w:ascii="Vazirmatn" w:hAnsi="Vazirmatn"/>
        </w:rPr>
        <w:t xml:space="preserve"> (تأیید تشخیص — لازم است؛ نوار ≥ ۳۰ ثانیه یا ECG کامل) — فصل ۲</w:t>
      </w:r>
    </w:p>
    <w:p>
      <w:pPr>
        <w:ind w:right="340"/>
        <w:bidi w:val="1"/>
      </w:pPr>
      <w:r>
        <w:rPr>
          <w:color w:val="136F73"/>
        </w:rPr>
        <w:t xml:space="preserve">● </w:t>
      </w:r>
      <w:r>
        <w:rPr>
          <w:rFonts w:ascii="Vazirmatn" w:hAnsi="Vazirmatn"/>
          <w:b/>
        </w:rPr>
        <w:t>الکترولیت‌ها (K⁺، Mg²⁺)، کریاتینین/eGFR، CBC</w:t>
      </w:r>
      <w:r>
        <w:rPr>
          <w:rFonts w:ascii="Vazirmatn" w:hAnsi="Vazirmatn"/>
        </w:rPr>
        <w:t xml:space="preserve"> (پیش از انتی‌کواگولیشن)، </w:t>
      </w:r>
      <w:r>
        <w:rPr>
          <w:rFonts w:ascii="Vazirmatn" w:hAnsi="Vazirmatn"/>
          <w:b/>
        </w:rPr>
        <w:t>LFT</w:t>
      </w:r>
    </w:p>
    <w:p>
      <w:pPr>
        <w:ind w:right="340"/>
        <w:bidi w:val="1"/>
      </w:pPr>
      <w:r>
        <w:rPr>
          <w:color w:val="136F73"/>
        </w:rPr>
        <w:t xml:space="preserve">● </w:t>
      </w:r>
      <w:r>
        <w:rPr>
          <w:rFonts w:ascii="Vazirmatn" w:hAnsi="Vazirmatn"/>
          <w:b/>
        </w:rPr>
        <w:t>TSH</w:t>
      </w:r>
      <w:r>
        <w:rPr>
          <w:rFonts w:ascii="Vazirmatn" w:hAnsi="Vazirmatn"/>
        </w:rPr>
        <w:t xml:space="preserve"> (همیشه در AF جدید)</w:t>
      </w:r>
    </w:p>
    <w:p>
      <w:pPr>
        <w:ind w:right="340"/>
        <w:bidi w:val="1"/>
      </w:pPr>
      <w:r>
        <w:rPr>
          <w:color w:val="136F73"/>
        </w:rPr>
        <w:t xml:space="preserve">● </w:t>
      </w:r>
      <w:r>
        <w:rPr>
          <w:rFonts w:ascii="Vazirmatn" w:hAnsi="Vazirmatn"/>
          <w:b/>
        </w:rPr>
        <w:t>گلوکوز/HbA1c، لیپید</w:t>
      </w:r>
    </w:p>
    <w:p>
      <w:pPr>
        <w:ind w:right="340"/>
        <w:bidi w:val="1"/>
      </w:pPr>
      <w:r>
        <w:rPr>
          <w:color w:val="136F73"/>
        </w:rPr>
        <w:t xml:space="preserve">● </w:t>
      </w:r>
      <w:r>
        <w:rPr>
          <w:rFonts w:ascii="Vazirmatn" w:hAnsi="Vazirmatn"/>
          <w:b/>
        </w:rPr>
        <w:t>Troponin</w:t>
      </w:r>
      <w:r>
        <w:rPr>
          <w:rFonts w:ascii="Vazirmatn" w:hAnsi="Vazirmatn"/>
        </w:rPr>
        <w:t xml:space="preserve"> فقط در شبههٔ ایسکمی (در Rate سریع بدون ACS هم کمی بالا می‌رود)</w:t>
      </w:r>
    </w:p>
    <w:p>
      <w:pPr>
        <w:ind w:right="340"/>
        <w:bidi w:val="1"/>
      </w:pPr>
      <w:r>
        <w:rPr>
          <w:color w:val="136F73"/>
        </w:rPr>
        <w:t xml:space="preserve">● </w:t>
      </w:r>
      <w:r>
        <w:rPr>
          <w:rFonts w:ascii="Vazirmatn" w:hAnsi="Vazirmatn"/>
          <w:b/>
        </w:rPr>
        <w:t>CXR</w:t>
      </w:r>
      <w:r>
        <w:rPr>
          <w:rFonts w:ascii="Vazirmatn" w:hAnsi="Vazirmatn"/>
        </w:rPr>
        <w:t xml:space="preserve"> (عدم کفایهٔ قلب، مرض ریوی) — فصل ۳</w:t>
      </w:r>
    </w:p>
    <w:p>
      <w:pPr>
        <w:ind w:right="340"/>
        <w:bidi w:val="1"/>
      </w:pPr>
      <w:r>
        <w:rPr>
          <w:color w:val="136F73"/>
        </w:rPr>
        <w:t xml:space="preserve">● </w:t>
      </w:r>
      <w:r>
        <w:rPr>
          <w:rFonts w:ascii="Vazirmatn" w:hAnsi="Vazirmatn"/>
          <w:b/>
        </w:rPr>
        <w:t>Echo (TTE):</w:t>
      </w:r>
      <w:r>
        <w:rPr>
          <w:rFonts w:ascii="Vazirmatn" w:hAnsi="Vazirmatn"/>
        </w:rPr>
        <w:t xml:space="preserve"> اندازهٔ دهلیز چپ، وظیفهٔ بطین (EF — انتخاب دوا!)، دریچهٔ میترال (MS؟)</w:t>
      </w:r>
    </w:p>
    <w:p>
      <w:pPr>
        <w:bidi w:val="1"/>
      </w:pPr>
      <w:r>
        <w:rPr>
          <w:rFonts w:ascii="Vazirmatn" w:hAnsi="Vazirmatn"/>
          <w:b/>
        </w:rPr>
        <w:t>پیشرفته:</w:t>
      </w:r>
    </w:p>
    <w:p>
      <w:pPr>
        <w:ind w:right="340"/>
        <w:bidi w:val="1"/>
      </w:pPr>
      <w:r>
        <w:rPr>
          <w:color w:val="136F73"/>
        </w:rPr>
        <w:t xml:space="preserve">● </w:t>
      </w:r>
      <w:r>
        <w:rPr>
          <w:rFonts w:ascii="Vazirmatn" w:hAnsi="Vazirmatn"/>
          <w:b/>
        </w:rPr>
        <w:t>Holter ۲۴–۴۸ ساعته</w:t>
      </w:r>
      <w:r>
        <w:rPr>
          <w:rFonts w:ascii="Vazirmatn" w:hAnsi="Vazirmatn"/>
        </w:rPr>
        <w:t xml:space="preserve"> یا Event recorder: AF حمله‌ای، بررسی کنترول Rate</w:t>
      </w:r>
    </w:p>
    <w:p>
      <w:pPr>
        <w:ind w:right="340"/>
        <w:bidi w:val="1"/>
      </w:pPr>
      <w:r>
        <w:rPr>
          <w:color w:val="136F73"/>
        </w:rPr>
        <w:t xml:space="preserve">● </w:t>
      </w:r>
      <w:r>
        <w:rPr>
          <w:rFonts w:ascii="Vazirmatn" w:hAnsi="Vazirmatn"/>
          <w:b/>
        </w:rPr>
        <w:t>TEE:</w:t>
      </w:r>
      <w:r>
        <w:rPr>
          <w:rFonts w:ascii="Vazirmatn" w:hAnsi="Vazirmatn"/>
        </w:rPr>
        <w:t xml:space="preserve"> رد ترومبوس LAA پیش از کاردیوورژن زودهنگام</w:t>
      </w:r>
    </w:p>
    <w:p>
      <w:pPr>
        <w:ind w:right="340"/>
        <w:bidi w:val="1"/>
      </w:pPr>
      <w:r>
        <w:rPr>
          <w:color w:val="136F73"/>
        </w:rPr>
        <w:t xml:space="preserve">● </w:t>
      </w:r>
      <w:r>
        <w:rPr>
          <w:rFonts w:ascii="Vazirmatn" w:hAnsi="Vazirmatn"/>
          <w:b/>
        </w:rPr>
        <w:t>مطالعهٔ خواب:</w:t>
      </w:r>
      <w:r>
        <w:rPr>
          <w:rFonts w:ascii="Vazirmatn" w:hAnsi="Vazirmatn"/>
        </w:rPr>
        <w:t xml:space="preserve"> در شبههٔ آپنه</w:t>
      </w:r>
    </w:p>
    <w:p>
      <w:pPr>
        <w:ind w:right="340"/>
        <w:bidi w:val="1"/>
      </w:pPr>
      <w:r>
        <w:rPr>
          <w:color w:val="136F73"/>
        </w:rPr>
        <w:t xml:space="preserve">● </w:t>
      </w:r>
      <w:r>
        <w:rPr>
          <w:rFonts w:ascii="Vazirmatn" w:hAnsi="Vazirmatn"/>
          <w:b/>
        </w:rPr>
        <w:t>مطالعهٔ الکتروفزیولوژیک (EPS):</w:t>
      </w:r>
      <w:r>
        <w:rPr>
          <w:rFonts w:ascii="Vazirmatn" w:hAnsi="Vazirmatn"/>
        </w:rPr>
        <w:t xml:space="preserve"> SVT و WPW (همراه با Ablation)</w:t>
      </w:r>
    </w:p>
    <w:p>
      <w:pPr>
        <w:ind w:right="340"/>
        <w:bidi w:val="1"/>
      </w:pPr>
      <w:r>
        <w:rPr>
          <w:color w:val="136F73"/>
        </w:rPr>
        <w:t xml:space="preserve">● </w:t>
      </w:r>
      <w:r>
        <w:rPr>
          <w:rFonts w:ascii="Vazirmatn" w:hAnsi="Vazirmatn"/>
        </w:rPr>
        <w:t xml:space="preserve">در VT: </w:t>
      </w:r>
      <w:r>
        <w:rPr>
          <w:rFonts w:ascii="Vazirmatn" w:hAnsi="Vazirmatn"/>
          <w:b/>
        </w:rPr>
        <w:t>انجیوگرافی کرونری، MRI قلب</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AF:</w:t>
      </w:r>
      <w:r>
        <w:rPr>
          <w:rFonts w:ascii="Vazirmatn" w:hAnsi="Vazirmatn"/>
        </w:rPr>
        <w:t xml:space="preserve"> ثبت ECG (۱۲ لیدی یا نوار تک‌لیدی ≥ </w:t>
      </w:r>
      <w:r>
        <w:rPr>
          <w:rFonts w:ascii="Vazirmatn" w:hAnsi="Vazirmatn"/>
          <w:b/>
        </w:rPr>
        <w:t>۳۰ ثانیه</w:t>
      </w:r>
      <w:r>
        <w:rPr>
          <w:rFonts w:ascii="Vazirmatn" w:hAnsi="Vazirmatn"/>
        </w:rPr>
        <w:t xml:space="preserve">) با </w:t>
      </w:r>
      <w:r>
        <w:rPr>
          <w:rFonts w:ascii="Vazirmatn" w:hAnsi="Vazirmatn"/>
          <w:b/>
        </w:rPr>
        <w:t>R–R کاملاً نامنظم و بدون موج P واضح</w:t>
      </w:r>
      <w:r>
        <w:rPr>
          <w:rFonts w:ascii="Vazirmatn" w:hAnsi="Vazirmatn"/>
        </w:rPr>
        <w:t xml:space="preserve"> (ESC 2024).</w:t>
      </w:r>
    </w:p>
    <w:p>
      <w:pPr>
        <w:ind w:right="340"/>
        <w:bidi w:val="1"/>
      </w:pPr>
      <w:r>
        <w:rPr>
          <w:color w:val="136F73"/>
        </w:rPr>
        <w:t xml:space="preserve">● </w:t>
      </w:r>
      <w:r>
        <w:rPr>
          <w:rFonts w:ascii="Vazirmatn" w:hAnsi="Vazirmatn"/>
          <w:b/>
        </w:rPr>
        <w:t>خطر سکته — امتیاز CHA₂DS₂-VA (ESC 2024؛ جنسیت از امتیاز حذف شده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فکتور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H</w:t>
            </w:r>
          </w:p>
        </w:tc>
        <w:tc>
          <w:tcPr>
            <w:tcW w:type="dxa" w:w="3437"/>
          </w:tcPr>
          <w:p>
            <w:pPr>
              <w:bidi w:val="1"/>
            </w:pPr>
            <w:r>
              <w:rPr>
                <w:sz w:val="18"/>
              </w:rPr>
            </w:r>
            <w:r>
              <w:rPr>
                <w:rFonts w:ascii="Vazirmatn" w:hAnsi="Vazirmatn"/>
                <w:sz w:val="18"/>
              </w:rPr>
              <w:t>فشار بلند خون (Hypertension)</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A₂</w:t>
            </w:r>
          </w:p>
        </w:tc>
        <w:tc>
          <w:tcPr>
            <w:tcW w:type="dxa" w:w="3437"/>
          </w:tcPr>
          <w:p>
            <w:pPr>
              <w:bidi w:val="1"/>
            </w:pPr>
            <w:r>
              <w:rPr>
                <w:sz w:val="18"/>
              </w:rPr>
            </w:r>
            <w:r>
              <w:rPr>
                <w:rFonts w:ascii="Vazirmatn" w:hAnsi="Vazirmatn"/>
                <w:sz w:val="18"/>
              </w:rPr>
              <w:t xml:space="preserve">سن </w:t>
            </w:r>
            <w:r>
              <w:rPr>
                <w:rFonts w:ascii="Vazirmatn" w:hAnsi="Vazirmatn"/>
                <w:b/>
                <w:sz w:val="18"/>
              </w:rPr>
              <w:t>≥ ۷۵</w:t>
            </w:r>
            <w:r>
              <w:rPr>
                <w:rFonts w:ascii="Vazirmatn" w:hAnsi="Vazirmatn"/>
                <w:sz w:val="18"/>
              </w:rPr>
              <w:t xml:space="preserve"> سال</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D</w:t>
            </w:r>
          </w:p>
        </w:tc>
        <w:tc>
          <w:tcPr>
            <w:tcW w:type="dxa" w:w="3437"/>
          </w:tcPr>
          <w:p>
            <w:pPr>
              <w:bidi w:val="1"/>
            </w:pPr>
            <w:r>
              <w:rPr>
                <w:sz w:val="18"/>
              </w:rPr>
            </w:r>
            <w:r>
              <w:rPr>
                <w:rFonts w:ascii="Vazirmatn" w:hAnsi="Vazirmatn"/>
                <w:sz w:val="18"/>
              </w:rPr>
              <w:t>دیابت (Diabetes)</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S₂</w:t>
            </w:r>
          </w:p>
        </w:tc>
        <w:tc>
          <w:tcPr>
            <w:tcW w:type="dxa" w:w="3437"/>
          </w:tcPr>
          <w:p>
            <w:pPr>
              <w:bidi w:val="1"/>
            </w:pPr>
            <w:r>
              <w:rPr>
                <w:sz w:val="18"/>
              </w:rPr>
            </w:r>
            <w:r>
              <w:rPr>
                <w:rFonts w:ascii="Vazirmatn" w:hAnsi="Vazirmatn"/>
                <w:sz w:val="18"/>
              </w:rPr>
              <w:t>سابقهٔ سکتهٔ مغزی، TIA یا آمبولی شریانی (Stroke)</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V</w:t>
            </w:r>
          </w:p>
        </w:tc>
        <w:tc>
          <w:tcPr>
            <w:tcW w:type="dxa" w:w="3437"/>
          </w:tcPr>
          <w:p>
            <w:pPr>
              <w:bidi w:val="1"/>
            </w:pPr>
            <w:r>
              <w:rPr>
                <w:sz w:val="18"/>
              </w:rPr>
            </w:r>
            <w:r>
              <w:rPr>
                <w:rFonts w:ascii="Vazirmatn" w:hAnsi="Vazirmatn"/>
                <w:sz w:val="18"/>
              </w:rPr>
              <w:t>مرض وعایی (MI قبلی، مرض شریان محیطی، پلاک اورت)</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w:t>
            </w:r>
          </w:p>
        </w:tc>
        <w:tc>
          <w:tcPr>
            <w:tcW w:type="dxa" w:w="3437"/>
          </w:tcPr>
          <w:p>
            <w:pPr>
              <w:bidi w:val="1"/>
            </w:pPr>
            <w:r>
              <w:rPr>
                <w:sz w:val="18"/>
              </w:rPr>
            </w:r>
            <w:r>
              <w:rPr>
                <w:rFonts w:ascii="Vazirmatn" w:hAnsi="Vazirmatn"/>
                <w:sz w:val="18"/>
              </w:rPr>
              <w:t xml:space="preserve">سن </w:t>
            </w:r>
            <w:r>
              <w:rPr>
                <w:rFonts w:ascii="Vazirmatn" w:hAnsi="Vazirmatn"/>
                <w:b/>
                <w:sz w:val="18"/>
              </w:rPr>
              <w:t>۶۵–۷۴</w:t>
            </w:r>
            <w:r>
              <w:rPr>
                <w:rFonts w:ascii="Vazirmatn" w:hAnsi="Vazirmatn"/>
                <w:sz w:val="18"/>
              </w:rPr>
              <w:t xml:space="preserve"> سال</w:t>
            </w:r>
          </w:p>
        </w:tc>
        <w:tc>
          <w:tcPr>
            <w:tcW w:type="dxa" w:w="3437"/>
          </w:tcPr>
          <w:p>
            <w:pPr>
              <w:bidi w:val="1"/>
            </w:pPr>
            <w:r>
              <w:rPr>
                <w:sz w:val="18"/>
              </w:rPr>
            </w:r>
            <w:r>
              <w:rPr>
                <w:rFonts w:ascii="Vazirmatn" w:hAnsi="Vazirmatn"/>
                <w:sz w:val="18"/>
              </w:rPr>
              <w:t>۱</w:t>
            </w:r>
          </w:p>
        </w:tc>
      </w:tr>
    </w:tbl>
    <w:p>
      <w:pPr>
        <w:bidi w:val="1"/>
      </w:pPr>
      <w:r>
        <w:rPr>
          <w:rFonts w:ascii="Vazirmatn" w:hAnsi="Vazirmatn"/>
          <w:b/>
        </w:rPr>
        <w:t>تصمیم:</w:t>
      </w:r>
      <w:r>
        <w:rPr>
          <w:rFonts w:ascii="Vazirmatn" w:hAnsi="Vazirmatn"/>
        </w:rPr>
        <w:t xml:space="preserve"> </w:t>
      </w:r>
      <w:r>
        <w:rPr>
          <w:rFonts w:ascii="Vazirmatn" w:hAnsi="Vazirmatn"/>
          <w:b/>
        </w:rPr>
        <w:t>≥ ۲ ← انتی‌کواگولیشن توصیه می‌شود (Class I)</w:t>
      </w:r>
      <w:r>
        <w:rPr>
          <w:rFonts w:ascii="Vazirmatn" w:hAnsi="Vazirmatn"/>
        </w:rPr>
        <w:t xml:space="preserve"> · </w:t>
      </w:r>
      <w:r>
        <w:rPr>
          <w:rFonts w:ascii="Vazirmatn" w:hAnsi="Vazirmatn"/>
          <w:b/>
        </w:rPr>
        <w:t>= ۱ ← باید مد نظر گرفته شود (IIa)</w:t>
      </w:r>
      <w:r>
        <w:rPr>
          <w:rFonts w:ascii="Vazirmatn" w:hAnsi="Vazirmatn"/>
        </w:rPr>
        <w:t xml:space="preserve"> · ۰ ← لازم نیست.</w:t>
      </w:r>
    </w:p>
    <w:p>
      <w:pPr>
        <w:ind w:right="283" w:left="283"/>
        <w:bidi w:val="1"/>
      </w:pPr>
      <w:r>
        <w:rPr>
          <w:rFonts w:ascii="Vazirmatn" w:hAnsi="Vazirmatn"/>
          <w:color w:val="0F2744"/>
        </w:rPr>
        <w:t xml:space="preserve">⚠️ </w:t>
      </w:r>
      <w:r>
        <w:rPr>
          <w:rFonts w:ascii="Vazirmatn" w:hAnsi="Vazirmatn"/>
          <w:b/>
          <w:color w:val="0F2744"/>
        </w:rPr>
        <w:t>بدون محاسبهٔ امتیاز انتی‌کواگولیشن لازم است</w:t>
      </w:r>
      <w:r>
        <w:rPr>
          <w:rFonts w:ascii="Vazirmatn" w:hAnsi="Vazirmatn"/>
          <w:color w:val="0F2744"/>
        </w:rPr>
        <w:t xml:space="preserve"> در: </w:t>
      </w:r>
      <w:r>
        <w:rPr>
          <w:rFonts w:ascii="Vazirmatn" w:hAnsi="Vazirmatn"/>
          <w:b/>
          <w:color w:val="0F2744"/>
        </w:rPr>
        <w:t>تنگی میترال متوسط/شدید</w:t>
      </w:r>
      <w:r>
        <w:rPr>
          <w:rFonts w:ascii="Vazirmatn" w:hAnsi="Vazirmatn"/>
          <w:color w:val="0F2744"/>
        </w:rPr>
        <w:t xml:space="preserve">، </w:t>
      </w:r>
      <w:r>
        <w:rPr>
          <w:rFonts w:ascii="Vazirmatn" w:hAnsi="Vazirmatn"/>
          <w:b/>
          <w:color w:val="0F2744"/>
        </w:rPr>
        <w:t>دریچهٔ میکانیکی</w:t>
      </w:r>
      <w:r>
        <w:rPr>
          <w:rFonts w:ascii="Vazirmatn" w:hAnsi="Vazirmatn"/>
          <w:color w:val="0F2744"/>
        </w:rPr>
        <w:t xml:space="preserve">، </w:t>
      </w:r>
      <w:r>
        <w:rPr>
          <w:rFonts w:ascii="Vazirmatn" w:hAnsi="Vazirmatn"/>
          <w:b/>
          <w:color w:val="0F2744"/>
        </w:rPr>
        <w:t>HCM</w:t>
      </w:r>
      <w:r>
        <w:rPr>
          <w:rFonts w:ascii="Vazirmatn" w:hAnsi="Vazirmatn"/>
          <w:color w:val="0F2744"/>
        </w:rPr>
        <w:t xml:space="preserve"> و </w:t>
      </w:r>
      <w:r>
        <w:rPr>
          <w:rFonts w:ascii="Vazirmatn" w:hAnsi="Vazirmatn"/>
          <w:b/>
          <w:color w:val="0F2744"/>
        </w:rPr>
        <w:t>آمیلوئیدوز قلبی</w:t>
      </w:r>
      <w:r>
        <w:rPr>
          <w:rFonts w:ascii="Vazirmatn" w:hAnsi="Vazirmatn"/>
          <w:color w:val="0F2744"/>
        </w:rPr>
        <w:t>.</w:t>
      </w:r>
    </w:p>
    <w:p>
      <w:pPr>
        <w:bidi w:val="1"/>
      </w:pPr>
      <w:r>
        <w:rPr>
          <w:rFonts w:ascii="Vazirmatn" w:hAnsi="Vazirmatn"/>
        </w:rPr>
        <w:t>&gt;</w:t>
      </w:r>
    </w:p>
    <w:p>
      <w:pPr>
        <w:ind w:right="283" w:left="283"/>
        <w:bidi w:val="1"/>
      </w:pPr>
      <w:r>
        <w:rPr>
          <w:rFonts w:ascii="Vazirmatn" w:hAnsi="Vazirmatn"/>
          <w:color w:val="0F2744"/>
        </w:rPr>
        <w:t>📌 رهنمود آمریکایی (ACC/AHA 2023) هنوز CHA₂DS₂-VASc را با آستانهٔ خطر سالانهٔ ≥ ۲٪ (معمولاً امتیاز ≥ ۲ در مردان و ≥ ۳ در زنان) به‌کار می‌برد؛ این کتاب از ESC 2024 پیروی می‌کند.</w:t>
      </w:r>
    </w:p>
    <w:p>
      <w:pPr>
        <w:ind w:right="340"/>
        <w:bidi w:val="1"/>
      </w:pPr>
      <w:r>
        <w:rPr>
          <w:color w:val="136F73"/>
        </w:rPr>
        <w:t xml:space="preserve">● </w:t>
      </w:r>
      <w:r>
        <w:rPr>
          <w:rFonts w:ascii="Vazirmatn" w:hAnsi="Vazirmatn"/>
          <w:b/>
        </w:rPr>
        <w:t>خطر خونریزی:</w:t>
      </w:r>
      <w:r>
        <w:rPr>
          <w:rFonts w:ascii="Vazirmatn" w:hAnsi="Vazirmatn"/>
        </w:rPr>
        <w:t xml:space="preserve"> فکتورهای قابل اصلاح را پیدا و تداوی کن (فشار بلند خون کنترول‌نشده، الکول، NSAID/Aspirin همراه، کم‌خونی، INR ناپایدار). </w:t>
      </w:r>
      <w:r>
        <w:rPr>
          <w:rFonts w:ascii="Vazirmatn" w:hAnsi="Vazirmatn"/>
          <w:b/>
        </w:rPr>
        <w:t>امتیاز خونریزی بالا دلیل قطع انتی‌کواگولیشن نیست</w:t>
      </w:r>
      <w:r>
        <w:rPr>
          <w:rFonts w:ascii="Vazirmatn" w:hAnsi="Vazirmatn"/>
        </w:rPr>
        <w:t>، بلکه دلیل مراقبت بیشتر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تاکیکاردی (ERC 2021 / Resuscitation Council UK):</w:t>
      </w:r>
    </w:p>
    <w:p>
      <w:pPr>
        <w:ind w:right="340"/>
        <w:bidi w:val="1"/>
      </w:pPr>
      <w:r>
        <w:rPr>
          <w:b/>
          <w:color w:val="136F73"/>
        </w:rPr>
        <w:t xml:space="preserve">1. </w:t>
      </w:r>
      <w:r>
        <w:rPr>
          <w:rFonts w:ascii="Vazirmatn" w:hAnsi="Vazirmatn"/>
          <w:b/>
        </w:rPr>
        <w:t>ABCDE</w:t>
      </w:r>
      <w:r>
        <w:rPr>
          <w:rFonts w:ascii="Vazirmatn" w:hAnsi="Vazirmatn"/>
        </w:rPr>
        <w:t>، اکسیجن اگر SpO2 &lt; ۹۴٪، کانول وریدی، مانیتور، ECG ۱۲ لیدی.</w:t>
      </w:r>
    </w:p>
    <w:p>
      <w:pPr>
        <w:ind w:right="340"/>
        <w:bidi w:val="1"/>
      </w:pPr>
      <w:r>
        <w:rPr>
          <w:b/>
          <w:color w:val="136F73"/>
        </w:rPr>
        <w:t xml:space="preserve">2. </w:t>
      </w:r>
      <w:r>
        <w:rPr>
          <w:rFonts w:ascii="Vazirmatn" w:hAnsi="Vazirmatn"/>
          <w:b/>
        </w:rPr>
        <w:t>علایم خطر؟</w:t>
      </w:r>
      <w:r>
        <w:rPr>
          <w:rFonts w:ascii="Vazirmatn" w:hAnsi="Vazirmatn"/>
        </w:rPr>
        <w:t xml:space="preserve"> شوک، سینکوپ، ایسکمی قلبی، عدم کفایهٔ شدید قلب.</w:t>
      </w:r>
    </w:p>
    <w:p>
      <w:pPr>
        <w:ind w:right="340"/>
        <w:bidi w:val="1"/>
      </w:pPr>
      <w:r>
        <w:rPr>
          <w:color w:val="136F73"/>
        </w:rPr>
        <w:t xml:space="preserve">● </w:t>
      </w:r>
      <w:r>
        <w:rPr>
          <w:rFonts w:ascii="Vazirmatn" w:hAnsi="Vazirmatn"/>
          <w:b/>
        </w:rPr>
        <w:t>بلی ← کاردیوورژن سنکرونایز تا ۳ بار</w:t>
      </w:r>
      <w:r>
        <w:rPr>
          <w:rFonts w:ascii="Vazirmatn" w:hAnsi="Vazirmatn"/>
        </w:rPr>
        <w:t xml:space="preserve"> (با Sedation/بی‌هوشی). اگر ناکام: </w:t>
      </w:r>
      <w:r>
        <w:rPr>
          <w:rFonts w:ascii="Vazirmatn" w:hAnsi="Vazirmatn"/>
          <w:b/>
        </w:rPr>
        <w:t>Amiodarone ۳۰۰ mg IV در ۱۰–۲۰ دقیقه</w:t>
      </w:r>
      <w:r>
        <w:rPr>
          <w:rFonts w:ascii="Vazirmatn" w:hAnsi="Vazirmatn"/>
        </w:rPr>
        <w:t xml:space="preserve">، سپس شاک دوباره؛ بعد </w:t>
      </w:r>
      <w:r>
        <w:rPr>
          <w:rFonts w:ascii="Vazirmatn" w:hAnsi="Vazirmatn"/>
          <w:b/>
        </w:rPr>
        <w:t>Amiodarone ۹۰۰ mg در ۲۴ ساعت</w:t>
      </w:r>
      <w:r>
        <w:rPr>
          <w:rFonts w:ascii="Vazirmatn" w:hAnsi="Vazirmatn"/>
        </w:rPr>
        <w:t>.</w:t>
      </w:r>
    </w:p>
    <w:p>
      <w:pPr>
        <w:ind w:right="340"/>
        <w:bidi w:val="1"/>
      </w:pPr>
      <w:r>
        <w:rPr>
          <w:color w:val="136F73"/>
        </w:rPr>
        <w:t xml:space="preserve">● </w:t>
      </w:r>
      <w:r>
        <w:rPr>
          <w:rFonts w:ascii="Vazirmatn" w:hAnsi="Vazirmatn"/>
          <w:b/>
        </w:rPr>
        <w:t>نه ← بر اساس QRS و منظم بودن</w:t>
      </w:r>
      <w:r>
        <w:rPr>
          <w:rFonts w:ascii="Vazirmatn" w:hAnsi="Vazirmatn"/>
        </w:rPr>
        <w:t xml:space="preserve"> (پایین).</w:t>
      </w:r>
    </w:p>
    <w:p>
      <w:pPr>
        <w:ind w:right="340"/>
        <w:bidi w:val="1"/>
      </w:pPr>
      <w:r>
        <w:rPr>
          <w:b/>
          <w:color w:val="136F73"/>
        </w:rPr>
        <w:t xml:space="preserve">3. </w:t>
      </w:r>
      <w:r>
        <w:rPr>
          <w:rFonts w:ascii="Vazirmatn" w:hAnsi="Vazirmatn"/>
          <w:b/>
        </w:rPr>
        <w:t>QRS پهن منظم (VT یا نامعلوم):</w:t>
      </w:r>
      <w:r>
        <w:rPr>
          <w:rFonts w:ascii="Vazirmatn" w:hAnsi="Vazirmatn"/>
        </w:rPr>
        <w:t xml:space="preserve"> Amiodarone ۳۰۰ mg IV در ۱۰–۶۰ دقیقه، سپس ۹۰۰ mg در ۲۴ ساعت.</w:t>
      </w:r>
    </w:p>
    <w:p>
      <w:pPr>
        <w:ind w:right="340"/>
        <w:bidi w:val="1"/>
      </w:pPr>
      <w:r>
        <w:rPr>
          <w:b/>
          <w:color w:val="136F73"/>
        </w:rPr>
        <w:t xml:space="preserve">4. </w:t>
      </w:r>
      <w:r>
        <w:rPr>
          <w:rFonts w:ascii="Vazirmatn" w:hAnsi="Vazirmatn"/>
          <w:b/>
        </w:rPr>
        <w:t>QRS پهن نامنظم:</w:t>
      </w:r>
      <w:r>
        <w:rPr>
          <w:rFonts w:ascii="Vazirmatn" w:hAnsi="Vazirmatn"/>
        </w:rPr>
        <w:t xml:space="preserve"> AF با بلاک شاخه‌ای (مانند AF تداوی کن)؛ </w:t>
      </w:r>
      <w:r>
        <w:rPr>
          <w:rFonts w:ascii="Vazirmatn" w:hAnsi="Vazirmatn"/>
          <w:b/>
        </w:rPr>
        <w:t>AF با Pre-excitation</w:t>
      </w:r>
      <w:r>
        <w:rPr>
          <w:rFonts w:ascii="Vazirmatn" w:hAnsi="Vazirmatn"/>
        </w:rPr>
        <w:t xml:space="preserve"> (کاردیوورژن یا مشورهٔ متخصص؛ از دواهای بلاک‌کنندهٔ گرهٔ AV پرهیز)؛ </w:t>
      </w:r>
      <w:r>
        <w:rPr>
          <w:rFonts w:ascii="Vazirmatn" w:hAnsi="Vazirmatn"/>
          <w:b/>
        </w:rPr>
        <w:t>Torsades</w:t>
      </w:r>
      <w:r>
        <w:rPr>
          <w:rFonts w:ascii="Vazirmatn" w:hAnsi="Vazirmatn"/>
        </w:rPr>
        <w:t xml:space="preserve"> (Magnesium).</w:t>
      </w:r>
    </w:p>
    <w:p>
      <w:pPr>
        <w:ind w:right="340"/>
        <w:bidi w:val="1"/>
      </w:pPr>
      <w:r>
        <w:rPr>
          <w:b/>
          <w:color w:val="136F73"/>
        </w:rPr>
        <w:t xml:space="preserve">5. </w:t>
      </w:r>
      <w:r>
        <w:rPr>
          <w:rFonts w:ascii="Vazirmatn" w:hAnsi="Vazirmatn"/>
          <w:b/>
        </w:rPr>
        <w:t>QRS باریک منظم:</w:t>
      </w:r>
      <w:r>
        <w:rPr>
          <w:rFonts w:ascii="Vazirmatn" w:hAnsi="Vazirmatn"/>
        </w:rPr>
        <w:t xml:space="preserve"> </w:t>
      </w:r>
      <w:r>
        <w:rPr>
          <w:rFonts w:ascii="Vazirmatn" w:hAnsi="Vazirmatn"/>
          <w:b/>
        </w:rPr>
        <w:t>مانور Vagal</w:t>
      </w:r>
      <w:r>
        <w:rPr>
          <w:rFonts w:ascii="Vazirmatn" w:hAnsi="Vazirmatn"/>
        </w:rPr>
        <w:t xml:space="preserve"> ← </w:t>
      </w:r>
      <w:r>
        <w:rPr>
          <w:rFonts w:ascii="Vazirmatn" w:hAnsi="Vazirmatn"/>
          <w:b/>
        </w:rPr>
        <w:t>Adenosine</w:t>
      </w:r>
      <w:r>
        <w:rPr>
          <w:rFonts w:ascii="Vazirmatn" w:hAnsi="Vazirmatn"/>
        </w:rPr>
        <w:t xml:space="preserve"> ← Verapamil/Diltiazem یا بتابلکر.</w:t>
      </w:r>
    </w:p>
    <w:p>
      <w:pPr>
        <w:ind w:right="340"/>
        <w:bidi w:val="1"/>
      </w:pPr>
      <w:r>
        <w:rPr>
          <w:b/>
          <w:color w:val="136F73"/>
        </w:rPr>
        <w:t xml:space="preserve">6. </w:t>
      </w:r>
      <w:r>
        <w:rPr>
          <w:rFonts w:ascii="Vazirmatn" w:hAnsi="Vazirmatn"/>
          <w:b/>
        </w:rPr>
        <w:t>QRS باریک نامنظم (AF احتمالی):</w:t>
      </w:r>
      <w:r>
        <w:rPr>
          <w:rFonts w:ascii="Vazirmatn" w:hAnsi="Vazirmatn"/>
        </w:rPr>
        <w:t xml:space="preserve"> کنترول Rate با بتابلکر؛ در عدم کفایهٔ قلب Digoxin یا Amiodarone؛ </w:t>
      </w:r>
      <w:r>
        <w:rPr>
          <w:rFonts w:ascii="Vazirmatn" w:hAnsi="Vazirmatn"/>
          <w:b/>
        </w:rPr>
        <w:t>انتی‌کواگولیشن</w:t>
      </w:r>
      <w:r>
        <w:rPr>
          <w:rFonts w:ascii="Vazirmatn" w:hAnsi="Vazirmatn"/>
        </w:rPr>
        <w:t xml:space="preserve"> اگر مدت &gt; ۴۸ ساعت یا نامعلوم.</w:t>
      </w:r>
    </w:p>
    <w:p>
      <w:pPr>
        <w:bidi w:val="1"/>
      </w:pPr>
      <w:r>
        <w:rPr>
          <w:rFonts w:ascii="Vazirmatn" w:hAnsi="Vazirmatn"/>
          <w:b/>
        </w:rPr>
        <w:t>مانور Vagal اصلاح‌شده (REVERT):</w:t>
      </w:r>
      <w:r>
        <w:rPr>
          <w:rFonts w:ascii="Vazirmatn" w:hAnsi="Vazirmatn"/>
        </w:rPr>
        <w:t xml:space="preserve"> مریض نیمه‌نشسته در یک سرنج ۱۰ mL با قوت ۱۵ ثانیه بدمد (Valsalva)، سپس فوراً خوابانده شده و پاهایش ۴۵ درجه برای ۱۵ ثانیه بلند شوند. </w:t>
      </w:r>
      <w:r>
        <w:rPr>
          <w:rFonts w:ascii="Vazirmatn" w:hAnsi="Vazirmatn"/>
          <w:b/>
        </w:rPr>
        <w:t>فشار سینوس کاروتید</w:t>
      </w:r>
      <w:r>
        <w:rPr>
          <w:rFonts w:ascii="Vazirmatn" w:hAnsi="Vazirmatn"/>
        </w:rPr>
        <w:t xml:space="preserve"> فقط پس از رد مرمر کاروتید، و هرگز دوطرفه.</w:t>
      </w:r>
    </w:p>
    <w:p>
      <w:pPr>
        <w:bidi w:val="1"/>
      </w:pPr>
      <w:r>
        <w:rPr>
          <w:rFonts w:ascii="Vazirmatn" w:hAnsi="Vazirmatn"/>
        </w:rPr>
        <w:t xml:space="preserve">📋 </w:t>
      </w:r>
      <w:r>
        <w:rPr>
          <w:rFonts w:ascii="Vazirmatn" w:hAnsi="Vazirmatn"/>
          <w:b/>
        </w:rPr>
        <w:t>الگوریتم برادیکاردی (ERC 2021):</w:t>
      </w:r>
    </w:p>
    <w:p>
      <w:pPr>
        <w:ind w:right="340"/>
        <w:bidi w:val="1"/>
      </w:pPr>
      <w:r>
        <w:rPr>
          <w:b/>
          <w:color w:val="136F73"/>
        </w:rPr>
        <w:t xml:space="preserve">1. </w:t>
      </w:r>
      <w:r>
        <w:rPr>
          <w:rFonts w:ascii="Vazirmatn" w:hAnsi="Vazirmatn"/>
        </w:rPr>
        <w:t>ABCDE، ECG، علت برگشت‌پذیر (دواها، هایپرکالیمی، MI پایینی، هایپوترمی).</w:t>
      </w:r>
    </w:p>
    <w:p>
      <w:pPr>
        <w:ind w:right="340"/>
        <w:bidi w:val="1"/>
      </w:pPr>
      <w:r>
        <w:rPr>
          <w:b/>
          <w:color w:val="136F73"/>
        </w:rPr>
        <w:t xml:space="preserve">2. </w:t>
      </w:r>
      <w:r>
        <w:rPr>
          <w:rFonts w:ascii="Vazirmatn" w:hAnsi="Vazirmatn"/>
          <w:b/>
        </w:rPr>
        <w:t>علایم خطر (شوک، سینکوپ، ایسکمی، عدم کفایهٔ قلب)؟</w:t>
      </w:r>
    </w:p>
    <w:p>
      <w:pPr>
        <w:ind w:right="340"/>
        <w:bidi w:val="1"/>
      </w:pPr>
      <w:r>
        <w:rPr>
          <w:color w:val="136F73"/>
        </w:rPr>
        <w:t xml:space="preserve">● </w:t>
      </w:r>
      <w:r>
        <w:rPr>
          <w:rFonts w:ascii="Vazirmatn" w:hAnsi="Vazirmatn"/>
          <w:b/>
        </w:rPr>
        <w:t>Atropine ۵۰۰ mcg IV</w:t>
      </w:r>
      <w:r>
        <w:rPr>
          <w:rFonts w:ascii="Vazirmatn" w:hAnsi="Vazirmatn"/>
        </w:rPr>
        <w:t xml:space="preserve">؛ تکرار هر ۳–۵ دقیقه تا مجموع </w:t>
      </w:r>
      <w:r>
        <w:rPr>
          <w:rFonts w:ascii="Vazirmatn" w:hAnsi="Vazirmatn"/>
          <w:b/>
        </w:rPr>
        <w:t>۳ mg</w:t>
      </w:r>
      <w:r>
        <w:rPr>
          <w:rFonts w:ascii="Vazirmatn" w:hAnsi="Vazirmatn"/>
        </w:rPr>
        <w:t>.</w:t>
      </w:r>
    </w:p>
    <w:p>
      <w:pPr>
        <w:ind w:right="340"/>
        <w:bidi w:val="1"/>
      </w:pPr>
      <w:r>
        <w:rPr>
          <w:color w:val="136F73"/>
        </w:rPr>
        <w:t xml:space="preserve">● </w:t>
      </w:r>
      <w:r>
        <w:rPr>
          <w:rFonts w:ascii="Vazirmatn" w:hAnsi="Vazirmatn"/>
        </w:rPr>
        <w:t xml:space="preserve">ناکام ← </w:t>
      </w:r>
      <w:r>
        <w:rPr>
          <w:rFonts w:ascii="Vazirmatn" w:hAnsi="Vazirmatn"/>
          <w:b/>
        </w:rPr>
        <w:t>Adrenaline infusion ۲–۱۰ mcg/min</w:t>
      </w:r>
      <w:r>
        <w:rPr>
          <w:rFonts w:ascii="Vazirmatn" w:hAnsi="Vazirmatn"/>
        </w:rPr>
        <w:t xml:space="preserve"> یا Isoprenaline ۵ mcg/min، و/یا </w:t>
      </w:r>
      <w:r>
        <w:rPr>
          <w:rFonts w:ascii="Vazirmatn" w:hAnsi="Vazirmatn"/>
          <w:b/>
        </w:rPr>
        <w:t>پیس ترانس‌کوتانیوس</w:t>
      </w:r>
      <w:r>
        <w:rPr>
          <w:rFonts w:ascii="Vazirmatn" w:hAnsi="Vazirmatn"/>
        </w:rPr>
        <w:t>؛ سپس پیس ترانس‌وریدی و مشورهٔ متخصص.</w:t>
      </w:r>
    </w:p>
    <w:p>
      <w:pPr>
        <w:ind w:right="340"/>
        <w:bidi w:val="1"/>
      </w:pPr>
      <w:r>
        <w:rPr>
          <w:b/>
          <w:color w:val="136F73"/>
        </w:rPr>
        <w:t xml:space="preserve">3. </w:t>
      </w:r>
      <w:r>
        <w:rPr>
          <w:rFonts w:ascii="Vazirmatn" w:hAnsi="Vazirmatn"/>
          <w:b/>
        </w:rPr>
        <w:t>خطر آسیستول</w:t>
      </w:r>
      <w:r>
        <w:rPr>
          <w:rFonts w:ascii="Vazirmatn" w:hAnsi="Vazirmatn"/>
        </w:rPr>
        <w:t xml:space="preserve"> (حتی بدون علایم خطر): </w:t>
      </w:r>
      <w:r>
        <w:rPr>
          <w:rFonts w:ascii="Vazirmatn" w:hAnsi="Vazirmatn"/>
          <w:b/>
        </w:rPr>
        <w:t>Mobitz II، بلاک کامل با QRS پهن، وقفهٔ بطینی &gt; ۳ ثانیه، آسیستول اخیر</w:t>
      </w:r>
      <w:r>
        <w:rPr>
          <w:rFonts w:ascii="Vazirmatn" w:hAnsi="Vazirmatn"/>
        </w:rPr>
        <w:t xml:space="preserve"> ← پیس.</w:t>
      </w:r>
    </w:p>
    <w:p>
      <w:pPr>
        <w:bidi w:val="1"/>
      </w:pPr>
      <w:r>
        <w:rPr>
          <w:rFonts w:ascii="Vazirmatn" w:hAnsi="Vazirmatn"/>
        </w:rPr>
        <w:t xml:space="preserve">⚠️ </w:t>
      </w:r>
      <w:r>
        <w:rPr>
          <w:rFonts w:ascii="Vazirmatn" w:hAnsi="Vazirmatn"/>
          <w:b/>
        </w:rPr>
        <w:t>Atropine در قلب پیوندشده مؤثر نیست</w:t>
      </w:r>
      <w:r>
        <w:rPr>
          <w:rFonts w:ascii="Vazirmatn" w:hAnsi="Vazirmatn"/>
        </w:rPr>
        <w:t xml:space="preserve"> و در بلاک کامل با QRS پهن معمولاً جواب نمی‌دهد — مستقیم به پیس فکر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دواهای عاجل تاکی‌اریتمی (ERC 2021):</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اندیکاسیون</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نکتهٔ ایمنی</w:t>
            </w:r>
          </w:p>
        </w:tc>
      </w:tr>
      <w:tr>
        <w:tc>
          <w:tcPr>
            <w:tcW w:type="dxa" w:w="2062"/>
          </w:tcPr>
          <w:p>
            <w:pPr>
              <w:bidi w:val="1"/>
            </w:pPr>
            <w:r>
              <w:rPr>
                <w:sz w:val="18"/>
              </w:rPr>
            </w:r>
            <w:r>
              <w:rPr>
                <w:rFonts w:ascii="Vazirmatn" w:hAnsi="Vazirmatn"/>
                <w:b/>
                <w:sz w:val="18"/>
              </w:rPr>
              <w:t>Verapamil</w:t>
            </w:r>
          </w:p>
        </w:tc>
        <w:tc>
          <w:tcPr>
            <w:tcW w:type="dxa" w:w="2062"/>
          </w:tcPr>
          <w:p>
            <w:pPr>
              <w:bidi w:val="1"/>
            </w:pPr>
            <w:r>
              <w:rPr>
                <w:sz w:val="18"/>
              </w:rPr>
            </w:r>
            <w:r>
              <w:rPr>
                <w:rFonts w:ascii="Vazirmatn" w:hAnsi="Vazirmatn"/>
                <w:sz w:val="18"/>
              </w:rPr>
              <w:t>SVT پس از ناکامی Adenosine</w:t>
            </w:r>
          </w:p>
        </w:tc>
        <w:tc>
          <w:tcPr>
            <w:tcW w:type="dxa" w:w="2062"/>
          </w:tcPr>
          <w:p>
            <w:pPr>
              <w:bidi w:val="1"/>
            </w:pPr>
            <w:r>
              <w:rPr>
                <w:sz w:val="18"/>
              </w:rPr>
            </w:r>
            <w:r>
              <w:rPr>
                <w:rFonts w:ascii="Vazirmatn" w:hAnsi="Vazirmatn"/>
                <w:sz w:val="18"/>
              </w:rPr>
              <w:t>۰.۰۷۵–۰.۱۵ mg/kg (میانگین ۵–۱۰ mg)</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w:t>
            </w:r>
            <w:r>
              <w:rPr>
                <w:rFonts w:ascii="Vazirmatn" w:hAnsi="Vazirmatn"/>
                <w:sz w:val="18"/>
              </w:rPr>
              <w:t xml:space="preserve"> در هایپوتنشن، EF &lt; ۴۰٪، VT، WPW</w:t>
            </w:r>
          </w:p>
        </w:tc>
      </w:tr>
      <w:tr>
        <w:tc>
          <w:tcPr>
            <w:tcW w:type="dxa" w:w="2062"/>
          </w:tcPr>
          <w:p>
            <w:pPr>
              <w:bidi w:val="1"/>
            </w:pPr>
            <w:r>
              <w:rPr>
                <w:sz w:val="18"/>
              </w:rPr>
            </w:r>
            <w:r>
              <w:rPr>
                <w:rFonts w:ascii="Vazirmatn" w:hAnsi="Vazirmatn"/>
                <w:b/>
                <w:sz w:val="18"/>
              </w:rPr>
              <w:t>Diltiazem</w:t>
            </w:r>
          </w:p>
        </w:tc>
        <w:tc>
          <w:tcPr>
            <w:tcW w:type="dxa" w:w="2062"/>
          </w:tcPr>
          <w:p>
            <w:pPr>
              <w:bidi w:val="1"/>
            </w:pPr>
            <w:r>
              <w:rPr>
                <w:sz w:val="18"/>
              </w:rPr>
            </w:r>
            <w:r>
              <w:rPr>
                <w:rFonts w:ascii="Vazirmatn" w:hAnsi="Vazirmatn"/>
                <w:sz w:val="18"/>
              </w:rPr>
              <w:t>SVT؛ کنترول Rate در AF</w:t>
            </w:r>
          </w:p>
        </w:tc>
        <w:tc>
          <w:tcPr>
            <w:tcW w:type="dxa" w:w="2062"/>
          </w:tcPr>
          <w:p>
            <w:pPr>
              <w:bidi w:val="1"/>
            </w:pPr>
            <w:r>
              <w:rPr>
                <w:sz w:val="18"/>
              </w:rPr>
            </w:r>
            <w:r>
              <w:rPr>
                <w:rFonts w:ascii="Vazirmatn" w:hAnsi="Vazirmatn"/>
                <w:sz w:val="18"/>
              </w:rPr>
              <w:t xml:space="preserve">۰.۲۵ mg/kg (میانگین ۲۰ mg)؛ در AF می‌توان ۰.۳۵ mg/kg تکرار کرد؛ سپس انفیوژن </w:t>
            </w:r>
            <w:r>
              <w:rPr>
                <w:rFonts w:ascii="Vazirmatn" w:hAnsi="Vazirmatn"/>
                <w:b/>
                <w:sz w:val="18"/>
              </w:rPr>
              <w:t>۵–۱۵ mg/h</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 در EF ≤ ۴۰٪</w:t>
            </w:r>
            <w:r>
              <w:rPr>
                <w:rFonts w:ascii="Vazirmatn" w:hAnsi="Vazirmatn"/>
                <w:sz w:val="18"/>
              </w:rPr>
              <w:t xml:space="preserve"> و هایپوتنشن</w:t>
            </w:r>
          </w:p>
        </w:tc>
      </w:tr>
      <w:tr>
        <w:tc>
          <w:tcPr>
            <w:tcW w:type="dxa" w:w="2062"/>
          </w:tcPr>
          <w:p>
            <w:pPr>
              <w:bidi w:val="1"/>
            </w:pPr>
            <w:r>
              <w:rPr>
                <w:sz w:val="18"/>
              </w:rPr>
            </w:r>
            <w:r>
              <w:rPr>
                <w:rFonts w:ascii="Vazirmatn" w:hAnsi="Vazirmatn"/>
                <w:b/>
                <w:sz w:val="18"/>
              </w:rPr>
              <w:t>Metoprolol</w:t>
            </w:r>
          </w:p>
        </w:tc>
        <w:tc>
          <w:tcPr>
            <w:tcW w:type="dxa" w:w="2062"/>
          </w:tcPr>
          <w:p>
            <w:pPr>
              <w:bidi w:val="1"/>
            </w:pPr>
            <w:r>
              <w:rPr>
                <w:sz w:val="18"/>
              </w:rPr>
            </w:r>
            <w:r>
              <w:rPr>
                <w:rFonts w:ascii="Vazirmatn" w:hAnsi="Vazirmatn"/>
                <w:sz w:val="18"/>
              </w:rPr>
              <w:t>کنترول Rate، SVT</w:t>
            </w:r>
          </w:p>
        </w:tc>
        <w:tc>
          <w:tcPr>
            <w:tcW w:type="dxa" w:w="2062"/>
          </w:tcPr>
          <w:p>
            <w:pPr>
              <w:bidi w:val="1"/>
            </w:pPr>
            <w:r>
              <w:rPr>
                <w:sz w:val="18"/>
              </w:rPr>
            </w:r>
            <w:r>
              <w:rPr>
                <w:rFonts w:ascii="Vazirmatn" w:hAnsi="Vazirmatn"/>
                <w:b/>
                <w:sz w:val="18"/>
              </w:rPr>
              <w:t>۲.۵–۵ mg</w:t>
            </w:r>
          </w:p>
        </w:tc>
        <w:tc>
          <w:tcPr>
            <w:tcW w:type="dxa" w:w="2062"/>
          </w:tcPr>
          <w:p>
            <w:pPr>
              <w:bidi w:val="1"/>
            </w:pPr>
            <w:r>
              <w:rPr>
                <w:sz w:val="18"/>
              </w:rPr>
            </w:r>
            <w:r>
              <w:rPr>
                <w:rFonts w:ascii="Vazirmatn" w:hAnsi="Vazirmatn"/>
                <w:sz w:val="18"/>
              </w:rPr>
              <w:t>IV در ۲ دقیقه؛ تا ۳ دوز (حداکثر مجموع ۱۵ mg)</w:t>
            </w:r>
          </w:p>
        </w:tc>
        <w:tc>
          <w:tcPr>
            <w:tcW w:type="dxa" w:w="2062"/>
          </w:tcPr>
          <w:p>
            <w:pPr>
              <w:bidi w:val="1"/>
            </w:pPr>
            <w:r>
              <w:rPr>
                <w:sz w:val="18"/>
              </w:rPr>
            </w:r>
            <w:r>
              <w:rPr>
                <w:rFonts w:ascii="Vazirmatn" w:hAnsi="Vazirmatn"/>
                <w:sz w:val="18"/>
              </w:rPr>
              <w:t>در عدم کفایهٔ حاد قلب، آسم شدید و هایپوتنشن اجتناب</w:t>
            </w:r>
          </w:p>
        </w:tc>
      </w:tr>
      <w:tr>
        <w:tc>
          <w:tcPr>
            <w:tcW w:type="dxa" w:w="2062"/>
          </w:tcPr>
          <w:p>
            <w:pPr>
              <w:bidi w:val="1"/>
            </w:pPr>
            <w:r>
              <w:rPr>
                <w:sz w:val="18"/>
              </w:rPr>
            </w:r>
            <w:r>
              <w:rPr>
                <w:rFonts w:ascii="Vazirmatn" w:hAnsi="Vazirmatn"/>
                <w:b/>
                <w:sz w:val="18"/>
              </w:rPr>
              <w:t>Esmolol</w:t>
            </w:r>
          </w:p>
        </w:tc>
        <w:tc>
          <w:tcPr>
            <w:tcW w:type="dxa" w:w="2062"/>
          </w:tcPr>
          <w:p>
            <w:pPr>
              <w:bidi w:val="1"/>
            </w:pPr>
            <w:r>
              <w:rPr>
                <w:sz w:val="18"/>
              </w:rPr>
            </w:r>
            <w:r>
              <w:rPr>
                <w:rFonts w:ascii="Vazirmatn" w:hAnsi="Vazirmatn"/>
                <w:sz w:val="18"/>
              </w:rPr>
              <w:t>کنترول Rate کوتاه‌مدت</w:t>
            </w:r>
          </w:p>
        </w:tc>
        <w:tc>
          <w:tcPr>
            <w:tcW w:type="dxa" w:w="2062"/>
          </w:tcPr>
          <w:p>
            <w:pPr>
              <w:bidi w:val="1"/>
            </w:pPr>
            <w:r>
              <w:rPr>
                <w:sz w:val="18"/>
              </w:rPr>
            </w:r>
            <w:r>
              <w:rPr>
                <w:rFonts w:ascii="Vazirmatn" w:hAnsi="Vazirmatn"/>
                <w:sz w:val="18"/>
              </w:rPr>
              <w:t>بولوس ۰.۵ mg/kg؛ انفیوژن ۰.۰۵–۰.۳ mg/kg/min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بسیار کوتاه</w:t>
            </w:r>
          </w:p>
        </w:tc>
      </w:tr>
      <w:tr>
        <w:tc>
          <w:tcPr>
            <w:tcW w:type="dxa" w:w="2062"/>
          </w:tcPr>
          <w:p>
            <w:pPr>
              <w:bidi w:val="1"/>
            </w:pPr>
            <w:r>
              <w:rPr>
                <w:sz w:val="18"/>
              </w:rPr>
            </w:r>
            <w:r>
              <w:rPr>
                <w:rFonts w:ascii="Vazirmatn" w:hAnsi="Vazirmatn"/>
                <w:b/>
                <w:sz w:val="18"/>
              </w:rPr>
              <w:t>Amiodarone</w:t>
            </w:r>
          </w:p>
        </w:tc>
        <w:tc>
          <w:tcPr>
            <w:tcW w:type="dxa" w:w="2062"/>
          </w:tcPr>
          <w:p>
            <w:pPr>
              <w:bidi w:val="1"/>
            </w:pPr>
            <w:r>
              <w:rPr>
                <w:sz w:val="18"/>
              </w:rPr>
            </w:r>
            <w:r>
              <w:rPr>
                <w:rFonts w:ascii="Vazirmatn" w:hAnsi="Vazirmatn"/>
                <w:sz w:val="18"/>
              </w:rPr>
              <w:t>VT پایدار؛ شاک ناکام؛ کنترول Rate در عدم کفایهٔ قلب/مریض شدید</w:t>
            </w:r>
          </w:p>
        </w:tc>
        <w:tc>
          <w:tcPr>
            <w:tcW w:type="dxa" w:w="2062"/>
          </w:tcPr>
          <w:p>
            <w:pPr>
              <w:bidi w:val="1"/>
            </w:pPr>
            <w:r>
              <w:rPr>
                <w:sz w:val="18"/>
              </w:rPr>
            </w:r>
            <w:r>
              <w:rPr>
                <w:rFonts w:ascii="Vazirmatn" w:hAnsi="Vazirmatn"/>
                <w:b/>
                <w:sz w:val="18"/>
              </w:rPr>
              <w:t>۳۰۰ mg</w:t>
            </w:r>
            <w:r>
              <w:rPr>
                <w:rFonts w:ascii="Vazirmatn" w:hAnsi="Vazirmatn"/>
                <w:sz w:val="18"/>
              </w:rPr>
              <w:t xml:space="preserve"> در ۱۰–۶۰ دقیقه (در مریض ناپایدار ۱۰–۲۰ دقیقه) ← </w:t>
            </w:r>
            <w:r>
              <w:rPr>
                <w:rFonts w:ascii="Vazirmatn" w:hAnsi="Vazirmatn"/>
                <w:b/>
                <w:sz w:val="18"/>
              </w:rPr>
              <w:t>۹۰۰ mg در ۲۴ ساعت</w:t>
            </w:r>
          </w:p>
        </w:tc>
        <w:tc>
          <w:tcPr>
            <w:tcW w:type="dxa" w:w="2062"/>
          </w:tcPr>
          <w:p>
            <w:pPr>
              <w:bidi w:val="1"/>
            </w:pPr>
            <w:r>
              <w:rPr>
                <w:sz w:val="18"/>
              </w:rPr>
            </w:r>
            <w:r>
              <w:rPr>
                <w:rFonts w:ascii="Vazirmatn" w:hAnsi="Vazirmatn"/>
                <w:sz w:val="18"/>
              </w:rPr>
              <w:t>IV، ترجیحاً ورید مرکزی (فلبیت)</w:t>
            </w:r>
          </w:p>
        </w:tc>
        <w:tc>
          <w:tcPr>
            <w:tcW w:type="dxa" w:w="2062"/>
          </w:tcPr>
          <w:p>
            <w:pPr>
              <w:bidi w:val="1"/>
            </w:pPr>
            <w:r>
              <w:rPr>
                <w:sz w:val="18"/>
              </w:rPr>
            </w:r>
            <w:r>
              <w:rPr>
                <w:rFonts w:ascii="Vazirmatn" w:hAnsi="Vazirmatn"/>
                <w:sz w:val="18"/>
              </w:rPr>
              <w:t>هایپوتنشن، برادیکاردی، QT طولانی؛ تداخل با Warfarin و Digoxin</w:t>
            </w:r>
          </w:p>
        </w:tc>
      </w:tr>
      <w:tr>
        <w:tc>
          <w:tcPr>
            <w:tcW w:type="dxa" w:w="2062"/>
          </w:tcPr>
          <w:p>
            <w:pPr>
              <w:bidi w:val="1"/>
            </w:pPr>
            <w:r>
              <w:rPr>
                <w:sz w:val="18"/>
              </w:rPr>
            </w:r>
            <w:r>
              <w:rPr>
                <w:rFonts w:ascii="Vazirmatn" w:hAnsi="Vazirmatn"/>
                <w:b/>
                <w:sz w:val="18"/>
              </w:rPr>
              <w:t>Magnesium sulfate</w:t>
            </w:r>
          </w:p>
        </w:tc>
        <w:tc>
          <w:tcPr>
            <w:tcW w:type="dxa" w:w="2062"/>
          </w:tcPr>
          <w:p>
            <w:pPr>
              <w:bidi w:val="1"/>
            </w:pPr>
            <w:r>
              <w:rPr>
                <w:sz w:val="18"/>
              </w:rPr>
            </w:r>
            <w:r>
              <w:rPr>
                <w:rFonts w:ascii="Vazirmatn" w:hAnsi="Vazirmatn"/>
                <w:b/>
                <w:sz w:val="18"/>
              </w:rPr>
              <w:t>Torsades de pointes</w:t>
            </w:r>
          </w:p>
        </w:tc>
        <w:tc>
          <w:tcPr>
            <w:tcW w:type="dxa" w:w="2062"/>
          </w:tcPr>
          <w:p>
            <w:pPr>
              <w:bidi w:val="1"/>
            </w:pPr>
            <w:r>
              <w:rPr>
                <w:sz w:val="18"/>
              </w:rPr>
            </w:r>
            <w:r>
              <w:rPr>
                <w:rFonts w:ascii="Vazirmatn" w:hAnsi="Vazirmatn"/>
                <w:b/>
                <w:sz w:val="18"/>
              </w:rPr>
              <w:t>۲ g</w:t>
            </w:r>
          </w:p>
        </w:tc>
        <w:tc>
          <w:tcPr>
            <w:tcW w:type="dxa" w:w="2062"/>
          </w:tcPr>
          <w:p>
            <w:pPr>
              <w:bidi w:val="1"/>
            </w:pPr>
            <w:r>
              <w:rPr>
                <w:sz w:val="18"/>
              </w:rPr>
            </w:r>
            <w:r>
              <w:rPr>
                <w:rFonts w:ascii="Vazirmatn" w:hAnsi="Vazirmatn"/>
                <w:sz w:val="18"/>
              </w:rPr>
              <w:t xml:space="preserve">IV در </w:t>
            </w:r>
            <w:r>
              <w:rPr>
                <w:rFonts w:ascii="Vazirmatn" w:hAnsi="Vazirmatn"/>
                <w:b/>
                <w:sz w:val="18"/>
              </w:rPr>
              <w:t>۱۰ دقیقه</w:t>
            </w:r>
            <w:r>
              <w:rPr>
                <w:rFonts w:ascii="Vazirmatn" w:hAnsi="Vazirmatn"/>
                <w:sz w:val="18"/>
              </w:rPr>
              <w:t>؛ یک بار قابل تکرار</w:t>
            </w:r>
          </w:p>
        </w:tc>
        <w:tc>
          <w:tcPr>
            <w:tcW w:type="dxa" w:w="2062"/>
          </w:tcPr>
          <w:p>
            <w:pPr>
              <w:bidi w:val="1"/>
            </w:pPr>
            <w:r>
              <w:rPr>
                <w:sz w:val="18"/>
              </w:rPr>
            </w:r>
            <w:r>
              <w:rPr>
                <w:rFonts w:ascii="Vazirmatn" w:hAnsi="Vazirmatn"/>
                <w:sz w:val="18"/>
              </w:rPr>
              <w:t>حتی با Mg نورمال مؤثر است؛ K⁺ را به ۴.۵–۵.۰ برسان و دواهای QT-طولانی‌کننده را قطع کن</w:t>
            </w:r>
          </w:p>
        </w:tc>
      </w:tr>
      <w:tr>
        <w:tc>
          <w:tcPr>
            <w:tcW w:type="dxa" w:w="2062"/>
          </w:tcPr>
          <w:p>
            <w:pPr>
              <w:bidi w:val="1"/>
            </w:pPr>
            <w:r>
              <w:rPr>
                <w:sz w:val="18"/>
              </w:rPr>
            </w:r>
            <w:r>
              <w:rPr>
                <w:rFonts w:ascii="Vazirmatn" w:hAnsi="Vazirmatn"/>
                <w:b/>
                <w:sz w:val="18"/>
              </w:rPr>
              <w:t>Procainamide</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VT پایدار، AF با WPW</w:t>
            </w:r>
          </w:p>
        </w:tc>
        <w:tc>
          <w:tcPr>
            <w:tcW w:type="dxa" w:w="2062"/>
          </w:tcPr>
          <w:p>
            <w:pPr>
              <w:bidi w:val="1"/>
            </w:pPr>
            <w:r>
              <w:rPr>
                <w:sz w:val="18"/>
              </w:rPr>
            </w:r>
            <w:r>
              <w:rPr>
                <w:rFonts w:ascii="Vazirmatn" w:hAnsi="Vazirmatn"/>
                <w:sz w:val="18"/>
              </w:rPr>
              <w:t>۱۰–۱۵ mg/kg</w:t>
            </w:r>
          </w:p>
        </w:tc>
        <w:tc>
          <w:tcPr>
            <w:tcW w:type="dxa" w:w="2062"/>
          </w:tcPr>
          <w:p>
            <w:pPr>
              <w:bidi w:val="1"/>
            </w:pPr>
            <w:r>
              <w:rPr>
                <w:sz w:val="18"/>
              </w:rPr>
            </w:r>
            <w:r>
              <w:rPr>
                <w:rFonts w:ascii="Vazirmatn" w:hAnsi="Vazirmatn"/>
                <w:sz w:val="18"/>
              </w:rPr>
              <w:t>IV در ۲۰ دقیقه</w:t>
            </w:r>
          </w:p>
        </w:tc>
        <w:tc>
          <w:tcPr>
            <w:tcW w:type="dxa" w:w="2062"/>
          </w:tcPr>
          <w:p>
            <w:pPr>
              <w:bidi w:val="1"/>
            </w:pPr>
            <w:r>
              <w:rPr>
                <w:sz w:val="18"/>
              </w:rPr>
            </w:r>
            <w:r>
              <w:rPr>
                <w:rFonts w:ascii="Vazirmatn" w:hAnsi="Vazirmatn"/>
                <w:sz w:val="18"/>
              </w:rPr>
              <w:t>هایپوتنشن، QT</w:t>
            </w:r>
          </w:p>
        </w:tc>
      </w:tr>
    </w:tbl>
    <w:p>
      <w:pPr>
        <w:bidi w:val="1"/>
      </w:pPr>
      <w:r>
        <w:rPr>
          <w:rFonts w:ascii="Vazirmatn" w:hAnsi="Vazirmatn"/>
          <w:b/>
        </w:rPr>
        <w:t>۲) کنترول Rate در AF (ACC/AHA 2023 جدول ۲۱ + ESC 2024):</w:t>
      </w:r>
    </w:p>
    <w:p>
      <w:pPr>
        <w:bidi w:val="1"/>
      </w:pPr>
      <w:r>
        <w:rPr>
          <w:rFonts w:ascii="Vazirmatn" w:hAnsi="Vazirmatn"/>
          <w:b/>
        </w:rPr>
        <w:t>هدف:</w:t>
      </w:r>
      <w:r>
        <w:rPr>
          <w:rFonts w:ascii="Vazirmatn" w:hAnsi="Vazirmatn"/>
        </w:rPr>
        <w:t xml:space="preserve"> نبض استراحت </w:t>
      </w:r>
      <w:r>
        <w:rPr>
          <w:rFonts w:ascii="Vazirmatn" w:hAnsi="Vazirmatn"/>
          <w:b/>
        </w:rPr>
        <w:t>&lt; ۱۱۰/دقیقه</w:t>
      </w:r>
      <w:r>
        <w:rPr>
          <w:rFonts w:ascii="Vazirmatn" w:hAnsi="Vazirmatn"/>
        </w:rPr>
        <w:t xml:space="preserve"> (کنترول ملایم — Lenient)؛ کنترول سخت‌تر فقط در علایم دوامدار.</w:t>
      </w:r>
    </w:p>
    <w:p>
      <w:pPr>
        <w:bidi w:val="1"/>
      </w:pPr>
      <w:r>
        <w:rPr>
          <w:rFonts w:ascii="Vazirmatn" w:hAnsi="Vazirmatn"/>
          <w:b/>
        </w:rPr>
        <w:t>انتخاب دوا بر اساس EF:</w:t>
      </w:r>
    </w:p>
    <w:p>
      <w:pPr>
        <w:ind w:right="340"/>
        <w:bidi w:val="1"/>
      </w:pPr>
      <w:r>
        <w:rPr>
          <w:color w:val="136F73"/>
        </w:rPr>
        <w:t xml:space="preserve">● </w:t>
      </w:r>
      <w:r>
        <w:rPr>
          <w:rFonts w:ascii="Vazirmatn" w:hAnsi="Vazirmatn"/>
          <w:b/>
        </w:rPr>
        <w:t>EF &gt; ۴۰٪:</w:t>
      </w:r>
      <w:r>
        <w:rPr>
          <w:rFonts w:ascii="Vazirmatn" w:hAnsi="Vazirmatn"/>
        </w:rPr>
        <w:t xml:space="preserve"> بتابلکر </w:t>
      </w:r>
      <w:r>
        <w:rPr>
          <w:rFonts w:ascii="Vazirmatn" w:hAnsi="Vazirmatn"/>
          <w:b/>
        </w:rPr>
        <w:t>یا</w:t>
      </w:r>
      <w:r>
        <w:rPr>
          <w:rFonts w:ascii="Vazirmatn" w:hAnsi="Vazirmatn"/>
        </w:rPr>
        <w:t xml:space="preserve"> Diltiazem/Verapamil </w:t>
      </w:r>
      <w:r>
        <w:rPr>
          <w:rFonts w:ascii="Vazirmatn" w:hAnsi="Vazirmatn"/>
          <w:b/>
        </w:rPr>
        <w:t>یا</w:t>
      </w:r>
      <w:r>
        <w:rPr>
          <w:rFonts w:ascii="Vazirmatn" w:hAnsi="Vazirmatn"/>
        </w:rPr>
        <w:t xml:space="preserve"> Digoxin</w:t>
      </w:r>
    </w:p>
    <w:p>
      <w:pPr>
        <w:ind w:right="340"/>
        <w:bidi w:val="1"/>
      </w:pPr>
      <w:r>
        <w:rPr>
          <w:color w:val="136F73"/>
        </w:rPr>
        <w:t xml:space="preserve">● </w:t>
      </w:r>
      <w:r>
        <w:rPr>
          <w:rFonts w:ascii="Vazirmatn" w:hAnsi="Vazirmatn"/>
          <w:b/>
        </w:rPr>
        <w:t>EF ≤ ۴۰٪:</w:t>
      </w:r>
      <w:r>
        <w:rPr>
          <w:rFonts w:ascii="Vazirmatn" w:hAnsi="Vazirmatn"/>
        </w:rPr>
        <w:t xml:space="preserve"> بتابلکر </w:t>
      </w:r>
      <w:r>
        <w:rPr>
          <w:rFonts w:ascii="Vazirmatn" w:hAnsi="Vazirmatn"/>
          <w:b/>
        </w:rPr>
        <w:t>و/یا</w:t>
      </w:r>
      <w:r>
        <w:rPr>
          <w:rFonts w:ascii="Vazirmatn" w:hAnsi="Vazirmatn"/>
        </w:rPr>
        <w:t xml:space="preserve"> Digoxin — </w:t>
      </w:r>
      <w:r>
        <w:rPr>
          <w:rFonts w:ascii="Vazirmatn" w:hAnsi="Vazirmatn"/>
          <w:b/>
        </w:rPr>
        <w:t>Diltiazem/Verapamil ممنوع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وریدی (حاد)</w:t>
            </w:r>
          </w:p>
        </w:tc>
        <w:tc>
          <w:tcPr>
            <w:tcW w:type="dxa" w:w="2578"/>
            <w:shd w:val="clear" w:fill="136f73"/>
          </w:tcPr>
          <w:p>
            <w:pPr>
              <w:bidi w:val="1"/>
            </w:pPr>
            <w:r/>
            <w:r>
              <w:rPr>
                <w:b/>
                <w:color w:val="FFFFFF"/>
                <w:sz w:val="19"/>
              </w:rPr>
              <w:t>دوز فمی نگهدارنده</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۵۰–۴۰۰ mg PO روزانه</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۲.۵–۱۰ mg PO روزانه</w:t>
            </w:r>
          </w:p>
        </w:tc>
        <w:tc>
          <w:tcPr>
            <w:tcW w:type="dxa" w:w="2578"/>
          </w:tcPr>
          <w:p>
            <w:pPr>
              <w:bidi w:val="1"/>
            </w:pPr>
            <w:r>
              <w:rPr>
                <w:sz w:val="18"/>
              </w:rPr>
            </w:r>
            <w:r>
              <w:rPr>
                <w:rFonts w:ascii="Vazirmatn" w:hAnsi="Vazirmatn"/>
                <w:sz w:val="18"/>
              </w:rPr>
              <w:t>در EF پایین از ۱.۲۵ mg شروع (→ فصل ۷)</w:t>
            </w:r>
          </w:p>
        </w:tc>
      </w:tr>
      <w:tr>
        <w:tc>
          <w:tcPr>
            <w:tcW w:type="dxa" w:w="2578"/>
          </w:tcPr>
          <w:p>
            <w:pPr>
              <w:bidi w:val="1"/>
            </w:pPr>
            <w:r>
              <w:rPr>
                <w:sz w:val="18"/>
              </w:rPr>
            </w:r>
            <w:r>
              <w:rPr>
                <w:rFonts w:ascii="Vazirmatn" w:hAnsi="Vazirmatn"/>
                <w:b/>
                <w:sz w:val="18"/>
              </w:rPr>
              <w:t>Diltiazem</w:t>
            </w:r>
          </w:p>
        </w:tc>
        <w:tc>
          <w:tcPr>
            <w:tcW w:type="dxa" w:w="2578"/>
          </w:tcPr>
          <w:p>
            <w:pPr>
              <w:bidi w:val="1"/>
            </w:pPr>
            <w:r>
              <w:rPr>
                <w:sz w:val="18"/>
              </w:rPr>
            </w:r>
            <w:r>
              <w:rPr>
                <w:rFonts w:ascii="Vazirmatn" w:hAnsi="Vazirmatn"/>
                <w:sz w:val="18"/>
              </w:rPr>
              <w:t>۰.۲۵ mg/kg در ۲ دقیقه؛ تکرار ۰.۳۵ mg/kg؛ انفیوژن ۵–۱۵ mg/h</w:t>
            </w:r>
          </w:p>
        </w:tc>
        <w:tc>
          <w:tcPr>
            <w:tcW w:type="dxa" w:w="2578"/>
          </w:tcPr>
          <w:p>
            <w:pPr>
              <w:bidi w:val="1"/>
            </w:pPr>
            <w:r>
              <w:rPr>
                <w:sz w:val="18"/>
              </w:rPr>
            </w:r>
            <w:r>
              <w:rPr>
                <w:rFonts w:ascii="Vazirmatn" w:hAnsi="Vazirmatn"/>
                <w:b/>
                <w:sz w:val="18"/>
              </w:rPr>
              <w:t>۱۲۰–۳۶۰ mg PO روزانه (شکل آهسته‌رهش)</w:t>
            </w:r>
          </w:p>
        </w:tc>
        <w:tc>
          <w:tcPr>
            <w:tcW w:type="dxa" w:w="2578"/>
          </w:tcPr>
          <w:p>
            <w:pPr>
              <w:bidi w:val="1"/>
            </w:pPr>
            <w:r>
              <w:rPr>
                <w:sz w:val="18"/>
              </w:rPr>
            </w:r>
            <w:r>
              <w:rPr>
                <w:rFonts w:ascii="Vazirmatn" w:hAnsi="Vazirmatn"/>
                <w:b/>
                <w:sz w:val="18"/>
              </w:rPr>
              <w:t>در EF ≤ ۴۰٪ ممنوع</w:t>
            </w:r>
          </w:p>
        </w:tc>
      </w:tr>
      <w:tr>
        <w:tc>
          <w:tcPr>
            <w:tcW w:type="dxa" w:w="2578"/>
          </w:tcPr>
          <w:p>
            <w:pPr>
              <w:bidi w:val="1"/>
            </w:pPr>
            <w:r>
              <w:rPr>
                <w:sz w:val="18"/>
              </w:rPr>
            </w:r>
            <w:r>
              <w:rPr>
                <w:rFonts w:ascii="Vazirmatn" w:hAnsi="Vazirmatn"/>
                <w:b/>
                <w:sz w:val="18"/>
              </w:rPr>
              <w:t>Verapamil</w:t>
            </w:r>
          </w:p>
        </w:tc>
        <w:tc>
          <w:tcPr>
            <w:tcW w:type="dxa" w:w="2578"/>
          </w:tcPr>
          <w:p>
            <w:pPr>
              <w:bidi w:val="1"/>
            </w:pPr>
            <w:r>
              <w:rPr>
                <w:sz w:val="18"/>
              </w:rPr>
            </w:r>
            <w:r>
              <w:rPr>
                <w:rFonts w:ascii="Vazirmatn" w:hAnsi="Vazirmatn"/>
                <w:sz w:val="18"/>
              </w:rPr>
              <w:t>۰.۰۷۵–۰.۱۵ mg/kg در ۲ دقیقه</w:t>
            </w:r>
          </w:p>
        </w:tc>
        <w:tc>
          <w:tcPr>
            <w:tcW w:type="dxa" w:w="2578"/>
          </w:tcPr>
          <w:p>
            <w:pPr>
              <w:bidi w:val="1"/>
            </w:pPr>
            <w:r>
              <w:rPr>
                <w:sz w:val="18"/>
              </w:rPr>
            </w:r>
            <w:r>
              <w:rPr>
                <w:rFonts w:ascii="Vazirmatn" w:hAnsi="Vazirmatn"/>
                <w:b/>
                <w:sz w:val="18"/>
              </w:rPr>
              <w:t>۱۸۰–۴۸۰ mg PO روزانه (آهسته‌رهش)</w:t>
            </w:r>
          </w:p>
        </w:tc>
        <w:tc>
          <w:tcPr>
            <w:tcW w:type="dxa" w:w="2578"/>
          </w:tcPr>
          <w:p>
            <w:pPr>
              <w:bidi w:val="1"/>
            </w:pPr>
            <w:r>
              <w:rPr>
                <w:sz w:val="18"/>
              </w:rPr>
            </w:r>
            <w:r>
              <w:rPr>
                <w:rFonts w:ascii="Vazirmatn" w:hAnsi="Vazirmatn"/>
                <w:sz w:val="18"/>
              </w:rPr>
              <w:t>در EF ≤ ۴۰٪ ممنوع؛ سطح Digoxin را بالا می‌برد</w:t>
            </w:r>
          </w:p>
        </w:tc>
      </w:tr>
      <w:tr>
        <w:tc>
          <w:tcPr>
            <w:tcW w:type="dxa" w:w="2578"/>
          </w:tcPr>
          <w:p>
            <w:pPr>
              <w:bidi w:val="1"/>
            </w:pPr>
            <w:r>
              <w:rPr>
                <w:sz w:val="18"/>
              </w:rPr>
            </w:r>
            <w:r>
              <w:rPr>
                <w:rFonts w:ascii="Vazirmatn" w:hAnsi="Vazirmatn"/>
                <w:b/>
                <w:sz w:val="18"/>
              </w:rPr>
              <w:t>Digoxin</w:t>
            </w:r>
          </w:p>
        </w:tc>
        <w:tc>
          <w:tcPr>
            <w:tcW w:type="dxa" w:w="2578"/>
          </w:tcPr>
          <w:p>
            <w:pPr>
              <w:bidi w:val="1"/>
            </w:pPr>
            <w:r>
              <w:rPr>
                <w:sz w:val="18"/>
              </w:rPr>
            </w:r>
            <w:r>
              <w:rPr>
                <w:rFonts w:ascii="Vazirmatn" w:hAnsi="Vazirmatn"/>
                <w:b/>
                <w:sz w:val="18"/>
              </w:rPr>
              <w:t>۰.۲۵ mg IV</w:t>
            </w:r>
            <w:r>
              <w:rPr>
                <w:rFonts w:ascii="Vazirmatn" w:hAnsi="Vazirmatn"/>
                <w:sz w:val="18"/>
              </w:rPr>
              <w:t xml:space="preserve">، تکرار تا حداکثر </w:t>
            </w:r>
            <w:r>
              <w:rPr>
                <w:rFonts w:ascii="Vazirmatn" w:hAnsi="Vazirmatn"/>
                <w:b/>
                <w:sz w:val="18"/>
              </w:rPr>
              <w:t>۱.۵ mg در ۲۴ ساعت</w:t>
            </w:r>
          </w:p>
        </w:tc>
        <w:tc>
          <w:tcPr>
            <w:tcW w:type="dxa" w:w="2578"/>
          </w:tcPr>
          <w:p>
            <w:pPr>
              <w:bidi w:val="1"/>
            </w:pPr>
            <w:r>
              <w:rPr>
                <w:sz w:val="18"/>
              </w:rPr>
            </w:r>
            <w:r>
              <w:rPr>
                <w:rFonts w:ascii="Vazirmatn" w:hAnsi="Vazirmatn"/>
                <w:b/>
                <w:sz w:val="18"/>
              </w:rPr>
              <w:t>۰.۰۶۲۵–۰.۲۵ mg PO روزانه</w:t>
            </w:r>
          </w:p>
        </w:tc>
        <w:tc>
          <w:tcPr>
            <w:tcW w:type="dxa" w:w="2578"/>
          </w:tcPr>
          <w:p>
            <w:pPr>
              <w:bidi w:val="1"/>
            </w:pPr>
            <w:r>
              <w:rPr>
                <w:sz w:val="18"/>
              </w:rPr>
            </w:r>
            <w:r>
              <w:rPr>
                <w:rFonts w:ascii="Vazirmatn" w:hAnsi="Vazirmatn"/>
                <w:sz w:val="18"/>
              </w:rPr>
              <w:t xml:space="preserve">کنترول Rate در استراحت، نه فعالیت؛ </w:t>
            </w:r>
            <w:r>
              <w:rPr>
                <w:rFonts w:ascii="Vazirmatn" w:hAnsi="Vazirmatn"/>
                <w:b/>
                <w:sz w:val="18"/>
              </w:rPr>
              <w:t>در CKD دوز کم و سطح خون</w:t>
            </w:r>
            <w:r>
              <w:rPr>
                <w:rFonts w:ascii="Vazirmatn" w:hAnsi="Vazirmatn"/>
                <w:sz w:val="18"/>
              </w:rPr>
              <w:t>؛ هایپوکالیمی مسمومیت را زیاد می‌کند؛ هدف سطح خون پایین (حدود &lt; ۱.۲ ng/mL)</w:t>
            </w:r>
          </w:p>
        </w:tc>
      </w:tr>
      <w:tr>
        <w:tc>
          <w:tcPr>
            <w:tcW w:type="dxa" w:w="2578"/>
          </w:tcPr>
          <w:p>
            <w:pPr>
              <w:bidi w:val="1"/>
            </w:pPr>
            <w:r>
              <w:rPr>
                <w:sz w:val="18"/>
              </w:rPr>
            </w:r>
            <w:r>
              <w:rPr>
                <w:rFonts w:ascii="Vazirmatn" w:hAnsi="Vazirmatn"/>
                <w:b/>
                <w:sz w:val="18"/>
              </w:rPr>
              <w:t>Amiodarone</w:t>
            </w:r>
          </w:p>
        </w:tc>
        <w:tc>
          <w:tcPr>
            <w:tcW w:type="dxa" w:w="2578"/>
          </w:tcPr>
          <w:p>
            <w:pPr>
              <w:bidi w:val="1"/>
            </w:pPr>
            <w:r>
              <w:rPr>
                <w:sz w:val="18"/>
              </w:rPr>
            </w:r>
            <w:r>
              <w:rPr>
                <w:rFonts w:ascii="Vazirmatn" w:hAnsi="Vazirmatn"/>
                <w:b/>
                <w:sz w:val="18"/>
              </w:rPr>
              <w:t>۱۵۰–۳۰۰ mg IV در ۱ ساعت</w:t>
            </w:r>
            <w:r>
              <w:rPr>
                <w:rFonts w:ascii="Vazirmatn" w:hAnsi="Vazirmatn"/>
                <w:sz w:val="18"/>
              </w:rPr>
              <w:t xml:space="preserve">، سپس </w:t>
            </w:r>
            <w:r>
              <w:rPr>
                <w:rFonts w:ascii="Vazirmatn" w:hAnsi="Vazirmatn"/>
                <w:b/>
                <w:sz w:val="18"/>
              </w:rPr>
              <w:t>۱۰–۵۰ mg/h در ۲۴ ساعت</w:t>
            </w:r>
          </w:p>
        </w:tc>
        <w:tc>
          <w:tcPr>
            <w:tcW w:type="dxa" w:w="2578"/>
          </w:tcPr>
          <w:p>
            <w:pPr>
              <w:bidi w:val="1"/>
            </w:pPr>
            <w:r>
              <w:rPr>
                <w:sz w:val="18"/>
              </w:rPr>
            </w:r>
            <w:r>
              <w:rPr>
                <w:rFonts w:ascii="Vazirmatn" w:hAnsi="Vazirmatn"/>
                <w:sz w:val="18"/>
              </w:rPr>
              <w:t>۱۰۰–۲۰۰ mg PO روزانه</w:t>
            </w:r>
          </w:p>
        </w:tc>
        <w:tc>
          <w:tcPr>
            <w:tcW w:type="dxa" w:w="2578"/>
          </w:tcPr>
          <w:p>
            <w:pPr>
              <w:bidi w:val="1"/>
            </w:pPr>
            <w:r>
              <w:rPr>
                <w:sz w:val="18"/>
              </w:rPr>
            </w:r>
            <w:r>
              <w:rPr>
                <w:rFonts w:ascii="Vazirmatn" w:hAnsi="Vazirmatn"/>
                <w:sz w:val="18"/>
              </w:rPr>
              <w:t>فقط وقتی دیگر دواها ناکام یا ممنوع اند (مریض شدید، عدم کفایهٔ قلب)؛ ممکن ریتم را برگرداند ← خطر آمبولی در AF &gt; ۴۸ ساعت بدون انتی‌کواگولیشن</w:t>
            </w:r>
          </w:p>
        </w:tc>
      </w:tr>
    </w:tbl>
    <w:p>
      <w:pPr>
        <w:bidi w:val="1"/>
      </w:pPr>
      <w:r>
        <w:rPr>
          <w:rFonts w:ascii="Vazirmatn" w:hAnsi="Vazirmatn"/>
          <w:b/>
        </w:rPr>
        <w:t>۳) انتی‌کواگولیشن (ESC 2024 جدول ۱۱) — DOAC ها بر Warfarin ارجحیت دارند، به استثنای دریچهٔ میکانیکی و تنگی میترال متوسط/شدید: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کامل استندرد</w:t>
            </w:r>
          </w:p>
        </w:tc>
        <w:tc>
          <w:tcPr>
            <w:tcW w:type="dxa" w:w="2578"/>
            <w:shd w:val="clear" w:fill="136f73"/>
          </w:tcPr>
          <w:p>
            <w:pPr>
              <w:bidi w:val="1"/>
            </w:pPr>
            <w:r/>
            <w:r>
              <w:rPr>
                <w:b/>
                <w:color w:val="FFFFFF"/>
                <w:sz w:val="19"/>
              </w:rPr>
              <w:t>معیار کاهش دوز</w:t>
            </w:r>
          </w:p>
        </w:tc>
        <w:tc>
          <w:tcPr>
            <w:tcW w:type="dxa" w:w="2578"/>
            <w:shd w:val="clear" w:fill="136f73"/>
          </w:tcPr>
          <w:p>
            <w:pPr>
              <w:bidi w:val="1"/>
            </w:pPr>
            <w:r/>
            <w:r>
              <w:rPr>
                <w:b/>
                <w:color w:val="FFFFFF"/>
                <w:sz w:val="19"/>
              </w:rPr>
              <w:t>دوز کاهش‌یافته (فقط اگر معیار پوره شود)</w:t>
            </w:r>
          </w:p>
        </w:tc>
      </w:tr>
      <w:tr>
        <w:tc>
          <w:tcPr>
            <w:tcW w:type="dxa" w:w="2578"/>
          </w:tcPr>
          <w:p>
            <w:pPr>
              <w:bidi w:val="1"/>
            </w:pPr>
            <w:r>
              <w:rPr>
                <w:sz w:val="18"/>
              </w:rPr>
            </w:r>
            <w:r>
              <w:rPr>
                <w:rFonts w:ascii="Vazirmatn" w:hAnsi="Vazirmatn"/>
                <w:b/>
                <w:sz w:val="18"/>
              </w:rPr>
              <w:t>Rivaroxaban</w:t>
            </w:r>
          </w:p>
        </w:tc>
        <w:tc>
          <w:tcPr>
            <w:tcW w:type="dxa" w:w="2578"/>
          </w:tcPr>
          <w:p>
            <w:pPr>
              <w:bidi w:val="1"/>
            </w:pPr>
            <w:r>
              <w:rPr>
                <w:sz w:val="18"/>
              </w:rPr>
            </w:r>
            <w:r>
              <w:rPr>
                <w:rFonts w:ascii="Vazirmatn" w:hAnsi="Vazirmatn"/>
                <w:b/>
                <w:sz w:val="18"/>
              </w:rPr>
              <w:t>۲۰ mg PO روزانه با غذا</w:t>
            </w:r>
          </w:p>
        </w:tc>
        <w:tc>
          <w:tcPr>
            <w:tcW w:type="dxa" w:w="2578"/>
          </w:tcPr>
          <w:p>
            <w:pPr>
              <w:bidi w:val="1"/>
            </w:pPr>
            <w:r>
              <w:rPr>
                <w:sz w:val="18"/>
              </w:rPr>
            </w:r>
            <w:r>
              <w:rPr>
                <w:rFonts w:ascii="Vazirmatn" w:hAnsi="Vazirmatn"/>
                <w:sz w:val="18"/>
              </w:rPr>
              <w:t>CrCl ۱۵–۴۹ mL/min</w:t>
            </w:r>
          </w:p>
        </w:tc>
        <w:tc>
          <w:tcPr>
            <w:tcW w:type="dxa" w:w="2578"/>
          </w:tcPr>
          <w:p>
            <w:pPr>
              <w:bidi w:val="1"/>
            </w:pPr>
            <w:r>
              <w:rPr>
                <w:sz w:val="18"/>
              </w:rPr>
            </w:r>
            <w:r>
              <w:rPr>
                <w:rFonts w:ascii="Vazirmatn" w:hAnsi="Vazirmatn"/>
                <w:b/>
                <w:sz w:val="18"/>
              </w:rPr>
              <w:t>۱۵ mg روزانه با غذا</w:t>
            </w:r>
          </w:p>
        </w:tc>
      </w:tr>
      <w:tr>
        <w:tc>
          <w:tcPr>
            <w:tcW w:type="dxa" w:w="2578"/>
          </w:tcPr>
          <w:p>
            <w:pPr>
              <w:bidi w:val="1"/>
            </w:pPr>
            <w:r>
              <w:rPr>
                <w:sz w:val="18"/>
              </w:rPr>
            </w:r>
            <w:r>
              <w:rPr>
                <w:rFonts w:ascii="Vazirmatn" w:hAnsi="Vazirmatn"/>
                <w:b/>
                <w:sz w:val="18"/>
              </w:rPr>
              <w:t>Edoxaban</w:t>
            </w:r>
          </w:p>
        </w:tc>
        <w:tc>
          <w:tcPr>
            <w:tcW w:type="dxa" w:w="2578"/>
          </w:tcPr>
          <w:p>
            <w:pPr>
              <w:bidi w:val="1"/>
            </w:pPr>
            <w:r>
              <w:rPr>
                <w:sz w:val="18"/>
              </w:rPr>
            </w:r>
            <w:r>
              <w:rPr>
                <w:rFonts w:ascii="Vazirmatn" w:hAnsi="Vazirmatn"/>
                <w:b/>
                <w:sz w:val="18"/>
              </w:rPr>
              <w:t>۶۰ mg PO روزانه</w:t>
            </w:r>
          </w:p>
        </w:tc>
        <w:tc>
          <w:tcPr>
            <w:tcW w:type="dxa" w:w="2578"/>
          </w:tcPr>
          <w:p>
            <w:pPr>
              <w:bidi w:val="1"/>
            </w:pPr>
            <w:r>
              <w:rPr>
                <w:sz w:val="18"/>
              </w:rPr>
            </w:r>
            <w:r>
              <w:rPr>
                <w:rFonts w:ascii="Vazirmatn" w:hAnsi="Vazirmatn"/>
                <w:sz w:val="18"/>
              </w:rPr>
              <w:t>هر یک: CrCl ۱۵–۵۰ mL/min، وزن ≤ ۶۰ kg، مصرف Ciclosporin/Dronedarone/Erythromycin/Ketoconazole</w:t>
            </w:r>
          </w:p>
        </w:tc>
        <w:tc>
          <w:tcPr>
            <w:tcW w:type="dxa" w:w="2578"/>
          </w:tcPr>
          <w:p>
            <w:pPr>
              <w:bidi w:val="1"/>
            </w:pPr>
            <w:r>
              <w:rPr>
                <w:sz w:val="18"/>
              </w:rPr>
            </w:r>
            <w:r>
              <w:rPr>
                <w:rFonts w:ascii="Vazirmatn" w:hAnsi="Vazirmatn"/>
                <w:b/>
                <w:sz w:val="18"/>
              </w:rPr>
              <w:t>۳۰ mg روزانه</w:t>
            </w:r>
          </w:p>
        </w:tc>
      </w:tr>
      <w:tr>
        <w:tc>
          <w:tcPr>
            <w:tcW w:type="dxa" w:w="2578"/>
          </w:tcPr>
          <w:p>
            <w:pPr>
              <w:bidi w:val="1"/>
            </w:pPr>
            <w:r>
              <w:rPr>
                <w:sz w:val="18"/>
              </w:rPr>
            </w:r>
            <w:r>
              <w:rPr>
                <w:rFonts w:ascii="Vazirmatn" w:hAnsi="Vazirmatn"/>
                <w:b/>
                <w:sz w:val="18"/>
              </w:rPr>
              <w:t>Dabigatran</w:t>
            </w:r>
          </w:p>
        </w:tc>
        <w:tc>
          <w:tcPr>
            <w:tcW w:type="dxa" w:w="2578"/>
          </w:tcPr>
          <w:p>
            <w:pPr>
              <w:bidi w:val="1"/>
            </w:pPr>
            <w:r>
              <w:rPr>
                <w:sz w:val="18"/>
              </w:rPr>
            </w:r>
            <w:r>
              <w:rPr>
                <w:rFonts w:ascii="Vazirmatn" w:hAnsi="Vazirmatn"/>
                <w:b/>
                <w:sz w:val="18"/>
              </w:rPr>
              <w:t>۱۵۰ mg PO دو بار در روز</w:t>
            </w:r>
          </w:p>
        </w:tc>
        <w:tc>
          <w:tcPr>
            <w:tcW w:type="dxa" w:w="2578"/>
          </w:tcPr>
          <w:p>
            <w:pPr>
              <w:bidi w:val="1"/>
            </w:pPr>
            <w:r>
              <w:rPr>
                <w:sz w:val="18"/>
              </w:rPr>
            </w:r>
            <w:r>
              <w:rPr>
                <w:rFonts w:ascii="Vazirmatn" w:hAnsi="Vazirmatn"/>
                <w:sz w:val="18"/>
              </w:rPr>
              <w:t>توصیه‌شده: سن ≥ ۸۰ یا مصرف Verapamil؛ فردی: سن ۷۵–۸۰، CrCl ۳۰–۵۰، گاستریت/ازوفاژیت، خطر خونریزی بالا</w:t>
            </w:r>
          </w:p>
        </w:tc>
        <w:tc>
          <w:tcPr>
            <w:tcW w:type="dxa" w:w="2578"/>
          </w:tcPr>
          <w:p>
            <w:pPr>
              <w:bidi w:val="1"/>
            </w:pPr>
            <w:r>
              <w:rPr>
                <w:sz w:val="18"/>
              </w:rPr>
            </w:r>
            <w:r>
              <w:rPr>
                <w:rFonts w:ascii="Vazirmatn" w:hAnsi="Vazirmatn"/>
                <w:b/>
                <w:sz w:val="18"/>
              </w:rPr>
              <w:t>۱۱۰ mg دو بار در روز</w:t>
            </w:r>
          </w:p>
        </w:tc>
      </w:tr>
      <w:tr>
        <w:tc>
          <w:tcPr>
            <w:tcW w:type="dxa" w:w="2578"/>
          </w:tcPr>
          <w:p>
            <w:pPr>
              <w:bidi w:val="1"/>
            </w:pPr>
            <w:r>
              <w:rPr>
                <w:sz w:val="18"/>
              </w:rPr>
            </w:r>
            <w:r>
              <w:rPr>
                <w:rFonts w:ascii="Vazirmatn" w:hAnsi="Vazirmatn"/>
                <w:b/>
                <w:sz w:val="18"/>
              </w:rPr>
              <w:t>Warfarin</w:t>
            </w:r>
          </w:p>
        </w:tc>
        <w:tc>
          <w:tcPr>
            <w:tcW w:type="dxa" w:w="2578"/>
          </w:tcPr>
          <w:p>
            <w:pPr>
              <w:bidi w:val="1"/>
            </w:pPr>
            <w:r>
              <w:rPr>
                <w:sz w:val="18"/>
              </w:rPr>
            </w:r>
            <w:r>
              <w:rPr>
                <w:rFonts w:ascii="Vazirmatn" w:hAnsi="Vazirmatn"/>
                <w:sz w:val="18"/>
              </w:rPr>
              <w:t>دوز بر اساس INR (معمولاً شروع ۵ mg روزانه؛ در مسن/وزن کم/مرض کبد کمتر)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هدف INR ۲.۰–۳.۰</w:t>
            </w:r>
            <w:r>
              <w:rPr>
                <w:rFonts w:ascii="Vazirmatn" w:hAnsi="Vazirmatn"/>
                <w:sz w:val="18"/>
              </w:rPr>
              <w:t>، زمان در محدوده &gt; ۷۰٪</w:t>
            </w:r>
          </w:p>
        </w:tc>
      </w:tr>
    </w:tbl>
    <w:p>
      <w:pPr>
        <w:bidi w:val="1"/>
      </w:pPr>
      <w:r>
        <w:rPr>
          <w:rFonts w:ascii="Vazirmatn" w:hAnsi="Vazirmatn"/>
        </w:rPr>
        <w:t xml:space="preserve">⚠️ </w:t>
      </w:r>
      <w:r>
        <w:rPr>
          <w:rFonts w:ascii="Vazirmatn" w:hAnsi="Vazirmatn"/>
          <w:b/>
        </w:rPr>
        <w:t>کاهش دوز بدون معیار (Under-dosing) ممنوع است</w:t>
      </w:r>
      <w:r>
        <w:rPr>
          <w:rFonts w:ascii="Vazirmatn" w:hAnsi="Vazirmatn"/>
        </w:rPr>
        <w:t xml:space="preserve"> — خطر سکته را بالا می‌برد بدون کاهش خونریزی (ESC 2024).</w:t>
      </w:r>
    </w:p>
    <w:p>
      <w:pPr>
        <w:bidi w:val="1"/>
      </w:pPr>
      <w:r>
        <w:rPr>
          <w:rFonts w:ascii="Vazirmatn" w:hAnsi="Vazirmatn"/>
        </w:rPr>
        <w:t xml:space="preserve">⚠️ </w:t>
      </w:r>
      <w:r>
        <w:rPr>
          <w:rFonts w:ascii="Vazirmatn" w:hAnsi="Vazirmatn"/>
          <w:b/>
        </w:rPr>
        <w:t>Dabigatran در CrCl &lt; ۳۰ mL/min توصیه نمی‌شود</w:t>
      </w:r>
      <w:r>
        <w:rPr>
          <w:rFonts w:ascii="Vazirmatn" w:hAnsi="Vazirmatn"/>
        </w:rPr>
        <w:t xml:space="preserve">؛ DOAC ها در CrCl &lt; ۱۵ mL/min یا دیالیز معمولاً به‌کار نمی‌روند (Warfarin یا مشورهٔ متخصص). </w:t>
      </w:r>
      <w:r>
        <w:rPr>
          <w:rFonts w:ascii="Vazirmatn" w:hAnsi="Vazirmatn"/>
          <w:b/>
        </w:rPr>
        <w:t>CrCl را با Cockcroft–Gault</w:t>
      </w:r>
      <w:r>
        <w:rPr>
          <w:rFonts w:ascii="Vazirmatn" w:hAnsi="Vazirmatn"/>
        </w:rPr>
        <w:t xml:space="preserve"> حساب کن (→ فصل ۴).</w:t>
      </w:r>
    </w:p>
    <w:p>
      <w:pPr>
        <w:bidi w:val="1"/>
      </w:pPr>
      <w:r>
        <w:rPr>
          <w:rFonts w:ascii="Vazirmatn" w:hAnsi="Vazirmatn"/>
        </w:rPr>
        <w:t xml:space="preserve">⚠️ </w:t>
      </w:r>
      <w:r>
        <w:rPr>
          <w:rFonts w:ascii="Vazirmatn" w:hAnsi="Vazirmatn"/>
          <w:b/>
        </w:rPr>
        <w:t>Aspirin جایگزین انتی‌کواگولیشن برای پیشگیری سکته در AF نیست.</w:t>
      </w:r>
    </w:p>
    <w:p>
      <w:pPr>
        <w:bidi w:val="1"/>
      </w:pPr>
      <w:r>
        <w:rPr>
          <w:rFonts w:ascii="Vazirmatn" w:hAnsi="Vazirmatn"/>
          <w:b/>
        </w:rPr>
        <w:t>۴) کنترول Rhythm:</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روش/دوا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مناسب برای</w:t>
            </w:r>
          </w:p>
        </w:tc>
        <w:tc>
          <w:tcPr>
            <w:tcW w:type="dxa" w:w="2578"/>
            <w:shd w:val="clear" w:fill="136f73"/>
          </w:tcPr>
          <w:p>
            <w:pPr>
              <w:bidi w:val="1"/>
            </w:pPr>
            <w:r/>
            <w:r>
              <w:rPr>
                <w:b/>
                <w:color w:val="FFFFFF"/>
                <w:sz w:val="19"/>
              </w:rPr>
              <w:t>ممنوع در</w:t>
            </w:r>
          </w:p>
        </w:tc>
      </w:tr>
      <w:tr>
        <w:tc>
          <w:tcPr>
            <w:tcW w:type="dxa" w:w="2578"/>
          </w:tcPr>
          <w:p>
            <w:pPr>
              <w:bidi w:val="1"/>
            </w:pPr>
            <w:r>
              <w:rPr>
                <w:sz w:val="18"/>
              </w:rPr>
            </w:r>
            <w:r>
              <w:rPr>
                <w:rFonts w:ascii="Vazirmatn" w:hAnsi="Vazirmatn"/>
                <w:b/>
                <w:sz w:val="18"/>
              </w:rPr>
              <w:t>Flecainide «تابلت در جیب» (Pill-in-the-pocket)</w:t>
            </w:r>
          </w:p>
        </w:tc>
        <w:tc>
          <w:tcPr>
            <w:tcW w:type="dxa" w:w="2578"/>
          </w:tcPr>
          <w:p>
            <w:pPr>
              <w:bidi w:val="1"/>
            </w:pPr>
            <w:r>
              <w:rPr>
                <w:sz w:val="18"/>
              </w:rPr>
            </w:r>
            <w:r>
              <w:rPr>
                <w:rFonts w:ascii="Vazirmatn" w:hAnsi="Vazirmatn"/>
                <w:b/>
                <w:sz w:val="18"/>
              </w:rPr>
              <w:t>۲۰۰ mg PO (وزن &lt; ۷۰ kg) یا ۳۰۰ mg PO (وزن ≥ ۷۰ kg)</w:t>
            </w:r>
            <w:r>
              <w:rPr>
                <w:rFonts w:ascii="Vazirmatn" w:hAnsi="Vazirmatn"/>
                <w:sz w:val="18"/>
              </w:rPr>
              <w:t xml:space="preserve"> یک دوز هنگام حمله</w:t>
            </w:r>
          </w:p>
        </w:tc>
        <w:tc>
          <w:tcPr>
            <w:tcW w:type="dxa" w:w="2578"/>
          </w:tcPr>
          <w:p>
            <w:pPr>
              <w:bidi w:val="1"/>
            </w:pPr>
            <w:r>
              <w:rPr>
                <w:sz w:val="18"/>
              </w:rPr>
            </w:r>
            <w:r>
              <w:rPr>
                <w:rFonts w:ascii="Vazirmatn" w:hAnsi="Vazirmatn"/>
                <w:sz w:val="18"/>
              </w:rPr>
              <w:t xml:space="preserve">AF حمله‌ای </w:t>
            </w:r>
            <w:r>
              <w:rPr>
                <w:rFonts w:ascii="Vazirmatn" w:hAnsi="Vazirmatn"/>
                <w:b/>
                <w:sz w:val="18"/>
              </w:rPr>
              <w:t>بدون</w:t>
            </w:r>
            <w:r>
              <w:rPr>
                <w:rFonts w:ascii="Vazirmatn" w:hAnsi="Vazirmatn"/>
                <w:sz w:val="18"/>
              </w:rPr>
              <w:t xml:space="preserve"> مرض ساختمانی قلب؛ همراه با بتابلکر/دوای بلاک‌کنندهٔ گرهٔ AV</w:t>
            </w:r>
          </w:p>
        </w:tc>
        <w:tc>
          <w:tcPr>
            <w:tcW w:type="dxa" w:w="2578"/>
          </w:tcPr>
          <w:p>
            <w:pPr>
              <w:bidi w:val="1"/>
            </w:pPr>
            <w:r>
              <w:rPr>
                <w:sz w:val="18"/>
              </w:rPr>
            </w:r>
            <w:r>
              <w:rPr>
                <w:rFonts w:ascii="Vazirmatn" w:hAnsi="Vazirmatn"/>
                <w:b/>
                <w:sz w:val="18"/>
              </w:rPr>
              <w:t>CAD، MI قبلی، عدم کفایهٔ قلب، LVH قابل ملاحظه</w:t>
            </w:r>
            <w:r>
              <w:rPr>
                <w:rFonts w:ascii="Vazirmatn" w:hAnsi="Vazirmatn"/>
                <w:sz w:val="18"/>
              </w:rPr>
              <w:t>، فلاتر دهلیزی؛ اولین دوز زیر نظر شفاخانه و توسط متخصص شروع شود</w:t>
            </w:r>
          </w:p>
        </w:tc>
      </w:tr>
      <w:tr>
        <w:tc>
          <w:tcPr>
            <w:tcW w:type="dxa" w:w="2578"/>
          </w:tcPr>
          <w:p>
            <w:pPr>
              <w:bidi w:val="1"/>
            </w:pPr>
            <w:r>
              <w:rPr>
                <w:sz w:val="18"/>
              </w:rPr>
            </w:r>
            <w:r>
              <w:rPr>
                <w:rFonts w:ascii="Vazirmatn" w:hAnsi="Vazirmatn"/>
                <w:b/>
                <w:sz w:val="18"/>
              </w:rPr>
              <w:t>Amiodarone</w:t>
            </w:r>
            <w:r>
              <w:rPr>
                <w:rFonts w:ascii="Vazirmatn" w:hAnsi="Vazirmatn"/>
                <w:sz w:val="18"/>
              </w:rPr>
              <w:t xml:space="preserve"> (برگرداندن ریتم/نگهداری)</w:t>
            </w:r>
          </w:p>
        </w:tc>
        <w:tc>
          <w:tcPr>
            <w:tcW w:type="dxa" w:w="2578"/>
          </w:tcPr>
          <w:p>
            <w:pPr>
              <w:bidi w:val="1"/>
            </w:pPr>
            <w:r>
              <w:rPr>
                <w:sz w:val="18"/>
              </w:rPr>
            </w:r>
            <w:r>
              <w:rPr>
                <w:rFonts w:ascii="Vazirmatn" w:hAnsi="Vazirmatn"/>
                <w:sz w:val="18"/>
              </w:rPr>
              <w:t xml:space="preserve">IV مطابق بالا؛ فمی: بارگیری مجموع حدود ۶–۱۰ g طی ۲–۴ هفته، سپس </w:t>
            </w:r>
            <w:r>
              <w:rPr>
                <w:rFonts w:ascii="Vazirmatn" w:hAnsi="Vazirmatn"/>
                <w:b/>
                <w:sz w:val="18"/>
              </w:rPr>
              <w:t>۱۰۰–۲۰۰ mg روزانه</w:t>
            </w:r>
          </w:p>
        </w:tc>
        <w:tc>
          <w:tcPr>
            <w:tcW w:type="dxa" w:w="2578"/>
          </w:tcPr>
          <w:p>
            <w:pPr>
              <w:bidi w:val="1"/>
            </w:pPr>
            <w:r>
              <w:rPr>
                <w:sz w:val="18"/>
              </w:rPr>
            </w:r>
            <w:r>
              <w:rPr>
                <w:rFonts w:ascii="Vazirmatn" w:hAnsi="Vazirmatn"/>
                <w:sz w:val="18"/>
              </w:rPr>
              <w:t>مرض ساختمانی قلب، عدم کفایهٔ قلب</w:t>
            </w:r>
          </w:p>
        </w:tc>
        <w:tc>
          <w:tcPr>
            <w:tcW w:type="dxa" w:w="2578"/>
          </w:tcPr>
          <w:p>
            <w:pPr>
              <w:bidi w:val="1"/>
            </w:pPr>
            <w:r>
              <w:rPr>
                <w:sz w:val="18"/>
              </w:rPr>
            </w:r>
            <w:r>
              <w:rPr>
                <w:rFonts w:ascii="Vazirmatn" w:hAnsi="Vazirmatn"/>
                <w:sz w:val="18"/>
              </w:rPr>
              <w:t xml:space="preserve">— ؛ پیگیری </w:t>
            </w:r>
            <w:r>
              <w:rPr>
                <w:rFonts w:ascii="Vazirmatn" w:hAnsi="Vazirmatn"/>
                <w:b/>
                <w:sz w:val="18"/>
              </w:rPr>
              <w:t>TSH، LFT، CXR/وظیفهٔ ریه، چشم</w:t>
            </w:r>
          </w:p>
        </w:tc>
      </w:tr>
      <w:tr>
        <w:tc>
          <w:tcPr>
            <w:tcW w:type="dxa" w:w="2578"/>
          </w:tcPr>
          <w:p>
            <w:pPr>
              <w:bidi w:val="1"/>
            </w:pPr>
            <w:r>
              <w:rPr>
                <w:sz w:val="18"/>
              </w:rPr>
            </w:r>
            <w:r>
              <w:rPr>
                <w:rFonts w:ascii="Vazirmatn" w:hAnsi="Vazirmatn"/>
                <w:b/>
                <w:sz w:val="18"/>
              </w:rPr>
              <w:t>Catheter ablation</w:t>
            </w:r>
            <w:r>
              <w:rPr>
                <w:rFonts w:ascii="Vazirmatn" w:hAnsi="Vazirmatn"/>
                <w:sz w:val="18"/>
              </w:rPr>
              <w:t xml:space="preserve"> (جدا کردن وریدهای ریوی)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AF حمله‌ای علامت‌دار (خط اول در مریضان منتخب)؛ ناکامی دوا؛ عدم کفایهٔ قلب با EF پایین</w:t>
            </w:r>
          </w:p>
        </w:tc>
        <w:tc>
          <w:tcPr>
            <w:tcW w:type="dxa" w:w="2578"/>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انتی‌کواگولیشن و کاردیوورژن:</w:t>
      </w:r>
    </w:p>
    <w:p>
      <w:pPr>
        <w:ind w:right="340"/>
        <w:bidi w:val="1"/>
      </w:pPr>
      <w:r>
        <w:rPr>
          <w:color w:val="136F73"/>
        </w:rPr>
        <w:t xml:space="preserve">● </w:t>
      </w:r>
      <w:r>
        <w:rPr>
          <w:rFonts w:ascii="Vazirmatn" w:hAnsi="Vazirmatn"/>
        </w:rPr>
        <w:t xml:space="preserve">☐ AF </w:t>
      </w:r>
      <w:r>
        <w:rPr>
          <w:rFonts w:ascii="Vazirmatn" w:hAnsi="Vazirmatn"/>
          <w:b/>
        </w:rPr>
        <w:t>&gt; ۴۸ ساعت یا مدت نامعلوم:</w:t>
      </w:r>
      <w:r>
        <w:rPr>
          <w:rFonts w:ascii="Vazirmatn" w:hAnsi="Vazirmatn"/>
        </w:rPr>
        <w:t xml:space="preserve"> انتی‌کواگولیشن مؤثر </w:t>
      </w:r>
      <w:r>
        <w:rPr>
          <w:rFonts w:ascii="Vazirmatn" w:hAnsi="Vazirmatn"/>
          <w:b/>
        </w:rPr>
        <w:t>حداقل ۳ هفته پیش</w:t>
      </w:r>
      <w:r>
        <w:rPr>
          <w:rFonts w:ascii="Vazirmatn" w:hAnsi="Vazirmatn"/>
        </w:rPr>
        <w:t xml:space="preserve"> از کاردیوورژن </w:t>
      </w:r>
      <w:r>
        <w:rPr>
          <w:rFonts w:ascii="Vazirmatn" w:hAnsi="Vazirmatn"/>
          <w:b/>
        </w:rPr>
        <w:t>یا</w:t>
      </w:r>
      <w:r>
        <w:rPr>
          <w:rFonts w:ascii="Vazirmatn" w:hAnsi="Vazirmatn"/>
        </w:rPr>
        <w:t xml:space="preserve"> TEE برای رد ترومبوس.</w:t>
      </w:r>
    </w:p>
    <w:p>
      <w:pPr>
        <w:ind w:right="340"/>
        <w:bidi w:val="1"/>
      </w:pPr>
      <w:r>
        <w:rPr>
          <w:color w:val="136F73"/>
        </w:rPr>
        <w:t xml:space="preserve">● </w:t>
      </w:r>
      <w:r>
        <w:rPr>
          <w:rFonts w:ascii="Vazirmatn" w:hAnsi="Vazirmatn"/>
        </w:rPr>
        <w:t xml:space="preserve">☐ پس از کاردیوورژن: انتی‌کواگولیشن </w:t>
      </w:r>
      <w:r>
        <w:rPr>
          <w:rFonts w:ascii="Vazirmatn" w:hAnsi="Vazirmatn"/>
          <w:b/>
        </w:rPr>
        <w:t>حداقل ۴ هفته</w:t>
      </w:r>
      <w:r>
        <w:rPr>
          <w:rFonts w:ascii="Vazirmatn" w:hAnsi="Vazirmatn"/>
        </w:rPr>
        <w:t xml:space="preserve"> (به دلیل «Stunning» دهلیز)؛ سپس بر اساس CHA₂DS₂-VA — </w:t>
      </w:r>
      <w:r>
        <w:rPr>
          <w:rFonts w:ascii="Vazirmatn" w:hAnsi="Vazirmatn"/>
          <w:b/>
        </w:rPr>
        <w:t>برگشت ریتم سینوسی دلیل قطع انتی‌کواگولیشن درازمدت نیست</w:t>
      </w:r>
      <w:r>
        <w:rPr>
          <w:rFonts w:ascii="Vazirmatn" w:hAnsi="Vazirmatn"/>
        </w:rPr>
        <w:t>.</w:t>
      </w:r>
    </w:p>
    <w:p>
      <w:pPr>
        <w:ind w:right="340"/>
        <w:bidi w:val="1"/>
      </w:pPr>
      <w:r>
        <w:rPr>
          <w:color w:val="136F73"/>
        </w:rPr>
        <w:t xml:space="preserve">● </w:t>
      </w:r>
      <w:r>
        <w:rPr>
          <w:rFonts w:ascii="Vazirmatn" w:hAnsi="Vazirmatn"/>
        </w:rPr>
        <w:t>☐ AF ناپایدار: کاردیوورژن را به تأخیر نینداز؛ Heparin را هم‌زمان شروع کن.</w:t>
      </w:r>
    </w:p>
    <w:p>
      <w:pPr>
        <w:bidi w:val="1"/>
      </w:pPr>
      <w:r>
        <w:rPr>
          <w:rFonts w:ascii="Vazirmatn" w:hAnsi="Vazirmatn"/>
          <w:b/>
        </w:rPr>
        <w:t>۵) تداوی درازمدت SVT و برادیکاردی:</w:t>
      </w:r>
    </w:p>
    <w:p>
      <w:pPr>
        <w:ind w:right="340"/>
        <w:bidi w:val="1"/>
      </w:pPr>
      <w:r>
        <w:rPr>
          <w:color w:val="136F73"/>
        </w:rPr>
        <w:t xml:space="preserve">● </w:t>
      </w:r>
      <w:r>
        <w:rPr>
          <w:rFonts w:ascii="Vazirmatn" w:hAnsi="Vazirmatn"/>
          <w:b/>
        </w:rPr>
        <w:t>SVT مکرر:</w:t>
      </w:r>
      <w:r>
        <w:rPr>
          <w:rFonts w:ascii="Vazirmatn" w:hAnsi="Vazirmatn"/>
        </w:rPr>
        <w:t xml:space="preserve"> </w:t>
      </w:r>
      <w:r>
        <w:rPr>
          <w:rFonts w:ascii="Vazirmatn" w:hAnsi="Vazirmatn"/>
          <w:b/>
        </w:rPr>
        <w:t>Catheter ablation</w:t>
      </w:r>
      <w:r>
        <w:rPr>
          <w:rFonts w:ascii="Vazirmatn" w:hAnsi="Vazirmatn"/>
        </w:rPr>
        <w:t xml:space="preserve"> (موفقیت بالا — تداوی قطعی)؛ یا بتابلکر/Diltiazem/Verapamil فمی (دوزها بالا). در </w:t>
      </w:r>
      <w:r>
        <w:rPr>
          <w:rFonts w:ascii="Vazirmatn" w:hAnsi="Vazirmatn"/>
          <w:b/>
        </w:rPr>
        <w:t>WPW علامت‌دار ← Ablation</w:t>
      </w:r>
      <w:r>
        <w:rPr>
          <w:rFonts w:ascii="Vazirmatn" w:hAnsi="Vazirmatn"/>
        </w:rPr>
        <w:t>.</w:t>
      </w:r>
    </w:p>
    <w:p>
      <w:pPr>
        <w:ind w:right="340"/>
        <w:bidi w:val="1"/>
      </w:pPr>
      <w:r>
        <w:rPr>
          <w:color w:val="136F73"/>
        </w:rPr>
        <w:t xml:space="preserve">● </w:t>
      </w:r>
      <w:r>
        <w:rPr>
          <w:rFonts w:ascii="Vazirmatn" w:hAnsi="Vazirmatn"/>
          <w:b/>
        </w:rPr>
        <w:t>برادیکاردی علامت‌دار دایمی، Mobitz II، بلاک کامل:</w:t>
      </w:r>
      <w:r>
        <w:rPr>
          <w:rFonts w:ascii="Vazirmatn" w:hAnsi="Vazirmatn"/>
        </w:rPr>
        <w:t xml:space="preserve"> </w:t>
      </w:r>
      <w:r>
        <w:rPr>
          <w:rFonts w:ascii="Vazirmatn" w:hAnsi="Vazirmatn"/>
          <w:b/>
        </w:rPr>
        <w:t>پیس‌میکر دایمی</w:t>
      </w:r>
      <w:r>
        <w:rPr>
          <w:rFonts w:ascii="Vazirmatn" w:hAnsi="Vazirmatn"/>
        </w:rPr>
        <w:t xml:space="preserve"> — پس از رد اسباب برگشت‌پذیر.</w:t>
      </w:r>
    </w:p>
    <w:p>
      <w:pPr>
        <w:ind w:right="340"/>
        <w:bidi w:val="1"/>
      </w:pPr>
      <w:r>
        <w:rPr>
          <w:color w:val="136F73"/>
        </w:rPr>
        <w:t xml:space="preserve">● </w:t>
      </w:r>
      <w:r>
        <w:rPr>
          <w:rFonts w:ascii="Vazirmatn" w:hAnsi="Vazirmatn"/>
          <w:b/>
        </w:rPr>
        <w:t>VT پایدار/مرگ ناگهانی نجات‌یافته:</w:t>
      </w:r>
      <w:r>
        <w:rPr>
          <w:rFonts w:ascii="Vazirmatn" w:hAnsi="Vazirmatn"/>
        </w:rPr>
        <w:t xml:space="preserve"> </w:t>
      </w:r>
      <w:r>
        <w:rPr>
          <w:rFonts w:ascii="Vazirmatn" w:hAnsi="Vazirmatn"/>
          <w:b/>
        </w:rPr>
        <w:t>ICD</w:t>
      </w:r>
      <w:r>
        <w:rPr>
          <w:rFonts w:ascii="Vazirmatn" w:hAnsi="Vazirmatn"/>
        </w:rPr>
        <w:t xml:space="preserve"> + تداوی علت (ایسکمی، عدم کفایهٔ قلب — فصل ۷).</w:t>
      </w:r>
    </w:p>
    <w:p>
      <w:pPr>
        <w:spacing w:before="200"/>
        <w:bidi w:val="1"/>
      </w:pPr>
      <w:r>
        <w:rPr>
          <w:rFonts w:ascii="Vazirmatn" w:hAnsi="Vazirmatn"/>
          <w:b/>
          <w:color w:val="136F73"/>
          <w:sz w:val="25"/>
        </w:rPr>
        <w:t>ج) Non-pharmacological Management (مرحلهٔ «C» در AF-CARE)</w:t>
      </w:r>
    </w:p>
    <w:p>
      <w:pPr>
        <w:ind w:right="340"/>
        <w:bidi w:val="1"/>
      </w:pPr>
      <w:r>
        <w:rPr>
          <w:color w:val="136F73"/>
        </w:rPr>
        <w:t xml:space="preserve">● </w:t>
      </w:r>
      <w:r>
        <w:rPr>
          <w:rFonts w:ascii="Vazirmatn" w:hAnsi="Vazirmatn"/>
          <w:b/>
        </w:rPr>
        <w:t>کنترول فشار بلند خون</w:t>
      </w:r>
      <w:r>
        <w:rPr>
          <w:rFonts w:ascii="Vazirmatn" w:hAnsi="Vazirmatn"/>
        </w:rPr>
        <w:t xml:space="preserve"> (→ فصل ۶)</w:t>
      </w:r>
    </w:p>
    <w:p>
      <w:pPr>
        <w:ind w:right="340"/>
        <w:bidi w:val="1"/>
      </w:pPr>
      <w:r>
        <w:rPr>
          <w:color w:val="136F73"/>
        </w:rPr>
        <w:t xml:space="preserve">● </w:t>
      </w:r>
      <w:r>
        <w:rPr>
          <w:rFonts w:ascii="Vazirmatn" w:hAnsi="Vazirmatn"/>
          <w:b/>
        </w:rPr>
        <w:t>کاهش وزن ≥ ۱۰٪</w:t>
      </w:r>
      <w:r>
        <w:rPr>
          <w:rFonts w:ascii="Vazirmatn" w:hAnsi="Vazirmatn"/>
        </w:rPr>
        <w:t xml:space="preserve"> در مریضان چاق — حملات AF را کم می‌کند</w:t>
      </w:r>
    </w:p>
    <w:p>
      <w:pPr>
        <w:ind w:right="340"/>
        <w:bidi w:val="1"/>
      </w:pPr>
      <w:r>
        <w:rPr>
          <w:color w:val="136F73"/>
        </w:rPr>
        <w:t xml:space="preserve">● </w:t>
      </w:r>
      <w:r>
        <w:rPr>
          <w:rFonts w:ascii="Vazirmatn" w:hAnsi="Vazirmatn"/>
          <w:b/>
        </w:rPr>
        <w:t>الکول ≤ ۳ واحد (≤ ۳۰ g) در هفته</w:t>
      </w:r>
      <w:r>
        <w:rPr>
          <w:rFonts w:ascii="Vazirmatn" w:hAnsi="Vazirmatn"/>
        </w:rPr>
        <w:t xml:space="preserve"> یا ترک کامل (ESC 2024)</w:t>
      </w:r>
    </w:p>
    <w:p>
      <w:pPr>
        <w:ind w:right="340"/>
        <w:bidi w:val="1"/>
      </w:pPr>
      <w:r>
        <w:rPr>
          <w:color w:val="136F73"/>
        </w:rPr>
        <w:t xml:space="preserve">● </w:t>
      </w:r>
      <w:r>
        <w:rPr>
          <w:rFonts w:ascii="Vazirmatn" w:hAnsi="Vazirmatn"/>
          <w:b/>
        </w:rPr>
        <w:t>فعالیت بدنی منظم</w:t>
      </w:r>
      <w:r>
        <w:rPr>
          <w:rFonts w:ascii="Vazirmatn" w:hAnsi="Vazirmatn"/>
        </w:rPr>
        <w:t xml:space="preserve"> (متوسط)</w:t>
      </w:r>
    </w:p>
    <w:p>
      <w:pPr>
        <w:ind w:right="340"/>
        <w:bidi w:val="1"/>
      </w:pPr>
      <w:r>
        <w:rPr>
          <w:color w:val="136F73"/>
        </w:rPr>
        <w:t xml:space="preserve">● </w:t>
      </w:r>
      <w:r>
        <w:rPr>
          <w:rFonts w:ascii="Vazirmatn" w:hAnsi="Vazirmatn"/>
          <w:b/>
        </w:rPr>
        <w:t>تداوی آپنهٔ خواب</w:t>
      </w:r>
      <w:r>
        <w:rPr>
          <w:rFonts w:ascii="Vazirmatn" w:hAnsi="Vazirmatn"/>
        </w:rPr>
        <w:t xml:space="preserve">، کنترول دیابت، </w:t>
      </w:r>
      <w:r>
        <w:rPr>
          <w:rFonts w:ascii="Vazirmatn" w:hAnsi="Vazirmatn"/>
          <w:b/>
        </w:rPr>
        <w:t>ترک سگرت/نسوار</w:t>
      </w:r>
    </w:p>
    <w:p>
      <w:pPr>
        <w:ind w:right="340"/>
        <w:bidi w:val="1"/>
      </w:pPr>
      <w:r>
        <w:rPr>
          <w:color w:val="136F73"/>
        </w:rPr>
        <w:t xml:space="preserve">● </w:t>
      </w:r>
      <w:r>
        <w:rPr>
          <w:rFonts w:ascii="Vazirmatn" w:hAnsi="Vazirmatn"/>
          <w:b/>
        </w:rPr>
        <w:t>تداوی تایروتوکسیکوز</w:t>
      </w:r>
      <w:r>
        <w:rPr>
          <w:rFonts w:ascii="Vazirmatn" w:hAnsi="Vazirmatn"/>
        </w:rPr>
        <w:t xml:space="preserve"> (→ فصل ۴۸) — اکثراً AF با Euthyroid شدن برمی‌گردد</w:t>
      </w:r>
    </w:p>
    <w:p>
      <w:pPr>
        <w:ind w:right="340"/>
        <w:bidi w:val="1"/>
      </w:pPr>
      <w:r>
        <w:rPr>
          <w:color w:val="136F73"/>
        </w:rPr>
        <w:t xml:space="preserve">● </w:t>
      </w:r>
      <w:r>
        <w:rPr>
          <w:rFonts w:ascii="Vazirmatn" w:hAnsi="Vazirmatn"/>
          <w:b/>
        </w:rPr>
        <w:t>آموزش مریض:</w:t>
      </w:r>
      <w:r>
        <w:rPr>
          <w:rFonts w:ascii="Vazirmatn" w:hAnsi="Vazirmatn"/>
        </w:rPr>
        <w:t xml:space="preserve"> علایم سکته (</w:t>
      </w:r>
      <w:r>
        <w:rPr>
          <w:rFonts w:ascii="Vazirmatn" w:hAnsi="Vazirmatn"/>
          <w:b/>
        </w:rPr>
        <w:t>FAST</w:t>
      </w:r>
      <w:r>
        <w:rPr>
          <w:rFonts w:ascii="Vazirmatn" w:hAnsi="Vazirmatn"/>
        </w:rPr>
        <w:t xml:space="preserve">: صورت، بازو، صحبت، زمان)، اهمیت منظم خوردن DOAC، و </w:t>
      </w:r>
      <w:r>
        <w:rPr>
          <w:rFonts w:ascii="Vazirmatn" w:hAnsi="Vazirmatn"/>
          <w:b/>
        </w:rPr>
        <w:t>هرگز خودسرانه قطع نکردن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Catheter ablation</w:t>
      </w:r>
      <w:r>
        <w:rPr>
          <w:rFonts w:ascii="Vazirmatn" w:hAnsi="Vazirmatn"/>
        </w:rPr>
        <w:t xml:space="preserve"> برای AF، فلاتر (Ablation ایستموس کاوو-ترایکسپید — موفقیت بسیار بالا)، SVT و بعضی VT ها</w:t>
      </w:r>
    </w:p>
    <w:p>
      <w:pPr>
        <w:ind w:right="340"/>
        <w:bidi w:val="1"/>
      </w:pPr>
      <w:r>
        <w:rPr>
          <w:color w:val="136F73"/>
        </w:rPr>
        <w:t xml:space="preserve">● </w:t>
      </w:r>
      <w:r>
        <w:rPr>
          <w:rFonts w:ascii="Vazirmatn" w:hAnsi="Vazirmatn"/>
          <w:b/>
        </w:rPr>
        <w:t>بستن زائدهٔ دهلیز چپ (LAAO)</w:t>
      </w:r>
      <w:r>
        <w:rPr>
          <w:rFonts w:ascii="Vazirmatn" w:hAnsi="Vazirmatn"/>
        </w:rPr>
        <w:t xml:space="preserve"> در مریضانی که انتی‌کواگولیشن درازمدت برایشان ممنوع است</w:t>
      </w:r>
    </w:p>
    <w:p>
      <w:pPr>
        <w:ind w:right="340"/>
        <w:bidi w:val="1"/>
      </w:pPr>
      <w:r>
        <w:rPr>
          <w:color w:val="136F73"/>
        </w:rPr>
        <w:t xml:space="preserve">● </w:t>
      </w:r>
      <w:r>
        <w:rPr>
          <w:rFonts w:ascii="Vazirmatn" w:hAnsi="Vazirmatn"/>
          <w:b/>
        </w:rPr>
        <w:t>جراحی Maze</w:t>
      </w:r>
      <w:r>
        <w:rPr>
          <w:rFonts w:ascii="Vazirmatn" w:hAnsi="Vazirmatn"/>
        </w:rPr>
        <w:t xml:space="preserve"> همراه با جراحی دریچهٔ میترال</w:t>
      </w:r>
    </w:p>
    <w:p>
      <w:pPr>
        <w:ind w:right="340"/>
        <w:bidi w:val="1"/>
      </w:pPr>
      <w:r>
        <w:rPr>
          <w:color w:val="136F73"/>
        </w:rPr>
        <w:t xml:space="preserve">● </w:t>
      </w:r>
      <w:r>
        <w:rPr>
          <w:rFonts w:ascii="Vazirmatn" w:hAnsi="Vazirmatn"/>
          <w:b/>
        </w:rPr>
        <w:t>پیس‌میکر، CRT، ICD</w:t>
      </w:r>
      <w:r>
        <w:rPr>
          <w:rFonts w:ascii="Vazirmatn" w:hAnsi="Vazirmatn"/>
        </w:rPr>
        <w:t xml:space="preserve"> مطابق اندیکاسیون</w:t>
      </w:r>
    </w:p>
    <w:p>
      <w:pPr>
        <w:ind w:right="340"/>
        <w:bidi w:val="1"/>
      </w:pPr>
      <w:r>
        <w:rPr>
          <w:color w:val="136F73"/>
        </w:rPr>
        <w:t xml:space="preserve">● </w:t>
      </w:r>
      <w:r>
        <w:rPr>
          <w:rFonts w:ascii="Vazirmatn" w:hAnsi="Vazirmatn"/>
          <w:b/>
        </w:rPr>
        <w:t>Pace and ablate</w:t>
      </w:r>
      <w:r>
        <w:rPr>
          <w:rFonts w:ascii="Vazirmatn" w:hAnsi="Vazirmatn"/>
        </w:rPr>
        <w:t xml:space="preserve"> (پیس + Ablation گرهٔ AV) در AF دایمی مقاوم به کنترول Rate</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b/>
                <w:sz w:val="18"/>
              </w:rPr>
              <w:t>آمبولی سیستمیک</w:t>
            </w:r>
          </w:p>
        </w:tc>
        <w:tc>
          <w:tcPr>
            <w:tcW w:type="dxa" w:w="5156"/>
          </w:tcPr>
          <w:p>
            <w:pPr>
              <w:bidi w:val="1"/>
            </w:pPr>
            <w:r>
              <w:rPr>
                <w:sz w:val="18"/>
              </w:rPr>
            </w:r>
            <w:r>
              <w:rPr>
                <w:rFonts w:ascii="Vazirmatn" w:hAnsi="Vazirmatn"/>
                <w:sz w:val="18"/>
              </w:rPr>
              <w:t>ایسکمی حاد اندام، انفارکت مساریقی یا گرده</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از دست رفتن انقباض دهلیز + کاردیومیوپاتی ناشی از تاکیکاردی</w:t>
            </w:r>
          </w:p>
        </w:tc>
      </w:tr>
      <w:tr>
        <w:tc>
          <w:tcPr>
            <w:tcW w:type="dxa" w:w="5156"/>
          </w:tcPr>
          <w:p>
            <w:pPr>
              <w:bidi w:val="1"/>
            </w:pPr>
            <w:r>
              <w:rPr>
                <w:sz w:val="18"/>
              </w:rPr>
            </w:r>
            <w:r>
              <w:rPr>
                <w:rFonts w:ascii="Vazirmatn" w:hAnsi="Vazirmatn"/>
                <w:b/>
                <w:sz w:val="18"/>
              </w:rPr>
              <w:t>خونریزی</w:t>
            </w:r>
          </w:p>
        </w:tc>
        <w:tc>
          <w:tcPr>
            <w:tcW w:type="dxa" w:w="5156"/>
          </w:tcPr>
          <w:p>
            <w:pPr>
              <w:bidi w:val="1"/>
            </w:pPr>
            <w:r>
              <w:rPr>
                <w:sz w:val="18"/>
              </w:rPr>
            </w:r>
            <w:r>
              <w:rPr>
                <w:rFonts w:ascii="Vazirmatn" w:hAnsi="Vazirmatn"/>
                <w:sz w:val="18"/>
              </w:rPr>
              <w:t>اختلاط انتی‌کواگولیشن — GI و داخل جمجمه</w:t>
            </w:r>
          </w:p>
        </w:tc>
      </w:tr>
      <w:tr>
        <w:tc>
          <w:tcPr>
            <w:tcW w:type="dxa" w:w="5156"/>
          </w:tcPr>
          <w:p>
            <w:pPr>
              <w:bidi w:val="1"/>
            </w:pPr>
            <w:r>
              <w:rPr>
                <w:sz w:val="18"/>
              </w:rPr>
            </w:r>
            <w:r>
              <w:rPr>
                <w:rFonts w:ascii="Vazirmatn" w:hAnsi="Vazirmatn"/>
                <w:b/>
                <w:sz w:val="18"/>
              </w:rPr>
              <w:t>دمانس و کاهش وظایف شناختی</w:t>
            </w:r>
          </w:p>
        </w:tc>
        <w:tc>
          <w:tcPr>
            <w:tcW w:type="dxa" w:w="5156"/>
          </w:tcPr>
          <w:p>
            <w:pPr>
              <w:bidi w:val="1"/>
            </w:pPr>
            <w:r>
              <w:rPr>
                <w:sz w:val="18"/>
              </w:rPr>
            </w:r>
            <w:r>
              <w:rPr>
                <w:rFonts w:ascii="Vazirmatn" w:hAnsi="Vazirmatn"/>
                <w:sz w:val="18"/>
              </w:rPr>
              <w:t>آمبولی‌های کوچک خاموش</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VT/VF؛ AF با WPW که به VF تبدیل می‌شود</w:t>
            </w:r>
          </w:p>
        </w:tc>
      </w:tr>
      <w:tr>
        <w:tc>
          <w:tcPr>
            <w:tcW w:type="dxa" w:w="5156"/>
          </w:tcPr>
          <w:p>
            <w:pPr>
              <w:bidi w:val="1"/>
            </w:pPr>
            <w:r>
              <w:rPr>
                <w:sz w:val="18"/>
              </w:rPr>
            </w:r>
            <w:r>
              <w:rPr>
                <w:rFonts w:ascii="Vazirmatn" w:hAnsi="Vazirmatn"/>
                <w:b/>
                <w:sz w:val="18"/>
              </w:rPr>
              <w:t>مسمومیت دوایی</w:t>
            </w:r>
          </w:p>
        </w:tc>
        <w:tc>
          <w:tcPr>
            <w:tcW w:type="dxa" w:w="5156"/>
          </w:tcPr>
          <w:p>
            <w:pPr>
              <w:bidi w:val="1"/>
            </w:pPr>
            <w:r>
              <w:rPr>
                <w:sz w:val="18"/>
              </w:rPr>
            </w:r>
            <w:r>
              <w:rPr>
                <w:rFonts w:ascii="Vazirmatn" w:hAnsi="Vazirmatn"/>
                <w:sz w:val="18"/>
              </w:rPr>
              <w:t>Digoxin (تهوع، اختلال دید زرد-سبز، اریتمی)، Amiodarone (تایروئید، ریه، کبد)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AF خطر سکته را حدود ۵ برابر</w:t>
      </w:r>
      <w:r>
        <w:rPr>
          <w:rFonts w:ascii="Vazirmatn" w:hAnsi="Vazirmatn"/>
        </w:rPr>
        <w:t xml:space="preserve"> و خطر مرگ را حدود </w:t>
      </w:r>
      <w:r>
        <w:rPr>
          <w:rFonts w:ascii="Vazirmatn" w:hAnsi="Vazirmatn"/>
          <w:b/>
        </w:rPr>
        <w:t>دو برابر</w:t>
      </w:r>
      <w:r>
        <w:rPr>
          <w:rFonts w:ascii="Vazirmatn" w:hAnsi="Vazirmatn"/>
        </w:rPr>
        <w:t xml:space="preserve"> می‌کند؛ </w:t>
      </w:r>
      <w:r>
        <w:rPr>
          <w:rFonts w:ascii="Vazirmatn" w:hAnsi="Vazirmatn"/>
          <w:b/>
        </w:rPr>
        <w:t>انتی‌کواگولیشن مناسب خطر سکتهٔ ایسکمیک را حدود دو‌سوم کاهش می‌دهد.</w:t>
      </w:r>
    </w:p>
    <w:p>
      <w:pPr>
        <w:ind w:right="340"/>
        <w:bidi w:val="1"/>
      </w:pPr>
      <w:r>
        <w:rPr>
          <w:color w:val="136F73"/>
        </w:rPr>
        <w:t xml:space="preserve">● </w:t>
      </w:r>
      <w:r>
        <w:rPr>
          <w:rFonts w:ascii="Vazirmatn" w:hAnsi="Vazirmatn"/>
          <w:b/>
        </w:rPr>
        <w:t>SVT</w:t>
      </w:r>
      <w:r>
        <w:rPr>
          <w:rFonts w:ascii="Vazirmatn" w:hAnsi="Vazirmatn"/>
        </w:rPr>
        <w:t xml:space="preserve"> پس از Ablation اکثراً تداوی قطعی می‌شود؛ پروگنوز عالی.</w:t>
      </w:r>
    </w:p>
    <w:p>
      <w:pPr>
        <w:ind w:right="340"/>
        <w:bidi w:val="1"/>
      </w:pPr>
      <w:r>
        <w:rPr>
          <w:color w:val="136F73"/>
        </w:rPr>
        <w:t xml:space="preserve">● </w:t>
      </w:r>
      <w:r>
        <w:rPr>
          <w:rFonts w:ascii="Vazirmatn" w:hAnsi="Vazirmatn"/>
          <w:b/>
        </w:rPr>
        <w:t>VT</w:t>
      </w:r>
      <w:r>
        <w:rPr>
          <w:rFonts w:ascii="Vazirmatn" w:hAnsi="Vazirmatn"/>
        </w:rPr>
        <w:t xml:space="preserve"> در زمینهٔ مرض ساختمانی قلب پروگنوز جدی دارد — ICD بقا را بهتر می‌کند.</w:t>
      </w:r>
    </w:p>
    <w:p>
      <w:pPr>
        <w:bidi w:val="1"/>
      </w:pPr>
      <w:r>
        <w:rPr>
          <w:rFonts w:ascii="Vazirmatn" w:hAnsi="Vazirmatn"/>
        </w:rPr>
        <w:t xml:space="preserve">📋 </w:t>
      </w:r>
      <w:r>
        <w:rPr>
          <w:rFonts w:ascii="Vazirmatn" w:hAnsi="Vazirmatn"/>
          <w:b/>
        </w:rPr>
        <w:t>پیگیری AF («E» در AF-CARE):</w:t>
      </w:r>
    </w:p>
    <w:p>
      <w:pPr>
        <w:ind w:right="340"/>
        <w:bidi w:val="1"/>
      </w:pPr>
      <w:r>
        <w:rPr>
          <w:color w:val="136F73"/>
        </w:rPr>
        <w:t xml:space="preserve">● </w:t>
      </w:r>
      <w:r>
        <w:rPr>
          <w:rFonts w:ascii="Vazirmatn" w:hAnsi="Vazirmatn"/>
        </w:rPr>
        <w:t xml:space="preserve">☐ </w:t>
      </w:r>
      <w:r>
        <w:rPr>
          <w:rFonts w:ascii="Vazirmatn" w:hAnsi="Vazirmatn"/>
          <w:b/>
        </w:rPr>
        <w:t>هر ۶–۱۲ ماه:</w:t>
      </w:r>
      <w:r>
        <w:rPr>
          <w:rFonts w:ascii="Vazirmatn" w:hAnsi="Vazirmatn"/>
        </w:rPr>
        <w:t xml:space="preserve"> CHA₂DS₂-VA دوباره، فکتورهای خونریزی، کریاتینین/CrCl (در DOAC — در CKD یا مسن </w:t>
      </w:r>
      <w:r>
        <w:rPr>
          <w:rFonts w:ascii="Vazirmatn" w:hAnsi="Vazirmatn"/>
          <w:b/>
        </w:rPr>
        <w:t>هر ۳–۶ ماه</w:t>
      </w:r>
      <w:r>
        <w:rPr>
          <w:rFonts w:ascii="Vazirmatn" w:hAnsi="Vazirmatn"/>
        </w:rPr>
        <w:t>)، CBC، LFT</w:t>
      </w:r>
    </w:p>
    <w:p>
      <w:pPr>
        <w:ind w:right="340"/>
        <w:bidi w:val="1"/>
      </w:pPr>
      <w:r>
        <w:rPr>
          <w:color w:val="136F73"/>
        </w:rPr>
        <w:t xml:space="preserve">● </w:t>
      </w:r>
      <w:r>
        <w:rPr>
          <w:rFonts w:ascii="Vazirmatn" w:hAnsi="Vazirmatn"/>
        </w:rPr>
        <w:t xml:space="preserve">☐ </w:t>
      </w:r>
      <w:r>
        <w:rPr>
          <w:rFonts w:ascii="Vazirmatn" w:hAnsi="Vazirmatn"/>
          <w:b/>
        </w:rPr>
        <w:t>Warfarin:</w:t>
      </w:r>
      <w:r>
        <w:rPr>
          <w:rFonts w:ascii="Vazirmatn" w:hAnsi="Vazirmatn"/>
        </w:rPr>
        <w:t xml:space="preserve"> INR منظم؛ هدف زمان در محدوده &gt; ۷۰٪</w:t>
      </w:r>
    </w:p>
    <w:p>
      <w:pPr>
        <w:ind w:right="340"/>
        <w:bidi w:val="1"/>
      </w:pPr>
      <w:r>
        <w:rPr>
          <w:color w:val="136F73"/>
        </w:rPr>
        <w:t xml:space="preserve">● </w:t>
      </w:r>
      <w:r>
        <w:rPr>
          <w:rFonts w:ascii="Vazirmatn" w:hAnsi="Vazirmatn"/>
        </w:rPr>
        <w:t>☐ علایم و کنترول Rate (ECG یا Holter)</w:t>
      </w:r>
    </w:p>
    <w:p>
      <w:pPr>
        <w:ind w:right="340"/>
        <w:bidi w:val="1"/>
      </w:pPr>
      <w:r>
        <w:rPr>
          <w:color w:val="136F73"/>
        </w:rPr>
        <w:t xml:space="preserve">● </w:t>
      </w:r>
      <w:r>
        <w:rPr>
          <w:rFonts w:ascii="Vazirmatn" w:hAnsi="Vazirmatn"/>
        </w:rPr>
        <w:t xml:space="preserve">☐ </w:t>
      </w:r>
      <w:r>
        <w:rPr>
          <w:rFonts w:ascii="Vazirmatn" w:hAnsi="Vazirmatn"/>
          <w:b/>
        </w:rPr>
        <w:t>Amiodarone:</w:t>
      </w:r>
      <w:r>
        <w:rPr>
          <w:rFonts w:ascii="Vazirmatn" w:hAnsi="Vazirmatn"/>
        </w:rPr>
        <w:t xml:space="preserve"> TSH و LFT هر ۶ ماه، معاینهٔ ریه و چشم</w:t>
      </w:r>
    </w:p>
    <w:p>
      <w:pPr>
        <w:ind w:right="340"/>
        <w:bidi w:val="1"/>
      </w:pPr>
      <w:r>
        <w:rPr>
          <w:color w:val="136F73"/>
        </w:rPr>
        <w:t xml:space="preserve">● </w:t>
      </w:r>
      <w:r>
        <w:rPr>
          <w:rFonts w:ascii="Vazirmatn" w:hAnsi="Vazirmatn"/>
        </w:rPr>
        <w:t xml:space="preserve">☐ </w:t>
      </w:r>
      <w:r>
        <w:rPr>
          <w:rFonts w:ascii="Vazirmatn" w:hAnsi="Vazirmatn"/>
          <w:b/>
        </w:rPr>
        <w:t>Digoxin:</w:t>
      </w:r>
      <w:r>
        <w:rPr>
          <w:rFonts w:ascii="Vazirmatn" w:hAnsi="Vazirmatn"/>
        </w:rPr>
        <w:t xml:space="preserve"> K⁺، کریاتینین، سطح خون در صورت شبههٔ مسمومیت</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ثابت است یا نه؟</w:t>
      </w:r>
      <w:r>
        <w:rPr>
          <w:rFonts w:ascii="Vazirmatn" w:hAnsi="Vazirmatn"/>
        </w:rPr>
        <w:t xml:space="preserve"> فشار پایدار، درد صدر و عدم کفایهٔ حاد قلب ندارد → Cardioversion عاجل لازم نیست.</w:t>
      </w:r>
    </w:p>
    <w:p>
      <w:pPr>
        <w:ind w:right="340"/>
        <w:bidi w:val="1"/>
      </w:pPr>
      <w:r>
        <w:rPr>
          <w:color w:val="136F73"/>
        </w:rPr>
        <w:t xml:space="preserve">● </w:t>
      </w:r>
      <w:r>
        <w:rPr>
          <w:rFonts w:ascii="Vazirmatn" w:hAnsi="Vazirmatn"/>
          <w:b/>
        </w:rPr>
        <w:t>علت را بپال:</w:t>
      </w:r>
      <w:r>
        <w:rPr>
          <w:rFonts w:ascii="Vazirmatn" w:hAnsi="Vazirmatn"/>
        </w:rPr>
        <w:t xml:space="preserve"> TSH، الکترولیت‌ها، انتان، و Echocardiography (دریچه‌ها و EF) (بخش ۸).</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(EF حفظ‌شده) مطابق بخش ۱۰.</w:t>
      </w:r>
    </w:p>
    <w:p>
      <w:pPr>
        <w:ind w:right="340"/>
        <w:bidi w:val="1"/>
      </w:pPr>
      <w:r>
        <w:rPr>
          <w:color w:val="136F73"/>
        </w:rPr>
        <w:t xml:space="preserve">● </w:t>
      </w:r>
      <w:r>
        <w:rPr>
          <w:rFonts w:ascii="Vazirmatn" w:hAnsi="Vazirmatn"/>
          <w:b/>
        </w:rPr>
        <w:t>Anticoagulation:</w:t>
      </w:r>
      <w:r>
        <w:rPr>
          <w:rFonts w:ascii="Vazirmatn" w:hAnsi="Vazirmatn"/>
        </w:rPr>
        <w:t xml:space="preserve"> CHA₂DS₂-VASc او بلند است (سن، فشار، دیابت) → </w:t>
      </w:r>
      <w:r>
        <w:rPr>
          <w:rFonts w:ascii="Vazirmatn" w:hAnsi="Vazirmatn"/>
          <w:b/>
        </w:rPr>
        <w:t>Anticoagulant لازم است</w:t>
      </w:r>
      <w:r>
        <w:rPr>
          <w:rFonts w:ascii="Vazirmatn" w:hAnsi="Vazirmatn"/>
        </w:rPr>
        <w:t>؛ خطر خونریزی را هم سنجیدیم، اما خطر خونریزی دلیل ندادن نیست، دلیل اصلاح عوامل قابل تغییر است (بخش ۱۰).</w:t>
      </w:r>
    </w:p>
    <w:p>
      <w:pPr>
        <w:ind w:right="340"/>
        <w:bidi w:val="1"/>
      </w:pPr>
      <w:r>
        <w:rPr>
          <w:color w:val="136F73"/>
        </w:rPr>
        <w:t xml:space="preserve">● </w:t>
      </w:r>
      <w:r>
        <w:rPr>
          <w:rFonts w:ascii="Vazirmatn" w:hAnsi="Vazirmatn"/>
          <w:b/>
        </w:rPr>
        <w:t>پیام اصلی:</w:t>
      </w:r>
      <w:r>
        <w:rPr>
          <w:rFonts w:ascii="Vazirmatn" w:hAnsi="Vazirmatn"/>
        </w:rPr>
        <w:t xml:space="preserve"> در AF، مریض بیشتر از Stroke می‌میرد تا از خود ریتم.</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اول بپرس: ناپایدار است؟</w:t>
      </w:r>
      <w:r>
        <w:rPr>
          <w:rFonts w:ascii="Vazirmatn" w:hAnsi="Vazirmatn"/>
        </w:rPr>
        <w:t xml:space="preserve"> بلی ← برق؛ نه ← تشخیص + دوا.</w:t>
      </w:r>
    </w:p>
    <w:p>
      <w:pPr>
        <w:ind w:right="340"/>
        <w:bidi w:val="1"/>
      </w:pPr>
      <w:r>
        <w:rPr>
          <w:b/>
          <w:color w:val="136F73"/>
        </w:rPr>
        <w:t xml:space="preserve">2. </w:t>
      </w:r>
      <w:r>
        <w:rPr>
          <w:rFonts w:ascii="Vazirmatn" w:hAnsi="Vazirmatn"/>
          <w:b/>
        </w:rPr>
        <w:t>AF = لخته + سرعت.</w:t>
      </w:r>
      <w:r>
        <w:rPr>
          <w:rFonts w:ascii="Vazirmatn" w:hAnsi="Vazirmatn"/>
        </w:rPr>
        <w:t xml:space="preserve"> همیشه CHA₂DS₂-VA حساب کن.</w:t>
      </w:r>
    </w:p>
    <w:p>
      <w:pPr>
        <w:ind w:right="340"/>
        <w:bidi w:val="1"/>
      </w:pPr>
      <w:r>
        <w:rPr>
          <w:b/>
          <w:color w:val="136F73"/>
        </w:rPr>
        <w:t xml:space="preserve">3. </w:t>
      </w:r>
      <w:r>
        <w:rPr>
          <w:rFonts w:ascii="Vazirmatn" w:hAnsi="Vazirmatn"/>
          <w:b/>
        </w:rPr>
        <w:t>CHA₂DS₂-VA ≥ ۲ = انتی‌کواگولیشن؛ ۱ = در نظر بگیر.</w:t>
      </w:r>
      <w:r>
        <w:rPr>
          <w:rFonts w:ascii="Vazirmatn" w:hAnsi="Vazirmatn"/>
        </w:rPr>
        <w:t xml:space="preserve"> جنسیت دیگر امتیاز ندارد (ESC 2024).</w:t>
      </w:r>
    </w:p>
    <w:p>
      <w:pPr>
        <w:ind w:right="340"/>
        <w:bidi w:val="1"/>
      </w:pPr>
      <w:r>
        <w:rPr>
          <w:b/>
          <w:color w:val="136F73"/>
        </w:rPr>
        <w:t xml:space="preserve">4. </w:t>
      </w:r>
      <w:r>
        <w:rPr>
          <w:rFonts w:ascii="Vazirmatn" w:hAnsi="Vazirmatn"/>
          <w:b/>
        </w:rPr>
        <w:t>DOAC بهتر از Warfarin</w:t>
      </w:r>
      <w:r>
        <w:rPr>
          <w:rFonts w:ascii="Vazirmatn" w:hAnsi="Vazirmatn"/>
        </w:rPr>
        <w:t xml:space="preserve"> — به‌جز </w:t>
      </w:r>
      <w:r>
        <w:rPr>
          <w:rFonts w:ascii="Vazirmatn" w:hAnsi="Vazirmatn"/>
          <w:b/>
        </w:rPr>
        <w:t>دریچهٔ میکانیکی و MS متوسط/شدید</w:t>
      </w:r>
      <w:r>
        <w:rPr>
          <w:rFonts w:ascii="Vazirmatn" w:hAnsi="Vazirmatn"/>
        </w:rPr>
        <w:t>.</w:t>
      </w:r>
    </w:p>
    <w:p>
      <w:pPr>
        <w:ind w:right="340"/>
        <w:bidi w:val="1"/>
      </w:pPr>
      <w:r>
        <w:rPr>
          <w:b/>
          <w:color w:val="136F73"/>
        </w:rPr>
        <w:t xml:space="preserve">5. </w:t>
      </w:r>
      <w:r>
        <w:rPr>
          <w:rFonts w:ascii="Vazirmatn" w:hAnsi="Vazirmatn"/>
          <w:b/>
        </w:rPr>
        <w:t>دوز کامل DOAC</w:t>
      </w:r>
      <w:r>
        <w:rPr>
          <w:rFonts w:ascii="Vazirmatn" w:hAnsi="Vazirmatn"/>
        </w:rPr>
        <w:t xml:space="preserve"> مگر معیار کاهش دقیقاً پوره شود (Apixaban: ۲ از ۳).</w:t>
      </w:r>
    </w:p>
    <w:p>
      <w:pPr>
        <w:ind w:right="340"/>
        <w:bidi w:val="1"/>
      </w:pPr>
      <w:r>
        <w:rPr>
          <w:b/>
          <w:color w:val="136F73"/>
        </w:rPr>
        <w:t xml:space="preserve">6. </w:t>
      </w:r>
      <w:r>
        <w:rPr>
          <w:rFonts w:ascii="Vazirmatn" w:hAnsi="Vazirmatn"/>
          <w:b/>
        </w:rPr>
        <w:t>EF ≤ ۴۰٪ = Diltiazem/Verapamil ممنوع</w:t>
      </w:r>
      <w:r>
        <w:rPr>
          <w:rFonts w:ascii="Vazirmatn" w:hAnsi="Vazirmatn"/>
        </w:rPr>
        <w:t xml:space="preserve"> — بتابلکر یا Digoxin.</w:t>
      </w:r>
    </w:p>
    <w:p>
      <w:pPr>
        <w:ind w:right="340"/>
        <w:bidi w:val="1"/>
      </w:pPr>
      <w:r>
        <w:rPr>
          <w:b/>
          <w:color w:val="136F73"/>
        </w:rPr>
        <w:t xml:space="preserve">7. </w:t>
      </w:r>
      <w:r>
        <w:rPr>
          <w:rFonts w:ascii="Vazirmatn" w:hAnsi="Vazirmatn"/>
          <w:b/>
        </w:rPr>
        <w:t>Adenosine: ۶ ← ۱۲ ← ۱۸ mg، بولوس سریع + فلش.</w:t>
      </w:r>
    </w:p>
    <w:p>
      <w:pPr>
        <w:ind w:right="340"/>
        <w:bidi w:val="1"/>
      </w:pPr>
      <w:r>
        <w:rPr>
          <w:b/>
          <w:color w:val="136F73"/>
        </w:rPr>
        <w:t xml:space="preserve">8. </w:t>
      </w:r>
      <w:r>
        <w:rPr>
          <w:rFonts w:ascii="Vazirmatn" w:hAnsi="Vazirmatn"/>
          <w:b/>
        </w:rPr>
        <w:t>QRS پهن منظم = VT تا خلاف آن ثابت شود.</w:t>
      </w:r>
    </w:p>
    <w:p>
      <w:pPr>
        <w:ind w:right="340"/>
        <w:bidi w:val="1"/>
      </w:pPr>
      <w:r>
        <w:rPr>
          <w:b/>
          <w:color w:val="136F73"/>
        </w:rPr>
        <w:t xml:space="preserve">9. </w:t>
      </w:r>
      <w:r>
        <w:rPr>
          <w:rFonts w:ascii="Vazirmatn" w:hAnsi="Vazirmatn"/>
          <w:b/>
        </w:rPr>
        <w:t>AF با WPW = هیچ دوای بلاک‌کنندهٔ گرهٔ AV</w:t>
      </w:r>
      <w:r>
        <w:rPr>
          <w:rFonts w:ascii="Vazirmatn" w:hAnsi="Vazirmatn"/>
        </w:rPr>
        <w:t xml:space="preserve"> (Adenosine، Digoxin، Diltiazem، Verapamil، بتابلکر).</w:t>
      </w:r>
    </w:p>
    <w:p>
      <w:pPr>
        <w:ind w:right="340"/>
        <w:bidi w:val="1"/>
      </w:pPr>
      <w:r>
        <w:rPr>
          <w:b/>
          <w:color w:val="136F73"/>
        </w:rPr>
        <w:t xml:space="preserve">10. </w:t>
      </w:r>
      <w:r>
        <w:rPr>
          <w:rFonts w:ascii="Vazirmatn" w:hAnsi="Vazirmatn"/>
          <w:b/>
        </w:rPr>
        <w:t>Torsades = Magnesium ۲ g در ۱۰ دقیقه.</w:t>
      </w:r>
    </w:p>
    <w:p>
      <w:pPr>
        <w:ind w:right="340"/>
        <w:bidi w:val="1"/>
      </w:pPr>
      <w:r>
        <w:rPr>
          <w:b/>
          <w:color w:val="136F73"/>
        </w:rPr>
        <w:t xml:space="preserve">11. </w:t>
      </w:r>
      <w:r>
        <w:rPr>
          <w:rFonts w:ascii="Vazirmatn" w:hAnsi="Vazirmatn"/>
          <w:b/>
        </w:rPr>
        <w:t>برادیکاردی ناپایدار = Atropine ۵۰۰ mcg تا ۳ mg ← Adrenaline ۲–۱۰ mcg/min یا پیس.</w:t>
      </w:r>
    </w:p>
    <w:p>
      <w:pPr>
        <w:ind w:right="340"/>
        <w:bidi w:val="1"/>
      </w:pPr>
      <w:r>
        <w:rPr>
          <w:b/>
          <w:color w:val="136F73"/>
        </w:rPr>
        <w:t xml:space="preserve">12. </w:t>
      </w:r>
      <w:r>
        <w:rPr>
          <w:rFonts w:ascii="Vazirmatn" w:hAnsi="Vazirmatn"/>
          <w:b/>
        </w:rPr>
        <w:t>&gt; ۴۸ ساعت = ۳ هفته انتی‌کواگولیشن پیش (یا TEE) + ۴ هفته پس از کاردیوورژن.</w:t>
      </w:r>
    </w:p>
    <w:p>
      <w:pPr>
        <w:ind w:right="340"/>
        <w:bidi w:val="1"/>
      </w:pPr>
      <w:r>
        <w:rPr>
          <w:b/>
          <w:color w:val="136F73"/>
        </w:rPr>
        <w:t xml:space="preserve">13. </w:t>
      </w:r>
      <w:r>
        <w:rPr>
          <w:rFonts w:ascii="Vazirmatn" w:hAnsi="Vazirmatn"/>
          <w:b/>
        </w:rPr>
        <w:t>نبض دقیقاً حدود ۱۵۰ = فلاتر با بلاک ۲:۱ را فکر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تاکیکاردی + هایپوتنشن، سینکوپ، درد ایسکمیک یا ادیما ریوی</w:t>
      </w:r>
      <w:r>
        <w:rPr>
          <w:rFonts w:ascii="Vazirmatn" w:hAnsi="Vazirmatn"/>
        </w:rPr>
        <w:t xml:space="preserve"> ← کاردیوورژن سنکرونایز فوری.</w:t>
      </w:r>
    </w:p>
    <w:p>
      <w:pPr>
        <w:ind w:right="340"/>
        <w:bidi w:val="1"/>
      </w:pPr>
      <w:r>
        <w:rPr>
          <w:b/>
          <w:color w:val="136F73"/>
        </w:rPr>
        <w:t xml:space="preserve">2. </w:t>
      </w:r>
      <w:r>
        <w:rPr>
          <w:rFonts w:ascii="Vazirmatn" w:hAnsi="Vazirmatn"/>
          <w:b/>
        </w:rPr>
        <w:t>QRS پهن، نامنظم و بسیار سریع (&gt; ۲۵۰)</w:t>
      </w:r>
      <w:r>
        <w:rPr>
          <w:rFonts w:ascii="Vazirmatn" w:hAnsi="Vazirmatn"/>
        </w:rPr>
        <w:t xml:space="preserve"> ← AF با WPW: کاردیوورژن یا Procainamide/مشورهٔ متخصص؛ دواهای گرهٔ AV ممنوع.</w:t>
      </w:r>
    </w:p>
    <w:p>
      <w:pPr>
        <w:ind w:right="340"/>
        <w:bidi w:val="1"/>
      </w:pPr>
      <w:r>
        <w:rPr>
          <w:b/>
          <w:color w:val="136F73"/>
        </w:rPr>
        <w:t xml:space="preserve">3. </w:t>
      </w:r>
      <w:r>
        <w:rPr>
          <w:rFonts w:ascii="Vazirmatn" w:hAnsi="Vazirmatn"/>
          <w:b/>
        </w:rPr>
        <w:t>Torsades de pointes</w:t>
      </w:r>
      <w:r>
        <w:rPr>
          <w:rFonts w:ascii="Vazirmatn" w:hAnsi="Vazirmatn"/>
        </w:rPr>
        <w:t xml:space="preserve"> ← Magnesium ۲ g IV، اصلاح K⁺، قطع دواهای QT-طولانی‌کننده؛ در بی‌نبضی ← دفیبریلیشن.</w:t>
      </w:r>
    </w:p>
    <w:p>
      <w:pPr>
        <w:ind w:right="340"/>
        <w:bidi w:val="1"/>
      </w:pPr>
      <w:r>
        <w:rPr>
          <w:b/>
          <w:color w:val="136F73"/>
        </w:rPr>
        <w:t xml:space="preserve">4. </w:t>
      </w:r>
      <w:r>
        <w:rPr>
          <w:rFonts w:ascii="Vazirmatn" w:hAnsi="Vazirmatn"/>
          <w:b/>
        </w:rPr>
        <w:t>بلاک کامل یا Mobitz II با علایم</w:t>
      </w:r>
      <w:r>
        <w:rPr>
          <w:rFonts w:ascii="Vazirmatn" w:hAnsi="Vazirmatn"/>
        </w:rPr>
        <w:t xml:space="preserve"> ← Atropine، Adrenaline infusion، پیس ترانس‌کوتانیوس.</w:t>
      </w:r>
    </w:p>
    <w:p>
      <w:pPr>
        <w:ind w:right="340"/>
        <w:bidi w:val="1"/>
      </w:pPr>
      <w:r>
        <w:rPr>
          <w:b/>
          <w:color w:val="136F73"/>
        </w:rPr>
        <w:t xml:space="preserve">5. </w:t>
      </w:r>
      <w:r>
        <w:rPr>
          <w:rFonts w:ascii="Vazirmatn" w:hAnsi="Vazirmatn"/>
          <w:b/>
        </w:rPr>
        <w:t>AF + ضعف ناگهانی یک طرف یا اختلال صحبت</w:t>
      </w:r>
      <w:r>
        <w:rPr>
          <w:rFonts w:ascii="Vazirmatn" w:hAnsi="Vazirmatn"/>
        </w:rPr>
        <w:t xml:space="preserve"> ← سکتهٔ مغزی: پروتوکول عاجل سکته (→ فصل ۵۴).</w:t>
      </w:r>
    </w:p>
    <w:p>
      <w:pPr>
        <w:ind w:right="340"/>
        <w:bidi w:val="1"/>
      </w:pPr>
      <w:r>
        <w:rPr>
          <w:b/>
          <w:color w:val="136F73"/>
        </w:rPr>
        <w:t xml:space="preserve">6. </w:t>
      </w:r>
      <w:r>
        <w:rPr>
          <w:rFonts w:ascii="Vazirmatn" w:hAnsi="Vazirmatn"/>
          <w:b/>
        </w:rPr>
        <w:t>AF + پای سرد، رنگ‌پریده و دردناک</w:t>
      </w:r>
      <w:r>
        <w:rPr>
          <w:rFonts w:ascii="Vazirmatn" w:hAnsi="Vazirmatn"/>
        </w:rPr>
        <w:t xml:space="preserve"> ← آمبولی شریانی: Heparin و جراحی وعایی عاجل (→ فصل ۱۳).</w:t>
      </w:r>
    </w:p>
    <w:p>
      <w:pPr>
        <w:ind w:right="340"/>
        <w:bidi w:val="1"/>
      </w:pPr>
      <w:r>
        <w:rPr>
          <w:b/>
          <w:color w:val="136F73"/>
        </w:rPr>
        <w:t xml:space="preserve">7. </w:t>
      </w:r>
      <w:r>
        <w:rPr>
          <w:rFonts w:ascii="Vazirmatn" w:hAnsi="Vazirmatn"/>
          <w:b/>
        </w:rPr>
        <w:t>مریض تحت DOAC/Warfarin با خونریزی شدید یا ضربهٔ سر</w:t>
      </w:r>
      <w:r>
        <w:rPr>
          <w:rFonts w:ascii="Vazirmatn" w:hAnsi="Vazirmatn"/>
        </w:rPr>
        <w:t xml:space="preserve"> ← قطع دوا، CT، تداوی ضد (Vitamin K، PCC؛ Idarucizumab برای Dabigatran در صورت موجودیت) (→ فصل ۶۴).</w:t>
      </w:r>
    </w:p>
    <w:p>
      <w:pPr>
        <w:ind w:right="340"/>
        <w:bidi w:val="1"/>
      </w:pPr>
      <w:r>
        <w:rPr>
          <w:b/>
          <w:color w:val="136F73"/>
        </w:rPr>
        <w:t xml:space="preserve">8. </w:t>
      </w:r>
      <w:r>
        <w:rPr>
          <w:rFonts w:ascii="Vazirmatn" w:hAnsi="Vazirmatn"/>
          <w:b/>
        </w:rPr>
        <w:t>VF/VT بی‌نبض</w:t>
      </w:r>
      <w:r>
        <w:rPr>
          <w:rFonts w:ascii="Vazirmatn" w:hAnsi="Vazirmatn"/>
        </w:rPr>
        <w:t xml:space="preserve"> ← CPR و دفیبریلیشن (→ فصل ۷۷).</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 xml:space="preserve">Soar J, et al. European Resuscitation Council Guidelines 2021: Adult advanced life support. Resuscitation 2021;161:115–151. — </w:t>
      </w:r>
      <w:r>
        <w:rPr>
          <w:rFonts w:ascii="Vazirmatn" w:hAnsi="Vazirmatn"/>
          <w:b/>
        </w:rPr>
        <w:t>منبع دوزهای Adenosine، Verapamil، Diltiazem، Esmolol، Metoprolol، Amiodarone، Magnesium و Atropine، و الگوریتم‌های تاکیکاردی/برادیکاردی.</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برای </w:t>
      </w:r>
      <w:r>
        <w:rPr>
          <w:rFonts w:ascii="Vazirmatn" w:hAnsi="Vazirmatn"/>
          <w:b/>
        </w:rPr>
        <w:t>هر</w:t>
      </w:r>
      <w:r>
        <w:rPr>
          <w:rFonts w:ascii="Vazirmatn" w:hAnsi="Vazirmatn"/>
        </w:rPr>
        <w:t xml:space="preserve"> مریض AF در وارد، </w:t>
      </w:r>
      <w:r>
        <w:rPr>
          <w:rFonts w:ascii="Vazirmatn" w:hAnsi="Vazirmatn"/>
          <w:b/>
        </w:rPr>
        <w:t>CHA₂DS₂-VA</w:t>
      </w:r>
      <w:r>
        <w:rPr>
          <w:rFonts w:ascii="Vazirmatn" w:hAnsi="Vazirmatn"/>
        </w:rPr>
        <w:t xml:space="preserve"> را حساب کن و ببین آیا انتی‌کواگولیشن مناسب می‌گیرد.</w:t>
      </w:r>
    </w:p>
    <w:p>
      <w:pPr>
        <w:ind w:right="340"/>
        <w:bidi w:val="1"/>
      </w:pPr>
      <w:r>
        <w:rPr>
          <w:b/>
          <w:color w:val="136F73"/>
        </w:rPr>
        <w:t xml:space="preserve">2. </w:t>
      </w:r>
      <w:r>
        <w:rPr>
          <w:rFonts w:ascii="Vazirmatn" w:hAnsi="Vazirmatn"/>
        </w:rPr>
        <w:t xml:space="preserve">دوز DOAC یک مریض را با </w:t>
      </w:r>
      <w:r>
        <w:rPr>
          <w:rFonts w:ascii="Vazirmatn" w:hAnsi="Vazirmatn"/>
          <w:b/>
        </w:rPr>
        <w:t>معیارهای کاهش دوز</w:t>
      </w:r>
      <w:r>
        <w:rPr>
          <w:rFonts w:ascii="Vazirmatn" w:hAnsi="Vazirmatn"/>
        </w:rPr>
        <w:t xml:space="preserve"> (سن، وزن، کریاتینین/CrCl) مقایسه کن — آیا دوز کمتر از حد لازم است؟</w:t>
      </w:r>
    </w:p>
    <w:p>
      <w:pPr>
        <w:ind w:right="340"/>
        <w:bidi w:val="1"/>
      </w:pPr>
      <w:r>
        <w:rPr>
          <w:b/>
          <w:color w:val="136F73"/>
        </w:rPr>
        <w:t xml:space="preserve">3. </w:t>
      </w:r>
      <w:r>
        <w:rPr>
          <w:rFonts w:ascii="Vazirmatn" w:hAnsi="Vazirmatn"/>
          <w:b/>
        </w:rPr>
        <w:t>Pulse deficit</w:t>
      </w:r>
      <w:r>
        <w:rPr>
          <w:rFonts w:ascii="Vazirmatn" w:hAnsi="Vazirmatn"/>
        </w:rPr>
        <w:t xml:space="preserve"> را در یک مریض AF یک دقیقهٔ کامل حساب کن.</w:t>
      </w:r>
    </w:p>
    <w:p>
      <w:pPr>
        <w:ind w:right="340"/>
        <w:bidi w:val="1"/>
      </w:pPr>
      <w:r>
        <w:rPr>
          <w:b/>
          <w:color w:val="136F73"/>
        </w:rPr>
        <w:t xml:space="preserve">4. </w:t>
      </w:r>
      <w:r>
        <w:rPr>
          <w:rFonts w:ascii="Vazirmatn" w:hAnsi="Vazirmatn"/>
          <w:b/>
        </w:rPr>
        <w:t>مانور REVERT</w:t>
      </w:r>
      <w:r>
        <w:rPr>
          <w:rFonts w:ascii="Vazirmatn" w:hAnsi="Vazirmatn"/>
        </w:rPr>
        <w:t xml:space="preserve"> را (با سرنج ۱۰ mL) یک بار با همکار خود تمرین کن.</w:t>
      </w:r>
    </w:p>
    <w:p>
      <w:pPr>
        <w:ind w:right="340"/>
        <w:bidi w:val="1"/>
      </w:pPr>
      <w:r>
        <w:rPr>
          <w:b/>
          <w:color w:val="136F73"/>
        </w:rPr>
        <w:t xml:space="preserve">5. </w:t>
      </w:r>
      <w:r>
        <w:rPr>
          <w:rFonts w:ascii="Vazirmatn" w:hAnsi="Vazirmatn"/>
        </w:rPr>
        <w:t xml:space="preserve">محل </w:t>
      </w:r>
      <w:r>
        <w:rPr>
          <w:rFonts w:ascii="Vazirmatn" w:hAnsi="Vazirmatn"/>
          <w:b/>
        </w:rPr>
        <w:t>دفیبریلاتور</w:t>
      </w:r>
      <w:r>
        <w:rPr>
          <w:rFonts w:ascii="Vazirmatn" w:hAnsi="Vazirmatn"/>
        </w:rPr>
        <w:t xml:space="preserve"> وارد را پیدا کن و حالت </w:t>
      </w:r>
      <w:r>
        <w:rPr>
          <w:rFonts w:ascii="Vazirmatn" w:hAnsi="Vazirmatn"/>
          <w:b/>
        </w:rPr>
        <w:t>سنکرونایز</w:t>
      </w:r>
      <w:r>
        <w:rPr>
          <w:rFonts w:ascii="Vazirmatn" w:hAnsi="Vazirmatn"/>
        </w:rPr>
        <w:t xml:space="preserve"> آن را یاد بگیر.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ABCDE و علایم خطر — سؤال «ناپایدار؟» همان «C» است.</w:t>
      </w:r>
    </w:p>
    <w:p>
      <w:pPr>
        <w:ind w:right="340"/>
        <w:bidi w:val="1"/>
      </w:pPr>
      <w:r>
        <w:rPr>
          <w:color w:val="136F73"/>
        </w:rPr>
        <w:t xml:space="preserve">● </w:t>
      </w:r>
      <w:r>
        <w:rPr>
          <w:rFonts w:ascii="Vazirmatn" w:hAnsi="Vazirmatn"/>
          <w:b/>
        </w:rPr>
        <w:t>فصل ۲ (ECG):</w:t>
      </w:r>
      <w:r>
        <w:rPr>
          <w:rFonts w:ascii="Vazirmatn" w:hAnsi="Vazirmatn"/>
        </w:rPr>
        <w:t xml:space="preserve"> بلاک‌های AV، QRS پهن، QT طولانی و WPW — پایهٔ تشخیص این فصل.</w:t>
      </w:r>
    </w:p>
    <w:p>
      <w:pPr>
        <w:ind w:right="340"/>
        <w:bidi w:val="1"/>
      </w:pPr>
      <w:r>
        <w:rPr>
          <w:color w:val="136F73"/>
        </w:rPr>
        <w:t xml:space="preserve">● </w:t>
      </w:r>
      <w:r>
        <w:rPr>
          <w:rFonts w:ascii="Vazirmatn" w:hAnsi="Vazirmatn"/>
          <w:b/>
        </w:rPr>
        <w:t>فصل ۴ (لابراتوار):</w:t>
      </w:r>
      <w:r>
        <w:rPr>
          <w:rFonts w:ascii="Vazirmatn" w:hAnsi="Vazirmatn"/>
        </w:rPr>
        <w:t xml:space="preserve"> K⁺، Mg²⁺، TSH، و </w:t>
      </w:r>
      <w:r>
        <w:rPr>
          <w:rFonts w:ascii="Vazirmatn" w:hAnsi="Vazirmatn"/>
          <w:b/>
        </w:rPr>
        <w:t>CrCl با Cockcroft–Gault</w:t>
      </w:r>
      <w:r>
        <w:rPr>
          <w:rFonts w:ascii="Vazirmatn" w:hAnsi="Vazirmatn"/>
        </w:rPr>
        <w:t xml:space="preserve"> برای دوز DOAC.</w:t>
      </w:r>
    </w:p>
    <w:p>
      <w:pPr>
        <w:ind w:right="340"/>
        <w:bidi w:val="1"/>
      </w:pPr>
      <w:r>
        <w:rPr>
          <w:color w:val="136F73"/>
        </w:rPr>
        <w:t xml:space="preserve">● </w:t>
      </w:r>
      <w:r>
        <w:rPr>
          <w:rFonts w:ascii="Vazirmatn" w:hAnsi="Vazirmatn"/>
          <w:b/>
        </w:rPr>
        <w:t>فصل ۵ (معاینهٔ قلب):</w:t>
      </w:r>
      <w:r>
        <w:rPr>
          <w:rFonts w:ascii="Vazirmatn" w:hAnsi="Vazirmatn"/>
        </w:rPr>
        <w:t xml:space="preserve"> نبض نامنظم، Pulse deficit، موج a غایب و Cannon a.</w:t>
      </w:r>
    </w:p>
    <w:p>
      <w:pPr>
        <w:ind w:right="340"/>
        <w:bidi w:val="1"/>
      </w:pPr>
      <w:r>
        <w:rPr>
          <w:color w:val="136F73"/>
        </w:rPr>
        <w:t xml:space="preserve">● </w:t>
      </w:r>
      <w:r>
        <w:rPr>
          <w:rFonts w:ascii="Vazirmatn" w:hAnsi="Vazirmatn"/>
          <w:b/>
        </w:rPr>
        <w:t>فصل ۶ (فشار بلند خون):</w:t>
      </w:r>
      <w:r>
        <w:rPr>
          <w:rFonts w:ascii="Vazirmatn" w:hAnsi="Vazirmatn"/>
        </w:rPr>
        <w:t xml:space="preserve"> شایع‌ترین علت AF؛ «H» در CHA₂DS₂-VA.</w:t>
      </w:r>
    </w:p>
    <w:p>
      <w:pPr>
        <w:ind w:right="340"/>
        <w:bidi w:val="1"/>
      </w:pPr>
      <w:r>
        <w:rPr>
          <w:color w:val="136F73"/>
        </w:rPr>
        <w:t xml:space="preserve">● </w:t>
      </w:r>
      <w:r>
        <w:rPr>
          <w:rFonts w:ascii="Vazirmatn" w:hAnsi="Vazirmatn"/>
          <w:b/>
        </w:rPr>
        <w:t>فصل ۷ (عدم کفایهٔ قلب):</w:t>
      </w:r>
      <w:r>
        <w:rPr>
          <w:rFonts w:ascii="Vazirmatn" w:hAnsi="Vazirmatn"/>
        </w:rPr>
        <w:t xml:space="preserve"> انتخاب دوا بر اساس EF؛ Digoxin؛ «C» در امتیاز.</w:t>
      </w:r>
    </w:p>
    <w:p>
      <w:pPr>
        <w:ind w:right="340"/>
        <w:bidi w:val="1"/>
      </w:pPr>
      <w:r>
        <w:rPr>
          <w:color w:val="136F73"/>
        </w:rPr>
        <w:t xml:space="preserve">● </w:t>
      </w:r>
      <w:r>
        <w:rPr>
          <w:rFonts w:ascii="Vazirmatn" w:hAnsi="Vazirmatn"/>
          <w:b/>
        </w:rPr>
        <w:t>فصل ۸ (ACS):</w:t>
      </w:r>
      <w:r>
        <w:rPr>
          <w:rFonts w:ascii="Vazirmatn" w:hAnsi="Vazirmatn"/>
        </w:rPr>
        <w:t xml:space="preserve"> اریتمی‌ها پس از MI؛ VT از اسکار.</w:t>
      </w:r>
    </w:p>
    <w:p>
      <w:pPr>
        <w:ind w:right="340"/>
        <w:bidi w:val="1"/>
      </w:pPr>
      <w:r>
        <w:rPr>
          <w:color w:val="136F73"/>
        </w:rPr>
        <w:t xml:space="preserve">● </w:t>
      </w:r>
      <w:r>
        <w:rPr>
          <w:rFonts w:ascii="Vazirmatn" w:hAnsi="Vazirmatn"/>
          <w:b/>
        </w:rPr>
        <w:t>فصل ۹ (دریچه‌ها):</w:t>
      </w:r>
      <w:r>
        <w:rPr>
          <w:rFonts w:ascii="Vazirmatn" w:hAnsi="Vazirmatn"/>
        </w:rPr>
        <w:t xml:space="preserve"> AF در MS روماتیزمی = </w:t>
      </w:r>
      <w:r>
        <w:rPr>
          <w:rFonts w:ascii="Vazirmatn" w:hAnsi="Vazirmatn"/>
          <w:b/>
        </w:rPr>
        <w:t>Warfarin</w:t>
      </w:r>
      <w:r>
        <w:rPr>
          <w:rFonts w:ascii="Vazirmatn" w:hAnsi="Vazirmatn"/>
        </w:rPr>
        <w:t>، نه DOAC.</w:t>
      </w:r>
    </w:p>
    <w:p>
      <w:pPr>
        <w:ind w:right="340"/>
        <w:bidi w:val="1"/>
      </w:pPr>
      <w:r>
        <w:rPr>
          <w:color w:val="136F73"/>
        </w:rPr>
        <w:t xml:space="preserve">● </w:t>
      </w:r>
      <w:r>
        <w:rPr>
          <w:rFonts w:ascii="Vazirmatn" w:hAnsi="Vazirmatn"/>
          <w:b/>
        </w:rPr>
        <w:t>بعداً:</w:t>
      </w:r>
      <w:r>
        <w:rPr>
          <w:rFonts w:ascii="Vazirmatn" w:hAnsi="Vazirmatn"/>
        </w:rPr>
        <w:t xml:space="preserve"> PE (۱۴)، تایروتوکسیکوز (۴۸)، الکترولیت‌ها (۴۲)، سکتهٔ مغزی (۷۲)، CPR (۷۸)، خونریزی و انتی‌کواگولیشن (۵۷).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مرد ۷۶ ساله با فشار بلند خون و AF — CHA₂DS₂-VA؟ </w:t>
      </w:r>
      <w:r>
        <w:rPr>
          <w:rFonts w:ascii="Vazirmatn" w:hAnsi="Vazirmatn"/>
          <w:b/>
        </w:rPr>
        <w:t>۳ (سن ≥ ۷۵ = ۲ + H = ۱) ← انتی‌کواگولیشن.</w:t>
      </w:r>
    </w:p>
    <w:p>
      <w:pPr>
        <w:ind w:right="340"/>
        <w:bidi w:val="1"/>
      </w:pPr>
      <w:r>
        <w:rPr>
          <w:b/>
          <w:color w:val="136F73"/>
        </w:rPr>
        <w:t xml:space="preserve">2. </w:t>
      </w:r>
      <w:r>
        <w:rPr>
          <w:rFonts w:ascii="Vazirmatn" w:hAnsi="Vazirmatn"/>
        </w:rPr>
        <w:t xml:space="preserve">زن ۸۲ ساله، ۵۸ kg، کریاتینین ۱.۱ — دوز Apixaban؟ </w:t>
      </w:r>
      <w:r>
        <w:rPr>
          <w:rFonts w:ascii="Vazirmatn" w:hAnsi="Vazirmatn"/>
          <w:b/>
        </w:rPr>
        <w:t>۲.۵ mg دو بار در روز (دو معیار: سن و وزن).</w:t>
      </w:r>
    </w:p>
    <w:p>
      <w:pPr>
        <w:ind w:right="340"/>
        <w:bidi w:val="1"/>
      </w:pPr>
      <w:r>
        <w:rPr>
          <w:b/>
          <w:color w:val="136F73"/>
        </w:rPr>
        <w:t xml:space="preserve">3. </w:t>
      </w:r>
      <w:r>
        <w:rPr>
          <w:rFonts w:ascii="Vazirmatn" w:hAnsi="Vazirmatn"/>
        </w:rPr>
        <w:t xml:space="preserve">AF سریع در مریض با EF ۲۵٪ — Diltiazem؟ </w:t>
      </w:r>
      <w:r>
        <w:rPr>
          <w:rFonts w:ascii="Vazirmatn" w:hAnsi="Vazirmatn"/>
          <w:b/>
        </w:rPr>
        <w:t>نه — بتابلکر یا Digoxin (یا Amiodarone در مریض شدید).</w:t>
      </w:r>
    </w:p>
    <w:p>
      <w:pPr>
        <w:ind w:right="340"/>
        <w:bidi w:val="1"/>
      </w:pPr>
      <w:r>
        <w:rPr>
          <w:b/>
          <w:color w:val="136F73"/>
        </w:rPr>
        <w:t xml:space="preserve">4. </w:t>
      </w:r>
      <w:r>
        <w:rPr>
          <w:rFonts w:ascii="Vazirmatn" w:hAnsi="Vazirmatn"/>
        </w:rPr>
        <w:t xml:space="preserve">SVT پایدار که به Vagal جواب نداد؟ </w:t>
      </w:r>
      <w:r>
        <w:rPr>
          <w:rFonts w:ascii="Vazirmatn" w:hAnsi="Vazirmatn"/>
          <w:b/>
        </w:rPr>
        <w:t>Adenosine ۶ mg بولوس سریع، سپس ۱۲ mg.</w:t>
      </w:r>
    </w:p>
    <w:p>
      <w:pPr>
        <w:ind w:right="340"/>
        <w:bidi w:val="1"/>
      </w:pPr>
      <w:r>
        <w:rPr>
          <w:b/>
          <w:color w:val="136F73"/>
        </w:rPr>
        <w:t xml:space="preserve">5. </w:t>
      </w:r>
      <w:r>
        <w:rPr>
          <w:rFonts w:ascii="Vazirmatn" w:hAnsi="Vazirmatn"/>
        </w:rPr>
        <w:t xml:space="preserve">AF از ۵ روز، مریض پایدار، کاردیوورژن فوری؟ </w:t>
      </w:r>
      <w:r>
        <w:rPr>
          <w:rFonts w:ascii="Vazirmatn" w:hAnsi="Vazirmatn"/>
          <w:b/>
        </w:rPr>
        <w:t>نه — ۳ هفته انتی‌کواگولیشن یا TEE؛ سپس ۴ هفته پس از آن.</w:t>
      </w:r>
    </w:p>
    <w:p>
      <w:pPr>
        <w:spacing w:before="0"/>
        <w:bidi w:val="1"/>
      </w:pPr>
      <w:r>
        <w:rPr>
          <w:rFonts w:ascii="Vazirmatn" w:hAnsi="Vazirmatn"/>
          <w:b/>
          <w:color w:val="136F73"/>
          <w:sz w:val="38"/>
        </w:rPr>
        <w:t>فصل ۱۱ — امراض پریکارد: پریکاردیت، افیوژن، تامپوناد و پریکاردیت انقباضی (Pericardial Diseases)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وحید، ۳۰ ساله، از سه روز درد تیز صدر دارد که با نفس عمیق و دراز کشیدن بدتر و با نشستن و خم شدن به پیش بهتر می‌شود. یک هفته پیش زکام داشت. در معاینه یک صدای خراشیده (Friction rub) شنیده می‌شود. ECG: بلند شدن منتشر ST با پایین رفتن PR.</w:t>
      </w:r>
    </w:p>
    <w:p>
      <w:pPr>
        <w:bidi w:val="1"/>
      </w:pPr>
      <w:r>
        <w:rPr>
          <w:rFonts w:ascii="Vazirmatn" w:hAnsi="Vazirmatn"/>
        </w:rPr>
        <w:t xml:space="preserve">سؤال‌ها: </w:t>
      </w:r>
      <w:r>
        <w:rPr>
          <w:rFonts w:ascii="Vazirmatn" w:hAnsi="Vazirmatn"/>
          <w:b/>
        </w:rPr>
        <w:t>پریکاردیت است یا MI؟</w:t>
      </w:r>
      <w:r>
        <w:rPr>
          <w:rFonts w:ascii="Vazirmatn" w:hAnsi="Vazirmatn"/>
        </w:rPr>
        <w:t xml:space="preserve"> و کدام علایم نشان می‌دهد که مریض در خطر Tamponade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پریکارد (Pericardium) مانند یک </w:t>
      </w:r>
      <w:r>
        <w:rPr>
          <w:rFonts w:ascii="Vazirmatn" w:hAnsi="Vazirmatn"/>
          <w:b/>
        </w:rPr>
        <w:t>خریطهٔ دو لایه</w:t>
      </w:r>
      <w:r>
        <w:rPr>
          <w:rFonts w:ascii="Vazirmatn" w:hAnsi="Vazirmatn"/>
        </w:rPr>
        <w:t xml:space="preserve"> است که قلب را در بر گرفته و میان دو لایهٔ آن تنها ۱۵ تا ۵۰ ml مایع لغزنده وجود دارد، مثل روغن میان دو شیشه. سه چیز می‌تواند خراب شود:</w:t>
      </w:r>
    </w:p>
    <w:p>
      <w:pPr>
        <w:ind w:right="340"/>
        <w:bidi w:val="1"/>
      </w:pPr>
      <w:r>
        <w:rPr>
          <w:b/>
          <w:color w:val="136F73"/>
        </w:rPr>
        <w:t xml:space="preserve">1. </w:t>
      </w:r>
      <w:r>
        <w:rPr>
          <w:rFonts w:ascii="Vazirmatn" w:hAnsi="Vazirmatn"/>
          <w:b/>
        </w:rPr>
        <w:t>خریطه ملتهب شود</w:t>
      </w:r>
      <w:r>
        <w:rPr>
          <w:rFonts w:ascii="Vazirmatn" w:hAnsi="Vazirmatn"/>
        </w:rPr>
        <w:t xml:space="preserve"> ← درد و صدای مالش: </w:t>
      </w:r>
      <w:r>
        <w:rPr>
          <w:rFonts w:ascii="Vazirmatn" w:hAnsi="Vazirmatn"/>
          <w:b/>
        </w:rPr>
        <w:t>پریکاردیت</w:t>
      </w:r>
      <w:r>
        <w:rPr>
          <w:rFonts w:ascii="Vazirmatn" w:hAnsi="Vazirmatn"/>
        </w:rPr>
        <w:t>.</w:t>
      </w:r>
    </w:p>
    <w:p>
      <w:pPr>
        <w:ind w:right="340"/>
        <w:bidi w:val="1"/>
      </w:pPr>
      <w:r>
        <w:rPr>
          <w:b/>
          <w:color w:val="136F73"/>
        </w:rPr>
        <w:t xml:space="preserve">2. </w:t>
      </w:r>
      <w:r>
        <w:rPr>
          <w:rFonts w:ascii="Vazirmatn" w:hAnsi="Vazirmatn"/>
          <w:b/>
        </w:rPr>
        <w:t>خریطه پر از مایع شود</w:t>
      </w:r>
      <w:r>
        <w:rPr>
          <w:rFonts w:ascii="Vazirmatn" w:hAnsi="Vazirmatn"/>
        </w:rPr>
        <w:t xml:space="preserve"> ← اگر مایع سریع جمع شود قلب فشرده می‌شود و نمی‌تواند پر شود: </w:t>
      </w:r>
      <w:r>
        <w:rPr>
          <w:rFonts w:ascii="Vazirmatn" w:hAnsi="Vazirmatn"/>
          <w:b/>
        </w:rPr>
        <w:t>تامپوناد</w:t>
      </w:r>
      <w:r>
        <w:rPr>
          <w:rFonts w:ascii="Vazirmatn" w:hAnsi="Vazirmatn"/>
        </w:rPr>
        <w:t>.</w:t>
      </w:r>
    </w:p>
    <w:p>
      <w:pPr>
        <w:ind w:right="340"/>
        <w:bidi w:val="1"/>
      </w:pPr>
      <w:r>
        <w:rPr>
          <w:b/>
          <w:color w:val="136F73"/>
        </w:rPr>
        <w:t xml:space="preserve">3. </w:t>
      </w:r>
      <w:r>
        <w:rPr>
          <w:rFonts w:ascii="Vazirmatn" w:hAnsi="Vazirmatn"/>
          <w:b/>
        </w:rPr>
        <w:t>خریطه سخت و ضخیم شود</w:t>
      </w:r>
      <w:r>
        <w:rPr>
          <w:rFonts w:ascii="Vazirmatn" w:hAnsi="Vazirmatn"/>
        </w:rPr>
        <w:t xml:space="preserve">، مانند یک زره سنگی ← قلب در داخل آن برای پر شدن جا ندارد: </w:t>
      </w:r>
      <w:r>
        <w:rPr>
          <w:rFonts w:ascii="Vazirmatn" w:hAnsi="Vazirmatn"/>
          <w:b/>
        </w:rPr>
        <w:t>پریکاردیت انقباضی</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پریکارد سه چهرهٔ کلینیکی دارند که باید به ترتیب خطر شناخته شوند: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چهره</w:t>
            </w:r>
          </w:p>
        </w:tc>
        <w:tc>
          <w:tcPr>
            <w:tcW w:type="dxa" w:w="3437"/>
            <w:shd w:val="clear" w:fill="136f73"/>
          </w:tcPr>
          <w:p>
            <w:pPr>
              <w:bidi w:val="1"/>
            </w:pPr>
            <w:r/>
            <w:r>
              <w:rPr>
                <w:b/>
                <w:color w:val="FFFFFF"/>
                <w:sz w:val="19"/>
              </w:rPr>
              <w:t>مشکل اصلی</w:t>
            </w:r>
          </w:p>
        </w:tc>
        <w:tc>
          <w:tcPr>
            <w:tcW w:type="dxa" w:w="3437"/>
            <w:shd w:val="clear" w:fill="136f73"/>
          </w:tcPr>
          <w:p>
            <w:pPr>
              <w:bidi w:val="1"/>
            </w:pPr>
            <w:r/>
            <w:r>
              <w:rPr>
                <w:b/>
                <w:color w:val="FFFFFF"/>
                <w:sz w:val="19"/>
              </w:rPr>
              <w:t>سؤال کلیدی کنار بستر</w:t>
            </w:r>
          </w:p>
        </w:tc>
      </w:tr>
      <w:tr>
        <w:tc>
          <w:tcPr>
            <w:tcW w:type="dxa" w:w="3437"/>
          </w:tcPr>
          <w:p>
            <w:pPr>
              <w:bidi w:val="1"/>
            </w:pPr>
            <w:r>
              <w:rPr>
                <w:sz w:val="18"/>
              </w:rPr>
            </w:r>
            <w:r>
              <w:rPr>
                <w:rFonts w:ascii="Vazirmatn" w:hAnsi="Vazirmatn"/>
                <w:b/>
                <w:sz w:val="18"/>
              </w:rPr>
              <w:t>افیوژن و تامپوناد</w:t>
            </w:r>
          </w:p>
        </w:tc>
        <w:tc>
          <w:tcPr>
            <w:tcW w:type="dxa" w:w="3437"/>
          </w:tcPr>
          <w:p>
            <w:pPr>
              <w:bidi w:val="1"/>
            </w:pPr>
            <w:r>
              <w:rPr>
                <w:sz w:val="18"/>
              </w:rPr>
            </w:r>
            <w:r>
              <w:rPr>
                <w:rFonts w:ascii="Vazirmatn" w:hAnsi="Vazirmatn"/>
                <w:sz w:val="18"/>
              </w:rPr>
              <w:t>فشار مایع</w:t>
            </w:r>
          </w:p>
        </w:tc>
        <w:tc>
          <w:tcPr>
            <w:tcW w:type="dxa" w:w="3437"/>
          </w:tcPr>
          <w:p>
            <w:pPr>
              <w:bidi w:val="1"/>
            </w:pPr>
            <w:r>
              <w:rPr>
                <w:sz w:val="18"/>
              </w:rPr>
            </w:r>
            <w:r>
              <w:rPr>
                <w:rFonts w:ascii="Vazirmatn" w:hAnsi="Vazirmatn"/>
                <w:sz w:val="18"/>
              </w:rPr>
              <w:t>«آیا مریض از نظر همودینامیک پایدار است؟»</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سختی پریکارد</w:t>
            </w:r>
          </w:p>
        </w:tc>
        <w:tc>
          <w:tcPr>
            <w:tcW w:type="dxa" w:w="3437"/>
          </w:tcPr>
          <w:p>
            <w:pPr>
              <w:bidi w:val="1"/>
            </w:pPr>
            <w:r>
              <w:rPr>
                <w:sz w:val="18"/>
              </w:rPr>
            </w:r>
            <w:r>
              <w:rPr>
                <w:rFonts w:ascii="Vazirmatn" w:hAnsi="Vazirmatn"/>
                <w:sz w:val="18"/>
              </w:rPr>
              <w:t>«چرا مریض با کفایهٔ نورمال بطین، علایم عدم کفایهٔ راست دارد؟»</w:t>
            </w:r>
          </w:p>
        </w:tc>
      </w:tr>
    </w:tbl>
    <w:p>
      <w:pPr>
        <w:bidi w:val="1"/>
      </w:pPr>
      <w:r>
        <w:rPr>
          <w:rFonts w:ascii="Vazirmatn" w:hAnsi="Vazirmatn"/>
        </w:rPr>
        <w:t xml:space="preserve">⚗️ </w:t>
      </w:r>
      <w:r>
        <w:rPr>
          <w:rFonts w:ascii="Vazirmatn" w:hAnsi="Vazirmatn"/>
          <w:b/>
        </w:rPr>
        <w:t>فرمول تامپوناد:</w:t>
      </w:r>
      <w:r>
        <w:rPr>
          <w:rFonts w:ascii="Vazirmatn" w:hAnsi="Vazirmatn"/>
        </w:rPr>
        <w:t xml:space="preserve"> </w:t>
      </w:r>
      <w:r>
        <w:rPr>
          <w:rFonts w:ascii="Vazirmatn" w:hAnsi="Vazirmatn"/>
        </w:rPr>
        <w:t>مقدار مایع ÷ سرعت جمع شدن + سختی پریکارد = فشار داخل پریکارد</w:t>
      </w:r>
      <w:r>
        <w:rPr>
          <w:rFonts w:ascii="Vazirmatn" w:hAnsi="Vazirmatn"/>
        </w:rPr>
        <w:t xml:space="preserve">. </w:t>
      </w:r>
      <w:r>
        <w:rPr>
          <w:rFonts w:ascii="Vazirmatn" w:hAnsi="Vazirmatn"/>
          <w:b/>
        </w:rPr>
        <w:t>سرعت</w:t>
      </w:r>
      <w:r>
        <w:rPr>
          <w:rFonts w:ascii="Vazirmatn" w:hAnsi="Vazirmatn"/>
        </w:rPr>
        <w:t xml:space="preserve"> مهم‌تر از </w:t>
      </w:r>
      <w:r>
        <w:rPr>
          <w:rFonts w:ascii="Vazirmatn" w:hAnsi="Vazirmatn"/>
          <w:b/>
        </w:rPr>
        <w:t>مقدار</w:t>
      </w:r>
      <w:r>
        <w:rPr>
          <w:rFonts w:ascii="Vazirmatn" w:hAnsi="Vazirmatn"/>
        </w:rPr>
        <w:t xml:space="preserve"> است: ۱۵۰ ml خون ناگهانی (مثلاً پس از تروما) کشنده است، اما ۲ لیتر مایع که در چند ماه جمع شده (مثلاً در هایپوتایرویدی) شاید تحمل 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«پریکاردیت = </w:t>
      </w:r>
      <w:r>
        <w:rPr>
          <w:rFonts w:ascii="Vazirmatn" w:hAnsi="Vazirmatn"/>
          <w:b/>
          <w:color w:val="0F2744"/>
        </w:rPr>
        <w:t>درد</w:t>
      </w:r>
      <w:r>
        <w:rPr>
          <w:rFonts w:ascii="Vazirmatn" w:hAnsi="Vazirmatn"/>
          <w:color w:val="0F2744"/>
        </w:rPr>
        <w:t xml:space="preserve">؛ تامپوناد = </w:t>
      </w:r>
      <w:r>
        <w:rPr>
          <w:rFonts w:ascii="Vazirmatn" w:hAnsi="Vazirmatn"/>
          <w:b/>
          <w:color w:val="0F2744"/>
        </w:rPr>
        <w:t>شوک</w:t>
      </w:r>
      <w:r>
        <w:rPr>
          <w:rFonts w:ascii="Vazirmatn" w:hAnsi="Vazirmatn"/>
          <w:color w:val="0F2744"/>
        </w:rPr>
        <w:t xml:space="preserve">؛ انقباضی = </w:t>
      </w:r>
      <w:r>
        <w:rPr>
          <w:rFonts w:ascii="Vazirmatn" w:hAnsi="Vazirmatn"/>
          <w:b/>
          <w:color w:val="0F2744"/>
        </w:rPr>
        <w:t>ادیما و آسیت با قلب کوچک</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پریکاردیت بر اساس مدت (ESC 2015 و ESC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دوامدار (Incessant)</w:t>
            </w:r>
          </w:p>
        </w:tc>
        <w:tc>
          <w:tcPr>
            <w:tcW w:type="dxa" w:w="5156"/>
          </w:tcPr>
          <w:p>
            <w:pPr>
              <w:bidi w:val="1"/>
            </w:pPr>
            <w:r>
              <w:rPr>
                <w:sz w:val="18"/>
              </w:rPr>
            </w:r>
            <w:r>
              <w:rPr>
                <w:rFonts w:ascii="Vazirmatn" w:hAnsi="Vazirmatn"/>
                <w:sz w:val="18"/>
              </w:rPr>
              <w:t>بیش از ۴–۶ هفته بدون وقفه، اما کمتر از ۳ ماه</w:t>
            </w:r>
          </w:p>
        </w:tc>
      </w:tr>
      <w:tr>
        <w:tc>
          <w:tcPr>
            <w:tcW w:type="dxa" w:w="5156"/>
          </w:tcPr>
          <w:p>
            <w:pPr>
              <w:bidi w:val="1"/>
            </w:pPr>
            <w:r>
              <w:rPr>
                <w:sz w:val="18"/>
              </w:rPr>
            </w:r>
            <w:r>
              <w:rPr>
                <w:rFonts w:ascii="Vazirmatn" w:hAnsi="Vazirmatn"/>
                <w:b/>
                <w:sz w:val="18"/>
              </w:rPr>
              <w:t>راجعه (Recurrent)</w:t>
            </w:r>
          </w:p>
        </w:tc>
        <w:tc>
          <w:tcPr>
            <w:tcW w:type="dxa" w:w="5156"/>
          </w:tcPr>
          <w:p>
            <w:pPr>
              <w:bidi w:val="1"/>
            </w:pPr>
            <w:r>
              <w:rPr>
                <w:sz w:val="18"/>
              </w:rPr>
            </w:r>
            <w:r>
              <w:rPr>
                <w:rFonts w:ascii="Vazirmatn" w:hAnsi="Vazirmatn"/>
                <w:sz w:val="18"/>
              </w:rPr>
              <w:t xml:space="preserve">حملهٔ تازه پس از دورهٔ </w:t>
            </w:r>
            <w:r>
              <w:rPr>
                <w:rFonts w:ascii="Vazirmatn" w:hAnsi="Vazirmatn"/>
                <w:b/>
                <w:sz w:val="18"/>
              </w:rPr>
              <w:t>۴–۶ هفته بدون علامت</w:t>
            </w:r>
          </w:p>
        </w:tc>
      </w:tr>
      <w:tr>
        <w:tc>
          <w:tcPr>
            <w:tcW w:type="dxa" w:w="5156"/>
          </w:tcPr>
          <w:p>
            <w:pPr>
              <w:bidi w:val="1"/>
            </w:pPr>
            <w:r>
              <w:rPr>
                <w:sz w:val="18"/>
              </w:rPr>
            </w:r>
            <w:r>
              <w:rPr>
                <w:rFonts w:ascii="Vazirmatn" w:hAnsi="Vazirmatn"/>
                <w:b/>
                <w:sz w:val="18"/>
              </w:rPr>
              <w:t>مزمن (Chronic)</w:t>
            </w:r>
          </w:p>
        </w:tc>
        <w:tc>
          <w:tcPr>
            <w:tcW w:type="dxa" w:w="5156"/>
          </w:tcPr>
          <w:p>
            <w:pPr>
              <w:bidi w:val="1"/>
            </w:pPr>
            <w:r>
              <w:rPr>
                <w:sz w:val="18"/>
              </w:rPr>
            </w:r>
            <w:r>
              <w:rPr>
                <w:rFonts w:ascii="Vazirmatn" w:hAnsi="Vazirmatn"/>
                <w:sz w:val="18"/>
              </w:rPr>
              <w:t>بیش از ۳ ماه</w:t>
            </w:r>
          </w:p>
        </w:tc>
      </w:tr>
    </w:tbl>
    <w:p>
      <w:pPr>
        <w:spacing w:before="200"/>
        <w:bidi w:val="1"/>
      </w:pPr>
      <w:r>
        <w:rPr>
          <w:rFonts w:ascii="Vazirmatn" w:hAnsi="Vazirmatn"/>
          <w:b/>
          <w:color w:val="136F73"/>
          <w:sz w:val="25"/>
        </w:rPr>
        <w:t>ب) افیوژن پریکارد</w:t>
      </w:r>
    </w:p>
    <w:p>
      <w:pPr>
        <w:ind w:right="340"/>
        <w:bidi w:val="1"/>
      </w:pPr>
      <w:r>
        <w:rPr>
          <w:color w:val="136F73"/>
        </w:rPr>
        <w:t xml:space="preserve">● </w:t>
      </w:r>
      <w:r>
        <w:rPr>
          <w:rFonts w:ascii="Vazirmatn" w:hAnsi="Vazirmatn"/>
          <w:b/>
        </w:rPr>
        <w:t>از نظر مقدار (ایکوکاردیوگرافی، فضای بی‌ایکو در دیاستول):</w:t>
      </w:r>
      <w:r>
        <w:rPr>
          <w:rFonts w:ascii="Vazirmatn" w:hAnsi="Vazirmatn"/>
        </w:rPr>
        <w:t xml:space="preserve"> خفیف کمتر از ۱۰ mm؛ متوسط ۱۰–۲۰ mm؛ شدید بیش از ۲۰ mm.</w:t>
      </w:r>
    </w:p>
    <w:p>
      <w:pPr>
        <w:ind w:right="340"/>
        <w:bidi w:val="1"/>
      </w:pPr>
      <w:r>
        <w:rPr>
          <w:color w:val="136F73"/>
        </w:rPr>
        <w:t xml:space="preserve">● </w:t>
      </w:r>
      <w:r>
        <w:rPr>
          <w:rFonts w:ascii="Vazirmatn" w:hAnsi="Vazirmatn"/>
          <w:b/>
        </w:rPr>
        <w:t>از نظر زمان:</w:t>
      </w:r>
      <w:r>
        <w:rPr>
          <w:rFonts w:ascii="Vazirmatn" w:hAnsi="Vazirmatn"/>
        </w:rPr>
        <w:t xml:space="preserve"> حاد یا مزمن (بیش از ۳ ماه).</w:t>
      </w:r>
    </w:p>
    <w:p>
      <w:pPr>
        <w:ind w:right="340"/>
        <w:bidi w:val="1"/>
      </w:pPr>
      <w:r>
        <w:rPr>
          <w:color w:val="136F73"/>
        </w:rPr>
        <w:t xml:space="preserve">● </w:t>
      </w:r>
      <w:r>
        <w:rPr>
          <w:rFonts w:ascii="Vazirmatn" w:hAnsi="Vazirmatn"/>
          <w:b/>
        </w:rPr>
        <w:t>از نظر توزیع:</w:t>
      </w:r>
      <w:r>
        <w:rPr>
          <w:rFonts w:ascii="Vazirmatn" w:hAnsi="Vazirmatn"/>
        </w:rPr>
        <w:t xml:space="preserve"> منتشر (Circumferential) یا محدود (Loculated، به‌ویژه پس از جراحی قلب).</w:t>
      </w:r>
    </w:p>
    <w:p>
      <w:pPr>
        <w:ind w:right="340"/>
        <w:bidi w:val="1"/>
      </w:pPr>
      <w:r>
        <w:rPr>
          <w:color w:val="136F73"/>
        </w:rPr>
        <w:t xml:space="preserve">● </w:t>
      </w:r>
      <w:r>
        <w:rPr>
          <w:rFonts w:ascii="Vazirmatn" w:hAnsi="Vazirmatn"/>
          <w:b/>
        </w:rPr>
        <w:t>از نظر همودینامیک:</w:t>
      </w:r>
      <w:r>
        <w:rPr>
          <w:rFonts w:ascii="Vazirmatn" w:hAnsi="Vazirmatn"/>
        </w:rPr>
        <w:t xml:space="preserve"> بدون فشار، </w:t>
      </w:r>
      <w:r>
        <w:rPr>
          <w:rFonts w:ascii="Vazirmatn" w:hAnsi="Vazirmatn"/>
          <w:b/>
        </w:rPr>
        <w:t>تامپوناد</w:t>
      </w:r>
      <w:r>
        <w:rPr>
          <w:rFonts w:ascii="Vazirmatn" w:hAnsi="Vazirmatn"/>
        </w:rPr>
        <w:t>، یا تامپوناد با فشار پایین (Low-pressure tamponade، در مریض با کمبود حجم).</w:t>
      </w:r>
    </w:p>
    <w:p>
      <w:pPr>
        <w:spacing w:before="200"/>
        <w:bidi w:val="1"/>
      </w:pPr>
      <w:r>
        <w:rPr>
          <w:rFonts w:ascii="Vazirmatn" w:hAnsi="Vazirmatn"/>
          <w:b/>
          <w:color w:val="136F73"/>
          <w:sz w:val="25"/>
        </w:rPr>
        <w:t>ج) پریکاردیت انقباضی</w:t>
      </w:r>
    </w:p>
    <w:p>
      <w:pPr>
        <w:ind w:right="340"/>
        <w:bidi w:val="1"/>
      </w:pPr>
      <w:r>
        <w:rPr>
          <w:color w:val="136F73"/>
        </w:rPr>
        <w:t xml:space="preserve">● </w:t>
      </w:r>
      <w:r>
        <w:rPr>
          <w:rFonts w:ascii="Vazirmatn" w:hAnsi="Vazirmatn"/>
          <w:b/>
        </w:rPr>
        <w:t>کلاسیک:</w:t>
      </w:r>
      <w:r>
        <w:rPr>
          <w:rFonts w:ascii="Vazirmatn" w:hAnsi="Vazirmatn"/>
        </w:rPr>
        <w:t xml:space="preserve"> پریکارد ضخیم و سخت شده، اغلب کلسیفای.</w:t>
      </w:r>
    </w:p>
    <w:p>
      <w:pPr>
        <w:ind w:right="340"/>
        <w:bidi w:val="1"/>
      </w:pPr>
      <w:r>
        <w:rPr>
          <w:color w:val="136F73"/>
        </w:rPr>
        <w:t xml:space="preserve">● </w:t>
      </w:r>
      <w:r>
        <w:rPr>
          <w:rFonts w:ascii="Vazirmatn" w:hAnsi="Vazirmatn"/>
          <w:b/>
        </w:rPr>
        <w:t>گذرا (Transient constriction):</w:t>
      </w:r>
      <w:r>
        <w:rPr>
          <w:rFonts w:ascii="Vazirmatn" w:hAnsi="Vazirmatn"/>
        </w:rPr>
        <w:t xml:space="preserve"> با تداوی ضد التهاب برطرف می‌شود.</w:t>
      </w:r>
    </w:p>
    <w:p>
      <w:pPr>
        <w:ind w:right="340"/>
        <w:bidi w:val="1"/>
      </w:pPr>
      <w:r>
        <w:rPr>
          <w:color w:val="136F73"/>
        </w:rPr>
        <w:t xml:space="preserve">● </w:t>
      </w:r>
      <w:r>
        <w:rPr>
          <w:rFonts w:ascii="Vazirmatn" w:hAnsi="Vazirmatn"/>
          <w:b/>
        </w:rPr>
        <w:t>افیوزیو-انقباضی (Effusive-constrictive):</w:t>
      </w:r>
      <w:r>
        <w:rPr>
          <w:rFonts w:ascii="Vazirmatn" w:hAnsi="Vazirmatn"/>
        </w:rPr>
        <w:t xml:space="preserve"> مایع و سختی هم‌زمان؛ فشار دهلیز راست پس از کشیدن مایع پایین نمی‌آید.</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پریکاردیت حاد</w:t>
      </w:r>
    </w:p>
    <w:p>
      <w:pPr>
        <w:ind w:right="340"/>
        <w:bidi w:val="1"/>
      </w:pPr>
      <w:r>
        <w:rPr>
          <w:b/>
          <w:color w:val="136F73"/>
        </w:rPr>
        <w:t xml:space="preserve">1. </w:t>
      </w:r>
      <w:r>
        <w:rPr>
          <w:rFonts w:ascii="Vazirmatn" w:hAnsi="Vazirmatn"/>
        </w:rPr>
        <w:t>عامل (مثلاً ویروس یا آزار خودایمنی) ← التهاب لایه‌های پریکارد.</w:t>
      </w:r>
    </w:p>
    <w:p>
      <w:pPr>
        <w:ind w:right="340"/>
        <w:bidi w:val="1"/>
      </w:pPr>
      <w:r>
        <w:rPr>
          <w:b/>
          <w:color w:val="136F73"/>
        </w:rPr>
        <w:t xml:space="preserve">2. </w:t>
      </w:r>
      <w:r>
        <w:rPr>
          <w:rFonts w:ascii="Vazirmatn" w:hAnsi="Vazirmatn"/>
        </w:rPr>
        <w:t xml:space="preserve">ارتشاح نیوتروفیل و فیبرین ← سطوح زبر می‌شوند ← </w:t>
      </w:r>
      <w:r>
        <w:rPr>
          <w:rFonts w:ascii="Vazirmatn" w:hAnsi="Vazirmatn"/>
          <w:b/>
        </w:rPr>
        <w:t>صدای مالش (Friction rub)</w:t>
      </w:r>
      <w:r>
        <w:rPr>
          <w:rFonts w:ascii="Vazirmatn" w:hAnsi="Vazirmatn"/>
        </w:rPr>
        <w:t>.</w:t>
      </w:r>
    </w:p>
    <w:p>
      <w:pPr>
        <w:ind w:right="340"/>
        <w:bidi w:val="1"/>
      </w:pPr>
      <w:r>
        <w:rPr>
          <w:b/>
          <w:color w:val="136F73"/>
        </w:rPr>
        <w:t xml:space="preserve">3. </w:t>
      </w:r>
      <w:r>
        <w:rPr>
          <w:rFonts w:ascii="Vazirmatn" w:hAnsi="Vazirmatn"/>
        </w:rPr>
        <w:t xml:space="preserve">التهاب به </w:t>
      </w:r>
      <w:r>
        <w:rPr>
          <w:rFonts w:ascii="Vazirmatn" w:hAnsi="Vazirmatn"/>
          <w:b/>
        </w:rPr>
        <w:t>سطح مایوکارد زیر اپیکارد</w:t>
      </w:r>
      <w:r>
        <w:rPr>
          <w:rFonts w:ascii="Vazirmatn" w:hAnsi="Vazirmatn"/>
        </w:rPr>
        <w:t xml:space="preserve"> می‌رسد ← </w:t>
      </w:r>
      <w:r>
        <w:rPr>
          <w:rFonts w:ascii="Vazirmatn" w:hAnsi="Vazirmatn"/>
          <w:b/>
        </w:rPr>
        <w:t>ST elevation منتشر</w:t>
      </w:r>
      <w:r>
        <w:rPr>
          <w:rFonts w:ascii="Vazirmatn" w:hAnsi="Vazirmatn"/>
        </w:rPr>
        <w:t xml:space="preserve"> در ECG.</w:t>
      </w:r>
    </w:p>
    <w:p>
      <w:pPr>
        <w:ind w:right="340"/>
        <w:bidi w:val="1"/>
      </w:pPr>
      <w:r>
        <w:rPr>
          <w:b/>
          <w:color w:val="136F73"/>
        </w:rPr>
        <w:t xml:space="preserve">4. </w:t>
      </w:r>
      <w:r>
        <w:rPr>
          <w:rFonts w:ascii="Vazirmatn" w:hAnsi="Vazirmatn"/>
        </w:rPr>
        <w:t xml:space="preserve">اعصاب فرینیک از پریکارد می‌گذرند ← </w:t>
      </w:r>
      <w:r>
        <w:rPr>
          <w:rFonts w:ascii="Vazirmatn" w:hAnsi="Vazirmatn"/>
          <w:b/>
        </w:rPr>
        <w:t>درد به قلهٔ شانه (عضلهٔ Trapezius)</w:t>
      </w:r>
      <w:r>
        <w:rPr>
          <w:rFonts w:ascii="Vazirmatn" w:hAnsi="Vazirmatn"/>
        </w:rPr>
        <w:t xml:space="preserve"> انتشار می‌یابد.</w:t>
      </w:r>
    </w:p>
    <w:p>
      <w:pPr>
        <w:ind w:right="340"/>
        <w:bidi w:val="1"/>
      </w:pPr>
      <w:r>
        <w:rPr>
          <w:b/>
          <w:color w:val="136F73"/>
        </w:rPr>
        <w:t xml:space="preserve">5. </w:t>
      </w:r>
      <w:r>
        <w:rPr>
          <w:rFonts w:ascii="Vazirmatn" w:hAnsi="Vazirmatn"/>
        </w:rPr>
        <w:t xml:space="preserve">اگر التهاب به مایوکارد برسد ← تروپونین بلند می‌شود: </w:t>
      </w:r>
      <w:r>
        <w:rPr>
          <w:rFonts w:ascii="Vazirmatn" w:hAnsi="Vazirmatn"/>
          <w:b/>
        </w:rPr>
        <w:t>مایوپریکاردیت (Myopericarditis)</w:t>
      </w:r>
      <w:r>
        <w:rPr>
          <w:rFonts w:ascii="Vazirmatn" w:hAnsi="Vazirmatn"/>
        </w:rPr>
        <w:t>.</w:t>
      </w:r>
    </w:p>
    <w:p>
      <w:pPr>
        <w:spacing w:before="200"/>
        <w:bidi w:val="1"/>
      </w:pPr>
      <w:r>
        <w:rPr>
          <w:rFonts w:ascii="Vazirmatn" w:hAnsi="Vazirmatn"/>
          <w:b/>
          <w:color w:val="136F73"/>
          <w:sz w:val="25"/>
        </w:rPr>
        <w:t>تامپوناد</w:t>
      </w:r>
    </w:p>
    <w:p>
      <w:pPr>
        <w:ind w:right="340"/>
        <w:bidi w:val="1"/>
      </w:pPr>
      <w:r>
        <w:rPr>
          <w:b/>
          <w:color w:val="136F73"/>
        </w:rPr>
        <w:t xml:space="preserve">1. </w:t>
      </w:r>
      <w:r>
        <w:rPr>
          <w:rFonts w:ascii="Vazirmatn" w:hAnsi="Vazirmatn"/>
        </w:rPr>
        <w:t>مایع جمع می‌شود ← فشار داخل پریکارد از فشار پرشدن بطین‌ها بالاتر می‌رود.</w:t>
      </w:r>
    </w:p>
    <w:p>
      <w:pPr>
        <w:ind w:right="340"/>
        <w:bidi w:val="1"/>
      </w:pPr>
      <w:r>
        <w:rPr>
          <w:b/>
          <w:color w:val="136F73"/>
        </w:rPr>
        <w:t xml:space="preserve">2. </w:t>
      </w:r>
      <w:r>
        <w:rPr>
          <w:rFonts w:ascii="Vazirmatn" w:hAnsi="Vazirmatn"/>
          <w:b/>
        </w:rPr>
        <w:t>اطاق‌های راست دیوار نازک دارند</w:t>
      </w:r>
      <w:r>
        <w:rPr>
          <w:rFonts w:ascii="Vazirmatn" w:hAnsi="Vazirmatn"/>
        </w:rPr>
        <w:t xml:space="preserve"> و اول فشرده می‌شوند ← </w:t>
      </w:r>
      <w:r>
        <w:rPr>
          <w:rFonts w:ascii="Vazirmatn" w:hAnsi="Vazirmatn"/>
          <w:b/>
        </w:rPr>
        <w:t>کلپس دیاستولیک دهلیز و بطین راست</w:t>
      </w:r>
      <w:r>
        <w:rPr>
          <w:rFonts w:ascii="Vazirmatn" w:hAnsi="Vazirmatn"/>
        </w:rPr>
        <w:t xml:space="preserve"> در ایکو.</w:t>
      </w:r>
    </w:p>
    <w:p>
      <w:pPr>
        <w:ind w:right="340"/>
        <w:bidi w:val="1"/>
      </w:pPr>
      <w:r>
        <w:rPr>
          <w:b/>
          <w:color w:val="136F73"/>
        </w:rPr>
        <w:t xml:space="preserve">3. </w:t>
      </w:r>
      <w:r>
        <w:rPr>
          <w:rFonts w:ascii="Vazirmatn" w:hAnsi="Vazirmatn"/>
        </w:rPr>
        <w:t xml:space="preserve">حجم کل قلب ثابت و محدود است ← در شهیق، بطین راست بیشتر پر می‌شود و </w:t>
      </w:r>
      <w:r>
        <w:rPr>
          <w:rFonts w:ascii="Vazirmatn" w:hAnsi="Vazirmatn"/>
          <w:b/>
        </w:rPr>
        <w:t>سپتوم را به چپ می‌راند</w:t>
      </w:r>
      <w:r>
        <w:rPr>
          <w:rFonts w:ascii="Vazirmatn" w:hAnsi="Vazirmatn"/>
        </w:rPr>
        <w:t xml:space="preserve"> (وابستگی بین بطینی، Ventricular interdependence).</w:t>
      </w:r>
    </w:p>
    <w:p>
      <w:pPr>
        <w:ind w:right="340"/>
        <w:bidi w:val="1"/>
      </w:pPr>
      <w:r>
        <w:rPr>
          <w:b/>
          <w:color w:val="136F73"/>
        </w:rPr>
        <w:t xml:space="preserve">4. </w:t>
      </w:r>
      <w:r>
        <w:rPr>
          <w:rFonts w:ascii="Vazirmatn" w:hAnsi="Vazirmatn"/>
        </w:rPr>
        <w:t xml:space="preserve">پرشدن بطین چپ در شهیق کم می‌شود ← </w:t>
      </w:r>
      <w:r>
        <w:rPr>
          <w:rFonts w:ascii="Vazirmatn" w:hAnsi="Vazirmatn"/>
          <w:b/>
        </w:rPr>
        <w:t>فشار سیستولیک در شهیق بیش از ۱۰ mmHg پایین می‌آید = نبض متناقض (Pulsus paradoxus)</w:t>
      </w:r>
      <w:r>
        <w:rPr>
          <w:rFonts w:ascii="Vazirmatn" w:hAnsi="Vazirmatn"/>
        </w:rPr>
        <w:t>.</w:t>
      </w:r>
    </w:p>
    <w:p>
      <w:pPr>
        <w:ind w:right="340"/>
        <w:bidi w:val="1"/>
      </w:pPr>
      <w:r>
        <w:rPr>
          <w:b/>
          <w:color w:val="136F73"/>
        </w:rPr>
        <w:t xml:space="preserve">5. </w:t>
      </w:r>
      <w:r>
        <w:rPr>
          <w:rFonts w:ascii="Vazirmatn" w:hAnsi="Vazirmatn"/>
        </w:rPr>
        <w:t xml:space="preserve">حجم ضربه کم می‌شود ← تاکی‌کاردی جبرانی ← در پایان </w:t>
      </w:r>
      <w:r>
        <w:rPr>
          <w:rFonts w:ascii="Vazirmatn" w:hAnsi="Vazirmatn"/>
          <w:b/>
        </w:rPr>
        <w:t>شوک انسدادی (Obstructive shock)</w:t>
      </w:r>
      <w:r>
        <w:rPr>
          <w:rFonts w:ascii="Vazirmatn" w:hAnsi="Vazirmatn"/>
        </w:rPr>
        <w:t xml:space="preserve"> و PEA.</w:t>
      </w:r>
    </w:p>
    <w:p>
      <w:pPr>
        <w:spacing w:before="200"/>
        <w:bidi w:val="1"/>
      </w:pPr>
      <w:r>
        <w:rPr>
          <w:rFonts w:ascii="Vazirmatn" w:hAnsi="Vazirmatn"/>
          <w:b/>
          <w:color w:val="136F73"/>
          <w:sz w:val="25"/>
        </w:rPr>
        <w:t>پریکاردیت انقباضی</w:t>
      </w:r>
    </w:p>
    <w:p>
      <w:pPr>
        <w:ind w:right="340"/>
        <w:bidi w:val="1"/>
      </w:pPr>
      <w:r>
        <w:rPr>
          <w:b/>
          <w:color w:val="136F73"/>
        </w:rPr>
        <w:t xml:space="preserve">1. </w:t>
      </w:r>
      <w:r>
        <w:rPr>
          <w:rFonts w:ascii="Vazirmatn" w:hAnsi="Vazirmatn"/>
        </w:rPr>
        <w:t>التهاب مزمن (TB، جراحی قلب، شعاع‌تراپی (Radiotherapy)) ← فیبروز و کلسیفیکیشن.</w:t>
      </w:r>
    </w:p>
    <w:p>
      <w:pPr>
        <w:ind w:right="340"/>
        <w:bidi w:val="1"/>
      </w:pPr>
      <w:r>
        <w:rPr>
          <w:b/>
          <w:color w:val="136F73"/>
        </w:rPr>
        <w:t xml:space="preserve">2. </w:t>
      </w:r>
      <w:r>
        <w:rPr>
          <w:rFonts w:ascii="Vazirmatn" w:hAnsi="Vazirmatn"/>
        </w:rPr>
        <w:t xml:space="preserve">پرشدن اولیهٔ دیاستول سریع است، اما وقتی قلب به «دیوار زره» می‌رسد پرشدن </w:t>
      </w:r>
      <w:r>
        <w:rPr>
          <w:rFonts w:ascii="Vazirmatn" w:hAnsi="Vazirmatn"/>
          <w:b/>
        </w:rPr>
        <w:t>ناگهان متوقف می‌شود</w:t>
      </w:r>
      <w:r>
        <w:rPr>
          <w:rFonts w:ascii="Vazirmatn" w:hAnsi="Vazirmatn"/>
        </w:rPr>
        <w:t xml:space="preserve"> ← </w:t>
      </w:r>
      <w:r>
        <w:rPr>
          <w:rFonts w:ascii="Vazirmatn" w:hAnsi="Vazirmatn"/>
          <w:b/>
        </w:rPr>
        <w:t>Pericardial knock</w:t>
      </w:r>
      <w:r>
        <w:rPr>
          <w:rFonts w:ascii="Vazirmatn" w:hAnsi="Vazirmatn"/>
        </w:rPr>
        <w:t xml:space="preserve"> و موج </w:t>
      </w:r>
      <w:r>
        <w:rPr>
          <w:rFonts w:ascii="Vazirmatn" w:hAnsi="Vazirmatn"/>
          <w:b/>
        </w:rPr>
        <w:t>Square root sign</w:t>
      </w:r>
      <w:r>
        <w:rPr>
          <w:rFonts w:ascii="Vazirmatn" w:hAnsi="Vazirmatn"/>
        </w:rPr>
        <w:t xml:space="preserve"> در کتتریزیشن.</w:t>
      </w:r>
    </w:p>
    <w:p>
      <w:pPr>
        <w:ind w:right="340"/>
        <w:bidi w:val="1"/>
      </w:pPr>
      <w:r>
        <w:rPr>
          <w:b/>
          <w:color w:val="136F73"/>
        </w:rPr>
        <w:t xml:space="preserve">3. </w:t>
      </w:r>
      <w:r>
        <w:rPr>
          <w:rFonts w:ascii="Vazirmatn" w:hAnsi="Vazirmatn"/>
        </w:rPr>
        <w:t xml:space="preserve">فشار داخل قفسهٔ سینه به داخل قلب منتقل نمی‌شود ← در شهیق JVP پایین نمی‌آید و حتی بالا می‌رود: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rPr>
        <w:t xml:space="preserve">فشار وریدی سیستمیک مزمن ← </w:t>
      </w:r>
      <w:r>
        <w:rPr>
          <w:rFonts w:ascii="Vazirmatn" w:hAnsi="Vazirmatn"/>
          <w:b/>
        </w:rPr>
        <w:t>آسیت، هپاتومگالی، ادیما</w:t>
      </w:r>
      <w:r>
        <w:rPr>
          <w:rFonts w:ascii="Vazirmatn" w:hAnsi="Vazirmatn"/>
        </w:rPr>
        <w:t xml:space="preserve"> (گاهی به اشتباه سیروز تشخیص می‌شود).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«تامپوناد = </w:t>
      </w:r>
      <w:r>
        <w:rPr>
          <w:rFonts w:ascii="Vazirmatn" w:hAnsi="Vazirmatn"/>
          <w:b/>
          <w:color w:val="0F2744"/>
        </w:rPr>
        <w:t>Pulsus paradoxus</w:t>
      </w:r>
      <w:r>
        <w:rPr>
          <w:rFonts w:ascii="Vazirmatn" w:hAnsi="Vazirmatn"/>
          <w:color w:val="0F2744"/>
        </w:rPr>
        <w:t xml:space="preserve">؛ انقباضی = </w:t>
      </w:r>
      <w:r>
        <w:rPr>
          <w:rFonts w:ascii="Vazirmatn" w:hAnsi="Vazirmatn"/>
          <w:b/>
          <w:color w:val="0F2744"/>
        </w:rPr>
        <w:t>Kussmaul</w:t>
      </w:r>
      <w:r>
        <w:rPr>
          <w:rFonts w:ascii="Vazirmatn" w:hAnsi="Vazirmatn"/>
          <w:color w:val="0F2744"/>
        </w:rPr>
        <w:t>.» (هر دو ممکن است در هر دو دیده شوند، اما این قاعدهٔ کلاسیک است.)</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اسباب</w:t>
            </w:r>
          </w:p>
        </w:tc>
        <w:tc>
          <w:tcPr>
            <w:tcW w:type="dxa" w:w="3437"/>
            <w:shd w:val="clear" w:fill="136f73"/>
          </w:tcPr>
          <w:p>
            <w:pPr>
              <w:bidi w:val="1"/>
            </w:pPr>
            <w:r/>
            <w:r>
              <w:rPr>
                <w:b/>
                <w:color w:val="FFFFFF"/>
                <w:sz w:val="19"/>
              </w:rPr>
              <w:t>نکتهٔ محلی/کلینیکی</w:t>
            </w:r>
          </w:p>
        </w:tc>
      </w:tr>
      <w:tr>
        <w:tc>
          <w:tcPr>
            <w:tcW w:type="dxa" w:w="3437"/>
          </w:tcPr>
          <w:p>
            <w:pPr>
              <w:bidi w:val="1"/>
            </w:pPr>
            <w:r>
              <w:rPr>
                <w:sz w:val="18"/>
              </w:rPr>
            </w:r>
            <w:r>
              <w:rPr>
                <w:rFonts w:ascii="Vazirmatn" w:hAnsi="Vazirmatn"/>
                <w:b/>
                <w:sz w:val="18"/>
              </w:rPr>
              <w:t>سل (Tuberculosis)</w:t>
            </w:r>
          </w:p>
        </w:tc>
        <w:tc>
          <w:tcPr>
            <w:tcW w:type="dxa" w:w="3437"/>
          </w:tcPr>
          <w:p>
            <w:pPr>
              <w:bidi w:val="1"/>
            </w:pPr>
            <w:r>
              <w:rPr>
                <w:sz w:val="18"/>
              </w:rPr>
            </w:r>
            <w:r>
              <w:rPr>
                <w:rFonts w:ascii="Vazirmatn" w:hAnsi="Vazirmatn"/>
                <w:sz w:val="18"/>
              </w:rPr>
              <w:t>Mycobacterium tuberculosis</w:t>
            </w:r>
          </w:p>
        </w:tc>
        <w:tc>
          <w:tcPr>
            <w:tcW w:type="dxa" w:w="3437"/>
          </w:tcPr>
          <w:p>
            <w:pPr>
              <w:bidi w:val="1"/>
            </w:pPr>
            <w:r>
              <w:rPr>
                <w:sz w:val="18"/>
              </w:rPr>
            </w:r>
            <w:r>
              <w:rPr>
                <w:rFonts w:ascii="Vazirmatn" w:hAnsi="Vazirmatn"/>
                <w:b/>
                <w:sz w:val="18"/>
              </w:rPr>
              <w:t>شایع‌ترین سبب در کشورهای با شیوع بلند سل، از جمله افغانستان</w:t>
            </w:r>
            <w:r>
              <w:rPr>
                <w:rFonts w:ascii="Vazirmatn" w:hAnsi="Vazirmatn"/>
                <w:sz w:val="18"/>
              </w:rPr>
              <w:t>؛ خطر بلند پریکاردیت انقباضی</w:t>
            </w:r>
          </w:p>
        </w:tc>
      </w:tr>
      <w:tr>
        <w:tc>
          <w:tcPr>
            <w:tcW w:type="dxa" w:w="3437"/>
          </w:tcPr>
          <w:p>
            <w:pPr>
              <w:bidi w:val="1"/>
            </w:pPr>
            <w:r>
              <w:rPr>
                <w:sz w:val="18"/>
              </w:rPr>
            </w:r>
            <w:r>
              <w:rPr>
                <w:rFonts w:ascii="Vazirmatn" w:hAnsi="Vazirmatn"/>
                <w:b/>
                <w:sz w:val="18"/>
              </w:rPr>
              <w:t>باکتریایی (Purulent)</w:t>
            </w:r>
          </w:p>
        </w:tc>
        <w:tc>
          <w:tcPr>
            <w:tcW w:type="dxa" w:w="3437"/>
          </w:tcPr>
          <w:p>
            <w:pPr>
              <w:bidi w:val="1"/>
            </w:pPr>
            <w:r>
              <w:rPr>
                <w:sz w:val="18"/>
              </w:rPr>
            </w:r>
            <w:r>
              <w:rPr>
                <w:rFonts w:ascii="Vazirmatn" w:hAnsi="Vazirmatn"/>
                <w:sz w:val="18"/>
              </w:rPr>
              <w:t>Staphylococcus، Streptococcus، Pneumococcus</w:t>
            </w:r>
          </w:p>
        </w:tc>
        <w:tc>
          <w:tcPr>
            <w:tcW w:type="dxa" w:w="3437"/>
          </w:tcPr>
          <w:p>
            <w:pPr>
              <w:bidi w:val="1"/>
            </w:pPr>
            <w:r>
              <w:rPr>
                <w:sz w:val="18"/>
              </w:rPr>
            </w:r>
            <w:r>
              <w:rPr>
                <w:rFonts w:ascii="Vazirmatn" w:hAnsi="Vazirmatn"/>
                <w:sz w:val="18"/>
              </w:rPr>
              <w:t>نادر اما کشنده؛ همراه سپسیس یا جراحی سینه</w:t>
            </w:r>
          </w:p>
        </w:tc>
      </w:tr>
      <w:tr>
        <w:tc>
          <w:tcPr>
            <w:tcW w:type="dxa" w:w="3437"/>
          </w:tcPr>
          <w:p>
            <w:pPr>
              <w:bidi w:val="1"/>
            </w:pPr>
            <w:r>
              <w:rPr>
                <w:sz w:val="18"/>
              </w:rPr>
            </w:r>
            <w:r>
              <w:rPr>
                <w:rFonts w:ascii="Vazirmatn" w:hAnsi="Vazirmatn"/>
                <w:b/>
                <w:sz w:val="18"/>
              </w:rPr>
              <w:t>پس از جراحت قلب</w:t>
            </w:r>
          </w:p>
        </w:tc>
        <w:tc>
          <w:tcPr>
            <w:tcW w:type="dxa" w:w="3437"/>
          </w:tcPr>
          <w:p>
            <w:pPr>
              <w:bidi w:val="1"/>
            </w:pPr>
            <w:r>
              <w:rPr>
                <w:sz w:val="18"/>
              </w:rPr>
            </w:r>
            <w:r>
              <w:rPr>
                <w:rFonts w:ascii="Vazirmatn" w:hAnsi="Vazirmatn"/>
                <w:sz w:val="18"/>
              </w:rPr>
              <w:t>پس از MI (Dressler)، جراحی قلب، PCI، تروما</w:t>
            </w:r>
          </w:p>
        </w:tc>
        <w:tc>
          <w:tcPr>
            <w:tcW w:type="dxa" w:w="3437"/>
          </w:tcPr>
          <w:p>
            <w:pPr>
              <w:bidi w:val="1"/>
            </w:pPr>
            <w:r>
              <w:rPr>
                <w:sz w:val="18"/>
              </w:rPr>
            </w:r>
            <w:r>
              <w:rPr>
                <w:rFonts w:ascii="Vazirmatn" w:hAnsi="Vazirmatn"/>
                <w:sz w:val="18"/>
              </w:rPr>
              <w:t>۱–۶ هفته پس از آسیب</w:t>
            </w:r>
          </w:p>
        </w:tc>
      </w:tr>
      <w:tr>
        <w:tc>
          <w:tcPr>
            <w:tcW w:type="dxa" w:w="3437"/>
          </w:tcPr>
          <w:p>
            <w:pPr>
              <w:bidi w:val="1"/>
            </w:pPr>
            <w:r>
              <w:rPr>
                <w:sz w:val="18"/>
              </w:rPr>
            </w:r>
            <w:r>
              <w:rPr>
                <w:rFonts w:ascii="Vazirmatn" w:hAnsi="Vazirmatn"/>
                <w:b/>
                <w:sz w:val="18"/>
              </w:rPr>
              <w:t>خودایمنی</w:t>
            </w:r>
          </w:p>
        </w:tc>
        <w:tc>
          <w:tcPr>
            <w:tcW w:type="dxa" w:w="3437"/>
          </w:tcPr>
          <w:p>
            <w:pPr>
              <w:bidi w:val="1"/>
            </w:pPr>
            <w:r>
              <w:rPr>
                <w:sz w:val="18"/>
              </w:rPr>
            </w:r>
            <w:r>
              <w:rPr>
                <w:rFonts w:ascii="Vazirmatn" w:hAnsi="Vazirmatn"/>
                <w:sz w:val="18"/>
              </w:rPr>
              <w:t>SLE، RA، Scleroderma، واسکولیت‌ها</w:t>
            </w:r>
          </w:p>
        </w:tc>
        <w:tc>
          <w:tcPr>
            <w:tcW w:type="dxa" w:w="3437"/>
          </w:tcPr>
          <w:p>
            <w:pPr>
              <w:bidi w:val="1"/>
            </w:pPr>
            <w:r>
              <w:rPr>
                <w:sz w:val="18"/>
              </w:rPr>
            </w:r>
            <w:r>
              <w:rPr>
                <w:rFonts w:ascii="Vazirmatn" w:hAnsi="Vazirmatn"/>
                <w:sz w:val="18"/>
              </w:rPr>
              <w:t>اغلب با پلوریزی همراه</w:t>
            </w:r>
          </w:p>
        </w:tc>
      </w:tr>
      <w:tr>
        <w:tc>
          <w:tcPr>
            <w:tcW w:type="dxa" w:w="3437"/>
          </w:tcPr>
          <w:p>
            <w:pPr>
              <w:bidi w:val="1"/>
            </w:pPr>
            <w:r>
              <w:rPr>
                <w:sz w:val="18"/>
              </w:rPr>
            </w:r>
            <w:r>
              <w:rPr>
                <w:rFonts w:ascii="Vazirmatn" w:hAnsi="Vazirmatn"/>
                <w:b/>
                <w:sz w:val="18"/>
              </w:rPr>
              <w:t>استقلابی</w:t>
            </w:r>
          </w:p>
        </w:tc>
        <w:tc>
          <w:tcPr>
            <w:tcW w:type="dxa" w:w="3437"/>
          </w:tcPr>
          <w:p>
            <w:pPr>
              <w:bidi w:val="1"/>
            </w:pPr>
            <w:r>
              <w:rPr>
                <w:sz w:val="18"/>
              </w:rPr>
            </w:r>
            <w:r>
              <w:rPr>
                <w:rFonts w:ascii="Vazirmatn" w:hAnsi="Vazirmatn"/>
                <w:b/>
                <w:sz w:val="18"/>
              </w:rPr>
              <w:t>یوریمیا</w:t>
            </w:r>
            <w:r>
              <w:rPr>
                <w:rFonts w:ascii="Vazirmatn" w:hAnsi="Vazirmatn"/>
                <w:sz w:val="18"/>
              </w:rPr>
              <w:t xml:space="preserve"> (CKD)، هایپوتایرویدی شدید</w:t>
            </w:r>
          </w:p>
        </w:tc>
        <w:tc>
          <w:tcPr>
            <w:tcW w:type="dxa" w:w="3437"/>
          </w:tcPr>
          <w:p>
            <w:pPr>
              <w:bidi w:val="1"/>
            </w:pPr>
            <w:r>
              <w:rPr>
                <w:sz w:val="18"/>
              </w:rPr>
            </w:r>
            <w:r>
              <w:rPr>
                <w:rFonts w:ascii="Vazirmatn" w:hAnsi="Vazirmatn"/>
                <w:sz w:val="18"/>
              </w:rPr>
              <w:t>پریکاردیت یوریمیک = اندیکاسیون دیالیز</w:t>
            </w:r>
          </w:p>
        </w:tc>
      </w:tr>
      <w:tr>
        <w:tc>
          <w:tcPr>
            <w:tcW w:type="dxa" w:w="3437"/>
          </w:tcPr>
          <w:p>
            <w:pPr>
              <w:bidi w:val="1"/>
            </w:pPr>
            <w:r>
              <w:rPr>
                <w:sz w:val="18"/>
              </w:rPr>
            </w:r>
            <w:r>
              <w:rPr>
                <w:rFonts w:ascii="Vazirmatn" w:hAnsi="Vazirmatn"/>
                <w:b/>
                <w:sz w:val="18"/>
              </w:rPr>
              <w:t>نیوپلاستیک</w:t>
            </w:r>
          </w:p>
        </w:tc>
        <w:tc>
          <w:tcPr>
            <w:tcW w:type="dxa" w:w="3437"/>
          </w:tcPr>
          <w:p>
            <w:pPr>
              <w:bidi w:val="1"/>
            </w:pPr>
            <w:r>
              <w:rPr>
                <w:sz w:val="18"/>
              </w:rPr>
            </w:r>
            <w:r>
              <w:rPr>
                <w:rFonts w:ascii="Vazirmatn" w:hAnsi="Vazirmatn"/>
                <w:sz w:val="18"/>
              </w:rPr>
              <w:t>متاستاز سرطان سینه و ریه، لمفوما</w:t>
            </w:r>
          </w:p>
        </w:tc>
        <w:tc>
          <w:tcPr>
            <w:tcW w:type="dxa" w:w="3437"/>
          </w:tcPr>
          <w:p>
            <w:pPr>
              <w:bidi w:val="1"/>
            </w:pPr>
            <w:r>
              <w:rPr>
                <w:sz w:val="18"/>
              </w:rPr>
            </w:r>
            <w:r>
              <w:rPr>
                <w:rFonts w:ascii="Vazirmatn" w:hAnsi="Vazirmatn"/>
                <w:sz w:val="18"/>
              </w:rPr>
              <w:t>افیوژن خونی، تامپوناد مکرر</w:t>
            </w:r>
          </w:p>
        </w:tc>
      </w:tr>
      <w:tr>
        <w:tc>
          <w:tcPr>
            <w:tcW w:type="dxa" w:w="3437"/>
          </w:tcPr>
          <w:p>
            <w:pPr>
              <w:bidi w:val="1"/>
            </w:pPr>
            <w:r>
              <w:rPr>
                <w:sz w:val="18"/>
              </w:rPr>
            </w:r>
            <w:r>
              <w:rPr>
                <w:rFonts w:ascii="Vazirmatn" w:hAnsi="Vazirmatn"/>
                <w:b/>
                <w:sz w:val="18"/>
              </w:rPr>
              <w:t>دوایی/شعاعی</w:t>
            </w:r>
          </w:p>
        </w:tc>
        <w:tc>
          <w:tcPr>
            <w:tcW w:type="dxa" w:w="3437"/>
          </w:tcPr>
          <w:p>
            <w:pPr>
              <w:bidi w:val="1"/>
            </w:pPr>
            <w:r>
              <w:rPr>
                <w:sz w:val="18"/>
              </w:rPr>
            </w:r>
            <w:r>
              <w:rPr>
                <w:rFonts w:ascii="Vazirmatn" w:hAnsi="Vazirmatn"/>
                <w:sz w:val="18"/>
              </w:rPr>
              <w:t>Hydralazine، Procainamide، Isoniazid (لوپوس دوایی)؛ Radiotherapy سینه</w:t>
            </w:r>
          </w:p>
        </w:tc>
        <w:tc>
          <w:tcPr>
            <w:tcW w:type="dxa" w:w="3437"/>
          </w:tcPr>
          <w:p>
            <w:pPr>
              <w:bidi w:val="1"/>
            </w:pPr>
            <w:r>
              <w:rPr>
                <w:sz w:val="18"/>
              </w:rPr>
            </w:r>
            <w:r>
              <w:rPr>
                <w:rFonts w:ascii="Vazirmatn" w:hAnsi="Vazirmatn"/>
                <w:sz w:val="18"/>
              </w:rPr>
              <w:t>سال‌ها بعد از شعاع‌تراپی (Radiotherapy) ← انقباضی</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پارگی دیوار آزاد پس از MI، دایسکشن اورت نوع A، تروما</w:t>
            </w:r>
          </w:p>
        </w:tc>
        <w:tc>
          <w:tcPr>
            <w:tcW w:type="dxa" w:w="3437"/>
          </w:tcPr>
          <w:p>
            <w:pPr>
              <w:bidi w:val="1"/>
            </w:pPr>
            <w:r>
              <w:rPr>
                <w:sz w:val="18"/>
              </w:rPr>
            </w:r>
            <w:r>
              <w:rPr>
                <w:rFonts w:ascii="Vazirmatn" w:hAnsi="Vazirmatn"/>
                <w:b/>
                <w:sz w:val="18"/>
              </w:rPr>
              <w:t>تامپوناد حاد</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پریکاردیت حاد</w:t>
      </w:r>
    </w:p>
    <w:p>
      <w:pPr>
        <w:ind w:right="340"/>
        <w:bidi w:val="1"/>
      </w:pPr>
      <w:r>
        <w:rPr>
          <w:color w:val="136F73"/>
        </w:rPr>
        <w:t xml:space="preserve">● </w:t>
      </w:r>
      <w:r>
        <w:rPr>
          <w:rFonts w:ascii="Vazirmatn" w:hAnsi="Vazirmatn"/>
          <w:b/>
        </w:rPr>
        <w:t>درد سینه</w:t>
      </w:r>
      <w:r>
        <w:rPr>
          <w:rFonts w:ascii="Vazirmatn" w:hAnsi="Vazirmatn"/>
        </w:rPr>
        <w:t xml:space="preserve"> (بیش از ۹۰ فیصد): تیز و پلوریتیک، </w:t>
      </w:r>
      <w:r>
        <w:rPr>
          <w:rFonts w:ascii="Vazirmatn" w:hAnsi="Vazirmatn"/>
          <w:b/>
        </w:rPr>
        <w:t>با خوابیدن به پشت بدتر و با نشستن و خم شدن به پیش بهتر</w:t>
      </w:r>
      <w:r>
        <w:rPr>
          <w:rFonts w:ascii="Vazirmatn" w:hAnsi="Vazirmatn"/>
        </w:rPr>
        <w:t xml:space="preserve"> می‌شود، و به قلهٔ شانه انتشار می‌یابد.</w:t>
      </w:r>
    </w:p>
    <w:p>
      <w:pPr>
        <w:ind w:right="340"/>
        <w:bidi w:val="1"/>
      </w:pPr>
      <w:r>
        <w:rPr>
          <w:color w:val="136F73"/>
        </w:rPr>
        <w:t xml:space="preserve">● </w:t>
      </w:r>
      <w:r>
        <w:rPr>
          <w:rFonts w:ascii="Vazirmatn" w:hAnsi="Vazirmatn"/>
        </w:rPr>
        <w:t>تب خفیف، بی‌حالی، و سابقهٔ انتان ویروسی تنفسی یا معدی-معایی در ۱–۲ هفتهٔ پیش.</w:t>
      </w:r>
    </w:p>
    <w:p>
      <w:pPr>
        <w:spacing w:before="200"/>
        <w:bidi w:val="1"/>
      </w:pPr>
      <w:r>
        <w:rPr>
          <w:rFonts w:ascii="Vazirmatn" w:hAnsi="Vazirmatn"/>
          <w:b/>
          <w:color w:val="136F73"/>
          <w:sz w:val="25"/>
        </w:rPr>
        <w:t>تامپوناد</w:t>
      </w:r>
    </w:p>
    <w:p>
      <w:pPr>
        <w:ind w:right="340"/>
        <w:bidi w:val="1"/>
      </w:pPr>
      <w:r>
        <w:rPr>
          <w:color w:val="136F73"/>
        </w:rPr>
        <w:t xml:space="preserve">● </w:t>
      </w:r>
      <w:r>
        <w:rPr>
          <w:rFonts w:ascii="Vazirmatn" w:hAnsi="Vazirmatn"/>
        </w:rPr>
        <w:t xml:space="preserve">تنگی نفس، تاکی‌پنه، </w:t>
      </w:r>
      <w:r>
        <w:rPr>
          <w:rFonts w:ascii="Vazirmatn" w:hAnsi="Vazirmatn"/>
          <w:b/>
        </w:rPr>
        <w:t>ناآرامی</w:t>
      </w:r>
      <w:r>
        <w:rPr>
          <w:rFonts w:ascii="Vazirmatn" w:hAnsi="Vazirmatn"/>
        </w:rPr>
        <w:t>، احساس «بلای نزدیک»، سینکوپ.</w:t>
      </w:r>
    </w:p>
    <w:p>
      <w:pPr>
        <w:ind w:right="340"/>
        <w:bidi w:val="1"/>
      </w:pPr>
      <w:r>
        <w:rPr>
          <w:color w:val="136F73"/>
        </w:rPr>
        <w:t xml:space="preserve">● </w:t>
      </w:r>
      <w:r>
        <w:rPr>
          <w:rFonts w:ascii="Vazirmatn" w:hAnsi="Vazirmatn"/>
          <w:b/>
        </w:rPr>
        <w:t>مثلث Beck:</w:t>
      </w:r>
      <w:r>
        <w:rPr>
          <w:rFonts w:ascii="Vazirmatn" w:hAnsi="Vazirmatn"/>
        </w:rPr>
        <w:t xml:space="preserve"> هایپوتنشن + JVP بلند + صداهای قلبی خفه (کلاسیک در تامپوناد حاد، اما همیشه کامل نیست).</w:t>
      </w:r>
    </w:p>
    <w:p>
      <w:pPr>
        <w:spacing w:before="200"/>
        <w:bidi w:val="1"/>
      </w:pPr>
      <w:r>
        <w:rPr>
          <w:rFonts w:ascii="Vazirmatn" w:hAnsi="Vazirmatn"/>
          <w:b/>
          <w:color w:val="136F73"/>
          <w:sz w:val="25"/>
        </w:rPr>
        <w:t>پریکاردیت انقباضی</w:t>
      </w:r>
    </w:p>
    <w:p>
      <w:pPr>
        <w:ind w:right="340"/>
        <w:bidi w:val="1"/>
      </w:pPr>
      <w:r>
        <w:rPr>
          <w:color w:val="136F73"/>
        </w:rPr>
        <w:t xml:space="preserve">● </w:t>
      </w:r>
      <w:r>
        <w:rPr>
          <w:rFonts w:ascii="Vazirmatn" w:hAnsi="Vazirmatn"/>
        </w:rPr>
        <w:t xml:space="preserve">خستگی، تنگی نفس هنگام فعالیت، </w:t>
      </w:r>
      <w:r>
        <w:rPr>
          <w:rFonts w:ascii="Vazirmatn" w:hAnsi="Vazirmatn"/>
          <w:b/>
        </w:rPr>
        <w:t>بزرگ شدن شکم (آسیت) و ادیمای پا</w:t>
      </w:r>
      <w:r>
        <w:rPr>
          <w:rFonts w:ascii="Vazirmatn" w:hAnsi="Vazirmatn"/>
        </w:rPr>
        <w:t>، کاهش وزن.</w:t>
      </w:r>
    </w:p>
    <w:p>
      <w:pPr>
        <w:ind w:right="340"/>
        <w:bidi w:val="1"/>
      </w:pPr>
      <w:r>
        <w:rPr>
          <w:color w:val="136F73"/>
        </w:rPr>
        <w:t xml:space="preserve">● </w:t>
      </w:r>
      <w:r>
        <w:rPr>
          <w:rFonts w:ascii="Vazirmatn" w:hAnsi="Vazirmatn"/>
        </w:rPr>
        <w:t>اغلب مریض ماه‌ها به عنوان «مریضی کبد» تداوی شده است.</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 کنار بستر:</w:t>
      </w:r>
    </w:p>
    <w:p>
      <w:pPr>
        <w:ind w:right="340"/>
        <w:bidi w:val="1"/>
      </w:pPr>
      <w:r>
        <w:rPr>
          <w:b/>
          <w:color w:val="136F73"/>
        </w:rPr>
        <w:t xml:space="preserve">1. </w:t>
      </w:r>
      <w:r>
        <w:rPr>
          <w:rFonts w:ascii="Vazirmatn" w:hAnsi="Vazirmatn"/>
          <w:b/>
        </w:rPr>
        <w:t>علایم حیاتی:</w:t>
      </w:r>
      <w:r>
        <w:rPr>
          <w:rFonts w:ascii="Vazirmatn" w:hAnsi="Vazirmatn"/>
        </w:rPr>
        <w:t xml:space="preserve"> تاکی‌کاردی؟ هایپوتنشن؟ تب؟</w:t>
      </w:r>
    </w:p>
    <w:p>
      <w:pPr>
        <w:ind w:right="340"/>
        <w:bidi w:val="1"/>
      </w:pPr>
      <w:r>
        <w:rPr>
          <w:b/>
          <w:color w:val="136F73"/>
        </w:rPr>
        <w:t xml:space="preserve">2. </w:t>
      </w:r>
      <w:r>
        <w:rPr>
          <w:rFonts w:ascii="Vazirmatn" w:hAnsi="Vazirmatn"/>
          <w:b/>
        </w:rPr>
        <w:t>نبض متناقض:</w:t>
      </w:r>
      <w:r>
        <w:rPr>
          <w:rFonts w:ascii="Vazirmatn" w:hAnsi="Vazirmatn"/>
        </w:rPr>
        <w:t xml:space="preserve"> کف بازو را تا بالای فشار سیستولیک باد کن و آهسته خالی کن. نقطه‌ای که صدای اول </w:t>
      </w:r>
      <w:r>
        <w:rPr>
          <w:rFonts w:ascii="Vazirmatn" w:hAnsi="Vazirmatn"/>
          <w:b/>
        </w:rPr>
        <w:t>فقط در زفیر</w:t>
      </w:r>
      <w:r>
        <w:rPr>
          <w:rFonts w:ascii="Vazirmatn" w:hAnsi="Vazirmatn"/>
        </w:rPr>
        <w:t xml:space="preserve"> شنیده می‌شود را یادداشت کن، سپس نقطه‌ای که </w:t>
      </w:r>
      <w:r>
        <w:rPr>
          <w:rFonts w:ascii="Vazirmatn" w:hAnsi="Vazirmatn"/>
          <w:b/>
        </w:rPr>
        <w:t>در هر ضربه</w:t>
      </w:r>
      <w:r>
        <w:rPr>
          <w:rFonts w:ascii="Vazirmatn" w:hAnsi="Vazirmatn"/>
        </w:rPr>
        <w:t xml:space="preserve"> شنیده می‌شود. اختلاف </w:t>
      </w:r>
      <w:r>
        <w:rPr>
          <w:rFonts w:ascii="Vazirmatn" w:hAnsi="Vazirmatn"/>
          <w:b/>
        </w:rPr>
        <w:t>بیش از ۱۰ mmHg</w:t>
      </w:r>
      <w:r>
        <w:rPr>
          <w:rFonts w:ascii="Vazirmatn" w:hAnsi="Vazirmatn"/>
        </w:rPr>
        <w:t xml:space="preserve"> مثبت است.</w:t>
      </w:r>
    </w:p>
    <w:p>
      <w:pPr>
        <w:ind w:right="340"/>
        <w:bidi w:val="1"/>
      </w:pPr>
      <w:r>
        <w:rPr>
          <w:b/>
          <w:color w:val="136F73"/>
        </w:rPr>
        <w:t xml:space="preserve">3. </w:t>
      </w:r>
      <w:r>
        <w:rPr>
          <w:rFonts w:ascii="Vazirmatn" w:hAnsi="Vazirmatn"/>
          <w:b/>
        </w:rPr>
        <w:t>JVP:</w:t>
      </w:r>
      <w:r>
        <w:rPr>
          <w:rFonts w:ascii="Vazirmatn" w:hAnsi="Vazirmatn"/>
        </w:rPr>
        <w:t xml:space="preserve"> در تامپوناد بلند با </w:t>
      </w:r>
      <w:r>
        <w:rPr>
          <w:rFonts w:ascii="Vazirmatn" w:hAnsi="Vazirmatn"/>
          <w:b/>
        </w:rPr>
        <w:t>y descent محو</w:t>
      </w:r>
      <w:r>
        <w:rPr>
          <w:rFonts w:ascii="Vazirmatn" w:hAnsi="Vazirmatn"/>
        </w:rPr>
        <w:t xml:space="preserve">؛ در انقباضی بلند با </w:t>
      </w:r>
      <w:r>
        <w:rPr>
          <w:rFonts w:ascii="Vazirmatn" w:hAnsi="Vazirmatn"/>
          <w:b/>
        </w:rPr>
        <w:t>y descent عمیق و سریع</w:t>
      </w:r>
      <w:r>
        <w:rPr>
          <w:rFonts w:ascii="Vazirmatn" w:hAnsi="Vazirmatn"/>
        </w:rPr>
        <w:t xml:space="preserve"> (علامه Friedreich) و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b/>
        </w:rPr>
        <w:t>اصغا:</w:t>
      </w:r>
    </w:p>
    <w:p>
      <w:pPr>
        <w:ind w:right="340"/>
        <w:bidi w:val="1"/>
      </w:pPr>
      <w:r>
        <w:rPr>
          <w:color w:val="136F73"/>
        </w:rPr>
        <w:t xml:space="preserve">● </w:t>
      </w:r>
      <w:r>
        <w:rPr>
          <w:rFonts w:ascii="Vazirmatn" w:hAnsi="Vazirmatn"/>
          <w:b/>
        </w:rPr>
        <w:t>صدای مالش پریکارد:</w:t>
      </w:r>
      <w:r>
        <w:rPr>
          <w:rFonts w:ascii="Vazirmatn" w:hAnsi="Vazirmatn"/>
        </w:rPr>
        <w:t xml:space="preserve"> خراشیده، مانند راه رفتن روی برف، </w:t>
      </w:r>
      <w:r>
        <w:rPr>
          <w:rFonts w:ascii="Vazirmatn" w:hAnsi="Vazirmatn"/>
          <w:b/>
        </w:rPr>
        <w:t>سه جزئی</w:t>
      </w:r>
      <w:r>
        <w:rPr>
          <w:rFonts w:ascii="Vazirmatn" w:hAnsi="Vazirmatn"/>
        </w:rPr>
        <w:t xml:space="preserve"> (سیستول دهلیز، سیستول بطین، دیاستول اولیه). بهترین جا: کنار چپ استرنوم، مریض نشسته و خم شده به پیش، در زفیر کامل با </w:t>
      </w:r>
      <w:r>
        <w:rPr>
          <w:rFonts w:ascii="Vazirmatn" w:hAnsi="Vazirmatn"/>
          <w:b/>
        </w:rPr>
        <w:t>دایافرام</w:t>
      </w:r>
      <w:r>
        <w:rPr>
          <w:rFonts w:ascii="Vazirmatn" w:hAnsi="Vazirmatn"/>
        </w:rPr>
        <w:t xml:space="preserve">. مالش </w:t>
      </w:r>
      <w:r>
        <w:rPr>
          <w:rFonts w:ascii="Vazirmatn" w:hAnsi="Vazirmatn"/>
          <w:b/>
        </w:rPr>
        <w:t>گذراست</w:t>
      </w:r>
      <w:r>
        <w:rPr>
          <w:rFonts w:ascii="Vazirmatn" w:hAnsi="Vazirmatn"/>
        </w:rPr>
        <w:t>؛ نبود آن پریکاردیت را رد نمی‌کند.</w:t>
      </w:r>
    </w:p>
    <w:p>
      <w:pPr>
        <w:ind w:right="340"/>
        <w:bidi w:val="1"/>
      </w:pPr>
      <w:r>
        <w:rPr>
          <w:color w:val="136F73"/>
        </w:rPr>
        <w:t xml:space="preserve">● </w:t>
      </w:r>
      <w:r>
        <w:rPr>
          <w:rFonts w:ascii="Vazirmatn" w:hAnsi="Vazirmatn"/>
          <w:b/>
        </w:rPr>
        <w:t>صداهای خفه</w:t>
      </w:r>
      <w:r>
        <w:rPr>
          <w:rFonts w:ascii="Vazirmatn" w:hAnsi="Vazirmatn"/>
        </w:rPr>
        <w:t xml:space="preserve"> در افیوژن بزرگ.</w:t>
      </w:r>
    </w:p>
    <w:p>
      <w:pPr>
        <w:ind w:right="340"/>
        <w:bidi w:val="1"/>
      </w:pPr>
      <w:r>
        <w:rPr>
          <w:color w:val="136F73"/>
        </w:rPr>
        <w:t xml:space="preserve">● </w:t>
      </w:r>
      <w:r>
        <w:rPr>
          <w:rFonts w:ascii="Vazirmatn" w:hAnsi="Vazirmatn"/>
          <w:b/>
        </w:rPr>
        <w:t>Pericardial knock:</w:t>
      </w:r>
      <w:r>
        <w:rPr>
          <w:rFonts w:ascii="Vazirmatn" w:hAnsi="Vazirmatn"/>
        </w:rPr>
        <w:t xml:space="preserve"> صدای زودرس دیاستولیک (زودتر از S3) در انقباضی.</w:t>
      </w:r>
    </w:p>
    <w:p>
      <w:pPr>
        <w:ind w:right="340"/>
        <w:bidi w:val="1"/>
      </w:pPr>
      <w:r>
        <w:rPr>
          <w:b/>
          <w:color w:val="136F73"/>
        </w:rPr>
        <w:t xml:space="preserve">5. </w:t>
      </w:r>
      <w:r>
        <w:rPr>
          <w:rFonts w:ascii="Vazirmatn" w:hAnsi="Vazirmatn"/>
          <w:b/>
        </w:rPr>
        <w:t>ریه‌ها:</w:t>
      </w:r>
      <w:r>
        <w:rPr>
          <w:rFonts w:ascii="Vazirmatn" w:hAnsi="Vazirmatn"/>
        </w:rPr>
        <w:t xml:space="preserve"> در تامپوناد اغلب </w:t>
      </w:r>
      <w:r>
        <w:rPr>
          <w:rFonts w:ascii="Vazirmatn" w:hAnsi="Vazirmatn"/>
          <w:b/>
        </w:rPr>
        <w:t>پاک</w:t>
      </w:r>
      <w:r>
        <w:rPr>
          <w:rFonts w:ascii="Vazirmatn" w:hAnsi="Vazirmatn"/>
        </w:rPr>
        <w:t xml:space="preserve"> هستند (برخلاف عدم کفایهٔ قلب چپ). این یک سرنخ مهم است.</w:t>
      </w:r>
    </w:p>
    <w:p>
      <w:pPr>
        <w:ind w:right="340"/>
        <w:bidi w:val="1"/>
      </w:pPr>
      <w:r>
        <w:rPr>
          <w:b/>
          <w:color w:val="136F73"/>
        </w:rPr>
        <w:t xml:space="preserve">6. </w:t>
      </w:r>
      <w:r>
        <w:rPr>
          <w:rFonts w:ascii="Vazirmatn" w:hAnsi="Vazirmatn"/>
          <w:b/>
        </w:rPr>
        <w:t>شکم و پاها:</w:t>
      </w:r>
      <w:r>
        <w:rPr>
          <w:rFonts w:ascii="Vazirmatn" w:hAnsi="Vazirmatn"/>
        </w:rPr>
        <w:t xml:space="preserve"> هپاتومگالی، آسیت، ادیما (انقباضی).</w:t>
      </w:r>
    </w:p>
    <w:p>
      <w:pPr>
        <w:ind w:right="340"/>
        <w:bidi w:val="1"/>
      </w:pPr>
      <w:r>
        <w:rPr>
          <w:b/>
          <w:color w:val="136F73"/>
        </w:rPr>
        <w:t xml:space="preserve">7. </w:t>
      </w:r>
      <w:r>
        <w:rPr>
          <w:rFonts w:ascii="Vazirmatn" w:hAnsi="Vazirmatn"/>
          <w:b/>
        </w:rPr>
        <w:t>علامه Ewart:</w:t>
      </w:r>
      <w:r>
        <w:rPr>
          <w:rFonts w:ascii="Vazirmatn" w:hAnsi="Vazirmatn"/>
        </w:rPr>
        <w:t xml:space="preserve"> در افیوژن بزرگ، زیر زاویهٔ کتف چپ صدای Dullness و تنفس برونشیال شنیده می‌شود (فشار بر ریه).</w:t>
      </w:r>
    </w:p>
    <w:p>
      <w:pPr>
        <w:ind w:right="283" w:left="283"/>
        <w:bidi w:val="1"/>
      </w:pPr>
      <w:r>
        <w:rPr>
          <w:rFonts w:ascii="Vazirmatn" w:hAnsi="Vazirmatn"/>
          <w:color w:val="0F2744"/>
        </w:rPr>
        <w:t xml:space="preserve">⚠️ </w:t>
      </w:r>
      <w:r>
        <w:rPr>
          <w:rFonts w:ascii="Vazirmatn" w:hAnsi="Vazirmatn"/>
          <w:b/>
          <w:color w:val="0F2744"/>
        </w:rPr>
        <w:t>Red Flag:</w:t>
      </w:r>
      <w:r>
        <w:rPr>
          <w:rFonts w:ascii="Vazirmatn" w:hAnsi="Vazirmatn"/>
          <w:color w:val="0F2744"/>
        </w:rPr>
        <w:t xml:space="preserve"> «</w:t>
      </w:r>
      <w:r>
        <w:rPr>
          <w:rFonts w:ascii="Vazirmatn" w:hAnsi="Vazirmatn"/>
          <w:b/>
          <w:color w:val="0F2744"/>
        </w:rPr>
        <w:t>JVP بلند + فشار پایین + ریه‌های پاک</w:t>
      </w:r>
      <w:r>
        <w:rPr>
          <w:rFonts w:ascii="Vazirmatn" w:hAnsi="Vazirmatn"/>
          <w:color w:val="0F2744"/>
        </w:rPr>
        <w:t xml:space="preserve"> = تامپوناد (یا PE شدید، یا پنوموتوراکس فشاری) تا خلاف آن ثابت شود.»</w:t>
      </w:r>
    </w:p>
    <w:p>
      <w:pPr>
        <w:spacing w:before="280"/>
        <w:bidi w:val="1"/>
      </w:pPr>
      <w:r>
        <w:rPr>
          <w:rFonts w:ascii="Vazirmatn" w:hAnsi="Vazirmatn"/>
          <w:b/>
          <w:color w:val="0F2744"/>
          <w:sz w:val="29"/>
        </w:rPr>
        <w:t>🔹 ۷. Quick Differential Diagnosis (تشخیص تفریقی سریع)</w:t>
      </w:r>
    </w:p>
    <w:p>
      <w:pPr>
        <w:spacing w:before="200"/>
        <w:bidi w:val="1"/>
      </w:pPr>
      <w:r>
        <w:rPr>
          <w:rFonts w:ascii="Vazirmatn" w:hAnsi="Vazirmatn"/>
          <w:b/>
          <w:color w:val="136F73"/>
          <w:sz w:val="25"/>
        </w:rPr>
        <w:t>درد سینه: پریکاردیت در برابر STEMI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پریکاردیت</w:t>
            </w:r>
          </w:p>
        </w:tc>
        <w:tc>
          <w:tcPr>
            <w:tcW w:type="dxa" w:w="3437"/>
            <w:shd w:val="clear" w:fill="136f73"/>
          </w:tcPr>
          <w:p>
            <w:pPr>
              <w:bidi w:val="1"/>
            </w:pPr>
            <w:r/>
            <w:r>
              <w:rPr>
                <w:b/>
                <w:color w:val="FFFFFF"/>
                <w:sz w:val="19"/>
              </w:rPr>
              <w:t>STEMI</w:t>
            </w:r>
          </w:p>
        </w:tc>
      </w:tr>
      <w:tr>
        <w:tc>
          <w:tcPr>
            <w:tcW w:type="dxa" w:w="3437"/>
          </w:tcPr>
          <w:p>
            <w:pPr>
              <w:bidi w:val="1"/>
            </w:pPr>
            <w:r>
              <w:rPr>
                <w:sz w:val="18"/>
              </w:rPr>
            </w:r>
            <w:r>
              <w:rPr>
                <w:rFonts w:ascii="Vazirmatn" w:hAnsi="Vazirmatn"/>
                <w:sz w:val="18"/>
              </w:rPr>
              <w:t>ST depression مقابل (Reciprocal)</w:t>
            </w:r>
          </w:p>
        </w:tc>
        <w:tc>
          <w:tcPr>
            <w:tcW w:type="dxa" w:w="3437"/>
          </w:tcPr>
          <w:p>
            <w:pPr>
              <w:bidi w:val="1"/>
            </w:pPr>
            <w:r>
              <w:rPr>
                <w:sz w:val="18"/>
              </w:rPr>
            </w:r>
            <w:r>
              <w:rPr>
                <w:rFonts w:ascii="Vazirmatn" w:hAnsi="Vazirmatn"/>
                <w:sz w:val="18"/>
              </w:rPr>
              <w:t>ندارد (به جز در aVR و V1)</w:t>
            </w:r>
          </w:p>
        </w:tc>
        <w:tc>
          <w:tcPr>
            <w:tcW w:type="dxa" w:w="3437"/>
          </w:tcPr>
          <w:p>
            <w:pPr>
              <w:bidi w:val="1"/>
            </w:pPr>
            <w:r>
              <w:rPr>
                <w:sz w:val="18"/>
              </w:rPr>
            </w:r>
            <w:r>
              <w:rPr>
                <w:rFonts w:ascii="Vazirmatn" w:hAnsi="Vazirmatn"/>
                <w:b/>
                <w:sz w:val="18"/>
              </w:rPr>
              <w:t>دارد</w:t>
            </w:r>
          </w:p>
        </w:tc>
      </w:tr>
      <w:tr>
        <w:tc>
          <w:tcPr>
            <w:tcW w:type="dxa" w:w="3437"/>
          </w:tcPr>
          <w:p>
            <w:pPr>
              <w:bidi w:val="1"/>
            </w:pPr>
            <w:r>
              <w:rPr>
                <w:sz w:val="18"/>
              </w:rPr>
            </w:r>
            <w:r>
              <w:rPr>
                <w:rFonts w:ascii="Vazirmatn" w:hAnsi="Vazirmatn"/>
                <w:sz w:val="18"/>
              </w:rPr>
              <w:t>PR depression</w:t>
            </w:r>
          </w:p>
        </w:tc>
        <w:tc>
          <w:tcPr>
            <w:tcW w:type="dxa" w:w="3437"/>
          </w:tcPr>
          <w:p>
            <w:pPr>
              <w:bidi w:val="1"/>
            </w:pPr>
            <w:r>
              <w:rPr>
                <w:sz w:val="18"/>
              </w:rPr>
            </w:r>
            <w:r>
              <w:rPr>
                <w:rFonts w:ascii="Vazirmatn" w:hAnsi="Vazirmatn"/>
                <w:b/>
                <w:sz w:val="18"/>
              </w:rPr>
              <w:t>دارد</w:t>
            </w:r>
            <w:r>
              <w:rPr>
                <w:rFonts w:ascii="Vazirmatn" w:hAnsi="Vazirmatn"/>
                <w:sz w:val="18"/>
              </w:rPr>
              <w:t xml:space="preserve"> (و PR elevation در aVR)</w:t>
            </w:r>
          </w:p>
        </w:tc>
        <w:tc>
          <w:tcPr>
            <w:tcW w:type="dxa" w:w="3437"/>
          </w:tcPr>
          <w:p>
            <w:pPr>
              <w:bidi w:val="1"/>
            </w:pPr>
            <w:r>
              <w:rPr>
                <w:sz w:val="18"/>
              </w:rPr>
            </w:r>
            <w:r>
              <w:rPr>
                <w:rFonts w:ascii="Vazirmatn" w:hAnsi="Vazirmatn"/>
                <w:sz w:val="18"/>
              </w:rPr>
              <w:t>نادر</w:t>
            </w:r>
          </w:p>
        </w:tc>
      </w:tr>
      <w:tr>
        <w:tc>
          <w:tcPr>
            <w:tcW w:type="dxa" w:w="3437"/>
          </w:tcPr>
          <w:p>
            <w:pPr>
              <w:bidi w:val="1"/>
            </w:pPr>
            <w:r>
              <w:rPr>
                <w:sz w:val="18"/>
              </w:rPr>
            </w:r>
            <w:r>
              <w:rPr>
                <w:rFonts w:ascii="Vazirmatn" w:hAnsi="Vazirmatn"/>
                <w:sz w:val="18"/>
              </w:rPr>
              <w:t>امواج Q</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sz w:val="18"/>
              </w:rPr>
              <w:t>پیدا می‌شود</w:t>
            </w:r>
          </w:p>
        </w:tc>
      </w:tr>
      <w:tr>
        <w:tc>
          <w:tcPr>
            <w:tcW w:type="dxa" w:w="3437"/>
          </w:tcPr>
          <w:p>
            <w:pPr>
              <w:bidi w:val="1"/>
            </w:pPr>
            <w:r>
              <w:rPr>
                <w:sz w:val="18"/>
              </w:rPr>
            </w:r>
            <w:r>
              <w:rPr>
                <w:rFonts w:ascii="Vazirmatn" w:hAnsi="Vazirmatn"/>
                <w:sz w:val="18"/>
              </w:rPr>
              <w:t>T inversion</w:t>
            </w:r>
          </w:p>
        </w:tc>
        <w:tc>
          <w:tcPr>
            <w:tcW w:type="dxa" w:w="3437"/>
          </w:tcPr>
          <w:p>
            <w:pPr>
              <w:bidi w:val="1"/>
            </w:pPr>
            <w:r>
              <w:rPr>
                <w:sz w:val="18"/>
              </w:rPr>
            </w:r>
            <w:r>
              <w:rPr>
                <w:rFonts w:ascii="Vazirmatn" w:hAnsi="Vazirmatn"/>
                <w:b/>
                <w:sz w:val="18"/>
              </w:rPr>
              <w:t>پس از</w:t>
            </w:r>
            <w:r>
              <w:rPr>
                <w:rFonts w:ascii="Vazirmatn" w:hAnsi="Vazirmatn"/>
                <w:sz w:val="18"/>
              </w:rPr>
              <w:t xml:space="preserve"> برگشت ST به خط قاعده</w:t>
            </w:r>
          </w:p>
        </w:tc>
        <w:tc>
          <w:tcPr>
            <w:tcW w:type="dxa" w:w="3437"/>
          </w:tcPr>
          <w:p>
            <w:pPr>
              <w:bidi w:val="1"/>
            </w:pPr>
            <w:r>
              <w:rPr>
                <w:sz w:val="18"/>
              </w:rPr>
            </w:r>
            <w:r>
              <w:rPr>
                <w:rFonts w:ascii="Vazirmatn" w:hAnsi="Vazirmatn"/>
                <w:sz w:val="18"/>
              </w:rPr>
              <w:t>اغلب هم‌زمان با ST elevation</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حرکت دیوار نورمال (مگر مایوپریکاردیت)</w:t>
            </w:r>
          </w:p>
        </w:tc>
        <w:tc>
          <w:tcPr>
            <w:tcW w:type="dxa" w:w="3437"/>
          </w:tcPr>
          <w:p>
            <w:pPr>
              <w:bidi w:val="1"/>
            </w:pPr>
            <w:r>
              <w:rPr>
                <w:sz w:val="18"/>
              </w:rPr>
            </w:r>
            <w:r>
              <w:rPr>
                <w:rFonts w:ascii="Vazirmatn" w:hAnsi="Vazirmatn"/>
                <w:b/>
                <w:sz w:val="18"/>
              </w:rPr>
              <w:t>اختلال حرکت منطقه‌ای</w:t>
            </w:r>
          </w:p>
        </w:tc>
      </w:tr>
      <w:tr>
        <w:tc>
          <w:tcPr>
            <w:tcW w:type="dxa" w:w="3437"/>
          </w:tcPr>
          <w:p>
            <w:pPr>
              <w:bidi w:val="1"/>
            </w:pPr>
            <w:r>
              <w:rPr>
                <w:sz w:val="18"/>
              </w:rPr>
            </w:r>
            <w:r>
              <w:rPr>
                <w:rFonts w:ascii="Vazirmatn" w:hAnsi="Vazirmatn"/>
                <w:sz w:val="18"/>
              </w:rPr>
              <w:t>درد</w:t>
            </w:r>
          </w:p>
        </w:tc>
        <w:tc>
          <w:tcPr>
            <w:tcW w:type="dxa" w:w="3437"/>
          </w:tcPr>
          <w:p>
            <w:pPr>
              <w:bidi w:val="1"/>
            </w:pPr>
            <w:r>
              <w:rPr>
                <w:sz w:val="18"/>
              </w:rPr>
            </w:r>
            <w:r>
              <w:rPr>
                <w:rFonts w:ascii="Vazirmatn" w:hAnsi="Vazirmatn"/>
                <w:sz w:val="18"/>
              </w:rPr>
              <w:t>پوزیشنال، پلوریتیک</w:t>
            </w:r>
          </w:p>
        </w:tc>
        <w:tc>
          <w:tcPr>
            <w:tcW w:type="dxa" w:w="3437"/>
          </w:tcPr>
          <w:p>
            <w:pPr>
              <w:bidi w:val="1"/>
            </w:pPr>
            <w:r>
              <w:rPr>
                <w:sz w:val="18"/>
              </w:rPr>
            </w:r>
            <w:r>
              <w:rPr>
                <w:rFonts w:ascii="Vazirmatn" w:hAnsi="Vazirmatn"/>
                <w:sz w:val="18"/>
              </w:rPr>
              <w:t>فشاری، غیرپوزیشنال</w:t>
            </w:r>
          </w:p>
        </w:tc>
      </w:tr>
    </w:tbl>
    <w:p>
      <w:pPr>
        <w:bidi w:val="1"/>
      </w:pPr>
      <w:r>
        <w:rPr>
          <w:rFonts w:ascii="Vazirmatn" w:hAnsi="Vazirmatn"/>
          <w:b/>
        </w:rPr>
        <w:t>سایر تفریقات:</w:t>
      </w:r>
      <w:r>
        <w:rPr>
          <w:rFonts w:ascii="Vazirmatn" w:hAnsi="Vazirmatn"/>
        </w:rPr>
        <w:t xml:space="preserve"> PE، دایسکشن اورت (</w:t>
      </w:r>
      <w:r>
        <w:rPr>
          <w:rFonts w:ascii="Vazirmatn" w:hAnsi="Vazirmatn"/>
          <w:b/>
        </w:rPr>
        <w:t>قبل از دادن NSAID یا انتی‌کواگولانت در نظر بگیر</w:t>
      </w:r>
      <w:r>
        <w:rPr>
          <w:rFonts w:ascii="Vazirmatn" w:hAnsi="Vazirmatn"/>
        </w:rPr>
        <w:t>)، پنوموتوراکس، پلوریزی، ری‌پولاریزیشن زودرس خوش‌خیم (Early repolarization: ST/T در V6 کمتر از ۰.۲۵).</w:t>
      </w:r>
    </w:p>
    <w:p>
      <w:pPr>
        <w:spacing w:before="200"/>
        <w:bidi w:val="1"/>
      </w:pPr>
      <w:r>
        <w:rPr>
          <w:rFonts w:ascii="Vazirmatn" w:hAnsi="Vazirmatn"/>
          <w:b/>
          <w:color w:val="136F73"/>
          <w:sz w:val="25"/>
        </w:rPr>
        <w:t>تامپوناد در برابر سایر شوک‌ها با JVP بلند</w:t>
      </w:r>
    </w:p>
    <w:p>
      <w:pPr>
        <w:bidi w:val="1"/>
      </w:pPr>
      <w:r>
        <w:rPr>
          <w:rFonts w:ascii="Vazirmatn" w:hAnsi="Vazirmatn"/>
        </w:rPr>
        <w:t>PE شدید، پنوموتوراکس فشاری، انفارکت بطین راست، شوک کاردیوجنیک (در این مورد ریه‌ها مرطوب اند).</w:t>
      </w:r>
    </w:p>
    <w:p>
      <w:pPr>
        <w:spacing w:before="200"/>
        <w:bidi w:val="1"/>
      </w:pPr>
      <w:r>
        <w:rPr>
          <w:rFonts w:ascii="Vazirmatn" w:hAnsi="Vazirmatn"/>
          <w:b/>
          <w:color w:val="136F73"/>
          <w:sz w:val="25"/>
        </w:rPr>
        <w:t>پریکاردیت انقباضی در برابر کاردیومایوپاتی محدودکننده (Restrictive)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انقباضی</w:t>
            </w:r>
          </w:p>
        </w:tc>
        <w:tc>
          <w:tcPr>
            <w:tcW w:type="dxa" w:w="3437"/>
            <w:shd w:val="clear" w:fill="136f73"/>
          </w:tcPr>
          <w:p>
            <w:pPr>
              <w:bidi w:val="1"/>
            </w:pPr>
            <w:r/>
            <w:r>
              <w:rPr>
                <w:b/>
                <w:color w:val="FFFFFF"/>
                <w:sz w:val="19"/>
              </w:rPr>
              <w:t>محدودکننده</w:t>
            </w:r>
          </w:p>
        </w:tc>
      </w:tr>
      <w:tr>
        <w:tc>
          <w:tcPr>
            <w:tcW w:type="dxa" w:w="3437"/>
          </w:tcPr>
          <w:p>
            <w:pPr>
              <w:bidi w:val="1"/>
            </w:pPr>
            <w:r>
              <w:rPr>
                <w:sz w:val="18"/>
              </w:rPr>
            </w:r>
            <w:r>
              <w:rPr>
                <w:rFonts w:ascii="Vazirmatn" w:hAnsi="Vazirmatn"/>
                <w:sz w:val="18"/>
              </w:rPr>
              <w:t>تغییر تنفسی جریان میترال (ایکو)</w:t>
            </w:r>
          </w:p>
        </w:tc>
        <w:tc>
          <w:tcPr>
            <w:tcW w:type="dxa" w:w="3437"/>
          </w:tcPr>
          <w:p>
            <w:pPr>
              <w:bidi w:val="1"/>
            </w:pPr>
            <w:r>
              <w:rPr>
                <w:sz w:val="18"/>
              </w:rPr>
            </w:r>
            <w:r>
              <w:rPr>
                <w:rFonts w:ascii="Vazirmatn" w:hAnsi="Vazirmatn"/>
                <w:b/>
                <w:sz w:val="18"/>
              </w:rPr>
              <w:t>بیش از ۲۵ فیصد</w:t>
            </w:r>
          </w:p>
        </w:tc>
        <w:tc>
          <w:tcPr>
            <w:tcW w:type="dxa" w:w="3437"/>
          </w:tcPr>
          <w:p>
            <w:pPr>
              <w:bidi w:val="1"/>
            </w:pPr>
            <w:r>
              <w:rPr>
                <w:sz w:val="18"/>
              </w:rPr>
            </w:r>
            <w:r>
              <w:rPr>
                <w:rFonts w:ascii="Vazirmatn" w:hAnsi="Vazirmatn"/>
                <w:sz w:val="18"/>
              </w:rPr>
              <w:t>کمتر از ۱۰ فیصد</w:t>
            </w:r>
          </w:p>
        </w:tc>
      </w:tr>
      <w:tr>
        <w:tc>
          <w:tcPr>
            <w:tcW w:type="dxa" w:w="3437"/>
          </w:tcPr>
          <w:p>
            <w:pPr>
              <w:bidi w:val="1"/>
            </w:pPr>
            <w:r>
              <w:rPr>
                <w:sz w:val="18"/>
              </w:rPr>
            </w:r>
            <w:r>
              <w:rPr>
                <w:rFonts w:ascii="Vazirmatn" w:hAnsi="Vazirmatn"/>
                <w:sz w:val="18"/>
              </w:rPr>
              <w:t>سرعت e′ بافتی میترال</w:t>
            </w:r>
          </w:p>
        </w:tc>
        <w:tc>
          <w:tcPr>
            <w:tcW w:type="dxa" w:w="3437"/>
          </w:tcPr>
          <w:p>
            <w:pPr>
              <w:bidi w:val="1"/>
            </w:pPr>
            <w:r>
              <w:rPr>
                <w:sz w:val="18"/>
              </w:rPr>
            </w:r>
            <w:r>
              <w:rPr>
                <w:rFonts w:ascii="Vazirmatn" w:hAnsi="Vazirmatn"/>
                <w:b/>
                <w:sz w:val="18"/>
              </w:rPr>
              <w:t>نورمال یا بلند</w:t>
            </w:r>
            <w:r>
              <w:rPr>
                <w:rFonts w:ascii="Vazirmatn" w:hAnsi="Vazirmatn"/>
                <w:sz w:val="18"/>
              </w:rPr>
              <w:t xml:space="preserve"> (Annulus reversus)</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نسبتاً پایین</w:t>
            </w:r>
          </w:p>
        </w:tc>
        <w:tc>
          <w:tcPr>
            <w:tcW w:type="dxa" w:w="3437"/>
          </w:tcPr>
          <w:p>
            <w:pPr>
              <w:bidi w:val="1"/>
            </w:pPr>
            <w:r>
              <w:rPr>
                <w:sz w:val="18"/>
              </w:rPr>
            </w:r>
            <w:r>
              <w:rPr>
                <w:rFonts w:ascii="Vazirmatn" w:hAnsi="Vazirmatn"/>
                <w:sz w:val="18"/>
              </w:rPr>
              <w:t>بسیار بلند</w:t>
            </w:r>
          </w:p>
        </w:tc>
      </w:tr>
      <w:tr>
        <w:tc>
          <w:tcPr>
            <w:tcW w:type="dxa" w:w="3437"/>
          </w:tcPr>
          <w:p>
            <w:pPr>
              <w:bidi w:val="1"/>
            </w:pPr>
            <w:r>
              <w:rPr>
                <w:sz w:val="18"/>
              </w:rPr>
            </w:r>
            <w:r>
              <w:rPr>
                <w:rFonts w:ascii="Vazirmatn" w:hAnsi="Vazirmatn"/>
                <w:sz w:val="18"/>
              </w:rPr>
              <w:t>وابستگی بین بطینی در کتتر</w:t>
            </w:r>
          </w:p>
        </w:tc>
        <w:tc>
          <w:tcPr>
            <w:tcW w:type="dxa" w:w="3437"/>
          </w:tcPr>
          <w:p>
            <w:pPr>
              <w:bidi w:val="1"/>
            </w:pPr>
            <w:r>
              <w:rPr>
                <w:sz w:val="18"/>
              </w:rPr>
            </w:r>
            <w:r>
              <w:rPr>
                <w:rFonts w:ascii="Vazirmatn" w:hAnsi="Vazirmatn"/>
                <w:b/>
                <w:sz w:val="18"/>
              </w:rPr>
              <w:t>مخالف (Discordant)</w:t>
            </w:r>
          </w:p>
        </w:tc>
        <w:tc>
          <w:tcPr>
            <w:tcW w:type="dxa" w:w="3437"/>
          </w:tcPr>
          <w:p>
            <w:pPr>
              <w:bidi w:val="1"/>
            </w:pPr>
            <w:r>
              <w:rPr>
                <w:sz w:val="18"/>
              </w:rPr>
            </w:r>
            <w:r>
              <w:rPr>
                <w:rFonts w:ascii="Vazirmatn" w:hAnsi="Vazirmatn"/>
                <w:sz w:val="18"/>
              </w:rPr>
              <w:t>هم‌جهت (Concordant)</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 برای همه (در شفاخانهٔ ولایتی هم ممکن):</w:t>
      </w:r>
    </w:p>
    <w:p>
      <w:pPr>
        <w:ind w:right="340"/>
        <w:bidi w:val="1"/>
      </w:pPr>
      <w:r>
        <w:rPr>
          <w:color w:val="136F73"/>
        </w:rPr>
        <w:t xml:space="preserve">● </w:t>
      </w:r>
      <w:r>
        <w:rPr>
          <w:rFonts w:ascii="Vazirmatn" w:hAnsi="Vazirmatn"/>
          <w:b/>
        </w:rPr>
        <w:t>ECG:</w:t>
      </w:r>
      <w:r>
        <w:rPr>
          <w:rFonts w:ascii="Vazirmatn" w:hAnsi="Vazirmatn"/>
        </w:rPr>
        <w:t xml:space="preserve"> چهار مرحلهٔ کلاسیک پریکاردیت:</w:t>
      </w:r>
    </w:p>
    <w:p>
      <w:pPr>
        <w:ind w:right="340"/>
        <w:bidi w:val="1"/>
      </w:pPr>
      <w:r>
        <w:rPr>
          <w:b/>
          <w:color w:val="136F73"/>
        </w:rPr>
        <w:t xml:space="preserve">1. </w:t>
      </w:r>
      <w:r>
        <w:rPr>
          <w:rFonts w:ascii="Vazirmatn" w:hAnsi="Vazirmatn"/>
        </w:rPr>
        <w:t>ST elevation منتشر و PR depression.</w:t>
      </w:r>
    </w:p>
    <w:p>
      <w:pPr>
        <w:ind w:right="340"/>
        <w:bidi w:val="1"/>
      </w:pPr>
      <w:r>
        <w:rPr>
          <w:b/>
          <w:color w:val="136F73"/>
        </w:rPr>
        <w:t xml:space="preserve">2. </w:t>
      </w:r>
      <w:r>
        <w:rPr>
          <w:rFonts w:ascii="Vazirmatn" w:hAnsi="Vazirmatn"/>
        </w:rPr>
        <w:t>برگشت ST و PR به خط قاعده.</w:t>
      </w:r>
    </w:p>
    <w:p>
      <w:pPr>
        <w:ind w:right="340"/>
        <w:bidi w:val="1"/>
      </w:pPr>
      <w:r>
        <w:rPr>
          <w:b/>
          <w:color w:val="136F73"/>
        </w:rPr>
        <w:t xml:space="preserve">3. </w:t>
      </w:r>
      <w:r>
        <w:rPr>
          <w:rFonts w:ascii="Vazirmatn" w:hAnsi="Vazirmatn"/>
        </w:rPr>
        <w:t>T inversion منتشر.</w:t>
      </w:r>
    </w:p>
    <w:p>
      <w:pPr>
        <w:ind w:right="340"/>
        <w:bidi w:val="1"/>
      </w:pPr>
      <w:r>
        <w:rPr>
          <w:b/>
          <w:color w:val="136F73"/>
        </w:rPr>
        <w:t xml:space="preserve">4. </w:t>
      </w:r>
      <w:r>
        <w:rPr>
          <w:rFonts w:ascii="Vazirmatn" w:hAnsi="Vazirmatn"/>
        </w:rPr>
        <w:t>برگشت ECG به حالت نورمال (یا T inversion دوامدار).</w:t>
      </w:r>
    </w:p>
    <w:p>
      <w:pPr>
        <w:bidi w:val="1"/>
      </w:pPr>
      <w:r>
        <w:rPr>
          <w:rFonts w:ascii="Vazirmatn" w:hAnsi="Vazirmatn"/>
        </w:rPr>
        <w:t xml:space="preserve">در افیوژن بزرگ: </w:t>
      </w:r>
      <w:r>
        <w:rPr>
          <w:rFonts w:ascii="Vazirmatn" w:hAnsi="Vazirmatn"/>
          <w:b/>
        </w:rPr>
        <w:t>ولتاژ پایین</w:t>
      </w:r>
      <w:r>
        <w:rPr>
          <w:rFonts w:ascii="Vazirmatn" w:hAnsi="Vazirmatn"/>
        </w:rPr>
        <w:t xml:space="preserve"> و </w:t>
      </w:r>
      <w:r>
        <w:rPr>
          <w:rFonts w:ascii="Vazirmatn" w:hAnsi="Vazirmatn"/>
          <w:b/>
        </w:rPr>
        <w:t>Electrical alternans</w:t>
      </w:r>
      <w:r>
        <w:rPr>
          <w:rFonts w:ascii="Vazirmatn" w:hAnsi="Vazirmatn"/>
        </w:rPr>
        <w:t xml:space="preserve"> (تغییر ارتفاع QRS ضربه به ضربه، به دلیل «تاب خوردن» قلب در مایع).</w:t>
      </w:r>
    </w:p>
    <w:p>
      <w:pPr>
        <w:ind w:right="340"/>
        <w:bidi w:val="1"/>
      </w:pPr>
      <w:r>
        <w:rPr>
          <w:color w:val="136F73"/>
        </w:rPr>
        <w:t xml:space="preserve">● </w:t>
      </w:r>
      <w:r>
        <w:rPr>
          <w:rFonts w:ascii="Vazirmatn" w:hAnsi="Vazirmatn"/>
          <w:b/>
        </w:rPr>
        <w:t>CRP و ESR:</w:t>
      </w:r>
      <w:r>
        <w:rPr>
          <w:rFonts w:ascii="Vazirmatn" w:hAnsi="Vazirmatn"/>
        </w:rPr>
        <w:t xml:space="preserve"> برای تشخیص، و مهم‌تر برای </w:t>
      </w:r>
      <w:r>
        <w:rPr>
          <w:rFonts w:ascii="Vazirmatn" w:hAnsi="Vazirmatn"/>
          <w:b/>
        </w:rPr>
        <w:t>هدایت مدت تداوی</w:t>
      </w:r>
      <w:r>
        <w:rPr>
          <w:rFonts w:ascii="Vazirmatn" w:hAnsi="Vazirmatn"/>
        </w:rPr>
        <w:t>.</w:t>
      </w:r>
    </w:p>
    <w:p>
      <w:pPr>
        <w:ind w:right="340"/>
        <w:bidi w:val="1"/>
      </w:pPr>
      <w:r>
        <w:rPr>
          <w:color w:val="136F73"/>
        </w:rPr>
        <w:t xml:space="preserve">● </w:t>
      </w:r>
      <w:r>
        <w:rPr>
          <w:rFonts w:ascii="Vazirmatn" w:hAnsi="Vazirmatn"/>
          <w:b/>
        </w:rPr>
        <w:t>تروپونین:</w:t>
      </w:r>
      <w:r>
        <w:rPr>
          <w:rFonts w:ascii="Vazirmatn" w:hAnsi="Vazirmatn"/>
        </w:rPr>
        <w:t xml:space="preserve"> اگر بلند باشد ← مایوپریکاردیت.</w:t>
      </w:r>
    </w:p>
    <w:p>
      <w:pPr>
        <w:ind w:right="340"/>
        <w:bidi w:val="1"/>
      </w:pPr>
      <w:r>
        <w:rPr>
          <w:color w:val="136F73"/>
        </w:rPr>
        <w:t xml:space="preserve">● </w:t>
      </w:r>
      <w:r>
        <w:rPr>
          <w:rFonts w:ascii="Vazirmatn" w:hAnsi="Vazirmatn"/>
        </w:rPr>
        <w:t>CBC، یوریا و کریاتینین (یوریمیا؟)، TSH در افیوژن مزمن.</w:t>
      </w:r>
    </w:p>
    <w:p>
      <w:pPr>
        <w:ind w:right="340"/>
        <w:bidi w:val="1"/>
      </w:pPr>
      <w:r>
        <w:rPr>
          <w:color w:val="136F73"/>
        </w:rPr>
        <w:t xml:space="preserve">● </w:t>
      </w:r>
      <w:r>
        <w:rPr>
          <w:rFonts w:ascii="Vazirmatn" w:hAnsi="Vazirmatn"/>
          <w:b/>
        </w:rPr>
        <w:t>CXR:</w:t>
      </w:r>
      <w:r>
        <w:rPr>
          <w:rFonts w:ascii="Vazirmatn" w:hAnsi="Vazirmatn"/>
        </w:rPr>
        <w:t xml:space="preserve"> نورمال در پریکاردیت؛ </w:t>
      </w:r>
      <w:r>
        <w:rPr>
          <w:rFonts w:ascii="Vazirmatn" w:hAnsi="Vazirmatn"/>
          <w:b/>
        </w:rPr>
        <w:t>سایهٔ قلب بوتل‌شکل</w:t>
      </w:r>
      <w:r>
        <w:rPr>
          <w:rFonts w:ascii="Vazirmatn" w:hAnsi="Vazirmatn"/>
        </w:rPr>
        <w:t xml:space="preserve"> وقتی مایع بیش از ۲۰۰–۳۰۰ ml باشد؛ کلسیفیکیشن پریکارد در انقباضی (بهتر در لترال).</w:t>
      </w:r>
    </w:p>
    <w:p>
      <w:pPr>
        <w:bidi w:val="1"/>
      </w:pPr>
      <w:r>
        <w:rPr>
          <w:rFonts w:ascii="Vazirmatn" w:hAnsi="Vazirmatn"/>
          <w:b/>
        </w:rPr>
        <w:t>سطح ۲ — ایکوکاردیوگرافی (Class I برای هر مشکوک پریکاردیت):</w:t>
      </w:r>
    </w:p>
    <w:p>
      <w:pPr>
        <w:ind w:right="340"/>
        <w:bidi w:val="1"/>
      </w:pPr>
      <w:r>
        <w:rPr>
          <w:color w:val="136F73"/>
        </w:rPr>
        <w:t xml:space="preserve">● </w:t>
      </w:r>
      <w:r>
        <w:rPr>
          <w:rFonts w:ascii="Vazirmatn" w:hAnsi="Vazirmatn"/>
        </w:rPr>
        <w:t>اندازه و توزیع افیوژن.</w:t>
      </w:r>
    </w:p>
    <w:p>
      <w:pPr>
        <w:ind w:right="340"/>
        <w:bidi w:val="1"/>
      </w:pPr>
      <w:r>
        <w:rPr>
          <w:color w:val="136F73"/>
        </w:rPr>
        <w:t xml:space="preserve">● </w:t>
      </w:r>
      <w:r>
        <w:rPr>
          <w:rFonts w:ascii="Vazirmatn" w:hAnsi="Vazirmatn"/>
          <w:b/>
        </w:rPr>
        <w:t>علایم تامپوناد:</w:t>
      </w:r>
      <w:r>
        <w:rPr>
          <w:rFonts w:ascii="Vazirmatn" w:hAnsi="Vazirmatn"/>
        </w:rPr>
        <w:t xml:space="preserve"> کلپس دیاستولیک دهلیز راست (بیش از یک‌سوم سیکل) و بطین راست؛ </w:t>
      </w:r>
      <w:r>
        <w:rPr>
          <w:rFonts w:ascii="Vazirmatn" w:hAnsi="Vazirmatn"/>
          <w:b/>
        </w:rPr>
        <w:t>IVC پراگنده (بیش از ۲۱ mm) با کاهش کمتر از ۵۰ فیصد در شهیق</w:t>
      </w:r>
      <w:r>
        <w:rPr>
          <w:rFonts w:ascii="Vazirmatn" w:hAnsi="Vazirmatn"/>
        </w:rPr>
        <w:t>؛ تغییر تنفسی جریان میترال بیش از ۲۵ فیصد و ترایکسپید بیش از ۴۰ فیصد.</w:t>
      </w:r>
    </w:p>
    <w:p>
      <w:pPr>
        <w:ind w:right="340"/>
        <w:bidi w:val="1"/>
      </w:pPr>
      <w:r>
        <w:rPr>
          <w:color w:val="136F73"/>
        </w:rPr>
        <w:t xml:space="preserve">● </w:t>
      </w:r>
      <w:r>
        <w:rPr>
          <w:rFonts w:ascii="Vazirmatn" w:hAnsi="Vazirmatn"/>
          <w:b/>
        </w:rPr>
        <w:t>POCUS</w:t>
      </w:r>
      <w:r>
        <w:rPr>
          <w:rFonts w:ascii="Vazirmatn" w:hAnsi="Vazirmatn"/>
        </w:rPr>
        <w:t xml:space="preserve"> در عاجل: نمای Subxiphoid در چند ثانیه.</w:t>
      </w:r>
    </w:p>
    <w:p>
      <w:pPr>
        <w:bidi w:val="1"/>
      </w:pPr>
      <w:r>
        <w:rPr>
          <w:rFonts w:ascii="Vazirmatn" w:hAnsi="Vazirmatn"/>
          <w:b/>
        </w:rPr>
        <w:t>سطح ۳ — پیشرفته:</w:t>
      </w:r>
    </w:p>
    <w:p>
      <w:pPr>
        <w:ind w:right="340"/>
        <w:bidi w:val="1"/>
      </w:pPr>
      <w:r>
        <w:rPr>
          <w:color w:val="136F73"/>
        </w:rPr>
        <w:t xml:space="preserve">● </w:t>
      </w:r>
      <w:r>
        <w:rPr>
          <w:rFonts w:ascii="Vazirmatn" w:hAnsi="Vazirmatn"/>
          <w:b/>
        </w:rPr>
        <w:t>CT سینه:</w:t>
      </w:r>
      <w:r>
        <w:rPr>
          <w:rFonts w:ascii="Vazirmatn" w:hAnsi="Vazirmatn"/>
        </w:rPr>
        <w:t xml:space="preserve"> ضخامت و کلسیفیکیشن پریکارد، افیوژن محدود، علت (تومور، لمف نود).</w:t>
      </w:r>
    </w:p>
    <w:p>
      <w:pPr>
        <w:ind w:right="340"/>
        <w:bidi w:val="1"/>
      </w:pPr>
      <w:r>
        <w:rPr>
          <w:color w:val="136F73"/>
        </w:rPr>
        <w:t xml:space="preserve">● </w:t>
      </w:r>
      <w:r>
        <w:rPr>
          <w:rFonts w:ascii="Vazirmatn" w:hAnsi="Vazirmatn"/>
          <w:b/>
        </w:rPr>
        <w:t>Cardiac MRI:</w:t>
      </w:r>
      <w:r>
        <w:rPr>
          <w:rFonts w:ascii="Vazirmatn" w:hAnsi="Vazirmatn"/>
        </w:rPr>
        <w:t xml:space="preserve"> التهاب فعال پریکارد (Late gadolinium enhancement) — برای تصمیم دربارهٔ تداوی ضد التهاب در راجعه و انقباضی گذرا.</w:t>
      </w:r>
    </w:p>
    <w:p>
      <w:pPr>
        <w:ind w:right="340"/>
        <w:bidi w:val="1"/>
      </w:pPr>
      <w:r>
        <w:rPr>
          <w:color w:val="136F73"/>
        </w:rPr>
        <w:t xml:space="preserve">● </w:t>
      </w:r>
      <w:r>
        <w:rPr>
          <w:rFonts w:ascii="Vazirmatn" w:hAnsi="Vazirmatn"/>
          <w:b/>
        </w:rPr>
        <w:t>کتتریزیشن راست و چپ:</w:t>
      </w:r>
      <w:r>
        <w:rPr>
          <w:rFonts w:ascii="Vazirmatn" w:hAnsi="Vazirmatn"/>
        </w:rPr>
        <w:t xml:space="preserve"> Square root sign، برابری فشارهای دیاستولیک (در حد ۵ mmHg)، و وابستگی بین بطینی مخالف.</w:t>
      </w:r>
    </w:p>
    <w:p>
      <w:pPr>
        <w:bidi w:val="1"/>
      </w:pPr>
      <w:r>
        <w:rPr>
          <w:rFonts w:ascii="Vazirmatn" w:hAnsi="Vazirmatn"/>
          <w:b/>
        </w:rPr>
        <w:t>مایع پریکارد (در صورت کشیدن):</w:t>
      </w:r>
      <w:r>
        <w:rPr>
          <w:rFonts w:ascii="Vazirmatn" w:hAnsi="Vazirmatn"/>
        </w:rPr>
        <w:t xml:space="preserve"> پروتین، LDH، حجرات، گرام و کلچر، </w:t>
      </w:r>
      <w:r>
        <w:rPr>
          <w:rFonts w:ascii="Vazirmatn" w:hAnsi="Vazirmatn"/>
          <w:b/>
        </w:rPr>
        <w:t>ADA</w:t>
      </w:r>
      <w:r>
        <w:rPr>
          <w:rFonts w:ascii="Vazirmatn" w:hAnsi="Vazirmatn"/>
        </w:rPr>
        <w:t>، GeneXpert MTB/RIF، سایتولوژی.</w:t>
      </w:r>
    </w:p>
    <w:p>
      <w:pPr>
        <w:ind w:right="340"/>
        <w:bidi w:val="1"/>
      </w:pPr>
      <w:r>
        <w:rPr>
          <w:color w:val="136F73"/>
        </w:rPr>
        <w:t xml:space="preserve">● </w:t>
      </w:r>
      <w:r>
        <w:rPr>
          <w:rFonts w:ascii="Vazirmatn" w:hAnsi="Vazirmatn"/>
          <w:b/>
        </w:rPr>
        <w:t>ADA بیش از ۴۰ U/L</w:t>
      </w:r>
      <w:r>
        <w:rPr>
          <w:rFonts w:ascii="Vazirmatn" w:hAnsi="Vazirmatn"/>
        </w:rPr>
        <w:t xml:space="preserve"> سل را به شدت مطرح می‌کند (در مناطق شایع سل).</w:t>
      </w:r>
    </w:p>
    <w:p>
      <w:pPr>
        <w:bidi w:val="1"/>
      </w:pPr>
      <w:r>
        <w:rPr>
          <w:rFonts w:ascii="Vazirmatn" w:hAnsi="Vazirmatn"/>
          <w:b/>
        </w:rPr>
        <w:t>ارزیابی علت:</w:t>
      </w:r>
      <w:r>
        <w:rPr>
          <w:rFonts w:ascii="Vazirmatn" w:hAnsi="Vazirmatn"/>
        </w:rPr>
        <w:t xml:space="preserve"> تست HIV، تست توبرکلین یا IGRA، بلغم برای TB، و ANA در صورت شک.</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افغانستان هر افیوژن بزرگ پریکارد را </w:t>
      </w:r>
      <w:r>
        <w:rPr>
          <w:rFonts w:ascii="Vazirmatn" w:hAnsi="Vazirmatn"/>
          <w:b/>
          <w:color w:val="0F2744"/>
        </w:rPr>
        <w:t>سل</w:t>
      </w:r>
      <w:r>
        <w:rPr>
          <w:rFonts w:ascii="Vazirmatn" w:hAnsi="Vazirmatn"/>
          <w:color w:val="0F2744"/>
        </w:rPr>
        <w:t xml:space="preserve"> فرض کن تا ثابت شود نیست.»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پریکاردیت حاد (ESC): حد اقل ۲ از ۴ معیار</w:t>
      </w:r>
    </w:p>
    <w:p>
      <w:pPr>
        <w:ind w:right="340"/>
        <w:bidi w:val="1"/>
      </w:pPr>
      <w:r>
        <w:rPr>
          <w:b/>
          <w:color w:val="136F73"/>
        </w:rPr>
        <w:t xml:space="preserve">1. </w:t>
      </w:r>
      <w:r>
        <w:rPr>
          <w:rFonts w:ascii="Vazirmatn" w:hAnsi="Vazirmatn"/>
        </w:rPr>
        <w:t>درد سینهٔ پریکاردیال.</w:t>
      </w:r>
    </w:p>
    <w:p>
      <w:pPr>
        <w:ind w:right="340"/>
        <w:bidi w:val="1"/>
      </w:pPr>
      <w:r>
        <w:rPr>
          <w:b/>
          <w:color w:val="136F73"/>
        </w:rPr>
        <w:t xml:space="preserve">2. </w:t>
      </w:r>
      <w:r>
        <w:rPr>
          <w:rFonts w:ascii="Vazirmatn" w:hAnsi="Vazirmatn"/>
        </w:rPr>
        <w:t>صدای مالش پریکارد.</w:t>
      </w:r>
    </w:p>
    <w:p>
      <w:pPr>
        <w:ind w:right="340"/>
        <w:bidi w:val="1"/>
      </w:pPr>
      <w:r>
        <w:rPr>
          <w:b/>
          <w:color w:val="136F73"/>
        </w:rPr>
        <w:t xml:space="preserve">3. </w:t>
      </w:r>
      <w:r>
        <w:rPr>
          <w:rFonts w:ascii="Vazirmatn" w:hAnsi="Vazirmatn"/>
        </w:rPr>
        <w:t>ST elevation منتشر تازه یا PR depression.</w:t>
      </w:r>
    </w:p>
    <w:p>
      <w:pPr>
        <w:ind w:right="340"/>
        <w:bidi w:val="1"/>
      </w:pPr>
      <w:r>
        <w:rPr>
          <w:b/>
          <w:color w:val="136F73"/>
        </w:rPr>
        <w:t xml:space="preserve">4. </w:t>
      </w:r>
      <w:r>
        <w:rPr>
          <w:rFonts w:ascii="Vazirmatn" w:hAnsi="Vazirmatn"/>
        </w:rPr>
        <w:t>افیوژن پریکارد (تازه یا بدتر شده).</w:t>
      </w:r>
    </w:p>
    <w:p>
      <w:pPr>
        <w:bidi w:val="1"/>
      </w:pPr>
      <w:r>
        <w:rPr>
          <w:rFonts w:ascii="Vazirmatn" w:hAnsi="Vazirmatn"/>
          <w:b/>
        </w:rPr>
        <w:t>معیارهای حمایوی:</w:t>
      </w:r>
      <w:r>
        <w:rPr>
          <w:rFonts w:ascii="Vazirmatn" w:hAnsi="Vazirmatn"/>
        </w:rPr>
        <w:t xml:space="preserve"> CRP یا ESR بلند، لکوسایتوز، و شواهد التهاب در CT یا MRI.</w:t>
      </w:r>
    </w:p>
    <w:p>
      <w:pPr>
        <w:spacing w:before="200"/>
        <w:bidi w:val="1"/>
      </w:pPr>
      <w:r>
        <w:rPr>
          <w:rFonts w:ascii="Vazirmatn" w:hAnsi="Vazirmatn"/>
          <w:b/>
          <w:color w:val="136F73"/>
          <w:sz w:val="25"/>
        </w:rPr>
        <w:t>مایوپریکاردیت</w:t>
      </w:r>
    </w:p>
    <w:p>
      <w:pPr>
        <w:bidi w:val="1"/>
      </w:pPr>
      <w:r>
        <w:rPr>
          <w:rFonts w:ascii="Vazirmatn" w:hAnsi="Vazirmatn"/>
        </w:rPr>
        <w:t xml:space="preserve">پریکاردیت + تروپونین بلند </w:t>
      </w:r>
      <w:r>
        <w:rPr>
          <w:rFonts w:ascii="Vazirmatn" w:hAnsi="Vazirmatn"/>
          <w:b/>
        </w:rPr>
        <w:t>بدون</w:t>
      </w:r>
      <w:r>
        <w:rPr>
          <w:rFonts w:ascii="Vazirmatn" w:hAnsi="Vazirmatn"/>
        </w:rPr>
        <w:t xml:space="preserve"> اختلال عمومی کفایهٔ بطین چپ. اگر کفایهٔ بطین کم شده باشد، اصطلاح </w:t>
      </w:r>
      <w:r>
        <w:rPr>
          <w:rFonts w:ascii="Vazirmatn" w:hAnsi="Vazirmatn"/>
          <w:b/>
        </w:rPr>
        <w:t>پری‌مایوکاردیت</w:t>
      </w:r>
      <w:r>
        <w:rPr>
          <w:rFonts w:ascii="Vazirmatn" w:hAnsi="Vazirmatn"/>
        </w:rPr>
        <w:t xml:space="preserve"> به کار می‌رود.</w:t>
      </w:r>
    </w:p>
    <w:p>
      <w:pPr>
        <w:spacing w:before="200"/>
        <w:bidi w:val="1"/>
      </w:pPr>
      <w:r>
        <w:rPr>
          <w:rFonts w:ascii="Vazirmatn" w:hAnsi="Vazirmatn"/>
          <w:b/>
          <w:color w:val="136F73"/>
          <w:sz w:val="25"/>
        </w:rPr>
        <w:t>عوامل پیشگوی خطر بلند (نیاز به بستر شدن در شفاخانه)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عمده (Major)</w:t>
            </w:r>
          </w:p>
        </w:tc>
        <w:tc>
          <w:tcPr>
            <w:tcW w:type="dxa" w:w="5156"/>
            <w:shd w:val="clear" w:fill="136f73"/>
          </w:tcPr>
          <w:p>
            <w:pPr>
              <w:bidi w:val="1"/>
            </w:pPr>
            <w:r/>
            <w:r>
              <w:rPr>
                <w:b/>
                <w:color w:val="FFFFFF"/>
                <w:sz w:val="19"/>
              </w:rPr>
              <w:t>فرعی (Minor)</w:t>
            </w:r>
          </w:p>
        </w:tc>
      </w:tr>
      <w:tr>
        <w:tc>
          <w:tcPr>
            <w:tcW w:type="dxa" w:w="5156"/>
          </w:tcPr>
          <w:p>
            <w:pPr>
              <w:bidi w:val="1"/>
            </w:pPr>
            <w:r>
              <w:rPr>
                <w:sz w:val="18"/>
              </w:rPr>
            </w:r>
            <w:r>
              <w:rPr>
                <w:rFonts w:ascii="Vazirmatn" w:hAnsi="Vazirmatn"/>
                <w:sz w:val="18"/>
              </w:rPr>
              <w:t>شروع تدریجی در چند روز یا هفته (Subacute)</w:t>
            </w:r>
          </w:p>
        </w:tc>
        <w:tc>
          <w:tcPr>
            <w:tcW w:type="dxa" w:w="5156"/>
          </w:tcPr>
          <w:p>
            <w:pPr>
              <w:bidi w:val="1"/>
            </w:pPr>
            <w:r>
              <w:rPr>
                <w:sz w:val="18"/>
              </w:rPr>
            </w:r>
            <w:r>
              <w:rPr>
                <w:rFonts w:ascii="Vazirmatn" w:hAnsi="Vazirmatn"/>
                <w:sz w:val="18"/>
              </w:rPr>
              <w:t>ضعف معافیتی</w:t>
            </w:r>
          </w:p>
        </w:tc>
      </w:tr>
      <w:tr>
        <w:tc>
          <w:tcPr>
            <w:tcW w:type="dxa" w:w="5156"/>
          </w:tcPr>
          <w:p>
            <w:pPr>
              <w:bidi w:val="1"/>
            </w:pPr>
            <w:r>
              <w:rPr>
                <w:sz w:val="18"/>
              </w:rPr>
            </w:r>
            <w:r>
              <w:rPr>
                <w:rFonts w:ascii="Vazirmatn" w:hAnsi="Vazirmatn"/>
                <w:sz w:val="18"/>
              </w:rPr>
              <w:t>افیوژن بزرگ (بیش از ۲۰ mm) یا تامپوناد</w:t>
            </w:r>
          </w:p>
        </w:tc>
        <w:tc>
          <w:tcPr>
            <w:tcW w:type="dxa" w:w="5156"/>
          </w:tcPr>
          <w:p>
            <w:pPr>
              <w:bidi w:val="1"/>
            </w:pPr>
            <w:r>
              <w:rPr>
                <w:sz w:val="18"/>
              </w:rPr>
            </w:r>
            <w:r>
              <w:rPr>
                <w:rFonts w:ascii="Vazirmatn" w:hAnsi="Vazirmatn"/>
                <w:sz w:val="18"/>
              </w:rPr>
              <w:t>تروما</w:t>
            </w:r>
          </w:p>
        </w:tc>
      </w:tr>
      <w:tr>
        <w:tc>
          <w:tcPr>
            <w:tcW w:type="dxa" w:w="5156"/>
          </w:tcPr>
          <w:p>
            <w:pPr>
              <w:bidi w:val="1"/>
            </w:pPr>
            <w:r>
              <w:rPr>
                <w:sz w:val="18"/>
              </w:rPr>
            </w:r>
            <w:r>
              <w:rPr>
                <w:rFonts w:ascii="Vazirmatn" w:hAnsi="Vazirmatn"/>
                <w:sz w:val="18"/>
              </w:rPr>
              <w:t>عدم پاسخ به NSAID پس از حد اقل ۱ هفته</w:t>
            </w:r>
          </w:p>
        </w:tc>
        <w:tc>
          <w:tcPr>
            <w:tcW w:type="dxa" w:w="5156"/>
          </w:tcPr>
          <w:p>
            <w:pPr>
              <w:bidi w:val="1"/>
            </w:pPr>
            <w:r>
              <w:rPr>
                <w:sz w:val="18"/>
              </w:rPr>
            </w:r>
            <w:r>
              <w:rPr>
                <w:rFonts w:ascii="Vazirmatn" w:hAnsi="Vazirmatn"/>
                <w:sz w:val="18"/>
              </w:rPr>
              <w:t>مصرف انتی‌کواگولانت فمی</w:t>
            </w:r>
          </w:p>
        </w:tc>
      </w:tr>
    </w:tbl>
    <w:p>
      <w:pPr>
        <w:bidi w:val="1"/>
      </w:pPr>
      <w:r>
        <w:rPr>
          <w:rFonts w:ascii="Vazirmatn" w:hAnsi="Vazirmatn"/>
          <w:b/>
        </w:rPr>
        <w:t>بدون هیچ عامل خطر</w:t>
      </w:r>
      <w:r>
        <w:rPr>
          <w:rFonts w:ascii="Vazirmatn" w:hAnsi="Vazirmatn"/>
        </w:rPr>
        <w:t xml:space="preserve"> ← تداوی سرپایی و پیگیری در یک هفته.</w:t>
      </w:r>
    </w:p>
    <w:p>
      <w:pPr>
        <w:spacing w:before="200"/>
        <w:bidi w:val="1"/>
      </w:pPr>
      <w:r>
        <w:rPr>
          <w:rFonts w:ascii="Vazirmatn" w:hAnsi="Vazirmatn"/>
          <w:b/>
          <w:color w:val="136F73"/>
          <w:sz w:val="25"/>
        </w:rPr>
        <w:t>تامپوناد</w:t>
      </w:r>
    </w:p>
    <w:p>
      <w:pPr>
        <w:bidi w:val="1"/>
      </w:pPr>
      <w:r>
        <w:rPr>
          <w:rFonts w:ascii="Vazirmatn" w:hAnsi="Vazirmatn"/>
        </w:rPr>
        <w:t xml:space="preserve">یک </w:t>
      </w:r>
      <w:r>
        <w:rPr>
          <w:rFonts w:ascii="Vazirmatn" w:hAnsi="Vazirmatn"/>
          <w:b/>
        </w:rPr>
        <w:t>تشخیص کلینیکی</w:t>
      </w:r>
      <w:r>
        <w:rPr>
          <w:rFonts w:ascii="Vazirmatn" w:hAnsi="Vazirmatn"/>
        </w:rPr>
        <w:t xml:space="preserve"> است: علایم کلینیکی + تأیید در ایکو. هیچ یک از علایم ایکو به تنهایی «تامپوناد» نیست؛ همودینامیک مریض تعیین‌کننده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تامپوناد:</w:t>
      </w:r>
    </w:p>
    <w:p>
      <w:pPr>
        <w:bidi w:val="1"/>
        <w:spacing w:before="0" w:after="0"/>
        <w:ind w:right="227" w:left="227"/>
      </w:pPr>
      <w:r>
        <w:rPr>
          <w:rFonts w:ascii="Vazirmatn" w:hAnsi="Vazirmatn"/>
          <w:sz w:val="19"/>
        </w:rPr>
        <w:t>شک به تامپوناد (هایپوتنشن + JVP بلند + تاکی‌کاردی)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POCUS فوری ── افیوژن + کلپس اطاق راست؟</w:t>
      </w:r>
    </w:p>
    <w:p>
      <w:pPr>
        <w:bidi w:val="1"/>
        <w:spacing w:before="0" w:after="0"/>
        <w:ind w:right="227" w:left="227"/>
      </w:pPr>
      <w:r>
        <w:rPr>
          <w:rFonts w:ascii="Vazirmatn" w:hAnsi="Vazirmatn"/>
          <w:sz w:val="19"/>
        </w:rPr>
        <w:t xml:space="preserve">        │ بلی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ناپایدار؟ ── بلی ──► پریکاردیوسنتز عاجل</w:t>
      </w:r>
    </w:p>
    <w:p>
      <w:pPr>
        <w:bidi w:val="1"/>
        <w:spacing w:before="0" w:after="0"/>
        <w:ind w:right="227" w:left="227"/>
      </w:pPr>
      <w:r>
        <w:rPr>
          <w:rFonts w:ascii="Vazirmatn" w:hAnsi="Vazirmatn"/>
          <w:sz w:val="19"/>
        </w:rPr>
        <w:t xml:space="preserve">        │                  (تحت رهنمایی ایکو)</w:t>
      </w:r>
    </w:p>
    <w:p>
      <w:pPr>
        <w:bidi w:val="1"/>
        <w:spacing w:before="0" w:after="0"/>
        <w:ind w:right="227" w:left="227"/>
      </w:pPr>
      <w:r>
        <w:rPr>
          <w:rFonts w:ascii="Vazirmatn" w:hAnsi="Vazirmatn"/>
          <w:sz w:val="19"/>
        </w:rPr>
        <w:t xml:space="preserve">        │ نخیر              • در خونریزی ناشی از پارگی</w:t>
      </w:r>
    </w:p>
    <w:p>
      <w:pPr>
        <w:bidi w:val="1"/>
        <w:spacing w:before="0" w:after="0"/>
        <w:ind w:right="227" w:left="227"/>
      </w:pPr>
      <w:r>
        <w:rPr>
          <w:rFonts w:ascii="Vazirmatn" w:hAnsi="Vazirmatn"/>
          <w:sz w:val="19"/>
        </w:rPr>
        <w:t xml:space="preserve">        ▼                    قلب یا دایسکشن نوع A:</w:t>
      </w:r>
    </w:p>
    <w:p>
      <w:pPr>
        <w:bidi w:val="1"/>
        <w:spacing w:before="0" w:after="0"/>
        <w:ind w:right="227" w:left="227"/>
      </w:pPr>
      <w:r>
        <w:rPr>
          <w:rFonts w:ascii="Vazirmatn" w:hAnsi="Vazirmatn"/>
          <w:sz w:val="19"/>
        </w:rPr>
        <w:t>درناژ نیمه‌عاجل در            مستقیم جراحی</w:t>
      </w:r>
    </w:p>
    <w:p>
      <w:pPr>
        <w:bidi w:val="1"/>
        <w:spacing w:before="0" w:after="0"/>
        <w:ind w:right="227" w:left="227"/>
      </w:pPr>
      <w:r>
        <w:rPr>
          <w:rFonts w:ascii="Vazirmatn" w:hAnsi="Vazirmatn"/>
          <w:sz w:val="19"/>
        </w:rPr>
        <w:t>۱۲–۴۸ ساعت + تشخیص علت</w:t>
      </w:r>
    </w:p>
    <w:p>
      <w:pPr>
        <w:bidi w:val="1"/>
      </w:pPr>
      <w:r>
        <w:rPr>
          <w:rFonts w:ascii="Vazirmatn" w:hAnsi="Vazirmatn"/>
          <w:b/>
        </w:rPr>
        <w:t>اقدامات هم‌زمان:</w:t>
      </w:r>
    </w:p>
    <w:p>
      <w:pPr>
        <w:ind w:right="340"/>
        <w:bidi w:val="1"/>
      </w:pPr>
      <w:r>
        <w:rPr>
          <w:color w:val="136F73"/>
        </w:rPr>
        <w:t xml:space="preserve">● </w:t>
      </w:r>
      <w:r>
        <w:rPr>
          <w:rFonts w:ascii="Vazirmatn" w:hAnsi="Vazirmatn"/>
          <w:b/>
        </w:rPr>
        <w:t>مایع وریدی:</w:t>
      </w:r>
      <w:r>
        <w:rPr>
          <w:rFonts w:ascii="Vazirmatn" w:hAnsi="Vazirmatn"/>
        </w:rPr>
        <w:t xml:space="preserve"> بولوس کوچک (۲۵۰–۵۰۰ ml کرستلوئید) فقط در مریض کم‌حجم، به عنوان «پل» تا درناژ. ESC 2015 تجویز روتین مایع را توصیه نمی‌کند.</w:t>
      </w:r>
    </w:p>
    <w:p>
      <w:pPr>
        <w:ind w:right="340"/>
        <w:bidi w:val="1"/>
      </w:pPr>
      <w:r>
        <w:rPr>
          <w:color w:val="136F73"/>
        </w:rPr>
        <w:t xml:space="preserve">● </w:t>
      </w:r>
      <w:r>
        <w:rPr>
          <w:rFonts w:ascii="Vazirmatn" w:hAnsi="Vazirmatn"/>
        </w:rPr>
        <w:t xml:space="preserve">⚠️ </w:t>
      </w:r>
      <w:r>
        <w:rPr>
          <w:rFonts w:ascii="Vazirmatn" w:hAnsi="Vazirmatn"/>
          <w:b/>
        </w:rPr>
        <w:t>دیورتیک و وازودیلاتور ممنوع</w:t>
      </w:r>
      <w:r>
        <w:rPr>
          <w:rFonts w:ascii="Vazirmatn" w:hAnsi="Vazirmatn"/>
        </w:rPr>
        <w:t xml:space="preserve"> اند؛ پرشدن قلب وابسته به فشار وریدی است.</w:t>
      </w:r>
    </w:p>
    <w:p>
      <w:pPr>
        <w:ind w:right="340"/>
        <w:bidi w:val="1"/>
      </w:pPr>
      <w:r>
        <w:rPr>
          <w:color w:val="136F73"/>
        </w:rPr>
        <w:t xml:space="preserve">● </w:t>
      </w:r>
      <w:r>
        <w:rPr>
          <w:rFonts w:ascii="Vazirmatn" w:hAnsi="Vazirmatn"/>
        </w:rPr>
        <w:t xml:space="preserve">⚠️ </w:t>
      </w:r>
      <w:r>
        <w:rPr>
          <w:rFonts w:ascii="Vazirmatn" w:hAnsi="Vazirmatn"/>
          <w:b/>
        </w:rPr>
        <w:t>از انتوباسیون و تهویهٔ فشار مثبت تا حد امکان پیش از درناژ خودداری کن.</w:t>
      </w:r>
      <w:r>
        <w:rPr>
          <w:rFonts w:ascii="Vazirmatn" w:hAnsi="Vazirmatn"/>
        </w:rPr>
        <w:t xml:space="preserve"> فشار مثبت بازگشت وریدی را کمتر می‌کند و ممکن است سبب ایست قلبی شود.</w:t>
      </w:r>
    </w:p>
    <w:p>
      <w:pPr>
        <w:ind w:right="340"/>
        <w:bidi w:val="1"/>
      </w:pPr>
      <w:r>
        <w:rPr>
          <w:color w:val="136F73"/>
        </w:rPr>
        <w:t xml:space="preserve">● </w:t>
      </w:r>
      <w:r>
        <w:rPr>
          <w:rFonts w:ascii="Vazirmatn" w:hAnsi="Vazirmatn"/>
        </w:rPr>
        <w:t xml:space="preserve">در ایست قلبی ناشی از تامپوناد (PEA): </w:t>
      </w:r>
      <w:r>
        <w:rPr>
          <w:rFonts w:ascii="Vazirmatn" w:hAnsi="Vazirmatn"/>
          <w:b/>
        </w:rPr>
        <w:t>پریکاردیوسنتز فوری</w:t>
      </w:r>
      <w:r>
        <w:rPr>
          <w:rFonts w:ascii="Vazirmatn" w:hAnsi="Vazirmatn"/>
        </w:rPr>
        <w:t xml:space="preserve"> یکی از «4H و 4T»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پریکاردیت حاد — حملهٔ اول (ESC 2015 جدول ۶؛ تأیید در ESC 2025 و ACC Concise Clinical Guidance 2025)</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کاهش تدریجی (Tapering)</w:t>
            </w:r>
          </w:p>
        </w:tc>
      </w:tr>
      <w:tr>
        <w:tc>
          <w:tcPr>
            <w:tcW w:type="dxa" w:w="2062"/>
          </w:tcPr>
          <w:p>
            <w:pPr>
              <w:bidi w:val="1"/>
            </w:pPr>
            <w:r>
              <w:rPr>
                <w:sz w:val="18"/>
              </w:rPr>
            </w:r>
            <w:r>
              <w:rPr>
                <w:rFonts w:ascii="Vazirmatn" w:hAnsi="Vazirmatn"/>
                <w:sz w:val="18"/>
              </w:rPr>
              <w:t xml:space="preserve">یا </w:t>
            </w:r>
            <w:r>
              <w:rPr>
                <w:rFonts w:ascii="Vazirmatn" w:hAnsi="Vazirmatn"/>
                <w:b/>
                <w:sz w:val="18"/>
              </w:rPr>
              <w:t>Aspirin</w:t>
            </w:r>
            <w:r>
              <w:rPr>
                <w:rFonts w:ascii="Vazirmatn" w:hAnsi="Vazirmatn"/>
                <w:sz w:val="18"/>
              </w:rPr>
              <w:t xml:space="preserve"> (ترجیح در CAD، پس از MI)</w:t>
            </w:r>
          </w:p>
        </w:tc>
        <w:tc>
          <w:tcPr>
            <w:tcW w:type="dxa" w:w="2062"/>
          </w:tcPr>
          <w:p>
            <w:pPr>
              <w:bidi w:val="1"/>
            </w:pPr>
            <w:r>
              <w:rPr>
                <w:sz w:val="18"/>
              </w:rPr>
            </w:r>
            <w:r>
              <w:rPr>
                <w:rFonts w:ascii="Vazirmatn" w:hAnsi="Vazirmatn"/>
                <w:b/>
                <w:sz w:val="18"/>
              </w:rPr>
              <w:t>۷۵۰–۱۰۰۰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۲۵۰–۵۰۰ mg هر ۱–۲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Indomethacin</w:t>
            </w:r>
          </w:p>
        </w:tc>
        <w:tc>
          <w:tcPr>
            <w:tcW w:type="dxa" w:w="2062"/>
          </w:tcPr>
          <w:p>
            <w:pPr>
              <w:bidi w:val="1"/>
            </w:pPr>
            <w:r>
              <w:rPr>
                <w:sz w:val="18"/>
              </w:rPr>
            </w:r>
            <w:r>
              <w:rPr>
                <w:rFonts w:ascii="Vazirmatn" w:hAnsi="Vazirmatn"/>
                <w:sz w:val="18"/>
              </w:rPr>
              <w:t>۲۵–۵۰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 mg هر ۱–۲ هفته</w:t>
            </w:r>
          </w:p>
        </w:tc>
      </w:tr>
      <w:tr>
        <w:tc>
          <w:tcPr>
            <w:tcW w:type="dxa" w:w="2062"/>
          </w:tcPr>
          <w:p>
            <w:pPr>
              <w:bidi w:val="1"/>
            </w:pPr>
            <w:r>
              <w:rPr>
                <w:sz w:val="18"/>
              </w:rPr>
            </w:r>
            <w:r>
              <w:rPr>
                <w:rFonts w:ascii="Vazirmatn" w:hAnsi="Vazirmatn"/>
                <w:b/>
                <w:sz w:val="18"/>
              </w:rPr>
              <w:t>+ Colchicine</w:t>
            </w:r>
            <w:r>
              <w:rPr>
                <w:rFonts w:ascii="Vazirmatn" w:hAnsi="Vazirmatn"/>
                <w:sz w:val="18"/>
              </w:rPr>
              <w:t xml:space="preserve"> (همیشه همراه دوای بالا)</w:t>
            </w:r>
          </w:p>
        </w:tc>
        <w:tc>
          <w:tcPr>
            <w:tcW w:type="dxa" w:w="2062"/>
          </w:tcPr>
          <w:p>
            <w:pPr>
              <w:bidi w:val="1"/>
            </w:pPr>
            <w:r>
              <w:rPr>
                <w:sz w:val="18"/>
              </w:rPr>
            </w:r>
            <w:r>
              <w:rPr>
                <w:rFonts w:ascii="Vazirmatn" w:hAnsi="Vazirmatn"/>
                <w:b/>
                <w:sz w:val="18"/>
              </w:rPr>
              <w:t>۰.۵ mg</w:t>
            </w:r>
            <w:r>
              <w:rPr>
                <w:rFonts w:ascii="Vazirmatn" w:hAnsi="Vazirmatn"/>
                <w:sz w:val="18"/>
              </w:rPr>
              <w:t xml:space="preserve"> یک بار در روز اگر وزن </w:t>
            </w:r>
            <w:r>
              <w:rPr>
                <w:rFonts w:ascii="Vazirmatn" w:hAnsi="Vazirmatn"/>
                <w:b/>
                <w:sz w:val="18"/>
              </w:rPr>
              <w:t>کمتر از ۷۰ kg</w:t>
            </w:r>
            <w:r>
              <w:rPr>
                <w:rFonts w:ascii="Vazirmatn" w:hAnsi="Vazirmatn"/>
                <w:sz w:val="18"/>
              </w:rPr>
              <w:t xml:space="preserve">؛ </w:t>
            </w:r>
            <w:r>
              <w:rPr>
                <w:rFonts w:ascii="Vazirmatn" w:hAnsi="Vazirmatn"/>
                <w:b/>
                <w:sz w:val="18"/>
              </w:rPr>
              <w:t>۰.۵ mg</w:t>
            </w:r>
            <w:r>
              <w:rPr>
                <w:rFonts w:ascii="Vazirmatn" w:hAnsi="Vazirmatn"/>
                <w:sz w:val="18"/>
              </w:rPr>
              <w:t xml:space="preserve"> دو بار در روز اگر </w:t>
            </w:r>
            <w:r>
              <w:rPr>
                <w:rFonts w:ascii="Vazirmatn" w:hAnsi="Vazirmatn"/>
                <w:b/>
                <w:sz w:val="18"/>
              </w:rPr>
              <w:t>۷۰ kg یا بیشتر</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b/>
                <w:sz w:val="18"/>
              </w:rPr>
              <w:t>۳ ماه</w:t>
            </w:r>
          </w:p>
        </w:tc>
        <w:tc>
          <w:tcPr>
            <w:tcW w:type="dxa" w:w="2062"/>
          </w:tcPr>
          <w:p>
            <w:pPr>
              <w:bidi w:val="1"/>
            </w:pPr>
            <w:r>
              <w:rPr>
                <w:sz w:val="18"/>
              </w:rPr>
            </w:r>
            <w:r>
              <w:rPr>
                <w:rFonts w:ascii="Vazirmatn" w:hAnsi="Vazirmatn"/>
                <w:sz w:val="18"/>
              </w:rPr>
              <w:t>ضروری نیست؛ اختیاری: ۰.۵ mg یک روز در میان (کمتر از ۷۰ kg) یا روزانه (۷۰ kg و بیشتر) در هفته‌های آخر</w:t>
            </w:r>
          </w:p>
        </w:tc>
      </w:tr>
      <w:tr>
        <w:tc>
          <w:tcPr>
            <w:tcW w:type="dxa" w:w="2062"/>
          </w:tcPr>
          <w:p>
            <w:pPr>
              <w:bidi w:val="1"/>
            </w:pPr>
            <w:r>
              <w:rPr>
                <w:sz w:val="18"/>
              </w:rPr>
            </w:r>
            <w:r>
              <w:rPr>
                <w:rFonts w:ascii="Vazirmatn" w:hAnsi="Vazirmatn"/>
                <w:b/>
                <w:sz w:val="18"/>
              </w:rPr>
              <w:t>+ محافظت معده</w:t>
            </w:r>
          </w:p>
        </w:tc>
        <w:tc>
          <w:tcPr>
            <w:tcW w:type="dxa" w:w="2062"/>
          </w:tcPr>
          <w:p>
            <w:pPr>
              <w:bidi w:val="1"/>
            </w:pPr>
            <w:r>
              <w:rPr>
                <w:sz w:val="18"/>
              </w:rPr>
            </w:r>
            <w:r>
              <w:rPr>
                <w:rFonts w:ascii="Vazirmatn" w:hAnsi="Vazirmatn"/>
                <w:sz w:val="18"/>
              </w:rPr>
              <w:t>Omeprazole ۲۰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در طول مصرف NSAID</w:t>
            </w:r>
          </w:p>
        </w:tc>
        <w:tc>
          <w:tcPr>
            <w:tcW w:type="dxa" w:w="2062"/>
          </w:tcPr>
          <w:p>
            <w:pPr>
              <w:bidi w:val="1"/>
            </w:pPr>
            <w:r>
              <w:rPr>
                <w:sz w:val="18"/>
              </w:rPr>
            </w:r>
            <w:r>
              <w:rPr>
                <w:rFonts w:ascii="Vazirmatn" w:hAnsi="Vazirmatn"/>
                <w:sz w:val="18"/>
              </w:rPr>
              <w:t>—</w:t>
            </w:r>
          </w:p>
        </w:tc>
      </w:tr>
    </w:tbl>
    <w:p>
      <w:pPr>
        <w:bidi w:val="1"/>
      </w:pPr>
      <w:r>
        <w:rPr>
          <w:rFonts w:ascii="Vazirmatn" w:hAnsi="Vazirmatn"/>
          <w:b/>
        </w:rPr>
        <w:t>نکات کلیدی:</w:t>
      </w:r>
    </w:p>
    <w:p>
      <w:pPr>
        <w:ind w:right="340"/>
        <w:bidi w:val="1"/>
      </w:pPr>
      <w:r>
        <w:rPr>
          <w:color w:val="136F73"/>
        </w:rPr>
        <w:t xml:space="preserve">● </w:t>
      </w:r>
      <w:r>
        <w:rPr>
          <w:rFonts w:ascii="Vazirmatn" w:hAnsi="Vazirmatn"/>
          <w:b/>
        </w:rPr>
        <w:t>Colchicine بدون دوز بارگیری (No loading dose)</w:t>
      </w:r>
      <w:r>
        <w:rPr>
          <w:rFonts w:ascii="Vazirmatn" w:hAnsi="Vazirmatn"/>
        </w:rPr>
        <w:t xml:space="preserve"> شروع می‌شود و </w:t>
      </w:r>
      <w:r>
        <w:rPr>
          <w:rFonts w:ascii="Vazirmatn" w:hAnsi="Vazirmatn"/>
          <w:b/>
        </w:rPr>
        <w:t>هیچ‌گاه به تنهایی</w:t>
      </w:r>
      <w:r>
        <w:rPr>
          <w:rFonts w:ascii="Vazirmatn" w:hAnsi="Vazirmatn"/>
        </w:rPr>
        <w:t xml:space="preserve"> در مرحلهٔ حاد کافی نیست.</w:t>
      </w:r>
    </w:p>
    <w:p>
      <w:pPr>
        <w:ind w:right="340"/>
        <w:bidi w:val="1"/>
      </w:pPr>
      <w:r>
        <w:rPr>
          <w:color w:val="136F73"/>
        </w:rPr>
        <w:t xml:space="preserve">● </w:t>
      </w:r>
      <w:r>
        <w:rPr>
          <w:rFonts w:ascii="Vazirmatn" w:hAnsi="Vazirmatn"/>
        </w:rPr>
        <w:t xml:space="preserve">تجدید دوز کاهش را </w:t>
      </w:r>
      <w:r>
        <w:rPr>
          <w:rFonts w:ascii="Vazirmatn" w:hAnsi="Vazirmatn"/>
          <w:b/>
        </w:rPr>
        <w:t>تنها وقتی شروع کن که علایم رفته و CRP نورمال شده باشد</w:t>
      </w:r>
      <w:r>
        <w:rPr>
          <w:rFonts w:ascii="Vazirmatn" w:hAnsi="Vazirmatn"/>
        </w:rPr>
        <w:t>.</w:t>
      </w:r>
    </w:p>
    <w:p>
      <w:pPr>
        <w:ind w:right="340"/>
        <w:bidi w:val="1"/>
      </w:pPr>
      <w:r>
        <w:rPr>
          <w:color w:val="136F73"/>
        </w:rPr>
        <w:t xml:space="preserve">● </w:t>
      </w:r>
      <w:r>
        <w:rPr>
          <w:rFonts w:ascii="Vazirmatn" w:hAnsi="Vazirmatn"/>
          <w:b/>
        </w:rPr>
        <w:t>Colchicine در CKD:</w:t>
      </w:r>
      <w:r>
        <w:rPr>
          <w:rFonts w:ascii="Vazirmatn" w:hAnsi="Vazirmatn"/>
        </w:rPr>
        <w:t xml:space="preserve"> در eGFR ۳۰–۵۰ دوز را کم کن (مثلاً ۰.۵ mg روزانه). در eGFR کمتر از ۳۰ و در عدم کفایهٔ شدید کبد اجتناب کن یا با احتیاط شدید مصرف کن. تداخل خطرناک با </w:t>
      </w:r>
      <w:r>
        <w:rPr>
          <w:rFonts w:ascii="Vazirmatn" w:hAnsi="Vazirmatn"/>
          <w:b/>
        </w:rPr>
        <w:t>Clarithromycin، Ketoconazole، Ciclosporin و Verapamil</w:t>
      </w:r>
      <w:r>
        <w:rPr>
          <w:rFonts w:ascii="Vazirmatn" w:hAnsi="Vazirmatn"/>
        </w:rPr>
        <w:t xml:space="preserve"> دارد (مهارکننده‌های CYP3A4 و P-gp) ← خطر مسمومیت و مایوپاتی.</w:t>
      </w:r>
    </w:p>
    <w:p>
      <w:pPr>
        <w:ind w:right="340"/>
        <w:bidi w:val="1"/>
      </w:pPr>
      <w:r>
        <w:rPr>
          <w:color w:val="136F73"/>
        </w:rPr>
        <w:t xml:space="preserve">● </w:t>
      </w:r>
      <w:r>
        <w:rPr>
          <w:rFonts w:ascii="Vazirmatn" w:hAnsi="Vazirmatn"/>
          <w:b/>
        </w:rPr>
        <w:t>مدت ۳ ماه Colchicine</w:t>
      </w:r>
      <w:r>
        <w:rPr>
          <w:rFonts w:ascii="Vazirmatn" w:hAnsi="Vazirmatn"/>
        </w:rPr>
        <w:t xml:space="preserve"> خطر راجعه شدن را تقریباً نصف می‌کند (کارآزمایی ICAP: پریکاردیت دوامدار یا راجعه از ۳۷.۵ به ۱۶.۷ فیصد).</w:t>
      </w:r>
    </w:p>
    <w:p>
      <w:pPr>
        <w:ind w:right="340"/>
        <w:bidi w:val="1"/>
      </w:pPr>
      <w:r>
        <w:rPr>
          <w:color w:val="136F73"/>
        </w:rPr>
        <w:t xml:space="preserve">● </w:t>
      </w:r>
      <w:r>
        <w:rPr>
          <w:rFonts w:ascii="Vazirmatn" w:hAnsi="Vazirmatn"/>
          <w:b/>
        </w:rPr>
        <w:t>NSAID را در مایوپریکاردیت با کفایهٔ کم‌شده، و در پریکاردیت پس از MI</w:t>
      </w:r>
      <w:r>
        <w:rPr>
          <w:rFonts w:ascii="Vazirmatn" w:hAnsi="Vazirmatn"/>
        </w:rPr>
        <w:t xml:space="preserve"> (به جز Aspirin) استفاده نکن. در مایوپریکاردیت دوز پایین‌تر به کار می‌رود.</w:t>
      </w:r>
    </w:p>
    <w:p>
      <w:pPr>
        <w:spacing w:before="160"/>
        <w:bidi w:val="1"/>
      </w:pPr>
      <w:r>
        <w:rPr>
          <w:rFonts w:ascii="Vazirmatn" w:hAnsi="Vazirmatn"/>
          <w:b/>
          <w:sz w:val="23"/>
        </w:rPr>
        <w:t>۲. خط دوم — کورتیکوستیروئید (فقط اندیکاسیون خاص)</w:t>
      </w:r>
    </w:p>
    <w:p>
      <w:pPr>
        <w:bidi w:val="1"/>
      </w:pPr>
      <w:r>
        <w:rPr>
          <w:rFonts w:ascii="Vazirmatn" w:hAnsi="Vazirmatn"/>
          <w:b/>
        </w:rPr>
        <w:t>اندیکاسیون:</w:t>
      </w:r>
      <w:r>
        <w:rPr>
          <w:rFonts w:ascii="Vazirmatn" w:hAnsi="Vazirmatn"/>
        </w:rPr>
        <w:t xml:space="preserve"> عدم تحمل یا مضاد استطباب NSAID (حاملگی پیشرفته، CKD، انتی‌کواگولیشن)، علت خودایمنی، یا پریکاردیت پس از جراحی قلب مقاوم.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و کاهش</w:t>
            </w:r>
          </w:p>
        </w:tc>
      </w:tr>
      <w:tr>
        <w:tc>
          <w:tcPr>
            <w:tcW w:type="dxa" w:w="2578"/>
          </w:tcPr>
          <w:p>
            <w:pPr>
              <w:bidi w:val="1"/>
            </w:pPr>
            <w:r>
              <w:rPr>
                <w:sz w:val="18"/>
              </w:rPr>
            </w:r>
            <w:r>
              <w:rPr>
                <w:rFonts w:ascii="Vazirmatn" w:hAnsi="Vazirmatn"/>
                <w:b/>
                <w:sz w:val="18"/>
              </w:rPr>
              <w:t>+ Colchicine</w:t>
            </w:r>
          </w:p>
        </w:tc>
        <w:tc>
          <w:tcPr>
            <w:tcW w:type="dxa" w:w="2578"/>
          </w:tcPr>
          <w:p>
            <w:pPr>
              <w:bidi w:val="1"/>
            </w:pPr>
            <w:r>
              <w:rPr>
                <w:sz w:val="18"/>
              </w:rPr>
            </w:r>
            <w:r>
              <w:rPr>
                <w:rFonts w:ascii="Vazirmatn" w:hAnsi="Vazirmatn"/>
                <w:sz w:val="18"/>
              </w:rPr>
              <w:t>همان دوز بالا</w:t>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ادامه تا حد اقل ۶ ماه در راجعه</w:t>
            </w:r>
          </w:p>
        </w:tc>
      </w:tr>
      <w:tr>
        <w:tc>
          <w:tcPr>
            <w:tcW w:type="dxa" w:w="2578"/>
          </w:tcPr>
          <w:p>
            <w:pPr>
              <w:bidi w:val="1"/>
            </w:pPr>
            <w:r>
              <w:rPr>
                <w:sz w:val="18"/>
              </w:rPr>
            </w:r>
            <w:r>
              <w:rPr>
                <w:rFonts w:ascii="Vazirmatn" w:hAnsi="Vazirmatn"/>
                <w:b/>
                <w:sz w:val="18"/>
              </w:rPr>
              <w:t>+ Calcium ۱۲۰۰–۱۵۰۰ mg/روز و Vitamin D ۸۰۰–۱۰۰۰ IU/روز</w:t>
            </w:r>
          </w:p>
        </w:tc>
        <w:tc>
          <w:tcPr>
            <w:tcW w:type="dxa" w:w="2578"/>
          </w:tcPr>
          <w:p>
            <w:pPr>
              <w:bidi w:val="1"/>
            </w:pPr>
            <w:r>
              <w:rPr>
                <w:sz w:val="18"/>
              </w:rPr>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در طول مصرف ستیروئید</w:t>
            </w:r>
          </w:p>
        </w:tc>
      </w:tr>
    </w:tbl>
    <w:p>
      <w:pPr>
        <w:bidi w:val="1"/>
      </w:pPr>
      <w:r>
        <w:rPr>
          <w:rFonts w:ascii="Vazirmatn" w:hAnsi="Vazirmatn"/>
        </w:rPr>
        <w:t xml:space="preserve">⚠️ استیروئید </w:t>
      </w:r>
      <w:r>
        <w:rPr>
          <w:rFonts w:ascii="Vazirmatn" w:hAnsi="Vazirmatn"/>
          <w:b/>
        </w:rPr>
        <w:t>نخستین انتخاب نیست</w:t>
      </w:r>
      <w:r>
        <w:rPr>
          <w:rFonts w:ascii="Vazirmatn" w:hAnsi="Vazirmatn"/>
        </w:rPr>
        <w:t xml:space="preserve">: دوز بلند و قطع سریع آن خطر </w:t>
      </w:r>
      <w:r>
        <w:rPr>
          <w:rFonts w:ascii="Vazirmatn" w:hAnsi="Vazirmatn"/>
          <w:b/>
        </w:rPr>
        <w:t>راجعه شدن</w:t>
      </w:r>
      <w:r>
        <w:rPr>
          <w:rFonts w:ascii="Vazirmatn" w:hAnsi="Vazirmatn"/>
        </w:rPr>
        <w:t xml:space="preserve"> را بیشتر می‌کند. پیش از شروع، </w:t>
      </w:r>
      <w:r>
        <w:rPr>
          <w:rFonts w:ascii="Vazirmatn" w:hAnsi="Vazirmatn"/>
          <w:b/>
        </w:rPr>
        <w:t>سل و انتان باکتریایی را رد کن</w:t>
      </w:r>
      <w:r>
        <w:rPr>
          <w:rFonts w:ascii="Vazirmatn" w:hAnsi="Vazirmatn"/>
        </w:rPr>
        <w:t>.</w:t>
      </w:r>
    </w:p>
    <w:p>
      <w:pPr>
        <w:spacing w:before="160"/>
        <w:bidi w:val="1"/>
      </w:pPr>
      <w:r>
        <w:rPr>
          <w:rFonts w:ascii="Vazirmatn" w:hAnsi="Vazirmatn"/>
          <w:b/>
          <w:sz w:val="23"/>
        </w:rPr>
        <w:t>۳. پریکاردیت راجعه</w:t>
      </w:r>
    </w:p>
    <w:p>
      <w:pPr>
        <w:ind w:right="340"/>
        <w:bidi w:val="1"/>
      </w:pPr>
      <w:r>
        <w:rPr>
          <w:color w:val="136F73"/>
        </w:rPr>
        <w:t xml:space="preserve">● </w:t>
      </w:r>
      <w:r>
        <w:rPr>
          <w:rFonts w:ascii="Vazirmatn" w:hAnsi="Vazirmatn"/>
          <w:b/>
        </w:rPr>
        <w:t>Aspirin یا NSAID + Colchicine</w:t>
      </w:r>
      <w:r>
        <w:rPr>
          <w:rFonts w:ascii="Vazirmatn" w:hAnsi="Vazirmatn"/>
        </w:rPr>
        <w:t xml:space="preserve"> (همان دوزها) برای </w:t>
      </w:r>
      <w:r>
        <w:rPr>
          <w:rFonts w:ascii="Vazirmatn" w:hAnsi="Vazirmatn"/>
          <w:b/>
        </w:rPr>
        <w:t>حد اقل ۶ ماه</w:t>
      </w:r>
      <w:r>
        <w:rPr>
          <w:rFonts w:ascii="Vazirmatn" w:hAnsi="Vazirmatn"/>
        </w:rPr>
        <w:t xml:space="preserve"> (ESC 2015: Class I)؛ برخی متخصصین ۶–۱۲ ماه ادامه می‌دهند.</w:t>
      </w:r>
    </w:p>
    <w:p>
      <w:pPr>
        <w:ind w:right="340"/>
        <w:bidi w:val="1"/>
      </w:pPr>
      <w:r>
        <w:rPr>
          <w:color w:val="136F73"/>
        </w:rPr>
        <w:t xml:space="preserve">● </w:t>
      </w:r>
      <w:r>
        <w:rPr>
          <w:rFonts w:ascii="Vazirmatn" w:hAnsi="Vazirmatn"/>
        </w:rPr>
        <w:t xml:space="preserve">مقاوم به Colchicine و وابسته به کورتیکوستیروئید ← </w:t>
      </w:r>
      <w:r>
        <w:rPr>
          <w:rFonts w:ascii="Vazirmatn" w:hAnsi="Vazirmatn"/>
          <w:b/>
        </w:rPr>
        <w:t>دواهای ضد IL-1</w:t>
      </w:r>
      <w:r>
        <w:rPr>
          <w:rFonts w:ascii="Vazirmatn" w:hAnsi="Vazirmatn"/>
        </w:rPr>
        <w:t xml:space="preserve"> (ESC 2025 و ACC 2025):</w:t>
      </w:r>
    </w:p>
    <w:p>
      <w:pPr>
        <w:ind w:right="340"/>
        <w:bidi w:val="1"/>
      </w:pPr>
      <w:r>
        <w:rPr>
          <w:color w:val="136F73"/>
        </w:rPr>
        <w:t xml:space="preserve">● </w:t>
      </w:r>
      <w:r>
        <w:rPr>
          <w:rFonts w:ascii="Vazirmatn" w:hAnsi="Vazirmatn"/>
          <w:b/>
        </w:rPr>
        <w:t>Anakinra:</w:t>
      </w:r>
      <w:r>
        <w:rPr>
          <w:rFonts w:ascii="Vazirmatn" w:hAnsi="Vazirmatn"/>
        </w:rPr>
        <w:t xml:space="preserve"> ۱–۲ mg/kg/روز تا حداکثر </w:t>
      </w:r>
      <w:r>
        <w:rPr>
          <w:rFonts w:ascii="Vazirmatn" w:hAnsi="Vazirmatn"/>
          <w:b/>
        </w:rPr>
        <w:t>۱۰۰ mg</w:t>
      </w:r>
      <w:r>
        <w:rPr>
          <w:rFonts w:ascii="Vazirmatn" w:hAnsi="Vazirmatn"/>
        </w:rPr>
        <w:t>، SC، یک بار در روز؛ معمولاً چند ماه، سپس کاهش تدریجی.</w:t>
      </w:r>
    </w:p>
    <w:p>
      <w:pPr>
        <w:ind w:right="340"/>
        <w:bidi w:val="1"/>
      </w:pPr>
      <w:r>
        <w:rPr>
          <w:color w:val="136F73"/>
        </w:rPr>
        <w:t xml:space="preserve">● </w:t>
      </w:r>
      <w:r>
        <w:rPr>
          <w:rFonts w:ascii="Vazirmatn" w:hAnsi="Vazirmatn"/>
          <w:b/>
        </w:rPr>
        <w:t>Rilonacept:</w:t>
      </w:r>
      <w:r>
        <w:rPr>
          <w:rFonts w:ascii="Vazirmatn" w:hAnsi="Vazirmatn"/>
        </w:rPr>
        <w:t xml:space="preserve"> دوز بارگیری </w:t>
      </w:r>
      <w:r>
        <w:rPr>
          <w:rFonts w:ascii="Vazirmatn" w:hAnsi="Vazirmatn"/>
          <w:b/>
        </w:rPr>
        <w:t>۳۲۰ mg</w:t>
      </w:r>
      <w:r>
        <w:rPr>
          <w:rFonts w:ascii="Vazirmatn" w:hAnsi="Vazirmatn"/>
        </w:rPr>
        <w:t xml:space="preserve"> SC (به صورت دو زرق ۱۶۰ mg)، سپس </w:t>
      </w:r>
      <w:r>
        <w:rPr>
          <w:rFonts w:ascii="Vazirmatn" w:hAnsi="Vazirmatn"/>
          <w:b/>
        </w:rPr>
        <w:t>۱۶۰ mg SC هفته‌وار</w:t>
      </w:r>
      <w:r>
        <w:rPr>
          <w:rFonts w:ascii="Vazirmatn" w:hAnsi="Vazirmatn"/>
        </w:rPr>
        <w:t xml:space="preserve"> (لیبل FDA؛ کارآزمایی RHAPSODY).</w:t>
      </w:r>
    </w:p>
    <w:p>
      <w:pPr>
        <w:ind w:right="340"/>
        <w:bidi w:val="1"/>
      </w:pPr>
      <w:r>
        <w:rPr>
          <w:color w:val="136F73"/>
        </w:rPr>
        <w:t xml:space="preserve">● </w:t>
      </w:r>
      <w:r>
        <w:rPr>
          <w:rFonts w:ascii="Vazirmatn" w:hAnsi="Vazirmatn"/>
        </w:rPr>
        <w:t>پیش از شروع باید سل نهفته غربالگری شود. این دواها گران اند و در افغانستان کمتر موجود هستند.</w:t>
      </w:r>
    </w:p>
    <w:p>
      <w:pPr>
        <w:ind w:right="340"/>
        <w:bidi w:val="1"/>
      </w:pPr>
      <w:r>
        <w:rPr>
          <w:color w:val="136F73"/>
        </w:rPr>
        <w:t xml:space="preserve">● </w:t>
      </w:r>
      <w:r>
        <w:rPr>
          <w:rFonts w:ascii="Vazirmatn" w:hAnsi="Vazirmatn"/>
        </w:rPr>
        <w:t>جایگزین‌ها در موارد مقاوم: Azathioprine، IVIG، Methotrexate (نزد متخصص).</w:t>
      </w:r>
    </w:p>
    <w:p>
      <w:pPr>
        <w:spacing w:before="160"/>
        <w:bidi w:val="1"/>
      </w:pPr>
      <w:r>
        <w:rPr>
          <w:rFonts w:ascii="Vazirmatn" w:hAnsi="Vazirmatn"/>
          <w:b/>
          <w:sz w:val="23"/>
        </w:rPr>
        <w:t>۴. پریکاردیت سلی (Tuberculous pericarditis)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(بزرگسال، بر اساس وزن؛ WHO)</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مرحلهٔ ادامه: HR</w:t>
            </w:r>
          </w:p>
        </w:tc>
        <w:tc>
          <w:tcPr>
            <w:tcW w:type="dxa" w:w="3437"/>
          </w:tcPr>
          <w:p>
            <w:pPr>
              <w:bidi w:val="1"/>
            </w:pPr>
            <w:r>
              <w:rPr>
                <w:sz w:val="18"/>
              </w:rPr>
            </w:r>
            <w:r>
              <w:rPr>
                <w:rFonts w:ascii="Vazirmatn" w:hAnsi="Vazirmatn"/>
                <w:sz w:val="18"/>
              </w:rPr>
              <w:t>PO، روزانه</w:t>
            </w:r>
          </w:p>
        </w:tc>
        <w:tc>
          <w:tcPr>
            <w:tcW w:type="dxa" w:w="3437"/>
          </w:tcPr>
          <w:p>
            <w:pPr>
              <w:bidi w:val="1"/>
            </w:pPr>
            <w:r>
              <w:rPr>
                <w:sz w:val="18"/>
              </w:rPr>
            </w:r>
            <w:r>
              <w:rPr>
                <w:rFonts w:ascii="Vazirmatn" w:hAnsi="Vazirmatn"/>
                <w:b/>
                <w:sz w:val="18"/>
              </w:rPr>
              <w:t>۴ ماه</w:t>
            </w:r>
            <w:r>
              <w:rPr>
                <w:rFonts w:ascii="Vazirmatn" w:hAnsi="Vazirmatn"/>
                <w:sz w:val="18"/>
              </w:rPr>
              <w:t xml:space="preserve"> (مجموعاً ۶ ماه)</w:t>
            </w:r>
          </w:p>
        </w:tc>
      </w:tr>
      <w:tr>
        <w:tc>
          <w:tcPr>
            <w:tcW w:type="dxa" w:w="3437"/>
          </w:tcPr>
          <w:p>
            <w:pPr>
              <w:bidi w:val="1"/>
            </w:pPr>
            <w:r>
              <w:rPr>
                <w:sz w:val="18"/>
              </w:rPr>
            </w:r>
            <w:r>
              <w:rPr>
                <w:rFonts w:ascii="Vazirmatn" w:hAnsi="Vazirmatn"/>
                <w:b/>
                <w:sz w:val="18"/>
              </w:rPr>
              <w:t>+ Pyridoxine</w:t>
            </w:r>
          </w:p>
        </w:tc>
        <w:tc>
          <w:tcPr>
            <w:tcW w:type="dxa" w:w="3437"/>
          </w:tcPr>
          <w:p>
            <w:pPr>
              <w:bidi w:val="1"/>
            </w:pPr>
            <w:r>
              <w:rPr>
                <w:sz w:val="18"/>
              </w:rPr>
            </w:r>
            <w:r>
              <w:rPr>
                <w:rFonts w:ascii="Vazirmatn" w:hAnsi="Vazirmatn"/>
                <w:sz w:val="18"/>
              </w:rPr>
              <w:t>۱۰–۲۵ mg PO روزانه</w:t>
            </w:r>
          </w:p>
        </w:tc>
        <w:tc>
          <w:tcPr>
            <w:tcW w:type="dxa" w:w="3437"/>
          </w:tcPr>
          <w:p>
            <w:pPr>
              <w:bidi w:val="1"/>
            </w:pPr>
            <w:r>
              <w:rPr>
                <w:sz w:val="18"/>
              </w:rPr>
            </w:r>
            <w:r>
              <w:rPr>
                <w:rFonts w:ascii="Vazirmatn" w:hAnsi="Vazirmatn"/>
                <w:sz w:val="18"/>
              </w:rPr>
              <w:t>در طول مصرف Isoniazid</w:t>
            </w:r>
          </w:p>
        </w:tc>
      </w:tr>
    </w:tbl>
    <w:p>
      <w:pPr>
        <w:ind w:right="340"/>
        <w:bidi w:val="1"/>
      </w:pPr>
      <w:r>
        <w:rPr>
          <w:color w:val="136F73"/>
        </w:rPr>
        <w:t xml:space="preserve">● </w:t>
      </w:r>
      <w:r>
        <w:rPr>
          <w:rFonts w:ascii="Vazirmatn" w:hAnsi="Vazirmatn"/>
          <w:b/>
        </w:rPr>
        <w:t>کورتیکوستیروئید مکمل:</w:t>
      </w:r>
      <w:r>
        <w:rPr>
          <w:rFonts w:ascii="Vazirmatn" w:hAnsi="Vazirmatn"/>
        </w:rPr>
        <w:t xml:space="preserve"> در کارآزمایی IMPI (سال ۲۰۱۴) Prednisolone مرگ‌ومیر را کم نکرد، اما </w:t>
      </w:r>
      <w:r>
        <w:rPr>
          <w:rFonts w:ascii="Vazirmatn" w:hAnsi="Vazirmatn"/>
          <w:b/>
        </w:rPr>
        <w:t>خطر پریکاردیت انقباضی را کمتر ساخت</w:t>
      </w:r>
      <w:r>
        <w:rPr>
          <w:rFonts w:ascii="Vazirmatn" w:hAnsi="Vazirmatn"/>
        </w:rPr>
        <w:t xml:space="preserve">. ESC 2015 آن را برای مریضان </w:t>
      </w:r>
      <w:r>
        <w:rPr>
          <w:rFonts w:ascii="Vazirmatn" w:hAnsi="Vazirmatn"/>
          <w:b/>
        </w:rPr>
        <w:t>HIV-منفی</w:t>
      </w:r>
      <w:r>
        <w:rPr>
          <w:rFonts w:ascii="Vazirmatn" w:hAnsi="Vazirmatn"/>
        </w:rPr>
        <w:t xml:space="preserve"> «قابل ملاحظه» (Class IIb) می‌داند. در مریضان HIV-مثبت خطر سرطان بیشتر گزارش شد.</w:t>
      </w:r>
    </w:p>
    <w:p>
      <w:pPr>
        <w:ind w:right="340"/>
        <w:bidi w:val="1"/>
      </w:pPr>
      <w:r>
        <w:rPr>
          <w:color w:val="136F73"/>
        </w:rPr>
        <w:t xml:space="preserve">● </w:t>
      </w:r>
      <w:r>
        <w:rPr>
          <w:rFonts w:ascii="Vazirmatn" w:hAnsi="Vazirmatn"/>
          <w:b/>
        </w:rPr>
        <w:t>رژیم IMPI:</w:t>
      </w:r>
      <w:r>
        <w:rPr>
          <w:rFonts w:ascii="Vazirmatn" w:hAnsi="Vazirmatn"/>
        </w:rPr>
        <w:t xml:space="preserve"> Prednisolone ۱۲۰ mg/روز برای هفتهٔ اول، ۹۰ mg هفتهٔ دوم، ۶۰ mg هفتهٔ سوم، ۳۰ mg هفتهٔ چهارم، ۱۵ mg هفتهٔ پنجم، و ۵ mg هفتهٔ ششم (مجموعاً ۶ هفته).</w:t>
      </w:r>
    </w:p>
    <w:p>
      <w:pPr>
        <w:ind w:right="340"/>
        <w:bidi w:val="1"/>
      </w:pPr>
      <w:r>
        <w:rPr>
          <w:color w:val="136F73"/>
        </w:rPr>
        <w:t xml:space="preserve">● </w:t>
      </w:r>
      <w:r>
        <w:rPr>
          <w:rFonts w:ascii="Vazirmatn" w:hAnsi="Vazirmatn"/>
        </w:rPr>
        <w:t xml:space="preserve">افیوژن بزرگ سلی را درناژ کن. اگر در ۴–۸ هفته تداوی علایم انقباض پیشرفت کند، </w:t>
      </w:r>
      <w:r>
        <w:rPr>
          <w:rFonts w:ascii="Vazirmatn" w:hAnsi="Vazirmatn"/>
          <w:b/>
        </w:rPr>
        <w:t>پریکاردکتومی</w:t>
      </w:r>
      <w:r>
        <w:rPr>
          <w:rFonts w:ascii="Vazirmatn" w:hAnsi="Vazirmatn"/>
        </w:rPr>
        <w:t xml:space="preserve"> در نظر گرفته شود.</w:t>
      </w:r>
    </w:p>
    <w:p>
      <w:pPr>
        <w:ind w:right="340"/>
        <w:bidi w:val="1"/>
      </w:pPr>
      <w:r>
        <w:rPr>
          <w:color w:val="136F73"/>
        </w:rPr>
        <w:t xml:space="preserve">● </w:t>
      </w:r>
      <w:r>
        <w:rPr>
          <w:rFonts w:ascii="Vazirmatn" w:hAnsi="Vazirmatn"/>
          <w:b/>
        </w:rPr>
        <w:t>تطابق با برنامهٔ ملی سل افغانستان (NTP) و ثبت مریض الزامی است.</w:t>
      </w:r>
    </w:p>
    <w:p>
      <w:pPr>
        <w:spacing w:before="160"/>
        <w:bidi w:val="1"/>
      </w:pPr>
      <w:r>
        <w:rPr>
          <w:rFonts w:ascii="Vazirmatn" w:hAnsi="Vazirmatn"/>
          <w:b/>
          <w:sz w:val="23"/>
        </w:rPr>
        <w:t>۵. پریکاردیت چرکی (Purulent)</w:t>
      </w:r>
    </w:p>
    <w:p>
      <w:pPr>
        <w:ind w:right="340"/>
        <w:bidi w:val="1"/>
      </w:pPr>
      <w:r>
        <w:rPr>
          <w:color w:val="136F73"/>
        </w:rPr>
        <w:t xml:space="preserve">● </w:t>
      </w:r>
      <w:r>
        <w:rPr>
          <w:rFonts w:ascii="Vazirmatn" w:hAnsi="Vazirmatn"/>
          <w:b/>
        </w:rPr>
        <w:t>درناژ فوری</w:t>
      </w:r>
      <w:r>
        <w:rPr>
          <w:rFonts w:ascii="Vazirmatn" w:hAnsi="Vazirmatn"/>
        </w:rPr>
        <w:t xml:space="preserve"> (پریکاردیوسنتز یا بهتر درناژ جراحی زیر زایفوئید) + </w:t>
      </w:r>
      <w:r>
        <w:rPr>
          <w:rFonts w:ascii="Vazirmatn" w:hAnsi="Vazirmatn"/>
          <w:b/>
        </w:rPr>
        <w:t>انتی‌بیوتیک وریدی تجربی</w:t>
      </w:r>
      <w:r>
        <w:rPr>
          <w:rFonts w:ascii="Vazirmatn" w:hAnsi="Vazirmatn"/>
        </w:rPr>
        <w:t xml:space="preserve"> که </w:t>
      </w:r>
      <w:r>
        <w:rPr>
          <w:rFonts w:ascii="Vazirmatn" w:hAnsi="Vazirmatn"/>
          <w:b/>
        </w:rPr>
        <w:t>Staphylococcus aureus (از جمله MRSA) و Streptococcus</w:t>
      </w:r>
      <w:r>
        <w:rPr>
          <w:rFonts w:ascii="Vazirmatn" w:hAnsi="Vazirmatn"/>
        </w:rPr>
        <w:t xml:space="preserve"> را بپوشاند، مثلاً:</w:t>
      </w:r>
    </w:p>
    <w:p>
      <w:pPr>
        <w:ind w:right="340"/>
        <w:bidi w:val="1"/>
      </w:pPr>
      <w:r>
        <w:rPr>
          <w:color w:val="136F73"/>
        </w:rPr>
        <w:t xml:space="preserve">● </w:t>
      </w:r>
      <w:r>
        <w:rPr>
          <w:rFonts w:ascii="Vazirmatn" w:hAnsi="Vazirmatn"/>
          <w:b/>
        </w:rPr>
        <w:t>Vancomycin</w:t>
      </w:r>
      <w:r>
        <w:rPr>
          <w:rFonts w:ascii="Vazirmatn" w:hAnsi="Vazirmatn"/>
        </w:rPr>
        <w:t xml:space="preserve"> ۱۵–۲۰ mg/kg IV هر ۸–۱۲ ساعت (دوز نظر به سطح خونی و کارکرد گرده تنظیم شود)</w:t>
      </w:r>
    </w:p>
    <w:p>
      <w:pPr>
        <w:ind w:right="340"/>
        <w:bidi w:val="1"/>
      </w:pPr>
      <w:r>
        <w:rPr>
          <w:color w:val="136F73"/>
        </w:rPr>
        <w:t xml:space="preserve">● </w:t>
      </w:r>
      <w:r>
        <w:rPr>
          <w:rFonts w:ascii="Vazirmatn" w:hAnsi="Vazirmatn"/>
          <w:b/>
        </w:rPr>
        <w:t>+ Ceftriaxone</w:t>
      </w:r>
      <w:r>
        <w:rPr>
          <w:rFonts w:ascii="Vazirmatn" w:hAnsi="Vazirmatn"/>
        </w:rPr>
        <w:t xml:space="preserve"> ۲ g IV روزانه (یا Cefotaxime).</w:t>
      </w:r>
    </w:p>
    <w:p>
      <w:pPr>
        <w:ind w:right="340"/>
        <w:bidi w:val="1"/>
      </w:pPr>
      <w:r>
        <w:rPr>
          <w:color w:val="136F73"/>
        </w:rPr>
        <w:t xml:space="preserve">● </w:t>
      </w:r>
      <w:r>
        <w:rPr>
          <w:rFonts w:ascii="Vazirmatn" w:hAnsi="Vazirmatn"/>
        </w:rPr>
        <w:t xml:space="preserve">سپس نظر به کلچر تغییر ده. مدت معمول </w:t>
      </w:r>
      <w:r>
        <w:rPr>
          <w:rFonts w:ascii="Vazirmatn" w:hAnsi="Vazirmatn"/>
          <w:b/>
        </w:rPr>
        <w:t>۴–۶ هفته</w:t>
      </w:r>
      <w:r>
        <w:rPr>
          <w:rFonts w:ascii="Vazirmatn" w:hAnsi="Vazirmatn"/>
        </w:rPr>
        <w:t>. مرگ‌ومیر بدون درناژ نزدیک به ۱۰۰ فیصد است.</w:t>
      </w:r>
    </w:p>
    <w:p>
      <w:pPr>
        <w:spacing w:before="160"/>
        <w:bidi w:val="1"/>
      </w:pPr>
      <w:r>
        <w:rPr>
          <w:rFonts w:ascii="Vazirmatn" w:hAnsi="Vazirmatn"/>
          <w:b/>
          <w:sz w:val="23"/>
        </w:rPr>
        <w:t>۶. حالات خاص</w:t>
      </w:r>
    </w:p>
    <w:p>
      <w:pPr>
        <w:ind w:right="340"/>
        <w:bidi w:val="1"/>
      </w:pPr>
      <w:r>
        <w:rPr>
          <w:color w:val="136F73"/>
        </w:rPr>
        <w:t xml:space="preserve">● </w:t>
      </w:r>
      <w:r>
        <w:rPr>
          <w:rFonts w:ascii="Vazirmatn" w:hAnsi="Vazirmatn"/>
          <w:b/>
        </w:rPr>
        <w:t>یوریمیک:</w:t>
      </w:r>
      <w:r>
        <w:rPr>
          <w:rFonts w:ascii="Vazirmatn" w:hAnsi="Vazirmatn"/>
        </w:rPr>
        <w:t xml:space="preserve"> </w:t>
      </w:r>
      <w:r>
        <w:rPr>
          <w:rFonts w:ascii="Vazirmatn" w:hAnsi="Vazirmatn"/>
          <w:b/>
        </w:rPr>
        <w:t>دیالیز مؤثرتر/تشدیدشده</w:t>
      </w:r>
      <w:r>
        <w:rPr>
          <w:rFonts w:ascii="Vazirmatn" w:hAnsi="Vazirmatn"/>
        </w:rPr>
        <w:t xml:space="preserve"> تداوی اصلی است. NSAID ناکافی و خطرناک است. از </w:t>
      </w:r>
      <w:r>
        <w:rPr>
          <w:rFonts w:ascii="Vazirmatn" w:hAnsi="Vazirmatn"/>
          <w:b/>
        </w:rPr>
        <w:t>هیپارین در دیالیز</w:t>
      </w:r>
      <w:r>
        <w:rPr>
          <w:rFonts w:ascii="Vazirmatn" w:hAnsi="Vazirmatn"/>
        </w:rPr>
        <w:t xml:space="preserve"> تا حد امکان اجتناب کن (خطر هموپریکارد).</w:t>
      </w:r>
    </w:p>
    <w:p>
      <w:pPr>
        <w:ind w:right="340"/>
        <w:bidi w:val="1"/>
      </w:pPr>
      <w:r>
        <w:rPr>
          <w:color w:val="136F73"/>
        </w:rPr>
        <w:t xml:space="preserve">● </w:t>
      </w:r>
      <w:r>
        <w:rPr>
          <w:rFonts w:ascii="Vazirmatn" w:hAnsi="Vazirmatn"/>
          <w:b/>
        </w:rPr>
        <w:t>پس از MI:</w:t>
      </w:r>
      <w:r>
        <w:rPr>
          <w:rFonts w:ascii="Vazirmatn" w:hAnsi="Vazirmatn"/>
        </w:rPr>
        <w:t xml:space="preserve"> Aspirin انتخاب اول است. از سایر NSAIDها و کورتیکوستیروئید اجتناب کن (خطر نازک شدن جدار و پارگی).</w:t>
      </w:r>
    </w:p>
    <w:p>
      <w:pPr>
        <w:ind w:right="340"/>
        <w:bidi w:val="1"/>
      </w:pPr>
      <w:r>
        <w:rPr>
          <w:color w:val="136F73"/>
        </w:rPr>
        <w:t xml:space="preserve">● </w:t>
      </w:r>
      <w:r>
        <w:rPr>
          <w:rFonts w:ascii="Vazirmatn" w:hAnsi="Vazirmatn"/>
          <w:b/>
        </w:rPr>
        <w:t>حاملگی:</w:t>
      </w:r>
      <w:r>
        <w:rPr>
          <w:rFonts w:ascii="Vazirmatn" w:hAnsi="Vazirmatn"/>
        </w:rPr>
        <w:t xml:space="preserve"> NSAID تا </w:t>
      </w:r>
      <w:r>
        <w:rPr>
          <w:rFonts w:ascii="Vazirmatn" w:hAnsi="Vazirmatn"/>
          <w:b/>
        </w:rPr>
        <w:t>هفتهٔ ۲۰</w:t>
      </w:r>
      <w:r>
        <w:rPr>
          <w:rFonts w:ascii="Vazirmatn" w:hAnsi="Vazirmatn"/>
        </w:rPr>
        <w:t xml:space="preserve"> قابل استفاده است؛ پس از آن </w:t>
      </w:r>
      <w:r>
        <w:rPr>
          <w:rFonts w:ascii="Vazirmatn" w:hAnsi="Vazirmatn"/>
          <w:b/>
        </w:rPr>
        <w:t>Prednisone دوز پایین</w:t>
      </w:r>
      <w:r>
        <w:rPr>
          <w:rFonts w:ascii="Vazirmatn" w:hAnsi="Vazirmatn"/>
        </w:rPr>
        <w:t>. Colchicine در حاملگی به نظر متخصص (رهنمودهای جدید آن را در صورت لزوم مصئون می‌دانند).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فعالیت فزیکی:</w:t>
      </w:r>
      <w:r>
        <w:rPr>
          <w:rFonts w:ascii="Vazirmatn" w:hAnsi="Vazirmatn"/>
        </w:rPr>
        <w:t xml:space="preserve"> در افراد غیرورزشکار تا </w:t>
      </w:r>
      <w:r>
        <w:rPr>
          <w:rFonts w:ascii="Vazirmatn" w:hAnsi="Vazirmatn"/>
          <w:b/>
        </w:rPr>
        <w:t>ختم علایم و نورمال شدن CRP</w:t>
      </w:r>
      <w:r>
        <w:rPr>
          <w:rFonts w:ascii="Vazirmatn" w:hAnsi="Vazirmatn"/>
        </w:rPr>
        <w:t xml:space="preserve">. در </w:t>
      </w:r>
      <w:r>
        <w:rPr>
          <w:rFonts w:ascii="Vazirmatn" w:hAnsi="Vazirmatn"/>
          <w:b/>
        </w:rPr>
        <w:t>ورزشکاران رقابتی</w:t>
      </w:r>
      <w:r>
        <w:rPr>
          <w:rFonts w:ascii="Vazirmatn" w:hAnsi="Vazirmatn"/>
        </w:rPr>
        <w:t xml:space="preserve"> حد اقل </w:t>
      </w:r>
      <w:r>
        <w:rPr>
          <w:rFonts w:ascii="Vazirmatn" w:hAnsi="Vazirmatn"/>
          <w:b/>
        </w:rPr>
        <w:t>۳ ماه</w:t>
      </w:r>
      <w:r>
        <w:rPr>
          <w:rFonts w:ascii="Vazirmatn" w:hAnsi="Vazirmatn"/>
        </w:rPr>
        <w:t xml:space="preserve"> (و در مایوپریکاردیت ۳–۶ ماه) پس از شروع و تا نورمال شدن CRP، ECG و ایکو. ACC 2025 در دوران نقاهت ضربان قلب کمتر از ۱۰۰ را پیشنهاد می‌کند.</w:t>
      </w:r>
    </w:p>
    <w:p>
      <w:pPr>
        <w:ind w:right="340"/>
        <w:bidi w:val="1"/>
      </w:pPr>
      <w:r>
        <w:rPr>
          <w:color w:val="136F73"/>
        </w:rPr>
        <w:t xml:space="preserve">● </w:t>
      </w:r>
      <w:r>
        <w:rPr>
          <w:rFonts w:ascii="Vazirmatn" w:hAnsi="Vazirmatn"/>
          <w:b/>
        </w:rPr>
        <w:t>آموزش مریض:</w:t>
      </w:r>
      <w:r>
        <w:rPr>
          <w:rFonts w:ascii="Vazirmatn" w:hAnsi="Vazirmatn"/>
        </w:rPr>
        <w:t xml:space="preserve"> «دوای Colchicine را </w:t>
      </w:r>
      <w:r>
        <w:rPr>
          <w:rFonts w:ascii="Vazirmatn" w:hAnsi="Vazirmatn"/>
          <w:b/>
        </w:rPr>
        <w:t>سه ماه کامل</w:t>
      </w:r>
      <w:r>
        <w:rPr>
          <w:rFonts w:ascii="Vazirmatn" w:hAnsi="Vazirmatn"/>
        </w:rPr>
        <w:t xml:space="preserve"> بخور، حتی اگر درد رفته باشد». نیمه‌کاره گذاشتن تداوی </w:t>
      </w:r>
      <w:r>
        <w:rPr>
          <w:rFonts w:ascii="Vazirmatn" w:hAnsi="Vazirmatn"/>
          <w:b/>
        </w:rPr>
        <w:t>شایع‌ترین علت راجعه شدن</w:t>
      </w:r>
      <w:r>
        <w:rPr>
          <w:rFonts w:ascii="Vazirmatn" w:hAnsi="Vazirmatn"/>
        </w:rPr>
        <w:t xml:space="preserve"> است.</w:t>
      </w:r>
    </w:p>
    <w:p>
      <w:pPr>
        <w:ind w:right="340"/>
        <w:bidi w:val="1"/>
      </w:pPr>
      <w:r>
        <w:rPr>
          <w:color w:val="136F73"/>
        </w:rPr>
        <w:t xml:space="preserve">● </w:t>
      </w:r>
      <w:r>
        <w:rPr>
          <w:rFonts w:ascii="Vazirmatn" w:hAnsi="Vazirmatn"/>
        </w:rPr>
        <w:t>تغذیه، کنترول درد، و حمایت روانی در راجعه‌های مکرر.</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درناژ جراحی / پنجرهٔ پریکاردیال (Pericardial window)</w:t>
            </w:r>
          </w:p>
        </w:tc>
        <w:tc>
          <w:tcPr>
            <w:tcW w:type="dxa" w:w="3437"/>
          </w:tcPr>
          <w:p>
            <w:pPr>
              <w:bidi w:val="1"/>
            </w:pPr>
            <w:r>
              <w:rPr>
                <w:sz w:val="18"/>
              </w:rPr>
            </w:r>
            <w:r>
              <w:rPr>
                <w:rFonts w:ascii="Vazirmatn" w:hAnsi="Vazirmatn"/>
                <w:sz w:val="18"/>
              </w:rPr>
              <w:t>افیوژن چرکی، محدود یا مکرر (سرطانی)، هموپریکارد جراحی</w:t>
            </w:r>
          </w:p>
        </w:tc>
        <w:tc>
          <w:tcPr>
            <w:tcW w:type="dxa" w:w="3437"/>
          </w:tcPr>
          <w:p>
            <w:pPr>
              <w:bidi w:val="1"/>
            </w:pPr>
            <w:r>
              <w:rPr>
                <w:sz w:val="18"/>
              </w:rPr>
            </w:r>
            <w:r>
              <w:rPr>
                <w:rFonts w:ascii="Vazirmatn" w:hAnsi="Vazirmatn"/>
                <w:sz w:val="18"/>
              </w:rPr>
              <w:t>زیر زایفوئید یا با VATS</w:t>
            </w:r>
          </w:p>
        </w:tc>
      </w:tr>
      <w:tr>
        <w:tc>
          <w:tcPr>
            <w:tcW w:type="dxa" w:w="3437"/>
          </w:tcPr>
          <w:p>
            <w:pPr>
              <w:bidi w:val="1"/>
            </w:pPr>
            <w:r>
              <w:rPr>
                <w:sz w:val="18"/>
              </w:rPr>
            </w:r>
            <w:r>
              <w:rPr>
                <w:rFonts w:ascii="Vazirmatn" w:hAnsi="Vazirmatn"/>
                <w:b/>
                <w:sz w:val="18"/>
              </w:rPr>
              <w:t>پریکاردکتومی (Pericardiectomy)</w:t>
            </w:r>
          </w:p>
        </w:tc>
        <w:tc>
          <w:tcPr>
            <w:tcW w:type="dxa" w:w="3437"/>
          </w:tcPr>
          <w:p>
            <w:pPr>
              <w:bidi w:val="1"/>
            </w:pPr>
            <w:r>
              <w:rPr>
                <w:sz w:val="18"/>
              </w:rPr>
            </w:r>
            <w:r>
              <w:rPr>
                <w:rFonts w:ascii="Vazirmatn" w:hAnsi="Vazirmatn"/>
                <w:b/>
                <w:sz w:val="18"/>
              </w:rPr>
              <w:t>پریکاردیت انقباضی مزمن علامه‌دار</w:t>
            </w:r>
            <w:r>
              <w:rPr>
                <w:rFonts w:ascii="Vazirmatn" w:hAnsi="Vazirmatn"/>
                <w:sz w:val="18"/>
              </w:rPr>
              <w:t xml:space="preserve"> (تداوی قطعی)؛ پریکاردیت راجعه مقاوم به تمام دواها</w:t>
            </w:r>
          </w:p>
        </w:tc>
        <w:tc>
          <w:tcPr>
            <w:tcW w:type="dxa" w:w="3437"/>
          </w:tcPr>
          <w:p>
            <w:pPr>
              <w:bidi w:val="1"/>
            </w:pPr>
            <w:r>
              <w:rPr>
                <w:sz w:val="18"/>
              </w:rPr>
            </w:r>
            <w:r>
              <w:rPr>
                <w:rFonts w:ascii="Vazirmatn" w:hAnsi="Vazirmatn"/>
                <w:sz w:val="18"/>
              </w:rPr>
              <w:t>مرگ‌ومیر حول عملیات ۶–۱۲ فیصد در مراکز باتجربه؛ بدتر در انقباضی ناشی از شعاع‌تراپی (Radiotherapy)</w:t>
            </w:r>
          </w:p>
        </w:tc>
      </w:tr>
    </w:tbl>
    <w:p>
      <w:pPr>
        <w:bidi w:val="1"/>
      </w:pPr>
      <w:r>
        <w:rPr>
          <w:rFonts w:ascii="Vazirmatn" w:hAnsi="Vazirmatn"/>
          <w:b/>
        </w:rPr>
        <w:t>چه وقت انقباضی را پیش از جراحی با دوا تداوی کنیم؟</w:t>
      </w:r>
      <w:r>
        <w:rPr>
          <w:rFonts w:ascii="Vazirmatn" w:hAnsi="Vazirmatn"/>
        </w:rPr>
        <w:t xml:space="preserve"> اگر CRP بلند باشد یا MRI التهاب فعال نشان دهد (انقباضی گذرا)، یک دورهٔ ۲–۳ ماهه دوای ضد التهاب تجربی داده می‌شود. پریکاردیت انقباضی سلی با تداوی ضد سل.</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پیشگیری</w:t>
            </w:r>
          </w:p>
        </w:tc>
      </w:tr>
      <w:tr>
        <w:tc>
          <w:tcPr>
            <w:tcW w:type="dxa" w:w="3437"/>
          </w:tcPr>
          <w:p>
            <w:pPr>
              <w:bidi w:val="1"/>
            </w:pPr>
            <w:r>
              <w:rPr>
                <w:sz w:val="18"/>
              </w:rPr>
            </w:r>
            <w:r>
              <w:rPr>
                <w:rFonts w:ascii="Vazirmatn" w:hAnsi="Vazirmatn"/>
                <w:b/>
                <w:sz w:val="18"/>
              </w:rPr>
              <w:t>تامپوناد</w:t>
            </w:r>
          </w:p>
        </w:tc>
        <w:tc>
          <w:tcPr>
            <w:tcW w:type="dxa" w:w="3437"/>
          </w:tcPr>
          <w:p>
            <w:pPr>
              <w:bidi w:val="1"/>
            </w:pPr>
            <w:r>
              <w:rPr>
                <w:sz w:val="18"/>
              </w:rPr>
            </w:r>
            <w:r>
              <w:rPr>
                <w:rFonts w:ascii="Vazirmatn" w:hAnsi="Vazirmatn"/>
                <w:sz w:val="18"/>
              </w:rPr>
              <w:t>نادر در ایدیوپاتیک (کمتر از ۳ فیصد)؛ شایع‌تر در سل، سرطان و چرکی</w:t>
            </w:r>
          </w:p>
        </w:tc>
        <w:tc>
          <w:tcPr>
            <w:tcW w:type="dxa" w:w="3437"/>
          </w:tcPr>
          <w:p>
            <w:pPr>
              <w:bidi w:val="1"/>
            </w:pPr>
            <w:r>
              <w:rPr>
                <w:sz w:val="18"/>
              </w:rPr>
            </w:r>
            <w:r>
              <w:rPr>
                <w:rFonts w:ascii="Vazirmatn" w:hAnsi="Vazirmatn"/>
                <w:sz w:val="18"/>
              </w:rPr>
              <w:t>ایکو در همه</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 xml:space="preserve">ایدیوپاتیک/ویروسی کمتر از ۱ فیصد؛ خودایمنی و نیوپلاستیک ۲–۵ فیصد؛ </w:t>
            </w:r>
            <w:r>
              <w:rPr>
                <w:rFonts w:ascii="Vazirmatn" w:hAnsi="Vazirmatn"/>
                <w:b/>
                <w:sz w:val="18"/>
              </w:rPr>
              <w:t>سلی و چرکی ۲۰–۳۰ فیصد</w:t>
            </w:r>
          </w:p>
        </w:tc>
        <w:tc>
          <w:tcPr>
            <w:tcW w:type="dxa" w:w="3437"/>
          </w:tcPr>
          <w:p>
            <w:pPr>
              <w:bidi w:val="1"/>
            </w:pPr>
            <w:r>
              <w:rPr>
                <w:sz w:val="18"/>
              </w:rPr>
            </w:r>
            <w:r>
              <w:rPr>
                <w:rFonts w:ascii="Vazirmatn" w:hAnsi="Vazirmatn"/>
                <w:sz w:val="18"/>
              </w:rPr>
              <w:t>تداوی کامل سل؛ درناژ مکمل در چرکی</w:t>
            </w:r>
          </w:p>
        </w:tc>
      </w:tr>
      <w:tr>
        <w:tc>
          <w:tcPr>
            <w:tcW w:type="dxa" w:w="3437"/>
          </w:tcPr>
          <w:p>
            <w:pPr>
              <w:bidi w:val="1"/>
            </w:pPr>
            <w:r>
              <w:rPr>
                <w:sz w:val="18"/>
              </w:rPr>
            </w:r>
            <w:r>
              <w:rPr>
                <w:rFonts w:ascii="Vazirmatn" w:hAnsi="Vazirmatn"/>
                <w:b/>
                <w:sz w:val="18"/>
              </w:rPr>
              <w:t>مایوکاردیت و عدم کفایهٔ قلب</w:t>
            </w:r>
          </w:p>
        </w:tc>
        <w:tc>
          <w:tcPr>
            <w:tcW w:type="dxa" w:w="3437"/>
          </w:tcPr>
          <w:p>
            <w:pPr>
              <w:bidi w:val="1"/>
            </w:pPr>
            <w:r>
              <w:rPr>
                <w:sz w:val="18"/>
              </w:rPr>
            </w:r>
            <w:r>
              <w:rPr>
                <w:rFonts w:ascii="Vazirmatn" w:hAnsi="Vazirmatn"/>
                <w:sz w:val="18"/>
              </w:rPr>
              <w:t>در مایوپریکاردیت</w:t>
            </w:r>
          </w:p>
        </w:tc>
        <w:tc>
          <w:tcPr>
            <w:tcW w:type="dxa" w:w="3437"/>
          </w:tcPr>
          <w:p>
            <w:pPr>
              <w:bidi w:val="1"/>
            </w:pPr>
            <w:r>
              <w:rPr>
                <w:sz w:val="18"/>
              </w:rPr>
            </w:r>
            <w:r>
              <w:rPr>
                <w:rFonts w:ascii="Vazirmatn" w:hAnsi="Vazirmatn"/>
                <w:sz w:val="18"/>
              </w:rPr>
              <w:t>ایکو و MRI؛ محدودیت ورزش</w:t>
            </w:r>
          </w:p>
        </w:tc>
      </w:tr>
      <w:tr>
        <w:tc>
          <w:tcPr>
            <w:tcW w:type="dxa" w:w="3437"/>
          </w:tcPr>
          <w:p>
            <w:pPr>
              <w:bidi w:val="1"/>
            </w:pPr>
            <w:r>
              <w:rPr>
                <w:sz w:val="18"/>
              </w:rPr>
            </w:r>
            <w:r>
              <w:rPr>
                <w:rFonts w:ascii="Vazirmatn" w:hAnsi="Vazirmatn"/>
                <w:b/>
                <w:sz w:val="18"/>
              </w:rPr>
              <w:t>اختلاطات دوا</w:t>
            </w:r>
          </w:p>
        </w:tc>
        <w:tc>
          <w:tcPr>
            <w:tcW w:type="dxa" w:w="3437"/>
          </w:tcPr>
          <w:p>
            <w:pPr>
              <w:bidi w:val="1"/>
            </w:pPr>
            <w:r>
              <w:rPr>
                <w:sz w:val="18"/>
              </w:rPr>
            </w:r>
            <w:r>
              <w:rPr>
                <w:rFonts w:ascii="Vazirmatn" w:hAnsi="Vazirmatn"/>
                <w:sz w:val="18"/>
              </w:rPr>
              <w:t>قرحهٔ هضمی (Peptic ulcer) (NSAID)، اسهال (Colchicine، شایع‌ترین)، سندروم کوشینگ</w:t>
            </w:r>
          </w:p>
        </w:tc>
        <w:tc>
          <w:tcPr>
            <w:tcW w:type="dxa" w:w="3437"/>
          </w:tcPr>
          <w:p>
            <w:pPr>
              <w:bidi w:val="1"/>
            </w:pPr>
            <w:r>
              <w:rPr>
                <w:sz w:val="18"/>
              </w:rPr>
            </w:r>
            <w:r>
              <w:rPr>
                <w:rFonts w:ascii="Vazirmatn" w:hAnsi="Vazirmatn"/>
                <w:sz w:val="18"/>
              </w:rPr>
              <w:t>PPI؛ دوز نظر به وزن؛ کمترین دوز ستیروئید</w:t>
            </w:r>
          </w:p>
        </w:tc>
      </w:tr>
      <w:tr>
        <w:tc>
          <w:tcPr>
            <w:tcW w:type="dxa" w:w="3437"/>
          </w:tcPr>
          <w:p>
            <w:pPr>
              <w:bidi w:val="1"/>
            </w:pPr>
            <w:r>
              <w:rPr>
                <w:sz w:val="18"/>
              </w:rPr>
            </w:r>
            <w:r>
              <w:rPr>
                <w:rFonts w:ascii="Vazirmatn" w:hAnsi="Vazirmatn"/>
                <w:b/>
                <w:sz w:val="18"/>
              </w:rPr>
              <w:t>اختلاطات پریکاردیوسنتز</w:t>
            </w:r>
          </w:p>
        </w:tc>
        <w:tc>
          <w:tcPr>
            <w:tcW w:type="dxa" w:w="3437"/>
          </w:tcPr>
          <w:p>
            <w:pPr>
              <w:bidi w:val="1"/>
            </w:pPr>
            <w:r>
              <w:rPr>
                <w:sz w:val="18"/>
              </w:rPr>
            </w:r>
            <w:r>
              <w:rPr>
                <w:rFonts w:ascii="Vazirmatn" w:hAnsi="Vazirmatn"/>
                <w:sz w:val="18"/>
              </w:rPr>
              <w:t xml:space="preserve">انثقاب (Perforation) بطین یا شریان کرونری، پنوموتوراکس، اریتمی، </w:t>
            </w:r>
            <w:r>
              <w:rPr>
                <w:rFonts w:ascii="Vazirmatn" w:hAnsi="Vazirmatn"/>
                <w:b/>
                <w:sz w:val="18"/>
              </w:rPr>
              <w:t>Pericardial decompression syndrome</w:t>
            </w:r>
            <w:r>
              <w:rPr>
                <w:rFonts w:ascii="Vazirmatn" w:hAnsi="Vazirmatn"/>
                <w:sz w:val="18"/>
              </w:rPr>
              <w:t xml:space="preserve"> (عدم کفایهٔ حاد بطین پس از خالی شدن سریع مایع زیاد)</w:t>
            </w:r>
          </w:p>
        </w:tc>
        <w:tc>
          <w:tcPr>
            <w:tcW w:type="dxa" w:w="3437"/>
          </w:tcPr>
          <w:p>
            <w:pPr>
              <w:bidi w:val="1"/>
            </w:pPr>
            <w:r>
              <w:rPr>
                <w:sz w:val="18"/>
              </w:rPr>
            </w:r>
            <w:r>
              <w:rPr>
                <w:rFonts w:ascii="Vazirmatn" w:hAnsi="Vazirmatn"/>
                <w:sz w:val="18"/>
              </w:rPr>
              <w:t>رهنمایی ایکو؛ کشیدن اولیهٔ حداکثر حدود ۱ لیتر</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پریکاردیت ایدیوپاتیک/ویروسی:</w:t>
      </w:r>
      <w:r>
        <w:rPr>
          <w:rFonts w:ascii="Vazirmatn" w:hAnsi="Vazirmatn"/>
        </w:rPr>
        <w:t xml:space="preserve"> پروگنوز </w:t>
      </w:r>
      <w:r>
        <w:rPr>
          <w:rFonts w:ascii="Vazirmatn" w:hAnsi="Vazirmatn"/>
          <w:b/>
        </w:rPr>
        <w:t>عالی</w:t>
      </w:r>
      <w:r>
        <w:rPr>
          <w:rFonts w:ascii="Vazirmatn" w:hAnsi="Vazirmatn"/>
        </w:rPr>
        <w:t>؛ خطر تامپوناد و انقباض بسیار پایین است.</w:t>
      </w:r>
    </w:p>
    <w:p>
      <w:pPr>
        <w:ind w:right="340"/>
        <w:bidi w:val="1"/>
      </w:pPr>
      <w:r>
        <w:rPr>
          <w:color w:val="136F73"/>
        </w:rPr>
        <w:t xml:space="preserve">● </w:t>
      </w:r>
      <w:r>
        <w:rPr>
          <w:rFonts w:ascii="Vazirmatn" w:hAnsi="Vazirmatn"/>
          <w:b/>
        </w:rPr>
        <w:t>مایوپریکاردیت:</w:t>
      </w:r>
      <w:r>
        <w:rPr>
          <w:rFonts w:ascii="Vazirmatn" w:hAnsi="Vazirmatn"/>
        </w:rPr>
        <w:t xml:space="preserve"> پروگنوز خوب؛ اکثراً بدون اختلال دوامدار بطین.</w:t>
      </w:r>
    </w:p>
    <w:p>
      <w:pPr>
        <w:ind w:right="340"/>
        <w:bidi w:val="1"/>
      </w:pPr>
      <w:r>
        <w:rPr>
          <w:color w:val="136F73"/>
        </w:rPr>
        <w:t xml:space="preserve">● </w:t>
      </w:r>
      <w:r>
        <w:rPr>
          <w:rFonts w:ascii="Vazirmatn" w:hAnsi="Vazirmatn"/>
          <w:b/>
        </w:rPr>
        <w:t>پریکاردیت سلی:</w:t>
      </w:r>
      <w:r>
        <w:rPr>
          <w:rFonts w:ascii="Vazirmatn" w:hAnsi="Vazirmatn"/>
        </w:rPr>
        <w:t xml:space="preserve"> مرگ‌ومیر بلند (در مریضان HIV-مثبت تا ۴۰ فیصد) بدون تداوی کامل.</w:t>
      </w:r>
    </w:p>
    <w:p>
      <w:pPr>
        <w:ind w:right="340"/>
        <w:bidi w:val="1"/>
      </w:pPr>
      <w:r>
        <w:rPr>
          <w:color w:val="136F73"/>
        </w:rPr>
        <w:t xml:space="preserve">● </w:t>
      </w:r>
      <w:r>
        <w:rPr>
          <w:rFonts w:ascii="Vazirmatn" w:hAnsi="Vazirmatn"/>
          <w:b/>
        </w:rPr>
        <w:t>افیوژن سرطانی:</w:t>
      </w:r>
      <w:r>
        <w:rPr>
          <w:rFonts w:ascii="Vazirmatn" w:hAnsi="Vazirmatn"/>
        </w:rPr>
        <w:t xml:space="preserve"> پروگنوز مرض اصلی را نشان می‌دهد.</w:t>
      </w:r>
    </w:p>
    <w:p>
      <w:pPr>
        <w:bidi w:val="1"/>
      </w:pPr>
      <w:r>
        <w:rPr>
          <w:rFonts w:ascii="Vazirmatn" w:hAnsi="Vazirmatn"/>
          <w:b/>
        </w:rPr>
        <w:t>پیگیری:</w:t>
      </w:r>
    </w:p>
    <w:p>
      <w:pPr>
        <w:ind w:right="340"/>
        <w:bidi w:val="1"/>
      </w:pPr>
      <w:r>
        <w:rPr>
          <w:color w:val="136F73"/>
        </w:rPr>
        <w:t xml:space="preserve">● </w:t>
      </w:r>
      <w:r>
        <w:rPr>
          <w:rFonts w:ascii="Vazirmatn" w:hAnsi="Vazirmatn"/>
          <w:b/>
        </w:rPr>
        <w:t>در هفتهٔ اول:</w:t>
      </w:r>
      <w:r>
        <w:rPr>
          <w:rFonts w:ascii="Vazirmatn" w:hAnsi="Vazirmatn"/>
        </w:rPr>
        <w:t xml:space="preserve"> پاسخ کلینیکی و CRP.</w:t>
      </w:r>
    </w:p>
    <w:p>
      <w:pPr>
        <w:ind w:right="340"/>
        <w:bidi w:val="1"/>
      </w:pPr>
      <w:r>
        <w:rPr>
          <w:color w:val="136F73"/>
        </w:rPr>
        <w:t xml:space="preserve">● </w:t>
      </w:r>
      <w:r>
        <w:rPr>
          <w:rFonts w:ascii="Vazirmatn" w:hAnsi="Vazirmatn"/>
          <w:b/>
        </w:rPr>
        <w:t>سپس هر ۱–۲ هفته</w:t>
      </w:r>
      <w:r>
        <w:rPr>
          <w:rFonts w:ascii="Vazirmatn" w:hAnsi="Vazirmatn"/>
        </w:rPr>
        <w:t xml:space="preserve"> تا نورمال شدن CRP (هدایت کاهش دوا).</w:t>
      </w:r>
    </w:p>
    <w:p>
      <w:pPr>
        <w:ind w:right="340"/>
        <w:bidi w:val="1"/>
      </w:pPr>
      <w:r>
        <w:rPr>
          <w:color w:val="136F73"/>
        </w:rPr>
        <w:t xml:space="preserve">● </w:t>
      </w:r>
      <w:r>
        <w:rPr>
          <w:rFonts w:ascii="Vazirmatn" w:hAnsi="Vazirmatn"/>
          <w:b/>
        </w:rPr>
        <w:t>ایکو:</w:t>
      </w:r>
      <w:r>
        <w:rPr>
          <w:rFonts w:ascii="Vazirmatn" w:hAnsi="Vazirmatn"/>
        </w:rPr>
        <w:t xml:space="preserve"> در افیوژن متوسط تا شدید؛ افیوژن ایدیوپاتیک متوسط هر ۶ ماه و شدید هر ۳–۶ ماه.</w:t>
      </w:r>
    </w:p>
    <w:p>
      <w:pPr>
        <w:ind w:right="340"/>
        <w:bidi w:val="1"/>
      </w:pPr>
      <w:r>
        <w:rPr>
          <w:color w:val="136F73"/>
        </w:rPr>
        <w:t xml:space="preserve">● </w:t>
      </w:r>
      <w:r>
        <w:rPr>
          <w:rFonts w:ascii="Vazirmatn" w:hAnsi="Vazirmatn"/>
          <w:b/>
        </w:rPr>
        <w:t>در ۳ ماه:</w:t>
      </w:r>
      <w:r>
        <w:rPr>
          <w:rFonts w:ascii="Vazirmatn" w:hAnsi="Vazirmatn"/>
        </w:rPr>
        <w:t xml:space="preserve"> ختم Colchicine و ارزیابی بازگشت به ورزش.</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پریکاردیت حاد:</w:t>
      </w:r>
      <w:r>
        <w:rPr>
          <w:rFonts w:ascii="Vazirmatn" w:hAnsi="Vazirmatn"/>
        </w:rPr>
        <w:t xml:space="preserve"> درد وضعی، Friction rub، و تغییرات منتشر ECG (نه در قلمرو یک شریان)؛ Troponin نورمال بود.</w:t>
      </w:r>
    </w:p>
    <w:p>
      <w:pPr>
        <w:ind w:right="340"/>
        <w:bidi w:val="1"/>
      </w:pPr>
      <w:r>
        <w:rPr>
          <w:color w:val="136F73"/>
        </w:rPr>
        <w:t xml:space="preserve">● </w:t>
      </w:r>
      <w:r>
        <w:rPr>
          <w:rFonts w:ascii="Vazirmatn" w:hAnsi="Vazirmatn"/>
          <w:b/>
        </w:rPr>
        <w:t>علت:</w:t>
      </w:r>
      <w:r>
        <w:rPr>
          <w:rFonts w:ascii="Vazirmatn" w:hAnsi="Vazirmatn"/>
        </w:rPr>
        <w:t xml:space="preserve"> در جوان پس از انتان ویروسی، علت ویروسی/ایدیوپاتیک محتمل است؛ ⚠️ اما </w:t>
      </w:r>
      <w:r>
        <w:rPr>
          <w:rFonts w:ascii="Vazirmatn" w:hAnsi="Vazirmatn"/>
          <w:b/>
        </w:rPr>
        <w:t>در افغانستان سل پریکارد</w:t>
      </w:r>
      <w:r>
        <w:rPr>
          <w:rFonts w:ascii="Vazirmatn" w:hAnsi="Vazirmatn"/>
        </w:rPr>
        <w:t xml:space="preserve"> را در افیوژن زیاد، تب طولانی یا عدم پاسخ به تداوی فراموش نکن (بخش ۴).</w:t>
      </w:r>
    </w:p>
    <w:p>
      <w:pPr>
        <w:ind w:right="340"/>
        <w:bidi w:val="1"/>
      </w:pPr>
      <w:r>
        <w:rPr>
          <w:color w:val="136F73"/>
        </w:rPr>
        <w:t xml:space="preserve">● </w:t>
      </w:r>
      <w:r>
        <w:rPr>
          <w:rFonts w:ascii="Vazirmatn" w:hAnsi="Vazirmatn"/>
          <w:b/>
        </w:rPr>
        <w:t>Echocardiography:</w:t>
      </w:r>
      <w:r>
        <w:rPr>
          <w:rFonts w:ascii="Vazirmatn" w:hAnsi="Vazirmatn"/>
        </w:rPr>
        <w:t xml:space="preserve"> افیوژن کم؛ علایم Tamponade (Hypotension، JVP بلند، Pulsus paradoxus) نداشت → تداوی سرپایی.</w:t>
      </w:r>
    </w:p>
    <w:p>
      <w:pPr>
        <w:ind w:right="340"/>
        <w:bidi w:val="1"/>
      </w:pPr>
      <w:r>
        <w:rPr>
          <w:color w:val="136F73"/>
        </w:rPr>
        <w:t xml:space="preserve">● </w:t>
      </w:r>
      <w:r>
        <w:rPr>
          <w:rFonts w:ascii="Vazirmatn" w:hAnsi="Vazirmatn"/>
          <w:b/>
        </w:rPr>
        <w:t>تداوی:</w:t>
      </w:r>
      <w:r>
        <w:rPr>
          <w:rFonts w:ascii="Vazirmatn" w:hAnsi="Vazirmatn"/>
        </w:rPr>
        <w:t xml:space="preserve"> NSAID/Aspirin + </w:t>
      </w:r>
      <w:r>
        <w:rPr>
          <w:rFonts w:ascii="Vazirmatn" w:hAnsi="Vazirmatn"/>
          <w:b/>
        </w:rPr>
        <w:t>Colchicine</w:t>
      </w:r>
      <w:r>
        <w:rPr>
          <w:rFonts w:ascii="Vazirmatn" w:hAnsi="Vazirmatn"/>
        </w:rPr>
        <w:t xml:space="preserve"> مطابق بخش ۱۰ (Colchicine نکس را کم می‌کند)؛ محدودیت ورزش تا رفع علایم.</w:t>
      </w:r>
    </w:p>
    <w:p>
      <w:pPr>
        <w:ind w:right="340"/>
        <w:bidi w:val="1"/>
      </w:pPr>
      <w:r>
        <w:rPr>
          <w:color w:val="136F73"/>
        </w:rPr>
        <w:t xml:space="preserve">● </w:t>
      </w:r>
      <w:r>
        <w:rPr>
          <w:rFonts w:ascii="Vazirmatn" w:hAnsi="Vazirmatn"/>
          <w:b/>
        </w:rPr>
        <w:t>کی بستر؟</w:t>
      </w:r>
      <w:r>
        <w:rPr>
          <w:rFonts w:ascii="Vazirmatn" w:hAnsi="Vazirmatn"/>
        </w:rPr>
        <w:t xml:space="preserve"> تب بلند، افیوژن زیاد، Tamponade، یا عدم پاسخ پس از یک هفته.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نشستن و خم شدن به پیش = آرام؛ خوابیدن = درد</w:t>
      </w:r>
      <w:r>
        <w:rPr>
          <w:rFonts w:ascii="Vazirmatn" w:hAnsi="Vazirmatn"/>
        </w:rPr>
        <w:t>» ← پریکاردیت.</w:t>
      </w:r>
    </w:p>
    <w:p>
      <w:pPr>
        <w:ind w:right="340"/>
        <w:bidi w:val="1"/>
      </w:pPr>
      <w:r>
        <w:rPr>
          <w:color w:val="136F73"/>
        </w:rPr>
        <w:t xml:space="preserve">● </w:t>
      </w:r>
      <w:r>
        <w:rPr>
          <w:rFonts w:ascii="Vazirmatn" w:hAnsi="Vazirmatn"/>
        </w:rPr>
        <w:t>💡 «</w:t>
      </w:r>
      <w:r>
        <w:rPr>
          <w:rFonts w:ascii="Vazirmatn" w:hAnsi="Vazirmatn"/>
          <w:b/>
        </w:rPr>
        <w:t>ST بالا در همه‌جا + PR پایین = پریکاردیت؛ ST بالا در یک منطقه + ST پایین مقابل = STEMI</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 Colchicine = قاعده</w:t>
      </w:r>
      <w:r>
        <w:rPr>
          <w:rFonts w:ascii="Vazirmatn" w:hAnsi="Vazirmatn"/>
        </w:rPr>
        <w:t>؛ استیروئید = استثنا.»</w:t>
      </w:r>
    </w:p>
    <w:p>
      <w:pPr>
        <w:ind w:right="340"/>
        <w:bidi w:val="1"/>
      </w:pPr>
      <w:r>
        <w:rPr>
          <w:color w:val="136F73"/>
        </w:rPr>
        <w:t xml:space="preserve">● </w:t>
      </w:r>
      <w:r>
        <w:rPr>
          <w:rFonts w:ascii="Vazirmatn" w:hAnsi="Vazirmatn"/>
        </w:rPr>
        <w:t>💡 «</w:t>
      </w:r>
      <w:r>
        <w:rPr>
          <w:rFonts w:ascii="Vazirmatn" w:hAnsi="Vazirmatn"/>
          <w:b/>
        </w:rPr>
        <w:t>Colchicine: ۰.۵ و ۷۰</w:t>
      </w:r>
      <w:r>
        <w:rPr>
          <w:rFonts w:ascii="Vazirmatn" w:hAnsi="Vazirmatn"/>
        </w:rPr>
        <w:t xml:space="preserve"> — ۰.۵ mg، یک یا دو بار در روز، مرز وزن ۷۰ kg، برای ۳ ماه (راجعه: ۶ ماه).»</w:t>
      </w:r>
    </w:p>
    <w:p>
      <w:pPr>
        <w:ind w:right="340"/>
        <w:bidi w:val="1"/>
      </w:pPr>
      <w:r>
        <w:rPr>
          <w:color w:val="136F73"/>
        </w:rPr>
        <w:t xml:space="preserve">● </w:t>
      </w:r>
      <w:r>
        <w:rPr>
          <w:rFonts w:ascii="Vazirmatn" w:hAnsi="Vazirmatn"/>
        </w:rPr>
        <w:t xml:space="preserve">💡 «مثلث Beck = </w:t>
      </w:r>
      <w:r>
        <w:rPr>
          <w:rFonts w:ascii="Vazirmatn" w:hAnsi="Vazirmatn"/>
          <w:b/>
        </w:rPr>
        <w:t>فشار پایین، رگ گردن بلند، قلب خاموش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سرعت</w:t>
      </w:r>
      <w:r>
        <w:rPr>
          <w:rFonts w:ascii="Vazirmatn" w:hAnsi="Vazirmatn"/>
        </w:rPr>
        <w:t xml:space="preserve"> جمع شدن مایع کشنده است، نه </w:t>
      </w:r>
      <w:r>
        <w:rPr>
          <w:rFonts w:ascii="Vazirmatn" w:hAnsi="Vazirmatn"/>
          <w:b/>
        </w:rPr>
        <w:t>مقدار</w:t>
      </w:r>
      <w:r>
        <w:rPr>
          <w:rFonts w:ascii="Vazirmatn" w:hAnsi="Vazirmatn"/>
        </w:rPr>
        <w:t xml:space="preserve"> آن.»</w:t>
      </w:r>
    </w:p>
    <w:p>
      <w:pPr>
        <w:ind w:right="340"/>
        <w:bidi w:val="1"/>
      </w:pPr>
      <w:r>
        <w:rPr>
          <w:color w:val="136F73"/>
        </w:rPr>
        <w:t xml:space="preserve">● </w:t>
      </w:r>
      <w:r>
        <w:rPr>
          <w:rFonts w:ascii="Vazirmatn" w:hAnsi="Vazirmatn"/>
        </w:rPr>
        <w:t xml:space="preserve">💡 «آسیت + JVP بلند + قلب کوچک = </w:t>
      </w:r>
      <w:r>
        <w:rPr>
          <w:rFonts w:ascii="Vazirmatn" w:hAnsi="Vazirmatn"/>
          <w:b/>
        </w:rPr>
        <w:t>کبد نیست، پریکارد است</w:t>
      </w:r>
      <w:r>
        <w:rPr>
          <w:rFonts w:ascii="Vazirmatn" w:hAnsi="Vazirmatn"/>
        </w:rPr>
        <w:t>.»</w:t>
      </w:r>
    </w:p>
    <w:p>
      <w:pPr>
        <w:ind w:right="340"/>
        <w:bidi w:val="1"/>
      </w:pPr>
      <w:r>
        <w:rPr>
          <w:color w:val="136F73"/>
        </w:rPr>
        <w:t xml:space="preserve">● </w:t>
      </w:r>
      <w:r>
        <w:rPr>
          <w:rFonts w:ascii="Vazirmatn" w:hAnsi="Vazirmatn"/>
        </w:rPr>
        <w:t xml:space="preserve">💡 «افیوژن بزرگ در افغانستان = </w:t>
      </w:r>
      <w:r>
        <w:rPr>
          <w:rFonts w:ascii="Vazirmatn" w:hAnsi="Vazirmatn"/>
          <w:b/>
        </w:rPr>
        <w:t>سل</w:t>
      </w:r>
      <w:r>
        <w:rPr>
          <w:rFonts w:ascii="Vazirmatn" w:hAnsi="Vazirmatn"/>
        </w:rPr>
        <w:t xml:space="preserve"> تا خلاف آن ثابت شود؛ </w:t>
      </w:r>
      <w:r>
        <w:rPr>
          <w:rFonts w:ascii="Vazirmatn" w:hAnsi="Vazirmatn"/>
          <w:b/>
        </w:rPr>
        <w:t>ADA</w:t>
      </w:r>
      <w:r>
        <w:rPr>
          <w:rFonts w:ascii="Vazirmatn" w:hAnsi="Vazirmatn"/>
        </w:rPr>
        <w:t xml:space="preserve"> را بفرست.»</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هایپوتنشن + JVP بلند + تاکی‌کاردی</w:t>
      </w:r>
      <w:r>
        <w:rPr>
          <w:rFonts w:ascii="Vazirmatn" w:hAnsi="Vazirmatn"/>
        </w:rPr>
        <w:t xml:space="preserve"> ← POCUS فوری و آمادگی برای پریکاردیوسنتز.</w:t>
      </w:r>
    </w:p>
    <w:p>
      <w:pPr>
        <w:ind w:right="340"/>
        <w:bidi w:val="1"/>
      </w:pPr>
      <w:r>
        <w:rPr>
          <w:color w:val="136F73"/>
        </w:rPr>
        <w:t xml:space="preserve">● </w:t>
      </w:r>
      <w:r>
        <w:rPr>
          <w:rFonts w:ascii="Vazirmatn" w:hAnsi="Vazirmatn"/>
        </w:rPr>
        <w:t xml:space="preserve">⚠️ </w:t>
      </w:r>
      <w:r>
        <w:rPr>
          <w:rFonts w:ascii="Vazirmatn" w:hAnsi="Vazirmatn"/>
          <w:b/>
        </w:rPr>
        <w:t>Pulsus paradoxus بیش از ۱۰ mmHg</w:t>
      </w:r>
      <w:r>
        <w:rPr>
          <w:rFonts w:ascii="Vazirmatn" w:hAnsi="Vazirmatn"/>
        </w:rPr>
        <w:t xml:space="preserve"> یا Electrical alternans.</w:t>
      </w:r>
    </w:p>
    <w:p>
      <w:pPr>
        <w:ind w:right="340"/>
        <w:bidi w:val="1"/>
      </w:pPr>
      <w:r>
        <w:rPr>
          <w:color w:val="136F73"/>
        </w:rPr>
        <w:t xml:space="preserve">● </w:t>
      </w:r>
      <w:r>
        <w:rPr>
          <w:rFonts w:ascii="Vazirmatn" w:hAnsi="Vazirmatn"/>
        </w:rPr>
        <w:t xml:space="preserve">⚠️ </w:t>
      </w:r>
      <w:r>
        <w:rPr>
          <w:rFonts w:ascii="Vazirmatn" w:hAnsi="Vazirmatn"/>
          <w:b/>
        </w:rPr>
        <w:t>تب بالا با افیوژن</w:t>
      </w:r>
      <w:r>
        <w:rPr>
          <w:rFonts w:ascii="Vazirmatn" w:hAnsi="Vazirmatn"/>
        </w:rPr>
        <w:t xml:space="preserve"> ← پریکاردیت چرکی تا ثابت شود نیست: درناژ و انتی‌بیوتیک.</w:t>
      </w:r>
    </w:p>
    <w:p>
      <w:pPr>
        <w:ind w:right="340"/>
        <w:bidi w:val="1"/>
      </w:pPr>
      <w:r>
        <w:rPr>
          <w:color w:val="136F73"/>
        </w:rPr>
        <w:t xml:space="preserve">● </w:t>
      </w:r>
      <w:r>
        <w:rPr>
          <w:rFonts w:ascii="Vazirmatn" w:hAnsi="Vazirmatn"/>
        </w:rPr>
        <w:t xml:space="preserve">⚠️ </w:t>
      </w:r>
      <w:r>
        <w:rPr>
          <w:rFonts w:ascii="Vazirmatn" w:hAnsi="Vazirmatn"/>
          <w:b/>
        </w:rPr>
        <w:t>افیوژن پس از MI، جراحی قلب، PCI یا تروما</w:t>
      </w:r>
      <w:r>
        <w:rPr>
          <w:rFonts w:ascii="Vazirmatn" w:hAnsi="Vazirmatn"/>
        </w:rPr>
        <w:t xml:space="preserve"> ← هموپریکارد یا پارگی قلب.</w:t>
      </w:r>
    </w:p>
    <w:p>
      <w:pPr>
        <w:ind w:right="340"/>
        <w:bidi w:val="1"/>
      </w:pPr>
      <w:r>
        <w:rPr>
          <w:color w:val="136F73"/>
        </w:rPr>
        <w:t xml:space="preserve">● </w:t>
      </w:r>
      <w:r>
        <w:rPr>
          <w:rFonts w:ascii="Vazirmatn" w:hAnsi="Vazirmatn"/>
        </w:rPr>
        <w:t xml:space="preserve">⚠️ </w:t>
      </w:r>
      <w:r>
        <w:rPr>
          <w:rFonts w:ascii="Vazirmatn" w:hAnsi="Vazirmatn"/>
          <w:b/>
        </w:rPr>
        <w:t>درد سینه + ST elevation</w:t>
      </w:r>
      <w:r>
        <w:rPr>
          <w:rFonts w:ascii="Vazirmatn" w:hAnsi="Vazirmatn"/>
        </w:rPr>
        <w:t xml:space="preserve"> ← اول STEMI را رد کن. </w:t>
      </w:r>
      <w:r>
        <w:rPr>
          <w:rFonts w:ascii="Vazirmatn" w:hAnsi="Vazirmatn"/>
          <w:b/>
        </w:rPr>
        <w:t>درد سینه که به پشت انتشار دارد + افیوژن</w:t>
      </w:r>
      <w:r>
        <w:rPr>
          <w:rFonts w:ascii="Vazirmatn" w:hAnsi="Vazirmatn"/>
        </w:rPr>
        <w:t xml:space="preserve"> ← دایسکشن اورت: </w:t>
      </w:r>
      <w:r>
        <w:rPr>
          <w:rFonts w:ascii="Vazirmatn" w:hAnsi="Vazirmatn"/>
          <w:b/>
        </w:rPr>
        <w:t>پریکاردیوسنتز ممنوع</w:t>
      </w:r>
      <w:r>
        <w:rPr>
          <w:rFonts w:ascii="Vazirmatn" w:hAnsi="Vazirmatn"/>
        </w:rPr>
        <w:t>، جراحی فوری.</w:t>
      </w:r>
    </w:p>
    <w:p>
      <w:pPr>
        <w:ind w:right="340"/>
        <w:bidi w:val="1"/>
      </w:pPr>
      <w:r>
        <w:rPr>
          <w:color w:val="136F73"/>
        </w:rPr>
        <w:t xml:space="preserve">● </w:t>
      </w:r>
      <w:r>
        <w:rPr>
          <w:rFonts w:ascii="Vazirmatn" w:hAnsi="Vazirmatn"/>
        </w:rPr>
        <w:t xml:space="preserve">⚠️ مریض مصرف‌کنندهٔ </w:t>
      </w:r>
      <w:r>
        <w:rPr>
          <w:rFonts w:ascii="Vazirmatn" w:hAnsi="Vazirmatn"/>
          <w:b/>
        </w:rPr>
        <w:t>انتی‌کواگولانت</w:t>
      </w:r>
      <w:r>
        <w:rPr>
          <w:rFonts w:ascii="Vazirmatn" w:hAnsi="Vazirmatn"/>
        </w:rPr>
        <w:t xml:space="preserve"> با پریکاردیت ← خطر هموپریکارد؛ بستر در شفاخانه.</w:t>
      </w:r>
    </w:p>
    <w:p>
      <w:pPr>
        <w:ind w:right="340"/>
        <w:bidi w:val="1"/>
      </w:pPr>
      <w:r>
        <w:rPr>
          <w:color w:val="136F73"/>
        </w:rPr>
        <w:t xml:space="preserve">● </w:t>
      </w:r>
      <w:r>
        <w:rPr>
          <w:rFonts w:ascii="Vazirmatn" w:hAnsi="Vazirmatn"/>
        </w:rPr>
        <w:t xml:space="preserve">⚠️ </w:t>
      </w:r>
      <w:r>
        <w:rPr>
          <w:rFonts w:ascii="Vazirmatn" w:hAnsi="Vazirmatn"/>
          <w:b/>
        </w:rPr>
        <w:t>تنفس مصنوعی با فشار مثبت پیش از درناژ</w:t>
      </w:r>
      <w:r>
        <w:rPr>
          <w:rFonts w:ascii="Vazirmatn" w:hAnsi="Vazirmatn"/>
        </w:rPr>
        <w:t xml:space="preserve"> در تامپوناد می‌تواند سبب ایست قلبی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هر مریض با درد سینه: از او بپرس «</w:t>
      </w:r>
      <w:r>
        <w:rPr>
          <w:rFonts w:ascii="Vazirmatn" w:hAnsi="Vazirmatn"/>
          <w:b/>
        </w:rPr>
        <w:t>آیا با نشستن و خم شدن به پیش بهتر می‌شود؟</w:t>
      </w:r>
      <w:r>
        <w:rPr>
          <w:rFonts w:ascii="Vazirmatn" w:hAnsi="Vazirmatn"/>
        </w:rPr>
        <w:t>»</w:t>
      </w:r>
    </w:p>
    <w:p>
      <w:pPr>
        <w:ind w:right="340"/>
        <w:bidi w:val="1"/>
      </w:pPr>
      <w:r>
        <w:rPr>
          <w:b/>
          <w:color w:val="136F73"/>
        </w:rPr>
        <w:t xml:space="preserve">2. </w:t>
      </w:r>
      <w:r>
        <w:rPr>
          <w:rFonts w:ascii="Vazirmatn" w:hAnsi="Vazirmatn"/>
        </w:rPr>
        <w:t xml:space="preserve">هر ECG با ST elevation: </w:t>
      </w:r>
      <w:r>
        <w:rPr>
          <w:rFonts w:ascii="Vazirmatn" w:hAnsi="Vazirmatn"/>
          <w:b/>
        </w:rPr>
        <w:t>PR را در لید II و aVR</w:t>
      </w:r>
      <w:r>
        <w:rPr>
          <w:rFonts w:ascii="Vazirmatn" w:hAnsi="Vazirmatn"/>
        </w:rPr>
        <w:t xml:space="preserve"> نگاه کن.</w:t>
      </w:r>
    </w:p>
    <w:p>
      <w:pPr>
        <w:ind w:right="340"/>
        <w:bidi w:val="1"/>
      </w:pPr>
      <w:r>
        <w:rPr>
          <w:b/>
          <w:color w:val="136F73"/>
        </w:rPr>
        <w:t xml:space="preserve">3. </w:t>
      </w:r>
      <w:r>
        <w:rPr>
          <w:rFonts w:ascii="Vazirmatn" w:hAnsi="Vazirmatn"/>
        </w:rPr>
        <w:t xml:space="preserve">هر مریض با JVP بلند: </w:t>
      </w:r>
      <w:r>
        <w:rPr>
          <w:rFonts w:ascii="Vazirmatn" w:hAnsi="Vazirmatn"/>
          <w:b/>
        </w:rPr>
        <w:t>فشار را در شهیق و زفیر</w:t>
      </w:r>
      <w:r>
        <w:rPr>
          <w:rFonts w:ascii="Vazirmatn" w:hAnsi="Vazirmatn"/>
        </w:rPr>
        <w:t xml:space="preserve"> بگیر (Pulsus paradoxus).</w:t>
      </w:r>
    </w:p>
    <w:p>
      <w:pPr>
        <w:ind w:right="340"/>
        <w:bidi w:val="1"/>
      </w:pPr>
      <w:r>
        <w:rPr>
          <w:b/>
          <w:color w:val="136F73"/>
        </w:rPr>
        <w:t xml:space="preserve">4. </w:t>
      </w:r>
      <w:r>
        <w:rPr>
          <w:rFonts w:ascii="Vazirmatn" w:hAnsi="Vazirmatn"/>
        </w:rPr>
        <w:t xml:space="preserve">هر نسخهٔ پریکاردیت: </w:t>
      </w:r>
      <w:r>
        <w:rPr>
          <w:rFonts w:ascii="Vazirmatn" w:hAnsi="Vazirmatn"/>
          <w:b/>
        </w:rPr>
        <w:t>Colchicine + PPI</w:t>
      </w:r>
      <w:r>
        <w:rPr>
          <w:rFonts w:ascii="Vazirmatn" w:hAnsi="Vazirmatn"/>
        </w:rPr>
        <w:t xml:space="preserve"> و تاریخ ختم ۳ ماه را بنویس.</w:t>
      </w:r>
    </w:p>
    <w:p>
      <w:pPr>
        <w:ind w:right="340"/>
        <w:bidi w:val="1"/>
      </w:pPr>
      <w:r>
        <w:rPr>
          <w:b/>
          <w:color w:val="136F73"/>
        </w:rPr>
        <w:t xml:space="preserve">5. </w:t>
      </w:r>
      <w:r>
        <w:rPr>
          <w:rFonts w:ascii="Vazirmatn" w:hAnsi="Vazirmatn"/>
        </w:rPr>
        <w:t xml:space="preserve">هر افیوژن کشیده‌شده: </w:t>
      </w:r>
      <w:r>
        <w:rPr>
          <w:rFonts w:ascii="Vazirmatn" w:hAnsi="Vazirmatn"/>
          <w:b/>
        </w:rPr>
        <w:t>ADA، GeneXpert، کلچر و سایتولوژی</w:t>
      </w:r>
      <w:r>
        <w:rPr>
          <w:rFonts w:ascii="Vazirmatn" w:hAnsi="Vazirmatn"/>
        </w:rPr>
        <w:t xml:space="preserve"> را فراموش نکن.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مراحل ST و PR، ولتاژ پایین، Electrical alternans ← اینجا تشخیص.</w:t>
      </w:r>
    </w:p>
    <w:p>
      <w:pPr>
        <w:ind w:right="340"/>
        <w:bidi w:val="1"/>
      </w:pPr>
      <w:r>
        <w:rPr>
          <w:color w:val="136F73"/>
        </w:rPr>
        <w:t xml:space="preserve">● </w:t>
      </w:r>
      <w:r>
        <w:rPr>
          <w:rFonts w:ascii="Vazirmatn" w:hAnsi="Vazirmatn"/>
          <w:b/>
        </w:rPr>
        <w:t>فصل ۳ (CXR):</w:t>
      </w:r>
      <w:r>
        <w:rPr>
          <w:rFonts w:ascii="Vazirmatn" w:hAnsi="Vazirmatn"/>
        </w:rPr>
        <w:t xml:space="preserve"> سایهٔ بوتل‌شکل و کلسیفیکیشن پریکارد.</w:t>
      </w:r>
    </w:p>
    <w:p>
      <w:pPr>
        <w:ind w:right="340"/>
        <w:bidi w:val="1"/>
      </w:pPr>
      <w:r>
        <w:rPr>
          <w:color w:val="136F73"/>
        </w:rPr>
        <w:t xml:space="preserve">● </w:t>
      </w:r>
      <w:r>
        <w:rPr>
          <w:rFonts w:ascii="Vazirmatn" w:hAnsi="Vazirmatn"/>
          <w:b/>
        </w:rPr>
        <w:t>فصل ۵ (معاینهٔ قلب):</w:t>
      </w:r>
      <w:r>
        <w:rPr>
          <w:rFonts w:ascii="Vazirmatn" w:hAnsi="Vazirmatn"/>
        </w:rPr>
        <w:t xml:space="preserve"> JVP، Kussmaul، Pulsus paradoxus، و صدای مالش.</w:t>
      </w:r>
    </w:p>
    <w:p>
      <w:pPr>
        <w:ind w:right="340"/>
        <w:bidi w:val="1"/>
      </w:pPr>
      <w:r>
        <w:rPr>
          <w:color w:val="136F73"/>
        </w:rPr>
        <w:t xml:space="preserve">● </w:t>
      </w:r>
      <w:r>
        <w:rPr>
          <w:rFonts w:ascii="Vazirmatn" w:hAnsi="Vazirmatn"/>
          <w:b/>
        </w:rPr>
        <w:t>فصل ۸ (ACS):</w:t>
      </w:r>
      <w:r>
        <w:rPr>
          <w:rFonts w:ascii="Vazirmatn" w:hAnsi="Vazirmatn"/>
        </w:rPr>
        <w:t xml:space="preserve"> تفریق از STEMI؛ پریکاردیت پس از MI و سندروم Dressler؛ پارگی دیوار آزاد.</w:t>
      </w:r>
    </w:p>
    <w:p>
      <w:pPr>
        <w:ind w:right="340"/>
        <w:bidi w:val="1"/>
      </w:pPr>
      <w:r>
        <w:rPr>
          <w:color w:val="136F73"/>
        </w:rPr>
        <w:t xml:space="preserve">● </w:t>
      </w:r>
      <w:r>
        <w:rPr>
          <w:rFonts w:ascii="Vazirmatn" w:hAnsi="Vazirmatn"/>
          <w:b/>
        </w:rPr>
        <w:t>فصل ۱۰ (اریتمی‌ها):</w:t>
      </w:r>
      <w:r>
        <w:rPr>
          <w:rFonts w:ascii="Vazirmatn" w:hAnsi="Vazirmatn"/>
        </w:rPr>
        <w:t xml:space="preserve"> AF پس از جراحی قلب و در پریکاردیت.</w:t>
      </w:r>
    </w:p>
    <w:p>
      <w:pPr>
        <w:ind w:right="340"/>
        <w:bidi w:val="1"/>
      </w:pPr>
      <w:r>
        <w:rPr>
          <w:color w:val="136F73"/>
        </w:rPr>
        <w:t xml:space="preserve">● </w:t>
      </w:r>
      <w:r>
        <w:rPr>
          <w:rFonts w:ascii="Vazirmatn" w:hAnsi="Vazirmatn"/>
          <w:b/>
        </w:rPr>
        <w:t>فصل ۱۲ (اندوکاردیت):</w:t>
      </w:r>
      <w:r>
        <w:rPr>
          <w:rFonts w:ascii="Vazirmatn" w:hAnsi="Vazirmatn"/>
        </w:rPr>
        <w:t xml:space="preserve"> آبسهٔ حلقهٔ دریچه و پریکاردیت چرکی.</w:t>
      </w:r>
    </w:p>
    <w:p>
      <w:pPr>
        <w:ind w:right="340"/>
        <w:bidi w:val="1"/>
      </w:pPr>
      <w:r>
        <w:rPr>
          <w:color w:val="136F73"/>
        </w:rPr>
        <w:t xml:space="preserve">● </w:t>
      </w:r>
      <w:r>
        <w:rPr>
          <w:rFonts w:ascii="Vazirmatn" w:hAnsi="Vazirmatn"/>
          <w:b/>
        </w:rPr>
        <w:t>فصل ۱۳ (اورت):</w:t>
      </w:r>
      <w:r>
        <w:rPr>
          <w:rFonts w:ascii="Vazirmatn" w:hAnsi="Vazirmatn"/>
        </w:rPr>
        <w:t xml:space="preserve"> دایسکشن نوع A با هموپریکارد ← پریکاردیوسنتز ممنوع.</w:t>
      </w:r>
    </w:p>
    <w:p>
      <w:pPr>
        <w:ind w:right="340"/>
        <w:bidi w:val="1"/>
      </w:pPr>
      <w:r>
        <w:rPr>
          <w:color w:val="136F73"/>
        </w:rPr>
        <w:t xml:space="preserve">● </w:t>
      </w:r>
      <w:r>
        <w:rPr>
          <w:rFonts w:ascii="Vazirmatn" w:hAnsi="Vazirmatn"/>
          <w:b/>
        </w:rPr>
        <w:t>بخش ریه‌ها و سل (بعداً):</w:t>
      </w:r>
      <w:r>
        <w:rPr>
          <w:rFonts w:ascii="Vazirmatn" w:hAnsi="Vazirmatn"/>
        </w:rPr>
        <w:t xml:space="preserve"> رژیم HRZE و برنامهٔ ملی سل.</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چهار معیار ESC برای پریکاردیت حاد کدام اند؟ چند تا لازم است؟ ← </w:t>
      </w:r>
      <w:r>
        <w:rPr>
          <w:rFonts w:ascii="Vazirmatn" w:hAnsi="Vazirmatn"/>
          <w:i/>
        </w:rPr>
        <w:t>درد، مالش، ECG، افیوژن؛ ۲ از ۴.</w:t>
      </w:r>
    </w:p>
    <w:p>
      <w:pPr>
        <w:ind w:right="340"/>
        <w:bidi w:val="1"/>
      </w:pPr>
      <w:r>
        <w:rPr>
          <w:b/>
          <w:color w:val="136F73"/>
        </w:rPr>
        <w:t xml:space="preserve">2. </w:t>
      </w:r>
      <w:r>
        <w:rPr>
          <w:rFonts w:ascii="Vazirmatn" w:hAnsi="Vazirmatn"/>
        </w:rPr>
        <w:t xml:space="preserve">دوز Colchicine برای مریض ۸۰ kg در حملهٔ اول؟ ← </w:t>
      </w:r>
      <w:r>
        <w:rPr>
          <w:rFonts w:ascii="Vazirmatn" w:hAnsi="Vazirmatn"/>
          <w:i/>
        </w:rPr>
        <w:t>۰.۵ mg دو بار در روز برای ۳ ماه.</w:t>
      </w:r>
    </w:p>
    <w:p>
      <w:pPr>
        <w:ind w:right="340"/>
        <w:bidi w:val="1"/>
      </w:pPr>
      <w:r>
        <w:rPr>
          <w:b/>
          <w:color w:val="136F73"/>
        </w:rPr>
        <w:t xml:space="preserve">3. </w:t>
      </w:r>
      <w:r>
        <w:rPr>
          <w:rFonts w:ascii="Vazirmatn" w:hAnsi="Vazirmatn"/>
        </w:rPr>
        <w:t xml:space="preserve">سه یافتهٔ ECG که پریکاردیت را از STEMI جدا می‌کند؟ ← </w:t>
      </w:r>
      <w:r>
        <w:rPr>
          <w:rFonts w:ascii="Vazirmatn" w:hAnsi="Vazirmatn"/>
          <w:i/>
        </w:rPr>
        <w:t>ST منتشر مقعر، PR depression، نبود ST depression مقابل.</w:t>
      </w:r>
    </w:p>
    <w:p>
      <w:pPr>
        <w:ind w:right="340"/>
        <w:bidi w:val="1"/>
      </w:pPr>
      <w:r>
        <w:rPr>
          <w:b/>
          <w:color w:val="136F73"/>
        </w:rPr>
        <w:t xml:space="preserve">4. </w:t>
      </w:r>
      <w:r>
        <w:rPr>
          <w:rFonts w:ascii="Vazirmatn" w:hAnsi="Vazirmatn"/>
        </w:rPr>
        <w:t xml:space="preserve">چرا نباید مریض تامپونادی را پیش از درناژ انتوبه کرد؟ ← </w:t>
      </w:r>
      <w:r>
        <w:rPr>
          <w:rFonts w:ascii="Vazirmatn" w:hAnsi="Vazirmatn"/>
          <w:i/>
        </w:rPr>
        <w:t>فشار مثبت بازگشت وریدی را کمتر و سبب کلپس همودینامیک می‌شود.</w:t>
      </w:r>
    </w:p>
    <w:p>
      <w:pPr>
        <w:ind w:right="340"/>
        <w:bidi w:val="1"/>
      </w:pPr>
      <w:r>
        <w:rPr>
          <w:b/>
          <w:color w:val="136F73"/>
        </w:rPr>
        <w:t xml:space="preserve">5. </w:t>
      </w:r>
      <w:r>
        <w:rPr>
          <w:rFonts w:ascii="Vazirmatn" w:hAnsi="Vazirmatn"/>
        </w:rPr>
        <w:t xml:space="preserve">کدام علت پریکاردیت بیشترین خطر انقباضی را دارد؟ ← </w:t>
      </w:r>
      <w:r>
        <w:rPr>
          <w:rFonts w:ascii="Vazirmatn" w:hAnsi="Vazirmatn"/>
          <w:i/>
        </w:rPr>
        <w:t>سلی و چرکی (۲۰–۳۰ فیصد).</w:t>
      </w:r>
    </w:p>
    <w:p>
      <w:pPr>
        <w:spacing w:before="0"/>
        <w:bidi w:val="1"/>
      </w:pPr>
      <w:r>
        <w:rPr>
          <w:rFonts w:ascii="Vazirmatn" w:hAnsi="Vazirmatn"/>
          <w:b/>
          <w:color w:val="136F73"/>
          <w:sz w:val="38"/>
        </w:rPr>
        <w:t>فصل ۱۲ — اندوکاردیت انتانی (Infective Endocarditis)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کریم، ۳۴ ساله، از سه هفته تب، خستگی و کاهش وزن دارد. در طفولیت تب رماتیزمی داشته است. دو ماه پیش دندانش کشیده شد. داکتران محلی سه نوع انتی‌بیوتیک فمی داده‌اند؛ تب برای چند روز کم شد و باز برگشت. در معاینه: سوفل Pansystolic قمه و خونریزی‌های خطی زیر ناخن.</w:t>
      </w:r>
    </w:p>
    <w:p>
      <w:pPr>
        <w:bidi w:val="1"/>
      </w:pPr>
      <w:r>
        <w:rPr>
          <w:rFonts w:ascii="Vazirmatn" w:hAnsi="Vazirmatn"/>
        </w:rPr>
        <w:t xml:space="preserve">سؤال اصلی: </w:t>
      </w:r>
      <w:r>
        <w:rPr>
          <w:rFonts w:ascii="Vazirmatn" w:hAnsi="Vazirmatn"/>
          <w:b/>
        </w:rPr>
        <w:t>چرا انتی‌بیوتیک پیش از کلچر خون در این مریض اشتباه بزرگ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 قلب را مانند یک </w:t>
      </w:r>
      <w:r>
        <w:rPr>
          <w:rFonts w:ascii="Vazirmatn" w:hAnsi="Vazirmatn"/>
          <w:b/>
        </w:rPr>
        <w:t>سنگ در میان دریای خروشان</w:t>
      </w:r>
      <w:r>
        <w:rPr>
          <w:rFonts w:ascii="Vazirmatn" w:hAnsi="Vazirmatn"/>
        </w:rPr>
        <w:t xml:space="preserve"> تصور کن. اگر سطح سنگ صاف باشد، چیزی به آن نمی‌چسبد. اما وقتی سطح آن زخمی و زبر شود (دریچهٔ روماتیزمی، دریچهٔ مصنوعی، یا ضربهٔ جریان تند خون)، اول </w:t>
      </w:r>
      <w:r>
        <w:rPr>
          <w:rFonts w:ascii="Vazirmatn" w:hAnsi="Vazirmatn"/>
          <w:b/>
        </w:rPr>
        <w:t>لایه‌ای از فیبرین و پلیتلیت</w:t>
      </w:r>
      <w:r>
        <w:rPr>
          <w:rFonts w:ascii="Vazirmatn" w:hAnsi="Vazirmatn"/>
        </w:rPr>
        <w:t xml:space="preserve"> بر آن می‌نشیند. باکتری‌هایی که در خون می‌گردند مانند مسافران بی‌خانه در این لایه </w:t>
      </w:r>
      <w:r>
        <w:rPr>
          <w:rFonts w:ascii="Vazirmatn" w:hAnsi="Vazirmatn"/>
          <w:b/>
        </w:rPr>
        <w:t>پناه می‌گیرند</w:t>
      </w:r>
      <w:r>
        <w:rPr>
          <w:rFonts w:ascii="Vazirmatn" w:hAnsi="Vazirmatn"/>
        </w:rPr>
        <w:t xml:space="preserve"> و </w:t>
      </w:r>
      <w:r>
        <w:rPr>
          <w:rFonts w:ascii="Vazirmatn" w:hAnsi="Vazirmatn"/>
          <w:b/>
        </w:rPr>
        <w:t>قلعه‌ای (Vegetation)</w:t>
      </w:r>
      <w:r>
        <w:rPr>
          <w:rFonts w:ascii="Vazirmatn" w:hAnsi="Vazirmatn"/>
        </w:rPr>
        <w:t xml:space="preserve"> می‌سازند که حجرات معافیتی و انتی‌بیوتیک به سختی به آن می‌رسند. از این قلعه سه خطر بیرون می‌آید:</w:t>
      </w:r>
    </w:p>
    <w:p>
      <w:pPr>
        <w:ind w:right="340"/>
        <w:bidi w:val="1"/>
      </w:pPr>
      <w:r>
        <w:rPr>
          <w:b/>
          <w:color w:val="136F73"/>
        </w:rPr>
        <w:t xml:space="preserve">1. </w:t>
      </w:r>
      <w:r>
        <w:rPr>
          <w:rFonts w:ascii="Vazirmatn" w:hAnsi="Vazirmatn"/>
          <w:b/>
        </w:rPr>
        <w:t>تخریب محلی</w:t>
      </w:r>
      <w:r>
        <w:rPr>
          <w:rFonts w:ascii="Vazirmatn" w:hAnsi="Vazirmatn"/>
        </w:rPr>
        <w:t xml:space="preserve"> دریچه ← عدم کفایهٔ قلب.</w:t>
      </w:r>
    </w:p>
    <w:p>
      <w:pPr>
        <w:ind w:right="340"/>
        <w:bidi w:val="1"/>
      </w:pPr>
      <w:r>
        <w:rPr>
          <w:b/>
          <w:color w:val="136F73"/>
        </w:rPr>
        <w:t xml:space="preserve">2. </w:t>
      </w:r>
      <w:r>
        <w:rPr>
          <w:rFonts w:ascii="Vazirmatn" w:hAnsi="Vazirmatn"/>
          <w:b/>
        </w:rPr>
        <w:t>تکه‌های پرتاب‌شده (Emboli)</w:t>
      </w:r>
      <w:r>
        <w:rPr>
          <w:rFonts w:ascii="Vazirmatn" w:hAnsi="Vazirmatn"/>
        </w:rPr>
        <w:t xml:space="preserve"> ← مغز، طحال، گرده، اطراف.</w:t>
      </w:r>
    </w:p>
    <w:p>
      <w:pPr>
        <w:ind w:right="340"/>
        <w:bidi w:val="1"/>
      </w:pPr>
      <w:r>
        <w:rPr>
          <w:b/>
          <w:color w:val="136F73"/>
        </w:rPr>
        <w:t xml:space="preserve">3. </w:t>
      </w:r>
      <w:r>
        <w:rPr>
          <w:rFonts w:ascii="Vazirmatn" w:hAnsi="Vazirmatn"/>
          <w:b/>
        </w:rPr>
        <w:t>ترشح دوامدار باکتری در خون</w:t>
      </w:r>
      <w:r>
        <w:rPr>
          <w:rFonts w:ascii="Vazirmatn" w:hAnsi="Vazirmatn"/>
        </w:rPr>
        <w:t xml:space="preserve"> و واکنش معافیتی ← تب، گلومرولونفریت، Osler و Roth.</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۹ دیدی که </w:t>
      </w:r>
      <w:r>
        <w:rPr>
          <w:rFonts w:ascii="Vazirmatn" w:hAnsi="Vazirmatn"/>
          <w:b/>
          <w:color w:val="0F2744"/>
        </w:rPr>
        <w:t>تب روماتیزمی</w:t>
      </w:r>
      <w:r>
        <w:rPr>
          <w:rFonts w:ascii="Vazirmatn" w:hAnsi="Vazirmatn"/>
          <w:color w:val="0F2744"/>
        </w:rPr>
        <w:t xml:space="preserve"> دریچه‌های افغان‌ها را زخمی می‌کند. این زخم امروز، زمینهٔ اندوکاردیت فردا است. پیشگیری ثانوی با Benzathine که آنجا خواندی، پیشگیری از این فصل هم هست.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سوفل (به‌ویژه تازه) = اندوکاردیت تا خلاف آن ثابت شود</w:t>
      </w:r>
      <w:r>
        <w:rPr>
          <w:rFonts w:ascii="Vazirmatn" w:hAnsi="Vazirmatn"/>
        </w:rPr>
        <w:t xml:space="preserve"> ← </w:t>
      </w:r>
      <w:r>
        <w:rPr>
          <w:rFonts w:ascii="Vazirmatn" w:hAnsi="Vazirmatn"/>
          <w:b/>
        </w:rPr>
        <w:t>پیش از هر انتی‌بیوتیک: سه کلچر خون.</w:t>
      </w:r>
    </w:p>
    <w:p>
      <w:pPr>
        <w:bidi w:val="1"/>
      </w:pPr>
      <w:r>
        <w:rPr>
          <w:rFonts w:ascii="Vazirmatn" w:hAnsi="Vazirmatn"/>
        </w:rPr>
        <w:t xml:space="preserve">اندوکاردیت یک مرض </w:t>
      </w:r>
      <w:r>
        <w:rPr>
          <w:rFonts w:ascii="Vazirmatn" w:hAnsi="Vazirmatn"/>
          <w:b/>
        </w:rPr>
        <w:t>چندسیستمی</w:t>
      </w:r>
      <w:r>
        <w:rPr>
          <w:rFonts w:ascii="Vazirmatn" w:hAnsi="Vazirmatn"/>
        </w:rPr>
        <w:t xml:space="preserve"> است که تشخیص آن اغلب دیر می‌شود، زیرا چهرهٔ آن متنوع است: تب طولانی، سکتهٔ مغزی در یک جوان، درد کمر، یا کم‌خونی بی‌دلیل. مرگ‌ومیر داخل شفاخانه هنوز </w:t>
      </w:r>
      <w:r>
        <w:rPr>
          <w:rFonts w:ascii="Vazirmatn" w:hAnsi="Vazirmatn"/>
          <w:b/>
        </w:rPr>
        <w:t>۱۵–۳۰ فیصد</w:t>
      </w:r>
      <w:r>
        <w:rPr>
          <w:rFonts w:ascii="Vazirmatn" w:hAnsi="Vazirmatn"/>
        </w:rPr>
        <w:t xml:space="preserve"> است. تداوی آن سه پایه دارد:</w:t>
      </w:r>
    </w:p>
    <w:p>
      <w:pPr>
        <w:ind w:right="340"/>
        <w:bidi w:val="1"/>
      </w:pPr>
      <w:r>
        <w:rPr>
          <w:b/>
          <w:color w:val="136F73"/>
        </w:rPr>
        <w:t xml:space="preserve">1. </w:t>
      </w:r>
      <w:r>
        <w:rPr>
          <w:rFonts w:ascii="Vazirmatn" w:hAnsi="Vazirmatn"/>
          <w:b/>
        </w:rPr>
        <w:t>انتی‌بیوتیک باکتری‌کش، وریدی، با دوز بلند، و طولانی</w:t>
      </w:r>
      <w:r>
        <w:rPr>
          <w:rFonts w:ascii="Vazirmatn" w:hAnsi="Vazirmatn"/>
        </w:rPr>
        <w:t xml:space="preserve"> (معمولاً ۴–۶ هفته).</w:t>
      </w:r>
    </w:p>
    <w:p>
      <w:pPr>
        <w:ind w:right="340"/>
        <w:bidi w:val="1"/>
      </w:pPr>
      <w:r>
        <w:rPr>
          <w:b/>
          <w:color w:val="136F73"/>
        </w:rPr>
        <w:t xml:space="preserve">2. </w:t>
      </w:r>
      <w:r>
        <w:rPr>
          <w:rFonts w:ascii="Vazirmatn" w:hAnsi="Vazirmatn"/>
          <w:b/>
        </w:rPr>
        <w:t>جراحی به موقع</w:t>
      </w:r>
      <w:r>
        <w:rPr>
          <w:rFonts w:ascii="Vazirmatn" w:hAnsi="Vazirmatn"/>
        </w:rPr>
        <w:t xml:space="preserve"> (در حدود نیمی از مریضان).</w:t>
      </w:r>
    </w:p>
    <w:p>
      <w:pPr>
        <w:ind w:right="340"/>
        <w:bidi w:val="1"/>
      </w:pPr>
      <w:r>
        <w:rPr>
          <w:b/>
          <w:color w:val="136F73"/>
        </w:rPr>
        <w:t xml:space="preserve">3. </w:t>
      </w:r>
      <w:r>
        <w:rPr>
          <w:rFonts w:ascii="Vazirmatn" w:hAnsi="Vazirmatn"/>
          <w:b/>
        </w:rPr>
        <w:t>تیم اندوکاردیت (Endocarditis Team)</w:t>
      </w:r>
      <w:r>
        <w:rPr>
          <w:rFonts w:ascii="Vazirmatn" w:hAnsi="Vazirmatn"/>
        </w:rPr>
        <w:t xml:space="preserve"> شامل کاردیولوژیست، متخصص انتانی، جراح قلب و مایکروبیولوژیست.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اندوکاردیت، </w:t>
      </w:r>
      <w:r>
        <w:rPr>
          <w:rFonts w:ascii="Vazirmatn" w:hAnsi="Vazirmatn"/>
          <w:b/>
          <w:color w:val="0F2744"/>
        </w:rPr>
        <w:t>کلچر پیش از دوا</w:t>
      </w:r>
      <w:r>
        <w:rPr>
          <w:rFonts w:ascii="Vazirmatn" w:hAnsi="Vazirmatn"/>
          <w:color w:val="0F2744"/>
        </w:rPr>
        <w:t xml:space="preserve">، </w:t>
      </w:r>
      <w:r>
        <w:rPr>
          <w:rFonts w:ascii="Vazirmatn" w:hAnsi="Vazirmatn"/>
          <w:b/>
          <w:color w:val="0F2744"/>
        </w:rPr>
        <w:t>ایکو پس از کلچر</w:t>
      </w:r>
      <w:r>
        <w:rPr>
          <w:rFonts w:ascii="Vazirmatn" w:hAnsi="Vazirmatn"/>
          <w:color w:val="0F2744"/>
        </w:rPr>
        <w:t xml:space="preserve">، و </w:t>
      </w:r>
      <w:r>
        <w:rPr>
          <w:rFonts w:ascii="Vazirmatn" w:hAnsi="Vazirmatn"/>
          <w:b/>
          <w:color w:val="0F2744"/>
        </w:rPr>
        <w:t>تیم پیش از تصمیم</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انتان میکروبی سطح اندوتلیال قلب (دریچه‌ها، دیوار اطاق‌ها، یا وسایل داخل قلب) که با </w:t>
      </w:r>
      <w:r>
        <w:rPr>
          <w:rFonts w:ascii="Vazirmatn" w:hAnsi="Vazirmatn"/>
          <w:b/>
        </w:rPr>
        <w:t>وجیتیشن</w:t>
      </w:r>
      <w:r>
        <w:rPr>
          <w:rFonts w:ascii="Vazirmatn" w:hAnsi="Vazirmatn"/>
        </w:rPr>
        <w:t xml:space="preserve"> (Vegetation، تودهٔ فیبرین + پلیتلیت + میکروب) مشخص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محل و زمینه</w:t>
            </w:r>
          </w:p>
        </w:tc>
        <w:tc>
          <w:tcPr>
            <w:tcW w:type="dxa" w:w="5156"/>
          </w:tcPr>
          <w:p>
            <w:pPr>
              <w:bidi w:val="1"/>
            </w:pPr>
            <w:r>
              <w:rPr>
                <w:sz w:val="18"/>
              </w:rPr>
            </w:r>
            <w:r>
              <w:rPr>
                <w:rFonts w:ascii="Vazirmatn" w:hAnsi="Vazirmatn"/>
                <w:sz w:val="18"/>
              </w:rPr>
              <w:t xml:space="preserve">دریچهٔ طبیعی (NVE)؛ </w:t>
            </w:r>
            <w:r>
              <w:rPr>
                <w:rFonts w:ascii="Vazirmatn" w:hAnsi="Vazirmatn"/>
                <w:b/>
                <w:sz w:val="18"/>
              </w:rPr>
              <w:t>دریچهٔ مصنوعی (PVE)</w:t>
            </w:r>
            <w:r>
              <w:rPr>
                <w:rFonts w:ascii="Vazirmatn" w:hAnsi="Vazirmatn"/>
                <w:sz w:val="18"/>
              </w:rPr>
              <w:t xml:space="preserve">: زودرس کمتر از ۱ سال، دیررس بیش از ۱ سال؛ </w:t>
            </w:r>
            <w:r>
              <w:rPr>
                <w:rFonts w:ascii="Vazirmatn" w:hAnsi="Vazirmatn"/>
                <w:b/>
                <w:sz w:val="18"/>
              </w:rPr>
              <w:t>وسایل قلبی (CIED)</w:t>
            </w:r>
            <w:r>
              <w:rPr>
                <w:rFonts w:ascii="Vazirmatn" w:hAnsi="Vazirmatn"/>
                <w:sz w:val="18"/>
              </w:rPr>
              <w:t xml:space="preserve"> مانند پیس‌میکر؛ </w:t>
            </w:r>
            <w:r>
              <w:rPr>
                <w:rFonts w:ascii="Vazirmatn" w:hAnsi="Vazirmatn"/>
                <w:b/>
                <w:sz w:val="18"/>
              </w:rPr>
              <w:t>سمت راست</w:t>
            </w:r>
            <w:r>
              <w:rPr>
                <w:rFonts w:ascii="Vazirmatn" w:hAnsi="Vazirmatn"/>
                <w:sz w:val="18"/>
              </w:rPr>
              <w:t xml:space="preserve"> (اغلب ترایکسپید در مصرف‌کنندگان مواد مخدر وریدی)</w:t>
            </w:r>
          </w:p>
        </w:tc>
      </w:tr>
      <w:tr>
        <w:tc>
          <w:tcPr>
            <w:tcW w:type="dxa" w:w="5156"/>
          </w:tcPr>
          <w:p>
            <w:pPr>
              <w:bidi w:val="1"/>
            </w:pPr>
            <w:r>
              <w:rPr>
                <w:sz w:val="18"/>
              </w:rPr>
            </w:r>
            <w:r>
              <w:rPr>
                <w:rFonts w:ascii="Vazirmatn" w:hAnsi="Vazirmatn"/>
                <w:b/>
                <w:sz w:val="18"/>
              </w:rPr>
              <w:t>شیوهٔ کسب</w:t>
            </w:r>
          </w:p>
        </w:tc>
        <w:tc>
          <w:tcPr>
            <w:tcW w:type="dxa" w:w="5156"/>
          </w:tcPr>
          <w:p>
            <w:pPr>
              <w:bidi w:val="1"/>
            </w:pPr>
            <w:r>
              <w:rPr>
                <w:sz w:val="18"/>
              </w:rPr>
            </w:r>
            <w:r>
              <w:rPr>
                <w:rFonts w:ascii="Vazirmatn" w:hAnsi="Vazirmatn"/>
                <w:sz w:val="18"/>
              </w:rPr>
              <w:t xml:space="preserve">کسب شده از جامعه؛ </w:t>
            </w:r>
            <w:r>
              <w:rPr>
                <w:rFonts w:ascii="Vazirmatn" w:hAnsi="Vazirmatn"/>
                <w:b/>
                <w:sz w:val="18"/>
              </w:rPr>
              <w:t>مرتبط با خدمات صحی</w:t>
            </w:r>
            <w:r>
              <w:rPr>
                <w:rFonts w:ascii="Vazirmatn" w:hAnsi="Vazirmatn"/>
                <w:sz w:val="18"/>
              </w:rPr>
              <w:t xml:space="preserve"> (کتتر، دیالیز)؛ مصرف مواد مخدر وریدی (PWID)</w:t>
            </w:r>
          </w:p>
        </w:tc>
      </w:tr>
      <w:tr>
        <w:tc>
          <w:tcPr>
            <w:tcW w:type="dxa" w:w="5156"/>
          </w:tcPr>
          <w:p>
            <w:pPr>
              <w:bidi w:val="1"/>
            </w:pPr>
            <w:r>
              <w:rPr>
                <w:sz w:val="18"/>
              </w:rPr>
            </w:r>
            <w:r>
              <w:rPr>
                <w:rFonts w:ascii="Vazirmatn" w:hAnsi="Vazirmatn"/>
                <w:b/>
                <w:sz w:val="18"/>
              </w:rPr>
              <w:t>کلچر</w:t>
            </w:r>
          </w:p>
        </w:tc>
        <w:tc>
          <w:tcPr>
            <w:tcW w:type="dxa" w:w="5156"/>
          </w:tcPr>
          <w:p>
            <w:pPr>
              <w:bidi w:val="1"/>
            </w:pPr>
            <w:r>
              <w:rPr>
                <w:sz w:val="18"/>
              </w:rPr>
            </w:r>
            <w:r>
              <w:rPr>
                <w:rFonts w:ascii="Vazirmatn" w:hAnsi="Vazirmatn"/>
                <w:sz w:val="18"/>
              </w:rPr>
              <w:t xml:space="preserve">کلچر مثبت؛ </w:t>
            </w:r>
            <w:r>
              <w:rPr>
                <w:rFonts w:ascii="Vazirmatn" w:hAnsi="Vazirmatn"/>
                <w:b/>
                <w:sz w:val="18"/>
              </w:rPr>
              <w:t>کلچر منفی</w:t>
            </w:r>
            <w:r>
              <w:rPr>
                <w:rFonts w:ascii="Vazirmatn" w:hAnsi="Vazirmatn"/>
                <w:sz w:val="18"/>
              </w:rPr>
              <w:t xml:space="preserve"> (انتی‌بیوتیک قبلی، یا ارگانیزم مشکل: </w:t>
            </w:r>
            <w:r>
              <w:rPr>
                <w:rFonts w:ascii="Vazirmatn" w:hAnsi="Vazirmatn"/>
                <w:i/>
                <w:sz w:val="18"/>
              </w:rPr>
              <w:t>Coxiella</w:t>
            </w:r>
            <w:r>
              <w:rPr>
                <w:rFonts w:ascii="Vazirmatn" w:hAnsi="Vazirmatn"/>
                <w:sz w:val="18"/>
              </w:rPr>
              <w:t xml:space="preserve">، </w:t>
            </w:r>
            <w:r>
              <w:rPr>
                <w:rFonts w:ascii="Vazirmatn" w:hAnsi="Vazirmatn"/>
                <w:i/>
                <w:sz w:val="18"/>
              </w:rPr>
              <w:t>Bartonella</w:t>
            </w:r>
            <w:r>
              <w:rPr>
                <w:rFonts w:ascii="Vazirmatn" w:hAnsi="Vazirmatn"/>
                <w:sz w:val="18"/>
              </w:rPr>
              <w:t xml:space="preserve">، </w:t>
            </w:r>
            <w:r>
              <w:rPr>
                <w:rFonts w:ascii="Vazirmatn" w:hAnsi="Vazirmatn"/>
                <w:i/>
                <w:sz w:val="18"/>
              </w:rPr>
              <w:t>Brucella</w:t>
            </w:r>
            <w:r>
              <w:rPr>
                <w:rFonts w:ascii="Vazirmatn" w:hAnsi="Vazirmatn"/>
                <w:sz w:val="18"/>
              </w:rPr>
              <w:t>، HACEK، فنگس)</w:t>
            </w:r>
          </w:p>
        </w:tc>
      </w:tr>
    </w:tbl>
    <w:p>
      <w:pPr>
        <w:bidi w:val="1"/>
      </w:pPr>
      <w:r>
        <w:rPr>
          <w:rFonts w:ascii="Vazirmatn" w:hAnsi="Vazirmatn"/>
          <w:b/>
        </w:rPr>
        <w:t>HACEK:</w:t>
      </w:r>
      <w:r>
        <w:rPr>
          <w:rFonts w:ascii="Vazirmatn" w:hAnsi="Vazirmatn"/>
        </w:rPr>
        <w:t xml:space="preserve"> </w:t>
      </w:r>
      <w:r>
        <w:rPr>
          <w:rFonts w:ascii="Vazirmatn" w:hAnsi="Vazirmatn"/>
          <w:i/>
        </w:rPr>
        <w:t>Haemophilus</w:t>
      </w:r>
      <w:r>
        <w:rPr>
          <w:rFonts w:ascii="Vazirmatn" w:hAnsi="Vazirmatn"/>
        </w:rPr>
        <w:t xml:space="preserve">، </w:t>
      </w:r>
      <w:r>
        <w:rPr>
          <w:rFonts w:ascii="Vazirmatn" w:hAnsi="Vazirmatn"/>
          <w:i/>
        </w:rPr>
        <w:t>Aggregatibacter</w:t>
      </w:r>
      <w:r>
        <w:rPr>
          <w:rFonts w:ascii="Vazirmatn" w:hAnsi="Vazirmatn"/>
        </w:rPr>
        <w:t xml:space="preserve">، </w:t>
      </w:r>
      <w:r>
        <w:rPr>
          <w:rFonts w:ascii="Vazirmatn" w:hAnsi="Vazirmatn"/>
          <w:i/>
        </w:rPr>
        <w:t>Cardiobacterium</w:t>
      </w:r>
      <w:r>
        <w:rPr>
          <w:rFonts w:ascii="Vazirmatn" w:hAnsi="Vazirmatn"/>
        </w:rPr>
        <w:t xml:space="preserve">، </w:t>
      </w:r>
      <w:r>
        <w:rPr>
          <w:rFonts w:ascii="Vazirmatn" w:hAnsi="Vazirmatn"/>
          <w:i/>
        </w:rPr>
        <w:t>Eikenella</w:t>
      </w:r>
      <w:r>
        <w:rPr>
          <w:rFonts w:ascii="Vazirmatn" w:hAnsi="Vazirmatn"/>
        </w:rPr>
        <w:t xml:space="preserve">، </w:t>
      </w:r>
      <w:r>
        <w:rPr>
          <w:rFonts w:ascii="Vazirmatn" w:hAnsi="Vazirmatn"/>
          <w:i/>
        </w:rPr>
        <w:t>Kingella</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آسیب اندوتلیوم:</w:t>
      </w:r>
      <w:r>
        <w:rPr>
          <w:rFonts w:ascii="Vazirmatn" w:hAnsi="Vazirmatn"/>
        </w:rPr>
        <w:t xml:space="preserve"> جریان تند خون (دریچه‌های تنگ یا ناکافی، VSD)، کتتر، یا ضربهٔ ذرات در مصرف مواد مخدر وریدی.</w:t>
      </w:r>
    </w:p>
    <w:p>
      <w:pPr>
        <w:ind w:right="340"/>
        <w:bidi w:val="1"/>
      </w:pPr>
      <w:r>
        <w:rPr>
          <w:b/>
          <w:color w:val="136F73"/>
        </w:rPr>
        <w:t xml:space="preserve">2. </w:t>
      </w:r>
      <w:r>
        <w:rPr>
          <w:rFonts w:ascii="Vazirmatn" w:hAnsi="Vazirmatn"/>
          <w:b/>
        </w:rPr>
        <w:t>وجیتیشن غیرانتانی (NBTE):</w:t>
      </w:r>
      <w:r>
        <w:rPr>
          <w:rFonts w:ascii="Vazirmatn" w:hAnsi="Vazirmatn"/>
        </w:rPr>
        <w:t xml:space="preserve"> پلیتلیت و فیبرین روی محل آسیب رسوب می‌کنند.</w:t>
      </w:r>
    </w:p>
    <w:p>
      <w:pPr>
        <w:ind w:right="340"/>
        <w:bidi w:val="1"/>
      </w:pPr>
      <w:r>
        <w:rPr>
          <w:b/>
          <w:color w:val="136F73"/>
        </w:rPr>
        <w:t xml:space="preserve">3. </w:t>
      </w:r>
      <w:r>
        <w:rPr>
          <w:rFonts w:ascii="Vazirmatn" w:hAnsi="Vazirmatn"/>
          <w:b/>
        </w:rPr>
        <w:t>باکتریمی گذرا:</w:t>
      </w:r>
      <w:r>
        <w:rPr>
          <w:rFonts w:ascii="Vazirmatn" w:hAnsi="Vazirmatn"/>
        </w:rPr>
        <w:t xml:space="preserve"> از دندان (مسواک، کشیدن دندان)، جلد، کتتر، یا معا.</w:t>
      </w:r>
    </w:p>
    <w:p>
      <w:pPr>
        <w:ind w:right="340"/>
        <w:bidi w:val="1"/>
      </w:pPr>
      <w:r>
        <w:rPr>
          <w:b/>
          <w:color w:val="136F73"/>
        </w:rPr>
        <w:t xml:space="preserve">4. </w:t>
      </w:r>
      <w:r>
        <w:rPr>
          <w:rFonts w:ascii="Vazirmatn" w:hAnsi="Vazirmatn"/>
          <w:b/>
        </w:rPr>
        <w:t>چسپیدن میکروب:</w:t>
      </w:r>
      <w:r>
        <w:rPr>
          <w:rFonts w:ascii="Vazirmatn" w:hAnsi="Vazirmatn"/>
        </w:rPr>
        <w:t xml:space="preserve"> </w:t>
      </w:r>
      <w:r>
        <w:rPr>
          <w:rFonts w:ascii="Vazirmatn" w:hAnsi="Vazirmatn"/>
          <w:i/>
        </w:rPr>
        <w:t>S. aureus</w:t>
      </w:r>
      <w:r>
        <w:rPr>
          <w:rFonts w:ascii="Vazirmatn" w:hAnsi="Vazirmatn"/>
        </w:rPr>
        <w:t xml:space="preserve"> و </w:t>
      </w:r>
      <w:r>
        <w:rPr>
          <w:rFonts w:ascii="Vazirmatn" w:hAnsi="Vazirmatn"/>
          <w:i/>
        </w:rPr>
        <w:t>Streptococcus</w:t>
      </w:r>
      <w:r>
        <w:rPr>
          <w:rFonts w:ascii="Vazirmatn" w:hAnsi="Vazirmatn"/>
        </w:rPr>
        <w:t xml:space="preserve"> پروتین‌های چسپنده (Adhesins) دارند که به فیبرونکتین و فیبرین می‌چسپند.</w:t>
      </w:r>
    </w:p>
    <w:p>
      <w:pPr>
        <w:ind w:right="340"/>
        <w:bidi w:val="1"/>
      </w:pPr>
      <w:r>
        <w:rPr>
          <w:b/>
          <w:color w:val="136F73"/>
        </w:rPr>
        <w:t xml:space="preserve">5. </w:t>
      </w:r>
      <w:r>
        <w:rPr>
          <w:rFonts w:ascii="Vazirmatn" w:hAnsi="Vazirmatn"/>
          <w:b/>
        </w:rPr>
        <w:t>رشد و بیوفلم (Biofilm):</w:t>
      </w:r>
      <w:r>
        <w:rPr>
          <w:rFonts w:ascii="Vazirmatn" w:hAnsi="Vazirmatn"/>
        </w:rPr>
        <w:t xml:space="preserve"> میکروب داخل لایه‌های فیبرین پنهان می‌شود ← دور از حجرات دفاعی؛ باکتری‌ها با </w:t>
      </w:r>
      <w:r>
        <w:rPr>
          <w:rFonts w:ascii="Vazirmatn" w:hAnsi="Vazirmatn"/>
          <w:b/>
        </w:rPr>
        <w:t>تراکم بسیار بلند و رشد آهسته</w:t>
      </w:r>
      <w:r>
        <w:rPr>
          <w:rFonts w:ascii="Vazirmatn" w:hAnsi="Vazirmatn"/>
        </w:rPr>
        <w:t xml:space="preserve"> ← نیاز به دوای </w:t>
      </w:r>
      <w:r>
        <w:rPr>
          <w:rFonts w:ascii="Vazirmatn" w:hAnsi="Vazirmatn"/>
          <w:b/>
        </w:rPr>
        <w:t>باکتری‌کش</w:t>
      </w:r>
      <w:r>
        <w:rPr>
          <w:rFonts w:ascii="Vazirmatn" w:hAnsi="Vazirmatn"/>
        </w:rPr>
        <w:t xml:space="preserve"> و </w:t>
      </w:r>
      <w:r>
        <w:rPr>
          <w:rFonts w:ascii="Vazirmatn" w:hAnsi="Vazirmatn"/>
          <w:b/>
        </w:rPr>
        <w:t>مدت طولانی</w:t>
      </w:r>
      <w:r>
        <w:rPr>
          <w:rFonts w:ascii="Vazirmatn" w:hAnsi="Vazirmatn"/>
        </w:rPr>
        <w:t>.</w:t>
      </w:r>
    </w:p>
    <w:p>
      <w:pPr>
        <w:ind w:right="340"/>
        <w:bidi w:val="1"/>
      </w:pPr>
      <w:r>
        <w:rPr>
          <w:b/>
          <w:color w:val="136F73"/>
        </w:rPr>
        <w:t xml:space="preserve">6. </w:t>
      </w:r>
      <w:r>
        <w:rPr>
          <w:rFonts w:ascii="Vazirmatn" w:hAnsi="Vazirmatn"/>
          <w:b/>
        </w:rPr>
        <w:t>اختلاطات:</w:t>
      </w:r>
    </w:p>
    <w:p>
      <w:pPr>
        <w:ind w:right="340"/>
        <w:bidi w:val="1"/>
      </w:pPr>
      <w:r>
        <w:rPr>
          <w:color w:val="136F73"/>
        </w:rPr>
        <w:t xml:space="preserve">● </w:t>
      </w:r>
      <w:r>
        <w:rPr>
          <w:rFonts w:ascii="Vazirmatn" w:hAnsi="Vazirmatn"/>
          <w:b/>
        </w:rPr>
        <w:t>محلی:</w:t>
      </w:r>
      <w:r>
        <w:rPr>
          <w:rFonts w:ascii="Vazirmatn" w:hAnsi="Vazirmatn"/>
        </w:rPr>
        <w:t xml:space="preserve"> پارگی ورقه‌ها و وترها ← عدم کفایهٔ حاد دریچه؛ </w:t>
      </w:r>
      <w:r>
        <w:rPr>
          <w:rFonts w:ascii="Vazirmatn" w:hAnsi="Vazirmatn"/>
          <w:b/>
        </w:rPr>
        <w:t>آبسهٔ حلقه (Annular abscess)</w:t>
      </w:r>
      <w:r>
        <w:rPr>
          <w:rFonts w:ascii="Vazirmatn" w:hAnsi="Vazirmatn"/>
        </w:rPr>
        <w:t xml:space="preserve"> ← بلاک AV؛ فیستول.</w:t>
      </w:r>
    </w:p>
    <w:p>
      <w:pPr>
        <w:ind w:right="340"/>
        <w:bidi w:val="1"/>
      </w:pPr>
      <w:r>
        <w:rPr>
          <w:color w:val="136F73"/>
        </w:rPr>
        <w:t xml:space="preserve">● </w:t>
      </w:r>
      <w:r>
        <w:rPr>
          <w:rFonts w:ascii="Vazirmatn" w:hAnsi="Vazirmatn"/>
          <w:b/>
        </w:rPr>
        <w:t>امبولی:</w:t>
      </w:r>
      <w:r>
        <w:rPr>
          <w:rFonts w:ascii="Vazirmatn" w:hAnsi="Vazirmatn"/>
        </w:rPr>
        <w:t xml:space="preserve"> سکتهٔ مغزی (۲۰–۴۰ فیصد)، انفارکت طحال و گرده؛ در سمت راست ← </w:t>
      </w:r>
      <w:r>
        <w:rPr>
          <w:rFonts w:ascii="Vazirmatn" w:hAnsi="Vazirmatn"/>
          <w:b/>
        </w:rPr>
        <w:t>امبولی‌های سپتیک ریه</w:t>
      </w:r>
      <w:r>
        <w:rPr>
          <w:rFonts w:ascii="Vazirmatn" w:hAnsi="Vazirmatn"/>
        </w:rPr>
        <w:t>.</w:t>
      </w:r>
    </w:p>
    <w:p>
      <w:pPr>
        <w:ind w:right="340"/>
        <w:bidi w:val="1"/>
      </w:pPr>
      <w:r>
        <w:rPr>
          <w:color w:val="136F73"/>
        </w:rPr>
        <w:t xml:space="preserve">● </w:t>
      </w:r>
      <w:r>
        <w:rPr>
          <w:rFonts w:ascii="Vazirmatn" w:hAnsi="Vazirmatn"/>
          <w:b/>
        </w:rPr>
        <w:t>معافیتی:</w:t>
      </w:r>
      <w:r>
        <w:rPr>
          <w:rFonts w:ascii="Vazirmatn" w:hAnsi="Vazirmatn"/>
        </w:rPr>
        <w:t xml:space="preserve"> رسوب کمپلکس‌های معافیتی ← گلومرولونفریت، </w:t>
      </w:r>
      <w:r>
        <w:rPr>
          <w:rFonts w:ascii="Vazirmatn" w:hAnsi="Vazirmatn"/>
          <w:b/>
        </w:rPr>
        <w:t>Osler nodes</w:t>
      </w:r>
      <w:r>
        <w:rPr>
          <w:rFonts w:ascii="Vazirmatn" w:hAnsi="Vazirmatn"/>
        </w:rPr>
        <w:t xml:space="preserve">، </w:t>
      </w:r>
      <w:r>
        <w:rPr>
          <w:rFonts w:ascii="Vazirmatn" w:hAnsi="Vazirmatn"/>
          <w:b/>
        </w:rPr>
        <w:t>Roth spots</w:t>
      </w:r>
      <w:r>
        <w:rPr>
          <w:rFonts w:ascii="Vazirmatn" w:hAnsi="Vazirmatn"/>
        </w:rPr>
        <w:t>، فکتور روماتوئید مثبت.</w:t>
      </w:r>
    </w:p>
    <w:p>
      <w:pPr>
        <w:ind w:right="340"/>
        <w:bidi w:val="1"/>
      </w:pPr>
      <w:r>
        <w:rPr>
          <w:color w:val="136F73"/>
        </w:rPr>
        <w:t xml:space="preserve">● </w:t>
      </w:r>
      <w:r>
        <w:rPr>
          <w:rFonts w:ascii="Vazirmatn" w:hAnsi="Vazirmatn"/>
          <w:b/>
        </w:rPr>
        <w:t>آنوریسم مایکوتیک (Mycotic aneurysm):</w:t>
      </w:r>
      <w:r>
        <w:rPr>
          <w:rFonts w:ascii="Vazirmatn" w:hAnsi="Vazirmatn"/>
        </w:rPr>
        <w:t xml:space="preserve"> انتان جدار شریان در اثر امبولی.</w:t>
      </w:r>
    </w:p>
    <w:p>
      <w:pPr>
        <w:spacing w:before="280"/>
        <w:bidi w:val="1"/>
      </w:pPr>
      <w:r>
        <w:rPr>
          <w:rFonts w:ascii="Vazirmatn" w:hAnsi="Vazirmatn"/>
          <w:b/>
          <w:color w:val="0F2744"/>
          <w:sz w:val="29"/>
        </w:rPr>
        <w:t>🔹 ۴. Etiology &amp; Risk Factors (اسباب و فکتورهای مساعد)</w:t>
      </w:r>
    </w:p>
    <w:p>
      <w:pPr>
        <w:spacing w:before="200"/>
        <w:bidi w:val="1"/>
      </w:pPr>
      <w:r>
        <w:rPr>
          <w:rFonts w:ascii="Vazirmatn" w:hAnsi="Vazirmatn"/>
          <w:b/>
          <w:color w:val="136F73"/>
          <w:sz w:val="25"/>
        </w:rPr>
        <w:t>ارگانیزم‌ها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ارگانیزم</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زمینهٔ کلاسیک</w:t>
            </w:r>
          </w:p>
        </w:tc>
      </w:tr>
      <w:tr>
        <w:tc>
          <w:tcPr>
            <w:tcW w:type="dxa" w:w="3437"/>
          </w:tcPr>
          <w:p>
            <w:pPr>
              <w:bidi w:val="1"/>
            </w:pPr>
            <w:r>
              <w:rPr>
                <w:sz w:val="18"/>
              </w:rPr>
            </w:r>
            <w:r>
              <w:rPr>
                <w:rFonts w:ascii="Vazirmatn" w:hAnsi="Vazirmatn"/>
                <w:b/>
                <w:sz w:val="18"/>
              </w:rPr>
              <w:t>Streptococcus viridans</w:t>
            </w:r>
            <w:r>
              <w:rPr>
                <w:rFonts w:ascii="Vazirmatn" w:hAnsi="Vazirmatn"/>
                <w:sz w:val="18"/>
              </w:rPr>
              <w:t xml:space="preserve"> (دهانی)</w:t>
            </w:r>
          </w:p>
        </w:tc>
        <w:tc>
          <w:tcPr>
            <w:tcW w:type="dxa" w:w="3437"/>
          </w:tcPr>
          <w:p>
            <w:pPr>
              <w:bidi w:val="1"/>
            </w:pPr>
            <w:r>
              <w:rPr>
                <w:sz w:val="18"/>
              </w:rPr>
            </w:r>
            <w:r>
              <w:rPr>
                <w:rFonts w:ascii="Vazirmatn" w:hAnsi="Vazirmatn"/>
                <w:sz w:val="18"/>
              </w:rPr>
              <w:t>۱۵–۲۰ (در کشورهای کم‌درآمد و روماتیزمی شایع‌تر)</w:t>
            </w:r>
          </w:p>
        </w:tc>
        <w:tc>
          <w:tcPr>
            <w:tcW w:type="dxa" w:w="3437"/>
          </w:tcPr>
          <w:p>
            <w:pPr>
              <w:bidi w:val="1"/>
            </w:pPr>
            <w:r>
              <w:rPr>
                <w:sz w:val="18"/>
              </w:rPr>
            </w:r>
            <w:r>
              <w:rPr>
                <w:rFonts w:ascii="Vazirmatn" w:hAnsi="Vazirmatn"/>
                <w:sz w:val="18"/>
              </w:rPr>
              <w:t>دندان خراب، دریچهٔ روماتیزمی، تحت حاد</w:t>
            </w:r>
          </w:p>
        </w:tc>
      </w:tr>
      <w:tr>
        <w:tc>
          <w:tcPr>
            <w:tcW w:type="dxa" w:w="3437"/>
          </w:tcPr>
          <w:p>
            <w:pPr>
              <w:bidi w:val="1"/>
            </w:pPr>
            <w:r>
              <w:rPr>
                <w:sz w:val="18"/>
              </w:rPr>
            </w:r>
            <w:r>
              <w:rPr>
                <w:rFonts w:ascii="Vazirmatn" w:hAnsi="Vazirmatn"/>
                <w:b/>
                <w:sz w:val="18"/>
              </w:rPr>
              <w:t>Streptococcus gallolyticus</w:t>
            </w:r>
            <w:r>
              <w:rPr>
                <w:rFonts w:ascii="Vazirmatn" w:hAnsi="Vazirmatn"/>
                <w:sz w:val="18"/>
              </w:rPr>
              <w:t xml:space="preserve"> (</w:t>
            </w:r>
            <w:r>
              <w:rPr>
                <w:rFonts w:ascii="Vazirmatn" w:hAnsi="Vazirmatn"/>
                <w:i/>
                <w:sz w:val="18"/>
              </w:rPr>
              <w:t>bovis</w:t>
            </w:r>
            <w:r>
              <w:rPr>
                <w:rFonts w:ascii="Vazirmatn" w:hAnsi="Vazirmatn"/>
                <w:sz w:val="18"/>
              </w:rPr>
              <w:t>)</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sz w:val="18"/>
              </w:rPr>
              <w:t xml:space="preserve">⚠️ </w:t>
            </w:r>
            <w:r>
              <w:rPr>
                <w:rFonts w:ascii="Vazirmatn" w:hAnsi="Vazirmatn"/>
                <w:b/>
                <w:sz w:val="18"/>
              </w:rPr>
              <w:t>کولونوسکوپی کن</w:t>
            </w:r>
            <w:r>
              <w:rPr>
                <w:rFonts w:ascii="Vazirmatn" w:hAnsi="Vazirmatn"/>
                <w:sz w:val="18"/>
              </w:rPr>
              <w:t>: همراهی با سرطان کولون</w:t>
            </w:r>
          </w:p>
        </w:tc>
      </w:tr>
      <w:tr>
        <w:tc>
          <w:tcPr>
            <w:tcW w:type="dxa" w:w="3437"/>
          </w:tcPr>
          <w:p>
            <w:pPr>
              <w:bidi w:val="1"/>
            </w:pPr>
            <w:r>
              <w:rPr>
                <w:sz w:val="18"/>
              </w:rPr>
            </w:r>
            <w:r>
              <w:rPr>
                <w:rFonts w:ascii="Vazirmatn" w:hAnsi="Vazirmatn"/>
                <w:b/>
                <w:sz w:val="18"/>
              </w:rPr>
              <w:t>Enterococcus</w:t>
            </w:r>
          </w:p>
        </w:tc>
        <w:tc>
          <w:tcPr>
            <w:tcW w:type="dxa" w:w="3437"/>
          </w:tcPr>
          <w:p>
            <w:pPr>
              <w:bidi w:val="1"/>
            </w:pPr>
            <w:r>
              <w:rPr>
                <w:sz w:val="18"/>
              </w:rPr>
            </w:r>
            <w:r>
              <w:rPr>
                <w:rFonts w:ascii="Vazirmatn" w:hAnsi="Vazirmatn"/>
                <w:sz w:val="18"/>
              </w:rPr>
              <w:t>۱۰–۱۵</w:t>
            </w:r>
          </w:p>
        </w:tc>
        <w:tc>
          <w:tcPr>
            <w:tcW w:type="dxa" w:w="3437"/>
          </w:tcPr>
          <w:p>
            <w:pPr>
              <w:bidi w:val="1"/>
            </w:pPr>
            <w:r>
              <w:rPr>
                <w:sz w:val="18"/>
              </w:rPr>
            </w:r>
            <w:r>
              <w:rPr>
                <w:rFonts w:ascii="Vazirmatn" w:hAnsi="Vazirmatn"/>
                <w:sz w:val="18"/>
              </w:rPr>
              <w:t>مسن، مداخلات بولی و معدی-معایی</w:t>
            </w:r>
          </w:p>
        </w:tc>
      </w:tr>
      <w:tr>
        <w:tc>
          <w:tcPr>
            <w:tcW w:type="dxa" w:w="3437"/>
          </w:tcPr>
          <w:p>
            <w:pPr>
              <w:bidi w:val="1"/>
            </w:pPr>
            <w:r>
              <w:rPr>
                <w:sz w:val="18"/>
              </w:rPr>
            </w:r>
            <w:r>
              <w:rPr>
                <w:rFonts w:ascii="Vazirmatn" w:hAnsi="Vazirmatn"/>
                <w:b/>
                <w:sz w:val="18"/>
              </w:rPr>
              <w:t>Coagulase-negative staphylococci</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b/>
                <w:sz w:val="18"/>
              </w:rPr>
              <w:t>دریچهٔ مصنوعی زودرس</w:t>
            </w:r>
            <w:r>
              <w:rPr>
                <w:rFonts w:ascii="Vazirmatn" w:hAnsi="Vazirmatn"/>
                <w:sz w:val="18"/>
              </w:rPr>
              <w:t>، وسایل</w:t>
            </w:r>
          </w:p>
        </w:tc>
      </w:tr>
      <w:tr>
        <w:tc>
          <w:tcPr>
            <w:tcW w:type="dxa" w:w="3437"/>
          </w:tcPr>
          <w:p>
            <w:pPr>
              <w:bidi w:val="1"/>
            </w:pPr>
            <w:r>
              <w:rPr>
                <w:sz w:val="18"/>
              </w:rPr>
            </w:r>
            <w:r>
              <w:rPr>
                <w:rFonts w:ascii="Vazirmatn" w:hAnsi="Vazirmatn"/>
                <w:b/>
                <w:sz w:val="18"/>
              </w:rPr>
              <w:t>HACEK</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sz w:val="18"/>
              </w:rPr>
              <w:t>کلچر آهسته</w:t>
            </w:r>
          </w:p>
        </w:tc>
      </w:tr>
      <w:tr>
        <w:tc>
          <w:tcPr>
            <w:tcW w:type="dxa" w:w="3437"/>
          </w:tcPr>
          <w:p>
            <w:pPr>
              <w:bidi w:val="1"/>
            </w:pPr>
            <w:r>
              <w:rPr>
                <w:sz w:val="18"/>
              </w:rPr>
            </w:r>
            <w:r>
              <w:rPr>
                <w:rFonts w:ascii="Vazirmatn" w:hAnsi="Vazirmatn"/>
                <w:b/>
                <w:sz w:val="18"/>
              </w:rPr>
              <w:t>Brucella</w:t>
            </w:r>
            <w:r>
              <w:rPr>
                <w:rFonts w:ascii="Vazirmatn" w:hAnsi="Vazirmatn"/>
                <w:sz w:val="18"/>
              </w:rPr>
              <w:t xml:space="preserve"> و </w:t>
            </w:r>
            <w:r>
              <w:rPr>
                <w:rFonts w:ascii="Vazirmatn" w:hAnsi="Vazirmatn"/>
                <w:b/>
                <w:sz w:val="18"/>
              </w:rPr>
              <w:t>Coxiella</w:t>
            </w:r>
            <w:r>
              <w:rPr>
                <w:rFonts w:ascii="Vazirmatn" w:hAnsi="Vazirmatn"/>
                <w:sz w:val="18"/>
              </w:rPr>
              <w:t xml:space="preserve"> (تب Q)</w:t>
            </w:r>
          </w:p>
        </w:tc>
        <w:tc>
          <w:tcPr>
            <w:tcW w:type="dxa" w:w="3437"/>
          </w:tcPr>
          <w:p>
            <w:pPr>
              <w:bidi w:val="1"/>
            </w:pPr>
            <w:r>
              <w:rPr>
                <w:sz w:val="18"/>
              </w:rPr>
            </w:r>
            <w:r>
              <w:rPr>
                <w:rFonts w:ascii="Vazirmatn" w:hAnsi="Vazirmatn"/>
                <w:sz w:val="18"/>
              </w:rPr>
              <w:t>در افغانستان مهم</w:t>
            </w:r>
          </w:p>
        </w:tc>
        <w:tc>
          <w:tcPr>
            <w:tcW w:type="dxa" w:w="3437"/>
          </w:tcPr>
          <w:p>
            <w:pPr>
              <w:bidi w:val="1"/>
            </w:pPr>
            <w:r>
              <w:rPr>
                <w:sz w:val="18"/>
              </w:rPr>
            </w:r>
            <w:r>
              <w:rPr>
                <w:rFonts w:ascii="Vazirmatn" w:hAnsi="Vazirmatn"/>
                <w:sz w:val="18"/>
              </w:rPr>
              <w:t>تماس با حیوانات، شیر نجوشیده؛ کلچر منفی</w:t>
            </w:r>
          </w:p>
        </w:tc>
      </w:tr>
      <w:tr>
        <w:tc>
          <w:tcPr>
            <w:tcW w:type="dxa" w:w="3437"/>
          </w:tcPr>
          <w:p>
            <w:pPr>
              <w:bidi w:val="1"/>
            </w:pPr>
            <w:r>
              <w:rPr>
                <w:sz w:val="18"/>
              </w:rPr>
            </w:r>
            <w:r>
              <w:rPr>
                <w:rFonts w:ascii="Vazirmatn" w:hAnsi="Vazirmatn"/>
                <w:b/>
                <w:sz w:val="18"/>
              </w:rPr>
              <w:t>فنگس</w:t>
            </w:r>
            <w:r>
              <w:rPr>
                <w:rFonts w:ascii="Vazirmatn" w:hAnsi="Vazirmatn"/>
                <w:sz w:val="18"/>
              </w:rPr>
              <w:t xml:space="preserve"> (</w:t>
            </w:r>
            <w:r>
              <w:rPr>
                <w:rFonts w:ascii="Vazirmatn" w:hAnsi="Vazirmatn"/>
                <w:i/>
                <w:sz w:val="18"/>
              </w:rPr>
              <w:t>Candida</w:t>
            </w:r>
            <w:r>
              <w:rPr>
                <w:rFonts w:ascii="Vazirmatn" w:hAnsi="Vazirmatn"/>
                <w:sz w:val="18"/>
              </w:rPr>
              <w:t xml:space="preserve">، </w:t>
            </w:r>
            <w:r>
              <w:rPr>
                <w:rFonts w:ascii="Vazirmatn" w:hAnsi="Vazirmatn"/>
                <w:i/>
                <w:sz w:val="18"/>
              </w:rPr>
              <w:t>Aspergillus</w:t>
            </w:r>
            <w:r>
              <w:rPr>
                <w:rFonts w:ascii="Vazirmatn" w:hAnsi="Vazirmatn"/>
                <w:sz w:val="18"/>
              </w:rPr>
              <w:t>)</w:t>
            </w:r>
          </w:p>
        </w:tc>
        <w:tc>
          <w:tcPr>
            <w:tcW w:type="dxa" w:w="3437"/>
          </w:tcPr>
          <w:p>
            <w:pPr>
              <w:bidi w:val="1"/>
            </w:pPr>
            <w:r>
              <w:rPr>
                <w:sz w:val="18"/>
              </w:rPr>
            </w:r>
            <w:r>
              <w:rPr>
                <w:rFonts w:ascii="Vazirmatn" w:hAnsi="Vazirmatn"/>
                <w:sz w:val="18"/>
              </w:rPr>
              <w:t>کمتر از ۲</w:t>
            </w:r>
          </w:p>
        </w:tc>
        <w:tc>
          <w:tcPr>
            <w:tcW w:type="dxa" w:w="3437"/>
          </w:tcPr>
          <w:p>
            <w:pPr>
              <w:bidi w:val="1"/>
            </w:pPr>
            <w:r>
              <w:rPr>
                <w:sz w:val="18"/>
              </w:rPr>
            </w:r>
            <w:r>
              <w:rPr>
                <w:rFonts w:ascii="Vazirmatn" w:hAnsi="Vazirmatn"/>
                <w:sz w:val="18"/>
              </w:rPr>
              <w:t>PWID، TPN، ضعف معافیتی، وجیتیشن بسیار بزرگ</w:t>
            </w:r>
          </w:p>
        </w:tc>
      </w:tr>
    </w:tbl>
    <w:p>
      <w:pPr>
        <w:spacing w:before="200"/>
        <w:bidi w:val="1"/>
      </w:pPr>
      <w:r>
        <w:rPr>
          <w:rFonts w:ascii="Vazirmatn" w:hAnsi="Vazirmatn"/>
          <w:b/>
          <w:color w:val="136F73"/>
          <w:sz w:val="25"/>
        </w:rPr>
        <w:t>فکتورهای خطر</w:t>
      </w:r>
    </w:p>
    <w:p>
      <w:pPr>
        <w:ind w:right="340"/>
        <w:bidi w:val="1"/>
      </w:pPr>
      <w:r>
        <w:rPr>
          <w:color w:val="136F73"/>
        </w:rPr>
        <w:t xml:space="preserve">● </w:t>
      </w:r>
      <w:r>
        <w:rPr>
          <w:rFonts w:ascii="Vazirmatn" w:hAnsi="Vazirmatn"/>
          <w:b/>
        </w:rPr>
        <w:t>خطر بلند:</w:t>
      </w:r>
      <w:r>
        <w:rPr>
          <w:rFonts w:ascii="Vazirmatn" w:hAnsi="Vazirmatn"/>
        </w:rPr>
        <w:t xml:space="preserve"> دریچهٔ مصنوعی یا ترمیم دریچه با مواد مصنوعی؛ </w:t>
      </w:r>
      <w:r>
        <w:rPr>
          <w:rFonts w:ascii="Vazirmatn" w:hAnsi="Vazirmatn"/>
          <w:b/>
        </w:rPr>
        <w:t>اندوکاردیت قبلی</w:t>
      </w:r>
      <w:r>
        <w:rPr>
          <w:rFonts w:ascii="Vazirmatn" w:hAnsi="Vazirmatn"/>
        </w:rPr>
        <w:t>؛ امراض سیانوتیک مادرزادی قلب.</w:t>
      </w:r>
    </w:p>
    <w:p>
      <w:pPr>
        <w:ind w:right="340"/>
        <w:bidi w:val="1"/>
      </w:pPr>
      <w:r>
        <w:rPr>
          <w:color w:val="136F73"/>
        </w:rPr>
        <w:t xml:space="preserve">● </w:t>
      </w:r>
      <w:r>
        <w:rPr>
          <w:rFonts w:ascii="Vazirmatn" w:hAnsi="Vazirmatn"/>
          <w:b/>
        </w:rPr>
        <w:t>خطر متوسط:</w:t>
      </w:r>
      <w:r>
        <w:rPr>
          <w:rFonts w:ascii="Vazirmatn" w:hAnsi="Vazirmatn"/>
        </w:rPr>
        <w:t xml:space="preserve"> </w:t>
      </w:r>
      <w:r>
        <w:rPr>
          <w:rFonts w:ascii="Vazirmatn" w:hAnsi="Vazirmatn"/>
          <w:b/>
        </w:rPr>
        <w:t>مرض روماتیزمی دریچه</w:t>
      </w:r>
      <w:r>
        <w:rPr>
          <w:rFonts w:ascii="Vazirmatn" w:hAnsi="Vazirmatn"/>
        </w:rPr>
        <w:t xml:space="preserve"> (در افغانستان مهم‌ترین)، دریچهٔ دوورقه‌ای اورت، پرولاپس میترال با عدم کفایه، کاردیومایوپاتی هایپرتروفیک.</w:t>
      </w:r>
    </w:p>
    <w:p>
      <w:pPr>
        <w:ind w:right="340"/>
        <w:bidi w:val="1"/>
      </w:pPr>
      <w:r>
        <w:rPr>
          <w:color w:val="136F73"/>
        </w:rPr>
        <w:t xml:space="preserve">● </w:t>
      </w:r>
      <w:r>
        <w:rPr>
          <w:rFonts w:ascii="Vazirmatn" w:hAnsi="Vazirmatn"/>
          <w:b/>
        </w:rPr>
        <w:t>دیگر:</w:t>
      </w:r>
      <w:r>
        <w:rPr>
          <w:rFonts w:ascii="Vazirmatn" w:hAnsi="Vazirmatn"/>
        </w:rPr>
        <w:t xml:space="preserve"> </w:t>
      </w:r>
      <w:r>
        <w:rPr>
          <w:rFonts w:ascii="Vazirmatn" w:hAnsi="Vazirmatn"/>
          <w:b/>
        </w:rPr>
        <w:t>مصرف مواد مخدر وریدی</w:t>
      </w:r>
      <w:r>
        <w:rPr>
          <w:rFonts w:ascii="Vazirmatn" w:hAnsi="Vazirmatn"/>
        </w:rPr>
        <w:t xml:space="preserve">، همودیالیز، کتتر وریدی مرکزی، دیابت، ضعف معافیتی، </w:t>
      </w:r>
      <w:r>
        <w:rPr>
          <w:rFonts w:ascii="Vazirmatn" w:hAnsi="Vazirmatn"/>
          <w:b/>
        </w:rPr>
        <w:t>صحت ضعیف دهان و دندان</w:t>
      </w:r>
      <w:r>
        <w:rPr>
          <w:rFonts w:ascii="Vazirmatn" w:hAnsi="Vazirmatn"/>
        </w:rPr>
        <w:t>.</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سوفل قلبی</w:t>
            </w:r>
          </w:p>
        </w:tc>
        <w:tc>
          <w:tcPr>
            <w:tcW w:type="dxa" w:w="3437"/>
          </w:tcPr>
          <w:p>
            <w:pPr>
              <w:bidi w:val="1"/>
            </w:pPr>
            <w:r>
              <w:rPr>
                <w:sz w:val="18"/>
              </w:rPr>
            </w:r>
            <w:r>
              <w:rPr>
                <w:rFonts w:ascii="Vazirmatn" w:hAnsi="Vazirmatn"/>
                <w:sz w:val="18"/>
              </w:rPr>
              <w:t>۸۵</w:t>
            </w:r>
          </w:p>
        </w:tc>
        <w:tc>
          <w:tcPr>
            <w:tcW w:type="dxa" w:w="3437"/>
          </w:tcPr>
          <w:p>
            <w:pPr>
              <w:bidi w:val="1"/>
            </w:pPr>
            <w:r>
              <w:rPr>
                <w:sz w:val="18"/>
              </w:rPr>
            </w:r>
            <w:r>
              <w:rPr>
                <w:rFonts w:ascii="Vazirmatn" w:hAnsi="Vazirmatn"/>
                <w:sz w:val="18"/>
              </w:rPr>
              <w:t xml:space="preserve">سوفل </w:t>
            </w:r>
            <w:r>
              <w:rPr>
                <w:rFonts w:ascii="Vazirmatn" w:hAnsi="Vazirmatn"/>
                <w:b/>
                <w:sz w:val="18"/>
              </w:rPr>
              <w:t>تازه یا بدتر شده</w:t>
            </w:r>
            <w:r>
              <w:rPr>
                <w:rFonts w:ascii="Vazirmatn" w:hAnsi="Vazirmatn"/>
                <w:sz w:val="18"/>
              </w:rPr>
              <w:t xml:space="preserve"> مهم است</w:t>
            </w:r>
          </w:p>
        </w:tc>
      </w:tr>
      <w:tr>
        <w:tc>
          <w:tcPr>
            <w:tcW w:type="dxa" w:w="3437"/>
          </w:tcPr>
          <w:p>
            <w:pPr>
              <w:bidi w:val="1"/>
            </w:pPr>
            <w:r>
              <w:rPr>
                <w:sz w:val="18"/>
              </w:rPr>
            </w:r>
            <w:r>
              <w:rPr>
                <w:rFonts w:ascii="Vazirmatn" w:hAnsi="Vazirmatn"/>
                <w:sz w:val="18"/>
              </w:rPr>
              <w:t>بی‌حالی، کاهش وزن، تعرق شبانه، درد مفاصل و عضلات</w:t>
            </w:r>
          </w:p>
        </w:tc>
        <w:tc>
          <w:tcPr>
            <w:tcW w:type="dxa" w:w="3437"/>
          </w:tcPr>
          <w:p>
            <w:pPr>
              <w:bidi w:val="1"/>
            </w:pPr>
            <w:r>
              <w:rPr>
                <w:sz w:val="18"/>
              </w:rPr>
            </w:r>
            <w:r>
              <w:rPr>
                <w:rFonts w:ascii="Vazirmatn" w:hAnsi="Vazirmatn"/>
                <w:sz w:val="18"/>
              </w:rPr>
              <w:t>شایع</w:t>
            </w:r>
          </w:p>
        </w:tc>
        <w:tc>
          <w:tcPr>
            <w:tcW w:type="dxa" w:w="3437"/>
          </w:tcPr>
          <w:p>
            <w:pPr>
              <w:bidi w:val="1"/>
            </w:pPr>
            <w:r>
              <w:rPr>
                <w:sz w:val="18"/>
              </w:rPr>
            </w:r>
            <w:r>
              <w:rPr>
                <w:rFonts w:ascii="Vazirmatn" w:hAnsi="Vazirmatn"/>
                <w:sz w:val="18"/>
              </w:rPr>
              <w:t>به‌ویژه در تحت حاد؛ با سل و بروسلوز اشتباه می‌شود</w:t>
            </w:r>
          </w:p>
        </w:tc>
      </w:tr>
      <w:tr>
        <w:tc>
          <w:tcPr>
            <w:tcW w:type="dxa" w:w="3437"/>
          </w:tcPr>
          <w:p>
            <w:pPr>
              <w:bidi w:val="1"/>
            </w:pPr>
            <w:r>
              <w:rPr>
                <w:sz w:val="18"/>
              </w:rPr>
            </w:r>
            <w:r>
              <w:rPr>
                <w:rFonts w:ascii="Vazirmatn" w:hAnsi="Vazirmatn"/>
                <w:b/>
                <w:sz w:val="18"/>
              </w:rPr>
              <w:t>علایم امبولیک</w:t>
            </w:r>
          </w:p>
        </w:tc>
        <w:tc>
          <w:tcPr>
            <w:tcW w:type="dxa" w:w="3437"/>
          </w:tcPr>
          <w:p>
            <w:pPr>
              <w:bidi w:val="1"/>
            </w:pPr>
            <w:r>
              <w:rPr>
                <w:sz w:val="18"/>
              </w:rPr>
            </w:r>
            <w:r>
              <w:rPr>
                <w:rFonts w:ascii="Vazirmatn" w:hAnsi="Vazirmatn"/>
                <w:sz w:val="18"/>
              </w:rPr>
              <w:t>۲۵</w:t>
            </w:r>
          </w:p>
        </w:tc>
        <w:tc>
          <w:tcPr>
            <w:tcW w:type="dxa" w:w="3437"/>
          </w:tcPr>
          <w:p>
            <w:pPr>
              <w:bidi w:val="1"/>
            </w:pPr>
            <w:r>
              <w:rPr>
                <w:sz w:val="18"/>
              </w:rPr>
            </w:r>
            <w:r>
              <w:rPr>
                <w:rFonts w:ascii="Vazirmatn" w:hAnsi="Vazirmatn"/>
                <w:sz w:val="18"/>
              </w:rPr>
              <w:t>سکتهٔ مغزی، درد ناگهانی شکم یا پهلو (طحال و گرده)، اسکیمی حاد اطراف</w:t>
            </w:r>
          </w:p>
        </w:tc>
      </w:tr>
      <w:tr>
        <w:tc>
          <w:tcPr>
            <w:tcW w:type="dxa" w:w="3437"/>
          </w:tcPr>
          <w:p>
            <w:pPr>
              <w:bidi w:val="1"/>
            </w:pPr>
            <w:r>
              <w:rPr>
                <w:sz w:val="18"/>
              </w:rPr>
            </w:r>
            <w:r>
              <w:rPr>
                <w:rFonts w:ascii="Vazirmatn" w:hAnsi="Vazirmatn"/>
                <w:b/>
                <w:sz w:val="18"/>
              </w:rPr>
              <w:t>خونریزی‌های Splinter</w:t>
            </w:r>
          </w:p>
        </w:tc>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sz w:val="18"/>
              </w:rPr>
              <w:t>خطوط سرخ-قهوه‌ای زیر ناخن (غیر اختصاصی)</w:t>
            </w:r>
          </w:p>
        </w:tc>
      </w:tr>
      <w:tr>
        <w:tc>
          <w:tcPr>
            <w:tcW w:type="dxa" w:w="3437"/>
          </w:tcPr>
          <w:p>
            <w:pPr>
              <w:bidi w:val="1"/>
            </w:pPr>
            <w:r>
              <w:rPr>
                <w:sz w:val="18"/>
              </w:rPr>
            </w:r>
            <w:r>
              <w:rPr>
                <w:rFonts w:ascii="Vazirmatn" w:hAnsi="Vazirmatn"/>
                <w:b/>
                <w:sz w:val="18"/>
              </w:rPr>
              <w:t>Janeway lesions</w:t>
            </w:r>
          </w:p>
        </w:tc>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sz w:val="18"/>
              </w:rPr>
              <w:t xml:space="preserve">لکه‌های </w:t>
            </w:r>
            <w:r>
              <w:rPr>
                <w:rFonts w:ascii="Vazirmatn" w:hAnsi="Vazirmatn"/>
                <w:b/>
                <w:sz w:val="18"/>
              </w:rPr>
              <w:t>بی‌درد</w:t>
            </w:r>
            <w:r>
              <w:rPr>
                <w:rFonts w:ascii="Vazirmatn" w:hAnsi="Vazirmatn"/>
                <w:sz w:val="18"/>
              </w:rPr>
              <w:t xml:space="preserve"> و مسطح کف دست و پا (امبولیک)</w:t>
            </w:r>
          </w:p>
        </w:tc>
      </w:tr>
      <w:tr>
        <w:tc>
          <w:tcPr>
            <w:tcW w:type="dxa" w:w="3437"/>
          </w:tcPr>
          <w:p>
            <w:pPr>
              <w:bidi w:val="1"/>
            </w:pPr>
            <w:r>
              <w:rPr>
                <w:sz w:val="18"/>
              </w:rPr>
            </w:r>
            <w:r>
              <w:rPr>
                <w:rFonts w:ascii="Vazirmatn" w:hAnsi="Vazirmatn"/>
                <w:b/>
                <w:sz w:val="18"/>
              </w:rPr>
              <w:t>Osler nodes</w:t>
            </w:r>
          </w:p>
        </w:tc>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 xml:space="preserve">گره‌های </w:t>
            </w:r>
            <w:r>
              <w:rPr>
                <w:rFonts w:ascii="Vazirmatn" w:hAnsi="Vazirmatn"/>
                <w:b/>
                <w:sz w:val="18"/>
              </w:rPr>
              <w:t>دردناک</w:t>
            </w:r>
            <w:r>
              <w:rPr>
                <w:rFonts w:ascii="Vazirmatn" w:hAnsi="Vazirmatn"/>
                <w:sz w:val="18"/>
              </w:rPr>
              <w:t xml:space="preserve"> نوک انگشتان (معافیتی) — «</w:t>
            </w:r>
            <w:r>
              <w:rPr>
                <w:rFonts w:ascii="Vazirmatn" w:hAnsi="Vazirmatn"/>
                <w:b/>
                <w:sz w:val="18"/>
              </w:rPr>
              <w:t>O</w:t>
            </w:r>
            <w:r>
              <w:rPr>
                <w:rFonts w:ascii="Vazirmatn" w:hAnsi="Vazirmatn"/>
                <w:sz w:val="18"/>
              </w:rPr>
              <w:t xml:space="preserve">sler = </w:t>
            </w:r>
            <w:r>
              <w:rPr>
                <w:rFonts w:ascii="Vazirmatn" w:hAnsi="Vazirmatn"/>
                <w:b/>
                <w:sz w:val="18"/>
              </w:rPr>
              <w:t>O</w:t>
            </w:r>
            <w:r>
              <w:rPr>
                <w:rFonts w:ascii="Vazirmatn" w:hAnsi="Vazirmatn"/>
                <w:sz w:val="18"/>
              </w:rPr>
              <w:t>uch»</w:t>
            </w:r>
          </w:p>
        </w:tc>
      </w:tr>
      <w:tr>
        <w:tc>
          <w:tcPr>
            <w:tcW w:type="dxa" w:w="3437"/>
          </w:tcPr>
          <w:p>
            <w:pPr>
              <w:bidi w:val="1"/>
            </w:pPr>
            <w:r>
              <w:rPr>
                <w:sz w:val="18"/>
              </w:rPr>
            </w:r>
            <w:r>
              <w:rPr>
                <w:rFonts w:ascii="Vazirmatn" w:hAnsi="Vazirmatn"/>
                <w:b/>
                <w:sz w:val="18"/>
              </w:rPr>
              <w:t>Roth spots</w:t>
            </w:r>
          </w:p>
        </w:tc>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خونریزی شبکیه با مرکز سفید (فوندوسکوپی)</w:t>
            </w:r>
          </w:p>
        </w:tc>
      </w:tr>
      <w:tr>
        <w:tc>
          <w:tcPr>
            <w:tcW w:type="dxa" w:w="3437"/>
          </w:tcPr>
          <w:p>
            <w:pPr>
              <w:bidi w:val="1"/>
            </w:pPr>
            <w:r>
              <w:rPr>
                <w:sz w:val="18"/>
              </w:rPr>
            </w:r>
            <w:r>
              <w:rPr>
                <w:rFonts w:ascii="Vazirmatn" w:hAnsi="Vazirmatn"/>
                <w:b/>
                <w:sz w:val="18"/>
              </w:rPr>
              <w:t>اسپلینومیگالی</w:t>
            </w:r>
          </w:p>
        </w:tc>
        <w:tc>
          <w:tcPr>
            <w:tcW w:type="dxa" w:w="3437"/>
          </w:tcPr>
          <w:p>
            <w:pPr>
              <w:bidi w:val="1"/>
            </w:pPr>
            <w:r>
              <w:rPr>
                <w:sz w:val="18"/>
              </w:rPr>
            </w:r>
            <w:r>
              <w:rPr>
                <w:rFonts w:ascii="Vazirmatn" w:hAnsi="Vazirmatn"/>
                <w:sz w:val="18"/>
              </w:rPr>
              <w:t>۱۰–۴۰</w:t>
            </w:r>
          </w:p>
        </w:tc>
        <w:tc>
          <w:tcPr>
            <w:tcW w:type="dxa" w:w="3437"/>
          </w:tcPr>
          <w:p>
            <w:pPr>
              <w:bidi w:val="1"/>
            </w:pPr>
            <w:r>
              <w:rPr>
                <w:sz w:val="18"/>
              </w:rPr>
            </w:r>
            <w:r>
              <w:rPr>
                <w:rFonts w:ascii="Vazirmatn" w:hAnsi="Vazirmatn"/>
                <w:sz w:val="18"/>
              </w:rPr>
              <w:t>در سیر طولانی</w:t>
            </w:r>
          </w:p>
        </w:tc>
      </w:tr>
      <w:tr>
        <w:tc>
          <w:tcPr>
            <w:tcW w:type="dxa" w:w="3437"/>
          </w:tcPr>
          <w:p>
            <w:pPr>
              <w:bidi w:val="1"/>
            </w:pPr>
            <w:r>
              <w:rPr>
                <w:sz w:val="18"/>
              </w:rPr>
            </w:r>
            <w:r>
              <w:rPr>
                <w:rFonts w:ascii="Vazirmatn" w:hAnsi="Vazirmatn"/>
                <w:sz w:val="18"/>
              </w:rPr>
              <w:t>کلبینگ</w:t>
            </w:r>
          </w:p>
        </w:tc>
        <w:tc>
          <w:tcPr>
            <w:tcW w:type="dxa" w:w="3437"/>
          </w:tcPr>
          <w:p>
            <w:pPr>
              <w:bidi w:val="1"/>
            </w:pPr>
            <w:r>
              <w:rPr>
                <w:sz w:val="18"/>
              </w:rPr>
            </w:r>
            <w:r>
              <w:rPr>
                <w:rFonts w:ascii="Vazirmatn" w:hAnsi="Vazirmatn"/>
                <w:sz w:val="18"/>
              </w:rPr>
              <w:t>نادر امروز</w:t>
            </w:r>
          </w:p>
        </w:tc>
        <w:tc>
          <w:tcPr>
            <w:tcW w:type="dxa" w:w="3437"/>
          </w:tcPr>
          <w:p>
            <w:pPr>
              <w:bidi w:val="1"/>
            </w:pPr>
            <w:r>
              <w:rPr>
                <w:sz w:val="18"/>
              </w:rPr>
            </w:r>
            <w:r>
              <w:rPr>
                <w:rFonts w:ascii="Vazirmatn" w:hAnsi="Vazirmatn"/>
                <w:sz w:val="18"/>
              </w:rPr>
              <w:t>سیر مزمن</w:t>
            </w:r>
          </w:p>
        </w:tc>
      </w:tr>
      <w:tr>
        <w:tc>
          <w:tcPr>
            <w:tcW w:type="dxa" w:w="3437"/>
          </w:tcPr>
          <w:p>
            <w:pPr>
              <w:bidi w:val="1"/>
            </w:pPr>
            <w:r>
              <w:rPr>
                <w:sz w:val="18"/>
              </w:rPr>
            </w:r>
            <w:r>
              <w:rPr>
                <w:rFonts w:ascii="Vazirmatn" w:hAnsi="Vazirmatn"/>
                <w:b/>
                <w:sz w:val="18"/>
              </w:rPr>
              <w:t>عدم کفایهٔ قلب</w:t>
            </w:r>
          </w:p>
        </w:tc>
        <w:tc>
          <w:tcPr>
            <w:tcW w:type="dxa" w:w="3437"/>
          </w:tcPr>
          <w:p>
            <w:pPr>
              <w:bidi w:val="1"/>
            </w:pPr>
            <w:r>
              <w:rPr>
                <w:sz w:val="18"/>
              </w:rPr>
            </w:r>
            <w:r>
              <w:rPr>
                <w:rFonts w:ascii="Vazirmatn" w:hAnsi="Vazirmatn"/>
                <w:sz w:val="18"/>
              </w:rPr>
              <w:t>۳۰–۴۰</w:t>
            </w:r>
          </w:p>
        </w:tc>
        <w:tc>
          <w:tcPr>
            <w:tcW w:type="dxa" w:w="3437"/>
          </w:tcPr>
          <w:p>
            <w:pPr>
              <w:bidi w:val="1"/>
            </w:pPr>
            <w:r>
              <w:rPr>
                <w:sz w:val="18"/>
              </w:rPr>
            </w:r>
            <w:r>
              <w:rPr>
                <w:rFonts w:ascii="Vazirmatn" w:hAnsi="Vazirmatn"/>
                <w:b/>
                <w:sz w:val="18"/>
              </w:rPr>
              <w:t>مهم‌ترین عامل مرگ</w:t>
            </w:r>
            <w:r>
              <w:rPr>
                <w:rFonts w:ascii="Vazirmatn" w:hAnsi="Vazirmatn"/>
                <w:sz w:val="18"/>
              </w:rPr>
              <w:t xml:space="preserve"> و اندیکاسیون جراحی</w:t>
            </w:r>
          </w:p>
        </w:tc>
      </w:tr>
    </w:tbl>
    <w:p>
      <w:pPr>
        <w:ind w:right="283" w:left="283"/>
        <w:bidi w:val="1"/>
      </w:pPr>
      <w:r>
        <w:rPr>
          <w:rFonts w:ascii="Vazirmatn" w:hAnsi="Vazirmatn"/>
          <w:color w:val="0F2744"/>
        </w:rPr>
        <w:t xml:space="preserve">💡 </w:t>
      </w:r>
      <w:r>
        <w:rPr>
          <w:rFonts w:ascii="Vazirmatn" w:hAnsi="Vazirmatn"/>
          <w:b/>
          <w:color w:val="0F2744"/>
        </w:rPr>
        <w:t>Memory Jogger (FROM JANE):</w:t>
      </w:r>
      <w:r>
        <w:rPr>
          <w:rFonts w:ascii="Vazirmatn" w:hAnsi="Vazirmatn"/>
          <w:color w:val="0F2744"/>
        </w:rPr>
        <w:t xml:space="preserve"> </w:t>
      </w:r>
      <w:r>
        <w:rPr>
          <w:rFonts w:ascii="Vazirmatn" w:hAnsi="Vazirmatn"/>
          <w:b/>
          <w:color w:val="0F2744"/>
        </w:rPr>
        <w:t>F</w:t>
      </w:r>
      <w:r>
        <w:rPr>
          <w:rFonts w:ascii="Vazirmatn" w:hAnsi="Vazirmatn"/>
          <w:color w:val="0F2744"/>
        </w:rPr>
        <w:t xml:space="preserve">ever، </w:t>
      </w:r>
      <w:r>
        <w:rPr>
          <w:rFonts w:ascii="Vazirmatn" w:hAnsi="Vazirmatn"/>
          <w:b/>
          <w:color w:val="0F2744"/>
        </w:rPr>
        <w:t>R</w:t>
      </w:r>
      <w:r>
        <w:rPr>
          <w:rFonts w:ascii="Vazirmatn" w:hAnsi="Vazirmatn"/>
          <w:color w:val="0F2744"/>
        </w:rPr>
        <w:t xml:space="preserve">oth spots، </w:t>
      </w:r>
      <w:r>
        <w:rPr>
          <w:rFonts w:ascii="Vazirmatn" w:hAnsi="Vazirmatn"/>
          <w:b/>
          <w:color w:val="0F2744"/>
        </w:rPr>
        <w:t>O</w:t>
      </w:r>
      <w:r>
        <w:rPr>
          <w:rFonts w:ascii="Vazirmatn" w:hAnsi="Vazirmatn"/>
          <w:color w:val="0F2744"/>
        </w:rPr>
        <w:t xml:space="preserve">sler nodes، </w:t>
      </w:r>
      <w:r>
        <w:rPr>
          <w:rFonts w:ascii="Vazirmatn" w:hAnsi="Vazirmatn"/>
          <w:b/>
          <w:color w:val="0F2744"/>
        </w:rPr>
        <w:t>M</w:t>
      </w:r>
      <w:r>
        <w:rPr>
          <w:rFonts w:ascii="Vazirmatn" w:hAnsi="Vazirmatn"/>
          <w:color w:val="0F2744"/>
        </w:rPr>
        <w:t xml:space="preserve">urmur، </w:t>
      </w:r>
      <w:r>
        <w:rPr>
          <w:rFonts w:ascii="Vazirmatn" w:hAnsi="Vazirmatn"/>
          <w:b/>
          <w:color w:val="0F2744"/>
        </w:rPr>
        <w:t>J</w:t>
      </w:r>
      <w:r>
        <w:rPr>
          <w:rFonts w:ascii="Vazirmatn" w:hAnsi="Vazirmatn"/>
          <w:color w:val="0F2744"/>
        </w:rPr>
        <w:t xml:space="preserve">aneway lesions، </w:t>
      </w:r>
      <w:r>
        <w:rPr>
          <w:rFonts w:ascii="Vazirmatn" w:hAnsi="Vazirmatn"/>
          <w:b/>
          <w:color w:val="0F2744"/>
        </w:rPr>
        <w:t>A</w:t>
      </w:r>
      <w:r>
        <w:rPr>
          <w:rFonts w:ascii="Vazirmatn" w:hAnsi="Vazirmatn"/>
          <w:color w:val="0F2744"/>
        </w:rPr>
        <w:t xml:space="preserve">naemia، </w:t>
      </w:r>
      <w:r>
        <w:rPr>
          <w:rFonts w:ascii="Vazirmatn" w:hAnsi="Vazirmatn"/>
          <w:b/>
          <w:color w:val="0F2744"/>
        </w:rPr>
        <w:t>N</w:t>
      </w:r>
      <w:r>
        <w:rPr>
          <w:rFonts w:ascii="Vazirmatn" w:hAnsi="Vazirmatn"/>
          <w:color w:val="0F2744"/>
        </w:rPr>
        <w:t xml:space="preserve">ail (splinter) haemorrhages، </w:t>
      </w:r>
      <w:r>
        <w:rPr>
          <w:rFonts w:ascii="Vazirmatn" w:hAnsi="Vazirmatn"/>
          <w:b/>
          <w:color w:val="0F2744"/>
        </w:rPr>
        <w:t>E</w:t>
      </w:r>
      <w:r>
        <w:rPr>
          <w:rFonts w:ascii="Vazirmatn" w:hAnsi="Vazirmatn"/>
          <w:color w:val="0F2744"/>
        </w:rPr>
        <w:t>mboli.</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w:t>
      </w:r>
    </w:p>
    <w:p>
      <w:pPr>
        <w:ind w:right="340"/>
        <w:bidi w:val="1"/>
      </w:pPr>
      <w:r>
        <w:rPr>
          <w:b/>
          <w:color w:val="136F73"/>
        </w:rPr>
        <w:t xml:space="preserve">1. </w:t>
      </w:r>
      <w:r>
        <w:rPr>
          <w:rFonts w:ascii="Vazirmatn" w:hAnsi="Vazirmatn"/>
          <w:b/>
        </w:rPr>
        <w:t>نمای عمومی:</w:t>
      </w:r>
      <w:r>
        <w:rPr>
          <w:rFonts w:ascii="Vazirmatn" w:hAnsi="Vazirmatn"/>
        </w:rPr>
        <w:t xml:space="preserve"> توکسیک یا مزمن؟ رنگ‌پریدگی (کم‌خونی مرض مزمن)، </w:t>
      </w:r>
      <w:r>
        <w:rPr>
          <w:rFonts w:ascii="Vazirmatn" w:hAnsi="Vazirmatn"/>
          <w:b/>
        </w:rPr>
        <w:t>آثار زرق</w:t>
      </w:r>
      <w:r>
        <w:rPr>
          <w:rFonts w:ascii="Vazirmatn" w:hAnsi="Vazirmatn"/>
        </w:rPr>
        <w:t xml:space="preserve"> در بازوها و پاها.</w:t>
      </w:r>
    </w:p>
    <w:p>
      <w:pPr>
        <w:ind w:right="340"/>
        <w:bidi w:val="1"/>
      </w:pPr>
      <w:r>
        <w:rPr>
          <w:b/>
          <w:color w:val="136F73"/>
        </w:rPr>
        <w:t xml:space="preserve">2. </w:t>
      </w:r>
      <w:r>
        <w:rPr>
          <w:rFonts w:ascii="Vazirmatn" w:hAnsi="Vazirmatn"/>
          <w:b/>
        </w:rPr>
        <w:t>دست‌ها:</w:t>
      </w:r>
      <w:r>
        <w:rPr>
          <w:rFonts w:ascii="Vazirmatn" w:hAnsi="Vazirmatn"/>
        </w:rPr>
        <w:t xml:space="preserve"> ناخن‌ها (Splinter، کلبینگ)، نوک انگشتان (Osler)، کف دست (Janeway).</w:t>
      </w:r>
    </w:p>
    <w:p>
      <w:pPr>
        <w:ind w:right="340"/>
        <w:bidi w:val="1"/>
      </w:pPr>
      <w:r>
        <w:rPr>
          <w:b/>
          <w:color w:val="136F73"/>
        </w:rPr>
        <w:t xml:space="preserve">3. </w:t>
      </w:r>
      <w:r>
        <w:rPr>
          <w:rFonts w:ascii="Vazirmatn" w:hAnsi="Vazirmatn"/>
          <w:b/>
        </w:rPr>
        <w:t>چشم‌ها:</w:t>
      </w:r>
      <w:r>
        <w:rPr>
          <w:rFonts w:ascii="Vazirmatn" w:hAnsi="Vazirmatn"/>
        </w:rPr>
        <w:t xml:space="preserve"> خونریزی ملتحمه؛ </w:t>
      </w:r>
      <w:r>
        <w:rPr>
          <w:rFonts w:ascii="Vazirmatn" w:hAnsi="Vazirmatn"/>
          <w:b/>
        </w:rPr>
        <w:t>فوندوسکوپی</w:t>
      </w:r>
      <w:r>
        <w:rPr>
          <w:rFonts w:ascii="Vazirmatn" w:hAnsi="Vazirmatn"/>
        </w:rPr>
        <w:t xml:space="preserve"> برای Roth spots.</w:t>
      </w:r>
    </w:p>
    <w:p>
      <w:pPr>
        <w:ind w:right="340"/>
        <w:bidi w:val="1"/>
      </w:pPr>
      <w:r>
        <w:rPr>
          <w:b/>
          <w:color w:val="136F73"/>
        </w:rPr>
        <w:t xml:space="preserve">4. </w:t>
      </w:r>
      <w:r>
        <w:rPr>
          <w:rFonts w:ascii="Vazirmatn" w:hAnsi="Vazirmatn"/>
          <w:b/>
        </w:rPr>
        <w:t>دهان و دندان:</w:t>
      </w:r>
      <w:r>
        <w:rPr>
          <w:rFonts w:ascii="Vazirmatn" w:hAnsi="Vazirmatn"/>
        </w:rPr>
        <w:t xml:space="preserve"> دندان‌های خراب یا آبسه ← منبع احتمالی و ضرورت تداوی دندان.</w:t>
      </w:r>
    </w:p>
    <w:p>
      <w:pPr>
        <w:ind w:right="340"/>
        <w:bidi w:val="1"/>
      </w:pPr>
      <w:r>
        <w:rPr>
          <w:b/>
          <w:color w:val="136F73"/>
        </w:rPr>
        <w:t xml:space="preserve">5. </w:t>
      </w:r>
      <w:r>
        <w:rPr>
          <w:rFonts w:ascii="Vazirmatn" w:hAnsi="Vazirmatn"/>
          <w:b/>
        </w:rPr>
        <w:t>قلب:</w:t>
      </w:r>
      <w:r>
        <w:rPr>
          <w:rFonts w:ascii="Vazirmatn" w:hAnsi="Vazirmatn"/>
        </w:rPr>
        <w:t xml:space="preserve"> سوفل را </w:t>
      </w:r>
      <w:r>
        <w:rPr>
          <w:rFonts w:ascii="Vazirmatn" w:hAnsi="Vazirmatn"/>
          <w:b/>
        </w:rPr>
        <w:t>هر روز</w:t>
      </w:r>
      <w:r>
        <w:rPr>
          <w:rFonts w:ascii="Vazirmatn" w:hAnsi="Vazirmatn"/>
        </w:rPr>
        <w:t xml:space="preserve"> بشنو و ثبت کن؛ سوفل تازهٔ عدم کفایهٔ اورت، یا بدتر شدن، هشدار است. </w:t>
      </w:r>
      <w:r>
        <w:rPr>
          <w:rFonts w:ascii="Vazirmatn" w:hAnsi="Vazirmatn"/>
          <w:b/>
        </w:rPr>
        <w:t>ریتم</w:t>
      </w:r>
      <w:r>
        <w:rPr>
          <w:rFonts w:ascii="Vazirmatn" w:hAnsi="Vazirmatn"/>
        </w:rPr>
        <w:t xml:space="preserve"> را بشمار (بلاک AV = آبسهٔ حلقه).</w:t>
      </w:r>
    </w:p>
    <w:p>
      <w:pPr>
        <w:ind w:right="340"/>
        <w:bidi w:val="1"/>
      </w:pPr>
      <w:r>
        <w:rPr>
          <w:b/>
          <w:color w:val="136F73"/>
        </w:rPr>
        <w:t xml:space="preserve">6. </w:t>
      </w:r>
      <w:r>
        <w:rPr>
          <w:rFonts w:ascii="Vazirmatn" w:hAnsi="Vazirmatn"/>
          <w:b/>
        </w:rPr>
        <w:t>شکم:</w:t>
      </w:r>
      <w:r>
        <w:rPr>
          <w:rFonts w:ascii="Vazirmatn" w:hAnsi="Vazirmatn"/>
        </w:rPr>
        <w:t xml:space="preserve"> طحال؛ حساسیت زاویهٔ گرده.</w:t>
      </w:r>
    </w:p>
    <w:p>
      <w:pPr>
        <w:ind w:right="340"/>
        <w:bidi w:val="1"/>
      </w:pPr>
      <w:r>
        <w:rPr>
          <w:b/>
          <w:color w:val="136F73"/>
        </w:rPr>
        <w:t xml:space="preserve">7. </w:t>
      </w:r>
      <w:r>
        <w:rPr>
          <w:rFonts w:ascii="Vazirmatn" w:hAnsi="Vazirmatn"/>
          <w:b/>
        </w:rPr>
        <w:t>عصبی:</w:t>
      </w:r>
      <w:r>
        <w:rPr>
          <w:rFonts w:ascii="Vazirmatn" w:hAnsi="Vazirmatn"/>
        </w:rPr>
        <w:t xml:space="preserve"> معاینهٔ کامل عصبی — سکتهٔ خاموش شایع است.</w:t>
      </w:r>
    </w:p>
    <w:p>
      <w:pPr>
        <w:ind w:right="340"/>
        <w:bidi w:val="1"/>
      </w:pPr>
      <w:r>
        <w:rPr>
          <w:b/>
          <w:color w:val="136F73"/>
        </w:rPr>
        <w:t xml:space="preserve">8. </w:t>
      </w:r>
      <w:r>
        <w:rPr>
          <w:rFonts w:ascii="Vazirmatn" w:hAnsi="Vazirmatn"/>
          <w:b/>
        </w:rPr>
        <w:t>اطراف:</w:t>
      </w:r>
      <w:r>
        <w:rPr>
          <w:rFonts w:ascii="Vazirmatn" w:hAnsi="Vazirmatn"/>
        </w:rPr>
        <w:t xml:space="preserve"> نبض‌ها (امبولی)، ستون فقرات (</w:t>
      </w:r>
      <w:r>
        <w:rPr>
          <w:rFonts w:ascii="Vazirmatn" w:hAnsi="Vazirmatn"/>
          <w:b/>
        </w:rPr>
        <w:t>اسپوندیلودیسکیت</w:t>
      </w:r>
      <w:r>
        <w:rPr>
          <w:rFonts w:ascii="Vazirmatn" w:hAnsi="Vazirmatn"/>
        </w:rPr>
        <w:t xml:space="preserve"> همراه در ۱۰ فیصد).</w:t>
      </w:r>
    </w:p>
    <w:p>
      <w:pPr>
        <w:ind w:right="340"/>
        <w:bidi w:val="1"/>
      </w:pPr>
      <w:r>
        <w:rPr>
          <w:b/>
          <w:color w:val="136F73"/>
        </w:rPr>
        <w:t xml:space="preserve">9. </w:t>
      </w:r>
      <w:r>
        <w:rPr>
          <w:rFonts w:ascii="Vazirmatn" w:hAnsi="Vazirmatn"/>
          <w:b/>
        </w:rPr>
        <w:t>ادرار:</w:t>
      </w:r>
      <w:r>
        <w:rPr>
          <w:rFonts w:ascii="Vazirmatn" w:hAnsi="Vazirmatn"/>
        </w:rPr>
        <w:t xml:space="preserve"> هماچوری مایکروسکوپیک.</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بروسلوز / سل / تیفوئید</w:t>
            </w:r>
          </w:p>
        </w:tc>
        <w:tc>
          <w:tcPr>
            <w:tcW w:type="dxa" w:w="5156"/>
          </w:tcPr>
          <w:p>
            <w:pPr>
              <w:bidi w:val="1"/>
            </w:pPr>
            <w:r>
              <w:rPr>
                <w:sz w:val="18"/>
              </w:rPr>
            </w:r>
            <w:r>
              <w:rPr>
                <w:rFonts w:ascii="Vazirmatn" w:hAnsi="Vazirmatn"/>
                <w:sz w:val="18"/>
              </w:rPr>
              <w:t>کلچر اختصاصی، سیرولوژی (در افغانستان همیشه در نظر گیر)</w:t>
            </w:r>
          </w:p>
        </w:tc>
      </w:tr>
      <w:tr>
        <w:tc>
          <w:tcPr>
            <w:tcW w:type="dxa" w:w="5156"/>
          </w:tcPr>
          <w:p>
            <w:pPr>
              <w:bidi w:val="1"/>
            </w:pPr>
            <w:r>
              <w:rPr>
                <w:sz w:val="18"/>
              </w:rPr>
            </w:r>
            <w:r>
              <w:rPr>
                <w:rFonts w:ascii="Vazirmatn" w:hAnsi="Vazirmatn"/>
                <w:b/>
                <w:sz w:val="18"/>
              </w:rPr>
              <w:t>لوپوس با اندوکاردیت Libman–Sacks</w:t>
            </w:r>
          </w:p>
        </w:tc>
        <w:tc>
          <w:tcPr>
            <w:tcW w:type="dxa" w:w="5156"/>
          </w:tcPr>
          <w:p>
            <w:pPr>
              <w:bidi w:val="1"/>
            </w:pPr>
            <w:r>
              <w:rPr>
                <w:sz w:val="18"/>
              </w:rPr>
            </w:r>
            <w:r>
              <w:rPr>
                <w:rFonts w:ascii="Vazirmatn" w:hAnsi="Vazirmatn"/>
                <w:sz w:val="18"/>
              </w:rPr>
              <w:t>ANA/anti-dsDNA، کلچر منفی</w:t>
            </w:r>
          </w:p>
        </w:tc>
      </w:tr>
      <w:tr>
        <w:tc>
          <w:tcPr>
            <w:tcW w:type="dxa" w:w="5156"/>
          </w:tcPr>
          <w:p>
            <w:pPr>
              <w:bidi w:val="1"/>
            </w:pPr>
            <w:r>
              <w:rPr>
                <w:sz w:val="18"/>
              </w:rPr>
            </w:r>
            <w:r>
              <w:rPr>
                <w:rFonts w:ascii="Vazirmatn" w:hAnsi="Vazirmatn"/>
                <w:b/>
                <w:sz w:val="18"/>
              </w:rPr>
              <w:t>اندوکاردیت ترومبوتیک غیرباکتریایی (Marantic)</w:t>
            </w:r>
          </w:p>
        </w:tc>
        <w:tc>
          <w:tcPr>
            <w:tcW w:type="dxa" w:w="5156"/>
          </w:tcPr>
          <w:p>
            <w:pPr>
              <w:bidi w:val="1"/>
            </w:pPr>
            <w:r>
              <w:rPr>
                <w:sz w:val="18"/>
              </w:rPr>
            </w:r>
            <w:r>
              <w:rPr>
                <w:rFonts w:ascii="Vazirmatn" w:hAnsi="Vazirmatn"/>
                <w:sz w:val="18"/>
              </w:rPr>
              <w:t>سرطان پیشرفته، کلچر منفی، امبولی</w:t>
            </w:r>
          </w:p>
        </w:tc>
      </w:tr>
      <w:tr>
        <w:tc>
          <w:tcPr>
            <w:tcW w:type="dxa" w:w="5156"/>
          </w:tcPr>
          <w:p>
            <w:pPr>
              <w:bidi w:val="1"/>
            </w:pPr>
            <w:r>
              <w:rPr>
                <w:sz w:val="18"/>
              </w:rPr>
            </w:r>
            <w:r>
              <w:rPr>
                <w:rFonts w:ascii="Vazirmatn" w:hAnsi="Vazirmatn"/>
                <w:b/>
                <w:sz w:val="18"/>
              </w:rPr>
              <w:t>مکسوما دهلیزی (Atrial myxoma)</w:t>
            </w:r>
          </w:p>
        </w:tc>
        <w:tc>
          <w:tcPr>
            <w:tcW w:type="dxa" w:w="5156"/>
          </w:tcPr>
          <w:p>
            <w:pPr>
              <w:bidi w:val="1"/>
            </w:pPr>
            <w:r>
              <w:rPr>
                <w:sz w:val="18"/>
              </w:rPr>
            </w:r>
            <w:r>
              <w:rPr>
                <w:rFonts w:ascii="Vazirmatn" w:hAnsi="Vazirmatn"/>
                <w:sz w:val="18"/>
              </w:rPr>
              <w:t>تب، امبولی، ESR بلند؛ ایکو تودهٔ چسپیده به سپتوم</w:t>
            </w:r>
          </w:p>
        </w:tc>
      </w:tr>
      <w:tr>
        <w:tc>
          <w:tcPr>
            <w:tcW w:type="dxa" w:w="5156"/>
          </w:tcPr>
          <w:p>
            <w:pPr>
              <w:bidi w:val="1"/>
            </w:pPr>
            <w:r>
              <w:rPr>
                <w:sz w:val="18"/>
              </w:rPr>
            </w:r>
            <w:r>
              <w:rPr>
                <w:rFonts w:ascii="Vazirmatn" w:hAnsi="Vazirmatn"/>
                <w:b/>
                <w:sz w:val="18"/>
              </w:rPr>
              <w:t>سپسیس از منبع دیگر با سوفل جریان</w:t>
            </w:r>
          </w:p>
        </w:tc>
        <w:tc>
          <w:tcPr>
            <w:tcW w:type="dxa" w:w="5156"/>
          </w:tcPr>
          <w:p>
            <w:pPr>
              <w:bidi w:val="1"/>
            </w:pPr>
            <w:r>
              <w:rPr>
                <w:sz w:val="18"/>
              </w:rPr>
            </w:r>
            <w:r>
              <w:rPr>
                <w:rFonts w:ascii="Vazirmatn" w:hAnsi="Vazirmatn"/>
                <w:sz w:val="18"/>
              </w:rPr>
              <w:t>ایکو بدون وجیتیشن</w:t>
            </w:r>
          </w:p>
        </w:tc>
      </w:tr>
      <w:tr>
        <w:tc>
          <w:tcPr>
            <w:tcW w:type="dxa" w:w="5156"/>
          </w:tcPr>
          <w:p>
            <w:pPr>
              <w:bidi w:val="1"/>
            </w:pPr>
            <w:r>
              <w:rPr>
                <w:sz w:val="18"/>
              </w:rPr>
            </w:r>
            <w:r>
              <w:rPr>
                <w:rFonts w:ascii="Vazirmatn" w:hAnsi="Vazirmatn"/>
                <w:b/>
                <w:sz w:val="18"/>
              </w:rPr>
              <w:t>واسکولیت‌ها</w:t>
            </w:r>
          </w:p>
        </w:tc>
        <w:tc>
          <w:tcPr>
            <w:tcW w:type="dxa" w:w="5156"/>
          </w:tcPr>
          <w:p>
            <w:pPr>
              <w:bidi w:val="1"/>
            </w:pPr>
            <w:r>
              <w:rPr>
                <w:sz w:val="18"/>
              </w:rPr>
            </w:r>
            <w:r>
              <w:rPr>
                <w:rFonts w:ascii="Vazirmatn" w:hAnsi="Vazirmatn"/>
                <w:sz w:val="18"/>
              </w:rPr>
              <w:t>ANCA، بیوپسی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فوری (پیش از انتی‌بیوتیک)</w:t>
      </w:r>
    </w:p>
    <w:p>
      <w:pPr>
        <w:ind w:right="340"/>
        <w:bidi w:val="1"/>
      </w:pPr>
      <w:r>
        <w:rPr>
          <w:color w:val="136F73"/>
        </w:rPr>
        <w:t xml:space="preserve">● </w:t>
      </w:r>
      <w:r>
        <w:rPr>
          <w:rFonts w:ascii="Vazirmatn" w:hAnsi="Vazirmatn"/>
          <w:b/>
        </w:rPr>
        <w:t>کلچر خون: ۳ ست (هر ست یک بوتل هوازی + یک بوتل بی‌هوازی)، هر کدام حد اقل ۱۰ ml، از رگ‌های محیطی جداگانه، با تکنیک کاملاً استریل.</w:t>
      </w:r>
    </w:p>
    <w:p>
      <w:pPr>
        <w:ind w:right="340"/>
        <w:bidi w:val="1"/>
      </w:pPr>
      <w:r>
        <w:rPr>
          <w:color w:val="136F73"/>
        </w:rPr>
        <w:t xml:space="preserve">● </w:t>
      </w:r>
      <w:r>
        <w:rPr>
          <w:rFonts w:ascii="Vazirmatn" w:hAnsi="Vazirmatn"/>
        </w:rPr>
        <w:t xml:space="preserve">در مریض </w:t>
      </w:r>
      <w:r>
        <w:rPr>
          <w:rFonts w:ascii="Vazirmatn" w:hAnsi="Vazirmatn"/>
          <w:b/>
        </w:rPr>
        <w:t>پایدار با سیر تحت حاد:</w:t>
      </w:r>
      <w:r>
        <w:rPr>
          <w:rFonts w:ascii="Vazirmatn" w:hAnsi="Vazirmatn"/>
        </w:rPr>
        <w:t xml:space="preserve"> ستها را </w:t>
      </w:r>
      <w:r>
        <w:rPr>
          <w:rFonts w:ascii="Vazirmatn" w:hAnsi="Vazirmatn"/>
          <w:b/>
        </w:rPr>
        <w:t>با فاصلهٔ حد اقل ۳۰ دقیقه</w:t>
      </w:r>
      <w:r>
        <w:rPr>
          <w:rFonts w:ascii="Vazirmatn" w:hAnsi="Vazirmatn"/>
        </w:rPr>
        <w:t xml:space="preserve"> بگیر و انتی‌بیوتیک را تا نتیجه (یا حد اقل تا تکمیل کلچرها) نگهدار.</w:t>
      </w:r>
    </w:p>
    <w:p>
      <w:pPr>
        <w:ind w:right="340"/>
        <w:bidi w:val="1"/>
      </w:pPr>
      <w:r>
        <w:rPr>
          <w:color w:val="136F73"/>
        </w:rPr>
        <w:t xml:space="preserve">● </w:t>
      </w:r>
      <w:r>
        <w:rPr>
          <w:rFonts w:ascii="Vazirmatn" w:hAnsi="Vazirmatn"/>
        </w:rPr>
        <w:t xml:space="preserve">در مریض </w:t>
      </w:r>
      <w:r>
        <w:rPr>
          <w:rFonts w:ascii="Vazirmatn" w:hAnsi="Vazirmatn"/>
          <w:b/>
        </w:rPr>
        <w:t>سپتیک یا شدید:</w:t>
      </w:r>
      <w:r>
        <w:rPr>
          <w:rFonts w:ascii="Vazirmatn" w:hAnsi="Vazirmatn"/>
        </w:rPr>
        <w:t xml:space="preserve"> هر ۳ ست را در یک ساعت بگیر و </w:t>
      </w:r>
      <w:r>
        <w:rPr>
          <w:rFonts w:ascii="Vazirmatn" w:hAnsi="Vazirmatn"/>
          <w:b/>
        </w:rPr>
        <w:t>فوراً</w:t>
      </w:r>
      <w:r>
        <w:rPr>
          <w:rFonts w:ascii="Vazirmatn" w:hAnsi="Vazirmatn"/>
        </w:rPr>
        <w:t xml:space="preserve"> انتی‌بیوتیک تجربی شروع کن.</w:t>
      </w:r>
    </w:p>
    <w:p>
      <w:pPr>
        <w:ind w:right="340"/>
        <w:bidi w:val="1"/>
      </w:pPr>
      <w:r>
        <w:rPr>
          <w:color w:val="136F73"/>
        </w:rPr>
        <w:t xml:space="preserve">● </w:t>
      </w:r>
      <w:r>
        <w:rPr>
          <w:rFonts w:ascii="Vazirmatn" w:hAnsi="Vazirmatn"/>
        </w:rPr>
        <w:t>از کتتر موجود نمونه نگیر مگر به عنوان ست اضافی.</w:t>
      </w:r>
    </w:p>
    <w:p>
      <w:pPr>
        <w:ind w:right="340"/>
        <w:bidi w:val="1"/>
      </w:pPr>
      <w:r>
        <w:rPr>
          <w:color w:val="136F73"/>
        </w:rPr>
        <w:t xml:space="preserve">● </w:t>
      </w:r>
      <w:r>
        <w:rPr>
          <w:rFonts w:ascii="Vazirmatn" w:hAnsi="Vazirmatn"/>
        </w:rPr>
        <w:t xml:space="preserve">CBC (کم‌خونی نورموسیتیک، لکوسایتوز)، </w:t>
      </w:r>
      <w:r>
        <w:rPr>
          <w:rFonts w:ascii="Vazirmatn" w:hAnsi="Vazirmatn"/>
          <w:b/>
        </w:rPr>
        <w:t>CRP/ESR</w:t>
      </w:r>
      <w:r>
        <w:rPr>
          <w:rFonts w:ascii="Vazirmatn" w:hAnsi="Vazirmatn"/>
        </w:rPr>
        <w:t xml:space="preserve">، یوریا و کریاتینین، الکترولایت‌ها، LFT، </w:t>
      </w:r>
      <w:r>
        <w:rPr>
          <w:rFonts w:ascii="Vazirmatn" w:hAnsi="Vazirmatn"/>
          <w:b/>
        </w:rPr>
        <w:t>تحلیل ادرار</w:t>
      </w:r>
      <w:r>
        <w:rPr>
          <w:rFonts w:ascii="Vazirmatn" w:hAnsi="Vazirmatn"/>
        </w:rPr>
        <w:t xml:space="preserve"> (هماچوری، پروتینوری).</w:t>
      </w:r>
    </w:p>
    <w:p>
      <w:pPr>
        <w:ind w:right="340"/>
        <w:bidi w:val="1"/>
      </w:pPr>
      <w:r>
        <w:rPr>
          <w:color w:val="136F73"/>
        </w:rPr>
        <w:t xml:space="preserve">● </w:t>
      </w:r>
      <w:r>
        <w:rPr>
          <w:rFonts w:ascii="Vazirmatn" w:hAnsi="Vazirmatn"/>
          <w:b/>
        </w:rPr>
        <w:t>ECG</w:t>
      </w:r>
      <w:r>
        <w:rPr>
          <w:rFonts w:ascii="Vazirmatn" w:hAnsi="Vazirmatn"/>
        </w:rPr>
        <w:t xml:space="preserve"> (پایه، و تکرار برای دیدن طولانی شدن PR = آبسه).</w:t>
      </w:r>
    </w:p>
    <w:p>
      <w:pPr>
        <w:ind w:right="340"/>
        <w:bidi w:val="1"/>
      </w:pPr>
      <w:r>
        <w:rPr>
          <w:color w:val="136F73"/>
        </w:rPr>
        <w:t xml:space="preserve">● </w:t>
      </w:r>
      <w:r>
        <w:rPr>
          <w:rFonts w:ascii="Vazirmatn" w:hAnsi="Vazirmatn"/>
          <w:b/>
        </w:rPr>
        <w:t>CXR</w:t>
      </w:r>
      <w:r>
        <w:rPr>
          <w:rFonts w:ascii="Vazirmatn" w:hAnsi="Vazirmatn"/>
        </w:rPr>
        <w:t xml:space="preserve"> (عدم کفایهٔ قلب، امبولی‌های سپتیک ریه).</w:t>
      </w:r>
    </w:p>
    <w:p>
      <w:pPr>
        <w:spacing w:before="200"/>
        <w:bidi w:val="1"/>
      </w:pPr>
      <w:r>
        <w:rPr>
          <w:rFonts w:ascii="Vazirmatn" w:hAnsi="Vazirmatn"/>
          <w:b/>
          <w:color w:val="136F73"/>
          <w:sz w:val="25"/>
        </w:rPr>
        <w:t>سطح ۲ — ایکوکاردیوگرافی</w:t>
      </w:r>
    </w:p>
    <w:p>
      <w:pPr>
        <w:ind w:right="340"/>
        <w:bidi w:val="1"/>
      </w:pPr>
      <w:r>
        <w:rPr>
          <w:color w:val="136F73"/>
        </w:rPr>
        <w:t xml:space="preserve">● </w:t>
      </w:r>
      <w:r>
        <w:rPr>
          <w:rFonts w:ascii="Vazirmatn" w:hAnsi="Vazirmatn"/>
          <w:b/>
        </w:rPr>
        <w:t>TTE اول</w:t>
      </w:r>
      <w:r>
        <w:rPr>
          <w:rFonts w:ascii="Vazirmatn" w:hAnsi="Vazirmatn"/>
        </w:rPr>
        <w:t xml:space="preserve"> برای همه (Class I).</w:t>
      </w:r>
    </w:p>
    <w:p>
      <w:pPr>
        <w:ind w:right="340"/>
        <w:bidi w:val="1"/>
      </w:pPr>
      <w:r>
        <w:rPr>
          <w:color w:val="136F73"/>
        </w:rPr>
        <w:t xml:space="preserve">● </w:t>
      </w:r>
      <w:r>
        <w:rPr>
          <w:rFonts w:ascii="Vazirmatn" w:hAnsi="Vazirmatn"/>
          <w:b/>
        </w:rPr>
        <w:t>TEE</w:t>
      </w:r>
      <w:r>
        <w:rPr>
          <w:rFonts w:ascii="Vazirmatn" w:hAnsi="Vazirmatn"/>
        </w:rPr>
        <w:t xml:space="preserve"> (Class I در ESC 2023) در:</w:t>
      </w:r>
    </w:p>
    <w:p>
      <w:pPr>
        <w:ind w:right="340"/>
        <w:bidi w:val="1"/>
      </w:pPr>
      <w:r>
        <w:rPr>
          <w:color w:val="136F73"/>
        </w:rPr>
        <w:t xml:space="preserve">● </w:t>
      </w:r>
      <w:r>
        <w:rPr>
          <w:rFonts w:ascii="Vazirmatn" w:hAnsi="Vazirmatn"/>
        </w:rPr>
        <w:t>TTE منفی اما شک کلینیکی بلند.</w:t>
      </w:r>
    </w:p>
    <w:p>
      <w:pPr>
        <w:ind w:right="340"/>
        <w:bidi w:val="1"/>
      </w:pPr>
      <w:r>
        <w:rPr>
          <w:color w:val="136F73"/>
        </w:rPr>
        <w:t xml:space="preserve">● </w:t>
      </w:r>
      <w:r>
        <w:rPr>
          <w:rFonts w:ascii="Vazirmatn" w:hAnsi="Vazirmatn"/>
          <w:b/>
        </w:rPr>
        <w:t>دریچهٔ مصنوعی یا وسیلهٔ داخل قلب</w:t>
      </w:r>
      <w:r>
        <w:rPr>
          <w:rFonts w:ascii="Vazirmatn" w:hAnsi="Vazirmatn"/>
        </w:rPr>
        <w:t>.</w:t>
      </w:r>
    </w:p>
    <w:p>
      <w:pPr>
        <w:ind w:right="340"/>
        <w:bidi w:val="1"/>
      </w:pPr>
      <w:r>
        <w:rPr>
          <w:color w:val="136F73"/>
        </w:rPr>
        <w:t xml:space="preserve">● </w:t>
      </w:r>
      <w:r>
        <w:rPr>
          <w:rFonts w:ascii="Vazirmatn" w:hAnsi="Vazirmatn"/>
        </w:rPr>
        <w:t>TTE مثبت، برای کشف اختلاطات (آبسه، فیستول) — تقریباً در همه به جز انتان سادهٔ سمت راست با تصویر خوب TTE.</w:t>
      </w:r>
    </w:p>
    <w:p>
      <w:pPr>
        <w:ind w:right="340"/>
        <w:bidi w:val="1"/>
      </w:pPr>
      <w:r>
        <w:rPr>
          <w:color w:val="136F73"/>
        </w:rPr>
        <w:t xml:space="preserve">● </w:t>
      </w:r>
      <w:r>
        <w:rPr>
          <w:rFonts w:ascii="Vazirmatn" w:hAnsi="Vazirmatn"/>
          <w:b/>
        </w:rPr>
        <w:t>باکتریمی S. aureus</w:t>
      </w:r>
      <w:r>
        <w:rPr>
          <w:rFonts w:ascii="Vazirmatn" w:hAnsi="Vazirmatn"/>
        </w:rPr>
        <w:t xml:space="preserve"> (شک بلند).</w:t>
      </w:r>
    </w:p>
    <w:p>
      <w:pPr>
        <w:ind w:right="340"/>
        <w:bidi w:val="1"/>
      </w:pPr>
      <w:r>
        <w:rPr>
          <w:color w:val="136F73"/>
        </w:rPr>
        <w:t xml:space="preserve">● </w:t>
      </w:r>
      <w:r>
        <w:rPr>
          <w:rFonts w:ascii="Vazirmatn" w:hAnsi="Vazirmatn"/>
        </w:rPr>
        <w:t xml:space="preserve">TTE/TEE منفی و شک هنوز بلند ← </w:t>
      </w:r>
      <w:r>
        <w:rPr>
          <w:rFonts w:ascii="Vazirmatn" w:hAnsi="Vazirmatn"/>
          <w:b/>
        </w:rPr>
        <w:t>تکرار در ۵–۷ روز</w:t>
      </w:r>
      <w:r>
        <w:rPr>
          <w:rFonts w:ascii="Vazirmatn" w:hAnsi="Vazirmatn"/>
        </w:rPr>
        <w:t>.</w:t>
      </w:r>
    </w:p>
    <w:p>
      <w:pPr>
        <w:spacing w:before="200"/>
        <w:bidi w:val="1"/>
      </w:pPr>
      <w:r>
        <w:rPr>
          <w:rFonts w:ascii="Vazirmatn" w:hAnsi="Vazirmatn"/>
          <w:b/>
          <w:color w:val="136F73"/>
          <w:sz w:val="25"/>
        </w:rPr>
        <w:t>سطح ۳ — تصویربرداری پیشرفته (ESC 2023)</w:t>
      </w:r>
    </w:p>
    <w:p>
      <w:pPr>
        <w:ind w:right="340"/>
        <w:bidi w:val="1"/>
      </w:pPr>
      <w:r>
        <w:rPr>
          <w:color w:val="136F73"/>
        </w:rPr>
        <w:t xml:space="preserve">● </w:t>
      </w:r>
      <w:r>
        <w:rPr>
          <w:rFonts w:ascii="Vazirmatn" w:hAnsi="Vazirmatn"/>
          <w:b/>
        </w:rPr>
        <w:t>CT قلبی:</w:t>
      </w:r>
      <w:r>
        <w:rPr>
          <w:rFonts w:ascii="Vazirmatn" w:hAnsi="Vazirmatn"/>
        </w:rPr>
        <w:t xml:space="preserve"> آبسه، سودوآنوریسم در دریچهٔ مصنوعی.</w:t>
      </w:r>
    </w:p>
    <w:p>
      <w:pPr>
        <w:ind w:right="340"/>
        <w:bidi w:val="1"/>
      </w:pPr>
      <w:r>
        <w:rPr>
          <w:color w:val="136F73"/>
        </w:rPr>
        <w:t xml:space="preserve">● </w:t>
      </w:r>
      <w:r>
        <w:rPr>
          <w:rFonts w:ascii="Vazirmatn" w:hAnsi="Vazirmatn"/>
          <w:b/>
        </w:rPr>
        <w:t>[18F]FDG-PET/CT:</w:t>
      </w:r>
      <w:r>
        <w:rPr>
          <w:rFonts w:ascii="Vazirmatn" w:hAnsi="Vazirmatn"/>
        </w:rPr>
        <w:t xml:space="preserve"> در PVE مشکوک (بیش از ۳ ماه پس از جراحی) ← معیار عمده در Duke-ISCVID.</w:t>
      </w:r>
    </w:p>
    <w:p>
      <w:pPr>
        <w:ind w:right="340"/>
        <w:bidi w:val="1"/>
      </w:pPr>
      <w:r>
        <w:rPr>
          <w:color w:val="136F73"/>
        </w:rPr>
        <w:t xml:space="preserve">● </w:t>
      </w:r>
      <w:r>
        <w:rPr>
          <w:rFonts w:ascii="Vazirmatn" w:hAnsi="Vazirmatn"/>
          <w:b/>
        </w:rPr>
        <w:t>CT/MRI مغز، CT شکم:</w:t>
      </w:r>
      <w:r>
        <w:rPr>
          <w:rFonts w:ascii="Vazirmatn" w:hAnsi="Vazirmatn"/>
        </w:rPr>
        <w:t xml:space="preserve"> کشف امبولی‌های خاموش (در تصمیم جراحی و تشخیص کمک می‌کند).</w:t>
      </w:r>
    </w:p>
    <w:p>
      <w:pPr>
        <w:spacing w:before="200"/>
        <w:bidi w:val="1"/>
      </w:pPr>
      <w:r>
        <w:rPr>
          <w:rFonts w:ascii="Vazirmatn" w:hAnsi="Vazirmatn"/>
          <w:b/>
          <w:color w:val="136F73"/>
          <w:sz w:val="25"/>
        </w:rPr>
        <w:t>کلچر منفی</w:t>
      </w:r>
    </w:p>
    <w:p>
      <w:pPr>
        <w:ind w:right="340"/>
        <w:bidi w:val="1"/>
      </w:pPr>
      <w:r>
        <w:rPr>
          <w:color w:val="136F73"/>
        </w:rPr>
        <w:t xml:space="preserve">● </w:t>
      </w:r>
      <w:r>
        <w:rPr>
          <w:rFonts w:ascii="Vazirmatn" w:hAnsi="Vazirmatn"/>
        </w:rPr>
        <w:t xml:space="preserve">سیرولوژی </w:t>
      </w:r>
      <w:r>
        <w:rPr>
          <w:rFonts w:ascii="Vazirmatn" w:hAnsi="Vazirmatn"/>
          <w:b/>
        </w:rPr>
        <w:t>Coxiella burnetii</w:t>
      </w:r>
      <w:r>
        <w:rPr>
          <w:rFonts w:ascii="Vazirmatn" w:hAnsi="Vazirmatn"/>
        </w:rPr>
        <w:t xml:space="preserve"> (IgG فاز I ≥ ۱:۸۰۰)، </w:t>
      </w:r>
      <w:r>
        <w:rPr>
          <w:rFonts w:ascii="Vazirmatn" w:hAnsi="Vazirmatn"/>
          <w:b/>
        </w:rPr>
        <w:t>Bartonella</w:t>
      </w:r>
      <w:r>
        <w:rPr>
          <w:rFonts w:ascii="Vazirmatn" w:hAnsi="Vazirmatn"/>
        </w:rPr>
        <w:t xml:space="preserve">،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PCR بافت دریچهٔ جراحی شده (16S rRNA)، هستوپاتولوژی.</w:t>
      </w:r>
    </w:p>
    <w:p>
      <w:pPr>
        <w:ind w:right="340"/>
        <w:bidi w:val="1"/>
      </w:pPr>
      <w:r>
        <w:rPr>
          <w:color w:val="136F73"/>
        </w:rPr>
        <w:t xml:space="preserve">● </w:t>
      </w:r>
      <w:r>
        <w:rPr>
          <w:rFonts w:ascii="Vazirmatn" w:hAnsi="Vazirmatn"/>
        </w:rPr>
        <w:t xml:space="preserve">در افغانستان: </w:t>
      </w:r>
      <w:r>
        <w:rPr>
          <w:rFonts w:ascii="Vazirmatn" w:hAnsi="Vazirmatn"/>
          <w:b/>
        </w:rPr>
        <w:t>Wright/Rose Bengal برای بروسلوز</w:t>
      </w:r>
      <w:r>
        <w:rPr>
          <w:rFonts w:ascii="Vazirmatn" w:hAnsi="Vazirmatn"/>
        </w:rPr>
        <w:t xml:space="preserve"> و پرسش از تماس با حیوانات.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Duke–ISCVID 2023 (تصویب‌شده در ESC 2023)</w:t>
      </w:r>
    </w:p>
    <w:p>
      <w:pPr>
        <w:bidi w:val="1"/>
      </w:pPr>
      <w:r>
        <w:rPr>
          <w:rFonts w:ascii="Vazirmatn" w:hAnsi="Vazirmatn"/>
          <w:b/>
        </w:rPr>
        <w:t>معیارهای عمده (Major):</w:t>
      </w:r>
    </w:p>
    <w:p>
      <w:pPr>
        <w:ind w:right="340"/>
        <w:bidi w:val="1"/>
      </w:pPr>
      <w:r>
        <w:rPr>
          <w:b/>
          <w:color w:val="136F73"/>
        </w:rPr>
        <w:t xml:space="preserve">1. </w:t>
      </w:r>
      <w:r>
        <w:rPr>
          <w:rFonts w:ascii="Vazirmatn" w:hAnsi="Vazirmatn"/>
          <w:b/>
        </w:rPr>
        <w:t>مایکروبیولوژیک:</w:t>
      </w:r>
    </w:p>
    <w:p>
      <w:pPr>
        <w:ind w:right="340"/>
        <w:bidi w:val="1"/>
      </w:pPr>
      <w:r>
        <w:rPr>
          <w:color w:val="136F73"/>
        </w:rPr>
        <w:t xml:space="preserve">● </w:t>
      </w:r>
      <w:r>
        <w:rPr>
          <w:rFonts w:ascii="Vazirmatn" w:hAnsi="Vazirmatn"/>
        </w:rPr>
        <w:t xml:space="preserve">کلچرهای خون مثبت با ارگانیزم‌های </w:t>
      </w:r>
      <w:r>
        <w:rPr>
          <w:rFonts w:ascii="Vazirmatn" w:hAnsi="Vazirmatn"/>
          <w:b/>
        </w:rPr>
        <w:t>معمول</w:t>
      </w:r>
      <w:r>
        <w:rPr>
          <w:rFonts w:ascii="Vazirmatn" w:hAnsi="Vazirmatn"/>
        </w:rPr>
        <w:t xml:space="preserve"> اندوکاردیت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i/>
        </w:rPr>
        <w:t>Enterococcus faecalis</w:t>
      </w:r>
      <w:r>
        <w:rPr>
          <w:rFonts w:ascii="Vazirmatn" w:hAnsi="Vazirmatn"/>
        </w:rPr>
        <w:t xml:space="preserve">، استرپتوکوک‌ها به جز </w:t>
      </w:r>
      <w:r>
        <w:rPr>
          <w:rFonts w:ascii="Vazirmatn" w:hAnsi="Vazirmatn"/>
          <w:i/>
        </w:rPr>
        <w:t>S. pneumoniae</w:t>
      </w:r>
      <w:r>
        <w:rPr>
          <w:rFonts w:ascii="Vazirmatn" w:hAnsi="Vazirmatn"/>
        </w:rPr>
        <w:t xml:space="preserve"> و </w:t>
      </w:r>
      <w:r>
        <w:rPr>
          <w:rFonts w:ascii="Vazirmatn" w:hAnsi="Vazirmatn"/>
          <w:i/>
        </w:rPr>
        <w:t>S. pyogenes</w:t>
      </w:r>
      <w:r>
        <w:rPr>
          <w:rFonts w:ascii="Vazirmatn" w:hAnsi="Vazirmatn"/>
        </w:rPr>
        <w:t xml:space="preserve">، HACEK، </w:t>
      </w:r>
      <w:r>
        <w:rPr>
          <w:rFonts w:ascii="Vazirmatn" w:hAnsi="Vazirmatn"/>
          <w:i/>
        </w:rPr>
        <w:t>Granulicatella</w:t>
      </w:r>
      <w:r>
        <w:rPr>
          <w:rFonts w:ascii="Vazirmatn" w:hAnsi="Vazirmatn"/>
        </w:rPr>
        <w:t xml:space="preserve">، </w:t>
      </w:r>
      <w:r>
        <w:rPr>
          <w:rFonts w:ascii="Vazirmatn" w:hAnsi="Vazirmatn"/>
          <w:i/>
        </w:rPr>
        <w:t>Abiotrophia</w:t>
      </w:r>
      <w:r>
        <w:rPr>
          <w:rFonts w:ascii="Vazirmatn" w:hAnsi="Vazirmatn"/>
        </w:rPr>
        <w:t xml:space="preserve">…) در </w:t>
      </w:r>
      <w:r>
        <w:rPr>
          <w:rFonts w:ascii="Vazirmatn" w:hAnsi="Vazirmatn"/>
          <w:b/>
        </w:rPr>
        <w:t>۲ یا بیشتر</w:t>
      </w:r>
      <w:r>
        <w:rPr>
          <w:rFonts w:ascii="Vazirmatn" w:hAnsi="Vazirmatn"/>
        </w:rPr>
        <w:t xml:space="preserve"> ست جداگانه؛ یا ارگانیزم‌های </w:t>
      </w:r>
      <w:r>
        <w:rPr>
          <w:rFonts w:ascii="Vazirmatn" w:hAnsi="Vazirmatn"/>
          <w:b/>
        </w:rPr>
        <w:t>غیر معمول</w:t>
      </w:r>
      <w:r>
        <w:rPr>
          <w:rFonts w:ascii="Vazirmatn" w:hAnsi="Vazirmatn"/>
        </w:rPr>
        <w:t xml:space="preserve"> در ۳ یا بیشتر ست.</w:t>
      </w:r>
    </w:p>
    <w:p>
      <w:pPr>
        <w:ind w:right="340"/>
        <w:bidi w:val="1"/>
      </w:pPr>
      <w:r>
        <w:rPr>
          <w:color w:val="136F73"/>
        </w:rPr>
        <w:t xml:space="preserve">● </w:t>
      </w:r>
      <w:r>
        <w:rPr>
          <w:rFonts w:ascii="Vazirmatn" w:hAnsi="Vazirmatn"/>
        </w:rPr>
        <w:t xml:space="preserve">PCR یا تست مولکولی مثبت برای </w:t>
      </w:r>
      <w:r>
        <w:rPr>
          <w:rFonts w:ascii="Vazirmatn" w:hAnsi="Vazirmatn"/>
          <w:i/>
        </w:rPr>
        <w:t>Coxiella</w:t>
      </w:r>
      <w:r>
        <w:rPr>
          <w:rFonts w:ascii="Vazirmatn" w:hAnsi="Vazirmatn"/>
        </w:rPr>
        <w:t xml:space="preserve">، </w:t>
      </w:r>
      <w:r>
        <w:rPr>
          <w:rFonts w:ascii="Vazirmatn" w:hAnsi="Vazirmatn"/>
          <w:i/>
        </w:rPr>
        <w:t>Bartonella</w:t>
      </w:r>
      <w:r>
        <w:rPr>
          <w:rFonts w:ascii="Vazirmatn" w:hAnsi="Vazirmatn"/>
        </w:rPr>
        <w:t xml:space="preserve">، </w:t>
      </w:r>
      <w:r>
        <w:rPr>
          <w:rFonts w:ascii="Vazirmatn" w:hAnsi="Vazirmatn"/>
          <w:i/>
        </w:rPr>
        <w:t>Tropheryma whipplei</w:t>
      </w:r>
      <w:r>
        <w:rPr>
          <w:rFonts w:ascii="Vazirmatn" w:hAnsi="Vazirmatn"/>
        </w:rPr>
        <w:t xml:space="preserve"> از خون؛ یا </w:t>
      </w:r>
      <w:r>
        <w:rPr>
          <w:rFonts w:ascii="Vazirmatn" w:hAnsi="Vazirmatn"/>
          <w:b/>
        </w:rPr>
        <w:t>IgG فاز I Coxiella بیش از ۱:۸۰۰</w:t>
      </w:r>
      <w:r>
        <w:rPr>
          <w:rFonts w:ascii="Vazirmatn" w:hAnsi="Vazirmatn"/>
        </w:rPr>
        <w:t>؛ یا سیرولوژی Bartonella.</w:t>
      </w:r>
    </w:p>
    <w:p>
      <w:pPr>
        <w:ind w:right="340"/>
        <w:bidi w:val="1"/>
      </w:pPr>
      <w:r>
        <w:rPr>
          <w:b/>
          <w:color w:val="136F73"/>
        </w:rPr>
        <w:t xml:space="preserve">2. </w:t>
      </w:r>
      <w:r>
        <w:rPr>
          <w:rFonts w:ascii="Vazirmatn" w:hAnsi="Vazirmatn"/>
          <w:b/>
        </w:rPr>
        <w:t>تصویری:</w:t>
      </w:r>
    </w:p>
    <w:p>
      <w:pPr>
        <w:ind w:right="340"/>
        <w:bidi w:val="1"/>
      </w:pPr>
      <w:r>
        <w:rPr>
          <w:color w:val="136F73"/>
        </w:rPr>
        <w:t xml:space="preserve">● </w:t>
      </w:r>
      <w:r>
        <w:rPr>
          <w:rFonts w:ascii="Vazirmatn" w:hAnsi="Vazirmatn"/>
        </w:rPr>
        <w:t xml:space="preserve">ایکو یا CT قلبی: وجیتیشن، سوراخ یا انثقاب ورقه، آبسه، سودوآنوریسم، فیستول، </w:t>
      </w:r>
      <w:r>
        <w:rPr>
          <w:rFonts w:ascii="Vazirmatn" w:hAnsi="Vazirmatn"/>
          <w:b/>
        </w:rPr>
        <w:t>عدم کفایهٔ دریچهٔ جدید</w:t>
      </w:r>
      <w:r>
        <w:rPr>
          <w:rFonts w:ascii="Vazirmatn" w:hAnsi="Vazirmatn"/>
        </w:rPr>
        <w:t>، یا باز شدن تازهٔ دریچهٔ مصنوعی.</w:t>
      </w:r>
    </w:p>
    <w:p>
      <w:pPr>
        <w:ind w:right="340"/>
        <w:bidi w:val="1"/>
      </w:pPr>
      <w:r>
        <w:rPr>
          <w:color w:val="136F73"/>
        </w:rPr>
        <w:t xml:space="preserve">● </w:t>
      </w:r>
      <w:r>
        <w:rPr>
          <w:rFonts w:ascii="Vazirmatn" w:hAnsi="Vazirmatn"/>
          <w:b/>
        </w:rPr>
        <w:t>FDG-PET/CT</w:t>
      </w:r>
      <w:r>
        <w:rPr>
          <w:rFonts w:ascii="Vazirmatn" w:hAnsi="Vazirmatn"/>
        </w:rPr>
        <w:t xml:space="preserve"> غیرنورمال در دریچهٔ مصنوعی یا وسیله.</w:t>
      </w:r>
    </w:p>
    <w:p>
      <w:pPr>
        <w:ind w:right="340"/>
        <w:bidi w:val="1"/>
      </w:pPr>
      <w:r>
        <w:rPr>
          <w:b/>
          <w:color w:val="136F73"/>
        </w:rPr>
        <w:t xml:space="preserve">3. </w:t>
      </w:r>
      <w:r>
        <w:rPr>
          <w:rFonts w:ascii="Vazirmatn" w:hAnsi="Vazirmatn"/>
          <w:b/>
        </w:rPr>
        <w:t>جراحی:</w:t>
      </w:r>
      <w:r>
        <w:rPr>
          <w:rFonts w:ascii="Vazirmatn" w:hAnsi="Vazirmatn"/>
        </w:rPr>
        <w:t xml:space="preserve"> شواهد اندوکاردیت در معاینهٔ مستقیم حین جراحی (جدید در 2023).</w:t>
      </w:r>
    </w:p>
    <w:p>
      <w:pPr>
        <w:bidi w:val="1"/>
      </w:pPr>
      <w:r>
        <w:rPr>
          <w:rFonts w:ascii="Vazirmatn" w:hAnsi="Vazirmatn"/>
          <w:b/>
        </w:rPr>
        <w:t>معیارهای فرعی (Minor):</w:t>
      </w:r>
    </w:p>
    <w:p>
      <w:pPr>
        <w:ind w:right="340"/>
        <w:bidi w:val="1"/>
      </w:pPr>
      <w:r>
        <w:rPr>
          <w:b/>
          <w:color w:val="136F73"/>
        </w:rPr>
        <w:t xml:space="preserve">1. </w:t>
      </w:r>
      <w:r>
        <w:rPr>
          <w:rFonts w:ascii="Vazirmatn" w:hAnsi="Vazirmatn"/>
          <w:b/>
        </w:rPr>
        <w:t>مساعدکننده:</w:t>
      </w:r>
      <w:r>
        <w:rPr>
          <w:rFonts w:ascii="Vazirmatn" w:hAnsi="Vazirmatn"/>
        </w:rPr>
        <w:t xml:space="preserve"> زمینهٔ قلبی خطرناک یا PWID.</w:t>
      </w:r>
    </w:p>
    <w:p>
      <w:pPr>
        <w:ind w:right="340"/>
        <w:bidi w:val="1"/>
      </w:pPr>
      <w:r>
        <w:rPr>
          <w:b/>
          <w:color w:val="136F73"/>
        </w:rPr>
        <w:t xml:space="preserve">2. </w:t>
      </w:r>
      <w:r>
        <w:rPr>
          <w:rFonts w:ascii="Vazirmatn" w:hAnsi="Vazirmatn"/>
          <w:b/>
        </w:rPr>
        <w:t>تب</w:t>
      </w:r>
      <w:r>
        <w:rPr>
          <w:rFonts w:ascii="Vazirmatn" w:hAnsi="Vazirmatn"/>
        </w:rPr>
        <w:t xml:space="preserve"> بیش از ۳۸ درجه.</w:t>
      </w:r>
    </w:p>
    <w:p>
      <w:pPr>
        <w:ind w:right="340"/>
        <w:bidi w:val="1"/>
      </w:pPr>
      <w:r>
        <w:rPr>
          <w:b/>
          <w:color w:val="136F73"/>
        </w:rPr>
        <w:t xml:space="preserve">3. </w:t>
      </w:r>
      <w:r>
        <w:rPr>
          <w:rFonts w:ascii="Vazirmatn" w:hAnsi="Vazirmatn"/>
          <w:b/>
        </w:rPr>
        <w:t>وعایی:</w:t>
      </w:r>
      <w:r>
        <w:rPr>
          <w:rFonts w:ascii="Vazirmatn" w:hAnsi="Vazirmatn"/>
        </w:rPr>
        <w:t xml:space="preserve"> امبولی شریانی، انفارکت سپتیک ریه، آنوریسم مایکوتیک، خونریزی داخل مغز، Janeway، خونریزی ملتحمه، </w:t>
      </w:r>
      <w:r>
        <w:rPr>
          <w:rFonts w:ascii="Vazirmatn" w:hAnsi="Vazirmatn"/>
          <w:b/>
        </w:rPr>
        <w:t>آبسهٔ طحال یا مغز در تصویربرداری</w:t>
      </w:r>
      <w:r>
        <w:rPr>
          <w:rFonts w:ascii="Vazirmatn" w:hAnsi="Vazirmatn"/>
        </w:rPr>
        <w:t xml:space="preserve"> (جدید).</w:t>
      </w:r>
    </w:p>
    <w:p>
      <w:pPr>
        <w:ind w:right="340"/>
        <w:bidi w:val="1"/>
      </w:pPr>
      <w:r>
        <w:rPr>
          <w:b/>
          <w:color w:val="136F73"/>
        </w:rPr>
        <w:t xml:space="preserve">4. </w:t>
      </w:r>
      <w:r>
        <w:rPr>
          <w:rFonts w:ascii="Vazirmatn" w:hAnsi="Vazirmatn"/>
          <w:b/>
        </w:rPr>
        <w:t>معافیتی:</w:t>
      </w:r>
      <w:r>
        <w:rPr>
          <w:rFonts w:ascii="Vazirmatn" w:hAnsi="Vazirmatn"/>
        </w:rPr>
        <w:t xml:space="preserve"> گلومرولونفریت، Osler، Roth، فکتور روماتوئید مثبت.</w:t>
      </w:r>
    </w:p>
    <w:p>
      <w:pPr>
        <w:ind w:right="340"/>
        <w:bidi w:val="1"/>
      </w:pPr>
      <w:r>
        <w:rPr>
          <w:b/>
          <w:color w:val="136F73"/>
        </w:rPr>
        <w:t xml:space="preserve">5. </w:t>
      </w:r>
      <w:r>
        <w:rPr>
          <w:rFonts w:ascii="Vazirmatn" w:hAnsi="Vazirmatn"/>
          <w:b/>
        </w:rPr>
        <w:t>مایکروبیولوژیک:</w:t>
      </w:r>
      <w:r>
        <w:rPr>
          <w:rFonts w:ascii="Vazirmatn" w:hAnsi="Vazirmatn"/>
        </w:rPr>
        <w:t xml:space="preserve"> کلچر مثبت که به حد معیار عمده نرسد.</w:t>
      </w:r>
    </w:p>
    <w:p>
      <w:pPr>
        <w:ind w:right="340"/>
        <w:bidi w:val="1"/>
      </w:pPr>
      <w:r>
        <w:rPr>
          <w:b/>
          <w:color w:val="136F73"/>
        </w:rPr>
        <w:t xml:space="preserve">6. </w:t>
      </w:r>
      <w:r>
        <w:rPr>
          <w:rFonts w:ascii="Vazirmatn" w:hAnsi="Vazirmatn"/>
          <w:b/>
        </w:rPr>
        <w:t>تصویری:</w:t>
      </w:r>
      <w:r>
        <w:rPr>
          <w:rFonts w:ascii="Vazirmatn" w:hAnsi="Vazirmatn"/>
        </w:rPr>
        <w:t xml:space="preserve"> فعالیت غیرنورمال در PET/CT در ۳ ماه اول پس از جراحی دریچه.</w:t>
      </w:r>
    </w:p>
    <w:p>
      <w:pPr>
        <w:ind w:right="340"/>
        <w:bidi w:val="1"/>
      </w:pPr>
      <w:r>
        <w:rPr>
          <w:b/>
          <w:color w:val="136F73"/>
        </w:rPr>
        <w:t xml:space="preserve">7. </w:t>
      </w:r>
      <w:r>
        <w:rPr>
          <w:rFonts w:ascii="Vazirmatn" w:hAnsi="Vazirmatn"/>
          <w:b/>
        </w:rPr>
        <w:t>معاینهٔ فزیکی:</w:t>
      </w:r>
      <w:r>
        <w:rPr>
          <w:rFonts w:ascii="Vazirmatn" w:hAnsi="Vazirmatn"/>
        </w:rPr>
        <w:t xml:space="preserve"> </w:t>
      </w:r>
      <w:r>
        <w:rPr>
          <w:rFonts w:ascii="Vazirmatn" w:hAnsi="Vazirmatn"/>
          <w:b/>
        </w:rPr>
        <w:t>سوفل عدم کفایهٔ جدید</w:t>
      </w:r>
      <w:r>
        <w:rPr>
          <w:rFonts w:ascii="Vazirmatn" w:hAnsi="Vazirmatn"/>
        </w:rPr>
        <w:t xml:space="preserve"> (وقتی ایکو نباشد).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ترکیب</w:t>
            </w:r>
          </w:p>
        </w:tc>
      </w:tr>
      <w:tr>
        <w:tc>
          <w:tcPr>
            <w:tcW w:type="dxa" w:w="5156"/>
          </w:tcPr>
          <w:p>
            <w:pPr>
              <w:bidi w:val="1"/>
            </w:pPr>
            <w:r>
              <w:rPr>
                <w:sz w:val="18"/>
              </w:rPr>
            </w:r>
            <w:r>
              <w:rPr>
                <w:rFonts w:ascii="Vazirmatn" w:hAnsi="Vazirmatn"/>
                <w:b/>
                <w:sz w:val="18"/>
              </w:rPr>
              <w:t>ممکن (Possible)</w:t>
            </w:r>
          </w:p>
        </w:tc>
        <w:tc>
          <w:tcPr>
            <w:tcW w:type="dxa" w:w="5156"/>
          </w:tcPr>
          <w:p>
            <w:pPr>
              <w:bidi w:val="1"/>
            </w:pPr>
            <w:r>
              <w:rPr>
                <w:sz w:val="18"/>
              </w:rPr>
            </w:r>
            <w:r>
              <w:rPr>
                <w:rFonts w:ascii="Vazirmatn" w:hAnsi="Vazirmatn"/>
                <w:sz w:val="18"/>
              </w:rPr>
              <w:t>۱ عمده + ۱ فرعی؛ یا ۳ فرعی</w:t>
            </w:r>
          </w:p>
        </w:tc>
      </w:tr>
      <w:tr>
        <w:tc>
          <w:tcPr>
            <w:tcW w:type="dxa" w:w="5156"/>
          </w:tcPr>
          <w:p>
            <w:pPr>
              <w:bidi w:val="1"/>
            </w:pPr>
            <w:r>
              <w:rPr>
                <w:sz w:val="18"/>
              </w:rPr>
            </w:r>
            <w:r>
              <w:rPr>
                <w:rFonts w:ascii="Vazirmatn" w:hAnsi="Vazirmatn"/>
                <w:b/>
                <w:sz w:val="18"/>
              </w:rPr>
              <w:t>رد شده (Rejected)</w:t>
            </w:r>
          </w:p>
        </w:tc>
        <w:tc>
          <w:tcPr>
            <w:tcW w:type="dxa" w:w="5156"/>
          </w:tcPr>
          <w:p>
            <w:pPr>
              <w:bidi w:val="1"/>
            </w:pPr>
            <w:r>
              <w:rPr>
                <w:sz w:val="18"/>
              </w:rPr>
            </w:r>
            <w:r>
              <w:rPr>
                <w:rFonts w:ascii="Vazirmatn" w:hAnsi="Vazirmatn"/>
                <w:sz w:val="18"/>
              </w:rPr>
              <w:t>تشخیص دیگر ثابت؛ یا بهبود کامل با انتی‌بیوتیک کمتر از ۴ روز؛ یا نبود شواهد در جراحی/کالبدشگافی پس از کمتر از ۴ روز انتی‌بیوتیک</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عمده = میکروب + تصویر</w:t>
      </w:r>
      <w:r>
        <w:rPr>
          <w:rFonts w:ascii="Vazirmatn" w:hAnsi="Vazirmatn"/>
          <w:color w:val="0F2744"/>
        </w:rPr>
        <w:t xml:space="preserve"> (و حالا جراحی)؛ </w:t>
      </w:r>
      <w:r>
        <w:rPr>
          <w:rFonts w:ascii="Vazirmatn" w:hAnsi="Vazirmatn"/>
          <w:b/>
          <w:color w:val="0F2744"/>
        </w:rPr>
        <w:t>فرعی = زمینه، تب، رگ، معافیت</w:t>
      </w:r>
      <w:r>
        <w:rPr>
          <w:rFonts w:ascii="Vazirmatn" w:hAnsi="Vazirmatn"/>
          <w:color w:val="0F2744"/>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w:t>
      </w:r>
      <w:r>
        <w:rPr>
          <w:rFonts w:ascii="Vazirmatn" w:hAnsi="Vazirmatn"/>
        </w:rPr>
        <w:t xml:space="preserve"> و ارزیابی سپسیس؛ مایع و وازوپرسور مطابق فصل سپسیس.</w:t>
      </w:r>
    </w:p>
    <w:p>
      <w:pPr>
        <w:ind w:right="340"/>
        <w:bidi w:val="1"/>
      </w:pPr>
      <w:r>
        <w:rPr>
          <w:b/>
          <w:color w:val="136F73"/>
        </w:rPr>
        <w:t xml:space="preserve">2. </w:t>
      </w:r>
      <w:r>
        <w:rPr>
          <w:rFonts w:ascii="Vazirmatn" w:hAnsi="Vazirmatn"/>
          <w:b/>
        </w:rPr>
        <w:t>۳ ست کلچر خون</w:t>
      </w:r>
      <w:r>
        <w:rPr>
          <w:rFonts w:ascii="Vazirmatn" w:hAnsi="Vazirmatn"/>
        </w:rPr>
        <w:t xml:space="preserve"> پیش از انتی‌بیوتیک (مگر مریض در شوک باشد — آنگاه در یک ساعت اول هم‌زمان).</w:t>
      </w:r>
    </w:p>
    <w:p>
      <w:pPr>
        <w:ind w:right="340"/>
        <w:bidi w:val="1"/>
      </w:pPr>
      <w:r>
        <w:rPr>
          <w:b/>
          <w:color w:val="136F73"/>
        </w:rPr>
        <w:t xml:space="preserve">3. </w:t>
      </w:r>
      <w:r>
        <w:rPr>
          <w:rFonts w:ascii="Vazirmatn" w:hAnsi="Vazirmatn"/>
          <w:b/>
        </w:rPr>
        <w:t>ایکو</w:t>
      </w:r>
      <w:r>
        <w:rPr>
          <w:rFonts w:ascii="Vazirmatn" w:hAnsi="Vazirmatn"/>
        </w:rPr>
        <w:t xml:space="preserve"> در ۲۴ ساعت اول.</w:t>
      </w:r>
    </w:p>
    <w:p>
      <w:pPr>
        <w:ind w:right="340"/>
        <w:bidi w:val="1"/>
      </w:pPr>
      <w:r>
        <w:rPr>
          <w:b/>
          <w:color w:val="136F73"/>
        </w:rPr>
        <w:t xml:space="preserve">4. </w:t>
      </w:r>
      <w:r>
        <w:rPr>
          <w:rFonts w:ascii="Vazirmatn" w:hAnsi="Vazirmatn"/>
          <w:b/>
        </w:rPr>
        <w:t>اطلاع به تیم اندوکاردیت / مرکز جراحی قلب</w:t>
      </w:r>
      <w:r>
        <w:rPr>
          <w:rFonts w:ascii="Vazirmatn" w:hAnsi="Vazirmatn"/>
        </w:rPr>
        <w:t xml:space="preserve"> در مریض پیچیده (عدم کفایهٔ قلب، PVE، آبسه، </w:t>
      </w:r>
      <w:r>
        <w:rPr>
          <w:rFonts w:ascii="Vazirmatn" w:hAnsi="Vazirmatn"/>
          <w:i/>
        </w:rPr>
        <w:t>S. aureus</w:t>
      </w:r>
      <w:r>
        <w:rPr>
          <w:rFonts w:ascii="Vazirmatn" w:hAnsi="Vazirmatn"/>
        </w:rPr>
        <w:t>، فنگس).</w:t>
      </w:r>
    </w:p>
    <w:p>
      <w:pPr>
        <w:ind w:right="340"/>
        <w:bidi w:val="1"/>
      </w:pPr>
      <w:r>
        <w:rPr>
          <w:b/>
          <w:color w:val="136F73"/>
        </w:rPr>
        <w:t xml:space="preserve">5. </w:t>
      </w:r>
      <w:r>
        <w:rPr>
          <w:rFonts w:ascii="Vazirmatn" w:hAnsi="Vazirmatn"/>
          <w:b/>
        </w:rPr>
        <w:t>انتی‌کواگولیشن و انتی‌پلیتلیت برای «جلوگیری از امبولی» در اندوکاردیت استفاده نمی‌شود.</w:t>
      </w:r>
    </w:p>
    <w:p>
      <w:pPr>
        <w:ind w:right="340"/>
        <w:bidi w:val="1"/>
      </w:pPr>
      <w:r>
        <w:rPr>
          <w:color w:val="136F73"/>
        </w:rPr>
        <w:t xml:space="preserve">● </w:t>
      </w:r>
      <w:r>
        <w:rPr>
          <w:rFonts w:ascii="Vazirmatn" w:hAnsi="Vazirmatn"/>
        </w:rPr>
        <w:t>Aspirin تازه شروع نکن.</w:t>
      </w:r>
    </w:p>
    <w:p>
      <w:pPr>
        <w:ind w:right="340"/>
        <w:bidi w:val="1"/>
      </w:pPr>
      <w:r>
        <w:rPr>
          <w:color w:val="136F73"/>
        </w:rPr>
        <w:t xml:space="preserve">● </w:t>
      </w:r>
      <w:r>
        <w:rPr>
          <w:rFonts w:ascii="Vazirmatn" w:hAnsi="Vazirmatn"/>
        </w:rPr>
        <w:t xml:space="preserve">در مریض دارای دریچهٔ مکانیکی </w:t>
      </w:r>
      <w:r>
        <w:rPr>
          <w:rFonts w:ascii="Vazirmatn" w:hAnsi="Vazirmatn"/>
          <w:b/>
        </w:rPr>
        <w:t>با خونریزی داخل مغز</w:t>
      </w:r>
      <w:r>
        <w:rPr>
          <w:rFonts w:ascii="Vazirmatn" w:hAnsi="Vazirmatn"/>
        </w:rPr>
        <w:t>: وارفارین را متوقف و با هیپارین غیرفرکشنی تعویض کن.</w:t>
      </w:r>
    </w:p>
    <w:p>
      <w:pPr>
        <w:ind w:right="340"/>
        <w:bidi w:val="1"/>
      </w:pPr>
      <w:r>
        <w:rPr>
          <w:color w:val="136F73"/>
        </w:rPr>
        <w:t xml:space="preserve">● </w:t>
      </w:r>
      <w:r>
        <w:rPr>
          <w:rFonts w:ascii="Vazirmatn" w:hAnsi="Vazirmatn"/>
        </w:rPr>
        <w:t>در سکتهٔ ایسکمیک بدون خونریزی: VKA را با هیپارین (UFH یا LMWH) تعویض کن، با نظارت دقیق.</w:t>
      </w:r>
    </w:p>
    <w:p>
      <w:pPr>
        <w:ind w:right="340"/>
        <w:bidi w:val="1"/>
      </w:pPr>
      <w:r>
        <w:rPr>
          <w:color w:val="136F73"/>
        </w:rPr>
        <w:t xml:space="preserve">● </w:t>
      </w:r>
      <w:r>
        <w:rPr>
          <w:rFonts w:ascii="Vazirmatn" w:hAnsi="Vazirmatn"/>
        </w:rPr>
        <w:t xml:space="preserve">⚠️ </w:t>
      </w:r>
      <w:r>
        <w:rPr>
          <w:rFonts w:ascii="Vazirmatn" w:hAnsi="Vazirmatn"/>
          <w:b/>
        </w:rPr>
        <w:t>ترومبولایز (Alteplase) در سکتهٔ مغزی ناشی از اندوکاردیت مضاد استطباب است.</w:t>
      </w:r>
    </w:p>
    <w:p>
      <w:pPr>
        <w:ind w:right="340"/>
        <w:bidi w:val="1"/>
      </w:pPr>
      <w:r>
        <w:rPr>
          <w:b/>
          <w:color w:val="136F73"/>
        </w:rPr>
        <w:t xml:space="preserve">6. </w:t>
      </w:r>
      <w:r>
        <w:rPr>
          <w:rFonts w:ascii="Vazirmatn" w:hAnsi="Vazirmatn"/>
          <w:b/>
        </w:rPr>
        <w:t>دیورتیک</w:t>
      </w:r>
      <w:r>
        <w:rPr>
          <w:rFonts w:ascii="Vazirmatn" w:hAnsi="Vazirmatn"/>
        </w:rPr>
        <w:t xml:space="preserve"> برای احتقان؛ عدم کفایهٔ حاد شدید دریچه ← </w:t>
      </w:r>
      <w:r>
        <w:rPr>
          <w:rFonts w:ascii="Vazirmatn" w:hAnsi="Vazirmatn"/>
          <w:b/>
        </w:rPr>
        <w:t>جراحی عاجل</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اصول کلی:</w:t>
      </w:r>
    </w:p>
    <w:p>
      <w:pPr>
        <w:ind w:right="340"/>
        <w:bidi w:val="1"/>
      </w:pPr>
      <w:r>
        <w:rPr>
          <w:color w:val="136F73"/>
        </w:rPr>
        <w:t xml:space="preserve">● </w:t>
      </w:r>
      <w:r>
        <w:rPr>
          <w:rFonts w:ascii="Vazirmatn" w:hAnsi="Vazirmatn"/>
          <w:b/>
        </w:rPr>
        <w:t>وریدی، باکتری‌کش، دوز بلند.</w:t>
      </w:r>
    </w:p>
    <w:p>
      <w:pPr>
        <w:ind w:right="340"/>
        <w:bidi w:val="1"/>
      </w:pPr>
      <w:r>
        <w:rPr>
          <w:color w:val="136F73"/>
        </w:rPr>
        <w:t xml:space="preserve">● </w:t>
      </w:r>
      <w:r>
        <w:rPr>
          <w:rFonts w:ascii="Vazirmatn" w:hAnsi="Vazirmatn"/>
        </w:rPr>
        <w:t xml:space="preserve">مدت از </w:t>
      </w:r>
      <w:r>
        <w:rPr>
          <w:rFonts w:ascii="Vazirmatn" w:hAnsi="Vazirmatn"/>
          <w:b/>
        </w:rPr>
        <w:t>روز اول کلچر منفی</w:t>
      </w:r>
      <w:r>
        <w:rPr>
          <w:rFonts w:ascii="Vazirmatn" w:hAnsi="Vazirmatn"/>
        </w:rPr>
        <w:t xml:space="preserve"> شمرده می‌شود (نه روز شروع).</w:t>
      </w:r>
    </w:p>
    <w:p>
      <w:pPr>
        <w:ind w:right="340"/>
        <w:bidi w:val="1"/>
      </w:pPr>
      <w:r>
        <w:rPr>
          <w:color w:val="136F73"/>
        </w:rPr>
        <w:t xml:space="preserve">● </w:t>
      </w:r>
      <w:r>
        <w:rPr>
          <w:rFonts w:ascii="Vazirmatn" w:hAnsi="Vazirmatn"/>
        </w:rPr>
        <w:t>اگر جراحی شد و کلچر دریچه مثبت بود، مدت کامل از روز جراحی دوباره شمرده می‌شود.</w:t>
      </w:r>
    </w:p>
    <w:p>
      <w:pPr>
        <w:ind w:right="340"/>
        <w:bidi w:val="1"/>
      </w:pPr>
      <w:r>
        <w:rPr>
          <w:color w:val="136F73"/>
        </w:rPr>
        <w:t xml:space="preserve">● </w:t>
      </w:r>
      <w:r>
        <w:rPr>
          <w:rFonts w:ascii="Vazirmatn" w:hAnsi="Vazirmatn"/>
        </w:rPr>
        <w:t xml:space="preserve">دوزهای زیر برای </w:t>
      </w:r>
      <w:r>
        <w:rPr>
          <w:rFonts w:ascii="Vazirmatn" w:hAnsi="Vazirmatn"/>
          <w:b/>
        </w:rPr>
        <w:t>بزرگسال با کارکرد نورمال گرده</w:t>
      </w:r>
      <w:r>
        <w:rPr>
          <w:rFonts w:ascii="Vazirmatn" w:hAnsi="Vazirmatn"/>
        </w:rPr>
        <w:t xml:space="preserve"> است. در CKD دوزهای </w:t>
      </w:r>
      <w:r>
        <w:rPr>
          <w:rFonts w:ascii="Vazirmatn" w:hAnsi="Vazirmatn"/>
          <w:b/>
        </w:rPr>
        <w:t>Gentamicin، Vancomycin، Daptomycin، Cefazolin و Ampicillin</w:t>
      </w:r>
      <w:r>
        <w:rPr>
          <w:rFonts w:ascii="Vazirmatn" w:hAnsi="Vazirmatn"/>
        </w:rPr>
        <w:t xml:space="preserve"> تنظیم شود (با فارمسست بالینی).</w:t>
      </w:r>
    </w:p>
    <w:p>
      <w:pPr>
        <w:ind w:right="340"/>
        <w:bidi w:val="1"/>
      </w:pPr>
      <w:r>
        <w:rPr>
          <w:color w:val="136F73"/>
        </w:rPr>
        <w:t xml:space="preserve">● </w:t>
      </w:r>
      <w:r>
        <w:rPr>
          <w:rFonts w:ascii="Vazirmatn" w:hAnsi="Vazirmatn"/>
          <w:b/>
        </w:rPr>
        <w:t>Gentamicin:</w:t>
      </w:r>
      <w:r>
        <w:rPr>
          <w:rFonts w:ascii="Vazirmatn" w:hAnsi="Vazirmatn"/>
        </w:rPr>
        <w:t xml:space="preserve"> یک بار در روز؛ سطح Trough کمتر از ۱ mg/L. </w:t>
      </w:r>
      <w:r>
        <w:rPr>
          <w:rFonts w:ascii="Vazirmatn" w:hAnsi="Vazirmatn"/>
          <w:b/>
        </w:rPr>
        <w:t>Vancomycin:</w:t>
      </w:r>
      <w:r>
        <w:rPr>
          <w:rFonts w:ascii="Vazirmatn" w:hAnsi="Vazirmatn"/>
        </w:rPr>
        <w:t xml:space="preserve"> سطح Trough ۱۵–۲۰ mg/L (یا AUC ۴۰۰–۶۰۰).</w:t>
      </w:r>
    </w:p>
    <w:p>
      <w:pPr>
        <w:spacing w:before="160"/>
        <w:bidi w:val="1"/>
      </w:pPr>
      <w:r>
        <w:rPr>
          <w:rFonts w:ascii="Vazirmatn" w:hAnsi="Vazirmatn"/>
          <w:b/>
          <w:sz w:val="23"/>
        </w:rPr>
        <w:t>۱. تداوی تجربی (ESC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سناریو</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b/>
                <w:sz w:val="18"/>
              </w:rPr>
              <w:t>یا Ceftriaxone</w:t>
            </w:r>
            <w:r>
              <w:rPr>
                <w:rFonts w:ascii="Vazirmatn" w:hAnsi="Vazirmatn"/>
                <w:sz w:val="18"/>
              </w:rPr>
              <w:t xml:space="preserve"> به جای Ampicillin</w:t>
            </w:r>
          </w:p>
        </w:tc>
        <w:tc>
          <w:tcPr>
            <w:tcW w:type="dxa" w:w="3437"/>
          </w:tcPr>
          <w:p>
            <w:pPr>
              <w:bidi w:val="1"/>
            </w:pPr>
            <w:r>
              <w:rPr>
                <w:sz w:val="18"/>
              </w:rPr>
            </w:r>
            <w:r>
              <w:rPr>
                <w:rFonts w:ascii="Vazirmatn" w:hAnsi="Vazirmatn"/>
                <w:sz w:val="18"/>
              </w:rPr>
              <w:t>۴ g/روز IV در ۲ دوز</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Vancomycin</w:t>
            </w:r>
            <w:r>
              <w:rPr>
                <w:rFonts w:ascii="Vazirmatn" w:hAnsi="Vazirmatn"/>
                <w:sz w:val="18"/>
              </w:rPr>
              <w:t xml:space="preserve"> + Gentamicin (یا Cefazolin اگر حساسیت شدید نیست)</w:t>
            </w:r>
          </w:p>
        </w:tc>
        <w:tc>
          <w:tcPr>
            <w:tcW w:type="dxa" w:w="3437"/>
          </w:tcPr>
          <w:p>
            <w:pPr>
              <w:bidi w:val="1"/>
            </w:pPr>
            <w:r>
              <w:rPr>
                <w:sz w:val="18"/>
              </w:rPr>
            </w:r>
            <w:r>
              <w:rPr>
                <w:rFonts w:ascii="Vazirmatn" w:hAnsi="Vazirmatn"/>
                <w:sz w:val="18"/>
              </w:rPr>
              <w:t>Vancomycin ۳۰ mg/kg/روز IV در ۲ دوز</w:t>
            </w:r>
          </w:p>
        </w:tc>
      </w:tr>
      <w:tr>
        <w:tc>
          <w:tcPr>
            <w:tcW w:type="dxa" w:w="3437"/>
          </w:tcPr>
          <w:p>
            <w:pPr>
              <w:bidi w:val="1"/>
            </w:pPr>
            <w:r>
              <w:rPr>
                <w:sz w:val="18"/>
              </w:rPr>
            </w:r>
            <w:r>
              <w:rPr>
                <w:rFonts w:ascii="Vazirmatn" w:hAnsi="Vazirmatn"/>
                <w:b/>
                <w:sz w:val="18"/>
              </w:rPr>
              <w:t>PVE زودرس (کمتر از ۱۲ ماه) یا مرتبط با خدمات صحی</w:t>
            </w:r>
          </w:p>
        </w:tc>
        <w:tc>
          <w:tcPr>
            <w:tcW w:type="dxa" w:w="3437"/>
          </w:tcPr>
          <w:p>
            <w:pPr>
              <w:bidi w:val="1"/>
            </w:pPr>
            <w:r>
              <w:rPr>
                <w:sz w:val="18"/>
              </w:rPr>
            </w:r>
            <w:r>
              <w:rPr>
                <w:rFonts w:ascii="Vazirmatn" w:hAnsi="Vazirmatn"/>
                <w:b/>
                <w:sz w:val="18"/>
              </w:rPr>
              <w:t>Vancomycin + Gentamicin + Rifampicin</w:t>
            </w:r>
          </w:p>
        </w:tc>
        <w:tc>
          <w:tcPr>
            <w:tcW w:type="dxa" w:w="3437"/>
          </w:tcPr>
          <w:p>
            <w:pPr>
              <w:bidi w:val="1"/>
            </w:pPr>
            <w:r>
              <w:rPr>
                <w:sz w:val="18"/>
              </w:rPr>
            </w:r>
            <w:r>
              <w:rPr>
                <w:rFonts w:ascii="Vazirmatn" w:hAnsi="Vazirmatn"/>
                <w:sz w:val="18"/>
              </w:rPr>
              <w:t>Vancomycin ۳۰ mg/kg/روز IV در ۲ دوز؛ Gentamicin ۳ mg/kg/روز؛ Rifampicin ۹۰۰–۱۲۰۰ mg/روز IV/PO در ۲–۳ دوز (Rifampicin را ۳–۵ روز پس از شروع Vancomycin اضافه کن)</w:t>
            </w:r>
          </w:p>
        </w:tc>
      </w:tr>
    </w:tbl>
    <w:p>
      <w:pPr>
        <w:spacing w:before="160"/>
        <w:bidi w:val="1"/>
      </w:pPr>
      <w:r>
        <w:rPr>
          <w:rFonts w:ascii="Vazirmatn" w:hAnsi="Vazirmatn"/>
          <w:b/>
          <w:sz w:val="23"/>
        </w:rPr>
        <w:t>۲. استرپتوکوک‌های دهانی و S. gallolyticus — حساس به پنسلین (MIC ≤ ۰.۱۲۵ mg/L)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 NVE</w:t>
            </w:r>
          </w:p>
        </w:tc>
        <w:tc>
          <w:tcPr>
            <w:tcW w:type="dxa" w:w="2062"/>
            <w:shd w:val="clear" w:fill="136f73"/>
          </w:tcPr>
          <w:p>
            <w:pPr>
              <w:bidi w:val="1"/>
            </w:pPr>
            <w:r/>
            <w:r>
              <w:rPr>
                <w:b/>
                <w:color w:val="FFFFFF"/>
                <w:sz w:val="19"/>
              </w:rPr>
              <w:t>مدت PVE</w:t>
            </w:r>
          </w:p>
        </w:tc>
      </w:tr>
      <w:tr>
        <w:tc>
          <w:tcPr>
            <w:tcW w:type="dxa" w:w="2062"/>
          </w:tcPr>
          <w:p>
            <w:pPr>
              <w:bidi w:val="1"/>
            </w:pPr>
            <w:r>
              <w:rPr>
                <w:sz w:val="18"/>
              </w:rPr>
            </w:r>
            <w:r>
              <w:rPr>
                <w:rFonts w:ascii="Vazirmatn" w:hAnsi="Vazirmatn"/>
                <w:sz w:val="18"/>
              </w:rPr>
              <w:t xml:space="preserve">یا </w:t>
            </w:r>
            <w:r>
              <w:rPr>
                <w:rFonts w:ascii="Vazirmatn" w:hAnsi="Vazirmatn"/>
                <w:b/>
                <w:sz w:val="18"/>
              </w:rPr>
              <w:t>Amoxicillin/Ampicillin</w:t>
            </w:r>
          </w:p>
        </w:tc>
        <w:tc>
          <w:tcPr>
            <w:tcW w:type="dxa" w:w="2062"/>
          </w:tcPr>
          <w:p>
            <w:pPr>
              <w:bidi w:val="1"/>
            </w:pPr>
            <w:r>
              <w:rPr>
                <w:sz w:val="18"/>
              </w:rPr>
            </w:r>
            <w:r>
              <w:rPr>
                <w:rFonts w:ascii="Vazirmatn" w:hAnsi="Vazirmatn"/>
                <w:sz w:val="18"/>
              </w:rPr>
              <w:t>۱۰۰–۲۰۰ mg/kg/روز</w:t>
            </w:r>
          </w:p>
        </w:tc>
        <w:tc>
          <w:tcPr>
            <w:tcW w:type="dxa" w:w="2062"/>
          </w:tcPr>
          <w:p>
            <w:pPr>
              <w:bidi w:val="1"/>
            </w:pPr>
            <w:r>
              <w:rPr>
                <w:sz w:val="18"/>
              </w:rPr>
            </w:r>
            <w:r>
              <w:rPr>
                <w:rFonts w:ascii="Vazirmatn" w:hAnsi="Vazirmatn"/>
                <w:sz w:val="18"/>
              </w:rPr>
              <w:t>IV در ۴–۶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Ceftriaxone</w:t>
            </w:r>
          </w:p>
        </w:tc>
        <w:tc>
          <w:tcPr>
            <w:tcW w:type="dxa" w:w="2062"/>
          </w:tcPr>
          <w:p>
            <w:pPr>
              <w:bidi w:val="1"/>
            </w:pPr>
            <w:r>
              <w:rPr>
                <w:sz w:val="18"/>
              </w:rPr>
            </w:r>
            <w:r>
              <w:rPr>
                <w:rFonts w:ascii="Vazirmatn" w:hAnsi="Vazirmatn"/>
                <w:sz w:val="18"/>
              </w:rPr>
              <w:t>۲ g</w:t>
            </w:r>
          </w:p>
        </w:tc>
        <w:tc>
          <w:tcPr>
            <w:tcW w:type="dxa" w:w="2062"/>
          </w:tcPr>
          <w:p>
            <w:pPr>
              <w:bidi w:val="1"/>
            </w:pPr>
            <w:r>
              <w:rPr>
                <w:sz w:val="18"/>
              </w:rPr>
            </w:r>
            <w:r>
              <w:rPr>
                <w:rFonts w:ascii="Vazirmatn" w:hAnsi="Vazirmatn"/>
                <w:sz w:val="18"/>
              </w:rPr>
              <w:t>IV/IM یک بار در روز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b/>
                <w:sz w:val="18"/>
              </w:rPr>
              <w:t>رژیم ۲ هفته‌ای</w:t>
            </w:r>
            <w:r>
              <w:rPr>
                <w:rFonts w:ascii="Vazirmatn" w:hAnsi="Vazirmatn"/>
                <w:sz w:val="18"/>
              </w:rPr>
              <w:t xml:space="preserve"> (فقط NVE بدون اختلاط و کارکرد گرده نورمال): یکی از دواهای بالا </w:t>
            </w:r>
            <w:r>
              <w:rPr>
                <w:rFonts w:ascii="Vazirmatn" w:hAnsi="Vazirmatn"/>
                <w:b/>
                <w:sz w:val="18"/>
              </w:rPr>
              <w:t>+ Gentamicin</w:t>
            </w:r>
          </w:p>
        </w:tc>
        <w:tc>
          <w:tcPr>
            <w:tcW w:type="dxa" w:w="2062"/>
          </w:tcPr>
          <w:p>
            <w:pPr>
              <w:bidi w:val="1"/>
            </w:pPr>
            <w:r>
              <w:rPr>
                <w:sz w:val="18"/>
              </w:rPr>
            </w:r>
            <w:r>
              <w:rPr>
                <w:rFonts w:ascii="Vazirmatn" w:hAnsi="Vazirmatn"/>
                <w:sz w:val="18"/>
              </w:rPr>
              <w:t>Gentamicin ۳ mg/kg/روز</w:t>
            </w:r>
          </w:p>
        </w:tc>
        <w:tc>
          <w:tcPr>
            <w:tcW w:type="dxa" w:w="2062"/>
          </w:tcPr>
          <w:p>
            <w:pPr>
              <w:bidi w:val="1"/>
            </w:pPr>
            <w:r>
              <w:rPr>
                <w:sz w:val="18"/>
              </w:rPr>
            </w:r>
            <w:r>
              <w:rPr>
                <w:rFonts w:ascii="Vazirmatn" w:hAnsi="Vazirmatn"/>
                <w:sz w:val="18"/>
              </w:rPr>
              <w:t>IV/IM یک دوز</w:t>
            </w:r>
          </w:p>
        </w:tc>
        <w:tc>
          <w:tcPr>
            <w:tcW w:type="dxa" w:w="2062"/>
          </w:tcPr>
          <w:p>
            <w:pPr>
              <w:bidi w:val="1"/>
            </w:pPr>
            <w:r>
              <w:rPr>
                <w:sz w:val="18"/>
              </w:rPr>
            </w:r>
            <w:r>
              <w:rPr>
                <w:rFonts w:ascii="Vazirmatn" w:hAnsi="Vazirmatn"/>
                <w:b/>
                <w:sz w:val="18"/>
              </w:rPr>
              <w:t>۲ هفته</w:t>
            </w:r>
          </w:p>
        </w:tc>
        <w:tc>
          <w:tcPr>
            <w:tcW w:type="dxa" w:w="2062"/>
          </w:tcPr>
          <w:p>
            <w:pPr>
              <w:bidi w:val="1"/>
            </w:pPr>
            <w:r>
              <w:rPr>
                <w:sz w:val="18"/>
              </w:rPr>
            </w:r>
            <w:r>
              <w:rPr>
                <w:rFonts w:ascii="Vazirmatn" w:hAnsi="Vazirmatn"/>
                <w:sz w:val="18"/>
              </w:rPr>
              <w:t>استفاده نمی‌شود</w:t>
            </w:r>
          </w:p>
        </w:tc>
      </w:tr>
      <w:tr>
        <w:tc>
          <w:tcPr>
            <w:tcW w:type="dxa" w:w="2062"/>
          </w:tcPr>
          <w:p>
            <w:pPr>
              <w:bidi w:val="1"/>
            </w:pPr>
            <w:r>
              <w:rPr>
                <w:sz w:val="18"/>
              </w:rPr>
            </w:r>
            <w:r>
              <w:rPr>
                <w:rFonts w:ascii="Vazirmatn" w:hAnsi="Vazirmatn"/>
                <w:b/>
                <w:sz w:val="18"/>
              </w:rPr>
              <w:t>حساسیت به بتالاکتام:</w:t>
            </w:r>
            <w:r>
              <w:rPr>
                <w:rFonts w:ascii="Vazirmatn" w:hAnsi="Vazirmatn"/>
                <w:sz w:val="18"/>
              </w:rPr>
              <w:t xml:space="preserve"> </w:t>
            </w:r>
            <w:r>
              <w:rPr>
                <w:rFonts w:ascii="Vazirmatn" w:hAnsi="Vazirmatn"/>
                <w:b/>
                <w:sz w:val="18"/>
              </w:rPr>
              <w:t>Vancomycin</w:t>
            </w:r>
          </w:p>
        </w:tc>
        <w:tc>
          <w:tcPr>
            <w:tcW w:type="dxa" w:w="2062"/>
          </w:tcPr>
          <w:p>
            <w:pPr>
              <w:bidi w:val="1"/>
            </w:pPr>
            <w:r>
              <w:rPr>
                <w:sz w:val="18"/>
              </w:rPr>
            </w:r>
            <w:r>
              <w:rPr>
                <w:rFonts w:ascii="Vazirmatn" w:hAnsi="Vazirmatn"/>
                <w:sz w:val="18"/>
              </w:rPr>
              <w:t>۳۰ mg/kg/روز</w:t>
            </w:r>
          </w:p>
        </w:tc>
        <w:tc>
          <w:tcPr>
            <w:tcW w:type="dxa" w:w="2062"/>
          </w:tcPr>
          <w:p>
            <w:pPr>
              <w:bidi w:val="1"/>
            </w:pPr>
            <w:r>
              <w:rPr>
                <w:sz w:val="18"/>
              </w:rPr>
            </w:r>
            <w:r>
              <w:rPr>
                <w:rFonts w:ascii="Vazirmatn" w:hAnsi="Vazirmatn"/>
                <w:sz w:val="18"/>
              </w:rPr>
              <w:t>IV در ۲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bl>
    <w:p>
      <w:pPr>
        <w:ind w:right="340"/>
        <w:bidi w:val="1"/>
      </w:pPr>
      <w:r>
        <w:rPr>
          <w:color w:val="136F73"/>
        </w:rPr>
        <w:t xml:space="preserve">● </w:t>
      </w:r>
      <w:r>
        <w:rPr>
          <w:rFonts w:ascii="Vazirmatn" w:hAnsi="Vazirmatn"/>
          <w:b/>
        </w:rPr>
        <w:t>مقاومت نسبی به پنسلین (MIC ۰.۲۵–۲ mg/L):</w:t>
      </w:r>
      <w:r>
        <w:rPr>
          <w:rFonts w:ascii="Vazirmatn" w:hAnsi="Vazirmatn"/>
        </w:rPr>
        <w:t xml:space="preserve"> دوز بلندتر (Penicillin G ۲۴ میلیون واحد/روز یا Amoxicillin ۲۰۰ mg/kg/روز) + </w:t>
      </w:r>
      <w:r>
        <w:rPr>
          <w:rFonts w:ascii="Vazirmatn" w:hAnsi="Vazirmatn"/>
          <w:b/>
        </w:rPr>
        <w:t>Gentamicin برای ۲ هفتهٔ اول</w:t>
      </w:r>
      <w:r>
        <w:rPr>
          <w:rFonts w:ascii="Vazirmatn" w:hAnsi="Vazirmatn"/>
        </w:rPr>
        <w:t>؛ مدت کلی ۴ هفته (PVE: ۶).</w:t>
      </w:r>
    </w:p>
    <w:p>
      <w:pPr>
        <w:spacing w:before="160"/>
        <w:bidi w:val="1"/>
      </w:pPr>
      <w:r>
        <w:rPr>
          <w:rFonts w:ascii="Vazirmatn" w:hAnsi="Vazirmatn"/>
          <w:b/>
          <w:sz w:val="23"/>
        </w:rPr>
        <w:t>۳. Staphylococcus aureus و Coagulase-negative staphylococci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Cefazolin</w:t>
            </w:r>
            <w:r>
              <w:rPr>
                <w:rFonts w:ascii="Vazirmatn" w:hAnsi="Vazirmatn"/>
                <w:sz w:val="18"/>
              </w:rPr>
              <w:t xml:space="preserve"> (حساسیت غیرشدید به پنسلین)</w:t>
            </w:r>
          </w:p>
        </w:tc>
        <w:tc>
          <w:tcPr>
            <w:tcW w:type="dxa" w:w="2578"/>
          </w:tcPr>
          <w:p>
            <w:pPr>
              <w:bidi w:val="1"/>
            </w:pPr>
            <w:r>
              <w:rPr>
                <w:sz w:val="18"/>
              </w:rPr>
            </w:r>
            <w:r>
              <w:rPr>
                <w:rFonts w:ascii="Vazirmatn" w:hAnsi="Vazirmatn"/>
                <w:sz w:val="18"/>
              </w:rPr>
              <w:t>۶ g/روز IV در 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MRSA یا حساسیت شدید — دریچهٔ طبیعی</w:t>
            </w:r>
          </w:p>
        </w:tc>
        <w:tc>
          <w:tcPr>
            <w:tcW w:type="dxa" w:w="2578"/>
          </w:tcPr>
          <w:p>
            <w:pPr>
              <w:bidi w:val="1"/>
            </w:pPr>
            <w:r>
              <w:rPr>
                <w:sz w:val="18"/>
              </w:rPr>
            </w:r>
            <w:r>
              <w:rPr>
                <w:rFonts w:ascii="Vazirmatn" w:hAnsi="Vazirmatn"/>
                <w:b/>
                <w:sz w:val="18"/>
              </w:rPr>
              <w:t>Vancomycin</w:t>
            </w:r>
          </w:p>
        </w:tc>
        <w:tc>
          <w:tcPr>
            <w:tcW w:type="dxa" w:w="2578"/>
          </w:tcPr>
          <w:p>
            <w:pPr>
              <w:bidi w:val="1"/>
            </w:pPr>
            <w:r>
              <w:rPr>
                <w:sz w:val="18"/>
              </w:rPr>
            </w:r>
            <w:r>
              <w:rPr>
                <w:rFonts w:ascii="Vazirmatn" w:hAnsi="Vazirmatn"/>
                <w:sz w:val="18"/>
              </w:rPr>
              <w:t>۳۰–۶۰ mg/kg/روز IV در ۲–۳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Daptomycin</w:t>
            </w:r>
            <w:r>
              <w:rPr>
                <w:rFonts w:ascii="Vazirmatn" w:hAnsi="Vazirmatn"/>
                <w:sz w:val="18"/>
              </w:rPr>
              <w:t xml:space="preserve"> (ترجیحاً همراه دوای دوم مانند Cloxacillin یا Fosfomycin)</w:t>
            </w:r>
          </w:p>
        </w:tc>
        <w:tc>
          <w:tcPr>
            <w:tcW w:type="dxa" w:w="2578"/>
          </w:tcPr>
          <w:p>
            <w:pPr>
              <w:bidi w:val="1"/>
            </w:pPr>
            <w:r>
              <w:rPr>
                <w:sz w:val="18"/>
              </w:rPr>
            </w:r>
            <w:r>
              <w:rPr>
                <w:rFonts w:ascii="Vazirmatn" w:hAnsi="Vazirmatn"/>
                <w:b/>
                <w:sz w:val="18"/>
              </w:rPr>
              <w:t>۱۰ mg/kg/روز</w:t>
            </w:r>
            <w:r>
              <w:rPr>
                <w:rFonts w:ascii="Vazirmatn" w:hAnsi="Vazirmatn"/>
                <w:sz w:val="18"/>
              </w:rPr>
              <w:t xml:space="preserve"> IV یک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MSSA — دریچهٔ مصنوعی</w:t>
            </w:r>
          </w:p>
        </w:tc>
        <w:tc>
          <w:tcPr>
            <w:tcW w:type="dxa" w:w="2578"/>
          </w:tcPr>
          <w:p>
            <w:pPr>
              <w:bidi w:val="1"/>
            </w:pPr>
            <w:r>
              <w:rPr>
                <w:sz w:val="18"/>
              </w:rPr>
            </w:r>
            <w:r>
              <w:rPr>
                <w:rFonts w:ascii="Vazirmatn" w:hAnsi="Vazirmatn"/>
                <w:b/>
                <w:sz w:val="18"/>
              </w:rPr>
              <w:t>(Flu)cloxacillin</w:t>
            </w:r>
            <w:r>
              <w:rPr>
                <w:rFonts w:ascii="Vazirmatn" w:hAnsi="Vazirmatn"/>
                <w:sz w:val="18"/>
              </w:rPr>
              <w:t xml:space="preserve"> یا Cefazolin (دوزهای بالا) </w:t>
            </w:r>
            <w:r>
              <w:rPr>
                <w:rFonts w:ascii="Vazirmatn" w:hAnsi="Vazirmatn"/>
                <w:b/>
                <w:sz w:val="18"/>
              </w:rPr>
              <w:t>+ Rifampicin + Gentamicin</w:t>
            </w:r>
          </w:p>
        </w:tc>
        <w:tc>
          <w:tcPr>
            <w:tcW w:type="dxa" w:w="2578"/>
          </w:tcPr>
          <w:p>
            <w:pPr>
              <w:bidi w:val="1"/>
            </w:pPr>
            <w:r>
              <w:rPr>
                <w:sz w:val="18"/>
              </w:rPr>
            </w:r>
            <w:r>
              <w:rPr>
                <w:rFonts w:ascii="Vazirmatn" w:hAnsi="Vazirmatn"/>
                <w:sz w:val="18"/>
              </w:rPr>
              <w:t>Rifampicin ۹۰۰ mg/روز IV/PO در ۳ دوز؛ Gentamicin ۳ mg/kg/روز در ۱–۲ دوز</w:t>
            </w:r>
          </w:p>
        </w:tc>
        <w:tc>
          <w:tcPr>
            <w:tcW w:type="dxa" w:w="2578"/>
          </w:tcPr>
          <w:p>
            <w:pPr>
              <w:bidi w:val="1"/>
            </w:pPr>
            <w:r>
              <w:rPr>
                <w:sz w:val="18"/>
              </w:rPr>
            </w:r>
            <w:r>
              <w:rPr>
                <w:rFonts w:ascii="Vazirmatn" w:hAnsi="Vazirmatn"/>
                <w:sz w:val="18"/>
              </w:rPr>
              <w:t xml:space="preserve">بتالاکتام و Rifampicin </w:t>
            </w:r>
            <w:r>
              <w:rPr>
                <w:rFonts w:ascii="Vazirmatn" w:hAnsi="Vazirmatn"/>
                <w:b/>
                <w:sz w:val="18"/>
              </w:rPr>
              <w:t>حد اقل ۶ هفته</w:t>
            </w:r>
            <w:r>
              <w:rPr>
                <w:rFonts w:ascii="Vazirmatn" w:hAnsi="Vazirmatn"/>
                <w:sz w:val="18"/>
              </w:rPr>
              <w:t xml:space="preserve">؛ Gentamicin </w:t>
            </w:r>
            <w:r>
              <w:rPr>
                <w:rFonts w:ascii="Vazirmatn" w:hAnsi="Vazirmatn"/>
                <w:b/>
                <w:sz w:val="18"/>
              </w:rPr>
              <w:t>۲ هفته</w:t>
            </w:r>
          </w:p>
        </w:tc>
      </w:tr>
      <w:tr>
        <w:tc>
          <w:tcPr>
            <w:tcW w:type="dxa" w:w="2578"/>
          </w:tcPr>
          <w:p>
            <w:pPr>
              <w:bidi w:val="1"/>
            </w:pPr>
            <w:r>
              <w:rPr>
                <w:sz w:val="18"/>
              </w:rPr>
            </w:r>
            <w:r>
              <w:rPr>
                <w:rFonts w:ascii="Vazirmatn" w:hAnsi="Vazirmatn"/>
                <w:b/>
                <w:sz w:val="18"/>
              </w:rPr>
              <w:t>MRSA — دریچهٔ مصنوعی</w:t>
            </w:r>
          </w:p>
        </w:tc>
        <w:tc>
          <w:tcPr>
            <w:tcW w:type="dxa" w:w="2578"/>
          </w:tcPr>
          <w:p>
            <w:pPr>
              <w:bidi w:val="1"/>
            </w:pPr>
            <w:r>
              <w:rPr>
                <w:sz w:val="18"/>
              </w:rPr>
            </w:r>
            <w:r>
              <w:rPr>
                <w:rFonts w:ascii="Vazirmatn" w:hAnsi="Vazirmatn"/>
                <w:b/>
                <w:sz w:val="18"/>
              </w:rPr>
              <w:t>Vancomycin + Rifampicin + Gentamicin</w:t>
            </w:r>
          </w:p>
        </w:tc>
        <w:tc>
          <w:tcPr>
            <w:tcW w:type="dxa" w:w="2578"/>
          </w:tcPr>
          <w:p>
            <w:pPr>
              <w:bidi w:val="1"/>
            </w:pPr>
            <w:r>
              <w:rPr>
                <w:sz w:val="18"/>
              </w:rPr>
            </w:r>
            <w:r>
              <w:rPr>
                <w:rFonts w:ascii="Vazirmatn" w:hAnsi="Vazirmatn"/>
                <w:sz w:val="18"/>
              </w:rPr>
              <w:t>همان دوزها</w:t>
            </w:r>
          </w:p>
        </w:tc>
        <w:tc>
          <w:tcPr>
            <w:tcW w:type="dxa" w:w="2578"/>
          </w:tcPr>
          <w:p>
            <w:pPr>
              <w:bidi w:val="1"/>
            </w:pPr>
            <w:r>
              <w:rPr>
                <w:sz w:val="18"/>
              </w:rPr>
            </w:r>
            <w:r>
              <w:rPr>
                <w:rFonts w:ascii="Vazirmatn" w:hAnsi="Vazirmatn"/>
                <w:sz w:val="18"/>
              </w:rPr>
              <w:t>Vancomycin و Rifampicin ≥ ۶ هفته؛ Gentamicin ۲ هفته</w:t>
            </w:r>
          </w:p>
        </w:tc>
      </w:tr>
    </w:tbl>
    <w:p>
      <w:pPr>
        <w:ind w:right="340"/>
        <w:bidi w:val="1"/>
      </w:pPr>
      <w:r>
        <w:rPr>
          <w:color w:val="136F73"/>
        </w:rPr>
        <w:t xml:space="preserve">● </w:t>
      </w:r>
      <w:r>
        <w:rPr>
          <w:rFonts w:ascii="Vazirmatn" w:hAnsi="Vazirmatn"/>
        </w:rPr>
        <w:t xml:space="preserve">⚠️ </w:t>
      </w:r>
      <w:r>
        <w:rPr>
          <w:rFonts w:ascii="Vazirmatn" w:hAnsi="Vazirmatn"/>
          <w:b/>
        </w:rPr>
        <w:t>Gentamicin در NVE ناشی از استافیلوکوک دیگر توصیه نمی‌شود</w:t>
      </w:r>
      <w:r>
        <w:rPr>
          <w:rFonts w:ascii="Vazirmatn" w:hAnsi="Vazirmatn"/>
        </w:rPr>
        <w:t xml:space="preserve"> (فایده ندارد و به گرده آسیب می‌رساند).</w:t>
      </w:r>
    </w:p>
    <w:p>
      <w:pPr>
        <w:ind w:right="340"/>
        <w:bidi w:val="1"/>
      </w:pPr>
      <w:r>
        <w:rPr>
          <w:color w:val="136F73"/>
        </w:rPr>
        <w:t xml:space="preserve">● </w:t>
      </w:r>
      <w:r>
        <w:rPr>
          <w:rFonts w:ascii="Vazirmatn" w:hAnsi="Vazirmatn"/>
        </w:rPr>
        <w:t xml:space="preserve">Daptomycin: </w:t>
      </w:r>
      <w:r>
        <w:rPr>
          <w:rFonts w:ascii="Vazirmatn" w:hAnsi="Vazirmatn"/>
          <w:b/>
        </w:rPr>
        <w:t>CPK هفته‌وار</w:t>
      </w:r>
      <w:r>
        <w:rPr>
          <w:rFonts w:ascii="Vazirmatn" w:hAnsi="Vazirmatn"/>
        </w:rPr>
        <w:t xml:space="preserve"> (خطر مایوپاتی)؛ در CrCl کمتر از ۳۰ فاصلهٔ دوز به هر ۴۸ ساعت افزایش می‌یابد.</w:t>
      </w:r>
    </w:p>
    <w:p>
      <w:pPr>
        <w:spacing w:before="160"/>
        <w:bidi w:val="1"/>
      </w:pPr>
      <w:r>
        <w:rPr>
          <w:rFonts w:ascii="Vazirmatn" w:hAnsi="Vazirmatn"/>
          <w:b/>
          <w:sz w:val="23"/>
        </w:rPr>
        <w:t>۴. Enterococcus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sz w:val="18"/>
              </w:rPr>
              <w:t xml:space="preserve">یا </w:t>
            </w:r>
            <w:r>
              <w:rPr>
                <w:rFonts w:ascii="Vazirmatn" w:hAnsi="Vazirmatn"/>
                <w:b/>
                <w:sz w:val="18"/>
              </w:rPr>
              <w:t>Ampicillin + Gentamicin</w:t>
            </w:r>
          </w:p>
        </w:tc>
        <w:tc>
          <w:tcPr>
            <w:tcW w:type="dxa" w:w="2578"/>
          </w:tcPr>
          <w:p>
            <w:pPr>
              <w:bidi w:val="1"/>
            </w:pPr>
            <w:r>
              <w:rPr>
                <w:sz w:val="18"/>
              </w:rPr>
            </w:r>
            <w:r>
              <w:rPr>
                <w:rFonts w:ascii="Vazirmatn" w:hAnsi="Vazirmatn"/>
                <w:sz w:val="18"/>
              </w:rPr>
              <w:t>Gentamicin ۳ mg/kg/روز یک دوز</w:t>
            </w:r>
          </w:p>
        </w:tc>
        <w:tc>
          <w:tcPr>
            <w:tcW w:type="dxa" w:w="2578"/>
          </w:tcPr>
          <w:p>
            <w:pPr>
              <w:bidi w:val="1"/>
            </w:pPr>
            <w:r>
              <w:rPr>
                <w:sz w:val="18"/>
              </w:rPr>
            </w:r>
            <w:r>
              <w:rPr>
                <w:rFonts w:ascii="Vazirmatn" w:hAnsi="Vazirmatn"/>
                <w:sz w:val="18"/>
              </w:rPr>
              <w:t xml:space="preserve">Ampicillin ۶ هفته (NVE بدون اختلاط و علایم کمتر از ۳ ماه: ۴ هفته)؛ Gentamicin </w:t>
            </w:r>
            <w:r>
              <w:rPr>
                <w:rFonts w:ascii="Vazirmatn" w:hAnsi="Vazirmatn"/>
                <w:b/>
                <w:sz w:val="18"/>
              </w:rPr>
              <w:t>۲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مقاوم به بتالاکتام (E. faecium)</w:t>
            </w:r>
          </w:p>
        </w:tc>
        <w:tc>
          <w:tcPr>
            <w:tcW w:type="dxa" w:w="2578"/>
          </w:tcPr>
          <w:p>
            <w:pPr>
              <w:bidi w:val="1"/>
            </w:pPr>
            <w:r>
              <w:rPr>
                <w:sz w:val="18"/>
              </w:rPr>
            </w:r>
            <w:r>
              <w:rPr>
                <w:rFonts w:ascii="Vazirmatn" w:hAnsi="Vazirmatn"/>
                <w:b/>
                <w:sz w:val="18"/>
              </w:rPr>
              <w:t>Vancomycin + Gentamicin</w:t>
            </w:r>
          </w:p>
        </w:tc>
        <w:tc>
          <w:tcPr>
            <w:tcW w:type="dxa" w:w="2578"/>
          </w:tcPr>
          <w:p>
            <w:pPr>
              <w:bidi w:val="1"/>
            </w:pPr>
            <w:r>
              <w:rPr>
                <w:sz w:val="18"/>
              </w:rPr>
            </w:r>
            <w:r>
              <w:rPr>
                <w:rFonts w:ascii="Vazirmatn" w:hAnsi="Vazirmatn"/>
                <w:sz w:val="18"/>
              </w:rPr>
              <w:t>Vancomycin ۳۰ mg/kg/روز IV در ۲ دوز؛ Gentamicin ۳ mg/kg/روز</w:t>
            </w:r>
          </w:p>
        </w:tc>
        <w:tc>
          <w:tcPr>
            <w:tcW w:type="dxa" w:w="2578"/>
          </w:tcPr>
          <w:p>
            <w:pPr>
              <w:bidi w:val="1"/>
            </w:pPr>
            <w:r>
              <w:rPr>
                <w:sz w:val="18"/>
              </w:rPr>
            </w:r>
            <w:r>
              <w:rPr>
                <w:rFonts w:ascii="Vazirmatn" w:hAnsi="Vazirmatn"/>
                <w:sz w:val="18"/>
              </w:rPr>
              <w:t>Vancomycin ۶ هفته؛ Gentamicin ۲ هفته</w:t>
            </w:r>
          </w:p>
        </w:tc>
      </w:tr>
      <w:tr>
        <w:tc>
          <w:tcPr>
            <w:tcW w:type="dxa" w:w="2578"/>
          </w:tcPr>
          <w:p>
            <w:pPr>
              <w:bidi w:val="1"/>
            </w:pPr>
            <w:r>
              <w:rPr>
                <w:sz w:val="18"/>
              </w:rPr>
            </w:r>
            <w:r>
              <w:rPr>
                <w:rFonts w:ascii="Vazirmatn" w:hAnsi="Vazirmatn"/>
                <w:b/>
                <w:sz w:val="18"/>
              </w:rPr>
              <w:t>مقاوم به Vancomycin (VRE)</w:t>
            </w:r>
          </w:p>
        </w:tc>
        <w:tc>
          <w:tcPr>
            <w:tcW w:type="dxa" w:w="2578"/>
          </w:tcPr>
          <w:p>
            <w:pPr>
              <w:bidi w:val="1"/>
            </w:pPr>
            <w:r>
              <w:rPr>
                <w:sz w:val="18"/>
              </w:rPr>
            </w:r>
            <w:r>
              <w:rPr>
                <w:rFonts w:ascii="Vazirmatn" w:hAnsi="Vazirmatn"/>
                <w:b/>
                <w:sz w:val="18"/>
              </w:rPr>
              <w:t>Daptomycin ۱۰–۱۲ mg/kg/روز</w:t>
            </w:r>
            <w:r>
              <w:rPr>
                <w:rFonts w:ascii="Vazirmatn" w:hAnsi="Vazirmatn"/>
                <w:sz w:val="18"/>
              </w:rPr>
              <w:t xml:space="preserve"> همیشه همراه بتالاکتام یا Fosfomycin</w:t>
            </w:r>
          </w:p>
        </w:tc>
        <w:tc>
          <w:tcPr>
            <w:tcW w:type="dxa" w:w="2578"/>
          </w:tcPr>
          <w:p>
            <w:pPr>
              <w:bidi w:val="1"/>
            </w:pPr>
            <w:r>
              <w:rPr>
                <w:sz w:val="18"/>
              </w:rPr>
            </w:r>
          </w:p>
        </w:tc>
        <w:tc>
          <w:tcPr>
            <w:tcW w:type="dxa" w:w="2578"/>
          </w:tcPr>
          <w:p>
            <w:pPr>
              <w:bidi w:val="1"/>
            </w:pPr>
            <w:r>
              <w:rPr>
                <w:sz w:val="18"/>
              </w:rPr>
            </w:r>
            <w:r>
              <w:rPr>
                <w:rFonts w:ascii="Vazirmatn" w:hAnsi="Vazirmatn"/>
                <w:sz w:val="18"/>
              </w:rPr>
              <w:t>≥ ۶ هفته؛ نزد متخصص انتانی</w:t>
            </w:r>
          </w:p>
        </w:tc>
      </w:tr>
    </w:tbl>
    <w:p>
      <w:pPr>
        <w:ind w:right="340"/>
        <w:bidi w:val="1"/>
      </w:pPr>
      <w:r>
        <w:rPr>
          <w:color w:val="136F73"/>
        </w:rPr>
        <w:t xml:space="preserve">● </w:t>
      </w:r>
      <w:r>
        <w:rPr>
          <w:rFonts w:ascii="Vazirmatn" w:hAnsi="Vazirmatn"/>
          <w:b/>
        </w:rPr>
        <w:t>مقاومت بلند به Aminoglycoside (HLAR):</w:t>
      </w:r>
      <w:r>
        <w:rPr>
          <w:rFonts w:ascii="Vazirmatn" w:hAnsi="Vazirmatn"/>
        </w:rPr>
        <w:t xml:space="preserve"> Ampicillin + Ceftriaxone (بدون Gentamicin).</w:t>
      </w:r>
    </w:p>
    <w:p>
      <w:pPr>
        <w:spacing w:before="160"/>
        <w:bidi w:val="1"/>
      </w:pPr>
      <w:r>
        <w:rPr>
          <w:rFonts w:ascii="Vazirmatn" w:hAnsi="Vazirmatn"/>
          <w:b/>
          <w:sz w:val="23"/>
        </w:rPr>
        <w:t>۵. HACEK و ارگانیزم‌های کلچر منفی</w:t>
      </w:r>
    </w:p>
    <w:p>
      <w:pPr>
        <w:ind w:right="340"/>
        <w:bidi w:val="1"/>
      </w:pPr>
      <w:r>
        <w:rPr>
          <w:color w:val="136F73"/>
        </w:rPr>
        <w:t xml:space="preserve">● </w:t>
      </w:r>
      <w:r>
        <w:rPr>
          <w:rFonts w:ascii="Vazirmatn" w:hAnsi="Vazirmatn"/>
          <w:b/>
        </w:rPr>
        <w:t>HACEK:</w:t>
      </w:r>
      <w:r>
        <w:rPr>
          <w:rFonts w:ascii="Vazirmatn" w:hAnsi="Vazirmatn"/>
        </w:rPr>
        <w:t xml:space="preserve"> Ceftriaxone ۲ g IV روزانه؛ </w:t>
      </w:r>
      <w:r>
        <w:rPr>
          <w:rFonts w:ascii="Vazirmatn" w:hAnsi="Vazirmatn"/>
          <w:b/>
        </w:rPr>
        <w:t>۴ هفته</w:t>
      </w:r>
      <w:r>
        <w:rPr>
          <w:rFonts w:ascii="Vazirmatn" w:hAnsi="Vazirmatn"/>
        </w:rPr>
        <w:t xml:space="preserve"> (NVE) یا </w:t>
      </w:r>
      <w:r>
        <w:rPr>
          <w:rFonts w:ascii="Vazirmatn" w:hAnsi="Vazirmatn"/>
          <w:b/>
        </w:rPr>
        <w:t>۶ هفته</w:t>
      </w:r>
      <w:r>
        <w:rPr>
          <w:rFonts w:ascii="Vazirmatn" w:hAnsi="Vazirmatn"/>
        </w:rPr>
        <w:t xml:space="preserve"> (PVE).</w:t>
      </w:r>
    </w:p>
    <w:p>
      <w:pPr>
        <w:ind w:right="340"/>
        <w:bidi w:val="1"/>
      </w:pPr>
      <w:r>
        <w:rPr>
          <w:color w:val="136F73"/>
        </w:rPr>
        <w:t xml:space="preserve">● </w:t>
      </w:r>
      <w:r>
        <w:rPr>
          <w:rFonts w:ascii="Vazirmatn" w:hAnsi="Vazirmatn"/>
          <w:b/>
        </w:rPr>
        <w:t>Brucella:</w:t>
      </w:r>
      <w:r>
        <w:rPr>
          <w:rFonts w:ascii="Vazirmatn" w:hAnsi="Vazirmatn"/>
        </w:rPr>
        <w:t xml:space="preserve"> Doxycycline ۱۰۰ mg PO هر ۱۲ ساعت + Rifampicin ۶۰۰–۹۰۰ mg/روز + (Cotrimoxazole یا Gentamicin در هفته‌های اول)، </w:t>
      </w:r>
      <w:r>
        <w:rPr>
          <w:rFonts w:ascii="Vazirmatn" w:hAnsi="Vazirmatn"/>
          <w:b/>
        </w:rPr>
        <w:t>حد اقل ۳–۶ ماه</w:t>
      </w:r>
      <w:r>
        <w:rPr>
          <w:rFonts w:ascii="Vazirmatn" w:hAnsi="Vazirmatn"/>
        </w:rPr>
        <w:t xml:space="preserve"> + اغلب جراحی.</w:t>
      </w:r>
    </w:p>
    <w:p>
      <w:pPr>
        <w:ind w:right="340"/>
        <w:bidi w:val="1"/>
      </w:pPr>
      <w:r>
        <w:rPr>
          <w:color w:val="136F73"/>
        </w:rPr>
        <w:t xml:space="preserve">● </w:t>
      </w:r>
      <w:r>
        <w:rPr>
          <w:rFonts w:ascii="Vazirmatn" w:hAnsi="Vazirmatn"/>
          <w:b/>
        </w:rPr>
        <w:t>Coxiella (تب Q):</w:t>
      </w:r>
      <w:r>
        <w:rPr>
          <w:rFonts w:ascii="Vazirmatn" w:hAnsi="Vazirmatn"/>
        </w:rPr>
        <w:t xml:space="preserve"> Doxycycline ۱۰۰ mg PO هر ۱۲ ساعت + Hydroxychloroquine ۲۰۰ mg PO هر ۸ ساعت، </w:t>
      </w:r>
      <w:r>
        <w:rPr>
          <w:rFonts w:ascii="Vazirmatn" w:hAnsi="Vazirmatn"/>
          <w:b/>
        </w:rPr>
        <w:t>حد اقل ۱۸ ماه</w:t>
      </w:r>
      <w:r>
        <w:rPr>
          <w:rFonts w:ascii="Vazirmatn" w:hAnsi="Vazirmatn"/>
        </w:rPr>
        <w:t xml:space="preserve"> (NVE) تا ۲۴ ماه (PVE)، با نظارت سطح دوا و سیرولوژی.</w:t>
      </w:r>
    </w:p>
    <w:p>
      <w:pPr>
        <w:ind w:right="340"/>
        <w:bidi w:val="1"/>
      </w:pPr>
      <w:r>
        <w:rPr>
          <w:color w:val="136F73"/>
        </w:rPr>
        <w:t xml:space="preserve">● </w:t>
      </w:r>
      <w:r>
        <w:rPr>
          <w:rFonts w:ascii="Vazirmatn" w:hAnsi="Vazirmatn"/>
          <w:b/>
        </w:rPr>
        <w:t>فنگسی:</w:t>
      </w:r>
      <w:r>
        <w:rPr>
          <w:rFonts w:ascii="Vazirmatn" w:hAnsi="Vazirmatn"/>
        </w:rPr>
        <w:t xml:space="preserve"> Amphotericin B لیپوزومی (۳–۵ mg/kg/روز IV) ± Flucytosine، یا یک Echinocandin با دوز بلند؛ </w:t>
      </w:r>
      <w:r>
        <w:rPr>
          <w:rFonts w:ascii="Vazirmatn" w:hAnsi="Vazirmatn"/>
          <w:b/>
        </w:rPr>
        <w:t>جراحی تقریباً همیشه لازم است</w:t>
      </w:r>
      <w:r>
        <w:rPr>
          <w:rFonts w:ascii="Vazirmatn" w:hAnsi="Vazirmatn"/>
        </w:rPr>
        <w:t>؛ پس از آن Fluconazole طولانی.</w:t>
      </w:r>
    </w:p>
    <w:p>
      <w:pPr>
        <w:spacing w:before="160"/>
        <w:bidi w:val="1"/>
      </w:pPr>
      <w:r>
        <w:rPr>
          <w:rFonts w:ascii="Vazirmatn" w:hAnsi="Vazirmatn"/>
          <w:b/>
          <w:sz w:val="23"/>
        </w:rPr>
        <w:t>۶. تداوی فمی جزئی (Partial oral — POET؛ ESC 2023 Class IIa)</w:t>
      </w:r>
    </w:p>
    <w:p>
      <w:pPr>
        <w:ind w:right="340"/>
        <w:bidi w:val="1"/>
      </w:pPr>
      <w:r>
        <w:rPr>
          <w:color w:val="136F73"/>
        </w:rPr>
        <w:t xml:space="preserve">● </w:t>
      </w:r>
      <w:r>
        <w:rPr>
          <w:rFonts w:ascii="Vazirmatn" w:hAnsi="Vazirmatn"/>
        </w:rPr>
        <w:t xml:space="preserve">در مریضان </w:t>
      </w:r>
      <w:r>
        <w:rPr>
          <w:rFonts w:ascii="Vazirmatn" w:hAnsi="Vazirmatn"/>
          <w:b/>
        </w:rPr>
        <w:t>پایدار</w:t>
      </w:r>
      <w:r>
        <w:rPr>
          <w:rFonts w:ascii="Vazirmatn" w:hAnsi="Vazirmatn"/>
        </w:rPr>
        <w:t xml:space="preserve"> با NVE یا PVE سمت چپ ناشی از استرپتوکوک، </w:t>
      </w:r>
      <w:r>
        <w:rPr>
          <w:rFonts w:ascii="Vazirmatn" w:hAnsi="Vazirmatn"/>
          <w:i/>
        </w:rPr>
        <w:t>E. faecalis</w:t>
      </w:r>
      <w:r>
        <w:rPr>
          <w:rFonts w:ascii="Vazirmatn" w:hAnsi="Vazirmatn"/>
        </w:rPr>
        <w:t xml:space="preserve">، </w:t>
      </w:r>
      <w:r>
        <w:rPr>
          <w:rFonts w:ascii="Vazirmatn" w:hAnsi="Vazirmatn"/>
          <w:i/>
        </w:rPr>
        <w:t>S. aureus</w:t>
      </w:r>
      <w:r>
        <w:rPr>
          <w:rFonts w:ascii="Vazirmatn" w:hAnsi="Vazirmatn"/>
        </w:rPr>
        <w:t xml:space="preserve"> یا CoNS </w:t>
      </w:r>
      <w:r>
        <w:rPr>
          <w:rFonts w:ascii="Vazirmatn" w:hAnsi="Vazirmatn"/>
          <w:b/>
        </w:rPr>
        <w:t>پس از حد اقل ۱۰ روز</w:t>
      </w:r>
      <w:r>
        <w:rPr>
          <w:rFonts w:ascii="Vazirmatn" w:hAnsi="Vazirmatn"/>
        </w:rPr>
        <w:t xml:space="preserve"> انتی‌بیوتیک وریدی (و حد اقل ۷ روز پس از جراحی)، بدون آبسه در TEE و با پاسخ خوب، می‌توان به ترکیب </w:t>
      </w:r>
      <w:r>
        <w:rPr>
          <w:rFonts w:ascii="Vazirmatn" w:hAnsi="Vazirmatn"/>
          <w:b/>
        </w:rPr>
        <w:t>دو دوای فمی با فراهمی حیاتی بلند</w:t>
      </w:r>
      <w:r>
        <w:rPr>
          <w:rFonts w:ascii="Vazirmatn" w:hAnsi="Vazirmatn"/>
        </w:rPr>
        <w:t xml:space="preserve"> تغییر داد (مطابق رژیم‌های کارآزمایی POET)، با پیگیری دقیق سرپایی.</w:t>
      </w:r>
    </w:p>
    <w:p>
      <w:pPr>
        <w:ind w:right="340"/>
        <w:bidi w:val="1"/>
      </w:pPr>
      <w:r>
        <w:rPr>
          <w:color w:val="136F73"/>
        </w:rPr>
        <w:t xml:space="preserve">● </w:t>
      </w:r>
      <w:r>
        <w:rPr>
          <w:rFonts w:ascii="Vazirmatn" w:hAnsi="Vazirmatn"/>
        </w:rPr>
        <w:t xml:space="preserve">⚠️ این تصمیم </w:t>
      </w:r>
      <w:r>
        <w:rPr>
          <w:rFonts w:ascii="Vazirmatn" w:hAnsi="Vazirmatn"/>
          <w:b/>
        </w:rPr>
        <w:t>فقط نزد تیم اندوکاردیت</w:t>
      </w:r>
      <w:r>
        <w:rPr>
          <w:rFonts w:ascii="Vazirmatn" w:hAnsi="Vazirmatn"/>
        </w:rPr>
        <w:t xml:space="preserve"> گرفته شود.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تداوی منبع:</w:t>
      </w:r>
      <w:r>
        <w:rPr>
          <w:rFonts w:ascii="Vazirmatn" w:hAnsi="Vazirmatn"/>
        </w:rPr>
        <w:t xml:space="preserve"> کشیدن یا تداوی </w:t>
      </w:r>
      <w:r>
        <w:rPr>
          <w:rFonts w:ascii="Vazirmatn" w:hAnsi="Vazirmatn"/>
          <w:b/>
        </w:rPr>
        <w:t>دندان‌های انتانی</w:t>
      </w:r>
      <w:r>
        <w:rPr>
          <w:rFonts w:ascii="Vazirmatn" w:hAnsi="Vazirmatn"/>
        </w:rPr>
        <w:t xml:space="preserve">؛ برداشتن </w:t>
      </w:r>
      <w:r>
        <w:rPr>
          <w:rFonts w:ascii="Vazirmatn" w:hAnsi="Vazirmatn"/>
          <w:b/>
        </w:rPr>
        <w:t>کتتر</w:t>
      </w:r>
      <w:r>
        <w:rPr>
          <w:rFonts w:ascii="Vazirmatn" w:hAnsi="Vazirmatn"/>
        </w:rPr>
        <w:t xml:space="preserve"> یا وسیلهٔ انتانی.</w:t>
      </w:r>
    </w:p>
    <w:p>
      <w:pPr>
        <w:ind w:right="340"/>
        <w:bidi w:val="1"/>
      </w:pPr>
      <w:r>
        <w:rPr>
          <w:color w:val="136F73"/>
        </w:rPr>
        <w:t xml:space="preserve">● </w:t>
      </w:r>
      <w:r>
        <w:rPr>
          <w:rFonts w:ascii="Vazirmatn" w:hAnsi="Vazirmatn"/>
          <w:b/>
        </w:rPr>
        <w:t>کلچر خون تکراری</w:t>
      </w:r>
      <w:r>
        <w:rPr>
          <w:rFonts w:ascii="Vazirmatn" w:hAnsi="Vazirmatn"/>
        </w:rPr>
        <w:t xml:space="preserve"> هر ۴۸–۷۲ ساعت تا منفی شدن.</w:t>
      </w:r>
    </w:p>
    <w:p>
      <w:pPr>
        <w:ind w:right="340"/>
        <w:bidi w:val="1"/>
      </w:pPr>
      <w:r>
        <w:rPr>
          <w:color w:val="136F73"/>
        </w:rPr>
        <w:t xml:space="preserve">● </w:t>
      </w:r>
      <w:r>
        <w:rPr>
          <w:rFonts w:ascii="Vazirmatn" w:hAnsi="Vazirmatn"/>
          <w:b/>
        </w:rPr>
        <w:t>نظارت هفته‌وار:</w:t>
      </w:r>
      <w:r>
        <w:rPr>
          <w:rFonts w:ascii="Vazirmatn" w:hAnsi="Vazirmatn"/>
        </w:rPr>
        <w:t xml:space="preserve"> CBC، کریاتینین، CRP، سطح دواها، </w:t>
      </w:r>
      <w:r>
        <w:rPr>
          <w:rFonts w:ascii="Vazirmatn" w:hAnsi="Vazirmatn"/>
          <w:b/>
        </w:rPr>
        <w:t>شنوایی</w:t>
      </w:r>
      <w:r>
        <w:rPr>
          <w:rFonts w:ascii="Vazirmatn" w:hAnsi="Vazirmatn"/>
        </w:rPr>
        <w:t xml:space="preserve"> (Gentamicin)، و ECG.</w:t>
      </w:r>
    </w:p>
    <w:p>
      <w:pPr>
        <w:ind w:right="340"/>
        <w:bidi w:val="1"/>
      </w:pPr>
      <w:r>
        <w:rPr>
          <w:color w:val="136F73"/>
        </w:rPr>
        <w:t xml:space="preserve">● </w:t>
      </w:r>
      <w:r>
        <w:rPr>
          <w:rFonts w:ascii="Vazirmatn" w:hAnsi="Vazirmatn"/>
          <w:b/>
        </w:rPr>
        <w:t>تغذیه</w:t>
      </w:r>
      <w:r>
        <w:rPr>
          <w:rFonts w:ascii="Vazirmatn" w:hAnsi="Vazirmatn"/>
        </w:rPr>
        <w:t>، پیشگیری از DVT (با احتیاط در سکتهٔ مغزی)، مراقبت روانی.</w:t>
      </w:r>
    </w:p>
    <w:p>
      <w:pPr>
        <w:ind w:right="340"/>
        <w:bidi w:val="1"/>
      </w:pPr>
      <w:r>
        <w:rPr>
          <w:color w:val="136F73"/>
        </w:rPr>
        <w:t xml:space="preserve">● </w:t>
      </w:r>
      <w:r>
        <w:rPr>
          <w:rFonts w:ascii="Vazirmatn" w:hAnsi="Vazirmatn"/>
        </w:rPr>
        <w:t xml:space="preserve">در </w:t>
      </w:r>
      <w:r>
        <w:rPr>
          <w:rFonts w:ascii="Vazirmatn" w:hAnsi="Vazirmatn"/>
          <w:b/>
        </w:rPr>
        <w:t>PWID:</w:t>
      </w:r>
      <w:r>
        <w:rPr>
          <w:rFonts w:ascii="Vazirmatn" w:hAnsi="Vazirmatn"/>
        </w:rPr>
        <w:t xml:space="preserve"> مشاوره و تداوی اعتیاد (مانند OAT با Methadone) بخش اساسی تداوی است — بدون آن راجعه شدن بسیار شایع است.</w:t>
      </w:r>
    </w:p>
    <w:p>
      <w:pPr>
        <w:ind w:right="340"/>
        <w:bidi w:val="1"/>
      </w:pPr>
      <w:r>
        <w:rPr>
          <w:color w:val="136F73"/>
        </w:rPr>
        <w:t xml:space="preserve">● </w:t>
      </w:r>
      <w:r>
        <w:rPr>
          <w:rFonts w:ascii="Vazirmatn" w:hAnsi="Vazirmatn"/>
          <w:b/>
        </w:rPr>
        <w:t>آموزش پیشگیری:</w:t>
      </w:r>
      <w:r>
        <w:rPr>
          <w:rFonts w:ascii="Vazirmatn" w:hAnsi="Vazirmatn"/>
        </w:rPr>
        <w:t xml:space="preserve"> بهداشت دهان، دیدن داکتر دندان دو بار در سال، پرهیز از خالکوبی و پیرسینگ در مریضان خطر بلند.</w:t>
      </w:r>
    </w:p>
    <w:p>
      <w:pPr>
        <w:spacing w:before="200"/>
        <w:bidi w:val="1"/>
      </w:pPr>
      <w:r>
        <w:rPr>
          <w:rFonts w:ascii="Vazirmatn" w:hAnsi="Vazirmatn"/>
          <w:b/>
          <w:color w:val="136F73"/>
          <w:sz w:val="25"/>
        </w:rPr>
        <w:t>د) Surgical / Procedural Management (ESC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اندیکاسیون</w:t>
            </w:r>
          </w:p>
        </w:tc>
        <w:tc>
          <w:tcPr>
            <w:tcW w:type="dxa" w:w="5156"/>
            <w:shd w:val="clear" w:fill="136f73"/>
          </w:tcPr>
          <w:p>
            <w:pPr>
              <w:bidi w:val="1"/>
            </w:pPr>
            <w:r/>
            <w:r>
              <w:rPr>
                <w:b/>
                <w:color w:val="FFFFFF"/>
                <w:sz w:val="19"/>
              </w:rPr>
              <w:t>زمان‌بندی</w:t>
            </w:r>
          </w:p>
        </w:tc>
      </w:tr>
      <w:tr>
        <w:tc>
          <w:tcPr>
            <w:tcW w:type="dxa" w:w="5156"/>
          </w:tcPr>
          <w:p>
            <w:pPr>
              <w:bidi w:val="1"/>
            </w:pPr>
            <w:r>
              <w:rPr>
                <w:sz w:val="18"/>
              </w:rPr>
            </w:r>
            <w:r>
              <w:rPr>
                <w:rFonts w:ascii="Vazirmatn" w:hAnsi="Vazirmatn"/>
                <w:sz w:val="18"/>
              </w:rPr>
              <w:t>عدم کفایهٔ قلب با علایم عدم تحمل همودینامیک، یا عدم کفایهٔ شدید بدون علامه اما با علایم ایکو</w:t>
            </w:r>
          </w:p>
        </w:tc>
        <w:tc>
          <w:tcPr>
            <w:tcW w:type="dxa" w:w="5156"/>
          </w:tcPr>
          <w:p>
            <w:pPr>
              <w:bidi w:val="1"/>
            </w:pPr>
            <w:r>
              <w:rPr>
                <w:sz w:val="18"/>
              </w:rPr>
            </w:r>
            <w:r>
              <w:rPr>
                <w:rFonts w:ascii="Vazirmatn" w:hAnsi="Vazirmatn"/>
                <w:b/>
                <w:sz w:val="18"/>
              </w:rPr>
              <w:t>فوری (Urgent) — در ۳–۵ روز</w:t>
            </w:r>
          </w:p>
        </w:tc>
      </w:tr>
      <w:tr>
        <w:tc>
          <w:tcPr>
            <w:tcW w:type="dxa" w:w="5156"/>
          </w:tcPr>
          <w:p>
            <w:pPr>
              <w:bidi w:val="1"/>
            </w:pPr>
            <w:r>
              <w:rPr>
                <w:sz w:val="18"/>
              </w:rPr>
            </w:r>
            <w:r>
              <w:rPr>
                <w:rFonts w:ascii="Vazirmatn" w:hAnsi="Vazirmatn"/>
                <w:b/>
                <w:sz w:val="18"/>
              </w:rPr>
              <w:t>انتان کنترول‌نشده موضعی:</w:t>
            </w:r>
            <w:r>
              <w:rPr>
                <w:rFonts w:ascii="Vazirmatn" w:hAnsi="Vazirmatn"/>
                <w:sz w:val="18"/>
              </w:rPr>
              <w:t xml:space="preserve"> آبسه، سودوآنوریسم، فیستول، وجیتیشن بزرگ‌شونده</w:t>
            </w:r>
          </w:p>
        </w:tc>
        <w:tc>
          <w:tcPr>
            <w:tcW w:type="dxa" w:w="5156"/>
          </w:tcPr>
          <w:p>
            <w:pPr>
              <w:bidi w:val="1"/>
            </w:pPr>
            <w:r>
              <w:rPr>
                <w:sz w:val="18"/>
              </w:rPr>
            </w:r>
            <w:r>
              <w:rPr>
                <w:rFonts w:ascii="Vazirmatn" w:hAnsi="Vazirmatn"/>
                <w:sz w:val="18"/>
              </w:rPr>
              <w:t>فوری</w:t>
            </w:r>
          </w:p>
        </w:tc>
      </w:tr>
      <w:tr>
        <w:tc>
          <w:tcPr>
            <w:tcW w:type="dxa" w:w="5156"/>
          </w:tcPr>
          <w:p>
            <w:pPr>
              <w:bidi w:val="1"/>
            </w:pPr>
            <w:r>
              <w:rPr>
                <w:sz w:val="18"/>
              </w:rPr>
            </w:r>
            <w:r>
              <w:rPr>
                <w:rFonts w:ascii="Vazirmatn" w:hAnsi="Vazirmatn"/>
                <w:b/>
                <w:sz w:val="18"/>
              </w:rPr>
              <w:t>کلچر مثبت دوامدار</w:t>
            </w:r>
            <w:r>
              <w:rPr>
                <w:rFonts w:ascii="Vazirmatn" w:hAnsi="Vazirmatn"/>
                <w:sz w:val="18"/>
              </w:rPr>
              <w:t xml:space="preserve"> پس از ۷–۱۰ روز تداوی مناسب، یا انتان با </w:t>
            </w:r>
            <w:r>
              <w:rPr>
                <w:rFonts w:ascii="Vazirmatn" w:hAnsi="Vazirmatn"/>
                <w:b/>
                <w:sz w:val="18"/>
              </w:rPr>
              <w:t>فنگس یا ارگانیزم مقاوم چنددوایی</w:t>
            </w:r>
          </w:p>
        </w:tc>
        <w:tc>
          <w:tcPr>
            <w:tcW w:type="dxa" w:w="5156"/>
          </w:tcPr>
          <w:p>
            <w:pPr>
              <w:bidi w:val="1"/>
            </w:pPr>
            <w:r>
              <w:rPr>
                <w:sz w:val="18"/>
              </w:rPr>
            </w:r>
            <w:r>
              <w:rPr>
                <w:rFonts w:ascii="Vazirmatn" w:hAnsi="Vazirmatn"/>
                <w:sz w:val="18"/>
              </w:rPr>
              <w:t>فوری / انتخابی</w:t>
            </w:r>
          </w:p>
        </w:tc>
      </w:tr>
      <w:tr>
        <w:tc>
          <w:tcPr>
            <w:tcW w:type="dxa" w:w="5156"/>
          </w:tcPr>
          <w:p>
            <w:pPr>
              <w:bidi w:val="1"/>
            </w:pPr>
            <w:r>
              <w:rPr>
                <w:sz w:val="18"/>
              </w:rPr>
            </w:r>
            <w:r>
              <w:rPr>
                <w:rFonts w:ascii="Vazirmatn" w:hAnsi="Vazirmatn"/>
                <w:b/>
                <w:sz w:val="18"/>
              </w:rPr>
              <w:t>PVE ناشی از S. aureus یا غیر HACEK گرام منفی</w:t>
            </w:r>
          </w:p>
        </w:tc>
        <w:tc>
          <w:tcPr>
            <w:tcW w:type="dxa" w:w="5156"/>
          </w:tcPr>
          <w:p>
            <w:pPr>
              <w:bidi w:val="1"/>
            </w:pPr>
            <w:r>
              <w:rPr>
                <w:sz w:val="18"/>
              </w:rPr>
            </w:r>
            <w:r>
              <w:rPr>
                <w:rFonts w:ascii="Vazirmatn" w:hAnsi="Vazirmatn"/>
                <w:sz w:val="18"/>
              </w:rPr>
              <w:t>فوری/انتخابی (Class IIa)</w:t>
            </w:r>
          </w:p>
        </w:tc>
      </w:tr>
      <w:tr>
        <w:tc>
          <w:tcPr>
            <w:tcW w:type="dxa" w:w="5156"/>
          </w:tcPr>
          <w:p>
            <w:pPr>
              <w:bidi w:val="1"/>
            </w:pPr>
            <w:r>
              <w:rPr>
                <w:sz w:val="18"/>
              </w:rPr>
            </w:r>
            <w:r>
              <w:rPr>
                <w:rFonts w:ascii="Vazirmatn" w:hAnsi="Vazirmatn"/>
                <w:b/>
                <w:sz w:val="18"/>
              </w:rPr>
              <w:t>پیشگیری از امبولی:</w:t>
            </w:r>
            <w:r>
              <w:rPr>
                <w:rFonts w:ascii="Vazirmatn" w:hAnsi="Vazirmatn"/>
                <w:sz w:val="18"/>
              </w:rPr>
              <w:t xml:space="preserve"> وجیتیشن </w:t>
            </w:r>
            <w:r>
              <w:rPr>
                <w:rFonts w:ascii="Vazirmatn" w:hAnsi="Vazirmatn"/>
                <w:b/>
                <w:sz w:val="18"/>
              </w:rPr>
              <w:t>۱۰ mm یا بیشتر</w:t>
            </w:r>
            <w:r>
              <w:rPr>
                <w:rFonts w:ascii="Vazirmatn" w:hAnsi="Vazirmatn"/>
                <w:sz w:val="18"/>
              </w:rPr>
              <w:t xml:space="preserve"> سمت چپ + </w:t>
            </w:r>
            <w:r>
              <w:rPr>
                <w:rFonts w:ascii="Vazirmatn" w:hAnsi="Vazirmatn"/>
                <w:b/>
                <w:sz w:val="18"/>
              </w:rPr>
              <w:t>یک یا چند حادثهٔ امبولیک</w:t>
            </w:r>
            <w:r>
              <w:rPr>
                <w:rFonts w:ascii="Vazirmatn" w:hAnsi="Vazirmatn"/>
                <w:sz w:val="18"/>
              </w:rPr>
              <w:t xml:space="preserve"> با وجود تداوی</w:t>
            </w:r>
          </w:p>
        </w:tc>
        <w:tc>
          <w:tcPr>
            <w:tcW w:type="dxa" w:w="5156"/>
          </w:tcPr>
          <w:p>
            <w:pPr>
              <w:bidi w:val="1"/>
            </w:pPr>
            <w:r>
              <w:rPr>
                <w:sz w:val="18"/>
              </w:rPr>
            </w:r>
            <w:r>
              <w:rPr>
                <w:rFonts w:ascii="Vazirmatn" w:hAnsi="Vazirmatn"/>
                <w:b/>
                <w:sz w:val="18"/>
              </w:rPr>
              <w:t>فوری</w:t>
            </w:r>
          </w:p>
        </w:tc>
      </w:tr>
      <w:tr>
        <w:tc>
          <w:tcPr>
            <w:tcW w:type="dxa" w:w="5156"/>
          </w:tcPr>
          <w:p>
            <w:pPr>
              <w:bidi w:val="1"/>
            </w:pPr>
            <w:r>
              <w:rPr>
                <w:sz w:val="18"/>
              </w:rPr>
            </w:r>
            <w:r>
              <w:rPr>
                <w:rFonts w:ascii="Vazirmatn" w:hAnsi="Vazirmatn"/>
                <w:sz w:val="18"/>
              </w:rPr>
              <w:t>وجیتیشن ۱۰ mm یا بیشتر + تنگی یا عدم کفایهٔ شدید دریچه با خطر پایین جراحی</w:t>
            </w:r>
          </w:p>
        </w:tc>
        <w:tc>
          <w:tcPr>
            <w:tcW w:type="dxa" w:w="5156"/>
          </w:tcPr>
          <w:p>
            <w:pPr>
              <w:bidi w:val="1"/>
            </w:pPr>
            <w:r>
              <w:rPr>
                <w:sz w:val="18"/>
              </w:rPr>
            </w:r>
            <w:r>
              <w:rPr>
                <w:rFonts w:ascii="Vazirmatn" w:hAnsi="Vazirmatn"/>
                <w:sz w:val="18"/>
              </w:rPr>
              <w:t>فوری (قابل ملاحظه)</w:t>
            </w:r>
          </w:p>
        </w:tc>
      </w:tr>
      <w:tr>
        <w:tc>
          <w:tcPr>
            <w:tcW w:type="dxa" w:w="5156"/>
          </w:tcPr>
          <w:p>
            <w:pPr>
              <w:bidi w:val="1"/>
            </w:pPr>
            <w:r>
              <w:rPr>
                <w:sz w:val="18"/>
              </w:rPr>
            </w:r>
            <w:r>
              <w:rPr>
                <w:rFonts w:ascii="Vazirmatn" w:hAnsi="Vazirmatn"/>
                <w:sz w:val="18"/>
              </w:rPr>
              <w:t xml:space="preserve">وجیتیشن </w:t>
            </w:r>
            <w:r>
              <w:rPr>
                <w:rFonts w:ascii="Vazirmatn" w:hAnsi="Vazirmatn"/>
                <w:b/>
                <w:sz w:val="18"/>
              </w:rPr>
              <w:t>بیش از ۳۰ mm</w:t>
            </w:r>
            <w:r>
              <w:rPr>
                <w:rFonts w:ascii="Vazirmatn" w:hAnsi="Vazirmatn"/>
                <w:sz w:val="18"/>
              </w:rPr>
              <w:t xml:space="preserve"> یا ۱۰ mm یا بیشتر بدون امبولی در NVE سمت چپ با خطر پایین جراحی</w:t>
            </w:r>
          </w:p>
        </w:tc>
        <w:tc>
          <w:tcPr>
            <w:tcW w:type="dxa" w:w="5156"/>
          </w:tcPr>
          <w:p>
            <w:pPr>
              <w:bidi w:val="1"/>
            </w:pPr>
            <w:r>
              <w:rPr>
                <w:sz w:val="18"/>
              </w:rPr>
            </w:r>
            <w:r>
              <w:rPr>
                <w:rFonts w:ascii="Vazirmatn" w:hAnsi="Vazirmatn"/>
                <w:sz w:val="18"/>
              </w:rPr>
              <w:t>قابل ملاحظه (Class IIb)</w:t>
            </w:r>
          </w:p>
        </w:tc>
      </w:tr>
    </w:tbl>
    <w:p>
      <w:pPr>
        <w:bidi w:val="1"/>
      </w:pPr>
      <w:r>
        <w:rPr>
          <w:rFonts w:ascii="Vazirmatn" w:hAnsi="Vazirmatn"/>
          <w:b/>
        </w:rPr>
        <w:t>پس از سکتهٔ مغزی:</w:t>
      </w:r>
    </w:p>
    <w:p>
      <w:pPr>
        <w:ind w:right="340"/>
        <w:bidi w:val="1"/>
      </w:pPr>
      <w:r>
        <w:rPr>
          <w:color w:val="136F73"/>
        </w:rPr>
        <w:t xml:space="preserve">● </w:t>
      </w:r>
      <w:r>
        <w:rPr>
          <w:rFonts w:ascii="Vazirmatn" w:hAnsi="Vazirmatn"/>
        </w:rPr>
        <w:t xml:space="preserve">سکتهٔ </w:t>
      </w:r>
      <w:r>
        <w:rPr>
          <w:rFonts w:ascii="Vazirmatn" w:hAnsi="Vazirmatn"/>
          <w:b/>
        </w:rPr>
        <w:t>ایسکمیک</w:t>
      </w:r>
      <w:r>
        <w:rPr>
          <w:rFonts w:ascii="Vazirmatn" w:hAnsi="Vazirmatn"/>
        </w:rPr>
        <w:t xml:space="preserve"> بدون کوما و بدون خونریزی ← جراحی </w:t>
      </w:r>
      <w:r>
        <w:rPr>
          <w:rFonts w:ascii="Vazirmatn" w:hAnsi="Vazirmatn"/>
          <w:b/>
        </w:rPr>
        <w:t>به تأخیر نیفتد</w:t>
      </w:r>
      <w:r>
        <w:rPr>
          <w:rFonts w:ascii="Vazirmatn" w:hAnsi="Vazirmatn"/>
        </w:rPr>
        <w:t xml:space="preserve"> اگر اندیکاسیون دارد.</w:t>
      </w:r>
    </w:p>
    <w:p>
      <w:pPr>
        <w:ind w:right="340"/>
        <w:bidi w:val="1"/>
      </w:pPr>
      <w:r>
        <w:rPr>
          <w:color w:val="136F73"/>
        </w:rPr>
        <w:t xml:space="preserve">● </w:t>
      </w:r>
      <w:r>
        <w:rPr>
          <w:rFonts w:ascii="Vazirmatn" w:hAnsi="Vazirmatn"/>
          <w:b/>
        </w:rPr>
        <w:t>خونریزی داخل مغز</w:t>
      </w:r>
      <w:r>
        <w:rPr>
          <w:rFonts w:ascii="Vazirmatn" w:hAnsi="Vazirmatn"/>
        </w:rPr>
        <w:t xml:space="preserve"> ← معمولاً جراحی را </w:t>
      </w:r>
      <w:r>
        <w:rPr>
          <w:rFonts w:ascii="Vazirmatn" w:hAnsi="Vazirmatn"/>
          <w:b/>
        </w:rPr>
        <w:t>حد اقل ۴ هفته</w:t>
      </w:r>
      <w:r>
        <w:rPr>
          <w:rFonts w:ascii="Vazirmatn" w:hAnsi="Vazirmatn"/>
        </w:rPr>
        <w:t xml:space="preserve"> به تأخیر انداز (مگر حالت عاجل و مغز پایدار؛ تصمیم تیمی).</w:t>
      </w:r>
    </w:p>
    <w:p>
      <w:pPr>
        <w:bidi w:val="1"/>
      </w:pPr>
      <w:r>
        <w:rPr>
          <w:rFonts w:ascii="Vazirmatn" w:hAnsi="Vazirmatn"/>
          <w:b/>
        </w:rPr>
        <w:t>اندوکاردیت وسیلهٔ قلبی (CIED):</w:t>
      </w:r>
      <w:r>
        <w:rPr>
          <w:rFonts w:ascii="Vazirmatn" w:hAnsi="Vazirmatn"/>
        </w:rPr>
        <w:t xml:space="preserve"> </w:t>
      </w:r>
      <w:r>
        <w:rPr>
          <w:rFonts w:ascii="Vazirmatn" w:hAnsi="Vazirmatn"/>
          <w:b/>
        </w:rPr>
        <w:t>برداشتن کامل سیستم</w:t>
      </w:r>
      <w:r>
        <w:rPr>
          <w:rFonts w:ascii="Vazirmatn" w:hAnsi="Vazirmatn"/>
        </w:rPr>
        <w:t xml:space="preserve"> (Lead و جنراتور) + انتی‌بیوتیک. پیش از کاشت دوباره، کلچرها حد اقل ۷۲ ساعت منفی باشند.</w:t>
      </w:r>
    </w:p>
    <w:p>
      <w:pPr>
        <w:bidi w:val="1"/>
      </w:pPr>
      <w:r>
        <w:rPr>
          <w:rFonts w:ascii="Vazirmatn" w:hAnsi="Vazirmatn"/>
          <w:b/>
        </w:rPr>
        <w:t>اندوکاردیت سمت راست:</w:t>
      </w:r>
      <w:r>
        <w:rPr>
          <w:rFonts w:ascii="Vazirmatn" w:hAnsi="Vazirmatn"/>
        </w:rPr>
        <w:t xml:space="preserve"> اکثراً با دوا تداوی می‌شود. جراحی در عدم کفایهٔ شدید ترایکسپید مقاوم به دیورتیک، وجیتیشن بیش از ۲۰ mm با امبولی مکرر ریه، یا باکتریمی دوامدار.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امبولی سیستمیک</w:t>
            </w:r>
            <w:r>
              <w:rPr>
                <w:rFonts w:ascii="Vazirmatn" w:hAnsi="Vazirmatn"/>
                <w:sz w:val="18"/>
              </w:rPr>
              <w:t xml:space="preserve"> (۲۰–۵۰ فیصد)</w:t>
            </w:r>
          </w:p>
        </w:tc>
        <w:tc>
          <w:tcPr>
            <w:tcW w:type="dxa" w:w="5156"/>
          </w:tcPr>
          <w:p>
            <w:pPr>
              <w:bidi w:val="1"/>
            </w:pPr>
            <w:r>
              <w:rPr>
                <w:sz w:val="18"/>
              </w:rPr>
            </w:r>
            <w:r>
              <w:rPr>
                <w:rFonts w:ascii="Vazirmatn" w:hAnsi="Vazirmatn"/>
                <w:sz w:val="18"/>
              </w:rPr>
              <w:t xml:space="preserve">بیشترین خطر در </w:t>
            </w:r>
            <w:r>
              <w:rPr>
                <w:rFonts w:ascii="Vazirmatn" w:hAnsi="Vazirmatn"/>
                <w:b/>
                <w:sz w:val="18"/>
              </w:rPr>
              <w:t>۲ هفتهٔ اول</w:t>
            </w:r>
            <w:r>
              <w:rPr>
                <w:rFonts w:ascii="Vazirmatn" w:hAnsi="Vazirmatn"/>
                <w:sz w:val="18"/>
              </w:rPr>
              <w:t xml:space="preserve"> و با وجیتیشن بزرگ و متحرک، </w:t>
            </w:r>
            <w:r>
              <w:rPr>
                <w:rFonts w:ascii="Vazirmatn" w:hAnsi="Vazirmatn"/>
                <w:i/>
                <w:sz w:val="18"/>
              </w:rPr>
              <w:t>S. aureus</w:t>
            </w:r>
            <w:r>
              <w:rPr>
                <w:rFonts w:ascii="Vazirmatn" w:hAnsi="Vazirmatn"/>
                <w:sz w:val="18"/>
              </w:rPr>
              <w:t>، میترال قدامی؛ خطر پس از شروع انتی‌بیوتیک به سرعت کم می‌شود</w:t>
            </w:r>
          </w:p>
        </w:tc>
      </w:tr>
      <w:tr>
        <w:tc>
          <w:tcPr>
            <w:tcW w:type="dxa" w:w="5156"/>
          </w:tcPr>
          <w:p>
            <w:pPr>
              <w:bidi w:val="1"/>
            </w:pPr>
            <w:r>
              <w:rPr>
                <w:sz w:val="18"/>
              </w:rPr>
            </w:r>
            <w:r>
              <w:rPr>
                <w:rFonts w:ascii="Vazirmatn" w:hAnsi="Vazirmatn"/>
                <w:b/>
                <w:sz w:val="18"/>
              </w:rPr>
              <w:t>اختلاطات عصبی</w:t>
            </w:r>
            <w:r>
              <w:rPr>
                <w:rFonts w:ascii="Vazirmatn" w:hAnsi="Vazirmatn"/>
                <w:sz w:val="18"/>
              </w:rPr>
              <w:t xml:space="preserve"> (۱۵–۳۰ فیصد)</w:t>
            </w:r>
          </w:p>
        </w:tc>
        <w:tc>
          <w:tcPr>
            <w:tcW w:type="dxa" w:w="5156"/>
          </w:tcPr>
          <w:p>
            <w:pPr>
              <w:bidi w:val="1"/>
            </w:pPr>
            <w:r>
              <w:rPr>
                <w:sz w:val="18"/>
              </w:rPr>
            </w:r>
            <w:r>
              <w:rPr>
                <w:rFonts w:ascii="Vazirmatn" w:hAnsi="Vazirmatn"/>
                <w:sz w:val="18"/>
              </w:rPr>
              <w:t xml:space="preserve">سکتهٔ ایسکمیک، خونریزی، آبسهٔ مغز، مننژیت، </w:t>
            </w:r>
            <w:r>
              <w:rPr>
                <w:rFonts w:ascii="Vazirmatn" w:hAnsi="Vazirmatn"/>
                <w:b/>
                <w:sz w:val="18"/>
              </w:rPr>
              <w:t>آنوریسم مایکوتیک</w:t>
            </w:r>
            <w:r>
              <w:rPr>
                <w:rFonts w:ascii="Vazirmatn" w:hAnsi="Vazirmatn"/>
                <w:sz w:val="18"/>
              </w:rPr>
              <w:t xml:space="preserve"> (سردرد شدید ← CTA)</w:t>
            </w:r>
          </w:p>
        </w:tc>
      </w:tr>
      <w:tr>
        <w:tc>
          <w:tcPr>
            <w:tcW w:type="dxa" w:w="5156"/>
          </w:tcPr>
          <w:p>
            <w:pPr>
              <w:bidi w:val="1"/>
            </w:pPr>
            <w:r>
              <w:rPr>
                <w:sz w:val="18"/>
              </w:rPr>
            </w:r>
            <w:r>
              <w:rPr>
                <w:rFonts w:ascii="Vazirmatn" w:hAnsi="Vazirmatn"/>
                <w:b/>
                <w:sz w:val="18"/>
              </w:rPr>
              <w:t>آبسهٔ حلقه و بلاک هدایتی</w:t>
            </w:r>
          </w:p>
        </w:tc>
        <w:tc>
          <w:tcPr>
            <w:tcW w:type="dxa" w:w="5156"/>
          </w:tcPr>
          <w:p>
            <w:pPr>
              <w:bidi w:val="1"/>
            </w:pPr>
            <w:r>
              <w:rPr>
                <w:sz w:val="18"/>
              </w:rPr>
            </w:r>
            <w:r>
              <w:rPr>
                <w:rFonts w:ascii="Vazirmatn" w:hAnsi="Vazirmatn"/>
                <w:sz w:val="18"/>
              </w:rPr>
              <w:t>PR طولانی ← TEE فوری</w:t>
            </w:r>
          </w:p>
        </w:tc>
      </w:tr>
      <w:tr>
        <w:tc>
          <w:tcPr>
            <w:tcW w:type="dxa" w:w="5156"/>
          </w:tcPr>
          <w:p>
            <w:pPr>
              <w:bidi w:val="1"/>
            </w:pPr>
            <w:r>
              <w:rPr>
                <w:sz w:val="18"/>
              </w:rPr>
            </w:r>
            <w:r>
              <w:rPr>
                <w:rFonts w:ascii="Vazirmatn" w:hAnsi="Vazirmatn"/>
                <w:b/>
                <w:sz w:val="18"/>
              </w:rPr>
              <w:t>آسیب حاد گرده</w:t>
            </w:r>
          </w:p>
        </w:tc>
        <w:tc>
          <w:tcPr>
            <w:tcW w:type="dxa" w:w="5156"/>
          </w:tcPr>
          <w:p>
            <w:pPr>
              <w:bidi w:val="1"/>
            </w:pPr>
            <w:r>
              <w:rPr>
                <w:sz w:val="18"/>
              </w:rPr>
            </w:r>
            <w:r>
              <w:rPr>
                <w:rFonts w:ascii="Vazirmatn" w:hAnsi="Vazirmatn"/>
                <w:sz w:val="18"/>
              </w:rPr>
              <w:t>گلومرولونفریت، انفارکت، سمیت دوا (Gentamicin، Vancomycin)، ماده کنتراست</w:t>
            </w:r>
          </w:p>
        </w:tc>
      </w:tr>
      <w:tr>
        <w:tc>
          <w:tcPr>
            <w:tcW w:type="dxa" w:w="5156"/>
          </w:tcPr>
          <w:p>
            <w:pPr>
              <w:bidi w:val="1"/>
            </w:pPr>
            <w:r>
              <w:rPr>
                <w:sz w:val="18"/>
              </w:rPr>
            </w:r>
            <w:r>
              <w:rPr>
                <w:rFonts w:ascii="Vazirmatn" w:hAnsi="Vazirmatn"/>
                <w:b/>
                <w:sz w:val="18"/>
              </w:rPr>
              <w:t>آبسهٔ طحال</w:t>
            </w:r>
          </w:p>
        </w:tc>
        <w:tc>
          <w:tcPr>
            <w:tcW w:type="dxa" w:w="5156"/>
          </w:tcPr>
          <w:p>
            <w:pPr>
              <w:bidi w:val="1"/>
            </w:pPr>
            <w:r>
              <w:rPr>
                <w:sz w:val="18"/>
              </w:rPr>
            </w:r>
            <w:r>
              <w:rPr>
                <w:rFonts w:ascii="Vazirmatn" w:hAnsi="Vazirmatn"/>
                <w:sz w:val="18"/>
              </w:rPr>
              <w:t>تب دوامدار با کلچر منفی ← CT؛ گاهی اسپلنکتومی</w:t>
            </w:r>
          </w:p>
        </w:tc>
      </w:tr>
      <w:tr>
        <w:tc>
          <w:tcPr>
            <w:tcW w:type="dxa" w:w="5156"/>
          </w:tcPr>
          <w:p>
            <w:pPr>
              <w:bidi w:val="1"/>
            </w:pPr>
            <w:r>
              <w:rPr>
                <w:sz w:val="18"/>
              </w:rPr>
            </w:r>
            <w:r>
              <w:rPr>
                <w:rFonts w:ascii="Vazirmatn" w:hAnsi="Vazirmatn"/>
                <w:b/>
                <w:sz w:val="18"/>
              </w:rPr>
              <w:t>اسپوندیلودیسکیت</w:t>
            </w:r>
          </w:p>
        </w:tc>
        <w:tc>
          <w:tcPr>
            <w:tcW w:type="dxa" w:w="5156"/>
          </w:tcPr>
          <w:p>
            <w:pPr>
              <w:bidi w:val="1"/>
            </w:pPr>
            <w:r>
              <w:rPr>
                <w:sz w:val="18"/>
              </w:rPr>
            </w:r>
            <w:r>
              <w:rPr>
                <w:rFonts w:ascii="Vazirmatn" w:hAnsi="Vazirmatn"/>
                <w:sz w:val="18"/>
              </w:rPr>
              <w:t>درد کمر ← MRI</w:t>
            </w:r>
          </w:p>
        </w:tc>
      </w:tr>
      <w:tr>
        <w:tc>
          <w:tcPr>
            <w:tcW w:type="dxa" w:w="5156"/>
          </w:tcPr>
          <w:p>
            <w:pPr>
              <w:bidi w:val="1"/>
            </w:pPr>
            <w:r>
              <w:rPr>
                <w:sz w:val="18"/>
              </w:rPr>
            </w:r>
            <w:r>
              <w:rPr>
                <w:rFonts w:ascii="Vazirmatn" w:hAnsi="Vazirmatn"/>
                <w:b/>
                <w:sz w:val="18"/>
              </w:rPr>
              <w:t>راجعه شدن</w:t>
            </w:r>
            <w:r>
              <w:rPr>
                <w:rFonts w:ascii="Vazirmatn" w:hAnsi="Vazirmatn"/>
                <w:sz w:val="18"/>
              </w:rPr>
              <w:t xml:space="preserve"> (Relapse در ۶ ماه اول با همان ارگانیزم / Reinfection)</w:t>
            </w:r>
          </w:p>
        </w:tc>
        <w:tc>
          <w:tcPr>
            <w:tcW w:type="dxa" w:w="5156"/>
          </w:tcPr>
          <w:p>
            <w:pPr>
              <w:bidi w:val="1"/>
            </w:pPr>
            <w:r>
              <w:rPr>
                <w:sz w:val="18"/>
              </w:rPr>
            </w:r>
            <w:r>
              <w:rPr>
                <w:rFonts w:ascii="Vazirmatn" w:hAnsi="Vazirmatn"/>
                <w:sz w:val="18"/>
              </w:rPr>
              <w:t>خطر بلند در PWID</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مرگ‌ومیر داخل شفاخانه ۱۵–۳۰ فیصد</w:t>
      </w:r>
      <w:r>
        <w:rPr>
          <w:rFonts w:ascii="Vazirmatn" w:hAnsi="Vazirmatn"/>
        </w:rPr>
        <w:t>؛ مرگ‌ومیر یک‌ساله تا ۴۰ فیصد.</w:t>
      </w:r>
    </w:p>
    <w:p>
      <w:pPr>
        <w:bidi w:val="1"/>
      </w:pPr>
      <w:r>
        <w:rPr>
          <w:rFonts w:ascii="Vazirmatn" w:hAnsi="Vazirmatn"/>
          <w:b/>
        </w:rPr>
        <w:t>عوامل پروگنوز بد:</w:t>
      </w:r>
    </w:p>
    <w:p>
      <w:pPr>
        <w:ind w:right="340"/>
        <w:bidi w:val="1"/>
      </w:pPr>
      <w:r>
        <w:rPr>
          <w:color w:val="136F73"/>
        </w:rPr>
        <w:t xml:space="preserve">● </w:t>
      </w:r>
      <w:r>
        <w:rPr>
          <w:rFonts w:ascii="Vazirmatn" w:hAnsi="Vazirmatn"/>
          <w:b/>
        </w:rPr>
        <w:t>مریض:</w:t>
      </w:r>
      <w:r>
        <w:rPr>
          <w:rFonts w:ascii="Vazirmatn" w:hAnsi="Vazirmatn"/>
        </w:rPr>
        <w:t xml:space="preserve"> سن بلند، دیابت، CKD، PVE.</w:t>
      </w:r>
    </w:p>
    <w:p>
      <w:pPr>
        <w:ind w:right="340"/>
        <w:bidi w:val="1"/>
      </w:pPr>
      <w:r>
        <w:rPr>
          <w:color w:val="136F73"/>
        </w:rPr>
        <w:t xml:space="preserve">● </w:t>
      </w:r>
      <w:r>
        <w:rPr>
          <w:rFonts w:ascii="Vazirmatn" w:hAnsi="Vazirmatn"/>
          <w:b/>
        </w:rPr>
        <w:t>میکروب:</w:t>
      </w:r>
      <w:r>
        <w:rPr>
          <w:rFonts w:ascii="Vazirmatn" w:hAnsi="Vazirmatn"/>
        </w:rPr>
        <w:t xml:space="preserve"> </w:t>
      </w:r>
      <w:r>
        <w:rPr>
          <w:rFonts w:ascii="Vazirmatn" w:hAnsi="Vazirmatn"/>
          <w:i/>
        </w:rPr>
        <w:t>S. aureus</w:t>
      </w:r>
      <w:r>
        <w:rPr>
          <w:rFonts w:ascii="Vazirmatn" w:hAnsi="Vazirmatn"/>
        </w:rPr>
        <w:t>، فنگس، گرام منفی.</w:t>
      </w:r>
    </w:p>
    <w:p>
      <w:pPr>
        <w:ind w:right="340"/>
        <w:bidi w:val="1"/>
      </w:pPr>
      <w:r>
        <w:rPr>
          <w:color w:val="136F73"/>
        </w:rPr>
        <w:t xml:space="preserve">● </w:t>
      </w:r>
      <w:r>
        <w:rPr>
          <w:rFonts w:ascii="Vazirmatn" w:hAnsi="Vazirmatn"/>
          <w:b/>
        </w:rPr>
        <w:t>اختلاطات:</w:t>
      </w:r>
      <w:r>
        <w:rPr>
          <w:rFonts w:ascii="Vazirmatn" w:hAnsi="Vazirmatn"/>
        </w:rPr>
        <w:t xml:space="preserve"> عدم کفایهٔ قلب، سکتهٔ مغزی، آبسهٔ حلقه، شوک سپتیک.</w:t>
      </w:r>
    </w:p>
    <w:p>
      <w:pPr>
        <w:ind w:right="340"/>
        <w:bidi w:val="1"/>
      </w:pPr>
      <w:r>
        <w:rPr>
          <w:color w:val="136F73"/>
        </w:rPr>
        <w:t xml:space="preserve">● </w:t>
      </w:r>
      <w:r>
        <w:rPr>
          <w:rFonts w:ascii="Vazirmatn" w:hAnsi="Vazirmatn"/>
          <w:b/>
        </w:rPr>
        <w:t>جراحی لازم اما انجام‌نشده.</w:t>
      </w:r>
    </w:p>
    <w:p>
      <w:pPr>
        <w:bidi w:val="1"/>
      </w:pPr>
      <w:r>
        <w:rPr>
          <w:rFonts w:ascii="Vazirmatn" w:hAnsi="Vazirmatn"/>
          <w:b/>
        </w:rPr>
        <w:t>پیگیری پس از ختم تداوی:</w:t>
      </w:r>
    </w:p>
    <w:p>
      <w:pPr>
        <w:ind w:right="340"/>
        <w:bidi w:val="1"/>
      </w:pPr>
      <w:r>
        <w:rPr>
          <w:color w:val="136F73"/>
        </w:rPr>
        <w:t xml:space="preserve">● </w:t>
      </w:r>
      <w:r>
        <w:rPr>
          <w:rFonts w:ascii="Vazirmatn" w:hAnsi="Vazirmatn"/>
          <w:b/>
        </w:rPr>
        <w:t>پیش از ختم:</w:t>
      </w:r>
      <w:r>
        <w:rPr>
          <w:rFonts w:ascii="Vazirmatn" w:hAnsi="Vazirmatn"/>
        </w:rPr>
        <w:t xml:space="preserve"> ایکو پایه (TTE) برای مقایسه بعدی.</w:t>
      </w:r>
    </w:p>
    <w:p>
      <w:pPr>
        <w:ind w:right="340"/>
        <w:bidi w:val="1"/>
      </w:pPr>
      <w:r>
        <w:rPr>
          <w:color w:val="136F73"/>
        </w:rPr>
        <w:t xml:space="preserve">● </w:t>
      </w:r>
      <w:r>
        <w:rPr>
          <w:rFonts w:ascii="Vazirmatn" w:hAnsi="Vazirmatn"/>
          <w:b/>
        </w:rPr>
        <w:t>آموزش:</w:t>
      </w:r>
      <w:r>
        <w:rPr>
          <w:rFonts w:ascii="Vazirmatn" w:hAnsi="Vazirmatn"/>
        </w:rPr>
        <w:t xml:space="preserve"> در صورت تب، </w:t>
      </w:r>
      <w:r>
        <w:rPr>
          <w:rFonts w:ascii="Vazirmatn" w:hAnsi="Vazirmatn"/>
          <w:b/>
        </w:rPr>
        <w:t>پیش از هر انتی‌بیوتیک کلچر خون</w:t>
      </w:r>
      <w:r>
        <w:rPr>
          <w:rFonts w:ascii="Vazirmatn" w:hAnsi="Vazirmatn"/>
        </w:rPr>
        <w:t xml:space="preserve"> بگیرند.</w:t>
      </w:r>
    </w:p>
    <w:p>
      <w:pPr>
        <w:ind w:right="340"/>
        <w:bidi w:val="1"/>
      </w:pPr>
      <w:r>
        <w:rPr>
          <w:color w:val="136F73"/>
        </w:rPr>
        <w:t xml:space="preserve">● </w:t>
      </w:r>
      <w:r>
        <w:rPr>
          <w:rFonts w:ascii="Vazirmatn" w:hAnsi="Vazirmatn"/>
          <w:b/>
        </w:rPr>
        <w:t>ویزیت:</w:t>
      </w:r>
      <w:r>
        <w:rPr>
          <w:rFonts w:ascii="Vazirmatn" w:hAnsi="Vazirmatn"/>
        </w:rPr>
        <w:t xml:space="preserve"> در ماه‌های ۱، ۳، ۶ و ۱۲ (کلینیکی، CBC، CRP، ایکو در صورت لزوم).</w:t>
      </w:r>
    </w:p>
    <w:p>
      <w:pPr>
        <w:ind w:right="340"/>
        <w:bidi w:val="1"/>
      </w:pPr>
      <w:r>
        <w:rPr>
          <w:color w:val="136F73"/>
        </w:rPr>
        <w:t xml:space="preserve">● </w:t>
      </w:r>
      <w:r>
        <w:rPr>
          <w:rFonts w:ascii="Vazirmatn" w:hAnsi="Vazirmatn"/>
          <w:b/>
        </w:rPr>
        <w:t>داکتر دندان:</w:t>
      </w:r>
      <w:r>
        <w:rPr>
          <w:rFonts w:ascii="Vazirmatn" w:hAnsi="Vazirmatn"/>
        </w:rPr>
        <w:t xml:space="preserve"> ارزیابی و تداوی دندان‌ها؛ سپس هر ۶ ماه.</w:t>
      </w:r>
    </w:p>
    <w:p>
      <w:pPr>
        <w:ind w:right="340"/>
        <w:bidi w:val="1"/>
      </w:pPr>
      <w:r>
        <w:rPr>
          <w:color w:val="136F73"/>
        </w:rPr>
        <w:t xml:space="preserve">● </w:t>
      </w:r>
      <w:r>
        <w:rPr>
          <w:rFonts w:ascii="Vazirmatn" w:hAnsi="Vazirmatn"/>
        </w:rPr>
        <w:t xml:space="preserve">پس از اندوکاردیت </w:t>
      </w:r>
      <w:r>
        <w:rPr>
          <w:rFonts w:ascii="Vazirmatn" w:hAnsi="Vazirmatn"/>
          <w:b/>
        </w:rPr>
        <w:t>همیشه در گروه «خطر بلند»</w:t>
      </w:r>
      <w:r>
        <w:rPr>
          <w:rFonts w:ascii="Vazirmatn" w:hAnsi="Vazirmatn"/>
        </w:rPr>
        <w:t xml:space="preserve"> باقی می‌ماند (پروفیلاکسی لازم است).</w:t>
      </w:r>
    </w:p>
    <w:p>
      <w:pPr>
        <w:spacing w:before="200"/>
        <w:bidi w:val="1"/>
      </w:pPr>
      <w:r>
        <w:rPr>
          <w:rFonts w:ascii="Vazirmatn" w:hAnsi="Vazirmatn"/>
          <w:b/>
          <w:color w:val="136F73"/>
          <w:sz w:val="25"/>
        </w:rPr>
        <w:t>پروفیلاکسی (پیشگیری با انتی‌بیوتیک) — AHA 2021 و ESC 2023</w:t>
      </w:r>
    </w:p>
    <w:p>
      <w:pPr>
        <w:bidi w:val="1"/>
      </w:pPr>
      <w:r>
        <w:rPr>
          <w:rFonts w:ascii="Vazirmatn" w:hAnsi="Vazirmatn"/>
          <w:b/>
        </w:rPr>
        <w:t>فقط برای مریضان خطر بلند</w:t>
      </w:r>
      <w:r>
        <w:rPr>
          <w:rFonts w:ascii="Vazirmatn" w:hAnsi="Vazirmatn"/>
        </w:rPr>
        <w:t xml:space="preserve">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w:t>
      </w:r>
      <w:r>
        <w:rPr>
          <w:rFonts w:ascii="Vazirmatn" w:hAnsi="Vazirmatn"/>
          <w:b/>
        </w:rPr>
        <w:t>فقط در مداخلات دندانی</w:t>
      </w:r>
      <w:r>
        <w:rPr>
          <w:rFonts w:ascii="Vazirmatn" w:hAnsi="Vazirmatn"/>
        </w:rPr>
        <w:t xml:space="preserve"> که لثه یا ناحیهٔ اطراف ریشه را دستکاری می‌کند یا مخاط را سوراخ می‌کند.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وضعیت</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بزرگسال</w:t>
            </w:r>
          </w:p>
        </w:tc>
        <w:tc>
          <w:tcPr>
            <w:tcW w:type="dxa" w:w="2062"/>
            <w:shd w:val="clear" w:fill="136f73"/>
          </w:tcPr>
          <w:p>
            <w:pPr>
              <w:bidi w:val="1"/>
            </w:pPr>
            <w:r/>
            <w:r>
              <w:rPr>
                <w:b/>
                <w:color w:val="FFFFFF"/>
                <w:sz w:val="19"/>
              </w:rPr>
              <w:t>دوز اطفال</w:t>
            </w:r>
          </w:p>
        </w:tc>
        <w:tc>
          <w:tcPr>
            <w:tcW w:type="dxa" w:w="2062"/>
            <w:shd w:val="clear" w:fill="136f73"/>
          </w:tcPr>
          <w:p>
            <w:pPr>
              <w:bidi w:val="1"/>
            </w:pPr>
            <w:r/>
            <w:r>
              <w:rPr>
                <w:b/>
                <w:color w:val="FFFFFF"/>
                <w:sz w:val="19"/>
              </w:rPr>
              <w:t>زمان</w:t>
            </w:r>
          </w:p>
        </w:tc>
      </w:tr>
      <w:tr>
        <w:tc>
          <w:tcPr>
            <w:tcW w:type="dxa" w:w="2062"/>
          </w:tcPr>
          <w:p>
            <w:pPr>
              <w:bidi w:val="1"/>
            </w:pPr>
            <w:r>
              <w:rPr>
                <w:sz w:val="18"/>
              </w:rPr>
            </w:r>
            <w:r>
              <w:rPr>
                <w:rFonts w:ascii="Vazirmatn" w:hAnsi="Vazirmatn"/>
                <w:sz w:val="18"/>
              </w:rPr>
              <w:t>نمی‌تواند از دهن بخورد</w:t>
            </w:r>
          </w:p>
        </w:tc>
        <w:tc>
          <w:tcPr>
            <w:tcW w:type="dxa" w:w="2062"/>
          </w:tcPr>
          <w:p>
            <w:pPr>
              <w:bidi w:val="1"/>
            </w:pPr>
            <w:r>
              <w:rPr>
                <w:sz w:val="18"/>
              </w:rPr>
            </w:r>
            <w:r>
              <w:rPr>
                <w:rFonts w:ascii="Vazirmatn" w:hAnsi="Vazirmatn"/>
                <w:sz w:val="18"/>
              </w:rPr>
              <w:t>Ampicillin (یا Cefazolin/Ceftriaxone)</w:t>
            </w:r>
          </w:p>
        </w:tc>
        <w:tc>
          <w:tcPr>
            <w:tcW w:type="dxa" w:w="2062"/>
          </w:tcPr>
          <w:p>
            <w:pPr>
              <w:bidi w:val="1"/>
            </w:pPr>
            <w:r>
              <w:rPr>
                <w:sz w:val="18"/>
              </w:rPr>
            </w:r>
            <w:r>
              <w:rPr>
                <w:rFonts w:ascii="Vazirmatn" w:hAnsi="Vazirmatn"/>
                <w:sz w:val="18"/>
              </w:rPr>
              <w:t>۲ g IM/IV (Cefazolin/Ceftriaxone: ۱ g IM/IV)</w:t>
            </w:r>
          </w:p>
        </w:tc>
        <w:tc>
          <w:tcPr>
            <w:tcW w:type="dxa" w:w="2062"/>
          </w:tcPr>
          <w:p>
            <w:pPr>
              <w:bidi w:val="1"/>
            </w:pPr>
            <w:r>
              <w:rPr>
                <w:sz w:val="18"/>
              </w:rPr>
            </w:r>
            <w:r>
              <w:rPr>
                <w:rFonts w:ascii="Vazirmatn" w:hAnsi="Vazirmatn"/>
                <w:sz w:val="18"/>
              </w:rPr>
              <w:t>Ampicillin ۵۰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r>
              <w:rPr>
                <w:rFonts w:ascii="Vazirmatn" w:hAnsi="Vazirmatn"/>
                <w:b/>
                <w:sz w:val="18"/>
              </w:rPr>
              <w:t>حساسیت به پنسلین</w:t>
            </w:r>
          </w:p>
        </w:tc>
        <w:tc>
          <w:tcPr>
            <w:tcW w:type="dxa" w:w="2062"/>
          </w:tcPr>
          <w:p>
            <w:pPr>
              <w:bidi w:val="1"/>
            </w:pPr>
            <w:r>
              <w:rPr>
                <w:sz w:val="18"/>
              </w:rPr>
            </w:r>
            <w:r>
              <w:rPr>
                <w:rFonts w:ascii="Vazirmatn" w:hAnsi="Vazirmatn"/>
                <w:b/>
                <w:sz w:val="18"/>
              </w:rPr>
              <w:t>Azithromycin</w:t>
            </w:r>
            <w:r>
              <w:rPr>
                <w:rFonts w:ascii="Vazirmatn" w:hAnsi="Vazirmatn"/>
                <w:sz w:val="18"/>
              </w:rPr>
              <w:t xml:space="preserve"> یا Clarithromycin</w:t>
            </w:r>
          </w:p>
        </w:tc>
        <w:tc>
          <w:tcPr>
            <w:tcW w:type="dxa" w:w="2062"/>
          </w:tcPr>
          <w:p>
            <w:pPr>
              <w:bidi w:val="1"/>
            </w:pPr>
            <w:r>
              <w:rPr>
                <w:sz w:val="18"/>
              </w:rPr>
            </w:r>
            <w:r>
              <w:rPr>
                <w:rFonts w:ascii="Vazirmatn" w:hAnsi="Vazirmatn"/>
                <w:sz w:val="18"/>
              </w:rPr>
              <w:t>۵۰۰ mg PO</w:t>
            </w:r>
          </w:p>
        </w:tc>
        <w:tc>
          <w:tcPr>
            <w:tcW w:type="dxa" w:w="2062"/>
          </w:tcPr>
          <w:p>
            <w:pPr>
              <w:bidi w:val="1"/>
            </w:pPr>
            <w:r>
              <w:rPr>
                <w:sz w:val="18"/>
              </w:rPr>
            </w:r>
            <w:r>
              <w:rPr>
                <w:rFonts w:ascii="Vazirmatn" w:hAnsi="Vazirmatn"/>
                <w:sz w:val="18"/>
              </w:rPr>
              <w:t>۱۵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Doxycycline</w:t>
            </w:r>
          </w:p>
        </w:tc>
        <w:tc>
          <w:tcPr>
            <w:tcW w:type="dxa" w:w="2062"/>
          </w:tcPr>
          <w:p>
            <w:pPr>
              <w:bidi w:val="1"/>
            </w:pPr>
            <w:r>
              <w:rPr>
                <w:sz w:val="18"/>
              </w:rPr>
            </w:r>
            <w:r>
              <w:rPr>
                <w:rFonts w:ascii="Vazirmatn" w:hAnsi="Vazirmatn"/>
                <w:sz w:val="18"/>
              </w:rPr>
              <w:t>۱۰۰ mg PO</w:t>
            </w:r>
          </w:p>
        </w:tc>
        <w:tc>
          <w:tcPr>
            <w:tcW w:type="dxa" w:w="2062"/>
          </w:tcPr>
          <w:p>
            <w:pPr>
              <w:bidi w:val="1"/>
            </w:pPr>
            <w:r>
              <w:rPr>
                <w:sz w:val="18"/>
              </w:rPr>
            </w:r>
            <w:r>
              <w:rPr>
                <w:rFonts w:ascii="Vazirmatn" w:hAnsi="Vazirmatn"/>
                <w:sz w:val="18"/>
              </w:rPr>
              <w:t>کمتر از ۴۵ kg: ۲.۲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Cephalexin</w:t>
            </w:r>
            <w:r>
              <w:rPr>
                <w:rFonts w:ascii="Vazirmatn" w:hAnsi="Vazirmatn"/>
                <w:sz w:val="18"/>
              </w:rPr>
              <w:t xml:space="preserve"> (بدون تاریخچهٔ انافیلاکسی، انژیوادیما یا کهیر)</w:t>
            </w:r>
          </w:p>
        </w:tc>
        <w:tc>
          <w:tcPr>
            <w:tcW w:type="dxa" w:w="2062"/>
          </w:tcPr>
          <w:p>
            <w:pPr>
              <w:bidi w:val="1"/>
            </w:pPr>
            <w:r>
              <w:rPr>
                <w:sz w:val="18"/>
              </w:rPr>
            </w:r>
            <w:r>
              <w:rPr>
                <w:rFonts w:ascii="Vazirmatn" w:hAnsi="Vazirmatn"/>
                <w:sz w:val="18"/>
              </w:rPr>
              <w:t>۲ g PO</w:t>
            </w:r>
          </w:p>
        </w:tc>
        <w:tc>
          <w:tcPr>
            <w:tcW w:type="dxa" w:w="2062"/>
          </w:tcPr>
          <w:p>
            <w:pPr>
              <w:bidi w:val="1"/>
            </w:pPr>
            <w:r>
              <w:rPr>
                <w:sz w:val="18"/>
              </w:rPr>
            </w:r>
            <w:r>
              <w:rPr>
                <w:rFonts w:ascii="Vazirmatn" w:hAnsi="Vazirmatn"/>
                <w:sz w:val="18"/>
              </w:rPr>
              <w:t>۵۰ mg/kg</w:t>
            </w:r>
          </w:p>
        </w:tc>
        <w:tc>
          <w:tcPr>
            <w:tcW w:type="dxa" w:w="2062"/>
          </w:tcPr>
          <w:p>
            <w:pPr>
              <w:bidi w:val="1"/>
            </w:pPr>
            <w:r>
              <w:rPr>
                <w:sz w:val="18"/>
              </w:rPr>
            </w:r>
            <w:r>
              <w:rPr>
                <w:rFonts w:ascii="Vazirmatn" w:hAnsi="Vazirmatn"/>
                <w:sz w:val="18"/>
              </w:rPr>
              <w:t>همان</w:t>
            </w:r>
          </w:p>
        </w:tc>
      </w:tr>
    </w:tbl>
    <w:p>
      <w:pPr>
        <w:bidi w:val="1"/>
      </w:pPr>
      <w:r>
        <w:rPr>
          <w:rFonts w:ascii="Vazirmatn" w:hAnsi="Vazirmatn"/>
        </w:rPr>
        <w:t xml:space="preserve">⚠️ </w:t>
      </w:r>
      <w:r>
        <w:rPr>
          <w:rFonts w:ascii="Vazirmatn" w:hAnsi="Vazirmatn"/>
          <w:b/>
        </w:rPr>
        <w:t>Clindamycin دیگر توصیه نمی‌شود</w:t>
      </w:r>
      <w:r>
        <w:rPr>
          <w:rFonts w:ascii="Vazirmatn" w:hAnsi="Vazirmatn"/>
        </w:rPr>
        <w:t xml:space="preserve"> (AHA 2021؛ خطر انتان </w:t>
      </w:r>
      <w:r>
        <w:rPr>
          <w:rFonts w:ascii="Vazirmatn" w:hAnsi="Vazirmatn"/>
          <w:i/>
        </w:rPr>
        <w:t>Clostridioides difficile</w:t>
      </w:r>
      <w:r>
        <w:rPr>
          <w:rFonts w:ascii="Vazirmatn" w:hAnsi="Vazirmatn"/>
        </w:rPr>
        <w: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به اندوکاردیت:</w:t>
      </w:r>
      <w:r>
        <w:rPr>
          <w:rFonts w:ascii="Vazirmatn" w:hAnsi="Vazirmatn"/>
        </w:rPr>
        <w:t xml:space="preserve"> تب طولانی + مرض دریچه‌ای رماتیزمی + علایم محیطی.</w:t>
      </w:r>
    </w:p>
    <w:p>
      <w:pPr>
        <w:ind w:right="340"/>
        <w:bidi w:val="1"/>
      </w:pPr>
      <w:r>
        <w:rPr>
          <w:color w:val="136F73"/>
        </w:rPr>
        <w:t xml:space="preserve">● </w:t>
      </w:r>
      <w:r>
        <w:rPr>
          <w:rFonts w:ascii="Vazirmatn" w:hAnsi="Vazirmatn"/>
          <w:b/>
        </w:rPr>
        <w:t>پیش از هر انتی‌بیوتیک:</w:t>
      </w:r>
      <w:r>
        <w:rPr>
          <w:rFonts w:ascii="Vazirmatn" w:hAnsi="Vazirmatn"/>
        </w:rPr>
        <w:t xml:space="preserve"> سه جوره کلچر خون از جاهای جدا (بخش ۸). انتی‌بیوتیک‌های فمی قبلی ممکن است کلچر را منفی سازند — دلیل همان چیزی که داکتران قبلی ندیدند.</w:t>
      </w:r>
    </w:p>
    <w:p>
      <w:pPr>
        <w:ind w:right="340"/>
        <w:bidi w:val="1"/>
      </w:pPr>
      <w:r>
        <w:rPr>
          <w:color w:val="136F73"/>
        </w:rPr>
        <w:t xml:space="preserve">● </w:t>
      </w:r>
      <w:r>
        <w:rPr>
          <w:rFonts w:ascii="Vazirmatn" w:hAnsi="Vazirmatn"/>
          <w:b/>
        </w:rPr>
        <w:t>Echocardiography:</w:t>
      </w:r>
      <w:r>
        <w:rPr>
          <w:rFonts w:ascii="Vazirmatn" w:hAnsi="Vazirmatn"/>
        </w:rPr>
        <w:t xml:space="preserve"> Vegetation روی دریچهٔ میترال → </w:t>
      </w:r>
      <w:r>
        <w:rPr>
          <w:rFonts w:ascii="Vazirmatn" w:hAnsi="Vazirmatn"/>
          <w:b/>
        </w:rPr>
        <w:t>معیارهای Duke</w:t>
      </w:r>
      <w:r>
        <w:rPr>
          <w:rFonts w:ascii="Vazirmatn" w:hAnsi="Vazirmatn"/>
        </w:rPr>
        <w:t xml:space="preserve"> برآورده شد (بخش ۹).</w:t>
      </w:r>
    </w:p>
    <w:p>
      <w:pPr>
        <w:ind w:right="340"/>
        <w:bidi w:val="1"/>
      </w:pPr>
      <w:r>
        <w:rPr>
          <w:color w:val="136F73"/>
        </w:rPr>
        <w:t xml:space="preserve">● </w:t>
      </w:r>
      <w:r>
        <w:rPr>
          <w:rFonts w:ascii="Vazirmatn" w:hAnsi="Vazirmatn"/>
          <w:b/>
        </w:rPr>
        <w:t>تداوی:</w:t>
      </w:r>
      <w:r>
        <w:rPr>
          <w:rFonts w:ascii="Vazirmatn" w:hAnsi="Vazirmatn"/>
        </w:rPr>
        <w:t xml:space="preserve"> انتی‌بیوتیک وریدی طولانی مطابق میکروب و بخش ۱۰؛ فکتورهای جراحی (عدم کفایهٔ قلب، انتان کنترول‌نشده، خطر امبولی) هر روز ارزیابی شد.</w:t>
      </w:r>
    </w:p>
    <w:p>
      <w:pPr>
        <w:ind w:right="340"/>
        <w:bidi w:val="1"/>
      </w:pPr>
      <w:r>
        <w:rPr>
          <w:color w:val="136F73"/>
        </w:rPr>
        <w:t xml:space="preserve">● </w:t>
      </w:r>
      <w:r>
        <w:rPr>
          <w:rFonts w:ascii="Vazirmatn" w:hAnsi="Vazirmatn"/>
          <w:b/>
        </w:rPr>
        <w:t>درس:</w:t>
      </w:r>
      <w:r>
        <w:rPr>
          <w:rFonts w:ascii="Vazirmatn" w:hAnsi="Vazirmatn"/>
        </w:rPr>
        <w:t xml:space="preserve"> «تب + سوفل = کلچر خون، نه انتی‌بیوتیک کورکورانه.»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تب + سوفل = ۳ کلچر پیش از اولین دوز.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Osler = Ouch</w:t>
      </w:r>
      <w:r>
        <w:rPr>
          <w:rFonts w:ascii="Vazirmatn" w:hAnsi="Vazirmatn"/>
        </w:rPr>
        <w:t xml:space="preserve"> (دردناک)؛ </w:t>
      </w:r>
      <w:r>
        <w:rPr>
          <w:rFonts w:ascii="Vazirmatn" w:hAnsi="Vazirmatn"/>
          <w:b/>
        </w:rPr>
        <w:t>Janeway = بی‌درد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gallolyticus (bovis) در خون = کولونوسکوپی.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aureus در خون = TEE</w:t>
      </w:r>
      <w:r>
        <w:rPr>
          <w:rFonts w:ascii="Vazirmatn" w:hAnsi="Vazirmatn"/>
        </w:rPr>
        <w:t xml:space="preserve">؛ هر باکتریمی </w:t>
      </w:r>
      <w:r>
        <w:rPr>
          <w:rFonts w:ascii="Vazirmatn" w:hAnsi="Vazirmatn"/>
          <w:i/>
        </w:rPr>
        <w:t>S. aureus</w:t>
      </w:r>
      <w:r>
        <w:rPr>
          <w:rFonts w:ascii="Vazirmatn" w:hAnsi="Vazirmatn"/>
        </w:rPr>
        <w:t xml:space="preserve"> تا خلاف آن ثابت شود اندوکاردیت است.»</w:t>
      </w:r>
    </w:p>
    <w:p>
      <w:pPr>
        <w:ind w:right="340"/>
        <w:bidi w:val="1"/>
      </w:pPr>
      <w:r>
        <w:rPr>
          <w:color w:val="136F73"/>
        </w:rPr>
        <w:t xml:space="preserve">● </w:t>
      </w:r>
      <w:r>
        <w:rPr>
          <w:rFonts w:ascii="Vazirmatn" w:hAnsi="Vazirmatn"/>
        </w:rPr>
        <w:t>💡 «</w:t>
      </w:r>
      <w:r>
        <w:rPr>
          <w:rFonts w:ascii="Vazirmatn" w:hAnsi="Vazirmatn"/>
          <w:b/>
        </w:rPr>
        <w:t>PR طولانی در اندوکاردیت = آبسهٔ حلقه.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۴ برای طبیعی، ۶ برای مصنوعی</w:t>
      </w:r>
      <w:r>
        <w:rPr>
          <w:rFonts w:ascii="Vazirmatn" w:hAnsi="Vazirmatn"/>
        </w:rPr>
        <w:t xml:space="preserve"> (مدت تداوی به هفته).»</w:t>
      </w:r>
    </w:p>
    <w:p>
      <w:pPr>
        <w:ind w:right="340"/>
        <w:bidi w:val="1"/>
      </w:pPr>
      <w:r>
        <w:rPr>
          <w:color w:val="136F73"/>
        </w:rPr>
        <w:t xml:space="preserve">● </w:t>
      </w:r>
      <w:r>
        <w:rPr>
          <w:rFonts w:ascii="Vazirmatn" w:hAnsi="Vazirmatn"/>
        </w:rPr>
        <w:t>💡 «</w:t>
      </w:r>
      <w:r>
        <w:rPr>
          <w:rFonts w:ascii="Vazirmatn" w:hAnsi="Vazirmatn"/>
          <w:b/>
        </w:rPr>
        <w:t>Gentamicin در استاف دریچهٔ طبیعی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اندوکاردیت + سکته = ترومبولایز نه</w:t>
      </w:r>
      <w:r>
        <w:rPr>
          <w:rFonts w:ascii="Vazirmatn" w:hAnsi="Vazirmatn"/>
        </w:rPr>
        <w:t xml:space="preserve">؛ </w:t>
      </w:r>
      <w:r>
        <w:rPr>
          <w:rFonts w:ascii="Vazirmatn" w:hAnsi="Vazirmatn"/>
          <w:b/>
        </w:rPr>
        <w:t>انتی‌کواگولانت تازه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اندیکاسیون جراحی: عدم کفایهٔ قلب، انتان بی‌کنترول، امبولی.</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تازه یا ادیمای ریه</w:t>
      </w:r>
      <w:r>
        <w:rPr>
          <w:rFonts w:ascii="Vazirmatn" w:hAnsi="Vazirmatn"/>
        </w:rPr>
        <w:t xml:space="preserve"> در مریض اندوکاردیت ← عدم کفایهٔ حاد دریچه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بلاک AV تازه یا PR طولانی</w:t>
      </w:r>
      <w:r>
        <w:rPr>
          <w:rFonts w:ascii="Vazirmatn" w:hAnsi="Vazirmatn"/>
        </w:rPr>
        <w:t xml:space="preserve"> ← آبسهٔ حلقه.</w:t>
      </w:r>
    </w:p>
    <w:p>
      <w:pPr>
        <w:ind w:right="340"/>
        <w:bidi w:val="1"/>
      </w:pPr>
      <w:r>
        <w:rPr>
          <w:color w:val="136F73"/>
        </w:rPr>
        <w:t xml:space="preserve">● </w:t>
      </w:r>
      <w:r>
        <w:rPr>
          <w:rFonts w:ascii="Vazirmatn" w:hAnsi="Vazirmatn"/>
        </w:rPr>
        <w:t xml:space="preserve">⚠️ </w:t>
      </w:r>
      <w:r>
        <w:rPr>
          <w:rFonts w:ascii="Vazirmatn" w:hAnsi="Vazirmatn"/>
          <w:b/>
        </w:rPr>
        <w:t>ضعف ناگهانی یک طرف بدن، سردرد شدید یا تشنج</w:t>
      </w:r>
      <w:r>
        <w:rPr>
          <w:rFonts w:ascii="Vazirmatn" w:hAnsi="Vazirmatn"/>
        </w:rPr>
        <w:t xml:space="preserve"> ← CT/CTA مغز (سکته، خونریزی، آنوریسم مایکوتیک).</w:t>
      </w:r>
    </w:p>
    <w:p>
      <w:pPr>
        <w:ind w:right="340"/>
        <w:bidi w:val="1"/>
      </w:pPr>
      <w:r>
        <w:rPr>
          <w:color w:val="136F73"/>
        </w:rPr>
        <w:t xml:space="preserve">● </w:t>
      </w:r>
      <w:r>
        <w:rPr>
          <w:rFonts w:ascii="Vazirmatn" w:hAnsi="Vazirmatn"/>
        </w:rPr>
        <w:t xml:space="preserve">⚠️ </w:t>
      </w:r>
      <w:r>
        <w:rPr>
          <w:rFonts w:ascii="Vazirmatn" w:hAnsi="Vazirmatn"/>
          <w:b/>
        </w:rPr>
        <w:t>تب دوامدار پس از ۷ روز انتی‌بیوتیک مناسب</w:t>
      </w:r>
      <w:r>
        <w:rPr>
          <w:rFonts w:ascii="Vazirmatn" w:hAnsi="Vazirmatn"/>
        </w:rPr>
        <w:t xml:space="preserve"> ← آبسه، انتان کنترول‌نشده، یا تب دوایی.</w:t>
      </w:r>
    </w:p>
    <w:p>
      <w:pPr>
        <w:ind w:right="340"/>
        <w:bidi w:val="1"/>
      </w:pPr>
      <w:r>
        <w:rPr>
          <w:color w:val="136F73"/>
        </w:rPr>
        <w:t xml:space="preserve">● </w:t>
      </w:r>
      <w:r>
        <w:rPr>
          <w:rFonts w:ascii="Vazirmatn" w:hAnsi="Vazirmatn"/>
        </w:rPr>
        <w:t xml:space="preserve">⚠️ </w:t>
      </w:r>
      <w:r>
        <w:rPr>
          <w:rFonts w:ascii="Vazirmatn" w:hAnsi="Vazirmatn"/>
          <w:b/>
        </w:rPr>
        <w:t>درد ناگهانی شکم</w:t>
      </w:r>
      <w:r>
        <w:rPr>
          <w:rFonts w:ascii="Vazirmatn" w:hAnsi="Vazirmatn"/>
        </w:rPr>
        <w:t xml:space="preserve"> یا </w:t>
      </w:r>
      <w:r>
        <w:rPr>
          <w:rFonts w:ascii="Vazirmatn" w:hAnsi="Vazirmatn"/>
          <w:b/>
        </w:rPr>
        <w:t>اطراف سرد</w:t>
      </w:r>
      <w:r>
        <w:rPr>
          <w:rFonts w:ascii="Vazirmatn" w:hAnsi="Vazirmatn"/>
        </w:rPr>
        <w:t xml:space="preserve"> ← امبولی.</w:t>
      </w:r>
    </w:p>
    <w:p>
      <w:pPr>
        <w:ind w:right="340"/>
        <w:bidi w:val="1"/>
      </w:pPr>
      <w:r>
        <w:rPr>
          <w:color w:val="136F73"/>
        </w:rPr>
        <w:t xml:space="preserve">● </w:t>
      </w:r>
      <w:r>
        <w:rPr>
          <w:rFonts w:ascii="Vazirmatn" w:hAnsi="Vazirmatn"/>
        </w:rPr>
        <w:t xml:space="preserve">⚠️ </w:t>
      </w:r>
      <w:r>
        <w:rPr>
          <w:rFonts w:ascii="Vazirmatn" w:hAnsi="Vazirmatn"/>
          <w:b/>
        </w:rPr>
        <w:t>وجیتیشن بزرگ (۱۰ mm یا بیشتر) و متحرک</w:t>
      </w:r>
      <w:r>
        <w:rPr>
          <w:rFonts w:ascii="Vazirmatn" w:hAnsi="Vazirmatn"/>
        </w:rPr>
        <w:t xml:space="preserve"> سمت چپ.</w:t>
      </w:r>
    </w:p>
    <w:p>
      <w:pPr>
        <w:ind w:right="340"/>
        <w:bidi w:val="1"/>
      </w:pPr>
      <w:r>
        <w:rPr>
          <w:color w:val="136F73"/>
        </w:rPr>
        <w:t xml:space="preserve">● </w:t>
      </w:r>
      <w:r>
        <w:rPr>
          <w:rFonts w:ascii="Vazirmatn" w:hAnsi="Vazirmatn"/>
        </w:rPr>
        <w:t xml:space="preserve">⚠️ </w:t>
      </w:r>
      <w:r>
        <w:rPr>
          <w:rFonts w:ascii="Vazirmatn" w:hAnsi="Vazirmatn"/>
          <w:b/>
        </w:rPr>
        <w:t>شوک سپتیک</w:t>
      </w:r>
      <w:r>
        <w:rPr>
          <w:rFonts w:ascii="Vazirmatn" w:hAnsi="Vazirmatn"/>
        </w:rPr>
        <w:t xml:space="preserve"> با </w:t>
      </w:r>
      <w:r>
        <w:rPr>
          <w:rFonts w:ascii="Vazirmatn" w:hAnsi="Vazirmatn"/>
          <w:i/>
        </w:rPr>
        <w:t>S. aureus</w:t>
      </w:r>
      <w:r>
        <w:rPr>
          <w:rFonts w:ascii="Vazirmatn" w:hAnsi="Vazirmatn"/>
        </w:rPr>
        <w:t xml:space="preserve"> یا فنگس.</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تب با سوفل: </w:t>
      </w:r>
      <w:r>
        <w:rPr>
          <w:rFonts w:ascii="Vazirmatn" w:hAnsi="Vazirmatn"/>
          <w:b/>
        </w:rPr>
        <w:t>۳ ست کلچر</w:t>
      </w:r>
      <w:r>
        <w:rPr>
          <w:rFonts w:ascii="Vazirmatn" w:hAnsi="Vazirmatn"/>
        </w:rPr>
        <w:t xml:space="preserve"> را پیش از هر دوا بفرست.</w:t>
      </w:r>
    </w:p>
    <w:p>
      <w:pPr>
        <w:ind w:right="340"/>
        <w:bidi w:val="1"/>
      </w:pPr>
      <w:r>
        <w:rPr>
          <w:b/>
          <w:color w:val="136F73"/>
        </w:rPr>
        <w:t xml:space="preserve">2. </w:t>
      </w:r>
      <w:r>
        <w:rPr>
          <w:rFonts w:ascii="Vazirmatn" w:hAnsi="Vazirmatn"/>
        </w:rPr>
        <w:t xml:space="preserve">هر روز: سوفل، ریتم (PR در ECG) و معاینهٔ عصبی را </w:t>
      </w:r>
      <w:r>
        <w:rPr>
          <w:rFonts w:ascii="Vazirmatn" w:hAnsi="Vazirmatn"/>
          <w:b/>
        </w:rPr>
        <w:t>ثبت کن</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روز اول کلچر منفی</w:t>
      </w:r>
      <w:r>
        <w:rPr>
          <w:rFonts w:ascii="Vazirmatn" w:hAnsi="Vazirmatn"/>
        </w:rPr>
        <w:t xml:space="preserve"> را در فایل بنویس (برای شمردن مدت).</w:t>
      </w:r>
    </w:p>
    <w:p>
      <w:pPr>
        <w:ind w:right="340"/>
        <w:bidi w:val="1"/>
      </w:pPr>
      <w:r>
        <w:rPr>
          <w:b/>
          <w:color w:val="136F73"/>
        </w:rPr>
        <w:t xml:space="preserve">4. </w:t>
      </w:r>
      <w:r>
        <w:rPr>
          <w:rFonts w:ascii="Vazirmatn" w:hAnsi="Vazirmatn"/>
        </w:rPr>
        <w:t xml:space="preserve">هر هفته: </w:t>
      </w:r>
      <w:r>
        <w:rPr>
          <w:rFonts w:ascii="Vazirmatn" w:hAnsi="Vazirmatn"/>
          <w:b/>
        </w:rPr>
        <w:t>کریاتینین، سطح Vancomycin/Gentamicin و CPK</w:t>
      </w:r>
      <w:r>
        <w:rPr>
          <w:rFonts w:ascii="Vazirmatn" w:hAnsi="Vazirmatn"/>
        </w:rPr>
        <w:t xml:space="preserve"> (Daptomycin).</w:t>
      </w:r>
    </w:p>
    <w:p>
      <w:pPr>
        <w:ind w:right="340"/>
        <w:bidi w:val="1"/>
      </w:pPr>
      <w:r>
        <w:rPr>
          <w:b/>
          <w:color w:val="136F73"/>
        </w:rPr>
        <w:t xml:space="preserve">5. </w:t>
      </w:r>
      <w:r>
        <w:rPr>
          <w:rFonts w:ascii="Vazirmatn" w:hAnsi="Vazirmatn"/>
        </w:rPr>
        <w:t xml:space="preserve">هر مریض مرض روماتیزمی دریچه: </w:t>
      </w:r>
      <w:r>
        <w:rPr>
          <w:rFonts w:ascii="Vazirmatn" w:hAnsi="Vazirmatn"/>
          <w:b/>
        </w:rPr>
        <w:t>دندان‌هایش را ببین</w:t>
      </w:r>
      <w:r>
        <w:rPr>
          <w:rFonts w:ascii="Vazirmatn" w:hAnsi="Vazirmatn"/>
        </w:rPr>
        <w:t xml:space="preserve"> و به داکتر دندان ارجاع ده.</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(لابراتوار):</w:t>
      </w:r>
      <w:r>
        <w:rPr>
          <w:rFonts w:ascii="Vazirmatn" w:hAnsi="Vazirmatn"/>
        </w:rPr>
        <w:t xml:space="preserve"> تکنیک کلچر خون و تفسیر CRP.</w:t>
      </w:r>
    </w:p>
    <w:p>
      <w:pPr>
        <w:ind w:right="340"/>
        <w:bidi w:val="1"/>
      </w:pPr>
      <w:r>
        <w:rPr>
          <w:color w:val="136F73"/>
        </w:rPr>
        <w:t xml:space="preserve">● </w:t>
      </w:r>
      <w:r>
        <w:rPr>
          <w:rFonts w:ascii="Vazirmatn" w:hAnsi="Vazirmatn"/>
          <w:b/>
        </w:rPr>
        <w:t>فصل ۵ (معاینهٔ قلب):</w:t>
      </w:r>
      <w:r>
        <w:rPr>
          <w:rFonts w:ascii="Vazirmatn" w:hAnsi="Vazirmatn"/>
        </w:rPr>
        <w:t xml:space="preserve"> سوفل‌ها و علایم محیطی.</w:t>
      </w:r>
    </w:p>
    <w:p>
      <w:pPr>
        <w:ind w:right="340"/>
        <w:bidi w:val="1"/>
      </w:pPr>
      <w:r>
        <w:rPr>
          <w:color w:val="136F73"/>
        </w:rPr>
        <w:t xml:space="preserve">● </w:t>
      </w:r>
      <w:r>
        <w:rPr>
          <w:rFonts w:ascii="Vazirmatn" w:hAnsi="Vazirmatn"/>
          <w:b/>
        </w:rPr>
        <w:t>فصل ۹ (امراض دریچه‌ای):</w:t>
      </w:r>
      <w:r>
        <w:rPr>
          <w:rFonts w:ascii="Vazirmatn" w:hAnsi="Vazirmatn"/>
        </w:rPr>
        <w:t xml:space="preserve"> دریچهٔ روماتیزمی و مصنوعی ← زمینه؛ INR و دریچهٔ مکانیکی.</w:t>
      </w:r>
    </w:p>
    <w:p>
      <w:pPr>
        <w:ind w:right="340"/>
        <w:bidi w:val="1"/>
      </w:pPr>
      <w:r>
        <w:rPr>
          <w:color w:val="136F73"/>
        </w:rPr>
        <w:t xml:space="preserve">● </w:t>
      </w:r>
      <w:r>
        <w:rPr>
          <w:rFonts w:ascii="Vazirmatn" w:hAnsi="Vazirmatn"/>
          <w:b/>
        </w:rPr>
        <w:t>فصل ۱۰ (اریتمی‌ها):</w:t>
      </w:r>
      <w:r>
        <w:rPr>
          <w:rFonts w:ascii="Vazirmatn" w:hAnsi="Vazirmatn"/>
        </w:rPr>
        <w:t xml:space="preserve"> بلاک AV تازه = آبسه.</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چرکی از آبسهٔ حلقه.</w:t>
      </w:r>
    </w:p>
    <w:p>
      <w:pPr>
        <w:ind w:right="340"/>
        <w:bidi w:val="1"/>
      </w:pPr>
      <w:r>
        <w:rPr>
          <w:color w:val="136F73"/>
        </w:rPr>
        <w:t xml:space="preserve">● </w:t>
      </w:r>
      <w:r>
        <w:rPr>
          <w:rFonts w:ascii="Vazirmatn" w:hAnsi="Vazirmatn"/>
          <w:b/>
        </w:rPr>
        <w:t>فصل‌های بعدی:</w:t>
      </w:r>
      <w:r>
        <w:rPr>
          <w:rFonts w:ascii="Vazirmatn" w:hAnsi="Vazirmatn"/>
        </w:rPr>
        <w:t xml:space="preserve"> سپسیس (بخش انتانات)، گلومرولونفریت (بخش گرده)، و سکتهٔ مغزی (بخش عصبی).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تشخیص «قطعی» در Duke-ISCVID با کدام ترکیب‌ها؟ ← </w:t>
      </w:r>
      <w:r>
        <w:rPr>
          <w:rFonts w:ascii="Vazirmatn" w:hAnsi="Vazirmatn"/>
          <w:i/>
        </w:rPr>
        <w:t>۲ عمده، یا ۱ عمده + ۳ فرعی، یا ۵ فرعی.</w:t>
      </w:r>
    </w:p>
    <w:p>
      <w:pPr>
        <w:ind w:right="340"/>
        <w:bidi w:val="1"/>
      </w:pPr>
      <w:r>
        <w:rPr>
          <w:b/>
          <w:color w:val="136F73"/>
        </w:rPr>
        <w:t xml:space="preserve">2. </w:t>
      </w:r>
      <w:r>
        <w:rPr>
          <w:rFonts w:ascii="Vazirmatn" w:hAnsi="Vazirmatn"/>
        </w:rPr>
        <w:t xml:space="preserve">رژیم ترجیحی برای </w:t>
      </w:r>
      <w:r>
        <w:rPr>
          <w:rFonts w:ascii="Vazirmatn" w:hAnsi="Vazirmatn"/>
          <w:i/>
        </w:rPr>
        <w:t>E. faecalis</w:t>
      </w:r>
      <w:r>
        <w:rPr>
          <w:rFonts w:ascii="Vazirmatn" w:hAnsi="Vazirmatn"/>
        </w:rPr>
        <w:t xml:space="preserve"> حساس در مریض با کریاتینین بلند؟ ← </w:t>
      </w:r>
      <w:r>
        <w:rPr>
          <w:rFonts w:ascii="Vazirmatn" w:hAnsi="Vazirmatn"/>
          <w:i/>
        </w:rPr>
        <w:t>Ampicillin ۱۲ g/روز + Ceftriaxone ۴ g/روز (۲ g هر ۱۲ ساعت)، ۶ هفته.</w:t>
      </w:r>
    </w:p>
    <w:p>
      <w:pPr>
        <w:ind w:right="340"/>
        <w:bidi w:val="1"/>
      </w:pPr>
      <w:r>
        <w:rPr>
          <w:b/>
          <w:color w:val="136F73"/>
        </w:rPr>
        <w:t xml:space="preserve">3. </w:t>
      </w:r>
      <w:r>
        <w:rPr>
          <w:rFonts w:ascii="Vazirmatn" w:hAnsi="Vazirmatn"/>
        </w:rPr>
        <w:t xml:space="preserve">تداوی MSSA در دریچهٔ مصنوعی؟ ← </w:t>
      </w:r>
      <w:r>
        <w:rPr>
          <w:rFonts w:ascii="Vazirmatn" w:hAnsi="Vazirmatn"/>
          <w:i/>
        </w:rPr>
        <w:t>(Flu)cloxacillin ۱۲ g/روز + Rifampicin ۹۰۰ mg/روز (≥ ۶ هفته) + Gentamicin ۳ mg/kg/روز (۲ هفته).</w:t>
      </w:r>
    </w:p>
    <w:p>
      <w:pPr>
        <w:ind w:right="340"/>
        <w:bidi w:val="1"/>
      </w:pPr>
      <w:r>
        <w:rPr>
          <w:b/>
          <w:color w:val="136F73"/>
        </w:rPr>
        <w:t xml:space="preserve">4. </w:t>
      </w:r>
      <w:r>
        <w:rPr>
          <w:rFonts w:ascii="Vazirmatn" w:hAnsi="Vazirmatn"/>
        </w:rPr>
        <w:t xml:space="preserve">پروفیلاکسی دندانی مریض دریچهٔ مکانیکی که به پنسلین حساسیت دارد؟ ← </w:t>
      </w:r>
      <w:r>
        <w:rPr>
          <w:rFonts w:ascii="Vazirmatn" w:hAnsi="Vazirmatn"/>
          <w:i/>
        </w:rPr>
        <w:t>Azithromycin ۵۰۰ mg یا Doxycycline ۱۰۰ mg، ۳۰–۶۰ دقیقه پیش.</w:t>
      </w:r>
    </w:p>
    <w:p>
      <w:pPr>
        <w:ind w:right="340"/>
        <w:bidi w:val="1"/>
      </w:pPr>
      <w:r>
        <w:rPr>
          <w:b/>
          <w:color w:val="136F73"/>
        </w:rPr>
        <w:t xml:space="preserve">5. </w:t>
      </w:r>
      <w:r>
        <w:rPr>
          <w:rFonts w:ascii="Vazirmatn" w:hAnsi="Vazirmatn"/>
        </w:rPr>
        <w:t xml:space="preserve">سه اندیکاسیون اصلی جراحی؟ ← </w:t>
      </w:r>
      <w:r>
        <w:rPr>
          <w:rFonts w:ascii="Vazirmatn" w:hAnsi="Vazirmatn"/>
          <w:i/>
        </w:rPr>
        <w:t>عدم کفایهٔ قلب، انتان کنترول‌نشده، پیشگیری از امبولی.</w:t>
      </w:r>
    </w:p>
    <w:p>
      <w:pPr>
        <w:spacing w:before="0"/>
        <w:bidi w:val="1"/>
      </w:pPr>
      <w:r>
        <w:rPr>
          <w:rFonts w:ascii="Vazirmatn" w:hAnsi="Vazirmatn"/>
          <w:b/>
          <w:color w:val="136F73"/>
          <w:sz w:val="38"/>
        </w:rPr>
        <w:t>فصل ۱۳ — امراض اورت و شرایین محیطی (Aortic Diseases &amp; Peripheral Arterial Disease)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حاجی شیرآقا، ۶۹ ساله، سگرتی و مبتلا به فشار بلند، با درد ناگهانی و پاره‌کنندهٔ صدر که به پشت بین دو کتف می‌رود، آمده است. فشار در بازوی راست ۱۷۰/۱۰۰ و در بازوی چپ ۱۳۰/۸۰ mmHg است. ECG تغییرات واضح ایسکیمی ندارد.</w:t>
      </w:r>
    </w:p>
    <w:p>
      <w:pPr>
        <w:bidi w:val="1"/>
      </w:pPr>
      <w:r>
        <w:rPr>
          <w:rFonts w:ascii="Vazirmatn" w:hAnsi="Vazirmatn"/>
        </w:rPr>
        <w:t xml:space="preserve">داکتر نوکار می‌خواهد Aspirin و Heparin بدهد، «شاید ACS باشد». سؤال: </w:t>
      </w:r>
      <w:r>
        <w:rPr>
          <w:rFonts w:ascii="Vazirmatn" w:hAnsi="Vazirmatn"/>
          <w:b/>
        </w:rPr>
        <w:t>کدام تشخیص باید پیش از هر Antithrombotic رد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اورت را مانند </w:t>
      </w:r>
      <w:r>
        <w:rPr>
          <w:rFonts w:ascii="Vazirmatn" w:hAnsi="Vazirmatn"/>
          <w:b/>
        </w:rPr>
        <w:t>لولهٔ اصلی آب یک شهر</w:t>
      </w:r>
      <w:r>
        <w:rPr>
          <w:rFonts w:ascii="Vazirmatn" w:hAnsi="Vazirmatn"/>
        </w:rPr>
        <w:t xml:space="preserve"> و شرایین پا را مانند </w:t>
      </w:r>
      <w:r>
        <w:rPr>
          <w:rFonts w:ascii="Vazirmatn" w:hAnsi="Vazirmatn"/>
          <w:b/>
        </w:rPr>
        <w:t>نل‌های کوچه‌ها</w:t>
      </w:r>
      <w:r>
        <w:rPr>
          <w:rFonts w:ascii="Vazirmatn" w:hAnsi="Vazirmatn"/>
        </w:rPr>
        <w:t xml:space="preserve"> تصور کن.</w:t>
      </w:r>
    </w:p>
    <w:p>
      <w:pPr>
        <w:ind w:right="340"/>
        <w:bidi w:val="1"/>
      </w:pPr>
      <w:r>
        <w:rPr>
          <w:color w:val="136F73"/>
        </w:rPr>
        <w:t xml:space="preserve">● </w:t>
      </w:r>
      <w:r>
        <w:rPr>
          <w:rFonts w:ascii="Vazirmatn" w:hAnsi="Vazirmatn"/>
          <w:b/>
        </w:rPr>
        <w:t>آنوریسم (Aneurysm):</w:t>
      </w:r>
      <w:r>
        <w:rPr>
          <w:rFonts w:ascii="Vazirmatn" w:hAnsi="Vazirmatn"/>
        </w:rPr>
        <w:t xml:space="preserve"> جدار لولهٔ اصلی ضعیف شده و مانند </w:t>
      </w:r>
      <w:r>
        <w:rPr>
          <w:rFonts w:ascii="Vazirmatn" w:hAnsi="Vazirmatn"/>
          <w:b/>
        </w:rPr>
        <w:t>پوقانه</w:t>
      </w:r>
      <w:r>
        <w:rPr>
          <w:rFonts w:ascii="Vazirmatn" w:hAnsi="Vazirmatn"/>
        </w:rPr>
        <w:t xml:space="preserve"> باد کرده است؛ تا روزی که بترکد، اغلب صدایی ندارد.</w:t>
      </w:r>
    </w:p>
    <w:p>
      <w:pPr>
        <w:ind w:right="340"/>
        <w:bidi w:val="1"/>
      </w:pPr>
      <w:r>
        <w:rPr>
          <w:color w:val="136F73"/>
        </w:rPr>
        <w:t xml:space="preserve">● </w:t>
      </w:r>
      <w:r>
        <w:rPr>
          <w:rFonts w:ascii="Vazirmatn" w:hAnsi="Vazirmatn"/>
          <w:b/>
        </w:rPr>
        <w:t>دایسکشن (Dissection):</w:t>
      </w:r>
      <w:r>
        <w:rPr>
          <w:rFonts w:ascii="Vazirmatn" w:hAnsi="Vazirmatn"/>
        </w:rPr>
        <w:t xml:space="preserve"> لایهٔ داخلی لوله </w:t>
      </w:r>
      <w:r>
        <w:rPr>
          <w:rFonts w:ascii="Vazirmatn" w:hAnsi="Vazirmatn"/>
          <w:b/>
        </w:rPr>
        <w:t>پاره</w:t>
      </w:r>
      <w:r>
        <w:rPr>
          <w:rFonts w:ascii="Vazirmatn" w:hAnsi="Vazirmatn"/>
        </w:rPr>
        <w:t xml:space="preserve"> شده و آب با فشار بلند میان لایه‌های جدار راه تازه‌ای می‌کند ← درد پاره‌کننده؛ هر شاخه‌ای که در مسیر باشد (کرونری، مغز، گرده، پا) ممکن است بسته شود.</w:t>
      </w:r>
    </w:p>
    <w:p>
      <w:pPr>
        <w:ind w:right="340"/>
        <w:bidi w:val="1"/>
      </w:pPr>
      <w:r>
        <w:rPr>
          <w:color w:val="136F73"/>
        </w:rPr>
        <w:t xml:space="preserve">● </w:t>
      </w:r>
      <w:r>
        <w:rPr>
          <w:rFonts w:ascii="Vazirmatn" w:hAnsi="Vazirmatn"/>
          <w:b/>
        </w:rPr>
        <w:t>PAD:</w:t>
      </w:r>
      <w:r>
        <w:rPr>
          <w:rFonts w:ascii="Vazirmatn" w:hAnsi="Vazirmatn"/>
        </w:rPr>
        <w:t xml:space="preserve"> نل‌های کوچه‌ها با </w:t>
      </w:r>
      <w:r>
        <w:rPr>
          <w:rFonts w:ascii="Vazirmatn" w:hAnsi="Vazirmatn"/>
          <w:b/>
        </w:rPr>
        <w:t>زنگ و رسوب (اتروسکلروز)</w:t>
      </w:r>
      <w:r>
        <w:rPr>
          <w:rFonts w:ascii="Vazirmatn" w:hAnsi="Vazirmatn"/>
        </w:rPr>
        <w:t xml:space="preserve"> تنگ شده‌اند ← وقتی مصرف آب بالا می‌رود (راه رفتن)، آب کافی نمی‌رسد ← درد پشت ساق.</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همان عوامل خطر فصل ۶ (فشار بلند خون) و فصل ۸ (ACS) — </w:t>
      </w:r>
      <w:r>
        <w:rPr>
          <w:rFonts w:ascii="Vazirmatn" w:hAnsi="Vazirmatn"/>
          <w:b/>
          <w:color w:val="0F2744"/>
        </w:rPr>
        <w:t>سگرت، فشار، دیابت، کلسترول</w:t>
      </w:r>
      <w:r>
        <w:rPr>
          <w:rFonts w:ascii="Vazirmatn" w:hAnsi="Vazirmatn"/>
          <w:color w:val="0F2744"/>
        </w:rPr>
        <w:t xml:space="preserve"> — اینجا در اورت و پاها کار می‌کنند. PAD «CAD پاها» است.</w:t>
      </w:r>
    </w:p>
    <w:p>
      <w:pPr>
        <w:spacing w:before="280"/>
        <w:bidi w:val="1"/>
      </w:pPr>
      <w:r>
        <w:rPr>
          <w:rFonts w:ascii="Vazirmatn" w:hAnsi="Vazirmatn"/>
          <w:b/>
          <w:color w:val="0F2744"/>
          <w:sz w:val="29"/>
        </w:rPr>
        <w:t>🔹 ۱. Core Concept (مفهوم بنیادی)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خطر اصلی</w:t>
            </w:r>
          </w:p>
        </w:tc>
        <w:tc>
          <w:tcPr>
            <w:tcW w:type="dxa" w:w="3437"/>
            <w:shd w:val="clear" w:fill="136f73"/>
          </w:tcPr>
          <w:p>
            <w:pPr>
              <w:bidi w:val="1"/>
            </w:pPr>
            <w:r/>
            <w:r>
              <w:rPr>
                <w:b/>
                <w:color w:val="FFFFFF"/>
                <w:sz w:val="19"/>
              </w:rPr>
              <w:t>جملهٔ کلیدی</w:t>
            </w:r>
          </w:p>
        </w:tc>
      </w:tr>
      <w:tr>
        <w:tc>
          <w:tcPr>
            <w:tcW w:type="dxa" w:w="3437"/>
          </w:tcPr>
          <w:p>
            <w:pPr>
              <w:bidi w:val="1"/>
            </w:pPr>
            <w:r>
              <w:rPr>
                <w:sz w:val="18"/>
              </w:rPr>
            </w:r>
            <w:r>
              <w:rPr>
                <w:rFonts w:ascii="Vazirmatn" w:hAnsi="Vazirmatn"/>
                <w:b/>
                <w:sz w:val="18"/>
              </w:rPr>
              <w:t>آنوریسم اورت شکم (AAA)</w:t>
            </w:r>
          </w:p>
        </w:tc>
        <w:tc>
          <w:tcPr>
            <w:tcW w:type="dxa" w:w="3437"/>
          </w:tcPr>
          <w:p>
            <w:pPr>
              <w:bidi w:val="1"/>
            </w:pPr>
            <w:r>
              <w:rPr>
                <w:sz w:val="18"/>
              </w:rPr>
            </w:r>
            <w:r>
              <w:rPr>
                <w:rFonts w:ascii="Vazirmatn" w:hAnsi="Vazirmatn"/>
                <w:sz w:val="18"/>
              </w:rPr>
              <w:t>پارگی (مرگ‌ومیر کلی ۸۰ فیصد)</w:t>
            </w:r>
          </w:p>
        </w:tc>
        <w:tc>
          <w:tcPr>
            <w:tcW w:type="dxa" w:w="3437"/>
          </w:tcPr>
          <w:p>
            <w:pPr>
              <w:bidi w:val="1"/>
            </w:pPr>
            <w:r>
              <w:rPr>
                <w:sz w:val="18"/>
              </w:rPr>
            </w:r>
            <w:r>
              <w:rPr>
                <w:rFonts w:ascii="Vazirmatn" w:hAnsi="Vazirmatn"/>
                <w:sz w:val="18"/>
              </w:rPr>
              <w:t>«مرد مسن سگرتی: یک بار سونوگرافی شکم»</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sz w:val="18"/>
              </w:rPr>
              <w:t xml:space="preserve">سکتهٔ قلبی و مغزی، و </w:t>
            </w:r>
            <w:r>
              <w:rPr>
                <w:rFonts w:ascii="Vazirmatn" w:hAnsi="Vazirmatn"/>
                <w:b/>
                <w:sz w:val="18"/>
              </w:rPr>
              <w:t>قطع پا</w:t>
            </w:r>
          </w:p>
        </w:tc>
        <w:tc>
          <w:tcPr>
            <w:tcW w:type="dxa" w:w="3437"/>
          </w:tcPr>
          <w:p>
            <w:pPr>
              <w:bidi w:val="1"/>
            </w:pPr>
            <w:r>
              <w:rPr>
                <w:sz w:val="18"/>
              </w:rPr>
            </w:r>
            <w:r>
              <w:rPr>
                <w:rFonts w:ascii="Vazirmatn" w:hAnsi="Vazirmatn"/>
                <w:sz w:val="18"/>
              </w:rPr>
              <w:t>«PAD = نشانگر اتروسکلروز منتشر»</w:t>
            </w:r>
          </w:p>
        </w:tc>
      </w:tr>
      <w:tr>
        <w:tc>
          <w:tcPr>
            <w:tcW w:type="dxa" w:w="3437"/>
          </w:tcPr>
          <w:p>
            <w:pPr>
              <w:bidi w:val="1"/>
            </w:pPr>
            <w:r>
              <w:rPr>
                <w:sz w:val="18"/>
              </w:rPr>
            </w:r>
            <w:r>
              <w:rPr>
                <w:rFonts w:ascii="Vazirmatn" w:hAnsi="Vazirmatn"/>
                <w:b/>
                <w:sz w:val="18"/>
              </w:rPr>
              <w:t>اسکیمی حاد اطراف (ALI)</w:t>
            </w:r>
          </w:p>
        </w:tc>
        <w:tc>
          <w:tcPr>
            <w:tcW w:type="dxa" w:w="3437"/>
          </w:tcPr>
          <w:p>
            <w:pPr>
              <w:bidi w:val="1"/>
            </w:pPr>
            <w:r>
              <w:rPr>
                <w:sz w:val="18"/>
              </w:rPr>
            </w:r>
            <w:r>
              <w:rPr>
                <w:rFonts w:ascii="Vazirmatn" w:hAnsi="Vazirmatn"/>
                <w:sz w:val="18"/>
              </w:rPr>
              <w:t>از دست رفتن پا در چند ساعت</w:t>
            </w:r>
          </w:p>
        </w:tc>
        <w:tc>
          <w:tcPr>
            <w:tcW w:type="dxa" w:w="3437"/>
          </w:tcPr>
          <w:p>
            <w:pPr>
              <w:bidi w:val="1"/>
            </w:pPr>
            <w:r>
              <w:rPr>
                <w:sz w:val="18"/>
              </w:rPr>
            </w:r>
            <w:r>
              <w:rPr>
                <w:rFonts w:ascii="Vazirmatn" w:hAnsi="Vazirmatn"/>
                <w:sz w:val="18"/>
              </w:rPr>
              <w:t>«پای سرد، رنگ‌پریده و بی‌نبض = ۶ ساعت وقت داری»</w:t>
            </w:r>
          </w:p>
        </w:tc>
      </w:tr>
    </w:tbl>
    <w:p>
      <w:pPr>
        <w:bidi w:val="1"/>
      </w:pPr>
      <w:r>
        <w:rPr>
          <w:rFonts w:ascii="Vazirmatn" w:hAnsi="Vazirmatn"/>
        </w:rPr>
        <w:t xml:space="preserve">⚗️ </w:t>
      </w:r>
      <w:r>
        <w:rPr>
          <w:rFonts w:ascii="Vazirmatn" w:hAnsi="Vazirmatn"/>
          <w:b/>
        </w:rPr>
        <w:t>فرمول فشار جدار (قانون لاپلاس):</w:t>
      </w:r>
      <w:r>
        <w:rPr>
          <w:rFonts w:ascii="Vazirmatn" w:hAnsi="Vazirmatn"/>
        </w:rPr>
        <w:t xml:space="preserve"> </w:t>
      </w:r>
      <w:r>
        <w:rPr>
          <w:rFonts w:ascii="Vazirmatn" w:hAnsi="Vazirmatn"/>
        </w:rPr>
        <w:t>فشار جدار ∝ فشار داخل × شعاع</w:t>
      </w:r>
      <w:r>
        <w:rPr>
          <w:rFonts w:ascii="Vazirmatn" w:hAnsi="Vazirmatn"/>
        </w:rPr>
        <w:t xml:space="preserve"> ← هر چه آنوریسم </w:t>
      </w:r>
      <w:r>
        <w:rPr>
          <w:rFonts w:ascii="Vazirmatn" w:hAnsi="Vazirmatn"/>
          <w:b/>
        </w:rPr>
        <w:t>بزرگ‌تر</w:t>
      </w:r>
      <w:r>
        <w:rPr>
          <w:rFonts w:ascii="Vazirmatn" w:hAnsi="Vazirmatn"/>
        </w:rPr>
        <w:t xml:space="preserve"> شود، </w:t>
      </w:r>
      <w:r>
        <w:rPr>
          <w:rFonts w:ascii="Vazirmatn" w:hAnsi="Vazirmatn"/>
          <w:b/>
        </w:rPr>
        <w:t>سریع‌تر</w:t>
      </w:r>
      <w:r>
        <w:rPr>
          <w:rFonts w:ascii="Vazirmatn" w:hAnsi="Vazirmatn"/>
        </w:rPr>
        <w:t xml:space="preserve"> بزرگ می‌شود و خطر پارگی بیشتر است. به همین دلیل تداوی دایسکشن کاهش </w:t>
      </w:r>
      <w:r>
        <w:rPr>
          <w:rFonts w:ascii="Vazirmatn" w:hAnsi="Vazirmatn"/>
          <w:b/>
        </w:rPr>
        <w:t>فشار و سرعت ضربان</w:t>
      </w:r>
      <w:r>
        <w:rPr>
          <w:rFonts w:ascii="Vazirmatn" w:hAnsi="Vazirmatn"/>
        </w:rPr>
        <w:t xml:space="preserve"> (dP/dt) است.</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سندروم‌های حاد اورت (Acute Aortic Syndromes)</w:t>
      </w:r>
    </w:p>
    <w:p>
      <w:pPr>
        <w:ind w:right="340"/>
        <w:bidi w:val="1"/>
      </w:pPr>
      <w:r>
        <w:rPr>
          <w:b/>
          <w:color w:val="136F73"/>
        </w:rPr>
        <w:t xml:space="preserve">1. </w:t>
      </w:r>
      <w:r>
        <w:rPr>
          <w:rFonts w:ascii="Vazirmatn" w:hAnsi="Vazirmatn"/>
          <w:b/>
        </w:rPr>
        <w:t>دایسکشن کلاسیک:</w:t>
      </w:r>
      <w:r>
        <w:rPr>
          <w:rFonts w:ascii="Vazirmatn" w:hAnsi="Vazirmatn"/>
        </w:rPr>
        <w:t xml:space="preserve"> پارگی اینتیما ← لومن کاذب.</w:t>
      </w:r>
    </w:p>
    <w:p>
      <w:pPr>
        <w:ind w:right="340"/>
        <w:bidi w:val="1"/>
      </w:pPr>
      <w:r>
        <w:rPr>
          <w:b/>
          <w:color w:val="136F73"/>
        </w:rPr>
        <w:t xml:space="preserve">2. </w:t>
      </w:r>
      <w:r>
        <w:rPr>
          <w:rFonts w:ascii="Vazirmatn" w:hAnsi="Vazirmatn"/>
          <w:b/>
        </w:rPr>
        <w:t>هماتوم داخل جداری (IMH):</w:t>
      </w:r>
      <w:r>
        <w:rPr>
          <w:rFonts w:ascii="Vazirmatn" w:hAnsi="Vazirmatn"/>
        </w:rPr>
        <w:t xml:space="preserve"> خونریزی در جدار بدون پارگی واضح اینتیما.</w:t>
      </w:r>
    </w:p>
    <w:p>
      <w:pPr>
        <w:ind w:right="340"/>
        <w:bidi w:val="1"/>
      </w:pPr>
      <w:r>
        <w:rPr>
          <w:b/>
          <w:color w:val="136F73"/>
        </w:rPr>
        <w:t xml:space="preserve">3. </w:t>
      </w:r>
      <w:r>
        <w:rPr>
          <w:rFonts w:ascii="Vazirmatn" w:hAnsi="Vazirmatn"/>
          <w:b/>
        </w:rPr>
        <w:t>زخم نافذ اتروسکلروتیک (PAU).</w:t>
      </w:r>
    </w:p>
    <w:p>
      <w:pPr>
        <w:ind w:right="340"/>
        <w:bidi w:val="1"/>
      </w:pPr>
      <w:r>
        <w:rPr>
          <w:b/>
          <w:color w:val="136F73"/>
        </w:rPr>
        <w:t xml:space="preserve">4. </w:t>
      </w:r>
      <w:r>
        <w:rPr>
          <w:rFonts w:ascii="Vazirmatn" w:hAnsi="Vazirmatn"/>
          <w:b/>
        </w:rPr>
        <w:t>پارگی تروماتیک و آنوریسم پاره‌شده.</w:t>
      </w:r>
    </w:p>
    <w:p>
      <w:pPr>
        <w:bidi w:val="1"/>
      </w:pPr>
      <w:r>
        <w:rPr>
          <w:rFonts w:ascii="Vazirmatn" w:hAnsi="Vazirmatn"/>
          <w:b/>
        </w:rPr>
        <w:t>تصنیف دایسکشن: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DeBakey</w:t>
            </w:r>
          </w:p>
        </w:tc>
        <w:tc>
          <w:tcPr>
            <w:tcW w:type="dxa" w:w="5156"/>
          </w:tcPr>
          <w:p>
            <w:pPr>
              <w:bidi w:val="1"/>
            </w:pPr>
            <w:r>
              <w:rPr>
                <w:sz w:val="18"/>
              </w:rPr>
            </w:r>
            <w:r>
              <w:rPr>
                <w:rFonts w:ascii="Vazirmatn" w:hAnsi="Vazirmatn"/>
                <w:sz w:val="18"/>
              </w:rPr>
              <w:t>I: صاعده + نازله؛ II: فقط صاعده؛ III: فقط نازله (IIIa تا دایافرام، IIIb زیر آن)</w:t>
            </w:r>
          </w:p>
        </w:tc>
      </w:tr>
      <w:tr>
        <w:tc>
          <w:tcPr>
            <w:tcW w:type="dxa" w:w="5156"/>
          </w:tcPr>
          <w:p>
            <w:pPr>
              <w:bidi w:val="1"/>
            </w:pPr>
            <w:r>
              <w:rPr>
                <w:sz w:val="18"/>
              </w:rPr>
            </w:r>
            <w:r>
              <w:rPr>
                <w:rFonts w:ascii="Vazirmatn" w:hAnsi="Vazirmatn"/>
                <w:b/>
                <w:sz w:val="18"/>
              </w:rPr>
              <w:t>زمان (ESC 2024)</w:t>
            </w:r>
          </w:p>
        </w:tc>
        <w:tc>
          <w:tcPr>
            <w:tcW w:type="dxa" w:w="5156"/>
          </w:tcPr>
          <w:p>
            <w:pPr>
              <w:bidi w:val="1"/>
            </w:pPr>
            <w:r>
              <w:rPr>
                <w:sz w:val="18"/>
              </w:rPr>
            </w:r>
            <w:r>
              <w:rPr>
                <w:rFonts w:ascii="Vazirmatn" w:hAnsi="Vazirmatn"/>
                <w:sz w:val="18"/>
              </w:rPr>
              <w:t>فوق حاد کمتر از ۲۴ ساعت؛ حاد ۱–۱۴ روز؛ تحت حاد ۱۵–۹۰ روز؛ مزمن بیش از ۹۰ روز</w:t>
            </w:r>
          </w:p>
        </w:tc>
      </w:tr>
    </w:tbl>
    <w:p>
      <w:pPr>
        <w:spacing w:before="200"/>
        <w:bidi w:val="1"/>
      </w:pPr>
      <w:r>
        <w:rPr>
          <w:rFonts w:ascii="Vazirmatn" w:hAnsi="Vazirmatn"/>
          <w:b/>
          <w:color w:val="136F73"/>
          <w:sz w:val="25"/>
        </w:rPr>
        <w:t>ب) آنوریسم</w:t>
      </w:r>
    </w:p>
    <w:p>
      <w:pPr>
        <w:ind w:right="340"/>
        <w:bidi w:val="1"/>
      </w:pPr>
      <w:r>
        <w:rPr>
          <w:color w:val="136F73"/>
        </w:rPr>
        <w:t xml:space="preserve">● </w:t>
      </w:r>
      <w:r>
        <w:rPr>
          <w:rFonts w:ascii="Vazirmatn" w:hAnsi="Vazirmatn"/>
          <w:b/>
        </w:rPr>
        <w:t>تعریف AAA:</w:t>
      </w:r>
      <w:r>
        <w:rPr>
          <w:rFonts w:ascii="Vazirmatn" w:hAnsi="Vazirmatn"/>
        </w:rPr>
        <w:t xml:space="preserve"> قطر اورت شکم </w:t>
      </w:r>
      <w:r>
        <w:rPr>
          <w:rFonts w:ascii="Vazirmatn" w:hAnsi="Vazirmatn"/>
          <w:b/>
        </w:rPr>
        <w:t>۳۰ mm یا بیشتر</w:t>
      </w:r>
      <w:r>
        <w:rPr>
          <w:rFonts w:ascii="Vazirmatn" w:hAnsi="Vazirmatn"/>
        </w:rPr>
        <w:t xml:space="preserve"> (یا بیش از ۱.۵ برابر قطر نورمال).</w:t>
      </w:r>
    </w:p>
    <w:p>
      <w:pPr>
        <w:ind w:right="340"/>
        <w:bidi w:val="1"/>
      </w:pPr>
      <w:r>
        <w:rPr>
          <w:color w:val="136F73"/>
        </w:rPr>
        <w:t xml:space="preserve">● </w:t>
      </w:r>
      <w:r>
        <w:rPr>
          <w:rFonts w:ascii="Vazirmatn" w:hAnsi="Vazirmatn"/>
          <w:b/>
        </w:rPr>
        <w:t>شکل:</w:t>
      </w:r>
      <w:r>
        <w:rPr>
          <w:rFonts w:ascii="Vazirmatn" w:hAnsi="Vazirmatn"/>
        </w:rPr>
        <w:t xml:space="preserve"> دوکی (Fusiform، شایع) یا کیسه‌ای (Saccular، خطر پارگی بلندتر).</w:t>
      </w:r>
    </w:p>
    <w:p>
      <w:pPr>
        <w:ind w:right="340"/>
        <w:bidi w:val="1"/>
      </w:pPr>
      <w:r>
        <w:rPr>
          <w:color w:val="136F73"/>
        </w:rPr>
        <w:t xml:space="preserve">● </w:t>
      </w:r>
      <w:r>
        <w:rPr>
          <w:rFonts w:ascii="Vazirmatn" w:hAnsi="Vazirmatn"/>
          <w:b/>
        </w:rPr>
        <w:t>محل:</w:t>
      </w:r>
      <w:r>
        <w:rPr>
          <w:rFonts w:ascii="Vazirmatn" w:hAnsi="Vazirmatn"/>
        </w:rPr>
        <w:t xml:space="preserve"> اورت شکم زیر گرده (۸۵ فیصد)، اورت سینه، یا توراکوابدومینال.</w:t>
      </w:r>
    </w:p>
    <w:p>
      <w:pPr>
        <w:spacing w:before="200"/>
        <w:bidi w:val="1"/>
      </w:pPr>
      <w:r>
        <w:rPr>
          <w:rFonts w:ascii="Vazirmatn" w:hAnsi="Vazirmatn"/>
          <w:b/>
          <w:color w:val="136F73"/>
          <w:sz w:val="25"/>
        </w:rPr>
        <w:t>ج) PAD اطراف پایین</w:t>
      </w:r>
    </w:p>
    <w:p>
      <w:pPr>
        <w:bidi w:val="1"/>
      </w:pPr>
      <w:r>
        <w:rPr>
          <w:rFonts w:ascii="Vazirmatn" w:hAnsi="Vazirmatn"/>
          <w:b/>
        </w:rPr>
        <w:t>طبقه‌بندی Fontaine و Rutherford: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Fontaine</w:t>
            </w:r>
          </w:p>
        </w:tc>
        <w:tc>
          <w:tcPr>
            <w:tcW w:type="dxa" w:w="3437"/>
            <w:shd w:val="clear" w:fill="136f73"/>
          </w:tcPr>
          <w:p>
            <w:pPr>
              <w:bidi w:val="1"/>
            </w:pPr>
            <w:r/>
            <w:r>
              <w:rPr>
                <w:b/>
                <w:color w:val="FFFFFF"/>
                <w:sz w:val="19"/>
              </w:rPr>
              <w:t>Rutherford</w:t>
            </w:r>
          </w:p>
        </w:tc>
        <w:tc>
          <w:tcPr>
            <w:tcW w:type="dxa" w:w="3437"/>
            <w:shd w:val="clear" w:fill="136f73"/>
          </w:tcPr>
          <w:p>
            <w:pPr>
              <w:bidi w:val="1"/>
            </w:pPr>
            <w:r/>
            <w:r>
              <w:rPr>
                <w:b/>
                <w:color w:val="FFFFFF"/>
                <w:sz w:val="19"/>
              </w:rPr>
              <w:t>کلینیک</w:t>
            </w:r>
          </w:p>
        </w:tc>
      </w:tr>
      <w:tr>
        <w:tc>
          <w:tcPr>
            <w:tcW w:type="dxa" w:w="3437"/>
          </w:tcPr>
          <w:p>
            <w:pPr>
              <w:bidi w:val="1"/>
            </w:pPr>
            <w:r>
              <w:rPr>
                <w:sz w:val="18"/>
              </w:rPr>
            </w:r>
            <w:r>
              <w:rPr>
                <w:rFonts w:ascii="Vazirmatn" w:hAnsi="Vazirmatn"/>
                <w:sz w:val="18"/>
              </w:rPr>
              <w:t>IIa / IIb</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b/>
                <w:sz w:val="18"/>
              </w:rPr>
              <w:t>لنگش متناوب (Intermittent claudication)</w:t>
            </w:r>
            <w:r>
              <w:rPr>
                <w:rFonts w:ascii="Vazirmatn" w:hAnsi="Vazirmatn"/>
                <w:sz w:val="18"/>
              </w:rPr>
              <w:t>: خفیف (بیش از ۲۰۰ متر) / متوسط تا شدید</w:t>
            </w:r>
          </w:p>
        </w:tc>
      </w:tr>
      <w:tr>
        <w:tc>
          <w:tcPr>
            <w:tcW w:type="dxa" w:w="3437"/>
          </w:tcPr>
          <w:p>
            <w:pPr>
              <w:bidi w:val="1"/>
            </w:pPr>
            <w:r>
              <w:rPr>
                <w:sz w:val="18"/>
              </w:rPr>
            </w:r>
            <w:r>
              <w:rPr>
                <w:rFonts w:ascii="Vazirmatn" w:hAnsi="Vazirmatn"/>
                <w:sz w:val="18"/>
              </w:rPr>
              <w:t>III</w:t>
            </w:r>
          </w:p>
        </w:tc>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درد استراحت</w:t>
            </w:r>
            <w:r>
              <w:rPr>
                <w:rFonts w:ascii="Vazirmatn" w:hAnsi="Vazirmatn"/>
                <w:sz w:val="18"/>
              </w:rPr>
              <w:t xml:space="preserve"> (به‌ویژه شب، با آویزان کردن پا بهتر)</w:t>
            </w:r>
          </w:p>
        </w:tc>
      </w:tr>
      <w:tr>
        <w:tc>
          <w:tcPr>
            <w:tcW w:type="dxa" w:w="3437"/>
          </w:tcPr>
          <w:p>
            <w:pPr>
              <w:bidi w:val="1"/>
            </w:pPr>
            <w:r>
              <w:rPr>
                <w:sz w:val="18"/>
              </w:rPr>
            </w:r>
            <w:r>
              <w:rPr>
                <w:rFonts w:ascii="Vazirmatn" w:hAnsi="Vazirmatn"/>
                <w:sz w:val="18"/>
              </w:rPr>
              <w:t>IV</w:t>
            </w:r>
          </w:p>
        </w:tc>
        <w:tc>
          <w:tcPr>
            <w:tcW w:type="dxa" w:w="3437"/>
          </w:tcPr>
          <w:p>
            <w:pPr>
              <w:bidi w:val="1"/>
            </w:pPr>
            <w:r>
              <w:rPr>
                <w:sz w:val="18"/>
              </w:rPr>
            </w:r>
            <w:r>
              <w:rPr>
                <w:rFonts w:ascii="Vazirmatn" w:hAnsi="Vazirmatn"/>
                <w:sz w:val="18"/>
              </w:rPr>
              <w:t>۵–۶</w:t>
            </w:r>
          </w:p>
        </w:tc>
        <w:tc>
          <w:tcPr>
            <w:tcW w:type="dxa" w:w="3437"/>
          </w:tcPr>
          <w:p>
            <w:pPr>
              <w:bidi w:val="1"/>
            </w:pPr>
            <w:r>
              <w:rPr>
                <w:sz w:val="18"/>
              </w:rPr>
            </w:r>
            <w:r>
              <w:rPr>
                <w:rFonts w:ascii="Vazirmatn" w:hAnsi="Vazirmatn"/>
                <w:b/>
                <w:sz w:val="18"/>
              </w:rPr>
              <w:t>زخم یا گانگرین</w:t>
            </w:r>
          </w:p>
        </w:tc>
      </w:tr>
    </w:tbl>
    <w:p>
      <w:pPr>
        <w:bidi w:val="1"/>
      </w:pPr>
      <w:r>
        <w:rPr>
          <w:rFonts w:ascii="Vazirmatn" w:hAnsi="Vazirmatn"/>
          <w:b/>
        </w:rPr>
        <w:t>اسکیمی تهدیدکنندهٔ مزمن اطراف (CLTI):</w:t>
      </w:r>
      <w:r>
        <w:rPr>
          <w:rFonts w:ascii="Vazirmatn" w:hAnsi="Vazirmatn"/>
        </w:rPr>
        <w:t xml:space="preserve"> درد استراحت یا زخم/گانگرین بیش از ۲ هفته + شواهد عینی اسکیمی.</w:t>
      </w:r>
    </w:p>
    <w:p>
      <w:pPr>
        <w:bidi w:val="1"/>
      </w:pPr>
      <w:r>
        <w:rPr>
          <w:rFonts w:ascii="Vazirmatn" w:hAnsi="Vazirmatn"/>
          <w:b/>
        </w:rPr>
        <w:t>اسکیمی حاد اطراف (Rutherford ALI):</w:t>
      </w:r>
    </w:p>
    <w:p>
      <w:pPr>
        <w:ind w:right="340"/>
        <w:bidi w:val="1"/>
      </w:pPr>
      <w:r>
        <w:rPr>
          <w:color w:val="136F73"/>
        </w:rPr>
        <w:t xml:space="preserve">● </w:t>
      </w:r>
      <w:r>
        <w:rPr>
          <w:rFonts w:ascii="Vazirmatn" w:hAnsi="Vazirmatn"/>
          <w:b/>
        </w:rPr>
        <w:t>I (زنده):</w:t>
      </w:r>
      <w:r>
        <w:rPr>
          <w:rFonts w:ascii="Vazirmatn" w:hAnsi="Vazirmatn"/>
        </w:rPr>
        <w:t xml:space="preserve"> حس و حرکت سالم، داپلر شریانی شنیده می‌شود.</w:t>
      </w:r>
    </w:p>
    <w:p>
      <w:pPr>
        <w:ind w:right="340"/>
        <w:bidi w:val="1"/>
      </w:pPr>
      <w:r>
        <w:rPr>
          <w:color w:val="136F73"/>
        </w:rPr>
        <w:t xml:space="preserve">● </w:t>
      </w:r>
      <w:r>
        <w:rPr>
          <w:rFonts w:ascii="Vazirmatn" w:hAnsi="Vazirmatn"/>
          <w:b/>
        </w:rPr>
        <w:t>IIa (تهدید حاشیه‌ای):</w:t>
      </w:r>
      <w:r>
        <w:rPr>
          <w:rFonts w:ascii="Vazirmatn" w:hAnsi="Vazirmatn"/>
        </w:rPr>
        <w:t xml:space="preserve"> کاهش خفیف حس در انگشتان ← نجات با تداوی فوری.</w:t>
      </w:r>
    </w:p>
    <w:p>
      <w:pPr>
        <w:ind w:right="340"/>
        <w:bidi w:val="1"/>
      </w:pPr>
      <w:r>
        <w:rPr>
          <w:color w:val="136F73"/>
        </w:rPr>
        <w:t xml:space="preserve">● </w:t>
      </w:r>
      <w:r>
        <w:rPr>
          <w:rFonts w:ascii="Vazirmatn" w:hAnsi="Vazirmatn"/>
          <w:b/>
        </w:rPr>
        <w:t>IIb (تهدید فوری):</w:t>
      </w:r>
      <w:r>
        <w:rPr>
          <w:rFonts w:ascii="Vazirmatn" w:hAnsi="Vazirmatn"/>
        </w:rPr>
        <w:t xml:space="preserve"> کاهش حس بیشتر + </w:t>
      </w:r>
      <w:r>
        <w:rPr>
          <w:rFonts w:ascii="Vazirmatn" w:hAnsi="Vazirmatn"/>
          <w:b/>
        </w:rPr>
        <w:t>ضعف عضلات</w:t>
      </w:r>
      <w:r>
        <w:rPr>
          <w:rFonts w:ascii="Vazirmatn" w:hAnsi="Vazirmatn"/>
        </w:rPr>
        <w:t xml:space="preserve"> ← </w:t>
      </w:r>
      <w:r>
        <w:rPr>
          <w:rFonts w:ascii="Vazirmatn" w:hAnsi="Vazirmatn"/>
          <w:b/>
        </w:rPr>
        <w:t>بازگشت فوری جریان</w:t>
      </w:r>
      <w:r>
        <w:rPr>
          <w:rFonts w:ascii="Vazirmatn" w:hAnsi="Vazirmatn"/>
        </w:rPr>
        <w:t>.</w:t>
      </w:r>
    </w:p>
    <w:p>
      <w:pPr>
        <w:ind w:right="340"/>
        <w:bidi w:val="1"/>
      </w:pPr>
      <w:r>
        <w:rPr>
          <w:color w:val="136F73"/>
        </w:rPr>
        <w:t xml:space="preserve">● </w:t>
      </w:r>
      <w:r>
        <w:rPr>
          <w:rFonts w:ascii="Vazirmatn" w:hAnsi="Vazirmatn"/>
          <w:b/>
        </w:rPr>
        <w:t>III (غیرقابل برگشت):</w:t>
      </w:r>
      <w:r>
        <w:rPr>
          <w:rFonts w:ascii="Vazirmatn" w:hAnsi="Vazirmatn"/>
        </w:rPr>
        <w:t xml:space="preserve"> فلج کامل، بی‌حسی، عضلات سخت ← قطع عضو.</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دایسکشن</w:t>
      </w:r>
    </w:p>
    <w:p>
      <w:pPr>
        <w:ind w:right="340"/>
        <w:bidi w:val="1"/>
      </w:pPr>
      <w:r>
        <w:rPr>
          <w:b/>
          <w:color w:val="136F73"/>
        </w:rPr>
        <w:t xml:space="preserve">1. </w:t>
      </w:r>
      <w:r>
        <w:rPr>
          <w:rFonts w:ascii="Vazirmatn" w:hAnsi="Vazirmatn"/>
          <w:b/>
        </w:rPr>
        <w:t>ضعف مدیا (Cystic medial degeneration):</w:t>
      </w:r>
      <w:r>
        <w:rPr>
          <w:rFonts w:ascii="Vazirmatn" w:hAnsi="Vazirmatn"/>
        </w:rPr>
        <w:t xml:space="preserve"> فشار بلند مزمن، Marfan، دریچهٔ دوورقه‌ای، التهاب.</w:t>
      </w:r>
    </w:p>
    <w:p>
      <w:pPr>
        <w:ind w:right="340"/>
        <w:bidi w:val="1"/>
      </w:pPr>
      <w:r>
        <w:rPr>
          <w:b/>
          <w:color w:val="136F73"/>
        </w:rPr>
        <w:t xml:space="preserve">2. </w:t>
      </w:r>
      <w:r>
        <w:rPr>
          <w:rFonts w:ascii="Vazirmatn" w:hAnsi="Vazirmatn"/>
          <w:b/>
        </w:rPr>
        <w:t>پارگی اینتیما</w:t>
      </w:r>
      <w:r>
        <w:rPr>
          <w:rFonts w:ascii="Vazirmatn" w:hAnsi="Vazirmatn"/>
        </w:rPr>
        <w:t xml:space="preserve"> (اغلب در انحنای بیرونی اورت صاعده، جایی که فشار بیشترین است).</w:t>
      </w:r>
    </w:p>
    <w:p>
      <w:pPr>
        <w:ind w:right="340"/>
        <w:bidi w:val="1"/>
      </w:pPr>
      <w:r>
        <w:rPr>
          <w:b/>
          <w:color w:val="136F73"/>
        </w:rPr>
        <w:t xml:space="preserve">3. </w:t>
      </w:r>
      <w:r>
        <w:rPr>
          <w:rFonts w:ascii="Vazirmatn" w:hAnsi="Vazirmatn"/>
        </w:rPr>
        <w:t xml:space="preserve">خون وارد مدیا می‌شود ← </w:t>
      </w:r>
      <w:r>
        <w:rPr>
          <w:rFonts w:ascii="Vazirmatn" w:hAnsi="Vazirmatn"/>
          <w:b/>
        </w:rPr>
        <w:t>لومن کاذب</w:t>
      </w:r>
      <w:r>
        <w:rPr>
          <w:rFonts w:ascii="Vazirmatn" w:hAnsi="Vazirmatn"/>
        </w:rPr>
        <w:t xml:space="preserve"> به پیش و گاهی به عقب گسترش می‌یابد.</w:t>
      </w:r>
    </w:p>
    <w:p>
      <w:pPr>
        <w:ind w:right="340"/>
        <w:bidi w:val="1"/>
      </w:pPr>
      <w:r>
        <w:rPr>
          <w:b/>
          <w:color w:val="136F73"/>
        </w:rPr>
        <w:t xml:space="preserve">4. </w:t>
      </w:r>
      <w:r>
        <w:rPr>
          <w:rFonts w:ascii="Vazirmatn" w:hAnsi="Vazirmatn"/>
          <w:b/>
        </w:rPr>
        <w:t>اختلاطات:</w:t>
      </w:r>
    </w:p>
    <w:p>
      <w:pPr>
        <w:ind w:right="340"/>
        <w:bidi w:val="1"/>
      </w:pPr>
      <w:r>
        <w:rPr>
          <w:color w:val="136F73"/>
        </w:rPr>
        <w:t xml:space="preserve">● </w:t>
      </w:r>
      <w:r>
        <w:rPr>
          <w:rFonts w:ascii="Vazirmatn" w:hAnsi="Vazirmatn"/>
          <w:b/>
        </w:rPr>
        <w:t>پارگی به پریکارد</w:t>
      </w:r>
      <w:r>
        <w:rPr>
          <w:rFonts w:ascii="Vazirmatn" w:hAnsi="Vazirmatn"/>
        </w:rPr>
        <w:t xml:space="preserve"> ← تامپوناد (شایع‌ترین علت مرگ در نوع A).</w:t>
      </w:r>
    </w:p>
    <w:p>
      <w:pPr>
        <w:ind w:right="340"/>
        <w:bidi w:val="1"/>
      </w:pPr>
      <w:r>
        <w:rPr>
          <w:color w:val="136F73"/>
        </w:rPr>
        <w:t xml:space="preserve">● </w:t>
      </w:r>
      <w:r>
        <w:rPr>
          <w:rFonts w:ascii="Vazirmatn" w:hAnsi="Vazirmatn"/>
          <w:b/>
        </w:rPr>
        <w:t>گسترش به ریشهٔ اورت</w:t>
      </w:r>
      <w:r>
        <w:rPr>
          <w:rFonts w:ascii="Vazirmatn" w:hAnsi="Vazirmatn"/>
        </w:rPr>
        <w:t xml:space="preserve"> ← عدم کفایهٔ حاد اورت؛ بستن </w:t>
      </w:r>
      <w:r>
        <w:rPr>
          <w:rFonts w:ascii="Vazirmatn" w:hAnsi="Vazirmatn"/>
          <w:b/>
        </w:rPr>
        <w:t>کرونری راست</w:t>
      </w:r>
      <w:r>
        <w:rPr>
          <w:rFonts w:ascii="Vazirmatn" w:hAnsi="Vazirmatn"/>
        </w:rPr>
        <w:t xml:space="preserve"> ← STEMI تحتانی.</w:t>
      </w:r>
    </w:p>
    <w:p>
      <w:pPr>
        <w:ind w:right="340"/>
        <w:bidi w:val="1"/>
      </w:pPr>
      <w:r>
        <w:rPr>
          <w:color w:val="136F73"/>
        </w:rPr>
        <w:t xml:space="preserve">● </w:t>
      </w:r>
      <w:r>
        <w:rPr>
          <w:rFonts w:ascii="Vazirmatn" w:hAnsi="Vazirmatn"/>
          <w:b/>
        </w:rPr>
        <w:t>انسداد شاخه‌ها (Malperfusion):</w:t>
      </w:r>
      <w:r>
        <w:rPr>
          <w:rFonts w:ascii="Vazirmatn" w:hAnsi="Vazirmatn"/>
        </w:rPr>
        <w:t xml:space="preserve"> مغز (سکته)، مهره‌ای (پاراپلیژی)، مساریقی (اسکیمی معا)، گرده، پاها.</w:t>
      </w:r>
    </w:p>
    <w:p>
      <w:pPr>
        <w:ind w:right="340"/>
        <w:bidi w:val="1"/>
      </w:pPr>
      <w:r>
        <w:rPr>
          <w:color w:val="136F73"/>
        </w:rPr>
        <w:t xml:space="preserve">● </w:t>
      </w:r>
      <w:r>
        <w:rPr>
          <w:rFonts w:ascii="Vazirmatn" w:hAnsi="Vazirmatn"/>
          <w:b/>
        </w:rPr>
        <w:t>پارگی آزاد</w:t>
      </w:r>
      <w:r>
        <w:rPr>
          <w:rFonts w:ascii="Vazirmatn" w:hAnsi="Vazirmatn"/>
        </w:rPr>
        <w:t xml:space="preserve"> ← مرگ.</w:t>
      </w:r>
    </w:p>
    <w:p>
      <w:pPr>
        <w:spacing w:before="200"/>
        <w:bidi w:val="1"/>
      </w:pPr>
      <w:r>
        <w:rPr>
          <w:rFonts w:ascii="Vazirmatn" w:hAnsi="Vazirmatn"/>
          <w:b/>
          <w:color w:val="136F73"/>
          <w:sz w:val="25"/>
        </w:rPr>
        <w:t>آنوریسم شکم</w:t>
      </w:r>
    </w:p>
    <w:p>
      <w:pPr>
        <w:bidi w:val="1"/>
      </w:pPr>
      <w:r>
        <w:rPr>
          <w:rFonts w:ascii="Vazirmatn" w:hAnsi="Vazirmatn"/>
        </w:rPr>
        <w:t xml:space="preserve">التهاب مزمن جدار + </w:t>
      </w:r>
      <w:r>
        <w:rPr>
          <w:rFonts w:ascii="Vazirmatn" w:hAnsi="Vazirmatn"/>
          <w:b/>
        </w:rPr>
        <w:t>تخریب الاستین و کولاجن</w:t>
      </w:r>
      <w:r>
        <w:rPr>
          <w:rFonts w:ascii="Vazirmatn" w:hAnsi="Vazirmatn"/>
        </w:rPr>
        <w:t xml:space="preserve"> (متالوپروتئینازها) + فشار ← باد کردن تدریجی (رشد متوسط ۲–۳ mm در سال) ← قانون لاپلاس ← بزرگ شدن سریع‌تر ← پارگی.</w:t>
      </w:r>
    </w:p>
    <w:p>
      <w:pPr>
        <w:spacing w:before="200"/>
        <w:bidi w:val="1"/>
      </w:pPr>
      <w:r>
        <w:rPr>
          <w:rFonts w:ascii="Vazirmatn" w:hAnsi="Vazirmatn"/>
          <w:b/>
          <w:color w:val="136F73"/>
          <w:sz w:val="25"/>
        </w:rPr>
        <w:t>PAD</w:t>
      </w:r>
    </w:p>
    <w:p>
      <w:pPr>
        <w:bidi w:val="1"/>
      </w:pPr>
      <w:r>
        <w:rPr>
          <w:rFonts w:ascii="Vazirmatn" w:hAnsi="Vazirmatn"/>
        </w:rPr>
        <w:t xml:space="preserve">پلاک اتروسکلروتیک ← تنگی بیش از ۵۰–۷۰ فیصد ← در استراحت جریان کافی است، اما </w:t>
      </w:r>
      <w:r>
        <w:rPr>
          <w:rFonts w:ascii="Vazirmatn" w:hAnsi="Vazirmatn"/>
          <w:b/>
        </w:rPr>
        <w:t>در فعالیت</w:t>
      </w:r>
      <w:r>
        <w:rPr>
          <w:rFonts w:ascii="Vazirmatn" w:hAnsi="Vazirmatn"/>
        </w:rPr>
        <w:t xml:space="preserve"> نیاز عضله بیشتر می‌شود ← اسکیمی ← </w:t>
      </w:r>
      <w:r>
        <w:rPr>
          <w:rFonts w:ascii="Vazirmatn" w:hAnsi="Vazirmatn"/>
          <w:b/>
        </w:rPr>
        <w:t>لنگش</w:t>
      </w:r>
      <w:r>
        <w:rPr>
          <w:rFonts w:ascii="Vazirmatn" w:hAnsi="Vazirmatn"/>
        </w:rPr>
        <w:t>. با پیشرفت، حتی جریان استراحت هم کافی نیست ← درد استراحت و زخم.</w:t>
      </w:r>
    </w:p>
    <w:p>
      <w:pPr>
        <w:bidi w:val="1"/>
      </w:pPr>
      <w:r>
        <w:rPr>
          <w:rFonts w:ascii="Vazirmatn" w:hAnsi="Vazirmatn"/>
          <w:b/>
        </w:rPr>
        <w:t>ALI:</w:t>
      </w:r>
      <w:r>
        <w:rPr>
          <w:rFonts w:ascii="Vazirmatn" w:hAnsi="Vazirmatn"/>
        </w:rPr>
        <w:t xml:space="preserve"> </w:t>
      </w:r>
      <w:r>
        <w:rPr>
          <w:rFonts w:ascii="Vazirmatn" w:hAnsi="Vazirmatn"/>
          <w:b/>
        </w:rPr>
        <w:t>امبولی</w:t>
      </w:r>
      <w:r>
        <w:rPr>
          <w:rFonts w:ascii="Vazirmatn" w:hAnsi="Vazirmatn"/>
        </w:rPr>
        <w:t xml:space="preserve"> (قلبی، به‌ویژه </w:t>
      </w:r>
      <w:r>
        <w:rPr>
          <w:rFonts w:ascii="Vazirmatn" w:hAnsi="Vazirmatn"/>
          <w:b/>
        </w:rPr>
        <w:t>AF</w:t>
      </w:r>
      <w:r>
        <w:rPr>
          <w:rFonts w:ascii="Vazirmatn" w:hAnsi="Vazirmatn"/>
        </w:rPr>
        <w:t xml:space="preserve"> و ترومبوس بطین پس از MI) یا </w:t>
      </w:r>
      <w:r>
        <w:rPr>
          <w:rFonts w:ascii="Vazirmatn" w:hAnsi="Vazirmatn"/>
          <w:b/>
        </w:rPr>
        <w:t>ترومبوز روی پلاک</w:t>
      </w:r>
      <w:r>
        <w:rPr>
          <w:rFonts w:ascii="Vazirmatn" w:hAnsi="Vazirmatn"/>
        </w:rPr>
        <w:t xml:space="preserve"> ← قطع ناگهانی جریان بدون وقت برای رشد شرایین جانبی ← اعصاب در ۴–۶ ساعت و عضلات در ۶–۸ ساعت آسیب غیرقابل برگشت می‌بینند.</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فکتورهای خطر</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سگرت</w:t>
            </w:r>
            <w:r>
              <w:rPr>
                <w:rFonts w:ascii="Vazirmatn" w:hAnsi="Vazirmatn"/>
                <w:sz w:val="18"/>
              </w:rPr>
              <w:t xml:space="preserve"> (مهم‌ترین، خطر ۵–۷ برابر)، </w:t>
            </w:r>
            <w:r>
              <w:rPr>
                <w:rFonts w:ascii="Vazirmatn" w:hAnsi="Vazirmatn"/>
                <w:b/>
                <w:sz w:val="18"/>
              </w:rPr>
              <w:t>مرد</w:t>
            </w:r>
            <w:r>
              <w:rPr>
                <w:rFonts w:ascii="Vazirmatn" w:hAnsi="Vazirmatn"/>
                <w:sz w:val="18"/>
              </w:rPr>
              <w:t>، سن بیش از ۶۵، سابقهٔ فامیلی، فشار بلند خون، اتروسکلروز؛ (دیابت خطر را کم می‌کند!)</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b/>
                <w:sz w:val="18"/>
              </w:rPr>
              <w:t>سگرت</w:t>
            </w:r>
            <w:r>
              <w:rPr>
                <w:rFonts w:ascii="Vazirmatn" w:hAnsi="Vazirmatn"/>
                <w:sz w:val="18"/>
              </w:rPr>
              <w:t xml:space="preserve"> (قوی‌ترین)، </w:t>
            </w:r>
            <w:r>
              <w:rPr>
                <w:rFonts w:ascii="Vazirmatn" w:hAnsi="Vazirmatn"/>
                <w:b/>
                <w:sz w:val="18"/>
              </w:rPr>
              <w:t>دیابت</w:t>
            </w:r>
            <w:r>
              <w:rPr>
                <w:rFonts w:ascii="Vazirmatn" w:hAnsi="Vazirmatn"/>
                <w:sz w:val="18"/>
              </w:rPr>
              <w:t xml:space="preserve">، فشار بلند خون، کلسترول، CKD، سن؛ در افغانستان </w:t>
            </w:r>
            <w:r>
              <w:rPr>
                <w:rFonts w:ascii="Vazirmatn" w:hAnsi="Vazirmatn"/>
                <w:b/>
                <w:sz w:val="18"/>
              </w:rPr>
              <w:t>مصرف نسوار و قلیان</w:t>
            </w:r>
            <w:r>
              <w:rPr>
                <w:rFonts w:ascii="Vazirmatn" w:hAnsi="Vazirmatn"/>
                <w:sz w:val="18"/>
              </w:rPr>
              <w:t xml:space="preserve"> هم مهم است</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AF</w:t>
            </w:r>
            <w:r>
              <w:rPr>
                <w:rFonts w:ascii="Vazirmatn" w:hAnsi="Vazirmatn"/>
                <w:sz w:val="18"/>
              </w:rPr>
              <w:t xml:space="preserve"> (فصل ۱۰)، MI اخیر، دریچهٔ مصنوعی، اندوکاردیت (فصل ۱۲)، PAD پیشین، ترومبوفیلیا</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دایسکشن حاد</w:t>
      </w:r>
    </w:p>
    <w:p>
      <w:pPr>
        <w:ind w:right="340"/>
        <w:bidi w:val="1"/>
      </w:pPr>
      <w:r>
        <w:rPr>
          <w:color w:val="136F73"/>
        </w:rPr>
        <w:t xml:space="preserve">● </w:t>
      </w:r>
      <w:r>
        <w:rPr>
          <w:rFonts w:ascii="Vazirmatn" w:hAnsi="Vazirmatn"/>
          <w:b/>
        </w:rPr>
        <w:t>درد ناگهانی، شدید در لحظهٔ شروع (Abrupt)، پاره‌کننده یا تیز</w:t>
      </w:r>
      <w:r>
        <w:rPr>
          <w:rFonts w:ascii="Vazirmatn" w:hAnsi="Vazirmatn"/>
        </w:rPr>
        <w:t xml:space="preserve"> در سینه (نوع A) یا </w:t>
      </w:r>
      <w:r>
        <w:rPr>
          <w:rFonts w:ascii="Vazirmatn" w:hAnsi="Vazirmatn"/>
          <w:b/>
        </w:rPr>
        <w:t>بین کتف‌ها و پشت</w:t>
      </w:r>
      <w:r>
        <w:rPr>
          <w:rFonts w:ascii="Vazirmatn" w:hAnsi="Vazirmatn"/>
        </w:rPr>
        <w:t xml:space="preserve"> (نوع B)؛ ممکن است مهاجر باشد.</w:t>
      </w:r>
    </w:p>
    <w:p>
      <w:pPr>
        <w:ind w:right="340"/>
        <w:bidi w:val="1"/>
      </w:pPr>
      <w:r>
        <w:rPr>
          <w:color w:val="136F73"/>
        </w:rPr>
        <w:t xml:space="preserve">● </w:t>
      </w:r>
      <w:r>
        <w:rPr>
          <w:rFonts w:ascii="Vazirmatn" w:hAnsi="Vazirmatn"/>
        </w:rPr>
        <w:t>سینکوپ (تامپوناد یا شاخه‌های مغزی)، علایم سکته، پاراپلیژی، درد شکم، پای سرد.</w:t>
      </w:r>
    </w:p>
    <w:p>
      <w:pPr>
        <w:ind w:right="340"/>
        <w:bidi w:val="1"/>
      </w:pPr>
      <w:r>
        <w:rPr>
          <w:color w:val="136F73"/>
        </w:rPr>
        <w:t xml:space="preserve">● </w:t>
      </w:r>
      <w:r>
        <w:rPr>
          <w:rFonts w:ascii="Vazirmatn" w:hAnsi="Vazirmatn"/>
          <w:b/>
        </w:rPr>
        <w:t>فشار خون:</w:t>
      </w:r>
      <w:r>
        <w:rPr>
          <w:rFonts w:ascii="Vazirmatn" w:hAnsi="Vazirmatn"/>
        </w:rPr>
        <w:t xml:space="preserve"> معمولاً بلند در نوع B؛ </w:t>
      </w:r>
      <w:r>
        <w:rPr>
          <w:rFonts w:ascii="Vazirmatn" w:hAnsi="Vazirmatn"/>
          <w:b/>
        </w:rPr>
        <w:t>پایین در نوع A</w:t>
      </w:r>
      <w:r>
        <w:rPr>
          <w:rFonts w:ascii="Vazirmatn" w:hAnsi="Vazirmatn"/>
        </w:rPr>
        <w:t xml:space="preserve"> = تامپوناد یا پارگی (نشانهٔ بسیار بد).</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rPr>
        <w:t xml:space="preserve">اغلب </w:t>
      </w:r>
      <w:r>
        <w:rPr>
          <w:rFonts w:ascii="Vazirmatn" w:hAnsi="Vazirmatn"/>
          <w:b/>
        </w:rPr>
        <w:t>بدون علامه</w:t>
      </w:r>
      <w:r>
        <w:rPr>
          <w:rFonts w:ascii="Vazirmatn" w:hAnsi="Vazirmatn"/>
        </w:rPr>
        <w:t>؛ به صورت تصادفی در سونوگرافی کشف می‌شود.</w:t>
      </w:r>
    </w:p>
    <w:p>
      <w:pPr>
        <w:ind w:right="340"/>
        <w:bidi w:val="1"/>
      </w:pPr>
      <w:r>
        <w:rPr>
          <w:color w:val="136F73"/>
        </w:rPr>
        <w:t xml:space="preserve">● </w:t>
      </w:r>
      <w:r>
        <w:rPr>
          <w:rFonts w:ascii="Vazirmatn" w:hAnsi="Vazirmatn"/>
          <w:b/>
        </w:rPr>
        <w:t>پاره‌شده:</w:t>
      </w:r>
      <w:r>
        <w:rPr>
          <w:rFonts w:ascii="Vazirmatn" w:hAnsi="Vazirmatn"/>
        </w:rPr>
        <w:t xml:space="preserve"> سه‌گانهٔ کلاسیک = </w:t>
      </w:r>
      <w:r>
        <w:rPr>
          <w:rFonts w:ascii="Vazirmatn" w:hAnsi="Vazirmatn"/>
          <w:b/>
        </w:rPr>
        <w:t>درد شکم یا کمر + شوک + کتلهٔ ضربان‌دار شکم</w:t>
      </w:r>
      <w:r>
        <w:rPr>
          <w:rFonts w:ascii="Vazirmatn" w:hAnsi="Vazirmatn"/>
        </w:rPr>
        <w:t xml:space="preserve"> (همه با هم در کمتر از نیم). ⚠️ اغلب با </w:t>
      </w:r>
      <w:r>
        <w:rPr>
          <w:rFonts w:ascii="Vazirmatn" w:hAnsi="Vazirmatn"/>
          <w:b/>
        </w:rPr>
        <w:t>سنگ گرده</w:t>
      </w:r>
      <w:r>
        <w:rPr>
          <w:rFonts w:ascii="Vazirmatn" w:hAnsi="Vazirmatn"/>
        </w:rPr>
        <w:t xml:space="preserve"> اشتباه می‌شود.</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لنگش:</w:t>
      </w:r>
      <w:r>
        <w:rPr>
          <w:rFonts w:ascii="Vazirmatn" w:hAnsi="Vazirmatn"/>
        </w:rPr>
        <w:t xml:space="preserve"> درد، گرفتگی یا خستگی عضلهٔ </w:t>
      </w:r>
      <w:r>
        <w:rPr>
          <w:rFonts w:ascii="Vazirmatn" w:hAnsi="Vazirmatn"/>
          <w:b/>
        </w:rPr>
        <w:t>ساق</w:t>
      </w:r>
      <w:r>
        <w:rPr>
          <w:rFonts w:ascii="Vazirmatn" w:hAnsi="Vazirmatn"/>
        </w:rPr>
        <w:t xml:space="preserve"> (یا ران و سرین در انسداد اورتوایلیاک) هنگام راه رفتن، که با </w:t>
      </w:r>
      <w:r>
        <w:rPr>
          <w:rFonts w:ascii="Vazirmatn" w:hAnsi="Vazirmatn"/>
          <w:b/>
        </w:rPr>
        <w:t>ایستادن در ۱۰ دقیقه</w:t>
      </w:r>
      <w:r>
        <w:rPr>
          <w:rFonts w:ascii="Vazirmatn" w:hAnsi="Vazirmatn"/>
        </w:rPr>
        <w:t xml:space="preserve"> بهتر می‌شود و در همان فاصله دوباره تکرار می‌شود.</w:t>
      </w:r>
    </w:p>
    <w:p>
      <w:pPr>
        <w:ind w:right="340"/>
        <w:bidi w:val="1"/>
      </w:pPr>
      <w:r>
        <w:rPr>
          <w:color w:val="136F73"/>
        </w:rPr>
        <w:t xml:space="preserve">● </w:t>
      </w:r>
      <w:r>
        <w:rPr>
          <w:rFonts w:ascii="Vazirmatn" w:hAnsi="Vazirmatn"/>
          <w:b/>
        </w:rPr>
        <w:t>سندروم Leriche:</w:t>
      </w:r>
      <w:r>
        <w:rPr>
          <w:rFonts w:ascii="Vazirmatn" w:hAnsi="Vazirmatn"/>
        </w:rPr>
        <w:t xml:space="preserve"> لنگش سرین + </w:t>
      </w:r>
      <w:r>
        <w:rPr>
          <w:rFonts w:ascii="Vazirmatn" w:hAnsi="Vazirmatn"/>
          <w:b/>
        </w:rPr>
        <w:t>ضعف نعوظ</w:t>
      </w:r>
      <w:r>
        <w:rPr>
          <w:rFonts w:ascii="Vazirmatn" w:hAnsi="Vazirmatn"/>
        </w:rPr>
        <w:t xml:space="preserve"> + نبض‌های فمورال ضعیف (انسداد اورتوایلیاک).</w:t>
      </w:r>
    </w:p>
    <w:p>
      <w:pPr>
        <w:ind w:right="340"/>
        <w:bidi w:val="1"/>
      </w:pPr>
      <w:r>
        <w:rPr>
          <w:color w:val="136F73"/>
        </w:rPr>
        <w:t xml:space="preserve">● </w:t>
      </w:r>
      <w:r>
        <w:rPr>
          <w:rFonts w:ascii="Vazirmatn" w:hAnsi="Vazirmatn"/>
          <w:b/>
        </w:rPr>
        <w:t>درد استراحت:</w:t>
      </w:r>
      <w:r>
        <w:rPr>
          <w:rFonts w:ascii="Vazirmatn" w:hAnsi="Vazirmatn"/>
        </w:rPr>
        <w:t xml:space="preserve"> در قدم و انگشتان، شب بدتر؛ مریض پا را از کنار بستر آویزان می‌کند.</w:t>
      </w:r>
    </w:p>
    <w:p>
      <w:pPr>
        <w:ind w:right="340"/>
        <w:bidi w:val="1"/>
      </w:pPr>
      <w:r>
        <w:rPr>
          <w:color w:val="136F73"/>
        </w:rPr>
        <w:t xml:space="preserve">● </w:t>
      </w:r>
      <w:r>
        <w:rPr>
          <w:rFonts w:ascii="Vazirmatn" w:hAnsi="Vazirmatn"/>
        </w:rPr>
        <w:t>زخم‌های دردناک در نوک انگشتان، پاشنه، یا نقاط فشار.</w:t>
      </w:r>
    </w:p>
    <w:p>
      <w:pPr>
        <w:spacing w:before="200"/>
        <w:bidi w:val="1"/>
      </w:pPr>
      <w:r>
        <w:rPr>
          <w:rFonts w:ascii="Vazirmatn" w:hAnsi="Vazirmatn"/>
          <w:b/>
          <w:color w:val="136F73"/>
          <w:sz w:val="25"/>
        </w:rPr>
        <w:t>ALI — ۶ P</w:t>
      </w:r>
    </w:p>
    <w:p>
      <w:pPr>
        <w:bidi w:val="1"/>
      </w:pPr>
      <w:r>
        <w:rPr>
          <w:rFonts w:ascii="Vazirmatn" w:hAnsi="Vazirmatn"/>
          <w:b/>
        </w:rPr>
        <w:t>Pain</w:t>
      </w:r>
      <w:r>
        <w:rPr>
          <w:rFonts w:ascii="Vazirmatn" w:hAnsi="Vazirmatn"/>
        </w:rPr>
        <w:t xml:space="preserve"> (درد)، </w:t>
      </w:r>
      <w:r>
        <w:rPr>
          <w:rFonts w:ascii="Vazirmatn" w:hAnsi="Vazirmatn"/>
          <w:b/>
        </w:rPr>
        <w:t>Pallor</w:t>
      </w:r>
      <w:r>
        <w:rPr>
          <w:rFonts w:ascii="Vazirmatn" w:hAnsi="Vazirmatn"/>
        </w:rPr>
        <w:t xml:space="preserve"> (رنگ‌پریدگی)، </w:t>
      </w:r>
      <w:r>
        <w:rPr>
          <w:rFonts w:ascii="Vazirmatn" w:hAnsi="Vazirmatn"/>
          <w:b/>
        </w:rPr>
        <w:t>Pulselessness</w:t>
      </w:r>
      <w:r>
        <w:rPr>
          <w:rFonts w:ascii="Vazirmatn" w:hAnsi="Vazirmatn"/>
        </w:rPr>
        <w:t xml:space="preserve"> (بی‌نبضی)، </w:t>
      </w:r>
      <w:r>
        <w:rPr>
          <w:rFonts w:ascii="Vazirmatn" w:hAnsi="Vazirmatn"/>
          <w:b/>
        </w:rPr>
        <w:t>Perishingly cold</w:t>
      </w:r>
      <w:r>
        <w:rPr>
          <w:rFonts w:ascii="Vazirmatn" w:hAnsi="Vazirmatn"/>
        </w:rPr>
        <w:t xml:space="preserve"> (سرد)، </w:t>
      </w:r>
      <w:r>
        <w:rPr>
          <w:rFonts w:ascii="Vazirmatn" w:hAnsi="Vazirmatn"/>
          <w:b/>
        </w:rPr>
        <w:t>Paraesthesia</w:t>
      </w:r>
      <w:r>
        <w:rPr>
          <w:rFonts w:ascii="Vazirmatn" w:hAnsi="Vazirmatn"/>
        </w:rPr>
        <w:t xml:space="preserve"> (بی‌حسی)، </w:t>
      </w:r>
      <w:r>
        <w:rPr>
          <w:rFonts w:ascii="Vazirmatn" w:hAnsi="Vazirmatn"/>
          <w:b/>
        </w:rPr>
        <w:t>Paralysis</w:t>
      </w:r>
      <w:r>
        <w:rPr>
          <w:rFonts w:ascii="Vazirmatn" w:hAnsi="Vazirmatn"/>
        </w:rPr>
        <w:t xml:space="preserve"> (فلج). دو علامهٔ آخر = </w:t>
      </w:r>
      <w:r>
        <w:rPr>
          <w:rFonts w:ascii="Vazirmatn" w:hAnsi="Vazirmatn"/>
          <w:b/>
        </w:rPr>
        <w:t>خطر فوری</w:t>
      </w:r>
      <w:r>
        <w:rPr>
          <w:rFonts w:ascii="Vazirmatn" w:hAnsi="Vazirmatn"/>
        </w:rPr>
        <w:t>.</w:t>
      </w:r>
    </w:p>
    <w:p>
      <w:pPr>
        <w:spacing w:before="280"/>
        <w:bidi w:val="1"/>
      </w:pPr>
      <w:r>
        <w:rPr>
          <w:rFonts w:ascii="Vazirmatn" w:hAnsi="Vazirmatn"/>
          <w:b/>
          <w:color w:val="0F2744"/>
          <w:sz w:val="29"/>
        </w:rPr>
        <w:t>🔹 ۶. Clinical Examination (معاینه)</w:t>
      </w:r>
    </w:p>
    <w:p>
      <w:pPr>
        <w:bidi w:val="1"/>
      </w:pPr>
      <w:r>
        <w:rPr>
          <w:rFonts w:ascii="Vazirmatn" w:hAnsi="Vazirmatn"/>
          <w:b/>
        </w:rPr>
        <w:t>دایسکشن:</w:t>
      </w:r>
    </w:p>
    <w:p>
      <w:pPr>
        <w:ind w:right="340"/>
        <w:bidi w:val="1"/>
      </w:pPr>
      <w:r>
        <w:rPr>
          <w:b/>
          <w:color w:val="136F73"/>
        </w:rPr>
        <w:t xml:space="preserve">1. </w:t>
      </w:r>
      <w:r>
        <w:rPr>
          <w:rFonts w:ascii="Vazirmatn" w:hAnsi="Vazirmatn"/>
          <w:b/>
        </w:rPr>
        <w:t>فشار خون در هر دو بازو:</w:t>
      </w:r>
      <w:r>
        <w:rPr>
          <w:rFonts w:ascii="Vazirmatn" w:hAnsi="Vazirmatn"/>
        </w:rPr>
        <w:t xml:space="preserve"> اختلاف </w:t>
      </w:r>
      <w:r>
        <w:rPr>
          <w:rFonts w:ascii="Vazirmatn" w:hAnsi="Vazirmatn"/>
          <w:b/>
        </w:rPr>
        <w:t>بیش از ۲۰ mmHg</w:t>
      </w:r>
      <w:r>
        <w:rPr>
          <w:rFonts w:ascii="Vazirmatn" w:hAnsi="Vazirmatn"/>
        </w:rPr>
        <w:t xml:space="preserve"> معنادار است.</w:t>
      </w:r>
    </w:p>
    <w:p>
      <w:pPr>
        <w:ind w:right="340"/>
        <w:bidi w:val="1"/>
      </w:pPr>
      <w:r>
        <w:rPr>
          <w:b/>
          <w:color w:val="136F73"/>
        </w:rPr>
        <w:t xml:space="preserve">2. </w:t>
      </w:r>
      <w:r>
        <w:rPr>
          <w:rFonts w:ascii="Vazirmatn" w:hAnsi="Vazirmatn"/>
        </w:rPr>
        <w:t xml:space="preserve">نبض‌ها: </w:t>
      </w:r>
      <w:r>
        <w:rPr>
          <w:rFonts w:ascii="Vazirmatn" w:hAnsi="Vazirmatn"/>
          <w:b/>
        </w:rPr>
        <w:t>کمبود نبض (Pulse deficit)</w:t>
      </w:r>
      <w:r>
        <w:rPr>
          <w:rFonts w:ascii="Vazirmatn" w:hAnsi="Vazirmatn"/>
        </w:rPr>
        <w:t xml:space="preserve"> در کاروتید، رادیال یا فمورال.</w:t>
      </w:r>
    </w:p>
    <w:p>
      <w:pPr>
        <w:ind w:right="340"/>
        <w:bidi w:val="1"/>
      </w:pPr>
      <w:r>
        <w:rPr>
          <w:b/>
          <w:color w:val="136F73"/>
        </w:rPr>
        <w:t xml:space="preserve">3. </w:t>
      </w:r>
      <w:r>
        <w:rPr>
          <w:rFonts w:ascii="Vazirmatn" w:hAnsi="Vazirmatn"/>
        </w:rPr>
        <w:t xml:space="preserve">قلب: </w:t>
      </w:r>
      <w:r>
        <w:rPr>
          <w:rFonts w:ascii="Vazirmatn" w:hAnsi="Vazirmatn"/>
          <w:b/>
        </w:rPr>
        <w:t>سوفل دیاستولیک عدم کفایهٔ اورت</w:t>
      </w:r>
      <w:r>
        <w:rPr>
          <w:rFonts w:ascii="Vazirmatn" w:hAnsi="Vazirmatn"/>
        </w:rPr>
        <w:t xml:space="preserve"> تازه؛ صداهای خفه (تامپوناد).</w:t>
      </w:r>
    </w:p>
    <w:p>
      <w:pPr>
        <w:ind w:right="340"/>
        <w:bidi w:val="1"/>
      </w:pPr>
      <w:r>
        <w:rPr>
          <w:b/>
          <w:color w:val="136F73"/>
        </w:rPr>
        <w:t xml:space="preserve">4. </w:t>
      </w:r>
      <w:r>
        <w:rPr>
          <w:rFonts w:ascii="Vazirmatn" w:hAnsi="Vazirmatn"/>
        </w:rPr>
        <w:t xml:space="preserve">عصبی: سکته، </w:t>
      </w:r>
      <w:r>
        <w:rPr>
          <w:rFonts w:ascii="Vazirmatn" w:hAnsi="Vazirmatn"/>
          <w:b/>
        </w:rPr>
        <w:t>پاراپلیژی</w:t>
      </w:r>
      <w:r>
        <w:rPr>
          <w:rFonts w:ascii="Vazirmatn" w:hAnsi="Vazirmatn"/>
        </w:rPr>
        <w:t>، سندروم هورنر.</w:t>
      </w:r>
    </w:p>
    <w:p>
      <w:pPr>
        <w:bidi w:val="1"/>
      </w:pPr>
      <w:r>
        <w:rPr>
          <w:rFonts w:ascii="Vazirmatn" w:hAnsi="Vazirmatn"/>
          <w:b/>
        </w:rPr>
        <w:t>AAA:</w:t>
      </w:r>
      <w:r>
        <w:rPr>
          <w:rFonts w:ascii="Vazirmatn" w:hAnsi="Vazirmatn"/>
        </w:rPr>
        <w:t xml:space="preserve"> دستان را دو طرف ناف بگذار — کتلهٔ </w:t>
      </w:r>
      <w:r>
        <w:rPr>
          <w:rFonts w:ascii="Vazirmatn" w:hAnsi="Vazirmatn"/>
          <w:b/>
        </w:rPr>
        <w:t>ضربان‌دار که به اطراف هم باز می‌شود (Expansile)</w:t>
      </w:r>
      <w:r>
        <w:rPr>
          <w:rFonts w:ascii="Vazirmatn" w:hAnsi="Vazirmatn"/>
        </w:rPr>
        <w:t>، نه تنها به بالا (Transmitted). حساسیت کتله = خطر پارگی. در افراد چاق حساسیت معاینه پایین است.</w:t>
      </w:r>
    </w:p>
    <w:p>
      <w:pPr>
        <w:bidi w:val="1"/>
      </w:pPr>
      <w:r>
        <w:rPr>
          <w:rFonts w:ascii="Vazirmatn" w:hAnsi="Vazirmatn"/>
          <w:b/>
        </w:rPr>
        <w:t>PAD — قدم‌به‌قدم:</w:t>
      </w:r>
    </w:p>
    <w:p>
      <w:pPr>
        <w:ind w:right="340"/>
        <w:bidi w:val="1"/>
      </w:pPr>
      <w:r>
        <w:rPr>
          <w:b/>
          <w:color w:val="136F73"/>
        </w:rPr>
        <w:t xml:space="preserve">1. </w:t>
      </w:r>
      <w:r>
        <w:rPr>
          <w:rFonts w:ascii="Vazirmatn" w:hAnsi="Vazirmatn"/>
          <w:b/>
        </w:rPr>
        <w:t>نگاه:</w:t>
      </w:r>
      <w:r>
        <w:rPr>
          <w:rFonts w:ascii="Vazirmatn" w:hAnsi="Vazirmatn"/>
        </w:rPr>
        <w:t xml:space="preserve"> رنگ، </w:t>
      </w:r>
      <w:r>
        <w:rPr>
          <w:rFonts w:ascii="Vazirmatn" w:hAnsi="Vazirmatn"/>
          <w:b/>
        </w:rPr>
        <w:t>ریزش مو</w:t>
      </w:r>
      <w:r>
        <w:rPr>
          <w:rFonts w:ascii="Vazirmatn" w:hAnsi="Vazirmatn"/>
        </w:rPr>
        <w:t>، جلد نازک و براق، ناخن‌های ضخیم، زخم‌ها (به‌ویژه بین انگشتان).</w:t>
      </w:r>
    </w:p>
    <w:p>
      <w:pPr>
        <w:ind w:right="340"/>
        <w:bidi w:val="1"/>
      </w:pPr>
      <w:r>
        <w:rPr>
          <w:b/>
          <w:color w:val="136F73"/>
        </w:rPr>
        <w:t xml:space="preserve">2. </w:t>
      </w:r>
      <w:r>
        <w:rPr>
          <w:rFonts w:ascii="Vazirmatn" w:hAnsi="Vazirmatn"/>
          <w:b/>
        </w:rPr>
        <w:t>لمس:</w:t>
      </w:r>
      <w:r>
        <w:rPr>
          <w:rFonts w:ascii="Vazirmatn" w:hAnsi="Vazirmatn"/>
        </w:rPr>
        <w:t xml:space="preserve"> حرارت؛ </w:t>
      </w:r>
      <w:r>
        <w:rPr>
          <w:rFonts w:ascii="Vazirmatn" w:hAnsi="Vazirmatn"/>
          <w:b/>
        </w:rPr>
        <w:t>زمان پرشدن کپیلری</w:t>
      </w:r>
      <w:r>
        <w:rPr>
          <w:rFonts w:ascii="Vazirmatn" w:hAnsi="Vazirmatn"/>
        </w:rPr>
        <w:t xml:space="preserve"> (بیش از ۲ ثانیه).</w:t>
      </w:r>
    </w:p>
    <w:p>
      <w:pPr>
        <w:ind w:right="340"/>
        <w:bidi w:val="1"/>
      </w:pPr>
      <w:r>
        <w:rPr>
          <w:b/>
          <w:color w:val="136F73"/>
        </w:rPr>
        <w:t xml:space="preserve">3. </w:t>
      </w:r>
      <w:r>
        <w:rPr>
          <w:rFonts w:ascii="Vazirmatn" w:hAnsi="Vazirmatn"/>
          <w:b/>
        </w:rPr>
        <w:t>نبض‌ها:</w:t>
      </w:r>
      <w:r>
        <w:rPr>
          <w:rFonts w:ascii="Vazirmatn" w:hAnsi="Vazirmatn"/>
        </w:rPr>
        <w:t xml:space="preserve"> فمورال، پوپلیتئال، </w:t>
      </w:r>
      <w:r>
        <w:rPr>
          <w:rFonts w:ascii="Vazirmatn" w:hAnsi="Vazirmatn"/>
          <w:b/>
        </w:rPr>
        <w:t>دورسالیس پدیس، تیبیالیس خلفی</w:t>
      </w:r>
      <w:r>
        <w:rPr>
          <w:rFonts w:ascii="Vazirmatn" w:hAnsi="Vazirmatn"/>
        </w:rPr>
        <w:t xml:space="preserve"> — درجه‌بندی ۰ تا ۲+.</w:t>
      </w:r>
    </w:p>
    <w:p>
      <w:pPr>
        <w:ind w:right="340"/>
        <w:bidi w:val="1"/>
      </w:pPr>
      <w:r>
        <w:rPr>
          <w:b/>
          <w:color w:val="136F73"/>
        </w:rPr>
        <w:t xml:space="preserve">4. </w:t>
      </w:r>
      <w:r>
        <w:rPr>
          <w:rFonts w:ascii="Vazirmatn" w:hAnsi="Vazirmatn"/>
          <w:b/>
        </w:rPr>
        <w:t>اصغا:</w:t>
      </w:r>
      <w:r>
        <w:rPr>
          <w:rFonts w:ascii="Vazirmatn" w:hAnsi="Vazirmatn"/>
        </w:rPr>
        <w:t xml:space="preserve"> برویی (Bruit) فمورال و شکم.</w:t>
      </w:r>
    </w:p>
    <w:p>
      <w:pPr>
        <w:ind w:right="340"/>
        <w:bidi w:val="1"/>
      </w:pPr>
      <w:r>
        <w:rPr>
          <w:b/>
          <w:color w:val="136F73"/>
        </w:rPr>
        <w:t xml:space="preserve">5. </w:t>
      </w:r>
      <w:r>
        <w:rPr>
          <w:rFonts w:ascii="Vazirmatn" w:hAnsi="Vazirmatn"/>
          <w:b/>
        </w:rPr>
        <w:t>تست Buerger:</w:t>
      </w:r>
      <w:r>
        <w:rPr>
          <w:rFonts w:ascii="Vazirmatn" w:hAnsi="Vazirmatn"/>
        </w:rPr>
        <w:t xml:space="preserve"> پا را ۴۵ درجه بالا کن ← رنگ‌پریدگی سریع (زاویهٔ Buerger کمتر از ۲۰ درجه = اسکیمی شدید)؛ سپس آویزان کن ← </w:t>
      </w:r>
      <w:r>
        <w:rPr>
          <w:rFonts w:ascii="Vazirmatn" w:hAnsi="Vazirmatn"/>
          <w:b/>
        </w:rPr>
        <w:t>سرخی قرمز تیره (Dependent rubor)</w:t>
      </w:r>
      <w:r>
        <w:rPr>
          <w:rFonts w:ascii="Vazirmatn" w:hAnsi="Vazirmatn"/>
        </w:rPr>
        <w:t>.</w:t>
      </w:r>
    </w:p>
    <w:p>
      <w:pPr>
        <w:ind w:right="340"/>
        <w:bidi w:val="1"/>
      </w:pPr>
      <w:r>
        <w:rPr>
          <w:b/>
          <w:color w:val="136F73"/>
        </w:rPr>
        <w:t xml:space="preserve">6. </w:t>
      </w:r>
      <w:r>
        <w:rPr>
          <w:rFonts w:ascii="Vazirmatn" w:hAnsi="Vazirmatn"/>
          <w:b/>
        </w:rPr>
        <w:t>نورولوژیک پا:</w:t>
      </w:r>
      <w:r>
        <w:rPr>
          <w:rFonts w:ascii="Vazirmatn" w:hAnsi="Vazirmatn"/>
        </w:rPr>
        <w:t xml:space="preserve"> در دیابت همیشه حس (مونوفیلامنت) را هم ببین.</w:t>
      </w:r>
    </w:p>
    <w:p>
      <w:pPr>
        <w:bidi w:val="1"/>
      </w:pPr>
      <w:r>
        <w:rPr>
          <w:rFonts w:ascii="Vazirmatn" w:hAnsi="Vazirmatn"/>
          <w:b/>
        </w:rPr>
        <w:t>مقایسهٔ زخم‌ها: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زخم شریانی</w:t>
            </w:r>
          </w:p>
        </w:tc>
        <w:tc>
          <w:tcPr>
            <w:tcW w:type="dxa" w:w="2578"/>
            <w:shd w:val="clear" w:fill="136f73"/>
          </w:tcPr>
          <w:p>
            <w:pPr>
              <w:bidi w:val="1"/>
            </w:pPr>
            <w:r/>
            <w:r>
              <w:rPr>
                <w:b/>
                <w:color w:val="FFFFFF"/>
                <w:sz w:val="19"/>
              </w:rPr>
              <w:t>زخم وریدی</w:t>
            </w:r>
          </w:p>
        </w:tc>
        <w:tc>
          <w:tcPr>
            <w:tcW w:type="dxa" w:w="2578"/>
            <w:shd w:val="clear" w:fill="136f73"/>
          </w:tcPr>
          <w:p>
            <w:pPr>
              <w:bidi w:val="1"/>
            </w:pPr>
            <w:r/>
            <w:r>
              <w:rPr>
                <w:b/>
                <w:color w:val="FFFFFF"/>
                <w:sz w:val="19"/>
              </w:rPr>
              <w:t>زخم نوروپاتیک</w:t>
            </w:r>
          </w:p>
        </w:tc>
      </w:tr>
      <w:tr>
        <w:tc>
          <w:tcPr>
            <w:tcW w:type="dxa" w:w="2578"/>
          </w:tcPr>
          <w:p>
            <w:pPr>
              <w:bidi w:val="1"/>
            </w:pPr>
            <w:r>
              <w:rPr>
                <w:sz w:val="18"/>
              </w:rPr>
            </w:r>
            <w:r>
              <w:rPr>
                <w:rFonts w:ascii="Vazirmatn" w:hAnsi="Vazirmatn"/>
                <w:sz w:val="18"/>
              </w:rPr>
              <w:t>درد</w:t>
            </w:r>
          </w:p>
        </w:tc>
        <w:tc>
          <w:tcPr>
            <w:tcW w:type="dxa" w:w="2578"/>
          </w:tcPr>
          <w:p>
            <w:pPr>
              <w:bidi w:val="1"/>
            </w:pPr>
            <w:r>
              <w:rPr>
                <w:sz w:val="18"/>
              </w:rPr>
            </w:r>
            <w:r>
              <w:rPr>
                <w:rFonts w:ascii="Vazirmatn" w:hAnsi="Vazirmatn"/>
                <w:b/>
                <w:sz w:val="18"/>
              </w:rPr>
              <w:t>بسیار دردناک</w:t>
            </w:r>
          </w:p>
        </w:tc>
        <w:tc>
          <w:tcPr>
            <w:tcW w:type="dxa" w:w="2578"/>
          </w:tcPr>
          <w:p>
            <w:pPr>
              <w:bidi w:val="1"/>
            </w:pPr>
            <w:r>
              <w:rPr>
                <w:sz w:val="18"/>
              </w:rPr>
            </w:r>
            <w:r>
              <w:rPr>
                <w:rFonts w:ascii="Vazirmatn" w:hAnsi="Vazirmatn"/>
                <w:sz w:val="18"/>
              </w:rPr>
              <w:t>خفیف</w:t>
            </w:r>
          </w:p>
        </w:tc>
        <w:tc>
          <w:tcPr>
            <w:tcW w:type="dxa" w:w="2578"/>
          </w:tcPr>
          <w:p>
            <w:pPr>
              <w:bidi w:val="1"/>
            </w:pPr>
            <w:r>
              <w:rPr>
                <w:sz w:val="18"/>
              </w:rPr>
            </w:r>
            <w:r>
              <w:rPr>
                <w:rFonts w:ascii="Vazirmatn" w:hAnsi="Vazirmatn"/>
                <w:b/>
                <w:sz w:val="18"/>
              </w:rPr>
              <w:t>بی‌درد</w:t>
            </w:r>
          </w:p>
        </w:tc>
      </w:tr>
      <w:tr>
        <w:tc>
          <w:tcPr>
            <w:tcW w:type="dxa" w:w="2578"/>
          </w:tcPr>
          <w:p>
            <w:pPr>
              <w:bidi w:val="1"/>
            </w:pPr>
            <w:r>
              <w:rPr>
                <w:sz w:val="18"/>
              </w:rPr>
            </w:r>
            <w:r>
              <w:rPr>
                <w:rFonts w:ascii="Vazirmatn" w:hAnsi="Vazirmatn"/>
                <w:sz w:val="18"/>
              </w:rPr>
              <w:t>ظاهر</w:t>
            </w:r>
          </w:p>
        </w:tc>
        <w:tc>
          <w:tcPr>
            <w:tcW w:type="dxa" w:w="2578"/>
          </w:tcPr>
          <w:p>
            <w:pPr>
              <w:bidi w:val="1"/>
            </w:pPr>
            <w:r>
              <w:rPr>
                <w:sz w:val="18"/>
              </w:rPr>
            </w:r>
            <w:r>
              <w:rPr>
                <w:rFonts w:ascii="Vazirmatn" w:hAnsi="Vazirmatn"/>
                <w:sz w:val="18"/>
              </w:rPr>
              <w:t>حاشیهٔ منظم (Punched-out)، بستر رنگ‌پریده</w:t>
            </w:r>
          </w:p>
        </w:tc>
        <w:tc>
          <w:tcPr>
            <w:tcW w:type="dxa" w:w="2578"/>
          </w:tcPr>
          <w:p>
            <w:pPr>
              <w:bidi w:val="1"/>
            </w:pPr>
            <w:r>
              <w:rPr>
                <w:sz w:val="18"/>
              </w:rPr>
            </w:r>
            <w:r>
              <w:rPr>
                <w:rFonts w:ascii="Vazirmatn" w:hAnsi="Vazirmatn"/>
                <w:sz w:val="18"/>
              </w:rPr>
              <w:t>کم‌عمق، حاشیهٔ نامنظم، ترشح زیاد</w:t>
            </w:r>
          </w:p>
        </w:tc>
        <w:tc>
          <w:tcPr>
            <w:tcW w:type="dxa" w:w="2578"/>
          </w:tcPr>
          <w:p>
            <w:pPr>
              <w:bidi w:val="1"/>
            </w:pPr>
            <w:r>
              <w:rPr>
                <w:sz w:val="18"/>
              </w:rPr>
            </w:r>
            <w:r>
              <w:rPr>
                <w:rFonts w:ascii="Vazirmatn" w:hAnsi="Vazirmatn"/>
                <w:sz w:val="18"/>
              </w:rPr>
              <w:t>پینه دور آن، عمیق</w:t>
            </w:r>
          </w:p>
        </w:tc>
      </w:tr>
      <w:tr>
        <w:tc>
          <w:tcPr>
            <w:tcW w:type="dxa" w:w="2578"/>
          </w:tcPr>
          <w:p>
            <w:pPr>
              <w:bidi w:val="1"/>
            </w:pPr>
            <w:r>
              <w:rPr>
                <w:sz w:val="18"/>
              </w:rPr>
            </w:r>
            <w:r>
              <w:rPr>
                <w:rFonts w:ascii="Vazirmatn" w:hAnsi="Vazirmatn"/>
                <w:sz w:val="18"/>
              </w:rPr>
              <w:t>نبض</w:t>
            </w:r>
          </w:p>
        </w:tc>
        <w:tc>
          <w:tcPr>
            <w:tcW w:type="dxa" w:w="2578"/>
          </w:tcPr>
          <w:p>
            <w:pPr>
              <w:bidi w:val="1"/>
            </w:pPr>
            <w:r>
              <w:rPr>
                <w:sz w:val="18"/>
              </w:rPr>
            </w:r>
            <w:r>
              <w:rPr>
                <w:rFonts w:ascii="Vazirmatn" w:hAnsi="Vazirmatn"/>
                <w:sz w:val="18"/>
              </w:rPr>
              <w:t>ضعیف یا غایب</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نورمال (مگر همراه PAD)</w:t>
            </w:r>
          </w:p>
        </w:tc>
      </w:tr>
    </w:tbl>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درد سینهٔ شدید:</w:t>
      </w:r>
      <w:r>
        <w:rPr>
          <w:rFonts w:ascii="Vazirmatn" w:hAnsi="Vazirmatn"/>
        </w:rPr>
        <w:t xml:space="preserve"> ACS، PE، پنوموتوراکس، پارگی مری (Boerhaave)، پریکاردیت.</w:t>
      </w:r>
    </w:p>
    <w:p>
      <w:pPr>
        <w:bidi w:val="1"/>
      </w:pPr>
      <w:r>
        <w:rPr>
          <w:rFonts w:ascii="Vazirmatn" w:hAnsi="Vazirmatn"/>
        </w:rPr>
        <w:t xml:space="preserve">⚠️ </w:t>
      </w:r>
      <w:r>
        <w:rPr>
          <w:rFonts w:ascii="Vazirmatn" w:hAnsi="Vazirmatn"/>
          <w:b/>
        </w:rPr>
        <w:t>در STEMI تحتانی همراه درد پشت یا اختلاف فشار بازوها، پیش از ترومبولایز و DAPT، دایسکشن را رد کن.</w:t>
      </w:r>
    </w:p>
    <w:p>
      <w:pPr>
        <w:bidi w:val="1"/>
      </w:pPr>
      <w:r>
        <w:rPr>
          <w:rFonts w:ascii="Vazirmatn" w:hAnsi="Vazirmatn"/>
          <w:b/>
        </w:rPr>
        <w:t>لنگش شریانی در برابر لنگش نوروژنیک (تنگی کانال نخاعی):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شریانی</w:t>
            </w:r>
          </w:p>
        </w:tc>
        <w:tc>
          <w:tcPr>
            <w:tcW w:type="dxa" w:w="3437"/>
            <w:shd w:val="clear" w:fill="136f73"/>
          </w:tcPr>
          <w:p>
            <w:pPr>
              <w:bidi w:val="1"/>
            </w:pPr>
            <w:r/>
            <w:r>
              <w:rPr>
                <w:b/>
                <w:color w:val="FFFFFF"/>
                <w:sz w:val="19"/>
              </w:rPr>
              <w:t>نوروژنیک</w:t>
            </w:r>
          </w:p>
        </w:tc>
      </w:tr>
      <w:tr>
        <w:tc>
          <w:tcPr>
            <w:tcW w:type="dxa" w:w="3437"/>
          </w:tcPr>
          <w:p>
            <w:pPr>
              <w:bidi w:val="1"/>
            </w:pPr>
            <w:r>
              <w:rPr>
                <w:sz w:val="18"/>
              </w:rPr>
            </w:r>
            <w:r>
              <w:rPr>
                <w:rFonts w:ascii="Vazirmatn" w:hAnsi="Vazirmatn"/>
                <w:sz w:val="18"/>
              </w:rPr>
              <w:t>بهبود</w:t>
            </w:r>
          </w:p>
        </w:tc>
        <w:tc>
          <w:tcPr>
            <w:tcW w:type="dxa" w:w="3437"/>
          </w:tcPr>
          <w:p>
            <w:pPr>
              <w:bidi w:val="1"/>
            </w:pPr>
            <w:r>
              <w:rPr>
                <w:sz w:val="18"/>
              </w:rPr>
            </w:r>
            <w:r>
              <w:rPr>
                <w:rFonts w:ascii="Vazirmatn" w:hAnsi="Vazirmatn"/>
                <w:sz w:val="18"/>
              </w:rPr>
              <w:t xml:space="preserve">با </w:t>
            </w:r>
            <w:r>
              <w:rPr>
                <w:rFonts w:ascii="Vazirmatn" w:hAnsi="Vazirmatn"/>
                <w:b/>
                <w:sz w:val="18"/>
              </w:rPr>
              <w:t>ایستادن</w:t>
            </w:r>
            <w:r>
              <w:rPr>
                <w:rFonts w:ascii="Vazirmatn" w:hAnsi="Vazirmatn"/>
                <w:sz w:val="18"/>
              </w:rPr>
              <w:t xml:space="preserve"> در چند دقیقه</w:t>
            </w:r>
          </w:p>
        </w:tc>
        <w:tc>
          <w:tcPr>
            <w:tcW w:type="dxa" w:w="3437"/>
          </w:tcPr>
          <w:p>
            <w:pPr>
              <w:bidi w:val="1"/>
            </w:pPr>
            <w:r>
              <w:rPr>
                <w:sz w:val="18"/>
              </w:rPr>
            </w:r>
            <w:r>
              <w:rPr>
                <w:rFonts w:ascii="Vazirmatn" w:hAnsi="Vazirmatn"/>
                <w:sz w:val="18"/>
              </w:rPr>
              <w:t xml:space="preserve">با </w:t>
            </w:r>
            <w:r>
              <w:rPr>
                <w:rFonts w:ascii="Vazirmatn" w:hAnsi="Vazirmatn"/>
                <w:b/>
                <w:sz w:val="18"/>
              </w:rPr>
              <w:t>نشستن یا خم شدن به پیش</w:t>
            </w:r>
            <w:r>
              <w:rPr>
                <w:rFonts w:ascii="Vazirmatn" w:hAnsi="Vazirmatn"/>
                <w:sz w:val="18"/>
              </w:rPr>
              <w:t xml:space="preserve"> (بالا رفتن از سرک و بایسکل‌رانی آسان‌تر)</w:t>
            </w:r>
          </w:p>
        </w:tc>
      </w:tr>
      <w:tr>
        <w:tc>
          <w:tcPr>
            <w:tcW w:type="dxa" w:w="3437"/>
          </w:tcPr>
          <w:p>
            <w:pPr>
              <w:bidi w:val="1"/>
            </w:pPr>
            <w:r>
              <w:rPr>
                <w:sz w:val="18"/>
              </w:rPr>
            </w:r>
            <w:r>
              <w:rPr>
                <w:rFonts w:ascii="Vazirmatn" w:hAnsi="Vazirmatn"/>
                <w:sz w:val="18"/>
              </w:rPr>
              <w:t>نبض‌ها</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ABI</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sz w:val="18"/>
              </w:rPr>
              <w:t>نورمال</w:t>
            </w:r>
          </w:p>
        </w:tc>
      </w:tr>
    </w:tbl>
    <w:p>
      <w:pPr>
        <w:bidi w:val="1"/>
      </w:pPr>
      <w:r>
        <w:rPr>
          <w:rFonts w:ascii="Vazirmatn" w:hAnsi="Vazirmatn"/>
          <w:b/>
        </w:rPr>
        <w:t>دیگر:</w:t>
      </w:r>
      <w:r>
        <w:rPr>
          <w:rFonts w:ascii="Vazirmatn" w:hAnsi="Vazirmatn"/>
        </w:rPr>
        <w:t xml:space="preserve"> DVT، سندروم کمپارتمنت مزمن، آرتروز، </w:t>
      </w:r>
      <w:r>
        <w:rPr>
          <w:rFonts w:ascii="Vazirmatn" w:hAnsi="Vazirmatn"/>
          <w:b/>
        </w:rPr>
        <w:t>ترومبوآنژیت انسدادی (Buerger)</w:t>
      </w:r>
      <w:r>
        <w:rPr>
          <w:rFonts w:ascii="Vazirmatn" w:hAnsi="Vazirmatn"/>
        </w:rPr>
        <w:t xml:space="preserve"> — مردان جوان سگرتی، شرایین کوچک؛ قطع کامل سگرت تنها تداوی مؤثر است.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دایسکشن</w:t>
      </w:r>
    </w:p>
    <w:p>
      <w:pPr>
        <w:ind w:right="340"/>
        <w:bidi w:val="1"/>
      </w:pPr>
      <w:r>
        <w:rPr>
          <w:color w:val="136F73"/>
        </w:rPr>
        <w:t xml:space="preserve">● </w:t>
      </w:r>
      <w:r>
        <w:rPr>
          <w:rFonts w:ascii="Vazirmatn" w:hAnsi="Vazirmatn"/>
          <w:b/>
        </w:rPr>
        <w:t>ECG:</w:t>
      </w:r>
      <w:r>
        <w:rPr>
          <w:rFonts w:ascii="Vazirmatn" w:hAnsi="Vazirmatn"/>
        </w:rPr>
        <w:t xml:space="preserve"> برای رد STEMI (و گاهی STEMI همراه).</w:t>
      </w:r>
    </w:p>
    <w:p>
      <w:pPr>
        <w:ind w:right="340"/>
        <w:bidi w:val="1"/>
      </w:pPr>
      <w:r>
        <w:rPr>
          <w:color w:val="136F73"/>
        </w:rPr>
        <w:t xml:space="preserve">● </w:t>
      </w:r>
      <w:r>
        <w:rPr>
          <w:rFonts w:ascii="Vazirmatn" w:hAnsi="Vazirmatn"/>
          <w:b/>
        </w:rPr>
        <w:t>CXR:</w:t>
      </w:r>
      <w:r>
        <w:rPr>
          <w:rFonts w:ascii="Vazirmatn" w:hAnsi="Vazirmatn"/>
        </w:rPr>
        <w:t xml:space="preserve"> مدیاستن پهن (در ۶۰ فیصد؛ </w:t>
      </w:r>
      <w:r>
        <w:rPr>
          <w:rFonts w:ascii="Vazirmatn" w:hAnsi="Vazirmatn"/>
          <w:b/>
        </w:rPr>
        <w:t>CXR نورمال دایسکشن را رد نمی‌کند</w:t>
      </w:r>
      <w:r>
        <w:rPr>
          <w:rFonts w:ascii="Vazirmatn" w:hAnsi="Vazirmatn"/>
        </w:rPr>
        <w:t>).</w:t>
      </w:r>
    </w:p>
    <w:p>
      <w:pPr>
        <w:ind w:right="340"/>
        <w:bidi w:val="1"/>
      </w:pPr>
      <w:r>
        <w:rPr>
          <w:color w:val="136F73"/>
        </w:rPr>
        <w:t xml:space="preserve">● </w:t>
      </w:r>
      <w:r>
        <w:rPr>
          <w:rFonts w:ascii="Vazirmatn" w:hAnsi="Vazirmatn"/>
          <w:b/>
        </w:rPr>
        <w:t>D-dimer:</w:t>
      </w:r>
      <w:r>
        <w:rPr>
          <w:rFonts w:ascii="Vazirmatn" w:hAnsi="Vazirmatn"/>
        </w:rPr>
        <w:t xml:space="preserve"> کمتر از ۵۰۰ ng/mL در مریض با </w:t>
      </w:r>
      <w:r>
        <w:rPr>
          <w:rFonts w:ascii="Vazirmatn" w:hAnsi="Vazirmatn"/>
          <w:b/>
        </w:rPr>
        <w:t>احتمال پایین</w:t>
      </w:r>
      <w:r>
        <w:rPr>
          <w:rFonts w:ascii="Vazirmatn" w:hAnsi="Vazirmatn"/>
        </w:rPr>
        <w:t xml:space="preserve"> دایسکشن را تقریباً رد می‌کند (ESC 2024)؛ در احتمال بلند بی‌فایده است ← مستقیم CT.</w:t>
      </w:r>
    </w:p>
    <w:p>
      <w:pPr>
        <w:ind w:right="340"/>
        <w:bidi w:val="1"/>
      </w:pPr>
      <w:r>
        <w:rPr>
          <w:color w:val="136F73"/>
        </w:rPr>
        <w:t xml:space="preserve">● </w:t>
      </w:r>
      <w:r>
        <w:rPr>
          <w:rFonts w:ascii="Vazirmatn" w:hAnsi="Vazirmatn"/>
          <w:b/>
        </w:rPr>
        <w:t>TTE / POCUS:</w:t>
      </w:r>
      <w:r>
        <w:rPr>
          <w:rFonts w:ascii="Vazirmatn" w:hAnsi="Vazirmatn"/>
        </w:rPr>
        <w:t xml:space="preserve"> فلپ در ریشهٔ اورت، عدم کفایهٔ اورت، </w:t>
      </w:r>
      <w:r>
        <w:rPr>
          <w:rFonts w:ascii="Vazirmatn" w:hAnsi="Vazirmatn"/>
          <w:b/>
        </w:rPr>
        <w:t>افیوژن پریکارد</w:t>
      </w:r>
      <w:r>
        <w:rPr>
          <w:rFonts w:ascii="Vazirmatn" w:hAnsi="Vazirmatn"/>
        </w:rPr>
        <w:t>.</w:t>
      </w:r>
    </w:p>
    <w:p>
      <w:pPr>
        <w:ind w:right="340"/>
        <w:bidi w:val="1"/>
      </w:pPr>
      <w:r>
        <w:rPr>
          <w:color w:val="136F73"/>
        </w:rPr>
        <w:t xml:space="preserve">● </w:t>
      </w:r>
      <w:r>
        <w:rPr>
          <w:rFonts w:ascii="Vazirmatn" w:hAnsi="Vazirmatn"/>
          <w:b/>
        </w:rPr>
        <w:t>CT انژیوگرافی اورت (از گردن تا لگن، ECG-gated):</w:t>
      </w:r>
      <w:r>
        <w:rPr>
          <w:rFonts w:ascii="Vazirmatn" w:hAnsi="Vazirmatn"/>
        </w:rPr>
        <w:t xml:space="preserve"> </w:t>
      </w:r>
      <w:r>
        <w:rPr>
          <w:rFonts w:ascii="Vazirmatn" w:hAnsi="Vazirmatn"/>
          <w:b/>
        </w:rPr>
        <w:t>استندرد طلایی</w:t>
      </w:r>
      <w:r>
        <w:rPr>
          <w:rFonts w:ascii="Vazirmatn" w:hAnsi="Vazirmatn"/>
        </w:rPr>
        <w:t xml:space="preserve"> و تست انتخابی.</w:t>
      </w:r>
    </w:p>
    <w:p>
      <w:pPr>
        <w:ind w:right="340"/>
        <w:bidi w:val="1"/>
      </w:pPr>
      <w:r>
        <w:rPr>
          <w:color w:val="136F73"/>
        </w:rPr>
        <w:t xml:space="preserve">● </w:t>
      </w:r>
      <w:r>
        <w:rPr>
          <w:rFonts w:ascii="Vazirmatn" w:hAnsi="Vazirmatn"/>
          <w:b/>
        </w:rPr>
        <w:t>TEE:</w:t>
      </w:r>
      <w:r>
        <w:rPr>
          <w:rFonts w:ascii="Vazirmatn" w:hAnsi="Vazirmatn"/>
        </w:rPr>
        <w:t xml:space="preserve"> در مریض ناپایدار (کنار بستر یا صالون عملیات).</w:t>
      </w:r>
    </w:p>
    <w:p>
      <w:pPr>
        <w:ind w:right="340"/>
        <w:bidi w:val="1"/>
      </w:pPr>
      <w:r>
        <w:rPr>
          <w:color w:val="136F73"/>
        </w:rPr>
        <w:t xml:space="preserve">● </w:t>
      </w:r>
      <w:r>
        <w:rPr>
          <w:rFonts w:ascii="Vazirmatn" w:hAnsi="Vazirmatn"/>
          <w:b/>
        </w:rPr>
        <w:t>ارزیابی خطر:</w:t>
      </w:r>
      <w:r>
        <w:rPr>
          <w:rFonts w:ascii="Vazirmatn" w:hAnsi="Vazirmatn"/>
        </w:rPr>
        <w:t xml:space="preserve"> </w:t>
      </w:r>
      <w:r>
        <w:rPr>
          <w:rFonts w:ascii="Vazirmatn" w:hAnsi="Vazirmatn"/>
          <w:b/>
        </w:rPr>
        <w:t>ADD-RS (Aortic Dissection Detection Risk Score):</w:t>
      </w:r>
      <w:r>
        <w:rPr>
          <w:rFonts w:ascii="Vazirmatn" w:hAnsi="Vazirmatn"/>
        </w:rPr>
        <w:t xml:space="preserve"> سه گروه — (۱) زمینهٔ خطر بلند (Marfan، سابقهٔ فامیلی، مرض دریچهٔ اورت، جراحی اخیر اورت، آنوریسم معلوم)؛ (۲) </w:t>
      </w:r>
      <w:r>
        <w:rPr>
          <w:rFonts w:ascii="Vazirmatn" w:hAnsi="Vazirmatn"/>
          <w:b/>
        </w:rPr>
        <w:t>درد</w:t>
      </w:r>
      <w:r>
        <w:rPr>
          <w:rFonts w:ascii="Vazirmatn" w:hAnsi="Vazirmatn"/>
        </w:rPr>
        <w:t xml:space="preserve"> ناگهانی، شدید، پاره‌کننده؛ (۳) </w:t>
      </w:r>
      <w:r>
        <w:rPr>
          <w:rFonts w:ascii="Vazirmatn" w:hAnsi="Vazirmatn"/>
          <w:b/>
        </w:rPr>
        <w:t>معاینه</w:t>
      </w:r>
      <w:r>
        <w:rPr>
          <w:rFonts w:ascii="Vazirmatn" w:hAnsi="Vazirmatn"/>
        </w:rPr>
        <w:t xml:space="preserve">: کمبود نبض یا اختلاف فشار، نقص عصبی همراه درد، سوفل جدید عدم کفایهٔ اورت، هایپوتنشن یا شوک. </w:t>
      </w:r>
      <w:r>
        <w:rPr>
          <w:rFonts w:ascii="Vazirmatn" w:hAnsi="Vazirmatn"/>
          <w:b/>
        </w:rPr>
        <w:t>۰–۱ = D-dimer؛ ۲–۳ = CT فوری.</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b/>
        </w:rPr>
        <w:t>سونوگرافی شکم:</w:t>
      </w:r>
      <w:r>
        <w:rPr>
          <w:rFonts w:ascii="Vazirmatn" w:hAnsi="Vazirmatn"/>
        </w:rPr>
        <w:t xml:space="preserve"> غربالگری و پیگیری (ارزان و دقیق).</w:t>
      </w:r>
    </w:p>
    <w:p>
      <w:pPr>
        <w:ind w:right="340"/>
        <w:bidi w:val="1"/>
      </w:pPr>
      <w:r>
        <w:rPr>
          <w:color w:val="136F73"/>
        </w:rPr>
        <w:t xml:space="preserve">● </w:t>
      </w:r>
      <w:r>
        <w:rPr>
          <w:rFonts w:ascii="Vazirmatn" w:hAnsi="Vazirmatn"/>
          <w:b/>
        </w:rPr>
        <w:t>CTA:</w:t>
      </w:r>
      <w:r>
        <w:rPr>
          <w:rFonts w:ascii="Vazirmatn" w:hAnsi="Vazirmatn"/>
        </w:rPr>
        <w:t xml:space="preserve"> برای برنامه‌ریزی تداوی و در شک به پارگی در مریض پایدار.</w:t>
      </w:r>
    </w:p>
    <w:p>
      <w:pPr>
        <w:ind w:right="340"/>
        <w:bidi w:val="1"/>
      </w:pPr>
      <w:r>
        <w:rPr>
          <w:color w:val="136F73"/>
        </w:rPr>
        <w:t xml:space="preserve">● </w:t>
      </w:r>
      <w:r>
        <w:rPr>
          <w:rFonts w:ascii="Vazirmatn" w:hAnsi="Vazirmatn"/>
        </w:rPr>
        <w:t xml:space="preserve">در مریض </w:t>
      </w:r>
      <w:r>
        <w:rPr>
          <w:rFonts w:ascii="Vazirmatn" w:hAnsi="Vazirmatn"/>
          <w:b/>
        </w:rPr>
        <w:t>ناپایدار با AAA معلوم</w:t>
      </w:r>
      <w:r>
        <w:rPr>
          <w:rFonts w:ascii="Vazirmatn" w:hAnsi="Vazirmatn"/>
        </w:rPr>
        <w:t xml:space="preserve"> ← مستقیم صالون عملیات (نه CT).</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شاخص بازو-قوزک (ABI — Ankle–Brachial Index):</w:t>
      </w:r>
      <w:r>
        <w:rPr>
          <w:rFonts w:ascii="Vazirmatn" w:hAnsi="Vazirmatn"/>
        </w:rPr>
        <w:t xml:space="preserve"> </w:t>
      </w:r>
      <w:r>
        <w:rPr>
          <w:rFonts w:ascii="Vazirmatn" w:hAnsi="Vazirmatn"/>
        </w:rPr>
        <w:t>ABI = بلندترین فشار سیستولیک قوزک (DP یا PT) ÷ بلندترین فشار سیستولیک بازو (از دو بازو)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ABI</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۱.۰۰–۱.۴۰</w:t>
            </w:r>
          </w:p>
        </w:tc>
        <w:tc>
          <w:tcPr>
            <w:tcW w:type="dxa" w:w="5156"/>
          </w:tcPr>
          <w:p>
            <w:pPr>
              <w:bidi w:val="1"/>
            </w:pPr>
            <w:r>
              <w:rPr>
                <w:sz w:val="18"/>
              </w:rPr>
            </w:r>
            <w:r>
              <w:rPr>
                <w:rFonts w:ascii="Vazirmatn" w:hAnsi="Vazirmatn"/>
                <w:sz w:val="18"/>
              </w:rPr>
              <w:t>نورمال</w:t>
            </w:r>
          </w:p>
        </w:tc>
      </w:tr>
      <w:tr>
        <w:tc>
          <w:tcPr>
            <w:tcW w:type="dxa" w:w="5156"/>
          </w:tcPr>
          <w:p>
            <w:pPr>
              <w:bidi w:val="1"/>
            </w:pPr>
            <w:r>
              <w:rPr>
                <w:sz w:val="18"/>
              </w:rPr>
            </w:r>
            <w:r>
              <w:rPr>
                <w:rFonts w:ascii="Vazirmatn" w:hAnsi="Vazirmatn"/>
                <w:b/>
                <w:sz w:val="18"/>
              </w:rPr>
              <w:t>۰.۹۱–۰.۹۹</w:t>
            </w:r>
          </w:p>
        </w:tc>
        <w:tc>
          <w:tcPr>
            <w:tcW w:type="dxa" w:w="5156"/>
          </w:tcPr>
          <w:p>
            <w:pPr>
              <w:bidi w:val="1"/>
            </w:pPr>
            <w:r>
              <w:rPr>
                <w:sz w:val="18"/>
              </w:rPr>
            </w:r>
            <w:r>
              <w:rPr>
                <w:rFonts w:ascii="Vazirmatn" w:hAnsi="Vazirmatn"/>
                <w:sz w:val="18"/>
              </w:rPr>
              <w:t>مرزی</w:t>
            </w:r>
          </w:p>
        </w:tc>
      </w:tr>
      <w:tr>
        <w:tc>
          <w:tcPr>
            <w:tcW w:type="dxa" w:w="5156"/>
          </w:tcPr>
          <w:p>
            <w:pPr>
              <w:bidi w:val="1"/>
            </w:pPr>
            <w:r>
              <w:rPr>
                <w:sz w:val="18"/>
              </w:rPr>
            </w:r>
            <w:r>
              <w:rPr>
                <w:rFonts w:ascii="Vazirmatn" w:hAnsi="Vazirmatn"/>
                <w:b/>
                <w:sz w:val="18"/>
              </w:rPr>
              <w:t>۰.۹۰ یا کمتر</w:t>
            </w:r>
          </w:p>
        </w:tc>
        <w:tc>
          <w:tcPr>
            <w:tcW w:type="dxa" w:w="5156"/>
          </w:tcPr>
          <w:p>
            <w:pPr>
              <w:bidi w:val="1"/>
            </w:pPr>
            <w:r>
              <w:rPr>
                <w:sz w:val="18"/>
              </w:rPr>
            </w:r>
            <w:r>
              <w:rPr>
                <w:rFonts w:ascii="Vazirmatn" w:hAnsi="Vazirmatn"/>
                <w:b/>
                <w:sz w:val="18"/>
              </w:rPr>
              <w:t>PAD</w:t>
            </w:r>
          </w:p>
        </w:tc>
      </w:tr>
      <w:tr>
        <w:tc>
          <w:tcPr>
            <w:tcW w:type="dxa" w:w="5156"/>
          </w:tcPr>
          <w:p>
            <w:pPr>
              <w:bidi w:val="1"/>
            </w:pPr>
            <w:r>
              <w:rPr>
                <w:sz w:val="18"/>
              </w:rPr>
            </w:r>
            <w:r>
              <w:rPr>
                <w:rFonts w:ascii="Vazirmatn" w:hAnsi="Vazirmatn"/>
                <w:b/>
                <w:sz w:val="18"/>
              </w:rPr>
              <w:t>کمتر از ۰.۵۰</w:t>
            </w:r>
          </w:p>
        </w:tc>
        <w:tc>
          <w:tcPr>
            <w:tcW w:type="dxa" w:w="5156"/>
          </w:tcPr>
          <w:p>
            <w:pPr>
              <w:bidi w:val="1"/>
            </w:pPr>
            <w:r>
              <w:rPr>
                <w:sz w:val="18"/>
              </w:rPr>
            </w:r>
            <w:r>
              <w:rPr>
                <w:rFonts w:ascii="Vazirmatn" w:hAnsi="Vazirmatn"/>
                <w:sz w:val="18"/>
              </w:rPr>
              <w:t>PAD شدید (فشار قوزک کمتر از ۵۰ mmHg = CLTI محتمل)</w:t>
            </w:r>
          </w:p>
        </w:tc>
      </w:tr>
    </w:tbl>
    <w:p>
      <w:pPr>
        <w:ind w:right="340"/>
        <w:bidi w:val="1"/>
      </w:pPr>
      <w:r>
        <w:rPr>
          <w:color w:val="136F73"/>
        </w:rPr>
        <w:t xml:space="preserve">● </w:t>
      </w:r>
      <w:r>
        <w:rPr>
          <w:rFonts w:ascii="Vazirmatn" w:hAnsi="Vazirmatn"/>
        </w:rPr>
        <w:t xml:space="preserve">ABI نورمال با علایم کلاسیک ← </w:t>
      </w:r>
      <w:r>
        <w:rPr>
          <w:rFonts w:ascii="Vazirmatn" w:hAnsi="Vazirmatn"/>
          <w:b/>
        </w:rPr>
        <w:t>ABI پس از تست ورزش</w:t>
      </w:r>
      <w:r>
        <w:rPr>
          <w:rFonts w:ascii="Vazirmatn" w:hAnsi="Vazirmatn"/>
        </w:rPr>
        <w:t xml:space="preserve"> (کاهش بیش از ۲۰ فیصد = PAD).</w:t>
      </w:r>
    </w:p>
    <w:p>
      <w:pPr>
        <w:ind w:right="340"/>
        <w:bidi w:val="1"/>
      </w:pPr>
      <w:r>
        <w:rPr>
          <w:color w:val="136F73"/>
        </w:rPr>
        <w:t xml:space="preserve">● </w:t>
      </w:r>
      <w:r>
        <w:rPr>
          <w:rFonts w:ascii="Vazirmatn" w:hAnsi="Vazirmatn"/>
          <w:b/>
        </w:rPr>
        <w:t>داپلر دوپلکس:</w:t>
      </w:r>
      <w:r>
        <w:rPr>
          <w:rFonts w:ascii="Vazirmatn" w:hAnsi="Vazirmatn"/>
        </w:rPr>
        <w:t xml:space="preserve"> محل و درجهٔ تنگی.</w:t>
      </w:r>
    </w:p>
    <w:p>
      <w:pPr>
        <w:ind w:right="340"/>
        <w:bidi w:val="1"/>
      </w:pPr>
      <w:r>
        <w:rPr>
          <w:color w:val="136F73"/>
        </w:rPr>
        <w:t xml:space="preserve">● </w:t>
      </w:r>
      <w:r>
        <w:rPr>
          <w:rFonts w:ascii="Vazirmatn" w:hAnsi="Vazirmatn"/>
          <w:b/>
        </w:rPr>
        <w:t>CTA / MRA / انژیوگرافی DSA:</w:t>
      </w:r>
      <w:r>
        <w:rPr>
          <w:rFonts w:ascii="Vazirmatn" w:hAnsi="Vazirmatn"/>
        </w:rPr>
        <w:t xml:space="preserve"> پیش از مداخله.</w:t>
      </w:r>
    </w:p>
    <w:p>
      <w:pPr>
        <w:ind w:right="340"/>
        <w:bidi w:val="1"/>
      </w:pPr>
      <w:r>
        <w:rPr>
          <w:color w:val="136F73"/>
        </w:rPr>
        <w:t xml:space="preserve">● </w:t>
      </w:r>
      <w:r>
        <w:rPr>
          <w:rFonts w:ascii="Vazirmatn" w:hAnsi="Vazirmatn"/>
          <w:b/>
        </w:rPr>
        <w:t>ارزیابی عوامل خطر:</w:t>
      </w:r>
      <w:r>
        <w:rPr>
          <w:rFonts w:ascii="Vazirmatn" w:hAnsi="Vazirmatn"/>
        </w:rPr>
        <w:t xml:space="preserve"> لیپیدها، HbA1c، کریاتینین.</w:t>
      </w:r>
    </w:p>
    <w:p>
      <w:pPr>
        <w:spacing w:before="200"/>
        <w:bidi w:val="1"/>
      </w:pPr>
      <w:r>
        <w:rPr>
          <w:rFonts w:ascii="Vazirmatn" w:hAnsi="Vazirmatn"/>
          <w:b/>
          <w:color w:val="136F73"/>
          <w:sz w:val="25"/>
        </w:rPr>
        <w:t>ALI</w:t>
      </w:r>
    </w:p>
    <w:p>
      <w:pPr>
        <w:ind w:right="340"/>
        <w:bidi w:val="1"/>
      </w:pPr>
      <w:r>
        <w:rPr>
          <w:color w:val="136F73"/>
        </w:rPr>
        <w:t xml:space="preserve">● </w:t>
      </w:r>
      <w:r>
        <w:rPr>
          <w:rFonts w:ascii="Vazirmatn" w:hAnsi="Vazirmatn"/>
          <w:b/>
        </w:rPr>
        <w:t>داپلر دستی</w:t>
      </w:r>
      <w:r>
        <w:rPr>
          <w:rFonts w:ascii="Vazirmatn" w:hAnsi="Vazirmatn"/>
        </w:rPr>
        <w:t xml:space="preserve"> کنار بستر (شریانی و وریدی)، ECG (AF؟)، CK، لاکتات، کریاتینین، پتاسیم؛ </w:t>
      </w:r>
      <w:r>
        <w:rPr>
          <w:rFonts w:ascii="Vazirmatn" w:hAnsi="Vazirmatn"/>
          <w:b/>
        </w:rPr>
        <w:t>CTA فوری</w:t>
      </w:r>
      <w:r>
        <w:rPr>
          <w:rFonts w:ascii="Vazirmatn" w:hAnsi="Vazirmatn"/>
        </w:rPr>
        <w:t xml:space="preserve"> اگر وقت اجازه دهد (Rutherford I–IIa). IIb ← مستقیم صالون عملیات یا اتاق مداخله.</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دایسکشن:</w:t>
      </w:r>
      <w:r>
        <w:rPr>
          <w:rFonts w:ascii="Vazirmatn" w:hAnsi="Vazirmatn"/>
        </w:rPr>
        <w:t xml:space="preserve"> دیدن </w:t>
      </w:r>
      <w:r>
        <w:rPr>
          <w:rFonts w:ascii="Vazirmatn" w:hAnsi="Vazirmatn"/>
          <w:b/>
        </w:rPr>
        <w:t>فلپ اینتیما</w:t>
      </w:r>
      <w:r>
        <w:rPr>
          <w:rFonts w:ascii="Vazirmatn" w:hAnsi="Vazirmatn"/>
        </w:rPr>
        <w:t xml:space="preserve"> که دو لومن را جدا می‌کند در CTA، TEE یا MRI. نوع (Stanford A/B) و </w:t>
      </w:r>
      <w:r>
        <w:rPr>
          <w:rFonts w:ascii="Vazirmatn" w:hAnsi="Vazirmatn"/>
          <w:b/>
        </w:rPr>
        <w:t>Malperfusion</w:t>
      </w:r>
      <w:r>
        <w:rPr>
          <w:rFonts w:ascii="Vazirmatn" w:hAnsi="Vazirmatn"/>
        </w:rPr>
        <w:t xml:space="preserve"> را همیشه گزارش کن.</w:t>
      </w:r>
    </w:p>
    <w:p>
      <w:pPr>
        <w:ind w:right="340"/>
        <w:bidi w:val="1"/>
      </w:pPr>
      <w:r>
        <w:rPr>
          <w:color w:val="136F73"/>
        </w:rPr>
        <w:t xml:space="preserve">● </w:t>
      </w:r>
      <w:r>
        <w:rPr>
          <w:rFonts w:ascii="Vazirmatn" w:hAnsi="Vazirmatn"/>
          <w:b/>
        </w:rPr>
        <w:t>AAA:</w:t>
      </w:r>
      <w:r>
        <w:rPr>
          <w:rFonts w:ascii="Vazirmatn" w:hAnsi="Vazirmatn"/>
        </w:rPr>
        <w:t xml:space="preserve"> قطر </w:t>
      </w:r>
      <w:r>
        <w:rPr>
          <w:rFonts w:ascii="Vazirmatn" w:hAnsi="Vazirmatn"/>
          <w:b/>
        </w:rPr>
        <w:t>بیرون به بیرون</w:t>
      </w:r>
      <w:r>
        <w:rPr>
          <w:rFonts w:ascii="Vazirmatn" w:hAnsi="Vazirmatn"/>
        </w:rPr>
        <w:t xml:space="preserve"> (یا داخل به داخل در سونوگرافی) اورت شکم </w:t>
      </w:r>
      <w:r>
        <w:rPr>
          <w:rFonts w:ascii="Vazirmatn" w:hAnsi="Vazirmatn"/>
          <w:b/>
        </w:rPr>
        <w:t>۳۰ mm یا بیشتر</w:t>
      </w:r>
      <w:r>
        <w:rPr>
          <w:rFonts w:ascii="Vazirmatn" w:hAnsi="Vazirmatn"/>
        </w:rPr>
        <w:t>.</w:t>
      </w:r>
    </w:p>
    <w:p>
      <w:pPr>
        <w:ind w:right="340"/>
        <w:bidi w:val="1"/>
      </w:pPr>
      <w:r>
        <w:rPr>
          <w:color w:val="136F73"/>
        </w:rPr>
        <w:t xml:space="preserve">● </w:t>
      </w:r>
      <w:r>
        <w:rPr>
          <w:rFonts w:ascii="Vazirmatn" w:hAnsi="Vazirmatn"/>
          <w:b/>
        </w:rPr>
        <w:t>PAD:</w:t>
      </w:r>
      <w:r>
        <w:rPr>
          <w:rFonts w:ascii="Vazirmatn" w:hAnsi="Vazirmatn"/>
        </w:rPr>
        <w:t xml:space="preserve"> </w:t>
      </w:r>
      <w:r>
        <w:rPr>
          <w:rFonts w:ascii="Vazirmatn" w:hAnsi="Vazirmatn"/>
          <w:b/>
        </w:rPr>
        <w:t>ABI ۰.۹۰ یا کمتر</w:t>
      </w:r>
      <w:r>
        <w:rPr>
          <w:rFonts w:ascii="Vazirmatn" w:hAnsi="Vazirmatn"/>
        </w:rPr>
        <w:t xml:space="preserve"> (یا TBI کمتر از ۰.۷۰) در مریض علامه‌دار یا در معرض خطر.</w:t>
      </w:r>
    </w:p>
    <w:p>
      <w:pPr>
        <w:ind w:right="340"/>
        <w:bidi w:val="1"/>
      </w:pPr>
      <w:r>
        <w:rPr>
          <w:color w:val="136F73"/>
        </w:rPr>
        <w:t xml:space="preserve">● </w:t>
      </w:r>
      <w:r>
        <w:rPr>
          <w:rFonts w:ascii="Vazirmatn" w:hAnsi="Vazirmatn"/>
          <w:b/>
        </w:rPr>
        <w:t>CLTI:</w:t>
      </w:r>
      <w:r>
        <w:rPr>
          <w:rFonts w:ascii="Vazirmatn" w:hAnsi="Vazirmatn"/>
        </w:rPr>
        <w:t xml:space="preserve"> درد استراحت، زخم یا گانگرین + فشار قوزک کمتر از ۵۰ mmHg، فشار انگشت کمتر از ۳۰ mmHg، یا TcPO₂ کمتر از ۳۰ mmHg.</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دایسکشن حاد — الگوریتم:</w:t>
      </w:r>
    </w:p>
    <w:p>
      <w:pPr>
        <w:bidi w:val="1"/>
        <w:spacing w:before="0" w:after="0"/>
        <w:ind w:right="227" w:left="227"/>
      </w:pPr>
      <w:r>
        <w:rPr>
          <w:rFonts w:ascii="Vazirmatn" w:hAnsi="Vazirmatn"/>
          <w:sz w:val="19"/>
        </w:rPr>
        <w:t>درد شدید ناگهانی سینه/پشت ─► ECG (STEMI؟) + دو خط وریدی + خون گروپ</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ADD-RS ─► ۰–۱: D-dimer (منفی = رد محتمل)  |  ≥۲: CTA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دایسکشن ثابت شد</w:t>
      </w:r>
    </w:p>
    <w:p>
      <w:pPr>
        <w:bidi w:val="1"/>
        <w:spacing w:before="0" w:after="0"/>
        <w:ind w:right="227" w:left="227"/>
      </w:pPr>
      <w:r>
        <w:rPr>
          <w:rFonts w:ascii="Vazirmatn" w:hAnsi="Vazirmatn"/>
          <w:sz w:val="19"/>
        </w:rPr>
        <w:t xml:space="preserve">   ├─ نوع A ─► کنترول درد و فشار + جراحی عاجل قلب</w:t>
      </w:r>
    </w:p>
    <w:p>
      <w:pPr>
        <w:bidi w:val="1"/>
        <w:spacing w:before="0" w:after="0"/>
        <w:ind w:right="227" w:left="227"/>
      </w:pPr>
      <w:r>
        <w:rPr>
          <w:rFonts w:ascii="Vazirmatn" w:hAnsi="Vazirmatn"/>
          <w:sz w:val="19"/>
        </w:rPr>
        <w:t xml:space="preserve">   └─ نوع B ─► کنترول درد و فشار؛</w:t>
      </w:r>
    </w:p>
    <w:p>
      <w:pPr>
        <w:bidi w:val="1"/>
        <w:spacing w:before="0" w:after="0"/>
        <w:ind w:right="227" w:left="227"/>
      </w:pPr>
      <w:r>
        <w:rPr>
          <w:rFonts w:ascii="Vazirmatn" w:hAnsi="Vazirmatn"/>
          <w:sz w:val="19"/>
        </w:rPr>
        <w:t xml:space="preserve">              پیچیده (Malperfusion، پارگی، درد/فشار مقاوم،</w:t>
      </w:r>
    </w:p>
    <w:p>
      <w:pPr>
        <w:bidi w:val="1"/>
        <w:spacing w:before="0" w:after="0"/>
        <w:ind w:right="227" w:left="227"/>
      </w:pPr>
      <w:r>
        <w:rPr>
          <w:rFonts w:ascii="Vazirmatn" w:hAnsi="Vazirmatn"/>
          <w:sz w:val="19"/>
        </w:rPr>
        <w:t xml:space="preserve">              گسترش سریع) ─► TEVAR</w:t>
      </w:r>
    </w:p>
    <w:p>
      <w:pPr>
        <w:bidi w:val="1"/>
      </w:pPr>
      <w:r>
        <w:rPr>
          <w:rFonts w:ascii="Vazirmatn" w:hAnsi="Vazirmatn"/>
          <w:b/>
        </w:rPr>
        <w:t>اهداف همودینامیک (ESC 2024):</w:t>
      </w:r>
    </w:p>
    <w:p>
      <w:pPr>
        <w:ind w:right="340"/>
        <w:bidi w:val="1"/>
      </w:pPr>
      <w:r>
        <w:rPr>
          <w:color w:val="136F73"/>
        </w:rPr>
        <w:t xml:space="preserve">● </w:t>
      </w:r>
      <w:r>
        <w:rPr>
          <w:rFonts w:ascii="Vazirmatn" w:hAnsi="Vazirmatn"/>
          <w:b/>
        </w:rPr>
        <w:t>ضربان قلب کمتر از ۶۰ در دقیقه.</w:t>
      </w:r>
    </w:p>
    <w:p>
      <w:pPr>
        <w:ind w:right="340"/>
        <w:bidi w:val="1"/>
      </w:pPr>
      <w:r>
        <w:rPr>
          <w:color w:val="136F73"/>
        </w:rPr>
        <w:t xml:space="preserve">● </w:t>
      </w:r>
      <w:r>
        <w:rPr>
          <w:rFonts w:ascii="Vazirmatn" w:hAnsi="Vazirmatn"/>
          <w:b/>
        </w:rPr>
        <w:t>فشار سیستولیک ۱۰۰–۱۲۰ mmHg</w:t>
      </w:r>
      <w:r>
        <w:rPr>
          <w:rFonts w:ascii="Vazirmatn" w:hAnsi="Vazirmatn"/>
        </w:rPr>
        <w:t xml:space="preserve"> (یا پایین‌ترین فشار قابل تحمل که پرفیوژن مغز و گرده را حفظ کند).</w:t>
      </w:r>
    </w:p>
    <w:p>
      <w:pPr>
        <w:ind w:right="340"/>
        <w:bidi w:val="1"/>
      </w:pPr>
      <w:r>
        <w:rPr>
          <w:color w:val="136F73"/>
        </w:rPr>
        <w:t xml:space="preserve">● </w:t>
      </w:r>
      <w:r>
        <w:rPr>
          <w:rFonts w:ascii="Vazirmatn" w:hAnsi="Vazirmatn"/>
          <w:b/>
        </w:rPr>
        <w:t>ترتیب مهم است: اول Beta-blocker، سپس وازودیلاتور</w:t>
      </w:r>
      <w:r>
        <w:rPr>
          <w:rFonts w:ascii="Vazirmatn" w:hAnsi="Vazirmatn"/>
        </w:rPr>
        <w:t xml:space="preserve"> — وازودیلاتور به تنهایی تاکی‌کاردی رفلکسی و افزایش dP/dt می‌آورد.</w:t>
      </w:r>
    </w:p>
    <w:p>
      <w:pPr>
        <w:bidi w:val="1"/>
      </w:pPr>
      <w:r>
        <w:rPr>
          <w:rFonts w:ascii="Vazirmatn" w:hAnsi="Vazirmatn"/>
        </w:rPr>
        <w:t xml:space="preserve">⚠️ </w:t>
      </w:r>
      <w:r>
        <w:rPr>
          <w:rFonts w:ascii="Vazirmatn" w:hAnsi="Vazirmatn"/>
          <w:b/>
        </w:rPr>
        <w:t>در نوع A با هایپوتنشن:</w:t>
      </w:r>
      <w:r>
        <w:rPr>
          <w:rFonts w:ascii="Vazirmatn" w:hAnsi="Vazirmatn"/>
        </w:rPr>
        <w:t xml:space="preserve"> دنبال </w:t>
      </w:r>
      <w:r>
        <w:rPr>
          <w:rFonts w:ascii="Vazirmatn" w:hAnsi="Vazirmatn"/>
          <w:b/>
        </w:rPr>
        <w:t>تامپوناد</w:t>
      </w:r>
      <w:r>
        <w:rPr>
          <w:rFonts w:ascii="Vazirmatn" w:hAnsi="Vazirmatn"/>
        </w:rPr>
        <w:t xml:space="preserve"> بگرد؛ </w:t>
      </w:r>
      <w:r>
        <w:rPr>
          <w:rFonts w:ascii="Vazirmatn" w:hAnsi="Vazirmatn"/>
          <w:b/>
        </w:rPr>
        <w:t>پریکاردیوسنتز ممنوع</w:t>
      </w:r>
      <w:r>
        <w:rPr>
          <w:rFonts w:ascii="Vazirmatn" w:hAnsi="Vazirmatn"/>
        </w:rPr>
        <w:t xml:space="preserve"> (فقط در حالت فوق‌العاده، مقدار کم و کنترول‌شده) ← مستقیم جراحی. </w:t>
      </w:r>
      <w:r>
        <w:rPr>
          <w:rFonts w:ascii="Vazirmatn" w:hAnsi="Vazirmatn"/>
          <w:b/>
        </w:rPr>
        <w:t>انتی‌کواگولانت، انتی‌پلیتلیت و ترومبولایز ممنوع.</w:t>
      </w:r>
    </w:p>
    <w:p>
      <w:pPr>
        <w:bidi w:val="1"/>
      </w:pPr>
      <w:r>
        <w:rPr>
          <w:rFonts w:ascii="Vazirmatn" w:hAnsi="Vazirmatn"/>
          <w:b/>
        </w:rPr>
        <w:t>AAA پاره‌شده:</w:t>
      </w:r>
    </w:p>
    <w:p>
      <w:pPr>
        <w:ind w:right="340"/>
        <w:bidi w:val="1"/>
      </w:pPr>
      <w:r>
        <w:rPr>
          <w:color w:val="136F73"/>
        </w:rPr>
        <w:t xml:space="preserve">● </w:t>
      </w:r>
      <w:r>
        <w:rPr>
          <w:rFonts w:ascii="Vazirmatn" w:hAnsi="Vazirmatn"/>
          <w:b/>
        </w:rPr>
        <w:t>هایپوتنشن مجاز (Permissive hypotension):</w:t>
      </w:r>
      <w:r>
        <w:rPr>
          <w:rFonts w:ascii="Vazirmatn" w:hAnsi="Vazirmatn"/>
        </w:rPr>
        <w:t xml:space="preserve"> فشار سیستولیک حدود </w:t>
      </w:r>
      <w:r>
        <w:rPr>
          <w:rFonts w:ascii="Vazirmatn" w:hAnsi="Vazirmatn"/>
          <w:b/>
        </w:rPr>
        <w:t>۷۰–۹۰ mmHg</w:t>
      </w:r>
      <w:r>
        <w:rPr>
          <w:rFonts w:ascii="Vazirmatn" w:hAnsi="Vazirmatn"/>
        </w:rPr>
        <w:t xml:space="preserve"> تا وقتی مریض هوشیار باشد؛ مایع زیاد نده (خونریزی را بیشتر می‌کند).</w:t>
      </w:r>
    </w:p>
    <w:p>
      <w:pPr>
        <w:ind w:right="340"/>
        <w:bidi w:val="1"/>
      </w:pPr>
      <w:r>
        <w:rPr>
          <w:color w:val="136F73"/>
        </w:rPr>
        <w:t xml:space="preserve">● </w:t>
      </w:r>
      <w:r>
        <w:rPr>
          <w:rFonts w:ascii="Vazirmatn" w:hAnsi="Vazirmatn"/>
        </w:rPr>
        <w:t xml:space="preserve">خون گروپ و کراس‌مچ (حد اقل ۶ واحد)، پروتوکول انتقال خون وسیع، </w:t>
      </w:r>
      <w:r>
        <w:rPr>
          <w:rFonts w:ascii="Vazirmatn" w:hAnsi="Vazirmatn"/>
          <w:b/>
        </w:rPr>
        <w:t>اطلاع فوری جراح عروق</w:t>
      </w:r>
      <w:r>
        <w:rPr>
          <w:rFonts w:ascii="Vazirmatn" w:hAnsi="Vazirmatn"/>
        </w:rPr>
        <w:t xml:space="preserve"> ← EVAR یا جراحی باز.</w:t>
      </w:r>
    </w:p>
    <w:p>
      <w:pPr>
        <w:bidi w:val="1"/>
      </w:pPr>
      <w:r>
        <w:rPr>
          <w:rFonts w:ascii="Vazirmatn" w:hAnsi="Vazirmatn"/>
          <w:b/>
        </w:rPr>
        <w:t>ALI:</w:t>
      </w:r>
    </w:p>
    <w:p>
      <w:pPr>
        <w:ind w:right="340"/>
        <w:bidi w:val="1"/>
      </w:pPr>
      <w:r>
        <w:rPr>
          <w:b/>
          <w:color w:val="136F73"/>
        </w:rPr>
        <w:t xml:space="preserve">1. </w:t>
      </w:r>
      <w:r>
        <w:rPr>
          <w:rFonts w:ascii="Vazirmatn" w:hAnsi="Vazirmatn"/>
          <w:b/>
        </w:rPr>
        <w:t>Heparin غیرفرکشنی فوراً</w:t>
      </w:r>
      <w:r>
        <w:rPr>
          <w:rFonts w:ascii="Vazirmatn" w:hAnsi="Vazirmatn"/>
        </w:rPr>
        <w:t xml:space="preserve"> (مگر مضاد استطباب): بولوس </w:t>
      </w:r>
      <w:r>
        <w:rPr>
          <w:rFonts w:ascii="Vazirmatn" w:hAnsi="Vazirmatn"/>
          <w:b/>
        </w:rPr>
        <w:t>۸۰ U/kg IV</w:t>
      </w:r>
      <w:r>
        <w:rPr>
          <w:rFonts w:ascii="Vazirmatn" w:hAnsi="Vazirmatn"/>
        </w:rPr>
        <w:t xml:space="preserve"> (یا ۵۰۰۰ U)، سپس </w:t>
      </w:r>
      <w:r>
        <w:rPr>
          <w:rFonts w:ascii="Vazirmatn" w:hAnsi="Vazirmatn"/>
          <w:b/>
        </w:rPr>
        <w:t>۱۸ U/kg/h</w:t>
      </w:r>
      <w:r>
        <w:rPr>
          <w:rFonts w:ascii="Vazirmatn" w:hAnsi="Vazirmatn"/>
        </w:rPr>
        <w:t xml:space="preserve"> انفیوژن با تنظیم aPTT.</w:t>
      </w:r>
    </w:p>
    <w:p>
      <w:pPr>
        <w:ind w:right="340"/>
        <w:bidi w:val="1"/>
      </w:pPr>
      <w:r>
        <w:rPr>
          <w:b/>
          <w:color w:val="136F73"/>
        </w:rPr>
        <w:t xml:space="preserve">2. </w:t>
      </w:r>
      <w:r>
        <w:rPr>
          <w:rFonts w:ascii="Vazirmatn" w:hAnsi="Vazirmatn"/>
        </w:rPr>
        <w:t>مسکن (Morphine ۲.۵–۵ mg IV با تکرار بر اساس نیاز)، مایع، اکسیجن در صورت هایپوکسی.</w:t>
      </w:r>
    </w:p>
    <w:p>
      <w:pPr>
        <w:ind w:right="340"/>
        <w:bidi w:val="1"/>
      </w:pPr>
      <w:r>
        <w:rPr>
          <w:b/>
          <w:color w:val="136F73"/>
        </w:rPr>
        <w:t xml:space="preserve">3. </w:t>
      </w:r>
      <w:r>
        <w:rPr>
          <w:rFonts w:ascii="Vazirmatn" w:hAnsi="Vazirmatn"/>
        </w:rPr>
        <w:t xml:space="preserve">پا را </w:t>
      </w:r>
      <w:r>
        <w:rPr>
          <w:rFonts w:ascii="Vazirmatn" w:hAnsi="Vazirmatn"/>
          <w:b/>
        </w:rPr>
        <w:t>پایین‌تر از قلب</w:t>
      </w:r>
      <w:r>
        <w:rPr>
          <w:rFonts w:ascii="Vazirmatn" w:hAnsi="Vazirmatn"/>
        </w:rPr>
        <w:t xml:space="preserve"> نگه دار، گرم نگه دار (اما حرارت مستقیم نده)، و از فشار محافظت کن.</w:t>
      </w:r>
    </w:p>
    <w:p>
      <w:pPr>
        <w:ind w:right="340"/>
        <w:bidi w:val="1"/>
      </w:pPr>
      <w:r>
        <w:rPr>
          <w:b/>
          <w:color w:val="136F73"/>
        </w:rPr>
        <w:t xml:space="preserve">4. </w:t>
      </w:r>
      <w:r>
        <w:rPr>
          <w:rFonts w:ascii="Vazirmatn" w:hAnsi="Vazirmatn"/>
          <w:b/>
        </w:rPr>
        <w:t>مشورهٔ فوری جراح عروق</w:t>
      </w:r>
      <w:r>
        <w:rPr>
          <w:rFonts w:ascii="Vazirmatn" w:hAnsi="Vazirmatn"/>
        </w:rPr>
        <w:t xml:space="preserve"> و بازگشت جریان: امبولکتومی با کتتر Fogarty، ترومبولایز داخل شریانی کتتری (در I–IIa)، ترومبکتومی میخانیکی، یا بای‌پس.</w:t>
      </w:r>
    </w:p>
    <w:p>
      <w:pPr>
        <w:ind w:right="340"/>
        <w:bidi w:val="1"/>
      </w:pPr>
      <w:r>
        <w:rPr>
          <w:b/>
          <w:color w:val="136F73"/>
        </w:rPr>
        <w:t xml:space="preserve">5. </w:t>
      </w:r>
      <w:r>
        <w:rPr>
          <w:rFonts w:ascii="Vazirmatn" w:hAnsi="Vazirmatn"/>
          <w:b/>
        </w:rPr>
        <w:t>پس از بازگشت جریان:</w:t>
      </w:r>
      <w:r>
        <w:rPr>
          <w:rFonts w:ascii="Vazirmatn" w:hAnsi="Vazirmatn"/>
        </w:rPr>
        <w:t xml:space="preserve"> مراقب </w:t>
      </w:r>
      <w:r>
        <w:rPr>
          <w:rFonts w:ascii="Vazirmatn" w:hAnsi="Vazirmatn"/>
          <w:b/>
        </w:rPr>
        <w:t>سندروم کمپارتمنت</w:t>
      </w:r>
      <w:r>
        <w:rPr>
          <w:rFonts w:ascii="Vazirmatn" w:hAnsi="Vazirmatn"/>
        </w:rPr>
        <w:t xml:space="preserve"> (فاسیوتومی)، </w:t>
      </w:r>
      <w:r>
        <w:rPr>
          <w:rFonts w:ascii="Vazirmatn" w:hAnsi="Vazirmatn"/>
          <w:b/>
        </w:rPr>
        <w:t>هایپرکالمی، اسیدوز و رابدومیولیز</w:t>
      </w:r>
      <w:r>
        <w:rPr>
          <w:rFonts w:ascii="Vazirmatn" w:hAnsi="Vazirmatn"/>
        </w:rPr>
        <w:t xml:space="preserve"> (سندروم ری‌پرفیوژن).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کنترول ضربان و فشار در دایسکشن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Labetalol</w:t>
            </w:r>
            <w:r>
              <w:rPr>
                <w:rFonts w:ascii="Vazirmatn" w:hAnsi="Vazirmatn"/>
                <w:sz w:val="18"/>
              </w:rPr>
              <w:t xml:space="preserve"> (آلفا + بتا)</w:t>
            </w:r>
          </w:p>
        </w:tc>
        <w:tc>
          <w:tcPr>
            <w:tcW w:type="dxa" w:w="2578"/>
          </w:tcPr>
          <w:p>
            <w:pPr>
              <w:bidi w:val="1"/>
            </w:pPr>
            <w:r>
              <w:rPr>
                <w:sz w:val="18"/>
              </w:rPr>
            </w:r>
            <w:r>
              <w:rPr>
                <w:rFonts w:ascii="Vazirmatn" w:hAnsi="Vazirmatn"/>
                <w:b/>
                <w:sz w:val="18"/>
              </w:rPr>
              <w:t>۲۰ mg</w:t>
            </w:r>
            <w:r>
              <w:rPr>
                <w:rFonts w:ascii="Vazirmatn" w:hAnsi="Vazirmatn"/>
                <w:sz w:val="18"/>
              </w:rPr>
              <w:t xml:space="preserve"> IV در ۲ دقیقه؛ سپس </w:t>
            </w:r>
            <w:r>
              <w:rPr>
                <w:rFonts w:ascii="Vazirmatn" w:hAnsi="Vazirmatn"/>
                <w:b/>
                <w:sz w:val="18"/>
              </w:rPr>
              <w:t>۲۰–۸۰ mg</w:t>
            </w:r>
            <w:r>
              <w:rPr>
                <w:rFonts w:ascii="Vazirmatn" w:hAnsi="Vazirmatn"/>
                <w:sz w:val="18"/>
              </w:rPr>
              <w:t xml:space="preserve"> هر ۱۰ دقیقه (حداکثر مجموع </w:t>
            </w:r>
            <w:r>
              <w:rPr>
                <w:rFonts w:ascii="Vazirmatn" w:hAnsi="Vazirmatn"/>
                <w:b/>
                <w:sz w:val="18"/>
              </w:rPr>
              <w:t>۳۰۰ mg</w:t>
            </w:r>
            <w:r>
              <w:rPr>
                <w:rFonts w:ascii="Vazirmatn" w:hAnsi="Vazirmatn"/>
                <w:sz w:val="18"/>
              </w:rPr>
              <w:t xml:space="preserve">)؛ یا انفیوژن </w:t>
            </w:r>
            <w:r>
              <w:rPr>
                <w:rFonts w:ascii="Vazirmatn" w:hAnsi="Vazirmatn"/>
                <w:b/>
                <w:sz w:val="18"/>
              </w:rPr>
              <w:t>۰.۵–۲ mg/min</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منع: برونکواسپاسم شدید، بلاک AV</w:t>
            </w:r>
          </w:p>
        </w:tc>
      </w:tr>
      <w:tr>
        <w:tc>
          <w:tcPr>
            <w:tcW w:type="dxa" w:w="2578"/>
          </w:tcPr>
          <w:p>
            <w:pPr>
              <w:bidi w:val="1"/>
            </w:pPr>
            <w:r>
              <w:rPr>
                <w:sz w:val="18"/>
              </w:rPr>
            </w:r>
            <w:r>
              <w:rPr>
                <w:rFonts w:ascii="Vazirmatn" w:hAnsi="Vazirmatn"/>
                <w:sz w:val="18"/>
              </w:rPr>
              <w:t xml:space="preserve">یا </w:t>
            </w:r>
            <w:r>
              <w:rPr>
                <w:rFonts w:ascii="Vazirmatn" w:hAnsi="Vazirmatn"/>
                <w:b/>
                <w:sz w:val="18"/>
              </w:rPr>
              <w:t>Metoprolol</w:t>
            </w:r>
          </w:p>
        </w:tc>
        <w:tc>
          <w:tcPr>
            <w:tcW w:type="dxa" w:w="2578"/>
          </w:tcPr>
          <w:p>
            <w:pPr>
              <w:bidi w:val="1"/>
            </w:pPr>
            <w:r>
              <w:rPr>
                <w:sz w:val="18"/>
              </w:rPr>
            </w:r>
            <w:r>
              <w:rPr>
                <w:rFonts w:ascii="Vazirmatn" w:hAnsi="Vazirmatn"/>
                <w:b/>
                <w:sz w:val="18"/>
              </w:rPr>
              <w:t>۲.۵–۵ mg</w:t>
            </w:r>
            <w:r>
              <w:rPr>
                <w:rFonts w:ascii="Vazirmatn" w:hAnsi="Vazirmatn"/>
                <w:sz w:val="18"/>
              </w:rPr>
              <w:t xml:space="preserve"> IV در ۲ دقیقه، تکرار هر ۵ دقیقه تا ۱۵ mg</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اگر Beta-blocker ممنوع:</w:t>
            </w:r>
            <w:r>
              <w:rPr>
                <w:rFonts w:ascii="Vazirmatn" w:hAnsi="Vazirmatn"/>
                <w:sz w:val="18"/>
              </w:rPr>
              <w:t xml:space="preserve"> </w:t>
            </w:r>
            <w:r>
              <w:rPr>
                <w:rFonts w:ascii="Vazirmatn" w:hAnsi="Vazirmatn"/>
                <w:b/>
                <w:sz w:val="18"/>
              </w:rPr>
              <w:t>Diltiazem</w:t>
            </w:r>
            <w:r>
              <w:rPr>
                <w:rFonts w:ascii="Vazirmatn" w:hAnsi="Vazirmatn"/>
                <w:sz w:val="18"/>
              </w:rPr>
              <w:t xml:space="preserve"> یا </w:t>
            </w:r>
            <w:r>
              <w:rPr>
                <w:rFonts w:ascii="Vazirmatn" w:hAnsi="Vazirmatn"/>
                <w:b/>
                <w:sz w:val="18"/>
              </w:rPr>
              <w:t>Verapamil</w:t>
            </w:r>
          </w:p>
        </w:tc>
        <w:tc>
          <w:tcPr>
            <w:tcW w:type="dxa" w:w="2578"/>
          </w:tcPr>
          <w:p>
            <w:pPr>
              <w:bidi w:val="1"/>
            </w:pPr>
            <w:r>
              <w:rPr>
                <w:sz w:val="18"/>
              </w:rPr>
            </w:r>
            <w:r>
              <w:rPr>
                <w:rFonts w:ascii="Vazirmatn" w:hAnsi="Vazirmatn"/>
                <w:sz w:val="18"/>
              </w:rPr>
              <w:t>Diltiazem ۰.۲۵ mg/kg IV در ۲ دقیقه، سپس ۵–۱۵ mg/h</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پس از Beta-blocker، اگر فشار هنوز بلند:</w:t>
            </w:r>
            <w:r>
              <w:rPr>
                <w:rFonts w:ascii="Vazirmatn" w:hAnsi="Vazirmatn"/>
                <w:sz w:val="18"/>
              </w:rPr>
              <w:t xml:space="preserve"> </w:t>
            </w:r>
            <w:r>
              <w:rPr>
                <w:rFonts w:ascii="Vazirmatn" w:hAnsi="Vazirmatn"/>
                <w:b/>
                <w:sz w:val="18"/>
              </w:rPr>
              <w:t>Nicardipine</w:t>
            </w:r>
          </w:p>
        </w:tc>
        <w:tc>
          <w:tcPr>
            <w:tcW w:type="dxa" w:w="2578"/>
          </w:tcPr>
          <w:p>
            <w:pPr>
              <w:bidi w:val="1"/>
            </w:pPr>
            <w:r>
              <w:rPr>
                <w:sz w:val="18"/>
              </w:rPr>
            </w:r>
            <w:r>
              <w:rPr>
                <w:rFonts w:ascii="Vazirmatn" w:hAnsi="Vazirmatn"/>
                <w:b/>
                <w:sz w:val="18"/>
              </w:rPr>
              <w:t>۵ mg/h</w:t>
            </w:r>
            <w:r>
              <w:rPr>
                <w:rFonts w:ascii="Vazirmatn" w:hAnsi="Vazirmatn"/>
                <w:sz w:val="18"/>
              </w:rPr>
              <w:t xml:space="preserve">، افزایش ۲.۵ mg/h هر ۵–۱۵ دقیقه، حداکثر </w:t>
            </w:r>
            <w:r>
              <w:rPr>
                <w:rFonts w:ascii="Vazirmatn" w:hAnsi="Vazirmatn"/>
                <w:b/>
                <w:sz w:val="18"/>
              </w:rPr>
              <w:t>۱۵ mg/h</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sz w:val="18"/>
              </w:rPr>
              <w:t xml:space="preserve">یا </w:t>
            </w:r>
            <w:r>
              <w:rPr>
                <w:rFonts w:ascii="Vazirmatn" w:hAnsi="Vazirmatn"/>
                <w:b/>
                <w:sz w:val="18"/>
              </w:rPr>
              <w:t>Sodium nitroprusside</w:t>
            </w:r>
          </w:p>
        </w:tc>
        <w:tc>
          <w:tcPr>
            <w:tcW w:type="dxa" w:w="2578"/>
          </w:tcPr>
          <w:p>
            <w:pPr>
              <w:bidi w:val="1"/>
            </w:pPr>
            <w:r>
              <w:rPr>
                <w:sz w:val="18"/>
              </w:rPr>
            </w:r>
            <w:r>
              <w:rPr>
                <w:rFonts w:ascii="Vazirmatn" w:hAnsi="Vazirmatn"/>
                <w:b/>
                <w:sz w:val="18"/>
              </w:rPr>
              <w:t>۰.۳–۰.۵ mcg/kg/min</w:t>
            </w:r>
            <w:r>
              <w:rPr>
                <w:rFonts w:ascii="Vazirmatn" w:hAnsi="Vazirmatn"/>
                <w:sz w:val="18"/>
              </w:rPr>
              <w:t>، تیتر تا حداکثر ۱۰ mcg/kg/min (کوتاه‌مدت؛ خطر سمیت سیانید)</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r>
              <w:rPr>
                <w:rFonts w:ascii="Vazirmatn" w:hAnsi="Vazirmatn"/>
                <w:sz w:val="18"/>
              </w:rPr>
              <w:t xml:space="preserve">فقط </w:t>
            </w:r>
            <w:r>
              <w:rPr>
                <w:rFonts w:ascii="Vazirmatn" w:hAnsi="Vazirmatn"/>
                <w:b/>
                <w:sz w:val="18"/>
              </w:rPr>
              <w:t>پس از</w:t>
            </w:r>
            <w:r>
              <w:rPr>
                <w:rFonts w:ascii="Vazirmatn" w:hAnsi="Vazirmatn"/>
                <w:sz w:val="18"/>
              </w:rPr>
              <w:t xml:space="preserve"> Beta-blocker</w:t>
            </w:r>
          </w:p>
        </w:tc>
      </w:tr>
      <w:tr>
        <w:tc>
          <w:tcPr>
            <w:tcW w:type="dxa" w:w="2578"/>
          </w:tcPr>
          <w:p>
            <w:pPr>
              <w:bidi w:val="1"/>
            </w:pPr>
            <w:r>
              <w:rPr>
                <w:sz w:val="18"/>
              </w:rPr>
            </w:r>
            <w:r>
              <w:rPr>
                <w:rFonts w:ascii="Vazirmatn" w:hAnsi="Vazirmatn"/>
                <w:sz w:val="18"/>
              </w:rPr>
              <w:t xml:space="preserve">یا </w:t>
            </w:r>
            <w:r>
              <w:rPr>
                <w:rFonts w:ascii="Vazirmatn" w:hAnsi="Vazirmatn"/>
                <w:b/>
                <w:sz w:val="18"/>
              </w:rPr>
              <w:t>Glyceryl trinitrate (GTN)</w:t>
            </w:r>
          </w:p>
        </w:tc>
        <w:tc>
          <w:tcPr>
            <w:tcW w:type="dxa" w:w="2578"/>
          </w:tcPr>
          <w:p>
            <w:pPr>
              <w:bidi w:val="1"/>
            </w:pPr>
            <w:r>
              <w:rPr>
                <w:sz w:val="18"/>
              </w:rPr>
            </w:r>
            <w:r>
              <w:rPr>
                <w:rFonts w:ascii="Vazirmatn" w:hAnsi="Vazirmatn"/>
                <w:sz w:val="18"/>
              </w:rPr>
              <w:t>۵–۲۰۰ mcg/min</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b/>
                <w:sz w:val="18"/>
              </w:rPr>
              <w:t>مسکن: Morphine</w:t>
            </w:r>
          </w:p>
        </w:tc>
        <w:tc>
          <w:tcPr>
            <w:tcW w:type="dxa" w:w="2578"/>
          </w:tcPr>
          <w:p>
            <w:pPr>
              <w:bidi w:val="1"/>
            </w:pPr>
            <w:r>
              <w:rPr>
                <w:sz w:val="18"/>
              </w:rPr>
            </w:r>
            <w:r>
              <w:rPr>
                <w:rFonts w:ascii="Vazirmatn" w:hAnsi="Vazirmatn"/>
                <w:b/>
                <w:sz w:val="18"/>
              </w:rPr>
              <w:t>۲.۵–۵ mg</w:t>
            </w:r>
            <w:r>
              <w:rPr>
                <w:rFonts w:ascii="Vazirmatn" w:hAnsi="Vazirmatn"/>
                <w:sz w:val="18"/>
              </w:rPr>
              <w:t xml:space="preserve"> IV، تکرار هر ۵–۱۵ دقیقه بر اساس نیاز</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درد، فعالیت سمپاتیک را بیشتر و فشار را بلند می‌کند</w:t>
            </w:r>
          </w:p>
        </w:tc>
      </w:tr>
    </w:tbl>
    <w:p>
      <w:pPr>
        <w:bidi w:val="1"/>
      </w:pPr>
      <w:r>
        <w:rPr>
          <w:rFonts w:ascii="Vazirmatn" w:hAnsi="Vazirmatn"/>
          <w:b/>
        </w:rPr>
        <w:t>تداوی دراز مدت پس از دایسکشن:</w:t>
      </w:r>
    </w:p>
    <w:p>
      <w:pPr>
        <w:ind w:right="340"/>
        <w:bidi w:val="1"/>
      </w:pPr>
      <w:r>
        <w:rPr>
          <w:color w:val="136F73"/>
        </w:rPr>
        <w:t xml:space="preserve">● </w:t>
      </w:r>
      <w:r>
        <w:rPr>
          <w:rFonts w:ascii="Vazirmatn" w:hAnsi="Vazirmatn"/>
          <w:b/>
        </w:rPr>
        <w:t>Beta-blocker فمی</w:t>
      </w:r>
      <w:r>
        <w:rPr>
          <w:rFonts w:ascii="Vazirmatn" w:hAnsi="Vazirmatn"/>
        </w:rPr>
        <w:t xml:space="preserve"> (مانند Bisoprolol ۲.۵–۱۰ mg روزانه، یا Metoprolol succinate ۵۰–۲۰۰ mg روزانه) برای </w:t>
      </w:r>
      <w:r>
        <w:rPr>
          <w:rFonts w:ascii="Vazirmatn" w:hAnsi="Vazirmatn"/>
          <w:b/>
        </w:rPr>
        <w:t>تمام عمر</w:t>
      </w:r>
      <w:r>
        <w:rPr>
          <w:rFonts w:ascii="Vazirmatn" w:hAnsi="Vazirmatn"/>
        </w:rPr>
        <w:t>.</w:t>
      </w:r>
    </w:p>
    <w:p>
      <w:pPr>
        <w:ind w:right="340"/>
        <w:bidi w:val="1"/>
      </w:pPr>
      <w:r>
        <w:rPr>
          <w:color w:val="136F73"/>
        </w:rPr>
        <w:t xml:space="preserve">● </w:t>
      </w:r>
      <w:r>
        <w:rPr>
          <w:rFonts w:ascii="Vazirmatn" w:hAnsi="Vazirmatn"/>
          <w:b/>
        </w:rPr>
        <w:t>هدف فشار کمتر از ۱۳۰/۸۰ mmHg</w:t>
      </w:r>
      <w:r>
        <w:rPr>
          <w:rFonts w:ascii="Vazirmatn" w:hAnsi="Vazirmatn"/>
        </w:rPr>
        <w:t xml:space="preserve"> (ESC 2024)؛ ACEi یا ARB (و در Marfan، </w:t>
      </w:r>
      <w:r>
        <w:rPr>
          <w:rFonts w:ascii="Vazirmatn" w:hAnsi="Vazirmatn"/>
          <w:b/>
        </w:rPr>
        <w:t>Losartan</w:t>
      </w:r>
      <w:r>
        <w:rPr>
          <w:rFonts w:ascii="Vazirmatn" w:hAnsi="Vazirmatn"/>
        </w:rPr>
        <w:t xml:space="preserve"> ۵۰–۱۰۰ mg روزانه به عنوان جایگزین یا افزودنی) اضافه کن.</w:t>
      </w:r>
    </w:p>
    <w:p>
      <w:pPr>
        <w:ind w:right="340"/>
        <w:bidi w:val="1"/>
      </w:pPr>
      <w:r>
        <w:rPr>
          <w:color w:val="136F73"/>
        </w:rPr>
        <w:t xml:space="preserve">● </w:t>
      </w:r>
      <w:r>
        <w:rPr>
          <w:rFonts w:ascii="Vazirmatn" w:hAnsi="Vazirmatn"/>
          <w:b/>
        </w:rPr>
        <w:t>CTA</w:t>
      </w:r>
      <w:r>
        <w:rPr>
          <w:rFonts w:ascii="Vazirmatn" w:hAnsi="Vazirmatn"/>
        </w:rPr>
        <w:t xml:space="preserve"> در ۱، ۶ و ۱۲ ماه، سپس سالانه.</w:t>
      </w:r>
    </w:p>
    <w:p>
      <w:pPr>
        <w:spacing w:before="160"/>
        <w:bidi w:val="1"/>
      </w:pPr>
      <w:r>
        <w:rPr>
          <w:rFonts w:ascii="Vazirmatn" w:hAnsi="Vazirmatn"/>
          <w:b/>
          <w:sz w:val="23"/>
        </w:rPr>
        <w:t>۲. PAD — پیشگیری از حوادث قلبی-عروقی و پا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هدف</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Aspirin</w:t>
            </w:r>
          </w:p>
        </w:tc>
        <w:tc>
          <w:tcPr>
            <w:tcW w:type="dxa" w:w="2578"/>
          </w:tcPr>
          <w:p>
            <w:pPr>
              <w:bidi w:val="1"/>
            </w:pPr>
            <w:r>
              <w:rPr>
                <w:sz w:val="18"/>
              </w:rPr>
            </w:r>
            <w:r>
              <w:rPr>
                <w:rFonts w:ascii="Vazirmatn" w:hAnsi="Vazirmatn"/>
                <w:b/>
                <w:sz w:val="18"/>
              </w:rPr>
              <w:t>۷۵–۱۰۰ mg</w:t>
            </w:r>
            <w:r>
              <w:rPr>
                <w:rFonts w:ascii="Vazirmatn" w:hAnsi="Vazirmatn"/>
                <w:sz w:val="18"/>
              </w:rPr>
              <w:t xml:space="preserve"> PO روزانه</w:t>
            </w:r>
          </w:p>
        </w:tc>
        <w:tc>
          <w:tcPr>
            <w:tcW w:type="dxa" w:w="2578"/>
          </w:tcPr>
          <w:p>
            <w:pPr>
              <w:bidi w:val="1"/>
            </w:pPr>
            <w:r>
              <w:rPr>
                <w:sz w:val="18"/>
              </w:rPr>
            </w:r>
            <w:r>
              <w:rPr>
                <w:rFonts w:ascii="Vazirmatn" w:hAnsi="Vazirmatn"/>
                <w:sz w:val="18"/>
              </w:rPr>
              <w:t>تمام عمر</w:t>
            </w:r>
          </w:p>
        </w:tc>
      </w:tr>
      <w:tr>
        <w:tc>
          <w:tcPr>
            <w:tcW w:type="dxa" w:w="2578"/>
          </w:tcPr>
          <w:p>
            <w:pPr>
              <w:bidi w:val="1"/>
            </w:pPr>
            <w:r>
              <w:rPr>
                <w:sz w:val="18"/>
              </w:rPr>
            </w:r>
            <w:r>
              <w:rPr>
                <w:rFonts w:ascii="Vazirmatn" w:hAnsi="Vazirmatn"/>
                <w:b/>
                <w:sz w:val="18"/>
              </w:rPr>
              <w:t>پیشگیری تشدیدشده</w:t>
            </w:r>
            <w:r>
              <w:rPr>
                <w:rFonts w:ascii="Vazirmatn" w:hAnsi="Vazirmatn"/>
                <w:sz w:val="18"/>
              </w:rPr>
              <w:t xml:space="preserve"> (خطر بلند اسکیمی، خطر پایین خونریزی؛ پس از بازگشت جریان)</w:t>
            </w:r>
          </w:p>
        </w:tc>
        <w:tc>
          <w:tcPr>
            <w:tcW w:type="dxa" w:w="2578"/>
          </w:tcPr>
          <w:p>
            <w:pPr>
              <w:bidi w:val="1"/>
            </w:pPr>
            <w:r>
              <w:rPr>
                <w:sz w:val="18"/>
              </w:rPr>
            </w:r>
            <w:r>
              <w:rPr>
                <w:rFonts w:ascii="Vazirmatn" w:hAnsi="Vazirmatn"/>
                <w:b/>
                <w:sz w:val="18"/>
              </w:rPr>
              <w:t>Rivaroxaban ۲.۵ mg PO دو بار در روز + Aspirin ۷۵–۱۰۰ mg روزانه</w:t>
            </w:r>
            <w:r>
              <w:rPr>
                <w:rFonts w:ascii="Vazirmatn" w:hAnsi="Vazirmatn"/>
                <w:sz w:val="18"/>
              </w:rPr>
              <w:t xml:space="preserve"> (COMPASS و VOYAGER-PAD)</w:t>
            </w:r>
          </w:p>
        </w:tc>
        <w:tc>
          <w:tcPr>
            <w:tcW w:type="dxa" w:w="2578"/>
          </w:tcPr>
          <w:p>
            <w:pPr>
              <w:bidi w:val="1"/>
            </w:pPr>
            <w:r>
              <w:rPr>
                <w:sz w:val="18"/>
              </w:rPr>
            </w:r>
          </w:p>
        </w:tc>
        <w:tc>
          <w:tcPr>
            <w:tcW w:type="dxa" w:w="2578"/>
          </w:tcPr>
          <w:p>
            <w:pPr>
              <w:bidi w:val="1"/>
            </w:pPr>
            <w:r>
              <w:rPr>
                <w:sz w:val="18"/>
              </w:rPr>
            </w:r>
            <w:r>
              <w:rPr>
                <w:rFonts w:ascii="Vazirmatn" w:hAnsi="Vazirmatn"/>
                <w:sz w:val="18"/>
              </w:rPr>
              <w:t>دراز مدت؛ ACC/AHA 2024: Class I</w:t>
            </w:r>
          </w:p>
        </w:tc>
      </w:tr>
      <w:tr>
        <w:tc>
          <w:tcPr>
            <w:tcW w:type="dxa" w:w="2578"/>
          </w:tcPr>
          <w:p>
            <w:pPr>
              <w:bidi w:val="1"/>
            </w:pPr>
            <w:r>
              <w:rPr>
                <w:sz w:val="18"/>
              </w:rPr>
            </w:r>
            <w:r>
              <w:rPr>
                <w:rFonts w:ascii="Vazirmatn" w:hAnsi="Vazirmatn"/>
                <w:b/>
                <w:sz w:val="18"/>
              </w:rPr>
              <w:t>پس از مداخلهٔ اندوواسکولار</w:t>
            </w:r>
          </w:p>
        </w:tc>
        <w:tc>
          <w:tcPr>
            <w:tcW w:type="dxa" w:w="2578"/>
          </w:tcPr>
          <w:p>
            <w:pPr>
              <w:bidi w:val="1"/>
            </w:pPr>
            <w:r>
              <w:rPr>
                <w:sz w:val="18"/>
              </w:rPr>
            </w:r>
            <w:r>
              <w:rPr>
                <w:rFonts w:ascii="Vazirmatn" w:hAnsi="Vazirmatn"/>
                <w:b/>
                <w:sz w:val="18"/>
              </w:rPr>
              <w:t>DAPT</w:t>
            </w:r>
            <w:r>
              <w:rPr>
                <w:rFonts w:ascii="Vazirmatn" w:hAnsi="Vazirmatn"/>
                <w:sz w:val="18"/>
              </w:rPr>
              <w:t xml:space="preserve"> (Aspirin + Clopidogrel ۷۵ mg)</w:t>
            </w:r>
          </w:p>
        </w:tc>
        <w:tc>
          <w:tcPr>
            <w:tcW w:type="dxa" w:w="2578"/>
          </w:tcPr>
          <w:p>
            <w:pPr>
              <w:bidi w:val="1"/>
            </w:pPr>
            <w:r>
              <w:rPr>
                <w:sz w:val="18"/>
              </w:rPr>
            </w:r>
          </w:p>
        </w:tc>
        <w:tc>
          <w:tcPr>
            <w:tcW w:type="dxa" w:w="2578"/>
          </w:tcPr>
          <w:p>
            <w:pPr>
              <w:bidi w:val="1"/>
            </w:pPr>
            <w:r>
              <w:rPr>
                <w:sz w:val="18"/>
              </w:rPr>
            </w:r>
            <w:r>
              <w:rPr>
                <w:rFonts w:ascii="Vazirmatn" w:hAnsi="Vazirmatn"/>
                <w:b/>
                <w:sz w:val="18"/>
              </w:rPr>
              <w:t>۱–۶ ماه</w:t>
            </w:r>
            <w:r>
              <w:rPr>
                <w:rFonts w:ascii="Vazirmatn" w:hAnsi="Vazirmatn"/>
                <w:sz w:val="18"/>
              </w:rPr>
              <w:t>، سپس یک دوا</w:t>
            </w:r>
          </w:p>
        </w:tc>
      </w:tr>
      <w:tr>
        <w:tc>
          <w:tcPr>
            <w:tcW w:type="dxa" w:w="2578"/>
          </w:tcPr>
          <w:p>
            <w:pPr>
              <w:bidi w:val="1"/>
            </w:pPr>
            <w:r>
              <w:rPr>
                <w:sz w:val="18"/>
              </w:rPr>
            </w:r>
            <w:r>
              <w:rPr>
                <w:rFonts w:ascii="Vazirmatn" w:hAnsi="Vazirmatn"/>
                <w:b/>
                <w:sz w:val="18"/>
              </w:rPr>
              <w:t>استاتین</w:t>
            </w:r>
            <w:r>
              <w:rPr>
                <w:rFonts w:ascii="Vazirmatn" w:hAnsi="Vazirmatn"/>
                <w:sz w:val="18"/>
              </w:rPr>
              <w:t xml:space="preserve"> (همه)</w:t>
            </w:r>
          </w:p>
        </w:tc>
        <w:tc>
          <w:tcPr>
            <w:tcW w:type="dxa" w:w="2578"/>
          </w:tcPr>
          <w:p>
            <w:pPr>
              <w:bidi w:val="1"/>
            </w:pPr>
            <w:r>
              <w:rPr>
                <w:sz w:val="18"/>
              </w:rPr>
            </w:r>
            <w:r>
              <w:rPr>
                <w:rFonts w:ascii="Vazirmatn" w:hAnsi="Vazirmatn"/>
                <w:b/>
                <w:sz w:val="18"/>
              </w:rPr>
              <w:t>High-intensity:</w:t>
            </w:r>
            <w:r>
              <w:rPr>
                <w:rFonts w:ascii="Vazirmatn" w:hAnsi="Vazirmatn"/>
                <w:sz w:val="18"/>
              </w:rPr>
              <w:t xml:space="preserve"> Atorvastatin </w:t>
            </w:r>
            <w:r>
              <w:rPr>
                <w:rFonts w:ascii="Vazirmatn" w:hAnsi="Vazirmatn"/>
                <w:b/>
                <w:sz w:val="18"/>
              </w:rPr>
              <w:t>۴۰–۸۰ mg</w:t>
            </w:r>
            <w:r>
              <w:rPr>
                <w:rFonts w:ascii="Vazirmatn" w:hAnsi="Vazirmatn"/>
                <w:sz w:val="18"/>
              </w:rPr>
              <w:t xml:space="preserve"> یا Rosuvastatin </w:t>
            </w:r>
            <w:r>
              <w:rPr>
                <w:rFonts w:ascii="Vazirmatn" w:hAnsi="Vazirmatn"/>
                <w:b/>
                <w:sz w:val="18"/>
              </w:rPr>
              <w:t>۲۰–۴۰ mg</w:t>
            </w:r>
            <w:r>
              <w:rPr>
                <w:rFonts w:ascii="Vazirmatn" w:hAnsi="Vazirmatn"/>
                <w:sz w:val="18"/>
              </w:rPr>
              <w:t xml:space="preserve"> PO شبانه</w:t>
            </w:r>
          </w:p>
        </w:tc>
        <w:tc>
          <w:tcPr>
            <w:tcW w:type="dxa" w:w="2578"/>
          </w:tcPr>
          <w:p>
            <w:pPr>
              <w:bidi w:val="1"/>
            </w:pPr>
            <w:r>
              <w:rPr>
                <w:sz w:val="18"/>
              </w:rPr>
            </w:r>
          </w:p>
        </w:tc>
        <w:tc>
          <w:tcPr>
            <w:tcW w:type="dxa" w:w="2578"/>
          </w:tcPr>
          <w:p>
            <w:pPr>
              <w:bidi w:val="1"/>
            </w:pPr>
            <w:r>
              <w:rPr>
                <w:sz w:val="18"/>
              </w:rPr>
            </w:r>
            <w:r>
              <w:rPr>
                <w:rFonts w:ascii="Vazirmatn" w:hAnsi="Vazirmatn"/>
                <w:sz w:val="18"/>
              </w:rPr>
              <w:t xml:space="preserve">تمام عمر؛ </w:t>
            </w:r>
            <w:r>
              <w:rPr>
                <w:rFonts w:ascii="Vazirmatn" w:hAnsi="Vazirmatn"/>
                <w:b/>
                <w:sz w:val="18"/>
              </w:rPr>
              <w:t>هدف LDL-C کمتر از ۵۵ mg/dL (۱.۴ mmol/L) و کاهش بیش از ۵۰ فیصد</w:t>
            </w:r>
            <w:r>
              <w:rPr>
                <w:rFonts w:ascii="Vazirmatn" w:hAnsi="Vazirmatn"/>
                <w:sz w:val="18"/>
              </w:rPr>
              <w:t xml:space="preserve"> (ESC)؛ در صورت لزوم </w:t>
            </w:r>
            <w:r>
              <w:rPr>
                <w:rFonts w:ascii="Vazirmatn" w:hAnsi="Vazirmatn"/>
                <w:b/>
                <w:sz w:val="18"/>
              </w:rPr>
              <w:t>+ Ezetimibe ۱۰ mg</w:t>
            </w:r>
            <w:r>
              <w:rPr>
                <w:rFonts w:ascii="Vazirmatn" w:hAnsi="Vazirmatn"/>
                <w:sz w:val="18"/>
              </w:rPr>
              <w:t xml:space="preserve"> روزانه و سپس مهارکنندهٔ PCSK9</w:t>
            </w:r>
          </w:p>
        </w:tc>
      </w:tr>
      <w:tr>
        <w:tc>
          <w:tcPr>
            <w:tcW w:type="dxa" w:w="2578"/>
          </w:tcPr>
          <w:p>
            <w:pPr>
              <w:bidi w:val="1"/>
            </w:pPr>
            <w:r>
              <w:rPr>
                <w:sz w:val="18"/>
              </w:rPr>
            </w:r>
            <w:r>
              <w:rPr>
                <w:rFonts w:ascii="Vazirmatn" w:hAnsi="Vazirmatn"/>
                <w:b/>
                <w:sz w:val="18"/>
              </w:rPr>
              <w:t>لنگش (پس از ورزش)</w:t>
            </w:r>
          </w:p>
        </w:tc>
        <w:tc>
          <w:tcPr>
            <w:tcW w:type="dxa" w:w="2578"/>
          </w:tcPr>
          <w:p>
            <w:pPr>
              <w:bidi w:val="1"/>
            </w:pPr>
            <w:r>
              <w:rPr>
                <w:sz w:val="18"/>
              </w:rPr>
            </w:r>
            <w:r>
              <w:rPr>
                <w:rFonts w:ascii="Vazirmatn" w:hAnsi="Vazirmatn"/>
                <w:b/>
                <w:sz w:val="18"/>
              </w:rPr>
              <w:t>Cilostazol</w:t>
            </w:r>
          </w:p>
        </w:tc>
        <w:tc>
          <w:tcPr>
            <w:tcW w:type="dxa" w:w="2578"/>
          </w:tcPr>
          <w:p>
            <w:pPr>
              <w:bidi w:val="1"/>
            </w:pPr>
            <w:r>
              <w:rPr>
                <w:sz w:val="18"/>
              </w:rPr>
            </w:r>
            <w:r>
              <w:rPr>
                <w:rFonts w:ascii="Vazirmatn" w:hAnsi="Vazirmatn"/>
                <w:b/>
                <w:sz w:val="18"/>
              </w:rPr>
              <w:t>۱۰۰ mg PO دو بار در روز</w:t>
            </w:r>
            <w:r>
              <w:rPr>
                <w:rFonts w:ascii="Vazirmatn" w:hAnsi="Vazirmatn"/>
                <w:sz w:val="18"/>
              </w:rPr>
              <w:t>، نیم ساعت پیش یا ۲ ساعت پس از غذا</w:t>
            </w:r>
          </w:p>
        </w:tc>
        <w:tc>
          <w:tcPr>
            <w:tcW w:type="dxa" w:w="2578"/>
          </w:tcPr>
          <w:p>
            <w:pPr>
              <w:bidi w:val="1"/>
            </w:pPr>
            <w:r>
              <w:rPr>
                <w:sz w:val="18"/>
              </w:rPr>
            </w:r>
            <w:r>
              <w:rPr>
                <w:rFonts w:ascii="Vazirmatn" w:hAnsi="Vazirmatn"/>
                <w:sz w:val="18"/>
              </w:rPr>
              <w:t xml:space="preserve">ارزیابی پس از </w:t>
            </w:r>
            <w:r>
              <w:rPr>
                <w:rFonts w:ascii="Vazirmatn" w:hAnsi="Vazirmatn"/>
                <w:b/>
                <w:sz w:val="18"/>
              </w:rPr>
              <w:t>۳ ماه</w:t>
            </w:r>
            <w:r>
              <w:rPr>
                <w:rFonts w:ascii="Vazirmatn" w:hAnsi="Vazirmatn"/>
                <w:sz w:val="18"/>
              </w:rPr>
              <w:t>؛ اگر فایده نداشت قطع کن</w:t>
            </w:r>
          </w:p>
        </w:tc>
      </w:tr>
      <w:tr>
        <w:tc>
          <w:tcPr>
            <w:tcW w:type="dxa" w:w="2578"/>
          </w:tcPr>
          <w:p>
            <w:pPr>
              <w:bidi w:val="1"/>
            </w:pPr>
            <w:r>
              <w:rPr>
                <w:sz w:val="18"/>
              </w:rPr>
            </w:r>
            <w:r>
              <w:rPr>
                <w:rFonts w:ascii="Vazirmatn" w:hAnsi="Vazirmatn"/>
                <w:b/>
                <w:sz w:val="18"/>
              </w:rPr>
              <w:t>فشار خون</w:t>
            </w:r>
          </w:p>
        </w:tc>
        <w:tc>
          <w:tcPr>
            <w:tcW w:type="dxa" w:w="2578"/>
          </w:tcPr>
          <w:p>
            <w:pPr>
              <w:bidi w:val="1"/>
            </w:pPr>
            <w:r>
              <w:rPr>
                <w:sz w:val="18"/>
              </w:rPr>
            </w:r>
            <w:r>
              <w:rPr>
                <w:rFonts w:ascii="Vazirmatn" w:hAnsi="Vazirmatn"/>
                <w:sz w:val="18"/>
              </w:rPr>
              <w:t>ACEi یا ARB (مثلاً Ramipril ۲.۵ ← ۱۰ mg روزانه)</w:t>
            </w:r>
          </w:p>
        </w:tc>
        <w:tc>
          <w:tcPr>
            <w:tcW w:type="dxa" w:w="2578"/>
          </w:tcPr>
          <w:p>
            <w:pPr>
              <w:bidi w:val="1"/>
            </w:pPr>
            <w:r>
              <w:rPr>
                <w:sz w:val="18"/>
              </w:rPr>
            </w:r>
          </w:p>
        </w:tc>
        <w:tc>
          <w:tcPr>
            <w:tcW w:type="dxa" w:w="2578"/>
          </w:tcPr>
          <w:p>
            <w:pPr>
              <w:bidi w:val="1"/>
            </w:pPr>
            <w:r>
              <w:rPr>
                <w:sz w:val="18"/>
              </w:rPr>
            </w:r>
            <w:r>
              <w:rPr>
                <w:rFonts w:ascii="Vazirmatn" w:hAnsi="Vazirmatn"/>
                <w:sz w:val="18"/>
              </w:rPr>
              <w:t>هدف کمتر از ۱۳۰/۸۰ mmHg</w:t>
            </w:r>
          </w:p>
        </w:tc>
      </w:tr>
      <w:tr>
        <w:tc>
          <w:tcPr>
            <w:tcW w:type="dxa" w:w="2578"/>
          </w:tcPr>
          <w:p>
            <w:pPr>
              <w:bidi w:val="1"/>
            </w:pPr>
            <w:r>
              <w:rPr>
                <w:sz w:val="18"/>
              </w:rPr>
            </w:r>
            <w:r>
              <w:rPr>
                <w:rFonts w:ascii="Vazirmatn" w:hAnsi="Vazirmatn"/>
                <w:b/>
                <w:sz w:val="18"/>
              </w:rPr>
              <w:t>دیابت</w:t>
            </w:r>
          </w:p>
        </w:tc>
        <w:tc>
          <w:tcPr>
            <w:tcW w:type="dxa" w:w="2578"/>
          </w:tcPr>
          <w:p>
            <w:pPr>
              <w:bidi w:val="1"/>
            </w:pPr>
            <w:r>
              <w:rPr>
                <w:sz w:val="18"/>
              </w:rPr>
            </w:r>
            <w:r>
              <w:rPr>
                <w:rFonts w:ascii="Vazirmatn" w:hAnsi="Vazirmatn"/>
                <w:sz w:val="18"/>
              </w:rPr>
              <w:t xml:space="preserve">کنترول HbA1c؛ ترجیح </w:t>
            </w:r>
            <w:r>
              <w:rPr>
                <w:rFonts w:ascii="Vazirmatn" w:hAnsi="Vazirmatn"/>
                <w:b/>
                <w:sz w:val="18"/>
              </w:rPr>
              <w:t>SGLT2i یا GLP-1 RA</w:t>
            </w:r>
            <w:r>
              <w:rPr>
                <w:rFonts w:ascii="Vazirmatn" w:hAnsi="Vazirmatn"/>
                <w:sz w:val="18"/>
              </w:rPr>
              <w:t xml:space="preserve"> با فایدهٔ قلبی-عروقی</w:t>
            </w:r>
          </w:p>
        </w:tc>
        <w:tc>
          <w:tcPr>
            <w:tcW w:type="dxa" w:w="2578"/>
          </w:tcPr>
          <w:p>
            <w:pPr>
              <w:bidi w:val="1"/>
            </w:pPr>
            <w:r>
              <w:rPr>
                <w:sz w:val="18"/>
              </w:rPr>
            </w:r>
          </w:p>
        </w:tc>
        <w:tc>
          <w:tcPr>
            <w:tcW w:type="dxa" w:w="2578"/>
          </w:tcPr>
          <w:p>
            <w:pPr>
              <w:bidi w:val="1"/>
            </w:pPr>
            <w:r>
              <w:rPr>
                <w:sz w:val="18"/>
              </w:rPr>
            </w:r>
          </w:p>
        </w:tc>
      </w:tr>
    </w:tbl>
    <w:p>
      <w:pPr>
        <w:bidi w:val="1"/>
      </w:pPr>
      <w:r>
        <w:rPr>
          <w:rFonts w:ascii="Vazirmatn" w:hAnsi="Vazirmatn"/>
        </w:rPr>
        <w:t xml:space="preserve">⚠️ </w:t>
      </w:r>
      <w:r>
        <w:rPr>
          <w:rFonts w:ascii="Vazirmatn" w:hAnsi="Vazirmatn"/>
          <w:b/>
        </w:rPr>
        <w:t>Cilostazol در هر درجه عدم کفایهٔ قلب ممنوع است</w:t>
      </w:r>
      <w:r>
        <w:rPr>
          <w:rFonts w:ascii="Vazirmatn" w:hAnsi="Vazirmatn"/>
        </w:rPr>
        <w:t xml:space="preserve"> (مهارکنندهٔ PDE3). در CYP3A4 inhibitors یا Omeprazole دوز به ۵۰ mg دو بار کم شود.</w:t>
      </w:r>
    </w:p>
    <w:p>
      <w:pPr>
        <w:bidi w:val="1"/>
      </w:pPr>
      <w:r>
        <w:rPr>
          <w:rFonts w:ascii="Vazirmatn" w:hAnsi="Vazirmatn"/>
        </w:rPr>
        <w:t xml:space="preserve">⚠️ </w:t>
      </w:r>
      <w:r>
        <w:rPr>
          <w:rFonts w:ascii="Vazirmatn" w:hAnsi="Vazirmatn"/>
          <w:b/>
        </w:rPr>
        <w:t>Beta-blocker در PAD ممنوع نیست</w:t>
      </w:r>
      <w:r>
        <w:rPr>
          <w:rFonts w:ascii="Vazirmatn" w:hAnsi="Vazirmatn"/>
        </w:rPr>
        <w:t>؛ لنگش را بدتر نمی‌کند.</w:t>
      </w:r>
    </w:p>
    <w:p>
      <w:pPr>
        <w:spacing w:before="160"/>
        <w:bidi w:val="1"/>
      </w:pPr>
      <w:r>
        <w:rPr>
          <w:rFonts w:ascii="Vazirmatn" w:hAnsi="Vazirmatn"/>
          <w:b/>
          <w:sz w:val="23"/>
        </w:rPr>
        <w:t>۳. AAA</w:t>
      </w:r>
    </w:p>
    <w:p>
      <w:pPr>
        <w:ind w:right="340"/>
        <w:bidi w:val="1"/>
      </w:pPr>
      <w:r>
        <w:rPr>
          <w:color w:val="136F73"/>
        </w:rPr>
        <w:t xml:space="preserve">● </w:t>
      </w:r>
      <w:r>
        <w:rPr>
          <w:rFonts w:ascii="Vazirmatn" w:hAnsi="Vazirmatn"/>
        </w:rPr>
        <w:t xml:space="preserve">هیچ دوایی رشد آنوریسم را به طور ثابت کم نمی‌کند؛ اما </w:t>
      </w:r>
      <w:r>
        <w:rPr>
          <w:rFonts w:ascii="Vazirmatn" w:hAnsi="Vazirmatn"/>
          <w:b/>
        </w:rPr>
        <w:t>استاتین، ضد پلیتلیت و کنترول فشار</w:t>
      </w:r>
      <w:r>
        <w:rPr>
          <w:rFonts w:ascii="Vazirmatn" w:hAnsi="Vazirmatn"/>
        </w:rPr>
        <w:t xml:space="preserve"> برای کاهش خطر قلبی-عروقی توصیه می‌شوند.</w:t>
      </w:r>
    </w:p>
    <w:p>
      <w:pPr>
        <w:ind w:right="340"/>
        <w:bidi w:val="1"/>
      </w:pPr>
      <w:r>
        <w:rPr>
          <w:color w:val="136F73"/>
        </w:rPr>
        <w:t xml:space="preserve">● </w:t>
      </w:r>
      <w:r>
        <w:rPr>
          <w:rFonts w:ascii="Vazirmatn" w:hAnsi="Vazirmatn"/>
          <w:b/>
        </w:rPr>
        <w:t>قطع سگرت</w:t>
      </w:r>
      <w:r>
        <w:rPr>
          <w:rFonts w:ascii="Vazirmatn" w:hAnsi="Vazirmatn"/>
        </w:rPr>
        <w:t xml:space="preserve"> رشد را کم می‌کند.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 نسوار و قلیان</w:t>
      </w:r>
      <w:r>
        <w:rPr>
          <w:rFonts w:ascii="Vazirmatn" w:hAnsi="Vazirmatn"/>
        </w:rPr>
        <w:t xml:space="preserve"> — </w:t>
      </w:r>
      <w:r>
        <w:rPr>
          <w:rFonts w:ascii="Vazirmatn" w:hAnsi="Vazirmatn"/>
          <w:b/>
        </w:rPr>
        <w:t>مهم‌ترین</w:t>
      </w:r>
      <w:r>
        <w:rPr>
          <w:rFonts w:ascii="Vazirmatn" w:hAnsi="Vazirmatn"/>
        </w:rPr>
        <w:t xml:space="preserve"> تداوی در PAD، AAA و Buerger. (مشاوره + Nicotine replacement یا Varenicline — جزئیات در فصل‌های بعدی.)</w:t>
      </w:r>
    </w:p>
    <w:p>
      <w:pPr>
        <w:ind w:right="340"/>
        <w:bidi w:val="1"/>
      </w:pPr>
      <w:r>
        <w:rPr>
          <w:color w:val="136F73"/>
        </w:rPr>
        <w:t xml:space="preserve">● </w:t>
      </w:r>
      <w:r>
        <w:rPr>
          <w:rFonts w:ascii="Vazirmatn" w:hAnsi="Vazirmatn"/>
          <w:b/>
        </w:rPr>
        <w:t>ورزش نظارت‌شده (Supervised exercise therapy):</w:t>
      </w:r>
      <w:r>
        <w:rPr>
          <w:rFonts w:ascii="Vazirmatn" w:hAnsi="Vazirmatn"/>
        </w:rPr>
        <w:t xml:space="preserve"> راه رفتن روی تردمیل یا مسیر، تا درد </w:t>
      </w:r>
      <w:r>
        <w:rPr>
          <w:rFonts w:ascii="Vazirmatn" w:hAnsi="Vazirmatn"/>
          <w:b/>
        </w:rPr>
        <w:t>متوسط</w:t>
      </w:r>
      <w:r>
        <w:rPr>
          <w:rFonts w:ascii="Vazirmatn" w:hAnsi="Vazirmatn"/>
        </w:rPr>
        <w:t xml:space="preserve">، استراحت و تکرار؛ </w:t>
      </w:r>
      <w:r>
        <w:rPr>
          <w:rFonts w:ascii="Vazirmatn" w:hAnsi="Vazirmatn"/>
          <w:b/>
        </w:rPr>
        <w:t>۳۰–۴۵ دقیقه، حد اقل ۳ بار در هفته، برای حد اقل ۱۲ هفته</w:t>
      </w:r>
      <w:r>
        <w:rPr>
          <w:rFonts w:ascii="Vazirmatn" w:hAnsi="Vazirmatn"/>
        </w:rPr>
        <w:t xml:space="preserve">. فاصلهٔ راه رفتن را </w:t>
      </w:r>
      <w:r>
        <w:rPr>
          <w:rFonts w:ascii="Vazirmatn" w:hAnsi="Vazirmatn"/>
          <w:b/>
        </w:rPr>
        <w:t>تا ۱۰۰–۲۰۰ فیصد</w:t>
      </w:r>
      <w:r>
        <w:rPr>
          <w:rFonts w:ascii="Vazirmatn" w:hAnsi="Vazirmatn"/>
        </w:rPr>
        <w:t xml:space="preserve"> افزایش می‌دهد (Class I). اگر نظارت ممکن نبود، </w:t>
      </w:r>
      <w:r>
        <w:rPr>
          <w:rFonts w:ascii="Vazirmatn" w:hAnsi="Vazirmatn"/>
          <w:b/>
        </w:rPr>
        <w:t>ورزش منظم در خانه</w:t>
      </w:r>
      <w:r>
        <w:rPr>
          <w:rFonts w:ascii="Vazirmatn" w:hAnsi="Vazirmatn"/>
        </w:rPr>
        <w:t xml:space="preserve"> با همین اصول.</w:t>
      </w:r>
    </w:p>
    <w:p>
      <w:pPr>
        <w:ind w:right="340"/>
        <w:bidi w:val="1"/>
      </w:pPr>
      <w:r>
        <w:rPr>
          <w:color w:val="136F73"/>
        </w:rPr>
        <w:t xml:space="preserve">● </w:t>
      </w:r>
      <w:r>
        <w:rPr>
          <w:rFonts w:ascii="Vazirmatn" w:hAnsi="Vazirmatn"/>
          <w:b/>
        </w:rPr>
        <w:t>مراقبت پا:</w:t>
      </w:r>
      <w:r>
        <w:rPr>
          <w:rFonts w:ascii="Vazirmatn" w:hAnsi="Vazirmatn"/>
        </w:rPr>
        <w:t xml:space="preserve"> معاینهٔ روزانهٔ پا، </w:t>
      </w:r>
      <w:r>
        <w:rPr>
          <w:rFonts w:ascii="Vazirmatn" w:hAnsi="Vazirmatn"/>
          <w:b/>
        </w:rPr>
        <w:t>بوت مناسب</w:t>
      </w:r>
      <w:r>
        <w:rPr>
          <w:rFonts w:ascii="Vazirmatn" w:hAnsi="Vazirmatn"/>
        </w:rPr>
        <w:t>، ناخن‌گیری درست، پرهیز از پابرهنه راه رفتن، و مراقبت سریع زخم‌ها (به‌ویژه در دیابت).</w:t>
      </w:r>
    </w:p>
    <w:p>
      <w:pPr>
        <w:ind w:right="340"/>
        <w:bidi w:val="1"/>
      </w:pPr>
      <w:r>
        <w:rPr>
          <w:color w:val="136F73"/>
        </w:rPr>
        <w:t xml:space="preserve">● </w:t>
      </w:r>
      <w:r>
        <w:rPr>
          <w:rFonts w:ascii="Vazirmatn" w:hAnsi="Vazirmatn"/>
          <w:b/>
        </w:rPr>
        <w:t>غربالگری AAA:</w:t>
      </w:r>
      <w:r>
        <w:rPr>
          <w:rFonts w:ascii="Vazirmatn" w:hAnsi="Vazirmatn"/>
        </w:rPr>
        <w:t xml:space="preserve"> </w:t>
      </w:r>
      <w:r>
        <w:rPr>
          <w:rFonts w:ascii="Vazirmatn" w:hAnsi="Vazirmatn"/>
          <w:b/>
        </w:rPr>
        <w:t>سونوگرافی یک‌باره برای مردان ۶۵ سال یا بیشتر</w:t>
      </w:r>
      <w:r>
        <w:rPr>
          <w:rFonts w:ascii="Vazirmatn" w:hAnsi="Vazirmatn"/>
        </w:rPr>
        <w:t xml:space="preserve"> (و در زنان سگرتی ۶۵ سال یا بیشتر یا با سابقهٔ فامیلی، مطابق ESC 2024 قابل ملاحظه).</w:t>
      </w:r>
    </w:p>
    <w:p>
      <w:pPr>
        <w:ind w:right="340"/>
        <w:bidi w:val="1"/>
      </w:pPr>
      <w:r>
        <w:rPr>
          <w:color w:val="136F73"/>
        </w:rPr>
        <w:t xml:space="preserve">● </w:t>
      </w:r>
      <w:r>
        <w:rPr>
          <w:rFonts w:ascii="Vazirmatn" w:hAnsi="Vazirmatn"/>
          <w:b/>
        </w:rPr>
        <w:t>پیگیری AAA کوچک (مثال UK NAAASP):</w:t>
      </w:r>
      <w:r>
        <w:rPr>
          <w:rFonts w:ascii="Vazirmatn" w:hAnsi="Vazirmatn"/>
        </w:rPr>
        <w:t xml:space="preserve"> ۳۰–۴۴ mm ← سالانه؛ ۴۵–۵۴ mm ← هر ۳ ماه.</w:t>
      </w:r>
    </w:p>
    <w:p>
      <w:pPr>
        <w:ind w:right="340"/>
        <w:bidi w:val="1"/>
      </w:pPr>
      <w:r>
        <w:rPr>
          <w:color w:val="136F73"/>
        </w:rPr>
        <w:t xml:space="preserve">● </w:t>
      </w:r>
      <w:r>
        <w:rPr>
          <w:rFonts w:ascii="Vazirmatn" w:hAnsi="Vazirmatn"/>
          <w:b/>
        </w:rPr>
        <w:t>Marfan:</w:t>
      </w:r>
      <w:r>
        <w:rPr>
          <w:rFonts w:ascii="Vazirmatn" w:hAnsi="Vazirmatn"/>
        </w:rPr>
        <w:t xml:space="preserve"> پرهیز از ورزش‌های ایزومتریک و رقابتی؛ ایکو سالانه.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دایسکشن نوع B پیچیده</w:t>
            </w:r>
          </w:p>
        </w:tc>
        <w:tc>
          <w:tcPr>
            <w:tcW w:type="dxa" w:w="3437"/>
          </w:tcPr>
          <w:p>
            <w:pPr>
              <w:bidi w:val="1"/>
            </w:pPr>
            <w:r>
              <w:rPr>
                <w:sz w:val="18"/>
              </w:rPr>
            </w:r>
            <w:r>
              <w:rPr>
                <w:rFonts w:ascii="Vazirmatn" w:hAnsi="Vazirmatn"/>
                <w:sz w:val="18"/>
              </w:rPr>
              <w:t>Malperfusion، پارگی، درد یا فشار مقاوم، گسترش سریع</w:t>
            </w:r>
          </w:p>
        </w:tc>
        <w:tc>
          <w:tcPr>
            <w:tcW w:type="dxa" w:w="3437"/>
          </w:tcPr>
          <w:p>
            <w:pPr>
              <w:bidi w:val="1"/>
            </w:pPr>
            <w:r>
              <w:rPr>
                <w:sz w:val="18"/>
              </w:rPr>
            </w:r>
            <w:r>
              <w:rPr>
                <w:rFonts w:ascii="Vazirmatn" w:hAnsi="Vazirmatn"/>
                <w:b/>
                <w:sz w:val="18"/>
              </w:rPr>
              <w:t>TEVAR</w:t>
            </w:r>
            <w:r>
              <w:rPr>
                <w:rFonts w:ascii="Vazirmatn" w:hAnsi="Vazirmatn"/>
                <w:sz w:val="18"/>
              </w:rPr>
              <w:t xml:space="preserve"> (اندوواسکولار سینه)</w:t>
            </w:r>
          </w:p>
        </w:tc>
      </w:tr>
      <w:tr>
        <w:tc>
          <w:tcPr>
            <w:tcW w:type="dxa" w:w="3437"/>
          </w:tcPr>
          <w:p>
            <w:pPr>
              <w:bidi w:val="1"/>
            </w:pPr>
            <w:r>
              <w:rPr>
                <w:sz w:val="18"/>
              </w:rPr>
            </w:r>
            <w:r>
              <w:rPr>
                <w:rFonts w:ascii="Vazirmatn" w:hAnsi="Vazirmatn"/>
                <w:b/>
                <w:sz w:val="18"/>
              </w:rPr>
              <w:t>نوع B غیرپیچیده</w:t>
            </w:r>
          </w:p>
        </w:tc>
        <w:tc>
          <w:tcPr>
            <w:tcW w:type="dxa" w:w="3437"/>
          </w:tcPr>
          <w:p>
            <w:pPr>
              <w:bidi w:val="1"/>
            </w:pPr>
            <w:r>
              <w:rPr>
                <w:sz w:val="18"/>
              </w:rPr>
            </w:r>
            <w:r>
              <w:rPr>
                <w:rFonts w:ascii="Vazirmatn" w:hAnsi="Vazirmatn"/>
                <w:sz w:val="18"/>
              </w:rPr>
              <w:t>مرحلهٔ تحت حاد با ویژگی‌های خطر بلند (مثلاً قطر اورت ۴۰ mm یا بیشتر، لومن کاذب بزرگ)</w:t>
            </w:r>
          </w:p>
        </w:tc>
        <w:tc>
          <w:tcPr>
            <w:tcW w:type="dxa" w:w="3437"/>
          </w:tcPr>
          <w:p>
            <w:pPr>
              <w:bidi w:val="1"/>
            </w:pPr>
            <w:r>
              <w:rPr>
                <w:sz w:val="18"/>
              </w:rPr>
            </w:r>
            <w:r>
              <w:rPr>
                <w:rFonts w:ascii="Vazirmatn" w:hAnsi="Vazirmatn"/>
                <w:sz w:val="18"/>
              </w:rPr>
              <w:t>TEVAR انتخابی قابل ملاحظه</w:t>
            </w:r>
          </w:p>
        </w:tc>
      </w:tr>
      <w:tr>
        <w:tc>
          <w:tcPr>
            <w:tcW w:type="dxa" w:w="3437"/>
          </w:tcPr>
          <w:p>
            <w:pPr>
              <w:bidi w:val="1"/>
            </w:pPr>
            <w:r>
              <w:rPr>
                <w:sz w:val="18"/>
              </w:rPr>
            </w:r>
            <w:r>
              <w:rPr>
                <w:rFonts w:ascii="Vazirmatn" w:hAnsi="Vazirmatn"/>
                <w:b/>
                <w:sz w:val="18"/>
              </w:rPr>
              <w:t>AAA</w:t>
            </w:r>
          </w:p>
        </w:tc>
        <w:tc>
          <w:tcPr>
            <w:tcW w:type="dxa" w:w="3437"/>
          </w:tcPr>
          <w:p>
            <w:pPr>
              <w:bidi w:val="1"/>
            </w:pPr>
            <w:r>
              <w:rPr>
                <w:sz w:val="18"/>
              </w:rPr>
            </w:r>
            <w:r>
              <w:rPr>
                <w:rFonts w:ascii="Vazirmatn" w:hAnsi="Vazirmatn"/>
                <w:sz w:val="18"/>
              </w:rPr>
              <w:t xml:space="preserve">قطر </w:t>
            </w:r>
            <w:r>
              <w:rPr>
                <w:rFonts w:ascii="Vazirmatn" w:hAnsi="Vazirmatn"/>
                <w:b/>
                <w:sz w:val="18"/>
              </w:rPr>
              <w:t>۵۵ mm یا بیشتر در مردان</w:t>
            </w:r>
            <w:r>
              <w:rPr>
                <w:rFonts w:ascii="Vazirmatn" w:hAnsi="Vazirmatn"/>
                <w:sz w:val="18"/>
              </w:rPr>
              <w:t xml:space="preserve"> و </w:t>
            </w:r>
            <w:r>
              <w:rPr>
                <w:rFonts w:ascii="Vazirmatn" w:hAnsi="Vazirmatn"/>
                <w:b/>
                <w:sz w:val="18"/>
              </w:rPr>
              <w:t>۵۰ mm یا بیشتر در زنان</w:t>
            </w:r>
            <w:r>
              <w:rPr>
                <w:rFonts w:ascii="Vazirmatn" w:hAnsi="Vazirmatn"/>
                <w:sz w:val="18"/>
              </w:rPr>
              <w:t xml:space="preserve"> (ESC 2024)؛ </w:t>
            </w:r>
            <w:r>
              <w:rPr>
                <w:rFonts w:ascii="Vazirmatn" w:hAnsi="Vazirmatn"/>
                <w:b/>
                <w:sz w:val="18"/>
              </w:rPr>
              <w:t>رشد بیش از ۱۰ mm در سال</w:t>
            </w:r>
            <w:r>
              <w:rPr>
                <w:rFonts w:ascii="Vazirmatn" w:hAnsi="Vazirmatn"/>
                <w:sz w:val="18"/>
              </w:rPr>
              <w:t xml:space="preserve">؛ یا </w:t>
            </w:r>
            <w:r>
              <w:rPr>
                <w:rFonts w:ascii="Vazirmatn" w:hAnsi="Vazirmatn"/>
                <w:b/>
                <w:sz w:val="18"/>
              </w:rPr>
              <w:t>علامه‌دار</w:t>
            </w:r>
          </w:p>
        </w:tc>
        <w:tc>
          <w:tcPr>
            <w:tcW w:type="dxa" w:w="3437"/>
          </w:tcPr>
          <w:p>
            <w:pPr>
              <w:bidi w:val="1"/>
            </w:pPr>
            <w:r>
              <w:rPr>
                <w:sz w:val="18"/>
              </w:rPr>
            </w:r>
            <w:r>
              <w:rPr>
                <w:rFonts w:ascii="Vazirmatn" w:hAnsi="Vazirmatn"/>
                <w:b/>
                <w:sz w:val="18"/>
              </w:rPr>
              <w:t>EVAR</w:t>
            </w:r>
            <w:r>
              <w:rPr>
                <w:rFonts w:ascii="Vazirmatn" w:hAnsi="Vazirmatn"/>
                <w:sz w:val="18"/>
              </w:rPr>
              <w:t xml:space="preserve"> (اندوواسکولار) یا </w:t>
            </w:r>
            <w:r>
              <w:rPr>
                <w:rFonts w:ascii="Vazirmatn" w:hAnsi="Vazirmatn"/>
                <w:b/>
                <w:sz w:val="18"/>
              </w:rPr>
              <w:t>جراحی باز</w:t>
            </w:r>
            <w:r>
              <w:rPr>
                <w:rFonts w:ascii="Vazirmatn" w:hAnsi="Vazirmatn"/>
                <w:sz w:val="18"/>
              </w:rPr>
              <w:t xml:space="preserve"> بر اساس آناتومی، سن و خطر</w:t>
            </w:r>
          </w:p>
        </w:tc>
      </w:tr>
      <w:tr>
        <w:tc>
          <w:tcPr>
            <w:tcW w:type="dxa" w:w="3437"/>
          </w:tcPr>
          <w:p>
            <w:pPr>
              <w:bidi w:val="1"/>
            </w:pPr>
            <w:r>
              <w:rPr>
                <w:sz w:val="18"/>
              </w:rPr>
            </w:r>
            <w:r>
              <w:rPr>
                <w:rFonts w:ascii="Vazirmatn" w:hAnsi="Vazirmatn"/>
                <w:b/>
                <w:sz w:val="18"/>
              </w:rPr>
              <w:t>آنوریسم اورت صاعده</w:t>
            </w:r>
          </w:p>
        </w:tc>
        <w:tc>
          <w:tcPr>
            <w:tcW w:type="dxa" w:w="3437"/>
          </w:tcPr>
          <w:p>
            <w:pPr>
              <w:bidi w:val="1"/>
            </w:pPr>
            <w:r>
              <w:rPr>
                <w:sz w:val="18"/>
              </w:rPr>
            </w:r>
            <w:r>
              <w:rPr>
                <w:rFonts w:ascii="Vazirmatn" w:hAnsi="Vazirmatn"/>
                <w:sz w:val="18"/>
              </w:rPr>
              <w:t>۵۵ mm یا بیشتر (کمتر در Marfan: ۵۰ mm؛ و با فکتورهای خطر ۴۵ mm)</w:t>
            </w:r>
          </w:p>
        </w:tc>
        <w:tc>
          <w:tcPr>
            <w:tcW w:type="dxa" w:w="3437"/>
          </w:tcPr>
          <w:p>
            <w:pPr>
              <w:bidi w:val="1"/>
            </w:pPr>
            <w:r>
              <w:rPr>
                <w:sz w:val="18"/>
              </w:rPr>
            </w:r>
            <w:r>
              <w:rPr>
                <w:rFonts w:ascii="Vazirmatn" w:hAnsi="Vazirmatn"/>
                <w:sz w:val="18"/>
              </w:rPr>
              <w:t>جراحی باز</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b/>
                <w:sz w:val="18"/>
              </w:rPr>
              <w:t>لنگش ناتوان‌کننده</w:t>
            </w:r>
            <w:r>
              <w:rPr>
                <w:rFonts w:ascii="Vazirmatn" w:hAnsi="Vazirmatn"/>
                <w:sz w:val="18"/>
              </w:rPr>
              <w:t xml:space="preserve"> پس از ۳ ماه ورزش و دوا؛ </w:t>
            </w:r>
            <w:r>
              <w:rPr>
                <w:rFonts w:ascii="Vazirmatn" w:hAnsi="Vazirmatn"/>
                <w:b/>
                <w:sz w:val="18"/>
              </w:rPr>
              <w:t>CLTI</w:t>
            </w:r>
            <w:r>
              <w:rPr>
                <w:rFonts w:ascii="Vazirmatn" w:hAnsi="Vazirmatn"/>
                <w:sz w:val="18"/>
              </w:rPr>
              <w:t xml:space="preserve"> (برای نجات پا)؛ </w:t>
            </w:r>
            <w:r>
              <w:rPr>
                <w:rFonts w:ascii="Vazirmatn" w:hAnsi="Vazirmatn"/>
                <w:b/>
                <w:sz w:val="18"/>
              </w:rPr>
              <w:t>ALI</w:t>
            </w:r>
          </w:p>
        </w:tc>
        <w:tc>
          <w:tcPr>
            <w:tcW w:type="dxa" w:w="3437"/>
          </w:tcPr>
          <w:p>
            <w:pPr>
              <w:bidi w:val="1"/>
            </w:pPr>
            <w:r>
              <w:rPr>
                <w:sz w:val="18"/>
              </w:rPr>
            </w:r>
            <w:r>
              <w:rPr>
                <w:rFonts w:ascii="Vazirmatn" w:hAnsi="Vazirmatn"/>
                <w:b/>
                <w:sz w:val="18"/>
              </w:rPr>
              <w:t>آنژیوپلاستی/استنت</w:t>
            </w:r>
            <w:r>
              <w:rPr>
                <w:rFonts w:ascii="Vazirmatn" w:hAnsi="Vazirmatn"/>
                <w:sz w:val="18"/>
              </w:rPr>
              <w:t xml:space="preserve"> یا </w:t>
            </w:r>
            <w:r>
              <w:rPr>
                <w:rFonts w:ascii="Vazirmatn" w:hAnsi="Vazirmatn"/>
                <w:b/>
                <w:sz w:val="18"/>
              </w:rPr>
              <w:t>بای‌پس جراحی</w:t>
            </w:r>
            <w:r>
              <w:rPr>
                <w:rFonts w:ascii="Vazirmatn" w:hAnsi="Vazirmatn"/>
                <w:sz w:val="18"/>
              </w:rPr>
              <w:t xml:space="preserve"> بر اساس محل و طول ضایعه</w:t>
            </w:r>
          </w:p>
        </w:tc>
      </w:tr>
      <w:tr>
        <w:tc>
          <w:tcPr>
            <w:tcW w:type="dxa" w:w="3437"/>
          </w:tcPr>
          <w:p>
            <w:pPr>
              <w:bidi w:val="1"/>
            </w:pPr>
            <w:r>
              <w:rPr>
                <w:sz w:val="18"/>
              </w:rPr>
            </w:r>
            <w:r>
              <w:rPr>
                <w:rFonts w:ascii="Vazirmatn" w:hAnsi="Vazirmatn"/>
                <w:b/>
                <w:sz w:val="18"/>
              </w:rPr>
              <w:t>CLTI غیرقابل بازگشت جریان</w:t>
            </w:r>
            <w:r>
              <w:rPr>
                <w:rFonts w:ascii="Vazirmatn" w:hAnsi="Vazirmatn"/>
                <w:sz w:val="18"/>
              </w:rPr>
              <w:t xml:space="preserve"> یا ALI درجهٔ III</w:t>
            </w:r>
          </w:p>
        </w:tc>
        <w:tc>
          <w:tcPr>
            <w:tcW w:type="dxa" w:w="3437"/>
          </w:tcPr>
          <w:p>
            <w:pPr>
              <w:bidi w:val="1"/>
            </w:pPr>
            <w:r>
              <w:rPr>
                <w:sz w:val="18"/>
              </w:rPr>
            </w:r>
          </w:p>
        </w:tc>
        <w:tc>
          <w:tcPr>
            <w:tcW w:type="dxa" w:w="3437"/>
          </w:tcPr>
          <w:p>
            <w:pPr>
              <w:bidi w:val="1"/>
            </w:pPr>
            <w:r>
              <w:rPr>
                <w:sz w:val="18"/>
              </w:rPr>
            </w:r>
            <w:r>
              <w:rPr>
                <w:rFonts w:ascii="Vazirmatn" w:hAnsi="Vazirmatn"/>
                <w:b/>
                <w:sz w:val="18"/>
              </w:rPr>
              <w:t>قطع عضو</w:t>
            </w:r>
            <w:r>
              <w:rPr>
                <w:rFonts w:ascii="Vazirmatn" w:hAnsi="Vazirmatn"/>
                <w:sz w:val="18"/>
              </w:rPr>
              <w:t xml:space="preserve"> در سطح مناسب + بازتوانی</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اختلاطات</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پارگی</w:t>
            </w:r>
            <w:r>
              <w:rPr>
                <w:rFonts w:ascii="Vazirmatn" w:hAnsi="Vazirmatn"/>
                <w:sz w:val="18"/>
              </w:rPr>
              <w:t xml:space="preserve">؛ امبولی دیستال (Trash foot)؛ فیستول اورتوانتریک؛ پس از EVAR: </w:t>
            </w:r>
            <w:r>
              <w:rPr>
                <w:rFonts w:ascii="Vazirmatn" w:hAnsi="Vazirmatn"/>
                <w:b/>
                <w:sz w:val="18"/>
              </w:rPr>
              <w:t>Endoleak</w:t>
            </w:r>
            <w:r>
              <w:rPr>
                <w:rFonts w:ascii="Vazirmatn" w:hAnsi="Vazirmatn"/>
                <w:sz w:val="18"/>
              </w:rPr>
              <w:t xml:space="preserve"> (نیاز به پیگیری CT/سونوگرافی دوامدار)</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sz w:val="18"/>
              </w:rPr>
              <w:t xml:space="preserve">زخم مزمن، انتان، گانگرین، قطع عضو؛ </w:t>
            </w:r>
            <w:r>
              <w:rPr>
                <w:rFonts w:ascii="Vazirmatn" w:hAnsi="Vazirmatn"/>
                <w:b/>
                <w:sz w:val="18"/>
              </w:rPr>
              <w:t>MI و سکتهٔ مغزی</w:t>
            </w:r>
            <w:r>
              <w:rPr>
                <w:rFonts w:ascii="Vazirmatn" w:hAnsi="Vazirmatn"/>
                <w:sz w:val="18"/>
              </w:rPr>
              <w:t xml:space="preserve"> (علت اصلی مرگ)</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سندروم ری‌پرفیوژن</w:t>
            </w:r>
            <w:r>
              <w:rPr>
                <w:rFonts w:ascii="Vazirmatn" w:hAnsi="Vazirmatn"/>
                <w:sz w:val="18"/>
              </w:rPr>
              <w:t xml:space="preserve"> (هایپرکالمی، اسیدوز، مایوگلوبینوری و AKI)، سندروم کمپارتمنت، قطع عضو، مرگ (۱۵–۲۰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دایسکشن نوع A:</w:t>
      </w:r>
      <w:r>
        <w:rPr>
          <w:rFonts w:ascii="Vazirmatn" w:hAnsi="Vazirmatn"/>
        </w:rPr>
        <w:t xml:space="preserve"> بدون جراحی مرگ‌ومیر ۵۰ فیصد در ۴۸ ساعت؛ با جراحی مرگ‌ومیر داخل شفاخانه حدود ۱۵–۲۰ فیصد.</w:t>
      </w:r>
    </w:p>
    <w:p>
      <w:pPr>
        <w:ind w:right="340"/>
        <w:bidi w:val="1"/>
      </w:pPr>
      <w:r>
        <w:rPr>
          <w:color w:val="136F73"/>
        </w:rPr>
        <w:t xml:space="preserve">● </w:t>
      </w:r>
      <w:r>
        <w:rPr>
          <w:rFonts w:ascii="Vazirmatn" w:hAnsi="Vazirmatn"/>
          <w:b/>
        </w:rPr>
        <w:t>نوع B غیرپیچیده:</w:t>
      </w:r>
      <w:r>
        <w:rPr>
          <w:rFonts w:ascii="Vazirmatn" w:hAnsi="Vazirmatn"/>
        </w:rPr>
        <w:t xml:space="preserve"> مرگ‌ومیر ۳۰ روزه حدود ۱۰ فیصد.</w:t>
      </w:r>
    </w:p>
    <w:p>
      <w:pPr>
        <w:ind w:right="340"/>
        <w:bidi w:val="1"/>
      </w:pPr>
      <w:r>
        <w:rPr>
          <w:color w:val="136F73"/>
        </w:rPr>
        <w:t xml:space="preserve">● </w:t>
      </w:r>
      <w:r>
        <w:rPr>
          <w:rFonts w:ascii="Vazirmatn" w:hAnsi="Vazirmatn"/>
          <w:b/>
        </w:rPr>
        <w:t>خطر سالانهٔ پارگی AAA:</w:t>
      </w:r>
      <w:r>
        <w:rPr>
          <w:rFonts w:ascii="Vazirmatn" w:hAnsi="Vazirmatn"/>
        </w:rPr>
        <w:t xml:space="preserve"> کمتر از ۱ فیصد برای ۴۰–۵۴ mm؛ </w:t>
      </w:r>
      <w:r>
        <w:rPr>
          <w:rFonts w:ascii="Vazirmatn" w:hAnsi="Vazirmatn"/>
          <w:b/>
        </w:rPr>
        <w:t>بیش از ۱۰ فیصد</w:t>
      </w:r>
      <w:r>
        <w:rPr>
          <w:rFonts w:ascii="Vazirmatn" w:hAnsi="Vazirmatn"/>
        </w:rPr>
        <w:t xml:space="preserve"> برای بیش از ۷۰ mm (تقریبی). زنان در قطر کوچک‌تر پاره می‌شوند.</w:t>
      </w:r>
    </w:p>
    <w:p>
      <w:pPr>
        <w:ind w:right="340"/>
        <w:bidi w:val="1"/>
      </w:pPr>
      <w:r>
        <w:rPr>
          <w:color w:val="136F73"/>
        </w:rPr>
        <w:t xml:space="preserve">● </w:t>
      </w:r>
      <w:r>
        <w:rPr>
          <w:rFonts w:ascii="Vazirmatn" w:hAnsi="Vazirmatn"/>
          <w:b/>
        </w:rPr>
        <w:t>PAD:</w:t>
      </w:r>
      <w:r>
        <w:rPr>
          <w:rFonts w:ascii="Vazirmatn" w:hAnsi="Vazirmatn"/>
        </w:rPr>
        <w:t xml:space="preserve"> در ۵ سال، </w:t>
      </w:r>
      <w:r>
        <w:rPr>
          <w:rFonts w:ascii="Vazirmatn" w:hAnsi="Vazirmatn"/>
          <w:b/>
        </w:rPr>
        <w:t>۲۰ فیصد MI یا سکته</w:t>
      </w:r>
      <w:r>
        <w:rPr>
          <w:rFonts w:ascii="Vazirmatn" w:hAnsi="Vazirmatn"/>
        </w:rPr>
        <w:t xml:space="preserve"> و ۱۵–۳۰ فیصد مرگ (اکثراً قلبی)؛ فقط ۱–۲ فیصد لنگش‌ها به قطع عضو می‌رسند. </w:t>
      </w:r>
      <w:r>
        <w:rPr>
          <w:rFonts w:ascii="Vazirmatn" w:hAnsi="Vazirmatn"/>
          <w:b/>
        </w:rPr>
        <w:t>CLTI:</w:t>
      </w:r>
      <w:r>
        <w:rPr>
          <w:rFonts w:ascii="Vazirmatn" w:hAnsi="Vazirmatn"/>
        </w:rPr>
        <w:t xml:space="preserve"> ۲۵ فیصد قطع عضو و ۲۵ فیصد مرگ در یک سال.</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پس از دایسکشن یا تداوی آنوریسم: </w:t>
      </w:r>
      <w:r>
        <w:rPr>
          <w:rFonts w:ascii="Vazirmatn" w:hAnsi="Vazirmatn"/>
          <w:b/>
        </w:rPr>
        <w:t>CTA در ۱، ۶ و ۱۲ ماه، سپس سالانه</w:t>
      </w:r>
      <w:r>
        <w:rPr>
          <w:rFonts w:ascii="Vazirmatn" w:hAnsi="Vazirmatn"/>
        </w:rPr>
        <w:t xml:space="preserve"> (یا MRI برای کاهش شعاع).</w:t>
      </w:r>
    </w:p>
    <w:p>
      <w:pPr>
        <w:ind w:right="340"/>
        <w:bidi w:val="1"/>
      </w:pPr>
      <w:r>
        <w:rPr>
          <w:color w:val="136F73"/>
        </w:rPr>
        <w:t xml:space="preserve">● </w:t>
      </w:r>
      <w:r>
        <w:rPr>
          <w:rFonts w:ascii="Vazirmatn" w:hAnsi="Vazirmatn"/>
          <w:b/>
        </w:rPr>
        <w:t>PAD:</w:t>
      </w:r>
      <w:r>
        <w:rPr>
          <w:rFonts w:ascii="Vazirmatn" w:hAnsi="Vazirmatn"/>
        </w:rPr>
        <w:t xml:space="preserve"> ABI، معاینهٔ پا، و کنترول عوامل خطر </w:t>
      </w:r>
      <w:r>
        <w:rPr>
          <w:rFonts w:ascii="Vazirmatn" w:hAnsi="Vazirmatn"/>
          <w:b/>
        </w:rPr>
        <w:t>هر ۶–۱۲ ماه</w:t>
      </w:r>
      <w:r>
        <w:rPr>
          <w:rFonts w:ascii="Vazirmatn" w:hAnsi="Vazirmatn"/>
        </w:rPr>
        <w:t>؛ پس از مداخله، دوپلکس در ماه‌های اول.</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دیسکسیون اورت</w:t>
      </w:r>
      <w:r>
        <w:rPr>
          <w:rFonts w:ascii="Vazirmatn" w:hAnsi="Vazirmatn"/>
        </w:rPr>
        <w:t xml:space="preserve"> تا خلاف آن ثابت نشده: درد ناگهانی پاره‌کننده به پشت + فرق فشار دو بازو + فشار بلند.</w:t>
      </w:r>
    </w:p>
    <w:p>
      <w:pPr>
        <w:ind w:right="340"/>
        <w:bidi w:val="1"/>
      </w:pPr>
      <w:r>
        <w:rPr>
          <w:color w:val="136F73"/>
        </w:rPr>
        <w:t xml:space="preserve">● </w:t>
      </w:r>
      <w:r>
        <w:rPr>
          <w:rFonts w:ascii="Vazirmatn" w:hAnsi="Vazirmatn"/>
        </w:rPr>
        <w:t xml:space="preserve">⚠️ </w:t>
      </w:r>
      <w:r>
        <w:rPr>
          <w:rFonts w:ascii="Vazirmatn" w:hAnsi="Vazirmatn"/>
          <w:b/>
        </w:rPr>
        <w:t>Aspirin و Heparin داده نشد</w:t>
      </w:r>
      <w:r>
        <w:rPr>
          <w:rFonts w:ascii="Vazirmatn" w:hAnsi="Vazirmatn"/>
        </w:rPr>
        <w:t xml:space="preserve"> — در دیسکسیون خطرناک است.</w:t>
      </w:r>
    </w:p>
    <w:p>
      <w:pPr>
        <w:ind w:right="340"/>
        <w:bidi w:val="1"/>
      </w:pPr>
      <w:r>
        <w:rPr>
          <w:color w:val="136F73"/>
        </w:rPr>
        <w:t xml:space="preserve">● </w:t>
      </w:r>
      <w:r>
        <w:rPr>
          <w:rFonts w:ascii="Vazirmatn" w:hAnsi="Vazirmatn"/>
          <w:b/>
        </w:rPr>
        <w:t>CT angiography:</w:t>
      </w:r>
      <w:r>
        <w:rPr>
          <w:rFonts w:ascii="Vazirmatn" w:hAnsi="Vazirmatn"/>
        </w:rPr>
        <w:t xml:space="preserve"> دیسکسیون </w:t>
      </w:r>
      <w:r>
        <w:rPr>
          <w:rFonts w:ascii="Vazirmatn" w:hAnsi="Vazirmatn"/>
          <w:b/>
        </w:rPr>
        <w:t>Type A</w:t>
      </w:r>
      <w:r>
        <w:rPr>
          <w:rFonts w:ascii="Vazirmatn" w:hAnsi="Vazirmatn"/>
        </w:rPr>
        <w:t xml:space="preserve"> (اورت صاعد) → جراحی عاجل؛ در Type B بی‌اختلاط، تداوی دوایی (بخش ۱۰).</w:t>
      </w:r>
    </w:p>
    <w:p>
      <w:pPr>
        <w:ind w:right="340"/>
        <w:bidi w:val="1"/>
      </w:pPr>
      <w:r>
        <w:rPr>
          <w:color w:val="136F73"/>
        </w:rPr>
        <w:t xml:space="preserve">● </w:t>
      </w:r>
      <w:r>
        <w:rPr>
          <w:rFonts w:ascii="Vazirmatn" w:hAnsi="Vazirmatn"/>
          <w:b/>
        </w:rPr>
        <w:t>تا جراحی:</w:t>
      </w:r>
      <w:r>
        <w:rPr>
          <w:rFonts w:ascii="Vazirmatn" w:hAnsi="Vazirmatn"/>
        </w:rPr>
        <w:t xml:space="preserve"> کنترول درد، و </w:t>
      </w:r>
      <w:r>
        <w:rPr>
          <w:rFonts w:ascii="Vazirmatn" w:hAnsi="Vazirmatn"/>
          <w:b/>
        </w:rPr>
        <w:t>اول Beta-blocker</w:t>
      </w:r>
      <w:r>
        <w:rPr>
          <w:rFonts w:ascii="Vazirmatn" w:hAnsi="Vazirmatn"/>
        </w:rPr>
        <w:t xml:space="preserve"> وریدی برای پایین آوردن ضربان و فشار، مطابق هدف‌های بخش ۱۰.</w:t>
      </w:r>
    </w:p>
    <w:p>
      <w:pPr>
        <w:ind w:right="340"/>
        <w:bidi w:val="1"/>
      </w:pPr>
      <w:r>
        <w:rPr>
          <w:color w:val="136F73"/>
        </w:rPr>
        <w:t xml:space="preserve">● </w:t>
      </w:r>
      <w:r>
        <w:rPr>
          <w:rFonts w:ascii="Vazirmatn" w:hAnsi="Vazirmatn"/>
          <w:b/>
        </w:rPr>
        <w:t>درس:</w:t>
      </w:r>
      <w:r>
        <w:rPr>
          <w:rFonts w:ascii="Vazirmatn" w:hAnsi="Vazirmatn"/>
        </w:rPr>
        <w:t xml:space="preserve"> «درد صدر + فرق فشار دو بازو = پیش از Antithrombotic به اورت فکر کن.»</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اول بتا، بعد وازو</w:t>
      </w:r>
      <w:r>
        <w:rPr>
          <w:rFonts w:ascii="Vazirmatn" w:hAnsi="Vazirmatn"/>
        </w:rPr>
        <w:t>» — در دایسکشن هیچ‌گاه Nitroprusside را پیش از Beta-blocker نده.</w:t>
      </w:r>
    </w:p>
    <w:p>
      <w:pPr>
        <w:ind w:right="340"/>
        <w:bidi w:val="1"/>
      </w:pPr>
      <w:r>
        <w:rPr>
          <w:color w:val="136F73"/>
        </w:rPr>
        <w:t xml:space="preserve">● </w:t>
      </w:r>
      <w:r>
        <w:rPr>
          <w:rFonts w:ascii="Vazirmatn" w:hAnsi="Vazirmatn"/>
        </w:rPr>
        <w:t>💡 «</w:t>
      </w:r>
      <w:r>
        <w:rPr>
          <w:rFonts w:ascii="Vazirmatn" w:hAnsi="Vazirmatn"/>
          <w:b/>
        </w:rPr>
        <w:t>۶۰ و ۱۲۰</w:t>
      </w:r>
      <w:r>
        <w:rPr>
          <w:rFonts w:ascii="Vazirmatn" w:hAnsi="Vazirmatn"/>
        </w:rPr>
        <w:t>» — ضربان کمتر از ۶۰، سیستولیک ۱۰۰–۱۲۰.</w:t>
      </w:r>
    </w:p>
    <w:p>
      <w:pPr>
        <w:ind w:right="340"/>
        <w:bidi w:val="1"/>
      </w:pPr>
      <w:r>
        <w:rPr>
          <w:color w:val="136F73"/>
        </w:rPr>
        <w:t xml:space="preserve">● </w:t>
      </w:r>
      <w:r>
        <w:rPr>
          <w:rFonts w:ascii="Vazirmatn" w:hAnsi="Vazirmatn"/>
        </w:rPr>
        <w:t>💡 «</w:t>
      </w:r>
      <w:r>
        <w:rPr>
          <w:rFonts w:ascii="Vazirmatn" w:hAnsi="Vazirmatn"/>
          <w:b/>
        </w:rPr>
        <w:t>Stanford A = Ascending = Acute surgery.</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۵۵ مرد، ۵۰ زن</w:t>
      </w:r>
      <w:r>
        <w:rPr>
          <w:rFonts w:ascii="Vazirmatn" w:hAnsi="Vazirmatn"/>
        </w:rPr>
        <w:t>» — حد جراحی AAA.</w:t>
      </w:r>
    </w:p>
    <w:p>
      <w:pPr>
        <w:ind w:right="340"/>
        <w:bidi w:val="1"/>
      </w:pPr>
      <w:r>
        <w:rPr>
          <w:color w:val="136F73"/>
        </w:rPr>
        <w:t xml:space="preserve">● </w:t>
      </w:r>
      <w:r>
        <w:rPr>
          <w:rFonts w:ascii="Vazirmatn" w:hAnsi="Vazirmatn"/>
        </w:rPr>
        <w:t>💡 «</w:t>
      </w:r>
      <w:r>
        <w:rPr>
          <w:rFonts w:ascii="Vazirmatn" w:hAnsi="Vazirmatn"/>
          <w:b/>
        </w:rPr>
        <w:t>ABI ۰.۹ یا کمتر = PAD؛ بیش از ۱.۴ = شریان سنگی (کلسیفای).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PAD = CAD پا</w:t>
      </w:r>
      <w:r>
        <w:rPr>
          <w:rFonts w:ascii="Vazirmatn" w:hAnsi="Vazirmatn"/>
        </w:rPr>
        <w:t>» ← استاتین + ضد پلیتلیت + قطع سگرت + ورزش.</w:t>
      </w:r>
    </w:p>
    <w:p>
      <w:pPr>
        <w:ind w:right="340"/>
        <w:bidi w:val="1"/>
      </w:pPr>
      <w:r>
        <w:rPr>
          <w:color w:val="136F73"/>
        </w:rPr>
        <w:t xml:space="preserve">● </w:t>
      </w:r>
      <w:r>
        <w:rPr>
          <w:rFonts w:ascii="Vazirmatn" w:hAnsi="Vazirmatn"/>
        </w:rPr>
        <w:t>💡 «</w:t>
      </w:r>
      <w:r>
        <w:rPr>
          <w:rFonts w:ascii="Vazirmatn" w:hAnsi="Vazirmatn"/>
          <w:b/>
        </w:rPr>
        <w:t>Cilostazol + عدم کفایهٔ قلب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۶ P</w:t>
      </w:r>
      <w:r>
        <w:rPr>
          <w:rFonts w:ascii="Vazirmatn" w:hAnsi="Vazirmatn"/>
        </w:rPr>
        <w:t xml:space="preserve">؛ </w:t>
      </w:r>
      <w:r>
        <w:rPr>
          <w:rFonts w:ascii="Vazirmatn" w:hAnsi="Vazirmatn"/>
          <w:b/>
        </w:rPr>
        <w:t>بی‌حسی و فلج = دقیقه‌ها مهم اند.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درد کلیوی در مرد مسن بالای ۶۰ = اول AAA را رد کن</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ناگهانی و شدید سینه یا پشت با اختلاف فشار بازوها یا کمبود نبض</w:t>
      </w:r>
      <w:r>
        <w:rPr>
          <w:rFonts w:ascii="Vazirmatn" w:hAnsi="Vazirmatn"/>
        </w:rPr>
        <w:t xml:space="preserve"> ← CTA فوری.</w:t>
      </w:r>
    </w:p>
    <w:p>
      <w:pPr>
        <w:ind w:right="340"/>
        <w:bidi w:val="1"/>
      </w:pPr>
      <w:r>
        <w:rPr>
          <w:color w:val="136F73"/>
        </w:rPr>
        <w:t xml:space="preserve">● </w:t>
      </w:r>
      <w:r>
        <w:rPr>
          <w:rFonts w:ascii="Vazirmatn" w:hAnsi="Vazirmatn"/>
        </w:rPr>
        <w:t xml:space="preserve">⚠️ </w:t>
      </w:r>
      <w:r>
        <w:rPr>
          <w:rFonts w:ascii="Vazirmatn" w:hAnsi="Vazirmatn"/>
          <w:b/>
        </w:rPr>
        <w:t>STEMI تحتانی + درد پشت یا سوفل عدم کفایهٔ اورت</w:t>
      </w:r>
      <w:r>
        <w:rPr>
          <w:rFonts w:ascii="Vazirmatn" w:hAnsi="Vazirmatn"/>
        </w:rPr>
        <w:t xml:space="preserve"> ← پیش از ترومبولایز دایسکشن را رد کن.</w:t>
      </w:r>
    </w:p>
    <w:p>
      <w:pPr>
        <w:ind w:right="340"/>
        <w:bidi w:val="1"/>
      </w:pPr>
      <w:r>
        <w:rPr>
          <w:color w:val="136F73"/>
        </w:rPr>
        <w:t xml:space="preserve">● </w:t>
      </w:r>
      <w:r>
        <w:rPr>
          <w:rFonts w:ascii="Vazirmatn" w:hAnsi="Vazirmatn"/>
        </w:rPr>
        <w:t xml:space="preserve">⚠️ </w:t>
      </w:r>
      <w:r>
        <w:rPr>
          <w:rFonts w:ascii="Vazirmatn" w:hAnsi="Vazirmatn"/>
          <w:b/>
        </w:rPr>
        <w:t>درد سینه + علایم عصبی یا پاراپلیژی</w:t>
      </w:r>
      <w:r>
        <w:rPr>
          <w:rFonts w:ascii="Vazirmatn" w:hAnsi="Vazirmatn"/>
        </w:rPr>
        <w:t xml:space="preserve"> ← دایسکشن.</w:t>
      </w:r>
    </w:p>
    <w:p>
      <w:pPr>
        <w:ind w:right="340"/>
        <w:bidi w:val="1"/>
      </w:pPr>
      <w:r>
        <w:rPr>
          <w:color w:val="136F73"/>
        </w:rPr>
        <w:t xml:space="preserve">● </w:t>
      </w:r>
      <w:r>
        <w:rPr>
          <w:rFonts w:ascii="Vazirmatn" w:hAnsi="Vazirmatn"/>
        </w:rPr>
        <w:t xml:space="preserve">⚠️ </w:t>
      </w:r>
      <w:r>
        <w:rPr>
          <w:rFonts w:ascii="Vazirmatn" w:hAnsi="Vazirmatn"/>
          <w:b/>
        </w:rPr>
        <w:t>درد شکم/کمر + شوک در مرد مسن</w:t>
      </w:r>
      <w:r>
        <w:rPr>
          <w:rFonts w:ascii="Vazirmatn" w:hAnsi="Vazirmatn"/>
        </w:rPr>
        <w:t xml:space="preserve"> ← AAA پاره‌شده ← جراح عروق، نه CT طولانی.</w:t>
      </w:r>
    </w:p>
    <w:p>
      <w:pPr>
        <w:ind w:right="340"/>
        <w:bidi w:val="1"/>
      </w:pPr>
      <w:r>
        <w:rPr>
          <w:color w:val="136F73"/>
        </w:rPr>
        <w:t xml:space="preserve">● </w:t>
      </w:r>
      <w:r>
        <w:rPr>
          <w:rFonts w:ascii="Vazirmatn" w:hAnsi="Vazirmatn"/>
        </w:rPr>
        <w:t xml:space="preserve">⚠️ </w:t>
      </w:r>
      <w:r>
        <w:rPr>
          <w:rFonts w:ascii="Vazirmatn" w:hAnsi="Vazirmatn"/>
          <w:b/>
        </w:rPr>
        <w:t>پای سرد، بی‌نبض با بی‌حسی یا ضعف</w:t>
      </w:r>
      <w:r>
        <w:rPr>
          <w:rFonts w:ascii="Vazirmatn" w:hAnsi="Vazirmatn"/>
        </w:rPr>
        <w:t xml:space="preserve"> ← ALI درجهٔ IIb ← Heparin + بازگشت جریان در چند ساعت.</w:t>
      </w:r>
    </w:p>
    <w:p>
      <w:pPr>
        <w:ind w:right="340"/>
        <w:bidi w:val="1"/>
      </w:pPr>
      <w:r>
        <w:rPr>
          <w:color w:val="136F73"/>
        </w:rPr>
        <w:t xml:space="preserve">● </w:t>
      </w:r>
      <w:r>
        <w:rPr>
          <w:rFonts w:ascii="Vazirmatn" w:hAnsi="Vazirmatn"/>
        </w:rPr>
        <w:t xml:space="preserve">⚠️ </w:t>
      </w:r>
      <w:r>
        <w:rPr>
          <w:rFonts w:ascii="Vazirmatn" w:hAnsi="Vazirmatn"/>
          <w:b/>
        </w:rPr>
        <w:t>درد استراحت شبانه، زخم یا سیاه شدن انگشت</w:t>
      </w:r>
      <w:r>
        <w:rPr>
          <w:rFonts w:ascii="Vazirmatn" w:hAnsi="Vazirmatn"/>
        </w:rPr>
        <w:t xml:space="preserve"> ← CLTI ← ارجاع فوری.</w:t>
      </w:r>
    </w:p>
    <w:p>
      <w:pPr>
        <w:ind w:right="340"/>
        <w:bidi w:val="1"/>
      </w:pPr>
      <w:r>
        <w:rPr>
          <w:color w:val="136F73"/>
        </w:rPr>
        <w:t xml:space="preserve">● </w:t>
      </w:r>
      <w:r>
        <w:rPr>
          <w:rFonts w:ascii="Vazirmatn" w:hAnsi="Vazirmatn"/>
        </w:rPr>
        <w:t xml:space="preserve">⚠️ </w:t>
      </w:r>
      <w:r>
        <w:rPr>
          <w:rFonts w:ascii="Vazirmatn" w:hAnsi="Vazirmatn"/>
          <w:b/>
        </w:rPr>
        <w:t>درد شدید عضله پس از بازگشت جریان</w:t>
      </w:r>
      <w:r>
        <w:rPr>
          <w:rFonts w:ascii="Vazirmatn" w:hAnsi="Vazirmatn"/>
        </w:rPr>
        <w:t xml:space="preserve"> ← سندروم کمپارتمنت.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شدید سینه: </w:t>
      </w:r>
      <w:r>
        <w:rPr>
          <w:rFonts w:ascii="Vazirmatn" w:hAnsi="Vazirmatn"/>
          <w:b/>
        </w:rPr>
        <w:t>فشار هر دو بازو</w:t>
      </w:r>
      <w:r>
        <w:rPr>
          <w:rFonts w:ascii="Vazirmatn" w:hAnsi="Vazirmatn"/>
        </w:rPr>
        <w:t xml:space="preserve"> را بگیر.</w:t>
      </w:r>
    </w:p>
    <w:p>
      <w:pPr>
        <w:ind w:right="340"/>
        <w:bidi w:val="1"/>
      </w:pPr>
      <w:r>
        <w:rPr>
          <w:b/>
          <w:color w:val="136F73"/>
        </w:rPr>
        <w:t xml:space="preserve">2. </w:t>
      </w:r>
      <w:r>
        <w:rPr>
          <w:rFonts w:ascii="Vazirmatn" w:hAnsi="Vazirmatn"/>
        </w:rPr>
        <w:t xml:space="preserve">هر مرد بالای ۶۵ سگرتی: </w:t>
      </w:r>
      <w:r>
        <w:rPr>
          <w:rFonts w:ascii="Vazirmatn" w:hAnsi="Vazirmatn"/>
          <w:b/>
        </w:rPr>
        <w:t>یک سونوگرافی شکم</w:t>
      </w:r>
      <w:r>
        <w:rPr>
          <w:rFonts w:ascii="Vazirmatn" w:hAnsi="Vazirmatn"/>
        </w:rPr>
        <w:t xml:space="preserve"> بنویس.</w:t>
      </w:r>
    </w:p>
    <w:p>
      <w:pPr>
        <w:ind w:right="340"/>
        <w:bidi w:val="1"/>
      </w:pPr>
      <w:r>
        <w:rPr>
          <w:b/>
          <w:color w:val="136F73"/>
        </w:rPr>
        <w:t xml:space="preserve">3. </w:t>
      </w:r>
      <w:r>
        <w:rPr>
          <w:rFonts w:ascii="Vazirmatn" w:hAnsi="Vazirmatn"/>
        </w:rPr>
        <w:t xml:space="preserve">هر مریض دیابتی یا سگرتی بالای ۵۰: </w:t>
      </w:r>
      <w:r>
        <w:rPr>
          <w:rFonts w:ascii="Vazirmatn" w:hAnsi="Vazirmatn"/>
          <w:b/>
        </w:rPr>
        <w:t>نبض‌های پا</w:t>
      </w:r>
      <w:r>
        <w:rPr>
          <w:rFonts w:ascii="Vazirmatn" w:hAnsi="Vazirmatn"/>
        </w:rPr>
        <w:t xml:space="preserve"> را بشمار و در صورت لزوم </w:t>
      </w:r>
      <w:r>
        <w:rPr>
          <w:rFonts w:ascii="Vazirmatn" w:hAnsi="Vazirmatn"/>
          <w:b/>
        </w:rPr>
        <w:t>ABI</w:t>
      </w:r>
      <w:r>
        <w:rPr>
          <w:rFonts w:ascii="Vazirmatn" w:hAnsi="Vazirmatn"/>
        </w:rPr>
        <w:t xml:space="preserve"> بگیر.</w:t>
      </w:r>
    </w:p>
    <w:p>
      <w:pPr>
        <w:ind w:right="340"/>
        <w:bidi w:val="1"/>
      </w:pPr>
      <w:r>
        <w:rPr>
          <w:b/>
          <w:color w:val="136F73"/>
        </w:rPr>
        <w:t xml:space="preserve">4. </w:t>
      </w:r>
      <w:r>
        <w:rPr>
          <w:rFonts w:ascii="Vazirmatn" w:hAnsi="Vazirmatn"/>
        </w:rPr>
        <w:t xml:space="preserve">هر مریض PAD: </w:t>
      </w:r>
      <w:r>
        <w:rPr>
          <w:rFonts w:ascii="Vazirmatn" w:hAnsi="Vazirmatn"/>
          <w:b/>
        </w:rPr>
        <w:t>استاتین + ضد پلیتلیت + قطع سگرت + ورزش</w:t>
      </w:r>
      <w:r>
        <w:rPr>
          <w:rFonts w:ascii="Vazirmatn" w:hAnsi="Vazirmatn"/>
        </w:rPr>
        <w:t xml:space="preserve"> — چهار چیز را در نسخه چک کن.</w:t>
      </w:r>
    </w:p>
    <w:p>
      <w:pPr>
        <w:ind w:right="340"/>
        <w:bidi w:val="1"/>
      </w:pPr>
      <w:r>
        <w:rPr>
          <w:b/>
          <w:color w:val="136F73"/>
        </w:rPr>
        <w:t xml:space="preserve">5. </w:t>
      </w:r>
      <w:r>
        <w:rPr>
          <w:rFonts w:ascii="Vazirmatn" w:hAnsi="Vazirmatn"/>
        </w:rPr>
        <w:t xml:space="preserve">هر پای سرد: </w:t>
      </w:r>
      <w:r>
        <w:rPr>
          <w:rFonts w:ascii="Vazirmatn" w:hAnsi="Vazirmatn"/>
          <w:b/>
        </w:rPr>
        <w:t>داپلر، حس و حرکت</w:t>
      </w:r>
      <w:r>
        <w:rPr>
          <w:rFonts w:ascii="Vazirmatn" w:hAnsi="Vazirmatn"/>
        </w:rPr>
        <w:t xml:space="preserve"> را در ۵ دقیقه ثبت کن و ساعت شروع علایم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(فشار بلند خون):</w:t>
      </w:r>
      <w:r>
        <w:rPr>
          <w:rFonts w:ascii="Vazirmatn" w:hAnsi="Vazirmatn"/>
        </w:rPr>
        <w:t xml:space="preserve"> مهم‌ترین عامل دایسکشن؛ حالت عاجل فشار خون.</w:t>
      </w:r>
    </w:p>
    <w:p>
      <w:pPr>
        <w:ind w:right="340"/>
        <w:bidi w:val="1"/>
      </w:pPr>
      <w:r>
        <w:rPr>
          <w:color w:val="136F73"/>
        </w:rPr>
        <w:t xml:space="preserve">● </w:t>
      </w:r>
      <w:r>
        <w:rPr>
          <w:rFonts w:ascii="Vazirmatn" w:hAnsi="Vazirmatn"/>
          <w:b/>
        </w:rPr>
        <w:t>فصل ۸ (ACS):</w:t>
      </w:r>
      <w:r>
        <w:rPr>
          <w:rFonts w:ascii="Vazirmatn" w:hAnsi="Vazirmatn"/>
        </w:rPr>
        <w:t xml:space="preserve"> تفریق از دایسکشن؛ استاتین و ضد پلیتلیت مشترک.</w:t>
      </w:r>
    </w:p>
    <w:p>
      <w:pPr>
        <w:ind w:right="340"/>
        <w:bidi w:val="1"/>
      </w:pPr>
      <w:r>
        <w:rPr>
          <w:color w:val="136F73"/>
        </w:rPr>
        <w:t xml:space="preserve">● </w:t>
      </w:r>
      <w:r>
        <w:rPr>
          <w:rFonts w:ascii="Vazirmatn" w:hAnsi="Vazirmatn"/>
          <w:b/>
        </w:rPr>
        <w:t>فصل ۹ (دریچه‌ها):</w:t>
      </w:r>
      <w:r>
        <w:rPr>
          <w:rFonts w:ascii="Vazirmatn" w:hAnsi="Vazirmatn"/>
        </w:rPr>
        <w:t xml:space="preserve"> دریچهٔ دوورقه‌ای اورت و آنوریسم صاعده.</w:t>
      </w:r>
    </w:p>
    <w:p>
      <w:pPr>
        <w:ind w:right="340"/>
        <w:bidi w:val="1"/>
      </w:pPr>
      <w:r>
        <w:rPr>
          <w:color w:val="136F73"/>
        </w:rPr>
        <w:t xml:space="preserve">● </w:t>
      </w:r>
      <w:r>
        <w:rPr>
          <w:rFonts w:ascii="Vazirmatn" w:hAnsi="Vazirmatn"/>
          <w:b/>
        </w:rPr>
        <w:t>فصل ۱۰ (AF):</w:t>
      </w:r>
      <w:r>
        <w:rPr>
          <w:rFonts w:ascii="Vazirmatn" w:hAnsi="Vazirmatn"/>
        </w:rPr>
        <w:t xml:space="preserve"> منبع امبولی در ALI.</w:t>
      </w:r>
    </w:p>
    <w:p>
      <w:pPr>
        <w:ind w:right="340"/>
        <w:bidi w:val="1"/>
      </w:pPr>
      <w:r>
        <w:rPr>
          <w:color w:val="136F73"/>
        </w:rPr>
        <w:t xml:space="preserve">● </w:t>
      </w:r>
      <w:r>
        <w:rPr>
          <w:rFonts w:ascii="Vazirmatn" w:hAnsi="Vazirmatn"/>
          <w:b/>
        </w:rPr>
        <w:t>فصل ۱۱ (پریکارد):</w:t>
      </w:r>
      <w:r>
        <w:rPr>
          <w:rFonts w:ascii="Vazirmatn" w:hAnsi="Vazirmatn"/>
        </w:rPr>
        <w:t xml:space="preserve"> تامپوناد در دایسکشن نوع A ← پریکاردیوسنتز ممنوع.</w:t>
      </w:r>
    </w:p>
    <w:p>
      <w:pPr>
        <w:ind w:right="340"/>
        <w:bidi w:val="1"/>
      </w:pPr>
      <w:r>
        <w:rPr>
          <w:color w:val="136F73"/>
        </w:rPr>
        <w:t xml:space="preserve">● </w:t>
      </w:r>
      <w:r>
        <w:rPr>
          <w:rFonts w:ascii="Vazirmatn" w:hAnsi="Vazirmatn"/>
          <w:b/>
        </w:rPr>
        <w:t>فصل ۱۴ (DVT/PE):</w:t>
      </w:r>
      <w:r>
        <w:rPr>
          <w:rFonts w:ascii="Vazirmatn" w:hAnsi="Vazirmatn"/>
        </w:rPr>
        <w:t xml:space="preserve"> تفریق پای دردناک؛ دوزهای Heparin.</w:t>
      </w:r>
    </w:p>
    <w:p>
      <w:pPr>
        <w:ind w:right="340"/>
        <w:bidi w:val="1"/>
      </w:pPr>
      <w:r>
        <w:rPr>
          <w:color w:val="136F73"/>
        </w:rPr>
        <w:t xml:space="preserve">● </w:t>
      </w:r>
      <w:r>
        <w:rPr>
          <w:rFonts w:ascii="Vazirmatn" w:hAnsi="Vazirmatn"/>
          <w:b/>
        </w:rPr>
        <w:t>بخش غدد (بعداً):</w:t>
      </w:r>
      <w:r>
        <w:rPr>
          <w:rFonts w:ascii="Vazirmatn" w:hAnsi="Vazirmatn"/>
        </w:rPr>
        <w:t xml:space="preserve"> پای دیابتی.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اهداف همودینامیک در دایسکشن حاد؟ ← </w:t>
      </w:r>
      <w:r>
        <w:rPr>
          <w:rFonts w:ascii="Vazirmatn" w:hAnsi="Vazirmatn"/>
          <w:i/>
        </w:rPr>
        <w:t>ضربان کمتر از ۶۰؛ سیستولیک ۱۰۰–۱۲۰ mmHg؛ اول Beta-blocker.</w:t>
      </w:r>
    </w:p>
    <w:p>
      <w:pPr>
        <w:ind w:right="340"/>
        <w:bidi w:val="1"/>
      </w:pPr>
      <w:r>
        <w:rPr>
          <w:b/>
          <w:color w:val="136F73"/>
        </w:rPr>
        <w:t xml:space="preserve">2. </w:t>
      </w:r>
      <w:r>
        <w:rPr>
          <w:rFonts w:ascii="Vazirmatn" w:hAnsi="Vazirmatn"/>
        </w:rPr>
        <w:t xml:space="preserve">دایسکشن نوع B چه وقت TEVAR می‌خواهد؟ ← </w:t>
      </w:r>
      <w:r>
        <w:rPr>
          <w:rFonts w:ascii="Vazirmatn" w:hAnsi="Vazirmatn"/>
          <w:i/>
        </w:rPr>
        <w:t>وقتی پیچیده باشد: Malperfusion، پارگی، درد یا فشار مقاوم، گسترش سریع.</w:t>
      </w:r>
    </w:p>
    <w:p>
      <w:pPr>
        <w:ind w:right="340"/>
        <w:bidi w:val="1"/>
      </w:pPr>
      <w:r>
        <w:rPr>
          <w:b/>
          <w:color w:val="136F73"/>
        </w:rPr>
        <w:t xml:space="preserve">3. </w:t>
      </w:r>
      <w:r>
        <w:rPr>
          <w:rFonts w:ascii="Vazirmatn" w:hAnsi="Vazirmatn"/>
        </w:rPr>
        <w:t xml:space="preserve">ABI ۱.۶ در مریض دیابتی یعنی چه؟ ← </w:t>
      </w:r>
      <w:r>
        <w:rPr>
          <w:rFonts w:ascii="Vazirmatn" w:hAnsi="Vazirmatn"/>
          <w:i/>
        </w:rPr>
        <w:t>شرایین کلسیفای؛ Toe–Brachial Index بگیر.</w:t>
      </w:r>
    </w:p>
    <w:p>
      <w:pPr>
        <w:ind w:right="340"/>
        <w:bidi w:val="1"/>
      </w:pPr>
      <w:r>
        <w:rPr>
          <w:b/>
          <w:color w:val="136F73"/>
        </w:rPr>
        <w:t xml:space="preserve">4. </w:t>
      </w:r>
      <w:r>
        <w:rPr>
          <w:rFonts w:ascii="Vazirmatn" w:hAnsi="Vazirmatn"/>
        </w:rPr>
        <w:t xml:space="preserve">دوز Cilostazol و مضاد استطباب مهم آن؟ ← </w:t>
      </w:r>
      <w:r>
        <w:rPr>
          <w:rFonts w:ascii="Vazirmatn" w:hAnsi="Vazirmatn"/>
          <w:i/>
        </w:rPr>
        <w:t>۱۰۰ mg دو بار در روز؛ عدم کفایهٔ قلب.</w:t>
      </w:r>
    </w:p>
    <w:p>
      <w:pPr>
        <w:ind w:right="340"/>
        <w:bidi w:val="1"/>
      </w:pPr>
      <w:r>
        <w:rPr>
          <w:b/>
          <w:color w:val="136F73"/>
        </w:rPr>
        <w:t xml:space="preserve">5. </w:t>
      </w:r>
      <w:r>
        <w:rPr>
          <w:rFonts w:ascii="Vazirmatn" w:hAnsi="Vazirmatn"/>
        </w:rPr>
        <w:t xml:space="preserve">حد جراحی AAA در زن؟ ← </w:t>
      </w:r>
      <w:r>
        <w:rPr>
          <w:rFonts w:ascii="Vazirmatn" w:hAnsi="Vazirmatn"/>
          <w:i/>
        </w:rPr>
        <w:t>۵۰ mm (ESC 2024)، یا رشد بیش از ۱۰ mm در سال، یا علامه‌دار.</w:t>
      </w:r>
    </w:p>
    <w:p>
      <w:pPr>
        <w:spacing w:before="0"/>
        <w:bidi w:val="1"/>
      </w:pPr>
      <w:r>
        <w:rPr>
          <w:rFonts w:ascii="Vazirmatn" w:hAnsi="Vazirmatn"/>
          <w:b/>
          <w:color w:val="136F73"/>
          <w:sz w:val="38"/>
        </w:rPr>
        <w:t>فصل ۱۴ — ترومبوآمبولی وریدی: DVT و آمبولی ریه (Venous Thromboembolism: DVT &amp; Pulmonary Embolism)</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فاطمه، ۳۲ ساله، ده روز پس از سزارین، با تنگی نفس ناگهانی و درد صدر که با نفس عمیق بدتر می‌شود، آمده است. نبض ۱۱۸، SpO₂ ۹۱٪ و فشار پایدار است. ساق پای چپش پندیده و دردناک است.</w:t>
      </w:r>
    </w:p>
    <w:p>
      <w:pPr>
        <w:bidi w:val="1"/>
      </w:pPr>
      <w:r>
        <w:rPr>
          <w:rFonts w:ascii="Vazirmatn" w:hAnsi="Vazirmatn"/>
        </w:rPr>
        <w:t xml:space="preserve">سؤال‌ها: احتمال PE را چطور بسنجیم؟ کدام معاینه را بخواهیم؟ و </w:t>
      </w:r>
      <w:r>
        <w:rPr>
          <w:rFonts w:ascii="Vazirmatn" w:hAnsi="Vazirmatn"/>
          <w:b/>
        </w:rPr>
        <w:t>در صورت شک شدید، آیا منتظر تصویر بمانیم؟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ورید عمیق پا را مانند یک </w:t>
      </w:r>
      <w:r>
        <w:rPr>
          <w:rFonts w:ascii="Vazirmatn" w:hAnsi="Vazirmatn"/>
          <w:b/>
        </w:rPr>
        <w:t>دریای آرام</w:t>
      </w:r>
      <w:r>
        <w:rPr>
          <w:rFonts w:ascii="Vazirmatn" w:hAnsi="Vazirmatn"/>
        </w:rPr>
        <w:t xml:space="preserve"> تصور کن. وقتی آب </w:t>
      </w:r>
      <w:r>
        <w:rPr>
          <w:rFonts w:ascii="Vazirmatn" w:hAnsi="Vazirmatn"/>
          <w:b/>
        </w:rPr>
        <w:t>ایستاده</w:t>
      </w:r>
      <w:r>
        <w:rPr>
          <w:rFonts w:ascii="Vazirmatn" w:hAnsi="Vazirmatn"/>
        </w:rPr>
        <w:t xml:space="preserve"> بماند (بی‌حرکتی)، </w:t>
      </w:r>
      <w:r>
        <w:rPr>
          <w:rFonts w:ascii="Vazirmatn" w:hAnsi="Vazirmatn"/>
          <w:b/>
        </w:rPr>
        <w:t>ساحل آن خراب</w:t>
      </w:r>
      <w:r>
        <w:rPr>
          <w:rFonts w:ascii="Vazirmatn" w:hAnsi="Vazirmatn"/>
        </w:rPr>
        <w:t xml:space="preserve"> شود (آسیب جدار) و آب </w:t>
      </w:r>
      <w:r>
        <w:rPr>
          <w:rFonts w:ascii="Vazirmatn" w:hAnsi="Vazirmatn"/>
          <w:b/>
        </w:rPr>
        <w:t>غلیظ</w:t>
      </w:r>
      <w:r>
        <w:rPr>
          <w:rFonts w:ascii="Vazirmatn" w:hAnsi="Vazirmatn"/>
        </w:rPr>
        <w:t xml:space="preserve"> شود (حالت ترومبوفیلیک)، </w:t>
      </w:r>
      <w:r>
        <w:rPr>
          <w:rFonts w:ascii="Vazirmatn" w:hAnsi="Vazirmatn"/>
          <w:b/>
        </w:rPr>
        <w:t>یخ</w:t>
      </w:r>
      <w:r>
        <w:rPr>
          <w:rFonts w:ascii="Vazirmatn" w:hAnsi="Vazirmatn"/>
        </w:rPr>
        <w:t xml:space="preserve"> می‌بندد — این </w:t>
      </w:r>
      <w:r>
        <w:rPr>
          <w:rFonts w:ascii="Vazirmatn" w:hAnsi="Vazirmatn"/>
          <w:b/>
        </w:rPr>
        <w:t>DVT</w:t>
      </w:r>
      <w:r>
        <w:rPr>
          <w:rFonts w:ascii="Vazirmatn" w:hAnsi="Vazirmatn"/>
        </w:rPr>
        <w:t xml:space="preserve"> است. اگر یک تکه یخ کنده شود، با جریان به سمت </w:t>
      </w:r>
      <w:r>
        <w:rPr>
          <w:rFonts w:ascii="Vazirmatn" w:hAnsi="Vazirmatn"/>
          <w:b/>
        </w:rPr>
        <w:t>قلب راست</w:t>
      </w:r>
      <w:r>
        <w:rPr>
          <w:rFonts w:ascii="Vazirmatn" w:hAnsi="Vazirmatn"/>
        </w:rPr>
        <w:t xml:space="preserve"> و سپس </w:t>
      </w:r>
      <w:r>
        <w:rPr>
          <w:rFonts w:ascii="Vazirmatn" w:hAnsi="Vazirmatn"/>
          <w:b/>
        </w:rPr>
        <w:t>ریه</w:t>
      </w:r>
      <w:r>
        <w:rPr>
          <w:rFonts w:ascii="Vazirmatn" w:hAnsi="Vazirmatn"/>
        </w:rPr>
        <w:t xml:space="preserve"> می‌رود و در آنجا راه را می‌بندد — این </w:t>
      </w:r>
      <w:r>
        <w:rPr>
          <w:rFonts w:ascii="Vazirmatn" w:hAnsi="Vazirmatn"/>
          <w:b/>
        </w:rPr>
        <w:t>آمبولی ریه (PE)</w:t>
      </w:r>
      <w:r>
        <w:rPr>
          <w:rFonts w:ascii="Vazirmatn" w:hAnsi="Vazirmatn"/>
        </w:rPr>
        <w:t xml:space="preserve"> است. بطین راست که برای فشار پایین ساخته شده، ناگهان در برابر یک </w:t>
      </w:r>
      <w:r>
        <w:rPr>
          <w:rFonts w:ascii="Vazirmatn" w:hAnsi="Vazirmatn"/>
          <w:b/>
        </w:rPr>
        <w:t>بند</w:t>
      </w:r>
      <w:r>
        <w:rPr>
          <w:rFonts w:ascii="Vazirmatn" w:hAnsi="Vazirmatn"/>
        </w:rPr>
        <w:t xml:space="preserve"> قرار می‌گیرد و خسته می‌شود؛ </w:t>
      </w:r>
      <w:r>
        <w:rPr>
          <w:rFonts w:ascii="Vazirmatn" w:hAnsi="Vazirmatn"/>
          <w:b/>
        </w:rPr>
        <w:t>مرگ در PE از عدم کفایهٔ بطین راست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 علامهٔ S1Q3T3 و تاکی‌کاردی سینوسی را دیدی؛ در فصل ۳ دانستی که CXR در PE اغلب «نورمال» است؛ در فصل ۴ </w:t>
      </w:r>
      <w:r>
        <w:rPr>
          <w:rFonts w:ascii="Vazirmatn" w:hAnsi="Vazirmatn"/>
          <w:b/>
          <w:color w:val="0F2744"/>
        </w:rPr>
        <w:t>D-dimer</w:t>
      </w:r>
      <w:r>
        <w:rPr>
          <w:rFonts w:ascii="Vazirmatn" w:hAnsi="Vazirmatn"/>
          <w:color w:val="0F2744"/>
        </w:rPr>
        <w:t xml:space="preserve"> را تفسیر کردی؛ و در فصل ۱۰ دوزهای DOAC را برای AF خواندی. اینجا دوزها </w:t>
      </w:r>
      <w:r>
        <w:rPr>
          <w:rFonts w:ascii="Vazirmatn" w:hAnsi="Vazirmatn"/>
          <w:b/>
          <w:color w:val="0F2744"/>
        </w:rPr>
        <w:t>فرق دارند</w:t>
      </w:r>
      <w:r>
        <w:rPr>
          <w:rFonts w:ascii="Vazirmatn" w:hAnsi="Vazirmatn"/>
          <w:color w:val="0F2744"/>
        </w:rPr>
        <w:t xml:space="preserve"> — دقت کن.</w:t>
      </w:r>
    </w:p>
    <w:p>
      <w:pPr>
        <w:spacing w:before="280"/>
        <w:bidi w:val="1"/>
      </w:pPr>
      <w:r>
        <w:rPr>
          <w:rFonts w:ascii="Vazirmatn" w:hAnsi="Vazirmatn"/>
          <w:b/>
          <w:color w:val="0F2744"/>
          <w:sz w:val="29"/>
        </w:rPr>
        <w:t>🔹 ۱. Core Concept (مفهوم بنیادی)</w:t>
      </w:r>
    </w:p>
    <w:p>
      <w:pPr>
        <w:bidi w:val="1"/>
      </w:pPr>
      <w:r>
        <w:rPr>
          <w:rFonts w:ascii="Vazirmatn" w:hAnsi="Vazirmatn"/>
          <w:b/>
        </w:rPr>
        <w:t>DVT و PE یک مرض‌اند (VTE)</w:t>
      </w:r>
      <w:r>
        <w:rPr>
          <w:rFonts w:ascii="Vazirmatn" w:hAnsi="Vazirmatn"/>
        </w:rPr>
        <w:t xml:space="preserve"> در دو محل. ۹۰ فیصد PEها از DVT پروکسیمال پا منشأ می‌گیرند.</w:t>
      </w:r>
    </w:p>
    <w:p>
      <w:pPr>
        <w:bidi w:val="1"/>
      </w:pPr>
      <w:r>
        <w:rPr>
          <w:rFonts w:ascii="Vazirmatn" w:hAnsi="Vazirmatn"/>
        </w:rPr>
        <w:t xml:space="preserve">⚗️ </w:t>
      </w:r>
      <w:r>
        <w:rPr>
          <w:rFonts w:ascii="Vazirmatn" w:hAnsi="Vazirmatn"/>
          <w:b/>
        </w:rPr>
        <w:t>فرمول تشخیصی:</w:t>
      </w:r>
      <w:r>
        <w:rPr>
          <w:rFonts w:ascii="Vazirmatn" w:hAnsi="Vazirmatn"/>
        </w:rPr>
        <w:t xml:space="preserve"> </w:t>
      </w:r>
      <w:r>
        <w:rPr>
          <w:rFonts w:ascii="Vazirmatn" w:hAnsi="Vazirmatn"/>
        </w:rPr>
        <w:t>احتمال کلینیکی (Wells/Geneva) ← D-dimer (فقط اگر احتمال پایین یا متوسط) ← تصویربرداری (CTPA یا سونوگرافی فشاری)</w:t>
      </w:r>
    </w:p>
    <w:p>
      <w:pPr>
        <w:bidi w:val="1"/>
      </w:pPr>
      <w:r>
        <w:rPr>
          <w:rFonts w:ascii="Vazirmatn" w:hAnsi="Vazirmatn"/>
        </w:rPr>
        <w:t xml:space="preserve">⚗️ </w:t>
      </w:r>
      <w:r>
        <w:rPr>
          <w:rFonts w:ascii="Vazirmatn" w:hAnsi="Vazirmatn"/>
          <w:b/>
        </w:rPr>
        <w:t>فرمول تداوی PE:</w:t>
      </w:r>
      <w:r>
        <w:rPr>
          <w:rFonts w:ascii="Vazirmatn" w:hAnsi="Vazirmatn"/>
        </w:rPr>
        <w:t xml:space="preserve"> </w:t>
      </w:r>
      <w:r>
        <w:rPr>
          <w:rFonts w:ascii="Vazirmatn" w:hAnsi="Vazirmatn"/>
        </w:rPr>
        <w:t>خطر (همودینامیک + بطین راست + تروپونین + sPESI) ← شدت تداوی</w:t>
      </w:r>
      <w:r>
        <w:rPr>
          <w:rFonts w:ascii="Vazirmatn" w:hAnsi="Vazirmatn"/>
        </w:rPr>
        <w:t xml:space="preserve"> — از DOAC سرپایی تا ترومبولایز.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PE اولین سؤال: </w:t>
      </w:r>
      <w:r>
        <w:rPr>
          <w:rFonts w:ascii="Vazirmatn" w:hAnsi="Vazirmatn"/>
          <w:b/>
          <w:color w:val="0F2744"/>
        </w:rPr>
        <w:t>فشار خون؟</w:t>
      </w:r>
      <w:r>
        <w:rPr>
          <w:rFonts w:ascii="Vazirmatn" w:hAnsi="Vazirmatn"/>
          <w:color w:val="0F2744"/>
        </w:rPr>
        <w:t xml:space="preserve"> اگر پایین است، </w:t>
      </w:r>
      <w:r>
        <w:rPr>
          <w:rFonts w:ascii="Vazirmatn" w:hAnsi="Vazirmatn"/>
          <w:b/>
          <w:color w:val="0F2744"/>
        </w:rPr>
        <w:t>ترومبولایز</w:t>
      </w:r>
      <w:r>
        <w:rPr>
          <w:rFonts w:ascii="Vazirmatn" w:hAnsi="Vazirmatn"/>
          <w:color w:val="0F2744"/>
        </w:rPr>
        <w:t xml:space="preserve">؛ اگر نورمال است، </w:t>
      </w:r>
      <w:r>
        <w:rPr>
          <w:rFonts w:ascii="Vazirmatn" w:hAnsi="Vazirmatn"/>
          <w:b/>
          <w:color w:val="0F2744"/>
        </w:rPr>
        <w:t>انتی‌کواگولانت</w:t>
      </w:r>
      <w:r>
        <w:rPr>
          <w:rFonts w:ascii="Vazirmatn" w:hAnsi="Vazirmatn"/>
          <w:color w:val="0F2744"/>
        </w:rPr>
        <w:t xml:space="preserve"> و ارزیابی خطر.»</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پروکسیمال:</w:t>
      </w:r>
      <w:r>
        <w:rPr>
          <w:rFonts w:ascii="Vazirmatn" w:hAnsi="Vazirmatn"/>
        </w:rPr>
        <w:t xml:space="preserve"> ورید پوپلیتئال و بالاتر (فمورال، ایلیاک) ← خطر PE بلند ← همیشه تداوی.</w:t>
      </w:r>
    </w:p>
    <w:p>
      <w:pPr>
        <w:ind w:right="340"/>
        <w:bidi w:val="1"/>
      </w:pPr>
      <w:r>
        <w:rPr>
          <w:color w:val="136F73"/>
        </w:rPr>
        <w:t xml:space="preserve">● </w:t>
      </w:r>
      <w:r>
        <w:rPr>
          <w:rFonts w:ascii="Vazirmatn" w:hAnsi="Vazirmatn"/>
          <w:b/>
        </w:rPr>
        <w:t>دیستال (ورید ساق):</w:t>
      </w:r>
      <w:r>
        <w:rPr>
          <w:rFonts w:ascii="Vazirmatn" w:hAnsi="Vazirmatn"/>
        </w:rPr>
        <w:t xml:space="preserve"> خطر کمتر؛ تداوی یا پیگیری سونوگرافی بر اساس علایم و خطر.</w:t>
      </w:r>
    </w:p>
    <w:p>
      <w:pPr>
        <w:ind w:right="340"/>
        <w:bidi w:val="1"/>
      </w:pPr>
      <w:r>
        <w:rPr>
          <w:color w:val="136F73"/>
        </w:rPr>
        <w:t xml:space="preserve">● </w:t>
      </w:r>
      <w:r>
        <w:rPr>
          <w:rFonts w:ascii="Vazirmatn" w:hAnsi="Vazirmatn"/>
          <w:b/>
        </w:rPr>
        <w:t>ترومبوز وریدی سطحی (Superficial vein thrombosis):</w:t>
      </w:r>
      <w:r>
        <w:rPr>
          <w:rFonts w:ascii="Vazirmatn" w:hAnsi="Vazirmatn"/>
        </w:rPr>
        <w:t xml:space="preserve"> VTE نیست، اما اگر طول ۵ cm یا بیشتر یا نزدیک اتصال صافن-فمورال (کمتر از ۳ cm) باشد، تداوی می‌شود (Fondaparinux ۲.۵ mg SC روزانه برای ۴۵ روز).</w:t>
      </w:r>
    </w:p>
    <w:p>
      <w:pPr>
        <w:ind w:right="340"/>
        <w:bidi w:val="1"/>
      </w:pPr>
      <w:r>
        <w:rPr>
          <w:color w:val="136F73"/>
        </w:rPr>
        <w:t xml:space="preserve">● </w:t>
      </w:r>
      <w:r>
        <w:rPr>
          <w:rFonts w:ascii="Vazirmatn" w:hAnsi="Vazirmatn"/>
          <w:b/>
        </w:rPr>
        <w:t>ترومبوز ورید بازو:</w:t>
      </w:r>
      <w:r>
        <w:rPr>
          <w:rFonts w:ascii="Vazirmatn" w:hAnsi="Vazirmatn"/>
        </w:rPr>
        <w:t xml:space="preserve"> اغلب مرتبط با کتتر.</w:t>
      </w:r>
    </w:p>
    <w:p>
      <w:pPr>
        <w:spacing w:before="200"/>
        <w:bidi w:val="1"/>
      </w:pPr>
      <w:r>
        <w:rPr>
          <w:rFonts w:ascii="Vazirmatn" w:hAnsi="Vazirmatn"/>
          <w:b/>
          <w:color w:val="136F73"/>
          <w:sz w:val="25"/>
        </w:rPr>
        <w:t>PE — طبقه‌بندی خطر مرگ زودرس (ESC 2019)</w:t>
      </w:r>
    </w:p>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رهنمود </w:t>
      </w:r>
      <w:r>
        <w:rPr>
          <w:rFonts w:ascii="Vazirmatn" w:hAnsi="Vazirmatn"/>
          <w:b/>
          <w:color w:val="0F2744"/>
        </w:rPr>
        <w:t>AHA/ACC 2026</w:t>
      </w:r>
      <w:r>
        <w:rPr>
          <w:rFonts w:ascii="Vazirmatn" w:hAnsi="Vazirmatn"/>
          <w:color w:val="0F2744"/>
        </w:rPr>
        <w:t xml:space="preserve"> (فبروری 2026) طبقه‌بندی تازهٔ </w:t>
      </w:r>
      <w:r>
        <w:rPr>
          <w:rFonts w:ascii="Vazirmatn" w:hAnsi="Vazirmatn"/>
          <w:b/>
          <w:color w:val="0F2744"/>
        </w:rPr>
        <w:t>Category A تا E</w:t>
      </w:r>
      <w:r>
        <w:rPr>
          <w:rFonts w:ascii="Vazirmatn" w:hAnsi="Vazirmatn"/>
          <w:color w:val="0F2744"/>
        </w:rPr>
        <w:t xml:space="preserve"> را معرفی کرد: A = بی‌علامت (رخصت از عاجل ممکن)؛ B = باعلامت با نمرهٔ شدت پایین (sPESI صفر، PESI ≤ ۸۵؛ رخصت زود)؛ C = بیومارکر بلند و/یا اختلال بطین راست؛ D = نارسایی قلبی-تنفسی آغازین؛ E = هایپوتنشن دوامدار. C تا E بستری می‌شوند. این رهنمود DOAC را در مریضان مناسب ترجیح می‌دهد و PERT را توصیه می‌کند. جدول زیر (ESC 2019) هنوز معتبر و در عمل رایج است؛ جزئیات زیرگروه‌های 2026 در این فصل هنوز خط به خط مطابقت نشده.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خطر</w:t>
            </w:r>
          </w:p>
        </w:tc>
        <w:tc>
          <w:tcPr>
            <w:tcW w:type="dxa" w:w="2062"/>
            <w:shd w:val="clear" w:fill="136f73"/>
          </w:tcPr>
          <w:p>
            <w:pPr>
              <w:bidi w:val="1"/>
            </w:pPr>
            <w:r/>
            <w:r>
              <w:rPr>
                <w:b/>
                <w:color w:val="FFFFFF"/>
                <w:sz w:val="19"/>
              </w:rPr>
              <w:t>شوک یا هایپوتنشن</w:t>
            </w:r>
          </w:p>
        </w:tc>
        <w:tc>
          <w:tcPr>
            <w:tcW w:type="dxa" w:w="2062"/>
            <w:shd w:val="clear" w:fill="136f73"/>
          </w:tcPr>
          <w:p>
            <w:pPr>
              <w:bidi w:val="1"/>
            </w:pPr>
            <w:r/>
            <w:r>
              <w:rPr>
                <w:b/>
                <w:color w:val="FFFFFF"/>
                <w:sz w:val="19"/>
              </w:rPr>
              <w:t>PESI III–V یا sPESI ≥۱</w:t>
            </w:r>
          </w:p>
        </w:tc>
        <w:tc>
          <w:tcPr>
            <w:tcW w:type="dxa" w:w="2062"/>
            <w:shd w:val="clear" w:fill="136f73"/>
          </w:tcPr>
          <w:p>
            <w:pPr>
              <w:bidi w:val="1"/>
            </w:pPr>
            <w:r/>
            <w:r>
              <w:rPr>
                <w:b/>
                <w:color w:val="FFFFFF"/>
                <w:sz w:val="19"/>
              </w:rPr>
              <w:t>اختلال بطین راست (ایکو/CT)</w:t>
            </w:r>
          </w:p>
        </w:tc>
        <w:tc>
          <w:tcPr>
            <w:tcW w:type="dxa" w:w="2062"/>
            <w:shd w:val="clear" w:fill="136f73"/>
          </w:tcPr>
          <w:p>
            <w:pPr>
              <w:bidi w:val="1"/>
            </w:pPr>
            <w:r/>
            <w:r>
              <w:rPr>
                <w:b/>
                <w:color w:val="FFFFFF"/>
                <w:sz w:val="19"/>
              </w:rPr>
              <w:t>تروپونین بلند</w:t>
            </w:r>
          </w:p>
        </w:tc>
      </w:tr>
      <w:tr>
        <w:tc>
          <w:tcPr>
            <w:tcW w:type="dxa" w:w="2062"/>
          </w:tcPr>
          <w:p>
            <w:pPr>
              <w:bidi w:val="1"/>
            </w:pPr>
            <w:r>
              <w:rPr>
                <w:sz w:val="18"/>
              </w:rPr>
            </w:r>
            <w:r>
              <w:rPr>
                <w:rFonts w:ascii="Vazirmatn" w:hAnsi="Vazirmatn"/>
                <w:b/>
                <w:sz w:val="18"/>
              </w:rPr>
              <w:t>متوسط-بلند (Intermediate-high)</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b/>
                <w:sz w:val="18"/>
              </w:rPr>
              <w:t>بلی</w:t>
            </w:r>
            <w:r>
              <w:rPr>
                <w:rFonts w:ascii="Vazirmatn" w:hAnsi="Vazirmatn"/>
                <w:sz w:val="18"/>
              </w:rPr>
              <w:t xml:space="preserve"> (هر دو)</w:t>
            </w:r>
          </w:p>
        </w:tc>
      </w:tr>
      <w:tr>
        <w:tc>
          <w:tcPr>
            <w:tcW w:type="dxa" w:w="2062"/>
          </w:tcPr>
          <w:p>
            <w:pPr>
              <w:bidi w:val="1"/>
            </w:pPr>
            <w:r>
              <w:rPr>
                <w:sz w:val="18"/>
              </w:rPr>
            </w:r>
            <w:r>
              <w:rPr>
                <w:rFonts w:ascii="Vazirmatn" w:hAnsi="Vazirmatn"/>
                <w:b/>
                <w:sz w:val="18"/>
              </w:rPr>
              <w:t>متوسط-پایین (Intermediate-low)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sz w:val="18"/>
              </w:rPr>
              <w:t>یکی یا هیچ کدام</w:t>
            </w:r>
          </w:p>
        </w:tc>
        <w:tc>
          <w:tcPr>
            <w:tcW w:type="dxa" w:w="2062"/>
          </w:tcPr>
          <w:p>
            <w:pPr>
              <w:bidi w:val="1"/>
            </w:pPr>
            <w:r>
              <w:rPr>
                <w:sz w:val="18"/>
              </w:rPr>
            </w:r>
          </w:p>
        </w:tc>
      </w:tr>
      <w:tr>
        <w:tc>
          <w:tcPr>
            <w:tcW w:type="dxa" w:w="2062"/>
          </w:tcPr>
          <w:p>
            <w:pPr>
              <w:bidi w:val="1"/>
            </w:pPr>
            <w:r>
              <w:rPr>
                <w:sz w:val="18"/>
              </w:rPr>
            </w:r>
            <w:r>
              <w:rPr>
                <w:rFonts w:ascii="Vazirmatn" w:hAnsi="Vazirmatn"/>
                <w:b/>
                <w:sz w:val="18"/>
              </w:rPr>
              <w:t>پایین (Low)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b/>
                <w:sz w:val="18"/>
              </w:rPr>
              <w:t>نخیر</w:t>
            </w:r>
          </w:p>
        </w:tc>
        <w:tc>
          <w:tcPr>
            <w:tcW w:type="dxa" w:w="2062"/>
          </w:tcPr>
          <w:p>
            <w:pPr>
              <w:bidi w:val="1"/>
            </w:pPr>
            <w:r>
              <w:rPr>
                <w:sz w:val="18"/>
              </w:rPr>
            </w:r>
            <w:r>
              <w:rPr>
                <w:rFonts w:ascii="Vazirmatn" w:hAnsi="Vazirmatn"/>
                <w:sz w:val="18"/>
              </w:rPr>
              <w:t>نخیر (اختیاری)</w:t>
            </w:r>
          </w:p>
        </w:tc>
        <w:tc>
          <w:tcPr>
            <w:tcW w:type="dxa" w:w="2062"/>
          </w:tcPr>
          <w:p>
            <w:pPr>
              <w:bidi w:val="1"/>
            </w:pPr>
            <w:r>
              <w:rPr>
                <w:sz w:val="18"/>
              </w:rPr>
            </w:r>
            <w:r>
              <w:rPr>
                <w:rFonts w:ascii="Vazirmatn" w:hAnsi="Vazirmatn"/>
                <w:sz w:val="18"/>
              </w:rPr>
              <w:t>نخیر</w:t>
            </w:r>
          </w:p>
        </w:tc>
      </w:tr>
    </w:tbl>
    <w:p>
      <w:pPr>
        <w:bidi w:val="1"/>
      </w:pPr>
      <w:r>
        <w:rPr>
          <w:rFonts w:ascii="Vazirmatn" w:hAnsi="Vazirmatn"/>
          <w:b/>
        </w:rPr>
        <w:t>ناپایداری همودینامیک (High-risk PE):</w:t>
      </w:r>
    </w:p>
    <w:p>
      <w:pPr>
        <w:ind w:right="340"/>
        <w:bidi w:val="1"/>
      </w:pPr>
      <w:r>
        <w:rPr>
          <w:b/>
          <w:color w:val="136F73"/>
        </w:rPr>
        <w:t xml:space="preserve">1. </w:t>
      </w:r>
      <w:r>
        <w:rPr>
          <w:rFonts w:ascii="Vazirmatn" w:hAnsi="Vazirmatn"/>
          <w:b/>
        </w:rPr>
        <w:t>ایست قلبی</w:t>
      </w:r>
      <w:r>
        <w:rPr>
          <w:rFonts w:ascii="Vazirmatn" w:hAnsi="Vazirmatn"/>
        </w:rPr>
        <w:t>؛ یا</w:t>
      </w:r>
    </w:p>
    <w:p>
      <w:pPr>
        <w:ind w:right="340"/>
        <w:bidi w:val="1"/>
      </w:pPr>
      <w:r>
        <w:rPr>
          <w:b/>
          <w:color w:val="136F73"/>
        </w:rPr>
        <w:t xml:space="preserve">2. </w:t>
      </w:r>
      <w:r>
        <w:rPr>
          <w:rFonts w:ascii="Vazirmatn" w:hAnsi="Vazirmatn"/>
          <w:b/>
        </w:rPr>
        <w:t>شوک انسدادی:</w:t>
      </w:r>
      <w:r>
        <w:rPr>
          <w:rFonts w:ascii="Vazirmatn" w:hAnsi="Vazirmatn"/>
        </w:rPr>
        <w:t xml:space="preserve"> فشار سیستولیک کمتر از ۹۰ mmHg یا نیاز به وازوپرسور + هایپوپرفیوژن؛ یا</w:t>
      </w:r>
    </w:p>
    <w:p>
      <w:pPr>
        <w:ind w:right="340"/>
        <w:bidi w:val="1"/>
      </w:pPr>
      <w:r>
        <w:rPr>
          <w:b/>
          <w:color w:val="136F73"/>
        </w:rPr>
        <w:t xml:space="preserve">3. </w:t>
      </w:r>
      <w:r>
        <w:rPr>
          <w:rFonts w:ascii="Vazirmatn" w:hAnsi="Vazirmatn"/>
          <w:b/>
        </w:rPr>
        <w:t>هایپوتنشن دوامدار:</w:t>
      </w:r>
      <w:r>
        <w:rPr>
          <w:rFonts w:ascii="Vazirmatn" w:hAnsi="Vazirmatn"/>
        </w:rPr>
        <w:t xml:space="preserve"> فشار سیستولیک کمتر از ۹۰ mmHg یا کاهش ۴۰ mmHg یا بیشتر برای بیش از ۱۵ دقیقه (بدون علت دیگر).</w:t>
      </w:r>
    </w:p>
    <w:p>
      <w:pPr>
        <w:bidi w:val="1"/>
      </w:pPr>
      <w:r>
        <w:rPr>
          <w:rFonts w:ascii="Vazirmatn" w:hAnsi="Vazirmatn"/>
          <w:b/>
        </w:rPr>
        <w:t>sPESI</w:t>
      </w:r>
      <w:r>
        <w:rPr>
          <w:rFonts w:ascii="Vazirmatn" w:hAnsi="Vazirmatn"/>
        </w:rPr>
        <w:t xml:space="preserve"> (هر مورد = ۱ امتیاز): سن بیش از ۸۰؛ سرطان؛ مرض مزمن قلب یا ریه؛ ضربان ۱۱۰ یا بیشتر؛ فشار سیستولیک کمتر از ۱۰۰ mmHg؛ SaO₂ کمتر از ۹۰ فیصد. </w:t>
      </w:r>
      <w:r>
        <w:rPr>
          <w:rFonts w:ascii="Vazirmatn" w:hAnsi="Vazirmatn"/>
          <w:b/>
        </w:rPr>
        <w:t>۰ = خطر پایین.</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سه‌گانهٔ Virchow:</w:t>
      </w:r>
      <w:r>
        <w:rPr>
          <w:rFonts w:ascii="Vazirmatn" w:hAnsi="Vazirmatn"/>
        </w:rPr>
        <w:t xml:space="preserve"> </w:t>
      </w:r>
      <w:r>
        <w:rPr>
          <w:rFonts w:ascii="Vazirmatn" w:hAnsi="Vazirmatn"/>
          <w:b/>
        </w:rPr>
        <w:t>رکود جریان</w:t>
      </w:r>
      <w:r>
        <w:rPr>
          <w:rFonts w:ascii="Vazirmatn" w:hAnsi="Vazirmatn"/>
        </w:rPr>
        <w:t xml:space="preserve"> + </w:t>
      </w:r>
      <w:r>
        <w:rPr>
          <w:rFonts w:ascii="Vazirmatn" w:hAnsi="Vazirmatn"/>
          <w:b/>
        </w:rPr>
        <w:t>آسیب اندوتلیوم</w:t>
      </w:r>
      <w:r>
        <w:rPr>
          <w:rFonts w:ascii="Vazirmatn" w:hAnsi="Vazirmatn"/>
        </w:rPr>
        <w:t xml:space="preserve"> + </w:t>
      </w:r>
      <w:r>
        <w:rPr>
          <w:rFonts w:ascii="Vazirmatn" w:hAnsi="Vazirmatn"/>
          <w:b/>
        </w:rPr>
        <w:t>افزایش انعقادپذیری</w:t>
      </w:r>
      <w:r>
        <w:rPr>
          <w:rFonts w:ascii="Vazirmatn" w:hAnsi="Vazirmatn"/>
        </w:rPr>
        <w:t>.</w:t>
      </w:r>
    </w:p>
    <w:p>
      <w:pPr>
        <w:ind w:right="340"/>
        <w:bidi w:val="1"/>
      </w:pPr>
      <w:r>
        <w:rPr>
          <w:b/>
          <w:color w:val="136F73"/>
        </w:rPr>
        <w:t xml:space="preserve">1. </w:t>
      </w:r>
      <w:r>
        <w:rPr>
          <w:rFonts w:ascii="Vazirmatn" w:hAnsi="Vazirmatn"/>
        </w:rPr>
        <w:t xml:space="preserve">ترومبوس معمولاً در </w:t>
      </w:r>
      <w:r>
        <w:rPr>
          <w:rFonts w:ascii="Vazirmatn" w:hAnsi="Vazirmatn"/>
          <w:b/>
        </w:rPr>
        <w:t>جیب‌های دریچه‌های ورید ساق</w:t>
      </w:r>
      <w:r>
        <w:rPr>
          <w:rFonts w:ascii="Vazirmatn" w:hAnsi="Vazirmatn"/>
        </w:rPr>
        <w:t xml:space="preserve"> شروع می‌شود و به بالا گسترش می‌یابد.</w:t>
      </w:r>
    </w:p>
    <w:p>
      <w:pPr>
        <w:ind w:right="340"/>
        <w:bidi w:val="1"/>
      </w:pPr>
      <w:r>
        <w:rPr>
          <w:b/>
          <w:color w:val="136F73"/>
        </w:rPr>
        <w:t xml:space="preserve">2. </w:t>
      </w:r>
      <w:r>
        <w:rPr>
          <w:rFonts w:ascii="Vazirmatn" w:hAnsi="Vazirmatn"/>
        </w:rPr>
        <w:t>ترومبوس پروکسیمال کنده می‌شود ← از قلب راست می‌گذرد ← در شرایین ریوی گیر می‌کند.</w:t>
      </w:r>
    </w:p>
    <w:p>
      <w:pPr>
        <w:ind w:right="340"/>
        <w:bidi w:val="1"/>
      </w:pPr>
      <w:r>
        <w:rPr>
          <w:b/>
          <w:color w:val="136F73"/>
        </w:rPr>
        <w:t xml:space="preserve">3. </w:t>
      </w:r>
      <w:r>
        <w:rPr>
          <w:rFonts w:ascii="Vazirmatn" w:hAnsi="Vazirmatn"/>
          <w:b/>
        </w:rPr>
        <w:t>اختلاطات همودینامیک:</w:t>
      </w:r>
    </w:p>
    <w:p>
      <w:pPr>
        <w:ind w:right="340"/>
        <w:bidi w:val="1"/>
      </w:pPr>
      <w:r>
        <w:rPr>
          <w:color w:val="136F73"/>
        </w:rPr>
        <w:t xml:space="preserve">● </w:t>
      </w:r>
      <w:r>
        <w:rPr>
          <w:rFonts w:ascii="Vazirmatn" w:hAnsi="Vazirmatn"/>
        </w:rPr>
        <w:t xml:space="preserve">انسداد میخانیکی + </w:t>
      </w:r>
      <w:r>
        <w:rPr>
          <w:rFonts w:ascii="Vazirmatn" w:hAnsi="Vazirmatn"/>
          <w:b/>
        </w:rPr>
        <w:t>وازوکانستریکشن</w:t>
      </w:r>
      <w:r>
        <w:rPr>
          <w:rFonts w:ascii="Vazirmatn" w:hAnsi="Vazirmatn"/>
        </w:rPr>
        <w:t xml:space="preserve"> (ترومبوکسان A2، سیروتونین) ← </w:t>
      </w:r>
      <w:r>
        <w:rPr>
          <w:rFonts w:ascii="Vazirmatn" w:hAnsi="Vazirmatn"/>
          <w:b/>
        </w:rPr>
        <w:t>افزایش ناگهانی مقاومت عروق ریوی</w:t>
      </w:r>
      <w:r>
        <w:rPr>
          <w:rFonts w:ascii="Vazirmatn" w:hAnsi="Vazirmatn"/>
        </w:rPr>
        <w:t>.</w:t>
      </w:r>
    </w:p>
    <w:p>
      <w:pPr>
        <w:ind w:right="340"/>
        <w:bidi w:val="1"/>
      </w:pPr>
      <w:r>
        <w:rPr>
          <w:color w:val="136F73"/>
        </w:rPr>
        <w:t xml:space="preserve">● </w:t>
      </w:r>
      <w:r>
        <w:rPr>
          <w:rFonts w:ascii="Vazirmatn" w:hAnsi="Vazirmatn"/>
          <w:b/>
        </w:rPr>
        <w:t>بطین راست پراگنده</w:t>
      </w:r>
      <w:r>
        <w:rPr>
          <w:rFonts w:ascii="Vazirmatn" w:hAnsi="Vazirmatn"/>
        </w:rPr>
        <w:t xml:space="preserve"> می‌شود ← کشش بیش از حد، اسکیمی (تروپونین و BNP بلند می‌شوند).</w:t>
      </w:r>
    </w:p>
    <w:p>
      <w:pPr>
        <w:ind w:right="340"/>
        <w:bidi w:val="1"/>
      </w:pPr>
      <w:r>
        <w:rPr>
          <w:color w:val="136F73"/>
        </w:rPr>
        <w:t xml:space="preserve">● </w:t>
      </w:r>
      <w:r>
        <w:rPr>
          <w:rFonts w:ascii="Vazirmatn" w:hAnsi="Vazirmatn"/>
        </w:rPr>
        <w:t xml:space="preserve">سپتوم به چپ رانده می‌شود ← </w:t>
      </w:r>
      <w:r>
        <w:rPr>
          <w:rFonts w:ascii="Vazirmatn" w:hAnsi="Vazirmatn"/>
          <w:b/>
        </w:rPr>
        <w:t>پرشدن بطین چپ کم می‌شود</w:t>
      </w:r>
      <w:r>
        <w:rPr>
          <w:rFonts w:ascii="Vazirmatn" w:hAnsi="Vazirmatn"/>
        </w:rPr>
        <w:t xml:space="preserve"> ← برون‌ده قلب کاهش ← هایپوتنشن ← کاهش پرفیوژن کرونری راست ← </w:t>
      </w:r>
      <w:r>
        <w:rPr>
          <w:rFonts w:ascii="Vazirmatn" w:hAnsi="Vazirmatn"/>
          <w:b/>
        </w:rPr>
        <w:t>حلقهٔ معیوب</w:t>
      </w:r>
      <w:r>
        <w:rPr>
          <w:rFonts w:ascii="Vazirmatn" w:hAnsi="Vazirmatn"/>
        </w:rPr>
        <w:t xml:space="preserve"> ← شوک و مرگ.</w:t>
      </w:r>
    </w:p>
    <w:p>
      <w:pPr>
        <w:ind w:right="340"/>
        <w:bidi w:val="1"/>
      </w:pPr>
      <w:r>
        <w:rPr>
          <w:b/>
          <w:color w:val="136F73"/>
        </w:rPr>
        <w:t xml:space="preserve">4. </w:t>
      </w:r>
      <w:r>
        <w:rPr>
          <w:rFonts w:ascii="Vazirmatn" w:hAnsi="Vazirmatn"/>
          <w:b/>
        </w:rPr>
        <w:t>اختلاطات تنفسی:</w:t>
      </w:r>
      <w:r>
        <w:rPr>
          <w:rFonts w:ascii="Vazirmatn" w:hAnsi="Vazirmatn"/>
        </w:rPr>
        <w:t xml:space="preserve"> نواحی </w:t>
      </w:r>
      <w:r>
        <w:rPr>
          <w:rFonts w:ascii="Vazirmatn" w:hAnsi="Vazirmatn"/>
          <w:b/>
        </w:rPr>
        <w:t>تهویه‌شده اما بدون پرفیوژن</w:t>
      </w:r>
      <w:r>
        <w:rPr>
          <w:rFonts w:ascii="Vazirmatn" w:hAnsi="Vazirmatn"/>
        </w:rPr>
        <w:t xml:space="preserve"> (فضای مرده) + بازتوزیع جریان ← </w:t>
      </w:r>
      <w:r>
        <w:rPr>
          <w:rFonts w:ascii="Vazirmatn" w:hAnsi="Vazirmatn"/>
          <w:b/>
        </w:rPr>
        <w:t>عدم تطابق V/Q</w:t>
      </w:r>
      <w:r>
        <w:rPr>
          <w:rFonts w:ascii="Vazirmatn" w:hAnsi="Vazirmatn"/>
        </w:rPr>
        <w:t xml:space="preserve"> ← هایپوکسمی؛ هایپرونتیلیشن ← PaCO₂ پایین.</w:t>
      </w:r>
    </w:p>
    <w:p>
      <w:pPr>
        <w:ind w:right="340"/>
        <w:bidi w:val="1"/>
      </w:pPr>
      <w:r>
        <w:rPr>
          <w:b/>
          <w:color w:val="136F73"/>
        </w:rPr>
        <w:t xml:space="preserve">5. </w:t>
      </w:r>
      <w:r>
        <w:rPr>
          <w:rFonts w:ascii="Vazirmatn" w:hAnsi="Vazirmatn"/>
          <w:b/>
        </w:rPr>
        <w:t>انفارکت ریوی</w:t>
      </w:r>
      <w:r>
        <w:rPr>
          <w:rFonts w:ascii="Vazirmatn" w:hAnsi="Vazirmatn"/>
        </w:rPr>
        <w:t xml:space="preserve"> (در ۱۰ فیصد، اغلب امبولی‌های کوچک دیستال) ← درد پلوریتیک و هموپتیزی.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قوت</w:t>
            </w:r>
          </w:p>
        </w:tc>
        <w:tc>
          <w:tcPr>
            <w:tcW w:type="dxa" w:w="5156"/>
            <w:shd w:val="clear" w:fill="136f73"/>
          </w:tcPr>
          <w:p>
            <w:pPr>
              <w:bidi w:val="1"/>
            </w:pPr>
            <w:r/>
            <w:r>
              <w:rPr>
                <w:b/>
                <w:color w:val="FFFFFF"/>
                <w:sz w:val="19"/>
              </w:rPr>
              <w:t>فکتورها</w:t>
            </w:r>
          </w:p>
        </w:tc>
      </w:tr>
      <w:tr>
        <w:tc>
          <w:tcPr>
            <w:tcW w:type="dxa" w:w="5156"/>
          </w:tcPr>
          <w:p>
            <w:pPr>
              <w:bidi w:val="1"/>
            </w:pPr>
            <w:r>
              <w:rPr>
                <w:sz w:val="18"/>
              </w:rPr>
            </w:r>
            <w:r>
              <w:rPr>
                <w:rFonts w:ascii="Vazirmatn" w:hAnsi="Vazirmatn"/>
                <w:b/>
                <w:sz w:val="18"/>
              </w:rPr>
              <w:t>متوسط (۲–۹)</w:t>
            </w:r>
          </w:p>
        </w:tc>
        <w:tc>
          <w:tcPr>
            <w:tcW w:type="dxa" w:w="5156"/>
          </w:tcPr>
          <w:p>
            <w:pPr>
              <w:bidi w:val="1"/>
            </w:pPr>
            <w:r>
              <w:rPr>
                <w:sz w:val="18"/>
              </w:rPr>
            </w:r>
            <w:r>
              <w:rPr>
                <w:rFonts w:ascii="Vazirmatn" w:hAnsi="Vazirmatn"/>
                <w:b/>
                <w:sz w:val="18"/>
              </w:rPr>
              <w:t>سرطان فعال</w:t>
            </w:r>
            <w:r>
              <w:rPr>
                <w:rFonts w:ascii="Vazirmatn" w:hAnsi="Vazirmatn"/>
                <w:sz w:val="18"/>
              </w:rPr>
              <w:t xml:space="preserve"> (به‌ویژه پانکراس، مغز، ریه، معده، لمفوما) و </w:t>
            </w:r>
            <w:r>
              <w:rPr>
                <w:rFonts w:ascii="Vazirmatn" w:hAnsi="Vazirmatn"/>
                <w:b/>
                <w:sz w:val="18"/>
              </w:rPr>
              <w:t>کیموتراپی</w:t>
            </w:r>
            <w:r>
              <w:rPr>
                <w:rFonts w:ascii="Vazirmatn" w:hAnsi="Vazirmatn"/>
                <w:sz w:val="18"/>
              </w:rPr>
              <w:t xml:space="preserve">؛ </w:t>
            </w:r>
            <w:r>
              <w:rPr>
                <w:rFonts w:ascii="Vazirmatn" w:hAnsi="Vazirmatn"/>
                <w:b/>
                <w:sz w:val="18"/>
              </w:rPr>
              <w:t>دوره پس از ولادت</w:t>
            </w:r>
            <w:r>
              <w:rPr>
                <w:rFonts w:ascii="Vazirmatn" w:hAnsi="Vazirmatn"/>
                <w:sz w:val="18"/>
              </w:rPr>
              <w:t xml:space="preserve">؛ </w:t>
            </w:r>
            <w:r>
              <w:rPr>
                <w:rFonts w:ascii="Vazirmatn" w:hAnsi="Vazirmatn"/>
                <w:b/>
                <w:sz w:val="18"/>
              </w:rPr>
              <w:t>Oral contraceptives</w:t>
            </w:r>
            <w:r>
              <w:rPr>
                <w:rFonts w:ascii="Vazirmatn" w:hAnsi="Vazirmatn"/>
                <w:sz w:val="18"/>
              </w:rPr>
              <w:t xml:space="preserve"> و </w:t>
            </w:r>
            <w:r>
              <w:rPr>
                <w:rFonts w:ascii="Vazirmatn" w:hAnsi="Vazirmatn"/>
                <w:b/>
                <w:sz w:val="18"/>
              </w:rPr>
              <w:t>تداوی جایگزین هورمون</w:t>
            </w:r>
            <w:r>
              <w:rPr>
                <w:rFonts w:ascii="Vazirmatn" w:hAnsi="Vazirmatn"/>
                <w:sz w:val="18"/>
              </w:rPr>
              <w:t xml:space="preserve">؛ </w:t>
            </w:r>
            <w:r>
              <w:rPr>
                <w:rFonts w:ascii="Vazirmatn" w:hAnsi="Vazirmatn"/>
                <w:b/>
                <w:sz w:val="18"/>
              </w:rPr>
              <w:t>ترومبوفیلیا</w:t>
            </w:r>
            <w:r>
              <w:rPr>
                <w:rFonts w:ascii="Vazirmatn" w:hAnsi="Vazirmatn"/>
                <w:sz w:val="18"/>
              </w:rPr>
              <w:t xml:space="preserve"> (Factor V Leiden، سندروم انتی‌فاسفولیپید)؛ کتتر وریدی مرکزی؛ </w:t>
            </w:r>
            <w:r>
              <w:rPr>
                <w:rFonts w:ascii="Vazirmatn" w:hAnsi="Vazirmatn"/>
                <w:b/>
                <w:sz w:val="18"/>
              </w:rPr>
              <w:t>انتان</w:t>
            </w:r>
            <w:r>
              <w:rPr>
                <w:rFonts w:ascii="Vazirmatn" w:hAnsi="Vazirmatn"/>
                <w:sz w:val="18"/>
              </w:rPr>
              <w:t xml:space="preserve"> (پنومونی، انتان بولی، COVID-19)؛ مرض التهابی معا؛ سکتهٔ مغزی با فلج؛ IVF</w:t>
            </w:r>
          </w:p>
        </w:tc>
      </w:tr>
      <w:tr>
        <w:tc>
          <w:tcPr>
            <w:tcW w:type="dxa" w:w="5156"/>
          </w:tcPr>
          <w:p>
            <w:pPr>
              <w:bidi w:val="1"/>
            </w:pPr>
            <w:r>
              <w:rPr>
                <w:sz w:val="18"/>
              </w:rPr>
            </w:r>
            <w:r>
              <w:rPr>
                <w:rFonts w:ascii="Vazirmatn" w:hAnsi="Vazirmatn"/>
                <w:b/>
                <w:sz w:val="18"/>
              </w:rPr>
              <w:t>ضعیف (کمتر از ۲)</w:t>
            </w:r>
          </w:p>
        </w:tc>
        <w:tc>
          <w:tcPr>
            <w:tcW w:type="dxa" w:w="5156"/>
          </w:tcPr>
          <w:p>
            <w:pPr>
              <w:bidi w:val="1"/>
            </w:pPr>
            <w:r>
              <w:rPr>
                <w:sz w:val="18"/>
              </w:rPr>
            </w:r>
            <w:r>
              <w:rPr>
                <w:rFonts w:ascii="Vazirmatn" w:hAnsi="Vazirmatn"/>
                <w:sz w:val="18"/>
              </w:rPr>
              <w:t xml:space="preserve">استراحت در بستر بیش از ۳ روز؛ </w:t>
            </w:r>
            <w:r>
              <w:rPr>
                <w:rFonts w:ascii="Vazirmatn" w:hAnsi="Vazirmatn"/>
                <w:b/>
                <w:sz w:val="18"/>
              </w:rPr>
              <w:t>سفر طولانی</w:t>
            </w:r>
            <w:r>
              <w:rPr>
                <w:rFonts w:ascii="Vazirmatn" w:hAnsi="Vazirmatn"/>
                <w:sz w:val="18"/>
              </w:rPr>
              <w:t xml:space="preserve"> (بیش از ۴ ساعت)؛ چاقی؛ سن؛ </w:t>
            </w:r>
            <w:r>
              <w:rPr>
                <w:rFonts w:ascii="Vazirmatn" w:hAnsi="Vazirmatn"/>
                <w:b/>
                <w:sz w:val="18"/>
              </w:rPr>
              <w:t>حاملگی</w:t>
            </w:r>
            <w:r>
              <w:rPr>
                <w:rFonts w:ascii="Vazirmatn" w:hAnsi="Vazirmatn"/>
                <w:sz w:val="18"/>
              </w:rPr>
              <w:t>؛ وریدهای واریسی؛ دیابت؛ فشار بلند خون</w:t>
            </w:r>
          </w:p>
        </w:tc>
      </w:tr>
    </w:tbl>
    <w:p>
      <w:pPr>
        <w:ind w:right="340"/>
        <w:bidi w:val="1"/>
      </w:pPr>
      <w:r>
        <w:rPr>
          <w:color w:val="136F73"/>
        </w:rPr>
        <w:t xml:space="preserve">● </w:t>
      </w:r>
      <w:r>
        <w:rPr>
          <w:rFonts w:ascii="Vazirmatn" w:hAnsi="Vazirmatn"/>
          <w:b/>
        </w:rPr>
        <w:t>VTE تحریک‌شده (Provoked)</w:t>
      </w:r>
      <w:r>
        <w:rPr>
          <w:rFonts w:ascii="Vazirmatn" w:hAnsi="Vazirmatn"/>
        </w:rPr>
        <w:t xml:space="preserve"> در برابر </w:t>
      </w:r>
      <w:r>
        <w:rPr>
          <w:rFonts w:ascii="Vazirmatn" w:hAnsi="Vazirmatn"/>
          <w:b/>
        </w:rPr>
        <w:t>VTE بدون عامل (Unprovoked)</w:t>
      </w:r>
      <w:r>
        <w:rPr>
          <w:rFonts w:ascii="Vazirmatn" w:hAnsi="Vazirmatn"/>
        </w:rPr>
        <w:t xml:space="preserve"> ← مهم‌ترین عامل برای تعیین </w:t>
      </w:r>
      <w:r>
        <w:rPr>
          <w:rFonts w:ascii="Vazirmatn" w:hAnsi="Vazirmatn"/>
          <w:b/>
        </w:rPr>
        <w:t>مدت تداوی</w:t>
      </w:r>
      <w:r>
        <w:rPr>
          <w:rFonts w:ascii="Vazirmatn" w:hAnsi="Vazirmatn"/>
        </w:rPr>
        <w:t>.</w:t>
      </w:r>
    </w:p>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تورم یک‌طرفهٔ پا</w:t>
      </w:r>
      <w:r>
        <w:rPr>
          <w:rFonts w:ascii="Vazirmatn" w:hAnsi="Vazirmatn"/>
        </w:rPr>
        <w:t>، درد یا حساسیت در مسیر ورید، گرمی، سرخی، وریدهای سطحی واضح.</w:t>
      </w:r>
    </w:p>
    <w:p>
      <w:pPr>
        <w:ind w:right="340"/>
        <w:bidi w:val="1"/>
      </w:pPr>
      <w:r>
        <w:rPr>
          <w:color w:val="136F73"/>
        </w:rPr>
        <w:t xml:space="preserve">● </w:t>
      </w:r>
      <w:r>
        <w:rPr>
          <w:rFonts w:ascii="Vazirmatn" w:hAnsi="Vazirmatn"/>
          <w:b/>
        </w:rPr>
        <w:t>Phlegmasia cerulea dolens:</w:t>
      </w:r>
      <w:r>
        <w:rPr>
          <w:rFonts w:ascii="Vazirmatn" w:hAnsi="Vazirmatn"/>
        </w:rPr>
        <w:t xml:space="preserve"> DVT ایلیوفمورال وسیع با </w:t>
      </w:r>
      <w:r>
        <w:rPr>
          <w:rFonts w:ascii="Vazirmatn" w:hAnsi="Vazirmatn"/>
          <w:b/>
        </w:rPr>
        <w:t>پای آبی، متورم و دردناک</w:t>
      </w:r>
      <w:r>
        <w:rPr>
          <w:rFonts w:ascii="Vazirmatn" w:hAnsi="Vazirmatn"/>
        </w:rPr>
        <w:t xml:space="preserve"> و خطر گانگرین وریدی ← عاجل.</w:t>
      </w:r>
    </w:p>
    <w:p>
      <w:pPr>
        <w:ind w:right="340"/>
        <w:bidi w:val="1"/>
      </w:pPr>
      <w:r>
        <w:rPr>
          <w:color w:val="136F73"/>
        </w:rPr>
        <w:t xml:space="preserve">● </w:t>
      </w:r>
      <w:r>
        <w:rPr>
          <w:rFonts w:ascii="Vazirmatn" w:hAnsi="Vazirmatn"/>
        </w:rPr>
        <w:t xml:space="preserve">نیمی از DVTها </w:t>
      </w:r>
      <w:r>
        <w:rPr>
          <w:rFonts w:ascii="Vazirmatn" w:hAnsi="Vazirmatn"/>
          <w:b/>
        </w:rPr>
        <w:t>بی‌علامه</w:t>
      </w:r>
      <w:r>
        <w:rPr>
          <w:rFonts w:ascii="Vazirmatn" w:hAnsi="Vazirmatn"/>
        </w:rPr>
        <w:t xml:space="preserve"> اند.</w:t>
      </w:r>
    </w:p>
    <w:p>
      <w:pPr>
        <w:spacing w:before="200"/>
        <w:bidi w:val="1"/>
      </w:pPr>
      <w:r>
        <w:rPr>
          <w:rFonts w:ascii="Vazirmatn" w:hAnsi="Vazirmatn"/>
          <w:b/>
          <w:color w:val="136F73"/>
          <w:sz w:val="25"/>
        </w:rPr>
        <w:t>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فیصد تقریبی</w:t>
            </w:r>
          </w:p>
        </w:tc>
      </w:tr>
      <w:tr>
        <w:tc>
          <w:tcPr>
            <w:tcW w:type="dxa" w:w="5156"/>
          </w:tcPr>
          <w:p>
            <w:pPr>
              <w:bidi w:val="1"/>
            </w:pPr>
            <w:r>
              <w:rPr>
                <w:sz w:val="18"/>
              </w:rPr>
            </w:r>
            <w:r>
              <w:rPr>
                <w:rFonts w:ascii="Vazirmatn" w:hAnsi="Vazirmatn"/>
                <w:b/>
                <w:sz w:val="18"/>
              </w:rPr>
              <w:t>درد سینهٔ پلوریتیک</w:t>
            </w:r>
          </w:p>
        </w:tc>
        <w:tc>
          <w:tcPr>
            <w:tcW w:type="dxa" w:w="5156"/>
          </w:tcPr>
          <w:p>
            <w:pPr>
              <w:bidi w:val="1"/>
            </w:pPr>
            <w:r>
              <w:rPr>
                <w:sz w:val="18"/>
              </w:rPr>
            </w:r>
            <w:r>
              <w:rPr>
                <w:rFonts w:ascii="Vazirmatn" w:hAnsi="Vazirmatn"/>
                <w:sz w:val="18"/>
              </w:rPr>
              <w:t>۴۰–۵۰</w:t>
            </w:r>
          </w:p>
        </w:tc>
      </w:tr>
      <w:tr>
        <w:tc>
          <w:tcPr>
            <w:tcW w:type="dxa" w:w="5156"/>
          </w:tcPr>
          <w:p>
            <w:pPr>
              <w:bidi w:val="1"/>
            </w:pPr>
            <w:r>
              <w:rPr>
                <w:sz w:val="18"/>
              </w:rPr>
            </w:r>
            <w:r>
              <w:rPr>
                <w:rFonts w:ascii="Vazirmatn" w:hAnsi="Vazirmatn"/>
                <w:b/>
                <w:sz w:val="18"/>
              </w:rPr>
              <w:t>تاکی‌پنه</w:t>
            </w:r>
            <w:r>
              <w:rPr>
                <w:rFonts w:ascii="Vazirmatn" w:hAnsi="Vazirmatn"/>
                <w:sz w:val="18"/>
              </w:rPr>
              <w:t xml:space="preserve"> (بیش از ۲۰)</w:t>
            </w:r>
          </w:p>
        </w:tc>
        <w:tc>
          <w:tcPr>
            <w:tcW w:type="dxa" w:w="5156"/>
          </w:tcPr>
          <w:p>
            <w:pPr>
              <w:bidi w:val="1"/>
            </w:pPr>
            <w:r>
              <w:rPr>
                <w:sz w:val="18"/>
              </w:rPr>
            </w:r>
            <w:r>
              <w:rPr>
                <w:rFonts w:ascii="Vazirmatn" w:hAnsi="Vazirmatn"/>
                <w:sz w:val="18"/>
              </w:rPr>
              <w:t>۵۰–۷۰</w:t>
            </w:r>
          </w:p>
        </w:tc>
      </w:tr>
      <w:tr>
        <w:tc>
          <w:tcPr>
            <w:tcW w:type="dxa" w:w="5156"/>
          </w:tcPr>
          <w:p>
            <w:pPr>
              <w:bidi w:val="1"/>
            </w:pPr>
            <w:r>
              <w:rPr>
                <w:sz w:val="18"/>
              </w:rPr>
            </w:r>
            <w:r>
              <w:rPr>
                <w:rFonts w:ascii="Vazirmatn" w:hAnsi="Vazirmatn"/>
                <w:b/>
                <w:sz w:val="18"/>
              </w:rPr>
              <w:t>تاکی‌کاردی</w:t>
            </w:r>
            <w:r>
              <w:rPr>
                <w:rFonts w:ascii="Vazirmatn" w:hAnsi="Vazirmatn"/>
                <w:sz w:val="18"/>
              </w:rPr>
              <w:t xml:space="preserve"> (بیش از ۱۰۰)</w:t>
            </w:r>
          </w:p>
        </w:tc>
        <w:tc>
          <w:tcPr>
            <w:tcW w:type="dxa" w:w="5156"/>
          </w:tcPr>
          <w:p>
            <w:pPr>
              <w:bidi w:val="1"/>
            </w:pPr>
            <w:r>
              <w:rPr>
                <w:sz w:val="18"/>
              </w:rPr>
            </w:r>
            <w:r>
              <w:rPr>
                <w:rFonts w:ascii="Vazirmatn" w:hAnsi="Vazirmatn"/>
                <w:sz w:val="18"/>
              </w:rPr>
              <w:t>۲۵–۴۰</w:t>
            </w:r>
          </w:p>
        </w:tc>
      </w:tr>
      <w:tr>
        <w:tc>
          <w:tcPr>
            <w:tcW w:type="dxa" w:w="5156"/>
          </w:tcPr>
          <w:p>
            <w:pPr>
              <w:bidi w:val="1"/>
            </w:pPr>
            <w:r>
              <w:rPr>
                <w:sz w:val="18"/>
              </w:rPr>
            </w:r>
            <w:r>
              <w:rPr>
                <w:rFonts w:ascii="Vazirmatn" w:hAnsi="Vazirmatn"/>
                <w:sz w:val="18"/>
              </w:rPr>
              <w:t>سرفه، هموپتیزی</w:t>
            </w:r>
          </w:p>
        </w:tc>
        <w:tc>
          <w:tcPr>
            <w:tcW w:type="dxa" w:w="5156"/>
          </w:tcPr>
          <w:p>
            <w:pPr>
              <w:bidi w:val="1"/>
            </w:pPr>
            <w:r>
              <w:rPr>
                <w:sz w:val="18"/>
              </w:rPr>
            </w:r>
            <w:r>
              <w:rPr>
                <w:rFonts w:ascii="Vazirmatn" w:hAnsi="Vazirmatn"/>
                <w:sz w:val="18"/>
              </w:rPr>
              <w:t>۲۰ / ۷–۱۰</w:t>
            </w:r>
          </w:p>
        </w:tc>
      </w:tr>
      <w:tr>
        <w:tc>
          <w:tcPr>
            <w:tcW w:type="dxa" w:w="5156"/>
          </w:tcPr>
          <w:p>
            <w:pPr>
              <w:bidi w:val="1"/>
            </w:pPr>
            <w:r>
              <w:rPr>
                <w:sz w:val="18"/>
              </w:rPr>
            </w:r>
            <w:r>
              <w:rPr>
                <w:rFonts w:ascii="Vazirmatn" w:hAnsi="Vazirmatn"/>
                <w:b/>
                <w:sz w:val="18"/>
              </w:rPr>
              <w:t>سینکوپ</w:t>
            </w:r>
          </w:p>
        </w:tc>
        <w:tc>
          <w:tcPr>
            <w:tcW w:type="dxa" w:w="5156"/>
          </w:tcPr>
          <w:p>
            <w:pPr>
              <w:bidi w:val="1"/>
            </w:pPr>
            <w:r>
              <w:rPr>
                <w:sz w:val="18"/>
              </w:rPr>
            </w:r>
            <w:r>
              <w:rPr>
                <w:rFonts w:ascii="Vazirmatn" w:hAnsi="Vazirmatn"/>
                <w:sz w:val="18"/>
              </w:rPr>
              <w:t>۶–۱۰ (نشانهٔ PE بزرگ)</w:t>
            </w:r>
          </w:p>
        </w:tc>
      </w:tr>
      <w:tr>
        <w:tc>
          <w:tcPr>
            <w:tcW w:type="dxa" w:w="5156"/>
          </w:tcPr>
          <w:p>
            <w:pPr>
              <w:bidi w:val="1"/>
            </w:pPr>
            <w:r>
              <w:rPr>
                <w:sz w:val="18"/>
              </w:rPr>
            </w:r>
            <w:r>
              <w:rPr>
                <w:rFonts w:ascii="Vazirmatn" w:hAnsi="Vazirmatn"/>
                <w:sz w:val="18"/>
              </w:rPr>
              <w:t>علایم DVT</w:t>
            </w:r>
          </w:p>
        </w:tc>
        <w:tc>
          <w:tcPr>
            <w:tcW w:type="dxa" w:w="5156"/>
          </w:tcPr>
          <w:p>
            <w:pPr>
              <w:bidi w:val="1"/>
            </w:pPr>
            <w:r>
              <w:rPr>
                <w:sz w:val="18"/>
              </w:rPr>
            </w:r>
            <w:r>
              <w:rPr>
                <w:rFonts w:ascii="Vazirmatn" w:hAnsi="Vazirmatn"/>
                <w:sz w:val="18"/>
              </w:rPr>
              <w:t>۲۵–۵۰</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w:t>
      </w:r>
      <w:r>
        <w:rPr>
          <w:rFonts w:ascii="Vazirmatn" w:hAnsi="Vazirmatn"/>
        </w:rPr>
        <w:t xml:space="preserve"> ضربان، فشار، </w:t>
      </w:r>
      <w:r>
        <w:rPr>
          <w:rFonts w:ascii="Vazirmatn" w:hAnsi="Vazirmatn"/>
          <w:b/>
        </w:rPr>
        <w:t>SpO₂</w:t>
      </w:r>
      <w:r>
        <w:rPr>
          <w:rFonts w:ascii="Vazirmatn" w:hAnsi="Vazirmatn"/>
        </w:rPr>
        <w:t>، تعداد تنفس، حرارت (تب خفیف ممکن است).</w:t>
      </w:r>
    </w:p>
    <w:p>
      <w:pPr>
        <w:ind w:right="340"/>
        <w:bidi w:val="1"/>
      </w:pPr>
      <w:r>
        <w:rPr>
          <w:b/>
          <w:color w:val="136F73"/>
        </w:rPr>
        <w:t xml:space="preserve">2. </w:t>
      </w:r>
      <w:r>
        <w:rPr>
          <w:rFonts w:ascii="Vazirmatn" w:hAnsi="Vazirmatn"/>
          <w:b/>
        </w:rPr>
        <w:t>علایم عدم کفایهٔ بطین راست:</w:t>
      </w:r>
      <w:r>
        <w:rPr>
          <w:rFonts w:ascii="Vazirmatn" w:hAnsi="Vazirmatn"/>
        </w:rPr>
        <w:t xml:space="preserve"> JVP بلند، </w:t>
      </w:r>
      <w:r>
        <w:rPr>
          <w:rFonts w:ascii="Vazirmatn" w:hAnsi="Vazirmatn"/>
          <w:b/>
        </w:rPr>
        <w:t>P2 بلند</w:t>
      </w:r>
      <w:r>
        <w:rPr>
          <w:rFonts w:ascii="Vazirmatn" w:hAnsi="Vazirmatn"/>
        </w:rPr>
        <w:t>، گالوپ راست، ضربان پاراسترنال (Parasternal heave)، عدم کفایهٔ ترایکسپید.</w:t>
      </w:r>
    </w:p>
    <w:p>
      <w:pPr>
        <w:ind w:right="340"/>
        <w:bidi w:val="1"/>
      </w:pPr>
      <w:r>
        <w:rPr>
          <w:b/>
          <w:color w:val="136F73"/>
        </w:rPr>
        <w:t xml:space="preserve">3. </w:t>
      </w:r>
      <w:r>
        <w:rPr>
          <w:rFonts w:ascii="Vazirmatn" w:hAnsi="Vazirmatn"/>
          <w:b/>
        </w:rPr>
        <w:t>ریه‌ها:</w:t>
      </w:r>
      <w:r>
        <w:rPr>
          <w:rFonts w:ascii="Vazirmatn" w:hAnsi="Vazirmatn"/>
        </w:rPr>
        <w:t xml:space="preserve"> اکثراً نورمال؛ گاهی صدای مالش پلورا یا افیوژن کوچک.</w:t>
      </w:r>
    </w:p>
    <w:p>
      <w:pPr>
        <w:ind w:right="340"/>
        <w:bidi w:val="1"/>
      </w:pPr>
      <w:r>
        <w:rPr>
          <w:b/>
          <w:color w:val="136F73"/>
        </w:rPr>
        <w:t xml:space="preserve">4. </w:t>
      </w:r>
      <w:r>
        <w:rPr>
          <w:rFonts w:ascii="Vazirmatn" w:hAnsi="Vazirmatn"/>
          <w:b/>
        </w:rPr>
        <w:t>پاها:</w:t>
      </w:r>
      <w:r>
        <w:rPr>
          <w:rFonts w:ascii="Vazirmatn" w:hAnsi="Vazirmatn"/>
        </w:rPr>
        <w:t xml:space="preserve"> </w:t>
      </w:r>
      <w:r>
        <w:rPr>
          <w:rFonts w:ascii="Vazirmatn" w:hAnsi="Vazirmatn"/>
          <w:b/>
        </w:rPr>
        <w:t>محیط ساق را ۱۰ cm زیر برجستگی تیبیا</w:t>
      </w:r>
      <w:r>
        <w:rPr>
          <w:rFonts w:ascii="Vazirmatn" w:hAnsi="Vazirmatn"/>
        </w:rPr>
        <w:t xml:space="preserve"> در هر دو طرف اندازه کن (اختلاف بیش از ۳ cm معنادار است)؛ ادیمای گوده‌گذار یک‌طرفه؛ حساسیت در مسیر ورید.</w:t>
      </w:r>
    </w:p>
    <w:p>
      <w:pPr>
        <w:ind w:right="340"/>
        <w:bidi w:val="1"/>
      </w:pPr>
      <w:r>
        <w:rPr>
          <w:color w:val="136F73"/>
        </w:rPr>
        <w:t xml:space="preserve">● </w:t>
      </w:r>
      <w:r>
        <w:rPr>
          <w:rFonts w:ascii="Vazirmatn" w:hAnsi="Vazirmatn"/>
        </w:rPr>
        <w:t xml:space="preserve">⚠️ </w:t>
      </w:r>
      <w:r>
        <w:rPr>
          <w:rFonts w:ascii="Vazirmatn" w:hAnsi="Vazirmatn"/>
          <w:b/>
        </w:rPr>
        <w:t>علامهٔ Homans</w:t>
      </w:r>
      <w:r>
        <w:rPr>
          <w:rFonts w:ascii="Vazirmatn" w:hAnsi="Vazirmatn"/>
        </w:rPr>
        <w:t xml:space="preserve"> (درد ساق با خم کردن پشت قدم) </w:t>
      </w:r>
      <w:r>
        <w:rPr>
          <w:rFonts w:ascii="Vazirmatn" w:hAnsi="Vazirmatn"/>
          <w:b/>
        </w:rPr>
        <w:t>غیرقابل اعتماد</w:t>
      </w:r>
      <w:r>
        <w:rPr>
          <w:rFonts w:ascii="Vazirmatn" w:hAnsi="Vazirmatn"/>
        </w:rPr>
        <w:t xml:space="preserve"> است؛ بر آن تکیه نکن.</w:t>
      </w:r>
    </w:p>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پای متورم و دردناک:</w:t>
      </w:r>
      <w:r>
        <w:rPr>
          <w:rFonts w:ascii="Vazirmatn" w:hAnsi="Vazirmatn"/>
        </w:rPr>
        <w:t xml:space="preserve"> سلولیت، </w:t>
      </w:r>
      <w:r>
        <w:rPr>
          <w:rFonts w:ascii="Vazirmatn" w:hAnsi="Vazirmatn"/>
          <w:b/>
        </w:rPr>
        <w:t>کیست پارگی‌شدهٔ Baker</w:t>
      </w:r>
      <w:r>
        <w:rPr>
          <w:rFonts w:ascii="Vazirmatn" w:hAnsi="Vazirmatn"/>
        </w:rPr>
        <w:t xml:space="preserve">، پارگی عضلهٔ ساق، هماتوم، ادیمای وابسته (عدم کفایهٔ قلب، سیروز، نفروتیک — دوطرفه)، لمفیدیما، ترومبوفلبیت سطحی، </w:t>
      </w:r>
      <w:r>
        <w:rPr>
          <w:rFonts w:ascii="Vazirmatn" w:hAnsi="Vazirmatn"/>
          <w:b/>
        </w:rPr>
        <w:t>Amlodipine</w:t>
      </w:r>
      <w:r>
        <w:rPr>
          <w:rFonts w:ascii="Vazirmatn" w:hAnsi="Vazirmatn"/>
        </w:rPr>
        <w:t>.</w:t>
      </w:r>
    </w:p>
    <w:p>
      <w:pPr>
        <w:bidi w:val="1"/>
      </w:pPr>
      <w:r>
        <w:rPr>
          <w:rFonts w:ascii="Vazirmatn" w:hAnsi="Vazirmatn"/>
          <w:b/>
        </w:rPr>
        <w:t>تنگی نفس و درد سینهٔ ناگهانی:</w:t>
      </w:r>
      <w:r>
        <w:rPr>
          <w:rFonts w:ascii="Vazirmatn" w:hAnsi="Vazirmatn"/>
        </w:rPr>
        <w:t xml:space="preserve"> ACS، پنومونی، پنوموتوراکس، پریکاردیت، دایسکشن اورت، تشدید COPD یا آسما، عدم کفایهٔ حاد قلب، حملهٔ اضطراب (تشخیص حذفی!).</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معاینات عمومی</w:t>
      </w:r>
    </w:p>
    <w:p>
      <w:pPr>
        <w:ind w:right="340"/>
        <w:bidi w:val="1"/>
      </w:pPr>
      <w:r>
        <w:rPr>
          <w:color w:val="136F73"/>
        </w:rPr>
        <w:t xml:space="preserve">● </w:t>
      </w:r>
      <w:r>
        <w:rPr>
          <w:rFonts w:ascii="Vazirmatn" w:hAnsi="Vazirmatn"/>
          <w:b/>
        </w:rPr>
        <w:t>ECG:</w:t>
      </w:r>
      <w:r>
        <w:rPr>
          <w:rFonts w:ascii="Vazirmatn" w:hAnsi="Vazirmatn"/>
        </w:rPr>
        <w:t xml:space="preserve"> شایع‌ترین یافته </w:t>
      </w:r>
      <w:r>
        <w:rPr>
          <w:rFonts w:ascii="Vazirmatn" w:hAnsi="Vazirmatn"/>
          <w:b/>
        </w:rPr>
        <w:t>تاکی‌کاردی سینوسی</w:t>
      </w:r>
      <w:r>
        <w:rPr>
          <w:rFonts w:ascii="Vazirmatn" w:hAnsi="Vazirmatn"/>
        </w:rPr>
        <w:t xml:space="preserve">؛ علایم فشار بطین راست: </w:t>
      </w:r>
      <w:r>
        <w:rPr>
          <w:rFonts w:ascii="Vazirmatn" w:hAnsi="Vazirmatn"/>
          <w:b/>
        </w:rPr>
        <w:t>T منفی در V1–V4</w:t>
      </w:r>
      <w:r>
        <w:rPr>
          <w:rFonts w:ascii="Vazirmatn" w:hAnsi="Vazirmatn"/>
        </w:rPr>
        <w:t xml:space="preserve">، RBBB جدید، محور راست، </w:t>
      </w:r>
      <w:r>
        <w:rPr>
          <w:rFonts w:ascii="Vazirmatn" w:hAnsi="Vazirmatn"/>
          <w:b/>
        </w:rPr>
        <w:t>S1Q3T3</w:t>
      </w:r>
      <w:r>
        <w:rPr>
          <w:rFonts w:ascii="Vazirmatn" w:hAnsi="Vazirmatn"/>
        </w:rPr>
        <w:t xml:space="preserve"> (کمتر از ۲۰ فیصد).</w:t>
      </w:r>
    </w:p>
    <w:p>
      <w:pPr>
        <w:ind w:right="340"/>
        <w:bidi w:val="1"/>
      </w:pPr>
      <w:r>
        <w:rPr>
          <w:color w:val="136F73"/>
        </w:rPr>
        <w:t xml:space="preserve">● </w:t>
      </w:r>
      <w:r>
        <w:rPr>
          <w:rFonts w:ascii="Vazirmatn" w:hAnsi="Vazirmatn"/>
          <w:b/>
        </w:rPr>
        <w:t>CXR:</w:t>
      </w:r>
      <w:r>
        <w:rPr>
          <w:rFonts w:ascii="Vazirmatn" w:hAnsi="Vazirmatn"/>
        </w:rPr>
        <w:t xml:space="preserve"> اغلب نورمال؛ گاهی آتلکتازی، افیوژن کوچک، </w:t>
      </w:r>
      <w:r>
        <w:rPr>
          <w:rFonts w:ascii="Vazirmatn" w:hAnsi="Vazirmatn"/>
          <w:b/>
        </w:rPr>
        <w:t>Hampton hump</w:t>
      </w:r>
      <w:r>
        <w:rPr>
          <w:rFonts w:ascii="Vazirmatn" w:hAnsi="Vazirmatn"/>
        </w:rPr>
        <w:t xml:space="preserve"> (کدورت مثلثی محیطی)، </w:t>
      </w:r>
      <w:r>
        <w:rPr>
          <w:rFonts w:ascii="Vazirmatn" w:hAnsi="Vazirmatn"/>
          <w:b/>
        </w:rPr>
        <w:t>Westermark sign</w:t>
      </w:r>
      <w:r>
        <w:rPr>
          <w:rFonts w:ascii="Vazirmatn" w:hAnsi="Vazirmatn"/>
        </w:rPr>
        <w:t xml:space="preserve"> (کمبود عروق). عمدتاً برای تشخیص‌های دیگر.</w:t>
      </w:r>
    </w:p>
    <w:p>
      <w:pPr>
        <w:ind w:right="340"/>
        <w:bidi w:val="1"/>
      </w:pPr>
      <w:r>
        <w:rPr>
          <w:color w:val="136F73"/>
        </w:rPr>
        <w:t xml:space="preserve">● </w:t>
      </w:r>
      <w:r>
        <w:rPr>
          <w:rFonts w:ascii="Vazirmatn" w:hAnsi="Vazirmatn"/>
          <w:b/>
        </w:rPr>
        <w:t>ABG:</w:t>
      </w:r>
      <w:r>
        <w:rPr>
          <w:rFonts w:ascii="Vazirmatn" w:hAnsi="Vazirmatn"/>
        </w:rPr>
        <w:t xml:space="preserve"> هایپوکسمی، هایپوکاپنی، گرادیان A–a بلند (در ۲۰ فیصد نورمال).</w:t>
      </w:r>
    </w:p>
    <w:p>
      <w:pPr>
        <w:ind w:right="340"/>
        <w:bidi w:val="1"/>
      </w:pPr>
      <w:r>
        <w:rPr>
          <w:color w:val="136F73"/>
        </w:rPr>
        <w:t xml:space="preserve">● </w:t>
      </w:r>
      <w:r>
        <w:rPr>
          <w:rFonts w:ascii="Vazirmatn" w:hAnsi="Vazirmatn"/>
          <w:b/>
        </w:rPr>
        <w:t>تروپونین و BNP/NT-proBNP:</w:t>
      </w:r>
      <w:r>
        <w:rPr>
          <w:rFonts w:ascii="Vazirmatn" w:hAnsi="Vazirmatn"/>
        </w:rPr>
        <w:t xml:space="preserve"> طبقه‌بندی خطر (نه تشخیص).</w:t>
      </w:r>
    </w:p>
    <w:p>
      <w:pPr>
        <w:ind w:right="340"/>
        <w:bidi w:val="1"/>
      </w:pPr>
      <w:r>
        <w:rPr>
          <w:color w:val="136F73"/>
        </w:rPr>
        <w:t xml:space="preserve">● </w:t>
      </w:r>
      <w:r>
        <w:rPr>
          <w:rFonts w:ascii="Vazirmatn" w:hAnsi="Vazirmatn"/>
        </w:rPr>
        <w:t>CBC، کریاتینین (انتخاب انتی‌کواگولانت و ماده کنتراست)، PT/aPTT (پایه)، LFT.</w:t>
      </w:r>
    </w:p>
    <w:p>
      <w:pPr>
        <w:spacing w:before="200"/>
        <w:bidi w:val="1"/>
      </w:pPr>
      <w:r>
        <w:rPr>
          <w:rFonts w:ascii="Vazirmatn" w:hAnsi="Vazirmatn"/>
          <w:b/>
          <w:color w:val="136F73"/>
          <w:sz w:val="25"/>
        </w:rPr>
        <w:t>D-dimer</w:t>
      </w:r>
    </w:p>
    <w:p>
      <w:pPr>
        <w:ind w:right="340"/>
        <w:bidi w:val="1"/>
      </w:pPr>
      <w:r>
        <w:rPr>
          <w:color w:val="136F73"/>
        </w:rPr>
        <w:t xml:space="preserve">● </w:t>
      </w:r>
      <w:r>
        <w:rPr>
          <w:rFonts w:ascii="Vazirmatn" w:hAnsi="Vazirmatn"/>
          <w:b/>
        </w:rPr>
        <w:t>حساسیت بلند، اختصاصیت پایین.</w:t>
      </w:r>
      <w:r>
        <w:rPr>
          <w:rFonts w:ascii="Vazirmatn" w:hAnsi="Vazirmatn"/>
        </w:rPr>
        <w:t xml:space="preserve"> فقط در احتمال کلینیکی </w:t>
      </w:r>
      <w:r>
        <w:rPr>
          <w:rFonts w:ascii="Vazirmatn" w:hAnsi="Vazirmatn"/>
          <w:b/>
        </w:rPr>
        <w:t>پایین یا متوسط (یا «PE unlikely»)</w:t>
      </w:r>
      <w:r>
        <w:rPr>
          <w:rFonts w:ascii="Vazirmatn" w:hAnsi="Vazirmatn"/>
        </w:rPr>
        <w:t xml:space="preserve"> استفاده شود.</w:t>
      </w:r>
    </w:p>
    <w:p>
      <w:pPr>
        <w:ind w:right="340"/>
        <w:bidi w:val="1"/>
      </w:pPr>
      <w:r>
        <w:rPr>
          <w:color w:val="136F73"/>
        </w:rPr>
        <w:t xml:space="preserve">● </w:t>
      </w:r>
      <w:r>
        <w:rPr>
          <w:rFonts w:ascii="Vazirmatn" w:hAnsi="Vazirmatn"/>
          <w:b/>
        </w:rPr>
        <w:t>حد وابسته به سن:</w:t>
      </w:r>
      <w:r>
        <w:rPr>
          <w:rFonts w:ascii="Vazirmatn" w:hAnsi="Vazirmatn"/>
        </w:rPr>
        <w:t xml:space="preserve"> برای بیش از ۵۰ سال، </w:t>
      </w:r>
      <w:r>
        <w:rPr>
          <w:rFonts w:ascii="Vazirmatn" w:hAnsi="Vazirmatn"/>
          <w:b/>
        </w:rPr>
        <w:t>سن × ۱۰ µg/L (FEU)</w:t>
      </w:r>
      <w:r>
        <w:rPr>
          <w:rFonts w:ascii="Vazirmatn" w:hAnsi="Vazirmatn"/>
        </w:rPr>
        <w:t xml:space="preserve"> (مثلاً ۷۵ ساله: ۷۵۰).</w:t>
      </w:r>
    </w:p>
    <w:p>
      <w:pPr>
        <w:ind w:right="340"/>
        <w:bidi w:val="1"/>
      </w:pPr>
      <w:r>
        <w:rPr>
          <w:color w:val="136F73"/>
        </w:rPr>
        <w:t xml:space="preserve">● </w:t>
      </w:r>
      <w:r>
        <w:rPr>
          <w:rFonts w:ascii="Vazirmatn" w:hAnsi="Vazirmatn"/>
          <w:b/>
        </w:rPr>
        <w:t>الگوریتم YEARS:</w:t>
      </w:r>
      <w:r>
        <w:rPr>
          <w:rFonts w:ascii="Vazirmatn" w:hAnsi="Vazirmatn"/>
        </w:rPr>
        <w:t xml:space="preserve"> اگر هیچ یک از سه مورد YEARS (علایم DVT، هموپتیزی، PE محتمل‌ترین تشخیص) نباشد، حد D-dimer </w:t>
      </w:r>
      <w:r>
        <w:rPr>
          <w:rFonts w:ascii="Vazirmatn" w:hAnsi="Vazirmatn"/>
          <w:b/>
        </w:rPr>
        <w:t>۱۰۰۰ ng/mL</w:t>
      </w:r>
      <w:r>
        <w:rPr>
          <w:rFonts w:ascii="Vazirmatn" w:hAnsi="Vazirmatn"/>
        </w:rPr>
        <w:t xml:space="preserve">؛ اگر یکی یا بیشتر باشد، </w:t>
      </w:r>
      <w:r>
        <w:rPr>
          <w:rFonts w:ascii="Vazirmatn" w:hAnsi="Vazirmatn"/>
          <w:b/>
        </w:rPr>
        <w:t>۵۰۰ ng/mL</w:t>
      </w:r>
      <w:r>
        <w:rPr>
          <w:rFonts w:ascii="Vazirmatn" w:hAnsi="Vazirmatn"/>
        </w:rPr>
        <w:t>.</w:t>
      </w:r>
    </w:p>
    <w:p>
      <w:pPr>
        <w:ind w:right="340"/>
        <w:bidi w:val="1"/>
      </w:pPr>
      <w:r>
        <w:rPr>
          <w:color w:val="136F73"/>
        </w:rPr>
        <w:t xml:space="preserve">● </w:t>
      </w:r>
      <w:r>
        <w:rPr>
          <w:rFonts w:ascii="Vazirmatn" w:hAnsi="Vazirmatn"/>
          <w:b/>
        </w:rPr>
        <w:t>PERC</w:t>
      </w:r>
      <w:r>
        <w:rPr>
          <w:rFonts w:ascii="Vazirmatn" w:hAnsi="Vazirmatn"/>
        </w:rPr>
        <w:t xml:space="preserve">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w:t>
      </w:r>
      <w:r>
        <w:rPr>
          <w:rFonts w:ascii="Vazirmatn" w:hAnsi="Vazirmatn"/>
          <w:b/>
        </w:rPr>
        <w:t>همه</w:t>
      </w:r>
      <w:r>
        <w:rPr>
          <w:rFonts w:ascii="Vazirmatn" w:hAnsi="Vazirmatn"/>
        </w:rPr>
        <w:t xml:space="preserve"> منفی باشند، D-dimer لازم نیست.</w:t>
      </w:r>
    </w:p>
    <w:p>
      <w:pPr>
        <w:spacing w:before="200"/>
        <w:bidi w:val="1"/>
      </w:pPr>
      <w:r>
        <w:rPr>
          <w:rFonts w:ascii="Vazirmatn" w:hAnsi="Vazirmatn"/>
          <w:b/>
          <w:color w:val="136F73"/>
          <w:sz w:val="25"/>
        </w:rPr>
        <w:t>تصویربرداری</w:t>
      </w:r>
    </w:p>
    <w:p>
      <w:pPr>
        <w:ind w:right="340"/>
        <w:bidi w:val="1"/>
      </w:pPr>
      <w:r>
        <w:rPr>
          <w:color w:val="136F73"/>
        </w:rPr>
        <w:t xml:space="preserve">● </w:t>
      </w:r>
      <w:r>
        <w:rPr>
          <w:rFonts w:ascii="Vazirmatn" w:hAnsi="Vazirmatn"/>
          <w:b/>
        </w:rPr>
        <w:t>DVT:</w:t>
      </w:r>
      <w:r>
        <w:rPr>
          <w:rFonts w:ascii="Vazirmatn" w:hAnsi="Vazirmatn"/>
        </w:rPr>
        <w:t xml:space="preserve"> </w:t>
      </w:r>
      <w:r>
        <w:rPr>
          <w:rFonts w:ascii="Vazirmatn" w:hAnsi="Vazirmatn"/>
          <w:b/>
        </w:rPr>
        <w:t>سونوگرافی فشاری (Compression ultrasound)</w:t>
      </w:r>
      <w:r>
        <w:rPr>
          <w:rFonts w:ascii="Vazirmatn" w:hAnsi="Vazirmatn"/>
        </w:rPr>
        <w:t xml:space="preserve"> — ورید که </w:t>
      </w:r>
      <w:r>
        <w:rPr>
          <w:rFonts w:ascii="Vazirmatn" w:hAnsi="Vazirmatn"/>
          <w:b/>
        </w:rPr>
        <w:t>با فشار پروب کاملاً بسته نشود</w:t>
      </w:r>
      <w:r>
        <w:rPr>
          <w:rFonts w:ascii="Vazirmatn" w:hAnsi="Vazirmatn"/>
        </w:rPr>
        <w:t xml:space="preserve"> = DVT. سونوگرافی دو نقطه‌ای (فمورال و پوپلیتئال) یا کامل پا.</w:t>
      </w:r>
    </w:p>
    <w:p>
      <w:pPr>
        <w:ind w:right="340"/>
        <w:bidi w:val="1"/>
      </w:pPr>
      <w:r>
        <w:rPr>
          <w:color w:val="136F73"/>
        </w:rPr>
        <w:t xml:space="preserve">● </w:t>
      </w:r>
      <w:r>
        <w:rPr>
          <w:rFonts w:ascii="Vazirmatn" w:hAnsi="Vazirmatn"/>
          <w:b/>
        </w:rPr>
        <w:t>PE:</w:t>
      </w:r>
      <w:r>
        <w:rPr>
          <w:rFonts w:ascii="Vazirmatn" w:hAnsi="Vazirmatn"/>
        </w:rPr>
        <w:t xml:space="preserve"> </w:t>
      </w:r>
      <w:r>
        <w:rPr>
          <w:rFonts w:ascii="Vazirmatn" w:hAnsi="Vazirmatn"/>
          <w:b/>
        </w:rPr>
        <w:t>CT pulmonary angiography (CTPA)</w:t>
      </w:r>
      <w:r>
        <w:rPr>
          <w:rFonts w:ascii="Vazirmatn" w:hAnsi="Vazirmatn"/>
        </w:rPr>
        <w:t xml:space="preserve"> — تست انتخابی.</w:t>
      </w:r>
    </w:p>
    <w:p>
      <w:pPr>
        <w:ind w:right="340"/>
        <w:bidi w:val="1"/>
      </w:pPr>
      <w:r>
        <w:rPr>
          <w:color w:val="136F73"/>
        </w:rPr>
        <w:t xml:space="preserve">● </w:t>
      </w:r>
      <w:r>
        <w:rPr>
          <w:rFonts w:ascii="Vazirmatn" w:hAnsi="Vazirmatn"/>
          <w:b/>
        </w:rPr>
        <w:t>V/Q اسکن:</w:t>
      </w:r>
      <w:r>
        <w:rPr>
          <w:rFonts w:ascii="Vazirmatn" w:hAnsi="Vazirmatn"/>
        </w:rPr>
        <w:t xml:space="preserve"> در حاملگی، CKD شدید، حساسیت به ماده کنتراست؛ CXR نورمال لازم است.</w:t>
      </w:r>
    </w:p>
    <w:p>
      <w:pPr>
        <w:ind w:right="340"/>
        <w:bidi w:val="1"/>
      </w:pPr>
      <w:r>
        <w:rPr>
          <w:color w:val="136F73"/>
        </w:rPr>
        <w:t xml:space="preserve">● </w:t>
      </w:r>
      <w:r>
        <w:rPr>
          <w:rFonts w:ascii="Vazirmatn" w:hAnsi="Vazirmatn"/>
          <w:b/>
        </w:rPr>
        <w:t>سونوگرافی فشاری پا:</w:t>
      </w:r>
      <w:r>
        <w:rPr>
          <w:rFonts w:ascii="Vazirmatn" w:hAnsi="Vazirmatn"/>
        </w:rPr>
        <w:t xml:space="preserve"> اگر DVT پروکسیمال در مریض مشکوک به PE ثابت شود، تشخیص VTE تأیید است (کافی برای تداوی).</w:t>
      </w:r>
    </w:p>
    <w:p>
      <w:pPr>
        <w:ind w:right="340"/>
        <w:bidi w:val="1"/>
      </w:pPr>
      <w:r>
        <w:rPr>
          <w:color w:val="136F73"/>
        </w:rPr>
        <w:t xml:space="preserve">● </w:t>
      </w:r>
      <w:r>
        <w:rPr>
          <w:rFonts w:ascii="Vazirmatn" w:hAnsi="Vazirmatn"/>
          <w:b/>
        </w:rPr>
        <w:t>ایکوکاردیوگرافی:</w:t>
      </w:r>
      <w:r>
        <w:rPr>
          <w:rFonts w:ascii="Vazirmatn" w:hAnsi="Vazirmatn"/>
        </w:rPr>
        <w:t xml:space="preserve"> در </w:t>
      </w:r>
      <w:r>
        <w:rPr>
          <w:rFonts w:ascii="Vazirmatn" w:hAnsi="Vazirmatn"/>
          <w:b/>
        </w:rPr>
        <w:t>مریض ناپایدار</w:t>
      </w:r>
      <w:r>
        <w:rPr>
          <w:rFonts w:ascii="Vazirmatn" w:hAnsi="Vazirmatn"/>
        </w:rPr>
        <w:t xml:space="preserve"> که CT ممکن نیست: </w:t>
      </w:r>
      <w:r>
        <w:rPr>
          <w:rFonts w:ascii="Vazirmatn" w:hAnsi="Vazirmatn"/>
          <w:b/>
        </w:rPr>
        <w:t>پراگندگی بطین راست</w:t>
      </w:r>
      <w:r>
        <w:rPr>
          <w:rFonts w:ascii="Vazirmatn" w:hAnsi="Vazirmatn"/>
        </w:rPr>
        <w:t xml:space="preserve"> (RV/LV بیش از ۱.۰)، </w:t>
      </w:r>
      <w:r>
        <w:rPr>
          <w:rFonts w:ascii="Vazirmatn" w:hAnsi="Vazirmatn"/>
          <w:b/>
        </w:rPr>
        <w:t>علامهٔ McConnell</w:t>
      </w:r>
      <w:r>
        <w:rPr>
          <w:rFonts w:ascii="Vazirmatn" w:hAnsi="Vazirmatn"/>
        </w:rPr>
        <w:t xml:space="preserve"> (کم‌حرکتی دیوار آزاد RV با اپکس سالم)، </w:t>
      </w:r>
      <w:r>
        <w:rPr>
          <w:rFonts w:ascii="Vazirmatn" w:hAnsi="Vazirmatn"/>
          <w:b/>
        </w:rPr>
        <w:t>علامهٔ 60/60</w:t>
      </w:r>
      <w:r>
        <w:rPr>
          <w:rFonts w:ascii="Vazirmatn" w:hAnsi="Vazirmatn"/>
        </w:rPr>
        <w:t>، ترومبوس در حال عبور در قلب راست ← تداوی بر اساس ایکو قابل توجیه است.</w:t>
      </w:r>
    </w:p>
    <w:p>
      <w:pPr>
        <w:spacing w:before="200"/>
        <w:bidi w:val="1"/>
      </w:pPr>
      <w:r>
        <w:rPr>
          <w:rFonts w:ascii="Vazirmatn" w:hAnsi="Vazirmatn"/>
          <w:b/>
          <w:color w:val="136F73"/>
          <w:sz w:val="25"/>
        </w:rPr>
        <w:t>جستجوی علت (در VTE بدون عامل)</w:t>
      </w:r>
    </w:p>
    <w:p>
      <w:pPr>
        <w:ind w:right="340"/>
        <w:bidi w:val="1"/>
      </w:pPr>
      <w:r>
        <w:rPr>
          <w:color w:val="136F73"/>
        </w:rPr>
        <w:t xml:space="preserve">● </w:t>
      </w:r>
      <w:r>
        <w:rPr>
          <w:rFonts w:ascii="Vazirmatn" w:hAnsi="Vazirmatn"/>
        </w:rPr>
        <w:t xml:space="preserve">شرح حال، معاینهٔ کامل، CBC، کلسیم، LFT، تحلیل ادرار، CXR و </w:t>
      </w:r>
      <w:r>
        <w:rPr>
          <w:rFonts w:ascii="Vazirmatn" w:hAnsi="Vazirmatn"/>
          <w:b/>
        </w:rPr>
        <w:t>غربالگری سرطان مطابق سن</w:t>
      </w:r>
      <w:r>
        <w:rPr>
          <w:rFonts w:ascii="Vazirmatn" w:hAnsi="Vazirmatn"/>
        </w:rPr>
        <w:t xml:space="preserve"> (پستان، رحم، کولون، پروستات). </w:t>
      </w:r>
      <w:r>
        <w:rPr>
          <w:rFonts w:ascii="Vazirmatn" w:hAnsi="Vazirmatn"/>
          <w:b/>
        </w:rPr>
        <w:t>CT روتین کل بدن توصیه نمی‌شود.</w:t>
      </w:r>
    </w:p>
    <w:p>
      <w:pPr>
        <w:ind w:right="340"/>
        <w:bidi w:val="1"/>
      </w:pPr>
      <w:r>
        <w:rPr>
          <w:color w:val="136F73"/>
        </w:rPr>
        <w:t xml:space="preserve">● </w:t>
      </w:r>
      <w:r>
        <w:rPr>
          <w:rFonts w:ascii="Vazirmatn" w:hAnsi="Vazirmatn"/>
          <w:b/>
        </w:rPr>
        <w:t>تست ترومبوفیلیا به طور روتین نه</w:t>
      </w:r>
      <w:r>
        <w:rPr>
          <w:rFonts w:ascii="Vazirmatn" w:hAnsi="Vazirmatn"/>
        </w:rPr>
        <w:t xml:space="preserve">؛ در VTE بدون عامل در جوان کمتر از ۵۰، سابقهٔ فامیلی قوی، ترومبوز در محل غیرمعمول، یا </w:t>
      </w:r>
      <w:r>
        <w:rPr>
          <w:rFonts w:ascii="Vazirmatn" w:hAnsi="Vazirmatn"/>
          <w:b/>
        </w:rPr>
        <w:t>شک به سندروم انتی‌فاسفولیپید</w:t>
      </w:r>
      <w:r>
        <w:rPr>
          <w:rFonts w:ascii="Vazirmatn" w:hAnsi="Vazirmatn"/>
        </w:rPr>
        <w:t xml:space="preserve"> (زیرا APS با DOAC تداوی نمی‌شود — Warfarin لازم است).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امتیاز Wells برای DVT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sz w:val="18"/>
              </w:rPr>
              <w:t>فلج، پارزی، یا گچ اخیر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بستر بیش از ۳ روز یا جراحی بزرگ در ۱۲ هفتهٔ اخیر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حساسیت در مسیر وریدهای عمیق</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کل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ساق بیش از ۳ cm نسبت به طرف دیگر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ادیمای گوده‌گذار محدود به پای علامه‌دار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وریدهای سطحی جانبی (غیر واریسی)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DVT قبلی ثابت‌شده</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تشخیص دیگر به همان اندازه یا بیشتر محتمل</w:t>
            </w:r>
          </w:p>
        </w:tc>
        <w:tc>
          <w:tcPr>
            <w:tcW w:type="dxa" w:w="5156"/>
          </w:tcPr>
          <w:p>
            <w:pPr>
              <w:bidi w:val="1"/>
            </w:pPr>
            <w:r>
              <w:rPr>
                <w:sz w:val="18"/>
              </w:rPr>
            </w:r>
            <w:r>
              <w:rPr>
                <w:rFonts w:ascii="Vazirmatn" w:hAnsi="Vazirmatn"/>
                <w:b/>
                <w:sz w:val="18"/>
              </w:rPr>
              <w:t>−۲</w:t>
            </w:r>
          </w:p>
        </w:tc>
      </w:tr>
    </w:tbl>
    <w:p>
      <w:pPr>
        <w:bidi w:val="1"/>
      </w:pPr>
      <w:r>
        <w:rPr>
          <w:rFonts w:ascii="Vazirmatn" w:hAnsi="Vazirmatn"/>
          <w:b/>
        </w:rPr>
        <w:t>۲ یا بیشتر = DVT محتمل</w:t>
      </w:r>
      <w:r>
        <w:rPr>
          <w:rFonts w:ascii="Vazirmatn" w:hAnsi="Vazirmatn"/>
        </w:rPr>
        <w:t xml:space="preserve"> ← سونوگرافی. </w:t>
      </w:r>
      <w:r>
        <w:rPr>
          <w:rFonts w:ascii="Vazirmatn" w:hAnsi="Vazirmatn"/>
          <w:b/>
        </w:rPr>
        <w:t>۱ یا کمتر = نامحتمل</w:t>
      </w:r>
      <w:r>
        <w:rPr>
          <w:rFonts w:ascii="Vazirmatn" w:hAnsi="Vazirmatn"/>
        </w:rPr>
        <w:t xml:space="preserve"> ← D-dimer؛ اگر منفی باشد رد می‌شود.</w:t>
      </w:r>
    </w:p>
    <w:p>
      <w:pPr>
        <w:spacing w:before="200"/>
        <w:bidi w:val="1"/>
      </w:pPr>
      <w:r>
        <w:rPr>
          <w:rFonts w:ascii="Vazirmatn" w:hAnsi="Vazirmatn"/>
          <w:b/>
          <w:color w:val="136F73"/>
          <w:sz w:val="25"/>
        </w:rPr>
        <w:t>امتیاز Wells برای 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PE محتمل‌ترین تشخیص است</w:t>
            </w:r>
          </w:p>
        </w:tc>
        <w:tc>
          <w:tcPr>
            <w:tcW w:type="dxa" w:w="5156"/>
          </w:tcPr>
          <w:p>
            <w:pPr>
              <w:bidi w:val="1"/>
            </w:pPr>
            <w:r>
              <w:rPr>
                <w:sz w:val="18"/>
              </w:rPr>
            </w:r>
            <w:r>
              <w:rPr>
                <w:rFonts w:ascii="Vazirmatn" w:hAnsi="Vazirmatn"/>
                <w:sz w:val="18"/>
              </w:rPr>
              <w:t>۳</w:t>
            </w:r>
          </w:p>
        </w:tc>
      </w:tr>
      <w:tr>
        <w:tc>
          <w:tcPr>
            <w:tcW w:type="dxa" w:w="5156"/>
          </w:tcPr>
          <w:p>
            <w:pPr>
              <w:bidi w:val="1"/>
            </w:pPr>
            <w:r>
              <w:rPr>
                <w:sz w:val="18"/>
              </w:rPr>
            </w:r>
            <w:r>
              <w:rPr>
                <w:rFonts w:ascii="Vazirmatn" w:hAnsi="Vazirmatn"/>
                <w:sz w:val="18"/>
              </w:rPr>
              <w:t>ضربان بیش از ۱۰۰</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بی‌حرکتی ۳ روز یا بیشتر یا جراحی در ۴ هفتهٔ اخیر</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DVT/PE قبلی</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هموپتیزی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سرطان فعال</w:t>
            </w:r>
          </w:p>
        </w:tc>
        <w:tc>
          <w:tcPr>
            <w:tcW w:type="dxa" w:w="5156"/>
          </w:tcPr>
          <w:p>
            <w:pPr>
              <w:bidi w:val="1"/>
            </w:pPr>
            <w:r>
              <w:rPr>
                <w:sz w:val="18"/>
              </w:rPr>
            </w:r>
            <w:r>
              <w:rPr>
                <w:rFonts w:ascii="Vazirmatn" w:hAnsi="Vazirmatn"/>
                <w:sz w:val="18"/>
              </w:rPr>
              <w:t>۱</w:t>
            </w:r>
          </w:p>
        </w:tc>
      </w:tr>
    </w:tbl>
    <w:p>
      <w:pPr>
        <w:bidi w:val="1"/>
      </w:pPr>
      <w:r>
        <w:rPr>
          <w:rFonts w:ascii="Vazirmatn" w:hAnsi="Vazirmatn"/>
          <w:b/>
        </w:rPr>
        <w:t>بیش از ۴ = PE محتمل</w:t>
      </w:r>
      <w:r>
        <w:rPr>
          <w:rFonts w:ascii="Vazirmatn" w:hAnsi="Vazirmatn"/>
        </w:rPr>
        <w:t xml:space="preserve"> ← CTPA مستقیم. </w:t>
      </w:r>
      <w:r>
        <w:rPr>
          <w:rFonts w:ascii="Vazirmatn" w:hAnsi="Vazirmatn"/>
          <w:b/>
        </w:rPr>
        <w:t>۴ یا کمتر = PE نامحتمل</w:t>
      </w:r>
      <w:r>
        <w:rPr>
          <w:rFonts w:ascii="Vazirmatn" w:hAnsi="Vazirmatn"/>
        </w:rPr>
        <w:t xml:space="preserve"> ← D-dimer (نورمال = رد؛ بلند = CTPA).</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PE:</w:t>
      </w:r>
    </w:p>
    <w:p>
      <w:pPr>
        <w:bidi w:val="1"/>
        <w:spacing w:before="0" w:after="0"/>
        <w:ind w:right="227" w:left="227"/>
      </w:pPr>
      <w:r>
        <w:rPr>
          <w:rFonts w:ascii="Vazirmatn" w:hAnsi="Vazirmatn"/>
          <w:sz w:val="19"/>
        </w:rPr>
        <w:t>شک به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ناپایدار همودینامیک؟</w:t>
      </w:r>
    </w:p>
    <w:p>
      <w:pPr>
        <w:bidi w:val="1"/>
        <w:spacing w:before="0" w:after="0"/>
        <w:ind w:right="227" w:left="227"/>
      </w:pPr>
      <w:r>
        <w:rPr>
          <w:rFonts w:ascii="Vazirmatn" w:hAnsi="Vazirmatn"/>
          <w:sz w:val="19"/>
        </w:rPr>
        <w:t xml:space="preserve">   ├─ بلی ─► ایکو کنار بستر (پراگندگی RV؟)</w:t>
      </w:r>
    </w:p>
    <w:p>
      <w:pPr>
        <w:bidi w:val="1"/>
        <w:spacing w:before="0" w:after="0"/>
        <w:ind w:right="227" w:left="227"/>
      </w:pPr>
      <w:r>
        <w:rPr>
          <w:rFonts w:ascii="Vazirmatn" w:hAnsi="Vazirmatn"/>
          <w:sz w:val="19"/>
        </w:rPr>
        <w:t xml:space="preserve">   │          └─► UFH بولوس + ترومبولایز سیستمیک</w:t>
      </w:r>
    </w:p>
    <w:p>
      <w:pPr>
        <w:bidi w:val="1"/>
        <w:spacing w:before="0" w:after="0"/>
        <w:ind w:right="227" w:left="227"/>
      </w:pPr>
      <w:r>
        <w:rPr>
          <w:rFonts w:ascii="Vazirmatn" w:hAnsi="Vazirmatn"/>
          <w:sz w:val="19"/>
        </w:rPr>
        <w:t xml:space="preserve">   │              (مضاد استطباب یا ناکامی ─► امبولکتومی جراحی</w:t>
      </w:r>
    </w:p>
    <w:p>
      <w:pPr>
        <w:bidi w:val="1"/>
        <w:spacing w:before="0" w:after="0"/>
        <w:ind w:right="227" w:left="227"/>
      </w:pPr>
      <w:r>
        <w:rPr>
          <w:rFonts w:ascii="Vazirmatn" w:hAnsi="Vazirmatn"/>
          <w:sz w:val="19"/>
        </w:rPr>
        <w:t xml:space="preserve">   │               یا تداوی کتتری)</w:t>
      </w:r>
    </w:p>
    <w:p>
      <w:pPr>
        <w:bidi w:val="1"/>
        <w:spacing w:before="0" w:after="0"/>
        <w:ind w:right="227" w:left="227"/>
      </w:pPr>
      <w:r>
        <w:rPr>
          <w:rFonts w:ascii="Vazirmatn" w:hAnsi="Vazirmatn"/>
          <w:sz w:val="19"/>
        </w:rPr>
        <w:t xml:space="preserve">   └─ نخیر ─► Wells ─► D-dimer / CTPA</w:t>
      </w:r>
    </w:p>
    <w:p>
      <w:pPr>
        <w:bidi w:val="1"/>
        <w:spacing w:before="0" w:after="0"/>
        <w:ind w:right="227" w:left="227"/>
      </w:pPr>
      <w:r>
        <w:rPr>
          <w:rFonts w:ascii="Vazirmatn" w:hAnsi="Vazirmatn"/>
          <w:sz w:val="19"/>
        </w:rPr>
        <w:t xml:space="preserve">               │ (اگر احتمال بلند یا متوسط: انتی‌کواگولانت را</w:t>
      </w:r>
    </w:p>
    <w:p>
      <w:pPr>
        <w:bidi w:val="1"/>
        <w:spacing w:before="0" w:after="0"/>
        <w:ind w:right="227" w:left="227"/>
      </w:pPr>
      <w:r>
        <w:rPr>
          <w:rFonts w:ascii="Vazirmatn" w:hAnsi="Vazirmatn"/>
          <w:sz w:val="19"/>
        </w:rPr>
        <w:t xml:space="preserve">               │  پیش از نتیجه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PE ثابت شد ─► sPESI + RV + تروپونین</w:t>
      </w:r>
    </w:p>
    <w:p>
      <w:pPr>
        <w:bidi w:val="1"/>
        <w:spacing w:before="0" w:after="0"/>
        <w:ind w:right="227" w:left="227"/>
      </w:pPr>
      <w:r>
        <w:rPr>
          <w:rFonts w:ascii="Vazirmatn" w:hAnsi="Vazirmatn"/>
          <w:sz w:val="19"/>
        </w:rPr>
        <w:t xml:space="preserve">               ├─ پایین ─► DOAC، ترخیص زودرس/سرپایی</w:t>
      </w:r>
    </w:p>
    <w:p>
      <w:pPr>
        <w:bidi w:val="1"/>
        <w:spacing w:before="0" w:after="0"/>
        <w:ind w:right="227" w:left="227"/>
      </w:pPr>
      <w:r>
        <w:rPr>
          <w:rFonts w:ascii="Vazirmatn" w:hAnsi="Vazirmatn"/>
          <w:sz w:val="19"/>
        </w:rPr>
        <w:t xml:space="preserve">               ├─ متوسط-پایین ─► انتی‌کواگولانت، بستر در شفاخانه</w:t>
      </w:r>
    </w:p>
    <w:p>
      <w:pPr>
        <w:bidi w:val="1"/>
        <w:spacing w:before="0" w:after="0"/>
        <w:ind w:right="227" w:left="227"/>
      </w:pPr>
      <w:r>
        <w:rPr>
          <w:rFonts w:ascii="Vazirmatn" w:hAnsi="Vazirmatn"/>
          <w:sz w:val="19"/>
        </w:rPr>
        <w:t xml:space="preserve">               └─ متوسط-بلند ─► انتی‌کواگولانت (ترجیحاً LMWH/UFH</w:t>
      </w:r>
    </w:p>
    <w:p>
      <w:pPr>
        <w:bidi w:val="1"/>
        <w:spacing w:before="0" w:after="0"/>
        <w:ind w:right="227" w:left="227"/>
      </w:pPr>
      <w:r>
        <w:rPr>
          <w:rFonts w:ascii="Vazirmatn" w:hAnsi="Vazirmatn"/>
          <w:sz w:val="19"/>
        </w:rPr>
        <w:t xml:space="preserve">                                در ۲–۳ روز اول) + نظارت دقیق؛</w:t>
      </w:r>
    </w:p>
    <w:p>
      <w:pPr>
        <w:bidi w:val="1"/>
        <w:spacing w:before="0" w:after="0"/>
        <w:ind w:right="227" w:left="227"/>
      </w:pPr>
      <w:r>
        <w:rPr>
          <w:rFonts w:ascii="Vazirmatn" w:hAnsi="Vazirmatn"/>
          <w:sz w:val="19"/>
        </w:rPr>
        <w:t xml:space="preserve">                                ترومبولایز نجات‌دهنده در صورت خرابی</w:t>
      </w:r>
    </w:p>
    <w:p>
      <w:pPr>
        <w:bidi w:val="1"/>
      </w:pPr>
      <w:r>
        <w:rPr>
          <w:rFonts w:ascii="Vazirmatn" w:hAnsi="Vazirmatn"/>
          <w:b/>
        </w:rPr>
        <w:t>حمایت همودینامیک در PE بلند-خطر:</w:t>
      </w:r>
    </w:p>
    <w:p>
      <w:pPr>
        <w:ind w:right="340"/>
        <w:bidi w:val="1"/>
      </w:pPr>
      <w:r>
        <w:rPr>
          <w:color w:val="136F73"/>
        </w:rPr>
        <w:t xml:space="preserve">● </w:t>
      </w:r>
      <w:r>
        <w:rPr>
          <w:rFonts w:ascii="Vazirmatn" w:hAnsi="Vazirmatn"/>
          <w:b/>
        </w:rPr>
        <w:t>اکسیجن</w:t>
      </w:r>
      <w:r>
        <w:rPr>
          <w:rFonts w:ascii="Vazirmatn" w:hAnsi="Vazirmatn"/>
        </w:rPr>
        <w:t xml:space="preserve"> برای SpO₂ کمتر از ۹۰ فیصد؛ High-flow nasal oxygen قبل از انتوباسیون.</w:t>
      </w:r>
    </w:p>
    <w:p>
      <w:pPr>
        <w:ind w:right="340"/>
        <w:bidi w:val="1"/>
      </w:pPr>
      <w:r>
        <w:rPr>
          <w:color w:val="136F73"/>
        </w:rPr>
        <w:t xml:space="preserve">● </w:t>
      </w:r>
      <w:r>
        <w:rPr>
          <w:rFonts w:ascii="Vazirmatn" w:hAnsi="Vazirmatn"/>
        </w:rPr>
        <w:t xml:space="preserve">⚠️ </w:t>
      </w:r>
      <w:r>
        <w:rPr>
          <w:rFonts w:ascii="Vazirmatn" w:hAnsi="Vazirmatn"/>
          <w:b/>
        </w:rPr>
        <w:t>مایع محتاطانه:</w:t>
      </w:r>
      <w:r>
        <w:rPr>
          <w:rFonts w:ascii="Vazirmatn" w:hAnsi="Vazirmatn"/>
        </w:rPr>
        <w:t xml:space="preserve"> حد اکثر </w:t>
      </w:r>
      <w:r>
        <w:rPr>
          <w:rFonts w:ascii="Vazirmatn" w:hAnsi="Vazirmatn"/>
          <w:b/>
        </w:rPr>
        <w:t>۵۰۰ ml</w:t>
      </w:r>
      <w:r>
        <w:rPr>
          <w:rFonts w:ascii="Vazirmatn" w:hAnsi="Vazirmatn"/>
        </w:rPr>
        <w:t xml:space="preserve"> کرستلوئید در مریض با CVP پایین؛ مایع زیاد بطین راست را بیشتر پراگنده می‌کند.</w:t>
      </w:r>
    </w:p>
    <w:p>
      <w:pPr>
        <w:ind w:right="340"/>
        <w:bidi w:val="1"/>
      </w:pPr>
      <w:r>
        <w:rPr>
          <w:color w:val="136F73"/>
        </w:rPr>
        <w:t xml:space="preserve">● </w:t>
      </w:r>
      <w:r>
        <w:rPr>
          <w:rFonts w:ascii="Vazirmatn" w:hAnsi="Vazirmatn"/>
          <w:b/>
        </w:rPr>
        <w:t>Noradrenaline</w:t>
      </w:r>
      <w:r>
        <w:rPr>
          <w:rFonts w:ascii="Vazirmatn" w:hAnsi="Vazirmatn"/>
        </w:rPr>
        <w:t xml:space="preserve"> ۰.۲–۱.۰ mcg/kg/min (برای فشار)؛ ± </w:t>
      </w:r>
      <w:r>
        <w:rPr>
          <w:rFonts w:ascii="Vazirmatn" w:hAnsi="Vazirmatn"/>
          <w:b/>
        </w:rPr>
        <w:t>Dobutamine</w:t>
      </w:r>
      <w:r>
        <w:rPr>
          <w:rFonts w:ascii="Vazirmatn" w:hAnsi="Vazirmatn"/>
        </w:rPr>
        <w:t xml:space="preserve"> در برون‌ده پایین.</w:t>
      </w:r>
    </w:p>
    <w:p>
      <w:pPr>
        <w:ind w:right="340"/>
        <w:bidi w:val="1"/>
      </w:pPr>
      <w:r>
        <w:rPr>
          <w:color w:val="136F73"/>
        </w:rPr>
        <w:t xml:space="preserve">● </w:t>
      </w:r>
      <w:r>
        <w:rPr>
          <w:rFonts w:ascii="Vazirmatn" w:hAnsi="Vazirmatn"/>
        </w:rPr>
        <w:t xml:space="preserve">⚠️ </w:t>
      </w:r>
      <w:r>
        <w:rPr>
          <w:rFonts w:ascii="Vazirmatn" w:hAnsi="Vazirmatn"/>
          <w:b/>
        </w:rPr>
        <w:t>انتوباسیون خطرناک است</w:t>
      </w:r>
      <w:r>
        <w:rPr>
          <w:rFonts w:ascii="Vazirmatn" w:hAnsi="Vazirmatn"/>
        </w:rPr>
        <w:t xml:space="preserve"> (دواهای انستیزی و فشار مثبت می‌توانند کلپس ایجاد کنند) — آماده باش، دوای کم بده، و فشار تنفسی پایین نگهدار.</w:t>
      </w:r>
    </w:p>
    <w:p>
      <w:pPr>
        <w:ind w:right="340"/>
        <w:bidi w:val="1"/>
      </w:pPr>
      <w:r>
        <w:rPr>
          <w:color w:val="136F73"/>
        </w:rPr>
        <w:t xml:space="preserve">● </w:t>
      </w:r>
      <w:r>
        <w:rPr>
          <w:rFonts w:ascii="Vazirmatn" w:hAnsi="Vazirmatn"/>
        </w:rPr>
        <w:t xml:space="preserve">در ایست قلبی به علت PE مشکوک: </w:t>
      </w:r>
      <w:r>
        <w:rPr>
          <w:rFonts w:ascii="Vazirmatn" w:hAnsi="Vazirmatn"/>
          <w:b/>
        </w:rPr>
        <w:t>ترومبولایز</w:t>
      </w:r>
      <w:r>
        <w:rPr>
          <w:rFonts w:ascii="Vazirmatn" w:hAnsi="Vazirmatn"/>
        </w:rPr>
        <w:t xml:space="preserve"> و ادامهٔ CPR برای </w:t>
      </w:r>
      <w:r>
        <w:rPr>
          <w:rFonts w:ascii="Vazirmatn" w:hAnsi="Vazirmatn"/>
          <w:b/>
        </w:rPr>
        <w:t>۶۰–۹۰ دقیقه</w:t>
      </w:r>
      <w:r>
        <w:rPr>
          <w:rFonts w:ascii="Vazirmatn" w:hAnsi="Vazirmatn"/>
        </w:rPr>
        <w:t xml:space="preserve"> پس از آن.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ترومبولایز سیستمیک (فقط PE بلند-خطر، یا خرابی در متوسط-بلند)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رژیم تسریع‌شده: </w:t>
            </w:r>
            <w:r>
              <w:rPr>
                <w:rFonts w:ascii="Vazirmatn" w:hAnsi="Vazirmatn"/>
                <w:b/>
                <w:sz w:val="18"/>
              </w:rPr>
              <w:t>۰.۶ mg/kg در ۱۵ دقیقه</w:t>
            </w:r>
            <w:r>
              <w:rPr>
                <w:rFonts w:ascii="Vazirmatn" w:hAnsi="Vazirmatn"/>
                <w:sz w:val="18"/>
              </w:rPr>
              <w:t xml:space="preserve"> (حداکثر </w:t>
            </w:r>
            <w:r>
              <w:rPr>
                <w:rFonts w:ascii="Vazirmatn" w:hAnsi="Vazirmatn"/>
                <w:b/>
                <w:sz w:val="18"/>
              </w:rPr>
              <w:t>۵۰ mg</w:t>
            </w:r>
            <w:r>
              <w:rPr>
                <w:rFonts w:ascii="Vazirmatn" w:hAnsi="Vazirmatn"/>
                <w:sz w:val="18"/>
              </w:rPr>
              <w:t>)</w:t>
            </w:r>
          </w:p>
        </w:tc>
        <w:tc>
          <w:tcPr>
            <w:tcW w:type="dxa" w:w="3437"/>
          </w:tcPr>
          <w:p>
            <w:pPr>
              <w:bidi w:val="1"/>
            </w:pPr>
            <w:r>
              <w:rPr>
                <w:sz w:val="18"/>
              </w:rPr>
            </w:r>
            <w:r>
              <w:rPr>
                <w:rFonts w:ascii="Vazirmatn" w:hAnsi="Vazirmatn"/>
                <w:sz w:val="18"/>
              </w:rPr>
              <w:t>IV (در شوک شدید یا ایست)</w:t>
            </w:r>
          </w:p>
        </w:tc>
      </w:tr>
      <w:tr>
        <w:tc>
          <w:tcPr>
            <w:tcW w:type="dxa" w:w="3437"/>
          </w:tcPr>
          <w:p>
            <w:pPr>
              <w:bidi w:val="1"/>
            </w:pPr>
            <w:r>
              <w:rPr>
                <w:sz w:val="18"/>
              </w:rPr>
            </w:r>
            <w:r>
              <w:rPr>
                <w:rFonts w:ascii="Vazirmatn" w:hAnsi="Vazirmatn"/>
                <w:b/>
                <w:sz w:val="18"/>
              </w:rPr>
              <w:t>Streptokinase</w:t>
            </w:r>
            <w:r>
              <w:rPr>
                <w:rFonts w:ascii="Vazirmatn" w:hAnsi="Vazirmatn"/>
                <w:sz w:val="18"/>
              </w:rPr>
              <w:t xml:space="preserve"> (در افغانستان گاهی تنها گزینه)</w:t>
            </w:r>
          </w:p>
        </w:tc>
        <w:tc>
          <w:tcPr>
            <w:tcW w:type="dxa" w:w="3437"/>
          </w:tcPr>
          <w:p>
            <w:pPr>
              <w:bidi w:val="1"/>
            </w:pPr>
            <w:r>
              <w:rPr>
                <w:sz w:val="18"/>
              </w:rPr>
            </w:r>
            <w:r>
              <w:rPr>
                <w:rFonts w:ascii="Vazirmatn" w:hAnsi="Vazirmatn"/>
                <w:b/>
                <w:sz w:val="18"/>
              </w:rPr>
              <w:t>۲۵۰,۰۰۰ IU</w:t>
            </w:r>
            <w:r>
              <w:rPr>
                <w:rFonts w:ascii="Vazirmatn" w:hAnsi="Vazirmatn"/>
                <w:sz w:val="18"/>
              </w:rPr>
              <w:t xml:space="preserve"> در ۳۰ دقیقه، سپس </w:t>
            </w:r>
            <w:r>
              <w:rPr>
                <w:rFonts w:ascii="Vazirmatn" w:hAnsi="Vazirmatn"/>
                <w:b/>
                <w:sz w:val="18"/>
              </w:rPr>
              <w:t>۱۰۰,۰۰۰ IU/h</w:t>
            </w:r>
            <w:r>
              <w:rPr>
                <w:rFonts w:ascii="Vazirmatn" w:hAnsi="Vazirmatn"/>
                <w:sz w:val="18"/>
              </w:rPr>
              <w:t xml:space="preserve"> برای ۱۲–۲۴ ساعت؛ یا رژیم تسریع‌شده ۱.۵ میلیون IU در ۲ ساعت</w:t>
            </w:r>
          </w:p>
        </w:tc>
        <w:tc>
          <w:tcPr>
            <w:tcW w:type="dxa" w:w="3437"/>
          </w:tcPr>
          <w:p>
            <w:pPr>
              <w:bidi w:val="1"/>
            </w:pPr>
            <w:r>
              <w:rPr>
                <w:sz w:val="18"/>
              </w:rPr>
            </w:r>
            <w:r>
              <w:rPr>
                <w:rFonts w:ascii="Vazirmatn" w:hAnsi="Vazirmatn"/>
                <w:sz w:val="18"/>
              </w:rPr>
              <w:t>IV</w:t>
            </w:r>
          </w:p>
        </w:tc>
      </w:tr>
      <w:tr>
        <w:tc>
          <w:tcPr>
            <w:tcW w:type="dxa" w:w="3437"/>
          </w:tcPr>
          <w:p>
            <w:pPr>
              <w:bidi w:val="1"/>
            </w:pPr>
            <w:r>
              <w:rPr>
                <w:sz w:val="18"/>
              </w:rPr>
            </w:r>
            <w:r>
              <w:rPr>
                <w:rFonts w:ascii="Vazirmatn" w:hAnsi="Vazirmatn"/>
                <w:b/>
                <w:sz w:val="18"/>
              </w:rPr>
              <w:t>Tenecteplase</w:t>
            </w:r>
            <w:r>
              <w:rPr>
                <w:rFonts w:ascii="Vazirmatn" w:hAnsi="Vazirmatn"/>
                <w:sz w:val="18"/>
              </w:rPr>
              <w:t xml:space="preserve"> (بدون تأیید رسمی برای PE در بسیاری از کشورها؛ در ایست قلبی استفاده می‌شود)</w:t>
            </w:r>
          </w:p>
        </w:tc>
        <w:tc>
          <w:tcPr>
            <w:tcW w:type="dxa" w:w="3437"/>
          </w:tcPr>
          <w:p>
            <w:pPr>
              <w:bidi w:val="1"/>
            </w:pPr>
            <w:r>
              <w:rPr>
                <w:sz w:val="18"/>
              </w:rPr>
            </w:r>
            <w:r>
              <w:rPr>
                <w:rFonts w:ascii="Vazirmatn" w:hAnsi="Vazirmatn"/>
                <w:sz w:val="18"/>
              </w:rPr>
              <w:t>بر اساس وزن: ۳۰–۵۰ mg (۵۰۰۰–۱۰,۰۰۰ واحد) بولوس یک‌باره</w:t>
            </w:r>
          </w:p>
        </w:tc>
        <w:tc>
          <w:tcPr>
            <w:tcW w:type="dxa" w:w="3437"/>
          </w:tcPr>
          <w:p>
            <w:pPr>
              <w:bidi w:val="1"/>
            </w:pPr>
            <w:r>
              <w:rPr>
                <w:sz w:val="18"/>
              </w:rPr>
            </w:r>
            <w:r>
              <w:rPr>
                <w:rFonts w:ascii="Vazirmatn" w:hAnsi="Vazirmatn"/>
                <w:sz w:val="18"/>
              </w:rPr>
              <w:t>IV</w:t>
            </w:r>
          </w:p>
        </w:tc>
      </w:tr>
    </w:tbl>
    <w:p>
      <w:pPr>
        <w:ind w:right="340"/>
        <w:bidi w:val="1"/>
      </w:pPr>
      <w:r>
        <w:rPr>
          <w:color w:val="136F73"/>
        </w:rPr>
        <w:t xml:space="preserve">● </w:t>
      </w:r>
      <w:r>
        <w:rPr>
          <w:rFonts w:ascii="Vazirmatn" w:hAnsi="Vazirmatn"/>
          <w:b/>
        </w:rPr>
        <w:t>UFH</w:t>
      </w:r>
      <w:r>
        <w:rPr>
          <w:rFonts w:ascii="Vazirmatn" w:hAnsi="Vazirmatn"/>
        </w:rPr>
        <w:t xml:space="preserve"> را هنگام انفیوژن Alteplase </w:t>
      </w:r>
      <w:r>
        <w:rPr>
          <w:rFonts w:ascii="Vazirmatn" w:hAnsi="Vazirmatn"/>
          <w:b/>
        </w:rPr>
        <w:t>قطع کن</w:t>
      </w:r>
      <w:r>
        <w:rPr>
          <w:rFonts w:ascii="Vazirmatn" w:hAnsi="Vazirmatn"/>
        </w:rPr>
        <w:t xml:space="preserve"> و پس از ختم آن، وقتی aPTT کمتر از ۲ برابر نورمال شد، </w:t>
      </w:r>
      <w:r>
        <w:rPr>
          <w:rFonts w:ascii="Vazirmatn" w:hAnsi="Vazirmatn"/>
          <w:b/>
        </w:rPr>
        <w:t>بدون بولوس</w:t>
      </w:r>
      <w:r>
        <w:rPr>
          <w:rFonts w:ascii="Vazirmatn" w:hAnsi="Vazirmatn"/>
        </w:rPr>
        <w:t xml:space="preserve"> دوباره شروع کن. (با Streptokinase هم‌زمان نده.)</w:t>
      </w:r>
    </w:p>
    <w:p>
      <w:pPr>
        <w:ind w:right="340"/>
        <w:bidi w:val="1"/>
      </w:pPr>
      <w:r>
        <w:rPr>
          <w:color w:val="136F73"/>
        </w:rPr>
        <w:t xml:space="preserve">● </w:t>
      </w:r>
      <w:r>
        <w:rPr>
          <w:rFonts w:ascii="Vazirmatn" w:hAnsi="Vazirmatn"/>
          <w:b/>
        </w:rPr>
        <w:t>مضاد استطباب‌های مطلق:</w:t>
      </w:r>
      <w:r>
        <w:rPr>
          <w:rFonts w:ascii="Vazirmatn" w:hAnsi="Vazirmatn"/>
        </w:rPr>
        <w:t xml:space="preserve"> سکتهٔ خونریزی‌دهنده یا سکتهٔ نامعلوم هر وقت؛ سکتهٔ ایسکمیک در ۶ ماه اخیر؛ تومور CNS؛ ترومای بزرگ، جراحی یا ضربهٔ سر در </w:t>
      </w:r>
      <w:r>
        <w:rPr>
          <w:rFonts w:ascii="Vazirmatn" w:hAnsi="Vazirmatn"/>
          <w:b/>
        </w:rPr>
        <w:t>۳ هفتهٔ اخیر</w:t>
      </w:r>
      <w:r>
        <w:rPr>
          <w:rFonts w:ascii="Vazirmatn" w:hAnsi="Vazirmatn"/>
        </w:rPr>
        <w:t xml:space="preserve">؛ خونریزی فعال؛ اختلال خونریزی‌دهنده. در PE کشنده، مضاد استطباب‌ها </w:t>
      </w:r>
      <w:r>
        <w:rPr>
          <w:rFonts w:ascii="Vazirmatn" w:hAnsi="Vazirmatn"/>
          <w:b/>
        </w:rPr>
        <w:t>نسبی</w:t>
      </w:r>
      <w:r>
        <w:rPr>
          <w:rFonts w:ascii="Vazirmatn" w:hAnsi="Vazirmatn"/>
        </w:rPr>
        <w:t xml:space="preserve"> می‌شوند.</w:t>
      </w:r>
    </w:p>
    <w:p>
      <w:pPr>
        <w:spacing w:before="160"/>
        <w:bidi w:val="1"/>
      </w:pPr>
      <w:r>
        <w:rPr>
          <w:rFonts w:ascii="Vazirmatn" w:hAnsi="Vazirmatn"/>
          <w:b/>
          <w:sz w:val="23"/>
        </w:rPr>
        <w:t>۲. انتی‌کواگولیشن ابتدایی (Initial phase)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Unfractionated heparin (UFH)</w:t>
            </w:r>
          </w:p>
        </w:tc>
        <w:tc>
          <w:tcPr>
            <w:tcW w:type="dxa" w:w="2578"/>
          </w:tcPr>
          <w:p>
            <w:pPr>
              <w:bidi w:val="1"/>
            </w:pPr>
            <w:r>
              <w:rPr>
                <w:sz w:val="18"/>
              </w:rPr>
            </w:r>
            <w:r>
              <w:rPr>
                <w:rFonts w:ascii="Vazirmatn" w:hAnsi="Vazirmatn"/>
                <w:b/>
                <w:sz w:val="18"/>
              </w:rPr>
              <w:t>بولوس ۸۰ U/kg</w:t>
            </w:r>
            <w:r>
              <w:rPr>
                <w:rFonts w:ascii="Vazirmatn" w:hAnsi="Vazirmatn"/>
                <w:sz w:val="18"/>
              </w:rPr>
              <w:t xml:space="preserve">، سپس </w:t>
            </w:r>
            <w:r>
              <w:rPr>
                <w:rFonts w:ascii="Vazirmatn" w:hAnsi="Vazirmatn"/>
                <w:b/>
                <w:sz w:val="18"/>
              </w:rPr>
              <w:t>۱۸ U/kg/h</w:t>
            </w:r>
          </w:p>
        </w:tc>
        <w:tc>
          <w:tcPr>
            <w:tcW w:type="dxa" w:w="2578"/>
          </w:tcPr>
          <w:p>
            <w:pPr>
              <w:bidi w:val="1"/>
            </w:pPr>
            <w:r>
              <w:rPr>
                <w:sz w:val="18"/>
              </w:rPr>
            </w:r>
            <w:r>
              <w:rPr>
                <w:rFonts w:ascii="Vazirmatn" w:hAnsi="Vazirmatn"/>
                <w:sz w:val="18"/>
              </w:rPr>
              <w:t>IV انفیوژن؛ تیتر بر اساس aPTT (۱.۵–۲.۵ برابر نورمال) یا anti-Xa</w:t>
            </w:r>
          </w:p>
        </w:tc>
        <w:tc>
          <w:tcPr>
            <w:tcW w:type="dxa" w:w="2578"/>
          </w:tcPr>
          <w:p>
            <w:pPr>
              <w:bidi w:val="1"/>
            </w:pPr>
            <w:r>
              <w:rPr>
                <w:sz w:val="18"/>
              </w:rPr>
            </w:r>
            <w:r>
              <w:rPr>
                <w:rFonts w:ascii="Vazirmatn" w:hAnsi="Vazirmatn"/>
                <w:b/>
                <w:sz w:val="18"/>
              </w:rPr>
              <w:t>انتخاب در:</w:t>
            </w:r>
            <w:r>
              <w:rPr>
                <w:rFonts w:ascii="Vazirmatn" w:hAnsi="Vazirmatn"/>
                <w:sz w:val="18"/>
              </w:rPr>
              <w:t xml:space="preserve"> PE بلند-خطر یا کاندید ترومبولایز، CrCl کمتر از ۳۰، خطر بلند خونریزی (قابل قطع سریع و برگشت با Protamine)</w:t>
            </w:r>
          </w:p>
        </w:tc>
      </w:tr>
      <w:tr>
        <w:tc>
          <w:tcPr>
            <w:tcW w:type="dxa" w:w="2578"/>
          </w:tcPr>
          <w:p>
            <w:pPr>
              <w:bidi w:val="1"/>
            </w:pPr>
            <w:r>
              <w:rPr>
                <w:sz w:val="18"/>
              </w:rPr>
            </w:r>
            <w:r>
              <w:rPr>
                <w:rFonts w:ascii="Vazirmatn" w:hAnsi="Vazirmatn"/>
                <w:b/>
                <w:sz w:val="18"/>
              </w:rPr>
              <w:t>Fondaparinux</w:t>
            </w:r>
          </w:p>
        </w:tc>
        <w:tc>
          <w:tcPr>
            <w:tcW w:type="dxa" w:w="2578"/>
          </w:tcPr>
          <w:p>
            <w:pPr>
              <w:bidi w:val="1"/>
            </w:pPr>
            <w:r>
              <w:rPr>
                <w:sz w:val="18"/>
              </w:rPr>
            </w:r>
            <w:r>
              <w:rPr>
                <w:rFonts w:ascii="Vazirmatn" w:hAnsi="Vazirmatn"/>
                <w:b/>
                <w:sz w:val="18"/>
              </w:rPr>
              <w:t>۵ mg</w:t>
            </w:r>
            <w:r>
              <w:rPr>
                <w:rFonts w:ascii="Vazirmatn" w:hAnsi="Vazirmatn"/>
                <w:sz w:val="18"/>
              </w:rPr>
              <w:t xml:space="preserve"> (کمتر از ۵۰ kg)، </w:t>
            </w:r>
            <w:r>
              <w:rPr>
                <w:rFonts w:ascii="Vazirmatn" w:hAnsi="Vazirmatn"/>
                <w:b/>
                <w:sz w:val="18"/>
              </w:rPr>
              <w:t>۷.۵ mg</w:t>
            </w:r>
            <w:r>
              <w:rPr>
                <w:rFonts w:ascii="Vazirmatn" w:hAnsi="Vazirmatn"/>
                <w:sz w:val="18"/>
              </w:rPr>
              <w:t xml:space="preserve"> (۵۰–۱۰۰ kg)، </w:t>
            </w:r>
            <w:r>
              <w:rPr>
                <w:rFonts w:ascii="Vazirmatn" w:hAnsi="Vazirmatn"/>
                <w:b/>
                <w:sz w:val="18"/>
              </w:rPr>
              <w:t>۱۰ mg</w:t>
            </w:r>
            <w:r>
              <w:rPr>
                <w:rFonts w:ascii="Vazirmatn" w:hAnsi="Vazirmatn"/>
                <w:sz w:val="18"/>
              </w:rPr>
              <w:t xml:space="preserve"> (بیش از ۱۰۰ kg)</w:t>
            </w:r>
          </w:p>
        </w:tc>
        <w:tc>
          <w:tcPr>
            <w:tcW w:type="dxa" w:w="2578"/>
          </w:tcPr>
          <w:p>
            <w:pPr>
              <w:bidi w:val="1"/>
            </w:pPr>
            <w:r>
              <w:rPr>
                <w:sz w:val="18"/>
              </w:rPr>
            </w:r>
            <w:r>
              <w:rPr>
                <w:rFonts w:ascii="Vazirmatn" w:hAnsi="Vazirmatn"/>
                <w:sz w:val="18"/>
              </w:rPr>
              <w:t>SC یک بار در روز</w:t>
            </w:r>
          </w:p>
        </w:tc>
        <w:tc>
          <w:tcPr>
            <w:tcW w:type="dxa" w:w="2578"/>
          </w:tcPr>
          <w:p>
            <w:pPr>
              <w:bidi w:val="1"/>
            </w:pPr>
            <w:r>
              <w:rPr>
                <w:sz w:val="18"/>
              </w:rPr>
            </w:r>
            <w:r>
              <w:rPr>
                <w:rFonts w:ascii="Vazirmatn" w:hAnsi="Vazirmatn"/>
                <w:sz w:val="18"/>
              </w:rPr>
              <w:t xml:space="preserve">CrCl کمتر از ۳۰: ممنوع؛ </w:t>
            </w:r>
            <w:r>
              <w:rPr>
                <w:rFonts w:ascii="Vazirmatn" w:hAnsi="Vazirmatn"/>
                <w:b/>
                <w:sz w:val="18"/>
              </w:rPr>
              <w:t>در HIT قابل استفاده</w:t>
            </w:r>
          </w:p>
        </w:tc>
      </w:tr>
    </w:tbl>
    <w:p>
      <w:pPr>
        <w:spacing w:before="160"/>
        <w:bidi w:val="1"/>
      </w:pPr>
      <w:r>
        <w:rPr>
          <w:rFonts w:ascii="Vazirmatn" w:hAnsi="Vazirmatn"/>
          <w:b/>
          <w:sz w:val="23"/>
        </w:rPr>
        <w:t>۳. انتی‌کواگولانت‌های فمی (Treatment phase) — دوزهای VTE با AF فرق دارند!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فاز ابتدایی</w:t>
            </w:r>
          </w:p>
        </w:tc>
        <w:tc>
          <w:tcPr>
            <w:tcW w:type="dxa" w:w="2062"/>
            <w:shd w:val="clear" w:fill="136f73"/>
          </w:tcPr>
          <w:p>
            <w:pPr>
              <w:bidi w:val="1"/>
            </w:pPr>
            <w:r/>
            <w:r>
              <w:rPr>
                <w:b/>
                <w:color w:val="FFFFFF"/>
                <w:sz w:val="19"/>
              </w:rPr>
              <w:t>ادامه (حد اقل ۳ ماه)</w:t>
            </w:r>
          </w:p>
        </w:tc>
        <w:tc>
          <w:tcPr>
            <w:tcW w:type="dxa" w:w="2062"/>
            <w:shd w:val="clear" w:fill="136f73"/>
          </w:tcPr>
          <w:p>
            <w:pPr>
              <w:bidi w:val="1"/>
            </w:pPr>
            <w:r/>
            <w:r>
              <w:rPr>
                <w:b/>
                <w:color w:val="FFFFFF"/>
                <w:sz w:val="19"/>
              </w:rPr>
              <w:t>پیشگیری دراز مدت (پس از ۶ ماه)</w:t>
            </w:r>
          </w:p>
        </w:tc>
        <w:tc>
          <w:tcPr>
            <w:tcW w:type="dxa" w:w="2062"/>
            <w:shd w:val="clear" w:fill="136f73"/>
          </w:tcPr>
          <w:p>
            <w:pPr>
              <w:bidi w:val="1"/>
            </w:pPr>
            <w:r/>
            <w:r>
              <w:rPr>
                <w:b/>
                <w:color w:val="FFFFFF"/>
                <w:sz w:val="19"/>
              </w:rPr>
              <w:t>نکات کلیوی</w:t>
            </w:r>
          </w:p>
        </w:tc>
      </w:tr>
      <w:tr>
        <w:tc>
          <w:tcPr>
            <w:tcW w:type="dxa" w:w="2062"/>
          </w:tcPr>
          <w:p>
            <w:pPr>
              <w:bidi w:val="1"/>
            </w:pPr>
            <w:r>
              <w:rPr>
                <w:sz w:val="18"/>
              </w:rPr>
            </w:r>
            <w:r>
              <w:rPr>
                <w:rFonts w:ascii="Vazirmatn" w:hAnsi="Vazirmatn"/>
                <w:b/>
                <w:sz w:val="18"/>
              </w:rPr>
              <w:t>Rivaroxaban</w:t>
            </w:r>
          </w:p>
        </w:tc>
        <w:tc>
          <w:tcPr>
            <w:tcW w:type="dxa" w:w="2062"/>
          </w:tcPr>
          <w:p>
            <w:pPr>
              <w:bidi w:val="1"/>
            </w:pPr>
            <w:r>
              <w:rPr>
                <w:sz w:val="18"/>
              </w:rPr>
            </w:r>
            <w:r>
              <w:rPr>
                <w:rFonts w:ascii="Vazirmatn" w:hAnsi="Vazirmatn"/>
                <w:b/>
                <w:sz w:val="18"/>
              </w:rPr>
              <w:t>۱۵ mg PO دو بار در روز برای ۲۱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۲۰ mg یک بار در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۱۰ mg یک بار در روز</w:t>
            </w:r>
          </w:p>
        </w:tc>
        <w:tc>
          <w:tcPr>
            <w:tcW w:type="dxa" w:w="2062"/>
          </w:tcPr>
          <w:p>
            <w:pPr>
              <w:bidi w:val="1"/>
            </w:pPr>
            <w:r>
              <w:rPr>
                <w:sz w:val="18"/>
              </w:rPr>
            </w:r>
            <w:r>
              <w:rPr>
                <w:rFonts w:ascii="Vazirmatn" w:hAnsi="Vazirmatn"/>
                <w:sz w:val="18"/>
              </w:rPr>
              <w:t>CrCl کمتر از ۱۵: ممنوع؛ ۱۵–۲۹: احتیاط</w:t>
            </w:r>
          </w:p>
        </w:tc>
      </w:tr>
      <w:tr>
        <w:tc>
          <w:tcPr>
            <w:tcW w:type="dxa" w:w="2062"/>
          </w:tcPr>
          <w:p>
            <w:pPr>
              <w:bidi w:val="1"/>
            </w:pPr>
            <w:r>
              <w:rPr>
                <w:sz w:val="18"/>
              </w:rPr>
            </w:r>
            <w:r>
              <w:rPr>
                <w:rFonts w:ascii="Vazirmatn" w:hAnsi="Vazirmatn"/>
                <w:b/>
                <w:sz w:val="18"/>
              </w:rPr>
              <w:t>Edoxaban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۶۰ mg یک بار در روز</w:t>
            </w:r>
            <w:r>
              <w:rPr>
                <w:rFonts w:ascii="Vazirmatn" w:hAnsi="Vazirmatn"/>
                <w:sz w:val="18"/>
              </w:rPr>
              <w:t xml:space="preserve">؛ </w:t>
            </w:r>
            <w:r>
              <w:rPr>
                <w:rFonts w:ascii="Vazirmatn" w:hAnsi="Vazirmatn"/>
                <w:b/>
                <w:sz w:val="18"/>
              </w:rPr>
              <w:t>۳۰ mg</w:t>
            </w:r>
            <w:r>
              <w:rPr>
                <w:rFonts w:ascii="Vazirmatn" w:hAnsi="Vazirmatn"/>
                <w:sz w:val="18"/>
              </w:rPr>
              <w:t xml:space="preserve"> اگر CrCl ۱۵–۵۰، وزن ۶۰ kg یا کمتر، یا مهارکنندهٔ قوی P-gp</w:t>
            </w:r>
          </w:p>
        </w:tc>
        <w:tc>
          <w:tcPr>
            <w:tcW w:type="dxa" w:w="2062"/>
          </w:tcPr>
          <w:p>
            <w:pPr>
              <w:bidi w:val="1"/>
            </w:pPr>
            <w:r>
              <w:rPr>
                <w:sz w:val="18"/>
              </w:rPr>
            </w:r>
          </w:p>
        </w:tc>
        <w:tc>
          <w:tcPr>
            <w:tcW w:type="dxa" w:w="2062"/>
          </w:tcPr>
          <w:p>
            <w:pPr>
              <w:bidi w:val="1"/>
            </w:pPr>
            <w:r>
              <w:rPr>
                <w:sz w:val="18"/>
              </w:rPr>
            </w:r>
          </w:p>
        </w:tc>
      </w:tr>
      <w:tr>
        <w:tc>
          <w:tcPr>
            <w:tcW w:type="dxa" w:w="2062"/>
          </w:tcPr>
          <w:p>
            <w:pPr>
              <w:bidi w:val="1"/>
            </w:pPr>
            <w:r>
              <w:rPr>
                <w:sz w:val="18"/>
              </w:rPr>
            </w:r>
            <w:r>
              <w:rPr>
                <w:rFonts w:ascii="Vazirmatn" w:hAnsi="Vazirmatn"/>
                <w:b/>
                <w:sz w:val="18"/>
              </w:rPr>
              <w:t>Dabigatran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۱۵۰ mg دو بار در روز</w:t>
            </w:r>
            <w:r>
              <w:rPr>
                <w:rFonts w:ascii="Vazirmatn" w:hAnsi="Vazirmatn"/>
                <w:sz w:val="18"/>
              </w:rPr>
              <w:t xml:space="preserve"> (۱۱۰ mg دو بار در ۸۰ سال یا بیشتر یا با Verapamil)</w:t>
            </w:r>
          </w:p>
        </w:tc>
        <w:tc>
          <w:tcPr>
            <w:tcW w:type="dxa" w:w="2062"/>
          </w:tcPr>
          <w:p>
            <w:pPr>
              <w:bidi w:val="1"/>
            </w:pPr>
            <w:r>
              <w:rPr>
                <w:sz w:val="18"/>
              </w:rPr>
            </w:r>
            <w:r>
              <w:rPr>
                <w:rFonts w:ascii="Vazirmatn" w:hAnsi="Vazirmatn"/>
                <w:sz w:val="18"/>
              </w:rPr>
              <w:t>۱۵۰ mg دو بار</w:t>
            </w:r>
          </w:p>
        </w:tc>
        <w:tc>
          <w:tcPr>
            <w:tcW w:type="dxa" w:w="2062"/>
          </w:tcPr>
          <w:p>
            <w:pPr>
              <w:bidi w:val="1"/>
            </w:pPr>
            <w:r>
              <w:rPr>
                <w:sz w:val="18"/>
              </w:rPr>
            </w:r>
            <w:r>
              <w:rPr>
                <w:rFonts w:ascii="Vazirmatn" w:hAnsi="Vazirmatn"/>
                <w:sz w:val="18"/>
              </w:rPr>
              <w:t>CrCl کمتر از ۳۰: ممنوع</w:t>
            </w:r>
          </w:p>
        </w:tc>
      </w:tr>
      <w:tr>
        <w:tc>
          <w:tcPr>
            <w:tcW w:type="dxa" w:w="2062"/>
          </w:tcPr>
          <w:p>
            <w:pPr>
              <w:bidi w:val="1"/>
            </w:pPr>
            <w:r>
              <w:rPr>
                <w:sz w:val="18"/>
              </w:rPr>
            </w:r>
            <w:r>
              <w:rPr>
                <w:rFonts w:ascii="Vazirmatn" w:hAnsi="Vazirmatn"/>
                <w:b/>
                <w:sz w:val="18"/>
              </w:rPr>
              <w:t>Warfarin (VKA)</w:t>
            </w:r>
          </w:p>
        </w:tc>
        <w:tc>
          <w:tcPr>
            <w:tcW w:type="dxa" w:w="2062"/>
          </w:tcPr>
          <w:p>
            <w:pPr>
              <w:bidi w:val="1"/>
            </w:pPr>
            <w:r>
              <w:rPr>
                <w:sz w:val="18"/>
              </w:rPr>
            </w:r>
            <w:r>
              <w:rPr>
                <w:rFonts w:ascii="Vazirmatn" w:hAnsi="Vazirmatn"/>
                <w:sz w:val="18"/>
              </w:rPr>
              <w:t>همراه LMWH/UFH شروع کن: ۵ mg (مسن/ضعیف: کمتر؛ جوان سالم: تا ۱۰ mg) PO روزانه</w:t>
            </w:r>
          </w:p>
        </w:tc>
        <w:tc>
          <w:tcPr>
            <w:tcW w:type="dxa" w:w="2062"/>
          </w:tcPr>
          <w:p>
            <w:pPr>
              <w:bidi w:val="1"/>
            </w:pPr>
            <w:r>
              <w:rPr>
                <w:sz w:val="18"/>
              </w:rPr>
            </w:r>
            <w:r>
              <w:rPr>
                <w:rFonts w:ascii="Vazirmatn" w:hAnsi="Vazirmatn"/>
                <w:sz w:val="18"/>
              </w:rPr>
              <w:t xml:space="preserve">تنظیم با </w:t>
            </w:r>
            <w:r>
              <w:rPr>
                <w:rFonts w:ascii="Vazirmatn" w:hAnsi="Vazirmatn"/>
                <w:b/>
                <w:sz w:val="18"/>
              </w:rPr>
              <w:t>INR ۲.۰–۳.۰</w:t>
            </w:r>
          </w:p>
        </w:tc>
        <w:tc>
          <w:tcPr>
            <w:tcW w:type="dxa" w:w="2062"/>
          </w:tcPr>
          <w:p>
            <w:pPr>
              <w:bidi w:val="1"/>
            </w:pPr>
            <w:r>
              <w:rPr>
                <w:sz w:val="18"/>
              </w:rPr>
            </w:r>
            <w:r>
              <w:rPr>
                <w:rFonts w:ascii="Vazirmatn" w:hAnsi="Vazirmatn"/>
                <w:sz w:val="18"/>
              </w:rPr>
              <w:t>همان</w:t>
            </w:r>
          </w:p>
        </w:tc>
        <w:tc>
          <w:tcPr>
            <w:tcW w:type="dxa" w:w="2062"/>
          </w:tcPr>
          <w:p>
            <w:pPr>
              <w:bidi w:val="1"/>
            </w:pPr>
            <w:r>
              <w:rPr>
                <w:sz w:val="18"/>
              </w:rPr>
            </w:r>
            <w:r>
              <w:rPr>
                <w:rFonts w:ascii="Vazirmatn" w:hAnsi="Vazirmatn"/>
                <w:sz w:val="18"/>
              </w:rPr>
              <w:t xml:space="preserve">همپوشانی </w:t>
            </w:r>
            <w:r>
              <w:rPr>
                <w:rFonts w:ascii="Vazirmatn" w:hAnsi="Vazirmatn"/>
                <w:b/>
                <w:sz w:val="18"/>
              </w:rPr>
              <w:t>حد اقل ۵ روز</w:t>
            </w:r>
            <w:r>
              <w:rPr>
                <w:rFonts w:ascii="Vazirmatn" w:hAnsi="Vazirmatn"/>
                <w:sz w:val="18"/>
              </w:rPr>
              <w:t xml:space="preserve"> و تا INR ۲ یا بیشتر برای </w:t>
            </w:r>
            <w:r>
              <w:rPr>
                <w:rFonts w:ascii="Vazirmatn" w:hAnsi="Vazirmatn"/>
                <w:b/>
                <w:sz w:val="18"/>
              </w:rPr>
              <w:t>۲ روز پیاپی</w:t>
            </w:r>
          </w:p>
        </w:tc>
      </w:tr>
    </w:tbl>
    <w:p>
      <w:pPr>
        <w:bidi w:val="1"/>
      </w:pPr>
      <w:r>
        <w:rPr>
          <w:rFonts w:ascii="Vazirmatn" w:hAnsi="Vazirmatn"/>
          <w:b/>
        </w:rPr>
        <w:t>انتخاب دوا:</w:t>
      </w:r>
    </w:p>
    <w:p>
      <w:pPr>
        <w:ind w:right="340"/>
        <w:bidi w:val="1"/>
      </w:pPr>
      <w:r>
        <w:rPr>
          <w:color w:val="136F73"/>
        </w:rPr>
        <w:t xml:space="preserve">● </w:t>
      </w:r>
      <w:r>
        <w:rPr>
          <w:rFonts w:ascii="Vazirmatn" w:hAnsi="Vazirmatn"/>
          <w:b/>
        </w:rPr>
        <w:t>DOAC انتخاب اول</w:t>
      </w:r>
      <w:r>
        <w:rPr>
          <w:rFonts w:ascii="Vazirmatn" w:hAnsi="Vazirmatn"/>
        </w:rPr>
        <w:t xml:space="preserve"> برای اکثر مریضان (ESC 2019: Class I) — خونریزی کمتر.</w:t>
      </w:r>
    </w:p>
    <w:p>
      <w:pPr>
        <w:ind w:right="340"/>
        <w:bidi w:val="1"/>
      </w:pPr>
      <w:r>
        <w:rPr>
          <w:color w:val="136F73"/>
        </w:rPr>
        <w:t xml:space="preserve">● </w:t>
      </w:r>
      <w:r>
        <w:rPr>
          <w:rFonts w:ascii="Vazirmatn" w:hAnsi="Vazirmatn"/>
          <w:b/>
        </w:rPr>
        <w:t>Warfarin ترجیح:</w:t>
      </w:r>
      <w:r>
        <w:rPr>
          <w:rFonts w:ascii="Vazirmatn" w:hAnsi="Vazirmatn"/>
        </w:rPr>
        <w:t xml:space="preserve"> </w:t>
      </w:r>
      <w:r>
        <w:rPr>
          <w:rFonts w:ascii="Vazirmatn" w:hAnsi="Vazirmatn"/>
          <w:b/>
        </w:rPr>
        <w:t>سندروم انتی‌فاسفولیپید</w:t>
      </w:r>
      <w:r>
        <w:rPr>
          <w:rFonts w:ascii="Vazirmatn" w:hAnsi="Vazirmatn"/>
        </w:rPr>
        <w:t xml:space="preserve"> (به‌ویژه تریپل مثبت)، </w:t>
      </w:r>
      <w:r>
        <w:rPr>
          <w:rFonts w:ascii="Vazirmatn" w:hAnsi="Vazirmatn"/>
          <w:b/>
        </w:rPr>
        <w:t>دریچهٔ مکانیکی</w:t>
      </w:r>
      <w:r>
        <w:rPr>
          <w:rFonts w:ascii="Vazirmatn" w:hAnsi="Vazirmatn"/>
        </w:rPr>
        <w:t>، CrCl کمتر از ۱۵–۳۰، هزینه یا دسترسی (در افغانستان عامل مهم)، تداخل دوایی شدید (Rifampicin، ضد صرع‌ها، مهارکننده‌های پروتیاز HIV).</w:t>
      </w:r>
    </w:p>
    <w:p>
      <w:pPr>
        <w:ind w:right="340"/>
        <w:bidi w:val="1"/>
      </w:pPr>
      <w:r>
        <w:rPr>
          <w:color w:val="136F73"/>
        </w:rPr>
        <w:t xml:space="preserve">● </w:t>
      </w:r>
      <w:r>
        <w:rPr>
          <w:rFonts w:ascii="Vazirmatn" w:hAnsi="Vazirmatn"/>
          <w:b/>
        </w:rPr>
        <w:t>حاملگی و شیردهی:</w:t>
      </w:r>
      <w:r>
        <w:rPr>
          <w:rFonts w:ascii="Vazirmatn" w:hAnsi="Vazirmatn"/>
        </w:rPr>
        <w:t xml:space="preserve"> </w:t>
      </w:r>
      <w:r>
        <w:rPr>
          <w:rFonts w:ascii="Vazirmatn" w:hAnsi="Vazirmatn"/>
          <w:b/>
        </w:rPr>
        <w:t>LMWH</w:t>
      </w:r>
      <w:r>
        <w:rPr>
          <w:rFonts w:ascii="Vazirmatn" w:hAnsi="Vazirmatn"/>
        </w:rPr>
        <w:t xml:space="preserve"> (DOAC و Warfarin در حاملگی ممنوع؛ Warfarin در شیردهی مجاز).</w:t>
      </w:r>
    </w:p>
    <w:p>
      <w:pPr>
        <w:ind w:right="340"/>
        <w:bidi w:val="1"/>
      </w:pPr>
      <w:r>
        <w:rPr>
          <w:color w:val="136F73"/>
        </w:rPr>
        <w:t xml:space="preserve">● </w:t>
      </w:r>
      <w:r>
        <w:rPr>
          <w:rFonts w:ascii="Vazirmatn" w:hAnsi="Vazirmatn"/>
          <w:b/>
        </w:rPr>
        <w:t>سرطان فعال:</w:t>
      </w:r>
      <w:r>
        <w:rPr>
          <w:rFonts w:ascii="Vazirmatn" w:hAnsi="Vazirmatn"/>
        </w:rPr>
        <w:t xml:space="preserve"> </w:t>
      </w:r>
      <w:r>
        <w:rPr>
          <w:rFonts w:ascii="Vazirmatn" w:hAnsi="Vazirmatn"/>
          <w:b/>
        </w:rPr>
        <w:t>Apixaban، Edoxaban یا Rivaroxaban</w:t>
      </w:r>
      <w:r>
        <w:rPr>
          <w:rFonts w:ascii="Vazirmatn" w:hAnsi="Vazirmatn"/>
        </w:rPr>
        <w:t xml:space="preserve"> (به جز سرطان‌های معدی-معایی و بولی-تناسلی با خطر خونریزی، که در آن‌ها </w:t>
      </w:r>
      <w:r>
        <w:rPr>
          <w:rFonts w:ascii="Vazirmatn" w:hAnsi="Vazirmatn"/>
          <w:b/>
        </w:rPr>
        <w:t>LMWH</w:t>
      </w:r>
      <w:r>
        <w:rPr>
          <w:rFonts w:ascii="Vazirmatn" w:hAnsi="Vazirmatn"/>
        </w:rPr>
        <w:t xml:space="preserve"> ترجیح دارد)؛ حد اقل ۶ ماه و تا زمان فعال بودن سرطان.</w:t>
      </w:r>
    </w:p>
    <w:p>
      <w:pPr>
        <w:spacing w:before="160"/>
        <w:bidi w:val="1"/>
      </w:pPr>
      <w:r>
        <w:rPr>
          <w:rFonts w:ascii="Vazirmatn" w:hAnsi="Vazirmatn"/>
          <w:b/>
          <w:sz w:val="23"/>
        </w:rPr>
        <w:t>۴. مدت تداوی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عامل تحریکی کوچک و گذرا</w:t>
            </w:r>
            <w:r>
              <w:rPr>
                <w:rFonts w:ascii="Vazirmatn" w:hAnsi="Vazirmatn"/>
                <w:sz w:val="18"/>
              </w:rPr>
              <w:t xml:space="preserve"> (سفر طولانی، استروژن، بستر کمتر از ۳ روز)</w:t>
            </w:r>
          </w:p>
        </w:tc>
        <w:tc>
          <w:tcPr>
            <w:tcW w:type="dxa" w:w="5156"/>
          </w:tcPr>
          <w:p>
            <w:pPr>
              <w:bidi w:val="1"/>
            </w:pPr>
            <w:r>
              <w:rPr>
                <w:sz w:val="18"/>
              </w:rPr>
            </w:r>
            <w:r>
              <w:rPr>
                <w:rFonts w:ascii="Vazirmatn" w:hAnsi="Vazirmatn"/>
                <w:sz w:val="18"/>
              </w:rPr>
              <w:t xml:space="preserve">۳ ماه؛ </w:t>
            </w:r>
            <w:r>
              <w:rPr>
                <w:rFonts w:ascii="Vazirmatn" w:hAnsi="Vazirmatn"/>
                <w:b/>
                <w:sz w:val="18"/>
              </w:rPr>
              <w:t>دراز مدت قابل ملاحظه</w:t>
            </w:r>
          </w:p>
        </w:tc>
      </w:tr>
      <w:tr>
        <w:tc>
          <w:tcPr>
            <w:tcW w:type="dxa" w:w="5156"/>
          </w:tcPr>
          <w:p>
            <w:pPr>
              <w:bidi w:val="1"/>
            </w:pPr>
            <w:r>
              <w:rPr>
                <w:sz w:val="18"/>
              </w:rPr>
            </w:r>
            <w:r>
              <w:rPr>
                <w:rFonts w:ascii="Vazirmatn" w:hAnsi="Vazirmatn"/>
                <w:b/>
                <w:sz w:val="18"/>
              </w:rPr>
              <w:t>بدون عامل (Unprovoked)</w:t>
            </w:r>
          </w:p>
        </w:tc>
        <w:tc>
          <w:tcPr>
            <w:tcW w:type="dxa" w:w="5156"/>
          </w:tcPr>
          <w:p>
            <w:pPr>
              <w:bidi w:val="1"/>
            </w:pPr>
            <w:r>
              <w:rPr>
                <w:sz w:val="18"/>
              </w:rPr>
            </w:r>
            <w:r>
              <w:rPr>
                <w:rFonts w:ascii="Vazirmatn" w:hAnsi="Vazirmatn"/>
                <w:sz w:val="18"/>
              </w:rPr>
              <w:t xml:space="preserve">حد اقل ۳ ماه؛ سپس </w:t>
            </w:r>
            <w:r>
              <w:rPr>
                <w:rFonts w:ascii="Vazirmatn" w:hAnsi="Vazirmatn"/>
                <w:b/>
                <w:sz w:val="18"/>
              </w:rPr>
              <w:t>دراز مدت (بی‌پایان) قابل ملاحظه</w:t>
            </w:r>
            <w:r>
              <w:rPr>
                <w:rFonts w:ascii="Vazirmatn" w:hAnsi="Vazirmatn"/>
                <w:sz w:val="18"/>
              </w:rPr>
              <w:t xml:space="preserve"> اگر خطر خونریزی پایین باشد (ESC: Class IIa)</w:t>
            </w:r>
          </w:p>
        </w:tc>
      </w:tr>
      <w:tr>
        <w:tc>
          <w:tcPr>
            <w:tcW w:type="dxa" w:w="5156"/>
          </w:tcPr>
          <w:p>
            <w:pPr>
              <w:bidi w:val="1"/>
            </w:pPr>
            <w:r>
              <w:rPr>
                <w:sz w:val="18"/>
              </w:rPr>
            </w:r>
            <w:r>
              <w:rPr>
                <w:rFonts w:ascii="Vazirmatn" w:hAnsi="Vazirmatn"/>
                <w:b/>
                <w:sz w:val="18"/>
              </w:rPr>
              <w:t>عامل دوامدار</w:t>
            </w:r>
            <w:r>
              <w:rPr>
                <w:rFonts w:ascii="Vazirmatn" w:hAnsi="Vazirmatn"/>
                <w:sz w:val="18"/>
              </w:rPr>
              <w:t xml:space="preserve"> (سرطان فعال، APS، مرض التهابی فعال)</w:t>
            </w:r>
          </w:p>
        </w:tc>
        <w:tc>
          <w:tcPr>
            <w:tcW w:type="dxa" w:w="5156"/>
          </w:tcPr>
          <w:p>
            <w:pPr>
              <w:bidi w:val="1"/>
            </w:pPr>
            <w:r>
              <w:rPr>
                <w:sz w:val="18"/>
              </w:rPr>
            </w:r>
            <w:r>
              <w:rPr>
                <w:rFonts w:ascii="Vazirmatn" w:hAnsi="Vazirmatn"/>
                <w:b/>
                <w:sz w:val="18"/>
              </w:rPr>
              <w:t>دراز مدت</w:t>
            </w:r>
            <w:r>
              <w:rPr>
                <w:rFonts w:ascii="Vazirmatn" w:hAnsi="Vazirmatn"/>
                <w:sz w:val="18"/>
              </w:rPr>
              <w:t xml:space="preserve"> (بی‌پایان)</w:t>
            </w:r>
          </w:p>
        </w:tc>
      </w:tr>
      <w:tr>
        <w:tc>
          <w:tcPr>
            <w:tcW w:type="dxa" w:w="5156"/>
          </w:tcPr>
          <w:p>
            <w:pPr>
              <w:bidi w:val="1"/>
            </w:pPr>
            <w:r>
              <w:rPr>
                <w:sz w:val="18"/>
              </w:rPr>
            </w:r>
            <w:r>
              <w:rPr>
                <w:rFonts w:ascii="Vazirmatn" w:hAnsi="Vazirmatn"/>
                <w:b/>
                <w:sz w:val="18"/>
              </w:rPr>
              <w:t>راجعه (دوم) بدون عامل گذرای عمده</w:t>
            </w:r>
          </w:p>
        </w:tc>
        <w:tc>
          <w:tcPr>
            <w:tcW w:type="dxa" w:w="5156"/>
          </w:tcPr>
          <w:p>
            <w:pPr>
              <w:bidi w:val="1"/>
            </w:pPr>
            <w:r>
              <w:rPr>
                <w:sz w:val="18"/>
              </w:rPr>
            </w:r>
            <w:r>
              <w:rPr>
                <w:rFonts w:ascii="Vazirmatn" w:hAnsi="Vazirmatn"/>
                <w:b/>
                <w:sz w:val="18"/>
              </w:rPr>
              <w:t>دراز مدت</w:t>
            </w:r>
          </w:p>
        </w:tc>
      </w:tr>
      <w:tr>
        <w:tc>
          <w:tcPr>
            <w:tcW w:type="dxa" w:w="5156"/>
          </w:tcPr>
          <w:p>
            <w:pPr>
              <w:bidi w:val="1"/>
            </w:pPr>
            <w:r>
              <w:rPr>
                <w:sz w:val="18"/>
              </w:rPr>
            </w:r>
            <w:r>
              <w:rPr>
                <w:rFonts w:ascii="Vazirmatn" w:hAnsi="Vazirmatn"/>
                <w:sz w:val="18"/>
              </w:rPr>
              <w:t>DVT دیستال با عامل گذرا</w:t>
            </w:r>
          </w:p>
        </w:tc>
        <w:tc>
          <w:tcPr>
            <w:tcW w:type="dxa" w:w="5156"/>
          </w:tcPr>
          <w:p>
            <w:pPr>
              <w:bidi w:val="1"/>
            </w:pPr>
            <w:r>
              <w:rPr>
                <w:sz w:val="18"/>
              </w:rPr>
            </w:r>
            <w:r>
              <w:rPr>
                <w:rFonts w:ascii="Vazirmatn" w:hAnsi="Vazirmatn"/>
                <w:sz w:val="18"/>
              </w:rPr>
              <w:t>۳ ماه (یا پیگیری سونوگرافی در ۲ هفته اگر علایم خفیف و خطر خونریزی بلند)</w:t>
            </w:r>
          </w:p>
        </w:tc>
      </w:tr>
    </w:tbl>
    <w:p>
      <w:pPr>
        <w:bidi w:val="1"/>
      </w:pPr>
      <w:r>
        <w:rPr>
          <w:rFonts w:ascii="Vazirmatn" w:hAnsi="Vazirmatn"/>
        </w:rPr>
        <w:t xml:space="preserve">در انتی‌کواگولیشن دراز مدت: </w:t>
      </w:r>
      <w:r>
        <w:rPr>
          <w:rFonts w:ascii="Vazirmatn" w:hAnsi="Vazirmatn"/>
          <w:b/>
        </w:rPr>
        <w:t>ارزیابی سالانه</w:t>
      </w:r>
      <w:r>
        <w:rPr>
          <w:rFonts w:ascii="Vazirmatn" w:hAnsi="Vazirmatn"/>
        </w:rPr>
        <w:t xml:space="preserve"> خطر خونریزی، کارکرد گرده و کبد، و تحمل.</w:t>
      </w:r>
    </w:p>
    <w:p>
      <w:pPr>
        <w:spacing w:before="160"/>
        <w:bidi w:val="1"/>
      </w:pPr>
      <w:r>
        <w:rPr>
          <w:rFonts w:ascii="Vazirmatn" w:hAnsi="Vazirmatn"/>
          <w:b/>
          <w:sz w:val="23"/>
        </w:rPr>
        <w:t>۵. ترومبوسیتوپنی ناشی از هیپارین (HIT)</w:t>
      </w:r>
    </w:p>
    <w:p>
      <w:pPr>
        <w:ind w:right="340"/>
        <w:bidi w:val="1"/>
      </w:pPr>
      <w:r>
        <w:rPr>
          <w:color w:val="136F73"/>
        </w:rPr>
        <w:t xml:space="preserve">● </w:t>
      </w:r>
      <w:r>
        <w:rPr>
          <w:rFonts w:ascii="Vazirmatn" w:hAnsi="Vazirmatn"/>
        </w:rPr>
        <w:t xml:space="preserve">شک: کاهش پلیتلیت </w:t>
      </w:r>
      <w:r>
        <w:rPr>
          <w:rFonts w:ascii="Vazirmatn" w:hAnsi="Vazirmatn"/>
          <w:b/>
        </w:rPr>
        <w:t>بیش از ۵۰ فیصد</w:t>
      </w:r>
      <w:r>
        <w:rPr>
          <w:rFonts w:ascii="Vazirmatn" w:hAnsi="Vazirmatn"/>
        </w:rPr>
        <w:t xml:space="preserve"> ۵–۱۴ روز پس از شروع هیپارین + ترومبوز ← </w:t>
      </w:r>
      <w:r>
        <w:rPr>
          <w:rFonts w:ascii="Vazirmatn" w:hAnsi="Vazirmatn"/>
          <w:b/>
        </w:rPr>
        <w:t>امتیاز 4T</w:t>
      </w:r>
      <w:r>
        <w:rPr>
          <w:rFonts w:ascii="Vazirmatn" w:hAnsi="Vazirmatn"/>
        </w:rPr>
        <w:t>.</w:t>
      </w:r>
    </w:p>
    <w:p>
      <w:pPr>
        <w:ind w:right="340"/>
        <w:bidi w:val="1"/>
      </w:pPr>
      <w:r>
        <w:rPr>
          <w:color w:val="136F73"/>
        </w:rPr>
        <w:t xml:space="preserve">● </w:t>
      </w:r>
      <w:r>
        <w:rPr>
          <w:rFonts w:ascii="Vazirmatn" w:hAnsi="Vazirmatn"/>
          <w:b/>
        </w:rPr>
        <w:t>همه هیپارین‌ها را قطع کن</w:t>
      </w:r>
      <w:r>
        <w:rPr>
          <w:rFonts w:ascii="Vazirmatn" w:hAnsi="Vazirmatn"/>
        </w:rPr>
        <w:t xml:space="preserve"> (حتی فلش کتتر)؛ </w:t>
      </w:r>
      <w:r>
        <w:rPr>
          <w:rFonts w:ascii="Vazirmatn" w:hAnsi="Vazirmatn"/>
          <w:b/>
        </w:rPr>
        <w:t>Fondaparinux</w:t>
      </w:r>
      <w:r>
        <w:rPr>
          <w:rFonts w:ascii="Vazirmatn" w:hAnsi="Vazirmatn"/>
        </w:rPr>
        <w:t xml:space="preserve">، </w:t>
      </w:r>
      <w:r>
        <w:rPr>
          <w:rFonts w:ascii="Vazirmatn" w:hAnsi="Vazirmatn"/>
          <w:b/>
        </w:rPr>
        <w:t>Argatroban</w:t>
      </w:r>
      <w:r>
        <w:rPr>
          <w:rFonts w:ascii="Vazirmatn" w:hAnsi="Vazirmatn"/>
        </w:rPr>
        <w:t xml:space="preserve"> یا DOAC (مانند Rivaroxaban) شروع کن؛ </w:t>
      </w:r>
      <w:r>
        <w:rPr>
          <w:rFonts w:ascii="Vazirmatn" w:hAnsi="Vazirmatn"/>
          <w:b/>
        </w:rPr>
        <w:t>Warfarin را تا بهبود پلیتلیت (بیش از ۱۵۰,۰۰۰) شروع نکن</w:t>
      </w:r>
      <w:r>
        <w:rPr>
          <w:rFonts w:ascii="Vazirmatn" w:hAnsi="Vazirmatn"/>
        </w:rPr>
        <w:t>.</w:t>
      </w:r>
    </w:p>
    <w:p>
      <w:pPr>
        <w:spacing w:before="160"/>
        <w:bidi w:val="1"/>
      </w:pPr>
      <w:r>
        <w:rPr>
          <w:rFonts w:ascii="Vazirmatn" w:hAnsi="Vazirmatn"/>
          <w:b/>
          <w:sz w:val="23"/>
        </w:rPr>
        <w:t>۶. پیشگیری از VTE در مریضان بستری (Thromboprophylaxis)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 و تکرار</w:t>
            </w:r>
          </w:p>
        </w:tc>
      </w:tr>
      <w:tr>
        <w:tc>
          <w:tcPr>
            <w:tcW w:type="dxa" w:w="3437"/>
          </w:tcPr>
          <w:p>
            <w:pPr>
              <w:bidi w:val="1"/>
            </w:pPr>
            <w:r>
              <w:rPr>
                <w:sz w:val="18"/>
              </w:rPr>
            </w:r>
            <w:r>
              <w:rPr>
                <w:rFonts w:ascii="Vazirmatn" w:hAnsi="Vazirmatn"/>
                <w:sz w:val="18"/>
              </w:rPr>
              <w:t xml:space="preserve">یا </w:t>
            </w:r>
            <w:r>
              <w:rPr>
                <w:rFonts w:ascii="Vazirmatn" w:hAnsi="Vazirmatn"/>
                <w:b/>
                <w:sz w:val="18"/>
              </w:rPr>
              <w:t>UFH</w:t>
            </w:r>
          </w:p>
        </w:tc>
        <w:tc>
          <w:tcPr>
            <w:tcW w:type="dxa" w:w="3437"/>
          </w:tcPr>
          <w:p>
            <w:pPr>
              <w:bidi w:val="1"/>
            </w:pPr>
            <w:r>
              <w:rPr>
                <w:sz w:val="18"/>
              </w:rPr>
            </w:r>
            <w:r>
              <w:rPr>
                <w:rFonts w:ascii="Vazirmatn" w:hAnsi="Vazirmatn"/>
                <w:b/>
                <w:sz w:val="18"/>
              </w:rPr>
              <w:t>۵۰۰۰ U</w:t>
            </w:r>
            <w:r>
              <w:rPr>
                <w:rFonts w:ascii="Vazirmatn" w:hAnsi="Vazirmatn"/>
                <w:sz w:val="18"/>
              </w:rPr>
              <w:t xml:space="preserve"> هر ۸–۱۲ ساعت</w:t>
            </w:r>
          </w:p>
        </w:tc>
        <w:tc>
          <w:tcPr>
            <w:tcW w:type="dxa" w:w="3437"/>
          </w:tcPr>
          <w:p>
            <w:pPr>
              <w:bidi w:val="1"/>
            </w:pPr>
            <w:r>
              <w:rPr>
                <w:sz w:val="18"/>
              </w:rPr>
            </w:r>
            <w:r>
              <w:rPr>
                <w:rFonts w:ascii="Vazirmatn" w:hAnsi="Vazirmatn"/>
                <w:sz w:val="18"/>
              </w:rPr>
              <w:t>SC</w:t>
            </w:r>
          </w:p>
        </w:tc>
      </w:tr>
      <w:tr>
        <w:tc>
          <w:tcPr>
            <w:tcW w:type="dxa" w:w="3437"/>
          </w:tcPr>
          <w:p>
            <w:pPr>
              <w:bidi w:val="1"/>
            </w:pPr>
            <w:r>
              <w:rPr>
                <w:sz w:val="18"/>
              </w:rPr>
            </w:r>
            <w:r>
              <w:rPr>
                <w:rFonts w:ascii="Vazirmatn" w:hAnsi="Vazirmatn"/>
                <w:sz w:val="18"/>
              </w:rPr>
              <w:t xml:space="preserve">یا </w:t>
            </w:r>
            <w:r>
              <w:rPr>
                <w:rFonts w:ascii="Vazirmatn" w:hAnsi="Vazirmatn"/>
                <w:b/>
                <w:sz w:val="18"/>
              </w:rPr>
              <w:t>Fondaparinux</w:t>
            </w:r>
          </w:p>
        </w:tc>
        <w:tc>
          <w:tcPr>
            <w:tcW w:type="dxa" w:w="3437"/>
          </w:tcPr>
          <w:p>
            <w:pPr>
              <w:bidi w:val="1"/>
            </w:pPr>
            <w:r>
              <w:rPr>
                <w:sz w:val="18"/>
              </w:rPr>
            </w:r>
            <w:r>
              <w:rPr>
                <w:rFonts w:ascii="Vazirmatn" w:hAnsi="Vazirmatn"/>
                <w:b/>
                <w:sz w:val="18"/>
              </w:rPr>
              <w:t>۲.۵ mg</w:t>
            </w:r>
            <w:r>
              <w:rPr>
                <w:rFonts w:ascii="Vazirmatn" w:hAnsi="Vazirmatn"/>
                <w:sz w:val="18"/>
              </w:rPr>
              <w:t xml:space="preserve"> یک بار در روز</w:t>
            </w:r>
          </w:p>
        </w:tc>
        <w:tc>
          <w:tcPr>
            <w:tcW w:type="dxa" w:w="3437"/>
          </w:tcPr>
          <w:p>
            <w:pPr>
              <w:bidi w:val="1"/>
            </w:pPr>
            <w:r>
              <w:rPr>
                <w:sz w:val="18"/>
              </w:rPr>
            </w:r>
            <w:r>
              <w:rPr>
                <w:rFonts w:ascii="Vazirmatn" w:hAnsi="Vazirmatn"/>
                <w:sz w:val="18"/>
              </w:rPr>
              <w:t>SC</w:t>
            </w:r>
          </w:p>
        </w:tc>
      </w:tr>
    </w:tbl>
    <w:p>
      <w:pPr>
        <w:ind w:right="340"/>
        <w:bidi w:val="1"/>
      </w:pPr>
      <w:r>
        <w:rPr>
          <w:color w:val="136F73"/>
        </w:rPr>
        <w:t xml:space="preserve">● </w:t>
      </w:r>
      <w:r>
        <w:rPr>
          <w:rFonts w:ascii="Vazirmatn" w:hAnsi="Vazirmatn"/>
          <w:b/>
        </w:rPr>
        <w:t>مریضان طبی:</w:t>
      </w:r>
      <w:r>
        <w:rPr>
          <w:rFonts w:ascii="Vazirmatn" w:hAnsi="Vazirmatn"/>
        </w:rPr>
        <w:t xml:space="preserve"> برای مدت بستر در شفاخانه (بر اساس امتیاز Padua ۴ یا بیشتر؛ مگر خطر بلند خونریزی ← وسایل فشاری متناوب).</w:t>
      </w:r>
    </w:p>
    <w:p>
      <w:pPr>
        <w:ind w:right="340"/>
        <w:bidi w:val="1"/>
      </w:pPr>
      <w:r>
        <w:rPr>
          <w:color w:val="136F73"/>
        </w:rPr>
        <w:t xml:space="preserve">● </w:t>
      </w:r>
      <w:r>
        <w:rPr>
          <w:rFonts w:ascii="Vazirmatn" w:hAnsi="Vazirmatn"/>
          <w:b/>
        </w:rPr>
        <w:t>پس از تعویض مفصل ران:</w:t>
      </w:r>
      <w:r>
        <w:rPr>
          <w:rFonts w:ascii="Vazirmatn" w:hAnsi="Vazirmatn"/>
        </w:rPr>
        <w:t xml:space="preserve"> ۳۵ روز؛ </w:t>
      </w:r>
      <w:r>
        <w:rPr>
          <w:rFonts w:ascii="Vazirmatn" w:hAnsi="Vazirmatn"/>
          <w:b/>
        </w:rPr>
        <w:t>زانو:</w:t>
      </w:r>
      <w:r>
        <w:rPr>
          <w:rFonts w:ascii="Vazirmatn" w:hAnsi="Vazirmatn"/>
        </w:rPr>
        <w:t xml:space="preserve"> ۱۰–۱۴ روز (LMWH، یا DOAC با دوز پیشگیری، یا Aspirin در مریضان منتخب).</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حرکت زودرس:</w:t>
      </w:r>
      <w:r>
        <w:rPr>
          <w:rFonts w:ascii="Vazirmatn" w:hAnsi="Vazirmatn"/>
        </w:rPr>
        <w:t xml:space="preserve"> پس از شروع انتی‌کواگولانت، </w:t>
      </w:r>
      <w:r>
        <w:rPr>
          <w:rFonts w:ascii="Vazirmatn" w:hAnsi="Vazirmatn"/>
          <w:b/>
        </w:rPr>
        <w:t>استراحت در بستر لازم نیست</w:t>
      </w:r>
      <w:r>
        <w:rPr>
          <w:rFonts w:ascii="Vazirmatn" w:hAnsi="Vazirmatn"/>
        </w:rPr>
        <w:t xml:space="preserve"> (حتی در DVT پروکسیمال).</w:t>
      </w:r>
    </w:p>
    <w:p>
      <w:pPr>
        <w:ind w:right="340"/>
        <w:bidi w:val="1"/>
      </w:pPr>
      <w:r>
        <w:rPr>
          <w:color w:val="136F73"/>
        </w:rPr>
        <w:t xml:space="preserve">● </w:t>
      </w:r>
      <w:r>
        <w:rPr>
          <w:rFonts w:ascii="Vazirmatn" w:hAnsi="Vazirmatn"/>
          <w:b/>
        </w:rPr>
        <w:t>جوراب‌های فشاری (Compression stockings):</w:t>
      </w:r>
      <w:r>
        <w:rPr>
          <w:rFonts w:ascii="Vazirmatn" w:hAnsi="Vazirmatn"/>
        </w:rPr>
        <w:t xml:space="preserve"> برای </w:t>
      </w:r>
      <w:r>
        <w:rPr>
          <w:rFonts w:ascii="Vazirmatn" w:hAnsi="Vazirmatn"/>
          <w:b/>
        </w:rPr>
        <w:t>کاهش علایم</w:t>
      </w:r>
      <w:r>
        <w:rPr>
          <w:rFonts w:ascii="Vazirmatn" w:hAnsi="Vazirmatn"/>
        </w:rPr>
        <w:t xml:space="preserve"> تورم و درد قابل استفاده اند؛ اما </w:t>
      </w:r>
      <w:r>
        <w:rPr>
          <w:rFonts w:ascii="Vazirmatn" w:hAnsi="Vazirmatn"/>
          <w:b/>
        </w:rPr>
        <w:t>استفادهٔ روتین برای پیشگیری از سندروم پس از ترومبوز توصیه نمی‌شود</w:t>
      </w:r>
      <w:r>
        <w:rPr>
          <w:rFonts w:ascii="Vazirmatn" w:hAnsi="Vazirmatn"/>
        </w:rPr>
        <w:t xml:space="preserve"> (کارآزمایی SOX).</w:t>
      </w:r>
    </w:p>
    <w:p>
      <w:pPr>
        <w:ind w:right="340"/>
        <w:bidi w:val="1"/>
      </w:pPr>
      <w:r>
        <w:rPr>
          <w:color w:val="136F73"/>
        </w:rPr>
        <w:t xml:space="preserve">● </w:t>
      </w:r>
      <w:r>
        <w:rPr>
          <w:rFonts w:ascii="Vazirmatn" w:hAnsi="Vazirmatn"/>
          <w:b/>
        </w:rPr>
        <w:t>تداوی سرپایی و ترخیص زودرس</w:t>
      </w:r>
      <w:r>
        <w:rPr>
          <w:rFonts w:ascii="Vazirmatn" w:hAnsi="Vazirmatn"/>
        </w:rPr>
        <w:t xml:space="preserve"> در PE خطر پایین (sPESI صفر یا معیارهای Hestia) با دسترسی به پیگیری.</w:t>
      </w:r>
    </w:p>
    <w:p>
      <w:pPr>
        <w:ind w:right="340"/>
        <w:bidi w:val="1"/>
      </w:pPr>
      <w:r>
        <w:rPr>
          <w:color w:val="136F73"/>
        </w:rPr>
        <w:t xml:space="preserve">● </w:t>
      </w:r>
      <w:r>
        <w:rPr>
          <w:rFonts w:ascii="Vazirmatn" w:hAnsi="Vazirmatn"/>
          <w:b/>
        </w:rPr>
        <w:t>آموزش مریض:</w:t>
      </w:r>
      <w:r>
        <w:rPr>
          <w:rFonts w:ascii="Vazirmatn" w:hAnsi="Vazirmatn"/>
        </w:rPr>
        <w:t xml:space="preserve"> رعایت دوا، علایم خونریزی، </w:t>
      </w:r>
      <w:r>
        <w:rPr>
          <w:rFonts w:ascii="Vazirmatn" w:hAnsi="Vazirmatn"/>
          <w:b/>
        </w:rPr>
        <w:t>تداخل با دواهای دیگر</w:t>
      </w:r>
      <w:r>
        <w:rPr>
          <w:rFonts w:ascii="Vazirmatn" w:hAnsi="Vazirmatn"/>
        </w:rPr>
        <w:t xml:space="preserve"> (از جمله دواهای گیاهی و NSAID)، و </w:t>
      </w:r>
      <w:r>
        <w:rPr>
          <w:rFonts w:ascii="Vazirmatn" w:hAnsi="Vazirmatn"/>
          <w:b/>
        </w:rPr>
        <w:t>هماهنگی پیش از جراحی یا کشیدن دندان</w:t>
      </w:r>
      <w:r>
        <w:rPr>
          <w:rFonts w:ascii="Vazirmatn" w:hAnsi="Vazirmatn"/>
        </w:rPr>
        <w:t>.</w:t>
      </w:r>
    </w:p>
    <w:p>
      <w:pPr>
        <w:ind w:right="340"/>
        <w:bidi w:val="1"/>
      </w:pPr>
      <w:r>
        <w:rPr>
          <w:color w:val="136F73"/>
        </w:rPr>
        <w:t xml:space="preserve">● </w:t>
      </w:r>
      <w:r>
        <w:rPr>
          <w:rFonts w:ascii="Vazirmatn" w:hAnsi="Vazirmatn"/>
          <w:b/>
        </w:rPr>
        <w:t>پیشگیری در سفرهای طولانی</w:t>
      </w:r>
      <w:r>
        <w:rPr>
          <w:rFonts w:ascii="Vazirmatn" w:hAnsi="Vazirmatn"/>
        </w:rPr>
        <w:t xml:space="preserve"> برای مریضان خطر بلند: حرکت، آب کافی، جوراب فشاری.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امبولکتومی جراحی</w:t>
            </w:r>
          </w:p>
        </w:tc>
        <w:tc>
          <w:tcPr>
            <w:tcW w:type="dxa" w:w="5156"/>
          </w:tcPr>
          <w:p>
            <w:pPr>
              <w:bidi w:val="1"/>
            </w:pPr>
            <w:r>
              <w:rPr>
                <w:sz w:val="18"/>
              </w:rPr>
            </w:r>
            <w:r>
              <w:rPr>
                <w:rFonts w:ascii="Vazirmatn" w:hAnsi="Vazirmatn"/>
                <w:sz w:val="18"/>
              </w:rPr>
              <w:t xml:space="preserve">همان؛ و </w:t>
            </w:r>
            <w:r>
              <w:rPr>
                <w:rFonts w:ascii="Vazirmatn" w:hAnsi="Vazirmatn"/>
                <w:b/>
                <w:sz w:val="18"/>
              </w:rPr>
              <w:t>ترومبوس در حال عبور از PFO یا در قلب راست</w:t>
            </w:r>
          </w:p>
        </w:tc>
      </w:tr>
      <w:tr>
        <w:tc>
          <w:tcPr>
            <w:tcW w:type="dxa" w:w="5156"/>
          </w:tcPr>
          <w:p>
            <w:pPr>
              <w:bidi w:val="1"/>
            </w:pPr>
            <w:r>
              <w:rPr>
                <w:sz w:val="18"/>
              </w:rPr>
            </w:r>
            <w:r>
              <w:rPr>
                <w:rFonts w:ascii="Vazirmatn" w:hAnsi="Vazirmatn"/>
                <w:b/>
                <w:sz w:val="18"/>
              </w:rPr>
              <w:t>ECMO (VA-ECMO)</w:t>
            </w:r>
          </w:p>
        </w:tc>
        <w:tc>
          <w:tcPr>
            <w:tcW w:type="dxa" w:w="5156"/>
          </w:tcPr>
          <w:p>
            <w:pPr>
              <w:bidi w:val="1"/>
            </w:pPr>
            <w:r>
              <w:rPr>
                <w:sz w:val="18"/>
              </w:rPr>
            </w:r>
            <w:r>
              <w:rPr>
                <w:rFonts w:ascii="Vazirmatn" w:hAnsi="Vazirmatn"/>
                <w:sz w:val="18"/>
              </w:rPr>
              <w:t>شوک مقاوم یا ایست قلبی، به عنوان پل به تداوی قطعی</w:t>
            </w:r>
          </w:p>
        </w:tc>
      </w:tr>
      <w:tr>
        <w:tc>
          <w:tcPr>
            <w:tcW w:type="dxa" w:w="5156"/>
          </w:tcPr>
          <w:p>
            <w:pPr>
              <w:bidi w:val="1"/>
            </w:pPr>
            <w:r>
              <w:rPr>
                <w:sz w:val="18"/>
              </w:rPr>
            </w:r>
            <w:r>
              <w:rPr>
                <w:rFonts w:ascii="Vazirmatn" w:hAnsi="Vazirmatn"/>
                <w:b/>
                <w:sz w:val="18"/>
              </w:rPr>
              <w:t>فلتر ورید اجوف تحتانی (IVC filter)</w:t>
            </w:r>
          </w:p>
        </w:tc>
        <w:tc>
          <w:tcPr>
            <w:tcW w:type="dxa" w:w="5156"/>
          </w:tcPr>
          <w:p>
            <w:pPr>
              <w:bidi w:val="1"/>
            </w:pPr>
            <w:r>
              <w:rPr>
                <w:sz w:val="18"/>
              </w:rPr>
            </w:r>
            <w:r>
              <w:rPr>
                <w:rFonts w:ascii="Vazirmatn" w:hAnsi="Vazirmatn"/>
                <w:b/>
                <w:sz w:val="18"/>
              </w:rPr>
              <w:t>فقط</w:t>
            </w:r>
            <w:r>
              <w:rPr>
                <w:rFonts w:ascii="Vazirmatn" w:hAnsi="Vazirmatn"/>
                <w:sz w:val="18"/>
              </w:rPr>
              <w:t xml:space="preserve"> وقتی انتی‌کواگولیشن </w:t>
            </w:r>
            <w:r>
              <w:rPr>
                <w:rFonts w:ascii="Vazirmatn" w:hAnsi="Vazirmatn"/>
                <w:b/>
                <w:sz w:val="18"/>
              </w:rPr>
              <w:t>مطلقاً ممنوع</w:t>
            </w:r>
            <w:r>
              <w:rPr>
                <w:rFonts w:ascii="Vazirmatn" w:hAnsi="Vazirmatn"/>
                <w:sz w:val="18"/>
              </w:rPr>
              <w:t xml:space="preserve"> است، یا PE راجعه با وجود تداوی کافی. </w:t>
            </w:r>
            <w:r>
              <w:rPr>
                <w:rFonts w:ascii="Vazirmatn" w:hAnsi="Vazirmatn"/>
                <w:b/>
                <w:sz w:val="18"/>
              </w:rPr>
              <w:t>روتین نه.</w:t>
            </w:r>
            <w:r>
              <w:rPr>
                <w:rFonts w:ascii="Vazirmatn" w:hAnsi="Vazirmatn"/>
                <w:sz w:val="18"/>
              </w:rPr>
              <w:t xml:space="preserve"> پس از رفع مضاد استطباب: انتی‌کواگولانت + </w:t>
            </w:r>
            <w:r>
              <w:rPr>
                <w:rFonts w:ascii="Vazirmatn" w:hAnsi="Vazirmatn"/>
                <w:b/>
                <w:sz w:val="18"/>
              </w:rPr>
              <w:t>برداشتن فلتر</w:t>
            </w:r>
          </w:p>
        </w:tc>
      </w:tr>
      <w:tr>
        <w:tc>
          <w:tcPr>
            <w:tcW w:type="dxa" w:w="5156"/>
          </w:tcPr>
          <w:p>
            <w:pPr>
              <w:bidi w:val="1"/>
            </w:pPr>
            <w:r>
              <w:rPr>
                <w:sz w:val="18"/>
              </w:rPr>
            </w:r>
            <w:r>
              <w:rPr>
                <w:rFonts w:ascii="Vazirmatn" w:hAnsi="Vazirmatn"/>
                <w:b/>
                <w:sz w:val="18"/>
              </w:rPr>
              <w:t>ترومبولایز کتتری در DVT</w:t>
            </w:r>
          </w:p>
        </w:tc>
        <w:tc>
          <w:tcPr>
            <w:tcW w:type="dxa" w:w="5156"/>
          </w:tcPr>
          <w:p>
            <w:pPr>
              <w:bidi w:val="1"/>
            </w:pPr>
            <w:r>
              <w:rPr>
                <w:sz w:val="18"/>
              </w:rPr>
            </w:r>
            <w:r>
              <w:rPr>
                <w:rFonts w:ascii="Vazirmatn" w:hAnsi="Vazirmatn"/>
                <w:b/>
                <w:sz w:val="18"/>
              </w:rPr>
              <w:t>Phlegmasia cerulea dolens</w:t>
            </w:r>
            <w:r>
              <w:rPr>
                <w:rFonts w:ascii="Vazirmatn" w:hAnsi="Vazirmatn"/>
                <w:sz w:val="18"/>
              </w:rPr>
              <w:t xml:space="preserve"> یا DVT ایلیوفمورال شدید در مریض جوان با خطر پایین خونریزی</w:t>
            </w:r>
          </w:p>
        </w:tc>
      </w:tr>
      <w:tr>
        <w:tc>
          <w:tcPr>
            <w:tcW w:type="dxa" w:w="5156"/>
          </w:tcPr>
          <w:p>
            <w:pPr>
              <w:bidi w:val="1"/>
            </w:pPr>
            <w:r>
              <w:rPr>
                <w:sz w:val="18"/>
              </w:rPr>
            </w:r>
            <w:r>
              <w:rPr>
                <w:rFonts w:ascii="Vazirmatn" w:hAnsi="Vazirmatn"/>
                <w:b/>
                <w:sz w:val="18"/>
              </w:rPr>
              <w:t>PEA (Pulmonary endarterectomy)</w:t>
            </w:r>
          </w:p>
        </w:tc>
        <w:tc>
          <w:tcPr>
            <w:tcW w:type="dxa" w:w="5156"/>
          </w:tcPr>
          <w:p>
            <w:pPr>
              <w:bidi w:val="1"/>
            </w:pPr>
            <w:r>
              <w:rPr>
                <w:sz w:val="18"/>
              </w:rPr>
            </w:r>
            <w:r>
              <w:rPr>
                <w:rFonts w:ascii="Vazirmatn" w:hAnsi="Vazirmatn"/>
                <w:b/>
                <w:sz w:val="18"/>
              </w:rPr>
              <w:t>CTEPH</w:t>
            </w:r>
            <w:r>
              <w:rPr>
                <w:rFonts w:ascii="Vazirmatn" w:hAnsi="Vazirmatn"/>
                <w:sz w:val="18"/>
              </w:rPr>
              <w:t xml:space="preserve"> قابل عمل</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VTE راجعه</w:t>
            </w:r>
          </w:p>
        </w:tc>
        <w:tc>
          <w:tcPr>
            <w:tcW w:type="dxa" w:w="3437"/>
          </w:tcPr>
          <w:p>
            <w:pPr>
              <w:bidi w:val="1"/>
            </w:pPr>
            <w:r>
              <w:rPr>
                <w:sz w:val="18"/>
              </w:rPr>
            </w:r>
            <w:r>
              <w:rPr>
                <w:rFonts w:ascii="Vazirmatn" w:hAnsi="Vazirmatn"/>
                <w:sz w:val="18"/>
              </w:rPr>
              <w:t>بدون عامل: حدود ۱۰ فیصد در سال اول و ۳۰ فیصد در ۵ سال پس از قطع دوا</w:t>
            </w:r>
          </w:p>
        </w:tc>
        <w:tc>
          <w:tcPr>
            <w:tcW w:type="dxa" w:w="3437"/>
          </w:tcPr>
          <w:p>
            <w:pPr>
              <w:bidi w:val="1"/>
            </w:pPr>
            <w:r>
              <w:rPr>
                <w:sz w:val="18"/>
              </w:rPr>
            </w:r>
            <w:r>
              <w:rPr>
                <w:rFonts w:ascii="Vazirmatn" w:hAnsi="Vazirmatn"/>
                <w:sz w:val="18"/>
              </w:rPr>
              <w:t>دلیل تداوی دراز مدت</w:t>
            </w:r>
          </w:p>
        </w:tc>
      </w:tr>
      <w:tr>
        <w:tc>
          <w:tcPr>
            <w:tcW w:type="dxa" w:w="3437"/>
          </w:tcPr>
          <w:p>
            <w:pPr>
              <w:bidi w:val="1"/>
            </w:pPr>
            <w:r>
              <w:rPr>
                <w:sz w:val="18"/>
              </w:rPr>
            </w:r>
            <w:r>
              <w:rPr>
                <w:rFonts w:ascii="Vazirmatn" w:hAnsi="Vazirmatn"/>
                <w:b/>
                <w:sz w:val="18"/>
              </w:rPr>
              <w:t>خونریزی بزرگ</w:t>
            </w:r>
            <w:r>
              <w:rPr>
                <w:rFonts w:ascii="Vazirmatn" w:hAnsi="Vazirmatn"/>
                <w:sz w:val="18"/>
              </w:rPr>
              <w:t xml:space="preserve"> با انتی‌کواگولانت</w:t>
            </w:r>
          </w:p>
        </w:tc>
        <w:tc>
          <w:tcPr>
            <w:tcW w:type="dxa" w:w="3437"/>
          </w:tcPr>
          <w:p>
            <w:pPr>
              <w:bidi w:val="1"/>
            </w:pPr>
            <w:r>
              <w:rPr>
                <w:sz w:val="18"/>
              </w:rPr>
            </w:r>
            <w:r>
              <w:rPr>
                <w:rFonts w:ascii="Vazirmatn" w:hAnsi="Vazirmatn"/>
                <w:sz w:val="18"/>
              </w:rPr>
              <w:t>۱–۳ فیصد در سال</w:t>
            </w:r>
          </w:p>
        </w:tc>
        <w:tc>
          <w:tcPr>
            <w:tcW w:type="dxa" w:w="3437"/>
          </w:tcPr>
          <w:p>
            <w:pPr>
              <w:bidi w:val="1"/>
            </w:pPr>
            <w:r>
              <w:rPr>
                <w:sz w:val="18"/>
              </w:rPr>
            </w:r>
            <w:r>
              <w:rPr>
                <w:rFonts w:ascii="Vazirmatn" w:hAnsi="Vazirmatn"/>
                <w:sz w:val="18"/>
              </w:rPr>
              <w:t xml:space="preserve">برگشت: </w:t>
            </w:r>
            <w:r>
              <w:rPr>
                <w:rFonts w:ascii="Vazirmatn" w:hAnsi="Vazirmatn"/>
                <w:b/>
                <w:sz w:val="18"/>
              </w:rPr>
              <w:t>Idarucizumab</w:t>
            </w:r>
            <w:r>
              <w:rPr>
                <w:rFonts w:ascii="Vazirmatn" w:hAnsi="Vazirmatn"/>
                <w:sz w:val="18"/>
              </w:rPr>
              <w:t xml:space="preserve"> (Dabigatran)؛ </w:t>
            </w:r>
            <w:r>
              <w:rPr>
                <w:rFonts w:ascii="Vazirmatn" w:hAnsi="Vazirmatn"/>
                <w:b/>
                <w:sz w:val="18"/>
              </w:rPr>
              <w:t>Andexanet alfa</w:t>
            </w:r>
            <w:r>
              <w:rPr>
                <w:rFonts w:ascii="Vazirmatn" w:hAnsi="Vazirmatn"/>
                <w:sz w:val="18"/>
              </w:rPr>
              <w:t xml:space="preserve"> یا </w:t>
            </w:r>
            <w:r>
              <w:rPr>
                <w:rFonts w:ascii="Vazirmatn" w:hAnsi="Vazirmatn"/>
                <w:b/>
                <w:sz w:val="18"/>
              </w:rPr>
              <w:t>PCC</w:t>
            </w:r>
            <w:r>
              <w:rPr>
                <w:rFonts w:ascii="Vazirmatn" w:hAnsi="Vazirmatn"/>
                <w:sz w:val="18"/>
              </w:rPr>
              <w:t xml:space="preserve"> (Xa inhibitors)؛ </w:t>
            </w:r>
            <w:r>
              <w:rPr>
                <w:rFonts w:ascii="Vazirmatn" w:hAnsi="Vazirmatn"/>
                <w:b/>
                <w:sz w:val="18"/>
              </w:rPr>
              <w:t>Vitamin K + PCC</w:t>
            </w:r>
            <w:r>
              <w:rPr>
                <w:rFonts w:ascii="Vazirmatn" w:hAnsi="Vazirmatn"/>
                <w:sz w:val="18"/>
              </w:rPr>
              <w:t xml:space="preserve"> (Warfarin)؛ </w:t>
            </w:r>
            <w:r>
              <w:rPr>
                <w:rFonts w:ascii="Vazirmatn" w:hAnsi="Vazirmatn"/>
                <w:b/>
                <w:sz w:val="18"/>
              </w:rPr>
              <w:t>Protamine</w:t>
            </w:r>
            <w:r>
              <w:rPr>
                <w:rFonts w:ascii="Vazirmatn" w:hAnsi="Vazirmatn"/>
                <w:sz w:val="18"/>
              </w:rPr>
              <w:t xml:space="preserve"> (UFH؛ نسبی برای LMWH)</w:t>
            </w:r>
          </w:p>
        </w:tc>
      </w:tr>
      <w:tr>
        <w:tc>
          <w:tcPr>
            <w:tcW w:type="dxa" w:w="3437"/>
          </w:tcPr>
          <w:p>
            <w:pPr>
              <w:bidi w:val="1"/>
            </w:pPr>
            <w:r>
              <w:rPr>
                <w:sz w:val="18"/>
              </w:rPr>
            </w:r>
            <w:r>
              <w:rPr>
                <w:rFonts w:ascii="Vazirmatn" w:hAnsi="Vazirmatn"/>
                <w:b/>
                <w:sz w:val="18"/>
              </w:rPr>
              <w:t>سندروم پس از ترومبوز (PTS)</w:t>
            </w:r>
          </w:p>
        </w:tc>
        <w:tc>
          <w:tcPr>
            <w:tcW w:type="dxa" w:w="3437"/>
          </w:tcPr>
          <w:p>
            <w:pPr>
              <w:bidi w:val="1"/>
            </w:pPr>
            <w:r>
              <w:rPr>
                <w:sz w:val="18"/>
              </w:rPr>
            </w:r>
            <w:r>
              <w:rPr>
                <w:rFonts w:ascii="Vazirmatn" w:hAnsi="Vazirmatn"/>
                <w:sz w:val="18"/>
              </w:rPr>
              <w:t>۲۰–۵۰ فیصد پس از DVT</w:t>
            </w:r>
          </w:p>
        </w:tc>
        <w:tc>
          <w:tcPr>
            <w:tcW w:type="dxa" w:w="3437"/>
          </w:tcPr>
          <w:p>
            <w:pPr>
              <w:bidi w:val="1"/>
            </w:pPr>
            <w:r>
              <w:rPr>
                <w:sz w:val="18"/>
              </w:rPr>
            </w:r>
            <w:r>
              <w:rPr>
                <w:rFonts w:ascii="Vazirmatn" w:hAnsi="Vazirmatn"/>
                <w:sz w:val="18"/>
              </w:rPr>
              <w:t>تورم، درد، تغییر رنگ جلد، زخم وریدی</w:t>
            </w:r>
          </w:p>
        </w:tc>
      </w:tr>
      <w:tr>
        <w:tc>
          <w:tcPr>
            <w:tcW w:type="dxa" w:w="3437"/>
          </w:tcPr>
          <w:p>
            <w:pPr>
              <w:bidi w:val="1"/>
            </w:pPr>
            <w:r>
              <w:rPr>
                <w:sz w:val="18"/>
              </w:rPr>
            </w:r>
            <w:r>
              <w:rPr>
                <w:rFonts w:ascii="Vazirmatn" w:hAnsi="Vazirmatn"/>
                <w:b/>
                <w:sz w:val="18"/>
              </w:rPr>
              <w:t>هایپرتنشن ترومبوآمبولیک مزمن ریوی (CTEPH)</w:t>
            </w:r>
          </w:p>
        </w:tc>
        <w:tc>
          <w:tcPr>
            <w:tcW w:type="dxa" w:w="3437"/>
          </w:tcPr>
          <w:p>
            <w:pPr>
              <w:bidi w:val="1"/>
            </w:pPr>
            <w:r>
              <w:rPr>
                <w:sz w:val="18"/>
              </w:rPr>
            </w:r>
            <w:r>
              <w:rPr>
                <w:rFonts w:ascii="Vazirmatn" w:hAnsi="Vazirmatn"/>
                <w:sz w:val="18"/>
              </w:rPr>
              <w:t>۲–۴ فیصد پس از PE</w:t>
            </w:r>
          </w:p>
        </w:tc>
        <w:tc>
          <w:tcPr>
            <w:tcW w:type="dxa" w:w="3437"/>
          </w:tcPr>
          <w:p>
            <w:pPr>
              <w:bidi w:val="1"/>
            </w:pPr>
            <w:r>
              <w:rPr>
                <w:sz w:val="18"/>
              </w:rPr>
            </w:r>
            <w:r>
              <w:rPr>
                <w:rFonts w:ascii="Vazirmatn" w:hAnsi="Vazirmatn"/>
                <w:sz w:val="18"/>
              </w:rPr>
              <w:t>تنگی نفس دوامدار پس از ۳ ماه تداوی ← V/Q اسکن و ایکو؛ ارجاع به مرکز</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۰.۲–۳ فیصد با هیپارین</w:t>
            </w:r>
          </w:p>
        </w:tc>
        <w:tc>
          <w:tcPr>
            <w:tcW w:type="dxa" w:w="3437"/>
          </w:tcPr>
          <w:p>
            <w:pPr>
              <w:bidi w:val="1"/>
            </w:pPr>
            <w:r>
              <w:rPr>
                <w:sz w:val="18"/>
              </w:rPr>
            </w:r>
            <w:r>
              <w:rPr>
                <w:rFonts w:ascii="Vazirmatn" w:hAnsi="Vazirmatn"/>
                <w:sz w:val="18"/>
              </w:rPr>
              <w:t>کمتر با LMWH</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PE خطر پایین:</w:t>
      </w:r>
      <w:r>
        <w:rPr>
          <w:rFonts w:ascii="Vazirmatn" w:hAnsi="Vazirmatn"/>
        </w:rPr>
        <w:t xml:space="preserve"> مرگ‌ومیر ۳۰ روزه کمتر از ۱ فیصد.</w:t>
      </w:r>
    </w:p>
    <w:p>
      <w:pPr>
        <w:ind w:right="340"/>
        <w:bidi w:val="1"/>
      </w:pPr>
      <w:r>
        <w:rPr>
          <w:color w:val="136F73"/>
        </w:rPr>
        <w:t xml:space="preserve">● </w:t>
      </w:r>
      <w:r>
        <w:rPr>
          <w:rFonts w:ascii="Vazirmatn" w:hAnsi="Vazirmatn"/>
          <w:b/>
        </w:rPr>
        <w:t>متوسط-بلند:</w:t>
      </w:r>
      <w:r>
        <w:rPr>
          <w:rFonts w:ascii="Vazirmatn" w:hAnsi="Vazirmatn"/>
        </w:rPr>
        <w:t xml:space="preserve"> ۳–۱۵ فیصد؛ </w:t>
      </w:r>
      <w:r>
        <w:rPr>
          <w:rFonts w:ascii="Vazirmatn" w:hAnsi="Vazirmatn"/>
          <w:b/>
        </w:rPr>
        <w:t>بلند-خطر:</w:t>
      </w:r>
      <w:r>
        <w:rPr>
          <w:rFonts w:ascii="Vazirmatn" w:hAnsi="Vazirmatn"/>
        </w:rPr>
        <w:t xml:space="preserve"> ۱۵–۵۰ فیصد.</w:t>
      </w:r>
    </w:p>
    <w:p>
      <w:pPr>
        <w:bidi w:val="1"/>
      </w:pPr>
      <w:r>
        <w:rPr>
          <w:rFonts w:ascii="Vazirmatn" w:hAnsi="Vazirmatn"/>
          <w:b/>
        </w:rPr>
        <w:t>پیگیری:</w:t>
      </w:r>
    </w:p>
    <w:p>
      <w:pPr>
        <w:ind w:right="340"/>
        <w:bidi w:val="1"/>
      </w:pPr>
      <w:r>
        <w:rPr>
          <w:b/>
          <w:color w:val="136F73"/>
        </w:rPr>
        <w:t xml:space="preserve">1. </w:t>
      </w:r>
      <w:r>
        <w:rPr>
          <w:rFonts w:ascii="Vazirmatn" w:hAnsi="Vazirmatn"/>
          <w:b/>
        </w:rPr>
        <w:t>۱–۲ هفته پس از ترخیص:</w:t>
      </w:r>
      <w:r>
        <w:rPr>
          <w:rFonts w:ascii="Vazirmatn" w:hAnsi="Vazirmatn"/>
        </w:rPr>
        <w:t xml:space="preserve"> تحمل دوا، خونریزی، دسترسی.</w:t>
      </w:r>
    </w:p>
    <w:p>
      <w:pPr>
        <w:ind w:right="340"/>
        <w:bidi w:val="1"/>
      </w:pPr>
      <w:r>
        <w:rPr>
          <w:b/>
          <w:color w:val="136F73"/>
        </w:rPr>
        <w:t xml:space="preserve">2. </w:t>
      </w:r>
      <w:r>
        <w:rPr>
          <w:rFonts w:ascii="Vazirmatn" w:hAnsi="Vazirmatn"/>
          <w:b/>
        </w:rPr>
        <w:t>در ۳ ماه:</w:t>
      </w:r>
      <w:r>
        <w:rPr>
          <w:rFonts w:ascii="Vazirmatn" w:hAnsi="Vazirmatn"/>
        </w:rPr>
        <w:t xml:space="preserve"> ارزیابی کلیدی ← </w:t>
      </w:r>
      <w:r>
        <w:rPr>
          <w:rFonts w:ascii="Vazirmatn" w:hAnsi="Vazirmatn"/>
          <w:b/>
        </w:rPr>
        <w:t>آیا دوا را قطع کنیم یا ادامه دهیم؟</w:t>
      </w:r>
      <w:r>
        <w:rPr>
          <w:rFonts w:ascii="Vazirmatn" w:hAnsi="Vazirmatn"/>
        </w:rPr>
        <w:t xml:space="preserve"> (عامل تحریکی، خطر راجعه در برابر خطر خونریزی، ترجیح مریض).</w:t>
      </w:r>
    </w:p>
    <w:p>
      <w:pPr>
        <w:ind w:right="340"/>
        <w:bidi w:val="1"/>
      </w:pPr>
      <w:r>
        <w:rPr>
          <w:color w:val="136F73"/>
        </w:rPr>
        <w:t xml:space="preserve">● </w:t>
      </w:r>
      <w:r>
        <w:rPr>
          <w:rFonts w:ascii="Vazirmatn" w:hAnsi="Vazirmatn"/>
          <w:b/>
        </w:rPr>
        <w:t>تنگی نفس یا محدودیت فعالیت دوامدار</w:t>
      </w:r>
      <w:r>
        <w:rPr>
          <w:rFonts w:ascii="Vazirmatn" w:hAnsi="Vazirmatn"/>
        </w:rPr>
        <w:t xml:space="preserve"> ← ایکو ← در صورت شک به CTEPH: </w:t>
      </w:r>
      <w:r>
        <w:rPr>
          <w:rFonts w:ascii="Vazirmatn" w:hAnsi="Vazirmatn"/>
          <w:b/>
        </w:rPr>
        <w:t>V/Q اسکن</w:t>
      </w:r>
      <w:r>
        <w:rPr>
          <w:rFonts w:ascii="Vazirmatn" w:hAnsi="Vazirmatn"/>
        </w:rPr>
        <w:t>.</w:t>
      </w:r>
    </w:p>
    <w:p>
      <w:pPr>
        <w:ind w:right="340"/>
        <w:bidi w:val="1"/>
      </w:pPr>
      <w:r>
        <w:rPr>
          <w:b/>
          <w:color w:val="136F73"/>
        </w:rPr>
        <w:t xml:space="preserve">3. </w:t>
      </w:r>
      <w:r>
        <w:rPr>
          <w:rFonts w:ascii="Vazirmatn" w:hAnsi="Vazirmatn"/>
          <w:b/>
        </w:rPr>
        <w:t>سالانه</w:t>
      </w:r>
      <w:r>
        <w:rPr>
          <w:rFonts w:ascii="Vazirmatn" w:hAnsi="Vazirmatn"/>
        </w:rPr>
        <w:t xml:space="preserve"> در تداوی دراز مدت: CBC، کریاتینین، LFT، وزن، دواهای همزمان.</w:t>
      </w:r>
    </w:p>
    <w:p>
      <w:pPr>
        <w:ind w:right="340"/>
        <w:bidi w:val="1"/>
      </w:pPr>
      <w:r>
        <w:rPr>
          <w:b/>
          <w:color w:val="136F73"/>
        </w:rPr>
        <w:t xml:space="preserve">4. </w:t>
      </w:r>
      <w:r>
        <w:rPr>
          <w:rFonts w:ascii="Vazirmatn" w:hAnsi="Vazirmatn"/>
          <w:b/>
        </w:rPr>
        <w:t>Warfarin:</w:t>
      </w:r>
      <w:r>
        <w:rPr>
          <w:rFonts w:ascii="Vazirmatn" w:hAnsi="Vazirmatn"/>
        </w:rPr>
        <w:t xml:space="preserve"> INR هفته‌وار تا ثبات، سپس هر ۴–۶ هفته (یا بیشتر اگر پایدار).</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احتمال بالینی بلند:</w:t>
      </w:r>
      <w:r>
        <w:rPr>
          <w:rFonts w:ascii="Vazirmatn" w:hAnsi="Vazirmatn"/>
        </w:rPr>
        <w:t xml:space="preserve"> پس از ولادت و جراحی + علایم DVT + تاکی‌کاردی → Wells بلند؛ پس D-dimer لازم نیست (بخش ۹).</w:t>
      </w:r>
    </w:p>
    <w:p>
      <w:pPr>
        <w:ind w:right="340"/>
        <w:bidi w:val="1"/>
      </w:pPr>
      <w:r>
        <w:rPr>
          <w:color w:val="136F73"/>
        </w:rPr>
        <w:t xml:space="preserve">● </w:t>
      </w:r>
      <w:r>
        <w:rPr>
          <w:rFonts w:ascii="Vazirmatn" w:hAnsi="Vazirmatn"/>
          <w:b/>
        </w:rPr>
        <w:t>Anticoagulation پیش از تصویر</w:t>
      </w:r>
      <w:r>
        <w:rPr>
          <w:rFonts w:ascii="Vazirmatn" w:hAnsi="Vazirmatn"/>
        </w:rPr>
        <w:t xml:space="preserve"> شروع شد، چون شک بلند بود و خطر خونریزی نداشت (بخش ۱۰).</w:t>
      </w:r>
    </w:p>
    <w:p>
      <w:pPr>
        <w:ind w:right="340"/>
        <w:bidi w:val="1"/>
      </w:pPr>
      <w:r>
        <w:rPr>
          <w:color w:val="136F73"/>
        </w:rPr>
        <w:t xml:space="preserve">● </w:t>
      </w:r>
      <w:r>
        <w:rPr>
          <w:rFonts w:ascii="Vazirmatn" w:hAnsi="Vazirmatn"/>
          <w:b/>
        </w:rPr>
        <w:t>تصویر:</w:t>
      </w:r>
      <w:r>
        <w:rPr>
          <w:rFonts w:ascii="Vazirmatn" w:hAnsi="Vazirmatn"/>
        </w:rPr>
        <w:t xml:space="preserve"> CTPA آمبولی را تأیید کرد؛ فشار پایدار و بدون عدم کفایهٔ RV → </w:t>
      </w:r>
      <w:r>
        <w:rPr>
          <w:rFonts w:ascii="Vazirmatn" w:hAnsi="Vazirmatn"/>
          <w:b/>
        </w:rPr>
        <w:t>PE با خطر متوسط-پایین</w:t>
      </w:r>
      <w:r>
        <w:rPr>
          <w:rFonts w:ascii="Vazirmatn" w:hAnsi="Vazirmatn"/>
        </w:rPr>
        <w:t>؛ Thrombolysis لازم نبود.</w:t>
      </w:r>
    </w:p>
    <w:p>
      <w:pPr>
        <w:ind w:right="340"/>
        <w:bidi w:val="1"/>
      </w:pPr>
      <w:r>
        <w:rPr>
          <w:color w:val="136F73"/>
        </w:rPr>
        <w:t xml:space="preserve">● </w:t>
      </w:r>
      <w:r>
        <w:rPr>
          <w:rFonts w:ascii="Vazirmatn" w:hAnsi="Vazirmatn"/>
          <w:b/>
        </w:rPr>
        <w:t>دوا در شیردهی:</w:t>
      </w:r>
      <w:r>
        <w:rPr>
          <w:rFonts w:ascii="Vazirmatn" w:hAnsi="Vazirmatn"/>
        </w:rPr>
        <w:t xml:space="preserve"> Heparin کم‌وزن (LMWH) یا Warfarin با شیردهی سازگار است؛ </w:t>
      </w:r>
      <w:r>
        <w:rPr>
          <w:rFonts w:ascii="Vazirmatn" w:hAnsi="Vazirmatn"/>
          <w:b/>
        </w:rPr>
        <w:t>DOACها در شیردهی توصیه نمی‌شوند</w:t>
      </w:r>
      <w:r>
        <w:rPr>
          <w:rFonts w:ascii="Vazirmatn" w:hAnsi="Vazirmatn"/>
        </w:rPr>
        <w:t xml:space="preserve"> (بخش ۱۰ و فصل ۸۳).</w:t>
      </w:r>
    </w:p>
    <w:p>
      <w:pPr>
        <w:ind w:right="340"/>
        <w:bidi w:val="1"/>
      </w:pPr>
      <w:r>
        <w:rPr>
          <w:color w:val="136F73"/>
        </w:rPr>
        <w:t xml:space="preserve">● </w:t>
      </w:r>
      <w:r>
        <w:rPr>
          <w:rFonts w:ascii="Vazirmatn" w:hAnsi="Vazirmatn"/>
          <w:b/>
        </w:rPr>
        <w:t>مدت:</w:t>
      </w:r>
      <w:r>
        <w:rPr>
          <w:rFonts w:ascii="Vazirmatn" w:hAnsi="Vazirmatn"/>
        </w:rPr>
        <w:t xml:space="preserve"> PE با عامل موقت و برگشت‌پذیر (ولادت و جراحی) → حد اقل سه ماه.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Wells اول، D-dimer دوم، تصویر سوم.</w:t>
      </w:r>
      <w:r>
        <w:rPr>
          <w:rFonts w:ascii="Vazirmatn" w:hAnsi="Vazirmatn"/>
        </w:rPr>
        <w:t xml:space="preserve">» احتمال بلند؟ D-dimer را </w:t>
      </w:r>
      <w:r>
        <w:rPr>
          <w:rFonts w:ascii="Vazirmatn" w:hAnsi="Vazirmatn"/>
          <w:b/>
        </w:rPr>
        <w:t>جا بگذار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D-dimer بعد از ۵۰ سال = سن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Apixaban: ۱۰ × ۷ روز ← ۵ ← ۲.۵</w:t>
      </w:r>
      <w:r>
        <w:rPr>
          <w:rFonts w:ascii="Vazirmatn" w:hAnsi="Vazirmatn"/>
        </w:rPr>
        <w:t xml:space="preserve">؛ </w:t>
      </w:r>
      <w:r>
        <w:rPr>
          <w:rFonts w:ascii="Vazirmatn" w:hAnsi="Vazirmatn"/>
          <w:b/>
        </w:rPr>
        <w:t>Rivaroxaban: ۱۵ × ۲۱ روز ← ۲۰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Dabigatran و Edoxaban = اول ۵ روز هیپارین.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 شوک = ترومبولایز (Alteplase ۱۰۰ mg در 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را بطین راست می‌کشد</w:t>
      </w:r>
      <w:r>
        <w:rPr>
          <w:rFonts w:ascii="Vazirmatn" w:hAnsi="Vazirmatn"/>
        </w:rPr>
        <w:t>؛ مایع زیاد نده.»</w:t>
      </w:r>
    </w:p>
    <w:p>
      <w:pPr>
        <w:ind w:right="340"/>
        <w:bidi w:val="1"/>
      </w:pPr>
      <w:r>
        <w:rPr>
          <w:color w:val="136F73"/>
        </w:rPr>
        <w:t xml:space="preserve">● </w:t>
      </w:r>
      <w:r>
        <w:rPr>
          <w:rFonts w:ascii="Vazirmatn" w:hAnsi="Vazirmatn"/>
        </w:rPr>
        <w:t>💡 «</w:t>
      </w:r>
      <w:r>
        <w:rPr>
          <w:rFonts w:ascii="Vazirmatn" w:hAnsi="Vazirmatn"/>
          <w:b/>
        </w:rPr>
        <w:t>APS، دریچهٔ مکانیکی، حاملگی = DOAC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ماه برای تحریک‌شده، دراز مدت برای بی‌علت.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Homans را فراموش کن، سونوگرافی را بفرست.</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سینکوپ، هایپوتنشن یا ایست قلبی با تنگی نفس ناگهانی</w:t>
      </w:r>
      <w:r>
        <w:rPr>
          <w:rFonts w:ascii="Vazirmatn" w:hAnsi="Vazirmatn"/>
        </w:rPr>
        <w:t xml:space="preserve"> ← PE بلند-خطر ← ایکو و ترومبولایز.</w:t>
      </w:r>
    </w:p>
    <w:p>
      <w:pPr>
        <w:ind w:right="340"/>
        <w:bidi w:val="1"/>
      </w:pPr>
      <w:r>
        <w:rPr>
          <w:color w:val="136F73"/>
        </w:rPr>
        <w:t xml:space="preserve">● </w:t>
      </w:r>
      <w:r>
        <w:rPr>
          <w:rFonts w:ascii="Vazirmatn" w:hAnsi="Vazirmatn"/>
        </w:rPr>
        <w:t xml:space="preserve">⚠️ </w:t>
      </w:r>
      <w:r>
        <w:rPr>
          <w:rFonts w:ascii="Vazirmatn" w:hAnsi="Vazirmatn"/>
          <w:b/>
        </w:rPr>
        <w:t>تروپونین بلند + پراگندگی RV</w:t>
      </w:r>
      <w:r>
        <w:rPr>
          <w:rFonts w:ascii="Vazirmatn" w:hAnsi="Vazirmatn"/>
        </w:rPr>
        <w:t xml:space="preserve"> در مریض پایدار ← متوسط-بلند ← نظارت در ICU/واحد مراقبت.</w:t>
      </w:r>
    </w:p>
    <w:p>
      <w:pPr>
        <w:ind w:right="340"/>
        <w:bidi w:val="1"/>
      </w:pPr>
      <w:r>
        <w:rPr>
          <w:color w:val="136F73"/>
        </w:rPr>
        <w:t xml:space="preserve">● </w:t>
      </w:r>
      <w:r>
        <w:rPr>
          <w:rFonts w:ascii="Vazirmatn" w:hAnsi="Vazirmatn"/>
        </w:rPr>
        <w:t xml:space="preserve">⚠️ </w:t>
      </w:r>
      <w:r>
        <w:rPr>
          <w:rFonts w:ascii="Vazirmatn" w:hAnsi="Vazirmatn"/>
          <w:b/>
        </w:rPr>
        <w:t>پای آبی، متورم و بسیار دردناک</w:t>
      </w:r>
      <w:r>
        <w:rPr>
          <w:rFonts w:ascii="Vazirmatn" w:hAnsi="Vazirmatn"/>
        </w:rPr>
        <w:t xml:space="preserve"> ← Phlegmasia cerulea dolens.</w:t>
      </w:r>
    </w:p>
    <w:p>
      <w:pPr>
        <w:ind w:right="340"/>
        <w:bidi w:val="1"/>
      </w:pPr>
      <w:r>
        <w:rPr>
          <w:color w:val="136F73"/>
        </w:rPr>
        <w:t xml:space="preserve">● </w:t>
      </w:r>
      <w:r>
        <w:rPr>
          <w:rFonts w:ascii="Vazirmatn" w:hAnsi="Vazirmatn"/>
        </w:rPr>
        <w:t xml:space="preserve">⚠️ </w:t>
      </w:r>
      <w:r>
        <w:rPr>
          <w:rFonts w:ascii="Vazirmatn" w:hAnsi="Vazirmatn"/>
          <w:b/>
        </w:rPr>
        <w:t>کاهش پلیتلیت با ترومبوز تازه</w:t>
      </w:r>
      <w:r>
        <w:rPr>
          <w:rFonts w:ascii="Vazirmatn" w:hAnsi="Vazirmatn"/>
        </w:rPr>
        <w:t xml:space="preserve"> در مریض هیپارینی ← HIT.</w:t>
      </w:r>
    </w:p>
    <w:p>
      <w:pPr>
        <w:ind w:right="340"/>
        <w:bidi w:val="1"/>
      </w:pPr>
      <w:r>
        <w:rPr>
          <w:color w:val="136F73"/>
        </w:rPr>
        <w:t xml:space="preserve">● </w:t>
      </w:r>
      <w:r>
        <w:rPr>
          <w:rFonts w:ascii="Vazirmatn" w:hAnsi="Vazirmatn"/>
        </w:rPr>
        <w:t xml:space="preserve">⚠️ </w:t>
      </w:r>
      <w:r>
        <w:rPr>
          <w:rFonts w:ascii="Vazirmatn" w:hAnsi="Vazirmatn"/>
          <w:b/>
        </w:rPr>
        <w:t>خونریزی بزرگ یا سردرد ناگهانی</w:t>
      </w:r>
      <w:r>
        <w:rPr>
          <w:rFonts w:ascii="Vazirmatn" w:hAnsi="Vazirmatn"/>
        </w:rPr>
        <w:t xml:space="preserve"> در مریض انتی‌کواگولانت ← قطع و برگشت دوا، CT مغز.</w:t>
      </w:r>
    </w:p>
    <w:p>
      <w:pPr>
        <w:ind w:right="340"/>
        <w:bidi w:val="1"/>
      </w:pPr>
      <w:r>
        <w:rPr>
          <w:color w:val="136F73"/>
        </w:rPr>
        <w:t xml:space="preserve">● </w:t>
      </w:r>
      <w:r>
        <w:rPr>
          <w:rFonts w:ascii="Vazirmatn" w:hAnsi="Vazirmatn"/>
        </w:rPr>
        <w:t xml:space="preserve">⚠️ </w:t>
      </w:r>
      <w:r>
        <w:rPr>
          <w:rFonts w:ascii="Vazirmatn" w:hAnsi="Vazirmatn"/>
          <w:b/>
        </w:rPr>
        <w:t>تنگی نفس دوامدار ۳ ماه پس از PE</w:t>
      </w:r>
      <w:r>
        <w:rPr>
          <w:rFonts w:ascii="Vazirmatn" w:hAnsi="Vazirmatn"/>
        </w:rPr>
        <w:t xml:space="preserve"> ← CTEPH.</w:t>
      </w:r>
    </w:p>
    <w:p>
      <w:pPr>
        <w:ind w:right="340"/>
        <w:bidi w:val="1"/>
      </w:pPr>
      <w:r>
        <w:rPr>
          <w:color w:val="136F73"/>
        </w:rPr>
        <w:t xml:space="preserve">● </w:t>
      </w:r>
      <w:r>
        <w:rPr>
          <w:rFonts w:ascii="Vazirmatn" w:hAnsi="Vazirmatn"/>
        </w:rPr>
        <w:t xml:space="preserve">⚠️ </w:t>
      </w:r>
      <w:r>
        <w:rPr>
          <w:rFonts w:ascii="Vazirmatn" w:hAnsi="Vazirmatn"/>
          <w:b/>
        </w:rPr>
        <w:t>ترومبوس در حال عبور در قلب راست</w:t>
      </w:r>
      <w:r>
        <w:rPr>
          <w:rFonts w:ascii="Vazirmatn" w:hAnsi="Vazirmatn"/>
        </w:rPr>
        <w:t xml:space="preserve"> در ایکو ← تداوی فوری.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2026 AHA/ACC/ACCP/ACEP/CHEST/SCAI/SHM/SIR/SVM/SVN Guideline for the Evaluation and Management of Acute Pulmonary Embolism in Adults. Circulation 2026; doi:10.1161/CIR.0000000000001415.</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تنگی نفس بی‌دلیل: </w:t>
      </w:r>
      <w:r>
        <w:rPr>
          <w:rFonts w:ascii="Vazirmatn" w:hAnsi="Vazirmatn"/>
          <w:b/>
        </w:rPr>
        <w:t>Wells</w:t>
      </w:r>
      <w:r>
        <w:rPr>
          <w:rFonts w:ascii="Vazirmatn" w:hAnsi="Vazirmatn"/>
        </w:rPr>
        <w:t xml:space="preserve"> را حساب کن و در فایل بنویس.</w:t>
      </w:r>
    </w:p>
    <w:p>
      <w:pPr>
        <w:ind w:right="340"/>
        <w:bidi w:val="1"/>
      </w:pPr>
      <w:r>
        <w:rPr>
          <w:b/>
          <w:color w:val="136F73"/>
        </w:rPr>
        <w:t xml:space="preserve">2. </w:t>
      </w:r>
      <w:r>
        <w:rPr>
          <w:rFonts w:ascii="Vazirmatn" w:hAnsi="Vazirmatn"/>
        </w:rPr>
        <w:t xml:space="preserve">هر D-dimer در بالای ۵۰ سال: </w:t>
      </w:r>
      <w:r>
        <w:rPr>
          <w:rFonts w:ascii="Vazirmatn" w:hAnsi="Vazirmatn"/>
          <w:b/>
        </w:rPr>
        <w:t>حد سن × ۱۰</w:t>
      </w:r>
      <w:r>
        <w:rPr>
          <w:rFonts w:ascii="Vazirmatn" w:hAnsi="Vazirmatn"/>
        </w:rPr>
        <w:t xml:space="preserve"> را به کار بر.</w:t>
      </w:r>
    </w:p>
    <w:p>
      <w:pPr>
        <w:ind w:right="340"/>
        <w:bidi w:val="1"/>
      </w:pPr>
      <w:r>
        <w:rPr>
          <w:b/>
          <w:color w:val="136F73"/>
        </w:rPr>
        <w:t xml:space="preserve">3. </w:t>
      </w:r>
      <w:r>
        <w:rPr>
          <w:rFonts w:ascii="Vazirmatn" w:hAnsi="Vazirmatn"/>
        </w:rPr>
        <w:t xml:space="preserve">هر نسخهٔ DOAC: </w:t>
      </w:r>
      <w:r>
        <w:rPr>
          <w:rFonts w:ascii="Vazirmatn" w:hAnsi="Vazirmatn"/>
          <w:b/>
        </w:rPr>
        <w:t>CrCl، وزن، و فاز دوز</w:t>
      </w:r>
      <w:r>
        <w:rPr>
          <w:rFonts w:ascii="Vazirmatn" w:hAnsi="Vazirmatn"/>
        </w:rPr>
        <w:t xml:space="preserve"> (بارگیری یا ادامه) را کنار دوز بنویس.</w:t>
      </w:r>
    </w:p>
    <w:p>
      <w:pPr>
        <w:ind w:right="340"/>
        <w:bidi w:val="1"/>
      </w:pPr>
      <w:r>
        <w:rPr>
          <w:b/>
          <w:color w:val="136F73"/>
        </w:rPr>
        <w:t xml:space="preserve">4. </w:t>
      </w:r>
      <w:r>
        <w:rPr>
          <w:rFonts w:ascii="Vazirmatn" w:hAnsi="Vazirmatn"/>
        </w:rPr>
        <w:t xml:space="preserve">هر مریض بستری: </w:t>
      </w:r>
      <w:r>
        <w:rPr>
          <w:rFonts w:ascii="Vazirmatn" w:hAnsi="Vazirmatn"/>
          <w:b/>
        </w:rPr>
        <w:t>خطر VTE و خطر خونریزی</w:t>
      </w:r>
      <w:r>
        <w:rPr>
          <w:rFonts w:ascii="Vazirmatn" w:hAnsi="Vazirmatn"/>
        </w:rPr>
        <w:t xml:space="preserve"> را روز اول ارزیابی و پیشگیری را تصمیم بگیر.</w:t>
      </w:r>
    </w:p>
    <w:p>
      <w:pPr>
        <w:ind w:right="340"/>
        <w:bidi w:val="1"/>
      </w:pPr>
      <w:r>
        <w:rPr>
          <w:b/>
          <w:color w:val="136F73"/>
        </w:rPr>
        <w:t xml:space="preserve">5. </w:t>
      </w:r>
      <w:r>
        <w:rPr>
          <w:rFonts w:ascii="Vazirmatn" w:hAnsi="Vazirmatn"/>
        </w:rPr>
        <w:t xml:space="preserve">هر ترخیص: </w:t>
      </w:r>
      <w:r>
        <w:rPr>
          <w:rFonts w:ascii="Vazirmatn" w:hAnsi="Vazirmatn"/>
          <w:b/>
        </w:rPr>
        <w:t>تاریخ ویزیت ۳ ماهه</w:t>
      </w:r>
      <w:r>
        <w:rPr>
          <w:rFonts w:ascii="Vazirmatn" w:hAnsi="Vazirmatn"/>
        </w:rPr>
        <w:t xml:space="preserve"> برای تصمیم ادامه یا قطع را ثبت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S1Q3T3، T منفی V1–V4.</w:t>
      </w:r>
    </w:p>
    <w:p>
      <w:pPr>
        <w:ind w:right="340"/>
        <w:bidi w:val="1"/>
      </w:pPr>
      <w:r>
        <w:rPr>
          <w:color w:val="136F73"/>
        </w:rPr>
        <w:t xml:space="preserve">● </w:t>
      </w:r>
      <w:r>
        <w:rPr>
          <w:rFonts w:ascii="Vazirmatn" w:hAnsi="Vazirmatn"/>
          <w:b/>
        </w:rPr>
        <w:t>فصل ۴ (لابراتوار):</w:t>
      </w:r>
      <w:r>
        <w:rPr>
          <w:rFonts w:ascii="Vazirmatn" w:hAnsi="Vazirmatn"/>
        </w:rPr>
        <w:t xml:space="preserve"> D-dimer، aPTT، INR، anti-Xa.</w:t>
      </w:r>
    </w:p>
    <w:p>
      <w:pPr>
        <w:ind w:right="340"/>
        <w:bidi w:val="1"/>
      </w:pPr>
      <w:r>
        <w:rPr>
          <w:color w:val="136F73"/>
        </w:rPr>
        <w:t xml:space="preserve">● </w:t>
      </w:r>
      <w:r>
        <w:rPr>
          <w:rFonts w:ascii="Vazirmatn" w:hAnsi="Vazirmatn"/>
          <w:b/>
        </w:rPr>
        <w:t>فصل ۱۰ (AF):</w:t>
      </w:r>
      <w:r>
        <w:rPr>
          <w:rFonts w:ascii="Vazirmatn" w:hAnsi="Vazirmatn"/>
        </w:rPr>
        <w:t xml:space="preserve"> دوزهای DOAC در AF با VTE مقایسه کن: Apixaban ۵ mg دو بار در هر دو، اما </w:t>
      </w:r>
      <w:r>
        <w:rPr>
          <w:rFonts w:ascii="Vazirmatn" w:hAnsi="Vazirmatn"/>
          <w:b/>
        </w:rPr>
        <w:t>بارگیری ۱۰ mg فقط در VTE</w:t>
      </w:r>
      <w:r>
        <w:rPr>
          <w:rFonts w:ascii="Vazirmatn" w:hAnsi="Vazirmatn"/>
        </w:rPr>
        <w:t xml:space="preserve">؛ Rivaroxaban ۲۰ mg در هر دو، اما </w:t>
      </w:r>
      <w:r>
        <w:rPr>
          <w:rFonts w:ascii="Vazirmatn" w:hAnsi="Vazirmatn"/>
          <w:b/>
        </w:rPr>
        <w:t>۱۵ mg دو بار برای ۲۱ روز فقط در VTE</w:t>
      </w:r>
      <w:r>
        <w:rPr>
          <w:rFonts w:ascii="Vazirmatn" w:hAnsi="Vazirmatn"/>
        </w:rPr>
        <w:t>.</w:t>
      </w:r>
    </w:p>
    <w:p>
      <w:pPr>
        <w:ind w:right="340"/>
        <w:bidi w:val="1"/>
      </w:pPr>
      <w:r>
        <w:rPr>
          <w:color w:val="136F73"/>
        </w:rPr>
        <w:t xml:space="preserve">● </w:t>
      </w:r>
      <w:r>
        <w:rPr>
          <w:rFonts w:ascii="Vazirmatn" w:hAnsi="Vazirmatn"/>
          <w:b/>
        </w:rPr>
        <w:t>فصل ۱۱ (پریکارد):</w:t>
      </w:r>
      <w:r>
        <w:rPr>
          <w:rFonts w:ascii="Vazirmatn" w:hAnsi="Vazirmatn"/>
        </w:rPr>
        <w:t xml:space="preserve"> شوک انسدادی — تامپوناد در برابر PE (هر دو JVP بلند و ریه پاک).</w:t>
      </w:r>
    </w:p>
    <w:p>
      <w:pPr>
        <w:ind w:right="340"/>
        <w:bidi w:val="1"/>
      </w:pPr>
      <w:r>
        <w:rPr>
          <w:color w:val="136F73"/>
        </w:rPr>
        <w:t xml:space="preserve">● </w:t>
      </w:r>
      <w:r>
        <w:rPr>
          <w:rFonts w:ascii="Vazirmatn" w:hAnsi="Vazirmatn"/>
          <w:b/>
        </w:rPr>
        <w:t>فصل ۱۳ (اورت و PAD):</w:t>
      </w:r>
      <w:r>
        <w:rPr>
          <w:rFonts w:ascii="Vazirmatn" w:hAnsi="Vazirmatn"/>
        </w:rPr>
        <w:t xml:space="preserve"> Heparin در ALI؛ تفریق پای دردناک.</w:t>
      </w:r>
    </w:p>
    <w:p>
      <w:pPr>
        <w:ind w:right="340"/>
        <w:bidi w:val="1"/>
      </w:pPr>
      <w:r>
        <w:rPr>
          <w:color w:val="136F73"/>
        </w:rPr>
        <w:t xml:space="preserve">● </w:t>
      </w:r>
      <w:r>
        <w:rPr>
          <w:rFonts w:ascii="Vazirmatn" w:hAnsi="Vazirmatn"/>
          <w:b/>
        </w:rPr>
        <w:t>بخش ریه (بعداً):</w:t>
      </w:r>
      <w:r>
        <w:rPr>
          <w:rFonts w:ascii="Vazirmatn" w:hAnsi="Vazirmatn"/>
        </w:rPr>
        <w:t xml:space="preserve"> هایپرتنشن ریوی و CTEPH؛ </w:t>
      </w:r>
      <w:r>
        <w:rPr>
          <w:rFonts w:ascii="Vazirmatn" w:hAnsi="Vazirmatn"/>
          <w:b/>
        </w:rPr>
        <w:t>بخش حاملگی و خون:</w:t>
      </w:r>
      <w:r>
        <w:rPr>
          <w:rFonts w:ascii="Vazirmatn" w:hAnsi="Vazirmatn"/>
        </w:rPr>
        <w:t xml:space="preserve"> ترومبوفیلیا و APS.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PE بلند-خطر؟ ← </w:t>
      </w:r>
      <w:r>
        <w:rPr>
          <w:rFonts w:ascii="Vazirmatn" w:hAnsi="Vazirmatn"/>
          <w:i/>
        </w:rPr>
        <w:t>ایست قلبی، شوک انسدادی، یا فشار سیستولیک کمتر از ۹۰ mmHg برای بیش از ۱۵ دقیقه.</w:t>
      </w:r>
    </w:p>
    <w:p>
      <w:pPr>
        <w:ind w:right="340"/>
        <w:bidi w:val="1"/>
      </w:pPr>
      <w:r>
        <w:rPr>
          <w:b/>
          <w:color w:val="136F73"/>
        </w:rPr>
        <w:t xml:space="preserve">2. </w:t>
      </w:r>
      <w:r>
        <w:rPr>
          <w:rFonts w:ascii="Vazirmatn" w:hAnsi="Vazirmatn"/>
        </w:rPr>
        <w:t xml:space="preserve">دوز Rivaroxaban در DVT تازه؟ ← </w:t>
      </w:r>
      <w:r>
        <w:rPr>
          <w:rFonts w:ascii="Vazirmatn" w:hAnsi="Vazirmatn"/>
          <w:i/>
        </w:rPr>
        <w:t>۱۵ mg دو بار در روز برای ۲۱ روز، سپس ۲۰ mg روزانه با غذا.</w:t>
      </w:r>
    </w:p>
    <w:p>
      <w:pPr>
        <w:ind w:right="340"/>
        <w:bidi w:val="1"/>
      </w:pPr>
      <w:r>
        <w:rPr>
          <w:b/>
          <w:color w:val="136F73"/>
        </w:rPr>
        <w:t xml:space="preserve">3. </w:t>
      </w:r>
      <w:r>
        <w:rPr>
          <w:rFonts w:ascii="Vazirmatn" w:hAnsi="Vazirmatn"/>
        </w:rPr>
        <w:t xml:space="preserve">کدام DOACها پیش‌درآمد ۵ روزهٔ هیپارین لازم دارند؟ ← </w:t>
      </w:r>
      <w:r>
        <w:rPr>
          <w:rFonts w:ascii="Vazirmatn" w:hAnsi="Vazirmatn"/>
          <w:i/>
        </w:rPr>
        <w:t>Dabigatran و Edoxaban.</w:t>
      </w:r>
    </w:p>
    <w:p>
      <w:pPr>
        <w:ind w:right="340"/>
        <w:bidi w:val="1"/>
      </w:pPr>
      <w:r>
        <w:rPr>
          <w:b/>
          <w:color w:val="136F73"/>
        </w:rPr>
        <w:t xml:space="preserve">4. </w:t>
      </w:r>
      <w:r>
        <w:rPr>
          <w:rFonts w:ascii="Vazirmatn" w:hAnsi="Vazirmatn"/>
        </w:rPr>
        <w:t xml:space="preserve">مریض ۸۰ ساله با D-dimer ۶۵۰ و Wells PE ۳؟ ← </w:t>
      </w:r>
      <w:r>
        <w:rPr>
          <w:rFonts w:ascii="Vazirmatn" w:hAnsi="Vazirmatn"/>
          <w:i/>
        </w:rPr>
        <w:t>حد سنی ۸۰۰ ← D-dimer منفی ← PE رد می‌شود.</w:t>
      </w:r>
    </w:p>
    <w:p>
      <w:pPr>
        <w:ind w:right="340"/>
        <w:bidi w:val="1"/>
      </w:pPr>
      <w:r>
        <w:rPr>
          <w:b/>
          <w:color w:val="136F73"/>
        </w:rPr>
        <w:t xml:space="preserve">5. </w:t>
      </w:r>
      <w:r>
        <w:rPr>
          <w:rFonts w:ascii="Vazirmatn" w:hAnsi="Vazirmatn"/>
        </w:rPr>
        <w:t xml:space="preserve">مدت انتی‌کواگولیشن پس از PE ناشی از جراحی بزرگ؟ ← </w:t>
      </w:r>
      <w:r>
        <w:rPr>
          <w:rFonts w:ascii="Vazirmatn" w:hAnsi="Vazirmatn"/>
          <w:i/>
        </w:rPr>
        <w:t>۳ ماه.</w:t>
      </w:r>
    </w:p>
    <w:p>
      <w:pPr>
        <w:spacing w:before="0"/>
        <w:bidi w:val="1"/>
      </w:pPr>
      <w:r>
        <w:rPr>
          <w:rFonts w:ascii="Vazirmatn" w:hAnsi="Vazirmatn"/>
          <w:b/>
          <w:color w:val="136F73"/>
          <w:sz w:val="38"/>
        </w:rPr>
        <w:t>بخش سوم — سیستم تنفسی</w:t>
      </w:r>
    </w:p>
    <w:p>
      <w:pPr>
        <w:bidi w:val="1"/>
      </w:pPr>
      <w:r>
        <w:rPr>
          <w:color w:val="B8913A"/>
          <w:sz w:val="16"/>
        </w:rPr>
        <w:t xml:space="preserve">❖ ❖ ❖ ❖ ❖ ❖ ❖ ❖ ❖ ❖ ❖ ❖ ❖ ❖ ❖ ❖ ❖ ❖ ❖ ❖ </w:t>
      </w:r>
    </w:p>
    <w:p>
      <w:pPr>
        <w:spacing w:before="0"/>
        <w:bidi w:val="1"/>
      </w:pPr>
      <w:r>
        <w:rPr>
          <w:rFonts w:ascii="Vazirmatn" w:hAnsi="Vazirmatn"/>
          <w:b/>
          <w:color w:val="136F73"/>
          <w:sz w:val="38"/>
        </w:rPr>
        <w:t>فصل ۱۵ — رهیافت و معاینهٔ سیستم تنفسی (Respiratory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را مانند </w:t>
      </w:r>
      <w:r>
        <w:rPr>
          <w:rFonts w:ascii="Vazirmatn" w:hAnsi="Vazirmatn"/>
          <w:b/>
        </w:rPr>
        <w:t>یک درخت وارونه در یک صندوق</w:t>
      </w:r>
      <w:r>
        <w:rPr>
          <w:rFonts w:ascii="Vazirmatn" w:hAnsi="Vazirmatn"/>
        </w:rPr>
        <w:t xml:space="preserve"> تصور کن.</w:t>
      </w:r>
    </w:p>
    <w:p>
      <w:pPr>
        <w:ind w:right="340"/>
        <w:bidi w:val="1"/>
      </w:pPr>
      <w:r>
        <w:rPr>
          <w:color w:val="136F73"/>
        </w:rPr>
        <w:t xml:space="preserve">● </w:t>
      </w:r>
      <w:r>
        <w:rPr>
          <w:rFonts w:ascii="Vazirmatn" w:hAnsi="Vazirmatn"/>
          <w:b/>
        </w:rPr>
        <w:t>تنهٔ درخت</w:t>
      </w:r>
      <w:r>
        <w:rPr>
          <w:rFonts w:ascii="Vazirmatn" w:hAnsi="Vazirmatn"/>
        </w:rPr>
        <w:t xml:space="preserve"> قصبه‌الریه (Trachea) است و </w:t>
      </w:r>
      <w:r>
        <w:rPr>
          <w:rFonts w:ascii="Vazirmatn" w:hAnsi="Vazirmatn"/>
          <w:b/>
        </w:rPr>
        <w:t>شاخه‌ها</w:t>
      </w:r>
      <w:r>
        <w:rPr>
          <w:rFonts w:ascii="Vazirmatn" w:hAnsi="Vazirmatn"/>
        </w:rPr>
        <w:t xml:space="preserve"> برانکس‌ها.</w:t>
      </w:r>
    </w:p>
    <w:p>
      <w:pPr>
        <w:ind w:right="340"/>
        <w:bidi w:val="1"/>
      </w:pPr>
      <w:r>
        <w:rPr>
          <w:color w:val="136F73"/>
        </w:rPr>
        <w:t xml:space="preserve">● </w:t>
      </w:r>
      <w:r>
        <w:rPr>
          <w:rFonts w:ascii="Vazirmatn" w:hAnsi="Vazirmatn"/>
          <w:b/>
        </w:rPr>
        <w:t>برگ‌ها</w:t>
      </w:r>
      <w:r>
        <w:rPr>
          <w:rFonts w:ascii="Vazirmatn" w:hAnsi="Vazirmatn"/>
        </w:rPr>
        <w:t xml:space="preserve"> الویول‌ها هستند، جایی که تبادل گاز صورت می‌گیرد.</w:t>
      </w:r>
    </w:p>
    <w:p>
      <w:pPr>
        <w:ind w:right="340"/>
        <w:bidi w:val="1"/>
      </w:pPr>
      <w:r>
        <w:rPr>
          <w:color w:val="136F73"/>
        </w:rPr>
        <w:t xml:space="preserve">● </w:t>
      </w:r>
      <w:r>
        <w:rPr>
          <w:rFonts w:ascii="Vazirmatn" w:hAnsi="Vazirmatn"/>
          <w:b/>
        </w:rPr>
        <w:t>صندوق</w:t>
      </w:r>
      <w:r>
        <w:rPr>
          <w:rFonts w:ascii="Vazirmatn" w:hAnsi="Vazirmatn"/>
        </w:rPr>
        <w:t xml:space="preserve"> قفسهٔ سینه و پلورا است، و </w:t>
      </w:r>
      <w:r>
        <w:rPr>
          <w:rFonts w:ascii="Vazirmatn" w:hAnsi="Vazirmatn"/>
          <w:b/>
        </w:rPr>
        <w:t>دم آهنگری (Bellows)</w:t>
      </w:r>
      <w:r>
        <w:rPr>
          <w:rFonts w:ascii="Vazirmatn" w:hAnsi="Vazirmatn"/>
        </w:rPr>
        <w:t xml:space="preserve"> دایافرام و عضلات تنفسی.</w:t>
      </w:r>
    </w:p>
    <w:p>
      <w:pPr>
        <w:bidi w:val="1"/>
      </w:pPr>
      <w:r>
        <w:rPr>
          <w:rFonts w:ascii="Vazirmatn" w:hAnsi="Vazirmatn"/>
        </w:rPr>
        <w:t>هر مرض ریه یکی از این چهار را خراب می‌کند:</w:t>
      </w:r>
    </w:p>
    <w:p>
      <w:pPr>
        <w:ind w:right="340"/>
        <w:bidi w:val="1"/>
      </w:pPr>
      <w:r>
        <w:rPr>
          <w:b/>
          <w:color w:val="136F73"/>
        </w:rPr>
        <w:t xml:space="preserve">1. </w:t>
      </w:r>
      <w:r>
        <w:rPr>
          <w:rFonts w:ascii="Vazirmatn" w:hAnsi="Vazirmatn"/>
          <w:b/>
        </w:rPr>
        <w:t>شاخه‌ها تنگ شوند</w:t>
      </w:r>
      <w:r>
        <w:rPr>
          <w:rFonts w:ascii="Vazirmatn" w:hAnsi="Vazirmatn"/>
        </w:rPr>
        <w:t xml:space="preserve"> ← امراض انسدادی: COPD و آسما.</w:t>
      </w:r>
    </w:p>
    <w:p>
      <w:pPr>
        <w:ind w:right="340"/>
        <w:bidi w:val="1"/>
      </w:pPr>
      <w:r>
        <w:rPr>
          <w:b/>
          <w:color w:val="136F73"/>
        </w:rPr>
        <w:t xml:space="preserve">2. </w:t>
      </w:r>
      <w:r>
        <w:rPr>
          <w:rFonts w:ascii="Vazirmatn" w:hAnsi="Vazirmatn"/>
          <w:b/>
        </w:rPr>
        <w:t>برگ‌ها پر شوند</w:t>
      </w:r>
      <w:r>
        <w:rPr>
          <w:rFonts w:ascii="Vazirmatn" w:hAnsi="Vazirmatn"/>
        </w:rPr>
        <w:t xml:space="preserve"> ← کانسولیدیشن: پنومونی، ادیما.</w:t>
      </w:r>
    </w:p>
    <w:p>
      <w:pPr>
        <w:ind w:right="340"/>
        <w:bidi w:val="1"/>
      </w:pPr>
      <w:r>
        <w:rPr>
          <w:b/>
          <w:color w:val="136F73"/>
        </w:rPr>
        <w:t xml:space="preserve">3. </w:t>
      </w:r>
      <w:r>
        <w:rPr>
          <w:rFonts w:ascii="Vazirmatn" w:hAnsi="Vazirmatn"/>
          <w:b/>
        </w:rPr>
        <w:t>برگ‌ها سخت و فیبروتیک شوند</w:t>
      </w:r>
      <w:r>
        <w:rPr>
          <w:rFonts w:ascii="Vazirmatn" w:hAnsi="Vazirmatn"/>
        </w:rPr>
        <w:t xml:space="preserve"> ← امراض محدودکننده: ILD.</w:t>
      </w:r>
    </w:p>
    <w:p>
      <w:pPr>
        <w:ind w:right="340"/>
        <w:bidi w:val="1"/>
      </w:pPr>
      <w:r>
        <w:rPr>
          <w:b/>
          <w:color w:val="136F73"/>
        </w:rPr>
        <w:t xml:space="preserve">4. </w:t>
      </w:r>
      <w:r>
        <w:rPr>
          <w:rFonts w:ascii="Vazirmatn" w:hAnsi="Vazirmatn"/>
          <w:b/>
        </w:rPr>
        <w:t>صندوق مشکل پیدا کند</w:t>
      </w:r>
      <w:r>
        <w:rPr>
          <w:rFonts w:ascii="Vazirmatn" w:hAnsi="Vazirmatn"/>
        </w:rPr>
        <w:t xml:space="preserve"> ← افیوژن، پنوموتوراکس، یا ضعف عضلات.</w:t>
      </w:r>
    </w:p>
    <w:p>
      <w:pPr>
        <w:bidi w:val="1"/>
      </w:pPr>
      <w:r>
        <w:rPr>
          <w:rFonts w:ascii="Vazirmatn" w:hAnsi="Vazirmatn"/>
        </w:rPr>
        <w:t>معاینه یعنی از بیرون صندوق بفهمیم کدام یک خراب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رهیافت عمومی و ABCDE را در فصل ۱، خواندن CXR را در فصل ۳، و ABG را در فصل ۴ یاد گرفتی. در فصل ۵ دیدی که تنگی نفس می‌تواند </w:t>
      </w:r>
      <w:r>
        <w:rPr>
          <w:rFonts w:ascii="Vazirmatn" w:hAnsi="Vazirmatn"/>
          <w:b/>
          <w:color w:val="0F2744"/>
        </w:rPr>
        <w:t>قلبی</w:t>
      </w:r>
      <w:r>
        <w:rPr>
          <w:rFonts w:ascii="Vazirmatn" w:hAnsi="Vazirmatn"/>
          <w:color w:val="0F2744"/>
        </w:rPr>
        <w:t xml:space="preserve"> باشد. حالا طرف </w:t>
      </w:r>
      <w:r>
        <w:rPr>
          <w:rFonts w:ascii="Vazirmatn" w:hAnsi="Vazirmatn"/>
          <w:b/>
          <w:color w:val="0F2744"/>
        </w:rPr>
        <w:t>ریوی</w:t>
      </w:r>
      <w:r>
        <w:rPr>
          <w:rFonts w:ascii="Vazirmatn" w:hAnsi="Vazirmatn"/>
          <w:color w:val="0F2744"/>
        </w:rPr>
        <w:t xml:space="preserve"> آن را کامل می‌کنیم.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 ترتیب معاینه:</w:t>
      </w:r>
      <w:r>
        <w:rPr>
          <w:rFonts w:ascii="Vazirmatn" w:hAnsi="Vazirmatn"/>
        </w:rPr>
        <w:t xml:space="preserve"> </w:t>
      </w:r>
      <w:r>
        <w:rPr>
          <w:rFonts w:ascii="Vazirmatn" w:hAnsi="Vazirmatn"/>
        </w:rPr>
        <w:t>شکایت ← نگاه عمومی (از پای بستر) ← دست‌ها ← نبض و تنفس ← چهره و گردن (قصبه‌الریه، عقدات) ← صدر قدامی (نگاه، لمس، قرع، سمع) ← صدر خلفی (همان) ← پاها</w:t>
      </w:r>
    </w:p>
    <w:p>
      <w:pPr>
        <w:bidi w:val="1"/>
      </w:pPr>
      <w:r>
        <w:rPr>
          <w:rFonts w:ascii="Vazirmatn" w:hAnsi="Vazirmatn"/>
          <w:b/>
        </w:rPr>
        <w:t>قاعدهٔ طلایی:</w:t>
      </w:r>
      <w:r>
        <w:rPr>
          <w:rFonts w:ascii="Vazirmatn" w:hAnsi="Vazirmatn"/>
        </w:rPr>
        <w:t xml:space="preserve"> همیشه </w:t>
      </w:r>
      <w:r>
        <w:rPr>
          <w:rFonts w:ascii="Vazirmatn" w:hAnsi="Vazirmatn"/>
          <w:b/>
        </w:rPr>
        <w:t>دو طرف را مقایسه کن</w:t>
      </w:r>
      <w:r>
        <w:rPr>
          <w:rFonts w:ascii="Vazirmatn" w:hAnsi="Vazirmatn"/>
        </w:rPr>
        <w:t xml:space="preserve"> — یک طرف سالم «کنترول» طرف دیگر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نگاه، لمس، قرع، سمع</w:t>
      </w:r>
      <w:r>
        <w:rPr>
          <w:rFonts w:ascii="Vazirmatn" w:hAnsi="Vazirmatn"/>
          <w:color w:val="0F2744"/>
        </w:rPr>
        <w:t xml:space="preserve"> — و همیشه </w:t>
      </w:r>
      <w:r>
        <w:rPr>
          <w:rFonts w:ascii="Vazirmatn" w:hAnsi="Vazirmatn"/>
          <w:b/>
          <w:color w:val="0F2744"/>
        </w:rPr>
        <w:t>راست را با چپ</w:t>
      </w:r>
      <w:r>
        <w:rPr>
          <w:rFonts w:ascii="Vazirmatn" w:hAnsi="Vazirmatn"/>
          <w:color w:val="0F2744"/>
        </w:rPr>
        <w:t xml:space="preserve"> مقایسه کن.»</w:t>
      </w:r>
    </w:p>
    <w:p>
      <w:pPr>
        <w:spacing w:before="280"/>
        <w:bidi w:val="1"/>
      </w:pPr>
      <w:r>
        <w:rPr>
          <w:rFonts w:ascii="Vazirmatn" w:hAnsi="Vazirmatn"/>
          <w:b/>
          <w:color w:val="0F2744"/>
          <w:sz w:val="29"/>
        </w:rPr>
        <w:t>🔹 ۲. شکایات اصلی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سرفه (Cough)</w:t>
            </w:r>
          </w:p>
        </w:tc>
        <w:tc>
          <w:tcPr>
            <w:tcW w:type="dxa" w:w="3437"/>
          </w:tcPr>
          <w:p>
            <w:pPr>
              <w:bidi w:val="1"/>
            </w:pPr>
            <w:r>
              <w:rPr>
                <w:sz w:val="18"/>
              </w:rPr>
            </w:r>
            <w:r>
              <w:rPr>
                <w:rFonts w:ascii="Vazirmatn" w:hAnsi="Vazirmatn"/>
                <w:sz w:val="18"/>
              </w:rPr>
              <w:t>مدت (کمتر از ۳ هفته حاد؛ ۳–۸ هفته تحت حاد؛ بیش از ۸ هفته مزمن)؟ خشک یا بلغمی؟ شب؟</w:t>
            </w:r>
          </w:p>
        </w:tc>
        <w:tc>
          <w:tcPr>
            <w:tcW w:type="dxa" w:w="3437"/>
          </w:tcPr>
          <w:p>
            <w:pPr>
              <w:bidi w:val="1"/>
            </w:pPr>
            <w:r>
              <w:rPr>
                <w:sz w:val="18"/>
              </w:rPr>
            </w:r>
            <w:r>
              <w:rPr>
                <w:rFonts w:ascii="Vazirmatn" w:hAnsi="Vazirmatn"/>
                <w:sz w:val="18"/>
              </w:rPr>
              <w:t xml:space="preserve">مزمن: </w:t>
            </w:r>
            <w:r>
              <w:rPr>
                <w:rFonts w:ascii="Vazirmatn" w:hAnsi="Vazirmatn"/>
                <w:b/>
                <w:sz w:val="18"/>
              </w:rPr>
              <w:t>سل</w:t>
            </w:r>
            <w:r>
              <w:rPr>
                <w:rFonts w:ascii="Vazirmatn" w:hAnsi="Vazirmatn"/>
                <w:sz w:val="18"/>
              </w:rPr>
              <w:t>، آسما، GERD، ترشح پشت بینی، ACEi، سرطان</w:t>
            </w:r>
          </w:p>
        </w:tc>
      </w:tr>
      <w:tr>
        <w:tc>
          <w:tcPr>
            <w:tcW w:type="dxa" w:w="3437"/>
          </w:tcPr>
          <w:p>
            <w:pPr>
              <w:bidi w:val="1"/>
            </w:pPr>
            <w:r>
              <w:rPr>
                <w:sz w:val="18"/>
              </w:rPr>
            </w:r>
            <w:r>
              <w:rPr>
                <w:rFonts w:ascii="Vazirmatn" w:hAnsi="Vazirmatn"/>
                <w:b/>
                <w:sz w:val="18"/>
              </w:rPr>
              <w:t>بلغم (Sputum)</w:t>
            </w:r>
          </w:p>
        </w:tc>
        <w:tc>
          <w:tcPr>
            <w:tcW w:type="dxa" w:w="3437"/>
          </w:tcPr>
          <w:p>
            <w:pPr>
              <w:bidi w:val="1"/>
            </w:pPr>
            <w:r>
              <w:rPr>
                <w:sz w:val="18"/>
              </w:rPr>
            </w:r>
            <w:r>
              <w:rPr>
                <w:rFonts w:ascii="Vazirmatn" w:hAnsi="Vazirmatn"/>
                <w:sz w:val="18"/>
              </w:rPr>
              <w:t>مقدار (قاشق چای یا فنجان؟)، رنگ، بو، خون</w:t>
            </w:r>
          </w:p>
        </w:tc>
        <w:tc>
          <w:tcPr>
            <w:tcW w:type="dxa" w:w="3437"/>
          </w:tcPr>
          <w:p>
            <w:pPr>
              <w:bidi w:val="1"/>
            </w:pPr>
            <w:r>
              <w:rPr>
                <w:sz w:val="18"/>
              </w:rPr>
            </w:r>
            <w:r>
              <w:rPr>
                <w:rFonts w:ascii="Vazirmatn" w:hAnsi="Vazirmatn"/>
                <w:sz w:val="18"/>
              </w:rPr>
              <w:t xml:space="preserve">زیاد و چرکی روزانه: </w:t>
            </w:r>
            <w:r>
              <w:rPr>
                <w:rFonts w:ascii="Vazirmatn" w:hAnsi="Vazirmatn"/>
                <w:b/>
                <w:sz w:val="18"/>
              </w:rPr>
              <w:t>برانشکتازی</w:t>
            </w:r>
            <w:r>
              <w:rPr>
                <w:rFonts w:ascii="Vazirmatn" w:hAnsi="Vazirmatn"/>
                <w:sz w:val="18"/>
              </w:rPr>
              <w:t xml:space="preserve">؛ بدبو: ابسه؛ صورتی و کف‌آلود: </w:t>
            </w:r>
            <w:r>
              <w:rPr>
                <w:rFonts w:ascii="Vazirmatn" w:hAnsi="Vazirmatn"/>
                <w:b/>
                <w:sz w:val="18"/>
              </w:rPr>
              <w:t>ادیمای ریه</w:t>
            </w:r>
          </w:p>
        </w:tc>
      </w:tr>
      <w:tr>
        <w:tc>
          <w:tcPr>
            <w:tcW w:type="dxa" w:w="3437"/>
          </w:tcPr>
          <w:p>
            <w:pPr>
              <w:bidi w:val="1"/>
            </w:pPr>
            <w:r>
              <w:rPr>
                <w:sz w:val="18"/>
              </w:rPr>
            </w:r>
            <w:r>
              <w:rPr>
                <w:rFonts w:ascii="Vazirmatn" w:hAnsi="Vazirmatn"/>
                <w:b/>
                <w:sz w:val="18"/>
              </w:rPr>
              <w:t>هموپتیزی (Haemoptysis)</w:t>
            </w:r>
          </w:p>
        </w:tc>
        <w:tc>
          <w:tcPr>
            <w:tcW w:type="dxa" w:w="3437"/>
          </w:tcPr>
          <w:p>
            <w:pPr>
              <w:bidi w:val="1"/>
            </w:pPr>
            <w:r>
              <w:rPr>
                <w:sz w:val="18"/>
              </w:rPr>
            </w:r>
            <w:r>
              <w:rPr>
                <w:rFonts w:ascii="Vazirmatn" w:hAnsi="Vazirmatn"/>
                <w:sz w:val="18"/>
              </w:rPr>
              <w:t>مقدار؟ از ریه یا دهن و بینی و معده؟</w:t>
            </w:r>
          </w:p>
        </w:tc>
        <w:tc>
          <w:tcPr>
            <w:tcW w:type="dxa" w:w="3437"/>
          </w:tcPr>
          <w:p>
            <w:pPr>
              <w:bidi w:val="1"/>
            </w:pPr>
            <w:r>
              <w:rPr>
                <w:sz w:val="18"/>
              </w:rPr>
            </w:r>
            <w:r>
              <w:rPr>
                <w:rFonts w:ascii="Vazirmatn" w:hAnsi="Vazirmatn"/>
                <w:b/>
                <w:sz w:val="18"/>
              </w:rPr>
              <w:t>سل</w:t>
            </w:r>
            <w:r>
              <w:rPr>
                <w:rFonts w:ascii="Vazirmatn" w:hAnsi="Vazirmatn"/>
                <w:sz w:val="18"/>
              </w:rPr>
              <w:t>، برانشکتازی، سرطان، PE، تنگی میترال (فصل ۹)</w:t>
            </w:r>
          </w:p>
        </w:tc>
      </w:tr>
      <w:tr>
        <w:tc>
          <w:tcPr>
            <w:tcW w:type="dxa" w:w="3437"/>
          </w:tcPr>
          <w:p>
            <w:pPr>
              <w:bidi w:val="1"/>
            </w:pPr>
            <w:r>
              <w:rPr>
                <w:sz w:val="18"/>
              </w:rPr>
            </w:r>
            <w:r>
              <w:rPr>
                <w:rFonts w:ascii="Vazirmatn" w:hAnsi="Vazirmatn"/>
                <w:b/>
                <w:sz w:val="18"/>
              </w:rPr>
              <w:t>درد سینهٔ پلوریتیک</w:t>
            </w:r>
          </w:p>
        </w:tc>
        <w:tc>
          <w:tcPr>
            <w:tcW w:type="dxa" w:w="3437"/>
          </w:tcPr>
          <w:p>
            <w:pPr>
              <w:bidi w:val="1"/>
            </w:pPr>
            <w:r>
              <w:rPr>
                <w:sz w:val="18"/>
              </w:rPr>
            </w:r>
            <w:r>
              <w:rPr>
                <w:rFonts w:ascii="Vazirmatn" w:hAnsi="Vazirmatn"/>
                <w:sz w:val="18"/>
              </w:rPr>
              <w:t>تیز، با تنفس عمیق و سرفه بدتر</w:t>
            </w:r>
          </w:p>
        </w:tc>
        <w:tc>
          <w:tcPr>
            <w:tcW w:type="dxa" w:w="3437"/>
          </w:tcPr>
          <w:p>
            <w:pPr>
              <w:bidi w:val="1"/>
            </w:pPr>
            <w:r>
              <w:rPr>
                <w:sz w:val="18"/>
              </w:rPr>
            </w:r>
            <w:r>
              <w:rPr>
                <w:rFonts w:ascii="Vazirmatn" w:hAnsi="Vazirmatn"/>
                <w:sz w:val="18"/>
              </w:rPr>
              <w:t>پنومونی، PE، پنوموتوراکس، پلوریزی، پریکاردیت (فصل ۱۱)</w:t>
            </w:r>
          </w:p>
        </w:tc>
      </w:tr>
      <w:tr>
        <w:tc>
          <w:tcPr>
            <w:tcW w:type="dxa" w:w="3437"/>
          </w:tcPr>
          <w:p>
            <w:pPr>
              <w:bidi w:val="1"/>
            </w:pPr>
            <w:r>
              <w:rPr>
                <w:sz w:val="18"/>
              </w:rPr>
            </w:r>
            <w:r>
              <w:rPr>
                <w:rFonts w:ascii="Vazirmatn" w:hAnsi="Vazirmatn"/>
                <w:b/>
                <w:sz w:val="18"/>
              </w:rPr>
              <w:t>خس‌خس (Wheeze)</w:t>
            </w:r>
          </w:p>
        </w:tc>
        <w:tc>
          <w:tcPr>
            <w:tcW w:type="dxa" w:w="3437"/>
          </w:tcPr>
          <w:p>
            <w:pPr>
              <w:bidi w:val="1"/>
            </w:pPr>
            <w:r>
              <w:rPr>
                <w:sz w:val="18"/>
              </w:rPr>
            </w:r>
            <w:r>
              <w:rPr>
                <w:rFonts w:ascii="Vazirmatn" w:hAnsi="Vazirmatn"/>
                <w:sz w:val="18"/>
              </w:rPr>
              <w:t>متناوب؟ محرک‌ها (دود، گرد، سرما، ورزش)؟</w:t>
            </w:r>
          </w:p>
        </w:tc>
        <w:tc>
          <w:tcPr>
            <w:tcW w:type="dxa" w:w="3437"/>
          </w:tcPr>
          <w:p>
            <w:pPr>
              <w:bidi w:val="1"/>
            </w:pPr>
            <w:r>
              <w:rPr>
                <w:sz w:val="18"/>
              </w:rPr>
            </w:r>
            <w:r>
              <w:rPr>
                <w:rFonts w:ascii="Vazirmatn" w:hAnsi="Vazirmatn"/>
                <w:sz w:val="18"/>
              </w:rPr>
              <w:t xml:space="preserve">آسما، COPD؛ ⚠️ </w:t>
            </w:r>
            <w:r>
              <w:rPr>
                <w:rFonts w:ascii="Vazirmatn" w:hAnsi="Vazirmatn"/>
                <w:b/>
                <w:sz w:val="18"/>
              </w:rPr>
              <w:t>خس‌خس ثابت یک‌طرفه = انسداد موضعی (تومور یا جسم خارجی)</w:t>
            </w:r>
          </w:p>
        </w:tc>
      </w:tr>
      <w:tr>
        <w:tc>
          <w:tcPr>
            <w:tcW w:type="dxa" w:w="3437"/>
          </w:tcPr>
          <w:p>
            <w:pPr>
              <w:bidi w:val="1"/>
            </w:pPr>
            <w:r>
              <w:rPr>
                <w:sz w:val="18"/>
              </w:rPr>
            </w:r>
            <w:r>
              <w:rPr>
                <w:rFonts w:ascii="Vazirmatn" w:hAnsi="Vazirmatn"/>
                <w:b/>
                <w:sz w:val="18"/>
              </w:rPr>
              <w:t>تب، تعرق شبانه، کاهش وزن</w:t>
            </w:r>
          </w:p>
        </w:tc>
        <w:tc>
          <w:tcPr>
            <w:tcW w:type="dxa" w:w="3437"/>
          </w:tcPr>
          <w:p>
            <w:pPr>
              <w:bidi w:val="1"/>
            </w:pPr>
            <w:r>
              <w:rPr>
                <w:sz w:val="18"/>
              </w:rPr>
            </w:r>
            <w:r>
              <w:rPr>
                <w:rFonts w:ascii="Vazirmatn" w:hAnsi="Vazirmatn"/>
                <w:sz w:val="18"/>
              </w:rPr>
              <w:t>مدت، شدت</w:t>
            </w:r>
          </w:p>
        </w:tc>
        <w:tc>
          <w:tcPr>
            <w:tcW w:type="dxa" w:w="3437"/>
          </w:tcPr>
          <w:p>
            <w:pPr>
              <w:bidi w:val="1"/>
            </w:pPr>
            <w:r>
              <w:rPr>
                <w:sz w:val="18"/>
              </w:rPr>
            </w:r>
            <w:r>
              <w:rPr>
                <w:rFonts w:ascii="Vazirmatn" w:hAnsi="Vazirmatn"/>
                <w:b/>
                <w:sz w:val="18"/>
              </w:rPr>
              <w:t>سل تا خلاف آن ثابت شود</w:t>
            </w:r>
            <w:r>
              <w:rPr>
                <w:rFonts w:ascii="Vazirmatn" w:hAnsi="Vazirmatn"/>
                <w:sz w:val="18"/>
              </w:rPr>
              <w:t>، لمفوما، سرطان</w:t>
            </w:r>
          </w:p>
        </w:tc>
      </w:tr>
    </w:tbl>
    <w:p>
      <w:pPr>
        <w:spacing w:before="200"/>
        <w:bidi w:val="1"/>
      </w:pPr>
      <w:r>
        <w:rPr>
          <w:rFonts w:ascii="Vazirmatn" w:hAnsi="Vazirmatn"/>
          <w:b/>
          <w:color w:val="136F73"/>
          <w:sz w:val="25"/>
        </w:rPr>
        <w:t>مقیاس تنگی نفس mMRC (در GOLD استفاده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sz w:val="18"/>
              </w:rPr>
              <w:t>۱</w:t>
            </w:r>
          </w:p>
        </w:tc>
        <w:tc>
          <w:tcPr>
            <w:tcW w:type="dxa" w:w="5156"/>
          </w:tcPr>
          <w:p>
            <w:pPr>
              <w:bidi w:val="1"/>
            </w:pPr>
            <w:r>
              <w:rPr>
                <w:sz w:val="18"/>
              </w:rPr>
            </w:r>
            <w:r>
              <w:rPr>
                <w:rFonts w:ascii="Vazirmatn" w:hAnsi="Vazirmatn"/>
                <w:sz w:val="18"/>
              </w:rPr>
              <w:t>هنگام عجله در سطح هموار یا بالا رفتن از سربالایی کم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به علت تنگی نفس آهسته‌تر از هم‌سنانم راه می‌روم، یا در راه رفتن عادی باید بایستم</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پس از حدود ۱۰۰ متر یا چند دقیقه راه رفتن در سطح هموار باید بایستم</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آن‌قدر نفس‌تنگ ام که از خانه بیرون نمی‌شوم، یا هنگام پوشیدن لباس نفس‌تنگ می‌شوم</w:t>
            </w:r>
          </w:p>
        </w:tc>
      </w:tr>
    </w:tbl>
    <w:p>
      <w:pPr>
        <w:spacing w:before="200"/>
        <w:bidi w:val="1"/>
      </w:pPr>
      <w:r>
        <w:rPr>
          <w:rFonts w:ascii="Vazirmatn" w:hAnsi="Vazirmatn"/>
          <w:b/>
          <w:color w:val="136F73"/>
          <w:sz w:val="25"/>
        </w:rPr>
        <w:t>تاریخچهٔ مهم در افغانستان</w:t>
      </w:r>
    </w:p>
    <w:p>
      <w:pPr>
        <w:ind w:right="340"/>
        <w:bidi w:val="1"/>
      </w:pPr>
      <w:r>
        <w:rPr>
          <w:color w:val="136F73"/>
        </w:rPr>
        <w:t xml:space="preserve">● </w:t>
      </w:r>
      <w:r>
        <w:rPr>
          <w:rFonts w:ascii="Vazirmatn" w:hAnsi="Vazirmatn"/>
          <w:b/>
        </w:rPr>
        <w:t>سگرت:</w:t>
      </w:r>
      <w:r>
        <w:rPr>
          <w:rFonts w:ascii="Vazirmatn" w:hAnsi="Vazirmatn"/>
        </w:rPr>
        <w:t xml:space="preserve"> </w:t>
      </w:r>
      <w:r>
        <w:rPr>
          <w:rFonts w:ascii="Vazirmatn" w:hAnsi="Vazirmatn"/>
          <w:b/>
        </w:rPr>
        <w:t>Pack-years</w:t>
      </w:r>
      <w:r>
        <w:rPr>
          <w:rFonts w:ascii="Vazirmatn" w:hAnsi="Vazirmatn"/>
        </w:rPr>
        <w:t xml:space="preserve"> = (تعداد قطی در روز) × (سال‌ها). مثال: یک قطی در روز برای ۲۰ سال = ۲۰ Pack-years.</w:t>
      </w:r>
    </w:p>
    <w:p>
      <w:pPr>
        <w:ind w:right="340"/>
        <w:bidi w:val="1"/>
      </w:pPr>
      <w:r>
        <w:rPr>
          <w:color w:val="136F73"/>
        </w:rPr>
        <w:t xml:space="preserve">● </w:t>
      </w:r>
      <w:r>
        <w:rPr>
          <w:rFonts w:ascii="Vazirmatn" w:hAnsi="Vazirmatn"/>
          <w:b/>
        </w:rPr>
        <w:t>نسوار، قلیان و چلم.</w:t>
      </w:r>
    </w:p>
    <w:p>
      <w:pPr>
        <w:ind w:right="340"/>
        <w:bidi w:val="1"/>
      </w:pPr>
      <w:r>
        <w:rPr>
          <w:color w:val="136F73"/>
        </w:rPr>
        <w:t xml:space="preserve">● </w:t>
      </w:r>
      <w:r>
        <w:rPr>
          <w:rFonts w:ascii="Vazirmatn" w:hAnsi="Vazirmatn"/>
          <w:b/>
        </w:rPr>
        <w:t>دود داخل خانه (بخاری چوب، تپاله، و زغال سنگ)</w:t>
      </w:r>
      <w:r>
        <w:rPr>
          <w:rFonts w:ascii="Vazirmatn" w:hAnsi="Vazirmatn"/>
        </w:rPr>
        <w:t xml:space="preserve"> — عامل مهم COPD در </w:t>
      </w:r>
      <w:r>
        <w:rPr>
          <w:rFonts w:ascii="Vazirmatn" w:hAnsi="Vazirmatn"/>
          <w:b/>
        </w:rPr>
        <w:t>زنان افغان</w:t>
      </w:r>
      <w:r>
        <w:rPr>
          <w:rFonts w:ascii="Vazirmatn" w:hAnsi="Vazirmatn"/>
        </w:rPr>
        <w:t xml:space="preserve"> که هرگز سگرت نکشیده‌اند.</w:t>
      </w:r>
    </w:p>
    <w:p>
      <w:pPr>
        <w:ind w:right="340"/>
        <w:bidi w:val="1"/>
      </w:pPr>
      <w:r>
        <w:rPr>
          <w:color w:val="136F73"/>
        </w:rPr>
        <w:t xml:space="preserve">● </w:t>
      </w:r>
      <w:r>
        <w:rPr>
          <w:rFonts w:ascii="Vazirmatn" w:hAnsi="Vazirmatn"/>
          <w:b/>
        </w:rPr>
        <w:t>شغل:</w:t>
      </w:r>
      <w:r>
        <w:rPr>
          <w:rFonts w:ascii="Vazirmatn" w:hAnsi="Vazirmatn"/>
        </w:rPr>
        <w:t xml:space="preserve"> معدن، ساختمان (سیلیکا)، قالین‌بافی (گرد پشم)، زراعت (پرندگان و کاه کپک‌زده ← Hypersensitivity pneumonitis).</w:t>
      </w:r>
    </w:p>
    <w:p>
      <w:pPr>
        <w:ind w:right="340"/>
        <w:bidi w:val="1"/>
      </w:pPr>
      <w:r>
        <w:rPr>
          <w:color w:val="136F73"/>
        </w:rPr>
        <w:t xml:space="preserve">● </w:t>
      </w:r>
      <w:r>
        <w:rPr>
          <w:rFonts w:ascii="Vazirmatn" w:hAnsi="Vazirmatn"/>
          <w:b/>
        </w:rPr>
        <w:t>تماس با سل</w:t>
      </w:r>
      <w:r>
        <w:rPr>
          <w:rFonts w:ascii="Vazirmatn" w:hAnsi="Vazirmatn"/>
        </w:rPr>
        <w:t xml:space="preserve"> در خانواده؛ </w:t>
      </w:r>
      <w:r>
        <w:rPr>
          <w:rFonts w:ascii="Vazirmatn" w:hAnsi="Vazirmatn"/>
          <w:b/>
        </w:rPr>
        <w:t>BCG</w:t>
      </w:r>
      <w:r>
        <w:rPr>
          <w:rFonts w:ascii="Vazirmatn" w:hAnsi="Vazirmatn"/>
        </w:rPr>
        <w:t>؛ تداوی قبلی سل (و آیا کامل بود؟).</w:t>
      </w:r>
    </w:p>
    <w:p>
      <w:pPr>
        <w:ind w:right="340"/>
        <w:bidi w:val="1"/>
      </w:pPr>
      <w:r>
        <w:rPr>
          <w:color w:val="136F73"/>
        </w:rPr>
        <w:t xml:space="preserve">● </w:t>
      </w:r>
      <w:r>
        <w:rPr>
          <w:rFonts w:ascii="Vazirmatn" w:hAnsi="Vazirmatn"/>
          <w:b/>
        </w:rPr>
        <w:t>دواها:</w:t>
      </w:r>
      <w:r>
        <w:rPr>
          <w:rFonts w:ascii="Vazirmatn" w:hAnsi="Vazirmatn"/>
        </w:rPr>
        <w:t xml:space="preserve"> ACEi (سرفه)، Beta-blocker (آسما)، Amiodarone و Methotrexate (فیبروز)، Aspirin و NSAID (آسما).</w:t>
      </w:r>
    </w:p>
    <w:p>
      <w:pPr>
        <w:ind w:right="340"/>
        <w:bidi w:val="1"/>
      </w:pPr>
      <w:r>
        <w:rPr>
          <w:color w:val="136F73"/>
        </w:rPr>
        <w:t xml:space="preserve">● </w:t>
      </w:r>
      <w:r>
        <w:rPr>
          <w:rFonts w:ascii="Vazirmatn" w:hAnsi="Vazirmatn"/>
          <w:b/>
        </w:rPr>
        <w:t>حیوانات خانگی و پرندگان</w:t>
      </w:r>
      <w:r>
        <w:rPr>
          <w:rFonts w:ascii="Vazirmatn" w:hAnsi="Vazirmatn"/>
        </w:rPr>
        <w:t xml:space="preserve"> (کبوتربازی در افغانستان رایج است).</w:t>
      </w:r>
    </w:p>
    <w:p>
      <w:pPr>
        <w:spacing w:before="280"/>
        <w:bidi w:val="1"/>
      </w:pPr>
      <w:r>
        <w:rPr>
          <w:rFonts w:ascii="Vazirmatn" w:hAnsi="Vazirmatn"/>
          <w:b/>
          <w:color w:val="0F2744"/>
          <w:sz w:val="29"/>
        </w:rPr>
        <w:t>🔹 ۳. معاینهٔ عمومی و محیطی</w:t>
      </w:r>
    </w:p>
    <w:p>
      <w:pPr>
        <w:bidi w:val="1"/>
      </w:pPr>
      <w:r>
        <w:rPr>
          <w:rFonts w:ascii="Vazirmatn" w:hAnsi="Vazirmatn"/>
        </w:rPr>
        <w:t xml:space="preserve">📋 </w:t>
      </w:r>
      <w:r>
        <w:rPr>
          <w:rFonts w:ascii="Vazirmatn" w:hAnsi="Vazirmatn"/>
          <w:b/>
        </w:rPr>
        <w:t>چک‌لیست از پای بستر:</w:t>
      </w:r>
    </w:p>
    <w:p>
      <w:pPr>
        <w:ind w:right="340"/>
        <w:bidi w:val="1"/>
      </w:pPr>
      <w:r>
        <w:rPr>
          <w:b/>
          <w:color w:val="136F73"/>
        </w:rPr>
        <w:t xml:space="preserve">1. </w:t>
      </w:r>
      <w:r>
        <w:rPr>
          <w:rFonts w:ascii="Vazirmatn" w:hAnsi="Vazirmatn"/>
          <w:b/>
        </w:rPr>
        <w:t>تعداد تنفس</w:t>
      </w:r>
      <w:r>
        <w:rPr>
          <w:rFonts w:ascii="Vazirmatn" w:hAnsi="Vazirmatn"/>
        </w:rPr>
        <w:t xml:space="preserve"> را </w:t>
      </w:r>
      <w:r>
        <w:rPr>
          <w:rFonts w:ascii="Vazirmatn" w:hAnsi="Vazirmatn"/>
          <w:b/>
        </w:rPr>
        <w:t>۳۰ ثانیه</w:t>
      </w:r>
      <w:r>
        <w:rPr>
          <w:rFonts w:ascii="Vazirmatn" w:hAnsi="Vazirmatn"/>
        </w:rPr>
        <w:t xml:space="preserve"> بشمار (نورمال ۱۲–۲۰). مریض نفهمد که تنفس او را می‌شماری.</w:t>
      </w:r>
    </w:p>
    <w:p>
      <w:pPr>
        <w:ind w:right="340"/>
        <w:bidi w:val="1"/>
      </w:pPr>
      <w:r>
        <w:rPr>
          <w:b/>
          <w:color w:val="136F73"/>
        </w:rPr>
        <w:t xml:space="preserve">2. </w:t>
      </w:r>
      <w:r>
        <w:rPr>
          <w:rFonts w:ascii="Vazirmatn" w:hAnsi="Vazirmatn"/>
          <w:b/>
        </w:rPr>
        <w:t>الگوی تنفس:</w:t>
      </w:r>
    </w:p>
    <w:p>
      <w:pPr>
        <w:ind w:right="340"/>
        <w:bidi w:val="1"/>
      </w:pPr>
      <w:r>
        <w:rPr>
          <w:color w:val="136F73"/>
        </w:rPr>
        <w:t xml:space="preserve">● </w:t>
      </w:r>
      <w:r>
        <w:rPr>
          <w:rFonts w:ascii="Vazirmatn" w:hAnsi="Vazirmatn"/>
          <w:b/>
        </w:rPr>
        <w:t>لب‌های غنچه‌شده (Pursed-lip breathing)</w:t>
      </w:r>
      <w:r>
        <w:rPr>
          <w:rFonts w:ascii="Vazirmatn" w:hAnsi="Vazirmatn"/>
        </w:rPr>
        <w:t xml:space="preserve"> ← COPD.</w:t>
      </w:r>
    </w:p>
    <w:p>
      <w:pPr>
        <w:ind w:right="340"/>
        <w:bidi w:val="1"/>
      </w:pPr>
      <w:r>
        <w:rPr>
          <w:color w:val="136F73"/>
        </w:rPr>
        <w:t xml:space="preserve">● </w:t>
      </w:r>
      <w:r>
        <w:rPr>
          <w:rFonts w:ascii="Vazirmatn" w:hAnsi="Vazirmatn"/>
          <w:b/>
        </w:rPr>
        <w:t>استفاده از عضلات فرعی</w:t>
      </w:r>
      <w:r>
        <w:rPr>
          <w:rFonts w:ascii="Vazirmatn" w:hAnsi="Vazirmatn"/>
        </w:rPr>
        <w:t xml:space="preserve"> (Sternocleidomastoid، کشیدن جلد بین‌الضلاع) ← تنگی شدید.</w:t>
      </w:r>
    </w:p>
    <w:p>
      <w:pPr>
        <w:ind w:right="340"/>
        <w:bidi w:val="1"/>
      </w:pPr>
      <w:r>
        <w:rPr>
          <w:color w:val="136F73"/>
        </w:rPr>
        <w:t xml:space="preserve">● </w:t>
      </w:r>
      <w:r>
        <w:rPr>
          <w:rFonts w:ascii="Vazirmatn" w:hAnsi="Vazirmatn"/>
          <w:b/>
        </w:rPr>
        <w:t>وضعیت سه‌پایه (Tripod)</w:t>
      </w:r>
      <w:r>
        <w:rPr>
          <w:rFonts w:ascii="Vazirmatn" w:hAnsi="Vazirmatn"/>
        </w:rPr>
        <w:t xml:space="preserve"> ← COPD یا آسمای شدید.</w:t>
      </w:r>
    </w:p>
    <w:p>
      <w:pPr>
        <w:ind w:right="340"/>
        <w:bidi w:val="1"/>
      </w:pPr>
      <w:r>
        <w:rPr>
          <w:color w:val="136F73"/>
        </w:rPr>
        <w:t xml:space="preserve">● </w:t>
      </w:r>
      <w:r>
        <w:rPr>
          <w:rFonts w:ascii="Vazirmatn" w:hAnsi="Vazirmatn"/>
          <w:b/>
        </w:rPr>
        <w:t>Kussmaul</w:t>
      </w:r>
      <w:r>
        <w:rPr>
          <w:rFonts w:ascii="Vazirmatn" w:hAnsi="Vazirmatn"/>
        </w:rPr>
        <w:t xml:space="preserve"> (عمیق و سریع) ← اسیدوز متابولیک (فصل ۴).</w:t>
      </w:r>
    </w:p>
    <w:p>
      <w:pPr>
        <w:ind w:right="340"/>
        <w:bidi w:val="1"/>
      </w:pPr>
      <w:r>
        <w:rPr>
          <w:color w:val="136F73"/>
        </w:rPr>
        <w:t xml:space="preserve">● </w:t>
      </w:r>
      <w:r>
        <w:rPr>
          <w:rFonts w:ascii="Vazirmatn" w:hAnsi="Vazirmatn"/>
          <w:b/>
        </w:rPr>
        <w:t>Cheyne–Stokes</w:t>
      </w:r>
      <w:r>
        <w:rPr>
          <w:rFonts w:ascii="Vazirmatn" w:hAnsi="Vazirmatn"/>
        </w:rPr>
        <w:t xml:space="preserve"> ← عدم کفایهٔ قلب، ضایعهٔ مغزی.</w:t>
      </w:r>
    </w:p>
    <w:p>
      <w:pPr>
        <w:ind w:right="340"/>
        <w:bidi w:val="1"/>
      </w:pPr>
      <w:r>
        <w:rPr>
          <w:b/>
          <w:color w:val="136F73"/>
        </w:rPr>
        <w:t xml:space="preserve">3. </w:t>
      </w:r>
      <w:r>
        <w:rPr>
          <w:rFonts w:ascii="Vazirmatn" w:hAnsi="Vazirmatn"/>
          <w:b/>
        </w:rPr>
        <w:t>آیا می‌تواند یک جملهٔ کامل بگوید؟</w:t>
      </w:r>
      <w:r>
        <w:rPr>
          <w:rFonts w:ascii="Vazirmatn" w:hAnsi="Vazirmatn"/>
        </w:rPr>
        <w:t xml:space="preserve"> نه = آسما یا تنگی شدید.</w:t>
      </w:r>
    </w:p>
    <w:p>
      <w:pPr>
        <w:ind w:right="340"/>
        <w:bidi w:val="1"/>
      </w:pPr>
      <w:r>
        <w:rPr>
          <w:b/>
          <w:color w:val="136F73"/>
        </w:rPr>
        <w:t xml:space="preserve">4. </w:t>
      </w:r>
      <w:r>
        <w:rPr>
          <w:rFonts w:ascii="Vazirmatn" w:hAnsi="Vazirmatn"/>
          <w:b/>
        </w:rPr>
        <w:t>سیانوز مرکزی</w:t>
      </w:r>
      <w:r>
        <w:rPr>
          <w:rFonts w:ascii="Vazirmatn" w:hAnsi="Vazirmatn"/>
        </w:rPr>
        <w:t xml:space="preserve"> (زبان و لب‌ها) ← SaO₂ معمولاً کمتر از ۸۵ فیصد.</w:t>
      </w:r>
    </w:p>
    <w:p>
      <w:pPr>
        <w:ind w:right="340"/>
        <w:bidi w:val="1"/>
      </w:pPr>
      <w:r>
        <w:rPr>
          <w:b/>
          <w:color w:val="136F73"/>
        </w:rPr>
        <w:t xml:space="preserve">5. </w:t>
      </w:r>
      <w:r>
        <w:rPr>
          <w:rFonts w:ascii="Vazirmatn" w:hAnsi="Vazirmatn"/>
          <w:b/>
        </w:rPr>
        <w:t>وسایل کنار بستر:</w:t>
      </w:r>
      <w:r>
        <w:rPr>
          <w:rFonts w:ascii="Vazirmatn" w:hAnsi="Vazirmatn"/>
        </w:rPr>
        <w:t xml:space="preserve"> انهیلر، اکسیجن، ظرف بلغم (ببین!).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لکهٔ نیکوتین روی انگشتان</w:t>
            </w:r>
          </w:p>
        </w:tc>
        <w:tc>
          <w:tcPr>
            <w:tcW w:type="dxa" w:w="3437"/>
          </w:tcPr>
          <w:p>
            <w:pPr>
              <w:bidi w:val="1"/>
            </w:pPr>
            <w:r>
              <w:rPr>
                <w:sz w:val="18"/>
              </w:rPr>
            </w:r>
            <w:r>
              <w:rPr>
                <w:rFonts w:ascii="Vazirmatn" w:hAnsi="Vazirmatn"/>
                <w:sz w:val="18"/>
              </w:rPr>
              <w:t>سگرت</w:t>
            </w:r>
          </w:p>
        </w:tc>
      </w:tr>
      <w:tr>
        <w:tc>
          <w:tcPr>
            <w:tcW w:type="dxa" w:w="3437"/>
          </w:tcPr>
          <w:p>
            <w:pPr>
              <w:bidi w:val="1"/>
            </w:pPr>
            <w:r>
              <w:rPr>
                <w:sz w:val="18"/>
              </w:rPr>
            </w:r>
          </w:p>
        </w:tc>
        <w:tc>
          <w:tcPr>
            <w:tcW w:type="dxa" w:w="3437"/>
          </w:tcPr>
          <w:p>
            <w:pPr>
              <w:bidi w:val="1"/>
            </w:pPr>
            <w:r>
              <w:rPr>
                <w:sz w:val="18"/>
              </w:rPr>
            </w:r>
            <w:r>
              <w:rPr>
                <w:rFonts w:ascii="Vazirmatn" w:hAnsi="Vazirmatn"/>
                <w:b/>
                <w:sz w:val="18"/>
              </w:rPr>
              <w:t>لرزهٔ پرنده‌وار (Flapping tremor / Asterixis)</w:t>
            </w:r>
          </w:p>
        </w:tc>
        <w:tc>
          <w:tcPr>
            <w:tcW w:type="dxa" w:w="3437"/>
          </w:tcPr>
          <w:p>
            <w:pPr>
              <w:bidi w:val="1"/>
            </w:pPr>
            <w:r>
              <w:rPr>
                <w:sz w:val="18"/>
              </w:rPr>
            </w:r>
            <w:r>
              <w:rPr>
                <w:rFonts w:ascii="Vazirmatn" w:hAnsi="Vazirmatn"/>
                <w:b/>
                <w:sz w:val="18"/>
              </w:rPr>
              <w:t>احتباس CO₂</w:t>
            </w:r>
            <w:r>
              <w:rPr>
                <w:rFonts w:ascii="Vazirmatn" w:hAnsi="Vazirmatn"/>
                <w:sz w:val="18"/>
              </w:rPr>
              <w:t xml:space="preserve"> (همچنین عدم کفایهٔ کبد و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لرزهٔ ظریف</w:t>
            </w:r>
          </w:p>
        </w:tc>
        <w:tc>
          <w:tcPr>
            <w:tcW w:type="dxa" w:w="3437"/>
          </w:tcPr>
          <w:p>
            <w:pPr>
              <w:bidi w:val="1"/>
            </w:pPr>
            <w:r>
              <w:rPr>
                <w:sz w:val="18"/>
              </w:rPr>
            </w:r>
            <w:r>
              <w:rPr>
                <w:rFonts w:ascii="Vazirmatn" w:hAnsi="Vazirmatn"/>
                <w:sz w:val="18"/>
              </w:rPr>
              <w:t>Salbutamol با دوز بلند</w:t>
            </w:r>
          </w:p>
        </w:tc>
      </w:tr>
      <w:tr>
        <w:tc>
          <w:tcPr>
            <w:tcW w:type="dxa" w:w="3437"/>
          </w:tcPr>
          <w:p>
            <w:pPr>
              <w:bidi w:val="1"/>
            </w:pPr>
            <w:r>
              <w:rPr>
                <w:sz w:val="18"/>
              </w:rPr>
            </w:r>
          </w:p>
        </w:tc>
        <w:tc>
          <w:tcPr>
            <w:tcW w:type="dxa" w:w="3437"/>
          </w:tcPr>
          <w:p>
            <w:pPr>
              <w:bidi w:val="1"/>
            </w:pPr>
            <w:r>
              <w:rPr>
                <w:sz w:val="18"/>
              </w:rPr>
            </w:r>
            <w:r>
              <w:rPr>
                <w:rFonts w:ascii="Vazirmatn" w:hAnsi="Vazirmatn"/>
                <w:sz w:val="18"/>
              </w:rPr>
              <w:t>دست گرم، نبض پرحجم (Bounding)</w:t>
            </w:r>
          </w:p>
        </w:tc>
        <w:tc>
          <w:tcPr>
            <w:tcW w:type="dxa" w:w="3437"/>
          </w:tcPr>
          <w:p>
            <w:pPr>
              <w:bidi w:val="1"/>
            </w:pPr>
            <w:r>
              <w:rPr>
                <w:sz w:val="18"/>
              </w:rPr>
            </w:r>
            <w:r>
              <w:rPr>
                <w:rFonts w:ascii="Vazirmatn" w:hAnsi="Vazirmatn"/>
                <w:sz w:val="18"/>
              </w:rPr>
              <w:t>احتباس CO₂</w:t>
            </w:r>
          </w:p>
        </w:tc>
      </w:tr>
      <w:tr>
        <w:tc>
          <w:tcPr>
            <w:tcW w:type="dxa" w:w="3437"/>
          </w:tcPr>
          <w:p>
            <w:pPr>
              <w:bidi w:val="1"/>
            </w:pPr>
            <w:r>
              <w:rPr>
                <w:sz w:val="18"/>
              </w:rPr>
            </w:r>
          </w:p>
        </w:tc>
        <w:tc>
          <w:tcPr>
            <w:tcW w:type="dxa" w:w="3437"/>
          </w:tcPr>
          <w:p>
            <w:pPr>
              <w:bidi w:val="1"/>
            </w:pPr>
            <w:r>
              <w:rPr>
                <w:sz w:val="18"/>
              </w:rPr>
            </w:r>
            <w:r>
              <w:rPr>
                <w:rFonts w:ascii="Vazirmatn" w:hAnsi="Vazirmatn"/>
                <w:sz w:val="18"/>
              </w:rPr>
              <w:t>ضعف و کوچک شدن عضلات کوچک دست</w:t>
            </w:r>
          </w:p>
        </w:tc>
        <w:tc>
          <w:tcPr>
            <w:tcW w:type="dxa" w:w="3437"/>
          </w:tcPr>
          <w:p>
            <w:pPr>
              <w:bidi w:val="1"/>
            </w:pPr>
            <w:r>
              <w:rPr>
                <w:sz w:val="18"/>
              </w:rPr>
            </w:r>
            <w:r>
              <w:rPr>
                <w:rFonts w:ascii="Vazirmatn" w:hAnsi="Vazirmatn"/>
                <w:sz w:val="18"/>
              </w:rPr>
              <w:t>تومور Pancoast (T1)</w:t>
            </w:r>
          </w:p>
        </w:tc>
      </w:tr>
      <w:tr>
        <w:tc>
          <w:tcPr>
            <w:tcW w:type="dxa" w:w="3437"/>
          </w:tcPr>
          <w:p>
            <w:pPr>
              <w:bidi w:val="1"/>
            </w:pPr>
            <w:r>
              <w:rPr>
                <w:sz w:val="18"/>
              </w:rPr>
            </w:r>
            <w:r>
              <w:rPr>
                <w:rFonts w:ascii="Vazirmatn" w:hAnsi="Vazirmatn"/>
                <w:b/>
                <w:sz w:val="18"/>
              </w:rPr>
              <w:t>چشم</w:t>
            </w:r>
          </w:p>
        </w:tc>
        <w:tc>
          <w:tcPr>
            <w:tcW w:type="dxa" w:w="3437"/>
          </w:tcPr>
          <w:p>
            <w:pPr>
              <w:bidi w:val="1"/>
            </w:pPr>
            <w:r>
              <w:rPr>
                <w:sz w:val="18"/>
              </w:rPr>
            </w:r>
            <w:r>
              <w:rPr>
                <w:rFonts w:ascii="Vazirmatn" w:hAnsi="Vazirmatn"/>
                <w:b/>
                <w:sz w:val="18"/>
              </w:rPr>
              <w:t>سندروم Horner</w:t>
            </w:r>
            <w:r>
              <w:rPr>
                <w:rFonts w:ascii="Vazirmatn" w:hAnsi="Vazirmatn"/>
                <w:sz w:val="18"/>
              </w:rPr>
              <w:t xml:space="preserve"> (پتوز، میوز، نبود تعرق)</w:t>
            </w:r>
          </w:p>
        </w:tc>
        <w:tc>
          <w:tcPr>
            <w:tcW w:type="dxa" w:w="3437"/>
          </w:tcPr>
          <w:p>
            <w:pPr>
              <w:bidi w:val="1"/>
            </w:pPr>
            <w:r>
              <w:rPr>
                <w:sz w:val="18"/>
              </w:rPr>
            </w:r>
            <w:r>
              <w:rPr>
                <w:rFonts w:ascii="Vazirmatn" w:hAnsi="Vazirmatn"/>
                <w:sz w:val="18"/>
              </w:rPr>
              <w:t>تومور Pancoast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JVP بلند</w:t>
            </w:r>
          </w:p>
        </w:tc>
        <w:tc>
          <w:tcPr>
            <w:tcW w:type="dxa" w:w="3437"/>
          </w:tcPr>
          <w:p>
            <w:pPr>
              <w:bidi w:val="1"/>
            </w:pPr>
            <w:r>
              <w:rPr>
                <w:sz w:val="18"/>
              </w:rPr>
            </w:r>
            <w:r>
              <w:rPr>
                <w:rFonts w:ascii="Vazirmatn" w:hAnsi="Vazirmatn"/>
                <w:sz w:val="18"/>
              </w:rPr>
              <w:t xml:space="preserve">Cor pulmonale، PE؛ </w:t>
            </w:r>
            <w:r>
              <w:rPr>
                <w:rFonts w:ascii="Vazirmatn" w:hAnsi="Vazirmatn"/>
                <w:b/>
                <w:sz w:val="18"/>
              </w:rPr>
              <w:t>JVP بلند و بی‌ضربان</w:t>
            </w:r>
            <w:r>
              <w:rPr>
                <w:rFonts w:ascii="Vazirmatn" w:hAnsi="Vazirmatn"/>
                <w:sz w:val="18"/>
              </w:rPr>
              <w:t xml:space="preserve"> = انسداد SVC</w:t>
            </w:r>
          </w:p>
        </w:tc>
      </w:tr>
      <w:tr>
        <w:tc>
          <w:tcPr>
            <w:tcW w:type="dxa" w:w="3437"/>
          </w:tcPr>
          <w:p>
            <w:pPr>
              <w:bidi w:val="1"/>
            </w:pPr>
            <w:r>
              <w:rPr>
                <w:sz w:val="18"/>
              </w:rPr>
            </w:r>
          </w:p>
        </w:tc>
        <w:tc>
          <w:tcPr>
            <w:tcW w:type="dxa" w:w="3437"/>
          </w:tcPr>
          <w:p>
            <w:pPr>
              <w:bidi w:val="1"/>
            </w:pPr>
            <w:r>
              <w:rPr>
                <w:sz w:val="18"/>
              </w:rPr>
            </w:r>
            <w:r>
              <w:rPr>
                <w:rFonts w:ascii="Vazirmatn" w:hAnsi="Vazirmatn"/>
                <w:b/>
                <w:sz w:val="18"/>
              </w:rPr>
              <w:t>عقدات لمفاوی</w:t>
            </w:r>
            <w:r>
              <w:rPr>
                <w:rFonts w:ascii="Vazirmatn" w:hAnsi="Vazirmatn"/>
                <w:sz w:val="18"/>
              </w:rPr>
              <w:t xml:space="preserve"> (فوق ترقوه، گردنی)</w:t>
            </w:r>
          </w:p>
        </w:tc>
        <w:tc>
          <w:tcPr>
            <w:tcW w:type="dxa" w:w="3437"/>
          </w:tcPr>
          <w:p>
            <w:pPr>
              <w:bidi w:val="1"/>
            </w:pPr>
            <w:r>
              <w:rPr>
                <w:sz w:val="18"/>
              </w:rPr>
            </w:r>
            <w:r>
              <w:rPr>
                <w:rFonts w:ascii="Vazirmatn" w:hAnsi="Vazirmatn"/>
                <w:b/>
                <w:sz w:val="18"/>
              </w:rPr>
              <w:t>سل</w:t>
            </w:r>
            <w:r>
              <w:rPr>
                <w:rFonts w:ascii="Vazirmatn" w:hAnsi="Vazirmatn"/>
                <w:sz w:val="18"/>
              </w:rPr>
              <w:t>، سرطان، لمفوما</w:t>
            </w:r>
          </w:p>
        </w:tc>
      </w:tr>
    </w:tbl>
    <w:p>
      <w:pPr>
        <w:spacing w:before="280"/>
        <w:bidi w:val="1"/>
      </w:pPr>
      <w:r>
        <w:rPr>
          <w:rFonts w:ascii="Vazirmatn" w:hAnsi="Vazirmatn"/>
          <w:b/>
          <w:color w:val="0F2744"/>
          <w:sz w:val="29"/>
        </w:rPr>
        <w:t>🔹 ۴. معاینهٔ صدر (Chest)</w:t>
      </w:r>
    </w:p>
    <w:p>
      <w:pPr>
        <w:spacing w:before="200"/>
        <w:bidi w:val="1"/>
      </w:pPr>
      <w:r>
        <w:rPr>
          <w:rFonts w:ascii="Vazirmatn" w:hAnsi="Vazirmatn"/>
          <w:b/>
          <w:color w:val="136F73"/>
          <w:sz w:val="25"/>
        </w:rPr>
        <w:t>الف) نگاه (Inspection)</w:t>
      </w:r>
    </w:p>
    <w:p>
      <w:pPr>
        <w:ind w:right="340"/>
        <w:bidi w:val="1"/>
      </w:pPr>
      <w:r>
        <w:rPr>
          <w:color w:val="136F73"/>
        </w:rPr>
        <w:t xml:space="preserve">● </w:t>
      </w:r>
      <w:r>
        <w:rPr>
          <w:rFonts w:ascii="Vazirmatn" w:hAnsi="Vazirmatn"/>
          <w:b/>
        </w:rPr>
        <w:t>شکل قفسه:</w:t>
      </w:r>
    </w:p>
    <w:p>
      <w:pPr>
        <w:ind w:right="340"/>
        <w:bidi w:val="1"/>
      </w:pPr>
      <w:r>
        <w:rPr>
          <w:color w:val="136F73"/>
        </w:rPr>
        <w:t xml:space="preserve">● </w:t>
      </w:r>
      <w:r>
        <w:rPr>
          <w:rFonts w:ascii="Vazirmatn" w:hAnsi="Vazirmatn"/>
          <w:b/>
        </w:rPr>
        <w:t>بشکه‌ای (Barrel chest)</w:t>
      </w:r>
      <w:r>
        <w:rPr>
          <w:rFonts w:ascii="Vazirmatn" w:hAnsi="Vazirmatn"/>
        </w:rPr>
        <w:t xml:space="preserve"> — قطر قدامی-خلفی افزایش یافته ← COPD.</w:t>
      </w:r>
    </w:p>
    <w:p>
      <w:pPr>
        <w:ind w:right="340"/>
        <w:bidi w:val="1"/>
      </w:pPr>
      <w:r>
        <w:rPr>
          <w:color w:val="136F73"/>
        </w:rPr>
        <w:t xml:space="preserve">● </w:t>
      </w:r>
      <w:r>
        <w:rPr>
          <w:rFonts w:ascii="Vazirmatn" w:hAnsi="Vazirmatn"/>
          <w:b/>
        </w:rPr>
        <w:t>Pectus excavatum / carinatum.</w:t>
      </w:r>
    </w:p>
    <w:p>
      <w:pPr>
        <w:ind w:right="340"/>
        <w:bidi w:val="1"/>
      </w:pPr>
      <w:r>
        <w:rPr>
          <w:color w:val="136F73"/>
        </w:rPr>
        <w:t xml:space="preserve">● </w:t>
      </w:r>
      <w:r>
        <w:rPr>
          <w:rFonts w:ascii="Vazirmatn" w:hAnsi="Vazirmatn"/>
          <w:b/>
        </w:rPr>
        <w:t>کیفواسکولیوز</w:t>
      </w:r>
      <w:r>
        <w:rPr>
          <w:rFonts w:ascii="Vazirmatn" w:hAnsi="Vazirmatn"/>
        </w:rPr>
        <w:t xml:space="preserve"> ← محدودیت تنفسی (سل ستون فقرات = مرض Pott در افغانستان).</w:t>
      </w:r>
    </w:p>
    <w:p>
      <w:pPr>
        <w:ind w:right="340"/>
        <w:bidi w:val="1"/>
      </w:pPr>
      <w:r>
        <w:rPr>
          <w:color w:val="136F73"/>
        </w:rPr>
        <w:t xml:space="preserve">● </w:t>
      </w:r>
      <w:r>
        <w:rPr>
          <w:rFonts w:ascii="Vazirmatn" w:hAnsi="Vazirmatn"/>
          <w:b/>
        </w:rPr>
        <w:t>حرکت:</w:t>
      </w:r>
      <w:r>
        <w:rPr>
          <w:rFonts w:ascii="Vazirmatn" w:hAnsi="Vazirmatn"/>
        </w:rPr>
        <w:t xml:space="preserve"> متقارن؟ </w:t>
      </w:r>
      <w:r>
        <w:rPr>
          <w:rFonts w:ascii="Vazirmatn" w:hAnsi="Vazirmatn"/>
          <w:b/>
        </w:rPr>
        <w:t>طرف مریض کمتر حرکت می‌کند.</w:t>
      </w:r>
    </w:p>
    <w:p>
      <w:pPr>
        <w:ind w:right="340"/>
        <w:bidi w:val="1"/>
      </w:pPr>
      <w:r>
        <w:rPr>
          <w:color w:val="136F73"/>
        </w:rPr>
        <w:t xml:space="preserve">● </w:t>
      </w:r>
      <w:r>
        <w:rPr>
          <w:rFonts w:ascii="Vazirmatn" w:hAnsi="Vazirmatn"/>
          <w:b/>
        </w:rPr>
        <w:t>آثار:</w:t>
      </w:r>
      <w:r>
        <w:rPr>
          <w:rFonts w:ascii="Vazirmatn" w:hAnsi="Vazirmatn"/>
        </w:rPr>
        <w:t xml:space="preserve"> ندبهٔ جراحی (توراکوتومی، درن)، رادیوتراپی، وریدهای متسع (انسداد SVC).</w:t>
      </w:r>
    </w:p>
    <w:p>
      <w:pPr>
        <w:spacing w:before="200"/>
        <w:bidi w:val="1"/>
      </w:pPr>
      <w:r>
        <w:rPr>
          <w:rFonts w:ascii="Vazirmatn" w:hAnsi="Vazirmatn"/>
          <w:b/>
          <w:color w:val="136F73"/>
          <w:sz w:val="25"/>
        </w:rPr>
        <w:t>ب) لمس (Palpation)</w:t>
      </w:r>
    </w:p>
    <w:p>
      <w:pPr>
        <w:ind w:right="340"/>
        <w:bidi w:val="1"/>
      </w:pPr>
      <w:r>
        <w:rPr>
          <w:b/>
          <w:color w:val="136F73"/>
        </w:rPr>
        <w:t xml:space="preserve">1. </w:t>
      </w:r>
      <w:r>
        <w:rPr>
          <w:rFonts w:ascii="Vazirmatn" w:hAnsi="Vazirmatn"/>
          <w:b/>
        </w:rPr>
        <w:t>موقعیت قصبه‌الریه:</w:t>
      </w:r>
      <w:r>
        <w:rPr>
          <w:rFonts w:ascii="Vazirmatn" w:hAnsi="Vazirmatn"/>
        </w:rPr>
        <w:t xml:space="preserve"> نوک انگشت میانه را در شکاف فوق استرنوم بگذار؛ فاصله را در دو طرف مقایسه کن.</w:t>
      </w:r>
    </w:p>
    <w:p>
      <w:pPr>
        <w:ind w:right="340"/>
        <w:bidi w:val="1"/>
      </w:pPr>
      <w:r>
        <w:rPr>
          <w:color w:val="136F73"/>
        </w:rPr>
        <w:t xml:space="preserve">● </w:t>
      </w:r>
      <w:r>
        <w:rPr>
          <w:rFonts w:ascii="Vazirmatn" w:hAnsi="Vazirmatn"/>
          <w:b/>
        </w:rPr>
        <w:t>کشیده شدن به همان طرف:</w:t>
      </w:r>
      <w:r>
        <w:rPr>
          <w:rFonts w:ascii="Vazirmatn" w:hAnsi="Vazirmatn"/>
        </w:rPr>
        <w:t xml:space="preserve"> کلپس (Collapse) یا فیبروز.</w:t>
      </w:r>
    </w:p>
    <w:p>
      <w:pPr>
        <w:ind w:right="340"/>
        <w:bidi w:val="1"/>
      </w:pPr>
      <w:r>
        <w:rPr>
          <w:color w:val="136F73"/>
        </w:rPr>
        <w:t xml:space="preserve">● </w:t>
      </w:r>
      <w:r>
        <w:rPr>
          <w:rFonts w:ascii="Vazirmatn" w:hAnsi="Vazirmatn"/>
          <w:b/>
        </w:rPr>
        <w:t>رانده شدن به طرف مقابل:</w:t>
      </w:r>
      <w:r>
        <w:rPr>
          <w:rFonts w:ascii="Vazirmatn" w:hAnsi="Vazirmatn"/>
        </w:rPr>
        <w:t xml:space="preserve"> </w:t>
      </w:r>
      <w:r>
        <w:rPr>
          <w:rFonts w:ascii="Vazirmatn" w:hAnsi="Vazirmatn"/>
          <w:b/>
        </w:rPr>
        <w:t>پنوموتوراکس فشاری</w:t>
      </w:r>
      <w:r>
        <w:rPr>
          <w:rFonts w:ascii="Vazirmatn" w:hAnsi="Vazirmatn"/>
        </w:rPr>
        <w:t>، افیوژن بزرگ.</w:t>
      </w:r>
    </w:p>
    <w:p>
      <w:pPr>
        <w:ind w:right="340"/>
        <w:bidi w:val="1"/>
      </w:pPr>
      <w:r>
        <w:rPr>
          <w:b/>
          <w:color w:val="136F73"/>
        </w:rPr>
        <w:t xml:space="preserve">2. </w:t>
      </w:r>
      <w:r>
        <w:rPr>
          <w:rFonts w:ascii="Vazirmatn" w:hAnsi="Vazirmatn"/>
          <w:b/>
        </w:rPr>
        <w:t>Apex beat:</w:t>
      </w:r>
      <w:r>
        <w:rPr>
          <w:rFonts w:ascii="Vazirmatn" w:hAnsi="Vazirmatn"/>
        </w:rPr>
        <w:t xml:space="preserve"> جابجا شدن مدیاستن.</w:t>
      </w:r>
    </w:p>
    <w:p>
      <w:pPr>
        <w:ind w:right="340"/>
        <w:bidi w:val="1"/>
      </w:pPr>
      <w:r>
        <w:rPr>
          <w:b/>
          <w:color w:val="136F73"/>
        </w:rPr>
        <w:t xml:space="preserve">3. </w:t>
      </w:r>
      <w:r>
        <w:rPr>
          <w:rFonts w:ascii="Vazirmatn" w:hAnsi="Vazirmatn"/>
          <w:b/>
        </w:rPr>
        <w:t>انبساط قفسه (Expansion):</w:t>
      </w:r>
      <w:r>
        <w:rPr>
          <w:rFonts w:ascii="Vazirmatn" w:hAnsi="Vazirmatn"/>
        </w:rPr>
        <w:t xml:space="preserve"> دست‌ها را دو طرف قفسهٔ پایینی بگذار، شست‌ها در وسط؛ از مریض بخواه عمیق نفس بکشد؛ </w:t>
      </w:r>
      <w:r>
        <w:rPr>
          <w:rFonts w:ascii="Vazirmatn" w:hAnsi="Vazirmatn"/>
          <w:b/>
        </w:rPr>
        <w:t>حرکت نورمال حد اقل ۵ cm</w:t>
      </w:r>
      <w:r>
        <w:rPr>
          <w:rFonts w:ascii="Vazirmatn" w:hAnsi="Vazirmatn"/>
        </w:rPr>
        <w:t>. طرف مریض کمتر حرکت می‌کند.</w:t>
      </w:r>
    </w:p>
    <w:p>
      <w:pPr>
        <w:ind w:right="340"/>
        <w:bidi w:val="1"/>
      </w:pPr>
      <w:r>
        <w:rPr>
          <w:b/>
          <w:color w:val="136F73"/>
        </w:rPr>
        <w:t xml:space="preserve">4. </w:t>
      </w:r>
      <w:r>
        <w:rPr>
          <w:rFonts w:ascii="Vazirmatn" w:hAnsi="Vazirmatn"/>
          <w:b/>
        </w:rPr>
        <w:t>Tactile vocal fremitus:</w:t>
      </w:r>
      <w:r>
        <w:rPr>
          <w:rFonts w:ascii="Vazirmatn" w:hAnsi="Vazirmatn"/>
        </w:rPr>
        <w:t xml:space="preserve"> کنار دست را بگذار و از مریض بخواه «</w:t>
      </w:r>
      <w:r>
        <w:rPr>
          <w:rFonts w:ascii="Vazirmatn" w:hAnsi="Vazirmatn"/>
          <w:b/>
        </w:rPr>
        <w:t>سی‌وسه</w:t>
      </w:r>
      <w:r>
        <w:rPr>
          <w:rFonts w:ascii="Vazirmatn" w:hAnsi="Vazirmatn"/>
        </w:rPr>
        <w:t>» بگوید (یا «99» در انگلیسی).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کاهش</w:t>
      </w:r>
      <w:r>
        <w:rPr>
          <w:rFonts w:ascii="Vazirmatn" w:hAnsi="Vazirmatn"/>
        </w:rPr>
        <w:t xml:space="preserve"> ← افیوژن، پنوموتوراکس، کلپس با انسداد.</w:t>
      </w:r>
    </w:p>
    <w:p>
      <w:pPr>
        <w:spacing w:before="200"/>
        <w:bidi w:val="1"/>
      </w:pPr>
      <w:r>
        <w:rPr>
          <w:rFonts w:ascii="Vazirmatn" w:hAnsi="Vazirmatn"/>
          <w:b/>
          <w:color w:val="136F73"/>
          <w:sz w:val="25"/>
        </w:rPr>
        <w:t>ج) قرع (Percussion)</w:t>
      </w:r>
    </w:p>
    <w:p>
      <w:pPr>
        <w:ind w:right="340"/>
        <w:bidi w:val="1"/>
      </w:pPr>
      <w:r>
        <w:rPr>
          <w:color w:val="136F73"/>
        </w:rPr>
        <w:t xml:space="preserve">● </w:t>
      </w:r>
      <w:r>
        <w:rPr>
          <w:rFonts w:ascii="Vazirmatn" w:hAnsi="Vazirmatn"/>
        </w:rPr>
        <w:t xml:space="preserve">انگشت میانهٔ چپ را محکم در </w:t>
      </w:r>
      <w:r>
        <w:rPr>
          <w:rFonts w:ascii="Vazirmatn" w:hAnsi="Vazirmatn"/>
          <w:b/>
        </w:rPr>
        <w:t>مسافهٔ بین‌الضلاع</w:t>
      </w:r>
      <w:r>
        <w:rPr>
          <w:rFonts w:ascii="Vazirmatn" w:hAnsi="Vazirmatn"/>
        </w:rPr>
        <w:t xml:space="preserve"> بگذار و با نوک انگشت میانهٔ راست از مفصل مچ ضربه بزن.</w:t>
      </w:r>
    </w:p>
    <w:p>
      <w:pPr>
        <w:ind w:right="340"/>
        <w:bidi w:val="1"/>
      </w:pPr>
      <w:r>
        <w:rPr>
          <w:color w:val="136F73"/>
        </w:rPr>
        <w:t xml:space="preserve">● </w:t>
      </w:r>
      <w:r>
        <w:rPr>
          <w:rFonts w:ascii="Vazirmatn" w:hAnsi="Vazirmatn"/>
          <w:b/>
        </w:rPr>
        <w:t>ترتیب:</w:t>
      </w:r>
      <w:r>
        <w:rPr>
          <w:rFonts w:ascii="Vazirmatn" w:hAnsi="Vazirmatn"/>
        </w:rPr>
        <w:t xml:space="preserve"> از بالا (فوق ترقوه و ترقوه مستقیماً) به پایین، </w:t>
      </w:r>
      <w:r>
        <w:rPr>
          <w:rFonts w:ascii="Vazirmatn" w:hAnsi="Vazirmatn"/>
          <w:b/>
        </w:rPr>
        <w:t>طرف به طرف</w:t>
      </w:r>
      <w:r>
        <w:rPr>
          <w:rFonts w:ascii="Vazirmatn" w:hAnsi="Vazirmatn"/>
        </w:rPr>
        <w:t>، در قدام، زیر بغل، و خلف.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صدای قرع</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هایپررزونانت</w:t>
            </w:r>
          </w:p>
        </w:tc>
        <w:tc>
          <w:tcPr>
            <w:tcW w:type="dxa" w:w="5156"/>
          </w:tcPr>
          <w:p>
            <w:pPr>
              <w:bidi w:val="1"/>
            </w:pPr>
            <w:r>
              <w:rPr>
                <w:sz w:val="18"/>
              </w:rPr>
            </w:r>
            <w:r>
              <w:rPr>
                <w:rFonts w:ascii="Vazirmatn" w:hAnsi="Vazirmatn"/>
                <w:b/>
                <w:sz w:val="18"/>
              </w:rPr>
              <w:t>پنوموتوراکس</w:t>
            </w:r>
            <w:r>
              <w:rPr>
                <w:rFonts w:ascii="Vazirmatn" w:hAnsi="Vazirmatn"/>
                <w:sz w:val="18"/>
              </w:rPr>
              <w:t>، COPD شدید (بولا)</w:t>
            </w:r>
          </w:p>
        </w:tc>
      </w:tr>
      <w:tr>
        <w:tc>
          <w:tcPr>
            <w:tcW w:type="dxa" w:w="5156"/>
          </w:tcPr>
          <w:p>
            <w:pPr>
              <w:bidi w:val="1"/>
            </w:pPr>
            <w:r>
              <w:rPr>
                <w:sz w:val="18"/>
              </w:rPr>
            </w:r>
            <w:r>
              <w:rPr>
                <w:rFonts w:ascii="Vazirmatn" w:hAnsi="Vazirmatn"/>
                <w:b/>
                <w:sz w:val="18"/>
              </w:rPr>
              <w:t>Dull</w:t>
            </w:r>
          </w:p>
        </w:tc>
        <w:tc>
          <w:tcPr>
            <w:tcW w:type="dxa" w:w="5156"/>
          </w:tcPr>
          <w:p>
            <w:pPr>
              <w:bidi w:val="1"/>
            </w:pPr>
            <w:r>
              <w:rPr>
                <w:sz w:val="18"/>
              </w:rPr>
            </w:r>
            <w:r>
              <w:rPr>
                <w:rFonts w:ascii="Vazirmatn" w:hAnsi="Vazirmatn"/>
                <w:sz w:val="18"/>
              </w:rPr>
              <w:t>کانسولیدیشن، کلپس، فیبروز، کبد (زیر دندهٔ ۶ در راست)</w:t>
            </w:r>
          </w:p>
        </w:tc>
      </w:tr>
      <w:tr>
        <w:tc>
          <w:tcPr>
            <w:tcW w:type="dxa" w:w="5156"/>
          </w:tcPr>
          <w:p>
            <w:pPr>
              <w:bidi w:val="1"/>
            </w:pPr>
            <w:r>
              <w:rPr>
                <w:sz w:val="18"/>
              </w:rPr>
            </w:r>
            <w:r>
              <w:rPr>
                <w:rFonts w:ascii="Vazirmatn" w:hAnsi="Vazirmatn"/>
                <w:b/>
                <w:sz w:val="18"/>
              </w:rPr>
              <w:t>Stony dull</w:t>
            </w:r>
            <w:r>
              <w:rPr>
                <w:rFonts w:ascii="Vazirmatn" w:hAnsi="Vazirmatn"/>
                <w:sz w:val="18"/>
              </w:rPr>
              <w:t xml:space="preserve"> (بسیار مات، مانند زدن روی سنگ)</w:t>
            </w:r>
          </w:p>
        </w:tc>
        <w:tc>
          <w:tcPr>
            <w:tcW w:type="dxa" w:w="5156"/>
          </w:tcPr>
          <w:p>
            <w:pPr>
              <w:bidi w:val="1"/>
            </w:pPr>
            <w:r>
              <w:rPr>
                <w:sz w:val="18"/>
              </w:rPr>
            </w:r>
            <w:r>
              <w:rPr>
                <w:rFonts w:ascii="Vazirmatn" w:hAnsi="Vazirmatn"/>
                <w:b/>
                <w:sz w:val="18"/>
              </w:rPr>
              <w:t>افیوژن پلورا</w:t>
            </w:r>
          </w:p>
        </w:tc>
      </w:tr>
    </w:tbl>
    <w:p>
      <w:pPr>
        <w:spacing w:before="200"/>
        <w:bidi w:val="1"/>
      </w:pPr>
      <w:r>
        <w:rPr>
          <w:rFonts w:ascii="Vazirmatn" w:hAnsi="Vazirmatn"/>
          <w:b/>
          <w:color w:val="136F73"/>
          <w:sz w:val="25"/>
        </w:rPr>
        <w:t>د) سمع (Auscultation)</w:t>
      </w:r>
    </w:p>
    <w:p>
      <w:pPr>
        <w:ind w:right="340"/>
        <w:bidi w:val="1"/>
      </w:pPr>
      <w:r>
        <w:rPr>
          <w:color w:val="136F73"/>
        </w:rPr>
        <w:t xml:space="preserve">● </w:t>
      </w:r>
      <w:r>
        <w:rPr>
          <w:rFonts w:ascii="Vazirmatn" w:hAnsi="Vazirmatn"/>
          <w:b/>
        </w:rPr>
        <w:t>دایافرام</w:t>
      </w:r>
      <w:r>
        <w:rPr>
          <w:rFonts w:ascii="Vazirmatn" w:hAnsi="Vazirmatn"/>
        </w:rPr>
        <w:t xml:space="preserve"> گوشی؛ مریض از </w:t>
      </w:r>
      <w:r>
        <w:rPr>
          <w:rFonts w:ascii="Vazirmatn" w:hAnsi="Vazirmatn"/>
          <w:b/>
        </w:rPr>
        <w:t>دهن باز</w:t>
      </w:r>
      <w:r>
        <w:rPr>
          <w:rFonts w:ascii="Vazirmatn" w:hAnsi="Vazirmatn"/>
        </w:rPr>
        <w:t xml:space="preserve"> عمیق نفس بکشد؛ همان نقاط قرع؛ </w:t>
      </w:r>
      <w:r>
        <w:rPr>
          <w:rFonts w:ascii="Vazirmatn" w:hAnsi="Vazirmatn"/>
          <w:b/>
        </w:rPr>
        <w:t>طرف به طرف</w:t>
      </w:r>
      <w:r>
        <w:rPr>
          <w:rFonts w:ascii="Vazirmatn" w:hAnsi="Vazirmatn"/>
        </w:rPr>
        <w:t>.</w:t>
      </w:r>
    </w:p>
    <w:p>
      <w:pPr>
        <w:bidi w:val="1"/>
      </w:pPr>
      <w:r>
        <w:rPr>
          <w:rFonts w:ascii="Vazirmatn" w:hAnsi="Vazirmatn"/>
          <w:b/>
        </w:rPr>
        <w:t>صداهای تنفسی:</w:t>
      </w:r>
    </w:p>
    <w:p>
      <w:pPr>
        <w:ind w:right="340"/>
        <w:bidi w:val="1"/>
      </w:pPr>
      <w:r>
        <w:rPr>
          <w:color w:val="136F73"/>
        </w:rPr>
        <w:t xml:space="preserve">● </w:t>
      </w:r>
      <w:r>
        <w:rPr>
          <w:rFonts w:ascii="Vazirmatn" w:hAnsi="Vazirmatn"/>
          <w:b/>
        </w:rPr>
        <w:t>Vesicular (نورمال):</w:t>
      </w:r>
      <w:r>
        <w:rPr>
          <w:rFonts w:ascii="Vazirmatn" w:hAnsi="Vazirmatn"/>
        </w:rPr>
        <w:t xml:space="preserve"> شهیق بلندتر و طولانی‌تر از زفیر، </w:t>
      </w:r>
      <w:r>
        <w:rPr>
          <w:rFonts w:ascii="Vazirmatn" w:hAnsi="Vazirmatn"/>
          <w:b/>
        </w:rPr>
        <w:t>بدون فاصله</w:t>
      </w:r>
      <w:r>
        <w:rPr>
          <w:rFonts w:ascii="Vazirmatn" w:hAnsi="Vazirmatn"/>
        </w:rPr>
        <w:t xml:space="preserve"> بین آن دو.</w:t>
      </w:r>
    </w:p>
    <w:p>
      <w:pPr>
        <w:ind w:right="340"/>
        <w:bidi w:val="1"/>
      </w:pPr>
      <w:r>
        <w:rPr>
          <w:color w:val="136F73"/>
        </w:rPr>
        <w:t xml:space="preserve">● </w:t>
      </w:r>
      <w:r>
        <w:rPr>
          <w:rFonts w:ascii="Vazirmatn" w:hAnsi="Vazirmatn"/>
          <w:b/>
        </w:rPr>
        <w:t>Bronchial:</w:t>
      </w:r>
      <w:r>
        <w:rPr>
          <w:rFonts w:ascii="Vazirmatn" w:hAnsi="Vazirmatn"/>
        </w:rPr>
        <w:t xml:space="preserve"> زفیر به اندازهٔ شهیق یا بلندتر، </w:t>
      </w:r>
      <w:r>
        <w:rPr>
          <w:rFonts w:ascii="Vazirmatn" w:hAnsi="Vazirmatn"/>
          <w:b/>
        </w:rPr>
        <w:t>با فاصله</w:t>
      </w:r>
      <w:r>
        <w:rPr>
          <w:rFonts w:ascii="Vazirmatn" w:hAnsi="Vazirmatn"/>
        </w:rPr>
        <w:t xml:space="preserve"> بین آن‌ها، صدای خشن (مانند گوش دادن به قصبه‌الریه) ← </w:t>
      </w:r>
      <w:r>
        <w:rPr>
          <w:rFonts w:ascii="Vazirmatn" w:hAnsi="Vazirmatn"/>
          <w:b/>
        </w:rPr>
        <w:t>کانسولیدیشن</w:t>
      </w:r>
      <w:r>
        <w:rPr>
          <w:rFonts w:ascii="Vazirmatn" w:hAnsi="Vazirmatn"/>
        </w:rPr>
        <w:t>، بالای افیوژن، فیبروز شدید.</w:t>
      </w:r>
    </w:p>
    <w:p>
      <w:pPr>
        <w:ind w:right="340"/>
        <w:bidi w:val="1"/>
      </w:pPr>
      <w:r>
        <w:rPr>
          <w:color w:val="136F73"/>
        </w:rPr>
        <w:t xml:space="preserve">● </w:t>
      </w:r>
      <w:r>
        <w:rPr>
          <w:rFonts w:ascii="Vazirmatn" w:hAnsi="Vazirmatn"/>
          <w:b/>
        </w:rPr>
        <w:t>کاهش یا نبود:</w:t>
      </w:r>
      <w:r>
        <w:rPr>
          <w:rFonts w:ascii="Vazirmatn" w:hAnsi="Vazirmatn"/>
        </w:rPr>
        <w:t xml:space="preserve"> افیوژن، پنوموتوراکس، کلپس، چاقی، COPD شدید.</w:t>
      </w:r>
    </w:p>
    <w:p>
      <w:pPr>
        <w:bidi w:val="1"/>
      </w:pPr>
      <w:r>
        <w:rPr>
          <w:rFonts w:ascii="Vazirmatn" w:hAnsi="Vazirmatn"/>
          <w:b/>
        </w:rPr>
        <w:t>صداهای اضافی (Added sounds):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معنا</w:t>
            </w:r>
          </w:p>
        </w:tc>
      </w:tr>
      <w:tr>
        <w:tc>
          <w:tcPr>
            <w:tcW w:type="dxa" w:w="3437"/>
          </w:tcPr>
          <w:p>
            <w:pPr>
              <w:bidi w:val="1"/>
            </w:pPr>
            <w:r>
              <w:rPr>
                <w:sz w:val="18"/>
              </w:rPr>
            </w:r>
            <w:r>
              <w:rPr>
                <w:rFonts w:ascii="Vazirmatn" w:hAnsi="Vazirmatn"/>
                <w:b/>
                <w:sz w:val="18"/>
              </w:rPr>
              <w:t>Stridor</w:t>
            </w:r>
          </w:p>
        </w:tc>
        <w:tc>
          <w:tcPr>
            <w:tcW w:type="dxa" w:w="3437"/>
          </w:tcPr>
          <w:p>
            <w:pPr>
              <w:bidi w:val="1"/>
            </w:pPr>
            <w:r>
              <w:rPr>
                <w:sz w:val="18"/>
              </w:rPr>
            </w:r>
            <w:r>
              <w:rPr>
                <w:rFonts w:ascii="Vazirmatn" w:hAnsi="Vazirmatn"/>
                <w:b/>
                <w:sz w:val="18"/>
              </w:rPr>
              <w:t>شهیقی</w:t>
            </w:r>
            <w:r>
              <w:rPr>
                <w:rFonts w:ascii="Vazirmatn" w:hAnsi="Vazirmatn"/>
                <w:sz w:val="18"/>
              </w:rPr>
              <w:t>، بلند، از گردن</w:t>
            </w:r>
          </w:p>
        </w:tc>
        <w:tc>
          <w:tcPr>
            <w:tcW w:type="dxa" w:w="3437"/>
          </w:tcPr>
          <w:p>
            <w:pPr>
              <w:bidi w:val="1"/>
            </w:pPr>
            <w:r>
              <w:rPr>
                <w:sz w:val="18"/>
              </w:rPr>
            </w:r>
            <w:r>
              <w:rPr>
                <w:rFonts w:ascii="Vazirmatn" w:hAnsi="Vazirmatn"/>
                <w:b/>
                <w:sz w:val="18"/>
              </w:rPr>
              <w:t>انسداد راه هوایی بالایی</w:t>
            </w:r>
            <w:r>
              <w:rPr>
                <w:rFonts w:ascii="Vazirmatn" w:hAnsi="Vazirmatn"/>
                <w:sz w:val="18"/>
              </w:rPr>
              <w:t xml:space="preserve"> ← عاجل</w:t>
            </w:r>
          </w:p>
        </w:tc>
      </w:tr>
      <w:tr>
        <w:tc>
          <w:tcPr>
            <w:tcW w:type="dxa" w:w="3437"/>
          </w:tcPr>
          <w:p>
            <w:pPr>
              <w:bidi w:val="1"/>
            </w:pPr>
            <w:r>
              <w:rPr>
                <w:sz w:val="18"/>
              </w:rPr>
            </w:r>
            <w:r>
              <w:rPr>
                <w:rFonts w:ascii="Vazirmatn" w:hAnsi="Vazirmatn"/>
                <w:b/>
                <w:sz w:val="18"/>
              </w:rPr>
              <w:t>Crackles ظریف</w:t>
            </w:r>
            <w:r>
              <w:rPr>
                <w:rFonts w:ascii="Vazirmatn" w:hAnsi="Vazirmatn"/>
                <w:sz w:val="18"/>
              </w:rPr>
              <w:t xml:space="preserve"> (Fine)</w:t>
            </w:r>
          </w:p>
        </w:tc>
        <w:tc>
          <w:tcPr>
            <w:tcW w:type="dxa" w:w="3437"/>
          </w:tcPr>
          <w:p>
            <w:pPr>
              <w:bidi w:val="1"/>
            </w:pPr>
            <w:r>
              <w:rPr>
                <w:sz w:val="18"/>
              </w:rPr>
            </w:r>
            <w:r>
              <w:rPr>
                <w:rFonts w:ascii="Vazirmatn" w:hAnsi="Vazirmatn"/>
                <w:sz w:val="18"/>
              </w:rPr>
              <w:t xml:space="preserve">مانند </w:t>
            </w:r>
            <w:r>
              <w:rPr>
                <w:rFonts w:ascii="Vazirmatn" w:hAnsi="Vazirmatn"/>
                <w:b/>
                <w:sz w:val="18"/>
              </w:rPr>
              <w:t>باز کردن Velcro</w:t>
            </w:r>
            <w:r>
              <w:rPr>
                <w:rFonts w:ascii="Vazirmatn" w:hAnsi="Vazirmatn"/>
                <w:sz w:val="18"/>
              </w:rPr>
              <w:t xml:space="preserve">، </w:t>
            </w:r>
            <w:r>
              <w:rPr>
                <w:rFonts w:ascii="Vazirmatn" w:hAnsi="Vazirmatn"/>
                <w:b/>
                <w:sz w:val="18"/>
              </w:rPr>
              <w:t>پایان شهیق</w:t>
            </w:r>
          </w:p>
        </w:tc>
        <w:tc>
          <w:tcPr>
            <w:tcW w:type="dxa" w:w="3437"/>
          </w:tcPr>
          <w:p>
            <w:pPr>
              <w:bidi w:val="1"/>
            </w:pPr>
            <w:r>
              <w:rPr>
                <w:sz w:val="18"/>
              </w:rPr>
            </w:r>
            <w:r>
              <w:rPr>
                <w:rFonts w:ascii="Vazirmatn" w:hAnsi="Vazirmatn"/>
                <w:b/>
                <w:sz w:val="18"/>
              </w:rPr>
              <w:t>فیبروز ریه (ILD)</w:t>
            </w:r>
            <w:r>
              <w:rPr>
                <w:rFonts w:ascii="Vazirmatn" w:hAnsi="Vazirmatn"/>
                <w:sz w:val="18"/>
              </w:rPr>
              <w:t>، ادیمای ریه</w:t>
            </w:r>
          </w:p>
        </w:tc>
      </w:tr>
      <w:tr>
        <w:tc>
          <w:tcPr>
            <w:tcW w:type="dxa" w:w="3437"/>
          </w:tcPr>
          <w:p>
            <w:pPr>
              <w:bidi w:val="1"/>
            </w:pPr>
            <w:r>
              <w:rPr>
                <w:sz w:val="18"/>
              </w:rPr>
            </w:r>
            <w:r>
              <w:rPr>
                <w:rFonts w:ascii="Vazirmatn" w:hAnsi="Vazirmatn"/>
                <w:b/>
                <w:sz w:val="18"/>
              </w:rPr>
              <w:t>Crackles درشت</w:t>
            </w:r>
            <w:r>
              <w:rPr>
                <w:rFonts w:ascii="Vazirmatn" w:hAnsi="Vazirmatn"/>
                <w:sz w:val="18"/>
              </w:rPr>
              <w:t xml:space="preserve"> (Coarse)</w:t>
            </w:r>
          </w:p>
        </w:tc>
        <w:tc>
          <w:tcPr>
            <w:tcW w:type="dxa" w:w="3437"/>
          </w:tcPr>
          <w:p>
            <w:pPr>
              <w:bidi w:val="1"/>
            </w:pPr>
            <w:r>
              <w:rPr>
                <w:sz w:val="18"/>
              </w:rPr>
            </w:r>
            <w:r>
              <w:rPr>
                <w:rFonts w:ascii="Vazirmatn" w:hAnsi="Vazirmatn"/>
                <w:sz w:val="18"/>
              </w:rPr>
              <w:t>حباب‌دار، اوایل شهیق، با سرفه تغییر می‌کند</w:t>
            </w:r>
          </w:p>
        </w:tc>
        <w:tc>
          <w:tcPr>
            <w:tcW w:type="dxa" w:w="3437"/>
          </w:tcPr>
          <w:p>
            <w:pPr>
              <w:bidi w:val="1"/>
            </w:pPr>
            <w:r>
              <w:rPr>
                <w:sz w:val="18"/>
              </w:rPr>
            </w:r>
            <w:r>
              <w:rPr>
                <w:rFonts w:ascii="Vazirmatn" w:hAnsi="Vazirmatn"/>
                <w:b/>
                <w:sz w:val="18"/>
              </w:rPr>
              <w:t>برانشکتازی</w:t>
            </w:r>
            <w:r>
              <w:rPr>
                <w:rFonts w:ascii="Vazirmatn" w:hAnsi="Vazirmatn"/>
                <w:sz w:val="18"/>
              </w:rPr>
              <w:t>، پنومونی، ترشحات</w:t>
            </w:r>
          </w:p>
        </w:tc>
      </w:tr>
      <w:tr>
        <w:tc>
          <w:tcPr>
            <w:tcW w:type="dxa" w:w="3437"/>
          </w:tcPr>
          <w:p>
            <w:pPr>
              <w:bidi w:val="1"/>
            </w:pPr>
            <w:r>
              <w:rPr>
                <w:sz w:val="18"/>
              </w:rPr>
            </w:r>
            <w:r>
              <w:rPr>
                <w:rFonts w:ascii="Vazirmatn" w:hAnsi="Vazirmatn"/>
                <w:b/>
                <w:sz w:val="18"/>
              </w:rPr>
              <w:t>Pleural rub</w:t>
            </w:r>
          </w:p>
        </w:tc>
        <w:tc>
          <w:tcPr>
            <w:tcW w:type="dxa" w:w="3437"/>
          </w:tcPr>
          <w:p>
            <w:pPr>
              <w:bidi w:val="1"/>
            </w:pPr>
            <w:r>
              <w:rPr>
                <w:sz w:val="18"/>
              </w:rPr>
            </w:r>
            <w:r>
              <w:rPr>
                <w:rFonts w:ascii="Vazirmatn" w:hAnsi="Vazirmatn"/>
                <w:sz w:val="18"/>
              </w:rPr>
              <w:t>خراشیده، مانند فشار دادن برف، در هر دو فاز</w:t>
            </w:r>
          </w:p>
        </w:tc>
        <w:tc>
          <w:tcPr>
            <w:tcW w:type="dxa" w:w="3437"/>
          </w:tcPr>
          <w:p>
            <w:pPr>
              <w:bidi w:val="1"/>
            </w:pPr>
            <w:r>
              <w:rPr>
                <w:sz w:val="18"/>
              </w:rPr>
            </w:r>
            <w:r>
              <w:rPr>
                <w:rFonts w:ascii="Vazirmatn" w:hAnsi="Vazirmatn"/>
                <w:sz w:val="18"/>
              </w:rPr>
              <w:t>پلوریزی (پنومونی، PE)</w:t>
            </w:r>
          </w:p>
        </w:tc>
      </w:tr>
    </w:tbl>
    <w:p>
      <w:pPr>
        <w:bidi w:val="1"/>
      </w:pPr>
      <w:r>
        <w:rPr>
          <w:rFonts w:ascii="Vazirmatn" w:hAnsi="Vazirmatn"/>
          <w:b/>
        </w:rPr>
        <w:t>صدای گفتار (Vocal resonance):</w:t>
      </w:r>
      <w:r>
        <w:rPr>
          <w:rFonts w:ascii="Vazirmatn" w:hAnsi="Vazirmatn"/>
        </w:rPr>
        <w:t xml:space="preserve"> «سی‌وسه» با گوشی.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Whispering pectoriloquy:</w:t>
      </w:r>
      <w:r>
        <w:rPr>
          <w:rFonts w:ascii="Vazirmatn" w:hAnsi="Vazirmatn"/>
        </w:rPr>
        <w:t xml:space="preserve"> صدای </w:t>
      </w:r>
      <w:r>
        <w:rPr>
          <w:rFonts w:ascii="Vazirmatn" w:hAnsi="Vazirmatn"/>
          <w:b/>
        </w:rPr>
        <w:t>نجوا</w:t>
      </w:r>
      <w:r>
        <w:rPr>
          <w:rFonts w:ascii="Vazirmatn" w:hAnsi="Vazirmatn"/>
        </w:rPr>
        <w:t xml:space="preserve"> به وضوح شنیده شود ← کانسولیدیشن.</w:t>
      </w:r>
    </w:p>
    <w:p>
      <w:pPr>
        <w:spacing w:before="280"/>
        <w:bidi w:val="1"/>
      </w:pPr>
      <w:r>
        <w:rPr>
          <w:rFonts w:ascii="Vazirmatn" w:hAnsi="Vazirmatn"/>
          <w:b/>
          <w:color w:val="0F2744"/>
          <w:sz w:val="29"/>
        </w:rPr>
        <w:t>🔹 ۵. جدول طلایی — ترکیب یافته‌ها (مهم‌ترین جدول این بخش)</w:t>
      </w:r>
    </w:p>
    <w:tbl>
      <w:tblPr>
        <w:tblStyle w:val="TableGrid"/>
        <w:tblW w:type="auto" w:w="0"/>
        <w:tblLook w:firstColumn="1" w:firstRow="1" w:lastColumn="0" w:lastRow="0" w:noHBand="0" w:noVBand="1" w:val="04A0"/>
      </w:tblPr>
      <w:tblGrid>
        <w:gridCol w:w="1473"/>
        <w:gridCol w:w="1473"/>
        <w:gridCol w:w="1473"/>
        <w:gridCol w:w="1473"/>
        <w:gridCol w:w="1473"/>
        <w:gridCol w:w="1473"/>
        <w:gridCol w:w="1473"/>
      </w:tblGrid>
      <w:tr>
        <w:tc>
          <w:tcPr>
            <w:tcW w:type="dxa" w:w="1473"/>
            <w:shd w:val="clear" w:fill="136f73"/>
          </w:tcPr>
          <w:p>
            <w:pPr>
              <w:bidi w:val="1"/>
            </w:pPr>
            <w:r/>
            <w:r>
              <w:rPr>
                <w:b/>
                <w:color w:val="FFFFFF"/>
                <w:sz w:val="19"/>
              </w:rPr>
              <w:t>حالت</w:t>
            </w:r>
          </w:p>
        </w:tc>
        <w:tc>
          <w:tcPr>
            <w:tcW w:type="dxa" w:w="1473"/>
            <w:shd w:val="clear" w:fill="136f73"/>
          </w:tcPr>
          <w:p>
            <w:pPr>
              <w:bidi w:val="1"/>
            </w:pPr>
            <w:r/>
            <w:r>
              <w:rPr>
                <w:b/>
                <w:color w:val="FFFFFF"/>
                <w:sz w:val="19"/>
              </w:rPr>
              <w:t>قصبه‌الریه</w:t>
            </w:r>
          </w:p>
        </w:tc>
        <w:tc>
          <w:tcPr>
            <w:tcW w:type="dxa" w:w="1473"/>
            <w:shd w:val="clear" w:fill="136f73"/>
          </w:tcPr>
          <w:p>
            <w:pPr>
              <w:bidi w:val="1"/>
            </w:pPr>
            <w:r/>
            <w:r>
              <w:rPr>
                <w:b/>
                <w:color w:val="FFFFFF"/>
                <w:sz w:val="19"/>
              </w:rPr>
              <w:t>انبساط</w:t>
            </w:r>
          </w:p>
        </w:tc>
        <w:tc>
          <w:tcPr>
            <w:tcW w:type="dxa" w:w="1473"/>
            <w:shd w:val="clear" w:fill="136f73"/>
          </w:tcPr>
          <w:p>
            <w:pPr>
              <w:bidi w:val="1"/>
            </w:pPr>
            <w:r/>
            <w:r>
              <w:rPr>
                <w:b/>
                <w:color w:val="FFFFFF"/>
                <w:sz w:val="19"/>
              </w:rPr>
              <w:t>قرع</w:t>
            </w:r>
          </w:p>
        </w:tc>
        <w:tc>
          <w:tcPr>
            <w:tcW w:type="dxa" w:w="1473"/>
            <w:shd w:val="clear" w:fill="136f73"/>
          </w:tcPr>
          <w:p>
            <w:pPr>
              <w:bidi w:val="1"/>
            </w:pPr>
            <w:r/>
            <w:r>
              <w:rPr>
                <w:b/>
                <w:color w:val="FFFFFF"/>
                <w:sz w:val="19"/>
              </w:rPr>
              <w:t>صدای تنفسی</w:t>
            </w:r>
          </w:p>
        </w:tc>
        <w:tc>
          <w:tcPr>
            <w:tcW w:type="dxa" w:w="1473"/>
            <w:shd w:val="clear" w:fill="136f73"/>
          </w:tcPr>
          <w:p>
            <w:pPr>
              <w:bidi w:val="1"/>
            </w:pPr>
            <w:r/>
            <w:r>
              <w:rPr>
                <w:b/>
                <w:color w:val="FFFFFF"/>
                <w:sz w:val="19"/>
              </w:rPr>
              <w:t>Fremitus/صدای گفتار</w:t>
            </w:r>
          </w:p>
        </w:tc>
        <w:tc>
          <w:tcPr>
            <w:tcW w:type="dxa" w:w="1473"/>
            <w:shd w:val="clear" w:fill="136f73"/>
          </w:tcPr>
          <w:p>
            <w:pPr>
              <w:bidi w:val="1"/>
            </w:pPr>
            <w:r/>
            <w:r>
              <w:rPr>
                <w:b/>
                <w:color w:val="FFFFFF"/>
                <w:sz w:val="19"/>
              </w:rPr>
              <w:t>صداهای اضافی</w:t>
            </w:r>
          </w:p>
        </w:tc>
      </w:tr>
      <w:tr>
        <w:tc>
          <w:tcPr>
            <w:tcW w:type="dxa" w:w="1473"/>
          </w:tcPr>
          <w:p>
            <w:pPr>
              <w:bidi w:val="1"/>
            </w:pPr>
            <w:r>
              <w:rPr>
                <w:sz w:val="18"/>
              </w:rPr>
            </w:r>
            <w:r>
              <w:rPr>
                <w:rFonts w:ascii="Vazirmatn" w:hAnsi="Vazirmatn"/>
                <w:b/>
                <w:sz w:val="18"/>
              </w:rPr>
              <w:t>افیوژن پلورا</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(بزرگ)</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Stony dull</w:t>
            </w:r>
          </w:p>
        </w:tc>
        <w:tc>
          <w:tcPr>
            <w:tcW w:type="dxa" w:w="1473"/>
          </w:tcPr>
          <w:p>
            <w:pPr>
              <w:bidi w:val="1"/>
            </w:pPr>
            <w:r>
              <w:rPr>
                <w:sz w:val="18"/>
              </w:rPr>
            </w:r>
            <w:r>
              <w:rPr>
                <w:rFonts w:ascii="Vazirmatn" w:hAnsi="Vazirmatn"/>
                <w:b/>
                <w:sz w:val="18"/>
              </w:rPr>
              <w:t>↓ یا نبود</w:t>
            </w:r>
            <w:r>
              <w:rPr>
                <w:rFonts w:ascii="Vazirmatn" w:hAnsi="Vazirmatn"/>
                <w:sz w:val="18"/>
              </w:rPr>
              <w:t xml:space="preserve"> (Bronchial در حاشیهٔ بالایی)</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پنوموتوراکس</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(فشاری)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هایپررزونانت</w:t>
            </w:r>
          </w:p>
        </w:tc>
        <w:tc>
          <w:tcPr>
            <w:tcW w:type="dxa" w:w="1473"/>
          </w:tcPr>
          <w:p>
            <w:pPr>
              <w:bidi w:val="1"/>
            </w:pPr>
            <w:r>
              <w:rPr>
                <w:sz w:val="18"/>
              </w:rPr>
            </w:r>
            <w:r>
              <w:rPr>
                <w:rFonts w:ascii="Vazirmatn" w:hAnsi="Vazirmatn"/>
                <w:b/>
                <w:sz w:val="18"/>
              </w:rPr>
              <w:t>↓ یا نبود</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کلپس</w:t>
            </w:r>
            <w:r>
              <w:rPr>
                <w:rFonts w:ascii="Vazirmatn" w:hAnsi="Vazirmatn"/>
                <w:sz w:val="18"/>
              </w:rPr>
              <w:t xml:space="preserve"> (با انسداد برانکس)</w:t>
            </w:r>
          </w:p>
        </w:tc>
        <w:tc>
          <w:tcPr>
            <w:tcW w:type="dxa" w:w="1473"/>
          </w:tcPr>
          <w:p>
            <w:pPr>
              <w:bidi w:val="1"/>
            </w:pPr>
            <w:r>
              <w:rPr>
                <w:sz w:val="18"/>
              </w:rPr>
            </w:r>
            <w:r>
              <w:rPr>
                <w:rFonts w:ascii="Vazirmatn" w:hAnsi="Vazirmatn"/>
                <w:b/>
                <w:sz w:val="18"/>
              </w:rPr>
              <w:t>کشیده به همان طرف</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Dull</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فیبروز</w:t>
            </w:r>
            <w:r>
              <w:rPr>
                <w:rFonts w:ascii="Vazirmatn" w:hAnsi="Vazirmatn"/>
                <w:sz w:val="18"/>
              </w:rPr>
              <w:t xml:space="preserve"> (ILD)</w:t>
            </w:r>
          </w:p>
        </w:tc>
        <w:tc>
          <w:tcPr>
            <w:tcW w:type="dxa" w:w="1473"/>
          </w:tcPr>
          <w:p>
            <w:pPr>
              <w:bidi w:val="1"/>
            </w:pPr>
            <w:r>
              <w:rPr>
                <w:sz w:val="18"/>
              </w:rPr>
            </w:r>
            <w:r>
              <w:rPr>
                <w:rFonts w:ascii="Vazirmatn" w:hAnsi="Vazirmatn"/>
                <w:sz w:val="18"/>
              </w:rPr>
              <w:t>وسط؛ یا کشیده (فیبروز فوقانی سل)</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Dull خفیف</w:t>
            </w:r>
          </w:p>
        </w:tc>
        <w:tc>
          <w:tcPr>
            <w:tcW w:type="dxa" w:w="1473"/>
          </w:tcPr>
          <w:p>
            <w:pPr>
              <w:bidi w:val="1"/>
            </w:pPr>
            <w:r>
              <w:rPr>
                <w:sz w:val="18"/>
              </w:rPr>
            </w:r>
            <w:r>
              <w:rPr>
                <w:rFonts w:ascii="Vazirmatn" w:hAnsi="Vazirmatn"/>
                <w:sz w:val="18"/>
              </w:rPr>
              <w:t>Vesicular</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Crackles ظریف</w:t>
            </w:r>
          </w:p>
        </w:tc>
      </w:tr>
      <w:tr>
        <w:tc>
          <w:tcPr>
            <w:tcW w:type="dxa" w:w="1473"/>
          </w:tcPr>
          <w:p>
            <w:pPr>
              <w:bidi w:val="1"/>
            </w:pPr>
            <w:r>
              <w:rPr>
                <w:sz w:val="18"/>
              </w:rPr>
            </w:r>
            <w:r>
              <w:rPr>
                <w:rFonts w:ascii="Vazirmatn" w:hAnsi="Vazirmatn"/>
                <w:b/>
                <w:sz w:val="18"/>
              </w:rPr>
              <w:t>COPD</w:t>
            </w:r>
          </w:p>
        </w:tc>
        <w:tc>
          <w:tcPr>
            <w:tcW w:type="dxa" w:w="1473"/>
          </w:tcPr>
          <w:p>
            <w:pPr>
              <w:bidi w:val="1"/>
            </w:pPr>
            <w:r>
              <w:rPr>
                <w:sz w:val="18"/>
              </w:rPr>
            </w:r>
            <w:r>
              <w:rPr>
                <w:rFonts w:ascii="Vazirmatn" w:hAnsi="Vazirmatn"/>
                <w:sz w:val="18"/>
              </w:rPr>
              <w:t>وسط (قصبه‌الریهٔ کوتاه‌شده)</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هایپررزونانت (کاهش ماتی قلب و کبد)</w:t>
            </w:r>
          </w:p>
        </w:tc>
        <w:tc>
          <w:tcPr>
            <w:tcW w:type="dxa" w:w="1473"/>
          </w:tcPr>
          <w:p>
            <w:pPr>
              <w:bidi w:val="1"/>
            </w:pPr>
            <w:r>
              <w:rPr>
                <w:sz w:val="18"/>
              </w:rPr>
            </w:r>
            <w:r>
              <w:rPr>
                <w:rFonts w:ascii="Vazirmatn" w:hAnsi="Vazirmatn"/>
                <w:sz w:val="18"/>
              </w:rPr>
              <w:t>↓ با زفیر طولانی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Wheeze</w:t>
            </w:r>
          </w:p>
        </w:tc>
      </w:tr>
      <w:tr>
        <w:tc>
          <w:tcPr>
            <w:tcW w:type="dxa" w:w="1473"/>
          </w:tcPr>
          <w:p>
            <w:pPr>
              <w:bidi w:val="1"/>
            </w:pPr>
            <w:r>
              <w:rPr>
                <w:sz w:val="18"/>
              </w:rPr>
            </w:r>
            <w:r>
              <w:rPr>
                <w:rFonts w:ascii="Vazirmatn" w:hAnsi="Vazirmatn"/>
                <w:b/>
                <w:sz w:val="18"/>
              </w:rPr>
              <w:t>آسما</w:t>
            </w:r>
          </w:p>
        </w:tc>
        <w:tc>
          <w:tcPr>
            <w:tcW w:type="dxa" w:w="1473"/>
          </w:tcPr>
          <w:p>
            <w:pPr>
              <w:bidi w:val="1"/>
            </w:pPr>
            <w:r>
              <w:rPr>
                <w:sz w:val="18"/>
              </w:rPr>
            </w:r>
            <w:r>
              <w:rPr>
                <w:rFonts w:ascii="Vazirmatn" w:hAnsi="Vazirmatn"/>
                <w:sz w:val="18"/>
              </w:rPr>
              <w:t>وسط</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هایپررزونانت</w:t>
            </w:r>
          </w:p>
        </w:tc>
        <w:tc>
          <w:tcPr>
            <w:tcW w:type="dxa" w:w="1473"/>
          </w:tcPr>
          <w:p>
            <w:pPr>
              <w:bidi w:val="1"/>
            </w:pPr>
            <w:r>
              <w:rPr>
                <w:sz w:val="18"/>
              </w:rPr>
            </w:r>
            <w:r>
              <w:rPr>
                <w:rFonts w:ascii="Vazirmatn" w:hAnsi="Vazirmatn"/>
                <w:sz w:val="18"/>
              </w:rPr>
              <w:t>زفیر طولانی</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Wheeze منتشر</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Dull + Bronchial = پُر</w:t>
      </w:r>
      <w:r>
        <w:rPr>
          <w:rFonts w:ascii="Vazirmatn" w:hAnsi="Vazirmatn"/>
          <w:color w:val="0F2744"/>
        </w:rPr>
        <w:t xml:space="preserve"> (کانسولیدیشن)؛ </w:t>
      </w:r>
      <w:r>
        <w:rPr>
          <w:rFonts w:ascii="Vazirmatn" w:hAnsi="Vazirmatn"/>
          <w:b/>
          <w:color w:val="0F2744"/>
        </w:rPr>
        <w:t>Stony dull + خاموش = آب</w:t>
      </w:r>
      <w:r>
        <w:rPr>
          <w:rFonts w:ascii="Vazirmatn" w:hAnsi="Vazirmatn"/>
          <w:color w:val="0F2744"/>
        </w:rPr>
        <w:t xml:space="preserve"> (افیوژن)؛ </w:t>
      </w:r>
      <w:r>
        <w:rPr>
          <w:rFonts w:ascii="Vazirmatn" w:hAnsi="Vazirmatn"/>
          <w:b/>
          <w:color w:val="0F2744"/>
        </w:rPr>
        <w:t>هایپررزونانت + خاموش = هوا</w:t>
      </w:r>
      <w:r>
        <w:rPr>
          <w:rFonts w:ascii="Vazirmatn" w:hAnsi="Vazirmatn"/>
          <w:color w:val="0F2744"/>
        </w:rPr>
        <w:t xml:space="preserve"> (پنوموتوراکس).»</w:t>
      </w:r>
    </w:p>
    <w:p>
      <w:pPr>
        <w:spacing w:before="280"/>
        <w:bidi w:val="1"/>
      </w:pPr>
      <w:r>
        <w:rPr>
          <w:rFonts w:ascii="Vazirmatn" w:hAnsi="Vazirmatn"/>
          <w:b/>
          <w:color w:val="0F2744"/>
          <w:sz w:val="29"/>
        </w:rPr>
        <w:t>🔹 ۶. تکمیل معاینه</w:t>
      </w:r>
    </w:p>
    <w:p>
      <w:pPr>
        <w:ind w:right="340"/>
        <w:bidi w:val="1"/>
      </w:pPr>
      <w:r>
        <w:rPr>
          <w:color w:val="136F73"/>
        </w:rPr>
        <w:t xml:space="preserve">● </w:t>
      </w:r>
      <w:r>
        <w:rPr>
          <w:rFonts w:ascii="Vazirmatn" w:hAnsi="Vazirmatn"/>
          <w:b/>
        </w:rPr>
        <w:t>پاها:</w:t>
      </w:r>
      <w:r>
        <w:rPr>
          <w:rFonts w:ascii="Vazirmatn" w:hAnsi="Vazirmatn"/>
        </w:rPr>
        <w:t xml:space="preserve"> ادیما (Cor pulmonale)، علایم DVT (فصل ۱۴).</w:t>
      </w:r>
    </w:p>
    <w:p>
      <w:pPr>
        <w:ind w:right="340"/>
        <w:bidi w:val="1"/>
      </w:pPr>
      <w:r>
        <w:rPr>
          <w:color w:val="136F73"/>
        </w:rPr>
        <w:t xml:space="preserve">● </w:t>
      </w:r>
      <w:r>
        <w:rPr>
          <w:rFonts w:ascii="Vazirmatn" w:hAnsi="Vazirmatn"/>
          <w:b/>
        </w:rPr>
        <w:t>SpO₂</w:t>
      </w:r>
      <w:r>
        <w:rPr>
          <w:rFonts w:ascii="Vazirmatn" w:hAnsi="Vazirmatn"/>
        </w:rPr>
        <w:t xml:space="preserve"> در استراحت و </w:t>
      </w:r>
      <w:r>
        <w:rPr>
          <w:rFonts w:ascii="Vazirmatn" w:hAnsi="Vazirmatn"/>
          <w:b/>
        </w:rPr>
        <w:t>هنگام راه رفتن</w:t>
      </w:r>
      <w:r>
        <w:rPr>
          <w:rFonts w:ascii="Vazirmatn" w:hAnsi="Vazirmatn"/>
        </w:rPr>
        <w:t xml:space="preserve"> (تست راه رفتن ۶ دقیقه).</w:t>
      </w:r>
    </w:p>
    <w:p>
      <w:pPr>
        <w:ind w:right="340"/>
        <w:bidi w:val="1"/>
      </w:pPr>
      <w:r>
        <w:rPr>
          <w:color w:val="136F73"/>
        </w:rPr>
        <w:t xml:space="preserve">● </w:t>
      </w:r>
      <w:r>
        <w:rPr>
          <w:rFonts w:ascii="Vazirmatn" w:hAnsi="Vazirmatn"/>
          <w:b/>
        </w:rPr>
        <w:t>Peak flow</w:t>
      </w:r>
      <w:r>
        <w:rPr>
          <w:rFonts w:ascii="Vazirmatn" w:hAnsi="Vazirmatn"/>
        </w:rPr>
        <w:t xml:space="preserve"> در آسما (بهترین از سه تلاش؛ با مقدار پیش‌بینی‌شده یا بهترین شخصی مقایسه شود).</w:t>
      </w:r>
    </w:p>
    <w:p>
      <w:pPr>
        <w:ind w:right="340"/>
        <w:bidi w:val="1"/>
      </w:pPr>
      <w:r>
        <w:rPr>
          <w:color w:val="136F73"/>
        </w:rPr>
        <w:t xml:space="preserve">● </w:t>
      </w:r>
      <w:r>
        <w:rPr>
          <w:rFonts w:ascii="Vazirmatn" w:hAnsi="Vazirmatn"/>
          <w:b/>
        </w:rPr>
        <w:t>بلغم را ببین:</w:t>
      </w:r>
      <w:r>
        <w:rPr>
          <w:rFonts w:ascii="Vazirmatn" w:hAnsi="Vazirmatn"/>
        </w:rPr>
        <w:t xml:space="preserve"> رنگ، مقدار، بو، خون.</w:t>
      </w:r>
    </w:p>
    <w:p>
      <w:pPr>
        <w:ind w:right="340"/>
        <w:bidi w:val="1"/>
      </w:pPr>
      <w:r>
        <w:rPr>
          <w:color w:val="136F73"/>
        </w:rPr>
        <w:t xml:space="preserve">● </w:t>
      </w:r>
      <w:r>
        <w:rPr>
          <w:rFonts w:ascii="Vazirmatn" w:hAnsi="Vazirmatn"/>
          <w:b/>
        </w:rPr>
        <w:t>تکنیک انهیلر مریض را ببین</w:t>
      </w:r>
      <w:r>
        <w:rPr>
          <w:rFonts w:ascii="Vazirmatn" w:hAnsi="Vazirmatn"/>
        </w:rPr>
        <w:t xml:space="preserve"> — نیمی از مریضان آن را اشتباه استفاده می‌کنند.</w:t>
      </w:r>
    </w:p>
    <w:p>
      <w:pPr>
        <w:spacing w:before="280"/>
        <w:bidi w:val="1"/>
      </w:pPr>
      <w:r>
        <w:rPr>
          <w:rFonts w:ascii="Vazirmatn" w:hAnsi="Vazirmatn"/>
          <w:b/>
          <w:color w:val="0F2744"/>
          <w:sz w:val="29"/>
        </w:rPr>
        <w:t>🔹 ۷. معاینات پایه در مریض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p>
        </w:tc>
        <w:tc>
          <w:tcPr>
            <w:tcW w:type="dxa" w:w="3437"/>
          </w:tcPr>
          <w:p>
            <w:pPr>
              <w:bidi w:val="1"/>
            </w:pPr>
            <w:r>
              <w:rPr>
                <w:sz w:val="18"/>
              </w:rPr>
            </w:r>
            <w:r>
              <w:rPr>
                <w:rFonts w:ascii="Vazirmatn" w:hAnsi="Vazirmatn"/>
                <w:b/>
                <w:sz w:val="18"/>
              </w:rPr>
              <w:t>CXR</w:t>
            </w:r>
            <w:r>
              <w:rPr>
                <w:rFonts w:ascii="Vazirmatn" w:hAnsi="Vazirmatn"/>
                <w:sz w:val="18"/>
              </w:rPr>
              <w:t xml:space="preserve"> (فصل ۳)</w:t>
            </w:r>
          </w:p>
        </w:tc>
        <w:tc>
          <w:tcPr>
            <w:tcW w:type="dxa" w:w="3437"/>
          </w:tcPr>
          <w:p>
            <w:pPr>
              <w:bidi w:val="1"/>
            </w:pPr>
            <w:r>
              <w:rPr>
                <w:sz w:val="18"/>
              </w:rPr>
            </w:r>
            <w:r>
              <w:rPr>
                <w:rFonts w:ascii="Vazirmatn" w:hAnsi="Vazirmatn"/>
                <w:sz w:val="18"/>
              </w:rPr>
              <w:t>کانسولیدیشن، افیوژن، پنوموتوراکس، کتله، سل</w:t>
            </w:r>
          </w:p>
        </w:tc>
      </w:tr>
      <w:tr>
        <w:tc>
          <w:tcPr>
            <w:tcW w:type="dxa" w:w="3437"/>
          </w:tcPr>
          <w:p>
            <w:pPr>
              <w:bidi w:val="1"/>
            </w:pPr>
            <w:r>
              <w:rPr>
                <w:sz w:val="18"/>
              </w:rPr>
            </w:r>
          </w:p>
        </w:tc>
        <w:tc>
          <w:tcPr>
            <w:tcW w:type="dxa" w:w="3437"/>
          </w:tcPr>
          <w:p>
            <w:pPr>
              <w:bidi w:val="1"/>
            </w:pPr>
            <w:r>
              <w:rPr>
                <w:sz w:val="18"/>
              </w:rPr>
            </w:r>
            <w:r>
              <w:rPr>
                <w:rFonts w:ascii="Vazirmatn" w:hAnsi="Vazirmatn"/>
                <w:sz w:val="18"/>
              </w:rPr>
              <w:t>CBC (ایوزینوفیل‌ها در COPD و آسما مهم اند)، CRP</w:t>
            </w:r>
          </w:p>
        </w:tc>
        <w:tc>
          <w:tcPr>
            <w:tcW w:type="dxa" w:w="3437"/>
          </w:tcPr>
          <w:p>
            <w:pPr>
              <w:bidi w:val="1"/>
            </w:pPr>
            <w:r>
              <w:rPr>
                <w:sz w:val="18"/>
              </w:rPr>
            </w:r>
            <w:r>
              <w:rPr>
                <w:rFonts w:ascii="Vazirmatn" w:hAnsi="Vazirmatn"/>
                <w:sz w:val="18"/>
              </w:rPr>
              <w:t>انتان، رهنمای ICS</w:t>
            </w:r>
          </w:p>
        </w:tc>
      </w:tr>
      <w:tr>
        <w:tc>
          <w:tcPr>
            <w:tcW w:type="dxa" w:w="3437"/>
          </w:tcPr>
          <w:p>
            <w:pPr>
              <w:bidi w:val="1"/>
            </w:pPr>
            <w:r>
              <w:rPr>
                <w:sz w:val="18"/>
              </w:rPr>
            </w:r>
          </w:p>
        </w:tc>
        <w:tc>
          <w:tcPr>
            <w:tcW w:type="dxa" w:w="3437"/>
          </w:tcPr>
          <w:p>
            <w:pPr>
              <w:bidi w:val="1"/>
            </w:pPr>
            <w:r>
              <w:rPr>
                <w:sz w:val="18"/>
              </w:rPr>
            </w:r>
            <w:r>
              <w:rPr>
                <w:rFonts w:ascii="Vazirmatn" w:hAnsi="Vazirmatn"/>
                <w:b/>
                <w:sz w:val="18"/>
              </w:rPr>
              <w:t>بلغم:</w:t>
            </w:r>
            <w:r>
              <w:rPr>
                <w:rFonts w:ascii="Vazirmatn" w:hAnsi="Vazirmatn"/>
                <w:sz w:val="18"/>
              </w:rPr>
              <w:t xml:space="preserve"> گرام، کلچر، </w:t>
            </w:r>
            <w:r>
              <w:rPr>
                <w:rFonts w:ascii="Vazirmatn" w:hAnsi="Vazirmatn"/>
                <w:b/>
                <w:sz w:val="18"/>
              </w:rPr>
              <w:t>AFB smear</w:t>
            </w:r>
            <w:r>
              <w:rPr>
                <w:rFonts w:ascii="Vazirmatn" w:hAnsi="Vazirmatn"/>
                <w:sz w:val="18"/>
              </w:rPr>
              <w:t xml:space="preserve"> و </w:t>
            </w:r>
            <w:r>
              <w:rPr>
                <w:rFonts w:ascii="Vazirmatn" w:hAnsi="Vazirmatn"/>
                <w:b/>
                <w:sz w:val="18"/>
              </w:rPr>
              <w:t>GeneXpert MTB/RIF (Ultra)</w:t>
            </w:r>
          </w:p>
        </w:tc>
        <w:tc>
          <w:tcPr>
            <w:tcW w:type="dxa" w:w="3437"/>
          </w:tcPr>
          <w:p>
            <w:pPr>
              <w:bidi w:val="1"/>
            </w:pPr>
            <w:r>
              <w:rPr>
                <w:sz w:val="18"/>
              </w:rPr>
            </w:r>
            <w:r>
              <w:rPr>
                <w:rFonts w:ascii="Vazirmatn" w:hAnsi="Vazirmatn"/>
                <w:sz w:val="18"/>
              </w:rPr>
              <w:t xml:space="preserve">انتان و </w:t>
            </w:r>
            <w:r>
              <w:rPr>
                <w:rFonts w:ascii="Vazirmatn" w:hAnsi="Vazirmatn"/>
                <w:b/>
                <w:sz w:val="18"/>
              </w:rPr>
              <w:t>سل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b/>
                <w:sz w:val="18"/>
              </w:rPr>
              <w:t>ABG</w:t>
            </w:r>
            <w:r>
              <w:rPr>
                <w:rFonts w:ascii="Vazirmatn" w:hAnsi="Vazirmatn"/>
                <w:sz w:val="18"/>
              </w:rPr>
              <w:t xml:space="preserve"> (فصل ۴)</w:t>
            </w:r>
          </w:p>
        </w:tc>
        <w:tc>
          <w:tcPr>
            <w:tcW w:type="dxa" w:w="3437"/>
          </w:tcPr>
          <w:p>
            <w:pPr>
              <w:bidi w:val="1"/>
            </w:pPr>
            <w:r>
              <w:rPr>
                <w:sz w:val="18"/>
              </w:rPr>
            </w:r>
            <w:r>
              <w:rPr>
                <w:rFonts w:ascii="Vazirmatn" w:hAnsi="Vazirmatn"/>
                <w:sz w:val="18"/>
              </w:rPr>
              <w:t>عدم کفایهٔ تنفسی نوع ۱ (PaO₂ کمتر از ۶۰ mmHg) یا نوع ۲ (PaCO₂ بیش از ۴۵ mmHg)</w:t>
            </w:r>
          </w:p>
        </w:tc>
      </w:tr>
      <w:tr>
        <w:tc>
          <w:tcPr>
            <w:tcW w:type="dxa" w:w="3437"/>
          </w:tcPr>
          <w:p>
            <w:pPr>
              <w:bidi w:val="1"/>
            </w:pPr>
            <w:r>
              <w:rPr>
                <w:sz w:val="18"/>
              </w:rPr>
            </w:r>
          </w:p>
        </w:tc>
        <w:tc>
          <w:tcPr>
            <w:tcW w:type="dxa" w:w="3437"/>
          </w:tcPr>
          <w:p>
            <w:pPr>
              <w:bidi w:val="1"/>
            </w:pPr>
            <w:r>
              <w:rPr>
                <w:sz w:val="18"/>
              </w:rPr>
            </w:r>
            <w:r>
              <w:rPr>
                <w:rFonts w:ascii="Vazirmatn" w:hAnsi="Vazirmatn"/>
                <w:b/>
                <w:sz w:val="18"/>
              </w:rPr>
              <w:t>اسپیرومتری</w:t>
            </w:r>
          </w:p>
        </w:tc>
        <w:tc>
          <w:tcPr>
            <w:tcW w:type="dxa" w:w="3437"/>
          </w:tcPr>
          <w:p>
            <w:pPr>
              <w:bidi w:val="1"/>
            </w:pPr>
            <w:r>
              <w:rPr>
                <w:sz w:val="18"/>
              </w:rPr>
            </w:r>
            <w:r>
              <w:rPr>
                <w:rFonts w:ascii="Vazirmatn" w:hAnsi="Vazirmatn"/>
                <w:sz w:val="18"/>
              </w:rPr>
              <w:t>انسدادی یا محدودکننده؛ برگشت‌پذیری</w:t>
            </w:r>
          </w:p>
        </w:tc>
      </w:tr>
      <w:tr>
        <w:tc>
          <w:tcPr>
            <w:tcW w:type="dxa" w:w="3437"/>
          </w:tcPr>
          <w:p>
            <w:pPr>
              <w:bidi w:val="1"/>
            </w:pPr>
            <w:r>
              <w:rPr>
                <w:sz w:val="18"/>
              </w:rPr>
            </w:r>
          </w:p>
        </w:tc>
        <w:tc>
          <w:tcPr>
            <w:tcW w:type="dxa" w:w="3437"/>
          </w:tcPr>
          <w:p>
            <w:pPr>
              <w:bidi w:val="1"/>
            </w:pPr>
            <w:r>
              <w:rPr>
                <w:sz w:val="18"/>
              </w:rPr>
            </w:r>
            <w:r>
              <w:rPr>
                <w:rFonts w:ascii="Vazirmatn" w:hAnsi="Vazirmatn"/>
                <w:b/>
                <w:sz w:val="18"/>
              </w:rPr>
              <w:t>Peak flow</w:t>
            </w:r>
          </w:p>
        </w:tc>
        <w:tc>
          <w:tcPr>
            <w:tcW w:type="dxa" w:w="3437"/>
          </w:tcPr>
          <w:p>
            <w:pPr>
              <w:bidi w:val="1"/>
            </w:pPr>
            <w:r>
              <w:rPr>
                <w:sz w:val="18"/>
              </w:rPr>
            </w:r>
            <w:r>
              <w:rPr>
                <w:rFonts w:ascii="Vazirmatn" w:hAnsi="Vazirmatn"/>
                <w:sz w:val="18"/>
              </w:rPr>
              <w:t>آسما: تغییرپذیری روزانه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HRCT</w:t>
            </w:r>
            <w:r>
              <w:rPr>
                <w:rFonts w:ascii="Vazirmatn" w:hAnsi="Vazirmatn"/>
                <w:sz w:val="18"/>
              </w:rPr>
              <w:t xml:space="preserve"> سینه</w:t>
            </w:r>
          </w:p>
        </w:tc>
        <w:tc>
          <w:tcPr>
            <w:tcW w:type="dxa" w:w="3437"/>
          </w:tcPr>
          <w:p>
            <w:pPr>
              <w:bidi w:val="1"/>
            </w:pPr>
            <w:r>
              <w:rPr>
                <w:sz w:val="18"/>
              </w:rPr>
            </w:r>
            <w:r>
              <w:rPr>
                <w:rFonts w:ascii="Vazirmatn" w:hAnsi="Vazirmatn"/>
                <w:sz w:val="18"/>
              </w:rPr>
              <w:t>ILD، برانشکتازی، آمفیزیم</w:t>
            </w:r>
          </w:p>
        </w:tc>
      </w:tr>
      <w:tr>
        <w:tc>
          <w:tcPr>
            <w:tcW w:type="dxa" w:w="3437"/>
          </w:tcPr>
          <w:p>
            <w:pPr>
              <w:bidi w:val="1"/>
            </w:pPr>
            <w:r>
              <w:rPr>
                <w:sz w:val="18"/>
              </w:rPr>
            </w:r>
          </w:p>
        </w:tc>
        <w:tc>
          <w:tcPr>
            <w:tcW w:type="dxa" w:w="3437"/>
          </w:tcPr>
          <w:p>
            <w:pPr>
              <w:bidi w:val="1"/>
            </w:pPr>
            <w:r>
              <w:rPr>
                <w:sz w:val="18"/>
              </w:rPr>
            </w:r>
            <w:r>
              <w:rPr>
                <w:rFonts w:ascii="Vazirmatn" w:hAnsi="Vazirmatn"/>
                <w:b/>
                <w:sz w:val="18"/>
              </w:rPr>
              <w:t>CT انژیوگرافی</w:t>
            </w:r>
          </w:p>
        </w:tc>
        <w:tc>
          <w:tcPr>
            <w:tcW w:type="dxa" w:w="3437"/>
          </w:tcPr>
          <w:p>
            <w:pPr>
              <w:bidi w:val="1"/>
            </w:pPr>
            <w:r>
              <w:rPr>
                <w:sz w:val="18"/>
              </w:rPr>
            </w:r>
            <w:r>
              <w:rPr>
                <w:rFonts w:ascii="Vazirmatn" w:hAnsi="Vazirmatn"/>
                <w:sz w:val="18"/>
              </w:rPr>
              <w:t>PE (فصل ۱۴)</w:t>
            </w:r>
          </w:p>
        </w:tc>
      </w:tr>
      <w:tr>
        <w:tc>
          <w:tcPr>
            <w:tcW w:type="dxa" w:w="3437"/>
          </w:tcPr>
          <w:p>
            <w:pPr>
              <w:bidi w:val="1"/>
            </w:pPr>
            <w:r>
              <w:rPr>
                <w:sz w:val="18"/>
              </w:rPr>
            </w:r>
          </w:p>
        </w:tc>
        <w:tc>
          <w:tcPr>
            <w:tcW w:type="dxa" w:w="3437"/>
          </w:tcPr>
          <w:p>
            <w:pPr>
              <w:bidi w:val="1"/>
            </w:pPr>
            <w:r>
              <w:rPr>
                <w:sz w:val="18"/>
              </w:rPr>
            </w:r>
            <w:r>
              <w:rPr>
                <w:rFonts w:ascii="Vazirmatn" w:hAnsi="Vazirmatn"/>
                <w:b/>
                <w:sz w:val="18"/>
              </w:rPr>
              <w:t>برانکوسکوپی</w:t>
            </w:r>
          </w:p>
        </w:tc>
        <w:tc>
          <w:tcPr>
            <w:tcW w:type="dxa" w:w="3437"/>
          </w:tcPr>
          <w:p>
            <w:pPr>
              <w:bidi w:val="1"/>
            </w:pPr>
            <w:r>
              <w:rPr>
                <w:sz w:val="18"/>
              </w:rPr>
            </w:r>
            <w:r>
              <w:rPr>
                <w:rFonts w:ascii="Vazirmatn" w:hAnsi="Vazirmatn"/>
                <w:sz w:val="18"/>
              </w:rPr>
              <w:t>بیوپسی، BAL، جسم خارجی</w:t>
            </w:r>
          </w:p>
        </w:tc>
      </w:tr>
      <w:tr>
        <w:tc>
          <w:tcPr>
            <w:tcW w:type="dxa" w:w="3437"/>
          </w:tcPr>
          <w:p>
            <w:pPr>
              <w:bidi w:val="1"/>
            </w:pPr>
            <w:r>
              <w:rPr>
                <w:sz w:val="18"/>
              </w:rPr>
            </w:r>
          </w:p>
        </w:tc>
        <w:tc>
          <w:tcPr>
            <w:tcW w:type="dxa" w:w="3437"/>
          </w:tcPr>
          <w:p>
            <w:pPr>
              <w:bidi w:val="1"/>
            </w:pPr>
            <w:r>
              <w:rPr>
                <w:sz w:val="18"/>
              </w:rPr>
            </w:r>
            <w:r>
              <w:rPr>
                <w:rFonts w:ascii="Vazirmatn" w:hAnsi="Vazirmatn"/>
                <w:b/>
                <w:sz w:val="18"/>
              </w:rPr>
              <w:t>معاینهٔ کامل کارکرد ریه (Full PFT)</w:t>
            </w:r>
            <w:r>
              <w:rPr>
                <w:rFonts w:ascii="Vazirmatn" w:hAnsi="Vazirmatn"/>
                <w:sz w:val="18"/>
              </w:rPr>
              <w:t xml:space="preserve">: حجم‌ها، </w:t>
            </w:r>
            <w:r>
              <w:rPr>
                <w:rFonts w:ascii="Vazirmatn" w:hAnsi="Vazirmatn"/>
                <w:b/>
                <w:sz w:val="18"/>
              </w:rPr>
              <w:t>DLCO</w:t>
            </w:r>
          </w:p>
        </w:tc>
        <w:tc>
          <w:tcPr>
            <w:tcW w:type="dxa" w:w="3437"/>
          </w:tcPr>
          <w:p>
            <w:pPr>
              <w:bidi w:val="1"/>
            </w:pPr>
            <w:r>
              <w:rPr>
                <w:sz w:val="18"/>
              </w:rPr>
            </w:r>
            <w:r>
              <w:rPr>
                <w:rFonts w:ascii="Vazirmatn" w:hAnsi="Vazirmatn"/>
                <w:sz w:val="18"/>
              </w:rPr>
              <w:t>آمفیزیم و ILD (DLCO پایین)</w:t>
            </w:r>
          </w:p>
        </w:tc>
      </w:tr>
      <w:tr>
        <w:tc>
          <w:tcPr>
            <w:tcW w:type="dxa" w:w="3437"/>
          </w:tcPr>
          <w:p>
            <w:pPr>
              <w:bidi w:val="1"/>
            </w:pPr>
            <w:r>
              <w:rPr>
                <w:sz w:val="18"/>
              </w:rPr>
            </w:r>
          </w:p>
        </w:tc>
        <w:tc>
          <w:tcPr>
            <w:tcW w:type="dxa" w:w="3437"/>
          </w:tcPr>
          <w:p>
            <w:pPr>
              <w:bidi w:val="1"/>
            </w:pPr>
            <w:r>
              <w:rPr>
                <w:sz w:val="18"/>
              </w:rPr>
            </w:r>
            <w:r>
              <w:rPr>
                <w:rFonts w:ascii="Vazirmatn" w:hAnsi="Vazirmatn"/>
                <w:b/>
                <w:sz w:val="18"/>
              </w:rPr>
              <w:t>توراسنتز</w:t>
            </w:r>
          </w:p>
        </w:tc>
        <w:tc>
          <w:tcPr>
            <w:tcW w:type="dxa" w:w="3437"/>
          </w:tcPr>
          <w:p>
            <w:pPr>
              <w:bidi w:val="1"/>
            </w:pPr>
            <w:r>
              <w:rPr>
                <w:sz w:val="18"/>
              </w:rPr>
            </w:r>
            <w:r>
              <w:rPr>
                <w:rFonts w:ascii="Vazirmatn" w:hAnsi="Vazirmatn"/>
                <w:sz w:val="18"/>
              </w:rPr>
              <w:t>تفریق Transudate و Exudate (فصل ۲۰)</w:t>
            </w:r>
          </w:p>
        </w:tc>
      </w:tr>
    </w:tbl>
    <w:p>
      <w:pPr>
        <w:spacing w:before="200"/>
        <w:bidi w:val="1"/>
      </w:pPr>
      <w:r>
        <w:rPr>
          <w:rFonts w:ascii="Vazirmatn" w:hAnsi="Vazirmatn"/>
          <w:b/>
          <w:color w:val="136F73"/>
          <w:sz w:val="25"/>
        </w:rPr>
        <w:t>تفسیر اسپیرومتری — قدم‌به‌قدم</w:t>
      </w:r>
    </w:p>
    <w:p>
      <w:pPr>
        <w:ind w:right="340"/>
        <w:bidi w:val="1"/>
      </w:pPr>
      <w:r>
        <w:rPr>
          <w:b/>
          <w:color w:val="136F73"/>
        </w:rPr>
        <w:t xml:space="preserve">1. </w:t>
      </w:r>
      <w:r>
        <w:rPr>
          <w:rFonts w:ascii="Vazirmatn" w:hAnsi="Vazirmatn"/>
          <w:b/>
        </w:rPr>
        <w:t>FEV₁/FVC پس از برانکودیلاتور کمتر از ۰.۷۰ (یا کمتر از LLN)</w:t>
      </w:r>
      <w:r>
        <w:rPr>
          <w:rFonts w:ascii="Vazirmatn" w:hAnsi="Vazirmatn"/>
        </w:rPr>
        <w:t xml:space="preserve"> ← </w:t>
      </w:r>
      <w:r>
        <w:rPr>
          <w:rFonts w:ascii="Vazirmatn" w:hAnsi="Vazirmatn"/>
          <w:b/>
        </w:rPr>
        <w:t>انسدادی</w:t>
      </w:r>
      <w:r>
        <w:rPr>
          <w:rFonts w:ascii="Vazirmatn" w:hAnsi="Vazirmatn"/>
        </w:rPr>
        <w:t xml:space="preserve"> (COPD، آسما).</w:t>
      </w:r>
    </w:p>
    <w:p>
      <w:pPr>
        <w:ind w:right="340"/>
        <w:bidi w:val="1"/>
      </w:pPr>
      <w:r>
        <w:rPr>
          <w:b/>
          <w:color w:val="136F73"/>
        </w:rPr>
        <w:t xml:space="preserve">2. </w:t>
      </w:r>
      <w:r>
        <w:rPr>
          <w:rFonts w:ascii="Vazirmatn" w:hAnsi="Vazirmatn"/>
          <w:b/>
        </w:rPr>
        <w:t>FEV₁/FVC نورمال یا بلند + FVC پایین (کمتر از ۸۰ فیصد پیش‌بینی)</w:t>
      </w:r>
      <w:r>
        <w:rPr>
          <w:rFonts w:ascii="Vazirmatn" w:hAnsi="Vazirmatn"/>
        </w:rPr>
        <w:t xml:space="preserve"> ← </w:t>
      </w:r>
      <w:r>
        <w:rPr>
          <w:rFonts w:ascii="Vazirmatn" w:hAnsi="Vazirmatn"/>
          <w:b/>
        </w:rPr>
        <w:t>الگوی محدودکننده</w:t>
      </w:r>
      <w:r>
        <w:rPr>
          <w:rFonts w:ascii="Vazirmatn" w:hAnsi="Vazirmatn"/>
        </w:rPr>
        <w:t xml:space="preserve"> ← برای تأیید </w:t>
      </w:r>
      <w:r>
        <w:rPr>
          <w:rFonts w:ascii="Vazirmatn" w:hAnsi="Vazirmatn"/>
          <w:b/>
        </w:rPr>
        <w:t>TLC</w:t>
      </w:r>
      <w:r>
        <w:rPr>
          <w:rFonts w:ascii="Vazirmatn" w:hAnsi="Vazirmatn"/>
        </w:rPr>
        <w:t xml:space="preserve"> لازم است.</w:t>
      </w:r>
    </w:p>
    <w:p>
      <w:pPr>
        <w:ind w:right="340"/>
        <w:bidi w:val="1"/>
      </w:pPr>
      <w:r>
        <w:rPr>
          <w:b/>
          <w:color w:val="136F73"/>
        </w:rPr>
        <w:t xml:space="preserve">3. </w:t>
      </w:r>
      <w:r>
        <w:rPr>
          <w:rFonts w:ascii="Vazirmatn" w:hAnsi="Vazirmatn"/>
          <w:b/>
        </w:rPr>
        <w:t>برگشت‌پذیری:</w:t>
      </w:r>
      <w:r>
        <w:rPr>
          <w:rFonts w:ascii="Vazirmatn" w:hAnsi="Vazirmatn"/>
        </w:rPr>
        <w:t xml:space="preserve"> افزایش FEV₁ </w:t>
      </w:r>
      <w:r>
        <w:rPr>
          <w:rFonts w:ascii="Vazirmatn" w:hAnsi="Vazirmatn"/>
          <w:b/>
        </w:rPr>
        <w:t>۱۲ فیصد یا بیشتر و ۲۰۰ ml یا بیشتر</w:t>
      </w:r>
      <w:r>
        <w:rPr>
          <w:rFonts w:ascii="Vazirmatn" w:hAnsi="Vazirmatn"/>
        </w:rPr>
        <w:t xml:space="preserve"> پس از Salbutamol ← به نفع آسما (در COPD هم ممکن است).</w:t>
      </w:r>
    </w:p>
    <w:p>
      <w:pPr>
        <w:ind w:right="340"/>
        <w:bidi w:val="1"/>
      </w:pPr>
      <w:r>
        <w:rPr>
          <w:b/>
          <w:color w:val="136F73"/>
        </w:rPr>
        <w:t xml:space="preserve">4. </w:t>
      </w:r>
      <w:r>
        <w:rPr>
          <w:rFonts w:ascii="Vazirmatn" w:hAnsi="Vazirmatn"/>
        </w:rPr>
        <w:t xml:space="preserve">شدت انسداد (GOLD) بر اساس </w:t>
      </w:r>
      <w:r>
        <w:rPr>
          <w:rFonts w:ascii="Vazirmatn" w:hAnsi="Vazirmatn"/>
          <w:b/>
        </w:rPr>
        <w:t>FEV₁ فیصد پیش‌بینی</w:t>
      </w:r>
      <w:r>
        <w:rPr>
          <w:rFonts w:ascii="Vazirmatn" w:hAnsi="Vazirmatn"/>
        </w:rPr>
        <w:t xml:space="preserve"> — فصل ۱۶.</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الگو</w:t>
            </w:r>
          </w:p>
        </w:tc>
        <w:tc>
          <w:tcPr>
            <w:tcW w:type="dxa" w:w="1719"/>
            <w:shd w:val="clear" w:fill="136f73"/>
          </w:tcPr>
          <w:p>
            <w:pPr>
              <w:bidi w:val="1"/>
            </w:pPr>
            <w:r/>
            <w:r>
              <w:rPr>
                <w:b/>
                <w:color w:val="FFFFFF"/>
                <w:sz w:val="19"/>
              </w:rPr>
              <w:t>FEV₁</w:t>
            </w:r>
          </w:p>
        </w:tc>
        <w:tc>
          <w:tcPr>
            <w:tcW w:type="dxa" w:w="1719"/>
            <w:shd w:val="clear" w:fill="136f73"/>
          </w:tcPr>
          <w:p>
            <w:pPr>
              <w:bidi w:val="1"/>
            </w:pPr>
            <w:r/>
            <w:r>
              <w:rPr>
                <w:b/>
                <w:color w:val="FFFFFF"/>
                <w:sz w:val="19"/>
              </w:rPr>
              <w:t>FVC</w:t>
            </w:r>
          </w:p>
        </w:tc>
        <w:tc>
          <w:tcPr>
            <w:tcW w:type="dxa" w:w="1719"/>
            <w:shd w:val="clear" w:fill="136f73"/>
          </w:tcPr>
          <w:p>
            <w:pPr>
              <w:bidi w:val="1"/>
            </w:pPr>
            <w:r/>
            <w:r>
              <w:rPr>
                <w:b/>
                <w:color w:val="FFFFFF"/>
                <w:sz w:val="19"/>
              </w:rPr>
              <w:t>FEV₁/FVC</w:t>
            </w:r>
          </w:p>
        </w:tc>
        <w:tc>
          <w:tcPr>
            <w:tcW w:type="dxa" w:w="1719"/>
            <w:shd w:val="clear" w:fill="136f73"/>
          </w:tcPr>
          <w:p>
            <w:pPr>
              <w:bidi w:val="1"/>
            </w:pPr>
            <w:r/>
            <w:r>
              <w:rPr>
                <w:b/>
                <w:color w:val="FFFFFF"/>
                <w:sz w:val="19"/>
              </w:rPr>
              <w:t>TLC</w:t>
            </w:r>
          </w:p>
        </w:tc>
        <w:tc>
          <w:tcPr>
            <w:tcW w:type="dxa" w:w="1719"/>
            <w:shd w:val="clear" w:fill="136f73"/>
          </w:tcPr>
          <w:p>
            <w:pPr>
              <w:bidi w:val="1"/>
            </w:pPr>
            <w:r/>
            <w:r>
              <w:rPr>
                <w:b/>
                <w:color w:val="FFFFFF"/>
                <w:sz w:val="19"/>
              </w:rPr>
              <w:t>DLCO</w:t>
            </w:r>
          </w:p>
        </w:tc>
      </w:tr>
      <w:tr>
        <w:tc>
          <w:tcPr>
            <w:tcW w:type="dxa" w:w="1719"/>
          </w:tcPr>
          <w:p>
            <w:pPr>
              <w:bidi w:val="1"/>
            </w:pPr>
            <w:r>
              <w:rPr>
                <w:sz w:val="18"/>
              </w:rPr>
            </w:r>
            <w:r>
              <w:rPr>
                <w:rFonts w:ascii="Vazirmatn" w:hAnsi="Vazirmatn"/>
                <w:b/>
                <w:sz w:val="18"/>
              </w:rPr>
              <w:t>انسدادی</w:t>
            </w:r>
            <w:r>
              <w:rPr>
                <w:rFonts w:ascii="Vazirmatn" w:hAnsi="Vazirmatn"/>
                <w:sz w:val="18"/>
              </w:rPr>
              <w:t xml:space="preserve"> (آسما)</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 (برگشت‌پذیر)</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b/>
                <w:sz w:val="18"/>
              </w:rPr>
              <w:t>نورمال یا ↑</w:t>
            </w:r>
          </w:p>
        </w:tc>
      </w:tr>
      <w:tr>
        <w:tc>
          <w:tcPr>
            <w:tcW w:type="dxa" w:w="1719"/>
          </w:tcPr>
          <w:p>
            <w:pPr>
              <w:bidi w:val="1"/>
            </w:pPr>
            <w:r>
              <w:rPr>
                <w:sz w:val="18"/>
              </w:rPr>
            </w:r>
            <w:r>
              <w:rPr>
                <w:rFonts w:ascii="Vazirmatn" w:hAnsi="Vazirmatn"/>
                <w:b/>
                <w:sz w:val="18"/>
              </w:rPr>
              <w:t>محدودکننده داخل ریوی</w:t>
            </w:r>
            <w:r>
              <w:rPr>
                <w:rFonts w:ascii="Vazirmatn" w:hAnsi="Vazirmatn"/>
                <w:sz w:val="18"/>
              </w:rPr>
              <w:t xml:space="preserve"> (ILD)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نورمال یا ↑</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w:t>
            </w:r>
          </w:p>
        </w:tc>
      </w:tr>
      <w:tr>
        <w:tc>
          <w:tcPr>
            <w:tcW w:type="dxa" w:w="1719"/>
          </w:tcPr>
          <w:p>
            <w:pPr>
              <w:bidi w:val="1"/>
            </w:pPr>
            <w:r>
              <w:rPr>
                <w:sz w:val="18"/>
              </w:rPr>
            </w:r>
            <w:r>
              <w:rPr>
                <w:rFonts w:ascii="Vazirmatn" w:hAnsi="Vazirmatn"/>
                <w:b/>
                <w:sz w:val="18"/>
              </w:rPr>
              <w:t>محدودکننده خارج ریوی</w:t>
            </w:r>
            <w:r>
              <w:rPr>
                <w:rFonts w:ascii="Vazirmatn" w:hAnsi="Vazirmatn"/>
                <w:sz w:val="18"/>
              </w:rPr>
              <w:t xml:space="preserve"> (چاقی، عصبی-عضلی)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r>
    </w:tbl>
    <w:p>
      <w:pPr>
        <w:spacing w:before="280"/>
        <w:bidi w:val="1"/>
      </w:pPr>
      <w:r>
        <w:rPr>
          <w:rFonts w:ascii="Vazirmatn" w:hAnsi="Vazirmatn"/>
          <w:b/>
          <w:color w:val="0F2744"/>
          <w:sz w:val="29"/>
        </w:rPr>
        <w:t>🔹 ۸. نوشتن معاینهٔ تنفسی در دوسیه (نمونه)</w:t>
      </w:r>
    </w:p>
    <w:p>
      <w:pPr>
        <w:ind w:right="283" w:left="283"/>
        <w:bidi w:val="1"/>
      </w:pPr>
      <w:r>
        <w:rPr>
          <w:rFonts w:ascii="Vazirmatn" w:hAnsi="Vazirmatn"/>
          <w:color w:val="0F2744"/>
        </w:rPr>
        <w:t xml:space="preserve">«مریض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w:t>
      </w:r>
      <w:r>
        <w:rPr>
          <w:rFonts w:ascii="Vazirmatn" w:hAnsi="Vazirmatn"/>
          <w:b/>
          <w:color w:val="0F2744"/>
        </w:rPr>
        <w:t>خلاصه: یافته‌ها به نفع مرض انسدادی مزمن ریه در حالت تشدید با احتمال Cor pulmonale.</w:t>
      </w:r>
      <w:r>
        <w:rPr>
          <w:rFonts w:ascii="Vazirmatn" w:hAnsi="Vazirmatn"/>
          <w:color w:val="0F2744"/>
        </w:rPr>
        <w:t>»</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b/>
        </w:rPr>
        <w:t>شمردن تنفس برای ۵ ثانیه</w:t>
      </w:r>
      <w:r>
        <w:rPr>
          <w:rFonts w:ascii="Vazirmatn" w:hAnsi="Vazirmatn"/>
        </w:rPr>
        <w:t xml:space="preserve"> و ضرب کردن — نادرست است؛ حد اقل ۳۰ ثانیه.</w:t>
      </w:r>
    </w:p>
    <w:p>
      <w:pPr>
        <w:ind w:right="340"/>
        <w:bidi w:val="1"/>
      </w:pPr>
      <w:r>
        <w:rPr>
          <w:b/>
          <w:color w:val="136F73"/>
        </w:rPr>
        <w:t xml:space="preserve">2. </w:t>
      </w:r>
      <w:r>
        <w:rPr>
          <w:rFonts w:ascii="Vazirmatn" w:hAnsi="Vazirmatn"/>
          <w:b/>
        </w:rPr>
        <w:t>سمع روی لباس</w:t>
      </w:r>
      <w:r>
        <w:rPr>
          <w:rFonts w:ascii="Vazirmatn" w:hAnsi="Vazirmatn"/>
        </w:rPr>
        <w:t xml:space="preserve"> — صداهای ساختگی ایجاد می‌کند.</w:t>
      </w:r>
    </w:p>
    <w:p>
      <w:pPr>
        <w:ind w:right="340"/>
        <w:bidi w:val="1"/>
      </w:pPr>
      <w:r>
        <w:rPr>
          <w:b/>
          <w:color w:val="136F73"/>
        </w:rPr>
        <w:t xml:space="preserve">3. </w:t>
      </w:r>
      <w:r>
        <w:rPr>
          <w:rFonts w:ascii="Vazirmatn" w:hAnsi="Vazirmatn"/>
          <w:b/>
        </w:rPr>
        <w:t>فراموش کردن زیر بغل و قسمت فوقانی</w:t>
      </w:r>
      <w:r>
        <w:rPr>
          <w:rFonts w:ascii="Vazirmatn" w:hAnsi="Vazirmatn"/>
        </w:rPr>
        <w:t xml:space="preserve"> (سل فوقانی).</w:t>
      </w:r>
    </w:p>
    <w:p>
      <w:pPr>
        <w:ind w:right="340"/>
        <w:bidi w:val="1"/>
      </w:pPr>
      <w:r>
        <w:rPr>
          <w:b/>
          <w:color w:val="136F73"/>
        </w:rPr>
        <w:t xml:space="preserve">4. </w:t>
      </w:r>
      <w:r>
        <w:rPr>
          <w:rFonts w:ascii="Vazirmatn" w:hAnsi="Vazirmatn"/>
          <w:b/>
        </w:rPr>
        <w:t>اعتماد بر SpO₂ در مسمومیت CO</w:t>
      </w:r>
      <w:r>
        <w:rPr>
          <w:rFonts w:ascii="Vazirmatn" w:hAnsi="Vazirmatn"/>
        </w:rPr>
        <w:t xml:space="preserve"> (فصل ۸۰) یا در دست سرد.</w:t>
      </w:r>
    </w:p>
    <w:p>
      <w:pPr>
        <w:ind w:right="340"/>
        <w:bidi w:val="1"/>
      </w:pPr>
      <w:r>
        <w:rPr>
          <w:b/>
          <w:color w:val="136F73"/>
        </w:rPr>
        <w:t xml:space="preserve">5. </w:t>
      </w:r>
      <w:r>
        <w:rPr>
          <w:rFonts w:ascii="Vazirmatn" w:hAnsi="Vazirmatn"/>
          <w:b/>
        </w:rPr>
        <w:t>دادن اکسیجن ۱۰۰ فیصد به هر مریض COPD</w:t>
      </w:r>
      <w:r>
        <w:rPr>
          <w:rFonts w:ascii="Vazirmatn" w:hAnsi="Vazirmatn"/>
        </w:rPr>
        <w:t xml:space="preserve"> بدون نظارت — ← فصل ۱۶ و ۲۲ (هدف ۸۸–۹۲ فیصد).</w:t>
      </w:r>
    </w:p>
    <w:p>
      <w:pPr>
        <w:ind w:right="340"/>
        <w:bidi w:val="1"/>
      </w:pPr>
      <w:r>
        <w:rPr>
          <w:b/>
          <w:color w:val="136F73"/>
        </w:rPr>
        <w:t xml:space="preserve">6. </w:t>
      </w:r>
      <w:r>
        <w:rPr>
          <w:rFonts w:ascii="Vazirmatn" w:hAnsi="Vazirmatn"/>
          <w:b/>
        </w:rPr>
        <w:t>نپرسیدن از دود داخل خانه</w:t>
      </w:r>
      <w:r>
        <w:rPr>
          <w:rFonts w:ascii="Vazirmatn" w:hAnsi="Vazirmatn"/>
        </w:rPr>
        <w:t xml:space="preserve"> در زنان.</w:t>
      </w:r>
    </w:p>
    <w:p>
      <w:pPr>
        <w:ind w:right="340"/>
        <w:bidi w:val="1"/>
      </w:pPr>
      <w:r>
        <w:rPr>
          <w:b/>
          <w:color w:val="136F73"/>
        </w:rPr>
        <w:t xml:space="preserve">7. </w:t>
      </w:r>
      <w:r>
        <w:rPr>
          <w:rFonts w:ascii="Vazirmatn" w:hAnsi="Vazirmatn"/>
          <w:b/>
        </w:rPr>
        <w:t>فراموش کردن سل</w:t>
      </w:r>
      <w:r>
        <w:rPr>
          <w:rFonts w:ascii="Vazirmatn" w:hAnsi="Vazirmatn"/>
        </w:rPr>
        <w:t xml:space="preserve"> در هر سرفهٔ بیش از ۲ هفته — در افغانستان </w:t>
      </w:r>
      <w:r>
        <w:rPr>
          <w:rFonts w:ascii="Vazirmatn" w:hAnsi="Vazirmatn"/>
          <w:b/>
        </w:rPr>
        <w:t>هر سرفهٔ ۲ هفته یا بیشتر = بلغم برای GeneXpert</w:t>
      </w:r>
      <w:r>
        <w:rPr>
          <w:rFonts w:ascii="Vazirmatn" w:hAnsi="Vazirmatn"/>
        </w:rPr>
        <w:t xml:space="preserve"> (برنامهٔ ملی سل).</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کلبینگ + ریه = سرطان، چرک (برانشکتازی، ابسه، امپییما)، یا فیبروز — نه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قصبه‌الریه رانده = هوا یا آب (فشار)؛ کشیده = کلپس یا فیبروز.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Velcro = فیبروز؛ حباب = ترشح.</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Stridor = بالا (شهیقی)؛ Wheeze = پایین (زفیری).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FEV₁/FVC کمتر از ۰.۷ = انسداد.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Pack-years = قطی در روز × سال.</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Stridor</w:t>
      </w:r>
      <w:r>
        <w:rPr>
          <w:rFonts w:ascii="Vazirmatn" w:hAnsi="Vazirmatn"/>
        </w:rPr>
        <w:t xml:space="preserve"> ← انسداد راه هوایی بالایی (عاجل ENT/انستیزی).</w:t>
      </w:r>
    </w:p>
    <w:p>
      <w:pPr>
        <w:ind w:right="340"/>
        <w:bidi w:val="1"/>
      </w:pPr>
      <w:r>
        <w:rPr>
          <w:color w:val="136F73"/>
        </w:rPr>
        <w:t xml:space="preserve">● </w:t>
      </w:r>
      <w:r>
        <w:rPr>
          <w:rFonts w:ascii="Vazirmatn" w:hAnsi="Vazirmatn"/>
        </w:rPr>
        <w:t xml:space="preserve">⚠️ </w:t>
      </w:r>
      <w:r>
        <w:rPr>
          <w:rFonts w:ascii="Vazirmatn" w:hAnsi="Vazirmatn"/>
          <w:b/>
        </w:rPr>
        <w:t>قصبه‌الریه رانده + هایپررزونانت + هایپوتنشن</w:t>
      </w:r>
      <w:r>
        <w:rPr>
          <w:rFonts w:ascii="Vazirmatn" w:hAnsi="Vazirmatn"/>
        </w:rPr>
        <w:t xml:space="preserve"> ← </w:t>
      </w:r>
      <w:r>
        <w:rPr>
          <w:rFonts w:ascii="Vazirmatn" w:hAnsi="Vazirmatn"/>
          <w:b/>
        </w:rPr>
        <w:t>پنوموتوراکس فشاری</w:t>
      </w:r>
      <w:r>
        <w:rPr>
          <w:rFonts w:ascii="Vazirmatn" w:hAnsi="Vazirmatn"/>
        </w:rPr>
        <w:t xml:space="preserve"> ← کشیدن سوزنی فوری (فصل ۲۰).</w:t>
      </w:r>
    </w:p>
    <w:p>
      <w:pPr>
        <w:ind w:right="340"/>
        <w:bidi w:val="1"/>
      </w:pPr>
      <w:r>
        <w:rPr>
          <w:color w:val="136F73"/>
        </w:rPr>
        <w:t xml:space="preserve">● </w:t>
      </w:r>
      <w:r>
        <w:rPr>
          <w:rFonts w:ascii="Vazirmatn" w:hAnsi="Vazirmatn"/>
        </w:rPr>
        <w:t xml:space="preserve">⚠️ </w:t>
      </w:r>
      <w:r>
        <w:rPr>
          <w:rFonts w:ascii="Vazirmatn" w:hAnsi="Vazirmatn"/>
          <w:b/>
        </w:rPr>
        <w:t>سینهٔ خاموش، ناتوانی از گفتن جمله، سیانوز یا خواب‌آلودگی</w:t>
      </w:r>
      <w:r>
        <w:rPr>
          <w:rFonts w:ascii="Vazirmatn" w:hAnsi="Vazirmatn"/>
        </w:rPr>
        <w:t xml:space="preserve"> در آسما ← آسمای کشنده.</w:t>
      </w:r>
    </w:p>
    <w:p>
      <w:pPr>
        <w:ind w:right="340"/>
        <w:bidi w:val="1"/>
      </w:pPr>
      <w:r>
        <w:rPr>
          <w:color w:val="136F73"/>
        </w:rPr>
        <w:t xml:space="preserve">● </w:t>
      </w:r>
      <w:r>
        <w:rPr>
          <w:rFonts w:ascii="Vazirmatn" w:hAnsi="Vazirmatn"/>
        </w:rPr>
        <w:t xml:space="preserve">⚠️ </w:t>
      </w:r>
      <w:r>
        <w:rPr>
          <w:rFonts w:ascii="Vazirmatn" w:hAnsi="Vazirmatn"/>
          <w:b/>
        </w:rPr>
        <w:t>تعداد تنفس بیش از ۳۰</w:t>
      </w:r>
      <w:r>
        <w:rPr>
          <w:rFonts w:ascii="Vazirmatn" w:hAnsi="Vazirmatn"/>
        </w:rPr>
        <w:t xml:space="preserve"> یا </w:t>
      </w:r>
      <w:r>
        <w:rPr>
          <w:rFonts w:ascii="Vazirmatn" w:hAnsi="Vazirmatn"/>
          <w:b/>
        </w:rPr>
        <w:t>SpO₂ کمتر از ۹۰ فیصد</w:t>
      </w:r>
      <w:r>
        <w:rPr>
          <w:rFonts w:ascii="Vazirmatn" w:hAnsi="Vazirmatn"/>
        </w:rPr>
        <w:t xml:space="preserve"> ← ارزیابی عاجل.</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(بیش از ۱۰۰–۲۰۰ ml در ۲۴ ساعت یا تهدید راه هوایی) ← فصل ۲۳.</w:t>
      </w:r>
    </w:p>
    <w:p>
      <w:pPr>
        <w:ind w:right="340"/>
        <w:bidi w:val="1"/>
      </w:pPr>
      <w:r>
        <w:rPr>
          <w:color w:val="136F73"/>
        </w:rPr>
        <w:t xml:space="preserve">● </w:t>
      </w:r>
      <w:r>
        <w:rPr>
          <w:rFonts w:ascii="Vazirmatn" w:hAnsi="Vazirmatn"/>
        </w:rPr>
        <w:t xml:space="preserve">⚠️ </w:t>
      </w:r>
      <w:r>
        <w:rPr>
          <w:rFonts w:ascii="Vazirmatn" w:hAnsi="Vazirmatn"/>
          <w:b/>
        </w:rPr>
        <w:t>لرزهٔ پرنده‌وار و خواب‌آلودگی</w:t>
      </w:r>
      <w:r>
        <w:rPr>
          <w:rFonts w:ascii="Vazirmatn" w:hAnsi="Vazirmatn"/>
        </w:rPr>
        <w:t xml:space="preserve"> ← احتباس CO₂ ← ABG.</w:t>
      </w:r>
    </w:p>
    <w:p>
      <w:pPr>
        <w:ind w:right="340"/>
        <w:bidi w:val="1"/>
      </w:pPr>
      <w:r>
        <w:rPr>
          <w:color w:val="136F73"/>
        </w:rPr>
        <w:t xml:space="preserve">● </w:t>
      </w:r>
      <w:r>
        <w:rPr>
          <w:rFonts w:ascii="Vazirmatn" w:hAnsi="Vazirmatn"/>
        </w:rPr>
        <w:t xml:space="preserve">⚠️ </w:t>
      </w:r>
      <w:r>
        <w:rPr>
          <w:rFonts w:ascii="Vazirmatn" w:hAnsi="Vazirmatn"/>
          <w:b/>
        </w:rPr>
        <w:t>کاهش وزن + هموپتیزی + سگرت</w:t>
      </w:r>
      <w:r>
        <w:rPr>
          <w:rFonts w:ascii="Vazirmatn" w:hAnsi="Vazirmatn"/>
        </w:rPr>
        <w:t xml:space="preserve"> ← سرطان ریه تا ثابت شود نیست.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2025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w:t>
      </w:r>
      <w:r>
        <w:rPr>
          <w:rFonts w:ascii="Vazirmatn" w:hAnsi="Vazirmatn"/>
          <w:b/>
        </w:rPr>
        <w:t>تعداد تنفس ۳۰ ثانیه</w:t>
      </w:r>
      <w:r>
        <w:rPr>
          <w:rFonts w:ascii="Vazirmatn" w:hAnsi="Vazirmatn"/>
        </w:rPr>
        <w:t xml:space="preserve"> — نه تخمین.</w:t>
      </w:r>
    </w:p>
    <w:p>
      <w:pPr>
        <w:ind w:right="340"/>
        <w:bidi w:val="1"/>
      </w:pPr>
      <w:r>
        <w:rPr>
          <w:b/>
          <w:color w:val="136F73"/>
        </w:rPr>
        <w:t xml:space="preserve">2. </w:t>
      </w:r>
      <w:r>
        <w:rPr>
          <w:rFonts w:ascii="Vazirmatn" w:hAnsi="Vazirmatn"/>
        </w:rPr>
        <w:t xml:space="preserve">هر تنگی نفس: </w:t>
      </w:r>
      <w:r>
        <w:rPr>
          <w:rFonts w:ascii="Vazirmatn" w:hAnsi="Vazirmatn"/>
          <w:b/>
        </w:rPr>
        <w:t>mMRC</w:t>
      </w:r>
      <w:r>
        <w:rPr>
          <w:rFonts w:ascii="Vazirmatn" w:hAnsi="Vazirmatn"/>
        </w:rPr>
        <w:t xml:space="preserve"> را بپرس و بنویس.</w:t>
      </w:r>
    </w:p>
    <w:p>
      <w:pPr>
        <w:ind w:right="340"/>
        <w:bidi w:val="1"/>
      </w:pPr>
      <w:r>
        <w:rPr>
          <w:b/>
          <w:color w:val="136F73"/>
        </w:rPr>
        <w:t xml:space="preserve">3. </w:t>
      </w:r>
      <w:r>
        <w:rPr>
          <w:rFonts w:ascii="Vazirmatn" w:hAnsi="Vazirmatn"/>
        </w:rPr>
        <w:t xml:space="preserve">هر سگرتی: </w:t>
      </w:r>
      <w:r>
        <w:rPr>
          <w:rFonts w:ascii="Vazirmatn" w:hAnsi="Vazirmatn"/>
          <w:b/>
        </w:rPr>
        <w:t>Pack-years</w:t>
      </w:r>
      <w:r>
        <w:rPr>
          <w:rFonts w:ascii="Vazirmatn" w:hAnsi="Vazirmatn"/>
        </w:rPr>
        <w:t xml:space="preserve"> را حساب کن.</w:t>
      </w:r>
    </w:p>
    <w:p>
      <w:pPr>
        <w:ind w:right="340"/>
        <w:bidi w:val="1"/>
      </w:pPr>
      <w:r>
        <w:rPr>
          <w:b/>
          <w:color w:val="136F73"/>
        </w:rPr>
        <w:t xml:space="preserve">4. </w:t>
      </w:r>
      <w:r>
        <w:rPr>
          <w:rFonts w:ascii="Vazirmatn" w:hAnsi="Vazirmatn"/>
        </w:rPr>
        <w:t xml:space="preserve">هر زن با تنگی نفس مزمن: از </w:t>
      </w:r>
      <w:r>
        <w:rPr>
          <w:rFonts w:ascii="Vazirmatn" w:hAnsi="Vazirmatn"/>
          <w:b/>
        </w:rPr>
        <w:t>بخاری و دود داخل خانه</w:t>
      </w:r>
      <w:r>
        <w:rPr>
          <w:rFonts w:ascii="Vazirmatn" w:hAnsi="Vazirmatn"/>
        </w:rPr>
        <w:t xml:space="preserve"> بپرس.</w:t>
      </w:r>
    </w:p>
    <w:p>
      <w:pPr>
        <w:ind w:right="340"/>
        <w:bidi w:val="1"/>
      </w:pPr>
      <w:r>
        <w:rPr>
          <w:b/>
          <w:color w:val="136F73"/>
        </w:rPr>
        <w:t xml:space="preserve">5. </w:t>
      </w:r>
      <w:r>
        <w:rPr>
          <w:rFonts w:ascii="Vazirmatn" w:hAnsi="Vazirmatn"/>
        </w:rPr>
        <w:t xml:space="preserve">هر مریض انهیلر: </w:t>
      </w:r>
      <w:r>
        <w:rPr>
          <w:rFonts w:ascii="Vazirmatn" w:hAnsi="Vazirmatn"/>
          <w:b/>
        </w:rPr>
        <w:t>تکنیک را ببین</w:t>
      </w:r>
      <w:r>
        <w:rPr>
          <w:rFonts w:ascii="Vazirmatn" w:hAnsi="Vazirmatn"/>
        </w:rPr>
        <w:t xml:space="preserve"> و یک بار اصلاح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w:t>
      </w:r>
      <w:r>
        <w:rPr>
          <w:rFonts w:ascii="Vazirmatn" w:hAnsi="Vazirmatn"/>
        </w:rPr>
        <w:t xml:space="preserve"> ABCDE و NEWS2 — تعداد تنفس مهم‌ترین علامت حیاتی پیشگو است.</w:t>
      </w:r>
    </w:p>
    <w:p>
      <w:pPr>
        <w:ind w:right="340"/>
        <w:bidi w:val="1"/>
      </w:pPr>
      <w:r>
        <w:rPr>
          <w:color w:val="136F73"/>
        </w:rPr>
        <w:t xml:space="preserve">● </w:t>
      </w:r>
      <w:r>
        <w:rPr>
          <w:rFonts w:ascii="Vazirmatn" w:hAnsi="Vazirmatn"/>
          <w:b/>
        </w:rPr>
        <w:t>فصل ۳:</w:t>
      </w:r>
      <w:r>
        <w:rPr>
          <w:rFonts w:ascii="Vazirmatn" w:hAnsi="Vazirmatn"/>
        </w:rPr>
        <w:t xml:space="preserve"> CXR — یافته‌های معاینه را با تصویر تطبیق ده.</w:t>
      </w:r>
    </w:p>
    <w:p>
      <w:pPr>
        <w:ind w:right="340"/>
        <w:bidi w:val="1"/>
      </w:pPr>
      <w:r>
        <w:rPr>
          <w:color w:val="136F73"/>
        </w:rPr>
        <w:t xml:space="preserve">● </w:t>
      </w:r>
      <w:r>
        <w:rPr>
          <w:rFonts w:ascii="Vazirmatn" w:hAnsi="Vazirmatn"/>
          <w:b/>
        </w:rPr>
        <w:t>فصل ۴:</w:t>
      </w:r>
      <w:r>
        <w:rPr>
          <w:rFonts w:ascii="Vazirmatn" w:hAnsi="Vazirmatn"/>
        </w:rPr>
        <w:t xml:space="preserve"> ABG — عدم کفایهٔ تنفسی نوع ۱ و ۲.</w:t>
      </w:r>
    </w:p>
    <w:p>
      <w:pPr>
        <w:ind w:right="340"/>
        <w:bidi w:val="1"/>
      </w:pPr>
      <w:r>
        <w:rPr>
          <w:color w:val="136F73"/>
        </w:rPr>
        <w:t xml:space="preserve">● </w:t>
      </w:r>
      <w:r>
        <w:rPr>
          <w:rFonts w:ascii="Vazirmatn" w:hAnsi="Vazirmatn"/>
          <w:b/>
        </w:rPr>
        <w:t>فصل ۵ و ۷:</w:t>
      </w:r>
      <w:r>
        <w:rPr>
          <w:rFonts w:ascii="Vazirmatn" w:hAnsi="Vazirmatn"/>
        </w:rPr>
        <w:t xml:space="preserve"> تنگی نفس قلبی در برابر ریوی؛ Crackles در ادیمای ریه.</w:t>
      </w:r>
    </w:p>
    <w:p>
      <w:pPr>
        <w:ind w:right="340"/>
        <w:bidi w:val="1"/>
      </w:pPr>
      <w:r>
        <w:rPr>
          <w:color w:val="136F73"/>
        </w:rPr>
        <w:t xml:space="preserve">● </w:t>
      </w:r>
      <w:r>
        <w:rPr>
          <w:rFonts w:ascii="Vazirmatn" w:hAnsi="Vazirmatn"/>
          <w:b/>
        </w:rPr>
        <w:t>فصل ۱۴:</w:t>
      </w:r>
      <w:r>
        <w:rPr>
          <w:rFonts w:ascii="Vazirmatn" w:hAnsi="Vazirmatn"/>
        </w:rPr>
        <w:t xml:space="preserve"> PE — تنگی نفس با معاینهٔ نورمال ریه.</w:t>
      </w:r>
    </w:p>
    <w:p>
      <w:pPr>
        <w:ind w:right="340"/>
        <w:bidi w:val="1"/>
      </w:pPr>
      <w:r>
        <w:rPr>
          <w:color w:val="136F73"/>
        </w:rPr>
        <w:t xml:space="preserve">● </w:t>
      </w:r>
      <w:r>
        <w:rPr>
          <w:rFonts w:ascii="Vazirmatn" w:hAnsi="Vazirmatn"/>
          <w:b/>
        </w:rPr>
        <w:t>فصل‌های بعدی:</w:t>
      </w:r>
      <w:r>
        <w:rPr>
          <w:rFonts w:ascii="Vazirmatn" w:hAnsi="Vazirmatn"/>
        </w:rPr>
        <w:t xml:space="preserve"> ۱۶ COPD، ۱۷ آسما، ۱۸ پنومونی، ۱۹ سل، ۲۰ پلورا — هر کدام از همین جدول طلایی استفاده می‌کنند.</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یافته‌های کانسولیدیشن؟ ← </w:t>
      </w:r>
      <w:r>
        <w:rPr>
          <w:rFonts w:ascii="Vazirmatn" w:hAnsi="Vazirmatn"/>
          <w:i/>
        </w:rPr>
        <w:t>Dull، صدای Bronchial، Fremitus و صدای گفتار زیاد، Crackles.</w:t>
      </w:r>
    </w:p>
    <w:p>
      <w:pPr>
        <w:ind w:right="340"/>
        <w:bidi w:val="1"/>
      </w:pPr>
      <w:r>
        <w:rPr>
          <w:b/>
          <w:color w:val="136F73"/>
        </w:rPr>
        <w:t xml:space="preserve">2. </w:t>
      </w:r>
      <w:r>
        <w:rPr>
          <w:rFonts w:ascii="Vazirmatn" w:hAnsi="Vazirmatn"/>
        </w:rPr>
        <w:t xml:space="preserve">تفریق افیوژن از پنوموتوراکس با قرع؟ ← </w:t>
      </w:r>
      <w:r>
        <w:rPr>
          <w:rFonts w:ascii="Vazirmatn" w:hAnsi="Vazirmatn"/>
          <w:i/>
        </w:rPr>
        <w:t>Stony dull در برابر هایپررزونانت.</w:t>
      </w:r>
    </w:p>
    <w:p>
      <w:pPr>
        <w:ind w:right="340"/>
        <w:bidi w:val="1"/>
      </w:pPr>
      <w:r>
        <w:rPr>
          <w:b/>
          <w:color w:val="136F73"/>
        </w:rPr>
        <w:t xml:space="preserve">3. </w:t>
      </w:r>
      <w:r>
        <w:rPr>
          <w:rFonts w:ascii="Vazirmatn" w:hAnsi="Vazirmatn"/>
        </w:rPr>
        <w:t xml:space="preserve">کدام امراض ریه کلبینگ می‌آورند؟ ← </w:t>
      </w:r>
      <w:r>
        <w:rPr>
          <w:rFonts w:ascii="Vazirmatn" w:hAnsi="Vazirmatn"/>
          <w:i/>
        </w:rPr>
        <w:t>سرطان، برانشکتازی، ابسه، امپییما، IPF (نه COPD).</w:t>
      </w:r>
    </w:p>
    <w:p>
      <w:pPr>
        <w:ind w:right="340"/>
        <w:bidi w:val="1"/>
      </w:pPr>
      <w:r>
        <w:rPr>
          <w:b/>
          <w:color w:val="136F73"/>
        </w:rPr>
        <w:t xml:space="preserve">4. </w:t>
      </w:r>
      <w:r>
        <w:rPr>
          <w:rFonts w:ascii="Vazirmatn" w:hAnsi="Vazirmatn"/>
        </w:rPr>
        <w:t xml:space="preserve">الگوی اسپیرومتری ILD؟ ← </w:t>
      </w:r>
      <w:r>
        <w:rPr>
          <w:rFonts w:ascii="Vazirmatn" w:hAnsi="Vazirmatn"/>
          <w:i/>
        </w:rPr>
        <w:t>FVC پایین، FEV₁/FVC نورمال یا بلند، TLC و DLCO پایین.</w:t>
      </w:r>
    </w:p>
    <w:p>
      <w:pPr>
        <w:ind w:right="340"/>
        <w:bidi w:val="1"/>
      </w:pPr>
      <w:r>
        <w:rPr>
          <w:b/>
          <w:color w:val="136F73"/>
        </w:rPr>
        <w:t xml:space="preserve">5. </w:t>
      </w:r>
      <w:r>
        <w:rPr>
          <w:rFonts w:ascii="Vazirmatn" w:hAnsi="Vazirmatn"/>
        </w:rPr>
        <w:t xml:space="preserve">Pack-years مریضی که روزانه نیم قطی برای ۳۰ سال سگرت کشیده؟ ← </w:t>
      </w:r>
      <w:r>
        <w:rPr>
          <w:rFonts w:ascii="Vazirmatn" w:hAnsi="Vazirmatn"/>
          <w:i/>
        </w:rPr>
        <w:t>۱۵.</w:t>
      </w:r>
    </w:p>
    <w:p>
      <w:pPr>
        <w:spacing w:before="0"/>
        <w:bidi w:val="1"/>
      </w:pPr>
      <w:r>
        <w:rPr>
          <w:rFonts w:ascii="Vazirmatn" w:hAnsi="Vazirmatn"/>
          <w:b/>
          <w:color w:val="136F73"/>
          <w:sz w:val="38"/>
        </w:rPr>
        <w:t>فصل ۱۶ — مرض انسدادی مزمن ریه (Chronic Obstructive Pulmonary Disease — COPD)</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spacing w:before="280"/>
        <w:bidi w:val="1"/>
      </w:pPr>
      <w:r>
        <w:rPr>
          <w:rFonts w:ascii="Vazirmatn" w:hAnsi="Vazirmatn"/>
          <w:b/>
          <w:color w:val="0F2744"/>
          <w:sz w:val="29"/>
        </w:rPr>
        <w:t>🩺 مریض این فصل</w:t>
      </w:r>
    </w:p>
    <w:p>
      <w:pPr>
        <w:bidi w:val="1"/>
      </w:pPr>
      <w:r>
        <w:rPr>
          <w:rFonts w:ascii="Vazirmatn" w:hAnsi="Vazirmatn"/>
        </w:rPr>
        <w:t>کاکا خان‌محمد، ۶۶ ساله، چهل سال سگرت کشیده و سال‌ها روی تنور نان کار کرده است. از سه روز تنگی نفس او بیشتر و بلغمش زرد و زیاد شده است. SpO₂ ۸۶٪ است. نرس اکسیجن را با بلندترین جریان وصل کرده و پس از یک ساعت مریض خواب‌آلود شده است.</w:t>
      </w:r>
    </w:p>
    <w:p>
      <w:pPr>
        <w:bidi w:val="1"/>
      </w:pPr>
      <w:r>
        <w:rPr>
          <w:rFonts w:ascii="Vazirmatn" w:hAnsi="Vazirmatn"/>
        </w:rPr>
        <w:t>سؤال‌ها: چرا مریض خواب‌آلود شد؟ هدف SpO₂ در این مریض چند است؟ و کی به NIV ضرورت دارد؟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ریهٔ سالم مانند </w:t>
      </w:r>
      <w:r>
        <w:rPr>
          <w:rFonts w:ascii="Vazirmatn" w:hAnsi="Vazirmatn"/>
          <w:b/>
        </w:rPr>
        <w:t>هزاران پوقانهٔ کوچک ارتجاعی</w:t>
      </w:r>
      <w:r>
        <w:rPr>
          <w:rFonts w:ascii="Vazirmatn" w:hAnsi="Vazirmatn"/>
        </w:rPr>
        <w:t xml:space="preserve"> است که بر شاخه‌های نرم آویزان‌اند. سال‌ها دود (سگرت، بخاری، تپاله) دو کار می‌کند:</w:t>
      </w:r>
    </w:p>
    <w:p>
      <w:pPr>
        <w:ind w:right="340"/>
        <w:bidi w:val="1"/>
      </w:pPr>
      <w:r>
        <w:rPr>
          <w:b/>
          <w:color w:val="136F73"/>
        </w:rPr>
        <w:t xml:space="preserve">1. </w:t>
      </w:r>
      <w:r>
        <w:rPr>
          <w:rFonts w:ascii="Vazirmatn" w:hAnsi="Vazirmatn"/>
          <w:b/>
        </w:rPr>
        <w:t>شاخه‌ها (راه‌های هوایی کوچک)</w:t>
      </w:r>
      <w:r>
        <w:rPr>
          <w:rFonts w:ascii="Vazirmatn" w:hAnsi="Vazirmatn"/>
        </w:rPr>
        <w:t xml:space="preserve"> ملتهب، ضخیم و پر از بلغم می‌شوند ← </w:t>
      </w:r>
      <w:r>
        <w:rPr>
          <w:rFonts w:ascii="Vazirmatn" w:hAnsi="Vazirmatn"/>
          <w:b/>
        </w:rPr>
        <w:t>برانشیت مزمن</w:t>
      </w:r>
      <w:r>
        <w:rPr>
          <w:rFonts w:ascii="Vazirmatn" w:hAnsi="Vazirmatn"/>
        </w:rPr>
        <w:t xml:space="preserve"> («</w:t>
      </w:r>
      <w:r>
        <w:rPr>
          <w:rFonts w:ascii="Vazirmatn" w:hAnsi="Vazirmatn"/>
          <w:b/>
        </w:rPr>
        <w:t>Blue bloater</w:t>
      </w:r>
      <w:r>
        <w:rPr>
          <w:rFonts w:ascii="Vazirmatn" w:hAnsi="Vazirmatn"/>
        </w:rPr>
        <w:t>»).</w:t>
      </w:r>
    </w:p>
    <w:p>
      <w:pPr>
        <w:ind w:right="340"/>
        <w:bidi w:val="1"/>
      </w:pPr>
      <w:r>
        <w:rPr>
          <w:b/>
          <w:color w:val="136F73"/>
        </w:rPr>
        <w:t xml:space="preserve">2. </w:t>
      </w:r>
      <w:r>
        <w:rPr>
          <w:rFonts w:ascii="Vazirmatn" w:hAnsi="Vazirmatn"/>
          <w:b/>
        </w:rPr>
        <w:t>دیوارهای پوقانه‌ها</w:t>
      </w:r>
      <w:r>
        <w:rPr>
          <w:rFonts w:ascii="Vazirmatn" w:hAnsi="Vazirmatn"/>
        </w:rPr>
        <w:t xml:space="preserve"> از بین می‌روند و ارتجاعیت خود را از دست می‌دهند ← پوقانه‌های کوچک به </w:t>
      </w:r>
      <w:r>
        <w:rPr>
          <w:rFonts w:ascii="Vazirmatn" w:hAnsi="Vazirmatn"/>
          <w:b/>
        </w:rPr>
        <w:t>کیسه‌های بزرگ شل</w:t>
      </w:r>
      <w:r>
        <w:rPr>
          <w:rFonts w:ascii="Vazirmatn" w:hAnsi="Vazirmatn"/>
        </w:rPr>
        <w:t xml:space="preserve"> تبدیل می‌شوند ← </w:t>
      </w:r>
      <w:r>
        <w:rPr>
          <w:rFonts w:ascii="Vazirmatn" w:hAnsi="Vazirmatn"/>
          <w:b/>
        </w:rPr>
        <w:t>آمفیزیم</w:t>
      </w:r>
      <w:r>
        <w:rPr>
          <w:rFonts w:ascii="Vazirmatn" w:hAnsi="Vazirmatn"/>
        </w:rPr>
        <w:t xml:space="preserve"> («</w:t>
      </w:r>
      <w:r>
        <w:rPr>
          <w:rFonts w:ascii="Vazirmatn" w:hAnsi="Vazirmatn"/>
          <w:b/>
        </w:rPr>
        <w:t>Pink puffer</w:t>
      </w:r>
      <w:r>
        <w:rPr>
          <w:rFonts w:ascii="Vazirmatn" w:hAnsi="Vazirmatn"/>
        </w:rPr>
        <w:t>»).</w:t>
      </w:r>
    </w:p>
    <w:p>
      <w:pPr>
        <w:bidi w:val="1"/>
      </w:pPr>
      <w:r>
        <w:rPr>
          <w:rFonts w:ascii="Vazirmatn" w:hAnsi="Vazirmatn"/>
        </w:rPr>
        <w:t xml:space="preserve">نتیجه: </w:t>
      </w:r>
      <w:r>
        <w:rPr>
          <w:rFonts w:ascii="Vazirmatn" w:hAnsi="Vazirmatn"/>
          <w:b/>
        </w:rPr>
        <w:t>هوا داخل می‌شود اما بیرون نمی‌رود</w:t>
      </w:r>
      <w:r>
        <w:rPr>
          <w:rFonts w:ascii="Vazirmatn" w:hAnsi="Vazirmatn"/>
        </w:rPr>
        <w:t xml:space="preserve"> — مانند پوقانه‌ای که حلقه‌اش تنگ شده باشد. هوا در ریه </w:t>
      </w:r>
      <w:r>
        <w:rPr>
          <w:rFonts w:ascii="Vazirmatn" w:hAnsi="Vazirmatn"/>
          <w:b/>
        </w:rPr>
        <w:t>گیر می‌افتد (Air trapping)</w:t>
      </w:r>
      <w:r>
        <w:rPr>
          <w:rFonts w:ascii="Vazirmatn" w:hAnsi="Vazirmatn"/>
        </w:rPr>
        <w:t xml:space="preserve"> و قفسه </w:t>
      </w:r>
      <w:r>
        <w:rPr>
          <w:rFonts w:ascii="Vazirmatn" w:hAnsi="Vazirmatn"/>
          <w:b/>
        </w:rPr>
        <w:t>بشکه‌ای</w:t>
      </w:r>
      <w:r>
        <w:rPr>
          <w:rFonts w:ascii="Vazirmatn" w:hAnsi="Vazirmatn"/>
        </w:rPr>
        <w:t xml:space="preserve"> می‌شود. هر نفس تازه بالای هوای کهنه گرفته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دیدی که </w:t>
      </w:r>
      <w:r>
        <w:rPr>
          <w:rFonts w:ascii="Vazirmatn" w:hAnsi="Vazirmatn"/>
          <w:b/>
          <w:color w:val="0F2744"/>
        </w:rPr>
        <w:t>FEV₁/FVC کمتر از ۰.۷</w:t>
      </w:r>
      <w:r>
        <w:rPr>
          <w:rFonts w:ascii="Vazirmatn" w:hAnsi="Vazirmatn"/>
          <w:color w:val="0F2744"/>
        </w:rPr>
        <w:t xml:space="preserve"> یعنی انسداد، و </w:t>
      </w:r>
      <w:r>
        <w:rPr>
          <w:rFonts w:ascii="Vazirmatn" w:hAnsi="Vazirmatn"/>
          <w:b/>
          <w:color w:val="0F2744"/>
        </w:rPr>
        <w:t>لب‌های غنچه‌شده</w:t>
      </w:r>
      <w:r>
        <w:rPr>
          <w:rFonts w:ascii="Vazirmatn" w:hAnsi="Vazirmatn"/>
          <w:color w:val="0F2744"/>
        </w:rPr>
        <w:t xml:space="preserve"> و </w:t>
      </w:r>
      <w:r>
        <w:rPr>
          <w:rFonts w:ascii="Vazirmatn" w:hAnsi="Vazirmatn"/>
          <w:b/>
          <w:color w:val="0F2744"/>
        </w:rPr>
        <w:t>قفسهٔ بشکه‌ای</w:t>
      </w:r>
      <w:r>
        <w:rPr>
          <w:rFonts w:ascii="Vazirmatn" w:hAnsi="Vazirmatn"/>
          <w:color w:val="0F2744"/>
        </w:rPr>
        <w:t xml:space="preserve"> یعنی COPD. در فصل ۴ </w:t>
      </w:r>
      <w:r>
        <w:rPr>
          <w:rFonts w:ascii="Vazirmatn" w:hAnsi="Vazirmatn"/>
          <w:b/>
          <w:color w:val="0F2744"/>
        </w:rPr>
        <w:t>عدم کفایهٔ تنفسی نوع ۲</w:t>
      </w:r>
      <w:r>
        <w:rPr>
          <w:rFonts w:ascii="Vazirmatn" w:hAnsi="Vazirmatn"/>
          <w:color w:val="0F2744"/>
        </w:rPr>
        <w:t xml:space="preserve"> را در ABG دیدی و در فصل ۷ </w:t>
      </w:r>
      <w:r>
        <w:rPr>
          <w:rFonts w:ascii="Vazirmatn" w:hAnsi="Vazirmatn"/>
          <w:b/>
          <w:color w:val="0F2744"/>
        </w:rPr>
        <w:t>Cor pulmonale</w:t>
      </w:r>
      <w:r>
        <w:rPr>
          <w:rFonts w:ascii="Vazirmatn" w:hAnsi="Vazirmatn"/>
          <w:color w:val="0F2744"/>
        </w:rPr>
        <w:t xml:space="preserve"> را. همه اینجا به هم وصل می‌شوند.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COPD یک مرض </w:t>
      </w:r>
      <w:r>
        <w:rPr>
          <w:rFonts w:ascii="Vazirmatn" w:hAnsi="Vazirmatn"/>
          <w:b/>
        </w:rPr>
        <w:t>قابل پیشگیری و قابل تداوی</w:t>
      </w:r>
      <w:r>
        <w:rPr>
          <w:rFonts w:ascii="Vazirmatn" w:hAnsi="Vazirmatn"/>
        </w:rPr>
        <w:t xml:space="preserve"> است — اما </w:t>
      </w:r>
      <w:r>
        <w:rPr>
          <w:rFonts w:ascii="Vazirmatn" w:hAnsi="Vazirmatn"/>
          <w:b/>
        </w:rPr>
        <w:t>قابل علاج نیست</w:t>
      </w:r>
      <w:r>
        <w:rPr>
          <w:rFonts w:ascii="Vazirmatn" w:hAnsi="Vazirmatn"/>
        </w:rPr>
        <w:t xml:space="preserve">. سومین علت مرگ در جهان است، و در افغانستان علاوه بر سگرت، </w:t>
      </w:r>
      <w:r>
        <w:rPr>
          <w:rFonts w:ascii="Vazirmatn" w:hAnsi="Vazirmatn"/>
          <w:b/>
        </w:rPr>
        <w:t>دود داخل خانه</w:t>
      </w:r>
      <w:r>
        <w:rPr>
          <w:rFonts w:ascii="Vazirmatn" w:hAnsi="Vazirmatn"/>
        </w:rPr>
        <w:t xml:space="preserve"> یک علت عمده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(تنگی نفس، سرفه، بلغم) + تماس (دود) + اسپیرومتری: FEV₁/FVC پس از برانکودیلاتور کمتر از ۰.۷۰ = COPD</w:t>
      </w:r>
    </w:p>
    <w:p>
      <w:pPr>
        <w:bidi w:val="1"/>
      </w:pPr>
      <w:r>
        <w:rPr>
          <w:rFonts w:ascii="Vazirmatn" w:hAnsi="Vazirmatn"/>
        </w:rPr>
        <w:t xml:space="preserve">⚗️ </w:t>
      </w:r>
      <w:r>
        <w:rPr>
          <w:rFonts w:ascii="Vazirmatn" w:hAnsi="Vazirmatn"/>
          <w:b/>
        </w:rPr>
        <w:t>فرمول تداوی (GOLD 2025):</w:t>
      </w:r>
      <w:r>
        <w:rPr>
          <w:rFonts w:ascii="Vazirmatn" w:hAnsi="Vazirmatn"/>
        </w:rPr>
        <w:t xml:space="preserve"> </w:t>
      </w:r>
      <w:r>
        <w:rPr>
          <w:rFonts w:ascii="Vazirmatn" w:hAnsi="Vazirmatn"/>
        </w:rPr>
        <w:t>قطع دود + واکسین + بازتوانی + انهیلر درست (LABA+LAMA اساس) ± ICS بر اساس ایوزینوفیل + اکسیجن در هایپوکسمی مزمن</w:t>
      </w:r>
    </w:p>
    <w:p>
      <w:pPr>
        <w:bidi w:val="1"/>
      </w:pPr>
      <w:r>
        <w:rPr>
          <w:rFonts w:ascii="Vazirmatn" w:hAnsi="Vazirmatn"/>
          <w:b/>
        </w:rPr>
        <w:t>سه حقیقت که عمر مریض را طولانی می‌کند:</w:t>
      </w:r>
    </w:p>
    <w:p>
      <w:pPr>
        <w:ind w:right="340"/>
        <w:bidi w:val="1"/>
      </w:pPr>
      <w:r>
        <w:rPr>
          <w:b/>
          <w:color w:val="136F73"/>
        </w:rPr>
        <w:t xml:space="preserve">1. </w:t>
      </w:r>
      <w:r>
        <w:rPr>
          <w:rFonts w:ascii="Vazirmatn" w:hAnsi="Vazirmatn"/>
          <w:b/>
        </w:rPr>
        <w:t>قطع سگرت.</w:t>
      </w:r>
    </w:p>
    <w:p>
      <w:pPr>
        <w:ind w:right="340"/>
        <w:bidi w:val="1"/>
      </w:pPr>
      <w:r>
        <w:rPr>
          <w:b/>
          <w:color w:val="136F73"/>
        </w:rPr>
        <w:t xml:space="preserve">2. </w:t>
      </w:r>
      <w:r>
        <w:rPr>
          <w:rFonts w:ascii="Vazirmatn" w:hAnsi="Vazirmatn"/>
          <w:b/>
        </w:rPr>
        <w:t>اکسیجن دراز مدت</w:t>
      </w:r>
      <w:r>
        <w:rPr>
          <w:rFonts w:ascii="Vazirmatn" w:hAnsi="Vazirmatn"/>
        </w:rPr>
        <w:t xml:space="preserve"> در هایپوکسمی شدید.</w:t>
      </w:r>
    </w:p>
    <w:p>
      <w:pPr>
        <w:ind w:right="340"/>
        <w:bidi w:val="1"/>
      </w:pPr>
      <w:r>
        <w:rPr>
          <w:b/>
          <w:color w:val="136F73"/>
        </w:rPr>
        <w:t xml:space="preserve">3. </w:t>
      </w:r>
      <w:r>
        <w:rPr>
          <w:rFonts w:ascii="Vazirmatn" w:hAnsi="Vazirmatn"/>
          <w:b/>
        </w:rPr>
        <w:t>NIV</w:t>
      </w:r>
      <w:r>
        <w:rPr>
          <w:rFonts w:ascii="Vazirmatn" w:hAnsi="Vazirmatn"/>
        </w:rPr>
        <w:t xml:space="preserve"> در تشدید با اسیدوز تنفسی (و در بعضی مریضان دچار هایپرکاپنی مزمن).</w:t>
      </w:r>
    </w:p>
    <w:p>
      <w:pPr>
        <w:bidi w:val="1"/>
      </w:pPr>
      <w:r>
        <w:rPr>
          <w:rFonts w:ascii="Vazirmatn" w:hAnsi="Vazirmatn"/>
        </w:rPr>
        <w:t xml:space="preserve">(برانکودیلاتورها کیفیت زندگی و تشدیدها را بهتر می‌کنند؛ </w:t>
      </w:r>
      <w:r>
        <w:rPr>
          <w:rFonts w:ascii="Vazirmatn" w:hAnsi="Vazirmatn"/>
          <w:b/>
        </w:rPr>
        <w:t>تداوی سه‌گانه</w:t>
      </w:r>
      <w:r>
        <w:rPr>
          <w:rFonts w:ascii="Vazirmatn" w:hAnsi="Vazirmatn"/>
        </w:rPr>
        <w:t xml:space="preserve"> هم در کارآزمایی‌های جدید مرگ‌ومیر را کم کرده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COPD </w:t>
      </w:r>
      <w:r>
        <w:rPr>
          <w:rFonts w:ascii="Vazirmatn" w:hAnsi="Vazirmatn"/>
          <w:b/>
          <w:color w:val="0F2744"/>
        </w:rPr>
        <w:t>برانکودیلاتور اساس</w:t>
      </w:r>
      <w:r>
        <w:rPr>
          <w:rFonts w:ascii="Vazirmatn" w:hAnsi="Vazirmatn"/>
          <w:color w:val="0F2744"/>
        </w:rPr>
        <w:t xml:space="preserve"> است و ICS </w:t>
      </w:r>
      <w:r>
        <w:rPr>
          <w:rFonts w:ascii="Vazirmatn" w:hAnsi="Vazirmatn"/>
          <w:b/>
          <w:color w:val="0F2744"/>
        </w:rPr>
        <w:t>افزوده</w:t>
      </w:r>
      <w:r>
        <w:rPr>
          <w:rFonts w:ascii="Vazirmatn" w:hAnsi="Vazirmatn"/>
          <w:color w:val="0F2744"/>
        </w:rPr>
        <w:t xml:space="preserve">؛ در آسما برعکس، </w:t>
      </w:r>
      <w:r>
        <w:rPr>
          <w:rFonts w:ascii="Vazirmatn" w:hAnsi="Vazirmatn"/>
          <w:b/>
          <w:color w:val="0F2744"/>
        </w:rPr>
        <w:t>ICS اساس</w:t>
      </w:r>
      <w:r>
        <w:rPr>
          <w:rFonts w:ascii="Vazirmatn" w:hAnsi="Vazirmatn"/>
          <w:color w:val="0F2744"/>
        </w:rPr>
        <w:t xml:space="preserve"> است.»</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(GOLD 2025):</w:t>
      </w:r>
      <w:r>
        <w:rPr>
          <w:rFonts w:ascii="Vazirmatn" w:hAnsi="Vazirmatn"/>
        </w:rPr>
        <w:t xml:space="preserve"> یک حالت ناهمگون ریه با </w:t>
      </w:r>
      <w:r>
        <w:rPr>
          <w:rFonts w:ascii="Vazirmatn" w:hAnsi="Vazirmatn"/>
          <w:b/>
        </w:rPr>
        <w:t>اعراض تنفسی مزمن</w:t>
      </w:r>
      <w:r>
        <w:rPr>
          <w:rFonts w:ascii="Vazirmatn" w:hAnsi="Vazirmatn"/>
        </w:rPr>
        <w:t xml:space="preserve"> (تنگی نفس، سرفه، بلغم و تشدیدها) ناشی از اختلالات راه‌های هوایی (برانشیت، برانشیولیت) و/یا الویول‌ها (آمفیزیم) که سبب </w:t>
      </w:r>
      <w:r>
        <w:rPr>
          <w:rFonts w:ascii="Vazirmatn" w:hAnsi="Vazirmatn"/>
          <w:b/>
        </w:rPr>
        <w:t>انسداد دوامدار و اغلب پیشرونده</w:t>
      </w:r>
      <w:r>
        <w:rPr>
          <w:rFonts w:ascii="Vazirmatn" w:hAnsi="Vazirmatn"/>
        </w:rPr>
        <w:t xml:space="preserve"> جریان هوا می‌شود.</w:t>
      </w:r>
    </w:p>
    <w:p>
      <w:pPr>
        <w:spacing w:before="200"/>
        <w:bidi w:val="1"/>
      </w:pPr>
      <w:r>
        <w:rPr>
          <w:rFonts w:ascii="Vazirmatn" w:hAnsi="Vazirmatn"/>
          <w:b/>
          <w:color w:val="136F73"/>
          <w:sz w:val="25"/>
        </w:rPr>
        <w:t>الف) شدت انسداد (GOLD 1–4) — بر اساس FEV₁ پس از برانکودیلاتور (در FEV₁/FVC کمتر از ۰.۷۰)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FEV₁ (فیصد پیش‌بینی)</w:t>
            </w:r>
          </w:p>
        </w:tc>
      </w:tr>
      <w:tr>
        <w:tc>
          <w:tcPr>
            <w:tcW w:type="dxa" w:w="3437"/>
          </w:tcPr>
          <w:p>
            <w:pPr>
              <w:bidi w:val="1"/>
            </w:pPr>
            <w:r>
              <w:rPr>
                <w:sz w:val="18"/>
              </w:rPr>
            </w:r>
            <w:r>
              <w:rPr>
                <w:rFonts w:ascii="Vazirmatn" w:hAnsi="Vazirmatn"/>
                <w:sz w:val="18"/>
              </w:rPr>
              <w:t>GOLD 2</w:t>
            </w:r>
          </w:p>
        </w:tc>
        <w:tc>
          <w:tcPr>
            <w:tcW w:type="dxa" w:w="3437"/>
          </w:tcPr>
          <w:p>
            <w:pPr>
              <w:bidi w:val="1"/>
            </w:pPr>
            <w:r>
              <w:rPr>
                <w:sz w:val="18"/>
              </w:rPr>
            </w:r>
            <w:r>
              <w:rPr>
                <w:rFonts w:ascii="Vazirmatn" w:hAnsi="Vazirmatn"/>
                <w:sz w:val="18"/>
              </w:rPr>
              <w:t>متوسط</w:t>
            </w:r>
          </w:p>
        </w:tc>
        <w:tc>
          <w:tcPr>
            <w:tcW w:type="dxa" w:w="3437"/>
          </w:tcPr>
          <w:p>
            <w:pPr>
              <w:bidi w:val="1"/>
            </w:pPr>
            <w:r>
              <w:rPr>
                <w:sz w:val="18"/>
              </w:rPr>
            </w:r>
            <w:r>
              <w:rPr>
                <w:rFonts w:ascii="Vazirmatn" w:hAnsi="Vazirmatn"/>
                <w:sz w:val="18"/>
              </w:rPr>
              <w:t>۵۰–۷۹</w:t>
            </w:r>
          </w:p>
        </w:tc>
      </w:tr>
      <w:tr>
        <w:tc>
          <w:tcPr>
            <w:tcW w:type="dxa" w:w="3437"/>
          </w:tcPr>
          <w:p>
            <w:pPr>
              <w:bidi w:val="1"/>
            </w:pPr>
            <w:r>
              <w:rPr>
                <w:sz w:val="18"/>
              </w:rPr>
            </w:r>
            <w:r>
              <w:rPr>
                <w:rFonts w:ascii="Vazirmatn" w:hAnsi="Vazirmatn"/>
                <w:sz w:val="18"/>
              </w:rPr>
              <w:t>GOLD 3</w:t>
            </w:r>
          </w:p>
        </w:tc>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۳۰–۴۹</w:t>
            </w:r>
          </w:p>
        </w:tc>
      </w:tr>
      <w:tr>
        <w:tc>
          <w:tcPr>
            <w:tcW w:type="dxa" w:w="3437"/>
          </w:tcPr>
          <w:p>
            <w:pPr>
              <w:bidi w:val="1"/>
            </w:pPr>
            <w:r>
              <w:rPr>
                <w:sz w:val="18"/>
              </w:rPr>
            </w:r>
            <w:r>
              <w:rPr>
                <w:rFonts w:ascii="Vazirmatn" w:hAnsi="Vazirmatn"/>
                <w:sz w:val="18"/>
              </w:rPr>
              <w:t>GOLD 4</w:t>
            </w:r>
          </w:p>
        </w:tc>
        <w:tc>
          <w:tcPr>
            <w:tcW w:type="dxa" w:w="3437"/>
          </w:tcPr>
          <w:p>
            <w:pPr>
              <w:bidi w:val="1"/>
            </w:pPr>
            <w:r>
              <w:rPr>
                <w:sz w:val="18"/>
              </w:rPr>
            </w:r>
            <w:r>
              <w:rPr>
                <w:rFonts w:ascii="Vazirmatn" w:hAnsi="Vazirmatn"/>
                <w:sz w:val="18"/>
              </w:rPr>
              <w:t>بسیار شدید</w:t>
            </w:r>
          </w:p>
        </w:tc>
        <w:tc>
          <w:tcPr>
            <w:tcW w:type="dxa" w:w="3437"/>
          </w:tcPr>
          <w:p>
            <w:pPr>
              <w:bidi w:val="1"/>
            </w:pPr>
            <w:r>
              <w:rPr>
                <w:sz w:val="18"/>
              </w:rPr>
            </w:r>
            <w:r>
              <w:rPr>
                <w:rFonts w:ascii="Vazirmatn" w:hAnsi="Vazirmatn"/>
                <w:sz w:val="18"/>
              </w:rPr>
              <w:t>کمتر از ۳۰</w:t>
            </w:r>
          </w:p>
        </w:tc>
      </w:tr>
    </w:tbl>
    <w:p>
      <w:pPr>
        <w:spacing w:before="200"/>
        <w:bidi w:val="1"/>
      </w:pPr>
      <w:r>
        <w:rPr>
          <w:rFonts w:ascii="Vazirmatn" w:hAnsi="Vazirmatn"/>
          <w:b/>
          <w:color w:val="136F73"/>
          <w:sz w:val="25"/>
        </w:rPr>
        <w:t>ب) گروه‌های ABE (برای انتخاب تداوی ابتدایی)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mMRC ۰–۱ یا CAT کمتر از ۱۰</w:t>
            </w:r>
          </w:p>
        </w:tc>
        <w:tc>
          <w:tcPr>
            <w:tcW w:type="dxa" w:w="3437"/>
            <w:shd w:val="clear" w:fill="136f73"/>
          </w:tcPr>
          <w:p>
            <w:pPr>
              <w:bidi w:val="1"/>
            </w:pPr>
            <w:r/>
            <w:r>
              <w:rPr>
                <w:b/>
                <w:color w:val="FFFFFF"/>
                <w:sz w:val="19"/>
              </w:rPr>
              <w:t>mMRC ۲ یا بیشتر، یا CAT ۱۰ یا بیشتر</w:t>
            </w:r>
          </w:p>
        </w:tc>
      </w:tr>
      <w:tr>
        <w:tc>
          <w:tcPr>
            <w:tcW w:type="dxa" w:w="3437"/>
          </w:tcPr>
          <w:p>
            <w:pPr>
              <w:bidi w:val="1"/>
            </w:pPr>
            <w:r>
              <w:rPr>
                <w:sz w:val="18"/>
              </w:rPr>
            </w:r>
            <w:r>
              <w:rPr>
                <w:rFonts w:ascii="Vazirmatn" w:hAnsi="Vazirmatn"/>
                <w:b/>
                <w:sz w:val="18"/>
              </w:rPr>
              <w:t>۲ یا بیشتر تشدید متوسط، یا ۱ یا بیشتر تشدید با بستر در شفاخانه</w:t>
            </w:r>
          </w:p>
        </w:tc>
        <w:tc>
          <w:tcPr>
            <w:tcW w:type="dxa" w:w="3437"/>
          </w:tcPr>
          <w:p>
            <w:pPr>
              <w:bidi w:val="1"/>
            </w:pPr>
            <w:r>
              <w:rPr>
                <w:sz w:val="18"/>
              </w:rPr>
            </w:r>
            <w:r>
              <w:rPr>
                <w:rFonts w:ascii="Vazirmatn" w:hAnsi="Vazirmatn"/>
                <w:b/>
                <w:sz w:val="18"/>
              </w:rPr>
              <w:t>گروه E</w:t>
            </w:r>
          </w:p>
        </w:tc>
        <w:tc>
          <w:tcPr>
            <w:tcW w:type="dxa" w:w="3437"/>
          </w:tcPr>
          <w:p>
            <w:pPr>
              <w:bidi w:val="1"/>
            </w:pPr>
            <w:r>
              <w:rPr>
                <w:sz w:val="18"/>
              </w:rPr>
            </w:r>
            <w:r>
              <w:rPr>
                <w:rFonts w:ascii="Vazirmatn" w:hAnsi="Vazirmatn"/>
                <w:b/>
                <w:sz w:val="18"/>
              </w:rPr>
              <w:t>گروه E</w:t>
            </w:r>
          </w:p>
        </w:tc>
      </w:tr>
    </w:tbl>
    <w:p>
      <w:pPr>
        <w:ind w:right="340"/>
        <w:bidi w:val="1"/>
      </w:pPr>
      <w:r>
        <w:rPr>
          <w:color w:val="136F73"/>
        </w:rPr>
        <w:t xml:space="preserve">● </w:t>
      </w:r>
      <w:r>
        <w:rPr>
          <w:rFonts w:ascii="Vazirmatn" w:hAnsi="Vazirmatn"/>
          <w:b/>
        </w:rPr>
        <w:t>CAT (COPD Assessment Test):</w:t>
      </w:r>
      <w:r>
        <w:rPr>
          <w:rFonts w:ascii="Vazirmatn" w:hAnsi="Vazirmatn"/>
        </w:rPr>
        <w:t xml:space="preserve"> ۸ سؤال، امتیاز ۰–۴۰.</w:t>
      </w:r>
    </w:p>
    <w:p>
      <w:pPr>
        <w:ind w:right="283" w:left="283"/>
        <w:bidi w:val="1"/>
      </w:pPr>
      <w:r>
        <w:rPr>
          <w:rFonts w:ascii="Vazirmatn" w:hAnsi="Vazirmatn"/>
          <w:color w:val="0F2744"/>
        </w:rPr>
        <w:t xml:space="preserve">🔄 </w:t>
      </w:r>
      <w:r>
        <w:rPr>
          <w:rFonts w:ascii="Vazirmatn" w:hAnsi="Vazirmatn"/>
          <w:b/>
          <w:color w:val="0F2744"/>
        </w:rPr>
        <w:t>CURRENTNESS NOTE — GOLD 2026:</w:t>
      </w:r>
      <w:r>
        <w:rPr>
          <w:rFonts w:ascii="Vazirmatn" w:hAnsi="Vazirmatn"/>
          <w:color w:val="0F2744"/>
        </w:rPr>
        <w:t xml:space="preserve"> گزارش GOLD 2026 معیارهای گروه A، B و E را از نو تعریف کرده، بخش تازهٔ </w:t>
      </w:r>
      <w:r>
        <w:rPr>
          <w:rFonts w:ascii="Vazirmatn" w:hAnsi="Vazirmatn"/>
          <w:b/>
          <w:color w:val="0F2744"/>
        </w:rPr>
        <w:t>فعالیت مرض (Disease activity)</w:t>
      </w:r>
      <w:r>
        <w:rPr>
          <w:rFonts w:ascii="Vazirmatn" w:hAnsi="Vazirmatn"/>
          <w:color w:val="0F2744"/>
        </w:rPr>
        <w:t xml:space="preserve"> افزوده و می‌گوید </w:t>
      </w:r>
      <w:r>
        <w:rPr>
          <w:rFonts w:ascii="Vazirmatn" w:hAnsi="Vazirmatn"/>
          <w:b/>
          <w:color w:val="0F2744"/>
        </w:rPr>
        <w:t>یک تشدید متوسط</w:t>
      </w:r>
      <w:r>
        <w:rPr>
          <w:rFonts w:ascii="Vazirmatn" w:hAnsi="Vazirmatn"/>
          <w:color w:val="0F2744"/>
        </w:rPr>
        <w:t xml:space="preserve"> کافی است تا تشدید تداوی ملاحظه شود (هدف: هیچ تشدید). فصل تشدید (شدت بر اساس پیشنهاد Rome) هم کاملاً بازنویسی شده. جدول بالا هنوز بر GOLD 2025 استوار است، چون متن کامل 2026 برای مطابقت خط به خط دستیاب نشد (SD-93).</w:t>
      </w:r>
    </w:p>
    <w:p>
      <w:pPr>
        <w:ind w:right="340"/>
        <w:bidi w:val="1"/>
      </w:pPr>
      <w:r>
        <w:rPr>
          <w:color w:val="136F73"/>
        </w:rPr>
        <w:t xml:space="preserve">● </w:t>
      </w:r>
      <w:r>
        <w:rPr>
          <w:rFonts w:ascii="Vazirmatn" w:hAnsi="Vazirmatn"/>
          <w:b/>
        </w:rPr>
        <w:t>Pre-COPD / PRISm:</w:t>
      </w:r>
      <w:r>
        <w:rPr>
          <w:rFonts w:ascii="Vazirmatn" w:hAnsi="Vazirmatn"/>
        </w:rPr>
        <w:t xml:space="preserve"> اعراض یا تغییرات ساختاری با اسپیرومتری نورمال، یا FEV₁/FVC نورمال با FEV₁ پایین — در معرض خطر COPD.</w:t>
      </w:r>
    </w:p>
    <w:p>
      <w:pPr>
        <w:spacing w:before="200"/>
        <w:bidi w:val="1"/>
      </w:pPr>
      <w:r>
        <w:rPr>
          <w:rFonts w:ascii="Vazirmatn" w:hAnsi="Vazirmatn"/>
          <w:b/>
          <w:color w:val="136F73"/>
          <w:sz w:val="25"/>
        </w:rPr>
        <w:t>ج) تصنیف تشدید (ECOPD — Rome proposal، GOLD 2025)</w:t>
      </w:r>
    </w:p>
    <w:p>
      <w:pPr>
        <w:ind w:right="340"/>
        <w:bidi w:val="1"/>
      </w:pPr>
      <w:r>
        <w:rPr>
          <w:color w:val="136F73"/>
        </w:rPr>
        <w:t xml:space="preserve">● </w:t>
      </w:r>
      <w:r>
        <w:rPr>
          <w:rFonts w:ascii="Vazirmatn" w:hAnsi="Vazirmatn"/>
          <w:b/>
        </w:rPr>
        <w:t>خفیف:</w:t>
      </w:r>
      <w:r>
        <w:rPr>
          <w:rFonts w:ascii="Vazirmatn" w:hAnsi="Vazirmatn"/>
        </w:rPr>
        <w:t xml:space="preserve"> نیاز فقط به برانکودیلاتور کوتاه‌اثر.</w:t>
      </w:r>
    </w:p>
    <w:p>
      <w:pPr>
        <w:ind w:right="340"/>
        <w:bidi w:val="1"/>
      </w:pPr>
      <w:r>
        <w:rPr>
          <w:color w:val="136F73"/>
        </w:rPr>
        <w:t xml:space="preserve">● </w:t>
      </w:r>
      <w:r>
        <w:rPr>
          <w:rFonts w:ascii="Vazirmatn" w:hAnsi="Vazirmatn"/>
          <w:b/>
        </w:rPr>
        <w:t>متوسط:</w:t>
      </w:r>
      <w:r>
        <w:rPr>
          <w:rFonts w:ascii="Vazirmatn" w:hAnsi="Vazirmatn"/>
        </w:rPr>
        <w:t xml:space="preserve"> نیاز به کورتیکوستیروئید فمی ± انتی‌بیوتیک.</w:t>
      </w:r>
    </w:p>
    <w:p>
      <w:pPr>
        <w:ind w:right="340"/>
        <w:bidi w:val="1"/>
      </w:pPr>
      <w:r>
        <w:rPr>
          <w:color w:val="136F73"/>
        </w:rPr>
        <w:t xml:space="preserve">● </w:t>
      </w:r>
      <w:r>
        <w:rPr>
          <w:rFonts w:ascii="Vazirmatn" w:hAnsi="Vazirmatn"/>
          <w:b/>
        </w:rPr>
        <w:t>شدید:</w:t>
      </w:r>
      <w:r>
        <w:rPr>
          <w:rFonts w:ascii="Vazirmatn" w:hAnsi="Vazirmatn"/>
        </w:rPr>
        <w:t xml:space="preserve"> بستر در شفاخانه یا عاجل (ممکن است با عدم کفایهٔ تنفسی حاد همراه باشد).</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ذرات و گازهای مضر</w:t>
      </w:r>
      <w:r>
        <w:rPr>
          <w:rFonts w:ascii="Vazirmatn" w:hAnsi="Vazirmatn"/>
        </w:rPr>
        <w:t xml:space="preserve"> (دود سگرت، دود بایوماس) ← فعال شدن </w:t>
      </w:r>
      <w:r>
        <w:rPr>
          <w:rFonts w:ascii="Vazirmatn" w:hAnsi="Vazirmatn"/>
          <w:b/>
        </w:rPr>
        <w:t>ماکروفاژها</w:t>
      </w:r>
      <w:r>
        <w:rPr>
          <w:rFonts w:ascii="Vazirmatn" w:hAnsi="Vazirmatn"/>
        </w:rPr>
        <w:t xml:space="preserve"> و اپیتلیوم.</w:t>
      </w:r>
    </w:p>
    <w:p>
      <w:pPr>
        <w:ind w:right="340"/>
        <w:bidi w:val="1"/>
      </w:pPr>
      <w:r>
        <w:rPr>
          <w:b/>
          <w:color w:val="136F73"/>
        </w:rPr>
        <w:t xml:space="preserve">2. </w:t>
      </w:r>
      <w:r>
        <w:rPr>
          <w:rFonts w:ascii="Vazirmatn" w:hAnsi="Vazirmatn"/>
        </w:rPr>
        <w:t xml:space="preserve">جذب </w:t>
      </w:r>
      <w:r>
        <w:rPr>
          <w:rFonts w:ascii="Vazirmatn" w:hAnsi="Vazirmatn"/>
          <w:b/>
        </w:rPr>
        <w:t>نیوتروفیل‌ها و لمفوسیت‌های CD8</w:t>
      </w:r>
      <w:r>
        <w:rPr>
          <w:rFonts w:ascii="Vazirmatn" w:hAnsi="Vazirmatn"/>
        </w:rPr>
        <w:t xml:space="preserve"> ← آزاد شدن </w:t>
      </w:r>
      <w:r>
        <w:rPr>
          <w:rFonts w:ascii="Vazirmatn" w:hAnsi="Vazirmatn"/>
          <w:b/>
        </w:rPr>
        <w:t>پروتیازها (الاستاز، MMP)</w:t>
      </w:r>
      <w:r>
        <w:rPr>
          <w:rFonts w:ascii="Vazirmatn" w:hAnsi="Vazirmatn"/>
        </w:rPr>
        <w:t xml:space="preserve"> و رادیکال‌های آزاد.</w:t>
      </w:r>
    </w:p>
    <w:p>
      <w:pPr>
        <w:ind w:right="340"/>
        <w:bidi w:val="1"/>
      </w:pPr>
      <w:r>
        <w:rPr>
          <w:b/>
          <w:color w:val="136F73"/>
        </w:rPr>
        <w:t xml:space="preserve">3. </w:t>
      </w:r>
      <w:r>
        <w:rPr>
          <w:rFonts w:ascii="Vazirmatn" w:hAnsi="Vazirmatn"/>
          <w:b/>
        </w:rPr>
        <w:t>عدم توازن پروتیاز–انتی‌پروتیاز</w:t>
      </w:r>
      <w:r>
        <w:rPr>
          <w:rFonts w:ascii="Vazirmatn" w:hAnsi="Vazirmatn"/>
        </w:rPr>
        <w:t xml:space="preserve"> (در کمبود </w:t>
      </w:r>
      <w:r>
        <w:rPr>
          <w:rFonts w:ascii="Vazirmatn" w:hAnsi="Vazirmatn"/>
          <w:b/>
        </w:rPr>
        <w:t>Alpha-1 antitrypsin</w:t>
      </w:r>
      <w:r>
        <w:rPr>
          <w:rFonts w:ascii="Vazirmatn" w:hAnsi="Vazirmatn"/>
        </w:rPr>
        <w:t xml:space="preserve"> شدیدتر) ← تخریب دیوار الویول‌ها ← </w:t>
      </w:r>
      <w:r>
        <w:rPr>
          <w:rFonts w:ascii="Vazirmatn" w:hAnsi="Vazirmatn"/>
          <w:b/>
        </w:rPr>
        <w:t>آمفیزیم</w:t>
      </w:r>
      <w:r>
        <w:rPr>
          <w:rFonts w:ascii="Vazirmatn" w:hAnsi="Vazirmatn"/>
        </w:rPr>
        <w:t xml:space="preserve"> ← از دست رفتن </w:t>
      </w:r>
      <w:r>
        <w:rPr>
          <w:rFonts w:ascii="Vazirmatn" w:hAnsi="Vazirmatn"/>
          <w:b/>
        </w:rPr>
        <w:t>کشش ارتجاعی</w:t>
      </w:r>
      <w:r>
        <w:rPr>
          <w:rFonts w:ascii="Vazirmatn" w:hAnsi="Vazirmatn"/>
        </w:rPr>
        <w:t xml:space="preserve"> که راه‌های هوایی کوچک را باز نگه می‌داشت.</w:t>
      </w:r>
    </w:p>
    <w:p>
      <w:pPr>
        <w:ind w:right="340"/>
        <w:bidi w:val="1"/>
      </w:pPr>
      <w:r>
        <w:rPr>
          <w:b/>
          <w:color w:val="136F73"/>
        </w:rPr>
        <w:t xml:space="preserve">4. </w:t>
      </w:r>
      <w:r>
        <w:rPr>
          <w:rFonts w:ascii="Vazirmatn" w:hAnsi="Vazirmatn"/>
          <w:b/>
        </w:rPr>
        <w:t>برانشیت مزمن:</w:t>
      </w:r>
      <w:r>
        <w:rPr>
          <w:rFonts w:ascii="Vazirmatn" w:hAnsi="Vazirmatn"/>
        </w:rPr>
        <w:t xml:space="preserve"> هایپرپلازی غدد مخاطی و حجرات Goblet ← بلغم زیاد؛ اختلال حرکت مژک‌ها ← انتان‌های مکرر.</w:t>
      </w:r>
    </w:p>
    <w:p>
      <w:pPr>
        <w:ind w:right="340"/>
        <w:bidi w:val="1"/>
      </w:pPr>
      <w:r>
        <w:rPr>
          <w:b/>
          <w:color w:val="136F73"/>
        </w:rPr>
        <w:t xml:space="preserve">5. </w:t>
      </w:r>
      <w:r>
        <w:rPr>
          <w:rFonts w:ascii="Vazirmatn" w:hAnsi="Vazirmatn"/>
          <w:b/>
        </w:rPr>
        <w:t>مرض راه‌های هوایی کوچک:</w:t>
      </w:r>
      <w:r>
        <w:rPr>
          <w:rFonts w:ascii="Vazirmatn" w:hAnsi="Vazirmatn"/>
        </w:rPr>
        <w:t xml:space="preserve"> فیبروز و تنگی ← </w:t>
      </w:r>
      <w:r>
        <w:rPr>
          <w:rFonts w:ascii="Vazirmatn" w:hAnsi="Vazirmatn"/>
          <w:b/>
        </w:rPr>
        <w:t>انسداد زفیری</w:t>
      </w:r>
      <w:r>
        <w:rPr>
          <w:rFonts w:ascii="Vazirmatn" w:hAnsi="Vazirmatn"/>
        </w:rPr>
        <w:t>.</w:t>
      </w:r>
    </w:p>
    <w:p>
      <w:pPr>
        <w:ind w:right="340"/>
        <w:bidi w:val="1"/>
      </w:pPr>
      <w:r>
        <w:rPr>
          <w:b/>
          <w:color w:val="136F73"/>
        </w:rPr>
        <w:t xml:space="preserve">6. </w:t>
      </w:r>
      <w:r>
        <w:rPr>
          <w:rFonts w:ascii="Vazirmatn" w:hAnsi="Vazirmatn"/>
          <w:b/>
        </w:rPr>
        <w:t>Air trapping و هایپرانفلیشن دینامیک:</w:t>
      </w:r>
      <w:r>
        <w:rPr>
          <w:rFonts w:ascii="Vazirmatn" w:hAnsi="Vazirmatn"/>
        </w:rPr>
        <w:t xml:space="preserve"> در فعالیت، زفیر کامل نمی‌شود ← حجم باقیمانده بالا می‌رود ← دایافرام صاف و ضعیف ← </w:t>
      </w:r>
      <w:r>
        <w:rPr>
          <w:rFonts w:ascii="Vazirmatn" w:hAnsi="Vazirmatn"/>
          <w:b/>
        </w:rPr>
        <w:t>تنگی نفس فعالیتی</w:t>
      </w:r>
      <w:r>
        <w:rPr>
          <w:rFonts w:ascii="Vazirmatn" w:hAnsi="Vazirmatn"/>
        </w:rPr>
        <w:t xml:space="preserve"> (علت اصلی ناتوانی).</w:t>
      </w:r>
    </w:p>
    <w:p>
      <w:pPr>
        <w:ind w:right="340"/>
        <w:bidi w:val="1"/>
      </w:pPr>
      <w:r>
        <w:rPr>
          <w:b/>
          <w:color w:val="136F73"/>
        </w:rPr>
        <w:t xml:space="preserve">7. </w:t>
      </w:r>
      <w:r>
        <w:rPr>
          <w:rFonts w:ascii="Vazirmatn" w:hAnsi="Vazirmatn"/>
          <w:b/>
        </w:rPr>
        <w:t>اختلال تبادل گاز:</w:t>
      </w:r>
      <w:r>
        <w:rPr>
          <w:rFonts w:ascii="Vazirmatn" w:hAnsi="Vazirmatn"/>
        </w:rPr>
        <w:t xml:space="preserve"> عدم تطابق V/Q ← </w:t>
      </w:r>
      <w:r>
        <w:rPr>
          <w:rFonts w:ascii="Vazirmatn" w:hAnsi="Vazirmatn"/>
          <w:b/>
        </w:rPr>
        <w:t>هایپوکسمی</w:t>
      </w:r>
      <w:r>
        <w:rPr>
          <w:rFonts w:ascii="Vazirmatn" w:hAnsi="Vazirmatn"/>
        </w:rPr>
        <w:t xml:space="preserve">؛ در مراحل پیشرفته </w:t>
      </w:r>
      <w:r>
        <w:rPr>
          <w:rFonts w:ascii="Vazirmatn" w:hAnsi="Vazirmatn"/>
          <w:b/>
        </w:rPr>
        <w:t>هایپرکاپنی</w:t>
      </w:r>
      <w:r>
        <w:rPr>
          <w:rFonts w:ascii="Vazirmatn" w:hAnsi="Vazirmatn"/>
        </w:rPr>
        <w:t>.</w:t>
      </w:r>
    </w:p>
    <w:p>
      <w:pPr>
        <w:ind w:right="340"/>
        <w:bidi w:val="1"/>
      </w:pPr>
      <w:r>
        <w:rPr>
          <w:b/>
          <w:color w:val="136F73"/>
        </w:rPr>
        <w:t xml:space="preserve">8. </w:t>
      </w:r>
      <w:r>
        <w:rPr>
          <w:rFonts w:ascii="Vazirmatn" w:hAnsi="Vazirmatn"/>
          <w:b/>
        </w:rPr>
        <w:t>هایپوکسمی مزمن</w:t>
      </w:r>
      <w:r>
        <w:rPr>
          <w:rFonts w:ascii="Vazirmatn" w:hAnsi="Vazirmatn"/>
        </w:rPr>
        <w:t xml:space="preserve"> ← </w:t>
      </w:r>
      <w:r>
        <w:rPr>
          <w:rFonts w:ascii="Vazirmatn" w:hAnsi="Vazirmatn"/>
          <w:b/>
        </w:rPr>
        <w:t>وازوکانستریکشن ریوی</w:t>
      </w:r>
      <w:r>
        <w:rPr>
          <w:rFonts w:ascii="Vazirmatn" w:hAnsi="Vazirmatn"/>
        </w:rPr>
        <w:t xml:space="preserve"> ← هایپرتنشن ریوی ← </w:t>
      </w:r>
      <w:r>
        <w:rPr>
          <w:rFonts w:ascii="Vazirmatn" w:hAnsi="Vazirmatn"/>
          <w:b/>
        </w:rPr>
        <w:t>Cor pulmonale</w:t>
      </w:r>
      <w:r>
        <w:rPr>
          <w:rFonts w:ascii="Vazirmatn" w:hAnsi="Vazirmatn"/>
        </w:rPr>
        <w:t xml:space="preserve"> (عدم کفایهٔ بطین راست) و </w:t>
      </w:r>
      <w:r>
        <w:rPr>
          <w:rFonts w:ascii="Vazirmatn" w:hAnsi="Vazirmatn"/>
          <w:b/>
        </w:rPr>
        <w:t>پولی‌سایتمی</w:t>
      </w:r>
      <w:r>
        <w:rPr>
          <w:rFonts w:ascii="Vazirmatn" w:hAnsi="Vazirmatn"/>
        </w:rPr>
        <w:t>.</w:t>
      </w:r>
    </w:p>
    <w:p>
      <w:pPr>
        <w:ind w:right="340"/>
        <w:bidi w:val="1"/>
      </w:pPr>
      <w:r>
        <w:rPr>
          <w:b/>
          <w:color w:val="136F73"/>
        </w:rPr>
        <w:t xml:space="preserve">9. </w:t>
      </w:r>
      <w:r>
        <w:rPr>
          <w:rFonts w:ascii="Vazirmatn" w:hAnsi="Vazirmatn"/>
          <w:b/>
        </w:rPr>
        <w:t>التهاب سیستمیک</w:t>
      </w:r>
      <w:r>
        <w:rPr>
          <w:rFonts w:ascii="Vazirmatn" w:hAnsi="Vazirmatn"/>
        </w:rPr>
        <w:t xml:space="preserve"> ← از دست رفتن عضلات، کاهش وزن، اوستیوپوروز، CAD، افسردگی (</w:t>
      </w:r>
      <w:r>
        <w:rPr>
          <w:rFonts w:ascii="Vazirmatn" w:hAnsi="Vazirmatn"/>
          <w:b/>
        </w:rPr>
        <w:t>COPD یک مرض سیستمیک است</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دود بایوماس داخل خانه</w:t>
            </w:r>
            <w:r>
              <w:rPr>
                <w:rFonts w:ascii="Vazirmatn" w:hAnsi="Vazirmatn"/>
                <w:sz w:val="18"/>
              </w:rPr>
              <w:t xml:space="preserve"> (چوب، تپاله، بته، زغال)</w:t>
            </w:r>
          </w:p>
        </w:tc>
        <w:tc>
          <w:tcPr>
            <w:tcW w:type="dxa" w:w="5156"/>
          </w:tcPr>
          <w:p>
            <w:pPr>
              <w:bidi w:val="1"/>
            </w:pPr>
            <w:r>
              <w:rPr>
                <w:sz w:val="18"/>
              </w:rPr>
            </w:r>
            <w:r>
              <w:rPr>
                <w:rFonts w:ascii="Vazirmatn" w:hAnsi="Vazirmatn"/>
                <w:b/>
                <w:sz w:val="18"/>
              </w:rPr>
              <w:t>نصف مریضان COPD در کشورهای کم‌درآمد</w:t>
            </w:r>
            <w:r>
              <w:rPr>
                <w:rFonts w:ascii="Vazirmatn" w:hAnsi="Vazirmatn"/>
                <w:sz w:val="18"/>
              </w:rPr>
              <w:t>؛ زنان و اطفال افغان که کنار بخاری یا تنور در اتاق‌های بی‌تهویه می‌نشینند</w:t>
            </w:r>
          </w:p>
        </w:tc>
      </w:tr>
      <w:tr>
        <w:tc>
          <w:tcPr>
            <w:tcW w:type="dxa" w:w="5156"/>
          </w:tcPr>
          <w:p>
            <w:pPr>
              <w:bidi w:val="1"/>
            </w:pPr>
            <w:r>
              <w:rPr>
                <w:sz w:val="18"/>
              </w:rPr>
            </w:r>
            <w:r>
              <w:rPr>
                <w:rFonts w:ascii="Vazirmatn" w:hAnsi="Vazirmatn"/>
                <w:b/>
                <w:sz w:val="18"/>
              </w:rPr>
              <w:t>قلیان، چلم، نسوار (؟)، و دود مواد مخدر (چرس، تریاک)</w:t>
            </w:r>
          </w:p>
        </w:tc>
        <w:tc>
          <w:tcPr>
            <w:tcW w:type="dxa" w:w="5156"/>
          </w:tcPr>
          <w:p>
            <w:pPr>
              <w:bidi w:val="1"/>
            </w:pPr>
            <w:r>
              <w:rPr>
                <w:sz w:val="18"/>
              </w:rPr>
            </w:r>
            <w:r>
              <w:rPr>
                <w:rFonts w:ascii="Vazirmatn" w:hAnsi="Vazirmatn"/>
                <w:sz w:val="18"/>
              </w:rPr>
              <w:t>یک جلسهٔ قلیان معادل ده‌ها سگرت دود تولید می‌کند</w:t>
            </w:r>
          </w:p>
        </w:tc>
      </w:tr>
      <w:tr>
        <w:tc>
          <w:tcPr>
            <w:tcW w:type="dxa" w:w="5156"/>
          </w:tcPr>
          <w:p>
            <w:pPr>
              <w:bidi w:val="1"/>
            </w:pPr>
            <w:r>
              <w:rPr>
                <w:sz w:val="18"/>
              </w:rPr>
            </w:r>
            <w:r>
              <w:rPr>
                <w:rFonts w:ascii="Vazirmatn" w:hAnsi="Vazirmatn"/>
                <w:b/>
                <w:sz w:val="18"/>
              </w:rPr>
              <w:t>شغل:</w:t>
            </w:r>
            <w:r>
              <w:rPr>
                <w:rFonts w:ascii="Vazirmatn" w:hAnsi="Vazirmatn"/>
                <w:sz w:val="18"/>
              </w:rPr>
              <w:t xml:space="preserve"> گرد و دود (معدن، ساختمان، قالین‌بافی، خشت‌پزی)</w:t>
            </w:r>
          </w:p>
        </w:tc>
        <w:tc>
          <w:tcPr>
            <w:tcW w:type="dxa" w:w="5156"/>
          </w:tcPr>
          <w:p>
            <w:pPr>
              <w:bidi w:val="1"/>
            </w:pPr>
            <w:r>
              <w:rPr>
                <w:sz w:val="18"/>
              </w:rPr>
            </w:r>
          </w:p>
        </w:tc>
      </w:tr>
      <w:tr>
        <w:tc>
          <w:tcPr>
            <w:tcW w:type="dxa" w:w="5156"/>
          </w:tcPr>
          <w:p>
            <w:pPr>
              <w:bidi w:val="1"/>
            </w:pPr>
            <w:r>
              <w:rPr>
                <w:sz w:val="18"/>
              </w:rPr>
            </w:r>
            <w:r>
              <w:rPr>
                <w:rFonts w:ascii="Vazirmatn" w:hAnsi="Vazirmatn"/>
                <w:b/>
                <w:sz w:val="18"/>
              </w:rPr>
              <w:t>آلودگی هوای بیرون</w:t>
            </w:r>
          </w:p>
        </w:tc>
        <w:tc>
          <w:tcPr>
            <w:tcW w:type="dxa" w:w="5156"/>
          </w:tcPr>
          <w:p>
            <w:pPr>
              <w:bidi w:val="1"/>
            </w:pPr>
            <w:r>
              <w:rPr>
                <w:sz w:val="18"/>
              </w:rPr>
            </w:r>
            <w:r>
              <w:rPr>
                <w:rFonts w:ascii="Vazirmatn" w:hAnsi="Vazirmatn"/>
                <w:sz w:val="18"/>
              </w:rPr>
              <w:t>کابل در زمستان یکی از آلوده‌ترین شهرهای منطقه است</w:t>
            </w:r>
          </w:p>
        </w:tc>
      </w:tr>
      <w:tr>
        <w:tc>
          <w:tcPr>
            <w:tcW w:type="dxa" w:w="5156"/>
          </w:tcPr>
          <w:p>
            <w:pPr>
              <w:bidi w:val="1"/>
            </w:pPr>
            <w:r>
              <w:rPr>
                <w:sz w:val="18"/>
              </w:rPr>
            </w:r>
            <w:r>
              <w:rPr>
                <w:rFonts w:ascii="Vazirmatn" w:hAnsi="Vazirmatn"/>
                <w:b/>
                <w:sz w:val="18"/>
              </w:rPr>
              <w:t>سل ریوی قبلی</w:t>
            </w:r>
          </w:p>
        </w:tc>
        <w:tc>
          <w:tcPr>
            <w:tcW w:type="dxa" w:w="5156"/>
          </w:tcPr>
          <w:p>
            <w:pPr>
              <w:bidi w:val="1"/>
            </w:pPr>
            <w:r>
              <w:rPr>
                <w:sz w:val="18"/>
              </w:rPr>
            </w:r>
            <w:r>
              <w:rPr>
                <w:rFonts w:ascii="Vazirmatn" w:hAnsi="Vazirmatn"/>
                <w:b/>
                <w:sz w:val="18"/>
              </w:rPr>
              <w:t>COPD پس از سل (Post-TB obstructive disease)</w:t>
            </w:r>
            <w:r>
              <w:rPr>
                <w:rFonts w:ascii="Vazirmatn" w:hAnsi="Vazirmatn"/>
                <w:sz w:val="18"/>
              </w:rPr>
              <w:t xml:space="preserve"> — در افغانستان مهم</w:t>
            </w:r>
          </w:p>
        </w:tc>
      </w:tr>
      <w:tr>
        <w:tc>
          <w:tcPr>
            <w:tcW w:type="dxa" w:w="5156"/>
          </w:tcPr>
          <w:p>
            <w:pPr>
              <w:bidi w:val="1"/>
            </w:pPr>
            <w:r>
              <w:rPr>
                <w:sz w:val="18"/>
              </w:rPr>
            </w:r>
            <w:r>
              <w:rPr>
                <w:rFonts w:ascii="Vazirmatn" w:hAnsi="Vazirmatn"/>
                <w:b/>
                <w:sz w:val="18"/>
              </w:rPr>
              <w:t>آسمای مزمن و بی‌تداوی</w:t>
            </w:r>
          </w:p>
        </w:tc>
        <w:tc>
          <w:tcPr>
            <w:tcW w:type="dxa" w:w="5156"/>
          </w:tcPr>
          <w:p>
            <w:pPr>
              <w:bidi w:val="1"/>
            </w:pPr>
            <w:r>
              <w:rPr>
                <w:sz w:val="18"/>
              </w:rPr>
            </w:r>
          </w:p>
        </w:tc>
      </w:tr>
      <w:tr>
        <w:tc>
          <w:tcPr>
            <w:tcW w:type="dxa" w:w="5156"/>
          </w:tcPr>
          <w:p>
            <w:pPr>
              <w:bidi w:val="1"/>
            </w:pPr>
            <w:r>
              <w:rPr>
                <w:sz w:val="18"/>
              </w:rPr>
            </w:r>
            <w:r>
              <w:rPr>
                <w:rFonts w:ascii="Vazirmatn" w:hAnsi="Vazirmatn"/>
                <w:b/>
                <w:sz w:val="18"/>
              </w:rPr>
              <w:t>ژنتیک: کمبود Alpha-1 antitrypsin</w:t>
            </w:r>
          </w:p>
        </w:tc>
        <w:tc>
          <w:tcPr>
            <w:tcW w:type="dxa" w:w="5156"/>
          </w:tcPr>
          <w:p>
            <w:pPr>
              <w:bidi w:val="1"/>
            </w:pPr>
            <w:r>
              <w:rPr>
                <w:sz w:val="18"/>
              </w:rPr>
            </w:r>
            <w:r>
              <w:rPr>
                <w:rFonts w:ascii="Vazirmatn" w:hAnsi="Vazirmatn"/>
                <w:sz w:val="18"/>
              </w:rPr>
              <w:t xml:space="preserve">آمفیزیم </w:t>
            </w:r>
            <w:r>
              <w:rPr>
                <w:rFonts w:ascii="Vazirmatn" w:hAnsi="Vazirmatn"/>
                <w:b/>
                <w:sz w:val="18"/>
              </w:rPr>
              <w:t>قاعده‌ای (Basal/Panacinar)</w:t>
            </w:r>
            <w:r>
              <w:rPr>
                <w:rFonts w:ascii="Vazirmatn" w:hAnsi="Vazirmatn"/>
                <w:sz w:val="18"/>
              </w:rPr>
              <w:t xml:space="preserve"> در جوان کمتر از ۴۵ سال، با یا بدون سگرت؛ همراه با مرض کبد. GOLD توصیه می‌کند </w:t>
            </w:r>
            <w:r>
              <w:rPr>
                <w:rFonts w:ascii="Vazirmatn" w:hAnsi="Vazirmatn"/>
                <w:b/>
                <w:sz w:val="18"/>
              </w:rPr>
              <w:t>همه مریضان COPD یک بار غربالگری شوند</w:t>
            </w:r>
          </w:p>
        </w:tc>
      </w:tr>
      <w:tr>
        <w:tc>
          <w:tcPr>
            <w:tcW w:type="dxa" w:w="5156"/>
          </w:tcPr>
          <w:p>
            <w:pPr>
              <w:bidi w:val="1"/>
            </w:pPr>
            <w:r>
              <w:rPr>
                <w:sz w:val="18"/>
              </w:rPr>
            </w:r>
            <w:r>
              <w:rPr>
                <w:rFonts w:ascii="Vazirmatn" w:hAnsi="Vazirmatn"/>
                <w:b/>
                <w:sz w:val="18"/>
              </w:rPr>
              <w:t>رشد نامناسب ریه در کودکی</w:t>
            </w:r>
          </w:p>
        </w:tc>
        <w:tc>
          <w:tcPr>
            <w:tcW w:type="dxa" w:w="5156"/>
          </w:tcPr>
          <w:p>
            <w:pPr>
              <w:bidi w:val="1"/>
            </w:pPr>
            <w:r>
              <w:rPr>
                <w:sz w:val="18"/>
              </w:rPr>
            </w:r>
            <w:r>
              <w:rPr>
                <w:rFonts w:ascii="Vazirmatn" w:hAnsi="Vazirmatn"/>
                <w:sz w:val="18"/>
              </w:rPr>
              <w:t>ولادت زودرس، سوء تغذیه، انتان‌های مکرر اطفال</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w:t>
      </w:r>
      <w:r>
        <w:rPr>
          <w:rFonts w:ascii="Vazirmatn" w:hAnsi="Vazirmatn"/>
        </w:rPr>
        <w:t xml:space="preserve"> پیشرونده، دوامدار، در ابتدا فقط با فعالیت — </w:t>
      </w:r>
      <w:r>
        <w:rPr>
          <w:rFonts w:ascii="Vazirmatn" w:hAnsi="Vazirmatn"/>
          <w:b/>
        </w:rPr>
        <w:t>شکایت اصلی</w:t>
      </w:r>
      <w:r>
        <w:rPr>
          <w:rFonts w:ascii="Vazirmatn" w:hAnsi="Vazirmatn"/>
        </w:rPr>
        <w:t>.</w:t>
      </w:r>
    </w:p>
    <w:p>
      <w:pPr>
        <w:ind w:right="340"/>
        <w:bidi w:val="1"/>
      </w:pPr>
      <w:r>
        <w:rPr>
          <w:color w:val="136F73"/>
        </w:rPr>
        <w:t xml:space="preserve">● </w:t>
      </w:r>
      <w:r>
        <w:rPr>
          <w:rFonts w:ascii="Vazirmatn" w:hAnsi="Vazirmatn"/>
          <w:b/>
        </w:rPr>
        <w:t>سرفهٔ مزمن:</w:t>
      </w:r>
      <w:r>
        <w:rPr>
          <w:rFonts w:ascii="Vazirmatn" w:hAnsi="Vazirmatn"/>
        </w:rPr>
        <w:t xml:space="preserve"> اغلب اولین علامه؛ صبحگاهی (مریض آن را «سرفهٔ سگرت» می‌خواند).</w:t>
      </w:r>
    </w:p>
    <w:p>
      <w:pPr>
        <w:ind w:right="340"/>
        <w:bidi w:val="1"/>
      </w:pPr>
      <w:r>
        <w:rPr>
          <w:color w:val="136F73"/>
        </w:rPr>
        <w:t xml:space="preserve">● </w:t>
      </w:r>
      <w:r>
        <w:rPr>
          <w:rFonts w:ascii="Vazirmatn" w:hAnsi="Vazirmatn"/>
          <w:b/>
        </w:rPr>
        <w:t>بلغم:</w:t>
      </w:r>
      <w:r>
        <w:rPr>
          <w:rFonts w:ascii="Vazirmatn" w:hAnsi="Vazirmatn"/>
        </w:rPr>
        <w:t xml:space="preserve"> سفید یا خاکستری؛ </w:t>
      </w:r>
      <w:r>
        <w:rPr>
          <w:rFonts w:ascii="Vazirmatn" w:hAnsi="Vazirmatn"/>
          <w:b/>
        </w:rPr>
        <w:t>برانشیت مزمن</w:t>
      </w:r>
      <w:r>
        <w:rPr>
          <w:rFonts w:ascii="Vazirmatn" w:hAnsi="Vazirmatn"/>
        </w:rPr>
        <w:t xml:space="preserve"> = سرفهٔ بلغمی برای ۳ ماه یا بیشتر در ۲ سال پیاپی.</w:t>
      </w:r>
    </w:p>
    <w:p>
      <w:pPr>
        <w:ind w:right="340"/>
        <w:bidi w:val="1"/>
      </w:pPr>
      <w:r>
        <w:rPr>
          <w:color w:val="136F73"/>
        </w:rPr>
        <w:t xml:space="preserve">● </w:t>
      </w:r>
      <w:r>
        <w:rPr>
          <w:rFonts w:ascii="Vazirmatn" w:hAnsi="Vazirmatn"/>
          <w:b/>
        </w:rPr>
        <w:t>خس‌خس</w:t>
      </w:r>
      <w:r>
        <w:rPr>
          <w:rFonts w:ascii="Vazirmatn" w:hAnsi="Vazirmatn"/>
        </w:rPr>
        <w:t xml:space="preserve"> و احساس سنگینی سینه.</w:t>
      </w:r>
    </w:p>
    <w:p>
      <w:pPr>
        <w:ind w:right="340"/>
        <w:bidi w:val="1"/>
      </w:pPr>
      <w:r>
        <w:rPr>
          <w:color w:val="136F73"/>
        </w:rPr>
        <w:t xml:space="preserve">● </w:t>
      </w:r>
      <w:r>
        <w:rPr>
          <w:rFonts w:ascii="Vazirmatn" w:hAnsi="Vazirmatn"/>
          <w:b/>
        </w:rPr>
        <w:t>مراحل پیشرفته:</w:t>
      </w:r>
      <w:r>
        <w:rPr>
          <w:rFonts w:ascii="Vazirmatn" w:hAnsi="Vazirmatn"/>
        </w:rPr>
        <w:t xml:space="preserve"> خستگی، </w:t>
      </w:r>
      <w:r>
        <w:rPr>
          <w:rFonts w:ascii="Vazirmatn" w:hAnsi="Vazirmatn"/>
          <w:b/>
        </w:rPr>
        <w:t>کاهش وزن و کاشکسی</w:t>
      </w:r>
      <w:r>
        <w:rPr>
          <w:rFonts w:ascii="Vazirmatn" w:hAnsi="Vazirmatn"/>
        </w:rPr>
        <w:t>، ادیمای پا (Cor pulmonale)، سردرد صبحگاهی (هایپرکاپنی)، افسردگی و اضطراب.</w:t>
      </w:r>
    </w:p>
    <w:p>
      <w:pPr>
        <w:ind w:right="340"/>
        <w:bidi w:val="1"/>
      </w:pPr>
      <w:r>
        <w:rPr>
          <w:color w:val="136F73"/>
        </w:rPr>
        <w:t xml:space="preserve">● </w:t>
      </w:r>
      <w:r>
        <w:rPr>
          <w:rFonts w:ascii="Vazirmatn" w:hAnsi="Vazirmatn"/>
          <w:b/>
        </w:rPr>
        <w:t>تشدید:</w:t>
      </w:r>
      <w:r>
        <w:rPr>
          <w:rFonts w:ascii="Vazirmatn" w:hAnsi="Vazirmatn"/>
        </w:rPr>
        <w:t xml:space="preserve"> افزایش تنگی نفس، </w:t>
      </w:r>
      <w:r>
        <w:rPr>
          <w:rFonts w:ascii="Vazirmatn" w:hAnsi="Vazirmatn"/>
          <w:b/>
        </w:rPr>
        <w:t>افزایش مقدار و چرکی شدن بلغم</w:t>
      </w:r>
      <w:r>
        <w:rPr>
          <w:rFonts w:ascii="Vazirmatn" w:hAnsi="Vazirmatn"/>
        </w:rPr>
        <w:t>، تب، خواب‌آلودگی.</w:t>
      </w:r>
    </w:p>
    <w:p>
      <w:pPr>
        <w:spacing w:before="280"/>
        <w:bidi w:val="1"/>
      </w:pPr>
      <w:r>
        <w:rPr>
          <w:rFonts w:ascii="Vazirmatn" w:hAnsi="Vazirmatn"/>
          <w:b/>
          <w:color w:val="0F2744"/>
          <w:sz w:val="29"/>
        </w:rPr>
        <w:t>🔹 ۶. Clinical Examination (معاینه)</w:t>
      </w:r>
    </w:p>
    <w:p>
      <w:pPr>
        <w:bidi w:val="1"/>
      </w:pPr>
      <w:r>
        <w:rPr>
          <w:rFonts w:ascii="Vazirmatn" w:hAnsi="Vazirmatn"/>
          <w:b/>
        </w:rPr>
        <w:t>نکتهٔ اول: در مراحل اولیه معاینه نورمال است</w:t>
      </w:r>
      <w:r>
        <w:rPr>
          <w:rFonts w:ascii="Vazirmatn" w:hAnsi="Vazirmatn"/>
        </w:rPr>
        <w:t xml:space="preserve"> — تشخیص با اسپیرومتری است، نه گوشی.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دست‌ها</w:t>
            </w:r>
          </w:p>
        </w:tc>
        <w:tc>
          <w:tcPr>
            <w:tcW w:type="dxa" w:w="5156"/>
          </w:tcPr>
          <w:p>
            <w:pPr>
              <w:bidi w:val="1"/>
            </w:pPr>
            <w:r>
              <w:rPr>
                <w:sz w:val="18"/>
              </w:rPr>
            </w:r>
            <w:r>
              <w:rPr>
                <w:rFonts w:ascii="Vazirmatn" w:hAnsi="Vazirmatn"/>
                <w:sz w:val="18"/>
              </w:rPr>
              <w:t xml:space="preserve">لکهٔ نیکوتین، </w:t>
            </w:r>
            <w:r>
              <w:rPr>
                <w:rFonts w:ascii="Vazirmatn" w:hAnsi="Vazirmatn"/>
                <w:b/>
                <w:sz w:val="18"/>
              </w:rPr>
              <w:t>لرزهٔ پرنده‌وار</w:t>
            </w:r>
            <w:r>
              <w:rPr>
                <w:rFonts w:ascii="Vazirmatn" w:hAnsi="Vazirmatn"/>
                <w:sz w:val="18"/>
              </w:rPr>
              <w:t xml:space="preserve"> (احتباس CO₂)، نبض پرحجم؛ ⚠️ </w:t>
            </w:r>
            <w:r>
              <w:rPr>
                <w:rFonts w:ascii="Vazirmatn" w:hAnsi="Vazirmatn"/>
                <w:b/>
                <w:sz w:val="18"/>
              </w:rPr>
              <w:t>کلبینگ ندارد</w:t>
            </w:r>
            <w:r>
              <w:rPr>
                <w:rFonts w:ascii="Vazirmatn" w:hAnsi="Vazirmatn"/>
                <w:sz w:val="18"/>
              </w:rPr>
              <w:t xml:space="preserve"> — اگر داشت، </w:t>
            </w:r>
            <w:r>
              <w:rPr>
                <w:rFonts w:ascii="Vazirmatn" w:hAnsi="Vazirmatn"/>
                <w:b/>
                <w:sz w:val="18"/>
              </w:rPr>
              <w:t>سرطان ریه یا برانشکتازی</w:t>
            </w:r>
            <w:r>
              <w:rPr>
                <w:rFonts w:ascii="Vazirmatn" w:hAnsi="Vazirmatn"/>
                <w:sz w:val="18"/>
              </w:rPr>
              <w:t xml:space="preserve"> را جستجو کن</w:t>
            </w:r>
          </w:p>
        </w:tc>
      </w:tr>
      <w:tr>
        <w:tc>
          <w:tcPr>
            <w:tcW w:type="dxa" w:w="5156"/>
          </w:tcPr>
          <w:p>
            <w:pPr>
              <w:bidi w:val="1"/>
            </w:pPr>
            <w:r>
              <w:rPr>
                <w:sz w:val="18"/>
              </w:rPr>
            </w:r>
            <w:r>
              <w:rPr>
                <w:rFonts w:ascii="Vazirmatn" w:hAnsi="Vazirmatn"/>
                <w:b/>
                <w:sz w:val="18"/>
              </w:rPr>
              <w:t>گردن</w:t>
            </w:r>
          </w:p>
        </w:tc>
        <w:tc>
          <w:tcPr>
            <w:tcW w:type="dxa" w:w="5156"/>
          </w:tcPr>
          <w:p>
            <w:pPr>
              <w:bidi w:val="1"/>
            </w:pPr>
            <w:r>
              <w:rPr>
                <w:sz w:val="18"/>
              </w:rPr>
            </w:r>
            <w:r>
              <w:rPr>
                <w:rFonts w:ascii="Vazirmatn" w:hAnsi="Vazirmatn"/>
                <w:sz w:val="18"/>
              </w:rPr>
              <w:t xml:space="preserve">JVP بلند (Cor pulmonale)؛ </w:t>
            </w:r>
            <w:r>
              <w:rPr>
                <w:rFonts w:ascii="Vazirmatn" w:hAnsi="Vazirmatn"/>
                <w:b/>
                <w:sz w:val="18"/>
              </w:rPr>
              <w:t>قصبه‌الریهٔ کوتاه</w:t>
            </w:r>
            <w:r>
              <w:rPr>
                <w:rFonts w:ascii="Vazirmatn" w:hAnsi="Vazirmatn"/>
                <w:sz w:val="18"/>
              </w:rPr>
              <w:t xml:space="preserve"> (فاصلهٔ کمتر از ۳ انگشت بین کریکوئید و استرنوم)؛ </w:t>
            </w:r>
            <w:r>
              <w:rPr>
                <w:rFonts w:ascii="Vazirmatn" w:hAnsi="Vazirmatn"/>
                <w:b/>
                <w:sz w:val="18"/>
              </w:rPr>
              <w:t>کشیده شدن قصبه‌الریه به پایین در شهیق (Tracheal tug)</w:t>
            </w:r>
          </w:p>
        </w:tc>
      </w:tr>
      <w:tr>
        <w:tc>
          <w:tcPr>
            <w:tcW w:type="dxa" w:w="5156"/>
          </w:tcPr>
          <w:p>
            <w:pPr>
              <w:bidi w:val="1"/>
            </w:pPr>
            <w:r>
              <w:rPr>
                <w:sz w:val="18"/>
              </w:rPr>
            </w:r>
            <w:r>
              <w:rPr>
                <w:rFonts w:ascii="Vazirmatn" w:hAnsi="Vazirmatn"/>
                <w:b/>
                <w:sz w:val="18"/>
              </w:rPr>
              <w:t>صدر</w:t>
            </w:r>
          </w:p>
        </w:tc>
        <w:tc>
          <w:tcPr>
            <w:tcW w:type="dxa" w:w="5156"/>
          </w:tcPr>
          <w:p>
            <w:pPr>
              <w:bidi w:val="1"/>
            </w:pPr>
            <w:r>
              <w:rPr>
                <w:sz w:val="18"/>
              </w:rPr>
            </w:r>
            <w:r>
              <w:rPr>
                <w:rFonts w:ascii="Vazirmatn" w:hAnsi="Vazirmatn"/>
                <w:b/>
                <w:sz w:val="18"/>
              </w:rPr>
              <w:t>قفسهٔ بشکه‌ای</w:t>
            </w:r>
            <w:r>
              <w:rPr>
                <w:rFonts w:ascii="Vazirmatn" w:hAnsi="Vazirmatn"/>
                <w:sz w:val="18"/>
              </w:rPr>
              <w:t xml:space="preserve">؛ </w:t>
            </w:r>
            <w:r>
              <w:rPr>
                <w:rFonts w:ascii="Vazirmatn" w:hAnsi="Vazirmatn"/>
                <w:b/>
                <w:sz w:val="18"/>
              </w:rPr>
              <w:t>Hoover sign</w:t>
            </w:r>
            <w:r>
              <w:rPr>
                <w:rFonts w:ascii="Vazirmatn" w:hAnsi="Vazirmatn"/>
                <w:sz w:val="18"/>
              </w:rPr>
              <w:t xml:space="preserve"> (کشیده شدن اضلاع پایینی به داخل در شهیق)؛ انبساط کم؛ </w:t>
            </w:r>
            <w:r>
              <w:rPr>
                <w:rFonts w:ascii="Vazirmatn" w:hAnsi="Vazirmatn"/>
                <w:b/>
                <w:sz w:val="18"/>
              </w:rPr>
              <w:t>قرع هایپررزونانت</w:t>
            </w:r>
            <w:r>
              <w:rPr>
                <w:rFonts w:ascii="Vazirmatn" w:hAnsi="Vazirmatn"/>
                <w:sz w:val="18"/>
              </w:rPr>
              <w:t xml:space="preserve"> با </w:t>
            </w:r>
            <w:r>
              <w:rPr>
                <w:rFonts w:ascii="Vazirmatn" w:hAnsi="Vazirmatn"/>
                <w:b/>
                <w:sz w:val="18"/>
              </w:rPr>
              <w:t>کاهش ماتی قلب و کبد</w:t>
            </w:r>
            <w:r>
              <w:rPr>
                <w:rFonts w:ascii="Vazirmatn" w:hAnsi="Vazirmatn"/>
                <w:sz w:val="18"/>
              </w:rPr>
              <w:t xml:space="preserve">؛ صدای تنفسی کاهش‌یافته، </w:t>
            </w:r>
            <w:r>
              <w:rPr>
                <w:rFonts w:ascii="Vazirmatn" w:hAnsi="Vazirmatn"/>
                <w:b/>
                <w:sz w:val="18"/>
              </w:rPr>
              <w:t>زفیر طولانی</w:t>
            </w:r>
            <w:r>
              <w:rPr>
                <w:rFonts w:ascii="Vazirmatn" w:hAnsi="Vazirmatn"/>
                <w:sz w:val="18"/>
              </w:rPr>
              <w:t xml:space="preserve"> (بیش از ۶ ثانیه در زفیر اجباری)، Wheeze، Crackles درشت</w:t>
            </w:r>
          </w:p>
        </w:tc>
      </w:tr>
      <w:tr>
        <w:tc>
          <w:tcPr>
            <w:tcW w:type="dxa" w:w="5156"/>
          </w:tcPr>
          <w:p>
            <w:pPr>
              <w:bidi w:val="1"/>
            </w:pPr>
            <w:r>
              <w:rPr>
                <w:sz w:val="18"/>
              </w:rPr>
            </w:r>
            <w:r>
              <w:rPr>
                <w:rFonts w:ascii="Vazirmatn" w:hAnsi="Vazirmatn"/>
                <w:b/>
                <w:sz w:val="18"/>
              </w:rPr>
              <w:t>قلب</w:t>
            </w:r>
          </w:p>
        </w:tc>
        <w:tc>
          <w:tcPr>
            <w:tcW w:type="dxa" w:w="5156"/>
          </w:tcPr>
          <w:p>
            <w:pPr>
              <w:bidi w:val="1"/>
            </w:pPr>
            <w:r>
              <w:rPr>
                <w:sz w:val="18"/>
              </w:rPr>
            </w:r>
            <w:r>
              <w:rPr>
                <w:rFonts w:ascii="Vazirmatn" w:hAnsi="Vazirmatn"/>
                <w:sz w:val="18"/>
              </w:rPr>
              <w:t xml:space="preserve">صداهای دور؛ </w:t>
            </w:r>
            <w:r>
              <w:rPr>
                <w:rFonts w:ascii="Vazirmatn" w:hAnsi="Vazirmatn"/>
                <w:b/>
                <w:sz w:val="18"/>
              </w:rPr>
              <w:t>P2 بلند</w:t>
            </w:r>
            <w:r>
              <w:rPr>
                <w:rFonts w:ascii="Vazirmatn" w:hAnsi="Vazirmatn"/>
                <w:sz w:val="18"/>
              </w:rPr>
              <w:t xml:space="preserve"> و ضربان پاراسترنال (هایپرتنشن ریوی)</w:t>
            </w:r>
          </w:p>
        </w:tc>
      </w:tr>
      <w:tr>
        <w:tc>
          <w:tcPr>
            <w:tcW w:type="dxa" w:w="5156"/>
          </w:tcPr>
          <w:p>
            <w:pPr>
              <w:bidi w:val="1"/>
            </w:pPr>
            <w:r>
              <w:rPr>
                <w:sz w:val="18"/>
              </w:rPr>
            </w:r>
            <w:r>
              <w:rPr>
                <w:rFonts w:ascii="Vazirmatn" w:hAnsi="Vazirmatn"/>
                <w:b/>
                <w:sz w:val="18"/>
              </w:rPr>
              <w:t>پاها</w:t>
            </w:r>
          </w:p>
        </w:tc>
        <w:tc>
          <w:tcPr>
            <w:tcW w:type="dxa" w:w="5156"/>
          </w:tcPr>
          <w:p>
            <w:pPr>
              <w:bidi w:val="1"/>
            </w:pPr>
            <w:r>
              <w:rPr>
                <w:sz w:val="18"/>
              </w:rPr>
            </w:r>
            <w:r>
              <w:rPr>
                <w:rFonts w:ascii="Vazirmatn" w:hAnsi="Vazirmatn"/>
                <w:sz w:val="18"/>
              </w:rPr>
              <w:t>ادیمای گوده‌گذار (Cor pulmonale)</w:t>
            </w:r>
          </w:p>
        </w:tc>
      </w:tr>
    </w:tbl>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 کلیدی</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 xml:space="preserve">Crackles قاعده‌ای، </w:t>
            </w:r>
            <w:r>
              <w:rPr>
                <w:rFonts w:ascii="Vazirmatn" w:hAnsi="Vazirmatn"/>
                <w:b/>
                <w:sz w:val="18"/>
              </w:rPr>
              <w:t>BNP بلند</w:t>
            </w:r>
            <w:r>
              <w:rPr>
                <w:rFonts w:ascii="Vazirmatn" w:hAnsi="Vazirmatn"/>
                <w:sz w:val="18"/>
              </w:rPr>
              <w:t xml:space="preserve">، CXR (قلب بزرگ، ادیما)، ایکو؛ اسپیرومتری: محدودکننده نه انسدادی. ⚠️ </w:t>
            </w:r>
            <w:r>
              <w:rPr>
                <w:rFonts w:ascii="Vazirmatn" w:hAnsi="Vazirmatn"/>
                <w:b/>
                <w:sz w:val="18"/>
              </w:rPr>
              <w:t>هر دو ممکن است هم‌زمان باشند</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 xml:space="preserve">بلغم </w:t>
            </w:r>
            <w:r>
              <w:rPr>
                <w:rFonts w:ascii="Vazirmatn" w:hAnsi="Vazirmatn"/>
                <w:b/>
                <w:sz w:val="18"/>
              </w:rPr>
              <w:t>زیاد و چرکی روزانه</w:t>
            </w:r>
            <w:r>
              <w:rPr>
                <w:rFonts w:ascii="Vazirmatn" w:hAnsi="Vazirmatn"/>
                <w:sz w:val="18"/>
              </w:rPr>
              <w:t xml:space="preserve">، کلبینگ، Crackles درشت، </w:t>
            </w:r>
            <w:r>
              <w:rPr>
                <w:rFonts w:ascii="Vazirmatn" w:hAnsi="Vazirmatn"/>
                <w:b/>
                <w:sz w:val="18"/>
              </w:rPr>
              <w:t>HRCT</w:t>
            </w:r>
          </w:p>
        </w:tc>
      </w:tr>
      <w:tr>
        <w:tc>
          <w:tcPr>
            <w:tcW w:type="dxa" w:w="5156"/>
          </w:tcPr>
          <w:p>
            <w:pPr>
              <w:bidi w:val="1"/>
            </w:pPr>
            <w:r>
              <w:rPr>
                <w:sz w:val="18"/>
              </w:rPr>
            </w:r>
            <w:r>
              <w:rPr>
                <w:rFonts w:ascii="Vazirmatn" w:hAnsi="Vazirmatn"/>
                <w:b/>
                <w:sz w:val="18"/>
              </w:rPr>
              <w:t>سل ریوی / تغییرات پس از سل</w:t>
            </w:r>
          </w:p>
        </w:tc>
        <w:tc>
          <w:tcPr>
            <w:tcW w:type="dxa" w:w="5156"/>
          </w:tcPr>
          <w:p>
            <w:pPr>
              <w:bidi w:val="1"/>
            </w:pPr>
            <w:r>
              <w:rPr>
                <w:sz w:val="18"/>
              </w:rPr>
            </w:r>
            <w:r>
              <w:rPr>
                <w:rFonts w:ascii="Vazirmatn" w:hAnsi="Vazirmatn"/>
                <w:sz w:val="18"/>
              </w:rPr>
              <w:t>تب، کاهش وزن، هموپتیزی، CXR فوقانی، GeneXpert</w:t>
            </w:r>
          </w:p>
        </w:tc>
      </w:tr>
      <w:tr>
        <w:tc>
          <w:tcPr>
            <w:tcW w:type="dxa" w:w="5156"/>
          </w:tcPr>
          <w:p>
            <w:pPr>
              <w:bidi w:val="1"/>
            </w:pPr>
            <w:r>
              <w:rPr>
                <w:sz w:val="18"/>
              </w:rPr>
            </w:r>
            <w:r>
              <w:rPr>
                <w:rFonts w:ascii="Vazirmatn" w:hAnsi="Vazirmatn"/>
                <w:b/>
                <w:sz w:val="18"/>
              </w:rPr>
              <w:t>برانشیولیت انسدادی (Obliterative bronchiolitis)</w:t>
            </w:r>
          </w:p>
        </w:tc>
        <w:tc>
          <w:tcPr>
            <w:tcW w:type="dxa" w:w="5156"/>
          </w:tcPr>
          <w:p>
            <w:pPr>
              <w:bidi w:val="1"/>
            </w:pPr>
            <w:r>
              <w:rPr>
                <w:sz w:val="18"/>
              </w:rPr>
            </w:r>
            <w:r>
              <w:rPr>
                <w:rFonts w:ascii="Vazirmatn" w:hAnsi="Vazirmatn"/>
                <w:sz w:val="18"/>
              </w:rPr>
              <w:t>جوان، غیر سگرتی، پس از پیوند یا تماس با دود/گاز</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 xml:space="preserve">کلبینگ، هموپتیزی، کاهش وزن سریع — </w:t>
            </w:r>
            <w:r>
              <w:rPr>
                <w:rFonts w:ascii="Vazirmatn" w:hAnsi="Vazirmatn"/>
                <w:b/>
                <w:sz w:val="18"/>
              </w:rPr>
              <w:t>در هر COPD جستجو کن</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پس از برانکودیلاتور</w:t>
      </w:r>
      <w:r>
        <w:rPr>
          <w:rFonts w:ascii="Vazirmatn" w:hAnsi="Vazirmatn"/>
        </w:rPr>
        <w:t xml:space="preserve"> — </w:t>
      </w:r>
      <w:r>
        <w:rPr>
          <w:rFonts w:ascii="Vazirmatn" w:hAnsi="Vazirmatn"/>
          <w:b/>
        </w:rPr>
        <w:t>ضروری برای تشخیص</w:t>
      </w:r>
      <w:r>
        <w:rPr>
          <w:rFonts w:ascii="Vazirmatn" w:hAnsi="Vazirmatn"/>
        </w:rPr>
        <w:t>. (۴۰۰ mcg Salbutamol، سپس ۱۰–۱۵ دقیقه صبر.)</w:t>
      </w:r>
    </w:p>
    <w:p>
      <w:pPr>
        <w:ind w:right="340"/>
        <w:bidi w:val="1"/>
      </w:pPr>
      <w:r>
        <w:rPr>
          <w:color w:val="136F73"/>
        </w:rPr>
        <w:t xml:space="preserve">● </w:t>
      </w:r>
      <w:r>
        <w:rPr>
          <w:rFonts w:ascii="Vazirmatn" w:hAnsi="Vazirmatn"/>
          <w:b/>
        </w:rPr>
        <w:t>SpO₂</w:t>
      </w:r>
      <w:r>
        <w:rPr>
          <w:rFonts w:ascii="Vazirmatn" w:hAnsi="Vazirmatn"/>
        </w:rPr>
        <w:t xml:space="preserve">؛ اگر SpO₂ در استراحت </w:t>
      </w:r>
      <w:r>
        <w:rPr>
          <w:rFonts w:ascii="Vazirmatn" w:hAnsi="Vazirmatn"/>
          <w:b/>
        </w:rPr>
        <w:t>۹۲ فیصد یا کمتر</w:t>
      </w:r>
      <w:r>
        <w:rPr>
          <w:rFonts w:ascii="Vazirmatn" w:hAnsi="Vazirmatn"/>
        </w:rPr>
        <w:t xml:space="preserve"> باشد ← </w:t>
      </w:r>
      <w:r>
        <w:rPr>
          <w:rFonts w:ascii="Vazirmatn" w:hAnsi="Vazirmatn"/>
          <w:b/>
        </w:rPr>
        <w:t>ABG</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پولی‌سایتمی (Hct بیش از ۵۵ فیصد)، کم‌خونی (تنگی نفس را بدتر می‌کند)، و </w:t>
      </w:r>
      <w:r>
        <w:rPr>
          <w:rFonts w:ascii="Vazirmatn" w:hAnsi="Vazirmatn"/>
          <w:b/>
        </w:rPr>
        <w:t>شمار ایوزینوفیل‌ها</w:t>
      </w:r>
      <w:r>
        <w:rPr>
          <w:rFonts w:ascii="Vazirmatn" w:hAnsi="Vazirmatn"/>
        </w:rPr>
        <w:t xml:space="preserve"> (رهنمای ICS).</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(سرطان، سل، عدم کفایهٔ قلب)؛ یافته‌های COPD: ریه‌های </w:t>
      </w:r>
      <w:r>
        <w:rPr>
          <w:rFonts w:ascii="Vazirmatn" w:hAnsi="Vazirmatn"/>
          <w:b/>
        </w:rPr>
        <w:t>بیش از حد باد</w:t>
      </w:r>
      <w:r>
        <w:rPr>
          <w:rFonts w:ascii="Vazirmatn" w:hAnsi="Vazirmatn"/>
        </w:rPr>
        <w:t xml:space="preserve">، </w:t>
      </w:r>
      <w:r>
        <w:rPr>
          <w:rFonts w:ascii="Vazirmatn" w:hAnsi="Vazirmatn"/>
          <w:b/>
        </w:rPr>
        <w:t>دایافرام صاف</w:t>
      </w:r>
      <w:r>
        <w:rPr>
          <w:rFonts w:ascii="Vazirmatn" w:hAnsi="Vazirmatn"/>
        </w:rPr>
        <w:t xml:space="preserve"> (بیش از ۱۰ ضلع خلفی دیده شود)، قلب باریک و عمودی، بولا.</w:t>
      </w:r>
    </w:p>
    <w:p>
      <w:pPr>
        <w:ind w:right="340"/>
        <w:bidi w:val="1"/>
      </w:pPr>
      <w:r>
        <w:rPr>
          <w:color w:val="136F73"/>
        </w:rPr>
        <w:t xml:space="preserve">● </w:t>
      </w:r>
      <w:r>
        <w:rPr>
          <w:rFonts w:ascii="Vazirmatn" w:hAnsi="Vazirmatn"/>
          <w:b/>
        </w:rPr>
        <w:t>ECG:</w:t>
      </w:r>
      <w:r>
        <w:rPr>
          <w:rFonts w:ascii="Vazirmatn" w:hAnsi="Vazirmatn"/>
        </w:rPr>
        <w:t xml:space="preserve"> علایم Cor pulmonale (P pulmonale، محور راست، RVH)، اریتمی.</w:t>
      </w:r>
    </w:p>
    <w:p>
      <w:pPr>
        <w:bidi w:val="1"/>
      </w:pPr>
      <w:r>
        <w:rPr>
          <w:rFonts w:ascii="Vazirmatn" w:hAnsi="Vazirmatn"/>
          <w:b/>
        </w:rPr>
        <w:t>سطح ۲:</w:t>
      </w:r>
    </w:p>
    <w:p>
      <w:pPr>
        <w:ind w:right="340"/>
        <w:bidi w:val="1"/>
      </w:pPr>
      <w:r>
        <w:rPr>
          <w:color w:val="136F73"/>
        </w:rPr>
        <w:t xml:space="preserve">● </w:t>
      </w:r>
      <w:r>
        <w:rPr>
          <w:rFonts w:ascii="Vazirmatn" w:hAnsi="Vazirmatn"/>
          <w:b/>
        </w:rPr>
        <w:t>شمار ایوزینوفیل‌ها در خون</w:t>
      </w:r>
      <w:r>
        <w:rPr>
          <w:rFonts w:ascii="Vazirmatn" w:hAnsi="Vazirmatn"/>
        </w:rPr>
        <w:t xml:space="preserve"> (Blood eosinophils — BEC): </w:t>
      </w:r>
      <w:r>
        <w:rPr>
          <w:rFonts w:ascii="Vazirmatn" w:hAnsi="Vazirmatn"/>
          <w:b/>
        </w:rPr>
        <w:t>کمتر از ۱۰۰/µL</w:t>
      </w:r>
      <w:r>
        <w:rPr>
          <w:rFonts w:ascii="Vazirmatn" w:hAnsi="Vazirmatn"/>
        </w:rPr>
        <w:t xml:space="preserve"> ← ICS فایده ندارد؛ </w:t>
      </w:r>
      <w:r>
        <w:rPr>
          <w:rFonts w:ascii="Vazirmatn" w:hAnsi="Vazirmatn"/>
          <w:b/>
        </w:rPr>
        <w:t>۳۰۰/µL یا بیشتر</w:t>
      </w:r>
      <w:r>
        <w:rPr>
          <w:rFonts w:ascii="Vazirmatn" w:hAnsi="Vazirmatn"/>
        </w:rPr>
        <w:t xml:space="preserve"> ← ICS مفید.</w:t>
      </w:r>
    </w:p>
    <w:p>
      <w:pPr>
        <w:ind w:right="340"/>
        <w:bidi w:val="1"/>
      </w:pPr>
      <w:r>
        <w:rPr>
          <w:color w:val="136F73"/>
        </w:rPr>
        <w:t xml:space="preserve">● </w:t>
      </w:r>
      <w:r>
        <w:rPr>
          <w:rFonts w:ascii="Vazirmatn" w:hAnsi="Vazirmatn"/>
          <w:b/>
        </w:rPr>
        <w:t>Alpha-1 antitrypsin</w:t>
      </w:r>
      <w:r>
        <w:rPr>
          <w:rFonts w:ascii="Vazirmatn" w:hAnsi="Vazirmatn"/>
        </w:rPr>
        <w:t xml:space="preserve"> سطح سیروم (یک بار برای همه، به‌ویژه جوانان).</w:t>
      </w:r>
    </w:p>
    <w:p>
      <w:pPr>
        <w:ind w:right="340"/>
        <w:bidi w:val="1"/>
      </w:pPr>
      <w:r>
        <w:rPr>
          <w:color w:val="136F73"/>
        </w:rPr>
        <w:t xml:space="preserve">● </w:t>
      </w:r>
      <w:r>
        <w:rPr>
          <w:rFonts w:ascii="Vazirmatn" w:hAnsi="Vazirmatn"/>
          <w:b/>
        </w:rPr>
        <w:t>ایکو:</w:t>
      </w:r>
      <w:r>
        <w:rPr>
          <w:rFonts w:ascii="Vazirmatn" w:hAnsi="Vazirmatn"/>
        </w:rPr>
        <w:t xml:space="preserve"> هایپرتنشن ریوی، عدم کفایهٔ قلب همراه.</w:t>
      </w:r>
    </w:p>
    <w:p>
      <w:pPr>
        <w:ind w:right="340"/>
        <w:bidi w:val="1"/>
      </w:pPr>
      <w:r>
        <w:rPr>
          <w:color w:val="136F73"/>
        </w:rPr>
        <w:t xml:space="preserve">● </w:t>
      </w:r>
      <w:r>
        <w:rPr>
          <w:rFonts w:ascii="Vazirmatn" w:hAnsi="Vazirmatn"/>
          <w:b/>
        </w:rPr>
        <w:t>تست راه رفتن ۶ دقیقه:</w:t>
      </w:r>
      <w:r>
        <w:rPr>
          <w:rFonts w:ascii="Vazirmatn" w:hAnsi="Vazirmatn"/>
        </w:rPr>
        <w:t xml:space="preserve"> ظرفیت فعالیت و هایپوکسمی فعالیتی.</w:t>
      </w:r>
    </w:p>
    <w:p>
      <w:pPr>
        <w:ind w:right="340"/>
        <w:bidi w:val="1"/>
      </w:pPr>
      <w:r>
        <w:rPr>
          <w:color w:val="136F73"/>
        </w:rPr>
        <w:t xml:space="preserve">● </w:t>
      </w:r>
      <w:r>
        <w:rPr>
          <w:rFonts w:ascii="Vazirmatn" w:hAnsi="Vazirmatn"/>
          <w:b/>
        </w:rPr>
        <w:t>BNP:</w:t>
      </w:r>
      <w:r>
        <w:rPr>
          <w:rFonts w:ascii="Vazirmatn" w:hAnsi="Vazirmatn"/>
        </w:rPr>
        <w:t xml:space="preserve"> برای عدم کفایهٔ قلب همراه.</w:t>
      </w:r>
    </w:p>
    <w:p>
      <w:pPr>
        <w:bidi w:val="1"/>
      </w:pPr>
      <w:r>
        <w:rPr>
          <w:rFonts w:ascii="Vazirmatn" w:hAnsi="Vazirmatn"/>
          <w:b/>
        </w:rPr>
        <w:t>سطح ۳:</w:t>
      </w:r>
    </w:p>
    <w:p>
      <w:pPr>
        <w:ind w:right="340"/>
        <w:bidi w:val="1"/>
      </w:pPr>
      <w:r>
        <w:rPr>
          <w:color w:val="136F73"/>
        </w:rPr>
        <w:t xml:space="preserve">● </w:t>
      </w:r>
      <w:r>
        <w:rPr>
          <w:rFonts w:ascii="Vazirmatn" w:hAnsi="Vazirmatn"/>
          <w:b/>
        </w:rPr>
        <w:t>CT سینه:</w:t>
      </w:r>
      <w:r>
        <w:rPr>
          <w:rFonts w:ascii="Vazirmatn" w:hAnsi="Vazirmatn"/>
        </w:rPr>
        <w:t xml:space="preserve"> آمفیزیم، برانشکتازی، </w:t>
      </w:r>
      <w:r>
        <w:rPr>
          <w:rFonts w:ascii="Vazirmatn" w:hAnsi="Vazirmatn"/>
          <w:b/>
        </w:rPr>
        <w:t>غربالگری سرطان ریه</w:t>
      </w:r>
      <w:r>
        <w:rPr>
          <w:rFonts w:ascii="Vazirmatn" w:hAnsi="Vazirmatn"/>
        </w:rPr>
        <w:t xml:space="preserve"> (CT دوز پایین سالانه در سگرتی‌های ۵۰–۸۰ سال با ۲۰ Pack-years یا بیشتر — در صورت دسترسی)، و ارزیابی برای کاهش حجم ریه.</w:t>
      </w:r>
    </w:p>
    <w:p>
      <w:pPr>
        <w:ind w:right="340"/>
        <w:bidi w:val="1"/>
      </w:pPr>
      <w:r>
        <w:rPr>
          <w:color w:val="136F73"/>
        </w:rPr>
        <w:t xml:space="preserve">● </w:t>
      </w:r>
      <w:r>
        <w:rPr>
          <w:rFonts w:ascii="Vazirmatn" w:hAnsi="Vazirmatn"/>
          <w:b/>
        </w:rPr>
        <w:t>معاینهٔ کامل کارکرد ریه (Full PFT):</w:t>
      </w:r>
      <w:r>
        <w:rPr>
          <w:rFonts w:ascii="Vazirmatn" w:hAnsi="Vazirmatn"/>
        </w:rPr>
        <w:t xml:space="preserve"> TLC و RV بلند (Air trapping)؛ </w:t>
      </w:r>
      <w:r>
        <w:rPr>
          <w:rFonts w:ascii="Vazirmatn" w:hAnsi="Vazirmatn"/>
          <w:b/>
        </w:rPr>
        <w:t>DLCO پایین</w:t>
      </w:r>
      <w:r>
        <w:rPr>
          <w:rFonts w:ascii="Vazirmatn" w:hAnsi="Vazirmatn"/>
        </w:rPr>
        <w:t xml:space="preserve"> (آمفیزیم).</w:t>
      </w:r>
    </w:p>
    <w:p>
      <w:pPr>
        <w:bidi w:val="1"/>
      </w:pPr>
      <w:r>
        <w:rPr>
          <w:rFonts w:ascii="Vazirmatn" w:hAnsi="Vazirmatn"/>
          <w:b/>
        </w:rPr>
        <w:t>در تشدید:</w:t>
      </w:r>
      <w:r>
        <w:rPr>
          <w:rFonts w:ascii="Vazirmatn" w:hAnsi="Vazirmatn"/>
        </w:rPr>
        <w:t xml:space="preserve"> ABG، CBC، CRP، الکترولیت‌ها، CXR، ECG، تروپونین/BNP در صورت شک، </w:t>
      </w:r>
      <w:r>
        <w:rPr>
          <w:rFonts w:ascii="Vazirmatn" w:hAnsi="Vazirmatn"/>
          <w:b/>
        </w:rPr>
        <w:t>کلچر بلغم</w:t>
      </w:r>
      <w:r>
        <w:rPr>
          <w:rFonts w:ascii="Vazirmatn" w:hAnsi="Vazirmatn"/>
        </w:rPr>
        <w:t xml:space="preserve"> در تشدید شدید یا تکراری، و </w:t>
      </w:r>
      <w:r>
        <w:rPr>
          <w:rFonts w:ascii="Vazirmatn" w:hAnsi="Vazirmatn"/>
          <w:b/>
        </w:rPr>
        <w:t>GeneXpert</w:t>
      </w:r>
      <w:r>
        <w:rPr>
          <w:rFonts w:ascii="Vazirmatn" w:hAnsi="Vazirmatn"/>
        </w:rPr>
        <w:t xml:space="preserve"> در صورت شک به سل.</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شرط لازم و کافی:</w:t>
      </w:r>
      <w:r>
        <w:rPr>
          <w:rFonts w:ascii="Vazirmatn" w:hAnsi="Vazirmatn"/>
        </w:rPr>
        <w:t xml:space="preserve"> اعراض/تماس + </w:t>
      </w:r>
      <w:r>
        <w:rPr>
          <w:rFonts w:ascii="Vazirmatn" w:hAnsi="Vazirmatn"/>
          <w:b/>
        </w:rPr>
        <w:t>FEV₁/FVC پس از برانکودیلاتور کمتر از ۰.۷۰</w:t>
      </w:r>
      <w:r>
        <w:rPr>
          <w:rFonts w:ascii="Vazirmatn" w:hAnsi="Vazirmatn"/>
        </w:rPr>
        <w:t>.</w:t>
      </w:r>
    </w:p>
    <w:p>
      <w:pPr>
        <w:ind w:right="340"/>
        <w:bidi w:val="1"/>
      </w:pPr>
      <w:r>
        <w:rPr>
          <w:color w:val="136F73"/>
        </w:rPr>
        <w:t xml:space="preserve">● </w:t>
      </w:r>
      <w:r>
        <w:rPr>
          <w:rFonts w:ascii="Vazirmatn" w:hAnsi="Vazirmatn"/>
        </w:rPr>
        <w:t xml:space="preserve">اگر نسبت نزدیک به حد (۰.۶۰–۰.۸۰) باشد، GOLD </w:t>
      </w:r>
      <w:r>
        <w:rPr>
          <w:rFonts w:ascii="Vazirmatn" w:hAnsi="Vazirmatn"/>
          <w:b/>
        </w:rPr>
        <w:t>تکرار اسپیرومتری</w:t>
      </w:r>
      <w:r>
        <w:rPr>
          <w:rFonts w:ascii="Vazirmatn" w:hAnsi="Vazirmatn"/>
        </w:rPr>
        <w:t xml:space="preserve"> را پیشنهاد می‌کند.</w:t>
      </w:r>
    </w:p>
    <w:p>
      <w:pPr>
        <w:ind w:right="340"/>
        <w:bidi w:val="1"/>
      </w:pPr>
      <w:r>
        <w:rPr>
          <w:color w:val="136F73"/>
        </w:rPr>
        <w:t xml:space="preserve">● </w:t>
      </w:r>
      <w:r>
        <w:rPr>
          <w:rFonts w:ascii="Vazirmatn" w:hAnsi="Vazirmatn"/>
        </w:rPr>
        <w:t xml:space="preserve">در مسنین، استفاده از </w:t>
      </w:r>
      <w:r>
        <w:rPr>
          <w:rFonts w:ascii="Vazirmatn" w:hAnsi="Vazirmatn"/>
          <w:b/>
        </w:rPr>
        <w:t>LLN</w:t>
      </w:r>
      <w:r>
        <w:rPr>
          <w:rFonts w:ascii="Vazirmatn" w:hAnsi="Vazirmatn"/>
        </w:rPr>
        <w:t xml:space="preserve"> به جای ۰.۷۰ از تشخیص بیش از حد جلوگیری می‌کند.</w:t>
      </w:r>
    </w:p>
    <w:p>
      <w:pPr>
        <w:ind w:right="340"/>
        <w:bidi w:val="1"/>
      </w:pPr>
      <w:r>
        <w:rPr>
          <w:color w:val="136F73"/>
        </w:rPr>
        <w:t xml:space="preserve">● </w:t>
      </w:r>
      <w:r>
        <w:rPr>
          <w:rFonts w:ascii="Vazirmatn" w:hAnsi="Vazirmatn"/>
          <w:b/>
        </w:rPr>
        <w:t>ارزیابی کامل</w:t>
      </w:r>
      <w:r>
        <w:rPr>
          <w:rFonts w:ascii="Vazirmatn" w:hAnsi="Vazirmatn"/>
        </w:rPr>
        <w:t xml:space="preserve"> = شدت انسداد (GOLD 1–4) + اعراض (mMRC/CAT) + تاریخچهٔ تشدید (گروه A/B/E) + BEC + امراض همراه.</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تداوی تشدید (ECOPD)</w:t>
      </w:r>
    </w:p>
    <w:p>
      <w:pPr>
        <w:bidi w:val="1"/>
      </w:pPr>
      <w:r>
        <w:rPr>
          <w:rFonts w:ascii="Vazirmatn" w:hAnsi="Vazirmatn"/>
          <w:b/>
        </w:rPr>
        <w:t>۱. ارزیابی شدت (GOLD 2025):</w:t>
      </w:r>
    </w:p>
    <w:p>
      <w:pPr>
        <w:ind w:right="340"/>
        <w:bidi w:val="1"/>
      </w:pPr>
      <w:r>
        <w:rPr>
          <w:color w:val="136F73"/>
        </w:rPr>
        <w:t xml:space="preserve">● </w:t>
      </w:r>
      <w:r>
        <w:rPr>
          <w:rFonts w:ascii="Vazirmatn" w:hAnsi="Vazirmatn"/>
          <w:b/>
        </w:rPr>
        <w:t>بدون عدم کفایهٔ تنفسی:</w:t>
      </w:r>
      <w:r>
        <w:rPr>
          <w:rFonts w:ascii="Vazirmatn" w:hAnsi="Vazirmatn"/>
        </w:rPr>
        <w:t xml:space="preserve"> تعداد تنفس ۲۰–۳۰، بدون عضلات فرعی، بدون تغییر هوشیاری، هایپوکسمی با اکسیجن ۲۸–۳۵ فیصد (Venturi) اصلاح می‌شود، PaCO₂ بلند نشده.</w:t>
      </w:r>
    </w:p>
    <w:p>
      <w:pPr>
        <w:ind w:right="340"/>
        <w:bidi w:val="1"/>
      </w:pPr>
      <w:r>
        <w:rPr>
          <w:color w:val="136F73"/>
        </w:rPr>
        <w:t xml:space="preserve">● </w:t>
      </w:r>
      <w:r>
        <w:rPr>
          <w:rFonts w:ascii="Vazirmatn" w:hAnsi="Vazirmatn"/>
          <w:b/>
        </w:rPr>
        <w:t>عدم کفایهٔ تنفسی حاد بدون خطر حیات:</w:t>
      </w:r>
      <w:r>
        <w:rPr>
          <w:rFonts w:ascii="Vazirmatn" w:hAnsi="Vazirmatn"/>
        </w:rPr>
        <w:t xml:space="preserve"> تعداد تنفس بیش از ۲۴، عضلات فرعی، هوشیاری نورمال، هایپوکسمی با Venturi اصلاح، </w:t>
      </w:r>
      <w:r>
        <w:rPr>
          <w:rFonts w:ascii="Vazirmatn" w:hAnsi="Vazirmatn"/>
          <w:b/>
        </w:rPr>
        <w:t>PaCO₂ بلند (۵۰–۶۰ mmHg)</w:t>
      </w:r>
      <w:r>
        <w:rPr>
          <w:rFonts w:ascii="Vazirmatn" w:hAnsi="Vazirmatn"/>
        </w:rPr>
        <w:t>.</w:t>
      </w:r>
    </w:p>
    <w:p>
      <w:pPr>
        <w:ind w:right="340"/>
        <w:bidi w:val="1"/>
      </w:pPr>
      <w:r>
        <w:rPr>
          <w:color w:val="136F73"/>
        </w:rPr>
        <w:t xml:space="preserve">● </w:t>
      </w:r>
      <w:r>
        <w:rPr>
          <w:rFonts w:ascii="Vazirmatn" w:hAnsi="Vazirmatn"/>
          <w:b/>
        </w:rPr>
        <w:t>عدم کفایهٔ تنفسی تهدیدکنندهٔ حیات:</w:t>
      </w:r>
      <w:r>
        <w:rPr>
          <w:rFonts w:ascii="Vazirmatn" w:hAnsi="Vazirmatn"/>
        </w:rPr>
        <w:t xml:space="preserve"> تعداد تنفس بیش از ۲۴، عضلات فرعی، </w:t>
      </w:r>
      <w:r>
        <w:rPr>
          <w:rFonts w:ascii="Vazirmatn" w:hAnsi="Vazirmatn"/>
          <w:b/>
        </w:rPr>
        <w:t>تغییر هوشیاری</w:t>
      </w:r>
      <w:r>
        <w:rPr>
          <w:rFonts w:ascii="Vazirmatn" w:hAnsi="Vazirmatn"/>
        </w:rPr>
        <w:t xml:space="preserve">، هایپوکسمی که با Venturi یا FiO₂ بیش از ۴۰ فیصد اصلاح نشود، </w:t>
      </w:r>
      <w:r>
        <w:rPr>
          <w:rFonts w:ascii="Vazirmatn" w:hAnsi="Vazirmatn"/>
          <w:b/>
        </w:rPr>
        <w:t>PaCO₂ بیش از ۶۰ mmHg یا pH ۷.۲۵ یا کمتر</w:t>
      </w:r>
      <w:r>
        <w:rPr>
          <w:rFonts w:ascii="Vazirmatn" w:hAnsi="Vazirmatn"/>
        </w:rPr>
        <w:t>.</w:t>
      </w:r>
    </w:p>
    <w:p>
      <w:pPr>
        <w:bidi w:val="1"/>
      </w:pPr>
      <w:r>
        <w:rPr>
          <w:rFonts w:ascii="Vazirmatn" w:hAnsi="Vazirmatn"/>
          <w:b/>
        </w:rPr>
        <w:t>۲. اکسیجن کنترول‌شده — هدف SpO₂ ۸۸–۹۲ فیصد:</w:t>
      </w:r>
    </w:p>
    <w:p>
      <w:pPr>
        <w:ind w:right="340"/>
        <w:bidi w:val="1"/>
      </w:pPr>
      <w:r>
        <w:rPr>
          <w:color w:val="136F73"/>
        </w:rPr>
        <w:t xml:space="preserve">● </w:t>
      </w:r>
      <w:r>
        <w:rPr>
          <w:rFonts w:ascii="Vazirmatn" w:hAnsi="Vazirmatn"/>
          <w:b/>
        </w:rPr>
        <w:t>ماسک Venturi ۲۴–۲۸ فیصد</w:t>
      </w:r>
      <w:r>
        <w:rPr>
          <w:rFonts w:ascii="Vazirmatn" w:hAnsi="Vazirmatn"/>
        </w:rPr>
        <w:t xml:space="preserve"> یا نل بینی ۱–۲ لیتر در دقیقه.</w:t>
      </w:r>
    </w:p>
    <w:p>
      <w:pPr>
        <w:ind w:right="340"/>
        <w:bidi w:val="1"/>
      </w:pPr>
      <w:r>
        <w:rPr>
          <w:color w:val="136F73"/>
        </w:rPr>
        <w:t xml:space="preserve">● </w:t>
      </w:r>
      <w:r>
        <w:rPr>
          <w:rFonts w:ascii="Vazirmatn" w:hAnsi="Vazirmatn"/>
          <w:b/>
        </w:rPr>
        <w:t>ABG پس از ۳۰–۶۰ دقیقه</w:t>
      </w:r>
      <w:r>
        <w:rPr>
          <w:rFonts w:ascii="Vazirmatn" w:hAnsi="Vazirmatn"/>
        </w:rPr>
        <w:t xml:space="preserve"> (هایپرکاپنی یا اسیدوز).</w:t>
      </w:r>
    </w:p>
    <w:p>
      <w:pPr>
        <w:ind w:right="340"/>
        <w:bidi w:val="1"/>
      </w:pPr>
      <w:r>
        <w:rPr>
          <w:color w:val="136F73"/>
        </w:rPr>
        <w:t xml:space="preserve">● </w:t>
      </w:r>
      <w:r>
        <w:rPr>
          <w:rFonts w:ascii="Vazirmatn" w:hAnsi="Vazirmatn"/>
        </w:rPr>
        <w:t xml:space="preserve">⚠️ اکسیجن زیاد ← بدتر شدن V/Q و اثر Haldane ← </w:t>
      </w:r>
      <w:r>
        <w:rPr>
          <w:rFonts w:ascii="Vazirmatn" w:hAnsi="Vazirmatn"/>
          <w:b/>
        </w:rPr>
        <w:t>نارکوز CO₂</w:t>
      </w:r>
      <w:r>
        <w:rPr>
          <w:rFonts w:ascii="Vazirmatn" w:hAnsi="Vazirmatn"/>
        </w:rPr>
        <w:t xml:space="preserve">. </w:t>
      </w:r>
      <w:r>
        <w:rPr>
          <w:rFonts w:ascii="Vazirmatn" w:hAnsi="Vazirmatn"/>
          <w:b/>
        </w:rPr>
        <w:t>اما هیچ‌گاه اکسیجن را از مریض هایپوکسیک دریغ نکن.</w:t>
      </w:r>
    </w:p>
    <w:p>
      <w:pPr>
        <w:bidi w:val="1"/>
      </w:pPr>
      <w:r>
        <w:rPr>
          <w:rFonts w:ascii="Vazirmatn" w:hAnsi="Vazirmatn"/>
          <w:b/>
        </w:rPr>
        <w:t>۳. تهویهٔ غیرتهاجمی (NIV — BiPAP) — Class I:</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pH ۷.۳۵ یا کمتر و PaCO₂ ۴۵ mmHg (۶ kPa) یا بیشتر</w:t>
      </w:r>
      <w:r>
        <w:rPr>
          <w:rFonts w:ascii="Vazirmatn" w:hAnsi="Vazirmatn"/>
        </w:rPr>
        <w:t xml:space="preserve"> پس از تداوی ابتدایی؛ یا تنگی نفس شدید با خستگی عضلات؛ یا هایپوکسمی مقاوم.</w:t>
      </w:r>
    </w:p>
    <w:p>
      <w:pPr>
        <w:ind w:right="340"/>
        <w:bidi w:val="1"/>
      </w:pPr>
      <w:r>
        <w:rPr>
          <w:color w:val="136F73"/>
        </w:rPr>
        <w:t xml:space="preserve">● </w:t>
      </w:r>
      <w:r>
        <w:rPr>
          <w:rFonts w:ascii="Vazirmatn" w:hAnsi="Vazirmatn"/>
          <w:b/>
        </w:rPr>
        <w:t>شروع:</w:t>
      </w:r>
      <w:r>
        <w:rPr>
          <w:rFonts w:ascii="Vazirmatn" w:hAnsi="Vazirmatn"/>
        </w:rPr>
        <w:t xml:space="preserve"> IPAP ۱۰–۱۲ cmH₂O، EPAP ۴–۵ cmH₂O؛ IPAP را به تدریج تا ۲۰ cmH₂O (در صورت تحمل) بالا ببر. ABG پس از ۱ ساعت.</w:t>
      </w:r>
    </w:p>
    <w:p>
      <w:pPr>
        <w:ind w:right="340"/>
        <w:bidi w:val="1"/>
      </w:pPr>
      <w:r>
        <w:rPr>
          <w:color w:val="136F73"/>
        </w:rPr>
        <w:t xml:space="preserve">● </w:t>
      </w:r>
      <w:r>
        <w:rPr>
          <w:rFonts w:ascii="Vazirmatn" w:hAnsi="Vazirmatn"/>
        </w:rPr>
        <w:t xml:space="preserve">NIV </w:t>
      </w:r>
      <w:r>
        <w:rPr>
          <w:rFonts w:ascii="Vazirmatn" w:hAnsi="Vazirmatn"/>
          <w:b/>
        </w:rPr>
        <w:t>مرگ‌ومیر و نیاز به انتوباسیون را تا نیم کم می‌کند</w:t>
      </w:r>
      <w:r>
        <w:rPr>
          <w:rFonts w:ascii="Vazirmatn" w:hAnsi="Vazirmatn"/>
        </w:rPr>
        <w:t>.</w:t>
      </w:r>
    </w:p>
    <w:p>
      <w:pPr>
        <w:ind w:right="340"/>
        <w:bidi w:val="1"/>
      </w:pPr>
      <w:r>
        <w:rPr>
          <w:color w:val="136F73"/>
        </w:rPr>
        <w:t xml:space="preserve">● </w:t>
      </w:r>
      <w:r>
        <w:rPr>
          <w:rFonts w:ascii="Vazirmatn" w:hAnsi="Vazirmatn"/>
          <w:b/>
        </w:rPr>
        <w:t>مضاد استطباب‌ها:</w:t>
      </w:r>
      <w:r>
        <w:rPr>
          <w:rFonts w:ascii="Vazirmatn" w:hAnsi="Vazirmatn"/>
        </w:rPr>
        <w:t xml:space="preserve"> ایست تنفسی، ناپایداری همودینامیک، کاهش شدید هوشیاری یا عدم همکاری، استفراغ، ترشحات زیاد، ترومای چهره.</w:t>
      </w:r>
    </w:p>
    <w:p>
      <w:pPr>
        <w:ind w:right="340"/>
        <w:bidi w:val="1"/>
      </w:pPr>
      <w:r>
        <w:rPr>
          <w:color w:val="136F73"/>
        </w:rPr>
        <w:t xml:space="preserve">● </w:t>
      </w:r>
      <w:r>
        <w:rPr>
          <w:rFonts w:ascii="Vazirmatn" w:hAnsi="Vazirmatn"/>
          <w:b/>
        </w:rPr>
        <w:t>انتوباسیون:</w:t>
      </w:r>
      <w:r>
        <w:rPr>
          <w:rFonts w:ascii="Vazirmatn" w:hAnsi="Vazirmatn"/>
        </w:rPr>
        <w:t xml:space="preserve"> ناکامی یا عدم تحمل NIV، ایست تنفسی یا قلبی، کاهش هوشیاری، استفراغ زیاد.</w:t>
      </w:r>
    </w:p>
    <w:p>
      <w:pPr>
        <w:bidi w:val="1"/>
      </w:pPr>
      <w:r>
        <w:rPr>
          <w:rFonts w:ascii="Vazirmatn" w:hAnsi="Vazirmatn"/>
          <w:b/>
        </w:rPr>
        <w:t>۴. معیارهای بستر در شفاخانه:</w:t>
      </w:r>
      <w:r>
        <w:rPr>
          <w:rFonts w:ascii="Vazirmatn" w:hAnsi="Vazirmatn"/>
        </w:rPr>
        <w:t xml:space="preserve"> اعراض شدید (تنگی نفس ناگهانی در استراحت، تعداد تنفس بلند، SpO₂ پایین، گیجی، خواب‌آلودگی)؛ عدم کفایهٔ تنفسی حاد؛ </w:t>
      </w:r>
      <w:r>
        <w:rPr>
          <w:rFonts w:ascii="Vazirmatn" w:hAnsi="Vazirmatn"/>
          <w:b/>
        </w:rPr>
        <w:t>شروع علایم تازه</w:t>
      </w:r>
      <w:r>
        <w:rPr>
          <w:rFonts w:ascii="Vazirmatn" w:hAnsi="Vazirmatn"/>
        </w:rPr>
        <w:t xml:space="preserve"> (سیانوز، ادیمای محیطی)؛ عدم پاسخ به تداوی ابتدایی؛ امراض همراه شدید؛ حمایت ناکافی در خانه.</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تشدید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(SAMA)</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۲–۴ پاف</w:t>
            </w:r>
          </w:p>
        </w:tc>
        <w:tc>
          <w:tcPr>
            <w:tcW w:type="dxa" w:w="2578"/>
          </w:tcPr>
          <w:p>
            <w:pPr>
              <w:bidi w:val="1"/>
            </w:pPr>
            <w:r>
              <w:rPr>
                <w:sz w:val="18"/>
              </w:rPr>
            </w:r>
            <w:r>
              <w:rPr>
                <w:rFonts w:ascii="Vazirmatn" w:hAnsi="Vazirmatn"/>
                <w:sz w:val="18"/>
              </w:rPr>
              <w:t>هر ۴–۶ ساعت</w:t>
            </w:r>
          </w:p>
        </w:tc>
        <w:tc>
          <w:tcPr>
            <w:tcW w:type="dxa" w:w="2578"/>
          </w:tcPr>
          <w:p>
            <w:pPr>
              <w:bidi w:val="1"/>
            </w:pPr>
            <w:r>
              <w:rPr>
                <w:sz w:val="18"/>
              </w:rPr>
            </w:r>
            <w:r>
              <w:rPr>
                <w:rFonts w:ascii="Vazirmatn" w:hAnsi="Vazirmatn"/>
                <w:sz w:val="18"/>
              </w:rPr>
              <w:t>همان</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 روز</w:t>
            </w:r>
            <w:r>
              <w:rPr>
                <w:rFonts w:ascii="Vazirmatn" w:hAnsi="Vazirmatn"/>
                <w:sz w:val="18"/>
              </w:rPr>
              <w:t xml:space="preserve"> (بدون نیاز به کاهش تدریجی) — کارآزمایی REDUCE</w:t>
            </w:r>
          </w:p>
        </w:tc>
      </w:tr>
      <w:tr>
        <w:tc>
          <w:tcPr>
            <w:tcW w:type="dxa" w:w="2578"/>
          </w:tcPr>
          <w:p>
            <w:pPr>
              <w:bidi w:val="1"/>
            </w:pPr>
            <w:r>
              <w:rPr>
                <w:sz w:val="18"/>
              </w:rPr>
            </w:r>
            <w:r>
              <w:rPr>
                <w:rFonts w:ascii="Vazirmatn" w:hAnsi="Vazirmatn"/>
                <w:sz w:val="18"/>
              </w:rPr>
              <w:t xml:space="preserve">یا در صورت عدم توانایی فمی: </w:t>
            </w:r>
            <w:r>
              <w:rPr>
                <w:rFonts w:ascii="Vazirmatn" w:hAnsi="Vazirmatn"/>
                <w:b/>
                <w:sz w:val="18"/>
              </w:rPr>
              <w:t>Hydrocortisone</w:t>
            </w:r>
          </w:p>
        </w:tc>
        <w:tc>
          <w:tcPr>
            <w:tcW w:type="dxa" w:w="2578"/>
          </w:tcPr>
          <w:p>
            <w:pPr>
              <w:bidi w:val="1"/>
            </w:pPr>
            <w:r>
              <w:rPr>
                <w:sz w:val="18"/>
              </w:rPr>
            </w:r>
            <w:r>
              <w:rPr>
                <w:rFonts w:ascii="Vazirmatn" w:hAnsi="Vazirmatn"/>
                <w:sz w:val="18"/>
              </w:rPr>
              <w:t>۱۰۰ mg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تا توانایی فمی؛ مجموعاً ۵ روز</w:t>
            </w:r>
          </w:p>
        </w:tc>
      </w:tr>
      <w:tr>
        <w:tc>
          <w:tcPr>
            <w:tcW w:type="dxa" w:w="2578"/>
          </w:tcPr>
          <w:p>
            <w:pPr>
              <w:bidi w:val="1"/>
            </w:pPr>
            <w:r>
              <w:rPr>
                <w:sz w:val="18"/>
              </w:rPr>
            </w:r>
            <w:r>
              <w:rPr>
                <w:rFonts w:ascii="Vazirmatn" w:hAnsi="Vazirmatn"/>
                <w:b/>
                <w:sz w:val="18"/>
              </w:rPr>
              <w:t>انتی‌بیوتیک</w:t>
            </w:r>
            <w:r>
              <w:rPr>
                <w:rFonts w:ascii="Vazirmatn" w:hAnsi="Vazirmatn"/>
                <w:sz w:val="18"/>
              </w:rPr>
              <w:t xml:space="preserve"> — اگر </w:t>
            </w:r>
            <w:r>
              <w:rPr>
                <w:rFonts w:ascii="Vazirmatn" w:hAnsi="Vazirmatn"/>
                <w:b/>
                <w:sz w:val="18"/>
              </w:rPr>
              <w:t>۳ علامهٔ اصلی</w:t>
            </w:r>
            <w:r>
              <w:rPr>
                <w:rFonts w:ascii="Vazirmatn" w:hAnsi="Vazirmatn"/>
                <w:sz w:val="18"/>
              </w:rPr>
              <w:t xml:space="preserve"> (تنگی نفس بیشتر، بلغم بیشتر، </w:t>
            </w:r>
            <w:r>
              <w:rPr>
                <w:rFonts w:ascii="Vazirmatn" w:hAnsi="Vazirmatn"/>
                <w:b/>
                <w:sz w:val="18"/>
              </w:rPr>
              <w:t>بلغم چرکی</w:t>
            </w:r>
            <w:r>
              <w:rPr>
                <w:rFonts w:ascii="Vazirmatn" w:hAnsi="Vazirmatn"/>
                <w:sz w:val="18"/>
              </w:rPr>
              <w:t xml:space="preserve">) یا </w:t>
            </w:r>
            <w:r>
              <w:rPr>
                <w:rFonts w:ascii="Vazirmatn" w:hAnsi="Vazirmatn"/>
                <w:b/>
                <w:sz w:val="18"/>
              </w:rPr>
              <w:t>۲ علامه که یکی بلغم چرکی باشد</w:t>
            </w:r>
            <w:r>
              <w:rPr>
                <w:rFonts w:ascii="Vazirmatn" w:hAnsi="Vazirmatn"/>
                <w:sz w:val="18"/>
              </w:rPr>
              <w:t>، یا نیاز به تهویهٔ میخانیکی/NIV</w:t>
            </w:r>
          </w:p>
        </w:tc>
        <w:tc>
          <w:tcPr>
            <w:tcW w:type="dxa" w:w="2578"/>
          </w:tcPr>
          <w:p>
            <w:pPr>
              <w:bidi w:val="1"/>
            </w:pPr>
            <w:r>
              <w:rPr>
                <w:sz w:val="18"/>
              </w:rPr>
            </w:r>
          </w:p>
        </w:tc>
        <w:tc>
          <w:tcPr>
            <w:tcW w:type="dxa" w:w="2578"/>
          </w:tcPr>
          <w:p>
            <w:pPr>
              <w:bidi w:val="1"/>
            </w:pPr>
            <w:r>
              <w:rPr>
                <w:sz w:val="18"/>
              </w:rPr>
            </w:r>
          </w:p>
        </w:tc>
        <w:tc>
          <w:tcPr>
            <w:tcW w:type="dxa" w:w="2578"/>
          </w:tcPr>
          <w:p>
            <w:pPr>
              <w:bidi w:val="1"/>
            </w:pPr>
            <w:r>
              <w:rPr>
                <w:sz w:val="18"/>
              </w:rPr>
            </w:r>
            <w:r>
              <w:rPr>
                <w:rFonts w:ascii="Vazirmatn" w:hAnsi="Vazirmatn"/>
                <w:b/>
                <w:sz w:val="18"/>
              </w:rPr>
              <w:t>۵ روز</w:t>
            </w:r>
            <w:r>
              <w:rPr>
                <w:rFonts w:ascii="Vazirmatn" w:hAnsi="Vazirmatn"/>
                <w:sz w:val="18"/>
              </w:rPr>
              <w:t xml:space="preserve"> (حداکثر ۷)</w:t>
            </w:r>
          </w:p>
        </w:tc>
      </w:tr>
      <w:tr>
        <w:tc>
          <w:tcPr>
            <w:tcW w:type="dxa" w:w="2578"/>
          </w:tcPr>
          <w:p>
            <w:pPr>
              <w:bidi w:val="1"/>
            </w:pPr>
            <w:r>
              <w:rPr>
                <w:sz w:val="18"/>
              </w:rPr>
            </w:r>
            <w:r>
              <w:rPr>
                <w:rFonts w:ascii="Vazirmatn" w:hAnsi="Vazirmatn"/>
                <w:sz w:val="18"/>
              </w:rPr>
              <w:t xml:space="preserve">— </w:t>
            </w:r>
            <w:r>
              <w:rPr>
                <w:rFonts w:ascii="Vazirmatn" w:hAnsi="Vazirmatn"/>
                <w:b/>
                <w:sz w:val="18"/>
              </w:rPr>
              <w:t>Amoxicillin/Clavulanate</w:t>
            </w:r>
          </w:p>
        </w:tc>
        <w:tc>
          <w:tcPr>
            <w:tcW w:type="dxa" w:w="2578"/>
          </w:tcPr>
          <w:p>
            <w:pPr>
              <w:bidi w:val="1"/>
            </w:pPr>
            <w:r>
              <w:rPr>
                <w:sz w:val="18"/>
              </w:rPr>
            </w:r>
            <w:r>
              <w:rPr>
                <w:rFonts w:ascii="Vazirmatn" w:hAnsi="Vazirmatn"/>
                <w:sz w:val="18"/>
              </w:rPr>
              <w:t>۶۲۵ mg (۵۰۰/۱۲۵)</w:t>
            </w:r>
          </w:p>
        </w:tc>
        <w:tc>
          <w:tcPr>
            <w:tcW w:type="dxa" w:w="2578"/>
          </w:tcPr>
          <w:p>
            <w:pPr>
              <w:bidi w:val="1"/>
            </w:pPr>
            <w:r>
              <w:rPr>
                <w:sz w:val="18"/>
              </w:rPr>
            </w:r>
            <w:r>
              <w:rPr>
                <w:rFonts w:ascii="Vazirmatn" w:hAnsi="Vazirmatn"/>
                <w:sz w:val="18"/>
              </w:rPr>
              <w:t>PO هر ۸ ساعت</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Doxycycline</w:t>
            </w:r>
          </w:p>
        </w:tc>
        <w:tc>
          <w:tcPr>
            <w:tcW w:type="dxa" w:w="2578"/>
          </w:tcPr>
          <w:p>
            <w:pPr>
              <w:bidi w:val="1"/>
            </w:pPr>
            <w:r>
              <w:rPr>
                <w:sz w:val="18"/>
              </w:rPr>
            </w:r>
            <w:r>
              <w:rPr>
                <w:rFonts w:ascii="Vazirmatn" w:hAnsi="Vazirmatn"/>
                <w:sz w:val="18"/>
              </w:rPr>
              <w:t>۲۰۰ mg روز اول، سپس ۱۰۰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Azithromycin</w:t>
            </w:r>
          </w:p>
        </w:tc>
        <w:tc>
          <w:tcPr>
            <w:tcW w:type="dxa" w:w="2578"/>
          </w:tcPr>
          <w:p>
            <w:pPr>
              <w:bidi w:val="1"/>
            </w:pPr>
            <w:r>
              <w:rPr>
                <w:sz w:val="18"/>
              </w:rPr>
            </w:r>
            <w:r>
              <w:rPr>
                <w:rFonts w:ascii="Vazirmatn" w:hAnsi="Vazirmatn"/>
                <w:sz w:val="18"/>
              </w:rPr>
              <w:t>۵۰۰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۳ روز</w:t>
            </w:r>
          </w:p>
        </w:tc>
      </w:tr>
      <w:tr>
        <w:tc>
          <w:tcPr>
            <w:tcW w:type="dxa" w:w="2578"/>
          </w:tcPr>
          <w:p>
            <w:pPr>
              <w:bidi w:val="1"/>
            </w:pPr>
            <w:r>
              <w:rPr>
                <w:sz w:val="18"/>
              </w:rPr>
            </w:r>
            <w:r>
              <w:rPr>
                <w:rFonts w:ascii="Vazirmatn" w:hAnsi="Vazirmatn"/>
                <w:sz w:val="18"/>
              </w:rPr>
              <w:t xml:space="preserve">— </w:t>
            </w:r>
            <w:r>
              <w:rPr>
                <w:rFonts w:ascii="Vazirmatn" w:hAnsi="Vazirmatn"/>
                <w:b/>
                <w:sz w:val="18"/>
              </w:rPr>
              <w:t>شدید / خطر Pseudomonas</w:t>
            </w:r>
            <w:r>
              <w:rPr>
                <w:rFonts w:ascii="Vazirmatn" w:hAnsi="Vazirmatn"/>
                <w:sz w:val="18"/>
              </w:rPr>
              <w:t xml:space="preserve"> (FEV₁ کمتر از ۳۰ فیصد، برانشکتازی، انتی‌بیوتیک مکرر، کلچر قبلی): </w:t>
            </w:r>
            <w:r>
              <w:rPr>
                <w:rFonts w:ascii="Vazirmatn" w:hAnsi="Vazirmatn"/>
                <w:b/>
                <w:sz w:val="18"/>
              </w:rPr>
              <w:t>Levofloxacin</w:t>
            </w:r>
          </w:p>
        </w:tc>
        <w:tc>
          <w:tcPr>
            <w:tcW w:type="dxa" w:w="2578"/>
          </w:tcPr>
          <w:p>
            <w:pPr>
              <w:bidi w:val="1"/>
            </w:pPr>
            <w:r>
              <w:rPr>
                <w:sz w:val="18"/>
              </w:rPr>
            </w:r>
            <w:r>
              <w:rPr>
                <w:rFonts w:ascii="Vazirmatn" w:hAnsi="Vazirmatn"/>
                <w:sz w:val="18"/>
              </w:rPr>
              <w:t>۷۵۰ mg</w:t>
            </w:r>
          </w:p>
        </w:tc>
        <w:tc>
          <w:tcPr>
            <w:tcW w:type="dxa" w:w="2578"/>
          </w:tcPr>
          <w:p>
            <w:pPr>
              <w:bidi w:val="1"/>
            </w:pPr>
            <w:r>
              <w:rPr>
                <w:sz w:val="18"/>
              </w:rPr>
            </w:r>
            <w:r>
              <w:rPr>
                <w:rFonts w:ascii="Vazirmatn" w:hAnsi="Vazirmatn"/>
                <w:sz w:val="18"/>
              </w:rPr>
              <w:t>PO/IV روزانه</w:t>
            </w:r>
          </w:p>
        </w:tc>
        <w:tc>
          <w:tcPr>
            <w:tcW w:type="dxa" w:w="2578"/>
          </w:tcPr>
          <w:p>
            <w:pPr>
              <w:bidi w:val="1"/>
            </w:pPr>
            <w:r>
              <w:rPr>
                <w:sz w:val="18"/>
              </w:rPr>
            </w:r>
            <w:r>
              <w:rPr>
                <w:rFonts w:ascii="Vazirmatn" w:hAnsi="Vazirmatn"/>
                <w:sz w:val="18"/>
              </w:rPr>
              <w:t>۵ روز (نظر به کلچر)</w:t>
            </w:r>
          </w:p>
        </w:tc>
      </w:tr>
      <w:tr>
        <w:tc>
          <w:tcPr>
            <w:tcW w:type="dxa" w:w="2578"/>
          </w:tcPr>
          <w:p>
            <w:pPr>
              <w:bidi w:val="1"/>
            </w:pPr>
            <w:r>
              <w:rPr>
                <w:sz w:val="18"/>
              </w:rPr>
            </w:r>
            <w:r>
              <w:rPr>
                <w:rFonts w:ascii="Vazirmatn" w:hAnsi="Vazirmatn"/>
                <w:sz w:val="18"/>
              </w:rPr>
              <w:t xml:space="preserve">— یا </w:t>
            </w:r>
            <w:r>
              <w:rPr>
                <w:rFonts w:ascii="Vazirmatn" w:hAnsi="Vazirmatn"/>
                <w:b/>
                <w:sz w:val="18"/>
              </w:rPr>
              <w:t>Piperacillin/Tazobactam</w:t>
            </w:r>
          </w:p>
        </w:tc>
        <w:tc>
          <w:tcPr>
            <w:tcW w:type="dxa" w:w="2578"/>
          </w:tcPr>
          <w:p>
            <w:pPr>
              <w:bidi w:val="1"/>
            </w:pPr>
            <w:r>
              <w:rPr>
                <w:sz w:val="18"/>
              </w:rPr>
            </w:r>
            <w:r>
              <w:rPr>
                <w:rFonts w:ascii="Vazirmatn" w:hAnsi="Vazirmatn"/>
                <w:sz w:val="18"/>
              </w:rPr>
              <w:t>۴.۵ 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نظر به کلچر</w:t>
            </w:r>
          </w:p>
        </w:tc>
      </w:tr>
      <w:tr>
        <w:tc>
          <w:tcPr>
            <w:tcW w:type="dxa" w:w="2578"/>
          </w:tcPr>
          <w:p>
            <w:pPr>
              <w:bidi w:val="1"/>
            </w:pPr>
            <w:r>
              <w:rPr>
                <w:sz w:val="18"/>
              </w:rPr>
            </w:r>
            <w:r>
              <w:rPr>
                <w:rFonts w:ascii="Vazirmatn" w:hAnsi="Vazirmatn"/>
                <w:b/>
                <w:sz w:val="18"/>
              </w:rPr>
              <w:t>پیشگیری از VTE</w:t>
            </w:r>
            <w:r>
              <w:rPr>
                <w:rFonts w:ascii="Vazirmatn" w:hAnsi="Vazirmatn"/>
                <w:sz w:val="18"/>
              </w:rPr>
              <w:t xml:space="preserve"> (بستری)</w:t>
            </w:r>
          </w:p>
        </w:tc>
        <w:tc>
          <w:tcPr>
            <w:tcW w:type="dxa" w:w="2578"/>
          </w:tcPr>
          <w:p>
            <w:pPr>
              <w:bidi w:val="1"/>
            </w:pPr>
            <w:r>
              <w:rPr>
                <w:sz w:val="18"/>
              </w:rPr>
            </w:r>
            <w:r>
              <w:rPr>
                <w:rFonts w:ascii="Vazirmatn" w:hAnsi="Vazirmatn"/>
                <w:sz w:val="18"/>
              </w:rPr>
              <w:t>Enoxaparin ۴۰ mg</w:t>
            </w:r>
          </w:p>
        </w:tc>
        <w:tc>
          <w:tcPr>
            <w:tcW w:type="dxa" w:w="2578"/>
          </w:tcPr>
          <w:p>
            <w:pPr>
              <w:bidi w:val="1"/>
            </w:pPr>
            <w:r>
              <w:rPr>
                <w:sz w:val="18"/>
              </w:rPr>
            </w:r>
            <w:r>
              <w:rPr>
                <w:rFonts w:ascii="Vazirmatn" w:hAnsi="Vazirmatn"/>
                <w:sz w:val="18"/>
              </w:rPr>
              <w:t>SC روزانه</w:t>
            </w:r>
          </w:p>
        </w:tc>
        <w:tc>
          <w:tcPr>
            <w:tcW w:type="dxa" w:w="2578"/>
          </w:tcPr>
          <w:p>
            <w:pPr>
              <w:bidi w:val="1"/>
            </w:pPr>
            <w:r>
              <w:rPr>
                <w:sz w:val="18"/>
              </w:rPr>
            </w:r>
            <w:r>
              <w:rPr>
                <w:rFonts w:ascii="Vazirmatn" w:hAnsi="Vazirmatn"/>
                <w:sz w:val="18"/>
              </w:rPr>
              <w:t>مدت بستر (فصل ۱۴)</w:t>
            </w:r>
          </w:p>
        </w:tc>
      </w:tr>
    </w:tbl>
    <w:p>
      <w:pPr>
        <w:ind w:right="340"/>
        <w:bidi w:val="1"/>
      </w:pPr>
      <w:r>
        <w:rPr>
          <w:color w:val="136F73"/>
        </w:rPr>
        <w:t xml:space="preserve">● </w:t>
      </w:r>
      <w:r>
        <w:rPr>
          <w:rFonts w:ascii="Vazirmatn" w:hAnsi="Vazirmatn"/>
        </w:rPr>
        <w:t xml:space="preserve">⚠️ </w:t>
      </w:r>
      <w:r>
        <w:rPr>
          <w:rFonts w:ascii="Vazirmatn" w:hAnsi="Vazirmatn"/>
          <w:b/>
        </w:rPr>
        <w:t>Aminophylline/Theophylline وریدی توصیه نمی‌شود</w:t>
      </w:r>
      <w:r>
        <w:rPr>
          <w:rFonts w:ascii="Vazirmatn" w:hAnsi="Vazirmatn"/>
        </w:rPr>
        <w:t xml:space="preserve"> (سمیت بیشتر از فایده).</w:t>
      </w:r>
    </w:p>
    <w:p>
      <w:pPr>
        <w:ind w:right="340"/>
        <w:bidi w:val="1"/>
      </w:pPr>
      <w:r>
        <w:rPr>
          <w:color w:val="136F73"/>
        </w:rPr>
        <w:t xml:space="preserve">● </w:t>
      </w:r>
      <w:r>
        <w:rPr>
          <w:rFonts w:ascii="Vazirmatn" w:hAnsi="Vazirmatn"/>
          <w:b/>
        </w:rPr>
        <w:t>CRP</w:t>
      </w:r>
      <w:r>
        <w:rPr>
          <w:rFonts w:ascii="Vazirmatn" w:hAnsi="Vazirmatn"/>
        </w:rPr>
        <w:t xml:space="preserve"> و </w:t>
      </w:r>
      <w:r>
        <w:rPr>
          <w:rFonts w:ascii="Vazirmatn" w:hAnsi="Vazirmatn"/>
          <w:b/>
        </w:rPr>
        <w:t>Procalcitonin</w:t>
      </w:r>
      <w:r>
        <w:rPr>
          <w:rFonts w:ascii="Vazirmatn" w:hAnsi="Vazirmatn"/>
        </w:rPr>
        <w:t xml:space="preserve"> برای کاهش انتی‌بیوتیک غیرضروری کمک می‌کنند.</w:t>
      </w:r>
    </w:p>
    <w:p>
      <w:pPr>
        <w:ind w:right="340"/>
        <w:bidi w:val="1"/>
      </w:pPr>
      <w:r>
        <w:rPr>
          <w:color w:val="136F73"/>
        </w:rPr>
        <w:t xml:space="preserve">● </w:t>
      </w:r>
      <w:r>
        <w:rPr>
          <w:rFonts w:ascii="Vazirmatn" w:hAnsi="Vazirmatn"/>
          <w:b/>
        </w:rPr>
        <w:t>Prednisolone ۵ روزه</w:t>
      </w:r>
      <w:r>
        <w:rPr>
          <w:rFonts w:ascii="Vazirmatn" w:hAnsi="Vazirmatn"/>
        </w:rPr>
        <w:t xml:space="preserve"> به اندازهٔ ۱۴ روزه مؤثر است و ستیروئید کمتری می‌دهد.</w:t>
      </w:r>
    </w:p>
    <w:p>
      <w:pPr>
        <w:spacing w:before="160"/>
        <w:bidi w:val="1"/>
      </w:pPr>
      <w:r>
        <w:rPr>
          <w:rFonts w:ascii="Vazirmatn" w:hAnsi="Vazirmatn"/>
          <w:b/>
          <w:sz w:val="23"/>
        </w:rPr>
        <w:t>۲. تداوی نگهدارنده (GOLD 2025)</w:t>
      </w:r>
    </w:p>
    <w:p>
      <w:pPr>
        <w:bidi w:val="1"/>
      </w:pPr>
      <w:r>
        <w:rPr>
          <w:rFonts w:ascii="Vazirmatn" w:hAnsi="Vazirmatn"/>
          <w:b/>
        </w:rPr>
        <w:t>تداوی ابتدایی: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b/>
                <w:sz w:val="18"/>
              </w:rPr>
              <w:t>LABA + LAMA</w:t>
            </w:r>
            <w:r>
              <w:rPr>
                <w:rFonts w:ascii="Vazirmatn" w:hAnsi="Vazirmatn"/>
                <w:sz w:val="18"/>
              </w:rPr>
              <w:t xml:space="preserve"> (ترجیحاً یک انهیلر واحد)</w:t>
            </w:r>
          </w:p>
        </w:tc>
      </w:tr>
      <w:tr>
        <w:tc>
          <w:tcPr>
            <w:tcW w:type="dxa" w:w="5156"/>
          </w:tcPr>
          <w:p>
            <w:pPr>
              <w:bidi w:val="1"/>
            </w:pPr>
            <w:r>
              <w:rPr>
                <w:sz w:val="18"/>
              </w:rPr>
            </w:r>
            <w:r>
              <w:rPr>
                <w:rFonts w:ascii="Vazirmatn" w:hAnsi="Vazirmatn"/>
                <w:b/>
                <w:sz w:val="18"/>
              </w:rPr>
              <w:t>E</w:t>
            </w:r>
          </w:p>
        </w:tc>
        <w:tc>
          <w:tcPr>
            <w:tcW w:type="dxa" w:w="5156"/>
          </w:tcPr>
          <w:p>
            <w:pPr>
              <w:bidi w:val="1"/>
            </w:pPr>
            <w:r>
              <w:rPr>
                <w:sz w:val="18"/>
              </w:rPr>
            </w:r>
            <w:r>
              <w:rPr>
                <w:rFonts w:ascii="Vazirmatn" w:hAnsi="Vazirmatn"/>
                <w:b/>
                <w:sz w:val="18"/>
              </w:rPr>
              <w:t>LABA + LAMA</w:t>
            </w:r>
            <w:r>
              <w:rPr>
                <w:rFonts w:ascii="Vazirmatn" w:hAnsi="Vazirmatn"/>
                <w:sz w:val="18"/>
              </w:rPr>
              <w:t xml:space="preserve">؛ </w:t>
            </w:r>
            <w:r>
              <w:rPr>
                <w:rFonts w:ascii="Vazirmatn" w:hAnsi="Vazirmatn"/>
                <w:b/>
                <w:sz w:val="18"/>
              </w:rPr>
              <w:t>اگر BEC ۳۰۰ یا بیشتر ← LABA + LAMA + ICS</w:t>
            </w:r>
          </w:p>
        </w:tc>
      </w:tr>
    </w:tbl>
    <w:p>
      <w:pPr>
        <w:ind w:right="340"/>
        <w:bidi w:val="1"/>
      </w:pPr>
      <w:r>
        <w:rPr>
          <w:color w:val="136F73"/>
        </w:rPr>
        <w:t xml:space="preserve">● </w:t>
      </w:r>
      <w:r>
        <w:rPr>
          <w:rFonts w:ascii="Vazirmatn" w:hAnsi="Vazirmatn"/>
        </w:rPr>
        <w:t xml:space="preserve">⚠️ </w:t>
      </w:r>
      <w:r>
        <w:rPr>
          <w:rFonts w:ascii="Vazirmatn" w:hAnsi="Vazirmatn"/>
          <w:b/>
        </w:rPr>
        <w:t>LABA + ICS در COPD تشویق نمی‌شود</w:t>
      </w:r>
      <w:r>
        <w:rPr>
          <w:rFonts w:ascii="Vazirmatn" w:hAnsi="Vazirmatn"/>
        </w:rPr>
        <w:t xml:space="preserve">. اگر ICS لازم است، </w:t>
      </w:r>
      <w:r>
        <w:rPr>
          <w:rFonts w:ascii="Vazirmatn" w:hAnsi="Vazirmatn"/>
          <w:b/>
        </w:rPr>
        <w:t>تداوی سه‌گانه</w:t>
      </w:r>
      <w:r>
        <w:rPr>
          <w:rFonts w:ascii="Vazirmatn" w:hAnsi="Vazirmatn"/>
        </w:rPr>
        <w:t xml:space="preserve"> (LABA + LAMA + ICS) بهتر است.</w:t>
      </w:r>
    </w:p>
    <w:p>
      <w:pPr>
        <w:ind w:right="340"/>
        <w:bidi w:val="1"/>
      </w:pPr>
      <w:r>
        <w:rPr>
          <w:color w:val="136F73"/>
        </w:rPr>
        <w:t xml:space="preserve">● </w:t>
      </w:r>
      <w:r>
        <w:rPr>
          <w:rFonts w:ascii="Vazirmatn" w:hAnsi="Vazirmatn"/>
          <w:b/>
        </w:rPr>
        <w:t>برای همه:</w:t>
      </w:r>
      <w:r>
        <w:rPr>
          <w:rFonts w:ascii="Vazirmatn" w:hAnsi="Vazirmatn"/>
        </w:rPr>
        <w:t xml:space="preserve"> </w:t>
      </w:r>
      <w:r>
        <w:rPr>
          <w:rFonts w:ascii="Vazirmatn" w:hAnsi="Vazirmatn"/>
          <w:b/>
        </w:rPr>
        <w:t>SABA در صورت نیاز</w:t>
      </w:r>
      <w:r>
        <w:rPr>
          <w:rFonts w:ascii="Vazirmatn" w:hAnsi="Vazirmatn"/>
        </w:rPr>
        <w:t xml:space="preserve"> (Salbutamol ۱۰۰ mcg MDI، ۱–۲ پاف).</w:t>
      </w:r>
    </w:p>
    <w:p>
      <w:pPr>
        <w:bidi w:val="1"/>
      </w:pPr>
      <w:r>
        <w:rPr>
          <w:rFonts w:ascii="Vazirmatn" w:hAnsi="Vazirmatn"/>
          <w:b/>
        </w:rPr>
        <w:t>دوزهای انهیلرها (بزرگسال):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گروه</w:t>
            </w:r>
          </w:p>
        </w:tc>
        <w:tc>
          <w:tcPr>
            <w:tcW w:type="dxa" w:w="2578"/>
            <w:shd w:val="clear" w:fill="136f73"/>
          </w:tcPr>
          <w:p>
            <w:pPr>
              <w:bidi w:val="1"/>
            </w:pPr>
            <w:r/>
            <w:r>
              <w:rPr>
                <w:b/>
                <w:color w:val="FFFFFF"/>
                <w:sz w:val="19"/>
              </w:rPr>
              <w:t>دوا (مثال)</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تکرار</w:t>
            </w:r>
          </w:p>
        </w:tc>
      </w:tr>
      <w:tr>
        <w:tc>
          <w:tcPr>
            <w:tcW w:type="dxa" w:w="2578"/>
          </w:tcPr>
          <w:p>
            <w:pPr>
              <w:bidi w:val="1"/>
            </w:pPr>
            <w:r>
              <w:rPr>
                <w:sz w:val="18"/>
              </w:rPr>
            </w:r>
          </w:p>
        </w:tc>
        <w:tc>
          <w:tcPr>
            <w:tcW w:type="dxa" w:w="2578"/>
          </w:tcPr>
          <w:p>
            <w:pPr>
              <w:bidi w:val="1"/>
            </w:pPr>
            <w:r>
              <w:rPr>
                <w:sz w:val="18"/>
              </w:rPr>
            </w:r>
            <w:r>
              <w:rPr>
                <w:rFonts w:ascii="Vazirmatn" w:hAnsi="Vazirmatn"/>
                <w:sz w:val="18"/>
              </w:rPr>
              <w:t>Umeclidinium</w:t>
            </w:r>
          </w:p>
        </w:tc>
        <w:tc>
          <w:tcPr>
            <w:tcW w:type="dxa" w:w="2578"/>
          </w:tcPr>
          <w:p>
            <w:pPr>
              <w:bidi w:val="1"/>
            </w:pPr>
            <w:r>
              <w:rPr>
                <w:sz w:val="18"/>
              </w:rPr>
            </w:r>
            <w:r>
              <w:rPr>
                <w:rFonts w:ascii="Vazirmatn" w:hAnsi="Vazirmatn"/>
                <w:sz w:val="18"/>
              </w:rPr>
              <w:t>۶۲.۵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Glycopyrronium</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w:t>
            </w:r>
          </w:p>
        </w:tc>
        <w:tc>
          <w:tcPr>
            <w:tcW w:type="dxa" w:w="2578"/>
          </w:tcPr>
          <w:p>
            <w:pPr>
              <w:bidi w:val="1"/>
            </w:pPr>
            <w:r>
              <w:rPr>
                <w:sz w:val="18"/>
              </w:rPr>
            </w:r>
            <w:r>
              <w:rPr>
                <w:rFonts w:ascii="Vazirmatn" w:hAnsi="Vazirmatn"/>
                <w:sz w:val="18"/>
              </w:rPr>
              <w:t>Salmeterol</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Formoterol</w:t>
            </w:r>
          </w:p>
        </w:tc>
        <w:tc>
          <w:tcPr>
            <w:tcW w:type="dxa" w:w="2578"/>
          </w:tcPr>
          <w:p>
            <w:pPr>
              <w:bidi w:val="1"/>
            </w:pPr>
            <w:r>
              <w:rPr>
                <w:sz w:val="18"/>
              </w:rPr>
            </w:r>
            <w:r>
              <w:rPr>
                <w:rFonts w:ascii="Vazirmatn" w:hAnsi="Vazirmatn"/>
                <w:sz w:val="18"/>
              </w:rPr>
              <w:t>۱۲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w:t>
            </w:r>
          </w:p>
        </w:tc>
        <w:tc>
          <w:tcPr>
            <w:tcW w:type="dxa" w:w="2578"/>
          </w:tcPr>
          <w:p>
            <w:pPr>
              <w:bidi w:val="1"/>
            </w:pPr>
            <w:r>
              <w:rPr>
                <w:sz w:val="18"/>
              </w:rPr>
            </w:r>
            <w:r>
              <w:rPr>
                <w:rFonts w:ascii="Vazirmatn" w:hAnsi="Vazirmatn"/>
                <w:sz w:val="18"/>
              </w:rPr>
              <w:t>۱۵۰–۳۰۰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 + LAMA</w:t>
            </w:r>
          </w:p>
        </w:tc>
        <w:tc>
          <w:tcPr>
            <w:tcW w:type="dxa" w:w="2578"/>
          </w:tcPr>
          <w:p>
            <w:pPr>
              <w:bidi w:val="1"/>
            </w:pPr>
            <w:r>
              <w:rPr>
                <w:sz w:val="18"/>
              </w:rPr>
            </w:r>
            <w:r>
              <w:rPr>
                <w:rFonts w:ascii="Vazirmatn" w:hAnsi="Vazirmatn"/>
                <w:sz w:val="18"/>
              </w:rPr>
              <w:t>Umeclidinium/Vilanterol</w:t>
            </w:r>
          </w:p>
        </w:tc>
        <w:tc>
          <w:tcPr>
            <w:tcW w:type="dxa" w:w="2578"/>
          </w:tcPr>
          <w:p>
            <w:pPr>
              <w:bidi w:val="1"/>
            </w:pPr>
            <w:r>
              <w:rPr>
                <w:sz w:val="18"/>
              </w:rPr>
            </w:r>
            <w:r>
              <w:rPr>
                <w:rFonts w:ascii="Vazirmatn" w:hAnsi="Vazirmatn"/>
                <w:sz w:val="18"/>
              </w:rPr>
              <w:t>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Indacaterol/Glycopyrronium</w:t>
            </w:r>
          </w:p>
        </w:tc>
        <w:tc>
          <w:tcPr>
            <w:tcW w:type="dxa" w:w="2578"/>
          </w:tcPr>
          <w:p>
            <w:pPr>
              <w:bidi w:val="1"/>
            </w:pPr>
            <w:r>
              <w:rPr>
                <w:sz w:val="18"/>
              </w:rPr>
            </w:r>
            <w:r>
              <w:rPr>
                <w:rFonts w:ascii="Vazirmatn" w:hAnsi="Vazirmatn"/>
                <w:sz w:val="18"/>
              </w:rPr>
              <w:t>۱۱۰/۵۰ mcg</w:t>
            </w:r>
          </w:p>
        </w:tc>
        <w:tc>
          <w:tcPr>
            <w:tcW w:type="dxa" w:w="2578"/>
          </w:tcPr>
          <w:p>
            <w:pPr>
              <w:bidi w:val="1"/>
            </w:pPr>
            <w:r>
              <w:rPr>
                <w:sz w:val="18"/>
              </w:rPr>
            </w:r>
            <w:r>
              <w:rPr>
                <w:rFonts w:ascii="Vazirmatn" w:hAnsi="Vazirmatn"/>
                <w:sz w:val="18"/>
              </w:rPr>
              <w:t>یک کپسول، 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Tiotropium/Olodaterol</w:t>
            </w:r>
          </w:p>
        </w:tc>
        <w:tc>
          <w:tcPr>
            <w:tcW w:type="dxa" w:w="2578"/>
          </w:tcPr>
          <w:p>
            <w:pPr>
              <w:bidi w:val="1"/>
            </w:pPr>
            <w:r>
              <w:rPr>
                <w:sz w:val="18"/>
              </w:rPr>
            </w:r>
            <w:r>
              <w:rPr>
                <w:rFonts w:ascii="Vazirmatn" w:hAnsi="Vazirmatn"/>
                <w:sz w:val="18"/>
              </w:rPr>
              <w:t>۲.۵/۲.۵ mcg</w:t>
            </w:r>
          </w:p>
        </w:tc>
        <w:tc>
          <w:tcPr>
            <w:tcW w:type="dxa" w:w="2578"/>
          </w:tcPr>
          <w:p>
            <w:pPr>
              <w:bidi w:val="1"/>
            </w:pPr>
            <w:r>
              <w:rPr>
                <w:sz w:val="18"/>
              </w:rPr>
            </w:r>
            <w:r>
              <w:rPr>
                <w:rFonts w:ascii="Vazirmatn" w:hAnsi="Vazirmatn"/>
                <w:b/>
                <w:sz w:val="18"/>
              </w:rPr>
              <w:t>۲ پاف</w:t>
            </w:r>
            <w:r>
              <w:rPr>
                <w:rFonts w:ascii="Vazirmatn" w:hAnsi="Vazirmatn"/>
                <w:sz w:val="18"/>
              </w:rPr>
              <w:t xml:space="preserve"> یک بار در روز</w:t>
            </w:r>
          </w:p>
        </w:tc>
      </w:tr>
      <w:tr>
        <w:tc>
          <w:tcPr>
            <w:tcW w:type="dxa" w:w="2578"/>
          </w:tcPr>
          <w:p>
            <w:pPr>
              <w:bidi w:val="1"/>
            </w:pPr>
            <w:r>
              <w:rPr>
                <w:sz w:val="18"/>
              </w:rPr>
            </w:r>
            <w:r>
              <w:rPr>
                <w:rFonts w:ascii="Vazirmatn" w:hAnsi="Vazirmatn"/>
                <w:b/>
                <w:sz w:val="18"/>
              </w:rPr>
              <w:t>سه‌گانه</w:t>
            </w:r>
          </w:p>
        </w:tc>
        <w:tc>
          <w:tcPr>
            <w:tcW w:type="dxa" w:w="2578"/>
          </w:tcPr>
          <w:p>
            <w:pPr>
              <w:bidi w:val="1"/>
            </w:pPr>
            <w:r>
              <w:rPr>
                <w:sz w:val="18"/>
              </w:rPr>
            </w:r>
            <w:r>
              <w:rPr>
                <w:rFonts w:ascii="Vazirmatn" w:hAnsi="Vazirmatn"/>
                <w:sz w:val="18"/>
              </w:rPr>
              <w:t>Fluticasone furoate/Umeclidinium/Vilanterol</w:t>
            </w:r>
          </w:p>
        </w:tc>
        <w:tc>
          <w:tcPr>
            <w:tcW w:type="dxa" w:w="2578"/>
          </w:tcPr>
          <w:p>
            <w:pPr>
              <w:bidi w:val="1"/>
            </w:pPr>
            <w:r>
              <w:rPr>
                <w:sz w:val="18"/>
              </w:rPr>
            </w:r>
            <w:r>
              <w:rPr>
                <w:rFonts w:ascii="Vazirmatn" w:hAnsi="Vazirmatn"/>
                <w:sz w:val="18"/>
              </w:rPr>
              <w:t>۱۰۰/۶۲.۵/۲۵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Budesonide/Glycopyrronium/Formoterol</w:t>
            </w:r>
          </w:p>
        </w:tc>
        <w:tc>
          <w:tcPr>
            <w:tcW w:type="dxa" w:w="2578"/>
          </w:tcPr>
          <w:p>
            <w:pPr>
              <w:bidi w:val="1"/>
            </w:pPr>
            <w:r>
              <w:rPr>
                <w:sz w:val="18"/>
              </w:rPr>
            </w:r>
            <w:r>
              <w:rPr>
                <w:rFonts w:ascii="Vazirmatn" w:hAnsi="Vazirmatn"/>
                <w:sz w:val="18"/>
              </w:rPr>
              <w:t>۱۶۰/۷.۲/۴.۸ mcg</w:t>
            </w:r>
          </w:p>
        </w:tc>
        <w:tc>
          <w:tcPr>
            <w:tcW w:type="dxa" w:w="2578"/>
          </w:tcPr>
          <w:p>
            <w:pPr>
              <w:bidi w:val="1"/>
            </w:pPr>
            <w:r>
              <w:rPr>
                <w:sz w:val="18"/>
              </w:rPr>
            </w:r>
            <w:r>
              <w:rPr>
                <w:rFonts w:ascii="Vazirmatn" w:hAnsi="Vazirmatn"/>
                <w:b/>
                <w:sz w:val="18"/>
              </w:rPr>
              <w:t>۲ پاف دو بار در روز</w:t>
            </w:r>
          </w:p>
        </w:tc>
      </w:tr>
    </w:tbl>
    <w:p>
      <w:pPr>
        <w:ind w:right="283" w:left="283"/>
        <w:bidi w:val="1"/>
      </w:pPr>
      <w:r>
        <w:rPr>
          <w:rFonts w:ascii="Vazirmatn" w:hAnsi="Vazirmatn"/>
          <w:color w:val="0F2744"/>
        </w:rPr>
        <w:t xml:space="preserve">💡 </w:t>
      </w:r>
      <w:r>
        <w:rPr>
          <w:rFonts w:ascii="Vazirmatn" w:hAnsi="Vazirmatn"/>
          <w:b/>
          <w:color w:val="0F2744"/>
        </w:rPr>
        <w:t>در افغانستان:</w:t>
      </w:r>
      <w:r>
        <w:rPr>
          <w:rFonts w:ascii="Vazirmatn" w:hAnsi="Vazirmatn"/>
          <w:color w:val="0F2744"/>
        </w:rPr>
        <w:t xml:space="preserve"> اگر ترکیب‌ها موجود یا قابل خرید نیستند، </w:t>
      </w:r>
      <w:r>
        <w:rPr>
          <w:rFonts w:ascii="Vazirmatn" w:hAnsi="Vazirmatn"/>
          <w:b/>
          <w:color w:val="0F2744"/>
        </w:rPr>
        <w:t>Tiotropium + Salmeterol/Fluticasone</w:t>
      </w:r>
      <w:r>
        <w:rPr>
          <w:rFonts w:ascii="Vazirmatn" w:hAnsi="Vazirmatn"/>
          <w:color w:val="0F2744"/>
        </w:rPr>
        <w:t xml:space="preserve"> جداگانه، یا حتی </w:t>
      </w:r>
      <w:r>
        <w:rPr>
          <w:rFonts w:ascii="Vazirmatn" w:hAnsi="Vazirmatn"/>
          <w:b/>
          <w:color w:val="0F2744"/>
        </w:rPr>
        <w:t>Salbutamol + Ipratropium منظم</w:t>
      </w:r>
      <w:r>
        <w:rPr>
          <w:rFonts w:ascii="Vazirmatn" w:hAnsi="Vazirmatn"/>
          <w:color w:val="0F2744"/>
        </w:rPr>
        <w:t xml:space="preserve"> بهتر از هیچ است. </w:t>
      </w:r>
      <w:r>
        <w:rPr>
          <w:rFonts w:ascii="Vazirmatn" w:hAnsi="Vazirmatn"/>
          <w:b/>
          <w:color w:val="0F2744"/>
        </w:rPr>
        <w:t>Spacer</w:t>
      </w:r>
      <w:r>
        <w:rPr>
          <w:rFonts w:ascii="Vazirmatn" w:hAnsi="Vazirmatn"/>
          <w:color w:val="0F2744"/>
        </w:rPr>
        <w:t xml:space="preserve"> را می‌توان با یک بوتل پلاستیکی ساخت.</w:t>
      </w:r>
    </w:p>
    <w:p>
      <w:pPr>
        <w:bidi w:val="1"/>
      </w:pPr>
      <w:r>
        <w:rPr>
          <w:rFonts w:ascii="Vazirmatn" w:hAnsi="Vazirmatn"/>
          <w:b/>
        </w:rPr>
        <w:t>تداوی پیگیری (Follow-up) — دو هدف: تنگی نفس یا تشدید:</w:t>
      </w:r>
    </w:p>
    <w:p>
      <w:pPr>
        <w:bidi w:val="1"/>
        <w:spacing w:before="0" w:after="0"/>
        <w:ind w:right="227" w:left="227"/>
      </w:pPr>
      <w:r>
        <w:rPr>
          <w:rFonts w:ascii="Vazirmatn" w:hAnsi="Vazirmatn"/>
          <w:sz w:val="19"/>
        </w:rPr>
        <w:t xml:space="preserve">                    ┌── هدف: تنگی نفس ──────────────────────┐</w:t>
      </w:r>
    </w:p>
    <w:p>
      <w:pPr>
        <w:bidi w:val="1"/>
        <w:spacing w:before="0" w:after="0"/>
        <w:ind w:right="227" w:left="227"/>
      </w:pPr>
      <w:r>
        <w:rPr>
          <w:rFonts w:ascii="Vazirmatn" w:hAnsi="Vazirmatn"/>
          <w:sz w:val="19"/>
        </w:rPr>
        <w:t>مریض با تداوی فعلی  │  یک برانکودیلاتور ← LABA+LAMA          │</w:t>
      </w:r>
    </w:p>
    <w:p>
      <w:pPr>
        <w:bidi w:val="1"/>
        <w:spacing w:before="0" w:after="0"/>
        <w:ind w:right="227" w:left="227"/>
      </w:pPr>
      <w:r>
        <w:rPr>
          <w:rFonts w:ascii="Vazirmatn" w:hAnsi="Vazirmatn"/>
          <w:sz w:val="19"/>
        </w:rPr>
        <w:t xml:space="preserve">                    │  ← ± Ensifentrine؛ تکنیک و دلایل دیگر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هدف: تشدید ─────────────────────────┐</w:t>
      </w:r>
    </w:p>
    <w:p>
      <w:pPr>
        <w:bidi w:val="1"/>
        <w:spacing w:before="0" w:after="0"/>
        <w:ind w:right="227" w:left="227"/>
      </w:pPr>
      <w:r>
        <w:rPr>
          <w:rFonts w:ascii="Vazirmatn" w:hAnsi="Vazirmatn"/>
          <w:sz w:val="19"/>
        </w:rPr>
        <w:t xml:space="preserve">                    │  LABA یا LAMA ← LABA+LAMA              │</w:t>
      </w:r>
    </w:p>
    <w:p>
      <w:pPr>
        <w:bidi w:val="1"/>
        <w:spacing w:before="0" w:after="0"/>
        <w:ind w:right="227" w:left="227"/>
      </w:pPr>
      <w:r>
        <w:rPr>
          <w:rFonts w:ascii="Vazirmatn" w:hAnsi="Vazirmatn"/>
          <w:sz w:val="19"/>
        </w:rPr>
        <w:t xml:space="preserve">                    │  LABA+LAMA:                            │</w:t>
      </w:r>
    </w:p>
    <w:p>
      <w:pPr>
        <w:bidi w:val="1"/>
        <w:spacing w:before="0" w:after="0"/>
        <w:ind w:right="227" w:left="227"/>
      </w:pPr>
      <w:r>
        <w:rPr>
          <w:rFonts w:ascii="Vazirmatn" w:hAnsi="Vazirmatn"/>
          <w:sz w:val="19"/>
        </w:rPr>
        <w:t xml:space="preserve">                    │    BEC ≥۱۰۰ ← LABA+LAMA+ICS            │</w:t>
      </w:r>
    </w:p>
    <w:p>
      <w:pPr>
        <w:bidi w:val="1"/>
        <w:spacing w:before="0" w:after="0"/>
        <w:ind w:right="227" w:left="227"/>
      </w:pPr>
      <w:r>
        <w:rPr>
          <w:rFonts w:ascii="Vazirmatn" w:hAnsi="Vazirmatn"/>
          <w:sz w:val="19"/>
        </w:rPr>
        <w:t xml:space="preserve">                    │    BEC &lt;۱۰۰ ← Roflumilast (FEV₁&lt;50% و  │</w:t>
      </w:r>
    </w:p>
    <w:p>
      <w:pPr>
        <w:bidi w:val="1"/>
        <w:spacing w:before="0" w:after="0"/>
        <w:ind w:right="227" w:left="227"/>
      </w:pPr>
      <w:r>
        <w:rPr>
          <w:rFonts w:ascii="Vazirmatn" w:hAnsi="Vazirmatn"/>
          <w:sz w:val="19"/>
        </w:rPr>
        <w:t xml:space="preserve">                    │                برانشیت مزمن)           │</w:t>
      </w:r>
    </w:p>
    <w:p>
      <w:pPr>
        <w:bidi w:val="1"/>
        <w:spacing w:before="0" w:after="0"/>
        <w:ind w:right="227" w:left="227"/>
      </w:pPr>
      <w:r>
        <w:rPr>
          <w:rFonts w:ascii="Vazirmatn" w:hAnsi="Vazirmatn"/>
          <w:sz w:val="19"/>
        </w:rPr>
        <w:t xml:space="preserve">                    │               یا Azithromycin          │</w:t>
      </w:r>
    </w:p>
    <w:p>
      <w:pPr>
        <w:bidi w:val="1"/>
        <w:spacing w:before="0" w:after="0"/>
        <w:ind w:right="227" w:left="227"/>
      </w:pPr>
      <w:r>
        <w:rPr>
          <w:rFonts w:ascii="Vazirmatn" w:hAnsi="Vazirmatn"/>
          <w:sz w:val="19"/>
        </w:rPr>
        <w:t xml:space="preserve">                    │  سه‌گانه + تشدید:                       │</w:t>
      </w:r>
    </w:p>
    <w:p>
      <w:pPr>
        <w:bidi w:val="1"/>
        <w:spacing w:before="0" w:after="0"/>
        <w:ind w:right="227" w:left="227"/>
      </w:pPr>
      <w:r>
        <w:rPr>
          <w:rFonts w:ascii="Vazirmatn" w:hAnsi="Vazirmatn"/>
          <w:sz w:val="19"/>
        </w:rPr>
        <w:t xml:space="preserve">                    │    BEC ≥۳۰۰ + برانشیت مزمن ← Dupilumab │</w:t>
      </w:r>
    </w:p>
    <w:p>
      <w:pPr>
        <w:bidi w:val="1"/>
        <w:spacing w:before="0" w:after="0"/>
        <w:ind w:right="227" w:left="227"/>
      </w:pPr>
      <w:r>
        <w:rPr>
          <w:rFonts w:ascii="Vazirmatn" w:hAnsi="Vazirmatn"/>
          <w:sz w:val="19"/>
        </w:rPr>
        <w:t xml:space="preserve">                    │    (یا Mepolizumab)                    │</w:t>
      </w:r>
    </w:p>
    <w:p>
      <w:pPr>
        <w:bidi w:val="1"/>
        <w:spacing w:before="0" w:after="0"/>
        <w:ind w:right="227" w:left="227"/>
      </w:pPr>
      <w:r>
        <w:rPr>
          <w:rFonts w:ascii="Vazirmatn" w:hAnsi="Vazirmatn"/>
          <w:sz w:val="19"/>
        </w:rPr>
        <w:t xml:space="preserve">                    │    یا Roflumilast / Azithromycin       │</w:t>
      </w:r>
    </w:p>
    <w:p>
      <w:pPr>
        <w:bidi w:val="1"/>
        <w:spacing w:before="0" w:after="0"/>
        <w:ind w:right="227" w:left="227"/>
      </w:pPr>
      <w:r>
        <w:rPr>
          <w:rFonts w:ascii="Vazirmatn" w:hAnsi="Vazirmatn"/>
          <w:sz w:val="19"/>
        </w:rPr>
        <w:t xml:space="preserve">                    └────────────────────────────────────────┘</w:t>
      </w:r>
    </w:p>
    <w:p>
      <w:pPr>
        <w:bidi w:val="1"/>
      </w:pPr>
      <w:r>
        <w:rPr>
          <w:rFonts w:ascii="Vazirmatn" w:hAnsi="Vazirmatn"/>
          <w:b/>
        </w:rPr>
        <w:t>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Roflumilast</w:t>
            </w:r>
            <w:r>
              <w:rPr>
                <w:rFonts w:ascii="Vazirmatn" w:hAnsi="Vazirmatn"/>
                <w:sz w:val="18"/>
              </w:rPr>
              <w:t xml:space="preserve"> (PDE4)</w:t>
            </w:r>
          </w:p>
        </w:tc>
        <w:tc>
          <w:tcPr>
            <w:tcW w:type="dxa" w:w="2578"/>
          </w:tcPr>
          <w:p>
            <w:pPr>
              <w:bidi w:val="1"/>
            </w:pPr>
            <w:r>
              <w:rPr>
                <w:sz w:val="18"/>
              </w:rPr>
            </w:r>
            <w:r>
              <w:rPr>
                <w:rFonts w:ascii="Vazirmatn" w:hAnsi="Vazirmatn"/>
                <w:sz w:val="18"/>
              </w:rPr>
              <w:t>FEV₁ کمتر از ۵۰ فیصد + برانشیت مزمن + تشدید</w:t>
            </w:r>
          </w:p>
        </w:tc>
        <w:tc>
          <w:tcPr>
            <w:tcW w:type="dxa" w:w="2578"/>
          </w:tcPr>
          <w:p>
            <w:pPr>
              <w:bidi w:val="1"/>
            </w:pPr>
            <w:r>
              <w:rPr>
                <w:sz w:val="18"/>
              </w:rPr>
            </w:r>
            <w:r>
              <w:rPr>
                <w:rFonts w:ascii="Vazirmatn" w:hAnsi="Vazirmatn"/>
                <w:b/>
                <w:sz w:val="18"/>
              </w:rPr>
              <w:t>۲۵۰ mcg PO روزانه برای ۴ هفته</w:t>
            </w:r>
            <w:r>
              <w:rPr>
                <w:rFonts w:ascii="Vazirmatn" w:hAnsi="Vazirmatn"/>
                <w:sz w:val="18"/>
              </w:rPr>
              <w:t xml:space="preserve"> (برای تحمل)، سپس </w:t>
            </w:r>
            <w:r>
              <w:rPr>
                <w:rFonts w:ascii="Vazirmatn" w:hAnsi="Vazirmatn"/>
                <w:b/>
                <w:sz w:val="18"/>
              </w:rPr>
              <w:t>۵۰۰ mcg روزانه</w:t>
            </w:r>
          </w:p>
        </w:tc>
        <w:tc>
          <w:tcPr>
            <w:tcW w:type="dxa" w:w="2578"/>
          </w:tcPr>
          <w:p>
            <w:pPr>
              <w:bidi w:val="1"/>
            </w:pPr>
            <w:r>
              <w:rPr>
                <w:sz w:val="18"/>
              </w:rPr>
            </w:r>
            <w:r>
              <w:rPr>
                <w:rFonts w:ascii="Vazirmatn" w:hAnsi="Vazirmatn"/>
                <w:sz w:val="18"/>
              </w:rPr>
              <w:t>کاهش وزن، اسهال، بی‌خوابی، افسردگی؛ در کم‌وزنی و افسردگی احتیاط</w:t>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 xml:space="preserve">تشدید با وجود تداوی سه‌گانه + </w:t>
            </w:r>
            <w:r>
              <w:rPr>
                <w:rFonts w:ascii="Vazirmatn" w:hAnsi="Vazirmatn"/>
                <w:b/>
                <w:sz w:val="18"/>
              </w:rPr>
              <w:t>BEC ۳۰۰ یا بیشتر</w:t>
            </w:r>
            <w:r>
              <w:rPr>
                <w:rFonts w:ascii="Vazirmatn" w:hAnsi="Vazirmatn"/>
                <w:sz w:val="18"/>
              </w:rPr>
              <w:t xml:space="preserve"> + برانشیت مزمن</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کارآزمایی‌های BOREAS و NOTUS</w:t>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تشدید با وجود سه‌گانه + BEC بلند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 MATINEE (در GOLD 2025/2026 ذکر شده)</w:t>
            </w:r>
          </w:p>
        </w:tc>
      </w:tr>
      <w:tr>
        <w:tc>
          <w:tcPr>
            <w:tcW w:type="dxa" w:w="2578"/>
          </w:tcPr>
          <w:p>
            <w:pPr>
              <w:bidi w:val="1"/>
            </w:pPr>
            <w:r>
              <w:rPr>
                <w:sz w:val="18"/>
              </w:rPr>
            </w:r>
            <w:r>
              <w:rPr>
                <w:rFonts w:ascii="Vazirmatn" w:hAnsi="Vazirmatn"/>
                <w:b/>
                <w:sz w:val="18"/>
              </w:rPr>
              <w:t>Ensifentrine</w:t>
            </w:r>
            <w:r>
              <w:rPr>
                <w:rFonts w:ascii="Vazirmatn" w:hAnsi="Vazirmatn"/>
                <w:sz w:val="18"/>
              </w:rPr>
              <w:t xml:space="preserve"> (PDE3/4 انهیلری)</w:t>
            </w:r>
          </w:p>
        </w:tc>
        <w:tc>
          <w:tcPr>
            <w:tcW w:type="dxa" w:w="2578"/>
          </w:tcPr>
          <w:p>
            <w:pPr>
              <w:bidi w:val="1"/>
            </w:pPr>
            <w:r>
              <w:rPr>
                <w:sz w:val="18"/>
              </w:rPr>
            </w:r>
            <w:r>
              <w:rPr>
                <w:rFonts w:ascii="Vazirmatn" w:hAnsi="Vazirmatn"/>
                <w:sz w:val="18"/>
              </w:rPr>
              <w:t>تنگی نفس دوامدار با LABA+LAMA</w:t>
            </w:r>
          </w:p>
        </w:tc>
        <w:tc>
          <w:tcPr>
            <w:tcW w:type="dxa" w:w="2578"/>
          </w:tcPr>
          <w:p>
            <w:pPr>
              <w:bidi w:val="1"/>
            </w:pPr>
            <w:r>
              <w:rPr>
                <w:sz w:val="18"/>
              </w:rPr>
            </w:r>
            <w:r>
              <w:rPr>
                <w:rFonts w:ascii="Vazirmatn" w:hAnsi="Vazirmatn"/>
                <w:sz w:val="18"/>
              </w:rPr>
              <w:t>۳ mg نبولایزر دو بار در روز</w:t>
            </w:r>
          </w:p>
        </w:tc>
        <w:tc>
          <w:tcPr>
            <w:tcW w:type="dxa" w:w="2578"/>
          </w:tcPr>
          <w:p>
            <w:pPr>
              <w:bidi w:val="1"/>
            </w:pPr>
            <w:r>
              <w:rPr>
                <w:sz w:val="18"/>
              </w:rPr>
            </w:r>
            <w:r>
              <w:rPr>
                <w:rFonts w:ascii="Vazirmatn" w:hAnsi="Vazirmatn"/>
                <w:sz w:val="18"/>
              </w:rPr>
              <w:t>در بسیاری کشورها هنوز موجود نیست</w:t>
            </w:r>
          </w:p>
        </w:tc>
      </w:tr>
      <w:tr>
        <w:tc>
          <w:tcPr>
            <w:tcW w:type="dxa" w:w="2578"/>
          </w:tcPr>
          <w:p>
            <w:pPr>
              <w:bidi w:val="1"/>
            </w:pPr>
            <w:r>
              <w:rPr>
                <w:sz w:val="18"/>
              </w:rPr>
            </w:r>
            <w:r>
              <w:rPr>
                <w:rFonts w:ascii="Vazirmatn" w:hAnsi="Vazirmatn"/>
                <w:b/>
                <w:sz w:val="18"/>
              </w:rPr>
              <w:t>Mucolytics</w:t>
            </w:r>
            <w:r>
              <w:rPr>
                <w:rFonts w:ascii="Vazirmatn" w:hAnsi="Vazirmatn"/>
                <w:sz w:val="18"/>
              </w:rPr>
              <w:t xml:space="preserve"> (Carbocisteine ۷۵۰ mg PO سه بار ← ۱۵۰۰ mg/روز؛ N-acetylcysteine ۶۰۰ mg PO دو بار)</w:t>
            </w:r>
          </w:p>
        </w:tc>
        <w:tc>
          <w:tcPr>
            <w:tcW w:type="dxa" w:w="2578"/>
          </w:tcPr>
          <w:p>
            <w:pPr>
              <w:bidi w:val="1"/>
            </w:pPr>
            <w:r>
              <w:rPr>
                <w:sz w:val="18"/>
              </w:rPr>
            </w:r>
            <w:r>
              <w:rPr>
                <w:rFonts w:ascii="Vazirmatn" w:hAnsi="Vazirmatn"/>
                <w:sz w:val="18"/>
              </w:rPr>
              <w:t>برای کاهش تشدید در مریضان منتخب (به‌ویژه بدون ICS)</w:t>
            </w:r>
          </w:p>
        </w:tc>
        <w:tc>
          <w:tcPr>
            <w:tcW w:type="dxa" w:w="2578"/>
          </w:tcPr>
          <w:p>
            <w:pPr>
              <w:bidi w:val="1"/>
            </w:pPr>
            <w:r>
              <w:rPr>
                <w:sz w:val="18"/>
              </w:rPr>
            </w:r>
          </w:p>
        </w:tc>
        <w:tc>
          <w:tcPr>
            <w:tcW w:type="dxa" w:w="2578"/>
          </w:tcPr>
          <w:p>
            <w:pPr>
              <w:bidi w:val="1"/>
            </w:pPr>
            <w:r>
              <w:rPr>
                <w:sz w:val="18"/>
              </w:rPr>
            </w:r>
            <w:r>
              <w:rPr>
                <w:rFonts w:ascii="Vazirmatn" w:hAnsi="Vazirmatn"/>
                <w:sz w:val="18"/>
              </w:rPr>
              <w:t>فایدهٔ متوسط</w:t>
            </w:r>
          </w:p>
        </w:tc>
      </w:tr>
      <w:tr>
        <w:tc>
          <w:tcPr>
            <w:tcW w:type="dxa" w:w="2578"/>
          </w:tcPr>
          <w:p>
            <w:pPr>
              <w:bidi w:val="1"/>
            </w:pPr>
            <w:r>
              <w:rPr>
                <w:sz w:val="18"/>
              </w:rPr>
            </w:r>
            <w:r>
              <w:rPr>
                <w:rFonts w:ascii="Vazirmatn" w:hAnsi="Vazirmatn"/>
                <w:b/>
                <w:sz w:val="18"/>
              </w:rPr>
              <w:t>Theophylline</w:t>
            </w:r>
          </w:p>
        </w:tc>
        <w:tc>
          <w:tcPr>
            <w:tcW w:type="dxa" w:w="2578"/>
          </w:tcPr>
          <w:p>
            <w:pPr>
              <w:bidi w:val="1"/>
            </w:pPr>
            <w:r>
              <w:rPr>
                <w:sz w:val="18"/>
              </w:rPr>
            </w:r>
            <w:r>
              <w:rPr>
                <w:rFonts w:ascii="Vazirmatn" w:hAnsi="Vazirmatn"/>
                <w:sz w:val="18"/>
              </w:rPr>
              <w:t>فقط وقتی دواهای دیگر موجود نیست</w:t>
            </w:r>
          </w:p>
        </w:tc>
        <w:tc>
          <w:tcPr>
            <w:tcW w:type="dxa" w:w="2578"/>
          </w:tcPr>
          <w:p>
            <w:pPr>
              <w:bidi w:val="1"/>
            </w:pPr>
            <w:r>
              <w:rPr>
                <w:sz w:val="18"/>
              </w:rPr>
            </w:r>
            <w:r>
              <w:rPr>
                <w:rFonts w:ascii="Vazirmatn" w:hAnsi="Vazirmatn"/>
                <w:sz w:val="18"/>
              </w:rPr>
              <w:t>۲۰۰–۳۰۰ mg PO دو بار (آهسته‌رهش)؛ سطح خونی ۵–۱۵ mg/L</w:t>
            </w:r>
          </w:p>
        </w:tc>
        <w:tc>
          <w:tcPr>
            <w:tcW w:type="dxa" w:w="2578"/>
          </w:tcPr>
          <w:p>
            <w:pPr>
              <w:bidi w:val="1"/>
            </w:pPr>
            <w:r>
              <w:rPr>
                <w:sz w:val="18"/>
              </w:rPr>
            </w:r>
            <w:r>
              <w:rPr>
                <w:rFonts w:ascii="Vazirmatn" w:hAnsi="Vazirmatn"/>
                <w:sz w:val="18"/>
              </w:rPr>
              <w:t>تداخل زیاد (Ciprofloxacin، Erythromycin)، اریتمی، تشنج</w:t>
            </w:r>
          </w:p>
        </w:tc>
      </w:tr>
    </w:tbl>
    <w:p>
      <w:pPr>
        <w:bidi w:val="1"/>
      </w:pPr>
      <w:r>
        <w:rPr>
          <w:rFonts w:ascii="Vazirmatn" w:hAnsi="Vazirmatn"/>
          <w:b/>
        </w:rPr>
        <w:t>ICS — چه وقت اضافه کنیم و چه وقت قطع کنیم:</w:t>
      </w:r>
    </w:p>
    <w:p>
      <w:pPr>
        <w:ind w:right="340"/>
        <w:bidi w:val="1"/>
      </w:pPr>
      <w:r>
        <w:rPr>
          <w:color w:val="136F73"/>
        </w:rPr>
        <w:t xml:space="preserve">● </w:t>
      </w:r>
      <w:r>
        <w:rPr>
          <w:rFonts w:ascii="Vazirmatn" w:hAnsi="Vazirmatn"/>
          <w:b/>
        </w:rPr>
        <w:t>قویاً به نفع:</w:t>
      </w:r>
      <w:r>
        <w:rPr>
          <w:rFonts w:ascii="Vazirmatn" w:hAnsi="Vazirmatn"/>
        </w:rPr>
        <w:t xml:space="preserve"> تاریخچهٔ بستر در شفاخانه به علت تشدید؛ ۲ یا بیشتر تشدید متوسط در سال؛ </w:t>
      </w:r>
      <w:r>
        <w:rPr>
          <w:rFonts w:ascii="Vazirmatn" w:hAnsi="Vazirmatn"/>
          <w:b/>
        </w:rPr>
        <w:t>BEC ۳۰۰ یا بیشتر</w:t>
      </w:r>
      <w:r>
        <w:rPr>
          <w:rFonts w:ascii="Vazirmatn" w:hAnsi="Vazirmatn"/>
        </w:rPr>
        <w:t>؛ تاریخچهٔ آسما یا آسمای همراه.</w:t>
      </w:r>
    </w:p>
    <w:p>
      <w:pPr>
        <w:ind w:right="340"/>
        <w:bidi w:val="1"/>
      </w:pPr>
      <w:r>
        <w:rPr>
          <w:color w:val="136F73"/>
        </w:rPr>
        <w:t xml:space="preserve">● </w:t>
      </w:r>
      <w:r>
        <w:rPr>
          <w:rFonts w:ascii="Vazirmatn" w:hAnsi="Vazirmatn"/>
          <w:b/>
        </w:rPr>
        <w:t>به نفع:</w:t>
      </w:r>
      <w:r>
        <w:rPr>
          <w:rFonts w:ascii="Vazirmatn" w:hAnsi="Vazirmatn"/>
        </w:rPr>
        <w:t xml:space="preserve"> ۱ تشدید متوسط در سال با </w:t>
      </w:r>
      <w:r>
        <w:rPr>
          <w:rFonts w:ascii="Vazirmatn" w:hAnsi="Vazirmatn"/>
          <w:b/>
        </w:rPr>
        <w:t>BEC ۱۰۰–۳۰۰</w:t>
      </w:r>
      <w:r>
        <w:rPr>
          <w:rFonts w:ascii="Vazirmatn" w:hAnsi="Vazirmatn"/>
        </w:rPr>
        <w:t>.</w:t>
      </w:r>
    </w:p>
    <w:p>
      <w:pPr>
        <w:ind w:right="340"/>
        <w:bidi w:val="1"/>
      </w:pPr>
      <w:r>
        <w:rPr>
          <w:color w:val="136F73"/>
        </w:rPr>
        <w:t xml:space="preserve">● </w:t>
      </w:r>
      <w:r>
        <w:rPr>
          <w:rFonts w:ascii="Vazirmatn" w:hAnsi="Vazirmatn"/>
          <w:b/>
        </w:rPr>
        <w:t>علیه:</w:t>
      </w:r>
      <w:r>
        <w:rPr>
          <w:rFonts w:ascii="Vazirmatn" w:hAnsi="Vazirmatn"/>
        </w:rPr>
        <w:t xml:space="preserve"> </w:t>
      </w:r>
      <w:r>
        <w:rPr>
          <w:rFonts w:ascii="Vazirmatn" w:hAnsi="Vazirmatn"/>
          <w:b/>
        </w:rPr>
        <w:t>پنومونی مکرر</w:t>
      </w:r>
      <w:r>
        <w:rPr>
          <w:rFonts w:ascii="Vazirmatn" w:hAnsi="Vazirmatn"/>
        </w:rPr>
        <w:t xml:space="preserve">؛ </w:t>
      </w:r>
      <w:r>
        <w:rPr>
          <w:rFonts w:ascii="Vazirmatn" w:hAnsi="Vazirmatn"/>
          <w:b/>
        </w:rPr>
        <w:t>BEC کمتر از ۱۰۰</w:t>
      </w:r>
      <w:r>
        <w:rPr>
          <w:rFonts w:ascii="Vazirmatn" w:hAnsi="Vazirmatn"/>
        </w:rPr>
        <w:t xml:space="preserve">؛ </w:t>
      </w:r>
      <w:r>
        <w:rPr>
          <w:rFonts w:ascii="Vazirmatn" w:hAnsi="Vazirmatn"/>
          <w:b/>
        </w:rPr>
        <w:t>تاریخچهٔ انتان مایکوباکتریایی (سل)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ICS خطر </w:t>
      </w:r>
      <w:r>
        <w:rPr>
          <w:rFonts w:ascii="Vazirmatn" w:hAnsi="Vazirmatn"/>
          <w:b/>
        </w:rPr>
        <w:t>سل</w:t>
      </w:r>
      <w:r>
        <w:rPr>
          <w:rFonts w:ascii="Vazirmatn" w:hAnsi="Vazirmatn"/>
        </w:rPr>
        <w:t xml:space="preserve"> را بیشتر می‌کند — پیش از شروع، سل فعال را رد کن و مریض را در مورد علایم آگاه کن.</w:t>
      </w:r>
    </w:p>
    <w:p>
      <w:pPr>
        <w:spacing w:before="160"/>
        <w:bidi w:val="1"/>
      </w:pPr>
      <w:r>
        <w:rPr>
          <w:rFonts w:ascii="Vazirmatn" w:hAnsi="Vazirmatn"/>
          <w:b/>
          <w:sz w:val="23"/>
        </w:rPr>
        <w:t>۳. اکسیجن دراز مدت (LTOT)</w:t>
      </w:r>
    </w:p>
    <w:p>
      <w:pPr>
        <w:bidi w:val="1"/>
      </w:pPr>
      <w:r>
        <w:rPr>
          <w:rFonts w:ascii="Vazirmatn" w:hAnsi="Vazirmatn"/>
          <w:b/>
        </w:rPr>
        <w:t>اندیکاسیون (در حالت پایدار، دو بار با فاصلهٔ ۳ هفته تأیید شود):</w:t>
      </w:r>
    </w:p>
    <w:p>
      <w:pPr>
        <w:ind w:right="340"/>
        <w:bidi w:val="1"/>
      </w:pPr>
      <w:r>
        <w:rPr>
          <w:color w:val="136F73"/>
        </w:rPr>
        <w:t xml:space="preserve">● </w:t>
      </w:r>
      <w:r>
        <w:rPr>
          <w:rFonts w:ascii="Vazirmatn" w:hAnsi="Vazirmatn"/>
          <w:b/>
        </w:rPr>
        <w:t>PaO₂ ۵۵ mmHg (۷.۳ kPa) یا کمتر</w:t>
      </w:r>
      <w:r>
        <w:rPr>
          <w:rFonts w:ascii="Vazirmatn" w:hAnsi="Vazirmatn"/>
        </w:rPr>
        <w:t xml:space="preserve">، یا </w:t>
      </w:r>
      <w:r>
        <w:rPr>
          <w:rFonts w:ascii="Vazirmatn" w:hAnsi="Vazirmatn"/>
          <w:b/>
        </w:rPr>
        <w:t>SaO₂ ۸۸ فیصد یا کمتر</w:t>
      </w:r>
      <w:r>
        <w:rPr>
          <w:rFonts w:ascii="Vazirmatn" w:hAnsi="Vazirmatn"/>
        </w:rPr>
        <w:t>؛ یا</w:t>
      </w:r>
    </w:p>
    <w:p>
      <w:pPr>
        <w:ind w:right="340"/>
        <w:bidi w:val="1"/>
      </w:pPr>
      <w:r>
        <w:rPr>
          <w:color w:val="136F73"/>
        </w:rPr>
        <w:t xml:space="preserve">● </w:t>
      </w:r>
      <w:r>
        <w:rPr>
          <w:rFonts w:ascii="Vazirmatn" w:hAnsi="Vazirmatn"/>
          <w:b/>
        </w:rPr>
        <w:t>PaO₂ ۵۵–۶۰ mmHg</w:t>
      </w:r>
      <w:r>
        <w:rPr>
          <w:rFonts w:ascii="Vazirmatn" w:hAnsi="Vazirmatn"/>
        </w:rPr>
        <w:t xml:space="preserve"> همراه با </w:t>
      </w:r>
      <w:r>
        <w:rPr>
          <w:rFonts w:ascii="Vazirmatn" w:hAnsi="Vazirmatn"/>
          <w:b/>
        </w:rPr>
        <w:t>Cor pulmonale</w:t>
      </w:r>
      <w:r>
        <w:rPr>
          <w:rFonts w:ascii="Vazirmatn" w:hAnsi="Vazirmatn"/>
        </w:rPr>
        <w:t xml:space="preserve">، هایپرتنشن ریوی، ادیمای محیطی، یا </w:t>
      </w:r>
      <w:r>
        <w:rPr>
          <w:rFonts w:ascii="Vazirmatn" w:hAnsi="Vazirmatn"/>
          <w:b/>
        </w:rPr>
        <w:t>پولی‌سایتمی (Hct بیش از ۵۵ فیصد)</w:t>
      </w:r>
      <w:r>
        <w:rPr>
          <w:rFonts w:ascii="Vazirmatn" w:hAnsi="Vazirmatn"/>
        </w:rPr>
        <w:t>.</w:t>
      </w:r>
    </w:p>
    <w:p>
      <w:pPr>
        <w:bidi w:val="1"/>
      </w:pPr>
      <w:r>
        <w:rPr>
          <w:rFonts w:ascii="Vazirmatn" w:hAnsi="Vazirmatn"/>
          <w:b/>
        </w:rPr>
        <w:t>تجویز:</w:t>
      </w:r>
      <w:r>
        <w:rPr>
          <w:rFonts w:ascii="Vazirmatn" w:hAnsi="Vazirmatn"/>
        </w:rPr>
        <w:t xml:space="preserve"> </w:t>
      </w:r>
      <w:r>
        <w:rPr>
          <w:rFonts w:ascii="Vazirmatn" w:hAnsi="Vazirmatn"/>
          <w:b/>
        </w:rPr>
        <w:t>حد اقل ۱۵ ساعت در روز</w:t>
      </w:r>
      <w:r>
        <w:rPr>
          <w:rFonts w:ascii="Vazirmatn" w:hAnsi="Vazirmatn"/>
        </w:rPr>
        <w:t xml:space="preserve"> (بیشتر، بهتر)؛ جریان برای </w:t>
      </w:r>
      <w:r>
        <w:rPr>
          <w:rFonts w:ascii="Vazirmatn" w:hAnsi="Vazirmatn"/>
          <w:b/>
        </w:rPr>
        <w:t>SaO₂ ۹۰ فیصد یا بیشتر</w:t>
      </w:r>
      <w:r>
        <w:rPr>
          <w:rFonts w:ascii="Vazirmatn" w:hAnsi="Vazirmatn"/>
        </w:rPr>
        <w:t xml:space="preserve"> در استراحت. </w:t>
      </w:r>
      <w:r>
        <w:rPr>
          <w:rFonts w:ascii="Vazirmatn" w:hAnsi="Vazirmatn"/>
          <w:b/>
        </w:rPr>
        <w:t>در مریض سگرتی خطر آتش‌سوزی</w:t>
      </w:r>
      <w:r>
        <w:rPr>
          <w:rFonts w:ascii="Vazirmatn" w:hAnsi="Vazirmatn"/>
        </w:rPr>
        <w:t xml:space="preserve"> وجود دارد — باید سگرت قطع شود.</w:t>
      </w:r>
    </w:p>
    <w:p>
      <w:pPr>
        <w:spacing w:before="160"/>
        <w:bidi w:val="1"/>
      </w:pPr>
      <w:r>
        <w:rPr>
          <w:rFonts w:ascii="Vazirmatn" w:hAnsi="Vazirmatn"/>
          <w:b/>
          <w:sz w:val="23"/>
        </w:rPr>
        <w:t>۴. قطع سگرت (Smoking cessation)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Nicotine patch</w:t>
            </w:r>
          </w:p>
        </w:tc>
        <w:tc>
          <w:tcPr>
            <w:tcW w:type="dxa" w:w="3437"/>
          </w:tcPr>
          <w:p>
            <w:pPr>
              <w:bidi w:val="1"/>
            </w:pPr>
            <w:r>
              <w:rPr>
                <w:sz w:val="18"/>
              </w:rPr>
            </w:r>
            <w:r>
              <w:rPr>
                <w:rFonts w:ascii="Vazirmatn" w:hAnsi="Vazirmatn"/>
                <w:b/>
                <w:sz w:val="18"/>
              </w:rPr>
              <w:t>۲۱ mg/۲۴ h</w:t>
            </w:r>
            <w:r>
              <w:rPr>
                <w:rFonts w:ascii="Vazirmatn" w:hAnsi="Vazirmatn"/>
                <w:sz w:val="18"/>
              </w:rPr>
              <w:t xml:space="preserve"> (بیش از ۱۰ سگرت در روز)، سپس ۱۴ و ۷ mg</w:t>
            </w:r>
          </w:p>
        </w:tc>
        <w:tc>
          <w:tcPr>
            <w:tcW w:type="dxa" w:w="3437"/>
          </w:tcPr>
          <w:p>
            <w:pPr>
              <w:bidi w:val="1"/>
            </w:pPr>
            <w:r>
              <w:rPr>
                <w:sz w:val="18"/>
              </w:rPr>
            </w:r>
            <w:r>
              <w:rPr>
                <w:rFonts w:ascii="Vazirmatn" w:hAnsi="Vazirmatn"/>
                <w:sz w:val="18"/>
              </w:rPr>
              <w:t>۸–۱۲ هفته؛ بهتر با شکل کوتاه‌اثر (سقز، پاستیل)</w:t>
            </w:r>
          </w:p>
        </w:tc>
      </w:tr>
      <w:tr>
        <w:tc>
          <w:tcPr>
            <w:tcW w:type="dxa" w:w="3437"/>
          </w:tcPr>
          <w:p>
            <w:pPr>
              <w:bidi w:val="1"/>
            </w:pPr>
            <w:r>
              <w:rPr>
                <w:sz w:val="18"/>
              </w:rPr>
            </w:r>
            <w:r>
              <w:rPr>
                <w:rFonts w:ascii="Vazirmatn" w:hAnsi="Vazirmatn"/>
                <w:b/>
                <w:sz w:val="18"/>
              </w:rPr>
              <w:t>Bupropion SR</w:t>
            </w:r>
          </w:p>
        </w:tc>
        <w:tc>
          <w:tcPr>
            <w:tcW w:type="dxa" w:w="3437"/>
          </w:tcPr>
          <w:p>
            <w:pPr>
              <w:bidi w:val="1"/>
            </w:pPr>
            <w:r>
              <w:rPr>
                <w:sz w:val="18"/>
              </w:rPr>
            </w:r>
            <w:r>
              <w:rPr>
                <w:rFonts w:ascii="Vazirmatn" w:hAnsi="Vazirmatn"/>
                <w:sz w:val="18"/>
              </w:rPr>
              <w:t>۱۵۰ mg روزانه برای ۳ روز، سپس ۱۵۰ mg دو بار</w:t>
            </w:r>
          </w:p>
        </w:tc>
        <w:tc>
          <w:tcPr>
            <w:tcW w:type="dxa" w:w="3437"/>
          </w:tcPr>
          <w:p>
            <w:pPr>
              <w:bidi w:val="1"/>
            </w:pPr>
            <w:r>
              <w:rPr>
                <w:sz w:val="18"/>
              </w:rPr>
            </w:r>
            <w:r>
              <w:rPr>
                <w:rFonts w:ascii="Vazirmatn" w:hAnsi="Vazirmatn"/>
                <w:sz w:val="18"/>
              </w:rPr>
              <w:t xml:space="preserve">۷–۱۲ هفته؛ ⚠️ </w:t>
            </w:r>
            <w:r>
              <w:rPr>
                <w:rFonts w:ascii="Vazirmatn" w:hAnsi="Vazirmatn"/>
                <w:b/>
                <w:sz w:val="18"/>
              </w:rPr>
              <w:t>ممنوع در صرع</w:t>
            </w:r>
            <w:r>
              <w:rPr>
                <w:rFonts w:ascii="Vazirmatn" w:hAnsi="Vazirmatn"/>
                <w:sz w:val="18"/>
              </w:rPr>
              <w:t xml:space="preserve"> و اختلالات خوردن</w:t>
            </w:r>
          </w:p>
        </w:tc>
      </w:tr>
    </w:tbl>
    <w:p>
      <w:pPr>
        <w:bidi w:val="1"/>
      </w:pPr>
      <w:r>
        <w:rPr>
          <w:rFonts w:ascii="Vazirmatn" w:hAnsi="Vazirmatn"/>
          <w:b/>
        </w:rPr>
        <w:t>مدل 5A:</w:t>
      </w:r>
      <w:r>
        <w:rPr>
          <w:rFonts w:ascii="Vazirmatn" w:hAnsi="Vazirmatn"/>
        </w:rPr>
        <w:t xml:space="preserve"> Ask (بپرس)، Advise (توصیه کن)، Assess (آمادگی را ارزیابی کن)، Assist (کمک کن)، Arrange (پیگیری را تنظیم کن). </w:t>
      </w:r>
      <w:r>
        <w:rPr>
          <w:rFonts w:ascii="Vazirmatn" w:hAnsi="Vazirmatn"/>
          <w:b/>
        </w:rPr>
        <w:t>حتی ۳ دقیقه مشاوره مؤثر است.</w:t>
      </w:r>
    </w:p>
    <w:p>
      <w:pPr>
        <w:spacing w:before="160"/>
        <w:bidi w:val="1"/>
      </w:pPr>
      <w:r>
        <w:rPr>
          <w:rFonts w:ascii="Vazirmatn" w:hAnsi="Vazirmatn"/>
          <w:b/>
          <w:sz w:val="23"/>
        </w:rPr>
        <w:t>۵. واکسین‌ها (GOLD 2025)</w:t>
      </w:r>
    </w:p>
    <w:p>
      <w:pPr>
        <w:ind w:right="340"/>
        <w:bidi w:val="1"/>
      </w:pPr>
      <w:r>
        <w:rPr>
          <w:color w:val="136F73"/>
        </w:rPr>
        <w:t xml:space="preserve">● </w:t>
      </w:r>
      <w:r>
        <w:rPr>
          <w:rFonts w:ascii="Vazirmatn" w:hAnsi="Vazirmatn"/>
          <w:b/>
        </w:rPr>
        <w:t>انفلونزا:</w:t>
      </w:r>
      <w:r>
        <w:rPr>
          <w:rFonts w:ascii="Vazirmatn" w:hAnsi="Vazirmatn"/>
        </w:rPr>
        <w:t xml:space="preserve"> سالانه.</w:t>
      </w:r>
    </w:p>
    <w:p>
      <w:pPr>
        <w:ind w:right="340"/>
        <w:bidi w:val="1"/>
      </w:pPr>
      <w:r>
        <w:rPr>
          <w:color w:val="136F73"/>
        </w:rPr>
        <w:t xml:space="preserve">● </w:t>
      </w:r>
      <w:r>
        <w:rPr>
          <w:rFonts w:ascii="Vazirmatn" w:hAnsi="Vazirmatn"/>
          <w:b/>
        </w:rPr>
        <w:t>پنوموکوک:</w:t>
      </w:r>
      <w:r>
        <w:rPr>
          <w:rFonts w:ascii="Vazirmatn" w:hAnsi="Vazirmatn"/>
        </w:rPr>
        <w:t xml:space="preserve"> </w:t>
      </w:r>
      <w:r>
        <w:rPr>
          <w:rFonts w:ascii="Vazirmatn" w:hAnsi="Vazirmatn"/>
          <w:b/>
        </w:rPr>
        <w:t>PCV20</w:t>
      </w:r>
      <w:r>
        <w:rPr>
          <w:rFonts w:ascii="Vazirmatn" w:hAnsi="Vazirmatn"/>
        </w:rPr>
        <w:t xml:space="preserve"> یا </w:t>
      </w:r>
      <w:r>
        <w:rPr>
          <w:rFonts w:ascii="Vazirmatn" w:hAnsi="Vazirmatn"/>
          <w:b/>
        </w:rPr>
        <w:t>PCV21</w:t>
      </w:r>
      <w:r>
        <w:rPr>
          <w:rFonts w:ascii="Vazirmatn" w:hAnsi="Vazirmatn"/>
        </w:rPr>
        <w:t xml:space="preserve"> یک دوز (یا PCV15 + PPSV23).</w:t>
      </w:r>
    </w:p>
    <w:p>
      <w:pPr>
        <w:ind w:right="340"/>
        <w:bidi w:val="1"/>
      </w:pPr>
      <w:r>
        <w:rPr>
          <w:color w:val="136F73"/>
        </w:rPr>
        <w:t xml:space="preserve">● </w:t>
      </w:r>
      <w:r>
        <w:rPr>
          <w:rFonts w:ascii="Vazirmatn" w:hAnsi="Vazirmatn"/>
          <w:b/>
        </w:rPr>
        <w:t>RSV:</w:t>
      </w:r>
      <w:r>
        <w:rPr>
          <w:rFonts w:ascii="Vazirmatn" w:hAnsi="Vazirmatn"/>
        </w:rPr>
        <w:t xml:space="preserve"> برای </w:t>
      </w:r>
      <w:r>
        <w:rPr>
          <w:rFonts w:ascii="Vazirmatn" w:hAnsi="Vazirmatn"/>
          <w:b/>
        </w:rPr>
        <w:t>۶۰ سال یا بیشتر</w:t>
      </w:r>
      <w:r>
        <w:rPr>
          <w:rFonts w:ascii="Vazirmatn" w:hAnsi="Vazirmatn"/>
        </w:rPr>
        <w:t xml:space="preserve"> (یا کمتر با امراض همراه).</w:t>
      </w:r>
    </w:p>
    <w:p>
      <w:pPr>
        <w:ind w:right="340"/>
        <w:bidi w:val="1"/>
      </w:pPr>
      <w:r>
        <w:rPr>
          <w:color w:val="136F73"/>
        </w:rPr>
        <w:t xml:space="preserve">● </w:t>
      </w:r>
      <w:r>
        <w:rPr>
          <w:rFonts w:ascii="Vazirmatn" w:hAnsi="Vazirmatn"/>
          <w:b/>
        </w:rPr>
        <w:t>COVID-19</w:t>
      </w:r>
      <w:r>
        <w:rPr>
          <w:rFonts w:ascii="Vazirmatn" w:hAnsi="Vazirmatn"/>
        </w:rPr>
        <w:t xml:space="preserve"> مطابق رهنمود ملی؛ </w:t>
      </w:r>
      <w:r>
        <w:rPr>
          <w:rFonts w:ascii="Vazirmatn" w:hAnsi="Vazirmatn"/>
          <w:b/>
        </w:rPr>
        <w:t>Tdap</w:t>
      </w:r>
      <w:r>
        <w:rPr>
          <w:rFonts w:ascii="Vazirmatn" w:hAnsi="Vazirmatn"/>
        </w:rPr>
        <w:t xml:space="preserve"> (اگر در کودکی نگرفته)؛ </w:t>
      </w:r>
      <w:r>
        <w:rPr>
          <w:rFonts w:ascii="Vazirmatn" w:hAnsi="Vazirmatn"/>
          <w:b/>
        </w:rPr>
        <w:t>Zoster</w:t>
      </w:r>
      <w:r>
        <w:rPr>
          <w:rFonts w:ascii="Vazirmatn" w:hAnsi="Vazirmatn"/>
        </w:rPr>
        <w:t xml:space="preserve"> برای ۵۰ سال یا بیشتر.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بازتوانی ریوی (Pulmonary rehabilitation):</w:t>
      </w:r>
      <w:r>
        <w:rPr>
          <w:rFonts w:ascii="Vazirmatn" w:hAnsi="Vazirmatn"/>
        </w:rPr>
        <w:t xml:space="preserve"> ورزش (راه رفتن، بایسکل، تقویت عضلات) + آموزش + تغذیه — </w:t>
      </w:r>
      <w:r>
        <w:rPr>
          <w:rFonts w:ascii="Vazirmatn" w:hAnsi="Vazirmatn"/>
          <w:b/>
        </w:rPr>
        <w:t>۶–۸ هفته، ۲–۳ جلسه در هفته</w:t>
      </w:r>
      <w:r>
        <w:rPr>
          <w:rFonts w:ascii="Vazirmatn" w:hAnsi="Vazirmatn"/>
        </w:rPr>
        <w:t xml:space="preserve">. </w:t>
      </w:r>
      <w:r>
        <w:rPr>
          <w:rFonts w:ascii="Vazirmatn" w:hAnsi="Vazirmatn"/>
          <w:b/>
        </w:rPr>
        <w:t>مؤثرترین</w:t>
      </w:r>
      <w:r>
        <w:rPr>
          <w:rFonts w:ascii="Vazirmatn" w:hAnsi="Vazirmatn"/>
        </w:rPr>
        <w:t xml:space="preserve"> تداوی برای تنگی نفس و کیفیت زندگی. </w:t>
      </w:r>
      <w:r>
        <w:rPr>
          <w:rFonts w:ascii="Vazirmatn" w:hAnsi="Vazirmatn"/>
          <w:b/>
        </w:rPr>
        <w:t>پس از بستر به علت تشدید در ۴ هفته شروع کن.</w:t>
      </w:r>
      <w:r>
        <w:rPr>
          <w:rFonts w:ascii="Vazirmatn" w:hAnsi="Vazirmatn"/>
        </w:rPr>
        <w:t xml:space="preserve"> در افغانستان: </w:t>
      </w:r>
      <w:r>
        <w:rPr>
          <w:rFonts w:ascii="Vazirmatn" w:hAnsi="Vazirmatn"/>
          <w:b/>
        </w:rPr>
        <w:t>برنامهٔ راه رفتن روزانه در خانه</w:t>
      </w:r>
      <w:r>
        <w:rPr>
          <w:rFonts w:ascii="Vazirmatn" w:hAnsi="Vazirmatn"/>
        </w:rPr>
        <w:t xml:space="preserve"> با افزایش تدریجی.</w:t>
      </w:r>
    </w:p>
    <w:p>
      <w:pPr>
        <w:ind w:right="340"/>
        <w:bidi w:val="1"/>
      </w:pPr>
      <w:r>
        <w:rPr>
          <w:color w:val="136F73"/>
        </w:rPr>
        <w:t xml:space="preserve">● </w:t>
      </w:r>
      <w:r>
        <w:rPr>
          <w:rFonts w:ascii="Vazirmatn" w:hAnsi="Vazirmatn"/>
          <w:b/>
        </w:rPr>
        <w:t>تکنیک‌های تنفس:</w:t>
      </w:r>
      <w:r>
        <w:rPr>
          <w:rFonts w:ascii="Vazirmatn" w:hAnsi="Vazirmatn"/>
        </w:rPr>
        <w:t xml:space="preserve"> </w:t>
      </w:r>
      <w:r>
        <w:rPr>
          <w:rFonts w:ascii="Vazirmatn" w:hAnsi="Vazirmatn"/>
          <w:b/>
        </w:rPr>
        <w:t>تنفس با لب‌های غنچه‌شده</w:t>
      </w:r>
      <w:r>
        <w:rPr>
          <w:rFonts w:ascii="Vazirmatn" w:hAnsi="Vazirmatn"/>
        </w:rPr>
        <w:t xml:space="preserve"> و تنفس دایافرامی.</w:t>
      </w:r>
    </w:p>
    <w:p>
      <w:pPr>
        <w:ind w:right="340"/>
        <w:bidi w:val="1"/>
      </w:pPr>
      <w:r>
        <w:rPr>
          <w:color w:val="136F73"/>
        </w:rPr>
        <w:t xml:space="preserve">● </w:t>
      </w:r>
      <w:r>
        <w:rPr>
          <w:rFonts w:ascii="Vazirmatn" w:hAnsi="Vazirmatn"/>
          <w:b/>
        </w:rPr>
        <w:t>تغذیه:</w:t>
      </w:r>
      <w:r>
        <w:rPr>
          <w:rFonts w:ascii="Vazirmatn" w:hAnsi="Vazirmatn"/>
        </w:rPr>
        <w:t xml:space="preserve"> در کم‌وزنی (BMI کمتر از ۲۱) مکمل‌های پروتین و کالوری.</w:t>
      </w:r>
    </w:p>
    <w:p>
      <w:pPr>
        <w:ind w:right="340"/>
        <w:bidi w:val="1"/>
      </w:pPr>
      <w:r>
        <w:rPr>
          <w:color w:val="136F73"/>
        </w:rPr>
        <w:t xml:space="preserve">● </w:t>
      </w:r>
      <w:r>
        <w:rPr>
          <w:rFonts w:ascii="Vazirmatn" w:hAnsi="Vazirmatn"/>
          <w:b/>
        </w:rPr>
        <w:t>دود داخل خانه:</w:t>
      </w:r>
      <w:r>
        <w:rPr>
          <w:rFonts w:ascii="Vazirmatn" w:hAnsi="Vazirmatn"/>
        </w:rPr>
        <w:t xml:space="preserve"> </w:t>
      </w:r>
      <w:r>
        <w:rPr>
          <w:rFonts w:ascii="Vazirmatn" w:hAnsi="Vazirmatn"/>
          <w:b/>
        </w:rPr>
        <w:t>بخاری با دودکش</w:t>
      </w:r>
      <w:r>
        <w:rPr>
          <w:rFonts w:ascii="Vazirmatn" w:hAnsi="Vazirmatn"/>
        </w:rPr>
        <w:t xml:space="preserve">، تهویهٔ اتاق، </w:t>
      </w:r>
      <w:r>
        <w:rPr>
          <w:rFonts w:ascii="Vazirmatn" w:hAnsi="Vazirmatn"/>
          <w:b/>
        </w:rPr>
        <w:t>آشپزی بیرون از اتاق خواب</w:t>
      </w:r>
      <w:r>
        <w:rPr>
          <w:rFonts w:ascii="Vazirmatn" w:hAnsi="Vazirmatn"/>
        </w:rPr>
        <w:t>، و گاز به جای چوب و تپاله در صورت امکان.</w:t>
      </w:r>
    </w:p>
    <w:p>
      <w:pPr>
        <w:ind w:right="340"/>
        <w:bidi w:val="1"/>
      </w:pPr>
      <w:r>
        <w:rPr>
          <w:color w:val="136F73"/>
        </w:rPr>
        <w:t xml:space="preserve">● </w:t>
      </w:r>
      <w:r>
        <w:rPr>
          <w:rFonts w:ascii="Vazirmatn" w:hAnsi="Vazirmatn"/>
          <w:b/>
        </w:rPr>
        <w:t>برنامهٔ عمل کتبی (Action plan)</w:t>
      </w:r>
      <w:r>
        <w:rPr>
          <w:rFonts w:ascii="Vazirmatn" w:hAnsi="Vazirmatn"/>
        </w:rPr>
        <w:t xml:space="preserve"> برای تشدید: شناخت علایم، افزایش SABA، و ذخیرهٔ Prednisolone ± انتی‌بیوتیک در مریضان منتخب.</w:t>
      </w:r>
    </w:p>
    <w:p>
      <w:pPr>
        <w:ind w:right="340"/>
        <w:bidi w:val="1"/>
      </w:pPr>
      <w:r>
        <w:rPr>
          <w:color w:val="136F73"/>
        </w:rPr>
        <w:t xml:space="preserve">● </w:t>
      </w:r>
      <w:r>
        <w:rPr>
          <w:rFonts w:ascii="Vazirmatn" w:hAnsi="Vazirmatn"/>
          <w:b/>
        </w:rPr>
        <w:t>مراقبت تسکینی (Palliative care):</w:t>
      </w:r>
      <w:r>
        <w:rPr>
          <w:rFonts w:ascii="Vazirmatn" w:hAnsi="Vazirmatn"/>
        </w:rPr>
        <w:t xml:space="preserve"> در مرحلهٔ پیشرفته — کنترول تنگی نفس (</w:t>
      </w:r>
      <w:r>
        <w:rPr>
          <w:rFonts w:ascii="Vazirmatn" w:hAnsi="Vazirmatn"/>
          <w:b/>
        </w:rPr>
        <w:t>Morphine دوز پایین</w:t>
      </w:r>
      <w:r>
        <w:rPr>
          <w:rFonts w:ascii="Vazirmatn" w:hAnsi="Vazirmatn"/>
        </w:rPr>
        <w:t>، مثلاً ۱۰ mg/روز آهسته‌رهش یا ۱–۲.۵ mg PO به هنگام نیاز)، پکهٔ دستی به طرف صورت، و حمایت روانی.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کاهش حجم ریه با برانکوسکوپی (دریچه‌های اندوبرانکیال)</w:t>
            </w:r>
          </w:p>
        </w:tc>
        <w:tc>
          <w:tcPr>
            <w:tcW w:type="dxa" w:w="5156"/>
          </w:tcPr>
          <w:p>
            <w:pPr>
              <w:bidi w:val="1"/>
            </w:pPr>
            <w:r>
              <w:rPr>
                <w:sz w:val="18"/>
              </w:rPr>
            </w:r>
            <w:r>
              <w:rPr>
                <w:rFonts w:ascii="Vazirmatn" w:hAnsi="Vazirmatn"/>
                <w:sz w:val="18"/>
              </w:rPr>
              <w:t xml:space="preserve">آمفیزیم ناهمگون یا همگون شدید، هایپرانفلیشن شدید، </w:t>
            </w:r>
            <w:r>
              <w:rPr>
                <w:rFonts w:ascii="Vazirmatn" w:hAnsi="Vazirmatn"/>
                <w:b/>
                <w:sz w:val="18"/>
              </w:rPr>
              <w:t>بدون تهویهٔ جانبی</w:t>
            </w:r>
            <w:r>
              <w:rPr>
                <w:rFonts w:ascii="Vazirmatn" w:hAnsi="Vazirmatn"/>
                <w:sz w:val="18"/>
              </w:rPr>
              <w:t xml:space="preserve"> بین لوب‌ها</w:t>
            </w:r>
          </w:p>
        </w:tc>
      </w:tr>
      <w:tr>
        <w:tc>
          <w:tcPr>
            <w:tcW w:type="dxa" w:w="5156"/>
          </w:tcPr>
          <w:p>
            <w:pPr>
              <w:bidi w:val="1"/>
            </w:pPr>
            <w:r>
              <w:rPr>
                <w:sz w:val="18"/>
              </w:rPr>
            </w:r>
            <w:r>
              <w:rPr>
                <w:rFonts w:ascii="Vazirmatn" w:hAnsi="Vazirmatn"/>
                <w:b/>
                <w:sz w:val="18"/>
              </w:rPr>
              <w:t>بولکتومی</w:t>
            </w:r>
          </w:p>
        </w:tc>
        <w:tc>
          <w:tcPr>
            <w:tcW w:type="dxa" w:w="5156"/>
          </w:tcPr>
          <w:p>
            <w:pPr>
              <w:bidi w:val="1"/>
            </w:pPr>
            <w:r>
              <w:rPr>
                <w:sz w:val="18"/>
              </w:rPr>
            </w:r>
            <w:r>
              <w:rPr>
                <w:rFonts w:ascii="Vazirmatn" w:hAnsi="Vazirmatn"/>
                <w:b/>
                <w:sz w:val="18"/>
              </w:rPr>
              <w:t>بولای بزرگ</w:t>
            </w:r>
            <w:r>
              <w:rPr>
                <w:rFonts w:ascii="Vazirmatn" w:hAnsi="Vazirmatn"/>
                <w:sz w:val="18"/>
              </w:rPr>
              <w:t xml:space="preserve"> (بیش از یک‌سوم هموتوراکس) که ریهٔ سالم را فشرده می‌کند</w:t>
            </w:r>
          </w:p>
        </w:tc>
      </w:tr>
      <w:tr>
        <w:tc>
          <w:tcPr>
            <w:tcW w:type="dxa" w:w="5156"/>
          </w:tcPr>
          <w:p>
            <w:pPr>
              <w:bidi w:val="1"/>
            </w:pPr>
            <w:r>
              <w:rPr>
                <w:sz w:val="18"/>
              </w:rPr>
            </w:r>
            <w:r>
              <w:rPr>
                <w:rFonts w:ascii="Vazirmatn" w:hAnsi="Vazirmatn"/>
                <w:b/>
                <w:sz w:val="18"/>
              </w:rPr>
              <w:t>پیوند ریه</w:t>
            </w:r>
          </w:p>
        </w:tc>
        <w:tc>
          <w:tcPr>
            <w:tcW w:type="dxa" w:w="5156"/>
          </w:tcPr>
          <w:p>
            <w:pPr>
              <w:bidi w:val="1"/>
            </w:pPr>
            <w:r>
              <w:rPr>
                <w:sz w:val="18"/>
              </w:rPr>
            </w:r>
            <w:r>
              <w:rPr>
                <w:rFonts w:ascii="Vazirmatn" w:hAnsi="Vazirmatn"/>
                <w:sz w:val="18"/>
              </w:rPr>
              <w:t>COPD بسیار شدید و پیشرونده (امتیاز BODE ۷–۱۰) با وجود تداوی بهینه</w:t>
            </w:r>
          </w:p>
        </w:tc>
      </w:tr>
      <w:tr>
        <w:tc>
          <w:tcPr>
            <w:tcW w:type="dxa" w:w="5156"/>
          </w:tcPr>
          <w:p>
            <w:pPr>
              <w:bidi w:val="1"/>
            </w:pPr>
            <w:r>
              <w:rPr>
                <w:sz w:val="18"/>
              </w:rPr>
            </w:r>
            <w:r>
              <w:rPr>
                <w:rFonts w:ascii="Vazirmatn" w:hAnsi="Vazirmatn"/>
                <w:b/>
                <w:sz w:val="18"/>
              </w:rPr>
              <w:t>NIV خانگی</w:t>
            </w:r>
          </w:p>
        </w:tc>
        <w:tc>
          <w:tcPr>
            <w:tcW w:type="dxa" w:w="5156"/>
          </w:tcPr>
          <w:p>
            <w:pPr>
              <w:bidi w:val="1"/>
            </w:pPr>
            <w:r>
              <w:rPr>
                <w:sz w:val="18"/>
              </w:rPr>
            </w:r>
            <w:r>
              <w:rPr>
                <w:rFonts w:ascii="Vazirmatn" w:hAnsi="Vazirmatn"/>
                <w:b/>
                <w:sz w:val="18"/>
              </w:rPr>
              <w:t>هایپرکاپنی مزمن شدید</w:t>
            </w:r>
            <w:r>
              <w:rPr>
                <w:rFonts w:ascii="Vazirmatn" w:hAnsi="Vazirmatn"/>
                <w:sz w:val="18"/>
              </w:rPr>
              <w:t xml:space="preserve"> (PaCO₂ ۵۲ mmHg یا بیشتر در حالت پایدار) به‌ویژه پس از بستر در شفاخانه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عدم کفایهٔ تنفسی نوع ۲</w:t>
            </w:r>
            <w:r>
              <w:rPr>
                <w:rFonts w:ascii="Vazirmatn" w:hAnsi="Vazirmatn"/>
                <w:sz w:val="18"/>
              </w:rPr>
              <w:t xml:space="preserve"> (حاد و مزمن)</w:t>
            </w:r>
          </w:p>
        </w:tc>
        <w:tc>
          <w:tcPr>
            <w:tcW w:type="dxa" w:w="5156"/>
          </w:tcPr>
          <w:p>
            <w:pPr>
              <w:bidi w:val="1"/>
            </w:pPr>
            <w:r>
              <w:rPr>
                <w:sz w:val="18"/>
              </w:rPr>
            </w:r>
            <w:r>
              <w:rPr>
                <w:rFonts w:ascii="Vazirmatn" w:hAnsi="Vazirmatn"/>
                <w:sz w:val="18"/>
              </w:rPr>
              <w:t>ABG؛ NIV</w:t>
            </w:r>
          </w:p>
        </w:tc>
      </w:tr>
      <w:tr>
        <w:tc>
          <w:tcPr>
            <w:tcW w:type="dxa" w:w="5156"/>
          </w:tcPr>
          <w:p>
            <w:pPr>
              <w:bidi w:val="1"/>
            </w:pPr>
            <w:r>
              <w:rPr>
                <w:sz w:val="18"/>
              </w:rPr>
            </w:r>
            <w:r>
              <w:rPr>
                <w:rFonts w:ascii="Vazirmatn" w:hAnsi="Vazirmatn"/>
                <w:b/>
                <w:sz w:val="18"/>
              </w:rPr>
              <w:t>Cor pulmonale</w:t>
            </w:r>
          </w:p>
        </w:tc>
        <w:tc>
          <w:tcPr>
            <w:tcW w:type="dxa" w:w="5156"/>
          </w:tcPr>
          <w:p>
            <w:pPr>
              <w:bidi w:val="1"/>
            </w:pPr>
            <w:r>
              <w:rPr>
                <w:sz w:val="18"/>
              </w:rPr>
            </w:r>
            <w:r>
              <w:rPr>
                <w:rFonts w:ascii="Vazirmatn" w:hAnsi="Vazirmatn"/>
                <w:sz w:val="18"/>
              </w:rPr>
              <w:t xml:space="preserve">ادیما، JVP بلند؛ </w:t>
            </w:r>
            <w:r>
              <w:rPr>
                <w:rFonts w:ascii="Vazirmatn" w:hAnsi="Vazirmatn"/>
                <w:b/>
                <w:sz w:val="18"/>
              </w:rPr>
              <w:t>اکسیجن</w:t>
            </w:r>
            <w:r>
              <w:rPr>
                <w:rFonts w:ascii="Vazirmatn" w:hAnsi="Vazirmatn"/>
                <w:sz w:val="18"/>
              </w:rPr>
              <w:t xml:space="preserve"> تنها تداوی ثابت‌شده؛ دیورتیک برای ادیما</w:t>
            </w:r>
          </w:p>
        </w:tc>
      </w:tr>
      <w:tr>
        <w:tc>
          <w:tcPr>
            <w:tcW w:type="dxa" w:w="5156"/>
          </w:tcPr>
          <w:p>
            <w:pPr>
              <w:bidi w:val="1"/>
            </w:pPr>
            <w:r>
              <w:rPr>
                <w:sz w:val="18"/>
              </w:rPr>
            </w:r>
            <w:r>
              <w:rPr>
                <w:rFonts w:ascii="Vazirmatn" w:hAnsi="Vazirmatn"/>
                <w:b/>
                <w:sz w:val="18"/>
              </w:rPr>
              <w:t>پنوموتوراکس ثانوی</w:t>
            </w:r>
          </w:p>
        </w:tc>
        <w:tc>
          <w:tcPr>
            <w:tcW w:type="dxa" w:w="5156"/>
          </w:tcPr>
          <w:p>
            <w:pPr>
              <w:bidi w:val="1"/>
            </w:pPr>
            <w:r>
              <w:rPr>
                <w:sz w:val="18"/>
              </w:rPr>
            </w:r>
            <w:r>
              <w:rPr>
                <w:rFonts w:ascii="Vazirmatn" w:hAnsi="Vazirmatn"/>
                <w:sz w:val="18"/>
              </w:rPr>
              <w:t xml:space="preserve">انفجار بولا ← </w:t>
            </w:r>
            <w:r>
              <w:rPr>
                <w:rFonts w:ascii="Vazirmatn" w:hAnsi="Vazirmatn"/>
                <w:b/>
                <w:sz w:val="18"/>
              </w:rPr>
              <w:t>تنگی نفس ناگهانی</w:t>
            </w:r>
            <w:r>
              <w:rPr>
                <w:rFonts w:ascii="Vazirmatn" w:hAnsi="Vazirmatn"/>
                <w:sz w:val="18"/>
              </w:rPr>
              <w:t xml:space="preserve"> ← CXR؛ همیشه درن (نه فقط مشاهده) — فصل ۲۰</w:t>
            </w:r>
          </w:p>
        </w:tc>
      </w:tr>
      <w:tr>
        <w:tc>
          <w:tcPr>
            <w:tcW w:type="dxa" w:w="5156"/>
          </w:tcPr>
          <w:p>
            <w:pPr>
              <w:bidi w:val="1"/>
            </w:pPr>
            <w:r>
              <w:rPr>
                <w:sz w:val="18"/>
              </w:rPr>
            </w:r>
            <w:r>
              <w:rPr>
                <w:rFonts w:ascii="Vazirmatn" w:hAnsi="Vazirmatn"/>
                <w:b/>
                <w:sz w:val="18"/>
              </w:rPr>
              <w:t>پولی‌سایتمی ثانوی</w:t>
            </w:r>
          </w:p>
        </w:tc>
        <w:tc>
          <w:tcPr>
            <w:tcW w:type="dxa" w:w="5156"/>
          </w:tcPr>
          <w:p>
            <w:pPr>
              <w:bidi w:val="1"/>
            </w:pPr>
            <w:r>
              <w:rPr>
                <w:sz w:val="18"/>
              </w:rPr>
            </w:r>
            <w:r>
              <w:rPr>
                <w:rFonts w:ascii="Vazirmatn" w:hAnsi="Vazirmatn"/>
                <w:sz w:val="18"/>
              </w:rPr>
              <w:t>Hct بیش از ۵۵ فیصد؛ اکسیجن؛ فلبوتومی فقط در Hct بیش از ۵۶–۶۰ فیصد با علایم</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خطر ۲–۵ برابر</w:t>
            </w:r>
          </w:p>
        </w:tc>
      </w:tr>
      <w:tr>
        <w:tc>
          <w:tcPr>
            <w:tcW w:type="dxa" w:w="5156"/>
          </w:tcPr>
          <w:p>
            <w:pPr>
              <w:bidi w:val="1"/>
            </w:pPr>
            <w:r>
              <w:rPr>
                <w:sz w:val="18"/>
              </w:rPr>
            </w:r>
            <w:r>
              <w:rPr>
                <w:rFonts w:ascii="Vazirmatn" w:hAnsi="Vazirmatn"/>
                <w:b/>
                <w:sz w:val="18"/>
              </w:rPr>
              <w:t>امراض قلبی-عروقی</w:t>
            </w:r>
          </w:p>
        </w:tc>
        <w:tc>
          <w:tcPr>
            <w:tcW w:type="dxa" w:w="5156"/>
          </w:tcPr>
          <w:p>
            <w:pPr>
              <w:bidi w:val="1"/>
            </w:pPr>
            <w:r>
              <w:rPr>
                <w:sz w:val="18"/>
              </w:rPr>
            </w:r>
            <w:r>
              <w:rPr>
                <w:rFonts w:ascii="Vazirmatn" w:hAnsi="Vazirmatn"/>
                <w:b/>
                <w:sz w:val="18"/>
              </w:rPr>
              <w:t>CAD، عدم کفایهٔ قلب، AF</w:t>
            </w:r>
            <w:r>
              <w:rPr>
                <w:rFonts w:ascii="Vazirmatn" w:hAnsi="Vazirmatn"/>
                <w:sz w:val="18"/>
              </w:rPr>
              <w:t xml:space="preserve"> — شایع‌ترین علت مرگ در COPD خفیف تا متوسط. ⚠️ </w:t>
            </w:r>
            <w:r>
              <w:rPr>
                <w:rFonts w:ascii="Vazirmatn" w:hAnsi="Vazirmatn"/>
                <w:b/>
                <w:sz w:val="18"/>
              </w:rPr>
              <w:t>Beta-blockers کاردیوسلکتیو (Bisoprolol) در COPD مجاز و مفید اند</w:t>
            </w:r>
            <w:r>
              <w:rPr>
                <w:rFonts w:ascii="Vazirmatn" w:hAnsi="Vazirmatn"/>
                <w:sz w:val="18"/>
              </w:rPr>
              <w:t xml:space="preserve"> وقتی اندیکاسیون قلبی دارند</w:t>
            </w:r>
          </w:p>
        </w:tc>
      </w:tr>
      <w:tr>
        <w:tc>
          <w:tcPr>
            <w:tcW w:type="dxa" w:w="5156"/>
          </w:tcPr>
          <w:p>
            <w:pPr>
              <w:bidi w:val="1"/>
            </w:pPr>
            <w:r>
              <w:rPr>
                <w:sz w:val="18"/>
              </w:rPr>
            </w:r>
            <w:r>
              <w:rPr>
                <w:rFonts w:ascii="Vazirmatn" w:hAnsi="Vazirmatn"/>
                <w:b/>
                <w:sz w:val="18"/>
              </w:rPr>
              <w:t>اوستیوپوروز، کاهش عضلات، کم‌خونی، افسردگی، اضطراب، دیابت</w:t>
            </w:r>
          </w:p>
        </w:tc>
        <w:tc>
          <w:tcPr>
            <w:tcW w:type="dxa" w:w="5156"/>
          </w:tcPr>
          <w:p>
            <w:pPr>
              <w:bidi w:val="1"/>
            </w:pPr>
            <w:r>
              <w:rPr>
                <w:sz w:val="18"/>
              </w:rPr>
            </w:r>
            <w:r>
              <w:rPr>
                <w:rFonts w:ascii="Vazirmatn" w:hAnsi="Vazirmatn"/>
                <w:sz w:val="18"/>
              </w:rPr>
              <w:t>جستجو و تداوی کن</w:t>
            </w:r>
          </w:p>
        </w:tc>
      </w:tr>
      <w:tr>
        <w:tc>
          <w:tcPr>
            <w:tcW w:type="dxa" w:w="5156"/>
          </w:tcPr>
          <w:p>
            <w:pPr>
              <w:bidi w:val="1"/>
            </w:pPr>
            <w:r>
              <w:rPr>
                <w:sz w:val="18"/>
              </w:rPr>
            </w:r>
            <w:r>
              <w:rPr>
                <w:rFonts w:ascii="Vazirmatn" w:hAnsi="Vazirmatn"/>
                <w:b/>
                <w:sz w:val="18"/>
              </w:rPr>
              <w:t>اختلاطات ICS</w:t>
            </w:r>
          </w:p>
        </w:tc>
        <w:tc>
          <w:tcPr>
            <w:tcW w:type="dxa" w:w="5156"/>
          </w:tcPr>
          <w:p>
            <w:pPr>
              <w:bidi w:val="1"/>
            </w:pPr>
            <w:r>
              <w:rPr>
                <w:sz w:val="18"/>
              </w:rPr>
            </w:r>
            <w:r>
              <w:rPr>
                <w:rFonts w:ascii="Vazirmatn" w:hAnsi="Vazirmatn"/>
                <w:sz w:val="18"/>
              </w:rPr>
              <w:t xml:space="preserve">پنومونی، </w:t>
            </w:r>
            <w:r>
              <w:rPr>
                <w:rFonts w:ascii="Vazirmatn" w:hAnsi="Vazirmatn"/>
                <w:b/>
                <w:sz w:val="18"/>
              </w:rPr>
              <w:t>سل</w:t>
            </w:r>
            <w:r>
              <w:rPr>
                <w:rFonts w:ascii="Vazirmatn" w:hAnsi="Vazirmatn"/>
                <w:sz w:val="18"/>
              </w:rPr>
              <w:t>، برفک دهن (دهن را پس از استفاده بشوی)، کبودی</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امتیاز BODE</w:t>
      </w:r>
      <w:r>
        <w:rPr>
          <w:rFonts w:ascii="Vazirmatn" w:hAnsi="Vazirmatn"/>
        </w:rPr>
        <w:t xml:space="preserve"> (پیشگوی مرگ): </w:t>
      </w:r>
      <w:r>
        <w:rPr>
          <w:rFonts w:ascii="Vazirmatn" w:hAnsi="Vazirmatn"/>
          <w:b/>
        </w:rPr>
        <w:t>B</w:t>
      </w:r>
      <w:r>
        <w:rPr>
          <w:rFonts w:ascii="Vazirmatn" w:hAnsi="Vazirmatn"/>
        </w:rPr>
        <w:t xml:space="preserve">MI، </w:t>
      </w:r>
      <w:r>
        <w:rPr>
          <w:rFonts w:ascii="Vazirmatn" w:hAnsi="Vazirmatn"/>
          <w:b/>
        </w:rPr>
        <w:t>O</w:t>
      </w:r>
      <w:r>
        <w:rPr>
          <w:rFonts w:ascii="Vazirmatn" w:hAnsi="Vazirmatn"/>
        </w:rPr>
        <w:t xml:space="preserve">bstruction (FEV₁)، </w:t>
      </w:r>
      <w:r>
        <w:rPr>
          <w:rFonts w:ascii="Vazirmatn" w:hAnsi="Vazirmatn"/>
          <w:b/>
        </w:rPr>
        <w:t>D</w:t>
      </w:r>
      <w:r>
        <w:rPr>
          <w:rFonts w:ascii="Vazirmatn" w:hAnsi="Vazirmatn"/>
        </w:rPr>
        <w:t xml:space="preserve">yspnoea (mMRC)، </w:t>
      </w:r>
      <w:r>
        <w:rPr>
          <w:rFonts w:ascii="Vazirmatn" w:hAnsi="Vazirmatn"/>
          <w:b/>
        </w:rPr>
        <w:t>E</w:t>
      </w:r>
      <w:r>
        <w:rPr>
          <w:rFonts w:ascii="Vazirmatn" w:hAnsi="Vazirmatn"/>
        </w:rPr>
        <w:t>xercise (راه رفتن ۶ دقیقه) ← ۰–۱۰.</w:t>
      </w:r>
    </w:p>
    <w:p>
      <w:pPr>
        <w:bidi w:val="1"/>
      </w:pPr>
      <w:r>
        <w:rPr>
          <w:rFonts w:ascii="Vazirmatn" w:hAnsi="Vazirmatn"/>
          <w:b/>
        </w:rPr>
        <w:t>عوامل پروگنوز بد:</w:t>
      </w:r>
      <w:r>
        <w:rPr>
          <w:rFonts w:ascii="Vazirmatn" w:hAnsi="Vazirmatn"/>
        </w:rPr>
        <w:t xml:space="preserve"> FEV₁ پایین، تشدیدهای مکرر (به‌ویژه با بستر)، هایپرکاپنی، Cor pulmonale، BMI پایین، ظرفیت فعالیت پایین، ادامهٔ سگرت، امراض همراه.</w:t>
      </w:r>
    </w:p>
    <w:p>
      <w:pPr>
        <w:bidi w:val="1"/>
      </w:pPr>
      <w:r>
        <w:rPr>
          <w:rFonts w:ascii="Vazirmatn" w:hAnsi="Vazirmatn"/>
          <w:b/>
        </w:rPr>
        <w:t>پس از بستر به علت تشدید:</w:t>
      </w:r>
      <w:r>
        <w:rPr>
          <w:rFonts w:ascii="Vazirmatn" w:hAnsi="Vazirmatn"/>
        </w:rPr>
        <w:t xml:space="preserve"> مرگ‌ومیر یک‌ساله حدود ۲۰–۲۵ فیصد؛ </w:t>
      </w:r>
      <w:r>
        <w:rPr>
          <w:rFonts w:ascii="Vazirmatn" w:hAnsi="Vazirmatn"/>
          <w:b/>
        </w:rPr>
        <w:t>بستر مجدد در ۳۰ روز</w:t>
      </w:r>
      <w:r>
        <w:rPr>
          <w:rFonts w:ascii="Vazirmatn" w:hAnsi="Vazirmatn"/>
        </w:rPr>
        <w:t xml:space="preserve"> شایع است ← پیگیری زودرس.</w:t>
      </w:r>
    </w:p>
    <w:p>
      <w:pPr>
        <w:bidi w:val="1"/>
      </w:pPr>
      <w:r>
        <w:rPr>
          <w:rFonts w:ascii="Vazirmatn" w:hAnsi="Vazirmatn"/>
          <w:b/>
        </w:rPr>
        <w:t>برنامهٔ پیگیری:</w:t>
      </w:r>
    </w:p>
    <w:p>
      <w:pPr>
        <w:ind w:right="340"/>
        <w:bidi w:val="1"/>
      </w:pPr>
      <w:r>
        <w:rPr>
          <w:b/>
          <w:color w:val="136F73"/>
        </w:rPr>
        <w:t xml:space="preserve">1. </w:t>
      </w:r>
      <w:r>
        <w:rPr>
          <w:rFonts w:ascii="Vazirmatn" w:hAnsi="Vazirmatn"/>
          <w:b/>
        </w:rPr>
        <w:t>۱–۴ هفته پس از تشدید:</w:t>
      </w:r>
      <w:r>
        <w:rPr>
          <w:rFonts w:ascii="Vazirmatn" w:hAnsi="Vazirmatn"/>
        </w:rPr>
        <w:t xml:space="preserve"> اعراض، تکنیک انهیلر، ختم Prednisolone، برنامهٔ بازتوانی، واکسین‌ها.</w:t>
      </w:r>
    </w:p>
    <w:p>
      <w:pPr>
        <w:ind w:right="340"/>
        <w:bidi w:val="1"/>
      </w:pPr>
      <w:r>
        <w:rPr>
          <w:b/>
          <w:color w:val="136F73"/>
        </w:rPr>
        <w:t xml:space="preserve">2. </w:t>
      </w:r>
      <w:r>
        <w:rPr>
          <w:rFonts w:ascii="Vazirmatn" w:hAnsi="Vazirmatn"/>
          <w:b/>
        </w:rPr>
        <w:t>هر ۳–۶ ماه:</w:t>
      </w:r>
      <w:r>
        <w:rPr>
          <w:rFonts w:ascii="Vazirmatn" w:hAnsi="Vazirmatn"/>
        </w:rPr>
        <w:t xml:space="preserve"> اعراض (CAT/mMRC)، تشدیدها، تکنیک انهیلر و رعایت دوا، سگرت، SpO₂، وزن، امراض همراه.</w:t>
      </w:r>
    </w:p>
    <w:p>
      <w:pPr>
        <w:ind w:right="340"/>
        <w:bidi w:val="1"/>
      </w:pPr>
      <w:r>
        <w:rPr>
          <w:b/>
          <w:color w:val="136F73"/>
        </w:rPr>
        <w:t xml:space="preserve">3. </w:t>
      </w:r>
      <w:r>
        <w:rPr>
          <w:rFonts w:ascii="Vazirmatn" w:hAnsi="Vazirmatn"/>
          <w:b/>
        </w:rPr>
        <w:t>سالانه:</w:t>
      </w:r>
      <w:r>
        <w:rPr>
          <w:rFonts w:ascii="Vazirmatn" w:hAnsi="Vazirmatn"/>
        </w:rPr>
        <w:t xml:space="preserve"> اسپیرومتری، BEC در صورت نیاز، و ارزیابی LTOT.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تشدید COPD</w:t>
      </w:r>
      <w:r>
        <w:rPr>
          <w:rFonts w:ascii="Vazirmatn" w:hAnsi="Vazirmatn"/>
        </w:rPr>
        <w:t xml:space="preserve"> با تحریک انتانی (بلغم زرد و زیاد).</w:t>
      </w:r>
    </w:p>
    <w:p>
      <w:pPr>
        <w:ind w:right="340"/>
        <w:bidi w:val="1"/>
      </w:pPr>
      <w:r>
        <w:rPr>
          <w:color w:val="136F73"/>
        </w:rPr>
        <w:t xml:space="preserve">● </w:t>
      </w:r>
      <w:r>
        <w:rPr>
          <w:rFonts w:ascii="Vazirmatn" w:hAnsi="Vazirmatn"/>
          <w:b/>
        </w:rPr>
        <w:t>خواب‌آلودگی:</w:t>
      </w:r>
      <w:r>
        <w:rPr>
          <w:rFonts w:ascii="Vazirmatn" w:hAnsi="Vazirmatn"/>
        </w:rPr>
        <w:t xml:space="preserve"> اکسیجن زیاد در مریض COPD با احتباس CO₂ → Hypercapnia بدتر. </w:t>
      </w:r>
      <w:r>
        <w:rPr>
          <w:rFonts w:ascii="Vazirmatn" w:hAnsi="Vazirmatn"/>
          <w:b/>
        </w:rPr>
        <w:t>هدف SpO₂ ۸۸–۹۲٪</w:t>
      </w:r>
      <w:r>
        <w:rPr>
          <w:rFonts w:ascii="Vazirmatn" w:hAnsi="Vazirmatn"/>
        </w:rPr>
        <w:t xml:space="preserve"> با Venturi mask؛ ABG گرفته شد (بخش ۱۰).</w:t>
      </w:r>
    </w:p>
    <w:p>
      <w:pPr>
        <w:ind w:right="340"/>
        <w:bidi w:val="1"/>
      </w:pPr>
      <w:r>
        <w:rPr>
          <w:color w:val="136F73"/>
        </w:rPr>
        <w:t xml:space="preserve">● </w:t>
      </w:r>
      <w:r>
        <w:rPr>
          <w:rFonts w:ascii="Vazirmatn" w:hAnsi="Vazirmatn"/>
          <w:b/>
        </w:rPr>
        <w:t>ABG:</w:t>
      </w:r>
      <w:r>
        <w:rPr>
          <w:rFonts w:ascii="Vazirmatn" w:hAnsi="Vazirmatn"/>
        </w:rPr>
        <w:t xml:space="preserve"> اسیدوز تنفسی (pH پایین با PaCO₂ بلند) پس از تداوی اولیه → </w:t>
      </w:r>
      <w:r>
        <w:rPr>
          <w:rFonts w:ascii="Vazirmatn" w:hAnsi="Vazirmatn"/>
          <w:b/>
        </w:rPr>
        <w:t>NIV</w:t>
      </w:r>
      <w:r>
        <w:rPr>
          <w:rFonts w:ascii="Vazirmatn" w:hAnsi="Vazirmatn"/>
        </w:rPr>
        <w:t xml:space="preserve"> شروع شد (بخش ۱۰، فصل ۲۲).</w:t>
      </w:r>
    </w:p>
    <w:p>
      <w:pPr>
        <w:ind w:right="340"/>
        <w:bidi w:val="1"/>
      </w:pPr>
      <w:r>
        <w:rPr>
          <w:color w:val="136F73"/>
        </w:rPr>
        <w:t xml:space="preserve">● </w:t>
      </w:r>
      <w:r>
        <w:rPr>
          <w:rFonts w:ascii="Vazirmatn" w:hAnsi="Vazirmatn"/>
          <w:b/>
        </w:rPr>
        <w:t>دواها:</w:t>
      </w:r>
      <w:r>
        <w:rPr>
          <w:rFonts w:ascii="Vazirmatn" w:hAnsi="Vazirmatn"/>
        </w:rPr>
        <w:t xml:space="preserve"> برانکودیلاتور کوتاه‌اثر، </w:t>
      </w:r>
      <w:r>
        <w:rPr>
          <w:rFonts w:ascii="Vazirmatn" w:hAnsi="Vazirmatn"/>
          <w:b/>
        </w:rPr>
        <w:t>Prednisolone ۴۰ mg برای ۵ روز</w:t>
      </w:r>
      <w:r>
        <w:rPr>
          <w:rFonts w:ascii="Vazirmatn" w:hAnsi="Vazirmatn"/>
        </w:rPr>
        <w:t>، و انتی‌بیوتیک چون بلغم چرکی شده بود (بخش ۱۰).</w:t>
      </w:r>
    </w:p>
    <w:p>
      <w:pPr>
        <w:ind w:right="340"/>
        <w:bidi w:val="1"/>
      </w:pPr>
      <w:r>
        <w:rPr>
          <w:color w:val="136F73"/>
        </w:rPr>
        <w:t xml:space="preserve">● </w:t>
      </w:r>
      <w:r>
        <w:rPr>
          <w:rFonts w:ascii="Vazirmatn" w:hAnsi="Vazirmatn"/>
          <w:b/>
        </w:rPr>
        <w:t>پیش از رخصت:</w:t>
      </w:r>
      <w:r>
        <w:rPr>
          <w:rFonts w:ascii="Vazirmatn" w:hAnsi="Vazirmatn"/>
        </w:rPr>
        <w:t xml:space="preserve"> تخنیک انهیلر، ترک سگرت، واکسین، و تداوی حفظیه مطابق GOLD. </w:t>
      </w:r>
      <w:r>
        <w:rPr>
          <w:rFonts w:ascii="Vazirmatn" w:hAnsi="Vazirmatn"/>
          <w:b/>
        </w:rPr>
        <w:t>دود تنور و بخاری</w:t>
      </w:r>
      <w:r>
        <w:rPr>
          <w:rFonts w:ascii="Vazirmatn" w:hAnsi="Vazirmatn"/>
        </w:rPr>
        <w:t xml:space="preserve"> هم عامل خطر است (بخش ۴).</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۰.۷ = مرز</w:t>
      </w:r>
      <w:r>
        <w:rPr>
          <w:rFonts w:ascii="Vazirmatn" w:hAnsi="Vazirmatn"/>
        </w:rPr>
        <w:t>؛ بدون اسپیرومتری COPD نداریم.»</w:t>
      </w:r>
    </w:p>
    <w:p>
      <w:pPr>
        <w:ind w:right="340"/>
        <w:bidi w:val="1"/>
      </w:pPr>
      <w:r>
        <w:rPr>
          <w:color w:val="136F73"/>
        </w:rPr>
        <w:t xml:space="preserve">● </w:t>
      </w:r>
      <w:r>
        <w:rPr>
          <w:rFonts w:ascii="Vazirmatn" w:hAnsi="Vazirmatn"/>
        </w:rPr>
        <w:t>💡 «</w:t>
      </w:r>
      <w:r>
        <w:rPr>
          <w:rFonts w:ascii="Vazirmatn" w:hAnsi="Vazirmatn"/>
          <w:b/>
        </w:rPr>
        <w:t>A: یک، B: دو، E: دو (± ICS اگر ۳۰۰).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ICS: ۳۰۰ = بلی؛ ۱۰۰ = نه</w:t>
      </w:r>
      <w:r>
        <w:rPr>
          <w:rFonts w:ascii="Vazirmatn" w:hAnsi="Vazirmatn"/>
        </w:rPr>
        <w:t>؛ و پنومونی و سل = احتیاط.»</w:t>
      </w:r>
    </w:p>
    <w:p>
      <w:pPr>
        <w:ind w:right="340"/>
        <w:bidi w:val="1"/>
      </w:pPr>
      <w:r>
        <w:rPr>
          <w:color w:val="136F73"/>
        </w:rPr>
        <w:t xml:space="preserve">● </w:t>
      </w:r>
      <w:r>
        <w:rPr>
          <w:rFonts w:ascii="Vazirmatn" w:hAnsi="Vazirmatn"/>
        </w:rPr>
        <w:t>💡 «</w:t>
      </w:r>
      <w:r>
        <w:rPr>
          <w:rFonts w:ascii="Vazirmatn" w:hAnsi="Vazirmatn"/>
          <w:b/>
        </w:rPr>
        <w:t>۸۸–۹۲</w:t>
      </w:r>
      <w:r>
        <w:rPr>
          <w:rFonts w:ascii="Vazirmatn" w:hAnsi="Vazirmatn"/>
        </w:rPr>
        <w:t>» — هدف اکسیجن در COPD.</w:t>
      </w:r>
    </w:p>
    <w:p>
      <w:pPr>
        <w:ind w:right="340"/>
        <w:bidi w:val="1"/>
      </w:pPr>
      <w:r>
        <w:rPr>
          <w:color w:val="136F73"/>
        </w:rPr>
        <w:t xml:space="preserve">● </w:t>
      </w:r>
      <w:r>
        <w:rPr>
          <w:rFonts w:ascii="Vazirmatn" w:hAnsi="Vazirmatn"/>
        </w:rPr>
        <w:t>💡 «</w:t>
      </w:r>
      <w:r>
        <w:rPr>
          <w:rFonts w:ascii="Vazirmatn" w:hAnsi="Vazirmatn"/>
          <w:b/>
        </w:rPr>
        <w:t>۴۰ × ۵</w:t>
      </w:r>
      <w:r>
        <w:rPr>
          <w:rFonts w:ascii="Vazirmatn" w:hAnsi="Vazirmatn"/>
        </w:rPr>
        <w:t>» — Prednisolone ۴۰ mg برای ۵ روز.</w:t>
      </w:r>
    </w:p>
    <w:p>
      <w:pPr>
        <w:ind w:right="340"/>
        <w:bidi w:val="1"/>
      </w:pPr>
      <w:r>
        <w:rPr>
          <w:color w:val="136F73"/>
        </w:rPr>
        <w:t xml:space="preserve">● </w:t>
      </w:r>
      <w:r>
        <w:rPr>
          <w:rFonts w:ascii="Vazirmatn" w:hAnsi="Vazirmatn"/>
        </w:rPr>
        <w:t>💡 «</w:t>
      </w:r>
      <w:r>
        <w:rPr>
          <w:rFonts w:ascii="Vazirmatn" w:hAnsi="Vazirmatn"/>
          <w:b/>
        </w:rPr>
        <w:t>۷.۳۵ و ۴۵ = NIV.</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LTOT: ۵۵ و ۸۸، حد اقل ۱۵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COPD + کلبینگ = سرطان یا برانشکتازی را پیدا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انهیلر را ببین پیش از افزایش دوا.</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زن غیر سگرتی با COPD = بخاری و تنور.</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خواب‌آلودگی، گیجی، یا لرزهٔ پرنده‌وار</w:t>
      </w:r>
      <w:r>
        <w:rPr>
          <w:rFonts w:ascii="Vazirmatn" w:hAnsi="Vazirmatn"/>
        </w:rPr>
        <w:t xml:space="preserve"> ← نارکوز CO₂ ← ABG و NIV.</w:t>
      </w:r>
    </w:p>
    <w:p>
      <w:pPr>
        <w:ind w:right="340"/>
        <w:bidi w:val="1"/>
      </w:pPr>
      <w:r>
        <w:rPr>
          <w:color w:val="136F73"/>
        </w:rPr>
        <w:t xml:space="preserve">● </w:t>
      </w:r>
      <w:r>
        <w:rPr>
          <w:rFonts w:ascii="Vazirmatn" w:hAnsi="Vazirmatn"/>
        </w:rPr>
        <w:t xml:space="preserve">⚠️ </w:t>
      </w:r>
      <w:r>
        <w:rPr>
          <w:rFonts w:ascii="Vazirmatn" w:hAnsi="Vazirmatn"/>
          <w:b/>
        </w:rPr>
        <w:t>pH کمتر از ۷.۲۵</w:t>
      </w:r>
      <w:r>
        <w:rPr>
          <w:rFonts w:ascii="Vazirmatn" w:hAnsi="Vazirmatn"/>
        </w:rPr>
        <w:t xml:space="preserve"> یا خستگی عضلات ← آمادگی برای انتوباسیون.</w:t>
      </w:r>
    </w:p>
    <w:p>
      <w:pPr>
        <w:ind w:right="340"/>
        <w:bidi w:val="1"/>
      </w:pPr>
      <w:r>
        <w:rPr>
          <w:color w:val="136F73"/>
        </w:rPr>
        <w:t xml:space="preserve">● </w:t>
      </w:r>
      <w:r>
        <w:rPr>
          <w:rFonts w:ascii="Vazirmatn" w:hAnsi="Vazirmatn"/>
        </w:rPr>
        <w:t xml:space="preserve">⚠️ </w:t>
      </w:r>
      <w:r>
        <w:rPr>
          <w:rFonts w:ascii="Vazirmatn" w:hAnsi="Vazirmatn"/>
          <w:b/>
        </w:rPr>
        <w:t>تنگی نفس ناگهانی با درد سینه</w:t>
      </w:r>
      <w:r>
        <w:rPr>
          <w:rFonts w:ascii="Vazirmatn" w:hAnsi="Vazirmatn"/>
        </w:rPr>
        <w:t xml:space="preserve"> ← پنوموتوراکس (بولا) یا PE.</w:t>
      </w:r>
    </w:p>
    <w:p>
      <w:pPr>
        <w:ind w:right="340"/>
        <w:bidi w:val="1"/>
      </w:pPr>
      <w:r>
        <w:rPr>
          <w:color w:val="136F73"/>
        </w:rPr>
        <w:t xml:space="preserve">● </w:t>
      </w:r>
      <w:r>
        <w:rPr>
          <w:rFonts w:ascii="Vazirmatn" w:hAnsi="Vazirmatn"/>
        </w:rPr>
        <w:t xml:space="preserve">⚠️ </w:t>
      </w:r>
      <w:r>
        <w:rPr>
          <w:rFonts w:ascii="Vazirmatn" w:hAnsi="Vazirmatn"/>
          <w:b/>
        </w:rPr>
        <w:t>هموپتیزی یا کاهش وزن سریع</w:t>
      </w:r>
      <w:r>
        <w:rPr>
          <w:rFonts w:ascii="Vazirmatn" w:hAnsi="Vazirmatn"/>
        </w:rPr>
        <w:t xml:space="preserve"> ← سرطان یا سل.</w:t>
      </w:r>
    </w:p>
    <w:p>
      <w:pPr>
        <w:ind w:right="340"/>
        <w:bidi w:val="1"/>
      </w:pPr>
      <w:r>
        <w:rPr>
          <w:color w:val="136F73"/>
        </w:rPr>
        <w:t xml:space="preserve">● </w:t>
      </w:r>
      <w:r>
        <w:rPr>
          <w:rFonts w:ascii="Vazirmatn" w:hAnsi="Vazirmatn"/>
        </w:rPr>
        <w:t xml:space="preserve">⚠️ </w:t>
      </w:r>
      <w:r>
        <w:rPr>
          <w:rFonts w:ascii="Vazirmatn" w:hAnsi="Vazirmatn"/>
          <w:b/>
        </w:rPr>
        <w:t>ادیمای تازه</w:t>
      </w:r>
      <w:r>
        <w:rPr>
          <w:rFonts w:ascii="Vazirmatn" w:hAnsi="Vazirmatn"/>
        </w:rPr>
        <w:t xml:space="preserve"> ← Cor pulmonale یا عدم کفایهٔ قلب چپ.</w:t>
      </w:r>
    </w:p>
    <w:p>
      <w:pPr>
        <w:ind w:right="340"/>
        <w:bidi w:val="1"/>
      </w:pPr>
      <w:r>
        <w:rPr>
          <w:color w:val="136F73"/>
        </w:rPr>
        <w:t xml:space="preserve">● </w:t>
      </w:r>
      <w:r>
        <w:rPr>
          <w:rFonts w:ascii="Vazirmatn" w:hAnsi="Vazirmatn"/>
        </w:rPr>
        <w:t xml:space="preserve">⚠️ </w:t>
      </w:r>
      <w:r>
        <w:rPr>
          <w:rFonts w:ascii="Vazirmatn" w:hAnsi="Vazirmatn"/>
          <w:b/>
        </w:rPr>
        <w:t>تشدید دوم در ۸ هفته</w:t>
      </w:r>
      <w:r>
        <w:rPr>
          <w:rFonts w:ascii="Vazirmatn" w:hAnsi="Vazirmatn"/>
        </w:rPr>
        <w:t xml:space="preserve"> ← ارزیابی مجدد تشخیص، تداوی و امراض همراه.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Chronic Obstructive Lung Disease. GOLD 2026 Report (summary of changes). goldcopd.org.</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مزمن در بالای ۴۰ سال با تماس دود: </w:t>
      </w:r>
      <w:r>
        <w:rPr>
          <w:rFonts w:ascii="Vazirmatn" w:hAnsi="Vazirmatn"/>
          <w:b/>
        </w:rPr>
        <w:t>اسپیرومتری</w:t>
      </w:r>
      <w:r>
        <w:rPr>
          <w:rFonts w:ascii="Vazirmatn" w:hAnsi="Vazirmatn"/>
        </w:rPr>
        <w:t xml:space="preserve"> بنویس.</w:t>
      </w:r>
    </w:p>
    <w:p>
      <w:pPr>
        <w:ind w:right="340"/>
        <w:bidi w:val="1"/>
      </w:pPr>
      <w:r>
        <w:rPr>
          <w:b/>
          <w:color w:val="136F73"/>
        </w:rPr>
        <w:t xml:space="preserve">2. </w:t>
      </w:r>
      <w:r>
        <w:rPr>
          <w:rFonts w:ascii="Vazirmatn" w:hAnsi="Vazirmatn"/>
        </w:rPr>
        <w:t xml:space="preserve">هر مریض COPD: </w:t>
      </w:r>
      <w:r>
        <w:rPr>
          <w:rFonts w:ascii="Vazirmatn" w:hAnsi="Vazirmatn"/>
          <w:b/>
        </w:rPr>
        <w:t>BEC</w:t>
      </w:r>
      <w:r>
        <w:rPr>
          <w:rFonts w:ascii="Vazirmatn" w:hAnsi="Vazirmatn"/>
        </w:rPr>
        <w:t xml:space="preserve"> را در دوسیه بنویس — تصمیم ICS به آن بسته است.</w:t>
      </w:r>
    </w:p>
    <w:p>
      <w:pPr>
        <w:ind w:right="340"/>
        <w:bidi w:val="1"/>
      </w:pPr>
      <w:r>
        <w:rPr>
          <w:b/>
          <w:color w:val="136F73"/>
        </w:rPr>
        <w:t xml:space="preserve">3. </w:t>
      </w:r>
      <w:r>
        <w:rPr>
          <w:rFonts w:ascii="Vazirmatn" w:hAnsi="Vazirmatn"/>
        </w:rPr>
        <w:t xml:space="preserve">هر ویزیت: </w:t>
      </w:r>
      <w:r>
        <w:rPr>
          <w:rFonts w:ascii="Vazirmatn" w:hAnsi="Vazirmatn"/>
          <w:b/>
        </w:rPr>
        <w:t>تکنیک انهیلر را ببین</w:t>
      </w:r>
      <w:r>
        <w:rPr>
          <w:rFonts w:ascii="Vazirmatn" w:hAnsi="Vazirmatn"/>
        </w:rPr>
        <w:t xml:space="preserve"> (یک اشتباه را اصلاح کن).</w:t>
      </w:r>
    </w:p>
    <w:p>
      <w:pPr>
        <w:ind w:right="340"/>
        <w:bidi w:val="1"/>
      </w:pPr>
      <w:r>
        <w:rPr>
          <w:b/>
          <w:color w:val="136F73"/>
        </w:rPr>
        <w:t xml:space="preserve">4. </w:t>
      </w:r>
      <w:r>
        <w:rPr>
          <w:rFonts w:ascii="Vazirmatn" w:hAnsi="Vazirmatn"/>
        </w:rPr>
        <w:t xml:space="preserve">هر تشدید: </w:t>
      </w:r>
      <w:r>
        <w:rPr>
          <w:rFonts w:ascii="Vazirmatn" w:hAnsi="Vazirmatn"/>
          <w:b/>
        </w:rPr>
        <w:t>ABG</w:t>
      </w:r>
      <w:r>
        <w:rPr>
          <w:rFonts w:ascii="Vazirmatn" w:hAnsi="Vazirmatn"/>
        </w:rPr>
        <w:t xml:space="preserve"> پیش و پس از اکسیجن؛ </w:t>
      </w:r>
      <w:r>
        <w:rPr>
          <w:rFonts w:ascii="Vazirmatn" w:hAnsi="Vazirmatn"/>
          <w:b/>
        </w:rPr>
        <w:t>هدف ۸۸–۹۲</w:t>
      </w:r>
      <w:r>
        <w:rPr>
          <w:rFonts w:ascii="Vazirmatn" w:hAnsi="Vazirmatn"/>
        </w:rPr>
        <w:t>.</w:t>
      </w:r>
    </w:p>
    <w:p>
      <w:pPr>
        <w:ind w:right="340"/>
        <w:bidi w:val="1"/>
      </w:pPr>
      <w:r>
        <w:rPr>
          <w:b/>
          <w:color w:val="136F73"/>
        </w:rPr>
        <w:t xml:space="preserve">5. </w:t>
      </w:r>
      <w:r>
        <w:rPr>
          <w:rFonts w:ascii="Vazirmatn" w:hAnsi="Vazirmatn"/>
        </w:rPr>
        <w:t xml:space="preserve">هر ترخیص: </w:t>
      </w:r>
      <w:r>
        <w:rPr>
          <w:rFonts w:ascii="Vazirmatn" w:hAnsi="Vazirmatn"/>
          <w:b/>
        </w:rPr>
        <w:t>بازتوانی، واکسین، قطع سگرت، و برنامهٔ عمل</w:t>
      </w:r>
      <w:r>
        <w:rPr>
          <w:rFonts w:ascii="Vazirmatn" w:hAnsi="Vazirmatn"/>
        </w:rPr>
        <w:t xml:space="preserve"> — چهار کار.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ریه‌های باد کرده، دایافرام صاف، بولا.</w:t>
      </w:r>
    </w:p>
    <w:p>
      <w:pPr>
        <w:ind w:right="340"/>
        <w:bidi w:val="1"/>
      </w:pPr>
      <w:r>
        <w:rPr>
          <w:color w:val="136F73"/>
        </w:rPr>
        <w:t xml:space="preserve">● </w:t>
      </w:r>
      <w:r>
        <w:rPr>
          <w:rFonts w:ascii="Vazirmatn" w:hAnsi="Vazirmatn"/>
          <w:b/>
        </w:rPr>
        <w:t>فصل ۴ (ABG):</w:t>
      </w:r>
      <w:r>
        <w:rPr>
          <w:rFonts w:ascii="Vazirmatn" w:hAnsi="Vazirmatn"/>
        </w:rPr>
        <w:t xml:space="preserve"> اسیدوز تنفسی حاد بالای مزمن (Bicarbonate جبرانی).</w:t>
      </w:r>
    </w:p>
    <w:p>
      <w:pPr>
        <w:ind w:right="340"/>
        <w:bidi w:val="1"/>
      </w:pPr>
      <w:r>
        <w:rPr>
          <w:color w:val="136F73"/>
        </w:rPr>
        <w:t xml:space="preserve">● </w:t>
      </w:r>
      <w:r>
        <w:rPr>
          <w:rFonts w:ascii="Vazirmatn" w:hAnsi="Vazirmatn"/>
          <w:b/>
        </w:rPr>
        <w:t>فصل ۷ (عدم کفایهٔ قلب):</w:t>
      </w:r>
      <w:r>
        <w:rPr>
          <w:rFonts w:ascii="Vazirmatn" w:hAnsi="Vazirmatn"/>
        </w:rPr>
        <w:t xml:space="preserve"> Cor pulmonale؛ Beta-blockers کاردیوسلکتیو در COPD مجاز اند.</w:t>
      </w:r>
    </w:p>
    <w:p>
      <w:pPr>
        <w:ind w:right="340"/>
        <w:bidi w:val="1"/>
      </w:pPr>
      <w:r>
        <w:rPr>
          <w:color w:val="136F73"/>
        </w:rPr>
        <w:t xml:space="preserve">● </w:t>
      </w:r>
      <w:r>
        <w:rPr>
          <w:rFonts w:ascii="Vazirmatn" w:hAnsi="Vazirmatn"/>
          <w:b/>
        </w:rPr>
        <w:t>فصل ۱۰ (اریتمی‌ها):</w:t>
      </w:r>
      <w:r>
        <w:rPr>
          <w:rFonts w:ascii="Vazirmatn" w:hAnsi="Vazirmatn"/>
        </w:rPr>
        <w:t xml:space="preserve"> AF و Multifocal atrial tachycardia در تشدید؛ </w:t>
      </w:r>
      <w:r>
        <w:rPr>
          <w:rFonts w:ascii="Vazirmatn" w:hAnsi="Vazirmatn"/>
          <w:b/>
        </w:rPr>
        <w:t>Verapamil یا Diltiazem</w:t>
      </w:r>
      <w:r>
        <w:rPr>
          <w:rFonts w:ascii="Vazirmatn" w:hAnsi="Vazirmatn"/>
        </w:rPr>
        <w:t xml:space="preserve"> برای کنترول ضربان اگر Beta-blocker مناسب نیست.</w:t>
      </w:r>
    </w:p>
    <w:p>
      <w:pPr>
        <w:ind w:right="340"/>
        <w:bidi w:val="1"/>
      </w:pPr>
      <w:r>
        <w:rPr>
          <w:color w:val="136F73"/>
        </w:rPr>
        <w:t xml:space="preserve">● </w:t>
      </w:r>
      <w:r>
        <w:rPr>
          <w:rFonts w:ascii="Vazirmatn" w:hAnsi="Vazirmatn"/>
          <w:b/>
        </w:rPr>
        <w:t>فصل ۱۴ (PE):</w:t>
      </w:r>
      <w:r>
        <w:rPr>
          <w:rFonts w:ascii="Vazirmatn" w:hAnsi="Vazirmatn"/>
        </w:rPr>
        <w:t xml:space="preserve"> PE در تشدید بی‌دلیل.</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فصل‌های بعدی:</w:t>
      </w:r>
      <w:r>
        <w:rPr>
          <w:rFonts w:ascii="Vazirmatn" w:hAnsi="Vazirmatn"/>
        </w:rPr>
        <w:t xml:space="preserve"> ۱۷ آسما (تفریق و همپوشانی)، ۱۸ پنومونی، ۱۹ سل (ICS و Post-TB COPD)، ۲۰ پنوموتوراکس، ۲۲ اکسیجن‌تراپی و NIV.</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ابتدایی گروه E با BEC ۴۰۰؟ ← </w:t>
      </w:r>
      <w:r>
        <w:rPr>
          <w:rFonts w:ascii="Vazirmatn" w:hAnsi="Vazirmatn"/>
          <w:i/>
        </w:rPr>
        <w:t>LABA + LAMA + ICS (سه‌گانه).</w:t>
      </w:r>
    </w:p>
    <w:p>
      <w:pPr>
        <w:ind w:right="340"/>
        <w:bidi w:val="1"/>
      </w:pPr>
      <w:r>
        <w:rPr>
          <w:b/>
          <w:color w:val="136F73"/>
        </w:rPr>
        <w:t xml:space="preserve">2. </w:t>
      </w:r>
      <w:r>
        <w:rPr>
          <w:rFonts w:ascii="Vazirmatn" w:hAnsi="Vazirmatn"/>
        </w:rPr>
        <w:t xml:space="preserve">معیار NIV در تشدید؟ ← </w:t>
      </w:r>
      <w:r>
        <w:rPr>
          <w:rFonts w:ascii="Vazirmatn" w:hAnsi="Vazirmatn"/>
          <w:i/>
        </w:rPr>
        <w:t>pH ۷.۳۵ یا کمتر و PaCO₂ ۴۵ mmHg یا بیشتر.</w:t>
      </w:r>
    </w:p>
    <w:p>
      <w:pPr>
        <w:ind w:right="340"/>
        <w:bidi w:val="1"/>
      </w:pPr>
      <w:r>
        <w:rPr>
          <w:b/>
          <w:color w:val="136F73"/>
        </w:rPr>
        <w:t xml:space="preserve">3. </w:t>
      </w:r>
      <w:r>
        <w:rPr>
          <w:rFonts w:ascii="Vazirmatn" w:hAnsi="Vazirmatn"/>
        </w:rPr>
        <w:t xml:space="preserve">دوز و مدت Prednisolone در تشدید؟ ← </w:t>
      </w:r>
      <w:r>
        <w:rPr>
          <w:rFonts w:ascii="Vazirmatn" w:hAnsi="Vazirmatn"/>
          <w:i/>
        </w:rPr>
        <w:t>۴۰ mg روزانه برای ۵ روز.</w:t>
      </w:r>
    </w:p>
    <w:p>
      <w:pPr>
        <w:ind w:right="340"/>
        <w:bidi w:val="1"/>
      </w:pPr>
      <w:r>
        <w:rPr>
          <w:b/>
          <w:color w:val="136F73"/>
        </w:rPr>
        <w:t xml:space="preserve">4. </w:t>
      </w:r>
      <w:r>
        <w:rPr>
          <w:rFonts w:ascii="Vazirmatn" w:hAnsi="Vazirmatn"/>
        </w:rPr>
        <w:t xml:space="preserve">معیار LTOT؟ ← </w:t>
      </w:r>
      <w:r>
        <w:rPr>
          <w:rFonts w:ascii="Vazirmatn" w:hAnsi="Vazirmatn"/>
          <w:i/>
        </w:rPr>
        <w:t>PaO₂ ۵۵ یا کمتر (یا SaO₂ ۸۸ فیصد یا کمتر)، یا ۵۵–۶۰ با Cor pulmonale یا پولی‌سایتمی؛ حد اقل ۱۵ ساعت در روز.</w:t>
      </w:r>
    </w:p>
    <w:p>
      <w:pPr>
        <w:ind w:right="340"/>
        <w:bidi w:val="1"/>
      </w:pPr>
      <w:r>
        <w:rPr>
          <w:b/>
          <w:color w:val="136F73"/>
        </w:rPr>
        <w:t xml:space="preserve">5. </w:t>
      </w:r>
      <w:r>
        <w:rPr>
          <w:rFonts w:ascii="Vazirmatn" w:hAnsi="Vazirmatn"/>
        </w:rPr>
        <w:t xml:space="preserve">پیش از شروع Azithromycin چه چیزهایی را چک می‌کنی؟ ← </w:t>
      </w:r>
      <w:r>
        <w:rPr>
          <w:rFonts w:ascii="Vazirmatn" w:hAnsi="Vazirmatn"/>
          <w:i/>
        </w:rPr>
        <w:t>QTc، شنوایی، و رد سل و NTM.</w:t>
      </w:r>
    </w:p>
    <w:p>
      <w:pPr>
        <w:spacing w:before="0"/>
        <w:bidi w:val="1"/>
      </w:pPr>
      <w:r>
        <w:rPr>
          <w:rFonts w:ascii="Vazirmatn" w:hAnsi="Vazirmatn"/>
          <w:b/>
          <w:color w:val="136F73"/>
          <w:sz w:val="38"/>
        </w:rPr>
        <w:t>فصل ۱۷ — آسما (Asthma)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spacing w:before="280"/>
        <w:bidi w:val="1"/>
      </w:pPr>
      <w:r>
        <w:rPr>
          <w:rFonts w:ascii="Vazirmatn" w:hAnsi="Vazirmatn"/>
          <w:b/>
          <w:color w:val="0F2744"/>
          <w:sz w:val="29"/>
        </w:rPr>
        <w:t>🩺 مریض این فصل</w:t>
      </w:r>
    </w:p>
    <w:p>
      <w:pPr>
        <w:bidi w:val="1"/>
      </w:pPr>
      <w:r>
        <w:rPr>
          <w:rFonts w:ascii="Vazirmatn" w:hAnsi="Vazirmatn"/>
        </w:rPr>
        <w:t>مریم، ۱۹ ساله و محصل، با تنگی نفس شدید آمده است. نمی‌تواند یک جمله را کامل بگوید. در سینه‌اش Wheeze کم شنیده می‌شود. SpO₂ ۹۰٪ و نبض ۱۲۵ است. از یک سال فقط «اسپری آبی» استفاده می‌کند، گاهی روزانه چند بار.</w:t>
      </w:r>
    </w:p>
    <w:p>
      <w:pPr>
        <w:bidi w:val="1"/>
      </w:pPr>
      <w:r>
        <w:rPr>
          <w:rFonts w:ascii="Vazirmatn" w:hAnsi="Vazirmatn"/>
        </w:rPr>
        <w:t xml:space="preserve">سؤال‌ها: چرا </w:t>
      </w:r>
      <w:r>
        <w:rPr>
          <w:rFonts w:ascii="Vazirmatn" w:hAnsi="Vazirmatn"/>
          <w:b/>
        </w:rPr>
        <w:t>سینهٔ کم‌صدا</w:t>
      </w:r>
      <w:r>
        <w:rPr>
          <w:rFonts w:ascii="Vazirmatn" w:hAnsi="Vazirmatn"/>
        </w:rPr>
        <w:t xml:space="preserve"> علامت خوب نیست؟ کدام تداوی در ساعت اول؟ و چه اشتباهی در تداوی یک‌سالهٔ او بوده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راه‌های هوایی مریض آسما مانند </w:t>
      </w:r>
      <w:r>
        <w:rPr>
          <w:rFonts w:ascii="Vazirmatn" w:hAnsi="Vazirmatn"/>
          <w:b/>
        </w:rPr>
        <w:t>یک سگ نگهبان حساس</w:t>
      </w:r>
      <w:r>
        <w:rPr>
          <w:rFonts w:ascii="Vazirmatn" w:hAnsi="Vazirmatn"/>
        </w:rPr>
        <w:t xml:space="preserve"> اند که به هر صدای کوچک (گرد، دود، سرما، ورزش، ویروس) </w:t>
      </w:r>
      <w:r>
        <w:rPr>
          <w:rFonts w:ascii="Vazirmatn" w:hAnsi="Vazirmatn"/>
          <w:b/>
        </w:rPr>
        <w:t>پارس می‌کند</w:t>
      </w:r>
      <w:r>
        <w:rPr>
          <w:rFonts w:ascii="Vazirmatn" w:hAnsi="Vazirmatn"/>
        </w:rPr>
        <w:t>. وقتی پارس می‌کند سه اتفاق می‌افتد:</w:t>
      </w:r>
    </w:p>
    <w:p>
      <w:pPr>
        <w:ind w:right="340"/>
        <w:bidi w:val="1"/>
      </w:pPr>
      <w:r>
        <w:rPr>
          <w:b/>
          <w:color w:val="136F73"/>
        </w:rPr>
        <w:t xml:space="preserve">1. </w:t>
      </w:r>
      <w:r>
        <w:rPr>
          <w:rFonts w:ascii="Vazirmatn" w:hAnsi="Vazirmatn"/>
          <w:b/>
        </w:rPr>
        <w:t>عضلات دور برانکس‌ها منقبض می‌شوند</w:t>
      </w:r>
      <w:r>
        <w:rPr>
          <w:rFonts w:ascii="Vazirmatn" w:hAnsi="Vazirmatn"/>
        </w:rPr>
        <w:t xml:space="preserve"> (برانکواسپاسم) ← Salbutamol یا Formoterol آن را </w:t>
      </w:r>
      <w:r>
        <w:rPr>
          <w:rFonts w:ascii="Vazirmatn" w:hAnsi="Vazirmatn"/>
          <w:b/>
        </w:rPr>
        <w:t>در چند دقیقه</w:t>
      </w:r>
      <w:r>
        <w:rPr>
          <w:rFonts w:ascii="Vazirmatn" w:hAnsi="Vazirmatn"/>
        </w:rPr>
        <w:t xml:space="preserve"> باز می‌کند.</w:t>
      </w:r>
    </w:p>
    <w:p>
      <w:pPr>
        <w:ind w:right="340"/>
        <w:bidi w:val="1"/>
      </w:pPr>
      <w:r>
        <w:rPr>
          <w:b/>
          <w:color w:val="136F73"/>
        </w:rPr>
        <w:t xml:space="preserve">2. </w:t>
      </w:r>
      <w:r>
        <w:rPr>
          <w:rFonts w:ascii="Vazirmatn" w:hAnsi="Vazirmatn"/>
          <w:b/>
        </w:rPr>
        <w:t>دیوار داخلی متورم و ملتهب می‌شود</w:t>
      </w:r>
      <w:r>
        <w:rPr>
          <w:rFonts w:ascii="Vazirmatn" w:hAnsi="Vazirmatn"/>
        </w:rPr>
        <w:t xml:space="preserve"> ← </w:t>
      </w:r>
      <w:r>
        <w:rPr>
          <w:rFonts w:ascii="Vazirmatn" w:hAnsi="Vazirmatn"/>
          <w:b/>
        </w:rPr>
        <w:t>ICS</w:t>
      </w:r>
      <w:r>
        <w:rPr>
          <w:rFonts w:ascii="Vazirmatn" w:hAnsi="Vazirmatn"/>
        </w:rPr>
        <w:t xml:space="preserve"> آن را </w:t>
      </w:r>
      <w:r>
        <w:rPr>
          <w:rFonts w:ascii="Vazirmatn" w:hAnsi="Vazirmatn"/>
          <w:b/>
        </w:rPr>
        <w:t>در چند روز تا هفته</w:t>
      </w:r>
      <w:r>
        <w:rPr>
          <w:rFonts w:ascii="Vazirmatn" w:hAnsi="Vazirmatn"/>
        </w:rPr>
        <w:t xml:space="preserve"> آرام می‌سازد.</w:t>
      </w:r>
    </w:p>
    <w:p>
      <w:pPr>
        <w:ind w:right="340"/>
        <w:bidi w:val="1"/>
      </w:pPr>
      <w:r>
        <w:rPr>
          <w:b/>
          <w:color w:val="136F73"/>
        </w:rPr>
        <w:t xml:space="preserve">3. </w:t>
      </w:r>
      <w:r>
        <w:rPr>
          <w:rFonts w:ascii="Vazirmatn" w:hAnsi="Vazirmatn"/>
          <w:b/>
        </w:rPr>
        <w:t>بلغم غلیظ</w:t>
      </w:r>
      <w:r>
        <w:rPr>
          <w:rFonts w:ascii="Vazirmatn" w:hAnsi="Vazirmatn"/>
        </w:rPr>
        <w:t xml:space="preserve"> راه را می‌بندد.</w:t>
      </w:r>
    </w:p>
    <w:p>
      <w:pPr>
        <w:bidi w:val="1"/>
      </w:pPr>
      <w:r>
        <w:rPr>
          <w:rFonts w:ascii="Vazirmatn" w:hAnsi="Vazirmatn"/>
          <w:b/>
        </w:rPr>
        <w:t>اشتباه تاریخی:</w:t>
      </w:r>
      <w:r>
        <w:rPr>
          <w:rFonts w:ascii="Vazirmatn" w:hAnsi="Vazirmatn"/>
        </w:rPr>
        <w:t xml:space="preserve"> سال‌ها فقط عضله را باز می‌کردیم (Salbutamol تنها) و التهاب را فراموش می‌کردیم ← مریضان در خانه‌هایشان از آسما می‌مردند. </w:t>
      </w:r>
      <w:r>
        <w:rPr>
          <w:rFonts w:ascii="Vazirmatn" w:hAnsi="Vazirmatn"/>
          <w:b/>
        </w:rPr>
        <w:t>امروز قاعده این است: هر دوای بازکننده باید با ICS همراه باشد.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۱۶ دیدی که در </w:t>
      </w:r>
      <w:r>
        <w:rPr>
          <w:rFonts w:ascii="Vazirmatn" w:hAnsi="Vazirmatn"/>
          <w:b/>
          <w:color w:val="0F2744"/>
        </w:rPr>
        <w:t>COPD، برانکودیلاتور اساس</w:t>
      </w:r>
      <w:r>
        <w:rPr>
          <w:rFonts w:ascii="Vazirmatn" w:hAnsi="Vazirmatn"/>
          <w:color w:val="0F2744"/>
        </w:rPr>
        <w:t xml:space="preserve"> است. در آسما برعکس: </w:t>
      </w:r>
      <w:r>
        <w:rPr>
          <w:rFonts w:ascii="Vazirmatn" w:hAnsi="Vazirmatn"/>
          <w:b/>
          <w:color w:val="0F2744"/>
        </w:rPr>
        <w:t>ICS اساس</w:t>
      </w:r>
      <w:r>
        <w:rPr>
          <w:rFonts w:ascii="Vazirmatn" w:hAnsi="Vazirmatn"/>
          <w:color w:val="0F2744"/>
        </w:rPr>
        <w:t xml:space="preserve"> است. معاینهٔ Wheeze و «سینهٔ خاموش» را در فصل ۱۵، و ABG را در فصل ۴ خواندی — PaCO₂ </w:t>
      </w:r>
      <w:r>
        <w:rPr>
          <w:rFonts w:ascii="Vazirmatn" w:hAnsi="Vazirmatn"/>
          <w:b/>
          <w:color w:val="0F2744"/>
        </w:rPr>
        <w:t>نورمال</w:t>
      </w:r>
      <w:r>
        <w:rPr>
          <w:rFonts w:ascii="Vazirmatn" w:hAnsi="Vazirmatn"/>
          <w:color w:val="0F2744"/>
        </w:rPr>
        <w:t xml:space="preserve"> در حملهٔ شدید آسما یک علامت </w:t>
      </w:r>
      <w:r>
        <w:rPr>
          <w:rFonts w:ascii="Vazirmatn" w:hAnsi="Vazirmatn"/>
          <w:b/>
          <w:color w:val="0F2744"/>
        </w:rPr>
        <w:t>خطر</w:t>
      </w:r>
      <w:r>
        <w:rPr>
          <w:rFonts w:ascii="Vazirmatn" w:hAnsi="Vazirmatn"/>
          <w:color w:val="0F2744"/>
        </w:rPr>
        <w:t xml:space="preserve"> است.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متغیر (Wheeze، تنگی نفس، سنگینی سینه، سرفه) + انسداد متغیر و قابل برگشت جریان هوا (اسپیرومتری/Peak flow) = آسما</w:t>
      </w:r>
    </w:p>
    <w:p>
      <w:pPr>
        <w:bidi w:val="1"/>
      </w:pPr>
      <w:r>
        <w:rPr>
          <w:rFonts w:ascii="Vazirmatn" w:hAnsi="Vazirmatn"/>
        </w:rPr>
        <w:t xml:space="preserve">⚗️ </w:t>
      </w:r>
      <w:r>
        <w:rPr>
          <w:rFonts w:ascii="Vazirmatn" w:hAnsi="Vazirmatn"/>
          <w:b/>
        </w:rPr>
        <w:t>فرمول تداوی (GINA 2025):</w:t>
      </w:r>
      <w:r>
        <w:rPr>
          <w:rFonts w:ascii="Vazirmatn" w:hAnsi="Vazirmatn"/>
        </w:rPr>
        <w:t xml:space="preserve"> </w:t>
      </w:r>
      <w:r>
        <w:rPr>
          <w:rFonts w:ascii="Vazirmatn" w:hAnsi="Vazirmatn"/>
        </w:rPr>
        <w:t>ICS در هر مرحله + کمترین دوز مؤثر + تکنیک درست + برنامهٔ عمل کتبی</w:t>
      </w:r>
    </w:p>
    <w:p>
      <w:pPr>
        <w:bidi w:val="1"/>
      </w:pPr>
      <w:r>
        <w:rPr>
          <w:rFonts w:ascii="Vazirmatn" w:hAnsi="Vazirmatn"/>
          <w:b/>
        </w:rPr>
        <w:t>تحول بزرگ GINA (از ۲۰۱۹):</w:t>
      </w:r>
      <w:r>
        <w:rPr>
          <w:rFonts w:ascii="Vazirmatn" w:hAnsi="Vazirmatn"/>
        </w:rPr>
        <w:t xml:space="preserve"> </w:t>
      </w:r>
      <w:r>
        <w:rPr>
          <w:rFonts w:ascii="Vazirmatn" w:hAnsi="Vazirmatn"/>
          <w:b/>
        </w:rPr>
        <w:t>Salbutamol به تنهایی (SABA-only) دیگر برای بزرگسالان و نوجوانان توصیه نمی‌شود</w:t>
      </w:r>
      <w:r>
        <w:rPr>
          <w:rFonts w:ascii="Vazirmatn" w:hAnsi="Vazirmatn"/>
        </w:rPr>
        <w:t xml:space="preserve">. انتخاب ترجیحی </w:t>
      </w:r>
      <w:r>
        <w:rPr>
          <w:rFonts w:ascii="Vazirmatn" w:hAnsi="Vazirmatn"/>
          <w:b/>
        </w:rPr>
        <w:t>ICS–Formoterol</w:t>
      </w:r>
      <w:r>
        <w:rPr>
          <w:rFonts w:ascii="Vazirmatn" w:hAnsi="Vazirmatn"/>
        </w:rPr>
        <w:t xml:space="preserve"> به عنوان دوای تسکین‌دهنده است (</w:t>
      </w:r>
      <w:r>
        <w:rPr>
          <w:rFonts w:ascii="Vazirmatn" w:hAnsi="Vazirmatn"/>
          <w:b/>
        </w:rPr>
        <w:t>Track 1</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هیچ Salbutamol بدون ICS</w:t>
      </w:r>
      <w:r>
        <w:rPr>
          <w:rFonts w:ascii="Vazirmatn" w:hAnsi="Vazirmatn"/>
          <w:color w:val="0F2744"/>
        </w:rPr>
        <w:t>» — Salbutamol تنها مانند خاموش کردن زنگ آتش است بدون خاموش کردن آتش.</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(GINA):</w:t>
      </w:r>
      <w:r>
        <w:rPr>
          <w:rFonts w:ascii="Vazirmatn" w:hAnsi="Vazirmatn"/>
        </w:rPr>
        <w:t xml:space="preserve"> یک مرض ناهمگون که معمولاً با </w:t>
      </w:r>
      <w:r>
        <w:rPr>
          <w:rFonts w:ascii="Vazirmatn" w:hAnsi="Vazirmatn"/>
          <w:b/>
        </w:rPr>
        <w:t>التهاب مزمن راه‌های هوایی</w:t>
      </w:r>
      <w:r>
        <w:rPr>
          <w:rFonts w:ascii="Vazirmatn" w:hAnsi="Vazirmatn"/>
        </w:rPr>
        <w:t xml:space="preserve"> مشخص می‌شود؛ با تاریخچهٔ اعراض تنفسی (Wheeze، تنگی نفس، سنگینی سینه و سرفه) که از نظر </w:t>
      </w:r>
      <w:r>
        <w:rPr>
          <w:rFonts w:ascii="Vazirmatn" w:hAnsi="Vazirmatn"/>
          <w:b/>
        </w:rPr>
        <w:t>زمان و شدت متغیر</w:t>
      </w:r>
      <w:r>
        <w:rPr>
          <w:rFonts w:ascii="Vazirmatn" w:hAnsi="Vazirmatn"/>
        </w:rPr>
        <w:t xml:space="preserve"> اند، همراه با </w:t>
      </w:r>
      <w:r>
        <w:rPr>
          <w:rFonts w:ascii="Vazirmatn" w:hAnsi="Vazirmatn"/>
          <w:b/>
        </w:rPr>
        <w:t>محدودیت متغیر جریان زفیری</w:t>
      </w:r>
      <w:r>
        <w:rPr>
          <w:rFonts w:ascii="Vazirmatn" w:hAnsi="Vazirmatn"/>
        </w:rPr>
        <w:t>.</w:t>
      </w:r>
    </w:p>
    <w:p>
      <w:pPr>
        <w:spacing w:before="200"/>
        <w:bidi w:val="1"/>
      </w:pPr>
      <w:r>
        <w:rPr>
          <w:rFonts w:ascii="Vazirmatn" w:hAnsi="Vazirmatn"/>
          <w:b/>
          <w:color w:val="136F73"/>
          <w:sz w:val="25"/>
        </w:rPr>
        <w:t>فینوتیپ‌ها (Phenotypes)</w:t>
      </w:r>
    </w:p>
    <w:p>
      <w:pPr>
        <w:ind w:right="340"/>
        <w:bidi w:val="1"/>
      </w:pPr>
      <w:r>
        <w:rPr>
          <w:color w:val="136F73"/>
        </w:rPr>
        <w:t xml:space="preserve">● </w:t>
      </w:r>
      <w:r>
        <w:rPr>
          <w:rFonts w:ascii="Vazirmatn" w:hAnsi="Vazirmatn"/>
          <w:b/>
        </w:rPr>
        <w:t>آسمای الرژیک:</w:t>
      </w:r>
      <w:r>
        <w:rPr>
          <w:rFonts w:ascii="Vazirmatn" w:hAnsi="Vazirmatn"/>
        </w:rPr>
        <w:t xml:space="preserve"> شروع در کودکی، اگزیما، رینیت، ایوزینوفیلی — بهترین پاسخ به ICS.</w:t>
      </w:r>
    </w:p>
    <w:p>
      <w:pPr>
        <w:ind w:right="340"/>
        <w:bidi w:val="1"/>
      </w:pPr>
      <w:r>
        <w:rPr>
          <w:color w:val="136F73"/>
        </w:rPr>
        <w:t xml:space="preserve">● </w:t>
      </w:r>
      <w:r>
        <w:rPr>
          <w:rFonts w:ascii="Vazirmatn" w:hAnsi="Vazirmatn"/>
          <w:b/>
        </w:rPr>
        <w:t>آسمای غیر الرژیک.</w:t>
      </w:r>
    </w:p>
    <w:p>
      <w:pPr>
        <w:ind w:right="340"/>
        <w:bidi w:val="1"/>
      </w:pPr>
      <w:r>
        <w:rPr>
          <w:color w:val="136F73"/>
        </w:rPr>
        <w:t xml:space="preserve">● </w:t>
      </w:r>
      <w:r>
        <w:rPr>
          <w:rFonts w:ascii="Vazirmatn" w:hAnsi="Vazirmatn"/>
          <w:b/>
        </w:rPr>
        <w:t>آسمای دیرشروع:</w:t>
      </w:r>
      <w:r>
        <w:rPr>
          <w:rFonts w:ascii="Vazirmatn" w:hAnsi="Vazirmatn"/>
        </w:rPr>
        <w:t xml:space="preserve"> بزرگسالان، به‌ویژه زنان؛ اغلب شدیدتر.</w:t>
      </w:r>
    </w:p>
    <w:p>
      <w:pPr>
        <w:ind w:right="340"/>
        <w:bidi w:val="1"/>
      </w:pPr>
      <w:r>
        <w:rPr>
          <w:color w:val="136F73"/>
        </w:rPr>
        <w:t xml:space="preserve">● </w:t>
      </w:r>
      <w:r>
        <w:rPr>
          <w:rFonts w:ascii="Vazirmatn" w:hAnsi="Vazirmatn"/>
          <w:b/>
        </w:rPr>
        <w:t>آسما با انسداد ثابت</w:t>
      </w:r>
      <w:r>
        <w:rPr>
          <w:rFonts w:ascii="Vazirmatn" w:hAnsi="Vazirmatn"/>
        </w:rPr>
        <w:t xml:space="preserve"> (Remodelling).</w:t>
      </w:r>
    </w:p>
    <w:p>
      <w:pPr>
        <w:ind w:right="340"/>
        <w:bidi w:val="1"/>
      </w:pPr>
      <w:r>
        <w:rPr>
          <w:color w:val="136F73"/>
        </w:rPr>
        <w:t xml:space="preserve">● </w:t>
      </w:r>
      <w:r>
        <w:rPr>
          <w:rFonts w:ascii="Vazirmatn" w:hAnsi="Vazirmatn"/>
          <w:b/>
        </w:rPr>
        <w:t>آسما با چاقی.</w:t>
      </w:r>
    </w:p>
    <w:p>
      <w:pPr>
        <w:ind w:right="340"/>
        <w:bidi w:val="1"/>
      </w:pPr>
      <w:r>
        <w:rPr>
          <w:color w:val="136F73"/>
        </w:rPr>
        <w:t xml:space="preserve">● </w:t>
      </w:r>
      <w:r>
        <w:rPr>
          <w:rFonts w:ascii="Vazirmatn" w:hAnsi="Vazirmatn"/>
          <w:b/>
        </w:rPr>
        <w:t>آسمای شغلی.</w:t>
      </w:r>
    </w:p>
    <w:p>
      <w:pPr>
        <w:ind w:right="340"/>
        <w:bidi w:val="1"/>
      </w:pPr>
      <w:r>
        <w:rPr>
          <w:color w:val="136F73"/>
        </w:rPr>
        <w:t xml:space="preserve">● </w:t>
      </w:r>
      <w:r>
        <w:rPr>
          <w:rFonts w:ascii="Vazirmatn" w:hAnsi="Vazirmatn"/>
          <w:b/>
        </w:rPr>
        <w:t>آسمای حساس به Aspirin (AERD):</w:t>
      </w:r>
      <w:r>
        <w:rPr>
          <w:rFonts w:ascii="Vazirmatn" w:hAnsi="Vazirmatn"/>
        </w:rPr>
        <w:t xml:space="preserve"> آسما + </w:t>
      </w:r>
      <w:r>
        <w:rPr>
          <w:rFonts w:ascii="Vazirmatn" w:hAnsi="Vazirmatn"/>
          <w:b/>
        </w:rPr>
        <w:t>پولیپ بینی</w:t>
      </w:r>
      <w:r>
        <w:rPr>
          <w:rFonts w:ascii="Vazirmatn" w:hAnsi="Vazirmatn"/>
        </w:rPr>
        <w:t xml:space="preserve"> + حساسیت به Aspirin و NSAID.</w:t>
      </w:r>
    </w:p>
    <w:p>
      <w:pPr>
        <w:spacing w:before="200"/>
        <w:bidi w:val="1"/>
      </w:pPr>
      <w:r>
        <w:rPr>
          <w:rFonts w:ascii="Vazirmatn" w:hAnsi="Vazirmatn"/>
          <w:b/>
          <w:color w:val="136F73"/>
          <w:sz w:val="25"/>
        </w:rPr>
        <w:t>التهاب Type 2 (T2-high)</w:t>
      </w:r>
    </w:p>
    <w:p>
      <w:pPr>
        <w:bidi w:val="1"/>
      </w:pPr>
      <w:r>
        <w:rPr>
          <w:rFonts w:ascii="Vazirmatn" w:hAnsi="Vazirmatn"/>
        </w:rPr>
        <w:t xml:space="preserve">شاخص‌ها: </w:t>
      </w:r>
      <w:r>
        <w:rPr>
          <w:rFonts w:ascii="Vazirmatn" w:hAnsi="Vazirmatn"/>
          <w:b/>
        </w:rPr>
        <w:t>ایوزینوفیل خون ۱۵۰/µL یا بیشتر</w:t>
      </w:r>
      <w:r>
        <w:rPr>
          <w:rFonts w:ascii="Vazirmatn" w:hAnsi="Vazirmatn"/>
        </w:rPr>
        <w:t xml:space="preserve">، </w:t>
      </w:r>
      <w:r>
        <w:rPr>
          <w:rFonts w:ascii="Vazirmatn" w:hAnsi="Vazirmatn"/>
          <w:b/>
        </w:rPr>
        <w:t>FeNO ۲۰ ppb یا بیشتر</w:t>
      </w:r>
      <w:r>
        <w:rPr>
          <w:rFonts w:ascii="Vazirmatn" w:hAnsi="Vazirmatn"/>
        </w:rPr>
        <w:t>، ایوزینوفیل بلغم ۲ فیصد یا بیشتر، یا آسمای الرژیک — رهنمای بیولوژیک‌ها.</w:t>
      </w:r>
    </w:p>
    <w:p>
      <w:pPr>
        <w:spacing w:before="200"/>
        <w:bidi w:val="1"/>
      </w:pPr>
      <w:r>
        <w:rPr>
          <w:rFonts w:ascii="Vazirmatn" w:hAnsi="Vazirmatn"/>
          <w:b/>
          <w:color w:val="136F73"/>
          <w:sz w:val="25"/>
        </w:rPr>
        <w:t>ارزیابی کنترول اعراض (GINA) — در ۴ هفتهٔ گذشته:</w:t>
      </w:r>
    </w:p>
    <w:p>
      <w:pPr>
        <w:ind w:right="340"/>
        <w:bidi w:val="1"/>
      </w:pPr>
      <w:r>
        <w:rPr>
          <w:b/>
          <w:color w:val="136F73"/>
        </w:rPr>
        <w:t xml:space="preserve">1. </w:t>
      </w:r>
      <w:r>
        <w:rPr>
          <w:rFonts w:ascii="Vazirmatn" w:hAnsi="Vazirmatn"/>
        </w:rPr>
        <w:t xml:space="preserve">اعراض روزانه </w:t>
      </w:r>
      <w:r>
        <w:rPr>
          <w:rFonts w:ascii="Vazirmatn" w:hAnsi="Vazirmatn"/>
          <w:b/>
        </w:rPr>
        <w:t>بیش از ۲ بار در هفته</w:t>
      </w:r>
      <w:r>
        <w:rPr>
          <w:rFonts w:ascii="Vazirmatn" w:hAnsi="Vazirmatn"/>
        </w:rPr>
        <w:t>؟</w:t>
      </w:r>
    </w:p>
    <w:p>
      <w:pPr>
        <w:ind w:right="340"/>
        <w:bidi w:val="1"/>
      </w:pPr>
      <w:r>
        <w:rPr>
          <w:b/>
          <w:color w:val="136F73"/>
        </w:rPr>
        <w:t xml:space="preserve">2. </w:t>
      </w:r>
      <w:r>
        <w:rPr>
          <w:rFonts w:ascii="Vazirmatn" w:hAnsi="Vazirmatn"/>
          <w:b/>
        </w:rPr>
        <w:t>بیدار شدن شبانه</w:t>
      </w:r>
      <w:r>
        <w:rPr>
          <w:rFonts w:ascii="Vazirmatn" w:hAnsi="Vazirmatn"/>
        </w:rPr>
        <w:t xml:space="preserve"> به علت آسما؟</w:t>
      </w:r>
    </w:p>
    <w:p>
      <w:pPr>
        <w:ind w:right="340"/>
        <w:bidi w:val="1"/>
      </w:pPr>
      <w:r>
        <w:rPr>
          <w:b/>
          <w:color w:val="136F73"/>
        </w:rPr>
        <w:t xml:space="preserve">3. </w:t>
      </w:r>
      <w:r>
        <w:rPr>
          <w:rFonts w:ascii="Vazirmatn" w:hAnsi="Vazirmatn"/>
        </w:rPr>
        <w:t xml:space="preserve">نیاز به دوای تسکین‌دهنده (SABA) </w:t>
      </w:r>
      <w:r>
        <w:rPr>
          <w:rFonts w:ascii="Vazirmatn" w:hAnsi="Vazirmatn"/>
          <w:b/>
        </w:rPr>
        <w:t>بیش از ۲ بار در هفته</w:t>
      </w:r>
      <w:r>
        <w:rPr>
          <w:rFonts w:ascii="Vazirmatn" w:hAnsi="Vazirmatn"/>
        </w:rPr>
        <w:t>؟</w:t>
      </w:r>
    </w:p>
    <w:p>
      <w:pPr>
        <w:ind w:right="340"/>
        <w:bidi w:val="1"/>
      </w:pPr>
      <w:r>
        <w:rPr>
          <w:b/>
          <w:color w:val="136F73"/>
        </w:rPr>
        <w:t xml:space="preserve">4. </w:t>
      </w:r>
      <w:r>
        <w:rPr>
          <w:rFonts w:ascii="Vazirmatn" w:hAnsi="Vazirmatn"/>
          <w:b/>
        </w:rPr>
        <w:t>محدودیت فعالیت</w:t>
      </w:r>
      <w:r>
        <w:rPr>
          <w:rFonts w:ascii="Vazirmatn" w:hAnsi="Vazirmatn"/>
        </w:rPr>
        <w:t xml:space="preserve"> به علت آسما؟</w:t>
      </w:r>
    </w:p>
    <w:p>
      <w:pPr>
        <w:bidi w:val="1"/>
      </w:pPr>
      <w:r>
        <w:rPr>
          <w:rFonts w:ascii="Vazirmatn" w:hAnsi="Vazirmatn"/>
          <w:b/>
        </w:rPr>
        <w:t>هیچ = کنترول‌شده؛ ۱–۲ = نسبتاً کنترول‌شده؛ ۳–۴ = کنترول‌نشده.</w:t>
      </w:r>
    </w:p>
    <w:p>
      <w:pPr>
        <w:bidi w:val="1"/>
      </w:pPr>
      <w:r>
        <w:rPr>
          <w:rFonts w:ascii="Vazirmatn" w:hAnsi="Vazirmatn"/>
          <w:b/>
        </w:rPr>
        <w:t>عوامل خطر تشدید (جدا از کنترول اعراض):</w:t>
      </w:r>
      <w:r>
        <w:rPr>
          <w:rFonts w:ascii="Vazirmatn" w:hAnsi="Vazirmatn"/>
        </w:rPr>
        <w:t xml:space="preserve"> اعراض کنترول‌نشده؛ </w:t>
      </w:r>
      <w:r>
        <w:rPr>
          <w:rFonts w:ascii="Vazirmatn" w:hAnsi="Vazirmatn"/>
          <w:b/>
        </w:rPr>
        <w:t>مصرف زیاد SABA</w:t>
      </w:r>
      <w:r>
        <w:rPr>
          <w:rFonts w:ascii="Vazirmatn" w:hAnsi="Vazirmatn"/>
        </w:rPr>
        <w:t xml:space="preserve"> (۳ قطی یا بیشتر در سال = خطر؛ </w:t>
      </w:r>
      <w:r>
        <w:rPr>
          <w:rFonts w:ascii="Vazirmatn" w:hAnsi="Vazirmatn"/>
          <w:b/>
        </w:rPr>
        <w:t>بیش از ۱ قطی در ماه = خطر مرگ</w:t>
      </w:r>
      <w:r>
        <w:rPr>
          <w:rFonts w:ascii="Vazirmatn" w:hAnsi="Vazirmatn"/>
        </w:rPr>
        <w:t xml:space="preserve">)؛ ICS ناکافی (تجویز نشده، رعایت ضعیف، تکنیک نادرست)؛ FEV₁ پایین (کمتر از ۶۰ فیصد)؛ </w:t>
      </w:r>
      <w:r>
        <w:rPr>
          <w:rFonts w:ascii="Vazirmatn" w:hAnsi="Vazirmatn"/>
          <w:b/>
        </w:rPr>
        <w:t>تشدید شدید در ۱۲ ماه گذشته</w:t>
      </w:r>
      <w:r>
        <w:rPr>
          <w:rFonts w:ascii="Vazirmatn" w:hAnsi="Vazirmatn"/>
        </w:rPr>
        <w:t xml:space="preserve">؛ </w:t>
      </w:r>
      <w:r>
        <w:rPr>
          <w:rFonts w:ascii="Vazirmatn" w:hAnsi="Vazirmatn"/>
          <w:b/>
        </w:rPr>
        <w:t>هرگز انتوبه شده</w:t>
      </w:r>
      <w:r>
        <w:rPr>
          <w:rFonts w:ascii="Vazirmatn" w:hAnsi="Vazirmatn"/>
        </w:rPr>
        <w:t>؛ سگرت؛ مشکلات روانی و اقتصادی؛ ایوزینوفیلی؛ حاملگی.</w:t>
      </w:r>
    </w:p>
    <w:p>
      <w:pPr>
        <w:spacing w:before="200"/>
        <w:bidi w:val="1"/>
      </w:pPr>
      <w:r>
        <w:rPr>
          <w:rFonts w:ascii="Vazirmatn" w:hAnsi="Vazirmatn"/>
          <w:b/>
          <w:color w:val="136F73"/>
          <w:sz w:val="25"/>
        </w:rPr>
        <w:t>شدت آسما (به صورت گذشته‌نگر، بر اساس تداوی لازم)</w:t>
      </w:r>
    </w:p>
    <w:p>
      <w:pPr>
        <w:ind w:right="340"/>
        <w:bidi w:val="1"/>
      </w:pPr>
      <w:r>
        <w:rPr>
          <w:color w:val="136F73"/>
        </w:rPr>
        <w:t xml:space="preserve">● </w:t>
      </w:r>
      <w:r>
        <w:rPr>
          <w:rFonts w:ascii="Vazirmatn" w:hAnsi="Vazirmatn"/>
          <w:b/>
        </w:rPr>
        <w:t>خفیف:</w:t>
      </w:r>
      <w:r>
        <w:rPr>
          <w:rFonts w:ascii="Vazirmatn" w:hAnsi="Vazirmatn"/>
        </w:rPr>
        <w:t xml:space="preserve"> با قدم ۱–۲ کنترول می‌شود.</w:t>
      </w:r>
    </w:p>
    <w:p>
      <w:pPr>
        <w:ind w:right="340"/>
        <w:bidi w:val="1"/>
      </w:pPr>
      <w:r>
        <w:rPr>
          <w:color w:val="136F73"/>
        </w:rPr>
        <w:t xml:space="preserve">● </w:t>
      </w:r>
      <w:r>
        <w:rPr>
          <w:rFonts w:ascii="Vazirmatn" w:hAnsi="Vazirmatn"/>
          <w:b/>
        </w:rPr>
        <w:t>متوسط:</w:t>
      </w:r>
      <w:r>
        <w:rPr>
          <w:rFonts w:ascii="Vazirmatn" w:hAnsi="Vazirmatn"/>
        </w:rPr>
        <w:t xml:space="preserve"> قدم ۳–۴.</w:t>
      </w:r>
    </w:p>
    <w:p>
      <w:pPr>
        <w:ind w:right="340"/>
        <w:bidi w:val="1"/>
      </w:pPr>
      <w:r>
        <w:rPr>
          <w:color w:val="136F73"/>
        </w:rPr>
        <w:t xml:space="preserve">● </w:t>
      </w:r>
      <w:r>
        <w:rPr>
          <w:rFonts w:ascii="Vazirmatn" w:hAnsi="Vazirmatn"/>
          <w:b/>
        </w:rPr>
        <w:t>شدید:</w:t>
      </w:r>
      <w:r>
        <w:rPr>
          <w:rFonts w:ascii="Vazirmatn" w:hAnsi="Vazirmatn"/>
        </w:rPr>
        <w:t xml:space="preserve"> کنترول‌نشده با وجود دوز بلند ICS–LABA، یا نیاز به آن برای کنترول (پس از اصلاح تکنیک و رعایت).</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حساس شدن:</w:t>
      </w:r>
      <w:r>
        <w:rPr>
          <w:rFonts w:ascii="Vazirmatn" w:hAnsi="Vazirmatn"/>
        </w:rPr>
        <w:t xml:space="preserve"> در افراد با زمینهٔ ژنتیک (Atopy)، الرژن‌ها ← حجرات دندریتیک ← </w:t>
      </w:r>
      <w:r>
        <w:rPr>
          <w:rFonts w:ascii="Vazirmatn" w:hAnsi="Vazirmatn"/>
          <w:b/>
        </w:rPr>
        <w:t>لمفوسیت‌های Th2</w:t>
      </w:r>
      <w:r>
        <w:rPr>
          <w:rFonts w:ascii="Vazirmatn" w:hAnsi="Vazirmatn"/>
        </w:rPr>
        <w:t xml:space="preserve"> و </w:t>
      </w:r>
      <w:r>
        <w:rPr>
          <w:rFonts w:ascii="Vazirmatn" w:hAnsi="Vazirmatn"/>
          <w:b/>
        </w:rPr>
        <w:t>ILC2</w:t>
      </w:r>
      <w:r>
        <w:rPr>
          <w:rFonts w:ascii="Vazirmatn" w:hAnsi="Vazirmatn"/>
        </w:rPr>
        <w:t xml:space="preserve"> ← تولید </w:t>
      </w:r>
      <w:r>
        <w:rPr>
          <w:rFonts w:ascii="Vazirmatn" w:hAnsi="Vazirmatn"/>
          <w:b/>
        </w:rPr>
        <w:t>IL-4، IL-5، IL-13</w:t>
      </w:r>
      <w:r>
        <w:rPr>
          <w:rFonts w:ascii="Vazirmatn" w:hAnsi="Vazirmatn"/>
        </w:rPr>
        <w:t>.</w:t>
      </w:r>
    </w:p>
    <w:p>
      <w:pPr>
        <w:ind w:right="340"/>
        <w:bidi w:val="1"/>
      </w:pPr>
      <w:r>
        <w:rPr>
          <w:b/>
          <w:color w:val="136F73"/>
        </w:rPr>
        <w:t xml:space="preserve">2. </w:t>
      </w:r>
      <w:r>
        <w:rPr>
          <w:rFonts w:ascii="Vazirmatn" w:hAnsi="Vazirmatn"/>
          <w:b/>
        </w:rPr>
        <w:t>IL-4/IL-13</w:t>
      </w:r>
      <w:r>
        <w:rPr>
          <w:rFonts w:ascii="Vazirmatn" w:hAnsi="Vazirmatn"/>
        </w:rPr>
        <w:t xml:space="preserve"> ← تولید </w:t>
      </w:r>
      <w:r>
        <w:rPr>
          <w:rFonts w:ascii="Vazirmatn" w:hAnsi="Vazirmatn"/>
          <w:b/>
        </w:rPr>
        <w:t>IgE</w:t>
      </w:r>
      <w:r>
        <w:rPr>
          <w:rFonts w:ascii="Vazirmatn" w:hAnsi="Vazirmatn"/>
        </w:rPr>
        <w:t xml:space="preserve"> توسط حجرات B ← IgE روی </w:t>
      </w:r>
      <w:r>
        <w:rPr>
          <w:rFonts w:ascii="Vazirmatn" w:hAnsi="Vazirmatn"/>
          <w:b/>
        </w:rPr>
        <w:t>Mast cell‌ها</w:t>
      </w:r>
      <w:r>
        <w:rPr>
          <w:rFonts w:ascii="Vazirmatn" w:hAnsi="Vazirmatn"/>
        </w:rPr>
        <w:t xml:space="preserve"> می‌نشیند.</w:t>
      </w:r>
    </w:p>
    <w:p>
      <w:pPr>
        <w:ind w:right="340"/>
        <w:bidi w:val="1"/>
      </w:pPr>
      <w:r>
        <w:rPr>
          <w:b/>
          <w:color w:val="136F73"/>
        </w:rPr>
        <w:t xml:space="preserve">3. </w:t>
      </w:r>
      <w:r>
        <w:rPr>
          <w:rFonts w:ascii="Vazirmatn" w:hAnsi="Vazirmatn"/>
          <w:b/>
        </w:rPr>
        <w:t>مرحلهٔ زودرس (دقیقه‌ها):</w:t>
      </w:r>
      <w:r>
        <w:rPr>
          <w:rFonts w:ascii="Vazirmatn" w:hAnsi="Vazirmatn"/>
        </w:rPr>
        <w:t xml:space="preserve"> تماس مجدد با الرژن ← Mast cell‌ها </w:t>
      </w:r>
      <w:r>
        <w:rPr>
          <w:rFonts w:ascii="Vazirmatn" w:hAnsi="Vazirmatn"/>
          <w:b/>
        </w:rPr>
        <w:t>هیستامین، لیوکوترین‌ها و پروستاگلاندین‌ها</w:t>
      </w:r>
      <w:r>
        <w:rPr>
          <w:rFonts w:ascii="Vazirmatn" w:hAnsi="Vazirmatn"/>
        </w:rPr>
        <w:t xml:space="preserve"> آزاد می‌کنند ← </w:t>
      </w:r>
      <w:r>
        <w:rPr>
          <w:rFonts w:ascii="Vazirmatn" w:hAnsi="Vazirmatn"/>
          <w:b/>
        </w:rPr>
        <w:t>برانکواسپاسم</w:t>
      </w:r>
      <w:r>
        <w:rPr>
          <w:rFonts w:ascii="Vazirmatn" w:hAnsi="Vazirmatn"/>
        </w:rPr>
        <w:t>، ادیما، افزایش ترشح.</w:t>
      </w:r>
    </w:p>
    <w:p>
      <w:pPr>
        <w:ind w:right="340"/>
        <w:bidi w:val="1"/>
      </w:pPr>
      <w:r>
        <w:rPr>
          <w:b/>
          <w:color w:val="136F73"/>
        </w:rPr>
        <w:t xml:space="preserve">4. </w:t>
      </w:r>
      <w:r>
        <w:rPr>
          <w:rFonts w:ascii="Vazirmatn" w:hAnsi="Vazirmatn"/>
          <w:b/>
        </w:rPr>
        <w:t>مرحلهٔ دیررس (۴–۸ ساعت):</w:t>
      </w:r>
      <w:r>
        <w:rPr>
          <w:rFonts w:ascii="Vazirmatn" w:hAnsi="Vazirmatn"/>
        </w:rPr>
        <w:t xml:space="preserve"> ورود </w:t>
      </w:r>
      <w:r>
        <w:rPr>
          <w:rFonts w:ascii="Vazirmatn" w:hAnsi="Vazirmatn"/>
          <w:b/>
        </w:rPr>
        <w:t>ایوزینوفیل‌ها</w:t>
      </w:r>
      <w:r>
        <w:rPr>
          <w:rFonts w:ascii="Vazirmatn" w:hAnsi="Vazirmatn"/>
        </w:rPr>
        <w:t xml:space="preserve"> (به کمک IL-5) ← التهاب دوامدار ← </w:t>
      </w:r>
      <w:r>
        <w:rPr>
          <w:rFonts w:ascii="Vazirmatn" w:hAnsi="Vazirmatn"/>
          <w:b/>
        </w:rPr>
        <w:t>بیش‌واکنشی راه‌های هوایی (Airway hyperresponsiveness)</w:t>
      </w:r>
      <w:r>
        <w:rPr>
          <w:rFonts w:ascii="Vazirmatn" w:hAnsi="Vazirmatn"/>
        </w:rPr>
        <w:t>.</w:t>
      </w:r>
    </w:p>
    <w:p>
      <w:pPr>
        <w:ind w:right="340"/>
        <w:bidi w:val="1"/>
      </w:pPr>
      <w:r>
        <w:rPr>
          <w:b/>
          <w:color w:val="136F73"/>
        </w:rPr>
        <w:t xml:space="preserve">5. </w:t>
      </w:r>
      <w:r>
        <w:rPr>
          <w:rFonts w:ascii="Vazirmatn" w:hAnsi="Vazirmatn"/>
          <w:b/>
        </w:rPr>
        <w:t>Alarmins</w:t>
      </w:r>
      <w:r>
        <w:rPr>
          <w:rFonts w:ascii="Vazirmatn" w:hAnsi="Vazirmatn"/>
        </w:rPr>
        <w:t xml:space="preserve"> اپیتلیال (</w:t>
      </w:r>
      <w:r>
        <w:rPr>
          <w:rFonts w:ascii="Vazirmatn" w:hAnsi="Vazirmatn"/>
          <w:b/>
        </w:rPr>
        <w:t>TSLP</w:t>
      </w:r>
      <w:r>
        <w:rPr>
          <w:rFonts w:ascii="Vazirmatn" w:hAnsi="Vazirmatn"/>
        </w:rPr>
        <w:t>، IL-33، IL-25) در بالای این زنجیره اند ← هدف Tezepelumab.</w:t>
      </w:r>
    </w:p>
    <w:p>
      <w:pPr>
        <w:ind w:right="340"/>
        <w:bidi w:val="1"/>
      </w:pPr>
      <w:r>
        <w:rPr>
          <w:b/>
          <w:color w:val="136F73"/>
        </w:rPr>
        <w:t xml:space="preserve">6. </w:t>
      </w:r>
      <w:r>
        <w:rPr>
          <w:rFonts w:ascii="Vazirmatn" w:hAnsi="Vazirmatn"/>
          <w:b/>
        </w:rPr>
        <w:t>Remodelling (مزمن):</w:t>
      </w:r>
      <w:r>
        <w:rPr>
          <w:rFonts w:ascii="Vazirmatn" w:hAnsi="Vazirmatn"/>
        </w:rPr>
        <w:t xml:space="preserve"> ضخیم شدن غشای قاعده‌ای، هایپرتروفی عضلات صاف، هایپرپلازی غدد ← </w:t>
      </w:r>
      <w:r>
        <w:rPr>
          <w:rFonts w:ascii="Vazirmatn" w:hAnsi="Vazirmatn"/>
          <w:b/>
        </w:rPr>
        <w:t>انسداد نیمه‌ثابت</w:t>
      </w:r>
      <w:r>
        <w:rPr>
          <w:rFonts w:ascii="Vazirmatn" w:hAnsi="Vazirmatn"/>
        </w:rPr>
        <w:t>. ICS زودرس ممکن است از آن جلوگیری کند.</w:t>
      </w:r>
    </w:p>
    <w:p>
      <w:pPr>
        <w:ind w:right="340"/>
        <w:bidi w:val="1"/>
      </w:pPr>
      <w:r>
        <w:rPr>
          <w:b/>
          <w:color w:val="136F73"/>
        </w:rPr>
        <w:t xml:space="preserve">7. </w:t>
      </w:r>
      <w:r>
        <w:rPr>
          <w:rFonts w:ascii="Vazirmatn" w:hAnsi="Vazirmatn"/>
          <w:b/>
        </w:rPr>
        <w:t>در حملهٔ شدید:</w:t>
      </w:r>
      <w:r>
        <w:rPr>
          <w:rFonts w:ascii="Vazirmatn" w:hAnsi="Vazirmatn"/>
        </w:rPr>
        <w:t xml:space="preserve"> انسداد ← Air trapping ← عدم تطابق V/Q ← </w:t>
      </w:r>
      <w:r>
        <w:rPr>
          <w:rFonts w:ascii="Vazirmatn" w:hAnsi="Vazirmatn"/>
          <w:b/>
        </w:rPr>
        <w:t>هایپوکسمی</w:t>
      </w:r>
      <w:r>
        <w:rPr>
          <w:rFonts w:ascii="Vazirmatn" w:hAnsi="Vazirmatn"/>
        </w:rPr>
        <w:t xml:space="preserve">. در ابتدا هایپرونتیلیشن ← </w:t>
      </w:r>
      <w:r>
        <w:rPr>
          <w:rFonts w:ascii="Vazirmatn" w:hAnsi="Vazirmatn"/>
          <w:b/>
        </w:rPr>
        <w:t>PaCO₂ پایین</w:t>
      </w:r>
      <w:r>
        <w:rPr>
          <w:rFonts w:ascii="Vazirmatn" w:hAnsi="Vazirmatn"/>
        </w:rPr>
        <w:t xml:space="preserve">. با خستگی عضلات، PaCO₂ </w:t>
      </w:r>
      <w:r>
        <w:rPr>
          <w:rFonts w:ascii="Vazirmatn" w:hAnsi="Vazirmatn"/>
          <w:b/>
        </w:rPr>
        <w:t>به حد نورمال برمی‌گردد و سپس بالا می‌رود</w:t>
      </w:r>
      <w:r>
        <w:rPr>
          <w:rFonts w:ascii="Vazirmatn" w:hAnsi="Vazirmatn"/>
        </w:rPr>
        <w:t xml:space="preserve"> ← </w:t>
      </w:r>
      <w:r>
        <w:rPr>
          <w:rFonts w:ascii="Vazirmatn" w:hAnsi="Vazirmatn"/>
          <w:b/>
        </w:rPr>
        <w:t>خطر ایست تنفسی</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محرک‌های (Triggers) تشدید</w:t>
            </w:r>
          </w:p>
        </w:tc>
        <w:tc>
          <w:tcPr>
            <w:tcW w:type="dxa" w:w="5156"/>
          </w:tcPr>
          <w:p>
            <w:pPr>
              <w:bidi w:val="1"/>
            </w:pPr>
            <w:r>
              <w:rPr>
                <w:sz w:val="18"/>
              </w:rPr>
            </w:r>
            <w:r>
              <w:rPr>
                <w:rFonts w:ascii="Vazirmatn" w:hAnsi="Vazirmatn"/>
                <w:b/>
                <w:sz w:val="18"/>
              </w:rPr>
              <w:t>انتانات ویروسی</w:t>
            </w:r>
            <w:r>
              <w:rPr>
                <w:rFonts w:ascii="Vazirmatn" w:hAnsi="Vazirmatn"/>
                <w:sz w:val="18"/>
              </w:rPr>
              <w:t xml:space="preserve"> (شایع‌ترین؛ Rhinovirus)، الرژن‌ها (گرد خانه، </w:t>
            </w:r>
            <w:r>
              <w:rPr>
                <w:rFonts w:ascii="Vazirmatn" w:hAnsi="Vazirmatn"/>
                <w:b/>
                <w:sz w:val="18"/>
              </w:rPr>
              <w:t>گرده‌های گیاهان</w:t>
            </w:r>
            <w:r>
              <w:rPr>
                <w:rFonts w:ascii="Vazirmatn" w:hAnsi="Vazirmatn"/>
                <w:sz w:val="18"/>
              </w:rPr>
              <w:t xml:space="preserve"> در بهار، حیوانات خانگی، کپک، سوسک)، </w:t>
            </w:r>
            <w:r>
              <w:rPr>
                <w:rFonts w:ascii="Vazirmatn" w:hAnsi="Vazirmatn"/>
                <w:b/>
                <w:sz w:val="18"/>
              </w:rPr>
              <w:t>دود سگرت و بخاری</w:t>
            </w:r>
            <w:r>
              <w:rPr>
                <w:rFonts w:ascii="Vazirmatn" w:hAnsi="Vazirmatn"/>
                <w:sz w:val="18"/>
              </w:rPr>
              <w:t xml:space="preserve">، </w:t>
            </w:r>
            <w:r>
              <w:rPr>
                <w:rFonts w:ascii="Vazirmatn" w:hAnsi="Vazirmatn"/>
                <w:b/>
                <w:sz w:val="18"/>
              </w:rPr>
              <w:t>آلودگی هوا</w:t>
            </w:r>
            <w:r>
              <w:rPr>
                <w:rFonts w:ascii="Vazirmatn" w:hAnsi="Vazirmatn"/>
                <w:sz w:val="18"/>
              </w:rPr>
              <w:t xml:space="preserve"> (زمستان کابل)، </w:t>
            </w:r>
            <w:r>
              <w:rPr>
                <w:rFonts w:ascii="Vazirmatn" w:hAnsi="Vazirmatn"/>
                <w:b/>
                <w:sz w:val="18"/>
              </w:rPr>
              <w:t>هوای سرد و خشک</w:t>
            </w:r>
            <w:r>
              <w:rPr>
                <w:rFonts w:ascii="Vazirmatn" w:hAnsi="Vazirmatn"/>
                <w:sz w:val="18"/>
              </w:rPr>
              <w:t xml:space="preserve">، </w:t>
            </w:r>
            <w:r>
              <w:rPr>
                <w:rFonts w:ascii="Vazirmatn" w:hAnsi="Vazirmatn"/>
                <w:b/>
                <w:sz w:val="18"/>
              </w:rPr>
              <w:t>ورزش</w:t>
            </w:r>
            <w:r>
              <w:rPr>
                <w:rFonts w:ascii="Vazirmatn" w:hAnsi="Vazirmatn"/>
                <w:sz w:val="18"/>
              </w:rPr>
              <w:t>، استرس و احساسات، رفلاکس معده</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Beta-blockers</w:t>
            </w:r>
            <w:r>
              <w:rPr>
                <w:rFonts w:ascii="Vazirmatn" w:hAnsi="Vazirmatn"/>
                <w:sz w:val="18"/>
              </w:rPr>
              <w:t xml:space="preserve"> (حتی قطرهٔ چشمی Timolol)، </w:t>
            </w:r>
            <w:r>
              <w:rPr>
                <w:rFonts w:ascii="Vazirmatn" w:hAnsi="Vazirmatn"/>
                <w:b/>
                <w:sz w:val="18"/>
              </w:rPr>
              <w:t>Aspirin و NSAID</w:t>
            </w:r>
            <w:r>
              <w:rPr>
                <w:rFonts w:ascii="Vazirmatn" w:hAnsi="Vazirmatn"/>
                <w:sz w:val="18"/>
              </w:rPr>
              <w:t xml:space="preserve"> (در AERD)</w:t>
            </w:r>
          </w:p>
        </w:tc>
      </w:tr>
      <w:tr>
        <w:tc>
          <w:tcPr>
            <w:tcW w:type="dxa" w:w="5156"/>
          </w:tcPr>
          <w:p>
            <w:pPr>
              <w:bidi w:val="1"/>
            </w:pPr>
            <w:r>
              <w:rPr>
                <w:sz w:val="18"/>
              </w:rPr>
            </w:r>
            <w:r>
              <w:rPr>
                <w:rFonts w:ascii="Vazirmatn" w:hAnsi="Vazirmatn"/>
                <w:b/>
                <w:sz w:val="18"/>
              </w:rPr>
              <w:t>شغلی</w:t>
            </w:r>
          </w:p>
        </w:tc>
        <w:tc>
          <w:tcPr>
            <w:tcW w:type="dxa" w:w="5156"/>
          </w:tcPr>
          <w:p>
            <w:pPr>
              <w:bidi w:val="1"/>
            </w:pPr>
            <w:r>
              <w:rPr>
                <w:sz w:val="18"/>
              </w:rPr>
            </w:r>
            <w:r>
              <w:rPr>
                <w:rFonts w:ascii="Vazirmatn" w:hAnsi="Vazirmatn"/>
                <w:sz w:val="18"/>
              </w:rPr>
              <w:t>آرد (نانوایی)، رنگ و اسپری (ایزوسیانات)، چوب، مواد تنظیف، لاتکس، گرد پشم قالین</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ویژگی‌هایی که احتمال آسما را بالا می‌برند:</w:t>
      </w:r>
    </w:p>
    <w:p>
      <w:pPr>
        <w:ind w:right="340"/>
        <w:bidi w:val="1"/>
      </w:pPr>
      <w:r>
        <w:rPr>
          <w:color w:val="136F73"/>
        </w:rPr>
        <w:t xml:space="preserve">● </w:t>
      </w:r>
      <w:r>
        <w:rPr>
          <w:rFonts w:ascii="Vazirmatn" w:hAnsi="Vazirmatn"/>
          <w:b/>
        </w:rPr>
        <w:t>بیش از یک</w:t>
      </w:r>
      <w:r>
        <w:rPr>
          <w:rFonts w:ascii="Vazirmatn" w:hAnsi="Vazirmatn"/>
        </w:rPr>
        <w:t xml:space="preserve"> علامه (Wheeze، تنگی نفس، سرفه، سنگینی سینه).</w:t>
      </w:r>
    </w:p>
    <w:p>
      <w:pPr>
        <w:ind w:right="340"/>
        <w:bidi w:val="1"/>
      </w:pPr>
      <w:r>
        <w:rPr>
          <w:color w:val="136F73"/>
        </w:rPr>
        <w:t xml:space="preserve">● </w:t>
      </w:r>
      <w:r>
        <w:rPr>
          <w:rFonts w:ascii="Vazirmatn" w:hAnsi="Vazirmatn"/>
          <w:b/>
        </w:rPr>
        <w:t>بدتر در شب یا صبح زود.</w:t>
      </w:r>
    </w:p>
    <w:p>
      <w:pPr>
        <w:ind w:right="340"/>
        <w:bidi w:val="1"/>
      </w:pPr>
      <w:r>
        <w:rPr>
          <w:color w:val="136F73"/>
        </w:rPr>
        <w:t xml:space="preserve">● </w:t>
      </w:r>
      <w:r>
        <w:rPr>
          <w:rFonts w:ascii="Vazirmatn" w:hAnsi="Vazirmatn"/>
          <w:b/>
        </w:rPr>
        <w:t>متغیر</w:t>
      </w:r>
      <w:r>
        <w:rPr>
          <w:rFonts w:ascii="Vazirmatn" w:hAnsi="Vazirmatn"/>
        </w:rPr>
        <w:t xml:space="preserve"> در زمان و شدت.</w:t>
      </w:r>
    </w:p>
    <w:p>
      <w:pPr>
        <w:ind w:right="340"/>
        <w:bidi w:val="1"/>
      </w:pPr>
      <w:r>
        <w:rPr>
          <w:color w:val="136F73"/>
        </w:rPr>
        <w:t xml:space="preserve">● </w:t>
      </w:r>
      <w:r>
        <w:rPr>
          <w:rFonts w:ascii="Vazirmatn" w:hAnsi="Vazirmatn"/>
          <w:b/>
        </w:rPr>
        <w:t>تحریک</w:t>
      </w:r>
      <w:r>
        <w:rPr>
          <w:rFonts w:ascii="Vazirmatn" w:hAnsi="Vazirmatn"/>
        </w:rPr>
        <w:t xml:space="preserve"> با ویروس، ورزش، الرژن، سرما، خنده، یا دود.</w:t>
      </w:r>
    </w:p>
    <w:p>
      <w:pPr>
        <w:bidi w:val="1"/>
      </w:pPr>
      <w:r>
        <w:rPr>
          <w:rFonts w:ascii="Vazirmatn" w:hAnsi="Vazirmatn"/>
          <w:b/>
        </w:rPr>
        <w:t>ویژگی‌هایی که احتمال آسما را کم می‌کنند:</w:t>
      </w:r>
      <w:r>
        <w:rPr>
          <w:rFonts w:ascii="Vazirmatn" w:hAnsi="Vazirmatn"/>
        </w:rPr>
        <w:t xml:space="preserve"> سرفهٔ تنها بدون اعراض دیگر؛ بلغم مزمن؛ تنگی نفس با </w:t>
      </w:r>
      <w:r>
        <w:rPr>
          <w:rFonts w:ascii="Vazirmatn" w:hAnsi="Vazirmatn"/>
          <w:b/>
        </w:rPr>
        <w:t>گیجی یا سوزش سوزن‌سوزن اطراف</w:t>
      </w:r>
      <w:r>
        <w:rPr>
          <w:rFonts w:ascii="Vazirmatn" w:hAnsi="Vazirmatn"/>
        </w:rPr>
        <w:t xml:space="preserve"> (هایپرونتیلیشن)؛ درد سینه؛ </w:t>
      </w:r>
      <w:r>
        <w:rPr>
          <w:rFonts w:ascii="Vazirmatn" w:hAnsi="Vazirmatn"/>
          <w:b/>
        </w:rPr>
        <w:t>Stridor</w:t>
      </w:r>
      <w:r>
        <w:rPr>
          <w:rFonts w:ascii="Vazirmatn" w:hAnsi="Vazirmatn"/>
        </w:rPr>
        <w:t xml:space="preserve"> (شهیقی).</w:t>
      </w:r>
    </w:p>
    <w:p>
      <w:pPr>
        <w:bidi w:val="1"/>
      </w:pPr>
      <w:r>
        <w:rPr>
          <w:rFonts w:ascii="Vazirmatn" w:hAnsi="Vazirmatn"/>
          <w:b/>
        </w:rPr>
        <w:t>سرفه‌ای (Cough-variant asthma):</w:t>
      </w:r>
      <w:r>
        <w:rPr>
          <w:rFonts w:ascii="Vazirmatn" w:hAnsi="Vazirmatn"/>
        </w:rPr>
        <w:t xml:space="preserve"> سرفهٔ خشک شبانه به عنوان تنها علامه.</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بین حملات:</w:t>
      </w:r>
      <w:r>
        <w:rPr>
          <w:rFonts w:ascii="Vazirmatn" w:hAnsi="Vazirmatn"/>
        </w:rPr>
        <w:t xml:space="preserve"> اکثراً </w:t>
      </w:r>
      <w:r>
        <w:rPr>
          <w:rFonts w:ascii="Vazirmatn" w:hAnsi="Vazirmatn"/>
          <w:b/>
        </w:rPr>
        <w:t>نورمال</w:t>
      </w:r>
      <w:r>
        <w:rPr>
          <w:rFonts w:ascii="Vazirmatn" w:hAnsi="Vazirmatn"/>
        </w:rPr>
        <w:t>. (معاینهٔ نورمال آسما را رد نمی‌کند.)</w:t>
      </w:r>
    </w:p>
    <w:p>
      <w:pPr>
        <w:ind w:right="340"/>
        <w:bidi w:val="1"/>
      </w:pPr>
      <w:r>
        <w:rPr>
          <w:color w:val="136F73"/>
        </w:rPr>
        <w:t xml:space="preserve">● </w:t>
      </w:r>
      <w:r>
        <w:rPr>
          <w:rFonts w:ascii="Vazirmatn" w:hAnsi="Vazirmatn"/>
          <w:b/>
        </w:rPr>
        <w:t>در حمله:</w:t>
      </w:r>
      <w:r>
        <w:rPr>
          <w:rFonts w:ascii="Vazirmatn" w:hAnsi="Vazirmatn"/>
        </w:rPr>
        <w:t xml:space="preserve"> Wheeze منتشر دوطرفه زفیری، زفیر طولانی، تاکی‌پنه، تاکی‌کاردی، عضلات فرعی.</w:t>
      </w:r>
    </w:p>
    <w:p>
      <w:pPr>
        <w:ind w:right="340"/>
        <w:bidi w:val="1"/>
      </w:pPr>
      <w:r>
        <w:rPr>
          <w:color w:val="136F73"/>
        </w:rPr>
        <w:t xml:space="preserve">● </w:t>
      </w:r>
      <w:r>
        <w:rPr>
          <w:rFonts w:ascii="Vazirmatn" w:hAnsi="Vazirmatn"/>
          <w:b/>
        </w:rPr>
        <w:t>ارزیابی شدت حمله (GINA/BTS):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شدید (Acute severe)</w:t>
            </w:r>
          </w:p>
        </w:tc>
        <w:tc>
          <w:tcPr>
            <w:tcW w:type="dxa" w:w="5156"/>
          </w:tcPr>
          <w:p>
            <w:pPr>
              <w:bidi w:val="1"/>
            </w:pPr>
            <w:r>
              <w:rPr>
                <w:sz w:val="18"/>
              </w:rPr>
            </w:r>
            <w:r>
              <w:rPr>
                <w:rFonts w:ascii="Vazirmatn" w:hAnsi="Vazirmatn"/>
                <w:sz w:val="18"/>
              </w:rPr>
              <w:t xml:space="preserve">با </w:t>
            </w:r>
            <w:r>
              <w:rPr>
                <w:rFonts w:ascii="Vazirmatn" w:hAnsi="Vazirmatn"/>
                <w:b/>
                <w:sz w:val="18"/>
              </w:rPr>
              <w:t>کلمات</w:t>
            </w:r>
            <w:r>
              <w:rPr>
                <w:rFonts w:ascii="Vazirmatn" w:hAnsi="Vazirmatn"/>
                <w:sz w:val="18"/>
              </w:rPr>
              <w:t xml:space="preserve"> صحبت می‌کند، </w:t>
            </w:r>
            <w:r>
              <w:rPr>
                <w:rFonts w:ascii="Vazirmatn" w:hAnsi="Vazirmatn"/>
                <w:b/>
                <w:sz w:val="18"/>
              </w:rPr>
              <w:t>به پیش خم شده</w:t>
            </w:r>
            <w:r>
              <w:rPr>
                <w:rFonts w:ascii="Vazirmatn" w:hAnsi="Vazirmatn"/>
                <w:sz w:val="18"/>
              </w:rPr>
              <w:t xml:space="preserve"> می‌نشیند، ناآرام؛ </w:t>
            </w:r>
            <w:r>
              <w:rPr>
                <w:rFonts w:ascii="Vazirmatn" w:hAnsi="Vazirmatn"/>
                <w:b/>
                <w:sz w:val="18"/>
              </w:rPr>
              <w:t>تعداد تنفس بیش از ۳۰</w:t>
            </w:r>
            <w:r>
              <w:rPr>
                <w:rFonts w:ascii="Vazirmatn" w:hAnsi="Vazirmatn"/>
                <w:sz w:val="18"/>
              </w:rPr>
              <w:t xml:space="preserve"> (BTS: ۲۵ یا بیشتر)؛ </w:t>
            </w:r>
            <w:r>
              <w:rPr>
                <w:rFonts w:ascii="Vazirmatn" w:hAnsi="Vazirmatn"/>
                <w:b/>
                <w:sz w:val="18"/>
              </w:rPr>
              <w:t>عضلات فرعی</w:t>
            </w:r>
            <w:r>
              <w:rPr>
                <w:rFonts w:ascii="Vazirmatn" w:hAnsi="Vazirmatn"/>
                <w:sz w:val="18"/>
              </w:rPr>
              <w:t xml:space="preserve">؛ </w:t>
            </w:r>
            <w:r>
              <w:rPr>
                <w:rFonts w:ascii="Vazirmatn" w:hAnsi="Vazirmatn"/>
                <w:b/>
                <w:sz w:val="18"/>
              </w:rPr>
              <w:t>ضربان بیش از ۱۲۰</w:t>
            </w:r>
            <w:r>
              <w:rPr>
                <w:rFonts w:ascii="Vazirmatn" w:hAnsi="Vazirmatn"/>
                <w:sz w:val="18"/>
              </w:rPr>
              <w:t xml:space="preserve"> (BTS: ۱۱۰ یا بیشتر)؛ </w:t>
            </w:r>
            <w:r>
              <w:rPr>
                <w:rFonts w:ascii="Vazirmatn" w:hAnsi="Vazirmatn"/>
                <w:b/>
                <w:sz w:val="18"/>
              </w:rPr>
              <w:t>SpO₂ کمتر از ۹۰ فیصد</w:t>
            </w:r>
            <w:r>
              <w:rPr>
                <w:rFonts w:ascii="Vazirmatn" w:hAnsi="Vazirmatn"/>
                <w:sz w:val="18"/>
              </w:rPr>
              <w:t xml:space="preserve">؛ </w:t>
            </w:r>
            <w:r>
              <w:rPr>
                <w:rFonts w:ascii="Vazirmatn" w:hAnsi="Vazirmatn"/>
                <w:b/>
                <w:sz w:val="18"/>
              </w:rPr>
              <w:t>PEF ۵۰ فیصد یا کمتر</w:t>
            </w:r>
            <w:r>
              <w:rPr>
                <w:rFonts w:ascii="Vazirmatn" w:hAnsi="Vazirmatn"/>
                <w:sz w:val="18"/>
              </w:rPr>
              <w:t xml:space="preserve"> (BTS: ۳۳–۵۰ فیصد)</w:t>
            </w:r>
          </w:p>
        </w:tc>
      </w:tr>
      <w:tr>
        <w:tc>
          <w:tcPr>
            <w:tcW w:type="dxa" w:w="5156"/>
          </w:tcPr>
          <w:p>
            <w:pPr>
              <w:bidi w:val="1"/>
            </w:pPr>
            <w:r>
              <w:rPr>
                <w:sz w:val="18"/>
              </w:rPr>
            </w:r>
            <w:r>
              <w:rPr>
                <w:rFonts w:ascii="Vazirmatn" w:hAnsi="Vazirmatn"/>
                <w:b/>
                <w:sz w:val="18"/>
              </w:rPr>
              <w:t>تهدیدکنندهٔ حیات (Life-threatening)</w:t>
            </w:r>
          </w:p>
        </w:tc>
        <w:tc>
          <w:tcPr>
            <w:tcW w:type="dxa" w:w="5156"/>
          </w:tcPr>
          <w:p>
            <w:pPr>
              <w:bidi w:val="1"/>
            </w:pPr>
            <w:r>
              <w:rPr>
                <w:sz w:val="18"/>
              </w:rPr>
            </w:r>
            <w:r>
              <w:rPr>
                <w:rFonts w:ascii="Vazirmatn" w:hAnsi="Vazirmatn"/>
                <w:b/>
                <w:sz w:val="18"/>
              </w:rPr>
              <w:t>خواب‌آلودگی، گیجی، یا سینهٔ خاموش (Silent chest)</w:t>
            </w:r>
            <w:r>
              <w:rPr>
                <w:rFonts w:ascii="Vazirmatn" w:hAnsi="Vazirmatn"/>
                <w:sz w:val="18"/>
              </w:rPr>
              <w:t xml:space="preserve">؛ سیانوز؛ تلاش تنفسی ضعیف؛ </w:t>
            </w:r>
            <w:r>
              <w:rPr>
                <w:rFonts w:ascii="Vazirmatn" w:hAnsi="Vazirmatn"/>
                <w:b/>
                <w:sz w:val="18"/>
              </w:rPr>
              <w:t>برادیکاردی</w:t>
            </w:r>
            <w:r>
              <w:rPr>
                <w:rFonts w:ascii="Vazirmatn" w:hAnsi="Vazirmatn"/>
                <w:sz w:val="18"/>
              </w:rPr>
              <w:t xml:space="preserve"> یا اریتمی؛ هایپوتنشن؛ خستگی؛ </w:t>
            </w:r>
            <w:r>
              <w:rPr>
                <w:rFonts w:ascii="Vazirmatn" w:hAnsi="Vazirmatn"/>
                <w:b/>
                <w:sz w:val="18"/>
              </w:rPr>
              <w:t>PEF کمتر از ۳۳ فیصد</w:t>
            </w:r>
            <w:r>
              <w:rPr>
                <w:rFonts w:ascii="Vazirmatn" w:hAnsi="Vazirmatn"/>
                <w:sz w:val="18"/>
              </w:rPr>
              <w:t xml:space="preserve">؛ </w:t>
            </w:r>
            <w:r>
              <w:rPr>
                <w:rFonts w:ascii="Vazirmatn" w:hAnsi="Vazirmatn"/>
                <w:b/>
                <w:sz w:val="18"/>
              </w:rPr>
              <w:t>SpO₂ کمتر از ۹۲ فیصد</w:t>
            </w:r>
            <w:r>
              <w:rPr>
                <w:rFonts w:ascii="Vazirmatn" w:hAnsi="Vazirmatn"/>
                <w:sz w:val="18"/>
              </w:rPr>
              <w:t xml:space="preserve"> (BTS)؛ PaO₂ کمتر از ۶۰ mmHg؛ </w:t>
            </w:r>
            <w:r>
              <w:rPr>
                <w:rFonts w:ascii="Vazirmatn" w:hAnsi="Vazirmatn"/>
                <w:b/>
                <w:sz w:val="18"/>
              </w:rPr>
              <w:t>PaCO₂ «نورمال» (۳۵–۴۵ mmHg)</w:t>
            </w:r>
          </w:p>
        </w:tc>
      </w:tr>
      <w:tr>
        <w:tc>
          <w:tcPr>
            <w:tcW w:type="dxa" w:w="5156"/>
          </w:tcPr>
          <w:p>
            <w:pPr>
              <w:bidi w:val="1"/>
            </w:pPr>
            <w:r>
              <w:rPr>
                <w:sz w:val="18"/>
              </w:rPr>
            </w:r>
            <w:r>
              <w:rPr>
                <w:rFonts w:ascii="Vazirmatn" w:hAnsi="Vazirmatn"/>
                <w:b/>
                <w:sz w:val="18"/>
              </w:rPr>
              <w:t>نزدیک به مرگ (Near-fatal)</w:t>
            </w:r>
          </w:p>
        </w:tc>
        <w:tc>
          <w:tcPr>
            <w:tcW w:type="dxa" w:w="5156"/>
          </w:tcPr>
          <w:p>
            <w:pPr>
              <w:bidi w:val="1"/>
            </w:pPr>
            <w:r>
              <w:rPr>
                <w:sz w:val="18"/>
              </w:rPr>
            </w:r>
            <w:r>
              <w:rPr>
                <w:rFonts w:ascii="Vazirmatn" w:hAnsi="Vazirmatn"/>
                <w:b/>
                <w:sz w:val="18"/>
              </w:rPr>
              <w:t>PaCO₂ بلند</w:t>
            </w:r>
            <w:r>
              <w:rPr>
                <w:rFonts w:ascii="Vazirmatn" w:hAnsi="Vazirmatn"/>
                <w:sz w:val="18"/>
              </w:rPr>
              <w:t xml:space="preserve"> و/یا نیاز به تهویهٔ میخانیکی</w:t>
            </w:r>
          </w:p>
        </w:tc>
      </w:tr>
    </w:tbl>
    <w:p>
      <w:pPr>
        <w:ind w:right="283" w:left="283"/>
        <w:bidi w:val="1"/>
      </w:pPr>
      <w:r>
        <w:rPr>
          <w:rFonts w:ascii="Vazirmatn" w:hAnsi="Vazirmatn"/>
          <w:color w:val="0F2744"/>
        </w:rPr>
        <w:t xml:space="preserve">⚠️ </w:t>
      </w:r>
      <w:r>
        <w:rPr>
          <w:rFonts w:ascii="Vazirmatn" w:hAnsi="Vazirmatn"/>
          <w:b/>
          <w:color w:val="0F2744"/>
        </w:rPr>
        <w:t>شدت Wheeze با شدت حمله مطابقت ندارد:</w:t>
      </w:r>
      <w:r>
        <w:rPr>
          <w:rFonts w:ascii="Vazirmatn" w:hAnsi="Vazirmatn"/>
          <w:color w:val="0F2744"/>
        </w:rPr>
        <w:t xml:space="preserve"> در حملهٔ بسیار شدید هوای کافی برای ایجاد Wheeze وجود ندارد ← </w:t>
      </w:r>
      <w:r>
        <w:rPr>
          <w:rFonts w:ascii="Vazirmatn" w:hAnsi="Vazirmatn"/>
          <w:b/>
          <w:color w:val="0F2744"/>
        </w:rPr>
        <w:t>سینهٔ خاموش</w:t>
      </w:r>
      <w:r>
        <w:rPr>
          <w:rFonts w:ascii="Vazirmatn" w:hAnsi="Vazirmatn"/>
          <w:color w:val="0F2744"/>
        </w:rPr>
        <w:t>.</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عدم کفایهٔ قلب («آسمای قلبی»)</w:t>
            </w:r>
          </w:p>
        </w:tc>
        <w:tc>
          <w:tcPr>
            <w:tcW w:type="dxa" w:w="5156"/>
          </w:tcPr>
          <w:p>
            <w:pPr>
              <w:bidi w:val="1"/>
            </w:pPr>
            <w:r>
              <w:rPr>
                <w:sz w:val="18"/>
              </w:rPr>
            </w:r>
            <w:r>
              <w:rPr>
                <w:rFonts w:ascii="Vazirmatn" w:hAnsi="Vazirmatn"/>
                <w:sz w:val="18"/>
              </w:rPr>
              <w:t>مسن، Crackles قاعده‌ای، BNP، ایکو</w:t>
            </w:r>
          </w:p>
        </w:tc>
      </w:tr>
      <w:tr>
        <w:tc>
          <w:tcPr>
            <w:tcW w:type="dxa" w:w="5156"/>
          </w:tcPr>
          <w:p>
            <w:pPr>
              <w:bidi w:val="1"/>
            </w:pPr>
            <w:r>
              <w:rPr>
                <w:sz w:val="18"/>
              </w:rPr>
            </w:r>
            <w:r>
              <w:rPr>
                <w:rFonts w:ascii="Vazirmatn" w:hAnsi="Vazirmatn"/>
                <w:b/>
                <w:sz w:val="18"/>
              </w:rPr>
              <w:t>اختلال عملکرد تارهای صوتی (Inducible laryngeal obstruction)</w:t>
            </w:r>
          </w:p>
        </w:tc>
        <w:tc>
          <w:tcPr>
            <w:tcW w:type="dxa" w:w="5156"/>
          </w:tcPr>
          <w:p>
            <w:pPr>
              <w:bidi w:val="1"/>
            </w:pPr>
            <w:r>
              <w:rPr>
                <w:sz w:val="18"/>
              </w:rPr>
            </w:r>
            <w:r>
              <w:rPr>
                <w:rFonts w:ascii="Vazirmatn" w:hAnsi="Vazirmatn"/>
                <w:b/>
                <w:sz w:val="18"/>
              </w:rPr>
              <w:t>Stridor شهیقی</w:t>
            </w:r>
            <w:r>
              <w:rPr>
                <w:rFonts w:ascii="Vazirmatn" w:hAnsi="Vazirmatn"/>
                <w:sz w:val="18"/>
              </w:rPr>
              <w:t>، شروع و ختم ناگهانی، SpO₂ نورمال، لارینگوسکوپی حین حمله</w:t>
            </w:r>
          </w:p>
        </w:tc>
      </w:tr>
      <w:tr>
        <w:tc>
          <w:tcPr>
            <w:tcW w:type="dxa" w:w="5156"/>
          </w:tcPr>
          <w:p>
            <w:pPr>
              <w:bidi w:val="1"/>
            </w:pPr>
            <w:r>
              <w:rPr>
                <w:sz w:val="18"/>
              </w:rPr>
            </w:r>
            <w:r>
              <w:rPr>
                <w:rFonts w:ascii="Vazirmatn" w:hAnsi="Vazirmatn"/>
                <w:b/>
                <w:sz w:val="18"/>
              </w:rPr>
              <w:t>جسم خارجی / تومور راه هوایی</w:t>
            </w:r>
          </w:p>
        </w:tc>
        <w:tc>
          <w:tcPr>
            <w:tcW w:type="dxa" w:w="5156"/>
          </w:tcPr>
          <w:p>
            <w:pPr>
              <w:bidi w:val="1"/>
            </w:pPr>
            <w:r>
              <w:rPr>
                <w:sz w:val="18"/>
              </w:rPr>
            </w:r>
            <w:r>
              <w:rPr>
                <w:rFonts w:ascii="Vazirmatn" w:hAnsi="Vazirmatn"/>
                <w:b/>
                <w:sz w:val="18"/>
              </w:rPr>
              <w:t>Wheeze ثابت یک‌طرفه</w:t>
            </w:r>
            <w:r>
              <w:rPr>
                <w:rFonts w:ascii="Vazirmatn" w:hAnsi="Vazirmatn"/>
                <w:sz w:val="18"/>
              </w:rPr>
              <w:t xml:space="preserve"> یا موضعی ← برانکوسکوپی</w:t>
            </w:r>
          </w:p>
        </w:tc>
      </w:tr>
      <w:tr>
        <w:tc>
          <w:tcPr>
            <w:tcW w:type="dxa" w:w="5156"/>
          </w:tcPr>
          <w:p>
            <w:pPr>
              <w:bidi w:val="1"/>
            </w:pPr>
            <w:r>
              <w:rPr>
                <w:sz w:val="18"/>
              </w:rPr>
            </w:r>
            <w:r>
              <w:rPr>
                <w:rFonts w:ascii="Vazirmatn" w:hAnsi="Vazirmatn"/>
                <w:b/>
                <w:sz w:val="18"/>
              </w:rPr>
              <w:t>سندروم هایپرونتیلیشن / اضطراب</w:t>
            </w:r>
          </w:p>
        </w:tc>
        <w:tc>
          <w:tcPr>
            <w:tcW w:type="dxa" w:w="5156"/>
          </w:tcPr>
          <w:p>
            <w:pPr>
              <w:bidi w:val="1"/>
            </w:pPr>
            <w:r>
              <w:rPr>
                <w:sz w:val="18"/>
              </w:rPr>
            </w:r>
            <w:r>
              <w:rPr>
                <w:rFonts w:ascii="Vazirmatn" w:hAnsi="Vazirmatn"/>
                <w:sz w:val="18"/>
              </w:rPr>
              <w:t>سوزن‌سوزن اطراف و دور دهن، سرگیجه، اسپیرومتری نورمال</w:t>
            </w:r>
          </w:p>
        </w:tc>
      </w:tr>
      <w:tr>
        <w:tc>
          <w:tcPr>
            <w:tcW w:type="dxa" w:w="5156"/>
          </w:tcPr>
          <w:p>
            <w:pPr>
              <w:bidi w:val="1"/>
            </w:pPr>
            <w:r>
              <w:rPr>
                <w:sz w:val="18"/>
              </w:rPr>
            </w:r>
            <w:r>
              <w:rPr>
                <w:rFonts w:ascii="Vazirmatn" w:hAnsi="Vazirmatn"/>
                <w:b/>
                <w:sz w:val="18"/>
              </w:rPr>
              <w:t>برانشکتازی، سل، ABPA</w:t>
            </w:r>
          </w:p>
        </w:tc>
        <w:tc>
          <w:tcPr>
            <w:tcW w:type="dxa" w:w="5156"/>
          </w:tcPr>
          <w:p>
            <w:pPr>
              <w:bidi w:val="1"/>
            </w:pPr>
            <w:r>
              <w:rPr>
                <w:sz w:val="18"/>
              </w:rPr>
            </w:r>
            <w:r>
              <w:rPr>
                <w:rFonts w:ascii="Vazirmatn" w:hAnsi="Vazirmatn"/>
                <w:sz w:val="18"/>
              </w:rPr>
              <w:t>بلغم، CXR/HRCT، GeneXpert، IgE کل بسیار بلند (ABPA)</w:t>
            </w:r>
          </w:p>
        </w:tc>
      </w:tr>
      <w:tr>
        <w:tc>
          <w:tcPr>
            <w:tcW w:type="dxa" w:w="5156"/>
          </w:tcPr>
          <w:p>
            <w:pPr>
              <w:bidi w:val="1"/>
            </w:pPr>
            <w:r>
              <w:rPr>
                <w:sz w:val="18"/>
              </w:rPr>
            </w:r>
            <w:r>
              <w:rPr>
                <w:rFonts w:ascii="Vazirmatn" w:hAnsi="Vazirmatn"/>
                <w:b/>
                <w:sz w:val="18"/>
              </w:rPr>
              <w:t>EGPA (Churg–Strauss)</w:t>
            </w:r>
          </w:p>
        </w:tc>
        <w:tc>
          <w:tcPr>
            <w:tcW w:type="dxa" w:w="5156"/>
          </w:tcPr>
          <w:p>
            <w:pPr>
              <w:bidi w:val="1"/>
            </w:pPr>
            <w:r>
              <w:rPr>
                <w:sz w:val="18"/>
              </w:rPr>
            </w:r>
            <w:r>
              <w:rPr>
                <w:rFonts w:ascii="Vazirmatn" w:hAnsi="Vazirmatn"/>
                <w:sz w:val="18"/>
              </w:rPr>
              <w:t>آسمای شدید + ایوزینوفیلی بیش از ۱۰ فیصد + نوروپاتی + سینوزیت + ANCA</w:t>
            </w:r>
          </w:p>
        </w:tc>
      </w:tr>
      <w:tr>
        <w:tc>
          <w:tcPr>
            <w:tcW w:type="dxa" w:w="5156"/>
          </w:tcPr>
          <w:p>
            <w:pPr>
              <w:bidi w:val="1"/>
            </w:pPr>
            <w:r>
              <w:rPr>
                <w:sz w:val="18"/>
              </w:rPr>
            </w:r>
            <w:r>
              <w:rPr>
                <w:rFonts w:ascii="Vazirmatn" w:hAnsi="Vazirmatn"/>
                <w:b/>
                <w:sz w:val="18"/>
              </w:rPr>
              <w:t>PE</w:t>
            </w:r>
          </w:p>
        </w:tc>
        <w:tc>
          <w:tcPr>
            <w:tcW w:type="dxa" w:w="5156"/>
          </w:tcPr>
          <w:p>
            <w:pPr>
              <w:bidi w:val="1"/>
            </w:pPr>
            <w:r>
              <w:rPr>
                <w:sz w:val="18"/>
              </w:rPr>
            </w:r>
            <w:r>
              <w:rPr>
                <w:rFonts w:ascii="Vazirmatn" w:hAnsi="Vazirmatn"/>
                <w:sz w:val="18"/>
              </w:rPr>
              <w:t>فصل ۱۴</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GINA:</w:t>
      </w:r>
      <w:r>
        <w:rPr>
          <w:rFonts w:ascii="Vazirmatn" w:hAnsi="Vazirmatn"/>
        </w:rPr>
        <w:t xml:space="preserve"> «</w:t>
      </w:r>
      <w:r>
        <w:rPr>
          <w:rFonts w:ascii="Vazirmatn" w:hAnsi="Vazirmatn"/>
          <w:b/>
        </w:rPr>
        <w:t>تشخیص را پیش از شروع ICS تأیید کن</w:t>
      </w:r>
      <w:r>
        <w:rPr>
          <w:rFonts w:ascii="Vazirmatn" w:hAnsi="Vazirmatn"/>
        </w:rPr>
        <w:t xml:space="preserve"> — تأیید پس از شروع تداوی دشوارتر است.»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w:t>
      </w:r>
      <w:r>
        <w:rPr>
          <w:rFonts w:ascii="Vazirmatn" w:hAnsi="Vazirmatn"/>
          <w:b/>
        </w:rPr>
        <w:t>افزایش FEV₁ بیش از ۱۲ فیصد و بیش از ۲۰۰ ml</w:t>
      </w:r>
      <w:r>
        <w:rPr>
          <w:rFonts w:ascii="Vazirmatn" w:hAnsi="Vazirmatn"/>
        </w:rPr>
        <w:t xml:space="preserve"> پس از ۲۰۰–۴۰۰ mcg Salbutamol (در بزرگسالان).</w:t>
      </w:r>
    </w:p>
    <w:p>
      <w:pPr>
        <w:ind w:right="340"/>
        <w:bidi w:val="1"/>
      </w:pPr>
      <w:r>
        <w:rPr>
          <w:color w:val="136F73"/>
        </w:rPr>
        <w:t xml:space="preserve">● </w:t>
      </w:r>
      <w:r>
        <w:rPr>
          <w:rFonts w:ascii="Vazirmatn" w:hAnsi="Vazirmatn"/>
        </w:rPr>
        <w:t>⚠️ اسپیرومتری نورمال بین حملات آسما را رد نمی‌کند.</w:t>
      </w:r>
    </w:p>
    <w:p>
      <w:pPr>
        <w:ind w:right="340"/>
        <w:bidi w:val="1"/>
      </w:pPr>
      <w:r>
        <w:rPr>
          <w:color w:val="136F73"/>
        </w:rPr>
        <w:t xml:space="preserve">● </w:t>
      </w:r>
      <w:r>
        <w:rPr>
          <w:rFonts w:ascii="Vazirmatn" w:hAnsi="Vazirmatn"/>
          <w:b/>
        </w:rPr>
        <w:t>Peak expiratory flow (PEF):</w:t>
      </w:r>
      <w:r>
        <w:rPr>
          <w:rFonts w:ascii="Vazirmatn" w:hAnsi="Vazirmatn"/>
        </w:rPr>
        <w:t xml:space="preserve"> </w:t>
      </w:r>
      <w:r>
        <w:rPr>
          <w:rFonts w:ascii="Vazirmatn" w:hAnsi="Vazirmatn"/>
          <w:b/>
        </w:rPr>
        <w:t>تغییرپذیری روزانهٔ متوسط بیش از ۱۰ فیصد</w:t>
      </w:r>
      <w:r>
        <w:rPr>
          <w:rFonts w:ascii="Vazirmatn" w:hAnsi="Vazirmatn"/>
        </w:rPr>
        <w:t xml:space="preserve"> در دو هفته (دو بار در روز: صبح و شام)؛ یا بهبود بیش از ۲۰ فیصد پس از برانکودیلاتور. </w:t>
      </w:r>
      <w:r>
        <w:rPr>
          <w:rFonts w:ascii="Vazirmatn" w:hAnsi="Vazirmatn"/>
          <w:b/>
        </w:rPr>
        <w:t>ارزان‌ترین وسیله در افغانستان</w:t>
      </w:r>
      <w:r>
        <w:rPr>
          <w:rFonts w:ascii="Vazirmatn" w:hAnsi="Vazirmatn"/>
        </w:rPr>
        <w:t>.</w:t>
      </w:r>
    </w:p>
    <w:p>
      <w:pPr>
        <w:ind w:right="340"/>
        <w:bidi w:val="1"/>
      </w:pPr>
      <w:r>
        <w:rPr>
          <w:color w:val="136F73"/>
        </w:rPr>
        <w:t xml:space="preserve">● </w:t>
      </w:r>
      <w:r>
        <w:rPr>
          <w:rFonts w:ascii="Vazirmatn" w:hAnsi="Vazirmatn"/>
          <w:b/>
        </w:rPr>
        <w:t>CBC با شمار ایوزینوفیل.</w:t>
      </w:r>
    </w:p>
    <w:p>
      <w:pPr>
        <w:bidi w:val="1"/>
      </w:pPr>
      <w:r>
        <w:rPr>
          <w:rFonts w:ascii="Vazirmatn" w:hAnsi="Vazirmatn"/>
          <w:b/>
        </w:rPr>
        <w:t>سطح ۲:</w:t>
      </w:r>
    </w:p>
    <w:p>
      <w:pPr>
        <w:ind w:right="340"/>
        <w:bidi w:val="1"/>
      </w:pPr>
      <w:r>
        <w:rPr>
          <w:color w:val="136F73"/>
        </w:rPr>
        <w:t xml:space="preserve">● </w:t>
      </w:r>
      <w:r>
        <w:rPr>
          <w:rFonts w:ascii="Vazirmatn" w:hAnsi="Vazirmatn"/>
          <w:b/>
        </w:rPr>
        <w:t>FeNO</w:t>
      </w:r>
      <w:r>
        <w:rPr>
          <w:rFonts w:ascii="Vazirmatn" w:hAnsi="Vazirmatn"/>
        </w:rPr>
        <w:t xml:space="preserve"> (Fractional exhaled nitric oxide): ۵۰ ppb یا بیشتر در بزرگسالان ← التهاب ایوزینوفیلیک، پاسخ احتمالی به ICS.</w:t>
      </w:r>
    </w:p>
    <w:p>
      <w:pPr>
        <w:ind w:right="340"/>
        <w:bidi w:val="1"/>
      </w:pPr>
      <w:r>
        <w:rPr>
          <w:color w:val="136F73"/>
        </w:rPr>
        <w:t xml:space="preserve">● </w:t>
      </w:r>
      <w:r>
        <w:rPr>
          <w:rFonts w:ascii="Vazirmatn" w:hAnsi="Vazirmatn"/>
          <w:b/>
        </w:rPr>
        <w:t>تست الرژی:</w:t>
      </w:r>
      <w:r>
        <w:rPr>
          <w:rFonts w:ascii="Vazirmatn" w:hAnsi="Vazirmatn"/>
        </w:rPr>
        <w:t xml:space="preserve"> Skin prick یا IgE اختصاصی.</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یا در حملهٔ شدید (پنوموتوراکس، پنومونی).</w:t>
      </w:r>
    </w:p>
    <w:p>
      <w:pPr>
        <w:ind w:right="340"/>
        <w:bidi w:val="1"/>
      </w:pPr>
      <w:r>
        <w:rPr>
          <w:color w:val="136F73"/>
        </w:rPr>
        <w:t xml:space="preserve">● </w:t>
      </w:r>
      <w:r>
        <w:rPr>
          <w:rFonts w:ascii="Vazirmatn" w:hAnsi="Vazirmatn"/>
          <w:b/>
        </w:rPr>
        <w:t>تست تحریک برانکیال</w:t>
      </w:r>
      <w:r>
        <w:rPr>
          <w:rFonts w:ascii="Vazirmatn" w:hAnsi="Vazirmatn"/>
        </w:rPr>
        <w:t xml:space="preserve"> (Methacholine، ورزش، Mannitol) — اگر تشخیص مشکوک است و اسپیرومتری نورمال (در مراکز تخصصی).</w:t>
      </w:r>
    </w:p>
    <w:p>
      <w:pPr>
        <w:bidi w:val="1"/>
      </w:pPr>
      <w:r>
        <w:rPr>
          <w:rFonts w:ascii="Vazirmatn" w:hAnsi="Vazirmatn"/>
          <w:b/>
        </w:rPr>
        <w:t>در حملهٔ شدید:</w:t>
      </w:r>
      <w:r>
        <w:rPr>
          <w:rFonts w:ascii="Vazirmatn" w:hAnsi="Vazirmatn"/>
        </w:rPr>
        <w:t xml:space="preserve"> </w:t>
      </w:r>
      <w:r>
        <w:rPr>
          <w:rFonts w:ascii="Vazirmatn" w:hAnsi="Vazirmatn"/>
          <w:b/>
        </w:rPr>
        <w:t>PEF</w:t>
      </w:r>
      <w:r>
        <w:rPr>
          <w:rFonts w:ascii="Vazirmatn" w:hAnsi="Vazirmatn"/>
        </w:rPr>
        <w:t xml:space="preserve"> (پیش و ۱۵–۳۰ دقیقه پس از تداوی)، </w:t>
      </w:r>
      <w:r>
        <w:rPr>
          <w:rFonts w:ascii="Vazirmatn" w:hAnsi="Vazirmatn"/>
          <w:b/>
        </w:rPr>
        <w:t>SpO₂</w:t>
      </w:r>
      <w:r>
        <w:rPr>
          <w:rFonts w:ascii="Vazirmatn" w:hAnsi="Vazirmatn"/>
        </w:rPr>
        <w:t xml:space="preserve">، </w:t>
      </w:r>
      <w:r>
        <w:rPr>
          <w:rFonts w:ascii="Vazirmatn" w:hAnsi="Vazirmatn"/>
          <w:b/>
        </w:rPr>
        <w:t>ABG</w:t>
      </w:r>
      <w:r>
        <w:rPr>
          <w:rFonts w:ascii="Vazirmatn" w:hAnsi="Vazirmatn"/>
        </w:rPr>
        <w:t xml:space="preserve"> اگر SpO₂ کمتر از ۹۲ فیصد یا علایم تهدیدکنندهٔ حیات، الکترولیت‌ها (</w:t>
      </w:r>
      <w:r>
        <w:rPr>
          <w:rFonts w:ascii="Vazirmatn" w:hAnsi="Vazirmatn"/>
          <w:b/>
        </w:rPr>
        <w:t>هایپوکالمی</w:t>
      </w:r>
      <w:r>
        <w:rPr>
          <w:rFonts w:ascii="Vazirmatn" w:hAnsi="Vazirmatn"/>
        </w:rPr>
        <w:t xml:space="preserve"> از Salbutamol و ستیروئید)، CXR در صورت شک به پنوموتوراکس یا عدم پاسخ.</w:t>
      </w:r>
    </w:p>
    <w:p>
      <w:pPr>
        <w:bidi w:val="1"/>
      </w:pPr>
      <w:r>
        <w:rPr>
          <w:rFonts w:ascii="Vazirmatn" w:hAnsi="Vazirmatn"/>
          <w:b/>
        </w:rPr>
        <w:t>آسمای شدید (در مراکز تخصصی):</w:t>
      </w:r>
      <w:r>
        <w:rPr>
          <w:rFonts w:ascii="Vazirmatn" w:hAnsi="Vazirmatn"/>
        </w:rPr>
        <w:t xml:space="preserve"> IgE کل، ایوزینوفیل (سه بار)، FeNO، </w:t>
      </w:r>
      <w:r>
        <w:rPr>
          <w:rFonts w:ascii="Vazirmatn" w:hAnsi="Vazirmatn"/>
          <w:b/>
        </w:rPr>
        <w:t>Aspergillus IgE</w:t>
      </w:r>
      <w:r>
        <w:rPr>
          <w:rFonts w:ascii="Vazirmatn" w:hAnsi="Vazirmatn"/>
        </w:rPr>
        <w:t xml:space="preserve"> (ABPA)، HRCT، ANCA، ارزیابی امراض همراه (رینوسینوزیت، رفلاکس، چاقی، افسردگی، </w:t>
      </w:r>
      <w:r>
        <w:rPr>
          <w:rFonts w:ascii="Vazirmatn" w:hAnsi="Vazirmatn"/>
          <w:b/>
        </w:rPr>
        <w:t>آپنهٔ خواب</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 ۱ + ۲:</w:t>
      </w:r>
    </w:p>
    <w:p>
      <w:pPr>
        <w:ind w:right="340"/>
        <w:bidi w:val="1"/>
      </w:pPr>
      <w:r>
        <w:rPr>
          <w:b/>
          <w:color w:val="136F73"/>
        </w:rPr>
        <w:t xml:space="preserve">1. </w:t>
      </w:r>
      <w:r>
        <w:rPr>
          <w:rFonts w:ascii="Vazirmatn" w:hAnsi="Vazirmatn"/>
          <w:b/>
        </w:rPr>
        <w:t>تاریخچهٔ اعراض تنفسی متغیر</w:t>
      </w:r>
      <w:r>
        <w:rPr>
          <w:rFonts w:ascii="Vazirmatn" w:hAnsi="Vazirmatn"/>
        </w:rPr>
        <w:t xml:space="preserve"> (ویژگی‌های بخش ۵).</w:t>
      </w:r>
    </w:p>
    <w:p>
      <w:pPr>
        <w:ind w:right="340"/>
        <w:bidi w:val="1"/>
      </w:pPr>
      <w:r>
        <w:rPr>
          <w:b/>
          <w:color w:val="136F73"/>
        </w:rPr>
        <w:t xml:space="preserve">2. </w:t>
      </w:r>
      <w:r>
        <w:rPr>
          <w:rFonts w:ascii="Vazirmatn" w:hAnsi="Vazirmatn"/>
          <w:b/>
        </w:rPr>
        <w:t>تأیید محدودیت متغیر جریان زفیری</w:t>
      </w:r>
      <w:r>
        <w:rPr>
          <w:rFonts w:ascii="Vazirmatn" w:hAnsi="Vazirmatn"/>
        </w:rPr>
        <w:t>، با حد اقل یکی از این‌ها:</w:t>
      </w:r>
    </w:p>
    <w:p>
      <w:pPr>
        <w:ind w:right="340"/>
        <w:bidi w:val="1"/>
      </w:pPr>
      <w:r>
        <w:rPr>
          <w:color w:val="136F73"/>
        </w:rPr>
        <w:t xml:space="preserve">● </w:t>
      </w:r>
      <w:r>
        <w:rPr>
          <w:rFonts w:ascii="Vazirmatn" w:hAnsi="Vazirmatn"/>
        </w:rPr>
        <w:t>برگشت‌پذیری مثبت (FEV₁ بیش از ۱۲ فیصد و ۲۰۰ ml).</w:t>
      </w:r>
    </w:p>
    <w:p>
      <w:pPr>
        <w:ind w:right="340"/>
        <w:bidi w:val="1"/>
      </w:pPr>
      <w:r>
        <w:rPr>
          <w:color w:val="136F73"/>
        </w:rPr>
        <w:t xml:space="preserve">● </w:t>
      </w:r>
      <w:r>
        <w:rPr>
          <w:rFonts w:ascii="Vazirmatn" w:hAnsi="Vazirmatn"/>
        </w:rPr>
        <w:t>تغییرپذیری PEF روزانه بیش از ۱۰ فیصد.</w:t>
      </w:r>
    </w:p>
    <w:p>
      <w:pPr>
        <w:ind w:right="340"/>
        <w:bidi w:val="1"/>
      </w:pPr>
      <w:r>
        <w:rPr>
          <w:color w:val="136F73"/>
        </w:rPr>
        <w:t xml:space="preserve">● </w:t>
      </w:r>
      <w:r>
        <w:rPr>
          <w:rFonts w:ascii="Vazirmatn" w:hAnsi="Vazirmatn"/>
        </w:rPr>
        <w:t xml:space="preserve">بهبود FEV₁ بیش از ۱۲ فیصد و ۲۰۰ ml پس از </w:t>
      </w:r>
      <w:r>
        <w:rPr>
          <w:rFonts w:ascii="Vazirmatn" w:hAnsi="Vazirmatn"/>
          <w:b/>
        </w:rPr>
        <w:t>۴ هفته تداوی ضد التهاب</w:t>
      </w:r>
      <w:r>
        <w:rPr>
          <w:rFonts w:ascii="Vazirmatn" w:hAnsi="Vazirmatn"/>
        </w:rPr>
        <w:t>.</w:t>
      </w:r>
    </w:p>
    <w:p>
      <w:pPr>
        <w:ind w:right="340"/>
        <w:bidi w:val="1"/>
      </w:pPr>
      <w:r>
        <w:rPr>
          <w:color w:val="136F73"/>
        </w:rPr>
        <w:t xml:space="preserve">● </w:t>
      </w:r>
      <w:r>
        <w:rPr>
          <w:rFonts w:ascii="Vazirmatn" w:hAnsi="Vazirmatn"/>
        </w:rPr>
        <w:t>تست ورزش مثبت (کاهش FEV₁ بیش از ۱۰ فیصد و ۲۰۰ ml).</w:t>
      </w:r>
    </w:p>
    <w:p>
      <w:pPr>
        <w:ind w:right="340"/>
        <w:bidi w:val="1"/>
      </w:pPr>
      <w:r>
        <w:rPr>
          <w:color w:val="136F73"/>
        </w:rPr>
        <w:t xml:space="preserve">● </w:t>
      </w:r>
      <w:r>
        <w:rPr>
          <w:rFonts w:ascii="Vazirmatn" w:hAnsi="Vazirmatn"/>
        </w:rPr>
        <w:t>تست تحریک برانکیال مثبت.</w:t>
      </w:r>
    </w:p>
    <w:p>
      <w:pPr>
        <w:ind w:right="340"/>
        <w:bidi w:val="1"/>
      </w:pPr>
      <w:r>
        <w:rPr>
          <w:color w:val="136F73"/>
        </w:rPr>
        <w:t xml:space="preserve">● </w:t>
      </w:r>
      <w:r>
        <w:rPr>
          <w:rFonts w:ascii="Vazirmatn" w:hAnsi="Vazirmatn"/>
        </w:rPr>
        <w:t>تغییر زیاد FEV₁ بین ویزیت‌ها (بیش از ۱۲ فیصد و ۲۰۰ ml).</w:t>
      </w:r>
    </w:p>
    <w:p>
      <w:pPr>
        <w:ind w:right="340"/>
        <w:bidi w:val="1"/>
      </w:pPr>
      <w:r>
        <w:rPr>
          <w:color w:val="136F73"/>
        </w:rPr>
        <w:t xml:space="preserve">● </w:t>
      </w:r>
      <w:r>
        <w:rPr>
          <w:rFonts w:ascii="Vazirmatn" w:hAnsi="Vazirmatn"/>
          <w:b/>
        </w:rPr>
        <w:t>و</w:t>
      </w:r>
      <w:r>
        <w:rPr>
          <w:rFonts w:ascii="Vazirmatn" w:hAnsi="Vazirmatn"/>
        </w:rPr>
        <w:t xml:space="preserve"> FEV₁/FVC کاهش‌یافته (کمتر از LLN) </w:t>
      </w:r>
      <w:r>
        <w:rPr>
          <w:rFonts w:ascii="Vazirmatn" w:hAnsi="Vazirmatn"/>
          <w:b/>
        </w:rPr>
        <w:t>حد اقل یک بار</w:t>
      </w:r>
      <w:r>
        <w:rPr>
          <w:rFonts w:ascii="Vazirmatn" w:hAnsi="Vazirmatn"/>
        </w:rPr>
        <w:t xml:space="preserve"> هنگام FEV₁ پایین.</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حملهٔ حاد (بزرگسالان)</w:t>
      </w:r>
    </w:p>
    <w:p>
      <w:pPr>
        <w:bidi w:val="1"/>
      </w:pPr>
      <w:r>
        <w:rPr>
          <w:rFonts w:ascii="Vazirmatn" w:hAnsi="Vazirmatn"/>
          <w:b/>
        </w:rPr>
        <w:t>الگوریتم در شعبهٔ عاجل:</w:t>
      </w:r>
    </w:p>
    <w:p>
      <w:pPr>
        <w:bidi w:val="1"/>
        <w:spacing w:before="0" w:after="0"/>
        <w:ind w:right="227" w:left="227"/>
      </w:pPr>
      <w:r>
        <w:rPr>
          <w:rFonts w:ascii="Vazirmatn" w:hAnsi="Vazirmatn"/>
          <w:sz w:val="19"/>
        </w:rPr>
        <w:t>ارزیابی: گفتار، تعداد تنفس، ضربان، SpO₂، PEF، علایم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تهدیدکنندهٔ حیات ─► ICU / انستیزی فوراً + تداوی زیر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اکسیجن: هدف SpO₂ ۹۳–۹۶ فیصد (نه بیشتر)</w:t>
      </w:r>
    </w:p>
    <w:p>
      <w:pPr>
        <w:bidi w:val="1"/>
        <w:spacing w:before="0" w:after="0"/>
        <w:ind w:right="227" w:left="227"/>
      </w:pPr>
      <w:r>
        <w:rPr>
          <w:rFonts w:ascii="Vazirmatn" w:hAnsi="Vazirmatn"/>
          <w:sz w:val="19"/>
        </w:rPr>
        <w:t>۲. SABA (Salbutamol) با Spacer یا نبولایزر (با اکسیجن) —</w:t>
      </w:r>
    </w:p>
    <w:p>
      <w:pPr>
        <w:bidi w:val="1"/>
        <w:spacing w:before="0" w:after="0"/>
        <w:ind w:right="227" w:left="227"/>
      </w:pPr>
      <w:r>
        <w:rPr>
          <w:rFonts w:ascii="Vazirmatn" w:hAnsi="Vazirmatn"/>
          <w:sz w:val="19"/>
        </w:rPr>
        <w:t xml:space="preserve">   هر ۲۰ دقیقه برای ساعت اول</w:t>
      </w:r>
    </w:p>
    <w:p>
      <w:pPr>
        <w:bidi w:val="1"/>
        <w:spacing w:before="0" w:after="0"/>
        <w:ind w:right="227" w:left="227"/>
      </w:pPr>
      <w:r>
        <w:rPr>
          <w:rFonts w:ascii="Vazirmatn" w:hAnsi="Vazirmatn"/>
          <w:sz w:val="19"/>
        </w:rPr>
        <w:t xml:space="preserve">   (یا ICS-Formoterol دوز بلند در مراکزی که تجربه دارند)</w:t>
      </w:r>
    </w:p>
    <w:p>
      <w:pPr>
        <w:bidi w:val="1"/>
        <w:spacing w:before="0" w:after="0"/>
        <w:ind w:right="227" w:left="227"/>
      </w:pPr>
      <w:r>
        <w:rPr>
          <w:rFonts w:ascii="Vazirmatn" w:hAnsi="Vazirmatn"/>
          <w:sz w:val="19"/>
        </w:rPr>
        <w:t>۳. + Ipratropium در حملهٔ شدید</w:t>
      </w:r>
    </w:p>
    <w:p>
      <w:pPr>
        <w:bidi w:val="1"/>
        <w:spacing w:before="0" w:after="0"/>
        <w:ind w:right="227" w:left="227"/>
      </w:pPr>
      <w:r>
        <w:rPr>
          <w:rFonts w:ascii="Vazirmatn" w:hAnsi="Vazirmatn"/>
          <w:sz w:val="19"/>
        </w:rPr>
        <w:t>۴. کورتیکوستیروئید سیستمیک در ساعت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مجدد در ۱ ساعت (PEF، SpO₂، کلینیک)</w:t>
      </w:r>
    </w:p>
    <w:p>
      <w:pPr>
        <w:bidi w:val="1"/>
        <w:spacing w:before="0" w:after="0"/>
        <w:ind w:right="227" w:left="227"/>
      </w:pPr>
      <w:r>
        <w:rPr>
          <w:rFonts w:ascii="Vazirmatn" w:hAnsi="Vazirmatn"/>
          <w:sz w:val="19"/>
        </w:rPr>
        <w:t xml:space="preserve">   ├─ PEF بیش از ۶۰–۸۰ فیصد، پایدار ─► ترخیص با برنامه</w:t>
      </w:r>
    </w:p>
    <w:p>
      <w:pPr>
        <w:bidi w:val="1"/>
        <w:spacing w:before="0" w:after="0"/>
        <w:ind w:right="227" w:left="227"/>
      </w:pPr>
      <w:r>
        <w:rPr>
          <w:rFonts w:ascii="Vazirmatn" w:hAnsi="Vazirmatn"/>
          <w:sz w:val="19"/>
        </w:rPr>
        <w:t xml:space="preserve">   └─ پاسخ ناکافی ─► Magnesium IV؛ بستر؛ در صورت بدتر شدن ICU</w:t>
      </w:r>
    </w:p>
    <w:p>
      <w:pPr>
        <w:ind w:right="340"/>
        <w:bidi w:val="1"/>
      </w:pPr>
      <w:r>
        <w:rPr>
          <w:color w:val="136F73"/>
        </w:rPr>
        <w:t xml:space="preserve">● </w:t>
      </w:r>
      <w:r>
        <w:rPr>
          <w:rFonts w:ascii="Vazirmatn" w:hAnsi="Vazirmatn"/>
        </w:rPr>
        <w:t xml:space="preserve">⚠️ </w:t>
      </w:r>
      <w:r>
        <w:rPr>
          <w:rFonts w:ascii="Vazirmatn" w:hAnsi="Vazirmatn"/>
          <w:b/>
        </w:rPr>
        <w:t>آرام‌بخش (Sedatives) در حملهٔ حاد ممنوع است.</w:t>
      </w:r>
    </w:p>
    <w:p>
      <w:pPr>
        <w:ind w:right="340"/>
        <w:bidi w:val="1"/>
      </w:pPr>
      <w:r>
        <w:rPr>
          <w:color w:val="136F73"/>
        </w:rPr>
        <w:t xml:space="preserve">● </w:t>
      </w:r>
      <w:r>
        <w:rPr>
          <w:rFonts w:ascii="Vazirmatn" w:hAnsi="Vazirmatn"/>
        </w:rPr>
        <w:t xml:space="preserve">⚠️ </w:t>
      </w:r>
      <w:r>
        <w:rPr>
          <w:rFonts w:ascii="Vazirmatn" w:hAnsi="Vazirmatn"/>
          <w:b/>
        </w:rPr>
        <w:t>CXR و ABG روتین لازم نیست</w:t>
      </w:r>
      <w:r>
        <w:rPr>
          <w:rFonts w:ascii="Vazirmatn" w:hAnsi="Vazirmatn"/>
        </w:rPr>
        <w:t xml:space="preserve"> مگر علایم خطر، عدم پاسخ، یا شک به پنوموتوراکس.</w:t>
      </w:r>
    </w:p>
    <w:p>
      <w:pPr>
        <w:ind w:right="340"/>
        <w:bidi w:val="1"/>
      </w:pPr>
      <w:r>
        <w:rPr>
          <w:color w:val="136F73"/>
        </w:rPr>
        <w:t xml:space="preserve">● </w:t>
      </w:r>
      <w:r>
        <w:rPr>
          <w:rFonts w:ascii="Vazirmatn" w:hAnsi="Vazirmatn"/>
          <w:b/>
        </w:rPr>
        <w:t>NIV</w:t>
      </w:r>
      <w:r>
        <w:rPr>
          <w:rFonts w:ascii="Vazirmatn" w:hAnsi="Vazirmatn"/>
        </w:rPr>
        <w:t xml:space="preserve"> در آسما شواهد ضعیف دارد؛ تأخیر در انتوباسیون خطرناک است.</w:t>
      </w:r>
    </w:p>
    <w:p>
      <w:pPr>
        <w:ind w:right="340"/>
        <w:bidi w:val="1"/>
      </w:pPr>
      <w:r>
        <w:rPr>
          <w:color w:val="136F73"/>
        </w:rPr>
        <w:t xml:space="preserve">● </w:t>
      </w:r>
      <w:r>
        <w:rPr>
          <w:rFonts w:ascii="Vazirmatn" w:hAnsi="Vazirmatn"/>
          <w:b/>
        </w:rPr>
        <w:t>انتوباسیون</w:t>
      </w:r>
      <w:r>
        <w:rPr>
          <w:rFonts w:ascii="Vazirmatn" w:hAnsi="Vazirmatn"/>
        </w:rPr>
        <w:t xml:space="preserve"> (توسط شخص باتجربه؛ Ketamine برای القا مناسب است): کاهش هوشیاری، خستگی، PaCO₂ رو به افزایش، ایست تنفسی. </w:t>
      </w:r>
      <w:r>
        <w:rPr>
          <w:rFonts w:ascii="Vazirmatn" w:hAnsi="Vazirmatn"/>
          <w:b/>
        </w:rPr>
        <w:t>تهویه با تعداد کم، حجم کم، و زفیر طولانی</w:t>
      </w:r>
      <w:r>
        <w:rPr>
          <w:rFonts w:ascii="Vazirmatn" w:hAnsi="Vazirmatn"/>
        </w:rPr>
        <w:t xml:space="preserve"> (خطر Auto-PEEP و پنوموتوراکس).</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حملهٔ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 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Budesonide–Formoterol</w:t>
            </w:r>
            <w:r>
              <w:rPr>
                <w:rFonts w:ascii="Vazirmatn" w:hAnsi="Vazirmatn"/>
                <w:sz w:val="18"/>
              </w:rPr>
              <w:t xml:space="preserve"> (در مراکز تجربه‌دار)</w:t>
            </w:r>
          </w:p>
        </w:tc>
        <w:tc>
          <w:tcPr>
            <w:tcW w:type="dxa" w:w="2578"/>
          </w:tcPr>
          <w:p>
            <w:pPr>
              <w:bidi w:val="1"/>
            </w:pPr>
            <w:r>
              <w:rPr>
                <w:sz w:val="18"/>
              </w:rPr>
            </w:r>
            <w:r>
              <w:rPr>
                <w:rFonts w:ascii="Vazirmatn" w:hAnsi="Vazirmatn"/>
                <w:sz w:val="18"/>
              </w:rPr>
              <w:t>۲۰۰/۶ mcg، یک استنشاق در صورت نیاز</w:t>
            </w:r>
          </w:p>
        </w:tc>
        <w:tc>
          <w:tcPr>
            <w:tcW w:type="dxa" w:w="2578"/>
          </w:tcPr>
          <w:p>
            <w:pPr>
              <w:bidi w:val="1"/>
            </w:pPr>
            <w:r>
              <w:rPr>
                <w:sz w:val="18"/>
              </w:rPr>
            </w:r>
          </w:p>
        </w:tc>
        <w:tc>
          <w:tcPr>
            <w:tcW w:type="dxa" w:w="2578"/>
          </w:tcPr>
          <w:p>
            <w:pPr>
              <w:bidi w:val="1"/>
            </w:pPr>
            <w:r>
              <w:rPr>
                <w:sz w:val="18"/>
              </w:rPr>
            </w:r>
            <w:r>
              <w:rPr>
                <w:rFonts w:ascii="Vazirmatn" w:hAnsi="Vazirmatn"/>
                <w:sz w:val="18"/>
              </w:rPr>
              <w:t>حداکثر ۱۲ استنشاق در ۲۴ ساعت (مجموع)</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(حملهٔ شدید یا تهدیدکنندهٔ حیات)</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۴–۸ پاف)</w:t>
            </w:r>
          </w:p>
        </w:tc>
        <w:tc>
          <w:tcPr>
            <w:tcW w:type="dxa" w:w="2578"/>
          </w:tcPr>
          <w:p>
            <w:pPr>
              <w:bidi w:val="1"/>
            </w:pPr>
            <w:r>
              <w:rPr>
                <w:sz w:val="18"/>
              </w:rPr>
            </w:r>
            <w:r>
              <w:rPr>
                <w:rFonts w:ascii="Vazirmatn" w:hAnsi="Vazirmatn"/>
                <w:sz w:val="18"/>
              </w:rPr>
              <w:t>هر ۲۰ دقیقه برای ساعت اول، سپس هر ۴–۶ ساعت</w:t>
            </w:r>
          </w:p>
        </w:tc>
        <w:tc>
          <w:tcPr>
            <w:tcW w:type="dxa" w:w="2578"/>
          </w:tcPr>
          <w:p>
            <w:pPr>
              <w:bidi w:val="1"/>
            </w:pPr>
            <w:r>
              <w:rPr>
                <w:sz w:val="18"/>
              </w:rPr>
            </w:r>
            <w:r>
              <w:rPr>
                <w:rFonts w:ascii="Vazirmatn" w:hAnsi="Vazirmatn"/>
                <w:sz w:val="18"/>
              </w:rPr>
              <w:t>در بستر، پس از بهبود قطع شود</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۴۰–۵۰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۵–۷ روز</w:t>
            </w:r>
            <w:r>
              <w:rPr>
                <w:rFonts w:ascii="Vazirmatn" w:hAnsi="Vazirmatn"/>
                <w:sz w:val="18"/>
              </w:rPr>
              <w:t xml:space="preserve">؛ </w:t>
            </w:r>
            <w:r>
              <w:rPr>
                <w:rFonts w:ascii="Vazirmatn" w:hAnsi="Vazirmatn"/>
                <w:b/>
                <w:sz w:val="18"/>
              </w:rPr>
              <w:t>کاهش تدریجی لازم نیست</w:t>
            </w:r>
            <w:r>
              <w:rPr>
                <w:rFonts w:ascii="Vazirmatn" w:hAnsi="Vazirmatn"/>
                <w:sz w:val="18"/>
              </w:rPr>
              <w:t xml:space="preserve"> (کمتر از ۲ هفته)</w:t>
            </w:r>
          </w:p>
        </w:tc>
      </w:tr>
      <w:tr>
        <w:tc>
          <w:tcPr>
            <w:tcW w:type="dxa" w:w="2578"/>
          </w:tcPr>
          <w:p>
            <w:pPr>
              <w:bidi w:val="1"/>
            </w:pPr>
            <w:r>
              <w:rPr>
                <w:sz w:val="18"/>
              </w:rPr>
            </w:r>
            <w:r>
              <w:rPr>
                <w:rFonts w:ascii="Vazirmatn" w:hAnsi="Vazirmatn"/>
                <w:sz w:val="18"/>
              </w:rPr>
              <w:t xml:space="preserve">یا </w:t>
            </w:r>
            <w:r>
              <w:rPr>
                <w:rFonts w:ascii="Vazirmatn" w:hAnsi="Vazirmatn"/>
                <w:b/>
                <w:sz w:val="18"/>
              </w:rPr>
              <w:t>Hydrocortisone</w:t>
            </w:r>
            <w:r>
              <w:rPr>
                <w:rFonts w:ascii="Vazirmatn" w:hAnsi="Vazirmatn"/>
                <w:sz w:val="18"/>
              </w:rPr>
              <w:t xml:space="preserve"> (اگر نمی‌تواند از دهن بخورد یا استفراغ دارد)</w:t>
            </w:r>
          </w:p>
        </w:tc>
        <w:tc>
          <w:tcPr>
            <w:tcW w:type="dxa" w:w="2578"/>
          </w:tcPr>
          <w:p>
            <w:pPr>
              <w:bidi w:val="1"/>
            </w:pPr>
            <w:r>
              <w:rPr>
                <w:sz w:val="18"/>
              </w:rPr>
            </w:r>
            <w:r>
              <w:rPr>
                <w:rFonts w:ascii="Vazirmatn" w:hAnsi="Vazirmatn"/>
                <w:b/>
                <w:sz w:val="18"/>
              </w:rPr>
              <w:t>۱۰۰ mg</w:t>
            </w:r>
          </w:p>
        </w:tc>
        <w:tc>
          <w:tcPr>
            <w:tcW w:type="dxa" w:w="2578"/>
          </w:tcPr>
          <w:p>
            <w:pPr>
              <w:bidi w:val="1"/>
            </w:pPr>
            <w:r>
              <w:rPr>
                <w:sz w:val="18"/>
              </w:rPr>
            </w:r>
            <w:r>
              <w:rPr>
                <w:rFonts w:ascii="Vazirmatn" w:hAnsi="Vazirmatn"/>
                <w:sz w:val="18"/>
              </w:rPr>
              <w:t>IV هر ۶ ساعت</w:t>
            </w:r>
          </w:p>
        </w:tc>
        <w:tc>
          <w:tcPr>
            <w:tcW w:type="dxa" w:w="2578"/>
          </w:tcPr>
          <w:p>
            <w:pPr>
              <w:bidi w:val="1"/>
            </w:pPr>
            <w:r>
              <w:rPr>
                <w:sz w:val="18"/>
              </w:rPr>
            </w:r>
            <w:r>
              <w:rPr>
                <w:rFonts w:ascii="Vazirmatn" w:hAnsi="Vazirmatn"/>
                <w:sz w:val="18"/>
              </w:rPr>
              <w:t>سپس به Prednisolone فمی تغییر ده</w:t>
            </w:r>
          </w:p>
        </w:tc>
      </w:tr>
      <w:tr>
        <w:tc>
          <w:tcPr>
            <w:tcW w:type="dxa" w:w="2578"/>
          </w:tcPr>
          <w:p>
            <w:pPr>
              <w:bidi w:val="1"/>
            </w:pPr>
            <w:r>
              <w:rPr>
                <w:sz w:val="18"/>
              </w:rPr>
            </w:r>
            <w:r>
              <w:rPr>
                <w:rFonts w:ascii="Vazirmatn" w:hAnsi="Vazirmatn"/>
                <w:b/>
                <w:sz w:val="18"/>
              </w:rPr>
              <w:t>Magnesium sulfate</w:t>
            </w:r>
          </w:p>
        </w:tc>
        <w:tc>
          <w:tcPr>
            <w:tcW w:type="dxa" w:w="2578"/>
          </w:tcPr>
          <w:p>
            <w:pPr>
              <w:bidi w:val="1"/>
            </w:pPr>
            <w:r>
              <w:rPr>
                <w:sz w:val="18"/>
              </w:rPr>
            </w:r>
            <w:r>
              <w:rPr>
                <w:rFonts w:ascii="Vazirmatn" w:hAnsi="Vazirmatn"/>
                <w:b/>
                <w:sz w:val="18"/>
              </w:rPr>
              <w:t>۲ g</w:t>
            </w:r>
            <w:r>
              <w:rPr>
                <w:rFonts w:ascii="Vazirmatn" w:hAnsi="Vazirmatn"/>
                <w:sz w:val="18"/>
              </w:rPr>
              <w:t xml:space="preserve"> (= ۸ mmol)</w:t>
            </w:r>
          </w:p>
        </w:tc>
        <w:tc>
          <w:tcPr>
            <w:tcW w:type="dxa" w:w="2578"/>
          </w:tcPr>
          <w:p>
            <w:pPr>
              <w:bidi w:val="1"/>
            </w:pPr>
            <w:r>
              <w:rPr>
                <w:sz w:val="18"/>
              </w:rPr>
            </w:r>
            <w:r>
              <w:rPr>
                <w:rFonts w:ascii="Vazirmatn" w:hAnsi="Vazirmatn"/>
                <w:b/>
                <w:sz w:val="18"/>
              </w:rPr>
              <w:t>IV در ۲۰ دقیقه</w:t>
            </w:r>
            <w:r>
              <w:rPr>
                <w:rFonts w:ascii="Vazirmatn" w:hAnsi="Vazirmatn"/>
                <w:sz w:val="18"/>
              </w:rPr>
              <w:t>، یک دوز</w:t>
            </w:r>
          </w:p>
        </w:tc>
        <w:tc>
          <w:tcPr>
            <w:tcW w:type="dxa" w:w="2578"/>
          </w:tcPr>
          <w:p>
            <w:pPr>
              <w:bidi w:val="1"/>
            </w:pPr>
            <w:r>
              <w:rPr>
                <w:sz w:val="18"/>
              </w:rPr>
            </w:r>
            <w:r>
              <w:rPr>
                <w:rFonts w:ascii="Vazirmatn" w:hAnsi="Vazirmatn"/>
                <w:sz w:val="18"/>
              </w:rPr>
              <w:t>حملهٔ شدید با پاسخ ناکافی پس از تداوی ابتدایی، یا تهدیدکنندهٔ حیات؛ نظارت فشار و رفلکس‌ها</w:t>
            </w:r>
          </w:p>
        </w:tc>
      </w:tr>
      <w:tr>
        <w:tc>
          <w:tcPr>
            <w:tcW w:type="dxa" w:w="2578"/>
          </w:tcPr>
          <w:p>
            <w:pPr>
              <w:bidi w:val="1"/>
            </w:pPr>
            <w:r>
              <w:rPr>
                <w:sz w:val="18"/>
              </w:rPr>
            </w:r>
            <w:r>
              <w:rPr>
                <w:rFonts w:ascii="Vazirmatn" w:hAnsi="Vazirmatn"/>
                <w:b/>
                <w:sz w:val="18"/>
              </w:rPr>
              <w:t>پتاسیم</w:t>
            </w:r>
          </w:p>
        </w:tc>
        <w:tc>
          <w:tcPr>
            <w:tcW w:type="dxa" w:w="2578"/>
          </w:tcPr>
          <w:p>
            <w:pPr>
              <w:bidi w:val="1"/>
            </w:pPr>
            <w:r>
              <w:rPr>
                <w:sz w:val="18"/>
              </w:rPr>
            </w:r>
            <w:r>
              <w:rPr>
                <w:rFonts w:ascii="Vazirmatn" w:hAnsi="Vazirmatn"/>
                <w:sz w:val="18"/>
              </w:rPr>
              <w:t>نظر به سطح سیروم</w:t>
            </w:r>
          </w:p>
        </w:tc>
        <w:tc>
          <w:tcPr>
            <w:tcW w:type="dxa" w:w="2578"/>
          </w:tcPr>
          <w:p>
            <w:pPr>
              <w:bidi w:val="1"/>
            </w:pPr>
            <w:r>
              <w:rPr>
                <w:sz w:val="18"/>
              </w:rPr>
            </w:r>
            <w:r>
              <w:rPr>
                <w:rFonts w:ascii="Vazirmatn" w:hAnsi="Vazirmatn"/>
                <w:sz w:val="18"/>
              </w:rPr>
              <w:t>IV/PO</w:t>
            </w:r>
          </w:p>
        </w:tc>
        <w:tc>
          <w:tcPr>
            <w:tcW w:type="dxa" w:w="2578"/>
          </w:tcPr>
          <w:p>
            <w:pPr>
              <w:bidi w:val="1"/>
            </w:pPr>
            <w:r>
              <w:rPr>
                <w:sz w:val="18"/>
              </w:rPr>
            </w:r>
            <w:r>
              <w:rPr>
                <w:rFonts w:ascii="Vazirmatn" w:hAnsi="Vazirmatn"/>
                <w:sz w:val="18"/>
              </w:rPr>
              <w:t>Salbutamol و ستیروئید ← هایپوکالمی</w:t>
            </w:r>
          </w:p>
        </w:tc>
      </w:tr>
      <w:tr>
        <w:tc>
          <w:tcPr>
            <w:tcW w:type="dxa" w:w="2578"/>
          </w:tcPr>
          <w:p>
            <w:pPr>
              <w:bidi w:val="1"/>
            </w:pPr>
            <w:r>
              <w:rPr>
                <w:sz w:val="18"/>
              </w:rPr>
            </w:r>
            <w:r>
              <w:rPr>
                <w:rFonts w:ascii="Vazirmatn" w:hAnsi="Vazirmatn"/>
                <w:b/>
                <w:sz w:val="18"/>
              </w:rPr>
              <w:t>انتی‌بیوتیک</w:t>
            </w:r>
          </w:p>
        </w:tc>
        <w:tc>
          <w:tcPr>
            <w:tcW w:type="dxa" w:w="2578"/>
          </w:tcPr>
          <w:p>
            <w:pPr>
              <w:bidi w:val="1"/>
            </w:pPr>
            <w:r>
              <w:rPr>
                <w:sz w:val="18"/>
              </w:rPr>
            </w:r>
            <w:r>
              <w:rPr>
                <w:rFonts w:ascii="Vazirmatn" w:hAnsi="Vazirmatn"/>
                <w:b/>
                <w:sz w:val="18"/>
              </w:rPr>
              <w:t>روتین نه</w:t>
            </w:r>
          </w:p>
        </w:tc>
        <w:tc>
          <w:tcPr>
            <w:tcW w:type="dxa" w:w="2578"/>
          </w:tcPr>
          <w:p>
            <w:pPr>
              <w:bidi w:val="1"/>
            </w:pPr>
            <w:r>
              <w:rPr>
                <w:sz w:val="18"/>
              </w:rPr>
            </w:r>
          </w:p>
        </w:tc>
        <w:tc>
          <w:tcPr>
            <w:tcW w:type="dxa" w:w="2578"/>
          </w:tcPr>
          <w:p>
            <w:pPr>
              <w:bidi w:val="1"/>
            </w:pPr>
            <w:r>
              <w:rPr>
                <w:sz w:val="18"/>
              </w:rPr>
            </w:r>
            <w:r>
              <w:rPr>
                <w:rFonts w:ascii="Vazirmatn" w:hAnsi="Vazirmatn"/>
                <w:sz w:val="18"/>
              </w:rPr>
              <w:t>فقط در شواهد واضح انتان باکتریایی (پنومونی، سینوزیت)</w:t>
            </w:r>
          </w:p>
        </w:tc>
      </w:tr>
    </w:tbl>
    <w:p>
      <w:pPr>
        <w:ind w:right="340"/>
        <w:bidi w:val="1"/>
      </w:pPr>
      <w:r>
        <w:rPr>
          <w:color w:val="136F73"/>
        </w:rPr>
        <w:t xml:space="preserve">● </w:t>
      </w:r>
      <w:r>
        <w:rPr>
          <w:rFonts w:ascii="Vazirmatn" w:hAnsi="Vazirmatn"/>
          <w:b/>
        </w:rPr>
        <w:t>Aminophylline IV:</w:t>
      </w:r>
      <w:r>
        <w:rPr>
          <w:rFonts w:ascii="Vazirmatn" w:hAnsi="Vazirmatn"/>
        </w:rPr>
        <w:t xml:space="preserve"> </w:t>
      </w:r>
      <w:r>
        <w:rPr>
          <w:rFonts w:ascii="Vazirmatn" w:hAnsi="Vazirmatn"/>
          <w:b/>
        </w:rPr>
        <w:t>توصیه نمی‌شود</w:t>
      </w:r>
      <w:r>
        <w:rPr>
          <w:rFonts w:ascii="Vazirmatn" w:hAnsi="Vazirmatn"/>
        </w:rPr>
        <w:t xml:space="preserve"> (GINA)؛ سمیت بیشتر از فایده. فقط در مراکز تخصصی در حالات تهدیدکنندهٔ حیات مقاوم، با نظارت سطح خون (بارگیری ۵ mg/kg در ۲۰ دقیقه — </w:t>
      </w:r>
      <w:r>
        <w:rPr>
          <w:rFonts w:ascii="Vazirmatn" w:hAnsi="Vazirmatn"/>
          <w:b/>
        </w:rPr>
        <w:t>اگر مریض Theophylline فمی نمی‌گیرد</w:t>
      </w:r>
      <w:r>
        <w:rPr>
          <w:rFonts w:ascii="Vazirmatn" w:hAnsi="Vazirmatn"/>
        </w:rPr>
        <w:t xml:space="preserve"> — سپس ۰.۵–۰.۷ mg/kg/h).</w:t>
      </w:r>
    </w:p>
    <w:p>
      <w:pPr>
        <w:ind w:right="340"/>
        <w:bidi w:val="1"/>
      </w:pPr>
      <w:r>
        <w:rPr>
          <w:color w:val="136F73"/>
        </w:rPr>
        <w:t xml:space="preserve">● </w:t>
      </w:r>
      <w:r>
        <w:rPr>
          <w:rFonts w:ascii="Vazirmatn" w:hAnsi="Vazirmatn"/>
          <w:b/>
        </w:rPr>
        <w:t>Adrenaline IM (۰.۵ mg ۱:۱۰۰۰)</w:t>
      </w:r>
      <w:r>
        <w:rPr>
          <w:rFonts w:ascii="Vazirmatn" w:hAnsi="Vazirmatn"/>
        </w:rPr>
        <w:t xml:space="preserve"> فقط اگر آسما همراه </w:t>
      </w:r>
      <w:r>
        <w:rPr>
          <w:rFonts w:ascii="Vazirmatn" w:hAnsi="Vazirmatn"/>
          <w:b/>
        </w:rPr>
        <w:t>انافیلاکسی</w:t>
      </w:r>
      <w:r>
        <w:rPr>
          <w:rFonts w:ascii="Vazirmatn" w:hAnsi="Vazirmatn"/>
        </w:rPr>
        <w:t xml:space="preserve"> یا انژیوادیما باشد.</w:t>
      </w:r>
    </w:p>
    <w:p>
      <w:pPr>
        <w:bidi w:val="1"/>
      </w:pPr>
      <w:r>
        <w:rPr>
          <w:rFonts w:ascii="Vazirmatn" w:hAnsi="Vazirmatn"/>
          <w:b/>
        </w:rPr>
        <w:t>معیارهای ترخیص:</w:t>
      </w:r>
      <w:r>
        <w:rPr>
          <w:rFonts w:ascii="Vazirmatn" w:hAnsi="Vazirmatn"/>
        </w:rPr>
        <w:t xml:space="preserve"> اعراض بهبود یافته، </w:t>
      </w:r>
      <w:r>
        <w:rPr>
          <w:rFonts w:ascii="Vazirmatn" w:hAnsi="Vazirmatn"/>
          <w:b/>
        </w:rPr>
        <w:t>PEF بیش از ۶۰–۸۰ فیصد</w:t>
      </w:r>
      <w:r>
        <w:rPr>
          <w:rFonts w:ascii="Vazirmatn" w:hAnsi="Vazirmatn"/>
        </w:rPr>
        <w:t xml:space="preserve"> بهترین شخصی/پیش‌بینی، SpO₂ بیش از ۹۴ فیصد در هوای اتاق، تکنیک انهیلر چک شده، </w:t>
      </w:r>
      <w:r>
        <w:rPr>
          <w:rFonts w:ascii="Vazirmatn" w:hAnsi="Vazirmatn"/>
          <w:b/>
        </w:rPr>
        <w:t>ICS شروع یا افزایش یافته</w:t>
      </w:r>
      <w:r>
        <w:rPr>
          <w:rFonts w:ascii="Vazirmatn" w:hAnsi="Vazirmatn"/>
        </w:rPr>
        <w:t xml:space="preserve"> (ترجیحاً MART)، Prednisolone تا ۵–۷ روز، </w:t>
      </w:r>
      <w:r>
        <w:rPr>
          <w:rFonts w:ascii="Vazirmatn" w:hAnsi="Vazirmatn"/>
          <w:b/>
        </w:rPr>
        <w:t>برنامهٔ عمل کتبی</w:t>
      </w:r>
      <w:r>
        <w:rPr>
          <w:rFonts w:ascii="Vazirmatn" w:hAnsi="Vazirmatn"/>
        </w:rPr>
        <w:t xml:space="preserve">، و </w:t>
      </w:r>
      <w:r>
        <w:rPr>
          <w:rFonts w:ascii="Vazirmatn" w:hAnsi="Vazirmatn"/>
          <w:b/>
        </w:rPr>
        <w:t>ویزیت پیگیری در ۲–۷ روز</w:t>
      </w:r>
      <w:r>
        <w:rPr>
          <w:rFonts w:ascii="Vazirmatn" w:hAnsi="Vazirmatn"/>
        </w:rPr>
        <w:t>.</w:t>
      </w:r>
    </w:p>
    <w:p>
      <w:pPr>
        <w:spacing w:before="160"/>
        <w:bidi w:val="1"/>
      </w:pPr>
      <w:r>
        <w:rPr>
          <w:rFonts w:ascii="Vazirmatn" w:hAnsi="Vazirmatn"/>
          <w:b/>
          <w:sz w:val="23"/>
        </w:rPr>
        <w:t>۲. تداوی نگهدارنده — قدم‌های GINA 2025 (بزرگسالان و نوجوانان ۱۲ سال یا بیشتر)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Track 1 (ترجیحی): ICS–Formoterol به عنوان تسکین‌دهنده</w:t>
            </w:r>
          </w:p>
        </w:tc>
        <w:tc>
          <w:tcPr>
            <w:tcW w:type="dxa" w:w="3437"/>
            <w:shd w:val="clear" w:fill="136f73"/>
          </w:tcPr>
          <w:p>
            <w:pPr>
              <w:bidi w:val="1"/>
            </w:pPr>
            <w:r/>
            <w:r>
              <w:rPr>
                <w:b/>
                <w:color w:val="FFFFFF"/>
                <w:sz w:val="19"/>
              </w:rPr>
              <w:t>Track 2 (جایگزین): SABA به عنوان تسکین‌دهنده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MART دوز پایین</w:t>
            </w:r>
            <w:r>
              <w:rPr>
                <w:rFonts w:ascii="Vazirmatn" w:hAnsi="Vazirmatn"/>
                <w:sz w:val="18"/>
              </w:rPr>
              <w:t xml:space="preserve"> (ICS–Formoterol روزانه + در صورت نیاز)</w:t>
            </w:r>
          </w:p>
        </w:tc>
        <w:tc>
          <w:tcPr>
            <w:tcW w:type="dxa" w:w="3437"/>
          </w:tcPr>
          <w:p>
            <w:pPr>
              <w:bidi w:val="1"/>
            </w:pPr>
            <w:r>
              <w:rPr>
                <w:sz w:val="18"/>
              </w:rPr>
            </w:r>
            <w:r>
              <w:rPr>
                <w:rFonts w:ascii="Vazirmatn" w:hAnsi="Vazirmatn"/>
                <w:sz w:val="18"/>
              </w:rPr>
              <w:t>ICS–LABA دوز پایین + SABA در صورت نیاز</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b/>
                <w:sz w:val="18"/>
              </w:rPr>
              <w:t>MART دوز متوسط</w:t>
            </w:r>
          </w:p>
        </w:tc>
        <w:tc>
          <w:tcPr>
            <w:tcW w:type="dxa" w:w="3437"/>
          </w:tcPr>
          <w:p>
            <w:pPr>
              <w:bidi w:val="1"/>
            </w:pPr>
            <w:r>
              <w:rPr>
                <w:sz w:val="18"/>
              </w:rPr>
            </w:r>
            <w:r>
              <w:rPr>
                <w:rFonts w:ascii="Vazirmatn" w:hAnsi="Vazirmatn"/>
                <w:sz w:val="18"/>
              </w:rPr>
              <w:t>ICS–LABA دوز متوسط تا بلند + SABA</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ارجاع برای فینوتایپ؛ </w:t>
            </w:r>
            <w:r>
              <w:rPr>
                <w:rFonts w:ascii="Vazirmatn" w:hAnsi="Vazirmatn"/>
                <w:b/>
                <w:sz w:val="18"/>
              </w:rPr>
              <w:t>+ LAMA</w:t>
            </w:r>
            <w:r>
              <w:rPr>
                <w:rFonts w:ascii="Vazirmatn" w:hAnsi="Vazirmatn"/>
                <w:sz w:val="18"/>
              </w:rPr>
              <w:t xml:space="preserve">؛ </w:t>
            </w:r>
            <w:r>
              <w:rPr>
                <w:rFonts w:ascii="Vazirmatn" w:hAnsi="Vazirmatn"/>
                <w:b/>
                <w:sz w:val="18"/>
              </w:rPr>
              <w:t>بیولوژیک</w:t>
            </w:r>
            <w:r>
              <w:rPr>
                <w:rFonts w:ascii="Vazirmatn" w:hAnsi="Vazirmatn"/>
                <w:sz w:val="18"/>
              </w:rPr>
              <w:t>؛ ± MART دوز بلند</w:t>
            </w:r>
          </w:p>
        </w:tc>
        <w:tc>
          <w:tcPr>
            <w:tcW w:type="dxa" w:w="3437"/>
          </w:tcPr>
          <w:p>
            <w:pPr>
              <w:bidi w:val="1"/>
            </w:pPr>
            <w:r>
              <w:rPr>
                <w:sz w:val="18"/>
              </w:rPr>
            </w:r>
            <w:r>
              <w:rPr>
                <w:rFonts w:ascii="Vazirmatn" w:hAnsi="Vazirmatn"/>
                <w:sz w:val="18"/>
              </w:rPr>
              <w:t>ICS–LABA دوز بلند + LAMA و/یا بیولوژیک</w:t>
            </w:r>
          </w:p>
        </w:tc>
      </w:tr>
    </w:tbl>
    <w:p>
      <w:pPr>
        <w:bidi w:val="1"/>
      </w:pPr>
      <w:r>
        <w:rPr>
          <w:rFonts w:ascii="Vazirmatn" w:hAnsi="Vazirmatn"/>
          <w:b/>
        </w:rPr>
        <w:t>دوزهای عملی Track 1 (Budesonide–Formoterol DPI ۲۰۰/۶ mcg metered = ۱۶۰/۴.۵ delivered):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نسخه</w:t>
            </w:r>
          </w:p>
        </w:tc>
      </w:tr>
      <w:tr>
        <w:tc>
          <w:tcPr>
            <w:tcW w:type="dxa" w:w="5156"/>
          </w:tcPr>
          <w:p>
            <w:pPr>
              <w:bidi w:val="1"/>
            </w:pPr>
            <w:r>
              <w:rPr>
                <w:sz w:val="18"/>
              </w:rPr>
            </w:r>
            <w:r>
              <w:rPr>
                <w:rFonts w:ascii="Vazirmatn" w:hAnsi="Vazirmatn"/>
                <w:b/>
                <w:sz w:val="18"/>
              </w:rPr>
              <w:t>۳ (MART)</w:t>
            </w:r>
          </w:p>
        </w:tc>
        <w:tc>
          <w:tcPr>
            <w:tcW w:type="dxa" w:w="5156"/>
          </w:tcPr>
          <w:p>
            <w:pPr>
              <w:bidi w:val="1"/>
            </w:pPr>
            <w:r>
              <w:rPr>
                <w:sz w:val="18"/>
              </w:rPr>
            </w:r>
            <w:r>
              <w:rPr>
                <w:rFonts w:ascii="Vazirmatn" w:hAnsi="Vazirmatn"/>
                <w:b/>
                <w:sz w:val="18"/>
              </w:rPr>
              <w:t>۱ استنشاق یک یا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۴ (MART)</w:t>
            </w:r>
          </w:p>
        </w:tc>
        <w:tc>
          <w:tcPr>
            <w:tcW w:type="dxa" w:w="5156"/>
          </w:tcPr>
          <w:p>
            <w:pPr>
              <w:bidi w:val="1"/>
            </w:pPr>
            <w:r>
              <w:rPr>
                <w:sz w:val="18"/>
              </w:rPr>
            </w:r>
            <w:r>
              <w:rPr>
                <w:rFonts w:ascii="Vazirmatn" w:hAnsi="Vazirmatn"/>
                <w:b/>
                <w:sz w:val="18"/>
              </w:rPr>
              <w:t>۲ استنشاق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حداکثر در یک روز</w:t>
            </w:r>
          </w:p>
        </w:tc>
        <w:tc>
          <w:tcPr>
            <w:tcW w:type="dxa" w:w="5156"/>
          </w:tcPr>
          <w:p>
            <w:pPr>
              <w:bidi w:val="1"/>
            </w:pPr>
            <w:r>
              <w:rPr>
                <w:sz w:val="18"/>
              </w:rPr>
            </w:r>
            <w:r>
              <w:rPr>
                <w:rFonts w:ascii="Vazirmatn" w:hAnsi="Vazirmatn"/>
                <w:b/>
                <w:sz w:val="18"/>
              </w:rPr>
              <w:t>۱۲ استنشاق</w:t>
            </w:r>
            <w:r>
              <w:rPr>
                <w:rFonts w:ascii="Vazirmatn" w:hAnsi="Vazirmatn"/>
                <w:sz w:val="18"/>
              </w:rPr>
              <w:t xml:space="preserve"> (مجموع نگهدارنده + تسکین)؛ اگر بیشتر لازم شد ← </w:t>
            </w:r>
            <w:r>
              <w:rPr>
                <w:rFonts w:ascii="Vazirmatn" w:hAnsi="Vazirmatn"/>
                <w:b/>
                <w:sz w:val="18"/>
              </w:rPr>
              <w:t>همان روز به داکتر</w:t>
            </w:r>
          </w:p>
        </w:tc>
      </w:tr>
      <w:tr>
        <w:tc>
          <w:tcPr>
            <w:tcW w:type="dxa" w:w="5156"/>
          </w:tcPr>
          <w:p>
            <w:pPr>
              <w:bidi w:val="1"/>
            </w:pPr>
            <w:r>
              <w:rPr>
                <w:sz w:val="18"/>
              </w:rPr>
            </w:r>
            <w:r>
              <w:rPr>
                <w:rFonts w:ascii="Vazirmatn" w:hAnsi="Vazirmatn"/>
                <w:b/>
                <w:sz w:val="18"/>
              </w:rPr>
              <w:t>جایگزین:</w:t>
            </w:r>
            <w:r>
              <w:rPr>
                <w:rFonts w:ascii="Vazirmatn" w:hAnsi="Vazirmatn"/>
                <w:sz w:val="18"/>
              </w:rPr>
              <w:t xml:space="preserve"> Beclometasone–Formoterol pMDI ۱۰۰/۶ mcg</w:t>
            </w:r>
          </w:p>
        </w:tc>
        <w:tc>
          <w:tcPr>
            <w:tcW w:type="dxa" w:w="5156"/>
          </w:tcPr>
          <w:p>
            <w:pPr>
              <w:bidi w:val="1"/>
            </w:pPr>
            <w:r>
              <w:rPr>
                <w:sz w:val="18"/>
              </w:rPr>
            </w:r>
            <w:r>
              <w:rPr>
                <w:rFonts w:ascii="Vazirmatn" w:hAnsi="Vazirmatn"/>
                <w:sz w:val="18"/>
              </w:rPr>
              <w:t xml:space="preserve">MART برای </w:t>
            </w:r>
            <w:r>
              <w:rPr>
                <w:rFonts w:ascii="Vazirmatn" w:hAnsi="Vazirmatn"/>
                <w:b/>
                <w:sz w:val="18"/>
              </w:rPr>
              <w:t>۱۸ سال یا بیشتر</w:t>
            </w:r>
            <w:r>
              <w:rPr>
                <w:rFonts w:ascii="Vazirmatn" w:hAnsi="Vazirmatn"/>
                <w:sz w:val="18"/>
              </w:rPr>
              <w:t>: ۱–۲ پاف دو بار + در صورت نیاز؛ حداکثر ۱۲ پاف در روز (GINA 2025)</w:t>
            </w:r>
          </w:p>
        </w:tc>
      </w:tr>
    </w:tbl>
    <w:p>
      <w:pPr>
        <w:bidi w:val="1"/>
      </w:pPr>
      <w:r>
        <w:rPr>
          <w:rFonts w:ascii="Vazirmatn" w:hAnsi="Vazirmatn"/>
          <w:b/>
        </w:rPr>
        <w:t>دوزهای روزانهٔ ICS (بزرگسالان و نوجوانان ۱۲ سال یا بیشتر — GINA):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ICS</w:t>
            </w:r>
          </w:p>
        </w:tc>
        <w:tc>
          <w:tcPr>
            <w:tcW w:type="dxa" w:w="2578"/>
            <w:shd w:val="clear" w:fill="136f73"/>
          </w:tcPr>
          <w:p>
            <w:pPr>
              <w:bidi w:val="1"/>
            </w:pPr>
            <w:r/>
            <w:r>
              <w:rPr>
                <w:b/>
                <w:color w:val="FFFFFF"/>
                <w:sz w:val="19"/>
              </w:rPr>
              <w:t>دوز پایین (mcg/روز)</w:t>
            </w:r>
          </w:p>
        </w:tc>
        <w:tc>
          <w:tcPr>
            <w:tcW w:type="dxa" w:w="2578"/>
            <w:shd w:val="clear" w:fill="136f73"/>
          </w:tcPr>
          <w:p>
            <w:pPr>
              <w:bidi w:val="1"/>
            </w:pPr>
            <w:r/>
            <w:r>
              <w:rPr>
                <w:b/>
                <w:color w:val="FFFFFF"/>
                <w:sz w:val="19"/>
              </w:rPr>
              <w:t>دوز متوسط</w:t>
            </w:r>
          </w:p>
        </w:tc>
        <w:tc>
          <w:tcPr>
            <w:tcW w:type="dxa" w:w="2578"/>
            <w:shd w:val="clear" w:fill="136f73"/>
          </w:tcPr>
          <w:p>
            <w:pPr>
              <w:bidi w:val="1"/>
            </w:pPr>
            <w:r/>
            <w:r>
              <w:rPr>
                <w:b/>
                <w:color w:val="FFFFFF"/>
                <w:sz w:val="19"/>
              </w:rPr>
              <w:t>دوز بلند</w:t>
            </w:r>
          </w:p>
        </w:tc>
      </w:tr>
      <w:tr>
        <w:tc>
          <w:tcPr>
            <w:tcW w:type="dxa" w:w="2578"/>
          </w:tcPr>
          <w:p>
            <w:pPr>
              <w:bidi w:val="1"/>
            </w:pPr>
            <w:r>
              <w:rPr>
                <w:sz w:val="18"/>
              </w:rPr>
            </w:r>
            <w:r>
              <w:rPr>
                <w:rFonts w:ascii="Vazirmatn" w:hAnsi="Vazirmatn"/>
                <w:b/>
                <w:sz w:val="18"/>
              </w:rPr>
              <w:t>Budesonide</w:t>
            </w:r>
            <w:r>
              <w:rPr>
                <w:rFonts w:ascii="Vazirmatn" w:hAnsi="Vazirmatn"/>
                <w:sz w:val="18"/>
              </w:rPr>
              <w:t xml:space="preserve"> (DPI)</w:t>
            </w:r>
          </w:p>
        </w:tc>
        <w:tc>
          <w:tcPr>
            <w:tcW w:type="dxa" w:w="2578"/>
          </w:tcPr>
          <w:p>
            <w:pPr>
              <w:bidi w:val="1"/>
            </w:pPr>
            <w:r>
              <w:rPr>
                <w:sz w:val="18"/>
              </w:rPr>
            </w:r>
            <w:r>
              <w:rPr>
                <w:rFonts w:ascii="Vazirmatn" w:hAnsi="Vazirmatn"/>
                <w:sz w:val="18"/>
              </w:rPr>
              <w:t>۲۰۰–۴۰۰</w:t>
            </w:r>
          </w:p>
        </w:tc>
        <w:tc>
          <w:tcPr>
            <w:tcW w:type="dxa" w:w="2578"/>
          </w:tcPr>
          <w:p>
            <w:pPr>
              <w:bidi w:val="1"/>
            </w:pPr>
            <w:r>
              <w:rPr>
                <w:sz w:val="18"/>
              </w:rPr>
            </w:r>
            <w:r>
              <w:rPr>
                <w:rFonts w:ascii="Vazirmatn" w:hAnsi="Vazirmatn"/>
                <w:sz w:val="18"/>
              </w:rPr>
              <w:t>بیش از ۴۰۰–۸۰۰</w:t>
            </w:r>
          </w:p>
        </w:tc>
        <w:tc>
          <w:tcPr>
            <w:tcW w:type="dxa" w:w="2578"/>
          </w:tcPr>
          <w:p>
            <w:pPr>
              <w:bidi w:val="1"/>
            </w:pPr>
            <w:r>
              <w:rPr>
                <w:sz w:val="18"/>
              </w:rPr>
            </w:r>
            <w:r>
              <w:rPr>
                <w:rFonts w:ascii="Vazirmatn" w:hAnsi="Vazirmatn"/>
                <w:sz w:val="18"/>
              </w:rPr>
              <w:t>بیش از ۸۰۰</w:t>
            </w:r>
          </w:p>
        </w:tc>
      </w:tr>
      <w:tr>
        <w:tc>
          <w:tcPr>
            <w:tcW w:type="dxa" w:w="2578"/>
          </w:tcPr>
          <w:p>
            <w:pPr>
              <w:bidi w:val="1"/>
            </w:pPr>
            <w:r>
              <w:rPr>
                <w:sz w:val="18"/>
              </w:rPr>
            </w:r>
            <w:r>
              <w:rPr>
                <w:rFonts w:ascii="Vazirmatn" w:hAnsi="Vazirmatn"/>
                <w:b/>
                <w:sz w:val="18"/>
              </w:rPr>
              <w:t>Fluticasone propionate</w:t>
            </w:r>
            <w:r>
              <w:rPr>
                <w:rFonts w:ascii="Vazirmatn" w:hAnsi="Vazirmatn"/>
                <w:sz w:val="18"/>
              </w:rPr>
              <w:t xml:space="preserve"> (DPI یا pMDI)</w:t>
            </w:r>
          </w:p>
        </w:tc>
        <w:tc>
          <w:tcPr>
            <w:tcW w:type="dxa" w:w="2578"/>
          </w:tcPr>
          <w:p>
            <w:pPr>
              <w:bidi w:val="1"/>
            </w:pPr>
            <w:r>
              <w:rPr>
                <w:sz w:val="18"/>
              </w:rPr>
            </w:r>
            <w:r>
              <w:rPr>
                <w:rFonts w:ascii="Vazirmatn" w:hAnsi="Vazirmatn"/>
                <w:sz w:val="18"/>
              </w:rPr>
              <w:t>۱۰۰–۲۵۰</w:t>
            </w:r>
          </w:p>
        </w:tc>
        <w:tc>
          <w:tcPr>
            <w:tcW w:type="dxa" w:w="2578"/>
          </w:tcPr>
          <w:p>
            <w:pPr>
              <w:bidi w:val="1"/>
            </w:pPr>
            <w:r>
              <w:rPr>
                <w:sz w:val="18"/>
              </w:rPr>
            </w:r>
            <w:r>
              <w:rPr>
                <w:rFonts w:ascii="Vazirmatn" w:hAnsi="Vazirmatn"/>
                <w:sz w:val="18"/>
              </w:rPr>
              <w:t>بیش از ۲۵۰–۵۰۰</w:t>
            </w:r>
          </w:p>
        </w:tc>
        <w:tc>
          <w:tcPr>
            <w:tcW w:type="dxa" w:w="2578"/>
          </w:tcPr>
          <w:p>
            <w:pPr>
              <w:bidi w:val="1"/>
            </w:pPr>
            <w:r>
              <w:rPr>
                <w:sz w:val="18"/>
              </w:rPr>
            </w:r>
            <w:r>
              <w:rPr>
                <w:rFonts w:ascii="Vazirmatn" w:hAnsi="Vazirmatn"/>
                <w:sz w:val="18"/>
              </w:rPr>
              <w:t>بیش از ۵۰۰</w:t>
            </w:r>
          </w:p>
        </w:tc>
      </w:tr>
      <w:tr>
        <w:tc>
          <w:tcPr>
            <w:tcW w:type="dxa" w:w="2578"/>
          </w:tcPr>
          <w:p>
            <w:pPr>
              <w:bidi w:val="1"/>
            </w:pPr>
            <w:r>
              <w:rPr>
                <w:sz w:val="18"/>
              </w:rPr>
            </w:r>
            <w:r>
              <w:rPr>
                <w:rFonts w:ascii="Vazirmatn" w:hAnsi="Vazirmatn"/>
                <w:b/>
                <w:sz w:val="18"/>
              </w:rPr>
              <w:t>Fluticasone furoate</w:t>
            </w:r>
            <w:r>
              <w:rPr>
                <w:rFonts w:ascii="Vazirmatn" w:hAnsi="Vazirmatn"/>
                <w:sz w:val="18"/>
              </w:rPr>
              <w:t xml:space="preserve"> (DPI)</w:t>
            </w:r>
          </w:p>
        </w:tc>
        <w:tc>
          <w:tcPr>
            <w:tcW w:type="dxa" w:w="2578"/>
          </w:tcPr>
          <w:p>
            <w:pPr>
              <w:bidi w:val="1"/>
            </w:pPr>
            <w:r>
              <w:rPr>
                <w:sz w:val="18"/>
              </w:rPr>
            </w:r>
            <w:r>
              <w:rPr>
                <w:rFonts w:ascii="Vazirmatn" w:hAnsi="Vazirmatn"/>
                <w:sz w:val="18"/>
              </w:rPr>
              <w:t>۱۰۰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۲۰۰</w:t>
            </w:r>
          </w:p>
        </w:tc>
      </w:tr>
    </w:tbl>
    <w:p>
      <w:pPr>
        <w:bidi w:val="1"/>
      </w:pPr>
      <w:r>
        <w:rPr>
          <w:rFonts w:ascii="Vazirmatn" w:hAnsi="Vazirmatn"/>
          <w:b/>
        </w:rPr>
        <w:t>قدم ۵ — 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Montelukast</w:t>
            </w:r>
            <w:r>
              <w:rPr>
                <w:rFonts w:ascii="Vazirmatn" w:hAnsi="Vazirmatn"/>
                <w:sz w:val="18"/>
              </w:rPr>
              <w:t xml:space="preserve"> (LTRA)</w:t>
            </w:r>
          </w:p>
        </w:tc>
        <w:tc>
          <w:tcPr>
            <w:tcW w:type="dxa" w:w="2578"/>
          </w:tcPr>
          <w:p>
            <w:pPr>
              <w:bidi w:val="1"/>
            </w:pPr>
            <w:r>
              <w:rPr>
                <w:sz w:val="18"/>
              </w:rPr>
            </w:r>
            <w:r>
              <w:rPr>
                <w:rFonts w:ascii="Vazirmatn" w:hAnsi="Vazirmatn"/>
                <w:sz w:val="18"/>
              </w:rPr>
              <w:t xml:space="preserve">آسمای ورزشی، رینیت همراه، AERD — </w:t>
            </w:r>
            <w:r>
              <w:rPr>
                <w:rFonts w:ascii="Vazirmatn" w:hAnsi="Vazirmatn"/>
                <w:b/>
                <w:sz w:val="18"/>
              </w:rPr>
              <w:t>گزینهٔ ضعیف‌تر</w:t>
            </w:r>
          </w:p>
        </w:tc>
        <w:tc>
          <w:tcPr>
            <w:tcW w:type="dxa" w:w="2578"/>
          </w:tcPr>
          <w:p>
            <w:pPr>
              <w:bidi w:val="1"/>
            </w:pPr>
            <w:r>
              <w:rPr>
                <w:sz w:val="18"/>
              </w:rPr>
            </w:r>
            <w:r>
              <w:rPr>
                <w:rFonts w:ascii="Vazirmatn" w:hAnsi="Vazirmatn"/>
                <w:sz w:val="18"/>
              </w:rPr>
              <w:t>۱۰ mg PO شبانه</w:t>
            </w:r>
          </w:p>
        </w:tc>
        <w:tc>
          <w:tcPr>
            <w:tcW w:type="dxa" w:w="2578"/>
          </w:tcPr>
          <w:p>
            <w:pPr>
              <w:bidi w:val="1"/>
            </w:pPr>
            <w:r>
              <w:rPr>
                <w:sz w:val="18"/>
              </w:rPr>
            </w:r>
            <w:r>
              <w:rPr>
                <w:rFonts w:ascii="Vazirmatn" w:hAnsi="Vazirmatn"/>
                <w:sz w:val="18"/>
              </w:rPr>
              <w:t xml:space="preserve">⚠️ </w:t>
            </w:r>
            <w:r>
              <w:rPr>
                <w:rFonts w:ascii="Vazirmatn" w:hAnsi="Vazirmatn"/>
                <w:b/>
                <w:sz w:val="18"/>
              </w:rPr>
              <w:t>هشدار FDA: اختلالات روانی</w:t>
            </w:r>
            <w:r>
              <w:rPr>
                <w:rFonts w:ascii="Vazirmatn" w:hAnsi="Vazirmatn"/>
                <w:sz w:val="18"/>
              </w:rPr>
              <w:t xml:space="preserve"> (کابوس، افسردگی، افکار خودکشی)</w:t>
            </w:r>
          </w:p>
        </w:tc>
      </w:tr>
      <w:tr>
        <w:tc>
          <w:tcPr>
            <w:tcW w:type="dxa" w:w="2578"/>
          </w:tcPr>
          <w:p>
            <w:pPr>
              <w:bidi w:val="1"/>
            </w:pPr>
            <w:r>
              <w:rPr>
                <w:sz w:val="18"/>
              </w:rPr>
            </w:r>
            <w:r>
              <w:rPr>
                <w:rFonts w:ascii="Vazirmatn" w:hAnsi="Vazirmatn"/>
                <w:b/>
                <w:sz w:val="18"/>
              </w:rPr>
              <w:t>Azithromycin</w:t>
            </w:r>
          </w:p>
        </w:tc>
        <w:tc>
          <w:tcPr>
            <w:tcW w:type="dxa" w:w="2578"/>
          </w:tcPr>
          <w:p>
            <w:pPr>
              <w:bidi w:val="1"/>
            </w:pPr>
            <w:r>
              <w:rPr>
                <w:sz w:val="18"/>
              </w:rPr>
            </w:r>
            <w:r>
              <w:rPr>
                <w:rFonts w:ascii="Vazirmatn" w:hAnsi="Vazirmatn"/>
                <w:sz w:val="18"/>
              </w:rPr>
              <w:t>آسمای شدید کنترول‌نشده (غیر ایوزینوفیلیک یا ایوزینوفیلیک)</w:t>
            </w:r>
          </w:p>
        </w:tc>
        <w:tc>
          <w:tcPr>
            <w:tcW w:type="dxa" w:w="2578"/>
          </w:tcPr>
          <w:p>
            <w:pPr>
              <w:bidi w:val="1"/>
            </w:pPr>
            <w:r>
              <w:rPr>
                <w:sz w:val="18"/>
              </w:rPr>
            </w:r>
            <w:r>
              <w:rPr>
                <w:rFonts w:ascii="Vazirmatn" w:hAnsi="Vazirmatn"/>
                <w:sz w:val="18"/>
              </w:rPr>
              <w:t xml:space="preserve">۵۰۰ mg PO </w:t>
            </w:r>
            <w:r>
              <w:rPr>
                <w:rFonts w:ascii="Vazirmatn" w:hAnsi="Vazirmatn"/>
                <w:b/>
                <w:sz w:val="18"/>
              </w:rPr>
              <w:t>سه بار در هفته</w:t>
            </w:r>
          </w:p>
        </w:tc>
        <w:tc>
          <w:tcPr>
            <w:tcW w:type="dxa" w:w="2578"/>
          </w:tcPr>
          <w:p>
            <w:pPr>
              <w:bidi w:val="1"/>
            </w:pPr>
            <w:r>
              <w:rPr>
                <w:sz w:val="18"/>
              </w:rPr>
            </w:r>
            <w:r>
              <w:rPr>
                <w:rFonts w:ascii="Vazirmatn" w:hAnsi="Vazirmatn"/>
                <w:sz w:val="18"/>
              </w:rPr>
              <w:t xml:space="preserve">حد اقل ۶ ماه؛ QTc، شنوایی؛ </w:t>
            </w:r>
            <w:r>
              <w:rPr>
                <w:rFonts w:ascii="Vazirmatn" w:hAnsi="Vazirmatn"/>
                <w:b/>
                <w:sz w:val="18"/>
              </w:rPr>
              <w:t>رد سل و NTM</w:t>
            </w:r>
          </w:p>
        </w:tc>
      </w:tr>
      <w:tr>
        <w:tc>
          <w:tcPr>
            <w:tcW w:type="dxa" w:w="2578"/>
          </w:tcPr>
          <w:p>
            <w:pPr>
              <w:bidi w:val="1"/>
            </w:pPr>
            <w:r>
              <w:rPr>
                <w:sz w:val="18"/>
              </w:rPr>
            </w:r>
            <w:r>
              <w:rPr>
                <w:rFonts w:ascii="Vazirmatn" w:hAnsi="Vazirmatn"/>
                <w:b/>
                <w:sz w:val="18"/>
              </w:rPr>
              <w:t>Omalizumab</w:t>
            </w:r>
            <w:r>
              <w:rPr>
                <w:rFonts w:ascii="Vazirmatn" w:hAnsi="Vazirmatn"/>
                <w:sz w:val="18"/>
              </w:rPr>
              <w:t xml:space="preserve"> (ضد IgE)</w:t>
            </w:r>
          </w:p>
        </w:tc>
        <w:tc>
          <w:tcPr>
            <w:tcW w:type="dxa" w:w="2578"/>
          </w:tcPr>
          <w:p>
            <w:pPr>
              <w:bidi w:val="1"/>
            </w:pPr>
            <w:r>
              <w:rPr>
                <w:sz w:val="18"/>
              </w:rPr>
            </w:r>
            <w:r>
              <w:rPr>
                <w:rFonts w:ascii="Vazirmatn" w:hAnsi="Vazirmatn"/>
                <w:b/>
                <w:sz w:val="18"/>
              </w:rPr>
              <w:t>آسمای الرژیک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 xml:space="preserve">آسمای </w:t>
            </w:r>
            <w:r>
              <w:rPr>
                <w:rFonts w:ascii="Vazirmatn" w:hAnsi="Vazirmatn"/>
                <w:b/>
                <w:sz w:val="18"/>
              </w:rPr>
              <w:t>ایوزینوفیلیک</w:t>
            </w:r>
            <w:r>
              <w:rPr>
                <w:rFonts w:ascii="Vazirmatn" w:hAnsi="Vazirmatn"/>
                <w:sz w:val="18"/>
              </w:rPr>
              <w:t xml:space="preserve">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Benralizumab</w:t>
            </w:r>
            <w:r>
              <w:rPr>
                <w:rFonts w:ascii="Vazirmatn" w:hAnsi="Vazirmatn"/>
                <w:sz w:val="18"/>
              </w:rPr>
              <w:t xml:space="preserve"> (ضد IL-5R)</w:t>
            </w:r>
          </w:p>
        </w:tc>
        <w:tc>
          <w:tcPr>
            <w:tcW w:type="dxa" w:w="2578"/>
          </w:tcPr>
          <w:p>
            <w:pPr>
              <w:bidi w:val="1"/>
            </w:pPr>
            <w:r>
              <w:rPr>
                <w:sz w:val="18"/>
              </w:rPr>
            </w:r>
            <w:r>
              <w:rPr>
                <w:rFonts w:ascii="Vazirmatn" w:hAnsi="Vazirmatn"/>
                <w:sz w:val="18"/>
              </w:rPr>
              <w:t>ایوزینوفیلیک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T2 شدید یا وابسته به ستیروئید فمی</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ایوزینوفیلی گذرا</w:t>
            </w:r>
          </w:p>
        </w:tc>
      </w:tr>
      <w:tr>
        <w:tc>
          <w:tcPr>
            <w:tcW w:type="dxa" w:w="2578"/>
          </w:tcPr>
          <w:p>
            <w:pPr>
              <w:bidi w:val="1"/>
            </w:pPr>
            <w:r>
              <w:rPr>
                <w:sz w:val="18"/>
              </w:rPr>
            </w:r>
            <w:r>
              <w:rPr>
                <w:rFonts w:ascii="Vazirmatn" w:hAnsi="Vazirmatn"/>
                <w:b/>
                <w:sz w:val="18"/>
              </w:rPr>
              <w:t>Tezepelumab</w:t>
            </w:r>
            <w:r>
              <w:rPr>
                <w:rFonts w:ascii="Vazirmatn" w:hAnsi="Vazirmatn"/>
                <w:sz w:val="18"/>
              </w:rPr>
              <w:t xml:space="preserve"> (ضد TSLP)</w:t>
            </w:r>
          </w:p>
        </w:tc>
        <w:tc>
          <w:tcPr>
            <w:tcW w:type="dxa" w:w="2578"/>
          </w:tcPr>
          <w:p>
            <w:pPr>
              <w:bidi w:val="1"/>
            </w:pPr>
            <w:r>
              <w:rPr>
                <w:sz w:val="18"/>
              </w:rPr>
            </w:r>
            <w:r>
              <w:rPr>
                <w:rFonts w:ascii="Vazirmatn" w:hAnsi="Vazirmatn"/>
                <w:sz w:val="18"/>
              </w:rPr>
              <w:t>آسمای شدید (T2-high و T2-low)</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Prednisolone دوز پایین دراز مدت</w:t>
            </w:r>
          </w:p>
        </w:tc>
        <w:tc>
          <w:tcPr>
            <w:tcW w:type="dxa" w:w="2578"/>
          </w:tcPr>
          <w:p>
            <w:pPr>
              <w:bidi w:val="1"/>
            </w:pPr>
            <w:r>
              <w:rPr>
                <w:sz w:val="18"/>
              </w:rPr>
            </w:r>
            <w:r>
              <w:rPr>
                <w:rFonts w:ascii="Vazirmatn" w:hAnsi="Vazirmatn"/>
                <w:b/>
                <w:sz w:val="18"/>
              </w:rPr>
              <w:t>آخرین راه</w:t>
            </w:r>
          </w:p>
        </w:tc>
        <w:tc>
          <w:tcPr>
            <w:tcW w:type="dxa" w:w="2578"/>
          </w:tcPr>
          <w:p>
            <w:pPr>
              <w:bidi w:val="1"/>
            </w:pPr>
            <w:r>
              <w:rPr>
                <w:sz w:val="18"/>
              </w:rPr>
            </w:r>
            <w:r>
              <w:rPr>
                <w:rFonts w:ascii="Vazirmatn" w:hAnsi="Vazirmatn"/>
                <w:sz w:val="18"/>
              </w:rPr>
              <w:t>کمترین دوز ممکن</w:t>
            </w:r>
          </w:p>
        </w:tc>
        <w:tc>
          <w:tcPr>
            <w:tcW w:type="dxa" w:w="2578"/>
          </w:tcPr>
          <w:p>
            <w:pPr>
              <w:bidi w:val="1"/>
            </w:pPr>
            <w:r>
              <w:rPr>
                <w:sz w:val="18"/>
              </w:rPr>
            </w:r>
            <w:r>
              <w:rPr>
                <w:rFonts w:ascii="Vazirmatn" w:hAnsi="Vazirmatn"/>
                <w:sz w:val="18"/>
              </w:rPr>
              <w:t>عوارض زیاد؛ پیشگیری از اوستیوپوروز</w:t>
            </w:r>
          </w:p>
        </w:tc>
      </w:tr>
    </w:tbl>
    <w:p>
      <w:pPr>
        <w:bidi w:val="1"/>
      </w:pPr>
      <w:r>
        <w:rPr>
          <w:rFonts w:ascii="Vazirmatn" w:hAnsi="Vazirmatn"/>
          <w:b/>
        </w:rPr>
        <w:t>اصول تنظیم:</w:t>
      </w:r>
    </w:p>
    <w:p>
      <w:pPr>
        <w:ind w:right="340"/>
        <w:bidi w:val="1"/>
      </w:pPr>
      <w:r>
        <w:rPr>
          <w:color w:val="136F73"/>
        </w:rPr>
        <w:t xml:space="preserve">● </w:t>
      </w:r>
      <w:r>
        <w:rPr>
          <w:rFonts w:ascii="Vazirmatn" w:hAnsi="Vazirmatn"/>
          <w:b/>
        </w:rPr>
        <w:t>پیش از افزایش قدم:</w:t>
      </w:r>
      <w:r>
        <w:rPr>
          <w:rFonts w:ascii="Vazirmatn" w:hAnsi="Vazirmatn"/>
        </w:rPr>
        <w:t xml:space="preserve"> </w:t>
      </w:r>
      <w:r>
        <w:rPr>
          <w:rFonts w:ascii="Vazirmatn" w:hAnsi="Vazirmatn"/>
          <w:b/>
        </w:rPr>
        <w:t>تکنیک انهیلر، رعایت دوا، محرک‌ها، امراض همراه، و تشخیص</w:t>
      </w:r>
      <w:r>
        <w:rPr>
          <w:rFonts w:ascii="Vazirmatn" w:hAnsi="Vazirmatn"/>
        </w:rPr>
        <w:t xml:space="preserve"> را چک کن.</w:t>
      </w:r>
    </w:p>
    <w:p>
      <w:pPr>
        <w:ind w:right="340"/>
        <w:bidi w:val="1"/>
      </w:pPr>
      <w:r>
        <w:rPr>
          <w:color w:val="136F73"/>
        </w:rPr>
        <w:t xml:space="preserve">● </w:t>
      </w:r>
      <w:r>
        <w:rPr>
          <w:rFonts w:ascii="Vazirmatn" w:hAnsi="Vazirmatn"/>
          <w:b/>
        </w:rPr>
        <w:t>پس از ۲–۳ ماه کنترول خوب:</w:t>
      </w:r>
      <w:r>
        <w:rPr>
          <w:rFonts w:ascii="Vazirmatn" w:hAnsi="Vazirmatn"/>
        </w:rPr>
        <w:t xml:space="preserve"> </w:t>
      </w:r>
      <w:r>
        <w:rPr>
          <w:rFonts w:ascii="Vazirmatn" w:hAnsi="Vazirmatn"/>
          <w:b/>
        </w:rPr>
        <w:t>کاهش قدم</w:t>
      </w:r>
      <w:r>
        <w:rPr>
          <w:rFonts w:ascii="Vazirmatn" w:hAnsi="Vazirmatn"/>
        </w:rPr>
        <w:t xml:space="preserve"> را در نظر بگیر (کاهش ۲۵–۵۰ فیصد دوز ICS هر ۳ ماه). </w:t>
      </w:r>
      <w:r>
        <w:rPr>
          <w:rFonts w:ascii="Vazirmatn" w:hAnsi="Vazirmatn"/>
          <w:b/>
        </w:rPr>
        <w:t>ICS را کاملاً قطع نکن</w:t>
      </w:r>
      <w:r>
        <w:rPr>
          <w:rFonts w:ascii="Vazirmatn" w:hAnsi="Vazirmatn"/>
        </w:rPr>
        <w:t xml:space="preserve"> در بزرگسالان.</w:t>
      </w:r>
    </w:p>
    <w:p>
      <w:pPr>
        <w:spacing w:before="160"/>
        <w:bidi w:val="1"/>
      </w:pPr>
      <w:r>
        <w:rPr>
          <w:rFonts w:ascii="Vazirmatn" w:hAnsi="Vazirmatn"/>
          <w:b/>
          <w:sz w:val="23"/>
        </w:rPr>
        <w:t>۳. حالات خاص</w:t>
      </w:r>
    </w:p>
    <w:p>
      <w:pPr>
        <w:ind w:right="340"/>
        <w:bidi w:val="1"/>
      </w:pPr>
      <w:r>
        <w:rPr>
          <w:color w:val="136F73"/>
        </w:rPr>
        <w:t xml:space="preserve">● </w:t>
      </w:r>
      <w:r>
        <w:rPr>
          <w:rFonts w:ascii="Vazirmatn" w:hAnsi="Vazirmatn"/>
          <w:b/>
        </w:rPr>
        <w:t>آسمای ورزشی:</w:t>
      </w:r>
      <w:r>
        <w:rPr>
          <w:rFonts w:ascii="Vazirmatn" w:hAnsi="Vazirmatn"/>
        </w:rPr>
        <w:t xml:space="preserve"> ICS–Formoterol پیش از ورزش (یا SABA ۵–۱۵ دقیقه پیش از ورزش)؛ گرم کردن پیش از ورزش.</w:t>
      </w:r>
    </w:p>
    <w:p>
      <w:pPr>
        <w:ind w:right="340"/>
        <w:bidi w:val="1"/>
      </w:pPr>
      <w:r>
        <w:rPr>
          <w:color w:val="136F73"/>
        </w:rPr>
        <w:t xml:space="preserve">● </w:t>
      </w:r>
      <w:r>
        <w:rPr>
          <w:rFonts w:ascii="Vazirmatn" w:hAnsi="Vazirmatn"/>
          <w:b/>
        </w:rPr>
        <w:t>حاملگی:</w:t>
      </w:r>
      <w:r>
        <w:rPr>
          <w:rFonts w:ascii="Vazirmatn" w:hAnsi="Vazirmatn"/>
        </w:rPr>
        <w:t xml:space="preserve"> </w:t>
      </w:r>
      <w:r>
        <w:rPr>
          <w:rFonts w:ascii="Vazirmatn" w:hAnsi="Vazirmatn"/>
          <w:b/>
        </w:rPr>
        <w:t>تداوی آسما را قطع نکن</w:t>
      </w:r>
      <w:r>
        <w:rPr>
          <w:rFonts w:ascii="Vazirmatn" w:hAnsi="Vazirmatn"/>
        </w:rPr>
        <w:t xml:space="preserve">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ind w:right="340"/>
        <w:bidi w:val="1"/>
      </w:pPr>
      <w:r>
        <w:rPr>
          <w:color w:val="136F73"/>
        </w:rPr>
        <w:t xml:space="preserve">● </w:t>
      </w:r>
      <w:r>
        <w:rPr>
          <w:rFonts w:ascii="Vazirmatn" w:hAnsi="Vazirmatn"/>
          <w:b/>
        </w:rPr>
        <w:t>AERD:</w:t>
      </w:r>
      <w:r>
        <w:rPr>
          <w:rFonts w:ascii="Vazirmatn" w:hAnsi="Vazirmatn"/>
        </w:rPr>
        <w:t xml:space="preserve"> پرهیز از Aspirin و NSAIDها (Paracetamol ≤ ۱ g مجاز است؛ مهارکننده‌های انتخابی COX-2 معمولاً تحمل می‌شوند)؛ تداوی پولیپ؛ Dupilumab؛ حساسیت‌زدایی Aspirin در مراکز تخصصی.</w:t>
      </w:r>
    </w:p>
    <w:p>
      <w:pPr>
        <w:ind w:right="340"/>
        <w:bidi w:val="1"/>
      </w:pPr>
      <w:r>
        <w:rPr>
          <w:color w:val="136F73"/>
        </w:rPr>
        <w:t xml:space="preserve">● </w:t>
      </w:r>
      <w:r>
        <w:rPr>
          <w:rFonts w:ascii="Vazirmatn" w:hAnsi="Vazirmatn"/>
          <w:b/>
        </w:rPr>
        <w:t>جراحی:</w:t>
      </w:r>
      <w:r>
        <w:rPr>
          <w:rFonts w:ascii="Vazirmatn" w:hAnsi="Vazirmatn"/>
        </w:rPr>
        <w:t xml:space="preserve"> آسما را پیش از جراحی کنترول کن؛ مریضان مصرف‌کنندهٔ ستیروئید فمی دراز مدت ← پوشش ستیروئید حول عملیات.</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آموزش تکنیک انهیلر</w:t>
      </w:r>
      <w:r>
        <w:rPr>
          <w:rFonts w:ascii="Vazirmatn" w:hAnsi="Vazirmatn"/>
        </w:rPr>
        <w:t xml:space="preserve"> — </w:t>
      </w:r>
      <w:r>
        <w:rPr>
          <w:rFonts w:ascii="Vazirmatn" w:hAnsi="Vazirmatn"/>
          <w:b/>
        </w:rPr>
        <w:t>بزرگ‌ترین مداخلهٔ ارزان</w:t>
      </w:r>
      <w:r>
        <w:rPr>
          <w:rFonts w:ascii="Vazirmatn" w:hAnsi="Vazirmatn"/>
        </w:rPr>
        <w:t>: ۷۰–۸۰ فیصد مریضان اشتباه می‌کنند. «</w:t>
      </w:r>
      <w:r>
        <w:rPr>
          <w:rFonts w:ascii="Vazirmatn" w:hAnsi="Vazirmatn"/>
          <w:b/>
        </w:rPr>
        <w:t>ببین — نشان بده — بار دیگر ببین</w:t>
      </w:r>
      <w:r>
        <w:rPr>
          <w:rFonts w:ascii="Vazirmatn" w:hAnsi="Vazirmatn"/>
        </w:rPr>
        <w:t>» (Teach-back).</w:t>
      </w:r>
    </w:p>
    <w:p>
      <w:pPr>
        <w:ind w:right="340"/>
        <w:bidi w:val="1"/>
      </w:pPr>
      <w:r>
        <w:rPr>
          <w:color w:val="136F73"/>
        </w:rPr>
        <w:t xml:space="preserve">● </w:t>
      </w:r>
      <w:r>
        <w:rPr>
          <w:rFonts w:ascii="Vazirmatn" w:hAnsi="Vazirmatn"/>
          <w:b/>
        </w:rPr>
        <w:t>pMDI با Spacer:</w:t>
      </w:r>
      <w:r>
        <w:rPr>
          <w:rFonts w:ascii="Vazirmatn" w:hAnsi="Vazirmatn"/>
        </w:rPr>
        <w:t xml:space="preserve"> قطی را تکان بده ← زفیر کامل ← یک پاف در Spacer ← ۴–۵ نفس آرام (یا یک نفس عمیق و ۱۰ ثانیه نگهداشتن).</w:t>
      </w:r>
    </w:p>
    <w:p>
      <w:pPr>
        <w:ind w:right="340"/>
        <w:bidi w:val="1"/>
      </w:pPr>
      <w:r>
        <w:rPr>
          <w:color w:val="136F73"/>
        </w:rPr>
        <w:t xml:space="preserve">● </w:t>
      </w:r>
      <w:r>
        <w:rPr>
          <w:rFonts w:ascii="Vazirmatn" w:hAnsi="Vazirmatn"/>
          <w:b/>
        </w:rPr>
        <w:t>DPI:</w:t>
      </w:r>
      <w:r>
        <w:rPr>
          <w:rFonts w:ascii="Vazirmatn" w:hAnsi="Vazirmatn"/>
        </w:rPr>
        <w:t xml:space="preserve"> </w:t>
      </w:r>
      <w:r>
        <w:rPr>
          <w:rFonts w:ascii="Vazirmatn" w:hAnsi="Vazirmatn"/>
          <w:b/>
        </w:rPr>
        <w:t>زفیر به داخل وسیله نکن</w:t>
      </w:r>
      <w:r>
        <w:rPr>
          <w:rFonts w:ascii="Vazirmatn" w:hAnsi="Vazirmatn"/>
        </w:rPr>
        <w:t xml:space="preserve"> ← نفس </w:t>
      </w:r>
      <w:r>
        <w:rPr>
          <w:rFonts w:ascii="Vazirmatn" w:hAnsi="Vazirmatn"/>
          <w:b/>
        </w:rPr>
        <w:t>سریع و عمیق</w:t>
      </w:r>
      <w:r>
        <w:rPr>
          <w:rFonts w:ascii="Vazirmatn" w:hAnsi="Vazirmatn"/>
        </w:rPr>
        <w:t xml:space="preserve"> ← ۱۰ ثانیه نگهداشتن.</w:t>
      </w:r>
    </w:p>
    <w:p>
      <w:pPr>
        <w:ind w:right="340"/>
        <w:bidi w:val="1"/>
      </w:pPr>
      <w:r>
        <w:rPr>
          <w:color w:val="136F73"/>
        </w:rPr>
        <w:t xml:space="preserve">● </w:t>
      </w:r>
      <w:r>
        <w:rPr>
          <w:rFonts w:ascii="Vazirmatn" w:hAnsi="Vazirmatn"/>
          <w:b/>
        </w:rPr>
        <w:t>پس از ICS دهن را بشوی و آب را تف کن</w:t>
      </w:r>
      <w:r>
        <w:rPr>
          <w:rFonts w:ascii="Vazirmatn" w:hAnsi="Vazirmatn"/>
        </w:rPr>
        <w:t xml:space="preserve"> (برفک دهن).</w:t>
      </w:r>
    </w:p>
    <w:p>
      <w:pPr>
        <w:ind w:right="340"/>
        <w:bidi w:val="1"/>
      </w:pPr>
      <w:r>
        <w:rPr>
          <w:color w:val="136F73"/>
        </w:rPr>
        <w:t xml:space="preserve">● </w:t>
      </w:r>
      <w:r>
        <w:rPr>
          <w:rFonts w:ascii="Vazirmatn" w:hAnsi="Vazirmatn"/>
          <w:b/>
        </w:rPr>
        <w:t>برنامهٔ عمل کتبی (Written asthma action plan)</w:t>
      </w:r>
      <w:r>
        <w:rPr>
          <w:rFonts w:ascii="Vazirmatn" w:hAnsi="Vazirmatn"/>
        </w:rPr>
        <w:t xml:space="preserve"> برای همه: چه وقت دوا را افزایش دهد، چه وقت Prednisolone شروع کند، و چه وقت به شفاخانه بیاید (بر اساس اعراض یا PEF).</w:t>
      </w:r>
    </w:p>
    <w:p>
      <w:pPr>
        <w:ind w:right="340"/>
        <w:bidi w:val="1"/>
      </w:pPr>
      <w:r>
        <w:rPr>
          <w:color w:val="136F73"/>
        </w:rPr>
        <w:t xml:space="preserve">● </w:t>
      </w:r>
      <w:r>
        <w:rPr>
          <w:rFonts w:ascii="Vazirmatn" w:hAnsi="Vazirmatn"/>
          <w:b/>
        </w:rPr>
        <w:t>قطع سگرت</w:t>
      </w:r>
      <w:r>
        <w:rPr>
          <w:rFonts w:ascii="Vazirmatn" w:hAnsi="Vazirmatn"/>
        </w:rPr>
        <w:t xml:space="preserve"> (مریض و خانواده)، پرهیز از دود بخاری و قلیان.</w:t>
      </w:r>
    </w:p>
    <w:p>
      <w:pPr>
        <w:ind w:right="340"/>
        <w:bidi w:val="1"/>
      </w:pPr>
      <w:r>
        <w:rPr>
          <w:color w:val="136F73"/>
        </w:rPr>
        <w:t xml:space="preserve">● </w:t>
      </w:r>
      <w:r>
        <w:rPr>
          <w:rFonts w:ascii="Vazirmatn" w:hAnsi="Vazirmatn"/>
          <w:b/>
        </w:rPr>
        <w:t>کنترول محرک‌ها:</w:t>
      </w:r>
      <w:r>
        <w:rPr>
          <w:rFonts w:ascii="Vazirmatn" w:hAnsi="Vazirmatn"/>
        </w:rPr>
        <w:t xml:space="preserve"> شستن روجای و بالشت‌ها با آب گرم هفته‌وار (گرد خانه)؛ کاهش کپک؛ </w:t>
      </w:r>
      <w:r>
        <w:rPr>
          <w:rFonts w:ascii="Vazirmatn" w:hAnsi="Vazirmatn"/>
          <w:b/>
        </w:rPr>
        <w:t>ماسک در روزهای آلوده</w:t>
      </w:r>
      <w:r>
        <w:rPr>
          <w:rFonts w:ascii="Vazirmatn" w:hAnsi="Vazirmatn"/>
        </w:rPr>
        <w:t>.</w:t>
      </w:r>
    </w:p>
    <w:p>
      <w:pPr>
        <w:ind w:right="340"/>
        <w:bidi w:val="1"/>
      </w:pPr>
      <w:r>
        <w:rPr>
          <w:color w:val="136F73"/>
        </w:rPr>
        <w:t xml:space="preserve">● </w:t>
      </w:r>
      <w:r>
        <w:rPr>
          <w:rFonts w:ascii="Vazirmatn" w:hAnsi="Vazirmatn"/>
          <w:b/>
        </w:rPr>
        <w:t>واکسین انفلونزا</w:t>
      </w:r>
      <w:r>
        <w:rPr>
          <w:rFonts w:ascii="Vazirmatn" w:hAnsi="Vazirmatn"/>
        </w:rPr>
        <w:t xml:space="preserve"> سالانه؛ واکسین COVID-19 و پنوموکوک مطابق رهنمود ملی.</w:t>
      </w:r>
    </w:p>
    <w:p>
      <w:pPr>
        <w:ind w:right="340"/>
        <w:bidi w:val="1"/>
      </w:pPr>
      <w:r>
        <w:rPr>
          <w:color w:val="136F73"/>
        </w:rPr>
        <w:t xml:space="preserve">● </w:t>
      </w:r>
      <w:r>
        <w:rPr>
          <w:rFonts w:ascii="Vazirmatn" w:hAnsi="Vazirmatn"/>
          <w:b/>
        </w:rPr>
        <w:t>کاهش وزن</w:t>
      </w:r>
      <w:r>
        <w:rPr>
          <w:rFonts w:ascii="Vazirmatn" w:hAnsi="Vazirmatn"/>
        </w:rPr>
        <w:t xml:space="preserve"> در چاقی؛ </w:t>
      </w:r>
      <w:r>
        <w:rPr>
          <w:rFonts w:ascii="Vazirmatn" w:hAnsi="Vazirmatn"/>
          <w:b/>
        </w:rPr>
        <w:t>ورزش منظم</w:t>
      </w:r>
      <w:r>
        <w:rPr>
          <w:rFonts w:ascii="Vazirmatn" w:hAnsi="Vazirmatn"/>
        </w:rPr>
        <w:t xml:space="preserve"> (تشویق کن — آسما مانع ورزش نیست).</w:t>
      </w:r>
    </w:p>
    <w:p>
      <w:pPr>
        <w:ind w:right="340"/>
        <w:bidi w:val="1"/>
      </w:pPr>
      <w:r>
        <w:rPr>
          <w:color w:val="136F73"/>
        </w:rPr>
        <w:t xml:space="preserve">● </w:t>
      </w:r>
      <w:r>
        <w:rPr>
          <w:rFonts w:ascii="Vazirmatn" w:hAnsi="Vazirmatn"/>
          <w:b/>
        </w:rPr>
        <w:t>آسمای شغلی:</w:t>
      </w:r>
      <w:r>
        <w:rPr>
          <w:rFonts w:ascii="Vazirmatn" w:hAnsi="Vazirmatn"/>
        </w:rPr>
        <w:t xml:space="preserve"> شناسایی زودرس و </w:t>
      </w:r>
      <w:r>
        <w:rPr>
          <w:rFonts w:ascii="Vazirmatn" w:hAnsi="Vazirmatn"/>
          <w:b/>
        </w:rPr>
        <w:t>دور کردن از تماس</w:t>
      </w:r>
      <w:r>
        <w:rPr>
          <w:rFonts w:ascii="Vazirmatn" w:hAnsi="Vazirmatn"/>
        </w:rPr>
        <w:t>.</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Bronchial thermoplasty:</w:t>
      </w:r>
      <w:r>
        <w:rPr>
          <w:rFonts w:ascii="Vazirmatn" w:hAnsi="Vazirmatn"/>
        </w:rPr>
        <w:t xml:space="preserve"> در آسمای شدید منتخب در مراکز تخصصی — GINA آن را فقط در چارچوب تحقیق یا رجیستری توصیه می‌کند.</w:t>
      </w:r>
    </w:p>
    <w:p>
      <w:pPr>
        <w:ind w:right="340"/>
        <w:bidi w:val="1"/>
      </w:pPr>
      <w:r>
        <w:rPr>
          <w:color w:val="136F73"/>
        </w:rPr>
        <w:t xml:space="preserve">● </w:t>
      </w:r>
      <w:r>
        <w:rPr>
          <w:rFonts w:ascii="Vazirmatn" w:hAnsi="Vazirmatn"/>
          <w:b/>
        </w:rPr>
        <w:t>جراحی سینوس و پولیپ بینی</w:t>
      </w:r>
      <w:r>
        <w:rPr>
          <w:rFonts w:ascii="Vazirmatn" w:hAnsi="Vazirmatn"/>
        </w:rPr>
        <w:t xml:space="preserve"> در رینوسینوزیت مزمن همراه (به‌ویژه AERD).</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پنوموتوراکس و پنومومدیاستن</w:t>
            </w:r>
          </w:p>
        </w:tc>
        <w:tc>
          <w:tcPr>
            <w:tcW w:type="dxa" w:w="5156"/>
          </w:tcPr>
          <w:p>
            <w:pPr>
              <w:bidi w:val="1"/>
            </w:pPr>
            <w:r>
              <w:rPr>
                <w:sz w:val="18"/>
              </w:rPr>
            </w:r>
            <w:r>
              <w:rPr>
                <w:rFonts w:ascii="Vazirmatn" w:hAnsi="Vazirmatn"/>
                <w:sz w:val="18"/>
              </w:rPr>
              <w:t>در حملهٔ شدید؛ درد سینهٔ ناگهانی، آمفیزیم زیر جلدی</w:t>
            </w:r>
          </w:p>
        </w:tc>
      </w:tr>
      <w:tr>
        <w:tc>
          <w:tcPr>
            <w:tcW w:type="dxa" w:w="5156"/>
          </w:tcPr>
          <w:p>
            <w:pPr>
              <w:bidi w:val="1"/>
            </w:pPr>
            <w:r>
              <w:rPr>
                <w:sz w:val="18"/>
              </w:rPr>
            </w:r>
            <w:r>
              <w:rPr>
                <w:rFonts w:ascii="Vazirmatn" w:hAnsi="Vazirmatn"/>
                <w:b/>
                <w:sz w:val="18"/>
              </w:rPr>
              <w:t>عدم کفایهٔ تنفسی</w:t>
            </w:r>
          </w:p>
        </w:tc>
        <w:tc>
          <w:tcPr>
            <w:tcW w:type="dxa" w:w="5156"/>
          </w:tcPr>
          <w:p>
            <w:pPr>
              <w:bidi w:val="1"/>
            </w:pPr>
            <w:r>
              <w:rPr>
                <w:sz w:val="18"/>
              </w:rPr>
            </w:r>
            <w:r>
              <w:rPr>
                <w:rFonts w:ascii="Vazirmatn" w:hAnsi="Vazirmatn"/>
                <w:sz w:val="18"/>
              </w:rPr>
              <w:t>خستگی عضلات</w:t>
            </w:r>
          </w:p>
        </w:tc>
      </w:tr>
      <w:tr>
        <w:tc>
          <w:tcPr>
            <w:tcW w:type="dxa" w:w="5156"/>
          </w:tcPr>
          <w:p>
            <w:pPr>
              <w:bidi w:val="1"/>
            </w:pPr>
            <w:r>
              <w:rPr>
                <w:sz w:val="18"/>
              </w:rPr>
            </w:r>
            <w:r>
              <w:rPr>
                <w:rFonts w:ascii="Vazirmatn" w:hAnsi="Vazirmatn"/>
                <w:b/>
                <w:sz w:val="18"/>
              </w:rPr>
              <w:t>Remodelling و انسداد ثابت</w:t>
            </w:r>
          </w:p>
        </w:tc>
        <w:tc>
          <w:tcPr>
            <w:tcW w:type="dxa" w:w="5156"/>
          </w:tcPr>
          <w:p>
            <w:pPr>
              <w:bidi w:val="1"/>
            </w:pPr>
            <w:r>
              <w:rPr>
                <w:sz w:val="18"/>
              </w:rPr>
            </w:r>
            <w:r>
              <w:rPr>
                <w:rFonts w:ascii="Vazirmatn" w:hAnsi="Vazirmatn"/>
                <w:sz w:val="18"/>
              </w:rPr>
              <w:t>آسمای بی‌تداوی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sz w:val="18"/>
              </w:rPr>
              <w:t xml:space="preserve">ICS: برفک، دیسفونی؛ OCS مکرر: </w:t>
            </w:r>
            <w:r>
              <w:rPr>
                <w:rFonts w:ascii="Vazirmatn" w:hAnsi="Vazirmatn"/>
                <w:b/>
                <w:sz w:val="18"/>
              </w:rPr>
              <w:t>اوستیوپوروز، دیابت، کتاراکت، کوشینگ، سل</w:t>
            </w:r>
            <w:r>
              <w:rPr>
                <w:rFonts w:ascii="Vazirmatn" w:hAnsi="Vazirmatn"/>
                <w:sz w:val="18"/>
              </w:rPr>
              <w:t>؛ SABA زیاد: هایپوکالمی، تاکی‌کاردی</w:t>
            </w:r>
          </w:p>
        </w:tc>
      </w:tr>
      <w:tr>
        <w:tc>
          <w:tcPr>
            <w:tcW w:type="dxa" w:w="5156"/>
          </w:tcPr>
          <w:p>
            <w:pPr>
              <w:bidi w:val="1"/>
            </w:pPr>
            <w:r>
              <w:rPr>
                <w:sz w:val="18"/>
              </w:rPr>
            </w:r>
            <w:r>
              <w:rPr>
                <w:rFonts w:ascii="Vazirmatn" w:hAnsi="Vazirmatn"/>
                <w:b/>
                <w:sz w:val="18"/>
              </w:rPr>
              <w:t>ABPA</w:t>
            </w:r>
          </w:p>
        </w:tc>
        <w:tc>
          <w:tcPr>
            <w:tcW w:type="dxa" w:w="5156"/>
          </w:tcPr>
          <w:p>
            <w:pPr>
              <w:bidi w:val="1"/>
            </w:pPr>
            <w:r>
              <w:rPr>
                <w:sz w:val="18"/>
              </w:rPr>
            </w:r>
            <w:r>
              <w:rPr>
                <w:rFonts w:ascii="Vazirmatn" w:hAnsi="Vazirmatn"/>
                <w:sz w:val="18"/>
              </w:rPr>
              <w:t>آسمای بدتر + بلغم قهوه‌ای + ایوزینوفیلی + IgE بسیار بلند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آسمای کودکی:</w:t>
      </w:r>
      <w:r>
        <w:rPr>
          <w:rFonts w:ascii="Vazirmatn" w:hAnsi="Vazirmatn"/>
        </w:rPr>
        <w:t xml:space="preserve"> در بسیاری در نوجوانی بهتر می‌شود، اما ممکن است در بزرگسالی برگردد.</w:t>
      </w:r>
    </w:p>
    <w:p>
      <w:pPr>
        <w:ind w:right="340"/>
        <w:bidi w:val="1"/>
      </w:pPr>
      <w:r>
        <w:rPr>
          <w:color w:val="136F73"/>
        </w:rPr>
        <w:t xml:space="preserve">● </w:t>
      </w:r>
      <w:r>
        <w:rPr>
          <w:rFonts w:ascii="Vazirmatn" w:hAnsi="Vazirmatn"/>
          <w:b/>
        </w:rPr>
        <w:t>آسمای بزرگسالی:</w:t>
      </w:r>
      <w:r>
        <w:rPr>
          <w:rFonts w:ascii="Vazirmatn" w:hAnsi="Vazirmatn"/>
        </w:rPr>
        <w:t xml:space="preserve"> معمولاً دوامدار؛ با تداوی درست اکثر مریضان </w:t>
      </w:r>
      <w:r>
        <w:rPr>
          <w:rFonts w:ascii="Vazirmatn" w:hAnsi="Vazirmatn"/>
          <w:b/>
        </w:rPr>
        <w:t>زندگی کاملاً نورمال</w:t>
      </w:r>
      <w:r>
        <w:rPr>
          <w:rFonts w:ascii="Vazirmatn" w:hAnsi="Vazirmatn"/>
        </w:rPr>
        <w:t xml:space="preserve"> دارند.</w:t>
      </w:r>
    </w:p>
    <w:p>
      <w:pPr>
        <w:ind w:right="340"/>
        <w:bidi w:val="1"/>
      </w:pPr>
      <w:r>
        <w:rPr>
          <w:color w:val="136F73"/>
        </w:rPr>
        <w:t xml:space="preserve">● </w:t>
      </w:r>
      <w:r>
        <w:rPr>
          <w:rFonts w:ascii="Vazirmatn" w:hAnsi="Vazirmatn"/>
          <w:b/>
        </w:rPr>
        <w:t>پیشگوهای مرگ:</w:t>
      </w:r>
      <w:r>
        <w:rPr>
          <w:rFonts w:ascii="Vazirmatn" w:hAnsi="Vazirmatn"/>
        </w:rPr>
        <w:t xml:space="preserve"> تاریخچهٔ آسمای تقریباً کشنده (انتوباسیون)، بستر یا عاجل در سال گذشته، </w:t>
      </w:r>
      <w:r>
        <w:rPr>
          <w:rFonts w:ascii="Vazirmatn" w:hAnsi="Vazirmatn"/>
          <w:b/>
        </w:rPr>
        <w:t>عدم مصرف ICS</w:t>
      </w:r>
      <w:r>
        <w:rPr>
          <w:rFonts w:ascii="Vazirmatn" w:hAnsi="Vazirmatn"/>
        </w:rPr>
        <w:t xml:space="preserve">، </w:t>
      </w:r>
      <w:r>
        <w:rPr>
          <w:rFonts w:ascii="Vazirmatn" w:hAnsi="Vazirmatn"/>
          <w:b/>
        </w:rPr>
        <w:t>مصرف بیش از ۱ قطی SABA در ماه</w:t>
      </w:r>
      <w:r>
        <w:rPr>
          <w:rFonts w:ascii="Vazirmatn" w:hAnsi="Vazirmatn"/>
        </w:rPr>
        <w:t>، مشکلات روانی و اجتماعی، و حساسیت به غذا.</w:t>
      </w:r>
    </w:p>
    <w:p>
      <w:pPr>
        <w:bidi w:val="1"/>
      </w:pPr>
      <w:r>
        <w:rPr>
          <w:rFonts w:ascii="Vazirmatn" w:hAnsi="Vazirmatn"/>
          <w:b/>
        </w:rPr>
        <w:t>پیگیری:</w:t>
      </w:r>
    </w:p>
    <w:p>
      <w:pPr>
        <w:ind w:right="340"/>
        <w:bidi w:val="1"/>
      </w:pPr>
      <w:r>
        <w:rPr>
          <w:color w:val="136F73"/>
        </w:rPr>
        <w:t xml:space="preserve">● </w:t>
      </w:r>
      <w:r>
        <w:rPr>
          <w:rFonts w:ascii="Vazirmatn" w:hAnsi="Vazirmatn"/>
          <w:b/>
        </w:rPr>
        <w:t>۲–۷ روز پس از حمله یا ترخیص</w:t>
      </w:r>
      <w:r>
        <w:rPr>
          <w:rFonts w:ascii="Vazirmatn" w:hAnsi="Vazirmatn"/>
        </w:rPr>
        <w:t xml:space="preserve"> (۱–۳ روز در اطفال).</w:t>
      </w:r>
    </w:p>
    <w:p>
      <w:pPr>
        <w:ind w:right="340"/>
        <w:bidi w:val="1"/>
      </w:pPr>
      <w:r>
        <w:rPr>
          <w:color w:val="136F73"/>
        </w:rPr>
        <w:t xml:space="preserve">● </w:t>
      </w:r>
      <w:r>
        <w:rPr>
          <w:rFonts w:ascii="Vazirmatn" w:hAnsi="Vazirmatn"/>
          <w:b/>
        </w:rPr>
        <w:t>۱–۳ ماه پس از شروع یا تغییر تداوی</w:t>
      </w:r>
      <w:r>
        <w:rPr>
          <w:rFonts w:ascii="Vazirmatn" w:hAnsi="Vazirmatn"/>
        </w:rPr>
        <w:t xml:space="preserve">، سپس </w:t>
      </w:r>
      <w:r>
        <w:rPr>
          <w:rFonts w:ascii="Vazirmatn" w:hAnsi="Vazirmatn"/>
          <w:b/>
        </w:rPr>
        <w:t>هر ۳–۱۲ ماه</w:t>
      </w:r>
      <w:r>
        <w:rPr>
          <w:rFonts w:ascii="Vazirmatn" w:hAnsi="Vazirmatn"/>
        </w:rPr>
        <w:t>.</w:t>
      </w:r>
    </w:p>
    <w:p>
      <w:pPr>
        <w:ind w:right="340"/>
        <w:bidi w:val="1"/>
      </w:pPr>
      <w:r>
        <w:rPr>
          <w:color w:val="136F73"/>
        </w:rPr>
        <w:t xml:space="preserve">● </w:t>
      </w:r>
      <w:r>
        <w:rPr>
          <w:rFonts w:ascii="Vazirmatn" w:hAnsi="Vazirmatn"/>
        </w:rPr>
        <w:t xml:space="preserve">در هر ویزیت: </w:t>
      </w:r>
      <w:r>
        <w:rPr>
          <w:rFonts w:ascii="Vazirmatn" w:hAnsi="Vazirmatn"/>
          <w:b/>
        </w:rPr>
        <w:t>کنترول اعراض (۴ سؤال GINA)</w:t>
      </w:r>
      <w:r>
        <w:rPr>
          <w:rFonts w:ascii="Vazirmatn" w:hAnsi="Vazirmatn"/>
        </w:rPr>
        <w:t xml:space="preserve">، </w:t>
      </w:r>
      <w:r>
        <w:rPr>
          <w:rFonts w:ascii="Vazirmatn" w:hAnsi="Vazirmatn"/>
          <w:b/>
        </w:rPr>
        <w:t>عوامل خطر</w:t>
      </w:r>
      <w:r>
        <w:rPr>
          <w:rFonts w:ascii="Vazirmatn" w:hAnsi="Vazirmatn"/>
        </w:rPr>
        <w:t xml:space="preserve">، </w:t>
      </w:r>
      <w:r>
        <w:rPr>
          <w:rFonts w:ascii="Vazirmatn" w:hAnsi="Vazirmatn"/>
          <w:b/>
        </w:rPr>
        <w:t>تکنیک و رعایت</w:t>
      </w:r>
      <w:r>
        <w:rPr>
          <w:rFonts w:ascii="Vazirmatn" w:hAnsi="Vazirmatn"/>
        </w:rPr>
        <w:t xml:space="preserve">، </w:t>
      </w:r>
      <w:r>
        <w:rPr>
          <w:rFonts w:ascii="Vazirmatn" w:hAnsi="Vazirmatn"/>
          <w:b/>
        </w:rPr>
        <w:t>عوارض</w:t>
      </w:r>
      <w:r>
        <w:rPr>
          <w:rFonts w:ascii="Vazirmatn" w:hAnsi="Vazirmatn"/>
        </w:rPr>
        <w:t xml:space="preserve">، </w:t>
      </w:r>
      <w:r>
        <w:rPr>
          <w:rFonts w:ascii="Vazirmatn" w:hAnsi="Vazirmatn"/>
          <w:b/>
        </w:rPr>
        <w:t>برنامهٔ عمل</w:t>
      </w:r>
      <w:r>
        <w:rPr>
          <w:rFonts w:ascii="Vazirmatn" w:hAnsi="Vazirmatn"/>
        </w:rPr>
        <w:t xml:space="preserve">، و </w:t>
      </w:r>
      <w:r>
        <w:rPr>
          <w:rFonts w:ascii="Vazirmatn" w:hAnsi="Vazirmatn"/>
          <w:b/>
        </w:rPr>
        <w:t>اسپیرومتری</w:t>
      </w:r>
      <w:r>
        <w:rPr>
          <w:rFonts w:ascii="Vazirmatn" w:hAnsi="Vazirmatn"/>
        </w:rPr>
        <w:t xml:space="preserve"> (در شروع، پس از ۳–۶ ماه، و سپس دوره‌ای).</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حملهٔ شدید تا تهدیدکنندهٔ حیات:</w:t>
      </w:r>
      <w:r>
        <w:rPr>
          <w:rFonts w:ascii="Vazirmatn" w:hAnsi="Vazirmatn"/>
        </w:rPr>
        <w:t xml:space="preserve"> نمی‌تواند جمله بگوید، و </w:t>
      </w:r>
      <w:r>
        <w:rPr>
          <w:rFonts w:ascii="Vazirmatn" w:hAnsi="Vazirmatn"/>
          <w:b/>
        </w:rPr>
        <w:t>سینهٔ کم‌صدا</w:t>
      </w:r>
      <w:r>
        <w:rPr>
          <w:rFonts w:ascii="Vazirmatn" w:hAnsi="Vazirmatn"/>
        </w:rPr>
        <w:t xml:space="preserve"> یعنی هوای کم حرکت می‌کند، نه بهبود.</w:t>
      </w:r>
    </w:p>
    <w:p>
      <w:pPr>
        <w:ind w:right="340"/>
        <w:bidi w:val="1"/>
      </w:pPr>
      <w:r>
        <w:rPr>
          <w:color w:val="136F73"/>
        </w:rPr>
        <w:t xml:space="preserve">● </w:t>
      </w:r>
      <w:r>
        <w:rPr>
          <w:rFonts w:ascii="Vazirmatn" w:hAnsi="Vazirmatn"/>
          <w:b/>
        </w:rPr>
        <w:t>ساعت اول:</w:t>
      </w:r>
      <w:r>
        <w:rPr>
          <w:rFonts w:ascii="Vazirmatn" w:hAnsi="Vazirmatn"/>
        </w:rPr>
        <w:t xml:space="preserve"> اکسیجن برای SpO₂ ۹۳–۹۵٪، </w:t>
      </w:r>
      <w:r>
        <w:rPr>
          <w:rFonts w:ascii="Vazirmatn" w:hAnsi="Vazirmatn"/>
          <w:b/>
        </w:rPr>
        <w:t>Salbutamol</w:t>
      </w:r>
      <w:r>
        <w:rPr>
          <w:rFonts w:ascii="Vazirmatn" w:hAnsi="Vazirmatn"/>
        </w:rPr>
        <w:t xml:space="preserve"> مکرر، </w:t>
      </w:r>
      <w:r>
        <w:rPr>
          <w:rFonts w:ascii="Vazirmatn" w:hAnsi="Vazirmatn"/>
          <w:b/>
        </w:rPr>
        <w:t>Ipratropium</w:t>
      </w:r>
      <w:r>
        <w:rPr>
          <w:rFonts w:ascii="Vazirmatn" w:hAnsi="Vazirmatn"/>
        </w:rPr>
        <w:t xml:space="preserve">، </w:t>
      </w:r>
      <w:r>
        <w:rPr>
          <w:rFonts w:ascii="Vazirmatn" w:hAnsi="Vazirmatn"/>
          <w:b/>
        </w:rPr>
        <w:t>Prednisolone</w:t>
      </w:r>
      <w:r>
        <w:rPr>
          <w:rFonts w:ascii="Vazirmatn" w:hAnsi="Vazirmatn"/>
        </w:rPr>
        <w:t xml:space="preserve"> در ساعت اول، و در پاسخ ناکافی </w:t>
      </w:r>
      <w:r>
        <w:rPr>
          <w:rFonts w:ascii="Vazirmatn" w:hAnsi="Vazirmatn"/>
          <w:b/>
        </w:rPr>
        <w:t>Magnesium ۲ g وریدی در ۲۰ دقیقه</w:t>
      </w:r>
      <w:r>
        <w:rPr>
          <w:rFonts w:ascii="Vazirmatn" w:hAnsi="Vazirmatn"/>
        </w:rPr>
        <w:t xml:space="preserve"> (بخش ۱۰؛ دوزها با GINA تأیید شده‌اند).</w:t>
      </w:r>
    </w:p>
    <w:p>
      <w:pPr>
        <w:ind w:right="340"/>
        <w:bidi w:val="1"/>
      </w:pPr>
      <w:r>
        <w:rPr>
          <w:color w:val="136F73"/>
        </w:rPr>
        <w:t xml:space="preserve">● </w:t>
      </w:r>
      <w:r>
        <w:rPr>
          <w:rFonts w:ascii="Vazirmatn" w:hAnsi="Vazirmatn"/>
          <w:b/>
        </w:rPr>
        <w:t>ABG:</w:t>
      </w:r>
      <w:r>
        <w:rPr>
          <w:rFonts w:ascii="Vazirmatn" w:hAnsi="Vazirmatn"/>
        </w:rPr>
        <w:t xml:space="preserve"> PaCO₂ «نورمال» در حملهٔ شدید علامت خستگی است → ICU.</w:t>
      </w:r>
    </w:p>
    <w:p>
      <w:pPr>
        <w:ind w:right="340"/>
        <w:bidi w:val="1"/>
      </w:pPr>
      <w:r>
        <w:rPr>
          <w:color w:val="136F73"/>
        </w:rPr>
        <w:t xml:space="preserve">● </w:t>
      </w:r>
      <w:r>
        <w:rPr>
          <w:rFonts w:ascii="Vazirmatn" w:hAnsi="Vazirmatn"/>
          <w:b/>
        </w:rPr>
        <w:t>اشتباه یک‌ساله:</w:t>
      </w:r>
      <w:r>
        <w:rPr>
          <w:rFonts w:ascii="Vazirmatn" w:hAnsi="Vazirmatn"/>
        </w:rPr>
        <w:t xml:space="preserve"> SABA تنها بدون ICS. GINA توصیه می‌کند در کاهلان </w:t>
      </w:r>
      <w:r>
        <w:rPr>
          <w:rFonts w:ascii="Vazirmatn" w:hAnsi="Vazirmatn"/>
          <w:b/>
        </w:rPr>
        <w:t>SABA تنها داده نشود</w:t>
      </w:r>
      <w:r>
        <w:rPr>
          <w:rFonts w:ascii="Vazirmatn" w:hAnsi="Vazirmatn"/>
        </w:rPr>
        <w:t xml:space="preserve">؛ پس از بهبود، </w:t>
      </w:r>
      <w:r>
        <w:rPr>
          <w:rFonts w:ascii="Vazirmatn" w:hAnsi="Vazirmatn"/>
          <w:b/>
        </w:rPr>
        <w:t>ICS–Formoterol</w:t>
      </w:r>
      <w:r>
        <w:rPr>
          <w:rFonts w:ascii="Vazirmatn" w:hAnsi="Vazirmatn"/>
        </w:rPr>
        <w:t xml:space="preserve"> (Track 1) شروع شد (بخش ۱۰).</w:t>
      </w:r>
    </w:p>
    <w:p>
      <w:pPr>
        <w:ind w:right="340"/>
        <w:bidi w:val="1"/>
      </w:pPr>
      <w:r>
        <w:rPr>
          <w:color w:val="136F73"/>
        </w:rPr>
        <w:t xml:space="preserve">● </w:t>
      </w:r>
      <w:r>
        <w:rPr>
          <w:rFonts w:ascii="Vazirmatn" w:hAnsi="Vazirmatn"/>
          <w:b/>
        </w:rPr>
        <w:t>پیگیری در ۲–۷ روز</w:t>
      </w:r>
      <w:r>
        <w:rPr>
          <w:rFonts w:ascii="Vazirmatn" w:hAnsi="Vazirmatn"/>
        </w:rPr>
        <w:t xml:space="preserve"> و پلان عمل نوشته‌شده.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هیچ Salbutamol بدون ICS.</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Track 1 = یک انهیلر (ICS–Formoterol) برای همه چیز.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۱۲ استنشاق Budesonide–Formoterol در 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Prednisolone ۴۰–۵۰ × ۵–۷ روز، بدون کاهش تدریجی.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Magnesium ۲ g در ۲۰ دقیقه.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PaCO₂ نورمال در حملهٔ شدید = مریض خسته شده.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سینهٔ خاموش = خطر؛ نه آرامش.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هدف اکسیجن در آسما ۹۳–۹۶؛ در COPD ۸۸–۹۲.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پیش از قدم</w:t>
      </w:r>
      <w:r>
        <w:rPr>
          <w:rFonts w:ascii="Vazirmatn" w:hAnsi="Vazirmatn"/>
        </w:rPr>
        <w:t>» — پیش از افزایش دوا، انهیلر را ببین.</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سینهٔ خاموش، سیانوز، خواب‌آلودگی، گیجی یا خستگی</w:t>
      </w:r>
      <w:r>
        <w:rPr>
          <w:rFonts w:ascii="Vazirmatn" w:hAnsi="Vazirmatn"/>
        </w:rPr>
        <w:t xml:space="preserve"> ← ICU و انستیزی.</w:t>
      </w:r>
    </w:p>
    <w:p>
      <w:pPr>
        <w:ind w:right="340"/>
        <w:bidi w:val="1"/>
      </w:pPr>
      <w:r>
        <w:rPr>
          <w:color w:val="136F73"/>
        </w:rPr>
        <w:t xml:space="preserve">● </w:t>
      </w:r>
      <w:r>
        <w:rPr>
          <w:rFonts w:ascii="Vazirmatn" w:hAnsi="Vazirmatn"/>
        </w:rPr>
        <w:t xml:space="preserve">⚠️ </w:t>
      </w:r>
      <w:r>
        <w:rPr>
          <w:rFonts w:ascii="Vazirmatn" w:hAnsi="Vazirmatn"/>
          <w:b/>
        </w:rPr>
        <w:t>PaCO₂ نورمال یا بلند</w:t>
      </w:r>
      <w:r>
        <w:rPr>
          <w:rFonts w:ascii="Vazirmatn" w:hAnsi="Vazirmatn"/>
        </w:rPr>
        <w:t xml:space="preserve"> در حمله ← عدم کفایهٔ تنفسی نزدیک.</w:t>
      </w:r>
    </w:p>
    <w:p>
      <w:pPr>
        <w:ind w:right="340"/>
        <w:bidi w:val="1"/>
      </w:pPr>
      <w:r>
        <w:rPr>
          <w:color w:val="136F73"/>
        </w:rPr>
        <w:t xml:space="preserve">● </w:t>
      </w:r>
      <w:r>
        <w:rPr>
          <w:rFonts w:ascii="Vazirmatn" w:hAnsi="Vazirmatn"/>
        </w:rPr>
        <w:t xml:space="preserve">⚠️ </w:t>
      </w:r>
      <w:r>
        <w:rPr>
          <w:rFonts w:ascii="Vazirmatn" w:hAnsi="Vazirmatn"/>
          <w:b/>
        </w:rPr>
        <w:t>PEF کمتر از ۳۳ فیصد</w:t>
      </w:r>
      <w:r>
        <w:rPr>
          <w:rFonts w:ascii="Vazirmatn" w:hAnsi="Vazirmatn"/>
        </w:rPr>
        <w:t xml:space="preserve"> یا </w:t>
      </w:r>
      <w:r>
        <w:rPr>
          <w:rFonts w:ascii="Vazirmatn" w:hAnsi="Vazirmatn"/>
          <w:b/>
        </w:rPr>
        <w:t>SpO₂ کمتر از ۹۲ فیصد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برادیکاردی یا هایپوتنشن</w:t>
      </w:r>
      <w:r>
        <w:rPr>
          <w:rFonts w:ascii="Vazirmatn" w:hAnsi="Vazirmatn"/>
        </w:rPr>
        <w:t xml:space="preserve"> ← ایست قریب‌الوقوع.</w:t>
      </w:r>
    </w:p>
    <w:p>
      <w:pPr>
        <w:ind w:right="340"/>
        <w:bidi w:val="1"/>
      </w:pPr>
      <w:r>
        <w:rPr>
          <w:color w:val="136F73"/>
        </w:rPr>
        <w:t xml:space="preserve">● </w:t>
      </w:r>
      <w:r>
        <w:rPr>
          <w:rFonts w:ascii="Vazirmatn" w:hAnsi="Vazirmatn"/>
        </w:rPr>
        <w:t xml:space="preserve">⚠️ </w:t>
      </w:r>
      <w:r>
        <w:rPr>
          <w:rFonts w:ascii="Vazirmatn" w:hAnsi="Vazirmatn"/>
          <w:b/>
        </w:rPr>
        <w:t>درد سینهٔ ناگهانی یک‌طرفه</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مصرف بیش از یک قطی Salbutamol در ماه</w:t>
      </w:r>
      <w:r>
        <w:rPr>
          <w:rFonts w:ascii="Vazirmatn" w:hAnsi="Vazirmatn"/>
        </w:rPr>
        <w:t xml:space="preserve"> ← آسمای کنترول‌نشده با خطر مرگ.</w:t>
      </w:r>
    </w:p>
    <w:p>
      <w:pPr>
        <w:ind w:right="340"/>
        <w:bidi w:val="1"/>
      </w:pPr>
      <w:r>
        <w:rPr>
          <w:color w:val="136F73"/>
        </w:rPr>
        <w:t xml:space="preserve">● </w:t>
      </w:r>
      <w:r>
        <w:rPr>
          <w:rFonts w:ascii="Vazirmatn" w:hAnsi="Vazirmatn"/>
        </w:rPr>
        <w:t xml:space="preserve">⚠️ </w:t>
      </w:r>
      <w:r>
        <w:rPr>
          <w:rFonts w:ascii="Vazirmatn" w:hAnsi="Vazirmatn"/>
          <w:b/>
        </w:rPr>
        <w:t>Beta-blocker (حتی قطرهٔ چشمی) در مریض آسما.</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حفظیه، Tiotropium، Montelukast، Azithromycin و Hydrocortisone از برچسب در این بازبینی خوانده نشد → SD-88.</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آسما: </w:t>
      </w:r>
      <w:r>
        <w:rPr>
          <w:rFonts w:ascii="Vazirmatn" w:hAnsi="Vazirmatn"/>
          <w:b/>
        </w:rPr>
        <w:t>چهار سؤال GINA</w:t>
      </w:r>
      <w:r>
        <w:rPr>
          <w:rFonts w:ascii="Vazirmatn" w:hAnsi="Vazirmatn"/>
        </w:rPr>
        <w:t xml:space="preserve"> را بپرس.</w:t>
      </w:r>
    </w:p>
    <w:p>
      <w:pPr>
        <w:ind w:right="340"/>
        <w:bidi w:val="1"/>
      </w:pPr>
      <w:r>
        <w:rPr>
          <w:b/>
          <w:color w:val="136F73"/>
        </w:rPr>
        <w:t xml:space="preserve">2. </w:t>
      </w:r>
      <w:r>
        <w:rPr>
          <w:rFonts w:ascii="Vazirmatn" w:hAnsi="Vazirmatn"/>
        </w:rPr>
        <w:t xml:space="preserve">هر نسخه: </w:t>
      </w:r>
      <w:r>
        <w:rPr>
          <w:rFonts w:ascii="Vazirmatn" w:hAnsi="Vazirmatn"/>
          <w:b/>
        </w:rPr>
        <w:t>هیچ Salbutamol بدون ICS</w:t>
      </w:r>
      <w:r>
        <w:rPr>
          <w:rFonts w:ascii="Vazirmatn" w:hAnsi="Vazirmatn"/>
        </w:rPr>
        <w:t>.</w:t>
      </w:r>
    </w:p>
    <w:p>
      <w:pPr>
        <w:ind w:right="340"/>
        <w:bidi w:val="1"/>
      </w:pPr>
      <w:r>
        <w:rPr>
          <w:b/>
          <w:color w:val="136F73"/>
        </w:rPr>
        <w:t xml:space="preserve">3. </w:t>
      </w:r>
      <w:r>
        <w:rPr>
          <w:rFonts w:ascii="Vazirmatn" w:hAnsi="Vazirmatn"/>
        </w:rPr>
        <w:t xml:space="preserve">هر ویزیت: </w:t>
      </w:r>
      <w:r>
        <w:rPr>
          <w:rFonts w:ascii="Vazirmatn" w:hAnsi="Vazirmatn"/>
          <w:b/>
        </w:rPr>
        <w:t>تکنیک انهیلر</w:t>
      </w:r>
      <w:r>
        <w:rPr>
          <w:rFonts w:ascii="Vazirmatn" w:hAnsi="Vazirmatn"/>
        </w:rPr>
        <w:t xml:space="preserve"> را ببین و «نشان بده» بگو.</w:t>
      </w:r>
    </w:p>
    <w:p>
      <w:pPr>
        <w:ind w:right="340"/>
        <w:bidi w:val="1"/>
      </w:pPr>
      <w:r>
        <w:rPr>
          <w:b/>
          <w:color w:val="136F73"/>
        </w:rPr>
        <w:t xml:space="preserve">4. </w:t>
      </w:r>
      <w:r>
        <w:rPr>
          <w:rFonts w:ascii="Vazirmatn" w:hAnsi="Vazirmatn"/>
        </w:rPr>
        <w:t xml:space="preserve">هر ترخیص پس از حمله: </w:t>
      </w:r>
      <w:r>
        <w:rPr>
          <w:rFonts w:ascii="Vazirmatn" w:hAnsi="Vazirmatn"/>
          <w:b/>
        </w:rPr>
        <w:t>برنامهٔ عمل کتبی</w:t>
      </w:r>
      <w:r>
        <w:rPr>
          <w:rFonts w:ascii="Vazirmatn" w:hAnsi="Vazirmatn"/>
        </w:rPr>
        <w:t xml:space="preserve"> + ویزیت ۲–۷ روزه.</w:t>
      </w:r>
    </w:p>
    <w:p>
      <w:pPr>
        <w:ind w:right="340"/>
        <w:bidi w:val="1"/>
      </w:pPr>
      <w:r>
        <w:rPr>
          <w:b/>
          <w:color w:val="136F73"/>
        </w:rPr>
        <w:t xml:space="preserve">5. </w:t>
      </w:r>
      <w:r>
        <w:rPr>
          <w:rFonts w:ascii="Vazirmatn" w:hAnsi="Vazirmatn"/>
        </w:rPr>
        <w:t xml:space="preserve">هر مریض آسما: </w:t>
      </w:r>
      <w:r>
        <w:rPr>
          <w:rFonts w:ascii="Vazirmatn" w:hAnsi="Vazirmatn"/>
          <w:b/>
        </w:rPr>
        <w:t>شمار قطی‌های Salbutamol در سال</w:t>
      </w:r>
      <w:r>
        <w:rPr>
          <w:rFonts w:ascii="Vazirmatn" w:hAnsi="Vazirmatn"/>
        </w:rPr>
        <w:t xml:space="preserve"> را بپرس — ۳ یا بیشتر یعنی خطر.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(ABG):</w:t>
      </w:r>
      <w:r>
        <w:rPr>
          <w:rFonts w:ascii="Vazirmatn" w:hAnsi="Vazirmatn"/>
        </w:rPr>
        <w:t xml:space="preserve"> PaCO₂ نورمال یا بلند = خطر.</w:t>
      </w:r>
    </w:p>
    <w:p>
      <w:pPr>
        <w:ind w:right="340"/>
        <w:bidi w:val="1"/>
      </w:pPr>
      <w:r>
        <w:rPr>
          <w:color w:val="136F73"/>
        </w:rPr>
        <w:t xml:space="preserve">● </w:t>
      </w:r>
      <w:r>
        <w:rPr>
          <w:rFonts w:ascii="Vazirmatn" w:hAnsi="Vazirmatn"/>
          <w:b/>
        </w:rPr>
        <w:t>فصل ۷ و ۱۰:</w:t>
      </w:r>
      <w:r>
        <w:rPr>
          <w:rFonts w:ascii="Vazirmatn" w:hAnsi="Vazirmatn"/>
        </w:rPr>
        <w:t xml:space="preserve"> Beta-blockers در آسما — Beta-blocker غیرانتخابی ممنوع؛ کاردیوسلکتیو فقط با احتیاط و اندیکاسیون قوی.</w:t>
      </w:r>
    </w:p>
    <w:p>
      <w:pPr>
        <w:ind w:right="340"/>
        <w:bidi w:val="1"/>
      </w:pPr>
      <w:r>
        <w:rPr>
          <w:color w:val="136F73"/>
        </w:rPr>
        <w:t xml:space="preserve">● </w:t>
      </w:r>
      <w:r>
        <w:rPr>
          <w:rFonts w:ascii="Vazirmatn" w:hAnsi="Vazirmatn"/>
          <w:b/>
        </w:rPr>
        <w:t>فصل ۱۵:</w:t>
      </w:r>
      <w:r>
        <w:rPr>
          <w:rFonts w:ascii="Vazirmatn" w:hAnsi="Vazirmatn"/>
        </w:rPr>
        <w:t xml:space="preserve"> Wheeze، سینهٔ خاموش، اسپیرومتری.</w:t>
      </w:r>
    </w:p>
    <w:p>
      <w:pPr>
        <w:ind w:right="340"/>
        <w:bidi w:val="1"/>
      </w:pPr>
      <w:r>
        <w:rPr>
          <w:color w:val="136F73"/>
        </w:rPr>
        <w:t xml:space="preserve">● </w:t>
      </w:r>
      <w:r>
        <w:rPr>
          <w:rFonts w:ascii="Vazirmatn" w:hAnsi="Vazirmatn"/>
          <w:b/>
        </w:rPr>
        <w:t>فصل ۱۶ (COPD):</w:t>
      </w:r>
      <w:r>
        <w:rPr>
          <w:rFonts w:ascii="Vazirmatn" w:hAnsi="Vazirmatn"/>
        </w:rPr>
        <w:t xml:space="preserve"> مقایسه — ICS اساس در آسما، برانکودیلاتور اساس در COPD؛ هدف اکسیجن متفاوت.</w:t>
      </w:r>
    </w:p>
    <w:p>
      <w:pPr>
        <w:ind w:right="340"/>
        <w:bidi w:val="1"/>
      </w:pPr>
      <w:r>
        <w:rPr>
          <w:color w:val="136F73"/>
        </w:rPr>
        <w:t xml:space="preserve">● </w:t>
      </w:r>
      <w:r>
        <w:rPr>
          <w:rFonts w:ascii="Vazirmatn" w:hAnsi="Vazirmatn"/>
          <w:b/>
        </w:rPr>
        <w:t>فصل ۲۰ (پنوموتوراکس)</w:t>
      </w:r>
      <w:r>
        <w:rPr>
          <w:rFonts w:ascii="Vazirmatn" w:hAnsi="Vazirmatn"/>
        </w:rPr>
        <w:t xml:space="preserve"> و </w:t>
      </w:r>
      <w:r>
        <w:rPr>
          <w:rFonts w:ascii="Vazirmatn" w:hAnsi="Vazirmatn"/>
          <w:b/>
        </w:rPr>
        <w:t>فصل ۲۲ (تهویه):</w:t>
      </w:r>
      <w:r>
        <w:rPr>
          <w:rFonts w:ascii="Vazirmatn" w:hAnsi="Vazirmatn"/>
        </w:rPr>
        <w:t xml:space="preserve"> اختلاطات حملهٔ شدید.</w:t>
      </w:r>
    </w:p>
    <w:p>
      <w:pPr>
        <w:ind w:right="340"/>
        <w:bidi w:val="1"/>
      </w:pPr>
      <w:r>
        <w:rPr>
          <w:color w:val="136F73"/>
        </w:rPr>
        <w:t xml:space="preserve">● </w:t>
      </w:r>
      <w:r>
        <w:rPr>
          <w:rFonts w:ascii="Vazirmatn" w:hAnsi="Vazirmatn"/>
          <w:b/>
        </w:rPr>
        <w:t>فصل ۸۱ (انافیلاکسی)</w:t>
      </w:r>
      <w:r>
        <w:rPr>
          <w:rFonts w:ascii="Vazirmatn" w:hAnsi="Vazirmatn"/>
        </w:rPr>
        <w:t xml:space="preserve"> و </w:t>
      </w:r>
      <w:r>
        <w:rPr>
          <w:rFonts w:ascii="Vazirmatn" w:hAnsi="Vazirmatn"/>
          <w:b/>
        </w:rPr>
        <w:t>فصل ۸۳ (حاملگی)</w:t>
      </w:r>
      <w:r>
        <w:rPr>
          <w:rFonts w:ascii="Vazirmatn" w:hAnsi="Vazirmatn"/>
        </w:rPr>
        <w:t>.</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ترجیحی قدم ۱–۲ در بزرگسال طبق GINA؟ ← </w:t>
      </w:r>
      <w:r>
        <w:rPr>
          <w:rFonts w:ascii="Vazirmatn" w:hAnsi="Vazirmatn"/>
          <w:i/>
        </w:rPr>
        <w:t>Budesonide–Formoterol دوز پایین فقط در صورت نیاز.</w:t>
      </w:r>
    </w:p>
    <w:p>
      <w:pPr>
        <w:ind w:right="340"/>
        <w:bidi w:val="1"/>
      </w:pPr>
      <w:r>
        <w:rPr>
          <w:b/>
          <w:color w:val="136F73"/>
        </w:rPr>
        <w:t xml:space="preserve">2. </w:t>
      </w:r>
      <w:r>
        <w:rPr>
          <w:rFonts w:ascii="Vazirmatn" w:hAnsi="Vazirmatn"/>
        </w:rPr>
        <w:t xml:space="preserve">نسخهٔ MART قدم ۴ با Budesonide–Formoterol ۲۰۰/۶؟ ← </w:t>
      </w:r>
      <w:r>
        <w:rPr>
          <w:rFonts w:ascii="Vazirmatn" w:hAnsi="Vazirmatn"/>
          <w:i/>
        </w:rPr>
        <w:t>۲ استنشاق دو بار در روز + ۱ استنشاق در صورت نیاز؛ حداکثر ۱۲ در روز.</w:t>
      </w:r>
    </w:p>
    <w:p>
      <w:pPr>
        <w:ind w:right="340"/>
        <w:bidi w:val="1"/>
      </w:pPr>
      <w:r>
        <w:rPr>
          <w:b/>
          <w:color w:val="136F73"/>
        </w:rPr>
        <w:t xml:space="preserve">3. </w:t>
      </w:r>
      <w:r>
        <w:rPr>
          <w:rFonts w:ascii="Vazirmatn" w:hAnsi="Vazirmatn"/>
        </w:rPr>
        <w:t xml:space="preserve">سه علامت حملهٔ تهدیدکنندهٔ حیات؟ ← </w:t>
      </w:r>
      <w:r>
        <w:rPr>
          <w:rFonts w:ascii="Vazirmatn" w:hAnsi="Vazirmatn"/>
          <w:i/>
        </w:rPr>
        <w:t>سینهٔ خاموش، PEF کمتر از ۳۳ فیصد، PaCO₂ نورمال (و سیانوز، گیجی، برادیکاردی).</w:t>
      </w:r>
    </w:p>
    <w:p>
      <w:pPr>
        <w:ind w:right="340"/>
        <w:bidi w:val="1"/>
      </w:pPr>
      <w:r>
        <w:rPr>
          <w:b/>
          <w:color w:val="136F73"/>
        </w:rPr>
        <w:t xml:space="preserve">4. </w:t>
      </w:r>
      <w:r>
        <w:rPr>
          <w:rFonts w:ascii="Vazirmatn" w:hAnsi="Vazirmatn"/>
        </w:rPr>
        <w:t xml:space="preserve">دوز Magnesium؟ ← </w:t>
      </w:r>
      <w:r>
        <w:rPr>
          <w:rFonts w:ascii="Vazirmatn" w:hAnsi="Vazirmatn"/>
          <w:i/>
        </w:rPr>
        <w:t>۲ g IV در ۲۰ دقیقه، یک دوز.</w:t>
      </w:r>
    </w:p>
    <w:p>
      <w:pPr>
        <w:ind w:right="340"/>
        <w:bidi w:val="1"/>
      </w:pPr>
      <w:r>
        <w:rPr>
          <w:b/>
          <w:color w:val="136F73"/>
        </w:rPr>
        <w:t xml:space="preserve">5. </w:t>
      </w:r>
      <w:r>
        <w:rPr>
          <w:rFonts w:ascii="Vazirmatn" w:hAnsi="Vazirmatn"/>
        </w:rPr>
        <w:t xml:space="preserve">پیش از افزایش قدم تداوی چه چیزهایی را چک می‌کنی؟ ← </w:t>
      </w:r>
      <w:r>
        <w:rPr>
          <w:rFonts w:ascii="Vazirmatn" w:hAnsi="Vazirmatn"/>
          <w:i/>
        </w:rPr>
        <w:t>تکنیک انهیلر، رعایت، محرک‌ها، امراض همراه، تشخیص.</w:t>
      </w:r>
    </w:p>
    <w:p>
      <w:pPr>
        <w:spacing w:before="0"/>
        <w:bidi w:val="1"/>
      </w:pPr>
      <w:r>
        <w:rPr>
          <w:rFonts w:ascii="Vazirmatn" w:hAnsi="Vazirmatn"/>
          <w:b/>
          <w:color w:val="136F73"/>
          <w:sz w:val="38"/>
        </w:rPr>
        <w:t>فصل ۱۸ — پنومونی (Pneumonia)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spacing w:before="280"/>
        <w:bidi w:val="1"/>
      </w:pPr>
      <w:r>
        <w:rPr>
          <w:rFonts w:ascii="Vazirmatn" w:hAnsi="Vazirmatn"/>
          <w:b/>
          <w:color w:val="0F2744"/>
          <w:sz w:val="29"/>
        </w:rPr>
        <w:t>🩺 مریض این فصل</w:t>
      </w:r>
    </w:p>
    <w:p>
      <w:pPr>
        <w:bidi w:val="1"/>
      </w:pPr>
      <w:r>
        <w:rPr>
          <w:rFonts w:ascii="Vazirmatn" w:hAnsi="Vazirmatn"/>
        </w:rPr>
        <w:t>حاجی نورآقا، ۷۲ ساله، از دو روز تب، سرفه با بلغم زنگ‌زده و درد صدر طرف راست دارد. امروز پسرش می‌گوید «کمی گیج است». تنفس ۳۲ در دقیقه، فشار ۹۵/۶۰، یوریا بلند. در CXR کثافت لوب تحتانی راست.</w:t>
      </w:r>
    </w:p>
    <w:p>
      <w:pPr>
        <w:bidi w:val="1"/>
      </w:pPr>
      <w:r>
        <w:rPr>
          <w:rFonts w:ascii="Vazirmatn" w:hAnsi="Vazirmatn"/>
        </w:rPr>
        <w:t xml:space="preserve">سؤال‌ها: شدت را چطور بسنجیم؟ </w:t>
      </w:r>
      <w:r>
        <w:rPr>
          <w:rFonts w:ascii="Vazirmatn" w:hAnsi="Vazirmatn"/>
          <w:b/>
        </w:rPr>
        <w:t>خانه، وارد یا ICU؟</w:t>
      </w:r>
      <w:r>
        <w:rPr>
          <w:rFonts w:ascii="Vazirmatn" w:hAnsi="Vazirmatn"/>
        </w:rPr>
        <w:t xml:space="preserve"> و کدام انتی‌بیوتیک؟</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الویول‌ها را مانند </w:t>
      </w:r>
      <w:r>
        <w:rPr>
          <w:rFonts w:ascii="Vazirmatn" w:hAnsi="Vazirmatn"/>
          <w:b/>
        </w:rPr>
        <w:t>هزاران اتاق خالی و پر از هوا</w:t>
      </w:r>
      <w:r>
        <w:rPr>
          <w:rFonts w:ascii="Vazirmatn" w:hAnsi="Vazirmatn"/>
        </w:rPr>
        <w:t xml:space="preserve"> تصور کن که اکسیجن در آن‌ها با خون عوض می‌شود. در پنومونی، میکروب‌ها وارد این اتاق‌ها می‌شوند و بدن </w:t>
      </w:r>
      <w:r>
        <w:rPr>
          <w:rFonts w:ascii="Vazirmatn" w:hAnsi="Vazirmatn"/>
          <w:b/>
        </w:rPr>
        <w:t>سربازان خود (نیوتروفیل‌ها)</w:t>
      </w:r>
      <w:r>
        <w:rPr>
          <w:rFonts w:ascii="Vazirmatn" w:hAnsi="Vazirmatn"/>
        </w:rPr>
        <w:t xml:space="preserve"> را با </w:t>
      </w:r>
      <w:r>
        <w:rPr>
          <w:rFonts w:ascii="Vazirmatn" w:hAnsi="Vazirmatn"/>
          <w:b/>
        </w:rPr>
        <w:t>مایع التهابی</w:t>
      </w:r>
      <w:r>
        <w:rPr>
          <w:rFonts w:ascii="Vazirmatn" w:hAnsi="Vazirmatn"/>
        </w:rPr>
        <w:t xml:space="preserve"> به آنجا می‌فرستد. جنگ در اتاق‌ها صورت می‌گیرد و اتاق‌ها از </w:t>
      </w:r>
      <w:r>
        <w:rPr>
          <w:rFonts w:ascii="Vazirmatn" w:hAnsi="Vazirmatn"/>
          <w:b/>
        </w:rPr>
        <w:t>چرک و مایع پر</w:t>
      </w:r>
      <w:r>
        <w:rPr>
          <w:rFonts w:ascii="Vazirmatn" w:hAnsi="Vazirmatn"/>
        </w:rPr>
        <w:t xml:space="preserve"> می‌شوند ← هوا جا ندارد ← </w:t>
      </w:r>
      <w:r>
        <w:rPr>
          <w:rFonts w:ascii="Vazirmatn" w:hAnsi="Vazirmatn"/>
          <w:b/>
        </w:rPr>
        <w:t>هایپوکسمی</w:t>
      </w:r>
      <w:r>
        <w:rPr>
          <w:rFonts w:ascii="Vazirmatn" w:hAnsi="Vazirmatn"/>
        </w:rPr>
        <w:t xml:space="preserve">. ریهٔ پر مانند </w:t>
      </w:r>
      <w:r>
        <w:rPr>
          <w:rFonts w:ascii="Vazirmatn" w:hAnsi="Vazirmatn"/>
          <w:b/>
        </w:rPr>
        <w:t>اسفنج خیس</w:t>
      </w:r>
      <w:r>
        <w:rPr>
          <w:rFonts w:ascii="Vazirmatn" w:hAnsi="Vazirmatn"/>
        </w:rPr>
        <w:t xml:space="preserve"> است: در CXR </w:t>
      </w:r>
      <w:r>
        <w:rPr>
          <w:rFonts w:ascii="Vazirmatn" w:hAnsi="Vazirmatn"/>
          <w:b/>
        </w:rPr>
        <w:t>سفید</w:t>
      </w:r>
      <w:r>
        <w:rPr>
          <w:rFonts w:ascii="Vazirmatn" w:hAnsi="Vazirmatn"/>
        </w:rPr>
        <w:t xml:space="preserve"> دیده می‌شود، در قرع </w:t>
      </w:r>
      <w:r>
        <w:rPr>
          <w:rFonts w:ascii="Vazirmatn" w:hAnsi="Vazirmatn"/>
          <w:b/>
        </w:rPr>
        <w:t>Dull</w:t>
      </w:r>
      <w:r>
        <w:rPr>
          <w:rFonts w:ascii="Vazirmatn" w:hAnsi="Vazirmatn"/>
        </w:rPr>
        <w:t xml:space="preserve"> است، و صدای تنفسی از میان آن </w:t>
      </w:r>
      <w:r>
        <w:rPr>
          <w:rFonts w:ascii="Vazirmatn" w:hAnsi="Vazirmatn"/>
          <w:b/>
        </w:rPr>
        <w:t>Bronchial</w:t>
      </w:r>
      <w:r>
        <w:rPr>
          <w:rFonts w:ascii="Vazirmatn" w:hAnsi="Vazirmatn"/>
        </w:rPr>
        <w:t xml:space="preserve"> شنیده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جدول طلایی کانسولیدیشن را در فصل ۱۵ دیدی، و </w:t>
      </w:r>
      <w:r>
        <w:rPr>
          <w:rFonts w:ascii="Vazirmatn" w:hAnsi="Vazirmatn"/>
          <w:b/>
          <w:color w:val="0F2744"/>
        </w:rPr>
        <w:t>Air bronchogram</w:t>
      </w:r>
      <w:r>
        <w:rPr>
          <w:rFonts w:ascii="Vazirmatn" w:hAnsi="Vazirmatn"/>
          <w:color w:val="0F2744"/>
        </w:rPr>
        <w:t xml:space="preserve"> را در فصل ۳. در فصل ۱ </w:t>
      </w:r>
      <w:r>
        <w:rPr>
          <w:rFonts w:ascii="Vazirmatn" w:hAnsi="Vazirmatn"/>
          <w:b/>
          <w:color w:val="0F2744"/>
        </w:rPr>
        <w:t>NEWS2</w:t>
      </w:r>
      <w:r>
        <w:rPr>
          <w:rFonts w:ascii="Vazirmatn" w:hAnsi="Vazirmatn"/>
          <w:color w:val="0F2744"/>
        </w:rPr>
        <w:t xml:space="preserve"> و ABCDE را یاد گرفتی و در فصل ۱۶ تشدید COPD را. اینجا این‌ها را برای </w:t>
      </w:r>
      <w:r>
        <w:rPr>
          <w:rFonts w:ascii="Vazirmatn" w:hAnsi="Vazirmatn"/>
          <w:b/>
          <w:color w:val="0F2744"/>
        </w:rPr>
        <w:t>مهم‌ترین انتان کشندهٔ جهان</w:t>
      </w:r>
      <w:r>
        <w:rPr>
          <w:rFonts w:ascii="Vazirmatn" w:hAnsi="Vazirmatn"/>
          <w:color w:val="0F2744"/>
        </w:rPr>
        <w:t xml:space="preserve"> به کار می‌بریم.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پنومونی </w:t>
      </w:r>
      <w:r>
        <w:rPr>
          <w:rFonts w:ascii="Vazirmatn" w:hAnsi="Vazirmatn"/>
          <w:b/>
        </w:rPr>
        <w:t>شایع‌ترین علت مرگ ناشی از انتان</w:t>
      </w:r>
      <w:r>
        <w:rPr>
          <w:rFonts w:ascii="Vazirmatn" w:hAnsi="Vazirmatn"/>
        </w:rPr>
        <w:t xml:space="preserve"> در جهان و یکی از علل اصلی مرگ اطفال زیر ۵ سال در افغانستان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انتان تنفسی حاد (سرفه، تب، تنگی نفس، درد پلوریتیک) + ارتشاح تازه در CXR = پنومونی</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شدت (CURB-65 + قضاوت کلینیکی) ← محل تداوی (خانه، وارد، ICU) ← انتی‌بیوتیک تجربی در ساعت اول (در شدید) ← ارزیابی مجدد در ۴۸–۷۲ ساعت ← مدت کوتاه (حد اقل ۵ روز)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کلینیک + CXR؛ شدت = CURB-65؛ دوا = بر اساس محل؛ مدت = حد اقل ۵ روز.</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ارگانیزم‌های شایع</w:t>
            </w:r>
          </w:p>
        </w:tc>
      </w:tr>
      <w:tr>
        <w:tc>
          <w:tcPr>
            <w:tcW w:type="dxa" w:w="3437"/>
          </w:tcPr>
          <w:p>
            <w:pPr>
              <w:bidi w:val="1"/>
            </w:pPr>
            <w:r>
              <w:rPr>
                <w:sz w:val="18"/>
              </w:rPr>
            </w:r>
            <w:r>
              <w:rPr>
                <w:rFonts w:ascii="Vazirmatn" w:hAnsi="Vazirmatn"/>
                <w:b/>
                <w:sz w:val="18"/>
              </w:rPr>
              <w:t>پنومونی کسب‌شده در شفاخانه (HAP)</w:t>
            </w:r>
          </w:p>
        </w:tc>
        <w:tc>
          <w:tcPr>
            <w:tcW w:type="dxa" w:w="3437"/>
          </w:tcPr>
          <w:p>
            <w:pPr>
              <w:bidi w:val="1"/>
            </w:pPr>
            <w:r>
              <w:rPr>
                <w:sz w:val="18"/>
              </w:rPr>
            </w:r>
            <w:r>
              <w:rPr>
                <w:rFonts w:ascii="Vazirmatn" w:hAnsi="Vazirmatn"/>
                <w:b/>
                <w:sz w:val="18"/>
              </w:rPr>
              <w:t>۴۸ ساعت یا بیشتر پس از بستر</w:t>
            </w:r>
            <w:r>
              <w:rPr>
                <w:rFonts w:ascii="Vazirmatn" w:hAnsi="Vazirmatn"/>
                <w:sz w:val="18"/>
              </w:rPr>
              <w:t>، و در زمان بستر در حال انکوباسیون نبوده</w:t>
            </w:r>
          </w:p>
        </w:tc>
        <w:tc>
          <w:tcPr>
            <w:tcW w:type="dxa" w:w="3437"/>
          </w:tcPr>
          <w:p>
            <w:pPr>
              <w:bidi w:val="1"/>
            </w:pPr>
            <w:r>
              <w:rPr>
                <w:sz w:val="18"/>
              </w:rPr>
            </w:r>
            <w:r>
              <w:rPr>
                <w:rFonts w:ascii="Vazirmatn" w:hAnsi="Vazirmatn"/>
                <w:sz w:val="18"/>
              </w:rPr>
              <w:t>گرام منفی‌ها (</w:t>
            </w:r>
            <w:r>
              <w:rPr>
                <w:rFonts w:ascii="Vazirmatn" w:hAnsi="Vazirmatn"/>
                <w:i/>
                <w:sz w:val="18"/>
              </w:rPr>
              <w:t>Pseudomonas</w:t>
            </w:r>
            <w:r>
              <w:rPr>
                <w:rFonts w:ascii="Vazirmatn" w:hAnsi="Vazirmatn"/>
                <w:sz w:val="18"/>
              </w:rPr>
              <w:t xml:space="preserve">، </w:t>
            </w:r>
            <w:r>
              <w:rPr>
                <w:rFonts w:ascii="Vazirmatn" w:hAnsi="Vazirmatn"/>
                <w:i/>
                <w:sz w:val="18"/>
              </w:rPr>
              <w:t>Klebsiella</w:t>
            </w:r>
            <w:r>
              <w:rPr>
                <w:rFonts w:ascii="Vazirmatn" w:hAnsi="Vazirmatn"/>
                <w:sz w:val="18"/>
              </w:rPr>
              <w:t xml:space="preserve">، </w:t>
            </w:r>
            <w:r>
              <w:rPr>
                <w:rFonts w:ascii="Vazirmatn" w:hAnsi="Vazirmatn"/>
                <w:i/>
                <w:sz w:val="18"/>
              </w:rPr>
              <w:t>E. coli</w:t>
            </w:r>
            <w:r>
              <w:rPr>
                <w:rFonts w:ascii="Vazirmatn" w:hAnsi="Vazirmatn"/>
                <w:sz w:val="18"/>
              </w:rPr>
              <w:t xml:space="preserve">، </w:t>
            </w:r>
            <w:r>
              <w:rPr>
                <w:rFonts w:ascii="Vazirmatn" w:hAnsi="Vazirmatn"/>
                <w:i/>
                <w:sz w:val="18"/>
              </w:rPr>
              <w:t>Acinetobacter</w:t>
            </w:r>
            <w:r>
              <w:rPr>
                <w:rFonts w:ascii="Vazirmatn" w:hAnsi="Vazirmatn"/>
                <w:sz w:val="18"/>
              </w:rPr>
              <w:t xml:space="preserve">)، </w:t>
            </w:r>
            <w:r>
              <w:rPr>
                <w:rFonts w:ascii="Vazirmatn" w:hAnsi="Vazirmatn"/>
                <w:i/>
                <w:sz w:val="18"/>
              </w:rPr>
              <w:t>S. aureus</w:t>
            </w:r>
            <w:r>
              <w:rPr>
                <w:rFonts w:ascii="Vazirmatn" w:hAnsi="Vazirmatn"/>
                <w:sz w:val="18"/>
              </w:rPr>
              <w:t xml:space="preserve"> (از جمله MRSA)</w:t>
            </w:r>
          </w:p>
        </w:tc>
      </w:tr>
      <w:tr>
        <w:tc>
          <w:tcPr>
            <w:tcW w:type="dxa" w:w="3437"/>
          </w:tcPr>
          <w:p>
            <w:pPr>
              <w:bidi w:val="1"/>
            </w:pPr>
            <w:r>
              <w:rPr>
                <w:sz w:val="18"/>
              </w:rPr>
            </w:r>
            <w:r>
              <w:rPr>
                <w:rFonts w:ascii="Vazirmatn" w:hAnsi="Vazirmatn"/>
                <w:b/>
                <w:sz w:val="18"/>
              </w:rPr>
              <w:t>پنومونی مرتبط با ونتیلاتور (VAP)</w:t>
            </w:r>
          </w:p>
        </w:tc>
        <w:tc>
          <w:tcPr>
            <w:tcW w:type="dxa" w:w="3437"/>
          </w:tcPr>
          <w:p>
            <w:pPr>
              <w:bidi w:val="1"/>
            </w:pPr>
            <w:r>
              <w:rPr>
                <w:sz w:val="18"/>
              </w:rPr>
            </w:r>
            <w:r>
              <w:rPr>
                <w:rFonts w:ascii="Vazirmatn" w:hAnsi="Vazirmatn"/>
                <w:b/>
                <w:sz w:val="18"/>
              </w:rPr>
              <w:t>۴۸ ساعت یا بیشتر پس از انتوباسیون</w:t>
            </w:r>
          </w:p>
        </w:tc>
        <w:tc>
          <w:tcPr>
            <w:tcW w:type="dxa" w:w="3437"/>
          </w:tcPr>
          <w:p>
            <w:pPr>
              <w:bidi w:val="1"/>
            </w:pPr>
            <w:r>
              <w:rPr>
                <w:sz w:val="18"/>
              </w:rPr>
            </w:r>
            <w:r>
              <w:rPr>
                <w:rFonts w:ascii="Vazirmatn" w:hAnsi="Vazirmatn"/>
                <w:sz w:val="18"/>
              </w:rPr>
              <w:t>مانند HAP، با خطر بلندتر مقاومت چنددوایی</w:t>
            </w:r>
          </w:p>
        </w:tc>
      </w:tr>
      <w:tr>
        <w:tc>
          <w:tcPr>
            <w:tcW w:type="dxa" w:w="3437"/>
          </w:tcPr>
          <w:p>
            <w:pPr>
              <w:bidi w:val="1"/>
            </w:pPr>
            <w:r>
              <w:rPr>
                <w:sz w:val="18"/>
              </w:rPr>
            </w:r>
            <w:r>
              <w:rPr>
                <w:rFonts w:ascii="Vazirmatn" w:hAnsi="Vazirmatn"/>
                <w:b/>
                <w:sz w:val="18"/>
              </w:rPr>
              <w:t>پنومونی آسپیراسیون</w:t>
            </w:r>
          </w:p>
        </w:tc>
        <w:tc>
          <w:tcPr>
            <w:tcW w:type="dxa" w:w="3437"/>
          </w:tcPr>
          <w:p>
            <w:pPr>
              <w:bidi w:val="1"/>
            </w:pPr>
            <w:r>
              <w:rPr>
                <w:sz w:val="18"/>
              </w:rPr>
            </w:r>
            <w:r>
              <w:rPr>
                <w:rFonts w:ascii="Vazirmatn" w:hAnsi="Vazirmatn"/>
                <w:sz w:val="18"/>
              </w:rPr>
              <w:t>پس از آسپیراسیون محتوای دهن و معده</w:t>
            </w:r>
          </w:p>
        </w:tc>
        <w:tc>
          <w:tcPr>
            <w:tcW w:type="dxa" w:w="3437"/>
          </w:tcPr>
          <w:p>
            <w:pPr>
              <w:bidi w:val="1"/>
            </w:pPr>
            <w:r>
              <w:rPr>
                <w:sz w:val="18"/>
              </w:rPr>
            </w:r>
            <w:r>
              <w:rPr>
                <w:rFonts w:ascii="Vazirmatn" w:hAnsi="Vazirmatn"/>
                <w:sz w:val="18"/>
              </w:rPr>
              <w:t>فلورای دهن؛ اهمیت انیروب‌ها در ابسه و امپییما</w:t>
            </w:r>
          </w:p>
        </w:tc>
      </w:tr>
      <w:tr>
        <w:tc>
          <w:tcPr>
            <w:tcW w:type="dxa" w:w="3437"/>
          </w:tcPr>
          <w:p>
            <w:pPr>
              <w:bidi w:val="1"/>
            </w:pPr>
            <w:r>
              <w:rPr>
                <w:sz w:val="18"/>
              </w:rPr>
            </w:r>
            <w:r>
              <w:rPr>
                <w:rFonts w:ascii="Vazirmatn" w:hAnsi="Vazirmatn"/>
                <w:b/>
                <w:sz w:val="18"/>
              </w:rPr>
              <w:t>پنومونی در ضعف معافیتی</w:t>
            </w:r>
          </w:p>
        </w:tc>
        <w:tc>
          <w:tcPr>
            <w:tcW w:type="dxa" w:w="3437"/>
          </w:tcPr>
          <w:p>
            <w:pPr>
              <w:bidi w:val="1"/>
            </w:pPr>
            <w:r>
              <w:rPr>
                <w:sz w:val="18"/>
              </w:rPr>
            </w:r>
            <w:r>
              <w:rPr>
                <w:rFonts w:ascii="Vazirmatn" w:hAnsi="Vazirmatn"/>
                <w:sz w:val="18"/>
              </w:rPr>
              <w:t>HIV، کیموتراپی، پیوند، ستیروئید دراز مدت</w:t>
            </w:r>
          </w:p>
        </w:tc>
        <w:tc>
          <w:tcPr>
            <w:tcW w:type="dxa" w:w="3437"/>
          </w:tcPr>
          <w:p>
            <w:pPr>
              <w:bidi w:val="1"/>
            </w:pPr>
            <w:r>
              <w:rPr>
                <w:sz w:val="18"/>
              </w:rPr>
            </w:r>
            <w:r>
              <w:rPr>
                <w:rFonts w:ascii="Vazirmatn" w:hAnsi="Vazirmatn"/>
                <w:sz w:val="18"/>
              </w:rPr>
              <w:t xml:space="preserve">علاوه بر بالا: </w:t>
            </w:r>
            <w:r>
              <w:rPr>
                <w:rFonts w:ascii="Vazirmatn" w:hAnsi="Vazirmatn"/>
                <w:i/>
                <w:sz w:val="18"/>
              </w:rPr>
              <w:t>Pneumocystis jirovecii</w:t>
            </w:r>
            <w:r>
              <w:rPr>
                <w:rFonts w:ascii="Vazirmatn" w:hAnsi="Vazirmatn"/>
                <w:sz w:val="18"/>
              </w:rPr>
              <w:t xml:space="preserve">، CMV، فنگس، </w:t>
            </w:r>
            <w:r>
              <w:rPr>
                <w:rFonts w:ascii="Vazirmatn" w:hAnsi="Vazirmatn"/>
                <w:b/>
                <w:sz w:val="18"/>
              </w:rPr>
              <w:t>سل</w:t>
            </w:r>
          </w:p>
        </w:tc>
      </w:tr>
    </w:tbl>
    <w:p>
      <w:pPr>
        <w:ind w:right="340"/>
        <w:bidi w:val="1"/>
      </w:pPr>
      <w:r>
        <w:rPr>
          <w:color w:val="136F73"/>
        </w:rPr>
        <w:t xml:space="preserve">● </w:t>
      </w:r>
      <w:r>
        <w:rPr>
          <w:rFonts w:ascii="Vazirmatn" w:hAnsi="Vazirmatn"/>
        </w:rPr>
        <w:t>اصطلاح «</w:t>
      </w:r>
      <w:r>
        <w:rPr>
          <w:rFonts w:ascii="Vazirmatn" w:hAnsi="Vazirmatn"/>
          <w:b/>
        </w:rPr>
        <w:t>HCAP</w:t>
      </w:r>
      <w:r>
        <w:rPr>
          <w:rFonts w:ascii="Vazirmatn" w:hAnsi="Vazirmatn"/>
        </w:rPr>
        <w:t xml:space="preserve">» (مرتبط با خدمات صحی) در ATS/IDSA 2019 </w:t>
      </w:r>
      <w:r>
        <w:rPr>
          <w:rFonts w:ascii="Vazirmatn" w:hAnsi="Vazirmatn"/>
          <w:b/>
        </w:rPr>
        <w:t>حذف شده است</w:t>
      </w:r>
      <w:r>
        <w:rPr>
          <w:rFonts w:ascii="Vazirmatn" w:hAnsi="Vazirmatn"/>
        </w:rPr>
        <w:t xml:space="preserve">؛ تصمیم دربارهٔ پوشش MRSA و </w:t>
      </w:r>
      <w:r>
        <w:rPr>
          <w:rFonts w:ascii="Vazirmatn" w:hAnsi="Vazirmatn"/>
          <w:i/>
        </w:rPr>
        <w:t>Pseudomonas</w:t>
      </w:r>
      <w:r>
        <w:rPr>
          <w:rFonts w:ascii="Vazirmatn" w:hAnsi="Vazirmatn"/>
        </w:rPr>
        <w:t xml:space="preserve"> بر اساس </w:t>
      </w:r>
      <w:r>
        <w:rPr>
          <w:rFonts w:ascii="Vazirmatn" w:hAnsi="Vazirmatn"/>
          <w:b/>
        </w:rPr>
        <w:t>عوامل خطر فردی</w:t>
      </w:r>
      <w:r>
        <w:rPr>
          <w:rFonts w:ascii="Vazirmatn" w:hAnsi="Vazirmatn"/>
        </w:rPr>
        <w:t xml:space="preserve"> گرفته می‌شود.</w:t>
      </w:r>
    </w:p>
    <w:p>
      <w:pPr>
        <w:ind w:right="340"/>
        <w:bidi w:val="1"/>
      </w:pPr>
      <w:r>
        <w:rPr>
          <w:color w:val="136F73"/>
        </w:rPr>
        <w:t xml:space="preserve">● </w:t>
      </w:r>
      <w:r>
        <w:rPr>
          <w:rFonts w:ascii="Vazirmatn" w:hAnsi="Vazirmatn"/>
          <w:b/>
        </w:rPr>
        <w:t>از نظر آناتومیک:</w:t>
      </w:r>
      <w:r>
        <w:rPr>
          <w:rFonts w:ascii="Vazirmatn" w:hAnsi="Vazirmatn"/>
        </w:rPr>
        <w:t xml:space="preserve"> لوبار؛ برانکوپنومونی (منتشر و تکه‌تکه)؛ بینابینی (ویروس‌ها، </w:t>
      </w:r>
      <w:r>
        <w:rPr>
          <w:rFonts w:ascii="Vazirmatn" w:hAnsi="Vazirmatn"/>
          <w:i/>
        </w:rPr>
        <w:t>Mycoplasma</w:t>
      </w:r>
      <w:r>
        <w:rPr>
          <w:rFonts w:ascii="Vazirmatn" w:hAnsi="Vazirmatn"/>
        </w:rPr>
        <w:t>، PCP).</w:t>
      </w:r>
    </w:p>
    <w:p>
      <w:pPr>
        <w:ind w:right="340"/>
        <w:bidi w:val="1"/>
      </w:pPr>
      <w:r>
        <w:rPr>
          <w:color w:val="136F73"/>
        </w:rPr>
        <w:t xml:space="preserve">● </w:t>
      </w:r>
      <w:r>
        <w:rPr>
          <w:rFonts w:ascii="Vazirmatn" w:hAnsi="Vazirmatn"/>
          <w:b/>
        </w:rPr>
        <w:t>«آتیپیک»:</w:t>
      </w:r>
      <w:r>
        <w:rPr>
          <w:rFonts w:ascii="Vazirmatn" w:hAnsi="Vazirmatn"/>
        </w:rPr>
        <w:t xml:space="preserve"> </w:t>
      </w:r>
      <w:r>
        <w:rPr>
          <w:rFonts w:ascii="Vazirmatn" w:hAnsi="Vazirmatn"/>
          <w:i/>
        </w:rPr>
        <w:t>Mycoplasma</w:t>
      </w:r>
      <w:r>
        <w:rPr>
          <w:rFonts w:ascii="Vazirmatn" w:hAnsi="Vazirmatn"/>
        </w:rPr>
        <w:t xml:space="preserve">، </w:t>
      </w:r>
      <w:r>
        <w:rPr>
          <w:rFonts w:ascii="Vazirmatn" w:hAnsi="Vazirmatn"/>
          <w:i/>
        </w:rPr>
        <w:t>Chlamydophila</w:t>
      </w:r>
      <w:r>
        <w:rPr>
          <w:rFonts w:ascii="Vazirmatn" w:hAnsi="Vazirmatn"/>
        </w:rPr>
        <w:t xml:space="preserve">، </w:t>
      </w:r>
      <w:r>
        <w:rPr>
          <w:rFonts w:ascii="Vazirmatn" w:hAnsi="Vazirmatn"/>
          <w:i/>
        </w:rPr>
        <w:t>Legionella</w:t>
      </w:r>
      <w:r>
        <w:rPr>
          <w:rFonts w:ascii="Vazirmatn" w:hAnsi="Vazirmatn"/>
        </w:rPr>
        <w:t xml:space="preserve"> — بدون دیوار حجروی معمول ← </w:t>
      </w:r>
      <w:r>
        <w:rPr>
          <w:rFonts w:ascii="Vazirmatn" w:hAnsi="Vazirmatn"/>
          <w:b/>
        </w:rPr>
        <w:t>Beta-lactam بر آن‌ها اثر ندارد</w:t>
      </w:r>
      <w:r>
        <w:rPr>
          <w:rFonts w:ascii="Vazirmatn" w:hAnsi="Vazirmatn"/>
        </w:rPr>
        <w:t xml:space="preserve"> ← نیاز به ماکرولاید، Doxycycline یا فلوروکینولون.</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ورود میکروب:</w:t>
      </w:r>
      <w:r>
        <w:rPr>
          <w:rFonts w:ascii="Vazirmatn" w:hAnsi="Vazirmatn"/>
        </w:rPr>
        <w:t xml:space="preserve"> اکثراً با </w:t>
      </w:r>
      <w:r>
        <w:rPr>
          <w:rFonts w:ascii="Vazirmatn" w:hAnsi="Vazirmatn"/>
          <w:b/>
        </w:rPr>
        <w:t>آسپیراسیون خاموش</w:t>
      </w:r>
      <w:r>
        <w:rPr>
          <w:rFonts w:ascii="Vazirmatn" w:hAnsi="Vazirmatn"/>
        </w:rPr>
        <w:t xml:space="preserve"> ترشحات بلعوم (حتی در افراد سالم در خواب)؛ گاهی استنشاق قطره‌ها (</w:t>
      </w:r>
      <w:r>
        <w:rPr>
          <w:rFonts w:ascii="Vazirmatn" w:hAnsi="Vazirmatn"/>
          <w:i/>
        </w:rPr>
        <w:t>Legionella</w:t>
      </w:r>
      <w:r>
        <w:rPr>
          <w:rFonts w:ascii="Vazirmatn" w:hAnsi="Vazirmatn"/>
        </w:rPr>
        <w:t>، سل، ویروس‌ها)؛ نادراً از راه خون (</w:t>
      </w:r>
      <w:r>
        <w:rPr>
          <w:rFonts w:ascii="Vazirmatn" w:hAnsi="Vazirmatn"/>
          <w:i/>
        </w:rPr>
        <w:t>S. aureus</w:t>
      </w:r>
      <w:r>
        <w:rPr>
          <w:rFonts w:ascii="Vazirmatn" w:hAnsi="Vazirmatn"/>
        </w:rPr>
        <w:t xml:space="preserve"> در اندوکاردیت سمت راست — فصل ۱۲).</w:t>
      </w:r>
    </w:p>
    <w:p>
      <w:pPr>
        <w:ind w:right="340"/>
        <w:bidi w:val="1"/>
      </w:pPr>
      <w:r>
        <w:rPr>
          <w:b/>
          <w:color w:val="136F73"/>
        </w:rPr>
        <w:t xml:space="preserve">2. </w:t>
      </w:r>
      <w:r>
        <w:rPr>
          <w:rFonts w:ascii="Vazirmatn" w:hAnsi="Vazirmatn"/>
          <w:b/>
        </w:rPr>
        <w:t>شکست دفاع:</w:t>
      </w:r>
      <w:r>
        <w:rPr>
          <w:rFonts w:ascii="Vazirmatn" w:hAnsi="Vazirmatn"/>
        </w:rPr>
        <w:t xml:space="preserve"> رفلکس سرفه ضعیف (سکته، الکول، آرام‌بخش)، مژک‌های آسیب‌دیده (سگرت، ویروس)، ماکروفاژهای ضعیف، ضعف معافیتی.</w:t>
      </w:r>
    </w:p>
    <w:p>
      <w:pPr>
        <w:ind w:right="340"/>
        <w:bidi w:val="1"/>
      </w:pPr>
      <w:r>
        <w:rPr>
          <w:b/>
          <w:color w:val="136F73"/>
        </w:rPr>
        <w:t xml:space="preserve">3. </w:t>
      </w:r>
      <w:r>
        <w:rPr>
          <w:rFonts w:ascii="Vazirmatn" w:hAnsi="Vazirmatn"/>
          <w:b/>
        </w:rPr>
        <w:t>التهاب:</w:t>
      </w:r>
      <w:r>
        <w:rPr>
          <w:rFonts w:ascii="Vazirmatn" w:hAnsi="Vazirmatn"/>
        </w:rPr>
        <w:t xml:space="preserve"> ماکروفاژها سایتوکاین‌ها (IL-1، IL-6، TNF) آزاد می‌کنند ← </w:t>
      </w:r>
      <w:r>
        <w:rPr>
          <w:rFonts w:ascii="Vazirmatn" w:hAnsi="Vazirmatn"/>
          <w:b/>
        </w:rPr>
        <w:t>تب</w:t>
      </w:r>
      <w:r>
        <w:rPr>
          <w:rFonts w:ascii="Vazirmatn" w:hAnsi="Vazirmatn"/>
        </w:rPr>
        <w:t>، لکوسایتوز، و CRP بلند. نیوتروفیل‌ها و مایع وارد الویول‌ها می‌شوند.</w:t>
      </w:r>
    </w:p>
    <w:p>
      <w:pPr>
        <w:ind w:right="340"/>
        <w:bidi w:val="1"/>
      </w:pPr>
      <w:r>
        <w:rPr>
          <w:b/>
          <w:color w:val="136F73"/>
        </w:rPr>
        <w:t xml:space="preserve">4. </w:t>
      </w:r>
      <w:r>
        <w:rPr>
          <w:rFonts w:ascii="Vazirmatn" w:hAnsi="Vazirmatn"/>
          <w:b/>
        </w:rPr>
        <w:t>مراحل کلاسیک پنومونی لوبار (پنوموکوک):</w:t>
      </w:r>
    </w:p>
    <w:p>
      <w:pPr>
        <w:ind w:right="340"/>
        <w:bidi w:val="1"/>
      </w:pPr>
      <w:r>
        <w:rPr>
          <w:color w:val="136F73"/>
        </w:rPr>
        <w:t xml:space="preserve">● </w:t>
      </w:r>
      <w:r>
        <w:rPr>
          <w:rFonts w:ascii="Vazirmatn" w:hAnsi="Vazirmatn"/>
          <w:b/>
        </w:rPr>
        <w:t>احتقان (Congestion)</w:t>
      </w:r>
      <w:r>
        <w:rPr>
          <w:rFonts w:ascii="Vazirmatn" w:hAnsi="Vazirmatn"/>
        </w:rPr>
        <w:t xml:space="preserve"> ← </w:t>
      </w:r>
      <w:r>
        <w:rPr>
          <w:rFonts w:ascii="Vazirmatn" w:hAnsi="Vazirmatn"/>
          <w:b/>
        </w:rPr>
        <w:t>هپاتیزاسیون سرخ</w:t>
      </w:r>
      <w:r>
        <w:rPr>
          <w:rFonts w:ascii="Vazirmatn" w:hAnsi="Vazirmatn"/>
        </w:rPr>
        <w:t xml:space="preserve"> (گلبول‌های سرخ، فیبرین) ← </w:t>
      </w:r>
      <w:r>
        <w:rPr>
          <w:rFonts w:ascii="Vazirmatn" w:hAnsi="Vazirmatn"/>
          <w:b/>
        </w:rPr>
        <w:t>هپاتیزاسیون خاکستری</w:t>
      </w:r>
      <w:r>
        <w:rPr>
          <w:rFonts w:ascii="Vazirmatn" w:hAnsi="Vazirmatn"/>
        </w:rPr>
        <w:t xml:space="preserve"> (تخریب گلبول‌ها، نیوتروفیل‌ها) ← </w:t>
      </w:r>
      <w:r>
        <w:rPr>
          <w:rFonts w:ascii="Vazirmatn" w:hAnsi="Vazirmatn"/>
          <w:b/>
        </w:rPr>
        <w:t>ترمیم (Resolution)</w:t>
      </w:r>
      <w:r>
        <w:rPr>
          <w:rFonts w:ascii="Vazirmatn" w:hAnsi="Vazirmatn"/>
        </w:rPr>
        <w:t>.</w:t>
      </w:r>
    </w:p>
    <w:p>
      <w:pPr>
        <w:ind w:right="340"/>
        <w:bidi w:val="1"/>
      </w:pPr>
      <w:r>
        <w:rPr>
          <w:b/>
          <w:color w:val="136F73"/>
        </w:rPr>
        <w:t xml:space="preserve">5. </w:t>
      </w:r>
      <w:r>
        <w:rPr>
          <w:rFonts w:ascii="Vazirmatn" w:hAnsi="Vazirmatn"/>
          <w:b/>
        </w:rPr>
        <w:t>نتیجهٔ فزیولوژیک:</w:t>
      </w:r>
      <w:r>
        <w:rPr>
          <w:rFonts w:ascii="Vazirmatn" w:hAnsi="Vazirmatn"/>
        </w:rPr>
        <w:t xml:space="preserve"> الویول‌های پر ولی دارای جریان خون = </w:t>
      </w:r>
      <w:r>
        <w:rPr>
          <w:rFonts w:ascii="Vazirmatn" w:hAnsi="Vazirmatn"/>
          <w:b/>
        </w:rPr>
        <w:t>شانت</w:t>
      </w:r>
      <w:r>
        <w:rPr>
          <w:rFonts w:ascii="Vazirmatn" w:hAnsi="Vazirmatn"/>
        </w:rPr>
        <w:t xml:space="preserve"> ← هایپوکسمی که با اکسیجن کمتر اصلاح می‌شود.</w:t>
      </w:r>
    </w:p>
    <w:p>
      <w:pPr>
        <w:ind w:right="340"/>
        <w:bidi w:val="1"/>
      </w:pPr>
      <w:r>
        <w:rPr>
          <w:b/>
          <w:color w:val="136F73"/>
        </w:rPr>
        <w:t xml:space="preserve">6. </w:t>
      </w:r>
      <w:r>
        <w:rPr>
          <w:rFonts w:ascii="Vazirmatn" w:hAnsi="Vazirmatn"/>
          <w:b/>
        </w:rPr>
        <w:t>نتیجهٔ سیستمیک:</w:t>
      </w:r>
      <w:r>
        <w:rPr>
          <w:rFonts w:ascii="Vazirmatn" w:hAnsi="Vazirmatn"/>
        </w:rPr>
        <w:t xml:space="preserve"> سپسیس ← هایپوتنشن ← عدم کفایهٔ چند عضو (فصل ۶۷)؛ </w:t>
      </w:r>
      <w:r>
        <w:rPr>
          <w:rFonts w:ascii="Vazirmatn" w:hAnsi="Vazirmatn"/>
          <w:b/>
        </w:rPr>
        <w:t>حوادث قلبی</w:t>
      </w:r>
      <w:r>
        <w:rPr>
          <w:rFonts w:ascii="Vazirmatn" w:hAnsi="Vazirmatn"/>
        </w:rPr>
        <w:t xml:space="preserve"> (MI، AF، عدم کفایهٔ قلب) تا ۲۰–۳۰ فیصد مریضان بستری.</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عوامل خطر عمومی:</w:t>
      </w:r>
      <w:r>
        <w:rPr>
          <w:rFonts w:ascii="Vazirmatn" w:hAnsi="Vazirmatn"/>
        </w:rPr>
        <w:t xml:space="preserve"> سن بیش از ۶۵ یا کمتر از ۵ سال؛ </w:t>
      </w:r>
      <w:r>
        <w:rPr>
          <w:rFonts w:ascii="Vazirmatn" w:hAnsi="Vazirmatn"/>
          <w:b/>
        </w:rPr>
        <w:t>سگرت</w:t>
      </w:r>
      <w:r>
        <w:rPr>
          <w:rFonts w:ascii="Vazirmatn" w:hAnsi="Vazirmatn"/>
        </w:rPr>
        <w:t xml:space="preserve">؛ COPD و آسما؛ عدم کفایهٔ قلب؛ دیابت؛ CKD؛ مرض کبد؛ الکول؛ </w:t>
      </w:r>
      <w:r>
        <w:rPr>
          <w:rFonts w:ascii="Vazirmatn" w:hAnsi="Vazirmatn"/>
          <w:b/>
        </w:rPr>
        <w:t>سوء تغذیه</w:t>
      </w:r>
      <w:r>
        <w:rPr>
          <w:rFonts w:ascii="Vazirmatn" w:hAnsi="Vazirmatn"/>
        </w:rPr>
        <w:t xml:space="preserve">؛ HIV؛ ستیروئید؛ </w:t>
      </w:r>
      <w:r>
        <w:rPr>
          <w:rFonts w:ascii="Vazirmatn" w:hAnsi="Vazirmatn"/>
          <w:b/>
        </w:rPr>
        <w:t>دود داخل خانه</w:t>
      </w:r>
      <w:r>
        <w:rPr>
          <w:rFonts w:ascii="Vazirmatn" w:hAnsi="Vazirmatn"/>
        </w:rPr>
        <w:t xml:space="preserve">؛ </w:t>
      </w:r>
      <w:r>
        <w:rPr>
          <w:rFonts w:ascii="Vazirmatn" w:hAnsi="Vazirmatn"/>
          <w:b/>
        </w:rPr>
        <w:t>مشکلات بلع</w:t>
      </w:r>
      <w:r>
        <w:rPr>
          <w:rFonts w:ascii="Vazirmatn" w:hAnsi="Vazirmatn"/>
        </w:rPr>
        <w:t xml:space="preserve"> (سکته، پارکینسون، دمانس)؛ </w:t>
      </w:r>
      <w:r>
        <w:rPr>
          <w:rFonts w:ascii="Vazirmatn" w:hAnsi="Vazirmatn"/>
          <w:b/>
        </w:rPr>
        <w:t>PPI</w:t>
      </w:r>
      <w:r>
        <w:rPr>
          <w:rFonts w:ascii="Vazirmatn" w:hAnsi="Vazirmatn"/>
        </w:rPr>
        <w:t xml:space="preserve"> و دواهای آرام‌بخش؛ ازدحام (کمپ‌های مهاجرین، زندان).</w:t>
      </w:r>
    </w:p>
    <w:p>
      <w:pPr>
        <w:bidi w:val="1"/>
      </w:pPr>
      <w:r>
        <w:rPr>
          <w:rFonts w:ascii="Vazirmatn" w:hAnsi="Vazirmatn"/>
          <w:b/>
        </w:rPr>
        <w:t>سرنخ‌های ارگانیزم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ارگانیزم</w:t>
            </w:r>
          </w:p>
        </w:tc>
      </w:tr>
      <w:tr>
        <w:tc>
          <w:tcPr>
            <w:tcW w:type="dxa" w:w="5156"/>
          </w:tcPr>
          <w:p>
            <w:pPr>
              <w:bidi w:val="1"/>
            </w:pPr>
            <w:r>
              <w:rPr>
                <w:sz w:val="18"/>
              </w:rPr>
            </w:r>
            <w:r>
              <w:rPr>
                <w:rFonts w:ascii="Vazirmatn" w:hAnsi="Vazirmatn"/>
                <w:sz w:val="18"/>
              </w:rPr>
              <w:t>COPD، سگرت</w:t>
            </w:r>
          </w:p>
        </w:tc>
        <w:tc>
          <w:tcPr>
            <w:tcW w:type="dxa" w:w="5156"/>
          </w:tcPr>
          <w:p>
            <w:pPr>
              <w:bidi w:val="1"/>
            </w:pPr>
            <w:r>
              <w:rPr>
                <w:sz w:val="18"/>
              </w:rPr>
            </w:r>
            <w:r>
              <w:rPr>
                <w:rFonts w:ascii="Vazirmatn" w:hAnsi="Vazirmatn"/>
                <w:i/>
                <w:sz w:val="18"/>
              </w:rPr>
              <w:t>H. influenzae</w:t>
            </w:r>
            <w:r>
              <w:rPr>
                <w:rFonts w:ascii="Vazirmatn" w:hAnsi="Vazirmatn"/>
                <w:sz w:val="18"/>
              </w:rPr>
              <w:t xml:space="preserve">، </w:t>
            </w:r>
            <w:r>
              <w:rPr>
                <w:rFonts w:ascii="Vazirmatn" w:hAnsi="Vazirmatn"/>
                <w:i/>
                <w:sz w:val="18"/>
              </w:rPr>
              <w:t>Moraxella</w:t>
            </w:r>
          </w:p>
        </w:tc>
      </w:tr>
      <w:tr>
        <w:tc>
          <w:tcPr>
            <w:tcW w:type="dxa" w:w="5156"/>
          </w:tcPr>
          <w:p>
            <w:pPr>
              <w:bidi w:val="1"/>
            </w:pPr>
            <w:r>
              <w:rPr>
                <w:sz w:val="18"/>
              </w:rPr>
            </w:r>
            <w:r>
              <w:rPr>
                <w:rFonts w:ascii="Vazirmatn" w:hAnsi="Vazirmatn"/>
                <w:sz w:val="18"/>
              </w:rPr>
              <w:t xml:space="preserve">جوان، شروع تدریجی، سردرد، گلودرد، </w:t>
            </w:r>
            <w:r>
              <w:rPr>
                <w:rFonts w:ascii="Vazirmatn" w:hAnsi="Vazirmatn"/>
                <w:b/>
                <w:sz w:val="18"/>
              </w:rPr>
              <w:t>خارش گوش (Bullous myringitis)</w:t>
            </w:r>
            <w:r>
              <w:rPr>
                <w:rFonts w:ascii="Vazirmatn" w:hAnsi="Vazirmatn"/>
                <w:sz w:val="18"/>
              </w:rPr>
              <w:t>، کم‌خونی همولیتیک (Cold agglutinins)، ارتشاح بیشتر از معاینه</w:t>
            </w:r>
          </w:p>
        </w:tc>
        <w:tc>
          <w:tcPr>
            <w:tcW w:type="dxa" w:w="5156"/>
          </w:tcPr>
          <w:p>
            <w:pPr>
              <w:bidi w:val="1"/>
            </w:pPr>
            <w:r>
              <w:rPr>
                <w:sz w:val="18"/>
              </w:rPr>
            </w:r>
            <w:r>
              <w:rPr>
                <w:rFonts w:ascii="Vazirmatn" w:hAnsi="Vazirmatn"/>
                <w:i/>
                <w:sz w:val="18"/>
              </w:rPr>
              <w:t>Mycoplasma pneumoniae</w:t>
            </w:r>
          </w:p>
        </w:tc>
      </w:tr>
      <w:tr>
        <w:tc>
          <w:tcPr>
            <w:tcW w:type="dxa" w:w="5156"/>
          </w:tcPr>
          <w:p>
            <w:pPr>
              <w:bidi w:val="1"/>
            </w:pPr>
            <w:r>
              <w:rPr>
                <w:sz w:val="18"/>
              </w:rPr>
            </w:r>
            <w:r>
              <w:rPr>
                <w:rFonts w:ascii="Vazirmatn" w:hAnsi="Vazirmatn"/>
                <w:sz w:val="18"/>
              </w:rPr>
              <w:t xml:space="preserve">سفر، هتل، کولر آب و دوش، </w:t>
            </w:r>
            <w:r>
              <w:rPr>
                <w:rFonts w:ascii="Vazirmatn" w:hAnsi="Vazirmatn"/>
                <w:b/>
                <w:sz w:val="18"/>
              </w:rPr>
              <w:t>اسهال، گیجی، هایپوناترمی</w:t>
            </w:r>
            <w:r>
              <w:rPr>
                <w:rFonts w:ascii="Vazirmatn" w:hAnsi="Vazirmatn"/>
                <w:sz w:val="18"/>
              </w:rPr>
              <w:t xml:space="preserve">، بلند شدن آنزیم‌های کبد، </w:t>
            </w:r>
            <w:r>
              <w:rPr>
                <w:rFonts w:ascii="Vazirmatn" w:hAnsi="Vazirmatn"/>
                <w:b/>
                <w:sz w:val="18"/>
              </w:rPr>
              <w:t>Relative bradycardia</w:t>
            </w:r>
          </w:p>
        </w:tc>
        <w:tc>
          <w:tcPr>
            <w:tcW w:type="dxa" w:w="5156"/>
          </w:tcPr>
          <w:p>
            <w:pPr>
              <w:bidi w:val="1"/>
            </w:pPr>
            <w:r>
              <w:rPr>
                <w:sz w:val="18"/>
              </w:rPr>
            </w:r>
            <w:r>
              <w:rPr>
                <w:rFonts w:ascii="Vazirmatn" w:hAnsi="Vazirmatn"/>
                <w:i/>
                <w:sz w:val="18"/>
              </w:rPr>
              <w:t>Legionella</w:t>
            </w:r>
          </w:p>
        </w:tc>
      </w:tr>
      <w:tr>
        <w:tc>
          <w:tcPr>
            <w:tcW w:type="dxa" w:w="5156"/>
          </w:tcPr>
          <w:p>
            <w:pPr>
              <w:bidi w:val="1"/>
            </w:pPr>
            <w:r>
              <w:rPr>
                <w:sz w:val="18"/>
              </w:rPr>
            </w:r>
            <w:r>
              <w:rPr>
                <w:rFonts w:ascii="Vazirmatn" w:hAnsi="Vazirmatn"/>
                <w:b/>
                <w:sz w:val="18"/>
              </w:rPr>
              <w:t>پس از انفلونزا</w:t>
            </w:r>
            <w:r>
              <w:rPr>
                <w:rFonts w:ascii="Vazirmatn" w:hAnsi="Vazirmatn"/>
                <w:sz w:val="18"/>
              </w:rPr>
              <w:t xml:space="preserve">، ارتشاح کاویتی، PWID، </w:t>
            </w:r>
            <w:r>
              <w:rPr>
                <w:rFonts w:ascii="Vazirmatn" w:hAnsi="Vazirmatn"/>
                <w:b/>
                <w:sz w:val="18"/>
              </w:rPr>
              <w:t>پنومونی نکروزان</w:t>
            </w:r>
          </w:p>
        </w:tc>
        <w:tc>
          <w:tcPr>
            <w:tcW w:type="dxa" w:w="5156"/>
          </w:tcPr>
          <w:p>
            <w:pPr>
              <w:bidi w:val="1"/>
            </w:pPr>
            <w:r>
              <w:rPr>
                <w:sz w:val="18"/>
              </w:rPr>
            </w:r>
            <w:r>
              <w:rPr>
                <w:rFonts w:ascii="Vazirmatn" w:hAnsi="Vazirmatn"/>
                <w:i/>
                <w:sz w:val="18"/>
              </w:rPr>
              <w:t>S. aureus</w:t>
            </w:r>
            <w:r>
              <w:rPr>
                <w:rFonts w:ascii="Vazirmatn" w:hAnsi="Vazirmatn"/>
                <w:sz w:val="18"/>
              </w:rPr>
              <w:t xml:space="preserve"> (به‌ویژه MRSA با PVL)</w:t>
            </w:r>
          </w:p>
        </w:tc>
      </w:tr>
      <w:tr>
        <w:tc>
          <w:tcPr>
            <w:tcW w:type="dxa" w:w="5156"/>
          </w:tcPr>
          <w:p>
            <w:pPr>
              <w:bidi w:val="1"/>
            </w:pPr>
            <w:r>
              <w:rPr>
                <w:sz w:val="18"/>
              </w:rPr>
            </w:r>
            <w:r>
              <w:rPr>
                <w:rFonts w:ascii="Vazirmatn" w:hAnsi="Vazirmatn"/>
                <w:sz w:val="18"/>
              </w:rPr>
              <w:t xml:space="preserve">الکولیک، دیابتی، بلغم </w:t>
            </w:r>
            <w:r>
              <w:rPr>
                <w:rFonts w:ascii="Vazirmatn" w:hAnsi="Vazirmatn"/>
                <w:b/>
                <w:sz w:val="18"/>
              </w:rPr>
              <w:t>ژله‌ای و خونی (Currant jelly)</w:t>
            </w:r>
            <w:r>
              <w:rPr>
                <w:rFonts w:ascii="Vazirmatn" w:hAnsi="Vazirmatn"/>
                <w:sz w:val="18"/>
              </w:rPr>
              <w:t>، لوب فوقانی با فشار بر شقاق (Bulging fissure)</w:t>
            </w:r>
          </w:p>
        </w:tc>
        <w:tc>
          <w:tcPr>
            <w:tcW w:type="dxa" w:w="5156"/>
          </w:tcPr>
          <w:p>
            <w:pPr>
              <w:bidi w:val="1"/>
            </w:pPr>
            <w:r>
              <w:rPr>
                <w:sz w:val="18"/>
              </w:rPr>
            </w:r>
            <w:r>
              <w:rPr>
                <w:rFonts w:ascii="Vazirmatn" w:hAnsi="Vazirmatn"/>
                <w:i/>
                <w:sz w:val="18"/>
              </w:rPr>
              <w:t>Klebsiella pneumoniae</w:t>
            </w:r>
          </w:p>
        </w:tc>
      </w:tr>
      <w:tr>
        <w:tc>
          <w:tcPr>
            <w:tcW w:type="dxa" w:w="5156"/>
          </w:tcPr>
          <w:p>
            <w:pPr>
              <w:bidi w:val="1"/>
            </w:pPr>
            <w:r>
              <w:rPr>
                <w:sz w:val="18"/>
              </w:rPr>
            </w:r>
            <w:r>
              <w:rPr>
                <w:rFonts w:ascii="Vazirmatn" w:hAnsi="Vazirmatn"/>
                <w:sz w:val="18"/>
              </w:rPr>
              <w:t>برانشکتازی، سیستیک فیبروزیس، ICU، انتی‌بیوتیک وریدی اخیر</w:t>
            </w:r>
          </w:p>
        </w:tc>
        <w:tc>
          <w:tcPr>
            <w:tcW w:type="dxa" w:w="5156"/>
          </w:tcPr>
          <w:p>
            <w:pPr>
              <w:bidi w:val="1"/>
            </w:pPr>
            <w:r>
              <w:rPr>
                <w:sz w:val="18"/>
              </w:rPr>
            </w:r>
            <w:r>
              <w:rPr>
                <w:rFonts w:ascii="Vazirmatn" w:hAnsi="Vazirmatn"/>
                <w:i/>
                <w:sz w:val="18"/>
              </w:rPr>
              <w:t>Pseudomonas aeruginosa</w:t>
            </w:r>
          </w:p>
        </w:tc>
      </w:tr>
      <w:tr>
        <w:tc>
          <w:tcPr>
            <w:tcW w:type="dxa" w:w="5156"/>
          </w:tcPr>
          <w:p>
            <w:pPr>
              <w:bidi w:val="1"/>
            </w:pPr>
            <w:r>
              <w:rPr>
                <w:sz w:val="18"/>
              </w:rPr>
            </w:r>
            <w:r>
              <w:rPr>
                <w:rFonts w:ascii="Vazirmatn" w:hAnsi="Vazirmatn"/>
                <w:sz w:val="18"/>
              </w:rPr>
              <w:t>تماس با پرندگان</w:t>
            </w:r>
          </w:p>
        </w:tc>
        <w:tc>
          <w:tcPr>
            <w:tcW w:type="dxa" w:w="5156"/>
          </w:tcPr>
          <w:p>
            <w:pPr>
              <w:bidi w:val="1"/>
            </w:pPr>
            <w:r>
              <w:rPr>
                <w:sz w:val="18"/>
              </w:rPr>
            </w:r>
            <w:r>
              <w:rPr>
                <w:rFonts w:ascii="Vazirmatn" w:hAnsi="Vazirmatn"/>
                <w:i/>
                <w:sz w:val="18"/>
              </w:rPr>
              <w:t>Chlamydia psittaci</w:t>
            </w:r>
          </w:p>
        </w:tc>
      </w:tr>
      <w:tr>
        <w:tc>
          <w:tcPr>
            <w:tcW w:type="dxa" w:w="5156"/>
          </w:tcPr>
          <w:p>
            <w:pPr>
              <w:bidi w:val="1"/>
            </w:pPr>
            <w:r>
              <w:rPr>
                <w:sz w:val="18"/>
              </w:rPr>
            </w:r>
            <w:r>
              <w:rPr>
                <w:rFonts w:ascii="Vazirmatn" w:hAnsi="Vazirmatn"/>
                <w:sz w:val="18"/>
              </w:rPr>
              <w:t>تماس با گوسفند و بز (</w:t>
            </w:r>
            <w:r>
              <w:rPr>
                <w:rFonts w:ascii="Vazirmatn" w:hAnsi="Vazirmatn"/>
                <w:b/>
                <w:sz w:val="18"/>
              </w:rPr>
              <w:t>مالداری در افغانستان</w:t>
            </w:r>
            <w:r>
              <w:rPr>
                <w:rFonts w:ascii="Vazirmatn" w:hAnsi="Vazirmatn"/>
                <w:sz w:val="18"/>
              </w:rPr>
              <w:t>)</w:t>
            </w:r>
          </w:p>
        </w:tc>
        <w:tc>
          <w:tcPr>
            <w:tcW w:type="dxa" w:w="5156"/>
          </w:tcPr>
          <w:p>
            <w:pPr>
              <w:bidi w:val="1"/>
            </w:pPr>
            <w:r>
              <w:rPr>
                <w:sz w:val="18"/>
              </w:rPr>
            </w:r>
            <w:r>
              <w:rPr>
                <w:rFonts w:ascii="Vazirmatn" w:hAnsi="Vazirmatn"/>
                <w:i/>
                <w:sz w:val="18"/>
              </w:rPr>
              <w:t>Coxiella burnetii</w:t>
            </w:r>
            <w:r>
              <w:rPr>
                <w:rFonts w:ascii="Vazirmatn" w:hAnsi="Vazirmatn"/>
                <w:sz w:val="18"/>
              </w:rPr>
              <w:t xml:space="preserve"> (تب Q)</w:t>
            </w:r>
          </w:p>
        </w:tc>
      </w:tr>
      <w:tr>
        <w:tc>
          <w:tcPr>
            <w:tcW w:type="dxa" w:w="5156"/>
          </w:tcPr>
          <w:p>
            <w:pPr>
              <w:bidi w:val="1"/>
            </w:pPr>
            <w:r>
              <w:rPr>
                <w:sz w:val="18"/>
              </w:rPr>
            </w:r>
            <w:r>
              <w:rPr>
                <w:rFonts w:ascii="Vazirmatn" w:hAnsi="Vazirmatn"/>
                <w:sz w:val="18"/>
              </w:rPr>
              <w:t xml:space="preserve">HIV با CD4 کمتر از ۲۰۰، تنگی نفس با فعالیت، </w:t>
            </w:r>
            <w:r>
              <w:rPr>
                <w:rFonts w:ascii="Vazirmatn" w:hAnsi="Vazirmatn"/>
                <w:b/>
                <w:sz w:val="18"/>
              </w:rPr>
              <w:t>هایپوکسمی شدید با CXR نسبتاً نورمال</w:t>
            </w:r>
          </w:p>
        </w:tc>
        <w:tc>
          <w:tcPr>
            <w:tcW w:type="dxa" w:w="5156"/>
          </w:tcPr>
          <w:p>
            <w:pPr>
              <w:bidi w:val="1"/>
            </w:pPr>
            <w:r>
              <w:rPr>
                <w:sz w:val="18"/>
              </w:rPr>
            </w:r>
            <w:r>
              <w:rPr>
                <w:rFonts w:ascii="Vazirmatn" w:hAnsi="Vazirmatn"/>
                <w:i/>
                <w:sz w:val="18"/>
              </w:rPr>
              <w:t>Pneumocystis jirovecii</w:t>
            </w:r>
          </w:p>
        </w:tc>
      </w:tr>
      <w:tr>
        <w:tc>
          <w:tcPr>
            <w:tcW w:type="dxa" w:w="5156"/>
          </w:tcPr>
          <w:p>
            <w:pPr>
              <w:bidi w:val="1"/>
            </w:pPr>
            <w:r>
              <w:rPr>
                <w:sz w:val="18"/>
              </w:rPr>
            </w:r>
            <w:r>
              <w:rPr>
                <w:rFonts w:ascii="Vazirmatn" w:hAnsi="Vazirmatn"/>
                <w:b/>
                <w:sz w:val="18"/>
              </w:rPr>
              <w:t>سرفهٔ بیش از ۲ هفته، تعرق شبانه، کاهش وزن، ارتشاح لوب فوقانی یا کاویتی</w:t>
            </w:r>
          </w:p>
        </w:tc>
        <w:tc>
          <w:tcPr>
            <w:tcW w:type="dxa" w:w="5156"/>
          </w:tcPr>
          <w:p>
            <w:pPr>
              <w:bidi w:val="1"/>
            </w:pPr>
            <w:r>
              <w:rPr>
                <w:sz w:val="18"/>
              </w:rPr>
            </w:r>
            <w:r>
              <w:rPr>
                <w:rFonts w:ascii="Vazirmatn" w:hAnsi="Vazirmatn"/>
                <w:b/>
                <w:sz w:val="18"/>
              </w:rPr>
              <w:t>سل</w:t>
            </w:r>
            <w:r>
              <w:rPr>
                <w:rFonts w:ascii="Vazirmatn" w:hAnsi="Vazirmatn"/>
                <w:sz w:val="18"/>
              </w:rPr>
              <w:t xml:space="preserve"> — فصل ۱۹</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تنفسی:</w:t>
      </w:r>
      <w:r>
        <w:rPr>
          <w:rFonts w:ascii="Vazirmatn" w:hAnsi="Vazirmatn"/>
        </w:rPr>
        <w:t xml:space="preserve"> سرفه (بلغمی یا خشک)، </w:t>
      </w:r>
      <w:r>
        <w:rPr>
          <w:rFonts w:ascii="Vazirmatn" w:hAnsi="Vazirmatn"/>
          <w:b/>
        </w:rPr>
        <w:t>تنگی نفس</w:t>
      </w:r>
      <w:r>
        <w:rPr>
          <w:rFonts w:ascii="Vazirmatn" w:hAnsi="Vazirmatn"/>
        </w:rPr>
        <w:t xml:space="preserve">، </w:t>
      </w:r>
      <w:r>
        <w:rPr>
          <w:rFonts w:ascii="Vazirmatn" w:hAnsi="Vazirmatn"/>
          <w:b/>
        </w:rPr>
        <w:t>درد سینهٔ پلوریتیک</w:t>
      </w:r>
      <w:r>
        <w:rPr>
          <w:rFonts w:ascii="Vazirmatn" w:hAnsi="Vazirmatn"/>
        </w:rPr>
        <w:t>، هموپتیزی خفیف.</w:t>
      </w:r>
    </w:p>
    <w:p>
      <w:pPr>
        <w:ind w:right="340"/>
        <w:bidi w:val="1"/>
      </w:pPr>
      <w:r>
        <w:rPr>
          <w:color w:val="136F73"/>
        </w:rPr>
        <w:t xml:space="preserve">● </w:t>
      </w:r>
      <w:r>
        <w:rPr>
          <w:rFonts w:ascii="Vazirmatn" w:hAnsi="Vazirmatn"/>
          <w:b/>
        </w:rPr>
        <w:t>سیستمیک:</w:t>
      </w:r>
      <w:r>
        <w:rPr>
          <w:rFonts w:ascii="Vazirmatn" w:hAnsi="Vazirmatn"/>
        </w:rPr>
        <w:t xml:space="preserve"> تب و لرز، تعرق، بی‌حالی، درد عضلات، سردرد، بی‌اشتهایی.</w:t>
      </w:r>
    </w:p>
    <w:p>
      <w:pPr>
        <w:ind w:right="340"/>
        <w:bidi w:val="1"/>
      </w:pPr>
      <w:r>
        <w:rPr>
          <w:color w:val="136F73"/>
        </w:rPr>
        <w:t xml:space="preserve">● </w:t>
      </w:r>
      <w:r>
        <w:rPr>
          <w:rFonts w:ascii="Vazirmatn" w:hAnsi="Vazirmatn"/>
          <w:b/>
        </w:rPr>
        <w:t>در مسنین:</w:t>
      </w:r>
      <w:r>
        <w:rPr>
          <w:rFonts w:ascii="Vazirmatn" w:hAnsi="Vazirmatn"/>
        </w:rPr>
        <w:t xml:space="preserve"> ⚠️ ممکن است </w:t>
      </w:r>
      <w:r>
        <w:rPr>
          <w:rFonts w:ascii="Vazirmatn" w:hAnsi="Vazirmatn"/>
          <w:b/>
        </w:rPr>
        <w:t>تب و سرفه نداشته باشد</w:t>
      </w:r>
      <w:r>
        <w:rPr>
          <w:rFonts w:ascii="Vazirmatn" w:hAnsi="Vazirmatn"/>
        </w:rPr>
        <w:t xml:space="preserve"> — </w:t>
      </w:r>
      <w:r>
        <w:rPr>
          <w:rFonts w:ascii="Vazirmatn" w:hAnsi="Vazirmatn"/>
          <w:b/>
        </w:rPr>
        <w:t>گیجی حاد (Delirium)</w:t>
      </w:r>
      <w:r>
        <w:rPr>
          <w:rFonts w:ascii="Vazirmatn" w:hAnsi="Vazirmatn"/>
        </w:rPr>
        <w:t xml:space="preserve">، افتادن، بی‌اشتهایی، یا بدتر شدن مرض مزمن تنها علامه باشد. </w:t>
      </w:r>
      <w:r>
        <w:rPr>
          <w:rFonts w:ascii="Vazirmatn" w:hAnsi="Vazirmatn"/>
          <w:b/>
        </w:rPr>
        <w:t>تاکی‌پنه</w:t>
      </w:r>
      <w:r>
        <w:rPr>
          <w:rFonts w:ascii="Vazirmatn" w:hAnsi="Vazirmatn"/>
        </w:rPr>
        <w:t xml:space="preserve"> اغلب اولین و حساس‌ترین علامه است.</w:t>
      </w:r>
    </w:p>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 و NEWS2 (فصل ۱):</w:t>
      </w:r>
      <w:r>
        <w:rPr>
          <w:rFonts w:ascii="Vazirmatn" w:hAnsi="Vazirmatn"/>
        </w:rPr>
        <w:t xml:space="preserve"> حرارت، ضربان، </w:t>
      </w:r>
      <w:r>
        <w:rPr>
          <w:rFonts w:ascii="Vazirmatn" w:hAnsi="Vazirmatn"/>
          <w:b/>
        </w:rPr>
        <w:t>تعداد تنفس</w:t>
      </w:r>
      <w:r>
        <w:rPr>
          <w:rFonts w:ascii="Vazirmatn" w:hAnsi="Vazirmatn"/>
        </w:rPr>
        <w:t xml:space="preserve"> (بیش از ۲۰)، فشار، </w:t>
      </w:r>
      <w:r>
        <w:rPr>
          <w:rFonts w:ascii="Vazirmatn" w:hAnsi="Vazirmatn"/>
          <w:b/>
        </w:rPr>
        <w:t>SpO₂</w:t>
      </w:r>
      <w:r>
        <w:rPr>
          <w:rFonts w:ascii="Vazirmatn" w:hAnsi="Vazirmatn"/>
        </w:rPr>
        <w:t>، و سطح هوشیاری.</w:t>
      </w:r>
    </w:p>
    <w:p>
      <w:pPr>
        <w:ind w:right="340"/>
        <w:bidi w:val="1"/>
      </w:pPr>
      <w:r>
        <w:rPr>
          <w:b/>
          <w:color w:val="136F73"/>
        </w:rPr>
        <w:t xml:space="preserve">2. </w:t>
      </w:r>
      <w:r>
        <w:rPr>
          <w:rFonts w:ascii="Vazirmatn" w:hAnsi="Vazirmatn"/>
          <w:b/>
        </w:rPr>
        <w:t>نمای عمومی:</w:t>
      </w:r>
      <w:r>
        <w:rPr>
          <w:rFonts w:ascii="Vazirmatn" w:hAnsi="Vazirmatn"/>
        </w:rPr>
        <w:t xml:space="preserve"> تنگی نفس، سیانوز، کم‌آبی، هرپس لب (پنوموکوک).</w:t>
      </w:r>
    </w:p>
    <w:p>
      <w:pPr>
        <w:ind w:right="340"/>
        <w:bidi w:val="1"/>
      </w:pPr>
      <w:r>
        <w:rPr>
          <w:b/>
          <w:color w:val="136F73"/>
        </w:rPr>
        <w:t xml:space="preserve">3. </w:t>
      </w:r>
      <w:r>
        <w:rPr>
          <w:rFonts w:ascii="Vazirmatn" w:hAnsi="Vazirmatn"/>
          <w:b/>
        </w:rPr>
        <w:t>یافته‌های کانسولیدیشن (فصل ۱۵):</w:t>
      </w:r>
      <w:r>
        <w:rPr>
          <w:rFonts w:ascii="Vazirmatn" w:hAnsi="Vazirmatn"/>
        </w:rPr>
        <w:t xml:space="preserve"> انبساط کمتر در همان طرف، </w:t>
      </w:r>
      <w:r>
        <w:rPr>
          <w:rFonts w:ascii="Vazirmatn" w:hAnsi="Vazirmatn"/>
          <w:b/>
        </w:rPr>
        <w:t>قرع Dull</w:t>
      </w:r>
      <w:r>
        <w:rPr>
          <w:rFonts w:ascii="Vazirmatn" w:hAnsi="Vazirmatn"/>
        </w:rPr>
        <w:t xml:space="preserve">، </w:t>
      </w:r>
      <w:r>
        <w:rPr>
          <w:rFonts w:ascii="Vazirmatn" w:hAnsi="Vazirmatn"/>
          <w:b/>
        </w:rPr>
        <w:t>صدای Bronchial</w:t>
      </w:r>
      <w:r>
        <w:rPr>
          <w:rFonts w:ascii="Vazirmatn" w:hAnsi="Vazirmatn"/>
        </w:rPr>
        <w:t xml:space="preserve">، </w:t>
      </w:r>
      <w:r>
        <w:rPr>
          <w:rFonts w:ascii="Vazirmatn" w:hAnsi="Vazirmatn"/>
          <w:b/>
        </w:rPr>
        <w:t>Fremitus و صدای گفتار بیشتر</w:t>
      </w:r>
      <w:r>
        <w:rPr>
          <w:rFonts w:ascii="Vazirmatn" w:hAnsi="Vazirmatn"/>
        </w:rPr>
        <w:t xml:space="preserve">، Whispering pectoriloquy، </w:t>
      </w:r>
      <w:r>
        <w:rPr>
          <w:rFonts w:ascii="Vazirmatn" w:hAnsi="Vazirmatn"/>
          <w:b/>
        </w:rPr>
        <w:t>Crackles</w:t>
      </w:r>
      <w:r>
        <w:rPr>
          <w:rFonts w:ascii="Vazirmatn" w:hAnsi="Vazirmatn"/>
        </w:rPr>
        <w:t>؛ صدای مالش پلورا.</w:t>
      </w:r>
    </w:p>
    <w:p>
      <w:pPr>
        <w:ind w:right="340"/>
        <w:bidi w:val="1"/>
      </w:pPr>
      <w:r>
        <w:rPr>
          <w:b/>
          <w:color w:val="136F73"/>
        </w:rPr>
        <w:t xml:space="preserve">4. </w:t>
      </w:r>
      <w:r>
        <w:rPr>
          <w:rFonts w:ascii="Vazirmatn" w:hAnsi="Vazirmatn"/>
          <w:b/>
        </w:rPr>
        <w:t>علایم افیوژن پارا پنومونیک:</w:t>
      </w:r>
      <w:r>
        <w:rPr>
          <w:rFonts w:ascii="Vazirmatn" w:hAnsi="Vazirmatn"/>
        </w:rPr>
        <w:t xml:space="preserve"> </w:t>
      </w:r>
      <w:r>
        <w:rPr>
          <w:rFonts w:ascii="Vazirmatn" w:hAnsi="Vazirmatn"/>
          <w:b/>
        </w:rPr>
        <w:t>Stony dull</w:t>
      </w:r>
      <w:r>
        <w:rPr>
          <w:rFonts w:ascii="Vazirmatn" w:hAnsi="Vazirmatn"/>
        </w:rPr>
        <w:t xml:space="preserve"> و صدای خاموش در قاعده ← امپییما؟ (فصل ۲۰).</w:t>
      </w:r>
    </w:p>
    <w:p>
      <w:pPr>
        <w:ind w:right="340"/>
        <w:bidi w:val="1"/>
      </w:pPr>
      <w:r>
        <w:rPr>
          <w:b/>
          <w:color w:val="136F73"/>
        </w:rPr>
        <w:t xml:space="preserve">5. </w:t>
      </w:r>
      <w:r>
        <w:rPr>
          <w:rFonts w:ascii="Vazirmatn" w:hAnsi="Vazirmatn"/>
          <w:b/>
        </w:rPr>
        <w:t>جستجوی منبع و اختلاطات:</w:t>
      </w:r>
      <w:r>
        <w:rPr>
          <w:rFonts w:ascii="Vazirmatn" w:hAnsi="Vazirmatn"/>
        </w:rPr>
        <w:t xml:space="preserve"> دهن و دندان (آسپیراسیون، ابسه)، قلب (سوفل ← اندوکاردیت؟)، </w:t>
      </w:r>
      <w:r>
        <w:rPr>
          <w:rFonts w:ascii="Vazirmatn" w:hAnsi="Vazirmatn"/>
          <w:b/>
        </w:rPr>
        <w:t>سفتی گردن</w:t>
      </w:r>
      <w:r>
        <w:rPr>
          <w:rFonts w:ascii="Vazirmatn" w:hAnsi="Vazirmatn"/>
        </w:rPr>
        <w:t xml:space="preserve"> (مننژیت پنوموکوکی)، جلد (بثورات).</w:t>
      </w:r>
    </w:p>
    <w:p>
      <w:pPr>
        <w:bidi w:val="1"/>
      </w:pPr>
      <w:r>
        <w:rPr>
          <w:rFonts w:ascii="Vazirmatn" w:hAnsi="Vazirmatn"/>
        </w:rPr>
        <w:t xml:space="preserve">⚠️ </w:t>
      </w:r>
      <w:r>
        <w:rPr>
          <w:rFonts w:ascii="Vazirmatn" w:hAnsi="Vazirmatn"/>
          <w:b/>
        </w:rPr>
        <w:t>معاینهٔ نورمال سینه پنومونی را رد نمی‌کند</w:t>
      </w:r>
      <w:r>
        <w:rPr>
          <w:rFonts w:ascii="Vazirmatn" w:hAnsi="Vazirmatn"/>
        </w:rPr>
        <w:t xml:space="preserve"> — در مریض مشکوک CXR بگیر.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ادیمای ریه (عدم کفایهٔ قلب)</w:t>
            </w:r>
          </w:p>
        </w:tc>
        <w:tc>
          <w:tcPr>
            <w:tcW w:type="dxa" w:w="5156"/>
          </w:tcPr>
          <w:p>
            <w:pPr>
              <w:bidi w:val="1"/>
            </w:pPr>
            <w:r>
              <w:rPr>
                <w:sz w:val="18"/>
              </w:rPr>
            </w:r>
            <w:r>
              <w:rPr>
                <w:rFonts w:ascii="Vazirmatn" w:hAnsi="Vazirmatn"/>
                <w:sz w:val="18"/>
              </w:rPr>
              <w:t>ارتشاح دوطرفه، قلب بزرگ، افیوژن دوطرفه، BNP بلند، پاسخ به دیورتیک</w:t>
            </w:r>
          </w:p>
        </w:tc>
      </w:tr>
      <w:tr>
        <w:tc>
          <w:tcPr>
            <w:tcW w:type="dxa" w:w="5156"/>
          </w:tcPr>
          <w:p>
            <w:pPr>
              <w:bidi w:val="1"/>
            </w:pPr>
            <w:r>
              <w:rPr>
                <w:sz w:val="18"/>
              </w:rPr>
            </w:r>
            <w:r>
              <w:rPr>
                <w:rFonts w:ascii="Vazirmatn" w:hAnsi="Vazirmatn"/>
                <w:b/>
                <w:sz w:val="18"/>
              </w:rPr>
              <w:t>آمبولی ریه با انفارکت</w:t>
            </w:r>
          </w:p>
        </w:tc>
        <w:tc>
          <w:tcPr>
            <w:tcW w:type="dxa" w:w="5156"/>
          </w:tcPr>
          <w:p>
            <w:pPr>
              <w:bidi w:val="1"/>
            </w:pPr>
            <w:r>
              <w:rPr>
                <w:sz w:val="18"/>
              </w:rPr>
            </w:r>
            <w:r>
              <w:rPr>
                <w:rFonts w:ascii="Vazirmatn" w:hAnsi="Vazirmatn"/>
                <w:sz w:val="18"/>
              </w:rPr>
              <w:t>فصل ۱۴ — شروع ناگهانی، DVT، هموپتیزی</w:t>
            </w:r>
          </w:p>
        </w:tc>
      </w:tr>
      <w:tr>
        <w:tc>
          <w:tcPr>
            <w:tcW w:type="dxa" w:w="5156"/>
          </w:tcPr>
          <w:p>
            <w:pPr>
              <w:bidi w:val="1"/>
            </w:pPr>
            <w:r>
              <w:rPr>
                <w:sz w:val="18"/>
              </w:rPr>
            </w:r>
            <w:r>
              <w:rPr>
                <w:rFonts w:ascii="Vazirmatn" w:hAnsi="Vazirmatn"/>
                <w:b/>
                <w:sz w:val="18"/>
              </w:rPr>
              <w:t>سرطان ریه</w:t>
            </w:r>
            <w:r>
              <w:rPr>
                <w:rFonts w:ascii="Vazirmatn" w:hAnsi="Vazirmatn"/>
                <w:sz w:val="18"/>
              </w:rPr>
              <w:t xml:space="preserve"> (پنومونی انسدادی)</w:t>
            </w:r>
          </w:p>
        </w:tc>
        <w:tc>
          <w:tcPr>
            <w:tcW w:type="dxa" w:w="5156"/>
          </w:tcPr>
          <w:p>
            <w:pPr>
              <w:bidi w:val="1"/>
            </w:pPr>
            <w:r>
              <w:rPr>
                <w:sz w:val="18"/>
              </w:rPr>
            </w:r>
            <w:r>
              <w:rPr>
                <w:rFonts w:ascii="Vazirmatn" w:hAnsi="Vazirmatn"/>
                <w:sz w:val="18"/>
              </w:rPr>
              <w:t>پنومونی تکراری در یک لوب، سگرتی، عدم بهبود CXR پس از ۶ هفته</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بلغم مزمن زیاد</w:t>
            </w:r>
          </w:p>
        </w:tc>
      </w:tr>
      <w:tr>
        <w:tc>
          <w:tcPr>
            <w:tcW w:type="dxa" w:w="5156"/>
          </w:tcPr>
          <w:p>
            <w:pPr>
              <w:bidi w:val="1"/>
            </w:pPr>
            <w:r>
              <w:rPr>
                <w:sz w:val="18"/>
              </w:rPr>
            </w:r>
            <w:r>
              <w:rPr>
                <w:rFonts w:ascii="Vazirmatn" w:hAnsi="Vazirmatn"/>
                <w:b/>
                <w:sz w:val="18"/>
              </w:rPr>
              <w:t>پنومونیت‌های غیر انتانی</w:t>
            </w:r>
          </w:p>
        </w:tc>
        <w:tc>
          <w:tcPr>
            <w:tcW w:type="dxa" w:w="5156"/>
          </w:tcPr>
          <w:p>
            <w:pPr>
              <w:bidi w:val="1"/>
            </w:pPr>
            <w:r>
              <w:rPr>
                <w:sz w:val="18"/>
              </w:rPr>
            </w:r>
            <w:r>
              <w:rPr>
                <w:rFonts w:ascii="Vazirmatn" w:hAnsi="Vazirmatn"/>
                <w:sz w:val="18"/>
              </w:rPr>
              <w:t>پنومونی ایوزینوفیلیک، Organising pneumonia (COP)، پنومونیت دوایی (Amiodarone، Methotrexate) یا شعاعی، واسکولیت</w:t>
            </w:r>
          </w:p>
        </w:tc>
      </w:tr>
      <w:tr>
        <w:tc>
          <w:tcPr>
            <w:tcW w:type="dxa" w:w="5156"/>
          </w:tcPr>
          <w:p>
            <w:pPr>
              <w:bidi w:val="1"/>
            </w:pPr>
            <w:r>
              <w:rPr>
                <w:sz w:val="18"/>
              </w:rPr>
            </w:r>
            <w:r>
              <w:rPr>
                <w:rFonts w:ascii="Vazirmatn" w:hAnsi="Vazirmatn"/>
                <w:b/>
                <w:sz w:val="18"/>
              </w:rPr>
              <w:t>ARDS به علل دیگر</w:t>
            </w:r>
          </w:p>
        </w:tc>
        <w:tc>
          <w:tcPr>
            <w:tcW w:type="dxa" w:w="5156"/>
          </w:tcPr>
          <w:p>
            <w:pPr>
              <w:bidi w:val="1"/>
            </w:pPr>
            <w:r>
              <w:rPr>
                <w:sz w:val="18"/>
              </w:rPr>
            </w:r>
            <w:r>
              <w:rPr>
                <w:rFonts w:ascii="Vazirmatn" w:hAnsi="Vazirmatn"/>
                <w:sz w:val="18"/>
              </w:rPr>
              <w:t>پانکراتیت، ترومای شدید، سپسیس خارج ریوی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برای همه مریضان بستری</w:t>
      </w:r>
    </w:p>
    <w:p>
      <w:pPr>
        <w:ind w:right="340"/>
        <w:bidi w:val="1"/>
      </w:pPr>
      <w:r>
        <w:rPr>
          <w:color w:val="136F73"/>
        </w:rPr>
        <w:t xml:space="preserve">● </w:t>
      </w:r>
      <w:r>
        <w:rPr>
          <w:rFonts w:ascii="Vazirmatn" w:hAnsi="Vazirmatn"/>
          <w:b/>
        </w:rPr>
        <w:t>CXR (PA و در صورت لزوم لترال):</w:t>
      </w:r>
      <w:r>
        <w:rPr>
          <w:rFonts w:ascii="Vazirmatn" w:hAnsi="Vazirmatn"/>
        </w:rPr>
        <w:t xml:space="preserve"> کانسولیدیشن، Air bronchogram، افیوژن، کاویتی، ارتشاح چندلوبی (شدت). ⚠️ CXR ممکن است در ابتدا یا در کم‌آبی نورمال باشد.</w:t>
      </w:r>
    </w:p>
    <w:p>
      <w:pPr>
        <w:ind w:right="340"/>
        <w:bidi w:val="1"/>
      </w:pPr>
      <w:r>
        <w:rPr>
          <w:color w:val="136F73"/>
        </w:rPr>
        <w:t xml:space="preserve">● </w:t>
      </w:r>
      <w:r>
        <w:rPr>
          <w:rFonts w:ascii="Vazirmatn" w:hAnsi="Vazirmatn"/>
          <w:b/>
        </w:rPr>
        <w:t>SpO₂</w:t>
      </w:r>
      <w:r>
        <w:rPr>
          <w:rFonts w:ascii="Vazirmatn" w:hAnsi="Vazirmatn"/>
        </w:rPr>
        <w:t xml:space="preserve"> و </w:t>
      </w:r>
      <w:r>
        <w:rPr>
          <w:rFonts w:ascii="Vazirmatn" w:hAnsi="Vazirmatn"/>
          <w:b/>
        </w:rPr>
        <w:t>ABG</w:t>
      </w:r>
      <w:r>
        <w:rPr>
          <w:rFonts w:ascii="Vazirmatn" w:hAnsi="Vazirmatn"/>
        </w:rPr>
        <w:t xml:space="preserve"> اگر SpO₂ کمتر از ۹۲ فیصد یا COPD.</w:t>
      </w:r>
    </w:p>
    <w:p>
      <w:pPr>
        <w:ind w:right="340"/>
        <w:bidi w:val="1"/>
      </w:pPr>
      <w:r>
        <w:rPr>
          <w:color w:val="136F73"/>
        </w:rPr>
        <w:t xml:space="preserve">● </w:t>
      </w:r>
      <w:r>
        <w:rPr>
          <w:rFonts w:ascii="Vazirmatn" w:hAnsi="Vazirmatn"/>
          <w:b/>
        </w:rPr>
        <w:t>CBC</w:t>
      </w:r>
      <w:r>
        <w:rPr>
          <w:rFonts w:ascii="Vazirmatn" w:hAnsi="Vazirmatn"/>
        </w:rPr>
        <w:t xml:space="preserve"> (لکوسایتوز یا لکوپنی — </w:t>
      </w:r>
      <w:r>
        <w:rPr>
          <w:rFonts w:ascii="Vazirmatn" w:hAnsi="Vazirmatn"/>
          <w:b/>
        </w:rPr>
        <w:t>لکوپنی = پروگنوز بد</w:t>
      </w:r>
      <w:r>
        <w:rPr>
          <w:rFonts w:ascii="Vazirmatn" w:hAnsi="Vazirmatn"/>
        </w:rPr>
        <w:t xml:space="preserve">)، </w:t>
      </w:r>
      <w:r>
        <w:rPr>
          <w:rFonts w:ascii="Vazirmatn" w:hAnsi="Vazirmatn"/>
          <w:b/>
        </w:rPr>
        <w:t>یوریا</w:t>
      </w:r>
      <w:r>
        <w:rPr>
          <w:rFonts w:ascii="Vazirmatn" w:hAnsi="Vazirmatn"/>
        </w:rPr>
        <w:t xml:space="preserve"> (برای CURB-65)، کریاتینین، الکترولیت‌ها (</w:t>
      </w:r>
      <w:r>
        <w:rPr>
          <w:rFonts w:ascii="Vazirmatn" w:hAnsi="Vazirmatn"/>
          <w:b/>
        </w:rPr>
        <w:t>هایپوناترمی</w:t>
      </w:r>
      <w:r>
        <w:rPr>
          <w:rFonts w:ascii="Vazirmatn" w:hAnsi="Vazirmatn"/>
        </w:rPr>
        <w:t xml:space="preserve"> در </w:t>
      </w:r>
      <w:r>
        <w:rPr>
          <w:rFonts w:ascii="Vazirmatn" w:hAnsi="Vazirmatn"/>
          <w:i/>
        </w:rPr>
        <w:t>Legionella</w:t>
      </w:r>
      <w:r>
        <w:rPr>
          <w:rFonts w:ascii="Vazirmatn" w:hAnsi="Vazirmatn"/>
        </w:rPr>
        <w:t>)، LFT، قند خون.</w:t>
      </w:r>
    </w:p>
    <w:p>
      <w:pPr>
        <w:ind w:right="340"/>
        <w:bidi w:val="1"/>
      </w:pPr>
      <w:r>
        <w:rPr>
          <w:color w:val="136F73"/>
        </w:rPr>
        <w:t xml:space="preserve">● </w:t>
      </w:r>
      <w:r>
        <w:rPr>
          <w:rFonts w:ascii="Vazirmatn" w:hAnsi="Vazirmatn"/>
          <w:b/>
        </w:rPr>
        <w:t>CRP</w:t>
      </w:r>
      <w:r>
        <w:rPr>
          <w:rFonts w:ascii="Vazirmatn" w:hAnsi="Vazirmatn"/>
        </w:rPr>
        <w:t xml:space="preserve"> (پیگیری پاسخ).</w:t>
      </w:r>
    </w:p>
    <w:p>
      <w:pPr>
        <w:spacing w:before="200"/>
        <w:bidi w:val="1"/>
      </w:pPr>
      <w:r>
        <w:rPr>
          <w:rFonts w:ascii="Vazirmatn" w:hAnsi="Vazirmatn"/>
          <w:b/>
          <w:color w:val="136F73"/>
          <w:sz w:val="25"/>
        </w:rPr>
        <w:t>سطح ۲ — مایکروبیولوژی</w:t>
      </w:r>
    </w:p>
    <w:p>
      <w:pPr>
        <w:bidi w:val="1"/>
      </w:pPr>
      <w:r>
        <w:rPr>
          <w:rFonts w:ascii="Vazirmatn" w:hAnsi="Vazirmatn"/>
          <w:b/>
        </w:rPr>
        <w:t>ATS/IDSA 2019:</w:t>
      </w:r>
      <w:r>
        <w:rPr>
          <w:rFonts w:ascii="Vazirmatn" w:hAnsi="Vazirmatn"/>
        </w:rPr>
        <w:t xml:space="preserve"> در CAP </w:t>
      </w:r>
      <w:r>
        <w:rPr>
          <w:rFonts w:ascii="Vazirmatn" w:hAnsi="Vazirmatn"/>
          <w:b/>
        </w:rPr>
        <w:t>شدید</w:t>
      </w:r>
      <w:r>
        <w:rPr>
          <w:rFonts w:ascii="Vazirmatn" w:hAnsi="Vazirmatn"/>
        </w:rPr>
        <w:t xml:space="preserve">، یا در مریضانی که </w:t>
      </w:r>
      <w:r>
        <w:rPr>
          <w:rFonts w:ascii="Vazirmatn" w:hAnsi="Vazirmatn"/>
          <w:b/>
        </w:rPr>
        <w:t>برای MRSA یا Pseudomonas تداوی تجربی می‌گیرند</w:t>
      </w:r>
      <w:r>
        <w:rPr>
          <w:rFonts w:ascii="Vazirmatn" w:hAnsi="Vazirmatn"/>
        </w:rPr>
        <w:t>، یا با عوامل خطر آن‌ها:</w:t>
      </w:r>
    </w:p>
    <w:p>
      <w:pPr>
        <w:ind w:right="340"/>
        <w:bidi w:val="1"/>
      </w:pPr>
      <w:r>
        <w:rPr>
          <w:color w:val="136F73"/>
        </w:rPr>
        <w:t xml:space="preserve">● </w:t>
      </w:r>
      <w:r>
        <w:rPr>
          <w:rFonts w:ascii="Vazirmatn" w:hAnsi="Vazirmatn"/>
          <w:b/>
        </w:rPr>
        <w:t>کلچر خون</w:t>
      </w:r>
      <w:r>
        <w:rPr>
          <w:rFonts w:ascii="Vazirmatn" w:hAnsi="Vazirmatn"/>
        </w:rPr>
        <w:t xml:space="preserve"> (۲ ست) </w:t>
      </w:r>
      <w:r>
        <w:rPr>
          <w:rFonts w:ascii="Vazirmatn" w:hAnsi="Vazirmatn"/>
          <w:b/>
        </w:rPr>
        <w:t>پیش از انتی‌بیوتیک</w:t>
      </w:r>
      <w:r>
        <w:rPr>
          <w:rFonts w:ascii="Vazirmatn" w:hAnsi="Vazirmatn"/>
        </w:rPr>
        <w:t xml:space="preserve"> — اما انتی‌بیوتیک را به تأخیر نینداز.</w:t>
      </w:r>
    </w:p>
    <w:p>
      <w:pPr>
        <w:ind w:right="340"/>
        <w:bidi w:val="1"/>
      </w:pPr>
      <w:r>
        <w:rPr>
          <w:color w:val="136F73"/>
        </w:rPr>
        <w:t xml:space="preserve">● </w:t>
      </w:r>
      <w:r>
        <w:rPr>
          <w:rFonts w:ascii="Vazirmatn" w:hAnsi="Vazirmatn"/>
          <w:b/>
        </w:rPr>
        <w:t>گرام و کلچر بلغم</w:t>
      </w:r>
      <w:r>
        <w:rPr>
          <w:rFonts w:ascii="Vazirmatn" w:hAnsi="Vazirmatn"/>
        </w:rPr>
        <w:t xml:space="preserve"> (نمونهٔ خوب: بیش از ۲۵ نیوتروفیل و کمتر از ۱۰ حجرهٔ اپیتلیال در هر میدان کم‌بزرگنمایی).</w:t>
      </w:r>
    </w:p>
    <w:p>
      <w:pPr>
        <w:ind w:right="340"/>
        <w:bidi w:val="1"/>
      </w:pPr>
      <w:r>
        <w:rPr>
          <w:color w:val="136F73"/>
        </w:rPr>
        <w:t xml:space="preserve">● </w:t>
      </w:r>
      <w:r>
        <w:rPr>
          <w:rFonts w:ascii="Vazirmatn" w:hAnsi="Vazirmatn"/>
          <w:b/>
        </w:rPr>
        <w:t>انتی‌جن ادراری پنوموکوک و Legionella</w:t>
      </w:r>
      <w:r>
        <w:rPr>
          <w:rFonts w:ascii="Vazirmatn" w:hAnsi="Vazirmatn"/>
        </w:rPr>
        <w:t xml:space="preserve"> در CAP شدید.</w:t>
      </w:r>
    </w:p>
    <w:p>
      <w:pPr>
        <w:ind w:right="340"/>
        <w:bidi w:val="1"/>
      </w:pPr>
      <w:r>
        <w:rPr>
          <w:color w:val="136F73"/>
        </w:rPr>
        <w:t xml:space="preserve">● </w:t>
      </w:r>
      <w:r>
        <w:rPr>
          <w:rFonts w:ascii="Vazirmatn" w:hAnsi="Vazirmatn"/>
          <w:b/>
        </w:rPr>
        <w:t>PCR انفلونزا و SARS-CoV-2</w:t>
      </w:r>
      <w:r>
        <w:rPr>
          <w:rFonts w:ascii="Vazirmatn" w:hAnsi="Vazirmatn"/>
        </w:rPr>
        <w:t xml:space="preserve"> هنگام شیوع جامعه.</w:t>
      </w:r>
    </w:p>
    <w:p>
      <w:pPr>
        <w:ind w:right="340"/>
        <w:bidi w:val="1"/>
      </w:pPr>
      <w:r>
        <w:rPr>
          <w:color w:val="136F73"/>
        </w:rPr>
        <w:t xml:space="preserve">● </w:t>
      </w:r>
      <w:r>
        <w:rPr>
          <w:rFonts w:ascii="Vazirmatn" w:hAnsi="Vazirmatn"/>
          <w:b/>
        </w:rPr>
        <w:t>در افغانستان:</w:t>
      </w:r>
      <w:r>
        <w:rPr>
          <w:rFonts w:ascii="Vazirmatn" w:hAnsi="Vazirmatn"/>
        </w:rPr>
        <w:t xml:space="preserve"> در هر سرفهٔ ۲ هفته یا بیشتر، ارتشاح لوب فوقانی، کاویتی، یا عدم پاسخ ← </w:t>
      </w:r>
      <w:r>
        <w:rPr>
          <w:rFonts w:ascii="Vazirmatn" w:hAnsi="Vazirmatn"/>
          <w:b/>
        </w:rPr>
        <w:t>بلغم برای GeneXpert MTB/RIF</w:t>
      </w:r>
      <w:r>
        <w:rPr>
          <w:rFonts w:ascii="Vazirmatn" w:hAnsi="Vazirmatn"/>
        </w:rPr>
        <w:t xml:space="preserve">. ⚠️ </w:t>
      </w:r>
      <w:r>
        <w:rPr>
          <w:rFonts w:ascii="Vazirmatn" w:hAnsi="Vazirmatn"/>
          <w:b/>
        </w:rPr>
        <w:t>پیش از شروع فلوروکینولون سل را در نظر بگیر</w:t>
      </w:r>
      <w:r>
        <w:rPr>
          <w:rFonts w:ascii="Vazirmatn" w:hAnsi="Vazirmatn"/>
        </w:rPr>
        <w:t>: فلوروکینولون تشخیص سل را پنهان و مقاومت ایجاد می‌کند.</w:t>
      </w:r>
    </w:p>
    <w:p>
      <w:pPr>
        <w:ind w:right="340"/>
        <w:bidi w:val="1"/>
      </w:pPr>
      <w:r>
        <w:rPr>
          <w:color w:val="136F73"/>
        </w:rPr>
        <w:t xml:space="preserve">● </w:t>
      </w:r>
      <w:r>
        <w:rPr>
          <w:rFonts w:ascii="Vazirmatn" w:hAnsi="Vazirmatn"/>
          <w:b/>
        </w:rPr>
        <w:t>Procalcitonin:</w:t>
      </w:r>
      <w:r>
        <w:rPr>
          <w:rFonts w:ascii="Vazirmatn" w:hAnsi="Vazirmatn"/>
        </w:rPr>
        <w:t xml:space="preserve"> برای تصمیم «شروع یا عدم شروع» انتی‌بیوتیک توصیه نمی‌شود (ATS/IDSA)، اما برای </w:t>
      </w:r>
      <w:r>
        <w:rPr>
          <w:rFonts w:ascii="Vazirmatn" w:hAnsi="Vazirmatn"/>
          <w:b/>
        </w:rPr>
        <w:t>قطع زودرس</w:t>
      </w:r>
      <w:r>
        <w:rPr>
          <w:rFonts w:ascii="Vazirmatn" w:hAnsi="Vazirmatn"/>
        </w:rPr>
        <w:t xml:space="preserve"> کمک می‌کند.</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b/>
        </w:rPr>
        <w:t>CT سینه:</w:t>
      </w:r>
      <w:r>
        <w:rPr>
          <w:rFonts w:ascii="Vazirmatn" w:hAnsi="Vazirmatn"/>
        </w:rPr>
        <w:t xml:space="preserve"> اختلاطات (ابسه، امپییما، نکروز)، عدم پاسخ، یا CXR مبهم.</w:t>
      </w:r>
    </w:p>
    <w:p>
      <w:pPr>
        <w:ind w:right="340"/>
        <w:bidi w:val="1"/>
      </w:pPr>
      <w:r>
        <w:rPr>
          <w:color w:val="136F73"/>
        </w:rPr>
        <w:t xml:space="preserve">● </w:t>
      </w:r>
      <w:r>
        <w:rPr>
          <w:rFonts w:ascii="Vazirmatn" w:hAnsi="Vazirmatn"/>
          <w:b/>
        </w:rPr>
        <w:t>توراسنتز:</w:t>
      </w:r>
      <w:r>
        <w:rPr>
          <w:rFonts w:ascii="Vazirmatn" w:hAnsi="Vazirmatn"/>
        </w:rPr>
        <w:t xml:space="preserve"> در افیوژن قابل ملاحظه (بیش از ۱۰ mm در سونوگرافی یا بیش از یک‌چهارم هموتوراکس) — pH، گلوکوز، LDH، گرام و کلچر، ADA (فصل ۲۰).</w:t>
      </w:r>
    </w:p>
    <w:p>
      <w:pPr>
        <w:ind w:right="340"/>
        <w:bidi w:val="1"/>
      </w:pPr>
      <w:r>
        <w:rPr>
          <w:color w:val="136F73"/>
        </w:rPr>
        <w:t xml:space="preserve">● </w:t>
      </w:r>
      <w:r>
        <w:rPr>
          <w:rFonts w:ascii="Vazirmatn" w:hAnsi="Vazirmatn"/>
          <w:b/>
        </w:rPr>
        <w:t>برانکوسکوپی و BAL:</w:t>
      </w:r>
      <w:r>
        <w:rPr>
          <w:rFonts w:ascii="Vazirmatn" w:hAnsi="Vazirmatn"/>
        </w:rPr>
        <w:t xml:space="preserve"> ضعف معافیتی، عدم پاسخ، شک به سرطان یا سل با بلغم منفی.</w:t>
      </w:r>
    </w:p>
    <w:p>
      <w:pPr>
        <w:ind w:right="340"/>
        <w:bidi w:val="1"/>
      </w:pPr>
      <w:r>
        <w:rPr>
          <w:color w:val="136F73"/>
        </w:rPr>
        <w:t xml:space="preserve">● </w:t>
      </w:r>
      <w:r>
        <w:rPr>
          <w:rFonts w:ascii="Vazirmatn" w:hAnsi="Vazirmatn"/>
          <w:b/>
        </w:rPr>
        <w:t>سونوگرافی ریه</w:t>
      </w:r>
      <w:r>
        <w:rPr>
          <w:rFonts w:ascii="Vazirmatn" w:hAnsi="Vazirmatn"/>
        </w:rPr>
        <w:t xml:space="preserve"> کنار بستر: کانسولیدیشن و افیوژن (حساس‌تر از CXR).</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پنومونی = اعراض و علایم کلینیکی + ارتشاح تازه در تصویربرداری.</w:t>
      </w:r>
    </w:p>
    <w:p>
      <w:pPr>
        <w:spacing w:before="200"/>
        <w:bidi w:val="1"/>
      </w:pPr>
      <w:r>
        <w:rPr>
          <w:rFonts w:ascii="Vazirmatn" w:hAnsi="Vazirmatn"/>
          <w:b/>
          <w:color w:val="136F73"/>
          <w:sz w:val="25"/>
        </w:rPr>
        <w:t>ارزیابی شدت — CURB-65 (BTS)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U</w:t>
            </w:r>
          </w:p>
        </w:tc>
        <w:tc>
          <w:tcPr>
            <w:tcW w:type="dxa" w:w="3437"/>
          </w:tcPr>
          <w:p>
            <w:pPr>
              <w:bidi w:val="1"/>
            </w:pPr>
            <w:r>
              <w:rPr>
                <w:sz w:val="18"/>
              </w:rPr>
            </w:r>
            <w:r>
              <w:rPr>
                <w:rFonts w:ascii="Vazirmatn" w:hAnsi="Vazirmatn"/>
                <w:sz w:val="18"/>
              </w:rPr>
              <w:t>Urea بیش از ۷ mmol/L (BUN بیش از ۱۹ mg/dL)</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R</w:t>
            </w:r>
          </w:p>
        </w:tc>
        <w:tc>
          <w:tcPr>
            <w:tcW w:type="dxa" w:w="3437"/>
          </w:tcPr>
          <w:p>
            <w:pPr>
              <w:bidi w:val="1"/>
            </w:pPr>
            <w:r>
              <w:rPr>
                <w:sz w:val="18"/>
              </w:rPr>
            </w:r>
            <w:r>
              <w:rPr>
                <w:rFonts w:ascii="Vazirmatn" w:hAnsi="Vazirmatn"/>
                <w:sz w:val="18"/>
              </w:rPr>
              <w:t>Respiratory rate — ۳۰ یا بیشتر</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B</w:t>
            </w:r>
          </w:p>
        </w:tc>
        <w:tc>
          <w:tcPr>
            <w:tcW w:type="dxa" w:w="3437"/>
          </w:tcPr>
          <w:p>
            <w:pPr>
              <w:bidi w:val="1"/>
            </w:pPr>
            <w:r>
              <w:rPr>
                <w:sz w:val="18"/>
              </w:rPr>
            </w:r>
            <w:r>
              <w:rPr>
                <w:rFonts w:ascii="Vazirmatn" w:hAnsi="Vazirmatn"/>
                <w:sz w:val="18"/>
              </w:rPr>
              <w:t>Blood pressure — سیستولیک کمتر از ۹۰ یا دیاستولیک ۶۰ یا کمتر mmHg</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65</w:t>
            </w:r>
          </w:p>
        </w:tc>
        <w:tc>
          <w:tcPr>
            <w:tcW w:type="dxa" w:w="3437"/>
          </w:tcPr>
          <w:p>
            <w:pPr>
              <w:bidi w:val="1"/>
            </w:pPr>
            <w:r>
              <w:rPr>
                <w:sz w:val="18"/>
              </w:rPr>
            </w:r>
            <w:r>
              <w:rPr>
                <w:rFonts w:ascii="Vazirmatn" w:hAnsi="Vazirmatn"/>
                <w:sz w:val="18"/>
              </w:rPr>
              <w:t>سن ۶۵ یا بیشتر</w:t>
            </w:r>
          </w:p>
        </w:tc>
        <w:tc>
          <w:tcPr>
            <w:tcW w:type="dxa" w:w="3437"/>
          </w:tcPr>
          <w:p>
            <w:pPr>
              <w:bidi w:val="1"/>
            </w:pPr>
            <w:r>
              <w:rPr>
                <w:sz w:val="18"/>
              </w:rPr>
            </w:r>
            <w:r>
              <w:rPr>
                <w:rFonts w:ascii="Vazirmatn" w:hAnsi="Vazirmatn"/>
                <w:sz w:val="18"/>
              </w:rPr>
              <w:t>۱</w:t>
            </w:r>
          </w:p>
        </w:tc>
      </w:tr>
    </w:tbl>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امتیاز</w:t>
            </w:r>
          </w:p>
        </w:tc>
        <w:tc>
          <w:tcPr>
            <w:tcW w:type="dxa" w:w="3437"/>
            <w:shd w:val="clear" w:fill="136f73"/>
          </w:tcPr>
          <w:p>
            <w:pPr>
              <w:bidi w:val="1"/>
            </w:pPr>
            <w:r/>
            <w:r>
              <w:rPr>
                <w:b/>
                <w:color w:val="FFFFFF"/>
                <w:sz w:val="19"/>
              </w:rPr>
              <w:t>مرگ‌ومیر ۳۰ روزه</w:t>
            </w:r>
          </w:p>
        </w:tc>
        <w:tc>
          <w:tcPr>
            <w:tcW w:type="dxa" w:w="3437"/>
            <w:shd w:val="clear" w:fill="136f73"/>
          </w:tcPr>
          <w:p>
            <w:pPr>
              <w:bidi w:val="1"/>
            </w:pPr>
            <w:r/>
            <w:r>
              <w:rPr>
                <w:b/>
                <w:color w:val="FFFFFF"/>
                <w:sz w:val="19"/>
              </w:rPr>
              <w:t>تصمیم</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حدود ۹ فیصد</w:t>
            </w:r>
          </w:p>
        </w:tc>
        <w:tc>
          <w:tcPr>
            <w:tcW w:type="dxa" w:w="3437"/>
          </w:tcPr>
          <w:p>
            <w:pPr>
              <w:bidi w:val="1"/>
            </w:pPr>
            <w:r>
              <w:rPr>
                <w:sz w:val="18"/>
              </w:rPr>
            </w:r>
            <w:r>
              <w:rPr>
                <w:rFonts w:ascii="Vazirmatn" w:hAnsi="Vazirmatn"/>
                <w:b/>
                <w:sz w:val="18"/>
              </w:rPr>
              <w:t>بستر کوتاه در شفاخانه</w:t>
            </w:r>
            <w:r>
              <w:rPr>
                <w:rFonts w:ascii="Vazirmatn" w:hAnsi="Vazirmatn"/>
                <w:sz w:val="18"/>
              </w:rPr>
              <w:t xml:space="preserve"> یا تداوی سرپایی تحت نظارت دقیق</w:t>
            </w:r>
          </w:p>
        </w:tc>
      </w:tr>
      <w:tr>
        <w:tc>
          <w:tcPr>
            <w:tcW w:type="dxa" w:w="3437"/>
          </w:tcPr>
          <w:p>
            <w:pPr>
              <w:bidi w:val="1"/>
            </w:pPr>
            <w:r>
              <w:rPr>
                <w:sz w:val="18"/>
              </w:rPr>
            </w:r>
            <w:r>
              <w:rPr>
                <w:rFonts w:ascii="Vazirmatn" w:hAnsi="Vazirmatn"/>
                <w:b/>
                <w:sz w:val="18"/>
              </w:rPr>
              <w:t>۳–۵</w:t>
            </w:r>
          </w:p>
        </w:tc>
        <w:tc>
          <w:tcPr>
            <w:tcW w:type="dxa" w:w="3437"/>
          </w:tcPr>
          <w:p>
            <w:pPr>
              <w:bidi w:val="1"/>
            </w:pPr>
            <w:r>
              <w:rPr>
                <w:sz w:val="18"/>
              </w:rPr>
            </w:r>
            <w:r>
              <w:rPr>
                <w:rFonts w:ascii="Vazirmatn" w:hAnsi="Vazirmatn"/>
                <w:sz w:val="18"/>
              </w:rPr>
              <w:t>۱۵–۴۰ فیصد</w:t>
            </w:r>
          </w:p>
        </w:tc>
        <w:tc>
          <w:tcPr>
            <w:tcW w:type="dxa" w:w="3437"/>
          </w:tcPr>
          <w:p>
            <w:pPr>
              <w:bidi w:val="1"/>
            </w:pPr>
            <w:r>
              <w:rPr>
                <w:sz w:val="18"/>
              </w:rPr>
            </w:r>
            <w:r>
              <w:rPr>
                <w:rFonts w:ascii="Vazirmatn" w:hAnsi="Vazirmatn"/>
                <w:b/>
                <w:sz w:val="18"/>
              </w:rPr>
              <w:t>بستر؛ ۴–۵: ارزیابی برای ICU</w:t>
            </w:r>
          </w:p>
        </w:tc>
      </w:tr>
    </w:tbl>
    <w:p>
      <w:pPr>
        <w:ind w:right="340"/>
        <w:bidi w:val="1"/>
      </w:pPr>
      <w:r>
        <w:rPr>
          <w:color w:val="136F73"/>
        </w:rPr>
        <w:t xml:space="preserve">● </w:t>
      </w:r>
      <w:r>
        <w:rPr>
          <w:rFonts w:ascii="Vazirmatn" w:hAnsi="Vazirmatn"/>
          <w:b/>
        </w:rPr>
        <w:t>CRB-65</w:t>
      </w:r>
      <w:r>
        <w:rPr>
          <w:rFonts w:ascii="Vazirmatn" w:hAnsi="Vazirmatn"/>
        </w:rPr>
        <w:t xml:space="preserve"> (بدون یوریا) در کلینیک و مراکز صحی بدون لابراتوار.</w:t>
      </w:r>
    </w:p>
    <w:p>
      <w:pPr>
        <w:ind w:right="340"/>
        <w:bidi w:val="1"/>
      </w:pPr>
      <w:r>
        <w:rPr>
          <w:color w:val="136F73"/>
        </w:rPr>
        <w:t xml:space="preserve">● </w:t>
      </w:r>
      <w:r>
        <w:rPr>
          <w:rFonts w:ascii="Vazirmatn" w:hAnsi="Vazirmatn"/>
          <w:b/>
        </w:rPr>
        <w:t>PSI (Pneumonia Severity Index)</w:t>
      </w:r>
      <w:r>
        <w:rPr>
          <w:rFonts w:ascii="Vazirmatn" w:hAnsi="Vazirmatn"/>
        </w:rPr>
        <w:t xml:space="preserve"> — ATS/IDSA آن را ترجیح می‌دهد (دقیق‌تر اما پیچیده‌تر).</w:t>
      </w:r>
    </w:p>
    <w:p>
      <w:pPr>
        <w:ind w:right="340"/>
        <w:bidi w:val="1"/>
      </w:pPr>
      <w:r>
        <w:rPr>
          <w:color w:val="136F73"/>
        </w:rPr>
        <w:t xml:space="preserve">● </w:t>
      </w:r>
      <w:r>
        <w:rPr>
          <w:rFonts w:ascii="Vazirmatn" w:hAnsi="Vazirmatn"/>
        </w:rPr>
        <w:t xml:space="preserve">⚠️ </w:t>
      </w:r>
      <w:r>
        <w:rPr>
          <w:rFonts w:ascii="Vazirmatn" w:hAnsi="Vazirmatn"/>
          <w:b/>
        </w:rPr>
        <w:t>SpO₂ کمتر از ۹۲ فیصد</w:t>
      </w:r>
      <w:r>
        <w:rPr>
          <w:rFonts w:ascii="Vazirmatn" w:hAnsi="Vazirmatn"/>
        </w:rPr>
        <w:t xml:space="preserve"> به تنهایی دلیل بستر است، حتی اگر CURB-65 صفر باشد. </w:t>
      </w:r>
      <w:r>
        <w:rPr>
          <w:rFonts w:ascii="Vazirmatn" w:hAnsi="Vazirmatn"/>
          <w:b/>
        </w:rPr>
        <w:t>قضاوت کلینیکی همیشه در بالای امتیاز است.</w:t>
      </w:r>
    </w:p>
    <w:p>
      <w:pPr>
        <w:spacing w:before="200"/>
        <w:bidi w:val="1"/>
      </w:pPr>
      <w:r>
        <w:rPr>
          <w:rFonts w:ascii="Vazirmatn" w:hAnsi="Vazirmatn"/>
          <w:b/>
          <w:color w:val="136F73"/>
          <w:sz w:val="25"/>
        </w:rPr>
        <w:t>CAP شدید (ATS/IDSA 2007، مورد تأیید در 2019) — ۱ معیار عمده یا ۳ معیار فرعی یا بیشتر ← ICU</w:t>
      </w:r>
    </w:p>
    <w:p>
      <w:pPr>
        <w:bidi w:val="1"/>
      </w:pPr>
      <w:r>
        <w:rPr>
          <w:rFonts w:ascii="Vazirmatn" w:hAnsi="Vazirmatn"/>
          <w:b/>
        </w:rPr>
        <w:t>عمده:</w:t>
      </w:r>
      <w:r>
        <w:rPr>
          <w:rFonts w:ascii="Vazirmatn" w:hAnsi="Vazirmatn"/>
        </w:rPr>
        <w:t xml:space="preserve"> (۱) </w:t>
      </w:r>
      <w:r>
        <w:rPr>
          <w:rFonts w:ascii="Vazirmatn" w:hAnsi="Vazirmatn"/>
          <w:b/>
        </w:rPr>
        <w:t>شوک سپتیک</w:t>
      </w:r>
      <w:r>
        <w:rPr>
          <w:rFonts w:ascii="Vazirmatn" w:hAnsi="Vazirmatn"/>
        </w:rPr>
        <w:t xml:space="preserve"> با نیاز به وازوپرسور؛ (۲) </w:t>
      </w:r>
      <w:r>
        <w:rPr>
          <w:rFonts w:ascii="Vazirmatn" w:hAnsi="Vazirmatn"/>
          <w:b/>
        </w:rPr>
        <w:t>عدم کفایهٔ تنفسی</w:t>
      </w:r>
      <w:r>
        <w:rPr>
          <w:rFonts w:ascii="Vazirmatn" w:hAnsi="Vazirmatn"/>
        </w:rPr>
        <w:t xml:space="preserve"> با نیاز به تهویهٔ میخانیکی.</w:t>
      </w:r>
    </w:p>
    <w:p>
      <w:pPr>
        <w:bidi w:val="1"/>
      </w:pPr>
      <w:r>
        <w:rPr>
          <w:rFonts w:ascii="Vazirmatn" w:hAnsi="Vazirmatn"/>
          <w:b/>
        </w:rPr>
        <w:t>فرعی:</w:t>
      </w:r>
      <w:r>
        <w:rPr>
          <w:rFonts w:ascii="Vazirmatn" w:hAnsi="Vazirmatn"/>
        </w:rPr>
        <w:t xml:space="preserve"> تعداد تنفس ۳۰ یا بیشتر؛ </w:t>
      </w:r>
      <w:r>
        <w:rPr>
          <w:rFonts w:ascii="Vazirmatn" w:hAnsi="Vazirmatn"/>
          <w:b/>
        </w:rPr>
        <w:t>PaO₂/FiO₂ ۲۵۰ یا کمتر</w:t>
      </w:r>
      <w:r>
        <w:rPr>
          <w:rFonts w:ascii="Vazirmatn" w:hAnsi="Vazirmatn"/>
        </w:rPr>
        <w:t>؛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برای SpO₂ </w:t>
      </w:r>
      <w:r>
        <w:rPr>
          <w:rFonts w:ascii="Vazirmatn" w:hAnsi="Vazirmatn"/>
          <w:b/>
        </w:rPr>
        <w:t>۹۴–۹۸ فیصد</w:t>
      </w:r>
      <w:r>
        <w:rPr>
          <w:rFonts w:ascii="Vazirmatn" w:hAnsi="Vazirmatn"/>
        </w:rPr>
        <w:t xml:space="preserve"> (در خطر هایپرکاپنی، مانند COPD: </w:t>
      </w:r>
      <w:r>
        <w:rPr>
          <w:rFonts w:ascii="Vazirmatn" w:hAnsi="Vazirmatn"/>
          <w:b/>
        </w:rPr>
        <w:t>۸۸–۹۲ فیصد</w:t>
      </w:r>
      <w:r>
        <w:rPr>
          <w:rFonts w:ascii="Vazirmatn" w:hAnsi="Vazirmatn"/>
        </w:rPr>
        <w:t>).</w:t>
      </w:r>
    </w:p>
    <w:p>
      <w:pPr>
        <w:ind w:right="340"/>
        <w:bidi w:val="1"/>
      </w:pPr>
      <w:r>
        <w:rPr>
          <w:b/>
          <w:color w:val="136F73"/>
        </w:rPr>
        <w:t xml:space="preserve">2. </w:t>
      </w:r>
      <w:r>
        <w:rPr>
          <w:rFonts w:ascii="Vazirmatn" w:hAnsi="Vazirmatn"/>
          <w:b/>
        </w:rPr>
        <w:t>انتی‌بیوتیک در ساعت اول</w:t>
      </w:r>
      <w:r>
        <w:rPr>
          <w:rFonts w:ascii="Vazirmatn" w:hAnsi="Vazirmatn"/>
        </w:rPr>
        <w:t xml:space="preserve"> در مریض با </w:t>
      </w:r>
      <w:r>
        <w:rPr>
          <w:rFonts w:ascii="Vazirmatn" w:hAnsi="Vazirmatn"/>
          <w:b/>
        </w:rPr>
        <w:t>سپسیس یا شوک</w:t>
      </w:r>
      <w:r>
        <w:rPr>
          <w:rFonts w:ascii="Vazirmatn" w:hAnsi="Vazirmatn"/>
        </w:rPr>
        <w:t xml:space="preserve"> (فصل ۶۷)؛ در دیگر مریضان بستری </w:t>
      </w:r>
      <w:r>
        <w:rPr>
          <w:rFonts w:ascii="Vazirmatn" w:hAnsi="Vazirmatn"/>
          <w:b/>
        </w:rPr>
        <w:t>در ۴ ساعت</w:t>
      </w:r>
      <w:r>
        <w:rPr>
          <w:rFonts w:ascii="Vazirmatn" w:hAnsi="Vazirmatn"/>
        </w:rPr>
        <w:t xml:space="preserve"> پس از تشخیص.</w:t>
      </w:r>
    </w:p>
    <w:p>
      <w:pPr>
        <w:ind w:right="340"/>
        <w:bidi w:val="1"/>
      </w:pPr>
      <w:r>
        <w:rPr>
          <w:b/>
          <w:color w:val="136F73"/>
        </w:rPr>
        <w:t xml:space="preserve">3. </w:t>
      </w:r>
      <w:r>
        <w:rPr>
          <w:rFonts w:ascii="Vazirmatn" w:hAnsi="Vazirmatn"/>
          <w:b/>
        </w:rPr>
        <w:t>مایع:</w:t>
      </w:r>
      <w:r>
        <w:rPr>
          <w:rFonts w:ascii="Vazirmatn" w:hAnsi="Vazirmatn"/>
        </w:rPr>
        <w:t xml:space="preserve"> در کم‌آبی یا هایپوتنشن ۳۰ ml/kg کرستلوئید در ۳ ساعت اول در شوک سپتیک (فصل ۶۷)؛ با احتیاط در عدم کفایهٔ قلب.</w:t>
      </w:r>
    </w:p>
    <w:p>
      <w:pPr>
        <w:ind w:right="340"/>
        <w:bidi w:val="1"/>
      </w:pPr>
      <w:r>
        <w:rPr>
          <w:b/>
          <w:color w:val="136F73"/>
        </w:rPr>
        <w:t xml:space="preserve">4. </w:t>
      </w:r>
      <w:r>
        <w:rPr>
          <w:rFonts w:ascii="Vazirmatn" w:hAnsi="Vazirmatn"/>
          <w:b/>
        </w:rPr>
        <w:t>HFNO (اکسیجن بینی با جریان بلند)</w:t>
      </w:r>
      <w:r>
        <w:rPr>
          <w:rFonts w:ascii="Vazirmatn" w:hAnsi="Vazirmatn"/>
        </w:rPr>
        <w:t xml:space="preserve"> یا NIV در عدم کفایهٔ تنفسی نوع ۱ به عنوان پل، با آمادگی برای انتوباسیون (فصل ۲۲).</w:t>
      </w:r>
    </w:p>
    <w:p>
      <w:pPr>
        <w:ind w:right="340"/>
        <w:bidi w:val="1"/>
      </w:pPr>
      <w:r>
        <w:rPr>
          <w:b/>
          <w:color w:val="136F73"/>
        </w:rPr>
        <w:t xml:space="preserve">5. </w:t>
      </w:r>
      <w:r>
        <w:rPr>
          <w:rFonts w:ascii="Vazirmatn" w:hAnsi="Vazirmatn"/>
          <w:b/>
        </w:rPr>
        <w:t>پیشگیری از VTE</w:t>
      </w:r>
      <w:r>
        <w:rPr>
          <w:rFonts w:ascii="Vazirmatn" w:hAnsi="Vazirmatn"/>
        </w:rPr>
        <w:t xml:space="preserve"> (Enoxaparin ۴۰ mg SC روزانه — فصل ۱۴)، کنترول درد (Paracetamol)، تغذیه، و </w:t>
      </w:r>
      <w:r>
        <w:rPr>
          <w:rFonts w:ascii="Vazirmatn" w:hAnsi="Vazirmatn"/>
          <w:b/>
        </w:rPr>
        <w:t>حرکت زودرس</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CAP — تداوی سرپایی (ATS/IDSA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Doxycycline</w:t>
            </w:r>
          </w:p>
        </w:tc>
        <w:tc>
          <w:tcPr>
            <w:tcW w:type="dxa" w:w="3437"/>
          </w:tcPr>
          <w:p>
            <w:pPr>
              <w:bidi w:val="1"/>
            </w:pPr>
            <w:r>
              <w:rPr>
                <w:sz w:val="18"/>
              </w:rPr>
            </w:r>
            <w:r>
              <w:rPr>
                <w:rFonts w:ascii="Vazirmatn" w:hAnsi="Vazirmatn"/>
                <w:b/>
                <w:sz w:val="18"/>
              </w:rPr>
              <w:t>۱۰۰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یا ماکرولاید (</w:t>
            </w:r>
            <w:r>
              <w:rPr>
                <w:rFonts w:ascii="Vazirmatn" w:hAnsi="Vazirmatn"/>
                <w:b/>
                <w:sz w:val="18"/>
              </w:rPr>
              <w:t>فقط اگر مقاومت پنوموکوک به ماکرولاید در منطقه کمتر از ۲۵ فیصد</w:t>
            </w:r>
            <w:r>
              <w:rPr>
                <w:rFonts w:ascii="Vazirmatn" w:hAnsi="Vazirmatn"/>
                <w:sz w:val="18"/>
              </w:rPr>
              <w:t>)</w:t>
            </w:r>
          </w:p>
        </w:tc>
        <w:tc>
          <w:tcPr>
            <w:tcW w:type="dxa" w:w="3437"/>
          </w:tcPr>
          <w:p>
            <w:pPr>
              <w:bidi w:val="1"/>
            </w:pPr>
            <w:r>
              <w:rPr>
                <w:sz w:val="18"/>
              </w:rPr>
            </w:r>
            <w:r>
              <w:rPr>
                <w:rFonts w:ascii="Vazirmatn" w:hAnsi="Vazirmatn"/>
                <w:b/>
                <w:sz w:val="18"/>
              </w:rPr>
              <w:t>Azithromycin ۵۰۰ mg روز اول، سپس ۲۵۰ mg روزانه</w:t>
            </w:r>
            <w:r>
              <w:rPr>
                <w:rFonts w:ascii="Vazirmatn" w:hAnsi="Vazirmatn"/>
                <w:sz w:val="18"/>
              </w:rPr>
              <w:t xml:space="preserve">؛ یا </w:t>
            </w:r>
            <w:r>
              <w:rPr>
                <w:rFonts w:ascii="Vazirmatn" w:hAnsi="Vazirmatn"/>
                <w:b/>
                <w:sz w:val="18"/>
              </w:rPr>
              <w:t>Clarithromycin ۵۰۰ mg PO هر ۱۲ ساعت</w:t>
            </w:r>
          </w:p>
        </w:tc>
      </w:tr>
      <w:tr>
        <w:tc>
          <w:tcPr>
            <w:tcW w:type="dxa" w:w="3437"/>
          </w:tcPr>
          <w:p>
            <w:pPr>
              <w:bidi w:val="1"/>
            </w:pPr>
            <w:r>
              <w:rPr>
                <w:sz w:val="18"/>
              </w:rPr>
            </w:r>
            <w:r>
              <w:rPr>
                <w:rFonts w:ascii="Vazirmatn" w:hAnsi="Vazirmatn"/>
                <w:b/>
                <w:sz w:val="18"/>
              </w:rPr>
              <w:t>با امراض همراه</w:t>
            </w:r>
            <w:r>
              <w:rPr>
                <w:rFonts w:ascii="Vazirmatn" w:hAnsi="Vazirmatn"/>
                <w:sz w:val="18"/>
              </w:rPr>
              <w:t xml:space="preserve"> (قلب، ریه، کبد، گرده، دیابت، الکول، سرطان، اسپلنکتومی)</w:t>
            </w:r>
          </w:p>
        </w:tc>
        <w:tc>
          <w:tcPr>
            <w:tcW w:type="dxa" w:w="3437"/>
          </w:tcPr>
          <w:p>
            <w:pPr>
              <w:bidi w:val="1"/>
            </w:pPr>
            <w:r>
              <w:rPr>
                <w:sz w:val="18"/>
              </w:rPr>
            </w:r>
            <w:r>
              <w:rPr>
                <w:rFonts w:ascii="Vazirmatn" w:hAnsi="Vazirmatn"/>
                <w:b/>
                <w:sz w:val="18"/>
              </w:rPr>
              <w:t>Amoxicillin/Clavulanate</w:t>
            </w:r>
          </w:p>
        </w:tc>
        <w:tc>
          <w:tcPr>
            <w:tcW w:type="dxa" w:w="3437"/>
          </w:tcPr>
          <w:p>
            <w:pPr>
              <w:bidi w:val="1"/>
            </w:pPr>
            <w:r>
              <w:rPr>
                <w:sz w:val="18"/>
              </w:rPr>
            </w:r>
            <w:r>
              <w:rPr>
                <w:rFonts w:ascii="Vazirmatn" w:hAnsi="Vazirmatn"/>
                <w:sz w:val="18"/>
              </w:rPr>
              <w:t xml:space="preserve">۵۰۰/۱۲۵ mg هر ۸ ساعت، یا </w:t>
            </w:r>
            <w:r>
              <w:rPr>
                <w:rFonts w:ascii="Vazirmatn" w:hAnsi="Vazirmatn"/>
                <w:b/>
                <w:sz w:val="18"/>
              </w:rPr>
              <w:t>۸۷۵/۱۲۵ mg هر ۱۲ ساعت</w:t>
            </w:r>
            <w:r>
              <w:rPr>
                <w:rFonts w:ascii="Vazirmatn" w:hAnsi="Vazirmatn"/>
                <w:sz w:val="18"/>
              </w:rPr>
              <w:t>، یا ۲۰۰۰/۱۲۵ mg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Cefuroxime</w:t>
            </w:r>
          </w:p>
        </w:tc>
        <w:tc>
          <w:tcPr>
            <w:tcW w:type="dxa" w:w="3437"/>
          </w:tcPr>
          <w:p>
            <w:pPr>
              <w:bidi w:val="1"/>
            </w:pPr>
            <w:r>
              <w:rPr>
                <w:sz w:val="18"/>
              </w:rPr>
            </w:r>
            <w:r>
              <w:rPr>
                <w:rFonts w:ascii="Vazirmatn" w:hAnsi="Vazirmatn"/>
                <w:sz w:val="18"/>
              </w:rPr>
              <w:t>۵۰۰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Cefpodoxime</w:t>
            </w:r>
          </w:p>
        </w:tc>
        <w:tc>
          <w:tcPr>
            <w:tcW w:type="dxa" w:w="3437"/>
          </w:tcPr>
          <w:p>
            <w:pPr>
              <w:bidi w:val="1"/>
            </w:pPr>
            <w:r>
              <w:rPr>
                <w:sz w:val="18"/>
              </w:rPr>
            </w:r>
            <w:r>
              <w:rPr>
                <w:rFonts w:ascii="Vazirmatn" w:hAnsi="Vazirmatn"/>
                <w:sz w:val="18"/>
              </w:rPr>
              <w:t>۲۰۰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b/>
                <w:sz w:val="18"/>
              </w:rPr>
              <w:t>+ ماکرولاید یا Doxycycline</w:t>
            </w:r>
            <w:r>
              <w:rPr>
                <w:rFonts w:ascii="Vazirmatn" w:hAnsi="Vazirmatn"/>
                <w:sz w:val="18"/>
              </w:rPr>
              <w:t xml:space="preserve"> (دوزهای بالا)</w:t>
            </w:r>
          </w:p>
        </w:tc>
        <w:tc>
          <w:tcPr>
            <w:tcW w:type="dxa" w:w="3437"/>
          </w:tcPr>
          <w:p>
            <w:pPr>
              <w:bidi w:val="1"/>
            </w:pPr>
            <w:r>
              <w:rPr>
                <w:sz w:val="18"/>
              </w:rPr>
            </w:r>
          </w:p>
        </w:tc>
      </w:tr>
      <w:tr>
        <w:tc>
          <w:tcPr>
            <w:tcW w:type="dxa" w:w="3437"/>
          </w:tcPr>
          <w:p>
            <w:pPr>
              <w:bidi w:val="1"/>
            </w:pPr>
            <w:r>
              <w:rPr>
                <w:sz w:val="18"/>
              </w:rPr>
            </w:r>
          </w:p>
        </w:tc>
        <w:tc>
          <w:tcPr>
            <w:tcW w:type="dxa" w:w="3437"/>
          </w:tcPr>
          <w:p>
            <w:pPr>
              <w:bidi w:val="1"/>
            </w:pPr>
            <w:r>
              <w:rPr>
                <w:sz w:val="18"/>
              </w:rPr>
            </w:r>
            <w:r>
              <w:rPr>
                <w:rFonts w:ascii="Vazirmatn" w:hAnsi="Vazirmatn"/>
                <w:b/>
                <w:sz w:val="18"/>
              </w:rPr>
              <w:t>یا تک‌دوا: فلوروکینولون تنفسی</w:t>
            </w:r>
            <w:r>
              <w:rPr>
                <w:rFonts w:ascii="Vazirmatn" w:hAnsi="Vazirmatn"/>
                <w:sz w:val="18"/>
              </w:rPr>
              <w:t xml:space="preserve"> — ⚠️ </w:t>
            </w:r>
            <w:r>
              <w:rPr>
                <w:rFonts w:ascii="Vazirmatn" w:hAnsi="Vazirmatn"/>
                <w:b/>
                <w:sz w:val="18"/>
              </w:rPr>
              <w:t>پس از رد سل</w:t>
            </w:r>
          </w:p>
        </w:tc>
        <w:tc>
          <w:tcPr>
            <w:tcW w:type="dxa" w:w="3437"/>
          </w:tcPr>
          <w:p>
            <w:pPr>
              <w:bidi w:val="1"/>
            </w:pPr>
            <w:r>
              <w:rPr>
                <w:sz w:val="18"/>
              </w:rPr>
            </w:r>
            <w:r>
              <w:rPr>
                <w:rFonts w:ascii="Vazirmatn" w:hAnsi="Vazirmatn"/>
                <w:b/>
                <w:sz w:val="18"/>
              </w:rPr>
              <w:t>Levofloxacin ۷۵۰ mg PO روزانه</w:t>
            </w:r>
            <w:r>
              <w:rPr>
                <w:rFonts w:ascii="Vazirmatn" w:hAnsi="Vazirmatn"/>
                <w:sz w:val="18"/>
              </w:rPr>
              <w:t xml:space="preserve"> یا </w:t>
            </w:r>
            <w:r>
              <w:rPr>
                <w:rFonts w:ascii="Vazirmatn" w:hAnsi="Vazirmatn"/>
                <w:b/>
                <w:sz w:val="18"/>
              </w:rPr>
              <w:t>Moxifloxacin ۴۰۰ mg PO روزانه</w:t>
            </w:r>
          </w:p>
        </w:tc>
      </w:tr>
    </w:tbl>
    <w:p>
      <w:pPr>
        <w:bidi w:val="1"/>
      </w:pPr>
      <w:r>
        <w:rPr>
          <w:rFonts w:ascii="Vazirmatn" w:hAnsi="Vazirmatn"/>
          <w:b/>
        </w:rPr>
        <w:t>مدت:</w:t>
      </w:r>
      <w:r>
        <w:rPr>
          <w:rFonts w:ascii="Vazirmatn" w:hAnsi="Vazirmatn"/>
        </w:rPr>
        <w:t xml:space="preserve"> </w:t>
      </w:r>
      <w:r>
        <w:rPr>
          <w:rFonts w:ascii="Vazirmatn" w:hAnsi="Vazirmatn"/>
          <w:b/>
        </w:rPr>
        <w:t>حد اقل ۵ روز</w:t>
      </w:r>
      <w:r>
        <w:rPr>
          <w:rFonts w:ascii="Vazirmatn" w:hAnsi="Vazirmatn"/>
        </w:rPr>
        <w:t xml:space="preserve">؛ قطع وقتی مریض </w:t>
      </w:r>
      <w:r>
        <w:rPr>
          <w:rFonts w:ascii="Vazirmatn" w:hAnsi="Vazirmatn"/>
          <w:b/>
        </w:rPr>
        <w:t>۴۸ ساعت بدون تب</w:t>
      </w:r>
      <w:r>
        <w:rPr>
          <w:rFonts w:ascii="Vazirmatn" w:hAnsi="Vazirmatn"/>
        </w:rPr>
        <w:t xml:space="preserve"> باشد و </w:t>
      </w:r>
      <w:r>
        <w:rPr>
          <w:rFonts w:ascii="Vazirmatn" w:hAnsi="Vazirmatn"/>
          <w:b/>
        </w:rPr>
        <w:t>حداکثر یک علامهٔ ناپایداری کلینیکی</w:t>
      </w:r>
      <w:r>
        <w:rPr>
          <w:rFonts w:ascii="Vazirmatn" w:hAnsi="Vazirmatn"/>
        </w:rPr>
        <w:t xml:space="preserve"> داشته باشد (ضربان بیش از ۱۰۰، تنفس بیش از ۲۴، سیستولیک ۹۰ یا کمتر، SpO₂ کمتر از ۹۰ فیصد، ناتوانی از مصرف فمی، گیجی).</w:t>
      </w:r>
    </w:p>
    <w:p>
      <w:pPr>
        <w:spacing w:before="160"/>
        <w:bidi w:val="1"/>
      </w:pPr>
      <w:r>
        <w:rPr>
          <w:rFonts w:ascii="Vazirmatn" w:hAnsi="Vazirmatn"/>
          <w:b/>
          <w:sz w:val="23"/>
        </w:rPr>
        <w:t>۲. CAP — بستر در وارد (غیر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 xml:space="preserve">یا </w:t>
            </w:r>
            <w:r>
              <w:rPr>
                <w:rFonts w:ascii="Vazirmatn" w:hAnsi="Vazirmatn"/>
                <w:b/>
                <w:sz w:val="18"/>
              </w:rPr>
              <w:t>فلوروکینولون تنفسی تنها</w:t>
            </w:r>
          </w:p>
        </w:tc>
        <w:tc>
          <w:tcPr>
            <w:tcW w:type="dxa" w:w="5156"/>
          </w:tcPr>
          <w:p>
            <w:pPr>
              <w:bidi w:val="1"/>
            </w:pPr>
            <w:r>
              <w:rPr>
                <w:sz w:val="18"/>
              </w:rPr>
            </w:r>
            <w:r>
              <w:rPr>
                <w:rFonts w:ascii="Vazirmatn" w:hAnsi="Vazirmatn"/>
                <w:sz w:val="18"/>
              </w:rPr>
              <w:t>Levofloxacin ۷۵۰ mg IV/PO روزانه یا Moxifloxacin ۴۰۰ mg IV/PO روزانه</w:t>
            </w:r>
          </w:p>
        </w:tc>
      </w:tr>
      <w:tr>
        <w:tc>
          <w:tcPr>
            <w:tcW w:type="dxa" w:w="5156"/>
          </w:tcPr>
          <w:p>
            <w:pPr>
              <w:bidi w:val="1"/>
            </w:pPr>
            <w:r>
              <w:rPr>
                <w:sz w:val="18"/>
              </w:rPr>
            </w:r>
            <w:r>
              <w:rPr>
                <w:rFonts w:ascii="Vazirmatn" w:hAnsi="Vazirmatn"/>
                <w:b/>
                <w:sz w:val="18"/>
              </w:rPr>
              <w:t>حساسیت یا مضاد استطباب ماکرولاید و FQ</w:t>
            </w:r>
          </w:p>
        </w:tc>
        <w:tc>
          <w:tcPr>
            <w:tcW w:type="dxa" w:w="5156"/>
          </w:tcPr>
          <w:p>
            <w:pPr>
              <w:bidi w:val="1"/>
            </w:pPr>
            <w:r>
              <w:rPr>
                <w:sz w:val="18"/>
              </w:rPr>
            </w:r>
            <w:r>
              <w:rPr>
                <w:rFonts w:ascii="Vazirmatn" w:hAnsi="Vazirmatn"/>
                <w:sz w:val="18"/>
              </w:rPr>
              <w:t xml:space="preserve">Beta-lactam + </w:t>
            </w:r>
            <w:r>
              <w:rPr>
                <w:rFonts w:ascii="Vazirmatn" w:hAnsi="Vazirmatn"/>
                <w:b/>
                <w:sz w:val="18"/>
              </w:rPr>
              <w:t>Doxycycline ۱۰۰ mg PO/IV هر ۱۲ ساعت</w:t>
            </w:r>
          </w:p>
        </w:tc>
      </w:tr>
    </w:tbl>
    <w:p>
      <w:pPr>
        <w:ind w:right="340"/>
        <w:bidi w:val="1"/>
      </w:pPr>
      <w:r>
        <w:rPr>
          <w:color w:val="136F73"/>
        </w:rPr>
        <w:t xml:space="preserve">● </w:t>
      </w:r>
      <w:r>
        <w:rPr>
          <w:rFonts w:ascii="Vazirmatn" w:hAnsi="Vazirmatn"/>
        </w:rPr>
        <w:t xml:space="preserve">ماکرولاید معمولاً برای </w:t>
      </w:r>
      <w:r>
        <w:rPr>
          <w:rFonts w:ascii="Vazirmatn" w:hAnsi="Vazirmatn"/>
          <w:b/>
        </w:rPr>
        <w:t>۳ روز</w:t>
      </w:r>
      <w:r>
        <w:rPr>
          <w:rFonts w:ascii="Vazirmatn" w:hAnsi="Vazirmatn"/>
        </w:rPr>
        <w:t xml:space="preserve"> (Azithromycin) کافی است، اگر </w:t>
      </w:r>
      <w:r>
        <w:rPr>
          <w:rFonts w:ascii="Vazirmatn" w:hAnsi="Vazirmatn"/>
          <w:i/>
        </w:rPr>
        <w:t>Legionella</w:t>
      </w:r>
      <w:r>
        <w:rPr>
          <w:rFonts w:ascii="Vazirmatn" w:hAnsi="Vazirmatn"/>
        </w:rPr>
        <w:t xml:space="preserve"> ثابت نشود.</w:t>
      </w:r>
    </w:p>
    <w:p>
      <w:pPr>
        <w:ind w:right="340"/>
        <w:bidi w:val="1"/>
      </w:pPr>
      <w:r>
        <w:rPr>
          <w:color w:val="136F73"/>
        </w:rPr>
        <w:t xml:space="preserve">● </w:t>
      </w:r>
      <w:r>
        <w:rPr>
          <w:rFonts w:ascii="Vazirmatn" w:hAnsi="Vazirmatn"/>
          <w:b/>
        </w:rPr>
        <w:t>تغییر از IV به فمی (IV-to-oral switch):</w:t>
      </w:r>
      <w:r>
        <w:rPr>
          <w:rFonts w:ascii="Vazirmatn" w:hAnsi="Vazirmatn"/>
        </w:rPr>
        <w:t xml:space="preserve"> وقتی مریض از نظر همودینامیک پایدار، رو به بهبود، و قادر به خوردن باشد — اغلب در روز ۲–۳.</w:t>
      </w:r>
    </w:p>
    <w:p>
      <w:pPr>
        <w:spacing w:before="160"/>
        <w:bidi w:val="1"/>
      </w:pPr>
      <w:r>
        <w:rPr>
          <w:rFonts w:ascii="Vazirmatn" w:hAnsi="Vazirmatn"/>
          <w:b/>
          <w:sz w:val="23"/>
        </w:rPr>
        <w:t>۳. CAP شدید (ICU)</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(کلچر قبلی MRSA تنفسی، یا بستر و انتی‌بیوتیک IV در ۹۰ روز اخیر با شیوع محلی، پنومونی نکروزان پس از انفلونزا)</w:t>
            </w:r>
          </w:p>
        </w:tc>
        <w:tc>
          <w:tcPr>
            <w:tcW w:type="dxa" w:w="5156"/>
          </w:tcPr>
          <w:p>
            <w:pPr>
              <w:bidi w:val="1"/>
            </w:pPr>
            <w:r>
              <w:rPr>
                <w:sz w:val="18"/>
              </w:rPr>
            </w:r>
            <w:r>
              <w:rPr>
                <w:rFonts w:ascii="Vazirmatn" w:hAnsi="Vazirmatn"/>
                <w:b/>
                <w:sz w:val="18"/>
              </w:rPr>
              <w:t>+ Vancomycin</w:t>
            </w:r>
            <w:r>
              <w:rPr>
                <w:rFonts w:ascii="Vazirmatn" w:hAnsi="Vazirmatn"/>
                <w:sz w:val="18"/>
              </w:rPr>
              <w:t xml:space="preserve"> ۱۵ mg/kg IV هر ۸–۱۲ ساعت (با سطح Trough ۱۵–۲۰ mg/L یا AUC ۴۰۰–۶۰۰؛ دوز بارگیری ۲۰–۳۵ mg/kg در بدحال) </w:t>
            </w:r>
            <w:r>
              <w:rPr>
                <w:rFonts w:ascii="Vazirmatn" w:hAnsi="Vazirmatn"/>
                <w:b/>
                <w:sz w:val="18"/>
              </w:rPr>
              <w:t>یا Linezolid ۶۰۰ mg IV/PO هر ۱۲ ساعت</w:t>
            </w:r>
          </w:p>
        </w:tc>
      </w:tr>
      <w:tr>
        <w:tc>
          <w:tcPr>
            <w:tcW w:type="dxa" w:w="5156"/>
          </w:tcPr>
          <w:p>
            <w:pPr>
              <w:bidi w:val="1"/>
            </w:pPr>
            <w:r>
              <w:rPr>
                <w:sz w:val="18"/>
              </w:rPr>
            </w:r>
            <w:r>
              <w:rPr>
                <w:rFonts w:ascii="Vazirmatn" w:hAnsi="Vazirmatn"/>
                <w:b/>
                <w:sz w:val="18"/>
              </w:rPr>
              <w:t>خطر Pseudomonas</w:t>
            </w:r>
            <w:r>
              <w:rPr>
                <w:rFonts w:ascii="Vazirmatn" w:hAnsi="Vazirmatn"/>
                <w:sz w:val="18"/>
              </w:rPr>
              <w:t xml:space="preserve"> (کلچر قبلی، برانشکتازی، COPD بسیار شدید، بستر و انتی‌بیوتیک IV در ۹۰ روز)</w:t>
            </w:r>
          </w:p>
        </w:tc>
        <w:tc>
          <w:tcPr>
            <w:tcW w:type="dxa" w:w="5156"/>
          </w:tcPr>
          <w:p>
            <w:pPr>
              <w:bidi w:val="1"/>
            </w:pPr>
            <w:r>
              <w:rPr>
                <w:sz w:val="18"/>
              </w:rPr>
            </w:r>
            <w:r>
              <w:rPr>
                <w:rFonts w:ascii="Vazirmatn" w:hAnsi="Vazirmatn"/>
                <w:sz w:val="18"/>
              </w:rPr>
              <w:t xml:space="preserve">Beta-lactam ضد سودومونا به جای Ceftriaxone: </w:t>
            </w:r>
            <w:r>
              <w:rPr>
                <w:rFonts w:ascii="Vazirmatn" w:hAnsi="Vazirmatn"/>
                <w:b/>
                <w:sz w:val="18"/>
              </w:rPr>
              <w:t>Piperacillin/Tazobactam ۴.۵ g IV هر ۶ ساعت</w:t>
            </w:r>
            <w:r>
              <w:rPr>
                <w:rFonts w:ascii="Vazirmatn" w:hAnsi="Vazirmatn"/>
                <w:sz w:val="18"/>
              </w:rPr>
              <w:t xml:space="preserve">، یا </w:t>
            </w:r>
            <w:r>
              <w:rPr>
                <w:rFonts w:ascii="Vazirmatn" w:hAnsi="Vazirmatn"/>
                <w:b/>
                <w:sz w:val="18"/>
              </w:rPr>
              <w:t>Cefepime ۲ g IV هر ۸ ساعت</w:t>
            </w:r>
            <w:r>
              <w:rPr>
                <w:rFonts w:ascii="Vazirmatn" w:hAnsi="Vazirmatn"/>
                <w:sz w:val="18"/>
              </w:rPr>
              <w:t xml:space="preserve">، یا </w:t>
            </w:r>
            <w:r>
              <w:rPr>
                <w:rFonts w:ascii="Vazirmatn" w:hAnsi="Vazirmatn"/>
                <w:b/>
                <w:sz w:val="18"/>
              </w:rPr>
              <w:t>Ceftazidime ۲ g IV هر ۸ ساعت</w:t>
            </w:r>
            <w:r>
              <w:rPr>
                <w:rFonts w:ascii="Vazirmatn" w:hAnsi="Vazirmatn"/>
                <w:sz w:val="18"/>
              </w:rPr>
              <w:t xml:space="preserve">، یا </w:t>
            </w:r>
            <w:r>
              <w:rPr>
                <w:rFonts w:ascii="Vazirmatn" w:hAnsi="Vazirmatn"/>
                <w:b/>
                <w:sz w:val="18"/>
              </w:rPr>
              <w:t>Meropenem ۱ g IV هر ۸ ساعت</w:t>
            </w:r>
            <w:r>
              <w:rPr>
                <w:rFonts w:ascii="Vazirmatn" w:hAnsi="Vazirmatn"/>
                <w:sz w:val="18"/>
              </w:rPr>
              <w:t xml:space="preserve"> (+ ماکرولاید یا Levofloxacin)</w:t>
            </w:r>
          </w:p>
        </w:tc>
      </w:tr>
    </w:tbl>
    <w:p>
      <w:pPr>
        <w:ind w:right="340"/>
        <w:bidi w:val="1"/>
      </w:pPr>
      <w:r>
        <w:rPr>
          <w:color w:val="136F73"/>
        </w:rPr>
        <w:t xml:space="preserve">● </w:t>
      </w:r>
      <w:r>
        <w:rPr>
          <w:rFonts w:ascii="Vazirmatn" w:hAnsi="Vazirmatn"/>
        </w:rPr>
        <w:t xml:space="preserve">کلچرها را بفرست و در صورت منفی بودن در </w:t>
      </w:r>
      <w:r>
        <w:rPr>
          <w:rFonts w:ascii="Vazirmatn" w:hAnsi="Vazirmatn"/>
          <w:b/>
        </w:rPr>
        <w:t>۴۸ ساعت</w:t>
      </w:r>
      <w:r>
        <w:rPr>
          <w:rFonts w:ascii="Vazirmatn" w:hAnsi="Vazirmatn"/>
        </w:rPr>
        <w:t xml:space="preserve">، پوشش MRSA/Pseudomonas را </w:t>
      </w:r>
      <w:r>
        <w:rPr>
          <w:rFonts w:ascii="Vazirmatn" w:hAnsi="Vazirmatn"/>
          <w:b/>
        </w:rPr>
        <w:t>قطع کن (De-escalation)</w:t>
      </w:r>
      <w:r>
        <w:rPr>
          <w:rFonts w:ascii="Vazirmatn" w:hAnsi="Vazirmatn"/>
        </w:rPr>
        <w:t>.</w:t>
      </w:r>
    </w:p>
    <w:p>
      <w:pPr>
        <w:ind w:right="340"/>
        <w:bidi w:val="1"/>
      </w:pPr>
      <w:r>
        <w:rPr>
          <w:color w:val="136F73"/>
        </w:rPr>
        <w:t xml:space="preserve">● </w:t>
      </w:r>
      <w:r>
        <w:rPr>
          <w:rFonts w:ascii="Vazirmatn" w:hAnsi="Vazirmatn"/>
          <w:b/>
        </w:rPr>
        <w:t>مدت برای S. aureus، Pseudomonas و Legionella:</w:t>
      </w:r>
      <w:r>
        <w:rPr>
          <w:rFonts w:ascii="Vazirmatn" w:hAnsi="Vazirmatn"/>
        </w:rPr>
        <w:t xml:space="preserve"> اغلب </w:t>
      </w:r>
      <w:r>
        <w:rPr>
          <w:rFonts w:ascii="Vazirmatn" w:hAnsi="Vazirmatn"/>
          <w:b/>
        </w:rPr>
        <w:t>۷–۱۴ روز</w:t>
      </w:r>
      <w:r>
        <w:rPr>
          <w:rFonts w:ascii="Vazirmatn" w:hAnsi="Vazirmatn"/>
        </w:rPr>
        <w:t xml:space="preserve"> یا بیشتر (نظر به اختلاطات).</w:t>
      </w:r>
    </w:p>
    <w:p>
      <w:pPr>
        <w:spacing w:before="160"/>
        <w:bidi w:val="1"/>
      </w:pPr>
      <w:r>
        <w:rPr>
          <w:rFonts w:ascii="Vazirmatn" w:hAnsi="Vazirmatn"/>
          <w:b/>
          <w:sz w:val="23"/>
        </w:rPr>
        <w:t>۴. کورتیکوستیروئید در CAP شدید</w:t>
      </w:r>
    </w:p>
    <w:p>
      <w:pPr>
        <w:ind w:right="340"/>
        <w:bidi w:val="1"/>
      </w:pPr>
      <w:r>
        <w:rPr>
          <w:color w:val="136F73"/>
        </w:rPr>
        <w:t xml:space="preserve">● </w:t>
      </w:r>
      <w:r>
        <w:rPr>
          <w:rFonts w:ascii="Vazirmatn" w:hAnsi="Vazirmatn"/>
          <w:b/>
        </w:rPr>
        <w:t>ATS/IDSA 2019:</w:t>
      </w:r>
      <w:r>
        <w:rPr>
          <w:rFonts w:ascii="Vazirmatn" w:hAnsi="Vazirmatn"/>
        </w:rPr>
        <w:t xml:space="preserve"> روتین توصیه نمی‌شود (به جز در شوک سپتیک مقاوم).</w:t>
      </w:r>
    </w:p>
    <w:p>
      <w:pPr>
        <w:ind w:right="340"/>
        <w:bidi w:val="1"/>
      </w:pPr>
      <w:r>
        <w:rPr>
          <w:color w:val="136F73"/>
        </w:rPr>
        <w:t xml:space="preserve">● </w:t>
      </w:r>
      <w:r>
        <w:rPr>
          <w:rFonts w:ascii="Vazirmatn" w:hAnsi="Vazirmatn"/>
          <w:b/>
        </w:rPr>
        <w:t>ATS 2025 (رهنمود تازهٔ CAP، جولای 2025):</w:t>
      </w:r>
      <w:r>
        <w:rPr>
          <w:rFonts w:ascii="Vazirmatn" w:hAnsi="Vazirmatn"/>
        </w:rPr>
        <w:t xml:space="preserve"> برای مریض بستری با </w:t>
      </w:r>
      <w:r>
        <w:rPr>
          <w:rFonts w:ascii="Vazirmatn" w:hAnsi="Vazirmatn"/>
          <w:b/>
        </w:rPr>
        <w:t>CAP شدید</w:t>
      </w:r>
      <w:r>
        <w:rPr>
          <w:rFonts w:ascii="Vazirmatn" w:hAnsi="Vazirmatn"/>
        </w:rPr>
        <w:t xml:space="preserve"> کورتیکوستیروئید سیستمیک پیشنهاد می‌شود (توصیهٔ مشروط)، </w:t>
      </w:r>
      <w:r>
        <w:rPr>
          <w:rFonts w:ascii="Vazirmatn" w:hAnsi="Vazirmatn"/>
          <w:b/>
        </w:rPr>
        <w:t>به جز پنومونی انفلونزا</w:t>
      </w:r>
      <w:r>
        <w:rPr>
          <w:rFonts w:ascii="Vazirmatn" w:hAnsi="Vazirmatn"/>
        </w:rPr>
        <w:t>؛ در CAP غیرشدید داده نشود (توصیهٔ قوی). احتیاط: کنترول ناقص شکر، خونریزی تازهٔ هضمی، Aspergillus.</w:t>
      </w:r>
    </w:p>
    <w:p>
      <w:pPr>
        <w:ind w:right="340"/>
        <w:bidi w:val="1"/>
      </w:pPr>
      <w:r>
        <w:rPr>
          <w:color w:val="136F73"/>
        </w:rPr>
        <w:t xml:space="preserve">● </w:t>
      </w:r>
      <w:r>
        <w:rPr>
          <w:rFonts w:ascii="Vazirmatn" w:hAnsi="Vazirmatn"/>
          <w:b/>
        </w:rPr>
        <w:t>شواهد جدیدتر (CAPE COD، NEJM 2023) و رهنمود SCCM 2024:</w:t>
      </w:r>
      <w:r>
        <w:rPr>
          <w:rFonts w:ascii="Vazirmatn" w:hAnsi="Vazirmatn"/>
        </w:rPr>
        <w:t xml:space="preserve"> در </w:t>
      </w:r>
      <w:r>
        <w:rPr>
          <w:rFonts w:ascii="Vazirmatn" w:hAnsi="Vazirmatn"/>
          <w:b/>
        </w:rPr>
        <w:t>CAP شدید در ICU</w:t>
      </w:r>
      <w:r>
        <w:rPr>
          <w:rFonts w:ascii="Vazirmatn" w:hAnsi="Vazirmatn"/>
        </w:rPr>
        <w:t xml:space="preserve"> (نیاز به تهویهٔ میخانیکی یا NIV/HFNO با PaO₂/FiO₂ کمتر از ۳۰۰) </w:t>
      </w:r>
      <w:r>
        <w:rPr>
          <w:rFonts w:ascii="Vazirmatn" w:hAnsi="Vazirmatn"/>
          <w:b/>
        </w:rPr>
        <w:t>Hydrocortisone</w:t>
      </w:r>
      <w:r>
        <w:rPr>
          <w:rFonts w:ascii="Vazirmatn" w:hAnsi="Vazirmatn"/>
        </w:rPr>
        <w:t xml:space="preserve"> مرگ‌ومیر ۲۸ روزه را کم کرد.</w:t>
      </w:r>
    </w:p>
    <w:p>
      <w:pPr>
        <w:ind w:right="340"/>
        <w:bidi w:val="1"/>
      </w:pPr>
      <w:r>
        <w:rPr>
          <w:color w:val="136F73"/>
        </w:rPr>
        <w:t xml:space="preserve">● </w:t>
      </w:r>
      <w:r>
        <w:rPr>
          <w:rFonts w:ascii="Vazirmatn" w:hAnsi="Vazirmatn"/>
          <w:b/>
        </w:rPr>
        <w:t>رژیم CAPE COD:</w:t>
      </w:r>
      <w:r>
        <w:rPr>
          <w:rFonts w:ascii="Vazirmatn" w:hAnsi="Vazirmatn"/>
        </w:rPr>
        <w:t xml:space="preserve"> </w:t>
      </w:r>
      <w:r>
        <w:rPr>
          <w:rFonts w:ascii="Vazirmatn" w:hAnsi="Vazirmatn"/>
          <w:b/>
        </w:rPr>
        <w:t>Hydrocortisone ۲۰۰ mg/روز IV</w:t>
      </w:r>
      <w:r>
        <w:rPr>
          <w:rFonts w:ascii="Vazirmatn" w:hAnsi="Vazirmatn"/>
        </w:rPr>
        <w:t xml:space="preserve"> (انفیوژن دوامدار) برای ۴ روز؛ اگر بهبود یافت: ۱۰۰ mg/روز برای ۲ روز و ۵۰ mg/روز برای ۲ روز (مجموعاً </w:t>
      </w:r>
      <w:r>
        <w:rPr>
          <w:rFonts w:ascii="Vazirmatn" w:hAnsi="Vazirmatn"/>
          <w:b/>
        </w:rPr>
        <w:t>۸ روز</w:t>
      </w:r>
      <w:r>
        <w:rPr>
          <w:rFonts w:ascii="Vazirmatn" w:hAnsi="Vazirmatn"/>
        </w:rPr>
        <w:t xml:space="preserve">)؛ در غیر آن ۲۰۰ mg/روز برای ۷ روز و سپس کاهش (مجموعاً </w:t>
      </w:r>
      <w:r>
        <w:rPr>
          <w:rFonts w:ascii="Vazirmatn" w:hAnsi="Vazirmatn"/>
          <w:b/>
        </w:rPr>
        <w:t>۱۴ روز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استثناها:</w:t>
      </w:r>
      <w:r>
        <w:rPr>
          <w:rFonts w:ascii="Vazirmatn" w:hAnsi="Vazirmatn"/>
        </w:rPr>
        <w:t xml:space="preserve"> پنومونی </w:t>
      </w:r>
      <w:r>
        <w:rPr>
          <w:rFonts w:ascii="Vazirmatn" w:hAnsi="Vazirmatn"/>
          <w:b/>
        </w:rPr>
        <w:t>انفلونزایی</w:t>
      </w:r>
      <w:r>
        <w:rPr>
          <w:rFonts w:ascii="Vazirmatn" w:hAnsi="Vazirmatn"/>
        </w:rPr>
        <w:t xml:space="preserve"> (ستیروئید زیان‌آور)، </w:t>
      </w:r>
      <w:r>
        <w:rPr>
          <w:rFonts w:ascii="Vazirmatn" w:hAnsi="Vazirmatn"/>
          <w:b/>
        </w:rPr>
        <w:t>سل</w:t>
      </w:r>
      <w:r>
        <w:rPr>
          <w:rFonts w:ascii="Vazirmatn" w:hAnsi="Vazirmatn"/>
        </w:rPr>
        <w:t xml:space="preserve"> یا فنگس فعال، شوک سپتیک که پیش از آن ستیروئید گرفته. </w:t>
      </w:r>
      <w:r>
        <w:rPr>
          <w:rFonts w:ascii="Vazirmatn" w:hAnsi="Vazirmatn"/>
          <w:b/>
        </w:rPr>
        <w:t>در افغانستان پیش از ستیروئید، سل را در نظر بگیر.</w:t>
      </w:r>
    </w:p>
    <w:p>
      <w:pPr>
        <w:ind w:right="340"/>
        <w:bidi w:val="1"/>
      </w:pPr>
      <w:r>
        <w:rPr>
          <w:color w:val="136F73"/>
        </w:rPr>
        <w:t xml:space="preserve">● </w:t>
      </w:r>
      <w:r>
        <w:rPr>
          <w:rFonts w:ascii="Vazirmatn" w:hAnsi="Vazirmatn"/>
          <w:b/>
        </w:rPr>
        <w:t>COVID-19 با نیاز به اکسیجن:</w:t>
      </w:r>
      <w:r>
        <w:rPr>
          <w:rFonts w:ascii="Vazirmatn" w:hAnsi="Vazirmatn"/>
        </w:rPr>
        <w:t xml:space="preserve"> </w:t>
      </w:r>
      <w:r>
        <w:rPr>
          <w:rFonts w:ascii="Vazirmatn" w:hAnsi="Vazirmatn"/>
          <w:b/>
        </w:rPr>
        <w:t>Dexamethasone ۶ mg PO/IV روزانه تا ۱۰ روز</w:t>
      </w:r>
      <w:r>
        <w:rPr>
          <w:rFonts w:ascii="Vazirmatn" w:hAnsi="Vazirmatn"/>
        </w:rPr>
        <w:t xml:space="preserve"> (RECOVERY).</w:t>
      </w:r>
    </w:p>
    <w:p>
      <w:pPr>
        <w:spacing w:before="160"/>
        <w:bidi w:val="1"/>
      </w:pPr>
      <w:r>
        <w:rPr>
          <w:rFonts w:ascii="Vazirmatn" w:hAnsi="Vazirmatn"/>
          <w:b/>
          <w:sz w:val="23"/>
        </w:rPr>
        <w:t>۵. انفلونزا</w:t>
      </w:r>
    </w:p>
    <w:p>
      <w:pPr>
        <w:bidi w:val="1"/>
      </w:pPr>
      <w:r>
        <w:rPr>
          <w:rFonts w:ascii="Vazirmatn" w:hAnsi="Vazirmatn"/>
          <w:b/>
        </w:rPr>
        <w:t>Oseltamivir ۷۵ mg PO هر ۱۲ ساعت برای ۵ روز</w:t>
      </w:r>
      <w:r>
        <w:rPr>
          <w:rFonts w:ascii="Vazirmatn" w:hAnsi="Vazirmatn"/>
        </w:rPr>
        <w:t xml:space="preserve"> برای </w:t>
      </w:r>
      <w:r>
        <w:rPr>
          <w:rFonts w:ascii="Vazirmatn" w:hAnsi="Vazirmatn"/>
          <w:b/>
        </w:rPr>
        <w:t>همه مریضان بستری</w:t>
      </w:r>
      <w:r>
        <w:rPr>
          <w:rFonts w:ascii="Vazirmatn" w:hAnsi="Vazirmatn"/>
        </w:rPr>
        <w:t xml:space="preserve"> با انفلونزا یا شک به آن، </w:t>
      </w:r>
      <w:r>
        <w:rPr>
          <w:rFonts w:ascii="Vazirmatn" w:hAnsi="Vazirmatn"/>
          <w:b/>
        </w:rPr>
        <w:t>بدون توجه به مدت اعراض</w:t>
      </w:r>
      <w:r>
        <w:rPr>
          <w:rFonts w:ascii="Vazirmatn" w:hAnsi="Vazirmatn"/>
        </w:rPr>
        <w:t>؛ کاهش دوز در CrCl کمتر از ۶۰ (۳۰–۶۰: ۳۰ mg دو بار؛ ۱۰–۳۰: ۳۰ mg روزانه).</w:t>
      </w:r>
    </w:p>
    <w:p>
      <w:pPr>
        <w:spacing w:before="160"/>
        <w:bidi w:val="1"/>
      </w:pPr>
      <w:r>
        <w:rPr>
          <w:rFonts w:ascii="Vazirmatn" w:hAnsi="Vazirmatn"/>
          <w:b/>
          <w:sz w:val="23"/>
        </w:rPr>
        <w:t>۶. HAP و VAP (IDSA/ATS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 تجربی</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(انتی‌بیوتیک IV در ۹۰ روز، شیوع MRSA بیش از ۲۰ فیصد در واحد، یا نامعلوم)</w:t>
            </w:r>
          </w:p>
        </w:tc>
        <w:tc>
          <w:tcPr>
            <w:tcW w:type="dxa" w:w="5156"/>
          </w:tcPr>
          <w:p>
            <w:pPr>
              <w:bidi w:val="1"/>
            </w:pPr>
            <w:r>
              <w:rPr>
                <w:sz w:val="18"/>
              </w:rPr>
            </w:r>
            <w:r>
              <w:rPr>
                <w:rFonts w:ascii="Vazirmatn" w:hAnsi="Vazirmatn"/>
                <w:b/>
                <w:sz w:val="18"/>
              </w:rPr>
              <w:t>+ Vancomycin</w:t>
            </w:r>
            <w:r>
              <w:rPr>
                <w:rFonts w:ascii="Vazirmatn" w:hAnsi="Vazirmatn"/>
                <w:sz w:val="18"/>
              </w:rPr>
              <w:t xml:space="preserve"> یا </w:t>
            </w:r>
            <w:r>
              <w:rPr>
                <w:rFonts w:ascii="Vazirmatn" w:hAnsi="Vazirmatn"/>
                <w:b/>
                <w:sz w:val="18"/>
              </w:rPr>
              <w:t>Linezolid</w:t>
            </w:r>
            <w:r>
              <w:rPr>
                <w:rFonts w:ascii="Vazirmatn" w:hAnsi="Vazirmatn"/>
                <w:sz w:val="18"/>
              </w:rPr>
              <w:t xml:space="preserve"> (دوزهای بالا)</w:t>
            </w:r>
          </w:p>
        </w:tc>
      </w:tr>
      <w:tr>
        <w:tc>
          <w:tcPr>
            <w:tcW w:type="dxa" w:w="5156"/>
          </w:tcPr>
          <w:p>
            <w:pPr>
              <w:bidi w:val="1"/>
            </w:pPr>
            <w:r>
              <w:rPr>
                <w:sz w:val="18"/>
              </w:rPr>
            </w:r>
            <w:r>
              <w:rPr>
                <w:rFonts w:ascii="Vazirmatn" w:hAnsi="Vazirmatn"/>
                <w:b/>
                <w:sz w:val="18"/>
              </w:rPr>
              <w:t>خطر بلند مرگ</w:t>
            </w:r>
            <w:r>
              <w:rPr>
                <w:rFonts w:ascii="Vazirmatn" w:hAnsi="Vazirmatn"/>
                <w:sz w:val="18"/>
              </w:rPr>
              <w:t xml:space="preserve"> (نیاز به ونتیلاتور به علت HAP، یا شوک سپتیک) یا انتی‌بیوتیک IV در ۹۰ روز</w:t>
            </w:r>
          </w:p>
        </w:tc>
        <w:tc>
          <w:tcPr>
            <w:tcW w:type="dxa" w:w="5156"/>
          </w:tcPr>
          <w:p>
            <w:pPr>
              <w:bidi w:val="1"/>
            </w:pPr>
            <w:r>
              <w:rPr>
                <w:sz w:val="18"/>
              </w:rPr>
            </w:r>
            <w:r>
              <w:rPr>
                <w:rFonts w:ascii="Vazirmatn" w:hAnsi="Vazirmatn"/>
                <w:b/>
                <w:sz w:val="18"/>
              </w:rPr>
              <w:t>دو دوای ضد سودومونا از دو گروه مختلف</w:t>
            </w:r>
            <w:r>
              <w:rPr>
                <w:rFonts w:ascii="Vazirmatn" w:hAnsi="Vazirmatn"/>
                <w:sz w:val="18"/>
              </w:rPr>
              <w:t xml:space="preserve"> (مثلاً Pip/Tazo + Amikacin ۱۵–۲۰ mg/kg IV روزانه یا Levofloxacin) </w:t>
            </w:r>
            <w:r>
              <w:rPr>
                <w:rFonts w:ascii="Vazirmatn" w:hAnsi="Vazirmatn"/>
                <w:b/>
                <w:sz w:val="18"/>
              </w:rPr>
              <w:t>+ پوشش MRSA</w:t>
            </w:r>
          </w:p>
        </w:tc>
      </w:tr>
    </w:tbl>
    <w:p>
      <w:pPr>
        <w:ind w:right="340"/>
        <w:bidi w:val="1"/>
      </w:pPr>
      <w:r>
        <w:rPr>
          <w:color w:val="136F73"/>
        </w:rPr>
        <w:t xml:space="preserve">● </w:t>
      </w:r>
      <w:r>
        <w:rPr>
          <w:rFonts w:ascii="Vazirmatn" w:hAnsi="Vazirmatn"/>
          <w:b/>
        </w:rPr>
        <w:t>مدت: ۷ روز</w:t>
      </w:r>
      <w:r>
        <w:rPr>
          <w:rFonts w:ascii="Vazirmatn" w:hAnsi="Vazirmatn"/>
        </w:rPr>
        <w:t xml:space="preserve"> (برای اکثر HAP و VAP)؛ De-escalation بر اساس کلچر.</w:t>
      </w:r>
    </w:p>
    <w:p>
      <w:pPr>
        <w:ind w:right="340"/>
        <w:bidi w:val="1"/>
      </w:pPr>
      <w:r>
        <w:rPr>
          <w:color w:val="136F73"/>
        </w:rPr>
        <w:t xml:space="preserve">● </w:t>
      </w:r>
      <w:r>
        <w:rPr>
          <w:rFonts w:ascii="Vazirmatn" w:hAnsi="Vazirmatn"/>
          <w:b/>
        </w:rPr>
        <w:t>از الگوی مقاومت محلی شفاخانهٔ خود (Antibiogram) پیروی کن</w:t>
      </w:r>
      <w:r>
        <w:rPr>
          <w:rFonts w:ascii="Vazirmatn" w:hAnsi="Vazirmatn"/>
        </w:rPr>
        <w:t xml:space="preserve"> — در افغانستان شیوع گرام منفی‌های مقاوم (ESBL، Carbapenemase) بلند است.</w:t>
      </w:r>
    </w:p>
    <w:p>
      <w:pPr>
        <w:spacing w:before="160"/>
        <w:bidi w:val="1"/>
      </w:pPr>
      <w:r>
        <w:rPr>
          <w:rFonts w:ascii="Vazirmatn" w:hAnsi="Vazirmatn"/>
          <w:b/>
          <w:sz w:val="23"/>
        </w:rPr>
        <w:t>۷. پنومونی آسپیراسیون و ابسهٔ ریه</w:t>
      </w:r>
    </w:p>
    <w:p>
      <w:pPr>
        <w:ind w:right="340"/>
        <w:bidi w:val="1"/>
      </w:pPr>
      <w:r>
        <w:rPr>
          <w:color w:val="136F73"/>
        </w:rPr>
        <w:t xml:space="preserve">● </w:t>
      </w:r>
      <w:r>
        <w:rPr>
          <w:rFonts w:ascii="Vazirmatn" w:hAnsi="Vazirmatn"/>
          <w:b/>
        </w:rPr>
        <w:t>پنومونی آسپیراسیون ساده:</w:t>
      </w:r>
      <w:r>
        <w:rPr>
          <w:rFonts w:ascii="Vazirmatn" w:hAnsi="Vazirmatn"/>
        </w:rPr>
        <w:t xml:space="preserve"> همان رژیم CAP (Ceftriaxone یا Amoxicillin/Clavulanate) — </w:t>
      </w:r>
      <w:r>
        <w:rPr>
          <w:rFonts w:ascii="Vazirmatn" w:hAnsi="Vazirmatn"/>
          <w:b/>
        </w:rPr>
        <w:t>پوشش انیروب اضافی به طور روتین لازم نیست</w:t>
      </w:r>
      <w:r>
        <w:rPr>
          <w:rFonts w:ascii="Vazirmatn" w:hAnsi="Vazirmatn"/>
        </w:rPr>
        <w:t xml:space="preserve"> (ATS/IDSA 2019)، مگر در </w:t>
      </w:r>
      <w:r>
        <w:rPr>
          <w:rFonts w:ascii="Vazirmatn" w:hAnsi="Vazirmatn"/>
          <w:b/>
        </w:rPr>
        <w:t>ابسهٔ ریه یا امپییما</w:t>
      </w:r>
      <w:r>
        <w:rPr>
          <w:rFonts w:ascii="Vazirmatn" w:hAnsi="Vazirmatn"/>
        </w:rPr>
        <w:t>.</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Ampicillin/Sulbactam ۳ g IV هر ۶ ساعت</w:t>
      </w:r>
      <w:r>
        <w:rPr>
          <w:rFonts w:ascii="Vazirmatn" w:hAnsi="Vazirmatn"/>
        </w:rPr>
        <w:t xml:space="preserve"> (یا Amoxicillin/Clavulanate)، یا </w:t>
      </w:r>
      <w:r>
        <w:rPr>
          <w:rFonts w:ascii="Vazirmatn" w:hAnsi="Vazirmatn"/>
          <w:b/>
        </w:rPr>
        <w:t>Clindamycin ۶۰۰ mg IV هر ۸ ساعت</w:t>
      </w:r>
      <w:r>
        <w:rPr>
          <w:rFonts w:ascii="Vazirmatn" w:hAnsi="Vazirmatn"/>
        </w:rPr>
        <w:t xml:space="preserve"> در حساسیت به پنسلین؛ سپس فمی؛ </w:t>
      </w:r>
      <w:r>
        <w:rPr>
          <w:rFonts w:ascii="Vazirmatn" w:hAnsi="Vazirmatn"/>
          <w:b/>
        </w:rPr>
        <w:t>مدت ۳–۶ هفته</w:t>
      </w:r>
      <w:r>
        <w:rPr>
          <w:rFonts w:ascii="Vazirmatn" w:hAnsi="Vazirmatn"/>
        </w:rPr>
        <w:t xml:space="preserve"> یا تا بهبود رادیولوژیک. درناژ پوسچرال و فزیوتراپی؛ درناژ از راه جلد در صورت عدم پاسخ. </w:t>
      </w:r>
      <w:r>
        <w:rPr>
          <w:rFonts w:ascii="Vazirmatn" w:hAnsi="Vazirmatn"/>
          <w:b/>
        </w:rPr>
        <w:t>سل و سرطان را رد کن.</w:t>
      </w:r>
    </w:p>
    <w:p>
      <w:pPr>
        <w:ind w:right="340"/>
        <w:bidi w:val="1"/>
      </w:pPr>
      <w:r>
        <w:rPr>
          <w:color w:val="136F73"/>
        </w:rPr>
        <w:t xml:space="preserve">● </w:t>
      </w:r>
      <w:r>
        <w:rPr>
          <w:rFonts w:ascii="Vazirmatn" w:hAnsi="Vazirmatn"/>
        </w:rPr>
        <w:t xml:space="preserve">⚠️ </w:t>
      </w:r>
      <w:r>
        <w:rPr>
          <w:rFonts w:ascii="Vazirmatn" w:hAnsi="Vazirmatn"/>
          <w:b/>
        </w:rPr>
        <w:t>پنومونیت شیمیایی (Mendelson)</w:t>
      </w:r>
      <w:r>
        <w:rPr>
          <w:rFonts w:ascii="Vazirmatn" w:hAnsi="Vazirmatn"/>
        </w:rPr>
        <w:t xml:space="preserve"> پس از آسپیراسیون اسید معده در ۲۴–۴۸ ساعت اول </w:t>
      </w:r>
      <w:r>
        <w:rPr>
          <w:rFonts w:ascii="Vazirmatn" w:hAnsi="Vazirmatn"/>
          <w:b/>
        </w:rPr>
        <w:t>انتی‌بیوتیک نمی‌خواهد</w:t>
      </w:r>
      <w:r>
        <w:rPr>
          <w:rFonts w:ascii="Vazirmatn" w:hAnsi="Vazirmatn"/>
        </w:rPr>
        <w:t>، مگر علایم بعد از ۴۸ ساعت ادامه یابد.</w:t>
      </w:r>
    </w:p>
    <w:p>
      <w:pPr>
        <w:spacing w:before="160"/>
        <w:bidi w:val="1"/>
      </w:pPr>
      <w:r>
        <w:rPr>
          <w:rFonts w:ascii="Vazirmatn" w:hAnsi="Vazirmatn"/>
          <w:b/>
          <w:sz w:val="23"/>
        </w:rPr>
        <w:t>۸. تعدیل کلیوی (نمونه‌ها)</w:t>
      </w:r>
    </w:p>
    <w:p>
      <w:pPr>
        <w:ind w:right="340"/>
        <w:bidi w:val="1"/>
      </w:pPr>
      <w:r>
        <w:rPr>
          <w:color w:val="136F73"/>
        </w:rPr>
        <w:t xml:space="preserve">● </w:t>
      </w:r>
      <w:r>
        <w:rPr>
          <w:rFonts w:ascii="Vazirmatn" w:hAnsi="Vazirmatn"/>
          <w:b/>
        </w:rPr>
        <w:t>Amoxicillin:</w:t>
      </w:r>
      <w:r>
        <w:rPr>
          <w:rFonts w:ascii="Vazirmatn" w:hAnsi="Vazirmatn"/>
        </w:rPr>
        <w:t xml:space="preserve"> CrCl ۱۰–۳۰: ۵۰۰ mg–۱ g هر ۱۲ ساعت؛ کمتر از ۱۰: هر ۲۴ ساعت.</w:t>
      </w:r>
    </w:p>
    <w:p>
      <w:pPr>
        <w:ind w:right="340"/>
        <w:bidi w:val="1"/>
      </w:pPr>
      <w:r>
        <w:rPr>
          <w:color w:val="136F73"/>
        </w:rPr>
        <w:t xml:space="preserve">● </w:t>
      </w:r>
      <w:r>
        <w:rPr>
          <w:rFonts w:ascii="Vazirmatn" w:hAnsi="Vazirmatn"/>
          <w:b/>
        </w:rPr>
        <w:t>Levofloxacin ۷۵۰ mg:</w:t>
      </w:r>
      <w:r>
        <w:rPr>
          <w:rFonts w:ascii="Vazirmatn" w:hAnsi="Vazirmatn"/>
        </w:rPr>
        <w:t xml:space="preserve"> CrCl ۲۰–۴۹: ۷۵۰ mg هر ۴۸ ساعت؛ ۱۰–۱۹: ۷۵۰ mg یک بار، سپس ۵۰۰ mg هر ۴۸ ساعت.</w:t>
      </w:r>
    </w:p>
    <w:p>
      <w:pPr>
        <w:ind w:right="340"/>
        <w:bidi w:val="1"/>
      </w:pPr>
      <w:r>
        <w:rPr>
          <w:color w:val="136F73"/>
        </w:rPr>
        <w:t xml:space="preserve">● </w:t>
      </w:r>
      <w:r>
        <w:rPr>
          <w:rFonts w:ascii="Vazirmatn" w:hAnsi="Vazirmatn"/>
          <w:b/>
        </w:rPr>
        <w:t>Ceftriaxone، Azithromycin، Doxycycline، Moxifloxacin، Linezolid:</w:t>
      </w:r>
      <w:r>
        <w:rPr>
          <w:rFonts w:ascii="Vazirmatn" w:hAnsi="Vazirmatn"/>
        </w:rPr>
        <w:t xml:space="preserve"> تعدیل کلیوی لازم ندارند.</w:t>
      </w:r>
    </w:p>
    <w:p>
      <w:pPr>
        <w:ind w:right="340"/>
        <w:bidi w:val="1"/>
      </w:pPr>
      <w:r>
        <w:rPr>
          <w:color w:val="136F73"/>
        </w:rPr>
        <w:t xml:space="preserve">● </w:t>
      </w:r>
      <w:r>
        <w:rPr>
          <w:rFonts w:ascii="Vazirmatn" w:hAnsi="Vazirmatn"/>
          <w:b/>
        </w:rPr>
        <w:t>Vancomycin، Aminoglycosides، Pip/Tazo، Cefepime، Meropenem:</w:t>
      </w:r>
      <w:r>
        <w:rPr>
          <w:rFonts w:ascii="Vazirmatn" w:hAnsi="Vazirmatn"/>
        </w:rPr>
        <w:t xml:space="preserve"> تعدیل با فارمسست بالینی (ضمیمهٔ ۹۱).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مایعات کافی</w:t>
      </w:r>
      <w:r>
        <w:rPr>
          <w:rFonts w:ascii="Vazirmatn" w:hAnsi="Vazirmatn"/>
        </w:rPr>
        <w:t xml:space="preserve">، تغذیه، و </w:t>
      </w:r>
      <w:r>
        <w:rPr>
          <w:rFonts w:ascii="Vazirmatn" w:hAnsi="Vazirmatn"/>
          <w:b/>
        </w:rPr>
        <w:t>حرکت زودرس</w:t>
      </w:r>
      <w:r>
        <w:rPr>
          <w:rFonts w:ascii="Vazirmatn" w:hAnsi="Vazirmatn"/>
        </w:rPr>
        <w:t xml:space="preserve"> (نشستن در چوکی در ۲۴ ساعت اول).</w:t>
      </w:r>
    </w:p>
    <w:p>
      <w:pPr>
        <w:ind w:right="340"/>
        <w:bidi w:val="1"/>
      </w:pPr>
      <w:r>
        <w:rPr>
          <w:color w:val="136F73"/>
        </w:rPr>
        <w:t xml:space="preserve">● </w:t>
      </w:r>
      <w:r>
        <w:rPr>
          <w:rFonts w:ascii="Vazirmatn" w:hAnsi="Vazirmatn"/>
          <w:b/>
        </w:rPr>
        <w:t>فزیوتراپی سینه</w:t>
      </w:r>
      <w:r>
        <w:rPr>
          <w:rFonts w:ascii="Vazirmatn" w:hAnsi="Vazirmatn"/>
        </w:rPr>
        <w:t xml:space="preserve"> در مریضان با بلغم زیاد (نه روتین در پنومونی ساده).</w:t>
      </w:r>
    </w:p>
    <w:p>
      <w:pPr>
        <w:ind w:right="340"/>
        <w:bidi w:val="1"/>
      </w:pPr>
      <w:r>
        <w:rPr>
          <w:color w:val="136F73"/>
        </w:rPr>
        <w:t xml:space="preserve">● </w:t>
      </w:r>
      <w:r>
        <w:rPr>
          <w:rFonts w:ascii="Vazirmatn" w:hAnsi="Vazirmatn"/>
          <w:b/>
        </w:rPr>
        <w:t>ارزیابی بلع</w:t>
      </w:r>
      <w:r>
        <w:rPr>
          <w:rFonts w:ascii="Vazirmatn" w:hAnsi="Vazirmatn"/>
        </w:rPr>
        <w:t xml:space="preserve"> در مریضان سکته، مسن، و پارکینسون (پیشگیری از آسپیراسیون مجدد).</w:t>
      </w:r>
    </w:p>
    <w:p>
      <w:pPr>
        <w:ind w:right="340"/>
        <w:bidi w:val="1"/>
      </w:pPr>
      <w:r>
        <w:rPr>
          <w:color w:val="136F73"/>
        </w:rPr>
        <w:t xml:space="preserve">● </w:t>
      </w:r>
      <w:r>
        <w:rPr>
          <w:rFonts w:ascii="Vazirmatn" w:hAnsi="Vazirmatn"/>
          <w:b/>
        </w:rPr>
        <w:t>قطع سگرت.</w:t>
      </w:r>
    </w:p>
    <w:p>
      <w:pPr>
        <w:ind w:right="340"/>
        <w:bidi w:val="1"/>
      </w:pPr>
      <w:r>
        <w:rPr>
          <w:color w:val="136F73"/>
        </w:rPr>
        <w:t xml:space="preserve">● </w:t>
      </w:r>
      <w:r>
        <w:rPr>
          <w:rFonts w:ascii="Vazirmatn" w:hAnsi="Vazirmatn"/>
          <w:b/>
        </w:rPr>
        <w:t>واکسین‌ها</w:t>
      </w:r>
      <w:r>
        <w:rPr>
          <w:rFonts w:ascii="Vazirmatn" w:hAnsi="Vazirmatn"/>
        </w:rPr>
        <w:t xml:space="preserve"> (پس از بهبود): </w:t>
      </w:r>
      <w:r>
        <w:rPr>
          <w:rFonts w:ascii="Vazirmatn" w:hAnsi="Vazirmatn"/>
          <w:b/>
        </w:rPr>
        <w:t>پنوموکوک</w:t>
      </w:r>
      <w:r>
        <w:rPr>
          <w:rFonts w:ascii="Vazirmatn" w:hAnsi="Vazirmatn"/>
        </w:rPr>
        <w:t xml:space="preserve"> (PCV20 یا PCV21) برای ۶۵ سال یا بیشتر یا با امراض همراه، </w:t>
      </w:r>
      <w:r>
        <w:rPr>
          <w:rFonts w:ascii="Vazirmatn" w:hAnsi="Vazirmatn"/>
          <w:b/>
        </w:rPr>
        <w:t>انفلونزا</w:t>
      </w:r>
      <w:r>
        <w:rPr>
          <w:rFonts w:ascii="Vazirmatn" w:hAnsi="Vazirmatn"/>
        </w:rPr>
        <w:t xml:space="preserve"> سالانه، و COVID-19.</w:t>
      </w:r>
    </w:p>
    <w:p>
      <w:pPr>
        <w:ind w:right="340"/>
        <w:bidi w:val="1"/>
      </w:pPr>
      <w:r>
        <w:rPr>
          <w:color w:val="136F73"/>
        </w:rPr>
        <w:t xml:space="preserve">● </w:t>
      </w:r>
      <w:r>
        <w:rPr>
          <w:rFonts w:ascii="Vazirmatn" w:hAnsi="Vazirmatn"/>
          <w:b/>
        </w:rPr>
        <w:t>VAP bundle:</w:t>
      </w:r>
      <w:r>
        <w:rPr>
          <w:rFonts w:ascii="Vazirmatn" w:hAnsi="Vazirmatn"/>
        </w:rPr>
        <w:t xml:space="preserve"> بالا نگهداشتن سر بستر ۳۰–۴۵ درجه، کاهش روزانهٔ آرام‌بخش، مراقبت دهن، و تست‌های روزانهٔ آمادگی برای جدا کردن ونتیلاتور.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 سینه (Chest tube):</w:t>
      </w:r>
      <w:r>
        <w:rPr>
          <w:rFonts w:ascii="Vazirmatn" w:hAnsi="Vazirmatn"/>
        </w:rPr>
        <w:t xml:space="preserve"> </w:t>
      </w:r>
      <w:r>
        <w:rPr>
          <w:rFonts w:ascii="Vazirmatn" w:hAnsi="Vazirmatn"/>
          <w:b/>
        </w:rPr>
        <w:t>امپییما</w:t>
      </w:r>
      <w:r>
        <w:rPr>
          <w:rFonts w:ascii="Vazirmatn" w:hAnsi="Vazirmatn"/>
        </w:rPr>
        <w:t xml:space="preserve"> (چرک واضح)، یا افیوژن پارا پنومونیک پیچیده (</w:t>
      </w:r>
      <w:r>
        <w:rPr>
          <w:rFonts w:ascii="Vazirmatn" w:hAnsi="Vazirmatn"/>
          <w:b/>
        </w:rPr>
        <w:t>pH کمتر از ۷.۲</w:t>
      </w:r>
      <w:r>
        <w:rPr>
          <w:rFonts w:ascii="Vazirmatn" w:hAnsi="Vazirmatn"/>
        </w:rPr>
        <w:t>، گلوکوز کمتر از ۶۰ mg/dL، یا گرام/کلچر مثبت) — فصل ۲۰.</w:t>
      </w:r>
    </w:p>
    <w:p>
      <w:pPr>
        <w:ind w:right="340"/>
        <w:bidi w:val="1"/>
      </w:pPr>
      <w:r>
        <w:rPr>
          <w:color w:val="136F73"/>
        </w:rPr>
        <w:t xml:space="preserve">● </w:t>
      </w:r>
      <w:r>
        <w:rPr>
          <w:rFonts w:ascii="Vazirmatn" w:hAnsi="Vazirmatn"/>
          <w:b/>
        </w:rPr>
        <w:t>tPA + DNase داخل پلورا</w:t>
      </w:r>
      <w:r>
        <w:rPr>
          <w:rFonts w:ascii="Vazirmatn" w:hAnsi="Vazirmatn"/>
        </w:rPr>
        <w:t xml:space="preserve"> (MIST-2) در افیوژن‌های چندحجره‌ای.</w:t>
      </w:r>
    </w:p>
    <w:p>
      <w:pPr>
        <w:ind w:right="340"/>
        <w:bidi w:val="1"/>
      </w:pPr>
      <w:r>
        <w:rPr>
          <w:color w:val="136F73"/>
        </w:rPr>
        <w:t xml:space="preserve">● </w:t>
      </w:r>
      <w:r>
        <w:rPr>
          <w:rFonts w:ascii="Vazirmatn" w:hAnsi="Vazirmatn"/>
          <w:b/>
        </w:rPr>
        <w:t>VATS یا دیکورتیکیشن</w:t>
      </w:r>
      <w:r>
        <w:rPr>
          <w:rFonts w:ascii="Vazirmatn" w:hAnsi="Vazirmatn"/>
        </w:rPr>
        <w:t xml:space="preserve"> در امپییمای مقاوم.</w:t>
      </w:r>
    </w:p>
    <w:p>
      <w:pPr>
        <w:ind w:right="340"/>
        <w:bidi w:val="1"/>
      </w:pPr>
      <w:r>
        <w:rPr>
          <w:color w:val="136F73"/>
        </w:rPr>
        <w:t xml:space="preserve">● </w:t>
      </w:r>
      <w:r>
        <w:rPr>
          <w:rFonts w:ascii="Vazirmatn" w:hAnsi="Vazirmatn"/>
          <w:b/>
        </w:rPr>
        <w:t>برانکوسکوپی</w:t>
      </w:r>
      <w:r>
        <w:rPr>
          <w:rFonts w:ascii="Vazirmatn" w:hAnsi="Vazirmatn"/>
        </w:rPr>
        <w:t xml:space="preserve"> برای انسداد (تومور، جسم خارجی)، یا </w:t>
      </w:r>
      <w:r>
        <w:rPr>
          <w:rFonts w:ascii="Vazirmatn" w:hAnsi="Vazirmatn"/>
          <w:b/>
        </w:rPr>
        <w:t>لوبکتومی</w:t>
      </w:r>
      <w:r>
        <w:rPr>
          <w:rFonts w:ascii="Vazirmatn" w:hAnsi="Vazirmatn"/>
        </w:rPr>
        <w:t xml:space="preserve"> در ابسه یا پنومونی نکروزان مقاوم (نادر).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ابسهٔ ریه</w:t>
            </w:r>
          </w:p>
        </w:tc>
        <w:tc>
          <w:tcPr>
            <w:tcW w:type="dxa" w:w="3437"/>
          </w:tcPr>
          <w:p>
            <w:pPr>
              <w:bidi w:val="1"/>
            </w:pPr>
            <w:r>
              <w:rPr>
                <w:sz w:val="18"/>
              </w:rPr>
            </w:r>
            <w:r>
              <w:rPr>
                <w:rFonts w:ascii="Vazirmatn" w:hAnsi="Vazirmatn"/>
                <w:sz w:val="18"/>
              </w:rPr>
              <w:t>بلغم بدبو، کاویتی با سطح مایع</w:t>
            </w:r>
          </w:p>
        </w:tc>
        <w:tc>
          <w:tcPr>
            <w:tcW w:type="dxa" w:w="3437"/>
          </w:tcPr>
          <w:p>
            <w:pPr>
              <w:bidi w:val="1"/>
            </w:pPr>
            <w:r>
              <w:rPr>
                <w:sz w:val="18"/>
              </w:rPr>
            </w:r>
            <w:r>
              <w:rPr>
                <w:rFonts w:ascii="Vazirmatn" w:hAnsi="Vazirmatn"/>
                <w:sz w:val="18"/>
              </w:rPr>
              <w:t>انتی‌بیوتیک طولانی</w:t>
            </w:r>
          </w:p>
        </w:tc>
      </w:tr>
      <w:tr>
        <w:tc>
          <w:tcPr>
            <w:tcW w:type="dxa" w:w="3437"/>
          </w:tcPr>
          <w:p>
            <w:pPr>
              <w:bidi w:val="1"/>
            </w:pPr>
            <w:r>
              <w:rPr>
                <w:sz w:val="18"/>
              </w:rPr>
            </w:r>
            <w:r>
              <w:rPr>
                <w:rFonts w:ascii="Vazirmatn" w:hAnsi="Vazirmatn"/>
                <w:b/>
                <w:sz w:val="18"/>
              </w:rPr>
              <w:t>سپسیس و شوک سپتیک</w:t>
            </w:r>
          </w:p>
        </w:tc>
        <w:tc>
          <w:tcPr>
            <w:tcW w:type="dxa" w:w="3437"/>
          </w:tcPr>
          <w:p>
            <w:pPr>
              <w:bidi w:val="1"/>
            </w:pPr>
            <w:r>
              <w:rPr>
                <w:sz w:val="18"/>
              </w:rPr>
            </w:r>
            <w:r>
              <w:rPr>
                <w:rFonts w:ascii="Vazirmatn" w:hAnsi="Vazirmatn"/>
                <w:sz w:val="18"/>
              </w:rPr>
              <w:t>هایپوتنشن، لاکتات بلند</w:t>
            </w:r>
          </w:p>
        </w:tc>
        <w:tc>
          <w:tcPr>
            <w:tcW w:type="dxa" w:w="3437"/>
          </w:tcPr>
          <w:p>
            <w:pPr>
              <w:bidi w:val="1"/>
            </w:pPr>
            <w:r>
              <w:rPr>
                <w:sz w:val="18"/>
              </w:rPr>
            </w:r>
            <w:r>
              <w:rPr>
                <w:rFonts w:ascii="Vazirmatn" w:hAnsi="Vazirmatn"/>
                <w:sz w:val="18"/>
              </w:rPr>
              <w:t>فصل ۶۷</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هایپوکسمی مقاوم، ارتشاح دوطرفه</w:t>
            </w:r>
          </w:p>
        </w:tc>
        <w:tc>
          <w:tcPr>
            <w:tcW w:type="dxa" w:w="3437"/>
          </w:tcPr>
          <w:p>
            <w:pPr>
              <w:bidi w:val="1"/>
            </w:pPr>
            <w:r>
              <w:rPr>
                <w:sz w:val="18"/>
              </w:rPr>
            </w:r>
            <w:r>
              <w:rPr>
                <w:rFonts w:ascii="Vazirmatn" w:hAnsi="Vazirmatn"/>
                <w:sz w:val="18"/>
              </w:rPr>
              <w:t>تهویهٔ محافظ ریه (فصل ۲۲)</w:t>
            </w:r>
          </w:p>
        </w:tc>
      </w:tr>
      <w:tr>
        <w:tc>
          <w:tcPr>
            <w:tcW w:type="dxa" w:w="3437"/>
          </w:tcPr>
          <w:p>
            <w:pPr>
              <w:bidi w:val="1"/>
            </w:pPr>
            <w:r>
              <w:rPr>
                <w:sz w:val="18"/>
              </w:rPr>
            </w:r>
            <w:r>
              <w:rPr>
                <w:rFonts w:ascii="Vazirmatn" w:hAnsi="Vazirmatn"/>
                <w:b/>
                <w:sz w:val="18"/>
              </w:rPr>
              <w:t>حوادث قلبی</w:t>
            </w:r>
          </w:p>
        </w:tc>
        <w:tc>
          <w:tcPr>
            <w:tcW w:type="dxa" w:w="3437"/>
          </w:tcPr>
          <w:p>
            <w:pPr>
              <w:bidi w:val="1"/>
            </w:pPr>
            <w:r>
              <w:rPr>
                <w:sz w:val="18"/>
              </w:rPr>
            </w:r>
            <w:r>
              <w:rPr>
                <w:rFonts w:ascii="Vazirmatn" w:hAnsi="Vazirmatn"/>
                <w:sz w:val="18"/>
              </w:rPr>
              <w:t>MI، AF، عدم کفایهٔ قلب</w:t>
            </w:r>
          </w:p>
        </w:tc>
        <w:tc>
          <w:tcPr>
            <w:tcW w:type="dxa" w:w="3437"/>
          </w:tcPr>
          <w:p>
            <w:pPr>
              <w:bidi w:val="1"/>
            </w:pPr>
            <w:r>
              <w:rPr>
                <w:sz w:val="18"/>
              </w:rPr>
            </w:r>
            <w:r>
              <w:rPr>
                <w:rFonts w:ascii="Vazirmatn" w:hAnsi="Vazirmatn"/>
                <w:sz w:val="18"/>
              </w:rPr>
              <w:t>ECG و تروپونین در صورت شک</w:t>
            </w:r>
          </w:p>
        </w:tc>
      </w:tr>
      <w:tr>
        <w:tc>
          <w:tcPr>
            <w:tcW w:type="dxa" w:w="3437"/>
          </w:tcPr>
          <w:p>
            <w:pPr>
              <w:bidi w:val="1"/>
            </w:pPr>
            <w:r>
              <w:rPr>
                <w:sz w:val="18"/>
              </w:rPr>
            </w:r>
            <w:r>
              <w:rPr>
                <w:rFonts w:ascii="Vazirmatn" w:hAnsi="Vazirmatn"/>
                <w:b/>
                <w:sz w:val="18"/>
              </w:rPr>
              <w:t>انتان‌های متاستاتیک</w:t>
            </w:r>
          </w:p>
        </w:tc>
        <w:tc>
          <w:tcPr>
            <w:tcW w:type="dxa" w:w="3437"/>
          </w:tcPr>
          <w:p>
            <w:pPr>
              <w:bidi w:val="1"/>
            </w:pPr>
            <w:r>
              <w:rPr>
                <w:sz w:val="18"/>
              </w:rPr>
            </w:r>
            <w:r>
              <w:rPr>
                <w:rFonts w:ascii="Vazirmatn" w:hAnsi="Vazirmatn"/>
                <w:sz w:val="18"/>
              </w:rPr>
              <w:t xml:space="preserve">مننژیت، اندوکاردیت، آرتریت سپتیک (پنوموکوک، </w:t>
            </w:r>
            <w:r>
              <w:rPr>
                <w:rFonts w:ascii="Vazirmatn" w:hAnsi="Vazirmatn"/>
                <w:i/>
                <w:sz w:val="18"/>
              </w:rPr>
              <w:t>S. aureus</w:t>
            </w:r>
            <w:r>
              <w:rPr>
                <w:rFonts w:ascii="Vazirmatn" w:hAnsi="Vazirmatn"/>
                <w:sz w:val="18"/>
              </w:rPr>
              <w:t>)</w:t>
            </w:r>
          </w:p>
        </w:tc>
        <w:tc>
          <w:tcPr>
            <w:tcW w:type="dxa" w:w="3437"/>
          </w:tcPr>
          <w:p>
            <w:pPr>
              <w:bidi w:val="1"/>
            </w:pPr>
            <w:r>
              <w:rPr>
                <w:sz w:val="18"/>
              </w:rPr>
            </w:r>
          </w:p>
        </w:tc>
      </w:tr>
      <w:tr>
        <w:tc>
          <w:tcPr>
            <w:tcW w:type="dxa" w:w="3437"/>
          </w:tcPr>
          <w:p>
            <w:pPr>
              <w:bidi w:val="1"/>
            </w:pPr>
            <w:r>
              <w:rPr>
                <w:sz w:val="18"/>
              </w:rPr>
            </w:r>
            <w:r>
              <w:rPr>
                <w:rFonts w:ascii="Vazirmatn" w:hAnsi="Vazirmatn"/>
                <w:b/>
                <w:sz w:val="18"/>
              </w:rPr>
              <w:t>AKI، هایپوناترمی</w:t>
            </w:r>
          </w:p>
        </w:tc>
        <w:tc>
          <w:tcPr>
            <w:tcW w:type="dxa" w:w="3437"/>
          </w:tcPr>
          <w:p>
            <w:pPr>
              <w:bidi w:val="1"/>
            </w:pPr>
            <w:r>
              <w:rPr>
                <w:sz w:val="18"/>
              </w:rPr>
            </w:r>
            <w:r>
              <w:rPr>
                <w:rFonts w:ascii="Vazirmatn" w:hAnsi="Vazirmatn"/>
                <w:sz w:val="18"/>
              </w:rPr>
              <w:t>SIADH</w:t>
            </w:r>
          </w:p>
        </w:tc>
        <w:tc>
          <w:tcPr>
            <w:tcW w:type="dxa" w:w="3437"/>
          </w:tcPr>
          <w:p>
            <w:pPr>
              <w:bidi w:val="1"/>
            </w:pPr>
            <w:r>
              <w:rPr>
                <w:sz w:val="18"/>
              </w:rPr>
            </w:r>
          </w:p>
        </w:tc>
      </w:tr>
      <w:tr>
        <w:tc>
          <w:tcPr>
            <w:tcW w:type="dxa" w:w="3437"/>
          </w:tcPr>
          <w:p>
            <w:pPr>
              <w:bidi w:val="1"/>
            </w:pPr>
            <w:r>
              <w:rPr>
                <w:sz w:val="18"/>
              </w:rPr>
            </w:r>
            <w:r>
              <w:rPr>
                <w:rFonts w:ascii="Vazirmatn" w:hAnsi="Vazirmatn"/>
                <w:b/>
                <w:sz w:val="18"/>
              </w:rPr>
              <w:t>پنومونی تأخیری یا عدم پاسخ</w:t>
            </w:r>
          </w:p>
        </w:tc>
        <w:tc>
          <w:tcPr>
            <w:tcW w:type="dxa" w:w="3437"/>
          </w:tcPr>
          <w:p>
            <w:pPr>
              <w:bidi w:val="1"/>
            </w:pPr>
            <w:r>
              <w:rPr>
                <w:sz w:val="18"/>
              </w:rPr>
            </w:r>
            <w:r>
              <w:rPr>
                <w:rFonts w:ascii="Vazirmatn" w:hAnsi="Vazirmatn"/>
                <w:sz w:val="18"/>
              </w:rPr>
              <w:t>تب بیش از ۷۲ ساعت</w:t>
            </w:r>
          </w:p>
        </w:tc>
        <w:tc>
          <w:tcPr>
            <w:tcW w:type="dxa" w:w="3437"/>
          </w:tcPr>
          <w:p>
            <w:pPr>
              <w:bidi w:val="1"/>
            </w:pPr>
            <w:r>
              <w:rPr>
                <w:sz w:val="18"/>
              </w:rPr>
            </w:r>
            <w:r>
              <w:rPr>
                <w:rFonts w:ascii="Vazirmatn" w:hAnsi="Vazirmatn"/>
                <w:sz w:val="18"/>
              </w:rPr>
              <w:t>بخش ۱۲ را ببین</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w:t>
      </w:r>
      <w:r>
        <w:rPr>
          <w:rFonts w:ascii="Vazirmatn" w:hAnsi="Vazirmatn"/>
        </w:rPr>
        <w:t xml:space="preserve"> سرپایی کمتر از ۱ فیصد؛ بستری ۵–۱۵ فیصد؛ ICU ۲۰–۵۰ فیصد.</w:t>
      </w:r>
    </w:p>
    <w:p>
      <w:pPr>
        <w:ind w:right="340"/>
        <w:bidi w:val="1"/>
      </w:pPr>
      <w:r>
        <w:rPr>
          <w:color w:val="136F73"/>
        </w:rPr>
        <w:t xml:space="preserve">● </w:t>
      </w:r>
      <w:r>
        <w:rPr>
          <w:rFonts w:ascii="Vazirmatn" w:hAnsi="Vazirmatn"/>
          <w:b/>
        </w:rPr>
        <w:t>پس از ترخیص:</w:t>
      </w:r>
      <w:r>
        <w:rPr>
          <w:rFonts w:ascii="Vazirmatn" w:hAnsi="Vazirmatn"/>
        </w:rPr>
        <w:t xml:space="preserve"> خطر بستر مجدد و مرگ تا یک سال بلند است (به‌ویژه حوادث قلبی).</w:t>
      </w:r>
    </w:p>
    <w:p>
      <w:pPr>
        <w:bidi w:val="1"/>
      </w:pPr>
      <w:r>
        <w:rPr>
          <w:rFonts w:ascii="Vazirmatn" w:hAnsi="Vazirmatn"/>
          <w:b/>
        </w:rPr>
        <w:t>عدم پاسخ به تداوی (پس از ۴۸–۷۲ ساعت) — فکر کن به:</w:t>
      </w:r>
    </w:p>
    <w:p>
      <w:pPr>
        <w:ind w:right="340"/>
        <w:bidi w:val="1"/>
      </w:pPr>
      <w:r>
        <w:rPr>
          <w:b/>
          <w:color w:val="136F73"/>
        </w:rPr>
        <w:t xml:space="preserve">1. </w:t>
      </w:r>
      <w:r>
        <w:rPr>
          <w:rFonts w:ascii="Vazirmatn" w:hAnsi="Vazirmatn"/>
          <w:b/>
        </w:rPr>
        <w:t>تشخیص نادرست:</w:t>
      </w:r>
      <w:r>
        <w:rPr>
          <w:rFonts w:ascii="Vazirmatn" w:hAnsi="Vazirmatn"/>
        </w:rPr>
        <w:t xml:space="preserve"> سل، ادیمای ریه، PE، سرطان، واسکولیت، Organising pneumonia.</w:t>
      </w:r>
    </w:p>
    <w:p>
      <w:pPr>
        <w:ind w:right="340"/>
        <w:bidi w:val="1"/>
      </w:pPr>
      <w:r>
        <w:rPr>
          <w:b/>
          <w:color w:val="136F73"/>
        </w:rPr>
        <w:t xml:space="preserve">2. </w:t>
      </w:r>
      <w:r>
        <w:rPr>
          <w:rFonts w:ascii="Vazirmatn" w:hAnsi="Vazirmatn"/>
          <w:b/>
        </w:rPr>
        <w:t>ارگانیزم مقاوم یا پوشش‌نشده:</w:t>
      </w:r>
      <w:r>
        <w:rPr>
          <w:rFonts w:ascii="Vazirmatn" w:hAnsi="Vazirmatn"/>
        </w:rPr>
        <w:t xml:space="preserve"> MRSA، </w:t>
      </w:r>
      <w:r>
        <w:rPr>
          <w:rFonts w:ascii="Vazirmatn" w:hAnsi="Vazirmatn"/>
          <w:i/>
        </w:rPr>
        <w:t>Pseudomonas</w:t>
      </w:r>
      <w:r>
        <w:rPr>
          <w:rFonts w:ascii="Vazirmatn" w:hAnsi="Vazirmatn"/>
        </w:rPr>
        <w:t xml:space="preserve">، آتیپیک‌ها، </w:t>
      </w:r>
      <w:r>
        <w:rPr>
          <w:rFonts w:ascii="Vazirmatn" w:hAnsi="Vazirmatn"/>
          <w:b/>
        </w:rPr>
        <w:t>سل</w:t>
      </w:r>
      <w:r>
        <w:rPr>
          <w:rFonts w:ascii="Vazirmatn" w:hAnsi="Vazirmatn"/>
        </w:rPr>
        <w:t>، فنگس، ویروس.</w:t>
      </w:r>
    </w:p>
    <w:p>
      <w:pPr>
        <w:ind w:right="340"/>
        <w:bidi w:val="1"/>
      </w:pPr>
      <w:r>
        <w:rPr>
          <w:b/>
          <w:color w:val="136F73"/>
        </w:rPr>
        <w:t xml:space="preserve">3. </w:t>
      </w:r>
      <w:r>
        <w:rPr>
          <w:rFonts w:ascii="Vazirmatn" w:hAnsi="Vazirmatn"/>
          <w:b/>
        </w:rPr>
        <w:t>اختلاطات:</w:t>
      </w:r>
      <w:r>
        <w:rPr>
          <w:rFonts w:ascii="Vazirmatn" w:hAnsi="Vazirmatn"/>
        </w:rPr>
        <w:t xml:space="preserve"> امپییما، ابسه، انتان متاستاتیک، تب دوایی، انتان کتتر یا </w:t>
      </w:r>
      <w:r>
        <w:rPr>
          <w:rFonts w:ascii="Vazirmatn" w:hAnsi="Vazirmatn"/>
          <w:i/>
        </w:rPr>
        <w:t>C. difficile</w:t>
      </w:r>
      <w:r>
        <w:rPr>
          <w:rFonts w:ascii="Vazirmatn" w:hAnsi="Vazirmatn"/>
        </w:rPr>
        <w:t>.</w:t>
      </w:r>
    </w:p>
    <w:p>
      <w:pPr>
        <w:ind w:right="340"/>
        <w:bidi w:val="1"/>
      </w:pPr>
      <w:r>
        <w:rPr>
          <w:b/>
          <w:color w:val="136F73"/>
        </w:rPr>
        <w:t xml:space="preserve">4. </w:t>
      </w:r>
      <w:r>
        <w:rPr>
          <w:rFonts w:ascii="Vazirmatn" w:hAnsi="Vazirmatn"/>
          <w:b/>
        </w:rPr>
        <w:t>مشکل میزبان:</w:t>
      </w:r>
      <w:r>
        <w:rPr>
          <w:rFonts w:ascii="Vazirmatn" w:hAnsi="Vazirmatn"/>
        </w:rPr>
        <w:t xml:space="preserve"> ضعف معافیتی (HIV)، انسداد برانکس.</w:t>
      </w:r>
    </w:p>
    <w:p>
      <w:pPr>
        <w:bidi w:val="1"/>
      </w:pPr>
      <w:r>
        <w:rPr>
          <w:rFonts w:ascii="Vazirmatn" w:hAnsi="Vazirmatn"/>
          <w:b/>
        </w:rPr>
        <w:t>پیگیری:</w:t>
      </w:r>
    </w:p>
    <w:p>
      <w:pPr>
        <w:ind w:right="340"/>
        <w:bidi w:val="1"/>
      </w:pPr>
      <w:r>
        <w:rPr>
          <w:color w:val="136F73"/>
        </w:rPr>
        <w:t xml:space="preserve">● </w:t>
      </w:r>
      <w:r>
        <w:rPr>
          <w:rFonts w:ascii="Vazirmatn" w:hAnsi="Vazirmatn"/>
          <w:b/>
        </w:rPr>
        <w:t>ویزیت ۴–۶ هفته پس از ترخیص</w:t>
      </w:r>
      <w:r>
        <w:rPr>
          <w:rFonts w:ascii="Vazirmatn" w:hAnsi="Vazirmatn"/>
        </w:rPr>
        <w:t xml:space="preserve"> (یا زودتر).</w:t>
      </w:r>
    </w:p>
    <w:p>
      <w:pPr>
        <w:ind w:right="340"/>
        <w:bidi w:val="1"/>
      </w:pPr>
      <w:r>
        <w:rPr>
          <w:color w:val="136F73"/>
        </w:rPr>
        <w:t xml:space="preserve">● </w:t>
      </w:r>
      <w:r>
        <w:rPr>
          <w:rFonts w:ascii="Vazirmatn" w:hAnsi="Vazirmatn"/>
          <w:b/>
        </w:rPr>
        <w:t>CXR تکراری در ۶ هفته</w:t>
      </w:r>
      <w:r>
        <w:rPr>
          <w:rFonts w:ascii="Vazirmatn" w:hAnsi="Vazirmatn"/>
        </w:rPr>
        <w:t xml:space="preserve"> — ⚠️ </w:t>
      </w:r>
      <w:r>
        <w:rPr>
          <w:rFonts w:ascii="Vazirmatn" w:hAnsi="Vazirmatn"/>
          <w:b/>
        </w:rPr>
        <w:t>روتین برای همه لازم نیست</w:t>
      </w:r>
      <w:r>
        <w:rPr>
          <w:rFonts w:ascii="Vazirmatn" w:hAnsi="Vazirmatn"/>
        </w:rPr>
        <w:t xml:space="preserve">؛ اما در </w:t>
      </w:r>
      <w:r>
        <w:rPr>
          <w:rFonts w:ascii="Vazirmatn" w:hAnsi="Vazirmatn"/>
          <w:b/>
        </w:rPr>
        <w:t>سگرتی‌ها، بالای ۵۰ سال، یا اعراض دوامدار</w:t>
      </w:r>
      <w:r>
        <w:rPr>
          <w:rFonts w:ascii="Vazirmatn" w:hAnsi="Vazirmatn"/>
        </w:rPr>
        <w:t xml:space="preserve"> برای رد سرطان زمینه‌ای ضروری است. (تغییرات رادیولوژیک تا ۶–۱۲ هفته طول می‌کشد.)</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شدت:</w:t>
      </w:r>
      <w:r>
        <w:rPr>
          <w:rFonts w:ascii="Vazirmatn" w:hAnsi="Vazirmatn"/>
        </w:rPr>
        <w:t xml:space="preserve"> گیجی + یوریا بلند + تنفس تیز + فشار پایین + سن بالا → </w:t>
      </w:r>
      <w:r>
        <w:rPr>
          <w:rFonts w:ascii="Vazirmatn" w:hAnsi="Vazirmatn"/>
          <w:b/>
        </w:rPr>
        <w:t>CURB-65 بلند</w:t>
      </w:r>
      <w:r>
        <w:rPr>
          <w:rFonts w:ascii="Vazirmatn" w:hAnsi="Vazirmatn"/>
        </w:rPr>
        <w:t xml:space="preserve"> → بستر؛ علایم سپسیس هم دارد (بخش ۹ و فصل ۶۷).</w:t>
      </w:r>
    </w:p>
    <w:p>
      <w:pPr>
        <w:ind w:right="340"/>
        <w:bidi w:val="1"/>
      </w:pPr>
      <w:r>
        <w:rPr>
          <w:color w:val="136F73"/>
        </w:rPr>
        <w:t xml:space="preserve">● </w:t>
      </w:r>
      <w:r>
        <w:rPr>
          <w:rFonts w:ascii="Vazirmatn" w:hAnsi="Vazirmatn"/>
          <w:b/>
        </w:rPr>
        <w:t>در ساعت اول:</w:t>
      </w:r>
      <w:r>
        <w:rPr>
          <w:rFonts w:ascii="Vazirmatn" w:hAnsi="Vazirmatn"/>
        </w:rPr>
        <w:t xml:space="preserve"> کلچر خون، سپس انتی‌بیوتیک برای </w:t>
      </w:r>
      <w:r>
        <w:rPr>
          <w:rFonts w:ascii="Vazirmatn" w:hAnsi="Vazirmatn"/>
          <w:b/>
        </w:rPr>
        <w:t>پنومونی شدید کسب‌شده از جامعه</w:t>
      </w:r>
      <w:r>
        <w:rPr>
          <w:rFonts w:ascii="Vazirmatn" w:hAnsi="Vazirmatn"/>
        </w:rPr>
        <w:t xml:space="preserve"> مطابق بخش ۱۰، مایع و اکسیجن.</w:t>
      </w:r>
    </w:p>
    <w:p>
      <w:pPr>
        <w:ind w:right="340"/>
        <w:bidi w:val="1"/>
      </w:pPr>
      <w:r>
        <w:rPr>
          <w:color w:val="136F73"/>
        </w:rPr>
        <w:t xml:space="preserve">● </w:t>
      </w:r>
      <w:r>
        <w:rPr>
          <w:rFonts w:ascii="Vazirmatn" w:hAnsi="Vazirmatn"/>
          <w:b/>
        </w:rPr>
        <w:t>نظارت:</w:t>
      </w:r>
      <w:r>
        <w:rPr>
          <w:rFonts w:ascii="Vazirmatn" w:hAnsi="Vazirmatn"/>
        </w:rPr>
        <w:t xml:space="preserve"> اگر با مایع فشار بلند نشد → Vasopressor و ICU (فصل ۶۷).</w:t>
      </w:r>
    </w:p>
    <w:p>
      <w:pPr>
        <w:ind w:right="340"/>
        <w:bidi w:val="1"/>
      </w:pPr>
      <w:r>
        <w:rPr>
          <w:color w:val="136F73"/>
        </w:rPr>
        <w:t xml:space="preserve">● </w:t>
      </w:r>
      <w:r>
        <w:rPr>
          <w:rFonts w:ascii="Vazirmatn" w:hAnsi="Vazirmatn"/>
          <w:b/>
        </w:rPr>
        <w:t>در افغانستان:</w:t>
      </w:r>
      <w:r>
        <w:rPr>
          <w:rFonts w:ascii="Vazirmatn" w:hAnsi="Vazirmatn"/>
        </w:rPr>
        <w:t xml:space="preserve"> اگر سرفه بیشتر از دو هفته یا بدون بهبود بود، </w:t>
      </w:r>
      <w:r>
        <w:rPr>
          <w:rFonts w:ascii="Vazirmatn" w:hAnsi="Vazirmatn"/>
          <w:b/>
        </w:rPr>
        <w:t>سل</w:t>
      </w:r>
      <w:r>
        <w:rPr>
          <w:rFonts w:ascii="Vazirmatn" w:hAnsi="Vazirmatn"/>
        </w:rPr>
        <w:t xml:space="preserve"> را با بلغم (Xpert) رد کن (فصل ۱۹).</w:t>
      </w:r>
    </w:p>
    <w:p>
      <w:pPr>
        <w:ind w:right="340"/>
        <w:bidi w:val="1"/>
      </w:pPr>
      <w:r>
        <w:rPr>
          <w:color w:val="136F73"/>
        </w:rPr>
        <w:t xml:space="preserve">● </w:t>
      </w:r>
      <w:r>
        <w:rPr>
          <w:rFonts w:ascii="Vazirmatn" w:hAnsi="Vazirmatn"/>
          <w:b/>
        </w:rPr>
        <w:t>پیگیری:</w:t>
      </w:r>
      <w:r>
        <w:rPr>
          <w:rFonts w:ascii="Vazirmatn" w:hAnsi="Vazirmatn"/>
        </w:rPr>
        <w:t xml:space="preserve"> پاسخ در ۴۸–۷۲ ساعت؛ در سگرتی مسن، CXR پیگیری پس از چند هفته برای رد سرطان.</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CURB-65: گیجی، یوریا، تنفس، فشار، سن</w:t>
      </w:r>
      <w:r>
        <w:rPr>
          <w:rFonts w:ascii="Vazirmatn" w:hAnsi="Vazirmatn"/>
        </w:rPr>
        <w:t xml:space="preserve"> — ۰–۱ خانه، ۲ شفاخانه، ۳ یا بیشتر ICU را فکر کن.»</w:t>
      </w:r>
    </w:p>
    <w:p>
      <w:pPr>
        <w:ind w:right="340"/>
        <w:bidi w:val="1"/>
      </w:pPr>
      <w:r>
        <w:rPr>
          <w:color w:val="136F73"/>
        </w:rPr>
        <w:t xml:space="preserve">● </w:t>
      </w:r>
      <w:r>
        <w:rPr>
          <w:rFonts w:ascii="Vazirmatn" w:hAnsi="Vazirmatn"/>
        </w:rPr>
        <w:t>💡 «</w:t>
      </w:r>
      <w:r>
        <w:rPr>
          <w:rFonts w:ascii="Vazirmatn" w:hAnsi="Vazirmatn"/>
          <w:b/>
        </w:rPr>
        <w:t>سرپایی سالم = Amoxicillin ۱ g سه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بستری = Ceftriaxone + Azithromycin.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 روز کافی است</w:t>
      </w:r>
      <w:r>
        <w:rPr>
          <w:rFonts w:ascii="Vazirmatn" w:hAnsi="Vazirmatn"/>
        </w:rPr>
        <w:t xml:space="preserve"> اگر ۴۸ ساعت بدون تب و پایدار باشد.»</w:t>
      </w:r>
    </w:p>
    <w:p>
      <w:pPr>
        <w:ind w:right="340"/>
        <w:bidi w:val="1"/>
      </w:pPr>
      <w:r>
        <w:rPr>
          <w:color w:val="136F73"/>
        </w:rPr>
        <w:t xml:space="preserve">● </w:t>
      </w:r>
      <w:r>
        <w:rPr>
          <w:rFonts w:ascii="Vazirmatn" w:hAnsi="Vazirmatn"/>
        </w:rPr>
        <w:t>💡 «</w:t>
      </w:r>
      <w:r>
        <w:rPr>
          <w:rFonts w:ascii="Vazirmatn" w:hAnsi="Vazirmatn"/>
          <w:b/>
        </w:rPr>
        <w:t>فلوروکینولون در افغانستان = اول سل را رد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MRSA و Pseudomonas را فقط با عوامل خطر بپوشان، و در ۴۸ ساعت قطع کن اگر کلچر منفی است.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با گیجی = پنومونی تا خلاف آن ثابت شود؛ تعداد تنفس را بشمار.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عدم پاسخ = تشخیص نادرست، میکروب نادرست، یا اختلاط.</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انفلونزا در بستری = Oseltamivir، بدون توجه به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CURB-65 ۳ یا بیشتر</w:t>
      </w:r>
      <w:r>
        <w:rPr>
          <w:rFonts w:ascii="Vazirmatn" w:hAnsi="Vazirmatn"/>
        </w:rPr>
        <w:t xml:space="preserve">، </w:t>
      </w:r>
      <w:r>
        <w:rPr>
          <w:rFonts w:ascii="Vazirmatn" w:hAnsi="Vazirmatn"/>
          <w:b/>
        </w:rPr>
        <w:t>SpO₂ کمتر از ۹۲ فیصد</w:t>
      </w:r>
      <w:r>
        <w:rPr>
          <w:rFonts w:ascii="Vazirmatn" w:hAnsi="Vazirmatn"/>
        </w:rPr>
        <w:t xml:space="preserve">، یا </w:t>
      </w:r>
      <w:r>
        <w:rPr>
          <w:rFonts w:ascii="Vazirmatn" w:hAnsi="Vazirmatn"/>
          <w:b/>
        </w:rPr>
        <w:t>NEWS2 ۷ یا بیشتر</w:t>
      </w:r>
      <w:r>
        <w:rPr>
          <w:rFonts w:ascii="Vazirmatn" w:hAnsi="Vazirmatn"/>
        </w:rPr>
        <w:t xml:space="preserve"> ← ارزیابی عاجل؛ ICU را در نظر بگیر.</w:t>
      </w:r>
    </w:p>
    <w:p>
      <w:pPr>
        <w:ind w:right="340"/>
        <w:bidi w:val="1"/>
      </w:pPr>
      <w:r>
        <w:rPr>
          <w:color w:val="136F73"/>
        </w:rPr>
        <w:t xml:space="preserve">● </w:t>
      </w:r>
      <w:r>
        <w:rPr>
          <w:rFonts w:ascii="Vazirmatn" w:hAnsi="Vazirmatn"/>
        </w:rPr>
        <w:t xml:space="preserve">⚠️ </w:t>
      </w:r>
      <w:r>
        <w:rPr>
          <w:rFonts w:ascii="Vazirmatn" w:hAnsi="Vazirmatn"/>
          <w:b/>
        </w:rPr>
        <w:t>هایپوتنشن یا لاکتات بلند</w:t>
      </w:r>
      <w:r>
        <w:rPr>
          <w:rFonts w:ascii="Vazirmatn" w:hAnsi="Vazirmatn"/>
        </w:rPr>
        <w:t xml:space="preserve"> ← سپسیس ← انتی‌بیوتیک در </w:t>
      </w:r>
      <w:r>
        <w:rPr>
          <w:rFonts w:ascii="Vazirmatn" w:hAnsi="Vazirmatn"/>
          <w:b/>
        </w:rPr>
        <w:t>ساعت اول</w:t>
      </w:r>
      <w:r>
        <w:rPr>
          <w:rFonts w:ascii="Vazirmatn" w:hAnsi="Vazirmatn"/>
        </w:rPr>
        <w:t xml:space="preserve"> + مایع.</w:t>
      </w:r>
    </w:p>
    <w:p>
      <w:pPr>
        <w:ind w:right="340"/>
        <w:bidi w:val="1"/>
      </w:pPr>
      <w:r>
        <w:rPr>
          <w:color w:val="136F73"/>
        </w:rPr>
        <w:t xml:space="preserve">● </w:t>
      </w:r>
      <w:r>
        <w:rPr>
          <w:rFonts w:ascii="Vazirmatn" w:hAnsi="Vazirmatn"/>
        </w:rPr>
        <w:t xml:space="preserve">⚠️ </w:t>
      </w:r>
      <w:r>
        <w:rPr>
          <w:rFonts w:ascii="Vazirmatn" w:hAnsi="Vazirmatn"/>
          <w:b/>
        </w:rPr>
        <w:t>ارتشاح کاویتی با هموپتیزی پس از انفلونزا</w:t>
      </w:r>
      <w:r>
        <w:rPr>
          <w:rFonts w:ascii="Vazirmatn" w:hAnsi="Vazirmatn"/>
        </w:rPr>
        <w:t xml:space="preserve"> ← </w:t>
      </w:r>
      <w:r>
        <w:rPr>
          <w:rFonts w:ascii="Vazirmatn" w:hAnsi="Vazirmatn"/>
          <w:i/>
        </w:rPr>
        <w:t>S. aureus</w:t>
      </w:r>
      <w:r>
        <w:rPr>
          <w:rFonts w:ascii="Vazirmatn" w:hAnsi="Vazirmatn"/>
        </w:rPr>
        <w:t xml:space="preserve"> نکروزان ← Vancomycin/Linezolid.</w:t>
      </w:r>
    </w:p>
    <w:p>
      <w:pPr>
        <w:ind w:right="340"/>
        <w:bidi w:val="1"/>
      </w:pPr>
      <w:r>
        <w:rPr>
          <w:color w:val="136F73"/>
        </w:rPr>
        <w:t xml:space="preserve">● </w:t>
      </w:r>
      <w:r>
        <w:rPr>
          <w:rFonts w:ascii="Vazirmatn" w:hAnsi="Vazirmatn"/>
        </w:rPr>
        <w:t xml:space="preserve">⚠️ </w:t>
      </w:r>
      <w:r>
        <w:rPr>
          <w:rFonts w:ascii="Vazirmatn" w:hAnsi="Vazirmatn"/>
          <w:b/>
        </w:rPr>
        <w:t>تب دوامدار با Dullness تازه</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سفتی گردن یا گیجی شدید</w:t>
      </w:r>
      <w:r>
        <w:rPr>
          <w:rFonts w:ascii="Vazirmatn" w:hAnsi="Vazirmatn"/>
        </w:rPr>
        <w:t xml:space="preserve"> ← مننژیت پنوموکوکی (فصل ۵۷).</w:t>
      </w:r>
    </w:p>
    <w:p>
      <w:pPr>
        <w:ind w:right="340"/>
        <w:bidi w:val="1"/>
      </w:pPr>
      <w:r>
        <w:rPr>
          <w:color w:val="136F73"/>
        </w:rPr>
        <w:t xml:space="preserve">● </w:t>
      </w:r>
      <w:r>
        <w:rPr>
          <w:rFonts w:ascii="Vazirmatn" w:hAnsi="Vazirmatn"/>
        </w:rPr>
        <w:t xml:space="preserve">⚠️ </w:t>
      </w:r>
      <w:r>
        <w:rPr>
          <w:rFonts w:ascii="Vazirmatn" w:hAnsi="Vazirmatn"/>
          <w:b/>
        </w:rPr>
        <w:t>پنومونی تکراری در همان لوب</w:t>
      </w:r>
      <w:r>
        <w:rPr>
          <w:rFonts w:ascii="Vazirmatn" w:hAnsi="Vazirmatn"/>
        </w:rPr>
        <w:t xml:space="preserve"> ← انسداد (تومور یا جسم خارجی).</w:t>
      </w:r>
    </w:p>
    <w:p>
      <w:pPr>
        <w:ind w:right="340"/>
        <w:bidi w:val="1"/>
      </w:pPr>
      <w:r>
        <w:rPr>
          <w:color w:val="136F73"/>
        </w:rPr>
        <w:t xml:space="preserve">● </w:t>
      </w:r>
      <w:r>
        <w:rPr>
          <w:rFonts w:ascii="Vazirmatn" w:hAnsi="Vazirmatn"/>
        </w:rPr>
        <w:t xml:space="preserve">⚠️ </w:t>
      </w:r>
      <w:r>
        <w:rPr>
          <w:rFonts w:ascii="Vazirmatn" w:hAnsi="Vazirmatn"/>
          <w:b/>
        </w:rPr>
        <w:t>هایپوکسمی شدید با CXR تقریباً نورمال در مریض HIV</w:t>
      </w:r>
      <w:r>
        <w:rPr>
          <w:rFonts w:ascii="Vazirmatn" w:hAnsi="Vazirmatn"/>
        </w:rPr>
        <w:t xml:space="preserve"> ← PCP.</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Jones BE, Ramirez JA, Oren E, et al. Diagnosis and Management of Community-Acquired Pneumonia. An Official American Thoracic Society Clinical Practice Guideline. Am J Respir Crit Care Med 2025; doi:10.1164/rccm.202507-1692ST.</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سرفه و تب: </w:t>
      </w:r>
      <w:r>
        <w:rPr>
          <w:rFonts w:ascii="Vazirmatn" w:hAnsi="Vazirmatn"/>
          <w:b/>
        </w:rPr>
        <w:t>CURB-65</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پنومونی بستری: </w:t>
      </w:r>
      <w:r>
        <w:rPr>
          <w:rFonts w:ascii="Vazirmatn" w:hAnsi="Vazirmatn"/>
          <w:b/>
        </w:rPr>
        <w:t>ساعت اولین دوز انتی‌بیوتیک</w:t>
      </w:r>
      <w:r>
        <w:rPr>
          <w:rFonts w:ascii="Vazirmatn" w:hAnsi="Vazirmatn"/>
        </w:rPr>
        <w:t xml:space="preserve"> را ثبت کن.</w:t>
      </w:r>
    </w:p>
    <w:p>
      <w:pPr>
        <w:ind w:right="340"/>
        <w:bidi w:val="1"/>
      </w:pPr>
      <w:r>
        <w:rPr>
          <w:b/>
          <w:color w:val="136F73"/>
        </w:rPr>
        <w:t xml:space="preserve">3. </w:t>
      </w:r>
      <w:r>
        <w:rPr>
          <w:rFonts w:ascii="Vazirmatn" w:hAnsi="Vazirmatn"/>
        </w:rPr>
        <w:t>هر روز صبح: «</w:t>
      </w:r>
      <w:r>
        <w:rPr>
          <w:rFonts w:ascii="Vazirmatn" w:hAnsi="Vazirmatn"/>
          <w:b/>
        </w:rPr>
        <w:t>آیا امروز می‌توانم IV را فمی کنم؟</w:t>
      </w:r>
      <w:r>
        <w:rPr>
          <w:rFonts w:ascii="Vazirmatn" w:hAnsi="Vazirmatn"/>
        </w:rPr>
        <w:t>» و «</w:t>
      </w:r>
      <w:r>
        <w:rPr>
          <w:rFonts w:ascii="Vazirmatn" w:hAnsi="Vazirmatn"/>
          <w:b/>
        </w:rPr>
        <w:t>آیا امروز روز قطع است؟</w:t>
      </w:r>
      <w:r>
        <w:rPr>
          <w:rFonts w:ascii="Vazirmatn" w:hAnsi="Vazirmatn"/>
        </w:rPr>
        <w:t>»</w:t>
      </w:r>
    </w:p>
    <w:p>
      <w:pPr>
        <w:ind w:right="340"/>
        <w:bidi w:val="1"/>
      </w:pPr>
      <w:r>
        <w:rPr>
          <w:b/>
          <w:color w:val="136F73"/>
        </w:rPr>
        <w:t xml:space="preserve">4. </w:t>
      </w:r>
      <w:r>
        <w:rPr>
          <w:rFonts w:ascii="Vazirmatn" w:hAnsi="Vazirmatn"/>
        </w:rPr>
        <w:t xml:space="preserve">هر پنومونی با سرفهٔ بیش از ۲ هفته یا لوب فوقانی: </w:t>
      </w:r>
      <w:r>
        <w:rPr>
          <w:rFonts w:ascii="Vazirmatn" w:hAnsi="Vazirmatn"/>
          <w:b/>
        </w:rPr>
        <w:t>GeneXpert</w:t>
      </w:r>
      <w:r>
        <w:rPr>
          <w:rFonts w:ascii="Vazirmatn" w:hAnsi="Vazirmatn"/>
        </w:rPr>
        <w:t>.</w:t>
      </w:r>
    </w:p>
    <w:p>
      <w:pPr>
        <w:ind w:right="340"/>
        <w:bidi w:val="1"/>
      </w:pPr>
      <w:r>
        <w:rPr>
          <w:b/>
          <w:color w:val="136F73"/>
        </w:rPr>
        <w:t xml:space="preserve">5. </w:t>
      </w:r>
      <w:r>
        <w:rPr>
          <w:rFonts w:ascii="Vazirmatn" w:hAnsi="Vazirmatn"/>
        </w:rPr>
        <w:t xml:space="preserve">هر ترخیص: </w:t>
      </w:r>
      <w:r>
        <w:rPr>
          <w:rFonts w:ascii="Vazirmatn" w:hAnsi="Vazirmatn"/>
          <w:b/>
        </w:rPr>
        <w:t>واکسین پنوموکوک و انفلونزا</w:t>
      </w:r>
      <w:r>
        <w:rPr>
          <w:rFonts w:ascii="Vazirmatn" w:hAnsi="Vazirmatn"/>
        </w:rPr>
        <w:t xml:space="preserve"> و ویزیت ۶ هفته‌ای.</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(NEWS2):</w:t>
      </w:r>
      <w:r>
        <w:rPr>
          <w:rFonts w:ascii="Vazirmatn" w:hAnsi="Vazirmatn"/>
        </w:rPr>
        <w:t xml:space="preserve"> تعداد تنفس اولین علامهٔ خطر.</w:t>
      </w:r>
    </w:p>
    <w:p>
      <w:pPr>
        <w:ind w:right="340"/>
        <w:bidi w:val="1"/>
      </w:pPr>
      <w:r>
        <w:rPr>
          <w:color w:val="136F73"/>
        </w:rPr>
        <w:t xml:space="preserve">● </w:t>
      </w:r>
      <w:r>
        <w:rPr>
          <w:rFonts w:ascii="Vazirmatn" w:hAnsi="Vazirmatn"/>
          <w:b/>
        </w:rPr>
        <w:t>فصل ۳ (CXR):</w:t>
      </w:r>
      <w:r>
        <w:rPr>
          <w:rFonts w:ascii="Vazirmatn" w:hAnsi="Vazirmatn"/>
        </w:rPr>
        <w:t xml:space="preserve"> Air bronchogram، Silhouette sign.</w:t>
      </w:r>
    </w:p>
    <w:p>
      <w:pPr>
        <w:ind w:right="340"/>
        <w:bidi w:val="1"/>
      </w:pPr>
      <w:r>
        <w:rPr>
          <w:color w:val="136F73"/>
        </w:rPr>
        <w:t xml:space="preserve">● </w:t>
      </w:r>
      <w:r>
        <w:rPr>
          <w:rFonts w:ascii="Vazirmatn" w:hAnsi="Vazirmatn"/>
          <w:b/>
        </w:rPr>
        <w:t>فصل ۴ (لابراتوار):</w:t>
      </w:r>
      <w:r>
        <w:rPr>
          <w:rFonts w:ascii="Vazirmatn" w:hAnsi="Vazirmatn"/>
        </w:rPr>
        <w:t xml:space="preserve"> یوریا در CURB-65؛ لاکتات.</w:t>
      </w:r>
    </w:p>
    <w:p>
      <w:pPr>
        <w:ind w:right="340"/>
        <w:bidi w:val="1"/>
      </w:pPr>
      <w:r>
        <w:rPr>
          <w:color w:val="136F73"/>
        </w:rPr>
        <w:t xml:space="preserve">● </w:t>
      </w:r>
      <w:r>
        <w:rPr>
          <w:rFonts w:ascii="Vazirmatn" w:hAnsi="Vazirmatn"/>
          <w:b/>
        </w:rPr>
        <w:t>فصل ۱۲ (اندوکاردیت):</w:t>
      </w:r>
      <w:r>
        <w:rPr>
          <w:rFonts w:ascii="Vazirmatn" w:hAnsi="Vazirmatn"/>
        </w:rPr>
        <w:t xml:space="preserve"> امبولی‌های سپتیک ریه در سمت راست.</w:t>
      </w:r>
    </w:p>
    <w:p>
      <w:pPr>
        <w:ind w:right="340"/>
        <w:bidi w:val="1"/>
      </w:pPr>
      <w:r>
        <w:rPr>
          <w:color w:val="136F73"/>
        </w:rPr>
        <w:t xml:space="preserve">● </w:t>
      </w:r>
      <w:r>
        <w:rPr>
          <w:rFonts w:ascii="Vazirmatn" w:hAnsi="Vazirmatn"/>
          <w:b/>
        </w:rPr>
        <w:t>فصل ۱۵ (معاینه):</w:t>
      </w:r>
      <w:r>
        <w:rPr>
          <w:rFonts w:ascii="Vazirmatn" w:hAnsi="Vazirmatn"/>
        </w:rPr>
        <w:t xml:space="preserve"> یافته‌های کانسولیدیشن.</w:t>
      </w:r>
    </w:p>
    <w:p>
      <w:pPr>
        <w:ind w:right="340"/>
        <w:bidi w:val="1"/>
      </w:pPr>
      <w:r>
        <w:rPr>
          <w:color w:val="136F73"/>
        </w:rPr>
        <w:t xml:space="preserve">● </w:t>
      </w:r>
      <w:r>
        <w:rPr>
          <w:rFonts w:ascii="Vazirmatn" w:hAnsi="Vazirmatn"/>
          <w:b/>
        </w:rPr>
        <w:t>فصل ۱۶ (COPD):</w:t>
      </w:r>
      <w:r>
        <w:rPr>
          <w:rFonts w:ascii="Vazirmatn" w:hAnsi="Vazirmatn"/>
        </w:rPr>
        <w:t xml:space="preserve"> تشدید در برابر پنومونی؛ هدف اکسیجن ۸۸–۹۲.</w:t>
      </w:r>
    </w:p>
    <w:p>
      <w:pPr>
        <w:ind w:right="340"/>
        <w:bidi w:val="1"/>
      </w:pPr>
      <w:r>
        <w:rPr>
          <w:color w:val="136F73"/>
        </w:rPr>
        <w:t xml:space="preserve">● </w:t>
      </w:r>
      <w:r>
        <w:rPr>
          <w:rFonts w:ascii="Vazirmatn" w:hAnsi="Vazirmatn"/>
          <w:b/>
        </w:rPr>
        <w:t>فصل‌های بعدی:</w:t>
      </w:r>
      <w:r>
        <w:rPr>
          <w:rFonts w:ascii="Vazirmatn" w:hAnsi="Vazirmatn"/>
        </w:rPr>
        <w:t xml:space="preserve"> ۱۹ سل (تفریق مهم)، ۲۰ امپییما، ۲۲ ARDS و تهویه، ۶۰ سپسیس، ۶۴ HIV و PCP، ۷۵ مننژیت.</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۷۰ ساله با یوریا ۹ mmol/L، تنفس ۲۴، فشار ۱۱۰/۷۰، هوشیار؛ CURB-65؟ ← </w:t>
      </w:r>
      <w:r>
        <w:rPr>
          <w:rFonts w:ascii="Vazirmatn" w:hAnsi="Vazirmatn"/>
          <w:i/>
        </w:rPr>
        <w:t>۲ (یوریا + سن) ← بستر در شفاخانه.</w:t>
      </w:r>
    </w:p>
    <w:p>
      <w:pPr>
        <w:ind w:right="340"/>
        <w:bidi w:val="1"/>
      </w:pPr>
      <w:r>
        <w:rPr>
          <w:b/>
          <w:color w:val="136F73"/>
        </w:rPr>
        <w:t xml:space="preserve">2. </w:t>
      </w:r>
      <w:r>
        <w:rPr>
          <w:rFonts w:ascii="Vazirmatn" w:hAnsi="Vazirmatn"/>
        </w:rPr>
        <w:t xml:space="preserve">انتخاب اول برای CAP سرپایی در جوان سالم؟ ← </w:t>
      </w:r>
      <w:r>
        <w:rPr>
          <w:rFonts w:ascii="Vazirmatn" w:hAnsi="Vazirmatn"/>
          <w:i/>
        </w:rPr>
        <w:t>Amoxicillin ۱ g PO هر ۸ ساعت.</w:t>
      </w:r>
    </w:p>
    <w:p>
      <w:pPr>
        <w:ind w:right="340"/>
        <w:bidi w:val="1"/>
      </w:pPr>
      <w:r>
        <w:rPr>
          <w:b/>
          <w:color w:val="136F73"/>
        </w:rPr>
        <w:t xml:space="preserve">3. </w:t>
      </w:r>
      <w:r>
        <w:rPr>
          <w:rFonts w:ascii="Vazirmatn" w:hAnsi="Vazirmatn"/>
        </w:rPr>
        <w:t xml:space="preserve">رژیم استندرد CAP بستری غیر شدید؟ ← </w:t>
      </w:r>
      <w:r>
        <w:rPr>
          <w:rFonts w:ascii="Vazirmatn" w:hAnsi="Vazirmatn"/>
          <w:i/>
        </w:rPr>
        <w:t>Ceftriaxone ۱–۲ g IV روزانه + Azithromycin ۵۰۰ mg روزانه.</w:t>
      </w:r>
    </w:p>
    <w:p>
      <w:pPr>
        <w:ind w:right="340"/>
        <w:bidi w:val="1"/>
      </w:pPr>
      <w:r>
        <w:rPr>
          <w:b/>
          <w:color w:val="136F73"/>
        </w:rPr>
        <w:t xml:space="preserve">4. </w:t>
      </w:r>
      <w:r>
        <w:rPr>
          <w:rFonts w:ascii="Vazirmatn" w:hAnsi="Vazirmatn"/>
        </w:rPr>
        <w:t xml:space="preserve">چه وقت پوشش MRSA اضافه می‌شود؟ ← </w:t>
      </w:r>
      <w:r>
        <w:rPr>
          <w:rFonts w:ascii="Vazirmatn" w:hAnsi="Vazirmatn"/>
          <w:i/>
        </w:rPr>
        <w:t>کلچر قبلی MRSA، یا بستر و انتی‌بیوتیک IV در ۹۰ روز با شیوع محلی، یا پنومونی نکروزان پس از انفلونزا.</w:t>
      </w:r>
    </w:p>
    <w:p>
      <w:pPr>
        <w:ind w:right="340"/>
        <w:bidi w:val="1"/>
      </w:pPr>
      <w:r>
        <w:rPr>
          <w:b/>
          <w:color w:val="136F73"/>
        </w:rPr>
        <w:t xml:space="preserve">5. </w:t>
      </w:r>
      <w:r>
        <w:rPr>
          <w:rFonts w:ascii="Vazirmatn" w:hAnsi="Vazirmatn"/>
        </w:rPr>
        <w:t xml:space="preserve">چرا در افغانستان فلوروکینولون را با احتیاط در CAP استفاده می‌کنیم؟ ← </w:t>
      </w:r>
      <w:r>
        <w:rPr>
          <w:rFonts w:ascii="Vazirmatn" w:hAnsi="Vazirmatn"/>
          <w:i/>
        </w:rPr>
        <w:t>تشخیص سل را پنهان و مقاومت ایجاد می‌کند.</w:t>
      </w:r>
    </w:p>
    <w:p>
      <w:pPr>
        <w:spacing w:before="0"/>
        <w:bidi w:val="1"/>
      </w:pPr>
      <w:r>
        <w:rPr>
          <w:rFonts w:ascii="Vazirmatn" w:hAnsi="Vazirmatn"/>
          <w:b/>
          <w:color w:val="136F73"/>
          <w:sz w:val="38"/>
        </w:rPr>
        <w:t>فصل ۱۹ — توبرکلوز (سل) (Tuberculosis)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spacing w:before="280"/>
        <w:bidi w:val="1"/>
      </w:pPr>
      <w:r>
        <w:rPr>
          <w:rFonts w:ascii="Vazirmatn" w:hAnsi="Vazirmatn"/>
          <w:b/>
          <w:color w:val="0F2744"/>
          <w:sz w:val="29"/>
        </w:rPr>
        <w:t>🩺 مریض این فصل</w:t>
      </w:r>
    </w:p>
    <w:p>
      <w:pPr>
        <w:bidi w:val="1"/>
      </w:pPr>
      <w:r>
        <w:rPr>
          <w:rFonts w:ascii="Vazirmatn" w:hAnsi="Vazirmatn"/>
        </w:rPr>
        <w:t>گل‌بی‌بی، ۲۴ ساله از هلمند، از دو ماه سرفه، تب شبانه، عرق شبانه و کاهش وزن دارد. سه بار «انتی‌بیوتیک برای پنومونی» گرفته است. شوهرش هم پارسال سرفهٔ طولانی داشت. تازه ولادت کرده و طفل شیرخوار دارد.</w:t>
      </w:r>
    </w:p>
    <w:p>
      <w:pPr>
        <w:bidi w:val="1"/>
      </w:pPr>
      <w:r>
        <w:rPr>
          <w:rFonts w:ascii="Vazirmatn" w:hAnsi="Vazirmatn"/>
        </w:rPr>
        <w:t>سؤال‌ها: کدام معاینه تشخیص را می‌گذارد؟ آیا مقاومت دوایی را هم باید بدانیم؟ و طفل شیرخوار؟</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باسیل سل (</w:t>
      </w:r>
      <w:r>
        <w:rPr>
          <w:rFonts w:ascii="Vazirmatn" w:hAnsi="Vazirmatn"/>
          <w:i/>
        </w:rPr>
        <w:t>Mycobacterium tuberculosis</w:t>
      </w:r>
      <w:r>
        <w:rPr>
          <w:rFonts w:ascii="Vazirmatn" w:hAnsi="Vazirmatn"/>
        </w:rPr>
        <w:t xml:space="preserve">) را مانند </w:t>
      </w:r>
      <w:r>
        <w:rPr>
          <w:rFonts w:ascii="Vazirmatn" w:hAnsi="Vazirmatn"/>
          <w:b/>
        </w:rPr>
        <w:t>یک جاسوس صبور با زره مومی</w:t>
      </w:r>
      <w:r>
        <w:rPr>
          <w:rFonts w:ascii="Vazirmatn" w:hAnsi="Vazirmatn"/>
        </w:rPr>
        <w:t xml:space="preserve"> تصور کن.</w:t>
      </w:r>
    </w:p>
    <w:p>
      <w:pPr>
        <w:ind w:right="340"/>
        <w:bidi w:val="1"/>
      </w:pPr>
      <w:r>
        <w:rPr>
          <w:color w:val="136F73"/>
        </w:rPr>
        <w:t xml:space="preserve">● </w:t>
      </w:r>
      <w:r>
        <w:rPr>
          <w:rFonts w:ascii="Vazirmatn" w:hAnsi="Vazirmatn"/>
        </w:rPr>
        <w:t xml:space="preserve">وارد ریه می‌شود و ماکروفاژها آن را می‌بلعند، اما </w:t>
      </w:r>
      <w:r>
        <w:rPr>
          <w:rFonts w:ascii="Vazirmatn" w:hAnsi="Vazirmatn"/>
          <w:b/>
        </w:rPr>
        <w:t>در داخل آن‌ها زنده می‌ماند</w:t>
      </w:r>
      <w:r>
        <w:rPr>
          <w:rFonts w:ascii="Vazirmatn" w:hAnsi="Vazirmatn"/>
        </w:rPr>
        <w:t>.</w:t>
      </w:r>
    </w:p>
    <w:p>
      <w:pPr>
        <w:ind w:right="340"/>
        <w:bidi w:val="1"/>
      </w:pPr>
      <w:r>
        <w:rPr>
          <w:color w:val="136F73"/>
        </w:rPr>
        <w:t xml:space="preserve">● </w:t>
      </w:r>
      <w:r>
        <w:rPr>
          <w:rFonts w:ascii="Vazirmatn" w:hAnsi="Vazirmatn"/>
        </w:rPr>
        <w:t xml:space="preserve">بدن دور آن </w:t>
      </w:r>
      <w:r>
        <w:rPr>
          <w:rFonts w:ascii="Vazirmatn" w:hAnsi="Vazirmatn"/>
          <w:b/>
        </w:rPr>
        <w:t>دیوار قلعه‌مانند</w:t>
      </w:r>
      <w:r>
        <w:rPr>
          <w:rFonts w:ascii="Vazirmatn" w:hAnsi="Vazirmatn"/>
        </w:rPr>
        <w:t xml:space="preserve"> می‌سازد (</w:t>
      </w:r>
      <w:r>
        <w:rPr>
          <w:rFonts w:ascii="Vazirmatn" w:hAnsi="Vazirmatn"/>
          <w:b/>
        </w:rPr>
        <w:t>گرانولوم</w:t>
      </w:r>
      <w:r>
        <w:rPr>
          <w:rFonts w:ascii="Vazirmatn" w:hAnsi="Vazirmatn"/>
        </w:rPr>
        <w:t xml:space="preserve">). جاسوس سال‌ها در قلعه </w:t>
      </w:r>
      <w:r>
        <w:rPr>
          <w:rFonts w:ascii="Vazirmatn" w:hAnsi="Vazirmatn"/>
          <w:b/>
        </w:rPr>
        <w:t>خاموش</w:t>
      </w:r>
      <w:r>
        <w:rPr>
          <w:rFonts w:ascii="Vazirmatn" w:hAnsi="Vazirmatn"/>
        </w:rPr>
        <w:t xml:space="preserve"> می‌خوابد (</w:t>
      </w:r>
      <w:r>
        <w:rPr>
          <w:rFonts w:ascii="Vazirmatn" w:hAnsi="Vazirmatn"/>
          <w:b/>
        </w:rPr>
        <w:t>سل نهفته</w:t>
      </w:r>
      <w:r>
        <w:rPr>
          <w:rFonts w:ascii="Vazirmatn" w:hAnsi="Vazirmatn"/>
        </w:rPr>
        <w:t>).</w:t>
      </w:r>
    </w:p>
    <w:p>
      <w:pPr>
        <w:ind w:right="340"/>
        <w:bidi w:val="1"/>
      </w:pPr>
      <w:r>
        <w:rPr>
          <w:color w:val="136F73"/>
        </w:rPr>
        <w:t xml:space="preserve">● </w:t>
      </w:r>
      <w:r>
        <w:rPr>
          <w:rFonts w:ascii="Vazirmatn" w:hAnsi="Vazirmatn"/>
        </w:rPr>
        <w:t xml:space="preserve">روزی که نگهبانان ضعیف شوند (HIV، دیابت، سوء تغذیه، پیری، ستیروئید)، از قلعه بیرون می‌آید و </w:t>
      </w:r>
      <w:r>
        <w:rPr>
          <w:rFonts w:ascii="Vazirmatn" w:hAnsi="Vazirmatn"/>
          <w:b/>
        </w:rPr>
        <w:t>شهر را ویران می‌کند</w:t>
      </w:r>
      <w:r>
        <w:rPr>
          <w:rFonts w:ascii="Vazirmatn" w:hAnsi="Vazirmatn"/>
        </w:rPr>
        <w:t xml:space="preserve"> (</w:t>
      </w:r>
      <w:r>
        <w:rPr>
          <w:rFonts w:ascii="Vazirmatn" w:hAnsi="Vazirmatn"/>
          <w:b/>
        </w:rPr>
        <w:t>سل فعال</w:t>
      </w:r>
      <w:r>
        <w:rPr>
          <w:rFonts w:ascii="Vazirmatn" w:hAnsi="Vazirmatn"/>
        </w:rPr>
        <w:t>).</w:t>
      </w:r>
    </w:p>
    <w:p>
      <w:pPr>
        <w:bidi w:val="1"/>
      </w:pPr>
      <w:r>
        <w:rPr>
          <w:rFonts w:ascii="Vazirmatn" w:hAnsi="Vazirmatn"/>
        </w:rPr>
        <w:t>زرهٔ مومی آن سبب می‌شود:</w:t>
      </w:r>
    </w:p>
    <w:p>
      <w:pPr>
        <w:ind w:right="340"/>
        <w:bidi w:val="1"/>
      </w:pPr>
      <w:r>
        <w:rPr>
          <w:b/>
          <w:color w:val="136F73"/>
        </w:rPr>
        <w:t xml:space="preserve">1. </w:t>
      </w:r>
      <w:r>
        <w:rPr>
          <w:rFonts w:ascii="Vazirmatn" w:hAnsi="Vazirmatn"/>
          <w:b/>
        </w:rPr>
        <w:t>آهسته رشد کند</w:t>
      </w:r>
      <w:r>
        <w:rPr>
          <w:rFonts w:ascii="Vazirmatn" w:hAnsi="Vazirmatn"/>
        </w:rPr>
        <w:t xml:space="preserve"> ← تداوی </w:t>
      </w:r>
      <w:r>
        <w:rPr>
          <w:rFonts w:ascii="Vazirmatn" w:hAnsi="Vazirmatn"/>
          <w:b/>
        </w:rPr>
        <w:t>ماه‌ها</w:t>
      </w:r>
      <w:r>
        <w:rPr>
          <w:rFonts w:ascii="Vazirmatn" w:hAnsi="Vazirmatn"/>
        </w:rPr>
        <w:t xml:space="preserve"> طول می‌کشد.</w:t>
      </w:r>
    </w:p>
    <w:p>
      <w:pPr>
        <w:ind w:right="340"/>
        <w:bidi w:val="1"/>
      </w:pPr>
      <w:r>
        <w:rPr>
          <w:b/>
          <w:color w:val="136F73"/>
        </w:rPr>
        <w:t xml:space="preserve">2. </w:t>
      </w:r>
      <w:r>
        <w:rPr>
          <w:rFonts w:ascii="Vazirmatn" w:hAnsi="Vazirmatn"/>
          <w:b/>
        </w:rPr>
        <w:t>با رنگ‌آمیزی معمول دیده نشود</w:t>
      </w:r>
      <w:r>
        <w:rPr>
          <w:rFonts w:ascii="Vazirmatn" w:hAnsi="Vazirmatn"/>
        </w:rPr>
        <w:t xml:space="preserve"> ← رنگ </w:t>
      </w:r>
      <w:r>
        <w:rPr>
          <w:rFonts w:ascii="Vazirmatn" w:hAnsi="Vazirmatn"/>
          <w:b/>
        </w:rPr>
        <w:t>Ziehl–Neelsen</w:t>
      </w:r>
      <w:r>
        <w:rPr>
          <w:rFonts w:ascii="Vazirmatn" w:hAnsi="Vazirmatn"/>
        </w:rPr>
        <w:t xml:space="preserve"> (مقاوم به اسید — AFB).</w:t>
      </w:r>
    </w:p>
    <w:p>
      <w:pPr>
        <w:ind w:right="340"/>
        <w:bidi w:val="1"/>
      </w:pPr>
      <w:r>
        <w:rPr>
          <w:b/>
          <w:color w:val="136F73"/>
        </w:rPr>
        <w:t xml:space="preserve">3. </w:t>
      </w:r>
      <w:r>
        <w:rPr>
          <w:rFonts w:ascii="Vazirmatn" w:hAnsi="Vazirmatn"/>
          <w:b/>
        </w:rPr>
        <w:t>اگر با یک دوا جنگیده شود، مقاوم می‌شود</w:t>
      </w:r>
      <w:r>
        <w:rPr>
          <w:rFonts w:ascii="Vazirmatn" w:hAnsi="Vazirmatn"/>
        </w:rPr>
        <w:t xml:space="preserve"> ← همیشه </w:t>
      </w:r>
      <w:r>
        <w:rPr>
          <w:rFonts w:ascii="Vazirmatn" w:hAnsi="Vazirmatn"/>
          <w:b/>
        </w:rPr>
        <w:t>چند دوا با هم</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سل در این کتاب بارها آمده است، زیرا </w:t>
      </w:r>
      <w:r>
        <w:rPr>
          <w:rFonts w:ascii="Vazirmatn" w:hAnsi="Vazirmatn"/>
          <w:b/>
          <w:color w:val="0F2744"/>
        </w:rPr>
        <w:t>افغانستان یکی از کشورهای با بار بلند سل</w:t>
      </w:r>
      <w:r>
        <w:rPr>
          <w:rFonts w:ascii="Vazirmatn" w:hAnsi="Vazirmatn"/>
          <w:color w:val="0F2744"/>
        </w:rPr>
        <w:t xml:space="preserve"> است:</w:t>
      </w:r>
    </w:p>
    <w:p>
      <w:pPr>
        <w:ind w:right="283" w:left="283"/>
        <w:bidi w:val="1"/>
      </w:pPr>
      <w:r>
        <w:rPr>
          <w:rFonts w:ascii="Vazirmatn" w:hAnsi="Vazirmatn"/>
          <w:color w:val="0F2744"/>
        </w:rPr>
        <w:t xml:space="preserve">- در فصل ۱۱ </w:t>
      </w:r>
      <w:r>
        <w:rPr>
          <w:rFonts w:ascii="Vazirmatn" w:hAnsi="Vazirmatn"/>
          <w:b/>
          <w:color w:val="0F2744"/>
        </w:rPr>
        <w:t>پریکاردیت سلی</w:t>
      </w:r>
      <w:r>
        <w:rPr>
          <w:rFonts w:ascii="Vazirmatn" w:hAnsi="Vazirmatn"/>
          <w:color w:val="0F2744"/>
        </w:rPr>
        <w:t xml:space="preserve"> را دیدی.</w:t>
      </w:r>
    </w:p>
    <w:p>
      <w:pPr>
        <w:ind w:right="283" w:left="283"/>
        <w:bidi w:val="1"/>
      </w:pPr>
      <w:r>
        <w:rPr>
          <w:rFonts w:ascii="Vazirmatn" w:hAnsi="Vazirmatn"/>
          <w:color w:val="0F2744"/>
        </w:rPr>
        <w:t>- در فصل ۱۵ گفتیم «</w:t>
      </w:r>
      <w:r>
        <w:rPr>
          <w:rFonts w:ascii="Vazirmatn" w:hAnsi="Vazirmatn"/>
          <w:b/>
          <w:color w:val="0F2744"/>
        </w:rPr>
        <w:t>هر سرفهٔ ۲ هفته یا بیشتر = GeneXpert</w:t>
      </w:r>
      <w:r>
        <w:rPr>
          <w:rFonts w:ascii="Vazirmatn" w:hAnsi="Vazirmatn"/>
          <w:color w:val="0F2744"/>
        </w:rPr>
        <w:t>».</w:t>
      </w:r>
    </w:p>
    <w:p>
      <w:pPr>
        <w:ind w:right="283" w:left="283"/>
        <w:bidi w:val="1"/>
      </w:pPr>
      <w:r>
        <w:rPr>
          <w:rFonts w:ascii="Vazirmatn" w:hAnsi="Vazirmatn"/>
          <w:color w:val="0F2744"/>
        </w:rPr>
        <w:t xml:space="preserve">- در فصل ۱۶ یاد گرفتی که </w:t>
      </w:r>
      <w:r>
        <w:rPr>
          <w:rFonts w:ascii="Vazirmatn" w:hAnsi="Vazirmatn"/>
          <w:b/>
          <w:color w:val="0F2744"/>
        </w:rPr>
        <w:t>ICS خطر سل را بیشتر</w:t>
      </w:r>
      <w:r>
        <w:rPr>
          <w:rFonts w:ascii="Vazirmatn" w:hAnsi="Vazirmatn"/>
          <w:color w:val="0F2744"/>
        </w:rPr>
        <w:t xml:space="preserve"> می‌کند.</w:t>
      </w:r>
    </w:p>
    <w:p>
      <w:pPr>
        <w:ind w:right="283" w:left="283"/>
        <w:bidi w:val="1"/>
      </w:pPr>
      <w:r>
        <w:rPr>
          <w:rFonts w:ascii="Vazirmatn" w:hAnsi="Vazirmatn"/>
          <w:color w:val="0F2744"/>
        </w:rPr>
        <w:t xml:space="preserve">- در فصل ۱۸ دیدی که </w:t>
      </w:r>
      <w:r>
        <w:rPr>
          <w:rFonts w:ascii="Vazirmatn" w:hAnsi="Vazirmatn"/>
          <w:b/>
          <w:color w:val="0F2744"/>
        </w:rPr>
        <w:t>فلوروکینولون سل را پنهان</w:t>
      </w:r>
      <w:r>
        <w:rPr>
          <w:rFonts w:ascii="Vazirmatn" w:hAnsi="Vazirmatn"/>
          <w:color w:val="0F2744"/>
        </w:rPr>
        <w:t xml:space="preserve"> می‌کند.</w:t>
      </w:r>
    </w:p>
    <w:p>
      <w:pPr>
        <w:bidi w:val="1"/>
      </w:pPr>
      <w:r>
        <w:rPr>
          <w:rFonts w:ascii="Vazirmatn" w:hAnsi="Vazirmatn"/>
        </w:rPr>
        <w:t>&gt;</w:t>
      </w:r>
    </w:p>
    <w:p>
      <w:pPr>
        <w:ind w:right="283" w:left="283"/>
        <w:bidi w:val="1"/>
      </w:pPr>
      <w:r>
        <w:rPr>
          <w:rFonts w:ascii="Vazirmatn" w:hAnsi="Vazirmatn"/>
          <w:color w:val="0F2744"/>
        </w:rPr>
        <w:t>حالا خود مرض را کامل می‌خوانیم.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سل </w:t>
      </w:r>
      <w:r>
        <w:rPr>
          <w:rFonts w:ascii="Vazirmatn" w:hAnsi="Vazirmatn"/>
          <w:b/>
        </w:rPr>
        <w:t>قابل علاج</w:t>
      </w:r>
      <w:r>
        <w:rPr>
          <w:rFonts w:ascii="Vazirmatn" w:hAnsi="Vazirmatn"/>
        </w:rPr>
        <w:t xml:space="preserve"> است — اما فقط اگر:</w:t>
      </w:r>
    </w:p>
    <w:p>
      <w:pPr>
        <w:ind w:right="340"/>
        <w:bidi w:val="1"/>
      </w:pPr>
      <w:r>
        <w:rPr>
          <w:b/>
          <w:color w:val="136F73"/>
        </w:rPr>
        <w:t xml:space="preserve">1. </w:t>
      </w:r>
      <w:r>
        <w:rPr>
          <w:rFonts w:ascii="Vazirmatn" w:hAnsi="Vazirmatn"/>
          <w:b/>
        </w:rPr>
        <w:t>زود تشخیص</w:t>
      </w:r>
      <w:r>
        <w:rPr>
          <w:rFonts w:ascii="Vazirmatn" w:hAnsi="Vazirmatn"/>
        </w:rPr>
        <w:t xml:space="preserve"> شود.</w:t>
      </w:r>
    </w:p>
    <w:p>
      <w:pPr>
        <w:ind w:right="340"/>
        <w:bidi w:val="1"/>
      </w:pPr>
      <w:r>
        <w:rPr>
          <w:b/>
          <w:color w:val="136F73"/>
        </w:rPr>
        <w:t xml:space="preserve">2. </w:t>
      </w:r>
      <w:r>
        <w:rPr>
          <w:rFonts w:ascii="Vazirmatn" w:hAnsi="Vazirmatn"/>
          <w:b/>
        </w:rPr>
        <w:t>رژیم درست چنددوایی</w:t>
      </w:r>
      <w:r>
        <w:rPr>
          <w:rFonts w:ascii="Vazirmatn" w:hAnsi="Vazirmatn"/>
        </w:rPr>
        <w:t xml:space="preserve"> داده شود.</w:t>
      </w:r>
    </w:p>
    <w:p>
      <w:pPr>
        <w:ind w:right="340"/>
        <w:bidi w:val="1"/>
      </w:pPr>
      <w:r>
        <w:rPr>
          <w:b/>
          <w:color w:val="136F73"/>
        </w:rPr>
        <w:t xml:space="preserve">3. </w:t>
      </w:r>
      <w:r>
        <w:rPr>
          <w:rFonts w:ascii="Vazirmatn" w:hAnsi="Vazirmatn"/>
          <w:b/>
        </w:rPr>
        <w:t>تداوی کامل</w:t>
      </w:r>
      <w:r>
        <w:rPr>
          <w:rFonts w:ascii="Vazirmatn" w:hAnsi="Vazirmatn"/>
        </w:rPr>
        <w:t xml:space="preserve"> شود.</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شک کلینیکی (سرفه ۲ هفته یا بیشتر، تب، تعرق شبانه، کاهش وزن، هموپتیزی) ← بلغم: GeneXpert MTB/RIF Ultra (تشخیص + مقاومت به Rifampicin در ۲ ساعت) ± کلچر و DST</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حساس به دوا = ۲HRZE / ۴HR (۶ ماه)؛ مقاوم به Rifampicin = BPaLM (۶ ماه) + حمایت از رعایت + ثبت در برنامهٔ ملی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یک دوا به رژیم ناکام اضافه نکن</w:t>
      </w:r>
      <w:r>
        <w:rPr>
          <w:rFonts w:ascii="Vazirmatn" w:hAnsi="Vazirmatn"/>
          <w:color w:val="0F2744"/>
        </w:rPr>
        <w:t>» — این کار یعنی ساختن سل مقاوم.</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سل نهفته در برابر سل فعال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انتان سل نهفته (TBI / LTBI)</w:t>
            </w:r>
          </w:p>
        </w:tc>
        <w:tc>
          <w:tcPr>
            <w:tcW w:type="dxa" w:w="3437"/>
            <w:shd w:val="clear" w:fill="136f73"/>
          </w:tcPr>
          <w:p>
            <w:pPr>
              <w:bidi w:val="1"/>
            </w:pPr>
            <w:r/>
            <w:r>
              <w:rPr>
                <w:b/>
                <w:color w:val="FFFFFF"/>
                <w:sz w:val="19"/>
              </w:rPr>
              <w:t>مرض سل فعال (TB disease)</w:t>
            </w:r>
          </w:p>
        </w:tc>
      </w:tr>
      <w:tr>
        <w:tc>
          <w:tcPr>
            <w:tcW w:type="dxa" w:w="3437"/>
          </w:tcPr>
          <w:p>
            <w:pPr>
              <w:bidi w:val="1"/>
            </w:pPr>
            <w:r>
              <w:rPr>
                <w:sz w:val="18"/>
              </w:rPr>
            </w:r>
            <w:r>
              <w:rPr>
                <w:rFonts w:ascii="Vazirmatn" w:hAnsi="Vazirmatn"/>
                <w:sz w:val="18"/>
              </w:rPr>
              <w:t>TST یا IGRA</w:t>
            </w:r>
          </w:p>
        </w:tc>
        <w:tc>
          <w:tcPr>
            <w:tcW w:type="dxa" w:w="3437"/>
          </w:tcPr>
          <w:p>
            <w:pPr>
              <w:bidi w:val="1"/>
            </w:pPr>
            <w:r>
              <w:rPr>
                <w:sz w:val="18"/>
              </w:rPr>
            </w:r>
            <w:r>
              <w:rPr>
                <w:rFonts w:ascii="Vazirmatn" w:hAnsi="Vazirmatn"/>
                <w:sz w:val="18"/>
              </w:rPr>
              <w:t>مثبت</w:t>
            </w:r>
          </w:p>
        </w:tc>
        <w:tc>
          <w:tcPr>
            <w:tcW w:type="dxa" w:w="3437"/>
          </w:tcPr>
          <w:p>
            <w:pPr>
              <w:bidi w:val="1"/>
            </w:pPr>
            <w:r>
              <w:rPr>
                <w:sz w:val="18"/>
              </w:rPr>
            </w:r>
            <w:r>
              <w:rPr>
                <w:rFonts w:ascii="Vazirmatn" w:hAnsi="Vazirmatn"/>
                <w:sz w:val="18"/>
              </w:rPr>
              <w:t>معمولاً مثبت (ممکن است منفی باشد)</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نورمال (یا ندبهٔ کلسیفای)</w:t>
            </w:r>
          </w:p>
        </w:tc>
        <w:tc>
          <w:tcPr>
            <w:tcW w:type="dxa" w:w="3437"/>
          </w:tcPr>
          <w:p>
            <w:pPr>
              <w:bidi w:val="1"/>
            </w:pPr>
            <w:r>
              <w:rPr>
                <w:sz w:val="18"/>
              </w:rPr>
            </w:r>
            <w:r>
              <w:rPr>
                <w:rFonts w:ascii="Vazirmatn" w:hAnsi="Vazirmatn"/>
                <w:sz w:val="18"/>
              </w:rPr>
              <w:t>غیرنورمال (در سل ریوی)</w:t>
            </w:r>
          </w:p>
        </w:tc>
      </w:tr>
      <w:tr>
        <w:tc>
          <w:tcPr>
            <w:tcW w:type="dxa" w:w="3437"/>
          </w:tcPr>
          <w:p>
            <w:pPr>
              <w:bidi w:val="1"/>
            </w:pPr>
            <w:r>
              <w:rPr>
                <w:sz w:val="18"/>
              </w:rPr>
            </w:r>
            <w:r>
              <w:rPr>
                <w:rFonts w:ascii="Vazirmatn" w:hAnsi="Vazirmatn"/>
                <w:sz w:val="18"/>
              </w:rPr>
              <w:t>بلغم</w:t>
            </w:r>
          </w:p>
        </w:tc>
        <w:tc>
          <w:tcPr>
            <w:tcW w:type="dxa" w:w="3437"/>
          </w:tcPr>
          <w:p>
            <w:pPr>
              <w:bidi w:val="1"/>
            </w:pPr>
            <w:r>
              <w:rPr>
                <w:sz w:val="18"/>
              </w:rPr>
            </w:r>
            <w:r>
              <w:rPr>
                <w:rFonts w:ascii="Vazirmatn" w:hAnsi="Vazirmatn"/>
                <w:sz w:val="18"/>
              </w:rPr>
              <w:t>منفی</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سرایت</w:t>
            </w:r>
          </w:p>
        </w:tc>
        <w:tc>
          <w:tcPr>
            <w:tcW w:type="dxa" w:w="3437"/>
          </w:tcPr>
          <w:p>
            <w:pPr>
              <w:bidi w:val="1"/>
            </w:pPr>
            <w:r>
              <w:rPr>
                <w:sz w:val="18"/>
              </w:rPr>
            </w:r>
            <w:r>
              <w:rPr>
                <w:rFonts w:ascii="Vazirmatn" w:hAnsi="Vazirmatn"/>
                <w:b/>
                <w:sz w:val="18"/>
              </w:rPr>
              <w:t>ندارد</w:t>
            </w:r>
          </w:p>
        </w:tc>
        <w:tc>
          <w:tcPr>
            <w:tcW w:type="dxa" w:w="3437"/>
          </w:tcPr>
          <w:p>
            <w:pPr>
              <w:bidi w:val="1"/>
            </w:pPr>
            <w:r>
              <w:rPr>
                <w:sz w:val="18"/>
              </w:rPr>
            </w:r>
            <w:r>
              <w:rPr>
                <w:rFonts w:ascii="Vazirmatn" w:hAnsi="Vazirmatn"/>
                <w:b/>
                <w:sz w:val="18"/>
              </w:rPr>
              <w:t>دارد</w:t>
            </w:r>
            <w:r>
              <w:rPr>
                <w:rFonts w:ascii="Vazirmatn" w:hAnsi="Vazirmatn"/>
                <w:sz w:val="18"/>
              </w:rPr>
              <w:t xml:space="preserve"> (سل ریوی و حنجره)</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b/>
                <w:sz w:val="18"/>
              </w:rPr>
              <w:t>تداوی پیشگیری (TPT)</w:t>
            </w:r>
            <w:r>
              <w:rPr>
                <w:rFonts w:ascii="Vazirmatn" w:hAnsi="Vazirmatn"/>
                <w:sz w:val="18"/>
              </w:rPr>
              <w:t xml:space="preserve"> با ۱–۲ دوا</w:t>
            </w:r>
          </w:p>
        </w:tc>
        <w:tc>
          <w:tcPr>
            <w:tcW w:type="dxa" w:w="3437"/>
          </w:tcPr>
          <w:p>
            <w:pPr>
              <w:bidi w:val="1"/>
            </w:pPr>
            <w:r>
              <w:rPr>
                <w:sz w:val="18"/>
              </w:rPr>
            </w:r>
            <w:r>
              <w:rPr>
                <w:rFonts w:ascii="Vazirmatn" w:hAnsi="Vazirmatn"/>
                <w:b/>
                <w:sz w:val="18"/>
              </w:rPr>
              <w:t>رژیم کامل چنددوایی</w:t>
            </w:r>
          </w:p>
        </w:tc>
      </w:tr>
    </w:tbl>
    <w:p>
      <w:pPr>
        <w:spacing w:before="200"/>
        <w:bidi w:val="1"/>
      </w:pPr>
      <w:r>
        <w:rPr>
          <w:rFonts w:ascii="Vazirmatn" w:hAnsi="Vazirmatn"/>
          <w:b/>
          <w:color w:val="136F73"/>
          <w:sz w:val="25"/>
        </w:rPr>
        <w:t>ب) بر اساس محل</w:t>
      </w:r>
    </w:p>
    <w:p>
      <w:pPr>
        <w:ind w:right="340"/>
        <w:bidi w:val="1"/>
      </w:pPr>
      <w:r>
        <w:rPr>
          <w:color w:val="136F73"/>
        </w:rPr>
        <w:t xml:space="preserve">● </w:t>
      </w:r>
      <w:r>
        <w:rPr>
          <w:rFonts w:ascii="Vazirmatn" w:hAnsi="Vazirmatn"/>
          <w:b/>
        </w:rPr>
        <w:t>ریوی (Pulmonary):</w:t>
      </w:r>
      <w:r>
        <w:rPr>
          <w:rFonts w:ascii="Vazirmatn" w:hAnsi="Vazirmatn"/>
        </w:rPr>
        <w:t xml:space="preserve"> حدود ۸۰ فیصد.</w:t>
      </w:r>
    </w:p>
    <w:p>
      <w:pPr>
        <w:ind w:right="340"/>
        <w:bidi w:val="1"/>
      </w:pPr>
      <w:r>
        <w:rPr>
          <w:color w:val="136F73"/>
        </w:rPr>
        <w:t xml:space="preserve">● </w:t>
      </w:r>
      <w:r>
        <w:rPr>
          <w:rFonts w:ascii="Vazirmatn" w:hAnsi="Vazirmatn"/>
          <w:b/>
        </w:rPr>
        <w:t>خارج ریوی (Extrapulmonary):</w:t>
      </w:r>
      <w:r>
        <w:rPr>
          <w:rFonts w:ascii="Vazirmatn" w:hAnsi="Vazirmatn"/>
        </w:rPr>
        <w:t xml:space="preserve"> عقدات لمفاوی (شایع‌ترین؛ «</w:t>
      </w:r>
      <w:r>
        <w:rPr>
          <w:rFonts w:ascii="Vazirmatn" w:hAnsi="Vazirmatn"/>
          <w:b/>
        </w:rPr>
        <w:t>اسکروفولا</w:t>
      </w:r>
      <w:r>
        <w:rPr>
          <w:rFonts w:ascii="Vazirmatn" w:hAnsi="Vazirmatn"/>
        </w:rPr>
        <w:t xml:space="preserve">»)، </w:t>
      </w:r>
      <w:r>
        <w:rPr>
          <w:rFonts w:ascii="Vazirmatn" w:hAnsi="Vazirmatn"/>
          <w:b/>
        </w:rPr>
        <w:t>پلورا</w:t>
      </w:r>
      <w:r>
        <w:rPr>
          <w:rFonts w:ascii="Vazirmatn" w:hAnsi="Vazirmatn"/>
        </w:rPr>
        <w:t xml:space="preserve">، </w:t>
      </w:r>
      <w:r>
        <w:rPr>
          <w:rFonts w:ascii="Vazirmatn" w:hAnsi="Vazirmatn"/>
          <w:b/>
        </w:rPr>
        <w:t>پریکارد</w:t>
      </w:r>
      <w:r>
        <w:rPr>
          <w:rFonts w:ascii="Vazirmatn" w:hAnsi="Vazirmatn"/>
        </w:rPr>
        <w:t xml:space="preserve"> (فصل ۱۱)، </w:t>
      </w:r>
      <w:r>
        <w:rPr>
          <w:rFonts w:ascii="Vazirmatn" w:hAnsi="Vazirmatn"/>
          <w:b/>
        </w:rPr>
        <w:t>ستون فقرات (Pott)</w:t>
      </w:r>
      <w:r>
        <w:rPr>
          <w:rFonts w:ascii="Vazirmatn" w:hAnsi="Vazirmatn"/>
        </w:rPr>
        <w:t xml:space="preserve">، </w:t>
      </w:r>
      <w:r>
        <w:rPr>
          <w:rFonts w:ascii="Vazirmatn" w:hAnsi="Vazirmatn"/>
          <w:b/>
        </w:rPr>
        <w:t>مننژیت</w:t>
      </w:r>
      <w:r>
        <w:rPr>
          <w:rFonts w:ascii="Vazirmatn" w:hAnsi="Vazirmatn"/>
        </w:rPr>
        <w:t xml:space="preserve"> (کشنده‌ترین)، شکم (پریتوان، معا)، سیستم بولی-تناسلی، </w:t>
      </w:r>
      <w:r>
        <w:rPr>
          <w:rFonts w:ascii="Vazirmatn" w:hAnsi="Vazirmatn"/>
          <w:b/>
        </w:rPr>
        <w:t>میلیاری (منتشر)</w:t>
      </w:r>
      <w:r>
        <w:rPr>
          <w:rFonts w:ascii="Vazirmatn" w:hAnsi="Vazirmatn"/>
        </w:rPr>
        <w:t>.</w:t>
      </w:r>
    </w:p>
    <w:p>
      <w:pPr>
        <w:spacing w:before="200"/>
        <w:bidi w:val="1"/>
      </w:pPr>
      <w:r>
        <w:rPr>
          <w:rFonts w:ascii="Vazirmatn" w:hAnsi="Vazirmatn"/>
          <w:b/>
          <w:color w:val="136F73"/>
          <w:sz w:val="25"/>
        </w:rPr>
        <w:t>ج) بر اساس سابقهٔ تداوی (برنامهٔ ملی)</w:t>
      </w:r>
    </w:p>
    <w:p>
      <w:pPr>
        <w:ind w:right="340"/>
        <w:bidi w:val="1"/>
      </w:pPr>
      <w:r>
        <w:rPr>
          <w:color w:val="136F73"/>
        </w:rPr>
        <w:t xml:space="preserve">● </w:t>
      </w:r>
      <w:r>
        <w:rPr>
          <w:rFonts w:ascii="Vazirmatn" w:hAnsi="Vazirmatn"/>
          <w:b/>
        </w:rPr>
        <w:t>جدید:</w:t>
      </w:r>
      <w:r>
        <w:rPr>
          <w:rFonts w:ascii="Vazirmatn" w:hAnsi="Vazirmatn"/>
        </w:rPr>
        <w:t xml:space="preserve"> هرگز تداوی نشده یا کمتر از ۱ ماه.</w:t>
      </w:r>
    </w:p>
    <w:p>
      <w:pPr>
        <w:ind w:right="340"/>
        <w:bidi w:val="1"/>
      </w:pPr>
      <w:r>
        <w:rPr>
          <w:color w:val="136F73"/>
        </w:rPr>
        <w:t xml:space="preserve">● </w:t>
      </w:r>
      <w:r>
        <w:rPr>
          <w:rFonts w:ascii="Vazirmatn" w:hAnsi="Vazirmatn"/>
          <w:b/>
        </w:rPr>
        <w:t>قبلاً تداوی‌شده:</w:t>
      </w:r>
      <w:r>
        <w:rPr>
          <w:rFonts w:ascii="Vazirmatn" w:hAnsi="Vazirmatn"/>
        </w:rPr>
        <w:t xml:space="preserve"> راجعه (Relapse)، پس از ناکامی (Failure)، یا پس از ترک تداوی (Loss to follow-up).</w:t>
      </w:r>
    </w:p>
    <w:p>
      <w:pPr>
        <w:spacing w:before="200"/>
        <w:bidi w:val="1"/>
      </w:pPr>
      <w:r>
        <w:rPr>
          <w:rFonts w:ascii="Vazirmatn" w:hAnsi="Vazirmatn"/>
          <w:b/>
          <w:color w:val="136F73"/>
          <w:sz w:val="25"/>
        </w:rPr>
        <w:t>د) بر اساس حساسیت دوایی</w:t>
      </w:r>
    </w:p>
    <w:p>
      <w:pPr>
        <w:ind w:right="340"/>
        <w:bidi w:val="1"/>
      </w:pPr>
      <w:r>
        <w:rPr>
          <w:color w:val="136F73"/>
        </w:rPr>
        <w:t xml:space="preserve">● </w:t>
      </w:r>
      <w:r>
        <w:rPr>
          <w:rFonts w:ascii="Vazirmatn" w:hAnsi="Vazirmatn"/>
          <w:b/>
        </w:rPr>
        <w:t>DS-TB:</w:t>
      </w:r>
      <w:r>
        <w:rPr>
          <w:rFonts w:ascii="Vazirmatn" w:hAnsi="Vazirmatn"/>
        </w:rPr>
        <w:t xml:space="preserve"> حساس به همه دواها.</w:t>
      </w:r>
    </w:p>
    <w:p>
      <w:pPr>
        <w:ind w:right="340"/>
        <w:bidi w:val="1"/>
      </w:pPr>
      <w:r>
        <w:rPr>
          <w:color w:val="136F73"/>
        </w:rPr>
        <w:t xml:space="preserve">● </w:t>
      </w:r>
      <w:r>
        <w:rPr>
          <w:rFonts w:ascii="Vazirmatn" w:hAnsi="Vazirmatn"/>
          <w:b/>
        </w:rPr>
        <w:t>Hr-TB:</w:t>
      </w:r>
      <w:r>
        <w:rPr>
          <w:rFonts w:ascii="Vazirmatn" w:hAnsi="Vazirmatn"/>
        </w:rPr>
        <w:t xml:space="preserve"> مقاوم به Isoniazid، حساس به Rifampicin.</w:t>
      </w:r>
    </w:p>
    <w:p>
      <w:pPr>
        <w:ind w:right="340"/>
        <w:bidi w:val="1"/>
      </w:pPr>
      <w:r>
        <w:rPr>
          <w:color w:val="136F73"/>
        </w:rPr>
        <w:t xml:space="preserve">● </w:t>
      </w:r>
      <w:r>
        <w:rPr>
          <w:rFonts w:ascii="Vazirmatn" w:hAnsi="Vazirmatn"/>
          <w:b/>
        </w:rPr>
        <w:t>RR-TB:</w:t>
      </w:r>
      <w:r>
        <w:rPr>
          <w:rFonts w:ascii="Vazirmatn" w:hAnsi="Vazirmatn"/>
        </w:rPr>
        <w:t xml:space="preserve"> مقاوم به Rifampicin.</w:t>
      </w:r>
    </w:p>
    <w:p>
      <w:pPr>
        <w:ind w:right="340"/>
        <w:bidi w:val="1"/>
      </w:pPr>
      <w:r>
        <w:rPr>
          <w:color w:val="136F73"/>
        </w:rPr>
        <w:t xml:space="preserve">● </w:t>
      </w:r>
      <w:r>
        <w:rPr>
          <w:rFonts w:ascii="Vazirmatn" w:hAnsi="Vazirmatn"/>
          <w:b/>
        </w:rPr>
        <w:t>MDR-TB:</w:t>
      </w:r>
      <w:r>
        <w:rPr>
          <w:rFonts w:ascii="Vazirmatn" w:hAnsi="Vazirmatn"/>
        </w:rPr>
        <w:t xml:space="preserve"> مقاوم به Isoniazid </w:t>
      </w:r>
      <w:r>
        <w:rPr>
          <w:rFonts w:ascii="Vazirmatn" w:hAnsi="Vazirmatn"/>
          <w:b/>
        </w:rPr>
        <w:t>و</w:t>
      </w:r>
      <w:r>
        <w:rPr>
          <w:rFonts w:ascii="Vazirmatn" w:hAnsi="Vazirmatn"/>
        </w:rPr>
        <w:t xml:space="preserve"> Rifampicin.</w:t>
      </w:r>
    </w:p>
    <w:p>
      <w:pPr>
        <w:ind w:right="340"/>
        <w:bidi w:val="1"/>
      </w:pPr>
      <w:r>
        <w:rPr>
          <w:color w:val="136F73"/>
        </w:rPr>
        <w:t xml:space="preserve">● </w:t>
      </w:r>
      <w:r>
        <w:rPr>
          <w:rFonts w:ascii="Vazirmatn" w:hAnsi="Vazirmatn"/>
          <w:b/>
        </w:rPr>
        <w:t>Pre-XDR-TB:</w:t>
      </w:r>
      <w:r>
        <w:rPr>
          <w:rFonts w:ascii="Vazirmatn" w:hAnsi="Vazirmatn"/>
        </w:rPr>
        <w:t xml:space="preserve"> MDR/RR + مقاومت به </w:t>
      </w:r>
      <w:r>
        <w:rPr>
          <w:rFonts w:ascii="Vazirmatn" w:hAnsi="Vazirmatn"/>
          <w:b/>
        </w:rPr>
        <w:t>فلوروکینولون</w:t>
      </w:r>
      <w:r>
        <w:rPr>
          <w:rFonts w:ascii="Vazirmatn" w:hAnsi="Vazirmatn"/>
        </w:rPr>
        <w:t>.</w:t>
      </w:r>
    </w:p>
    <w:p>
      <w:pPr>
        <w:ind w:right="340"/>
        <w:bidi w:val="1"/>
      </w:pPr>
      <w:r>
        <w:rPr>
          <w:color w:val="136F73"/>
        </w:rPr>
        <w:t xml:space="preserve">● </w:t>
      </w:r>
      <w:r>
        <w:rPr>
          <w:rFonts w:ascii="Vazirmatn" w:hAnsi="Vazirmatn"/>
          <w:b/>
        </w:rPr>
        <w:t>XDR-TB:</w:t>
      </w:r>
      <w:r>
        <w:rPr>
          <w:rFonts w:ascii="Vazirmatn" w:hAnsi="Vazirmatn"/>
        </w:rPr>
        <w:t xml:space="preserve"> Pre-XDR + مقاومت به </w:t>
      </w:r>
      <w:r>
        <w:rPr>
          <w:rFonts w:ascii="Vazirmatn" w:hAnsi="Vazirmatn"/>
          <w:b/>
        </w:rPr>
        <w:t>Bedaquiline یا Linezolid</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سرایت:</w:t>
      </w:r>
      <w:r>
        <w:rPr>
          <w:rFonts w:ascii="Vazirmatn" w:hAnsi="Vazirmatn"/>
        </w:rPr>
        <w:t xml:space="preserve"> مریض سل ریوی با سرفه، عطسه، یا صحبت </w:t>
      </w:r>
      <w:r>
        <w:rPr>
          <w:rFonts w:ascii="Vazirmatn" w:hAnsi="Vazirmatn"/>
          <w:b/>
        </w:rPr>
        <w:t>قطره‌های ریز (Droplet nuclei)</w:t>
      </w:r>
      <w:r>
        <w:rPr>
          <w:rFonts w:ascii="Vazirmatn" w:hAnsi="Vazirmatn"/>
        </w:rPr>
        <w:t xml:space="preserve"> تولید می‌کند که ساعت‌ها در هوای اتاق بسته معلق می‌مانند ← فرد دیگر آن را استنشاق می‌کند.</w:t>
      </w:r>
    </w:p>
    <w:p>
      <w:pPr>
        <w:ind w:right="340"/>
        <w:bidi w:val="1"/>
      </w:pPr>
      <w:r>
        <w:rPr>
          <w:b/>
          <w:color w:val="136F73"/>
        </w:rPr>
        <w:t xml:space="preserve">2. </w:t>
      </w:r>
      <w:r>
        <w:rPr>
          <w:rFonts w:ascii="Vazirmatn" w:hAnsi="Vazirmatn"/>
          <w:b/>
        </w:rPr>
        <w:t>انتان اولیه:</w:t>
      </w:r>
      <w:r>
        <w:rPr>
          <w:rFonts w:ascii="Vazirmatn" w:hAnsi="Vazirmatn"/>
        </w:rPr>
        <w:t xml:space="preserve"> باسیل به الویول‌های قسمت </w:t>
      </w:r>
      <w:r>
        <w:rPr>
          <w:rFonts w:ascii="Vazirmatn" w:hAnsi="Vazirmatn"/>
          <w:b/>
        </w:rPr>
        <w:t>میانی یا پایینی</w:t>
      </w:r>
      <w:r>
        <w:rPr>
          <w:rFonts w:ascii="Vazirmatn" w:hAnsi="Vazirmatn"/>
        </w:rPr>
        <w:t xml:space="preserve"> ریه می‌رسد ← ماکروفاژها آن را می‌بلعند ← باسیل در داخل ماکروفاژ تکثیر می‌کند و به </w:t>
      </w:r>
      <w:r>
        <w:rPr>
          <w:rFonts w:ascii="Vazirmatn" w:hAnsi="Vazirmatn"/>
          <w:b/>
        </w:rPr>
        <w:t>عقدات لمفاوی ناف ریه</w:t>
      </w:r>
      <w:r>
        <w:rPr>
          <w:rFonts w:ascii="Vazirmatn" w:hAnsi="Vazirmatn"/>
        </w:rPr>
        <w:t xml:space="preserve"> می‌رود.</w:t>
      </w:r>
    </w:p>
    <w:p>
      <w:pPr>
        <w:ind w:right="340"/>
        <w:bidi w:val="1"/>
      </w:pPr>
      <w:r>
        <w:rPr>
          <w:color w:val="136F73"/>
        </w:rPr>
        <w:t xml:space="preserve">● </w:t>
      </w:r>
      <w:r>
        <w:rPr>
          <w:rFonts w:ascii="Vazirmatn" w:hAnsi="Vazirmatn"/>
          <w:b/>
        </w:rPr>
        <w:t>کانون Ghon</w:t>
      </w:r>
      <w:r>
        <w:rPr>
          <w:rFonts w:ascii="Vazirmatn" w:hAnsi="Vazirmatn"/>
        </w:rPr>
        <w:t xml:space="preserve"> + عقدات لمفاوی ناف = </w:t>
      </w:r>
      <w:r>
        <w:rPr>
          <w:rFonts w:ascii="Vazirmatn" w:hAnsi="Vazirmatn"/>
          <w:b/>
        </w:rPr>
        <w:t>کمپلکس Ghon</w:t>
      </w:r>
      <w:r>
        <w:rPr>
          <w:rFonts w:ascii="Vazirmatn" w:hAnsi="Vazirmatn"/>
        </w:rPr>
        <w:t xml:space="preserve"> (کلسیفای = </w:t>
      </w:r>
      <w:r>
        <w:rPr>
          <w:rFonts w:ascii="Vazirmatn" w:hAnsi="Vazirmatn"/>
          <w:b/>
        </w:rPr>
        <w:t>کمپلکس Ranke</w:t>
      </w:r>
      <w:r>
        <w:rPr>
          <w:rFonts w:ascii="Vazirmatn" w:hAnsi="Vazirmatn"/>
        </w:rPr>
        <w:t>).</w:t>
      </w:r>
    </w:p>
    <w:p>
      <w:pPr>
        <w:ind w:right="340"/>
        <w:bidi w:val="1"/>
      </w:pPr>
      <w:r>
        <w:rPr>
          <w:b/>
          <w:color w:val="136F73"/>
        </w:rPr>
        <w:t xml:space="preserve">3. </w:t>
      </w:r>
      <w:r>
        <w:rPr>
          <w:rFonts w:ascii="Vazirmatn" w:hAnsi="Vazirmatn"/>
          <w:b/>
        </w:rPr>
        <w:t>معافیت حجروی (۲–۸ هفته):</w:t>
      </w:r>
      <w:r>
        <w:rPr>
          <w:rFonts w:ascii="Vazirmatn" w:hAnsi="Vazirmatn"/>
        </w:rPr>
        <w:t xml:space="preserve"> لمفوسیت‌های </w:t>
      </w:r>
      <w:r>
        <w:rPr>
          <w:rFonts w:ascii="Vazirmatn" w:hAnsi="Vazirmatn"/>
          <w:b/>
        </w:rPr>
        <w:t>Th1</w:t>
      </w:r>
      <w:r>
        <w:rPr>
          <w:rFonts w:ascii="Vazirmatn" w:hAnsi="Vazirmatn"/>
        </w:rPr>
        <w:t xml:space="preserve"> ← </w:t>
      </w:r>
      <w:r>
        <w:rPr>
          <w:rFonts w:ascii="Vazirmatn" w:hAnsi="Vazirmatn"/>
          <w:b/>
        </w:rPr>
        <w:t>IFN-γ</w:t>
      </w:r>
      <w:r>
        <w:rPr>
          <w:rFonts w:ascii="Vazirmatn" w:hAnsi="Vazirmatn"/>
        </w:rPr>
        <w:t xml:space="preserve"> ← فعال شدن ماکروفاژها ← تشکیل </w:t>
      </w:r>
      <w:r>
        <w:rPr>
          <w:rFonts w:ascii="Vazirmatn" w:hAnsi="Vazirmatn"/>
          <w:b/>
        </w:rPr>
        <w:t>گرانولوم</w:t>
      </w:r>
      <w:r>
        <w:rPr>
          <w:rFonts w:ascii="Vazirmatn" w:hAnsi="Vazirmatn"/>
        </w:rPr>
        <w:t xml:space="preserve"> با </w:t>
      </w:r>
      <w:r>
        <w:rPr>
          <w:rFonts w:ascii="Vazirmatn" w:hAnsi="Vazirmatn"/>
          <w:b/>
        </w:rPr>
        <w:t>نکروز کازئوز (پنیرمانند)</w:t>
      </w:r>
      <w:r>
        <w:rPr>
          <w:rFonts w:ascii="Vazirmatn" w:hAnsi="Vazirmatn"/>
        </w:rPr>
        <w:t xml:space="preserve"> در مرکز ← </w:t>
      </w:r>
      <w:r>
        <w:rPr>
          <w:rFonts w:ascii="Vazirmatn" w:hAnsi="Vazirmatn"/>
          <w:b/>
        </w:rPr>
        <w:t>TST و IGRA مثبت</w:t>
      </w:r>
      <w:r>
        <w:rPr>
          <w:rFonts w:ascii="Vazirmatn" w:hAnsi="Vazirmatn"/>
        </w:rPr>
        <w:t xml:space="preserve"> می‌شوند.</w:t>
      </w:r>
    </w:p>
    <w:p>
      <w:pPr>
        <w:ind w:right="340"/>
        <w:bidi w:val="1"/>
      </w:pPr>
      <w:r>
        <w:rPr>
          <w:b/>
          <w:color w:val="136F73"/>
        </w:rPr>
        <w:t xml:space="preserve">4. </w:t>
      </w:r>
      <w:r>
        <w:rPr>
          <w:rFonts w:ascii="Vazirmatn" w:hAnsi="Vazirmatn"/>
          <w:b/>
        </w:rPr>
        <w:t>نتایج:</w:t>
      </w:r>
    </w:p>
    <w:p>
      <w:pPr>
        <w:ind w:right="340"/>
        <w:bidi w:val="1"/>
      </w:pPr>
      <w:r>
        <w:rPr>
          <w:color w:val="136F73"/>
        </w:rPr>
        <w:t xml:space="preserve">● </w:t>
      </w:r>
      <w:r>
        <w:rPr>
          <w:rFonts w:ascii="Vazirmatn" w:hAnsi="Vazirmatn"/>
          <w:b/>
        </w:rPr>
        <w:t>۹۰ فیصد:</w:t>
      </w:r>
      <w:r>
        <w:rPr>
          <w:rFonts w:ascii="Vazirmatn" w:hAnsi="Vazirmatn"/>
        </w:rPr>
        <w:t xml:space="preserve"> کنترول ← </w:t>
      </w:r>
      <w:r>
        <w:rPr>
          <w:rFonts w:ascii="Vazirmatn" w:hAnsi="Vazirmatn"/>
          <w:b/>
        </w:rPr>
        <w:t>سل نهفته</w:t>
      </w:r>
      <w:r>
        <w:rPr>
          <w:rFonts w:ascii="Vazirmatn" w:hAnsi="Vazirmatn"/>
        </w:rPr>
        <w:t xml:space="preserve"> (خطر فعال شدن در تمام عمر حدود ۵–۱۰ فیصد، نیمی در ۲ سال اول).</w:t>
      </w:r>
    </w:p>
    <w:p>
      <w:pPr>
        <w:ind w:right="340"/>
        <w:bidi w:val="1"/>
      </w:pPr>
      <w:r>
        <w:rPr>
          <w:color w:val="136F73"/>
        </w:rPr>
        <w:t xml:space="preserve">● </w:t>
      </w:r>
      <w:r>
        <w:rPr>
          <w:rFonts w:ascii="Vazirmatn" w:hAnsi="Vazirmatn"/>
          <w:b/>
        </w:rPr>
        <w:t>۵ فیصد:</w:t>
      </w:r>
      <w:r>
        <w:rPr>
          <w:rFonts w:ascii="Vazirmatn" w:hAnsi="Vazirmatn"/>
        </w:rPr>
        <w:t xml:space="preserve"> </w:t>
      </w:r>
      <w:r>
        <w:rPr>
          <w:rFonts w:ascii="Vazirmatn" w:hAnsi="Vazirmatn"/>
          <w:b/>
        </w:rPr>
        <w:t>سل اولیهٔ پیشرونده</w:t>
      </w:r>
      <w:r>
        <w:rPr>
          <w:rFonts w:ascii="Vazirmatn" w:hAnsi="Vazirmatn"/>
        </w:rPr>
        <w:t xml:space="preserve"> (اطفال، HIV) — میلیاری، مننژیت.</w:t>
      </w:r>
    </w:p>
    <w:p>
      <w:pPr>
        <w:ind w:right="340"/>
        <w:bidi w:val="1"/>
      </w:pPr>
      <w:r>
        <w:rPr>
          <w:b/>
          <w:color w:val="136F73"/>
        </w:rPr>
        <w:t xml:space="preserve">5. </w:t>
      </w:r>
      <w:r>
        <w:rPr>
          <w:rFonts w:ascii="Vazirmatn" w:hAnsi="Vazirmatn"/>
          <w:b/>
        </w:rPr>
        <w:t>فعال شدن دوباره (Reactivation):</w:t>
      </w:r>
      <w:r>
        <w:rPr>
          <w:rFonts w:ascii="Vazirmatn" w:hAnsi="Vazirmatn"/>
        </w:rPr>
        <w:t xml:space="preserve"> در ضعف معافیت ← باسیل در </w:t>
      </w:r>
      <w:r>
        <w:rPr>
          <w:rFonts w:ascii="Vazirmatn" w:hAnsi="Vazirmatn"/>
          <w:b/>
        </w:rPr>
        <w:t>قسمت‌های فوقانی و خلفی ریه</w:t>
      </w:r>
      <w:r>
        <w:rPr>
          <w:rFonts w:ascii="Vazirmatn" w:hAnsi="Vazirmatn"/>
        </w:rPr>
        <w:t xml:space="preserve"> (اکسیجن بیشتر) تکثیر می‌کند ← نکروز کازئوز </w:t>
      </w:r>
      <w:r>
        <w:rPr>
          <w:rFonts w:ascii="Vazirmatn" w:hAnsi="Vazirmatn"/>
          <w:b/>
        </w:rPr>
        <w:t>مایع می‌شود</w:t>
      </w:r>
      <w:r>
        <w:rPr>
          <w:rFonts w:ascii="Vazirmatn" w:hAnsi="Vazirmatn"/>
        </w:rPr>
        <w:t xml:space="preserve"> و به برانکس راه می‌یابد ← </w:t>
      </w:r>
      <w:r>
        <w:rPr>
          <w:rFonts w:ascii="Vazirmatn" w:hAnsi="Vazirmatn"/>
          <w:b/>
        </w:rPr>
        <w:t>کاویتی</w:t>
      </w:r>
      <w:r>
        <w:rPr>
          <w:rFonts w:ascii="Vazirmatn" w:hAnsi="Vazirmatn"/>
        </w:rPr>
        <w:t xml:space="preserve"> (میلیاردها باسیل ← </w:t>
      </w:r>
      <w:r>
        <w:rPr>
          <w:rFonts w:ascii="Vazirmatn" w:hAnsi="Vazirmatn"/>
          <w:b/>
        </w:rPr>
        <w:t>بسیار ساری</w:t>
      </w:r>
      <w:r>
        <w:rPr>
          <w:rFonts w:ascii="Vazirmatn" w:hAnsi="Vazirmatn"/>
        </w:rPr>
        <w:t>).</w:t>
      </w:r>
    </w:p>
    <w:p>
      <w:pPr>
        <w:ind w:right="340"/>
        <w:bidi w:val="1"/>
      </w:pPr>
      <w:r>
        <w:rPr>
          <w:b/>
          <w:color w:val="136F73"/>
        </w:rPr>
        <w:t xml:space="preserve">6. </w:t>
      </w:r>
      <w:r>
        <w:rPr>
          <w:rFonts w:ascii="Vazirmatn" w:hAnsi="Vazirmatn"/>
          <w:b/>
        </w:rPr>
        <w:t>TNF-α</w:t>
      </w:r>
      <w:r>
        <w:rPr>
          <w:rFonts w:ascii="Vazirmatn" w:hAnsi="Vazirmatn"/>
        </w:rPr>
        <w:t xml:space="preserve"> برای حفظ گرانولوم ضروری است ← </w:t>
      </w:r>
      <w:r>
        <w:rPr>
          <w:rFonts w:ascii="Vazirmatn" w:hAnsi="Vazirmatn"/>
          <w:b/>
        </w:rPr>
        <w:t>دواهای ضد TNF (Infliximab، Adalimumab)</w:t>
      </w:r>
      <w:r>
        <w:rPr>
          <w:rFonts w:ascii="Vazirmatn" w:hAnsi="Vazirmatn"/>
        </w:rPr>
        <w:t xml:space="preserve"> سل نهفته را فعال می‌کنند.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عامل:</w:t>
      </w:r>
      <w:r>
        <w:rPr>
          <w:rFonts w:ascii="Vazirmatn" w:hAnsi="Vazirmatn"/>
        </w:rPr>
        <w:t xml:space="preserve"> </w:t>
      </w:r>
      <w:r>
        <w:rPr>
          <w:rFonts w:ascii="Vazirmatn" w:hAnsi="Vazirmatn"/>
          <w:i/>
        </w:rPr>
        <w:t>Mycobacterium tuberculosis complex</w:t>
      </w:r>
      <w:r>
        <w:rPr>
          <w:rFonts w:ascii="Vazirmatn" w:hAnsi="Vazirmatn"/>
        </w:rPr>
        <w:t xml:space="preserve"> (از جمله </w:t>
      </w:r>
      <w:r>
        <w:rPr>
          <w:rFonts w:ascii="Vazirmatn" w:hAnsi="Vazirmatn"/>
          <w:i/>
        </w:rPr>
        <w:t>M. bovis</w:t>
      </w:r>
      <w:r>
        <w:rPr>
          <w:rFonts w:ascii="Vazirmatn" w:hAnsi="Vazirmatn"/>
        </w:rPr>
        <w:t xml:space="preserve"> از شیر نجوشیدهٔ گاو).</w:t>
      </w:r>
    </w:p>
    <w:p>
      <w:pPr>
        <w:bidi w:val="1"/>
      </w:pPr>
      <w:r>
        <w:rPr>
          <w:rFonts w:ascii="Vazirmatn" w:hAnsi="Vazirmatn"/>
          <w:b/>
        </w:rPr>
        <w:t>عوامل خطر پیشرفت از نهفته به فعال: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دیابت</w:t>
            </w:r>
            <w:r>
              <w:rPr>
                <w:rFonts w:ascii="Vazirmatn" w:hAnsi="Vazirmatn"/>
                <w:sz w:val="18"/>
              </w:rPr>
              <w:t xml:space="preserve"> (۳ برابر)، CKD و </w:t>
            </w:r>
            <w:r>
              <w:rPr>
                <w:rFonts w:ascii="Vazirmatn" w:hAnsi="Vazirmatn"/>
                <w:b/>
                <w:sz w:val="18"/>
              </w:rPr>
              <w:t>دیالیز</w:t>
            </w:r>
            <w:r>
              <w:rPr>
                <w:rFonts w:ascii="Vazirmatn" w:hAnsi="Vazirmatn"/>
                <w:sz w:val="18"/>
              </w:rPr>
              <w:t xml:space="preserve">، </w:t>
            </w:r>
            <w:r>
              <w:rPr>
                <w:rFonts w:ascii="Vazirmatn" w:hAnsi="Vazirmatn"/>
                <w:b/>
                <w:sz w:val="18"/>
              </w:rPr>
              <w:t>ستیروئید</w:t>
            </w:r>
            <w:r>
              <w:rPr>
                <w:rFonts w:ascii="Vazirmatn" w:hAnsi="Vazirmatn"/>
                <w:sz w:val="18"/>
              </w:rPr>
              <w:t xml:space="preserve"> (Prednisolone ۱۵ mg/روز یا بیشتر برای ۱ ماه یا بیشتر)، کیموتراپی، </w:t>
            </w:r>
            <w:r>
              <w:rPr>
                <w:rFonts w:ascii="Vazirmatn" w:hAnsi="Vazirmatn"/>
                <w:b/>
                <w:sz w:val="18"/>
              </w:rPr>
              <w:t>سوء تغذیه</w:t>
            </w:r>
            <w:r>
              <w:rPr>
                <w:rFonts w:ascii="Vazirmatn" w:hAnsi="Vazirmatn"/>
                <w:sz w:val="18"/>
              </w:rPr>
              <w:t xml:space="preserve"> (BMI کمتر از ۱۸.۵)، </w:t>
            </w:r>
            <w:r>
              <w:rPr>
                <w:rFonts w:ascii="Vazirmatn" w:hAnsi="Vazirmatn"/>
                <w:b/>
                <w:sz w:val="18"/>
              </w:rPr>
              <w:t>سگرت</w:t>
            </w:r>
            <w:r>
              <w:rPr>
                <w:rFonts w:ascii="Vazirmatn" w:hAnsi="Vazirmatn"/>
                <w:sz w:val="18"/>
              </w:rPr>
              <w:t xml:space="preserve">، </w:t>
            </w:r>
            <w:r>
              <w:rPr>
                <w:rFonts w:ascii="Vazirmatn" w:hAnsi="Vazirmatn"/>
                <w:b/>
                <w:sz w:val="18"/>
              </w:rPr>
              <w:t>الکول</w:t>
            </w:r>
            <w:r>
              <w:rPr>
                <w:rFonts w:ascii="Vazirmatn" w:hAnsi="Vazirmatn"/>
                <w:sz w:val="18"/>
              </w:rPr>
              <w:t>، گاسترکتومی، سرطان سر و گردن</w:t>
            </w:r>
          </w:p>
        </w:tc>
      </w:tr>
    </w:tbl>
    <w:p>
      <w:pPr>
        <w:bidi w:val="1"/>
      </w:pPr>
      <w:r>
        <w:rPr>
          <w:rFonts w:ascii="Vazirmatn" w:hAnsi="Vazirmatn"/>
          <w:b/>
        </w:rPr>
        <w:t>عوامل خطر تماس:</w:t>
      </w:r>
      <w:r>
        <w:rPr>
          <w:rFonts w:ascii="Vazirmatn" w:hAnsi="Vazirmatn"/>
        </w:rPr>
        <w:t xml:space="preserve"> </w:t>
      </w:r>
      <w:r>
        <w:rPr>
          <w:rFonts w:ascii="Vazirmatn" w:hAnsi="Vazirmatn"/>
          <w:b/>
        </w:rPr>
        <w:t>ازدحام</w:t>
      </w:r>
      <w:r>
        <w:rPr>
          <w:rFonts w:ascii="Vazirmatn" w:hAnsi="Vazirmatn"/>
        </w:rPr>
        <w:t xml:space="preserve"> (خانه‌های کوچک با خانوادهٔ بزرگ، کمپ‌های مهاجرین و بی‌جاشدگان داخلی، زندان‌ها)، تهویهٔ ضعیف (به‌ویژه در زمستان)، کارمندان صحی، </w:t>
      </w:r>
      <w:r>
        <w:rPr>
          <w:rFonts w:ascii="Vazirmatn" w:hAnsi="Vazirmatn"/>
          <w:b/>
        </w:rPr>
        <w:t>مهاجرین برگشته</w:t>
      </w:r>
      <w:r>
        <w:rPr>
          <w:rFonts w:ascii="Vazirmatn" w:hAnsi="Vazirmatn"/>
        </w:rPr>
        <w:t>، و فقر.</w:t>
      </w:r>
    </w:p>
    <w:p>
      <w:pPr>
        <w:ind w:right="283" w:left="283"/>
        <w:bidi w:val="1"/>
      </w:pPr>
      <w:r>
        <w:rPr>
          <w:rFonts w:ascii="Vazirmatn" w:hAnsi="Vazirmatn"/>
          <w:b/>
          <w:color w:val="0F2744"/>
        </w:rPr>
        <w:t>در افغانستان:</w:t>
      </w:r>
      <w:r>
        <w:rPr>
          <w:rFonts w:ascii="Vazirmatn" w:hAnsi="Vazirmatn"/>
          <w:color w:val="0F2744"/>
        </w:rPr>
        <w:t xml:space="preserve"> زنان تقریباً </w:t>
      </w:r>
      <w:r>
        <w:rPr>
          <w:rFonts w:ascii="Vazirmatn" w:hAnsi="Vazirmatn"/>
          <w:b/>
          <w:color w:val="0F2744"/>
        </w:rPr>
        <w:t>نیمی یا بیشتر</w:t>
      </w:r>
      <w:r>
        <w:rPr>
          <w:rFonts w:ascii="Vazirmatn" w:hAnsi="Vazirmatn"/>
          <w:color w:val="0F2744"/>
        </w:rPr>
        <w:t xml:space="preserve"> مریضان سل ثبت‌شده را تشکیل می‌دهند — احتمالاً به علت تماس بیشتر در خانه با مریضان، سوء تغذیه، و حاملگی‌های مکرر.</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سل ریوی:</w:t>
      </w:r>
    </w:p>
    <w:p>
      <w:pPr>
        <w:ind w:right="340"/>
        <w:bidi w:val="1"/>
      </w:pPr>
      <w:r>
        <w:rPr>
          <w:color w:val="136F73"/>
        </w:rPr>
        <w:t xml:space="preserve">● </w:t>
      </w:r>
      <w:r>
        <w:rPr>
          <w:rFonts w:ascii="Vazirmatn" w:hAnsi="Vazirmatn"/>
          <w:b/>
        </w:rPr>
        <w:t>سرفه ۲ هفته یا بیشتر</w:t>
      </w:r>
      <w:r>
        <w:rPr>
          <w:rFonts w:ascii="Vazirmatn" w:hAnsi="Vazirmatn"/>
        </w:rPr>
        <w:t xml:space="preserve"> (مهم‌ترین علامهٔ غربالگری)، ابتدا خشک، سپس بلغمی.</w:t>
      </w:r>
    </w:p>
    <w:p>
      <w:pPr>
        <w:ind w:right="340"/>
        <w:bidi w:val="1"/>
      </w:pPr>
      <w:r>
        <w:rPr>
          <w:color w:val="136F73"/>
        </w:rPr>
        <w:t xml:space="preserve">● </w:t>
      </w:r>
      <w:r>
        <w:rPr>
          <w:rFonts w:ascii="Vazirmatn" w:hAnsi="Vazirmatn"/>
          <w:b/>
        </w:rPr>
        <w:t>هموپتیزی</w:t>
      </w:r>
      <w:r>
        <w:rPr>
          <w:rFonts w:ascii="Vazirmatn" w:hAnsi="Vazirmatn"/>
        </w:rPr>
        <w:t xml:space="preserve"> (از رگه‌های خون تا شدید — </w:t>
      </w:r>
      <w:r>
        <w:rPr>
          <w:rFonts w:ascii="Vazirmatn" w:hAnsi="Vazirmatn"/>
          <w:b/>
        </w:rPr>
        <w:t>Rasmussen aneurysm</w:t>
      </w:r>
      <w:r>
        <w:rPr>
          <w:rFonts w:ascii="Vazirmatn" w:hAnsi="Vazirmatn"/>
        </w:rPr>
        <w:t xml:space="preserve"> در دیوار کاویتی).</w:t>
      </w:r>
    </w:p>
    <w:p>
      <w:pPr>
        <w:ind w:right="340"/>
        <w:bidi w:val="1"/>
      </w:pPr>
      <w:r>
        <w:rPr>
          <w:color w:val="136F73"/>
        </w:rPr>
        <w:t xml:space="preserve">● </w:t>
      </w:r>
      <w:r>
        <w:rPr>
          <w:rFonts w:ascii="Vazirmatn" w:hAnsi="Vazirmatn"/>
          <w:b/>
        </w:rPr>
        <w:t>تب</w:t>
      </w:r>
      <w:r>
        <w:rPr>
          <w:rFonts w:ascii="Vazirmatn" w:hAnsi="Vazirmatn"/>
        </w:rPr>
        <w:t xml:space="preserve"> (اغلب </w:t>
      </w:r>
      <w:r>
        <w:rPr>
          <w:rFonts w:ascii="Vazirmatn" w:hAnsi="Vazirmatn"/>
          <w:b/>
        </w:rPr>
        <w:t>شام‌ها</w:t>
      </w:r>
      <w:r>
        <w:rPr>
          <w:rFonts w:ascii="Vazirmatn" w:hAnsi="Vazirmatn"/>
        </w:rPr>
        <w:t xml:space="preserve"> بالا)، </w:t>
      </w:r>
      <w:r>
        <w:rPr>
          <w:rFonts w:ascii="Vazirmatn" w:hAnsi="Vazirmatn"/>
          <w:b/>
        </w:rPr>
        <w:t>تعرق شبانه</w:t>
      </w:r>
      <w:r>
        <w:rPr>
          <w:rFonts w:ascii="Vazirmatn" w:hAnsi="Vazirmatn"/>
        </w:rPr>
        <w:t xml:space="preserve"> (لباس و روجای تر)، </w:t>
      </w:r>
      <w:r>
        <w:rPr>
          <w:rFonts w:ascii="Vazirmatn" w:hAnsi="Vazirmatn"/>
          <w:b/>
        </w:rPr>
        <w:t>کاهش وزن</w:t>
      </w:r>
      <w:r>
        <w:rPr>
          <w:rFonts w:ascii="Vazirmatn" w:hAnsi="Vazirmatn"/>
        </w:rPr>
        <w:t xml:space="preserve"> («مرض لاغری»)، بی‌اشتهایی، خستگی.</w:t>
      </w:r>
    </w:p>
    <w:p>
      <w:pPr>
        <w:ind w:right="340"/>
        <w:bidi w:val="1"/>
      </w:pPr>
      <w:r>
        <w:rPr>
          <w:color w:val="136F73"/>
        </w:rPr>
        <w:t xml:space="preserve">● </w:t>
      </w:r>
      <w:r>
        <w:rPr>
          <w:rFonts w:ascii="Vazirmatn" w:hAnsi="Vazirmatn"/>
        </w:rPr>
        <w:t>درد سینه (پلوریتیک)، تنگی نفس (در مرض وسیع یا افیوژن).</w:t>
      </w:r>
    </w:p>
    <w:p>
      <w:pPr>
        <w:bidi w:val="1"/>
      </w:pPr>
      <w:r>
        <w:rPr>
          <w:rFonts w:ascii="Vazirmatn" w:hAnsi="Vazirmatn"/>
          <w:b/>
        </w:rPr>
        <w:t>خارج ریوی (مثال‌ها):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پلورا</w:t>
            </w:r>
          </w:p>
        </w:tc>
        <w:tc>
          <w:tcPr>
            <w:tcW w:type="dxa" w:w="5156"/>
          </w:tcPr>
          <w:p>
            <w:pPr>
              <w:bidi w:val="1"/>
            </w:pPr>
            <w:r>
              <w:rPr>
                <w:sz w:val="18"/>
              </w:rPr>
            </w:r>
            <w:r>
              <w:rPr>
                <w:rFonts w:ascii="Vazirmatn" w:hAnsi="Vazirmatn"/>
                <w:sz w:val="18"/>
              </w:rPr>
              <w:t>تب، درد پلوریتیک، تنگی نفس، افیوژن یک‌طرفه — فصل ۲۰</w:t>
            </w:r>
          </w:p>
        </w:tc>
      </w:tr>
      <w:tr>
        <w:tc>
          <w:tcPr>
            <w:tcW w:type="dxa" w:w="5156"/>
          </w:tcPr>
          <w:p>
            <w:pPr>
              <w:bidi w:val="1"/>
            </w:pPr>
            <w:r>
              <w:rPr>
                <w:sz w:val="18"/>
              </w:rPr>
            </w:r>
            <w:r>
              <w:rPr>
                <w:rFonts w:ascii="Vazirmatn" w:hAnsi="Vazirmatn"/>
                <w:b/>
                <w:sz w:val="18"/>
              </w:rPr>
              <w:t>ستون فقرات (Pott)</w:t>
            </w:r>
          </w:p>
        </w:tc>
        <w:tc>
          <w:tcPr>
            <w:tcW w:type="dxa" w:w="5156"/>
          </w:tcPr>
          <w:p>
            <w:pPr>
              <w:bidi w:val="1"/>
            </w:pPr>
            <w:r>
              <w:rPr>
                <w:sz w:val="18"/>
              </w:rPr>
            </w:r>
            <w:r>
              <w:rPr>
                <w:rFonts w:ascii="Vazirmatn" w:hAnsi="Vazirmatn"/>
                <w:sz w:val="18"/>
              </w:rPr>
              <w:t xml:space="preserve">درد پشت، </w:t>
            </w:r>
            <w:r>
              <w:rPr>
                <w:rFonts w:ascii="Vazirmatn" w:hAnsi="Vazirmatn"/>
                <w:b/>
                <w:sz w:val="18"/>
              </w:rPr>
              <w:t>کیفوز (Gibbus)</w:t>
            </w:r>
            <w:r>
              <w:rPr>
                <w:rFonts w:ascii="Vazirmatn" w:hAnsi="Vazirmatn"/>
                <w:sz w:val="18"/>
              </w:rPr>
              <w:t xml:space="preserve">، ابسهٔ Psoas، </w:t>
            </w:r>
            <w:r>
              <w:rPr>
                <w:rFonts w:ascii="Vazirmatn" w:hAnsi="Vazirmatn"/>
                <w:b/>
                <w:sz w:val="18"/>
              </w:rPr>
              <w:t>پاراپلیژی</w:t>
            </w:r>
          </w:p>
        </w:tc>
      </w:tr>
      <w:tr>
        <w:tc>
          <w:tcPr>
            <w:tcW w:type="dxa" w:w="5156"/>
          </w:tcPr>
          <w:p>
            <w:pPr>
              <w:bidi w:val="1"/>
            </w:pPr>
            <w:r>
              <w:rPr>
                <w:sz w:val="18"/>
              </w:rPr>
            </w:r>
            <w:r>
              <w:rPr>
                <w:rFonts w:ascii="Vazirmatn" w:hAnsi="Vazirmatn"/>
                <w:b/>
                <w:sz w:val="18"/>
              </w:rPr>
              <w:t>مننژیت</w:t>
            </w:r>
          </w:p>
        </w:tc>
        <w:tc>
          <w:tcPr>
            <w:tcW w:type="dxa" w:w="5156"/>
          </w:tcPr>
          <w:p>
            <w:pPr>
              <w:bidi w:val="1"/>
            </w:pPr>
            <w:r>
              <w:rPr>
                <w:sz w:val="18"/>
              </w:rPr>
            </w:r>
            <w:r>
              <w:rPr>
                <w:rFonts w:ascii="Vazirmatn" w:hAnsi="Vazirmatn"/>
                <w:sz w:val="18"/>
              </w:rPr>
              <w:t>سردرد تدریجی، تب، تغییر شخصیت، فلج اعصاب قحفی (</w:t>
            </w:r>
            <w:r>
              <w:rPr>
                <w:rFonts w:ascii="Vazirmatn" w:hAnsi="Vazirmatn"/>
                <w:b/>
                <w:sz w:val="18"/>
              </w:rPr>
              <w:t>VI</w:t>
            </w:r>
            <w:r>
              <w:rPr>
                <w:rFonts w:ascii="Vazirmatn" w:hAnsi="Vazirmatn"/>
                <w:sz w:val="18"/>
              </w:rPr>
              <w:t>)، کوما — فصل ۵۷</w:t>
            </w:r>
          </w:p>
        </w:tc>
      </w:tr>
      <w:tr>
        <w:tc>
          <w:tcPr>
            <w:tcW w:type="dxa" w:w="5156"/>
          </w:tcPr>
          <w:p>
            <w:pPr>
              <w:bidi w:val="1"/>
            </w:pPr>
            <w:r>
              <w:rPr>
                <w:sz w:val="18"/>
              </w:rPr>
            </w:r>
            <w:r>
              <w:rPr>
                <w:rFonts w:ascii="Vazirmatn" w:hAnsi="Vazirmatn"/>
                <w:b/>
                <w:sz w:val="18"/>
              </w:rPr>
              <w:t>شکم</w:t>
            </w:r>
          </w:p>
        </w:tc>
        <w:tc>
          <w:tcPr>
            <w:tcW w:type="dxa" w:w="5156"/>
          </w:tcPr>
          <w:p>
            <w:pPr>
              <w:bidi w:val="1"/>
            </w:pPr>
            <w:r>
              <w:rPr>
                <w:sz w:val="18"/>
              </w:rPr>
            </w:r>
            <w:r>
              <w:rPr>
                <w:rFonts w:ascii="Vazirmatn" w:hAnsi="Vazirmatn"/>
                <w:sz w:val="18"/>
              </w:rPr>
              <w:t>درد، آسیت، انسداد معا (ناحیهٔ Ileocaecal)، «</w:t>
            </w:r>
            <w:r>
              <w:rPr>
                <w:rFonts w:ascii="Vazirmatn" w:hAnsi="Vazirmatn"/>
                <w:b/>
                <w:sz w:val="18"/>
              </w:rPr>
              <w:t>شکم خمیری (Doughy abdomen)</w:t>
            </w:r>
            <w:r>
              <w:rPr>
                <w:rFonts w:ascii="Vazirmatn" w:hAnsi="Vazirmatn"/>
                <w:sz w:val="18"/>
              </w:rPr>
              <w:t>»</w:t>
            </w:r>
          </w:p>
        </w:tc>
      </w:tr>
      <w:tr>
        <w:tc>
          <w:tcPr>
            <w:tcW w:type="dxa" w:w="5156"/>
          </w:tcPr>
          <w:p>
            <w:pPr>
              <w:bidi w:val="1"/>
            </w:pPr>
            <w:r>
              <w:rPr>
                <w:sz w:val="18"/>
              </w:rPr>
            </w:r>
            <w:r>
              <w:rPr>
                <w:rFonts w:ascii="Vazirmatn" w:hAnsi="Vazirmatn"/>
                <w:b/>
                <w:sz w:val="18"/>
              </w:rPr>
              <w:t>بولی-تناسلی</w:t>
            </w:r>
          </w:p>
        </w:tc>
        <w:tc>
          <w:tcPr>
            <w:tcW w:type="dxa" w:w="5156"/>
          </w:tcPr>
          <w:p>
            <w:pPr>
              <w:bidi w:val="1"/>
            </w:pPr>
            <w:r>
              <w:rPr>
                <w:sz w:val="18"/>
              </w:rPr>
            </w:r>
            <w:r>
              <w:rPr>
                <w:rFonts w:ascii="Vazirmatn" w:hAnsi="Vazirmatn"/>
                <w:b/>
                <w:sz w:val="18"/>
              </w:rPr>
              <w:t>پیوری استریل</w:t>
            </w:r>
            <w:r>
              <w:rPr>
                <w:rFonts w:ascii="Vazirmatn" w:hAnsi="Vazirmatn"/>
                <w:sz w:val="18"/>
              </w:rPr>
              <w:t xml:space="preserve"> (چرک در ادرار با کلچر منفی)، هماچوری، </w:t>
            </w:r>
            <w:r>
              <w:rPr>
                <w:rFonts w:ascii="Vazirmatn" w:hAnsi="Vazirmatn"/>
                <w:b/>
                <w:sz w:val="18"/>
              </w:rPr>
              <w:t>عقامت</w:t>
            </w:r>
            <w:r>
              <w:rPr>
                <w:rFonts w:ascii="Vazirmatn" w:hAnsi="Vazirmatn"/>
                <w:sz w:val="18"/>
              </w:rPr>
              <w:t xml:space="preserve"> در زنان (سل رحم و تیوب‌ها)</w:t>
            </w:r>
          </w:p>
        </w:tc>
      </w:tr>
      <w:tr>
        <w:tc>
          <w:tcPr>
            <w:tcW w:type="dxa" w:w="5156"/>
          </w:tcPr>
          <w:p>
            <w:pPr>
              <w:bidi w:val="1"/>
            </w:pPr>
            <w:r>
              <w:rPr>
                <w:sz w:val="18"/>
              </w:rPr>
            </w:r>
            <w:r>
              <w:rPr>
                <w:rFonts w:ascii="Vazirmatn" w:hAnsi="Vazirmatn"/>
                <w:b/>
                <w:sz w:val="18"/>
              </w:rPr>
              <w:t>میلیاری</w:t>
            </w:r>
          </w:p>
        </w:tc>
        <w:tc>
          <w:tcPr>
            <w:tcW w:type="dxa" w:w="5156"/>
          </w:tcPr>
          <w:p>
            <w:pPr>
              <w:bidi w:val="1"/>
            </w:pPr>
            <w:r>
              <w:rPr>
                <w:sz w:val="18"/>
              </w:rPr>
            </w:r>
            <w:r>
              <w:rPr>
                <w:rFonts w:ascii="Vazirmatn" w:hAnsi="Vazirmatn"/>
                <w:sz w:val="18"/>
              </w:rPr>
              <w:t xml:space="preserve">تب، کاهش وزن، هپاتواسپلینومگالی، </w:t>
            </w:r>
            <w:r>
              <w:rPr>
                <w:rFonts w:ascii="Vazirmatn" w:hAnsi="Vazirmatn"/>
                <w:b/>
                <w:sz w:val="18"/>
              </w:rPr>
              <w:t>Choroidal tubercles</w:t>
            </w:r>
            <w:r>
              <w:rPr>
                <w:rFonts w:ascii="Vazirmatn" w:hAnsi="Vazirmatn"/>
                <w:sz w:val="18"/>
              </w:rPr>
              <w:t xml:space="preserve"> در فوندوسکوپی؛ CXR: </w:t>
            </w:r>
            <w:r>
              <w:rPr>
                <w:rFonts w:ascii="Vazirmatn" w:hAnsi="Vazirmatn"/>
                <w:b/>
                <w:sz w:val="18"/>
              </w:rPr>
              <w:t>دانه‌های ارزن</w:t>
            </w:r>
            <w:r>
              <w:rPr>
                <w:rFonts w:ascii="Vazirmatn" w:hAnsi="Vazirmatn"/>
                <w:sz w:val="18"/>
              </w:rPr>
              <w:t xml:space="preserve"> منتشر</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نمای عمومی:</w:t>
      </w:r>
      <w:r>
        <w:rPr>
          <w:rFonts w:ascii="Vazirmatn" w:hAnsi="Vazirmatn"/>
        </w:rPr>
        <w:t xml:space="preserve"> </w:t>
      </w:r>
      <w:r>
        <w:rPr>
          <w:rFonts w:ascii="Vazirmatn" w:hAnsi="Vazirmatn"/>
          <w:b/>
        </w:rPr>
        <w:t>لاغری و کاشکسی</w:t>
      </w:r>
      <w:r>
        <w:rPr>
          <w:rFonts w:ascii="Vazirmatn" w:hAnsi="Vazirmatn"/>
        </w:rPr>
        <w:t xml:space="preserve">، رنگ‌پریدگی، تب. </w:t>
      </w:r>
      <w:r>
        <w:rPr>
          <w:rFonts w:ascii="Vazirmatn" w:hAnsi="Vazirmatn"/>
          <w:b/>
        </w:rPr>
        <w:t>BMI</w:t>
      </w:r>
      <w:r>
        <w:rPr>
          <w:rFonts w:ascii="Vazirmatn" w:hAnsi="Vazirmatn"/>
        </w:rPr>
        <w:t xml:space="preserve"> را ثبت کن (رهنمای حمایت تغذیوی).</w:t>
      </w:r>
    </w:p>
    <w:p>
      <w:pPr>
        <w:ind w:right="340"/>
        <w:bidi w:val="1"/>
      </w:pPr>
      <w:r>
        <w:rPr>
          <w:b/>
          <w:color w:val="136F73"/>
        </w:rPr>
        <w:t xml:space="preserve">2. </w:t>
      </w:r>
      <w:r>
        <w:rPr>
          <w:rFonts w:ascii="Vazirmatn" w:hAnsi="Vazirmatn"/>
          <w:b/>
        </w:rPr>
        <w:t>عقدات لمفاوی:</w:t>
      </w:r>
      <w:r>
        <w:rPr>
          <w:rFonts w:ascii="Vazirmatn" w:hAnsi="Vazirmatn"/>
        </w:rPr>
        <w:t xml:space="preserve"> گردن، فوق ترقوه، زیر بغل — اندازه، قوام، چسپیدگی، فیستول.</w:t>
      </w:r>
    </w:p>
    <w:p>
      <w:pPr>
        <w:ind w:right="340"/>
        <w:bidi w:val="1"/>
      </w:pPr>
      <w:r>
        <w:rPr>
          <w:b/>
          <w:color w:val="136F73"/>
        </w:rPr>
        <w:t xml:space="preserve">3. </w:t>
      </w:r>
      <w:r>
        <w:rPr>
          <w:rFonts w:ascii="Vazirmatn" w:hAnsi="Vazirmatn"/>
          <w:b/>
        </w:rPr>
        <w:t>ریه:</w:t>
      </w:r>
      <w:r>
        <w:rPr>
          <w:rFonts w:ascii="Vazirmatn" w:hAnsi="Vazirmatn"/>
        </w:rPr>
        <w:t xml:space="preserve"> اکثراً </w:t>
      </w:r>
      <w:r>
        <w:rPr>
          <w:rFonts w:ascii="Vazirmatn" w:hAnsi="Vazirmatn"/>
          <w:b/>
        </w:rPr>
        <w:t>یافته‌ها کمتر از شدت CXR</w:t>
      </w:r>
      <w:r>
        <w:rPr>
          <w:rFonts w:ascii="Vazirmatn" w:hAnsi="Vazirmatn"/>
        </w:rPr>
        <w:t xml:space="preserve"> اند؛ Crackles در قسمت فوقانی؛ صدای </w:t>
      </w:r>
      <w:r>
        <w:rPr>
          <w:rFonts w:ascii="Vazirmatn" w:hAnsi="Vazirmatn"/>
          <w:b/>
        </w:rPr>
        <w:t>آمفوریک (Amphoric)</w:t>
      </w:r>
      <w:r>
        <w:rPr>
          <w:rFonts w:ascii="Vazirmatn" w:hAnsi="Vazirmatn"/>
        </w:rPr>
        <w:t xml:space="preserve"> روی کاویتی بزرگ (مانند دمیدن روی دهن بوتل)؛ علایم افیوژن یا فیبروز (قصبه‌الریه به طرف فیبروز فوقانی کشیده می‌شود — فصل ۱۵).</w:t>
      </w:r>
    </w:p>
    <w:p>
      <w:pPr>
        <w:ind w:right="340"/>
        <w:bidi w:val="1"/>
      </w:pPr>
      <w:r>
        <w:rPr>
          <w:b/>
          <w:color w:val="136F73"/>
        </w:rPr>
        <w:t xml:space="preserve">4. </w:t>
      </w:r>
      <w:r>
        <w:rPr>
          <w:rFonts w:ascii="Vazirmatn" w:hAnsi="Vazirmatn"/>
          <w:b/>
        </w:rPr>
        <w:t>ستون فقرات:</w:t>
      </w:r>
      <w:r>
        <w:rPr>
          <w:rFonts w:ascii="Vazirmatn" w:hAnsi="Vazirmatn"/>
        </w:rPr>
        <w:t xml:space="preserve"> حساسیت، کیفوز؛ </w:t>
      </w:r>
      <w:r>
        <w:rPr>
          <w:rFonts w:ascii="Vazirmatn" w:hAnsi="Vazirmatn"/>
          <w:b/>
        </w:rPr>
        <w:t>معاینهٔ عصبی پاها</w:t>
      </w:r>
      <w:r>
        <w:rPr>
          <w:rFonts w:ascii="Vazirmatn" w:hAnsi="Vazirmatn"/>
        </w:rPr>
        <w:t>.</w:t>
      </w:r>
    </w:p>
    <w:p>
      <w:pPr>
        <w:ind w:right="340"/>
        <w:bidi w:val="1"/>
      </w:pPr>
      <w:r>
        <w:rPr>
          <w:b/>
          <w:color w:val="136F73"/>
        </w:rPr>
        <w:t xml:space="preserve">5. </w:t>
      </w:r>
      <w:r>
        <w:rPr>
          <w:rFonts w:ascii="Vazirmatn" w:hAnsi="Vazirmatn"/>
          <w:b/>
        </w:rPr>
        <w:t>شکم:</w:t>
      </w:r>
      <w:r>
        <w:rPr>
          <w:rFonts w:ascii="Vazirmatn" w:hAnsi="Vazirmatn"/>
        </w:rPr>
        <w:t xml:space="preserve"> کبد، طحال، آسیت، کتله.</w:t>
      </w:r>
    </w:p>
    <w:p>
      <w:pPr>
        <w:ind w:right="340"/>
        <w:bidi w:val="1"/>
      </w:pPr>
      <w:r>
        <w:rPr>
          <w:b/>
          <w:color w:val="136F73"/>
        </w:rPr>
        <w:t xml:space="preserve">6. </w:t>
      </w:r>
      <w:r>
        <w:rPr>
          <w:rFonts w:ascii="Vazirmatn" w:hAnsi="Vazirmatn"/>
          <w:b/>
        </w:rPr>
        <w:t>جلد:</w:t>
      </w:r>
      <w:r>
        <w:rPr>
          <w:rFonts w:ascii="Vazirmatn" w:hAnsi="Vazirmatn"/>
        </w:rPr>
        <w:t xml:space="preserve"> </w:t>
      </w:r>
      <w:r>
        <w:rPr>
          <w:rFonts w:ascii="Vazirmatn" w:hAnsi="Vazirmatn"/>
          <w:b/>
        </w:rPr>
        <w:t>Erythema nodosum</w:t>
      </w:r>
      <w:r>
        <w:rPr>
          <w:rFonts w:ascii="Vazirmatn" w:hAnsi="Vazirmatn"/>
        </w:rPr>
        <w:t xml:space="preserve"> (سل اولیه)، </w:t>
      </w:r>
      <w:r>
        <w:rPr>
          <w:rFonts w:ascii="Vazirmatn" w:hAnsi="Vazirmatn"/>
          <w:b/>
        </w:rPr>
        <w:t>Lupus vulgaris</w:t>
      </w:r>
      <w:r>
        <w:rPr>
          <w:rFonts w:ascii="Vazirmatn" w:hAnsi="Vazirmatn"/>
        </w:rPr>
        <w:t>.</w:t>
      </w:r>
    </w:p>
    <w:p>
      <w:pPr>
        <w:ind w:right="340"/>
        <w:bidi w:val="1"/>
      </w:pPr>
      <w:r>
        <w:rPr>
          <w:b/>
          <w:color w:val="136F73"/>
        </w:rPr>
        <w:t xml:space="preserve">7. </w:t>
      </w:r>
      <w:r>
        <w:rPr>
          <w:rFonts w:ascii="Vazirmatn" w:hAnsi="Vazirmatn"/>
          <w:b/>
        </w:rPr>
        <w:t>چشم:</w:t>
      </w:r>
      <w:r>
        <w:rPr>
          <w:rFonts w:ascii="Vazirmatn" w:hAnsi="Vazirmatn"/>
        </w:rPr>
        <w:t xml:space="preserve"> فوندوسکوپی (میلیاری)؛ </w:t>
      </w:r>
      <w:r>
        <w:rPr>
          <w:rFonts w:ascii="Vazirmatn" w:hAnsi="Vazirmatn"/>
          <w:b/>
        </w:rPr>
        <w:t>دید رنگ و حدت بینایی پایه</w:t>
      </w:r>
      <w:r>
        <w:rPr>
          <w:rFonts w:ascii="Vazirmatn" w:hAnsi="Vazirmatn"/>
        </w:rPr>
        <w:t xml:space="preserve"> پیش از Ethambutol.</w:t>
      </w:r>
    </w:p>
    <w:p>
      <w:pPr>
        <w:ind w:right="340"/>
        <w:bidi w:val="1"/>
      </w:pPr>
      <w:r>
        <w:rPr>
          <w:b/>
          <w:color w:val="136F73"/>
        </w:rPr>
        <w:t xml:space="preserve">8. </w:t>
      </w:r>
      <w:r>
        <w:rPr>
          <w:rFonts w:ascii="Vazirmatn" w:hAnsi="Vazirmatn"/>
          <w:b/>
        </w:rPr>
        <w:t>علایم HIV:</w:t>
      </w:r>
      <w:r>
        <w:rPr>
          <w:rFonts w:ascii="Vazirmatn" w:hAnsi="Vazirmatn"/>
        </w:rPr>
        <w:t xml:space="preserve"> برفک دهن، لمفادینوپاتی منتشر.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کاویتی</w:t>
            </w:r>
          </w:p>
        </w:tc>
        <w:tc>
          <w:tcPr>
            <w:tcW w:type="dxa" w:w="5156"/>
          </w:tcPr>
          <w:p>
            <w:pPr>
              <w:bidi w:val="1"/>
            </w:pPr>
            <w:r>
              <w:rPr>
                <w:sz w:val="18"/>
              </w:rPr>
            </w:r>
            <w:r>
              <w:rPr>
                <w:rFonts w:ascii="Vazirmatn" w:hAnsi="Vazirmatn"/>
                <w:sz w:val="18"/>
              </w:rPr>
              <w:t xml:space="preserve">ابسهٔ ریه (سطح مایع، بلغم بدبو)، </w:t>
            </w:r>
            <w:r>
              <w:rPr>
                <w:rFonts w:ascii="Vazirmatn" w:hAnsi="Vazirmatn"/>
                <w:b/>
                <w:sz w:val="18"/>
              </w:rPr>
              <w:t>سرطان حجرات سنگفرشی</w:t>
            </w:r>
            <w:r>
              <w:rPr>
                <w:rFonts w:ascii="Vazirmatn" w:hAnsi="Vazirmatn"/>
                <w:sz w:val="18"/>
              </w:rPr>
              <w:t xml:space="preserve">، GPA (Wegener)، </w:t>
            </w:r>
            <w:r>
              <w:rPr>
                <w:rFonts w:ascii="Vazirmatn" w:hAnsi="Vazirmatn"/>
                <w:i/>
                <w:sz w:val="18"/>
              </w:rPr>
              <w:t>Klebsiella</w:t>
            </w:r>
            <w:r>
              <w:rPr>
                <w:rFonts w:ascii="Vazirmatn" w:hAnsi="Vazirmatn"/>
                <w:sz w:val="18"/>
              </w:rPr>
              <w:t xml:space="preserve">، </w:t>
            </w:r>
            <w:r>
              <w:rPr>
                <w:rFonts w:ascii="Vazirmatn" w:hAnsi="Vazirmatn"/>
                <w:i/>
                <w:sz w:val="18"/>
              </w:rPr>
              <w:t>S. aureus</w:t>
            </w:r>
            <w:r>
              <w:rPr>
                <w:rFonts w:ascii="Vazirmatn" w:hAnsi="Vazirmatn"/>
                <w:sz w:val="18"/>
              </w:rPr>
              <w:t>، آمبولی سپتیک</w:t>
            </w:r>
          </w:p>
        </w:tc>
      </w:tr>
      <w:tr>
        <w:tc>
          <w:tcPr>
            <w:tcW w:type="dxa" w:w="5156"/>
          </w:tcPr>
          <w:p>
            <w:pPr>
              <w:bidi w:val="1"/>
            </w:pPr>
            <w:r>
              <w:rPr>
                <w:sz w:val="18"/>
              </w:rPr>
            </w:r>
            <w:r>
              <w:rPr>
                <w:rFonts w:ascii="Vazirmatn" w:hAnsi="Vazirmatn"/>
                <w:b/>
                <w:sz w:val="18"/>
              </w:rPr>
              <w:t>لمفادینوپاتی گردنی</w:t>
            </w:r>
          </w:p>
        </w:tc>
        <w:tc>
          <w:tcPr>
            <w:tcW w:type="dxa" w:w="5156"/>
          </w:tcPr>
          <w:p>
            <w:pPr>
              <w:bidi w:val="1"/>
            </w:pPr>
            <w:r>
              <w:rPr>
                <w:sz w:val="18"/>
              </w:rPr>
            </w:r>
            <w:r>
              <w:rPr>
                <w:rFonts w:ascii="Vazirmatn" w:hAnsi="Vazirmatn"/>
                <w:sz w:val="18"/>
              </w:rPr>
              <w:t xml:space="preserve">لمفوما، متاستاز، </w:t>
            </w:r>
            <w:r>
              <w:rPr>
                <w:rFonts w:ascii="Vazirmatn" w:hAnsi="Vazirmatn"/>
                <w:b/>
                <w:sz w:val="18"/>
              </w:rPr>
              <w:t>بروسلوز</w:t>
            </w:r>
            <w:r>
              <w:rPr>
                <w:rFonts w:ascii="Vazirmatn" w:hAnsi="Vazirmatn"/>
                <w:sz w:val="18"/>
              </w:rPr>
              <w:t xml:space="preserve">، سارکوئیدوز، </w:t>
            </w:r>
            <w:r>
              <w:rPr>
                <w:rFonts w:ascii="Vazirmatn" w:hAnsi="Vazirmatn"/>
                <w:i/>
                <w:sz w:val="18"/>
              </w:rPr>
              <w:t>Toxoplasma</w:t>
            </w:r>
          </w:p>
        </w:tc>
      </w:tr>
      <w:tr>
        <w:tc>
          <w:tcPr>
            <w:tcW w:type="dxa" w:w="5156"/>
          </w:tcPr>
          <w:p>
            <w:pPr>
              <w:bidi w:val="1"/>
            </w:pPr>
            <w:r>
              <w:rPr>
                <w:sz w:val="18"/>
              </w:rPr>
            </w:r>
            <w:r>
              <w:rPr>
                <w:rFonts w:ascii="Vazirmatn" w:hAnsi="Vazirmatn"/>
                <w:b/>
                <w:sz w:val="18"/>
              </w:rPr>
              <w:t>افیوژن لمفوسیتیک</w:t>
            </w:r>
          </w:p>
        </w:tc>
        <w:tc>
          <w:tcPr>
            <w:tcW w:type="dxa" w:w="5156"/>
          </w:tcPr>
          <w:p>
            <w:pPr>
              <w:bidi w:val="1"/>
            </w:pPr>
            <w:r>
              <w:rPr>
                <w:sz w:val="18"/>
              </w:rPr>
            </w:r>
            <w:r>
              <w:rPr>
                <w:rFonts w:ascii="Vazirmatn" w:hAnsi="Vazirmatn"/>
                <w:sz w:val="18"/>
              </w:rPr>
              <w:t>سرطان، لمفوما</w:t>
            </w:r>
          </w:p>
        </w:tc>
      </w:tr>
      <w:tr>
        <w:tc>
          <w:tcPr>
            <w:tcW w:type="dxa" w:w="5156"/>
          </w:tcPr>
          <w:p>
            <w:pPr>
              <w:bidi w:val="1"/>
            </w:pPr>
            <w:r>
              <w:rPr>
                <w:sz w:val="18"/>
              </w:rPr>
            </w:r>
            <w:r>
              <w:rPr>
                <w:rFonts w:ascii="Vazirmatn" w:hAnsi="Vazirmatn"/>
                <w:b/>
                <w:sz w:val="18"/>
              </w:rPr>
              <w:t>تب طولانی (FUO)</w:t>
            </w:r>
          </w:p>
        </w:tc>
        <w:tc>
          <w:tcPr>
            <w:tcW w:type="dxa" w:w="5156"/>
          </w:tcPr>
          <w:p>
            <w:pPr>
              <w:bidi w:val="1"/>
            </w:pPr>
            <w:r>
              <w:rPr>
                <w:sz w:val="18"/>
              </w:rPr>
            </w:r>
            <w:r>
              <w:rPr>
                <w:rFonts w:ascii="Vazirmatn" w:hAnsi="Vazirmatn"/>
                <w:b/>
                <w:sz w:val="18"/>
              </w:rPr>
              <w:t>بروسلوز</w:t>
            </w:r>
            <w:r>
              <w:rPr>
                <w:rFonts w:ascii="Vazirmatn" w:hAnsi="Vazirmatn"/>
                <w:sz w:val="18"/>
              </w:rPr>
              <w:t xml:space="preserve">، </w:t>
            </w:r>
            <w:r>
              <w:rPr>
                <w:rFonts w:ascii="Vazirmatn" w:hAnsi="Vazirmatn"/>
                <w:b/>
                <w:sz w:val="18"/>
              </w:rPr>
              <w:t>تیفوئید</w:t>
            </w:r>
            <w:r>
              <w:rPr>
                <w:rFonts w:ascii="Vazirmatn" w:hAnsi="Vazirmatn"/>
                <w:sz w:val="18"/>
              </w:rPr>
              <w:t>، اندوکاردیت، لمفوما — فصل ۸۶</w:t>
            </w:r>
          </w:p>
        </w:tc>
      </w:tr>
      <w:tr>
        <w:tc>
          <w:tcPr>
            <w:tcW w:type="dxa" w:w="5156"/>
          </w:tcPr>
          <w:p>
            <w:pPr>
              <w:bidi w:val="1"/>
            </w:pPr>
            <w:r>
              <w:rPr>
                <w:sz w:val="18"/>
              </w:rPr>
            </w:r>
            <w:r>
              <w:rPr>
                <w:rFonts w:ascii="Vazirmatn" w:hAnsi="Vazirmatn"/>
                <w:b/>
                <w:sz w:val="18"/>
              </w:rPr>
              <w:t>سل میلیاری</w:t>
            </w:r>
          </w:p>
        </w:tc>
        <w:tc>
          <w:tcPr>
            <w:tcW w:type="dxa" w:w="5156"/>
          </w:tcPr>
          <w:p>
            <w:pPr>
              <w:bidi w:val="1"/>
            </w:pPr>
            <w:r>
              <w:rPr>
                <w:sz w:val="18"/>
              </w:rPr>
            </w:r>
            <w:r>
              <w:rPr>
                <w:rFonts w:ascii="Vazirmatn" w:hAnsi="Vazirmatn"/>
                <w:sz w:val="18"/>
              </w:rPr>
              <w:t>سارکوئیدوز، متاستاز منتشر، پنومونیت</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تشخیص سل ریوی (WHO)</w:t>
      </w:r>
    </w:p>
    <w:p>
      <w:pPr>
        <w:ind w:right="340"/>
        <w:bidi w:val="1"/>
      </w:pPr>
      <w:r>
        <w:rPr>
          <w:b/>
          <w:color w:val="136F73"/>
        </w:rPr>
        <w:t xml:space="preserve">1. </w:t>
      </w:r>
      <w:r>
        <w:rPr>
          <w:rFonts w:ascii="Vazirmatn" w:hAnsi="Vazirmatn"/>
          <w:b/>
        </w:rPr>
        <w:t>Xpert MTB/RIF Ultra</w:t>
      </w:r>
      <w:r>
        <w:rPr>
          <w:rFonts w:ascii="Vazirmatn" w:hAnsi="Vazirmatn"/>
        </w:rPr>
        <w:t xml:space="preserve"> (یا دیگر تست‌های مالیکولی سریع توصیه‌شدهٔ WHO) </w:t>
      </w:r>
      <w:r>
        <w:rPr>
          <w:rFonts w:ascii="Vazirmatn" w:hAnsi="Vazirmatn"/>
          <w:b/>
        </w:rPr>
        <w:t>روی بلغم</w:t>
      </w:r>
      <w:r>
        <w:rPr>
          <w:rFonts w:ascii="Vazirmatn" w:hAnsi="Vazirmatn"/>
        </w:rPr>
        <w:t xml:space="preserve"> — </w:t>
      </w:r>
      <w:r>
        <w:rPr>
          <w:rFonts w:ascii="Vazirmatn" w:hAnsi="Vazirmatn"/>
          <w:b/>
        </w:rPr>
        <w:t>تست تشخیصی اولیه برای همه</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در حدود ۲ ساعت؛ حساسیت بالاتر از میکروسکوپی.</w:t>
      </w:r>
    </w:p>
    <w:p>
      <w:pPr>
        <w:ind w:right="340"/>
        <w:bidi w:val="1"/>
      </w:pPr>
      <w:r>
        <w:rPr>
          <w:color w:val="136F73"/>
        </w:rPr>
        <w:t xml:space="preserve">● </w:t>
      </w:r>
      <w:r>
        <w:rPr>
          <w:rFonts w:ascii="Vazirmatn" w:hAnsi="Vazirmatn"/>
          <w:b/>
        </w:rPr>
        <w:t>هم‌زمان مقاومت به Rifampicin</w:t>
      </w:r>
      <w:r>
        <w:rPr>
          <w:rFonts w:ascii="Vazirmatn" w:hAnsi="Vazirmatn"/>
        </w:rPr>
        <w:t xml:space="preserve"> را نشان می‌دهد.</w:t>
      </w:r>
    </w:p>
    <w:p>
      <w:pPr>
        <w:ind w:right="340"/>
        <w:bidi w:val="1"/>
      </w:pPr>
      <w:r>
        <w:rPr>
          <w:color w:val="136F73"/>
        </w:rPr>
        <w:t xml:space="preserve">● </w:t>
      </w:r>
      <w:r>
        <w:rPr>
          <w:rFonts w:ascii="Vazirmatn" w:hAnsi="Vazirmatn"/>
        </w:rPr>
        <w:t xml:space="preserve">اگر </w:t>
      </w:r>
      <w:r>
        <w:rPr>
          <w:rFonts w:ascii="Vazirmatn" w:hAnsi="Vazirmatn"/>
          <w:b/>
        </w:rPr>
        <w:t>RIF resistance</w:t>
      </w:r>
      <w:r>
        <w:rPr>
          <w:rFonts w:ascii="Vazirmatn" w:hAnsi="Vazirmatn"/>
        </w:rPr>
        <w:t xml:space="preserve"> ثابت شد ← DST برای </w:t>
      </w:r>
      <w:r>
        <w:rPr>
          <w:rFonts w:ascii="Vazirmatn" w:hAnsi="Vazirmatn"/>
          <w:b/>
        </w:rPr>
        <w:t>فلوروکینولون، Isoniazid</w:t>
      </w:r>
      <w:r>
        <w:rPr>
          <w:rFonts w:ascii="Vazirmatn" w:hAnsi="Vazirmatn"/>
        </w:rPr>
        <w:t xml:space="preserve"> و دیگر دواها (مانند Xpert MTB/XDR یا Line probe assay).</w:t>
      </w:r>
    </w:p>
    <w:p>
      <w:pPr>
        <w:ind w:right="340"/>
        <w:bidi w:val="1"/>
      </w:pPr>
      <w:r>
        <w:rPr>
          <w:b/>
          <w:color w:val="136F73"/>
        </w:rPr>
        <w:t xml:space="preserve">2. </w:t>
      </w:r>
      <w:r>
        <w:rPr>
          <w:rFonts w:ascii="Vazirmatn" w:hAnsi="Vazirmatn"/>
          <w:b/>
        </w:rPr>
        <w:t>میکروسکوپی بلغم (AFB smear، Ziehl–Neelsen)</w:t>
      </w:r>
      <w:r>
        <w:rPr>
          <w:rFonts w:ascii="Vazirmatn" w:hAnsi="Vazirmatn"/>
        </w:rPr>
        <w:t xml:space="preserve">: ارزان و در همه جا موجود؛ حساسیت حدود ۵۰–۶۰ فیصد؛ </w:t>
      </w:r>
      <w:r>
        <w:rPr>
          <w:rFonts w:ascii="Vazirmatn" w:hAnsi="Vazirmatn"/>
          <w:b/>
        </w:rPr>
        <w:t>برای پیگیری پاسخ تداوی</w:t>
      </w:r>
      <w:r>
        <w:rPr>
          <w:rFonts w:ascii="Vazirmatn" w:hAnsi="Vazirmatn"/>
        </w:rPr>
        <w:t xml:space="preserve"> ضروری است.</w:t>
      </w:r>
    </w:p>
    <w:p>
      <w:pPr>
        <w:ind w:right="340"/>
        <w:bidi w:val="1"/>
      </w:pPr>
      <w:r>
        <w:rPr>
          <w:b/>
          <w:color w:val="136F73"/>
        </w:rPr>
        <w:t xml:space="preserve">3. </w:t>
      </w:r>
      <w:r>
        <w:rPr>
          <w:rFonts w:ascii="Vazirmatn" w:hAnsi="Vazirmatn"/>
          <w:b/>
        </w:rPr>
        <w:t>جمع‌آوری بلغم:</w:t>
      </w:r>
      <w:r>
        <w:rPr>
          <w:rFonts w:ascii="Vazirmatn" w:hAnsi="Vazirmatn"/>
        </w:rPr>
        <w:t xml:space="preserve"> ۲ نمونه (یکی صبح زود). در ناتوانی از خروج بلغم: </w:t>
      </w:r>
      <w:r>
        <w:rPr>
          <w:rFonts w:ascii="Vazirmatn" w:hAnsi="Vazirmatn"/>
          <w:b/>
        </w:rPr>
        <w:t>بلغم تحریک‌شده</w:t>
      </w:r>
      <w:r>
        <w:rPr>
          <w:rFonts w:ascii="Vazirmatn" w:hAnsi="Vazirmatn"/>
        </w:rPr>
        <w:t xml:space="preserve"> (نبولایزر سالین ۳ فیصد)، </w:t>
      </w:r>
      <w:r>
        <w:rPr>
          <w:rFonts w:ascii="Vazirmatn" w:hAnsi="Vazirmatn"/>
          <w:b/>
        </w:rPr>
        <w:t>شستشوی معده</w:t>
      </w:r>
      <w:r>
        <w:rPr>
          <w:rFonts w:ascii="Vazirmatn" w:hAnsi="Vazirmatn"/>
        </w:rPr>
        <w:t xml:space="preserve"> (اطفال)، یا برانکوسکوپی.</w:t>
      </w:r>
    </w:p>
    <w:p>
      <w:pPr>
        <w:ind w:right="340"/>
        <w:bidi w:val="1"/>
      </w:pPr>
      <w:r>
        <w:rPr>
          <w:b/>
          <w:color w:val="136F73"/>
        </w:rPr>
        <w:t xml:space="preserve">4. </w:t>
      </w:r>
      <w:r>
        <w:rPr>
          <w:rFonts w:ascii="Vazirmatn" w:hAnsi="Vazirmatn"/>
          <w:b/>
        </w:rPr>
        <w:t>CXR:</w:t>
      </w:r>
    </w:p>
    <w:p>
      <w:pPr>
        <w:ind w:right="340"/>
        <w:bidi w:val="1"/>
      </w:pPr>
      <w:r>
        <w:rPr>
          <w:color w:val="136F73"/>
        </w:rPr>
        <w:t xml:space="preserve">● </w:t>
      </w:r>
      <w:r>
        <w:rPr>
          <w:rFonts w:ascii="Vazirmatn" w:hAnsi="Vazirmatn"/>
          <w:b/>
        </w:rPr>
        <w:t>سل اولیه:</w:t>
      </w:r>
      <w:r>
        <w:rPr>
          <w:rFonts w:ascii="Vazirmatn" w:hAnsi="Vazirmatn"/>
        </w:rPr>
        <w:t xml:space="preserve"> لمفادینوپاتی ناف ریه، کانسولیدیشن قسمت‌های میانی یا پایینی، افیوژن.</w:t>
      </w:r>
    </w:p>
    <w:p>
      <w:pPr>
        <w:ind w:right="340"/>
        <w:bidi w:val="1"/>
      </w:pPr>
      <w:r>
        <w:rPr>
          <w:color w:val="136F73"/>
        </w:rPr>
        <w:t xml:space="preserve">● </w:t>
      </w:r>
      <w:r>
        <w:rPr>
          <w:rFonts w:ascii="Vazirmatn" w:hAnsi="Vazirmatn"/>
          <w:b/>
        </w:rPr>
        <w:t>فعال شدن دوباره:</w:t>
      </w:r>
      <w:r>
        <w:rPr>
          <w:rFonts w:ascii="Vazirmatn" w:hAnsi="Vazirmatn"/>
        </w:rPr>
        <w:t xml:space="preserve"> ارتشاح </w:t>
      </w:r>
      <w:r>
        <w:rPr>
          <w:rFonts w:ascii="Vazirmatn" w:hAnsi="Vazirmatn"/>
          <w:b/>
        </w:rPr>
        <w:t>لوب فوقانی (قطعات اپیکال و خلفی) و قطعهٔ فوقانی لوب تحتانی</w:t>
      </w:r>
      <w:r>
        <w:rPr>
          <w:rFonts w:ascii="Vazirmatn" w:hAnsi="Vazirmatn"/>
        </w:rPr>
        <w:t xml:space="preserve">، </w:t>
      </w:r>
      <w:r>
        <w:rPr>
          <w:rFonts w:ascii="Vazirmatn" w:hAnsi="Vazirmatn"/>
          <w:b/>
        </w:rPr>
        <w:t>کاویتی</w:t>
      </w:r>
      <w:r>
        <w:rPr>
          <w:rFonts w:ascii="Vazirmatn" w:hAnsi="Vazirmatn"/>
        </w:rPr>
        <w:t>، فیبروز و کشیده شدن ناف ریه به بالا.</w:t>
      </w:r>
    </w:p>
    <w:p>
      <w:pPr>
        <w:ind w:right="340"/>
        <w:bidi w:val="1"/>
      </w:pPr>
      <w:r>
        <w:rPr>
          <w:color w:val="136F73"/>
        </w:rPr>
        <w:t xml:space="preserve">● </w:t>
      </w:r>
      <w:r>
        <w:rPr>
          <w:rFonts w:ascii="Vazirmatn" w:hAnsi="Vazirmatn"/>
          <w:b/>
        </w:rPr>
        <w:t>میلیاری:</w:t>
      </w:r>
      <w:r>
        <w:rPr>
          <w:rFonts w:ascii="Vazirmatn" w:hAnsi="Vazirmatn"/>
        </w:rPr>
        <w:t xml:space="preserve"> دانه‌های ۱–۳ mm منتشر.</w:t>
      </w:r>
    </w:p>
    <w:p>
      <w:pPr>
        <w:ind w:right="340"/>
        <w:bidi w:val="1"/>
      </w:pPr>
      <w:r>
        <w:rPr>
          <w:color w:val="136F73"/>
        </w:rPr>
        <w:t xml:space="preserve">● </w:t>
      </w:r>
      <w:r>
        <w:rPr>
          <w:rFonts w:ascii="Vazirmatn" w:hAnsi="Vazirmatn"/>
        </w:rPr>
        <w:t xml:space="preserve">⚠️ در </w:t>
      </w:r>
      <w:r>
        <w:rPr>
          <w:rFonts w:ascii="Vazirmatn" w:hAnsi="Vazirmatn"/>
          <w:b/>
        </w:rPr>
        <w:t>HIV با CD4 پایین</w:t>
      </w:r>
      <w:r>
        <w:rPr>
          <w:rFonts w:ascii="Vazirmatn" w:hAnsi="Vazirmatn"/>
        </w:rPr>
        <w:t xml:space="preserve">، CXR ممکن است </w:t>
      </w:r>
      <w:r>
        <w:rPr>
          <w:rFonts w:ascii="Vazirmatn" w:hAnsi="Vazirmatn"/>
          <w:b/>
        </w:rPr>
        <w:t>نورمال</w:t>
      </w:r>
      <w:r>
        <w:rPr>
          <w:rFonts w:ascii="Vazirmatn" w:hAnsi="Vazirmatn"/>
        </w:rPr>
        <w:t xml:space="preserve"> یا آتیپیک باشد.</w:t>
      </w:r>
    </w:p>
    <w:p>
      <w:pPr>
        <w:ind w:right="340"/>
        <w:bidi w:val="1"/>
      </w:pPr>
      <w:r>
        <w:rPr>
          <w:b/>
          <w:color w:val="136F73"/>
        </w:rPr>
        <w:t xml:space="preserve">5. </w:t>
      </w:r>
      <w:r>
        <w:rPr>
          <w:rFonts w:ascii="Vazirmatn" w:hAnsi="Vazirmatn"/>
          <w:b/>
        </w:rPr>
        <w:t>تست HIV</w:t>
      </w:r>
      <w:r>
        <w:rPr>
          <w:rFonts w:ascii="Vazirmatn" w:hAnsi="Vazirmatn"/>
        </w:rPr>
        <w:t xml:space="preserve"> برای </w:t>
      </w:r>
      <w:r>
        <w:rPr>
          <w:rFonts w:ascii="Vazirmatn" w:hAnsi="Vazirmatn"/>
          <w:b/>
        </w:rPr>
        <w:t>همه مریضان سل</w:t>
      </w:r>
      <w:r>
        <w:rPr>
          <w:rFonts w:ascii="Vazirmatn" w:hAnsi="Vazirmatn"/>
        </w:rPr>
        <w:t xml:space="preserve"> (WHO).</w:t>
      </w:r>
    </w:p>
    <w:p>
      <w:pPr>
        <w:ind w:right="340"/>
        <w:bidi w:val="1"/>
      </w:pPr>
      <w:r>
        <w:rPr>
          <w:b/>
          <w:color w:val="136F73"/>
        </w:rPr>
        <w:t xml:space="preserve">6. </w:t>
      </w:r>
      <w:r>
        <w:rPr>
          <w:rFonts w:ascii="Vazirmatn" w:hAnsi="Vazirmatn"/>
        </w:rPr>
        <w:t xml:space="preserve">CBC، ESR، </w:t>
      </w:r>
      <w:r>
        <w:rPr>
          <w:rFonts w:ascii="Vazirmatn" w:hAnsi="Vazirmatn"/>
          <w:b/>
        </w:rPr>
        <w:t>LFT پایه</w:t>
      </w:r>
      <w:r>
        <w:rPr>
          <w:rFonts w:ascii="Vazirmatn" w:hAnsi="Vazirmatn"/>
        </w:rPr>
        <w:t xml:space="preserve">، کریاتینین، </w:t>
      </w:r>
      <w:r>
        <w:rPr>
          <w:rFonts w:ascii="Vazirmatn" w:hAnsi="Vazirmatn"/>
          <w:b/>
        </w:rPr>
        <w:t>قند خون/HbA1c</w:t>
      </w:r>
      <w:r>
        <w:rPr>
          <w:rFonts w:ascii="Vazirmatn" w:hAnsi="Vazirmatn"/>
        </w:rPr>
        <w:t>، و در صورت لزوم تست حاملگی.</w:t>
      </w:r>
    </w:p>
    <w:p>
      <w:pPr>
        <w:spacing w:before="200"/>
        <w:bidi w:val="1"/>
      </w:pPr>
      <w:r>
        <w:rPr>
          <w:rFonts w:ascii="Vazirmatn" w:hAnsi="Vazirmatn"/>
          <w:b/>
          <w:color w:val="136F73"/>
          <w:sz w:val="25"/>
        </w:rPr>
        <w:t>سطح ۲</w:t>
      </w:r>
    </w:p>
    <w:p>
      <w:pPr>
        <w:ind w:right="340"/>
        <w:bidi w:val="1"/>
      </w:pPr>
      <w:r>
        <w:rPr>
          <w:color w:val="136F73"/>
        </w:rPr>
        <w:t xml:space="preserve">● </w:t>
      </w:r>
      <w:r>
        <w:rPr>
          <w:rFonts w:ascii="Vazirmatn" w:hAnsi="Vazirmatn"/>
          <w:b/>
        </w:rPr>
        <w:t>کلچر بلغم</w:t>
      </w:r>
      <w:r>
        <w:rPr>
          <w:rFonts w:ascii="Vazirmatn" w:hAnsi="Vazirmatn"/>
        </w:rPr>
        <w:t xml:space="preserve"> (مایع MGIT: ۱–۳ هفته؛ جامد Löwenstein–Jensen: ۴–۸ هفته) + </w:t>
      </w:r>
      <w:r>
        <w:rPr>
          <w:rFonts w:ascii="Vazirmatn" w:hAnsi="Vazirmatn"/>
          <w:b/>
        </w:rPr>
        <w:t>DST فینوتایپیک</w:t>
      </w:r>
      <w:r>
        <w:rPr>
          <w:rFonts w:ascii="Vazirmatn" w:hAnsi="Vazirmatn"/>
        </w:rPr>
        <w:t xml:space="preserve"> — استندرد طلایی.</w:t>
      </w:r>
    </w:p>
    <w:p>
      <w:pPr>
        <w:ind w:right="340"/>
        <w:bidi w:val="1"/>
      </w:pPr>
      <w:r>
        <w:rPr>
          <w:color w:val="136F73"/>
        </w:rPr>
        <w:t xml:space="preserve">● </w:t>
      </w:r>
      <w:r>
        <w:rPr>
          <w:rFonts w:ascii="Vazirmatn" w:hAnsi="Vazirmatn"/>
          <w:b/>
        </w:rPr>
        <w:t>LF-LAM ادرار</w:t>
      </w:r>
      <w:r>
        <w:rPr>
          <w:rFonts w:ascii="Vazirmatn" w:hAnsi="Vazirmatn"/>
        </w:rPr>
        <w:t xml:space="preserve"> (Lateral flow lipoarabinomannan): در </w:t>
      </w:r>
      <w:r>
        <w:rPr>
          <w:rFonts w:ascii="Vazirmatn" w:hAnsi="Vazirmatn"/>
          <w:b/>
        </w:rPr>
        <w:t>مریضان HIV</w:t>
      </w:r>
      <w:r>
        <w:rPr>
          <w:rFonts w:ascii="Vazirmatn" w:hAnsi="Vazirmatn"/>
        </w:rPr>
        <w:t xml:space="preserve"> با CD4 پایین یا بدحال — تست کنار بستر.</w:t>
      </w:r>
    </w:p>
    <w:p>
      <w:pPr>
        <w:ind w:right="340"/>
        <w:bidi w:val="1"/>
      </w:pPr>
      <w:r>
        <w:rPr>
          <w:color w:val="136F73"/>
        </w:rPr>
        <w:t xml:space="preserve">● </w:t>
      </w:r>
      <w:r>
        <w:rPr>
          <w:rFonts w:ascii="Vazirmatn" w:hAnsi="Vazirmatn"/>
          <w:b/>
        </w:rPr>
        <w:t>خارج ریوی:</w:t>
      </w:r>
    </w:p>
    <w:p>
      <w:pPr>
        <w:ind w:right="340"/>
        <w:bidi w:val="1"/>
      </w:pPr>
      <w:r>
        <w:rPr>
          <w:color w:val="136F73"/>
        </w:rPr>
        <w:t xml:space="preserve">● </w:t>
      </w:r>
      <w:r>
        <w:rPr>
          <w:rFonts w:ascii="Vazirmatn" w:hAnsi="Vazirmatn"/>
          <w:b/>
        </w:rPr>
        <w:t>عقدات:</w:t>
      </w:r>
      <w:r>
        <w:rPr>
          <w:rFonts w:ascii="Vazirmatn" w:hAnsi="Vazirmatn"/>
        </w:rPr>
        <w:t xml:space="preserve"> </w:t>
      </w:r>
      <w:r>
        <w:rPr>
          <w:rFonts w:ascii="Vazirmatn" w:hAnsi="Vazirmatn"/>
          <w:b/>
        </w:rPr>
        <w:t>FNA یا بیوپسی</w:t>
      </w:r>
      <w:r>
        <w:rPr>
          <w:rFonts w:ascii="Vazirmatn" w:hAnsi="Vazirmatn"/>
        </w:rPr>
        <w:t xml:space="preserve"> (Xpert، کلچر، هستوپاتولوژی: گرانولوم کازئوز).</w:t>
      </w:r>
    </w:p>
    <w:p>
      <w:pPr>
        <w:ind w:right="340"/>
        <w:bidi w:val="1"/>
      </w:pPr>
      <w:r>
        <w:rPr>
          <w:color w:val="136F73"/>
        </w:rPr>
        <w:t xml:space="preserve">● </w:t>
      </w:r>
      <w:r>
        <w:rPr>
          <w:rFonts w:ascii="Vazirmatn" w:hAnsi="Vazirmatn"/>
          <w:b/>
        </w:rPr>
        <w:t>پلورا و پریکارد:</w:t>
      </w:r>
      <w:r>
        <w:rPr>
          <w:rFonts w:ascii="Vazirmatn" w:hAnsi="Vazirmatn"/>
        </w:rPr>
        <w:t xml:space="preserve"> مایع لمفوسیتیک، </w:t>
      </w:r>
      <w:r>
        <w:rPr>
          <w:rFonts w:ascii="Vazirmatn" w:hAnsi="Vazirmatn"/>
          <w:b/>
        </w:rPr>
        <w:t>ADA بیش از ۴۰ U/L</w:t>
      </w:r>
      <w:r>
        <w:rPr>
          <w:rFonts w:ascii="Vazirmatn" w:hAnsi="Vazirmatn"/>
        </w:rPr>
        <w:t>، و بیوپسی پلورا (حساس‌ترین).</w:t>
      </w:r>
    </w:p>
    <w:p>
      <w:pPr>
        <w:ind w:right="340"/>
        <w:bidi w:val="1"/>
      </w:pPr>
      <w:r>
        <w:rPr>
          <w:color w:val="136F73"/>
        </w:rPr>
        <w:t xml:space="preserve">● </w:t>
      </w:r>
      <w:r>
        <w:rPr>
          <w:rFonts w:ascii="Vazirmatn" w:hAnsi="Vazirmatn"/>
          <w:b/>
        </w:rPr>
        <w:t>CSF:</w:t>
      </w:r>
      <w:r>
        <w:rPr>
          <w:rFonts w:ascii="Vazirmatn" w:hAnsi="Vazirmatn"/>
        </w:rPr>
        <w:t xml:space="preserve"> لمفوسیت‌ها، پروتین بلند، گلوکوز پایین؛ </w:t>
      </w:r>
      <w:r>
        <w:rPr>
          <w:rFonts w:ascii="Vazirmatn" w:hAnsi="Vazirmatn"/>
          <w:b/>
        </w:rPr>
        <w:t>Xpert Ultra روی CSF</w:t>
      </w:r>
      <w:r>
        <w:rPr>
          <w:rFonts w:ascii="Vazirmatn" w:hAnsi="Vazirmatn"/>
        </w:rPr>
        <w:t>.</w:t>
      </w:r>
    </w:p>
    <w:p>
      <w:pPr>
        <w:ind w:right="340"/>
        <w:bidi w:val="1"/>
      </w:pPr>
      <w:r>
        <w:rPr>
          <w:color w:val="136F73"/>
        </w:rPr>
        <w:t xml:space="preserve">● </w:t>
      </w:r>
      <w:r>
        <w:rPr>
          <w:rFonts w:ascii="Vazirmatn" w:hAnsi="Vazirmatn"/>
          <w:b/>
        </w:rPr>
        <w:t>ستون فقرات:</w:t>
      </w:r>
      <w:r>
        <w:rPr>
          <w:rFonts w:ascii="Vazirmatn" w:hAnsi="Vazirmatn"/>
        </w:rPr>
        <w:t xml:space="preserve"> MRI و بیوپسی.</w:t>
      </w:r>
    </w:p>
    <w:p>
      <w:pPr>
        <w:spacing w:before="200"/>
        <w:bidi w:val="1"/>
      </w:pPr>
      <w:r>
        <w:rPr>
          <w:rFonts w:ascii="Vazirmatn" w:hAnsi="Vazirmatn"/>
          <w:b/>
          <w:color w:val="136F73"/>
          <w:sz w:val="25"/>
        </w:rPr>
        <w:t>سطح ۳ — سل نهفته</w:t>
      </w:r>
    </w:p>
    <w:p>
      <w:pPr>
        <w:ind w:right="340"/>
        <w:bidi w:val="1"/>
      </w:pPr>
      <w:r>
        <w:rPr>
          <w:color w:val="136F73"/>
        </w:rPr>
        <w:t xml:space="preserve">● </w:t>
      </w:r>
      <w:r>
        <w:rPr>
          <w:rFonts w:ascii="Vazirmatn" w:hAnsi="Vazirmatn"/>
          <w:b/>
        </w:rPr>
        <w:t>TST (Tuberculin skin test — Mantoux):</w:t>
      </w:r>
      <w:r>
        <w:rPr>
          <w:rFonts w:ascii="Vazirmatn" w:hAnsi="Vazirmatn"/>
        </w:rPr>
        <w:t xml:space="preserve"> ۵ واحد PPD داخل جلدی؛ قرائت در </w:t>
      </w:r>
      <w:r>
        <w:rPr>
          <w:rFonts w:ascii="Vazirmatn" w:hAnsi="Vazirmatn"/>
          <w:b/>
        </w:rPr>
        <w:t>۴۸–۷۲ ساعت</w:t>
      </w:r>
      <w:r>
        <w:rPr>
          <w:rFonts w:ascii="Vazirmatn" w:hAnsi="Vazirmatn"/>
        </w:rPr>
        <w:t xml:space="preserve"> (قطر </w:t>
      </w:r>
      <w:r>
        <w:rPr>
          <w:rFonts w:ascii="Vazirmatn" w:hAnsi="Vazirmatn"/>
          <w:b/>
        </w:rPr>
        <w:t>سفتی (Induration)</w:t>
      </w:r>
      <w:r>
        <w:rPr>
          <w:rFonts w:ascii="Vazirmatn" w:hAnsi="Vazirmatn"/>
        </w:rPr>
        <w:t>، نه سرخی):</w:t>
      </w:r>
    </w:p>
    <w:p>
      <w:pPr>
        <w:ind w:right="340"/>
        <w:bidi w:val="1"/>
      </w:pPr>
      <w:r>
        <w:rPr>
          <w:color w:val="136F73"/>
        </w:rPr>
        <w:t xml:space="preserve">● </w:t>
      </w:r>
      <w:r>
        <w:rPr>
          <w:rFonts w:ascii="Vazirmatn" w:hAnsi="Vazirmatn"/>
          <w:b/>
        </w:rPr>
        <w:t>۵ mm یا بیشتر:</w:t>
      </w:r>
      <w:r>
        <w:rPr>
          <w:rFonts w:ascii="Vazirmatn" w:hAnsi="Vazirmatn"/>
        </w:rPr>
        <w:t xml:space="preserve"> HIV، تماس نزدیک، ضعف معافیت.</w:t>
      </w:r>
    </w:p>
    <w:p>
      <w:pPr>
        <w:ind w:right="340"/>
        <w:bidi w:val="1"/>
      </w:pPr>
      <w:r>
        <w:rPr>
          <w:color w:val="136F73"/>
        </w:rPr>
        <w:t xml:space="preserve">● </w:t>
      </w:r>
      <w:r>
        <w:rPr>
          <w:rFonts w:ascii="Vazirmatn" w:hAnsi="Vazirmatn"/>
          <w:b/>
        </w:rPr>
        <w:t>۱۰ mm یا بیشتر:</w:t>
      </w:r>
      <w:r>
        <w:rPr>
          <w:rFonts w:ascii="Vazirmatn" w:hAnsi="Vazirmatn"/>
        </w:rPr>
        <w:t xml:space="preserve"> دیگران (در کشورهای با شیوع بلند).</w:t>
      </w:r>
    </w:p>
    <w:p>
      <w:pPr>
        <w:ind w:right="340"/>
        <w:bidi w:val="1"/>
      </w:pPr>
      <w:r>
        <w:rPr>
          <w:color w:val="136F73"/>
        </w:rPr>
        <w:t xml:space="preserve">● </w:t>
      </w:r>
      <w:r>
        <w:rPr>
          <w:rFonts w:ascii="Vazirmatn" w:hAnsi="Vazirmatn"/>
        </w:rPr>
        <w:t xml:space="preserve">⚠️ </w:t>
      </w:r>
      <w:r>
        <w:rPr>
          <w:rFonts w:ascii="Vazirmatn" w:hAnsi="Vazirmatn"/>
          <w:b/>
        </w:rPr>
        <w:t>BCG</w:t>
      </w:r>
      <w:r>
        <w:rPr>
          <w:rFonts w:ascii="Vazirmatn" w:hAnsi="Vazirmatn"/>
        </w:rPr>
        <w:t xml:space="preserve"> ممکن است سبب مثبت کاذب شود.</w:t>
      </w:r>
    </w:p>
    <w:p>
      <w:pPr>
        <w:ind w:right="340"/>
        <w:bidi w:val="1"/>
      </w:pPr>
      <w:r>
        <w:rPr>
          <w:color w:val="136F73"/>
        </w:rPr>
        <w:t xml:space="preserve">● </w:t>
      </w:r>
      <w:r>
        <w:rPr>
          <w:rFonts w:ascii="Vazirmatn" w:hAnsi="Vazirmatn"/>
          <w:b/>
        </w:rPr>
        <w:t>IGRA</w:t>
      </w:r>
      <w:r>
        <w:rPr>
          <w:rFonts w:ascii="Vazirmatn" w:hAnsi="Vazirmatn"/>
        </w:rPr>
        <w:t xml:space="preserve"> (QuantiFERON، T-SPOT): تحت تأثیر BCG قرار نمی‌گیرد؛ گران‌تر.</w:t>
      </w:r>
    </w:p>
    <w:p>
      <w:pPr>
        <w:ind w:right="340"/>
        <w:bidi w:val="1"/>
      </w:pPr>
      <w:r>
        <w:rPr>
          <w:color w:val="136F73"/>
        </w:rPr>
        <w:t xml:space="preserve">● </w:t>
      </w:r>
      <w:r>
        <w:rPr>
          <w:rFonts w:ascii="Vazirmatn" w:hAnsi="Vazirmatn"/>
        </w:rPr>
        <w:t xml:space="preserve">⚠️ </w:t>
      </w:r>
      <w:r>
        <w:rPr>
          <w:rFonts w:ascii="Vazirmatn" w:hAnsi="Vazirmatn"/>
          <w:b/>
        </w:rPr>
        <w:t>هیچ کدام بین سل نهفته و فعال فرق نمی‌کند.</w:t>
      </w:r>
      <w:r>
        <w:rPr>
          <w:rFonts w:ascii="Vazirmatn" w:hAnsi="Vazirmatn"/>
        </w:rPr>
        <w:t xml:space="preserve"> یک تست منفی سل فعال را رد نمی‌کند.</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سل ثابت‌شده از نظر باکتریولوژیک (Bacteriologically confirmed):</w:t>
      </w:r>
      <w:r>
        <w:rPr>
          <w:rFonts w:ascii="Vazirmatn" w:hAnsi="Vazirmatn"/>
        </w:rPr>
        <w:t xml:space="preserve"> Xpert، کلچر، یا میکروسکوپی مثبت.</w:t>
      </w:r>
    </w:p>
    <w:p>
      <w:pPr>
        <w:ind w:right="340"/>
        <w:bidi w:val="1"/>
      </w:pPr>
      <w:r>
        <w:rPr>
          <w:color w:val="136F73"/>
        </w:rPr>
        <w:t xml:space="preserve">● </w:t>
      </w:r>
      <w:r>
        <w:rPr>
          <w:rFonts w:ascii="Vazirmatn" w:hAnsi="Vazirmatn"/>
          <w:b/>
        </w:rPr>
        <w:t>سل تشخیص‌شده از نظر کلینیکی (Clinically diagnosed):</w:t>
      </w:r>
      <w:r>
        <w:rPr>
          <w:rFonts w:ascii="Vazirmatn" w:hAnsi="Vazirmatn"/>
        </w:rPr>
        <w:t xml:space="preserve"> تست‌ها منفی یا ناممکن، اما داکتر بر اساس کلینیک، CXR، و هستوپاتولوژی تصمیم به تداوی کامل می‌گیرد. (مخصوصاً در </w:t>
      </w:r>
      <w:r>
        <w:rPr>
          <w:rFonts w:ascii="Vazirmatn" w:hAnsi="Vazirmatn"/>
          <w:b/>
        </w:rPr>
        <w:t>اطفال</w:t>
      </w:r>
      <w:r>
        <w:rPr>
          <w:rFonts w:ascii="Vazirmatn" w:hAnsi="Vazirmatn"/>
        </w:rPr>
        <w:t xml:space="preserve">، </w:t>
      </w:r>
      <w:r>
        <w:rPr>
          <w:rFonts w:ascii="Vazirmatn" w:hAnsi="Vazirmatn"/>
          <w:b/>
        </w:rPr>
        <w:t>HIV</w:t>
      </w:r>
      <w:r>
        <w:rPr>
          <w:rFonts w:ascii="Vazirmatn" w:hAnsi="Vazirmatn"/>
        </w:rPr>
        <w:t xml:space="preserve">، و </w:t>
      </w:r>
      <w:r>
        <w:rPr>
          <w:rFonts w:ascii="Vazirmatn" w:hAnsi="Vazirmatn"/>
          <w:b/>
        </w:rPr>
        <w:t>سل خارج ریوی</w:t>
      </w:r>
      <w:r>
        <w:rPr>
          <w:rFonts w:ascii="Vazirmatn" w:hAnsi="Vazirmatn"/>
        </w:rPr>
        <w:t xml:space="preserve"> شایع است.)</w:t>
      </w:r>
    </w:p>
    <w:p>
      <w:pPr>
        <w:ind w:right="340"/>
        <w:bidi w:val="1"/>
      </w:pPr>
      <w:r>
        <w:rPr>
          <w:color w:val="136F73"/>
        </w:rPr>
        <w:t xml:space="preserve">● </w:t>
      </w:r>
      <w:r>
        <w:rPr>
          <w:rFonts w:ascii="Vazirmatn" w:hAnsi="Vazirmatn"/>
          <w:b/>
        </w:rPr>
        <w:t>در افغانستان:</w:t>
      </w:r>
      <w:r>
        <w:rPr>
          <w:rFonts w:ascii="Vazirmatn" w:hAnsi="Vazirmatn"/>
        </w:rPr>
        <w:t xml:space="preserve"> مطابق </w:t>
      </w:r>
      <w:r>
        <w:rPr>
          <w:rFonts w:ascii="Vazirmatn" w:hAnsi="Vazirmatn"/>
          <w:b/>
        </w:rPr>
        <w:t>رهنمود برنامهٔ ملی کنترول سل (NTP)</w:t>
      </w:r>
      <w:r>
        <w:rPr>
          <w:rFonts w:ascii="Vazirmatn" w:hAnsi="Vazirmatn"/>
        </w:rPr>
        <w:t xml:space="preserve"> — ثبت، اطلاع‌دهی، و </w:t>
      </w:r>
      <w:r>
        <w:rPr>
          <w:rFonts w:ascii="Vazirmatn" w:hAnsi="Vazirmatn"/>
          <w:b/>
        </w:rPr>
        <w:t>بررسی تماس‌ها</w:t>
      </w:r>
      <w:r>
        <w:rPr>
          <w:rFonts w:ascii="Vazirmatn" w:hAnsi="Vazirmatn"/>
        </w:rPr>
        <w:t xml:space="preserve"> الزامی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کنترول انتان:</w:t>
      </w:r>
    </w:p>
    <w:p>
      <w:pPr>
        <w:ind w:right="340"/>
        <w:bidi w:val="1"/>
      </w:pPr>
      <w:r>
        <w:rPr>
          <w:color w:val="136F73"/>
        </w:rPr>
        <w:t xml:space="preserve">● </w:t>
      </w:r>
      <w:r>
        <w:rPr>
          <w:rFonts w:ascii="Vazirmatn" w:hAnsi="Vazirmatn"/>
        </w:rPr>
        <w:t xml:space="preserve">مریض مشکوک به سل ریوی را </w:t>
      </w:r>
      <w:r>
        <w:rPr>
          <w:rFonts w:ascii="Vazirmatn" w:hAnsi="Vazirmatn"/>
          <w:b/>
        </w:rPr>
        <w:t>جدا کن</w:t>
      </w:r>
      <w:r>
        <w:rPr>
          <w:rFonts w:ascii="Vazirmatn" w:hAnsi="Vazirmatn"/>
        </w:rPr>
        <w:t xml:space="preserve"> (اتاق جداگانه با تهویهٔ خوب، </w:t>
      </w:r>
      <w:r>
        <w:rPr>
          <w:rFonts w:ascii="Vazirmatn" w:hAnsi="Vazirmatn"/>
          <w:b/>
        </w:rPr>
        <w:t>پنجرهٔ باز</w:t>
      </w:r>
      <w:r>
        <w:rPr>
          <w:rFonts w:ascii="Vazirmatn" w:hAnsi="Vazirmatn"/>
        </w:rPr>
        <w:t>، نور آفتاب).</w:t>
      </w:r>
    </w:p>
    <w:p>
      <w:pPr>
        <w:ind w:right="340"/>
        <w:bidi w:val="1"/>
      </w:pPr>
      <w:r>
        <w:rPr>
          <w:color w:val="136F73"/>
        </w:rPr>
        <w:t xml:space="preserve">● </w:t>
      </w:r>
      <w:r>
        <w:rPr>
          <w:rFonts w:ascii="Vazirmatn" w:hAnsi="Vazirmatn"/>
        </w:rPr>
        <w:t xml:space="preserve">به مریض </w:t>
      </w:r>
      <w:r>
        <w:rPr>
          <w:rFonts w:ascii="Vazirmatn" w:hAnsi="Vazirmatn"/>
          <w:b/>
        </w:rPr>
        <w:t>ماسک جراحی</w:t>
      </w:r>
      <w:r>
        <w:rPr>
          <w:rFonts w:ascii="Vazirmatn" w:hAnsi="Vazirmatn"/>
        </w:rPr>
        <w:t xml:space="preserve"> و به کارمندان صحی </w:t>
      </w:r>
      <w:r>
        <w:rPr>
          <w:rFonts w:ascii="Vazirmatn" w:hAnsi="Vazirmatn"/>
          <w:b/>
        </w:rPr>
        <w:t>ماسک N95</w:t>
      </w:r>
      <w:r>
        <w:rPr>
          <w:rFonts w:ascii="Vazirmatn" w:hAnsi="Vazirmatn"/>
        </w:rPr>
        <w:t xml:space="preserve"> بده.</w:t>
      </w:r>
    </w:p>
    <w:p>
      <w:pPr>
        <w:ind w:right="340"/>
        <w:bidi w:val="1"/>
      </w:pPr>
      <w:r>
        <w:rPr>
          <w:color w:val="136F73"/>
        </w:rPr>
        <w:t xml:space="preserve">● </w:t>
      </w:r>
      <w:r>
        <w:rPr>
          <w:rFonts w:ascii="Vazirmatn" w:hAnsi="Vazirmatn"/>
        </w:rPr>
        <w:t>آداب سرفه را آموزش ده.</w:t>
      </w:r>
    </w:p>
    <w:p>
      <w:pPr>
        <w:ind w:right="340"/>
        <w:bidi w:val="1"/>
      </w:pPr>
      <w:r>
        <w:rPr>
          <w:color w:val="136F73"/>
        </w:rPr>
        <w:t xml:space="preserve">● </w:t>
      </w:r>
      <w:r>
        <w:rPr>
          <w:rFonts w:ascii="Vazirmatn" w:hAnsi="Vazirmatn"/>
          <w:b/>
        </w:rPr>
        <w:t>سرایت پس از ۲ هفته تداوی مؤثر</w:t>
      </w:r>
      <w:r>
        <w:rPr>
          <w:rFonts w:ascii="Vazirmatn" w:hAnsi="Vazirmatn"/>
        </w:rPr>
        <w:t xml:space="preserve"> به طور چشمگیر کم می‌شود (در DS-TB).</w:t>
      </w:r>
    </w:p>
    <w:p>
      <w:pPr>
        <w:ind w:right="340"/>
        <w:bidi w:val="1"/>
      </w:pPr>
      <w:r>
        <w:rPr>
          <w:color w:val="136F73"/>
        </w:rPr>
        <w:t xml:space="preserve">● </w:t>
      </w:r>
      <w:r>
        <w:rPr>
          <w:rFonts w:ascii="Vazirmatn" w:hAnsi="Vazirmatn"/>
          <w:b/>
        </w:rPr>
        <w:t>هموپتیزی شدید:</w:t>
      </w:r>
      <w:r>
        <w:rPr>
          <w:rFonts w:ascii="Vazirmatn" w:hAnsi="Vazirmatn"/>
        </w:rPr>
        <w:t xml:space="preserve"> فصل ۲۳ (خوابیدن روی طرف مریض، راه هوایی، Tranexamic acid، امبولیزیشن شریان برانکیال).</w:t>
      </w:r>
    </w:p>
    <w:p>
      <w:pPr>
        <w:ind w:right="340"/>
        <w:bidi w:val="1"/>
      </w:pPr>
      <w:r>
        <w:rPr>
          <w:color w:val="136F73"/>
        </w:rPr>
        <w:t xml:space="preserve">● </w:t>
      </w:r>
      <w:r>
        <w:rPr>
          <w:rFonts w:ascii="Vazirmatn" w:hAnsi="Vazirmatn"/>
          <w:b/>
        </w:rPr>
        <w:t>مننژیت سلی، سل میلیاری، و پریکاردیت با تامپوناد:</w:t>
      </w:r>
      <w:r>
        <w:rPr>
          <w:rFonts w:ascii="Vazirmatn" w:hAnsi="Vazirmatn"/>
        </w:rPr>
        <w:t xml:space="preserve"> </w:t>
      </w:r>
      <w:r>
        <w:rPr>
          <w:rFonts w:ascii="Vazirmatn" w:hAnsi="Vazirmatn"/>
          <w:b/>
        </w:rPr>
        <w:t>عاجل</w:t>
      </w:r>
      <w:r>
        <w:rPr>
          <w:rFonts w:ascii="Vazirmatn" w:hAnsi="Vazirmatn"/>
        </w:rPr>
        <w:t xml:space="preserve"> — تداوی را </w:t>
      </w:r>
      <w:r>
        <w:rPr>
          <w:rFonts w:ascii="Vazirmatn" w:hAnsi="Vazirmatn"/>
          <w:b/>
        </w:rPr>
        <w:t>بدون انتظار</w:t>
      </w:r>
      <w:r>
        <w:rPr>
          <w:rFonts w:ascii="Vazirmatn" w:hAnsi="Vazirmatn"/>
        </w:rPr>
        <w:t xml:space="preserve"> برای تأیید شروع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دواهای خط اول — دوز روزانه بزرگسال (WHO)</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روزانه</w:t>
            </w:r>
          </w:p>
        </w:tc>
        <w:tc>
          <w:tcPr>
            <w:tcW w:type="dxa" w:w="2578"/>
            <w:shd w:val="clear" w:fill="136f73"/>
          </w:tcPr>
          <w:p>
            <w:pPr>
              <w:bidi w:val="1"/>
            </w:pPr>
            <w:r/>
            <w:r>
              <w:rPr>
                <w:b/>
                <w:color w:val="FFFFFF"/>
                <w:sz w:val="19"/>
              </w:rPr>
              <w:t>حداکثر</w:t>
            </w:r>
          </w:p>
        </w:tc>
        <w:tc>
          <w:tcPr>
            <w:tcW w:type="dxa" w:w="2578"/>
            <w:shd w:val="clear" w:fill="136f73"/>
          </w:tcPr>
          <w:p>
            <w:pPr>
              <w:bidi w:val="1"/>
            </w:pPr>
            <w:r/>
            <w:r>
              <w:rPr>
                <w:b/>
                <w:color w:val="FFFFFF"/>
                <w:sz w:val="19"/>
              </w:rPr>
              <w:t>عوارض مهم</w:t>
            </w:r>
          </w:p>
        </w:tc>
      </w:tr>
      <w:tr>
        <w:tc>
          <w:tcPr>
            <w:tcW w:type="dxa" w:w="2578"/>
          </w:tcPr>
          <w:p>
            <w:pPr>
              <w:bidi w:val="1"/>
            </w:pPr>
            <w:r>
              <w:rPr>
                <w:sz w:val="18"/>
              </w:rPr>
            </w:r>
            <w:r>
              <w:rPr>
                <w:rFonts w:ascii="Vazirmatn" w:hAnsi="Vazirmatn"/>
                <w:b/>
                <w:sz w:val="18"/>
              </w:rPr>
              <w:t>Rifampicin (R)</w:t>
            </w:r>
          </w:p>
        </w:tc>
        <w:tc>
          <w:tcPr>
            <w:tcW w:type="dxa" w:w="2578"/>
          </w:tcPr>
          <w:p>
            <w:pPr>
              <w:bidi w:val="1"/>
            </w:pPr>
            <w:r>
              <w:rPr>
                <w:sz w:val="18"/>
              </w:rPr>
            </w:r>
            <w:r>
              <w:rPr>
                <w:rFonts w:ascii="Vazirmatn" w:hAnsi="Vazirmatn"/>
                <w:b/>
                <w:sz w:val="18"/>
              </w:rPr>
              <w:t>۱۰ mg/kg</w:t>
            </w:r>
            <w:r>
              <w:rPr>
                <w:rFonts w:ascii="Vazirmatn" w:hAnsi="Vazirmatn"/>
                <w:sz w:val="18"/>
              </w:rPr>
              <w:t xml:space="preserve"> (۸–۱۲)</w:t>
            </w:r>
          </w:p>
        </w:tc>
        <w:tc>
          <w:tcPr>
            <w:tcW w:type="dxa" w:w="2578"/>
          </w:tcPr>
          <w:p>
            <w:pPr>
              <w:bidi w:val="1"/>
            </w:pPr>
            <w:r>
              <w:rPr>
                <w:sz w:val="18"/>
              </w:rPr>
            </w:r>
            <w:r>
              <w:rPr>
                <w:rFonts w:ascii="Vazirmatn" w:hAnsi="Vazirmatn"/>
                <w:b/>
                <w:sz w:val="18"/>
              </w:rPr>
              <w:t>۶۰۰ mg</w:t>
            </w:r>
          </w:p>
        </w:tc>
        <w:tc>
          <w:tcPr>
            <w:tcW w:type="dxa" w:w="2578"/>
          </w:tcPr>
          <w:p>
            <w:pPr>
              <w:bidi w:val="1"/>
            </w:pPr>
            <w:r>
              <w:rPr>
                <w:sz w:val="18"/>
              </w:rPr>
            </w:r>
            <w:r>
              <w:rPr>
                <w:rFonts w:ascii="Vazirmatn" w:hAnsi="Vazirmatn"/>
                <w:b/>
                <w:sz w:val="18"/>
              </w:rPr>
              <w:t>ادرار، اشک و عرق نارنجی/سرخ</w:t>
            </w:r>
            <w:r>
              <w:rPr>
                <w:rFonts w:ascii="Vazirmatn" w:hAnsi="Vazirmatn"/>
                <w:sz w:val="18"/>
              </w:rPr>
              <w:t xml:space="preserve">، هپاتیت، ترومبوسایتوپنی، سندروم شبه انفلونزا؛ ⚠️ </w:t>
            </w:r>
            <w:r>
              <w:rPr>
                <w:rFonts w:ascii="Vazirmatn" w:hAnsi="Vazirmatn"/>
                <w:b/>
                <w:sz w:val="18"/>
              </w:rPr>
              <w:t>تداخل دوایی بسیار زیاد</w:t>
            </w:r>
            <w:r>
              <w:rPr>
                <w:rFonts w:ascii="Vazirmatn" w:hAnsi="Vazirmatn"/>
                <w:sz w:val="18"/>
              </w:rPr>
              <w:t xml:space="preserve"> (القاکنندهٔ قوی CYP3A4)</w:t>
            </w:r>
          </w:p>
        </w:tc>
      </w:tr>
      <w:tr>
        <w:tc>
          <w:tcPr>
            <w:tcW w:type="dxa" w:w="2578"/>
          </w:tcPr>
          <w:p>
            <w:pPr>
              <w:bidi w:val="1"/>
            </w:pPr>
            <w:r>
              <w:rPr>
                <w:sz w:val="18"/>
              </w:rPr>
            </w:r>
            <w:r>
              <w:rPr>
                <w:rFonts w:ascii="Vazirmatn" w:hAnsi="Vazirmatn"/>
                <w:b/>
                <w:sz w:val="18"/>
              </w:rPr>
              <w:t>Pyrazinamide (Z)</w:t>
            </w:r>
          </w:p>
        </w:tc>
        <w:tc>
          <w:tcPr>
            <w:tcW w:type="dxa" w:w="2578"/>
          </w:tcPr>
          <w:p>
            <w:pPr>
              <w:bidi w:val="1"/>
            </w:pPr>
            <w:r>
              <w:rPr>
                <w:sz w:val="18"/>
              </w:rPr>
            </w:r>
            <w:r>
              <w:rPr>
                <w:rFonts w:ascii="Vazirmatn" w:hAnsi="Vazirmatn"/>
                <w:b/>
                <w:sz w:val="18"/>
              </w:rPr>
              <w:t>۲۵ mg/kg</w:t>
            </w:r>
            <w:r>
              <w:rPr>
                <w:rFonts w:ascii="Vazirmatn" w:hAnsi="Vazirmatn"/>
                <w:sz w:val="18"/>
              </w:rPr>
              <w:t xml:space="preserve"> (۲۰–۳۰)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هپاتیت</w:t>
            </w:r>
            <w:r>
              <w:rPr>
                <w:rFonts w:ascii="Vazirmatn" w:hAnsi="Vazirmatn"/>
                <w:sz w:val="18"/>
              </w:rPr>
              <w:t xml:space="preserve"> (سمی‌ترین برای کبد)، </w:t>
            </w:r>
            <w:r>
              <w:rPr>
                <w:rFonts w:ascii="Vazirmatn" w:hAnsi="Vazirmatn"/>
                <w:b/>
                <w:sz w:val="18"/>
              </w:rPr>
              <w:t>هایپریوریسمی و نقرس</w:t>
            </w:r>
            <w:r>
              <w:rPr>
                <w:rFonts w:ascii="Vazirmatn" w:hAnsi="Vazirmatn"/>
                <w:sz w:val="18"/>
              </w:rPr>
              <w:t>، درد مفاصل</w:t>
            </w:r>
          </w:p>
        </w:tc>
      </w:tr>
      <w:tr>
        <w:tc>
          <w:tcPr>
            <w:tcW w:type="dxa" w:w="2578"/>
          </w:tcPr>
          <w:p>
            <w:pPr>
              <w:bidi w:val="1"/>
            </w:pPr>
            <w:r>
              <w:rPr>
                <w:sz w:val="18"/>
              </w:rPr>
            </w:r>
            <w:r>
              <w:rPr>
                <w:rFonts w:ascii="Vazirmatn" w:hAnsi="Vazirmatn"/>
                <w:b/>
                <w:sz w:val="18"/>
              </w:rPr>
              <w:t>Ethambutol (E)</w:t>
            </w:r>
          </w:p>
        </w:tc>
        <w:tc>
          <w:tcPr>
            <w:tcW w:type="dxa" w:w="2578"/>
          </w:tcPr>
          <w:p>
            <w:pPr>
              <w:bidi w:val="1"/>
            </w:pPr>
            <w:r>
              <w:rPr>
                <w:sz w:val="18"/>
              </w:rPr>
            </w:r>
            <w:r>
              <w:rPr>
                <w:rFonts w:ascii="Vazirmatn" w:hAnsi="Vazirmatn"/>
                <w:b/>
                <w:sz w:val="18"/>
              </w:rPr>
              <w:t>۱۵ mg/kg</w:t>
            </w:r>
            <w:r>
              <w:rPr>
                <w:rFonts w:ascii="Vazirmatn" w:hAnsi="Vazirmatn"/>
                <w:sz w:val="18"/>
              </w:rPr>
              <w:t xml:space="preserve"> (۱۵–۲۰)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نوریت عصب بینایی</w:t>
            </w:r>
            <w:r>
              <w:rPr>
                <w:rFonts w:ascii="Vazirmatn" w:hAnsi="Vazirmatn"/>
                <w:sz w:val="18"/>
              </w:rPr>
              <w:t xml:space="preserve"> (کاهش حدت بینایی و </w:t>
            </w:r>
            <w:r>
              <w:rPr>
                <w:rFonts w:ascii="Vazirmatn" w:hAnsi="Vazirmatn"/>
                <w:b/>
                <w:sz w:val="18"/>
              </w:rPr>
              <w:t>کوری رنگ سرخ-سبز</w:t>
            </w:r>
            <w:r>
              <w:rPr>
                <w:rFonts w:ascii="Vazirmatn" w:hAnsi="Vazirmatn"/>
                <w:sz w:val="18"/>
              </w:rPr>
              <w:t>) — ⚠️ در CKD دوز را کم کن</w:t>
            </w:r>
          </w:p>
        </w:tc>
      </w:tr>
    </w:tbl>
    <w:p>
      <w:pPr>
        <w:bidi w:val="1"/>
      </w:pPr>
      <w:r>
        <w:rPr>
          <w:rFonts w:ascii="Vazirmatn" w:hAnsi="Vazirmatn"/>
          <w:b/>
        </w:rPr>
        <w:t>تابلت‌های ترکیب ثابت (FDC) — رژیم استندرد (WHO):</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وزن (kg)</w:t>
            </w:r>
          </w:p>
        </w:tc>
        <w:tc>
          <w:tcPr>
            <w:tcW w:type="dxa" w:w="3437"/>
            <w:shd w:val="clear" w:fill="136f73"/>
          </w:tcPr>
          <w:p>
            <w:pPr>
              <w:bidi w:val="1"/>
            </w:pPr>
            <w:r/>
            <w:r>
              <w:rPr>
                <w:b/>
                <w:color w:val="FFFFFF"/>
                <w:sz w:val="19"/>
              </w:rPr>
              <w:t>مرحلهٔ ابتدایی — HRZE (۷۵/۱۵۰/۴۰۰/۲۷۵ mg)</w:t>
            </w:r>
          </w:p>
        </w:tc>
        <w:tc>
          <w:tcPr>
            <w:tcW w:type="dxa" w:w="3437"/>
            <w:shd w:val="clear" w:fill="136f73"/>
          </w:tcPr>
          <w:p>
            <w:pPr>
              <w:bidi w:val="1"/>
            </w:pPr>
            <w:r/>
            <w:r>
              <w:rPr>
                <w:b/>
                <w:color w:val="FFFFFF"/>
                <w:sz w:val="19"/>
              </w:rPr>
              <w:t>مرحلهٔ ادامه — HR (۷۵/۱۵۰ mg)</w:t>
            </w:r>
          </w:p>
        </w:tc>
      </w:tr>
      <w:tr>
        <w:tc>
          <w:tcPr>
            <w:tcW w:type="dxa" w:w="3437"/>
          </w:tcPr>
          <w:p>
            <w:pPr>
              <w:bidi w:val="1"/>
            </w:pPr>
            <w:r>
              <w:rPr>
                <w:sz w:val="18"/>
              </w:rPr>
            </w:r>
            <w:r>
              <w:rPr>
                <w:rFonts w:ascii="Vazirmatn" w:hAnsi="Vazirmatn"/>
                <w:sz w:val="18"/>
              </w:rPr>
              <w:t>۴۰–۵۴</w:t>
            </w:r>
          </w:p>
        </w:tc>
        <w:tc>
          <w:tcPr>
            <w:tcW w:type="dxa" w:w="3437"/>
          </w:tcPr>
          <w:p>
            <w:pPr>
              <w:bidi w:val="1"/>
            </w:pPr>
            <w:r>
              <w:rPr>
                <w:sz w:val="18"/>
              </w:rPr>
            </w:r>
            <w:r>
              <w:rPr>
                <w:rFonts w:ascii="Vazirmatn" w:hAnsi="Vazirmatn"/>
                <w:b/>
                <w:sz w:val="18"/>
              </w:rPr>
              <w:t>۳ تابلت</w:t>
            </w:r>
          </w:p>
        </w:tc>
        <w:tc>
          <w:tcPr>
            <w:tcW w:type="dxa" w:w="3437"/>
          </w:tcPr>
          <w:p>
            <w:pPr>
              <w:bidi w:val="1"/>
            </w:pPr>
            <w:r>
              <w:rPr>
                <w:sz w:val="18"/>
              </w:rPr>
            </w:r>
            <w:r>
              <w:rPr>
                <w:rFonts w:ascii="Vazirmatn" w:hAnsi="Vazirmatn"/>
                <w:sz w:val="18"/>
              </w:rPr>
              <w:t>۳ تابلت</w:t>
            </w:r>
          </w:p>
        </w:tc>
      </w:tr>
      <w:tr>
        <w:tc>
          <w:tcPr>
            <w:tcW w:type="dxa" w:w="3437"/>
          </w:tcPr>
          <w:p>
            <w:pPr>
              <w:bidi w:val="1"/>
            </w:pPr>
            <w:r>
              <w:rPr>
                <w:sz w:val="18"/>
              </w:rPr>
            </w:r>
            <w:r>
              <w:rPr>
                <w:rFonts w:ascii="Vazirmatn" w:hAnsi="Vazirmatn"/>
                <w:sz w:val="18"/>
              </w:rPr>
              <w:t>۵۵–۷۰</w:t>
            </w:r>
          </w:p>
        </w:tc>
        <w:tc>
          <w:tcPr>
            <w:tcW w:type="dxa" w:w="3437"/>
          </w:tcPr>
          <w:p>
            <w:pPr>
              <w:bidi w:val="1"/>
            </w:pPr>
            <w:r>
              <w:rPr>
                <w:sz w:val="18"/>
              </w:rPr>
            </w:r>
            <w:r>
              <w:rPr>
                <w:rFonts w:ascii="Vazirmatn" w:hAnsi="Vazirmatn"/>
                <w:b/>
                <w:sz w:val="18"/>
              </w:rPr>
              <w:t>۴ تابلت</w:t>
            </w:r>
          </w:p>
        </w:tc>
        <w:tc>
          <w:tcPr>
            <w:tcW w:type="dxa" w:w="3437"/>
          </w:tcPr>
          <w:p>
            <w:pPr>
              <w:bidi w:val="1"/>
            </w:pPr>
            <w:r>
              <w:rPr>
                <w:sz w:val="18"/>
              </w:rPr>
            </w:r>
            <w:r>
              <w:rPr>
                <w:rFonts w:ascii="Vazirmatn" w:hAnsi="Vazirmatn"/>
                <w:sz w:val="18"/>
              </w:rPr>
              <w:t>۴ تابلت</w:t>
            </w:r>
          </w:p>
        </w:tc>
      </w:tr>
      <w:tr>
        <w:tc>
          <w:tcPr>
            <w:tcW w:type="dxa" w:w="3437"/>
          </w:tcPr>
          <w:p>
            <w:pPr>
              <w:bidi w:val="1"/>
            </w:pPr>
            <w:r>
              <w:rPr>
                <w:sz w:val="18"/>
              </w:rPr>
            </w:r>
            <w:r>
              <w:rPr>
                <w:rFonts w:ascii="Vazirmatn" w:hAnsi="Vazirmatn"/>
                <w:sz w:val="18"/>
              </w:rPr>
              <w:t>بیش از ۷۰</w:t>
            </w:r>
          </w:p>
        </w:tc>
        <w:tc>
          <w:tcPr>
            <w:tcW w:type="dxa" w:w="3437"/>
          </w:tcPr>
          <w:p>
            <w:pPr>
              <w:bidi w:val="1"/>
            </w:pPr>
            <w:r>
              <w:rPr>
                <w:sz w:val="18"/>
              </w:rPr>
            </w:r>
            <w:r>
              <w:rPr>
                <w:rFonts w:ascii="Vazirmatn" w:hAnsi="Vazirmatn"/>
                <w:b/>
                <w:sz w:val="18"/>
              </w:rPr>
              <w:t>۵ تابلت</w:t>
            </w:r>
          </w:p>
        </w:tc>
        <w:tc>
          <w:tcPr>
            <w:tcW w:type="dxa" w:w="3437"/>
          </w:tcPr>
          <w:p>
            <w:pPr>
              <w:bidi w:val="1"/>
            </w:pPr>
            <w:r>
              <w:rPr>
                <w:sz w:val="18"/>
              </w:rPr>
            </w:r>
            <w:r>
              <w:rPr>
                <w:rFonts w:ascii="Vazirmatn" w:hAnsi="Vazirmatn"/>
                <w:sz w:val="18"/>
              </w:rPr>
              <w:t>۵ تابلت</w:t>
            </w:r>
          </w:p>
        </w:tc>
      </w:tr>
    </w:tbl>
    <w:p>
      <w:pPr>
        <w:ind w:right="340"/>
        <w:bidi w:val="1"/>
      </w:pPr>
      <w:r>
        <w:rPr>
          <w:color w:val="136F73"/>
        </w:rPr>
        <w:t xml:space="preserve">● </w:t>
      </w:r>
      <w:r>
        <w:rPr>
          <w:rFonts w:ascii="Vazirmatn" w:hAnsi="Vazirmatn"/>
          <w:b/>
        </w:rPr>
        <w:t>تمام دوز یک‌جا، یک بار در روز</w:t>
      </w:r>
      <w:r>
        <w:rPr>
          <w:rFonts w:ascii="Vazirmatn" w:hAnsi="Vazirmatn"/>
        </w:rPr>
        <w:t>، ترجیحاً با معدهٔ خالی (یا با غذای سبک در صورت عدم تحمل).</w:t>
      </w:r>
    </w:p>
    <w:p>
      <w:pPr>
        <w:ind w:right="340"/>
        <w:bidi w:val="1"/>
      </w:pPr>
      <w:r>
        <w:rPr>
          <w:color w:val="136F73"/>
        </w:rPr>
        <w:t xml:space="preserve">● </w:t>
      </w:r>
      <w:r>
        <w:rPr>
          <w:rFonts w:ascii="Vazirmatn" w:hAnsi="Vazirmatn"/>
          <w:b/>
        </w:rPr>
        <w:t>+ Pyridoxine (Vitamin B6) ۱۰–۲۵ mg روزانه</w:t>
      </w:r>
      <w:r>
        <w:rPr>
          <w:rFonts w:ascii="Vazirmatn" w:hAnsi="Vazirmatn"/>
        </w:rPr>
        <w:t xml:space="preserve"> برای مریضان خطر نوروپاتی: </w:t>
      </w:r>
      <w:r>
        <w:rPr>
          <w:rFonts w:ascii="Vazirmatn" w:hAnsi="Vazirmatn"/>
          <w:b/>
        </w:rPr>
        <w:t>HIV، دیابت، الکول، سوء تغذیه، CKD، حاملگی، شیردهی</w:t>
      </w:r>
      <w:r>
        <w:rPr>
          <w:rFonts w:ascii="Vazirmatn" w:hAnsi="Vazirmatn"/>
        </w:rPr>
        <w:t>. (در افغانستان به علت شیوع سوء تغذیه، برای اکثر مریضان منطقی است.)</w:t>
      </w:r>
    </w:p>
    <w:p>
      <w:pPr>
        <w:spacing w:before="160"/>
        <w:bidi w:val="1"/>
      </w:pPr>
      <w:r>
        <w:rPr>
          <w:rFonts w:ascii="Vazirmatn" w:hAnsi="Vazirmatn"/>
          <w:b/>
          <w:sz w:val="23"/>
        </w:rPr>
        <w:t>۲. رژیم‌های DS-TB</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۲HPMZ / ۲HPM</w:t>
            </w:r>
            <w:r>
              <w:rPr>
                <w:rFonts w:ascii="Vazirmatn" w:hAnsi="Vazirmatn"/>
                <w:sz w:val="18"/>
              </w:rPr>
              <w:t xml:space="preserve"> (Rifapentine–Moxifloxacin)</w:t>
            </w:r>
          </w:p>
        </w:tc>
        <w:tc>
          <w:tcPr>
            <w:tcW w:type="dxa" w:w="3437"/>
          </w:tcPr>
          <w:p>
            <w:pPr>
              <w:bidi w:val="1"/>
            </w:pPr>
            <w:r>
              <w:rPr>
                <w:sz w:val="18"/>
              </w:rPr>
            </w:r>
            <w:r>
              <w:rPr>
                <w:rFonts w:ascii="Vazirmatn" w:hAnsi="Vazirmatn"/>
                <w:b/>
                <w:sz w:val="18"/>
              </w:rPr>
              <w:t>۱۲ سال یا بیشتر</w:t>
            </w:r>
            <w:r>
              <w:rPr>
                <w:rFonts w:ascii="Vazirmatn" w:hAnsi="Vazirmatn"/>
                <w:sz w:val="18"/>
              </w:rPr>
              <w:t xml:space="preserve"> با سل ریوی حساس (WHO 2022؛ ATS/CDC/ERS/IDSA 2025) — در صورت موجودیت</w:t>
            </w:r>
          </w:p>
        </w:tc>
        <w:tc>
          <w:tcPr>
            <w:tcW w:type="dxa" w:w="3437"/>
          </w:tcPr>
          <w:p>
            <w:pPr>
              <w:bidi w:val="1"/>
            </w:pPr>
            <w:r>
              <w:rPr>
                <w:sz w:val="18"/>
              </w:rPr>
            </w:r>
            <w:r>
              <w:rPr>
                <w:rFonts w:ascii="Vazirmatn" w:hAnsi="Vazirmatn"/>
                <w:b/>
                <w:sz w:val="18"/>
              </w:rPr>
              <w:t>۴ ماه (۱۷ هفته)</w:t>
            </w:r>
            <w:r>
              <w:rPr>
                <w:rFonts w:ascii="Vazirmatn" w:hAnsi="Vazirmatn"/>
                <w:sz w:val="18"/>
              </w:rPr>
              <w:t xml:space="preserve">: Isoniazid ۳۰۰ mg + </w:t>
            </w:r>
            <w:r>
              <w:rPr>
                <w:rFonts w:ascii="Vazirmatn" w:hAnsi="Vazirmatn"/>
                <w:b/>
                <w:sz w:val="18"/>
              </w:rPr>
              <w:t>Rifapentine ۱۲۰۰ mg</w:t>
            </w:r>
            <w:r>
              <w:rPr>
                <w:rFonts w:ascii="Vazirmatn" w:hAnsi="Vazirmatn"/>
                <w:sz w:val="18"/>
              </w:rPr>
              <w:t xml:space="preserve"> + </w:t>
            </w:r>
            <w:r>
              <w:rPr>
                <w:rFonts w:ascii="Vazirmatn" w:hAnsi="Vazirmatn"/>
                <w:b/>
                <w:sz w:val="18"/>
              </w:rPr>
              <w:t>Moxifloxacin ۴۰۰ mg</w:t>
            </w:r>
            <w:r>
              <w:rPr>
                <w:rFonts w:ascii="Vazirmatn" w:hAnsi="Vazirmatn"/>
                <w:sz w:val="18"/>
              </w:rPr>
              <w:t xml:space="preserve"> روزانه برای ۱۷ هفته؛ + Pyrazinamide برای ۸ هفتهٔ اول (بر اساس وزن: ۴۰–۵۵ kg: ۱۰۰۰ mg؛ ۵۵–۷۵ kg: ۱۵۰۰ mg؛ بیش از ۷۵ kg: ۲۰۰۰ mg). </w:t>
            </w:r>
            <w:r>
              <w:rPr>
                <w:rFonts w:ascii="Vazirmatn" w:hAnsi="Vazirmatn"/>
                <w:b/>
                <w:sz w:val="18"/>
              </w:rPr>
              <w:t>پیش از شروع DST فلوروکینولون</w:t>
            </w:r>
          </w:p>
        </w:tc>
      </w:tr>
      <w:tr>
        <w:tc>
          <w:tcPr>
            <w:tcW w:type="dxa" w:w="3437"/>
          </w:tcPr>
          <w:p>
            <w:pPr>
              <w:bidi w:val="1"/>
            </w:pPr>
            <w:r>
              <w:rPr>
                <w:sz w:val="18"/>
              </w:rPr>
            </w:r>
            <w:r>
              <w:rPr>
                <w:rFonts w:ascii="Vazirmatn" w:hAnsi="Vazirmatn"/>
                <w:b/>
                <w:sz w:val="18"/>
              </w:rPr>
              <w:t>۲HRZ(E) / ۲HR</w:t>
            </w:r>
          </w:p>
        </w:tc>
        <w:tc>
          <w:tcPr>
            <w:tcW w:type="dxa" w:w="3437"/>
          </w:tcPr>
          <w:p>
            <w:pPr>
              <w:bidi w:val="1"/>
            </w:pPr>
            <w:r>
              <w:rPr>
                <w:sz w:val="18"/>
              </w:rPr>
            </w:r>
            <w:r>
              <w:rPr>
                <w:rFonts w:ascii="Vazirmatn" w:hAnsi="Vazirmatn"/>
                <w:b/>
                <w:sz w:val="18"/>
              </w:rPr>
              <w:t>اطفال و نوجوانان ۳ ماهه تا ۱۶ ساله</w:t>
            </w:r>
            <w:r>
              <w:rPr>
                <w:rFonts w:ascii="Vazirmatn" w:hAnsi="Vazirmatn"/>
                <w:sz w:val="18"/>
              </w:rPr>
              <w:t xml:space="preserve"> با سل </w:t>
            </w:r>
            <w:r>
              <w:rPr>
                <w:rFonts w:ascii="Vazirmatn" w:hAnsi="Vazirmatn"/>
                <w:b/>
                <w:sz w:val="18"/>
              </w:rPr>
              <w:t>غیر شدید</w:t>
            </w:r>
            <w:r>
              <w:rPr>
                <w:rFonts w:ascii="Vazirmatn" w:hAnsi="Vazirmatn"/>
                <w:sz w:val="18"/>
              </w:rPr>
              <w:t xml:space="preserve"> (WHO 2022)</w:t>
            </w:r>
          </w:p>
        </w:tc>
        <w:tc>
          <w:tcPr>
            <w:tcW w:type="dxa" w:w="3437"/>
          </w:tcPr>
          <w:p>
            <w:pPr>
              <w:bidi w:val="1"/>
            </w:pPr>
            <w:r>
              <w:rPr>
                <w:sz w:val="18"/>
              </w:rPr>
            </w:r>
            <w:r>
              <w:rPr>
                <w:rFonts w:ascii="Vazirmatn" w:hAnsi="Vazirmatn"/>
                <w:b/>
                <w:sz w:val="18"/>
              </w:rPr>
              <w:t>۴ ماه</w:t>
            </w:r>
          </w:p>
        </w:tc>
      </w:tr>
      <w:tr>
        <w:tc>
          <w:tcPr>
            <w:tcW w:type="dxa" w:w="3437"/>
          </w:tcPr>
          <w:p>
            <w:pPr>
              <w:bidi w:val="1"/>
            </w:pPr>
            <w:r>
              <w:rPr>
                <w:sz w:val="18"/>
              </w:rPr>
            </w:r>
            <w:r>
              <w:rPr>
                <w:rFonts w:ascii="Vazirmatn" w:hAnsi="Vazirmatn"/>
                <w:b/>
                <w:sz w:val="18"/>
              </w:rPr>
              <w:t>۲HRZE / ۱۰HR</w:t>
            </w:r>
          </w:p>
        </w:tc>
        <w:tc>
          <w:tcPr>
            <w:tcW w:type="dxa" w:w="3437"/>
          </w:tcPr>
          <w:p>
            <w:pPr>
              <w:bidi w:val="1"/>
            </w:pPr>
            <w:r>
              <w:rPr>
                <w:sz w:val="18"/>
              </w:rPr>
            </w:r>
            <w:r>
              <w:rPr>
                <w:rFonts w:ascii="Vazirmatn" w:hAnsi="Vazirmatn"/>
                <w:b/>
                <w:sz w:val="18"/>
              </w:rPr>
              <w:t>مننژیت سلی</w:t>
            </w:r>
            <w:r>
              <w:rPr>
                <w:rFonts w:ascii="Vazirmatn" w:hAnsi="Vazirmatn"/>
                <w:sz w:val="18"/>
              </w:rPr>
              <w:t xml:space="preserve"> و </w:t>
            </w:r>
            <w:r>
              <w:rPr>
                <w:rFonts w:ascii="Vazirmatn" w:hAnsi="Vazirmatn"/>
                <w:b/>
                <w:sz w:val="18"/>
              </w:rPr>
              <w:t>سل استخوان و مفاصل</w:t>
            </w:r>
          </w:p>
        </w:tc>
        <w:tc>
          <w:tcPr>
            <w:tcW w:type="dxa" w:w="3437"/>
          </w:tcPr>
          <w:p>
            <w:pPr>
              <w:bidi w:val="1"/>
            </w:pPr>
            <w:r>
              <w:rPr>
                <w:sz w:val="18"/>
              </w:rPr>
            </w:r>
            <w:r>
              <w:rPr>
                <w:rFonts w:ascii="Vazirmatn" w:hAnsi="Vazirmatn"/>
                <w:b/>
                <w:sz w:val="18"/>
              </w:rPr>
              <w:t>۱۲ ماه</w:t>
            </w:r>
            <w:r>
              <w:rPr>
                <w:rFonts w:ascii="Vazirmatn" w:hAnsi="Vazirmatn"/>
                <w:sz w:val="18"/>
              </w:rPr>
              <w:t xml:space="preserve"> (برخی رهنمودها ۹–۱۲ ماه برای استخوان)</w:t>
            </w:r>
          </w:p>
        </w:tc>
      </w:tr>
      <w:tr>
        <w:tc>
          <w:tcPr>
            <w:tcW w:type="dxa" w:w="3437"/>
          </w:tcPr>
          <w:p>
            <w:pPr>
              <w:bidi w:val="1"/>
            </w:pPr>
            <w:r>
              <w:rPr>
                <w:sz w:val="18"/>
              </w:rPr>
            </w:r>
            <w:r>
              <w:rPr>
                <w:rFonts w:ascii="Vazirmatn" w:hAnsi="Vazirmatn"/>
                <w:b/>
                <w:sz w:val="18"/>
              </w:rPr>
              <w:t>۶ماه RZE + Levofloxacin</w:t>
            </w:r>
          </w:p>
        </w:tc>
        <w:tc>
          <w:tcPr>
            <w:tcW w:type="dxa" w:w="3437"/>
          </w:tcPr>
          <w:p>
            <w:pPr>
              <w:bidi w:val="1"/>
            </w:pPr>
            <w:r>
              <w:rPr>
                <w:sz w:val="18"/>
              </w:rPr>
            </w:r>
            <w:r>
              <w:rPr>
                <w:rFonts w:ascii="Vazirmatn" w:hAnsi="Vazirmatn"/>
                <w:b/>
                <w:sz w:val="18"/>
              </w:rPr>
              <w:t>Hr-TB</w:t>
            </w:r>
            <w:r>
              <w:rPr>
                <w:rFonts w:ascii="Vazirmatn" w:hAnsi="Vazirmatn"/>
                <w:sz w:val="18"/>
              </w:rPr>
              <w:t xml:space="preserve"> (مقاوم به Isoniazid، حساس به Rifampicin)</w:t>
            </w:r>
          </w:p>
        </w:tc>
        <w:tc>
          <w:tcPr>
            <w:tcW w:type="dxa" w:w="3437"/>
          </w:tcPr>
          <w:p>
            <w:pPr>
              <w:bidi w:val="1"/>
            </w:pPr>
            <w:r>
              <w:rPr>
                <w:sz w:val="18"/>
              </w:rPr>
            </w:r>
            <w:r>
              <w:rPr>
                <w:rFonts w:ascii="Vazirmatn" w:hAnsi="Vazirmatn"/>
                <w:sz w:val="18"/>
              </w:rPr>
              <w:t>۶ ماه</w:t>
            </w:r>
          </w:p>
        </w:tc>
      </w:tr>
    </w:tbl>
    <w:p>
      <w:pPr>
        <w:bidi w:val="1"/>
      </w:pPr>
      <w:r>
        <w:rPr>
          <w:rFonts w:ascii="Vazirmatn" w:hAnsi="Vazirmatn"/>
          <w:b/>
        </w:rPr>
        <w:t>کورتیکوستیروئید مکمل:</w:t>
      </w:r>
    </w:p>
    <w:p>
      <w:pPr>
        <w:ind w:right="340"/>
        <w:bidi w:val="1"/>
      </w:pPr>
      <w:r>
        <w:rPr>
          <w:color w:val="136F73"/>
        </w:rPr>
        <w:t xml:space="preserve">● </w:t>
      </w:r>
      <w:r>
        <w:rPr>
          <w:rFonts w:ascii="Vazirmatn" w:hAnsi="Vazirmatn"/>
          <w:b/>
        </w:rPr>
        <w:t>مننژیت سلی:</w:t>
      </w:r>
      <w:r>
        <w:rPr>
          <w:rFonts w:ascii="Vazirmatn" w:hAnsi="Vazirmatn"/>
        </w:rPr>
        <w:t xml:space="preserve"> </w:t>
      </w:r>
      <w:r>
        <w:rPr>
          <w:rFonts w:ascii="Vazirmatn" w:hAnsi="Vazirmatn"/>
          <w:b/>
        </w:rPr>
        <w:t>Dexamethasone</w:t>
      </w:r>
      <w:r>
        <w:rPr>
          <w:rFonts w:ascii="Vazirmatn" w:hAnsi="Vazirmatn"/>
        </w:rPr>
        <w:t xml:space="preserve"> — مثلاً </w:t>
      </w:r>
      <w:r>
        <w:rPr>
          <w:rFonts w:ascii="Vazirmatn" w:hAnsi="Vazirmatn"/>
          <w:b/>
        </w:rPr>
        <w:t>۰.۴ mg/kg/روز IV</w:t>
      </w:r>
      <w:r>
        <w:rPr>
          <w:rFonts w:ascii="Vazirmatn" w:hAnsi="Vazirmatn"/>
        </w:rPr>
        <w:t xml:space="preserve"> برای هفتهٔ اول، سپس کاهش تدریجی در </w:t>
      </w:r>
      <w:r>
        <w:rPr>
          <w:rFonts w:ascii="Vazirmatn" w:hAnsi="Vazirmatn"/>
          <w:b/>
        </w:rPr>
        <w:t>۶–۸ هفته</w:t>
      </w:r>
      <w:r>
        <w:rPr>
          <w:rFonts w:ascii="Vazirmatn" w:hAnsi="Vazirmatn"/>
        </w:rPr>
        <w:t xml:space="preserve"> (رژیم Thwaites 2004؛ WHO: توصیه قوی).</w:t>
      </w:r>
    </w:p>
    <w:p>
      <w:pPr>
        <w:ind w:right="340"/>
        <w:bidi w:val="1"/>
      </w:pPr>
      <w:r>
        <w:rPr>
          <w:color w:val="136F73"/>
        </w:rPr>
        <w:t xml:space="preserve">● </w:t>
      </w:r>
      <w:r>
        <w:rPr>
          <w:rFonts w:ascii="Vazirmatn" w:hAnsi="Vazirmatn"/>
          <w:b/>
        </w:rPr>
        <w:t>پریکاردیت سلی:</w:t>
      </w:r>
      <w:r>
        <w:rPr>
          <w:rFonts w:ascii="Vazirmatn" w:hAnsi="Vazirmatn"/>
        </w:rPr>
        <w:t xml:space="preserve"> Prednisolone ممکن است خطر انقباض را کم کند (رژیم IMPI در فصل ۱۱).</w:t>
      </w:r>
    </w:p>
    <w:p>
      <w:pPr>
        <w:spacing w:before="160"/>
        <w:bidi w:val="1"/>
      </w:pPr>
      <w:r>
        <w:rPr>
          <w:rFonts w:ascii="Vazirmatn" w:hAnsi="Vazirmatn"/>
          <w:b/>
          <w:sz w:val="23"/>
        </w:rPr>
        <w:t>۳. RR-TB / MDR-TB — رژیم ۶ ماهه BPaLM (WHO 2022/2025؛ ATS 2025)</w:t>
      </w:r>
    </w:p>
    <w:p>
      <w:pPr>
        <w:bidi w:val="1"/>
      </w:pPr>
      <w:r>
        <w:rPr>
          <w:rFonts w:ascii="Vazirmatn" w:hAnsi="Vazirmatn"/>
          <w:b/>
        </w:rPr>
        <w:t>اندیکاسیون:</w:t>
      </w:r>
      <w:r>
        <w:rPr>
          <w:rFonts w:ascii="Vazirmatn" w:hAnsi="Vazirmatn"/>
        </w:rPr>
        <w:t xml:space="preserve"> RR/MDR-TB در </w:t>
      </w:r>
      <w:r>
        <w:rPr>
          <w:rFonts w:ascii="Vazirmatn" w:hAnsi="Vazirmatn"/>
          <w:b/>
        </w:rPr>
        <w:t>۱۴ سال یا بیشتر</w:t>
      </w:r>
      <w:r>
        <w:rPr>
          <w:rFonts w:ascii="Vazirmatn" w:hAnsi="Vazirmatn"/>
        </w:rPr>
        <w:t xml:space="preserve">، </w:t>
      </w:r>
      <w:r>
        <w:rPr>
          <w:rFonts w:ascii="Vazirmatn" w:hAnsi="Vazirmatn"/>
          <w:b/>
        </w:rPr>
        <w:t>به جز</w:t>
      </w:r>
      <w:r>
        <w:rPr>
          <w:rFonts w:ascii="Vazirmatn" w:hAnsi="Vazirmatn"/>
        </w:rPr>
        <w:t xml:space="preserve"> سل CNS، استخوان و مفاصل، و میلیاری؛ </w:t>
      </w:r>
      <w:r>
        <w:rPr>
          <w:rFonts w:ascii="Vazirmatn" w:hAnsi="Vazirmatn"/>
          <w:b/>
        </w:rPr>
        <w:t>نه در حاملگی و شیردهی</w:t>
      </w:r>
      <w:r>
        <w:rPr>
          <w:rFonts w:ascii="Vazirmatn" w:hAnsi="Vazirmatn"/>
        </w:rPr>
        <w:t xml:space="preserve"> (پریتومانید).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Pretomanid (Pa)</w:t>
            </w:r>
          </w:p>
        </w:tc>
        <w:tc>
          <w:tcPr>
            <w:tcW w:type="dxa" w:w="3437"/>
          </w:tcPr>
          <w:p>
            <w:pPr>
              <w:bidi w:val="1"/>
            </w:pPr>
            <w:r>
              <w:rPr>
                <w:sz w:val="18"/>
              </w:rPr>
            </w:r>
            <w:r>
              <w:rPr>
                <w:rFonts w:ascii="Vazirmatn" w:hAnsi="Vazirmatn"/>
                <w:b/>
                <w:sz w:val="18"/>
              </w:rPr>
              <w:t>۲۰۰ mg روزانه</w:t>
            </w:r>
          </w:p>
        </w:tc>
        <w:tc>
          <w:tcPr>
            <w:tcW w:type="dxa" w:w="3437"/>
          </w:tcPr>
          <w:p>
            <w:pPr>
              <w:bidi w:val="1"/>
            </w:pPr>
            <w:r>
              <w:rPr>
                <w:sz w:val="18"/>
              </w:rPr>
            </w:r>
            <w:r>
              <w:rPr>
                <w:rFonts w:ascii="Vazirmatn" w:hAnsi="Vazirmatn"/>
                <w:sz w:val="18"/>
              </w:rPr>
              <w:t>۲۶ هفته</w:t>
            </w:r>
          </w:p>
        </w:tc>
      </w:tr>
      <w:tr>
        <w:tc>
          <w:tcPr>
            <w:tcW w:type="dxa" w:w="3437"/>
          </w:tcPr>
          <w:p>
            <w:pPr>
              <w:bidi w:val="1"/>
            </w:pPr>
            <w:r>
              <w:rPr>
                <w:sz w:val="18"/>
              </w:rPr>
            </w:r>
            <w:r>
              <w:rPr>
                <w:rFonts w:ascii="Vazirmatn" w:hAnsi="Vazirmatn"/>
                <w:b/>
                <w:sz w:val="18"/>
              </w:rPr>
              <w:t>Linezolid (L)</w:t>
            </w:r>
          </w:p>
        </w:tc>
        <w:tc>
          <w:tcPr>
            <w:tcW w:type="dxa" w:w="3437"/>
          </w:tcPr>
          <w:p>
            <w:pPr>
              <w:bidi w:val="1"/>
            </w:pPr>
            <w:r>
              <w:rPr>
                <w:sz w:val="18"/>
              </w:rPr>
            </w:r>
            <w:r>
              <w:rPr>
                <w:rFonts w:ascii="Vazirmatn" w:hAnsi="Vazirmatn"/>
                <w:b/>
                <w:sz w:val="18"/>
              </w:rPr>
              <w:t>۶۰۰ mg روزانه</w:t>
            </w:r>
          </w:p>
        </w:tc>
        <w:tc>
          <w:tcPr>
            <w:tcW w:type="dxa" w:w="3437"/>
          </w:tcPr>
          <w:p>
            <w:pPr>
              <w:bidi w:val="1"/>
            </w:pPr>
            <w:r>
              <w:rPr>
                <w:sz w:val="18"/>
              </w:rPr>
            </w:r>
            <w:r>
              <w:rPr>
                <w:rFonts w:ascii="Vazirmatn" w:hAnsi="Vazirmatn"/>
                <w:sz w:val="18"/>
              </w:rPr>
              <w:t>۲۶ هفته (در عوارض: کاهش به ۳۰۰ mg یا توقف موقت)</w:t>
            </w:r>
          </w:p>
        </w:tc>
      </w:tr>
      <w:tr>
        <w:tc>
          <w:tcPr>
            <w:tcW w:type="dxa" w:w="3437"/>
          </w:tcPr>
          <w:p>
            <w:pPr>
              <w:bidi w:val="1"/>
            </w:pPr>
            <w:r>
              <w:rPr>
                <w:sz w:val="18"/>
              </w:rPr>
            </w:r>
            <w:r>
              <w:rPr>
                <w:rFonts w:ascii="Vazirmatn" w:hAnsi="Vazirmatn"/>
                <w:b/>
                <w:sz w:val="18"/>
              </w:rPr>
              <w:t>Moxifloxacin (M)</w:t>
            </w:r>
          </w:p>
        </w:tc>
        <w:tc>
          <w:tcPr>
            <w:tcW w:type="dxa" w:w="3437"/>
          </w:tcPr>
          <w:p>
            <w:pPr>
              <w:bidi w:val="1"/>
            </w:pPr>
            <w:r>
              <w:rPr>
                <w:sz w:val="18"/>
              </w:rPr>
            </w:r>
            <w:r>
              <w:rPr>
                <w:rFonts w:ascii="Vazirmatn" w:hAnsi="Vazirmatn"/>
                <w:b/>
                <w:sz w:val="18"/>
              </w:rPr>
              <w:t>۴۰۰ mg روزانه</w:t>
            </w:r>
          </w:p>
        </w:tc>
        <w:tc>
          <w:tcPr>
            <w:tcW w:type="dxa" w:w="3437"/>
          </w:tcPr>
          <w:p>
            <w:pPr>
              <w:bidi w:val="1"/>
            </w:pPr>
            <w:r>
              <w:rPr>
                <w:sz w:val="18"/>
              </w:rPr>
            </w:r>
            <w:r>
              <w:rPr>
                <w:rFonts w:ascii="Vazirmatn" w:hAnsi="Vazirmatn"/>
                <w:sz w:val="18"/>
              </w:rPr>
              <w:t>۲۶ هفته (</w:t>
            </w:r>
            <w:r>
              <w:rPr>
                <w:rFonts w:ascii="Vazirmatn" w:hAnsi="Vazirmatn"/>
                <w:b/>
                <w:sz w:val="18"/>
              </w:rPr>
              <w:t>اگر مقاومت به FQ</w:t>
            </w:r>
            <w:r>
              <w:rPr>
                <w:rFonts w:ascii="Vazirmatn" w:hAnsi="Vazirmatn"/>
                <w:sz w:val="18"/>
              </w:rPr>
              <w:t xml:space="preserve"> ثابت شد ← حذف و ادامه به شکل </w:t>
            </w:r>
            <w:r>
              <w:rPr>
                <w:rFonts w:ascii="Vazirmatn" w:hAnsi="Vazirmatn"/>
                <w:b/>
                <w:sz w:val="18"/>
              </w:rPr>
              <w:t>BPaL</w:t>
            </w:r>
            <w:r>
              <w:rPr>
                <w:rFonts w:ascii="Vazirmatn" w:hAnsi="Vazirmatn"/>
                <w:sz w:val="18"/>
              </w:rPr>
              <w:t>)</w:t>
            </w:r>
          </w:p>
        </w:tc>
      </w:tr>
    </w:tbl>
    <w:p>
      <w:pPr>
        <w:ind w:right="340"/>
        <w:bidi w:val="1"/>
      </w:pPr>
      <w:r>
        <w:rPr>
          <w:color w:val="136F73"/>
        </w:rPr>
        <w:t xml:space="preserve">● </w:t>
      </w:r>
      <w:r>
        <w:rPr>
          <w:rFonts w:ascii="Vazirmatn" w:hAnsi="Vazirmatn"/>
          <w:b/>
        </w:rPr>
        <w:t>با غذا</w:t>
      </w:r>
      <w:r>
        <w:rPr>
          <w:rFonts w:ascii="Vazirmatn" w:hAnsi="Vazirmatn"/>
        </w:rPr>
        <w:t xml:space="preserve"> مصرف شود؛ از شیر، انتی‌اسیدها، و </w:t>
      </w:r>
      <w:r>
        <w:rPr>
          <w:rFonts w:ascii="Vazirmatn" w:hAnsi="Vazirmatn"/>
          <w:b/>
        </w:rPr>
        <w:t>آهن/کلسیم</w:t>
      </w:r>
      <w:r>
        <w:rPr>
          <w:rFonts w:ascii="Vazirmatn" w:hAnsi="Vazirmatn"/>
        </w:rPr>
        <w:t xml:space="preserve"> هم‌زمان با Moxifloxacin پرهیز شود.</w:t>
      </w:r>
    </w:p>
    <w:p>
      <w:pPr>
        <w:ind w:right="340"/>
        <w:bidi w:val="1"/>
      </w:pPr>
      <w:r>
        <w:rPr>
          <w:color w:val="136F73"/>
        </w:rPr>
        <w:t xml:space="preserve">● </w:t>
      </w:r>
      <w:r>
        <w:rPr>
          <w:rFonts w:ascii="Vazirmatn" w:hAnsi="Vazirmatn"/>
          <w:b/>
        </w:rPr>
        <w:t>نظارت:</w:t>
      </w:r>
      <w:r>
        <w:rPr>
          <w:rFonts w:ascii="Vazirmatn" w:hAnsi="Vazirmatn"/>
        </w:rPr>
        <w:t xml:space="preserve"> </w:t>
      </w:r>
      <w:r>
        <w:rPr>
          <w:rFonts w:ascii="Vazirmatn" w:hAnsi="Vazirmatn"/>
          <w:b/>
        </w:rPr>
        <w:t>ECG (QTc)</w:t>
      </w:r>
      <w:r>
        <w:rPr>
          <w:rFonts w:ascii="Vazirmatn" w:hAnsi="Vazirmatn"/>
        </w:rPr>
        <w:t xml:space="preserve"> پایه و ماهانه (Bedaquiline + Moxifloxacin)؛ </w:t>
      </w:r>
      <w:r>
        <w:rPr>
          <w:rFonts w:ascii="Vazirmatn" w:hAnsi="Vazirmatn"/>
          <w:b/>
        </w:rPr>
        <w:t>CBC</w:t>
      </w:r>
      <w:r>
        <w:rPr>
          <w:rFonts w:ascii="Vazirmatn" w:hAnsi="Vazirmatn"/>
        </w:rPr>
        <w:t xml:space="preserve"> (Linezolid ← میلوسوپرشن)؛ </w:t>
      </w:r>
      <w:r>
        <w:rPr>
          <w:rFonts w:ascii="Vazirmatn" w:hAnsi="Vazirmatn"/>
          <w:b/>
        </w:rPr>
        <w:t>نوروپاتی محیطی و نوریت بینایی</w:t>
      </w:r>
      <w:r>
        <w:rPr>
          <w:rFonts w:ascii="Vazirmatn" w:hAnsi="Vazirmatn"/>
        </w:rPr>
        <w:t xml:space="preserve"> (Linezolid)؛ LFT.</w:t>
      </w:r>
    </w:p>
    <w:p>
      <w:pPr>
        <w:ind w:right="340"/>
        <w:bidi w:val="1"/>
      </w:pPr>
      <w:r>
        <w:rPr>
          <w:color w:val="136F73"/>
        </w:rPr>
        <w:t xml:space="preserve">● </w:t>
      </w:r>
      <w:r>
        <w:rPr>
          <w:rFonts w:ascii="Vazirmatn" w:hAnsi="Vazirmatn"/>
          <w:b/>
        </w:rPr>
        <w:t>رژیم‌های دیگر</w:t>
      </w:r>
      <w:r>
        <w:rPr>
          <w:rFonts w:ascii="Vazirmatn" w:hAnsi="Vazirmatn"/>
        </w:rPr>
        <w:t xml:space="preserve"> (مانند BDLLfxC، رژیم ۹ ماههٔ کاملاً فمی، یا رژیم‌های طولانی) — </w:t>
      </w:r>
      <w:r>
        <w:rPr>
          <w:rFonts w:ascii="Vazirmatn" w:hAnsi="Vazirmatn"/>
          <w:b/>
        </w:rPr>
        <w:t>فقط در مراکز MDR-TB برنامهٔ ملی</w:t>
      </w:r>
      <w:r>
        <w:rPr>
          <w:rFonts w:ascii="Vazirmatn" w:hAnsi="Vazirmatn"/>
        </w:rPr>
        <w:t>.</w:t>
      </w:r>
    </w:p>
    <w:p>
      <w:pPr>
        <w:spacing w:before="160"/>
        <w:bidi w:val="1"/>
      </w:pPr>
      <w:r>
        <w:rPr>
          <w:rFonts w:ascii="Vazirmatn" w:hAnsi="Vazirmatn"/>
          <w:b/>
          <w:sz w:val="23"/>
        </w:rPr>
        <w:t>۴. مدیریت هپاتیت دوایی (DILI)</w:t>
      </w:r>
    </w:p>
    <w:p>
      <w:pPr>
        <w:ind w:right="340"/>
        <w:bidi w:val="1"/>
      </w:pPr>
      <w:r>
        <w:rPr>
          <w:color w:val="136F73"/>
        </w:rPr>
        <w:t xml:space="preserve">● </w:t>
      </w:r>
      <w:r>
        <w:rPr>
          <w:rFonts w:ascii="Vazirmatn" w:hAnsi="Vazirmatn"/>
          <w:b/>
        </w:rPr>
        <w:t>ALT بیش از ۳ برابر حد بالای نورمال همراه اعراض</w:t>
      </w:r>
      <w:r>
        <w:rPr>
          <w:rFonts w:ascii="Vazirmatn" w:hAnsi="Vazirmatn"/>
        </w:rPr>
        <w:t xml:space="preserve"> (دلبدی، استفراغ، درد شکم، یرقان)، یا </w:t>
      </w:r>
      <w:r>
        <w:rPr>
          <w:rFonts w:ascii="Vazirmatn" w:hAnsi="Vazirmatn"/>
          <w:b/>
        </w:rPr>
        <w:t>بیش از ۵ برابر بدون اعراض</w:t>
      </w:r>
      <w:r>
        <w:rPr>
          <w:rFonts w:ascii="Vazirmatn" w:hAnsi="Vazirmatn"/>
        </w:rPr>
        <w:t xml:space="preserve">، یا </w:t>
      </w:r>
      <w:r>
        <w:rPr>
          <w:rFonts w:ascii="Vazirmatn" w:hAnsi="Vazirmatn"/>
          <w:b/>
        </w:rPr>
        <w:t>بلیروبین بیش از ۲ برابر</w:t>
      </w:r>
      <w:r>
        <w:rPr>
          <w:rFonts w:ascii="Vazirmatn" w:hAnsi="Vazirmatn"/>
        </w:rPr>
        <w:t xml:space="preserve"> ← </w:t>
      </w:r>
      <w:r>
        <w:rPr>
          <w:rFonts w:ascii="Vazirmatn" w:hAnsi="Vazirmatn"/>
          <w:b/>
        </w:rPr>
        <w:t>همه دواهای سمی کبد را قطع کن</w:t>
      </w:r>
      <w:r>
        <w:rPr>
          <w:rFonts w:ascii="Vazirmatn" w:hAnsi="Vazirmatn"/>
        </w:rPr>
        <w:t>.</w:t>
      </w:r>
    </w:p>
    <w:p>
      <w:pPr>
        <w:ind w:right="340"/>
        <w:bidi w:val="1"/>
      </w:pPr>
      <w:r>
        <w:rPr>
          <w:color w:val="136F73"/>
        </w:rPr>
        <w:t xml:space="preserve">● </w:t>
      </w:r>
      <w:r>
        <w:rPr>
          <w:rFonts w:ascii="Vazirmatn" w:hAnsi="Vazirmatn"/>
        </w:rPr>
        <w:t xml:space="preserve">اگر مرض شدید است، </w:t>
      </w:r>
      <w:r>
        <w:rPr>
          <w:rFonts w:ascii="Vazirmatn" w:hAnsi="Vazirmatn"/>
          <w:b/>
        </w:rPr>
        <w:t>رژیم موقت غیر سمی برای کبد</w:t>
      </w:r>
      <w:r>
        <w:rPr>
          <w:rFonts w:ascii="Vazirmatn" w:hAnsi="Vazirmatn"/>
        </w:rPr>
        <w:t xml:space="preserve"> (مثلاً </w:t>
      </w:r>
      <w:r>
        <w:rPr>
          <w:rFonts w:ascii="Vazirmatn" w:hAnsi="Vazirmatn"/>
          <w:b/>
        </w:rPr>
        <w:t>Ethambutol + Levofloxacin ± Streptomycin/Amikacin</w:t>
      </w:r>
      <w:r>
        <w:rPr>
          <w:rFonts w:ascii="Vazirmatn" w:hAnsi="Vazirmatn"/>
        </w:rPr>
        <w:t>) تا بهبود.</w:t>
      </w:r>
    </w:p>
    <w:p>
      <w:pPr>
        <w:ind w:right="340"/>
        <w:bidi w:val="1"/>
      </w:pPr>
      <w:r>
        <w:rPr>
          <w:color w:val="136F73"/>
        </w:rPr>
        <w:t xml:space="preserve">● </w:t>
      </w:r>
      <w:r>
        <w:rPr>
          <w:rFonts w:ascii="Vazirmatn" w:hAnsi="Vazirmatn"/>
        </w:rPr>
        <w:t xml:space="preserve">وقتی ALT کمتر از ۲ برابر شد، دواها را </w:t>
      </w:r>
      <w:r>
        <w:rPr>
          <w:rFonts w:ascii="Vazirmatn" w:hAnsi="Vazirmatn"/>
          <w:b/>
        </w:rPr>
        <w:t>یکی‌یکی</w:t>
      </w:r>
      <w:r>
        <w:rPr>
          <w:rFonts w:ascii="Vazirmatn" w:hAnsi="Vazirmatn"/>
        </w:rPr>
        <w:t xml:space="preserve"> دوباره شروع کن (مثلاً اول </w:t>
      </w:r>
      <w:r>
        <w:rPr>
          <w:rFonts w:ascii="Vazirmatn" w:hAnsi="Vazirmatn"/>
          <w:b/>
        </w:rPr>
        <w:t>Rifampicin</w:t>
      </w:r>
      <w:r>
        <w:rPr>
          <w:rFonts w:ascii="Vazirmatn" w:hAnsi="Vazirmatn"/>
        </w:rPr>
        <w:t xml:space="preserve">، پس از ۳–۷ روز </w:t>
      </w:r>
      <w:r>
        <w:rPr>
          <w:rFonts w:ascii="Vazirmatn" w:hAnsi="Vazirmatn"/>
          <w:b/>
        </w:rPr>
        <w:t>Isoniazid</w:t>
      </w:r>
      <w:r>
        <w:rPr>
          <w:rFonts w:ascii="Vazirmatn" w:hAnsi="Vazirmatn"/>
        </w:rPr>
        <w:t>، سپس Pyrazinamide اگر هپاتیت شدید نبوده)، با کنترول LFT.</w:t>
      </w:r>
    </w:p>
    <w:p>
      <w:pPr>
        <w:ind w:right="340"/>
        <w:bidi w:val="1"/>
      </w:pPr>
      <w:r>
        <w:rPr>
          <w:color w:val="136F73"/>
        </w:rPr>
        <w:t xml:space="preserve">● </w:t>
      </w:r>
      <w:r>
        <w:rPr>
          <w:rFonts w:ascii="Vazirmatn" w:hAnsi="Vazirmatn"/>
          <w:b/>
        </w:rPr>
        <w:t>خطر بلند:</w:t>
      </w:r>
      <w:r>
        <w:rPr>
          <w:rFonts w:ascii="Vazirmatn" w:hAnsi="Vazirmatn"/>
        </w:rPr>
        <w:t xml:space="preserve"> مسن، الکول، هپاتیت B/C، HIV، سوء تغذیه ← </w:t>
      </w:r>
      <w:r>
        <w:rPr>
          <w:rFonts w:ascii="Vazirmatn" w:hAnsi="Vazirmatn"/>
          <w:b/>
        </w:rPr>
        <w:t>LFT پایه و ماهانه</w:t>
      </w:r>
      <w:r>
        <w:rPr>
          <w:rFonts w:ascii="Vazirmatn" w:hAnsi="Vazirmatn"/>
        </w:rPr>
        <w:t>.</w:t>
      </w:r>
    </w:p>
    <w:p>
      <w:pPr>
        <w:spacing w:before="160"/>
        <w:bidi w:val="1"/>
      </w:pPr>
      <w:r>
        <w:rPr>
          <w:rFonts w:ascii="Vazirmatn" w:hAnsi="Vazirmatn"/>
          <w:b/>
          <w:sz w:val="23"/>
        </w:rPr>
        <w:t>۵. حالات خاص</w:t>
      </w:r>
    </w:p>
    <w:p>
      <w:pPr>
        <w:ind w:right="340"/>
        <w:bidi w:val="1"/>
      </w:pPr>
      <w:r>
        <w:rPr>
          <w:color w:val="136F73"/>
        </w:rPr>
        <w:t xml:space="preserve">● </w:t>
      </w:r>
      <w:r>
        <w:rPr>
          <w:rFonts w:ascii="Vazirmatn" w:hAnsi="Vazirmatn"/>
          <w:b/>
        </w:rPr>
        <w:t>CKD (CrCl کمتر از ۳۰) و دیالیز:</w:t>
      </w:r>
      <w:r>
        <w:rPr>
          <w:rFonts w:ascii="Vazirmatn" w:hAnsi="Vazirmatn"/>
        </w:rPr>
        <w:t xml:space="preserve"> Isoniazid و Rifampicin بدون تغییر؛ </w:t>
      </w:r>
      <w:r>
        <w:rPr>
          <w:rFonts w:ascii="Vazirmatn" w:hAnsi="Vazirmatn"/>
          <w:b/>
        </w:rPr>
        <w:t>Pyrazinamide ۲۵ mg/kg و Ethambutol ۱۵ mg/kg سه بار در هفته</w:t>
      </w:r>
      <w:r>
        <w:rPr>
          <w:rFonts w:ascii="Vazirmatn" w:hAnsi="Vazirmatn"/>
        </w:rPr>
        <w:t xml:space="preserve"> (پس از دیالیز).</w:t>
      </w:r>
    </w:p>
    <w:p>
      <w:pPr>
        <w:ind w:right="340"/>
        <w:bidi w:val="1"/>
      </w:pPr>
      <w:r>
        <w:rPr>
          <w:color w:val="136F73"/>
        </w:rPr>
        <w:t xml:space="preserve">● </w:t>
      </w:r>
      <w:r>
        <w:rPr>
          <w:rFonts w:ascii="Vazirmatn" w:hAnsi="Vazirmatn"/>
          <w:b/>
        </w:rPr>
        <w:t>حاملگی:</w:t>
      </w:r>
      <w:r>
        <w:rPr>
          <w:rFonts w:ascii="Vazirmatn" w:hAnsi="Vazirmatn"/>
        </w:rPr>
        <w:t xml:space="preserve"> رژیم استندرد </w:t>
      </w:r>
      <w:r>
        <w:rPr>
          <w:rFonts w:ascii="Vazirmatn" w:hAnsi="Vazirmatn"/>
          <w:b/>
        </w:rPr>
        <w:t>۲HRZE/۴HR</w:t>
      </w:r>
      <w:r>
        <w:rPr>
          <w:rFonts w:ascii="Vazirmatn" w:hAnsi="Vazirmatn"/>
        </w:rPr>
        <w:t xml:space="preserve"> مصئون است + Pyridoxine؛ </w:t>
      </w:r>
      <w:r>
        <w:rPr>
          <w:rFonts w:ascii="Vazirmatn" w:hAnsi="Vazirmatn"/>
          <w:b/>
        </w:rPr>
        <w:t>Streptomycin ممنوع</w:t>
      </w:r>
      <w:r>
        <w:rPr>
          <w:rFonts w:ascii="Vazirmatn" w:hAnsi="Vazirmatn"/>
        </w:rPr>
        <w:t xml:space="preserve"> (کری جنین).</w:t>
      </w:r>
    </w:p>
    <w:p>
      <w:pPr>
        <w:ind w:right="340"/>
        <w:bidi w:val="1"/>
      </w:pPr>
      <w:r>
        <w:rPr>
          <w:color w:val="136F73"/>
        </w:rPr>
        <w:t xml:space="preserve">● </w:t>
      </w:r>
      <w:r>
        <w:rPr>
          <w:rFonts w:ascii="Vazirmatn" w:hAnsi="Vazirmatn"/>
          <w:b/>
        </w:rPr>
        <w:t>HIV:</w:t>
      </w:r>
    </w:p>
    <w:p>
      <w:pPr>
        <w:ind w:right="340"/>
        <w:bidi w:val="1"/>
      </w:pPr>
      <w:r>
        <w:rPr>
          <w:color w:val="136F73"/>
        </w:rPr>
        <w:t xml:space="preserve">● </w:t>
      </w:r>
      <w:r>
        <w:rPr>
          <w:rFonts w:ascii="Vazirmatn" w:hAnsi="Vazirmatn"/>
          <w:b/>
        </w:rPr>
        <w:t>ART را در ۲ هفتهٔ اول</w:t>
      </w:r>
      <w:r>
        <w:rPr>
          <w:rFonts w:ascii="Vazirmatn" w:hAnsi="Vazirmatn"/>
        </w:rPr>
        <w:t xml:space="preserve"> شروع تداوی سل آغاز کن — </w:t>
      </w:r>
      <w:r>
        <w:rPr>
          <w:rFonts w:ascii="Vazirmatn" w:hAnsi="Vazirmatn"/>
          <w:b/>
        </w:rPr>
        <w:t>به جز مننژیت سلی</w:t>
      </w:r>
      <w:r>
        <w:rPr>
          <w:rFonts w:ascii="Vazirmatn" w:hAnsi="Vazirmatn"/>
        </w:rPr>
        <w:t xml:space="preserve"> (تأخیر </w:t>
      </w:r>
      <w:r>
        <w:rPr>
          <w:rFonts w:ascii="Vazirmatn" w:hAnsi="Vazirmatn"/>
          <w:b/>
        </w:rPr>
        <w:t>۴–۸ هفته</w:t>
      </w:r>
      <w:r>
        <w:rPr>
          <w:rFonts w:ascii="Vazirmatn" w:hAnsi="Vazirmatn"/>
        </w:rPr>
        <w:t xml:space="preserve">، به علت خطر </w:t>
      </w:r>
      <w:r>
        <w:rPr>
          <w:rFonts w:ascii="Vazirmatn" w:hAnsi="Vazirmatn"/>
          <w:b/>
        </w:rPr>
        <w:t>IRIS</w:t>
      </w:r>
      <w:r>
        <w:rPr>
          <w:rFonts w:ascii="Vazirmatn" w:hAnsi="Vazirmatn"/>
        </w:rPr>
        <w:t xml:space="preserve"> کشنده).</w:t>
      </w:r>
    </w:p>
    <w:p>
      <w:pPr>
        <w:ind w:right="340"/>
        <w:bidi w:val="1"/>
      </w:pPr>
      <w:r>
        <w:rPr>
          <w:color w:val="136F73"/>
        </w:rPr>
        <w:t xml:space="preserve">● </w:t>
      </w:r>
      <w:r>
        <w:rPr>
          <w:rFonts w:ascii="Vazirmatn" w:hAnsi="Vazirmatn"/>
          <w:b/>
        </w:rPr>
        <w:t>Rifampicin + Dolutegravir:</w:t>
      </w:r>
      <w:r>
        <w:rPr>
          <w:rFonts w:ascii="Vazirmatn" w:hAnsi="Vazirmatn"/>
        </w:rPr>
        <w:t xml:space="preserve"> دوز Dolutegravir را به </w:t>
      </w:r>
      <w:r>
        <w:rPr>
          <w:rFonts w:ascii="Vazirmatn" w:hAnsi="Vazirmatn"/>
          <w:b/>
        </w:rPr>
        <w:t>۵۰ mg دو بار در روز</w:t>
      </w:r>
      <w:r>
        <w:rPr>
          <w:rFonts w:ascii="Vazirmatn" w:hAnsi="Vazirmatn"/>
        </w:rPr>
        <w:t xml:space="preserve"> افزایش ده.</w:t>
      </w:r>
    </w:p>
    <w:p>
      <w:pPr>
        <w:ind w:right="340"/>
        <w:bidi w:val="1"/>
      </w:pPr>
      <w:r>
        <w:rPr>
          <w:color w:val="136F73"/>
        </w:rPr>
        <w:t xml:space="preserve">● </w:t>
      </w:r>
      <w:r>
        <w:rPr>
          <w:rFonts w:ascii="Vazirmatn" w:hAnsi="Vazirmatn"/>
          <w:b/>
        </w:rPr>
        <w:t>Cotrimoxazole پیشگیری.</w:t>
      </w:r>
    </w:p>
    <w:p>
      <w:pPr>
        <w:ind w:right="340"/>
        <w:bidi w:val="1"/>
      </w:pPr>
      <w:r>
        <w:rPr>
          <w:color w:val="136F73"/>
        </w:rPr>
        <w:t xml:space="preserve">● </w:t>
      </w:r>
      <w:r>
        <w:rPr>
          <w:rFonts w:ascii="Vazirmatn" w:hAnsi="Vazirmatn"/>
          <w:b/>
        </w:rPr>
        <w:t>مریضان مصرف‌کنندهٔ Oral contraceptives، Warfarin، ضد صرع‌ها، Methadone:</w:t>
      </w:r>
      <w:r>
        <w:rPr>
          <w:rFonts w:ascii="Vazirmatn" w:hAnsi="Vazirmatn"/>
        </w:rPr>
        <w:t xml:space="preserve"> ⚠️ Rifampicin سطح آن‌ها را کم می‌کند — روش پیشگیری از حاملگی غیر هورمونی، و کنترول INR یا دوز Methadone.</w:t>
      </w:r>
    </w:p>
    <w:p>
      <w:pPr>
        <w:spacing w:before="160"/>
        <w:bidi w:val="1"/>
      </w:pPr>
      <w:r>
        <w:rPr>
          <w:rFonts w:ascii="Vazirmatn" w:hAnsi="Vazirmatn"/>
          <w:b/>
          <w:sz w:val="23"/>
        </w:rPr>
        <w:t>۶. تداوی پیشگیری سل (TPT)</w:t>
      </w:r>
    </w:p>
    <w:p>
      <w:pPr>
        <w:bidi w:val="1"/>
      </w:pPr>
      <w:r>
        <w:rPr>
          <w:rFonts w:ascii="Vazirmatn" w:hAnsi="Vazirmatn"/>
          <w:b/>
        </w:rPr>
        <w:t>اندیکاسیون (WHO):</w:t>
      </w:r>
      <w:r>
        <w:rPr>
          <w:rFonts w:ascii="Vazirmatn" w:hAnsi="Vazirmatn"/>
        </w:rPr>
        <w:t xml:space="preserve"> </w:t>
      </w:r>
      <w:r>
        <w:rPr>
          <w:rFonts w:ascii="Vazirmatn" w:hAnsi="Vazirmatn"/>
          <w:b/>
        </w:rPr>
        <w:t>HIV</w:t>
      </w:r>
      <w:r>
        <w:rPr>
          <w:rFonts w:ascii="Vazirmatn" w:hAnsi="Vazirmatn"/>
        </w:rPr>
        <w:t xml:space="preserve"> (همه، پس از رد سل فعال)؛ </w:t>
      </w:r>
      <w:r>
        <w:rPr>
          <w:rFonts w:ascii="Vazirmatn" w:hAnsi="Vazirmatn"/>
          <w:b/>
        </w:rPr>
        <w:t>تماس‌های خانوادگی</w:t>
      </w:r>
      <w:r>
        <w:rPr>
          <w:rFonts w:ascii="Vazirmatn" w:hAnsi="Vazirmatn"/>
        </w:rPr>
        <w:t xml:space="preserve"> مریضان سل ریوی (به‌ویژه </w:t>
      </w:r>
      <w:r>
        <w:rPr>
          <w:rFonts w:ascii="Vazirmatn" w:hAnsi="Vazirmatn"/>
          <w:b/>
        </w:rPr>
        <w:t>اطفال کمتر از ۵ سال</w:t>
      </w:r>
      <w:r>
        <w:rPr>
          <w:rFonts w:ascii="Vazirmatn" w:hAnsi="Vazirmatn"/>
        </w:rPr>
        <w:t>)؛ شروع ضد TNF، دیالیز، پیوند، سیلیکوزیس.</w:t>
      </w:r>
    </w:p>
    <w:p>
      <w:pPr>
        <w:bidi w:val="1"/>
      </w:pPr>
      <w:r>
        <w:rPr>
          <w:rFonts w:ascii="Vazirmatn" w:hAnsi="Vazirmatn"/>
        </w:rPr>
        <w:t xml:space="preserve">⚠️ </w:t>
      </w:r>
      <w:r>
        <w:rPr>
          <w:rFonts w:ascii="Vazirmatn" w:hAnsi="Vazirmatn"/>
          <w:b/>
        </w:rPr>
        <w:t>پیش از TPT، سل فعال را با غربالگری اعراض و CXR رد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۱HP</w:t>
            </w:r>
          </w:p>
        </w:tc>
        <w:tc>
          <w:tcPr>
            <w:tcW w:type="dxa" w:w="3437"/>
          </w:tcPr>
          <w:p>
            <w:pPr>
              <w:bidi w:val="1"/>
            </w:pPr>
            <w:r>
              <w:rPr>
                <w:sz w:val="18"/>
              </w:rPr>
            </w:r>
            <w:r>
              <w:rPr>
                <w:rFonts w:ascii="Vazirmatn" w:hAnsi="Vazirmatn"/>
                <w:sz w:val="18"/>
              </w:rPr>
              <w:t>Isoniazid ۳۰۰ mg + Rifapentine ۶۰۰ mg روزانه</w:t>
            </w:r>
          </w:p>
        </w:tc>
        <w:tc>
          <w:tcPr>
            <w:tcW w:type="dxa" w:w="3437"/>
          </w:tcPr>
          <w:p>
            <w:pPr>
              <w:bidi w:val="1"/>
            </w:pPr>
            <w:r>
              <w:rPr>
                <w:sz w:val="18"/>
              </w:rPr>
            </w:r>
            <w:r>
              <w:rPr>
                <w:rFonts w:ascii="Vazirmatn" w:hAnsi="Vazirmatn"/>
                <w:sz w:val="18"/>
              </w:rPr>
              <w:t>۲۸ روز</w:t>
            </w:r>
          </w:p>
        </w:tc>
      </w:tr>
      <w:tr>
        <w:tc>
          <w:tcPr>
            <w:tcW w:type="dxa" w:w="3437"/>
          </w:tcPr>
          <w:p>
            <w:pPr>
              <w:bidi w:val="1"/>
            </w:pPr>
            <w:r>
              <w:rPr>
                <w:sz w:val="18"/>
              </w:rPr>
            </w:r>
            <w:r>
              <w:rPr>
                <w:rFonts w:ascii="Vazirmatn" w:hAnsi="Vazirmatn"/>
                <w:b/>
                <w:sz w:val="18"/>
              </w:rPr>
              <w:t>۳HR</w:t>
            </w:r>
          </w:p>
        </w:tc>
        <w:tc>
          <w:tcPr>
            <w:tcW w:type="dxa" w:w="3437"/>
          </w:tcPr>
          <w:p>
            <w:pPr>
              <w:bidi w:val="1"/>
            </w:pPr>
            <w:r>
              <w:rPr>
                <w:sz w:val="18"/>
              </w:rPr>
            </w:r>
            <w:r>
              <w:rPr>
                <w:rFonts w:ascii="Vazirmatn" w:hAnsi="Vazirmatn"/>
                <w:sz w:val="18"/>
              </w:rPr>
              <w:t>Isoniazid ۳۰۰ mg + Rifampicin ۶۰۰ mg روزانه (اطفال: FDC)</w:t>
            </w:r>
          </w:p>
        </w:tc>
        <w:tc>
          <w:tcPr>
            <w:tcW w:type="dxa" w:w="3437"/>
          </w:tcPr>
          <w:p>
            <w:pPr>
              <w:bidi w:val="1"/>
            </w:pPr>
            <w:r>
              <w:rPr>
                <w:sz w:val="18"/>
              </w:rPr>
            </w:r>
            <w:r>
              <w:rPr>
                <w:rFonts w:ascii="Vazirmatn" w:hAnsi="Vazirmatn"/>
                <w:sz w:val="18"/>
              </w:rPr>
              <w:t>۳ ماه</w:t>
            </w:r>
          </w:p>
        </w:tc>
      </w:tr>
      <w:tr>
        <w:tc>
          <w:tcPr>
            <w:tcW w:type="dxa" w:w="3437"/>
          </w:tcPr>
          <w:p>
            <w:pPr>
              <w:bidi w:val="1"/>
            </w:pPr>
            <w:r>
              <w:rPr>
                <w:sz w:val="18"/>
              </w:rPr>
            </w:r>
            <w:r>
              <w:rPr>
                <w:rFonts w:ascii="Vazirmatn" w:hAnsi="Vazirmatn"/>
                <w:b/>
                <w:sz w:val="18"/>
              </w:rPr>
              <w:t>۴R</w:t>
            </w:r>
          </w:p>
        </w:tc>
        <w:tc>
          <w:tcPr>
            <w:tcW w:type="dxa" w:w="3437"/>
          </w:tcPr>
          <w:p>
            <w:pPr>
              <w:bidi w:val="1"/>
            </w:pPr>
            <w:r>
              <w:rPr>
                <w:sz w:val="18"/>
              </w:rPr>
            </w:r>
            <w:r>
              <w:rPr>
                <w:rFonts w:ascii="Vazirmatn" w:hAnsi="Vazirmatn"/>
                <w:sz w:val="18"/>
              </w:rPr>
              <w:t>Rifampicin ۱۰ mg/kg (حداکثر ۶۰۰ mg) روزانه</w:t>
            </w:r>
          </w:p>
        </w:tc>
        <w:tc>
          <w:tcPr>
            <w:tcW w:type="dxa" w:w="3437"/>
          </w:tcPr>
          <w:p>
            <w:pPr>
              <w:bidi w:val="1"/>
            </w:pPr>
            <w:r>
              <w:rPr>
                <w:sz w:val="18"/>
              </w:rPr>
            </w:r>
            <w:r>
              <w:rPr>
                <w:rFonts w:ascii="Vazirmatn" w:hAnsi="Vazirmatn"/>
                <w:sz w:val="18"/>
              </w:rPr>
              <w:t>۴ ماه</w:t>
            </w:r>
          </w:p>
        </w:tc>
      </w:tr>
      <w:tr>
        <w:tc>
          <w:tcPr>
            <w:tcW w:type="dxa" w:w="3437"/>
          </w:tcPr>
          <w:p>
            <w:pPr>
              <w:bidi w:val="1"/>
            </w:pPr>
            <w:r>
              <w:rPr>
                <w:sz w:val="18"/>
              </w:rPr>
            </w:r>
            <w:r>
              <w:rPr>
                <w:rFonts w:ascii="Vazirmatn" w:hAnsi="Vazirmatn"/>
                <w:b/>
                <w:sz w:val="18"/>
              </w:rPr>
              <w:t>۶H</w:t>
            </w:r>
            <w:r>
              <w:rPr>
                <w:rFonts w:ascii="Vazirmatn" w:hAnsi="Vazirmatn"/>
                <w:sz w:val="18"/>
              </w:rPr>
              <w:t xml:space="preserve"> (یا ۹H)</w:t>
            </w:r>
          </w:p>
        </w:tc>
        <w:tc>
          <w:tcPr>
            <w:tcW w:type="dxa" w:w="3437"/>
          </w:tcPr>
          <w:p>
            <w:pPr>
              <w:bidi w:val="1"/>
            </w:pPr>
            <w:r>
              <w:rPr>
                <w:sz w:val="18"/>
              </w:rPr>
            </w:r>
            <w:r>
              <w:rPr>
                <w:rFonts w:ascii="Vazirmatn" w:hAnsi="Vazirmatn"/>
                <w:sz w:val="18"/>
              </w:rPr>
              <w:t>Isoniazid ۵ mg/kg (حداکثر ۳۰۰ mg) روزانه + Pyridoxine</w:t>
            </w:r>
          </w:p>
        </w:tc>
        <w:tc>
          <w:tcPr>
            <w:tcW w:type="dxa" w:w="3437"/>
          </w:tcPr>
          <w:p>
            <w:pPr>
              <w:bidi w:val="1"/>
            </w:pPr>
            <w:r>
              <w:rPr>
                <w:sz w:val="18"/>
              </w:rPr>
            </w:r>
            <w:r>
              <w:rPr>
                <w:rFonts w:ascii="Vazirmatn" w:hAnsi="Vazirmatn"/>
                <w:sz w:val="18"/>
              </w:rPr>
              <w:t>۶ (یا ۹) ماه</w:t>
            </w:r>
          </w:p>
        </w:tc>
      </w:tr>
      <w:tr>
        <w:tc>
          <w:tcPr>
            <w:tcW w:type="dxa" w:w="3437"/>
          </w:tcPr>
          <w:p>
            <w:pPr>
              <w:bidi w:val="1"/>
            </w:pPr>
            <w:r>
              <w:rPr>
                <w:sz w:val="18"/>
              </w:rPr>
            </w:r>
            <w:r>
              <w:rPr>
                <w:rFonts w:ascii="Vazirmatn" w:hAnsi="Vazirmatn"/>
                <w:b/>
                <w:sz w:val="18"/>
              </w:rPr>
              <w:t>تماس MDR-TB</w:t>
            </w:r>
          </w:p>
        </w:tc>
        <w:tc>
          <w:tcPr>
            <w:tcW w:type="dxa" w:w="3437"/>
          </w:tcPr>
          <w:p>
            <w:pPr>
              <w:bidi w:val="1"/>
            </w:pPr>
            <w:r>
              <w:rPr>
                <w:sz w:val="18"/>
              </w:rPr>
            </w:r>
            <w:r>
              <w:rPr>
                <w:rFonts w:ascii="Vazirmatn" w:hAnsi="Vazirmatn"/>
                <w:b/>
                <w:sz w:val="18"/>
              </w:rPr>
              <w:t>Levofloxacin</w:t>
            </w:r>
            <w:r>
              <w:rPr>
                <w:rFonts w:ascii="Vazirmatn" w:hAnsi="Vazirmatn"/>
                <w:sz w:val="18"/>
              </w:rPr>
              <w:t xml:space="preserve"> روزانه (بر اساس وزن؛ بزرگسال ۷۵۰–۱۰۰۰ mg)</w:t>
            </w:r>
          </w:p>
        </w:tc>
        <w:tc>
          <w:tcPr>
            <w:tcW w:type="dxa" w:w="3437"/>
          </w:tcPr>
          <w:p>
            <w:pPr>
              <w:bidi w:val="1"/>
            </w:pPr>
            <w:r>
              <w:rPr>
                <w:sz w:val="18"/>
              </w:rPr>
            </w:r>
            <w:r>
              <w:rPr>
                <w:rFonts w:ascii="Vazirmatn" w:hAnsi="Vazirmatn"/>
                <w:b/>
                <w:sz w:val="18"/>
              </w:rPr>
              <w:t>۶ ماه</w:t>
            </w:r>
            <w:r>
              <w:rPr>
                <w:rFonts w:ascii="Vazirmatn" w:hAnsi="Vazirmatn"/>
                <w:sz w:val="18"/>
              </w:rPr>
              <w:t xml:space="preserve"> (WHO 2024)</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حمایت از رعایت دوا (Adherence):</w:t>
      </w:r>
    </w:p>
    <w:p>
      <w:pPr>
        <w:ind w:right="340"/>
        <w:bidi w:val="1"/>
      </w:pPr>
      <w:r>
        <w:rPr>
          <w:color w:val="136F73"/>
        </w:rPr>
        <w:t xml:space="preserve">● </w:t>
      </w:r>
      <w:r>
        <w:rPr>
          <w:rFonts w:ascii="Vazirmatn" w:hAnsi="Vazirmatn"/>
          <w:b/>
        </w:rPr>
        <w:t>DOT</w:t>
      </w:r>
      <w:r>
        <w:rPr>
          <w:rFonts w:ascii="Vazirmatn" w:hAnsi="Vazirmatn"/>
        </w:rPr>
        <w:t xml:space="preserve"> (تداوی زیر نظر مستقیم) یا </w:t>
      </w:r>
      <w:r>
        <w:rPr>
          <w:rFonts w:ascii="Vazirmatn" w:hAnsi="Vazirmatn"/>
          <w:b/>
        </w:rPr>
        <w:t>VOT</w:t>
      </w:r>
      <w:r>
        <w:rPr>
          <w:rFonts w:ascii="Vazirmatn" w:hAnsi="Vazirmatn"/>
        </w:rPr>
        <w:t xml:space="preserve"> (نظارت ویدیویی).</w:t>
      </w:r>
    </w:p>
    <w:p>
      <w:pPr>
        <w:ind w:right="340"/>
        <w:bidi w:val="1"/>
      </w:pPr>
      <w:r>
        <w:rPr>
          <w:color w:val="136F73"/>
        </w:rPr>
        <w:t xml:space="preserve">● </w:t>
      </w:r>
      <w:r>
        <w:rPr>
          <w:rFonts w:ascii="Vazirmatn" w:hAnsi="Vazirmatn"/>
          <w:b/>
        </w:rPr>
        <w:t>حمایت اجتماعی و تغذیوی</w:t>
      </w:r>
      <w:r>
        <w:rPr>
          <w:rFonts w:ascii="Vazirmatn" w:hAnsi="Vazirmatn"/>
        </w:rPr>
        <w:t xml:space="preserve"> (بسته‌های غذایی — در افغانستان بسیار مؤثر).</w:t>
      </w:r>
    </w:p>
    <w:p>
      <w:pPr>
        <w:ind w:right="340"/>
        <w:bidi w:val="1"/>
      </w:pPr>
      <w:r>
        <w:rPr>
          <w:color w:val="136F73"/>
        </w:rPr>
        <w:t xml:space="preserve">● </w:t>
      </w:r>
      <w:r>
        <w:rPr>
          <w:rFonts w:ascii="Vazirmatn" w:hAnsi="Vazirmatn"/>
        </w:rPr>
        <w:t xml:space="preserve">آموزش مریض و خانواده به </w:t>
      </w:r>
      <w:r>
        <w:rPr>
          <w:rFonts w:ascii="Vazirmatn" w:hAnsi="Vazirmatn"/>
          <w:b/>
        </w:rPr>
        <w:t>زبان ساده</w:t>
      </w:r>
      <w:r>
        <w:rPr>
          <w:rFonts w:ascii="Vazirmatn" w:hAnsi="Vazirmatn"/>
        </w:rPr>
        <w:t>: «</w:t>
      </w:r>
      <w:r>
        <w:rPr>
          <w:rFonts w:ascii="Vazirmatn" w:hAnsi="Vazirmatn"/>
          <w:b/>
        </w:rPr>
        <w:t>دوا را ۶ ماه کامل بخور، حتی اگر در ماه دوم خود را کاملاً خوب احساس کنی</w:t>
      </w:r>
      <w:r>
        <w:rPr>
          <w:rFonts w:ascii="Vazirmatn" w:hAnsi="Vazirmatn"/>
        </w:rPr>
        <w:t>».</w:t>
      </w:r>
    </w:p>
    <w:p>
      <w:pPr>
        <w:ind w:right="340"/>
        <w:bidi w:val="1"/>
      </w:pPr>
      <w:r>
        <w:rPr>
          <w:color w:val="136F73"/>
        </w:rPr>
        <w:t xml:space="preserve">● </w:t>
      </w:r>
      <w:r>
        <w:rPr>
          <w:rFonts w:ascii="Vazirmatn" w:hAnsi="Vazirmatn"/>
          <w:b/>
        </w:rPr>
        <w:t>تغذیه:</w:t>
      </w:r>
      <w:r>
        <w:rPr>
          <w:rFonts w:ascii="Vazirmatn" w:hAnsi="Vazirmatn"/>
        </w:rPr>
        <w:t xml:space="preserve"> ارزیابی BMI؛ حمایت پروتین و کالوری در سوء تغذیه.</w:t>
      </w:r>
    </w:p>
    <w:p>
      <w:pPr>
        <w:ind w:right="340"/>
        <w:bidi w:val="1"/>
      </w:pPr>
      <w:r>
        <w:rPr>
          <w:color w:val="136F73"/>
        </w:rPr>
        <w:t xml:space="preserve">● </w:t>
      </w:r>
      <w:r>
        <w:rPr>
          <w:rFonts w:ascii="Vazirmatn" w:hAnsi="Vazirmatn"/>
          <w:b/>
        </w:rPr>
        <w:t>ترک سگرت و الکول.</w:t>
      </w:r>
    </w:p>
    <w:p>
      <w:pPr>
        <w:ind w:right="340"/>
        <w:bidi w:val="1"/>
      </w:pPr>
      <w:r>
        <w:rPr>
          <w:color w:val="136F73"/>
        </w:rPr>
        <w:t xml:space="preserve">● </w:t>
      </w:r>
      <w:r>
        <w:rPr>
          <w:rFonts w:ascii="Vazirmatn" w:hAnsi="Vazirmatn"/>
          <w:b/>
        </w:rPr>
        <w:t>بررسی تماس‌ها (Contact investigation):</w:t>
      </w:r>
      <w:r>
        <w:rPr>
          <w:rFonts w:ascii="Vazirmatn" w:hAnsi="Vazirmatn"/>
        </w:rPr>
        <w:t xml:space="preserve"> همه اعضای خانواده — </w:t>
      </w:r>
      <w:r>
        <w:rPr>
          <w:rFonts w:ascii="Vazirmatn" w:hAnsi="Vazirmatn"/>
          <w:b/>
        </w:rPr>
        <w:t>غربالگری اعراض و CXR</w:t>
      </w:r>
      <w:r>
        <w:rPr>
          <w:rFonts w:ascii="Vazirmatn" w:hAnsi="Vazirmatn"/>
        </w:rPr>
        <w:t>؛ TPT برای کسانی که سل فعال ندارند.</w:t>
      </w:r>
    </w:p>
    <w:p>
      <w:pPr>
        <w:ind w:right="340"/>
        <w:bidi w:val="1"/>
      </w:pPr>
      <w:r>
        <w:rPr>
          <w:color w:val="136F73"/>
        </w:rPr>
        <w:t xml:space="preserve">● </w:t>
      </w:r>
      <w:r>
        <w:rPr>
          <w:rFonts w:ascii="Vazirmatn" w:hAnsi="Vazirmatn"/>
          <w:b/>
        </w:rPr>
        <w:t>کنترول دیابت</w:t>
      </w:r>
      <w:r>
        <w:rPr>
          <w:rFonts w:ascii="Vazirmatn" w:hAnsi="Vazirmatn"/>
        </w:rPr>
        <w:t xml:space="preserve"> — دیابت کنترول‌نشده پاسخ را کند و راجعه را بیشتر می‌کند.</w:t>
      </w:r>
    </w:p>
    <w:p>
      <w:pPr>
        <w:ind w:right="340"/>
        <w:bidi w:val="1"/>
      </w:pPr>
      <w:r>
        <w:rPr>
          <w:color w:val="136F73"/>
        </w:rPr>
        <w:t xml:space="preserve">● </w:t>
      </w:r>
      <w:r>
        <w:rPr>
          <w:rFonts w:ascii="Vazirmatn" w:hAnsi="Vazirmatn"/>
          <w:b/>
        </w:rPr>
        <w:t>BCG</w:t>
      </w:r>
      <w:r>
        <w:rPr>
          <w:rFonts w:ascii="Vazirmatn" w:hAnsi="Vazirmatn"/>
        </w:rPr>
        <w:t xml:space="preserve"> در نوزادان (مطابق برنامهٔ گسترش معافیت افغانستان — EPI) — از </w:t>
      </w:r>
      <w:r>
        <w:rPr>
          <w:rFonts w:ascii="Vazirmatn" w:hAnsi="Vazirmatn"/>
          <w:b/>
        </w:rPr>
        <w:t>سل شدید اطفال</w:t>
      </w:r>
      <w:r>
        <w:rPr>
          <w:rFonts w:ascii="Vazirmatn" w:hAnsi="Vazirmatn"/>
        </w:rPr>
        <w:t xml:space="preserve"> (میلیاری، مننژیت) محافظت می‌کند، نه از سل ریوی بزرگسالان.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جراحی ریه (لوبکتومی)</w:t>
      </w:r>
      <w:r>
        <w:rPr>
          <w:rFonts w:ascii="Vazirmatn" w:hAnsi="Vazirmatn"/>
        </w:rPr>
        <w:t xml:space="preserve"> در MDR/XDR-TB موضعی مقاوم، یا اختلاطات (هموپتیزی مکرر، آسپرژیلوما، برانکوپلورال فیستول).</w:t>
      </w:r>
    </w:p>
    <w:p>
      <w:pPr>
        <w:ind w:right="340"/>
        <w:bidi w:val="1"/>
      </w:pPr>
      <w:r>
        <w:rPr>
          <w:color w:val="136F73"/>
        </w:rPr>
        <w:t xml:space="preserve">● </w:t>
      </w:r>
      <w:r>
        <w:rPr>
          <w:rFonts w:ascii="Vazirmatn" w:hAnsi="Vazirmatn"/>
          <w:b/>
        </w:rPr>
        <w:t>درناژ ابسهٔ سرد</w:t>
      </w:r>
      <w:r>
        <w:rPr>
          <w:rFonts w:ascii="Vazirmatn" w:hAnsi="Vazirmatn"/>
        </w:rPr>
        <w:t xml:space="preserve"> یا امپییمای سلی.</w:t>
      </w:r>
    </w:p>
    <w:p>
      <w:pPr>
        <w:ind w:right="340"/>
        <w:bidi w:val="1"/>
      </w:pPr>
      <w:r>
        <w:rPr>
          <w:color w:val="136F73"/>
        </w:rPr>
        <w:t xml:space="preserve">● </w:t>
      </w:r>
      <w:r>
        <w:rPr>
          <w:rFonts w:ascii="Vazirmatn" w:hAnsi="Vazirmatn"/>
          <w:b/>
        </w:rPr>
        <w:t>جراحی ستون فقرات:</w:t>
      </w:r>
      <w:r>
        <w:rPr>
          <w:rFonts w:ascii="Vazirmatn" w:hAnsi="Vazirmatn"/>
        </w:rPr>
        <w:t xml:space="preserve"> نقص عصبی پیشرونده، ناپایداری، یا کیفوز شدید.</w:t>
      </w:r>
    </w:p>
    <w:p>
      <w:pPr>
        <w:ind w:right="340"/>
        <w:bidi w:val="1"/>
      </w:pPr>
      <w:r>
        <w:rPr>
          <w:color w:val="136F73"/>
        </w:rPr>
        <w:t xml:space="preserve">● </w:t>
      </w:r>
      <w:r>
        <w:rPr>
          <w:rFonts w:ascii="Vazirmatn" w:hAnsi="Vazirmatn"/>
          <w:b/>
        </w:rPr>
        <w:t>پریکاردکتومی:</w:t>
      </w:r>
      <w:r>
        <w:rPr>
          <w:rFonts w:ascii="Vazirmatn" w:hAnsi="Vazirmatn"/>
        </w:rPr>
        <w:t xml:space="preserve"> پریکاردیت انقباضی (فصل ۱۱).</w:t>
      </w:r>
    </w:p>
    <w:p>
      <w:pPr>
        <w:ind w:right="340"/>
        <w:bidi w:val="1"/>
      </w:pPr>
      <w:r>
        <w:rPr>
          <w:color w:val="136F73"/>
        </w:rPr>
        <w:t xml:space="preserve">● </w:t>
      </w:r>
      <w:r>
        <w:rPr>
          <w:rFonts w:ascii="Vazirmatn" w:hAnsi="Vazirmatn"/>
          <w:b/>
        </w:rPr>
        <w:t>شانت بطینی</w:t>
      </w:r>
      <w:r>
        <w:rPr>
          <w:rFonts w:ascii="Vazirmatn" w:hAnsi="Vazirmatn"/>
        </w:rPr>
        <w:t xml:space="preserve"> در هایدروسفالی ناشی از مننژیت سلی.</w:t>
      </w:r>
    </w:p>
    <w:p>
      <w:pPr>
        <w:ind w:right="340"/>
        <w:bidi w:val="1"/>
      </w:pPr>
      <w:r>
        <w:rPr>
          <w:color w:val="136F73"/>
        </w:rPr>
        <w:t xml:space="preserve">● </w:t>
      </w:r>
      <w:r>
        <w:rPr>
          <w:rFonts w:ascii="Vazirmatn" w:hAnsi="Vazirmatn"/>
          <w:b/>
        </w:rPr>
        <w:t>امبولیزیشن شریان برانکیال:</w:t>
      </w:r>
      <w:r>
        <w:rPr>
          <w:rFonts w:ascii="Vazirmatn" w:hAnsi="Vazirmatn"/>
        </w:rPr>
        <w:t xml:space="preserve"> هموپتیزی شدید.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آسپرژیلوما (Fungus ball)</w:t>
            </w:r>
          </w:p>
        </w:tc>
        <w:tc>
          <w:tcPr>
            <w:tcW w:type="dxa" w:w="5156"/>
          </w:tcPr>
          <w:p>
            <w:pPr>
              <w:bidi w:val="1"/>
            </w:pPr>
            <w:r>
              <w:rPr>
                <w:sz w:val="18"/>
              </w:rPr>
            </w:r>
            <w:r>
              <w:rPr>
                <w:rFonts w:ascii="Vazirmatn" w:hAnsi="Vazirmatn"/>
                <w:sz w:val="18"/>
              </w:rPr>
              <w:t>در کاویتی باقیمانده؛ علامت «</w:t>
            </w:r>
            <w:r>
              <w:rPr>
                <w:rFonts w:ascii="Vazirmatn" w:hAnsi="Vazirmatn"/>
                <w:b/>
                <w:sz w:val="18"/>
              </w:rPr>
              <w:t>Air crescent</w:t>
            </w:r>
            <w:r>
              <w:rPr>
                <w:rFonts w:ascii="Vazirmatn" w:hAnsi="Vazirmatn"/>
                <w:sz w:val="18"/>
              </w:rPr>
              <w:t>»</w:t>
            </w:r>
          </w:p>
        </w:tc>
      </w:tr>
      <w:tr>
        <w:tc>
          <w:tcPr>
            <w:tcW w:type="dxa" w:w="5156"/>
          </w:tcPr>
          <w:p>
            <w:pPr>
              <w:bidi w:val="1"/>
            </w:pPr>
            <w:r>
              <w:rPr>
                <w:sz w:val="18"/>
              </w:rPr>
            </w:r>
            <w:r>
              <w:rPr>
                <w:rFonts w:ascii="Vazirmatn" w:hAnsi="Vazirmatn"/>
                <w:b/>
                <w:sz w:val="18"/>
              </w:rPr>
              <w:t>برانشکتازی، فیبروز، و COPD پس از سل</w:t>
            </w:r>
          </w:p>
        </w:tc>
        <w:tc>
          <w:tcPr>
            <w:tcW w:type="dxa" w:w="5156"/>
          </w:tcPr>
          <w:p>
            <w:pPr>
              <w:bidi w:val="1"/>
            </w:pPr>
            <w:r>
              <w:rPr>
                <w:sz w:val="18"/>
              </w:rPr>
            </w:r>
            <w:r>
              <w:rPr>
                <w:rFonts w:ascii="Vazirmatn" w:hAnsi="Vazirmatn"/>
                <w:sz w:val="18"/>
              </w:rPr>
              <w:t>بار مزمن تنفسی — فصل ۱۶</w:t>
            </w:r>
          </w:p>
        </w:tc>
      </w:tr>
      <w:tr>
        <w:tc>
          <w:tcPr>
            <w:tcW w:type="dxa" w:w="5156"/>
          </w:tcPr>
          <w:p>
            <w:pPr>
              <w:bidi w:val="1"/>
            </w:pPr>
            <w:r>
              <w:rPr>
                <w:sz w:val="18"/>
              </w:rPr>
            </w:r>
            <w:r>
              <w:rPr>
                <w:rFonts w:ascii="Vazirmatn" w:hAnsi="Vazirmatn"/>
                <w:b/>
                <w:sz w:val="18"/>
              </w:rPr>
              <w:t>پنوموتوراکس، امپییما، و فیستول برانکوپلورال</w:t>
            </w:r>
          </w:p>
        </w:tc>
        <w:tc>
          <w:tcPr>
            <w:tcW w:type="dxa" w:w="5156"/>
          </w:tcPr>
          <w:p>
            <w:pPr>
              <w:bidi w:val="1"/>
            </w:pPr>
            <w:r>
              <w:rPr>
                <w:sz w:val="18"/>
              </w:rPr>
            </w:r>
          </w:p>
        </w:tc>
      </w:tr>
      <w:tr>
        <w:tc>
          <w:tcPr>
            <w:tcW w:type="dxa" w:w="5156"/>
          </w:tcPr>
          <w:p>
            <w:pPr>
              <w:bidi w:val="1"/>
            </w:pPr>
            <w:r>
              <w:rPr>
                <w:sz w:val="18"/>
              </w:rPr>
            </w:r>
            <w:r>
              <w:rPr>
                <w:rFonts w:ascii="Vazirmatn" w:hAnsi="Vazirmatn"/>
                <w:b/>
                <w:sz w:val="18"/>
              </w:rPr>
              <w:t>عدم کفایهٔ تنفسی مزمن و Cor pulmonale</w:t>
            </w:r>
          </w:p>
        </w:tc>
        <w:tc>
          <w:tcPr>
            <w:tcW w:type="dxa" w:w="5156"/>
          </w:tcPr>
          <w:p>
            <w:pPr>
              <w:bidi w:val="1"/>
            </w:pPr>
            <w:r>
              <w:rPr>
                <w:sz w:val="18"/>
              </w:rPr>
            </w:r>
          </w:p>
        </w:tc>
      </w:tr>
      <w:tr>
        <w:tc>
          <w:tcPr>
            <w:tcW w:type="dxa" w:w="5156"/>
          </w:tcPr>
          <w:p>
            <w:pPr>
              <w:bidi w:val="1"/>
            </w:pPr>
            <w:r>
              <w:rPr>
                <w:sz w:val="18"/>
              </w:rPr>
            </w:r>
            <w:r>
              <w:rPr>
                <w:rFonts w:ascii="Vazirmatn" w:hAnsi="Vazirmatn"/>
                <w:b/>
                <w:sz w:val="18"/>
              </w:rPr>
              <w:t>IRIS (سندروم التهابی بازسازی معافیت)</w:t>
            </w:r>
          </w:p>
        </w:tc>
        <w:tc>
          <w:tcPr>
            <w:tcW w:type="dxa" w:w="5156"/>
          </w:tcPr>
          <w:p>
            <w:pPr>
              <w:bidi w:val="1"/>
            </w:pPr>
            <w:r>
              <w:rPr>
                <w:sz w:val="18"/>
              </w:rPr>
            </w:r>
            <w:r>
              <w:rPr>
                <w:rFonts w:ascii="Vazirmatn" w:hAnsi="Vazirmatn"/>
                <w:sz w:val="18"/>
              </w:rPr>
              <w:t>بدتر شدن ناگهانی پس از شروع ART</w:t>
            </w:r>
          </w:p>
        </w:tc>
      </w:tr>
      <w:tr>
        <w:tc>
          <w:tcPr>
            <w:tcW w:type="dxa" w:w="5156"/>
          </w:tcPr>
          <w:p>
            <w:pPr>
              <w:bidi w:val="1"/>
            </w:pPr>
            <w:r>
              <w:rPr>
                <w:sz w:val="18"/>
              </w:rPr>
            </w:r>
            <w:r>
              <w:rPr>
                <w:rFonts w:ascii="Vazirmatn" w:hAnsi="Vazirmatn"/>
                <w:b/>
                <w:sz w:val="18"/>
              </w:rPr>
              <w:t>مقاومت دوایی</w:t>
            </w:r>
          </w:p>
        </w:tc>
        <w:tc>
          <w:tcPr>
            <w:tcW w:type="dxa" w:w="5156"/>
          </w:tcPr>
          <w:p>
            <w:pPr>
              <w:bidi w:val="1"/>
            </w:pPr>
            <w:r>
              <w:rPr>
                <w:sz w:val="18"/>
              </w:rPr>
            </w:r>
            <w:r>
              <w:rPr>
                <w:rFonts w:ascii="Vazirmatn" w:hAnsi="Vazirmatn"/>
                <w:sz w:val="18"/>
              </w:rPr>
              <w:t>ناشی از رعایت ضعیف یا رژیم نادرست</w:t>
            </w:r>
          </w:p>
        </w:tc>
      </w:tr>
      <w:tr>
        <w:tc>
          <w:tcPr>
            <w:tcW w:type="dxa" w:w="5156"/>
          </w:tcPr>
          <w:p>
            <w:pPr>
              <w:bidi w:val="1"/>
            </w:pPr>
            <w:r>
              <w:rPr>
                <w:sz w:val="18"/>
              </w:rPr>
            </w:r>
            <w:r>
              <w:rPr>
                <w:rFonts w:ascii="Vazirmatn" w:hAnsi="Vazirmatn"/>
                <w:b/>
                <w:sz w:val="18"/>
              </w:rPr>
              <w:t>اختلاطات دوایی</w:t>
            </w:r>
          </w:p>
        </w:tc>
        <w:tc>
          <w:tcPr>
            <w:tcW w:type="dxa" w:w="5156"/>
          </w:tcPr>
          <w:p>
            <w:pPr>
              <w:bidi w:val="1"/>
            </w:pPr>
            <w:r>
              <w:rPr>
                <w:sz w:val="18"/>
              </w:rPr>
            </w:r>
            <w:r>
              <w:rPr>
                <w:rFonts w:ascii="Vazirmatn" w:hAnsi="Vazirmatn"/>
                <w:sz w:val="18"/>
              </w:rPr>
              <w:t>هپاتیت، نوروپاتی، کوری، و نقرس</w:t>
            </w:r>
          </w:p>
        </w:tc>
      </w:tr>
      <w:tr>
        <w:tc>
          <w:tcPr>
            <w:tcW w:type="dxa" w:w="5156"/>
          </w:tcPr>
          <w:p>
            <w:pPr>
              <w:bidi w:val="1"/>
            </w:pPr>
            <w:r>
              <w:rPr>
                <w:sz w:val="18"/>
              </w:rPr>
            </w:r>
            <w:r>
              <w:rPr>
                <w:rFonts w:ascii="Vazirmatn" w:hAnsi="Vazirmatn"/>
                <w:b/>
                <w:sz w:val="18"/>
              </w:rPr>
              <w:t>آمیلوئیدوز</w:t>
            </w:r>
          </w:p>
        </w:tc>
        <w:tc>
          <w:tcPr>
            <w:tcW w:type="dxa" w:w="5156"/>
          </w:tcPr>
          <w:p>
            <w:pPr>
              <w:bidi w:val="1"/>
            </w:pPr>
            <w:r>
              <w:rPr>
                <w:sz w:val="18"/>
              </w:rPr>
            </w:r>
            <w:r>
              <w:rPr>
                <w:rFonts w:ascii="Vazirmatn" w:hAnsi="Vazirmatn"/>
                <w:sz w:val="18"/>
              </w:rPr>
              <w:t>در سل مزمن تداوی‌ناشده (پروتینوری، نفروتیک)</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DS-TB با تداوی کامل:</w:t>
      </w:r>
      <w:r>
        <w:rPr>
          <w:rFonts w:ascii="Vazirmatn" w:hAnsi="Vazirmatn"/>
        </w:rPr>
        <w:t xml:space="preserve"> موفقیت </w:t>
      </w:r>
      <w:r>
        <w:rPr>
          <w:rFonts w:ascii="Vazirmatn" w:hAnsi="Vazirmatn"/>
          <w:b/>
        </w:rPr>
        <w:t>بیش از ۸۵–۹۰ فیصد</w:t>
      </w:r>
      <w:r>
        <w:rPr>
          <w:rFonts w:ascii="Vazirmatn" w:hAnsi="Vazirmatn"/>
        </w:rPr>
        <w:t>.</w:t>
      </w:r>
    </w:p>
    <w:p>
      <w:pPr>
        <w:ind w:right="340"/>
        <w:bidi w:val="1"/>
      </w:pPr>
      <w:r>
        <w:rPr>
          <w:color w:val="136F73"/>
        </w:rPr>
        <w:t xml:space="preserve">● </w:t>
      </w:r>
      <w:r>
        <w:rPr>
          <w:rFonts w:ascii="Vazirmatn" w:hAnsi="Vazirmatn"/>
          <w:b/>
        </w:rPr>
        <w:t>MDR-TB با BPaLM:</w:t>
      </w:r>
      <w:r>
        <w:rPr>
          <w:rFonts w:ascii="Vazirmatn" w:hAnsi="Vazirmatn"/>
        </w:rPr>
        <w:t xml:space="preserve"> حدود ۹۰ فیصد در کارآزمایی‌ها.</w:t>
      </w:r>
    </w:p>
    <w:p>
      <w:pPr>
        <w:ind w:right="340"/>
        <w:bidi w:val="1"/>
      </w:pPr>
      <w:r>
        <w:rPr>
          <w:color w:val="136F73"/>
        </w:rPr>
        <w:t xml:space="preserve">● </w:t>
      </w:r>
      <w:r>
        <w:rPr>
          <w:rFonts w:ascii="Vazirmatn" w:hAnsi="Vazirmatn"/>
          <w:b/>
        </w:rPr>
        <w:t>بدون تداوی:</w:t>
      </w:r>
      <w:r>
        <w:rPr>
          <w:rFonts w:ascii="Vazirmatn" w:hAnsi="Vazirmatn"/>
        </w:rPr>
        <w:t xml:space="preserve"> حدود ۵۰ فیصد مرگ در ۵ سال (در سل بلغم مثبت).</w:t>
      </w:r>
    </w:p>
    <w:p>
      <w:pPr>
        <w:bidi w:val="1"/>
      </w:pPr>
      <w:r>
        <w:rPr>
          <w:rFonts w:ascii="Vazirmatn" w:hAnsi="Vazirmatn"/>
          <w:b/>
        </w:rPr>
        <w:t>پیگیری DS-TB ریوی:</w:t>
      </w:r>
    </w:p>
    <w:p>
      <w:pPr>
        <w:ind w:right="340"/>
        <w:bidi w:val="1"/>
      </w:pPr>
      <w:r>
        <w:rPr>
          <w:color w:val="136F73"/>
        </w:rPr>
        <w:t xml:space="preserve">● </w:t>
      </w:r>
      <w:r>
        <w:rPr>
          <w:rFonts w:ascii="Vazirmatn" w:hAnsi="Vazirmatn"/>
          <w:b/>
        </w:rPr>
        <w:t>میکروسکوپی بلغم</w:t>
      </w:r>
      <w:r>
        <w:rPr>
          <w:rFonts w:ascii="Vazirmatn" w:hAnsi="Vazirmatn"/>
        </w:rPr>
        <w:t xml:space="preserve"> در </w:t>
      </w:r>
      <w:r>
        <w:rPr>
          <w:rFonts w:ascii="Vazirmatn" w:hAnsi="Vazirmatn"/>
          <w:b/>
        </w:rPr>
        <w:t>پایان ماه ۲</w:t>
      </w:r>
      <w:r>
        <w:rPr>
          <w:rFonts w:ascii="Vazirmatn" w:hAnsi="Vazirmatn"/>
        </w:rPr>
        <w:t xml:space="preserve"> (اگر مثبت باشد ← </w:t>
      </w:r>
      <w:r>
        <w:rPr>
          <w:rFonts w:ascii="Vazirmatn" w:hAnsi="Vazirmatn"/>
          <w:b/>
        </w:rPr>
        <w:t>Xpert و DST</w:t>
      </w:r>
      <w:r>
        <w:rPr>
          <w:rFonts w:ascii="Vazirmatn" w:hAnsi="Vazirmatn"/>
        </w:rPr>
        <w:t xml:space="preserve"> برای مقاومت)، </w:t>
      </w:r>
      <w:r>
        <w:rPr>
          <w:rFonts w:ascii="Vazirmatn" w:hAnsi="Vazirmatn"/>
          <w:b/>
        </w:rPr>
        <w:t>ماه ۵</w:t>
      </w:r>
      <w:r>
        <w:rPr>
          <w:rFonts w:ascii="Vazirmatn" w:hAnsi="Vazirmatn"/>
        </w:rPr>
        <w:t xml:space="preserve">، و </w:t>
      </w:r>
      <w:r>
        <w:rPr>
          <w:rFonts w:ascii="Vazirmatn" w:hAnsi="Vazirmatn"/>
          <w:b/>
        </w:rPr>
        <w:t>پایان تداوی</w:t>
      </w:r>
      <w:r>
        <w:rPr>
          <w:rFonts w:ascii="Vazirmatn" w:hAnsi="Vazirmatn"/>
        </w:rPr>
        <w:t xml:space="preserve"> (ماه ۶).</w:t>
      </w:r>
    </w:p>
    <w:p>
      <w:pPr>
        <w:ind w:right="340"/>
        <w:bidi w:val="1"/>
      </w:pPr>
      <w:r>
        <w:rPr>
          <w:color w:val="136F73"/>
        </w:rPr>
        <w:t xml:space="preserve">● </w:t>
      </w:r>
      <w:r>
        <w:rPr>
          <w:rFonts w:ascii="Vazirmatn" w:hAnsi="Vazirmatn"/>
          <w:b/>
        </w:rPr>
        <w:t>وزن</w:t>
      </w:r>
      <w:r>
        <w:rPr>
          <w:rFonts w:ascii="Vazirmatn" w:hAnsi="Vazirmatn"/>
        </w:rPr>
        <w:t xml:space="preserve"> ماهانه (تنظیم دوز در افزایش وزن).</w:t>
      </w:r>
    </w:p>
    <w:p>
      <w:pPr>
        <w:ind w:right="340"/>
        <w:bidi w:val="1"/>
      </w:pPr>
      <w:r>
        <w:rPr>
          <w:color w:val="136F73"/>
        </w:rPr>
        <w:t xml:space="preserve">● </w:t>
      </w:r>
      <w:r>
        <w:rPr>
          <w:rFonts w:ascii="Vazirmatn" w:hAnsi="Vazirmatn"/>
          <w:b/>
        </w:rPr>
        <w:t>LFT</w:t>
      </w:r>
      <w:r>
        <w:rPr>
          <w:rFonts w:ascii="Vazirmatn" w:hAnsi="Vazirmatn"/>
        </w:rPr>
        <w:t xml:space="preserve"> در مریضان خطر بلند یا دارای اعراض؛ </w:t>
      </w:r>
      <w:r>
        <w:rPr>
          <w:rFonts w:ascii="Vazirmatn" w:hAnsi="Vazirmatn"/>
          <w:b/>
        </w:rPr>
        <w:t>دید</w:t>
      </w:r>
      <w:r>
        <w:rPr>
          <w:rFonts w:ascii="Vazirmatn" w:hAnsi="Vazirmatn"/>
        </w:rPr>
        <w:t xml:space="preserve"> (Ethambutol).</w:t>
      </w:r>
    </w:p>
    <w:p>
      <w:pPr>
        <w:ind w:right="340"/>
        <w:bidi w:val="1"/>
      </w:pPr>
      <w:r>
        <w:rPr>
          <w:color w:val="136F73"/>
        </w:rPr>
        <w:t xml:space="preserve">● </w:t>
      </w:r>
      <w:r>
        <w:rPr>
          <w:rFonts w:ascii="Vazirmatn" w:hAnsi="Vazirmatn"/>
          <w:b/>
        </w:rPr>
        <w:t>نتایج تداوی (مطابق WHO):</w:t>
      </w:r>
      <w:r>
        <w:rPr>
          <w:rFonts w:ascii="Vazirmatn" w:hAnsi="Vazirmatn"/>
        </w:rPr>
        <w:t xml:space="preserve"> علاج‌شده (Cured)، تکمیل تداوی (Treatment completed)، ناکامی (Failed)، مرگ، ترک تداوی (Lost to follow-up)، یا ارزیابی‌نشده.</w:t>
      </w:r>
    </w:p>
    <w:p>
      <w:pPr>
        <w:bidi w:val="1"/>
      </w:pPr>
      <w:r>
        <w:rPr>
          <w:rFonts w:ascii="Vazirmatn" w:hAnsi="Vazirmatn"/>
          <w:b/>
        </w:rPr>
        <w:t>MDR-TB:</w:t>
      </w:r>
      <w:r>
        <w:rPr>
          <w:rFonts w:ascii="Vazirmatn" w:hAnsi="Vazirmatn"/>
        </w:rPr>
        <w:t xml:space="preserve"> کلچر و میکروسکوپی </w:t>
      </w:r>
      <w:r>
        <w:rPr>
          <w:rFonts w:ascii="Vazirmatn" w:hAnsi="Vazirmatn"/>
          <w:b/>
        </w:rPr>
        <w:t>ماهانه</w:t>
      </w:r>
      <w:r>
        <w:rPr>
          <w:rFonts w:ascii="Vazirmatn" w:hAnsi="Vazirmatn"/>
        </w:rPr>
        <w:t>؛ ECG، CBC، و معاینات عصبی و چشم.</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بلند به سل ریه:</w:t>
      </w:r>
      <w:r>
        <w:rPr>
          <w:rFonts w:ascii="Vazirmatn" w:hAnsi="Vazirmatn"/>
        </w:rPr>
        <w:t xml:space="preserve"> سرفه بیشتر از دو هفته + تب و عرق شبانه + کاهش وزن + تماس خانوادگی.</w:t>
      </w:r>
    </w:p>
    <w:p>
      <w:pPr>
        <w:ind w:right="340"/>
        <w:bidi w:val="1"/>
      </w:pPr>
      <w:r>
        <w:rPr>
          <w:color w:val="136F73"/>
        </w:rPr>
        <w:t xml:space="preserve">● </w:t>
      </w:r>
      <w:r>
        <w:rPr>
          <w:rFonts w:ascii="Vazirmatn" w:hAnsi="Vazirmatn"/>
          <w:b/>
        </w:rPr>
        <w:t>تشخیص:</w:t>
      </w:r>
      <w:r>
        <w:rPr>
          <w:rFonts w:ascii="Vazirmatn" w:hAnsi="Vazirmatn"/>
        </w:rPr>
        <w:t xml:space="preserve"> بلغم برای </w:t>
      </w:r>
      <w:r>
        <w:rPr>
          <w:rFonts w:ascii="Vazirmatn" w:hAnsi="Vazirmatn"/>
          <w:b/>
        </w:rPr>
        <w:t>Xpert MTB/RIF</w:t>
      </w:r>
      <w:r>
        <w:rPr>
          <w:rFonts w:ascii="Vazirmatn" w:hAnsi="Vazirmatn"/>
        </w:rPr>
        <w:t xml:space="preserve"> — هم سل و هم </w:t>
      </w:r>
      <w:r>
        <w:rPr>
          <w:rFonts w:ascii="Vazirmatn" w:hAnsi="Vazirmatn"/>
          <w:b/>
        </w:rPr>
        <w:t>مقاومت Rifampicin</w:t>
      </w:r>
      <w:r>
        <w:rPr>
          <w:rFonts w:ascii="Vazirmatn" w:hAnsi="Vazirmatn"/>
        </w:rPr>
        <w:t xml:space="preserve"> را نشان می‌دهد (بخش ۸). CXR کمک است، نه جانشین.</w:t>
      </w:r>
    </w:p>
    <w:p>
      <w:pPr>
        <w:ind w:right="340"/>
        <w:bidi w:val="1"/>
      </w:pPr>
      <w:r>
        <w:rPr>
          <w:color w:val="136F73"/>
        </w:rPr>
        <w:t xml:space="preserve">● </w:t>
      </w:r>
      <w:r>
        <w:rPr>
          <w:rFonts w:ascii="Vazirmatn" w:hAnsi="Vazirmatn"/>
          <w:b/>
        </w:rPr>
        <w:t>تداوی:</w:t>
      </w:r>
      <w:r>
        <w:rPr>
          <w:rFonts w:ascii="Vazirmatn" w:hAnsi="Vazirmatn"/>
        </w:rPr>
        <w:t xml:space="preserve"> سل حساس به دوا → رژیم استندرد برنامهٔ ملی (بخش ۱۰) با </w:t>
      </w:r>
      <w:r>
        <w:rPr>
          <w:rFonts w:ascii="Vazirmatn" w:hAnsi="Vazirmatn"/>
          <w:b/>
        </w:rPr>
        <w:t>DOT</w:t>
      </w:r>
      <w:r>
        <w:rPr>
          <w:rFonts w:ascii="Vazirmatn" w:hAnsi="Vazirmatn"/>
        </w:rPr>
        <w:t xml:space="preserve"> و آموزش پابندی.</w:t>
      </w:r>
    </w:p>
    <w:p>
      <w:pPr>
        <w:ind w:right="340"/>
        <w:bidi w:val="1"/>
      </w:pPr>
      <w:r>
        <w:rPr>
          <w:color w:val="136F73"/>
        </w:rPr>
        <w:t xml:space="preserve">● </w:t>
      </w:r>
      <w:r>
        <w:rPr>
          <w:rFonts w:ascii="Vazirmatn" w:hAnsi="Vazirmatn"/>
          <w:b/>
        </w:rPr>
        <w:t>شیردهی:</w:t>
      </w:r>
      <w:r>
        <w:rPr>
          <w:rFonts w:ascii="Vazirmatn" w:hAnsi="Vazirmatn"/>
        </w:rPr>
        <w:t xml:space="preserve"> دواهای خط اول با شیردهی سازگار اند؛ </w:t>
      </w:r>
      <w:r>
        <w:rPr>
          <w:rFonts w:ascii="Vazirmatn" w:hAnsi="Vazirmatn"/>
          <w:b/>
        </w:rPr>
        <w:t>شیردهی ادامه یابد</w:t>
      </w:r>
      <w:r>
        <w:rPr>
          <w:rFonts w:ascii="Vazirmatn" w:hAnsi="Vazirmatn"/>
        </w:rPr>
        <w:t>.</w:t>
      </w:r>
    </w:p>
    <w:p>
      <w:pPr>
        <w:ind w:right="340"/>
        <w:bidi w:val="1"/>
      </w:pPr>
      <w:r>
        <w:rPr>
          <w:color w:val="136F73"/>
        </w:rPr>
        <w:t xml:space="preserve">● </w:t>
      </w:r>
      <w:r>
        <w:rPr>
          <w:rFonts w:ascii="Vazirmatn" w:hAnsi="Vazirmatn"/>
          <w:b/>
        </w:rPr>
        <w:t>طفل و خانواده:</w:t>
      </w:r>
      <w:r>
        <w:rPr>
          <w:rFonts w:ascii="Vazirmatn" w:hAnsi="Vazirmatn"/>
        </w:rPr>
        <w:t xml:space="preserve"> طفل شیرخوار تماس نزدیک است → ارزیابی و </w:t>
      </w:r>
      <w:r>
        <w:rPr>
          <w:rFonts w:ascii="Vazirmatn" w:hAnsi="Vazirmatn"/>
          <w:b/>
        </w:rPr>
        <w:t>تداوی پیشگیری</w:t>
      </w:r>
      <w:r>
        <w:rPr>
          <w:rFonts w:ascii="Vazirmatn" w:hAnsi="Vazirmatn"/>
        </w:rPr>
        <w:t xml:space="preserve"> مطابق برنامهٔ ملی؛ شوهر هم معاینه شود. </w:t>
      </w:r>
      <w:r>
        <w:rPr>
          <w:rFonts w:ascii="Vazirmatn" w:hAnsi="Vazirmatn"/>
          <w:b/>
        </w:rPr>
        <w:t>HIV test</w:t>
      </w:r>
      <w:r>
        <w:rPr>
          <w:rFonts w:ascii="Vazirmatn" w:hAnsi="Vazirmatn"/>
        </w:rPr>
        <w:t xml:space="preserve"> برای مادر.</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۲HRZE / ۴HR</w:t>
      </w:r>
      <w:r>
        <w:rPr>
          <w:rFonts w:ascii="Vazirmatn" w:hAnsi="Vazirmatn"/>
        </w:rPr>
        <w:t xml:space="preserve"> — ۲ ماه چهار دوا، ۴ ماه دو دوا.»</w:t>
      </w:r>
    </w:p>
    <w:p>
      <w:pPr>
        <w:ind w:right="340"/>
        <w:bidi w:val="1"/>
      </w:pPr>
      <w:r>
        <w:rPr>
          <w:color w:val="136F73"/>
        </w:rPr>
        <w:t xml:space="preserve">● </w:t>
      </w:r>
      <w:r>
        <w:rPr>
          <w:rFonts w:ascii="Vazirmatn" w:hAnsi="Vazirmatn"/>
        </w:rPr>
        <w:t>💡 «</w:t>
      </w:r>
      <w:r>
        <w:rPr>
          <w:rFonts w:ascii="Vazirmatn" w:hAnsi="Vazirmatn"/>
          <w:b/>
        </w:rPr>
        <w:t>۵–۱۰–۲۵–۱۵</w:t>
      </w:r>
      <w:r>
        <w:rPr>
          <w:rFonts w:ascii="Vazirmatn" w:hAnsi="Vazirmatn"/>
        </w:rPr>
        <w:t xml:space="preserve"> — H، R، Z، E به mg/kg.»</w:t>
      </w:r>
    </w:p>
    <w:p>
      <w:pPr>
        <w:ind w:right="340"/>
        <w:bidi w:val="1"/>
      </w:pPr>
      <w:r>
        <w:rPr>
          <w:color w:val="136F73"/>
        </w:rPr>
        <w:t xml:space="preserve">● </w:t>
      </w:r>
      <w:r>
        <w:rPr>
          <w:rFonts w:ascii="Vazirmatn" w:hAnsi="Vazirmatn"/>
        </w:rPr>
        <w:t>💡 «</w:t>
      </w:r>
      <w:r>
        <w:rPr>
          <w:rFonts w:ascii="Vazirmatn" w:hAnsi="Vazirmatn"/>
          <w:b/>
        </w:rPr>
        <w:t>Rifampicin = ادرار نارنجی + تداخل دوایی زیاد</w:t>
      </w:r>
      <w:r>
        <w:rPr>
          <w:rFonts w:ascii="Vazirmatn" w:hAnsi="Vazirmatn"/>
        </w:rPr>
        <w:t xml:space="preserve"> (Contraceptive، Warfarin، ART).»</w:t>
      </w:r>
    </w:p>
    <w:p>
      <w:pPr>
        <w:ind w:right="340"/>
        <w:bidi w:val="1"/>
      </w:pPr>
      <w:r>
        <w:rPr>
          <w:color w:val="136F73"/>
        </w:rPr>
        <w:t xml:space="preserve">● </w:t>
      </w:r>
      <w:r>
        <w:rPr>
          <w:rFonts w:ascii="Vazirmatn" w:hAnsi="Vazirmatn"/>
        </w:rPr>
        <w:t>💡 «</w:t>
      </w:r>
      <w:r>
        <w:rPr>
          <w:rFonts w:ascii="Vazirmatn" w:hAnsi="Vazirmatn"/>
          <w:b/>
        </w:rPr>
        <w:t>Isoniazid = نوروپاتی ← Pyridoxine.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Ethambutol = چشم</w:t>
      </w:r>
      <w:r>
        <w:rPr>
          <w:rFonts w:ascii="Vazirmatn" w:hAnsi="Vazirmatn"/>
        </w:rPr>
        <w:t xml:space="preserve">؛ </w:t>
      </w:r>
      <w:r>
        <w:rPr>
          <w:rFonts w:ascii="Vazirmatn" w:hAnsi="Vazirmatn"/>
          <w:b/>
        </w:rPr>
        <w:t>Pyrazinamide = نقرس و کبد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BPaLM = ۶ ماه برای MDR.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هرگز یک دوا به رژیم ناکام اضافه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HIV + سل = ART در ۲ هفته، مگر مننژیت.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 مریض سل = تست HIV و بررسی تماس‌ها.</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سردرد، تب، تغییر هوشیاری، یا فلج اعصاب قحفی</w:t>
      </w:r>
      <w:r>
        <w:rPr>
          <w:rFonts w:ascii="Vazirmatn" w:hAnsi="Vazirmatn"/>
        </w:rPr>
        <w:t xml:space="preserve"> ← مننژیت سلی ← LP و تداوی فوری + Dexamethasone.</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 فصل ۲۳.</w:t>
      </w:r>
    </w:p>
    <w:p>
      <w:pPr>
        <w:ind w:right="340"/>
        <w:bidi w:val="1"/>
      </w:pPr>
      <w:r>
        <w:rPr>
          <w:color w:val="136F73"/>
        </w:rPr>
        <w:t xml:space="preserve">● </w:t>
      </w:r>
      <w:r>
        <w:rPr>
          <w:rFonts w:ascii="Vazirmatn" w:hAnsi="Vazirmatn"/>
        </w:rPr>
        <w:t xml:space="preserve">⚠️ </w:t>
      </w:r>
      <w:r>
        <w:rPr>
          <w:rFonts w:ascii="Vazirmatn" w:hAnsi="Vazirmatn"/>
          <w:b/>
        </w:rPr>
        <w:t>یرقان، استفراغ، یا درد شکم در حین تداوی</w:t>
      </w:r>
      <w:r>
        <w:rPr>
          <w:rFonts w:ascii="Vazirmatn" w:hAnsi="Vazirmatn"/>
        </w:rPr>
        <w:t xml:space="preserve"> ← هپاتیت دوایی ← قطع دواها و LFT.</w:t>
      </w:r>
    </w:p>
    <w:p>
      <w:pPr>
        <w:ind w:right="340"/>
        <w:bidi w:val="1"/>
      </w:pPr>
      <w:r>
        <w:rPr>
          <w:color w:val="136F73"/>
        </w:rPr>
        <w:t xml:space="preserve">● </w:t>
      </w:r>
      <w:r>
        <w:rPr>
          <w:rFonts w:ascii="Vazirmatn" w:hAnsi="Vazirmatn"/>
        </w:rPr>
        <w:t xml:space="preserve">⚠️ </w:t>
      </w:r>
      <w:r>
        <w:rPr>
          <w:rFonts w:ascii="Vazirmatn" w:hAnsi="Vazirmatn"/>
          <w:b/>
        </w:rPr>
        <w:t>کاهش دید یا کوری رنگ</w:t>
      </w:r>
      <w:r>
        <w:rPr>
          <w:rFonts w:ascii="Vazirmatn" w:hAnsi="Vazirmatn"/>
        </w:rPr>
        <w:t xml:space="preserve"> ← قطع Ethambutol.</w:t>
      </w:r>
    </w:p>
    <w:p>
      <w:pPr>
        <w:ind w:right="340"/>
        <w:bidi w:val="1"/>
      </w:pPr>
      <w:r>
        <w:rPr>
          <w:color w:val="136F73"/>
        </w:rPr>
        <w:t xml:space="preserve">● </w:t>
      </w:r>
      <w:r>
        <w:rPr>
          <w:rFonts w:ascii="Vazirmatn" w:hAnsi="Vazirmatn"/>
        </w:rPr>
        <w:t xml:space="preserve">⚠️ </w:t>
      </w:r>
      <w:r>
        <w:rPr>
          <w:rFonts w:ascii="Vazirmatn" w:hAnsi="Vazirmatn"/>
          <w:b/>
        </w:rPr>
        <w:t>درد پشت با ضعف پاها یا اختلال ادرار</w:t>
      </w:r>
      <w:r>
        <w:rPr>
          <w:rFonts w:ascii="Vazirmatn" w:hAnsi="Vazirmatn"/>
        </w:rPr>
        <w:t xml:space="preserve"> ← فشار نخاع در Pott ← MRI و جراحی.</w:t>
      </w:r>
    </w:p>
    <w:p>
      <w:pPr>
        <w:ind w:right="340"/>
        <w:bidi w:val="1"/>
      </w:pPr>
      <w:r>
        <w:rPr>
          <w:color w:val="136F73"/>
        </w:rPr>
        <w:t xml:space="preserve">● </w:t>
      </w:r>
      <w:r>
        <w:rPr>
          <w:rFonts w:ascii="Vazirmatn" w:hAnsi="Vazirmatn"/>
        </w:rPr>
        <w:t xml:space="preserve">⚠️ </w:t>
      </w:r>
      <w:r>
        <w:rPr>
          <w:rFonts w:ascii="Vazirmatn" w:hAnsi="Vazirmatn"/>
          <w:b/>
        </w:rPr>
        <w:t>بلغم مثبت در پایان ماه ۲ یا بعد</w:t>
      </w:r>
      <w:r>
        <w:rPr>
          <w:rFonts w:ascii="Vazirmatn" w:hAnsi="Vazirmatn"/>
        </w:rPr>
        <w:t xml:space="preserve"> ← مقاومت؟ ← DST.</w:t>
      </w:r>
    </w:p>
    <w:p>
      <w:pPr>
        <w:ind w:right="340"/>
        <w:bidi w:val="1"/>
      </w:pPr>
      <w:r>
        <w:rPr>
          <w:color w:val="136F73"/>
        </w:rPr>
        <w:t xml:space="preserve">● </w:t>
      </w:r>
      <w:r>
        <w:rPr>
          <w:rFonts w:ascii="Vazirmatn" w:hAnsi="Vazirmatn"/>
        </w:rPr>
        <w:t xml:space="preserve">⚠️ </w:t>
      </w:r>
      <w:r>
        <w:rPr>
          <w:rFonts w:ascii="Vazirmatn" w:hAnsi="Vazirmatn"/>
          <w:b/>
        </w:rPr>
        <w:t>تنگی نفس و تامپوناد</w:t>
      </w:r>
      <w:r>
        <w:rPr>
          <w:rFonts w:ascii="Vazirmatn" w:hAnsi="Vazirmatn"/>
        </w:rPr>
        <w:t xml:space="preserve"> ← پریکاردیت سلی (فصل ۱۱).</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۲ هفته یا بیشتر: </w:t>
      </w:r>
      <w:r>
        <w:rPr>
          <w:rFonts w:ascii="Vazirmatn" w:hAnsi="Vazirmatn"/>
          <w:b/>
        </w:rPr>
        <w:t>دو نمونهٔ بلغم برای GeneXpert</w:t>
      </w:r>
      <w:r>
        <w:rPr>
          <w:rFonts w:ascii="Vazirmatn" w:hAnsi="Vazirmatn"/>
        </w:rPr>
        <w:t xml:space="preserve"> — امروز.</w:t>
      </w:r>
    </w:p>
    <w:p>
      <w:pPr>
        <w:ind w:right="340"/>
        <w:bidi w:val="1"/>
      </w:pPr>
      <w:r>
        <w:rPr>
          <w:b/>
          <w:color w:val="136F73"/>
        </w:rPr>
        <w:t xml:space="preserve">2. </w:t>
      </w:r>
      <w:r>
        <w:rPr>
          <w:rFonts w:ascii="Vazirmatn" w:hAnsi="Vazirmatn"/>
        </w:rPr>
        <w:t xml:space="preserve">هر مریض سل: </w:t>
      </w:r>
      <w:r>
        <w:rPr>
          <w:rFonts w:ascii="Vazirmatn" w:hAnsi="Vazirmatn"/>
          <w:b/>
        </w:rPr>
        <w:t>وزن</w:t>
      </w:r>
      <w:r>
        <w:rPr>
          <w:rFonts w:ascii="Vazirmatn" w:hAnsi="Vazirmatn"/>
        </w:rPr>
        <w:t xml:space="preserve">، </w:t>
      </w:r>
      <w:r>
        <w:rPr>
          <w:rFonts w:ascii="Vazirmatn" w:hAnsi="Vazirmatn"/>
          <w:b/>
        </w:rPr>
        <w:t>تست HIV</w:t>
      </w:r>
      <w:r>
        <w:rPr>
          <w:rFonts w:ascii="Vazirmatn" w:hAnsi="Vazirmatn"/>
        </w:rPr>
        <w:t xml:space="preserve">، </w:t>
      </w:r>
      <w:r>
        <w:rPr>
          <w:rFonts w:ascii="Vazirmatn" w:hAnsi="Vazirmatn"/>
          <w:b/>
        </w:rPr>
        <w:t>قند خون</w:t>
      </w:r>
      <w:r>
        <w:rPr>
          <w:rFonts w:ascii="Vazirmatn" w:hAnsi="Vazirmatn"/>
        </w:rPr>
        <w:t xml:space="preserve">، و </w:t>
      </w:r>
      <w:r>
        <w:rPr>
          <w:rFonts w:ascii="Vazirmatn" w:hAnsi="Vazirmatn"/>
          <w:b/>
        </w:rPr>
        <w:t>LFT پایه</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تعداد تابلت FDC بر اساس وزن</w:t>
      </w:r>
      <w:r>
        <w:rPr>
          <w:rFonts w:ascii="Vazirmatn" w:hAnsi="Vazirmatn"/>
        </w:rPr>
        <w:t xml:space="preserve"> + </w:t>
      </w:r>
      <w:r>
        <w:rPr>
          <w:rFonts w:ascii="Vazirmatn" w:hAnsi="Vazirmatn"/>
          <w:b/>
        </w:rPr>
        <w:t>Pyridoxine</w:t>
      </w:r>
      <w:r>
        <w:rPr>
          <w:rFonts w:ascii="Vazirmatn" w:hAnsi="Vazirmatn"/>
        </w:rPr>
        <w:t>.</w:t>
      </w:r>
    </w:p>
    <w:p>
      <w:pPr>
        <w:ind w:right="340"/>
        <w:bidi w:val="1"/>
      </w:pPr>
      <w:r>
        <w:rPr>
          <w:b/>
          <w:color w:val="136F73"/>
        </w:rPr>
        <w:t xml:space="preserve">4. </w:t>
      </w:r>
      <w:r>
        <w:rPr>
          <w:rFonts w:ascii="Vazirmatn" w:hAnsi="Vazirmatn"/>
        </w:rPr>
        <w:t>هر ویزیت: «</w:t>
      </w:r>
      <w:r>
        <w:rPr>
          <w:rFonts w:ascii="Vazirmatn" w:hAnsi="Vazirmatn"/>
          <w:b/>
        </w:rPr>
        <w:t>چند دوز را فراموش کردی؟</w:t>
      </w:r>
      <w:r>
        <w:rPr>
          <w:rFonts w:ascii="Vazirmatn" w:hAnsi="Vazirmatn"/>
        </w:rPr>
        <w:t>» — بدون ملامت.</w:t>
      </w:r>
    </w:p>
    <w:p>
      <w:pPr>
        <w:ind w:right="340"/>
        <w:bidi w:val="1"/>
      </w:pPr>
      <w:r>
        <w:rPr>
          <w:b/>
          <w:color w:val="136F73"/>
        </w:rPr>
        <w:t xml:space="preserve">5. </w:t>
      </w:r>
      <w:r>
        <w:rPr>
          <w:rFonts w:ascii="Vazirmatn" w:hAnsi="Vazirmatn"/>
        </w:rPr>
        <w:t xml:space="preserve">هر مریض سل ریوی: </w:t>
      </w:r>
      <w:r>
        <w:rPr>
          <w:rFonts w:ascii="Vazirmatn" w:hAnsi="Vazirmatn"/>
          <w:b/>
        </w:rPr>
        <w:t>فهرست تماس‌های خانوادگی</w:t>
      </w:r>
      <w:r>
        <w:rPr>
          <w:rFonts w:ascii="Vazirmatn" w:hAnsi="Vazirmatn"/>
        </w:rPr>
        <w:t xml:space="preserve"> و برنامهٔ غربالگری آن‌ها.</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ارتشاح فوقانی، کاویتی، میلیاری.</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سلی و انقباضی؛ ADA.</w:t>
      </w:r>
    </w:p>
    <w:p>
      <w:pPr>
        <w:ind w:right="340"/>
        <w:bidi w:val="1"/>
      </w:pPr>
      <w:r>
        <w:rPr>
          <w:color w:val="136F73"/>
        </w:rPr>
        <w:t xml:space="preserve">● </w:t>
      </w:r>
      <w:r>
        <w:rPr>
          <w:rFonts w:ascii="Vazirmatn" w:hAnsi="Vazirmatn"/>
          <w:b/>
        </w:rPr>
        <w:t>فصل ۱۵ (معاینه):</w:t>
      </w:r>
      <w:r>
        <w:rPr>
          <w:rFonts w:ascii="Vazirmatn" w:hAnsi="Vazirmatn"/>
        </w:rPr>
        <w:t xml:space="preserve"> فیبروز فوقانی با کشیده شدن قصبه‌الریه.</w:t>
      </w:r>
    </w:p>
    <w:p>
      <w:pPr>
        <w:ind w:right="340"/>
        <w:bidi w:val="1"/>
      </w:pPr>
      <w:r>
        <w:rPr>
          <w:color w:val="136F73"/>
        </w:rPr>
        <w:t xml:space="preserve">● </w:t>
      </w:r>
      <w:r>
        <w:rPr>
          <w:rFonts w:ascii="Vazirmatn" w:hAnsi="Vazirmatn"/>
          <w:b/>
        </w:rPr>
        <w:t>فصل ۱۶ (COPD):</w:t>
      </w:r>
      <w:r>
        <w:rPr>
          <w:rFonts w:ascii="Vazirmatn" w:hAnsi="Vazirmatn"/>
        </w:rPr>
        <w:t xml:space="preserve"> COPD پس از سل؛ ICS و خطر سل.</w:t>
      </w:r>
    </w:p>
    <w:p>
      <w:pPr>
        <w:ind w:right="340"/>
        <w:bidi w:val="1"/>
      </w:pPr>
      <w:r>
        <w:rPr>
          <w:color w:val="136F73"/>
        </w:rPr>
        <w:t xml:space="preserve">● </w:t>
      </w:r>
      <w:r>
        <w:rPr>
          <w:rFonts w:ascii="Vazirmatn" w:hAnsi="Vazirmatn"/>
          <w:b/>
        </w:rPr>
        <w:t>فصل ۱۸ (پنومونی):</w:t>
      </w:r>
      <w:r>
        <w:rPr>
          <w:rFonts w:ascii="Vazirmatn" w:hAnsi="Vazirmatn"/>
        </w:rPr>
        <w:t xml:space="preserve"> عدم پاسخ ← سل؛ احتیاط در فلوروکینولون.</w:t>
      </w:r>
    </w:p>
    <w:p>
      <w:pPr>
        <w:ind w:right="340"/>
        <w:bidi w:val="1"/>
      </w:pPr>
      <w:r>
        <w:rPr>
          <w:color w:val="136F73"/>
        </w:rPr>
        <w:t xml:space="preserve">● </w:t>
      </w:r>
      <w:r>
        <w:rPr>
          <w:rFonts w:ascii="Vazirmatn" w:hAnsi="Vazirmatn"/>
          <w:b/>
        </w:rPr>
        <w:t>فصل‌های بعدی:</w:t>
      </w:r>
      <w:r>
        <w:rPr>
          <w:rFonts w:ascii="Vazirmatn" w:hAnsi="Vazirmatn"/>
        </w:rPr>
        <w:t xml:space="preserve"> ۲۰ افیوژن سلی، ۲۳ هموپتیزی، ۳۲ هپاتیت (DILI)، ۶۴ HIV، ۷۵ مننژیت، ۸۷ FUO و لمفادینوپاتی.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۶۰ کیلوگرامی با سل ریوی حساس: چند تابلت HRZE FDC در مرحلهٔ ابتدایی؟ ← </w:t>
      </w:r>
      <w:r>
        <w:rPr>
          <w:rFonts w:ascii="Vazirmatn" w:hAnsi="Vazirmatn"/>
          <w:i/>
        </w:rPr>
        <w:t>۴ تابلت روزانه برای ۲ ماه، سپس ۴ تابلت HR برای ۴ ماه.</w:t>
      </w:r>
    </w:p>
    <w:p>
      <w:pPr>
        <w:ind w:right="340"/>
        <w:bidi w:val="1"/>
      </w:pPr>
      <w:r>
        <w:rPr>
          <w:b/>
          <w:color w:val="136F73"/>
        </w:rPr>
        <w:t xml:space="preserve">2. </w:t>
      </w:r>
      <w:r>
        <w:rPr>
          <w:rFonts w:ascii="Vazirmatn" w:hAnsi="Vazirmatn"/>
        </w:rPr>
        <w:t xml:space="preserve">دوز Bedaquiline در BPaLM؟ ← </w:t>
      </w:r>
      <w:r>
        <w:rPr>
          <w:rFonts w:ascii="Vazirmatn" w:hAnsi="Vazirmatn"/>
          <w:i/>
        </w:rPr>
        <w:t>۴۰۰ mg روزانه برای ۲ هفته، سپس ۲۰۰ mg سه بار در هفته (مجموعاً ۲۶ هفته).</w:t>
      </w:r>
    </w:p>
    <w:p>
      <w:pPr>
        <w:ind w:right="340"/>
        <w:bidi w:val="1"/>
      </w:pPr>
      <w:r>
        <w:rPr>
          <w:b/>
          <w:color w:val="136F73"/>
        </w:rPr>
        <w:t xml:space="preserve">3. </w:t>
      </w:r>
      <w:r>
        <w:rPr>
          <w:rFonts w:ascii="Vazirmatn" w:hAnsi="Vazirmatn"/>
        </w:rPr>
        <w:t xml:space="preserve">زمان شروع ART در مریض HIV با سل ریوی؟ مننژیت سلی؟ ← </w:t>
      </w:r>
      <w:r>
        <w:rPr>
          <w:rFonts w:ascii="Vazirmatn" w:hAnsi="Vazirmatn"/>
          <w:i/>
        </w:rPr>
        <w:t>در ۲ هفته؛ در مننژیت ۴–۸ هفته.</w:t>
      </w:r>
    </w:p>
    <w:p>
      <w:pPr>
        <w:ind w:right="340"/>
        <w:bidi w:val="1"/>
      </w:pPr>
      <w:r>
        <w:rPr>
          <w:b/>
          <w:color w:val="136F73"/>
        </w:rPr>
        <w:t xml:space="preserve">4. </w:t>
      </w:r>
      <w:r>
        <w:rPr>
          <w:rFonts w:ascii="Vazirmatn" w:hAnsi="Vazirmatn"/>
        </w:rPr>
        <w:t xml:space="preserve">معیار قطع دواها در هپاتیت دوایی؟ ← </w:t>
      </w:r>
      <w:r>
        <w:rPr>
          <w:rFonts w:ascii="Vazirmatn" w:hAnsi="Vazirmatn"/>
          <w:i/>
        </w:rPr>
        <w:t>ALT بیش از ۳ برابر با اعراض، یا بیش از ۵ برابر بدون اعراض، یا بلیروبین بیش از ۲ برابر.</w:t>
      </w:r>
    </w:p>
    <w:p>
      <w:pPr>
        <w:ind w:right="340"/>
        <w:bidi w:val="1"/>
      </w:pPr>
      <w:r>
        <w:rPr>
          <w:b/>
          <w:color w:val="136F73"/>
        </w:rPr>
        <w:t xml:space="preserve">5. </w:t>
      </w:r>
      <w:r>
        <w:rPr>
          <w:rFonts w:ascii="Vazirmatn" w:hAnsi="Vazirmatn"/>
        </w:rPr>
        <w:t xml:space="preserve">TPT برای تماس خانوادگی بزرگسال (بدون سل فعال) با رژیم کوتاه؟ ← </w:t>
      </w:r>
      <w:r>
        <w:rPr>
          <w:rFonts w:ascii="Vazirmatn" w:hAnsi="Vazirmatn"/>
          <w:i/>
        </w:rPr>
        <w:t>۳HP: Isoniazid ۹۰۰ + Rifapentine ۹۰۰ mg هفته‌وار برای ۱۲ دوز.</w:t>
      </w:r>
    </w:p>
    <w:p>
      <w:pPr>
        <w:spacing w:before="0"/>
        <w:bidi w:val="1"/>
      </w:pPr>
      <w:r>
        <w:rPr>
          <w:rFonts w:ascii="Vazirmatn" w:hAnsi="Vazirmatn"/>
          <w:b/>
          <w:color w:val="136F73"/>
          <w:sz w:val="38"/>
        </w:rPr>
        <w:t>فصل ۲۰ — امراض پلورا: افیوژن، امپییما و پنوموتوراکس (Pleural Diseases)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spacing w:before="280"/>
        <w:bidi w:val="1"/>
      </w:pPr>
      <w:r>
        <w:rPr>
          <w:rFonts w:ascii="Vazirmatn" w:hAnsi="Vazirmatn"/>
          <w:b/>
          <w:color w:val="0F2744"/>
          <w:sz w:val="29"/>
        </w:rPr>
        <w:t>🩺 مریض این فصل</w:t>
      </w:r>
    </w:p>
    <w:p>
      <w:pPr>
        <w:bidi w:val="1"/>
      </w:pPr>
      <w:r>
        <w:rPr>
          <w:rFonts w:ascii="Vazirmatn" w:hAnsi="Vazirmatn"/>
        </w:rPr>
        <w:t>کاکا جمعه‌خان، ۶۰ ساله، از یک هفته پس از «پنومونی» هنوز تب دارد و درد صدر طرف چپ او بدتر شده است. در معاینه: صدای مات در قاعدهٔ چپ و کاهش صدای تنفس. CXR: افیوژن متوسط.</w:t>
      </w:r>
    </w:p>
    <w:p>
      <w:pPr>
        <w:bidi w:val="1"/>
      </w:pPr>
      <w:r>
        <w:rPr>
          <w:rFonts w:ascii="Vazirmatn" w:hAnsi="Vazirmatn"/>
        </w:rPr>
        <w:t xml:space="preserve">سؤال‌ها: چرا تب بعد از پنومونی ادامه یافته است؟ </w:t>
      </w:r>
      <w:r>
        <w:rPr>
          <w:rFonts w:ascii="Vazirmatn" w:hAnsi="Vazirmatn"/>
          <w:b/>
        </w:rPr>
        <w:t>کدام افیوژن را باید کشید؟</w:t>
      </w:r>
      <w:r>
        <w:rPr>
          <w:rFonts w:ascii="Vazirmatn" w:hAnsi="Vazirmatn"/>
        </w:rPr>
        <w:t xml:space="preserve"> و کدام نتیجه یعنی به تیوب ضرورت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پلورا را مانند </w:t>
      </w:r>
      <w:r>
        <w:rPr>
          <w:rFonts w:ascii="Vazirmatn" w:hAnsi="Vazirmatn"/>
          <w:b/>
        </w:rPr>
        <w:t>دو ورق شیشهٔ مرطوب</w:t>
      </w:r>
      <w:r>
        <w:rPr>
          <w:rFonts w:ascii="Vazirmatn" w:hAnsi="Vazirmatn"/>
        </w:rPr>
        <w:t xml:space="preserve"> تصور کن که به هم چسپیده‌اند: یکی روی ریه (</w:t>
      </w:r>
      <w:r>
        <w:rPr>
          <w:rFonts w:ascii="Vazirmatn" w:hAnsi="Vazirmatn"/>
          <w:b/>
        </w:rPr>
        <w:t>احشایی — Visceral</w:t>
      </w:r>
      <w:r>
        <w:rPr>
          <w:rFonts w:ascii="Vazirmatn" w:hAnsi="Vazirmatn"/>
        </w:rPr>
        <w:t>) و دیگری روی دیوار سینه (</w:t>
      </w:r>
      <w:r>
        <w:rPr>
          <w:rFonts w:ascii="Vazirmatn" w:hAnsi="Vazirmatn"/>
          <w:b/>
        </w:rPr>
        <w:t>جداری — Parietal</w:t>
      </w:r>
      <w:r>
        <w:rPr>
          <w:rFonts w:ascii="Vazirmatn" w:hAnsi="Vazirmatn"/>
        </w:rPr>
        <w:t xml:space="preserve">). میان آن‌ها فقط چند ml مایع لغزنده است و </w:t>
      </w:r>
      <w:r>
        <w:rPr>
          <w:rFonts w:ascii="Vazirmatn" w:hAnsi="Vazirmatn"/>
          <w:b/>
        </w:rPr>
        <w:t>فشار منفی</w:t>
      </w:r>
      <w:r>
        <w:rPr>
          <w:rFonts w:ascii="Vazirmatn" w:hAnsi="Vazirmatn"/>
        </w:rPr>
        <w:t xml:space="preserve"> آن‌ها را به هم می‌چسپاند، به گونه‌ای که وقتی قفسه باز می‌شود ریه هم با آن باز می‌شود.</w:t>
      </w:r>
    </w:p>
    <w:p>
      <w:pPr>
        <w:ind w:right="340"/>
        <w:bidi w:val="1"/>
      </w:pPr>
      <w:r>
        <w:rPr>
          <w:color w:val="136F73"/>
        </w:rPr>
        <w:t xml:space="preserve">● </w:t>
      </w:r>
      <w:r>
        <w:rPr>
          <w:rFonts w:ascii="Vazirmatn" w:hAnsi="Vazirmatn"/>
        </w:rPr>
        <w:t xml:space="preserve">اگر </w:t>
      </w:r>
      <w:r>
        <w:rPr>
          <w:rFonts w:ascii="Vazirmatn" w:hAnsi="Vazirmatn"/>
          <w:b/>
        </w:rPr>
        <w:t>آب</w:t>
      </w:r>
      <w:r>
        <w:rPr>
          <w:rFonts w:ascii="Vazirmatn" w:hAnsi="Vazirmatn"/>
        </w:rPr>
        <w:t xml:space="preserve"> میان دو شیشه جمع شود ← </w:t>
      </w:r>
      <w:r>
        <w:rPr>
          <w:rFonts w:ascii="Vazirmatn" w:hAnsi="Vazirmatn"/>
          <w:b/>
        </w:rPr>
        <w:t>افیوژن پلورا</w:t>
      </w:r>
      <w:r>
        <w:rPr>
          <w:rFonts w:ascii="Vazirmatn" w:hAnsi="Vazirmatn"/>
        </w:rPr>
        <w:t xml:space="preserve"> ← ریه از پایین فشرده می‌شود.</w:t>
      </w:r>
    </w:p>
    <w:p>
      <w:pPr>
        <w:ind w:right="340"/>
        <w:bidi w:val="1"/>
      </w:pPr>
      <w:r>
        <w:rPr>
          <w:color w:val="136F73"/>
        </w:rPr>
        <w:t xml:space="preserve">● </w:t>
      </w:r>
      <w:r>
        <w:rPr>
          <w:rFonts w:ascii="Vazirmatn" w:hAnsi="Vazirmatn"/>
        </w:rPr>
        <w:t xml:space="preserve">اگر </w:t>
      </w:r>
      <w:r>
        <w:rPr>
          <w:rFonts w:ascii="Vazirmatn" w:hAnsi="Vazirmatn"/>
          <w:b/>
        </w:rPr>
        <w:t>چرک</w:t>
      </w:r>
      <w:r>
        <w:rPr>
          <w:rFonts w:ascii="Vazirmatn" w:hAnsi="Vazirmatn"/>
        </w:rPr>
        <w:t xml:space="preserve"> جمع شود ← </w:t>
      </w:r>
      <w:r>
        <w:rPr>
          <w:rFonts w:ascii="Vazirmatn" w:hAnsi="Vazirmatn"/>
          <w:b/>
        </w:rPr>
        <w:t>امپییما</w:t>
      </w:r>
      <w:r>
        <w:rPr>
          <w:rFonts w:ascii="Vazirmatn" w:hAnsi="Vazirmatn"/>
        </w:rPr>
        <w:t>.</w:t>
      </w:r>
    </w:p>
    <w:p>
      <w:pPr>
        <w:ind w:right="340"/>
        <w:bidi w:val="1"/>
      </w:pPr>
      <w:r>
        <w:rPr>
          <w:color w:val="136F73"/>
        </w:rPr>
        <w:t xml:space="preserve">● </w:t>
      </w:r>
      <w:r>
        <w:rPr>
          <w:rFonts w:ascii="Vazirmatn" w:hAnsi="Vazirmatn"/>
        </w:rPr>
        <w:t xml:space="preserve">اگر </w:t>
      </w:r>
      <w:r>
        <w:rPr>
          <w:rFonts w:ascii="Vazirmatn" w:hAnsi="Vazirmatn"/>
          <w:b/>
        </w:rPr>
        <w:t>هوا</w:t>
      </w:r>
      <w:r>
        <w:rPr>
          <w:rFonts w:ascii="Vazirmatn" w:hAnsi="Vazirmatn"/>
        </w:rPr>
        <w:t xml:space="preserve"> داخل شود ← چسپندگی از بین می‌رود و ریه مانند پوقانه </w:t>
      </w:r>
      <w:r>
        <w:rPr>
          <w:rFonts w:ascii="Vazirmatn" w:hAnsi="Vazirmatn"/>
          <w:b/>
        </w:rPr>
        <w:t>جمع می‌شود</w:t>
      </w:r>
      <w:r>
        <w:rPr>
          <w:rFonts w:ascii="Vazirmatn" w:hAnsi="Vazirmatn"/>
        </w:rPr>
        <w:t xml:space="preserve"> ← </w:t>
      </w:r>
      <w:r>
        <w:rPr>
          <w:rFonts w:ascii="Vazirmatn" w:hAnsi="Vazirmatn"/>
          <w:b/>
        </w:rPr>
        <w:t>پنوموتوراکس</w:t>
      </w:r>
      <w:r>
        <w:rPr>
          <w:rFonts w:ascii="Vazirmatn" w:hAnsi="Vazirmatn"/>
        </w:rPr>
        <w:t>.</w:t>
      </w:r>
    </w:p>
    <w:p>
      <w:pPr>
        <w:ind w:right="340"/>
        <w:bidi w:val="1"/>
      </w:pPr>
      <w:r>
        <w:rPr>
          <w:color w:val="136F73"/>
        </w:rPr>
        <w:t xml:space="preserve">● </w:t>
      </w:r>
      <w:r>
        <w:rPr>
          <w:rFonts w:ascii="Vazirmatn" w:hAnsi="Vazirmatn"/>
        </w:rPr>
        <w:t xml:space="preserve">اگر هوا وارد شود و </w:t>
      </w:r>
      <w:r>
        <w:rPr>
          <w:rFonts w:ascii="Vazirmatn" w:hAnsi="Vazirmatn"/>
          <w:b/>
        </w:rPr>
        <w:t>بیرون نرود</w:t>
      </w:r>
      <w:r>
        <w:rPr>
          <w:rFonts w:ascii="Vazirmatn" w:hAnsi="Vazirmatn"/>
        </w:rPr>
        <w:t xml:space="preserve"> (دریچهٔ یک‌طرفه) ← فشار بالا می‌رود و قلب و ریهٔ دیگر را فشار می‌دهد ← </w:t>
      </w:r>
      <w:r>
        <w:rPr>
          <w:rFonts w:ascii="Vazirmatn" w:hAnsi="Vazirmatn"/>
          <w:b/>
        </w:rPr>
        <w:t>پنوموتوراکس فشاری (Tension)</w:t>
      </w:r>
      <w:r>
        <w:rPr>
          <w:rFonts w:ascii="Vazirmatn" w:hAnsi="Vazirmatn"/>
        </w:rPr>
        <w:t xml:space="preserve"> ← مرگ در چند دقیقه.</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جدول طلایی را دیدی: </w:t>
      </w:r>
      <w:r>
        <w:rPr>
          <w:rFonts w:ascii="Vazirmatn" w:hAnsi="Vazirmatn"/>
          <w:b/>
          <w:color w:val="0F2744"/>
        </w:rPr>
        <w:t>Stony dull = آب</w:t>
      </w:r>
      <w:r>
        <w:rPr>
          <w:rFonts w:ascii="Vazirmatn" w:hAnsi="Vazirmatn"/>
          <w:color w:val="0F2744"/>
        </w:rPr>
        <w:t xml:space="preserve">، </w:t>
      </w:r>
      <w:r>
        <w:rPr>
          <w:rFonts w:ascii="Vazirmatn" w:hAnsi="Vazirmatn"/>
          <w:b/>
          <w:color w:val="0F2744"/>
        </w:rPr>
        <w:t>هایپررزونانت + خاموش = هوا</w:t>
      </w:r>
      <w:r>
        <w:rPr>
          <w:rFonts w:ascii="Vazirmatn" w:hAnsi="Vazirmatn"/>
          <w:color w:val="0F2744"/>
        </w:rPr>
        <w:t xml:space="preserve">. در فصل ۳ علامهٔ </w:t>
      </w:r>
      <w:r>
        <w:rPr>
          <w:rFonts w:ascii="Vazirmatn" w:hAnsi="Vazirmatn"/>
          <w:b/>
          <w:color w:val="0F2744"/>
        </w:rPr>
        <w:t>مینیسکوس</w:t>
      </w:r>
      <w:r>
        <w:rPr>
          <w:rFonts w:ascii="Vazirmatn" w:hAnsi="Vazirmatn"/>
          <w:color w:val="0F2744"/>
        </w:rPr>
        <w:t xml:space="preserve"> و </w:t>
      </w:r>
      <w:r>
        <w:rPr>
          <w:rFonts w:ascii="Vazirmatn" w:hAnsi="Vazirmatn"/>
          <w:b/>
          <w:color w:val="0F2744"/>
        </w:rPr>
        <w:t>خط پلورا</w:t>
      </w:r>
      <w:r>
        <w:rPr>
          <w:rFonts w:ascii="Vazirmatn" w:hAnsi="Vazirmatn"/>
          <w:color w:val="0F2744"/>
        </w:rPr>
        <w:t xml:space="preserve"> را در CXR دیدی؛ در فصل ۷ افیوژن عدم کفایهٔ قلب را؛ در فصل ۱۸ امپییما را؛ و در فصل ۱۹ </w:t>
      </w:r>
      <w:r>
        <w:rPr>
          <w:rFonts w:ascii="Vazirmatn" w:hAnsi="Vazirmatn"/>
          <w:b/>
          <w:color w:val="0F2744"/>
        </w:rPr>
        <w:t>پلوریزی سلی</w:t>
      </w:r>
      <w:r>
        <w:rPr>
          <w:rFonts w:ascii="Vazirmatn" w:hAnsi="Vazirmatn"/>
          <w:color w:val="0F2744"/>
        </w:rPr>
        <w:t xml:space="preserve"> را.</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افیوژن:</w:t>
      </w:r>
      <w:r>
        <w:rPr>
          <w:rFonts w:ascii="Vazirmatn" w:hAnsi="Vazirmatn"/>
        </w:rPr>
        <w:t xml:space="preserve"> </w:t>
      </w:r>
      <w:r>
        <w:rPr>
          <w:rFonts w:ascii="Vazirmatn" w:hAnsi="Vazirmatn"/>
        </w:rPr>
        <w:t>دوطرفه + زمینهٔ عدم کفایهٔ قلب، کبد یا گرده = احتمالاً Transudate ← علت را تداوی کن؛ یک‌طرفه یا نامعلوم = توراسنتز تشخیصی ← معیارهای Light</w:t>
      </w:r>
    </w:p>
    <w:p>
      <w:pPr>
        <w:bidi w:val="1"/>
      </w:pPr>
      <w:r>
        <w:rPr>
          <w:rFonts w:ascii="Vazirmatn" w:hAnsi="Vazirmatn"/>
        </w:rPr>
        <w:t xml:space="preserve">⚗️ </w:t>
      </w:r>
      <w:r>
        <w:rPr>
          <w:rFonts w:ascii="Vazirmatn" w:hAnsi="Vazirmatn"/>
          <w:b/>
        </w:rPr>
        <w:t>فرمول پنوموتوراکس:</w:t>
      </w:r>
      <w:r>
        <w:rPr>
          <w:rFonts w:ascii="Vazirmatn" w:hAnsi="Vazirmatn"/>
        </w:rPr>
        <w:t xml:space="preserve"> </w:t>
      </w:r>
      <w:r>
        <w:rPr>
          <w:rFonts w:ascii="Vazirmatn" w:hAnsi="Vazirmatn"/>
        </w:rPr>
        <w:t>ناپایدار (فشاری) = کشیدن سوزنی/انگشتی فوری ← درن؛ پایدار = اعراض + اندازه + زمینهٔ ریه ← مشاهده، آسپیراسیون، یا درن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مایع را بکش تا بدانی؛ هوای فشاری را آزاد کن تا زنده بماند.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افیوژن پلورا</w:t>
      </w:r>
    </w:p>
    <w:p>
      <w:pPr>
        <w:ind w:right="340"/>
        <w:bidi w:val="1"/>
      </w:pPr>
      <w:r>
        <w:rPr>
          <w:color w:val="136F73"/>
        </w:rPr>
        <w:t xml:space="preserve">● </w:t>
      </w:r>
      <w:r>
        <w:rPr>
          <w:rFonts w:ascii="Vazirmatn" w:hAnsi="Vazirmatn"/>
          <w:b/>
        </w:rPr>
        <w:t>Transudate:</w:t>
      </w:r>
      <w:r>
        <w:rPr>
          <w:rFonts w:ascii="Vazirmatn" w:hAnsi="Vazirmatn"/>
        </w:rPr>
        <w:t xml:space="preserve"> مایع ناشی از </w:t>
      </w:r>
      <w:r>
        <w:rPr>
          <w:rFonts w:ascii="Vazirmatn" w:hAnsi="Vazirmatn"/>
          <w:b/>
        </w:rPr>
        <w:t>عدم توازن فشارها</w:t>
      </w:r>
      <w:r>
        <w:rPr>
          <w:rFonts w:ascii="Vazirmatn" w:hAnsi="Vazirmatn"/>
        </w:rPr>
        <w:t xml:space="preserve"> (هایدروستاتیک ↑ یا انکوتیک ↓) با پلورای سالم. مثال: </w:t>
      </w:r>
      <w:r>
        <w:rPr>
          <w:rFonts w:ascii="Vazirmatn" w:hAnsi="Vazirmatn"/>
          <w:b/>
        </w:rPr>
        <w:t>عدم کفایهٔ قلب</w:t>
      </w:r>
      <w:r>
        <w:rPr>
          <w:rFonts w:ascii="Vazirmatn" w:hAnsi="Vazirmatn"/>
        </w:rPr>
        <w:t xml:space="preserve"> (شایع‌ترین علت افیوژن)، سیروز (Hepatic hydrothorax)، سندروم نفروتیک، هایپوالبومینیمی، دیالیز پریتوان، هایپوتایرویدی.</w:t>
      </w:r>
    </w:p>
    <w:p>
      <w:pPr>
        <w:ind w:right="340"/>
        <w:bidi w:val="1"/>
      </w:pPr>
      <w:r>
        <w:rPr>
          <w:color w:val="136F73"/>
        </w:rPr>
        <w:t xml:space="preserve">● </w:t>
      </w:r>
      <w:r>
        <w:rPr>
          <w:rFonts w:ascii="Vazirmatn" w:hAnsi="Vazirmatn"/>
          <w:b/>
        </w:rPr>
        <w:t>Exudate:</w:t>
      </w:r>
      <w:r>
        <w:rPr>
          <w:rFonts w:ascii="Vazirmatn" w:hAnsi="Vazirmatn"/>
        </w:rPr>
        <w:t xml:space="preserve"> مایع ناشی از </w:t>
      </w:r>
      <w:r>
        <w:rPr>
          <w:rFonts w:ascii="Vazirmatn" w:hAnsi="Vazirmatn"/>
          <w:b/>
        </w:rPr>
        <w:t>التهاب یا آسیب پلورا/لمفاتیک</w:t>
      </w:r>
      <w:r>
        <w:rPr>
          <w:rFonts w:ascii="Vazirmatn" w:hAnsi="Vazirmatn"/>
        </w:rPr>
        <w:t xml:space="preserve">. مثال: </w:t>
      </w:r>
      <w:r>
        <w:rPr>
          <w:rFonts w:ascii="Vazirmatn" w:hAnsi="Vazirmatn"/>
          <w:b/>
        </w:rPr>
        <w:t>پارا پنومونیک و امپییما</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w:t>
      </w:r>
      <w:r>
        <w:rPr>
          <w:rFonts w:ascii="Vazirmatn" w:hAnsi="Vazirmatn"/>
        </w:rPr>
        <w:t xml:space="preserve"> (ریه، پستان، لمفوما، مزوتلیوما)، </w:t>
      </w:r>
      <w:r>
        <w:rPr>
          <w:rFonts w:ascii="Vazirmatn" w:hAnsi="Vazirmatn"/>
          <w:b/>
        </w:rPr>
        <w:t>آمبولی ریه</w:t>
      </w:r>
      <w:r>
        <w:rPr>
          <w:rFonts w:ascii="Vazirmatn" w:hAnsi="Vazirmatn"/>
        </w:rPr>
        <w:t>، امراض خودایمنی (RA، SLE)، پانکراتیت، ابسهٔ زیر دایافرام، دواها (Methotrexate، Amiodarone، Nitrofurantoin، Dasatinib)، و پس از جراحی قلب.</w:t>
      </w:r>
    </w:p>
    <w:p>
      <w:pPr>
        <w:spacing w:before="200"/>
        <w:bidi w:val="1"/>
      </w:pPr>
      <w:r>
        <w:rPr>
          <w:rFonts w:ascii="Vazirmatn" w:hAnsi="Vazirmatn"/>
          <w:b/>
          <w:color w:val="136F73"/>
          <w:sz w:val="25"/>
        </w:rPr>
        <w:t>ب) افیوژن پارا پنومونیک</w:t>
      </w:r>
    </w:p>
    <w:p>
      <w:pPr>
        <w:ind w:right="340"/>
        <w:bidi w:val="1"/>
      </w:pPr>
      <w:r>
        <w:rPr>
          <w:b/>
          <w:color w:val="136F73"/>
        </w:rPr>
        <w:t xml:space="preserve">1. </w:t>
      </w:r>
      <w:r>
        <w:rPr>
          <w:rFonts w:ascii="Vazirmatn" w:hAnsi="Vazirmatn"/>
          <w:b/>
        </w:rPr>
        <w:t>ساده (Simple):</w:t>
      </w:r>
      <w:r>
        <w:rPr>
          <w:rFonts w:ascii="Vazirmatn" w:hAnsi="Vazirmatn"/>
        </w:rPr>
        <w:t xml:space="preserve"> مایع صاف، pH بیش از ۷.۲، گلوکوز نورمال، گرام و کلچر منفی ← انتی‌بیوتیک کافی است.</w:t>
      </w:r>
    </w:p>
    <w:p>
      <w:pPr>
        <w:ind w:right="340"/>
        <w:bidi w:val="1"/>
      </w:pPr>
      <w:r>
        <w:rPr>
          <w:b/>
          <w:color w:val="136F73"/>
        </w:rPr>
        <w:t xml:space="preserve">2. </w:t>
      </w:r>
      <w:r>
        <w:rPr>
          <w:rFonts w:ascii="Vazirmatn" w:hAnsi="Vazirmatn"/>
          <w:b/>
        </w:rPr>
        <w:t>پیچیده (Complicated):</w:t>
      </w:r>
      <w:r>
        <w:rPr>
          <w:rFonts w:ascii="Vazirmatn" w:hAnsi="Vazirmatn"/>
        </w:rPr>
        <w:t xml:space="preserve"> </w:t>
      </w:r>
      <w:r>
        <w:rPr>
          <w:rFonts w:ascii="Vazirmatn" w:hAnsi="Vazirmatn"/>
          <w:b/>
        </w:rPr>
        <w:t>pH کمتر از ۷.۲</w:t>
      </w:r>
      <w:r>
        <w:rPr>
          <w:rFonts w:ascii="Vazirmatn" w:hAnsi="Vazirmatn"/>
        </w:rPr>
        <w:t xml:space="preserve">، </w:t>
      </w:r>
      <w:r>
        <w:rPr>
          <w:rFonts w:ascii="Vazirmatn" w:hAnsi="Vazirmatn"/>
          <w:b/>
        </w:rPr>
        <w:t>گلوکوز کمتر از ۶۰ mg/dL (۳.۳ mmol/L)</w:t>
      </w:r>
      <w:r>
        <w:rPr>
          <w:rFonts w:ascii="Vazirmatn" w:hAnsi="Vazirmatn"/>
        </w:rPr>
        <w:t xml:space="preserve">، LDH بیش از ۱۰۰۰ U/L، یا </w:t>
      </w:r>
      <w:r>
        <w:rPr>
          <w:rFonts w:ascii="Vazirmatn" w:hAnsi="Vazirmatn"/>
          <w:b/>
        </w:rPr>
        <w:t>گرام/کلچر مثبت</w:t>
      </w:r>
      <w:r>
        <w:rPr>
          <w:rFonts w:ascii="Vazirmatn" w:hAnsi="Vazirmatn"/>
        </w:rPr>
        <w:t xml:space="preserve">، یا مایع </w:t>
      </w:r>
      <w:r>
        <w:rPr>
          <w:rFonts w:ascii="Vazirmatn" w:hAnsi="Vazirmatn"/>
          <w:b/>
        </w:rPr>
        <w:t>چندحجره‌ای (Loculated)</w:t>
      </w:r>
      <w:r>
        <w:rPr>
          <w:rFonts w:ascii="Vazirmatn" w:hAnsi="Vazirmatn"/>
        </w:rPr>
        <w:t xml:space="preserve"> ← </w:t>
      </w:r>
      <w:r>
        <w:rPr>
          <w:rFonts w:ascii="Vazirmatn" w:hAnsi="Vazirmatn"/>
          <w:b/>
        </w:rPr>
        <w:t>درن</w:t>
      </w:r>
      <w:r>
        <w:rPr>
          <w:rFonts w:ascii="Vazirmatn" w:hAnsi="Vazirmatn"/>
        </w:rPr>
        <w:t>.</w:t>
      </w:r>
    </w:p>
    <w:p>
      <w:pPr>
        <w:ind w:right="340"/>
        <w:bidi w:val="1"/>
      </w:pPr>
      <w:r>
        <w:rPr>
          <w:b/>
          <w:color w:val="136F73"/>
        </w:rPr>
        <w:t xml:space="preserve">3. </w:t>
      </w:r>
      <w:r>
        <w:rPr>
          <w:rFonts w:ascii="Vazirmatn" w:hAnsi="Vazirmatn"/>
          <w:b/>
        </w:rPr>
        <w:t>امپییما:</w:t>
      </w:r>
      <w:r>
        <w:rPr>
          <w:rFonts w:ascii="Vazirmatn" w:hAnsi="Vazirmatn"/>
        </w:rPr>
        <w:t xml:space="preserve"> </w:t>
      </w:r>
      <w:r>
        <w:rPr>
          <w:rFonts w:ascii="Vazirmatn" w:hAnsi="Vazirmatn"/>
          <w:b/>
        </w:rPr>
        <w:t>چرک واضح</w:t>
      </w:r>
      <w:r>
        <w:rPr>
          <w:rFonts w:ascii="Vazirmatn" w:hAnsi="Vazirmatn"/>
        </w:rPr>
        <w:t xml:space="preserve"> در پلورا ← </w:t>
      </w:r>
      <w:r>
        <w:rPr>
          <w:rFonts w:ascii="Vazirmatn" w:hAnsi="Vazirmatn"/>
          <w:b/>
        </w:rPr>
        <w:t>درن</w:t>
      </w:r>
      <w:r>
        <w:rPr>
          <w:rFonts w:ascii="Vazirmatn" w:hAnsi="Vazirmatn"/>
        </w:rPr>
        <w:t>.</w:t>
      </w:r>
    </w:p>
    <w:p>
      <w:pPr>
        <w:spacing w:before="200"/>
        <w:bidi w:val="1"/>
      </w:pPr>
      <w:r>
        <w:rPr>
          <w:rFonts w:ascii="Vazirmatn" w:hAnsi="Vazirmatn"/>
          <w:b/>
          <w:color w:val="136F73"/>
          <w:sz w:val="25"/>
        </w:rPr>
        <w:t>ج) پنوموتوراکس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خودبه‌خودی ثانوی (SSP)</w:t>
            </w:r>
          </w:p>
        </w:tc>
        <w:tc>
          <w:tcPr>
            <w:tcW w:type="dxa" w:w="5156"/>
          </w:tcPr>
          <w:p>
            <w:pPr>
              <w:bidi w:val="1"/>
            </w:pPr>
            <w:r>
              <w:rPr>
                <w:sz w:val="18"/>
              </w:rPr>
            </w:r>
            <w:r>
              <w:rPr>
                <w:rFonts w:ascii="Vazirmatn" w:hAnsi="Vazirmatn"/>
                <w:sz w:val="18"/>
              </w:rPr>
              <w:t xml:space="preserve">با مرض زمینه‌ای ریه: </w:t>
            </w:r>
            <w:r>
              <w:rPr>
                <w:rFonts w:ascii="Vazirmatn" w:hAnsi="Vazirmatn"/>
                <w:b/>
                <w:sz w:val="18"/>
              </w:rPr>
              <w:t>COPD</w:t>
            </w:r>
            <w:r>
              <w:rPr>
                <w:rFonts w:ascii="Vazirmatn" w:hAnsi="Vazirmatn"/>
                <w:sz w:val="18"/>
              </w:rPr>
              <w:t xml:space="preserve"> (شایع‌ترین)، </w:t>
            </w:r>
            <w:r>
              <w:rPr>
                <w:rFonts w:ascii="Vazirmatn" w:hAnsi="Vazirmatn"/>
                <w:b/>
                <w:sz w:val="18"/>
              </w:rPr>
              <w:t>سل</w:t>
            </w:r>
            <w:r>
              <w:rPr>
                <w:rFonts w:ascii="Vazirmatn" w:hAnsi="Vazirmatn"/>
                <w:sz w:val="18"/>
              </w:rPr>
              <w:t xml:space="preserve">، سیستیک فیبروزیس، ILD، PCP، سرطان، Marfan؛ یا </w:t>
            </w:r>
            <w:r>
              <w:rPr>
                <w:rFonts w:ascii="Vazirmatn" w:hAnsi="Vazirmatn"/>
                <w:b/>
                <w:sz w:val="18"/>
              </w:rPr>
              <w:t>سن بیش از ۵۰ با سابقهٔ سگرت</w:t>
            </w:r>
            <w:r>
              <w:rPr>
                <w:rFonts w:ascii="Vazirmatn" w:hAnsi="Vazirmatn"/>
                <w:sz w:val="18"/>
              </w:rPr>
              <w:t xml:space="preserve"> (BTS 2023)</w:t>
            </w:r>
          </w:p>
        </w:tc>
      </w:tr>
      <w:tr>
        <w:tc>
          <w:tcPr>
            <w:tcW w:type="dxa" w:w="5156"/>
          </w:tcPr>
          <w:p>
            <w:pPr>
              <w:bidi w:val="1"/>
            </w:pPr>
            <w:r>
              <w:rPr>
                <w:sz w:val="18"/>
              </w:rPr>
            </w:r>
            <w:r>
              <w:rPr>
                <w:rFonts w:ascii="Vazirmatn" w:hAnsi="Vazirmatn"/>
                <w:b/>
                <w:sz w:val="18"/>
              </w:rPr>
              <w:t>تروماتیک</w:t>
            </w:r>
          </w:p>
        </w:tc>
        <w:tc>
          <w:tcPr>
            <w:tcW w:type="dxa" w:w="5156"/>
          </w:tcPr>
          <w:p>
            <w:pPr>
              <w:bidi w:val="1"/>
            </w:pPr>
            <w:r>
              <w:rPr>
                <w:sz w:val="18"/>
              </w:rPr>
            </w:r>
            <w:r>
              <w:rPr>
                <w:rFonts w:ascii="Vazirmatn" w:hAnsi="Vazirmatn"/>
                <w:sz w:val="18"/>
              </w:rPr>
              <w:t xml:space="preserve">ترومای نافذ یا غیرنافذ؛ </w:t>
            </w:r>
            <w:r>
              <w:rPr>
                <w:rFonts w:ascii="Vazirmatn" w:hAnsi="Vazirmatn"/>
                <w:b/>
                <w:sz w:val="18"/>
              </w:rPr>
              <w:t>اختلاط طبی (Iatrogenic)</w:t>
            </w:r>
            <w:r>
              <w:rPr>
                <w:rFonts w:ascii="Vazirmatn" w:hAnsi="Vazirmatn"/>
                <w:sz w:val="18"/>
              </w:rPr>
              <w:t>: کتتر وریدی مرکزی، توراسنتز، بیوپسی، تهویهٔ میخانیکی</w:t>
            </w:r>
          </w:p>
        </w:tc>
      </w:tr>
      <w:tr>
        <w:tc>
          <w:tcPr>
            <w:tcW w:type="dxa" w:w="5156"/>
          </w:tcPr>
          <w:p>
            <w:pPr>
              <w:bidi w:val="1"/>
            </w:pPr>
            <w:r>
              <w:rPr>
                <w:sz w:val="18"/>
              </w:rPr>
            </w:r>
            <w:r>
              <w:rPr>
                <w:rFonts w:ascii="Vazirmatn" w:hAnsi="Vazirmatn"/>
                <w:b/>
                <w:sz w:val="18"/>
              </w:rPr>
              <w:t>فشاری (Tension)</w:t>
            </w:r>
          </w:p>
        </w:tc>
        <w:tc>
          <w:tcPr>
            <w:tcW w:type="dxa" w:w="5156"/>
          </w:tcPr>
          <w:p>
            <w:pPr>
              <w:bidi w:val="1"/>
            </w:pPr>
            <w:r>
              <w:rPr>
                <w:sz w:val="18"/>
              </w:rPr>
            </w:r>
            <w:r>
              <w:rPr>
                <w:rFonts w:ascii="Vazirmatn" w:hAnsi="Vazirmatn"/>
                <w:sz w:val="18"/>
              </w:rPr>
              <w:t xml:space="preserve">هر نوع که با </w:t>
            </w:r>
            <w:r>
              <w:rPr>
                <w:rFonts w:ascii="Vazirmatn" w:hAnsi="Vazirmatn"/>
                <w:b/>
                <w:sz w:val="18"/>
              </w:rPr>
              <w:t>دریچهٔ یک‌طرفه</w:t>
            </w:r>
            <w:r>
              <w:rPr>
                <w:rFonts w:ascii="Vazirmatn" w:hAnsi="Vazirmatn"/>
                <w:sz w:val="18"/>
              </w:rPr>
              <w:t xml:space="preserve"> فشار داخل پلورا را بالا ببرد ← </w:t>
            </w:r>
            <w:r>
              <w:rPr>
                <w:rFonts w:ascii="Vazirmatn" w:hAnsi="Vazirmatn"/>
                <w:b/>
                <w:sz w:val="18"/>
              </w:rPr>
              <w:t>جابجایی مدیاستن، کاهش بازگشت وریدی، شوک</w:t>
            </w:r>
          </w:p>
        </w:tc>
      </w:tr>
    </w:tbl>
    <w:p>
      <w:pPr>
        <w:bidi w:val="1"/>
      </w:pPr>
      <w:r>
        <w:rPr>
          <w:rFonts w:ascii="Vazirmatn" w:hAnsi="Vazirmatn"/>
          <w:b/>
        </w:rPr>
        <w:t>اندازه (BTS):</w:t>
      </w:r>
      <w:r>
        <w:rPr>
          <w:rFonts w:ascii="Vazirmatn" w:hAnsi="Vazirmatn"/>
        </w:rPr>
        <w:t xml:space="preserve"> فاصلهٔ </w:t>
      </w:r>
      <w:r>
        <w:rPr>
          <w:rFonts w:ascii="Vazirmatn" w:hAnsi="Vazirmatn"/>
          <w:b/>
        </w:rPr>
        <w:t>۲ cm یا بیشتر</w:t>
      </w:r>
      <w:r>
        <w:rPr>
          <w:rFonts w:ascii="Vazirmatn" w:hAnsi="Vazirmatn"/>
        </w:rPr>
        <w:t xml:space="preserve"> بین حاشیهٔ ریه و دیوار سینه </w:t>
      </w:r>
      <w:r>
        <w:rPr>
          <w:rFonts w:ascii="Vazirmatn" w:hAnsi="Vazirmatn"/>
          <w:b/>
        </w:rPr>
        <w:t>در سطح ناف ریه</w:t>
      </w:r>
      <w:r>
        <w:rPr>
          <w:rFonts w:ascii="Vazirmatn" w:hAnsi="Vazirmatn"/>
        </w:rPr>
        <w:t xml:space="preserve"> در CXR = «بزرگ» (تقریباً ۵۰ فیصد حجم هموتوراکس). </w:t>
      </w:r>
      <w:r>
        <w:rPr>
          <w:rFonts w:ascii="Vazirmatn" w:hAnsi="Vazirmatn"/>
          <w:b/>
        </w:rPr>
        <w:t>ACCP:</w:t>
      </w:r>
      <w:r>
        <w:rPr>
          <w:rFonts w:ascii="Vazirmatn" w:hAnsi="Vazirmatn"/>
        </w:rPr>
        <w:t xml:space="preserve"> فاصلهٔ قله تا گنبد ۳ cm یا بیشتر. (BTS 2023 تأکید را از اندازه به </w:t>
      </w:r>
      <w:r>
        <w:rPr>
          <w:rFonts w:ascii="Vazirmatn" w:hAnsi="Vazirmatn"/>
          <w:b/>
        </w:rPr>
        <w:t>اعراض</w:t>
      </w:r>
      <w:r>
        <w:rPr>
          <w:rFonts w:ascii="Vazirmatn" w:hAnsi="Vazirmatn"/>
        </w:rPr>
        <w:t xml:space="preserve"> منتقل کرده است.)</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افیوژن</w:t>
      </w:r>
    </w:p>
    <w:p>
      <w:pPr>
        <w:ind w:right="340"/>
        <w:bidi w:val="1"/>
      </w:pPr>
      <w:r>
        <w:rPr>
          <w:b/>
          <w:color w:val="136F73"/>
        </w:rPr>
        <w:t xml:space="preserve">1. </w:t>
      </w:r>
      <w:r>
        <w:rPr>
          <w:rFonts w:ascii="Vazirmatn" w:hAnsi="Vazirmatn"/>
        </w:rPr>
        <w:t xml:space="preserve">نورمال: مایع از </w:t>
      </w:r>
      <w:r>
        <w:rPr>
          <w:rFonts w:ascii="Vazirmatn" w:hAnsi="Vazirmatn"/>
          <w:b/>
        </w:rPr>
        <w:t>پلورای جداری</w:t>
      </w:r>
      <w:r>
        <w:rPr>
          <w:rFonts w:ascii="Vazirmatn" w:hAnsi="Vazirmatn"/>
        </w:rPr>
        <w:t xml:space="preserve"> (شرایین سیستمیک) تولید و از </w:t>
      </w:r>
      <w:r>
        <w:rPr>
          <w:rFonts w:ascii="Vazirmatn" w:hAnsi="Vazirmatn"/>
          <w:b/>
        </w:rPr>
        <w:t>لمفاتیک‌های جداری</w:t>
      </w:r>
      <w:r>
        <w:rPr>
          <w:rFonts w:ascii="Vazirmatn" w:hAnsi="Vazirmatn"/>
        </w:rPr>
        <w:t xml:space="preserve"> جذب می‌شود (حدود ۰.۲ ml/kg/h؛ ظرفیت جذب تا ۲۰ برابر).</w:t>
      </w:r>
    </w:p>
    <w:p>
      <w:pPr>
        <w:ind w:right="340"/>
        <w:bidi w:val="1"/>
      </w:pPr>
      <w:r>
        <w:rPr>
          <w:b/>
          <w:color w:val="136F73"/>
        </w:rPr>
        <w:t xml:space="preserve">2. </w:t>
      </w:r>
      <w:r>
        <w:rPr>
          <w:rFonts w:ascii="Vazirmatn" w:hAnsi="Vazirmatn"/>
          <w:b/>
        </w:rPr>
        <w:t>Transudate:</w:t>
      </w:r>
      <w:r>
        <w:rPr>
          <w:rFonts w:ascii="Vazirmatn" w:hAnsi="Vazirmatn"/>
        </w:rPr>
        <w:t xml:space="preserve"> فشار هایدروستاتیک بلند (عدم کفایهٔ قلب — وریدهای ریوی و سیستمیک) یا فشار انکوتیک پایین (البومین پایین) ← تولید بیش از ظرفیت جذب.</w:t>
      </w:r>
    </w:p>
    <w:p>
      <w:pPr>
        <w:ind w:right="340"/>
        <w:bidi w:val="1"/>
      </w:pPr>
      <w:r>
        <w:rPr>
          <w:b/>
          <w:color w:val="136F73"/>
        </w:rPr>
        <w:t xml:space="preserve">3. </w:t>
      </w:r>
      <w:r>
        <w:rPr>
          <w:rFonts w:ascii="Vazirmatn" w:hAnsi="Vazirmatn"/>
          <w:b/>
        </w:rPr>
        <w:t>Exudate:</w:t>
      </w:r>
      <w:r>
        <w:rPr>
          <w:rFonts w:ascii="Vazirmatn" w:hAnsi="Vazirmatn"/>
        </w:rPr>
        <w:t xml:space="preserve"> التهاب ← افزایش نفوذپذیری عروق (پروتین و LDH زیاد در مایع)، یا </w:t>
      </w:r>
      <w:r>
        <w:rPr>
          <w:rFonts w:ascii="Vazirmatn" w:hAnsi="Vazirmatn"/>
          <w:b/>
        </w:rPr>
        <w:t>انسداد لمفاتیک</w:t>
      </w:r>
      <w:r>
        <w:rPr>
          <w:rFonts w:ascii="Vazirmatn" w:hAnsi="Vazirmatn"/>
        </w:rPr>
        <w:t xml:space="preserve"> (سرطان، سل).</w:t>
      </w:r>
    </w:p>
    <w:p>
      <w:pPr>
        <w:ind w:right="340"/>
        <w:bidi w:val="1"/>
      </w:pPr>
      <w:r>
        <w:rPr>
          <w:b/>
          <w:color w:val="136F73"/>
        </w:rPr>
        <w:t xml:space="preserve">4. </w:t>
      </w:r>
      <w:r>
        <w:rPr>
          <w:rFonts w:ascii="Vazirmatn" w:hAnsi="Vazirmatn"/>
          <w:b/>
        </w:rPr>
        <w:t>Hepatic hydrothorax:</w:t>
      </w:r>
      <w:r>
        <w:rPr>
          <w:rFonts w:ascii="Vazirmatn" w:hAnsi="Vazirmatn"/>
        </w:rPr>
        <w:t xml:space="preserve"> آسیت از </w:t>
      </w:r>
      <w:r>
        <w:rPr>
          <w:rFonts w:ascii="Vazirmatn" w:hAnsi="Vazirmatn"/>
          <w:b/>
        </w:rPr>
        <w:t>سوراخ‌های کوچک دایافرام</w:t>
      </w:r>
      <w:r>
        <w:rPr>
          <w:rFonts w:ascii="Vazirmatn" w:hAnsi="Vazirmatn"/>
        </w:rPr>
        <w:t xml:space="preserve"> (اکثراً در راست) به سینه می‌رود.</w:t>
      </w:r>
    </w:p>
    <w:p>
      <w:pPr>
        <w:ind w:right="340"/>
        <w:bidi w:val="1"/>
      </w:pPr>
      <w:r>
        <w:rPr>
          <w:b/>
          <w:color w:val="136F73"/>
        </w:rPr>
        <w:t xml:space="preserve">5. </w:t>
      </w:r>
      <w:r>
        <w:rPr>
          <w:rFonts w:ascii="Vazirmatn" w:hAnsi="Vazirmatn"/>
          <w:b/>
        </w:rPr>
        <w:t>امپییما (مراحل):</w:t>
      </w:r>
      <w:r>
        <w:rPr>
          <w:rFonts w:ascii="Vazirmatn" w:hAnsi="Vazirmatn"/>
        </w:rPr>
        <w:t xml:space="preserve"> Exudative (۱–۳ روز) ← </w:t>
      </w:r>
      <w:r>
        <w:rPr>
          <w:rFonts w:ascii="Vazirmatn" w:hAnsi="Vazirmatn"/>
          <w:b/>
        </w:rPr>
        <w:t>Fibrinopurulent</w:t>
      </w:r>
      <w:r>
        <w:rPr>
          <w:rFonts w:ascii="Vazirmatn" w:hAnsi="Vazirmatn"/>
        </w:rPr>
        <w:t xml:space="preserve"> (رسوب فیبرین، تشکیل حجرات، pH و گلوکوز پایین، ۳–۱۰ روز) ← </w:t>
      </w:r>
      <w:r>
        <w:rPr>
          <w:rFonts w:ascii="Vazirmatn" w:hAnsi="Vazirmatn"/>
          <w:b/>
        </w:rPr>
        <w:t>Organising</w:t>
      </w:r>
      <w:r>
        <w:rPr>
          <w:rFonts w:ascii="Vazirmatn" w:hAnsi="Vazirmatn"/>
        </w:rPr>
        <w:t xml:space="preserve"> (پوست ضخیم فیبروتیک، ریهٔ «قفل‌شده» — Trapped lung، ۲–۴ هفته).</w:t>
      </w:r>
    </w:p>
    <w:p>
      <w:pPr>
        <w:spacing w:before="200"/>
        <w:bidi w:val="1"/>
      </w:pPr>
      <w:r>
        <w:rPr>
          <w:rFonts w:ascii="Vazirmatn" w:hAnsi="Vazirmatn"/>
          <w:b/>
          <w:color w:val="136F73"/>
          <w:sz w:val="25"/>
        </w:rPr>
        <w:t>پنوموتوراکس</w:t>
      </w:r>
    </w:p>
    <w:p>
      <w:pPr>
        <w:ind w:right="340"/>
        <w:bidi w:val="1"/>
      </w:pPr>
      <w:r>
        <w:rPr>
          <w:b/>
          <w:color w:val="136F73"/>
        </w:rPr>
        <w:t xml:space="preserve">1. </w:t>
      </w:r>
      <w:r>
        <w:rPr>
          <w:rFonts w:ascii="Vazirmatn" w:hAnsi="Vazirmatn"/>
        </w:rPr>
        <w:t>ارتباط میان الویول‌ها (Bleb/Bulla پاره‌شده) یا هوای بیرون (زخم) با فضای پلورا.</w:t>
      </w:r>
    </w:p>
    <w:p>
      <w:pPr>
        <w:ind w:right="340"/>
        <w:bidi w:val="1"/>
      </w:pPr>
      <w:r>
        <w:rPr>
          <w:b/>
          <w:color w:val="136F73"/>
        </w:rPr>
        <w:t xml:space="preserve">2. </w:t>
      </w:r>
      <w:r>
        <w:rPr>
          <w:rFonts w:ascii="Vazirmatn" w:hAnsi="Vazirmatn"/>
        </w:rPr>
        <w:t>فشار منفی از بین می‌رود ← ریه به علت کشش ارتجاعی خود جمع می‌شود.</w:t>
      </w:r>
    </w:p>
    <w:p>
      <w:pPr>
        <w:ind w:right="340"/>
        <w:bidi w:val="1"/>
      </w:pPr>
      <w:r>
        <w:rPr>
          <w:b/>
          <w:color w:val="136F73"/>
        </w:rPr>
        <w:t xml:space="preserve">3. </w:t>
      </w:r>
      <w:r>
        <w:rPr>
          <w:rFonts w:ascii="Vazirmatn" w:hAnsi="Vazirmatn"/>
          <w:b/>
        </w:rPr>
        <w:t>فشاری:</w:t>
      </w:r>
      <w:r>
        <w:rPr>
          <w:rFonts w:ascii="Vazirmatn" w:hAnsi="Vazirmatn"/>
        </w:rPr>
        <w:t xml:space="preserve"> در هر شهیق هوا داخل می‌شود اما در زفیر خارج نمی‌شود ← فشار مثبت پیشرونده ← </w:t>
      </w:r>
      <w:r>
        <w:rPr>
          <w:rFonts w:ascii="Vazirmatn" w:hAnsi="Vazirmatn"/>
          <w:b/>
        </w:rPr>
        <w:t>جابجایی مدیاستن</w:t>
      </w:r>
      <w:r>
        <w:rPr>
          <w:rFonts w:ascii="Vazirmatn" w:hAnsi="Vazirmatn"/>
        </w:rPr>
        <w:t xml:space="preserve">، فشردگی ورید اجوف و قلب ← </w:t>
      </w:r>
      <w:r>
        <w:rPr>
          <w:rFonts w:ascii="Vazirmatn" w:hAnsi="Vazirmatn"/>
          <w:b/>
        </w:rPr>
        <w:t>کاهش پرشدن قلب</w:t>
      </w:r>
      <w:r>
        <w:rPr>
          <w:rFonts w:ascii="Vazirmatn" w:hAnsi="Vazirmatn"/>
        </w:rPr>
        <w:t xml:space="preserve"> ← </w:t>
      </w:r>
      <w:r>
        <w:rPr>
          <w:rFonts w:ascii="Vazirmatn" w:hAnsi="Vazirmatn"/>
          <w:b/>
        </w:rPr>
        <w:t>هایپوتنشن، تاکی‌کاردی، هایپوکسمی</w:t>
      </w:r>
      <w:r>
        <w:rPr>
          <w:rFonts w:ascii="Vazirmatn" w:hAnsi="Vazirmatn"/>
        </w:rPr>
        <w:t xml:space="preserve"> ← ایست قلبی (PEA). در </w:t>
      </w:r>
      <w:r>
        <w:rPr>
          <w:rFonts w:ascii="Vazirmatn" w:hAnsi="Vazirmatn"/>
          <w:b/>
        </w:rPr>
        <w:t>تهویهٔ فشار مثبت</w:t>
      </w:r>
      <w:r>
        <w:rPr>
          <w:rFonts w:ascii="Vazirmatn" w:hAnsi="Vazirmatn"/>
        </w:rPr>
        <w:t xml:space="preserve"> بسیار سریع‌تر رخ می‌دهد.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علل افیوژن بر اساس شیوع (در افغانستان):</w:t>
      </w:r>
      <w:r>
        <w:rPr>
          <w:rFonts w:ascii="Vazirmatn" w:hAnsi="Vazirmatn"/>
        </w:rPr>
        <w:t xml:space="preserve"> عدم کفایهٔ قلب، </w:t>
      </w:r>
      <w:r>
        <w:rPr>
          <w:rFonts w:ascii="Vazirmatn" w:hAnsi="Vazirmatn"/>
          <w:b/>
        </w:rPr>
        <w:t>پارا پنومونیک</w:t>
      </w:r>
      <w:r>
        <w:rPr>
          <w:rFonts w:ascii="Vazirmatn" w:hAnsi="Vazirmatn"/>
        </w:rPr>
        <w:t xml:space="preserve">، </w:t>
      </w:r>
      <w:r>
        <w:rPr>
          <w:rFonts w:ascii="Vazirmatn" w:hAnsi="Vazirmatn"/>
          <w:b/>
        </w:rPr>
        <w:t>سل</w:t>
      </w:r>
      <w:r>
        <w:rPr>
          <w:rFonts w:ascii="Vazirmatn" w:hAnsi="Vazirmatn"/>
        </w:rPr>
        <w:t xml:space="preserve"> (اکثر Exudate‌های لمفوسیتیک در جوانان)، سرطان، سیروز، سندروم نفروتیک، و PE.</w:t>
      </w:r>
    </w:p>
    <w:p>
      <w:pPr>
        <w:bidi w:val="1"/>
      </w:pPr>
      <w:r>
        <w:rPr>
          <w:rFonts w:ascii="Vazirmatn" w:hAnsi="Vazirmatn"/>
          <w:b/>
        </w:rPr>
        <w:t>پنوموتوراکس — عوامل خطر:</w:t>
      </w:r>
      <w:r>
        <w:rPr>
          <w:rFonts w:ascii="Vazirmatn" w:hAnsi="Vazirmatn"/>
        </w:rPr>
        <w:t xml:space="preserve"> </w:t>
      </w:r>
      <w:r>
        <w:rPr>
          <w:rFonts w:ascii="Vazirmatn" w:hAnsi="Vazirmatn"/>
          <w:b/>
        </w:rPr>
        <w:t>سگرت</w:t>
      </w:r>
      <w:r>
        <w:rPr>
          <w:rFonts w:ascii="Vazirmatn" w:hAnsi="Vazirmatn"/>
        </w:rPr>
        <w:t xml:space="preserve"> (در PSP خطر تا ۲۰ برابر؛ </w:t>
      </w:r>
      <w:r>
        <w:rPr>
          <w:rFonts w:ascii="Vazirmatn" w:hAnsi="Vazirmatn"/>
          <w:b/>
        </w:rPr>
        <w:t>چرس/حشیش</w:t>
      </w:r>
      <w:r>
        <w:rPr>
          <w:rFonts w:ascii="Vazirmatn" w:hAnsi="Vazirmatn"/>
        </w:rPr>
        <w:t xml:space="preserve"> هم)، قد بلند و لاغر، </w:t>
      </w:r>
      <w:r>
        <w:rPr>
          <w:rFonts w:ascii="Vazirmatn" w:hAnsi="Vazirmatn"/>
          <w:b/>
        </w:rPr>
        <w:t>COPD و بولا</w:t>
      </w:r>
      <w:r>
        <w:rPr>
          <w:rFonts w:ascii="Vazirmatn" w:hAnsi="Vazirmatn"/>
        </w:rPr>
        <w:t xml:space="preserve">، </w:t>
      </w:r>
      <w:r>
        <w:rPr>
          <w:rFonts w:ascii="Vazirmatn" w:hAnsi="Vazirmatn"/>
          <w:b/>
        </w:rPr>
        <w:t>سل</w:t>
      </w:r>
      <w:r>
        <w:rPr>
          <w:rFonts w:ascii="Vazirmatn" w:hAnsi="Vazirmatn"/>
        </w:rPr>
        <w:t xml:space="preserve"> (کاویتی)، مرض ریهٔ زمینه‌ای، مداخلات طبی، تهویهٔ میخانیکی، سندروم Marfan، </w:t>
      </w:r>
      <w:r>
        <w:rPr>
          <w:rFonts w:ascii="Vazirmatn" w:hAnsi="Vazirmatn"/>
          <w:b/>
        </w:rPr>
        <w:t>Catamenial</w:t>
      </w:r>
      <w:r>
        <w:rPr>
          <w:rFonts w:ascii="Vazirmatn" w:hAnsi="Vazirmatn"/>
        </w:rPr>
        <w:t xml:space="preserve"> (هم‌زمان با قاعدگی — اندومتریوز).</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امپییما</w:t>
            </w:r>
          </w:p>
        </w:tc>
        <w:tc>
          <w:tcPr>
            <w:tcW w:type="dxa" w:w="5156"/>
          </w:tcPr>
          <w:p>
            <w:pPr>
              <w:bidi w:val="1"/>
            </w:pPr>
            <w:r>
              <w:rPr>
                <w:sz w:val="18"/>
              </w:rPr>
            </w:r>
            <w:r>
              <w:rPr>
                <w:rFonts w:ascii="Vazirmatn" w:hAnsi="Vazirmatn"/>
                <w:sz w:val="18"/>
              </w:rPr>
              <w:t>تب دوامدار یا عودکننده با وجود انتی‌بیوتیک، تعرق، کاهش وزن، بلغم چرکی</w:t>
            </w:r>
          </w:p>
        </w:tc>
      </w:tr>
      <w:tr>
        <w:tc>
          <w:tcPr>
            <w:tcW w:type="dxa" w:w="5156"/>
          </w:tcPr>
          <w:p>
            <w:pPr>
              <w:bidi w:val="1"/>
            </w:pPr>
            <w:r>
              <w:rPr>
                <w:sz w:val="18"/>
              </w:rPr>
            </w:r>
            <w:r>
              <w:rPr>
                <w:rFonts w:ascii="Vazirmatn" w:hAnsi="Vazirmatn"/>
                <w:b/>
                <w:sz w:val="18"/>
              </w:rPr>
              <w:t>پنوموتوراکس</w:t>
            </w:r>
          </w:p>
        </w:tc>
        <w:tc>
          <w:tcPr>
            <w:tcW w:type="dxa" w:w="5156"/>
          </w:tcPr>
          <w:p>
            <w:pPr>
              <w:bidi w:val="1"/>
            </w:pPr>
            <w:r>
              <w:rPr>
                <w:sz w:val="18"/>
              </w:rPr>
            </w:r>
            <w:r>
              <w:rPr>
                <w:rFonts w:ascii="Vazirmatn" w:hAnsi="Vazirmatn"/>
                <w:b/>
                <w:sz w:val="18"/>
              </w:rPr>
              <w:t>درد سینهٔ ناگهانی، تیز و یک‌طرفه</w:t>
            </w:r>
            <w:r>
              <w:rPr>
                <w:rFonts w:ascii="Vazirmatn" w:hAnsi="Vazirmatn"/>
                <w:sz w:val="18"/>
              </w:rPr>
              <w:t xml:space="preserve"> + </w:t>
            </w:r>
            <w:r>
              <w:rPr>
                <w:rFonts w:ascii="Vazirmatn" w:hAnsi="Vazirmatn"/>
                <w:b/>
                <w:sz w:val="18"/>
              </w:rPr>
              <w:t>تنگی نفس</w:t>
            </w:r>
            <w:r>
              <w:rPr>
                <w:rFonts w:ascii="Vazirmatn" w:hAnsi="Vazirmatn"/>
                <w:sz w:val="18"/>
              </w:rPr>
              <w:t xml:space="preserve">؛ PSP اغلب </w:t>
            </w:r>
            <w:r>
              <w:rPr>
                <w:rFonts w:ascii="Vazirmatn" w:hAnsi="Vazirmatn"/>
                <w:b/>
                <w:sz w:val="18"/>
              </w:rPr>
              <w:t>در استراحت</w:t>
            </w:r>
            <w:r>
              <w:rPr>
                <w:rFonts w:ascii="Vazirmatn" w:hAnsi="Vazirmatn"/>
                <w:sz w:val="18"/>
              </w:rPr>
              <w:t xml:space="preserve"> شروع می‌شود؛ اعراض در SSP </w:t>
            </w:r>
            <w:r>
              <w:rPr>
                <w:rFonts w:ascii="Vazirmatn" w:hAnsi="Vazirmatn"/>
                <w:b/>
                <w:sz w:val="18"/>
              </w:rPr>
              <w:t>شدیدتر از اندازهٔ پنوموتوراکس</w:t>
            </w:r>
            <w:r>
              <w:rPr>
                <w:rFonts w:ascii="Vazirmatn" w:hAnsi="Vazirmatn"/>
                <w:sz w:val="18"/>
              </w:rPr>
              <w:t xml:space="preserve"> اند</w:t>
            </w:r>
          </w:p>
        </w:tc>
      </w:tr>
      <w:tr>
        <w:tc>
          <w:tcPr>
            <w:tcW w:type="dxa" w:w="5156"/>
          </w:tcPr>
          <w:p>
            <w:pPr>
              <w:bidi w:val="1"/>
            </w:pPr>
            <w:r>
              <w:rPr>
                <w:sz w:val="18"/>
              </w:rPr>
            </w:r>
            <w:r>
              <w:rPr>
                <w:rFonts w:ascii="Vazirmatn" w:hAnsi="Vazirmatn"/>
                <w:b/>
                <w:sz w:val="18"/>
              </w:rPr>
              <w:t>فشاری</w:t>
            </w:r>
          </w:p>
        </w:tc>
        <w:tc>
          <w:tcPr>
            <w:tcW w:type="dxa" w:w="5156"/>
          </w:tcPr>
          <w:p>
            <w:pPr>
              <w:bidi w:val="1"/>
            </w:pPr>
            <w:r>
              <w:rPr>
                <w:sz w:val="18"/>
              </w:rPr>
            </w:r>
            <w:r>
              <w:rPr>
                <w:rFonts w:ascii="Vazirmatn" w:hAnsi="Vazirmatn"/>
                <w:sz w:val="18"/>
              </w:rPr>
              <w:t xml:space="preserve">تنگی نفس شدید و پیشرونده، </w:t>
            </w:r>
            <w:r>
              <w:rPr>
                <w:rFonts w:ascii="Vazirmatn" w:hAnsi="Vazirmatn"/>
                <w:b/>
                <w:sz w:val="18"/>
              </w:rPr>
              <w:t>ناآرامی</w:t>
            </w:r>
            <w:r>
              <w:rPr>
                <w:rFonts w:ascii="Vazirmatn" w:hAnsi="Vazirmatn"/>
                <w:sz w:val="18"/>
              </w:rPr>
              <w:t xml:space="preserve">، سیانوز، هایپوتنشن، </w:t>
            </w:r>
            <w:r>
              <w:rPr>
                <w:rFonts w:ascii="Vazirmatn" w:hAnsi="Vazirmatn"/>
                <w:b/>
                <w:sz w:val="18"/>
              </w:rPr>
              <w:t>گیجی</w:t>
            </w:r>
            <w:r>
              <w:rPr>
                <w:rFonts w:ascii="Vazirmatn" w:hAnsi="Vazirmatn"/>
                <w:sz w:val="18"/>
              </w:rPr>
              <w:t xml:space="preserve">؛ در مریضان ونتیلاتوری: </w:t>
            </w:r>
            <w:r>
              <w:rPr>
                <w:rFonts w:ascii="Vazirmatn" w:hAnsi="Vazirmatn"/>
                <w:b/>
                <w:sz w:val="18"/>
              </w:rPr>
              <w:t>افزایش ناگهانی فشار راه هوایی</w:t>
            </w:r>
            <w:r>
              <w:rPr>
                <w:rFonts w:ascii="Vazirmatn" w:hAnsi="Vazirmatn"/>
                <w:sz w:val="18"/>
              </w:rPr>
              <w:t xml:space="preserve"> و کاهش SpO₂</w:t>
            </w:r>
          </w:p>
        </w:tc>
      </w:tr>
    </w:tbl>
    <w:p>
      <w:pPr>
        <w:spacing w:before="280"/>
        <w:bidi w:val="1"/>
      </w:pPr>
      <w:r>
        <w:rPr>
          <w:rFonts w:ascii="Vazirmatn" w:hAnsi="Vazirmatn"/>
          <w:b/>
          <w:color w:val="0F2744"/>
          <w:sz w:val="29"/>
        </w:rPr>
        <w:t>🔹 ۶. Clinical Examination (معاینه)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افیوژن (بزرگ)</w:t>
            </w:r>
          </w:p>
        </w:tc>
        <w:tc>
          <w:tcPr>
            <w:tcW w:type="dxa" w:w="2578"/>
            <w:shd w:val="clear" w:fill="136f73"/>
          </w:tcPr>
          <w:p>
            <w:pPr>
              <w:bidi w:val="1"/>
            </w:pPr>
            <w:r/>
            <w:r>
              <w:rPr>
                <w:b/>
                <w:color w:val="FFFFFF"/>
                <w:sz w:val="19"/>
              </w:rPr>
              <w:t>پنوموتوراکس</w:t>
            </w:r>
          </w:p>
        </w:tc>
        <w:tc>
          <w:tcPr>
            <w:tcW w:type="dxa" w:w="2578"/>
            <w:shd w:val="clear" w:fill="136f73"/>
          </w:tcPr>
          <w:p>
            <w:pPr>
              <w:bidi w:val="1"/>
            </w:pPr>
            <w:r/>
            <w:r>
              <w:rPr>
                <w:b/>
                <w:color w:val="FFFFFF"/>
                <w:sz w:val="19"/>
              </w:rPr>
              <w:t>فشاری</w:t>
            </w:r>
          </w:p>
        </w:tc>
      </w:tr>
      <w:tr>
        <w:tc>
          <w:tcPr>
            <w:tcW w:type="dxa" w:w="2578"/>
          </w:tcPr>
          <w:p>
            <w:pPr>
              <w:bidi w:val="1"/>
            </w:pPr>
            <w:r>
              <w:rPr>
                <w:sz w:val="18"/>
              </w:rPr>
            </w:r>
            <w:r>
              <w:rPr>
                <w:rFonts w:ascii="Vazirmatn" w:hAnsi="Vazirmatn"/>
                <w:b/>
                <w:sz w:val="18"/>
              </w:rPr>
              <w:t>انبساط</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قرع</w:t>
            </w:r>
          </w:p>
        </w:tc>
        <w:tc>
          <w:tcPr>
            <w:tcW w:type="dxa" w:w="2578"/>
          </w:tcPr>
          <w:p>
            <w:pPr>
              <w:bidi w:val="1"/>
            </w:pPr>
            <w:r>
              <w:rPr>
                <w:sz w:val="18"/>
              </w:rPr>
            </w:r>
            <w:r>
              <w:rPr>
                <w:rFonts w:ascii="Vazirmatn" w:hAnsi="Vazirmatn"/>
                <w:b/>
                <w:sz w:val="18"/>
              </w:rPr>
              <w:t>Stony dull</w:t>
            </w:r>
          </w:p>
        </w:tc>
        <w:tc>
          <w:tcPr>
            <w:tcW w:type="dxa" w:w="2578"/>
          </w:tcPr>
          <w:p>
            <w:pPr>
              <w:bidi w:val="1"/>
            </w:pPr>
            <w:r>
              <w:rPr>
                <w:sz w:val="18"/>
              </w:rPr>
            </w:r>
            <w:r>
              <w:rPr>
                <w:rFonts w:ascii="Vazirmatn" w:hAnsi="Vazirmatn"/>
                <w:b/>
                <w:sz w:val="18"/>
              </w:rPr>
              <w:t>هایپررزونانت</w:t>
            </w:r>
          </w:p>
        </w:tc>
        <w:tc>
          <w:tcPr>
            <w:tcW w:type="dxa" w:w="2578"/>
          </w:tcPr>
          <w:p>
            <w:pPr>
              <w:bidi w:val="1"/>
            </w:pPr>
            <w:r>
              <w:rPr>
                <w:sz w:val="18"/>
              </w:rPr>
            </w:r>
            <w:r>
              <w:rPr>
                <w:rFonts w:ascii="Vazirmatn" w:hAnsi="Vazirmatn"/>
                <w:sz w:val="18"/>
              </w:rPr>
              <w:t>هایپررزونانت</w:t>
            </w:r>
          </w:p>
        </w:tc>
      </w:tr>
      <w:tr>
        <w:tc>
          <w:tcPr>
            <w:tcW w:type="dxa" w:w="2578"/>
          </w:tcPr>
          <w:p>
            <w:pPr>
              <w:bidi w:val="1"/>
            </w:pPr>
            <w:r>
              <w:rPr>
                <w:sz w:val="18"/>
              </w:rPr>
            </w:r>
            <w:r>
              <w:rPr>
                <w:rFonts w:ascii="Vazirmatn" w:hAnsi="Vazirmatn"/>
                <w:b/>
                <w:sz w:val="18"/>
              </w:rPr>
              <w:t>صدای تنفسی</w:t>
            </w:r>
          </w:p>
        </w:tc>
        <w:tc>
          <w:tcPr>
            <w:tcW w:type="dxa" w:w="2578"/>
          </w:tcPr>
          <w:p>
            <w:pPr>
              <w:bidi w:val="1"/>
            </w:pPr>
            <w:r>
              <w:rPr>
                <w:sz w:val="18"/>
              </w:rPr>
            </w:r>
            <w:r>
              <w:rPr>
                <w:rFonts w:ascii="Vazirmatn" w:hAnsi="Vazirmatn"/>
                <w:sz w:val="18"/>
              </w:rPr>
              <w:t xml:space="preserve">↓ یا نبود؛ </w:t>
            </w:r>
            <w:r>
              <w:rPr>
                <w:rFonts w:ascii="Vazirmatn" w:hAnsi="Vazirmatn"/>
                <w:b/>
                <w:sz w:val="18"/>
              </w:rPr>
              <w:t>Bronchial</w:t>
            </w:r>
            <w:r>
              <w:rPr>
                <w:rFonts w:ascii="Vazirmatn" w:hAnsi="Vazirmatn"/>
                <w:sz w:val="18"/>
              </w:rPr>
              <w:t xml:space="preserve"> در حاشیهٔ بالایی (Aegophony)</w:t>
            </w:r>
          </w:p>
        </w:tc>
        <w:tc>
          <w:tcPr>
            <w:tcW w:type="dxa" w:w="2578"/>
          </w:tcPr>
          <w:p>
            <w:pPr>
              <w:bidi w:val="1"/>
            </w:pPr>
            <w:r>
              <w:rPr>
                <w:sz w:val="18"/>
              </w:rPr>
            </w:r>
            <w:r>
              <w:rPr>
                <w:rFonts w:ascii="Vazirmatn" w:hAnsi="Vazirmatn"/>
                <w:b/>
                <w:sz w:val="18"/>
              </w:rPr>
              <w:t>↓ یا نبود</w:t>
            </w:r>
          </w:p>
        </w:tc>
        <w:tc>
          <w:tcPr>
            <w:tcW w:type="dxa" w:w="2578"/>
          </w:tcPr>
          <w:p>
            <w:pPr>
              <w:bidi w:val="1"/>
            </w:pPr>
            <w:r>
              <w:rPr>
                <w:sz w:val="18"/>
              </w:rPr>
            </w:r>
            <w:r>
              <w:rPr>
                <w:rFonts w:ascii="Vazirmatn" w:hAnsi="Vazirmatn"/>
                <w:sz w:val="18"/>
              </w:rPr>
              <w:t>نبود</w:t>
            </w:r>
          </w:p>
        </w:tc>
      </w:tr>
      <w:tr>
        <w:tc>
          <w:tcPr>
            <w:tcW w:type="dxa" w:w="2578"/>
          </w:tcPr>
          <w:p>
            <w:pPr>
              <w:bidi w:val="1"/>
            </w:pPr>
            <w:r>
              <w:rPr>
                <w:sz w:val="18"/>
              </w:rPr>
            </w:r>
            <w:r>
              <w:rPr>
                <w:rFonts w:ascii="Vazirmatn" w:hAnsi="Vazirmatn"/>
                <w:b/>
                <w:sz w:val="18"/>
              </w:rPr>
              <w:t>Fremitus / صدای گفتار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دیگر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آمفیزیم زیر جلدی (گاهی)</w:t>
            </w:r>
          </w:p>
        </w:tc>
        <w:tc>
          <w:tcPr>
            <w:tcW w:type="dxa" w:w="2578"/>
          </w:tcPr>
          <w:p>
            <w:pPr>
              <w:bidi w:val="1"/>
            </w:pPr>
            <w:r>
              <w:rPr>
                <w:sz w:val="18"/>
              </w:rPr>
            </w:r>
            <w:r>
              <w:rPr>
                <w:rFonts w:ascii="Vazirmatn" w:hAnsi="Vazirmatn"/>
                <w:b/>
                <w:sz w:val="18"/>
              </w:rPr>
              <w:t>تاکی‌کاردی، هایپوتنشن، JVP بلند</w:t>
            </w:r>
            <w:r>
              <w:rPr>
                <w:rFonts w:ascii="Vazirmatn" w:hAnsi="Vazirmatn"/>
                <w:sz w:val="18"/>
              </w:rPr>
              <w:t>، SpO₂ پایین</w:t>
            </w:r>
          </w:p>
        </w:tc>
      </w:tr>
    </w:tbl>
    <w:p>
      <w:pPr>
        <w:ind w:right="340"/>
        <w:bidi w:val="1"/>
      </w:pPr>
      <w:r>
        <w:rPr>
          <w:color w:val="136F73"/>
        </w:rPr>
        <w:t xml:space="preserve">● </w:t>
      </w:r>
      <w:r>
        <w:rPr>
          <w:rFonts w:ascii="Vazirmatn" w:hAnsi="Vazirmatn"/>
        </w:rPr>
        <w:t xml:space="preserve">افیوژن </w:t>
      </w:r>
      <w:r>
        <w:rPr>
          <w:rFonts w:ascii="Vazirmatn" w:hAnsi="Vazirmatn"/>
          <w:b/>
        </w:rPr>
        <w:t>کمتر از ۳۰۰ ml</w:t>
      </w:r>
      <w:r>
        <w:rPr>
          <w:rFonts w:ascii="Vazirmatn" w:hAnsi="Vazirmatn"/>
        </w:rPr>
        <w:t xml:space="preserve"> اغلب در معاینه </w:t>
      </w:r>
      <w:r>
        <w:rPr>
          <w:rFonts w:ascii="Vazirmatn" w:hAnsi="Vazirmatn"/>
          <w:b/>
        </w:rPr>
        <w:t>کشف نمی‌شود</w:t>
      </w:r>
      <w:r>
        <w:rPr>
          <w:rFonts w:ascii="Vazirmatn" w:hAnsi="Vazirmatn"/>
        </w:rPr>
        <w:t>.</w:t>
      </w:r>
    </w:p>
    <w:p>
      <w:pPr>
        <w:ind w:right="340"/>
        <w:bidi w:val="1"/>
      </w:pPr>
      <w:r>
        <w:rPr>
          <w:color w:val="136F73"/>
        </w:rPr>
        <w:t xml:space="preserve">● </w:t>
      </w:r>
      <w:r>
        <w:rPr>
          <w:rFonts w:ascii="Vazirmatn" w:hAnsi="Vazirmatn"/>
          <w:b/>
        </w:rPr>
        <w:t>پنوموتوراکس کوچک</w:t>
      </w:r>
      <w:r>
        <w:rPr>
          <w:rFonts w:ascii="Vazirmatn" w:hAnsi="Vazirmatn"/>
        </w:rPr>
        <w:t xml:space="preserve"> ممکن است یافتهٔ معاینه نداشته باشد.</w:t>
      </w:r>
    </w:p>
    <w:p>
      <w:pPr>
        <w:ind w:right="340"/>
        <w:bidi w:val="1"/>
      </w:pPr>
      <w:r>
        <w:rPr>
          <w:color w:val="136F73"/>
        </w:rPr>
        <w:t xml:space="preserve">● </w:t>
      </w:r>
      <w:r>
        <w:rPr>
          <w:rFonts w:ascii="Vazirmatn" w:hAnsi="Vazirmatn"/>
          <w:b/>
        </w:rPr>
        <w:t>سونوگرافی کنار بستر:</w:t>
      </w:r>
    </w:p>
    <w:p>
      <w:pPr>
        <w:ind w:right="340"/>
        <w:bidi w:val="1"/>
      </w:pPr>
      <w:r>
        <w:rPr>
          <w:color w:val="136F73"/>
        </w:rPr>
        <w:t xml:space="preserve">● </w:t>
      </w:r>
      <w:r>
        <w:rPr>
          <w:rFonts w:ascii="Vazirmatn" w:hAnsi="Vazirmatn"/>
          <w:b/>
        </w:rPr>
        <w:t>افیوژن:</w:t>
      </w:r>
      <w:r>
        <w:rPr>
          <w:rFonts w:ascii="Vazirmatn" w:hAnsi="Vazirmatn"/>
        </w:rPr>
        <w:t xml:space="preserve"> فضای </w:t>
      </w:r>
      <w:r>
        <w:rPr>
          <w:rFonts w:ascii="Vazirmatn" w:hAnsi="Vazirmatn"/>
          <w:b/>
        </w:rPr>
        <w:t>بی‌ایکو</w:t>
      </w:r>
      <w:r>
        <w:rPr>
          <w:rFonts w:ascii="Vazirmatn" w:hAnsi="Vazirmatn"/>
        </w:rPr>
        <w:t xml:space="preserve"> بالای دایافرام.</w:t>
      </w:r>
    </w:p>
    <w:p>
      <w:pPr>
        <w:ind w:right="340"/>
        <w:bidi w:val="1"/>
      </w:pPr>
      <w:r>
        <w:rPr>
          <w:color w:val="136F73"/>
        </w:rPr>
        <w:t xml:space="preserve">● </w:t>
      </w:r>
      <w:r>
        <w:rPr>
          <w:rFonts w:ascii="Vazirmatn" w:hAnsi="Vazirmatn"/>
          <w:b/>
        </w:rPr>
        <w:t>پنوموتوراکس:</w:t>
      </w:r>
      <w:r>
        <w:rPr>
          <w:rFonts w:ascii="Vazirmatn" w:hAnsi="Vazirmatn"/>
        </w:rPr>
        <w:t xml:space="preserve"> </w:t>
      </w:r>
      <w:r>
        <w:rPr>
          <w:rFonts w:ascii="Vazirmatn" w:hAnsi="Vazirmatn"/>
          <w:b/>
        </w:rPr>
        <w:t>نبود لغزش ریه (Lung sliding)</w:t>
      </w:r>
      <w:r>
        <w:rPr>
          <w:rFonts w:ascii="Vazirmatn" w:hAnsi="Vazirmatn"/>
        </w:rPr>
        <w:t xml:space="preserve">، علامت </w:t>
      </w:r>
      <w:r>
        <w:rPr>
          <w:rFonts w:ascii="Vazirmatn" w:hAnsi="Vazirmatn"/>
          <w:b/>
        </w:rPr>
        <w:t>Barcode</w:t>
      </w:r>
      <w:r>
        <w:rPr>
          <w:rFonts w:ascii="Vazirmatn" w:hAnsi="Vazirmatn"/>
        </w:rPr>
        <w:t xml:space="preserve"> (Stratosphere) در M-mode، و </w:t>
      </w:r>
      <w:r>
        <w:rPr>
          <w:rFonts w:ascii="Vazirmatn" w:hAnsi="Vazirmatn"/>
          <w:b/>
        </w:rPr>
        <w:t>Lung point</w:t>
      </w:r>
      <w:r>
        <w:rPr>
          <w:rFonts w:ascii="Vazirmatn" w:hAnsi="Vazirmatn"/>
        </w:rPr>
        <w:t xml:space="preserve"> (اختصاصی).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افیوژن در برابر کانسولیدیشن:</w:t>
      </w:r>
      <w:r>
        <w:rPr>
          <w:rFonts w:ascii="Vazirmatn" w:hAnsi="Vazirmatn"/>
        </w:rPr>
        <w:t xml:space="preserve"> قرع هر دو Dull؛ اما در کانسولیدیشن صدای </w:t>
      </w:r>
      <w:r>
        <w:rPr>
          <w:rFonts w:ascii="Vazirmatn" w:hAnsi="Vazirmatn"/>
          <w:b/>
        </w:rPr>
        <w:t>Bronchial</w:t>
      </w:r>
      <w:r>
        <w:rPr>
          <w:rFonts w:ascii="Vazirmatn" w:hAnsi="Vazirmatn"/>
        </w:rPr>
        <w:t xml:space="preserve"> و Fremitus </w:t>
      </w:r>
      <w:r>
        <w:rPr>
          <w:rFonts w:ascii="Vazirmatn" w:hAnsi="Vazirmatn"/>
          <w:b/>
        </w:rPr>
        <w:t>بیشتر</w:t>
      </w:r>
      <w:r>
        <w:rPr>
          <w:rFonts w:ascii="Vazirmatn" w:hAnsi="Vazirmatn"/>
        </w:rPr>
        <w:t xml:space="preserve"> است؛ در افیوژن صدا و Fremitus </w:t>
      </w:r>
      <w:r>
        <w:rPr>
          <w:rFonts w:ascii="Vazirmatn" w:hAnsi="Vazirmatn"/>
          <w:b/>
        </w:rPr>
        <w:t>کمتر</w:t>
      </w:r>
      <w:r>
        <w:rPr>
          <w:rFonts w:ascii="Vazirmatn" w:hAnsi="Vazirmatn"/>
        </w:rPr>
        <w:t xml:space="preserve"> اند. سونوگرافی یا CXR تفریق می‌کند.</w:t>
      </w:r>
    </w:p>
    <w:p>
      <w:pPr>
        <w:ind w:right="340"/>
        <w:bidi w:val="1"/>
      </w:pPr>
      <w:r>
        <w:rPr>
          <w:color w:val="136F73"/>
        </w:rPr>
        <w:t xml:space="preserve">● </w:t>
      </w:r>
      <w:r>
        <w:rPr>
          <w:rFonts w:ascii="Vazirmatn" w:hAnsi="Vazirmatn"/>
          <w:b/>
        </w:rPr>
        <w:t>افیوژن در برابر کلپس:</w:t>
      </w:r>
      <w:r>
        <w:rPr>
          <w:rFonts w:ascii="Vazirmatn" w:hAnsi="Vazirmatn"/>
        </w:rPr>
        <w:t xml:space="preserve"> در کلپس قصبه‌الریه </w:t>
      </w:r>
      <w:r>
        <w:rPr>
          <w:rFonts w:ascii="Vazirmatn" w:hAnsi="Vazirmatn"/>
          <w:b/>
        </w:rPr>
        <w:t>به همان طرف</w:t>
      </w:r>
      <w:r>
        <w:rPr>
          <w:rFonts w:ascii="Vazirmatn" w:hAnsi="Vazirmatn"/>
        </w:rPr>
        <w:t xml:space="preserve"> کشیده می‌شود.</w:t>
      </w:r>
    </w:p>
    <w:p>
      <w:pPr>
        <w:ind w:right="340"/>
        <w:bidi w:val="1"/>
      </w:pPr>
      <w:r>
        <w:rPr>
          <w:color w:val="136F73"/>
        </w:rPr>
        <w:t xml:space="preserve">● </w:t>
      </w:r>
      <w:r>
        <w:rPr>
          <w:rFonts w:ascii="Vazirmatn" w:hAnsi="Vazirmatn"/>
          <w:b/>
        </w:rPr>
        <w:t>افیوژن در برابر ارتفاع دایافرام</w:t>
      </w:r>
      <w:r>
        <w:rPr>
          <w:rFonts w:ascii="Vazirmatn" w:hAnsi="Vazirmatn"/>
        </w:rPr>
        <w:t xml:space="preserve"> (فلج عصب فرینیک، ابسهٔ زیر دایافرام، هپاتومگالی).</w:t>
      </w:r>
    </w:p>
    <w:p>
      <w:pPr>
        <w:ind w:right="340"/>
        <w:bidi w:val="1"/>
      </w:pPr>
      <w:r>
        <w:rPr>
          <w:color w:val="136F73"/>
        </w:rPr>
        <w:t xml:space="preserve">● </w:t>
      </w:r>
      <w:r>
        <w:rPr>
          <w:rFonts w:ascii="Vazirmatn" w:hAnsi="Vazirmatn"/>
          <w:b/>
        </w:rPr>
        <w:t>پنوموتوراکس در برابر بولای بزرگ:</w:t>
      </w:r>
      <w:r>
        <w:rPr>
          <w:rFonts w:ascii="Vazirmatn" w:hAnsi="Vazirmatn"/>
        </w:rPr>
        <w:t xml:space="preserve"> در بولا خط پلورا </w:t>
      </w:r>
      <w:r>
        <w:rPr>
          <w:rFonts w:ascii="Vazirmatn" w:hAnsi="Vazirmatn"/>
          <w:b/>
        </w:rPr>
        <w:t>مقعر</w:t>
      </w:r>
      <w:r>
        <w:rPr>
          <w:rFonts w:ascii="Vazirmatn" w:hAnsi="Vazirmatn"/>
        </w:rPr>
        <w:t xml:space="preserve"> به طرف دیوار است و علامت‌های ریه در حاشیه دیده می‌شوند ← </w:t>
      </w:r>
      <w:r>
        <w:rPr>
          <w:rFonts w:ascii="Vazirmatn" w:hAnsi="Vazirmatn"/>
          <w:b/>
        </w:rPr>
        <w:t>CT</w:t>
      </w:r>
      <w:r>
        <w:rPr>
          <w:rFonts w:ascii="Vazirmatn" w:hAnsi="Vazirmatn"/>
        </w:rPr>
        <w:t xml:space="preserve"> پیش از درن (⚠️ </w:t>
      </w:r>
      <w:r>
        <w:rPr>
          <w:rFonts w:ascii="Vazirmatn" w:hAnsi="Vazirmatn"/>
          <w:b/>
        </w:rPr>
        <w:t>درن در بولا</w:t>
      </w:r>
      <w:r>
        <w:rPr>
          <w:rFonts w:ascii="Vazirmatn" w:hAnsi="Vazirmatn"/>
        </w:rPr>
        <w:t xml:space="preserve"> سبب فیستول می‌شود).</w:t>
      </w:r>
    </w:p>
    <w:p>
      <w:pPr>
        <w:ind w:right="340"/>
        <w:bidi w:val="1"/>
      </w:pPr>
      <w:r>
        <w:rPr>
          <w:color w:val="136F73"/>
        </w:rPr>
        <w:t xml:space="preserve">● </w:t>
      </w:r>
      <w:r>
        <w:rPr>
          <w:rFonts w:ascii="Vazirmatn" w:hAnsi="Vazirmatn"/>
          <w:b/>
        </w:rPr>
        <w:t>درد سینهٔ ناگهانی:</w:t>
      </w:r>
      <w:r>
        <w:rPr>
          <w:rFonts w:ascii="Vazirmatn" w:hAnsi="Vazirmatn"/>
        </w:rPr>
        <w:t xml:space="preserve"> ACS، PE، دایسکشن، پارگی مری، پریکاردیت.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افیوژن</w:t>
      </w:r>
    </w:p>
    <w:p>
      <w:pPr>
        <w:bidi w:val="1"/>
      </w:pPr>
      <w:r>
        <w:rPr>
          <w:rFonts w:ascii="Vazirmatn" w:hAnsi="Vazirmatn"/>
          <w:b/>
        </w:rPr>
        <w:t>سطح ۱:</w:t>
      </w:r>
    </w:p>
    <w:p>
      <w:pPr>
        <w:ind w:right="340"/>
        <w:bidi w:val="1"/>
      </w:pPr>
      <w:r>
        <w:rPr>
          <w:color w:val="136F73"/>
        </w:rPr>
        <w:t xml:space="preserve">● </w:t>
      </w:r>
      <w:r>
        <w:rPr>
          <w:rFonts w:ascii="Vazirmatn" w:hAnsi="Vazirmatn"/>
          <w:b/>
        </w:rPr>
        <w:t>CXR PA:</w:t>
      </w:r>
    </w:p>
    <w:p>
      <w:pPr>
        <w:ind w:right="340"/>
        <w:bidi w:val="1"/>
      </w:pPr>
      <w:r>
        <w:rPr>
          <w:color w:val="136F73"/>
        </w:rPr>
        <w:t xml:space="preserve">● </w:t>
      </w:r>
      <w:r>
        <w:rPr>
          <w:rFonts w:ascii="Vazirmatn" w:hAnsi="Vazirmatn"/>
        </w:rPr>
        <w:t xml:space="preserve">محو شدن زاویهٔ کاستوفرنیک (حد اقل </w:t>
      </w:r>
      <w:r>
        <w:rPr>
          <w:rFonts w:ascii="Vazirmatn" w:hAnsi="Vazirmatn"/>
          <w:b/>
        </w:rPr>
        <w:t>۲۰۰–۳۰۰ ml</w:t>
      </w:r>
      <w:r>
        <w:rPr>
          <w:rFonts w:ascii="Vazirmatn" w:hAnsi="Vazirmatn"/>
        </w:rPr>
        <w:t xml:space="preserve"> لازم است).</w:t>
      </w:r>
    </w:p>
    <w:p>
      <w:pPr>
        <w:ind w:right="340"/>
        <w:bidi w:val="1"/>
      </w:pPr>
      <w:r>
        <w:rPr>
          <w:color w:val="136F73"/>
        </w:rPr>
        <w:t xml:space="preserve">● </w:t>
      </w:r>
      <w:r>
        <w:rPr>
          <w:rFonts w:ascii="Vazirmatn" w:hAnsi="Vazirmatn"/>
          <w:b/>
        </w:rPr>
        <w:t>مینیسکوس</w:t>
      </w:r>
      <w:r>
        <w:rPr>
          <w:rFonts w:ascii="Vazirmatn" w:hAnsi="Vazirmatn"/>
        </w:rPr>
        <w:t xml:space="preserve"> (منحنی مقعر رو به بالا).</w:t>
      </w:r>
    </w:p>
    <w:p>
      <w:pPr>
        <w:ind w:right="340"/>
        <w:bidi w:val="1"/>
      </w:pPr>
      <w:r>
        <w:rPr>
          <w:color w:val="136F73"/>
        </w:rPr>
        <w:t xml:space="preserve">● </w:t>
      </w:r>
      <w:r>
        <w:rPr>
          <w:rFonts w:ascii="Vazirmatn" w:hAnsi="Vazirmatn"/>
        </w:rPr>
        <w:t>«</w:t>
      </w:r>
      <w:r>
        <w:rPr>
          <w:rFonts w:ascii="Vazirmatn" w:hAnsi="Vazirmatn"/>
          <w:b/>
        </w:rPr>
        <w:t>White-out</w:t>
      </w:r>
      <w:r>
        <w:rPr>
          <w:rFonts w:ascii="Vazirmatn" w:hAnsi="Vazirmatn"/>
        </w:rPr>
        <w:t xml:space="preserve">» کامل با </w:t>
      </w:r>
      <w:r>
        <w:rPr>
          <w:rFonts w:ascii="Vazirmatn" w:hAnsi="Vazirmatn"/>
          <w:b/>
        </w:rPr>
        <w:t>جابجایی مدیاستن به طرف مقابل</w:t>
      </w:r>
      <w:r>
        <w:rPr>
          <w:rFonts w:ascii="Vazirmatn" w:hAnsi="Vazirmatn"/>
        </w:rPr>
        <w:t xml:space="preserve"> (اگر مدیاستن به همان طرف یا در وسط است ← </w:t>
      </w:r>
      <w:r>
        <w:rPr>
          <w:rFonts w:ascii="Vazirmatn" w:hAnsi="Vazirmatn"/>
          <w:b/>
        </w:rPr>
        <w:t>کلپس زیرین — انسداد برانکس/تومور</w:t>
      </w:r>
      <w:r>
        <w:rPr>
          <w:rFonts w:ascii="Vazirmatn" w:hAnsi="Vazirmatn"/>
        </w:rPr>
        <w:t>).</w:t>
      </w:r>
    </w:p>
    <w:p>
      <w:pPr>
        <w:ind w:right="340"/>
        <w:bidi w:val="1"/>
      </w:pPr>
      <w:r>
        <w:rPr>
          <w:color w:val="136F73"/>
        </w:rPr>
        <w:t xml:space="preserve">● </w:t>
      </w:r>
      <w:r>
        <w:rPr>
          <w:rFonts w:ascii="Vazirmatn" w:hAnsi="Vazirmatn"/>
        </w:rPr>
        <w:t xml:space="preserve">CXR لترال: </w:t>
      </w:r>
      <w:r>
        <w:rPr>
          <w:rFonts w:ascii="Vazirmatn" w:hAnsi="Vazirmatn"/>
          <w:b/>
        </w:rPr>
        <w:t>۵۰ ml</w:t>
      </w:r>
      <w:r>
        <w:rPr>
          <w:rFonts w:ascii="Vazirmatn" w:hAnsi="Vazirmatn"/>
        </w:rPr>
        <w:t xml:space="preserve"> در زاویهٔ خلفی دیده می‌شود.</w:t>
      </w:r>
    </w:p>
    <w:p>
      <w:pPr>
        <w:ind w:right="340"/>
        <w:bidi w:val="1"/>
      </w:pPr>
      <w:r>
        <w:rPr>
          <w:color w:val="136F73"/>
        </w:rPr>
        <w:t xml:space="preserve">● </w:t>
      </w:r>
      <w:r>
        <w:rPr>
          <w:rFonts w:ascii="Vazirmatn" w:hAnsi="Vazirmatn"/>
          <w:b/>
        </w:rPr>
        <w:t>سونوگرافی سینه</w:t>
      </w:r>
      <w:r>
        <w:rPr>
          <w:rFonts w:ascii="Vazirmatn" w:hAnsi="Vazirmatn"/>
        </w:rPr>
        <w:t xml:space="preserve"> (BTS: پیش از هر مداخله در پلورا): تشخیص افیوژن کوچک، </w:t>
      </w:r>
      <w:r>
        <w:rPr>
          <w:rFonts w:ascii="Vazirmatn" w:hAnsi="Vazirmatn"/>
          <w:b/>
        </w:rPr>
        <w:t>حجرات (Septations)</w:t>
      </w:r>
      <w:r>
        <w:rPr>
          <w:rFonts w:ascii="Vazirmatn" w:hAnsi="Vazirmatn"/>
        </w:rPr>
        <w:t xml:space="preserve">، </w:t>
      </w:r>
      <w:r>
        <w:rPr>
          <w:rFonts w:ascii="Vazirmatn" w:hAnsi="Vazirmatn"/>
          <w:b/>
        </w:rPr>
        <w:t>ضخیم شدن یا ندول‌های پلورا</w:t>
      </w:r>
      <w:r>
        <w:rPr>
          <w:rFonts w:ascii="Vazirmatn" w:hAnsi="Vazirmatn"/>
        </w:rPr>
        <w:t xml:space="preserve"> (سرطان)، و </w:t>
      </w:r>
      <w:r>
        <w:rPr>
          <w:rFonts w:ascii="Vazirmatn" w:hAnsi="Vazirmatn"/>
          <w:b/>
        </w:rPr>
        <w:t>علامه‌گذاری محل توراسنتز</w:t>
      </w:r>
      <w:r>
        <w:rPr>
          <w:rFonts w:ascii="Vazirmatn" w:hAnsi="Vazirmatn"/>
        </w:rPr>
        <w:t>.</w:t>
      </w:r>
    </w:p>
    <w:p>
      <w:pPr>
        <w:bidi w:val="1"/>
      </w:pPr>
      <w:r>
        <w:rPr>
          <w:rFonts w:ascii="Vazirmatn" w:hAnsi="Vazirmatn"/>
          <w:b/>
        </w:rPr>
        <w:t>توراسنتز تشخیصی (Diagnostic pleural tap):</w:t>
      </w:r>
    </w:p>
    <w:p>
      <w:pPr>
        <w:ind w:right="340"/>
        <w:bidi w:val="1"/>
      </w:pPr>
      <w:r>
        <w:rPr>
          <w:color w:val="136F73"/>
        </w:rPr>
        <w:t xml:space="preserve">● </w:t>
      </w:r>
      <w:r>
        <w:rPr>
          <w:rFonts w:ascii="Vazirmatn" w:hAnsi="Vazirmatn"/>
        </w:rPr>
        <w:t xml:space="preserve">⚠️ </w:t>
      </w:r>
      <w:r>
        <w:rPr>
          <w:rFonts w:ascii="Vazirmatn" w:hAnsi="Vazirmatn"/>
          <w:b/>
        </w:rPr>
        <w:t>در افیوژن دوطرفه با زمینهٔ واضح عدم کفایهٔ قلب لازم نیست</w:t>
      </w:r>
      <w:r>
        <w:rPr>
          <w:rFonts w:ascii="Vazirmatn" w:hAnsi="Vazirmatn"/>
        </w:rPr>
        <w:t xml:space="preserve"> — مگر تب، درد پلوریتیک، اندازهٔ بسیار نامتقارن، یا عدم پاسخ به دیورتیک.</w:t>
      </w:r>
    </w:p>
    <w:p>
      <w:pPr>
        <w:ind w:right="340"/>
        <w:bidi w:val="1"/>
      </w:pPr>
      <w:r>
        <w:rPr>
          <w:color w:val="136F73"/>
        </w:rPr>
        <w:t xml:space="preserve">● </w:t>
      </w:r>
      <w:r>
        <w:rPr>
          <w:rFonts w:ascii="Vazirmatn" w:hAnsi="Vazirmatn"/>
        </w:rPr>
        <w:t xml:space="preserve">سوزن ۲۱G، ۲۰–۶۰ ml، زیر رهنمایی </w:t>
      </w:r>
      <w:r>
        <w:rPr>
          <w:rFonts w:ascii="Vazirmatn" w:hAnsi="Vazirmatn"/>
          <w:b/>
        </w:rPr>
        <w:t>سونوگرافی</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پروتین و LDH</w:t>
            </w:r>
            <w:r>
              <w:rPr>
                <w:rFonts w:ascii="Vazirmatn" w:hAnsi="Vazirmatn"/>
                <w:sz w:val="18"/>
              </w:rPr>
              <w:t xml:space="preserve"> (هم‌زمان با سیروم)</w:t>
            </w:r>
          </w:p>
        </w:tc>
        <w:tc>
          <w:tcPr>
            <w:tcW w:type="dxa" w:w="5156"/>
          </w:tcPr>
          <w:p>
            <w:pPr>
              <w:bidi w:val="1"/>
            </w:pPr>
            <w:r>
              <w:rPr>
                <w:sz w:val="18"/>
              </w:rPr>
            </w:r>
            <w:r>
              <w:rPr>
                <w:rFonts w:ascii="Vazirmatn" w:hAnsi="Vazirmatn"/>
                <w:b/>
                <w:sz w:val="18"/>
              </w:rPr>
              <w:t>معیارهای Light</w:t>
            </w:r>
            <w:r>
              <w:rPr>
                <w:rFonts w:ascii="Vazirmatn" w:hAnsi="Vazirmatn"/>
                <w:sz w:val="18"/>
              </w:rPr>
              <w:t xml:space="preserve"> (بخش ۹)</w:t>
            </w:r>
          </w:p>
        </w:tc>
      </w:tr>
      <w:tr>
        <w:tc>
          <w:tcPr>
            <w:tcW w:type="dxa" w:w="5156"/>
          </w:tcPr>
          <w:p>
            <w:pPr>
              <w:bidi w:val="1"/>
            </w:pPr>
            <w:r>
              <w:rPr>
                <w:sz w:val="18"/>
              </w:rPr>
            </w:r>
            <w:r>
              <w:rPr>
                <w:rFonts w:ascii="Vazirmatn" w:hAnsi="Vazirmatn"/>
                <w:b/>
                <w:sz w:val="18"/>
              </w:rPr>
              <w:t>pH</w:t>
            </w:r>
            <w:r>
              <w:rPr>
                <w:rFonts w:ascii="Vazirmatn" w:hAnsi="Vazirmatn"/>
                <w:sz w:val="18"/>
              </w:rPr>
              <w:t xml:space="preserve"> (با </w:t>
            </w:r>
            <w:r>
              <w:rPr>
                <w:rFonts w:ascii="Vazirmatn" w:hAnsi="Vazirmatn"/>
                <w:b/>
                <w:sz w:val="18"/>
              </w:rPr>
              <w:t>سرنج گاز خون</w:t>
            </w:r>
            <w:r>
              <w:rPr>
                <w:rFonts w:ascii="Vazirmatn" w:hAnsi="Vazirmatn"/>
                <w:sz w:val="18"/>
              </w:rPr>
              <w:t>، بدون هوا)</w:t>
            </w:r>
          </w:p>
        </w:tc>
        <w:tc>
          <w:tcPr>
            <w:tcW w:type="dxa" w:w="5156"/>
          </w:tcPr>
          <w:p>
            <w:pPr>
              <w:bidi w:val="1"/>
            </w:pPr>
            <w:r>
              <w:rPr>
                <w:sz w:val="18"/>
              </w:rPr>
            </w:r>
            <w:r>
              <w:rPr>
                <w:rFonts w:ascii="Vazirmatn" w:hAnsi="Vazirmatn"/>
                <w:b/>
                <w:sz w:val="18"/>
              </w:rPr>
              <w:t>کمتر از ۷.۲ در پارا پنومونیک ← درن</w:t>
            </w:r>
            <w:r>
              <w:rPr>
                <w:rFonts w:ascii="Vazirmatn" w:hAnsi="Vazirmatn"/>
                <w:sz w:val="18"/>
              </w:rPr>
              <w:t>؛ pH پایین همچنین در سل، سرطان، RA، و پارگی مری</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b/>
                <w:sz w:val="18"/>
              </w:rPr>
              <w:t>کمتر از ۶۰ mg/dL</w:t>
            </w:r>
            <w:r>
              <w:rPr>
                <w:rFonts w:ascii="Vazirmatn" w:hAnsi="Vazirmatn"/>
                <w:sz w:val="18"/>
              </w:rPr>
              <w:t xml:space="preserve">: امپییما، </w:t>
            </w:r>
            <w:r>
              <w:rPr>
                <w:rFonts w:ascii="Vazirmatn" w:hAnsi="Vazirmatn"/>
                <w:b/>
                <w:sz w:val="18"/>
              </w:rPr>
              <w:t>RA</w:t>
            </w:r>
            <w:r>
              <w:rPr>
                <w:rFonts w:ascii="Vazirmatn" w:hAnsi="Vazirmatn"/>
                <w:sz w:val="18"/>
              </w:rPr>
              <w:t xml:space="preserve"> (بسیار پایین)، سل، سرطان</w:t>
            </w:r>
          </w:p>
        </w:tc>
      </w:tr>
      <w:tr>
        <w:tc>
          <w:tcPr>
            <w:tcW w:type="dxa" w:w="5156"/>
          </w:tcPr>
          <w:p>
            <w:pPr>
              <w:bidi w:val="1"/>
            </w:pPr>
            <w:r>
              <w:rPr>
                <w:sz w:val="18"/>
              </w:rPr>
            </w:r>
            <w:r>
              <w:rPr>
                <w:rFonts w:ascii="Vazirmatn" w:hAnsi="Vazirmatn"/>
                <w:b/>
                <w:sz w:val="18"/>
              </w:rPr>
              <w:t>شمار حجرات</w:t>
            </w:r>
          </w:p>
        </w:tc>
        <w:tc>
          <w:tcPr>
            <w:tcW w:type="dxa" w:w="5156"/>
          </w:tcPr>
          <w:p>
            <w:pPr>
              <w:bidi w:val="1"/>
            </w:pPr>
            <w:r>
              <w:rPr>
                <w:sz w:val="18"/>
              </w:rPr>
            </w:r>
            <w:r>
              <w:rPr>
                <w:rFonts w:ascii="Vazirmatn" w:hAnsi="Vazirmatn"/>
                <w:b/>
                <w:sz w:val="18"/>
              </w:rPr>
              <w:t>نیوتروفیل غالب:</w:t>
            </w:r>
            <w:r>
              <w:rPr>
                <w:rFonts w:ascii="Vazirmatn" w:hAnsi="Vazirmatn"/>
                <w:sz w:val="18"/>
              </w:rPr>
              <w:t xml:space="preserve"> پارا پنومونیک، PE، پانکراتیت؛ </w:t>
            </w:r>
            <w:r>
              <w:rPr>
                <w:rFonts w:ascii="Vazirmatn" w:hAnsi="Vazirmatn"/>
                <w:b/>
                <w:sz w:val="18"/>
              </w:rPr>
              <w:t>لمفوسیت غالب (بیش از ۵۰ فیصد):</w:t>
            </w:r>
            <w:r>
              <w:rPr>
                <w:rFonts w:ascii="Vazirmatn" w:hAnsi="Vazirmatn"/>
                <w:sz w:val="18"/>
              </w:rPr>
              <w:t xml:space="preserve"> </w:t>
            </w:r>
            <w:r>
              <w:rPr>
                <w:rFonts w:ascii="Vazirmatn" w:hAnsi="Vazirmatn"/>
                <w:b/>
                <w:sz w:val="18"/>
              </w:rPr>
              <w:t>سل</w:t>
            </w:r>
            <w:r>
              <w:rPr>
                <w:rFonts w:ascii="Vazirmatn" w:hAnsi="Vazirmatn"/>
                <w:sz w:val="18"/>
              </w:rPr>
              <w:t xml:space="preserve">، سرطان، لمفوما، پس از جراحی قلب، عدم کفایهٔ قلب مزمن؛ </w:t>
            </w:r>
            <w:r>
              <w:rPr>
                <w:rFonts w:ascii="Vazirmatn" w:hAnsi="Vazirmatn"/>
                <w:b/>
                <w:sz w:val="18"/>
              </w:rPr>
              <w:t>ایوزینوفیل بیش از ۱۰ فیصد:</w:t>
            </w:r>
            <w:r>
              <w:rPr>
                <w:rFonts w:ascii="Vazirmatn" w:hAnsi="Vazirmatn"/>
                <w:sz w:val="18"/>
              </w:rPr>
              <w:t xml:space="preserve"> هوا یا خون در پلورا، دواها، پارازیت‌ها، Churg-Strauss</w:t>
            </w:r>
          </w:p>
        </w:tc>
      </w:tr>
      <w:tr>
        <w:tc>
          <w:tcPr>
            <w:tcW w:type="dxa" w:w="5156"/>
          </w:tcPr>
          <w:p>
            <w:pPr>
              <w:bidi w:val="1"/>
            </w:pPr>
            <w:r>
              <w:rPr>
                <w:sz w:val="18"/>
              </w:rPr>
            </w:r>
            <w:r>
              <w:rPr>
                <w:rFonts w:ascii="Vazirmatn" w:hAnsi="Vazirmatn"/>
                <w:b/>
                <w:sz w:val="18"/>
              </w:rPr>
              <w:t>گرام و کلچر</w:t>
            </w:r>
            <w:r>
              <w:rPr>
                <w:rFonts w:ascii="Vazirmatn" w:hAnsi="Vazirmatn"/>
                <w:sz w:val="18"/>
              </w:rPr>
              <w:t xml:space="preserve"> (در بوتل کلچر خون هم)</w:t>
            </w:r>
          </w:p>
        </w:tc>
        <w:tc>
          <w:tcPr>
            <w:tcW w:type="dxa" w:w="5156"/>
          </w:tcPr>
          <w:p>
            <w:pPr>
              <w:bidi w:val="1"/>
            </w:pPr>
            <w:r>
              <w:rPr>
                <w:sz w:val="18"/>
              </w:rPr>
            </w:r>
            <w:r>
              <w:rPr>
                <w:rFonts w:ascii="Vazirmatn" w:hAnsi="Vazirmatn"/>
                <w:sz w:val="18"/>
              </w:rPr>
              <w:t>انتان</w:t>
            </w:r>
          </w:p>
        </w:tc>
      </w:tr>
      <w:tr>
        <w:tc>
          <w:tcPr>
            <w:tcW w:type="dxa" w:w="5156"/>
          </w:tcPr>
          <w:p>
            <w:pPr>
              <w:bidi w:val="1"/>
            </w:pPr>
            <w:r>
              <w:rPr>
                <w:sz w:val="18"/>
              </w:rPr>
            </w:r>
            <w:r>
              <w:rPr>
                <w:rFonts w:ascii="Vazirmatn" w:hAnsi="Vazirmatn"/>
                <w:b/>
                <w:sz w:val="18"/>
              </w:rPr>
              <w:t>سایتولوژی</w:t>
            </w:r>
          </w:p>
        </w:tc>
        <w:tc>
          <w:tcPr>
            <w:tcW w:type="dxa" w:w="5156"/>
          </w:tcPr>
          <w:p>
            <w:pPr>
              <w:bidi w:val="1"/>
            </w:pPr>
            <w:r>
              <w:rPr>
                <w:sz w:val="18"/>
              </w:rPr>
            </w:r>
            <w:r>
              <w:rPr>
                <w:rFonts w:ascii="Vazirmatn" w:hAnsi="Vazirmatn"/>
                <w:sz w:val="18"/>
              </w:rPr>
              <w:t>سرطان (حساسیت حدود ۶۰ فیصد؛ با تکرار بیشتر)</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b/>
                <w:sz w:val="18"/>
              </w:rPr>
              <w:t>بیش از ۴۰ U/L با لمفوسیتوز</w:t>
            </w:r>
            <w:r>
              <w:rPr>
                <w:rFonts w:ascii="Vazirmatn" w:hAnsi="Vazirmatn"/>
                <w:sz w:val="18"/>
              </w:rPr>
              <w:t xml:space="preserve"> ← </w:t>
            </w:r>
            <w:r>
              <w:rPr>
                <w:rFonts w:ascii="Vazirmatn" w:hAnsi="Vazirmatn"/>
                <w:b/>
                <w:sz w:val="18"/>
              </w:rPr>
              <w:t>سل</w:t>
            </w:r>
            <w:r>
              <w:rPr>
                <w:rFonts w:ascii="Vazirmatn" w:hAnsi="Vazirmatn"/>
                <w:sz w:val="18"/>
              </w:rPr>
              <w:t xml:space="preserve"> (در مناطق شیوع بلند)</w:t>
            </w:r>
          </w:p>
        </w:tc>
      </w:tr>
      <w:tr>
        <w:tc>
          <w:tcPr>
            <w:tcW w:type="dxa" w:w="5156"/>
          </w:tcPr>
          <w:p>
            <w:pPr>
              <w:bidi w:val="1"/>
            </w:pPr>
            <w:r>
              <w:rPr>
                <w:sz w:val="18"/>
              </w:rPr>
            </w:r>
            <w:r>
              <w:rPr>
                <w:rFonts w:ascii="Vazirmatn" w:hAnsi="Vazirmatn"/>
                <w:b/>
                <w:sz w:val="18"/>
              </w:rPr>
              <w:t>Xpert MTB/RIF و کلچر AFB</w:t>
            </w:r>
          </w:p>
        </w:tc>
        <w:tc>
          <w:tcPr>
            <w:tcW w:type="dxa" w:w="5156"/>
          </w:tcPr>
          <w:p>
            <w:pPr>
              <w:bidi w:val="1"/>
            </w:pPr>
            <w:r>
              <w:rPr>
                <w:sz w:val="18"/>
              </w:rPr>
            </w:r>
            <w:r>
              <w:rPr>
                <w:rFonts w:ascii="Vazirmatn" w:hAnsi="Vazirmatn"/>
                <w:sz w:val="18"/>
              </w:rPr>
              <w:t>حساسیت پایین در مایع (کمتر از ۳۰–۵۰ فیصد)</w:t>
            </w:r>
          </w:p>
        </w:tc>
      </w:tr>
      <w:tr>
        <w:tc>
          <w:tcPr>
            <w:tcW w:type="dxa" w:w="5156"/>
          </w:tcPr>
          <w:p>
            <w:pPr>
              <w:bidi w:val="1"/>
            </w:pPr>
            <w:r>
              <w:rPr>
                <w:sz w:val="18"/>
              </w:rPr>
            </w:r>
            <w:r>
              <w:rPr>
                <w:rFonts w:ascii="Vazirmatn" w:hAnsi="Vazirmatn"/>
                <w:b/>
                <w:sz w:val="18"/>
              </w:rPr>
              <w:t>امیلاز</w:t>
            </w:r>
          </w:p>
        </w:tc>
        <w:tc>
          <w:tcPr>
            <w:tcW w:type="dxa" w:w="5156"/>
          </w:tcPr>
          <w:p>
            <w:pPr>
              <w:bidi w:val="1"/>
            </w:pPr>
            <w:r>
              <w:rPr>
                <w:sz w:val="18"/>
              </w:rPr>
            </w:r>
            <w:r>
              <w:rPr>
                <w:rFonts w:ascii="Vazirmatn" w:hAnsi="Vazirmatn"/>
                <w:sz w:val="18"/>
              </w:rPr>
              <w:t xml:space="preserve">پانکراتیت، </w:t>
            </w:r>
            <w:r>
              <w:rPr>
                <w:rFonts w:ascii="Vazirmatn" w:hAnsi="Vazirmatn"/>
                <w:b/>
                <w:sz w:val="18"/>
              </w:rPr>
              <w:t>پارگی مری</w:t>
            </w:r>
          </w:p>
        </w:tc>
      </w:tr>
      <w:tr>
        <w:tc>
          <w:tcPr>
            <w:tcW w:type="dxa" w:w="5156"/>
          </w:tcPr>
          <w:p>
            <w:pPr>
              <w:bidi w:val="1"/>
            </w:pPr>
            <w:r>
              <w:rPr>
                <w:sz w:val="18"/>
              </w:rPr>
            </w:r>
            <w:r>
              <w:rPr>
                <w:rFonts w:ascii="Vazirmatn" w:hAnsi="Vazirmatn"/>
                <w:b/>
                <w:sz w:val="18"/>
              </w:rPr>
              <w:t>NT-proBNP مایع/سیروم</w:t>
            </w:r>
          </w:p>
        </w:tc>
        <w:tc>
          <w:tcPr>
            <w:tcW w:type="dxa" w:w="5156"/>
          </w:tcPr>
          <w:p>
            <w:pPr>
              <w:bidi w:val="1"/>
            </w:pPr>
            <w:r>
              <w:rPr>
                <w:sz w:val="18"/>
              </w:rPr>
            </w:r>
            <w:r>
              <w:rPr>
                <w:rFonts w:ascii="Vazirmatn" w:hAnsi="Vazirmatn"/>
                <w:sz w:val="18"/>
              </w:rPr>
              <w:t>Transudate قلبی که با Light «کاذب Exudate» شده (پس از دیورتیک)</w:t>
            </w:r>
          </w:p>
        </w:tc>
      </w:tr>
    </w:tbl>
    <w:p>
      <w:pPr>
        <w:bidi w:val="1"/>
      </w:pPr>
      <w:r>
        <w:rPr>
          <w:rFonts w:ascii="Vazirmatn" w:hAnsi="Vazirmatn"/>
          <w:b/>
        </w:rPr>
        <w:t>سطح ۲ و ۳:</w:t>
      </w:r>
    </w:p>
    <w:p>
      <w:pPr>
        <w:ind w:right="340"/>
        <w:bidi w:val="1"/>
      </w:pPr>
      <w:r>
        <w:rPr>
          <w:color w:val="136F73"/>
        </w:rPr>
        <w:t xml:space="preserve">● </w:t>
      </w:r>
      <w:r>
        <w:rPr>
          <w:rFonts w:ascii="Vazirmatn" w:hAnsi="Vazirmatn"/>
          <w:b/>
        </w:rPr>
        <w:t>CT سینه با کنتراست</w:t>
      </w:r>
      <w:r>
        <w:rPr>
          <w:rFonts w:ascii="Vazirmatn" w:hAnsi="Vazirmatn"/>
        </w:rPr>
        <w:t xml:space="preserve"> (در فاز ورید پورتال): ضخیم شدن پلورا، </w:t>
      </w:r>
      <w:r>
        <w:rPr>
          <w:rFonts w:ascii="Vazirmatn" w:hAnsi="Vazirmatn"/>
          <w:b/>
        </w:rPr>
        <w:t>علامت پلورای شکافته (Split pleura sign)</w:t>
      </w:r>
      <w:r>
        <w:rPr>
          <w:rFonts w:ascii="Vazirmatn" w:hAnsi="Vazirmatn"/>
        </w:rPr>
        <w:t xml:space="preserve"> در امپییما، کتله، و ضایعات ریه.</w:t>
      </w:r>
    </w:p>
    <w:p>
      <w:pPr>
        <w:ind w:right="340"/>
        <w:bidi w:val="1"/>
      </w:pPr>
      <w:r>
        <w:rPr>
          <w:color w:val="136F73"/>
        </w:rPr>
        <w:t xml:space="preserve">● </w:t>
      </w:r>
      <w:r>
        <w:rPr>
          <w:rFonts w:ascii="Vazirmatn" w:hAnsi="Vazirmatn"/>
          <w:b/>
        </w:rPr>
        <w:t>بیوپسی پلورا:</w:t>
      </w:r>
      <w:r>
        <w:rPr>
          <w:rFonts w:ascii="Vazirmatn" w:hAnsi="Vazirmatn"/>
        </w:rPr>
        <w:t xml:space="preserve"> زیر رهنمایی CT/سونوگرافی، یا </w:t>
      </w:r>
      <w:r>
        <w:rPr>
          <w:rFonts w:ascii="Vazirmatn" w:hAnsi="Vazirmatn"/>
          <w:b/>
        </w:rPr>
        <w:t>توراکوسکوپی</w:t>
      </w:r>
      <w:r>
        <w:rPr>
          <w:rFonts w:ascii="Vazirmatn" w:hAnsi="Vazirmatn"/>
        </w:rPr>
        <w:t xml:space="preserve"> (حساس‌ترین برای </w:t>
      </w:r>
      <w:r>
        <w:rPr>
          <w:rFonts w:ascii="Vazirmatn" w:hAnsi="Vazirmatn"/>
          <w:b/>
        </w:rPr>
        <w:t>سل و سرطان</w:t>
      </w:r>
      <w:r>
        <w:rPr>
          <w:rFonts w:ascii="Vazirmatn" w:hAnsi="Vazirmatn"/>
        </w:rPr>
        <w:t xml:space="preserve"> — بیش از ۹۰ فیصد).</w:t>
      </w:r>
    </w:p>
    <w:p>
      <w:pPr>
        <w:ind w:right="340"/>
        <w:bidi w:val="1"/>
      </w:pPr>
      <w:r>
        <w:rPr>
          <w:color w:val="136F73"/>
        </w:rPr>
        <w:t xml:space="preserve">● </w:t>
      </w:r>
      <w:r>
        <w:rPr>
          <w:rFonts w:ascii="Vazirmatn" w:hAnsi="Vazirmatn"/>
          <w:b/>
        </w:rPr>
        <w:t>برانکوسکوپی:</w:t>
      </w:r>
      <w:r>
        <w:rPr>
          <w:rFonts w:ascii="Vazirmatn" w:hAnsi="Vazirmatn"/>
        </w:rPr>
        <w:t xml:space="preserve"> اگر ضایعهٔ داخل برانکس مشکوک است.</w:t>
      </w:r>
    </w:p>
    <w:p>
      <w:pPr>
        <w:spacing w:before="200"/>
        <w:bidi w:val="1"/>
      </w:pPr>
      <w:r>
        <w:rPr>
          <w:rFonts w:ascii="Vazirmatn" w:hAnsi="Vazirmatn"/>
          <w:b/>
          <w:color w:val="136F73"/>
          <w:sz w:val="25"/>
        </w:rPr>
        <w:t>پنوموتوراکس</w:t>
      </w:r>
    </w:p>
    <w:p>
      <w:pPr>
        <w:ind w:right="340"/>
        <w:bidi w:val="1"/>
      </w:pPr>
      <w:r>
        <w:rPr>
          <w:color w:val="136F73"/>
        </w:rPr>
        <w:t xml:space="preserve">● </w:t>
      </w:r>
      <w:r>
        <w:rPr>
          <w:rFonts w:ascii="Vazirmatn" w:hAnsi="Vazirmatn"/>
          <w:b/>
        </w:rPr>
        <w:t>CXR PA ایستاده در شهیق:</w:t>
      </w:r>
      <w:r>
        <w:rPr>
          <w:rFonts w:ascii="Vazirmatn" w:hAnsi="Vazirmatn"/>
        </w:rPr>
        <w:t xml:space="preserve"> </w:t>
      </w:r>
      <w:r>
        <w:rPr>
          <w:rFonts w:ascii="Vazirmatn" w:hAnsi="Vazirmatn"/>
          <w:b/>
        </w:rPr>
        <w:t>خط پلورای احشایی</w:t>
      </w:r>
      <w:r>
        <w:rPr>
          <w:rFonts w:ascii="Vazirmatn" w:hAnsi="Vazirmatn"/>
        </w:rPr>
        <w:t xml:space="preserve"> با </w:t>
      </w:r>
      <w:r>
        <w:rPr>
          <w:rFonts w:ascii="Vazirmatn" w:hAnsi="Vazirmatn"/>
          <w:b/>
        </w:rPr>
        <w:t>نبود آثار ریه</w:t>
      </w:r>
      <w:r>
        <w:rPr>
          <w:rFonts w:ascii="Vazirmatn" w:hAnsi="Vazirmatn"/>
        </w:rPr>
        <w:t xml:space="preserve"> در خارج آن.</w:t>
      </w:r>
    </w:p>
    <w:p>
      <w:pPr>
        <w:ind w:right="340"/>
        <w:bidi w:val="1"/>
      </w:pPr>
      <w:r>
        <w:rPr>
          <w:color w:val="136F73"/>
        </w:rPr>
        <w:t xml:space="preserve">● </w:t>
      </w:r>
      <w:r>
        <w:rPr>
          <w:rFonts w:ascii="Vazirmatn" w:hAnsi="Vazirmatn"/>
        </w:rPr>
        <w:t xml:space="preserve">⚠️ در مریض </w:t>
      </w:r>
      <w:r>
        <w:rPr>
          <w:rFonts w:ascii="Vazirmatn" w:hAnsi="Vazirmatn"/>
          <w:b/>
        </w:rPr>
        <w:t>خوابیده (Supine)</w:t>
      </w:r>
      <w:r>
        <w:rPr>
          <w:rFonts w:ascii="Vazirmatn" w:hAnsi="Vazirmatn"/>
        </w:rPr>
        <w:t xml:space="preserve">: </w:t>
      </w:r>
      <w:r>
        <w:rPr>
          <w:rFonts w:ascii="Vazirmatn" w:hAnsi="Vazirmatn"/>
          <w:b/>
        </w:rPr>
        <w:t>علامت شیار عمیق (Deep sulcus sign)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پنوموتوراکس فشاری مشکوک، منتظر CXR نمان.</w:t>
      </w:r>
    </w:p>
    <w:p>
      <w:pPr>
        <w:ind w:right="340"/>
        <w:bidi w:val="1"/>
      </w:pPr>
      <w:r>
        <w:rPr>
          <w:color w:val="136F73"/>
        </w:rPr>
        <w:t xml:space="preserve">● </w:t>
      </w:r>
      <w:r>
        <w:rPr>
          <w:rFonts w:ascii="Vazirmatn" w:hAnsi="Vazirmatn"/>
          <w:b/>
        </w:rPr>
        <w:t>سونوگرافی:</w:t>
      </w:r>
      <w:r>
        <w:rPr>
          <w:rFonts w:ascii="Vazirmatn" w:hAnsi="Vazirmatn"/>
        </w:rPr>
        <w:t xml:space="preserve"> حساس‌تر از CXR خوابیده.</w:t>
      </w:r>
    </w:p>
    <w:p>
      <w:pPr>
        <w:ind w:right="340"/>
        <w:bidi w:val="1"/>
      </w:pPr>
      <w:r>
        <w:rPr>
          <w:color w:val="136F73"/>
        </w:rPr>
        <w:t xml:space="preserve">● </w:t>
      </w:r>
      <w:r>
        <w:rPr>
          <w:rFonts w:ascii="Vazirmatn" w:hAnsi="Vazirmatn"/>
          <w:b/>
        </w:rPr>
        <w:t>CT:</w:t>
      </w:r>
      <w:r>
        <w:rPr>
          <w:rFonts w:ascii="Vazirmatn" w:hAnsi="Vazirmatn"/>
        </w:rPr>
        <w:t xml:space="preserve"> پنوموتوراکس مشکوک یا پیچیده، تفریق از بولا، و برنامه‌ریزی جراحی.</w:t>
      </w:r>
    </w:p>
    <w:p>
      <w:pPr>
        <w:ind w:right="340"/>
        <w:bidi w:val="1"/>
      </w:pPr>
      <w:r>
        <w:rPr>
          <w:color w:val="136F73"/>
        </w:rPr>
        <w:t xml:space="preserve">● </w:t>
      </w:r>
      <w:r>
        <w:rPr>
          <w:rFonts w:ascii="Vazirmatn" w:hAnsi="Vazirmatn"/>
          <w:b/>
        </w:rPr>
        <w:t>ABG</w:t>
      </w:r>
      <w:r>
        <w:rPr>
          <w:rFonts w:ascii="Vazirmatn" w:hAnsi="Vazirmatn"/>
        </w:rPr>
        <w:t xml:space="preserve"> در SSP.</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Light — مایع Exudate است اگر حد اقل یکی وجود داشته باشد:</w:t>
      </w:r>
    </w:p>
    <w:p>
      <w:pPr>
        <w:ind w:right="340"/>
        <w:bidi w:val="1"/>
      </w:pPr>
      <w:r>
        <w:rPr>
          <w:b/>
          <w:color w:val="136F73"/>
        </w:rPr>
        <w:t xml:space="preserve">1. </w:t>
      </w:r>
      <w:r>
        <w:rPr>
          <w:rFonts w:ascii="Vazirmatn" w:hAnsi="Vazirmatn"/>
          <w:b/>
        </w:rPr>
        <w:t>پروتین مایع ÷ پروتین سیروم بیش از ۰.۵</w:t>
      </w:r>
    </w:p>
    <w:p>
      <w:pPr>
        <w:ind w:right="340"/>
        <w:bidi w:val="1"/>
      </w:pPr>
      <w:r>
        <w:rPr>
          <w:b/>
          <w:color w:val="136F73"/>
        </w:rPr>
        <w:t xml:space="preserve">2. </w:t>
      </w:r>
      <w:r>
        <w:rPr>
          <w:rFonts w:ascii="Vazirmatn" w:hAnsi="Vazirmatn"/>
          <w:b/>
        </w:rPr>
        <w:t>LDH مایع ÷ LDH سیروم بیش از ۰.۶</w:t>
      </w:r>
    </w:p>
    <w:p>
      <w:pPr>
        <w:ind w:right="340"/>
        <w:bidi w:val="1"/>
      </w:pPr>
      <w:r>
        <w:rPr>
          <w:b/>
          <w:color w:val="136F73"/>
        </w:rPr>
        <w:t xml:space="preserve">3. </w:t>
      </w:r>
      <w:r>
        <w:rPr>
          <w:rFonts w:ascii="Vazirmatn" w:hAnsi="Vazirmatn"/>
          <w:b/>
        </w:rPr>
        <w:t>LDH مایع بیش از دو‌سوم حد بالای نورمال LDH سیروم</w:t>
      </w:r>
    </w:p>
    <w:p>
      <w:pPr>
        <w:ind w:right="340"/>
        <w:bidi w:val="1"/>
      </w:pPr>
      <w:r>
        <w:rPr>
          <w:color w:val="136F73"/>
        </w:rPr>
        <w:t xml:space="preserve">● </w:t>
      </w:r>
      <w:r>
        <w:rPr>
          <w:rFonts w:ascii="Vazirmatn" w:hAnsi="Vazirmatn"/>
          <w:b/>
        </w:rPr>
        <w:t>حساسیت حدود ۹۸ فیصد</w:t>
      </w:r>
      <w:r>
        <w:rPr>
          <w:rFonts w:ascii="Vazirmatn" w:hAnsi="Vazirmatn"/>
        </w:rPr>
        <w:t xml:space="preserve"> برای Exudate؛ اما حدود </w:t>
      </w:r>
      <w:r>
        <w:rPr>
          <w:rFonts w:ascii="Vazirmatn" w:hAnsi="Vazirmatn"/>
          <w:b/>
        </w:rPr>
        <w:t>۲۵ فیصد Transudateهای قلبی (به‌ویژه پس از دیورتیک)</w:t>
      </w:r>
      <w:r>
        <w:rPr>
          <w:rFonts w:ascii="Vazirmatn" w:hAnsi="Vazirmatn"/>
        </w:rPr>
        <w:t xml:space="preserve"> به اشتباه Exudate تشخیص می‌شوند. در این حالت: </w:t>
      </w:r>
      <w:r>
        <w:rPr>
          <w:rFonts w:ascii="Vazirmatn" w:hAnsi="Vazirmatn"/>
          <w:b/>
        </w:rPr>
        <w:t>گرادیان البومین سیروم–مایع بیش از ۱.۲ g/dL</w:t>
      </w:r>
      <w:r>
        <w:rPr>
          <w:rFonts w:ascii="Vazirmatn" w:hAnsi="Vazirmatn"/>
        </w:rPr>
        <w:t xml:space="preserve"> یا </w:t>
      </w:r>
      <w:r>
        <w:rPr>
          <w:rFonts w:ascii="Vazirmatn" w:hAnsi="Vazirmatn"/>
          <w:b/>
        </w:rPr>
        <w:t>گرادیان پروتین بیش از ۳.۱ g/dL</w:t>
      </w:r>
      <w:r>
        <w:rPr>
          <w:rFonts w:ascii="Vazirmatn" w:hAnsi="Vazirmatn"/>
        </w:rPr>
        <w:t xml:space="preserve"> ← به نفع Transudate.</w:t>
      </w:r>
    </w:p>
    <w:p>
      <w:pPr>
        <w:spacing w:before="200"/>
        <w:bidi w:val="1"/>
      </w:pPr>
      <w:r>
        <w:rPr>
          <w:rFonts w:ascii="Vazirmatn" w:hAnsi="Vazirmatn"/>
          <w:b/>
          <w:color w:val="136F73"/>
          <w:sz w:val="25"/>
        </w:rPr>
        <w:t>پلوریزی سلی</w:t>
      </w:r>
    </w:p>
    <w:p>
      <w:pPr>
        <w:ind w:right="340"/>
        <w:bidi w:val="1"/>
      </w:pPr>
      <w:r>
        <w:rPr>
          <w:color w:val="136F73"/>
        </w:rPr>
        <w:t xml:space="preserve">● </w:t>
      </w:r>
      <w:r>
        <w:rPr>
          <w:rFonts w:ascii="Vazirmatn" w:hAnsi="Vazirmatn"/>
          <w:b/>
        </w:rPr>
        <w:t>ثابت:</w:t>
      </w:r>
      <w:r>
        <w:rPr>
          <w:rFonts w:ascii="Vazirmatn" w:hAnsi="Vazirmatn"/>
        </w:rPr>
        <w:t xml:space="preserve"> کلچر یا Xpert مثبت در مایع/بلغم، یا </w:t>
      </w:r>
      <w:r>
        <w:rPr>
          <w:rFonts w:ascii="Vazirmatn" w:hAnsi="Vazirmatn"/>
          <w:b/>
        </w:rPr>
        <w:t>گرانولوم کازئوز</w:t>
      </w:r>
      <w:r>
        <w:rPr>
          <w:rFonts w:ascii="Vazirmatn" w:hAnsi="Vazirmatn"/>
        </w:rPr>
        <w:t xml:space="preserve"> در بیوپسی.</w:t>
      </w:r>
    </w:p>
    <w:p>
      <w:pPr>
        <w:ind w:right="340"/>
        <w:bidi w:val="1"/>
      </w:pPr>
      <w:r>
        <w:rPr>
          <w:color w:val="136F73"/>
        </w:rPr>
        <w:t xml:space="preserve">● </w:t>
      </w:r>
      <w:r>
        <w:rPr>
          <w:rFonts w:ascii="Vazirmatn" w:hAnsi="Vazirmatn"/>
          <w:b/>
        </w:rPr>
        <w:t>محتمل:</w:t>
      </w:r>
      <w:r>
        <w:rPr>
          <w:rFonts w:ascii="Vazirmatn" w:hAnsi="Vazirmatn"/>
        </w:rPr>
        <w:t xml:space="preserve"> Exudate لمفوسیتیک + </w:t>
      </w:r>
      <w:r>
        <w:rPr>
          <w:rFonts w:ascii="Vazirmatn" w:hAnsi="Vazirmatn"/>
          <w:b/>
        </w:rPr>
        <w:t>ADA بیش از ۴۰ U/L</w:t>
      </w:r>
      <w:r>
        <w:rPr>
          <w:rFonts w:ascii="Vazirmatn" w:hAnsi="Vazirmatn"/>
        </w:rPr>
        <w:t xml:space="preserve"> در مریض جوان در منطقهٔ شیوع بلند ← در عمل تداوی ضد سل شروع می‌شود (مطابق برنامهٔ ملی)، اگر سرطان و لمفوما محتمل نباشد.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پنوموتوراکس فشاری:</w:t>
      </w:r>
    </w:p>
    <w:p>
      <w:pPr>
        <w:ind w:right="340"/>
        <w:bidi w:val="1"/>
      </w:pPr>
      <w:r>
        <w:rPr>
          <w:b/>
          <w:color w:val="136F73"/>
        </w:rPr>
        <w:t xml:space="preserve">1. </w:t>
      </w:r>
      <w:r>
        <w:rPr>
          <w:rFonts w:ascii="Vazirmatn" w:hAnsi="Vazirmatn"/>
          <w:b/>
        </w:rPr>
        <w:t>اکسیجن با جریان بلند.</w:t>
      </w:r>
    </w:p>
    <w:p>
      <w:pPr>
        <w:ind w:right="340"/>
        <w:bidi w:val="1"/>
      </w:pPr>
      <w:r>
        <w:rPr>
          <w:b/>
          <w:color w:val="136F73"/>
        </w:rPr>
        <w:t xml:space="preserve">2. </w:t>
      </w:r>
      <w:r>
        <w:rPr>
          <w:rFonts w:ascii="Vazirmatn" w:hAnsi="Vazirmatn"/>
          <w:b/>
        </w:rPr>
        <w:t>فشارزدایی فوری (Decompression) — بدون انتظار برای CXR:</w:t>
      </w:r>
    </w:p>
    <w:p>
      <w:pPr>
        <w:ind w:right="340"/>
        <w:bidi w:val="1"/>
      </w:pPr>
      <w:r>
        <w:rPr>
          <w:color w:val="136F73"/>
        </w:rPr>
        <w:t xml:space="preserve">● </w:t>
      </w:r>
      <w:r>
        <w:rPr>
          <w:rFonts w:ascii="Vazirmatn" w:hAnsi="Vazirmatn"/>
          <w:b/>
        </w:rPr>
        <w:t>سوزن/کنولای بزرگ (۱۴G یا بزرگ‌تر، ترجیحاً ۸ cm)</w:t>
      </w:r>
      <w:r>
        <w:rPr>
          <w:rFonts w:ascii="Vazirmatn" w:hAnsi="Vazirmatn"/>
        </w:rPr>
        <w:t xml:space="preserve"> در </w:t>
      </w:r>
      <w:r>
        <w:rPr>
          <w:rFonts w:ascii="Vazirmatn" w:hAnsi="Vazirmatn"/>
          <w:b/>
        </w:rPr>
        <w:t>مسافهٔ بین‌الضلاع ۴ یا ۵، قدام خط زیر بغلی میانی</w:t>
      </w:r>
      <w:r>
        <w:rPr>
          <w:rFonts w:ascii="Vazirmatn" w:hAnsi="Vazirmatn"/>
        </w:rPr>
        <w:t xml:space="preserve"> (ATLS 10th Ed. برای بزرگسالان)؛ یا در </w:t>
      </w:r>
      <w:r>
        <w:rPr>
          <w:rFonts w:ascii="Vazirmatn" w:hAnsi="Vazirmatn"/>
          <w:b/>
        </w:rPr>
        <w:t>مسافهٔ دوم، خط میانی ترقوه</w:t>
      </w:r>
      <w:r>
        <w:rPr>
          <w:rFonts w:ascii="Vazirmatn" w:hAnsi="Vazirmatn"/>
        </w:rPr>
        <w:t xml:space="preserve"> (به‌ویژه در اطفال).</w:t>
      </w:r>
    </w:p>
    <w:p>
      <w:pPr>
        <w:ind w:right="340"/>
        <w:bidi w:val="1"/>
      </w:pPr>
      <w:r>
        <w:rPr>
          <w:color w:val="136F73"/>
        </w:rPr>
        <w:t xml:space="preserve">● </w:t>
      </w:r>
      <w:r>
        <w:rPr>
          <w:rFonts w:ascii="Vazirmatn" w:hAnsi="Vazirmatn"/>
        </w:rPr>
        <w:t xml:space="preserve">در مریض </w:t>
      </w:r>
      <w:r>
        <w:rPr>
          <w:rFonts w:ascii="Vazirmatn" w:hAnsi="Vazirmatn"/>
          <w:b/>
        </w:rPr>
        <w:t>ونتیلاتوری یا ایست قلبی</w:t>
      </w:r>
      <w:r>
        <w:rPr>
          <w:rFonts w:ascii="Vazirmatn" w:hAnsi="Vazirmatn"/>
        </w:rPr>
        <w:t xml:space="preserve"> و تیم باتجربه: </w:t>
      </w:r>
      <w:r>
        <w:rPr>
          <w:rFonts w:ascii="Vazirmatn" w:hAnsi="Vazirmatn"/>
          <w:b/>
        </w:rPr>
        <w:t>توراکوستومی انگشتی (Finger thoracostomy)</w:t>
      </w:r>
      <w:r>
        <w:rPr>
          <w:rFonts w:ascii="Vazirmatn" w:hAnsi="Vazirmatn"/>
        </w:rPr>
        <w:t xml:space="preserve"> ترجیح دارد.</w:t>
      </w:r>
    </w:p>
    <w:p>
      <w:pPr>
        <w:ind w:right="340"/>
        <w:bidi w:val="1"/>
      </w:pPr>
      <w:r>
        <w:rPr>
          <w:b/>
          <w:color w:val="136F73"/>
        </w:rPr>
        <w:t xml:space="preserve">3. </w:t>
      </w:r>
      <w:r>
        <w:rPr>
          <w:rFonts w:ascii="Vazirmatn" w:hAnsi="Vazirmatn"/>
          <w:b/>
        </w:rPr>
        <w:t>سپس فوراً درن سینه</w:t>
      </w:r>
      <w:r>
        <w:rPr>
          <w:rFonts w:ascii="Vazirmatn" w:hAnsi="Vazirmatn"/>
        </w:rPr>
        <w:t xml:space="preserve"> در «</w:t>
      </w:r>
      <w:r>
        <w:rPr>
          <w:rFonts w:ascii="Vazirmatn" w:hAnsi="Vazirmatn"/>
          <w:b/>
        </w:rPr>
        <w:t>مثلث امن</w:t>
      </w:r>
      <w:r>
        <w:rPr>
          <w:rFonts w:ascii="Vazirmatn" w:hAnsi="Vazirmatn"/>
        </w:rPr>
        <w:t>» (Safe triangle): حاشیهٔ قدامی عضلهٔ Latissimus dorsi، حاشیهٔ خارجی عضلهٔ Pectoralis major، و خط افقی در سطح نوک پستان (مسافهٔ ۵)، با قاعده در زیر بغل.</w:t>
      </w:r>
    </w:p>
    <w:p>
      <w:pPr>
        <w:bidi w:val="1"/>
      </w:pPr>
      <w:r>
        <w:rPr>
          <w:rFonts w:ascii="Vazirmatn" w:hAnsi="Vazirmatn"/>
          <w:b/>
        </w:rPr>
        <w:t>پنوموتوراکس خودبه‌خودی — الگوریتم BTS 2023:</w:t>
      </w:r>
    </w:p>
    <w:p>
      <w:pPr>
        <w:bidi w:val="1"/>
        <w:spacing w:before="0" w:after="0"/>
        <w:ind w:right="227" w:left="227"/>
      </w:pPr>
      <w:r>
        <w:rPr>
          <w:rFonts w:ascii="Vazirmatn" w:hAnsi="Vazirmatn"/>
          <w:sz w:val="19"/>
        </w:rPr>
        <w:t>پنوموتوراکس خودبه‌خودی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ناپایدار / فشاری ─► فشارزدایی + درن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 قابل ملاحظه دارد؟</w:t>
      </w:r>
    </w:p>
    <w:p>
      <w:pPr>
        <w:bidi w:val="1"/>
        <w:spacing w:before="0" w:after="0"/>
        <w:ind w:right="227" w:left="227"/>
      </w:pPr>
      <w:r>
        <w:rPr>
          <w:rFonts w:ascii="Vazirmatn" w:hAnsi="Vazirmatn"/>
          <w:sz w:val="19"/>
        </w:rPr>
        <w:t>(تنگی نفس، درد، یا SpO₂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نخیر ─► مدیریت محافظه‌کارانه</w:t>
      </w:r>
    </w:p>
    <w:p>
      <w:pPr>
        <w:bidi w:val="1"/>
        <w:spacing w:before="0" w:after="0"/>
        <w:ind w:right="227" w:left="227"/>
      </w:pPr>
      <w:r>
        <w:rPr>
          <w:rFonts w:ascii="Vazirmatn" w:hAnsi="Vazirmatn"/>
          <w:sz w:val="19"/>
        </w:rPr>
        <w:t xml:space="preserve">   │           (مشاهده؛ در PSP سرپایی، در SSP بستری)</w:t>
      </w:r>
    </w:p>
    <w:p>
      <w:pPr>
        <w:bidi w:val="1"/>
        <w:spacing w:before="0" w:after="0"/>
        <w:ind w:right="227" w:left="227"/>
      </w:pPr>
      <w:r>
        <w:rPr>
          <w:rFonts w:ascii="Vazirmatn" w:hAnsi="Vazirmatn"/>
          <w:sz w:val="19"/>
        </w:rPr>
        <w:t xml:space="preserve">   │           پیگیری با CXR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بلی ─► آیا مریض مدیریت سرپایی را ترجیح می‌دهد</w:t>
      </w:r>
    </w:p>
    <w:p>
      <w:pPr>
        <w:bidi w:val="1"/>
        <w:spacing w:before="0" w:after="0"/>
        <w:ind w:right="227" w:left="227"/>
      </w:pPr>
      <w:r>
        <w:rPr>
          <w:rFonts w:ascii="Vazirmatn" w:hAnsi="Vazirmatn"/>
          <w:sz w:val="19"/>
        </w:rPr>
        <w:t xml:space="preserve">             و شرایط آن را دارد؟</w:t>
      </w:r>
    </w:p>
    <w:p>
      <w:pPr>
        <w:bidi w:val="1"/>
        <w:spacing w:before="0" w:after="0"/>
        <w:ind w:right="227" w:left="227"/>
      </w:pPr>
      <w:r>
        <w:rPr>
          <w:rFonts w:ascii="Vazirmatn" w:hAnsi="Vazirmatn"/>
          <w:sz w:val="19"/>
        </w:rPr>
        <w:t xml:space="preserve">             ├─ PSP ─► آسپیراسیون سوزنی (Needle aspiration)</w:t>
      </w:r>
    </w:p>
    <w:p>
      <w:pPr>
        <w:bidi w:val="1"/>
        <w:spacing w:before="0" w:after="0"/>
        <w:ind w:right="227" w:left="227"/>
      </w:pPr>
      <w:r>
        <w:rPr>
          <w:rFonts w:ascii="Vazirmatn" w:hAnsi="Vazirmatn"/>
          <w:sz w:val="19"/>
        </w:rPr>
        <w:t xml:space="preserve">             │          یا دستگاه آمبولاتوری</w:t>
      </w:r>
    </w:p>
    <w:p>
      <w:pPr>
        <w:bidi w:val="1"/>
        <w:spacing w:before="0" w:after="0"/>
        <w:ind w:right="227" w:left="227"/>
      </w:pPr>
      <w:r>
        <w:rPr>
          <w:rFonts w:ascii="Vazirmatn" w:hAnsi="Vazirmatn"/>
          <w:sz w:val="19"/>
        </w:rPr>
        <w:t xml:space="preserve">             │          (در صورت ناکامی ← درن کوچک ۱۴F یا کمتر)</w:t>
      </w:r>
    </w:p>
    <w:p>
      <w:pPr>
        <w:bidi w:val="1"/>
        <w:spacing w:before="0" w:after="0"/>
        <w:ind w:right="227" w:left="227"/>
      </w:pPr>
      <w:r>
        <w:rPr>
          <w:rFonts w:ascii="Vazirmatn" w:hAnsi="Vazirmatn"/>
          <w:sz w:val="19"/>
        </w:rPr>
        <w:t xml:space="preserve">             └─ SSP ─► درن سینهٔ کوچک (بستری)؛</w:t>
      </w:r>
    </w:p>
    <w:p>
      <w:pPr>
        <w:bidi w:val="1"/>
        <w:spacing w:before="0" w:after="0"/>
        <w:ind w:right="227" w:left="227"/>
      </w:pPr>
      <w:r>
        <w:rPr>
          <w:rFonts w:ascii="Vazirmatn" w:hAnsi="Vazirmatn"/>
          <w:sz w:val="19"/>
        </w:rPr>
        <w:t xml:space="preserve">                        آسپیراسیون در موارد منتخب</w:t>
      </w:r>
    </w:p>
    <w:p>
      <w:pPr>
        <w:ind w:right="340"/>
        <w:bidi w:val="1"/>
      </w:pPr>
      <w:r>
        <w:rPr>
          <w:color w:val="136F73"/>
        </w:rPr>
        <w:t xml:space="preserve">● </w:t>
      </w:r>
      <w:r>
        <w:rPr>
          <w:rFonts w:ascii="Vazirmatn" w:hAnsi="Vazirmatn"/>
          <w:b/>
        </w:rPr>
        <w:t>اکسیجن با جریان بلند</w:t>
      </w:r>
      <w:r>
        <w:rPr>
          <w:rFonts w:ascii="Vazirmatn" w:hAnsi="Vazirmatn"/>
        </w:rPr>
        <w:t xml:space="preserve"> در مریض بستری جذب هوای پلورا را </w:t>
      </w:r>
      <w:r>
        <w:rPr>
          <w:rFonts w:ascii="Vazirmatn" w:hAnsi="Vazirmatn"/>
          <w:b/>
        </w:rPr>
        <w:t>۴ برابر</w:t>
      </w:r>
      <w:r>
        <w:rPr>
          <w:rFonts w:ascii="Vazirmatn" w:hAnsi="Vazirmatn"/>
        </w:rPr>
        <w:t xml:space="preserve"> سریع‌تر می‌کند (در COPD با احتیاط — هدف ۸۸–۹۲ فیصد).</w:t>
      </w:r>
    </w:p>
    <w:p>
      <w:pPr>
        <w:ind w:right="340"/>
        <w:bidi w:val="1"/>
      </w:pPr>
      <w:r>
        <w:rPr>
          <w:color w:val="136F73"/>
        </w:rPr>
        <w:t xml:space="preserve">● </w:t>
      </w:r>
      <w:r>
        <w:rPr>
          <w:rFonts w:ascii="Vazirmatn" w:hAnsi="Vazirmatn"/>
          <w:b/>
        </w:rPr>
        <w:t>درن‌های کوچک (۱۴F یا کمتر)</w:t>
      </w:r>
      <w:r>
        <w:rPr>
          <w:rFonts w:ascii="Vazirmatn" w:hAnsi="Vazirmatn"/>
        </w:rPr>
        <w:t xml:space="preserve"> با تکنیک Seldinger برای پنوموتوراکس و اکثر افیوژن‌ها کافی اند؛ </w:t>
      </w:r>
      <w:r>
        <w:rPr>
          <w:rFonts w:ascii="Vazirmatn" w:hAnsi="Vazirmatn"/>
          <w:b/>
        </w:rPr>
        <w:t>درن بزرگ</w:t>
      </w:r>
      <w:r>
        <w:rPr>
          <w:rFonts w:ascii="Vazirmatn" w:hAnsi="Vazirmatn"/>
        </w:rPr>
        <w:t xml:space="preserve"> در </w:t>
      </w:r>
      <w:r>
        <w:rPr>
          <w:rFonts w:ascii="Vazirmatn" w:hAnsi="Vazirmatn"/>
          <w:b/>
        </w:rPr>
        <w:t>هموتوراکس</w:t>
      </w:r>
      <w:r>
        <w:rPr>
          <w:rFonts w:ascii="Vazirmatn" w:hAnsi="Vazirmatn"/>
        </w:rPr>
        <w:t xml:space="preserve"> و تهویهٔ فشار مثبت با نشت زیاد.</w:t>
      </w:r>
    </w:p>
    <w:p>
      <w:pPr>
        <w:ind w:right="340"/>
        <w:bidi w:val="1"/>
      </w:pPr>
      <w:r>
        <w:rPr>
          <w:color w:val="136F73"/>
        </w:rPr>
        <w:t xml:space="preserve">● </w:t>
      </w:r>
      <w:r>
        <w:rPr>
          <w:rFonts w:ascii="Vazirmatn" w:hAnsi="Vazirmatn"/>
        </w:rPr>
        <w:t xml:space="preserve">⚠️ </w:t>
      </w:r>
      <w:r>
        <w:rPr>
          <w:rFonts w:ascii="Vazirmatn" w:hAnsi="Vazirmatn"/>
          <w:b/>
        </w:rPr>
        <w:t>هیچ‌گاه درن حباب‌دار (Bubbling) را کلمپ نکن</w:t>
      </w:r>
      <w:r>
        <w:rPr>
          <w:rFonts w:ascii="Vazirmatn" w:hAnsi="Vazirmatn"/>
        </w:rPr>
        <w:t xml:space="preserve"> — خطر پنوموتوراکس فشاری.</w:t>
      </w:r>
    </w:p>
    <w:p>
      <w:pPr>
        <w:bidi w:val="1"/>
      </w:pPr>
      <w:r>
        <w:rPr>
          <w:rFonts w:ascii="Vazirmatn" w:hAnsi="Vazirmatn"/>
          <w:b/>
        </w:rPr>
        <w:t>افیوژن بزرگ با تنگی نفس — توراسنتز تسکینی:</w:t>
      </w:r>
    </w:p>
    <w:p>
      <w:pPr>
        <w:ind w:right="340"/>
        <w:bidi w:val="1"/>
      </w:pPr>
      <w:r>
        <w:rPr>
          <w:color w:val="136F73"/>
        </w:rPr>
        <w:t xml:space="preserve">● </w:t>
      </w:r>
      <w:r>
        <w:rPr>
          <w:rFonts w:ascii="Vazirmatn" w:hAnsi="Vazirmatn"/>
          <w:b/>
        </w:rPr>
        <w:t>حداکثر ۱–۱.۵ لیتر</w:t>
      </w:r>
      <w:r>
        <w:rPr>
          <w:rFonts w:ascii="Vazirmatn" w:hAnsi="Vazirmatn"/>
        </w:rPr>
        <w:t xml:space="preserve"> در یک جلسه (یا تا وقتی مریض سرفه، درد، یا احساس فشار در سینه کند) ← خطر </w:t>
      </w:r>
      <w:r>
        <w:rPr>
          <w:rFonts w:ascii="Vazirmatn" w:hAnsi="Vazirmatn"/>
          <w:b/>
        </w:rPr>
        <w:t>ادیمای ریهٔ بازشده (Re-expansion pulmonary oedema)</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افیوژن پارا پنومونیک و امپییما</w:t>
      </w:r>
    </w:p>
    <w:p>
      <w:pPr>
        <w:bidi w:val="1"/>
      </w:pPr>
      <w:r>
        <w:rPr>
          <w:rFonts w:ascii="Vazirmatn" w:hAnsi="Vazirmatn"/>
          <w:b/>
        </w:rPr>
        <w:t>انتی‌بیوتیک تجربی (BTS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زمینه</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3437"/>
          </w:tcPr>
          <w:p>
            <w:pPr>
              <w:bidi w:val="1"/>
            </w:pPr>
            <w:r>
              <w:rPr>
                <w:sz w:val="18"/>
              </w:rPr>
            </w:r>
            <w:r>
              <w:rPr>
                <w:rFonts w:ascii="Vazirmatn" w:hAnsi="Vazirmatn"/>
                <w:sz w:val="18"/>
              </w:rPr>
              <w:t>Ceftriaxone ۲ g IV روزانه + Metronidazole ۵۰۰ mg IV/PO هر ۸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حساسیت به پنسلین: </w:t>
            </w:r>
            <w:r>
              <w:rPr>
                <w:rFonts w:ascii="Vazirmatn" w:hAnsi="Vazirmatn"/>
                <w:b/>
                <w:sz w:val="18"/>
              </w:rPr>
              <w:t>Clindamycin</w:t>
            </w:r>
            <w:r>
              <w:rPr>
                <w:rFonts w:ascii="Vazirmatn" w:hAnsi="Vazirmatn"/>
                <w:sz w:val="18"/>
              </w:rPr>
              <w:t xml:space="preserve"> ± فلوروکینولون</w:t>
            </w:r>
          </w:p>
        </w:tc>
        <w:tc>
          <w:tcPr>
            <w:tcW w:type="dxa" w:w="3437"/>
          </w:tcPr>
          <w:p>
            <w:pPr>
              <w:bidi w:val="1"/>
            </w:pPr>
            <w:r>
              <w:rPr>
                <w:sz w:val="18"/>
              </w:rPr>
            </w:r>
            <w:r>
              <w:rPr>
                <w:rFonts w:ascii="Vazirmatn" w:hAnsi="Vazirmatn"/>
                <w:sz w:val="18"/>
              </w:rPr>
              <w:t>Clindamycin ۶۰۰ mg IV هر ۸ ساعت ← فمی ۳۰۰–۴۵۰ mg هر ۶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b/>
                <w:sz w:val="18"/>
              </w:rPr>
              <w:t>Piperacillin/Tazobactam</w:t>
            </w:r>
            <w:r>
              <w:rPr>
                <w:rFonts w:ascii="Vazirmatn" w:hAnsi="Vazirmatn"/>
                <w:sz w:val="18"/>
              </w:rPr>
              <w:t xml:space="preserve"> ± پوشش MRSA (Vancomycin)</w:t>
            </w:r>
          </w:p>
        </w:tc>
        <w:tc>
          <w:tcPr>
            <w:tcW w:type="dxa" w:w="3437"/>
          </w:tcPr>
          <w:p>
            <w:pPr>
              <w:bidi w:val="1"/>
            </w:pPr>
            <w:r>
              <w:rPr>
                <w:sz w:val="18"/>
              </w:rPr>
            </w:r>
            <w:r>
              <w:rPr>
                <w:rFonts w:ascii="Vazirmatn" w:hAnsi="Vazirmatn"/>
                <w:sz w:val="18"/>
              </w:rPr>
              <w:t>۴.۵ g IV هر ۶–۸ ساعت</w:t>
            </w:r>
          </w:p>
        </w:tc>
      </w:tr>
    </w:tbl>
    <w:p>
      <w:pPr>
        <w:ind w:right="340"/>
        <w:bidi w:val="1"/>
      </w:pPr>
      <w:r>
        <w:rPr>
          <w:color w:val="136F73"/>
        </w:rPr>
        <w:t xml:space="preserve">● </w:t>
      </w:r>
      <w:r>
        <w:rPr>
          <w:rFonts w:ascii="Vazirmatn" w:hAnsi="Vazirmatn"/>
          <w:b/>
        </w:rPr>
        <w:t>انیروب‌ها را همیشه بپوشان</w:t>
      </w:r>
      <w:r>
        <w:rPr>
          <w:rFonts w:ascii="Vazirmatn" w:hAnsi="Vazirmatn"/>
        </w:rPr>
        <w:t xml:space="preserve"> (برخلاف پنومونی ساده — فصل ۱۸).</w:t>
      </w:r>
    </w:p>
    <w:p>
      <w:pPr>
        <w:ind w:right="340"/>
        <w:bidi w:val="1"/>
      </w:pPr>
      <w:r>
        <w:rPr>
          <w:color w:val="136F73"/>
        </w:rPr>
        <w:t xml:space="preserve">● </w:t>
      </w:r>
      <w:r>
        <w:rPr>
          <w:rFonts w:ascii="Vazirmatn" w:hAnsi="Vazirmatn"/>
        </w:rPr>
        <w:t xml:space="preserve">⚠️ </w:t>
      </w:r>
      <w:r>
        <w:rPr>
          <w:rFonts w:ascii="Vazirmatn" w:hAnsi="Vazirmatn"/>
          <w:b/>
        </w:rPr>
        <w:t>ماکرولایدها</w:t>
      </w:r>
      <w:r>
        <w:rPr>
          <w:rFonts w:ascii="Vazirmatn" w:hAnsi="Vazirmatn"/>
        </w:rPr>
        <w:t xml:space="preserve"> روتین نیستند، مگر </w:t>
      </w:r>
      <w:r>
        <w:rPr>
          <w:rFonts w:ascii="Vazirmatn" w:hAnsi="Vazirmatn"/>
          <w:i/>
        </w:rPr>
        <w:t>Legionella</w:t>
      </w:r>
      <w:r>
        <w:rPr>
          <w:rFonts w:ascii="Vazirmatn" w:hAnsi="Vazirmatn"/>
        </w:rPr>
        <w:t xml:space="preserve"> یا آتیپیک.</w:t>
      </w:r>
    </w:p>
    <w:p>
      <w:pPr>
        <w:ind w:right="340"/>
        <w:bidi w:val="1"/>
      </w:pPr>
      <w:r>
        <w:rPr>
          <w:color w:val="136F73"/>
        </w:rPr>
        <w:t xml:space="preserve">● </w:t>
      </w:r>
      <w:r>
        <w:rPr>
          <w:rFonts w:ascii="Vazirmatn" w:hAnsi="Vazirmatn"/>
        </w:rPr>
        <w:t xml:space="preserve">⚠️ </w:t>
      </w:r>
      <w:r>
        <w:rPr>
          <w:rFonts w:ascii="Vazirmatn" w:hAnsi="Vazirmatn"/>
          <w:b/>
        </w:rPr>
        <w:t>Aminoglycosides</w:t>
      </w:r>
      <w:r>
        <w:rPr>
          <w:rFonts w:ascii="Vazirmatn" w:hAnsi="Vazirmatn"/>
        </w:rPr>
        <w:t xml:space="preserve"> در پلورای اسیدی خوب کار نمی‌کنند.</w:t>
      </w:r>
    </w:p>
    <w:p>
      <w:pPr>
        <w:ind w:right="340"/>
        <w:bidi w:val="1"/>
      </w:pPr>
      <w:r>
        <w:rPr>
          <w:color w:val="136F73"/>
        </w:rPr>
        <w:t xml:space="preserve">● </w:t>
      </w:r>
      <w:r>
        <w:rPr>
          <w:rFonts w:ascii="Vazirmatn" w:hAnsi="Vazirmatn"/>
          <w:b/>
        </w:rPr>
        <w:t>مدت:</w:t>
      </w:r>
      <w:r>
        <w:rPr>
          <w:rFonts w:ascii="Vazirmatn" w:hAnsi="Vazirmatn"/>
        </w:rPr>
        <w:t xml:space="preserve"> معمولاً </w:t>
      </w:r>
      <w:r>
        <w:rPr>
          <w:rFonts w:ascii="Vazirmatn" w:hAnsi="Vazirmatn"/>
          <w:b/>
        </w:rPr>
        <w:t>۲–۶ هفته</w:t>
      </w:r>
      <w:r>
        <w:rPr>
          <w:rFonts w:ascii="Vazirmatn" w:hAnsi="Vazirmatn"/>
        </w:rPr>
        <w:t xml:space="preserve"> (IV تا بهبود کلینیکی و درناژ کافی، سپس فمی)؛ کارآزمایی </w:t>
      </w:r>
      <w:r>
        <w:rPr>
          <w:rFonts w:ascii="Vazirmatn" w:hAnsi="Vazirmatn"/>
          <w:b/>
        </w:rPr>
        <w:t>SLIM 2023</w:t>
      </w:r>
      <w:r>
        <w:rPr>
          <w:rFonts w:ascii="Vazirmatn" w:hAnsi="Vazirmatn"/>
        </w:rPr>
        <w:t xml:space="preserve"> نشان داد </w:t>
      </w:r>
      <w:r>
        <w:rPr>
          <w:rFonts w:ascii="Vazirmatn" w:hAnsi="Vazirmatn"/>
          <w:b/>
        </w:rPr>
        <w:t>۲ هفته</w:t>
      </w:r>
      <w:r>
        <w:rPr>
          <w:rFonts w:ascii="Vazirmatn" w:hAnsi="Vazirmatn"/>
        </w:rPr>
        <w:t xml:space="preserve"> در موارد منتخب با درناژ خوب ممکن است کافی باشد. پیگیری با CRP و تصویربرداری.</w:t>
      </w:r>
    </w:p>
    <w:p>
      <w:pPr>
        <w:bidi w:val="1"/>
      </w:pPr>
      <w:r>
        <w:rPr>
          <w:rFonts w:ascii="Vazirmatn" w:hAnsi="Vazirmatn"/>
          <w:b/>
        </w:rPr>
        <w:t>تداوی داخل پلورا (Intrapleural) — در امپییمای چندحجره‌ای یا درناژ ناکافی (MIST-2):</w:t>
      </w:r>
    </w:p>
    <w:p>
      <w:pPr>
        <w:ind w:right="340"/>
        <w:bidi w:val="1"/>
      </w:pPr>
      <w:r>
        <w:rPr>
          <w:color w:val="136F73"/>
        </w:rPr>
        <w:t xml:space="preserve">● </w:t>
      </w:r>
      <w:r>
        <w:rPr>
          <w:rFonts w:ascii="Vazirmatn" w:hAnsi="Vazirmatn"/>
          <w:b/>
        </w:rPr>
        <w:t>tPA (Alteplase) ۱۰ mg + DNase (Dornase alfa) ۵ mg</w:t>
      </w:r>
      <w:r>
        <w:rPr>
          <w:rFonts w:ascii="Vazirmatn" w:hAnsi="Vazirmatn"/>
        </w:rPr>
        <w:t xml:space="preserve"> داخل پلورا از راه درن، </w:t>
      </w:r>
      <w:r>
        <w:rPr>
          <w:rFonts w:ascii="Vazirmatn" w:hAnsi="Vazirmatn"/>
          <w:b/>
        </w:rPr>
        <w:t>هر ۱۲ ساعت برای ۳ روز</w:t>
      </w:r>
      <w:r>
        <w:rPr>
          <w:rFonts w:ascii="Vazirmatn" w:hAnsi="Vazirmatn"/>
        </w:rPr>
        <w:t xml:space="preserve"> (۶ دوز)؛ درن را پس از هر دوز </w:t>
      </w:r>
      <w:r>
        <w:rPr>
          <w:rFonts w:ascii="Vazirmatn" w:hAnsi="Vazirmatn"/>
          <w:b/>
        </w:rPr>
        <w:t>۱ ساعت</w:t>
      </w:r>
      <w:r>
        <w:rPr>
          <w:rFonts w:ascii="Vazirmatn" w:hAnsi="Vazirmatn"/>
        </w:rPr>
        <w:t xml:space="preserve"> کلمپ کن.</w:t>
      </w:r>
    </w:p>
    <w:p>
      <w:pPr>
        <w:ind w:right="340"/>
        <w:bidi w:val="1"/>
      </w:pPr>
      <w:r>
        <w:rPr>
          <w:color w:val="136F73"/>
        </w:rPr>
        <w:t xml:space="preserve">● </w:t>
      </w:r>
      <w:r>
        <w:rPr>
          <w:rFonts w:ascii="Vazirmatn" w:hAnsi="Vazirmatn"/>
        </w:rPr>
        <w:t xml:space="preserve">⚠️ </w:t>
      </w:r>
      <w:r>
        <w:rPr>
          <w:rFonts w:ascii="Vazirmatn" w:hAnsi="Vazirmatn"/>
          <w:b/>
        </w:rPr>
        <w:t>Streptokinase یا Urokinase تنها</w:t>
      </w:r>
      <w:r>
        <w:rPr>
          <w:rFonts w:ascii="Vazirmatn" w:hAnsi="Vazirmatn"/>
        </w:rPr>
        <w:t xml:space="preserve"> مؤثر نیست (MIST-1).</w:t>
      </w:r>
    </w:p>
    <w:p>
      <w:pPr>
        <w:spacing w:before="160"/>
        <w:bidi w:val="1"/>
      </w:pPr>
      <w:r>
        <w:rPr>
          <w:rFonts w:ascii="Vazirmatn" w:hAnsi="Vazirmatn"/>
          <w:b/>
          <w:sz w:val="23"/>
        </w:rPr>
        <w:t>۲. پلوریزی سلی</w:t>
      </w:r>
    </w:p>
    <w:p>
      <w:pPr>
        <w:ind w:right="340"/>
        <w:bidi w:val="1"/>
      </w:pPr>
      <w:r>
        <w:rPr>
          <w:color w:val="136F73"/>
        </w:rPr>
        <w:t xml:space="preserve">● </w:t>
      </w:r>
      <w:r>
        <w:rPr>
          <w:rFonts w:ascii="Vazirmatn" w:hAnsi="Vazirmatn"/>
          <w:b/>
        </w:rPr>
        <w:t>رژیم استندرد ۲HRZE/۴HR</w:t>
      </w:r>
      <w:r>
        <w:rPr>
          <w:rFonts w:ascii="Vazirmatn" w:hAnsi="Vazirmatn"/>
        </w:rPr>
        <w:t xml:space="preserve"> (فصل ۱۹).</w:t>
      </w:r>
    </w:p>
    <w:p>
      <w:pPr>
        <w:ind w:right="340"/>
        <w:bidi w:val="1"/>
      </w:pPr>
      <w:r>
        <w:rPr>
          <w:color w:val="136F73"/>
        </w:rPr>
        <w:t xml:space="preserve">● </w:t>
      </w:r>
      <w:r>
        <w:rPr>
          <w:rFonts w:ascii="Vazirmatn" w:hAnsi="Vazirmatn"/>
          <w:b/>
        </w:rPr>
        <w:t>کورتیکوستیروئید:</w:t>
      </w:r>
      <w:r>
        <w:rPr>
          <w:rFonts w:ascii="Vazirmatn" w:hAnsi="Vazirmatn"/>
        </w:rPr>
        <w:t xml:space="preserve"> </w:t>
      </w:r>
      <w:r>
        <w:rPr>
          <w:rFonts w:ascii="Vazirmatn" w:hAnsi="Vazirmatn"/>
          <w:b/>
        </w:rPr>
        <w:t>روتین توصیه نمی‌شود</w:t>
      </w:r>
      <w:r>
        <w:rPr>
          <w:rFonts w:ascii="Vazirmatn" w:hAnsi="Vazirmatn"/>
        </w:rPr>
        <w:t xml:space="preserve"> (شواهد ناکافی برای فایدهٔ دراز مدت).</w:t>
      </w:r>
    </w:p>
    <w:p>
      <w:pPr>
        <w:ind w:right="340"/>
        <w:bidi w:val="1"/>
      </w:pPr>
      <w:r>
        <w:rPr>
          <w:color w:val="136F73"/>
        </w:rPr>
        <w:t xml:space="preserve">● </w:t>
      </w:r>
      <w:r>
        <w:rPr>
          <w:rFonts w:ascii="Vazirmatn" w:hAnsi="Vazirmatn"/>
          <w:b/>
        </w:rPr>
        <w:t>توراسنتز تسکینی</w:t>
      </w:r>
      <w:r>
        <w:rPr>
          <w:rFonts w:ascii="Vazirmatn" w:hAnsi="Vazirmatn"/>
        </w:rPr>
        <w:t xml:space="preserve"> در افیوژن بزرگ با تنگی نفس.</w:t>
      </w:r>
    </w:p>
    <w:p>
      <w:pPr>
        <w:spacing w:before="160"/>
        <w:bidi w:val="1"/>
      </w:pPr>
      <w:r>
        <w:rPr>
          <w:rFonts w:ascii="Vazirmatn" w:hAnsi="Vazirmatn"/>
          <w:b/>
          <w:sz w:val="23"/>
        </w:rPr>
        <w:t>۳. Transudate</w:t>
      </w:r>
    </w:p>
    <w:p>
      <w:pPr>
        <w:ind w:right="340"/>
        <w:bidi w:val="1"/>
      </w:pPr>
      <w:r>
        <w:rPr>
          <w:color w:val="136F73"/>
        </w:rPr>
        <w:t xml:space="preserve">● </w:t>
      </w:r>
      <w:r>
        <w:rPr>
          <w:rFonts w:ascii="Vazirmatn" w:hAnsi="Vazirmatn"/>
          <w:b/>
        </w:rPr>
        <w:t>تداوی علت:</w:t>
      </w:r>
    </w:p>
    <w:p>
      <w:pPr>
        <w:ind w:right="340"/>
        <w:bidi w:val="1"/>
      </w:pPr>
      <w:r>
        <w:rPr>
          <w:color w:val="136F73"/>
        </w:rPr>
        <w:t xml:space="preserve">● </w:t>
      </w:r>
      <w:r>
        <w:rPr>
          <w:rFonts w:ascii="Vazirmatn" w:hAnsi="Vazirmatn"/>
          <w:b/>
        </w:rPr>
        <w:t>عدم کفایهٔ قلب:</w:t>
      </w:r>
      <w:r>
        <w:rPr>
          <w:rFonts w:ascii="Vazirmatn" w:hAnsi="Vazirmatn"/>
        </w:rPr>
        <w:t xml:space="preserve"> دیورتیک (Furosemide) و GDMT — فصل ۷.</w:t>
      </w:r>
    </w:p>
    <w:p>
      <w:pPr>
        <w:ind w:right="340"/>
        <w:bidi w:val="1"/>
      </w:pPr>
      <w:r>
        <w:rPr>
          <w:color w:val="136F73"/>
        </w:rPr>
        <w:t xml:space="preserve">● </w:t>
      </w:r>
      <w:r>
        <w:rPr>
          <w:rFonts w:ascii="Vazirmatn" w:hAnsi="Vazirmatn"/>
          <w:b/>
        </w:rPr>
        <w:t>Hepatic hydrothorax:</w:t>
      </w:r>
      <w:r>
        <w:rPr>
          <w:rFonts w:ascii="Vazirmatn" w:hAnsi="Vazirmatn"/>
        </w:rPr>
        <w:t xml:space="preserve"> محدودیت سودیم + </w:t>
      </w:r>
      <w:r>
        <w:rPr>
          <w:rFonts w:ascii="Vazirmatn" w:hAnsi="Vazirmatn"/>
          <w:b/>
        </w:rPr>
        <w:t>Spironolactone ۱۰۰ mg + Furosemide ۴۰ mg</w:t>
      </w:r>
      <w:r>
        <w:rPr>
          <w:rFonts w:ascii="Vazirmatn" w:hAnsi="Vazirmatn"/>
        </w:rPr>
        <w:t xml:space="preserve"> (به نسبت ۱۰۰:۴۰) — فصل ۳۲؛ </w:t>
      </w:r>
      <w:r>
        <w:rPr>
          <w:rFonts w:ascii="Vazirmatn" w:hAnsi="Vazirmatn"/>
          <w:b/>
        </w:rPr>
        <w:t>TIPS</w:t>
      </w:r>
      <w:r>
        <w:rPr>
          <w:rFonts w:ascii="Vazirmatn" w:hAnsi="Vazirmatn"/>
        </w:rPr>
        <w:t xml:space="preserve"> در موارد مقاوم؛ ⚠️ </w:t>
      </w:r>
      <w:r>
        <w:rPr>
          <w:rFonts w:ascii="Vazirmatn" w:hAnsi="Vazirmatn"/>
          <w:b/>
        </w:rPr>
        <w:t>درن سینه ممنوع</w:t>
      </w:r>
      <w:r>
        <w:rPr>
          <w:rFonts w:ascii="Vazirmatn" w:hAnsi="Vazirmatn"/>
        </w:rPr>
        <w:t xml:space="preserve"> (از دست رفتن پروتین و مایع، انتان).</w:t>
      </w:r>
    </w:p>
    <w:p>
      <w:pPr>
        <w:ind w:right="340"/>
        <w:bidi w:val="1"/>
      </w:pPr>
      <w:r>
        <w:rPr>
          <w:color w:val="136F73"/>
        </w:rPr>
        <w:t xml:space="preserve">● </w:t>
      </w:r>
      <w:r>
        <w:rPr>
          <w:rFonts w:ascii="Vazirmatn" w:hAnsi="Vazirmatn"/>
          <w:b/>
        </w:rPr>
        <w:t>نفروتیک:</w:t>
      </w:r>
      <w:r>
        <w:rPr>
          <w:rFonts w:ascii="Vazirmatn" w:hAnsi="Vazirmatn"/>
        </w:rPr>
        <w:t xml:space="preserve"> فصل ۳۷.</w:t>
      </w:r>
    </w:p>
    <w:p>
      <w:pPr>
        <w:spacing w:before="160"/>
        <w:bidi w:val="1"/>
      </w:pPr>
      <w:r>
        <w:rPr>
          <w:rFonts w:ascii="Vazirmatn" w:hAnsi="Vazirmatn"/>
          <w:b/>
          <w:sz w:val="23"/>
        </w:rPr>
        <w:t>۴. افیوژن سرطانی (Malignant pleural effusion)</w:t>
      </w:r>
    </w:p>
    <w:p>
      <w:pPr>
        <w:ind w:right="340"/>
        <w:bidi w:val="1"/>
      </w:pPr>
      <w:r>
        <w:rPr>
          <w:color w:val="136F73"/>
        </w:rPr>
        <w:t xml:space="preserve">● </w:t>
      </w:r>
      <w:r>
        <w:rPr>
          <w:rFonts w:ascii="Vazirmatn" w:hAnsi="Vazirmatn"/>
        </w:rPr>
        <w:t xml:space="preserve">اگر </w:t>
      </w:r>
      <w:r>
        <w:rPr>
          <w:rFonts w:ascii="Vazirmatn" w:hAnsi="Vazirmatn"/>
          <w:b/>
        </w:rPr>
        <w:t>تنگی نفس</w:t>
      </w:r>
      <w:r>
        <w:rPr>
          <w:rFonts w:ascii="Vazirmatn" w:hAnsi="Vazirmatn"/>
        </w:rPr>
        <w:t xml:space="preserve"> دارد و با توراسنتز بهتر می‌شود و </w:t>
      </w:r>
      <w:r>
        <w:rPr>
          <w:rFonts w:ascii="Vazirmatn" w:hAnsi="Vazirmatn"/>
          <w:b/>
        </w:rPr>
        <w:t>ریه باز می‌شود</w:t>
      </w:r>
      <w:r>
        <w:rPr>
          <w:rFonts w:ascii="Vazirmatn" w:hAnsi="Vazirmatn"/>
        </w:rPr>
        <w:t>:</w:t>
      </w:r>
    </w:p>
    <w:p>
      <w:pPr>
        <w:ind w:right="340"/>
        <w:bidi w:val="1"/>
      </w:pPr>
      <w:r>
        <w:rPr>
          <w:color w:val="136F73"/>
        </w:rPr>
        <w:t xml:space="preserve">● </w:t>
      </w:r>
      <w:r>
        <w:rPr>
          <w:rFonts w:ascii="Vazirmatn" w:hAnsi="Vazirmatn"/>
          <w:b/>
        </w:rPr>
        <w:t>پلورودیز با Talc (Talc slurry ۴ g از راه درن، یا Talc poudrage در توراکوسکوپی)</w:t>
      </w:r>
      <w:r>
        <w:rPr>
          <w:rFonts w:ascii="Vazirmatn" w:hAnsi="Vazirmatn"/>
        </w:rPr>
        <w:t>؛ یا</w:t>
      </w:r>
    </w:p>
    <w:p>
      <w:pPr>
        <w:ind w:right="340"/>
        <w:bidi w:val="1"/>
      </w:pPr>
      <w:r>
        <w:rPr>
          <w:color w:val="136F73"/>
        </w:rPr>
        <w:t xml:space="preserve">● </w:t>
      </w:r>
      <w:r>
        <w:rPr>
          <w:rFonts w:ascii="Vazirmatn" w:hAnsi="Vazirmatn"/>
          <w:b/>
        </w:rPr>
        <w:t>کتتر دایمی پلورا (Indwelling pleural catheter — IPC)</w:t>
      </w:r>
      <w:r>
        <w:rPr>
          <w:rFonts w:ascii="Vazirmatn" w:hAnsi="Vazirmatn"/>
        </w:rPr>
        <w:t xml:space="preserve"> — تداوی سرپایی؛ انتخاب اول در </w:t>
      </w:r>
      <w:r>
        <w:rPr>
          <w:rFonts w:ascii="Vazirmatn" w:hAnsi="Vazirmatn"/>
          <w:b/>
        </w:rPr>
        <w:t>ریهٔ قفل‌شده (Trapped lung)</w:t>
      </w:r>
      <w:r>
        <w:rPr>
          <w:rFonts w:ascii="Vazirmatn" w:hAnsi="Vazirmatn"/>
        </w:rPr>
        <w:t>.</w:t>
      </w:r>
    </w:p>
    <w:p>
      <w:pPr>
        <w:ind w:right="340"/>
        <w:bidi w:val="1"/>
      </w:pPr>
      <w:r>
        <w:rPr>
          <w:color w:val="136F73"/>
        </w:rPr>
        <w:t xml:space="preserve">● </w:t>
      </w:r>
      <w:r>
        <w:rPr>
          <w:rFonts w:ascii="Vazirmatn" w:hAnsi="Vazirmatn"/>
          <w:b/>
        </w:rPr>
        <w:t>پیش از Talc:</w:t>
      </w:r>
      <w:r>
        <w:rPr>
          <w:rFonts w:ascii="Vazirmatn" w:hAnsi="Vazirmatn"/>
        </w:rPr>
        <w:t xml:space="preserve"> مسکن (Paracetamol/Opioid) و </w:t>
      </w:r>
      <w:r>
        <w:rPr>
          <w:rFonts w:ascii="Vazirmatn" w:hAnsi="Vazirmatn"/>
          <w:b/>
        </w:rPr>
        <w:t>Lidocaine داخل پلورا</w:t>
      </w:r>
      <w:r>
        <w:rPr>
          <w:rFonts w:ascii="Vazirmatn" w:hAnsi="Vazirmatn"/>
        </w:rPr>
        <w:t xml:space="preserve"> (۳ mg/kg، حداکثر ۲۵۰ mg).</w:t>
      </w:r>
    </w:p>
    <w:p>
      <w:pPr>
        <w:spacing w:before="160"/>
        <w:bidi w:val="1"/>
      </w:pPr>
      <w:r>
        <w:rPr>
          <w:rFonts w:ascii="Vazirmatn" w:hAnsi="Vazirmatn"/>
          <w:b/>
          <w:sz w:val="23"/>
        </w:rPr>
        <w:t>۵. کنترول درد</w:t>
      </w:r>
    </w:p>
    <w:p>
      <w:pPr>
        <w:ind w:right="340"/>
        <w:bidi w:val="1"/>
      </w:pPr>
      <w:r>
        <w:rPr>
          <w:color w:val="136F73"/>
        </w:rPr>
        <w:t xml:space="preserve">● </w:t>
      </w:r>
      <w:r>
        <w:rPr>
          <w:rFonts w:ascii="Vazirmatn" w:hAnsi="Vazirmatn"/>
          <w:b/>
        </w:rPr>
        <w:t>Paracetamol ۱ g PO/IV هر ۶ ساعت</w:t>
      </w:r>
      <w:r>
        <w:rPr>
          <w:rFonts w:ascii="Vazirmatn" w:hAnsi="Vazirmatn"/>
        </w:rPr>
        <w:t xml:space="preserve"> (حداکثر ۴ g/روز؛ ۲–۳ g در وزن کم یا مرض کبد).</w:t>
      </w:r>
    </w:p>
    <w:p>
      <w:pPr>
        <w:ind w:right="340"/>
        <w:bidi w:val="1"/>
      </w:pPr>
      <w:r>
        <w:rPr>
          <w:color w:val="136F73"/>
        </w:rPr>
        <w:t xml:space="preserve">● </w:t>
      </w:r>
      <w:r>
        <w:rPr>
          <w:rFonts w:ascii="Vazirmatn" w:hAnsi="Vazirmatn"/>
          <w:b/>
        </w:rPr>
        <w:t>NSAID</w:t>
      </w:r>
      <w:r>
        <w:rPr>
          <w:rFonts w:ascii="Vazirmatn" w:hAnsi="Vazirmatn"/>
        </w:rPr>
        <w:t xml:space="preserve"> (مثلاً Ibuprofen ۴۰۰ mg هر ۸ ساعت) ± </w:t>
      </w:r>
      <w:r>
        <w:rPr>
          <w:rFonts w:ascii="Vazirmatn" w:hAnsi="Vazirmatn"/>
          <w:b/>
        </w:rPr>
        <w:t>Opioid</w:t>
      </w:r>
      <w:r>
        <w:rPr>
          <w:rFonts w:ascii="Vazirmatn" w:hAnsi="Vazirmatn"/>
        </w:rPr>
        <w:t xml:space="preserve"> در صورت نیاز. (کارآزمایی </w:t>
      </w:r>
      <w:r>
        <w:rPr>
          <w:rFonts w:ascii="Vazirmatn" w:hAnsi="Vazirmatn"/>
          <w:b/>
        </w:rPr>
        <w:t>TIME1</w:t>
      </w:r>
      <w:r>
        <w:rPr>
          <w:rFonts w:ascii="Vazirmatn" w:hAnsi="Vazirmatn"/>
        </w:rPr>
        <w:t xml:space="preserve"> نشان داد NSAIDها موفقیت پلورودیز را کم نمی‌کنند.)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پنوموتوراکس:</w:t>
      </w:r>
    </w:p>
    <w:p>
      <w:pPr>
        <w:ind w:right="340"/>
        <w:bidi w:val="1"/>
      </w:pPr>
      <w:r>
        <w:rPr>
          <w:color w:val="136F73"/>
        </w:rPr>
        <w:t xml:space="preserve">● </w:t>
      </w:r>
      <w:r>
        <w:rPr>
          <w:rFonts w:ascii="Vazirmatn" w:hAnsi="Vazirmatn"/>
          <w:b/>
        </w:rPr>
        <w:t>قطع سگرت</w:t>
      </w:r>
      <w:r>
        <w:rPr>
          <w:rFonts w:ascii="Vazirmatn" w:hAnsi="Vazirmatn"/>
        </w:rPr>
        <w:t xml:space="preserve"> (و چرس) — مهم‌ترین عامل کاهش راجعه.</w:t>
      </w:r>
    </w:p>
    <w:p>
      <w:pPr>
        <w:ind w:right="340"/>
        <w:bidi w:val="1"/>
      </w:pPr>
      <w:r>
        <w:rPr>
          <w:color w:val="136F73"/>
        </w:rPr>
        <w:t xml:space="preserve">● </w:t>
      </w:r>
      <w:r>
        <w:rPr>
          <w:rFonts w:ascii="Vazirmatn" w:hAnsi="Vazirmatn"/>
          <w:b/>
        </w:rPr>
        <w:t>پرواز:</w:t>
      </w:r>
      <w:r>
        <w:rPr>
          <w:rFonts w:ascii="Vazirmatn" w:hAnsi="Vazirmatn"/>
        </w:rPr>
        <w:t xml:space="preserve"> </w:t>
      </w:r>
      <w:r>
        <w:rPr>
          <w:rFonts w:ascii="Vazirmatn" w:hAnsi="Vazirmatn"/>
          <w:b/>
        </w:rPr>
        <w:t>۱ هفته پس از بهبود رادیولوژیک کامل</w:t>
      </w:r>
      <w:r>
        <w:rPr>
          <w:rFonts w:ascii="Vazirmatn" w:hAnsi="Vazirmatn"/>
        </w:rPr>
        <w:t xml:space="preserve"> منع است (BTS).</w:t>
      </w:r>
    </w:p>
    <w:p>
      <w:pPr>
        <w:ind w:right="340"/>
        <w:bidi w:val="1"/>
      </w:pPr>
      <w:r>
        <w:rPr>
          <w:color w:val="136F73"/>
        </w:rPr>
        <w:t xml:space="preserve">● </w:t>
      </w:r>
      <w:r>
        <w:rPr>
          <w:rFonts w:ascii="Vazirmatn" w:hAnsi="Vazirmatn"/>
          <w:b/>
        </w:rPr>
        <w:t>غواصی (Diving):</w:t>
      </w:r>
      <w:r>
        <w:rPr>
          <w:rFonts w:ascii="Vazirmatn" w:hAnsi="Vazirmatn"/>
        </w:rPr>
        <w:t xml:space="preserve"> </w:t>
      </w:r>
      <w:r>
        <w:rPr>
          <w:rFonts w:ascii="Vazirmatn" w:hAnsi="Vazirmatn"/>
          <w:b/>
        </w:rPr>
        <w:t>برای همیشه منع</w:t>
      </w:r>
      <w:r>
        <w:rPr>
          <w:rFonts w:ascii="Vazirmatn" w:hAnsi="Vazirmatn"/>
        </w:rPr>
        <w:t xml:space="preserve"> است، مگر پس از جراحی دوطرفه.</w:t>
      </w:r>
    </w:p>
    <w:p>
      <w:pPr>
        <w:ind w:right="340"/>
        <w:bidi w:val="1"/>
      </w:pPr>
      <w:r>
        <w:rPr>
          <w:color w:val="136F73"/>
        </w:rPr>
        <w:t xml:space="preserve">● </w:t>
      </w:r>
      <w:r>
        <w:rPr>
          <w:rFonts w:ascii="Vazirmatn" w:hAnsi="Vazirmatn"/>
        </w:rPr>
        <w:t>آموزش علایم راجعه (راجعه در PSP حدود ۳۰ فیصد در ۵ سال).</w:t>
      </w:r>
    </w:p>
    <w:p>
      <w:pPr>
        <w:ind w:right="340"/>
        <w:bidi w:val="1"/>
      </w:pPr>
      <w:r>
        <w:rPr>
          <w:color w:val="136F73"/>
        </w:rPr>
        <w:t xml:space="preserve">● </w:t>
      </w:r>
      <w:r>
        <w:rPr>
          <w:rFonts w:ascii="Vazirmatn" w:hAnsi="Vazirmatn"/>
          <w:b/>
        </w:rPr>
        <w:t>امپییما:</w:t>
      </w:r>
      <w:r>
        <w:rPr>
          <w:rFonts w:ascii="Vazirmatn" w:hAnsi="Vazirmatn"/>
        </w:rPr>
        <w:t xml:space="preserve"> تغذیه (هایپوالبومینیمی شایع است)، فزیوتراپی، </w:t>
      </w:r>
      <w:r>
        <w:rPr>
          <w:rFonts w:ascii="Vazirmatn" w:hAnsi="Vazirmatn"/>
          <w:b/>
        </w:rPr>
        <w:t>پیشگیری از VTE</w:t>
      </w:r>
      <w:r>
        <w:rPr>
          <w:rFonts w:ascii="Vazirmatn" w:hAnsi="Vazirmatn"/>
        </w:rPr>
        <w:t>، و بهداشت دهن و دندان.</w:t>
      </w:r>
    </w:p>
    <w:p>
      <w:pPr>
        <w:ind w:right="340"/>
        <w:bidi w:val="1"/>
      </w:pPr>
      <w:r>
        <w:rPr>
          <w:color w:val="136F73"/>
        </w:rPr>
        <w:t xml:space="preserve">● </w:t>
      </w:r>
      <w:r>
        <w:rPr>
          <w:rFonts w:ascii="Vazirmatn" w:hAnsi="Vazirmatn"/>
          <w:b/>
        </w:rPr>
        <w:t>مراقبت درن:</w:t>
      </w:r>
      <w:r>
        <w:rPr>
          <w:rFonts w:ascii="Vazirmatn" w:hAnsi="Vazirmatn"/>
        </w:rPr>
        <w:t xml:space="preserve"> ثبت روزانهٔ </w:t>
      </w:r>
      <w:r>
        <w:rPr>
          <w:rFonts w:ascii="Vazirmatn" w:hAnsi="Vazirmatn"/>
          <w:b/>
        </w:rPr>
        <w:t>مقدار مایع، حباب‌ها (Bubbling)، و نوسان (Swinging)</w:t>
      </w:r>
      <w:r>
        <w:rPr>
          <w:rFonts w:ascii="Vazirmatn" w:hAnsi="Vazirmatn"/>
        </w:rPr>
        <w:t xml:space="preserve">؛ بوتل </w:t>
      </w:r>
      <w:r>
        <w:rPr>
          <w:rFonts w:ascii="Vazirmatn" w:hAnsi="Vazirmatn"/>
          <w:b/>
        </w:rPr>
        <w:t>پایین‌تر از سینه</w:t>
      </w:r>
      <w:r>
        <w:rPr>
          <w:rFonts w:ascii="Vazirmatn" w:hAnsi="Vazirmatn"/>
        </w:rPr>
        <w:t>.</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VATS (جراحی توراکوسکوپیک)</w:t>
            </w:r>
          </w:p>
        </w:tc>
        <w:tc>
          <w:tcPr>
            <w:tcW w:type="dxa" w:w="5156"/>
          </w:tcPr>
          <w:p>
            <w:pPr>
              <w:bidi w:val="1"/>
            </w:pPr>
            <w:r>
              <w:rPr>
                <w:sz w:val="18"/>
              </w:rPr>
            </w:r>
            <w:r>
              <w:rPr>
                <w:rFonts w:ascii="Vazirmatn" w:hAnsi="Vazirmatn"/>
                <w:b/>
                <w:sz w:val="18"/>
              </w:rPr>
              <w:t>پنوموتوراکس:</w:t>
            </w:r>
            <w:r>
              <w:rPr>
                <w:rFonts w:ascii="Vazirmatn" w:hAnsi="Vazirmatn"/>
                <w:sz w:val="18"/>
              </w:rPr>
              <w:t xml:space="preserve"> </w:t>
            </w:r>
            <w:r>
              <w:rPr>
                <w:rFonts w:ascii="Vazirmatn" w:hAnsi="Vazirmatn"/>
                <w:b/>
                <w:sz w:val="18"/>
              </w:rPr>
              <w:t>نشت هوای دوامدار بیش از ۳–۵ روز</w:t>
            </w:r>
            <w:r>
              <w:rPr>
                <w:rFonts w:ascii="Vazirmatn" w:hAnsi="Vazirmatn"/>
                <w:sz w:val="18"/>
              </w:rPr>
              <w:t xml:space="preserve">، </w:t>
            </w:r>
            <w:r>
              <w:rPr>
                <w:rFonts w:ascii="Vazirmatn" w:hAnsi="Vazirmatn"/>
                <w:b/>
                <w:sz w:val="18"/>
              </w:rPr>
              <w:t>راجعهٔ اول</w:t>
            </w:r>
            <w:r>
              <w:rPr>
                <w:rFonts w:ascii="Vazirmatn" w:hAnsi="Vazirmatn"/>
                <w:sz w:val="18"/>
              </w:rPr>
              <w:t xml:space="preserve"> (در همان یا طرف مقابل)، </w:t>
            </w:r>
            <w:r>
              <w:rPr>
                <w:rFonts w:ascii="Vazirmatn" w:hAnsi="Vazirmatn"/>
                <w:b/>
                <w:sz w:val="18"/>
              </w:rPr>
              <w:t>پنوموتوراکس دوطرفه هم‌زمان</w:t>
            </w:r>
            <w:r>
              <w:rPr>
                <w:rFonts w:ascii="Vazirmatn" w:hAnsi="Vazirmatn"/>
                <w:sz w:val="18"/>
              </w:rPr>
              <w:t xml:space="preserve">، مشاغل پرخطر (خلبان، غواص)، حاملگی (با مشوره)؛ روش: </w:t>
            </w:r>
            <w:r>
              <w:rPr>
                <w:rFonts w:ascii="Vazirmatn" w:hAnsi="Vazirmatn"/>
                <w:b/>
                <w:sz w:val="18"/>
              </w:rPr>
              <w:t>برداشتن Bleb + پلورکتومی یا ساییدن پلورا (Abrasion)</w:t>
            </w:r>
            <w:r>
              <w:rPr>
                <w:rFonts w:ascii="Vazirmatn" w:hAnsi="Vazirmatn"/>
                <w:sz w:val="18"/>
              </w:rPr>
              <w:t xml:space="preserve"> — راجعه حدود ۱–۵ فیصد</w:t>
            </w:r>
          </w:p>
        </w:tc>
      </w:tr>
      <w:tr>
        <w:tc>
          <w:tcPr>
            <w:tcW w:type="dxa" w:w="5156"/>
          </w:tcPr>
          <w:p>
            <w:pPr>
              <w:bidi w:val="1"/>
            </w:pPr>
            <w:r>
              <w:rPr>
                <w:sz w:val="18"/>
              </w:rPr>
            </w:r>
          </w:p>
        </w:tc>
        <w:tc>
          <w:tcPr>
            <w:tcW w:type="dxa" w:w="5156"/>
          </w:tcPr>
          <w:p>
            <w:pPr>
              <w:bidi w:val="1"/>
            </w:pPr>
            <w:r>
              <w:rPr>
                <w:sz w:val="18"/>
              </w:rPr>
            </w:r>
            <w:r>
              <w:rPr>
                <w:rFonts w:ascii="Vazirmatn" w:hAnsi="Vazirmatn"/>
                <w:b/>
                <w:sz w:val="18"/>
              </w:rPr>
              <w:t>امپییما:</w:t>
            </w:r>
            <w:r>
              <w:rPr>
                <w:rFonts w:ascii="Vazirmatn" w:hAnsi="Vazirmatn"/>
                <w:sz w:val="18"/>
              </w:rPr>
              <w:t xml:space="preserve"> ناکامی درن و تداوی داخل پلورا (پس از ۵–۷ روز)، حجرات زیاد، ریهٔ قفل‌شده</w:t>
            </w:r>
          </w:p>
        </w:tc>
      </w:tr>
      <w:tr>
        <w:tc>
          <w:tcPr>
            <w:tcW w:type="dxa" w:w="5156"/>
          </w:tcPr>
          <w:p>
            <w:pPr>
              <w:bidi w:val="1"/>
            </w:pPr>
            <w:r>
              <w:rPr>
                <w:sz w:val="18"/>
              </w:rPr>
            </w:r>
            <w:r>
              <w:rPr>
                <w:rFonts w:ascii="Vazirmatn" w:hAnsi="Vazirmatn"/>
                <w:b/>
                <w:sz w:val="18"/>
              </w:rPr>
              <w:t>دیکورتیکیشن (Decortication)</w:t>
            </w:r>
          </w:p>
        </w:tc>
        <w:tc>
          <w:tcPr>
            <w:tcW w:type="dxa" w:w="5156"/>
          </w:tcPr>
          <w:p>
            <w:pPr>
              <w:bidi w:val="1"/>
            </w:pPr>
            <w:r>
              <w:rPr>
                <w:sz w:val="18"/>
              </w:rPr>
            </w:r>
            <w:r>
              <w:rPr>
                <w:rFonts w:ascii="Vazirmatn" w:hAnsi="Vazirmatn"/>
                <w:sz w:val="18"/>
              </w:rPr>
              <w:t>امپییمای Organising با ریهٔ قفل‌شده (VATS یا توراکوتومی)</w:t>
            </w:r>
          </w:p>
        </w:tc>
      </w:tr>
      <w:tr>
        <w:tc>
          <w:tcPr>
            <w:tcW w:type="dxa" w:w="5156"/>
          </w:tcPr>
          <w:p>
            <w:pPr>
              <w:bidi w:val="1"/>
            </w:pPr>
            <w:r>
              <w:rPr>
                <w:sz w:val="18"/>
              </w:rPr>
            </w:r>
            <w:r>
              <w:rPr>
                <w:rFonts w:ascii="Vazirmatn" w:hAnsi="Vazirmatn"/>
                <w:b/>
                <w:sz w:val="18"/>
              </w:rPr>
              <w:t>پلورودیز شیمیایی</w:t>
            </w:r>
          </w:p>
        </w:tc>
        <w:tc>
          <w:tcPr>
            <w:tcW w:type="dxa" w:w="5156"/>
          </w:tcPr>
          <w:p>
            <w:pPr>
              <w:bidi w:val="1"/>
            </w:pPr>
            <w:r>
              <w:rPr>
                <w:sz w:val="18"/>
              </w:rPr>
            </w:r>
            <w:r>
              <w:rPr>
                <w:rFonts w:ascii="Vazirmatn" w:hAnsi="Vazirmatn"/>
                <w:sz w:val="18"/>
              </w:rPr>
              <w:t>افیوژن سرطانی؛ SSP در مریضانی که کاندید جراحی نیستند (Talc یا خون خود مریض — Autologous blood patch برای نشت هوای دوامدار)</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فیستول برانکوپلورال</w:t>
            </w:r>
          </w:p>
        </w:tc>
        <w:tc>
          <w:tcPr>
            <w:tcW w:type="dxa" w:w="5156"/>
          </w:tcPr>
          <w:p>
            <w:pPr>
              <w:bidi w:val="1"/>
            </w:pPr>
            <w:r>
              <w:rPr>
                <w:sz w:val="18"/>
              </w:rPr>
            </w:r>
            <w:r>
              <w:rPr>
                <w:rFonts w:ascii="Vazirmatn" w:hAnsi="Vazirmatn"/>
                <w:sz w:val="18"/>
              </w:rPr>
              <w:t>نشت هوای دوامدار؛ پس از جراحی یا امپییمای نکروزان</w:t>
            </w:r>
          </w:p>
        </w:tc>
      </w:tr>
      <w:tr>
        <w:tc>
          <w:tcPr>
            <w:tcW w:type="dxa" w:w="5156"/>
          </w:tcPr>
          <w:p>
            <w:pPr>
              <w:bidi w:val="1"/>
            </w:pPr>
            <w:r>
              <w:rPr>
                <w:sz w:val="18"/>
              </w:rPr>
            </w:r>
            <w:r>
              <w:rPr>
                <w:rFonts w:ascii="Vazirmatn" w:hAnsi="Vazirmatn"/>
                <w:b/>
                <w:sz w:val="18"/>
              </w:rPr>
              <w:t>Empyema necessitans</w:t>
            </w:r>
          </w:p>
        </w:tc>
        <w:tc>
          <w:tcPr>
            <w:tcW w:type="dxa" w:w="5156"/>
          </w:tcPr>
          <w:p>
            <w:pPr>
              <w:bidi w:val="1"/>
            </w:pPr>
            <w:r>
              <w:rPr>
                <w:sz w:val="18"/>
              </w:rPr>
            </w:r>
            <w:r>
              <w:rPr>
                <w:rFonts w:ascii="Vazirmatn" w:hAnsi="Vazirmatn"/>
                <w:sz w:val="18"/>
              </w:rPr>
              <w:t xml:space="preserve">انتشار چرک از دیوار سینه به زیر جلد (سل، </w:t>
            </w:r>
            <w:r>
              <w:rPr>
                <w:rFonts w:ascii="Vazirmatn" w:hAnsi="Vazirmatn"/>
                <w:i/>
                <w:sz w:val="18"/>
              </w:rPr>
              <w:t>Actinomyces</w:t>
            </w:r>
            <w:r>
              <w:rPr>
                <w:rFonts w:ascii="Vazirmatn" w:hAnsi="Vazirmatn"/>
                <w:sz w:val="18"/>
              </w:rPr>
              <w:t>)</w:t>
            </w:r>
          </w:p>
        </w:tc>
      </w:tr>
      <w:tr>
        <w:tc>
          <w:tcPr>
            <w:tcW w:type="dxa" w:w="5156"/>
          </w:tcPr>
          <w:p>
            <w:pPr>
              <w:bidi w:val="1"/>
            </w:pPr>
            <w:r>
              <w:rPr>
                <w:sz w:val="18"/>
              </w:rPr>
            </w:r>
            <w:r>
              <w:rPr>
                <w:rFonts w:ascii="Vazirmatn" w:hAnsi="Vazirmatn"/>
                <w:b/>
                <w:sz w:val="18"/>
              </w:rPr>
              <w:t>ادیمای ریهٔ بازشده</w:t>
            </w:r>
          </w:p>
        </w:tc>
        <w:tc>
          <w:tcPr>
            <w:tcW w:type="dxa" w:w="5156"/>
          </w:tcPr>
          <w:p>
            <w:pPr>
              <w:bidi w:val="1"/>
            </w:pPr>
            <w:r>
              <w:rPr>
                <w:sz w:val="18"/>
              </w:rPr>
            </w:r>
            <w:r>
              <w:rPr>
                <w:rFonts w:ascii="Vazirmatn" w:hAnsi="Vazirmatn"/>
                <w:sz w:val="18"/>
              </w:rPr>
              <w:t>پس از خالی کردن سریع مایع یا هوای زیاد و طولانی</w:t>
            </w:r>
          </w:p>
        </w:tc>
      </w:tr>
      <w:tr>
        <w:tc>
          <w:tcPr>
            <w:tcW w:type="dxa" w:w="5156"/>
          </w:tcPr>
          <w:p>
            <w:pPr>
              <w:bidi w:val="1"/>
            </w:pPr>
            <w:r>
              <w:rPr>
                <w:sz w:val="18"/>
              </w:rPr>
            </w:r>
            <w:r>
              <w:rPr>
                <w:rFonts w:ascii="Vazirmatn" w:hAnsi="Vazirmatn"/>
                <w:b/>
                <w:sz w:val="18"/>
              </w:rPr>
              <w:t>اختلاطات درن</w:t>
            </w:r>
          </w:p>
        </w:tc>
        <w:tc>
          <w:tcPr>
            <w:tcW w:type="dxa" w:w="5156"/>
          </w:tcPr>
          <w:p>
            <w:pPr>
              <w:bidi w:val="1"/>
            </w:pPr>
            <w:r>
              <w:rPr>
                <w:sz w:val="18"/>
              </w:rPr>
            </w:r>
            <w:r>
              <w:rPr>
                <w:rFonts w:ascii="Vazirmatn" w:hAnsi="Vazirmatn"/>
                <w:sz w:val="18"/>
              </w:rPr>
              <w:t>خونریزی (شریان بین‌الضلاع)، آسیب به کبد یا طحال (درن پایین)، انتان، جابجا شدن، آمفیزیم زیر جلدی</w:t>
            </w:r>
          </w:p>
        </w:tc>
      </w:tr>
      <w:tr>
        <w:tc>
          <w:tcPr>
            <w:tcW w:type="dxa" w:w="5156"/>
          </w:tcPr>
          <w:p>
            <w:pPr>
              <w:bidi w:val="1"/>
            </w:pPr>
            <w:r>
              <w:rPr>
                <w:sz w:val="18"/>
              </w:rPr>
            </w:r>
            <w:r>
              <w:rPr>
                <w:rFonts w:ascii="Vazirmatn" w:hAnsi="Vazirmatn"/>
                <w:b/>
                <w:sz w:val="18"/>
              </w:rPr>
              <w:t>راجعهٔ پنوموتوراکس</w:t>
            </w:r>
          </w:p>
        </w:tc>
        <w:tc>
          <w:tcPr>
            <w:tcW w:type="dxa" w:w="5156"/>
          </w:tcPr>
          <w:p>
            <w:pPr>
              <w:bidi w:val="1"/>
            </w:pPr>
            <w:r>
              <w:rPr>
                <w:sz w:val="18"/>
              </w:rPr>
            </w:r>
            <w:r>
              <w:rPr>
                <w:rFonts w:ascii="Vazirmatn" w:hAnsi="Vazirmatn"/>
                <w:sz w:val="18"/>
              </w:rPr>
              <w:t>PSP حدود ۳۰ فیصد؛ SSP حدود ۴۰–۵۰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PSP:</w:t>
      </w:r>
      <w:r>
        <w:rPr>
          <w:rFonts w:ascii="Vazirmatn" w:hAnsi="Vazirmatn"/>
        </w:rPr>
        <w:t xml:space="preserve"> پروگنوز عالی؛ خطر راجعه با ادامهٔ سگرت بیشتر است.</w:t>
      </w:r>
    </w:p>
    <w:p>
      <w:pPr>
        <w:ind w:right="340"/>
        <w:bidi w:val="1"/>
      </w:pPr>
      <w:r>
        <w:rPr>
          <w:color w:val="136F73"/>
        </w:rPr>
        <w:t xml:space="preserve">● </w:t>
      </w:r>
      <w:r>
        <w:rPr>
          <w:rFonts w:ascii="Vazirmatn" w:hAnsi="Vazirmatn"/>
          <w:b/>
        </w:rPr>
        <w:t>SSP:</w:t>
      </w:r>
      <w:r>
        <w:rPr>
          <w:rFonts w:ascii="Vazirmatn" w:hAnsi="Vazirmatn"/>
        </w:rPr>
        <w:t xml:space="preserve"> مرگ‌ومیر وابسته به مرض زمینه‌ای (تا ۱۰ فیصد در COPD).</w:t>
      </w:r>
    </w:p>
    <w:p>
      <w:pPr>
        <w:ind w:right="340"/>
        <w:bidi w:val="1"/>
      </w:pPr>
      <w:r>
        <w:rPr>
          <w:color w:val="136F73"/>
        </w:rPr>
        <w:t xml:space="preserve">● </w:t>
      </w:r>
      <w:r>
        <w:rPr>
          <w:rFonts w:ascii="Vazirmatn" w:hAnsi="Vazirmatn"/>
          <w:b/>
        </w:rPr>
        <w:t>امپییما:</w:t>
      </w:r>
      <w:r>
        <w:rPr>
          <w:rFonts w:ascii="Vazirmatn" w:hAnsi="Vazirmatn"/>
        </w:rPr>
        <w:t xml:space="preserve"> مرگ‌ومیر یک‌ساله تا ۱۵–۲۰ فیصد (مسن، امراض همراه، کسب‌شده در شفاخانه). </w:t>
      </w:r>
      <w:r>
        <w:rPr>
          <w:rFonts w:ascii="Vazirmatn" w:hAnsi="Vazirmatn"/>
          <w:b/>
        </w:rPr>
        <w:t>امتیاز RAPID</w:t>
      </w:r>
      <w:r>
        <w:rPr>
          <w:rFonts w:ascii="Vazirmatn" w:hAnsi="Vazirmatn"/>
        </w:rPr>
        <w:t xml:space="preserve"> پیش‌بینی می‌کند: </w:t>
      </w:r>
      <w:r>
        <w:rPr>
          <w:rFonts w:ascii="Vazirmatn" w:hAnsi="Vazirmatn"/>
          <w:b/>
        </w:rPr>
        <w:t>R</w:t>
      </w:r>
      <w:r>
        <w:rPr>
          <w:rFonts w:ascii="Vazirmatn" w:hAnsi="Vazirmatn"/>
        </w:rPr>
        <w:t xml:space="preserve">enal (یوریا)، </w:t>
      </w:r>
      <w:r>
        <w:rPr>
          <w:rFonts w:ascii="Vazirmatn" w:hAnsi="Vazirmatn"/>
          <w:b/>
        </w:rPr>
        <w:t>A</w:t>
      </w:r>
      <w:r>
        <w:rPr>
          <w:rFonts w:ascii="Vazirmatn" w:hAnsi="Vazirmatn"/>
        </w:rPr>
        <w:t xml:space="preserve">ge، </w:t>
      </w:r>
      <w:r>
        <w:rPr>
          <w:rFonts w:ascii="Vazirmatn" w:hAnsi="Vazirmatn"/>
          <w:b/>
        </w:rPr>
        <w:t>P</w:t>
      </w:r>
      <w:r>
        <w:rPr>
          <w:rFonts w:ascii="Vazirmatn" w:hAnsi="Vazirmatn"/>
        </w:rPr>
        <w:t xml:space="preserve">urulence، </w:t>
      </w:r>
      <w:r>
        <w:rPr>
          <w:rFonts w:ascii="Vazirmatn" w:hAnsi="Vazirmatn"/>
          <w:b/>
        </w:rPr>
        <w:t>I</w:t>
      </w:r>
      <w:r>
        <w:rPr>
          <w:rFonts w:ascii="Vazirmatn" w:hAnsi="Vazirmatn"/>
        </w:rPr>
        <w:t xml:space="preserve">nfection source (جامعه/شفاخانه)، </w:t>
      </w:r>
      <w:r>
        <w:rPr>
          <w:rFonts w:ascii="Vazirmatn" w:hAnsi="Vazirmatn"/>
          <w:b/>
        </w:rPr>
        <w:t>D</w:t>
      </w:r>
      <w:r>
        <w:rPr>
          <w:rFonts w:ascii="Vazirmatn" w:hAnsi="Vazirmatn"/>
        </w:rPr>
        <w:t>ietary (البومین).</w:t>
      </w:r>
    </w:p>
    <w:p>
      <w:pPr>
        <w:ind w:right="340"/>
        <w:bidi w:val="1"/>
      </w:pPr>
      <w:r>
        <w:rPr>
          <w:color w:val="136F73"/>
        </w:rPr>
        <w:t xml:space="preserve">● </w:t>
      </w:r>
      <w:r>
        <w:rPr>
          <w:rFonts w:ascii="Vazirmatn" w:hAnsi="Vazirmatn"/>
          <w:b/>
        </w:rPr>
        <w:t>افیوژن سرطانی:</w:t>
      </w:r>
      <w:r>
        <w:rPr>
          <w:rFonts w:ascii="Vazirmatn" w:hAnsi="Vazirmatn"/>
        </w:rPr>
        <w:t xml:space="preserve"> بقای متوسط ۳–۱۲ ماه (امتیاز LENT).</w:t>
      </w:r>
    </w:p>
    <w:p>
      <w:pPr>
        <w:bidi w:val="1"/>
      </w:pPr>
      <w:r>
        <w:rPr>
          <w:rFonts w:ascii="Vazirmatn" w:hAnsi="Vazirmatn"/>
          <w:b/>
        </w:rPr>
        <w:t>پیگیری:</w:t>
      </w:r>
    </w:p>
    <w:p>
      <w:pPr>
        <w:ind w:right="340"/>
        <w:bidi w:val="1"/>
      </w:pPr>
      <w:r>
        <w:rPr>
          <w:color w:val="136F73"/>
        </w:rPr>
        <w:t xml:space="preserve">● </w:t>
      </w:r>
      <w:r>
        <w:rPr>
          <w:rFonts w:ascii="Vazirmatn" w:hAnsi="Vazirmatn"/>
          <w:b/>
        </w:rPr>
        <w:t>پنوموتوراکس:</w:t>
      </w:r>
      <w:r>
        <w:rPr>
          <w:rFonts w:ascii="Vazirmatn" w:hAnsi="Vazirmatn"/>
        </w:rPr>
        <w:t xml:space="preserve"> CXR پس از </w:t>
      </w:r>
      <w:r>
        <w:rPr>
          <w:rFonts w:ascii="Vazirmatn" w:hAnsi="Vazirmatn"/>
          <w:b/>
        </w:rPr>
        <w:t>۲–۴ هفته</w:t>
      </w:r>
      <w:r>
        <w:rPr>
          <w:rFonts w:ascii="Vazirmatn" w:hAnsi="Vazirmatn"/>
        </w:rPr>
        <w:t>؛ مشوره دربارهٔ پرواز، غواصی، و سگرت.</w:t>
      </w:r>
    </w:p>
    <w:p>
      <w:pPr>
        <w:ind w:right="340"/>
        <w:bidi w:val="1"/>
      </w:pPr>
      <w:r>
        <w:rPr>
          <w:color w:val="136F73"/>
        </w:rPr>
        <w:t xml:space="preserve">● </w:t>
      </w:r>
      <w:r>
        <w:rPr>
          <w:rFonts w:ascii="Vazirmatn" w:hAnsi="Vazirmatn"/>
          <w:b/>
        </w:rPr>
        <w:t>امپییما و پلوریزی سلی:</w:t>
      </w:r>
      <w:r>
        <w:rPr>
          <w:rFonts w:ascii="Vazirmatn" w:hAnsi="Vazirmatn"/>
        </w:rPr>
        <w:t xml:space="preserve"> ویزیت کلینیکی، CRP، و CXR/سونوگرافی تا بهبود.</w:t>
      </w:r>
    </w:p>
    <w:p>
      <w:pPr>
        <w:ind w:right="340"/>
        <w:bidi w:val="1"/>
      </w:pPr>
      <w:r>
        <w:rPr>
          <w:color w:val="136F73"/>
        </w:rPr>
        <w:t xml:space="preserve">● </w:t>
      </w:r>
      <w:r>
        <w:rPr>
          <w:rFonts w:ascii="Vazirmatn" w:hAnsi="Vazirmatn"/>
          <w:b/>
        </w:rPr>
        <w:t>افیوژن بی‌دلیل:</w:t>
      </w:r>
      <w:r>
        <w:rPr>
          <w:rFonts w:ascii="Vazirmatn" w:hAnsi="Vazirmatn"/>
        </w:rPr>
        <w:t xml:space="preserve"> ⚠️ </w:t>
      </w:r>
      <w:r>
        <w:rPr>
          <w:rFonts w:ascii="Vazirmatn" w:hAnsi="Vazirmatn"/>
          <w:b/>
        </w:rPr>
        <w:t>سل و سرطان را جستجو کن تا تشخیص ثابت شود</w:t>
      </w:r>
      <w:r>
        <w:rPr>
          <w:rFonts w:ascii="Vazirmatn" w:hAnsi="Vazirmatn"/>
        </w:rPr>
        <w:t xml:space="preserve"> — افیوژن بی‌تشخیص را رها نکن.</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پنومونی بدون بهبود + افیوژن</w:t>
      </w:r>
      <w:r>
        <w:rPr>
          <w:rFonts w:ascii="Vazirmatn" w:hAnsi="Vazirmatn"/>
        </w:rPr>
        <w:t xml:space="preserve"> → شک به </w:t>
      </w:r>
      <w:r>
        <w:rPr>
          <w:rFonts w:ascii="Vazirmatn" w:hAnsi="Vazirmatn"/>
          <w:b/>
        </w:rPr>
        <w:t>افیوژن پاراپنومونیک اختلاطی یا Empyema</w:t>
      </w:r>
      <w:r>
        <w:rPr>
          <w:rFonts w:ascii="Vazirmatn" w:hAnsi="Vazirmatn"/>
        </w:rPr>
        <w:t>.</w:t>
      </w:r>
    </w:p>
    <w:p>
      <w:pPr>
        <w:ind w:right="340"/>
        <w:bidi w:val="1"/>
      </w:pPr>
      <w:r>
        <w:rPr>
          <w:color w:val="136F73"/>
        </w:rPr>
        <w:t xml:space="preserve">● </w:t>
      </w:r>
      <w:r>
        <w:rPr>
          <w:rFonts w:ascii="Vazirmatn" w:hAnsi="Vazirmatn"/>
          <w:b/>
        </w:rPr>
        <w:t>Thoracentesis تشخیصی زیر رهنمایی Ultrasound:</w:t>
      </w:r>
      <w:r>
        <w:rPr>
          <w:rFonts w:ascii="Vazirmatn" w:hAnsi="Vazirmatn"/>
        </w:rPr>
        <w:t xml:space="preserve"> مایع کدر، </w:t>
      </w:r>
      <w:r>
        <w:rPr>
          <w:rFonts w:ascii="Vazirmatn" w:hAnsi="Vazirmatn"/>
          <w:b/>
        </w:rPr>
        <w:t>pH پایین</w:t>
      </w:r>
      <w:r>
        <w:rPr>
          <w:rFonts w:ascii="Vazirmatn" w:hAnsi="Vazirmatn"/>
        </w:rPr>
        <w:t xml:space="preserve"> و گلوکوز پایین → افیوژن اختلاطی (بخش ۸–۹؛ معیار Light برای Exudate).</w:t>
      </w:r>
    </w:p>
    <w:p>
      <w:pPr>
        <w:ind w:right="340"/>
        <w:bidi w:val="1"/>
      </w:pPr>
      <w:r>
        <w:rPr>
          <w:color w:val="136F73"/>
        </w:rPr>
        <w:t xml:space="preserve">● </w:t>
      </w:r>
      <w:r>
        <w:rPr>
          <w:rFonts w:ascii="Vazirmatn" w:hAnsi="Vazirmatn"/>
          <w:b/>
        </w:rPr>
        <w:t>تصمیم:</w:t>
      </w:r>
      <w:r>
        <w:rPr>
          <w:rFonts w:ascii="Vazirmatn" w:hAnsi="Vazirmatn"/>
        </w:rPr>
        <w:t xml:space="preserve"> Chest tube برای درناژ + انتی‌بیوتیک که انایروب را هم بپوشاند (بخش ۱۰)؛ در افیوژن چندخانه‌ای، مشورهٔ جراحی یا دواهای داخل پلورا.</w:t>
      </w:r>
    </w:p>
    <w:p>
      <w:pPr>
        <w:ind w:right="340"/>
        <w:bidi w:val="1"/>
      </w:pPr>
      <w:r>
        <w:rPr>
          <w:color w:val="136F73"/>
        </w:rPr>
        <w:t xml:space="preserve">● </w:t>
      </w:r>
      <w:r>
        <w:rPr>
          <w:rFonts w:ascii="Vazirmatn" w:hAnsi="Vazirmatn"/>
          <w:b/>
        </w:rPr>
        <w:t>در افغانستان:</w:t>
      </w:r>
      <w:r>
        <w:rPr>
          <w:rFonts w:ascii="Vazirmatn" w:hAnsi="Vazirmatn"/>
        </w:rPr>
        <w:t xml:space="preserve"> افیوژن لمفوسیتیک Exudative بدون چرک → </w:t>
      </w:r>
      <w:r>
        <w:rPr>
          <w:rFonts w:ascii="Vazirmatn" w:hAnsi="Vazirmatn"/>
          <w:b/>
        </w:rPr>
        <w:t>سل پلورا</w:t>
      </w:r>
      <w:r>
        <w:rPr>
          <w:rFonts w:ascii="Vazirmatn" w:hAnsi="Vazirmatn"/>
        </w:rPr>
        <w:t xml:space="preserve"> را با ADA و بیوپسی بسنج (بخش ۴).</w:t>
      </w:r>
    </w:p>
    <w:p>
      <w:pPr>
        <w:ind w:right="340"/>
        <w:bidi w:val="1"/>
      </w:pPr>
      <w:r>
        <w:rPr>
          <w:color w:val="136F73"/>
        </w:rPr>
        <w:t xml:space="preserve">● </w:t>
      </w:r>
      <w:r>
        <w:rPr>
          <w:rFonts w:ascii="Vazirmatn" w:hAnsi="Vazirmatn"/>
          <w:b/>
        </w:rPr>
        <w:t>درس:</w:t>
      </w:r>
      <w:r>
        <w:rPr>
          <w:rFonts w:ascii="Vazirmatn" w:hAnsi="Vazirmatn"/>
        </w:rPr>
        <w:t xml:space="preserve"> «تب پس از پنومونی + افیوژن = بکش، pH را ببین.»</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Light: پروتین ۰.۵ — LDH ۰.۶ — LDH دو‌سوم.</w:t>
      </w:r>
      <w:r>
        <w:rPr>
          <w:rFonts w:ascii="Vazirmatn" w:hAnsi="Vazirmatn"/>
        </w:rPr>
        <w:t xml:space="preserve"> یکی مثبت = Exudate.»</w:t>
      </w:r>
    </w:p>
    <w:p>
      <w:pPr>
        <w:ind w:right="340"/>
        <w:bidi w:val="1"/>
      </w:pPr>
      <w:r>
        <w:rPr>
          <w:color w:val="136F73"/>
        </w:rPr>
        <w:t xml:space="preserve">● </w:t>
      </w:r>
      <w:r>
        <w:rPr>
          <w:rFonts w:ascii="Vazirmatn" w:hAnsi="Vazirmatn"/>
        </w:rPr>
        <w:t>💡 «</w:t>
      </w:r>
      <w:r>
        <w:rPr>
          <w:rFonts w:ascii="Vazirmatn" w:hAnsi="Vazirmatn"/>
          <w:b/>
        </w:rPr>
        <w:t>pH کمتر از ۷.۲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لمفوسیت + ADA بیش از ۴۰ = سل</w:t>
      </w:r>
      <w:r>
        <w:rPr>
          <w:rFonts w:ascii="Vazirmatn" w:hAnsi="Vazirmatn"/>
        </w:rPr>
        <w:t xml:space="preserve"> (در افغانستان).»</w:t>
      </w:r>
    </w:p>
    <w:p>
      <w:pPr>
        <w:ind w:right="340"/>
        <w:bidi w:val="1"/>
      </w:pPr>
      <w:r>
        <w:rPr>
          <w:color w:val="136F73"/>
        </w:rPr>
        <w:t xml:space="preserve">● </w:t>
      </w:r>
      <w:r>
        <w:rPr>
          <w:rFonts w:ascii="Vazirmatn" w:hAnsi="Vazirmatn"/>
        </w:rPr>
        <w:t>💡 «</w:t>
      </w:r>
      <w:r>
        <w:rPr>
          <w:rFonts w:ascii="Vazirmatn" w:hAnsi="Vazirmatn"/>
          <w:b/>
        </w:rPr>
        <w:t>گلوکوز بسیار پایین = امپییما یا RA.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فشاری = کلینیکی — منتظر CXR نمان.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مسافهٔ ۴–۵، قدام خط زیر بغلی میانی</w:t>
      </w:r>
      <w:r>
        <w:rPr>
          <w:rFonts w:ascii="Vazirmatn" w:hAnsi="Vazirmatn"/>
        </w:rPr>
        <w:t xml:space="preserve"> برای فشارزدایی.»</w:t>
      </w:r>
    </w:p>
    <w:p>
      <w:pPr>
        <w:ind w:right="340"/>
        <w:bidi w:val="1"/>
      </w:pPr>
      <w:r>
        <w:rPr>
          <w:color w:val="136F73"/>
        </w:rPr>
        <w:t xml:space="preserve">● </w:t>
      </w:r>
      <w:r>
        <w:rPr>
          <w:rFonts w:ascii="Vazirmatn" w:hAnsi="Vazirmatn"/>
        </w:rPr>
        <w:t>💡 «</w:t>
      </w:r>
      <w:r>
        <w:rPr>
          <w:rFonts w:ascii="Vazirmatn" w:hAnsi="Vazirmatn"/>
          <w:b/>
        </w:rPr>
        <w:t>درن حباب‌دار را هرگز کلمپ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۱.۵ لیتر در یک جلسه.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امپییما = انیروب‌ها را بپوشان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tPA ۱۰ + DNase ۵، دو بار در روز × ۳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شدید + هایپوتنشن + قصبه‌الریه رانده + هایپررزونانت</w:t>
      </w:r>
      <w:r>
        <w:rPr>
          <w:rFonts w:ascii="Vazirmatn" w:hAnsi="Vazirmatn"/>
        </w:rPr>
        <w:t xml:space="preserve"> ← پنوموتوراکس فشاری ← فشارزدایی فوری.</w:t>
      </w:r>
    </w:p>
    <w:p>
      <w:pPr>
        <w:ind w:right="340"/>
        <w:bidi w:val="1"/>
      </w:pPr>
      <w:r>
        <w:rPr>
          <w:color w:val="136F73"/>
        </w:rPr>
        <w:t xml:space="preserve">● </w:t>
      </w:r>
      <w:r>
        <w:rPr>
          <w:rFonts w:ascii="Vazirmatn" w:hAnsi="Vazirmatn"/>
        </w:rPr>
        <w:t xml:space="preserve">⚠️ </w:t>
      </w:r>
      <w:r>
        <w:rPr>
          <w:rFonts w:ascii="Vazirmatn" w:hAnsi="Vazirmatn"/>
          <w:b/>
        </w:rPr>
        <w:t>افزایش ناگهانی فشار راه هوایی در ونتیلاتور</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تب دوامدار در پنومونی با Dullness</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مایع خونی زیاد از درن</w:t>
      </w:r>
      <w:r>
        <w:rPr>
          <w:rFonts w:ascii="Vazirmatn" w:hAnsi="Vazirmatn"/>
        </w:rPr>
        <w:t xml:space="preserve"> (بیش از ۱۵۰۰ ml فوراً یا بیش از ۲۰۰ ml/ساعت برای ۲–۴ ساعت) ← هموتوراکس ← جراحی.</w:t>
      </w:r>
    </w:p>
    <w:p>
      <w:pPr>
        <w:ind w:right="340"/>
        <w:bidi w:val="1"/>
      </w:pPr>
      <w:r>
        <w:rPr>
          <w:color w:val="136F73"/>
        </w:rPr>
        <w:t xml:space="preserve">● </w:t>
      </w:r>
      <w:r>
        <w:rPr>
          <w:rFonts w:ascii="Vazirmatn" w:hAnsi="Vazirmatn"/>
        </w:rPr>
        <w:t xml:space="preserve">⚠️ </w:t>
      </w:r>
      <w:r>
        <w:rPr>
          <w:rFonts w:ascii="Vazirmatn" w:hAnsi="Vazirmatn"/>
          <w:b/>
        </w:rPr>
        <w:t>سرفه و تنگی نفس هنگام توراسنتز</w:t>
      </w:r>
      <w:r>
        <w:rPr>
          <w:rFonts w:ascii="Vazirmatn" w:hAnsi="Vazirmatn"/>
        </w:rPr>
        <w:t xml:space="preserve"> ← توقف فوری.</w:t>
      </w:r>
    </w:p>
    <w:p>
      <w:pPr>
        <w:ind w:right="340"/>
        <w:bidi w:val="1"/>
      </w:pPr>
      <w:r>
        <w:rPr>
          <w:color w:val="136F73"/>
        </w:rPr>
        <w:t xml:space="preserve">● </w:t>
      </w:r>
      <w:r>
        <w:rPr>
          <w:rFonts w:ascii="Vazirmatn" w:hAnsi="Vazirmatn"/>
        </w:rPr>
        <w:t xml:space="preserve">⚠️ </w:t>
      </w:r>
      <w:r>
        <w:rPr>
          <w:rFonts w:ascii="Vazirmatn" w:hAnsi="Vazirmatn"/>
          <w:b/>
        </w:rPr>
        <w:t>White-out بدون جابجایی مدیاستن</w:t>
      </w:r>
      <w:r>
        <w:rPr>
          <w:rFonts w:ascii="Vazirmatn" w:hAnsi="Vazirmatn"/>
        </w:rPr>
        <w:t xml:space="preserve"> ← کلپس زیرین (تومور) ← برانکوسکوپی.</w:t>
      </w:r>
    </w:p>
    <w:p>
      <w:pPr>
        <w:ind w:right="340"/>
        <w:bidi w:val="1"/>
      </w:pPr>
      <w:r>
        <w:rPr>
          <w:color w:val="136F73"/>
        </w:rPr>
        <w:t xml:space="preserve">● </w:t>
      </w:r>
      <w:r>
        <w:rPr>
          <w:rFonts w:ascii="Vazirmatn" w:hAnsi="Vazirmatn"/>
        </w:rPr>
        <w:t xml:space="preserve">⚠️ </w:t>
      </w:r>
      <w:r>
        <w:rPr>
          <w:rFonts w:ascii="Vazirmatn" w:hAnsi="Vazirmatn"/>
          <w:b/>
        </w:rPr>
        <w:t>افیوژن پس از استفراغ شدید با امیلاز بلند</w:t>
      </w:r>
      <w:r>
        <w:rPr>
          <w:rFonts w:ascii="Vazirmatn" w:hAnsi="Vazirmatn"/>
        </w:rPr>
        <w:t xml:space="preserve"> ← پارگی مری (Boerhaave).</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افیوژن یک‌طرفه: </w:t>
      </w:r>
      <w:r>
        <w:rPr>
          <w:rFonts w:ascii="Vazirmatn" w:hAnsi="Vazirmatn"/>
          <w:b/>
        </w:rPr>
        <w:t>توراسنتز با سونوگرافی</w:t>
      </w:r>
      <w:r>
        <w:rPr>
          <w:rFonts w:ascii="Vazirmatn" w:hAnsi="Vazirmatn"/>
        </w:rPr>
        <w:t xml:space="preserve"> و </w:t>
      </w:r>
      <w:r>
        <w:rPr>
          <w:rFonts w:ascii="Vazirmatn" w:hAnsi="Vazirmatn"/>
          <w:b/>
        </w:rPr>
        <w:t>پروتین و LDH سیروم هم‌زمان</w:t>
      </w:r>
      <w:r>
        <w:rPr>
          <w:rFonts w:ascii="Vazirmatn" w:hAnsi="Vazirmatn"/>
        </w:rPr>
        <w:t>.</w:t>
      </w:r>
    </w:p>
    <w:p>
      <w:pPr>
        <w:ind w:right="340"/>
        <w:bidi w:val="1"/>
      </w:pPr>
      <w:r>
        <w:rPr>
          <w:b/>
          <w:color w:val="136F73"/>
        </w:rPr>
        <w:t xml:space="preserve">2. </w:t>
      </w:r>
      <w:r>
        <w:rPr>
          <w:rFonts w:ascii="Vazirmatn" w:hAnsi="Vazirmatn"/>
        </w:rPr>
        <w:t xml:space="preserve">هر مایع پلورا: </w:t>
      </w:r>
      <w:r>
        <w:rPr>
          <w:rFonts w:ascii="Vazirmatn" w:hAnsi="Vazirmatn"/>
          <w:b/>
        </w:rPr>
        <w:t>pH با سرنج گاز خون</w:t>
      </w:r>
      <w:r>
        <w:rPr>
          <w:rFonts w:ascii="Vazirmatn" w:hAnsi="Vazirmatn"/>
        </w:rPr>
        <w:t xml:space="preserve"> — نه در ظرف معمول.</w:t>
      </w:r>
    </w:p>
    <w:p>
      <w:pPr>
        <w:ind w:right="340"/>
        <w:bidi w:val="1"/>
      </w:pPr>
      <w:r>
        <w:rPr>
          <w:b/>
          <w:color w:val="136F73"/>
        </w:rPr>
        <w:t xml:space="preserve">3. </w:t>
      </w:r>
      <w:r>
        <w:rPr>
          <w:rFonts w:ascii="Vazirmatn" w:hAnsi="Vazirmatn"/>
        </w:rPr>
        <w:t xml:space="preserve">هر Exudate لمفوسیتیک: </w:t>
      </w:r>
      <w:r>
        <w:rPr>
          <w:rFonts w:ascii="Vazirmatn" w:hAnsi="Vazirmatn"/>
          <w:b/>
        </w:rPr>
        <w:t>ADA، Xpert، و سایتولوژی</w:t>
      </w:r>
      <w:r>
        <w:rPr>
          <w:rFonts w:ascii="Vazirmatn" w:hAnsi="Vazirmatn"/>
        </w:rPr>
        <w:t>.</w:t>
      </w:r>
    </w:p>
    <w:p>
      <w:pPr>
        <w:ind w:right="340"/>
        <w:bidi w:val="1"/>
      </w:pPr>
      <w:r>
        <w:rPr>
          <w:b/>
          <w:color w:val="136F73"/>
        </w:rPr>
        <w:t xml:space="preserve">4. </w:t>
      </w:r>
      <w:r>
        <w:rPr>
          <w:rFonts w:ascii="Vazirmatn" w:hAnsi="Vazirmatn"/>
        </w:rPr>
        <w:t xml:space="preserve">هر درن: </w:t>
      </w:r>
      <w:r>
        <w:rPr>
          <w:rFonts w:ascii="Vazirmatn" w:hAnsi="Vazirmatn"/>
          <w:b/>
        </w:rPr>
        <w:t>مقدار، حباب، و نوسان</w:t>
      </w:r>
      <w:r>
        <w:rPr>
          <w:rFonts w:ascii="Vazirmatn" w:hAnsi="Vazirmatn"/>
        </w:rPr>
        <w:t xml:space="preserve"> را روزانه ثبت کن.</w:t>
      </w:r>
    </w:p>
    <w:p>
      <w:pPr>
        <w:ind w:right="340"/>
        <w:bidi w:val="1"/>
      </w:pPr>
      <w:r>
        <w:rPr>
          <w:b/>
          <w:color w:val="136F73"/>
        </w:rPr>
        <w:t xml:space="preserve">5. </w:t>
      </w:r>
      <w:r>
        <w:rPr>
          <w:rFonts w:ascii="Vazirmatn" w:hAnsi="Vazirmatn"/>
        </w:rPr>
        <w:t xml:space="preserve">هر مریض پنوموتوراکس: </w:t>
      </w:r>
      <w:r>
        <w:rPr>
          <w:rFonts w:ascii="Vazirmatn" w:hAnsi="Vazirmatn"/>
          <w:b/>
        </w:rPr>
        <w:t>قطع سگرت، منع پرواز، و منع غواصی</w:t>
      </w:r>
      <w:r>
        <w:rPr>
          <w:rFonts w:ascii="Vazirmatn" w:hAnsi="Vazirmatn"/>
        </w:rPr>
        <w:t xml:space="preserve"> — سه جمله در ترخیص.</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مینیسکوس، خط پلورا، Deep sulcus.</w:t>
      </w:r>
    </w:p>
    <w:p>
      <w:pPr>
        <w:ind w:right="340"/>
        <w:bidi w:val="1"/>
      </w:pPr>
      <w:r>
        <w:rPr>
          <w:color w:val="136F73"/>
        </w:rPr>
        <w:t xml:space="preserve">● </w:t>
      </w:r>
      <w:r>
        <w:rPr>
          <w:rFonts w:ascii="Vazirmatn" w:hAnsi="Vazirmatn"/>
          <w:b/>
        </w:rPr>
        <w:t>فصل ۷ (عدم کفایهٔ قلب):</w:t>
      </w:r>
      <w:r>
        <w:rPr>
          <w:rFonts w:ascii="Vazirmatn" w:hAnsi="Vazirmatn"/>
        </w:rPr>
        <w:t xml:space="preserve"> شایع‌ترین علت افیوژن (Transudate دوطرفه).</w:t>
      </w:r>
    </w:p>
    <w:p>
      <w:pPr>
        <w:ind w:right="340"/>
        <w:bidi w:val="1"/>
      </w:pPr>
      <w:r>
        <w:rPr>
          <w:color w:val="136F73"/>
        </w:rPr>
        <w:t xml:space="preserve">● </w:t>
      </w:r>
      <w:r>
        <w:rPr>
          <w:rFonts w:ascii="Vazirmatn" w:hAnsi="Vazirmatn"/>
          <w:b/>
        </w:rPr>
        <w:t>فصل ۱۴ (PE):</w:t>
      </w:r>
      <w:r>
        <w:rPr>
          <w:rFonts w:ascii="Vazirmatn" w:hAnsi="Vazirmatn"/>
        </w:rPr>
        <w:t xml:space="preserve"> افیوژن کوچک خونی.</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 ۱۶ (COPD):</w:t>
      </w:r>
      <w:r>
        <w:rPr>
          <w:rFonts w:ascii="Vazirmatn" w:hAnsi="Vazirmatn"/>
        </w:rPr>
        <w:t xml:space="preserve"> پنوموتوراکس ثانوی ناشی از بولا.</w:t>
      </w:r>
    </w:p>
    <w:p>
      <w:pPr>
        <w:ind w:right="340"/>
        <w:bidi w:val="1"/>
      </w:pPr>
      <w:r>
        <w:rPr>
          <w:color w:val="136F73"/>
        </w:rPr>
        <w:t xml:space="preserve">● </w:t>
      </w:r>
      <w:r>
        <w:rPr>
          <w:rFonts w:ascii="Vazirmatn" w:hAnsi="Vazirmatn"/>
          <w:b/>
        </w:rPr>
        <w:t>فصل ۱۸ (پنومونی):</w:t>
      </w:r>
      <w:r>
        <w:rPr>
          <w:rFonts w:ascii="Vazirmatn" w:hAnsi="Vazirmatn"/>
        </w:rPr>
        <w:t xml:space="preserve"> افیوژن پارا پنومونیک.</w:t>
      </w:r>
    </w:p>
    <w:p>
      <w:pPr>
        <w:ind w:right="340"/>
        <w:bidi w:val="1"/>
      </w:pPr>
      <w:r>
        <w:rPr>
          <w:color w:val="136F73"/>
        </w:rPr>
        <w:t xml:space="preserve">● </w:t>
      </w:r>
      <w:r>
        <w:rPr>
          <w:rFonts w:ascii="Vazirmatn" w:hAnsi="Vazirmatn"/>
          <w:b/>
        </w:rPr>
        <w:t>فصل ۱۹ (سل):</w:t>
      </w:r>
      <w:r>
        <w:rPr>
          <w:rFonts w:ascii="Vazirmatn" w:hAnsi="Vazirmatn"/>
        </w:rPr>
        <w:t xml:space="preserve"> پلوریزی سلی و ADA.</w:t>
      </w:r>
    </w:p>
    <w:p>
      <w:pPr>
        <w:ind w:right="340"/>
        <w:bidi w:val="1"/>
      </w:pPr>
      <w:r>
        <w:rPr>
          <w:color w:val="136F73"/>
        </w:rPr>
        <w:t xml:space="preserve">● </w:t>
      </w:r>
      <w:r>
        <w:rPr>
          <w:rFonts w:ascii="Vazirmatn" w:hAnsi="Vazirmatn"/>
          <w:b/>
        </w:rPr>
        <w:t>فصل‌های بعدی:</w:t>
      </w:r>
      <w:r>
        <w:rPr>
          <w:rFonts w:ascii="Vazirmatn" w:hAnsi="Vazirmatn"/>
        </w:rPr>
        <w:t xml:space="preserve"> ۲۱ سرطان ریه و مزوتلیوما، ۲۹ پانکراتیت، ۳۰ سیروز، ۳۷ نفروتیک، ۶۸ SLE، ۷۸ شوک.</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پروتین مایع ۴.۰، سیروم ۶.۰؛ LDH مایع ۱۵۰، سیروم ۲۰۰ (حد بالای نورمال سیروم ۲۲۰)؟ ← </w:t>
      </w:r>
      <w:r>
        <w:rPr>
          <w:rFonts w:ascii="Vazirmatn" w:hAnsi="Vazirmatn"/>
          <w:i/>
        </w:rPr>
        <w:t>نسبت پروتین ۰.۶۷ و نسبت LDH ۰.۷۵ ← Exudate.</w:t>
      </w:r>
    </w:p>
    <w:p>
      <w:pPr>
        <w:ind w:right="340"/>
        <w:bidi w:val="1"/>
      </w:pPr>
      <w:r>
        <w:rPr>
          <w:b/>
          <w:color w:val="136F73"/>
        </w:rPr>
        <w:t xml:space="preserve">2. </w:t>
      </w:r>
      <w:r>
        <w:rPr>
          <w:rFonts w:ascii="Vazirmatn" w:hAnsi="Vazirmatn"/>
        </w:rPr>
        <w:t xml:space="preserve">سه معیار درن در افیوژن پارا پنومونیک؟ ← </w:t>
      </w:r>
      <w:r>
        <w:rPr>
          <w:rFonts w:ascii="Vazirmatn" w:hAnsi="Vazirmatn"/>
          <w:i/>
        </w:rPr>
        <w:t>pH کمتر از ۷.۲، چرک، گرام/کلچر مثبت (و گلوکوز کمتر از ۶۰، حجرات).</w:t>
      </w:r>
    </w:p>
    <w:p>
      <w:pPr>
        <w:ind w:right="340"/>
        <w:bidi w:val="1"/>
      </w:pPr>
      <w:r>
        <w:rPr>
          <w:b/>
          <w:color w:val="136F73"/>
        </w:rPr>
        <w:t xml:space="preserve">3. </w:t>
      </w:r>
      <w:r>
        <w:rPr>
          <w:rFonts w:ascii="Vazirmatn" w:hAnsi="Vazirmatn"/>
        </w:rPr>
        <w:t xml:space="preserve">محل فشارزدایی سوزنی در بزرگسال؟ ← </w:t>
      </w:r>
      <w:r>
        <w:rPr>
          <w:rFonts w:ascii="Vazirmatn" w:hAnsi="Vazirmatn"/>
          <w:i/>
        </w:rPr>
        <w:t>مسافهٔ ۴ یا ۵، قدام خط زیر بغلی میانی.</w:t>
      </w:r>
    </w:p>
    <w:p>
      <w:pPr>
        <w:ind w:right="340"/>
        <w:bidi w:val="1"/>
      </w:pPr>
      <w:r>
        <w:rPr>
          <w:b/>
          <w:color w:val="136F73"/>
        </w:rPr>
        <w:t xml:space="preserve">4. </w:t>
      </w:r>
      <w:r>
        <w:rPr>
          <w:rFonts w:ascii="Vazirmatn" w:hAnsi="Vazirmatn"/>
        </w:rPr>
        <w:t xml:space="preserve">PSP کوچک و بدون علامه؟ ← </w:t>
      </w:r>
      <w:r>
        <w:rPr>
          <w:rFonts w:ascii="Vazirmatn" w:hAnsi="Vazirmatn"/>
          <w:i/>
        </w:rPr>
        <w:t>مدیریت محافظه‌کارانه با پیگیری.</w:t>
      </w:r>
    </w:p>
    <w:p>
      <w:pPr>
        <w:ind w:right="340"/>
        <w:bidi w:val="1"/>
      </w:pPr>
      <w:r>
        <w:rPr>
          <w:b/>
          <w:color w:val="136F73"/>
        </w:rPr>
        <w:t xml:space="preserve">5. </w:t>
      </w:r>
      <w:r>
        <w:rPr>
          <w:rFonts w:ascii="Vazirmatn" w:hAnsi="Vazirmatn"/>
        </w:rPr>
        <w:t xml:space="preserve">اندیکاسیون‌های جراحی در پنوموتوراکس؟ ← </w:t>
      </w:r>
      <w:r>
        <w:rPr>
          <w:rFonts w:ascii="Vazirmatn" w:hAnsi="Vazirmatn"/>
          <w:i/>
        </w:rPr>
        <w:t>نشت هوای دوامدار بیش از ۳–۵ روز، راجعه، دوطرفه، یا مشاغل پرخطر.</w:t>
      </w:r>
    </w:p>
    <w:p>
      <w:pPr>
        <w:spacing w:before="0"/>
        <w:bidi w:val="1"/>
      </w:pPr>
      <w:r>
        <w:rPr>
          <w:rFonts w:ascii="Vazirmatn" w:hAnsi="Vazirmatn"/>
          <w:b/>
          <w:color w:val="136F73"/>
          <w:sz w:val="38"/>
        </w:rPr>
        <w:t>فصل ۲۱ — امراض بینابینی ریه، سرطان ریه و ابسهٔ ریه (ILD, Lung Cancer &amp; Lung Abscess)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spacing w:before="280"/>
        <w:bidi w:val="1"/>
      </w:pPr>
      <w:r>
        <w:rPr>
          <w:rFonts w:ascii="Vazirmatn" w:hAnsi="Vazirmatn"/>
          <w:b/>
          <w:color w:val="0F2744"/>
          <w:sz w:val="29"/>
        </w:rPr>
        <w:t>🩺 مریض این فصل</w:t>
      </w:r>
    </w:p>
    <w:p>
      <w:pPr>
        <w:bidi w:val="1"/>
      </w:pPr>
      <w:r>
        <w:rPr>
          <w:rFonts w:ascii="Vazirmatn" w:hAnsi="Vazirmatn"/>
        </w:rPr>
        <w:t xml:space="preserve">دو مریض در یک روز: </w:t>
      </w:r>
      <w:r>
        <w:rPr>
          <w:rFonts w:ascii="Vazirmatn" w:hAnsi="Vazirmatn"/>
          <w:b/>
        </w:rPr>
        <w:t>حاجی ولی</w:t>
      </w:r>
      <w:r>
        <w:rPr>
          <w:rFonts w:ascii="Vazirmatn" w:hAnsi="Vazirmatn"/>
        </w:rPr>
        <w:t xml:space="preserve">، ۶۸ ساله و سگرتی، از سه ماه سرفه، هیموپتیزی خفیف و کاهش وزن دارد؛ در CXR یک کتلهٔ پیرامونی دیده می‌شود. </w:t>
      </w:r>
      <w:r>
        <w:rPr>
          <w:rFonts w:ascii="Vazirmatn" w:hAnsi="Vazirmatn"/>
          <w:b/>
        </w:rPr>
        <w:t>خانم شفیقه</w:t>
      </w:r>
      <w:r>
        <w:rPr>
          <w:rFonts w:ascii="Vazirmatn" w:hAnsi="Vazirmatn"/>
        </w:rPr>
        <w:t>، ۶۲ ساله و غیرسگرتی، از یک سال تنگی نفس تدریجی و سرفهٔ خشک دارد؛ در قاعدهٔ هر دو ریه Crackles «Velcro» شنیده می‌شود و ناخن‌هایش Clubbing دارند.</w:t>
      </w:r>
    </w:p>
    <w:p>
      <w:pPr>
        <w:bidi w:val="1"/>
      </w:pPr>
      <w:r>
        <w:rPr>
          <w:rFonts w:ascii="Vazirmatn" w:hAnsi="Vazirmatn"/>
        </w:rPr>
        <w:t>سؤال‌ها: اول سل را رد کنیم یا سرطان را؟ و کدام تصویر تشخیص خانم شفیقه را روشن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ریه را مانند یک </w:t>
      </w:r>
      <w:r>
        <w:rPr>
          <w:rFonts w:ascii="Vazirmatn" w:hAnsi="Vazirmatn"/>
          <w:b/>
        </w:rPr>
        <w:t>اسفنج</w:t>
      </w:r>
      <w:r>
        <w:rPr>
          <w:rFonts w:ascii="Vazirmatn" w:hAnsi="Vazirmatn"/>
        </w:rPr>
        <w:t xml:space="preserve"> تصور کن.</w:t>
      </w:r>
    </w:p>
    <w:p>
      <w:pPr>
        <w:ind w:right="340"/>
        <w:bidi w:val="1"/>
      </w:pPr>
      <w:r>
        <w:rPr>
          <w:color w:val="136F73"/>
        </w:rPr>
        <w:t xml:space="preserve">● </w:t>
      </w:r>
      <w:r>
        <w:rPr>
          <w:rFonts w:ascii="Vazirmatn" w:hAnsi="Vazirmatn"/>
        </w:rPr>
        <w:t xml:space="preserve">در </w:t>
      </w:r>
      <w:r>
        <w:rPr>
          <w:rFonts w:ascii="Vazirmatn" w:hAnsi="Vazirmatn"/>
          <w:b/>
        </w:rPr>
        <w:t>ILD</w:t>
      </w:r>
      <w:r>
        <w:rPr>
          <w:rFonts w:ascii="Vazirmatn" w:hAnsi="Vazirmatn"/>
        </w:rPr>
        <w:t xml:space="preserve"> دیوارهای نازک اسفنج (بینابین — Interstitium) </w:t>
      </w:r>
      <w:r>
        <w:rPr>
          <w:rFonts w:ascii="Vazirmatn" w:hAnsi="Vazirmatn"/>
          <w:b/>
        </w:rPr>
        <w:t>ضخیم و سخت</w:t>
      </w:r>
      <w:r>
        <w:rPr>
          <w:rFonts w:ascii="Vazirmatn" w:hAnsi="Vazirmatn"/>
        </w:rPr>
        <w:t xml:space="preserve"> می‌شوند، مانند اسفنجی که خشک و کهنه شده است ← ریه </w:t>
      </w:r>
      <w:r>
        <w:rPr>
          <w:rFonts w:ascii="Vazirmatn" w:hAnsi="Vazirmatn"/>
          <w:b/>
        </w:rPr>
        <w:t>کوچک و سخت</w:t>
      </w:r>
      <w:r>
        <w:rPr>
          <w:rFonts w:ascii="Vazirmatn" w:hAnsi="Vazirmatn"/>
        </w:rPr>
        <w:t xml:space="preserve"> می‌شود و اکسیجن به‌سختی از دیوار می‌گذرد.</w:t>
      </w:r>
    </w:p>
    <w:p>
      <w:pPr>
        <w:ind w:right="340"/>
        <w:bidi w:val="1"/>
      </w:pPr>
      <w:r>
        <w:rPr>
          <w:color w:val="136F73"/>
        </w:rPr>
        <w:t xml:space="preserve">● </w:t>
      </w:r>
      <w:r>
        <w:rPr>
          <w:rFonts w:ascii="Vazirmatn" w:hAnsi="Vazirmatn"/>
        </w:rPr>
        <w:t xml:space="preserve">در </w:t>
      </w:r>
      <w:r>
        <w:rPr>
          <w:rFonts w:ascii="Vazirmatn" w:hAnsi="Vazirmatn"/>
          <w:b/>
        </w:rPr>
        <w:t>سرطان ریه</w:t>
      </w:r>
      <w:r>
        <w:rPr>
          <w:rFonts w:ascii="Vazirmatn" w:hAnsi="Vazirmatn"/>
        </w:rPr>
        <w:t xml:space="preserve"> یک حجره کنترول رشد خود را از دست می‌دهد و </w:t>
      </w:r>
      <w:r>
        <w:rPr>
          <w:rFonts w:ascii="Vazirmatn" w:hAnsi="Vazirmatn"/>
          <w:b/>
        </w:rPr>
        <w:t>کتله</w:t>
      </w:r>
      <w:r>
        <w:rPr>
          <w:rFonts w:ascii="Vazirmatn" w:hAnsi="Vazirmatn"/>
        </w:rPr>
        <w:t xml:space="preserve"> می‌سازد که راه هوایی را می‌بندد، به جاهای دیگر می‌رود، و هورمون می‌سازد.</w:t>
      </w:r>
    </w:p>
    <w:p>
      <w:pPr>
        <w:ind w:right="340"/>
        <w:bidi w:val="1"/>
      </w:pPr>
      <w:r>
        <w:rPr>
          <w:color w:val="136F73"/>
        </w:rPr>
        <w:t xml:space="preserve">● </w:t>
      </w:r>
      <w:r>
        <w:rPr>
          <w:rFonts w:ascii="Vazirmatn" w:hAnsi="Vazirmatn"/>
        </w:rPr>
        <w:t xml:space="preserve">در </w:t>
      </w:r>
      <w:r>
        <w:rPr>
          <w:rFonts w:ascii="Vazirmatn" w:hAnsi="Vazirmatn"/>
          <w:b/>
        </w:rPr>
        <w:t>ابسهٔ ریه</w:t>
      </w:r>
      <w:r>
        <w:rPr>
          <w:rFonts w:ascii="Vazirmatn" w:hAnsi="Vazirmatn"/>
        </w:rPr>
        <w:t xml:space="preserve"> قسمتی از اسفنج </w:t>
      </w:r>
      <w:r>
        <w:rPr>
          <w:rFonts w:ascii="Vazirmatn" w:hAnsi="Vazirmatn"/>
          <w:b/>
        </w:rPr>
        <w:t>می‌گندد</w:t>
      </w:r>
      <w:r>
        <w:rPr>
          <w:rFonts w:ascii="Vazirmatn" w:hAnsi="Vazirmatn"/>
        </w:rPr>
        <w:t xml:space="preserve"> و یک </w:t>
      </w:r>
      <w:r>
        <w:rPr>
          <w:rFonts w:ascii="Vazirmatn" w:hAnsi="Vazirmatn"/>
          <w:b/>
        </w:rPr>
        <w:t>حفرهٔ پر از چرک</w:t>
      </w:r>
      <w:r>
        <w:rPr>
          <w:rFonts w:ascii="Vazirmatn" w:hAnsi="Vazirmatn"/>
        </w:rPr>
        <w:t xml:space="preserve"> می‌سازد.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w:t>
      </w:r>
      <w:r>
        <w:rPr>
          <w:rFonts w:ascii="Vazirmatn" w:hAnsi="Vazirmatn"/>
          <w:b/>
          <w:color w:val="0F2744"/>
        </w:rPr>
        <w:t>کریپیتیشن‌های خشک (Velcro)</w:t>
      </w:r>
      <w:r>
        <w:rPr>
          <w:rFonts w:ascii="Vazirmatn" w:hAnsi="Vazirmatn"/>
          <w:color w:val="0F2744"/>
        </w:rPr>
        <w:t xml:space="preserve"> و </w:t>
      </w:r>
      <w:r>
        <w:rPr>
          <w:rFonts w:ascii="Vazirmatn" w:hAnsi="Vazirmatn"/>
          <w:b/>
          <w:color w:val="0F2744"/>
        </w:rPr>
        <w:t>کلبینگ</w:t>
      </w:r>
      <w:r>
        <w:rPr>
          <w:rFonts w:ascii="Vazirmatn" w:hAnsi="Vazirmatn"/>
          <w:color w:val="0F2744"/>
        </w:rPr>
        <w:t xml:space="preserve"> را دیدی؛ در فصل ۳ نمای </w:t>
      </w:r>
      <w:r>
        <w:rPr>
          <w:rFonts w:ascii="Vazirmatn" w:hAnsi="Vazirmatn"/>
          <w:b/>
          <w:color w:val="0F2744"/>
        </w:rPr>
        <w:t>Reticular</w:t>
      </w:r>
      <w:r>
        <w:rPr>
          <w:rFonts w:ascii="Vazirmatn" w:hAnsi="Vazirmatn"/>
          <w:color w:val="0F2744"/>
        </w:rPr>
        <w:t xml:space="preserve"> و </w:t>
      </w:r>
      <w:r>
        <w:rPr>
          <w:rFonts w:ascii="Vazirmatn" w:hAnsi="Vazirmatn"/>
          <w:b/>
          <w:color w:val="0F2744"/>
        </w:rPr>
        <w:t>Honeycombing</w:t>
      </w:r>
      <w:r>
        <w:rPr>
          <w:rFonts w:ascii="Vazirmatn" w:hAnsi="Vazirmatn"/>
          <w:color w:val="0F2744"/>
        </w:rPr>
        <w:t xml:space="preserve"> در CT و </w:t>
      </w:r>
      <w:r>
        <w:rPr>
          <w:rFonts w:ascii="Vazirmatn" w:hAnsi="Vazirmatn"/>
          <w:b/>
          <w:color w:val="0F2744"/>
        </w:rPr>
        <w:t>کتلهٔ Hilar</w:t>
      </w:r>
      <w:r>
        <w:rPr>
          <w:rFonts w:ascii="Vazirmatn" w:hAnsi="Vazirmatn"/>
          <w:color w:val="0F2744"/>
        </w:rPr>
        <w:t xml:space="preserve"> را؛ در فصل ۱۶ اسپیرومتری </w:t>
      </w:r>
      <w:r>
        <w:rPr>
          <w:rFonts w:ascii="Vazirmatn" w:hAnsi="Vazirmatn"/>
          <w:b/>
          <w:color w:val="0F2744"/>
        </w:rPr>
        <w:t>انسدادی</w:t>
      </w:r>
      <w:r>
        <w:rPr>
          <w:rFonts w:ascii="Vazirmatn" w:hAnsi="Vazirmatn"/>
          <w:color w:val="0F2744"/>
        </w:rPr>
        <w:t xml:space="preserve"> را (اینجا </w:t>
      </w:r>
      <w:r>
        <w:rPr>
          <w:rFonts w:ascii="Vazirmatn" w:hAnsi="Vazirmatn"/>
          <w:b/>
          <w:color w:val="0F2744"/>
        </w:rPr>
        <w:t>محدودکننده</w:t>
      </w:r>
      <w:r>
        <w:rPr>
          <w:rFonts w:ascii="Vazirmatn" w:hAnsi="Vazirmatn"/>
          <w:color w:val="0F2744"/>
        </w:rPr>
        <w:t xml:space="preserve"> است)؛ در فصل ۱۸ </w:t>
      </w:r>
      <w:r>
        <w:rPr>
          <w:rFonts w:ascii="Vazirmatn" w:hAnsi="Vazirmatn"/>
          <w:b/>
          <w:color w:val="0F2744"/>
        </w:rPr>
        <w:t>پنومونی اسپیراسیون</w:t>
      </w:r>
      <w:r>
        <w:rPr>
          <w:rFonts w:ascii="Vazirmatn" w:hAnsi="Vazirmatn"/>
          <w:color w:val="0F2744"/>
        </w:rPr>
        <w:t xml:space="preserve"> را که به ابسه می‌رسد؛ و در فصل ۱۹ </w:t>
      </w:r>
      <w:r>
        <w:rPr>
          <w:rFonts w:ascii="Vazirmatn" w:hAnsi="Vazirmatn"/>
          <w:b/>
          <w:color w:val="0F2744"/>
        </w:rPr>
        <w:t>کاویتی سلی</w:t>
      </w:r>
      <w:r>
        <w:rPr>
          <w:rFonts w:ascii="Vazirmatn" w:hAnsi="Vazirmatn"/>
          <w:color w:val="0F2744"/>
        </w:rPr>
        <w:t xml:space="preserve"> را که مهم‌ترین تفریق ابسه و سرطان کاویتی است.</w:t>
      </w:r>
    </w:p>
    <w:p>
      <w:pPr>
        <w:bidi w:val="1"/>
      </w:pPr>
      <w:r>
        <w:rPr>
          <w:color w:val="B8913A"/>
        </w:rPr>
        <w:t>❖ ❖ ❖</w:t>
      </w:r>
    </w:p>
    <w:p>
      <w:pPr>
        <w:spacing w:before="280"/>
        <w:bidi w:val="1"/>
      </w:pPr>
      <w:r>
        <w:rPr>
          <w:rFonts w:ascii="Vazirmatn" w:hAnsi="Vazirmatn"/>
          <w:b/>
          <w:color w:val="0F2744"/>
          <w:sz w:val="29"/>
        </w:rPr>
        <w:t>الف) امراض بینابینی ریه (Interstitial Lung Disease — ILD)</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نفس پیشرونده + سرفهٔ خشک + کریپیتیشن Velcro در قاعده‌ها + الگوی محدودکننده با DLCO پایین = ILD تا خلاف آن ثابت شود ← HRCT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علت را پیدا کن</w:t>
      </w:r>
      <w:r>
        <w:rPr>
          <w:rFonts w:ascii="Vazirmatn" w:hAnsi="Vazirmatn"/>
          <w:color w:val="0F2744"/>
        </w:rPr>
        <w:t xml:space="preserve"> (دوا، شغل، پرنده، امراض روماتیزمی)؛ </w:t>
      </w:r>
      <w:r>
        <w:rPr>
          <w:rFonts w:ascii="Vazirmatn" w:hAnsi="Vazirmatn"/>
          <w:b/>
          <w:color w:val="0F2744"/>
        </w:rPr>
        <w:t>اگر علت پیدا نشد و HRCT نمای UIP داشت = IPF</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rPr>
        <w:t xml:space="preserve">ILD گروهی بزرگ (بیش از ۲۰۰) از امراض است که </w:t>
      </w:r>
      <w:r>
        <w:rPr>
          <w:rFonts w:ascii="Vazirmatn" w:hAnsi="Vazirmatn"/>
          <w:b/>
        </w:rPr>
        <w:t>بینابین ریه</w:t>
      </w:r>
      <w:r>
        <w:rPr>
          <w:rFonts w:ascii="Vazirmatn" w:hAnsi="Vazirmatn"/>
        </w:rPr>
        <w:t xml:space="preserve"> را با </w:t>
      </w:r>
      <w:r>
        <w:rPr>
          <w:rFonts w:ascii="Vazirmatn" w:hAnsi="Vazirmatn"/>
          <w:b/>
        </w:rPr>
        <w:t>التهاب و/یا فایبروز</w:t>
      </w:r>
      <w:r>
        <w:rPr>
          <w:rFonts w:ascii="Vazirmatn" w:hAnsi="Vazirmatn"/>
        </w:rPr>
        <w:t xml:space="preserve"> درگیر می‌کند.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ایدیوپاتیک (IIPs)</w:t>
            </w:r>
          </w:p>
        </w:tc>
        <w:tc>
          <w:tcPr>
            <w:tcW w:type="dxa" w:w="5156"/>
          </w:tcPr>
          <w:p>
            <w:pPr>
              <w:bidi w:val="1"/>
            </w:pPr>
            <w:r>
              <w:rPr>
                <w:sz w:val="18"/>
              </w:rPr>
            </w:r>
            <w:r>
              <w:rPr>
                <w:rFonts w:ascii="Vazirmatn" w:hAnsi="Vazirmatn"/>
                <w:b/>
                <w:sz w:val="18"/>
              </w:rPr>
              <w:t>IPF</w:t>
            </w:r>
            <w:r>
              <w:rPr>
                <w:rFonts w:ascii="Vazirmatn" w:hAnsi="Vazirmatn"/>
                <w:sz w:val="18"/>
              </w:rPr>
              <w:t xml:space="preserve"> (الگوی UIP — شایع‌ترین و بدترین)؛ NSIP؛ COP (پنومونی سازمان‌یافتهٔ کریپتوژنیک)؛ AIP؛ RB-ILD و DIP (سگرتی)</w:t>
            </w:r>
          </w:p>
        </w:tc>
      </w:tr>
      <w:tr>
        <w:tc>
          <w:tcPr>
            <w:tcW w:type="dxa" w:w="5156"/>
          </w:tcPr>
          <w:p>
            <w:pPr>
              <w:bidi w:val="1"/>
            </w:pPr>
            <w:r>
              <w:rPr>
                <w:sz w:val="18"/>
              </w:rPr>
            </w:r>
            <w:r>
              <w:rPr>
                <w:rFonts w:ascii="Vazirmatn" w:hAnsi="Vazirmatn"/>
                <w:b/>
                <w:sz w:val="18"/>
              </w:rPr>
              <w:t>گرانولوماتوز</w:t>
            </w:r>
          </w:p>
        </w:tc>
        <w:tc>
          <w:tcPr>
            <w:tcW w:type="dxa" w:w="5156"/>
          </w:tcPr>
          <w:p>
            <w:pPr>
              <w:bidi w:val="1"/>
            </w:pPr>
            <w:r>
              <w:rPr>
                <w:sz w:val="18"/>
              </w:rPr>
            </w:r>
            <w:r>
              <w:rPr>
                <w:rFonts w:ascii="Vazirmatn" w:hAnsi="Vazirmatn"/>
                <w:b/>
                <w:sz w:val="18"/>
              </w:rPr>
              <w:t>سارکوئیدوز</w:t>
            </w:r>
            <w:r>
              <w:rPr>
                <w:rFonts w:ascii="Vazirmatn" w:hAnsi="Vazirmatn"/>
                <w:sz w:val="18"/>
              </w:rPr>
              <w:t>؛ HP</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LAM، Langerhans cell histiocytosis، پروتینوز الویولر</w:t>
            </w:r>
          </w:p>
        </w:tc>
      </w:tr>
    </w:tbl>
    <w:p>
      <w:pPr>
        <w:bidi w:val="1"/>
      </w:pPr>
      <w:r>
        <w:rPr>
          <w:rFonts w:ascii="Vazirmatn" w:hAnsi="Vazirmatn"/>
          <w:b/>
        </w:rPr>
        <w:t>فایبروز ریوی پیشرونده (PPF) — ATS/ERS 2022:</w:t>
      </w:r>
      <w:r>
        <w:rPr>
          <w:rFonts w:ascii="Vazirmatn" w:hAnsi="Vazirmatn"/>
        </w:rPr>
        <w:t xml:space="preserve"> هر ILD غیر IPF با فایبروز که در یک سال </w:t>
      </w:r>
      <w:r>
        <w:rPr>
          <w:rFonts w:ascii="Vazirmatn" w:hAnsi="Vazirmatn"/>
          <w:b/>
        </w:rPr>
        <w:t>حد اقل دو مورد</w:t>
      </w:r>
      <w:r>
        <w:rPr>
          <w:rFonts w:ascii="Vazirmatn" w:hAnsi="Vazirmatn"/>
        </w:rPr>
        <w:t xml:space="preserve"> از این سه را داشته باشد: بدتر شدن اعراض؛ </w:t>
      </w:r>
      <w:r>
        <w:rPr>
          <w:rFonts w:ascii="Vazirmatn" w:hAnsi="Vazirmatn"/>
          <w:b/>
        </w:rPr>
        <w:t>کاهش FVC حد اقل ۵ فیصد</w:t>
      </w:r>
      <w:r>
        <w:rPr>
          <w:rFonts w:ascii="Vazirmatn" w:hAnsi="Vazirmatn"/>
        </w:rPr>
        <w:t xml:space="preserve"> یا کاهش DLCO حد اقل ۱۰ فیصد؛ یا پیشرفت رادیولوژیک.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IPF (مدل «ترمیم نابجا»):</w:t>
      </w:r>
    </w:p>
    <w:p>
      <w:pPr>
        <w:ind w:right="340"/>
        <w:bidi w:val="1"/>
      </w:pPr>
      <w:r>
        <w:rPr>
          <w:b/>
          <w:color w:val="136F73"/>
        </w:rPr>
        <w:t xml:space="preserve">1. </w:t>
      </w:r>
      <w:r>
        <w:rPr>
          <w:rFonts w:ascii="Vazirmatn" w:hAnsi="Vazirmatn"/>
          <w:b/>
        </w:rPr>
        <w:t>آسیب‌های کوچک تکراری</w:t>
      </w:r>
      <w:r>
        <w:rPr>
          <w:rFonts w:ascii="Vazirmatn" w:hAnsi="Vazirmatn"/>
        </w:rPr>
        <w:t xml:space="preserve"> به </w:t>
      </w:r>
      <w:r>
        <w:rPr>
          <w:rFonts w:ascii="Vazirmatn" w:hAnsi="Vazirmatn"/>
          <w:b/>
        </w:rPr>
        <w:t>حجرات اپیتلیال الویول</w:t>
      </w:r>
      <w:r>
        <w:rPr>
          <w:rFonts w:ascii="Vazirmatn" w:hAnsi="Vazirmatn"/>
        </w:rPr>
        <w:t xml:space="preserve"> (سگرت، ریفلکس، ویروس‌ها، گرد و غبار) در زمینهٔ </w:t>
      </w:r>
      <w:r>
        <w:rPr>
          <w:rFonts w:ascii="Vazirmatn" w:hAnsi="Vazirmatn"/>
          <w:b/>
        </w:rPr>
        <w:t>استعداد جنیتیکی</w:t>
      </w:r>
      <w:r>
        <w:rPr>
          <w:rFonts w:ascii="Vazirmatn" w:hAnsi="Vazirmatn"/>
        </w:rPr>
        <w:t xml:space="preserve"> (MUC5B، کوتاهی Telomere) و </w:t>
      </w:r>
      <w:r>
        <w:rPr>
          <w:rFonts w:ascii="Vazirmatn" w:hAnsi="Vazirmatn"/>
          <w:b/>
        </w:rPr>
        <w:t>پیری</w:t>
      </w:r>
      <w:r>
        <w:rPr>
          <w:rFonts w:ascii="Vazirmatn" w:hAnsi="Vazirmatn"/>
        </w:rPr>
        <w:t>.</w:t>
      </w:r>
    </w:p>
    <w:p>
      <w:pPr>
        <w:ind w:right="340"/>
        <w:bidi w:val="1"/>
      </w:pPr>
      <w:r>
        <w:rPr>
          <w:b/>
          <w:color w:val="136F73"/>
        </w:rPr>
        <w:t xml:space="preserve">2. </w:t>
      </w:r>
      <w:r>
        <w:rPr>
          <w:rFonts w:ascii="Vazirmatn" w:hAnsi="Vazirmatn"/>
        </w:rPr>
        <w:t xml:space="preserve">به جای ترمیم نورمال ← آزاد شدن </w:t>
      </w:r>
      <w:r>
        <w:rPr>
          <w:rFonts w:ascii="Vazirmatn" w:hAnsi="Vazirmatn"/>
          <w:b/>
        </w:rPr>
        <w:t>TGF-β</w:t>
      </w:r>
      <w:r>
        <w:rPr>
          <w:rFonts w:ascii="Vazirmatn" w:hAnsi="Vazirmatn"/>
        </w:rPr>
        <w:t xml:space="preserve"> و فکتورهای رشد ← تجمع </w:t>
      </w:r>
      <w:r>
        <w:rPr>
          <w:rFonts w:ascii="Vazirmatn" w:hAnsi="Vazirmatn"/>
          <w:b/>
        </w:rPr>
        <w:t>فایبروبلاست‌ها و Myofibroblast‌ها</w:t>
      </w:r>
      <w:r>
        <w:rPr>
          <w:rFonts w:ascii="Vazirmatn" w:hAnsi="Vazirmatn"/>
        </w:rPr>
        <w:t xml:space="preserve"> (Fibroblast foci).</w:t>
      </w:r>
    </w:p>
    <w:p>
      <w:pPr>
        <w:ind w:right="340"/>
        <w:bidi w:val="1"/>
      </w:pPr>
      <w:r>
        <w:rPr>
          <w:b/>
          <w:color w:val="136F73"/>
        </w:rPr>
        <w:t xml:space="preserve">3. </w:t>
      </w:r>
      <w:r>
        <w:rPr>
          <w:rFonts w:ascii="Vazirmatn" w:hAnsi="Vazirmatn"/>
        </w:rPr>
        <w:t xml:space="preserve">رسوب </w:t>
      </w:r>
      <w:r>
        <w:rPr>
          <w:rFonts w:ascii="Vazirmatn" w:hAnsi="Vazirmatn"/>
          <w:b/>
        </w:rPr>
        <w:t>کولاژن</w:t>
      </w:r>
      <w:r>
        <w:rPr>
          <w:rFonts w:ascii="Vazirmatn" w:hAnsi="Vazirmatn"/>
        </w:rPr>
        <w:t xml:space="preserve"> ← </w:t>
      </w:r>
      <w:r>
        <w:rPr>
          <w:rFonts w:ascii="Vazirmatn" w:hAnsi="Vazirmatn"/>
          <w:b/>
        </w:rPr>
        <w:t>سخت شدن ریه</w:t>
      </w:r>
      <w:r>
        <w:rPr>
          <w:rFonts w:ascii="Vazirmatn" w:hAnsi="Vazirmatn"/>
        </w:rPr>
        <w:t xml:space="preserve"> (Compliance ↓) ← </w:t>
      </w:r>
      <w:r>
        <w:rPr>
          <w:rFonts w:ascii="Vazirmatn" w:hAnsi="Vazirmatn"/>
          <w:b/>
        </w:rPr>
        <w:t>حجم‌های ریه ↓</w:t>
      </w:r>
      <w:r>
        <w:rPr>
          <w:rFonts w:ascii="Vazirmatn" w:hAnsi="Vazirmatn"/>
        </w:rPr>
        <w:t xml:space="preserve"> (محدودکننده).</w:t>
      </w:r>
    </w:p>
    <w:p>
      <w:pPr>
        <w:ind w:right="340"/>
        <w:bidi w:val="1"/>
      </w:pPr>
      <w:r>
        <w:rPr>
          <w:b/>
          <w:color w:val="136F73"/>
        </w:rPr>
        <w:t xml:space="preserve">4. </w:t>
      </w:r>
      <w:r>
        <w:rPr>
          <w:rFonts w:ascii="Vazirmatn" w:hAnsi="Vazirmatn"/>
        </w:rPr>
        <w:t xml:space="preserve">ضخیم شدن دیوار الویول و تخریب مویرگ‌ها ← </w:t>
      </w:r>
      <w:r>
        <w:rPr>
          <w:rFonts w:ascii="Vazirmatn" w:hAnsi="Vazirmatn"/>
          <w:b/>
        </w:rPr>
        <w:t>DLCO ↓</w:t>
      </w:r>
      <w:r>
        <w:rPr>
          <w:rFonts w:ascii="Vazirmatn" w:hAnsi="Vazirmatn"/>
        </w:rPr>
        <w:t xml:space="preserve"> ← </w:t>
      </w:r>
      <w:r>
        <w:rPr>
          <w:rFonts w:ascii="Vazirmatn" w:hAnsi="Vazirmatn"/>
          <w:b/>
        </w:rPr>
        <w:t>هایپوکسمی به‌ویژه هنگام فعالیت</w:t>
      </w:r>
      <w:r>
        <w:rPr>
          <w:rFonts w:ascii="Vazirmatn" w:hAnsi="Vazirmatn"/>
        </w:rPr>
        <w:t>.</w:t>
      </w:r>
    </w:p>
    <w:p>
      <w:pPr>
        <w:ind w:right="340"/>
        <w:bidi w:val="1"/>
      </w:pPr>
      <w:r>
        <w:rPr>
          <w:b/>
          <w:color w:val="136F73"/>
        </w:rPr>
        <w:t xml:space="preserve">5. </w:t>
      </w:r>
      <w:r>
        <w:rPr>
          <w:rFonts w:ascii="Vazirmatn" w:hAnsi="Vazirmatn"/>
        </w:rPr>
        <w:t xml:space="preserve">تخریب ساختمان ← </w:t>
      </w:r>
      <w:r>
        <w:rPr>
          <w:rFonts w:ascii="Vazirmatn" w:hAnsi="Vazirmatn"/>
          <w:b/>
        </w:rPr>
        <w:t>Honeycombing</w:t>
      </w:r>
      <w:r>
        <w:rPr>
          <w:rFonts w:ascii="Vazirmatn" w:hAnsi="Vazirmatn"/>
        </w:rPr>
        <w:t xml:space="preserve"> و </w:t>
      </w:r>
      <w:r>
        <w:rPr>
          <w:rFonts w:ascii="Vazirmatn" w:hAnsi="Vazirmatn"/>
          <w:b/>
        </w:rPr>
        <w:t>Traction bronchiectasis</w:t>
      </w:r>
      <w:r>
        <w:rPr>
          <w:rFonts w:ascii="Vazirmatn" w:hAnsi="Vazirmatn"/>
        </w:rPr>
        <w:t xml:space="preserve"> ← هایپوکسی مزمن ← </w:t>
      </w:r>
      <w:r>
        <w:rPr>
          <w:rFonts w:ascii="Vazirmatn" w:hAnsi="Vazirmatn"/>
          <w:b/>
        </w:rPr>
        <w:t>هایپرتنشن ریوی</w:t>
      </w:r>
      <w:r>
        <w:rPr>
          <w:rFonts w:ascii="Vazirmatn" w:hAnsi="Vazirmatn"/>
        </w:rPr>
        <w:t xml:space="preserve"> و </w:t>
      </w:r>
      <w:r>
        <w:rPr>
          <w:rFonts w:ascii="Vazirmatn" w:hAnsi="Vazirmatn"/>
          <w:b/>
        </w:rPr>
        <w:t>Cor pulmonale</w:t>
      </w:r>
      <w:r>
        <w:rPr>
          <w:rFonts w:ascii="Vazirmatn" w:hAnsi="Vazirmatn"/>
        </w:rPr>
        <w:t>.</w:t>
      </w:r>
    </w:p>
    <w:p>
      <w:pPr>
        <w:bidi w:val="1"/>
      </w:pPr>
      <w:r>
        <w:rPr>
          <w:rFonts w:ascii="Vazirmatn" w:hAnsi="Vazirmatn"/>
          <w:b/>
        </w:rPr>
        <w:t>سارکوئیدوز:</w:t>
      </w:r>
      <w:r>
        <w:rPr>
          <w:rFonts w:ascii="Vazirmatn" w:hAnsi="Vazirmatn"/>
        </w:rPr>
        <w:t xml:space="preserve"> پاسخ مبالغه‌آمیز </w:t>
      </w:r>
      <w:r>
        <w:rPr>
          <w:rFonts w:ascii="Vazirmatn" w:hAnsi="Vazirmatn"/>
          <w:b/>
        </w:rPr>
        <w:t>Th1</w:t>
      </w:r>
      <w:r>
        <w:rPr>
          <w:rFonts w:ascii="Vazirmatn" w:hAnsi="Vazirmatn"/>
        </w:rPr>
        <w:t xml:space="preserve"> به یک انتی‌جن ناشناخته ← </w:t>
      </w:r>
      <w:r>
        <w:rPr>
          <w:rFonts w:ascii="Vazirmatn" w:hAnsi="Vazirmatn"/>
          <w:b/>
        </w:rPr>
        <w:t>گرانولوم غیرکازئوز</w:t>
      </w:r>
      <w:r>
        <w:rPr>
          <w:rFonts w:ascii="Vazirmatn" w:hAnsi="Vazirmatn"/>
        </w:rPr>
        <w:t xml:space="preserve"> در لمف‌نودهای ناف ریه، ریه، چشم، جلد، و قلب.</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IPF:</w:t>
      </w:r>
      <w:r>
        <w:rPr>
          <w:rFonts w:ascii="Vazirmatn" w:hAnsi="Vazirmatn"/>
        </w:rPr>
        <w:t xml:space="preserve"> </w:t>
      </w:r>
      <w:r>
        <w:rPr>
          <w:rFonts w:ascii="Vazirmatn" w:hAnsi="Vazirmatn"/>
          <w:b/>
        </w:rPr>
        <w:t>سن بیش از ۶۰</w:t>
      </w:r>
      <w:r>
        <w:rPr>
          <w:rFonts w:ascii="Vazirmatn" w:hAnsi="Vazirmatn"/>
        </w:rPr>
        <w:t xml:space="preserve">، </w:t>
      </w:r>
      <w:r>
        <w:rPr>
          <w:rFonts w:ascii="Vazirmatn" w:hAnsi="Vazirmatn"/>
          <w:b/>
        </w:rPr>
        <w:t>مرد</w:t>
      </w:r>
      <w:r>
        <w:rPr>
          <w:rFonts w:ascii="Vazirmatn" w:hAnsi="Vazirmatn"/>
        </w:rPr>
        <w:t xml:space="preserve">، </w:t>
      </w:r>
      <w:r>
        <w:rPr>
          <w:rFonts w:ascii="Vazirmatn" w:hAnsi="Vazirmatn"/>
          <w:b/>
        </w:rPr>
        <w:t>سگرت</w:t>
      </w:r>
      <w:r>
        <w:rPr>
          <w:rFonts w:ascii="Vazirmatn" w:hAnsi="Vazirmatn"/>
        </w:rPr>
        <w:t>، GERD، تاریخچهٔ فامیلی.</w:t>
      </w:r>
    </w:p>
    <w:p>
      <w:pPr>
        <w:ind w:right="340"/>
        <w:bidi w:val="1"/>
      </w:pPr>
      <w:r>
        <w:rPr>
          <w:color w:val="136F73"/>
        </w:rPr>
        <w:t xml:space="preserve">● </w:t>
      </w:r>
      <w:r>
        <w:rPr>
          <w:rFonts w:ascii="Vazirmatn" w:hAnsi="Vazirmatn"/>
          <w:b/>
        </w:rPr>
        <w:t>HP:</w:t>
      </w:r>
      <w:r>
        <w:rPr>
          <w:rFonts w:ascii="Vazirmatn" w:hAnsi="Vazirmatn"/>
        </w:rPr>
        <w:t xml:space="preserve"> تماس با </w:t>
      </w:r>
      <w:r>
        <w:rPr>
          <w:rFonts w:ascii="Vazirmatn" w:hAnsi="Vazirmatn"/>
          <w:b/>
        </w:rPr>
        <w:t>پرندگان/پر</w:t>
      </w:r>
      <w:r>
        <w:rPr>
          <w:rFonts w:ascii="Vazirmatn" w:hAnsi="Vazirmatn"/>
        </w:rPr>
        <w:t xml:space="preserve"> (بالش پر، کبوترداری)، کپک، و کاه.</w:t>
      </w:r>
    </w:p>
    <w:p>
      <w:pPr>
        <w:ind w:right="340"/>
        <w:bidi w:val="1"/>
      </w:pPr>
      <w:r>
        <w:rPr>
          <w:color w:val="136F73"/>
        </w:rPr>
        <w:t xml:space="preserve">● </w:t>
      </w:r>
      <w:r>
        <w:rPr>
          <w:rFonts w:ascii="Vazirmatn" w:hAnsi="Vazirmatn"/>
          <w:b/>
        </w:rPr>
        <w:t>سیلیکوزیس:</w:t>
      </w:r>
      <w:r>
        <w:rPr>
          <w:rFonts w:ascii="Vazirmatn" w:hAnsi="Vazirmatn"/>
        </w:rPr>
        <w:t xml:space="preserve"> کان‌کنی، سنگ‌تراشی، شیشه‌سازی، </w:t>
      </w:r>
      <w:r>
        <w:rPr>
          <w:rFonts w:ascii="Vazirmatn" w:hAnsi="Vazirmatn"/>
          <w:b/>
        </w:rPr>
        <w:t>Engineered stone</w:t>
      </w:r>
      <w:r>
        <w:rPr>
          <w:rFonts w:ascii="Vazirmatn" w:hAnsi="Vazirmatn"/>
        </w:rPr>
        <w:t xml:space="preserve">. ⚠️ </w:t>
      </w:r>
      <w:r>
        <w:rPr>
          <w:rFonts w:ascii="Vazirmatn" w:hAnsi="Vazirmatn"/>
          <w:b/>
        </w:rPr>
        <w:t>سیلیکوزیس خطر سل را زیاد می‌کند</w:t>
      </w:r>
      <w:r>
        <w:rPr>
          <w:rFonts w:ascii="Vazirmatn" w:hAnsi="Vazirmatn"/>
        </w:rPr>
        <w:t xml:space="preserve"> — هر مریض سیلیکوزیس را برای سل بررسی کن.</w:t>
      </w:r>
    </w:p>
    <w:p>
      <w:pPr>
        <w:ind w:right="340"/>
        <w:bidi w:val="1"/>
      </w:pPr>
      <w:r>
        <w:rPr>
          <w:color w:val="136F73"/>
        </w:rPr>
        <w:t xml:space="preserve">● </w:t>
      </w:r>
      <w:r>
        <w:rPr>
          <w:rFonts w:ascii="Vazirmatn" w:hAnsi="Vazirmatn"/>
          <w:b/>
        </w:rPr>
        <w:t>سارکوئیدوز:</w:t>
      </w:r>
      <w:r>
        <w:rPr>
          <w:rFonts w:ascii="Vazirmatn" w:hAnsi="Vazirmatn"/>
        </w:rPr>
        <w:t xml:space="preserve"> بالغان جوان ۲۰–۴۰ ساله.</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 فعالیتی پیشرونده</w:t>
      </w:r>
      <w:r>
        <w:rPr>
          <w:rFonts w:ascii="Vazirmatn" w:hAnsi="Vazirmatn"/>
        </w:rPr>
        <w:t xml:space="preserve"> (ماه‌ها تا سال‌ها) و </w:t>
      </w:r>
      <w:r>
        <w:rPr>
          <w:rFonts w:ascii="Vazirmatn" w:hAnsi="Vazirmatn"/>
          <w:b/>
        </w:rPr>
        <w:t>سرفهٔ خشک دوامدار</w:t>
      </w:r>
      <w:r>
        <w:rPr>
          <w:rFonts w:ascii="Vazirmatn" w:hAnsi="Vazirmatn"/>
        </w:rPr>
        <w:t>.</w:t>
      </w:r>
    </w:p>
    <w:p>
      <w:pPr>
        <w:ind w:right="340"/>
        <w:bidi w:val="1"/>
      </w:pPr>
      <w:r>
        <w:rPr>
          <w:color w:val="136F73"/>
        </w:rPr>
        <w:t xml:space="preserve">● </w:t>
      </w:r>
      <w:r>
        <w:rPr>
          <w:rFonts w:ascii="Vazirmatn" w:hAnsi="Vazirmatn"/>
          <w:b/>
        </w:rPr>
        <w:t>HP حاد:</w:t>
      </w:r>
      <w:r>
        <w:rPr>
          <w:rFonts w:ascii="Vazirmatn" w:hAnsi="Vazirmatn"/>
        </w:rPr>
        <w:t xml:space="preserve"> تب، لرزه، و تنگی نفس </w:t>
      </w:r>
      <w:r>
        <w:rPr>
          <w:rFonts w:ascii="Vazirmatn" w:hAnsi="Vazirmatn"/>
          <w:b/>
        </w:rPr>
        <w:t>۴–۸ ساعت پس از تماس</w:t>
      </w:r>
      <w:r>
        <w:rPr>
          <w:rFonts w:ascii="Vazirmatn" w:hAnsi="Vazirmatn"/>
        </w:rPr>
        <w:t xml:space="preserve"> (مانند گریپ)؛ بهتر شدن دور از منبع.</w:t>
      </w:r>
    </w:p>
    <w:p>
      <w:pPr>
        <w:ind w:right="340"/>
        <w:bidi w:val="1"/>
      </w:pPr>
      <w:r>
        <w:rPr>
          <w:color w:val="136F73"/>
        </w:rPr>
        <w:t xml:space="preserve">● </w:t>
      </w:r>
      <w:r>
        <w:rPr>
          <w:rFonts w:ascii="Vazirmatn" w:hAnsi="Vazirmatn"/>
          <w:b/>
        </w:rPr>
        <w:t>CTD-ILD:</w:t>
      </w:r>
      <w:r>
        <w:rPr>
          <w:rFonts w:ascii="Vazirmatn" w:hAnsi="Vazirmatn"/>
        </w:rPr>
        <w:t xml:space="preserve"> </w:t>
      </w:r>
      <w:r>
        <w:rPr>
          <w:rFonts w:ascii="Vazirmatn" w:hAnsi="Vazirmatn"/>
          <w:b/>
        </w:rPr>
        <w:t>Raynaud</w:t>
      </w:r>
      <w:r>
        <w:rPr>
          <w:rFonts w:ascii="Vazirmatn" w:hAnsi="Vazirmatn"/>
        </w:rPr>
        <w:t xml:space="preserve">، دردهای مفصلی، ضعف عضلات پروگزیمال، </w:t>
      </w:r>
      <w:r>
        <w:rPr>
          <w:rFonts w:ascii="Vazirmatn" w:hAnsi="Vazirmatn"/>
          <w:b/>
        </w:rPr>
        <w:t>Mechanic's hands</w:t>
      </w:r>
      <w:r>
        <w:rPr>
          <w:rFonts w:ascii="Vazirmatn" w:hAnsi="Vazirmatn"/>
        </w:rPr>
        <w:t>، خشکی چشم و دهن، ضخیم شدن جلد.</w:t>
      </w:r>
    </w:p>
    <w:p>
      <w:pPr>
        <w:ind w:right="340"/>
        <w:bidi w:val="1"/>
      </w:pPr>
      <w:r>
        <w:rPr>
          <w:color w:val="136F73"/>
        </w:rPr>
        <w:t xml:space="preserve">● </w:t>
      </w:r>
      <w:r>
        <w:rPr>
          <w:rFonts w:ascii="Vazirmatn" w:hAnsi="Vazirmatn"/>
          <w:b/>
        </w:rPr>
        <w:t>سارکوئیدوز:</w:t>
      </w:r>
      <w:r>
        <w:rPr>
          <w:rFonts w:ascii="Vazirmatn" w:hAnsi="Vazirmatn"/>
        </w:rPr>
        <w:t xml:space="preserve"> اکثراً </w:t>
      </w:r>
      <w:r>
        <w:rPr>
          <w:rFonts w:ascii="Vazirmatn" w:hAnsi="Vazirmatn"/>
          <w:b/>
        </w:rPr>
        <w:t>بدون علامه</w:t>
      </w:r>
      <w:r>
        <w:rPr>
          <w:rFonts w:ascii="Vazirmatn" w:hAnsi="Vazirmatn"/>
        </w:rPr>
        <w:t xml:space="preserve"> (یافتهٔ تصادفی در CXR)؛ </w:t>
      </w:r>
      <w:r>
        <w:rPr>
          <w:rFonts w:ascii="Vazirmatn" w:hAnsi="Vazirmatn"/>
          <w:b/>
        </w:rPr>
        <w:t>Erythema nodosum</w:t>
      </w:r>
      <w:r>
        <w:rPr>
          <w:rFonts w:ascii="Vazirmatn" w:hAnsi="Vazirmatn"/>
        </w:rPr>
        <w:t xml:space="preserve">، </w:t>
      </w:r>
      <w:r>
        <w:rPr>
          <w:rFonts w:ascii="Vazirmatn" w:hAnsi="Vazirmatn"/>
          <w:b/>
        </w:rPr>
        <w:t>یووئیت</w:t>
      </w:r>
      <w:r>
        <w:rPr>
          <w:rFonts w:ascii="Vazirmatn" w:hAnsi="Vazirmatn"/>
        </w:rPr>
        <w:t xml:space="preserve">، </w:t>
      </w:r>
      <w:r>
        <w:rPr>
          <w:rFonts w:ascii="Vazirmatn" w:hAnsi="Vazirmatn"/>
          <w:b/>
        </w:rPr>
        <w:t>سندروم Löfgren</w:t>
      </w:r>
      <w:r>
        <w:rPr>
          <w:rFonts w:ascii="Vazirmatn" w:hAnsi="Vazirmatn"/>
        </w:rPr>
        <w:t xml:space="preserve"> (Erythema nodosum + لمفادنوپاتی دوطرفهٔ ناف ریه + درد مفصل کری — پروگنوز عالی)، </w:t>
      </w:r>
      <w:r>
        <w:rPr>
          <w:rFonts w:ascii="Vazirmatn" w:hAnsi="Vazirmatn"/>
          <w:b/>
        </w:rPr>
        <w:t>بلاک قلبی و آریتمی</w:t>
      </w:r>
      <w:r>
        <w:rPr>
          <w:rFonts w:ascii="Vazirmatn" w:hAnsi="Vazirmatn"/>
        </w:rPr>
        <w:t xml:space="preserve">، و </w:t>
      </w:r>
      <w:r>
        <w:rPr>
          <w:rFonts w:ascii="Vazirmatn" w:hAnsi="Vazirmatn"/>
          <w:b/>
        </w:rPr>
        <w:t>هایپرکلسیمی</w:t>
      </w:r>
      <w:r>
        <w:rPr>
          <w:rFonts w:ascii="Vazirmatn" w:hAnsi="Vazirmatn"/>
        </w:rPr>
        <w:t>.</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کریپیتیشن‌های خشک، ظریف، آخر شهیق در قاعده‌ها («Velcro»)</w:t>
      </w:r>
      <w:r>
        <w:rPr>
          <w:rFonts w:ascii="Vazirmatn" w:hAnsi="Vazirmatn"/>
        </w:rPr>
        <w:t xml:space="preserve"> — در IPF در بیش از ۹۰ فیصد.</w:t>
      </w:r>
    </w:p>
    <w:p>
      <w:pPr>
        <w:ind w:right="340"/>
        <w:bidi w:val="1"/>
      </w:pPr>
      <w:r>
        <w:rPr>
          <w:color w:val="136F73"/>
        </w:rPr>
        <w:t xml:space="preserve">● </w:t>
      </w:r>
      <w:r>
        <w:rPr>
          <w:rFonts w:ascii="Vazirmatn" w:hAnsi="Vazirmatn"/>
          <w:b/>
        </w:rPr>
        <w:t>کلبینگ</w:t>
      </w:r>
      <w:r>
        <w:rPr>
          <w:rFonts w:ascii="Vazirmatn" w:hAnsi="Vazirmatn"/>
        </w:rPr>
        <w:t xml:space="preserve"> (در IPF حدود ۵۰ فیصد؛ در سارکوئیدوز و HP نادر).</w:t>
      </w:r>
    </w:p>
    <w:p>
      <w:pPr>
        <w:ind w:right="340"/>
        <w:bidi w:val="1"/>
      </w:pPr>
      <w:r>
        <w:rPr>
          <w:color w:val="136F73"/>
        </w:rPr>
        <w:t xml:space="preserve">● </w:t>
      </w:r>
      <w:r>
        <w:rPr>
          <w:rFonts w:ascii="Vazirmatn" w:hAnsi="Vazirmatn"/>
        </w:rPr>
        <w:t xml:space="preserve">تاکی‌پنیا و </w:t>
      </w:r>
      <w:r>
        <w:rPr>
          <w:rFonts w:ascii="Vazirmatn" w:hAnsi="Vazirmatn"/>
          <w:b/>
        </w:rPr>
        <w:t>Desaturation هنگام راه رفتن</w:t>
      </w:r>
      <w:r>
        <w:rPr>
          <w:rFonts w:ascii="Vazirmatn" w:hAnsi="Vazirmatn"/>
        </w:rPr>
        <w:t>.</w:t>
      </w:r>
    </w:p>
    <w:p>
      <w:pPr>
        <w:ind w:right="340"/>
        <w:bidi w:val="1"/>
      </w:pPr>
      <w:r>
        <w:rPr>
          <w:color w:val="136F73"/>
        </w:rPr>
        <w:t xml:space="preserve">● </w:t>
      </w:r>
      <w:r>
        <w:rPr>
          <w:rFonts w:ascii="Vazirmatn" w:hAnsi="Vazirmatn"/>
          <w:b/>
        </w:rPr>
        <w:t>آثار هایپرتنشن ریوی:</w:t>
      </w:r>
      <w:r>
        <w:rPr>
          <w:rFonts w:ascii="Vazirmatn" w:hAnsi="Vazirmatn"/>
        </w:rPr>
        <w:t xml:space="preserve"> P2 بلند، JVP بلند، و ادیمای محیطی.</w:t>
      </w:r>
    </w:p>
    <w:p>
      <w:pPr>
        <w:ind w:right="340"/>
        <w:bidi w:val="1"/>
      </w:pPr>
      <w:r>
        <w:rPr>
          <w:color w:val="136F73"/>
        </w:rPr>
        <w:t xml:space="preserve">● </w:t>
      </w:r>
      <w:r>
        <w:rPr>
          <w:rFonts w:ascii="Vazirmatn" w:hAnsi="Vazirmatn"/>
          <w:b/>
        </w:rPr>
        <w:t>آثار CTD:</w:t>
      </w:r>
      <w:r>
        <w:rPr>
          <w:rFonts w:ascii="Vazirmatn" w:hAnsi="Vazirmatn"/>
        </w:rPr>
        <w:t xml:space="preserve"> جلد، دست‌ها، مفاصل، و عضلات. </w:t>
      </w:r>
      <w:r>
        <w:rPr>
          <w:rFonts w:ascii="Vazirmatn" w:hAnsi="Vazirmatn"/>
          <w:b/>
        </w:rPr>
        <w:t>HP:</w:t>
      </w:r>
      <w:r>
        <w:rPr>
          <w:rFonts w:ascii="Vazirmatn" w:hAnsi="Vazirmatn"/>
        </w:rPr>
        <w:t xml:space="preserve"> «Squawks» (صدای کوتاه آخر شهیق).</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عدم کفایهٔ قلب</w:t>
      </w:r>
      <w:r>
        <w:rPr>
          <w:rFonts w:ascii="Vazirmatn" w:hAnsi="Vazirmatn"/>
        </w:rPr>
        <w:t xml:space="preserve"> (کریپیتیشن مرطوب، BNP بلند، کاردیومگالی) — شایع‌ترین اشتباه.</w:t>
      </w:r>
    </w:p>
    <w:p>
      <w:pPr>
        <w:ind w:right="340"/>
        <w:bidi w:val="1"/>
      </w:pPr>
      <w:r>
        <w:rPr>
          <w:color w:val="136F73"/>
        </w:rPr>
        <w:t xml:space="preserve">● </w:t>
      </w:r>
      <w:r>
        <w:rPr>
          <w:rFonts w:ascii="Vazirmatn" w:hAnsi="Vazirmatn"/>
          <w:b/>
        </w:rPr>
        <w:t>برانشیکتازی</w:t>
      </w:r>
      <w:r>
        <w:rPr>
          <w:rFonts w:ascii="Vazirmatn" w:hAnsi="Vazirmatn"/>
        </w:rPr>
        <w:t xml:space="preserve"> (کریپیتیشن خشن + بلغم زیاد).</w:t>
      </w:r>
    </w:p>
    <w:p>
      <w:pPr>
        <w:ind w:right="340"/>
        <w:bidi w:val="1"/>
      </w:pPr>
      <w:r>
        <w:rPr>
          <w:color w:val="136F73"/>
        </w:rPr>
        <w:t xml:space="preserve">● </w:t>
      </w:r>
      <w:r>
        <w:rPr>
          <w:rFonts w:ascii="Vazirmatn" w:hAnsi="Vazirmatn"/>
          <w:b/>
        </w:rPr>
        <w:t>سل میلیاری</w:t>
      </w:r>
      <w:r>
        <w:rPr>
          <w:rFonts w:ascii="Vazirmatn" w:hAnsi="Vazirmatn"/>
        </w:rPr>
        <w:t xml:space="preserve">، </w:t>
      </w:r>
      <w:r>
        <w:rPr>
          <w:rFonts w:ascii="Vazirmatn" w:hAnsi="Vazirmatn"/>
          <w:b/>
        </w:rPr>
        <w:t>لمفانژیت سرطانی</w:t>
      </w:r>
      <w:r>
        <w:rPr>
          <w:rFonts w:ascii="Vazirmatn" w:hAnsi="Vazirmatn"/>
        </w:rPr>
        <w:t xml:space="preserve">، </w:t>
      </w:r>
      <w:r>
        <w:rPr>
          <w:rFonts w:ascii="Vazirmatn" w:hAnsi="Vazirmatn"/>
          <w:b/>
        </w:rPr>
        <w:t>PCP</w:t>
      </w:r>
      <w:r>
        <w:rPr>
          <w:rFonts w:ascii="Vazirmatn" w:hAnsi="Vazirmatn"/>
        </w:rPr>
        <w:t xml:space="preserve"> در HIV.</w:t>
      </w:r>
    </w:p>
    <w:p>
      <w:pPr>
        <w:ind w:right="340"/>
        <w:bidi w:val="1"/>
      </w:pPr>
      <w:r>
        <w:rPr>
          <w:color w:val="136F73"/>
        </w:rPr>
        <w:t xml:space="preserve">● </w:t>
      </w:r>
      <w:r>
        <w:rPr>
          <w:rFonts w:ascii="Vazirmatn" w:hAnsi="Vazirmatn"/>
          <w:b/>
        </w:rPr>
        <w:t>پنومونی آتیپیک و COVID-19.</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CXR:</w:t>
      </w:r>
      <w:r>
        <w:rPr>
          <w:rFonts w:ascii="Vazirmatn" w:hAnsi="Vazirmatn"/>
        </w:rPr>
        <w:t xml:space="preserve"> نمای رتیکولر در قاعده‌ها و محیط (IPF)؛ </w:t>
      </w:r>
      <w:r>
        <w:rPr>
          <w:rFonts w:ascii="Vazirmatn" w:hAnsi="Vazirmatn"/>
          <w:b/>
        </w:rPr>
        <w:t>لمفادنوپاتی دوطرفهٔ ناف ریه</w:t>
      </w:r>
      <w:r>
        <w:rPr>
          <w:rFonts w:ascii="Vazirmatn" w:hAnsi="Vazirmatn"/>
        </w:rPr>
        <w:t xml:space="preserve"> (سارکوئیدوز)؛ نمای بالایی (سیلیکوزیس، سارکوئیدوز، HP مزمن، سل).</w:t>
      </w:r>
    </w:p>
    <w:p>
      <w:pPr>
        <w:ind w:right="340"/>
        <w:bidi w:val="1"/>
      </w:pPr>
      <w:r>
        <w:rPr>
          <w:color w:val="136F73"/>
        </w:rPr>
        <w:t xml:space="preserve">● </w:t>
      </w:r>
      <w:r>
        <w:rPr>
          <w:rFonts w:ascii="Vazirmatn" w:hAnsi="Vazirmatn"/>
          <w:b/>
        </w:rPr>
        <w:t>اسپیرومتری:</w:t>
      </w:r>
      <w:r>
        <w:rPr>
          <w:rFonts w:ascii="Vazirmatn" w:hAnsi="Vazirmatn"/>
        </w:rPr>
        <w:t xml:space="preserve"> </w:t>
      </w:r>
      <w:r>
        <w:rPr>
          <w:rFonts w:ascii="Vazirmatn" w:hAnsi="Vazirmatn"/>
          <w:b/>
        </w:rPr>
        <w:t>محدودکننده</w:t>
      </w:r>
      <w:r>
        <w:rPr>
          <w:rFonts w:ascii="Vazirmatn" w:hAnsi="Vazirmatn"/>
        </w:rPr>
        <w:t xml:space="preserve"> — FVC ↓، </w:t>
      </w:r>
      <w:r>
        <w:rPr>
          <w:rFonts w:ascii="Vazirmatn" w:hAnsi="Vazirmatn"/>
          <w:b/>
        </w:rPr>
        <w:t>FEV1/FVC نورمال یا بلند</w:t>
      </w:r>
      <w:r>
        <w:rPr>
          <w:rFonts w:ascii="Vazirmatn" w:hAnsi="Vazirmatn"/>
        </w:rPr>
        <w:t>.</w:t>
      </w:r>
    </w:p>
    <w:p>
      <w:pPr>
        <w:ind w:right="340"/>
        <w:bidi w:val="1"/>
      </w:pPr>
      <w:r>
        <w:rPr>
          <w:color w:val="136F73"/>
        </w:rPr>
        <w:t xml:space="preserve">● </w:t>
      </w:r>
      <w:r>
        <w:rPr>
          <w:rFonts w:ascii="Vazirmatn" w:hAnsi="Vazirmatn"/>
          <w:b/>
        </w:rPr>
        <w:t>حجم‌های ریه (TLC ↓)</w:t>
      </w:r>
      <w:r>
        <w:rPr>
          <w:rFonts w:ascii="Vazirmatn" w:hAnsi="Vazirmatn"/>
        </w:rPr>
        <w:t xml:space="preserve"> و </w:t>
      </w:r>
      <w:r>
        <w:rPr>
          <w:rFonts w:ascii="Vazirmatn" w:hAnsi="Vazirmatn"/>
          <w:b/>
        </w:rPr>
        <w:t>DLCO ↓</w:t>
      </w:r>
      <w:r>
        <w:rPr>
          <w:rFonts w:ascii="Vazirmatn" w:hAnsi="Vazirmatn"/>
        </w:rPr>
        <w:t xml:space="preserve"> (حساس‌ترین).</w:t>
      </w:r>
    </w:p>
    <w:p>
      <w:pPr>
        <w:ind w:right="340"/>
        <w:bidi w:val="1"/>
      </w:pPr>
      <w:r>
        <w:rPr>
          <w:color w:val="136F73"/>
        </w:rPr>
        <w:t xml:space="preserve">● </w:t>
      </w:r>
      <w:r>
        <w:rPr>
          <w:rFonts w:ascii="Vazirmatn" w:hAnsi="Vazirmatn"/>
          <w:b/>
        </w:rPr>
        <w:t>تست راه رفتن ۶ دقیقه‌ای</w:t>
      </w:r>
      <w:r>
        <w:rPr>
          <w:rFonts w:ascii="Vazirmatn" w:hAnsi="Vazirmatn"/>
        </w:rPr>
        <w:t xml:space="preserve"> (مسافه و Desaturation).</w:t>
      </w:r>
    </w:p>
    <w:p>
      <w:pPr>
        <w:ind w:right="340"/>
        <w:bidi w:val="1"/>
      </w:pPr>
      <w:r>
        <w:rPr>
          <w:color w:val="136F73"/>
        </w:rPr>
        <w:t xml:space="preserve">● </w:t>
      </w:r>
      <w:r>
        <w:rPr>
          <w:rFonts w:ascii="Vazirmatn" w:hAnsi="Vazirmatn"/>
          <w:b/>
        </w:rPr>
        <w:t>سیرولوژی:</w:t>
      </w:r>
      <w:r>
        <w:rPr>
          <w:rFonts w:ascii="Vazirmatn" w:hAnsi="Vazirmatn"/>
        </w:rPr>
        <w:t xml:space="preserve"> ANA، RF، Anti-CCP، Anti-Scl-70، Anti-Jo-1 و پنل میوزیت، Anti-Ro/La، و CK.</w:t>
      </w:r>
    </w:p>
    <w:p>
      <w:pPr>
        <w:bidi w:val="1"/>
      </w:pPr>
      <w:r>
        <w:rPr>
          <w:rFonts w:ascii="Vazirmatn" w:hAnsi="Vazirmatn"/>
          <w:b/>
        </w:rPr>
        <w:t>سطح ۲:</w:t>
      </w:r>
    </w:p>
    <w:p>
      <w:pPr>
        <w:ind w:right="340"/>
        <w:bidi w:val="1"/>
      </w:pPr>
      <w:r>
        <w:rPr>
          <w:color w:val="136F73"/>
        </w:rPr>
        <w:t xml:space="preserve">● </w:t>
      </w:r>
      <w:r>
        <w:rPr>
          <w:rFonts w:ascii="Vazirmatn" w:hAnsi="Vazirmatn"/>
          <w:b/>
        </w:rPr>
        <w:t>HRCT</w:t>
      </w:r>
      <w:r>
        <w:rPr>
          <w:rFonts w:ascii="Vazirmatn" w:hAnsi="Vazirmatn"/>
        </w:rPr>
        <w:t xml:space="preserve"> (بدون کنتراست؛ مقاطع نازک، در دم و بازدم، و در حالت دمر):</w:t>
      </w:r>
    </w:p>
    <w:p>
      <w:pPr>
        <w:ind w:right="340"/>
        <w:bidi w:val="1"/>
      </w:pPr>
      <w:r>
        <w:rPr>
          <w:color w:val="136F73"/>
        </w:rPr>
        <w:t xml:space="preserve">● </w:t>
      </w:r>
      <w:r>
        <w:rPr>
          <w:rFonts w:ascii="Vazirmatn" w:hAnsi="Vazirmatn"/>
          <w:b/>
        </w:rPr>
        <w:t>UIP (IPF):</w:t>
      </w:r>
      <w:r>
        <w:rPr>
          <w:rFonts w:ascii="Vazirmatn" w:hAnsi="Vazirmatn"/>
        </w:rPr>
        <w:t xml:space="preserve"> </w:t>
      </w:r>
      <w:r>
        <w:rPr>
          <w:rFonts w:ascii="Vazirmatn" w:hAnsi="Vazirmatn"/>
          <w:b/>
        </w:rPr>
        <w:t>Honeycombing</w:t>
      </w:r>
      <w:r>
        <w:rPr>
          <w:rFonts w:ascii="Vazirmatn" w:hAnsi="Vazirmatn"/>
        </w:rPr>
        <w:t xml:space="preserve"> در قاعده‌ها و محیط ± Traction bronchiectasis.</w:t>
      </w:r>
    </w:p>
    <w:p>
      <w:pPr>
        <w:ind w:right="340"/>
        <w:bidi w:val="1"/>
      </w:pPr>
      <w:r>
        <w:rPr>
          <w:color w:val="136F73"/>
        </w:rPr>
        <w:t xml:space="preserve">● </w:t>
      </w:r>
      <w:r>
        <w:rPr>
          <w:rFonts w:ascii="Vazirmatn" w:hAnsi="Vazirmatn"/>
          <w:b/>
        </w:rPr>
        <w:t>NSIP:</w:t>
      </w:r>
      <w:r>
        <w:rPr>
          <w:rFonts w:ascii="Vazirmatn" w:hAnsi="Vazirmatn"/>
        </w:rPr>
        <w:t xml:space="preserve"> شیشهٔ مات (Ground-glass) با حفظ ناحیهٔ زیر پلورا.</w:t>
      </w:r>
    </w:p>
    <w:p>
      <w:pPr>
        <w:ind w:right="340"/>
        <w:bidi w:val="1"/>
      </w:pPr>
      <w:r>
        <w:rPr>
          <w:color w:val="136F73"/>
        </w:rPr>
        <w:t xml:space="preserve">● </w:t>
      </w:r>
      <w:r>
        <w:rPr>
          <w:rFonts w:ascii="Vazirmatn" w:hAnsi="Vazirmatn"/>
          <w:b/>
        </w:rPr>
        <w:t>HP:</w:t>
      </w:r>
      <w:r>
        <w:rPr>
          <w:rFonts w:ascii="Vazirmatn" w:hAnsi="Vazirmatn"/>
        </w:rPr>
        <w:t xml:space="preserve"> نودول‌های مرکز لوبولی، </w:t>
      </w:r>
      <w:r>
        <w:rPr>
          <w:rFonts w:ascii="Vazirmatn" w:hAnsi="Vazirmatn"/>
          <w:b/>
        </w:rPr>
        <w:t>Mosaic</w:t>
      </w:r>
      <w:r>
        <w:rPr>
          <w:rFonts w:ascii="Vazirmatn" w:hAnsi="Vazirmatn"/>
        </w:rPr>
        <w:t xml:space="preserve"> و Air trapping (</w:t>
      </w:r>
      <w:r>
        <w:rPr>
          <w:rFonts w:ascii="Vazirmatn" w:hAnsi="Vazirmatn"/>
          <w:b/>
        </w:rPr>
        <w:t>علامت Three-density / Headcheese</w:t>
      </w:r>
      <w:r>
        <w:rPr>
          <w:rFonts w:ascii="Vazirmatn" w:hAnsi="Vazirmatn"/>
        </w:rPr>
        <w:t>).</w:t>
      </w:r>
    </w:p>
    <w:p>
      <w:pPr>
        <w:ind w:right="340"/>
        <w:bidi w:val="1"/>
      </w:pPr>
      <w:r>
        <w:rPr>
          <w:color w:val="136F73"/>
        </w:rPr>
        <w:t xml:space="preserve">● </w:t>
      </w:r>
      <w:r>
        <w:rPr>
          <w:rFonts w:ascii="Vazirmatn" w:hAnsi="Vazirmatn"/>
          <w:b/>
        </w:rPr>
        <w:t>سارکوئیدوز:</w:t>
      </w:r>
      <w:r>
        <w:rPr>
          <w:rFonts w:ascii="Vazirmatn" w:hAnsi="Vazirmatn"/>
        </w:rPr>
        <w:t xml:space="preserve"> نودول‌های اطراف لمفاتیک + لمفادنوپاتی.</w:t>
      </w:r>
    </w:p>
    <w:p>
      <w:pPr>
        <w:ind w:right="340"/>
        <w:bidi w:val="1"/>
      </w:pPr>
      <w:r>
        <w:rPr>
          <w:color w:val="136F73"/>
        </w:rPr>
        <w:t xml:space="preserve">● </w:t>
      </w:r>
      <w:r>
        <w:rPr>
          <w:rFonts w:ascii="Vazirmatn" w:hAnsi="Vazirmatn"/>
          <w:b/>
        </w:rPr>
        <w:t>ECG و ایکوکاردیوگرافی:</w:t>
      </w:r>
      <w:r>
        <w:rPr>
          <w:rFonts w:ascii="Vazirmatn" w:hAnsi="Vazirmatn"/>
        </w:rPr>
        <w:t xml:space="preserve"> هایپرتنشن ریوی؛ در سارکوئیدوز بلاک قلبی.</w:t>
      </w:r>
    </w:p>
    <w:p>
      <w:pPr>
        <w:ind w:right="340"/>
        <w:bidi w:val="1"/>
      </w:pPr>
      <w:r>
        <w:rPr>
          <w:color w:val="136F73"/>
        </w:rPr>
        <w:t xml:space="preserve">● </w:t>
      </w:r>
      <w:r>
        <w:rPr>
          <w:rFonts w:ascii="Vazirmatn" w:hAnsi="Vazirmatn"/>
          <w:b/>
        </w:rPr>
        <w:t>سارکوئیدوز:</w:t>
      </w:r>
      <w:r>
        <w:rPr>
          <w:rFonts w:ascii="Vazirmatn" w:hAnsi="Vazirmatn"/>
        </w:rPr>
        <w:t xml:space="preserve"> کلسیم سیروم و ادرار 24 ساعته، معاینهٔ چشم، و </w:t>
      </w:r>
      <w:r>
        <w:rPr>
          <w:rFonts w:ascii="Vazirmatn" w:hAnsi="Vazirmatn"/>
          <w:b/>
        </w:rPr>
        <w:t>ACE</w:t>
      </w:r>
      <w:r>
        <w:rPr>
          <w:rFonts w:ascii="Vazirmatn" w:hAnsi="Vazirmatn"/>
        </w:rPr>
        <w:t xml:space="preserve"> (حساسیت محدود).</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 با BAL</w:t>
      </w:r>
      <w:r>
        <w:rPr>
          <w:rFonts w:ascii="Vazirmatn" w:hAnsi="Vazirmatn"/>
        </w:rPr>
        <w:t xml:space="preserve"> (لمفوسیتوز بیش از ۳۰ فیصد در HP؛ نسبت CD4/CD8 بلند در سارکوئیدوز) و </w:t>
      </w:r>
      <w:r>
        <w:rPr>
          <w:rFonts w:ascii="Vazirmatn" w:hAnsi="Vazirmatn"/>
          <w:b/>
        </w:rPr>
        <w:t>EBUS-TBNA</w:t>
      </w:r>
      <w:r>
        <w:rPr>
          <w:rFonts w:ascii="Vazirmatn" w:hAnsi="Vazirmatn"/>
        </w:rPr>
        <w:t xml:space="preserve"> (گرانولوم در لمف‌نودهای مدیاستن).</w:t>
      </w:r>
    </w:p>
    <w:p>
      <w:pPr>
        <w:ind w:right="340"/>
        <w:bidi w:val="1"/>
      </w:pPr>
      <w:r>
        <w:rPr>
          <w:color w:val="136F73"/>
        </w:rPr>
        <w:t xml:space="preserve">● </w:t>
      </w:r>
      <w:r>
        <w:rPr>
          <w:rFonts w:ascii="Vazirmatn" w:hAnsi="Vazirmatn"/>
          <w:b/>
        </w:rPr>
        <w:t>Transbronchial cryobiopsy</w:t>
      </w:r>
      <w:r>
        <w:rPr>
          <w:rFonts w:ascii="Vazirmatn" w:hAnsi="Vazirmatn"/>
        </w:rPr>
        <w:t xml:space="preserve"> یا </w:t>
      </w:r>
      <w:r>
        <w:rPr>
          <w:rFonts w:ascii="Vazirmatn" w:hAnsi="Vazirmatn"/>
          <w:b/>
        </w:rPr>
        <w:t>بیوپسی جراحی (VATS)</w:t>
      </w:r>
      <w:r>
        <w:rPr>
          <w:rFonts w:ascii="Vazirmatn" w:hAnsi="Vazirmatn"/>
        </w:rPr>
        <w:t xml:space="preserve"> — فقط اگر </w:t>
      </w:r>
      <w:r>
        <w:rPr>
          <w:rFonts w:ascii="Vazirmatn" w:hAnsi="Vazirmatn"/>
          <w:b/>
        </w:rPr>
        <w:t>MDD</w:t>
      </w:r>
      <w:r>
        <w:rPr>
          <w:rFonts w:ascii="Vazirmatn" w:hAnsi="Vazirmatn"/>
        </w:rPr>
        <w:t xml:space="preserve"> با HRCT تشخیص نکند.</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IPF — ATS/ERS/JRS/ALAT 2022:</w:t>
      </w:r>
    </w:p>
    <w:p>
      <w:pPr>
        <w:ind w:right="340"/>
        <w:bidi w:val="1"/>
      </w:pPr>
      <w:r>
        <w:rPr>
          <w:b/>
          <w:color w:val="136F73"/>
        </w:rPr>
        <w:t xml:space="preserve">1. </w:t>
      </w:r>
      <w:r>
        <w:rPr>
          <w:rFonts w:ascii="Vazirmatn" w:hAnsi="Vazirmatn"/>
          <w:b/>
        </w:rPr>
        <w:t>نبود علت معلوم</w:t>
      </w:r>
      <w:r>
        <w:rPr>
          <w:rFonts w:ascii="Vazirmatn" w:hAnsi="Vazirmatn"/>
        </w:rPr>
        <w:t xml:space="preserve"> (دوا، شغل/محیط، CTD، HP).</w:t>
      </w:r>
    </w:p>
    <w:p>
      <w:pPr>
        <w:ind w:right="340"/>
        <w:bidi w:val="1"/>
      </w:pPr>
      <w:r>
        <w:rPr>
          <w:b/>
          <w:color w:val="136F73"/>
        </w:rPr>
        <w:t xml:space="preserve">2. </w:t>
      </w:r>
      <w:r>
        <w:rPr>
          <w:rFonts w:ascii="Vazirmatn" w:hAnsi="Vazirmatn"/>
          <w:b/>
        </w:rPr>
        <w:t>الگوی UIP در HRCT</w:t>
      </w:r>
      <w:r>
        <w:rPr>
          <w:rFonts w:ascii="Vazirmatn" w:hAnsi="Vazirmatn"/>
        </w:rPr>
        <w:t xml:space="preserve"> (یا Probable UIP با زمینهٔ کلینیکی مناسب)، </w:t>
      </w:r>
      <w:r>
        <w:rPr>
          <w:rFonts w:ascii="Vazirmatn" w:hAnsi="Vazirmatn"/>
          <w:b/>
        </w:rPr>
        <w:t>یا</w:t>
      </w:r>
      <w:r>
        <w:rPr>
          <w:rFonts w:ascii="Vazirmatn" w:hAnsi="Vazirmatn"/>
        </w:rPr>
        <w:t xml:space="preserve"> ترکیب HRCT و بیوپسی.</w:t>
      </w:r>
    </w:p>
    <w:p>
      <w:pPr>
        <w:ind w:right="340"/>
        <w:bidi w:val="1"/>
      </w:pPr>
      <w:r>
        <w:rPr>
          <w:b/>
          <w:color w:val="136F73"/>
        </w:rPr>
        <w:t xml:space="preserve">3. </w:t>
      </w:r>
      <w:r>
        <w:rPr>
          <w:rFonts w:ascii="Vazirmatn" w:hAnsi="Vazirmatn"/>
        </w:rPr>
        <w:t xml:space="preserve">تصمیم در </w:t>
      </w:r>
      <w:r>
        <w:rPr>
          <w:rFonts w:ascii="Vazirmatn" w:hAnsi="Vazirmatn"/>
          <w:b/>
        </w:rPr>
        <w:t>جلسهٔ چندرشته‌ای (Multidisciplinary discussion — MDD):</w:t>
      </w:r>
      <w:r>
        <w:rPr>
          <w:rFonts w:ascii="Vazirmatn" w:hAnsi="Vazirmatn"/>
        </w:rPr>
        <w:t xml:space="preserve"> متخصص ریه، رادیولوژیست، و پتالوژیست.</w:t>
      </w:r>
    </w:p>
    <w:p>
      <w:pPr>
        <w:bidi w:val="1"/>
      </w:pPr>
      <w:r>
        <w:rPr>
          <w:rFonts w:ascii="Vazirmatn" w:hAnsi="Vazirmatn"/>
          <w:b/>
        </w:rPr>
        <w:t>سارکوئیدوز (ATS 2020):</w:t>
      </w:r>
      <w:r>
        <w:rPr>
          <w:rFonts w:ascii="Vazirmatn" w:hAnsi="Vazirmatn"/>
        </w:rPr>
        <w:t xml:space="preserve"> (۱) تصویر کلینیکی سازگار؛ (۲) </w:t>
      </w:r>
      <w:r>
        <w:rPr>
          <w:rFonts w:ascii="Vazirmatn" w:hAnsi="Vazirmatn"/>
          <w:b/>
        </w:rPr>
        <w:t>گرانولوم غیرکازئوز</w:t>
      </w:r>
      <w:r>
        <w:rPr>
          <w:rFonts w:ascii="Vazirmatn" w:hAnsi="Vazirmatn"/>
        </w:rPr>
        <w:t xml:space="preserve"> در بیوپسی (در سندروم Löfgren لازم نیست)؛ (۳) </w:t>
      </w:r>
      <w:r>
        <w:rPr>
          <w:rFonts w:ascii="Vazirmatn" w:hAnsi="Vazirmatn"/>
          <w:b/>
        </w:rPr>
        <w:t>رد علل دیگر گرانولوم</w:t>
      </w:r>
      <w:r>
        <w:rPr>
          <w:rFonts w:ascii="Vazirmatn" w:hAnsi="Vazirmatn"/>
        </w:rPr>
        <w:t xml:space="preserve"> — ⚠️ </w:t>
      </w:r>
      <w:r>
        <w:rPr>
          <w:rFonts w:ascii="Vazirmatn" w:hAnsi="Vazirmatn"/>
          <w:b/>
        </w:rPr>
        <w:t>در افغانستان: سل همیشه اول رد شود.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تشدید حاد IPF (Acute exacerbation):</w:t>
      </w:r>
      <w:r>
        <w:rPr>
          <w:rFonts w:ascii="Vazirmatn" w:hAnsi="Vazirmatn"/>
        </w:rPr>
        <w:t xml:space="preserve"> بدتر شدن حاد تنگی نفس در کمتر از یک ماه + شیشهٔ مات جدید در HRCT.</w:t>
      </w:r>
    </w:p>
    <w:p>
      <w:pPr>
        <w:ind w:right="340"/>
        <w:bidi w:val="1"/>
      </w:pPr>
      <w:r>
        <w:rPr>
          <w:color w:val="136F73"/>
        </w:rPr>
        <w:t xml:space="preserve">● </w:t>
      </w:r>
      <w:r>
        <w:rPr>
          <w:rFonts w:ascii="Vazirmatn" w:hAnsi="Vazirmatn"/>
        </w:rPr>
        <w:t xml:space="preserve">اکسیجن؛ </w:t>
      </w:r>
      <w:r>
        <w:rPr>
          <w:rFonts w:ascii="Vazirmatn" w:hAnsi="Vazirmatn"/>
          <w:b/>
        </w:rPr>
        <w:t>رد انتان، PE، عدم کفایهٔ قلب، و پنوموتوراکس</w:t>
      </w:r>
      <w:r>
        <w:rPr>
          <w:rFonts w:ascii="Vazirmatn" w:hAnsi="Vazirmatn"/>
        </w:rPr>
        <w:t>.</w:t>
      </w:r>
    </w:p>
    <w:p>
      <w:pPr>
        <w:ind w:right="340"/>
        <w:bidi w:val="1"/>
      </w:pPr>
      <w:r>
        <w:rPr>
          <w:color w:val="136F73"/>
        </w:rPr>
        <w:t xml:space="preserve">● </w:t>
      </w:r>
      <w:r>
        <w:rPr>
          <w:rFonts w:ascii="Vazirmatn" w:hAnsi="Vazirmatn"/>
        </w:rPr>
        <w:t xml:space="preserve">کورتیکوستیروئید با دوز بلند </w:t>
      </w:r>
      <w:r>
        <w:rPr>
          <w:rFonts w:ascii="Vazirmatn" w:hAnsi="Vazirmatn"/>
          <w:b/>
        </w:rPr>
        <w:t>به طور گسترده استفاده می‌شود اما شواهد ضعیف است</w:t>
      </w:r>
      <w:r>
        <w:rPr>
          <w:rFonts w:ascii="Vazirmatn" w:hAnsi="Vazirmatn"/>
        </w:rPr>
        <w:t xml:space="preserve"> (رهنمود ATS 2022: توصیهٔ مشروط).</w:t>
      </w:r>
    </w:p>
    <w:p>
      <w:pPr>
        <w:ind w:right="340"/>
        <w:bidi w:val="1"/>
      </w:pPr>
      <w:r>
        <w:rPr>
          <w:color w:val="136F73"/>
        </w:rPr>
        <w:t xml:space="preserve">● </w:t>
      </w:r>
      <w:r>
        <w:rPr>
          <w:rFonts w:ascii="Vazirmatn" w:hAnsi="Vazirmatn"/>
        </w:rPr>
        <w:t xml:space="preserve">⚠️ </w:t>
      </w:r>
      <w:r>
        <w:rPr>
          <w:rFonts w:ascii="Vazirmatn" w:hAnsi="Vazirmatn"/>
          <w:b/>
        </w:rPr>
        <w:t>مرگ‌ومیر حدود ۵۰ فیصد</w:t>
      </w:r>
      <w:r>
        <w:rPr>
          <w:rFonts w:ascii="Vazirmatn" w:hAnsi="Vazirmatn"/>
        </w:rPr>
        <w:t xml:space="preserve"> — دربارهٔ اهداف تداوی و </w:t>
      </w:r>
      <w:r>
        <w:rPr>
          <w:rFonts w:ascii="Vazirmatn" w:hAnsi="Vazirmatn"/>
          <w:b/>
        </w:rPr>
        <w:t>تهویهٔ میخانیکی</w:t>
      </w:r>
      <w:r>
        <w:rPr>
          <w:rFonts w:ascii="Vazirmatn" w:hAnsi="Vazirmatn"/>
        </w:rPr>
        <w:t xml:space="preserve"> (که معمولاً نتیجهٔ بد دارد) با فامیل صحبت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IPF — دواهای ضد فایبروز (Antifibrotics):</w:t>
      </w:r>
      <w:r>
        <w:rPr>
          <w:rFonts w:ascii="Vazirmatn" w:hAnsi="Vazirmatn"/>
        </w:rPr>
        <w:t xml:space="preserve"> کاهش سرعت از دست رفتن FVC حدود ۵۰ فیصد؛ </w:t>
      </w:r>
      <w:r>
        <w:rPr>
          <w:rFonts w:ascii="Vazirmatn" w:hAnsi="Vazirmatn"/>
          <w:b/>
        </w:rPr>
        <w:t>تا زمانی که تحمل شوند، دوامدار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عوارض و نکات</w:t>
            </w:r>
          </w:p>
        </w:tc>
      </w:tr>
      <w:tr>
        <w:tc>
          <w:tcPr>
            <w:tcW w:type="dxa" w:w="3437"/>
          </w:tcPr>
          <w:p>
            <w:pPr>
              <w:bidi w:val="1"/>
            </w:pPr>
            <w:r>
              <w:rPr>
                <w:sz w:val="18"/>
              </w:rPr>
            </w:r>
            <w:r>
              <w:rPr>
                <w:rFonts w:ascii="Vazirmatn" w:hAnsi="Vazirmatn"/>
                <w:b/>
                <w:sz w:val="18"/>
              </w:rPr>
              <w:t>Pirfenidone</w:t>
            </w:r>
          </w:p>
        </w:tc>
        <w:tc>
          <w:tcPr>
            <w:tcW w:type="dxa" w:w="3437"/>
          </w:tcPr>
          <w:p>
            <w:pPr>
              <w:bidi w:val="1"/>
            </w:pPr>
            <w:r>
              <w:rPr>
                <w:sz w:val="18"/>
              </w:rPr>
            </w:r>
            <w:r>
              <w:rPr>
                <w:rFonts w:ascii="Vazirmatn" w:hAnsi="Vazirmatn"/>
                <w:sz w:val="18"/>
              </w:rPr>
              <w:t xml:space="preserve">افزایش تدریجی: </w:t>
            </w:r>
            <w:r>
              <w:rPr>
                <w:rFonts w:ascii="Vazirmatn" w:hAnsi="Vazirmatn"/>
                <w:b/>
                <w:sz w:val="18"/>
              </w:rPr>
              <w:t>۲۶۷ mg سه بار در روز</w:t>
            </w:r>
            <w:r>
              <w:rPr>
                <w:rFonts w:ascii="Vazirmatn" w:hAnsi="Vazirmatn"/>
                <w:sz w:val="18"/>
              </w:rPr>
              <w:t xml:space="preserve"> در هفتهٔ ۱ ← </w:t>
            </w:r>
            <w:r>
              <w:rPr>
                <w:rFonts w:ascii="Vazirmatn" w:hAnsi="Vazirmatn"/>
                <w:b/>
                <w:sz w:val="18"/>
              </w:rPr>
              <w:t>۵۳۴ mg سه بار</w:t>
            </w:r>
            <w:r>
              <w:rPr>
                <w:rFonts w:ascii="Vazirmatn" w:hAnsi="Vazirmatn"/>
                <w:sz w:val="18"/>
              </w:rPr>
              <w:t xml:space="preserve"> در هفتهٔ ۲ ← </w:t>
            </w:r>
            <w:r>
              <w:rPr>
                <w:rFonts w:ascii="Vazirmatn" w:hAnsi="Vazirmatn"/>
                <w:b/>
                <w:sz w:val="18"/>
              </w:rPr>
              <w:t>۸۰۱ mg سه بار در روز</w:t>
            </w:r>
            <w:r>
              <w:rPr>
                <w:rFonts w:ascii="Vazirmatn" w:hAnsi="Vazirmatn"/>
                <w:sz w:val="18"/>
              </w:rPr>
              <w:t xml:space="preserve"> (۲۴۰۳ mg/روز) از هفتهٔ ۳؛ با غذا</w:t>
            </w:r>
          </w:p>
        </w:tc>
        <w:tc>
          <w:tcPr>
            <w:tcW w:type="dxa" w:w="3437"/>
          </w:tcPr>
          <w:p>
            <w:pPr>
              <w:bidi w:val="1"/>
            </w:pPr>
            <w:r>
              <w:rPr>
                <w:sz w:val="18"/>
              </w:rPr>
            </w:r>
            <w:r>
              <w:rPr>
                <w:rFonts w:ascii="Vazirmatn" w:hAnsi="Vazirmatn"/>
                <w:b/>
                <w:sz w:val="18"/>
              </w:rPr>
              <w:t>حساسیت به نور</w:t>
            </w:r>
            <w:r>
              <w:rPr>
                <w:rFonts w:ascii="Vazirmatn" w:hAnsi="Vazirmatn"/>
                <w:sz w:val="18"/>
              </w:rPr>
              <w:t xml:space="preserve"> (کریم ضد آفتاب)، بی‌اشتهایی، تهوع؛ LFT؛ ⚠️ با </w:t>
            </w:r>
            <w:r>
              <w:rPr>
                <w:rFonts w:ascii="Vazirmatn" w:hAnsi="Vazirmatn"/>
                <w:b/>
                <w:sz w:val="18"/>
              </w:rPr>
              <w:t>Fluvoxamine</w:t>
            </w:r>
            <w:r>
              <w:rPr>
                <w:rFonts w:ascii="Vazirmatn" w:hAnsi="Vazirmatn"/>
                <w:sz w:val="18"/>
              </w:rPr>
              <w:t xml:space="preserve"> (مهارکنندهٔ CYP1A2) استفاده نشود</w:t>
            </w:r>
          </w:p>
        </w:tc>
      </w:tr>
      <w:tr>
        <w:tc>
          <w:tcPr>
            <w:tcW w:type="dxa" w:w="3437"/>
          </w:tcPr>
          <w:p>
            <w:pPr>
              <w:bidi w:val="1"/>
            </w:pPr>
            <w:r>
              <w:rPr>
                <w:sz w:val="18"/>
              </w:rPr>
            </w:r>
            <w:r>
              <w:rPr>
                <w:rFonts w:ascii="Vazirmatn" w:hAnsi="Vazirmatn"/>
                <w:b/>
                <w:sz w:val="18"/>
              </w:rPr>
              <w:t>Nerandomilast</w:t>
            </w:r>
            <w:r>
              <w:rPr>
                <w:rFonts w:ascii="Vazirmatn" w:hAnsi="Vazirmatn"/>
                <w:sz w:val="18"/>
              </w:rPr>
              <w:t xml:space="preserve"> (مهارکنندهٔ PDE4B؛ تأیید FDA در اکتوبر ۲۰۲۵)</w:t>
            </w:r>
          </w:p>
        </w:tc>
        <w:tc>
          <w:tcPr>
            <w:tcW w:type="dxa" w:w="3437"/>
          </w:tcPr>
          <w:p>
            <w:pPr>
              <w:bidi w:val="1"/>
            </w:pPr>
            <w:r>
              <w:rPr>
                <w:sz w:val="18"/>
              </w:rPr>
            </w:r>
            <w:r>
              <w:rPr>
                <w:rFonts w:ascii="Vazirmatn" w:hAnsi="Vazirmatn"/>
                <w:b/>
                <w:sz w:val="18"/>
              </w:rPr>
              <w:t>۱۸ mg فمی دو بار در روز</w:t>
            </w:r>
            <w:r>
              <w:rPr>
                <w:rFonts w:ascii="Vazirmatn" w:hAnsi="Vazirmatn"/>
                <w:sz w:val="18"/>
              </w:rPr>
              <w:t xml:space="preserve"> (۱۲ ساعت فاصله)؛ کاهش به </w:t>
            </w:r>
            <w:r>
              <w:rPr>
                <w:rFonts w:ascii="Vazirmatn" w:hAnsi="Vazirmatn"/>
                <w:b/>
                <w:sz w:val="18"/>
              </w:rPr>
              <w:t>۹ mg دو بار</w:t>
            </w:r>
            <w:r>
              <w:rPr>
                <w:rFonts w:ascii="Vazirmatn" w:hAnsi="Vazirmatn"/>
                <w:sz w:val="18"/>
              </w:rPr>
              <w:t xml:space="preserve"> در عدم تحمل — </w:t>
            </w:r>
            <w:r>
              <w:rPr>
                <w:rFonts w:ascii="Vazirmatn" w:hAnsi="Vazirmatn"/>
                <w:b/>
                <w:sz w:val="18"/>
              </w:rPr>
              <w:t>به جز در مریضانی که Pirfenidone می‌گیرند</w:t>
            </w:r>
          </w:p>
        </w:tc>
        <w:tc>
          <w:tcPr>
            <w:tcW w:type="dxa" w:w="3437"/>
          </w:tcPr>
          <w:p>
            <w:pPr>
              <w:bidi w:val="1"/>
            </w:pPr>
            <w:r>
              <w:rPr>
                <w:sz w:val="18"/>
              </w:rPr>
            </w:r>
            <w:r>
              <w:rPr>
                <w:rFonts w:ascii="Vazirmatn" w:hAnsi="Vazirmatn"/>
                <w:sz w:val="18"/>
              </w:rPr>
              <w:t>اسهال، انتانات تنفسی؛ افسردگی — تحت نظر باشد</w:t>
            </w:r>
          </w:p>
        </w:tc>
      </w:tr>
    </w:tbl>
    <w:p>
      <w:pPr>
        <w:ind w:right="340"/>
        <w:bidi w:val="1"/>
      </w:pPr>
      <w:r>
        <w:rPr>
          <w:color w:val="136F73"/>
        </w:rPr>
        <w:t xml:space="preserve">● </w:t>
      </w:r>
      <w:r>
        <w:rPr>
          <w:rFonts w:ascii="Vazirmatn" w:hAnsi="Vazirmatn"/>
        </w:rPr>
        <w:t xml:space="preserve">⚠️ </w:t>
      </w:r>
      <w:r>
        <w:rPr>
          <w:rFonts w:ascii="Vazirmatn" w:hAnsi="Vazirmatn"/>
          <w:b/>
        </w:rPr>
        <w:t>در IPF استفاده نشوند:</w:t>
      </w:r>
      <w:r>
        <w:rPr>
          <w:rFonts w:ascii="Vazirmatn" w:hAnsi="Vazirmatn"/>
        </w:rPr>
        <w:t xml:space="preserve"> </w:t>
      </w:r>
      <w:r>
        <w:rPr>
          <w:rFonts w:ascii="Vazirmatn" w:hAnsi="Vazirmatn"/>
          <w:b/>
        </w:rPr>
        <w:t>Prednisolone + Azathioprine + N-acetylcysteine</w:t>
      </w:r>
      <w:r>
        <w:rPr>
          <w:rFonts w:ascii="Vazirmatn" w:hAnsi="Vazirmatn"/>
        </w:rPr>
        <w:t xml:space="preserve"> (کارآزمایی PANTHER — </w:t>
      </w:r>
      <w:r>
        <w:rPr>
          <w:rFonts w:ascii="Vazirmatn" w:hAnsi="Vazirmatn"/>
          <w:b/>
        </w:rPr>
        <w:t>مرگ‌ومیر بیشتر</w:t>
      </w:r>
      <w:r>
        <w:rPr>
          <w:rFonts w:ascii="Vazirmatn" w:hAnsi="Vazirmatn"/>
        </w:rPr>
        <w:t>)، و Warfarin و Ambrisentan.</w:t>
      </w:r>
    </w:p>
    <w:p>
      <w:pPr>
        <w:ind w:right="340"/>
        <w:bidi w:val="1"/>
      </w:pPr>
      <w:r>
        <w:rPr>
          <w:color w:val="136F73"/>
        </w:rPr>
        <w:t xml:space="preserve">● </w:t>
      </w:r>
      <w:r>
        <w:rPr>
          <w:rFonts w:ascii="Vazirmatn" w:hAnsi="Vazirmatn"/>
          <w:b/>
        </w:rPr>
        <w:t>Nintedanib</w:t>
      </w:r>
      <w:r>
        <w:rPr>
          <w:rFonts w:ascii="Vazirmatn" w:hAnsi="Vazirmatn"/>
        </w:rPr>
        <w:t xml:space="preserve"> همچنین در </w:t>
      </w:r>
      <w:r>
        <w:rPr>
          <w:rFonts w:ascii="Vazirmatn" w:hAnsi="Vazirmatn"/>
          <w:b/>
        </w:rPr>
        <w:t>PPF</w:t>
      </w:r>
      <w:r>
        <w:rPr>
          <w:rFonts w:ascii="Vazirmatn" w:hAnsi="Vazirmatn"/>
        </w:rPr>
        <w:t xml:space="preserve"> (INBUILD) و </w:t>
      </w:r>
      <w:r>
        <w:rPr>
          <w:rFonts w:ascii="Vazirmatn" w:hAnsi="Vazirmatn"/>
          <w:b/>
        </w:rPr>
        <w:t>SSc-ILD</w:t>
      </w:r>
      <w:r>
        <w:rPr>
          <w:rFonts w:ascii="Vazirmatn" w:hAnsi="Vazirmatn"/>
        </w:rPr>
        <w:t xml:space="preserve"> تأیید شده است.</w:t>
      </w:r>
    </w:p>
    <w:p>
      <w:pPr>
        <w:bidi w:val="1"/>
      </w:pPr>
      <w:r>
        <w:rPr>
          <w:rFonts w:ascii="Vazirmatn" w:hAnsi="Vazirmatn"/>
          <w:b/>
        </w:rPr>
        <w:t>۲. سارکوئیدوز (ERS 2021):</w:t>
      </w:r>
    </w:p>
    <w:p>
      <w:pPr>
        <w:ind w:right="340"/>
        <w:bidi w:val="1"/>
      </w:pPr>
      <w:r>
        <w:rPr>
          <w:color w:val="136F73"/>
        </w:rPr>
        <w:t xml:space="preserve">● </w:t>
      </w:r>
      <w:r>
        <w:rPr>
          <w:rFonts w:ascii="Vazirmatn" w:hAnsi="Vazirmatn"/>
          <w:b/>
        </w:rPr>
        <w:t>بدون علامه یا مرحلهٔ I و وظیفهٔ نورمال ← بدون تداوی، فقط پیگیری</w:t>
      </w:r>
      <w:r>
        <w:rPr>
          <w:rFonts w:ascii="Vazirmatn" w:hAnsi="Vazirmatn"/>
        </w:rPr>
        <w:t xml:space="preserve"> (بهبود خودبه‌خودی شایع است).</w:t>
      </w:r>
    </w:p>
    <w:p>
      <w:pPr>
        <w:ind w:right="340"/>
        <w:bidi w:val="1"/>
      </w:pPr>
      <w:r>
        <w:rPr>
          <w:color w:val="136F73"/>
        </w:rPr>
        <w:t xml:space="preserve">● </w:t>
      </w:r>
      <w:r>
        <w:rPr>
          <w:rFonts w:ascii="Vazirmatn" w:hAnsi="Vazirmatn"/>
          <w:b/>
        </w:rPr>
        <w:t>تداوی اگر:</w:t>
      </w:r>
      <w:r>
        <w:rPr>
          <w:rFonts w:ascii="Vazirmatn" w:hAnsi="Vazirmatn"/>
        </w:rPr>
        <w:t xml:space="preserve"> خطر مرگ یا ناتوانی (کاهش وظیفهٔ ریه، اعراض)، </w:t>
      </w:r>
      <w:r>
        <w:rPr>
          <w:rFonts w:ascii="Vazirmatn" w:hAnsi="Vazirmatn"/>
          <w:b/>
        </w:rPr>
        <w:t>قلب</w:t>
      </w:r>
      <w:r>
        <w:rPr>
          <w:rFonts w:ascii="Vazirmatn" w:hAnsi="Vazirmatn"/>
        </w:rPr>
        <w:t xml:space="preserve">، </w:t>
      </w:r>
      <w:r>
        <w:rPr>
          <w:rFonts w:ascii="Vazirmatn" w:hAnsi="Vazirmatn"/>
          <w:b/>
        </w:rPr>
        <w:t>سیستم عصبی</w:t>
      </w:r>
      <w:r>
        <w:rPr>
          <w:rFonts w:ascii="Vazirmatn" w:hAnsi="Vazirmatn"/>
        </w:rPr>
        <w:t xml:space="preserve">، </w:t>
      </w:r>
      <w:r>
        <w:rPr>
          <w:rFonts w:ascii="Vazirmatn" w:hAnsi="Vazirmatn"/>
          <w:b/>
        </w:rPr>
        <w:t>چشم</w:t>
      </w:r>
      <w:r>
        <w:rPr>
          <w:rFonts w:ascii="Vazirmatn" w:hAnsi="Vazirmatn"/>
        </w:rPr>
        <w:t xml:space="preserve"> (که به تداوی موضعی جواب نمی‌دهد)، یا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b/>
        </w:rPr>
        <w:t>Prednisolone ۲۰–۴۰ mg فمی روزانه</w:t>
      </w:r>
      <w:r>
        <w:rPr>
          <w:rFonts w:ascii="Vazirmatn" w:hAnsi="Vazirmatn"/>
        </w:rPr>
        <w:t xml:space="preserve">؛ پس از </w:t>
      </w:r>
      <w:r>
        <w:rPr>
          <w:rFonts w:ascii="Vazirmatn" w:hAnsi="Vazirmatn"/>
          <w:b/>
        </w:rPr>
        <w:t>۴–۱۲ هفته</w:t>
      </w:r>
      <w:r>
        <w:rPr>
          <w:rFonts w:ascii="Vazirmatn" w:hAnsi="Vazirmatn"/>
        </w:rPr>
        <w:t xml:space="preserve"> ارزیابی و کاهش تدریجی به دوز حفظیه (مثلاً ۵–۱۰ mg)؛ مجموع </w:t>
      </w:r>
      <w:r>
        <w:rPr>
          <w:rFonts w:ascii="Vazirmatn" w:hAnsi="Vazirmatn"/>
          <w:b/>
        </w:rPr>
        <w:t>۶–۱۲ ماه</w:t>
      </w:r>
      <w:r>
        <w:rPr>
          <w:rFonts w:ascii="Vazirmatn" w:hAnsi="Vazirmatn"/>
        </w:rPr>
        <w:t>.</w:t>
      </w:r>
    </w:p>
    <w:p>
      <w:pPr>
        <w:ind w:right="340"/>
        <w:bidi w:val="1"/>
      </w:pPr>
      <w:r>
        <w:rPr>
          <w:color w:val="136F73"/>
        </w:rPr>
        <w:t xml:space="preserve">● </w:t>
      </w:r>
      <w:r>
        <w:rPr>
          <w:rFonts w:ascii="Vazirmatn" w:hAnsi="Vazirmatn"/>
          <w:b/>
        </w:rPr>
        <w:t>ذخیره‌کنندهٔ ستیروئید (Steroid-sparing):</w:t>
      </w:r>
      <w:r>
        <w:rPr>
          <w:rFonts w:ascii="Vazirmatn" w:hAnsi="Vazirmatn"/>
        </w:rPr>
        <w:t xml:space="preserve"> </w:t>
      </w:r>
      <w:r>
        <w:rPr>
          <w:rFonts w:ascii="Vazirmatn" w:hAnsi="Vazirmatn"/>
          <w:b/>
        </w:rPr>
        <w:t>Methotrexate ۱۰–۱۵ mg فمی یک بار در هفته</w:t>
      </w:r>
      <w:r>
        <w:rPr>
          <w:rFonts w:ascii="Vazirmatn" w:hAnsi="Vazirmatn"/>
        </w:rPr>
        <w:t xml:space="preserve"> + </w:t>
      </w:r>
      <w:r>
        <w:rPr>
          <w:rFonts w:ascii="Vazirmatn" w:hAnsi="Vazirmatn"/>
          <w:b/>
        </w:rPr>
        <w:t>Folic acid</w:t>
      </w:r>
      <w:r>
        <w:rPr>
          <w:rFonts w:ascii="Vazirmatn" w:hAnsi="Vazirmatn"/>
        </w:rPr>
        <w:t xml:space="preserve"> (۵ mg یک بار در هفته، روز دیگر)؛ LFT و CBC.</w:t>
      </w:r>
    </w:p>
    <w:p>
      <w:pPr>
        <w:ind w:right="340"/>
        <w:bidi w:val="1"/>
      </w:pPr>
      <w:r>
        <w:rPr>
          <w:color w:val="136F73"/>
        </w:rPr>
        <w:t xml:space="preserve">● </w:t>
      </w:r>
      <w:r>
        <w:rPr>
          <w:rFonts w:ascii="Vazirmatn" w:hAnsi="Vazirmatn"/>
        </w:rPr>
        <w:t xml:space="preserve">موارد مقاوم: </w:t>
      </w:r>
      <w:r>
        <w:rPr>
          <w:rFonts w:ascii="Vazirmatn" w:hAnsi="Vazirmatn"/>
          <w:b/>
        </w:rPr>
        <w:t>Infliximab</w:t>
      </w:r>
      <w:r>
        <w:rPr>
          <w:rFonts w:ascii="Vazirmatn" w:hAnsi="Vazirmatn"/>
        </w:rPr>
        <w:t xml:space="preserve"> (مشورهٔ متخصص؛ پیش از آن </w:t>
      </w:r>
      <w:r>
        <w:rPr>
          <w:rFonts w:ascii="Vazirmatn" w:hAnsi="Vazirmatn"/>
          <w:b/>
        </w:rPr>
        <w:t>TB نهفته</w:t>
      </w:r>
      <w:r>
        <w:rPr>
          <w:rFonts w:ascii="Vazirmatn" w:hAnsi="Vazirmatn"/>
        </w:rPr>
        <w:t xml:space="preserve"> را غربال کن — فصل ۱۹).</w:t>
      </w:r>
    </w:p>
    <w:p>
      <w:pPr>
        <w:ind w:right="340"/>
        <w:bidi w:val="1"/>
      </w:pPr>
      <w:r>
        <w:rPr>
          <w:color w:val="136F73"/>
        </w:rPr>
        <w:t xml:space="preserve">● </w:t>
      </w:r>
      <w:r>
        <w:rPr>
          <w:rFonts w:ascii="Vazirmatn" w:hAnsi="Vazirmatn"/>
        </w:rPr>
        <w:t xml:space="preserve">⚠️ </w:t>
      </w:r>
      <w:r>
        <w:rPr>
          <w:rFonts w:ascii="Vazirmatn" w:hAnsi="Vazirmatn"/>
          <w:b/>
        </w:rPr>
        <w:t>سارکوئیدوز قلبی:</w:t>
      </w:r>
      <w:r>
        <w:rPr>
          <w:rFonts w:ascii="Vazirmatn" w:hAnsi="Vazirmatn"/>
        </w:rPr>
        <w:t xml:space="preserve"> دوز بلندتر ستیروئید، </w:t>
      </w:r>
      <w:r>
        <w:rPr>
          <w:rFonts w:ascii="Vazirmatn" w:hAnsi="Vazirmatn"/>
          <w:b/>
        </w:rPr>
        <w:t>ICD</w:t>
      </w:r>
      <w:r>
        <w:rPr>
          <w:rFonts w:ascii="Vazirmatn" w:hAnsi="Vazirmatn"/>
        </w:rPr>
        <w:t xml:space="preserve"> در صورت خطر آریتمی.</w:t>
      </w:r>
    </w:p>
    <w:p>
      <w:pPr>
        <w:bidi w:val="1"/>
      </w:pPr>
      <w:r>
        <w:rPr>
          <w:rFonts w:ascii="Vazirmatn" w:hAnsi="Vazirmatn"/>
          <w:b/>
        </w:rPr>
        <w:t>۳. Hypersensitivity pneumonitis:</w:t>
      </w:r>
    </w:p>
    <w:p>
      <w:pPr>
        <w:ind w:right="340"/>
        <w:bidi w:val="1"/>
      </w:pPr>
      <w:r>
        <w:rPr>
          <w:color w:val="136F73"/>
        </w:rPr>
        <w:t xml:space="preserve">● </w:t>
      </w:r>
      <w:r>
        <w:rPr>
          <w:rFonts w:ascii="Vazirmatn" w:hAnsi="Vazirmatn"/>
          <w:b/>
        </w:rPr>
        <w:t>دوری کامل از انتی‌جن</w:t>
      </w:r>
      <w:r>
        <w:rPr>
          <w:rFonts w:ascii="Vazirmatn" w:hAnsi="Vazirmatn"/>
        </w:rPr>
        <w:t xml:space="preserve"> (مهم‌ترین قدم).</w:t>
      </w:r>
    </w:p>
    <w:p>
      <w:pPr>
        <w:ind w:right="340"/>
        <w:bidi w:val="1"/>
      </w:pPr>
      <w:r>
        <w:rPr>
          <w:color w:val="136F73"/>
        </w:rPr>
        <w:t xml:space="preserve">● </w:t>
      </w:r>
      <w:r>
        <w:rPr>
          <w:rFonts w:ascii="Vazirmatn" w:hAnsi="Vazirmatn"/>
          <w:b/>
        </w:rPr>
        <w:t>Prednisolone ۰.۵ mg/kg/روز</w:t>
      </w:r>
      <w:r>
        <w:rPr>
          <w:rFonts w:ascii="Vazirmatn" w:hAnsi="Vazirmatn"/>
        </w:rPr>
        <w:t xml:space="preserve"> (حداکثر حدود ۴۰–۶۰ mg) برای ۴–۸ هفته و سپس کاهش تدریجی، در مرض شدید یا پیشرونده (شواهد محدود)؛ </w:t>
      </w:r>
      <w:r>
        <w:rPr>
          <w:rFonts w:ascii="Vazirmatn" w:hAnsi="Vazirmatn"/>
          <w:b/>
        </w:rPr>
        <w:t>Mycophenolate</w:t>
      </w:r>
      <w:r>
        <w:rPr>
          <w:rFonts w:ascii="Vazirmatn" w:hAnsi="Vazirmatn"/>
        </w:rPr>
        <w:t xml:space="preserve"> یا </w:t>
      </w:r>
      <w:r>
        <w:rPr>
          <w:rFonts w:ascii="Vazirmatn" w:hAnsi="Vazirmatn"/>
          <w:b/>
        </w:rPr>
        <w:t>Azathioprine</w:t>
      </w:r>
      <w:r>
        <w:rPr>
          <w:rFonts w:ascii="Vazirmatn" w:hAnsi="Vazirmatn"/>
        </w:rPr>
        <w:t xml:space="preserve"> برای کاهش ستیروئید؛ </w:t>
      </w:r>
      <w:r>
        <w:rPr>
          <w:rFonts w:ascii="Vazirmatn" w:hAnsi="Vazirmatn"/>
          <w:b/>
        </w:rPr>
        <w:t>Nintedanib</w:t>
      </w:r>
      <w:r>
        <w:rPr>
          <w:rFonts w:ascii="Vazirmatn" w:hAnsi="Vazirmatn"/>
        </w:rPr>
        <w:t xml:space="preserve"> اگر فایبروز پیشرونده است.</w:t>
      </w:r>
    </w:p>
    <w:p>
      <w:pPr>
        <w:bidi w:val="1"/>
      </w:pPr>
      <w:r>
        <w:rPr>
          <w:rFonts w:ascii="Vazirmatn" w:hAnsi="Vazirmatn"/>
          <w:b/>
        </w:rPr>
        <w:t>۴. CTD-ILD:</w:t>
      </w:r>
      <w:r>
        <w:rPr>
          <w:rFonts w:ascii="Vazirmatn" w:hAnsi="Vazirmatn"/>
        </w:rPr>
        <w:t xml:space="preserve"> Mycophenolate mofetil (در SSc-ILD — SLS II: </w:t>
      </w:r>
      <w:r>
        <w:rPr>
          <w:rFonts w:ascii="Vazirmatn" w:hAnsi="Vazirmatn"/>
          <w:b/>
        </w:rPr>
        <w:t>تا ۱۵۰۰ mg دو بار در روز</w:t>
      </w:r>
      <w:r>
        <w:rPr>
          <w:rFonts w:ascii="Vazirmatn" w:hAnsi="Vazirmatn"/>
        </w:rPr>
        <w:t>)، Tocilizumab، Rituximab، Nintedanib — با روماتولوژیست (فصل ۷۴).</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 در HP و IPF.</w:t>
      </w:r>
    </w:p>
    <w:p>
      <w:pPr>
        <w:ind w:right="340"/>
        <w:bidi w:val="1"/>
      </w:pPr>
      <w:r>
        <w:rPr>
          <w:color w:val="136F73"/>
        </w:rPr>
        <w:t xml:space="preserve">● </w:t>
      </w:r>
      <w:r>
        <w:rPr>
          <w:rFonts w:ascii="Vazirmatn" w:hAnsi="Vazirmatn"/>
          <w:b/>
        </w:rPr>
        <w:t>اکسیجن‌تراپی</w:t>
      </w:r>
      <w:r>
        <w:rPr>
          <w:rFonts w:ascii="Vazirmatn" w:hAnsi="Vazirmatn"/>
        </w:rPr>
        <w:t xml:space="preserve"> اگر در استراحت SpO₂ ≤ ۸۸ فیصد یا Desaturation شدید هنگام فعالیت (فصل ۲۲).</w:t>
      </w:r>
    </w:p>
    <w:p>
      <w:pPr>
        <w:ind w:right="340"/>
        <w:bidi w:val="1"/>
      </w:pPr>
      <w:r>
        <w:rPr>
          <w:color w:val="136F73"/>
        </w:rPr>
        <w:t xml:space="preserve">● </w:t>
      </w:r>
      <w:r>
        <w:rPr>
          <w:rFonts w:ascii="Vazirmatn" w:hAnsi="Vazirmatn"/>
          <w:b/>
        </w:rPr>
        <w:t>توان‌بخشی ریوی (Pulmonary rehabilitation).</w:t>
      </w:r>
    </w:p>
    <w:p>
      <w:pPr>
        <w:ind w:right="340"/>
        <w:bidi w:val="1"/>
      </w:pPr>
      <w:r>
        <w:rPr>
          <w:color w:val="136F73"/>
        </w:rPr>
        <w:t xml:space="preserve">● </w:t>
      </w:r>
      <w:r>
        <w:rPr>
          <w:rFonts w:ascii="Vazirmatn" w:hAnsi="Vazirmatn"/>
          <w:b/>
        </w:rPr>
        <w:t>واکسین‌ها:</w:t>
      </w:r>
      <w:r>
        <w:rPr>
          <w:rFonts w:ascii="Vazirmatn" w:hAnsi="Vazirmatn"/>
        </w:rPr>
        <w:t xml:space="preserve"> انفلوانزا، پنوموکوک، COVID-19، و RSV (≥۶۰ سال).</w:t>
      </w:r>
    </w:p>
    <w:p>
      <w:pPr>
        <w:ind w:right="340"/>
        <w:bidi w:val="1"/>
      </w:pPr>
      <w:r>
        <w:rPr>
          <w:color w:val="136F73"/>
        </w:rPr>
        <w:t xml:space="preserve">● </w:t>
      </w:r>
      <w:r>
        <w:rPr>
          <w:rFonts w:ascii="Vazirmatn" w:hAnsi="Vazirmatn"/>
        </w:rPr>
        <w:t xml:space="preserve">تداوی </w:t>
      </w:r>
      <w:r>
        <w:rPr>
          <w:rFonts w:ascii="Vazirmatn" w:hAnsi="Vazirmatn"/>
          <w:b/>
        </w:rPr>
        <w:t>GERD علامه‌دار</w:t>
      </w:r>
      <w:r>
        <w:rPr>
          <w:rFonts w:ascii="Vazirmatn" w:hAnsi="Vazirmatn"/>
        </w:rPr>
        <w:t xml:space="preserve"> (نه برای تداوی IPF).</w:t>
      </w:r>
    </w:p>
    <w:p>
      <w:pPr>
        <w:ind w:right="340"/>
        <w:bidi w:val="1"/>
      </w:pPr>
      <w:r>
        <w:rPr>
          <w:color w:val="136F73"/>
        </w:rPr>
        <w:t xml:space="preserve">● </w:t>
      </w:r>
      <w:r>
        <w:rPr>
          <w:rFonts w:ascii="Vazirmatn" w:hAnsi="Vazirmatn"/>
          <w:b/>
        </w:rPr>
        <w:t>مراقبت تسکینی (Palliative):</w:t>
      </w:r>
      <w:r>
        <w:rPr>
          <w:rFonts w:ascii="Vazirmatn" w:hAnsi="Vazirmatn"/>
        </w:rPr>
        <w:t xml:space="preserve"> مورفین با دوز پایین برای تنگی نفس دشوار.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ریه (Lung transplantation):</w:t>
      </w:r>
      <w:r>
        <w:rPr>
          <w:rFonts w:ascii="Vazirmatn" w:hAnsi="Vazirmatn"/>
        </w:rPr>
        <w:t xml:space="preserve"> در IPF یا PPF پیشرونده؛ </w:t>
      </w:r>
      <w:r>
        <w:rPr>
          <w:rFonts w:ascii="Vazirmatn" w:hAnsi="Vazirmatn"/>
          <w:b/>
        </w:rPr>
        <w:t>ارجاع زودهنگام</w:t>
      </w:r>
      <w:r>
        <w:rPr>
          <w:rFonts w:ascii="Vazirmatn" w:hAnsi="Vazirmatn"/>
        </w:rPr>
        <w:t xml:space="preserve"> (مثلاً FVC کمتر از ۸۰ فیصد، DLCO کمتر از ۴۰ فیصد، یا اکسیجن لازم).</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هایپرتنشن ریوی</w:t>
      </w:r>
      <w:r>
        <w:rPr>
          <w:rFonts w:ascii="Vazirmatn" w:hAnsi="Vazirmatn"/>
        </w:rPr>
        <w:t xml:space="preserve"> و Cor pulmonale.</w:t>
      </w:r>
    </w:p>
    <w:p>
      <w:pPr>
        <w:ind w:right="340"/>
        <w:bidi w:val="1"/>
      </w:pPr>
      <w:r>
        <w:rPr>
          <w:color w:val="136F73"/>
        </w:rPr>
        <w:t xml:space="preserve">● </w:t>
      </w:r>
      <w:r>
        <w:rPr>
          <w:rFonts w:ascii="Vazirmatn" w:hAnsi="Vazirmatn"/>
          <w:b/>
        </w:rPr>
        <w:t>تشدید حاد</w:t>
      </w:r>
      <w:r>
        <w:rPr>
          <w:rFonts w:ascii="Vazirmatn" w:hAnsi="Vazirmatn"/>
        </w:rPr>
        <w:t xml:space="preserve"> (IPF).</w:t>
      </w:r>
    </w:p>
    <w:p>
      <w:pPr>
        <w:ind w:right="340"/>
        <w:bidi w:val="1"/>
      </w:pPr>
      <w:r>
        <w:rPr>
          <w:color w:val="136F73"/>
        </w:rPr>
        <w:t xml:space="preserve">● </w:t>
      </w:r>
      <w:r>
        <w:rPr>
          <w:rFonts w:ascii="Vazirmatn" w:hAnsi="Vazirmatn"/>
          <w:b/>
        </w:rPr>
        <w:t>سرطان ریه</w:t>
      </w:r>
      <w:r>
        <w:rPr>
          <w:rFonts w:ascii="Vazirmatn" w:hAnsi="Vazirmatn"/>
        </w:rPr>
        <w:t xml:space="preserve"> (خطر در IPF بلند است).</w:t>
      </w:r>
    </w:p>
    <w:p>
      <w:pPr>
        <w:ind w:right="340"/>
        <w:bidi w:val="1"/>
      </w:pPr>
      <w:r>
        <w:rPr>
          <w:color w:val="136F73"/>
        </w:rPr>
        <w:t xml:space="preserve">● </w:t>
      </w:r>
      <w:r>
        <w:rPr>
          <w:rFonts w:ascii="Vazirmatn" w:hAnsi="Vazirmatn"/>
        </w:rPr>
        <w:t xml:space="preserve">پنوموتوراکس؛ انتانات؛ </w:t>
      </w:r>
      <w:r>
        <w:rPr>
          <w:rFonts w:ascii="Vazirmatn" w:hAnsi="Vazirmatn"/>
          <w:b/>
        </w:rPr>
        <w:t>عوارض ستیروئید</w:t>
      </w:r>
      <w:r>
        <w:rPr>
          <w:rFonts w:ascii="Vazirmatn" w:hAnsi="Vazirmatn"/>
        </w:rPr>
        <w:t xml:space="preserve"> (دیابت، استیوپوروز — Calcium + Vitamin D ± Bisphosphonate).</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IPF:</w:t>
      </w:r>
      <w:r>
        <w:rPr>
          <w:rFonts w:ascii="Vazirmatn" w:hAnsi="Vazirmatn"/>
        </w:rPr>
        <w:t xml:space="preserve"> بقای متوسط </w:t>
      </w:r>
      <w:r>
        <w:rPr>
          <w:rFonts w:ascii="Vazirmatn" w:hAnsi="Vazirmatn"/>
          <w:b/>
        </w:rPr>
        <w:t>۳–۵ سال</w:t>
      </w:r>
      <w:r>
        <w:rPr>
          <w:rFonts w:ascii="Vazirmatn" w:hAnsi="Vazirmatn"/>
        </w:rPr>
        <w:t xml:space="preserve"> از تشخیص بدون تداوی (بدتر از بسیاری از سرطان‌ها) — امتیاز </w:t>
      </w:r>
      <w:r>
        <w:rPr>
          <w:rFonts w:ascii="Vazirmatn" w:hAnsi="Vazirmatn"/>
          <w:b/>
        </w:rPr>
        <w:t>GAP</w:t>
      </w:r>
      <w:r>
        <w:rPr>
          <w:rFonts w:ascii="Vazirmatn" w:hAnsi="Vazirmatn"/>
        </w:rPr>
        <w:t xml:space="preserve"> (Gender، Age، Physiology).</w:t>
      </w:r>
    </w:p>
    <w:p>
      <w:pPr>
        <w:ind w:right="340"/>
        <w:bidi w:val="1"/>
      </w:pPr>
      <w:r>
        <w:rPr>
          <w:color w:val="136F73"/>
        </w:rPr>
        <w:t xml:space="preserve">● </w:t>
      </w:r>
      <w:r>
        <w:rPr>
          <w:rFonts w:ascii="Vazirmatn" w:hAnsi="Vazirmatn"/>
          <w:b/>
        </w:rPr>
        <w:t>سارکوئیدوز:</w:t>
      </w:r>
      <w:r>
        <w:rPr>
          <w:rFonts w:ascii="Vazirmatn" w:hAnsi="Vazirmatn"/>
        </w:rPr>
        <w:t xml:space="preserve"> اکثراً خوب (Löfgren بیش از ۹۰ فیصد بهبود)؛ مرحلهٔ IV فایبروز پروگنوز بد دارد.</w:t>
      </w:r>
    </w:p>
    <w:p>
      <w:pPr>
        <w:ind w:right="340"/>
        <w:bidi w:val="1"/>
      </w:pPr>
      <w:r>
        <w:rPr>
          <w:color w:val="136F73"/>
        </w:rPr>
        <w:t xml:space="preserve">● </w:t>
      </w:r>
      <w:r>
        <w:rPr>
          <w:rFonts w:ascii="Vazirmatn" w:hAnsi="Vazirmatn"/>
          <w:b/>
        </w:rPr>
        <w:t>پیگیری:</w:t>
      </w:r>
      <w:r>
        <w:rPr>
          <w:rFonts w:ascii="Vazirmatn" w:hAnsi="Vazirmatn"/>
        </w:rPr>
        <w:t xml:space="preserve"> اسپیرومتری و DLCO هر </w:t>
      </w:r>
      <w:r>
        <w:rPr>
          <w:rFonts w:ascii="Vazirmatn" w:hAnsi="Vazirmatn"/>
          <w:b/>
        </w:rPr>
        <w:t>۳–۶ ماه</w:t>
      </w:r>
      <w:r>
        <w:rPr>
          <w:rFonts w:ascii="Vazirmatn" w:hAnsi="Vazirmatn"/>
        </w:rPr>
        <w:t>، تست ۶ دقیقه‌ای، LFT (با ضد فایبروز)، و HRCT در تغییر کلینیکی.</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ولی:</w:t>
      </w:r>
      <w:r>
        <w:rPr>
          <w:rFonts w:ascii="Vazirmatn" w:hAnsi="Vazirmatn"/>
        </w:rPr>
        <w:t xml:space="preserve"> در افغانستان هر دو تشخیص ممکن است؛ </w:t>
      </w:r>
      <w:r>
        <w:rPr>
          <w:rFonts w:ascii="Vazirmatn" w:hAnsi="Vazirmatn"/>
          <w:b/>
        </w:rPr>
        <w:t>بلغم برای Xpert</w:t>
      </w:r>
      <w:r>
        <w:rPr>
          <w:rFonts w:ascii="Vazirmatn" w:hAnsi="Vazirmatn"/>
        </w:rPr>
        <w:t xml:space="preserve"> ارزان و سریع است و با CT صدر همزمان خواسته شد. Xpert منفی و CT کتلهٔ مشکوک → </w:t>
      </w:r>
      <w:r>
        <w:rPr>
          <w:rFonts w:ascii="Vazirmatn" w:hAnsi="Vazirmatn"/>
          <w:b/>
        </w:rPr>
        <w:t>بیوپسی</w:t>
      </w:r>
      <w:r>
        <w:rPr>
          <w:rFonts w:ascii="Vazirmatn" w:hAnsi="Vazirmatn"/>
        </w:rPr>
        <w:t xml:space="preserve"> و تعیین مرحله (بخش مربوط). در NSCLC، </w:t>
      </w:r>
      <w:r>
        <w:rPr>
          <w:rFonts w:ascii="Vazirmatn" w:hAnsi="Vazirmatn"/>
          <w:b/>
        </w:rPr>
        <w:t>تست‌های مالیکولی (EGFR، ALK) و PD-L1</w:t>
      </w:r>
      <w:r>
        <w:rPr>
          <w:rFonts w:ascii="Vazirmatn" w:hAnsi="Vazirmatn"/>
        </w:rPr>
        <w:t xml:space="preserve"> انتخاب تداوی را تعیین می‌کند؛ دوز و برنامهٔ دواهای ضد سرطان را تیم آنکولوژی تعیین می‌کند.</w:t>
      </w:r>
    </w:p>
    <w:p>
      <w:pPr>
        <w:ind w:right="340"/>
        <w:bidi w:val="1"/>
      </w:pPr>
      <w:r>
        <w:rPr>
          <w:color w:val="136F73"/>
        </w:rPr>
        <w:t xml:space="preserve">● </w:t>
      </w:r>
      <w:r>
        <w:rPr>
          <w:rFonts w:ascii="Vazirmatn" w:hAnsi="Vazirmatn"/>
          <w:b/>
        </w:rPr>
        <w:t>خانم شفیقه:</w:t>
      </w:r>
      <w:r>
        <w:rPr>
          <w:rFonts w:ascii="Vazirmatn" w:hAnsi="Vazirmatn"/>
        </w:rPr>
        <w:t xml:space="preserve"> </w:t>
      </w:r>
      <w:r>
        <w:rPr>
          <w:rFonts w:ascii="Vazirmatn" w:hAnsi="Vazirmatn"/>
          <w:b/>
        </w:rPr>
        <w:t>HRCT</w:t>
      </w:r>
      <w:r>
        <w:rPr>
          <w:rFonts w:ascii="Vazirmatn" w:hAnsi="Vazirmatn"/>
        </w:rPr>
        <w:t xml:space="preserve"> الگوی UIP را نشان داد؛ علل ثانوی (مرض نسج منضم، تماس شغلی و خانگی، دوا) بررسی شد → </w:t>
      </w:r>
      <w:r>
        <w:rPr>
          <w:rFonts w:ascii="Vazirmatn" w:hAnsi="Vazirmatn"/>
          <w:b/>
        </w:rPr>
        <w:t>IPF</w:t>
      </w:r>
      <w:r>
        <w:rPr>
          <w:rFonts w:ascii="Vazirmatn" w:hAnsi="Vazirmatn"/>
        </w:rPr>
        <w:t>. دواهای ضد فایبروز کاهش FVC را کند می‌سازند، اما مرض را برنمی‌گردانند (بخش مربوط).</w:t>
      </w:r>
    </w:p>
    <w:p>
      <w:pPr>
        <w:ind w:right="340"/>
        <w:bidi w:val="1"/>
      </w:pPr>
      <w:r>
        <w:rPr>
          <w:color w:val="136F73"/>
        </w:rPr>
        <w:t xml:space="preserve">● </w:t>
      </w:r>
      <w:r>
        <w:rPr>
          <w:rFonts w:ascii="Vazirmatn" w:hAnsi="Vazirmatn"/>
          <w:b/>
        </w:rPr>
        <w:t>درس:</w:t>
      </w:r>
      <w:r>
        <w:rPr>
          <w:rFonts w:ascii="Vazirmatn" w:hAnsi="Vazirmatn"/>
        </w:rPr>
        <w:t xml:space="preserve"> «کتله در سگرتی = Xpert و CT با هم؛ Velcro + Clubbing = HRCT.»</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Velcro + کلبینگ + مرد مسن سگرتی = IPF.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IPF = ضد فایبروز، نه ستیروئید</w:t>
      </w:r>
      <w:r>
        <w:rPr>
          <w:rFonts w:ascii="Vazirmatn" w:hAnsi="Vazirmatn"/>
        </w:rPr>
        <w:t xml:space="preserve"> (PANTHER).»</w:t>
      </w:r>
    </w:p>
    <w:p>
      <w:pPr>
        <w:ind w:right="340"/>
        <w:bidi w:val="1"/>
      </w:pPr>
      <w:r>
        <w:rPr>
          <w:color w:val="136F73"/>
        </w:rPr>
        <w:t xml:space="preserve">● </w:t>
      </w:r>
      <w:r>
        <w:rPr>
          <w:rFonts w:ascii="Vazirmatn" w:hAnsi="Vazirmatn"/>
        </w:rPr>
        <w:t>💡 «</w:t>
      </w:r>
      <w:r>
        <w:rPr>
          <w:rFonts w:ascii="Vazirmatn" w:hAnsi="Vazirmatn"/>
          <w:b/>
        </w:rPr>
        <w:t>Nintedanib ۱۵۰ دو بار؛ Pirfenidone ۸۰۱ سه بار؛ Nerandomilast ۱۸ دو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کبوتر در خانه؟ = HP.</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سارکوئیدوز = گرانولوم بدون کازئوز — اما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بدتر شدن حاد تنگی نفس در مریض ILD ← تشدید حاد یا PE یا انتان.</w:t>
      </w:r>
    </w:p>
    <w:p>
      <w:pPr>
        <w:ind w:right="340"/>
        <w:bidi w:val="1"/>
      </w:pPr>
      <w:r>
        <w:rPr>
          <w:color w:val="136F73"/>
        </w:rPr>
        <w:t xml:space="preserve">● </w:t>
      </w:r>
      <w:r>
        <w:rPr>
          <w:rFonts w:ascii="Vazirmatn" w:hAnsi="Vazirmatn"/>
        </w:rPr>
        <w:t xml:space="preserve">⚠️ سنکوپ یا بلاک قلبی در مریض جوان با لمفادنوپاتی ← </w:t>
      </w:r>
      <w:r>
        <w:rPr>
          <w:rFonts w:ascii="Vazirmatn" w:hAnsi="Vazirmatn"/>
          <w:b/>
        </w:rPr>
        <w:t>سارکوئیدوز قلبی</w:t>
      </w:r>
      <w:r>
        <w:rPr>
          <w:rFonts w:ascii="Vazirmatn" w:hAnsi="Vazirmatn"/>
        </w:rPr>
        <w:t>.</w:t>
      </w:r>
    </w:p>
    <w:p>
      <w:pPr>
        <w:ind w:right="340"/>
        <w:bidi w:val="1"/>
      </w:pPr>
      <w:r>
        <w:rPr>
          <w:color w:val="136F73"/>
        </w:rPr>
        <w:t xml:space="preserve">● </w:t>
      </w:r>
      <w:r>
        <w:rPr>
          <w:rFonts w:ascii="Vazirmatn" w:hAnsi="Vazirmatn"/>
        </w:rPr>
        <w:t xml:space="preserve">⚠️ سیلیکوزیس + تب و کاهش وزن ← </w:t>
      </w:r>
      <w:r>
        <w:rPr>
          <w:rFonts w:ascii="Vazirmatn" w:hAnsi="Vazirmatn"/>
          <w:b/>
        </w:rPr>
        <w:t>سل</w:t>
      </w:r>
      <w:r>
        <w:rPr>
          <w:rFonts w:ascii="Vazirmatn" w:hAnsi="Vazirmatn"/>
        </w:rPr>
        <w:t>.</w:t>
      </w:r>
    </w:p>
    <w:p>
      <w:pPr>
        <w:ind w:right="340"/>
        <w:bidi w:val="1"/>
      </w:pPr>
      <w:r>
        <w:rPr>
          <w:color w:val="136F73"/>
        </w:rPr>
        <w:t xml:space="preserve">● </w:t>
      </w:r>
      <w:r>
        <w:rPr>
          <w:rFonts w:ascii="Vazirmatn" w:hAnsi="Vazirmatn"/>
        </w:rPr>
        <w:t xml:space="preserve">⚠️ سرفه و تنگی نفس جدید پس از Amiodarone، Methotrexate، یا Immunotherapy ← </w:t>
      </w:r>
      <w:r>
        <w:rPr>
          <w:rFonts w:ascii="Vazirmatn" w:hAnsi="Vazirmatn"/>
          <w:b/>
        </w:rPr>
        <w:t>ILD دوایی</w:t>
      </w:r>
      <w:r>
        <w:rPr>
          <w:rFonts w:ascii="Vazirmatn" w:hAnsi="Vazirmatn"/>
        </w:rPr>
        <w:t xml:space="preserve"> ← قطع دوا.</w:t>
      </w:r>
    </w:p>
    <w:p>
      <w:pPr>
        <w:bidi w:val="1"/>
      </w:pPr>
      <w:r>
        <w:rPr>
          <w:color w:val="B8913A"/>
        </w:rPr>
        <w:t>❖ ❖ ❖</w:t>
      </w:r>
    </w:p>
    <w:p>
      <w:pPr>
        <w:spacing w:before="280"/>
        <w:bidi w:val="1"/>
      </w:pPr>
      <w:r>
        <w:rPr>
          <w:rFonts w:ascii="Vazirmatn" w:hAnsi="Vazirmatn"/>
          <w:b/>
          <w:color w:val="0F2744"/>
          <w:sz w:val="29"/>
        </w:rPr>
        <w:t>ب) سرطان ریه (Lung Cancer)</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سگرتی بیش از ۴۰ ساله + سرفهٔ جدید یا تغییر سرفه، همپتیزی، کاهش وزن، یا پنومونی که بهبود نمی‌یابد = سرطان ریه تا خلاف آن ثابت شود ← 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مرحله + مالیکول</w:t>
      </w:r>
      <w:r>
        <w:rPr>
          <w:rFonts w:ascii="Vazirmatn" w:hAnsi="Vazirmatn"/>
          <w:color w:val="0F2744"/>
        </w:rPr>
        <w:t xml:space="preserve"> — سه کلید تداوی مدرن سرطان ریه.»</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فیصد</w:t>
            </w:r>
          </w:p>
        </w:tc>
        <w:tc>
          <w:tcPr>
            <w:tcW w:type="dxa" w:w="3437"/>
            <w:shd w:val="clear" w:fill="136f73"/>
          </w:tcPr>
          <w:p>
            <w:pPr>
              <w:bidi w:val="1"/>
            </w:pPr>
            <w:r/>
            <w:r>
              <w:rPr>
                <w:b/>
                <w:color w:val="FFFFFF"/>
                <w:sz w:val="19"/>
              </w:rPr>
              <w:t>خصوصیات</w:t>
            </w:r>
          </w:p>
        </w:tc>
      </w:tr>
      <w:tr>
        <w:tc>
          <w:tcPr>
            <w:tcW w:type="dxa" w:w="3437"/>
          </w:tcPr>
          <w:p>
            <w:pPr>
              <w:bidi w:val="1"/>
            </w:pPr>
            <w:r>
              <w:rPr>
                <w:sz w:val="18"/>
              </w:rPr>
            </w:r>
            <w:r>
              <w:rPr>
                <w:rFonts w:ascii="Vazirmatn" w:hAnsi="Vazirmatn"/>
                <w:b/>
                <w:sz w:val="18"/>
              </w:rPr>
              <w:t>NSCLC — Squamous cell</w:t>
            </w:r>
          </w:p>
        </w:tc>
        <w:tc>
          <w:tcPr>
            <w:tcW w:type="dxa" w:w="3437"/>
          </w:tcPr>
          <w:p>
            <w:pPr>
              <w:bidi w:val="1"/>
            </w:pPr>
            <w:r>
              <w:rPr>
                <w:sz w:val="18"/>
              </w:rPr>
            </w:r>
            <w:r>
              <w:rPr>
                <w:rFonts w:ascii="Vazirmatn" w:hAnsi="Vazirmatn"/>
                <w:sz w:val="18"/>
              </w:rPr>
              <w:t>حدود ۲۰–۲۵</w:t>
            </w:r>
          </w:p>
        </w:tc>
        <w:tc>
          <w:tcPr>
            <w:tcW w:type="dxa" w:w="3437"/>
          </w:tcPr>
          <w:p>
            <w:pPr>
              <w:bidi w:val="1"/>
            </w:pPr>
            <w:r>
              <w:rPr>
                <w:sz w:val="18"/>
              </w:rPr>
            </w:r>
            <w:r>
              <w:rPr>
                <w:rFonts w:ascii="Vazirmatn" w:hAnsi="Vazirmatn"/>
                <w:b/>
                <w:sz w:val="18"/>
              </w:rPr>
              <w:t>مرکزی</w:t>
            </w:r>
            <w:r>
              <w:rPr>
                <w:rFonts w:ascii="Vazirmatn" w:hAnsi="Vazirmatn"/>
                <w:sz w:val="18"/>
              </w:rPr>
              <w:t xml:space="preserve">؛ </w:t>
            </w:r>
            <w:r>
              <w:rPr>
                <w:rFonts w:ascii="Vazirmatn" w:hAnsi="Vazirmatn"/>
                <w:b/>
                <w:sz w:val="18"/>
              </w:rPr>
              <w:t>سگرت</w:t>
            </w:r>
            <w:r>
              <w:rPr>
                <w:rFonts w:ascii="Vazirmatn" w:hAnsi="Vazirmatn"/>
                <w:sz w:val="18"/>
              </w:rPr>
              <w:t xml:space="preserve"> قوی؛ </w:t>
            </w:r>
            <w:r>
              <w:rPr>
                <w:rFonts w:ascii="Vazirmatn" w:hAnsi="Vazirmatn"/>
                <w:b/>
                <w:sz w:val="18"/>
              </w:rPr>
              <w:t>کاویتی</w:t>
            </w:r>
            <w:r>
              <w:rPr>
                <w:rFonts w:ascii="Vazirmatn" w:hAnsi="Vazirmatn"/>
                <w:sz w:val="18"/>
              </w:rPr>
              <w:t xml:space="preserve">؛ </w:t>
            </w:r>
            <w:r>
              <w:rPr>
                <w:rFonts w:ascii="Vazirmatn" w:hAnsi="Vazirmatn"/>
                <w:b/>
                <w:sz w:val="18"/>
              </w:rPr>
              <w:t>هایپرکلسیمی (PTHrP)</w:t>
            </w:r>
          </w:p>
        </w:tc>
      </w:tr>
      <w:tr>
        <w:tc>
          <w:tcPr>
            <w:tcW w:type="dxa" w:w="3437"/>
          </w:tcPr>
          <w:p>
            <w:pPr>
              <w:bidi w:val="1"/>
            </w:pPr>
            <w:r>
              <w:rPr>
                <w:sz w:val="18"/>
              </w:rPr>
            </w:r>
            <w:r>
              <w:rPr>
                <w:rFonts w:ascii="Vazirmatn" w:hAnsi="Vazirmatn"/>
                <w:b/>
                <w:sz w:val="18"/>
              </w:rPr>
              <w:t>NSCLC — Large cell</w:t>
            </w:r>
          </w:p>
        </w:tc>
        <w:tc>
          <w:tcPr>
            <w:tcW w:type="dxa" w:w="3437"/>
          </w:tcPr>
          <w:p>
            <w:pPr>
              <w:bidi w:val="1"/>
            </w:pPr>
            <w:r>
              <w:rPr>
                <w:sz w:val="18"/>
              </w:rPr>
            </w:r>
            <w:r>
              <w:rPr>
                <w:rFonts w:ascii="Vazirmatn" w:hAnsi="Vazirmatn"/>
                <w:sz w:val="18"/>
              </w:rPr>
              <w:t>کمتر از ۵</w:t>
            </w:r>
          </w:p>
        </w:tc>
        <w:tc>
          <w:tcPr>
            <w:tcW w:type="dxa" w:w="3437"/>
          </w:tcPr>
          <w:p>
            <w:pPr>
              <w:bidi w:val="1"/>
            </w:pPr>
            <w:r>
              <w:rPr>
                <w:sz w:val="18"/>
              </w:rPr>
            </w:r>
            <w:r>
              <w:rPr>
                <w:rFonts w:ascii="Vazirmatn" w:hAnsi="Vazirmatn"/>
                <w:sz w:val="18"/>
              </w:rPr>
              <w:t>محیطی</w:t>
            </w:r>
          </w:p>
        </w:tc>
      </w:tr>
      <w:tr>
        <w:tc>
          <w:tcPr>
            <w:tcW w:type="dxa" w:w="3437"/>
          </w:tcPr>
          <w:p>
            <w:pPr>
              <w:bidi w:val="1"/>
            </w:pPr>
            <w:r>
              <w:rPr>
                <w:sz w:val="18"/>
              </w:rPr>
            </w:r>
            <w:r>
              <w:rPr>
                <w:rFonts w:ascii="Vazirmatn" w:hAnsi="Vazirmatn"/>
                <w:b/>
                <w:sz w:val="18"/>
              </w:rPr>
              <w:t>SCLC (Small cell)</w:t>
            </w:r>
          </w:p>
        </w:tc>
        <w:tc>
          <w:tcPr>
            <w:tcW w:type="dxa" w:w="3437"/>
          </w:tcPr>
          <w:p>
            <w:pPr>
              <w:bidi w:val="1"/>
            </w:pPr>
            <w:r>
              <w:rPr>
                <w:sz w:val="18"/>
              </w:rPr>
            </w:r>
            <w:r>
              <w:rPr>
                <w:rFonts w:ascii="Vazirmatn" w:hAnsi="Vazirmatn"/>
                <w:sz w:val="18"/>
              </w:rPr>
              <w:t>حدود ۱۵</w:t>
            </w:r>
          </w:p>
        </w:tc>
        <w:tc>
          <w:tcPr>
            <w:tcW w:type="dxa" w:w="3437"/>
          </w:tcPr>
          <w:p>
            <w:pPr>
              <w:bidi w:val="1"/>
            </w:pPr>
            <w:r>
              <w:rPr>
                <w:sz w:val="18"/>
              </w:rPr>
            </w:r>
            <w:r>
              <w:rPr>
                <w:rFonts w:ascii="Vazirmatn" w:hAnsi="Vazirmatn"/>
                <w:b/>
                <w:sz w:val="18"/>
              </w:rPr>
              <w:t>مرکزی</w:t>
            </w:r>
            <w:r>
              <w:rPr>
                <w:rFonts w:ascii="Vazirmatn" w:hAnsi="Vazirmatn"/>
                <w:sz w:val="18"/>
              </w:rPr>
              <w:t xml:space="preserve">؛ تقریباً فقط </w:t>
            </w:r>
            <w:r>
              <w:rPr>
                <w:rFonts w:ascii="Vazirmatn" w:hAnsi="Vazirmatn"/>
                <w:b/>
                <w:sz w:val="18"/>
              </w:rPr>
              <w:t>سگرتی</w:t>
            </w:r>
            <w:r>
              <w:rPr>
                <w:rFonts w:ascii="Vazirmatn" w:hAnsi="Vazirmatn"/>
                <w:sz w:val="18"/>
              </w:rPr>
              <w:t xml:space="preserve">؛ رشد و </w:t>
            </w:r>
            <w:r>
              <w:rPr>
                <w:rFonts w:ascii="Vazirmatn" w:hAnsi="Vazirmatn"/>
                <w:b/>
                <w:sz w:val="18"/>
              </w:rPr>
              <w:t>انتشار بسیار سریع</w:t>
            </w:r>
            <w:r>
              <w:rPr>
                <w:rFonts w:ascii="Vazirmatn" w:hAnsi="Vazirmatn"/>
                <w:sz w:val="18"/>
              </w:rPr>
              <w:t xml:space="preserve">؛ </w:t>
            </w:r>
            <w:r>
              <w:rPr>
                <w:rFonts w:ascii="Vazirmatn" w:hAnsi="Vazirmatn"/>
                <w:b/>
                <w:sz w:val="18"/>
              </w:rPr>
              <w:t>SIADH، Cushing (ACTH)، Lambert-Eaton</w:t>
            </w:r>
            <w:r>
              <w:rPr>
                <w:rFonts w:ascii="Vazirmatn" w:hAnsi="Vazirmatn"/>
                <w:sz w:val="18"/>
              </w:rPr>
              <w:t>؛ حساس به کیموتراپی اما راجعه</w:t>
            </w:r>
          </w:p>
        </w:tc>
      </w:tr>
    </w:tbl>
    <w:p>
      <w:pPr>
        <w:bidi w:val="1"/>
      </w:pPr>
      <w:r>
        <w:rPr>
          <w:rFonts w:ascii="Vazirmatn" w:hAnsi="Vazirmatn"/>
          <w:b/>
        </w:rPr>
        <w:t>مرحله‌بندی (Staging):</w:t>
      </w:r>
      <w:r>
        <w:rPr>
          <w:rFonts w:ascii="Vazirmatn" w:hAnsi="Vazirmatn"/>
        </w:rPr>
        <w:t xml:space="preserve"> </w:t>
      </w:r>
      <w:r>
        <w:rPr>
          <w:rFonts w:ascii="Vazirmatn" w:hAnsi="Vazirmatn"/>
          <w:b/>
        </w:rPr>
        <w:t>TNM ویرایش ۹ (IASLC، مؤثر از ۲۰۲۵)</w:t>
      </w:r>
      <w:r>
        <w:rPr>
          <w:rFonts w:ascii="Vazirmatn" w:hAnsi="Vazirmatn"/>
        </w:rPr>
        <w:t xml:space="preserve"> — T (اندازه و تهاجم)، N (لمف‌نودها؛ در ویرایش ۹، N2 به N2a و N2b تقسیم شده)، M (M1a داخل سینه/افیوژن، M1b یک متاستاز خارج سینه، M1c متعدد — M1c1 یک عضو، M1c2 چند عضو). </w:t>
      </w:r>
      <w:r>
        <w:rPr>
          <w:rFonts w:ascii="Vazirmatn" w:hAnsi="Vazirmatn"/>
          <w:b/>
        </w:rPr>
        <w:t>SCLC:</w:t>
      </w:r>
      <w:r>
        <w:rPr>
          <w:rFonts w:ascii="Vazirmatn" w:hAnsi="Vazirmatn"/>
        </w:rPr>
        <w:t xml:space="preserve"> محدود (Limited — قابل شامل شدن در یک ساحهٔ شعاع) در برابر </w:t>
      </w:r>
      <w:r>
        <w:rPr>
          <w:rFonts w:ascii="Vazirmatn" w:hAnsi="Vazirmatn"/>
          <w:b/>
        </w:rPr>
        <w:t>وسیع (Extensive)</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کارسینوجن‌های دود</w:t>
      </w:r>
      <w:r>
        <w:rPr>
          <w:rFonts w:ascii="Vazirmatn" w:hAnsi="Vazirmatn"/>
        </w:rPr>
        <w:t xml:space="preserve"> (بیش از ۶۰ ماده، مثلاً Benzo[a]pyrene) ← </w:t>
      </w:r>
      <w:r>
        <w:rPr>
          <w:rFonts w:ascii="Vazirmatn" w:hAnsi="Vazirmatn"/>
          <w:b/>
        </w:rPr>
        <w:t>آسیب DNA</w:t>
      </w:r>
      <w:r>
        <w:rPr>
          <w:rFonts w:ascii="Vazirmatn" w:hAnsi="Vazirmatn"/>
        </w:rPr>
        <w:t>.</w:t>
      </w:r>
    </w:p>
    <w:p>
      <w:pPr>
        <w:ind w:right="340"/>
        <w:bidi w:val="1"/>
      </w:pPr>
      <w:r>
        <w:rPr>
          <w:b/>
          <w:color w:val="136F73"/>
        </w:rPr>
        <w:t xml:space="preserve">2. </w:t>
      </w:r>
      <w:r>
        <w:rPr>
          <w:rFonts w:ascii="Vazirmatn" w:hAnsi="Vazirmatn"/>
        </w:rPr>
        <w:t xml:space="preserve">تجمع </w:t>
      </w:r>
      <w:r>
        <w:rPr>
          <w:rFonts w:ascii="Vazirmatn" w:hAnsi="Vazirmatn"/>
          <w:b/>
        </w:rPr>
        <w:t>جهش‌ها</w:t>
      </w:r>
      <w:r>
        <w:rPr>
          <w:rFonts w:ascii="Vazirmatn" w:hAnsi="Vazirmatn"/>
        </w:rPr>
        <w:t xml:space="preserve"> در </w:t>
      </w:r>
      <w:r>
        <w:rPr>
          <w:rFonts w:ascii="Vazirmatn" w:hAnsi="Vazirmatn"/>
          <w:b/>
        </w:rPr>
        <w:t>جین‌های سرطان‌زا (KRAS، EGFR)</w:t>
      </w:r>
      <w:r>
        <w:rPr>
          <w:rFonts w:ascii="Vazirmatn" w:hAnsi="Vazirmatn"/>
        </w:rPr>
        <w:t xml:space="preserve"> و </w:t>
      </w:r>
      <w:r>
        <w:rPr>
          <w:rFonts w:ascii="Vazirmatn" w:hAnsi="Vazirmatn"/>
          <w:b/>
        </w:rPr>
        <w:t>جین‌های مهارکنندهٔ تومور (TP53، RB1)</w:t>
      </w:r>
      <w:r>
        <w:rPr>
          <w:rFonts w:ascii="Vazirmatn" w:hAnsi="Vazirmatn"/>
        </w:rPr>
        <w:t xml:space="preserve"> ← </w:t>
      </w:r>
      <w:r>
        <w:rPr>
          <w:rFonts w:ascii="Vazirmatn" w:hAnsi="Vazirmatn"/>
          <w:b/>
        </w:rPr>
        <w:t>دیسپلازی ← کارسینوما در جا ← سرطان مهاجم</w:t>
      </w:r>
      <w:r>
        <w:rPr>
          <w:rFonts w:ascii="Vazirmatn" w:hAnsi="Vazirmatn"/>
        </w:rPr>
        <w:t>.</w:t>
      </w:r>
    </w:p>
    <w:p>
      <w:pPr>
        <w:ind w:right="340"/>
        <w:bidi w:val="1"/>
      </w:pPr>
      <w:r>
        <w:rPr>
          <w:b/>
          <w:color w:val="136F73"/>
        </w:rPr>
        <w:t xml:space="preserve">3. </w:t>
      </w:r>
      <w:r>
        <w:rPr>
          <w:rFonts w:ascii="Vazirmatn" w:hAnsi="Vazirmatn"/>
          <w:b/>
        </w:rPr>
        <w:t>رشد موضعی:</w:t>
      </w:r>
      <w:r>
        <w:rPr>
          <w:rFonts w:ascii="Vazirmatn" w:hAnsi="Vazirmatn"/>
        </w:rPr>
        <w:t xml:space="preserve"> انسداد برانکس (کلپس، پنومونی)، تهاجم به پلورا (افیوژن)، </w:t>
      </w:r>
      <w:r>
        <w:rPr>
          <w:rFonts w:ascii="Vazirmatn" w:hAnsi="Vazirmatn"/>
          <w:b/>
        </w:rPr>
        <w:t>عصب راجعهٔ حنجره</w:t>
      </w:r>
      <w:r>
        <w:rPr>
          <w:rFonts w:ascii="Vazirmatn" w:hAnsi="Vazirmatn"/>
        </w:rPr>
        <w:t xml:space="preserve"> (خشونت صدا)، </w:t>
      </w:r>
      <w:r>
        <w:rPr>
          <w:rFonts w:ascii="Vazirmatn" w:hAnsi="Vazirmatn"/>
          <w:b/>
        </w:rPr>
        <w:t>ورید اجوف فوقانی</w:t>
      </w:r>
      <w:r>
        <w:rPr>
          <w:rFonts w:ascii="Vazirmatn" w:hAnsi="Vazirmatn"/>
        </w:rPr>
        <w:t xml:space="preserve"> (SVCO)، </w:t>
      </w:r>
      <w:r>
        <w:rPr>
          <w:rFonts w:ascii="Vazirmatn" w:hAnsi="Vazirmatn"/>
          <w:b/>
        </w:rPr>
        <w:t>شبکهٔ عصبی بازو و زنجیرهٔ سمپاتیک</w:t>
      </w:r>
      <w:r>
        <w:rPr>
          <w:rFonts w:ascii="Vazirmatn" w:hAnsi="Vazirmatn"/>
        </w:rPr>
        <w:t xml:space="preserve"> (</w:t>
      </w:r>
      <w:r>
        <w:rPr>
          <w:rFonts w:ascii="Vazirmatn" w:hAnsi="Vazirmatn"/>
          <w:b/>
        </w:rPr>
        <w:t>تومور Pancoast</w:t>
      </w:r>
      <w:r>
        <w:rPr>
          <w:rFonts w:ascii="Vazirmatn" w:hAnsi="Vazirmatn"/>
        </w:rPr>
        <w:t xml:space="preserve"> + </w:t>
      </w:r>
      <w:r>
        <w:rPr>
          <w:rFonts w:ascii="Vazirmatn" w:hAnsi="Vazirmatn"/>
          <w:b/>
        </w:rPr>
        <w:t>سندروم Horner</w:t>
      </w:r>
      <w:r>
        <w:rPr>
          <w:rFonts w:ascii="Vazirmatn" w:hAnsi="Vazirmatn"/>
        </w:rPr>
        <w:t>).</w:t>
      </w:r>
    </w:p>
    <w:p>
      <w:pPr>
        <w:ind w:right="340"/>
        <w:bidi w:val="1"/>
      </w:pPr>
      <w:r>
        <w:rPr>
          <w:b/>
          <w:color w:val="136F73"/>
        </w:rPr>
        <w:t xml:space="preserve">4. </w:t>
      </w:r>
      <w:r>
        <w:rPr>
          <w:rFonts w:ascii="Vazirmatn" w:hAnsi="Vazirmatn"/>
          <w:b/>
        </w:rPr>
        <w:t>انتشار:</w:t>
      </w:r>
      <w:r>
        <w:rPr>
          <w:rFonts w:ascii="Vazirmatn" w:hAnsi="Vazirmatn"/>
        </w:rPr>
        <w:t xml:space="preserve"> </w:t>
      </w:r>
      <w:r>
        <w:rPr>
          <w:rFonts w:ascii="Vazirmatn" w:hAnsi="Vazirmatn"/>
          <w:b/>
        </w:rPr>
        <w:t>مغز، استخوان، کبد، غدد فوق گرده</w:t>
      </w:r>
      <w:r>
        <w:rPr>
          <w:rFonts w:ascii="Vazirmatn" w:hAnsi="Vazirmatn"/>
        </w:rPr>
        <w:t>، و ریهٔ طرف مقابل.</w:t>
      </w:r>
    </w:p>
    <w:p>
      <w:pPr>
        <w:ind w:right="340"/>
        <w:bidi w:val="1"/>
      </w:pPr>
      <w:r>
        <w:rPr>
          <w:b/>
          <w:color w:val="136F73"/>
        </w:rPr>
        <w:t xml:space="preserve">5. </w:t>
      </w:r>
      <w:r>
        <w:rPr>
          <w:rFonts w:ascii="Vazirmatn" w:hAnsi="Vazirmatn"/>
          <w:b/>
        </w:rPr>
        <w:t>سندروم‌های پارانیوپلاستیک:</w:t>
      </w:r>
      <w:r>
        <w:rPr>
          <w:rFonts w:ascii="Vazirmatn" w:hAnsi="Vazirmatn"/>
        </w:rPr>
        <w:t xml:space="preserve"> ترشح هورمون‌ها (PTHrP، ADH، ACTH) یا انتی‌بادی‌ها (Lambert-Eaton).</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سگرت:</w:t>
      </w:r>
      <w:r>
        <w:rPr>
          <w:rFonts w:ascii="Vazirmatn" w:hAnsi="Vazirmatn"/>
        </w:rPr>
        <w:t xml:space="preserve"> علت حدود </w:t>
      </w:r>
      <w:r>
        <w:rPr>
          <w:rFonts w:ascii="Vazirmatn" w:hAnsi="Vazirmatn"/>
          <w:b/>
        </w:rPr>
        <w:t>۸۵ فیصد</w:t>
      </w:r>
      <w:r>
        <w:rPr>
          <w:rFonts w:ascii="Vazirmatn" w:hAnsi="Vazirmatn"/>
        </w:rPr>
        <w:t xml:space="preserve">؛ خطر با </w:t>
      </w:r>
      <w:r>
        <w:rPr>
          <w:rFonts w:ascii="Vazirmatn" w:hAnsi="Vazirmatn"/>
          <w:b/>
        </w:rPr>
        <w:t>Pack-years</w:t>
      </w:r>
      <w:r>
        <w:rPr>
          <w:rFonts w:ascii="Vazirmatn" w:hAnsi="Vazirmatn"/>
        </w:rPr>
        <w:t xml:space="preserve"> بالا می‌رود؛ </w:t>
      </w:r>
      <w:r>
        <w:rPr>
          <w:rFonts w:ascii="Vazirmatn" w:hAnsi="Vazirmatn"/>
          <w:b/>
        </w:rPr>
        <w:t>قلیان و چرس</w:t>
      </w:r>
      <w:r>
        <w:rPr>
          <w:rFonts w:ascii="Vazirmatn" w:hAnsi="Vazirmatn"/>
        </w:rPr>
        <w:t xml:space="preserve"> هم؛ </w:t>
      </w:r>
      <w:r>
        <w:rPr>
          <w:rFonts w:ascii="Vazirmatn" w:hAnsi="Vazirmatn"/>
          <w:b/>
        </w:rPr>
        <w:t>دود دست دوم</w:t>
      </w:r>
      <w:r>
        <w:rPr>
          <w:rFonts w:ascii="Vazirmatn" w:hAnsi="Vazirmatn"/>
        </w:rPr>
        <w:t>.</w:t>
      </w:r>
    </w:p>
    <w:p>
      <w:pPr>
        <w:ind w:right="340"/>
        <w:bidi w:val="1"/>
      </w:pPr>
      <w:r>
        <w:rPr>
          <w:color w:val="136F73"/>
        </w:rPr>
        <w:t xml:space="preserve">● </w:t>
      </w:r>
      <w:r>
        <w:rPr>
          <w:rFonts w:ascii="Vazirmatn" w:hAnsi="Vazirmatn"/>
          <w:b/>
        </w:rPr>
        <w:t>رادون</w:t>
      </w:r>
      <w:r>
        <w:rPr>
          <w:rFonts w:ascii="Vazirmatn" w:hAnsi="Vazirmatn"/>
        </w:rPr>
        <w:t xml:space="preserve">، </w:t>
      </w:r>
      <w:r>
        <w:rPr>
          <w:rFonts w:ascii="Vazirmatn" w:hAnsi="Vazirmatn"/>
          <w:b/>
        </w:rPr>
        <w:t>اسبستوز</w:t>
      </w:r>
      <w:r>
        <w:rPr>
          <w:rFonts w:ascii="Vazirmatn" w:hAnsi="Vazirmatn"/>
        </w:rPr>
        <w:t xml:space="preserve"> (با سگرت </w:t>
      </w:r>
      <w:r>
        <w:rPr>
          <w:rFonts w:ascii="Vazirmatn" w:hAnsi="Vazirmatn"/>
          <w:b/>
        </w:rPr>
        <w:t>ضرب‌شونده</w:t>
      </w:r>
      <w:r>
        <w:rPr>
          <w:rFonts w:ascii="Vazirmatn" w:hAnsi="Vazirmatn"/>
        </w:rPr>
        <w:t>)، سیلیکا، آرسنیک، کروم، و نیکل.</w:t>
      </w:r>
    </w:p>
    <w:p>
      <w:pPr>
        <w:ind w:right="340"/>
        <w:bidi w:val="1"/>
      </w:pPr>
      <w:r>
        <w:rPr>
          <w:color w:val="136F73"/>
        </w:rPr>
        <w:t xml:space="preserve">● </w:t>
      </w:r>
      <w:r>
        <w:rPr>
          <w:rFonts w:ascii="Vazirmatn" w:hAnsi="Vazirmatn"/>
          <w:b/>
        </w:rPr>
        <w:t>آلودگی هوا</w:t>
      </w:r>
      <w:r>
        <w:rPr>
          <w:rFonts w:ascii="Vazirmatn" w:hAnsi="Vazirmatn"/>
        </w:rPr>
        <w:t xml:space="preserve"> (دود بخاری ذغال و چوب در زمستان‌های افغانستان).</w:t>
      </w:r>
    </w:p>
    <w:p>
      <w:pPr>
        <w:ind w:right="340"/>
        <w:bidi w:val="1"/>
      </w:pPr>
      <w:r>
        <w:rPr>
          <w:color w:val="136F73"/>
        </w:rPr>
        <w:t xml:space="preserve">● </w:t>
      </w:r>
      <w:r>
        <w:rPr>
          <w:rFonts w:ascii="Vazirmatn" w:hAnsi="Vazirmatn"/>
          <w:b/>
        </w:rPr>
        <w:t>فایبروز ریه</w:t>
      </w:r>
      <w:r>
        <w:rPr>
          <w:rFonts w:ascii="Vazirmatn" w:hAnsi="Vazirmatn"/>
        </w:rPr>
        <w:t>، تاریخچهٔ فامیلی، و HIV.</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اعراض و علایم</w:t>
            </w:r>
          </w:p>
        </w:tc>
      </w:tr>
      <w:tr>
        <w:tc>
          <w:tcPr>
            <w:tcW w:type="dxa" w:w="5156"/>
          </w:tcPr>
          <w:p>
            <w:pPr>
              <w:bidi w:val="1"/>
            </w:pPr>
            <w:r>
              <w:rPr>
                <w:sz w:val="18"/>
              </w:rPr>
            </w:r>
            <w:r>
              <w:rPr>
                <w:rFonts w:ascii="Vazirmatn" w:hAnsi="Vazirmatn"/>
                <w:b/>
                <w:sz w:val="18"/>
              </w:rPr>
              <w:t>انتشار داخل سینه</w:t>
            </w:r>
          </w:p>
        </w:tc>
        <w:tc>
          <w:tcPr>
            <w:tcW w:type="dxa" w:w="5156"/>
          </w:tcPr>
          <w:p>
            <w:pPr>
              <w:bidi w:val="1"/>
            </w:pPr>
            <w:r>
              <w:rPr>
                <w:sz w:val="18"/>
              </w:rPr>
            </w:r>
            <w:r>
              <w:rPr>
                <w:rFonts w:ascii="Vazirmatn" w:hAnsi="Vazirmatn"/>
                <w:b/>
                <w:sz w:val="18"/>
              </w:rPr>
              <w:t>خشونت صدا</w:t>
            </w:r>
            <w:r>
              <w:rPr>
                <w:rFonts w:ascii="Vazirmatn" w:hAnsi="Vazirmatn"/>
                <w:sz w:val="18"/>
              </w:rPr>
              <w:t xml:space="preserve"> (عصب راجعهٔ چپ)، </w:t>
            </w:r>
            <w:r>
              <w:rPr>
                <w:rFonts w:ascii="Vazirmatn" w:hAnsi="Vazirmatn"/>
                <w:b/>
                <w:sz w:val="18"/>
              </w:rPr>
              <w:t>SVCO</w:t>
            </w:r>
            <w:r>
              <w:rPr>
                <w:rFonts w:ascii="Vazirmatn" w:hAnsi="Vazirmatn"/>
                <w:sz w:val="18"/>
              </w:rPr>
              <w:t xml:space="preserve"> (ورم روی و گردن، اتساع وریدهای سینه)، </w:t>
            </w:r>
            <w:r>
              <w:rPr>
                <w:rFonts w:ascii="Vazirmatn" w:hAnsi="Vazirmatn"/>
                <w:b/>
                <w:sz w:val="18"/>
              </w:rPr>
              <w:t>تومور Pancoast</w:t>
            </w:r>
            <w:r>
              <w:rPr>
                <w:rFonts w:ascii="Vazirmatn" w:hAnsi="Vazirmatn"/>
                <w:sz w:val="18"/>
              </w:rPr>
              <w:t xml:space="preserve"> (درد شانه و بازو + ضعف دست + </w:t>
            </w:r>
            <w:r>
              <w:rPr>
                <w:rFonts w:ascii="Vazirmatn" w:hAnsi="Vazirmatn"/>
                <w:b/>
                <w:sz w:val="18"/>
              </w:rPr>
              <w:t>Horner</w:t>
            </w:r>
            <w:r>
              <w:rPr>
                <w:rFonts w:ascii="Vazirmatn" w:hAnsi="Vazirmatn"/>
                <w:sz w:val="18"/>
              </w:rPr>
              <w:t xml:space="preserve">: Ptosis، Miosis، Anhidrosis)، دیسفاژی، </w:t>
            </w:r>
            <w:r>
              <w:rPr>
                <w:rFonts w:ascii="Vazirmatn" w:hAnsi="Vazirmatn"/>
                <w:b/>
                <w:sz w:val="18"/>
              </w:rPr>
              <w:t>افیوژن</w:t>
            </w:r>
            <w:r>
              <w:rPr>
                <w:rFonts w:ascii="Vazirmatn" w:hAnsi="Vazirmatn"/>
                <w:sz w:val="18"/>
              </w:rPr>
              <w:t>، فلج دایافرام</w:t>
            </w:r>
          </w:p>
        </w:tc>
      </w:tr>
      <w:tr>
        <w:tc>
          <w:tcPr>
            <w:tcW w:type="dxa" w:w="5156"/>
          </w:tcPr>
          <w:p>
            <w:pPr>
              <w:bidi w:val="1"/>
            </w:pPr>
            <w:r>
              <w:rPr>
                <w:sz w:val="18"/>
              </w:rPr>
            </w:r>
            <w:r>
              <w:rPr>
                <w:rFonts w:ascii="Vazirmatn" w:hAnsi="Vazirmatn"/>
                <w:b/>
                <w:sz w:val="18"/>
              </w:rPr>
              <w:t>متاستاز</w:t>
            </w:r>
          </w:p>
        </w:tc>
        <w:tc>
          <w:tcPr>
            <w:tcW w:type="dxa" w:w="5156"/>
          </w:tcPr>
          <w:p>
            <w:pPr>
              <w:bidi w:val="1"/>
            </w:pPr>
            <w:r>
              <w:rPr>
                <w:sz w:val="18"/>
              </w:rPr>
            </w:r>
            <w:r>
              <w:rPr>
                <w:rFonts w:ascii="Vazirmatn" w:hAnsi="Vazirmatn"/>
                <w:sz w:val="18"/>
              </w:rPr>
              <w:t xml:space="preserve">سردردی، تشنج، تغییرات عصبی (مغز)؛ </w:t>
            </w:r>
            <w:r>
              <w:rPr>
                <w:rFonts w:ascii="Vazirmatn" w:hAnsi="Vazirmatn"/>
                <w:b/>
                <w:sz w:val="18"/>
              </w:rPr>
              <w:t>درد استخوان</w:t>
            </w:r>
            <w:r>
              <w:rPr>
                <w:rFonts w:ascii="Vazirmatn" w:hAnsi="Vazirmatn"/>
                <w:sz w:val="18"/>
              </w:rPr>
              <w:t xml:space="preserve"> و شکستگی (استخوان)؛ یرقان و هپاتومگالی؛ لمف‌نودهای </w:t>
            </w:r>
            <w:r>
              <w:rPr>
                <w:rFonts w:ascii="Vazirmatn" w:hAnsi="Vazirmatn"/>
                <w:b/>
                <w:sz w:val="18"/>
              </w:rPr>
              <w:t>فوق ترقوه</w:t>
            </w:r>
          </w:p>
        </w:tc>
      </w:tr>
      <w:tr>
        <w:tc>
          <w:tcPr>
            <w:tcW w:type="dxa" w:w="5156"/>
          </w:tcPr>
          <w:p>
            <w:pPr>
              <w:bidi w:val="1"/>
            </w:pPr>
            <w:r>
              <w:rPr>
                <w:sz w:val="18"/>
              </w:rPr>
            </w:r>
            <w:r>
              <w:rPr>
                <w:rFonts w:ascii="Vazirmatn" w:hAnsi="Vazirmatn"/>
                <w:b/>
                <w:sz w:val="18"/>
              </w:rPr>
              <w:t>عمومی</w:t>
            </w:r>
          </w:p>
        </w:tc>
        <w:tc>
          <w:tcPr>
            <w:tcW w:type="dxa" w:w="5156"/>
          </w:tcPr>
          <w:p>
            <w:pPr>
              <w:bidi w:val="1"/>
            </w:pPr>
            <w:r>
              <w:rPr>
                <w:sz w:val="18"/>
              </w:rPr>
            </w:r>
            <w:r>
              <w:rPr>
                <w:rFonts w:ascii="Vazirmatn" w:hAnsi="Vazirmatn"/>
                <w:b/>
                <w:sz w:val="18"/>
              </w:rPr>
              <w:t>کاهش وزن</w:t>
            </w:r>
            <w:r>
              <w:rPr>
                <w:rFonts w:ascii="Vazirmatn" w:hAnsi="Vazirmatn"/>
                <w:sz w:val="18"/>
              </w:rPr>
              <w:t>، کمزوری، بی‌اشتهایی</w:t>
            </w:r>
          </w:p>
        </w:tc>
      </w:tr>
      <w:tr>
        <w:tc>
          <w:tcPr>
            <w:tcW w:type="dxa" w:w="5156"/>
          </w:tcPr>
          <w:p>
            <w:pPr>
              <w:bidi w:val="1"/>
            </w:pPr>
            <w:r>
              <w:rPr>
                <w:sz w:val="18"/>
              </w:rPr>
            </w:r>
            <w:r>
              <w:rPr>
                <w:rFonts w:ascii="Vazirmatn" w:hAnsi="Vazirmatn"/>
                <w:b/>
                <w:sz w:val="18"/>
              </w:rPr>
              <w:t>پارانیوپلاستیک</w:t>
            </w:r>
          </w:p>
        </w:tc>
        <w:tc>
          <w:tcPr>
            <w:tcW w:type="dxa" w:w="5156"/>
          </w:tcPr>
          <w:p>
            <w:pPr>
              <w:bidi w:val="1"/>
            </w:pPr>
            <w:r>
              <w:rPr>
                <w:sz w:val="18"/>
              </w:rPr>
            </w:r>
            <w:r>
              <w:rPr>
                <w:rFonts w:ascii="Vazirmatn" w:hAnsi="Vazirmatn"/>
                <w:b/>
                <w:sz w:val="18"/>
              </w:rPr>
              <w:t>هایپرکلسیمی</w:t>
            </w:r>
            <w:r>
              <w:rPr>
                <w:rFonts w:ascii="Vazirmatn" w:hAnsi="Vazirmatn"/>
                <w:sz w:val="18"/>
              </w:rPr>
              <w:t xml:space="preserve"> (Squamous)؛ </w:t>
            </w:r>
            <w:r>
              <w:rPr>
                <w:rFonts w:ascii="Vazirmatn" w:hAnsi="Vazirmatn"/>
                <w:b/>
                <w:sz w:val="18"/>
              </w:rPr>
              <w:t>SIADH و Cushing</w:t>
            </w:r>
            <w:r>
              <w:rPr>
                <w:rFonts w:ascii="Vazirmatn" w:hAnsi="Vazirmatn"/>
                <w:sz w:val="18"/>
              </w:rPr>
              <w:t xml:space="preserve"> (SCLC)؛ </w:t>
            </w:r>
            <w:r>
              <w:rPr>
                <w:rFonts w:ascii="Vazirmatn" w:hAnsi="Vazirmatn"/>
                <w:b/>
                <w:sz w:val="18"/>
              </w:rPr>
              <w:t>Lambert-Eaton</w:t>
            </w:r>
            <w:r>
              <w:rPr>
                <w:rFonts w:ascii="Vazirmatn" w:hAnsi="Vazirmatn"/>
                <w:sz w:val="18"/>
              </w:rPr>
              <w:t xml:space="preserve"> (ضعف پروگزیمال که با تکرار بهتر می‌شود — SCLC)؛ </w:t>
            </w:r>
            <w:r>
              <w:rPr>
                <w:rFonts w:ascii="Vazirmatn" w:hAnsi="Vazirmatn"/>
                <w:b/>
                <w:sz w:val="18"/>
              </w:rPr>
              <w:t>کلبینگ و HPOA</w:t>
            </w:r>
            <w:r>
              <w:rPr>
                <w:rFonts w:ascii="Vazirmatn" w:hAnsi="Vazirmatn"/>
                <w:sz w:val="18"/>
              </w:rPr>
              <w:t xml:space="preserve"> (NSCLC)؛ DVT مهاجر (Trousseau)</w:t>
            </w:r>
          </w:p>
        </w:tc>
      </w:tr>
    </w:tbl>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کلبینگ</w:t>
      </w:r>
      <w:r>
        <w:rPr>
          <w:rFonts w:ascii="Vazirmatn" w:hAnsi="Vazirmatn"/>
        </w:rPr>
        <w:t xml:space="preserve">، </w:t>
      </w:r>
      <w:r>
        <w:rPr>
          <w:rFonts w:ascii="Vazirmatn" w:hAnsi="Vazirmatn"/>
          <w:b/>
        </w:rPr>
        <w:t>لمف‌نود فوق ترقوه</w:t>
      </w:r>
      <w:r>
        <w:rPr>
          <w:rFonts w:ascii="Vazirmatn" w:hAnsi="Vazirmatn"/>
        </w:rPr>
        <w:t xml:space="preserve"> (مهم برای بیوپسی آسان)، کاشکسی.</w:t>
      </w:r>
    </w:p>
    <w:p>
      <w:pPr>
        <w:ind w:right="340"/>
        <w:bidi w:val="1"/>
      </w:pPr>
      <w:r>
        <w:rPr>
          <w:color w:val="136F73"/>
        </w:rPr>
        <w:t xml:space="preserve">● </w:t>
      </w:r>
      <w:r>
        <w:rPr>
          <w:rFonts w:ascii="Vazirmatn" w:hAnsi="Vazirmatn"/>
          <w:b/>
        </w:rPr>
        <w:t>آثار کلپس</w:t>
      </w:r>
      <w:r>
        <w:rPr>
          <w:rFonts w:ascii="Vazirmatn" w:hAnsi="Vazirmatn"/>
        </w:rPr>
        <w:t xml:space="preserve"> (قصبه‌الریه به همان طرف) یا </w:t>
      </w:r>
      <w:r>
        <w:rPr>
          <w:rFonts w:ascii="Vazirmatn" w:hAnsi="Vazirmatn"/>
          <w:b/>
        </w:rPr>
        <w:t>افیوژن</w:t>
      </w:r>
      <w:r>
        <w:rPr>
          <w:rFonts w:ascii="Vazirmatn" w:hAnsi="Vazirmatn"/>
        </w:rPr>
        <w:t xml:space="preserve"> (Stony dull).</w:t>
      </w:r>
    </w:p>
    <w:p>
      <w:pPr>
        <w:ind w:right="340"/>
        <w:bidi w:val="1"/>
      </w:pPr>
      <w:r>
        <w:rPr>
          <w:color w:val="136F73"/>
        </w:rPr>
        <w:t xml:space="preserve">● </w:t>
      </w:r>
      <w:r>
        <w:rPr>
          <w:rFonts w:ascii="Vazirmatn" w:hAnsi="Vazirmatn"/>
          <w:b/>
        </w:rPr>
        <w:t>Horner</w:t>
      </w:r>
      <w:r>
        <w:rPr>
          <w:rFonts w:ascii="Vazirmatn" w:hAnsi="Vazirmatn"/>
        </w:rPr>
        <w:t xml:space="preserve"> و ضعف عضلات دست؛ </w:t>
      </w:r>
      <w:r>
        <w:rPr>
          <w:rFonts w:ascii="Vazirmatn" w:hAnsi="Vazirmatn"/>
          <w:b/>
        </w:rPr>
        <w:t>SVCO</w:t>
      </w:r>
      <w:r>
        <w:rPr>
          <w:rFonts w:ascii="Vazirmatn" w:hAnsi="Vazirmatn"/>
        </w:rPr>
        <w:t xml:space="preserve">؛ </w:t>
      </w:r>
      <w:r>
        <w:rPr>
          <w:rFonts w:ascii="Vazirmatn" w:hAnsi="Vazirmatn"/>
          <w:b/>
        </w:rPr>
        <w:t>هپاتومگالی</w:t>
      </w:r>
      <w:r>
        <w:rPr>
          <w:rFonts w:ascii="Vazirmatn" w:hAnsi="Vazirmatn"/>
        </w:rPr>
        <w:t>؛ حساسیت استخوانی؛ معاینهٔ عصبی.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سل</w:t>
      </w:r>
      <w:r>
        <w:rPr>
          <w:rFonts w:ascii="Vazirmatn" w:hAnsi="Vazirmatn"/>
        </w:rPr>
        <w:t xml:space="preserve"> (کاویتی قلهٔ ریه، همپتیزی، کاهش وزن) — ⚠️ </w:t>
      </w:r>
      <w:r>
        <w:rPr>
          <w:rFonts w:ascii="Vazirmatn" w:hAnsi="Vazirmatn"/>
          <w:b/>
        </w:rPr>
        <w:t>در افغانستان هر دو شایع اند و گاهی هم‌زمان</w:t>
      </w:r>
      <w:r>
        <w:rPr>
          <w:rFonts w:ascii="Vazirmatn" w:hAnsi="Vazirmatn"/>
        </w:rPr>
        <w:t>؛ «سل بدون شواهد میکروبی که به تداوی جواب نمی‌دهد» را برای سرطان بررسی کن.</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نودول خوش‌خیم</w:t>
      </w:r>
      <w:r>
        <w:rPr>
          <w:rFonts w:ascii="Vazirmatn" w:hAnsi="Vazirmatn"/>
        </w:rPr>
        <w:t xml:space="preserve"> (هامارتوما، گرانولوم)، </w:t>
      </w:r>
      <w:r>
        <w:rPr>
          <w:rFonts w:ascii="Vazirmatn" w:hAnsi="Vazirmatn"/>
          <w:b/>
        </w:rPr>
        <w:t>پنومونی</w:t>
      </w:r>
      <w:r>
        <w:rPr>
          <w:rFonts w:ascii="Vazirmatn" w:hAnsi="Vazirmatn"/>
        </w:rPr>
        <w:t xml:space="preserve"> که بهبود نمی‌یابد.</w:t>
      </w:r>
    </w:p>
    <w:p>
      <w:pPr>
        <w:ind w:right="340"/>
        <w:bidi w:val="1"/>
      </w:pPr>
      <w:r>
        <w:rPr>
          <w:color w:val="136F73"/>
        </w:rPr>
        <w:t xml:space="preserve">● </w:t>
      </w:r>
      <w:r>
        <w:rPr>
          <w:rFonts w:ascii="Vazirmatn" w:hAnsi="Vazirmatn"/>
          <w:b/>
        </w:rPr>
        <w:t>کیست هایداتید</w:t>
      </w:r>
      <w:r>
        <w:rPr>
          <w:rFonts w:ascii="Vazirmatn" w:hAnsi="Vazirmatn"/>
        </w:rPr>
        <w:t xml:space="preserve"> (در افغانستان).</w:t>
      </w:r>
    </w:p>
    <w:p>
      <w:pPr>
        <w:ind w:right="340"/>
        <w:bidi w:val="1"/>
      </w:pPr>
      <w:r>
        <w:rPr>
          <w:color w:val="136F73"/>
        </w:rPr>
        <w:t xml:space="preserve">● </w:t>
      </w:r>
      <w:r>
        <w:rPr>
          <w:rFonts w:ascii="Vazirmatn" w:hAnsi="Vazirmatn"/>
          <w:b/>
        </w:rPr>
        <w:t>متاستاز</w:t>
      </w:r>
      <w:r>
        <w:rPr>
          <w:rFonts w:ascii="Vazirmatn" w:hAnsi="Vazirmatn"/>
        </w:rPr>
        <w:t xml:space="preserve"> از جای دیگر، لمفوما.</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r>
        <w:rPr>
          <w:rFonts w:ascii="Vazirmatn" w:hAnsi="Vazirmatn"/>
        </w:rPr>
        <w:t xml:space="preserve"> CXR (کتله، ناف ریهٔ بزرگ، کلپس، افیوژن — ⚠️ </w:t>
      </w:r>
      <w:r>
        <w:rPr>
          <w:rFonts w:ascii="Vazirmatn" w:hAnsi="Vazirmatn"/>
          <w:b/>
        </w:rPr>
        <w:t>CXR نورمال سرطان را رد نمی‌کند</w:t>
      </w:r>
      <w:r>
        <w:rPr>
          <w:rFonts w:ascii="Vazirmatn" w:hAnsi="Vazirmatn"/>
        </w:rPr>
        <w:t xml:space="preserve">)؛ CBC، </w:t>
      </w:r>
      <w:r>
        <w:rPr>
          <w:rFonts w:ascii="Vazirmatn" w:hAnsi="Vazirmatn"/>
          <w:b/>
        </w:rPr>
        <w:t>کلسیم</w:t>
      </w:r>
      <w:r>
        <w:rPr>
          <w:rFonts w:ascii="Vazirmatn" w:hAnsi="Vazirmatn"/>
        </w:rPr>
        <w:t xml:space="preserve">، </w:t>
      </w:r>
      <w:r>
        <w:rPr>
          <w:rFonts w:ascii="Vazirmatn" w:hAnsi="Vazirmatn"/>
          <w:b/>
        </w:rPr>
        <w:t>سودیم</w:t>
      </w:r>
      <w:r>
        <w:rPr>
          <w:rFonts w:ascii="Vazirmatn" w:hAnsi="Vazirmatn"/>
        </w:rPr>
        <w:t>، LFT، و وظایف گرده.</w:t>
      </w:r>
    </w:p>
    <w:p>
      <w:pPr>
        <w:bidi w:val="1"/>
      </w:pPr>
      <w:r>
        <w:rPr>
          <w:rFonts w:ascii="Vazirmatn" w:hAnsi="Vazirmatn"/>
          <w:b/>
        </w:rPr>
        <w:t>سطح ۲:</w:t>
      </w:r>
    </w:p>
    <w:p>
      <w:pPr>
        <w:ind w:right="340"/>
        <w:bidi w:val="1"/>
      </w:pPr>
      <w:r>
        <w:rPr>
          <w:color w:val="136F73"/>
        </w:rPr>
        <w:t xml:space="preserve">● </w:t>
      </w:r>
      <w:r>
        <w:rPr>
          <w:rFonts w:ascii="Vazirmatn" w:hAnsi="Vazirmatn"/>
          <w:b/>
        </w:rPr>
        <w:t>CT سینه و بطن بالایی (تا غدد فوق گرده) با کنتراست.</w:t>
      </w:r>
    </w:p>
    <w:p>
      <w:pPr>
        <w:ind w:right="340"/>
        <w:bidi w:val="1"/>
      </w:pPr>
      <w:r>
        <w:rPr>
          <w:color w:val="136F73"/>
        </w:rPr>
        <w:t xml:space="preserve">● </w:t>
      </w:r>
      <w:r>
        <w:rPr>
          <w:rFonts w:ascii="Vazirmatn" w:hAnsi="Vazirmatn"/>
          <w:b/>
        </w:rPr>
        <w:t>PET-CT:</w:t>
      </w:r>
      <w:r>
        <w:rPr>
          <w:rFonts w:ascii="Vazirmatn" w:hAnsi="Vazirmatn"/>
        </w:rPr>
        <w:t xml:space="preserve"> مرحله‌بندی لمف‌نودها و متاستاز در مریضانی که کاندید تداوی شفابخش اند.</w:t>
      </w:r>
    </w:p>
    <w:p>
      <w:pPr>
        <w:ind w:right="340"/>
        <w:bidi w:val="1"/>
      </w:pPr>
      <w:r>
        <w:rPr>
          <w:color w:val="136F73"/>
        </w:rPr>
        <w:t xml:space="preserve">● </w:t>
      </w:r>
      <w:r>
        <w:rPr>
          <w:rFonts w:ascii="Vazirmatn" w:hAnsi="Vazirmatn"/>
          <w:b/>
        </w:rPr>
        <w:t>MRI مغز</w:t>
      </w:r>
      <w:r>
        <w:rPr>
          <w:rFonts w:ascii="Vazirmatn" w:hAnsi="Vazirmatn"/>
        </w:rPr>
        <w:t xml:space="preserve"> (مرحلهٔ II به بالا، یا اعراض عصبی).</w:t>
      </w:r>
    </w:p>
    <w:p>
      <w:pPr>
        <w:bidi w:val="1"/>
      </w:pPr>
      <w:r>
        <w:rPr>
          <w:rFonts w:ascii="Vazirmatn" w:hAnsi="Vazirmatn"/>
          <w:b/>
        </w:rPr>
        <w:t>سطح ۳ — تشخیص بافتی:</w:t>
      </w:r>
      <w:r>
        <w:rPr>
          <w:rFonts w:ascii="Vazirmatn" w:hAnsi="Vazirmatn"/>
        </w:rPr>
        <w:t xml:space="preserve"> از </w:t>
      </w:r>
      <w:r>
        <w:rPr>
          <w:rFonts w:ascii="Vazirmatn" w:hAnsi="Vazirmatn"/>
          <w:b/>
        </w:rPr>
        <w:t>آسان‌ترین محلی که بالاترین مرحله را ثابت می‌کند</w:t>
      </w:r>
      <w:r>
        <w:rPr>
          <w:rFonts w:ascii="Vazirmatn" w:hAnsi="Vazirmatn"/>
        </w:rPr>
        <w:t>:</w:t>
      </w:r>
    </w:p>
    <w:p>
      <w:pPr>
        <w:ind w:right="340"/>
        <w:bidi w:val="1"/>
      </w:pPr>
      <w:r>
        <w:rPr>
          <w:color w:val="136F73"/>
        </w:rPr>
        <w:t xml:space="preserve">● </w:t>
      </w:r>
      <w:r>
        <w:rPr>
          <w:rFonts w:ascii="Vazirmatn" w:hAnsi="Vazirmatn"/>
        </w:rPr>
        <w:t xml:space="preserve">لمف‌نود فوق ترقوه یا متاستاز سطحی؛ </w:t>
      </w:r>
      <w:r>
        <w:rPr>
          <w:rFonts w:ascii="Vazirmatn" w:hAnsi="Vazirmatn"/>
          <w:b/>
        </w:rPr>
        <w:t>سایتولوژی مایع پلورا</w:t>
      </w:r>
      <w:r>
        <w:rPr>
          <w:rFonts w:ascii="Vazirmatn" w:hAnsi="Vazirmatn"/>
        </w:rPr>
        <w:t xml:space="preserve">؛ </w:t>
      </w:r>
      <w:r>
        <w:rPr>
          <w:rFonts w:ascii="Vazirmatn" w:hAnsi="Vazirmatn"/>
          <w:b/>
        </w:rPr>
        <w:t>EBUS-TBNA</w:t>
      </w:r>
      <w:r>
        <w:rPr>
          <w:rFonts w:ascii="Vazirmatn" w:hAnsi="Vazirmatn"/>
        </w:rPr>
        <w:t xml:space="preserve"> (تشخیص + مرحله‌بندی مدیاستن)؛ </w:t>
      </w:r>
      <w:r>
        <w:rPr>
          <w:rFonts w:ascii="Vazirmatn" w:hAnsi="Vazirmatn"/>
          <w:b/>
        </w:rPr>
        <w:t>برانکوسکوپی</w:t>
      </w:r>
      <w:r>
        <w:rPr>
          <w:rFonts w:ascii="Vazirmatn" w:hAnsi="Vazirmatn"/>
        </w:rPr>
        <w:t xml:space="preserve"> (تومورهای مرکزی)؛ </w:t>
      </w:r>
      <w:r>
        <w:rPr>
          <w:rFonts w:ascii="Vazirmatn" w:hAnsi="Vazirmatn"/>
          <w:b/>
        </w:rPr>
        <w:t>بیوپسی از راه جلد زیر رهنمایی CT</w:t>
      </w:r>
      <w:r>
        <w:rPr>
          <w:rFonts w:ascii="Vazirmatn" w:hAnsi="Vazirmatn"/>
        </w:rPr>
        <w:t xml:space="preserve"> (تومورهای محیطی).</w:t>
      </w:r>
    </w:p>
    <w:p>
      <w:pPr>
        <w:ind w:right="340"/>
        <w:bidi w:val="1"/>
      </w:pPr>
      <w:r>
        <w:rPr>
          <w:color w:val="136F73"/>
        </w:rPr>
        <w:t xml:space="preserve">● </w:t>
      </w:r>
      <w:r>
        <w:rPr>
          <w:rFonts w:ascii="Vazirmatn" w:hAnsi="Vazirmatn"/>
          <w:b/>
        </w:rPr>
        <w:t>ایمونوهیستوکیمیا</w:t>
      </w:r>
      <w:r>
        <w:rPr>
          <w:rFonts w:ascii="Vazirmatn" w:hAnsi="Vazirmatn"/>
        </w:rPr>
        <w:t xml:space="preserve"> (TTF-1، p40) و </w:t>
      </w:r>
      <w:r>
        <w:rPr>
          <w:rFonts w:ascii="Vazirmatn" w:hAnsi="Vazirmatn"/>
          <w:b/>
        </w:rPr>
        <w:t>معاینهٔ مالیکولی (NGS)</w:t>
      </w:r>
      <w:r>
        <w:rPr>
          <w:rFonts w:ascii="Vazirmatn" w:hAnsi="Vazirmatn"/>
        </w:rPr>
        <w:t xml:space="preserve"> برای </w:t>
      </w:r>
      <w:r>
        <w:rPr>
          <w:rFonts w:ascii="Vazirmatn" w:hAnsi="Vazirmatn"/>
          <w:b/>
        </w:rPr>
        <w:t>EGFR، ALK، ROS1، KRAS، BRAF، MET، RET، NTRK، HER2</w:t>
      </w:r>
      <w:r>
        <w:rPr>
          <w:rFonts w:ascii="Vazirmatn" w:hAnsi="Vazirmatn"/>
        </w:rPr>
        <w:t xml:space="preserve"> + </w:t>
      </w:r>
      <w:r>
        <w:rPr>
          <w:rFonts w:ascii="Vazirmatn" w:hAnsi="Vazirmatn"/>
          <w:b/>
        </w:rPr>
        <w:t>PD-L1</w:t>
      </w:r>
      <w:r>
        <w:rPr>
          <w:rFonts w:ascii="Vazirmatn" w:hAnsi="Vazirmatn"/>
        </w:rPr>
        <w:t xml:space="preserve"> — ⚠️ </w:t>
      </w:r>
      <w:r>
        <w:rPr>
          <w:rFonts w:ascii="Vazirmatn" w:hAnsi="Vazirmatn"/>
          <w:b/>
        </w:rPr>
        <w:t>پیش از شروع تداوی در همهٔ NSCLC غیر Squamous پیشرفته</w:t>
      </w:r>
      <w:r>
        <w:rPr>
          <w:rFonts w:ascii="Vazirmatn" w:hAnsi="Vazirmatn"/>
        </w:rPr>
        <w:t xml:space="preserve"> (و Squamous در غیرسگرتی‌ها). </w:t>
      </w:r>
      <w:r>
        <w:rPr>
          <w:rFonts w:ascii="Vazirmatn" w:hAnsi="Vazirmatn"/>
          <w:b/>
        </w:rPr>
        <w:t>Liquid biopsy</w:t>
      </w:r>
      <w:r>
        <w:rPr>
          <w:rFonts w:ascii="Vazirmatn" w:hAnsi="Vazirmatn"/>
        </w:rPr>
        <w:t xml:space="preserve"> (ctDNA) اگر بافت کافی نیست.</w:t>
      </w:r>
    </w:p>
    <w:p>
      <w:pPr>
        <w:ind w:right="340"/>
        <w:bidi w:val="1"/>
      </w:pPr>
      <w:r>
        <w:rPr>
          <w:color w:val="136F73"/>
        </w:rPr>
        <w:t xml:space="preserve">● </w:t>
      </w:r>
      <w:r>
        <w:rPr>
          <w:rFonts w:ascii="Vazirmatn" w:hAnsi="Vazirmatn"/>
          <w:b/>
        </w:rPr>
        <w:t>اسپیرومتری و DLCO</w:t>
      </w:r>
      <w:r>
        <w:rPr>
          <w:rFonts w:ascii="Vazirmatn" w:hAnsi="Vazirmatn"/>
        </w:rPr>
        <w:t xml:space="preserve"> پیش از جراحی.</w:t>
      </w:r>
    </w:p>
    <w:p>
      <w:pPr>
        <w:bidi w:val="1"/>
      </w:pPr>
      <w:r>
        <w:rPr>
          <w:rFonts w:ascii="Vazirmatn" w:hAnsi="Vazirmatn"/>
          <w:b/>
        </w:rPr>
        <w:t>غربالگری (USPSTF 2021):</w:t>
      </w:r>
      <w:r>
        <w:rPr>
          <w:rFonts w:ascii="Vazirmatn" w:hAnsi="Vazirmatn"/>
        </w:rPr>
        <w:t xml:space="preserve"> </w:t>
      </w:r>
      <w:r>
        <w:rPr>
          <w:rFonts w:ascii="Vazirmatn" w:hAnsi="Vazirmatn"/>
          <w:b/>
        </w:rPr>
        <w:t>LDCT سالانه</w:t>
      </w:r>
      <w:r>
        <w:rPr>
          <w:rFonts w:ascii="Vazirmatn" w:hAnsi="Vazirmatn"/>
        </w:rPr>
        <w:t xml:space="preserve"> برای سن </w:t>
      </w:r>
      <w:r>
        <w:rPr>
          <w:rFonts w:ascii="Vazirmatn" w:hAnsi="Vazirmatn"/>
          <w:b/>
        </w:rPr>
        <w:t>۵۰–۸۰ سال</w:t>
      </w:r>
      <w:r>
        <w:rPr>
          <w:rFonts w:ascii="Vazirmatn" w:hAnsi="Vazirmatn"/>
        </w:rPr>
        <w:t xml:space="preserve"> با </w:t>
      </w:r>
      <w:r>
        <w:rPr>
          <w:rFonts w:ascii="Vazirmatn" w:hAnsi="Vazirmatn"/>
          <w:b/>
        </w:rPr>
        <w:t>حد اقل ۲۰ Pack-year</w:t>
      </w:r>
      <w:r>
        <w:rPr>
          <w:rFonts w:ascii="Vazirmatn" w:hAnsi="Vazirmatn"/>
        </w:rPr>
        <w:t xml:space="preserve"> که </w:t>
      </w:r>
      <w:r>
        <w:rPr>
          <w:rFonts w:ascii="Vazirmatn" w:hAnsi="Vazirmatn"/>
          <w:b/>
        </w:rPr>
        <w:t>فعلاً سگرت می‌کشند یا در ۱۵ سال گذشته ترک کرده‌اند</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rPr>
        <w:t xml:space="preserve">تشخیص قطعی = </w:t>
      </w:r>
      <w:r>
        <w:rPr>
          <w:rFonts w:ascii="Vazirmatn" w:hAnsi="Vazirmatn"/>
          <w:b/>
        </w:rPr>
        <w:t>هیستوپتالوژی یا سایتولوژی</w:t>
      </w:r>
      <w:r>
        <w:rPr>
          <w:rFonts w:ascii="Vazirmatn" w:hAnsi="Vazirmatn"/>
        </w:rPr>
        <w:t xml:space="preserve">؛ سپس </w:t>
      </w:r>
      <w:r>
        <w:rPr>
          <w:rFonts w:ascii="Vazirmatn" w:hAnsi="Vazirmatn"/>
          <w:b/>
        </w:rPr>
        <w:t>مرحله‌بندی TNM</w:t>
      </w:r>
      <w:r>
        <w:rPr>
          <w:rFonts w:ascii="Vazirmatn" w:hAnsi="Vazirmatn"/>
        </w:rPr>
        <w:t xml:space="preserve"> و </w:t>
      </w:r>
      <w:r>
        <w:rPr>
          <w:rFonts w:ascii="Vazirmatn" w:hAnsi="Vazirmatn"/>
          <w:b/>
        </w:rPr>
        <w:t>پروفایل مالیکولی و PD-L1</w:t>
      </w:r>
      <w:r>
        <w:rPr>
          <w:rFonts w:ascii="Vazirmatn" w:hAnsi="Vazirmatn"/>
        </w:rPr>
        <w:t xml:space="preserve"> + </w:t>
      </w:r>
      <w:r>
        <w:rPr>
          <w:rFonts w:ascii="Vazirmatn" w:hAnsi="Vazirmatn"/>
          <w:b/>
        </w:rPr>
        <w:t>وضع عمومی (ECOG)</w:t>
      </w:r>
      <w:r>
        <w:rPr>
          <w:rFonts w:ascii="Vazirmatn" w:hAnsi="Vazirmatn"/>
        </w:rPr>
        <w:t xml:space="preserve"> ← تصمیم در </w:t>
      </w:r>
      <w:r>
        <w:rPr>
          <w:rFonts w:ascii="Vazirmatn" w:hAnsi="Vazirmatn"/>
          <w:b/>
        </w:rPr>
        <w:t>بورد تومور چندرشته‌ای (MDT)</w:t>
      </w:r>
      <w:r>
        <w:rPr>
          <w:rFonts w:ascii="Vazirmatn" w:hAnsi="Vazirmatn"/>
        </w:rPr>
        <w:t>.</w:t>
      </w:r>
    </w:p>
    <w:p>
      <w:pPr>
        <w:bidi w:val="1"/>
      </w:pPr>
      <w:r>
        <w:rPr>
          <w:rFonts w:ascii="Vazirmatn" w:hAnsi="Vazirmatn"/>
          <w:b/>
        </w:rPr>
        <w:t>نودول منزوی (Solitary pulmonary nodule):</w:t>
      </w:r>
      <w:r>
        <w:rPr>
          <w:rFonts w:ascii="Vazirmatn" w:hAnsi="Vazirmatn"/>
        </w:rPr>
        <w:t xml:space="preserve"> مطابق </w:t>
      </w:r>
      <w:r>
        <w:rPr>
          <w:rFonts w:ascii="Vazirmatn" w:hAnsi="Vazirmatn"/>
          <w:b/>
        </w:rPr>
        <w:t>Fleischner 2017</w:t>
      </w:r>
      <w:r>
        <w:rPr>
          <w:rFonts w:ascii="Vazirmatn" w:hAnsi="Vazirmatn"/>
        </w:rPr>
        <w:t xml:space="preserve"> (تصادفی) یا </w:t>
      </w:r>
      <w:r>
        <w:rPr>
          <w:rFonts w:ascii="Vazirmatn" w:hAnsi="Vazirmatn"/>
          <w:b/>
        </w:rPr>
        <w:t>Lung-RADS</w:t>
      </w:r>
      <w:r>
        <w:rPr>
          <w:rFonts w:ascii="Vazirmatn" w:hAnsi="Vazirmatn"/>
        </w:rPr>
        <w:t xml:space="preserve"> (غربالگری) — اندازه، ساختمان (جامد یا نیمه‌جامد)، رشد؛ نودول جامد کمتر از ۶ mm در مریض کم‌خطر پیگیری روتین لازم ندارد.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انکولوژیک)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عاجل</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فشردگی نخاع</w:t>
            </w:r>
          </w:p>
        </w:tc>
        <w:tc>
          <w:tcPr>
            <w:tcW w:type="dxa" w:w="5156"/>
          </w:tcPr>
          <w:p>
            <w:pPr>
              <w:bidi w:val="1"/>
            </w:pPr>
            <w:r>
              <w:rPr>
                <w:sz w:val="18"/>
              </w:rPr>
            </w:r>
            <w:r>
              <w:rPr>
                <w:rFonts w:ascii="Vazirmatn" w:hAnsi="Vazirmatn"/>
                <w:b/>
                <w:sz w:val="18"/>
              </w:rPr>
              <w:t>Dexamethasone ۱۰–۱۶ mg IV/PO</w:t>
            </w:r>
            <w:r>
              <w:rPr>
                <w:rFonts w:ascii="Vazirmatn" w:hAnsi="Vazirmatn"/>
                <w:sz w:val="18"/>
              </w:rPr>
              <w:t xml:space="preserve"> و سپس </w:t>
            </w:r>
            <w:r>
              <w:rPr>
                <w:rFonts w:ascii="Vazirmatn" w:hAnsi="Vazirmatn"/>
                <w:b/>
                <w:sz w:val="18"/>
              </w:rPr>
              <w:t>۱۶ mg/روز به دوزهای منقسم</w:t>
            </w:r>
            <w:r>
              <w:rPr>
                <w:rFonts w:ascii="Vazirmatn" w:hAnsi="Vazirmatn"/>
                <w:sz w:val="18"/>
              </w:rPr>
              <w:t xml:space="preserve"> (مثلاً ۸ mg دو بار) با حفاظت معده؛ </w:t>
            </w:r>
            <w:r>
              <w:rPr>
                <w:rFonts w:ascii="Vazirmatn" w:hAnsi="Vazirmatn"/>
                <w:b/>
                <w:sz w:val="18"/>
              </w:rPr>
              <w:t>MRI تمام ستون فقرات</w:t>
            </w:r>
            <w:r>
              <w:rPr>
                <w:rFonts w:ascii="Vazirmatn" w:hAnsi="Vazirmatn"/>
                <w:sz w:val="18"/>
              </w:rPr>
              <w:t xml:space="preserve"> فوری؛ </w:t>
            </w:r>
            <w:r>
              <w:rPr>
                <w:rFonts w:ascii="Vazirmatn" w:hAnsi="Vazirmatn"/>
                <w:b/>
                <w:sz w:val="18"/>
              </w:rPr>
              <w:t>جراحی یا شعاع‌تراپی</w:t>
            </w:r>
            <w:r>
              <w:rPr>
                <w:rFonts w:ascii="Vazirmatn" w:hAnsi="Vazirmatn"/>
                <w:sz w:val="18"/>
              </w:rPr>
              <w:t xml:space="preserve"> در ۲۴ ساعت</w:t>
            </w:r>
          </w:p>
        </w:tc>
      </w:tr>
      <w:tr>
        <w:tc>
          <w:tcPr>
            <w:tcW w:type="dxa" w:w="5156"/>
          </w:tcPr>
          <w:p>
            <w:pPr>
              <w:bidi w:val="1"/>
            </w:pPr>
            <w:r>
              <w:rPr>
                <w:sz w:val="18"/>
              </w:rPr>
            </w:r>
            <w:r>
              <w:rPr>
                <w:rFonts w:ascii="Vazirmatn" w:hAnsi="Vazirmatn"/>
                <w:b/>
                <w:sz w:val="18"/>
              </w:rPr>
              <w:t>متاستاز مغزی با ادیما</w:t>
            </w:r>
          </w:p>
        </w:tc>
        <w:tc>
          <w:tcPr>
            <w:tcW w:type="dxa" w:w="5156"/>
          </w:tcPr>
          <w:p>
            <w:pPr>
              <w:bidi w:val="1"/>
            </w:pPr>
            <w:r>
              <w:rPr>
                <w:sz w:val="18"/>
              </w:rPr>
            </w:r>
            <w:r>
              <w:rPr>
                <w:rFonts w:ascii="Vazirmatn" w:hAnsi="Vazirmatn"/>
                <w:b/>
                <w:sz w:val="18"/>
              </w:rPr>
              <w:t>Dexamethasone ۴–۱۶ mg/روز</w:t>
            </w:r>
            <w:r>
              <w:rPr>
                <w:rFonts w:ascii="Vazirmatn" w:hAnsi="Vazirmatn"/>
                <w:sz w:val="18"/>
              </w:rPr>
              <w:t xml:space="preserve"> به دوزهای منقسم (دوز پایین‌ترین مؤثر)؛ Levetiracetam اگر تشنج (نه پیشگیرانه)</w:t>
            </w:r>
          </w:p>
        </w:tc>
      </w:tr>
      <w:tr>
        <w:tc>
          <w:tcPr>
            <w:tcW w:type="dxa" w:w="5156"/>
          </w:tcPr>
          <w:p>
            <w:pPr>
              <w:bidi w:val="1"/>
            </w:pPr>
            <w:r>
              <w:rPr>
                <w:sz w:val="18"/>
              </w:rPr>
            </w:r>
            <w:r>
              <w:rPr>
                <w:rFonts w:ascii="Vazirmatn" w:hAnsi="Vazirmatn"/>
                <w:b/>
                <w:sz w:val="18"/>
              </w:rPr>
              <w:t>هایپرکلسیمی</w:t>
            </w:r>
            <w:r>
              <w:rPr>
                <w:rFonts w:ascii="Vazirmatn" w:hAnsi="Vazirmatn"/>
                <w:sz w:val="18"/>
              </w:rPr>
              <w:t xml:space="preserve"> (فصل ۴۲)</w:t>
            </w:r>
          </w:p>
        </w:tc>
        <w:tc>
          <w:tcPr>
            <w:tcW w:type="dxa" w:w="5156"/>
          </w:tcPr>
          <w:p>
            <w:pPr>
              <w:bidi w:val="1"/>
            </w:pPr>
            <w:r>
              <w:rPr>
                <w:sz w:val="18"/>
              </w:rPr>
            </w:r>
            <w:r>
              <w:rPr>
                <w:rFonts w:ascii="Vazirmatn" w:hAnsi="Vazirmatn"/>
                <w:b/>
                <w:sz w:val="18"/>
              </w:rPr>
              <w:t>مایع NS IV</w:t>
            </w:r>
            <w:r>
              <w:rPr>
                <w:rFonts w:ascii="Vazirmatn" w:hAnsi="Vazirmatn"/>
                <w:sz w:val="18"/>
              </w:rPr>
              <w:t xml:space="preserve"> (۲۰۰–۳۰۰ ml/h مطابق وضع قلب)؛ </w:t>
            </w:r>
            <w:r>
              <w:rPr>
                <w:rFonts w:ascii="Vazirmatn" w:hAnsi="Vazirmatn"/>
                <w:b/>
                <w:sz w:val="18"/>
              </w:rPr>
              <w:t>Zoledronic acid ۴ mg IV در ۱۵ دقیقه</w:t>
            </w:r>
            <w:r>
              <w:rPr>
                <w:rFonts w:ascii="Vazirmatn" w:hAnsi="Vazirmatn"/>
                <w:sz w:val="18"/>
              </w:rPr>
              <w:t xml:space="preserve"> (تنظیم در عدم کفایهٔ گرده)؛ یا Denosumab ۱۲۰ mg SC در عدم کفایهٔ گرده</w:t>
            </w:r>
          </w:p>
        </w:tc>
      </w:tr>
      <w:tr>
        <w:tc>
          <w:tcPr>
            <w:tcW w:type="dxa" w:w="5156"/>
          </w:tcPr>
          <w:p>
            <w:pPr>
              <w:bidi w:val="1"/>
            </w:pPr>
            <w:r>
              <w:rPr>
                <w:sz w:val="18"/>
              </w:rPr>
            </w:r>
            <w:r>
              <w:rPr>
                <w:rFonts w:ascii="Vazirmatn" w:hAnsi="Vazirmatn"/>
                <w:b/>
                <w:sz w:val="18"/>
              </w:rPr>
              <w:t>SIADH</w:t>
            </w:r>
            <w:r>
              <w:rPr>
                <w:rFonts w:ascii="Vazirmatn" w:hAnsi="Vazirmatn"/>
                <w:sz w:val="18"/>
              </w:rPr>
              <w:t xml:space="preserve"> (فصل ۴۴)</w:t>
            </w:r>
          </w:p>
        </w:tc>
        <w:tc>
          <w:tcPr>
            <w:tcW w:type="dxa" w:w="5156"/>
          </w:tcPr>
          <w:p>
            <w:pPr>
              <w:bidi w:val="1"/>
            </w:pPr>
            <w:r>
              <w:rPr>
                <w:sz w:val="18"/>
              </w:rPr>
            </w:r>
            <w:r>
              <w:rPr>
                <w:rFonts w:ascii="Vazirmatn" w:hAnsi="Vazirmatn"/>
                <w:sz w:val="18"/>
              </w:rPr>
              <w:t xml:space="preserve">محدودیت مایع (کمتر از ۸۰۰–۱۰۰۰ ml/روز)؛ هایپوناترمی شدید با اعراض ← </w:t>
            </w:r>
            <w:r>
              <w:rPr>
                <w:rFonts w:ascii="Vazirmatn" w:hAnsi="Vazirmatn"/>
                <w:b/>
                <w:sz w:val="18"/>
              </w:rPr>
              <w:t>سالین ۳ فیصد</w:t>
            </w:r>
            <w:r>
              <w:rPr>
                <w:rFonts w:ascii="Vazirmatn" w:hAnsi="Vazirmatn"/>
                <w:sz w:val="18"/>
              </w:rPr>
              <w:t xml:space="preserve"> (۱۰۰–۱۵۰ ml بولوس)؛ ⚠️ </w:t>
            </w:r>
            <w:r>
              <w:rPr>
                <w:rFonts w:ascii="Vazirmatn" w:hAnsi="Vazirmatn"/>
                <w:b/>
                <w:sz w:val="18"/>
              </w:rPr>
              <w:t>تصحیح بیش از ۸–۱۰ mmol/L در ۲۴ ساعت نه</w:t>
            </w:r>
            <w:r>
              <w:rPr>
                <w:rFonts w:ascii="Vazirmatn" w:hAnsi="Vazirmatn"/>
                <w:sz w:val="18"/>
              </w:rPr>
              <w:t xml:space="preserve"> (ODS)</w:t>
            </w:r>
          </w:p>
        </w:tc>
      </w:tr>
      <w:tr>
        <w:tc>
          <w:tcPr>
            <w:tcW w:type="dxa" w:w="5156"/>
          </w:tcPr>
          <w:p>
            <w:pPr>
              <w:bidi w:val="1"/>
            </w:pPr>
            <w:r>
              <w:rPr>
                <w:sz w:val="18"/>
              </w:rPr>
            </w:r>
            <w:r>
              <w:rPr>
                <w:rFonts w:ascii="Vazirmatn" w:hAnsi="Vazirmatn"/>
                <w:b/>
                <w:sz w:val="18"/>
              </w:rPr>
              <w:t>همپتیزی شدید</w:t>
            </w:r>
          </w:p>
        </w:tc>
        <w:tc>
          <w:tcPr>
            <w:tcW w:type="dxa" w:w="5156"/>
          </w:tcPr>
          <w:p>
            <w:pPr>
              <w:bidi w:val="1"/>
            </w:pPr>
            <w:r>
              <w:rPr>
                <w:sz w:val="18"/>
              </w:rPr>
            </w:r>
            <w:r>
              <w:rPr>
                <w:rFonts w:ascii="Vazirmatn" w:hAnsi="Vazirmatn"/>
                <w:sz w:val="18"/>
              </w:rPr>
              <w:t>فصل ۲۳</w:t>
            </w:r>
          </w:p>
        </w:tc>
      </w:tr>
    </w:tbl>
    <w:p>
      <w:pPr>
        <w:spacing w:before="200"/>
        <w:bidi w:val="1"/>
      </w:pPr>
      <w:r>
        <w:rPr>
          <w:rFonts w:ascii="Vazirmatn" w:hAnsi="Vazirmatn"/>
          <w:b/>
          <w:color w:val="136F73"/>
          <w:sz w:val="25"/>
        </w:rPr>
        <w:t>ب) Pharmacotherapy — خلاصهٔ استراتژی (Dose + Route + Frequency + Duration)</w:t>
      </w:r>
    </w:p>
    <w:p>
      <w:pPr>
        <w:ind w:right="283" w:left="283"/>
        <w:bidi w:val="1"/>
      </w:pPr>
      <w:r>
        <w:rPr>
          <w:rFonts w:ascii="Vazirmatn" w:hAnsi="Vazirmatn"/>
          <w:color w:val="0F2744"/>
        </w:rPr>
        <w:t xml:space="preserve">⚠️ کیموتراپی و ایمونوتراپی فقط به دست </w:t>
      </w:r>
      <w:r>
        <w:rPr>
          <w:rFonts w:ascii="Vazirmatn" w:hAnsi="Vazirmatn"/>
          <w:b/>
          <w:color w:val="0F2744"/>
        </w:rPr>
        <w:t>انکولوژیست</w:t>
      </w:r>
      <w:r>
        <w:rPr>
          <w:rFonts w:ascii="Vazirmatn" w:hAnsi="Vazirmatn"/>
          <w:color w:val="0F2744"/>
        </w:rPr>
        <w:t xml:space="preserve"> و مطابق پروتوکول مرکز؛ دوزهای زیر </w:t>
      </w:r>
      <w:r>
        <w:rPr>
          <w:rFonts w:ascii="Vazirmatn" w:hAnsi="Vazirmatn"/>
          <w:b/>
          <w:color w:val="0F2744"/>
        </w:rPr>
        <w:t>دوزهای استندرد مرجع</w:t>
      </w:r>
      <w:r>
        <w:rPr>
          <w:rFonts w:ascii="Vazirmatn" w:hAnsi="Vazirmatn"/>
          <w:color w:val="0F2744"/>
        </w:rPr>
        <w:t xml:space="preserve"> اند (NCCN 2026، ESMO).</w:t>
      </w:r>
    </w:p>
    <w:p>
      <w:pPr>
        <w:bidi w:val="1"/>
      </w:pPr>
      <w:r>
        <w:rPr>
          <w:rFonts w:ascii="Vazirmatn" w:hAnsi="Vazirmatn"/>
          <w:b/>
        </w:rPr>
        <w:t>NSCLC مراحل I–IIIA قابل جراحی:</w:t>
      </w:r>
    </w:p>
    <w:p>
      <w:pPr>
        <w:ind w:right="340"/>
        <w:bidi w:val="1"/>
      </w:pPr>
      <w:r>
        <w:rPr>
          <w:color w:val="136F73"/>
        </w:rPr>
        <w:t xml:space="preserve">● </w:t>
      </w:r>
      <w:r>
        <w:rPr>
          <w:rFonts w:ascii="Vazirmatn" w:hAnsi="Vazirmatn"/>
          <w:b/>
        </w:rPr>
        <w:t>جراحی</w:t>
      </w:r>
      <w:r>
        <w:rPr>
          <w:rFonts w:ascii="Vazirmatn" w:hAnsi="Vazirmatn"/>
        </w:rPr>
        <w:t xml:space="preserve"> (Lobectomy + نمونه‌گیری لمف‌نودها) یا </w:t>
      </w:r>
      <w:r>
        <w:rPr>
          <w:rFonts w:ascii="Vazirmatn" w:hAnsi="Vazirmatn"/>
          <w:b/>
        </w:rPr>
        <w:t>SBRT</w:t>
      </w:r>
      <w:r>
        <w:rPr>
          <w:rFonts w:ascii="Vazirmatn" w:hAnsi="Vazirmatn"/>
        </w:rPr>
        <w:t xml:space="preserve"> در مریضانی که جراحی ممکن نیست (مرحلهٔ I).</w:t>
      </w:r>
    </w:p>
    <w:p>
      <w:pPr>
        <w:ind w:right="340"/>
        <w:bidi w:val="1"/>
      </w:pPr>
      <w:r>
        <w:rPr>
          <w:color w:val="136F73"/>
        </w:rPr>
        <w:t xml:space="preserve">● </w:t>
      </w:r>
      <w:r>
        <w:rPr>
          <w:rFonts w:ascii="Vazirmatn" w:hAnsi="Vazirmatn"/>
          <w:b/>
        </w:rPr>
        <w:t>II–IIIA:</w:t>
      </w:r>
      <w:r>
        <w:rPr>
          <w:rFonts w:ascii="Vazirmatn" w:hAnsi="Vazirmatn"/>
        </w:rPr>
        <w:t xml:space="preserve"> </w:t>
      </w:r>
      <w:r>
        <w:rPr>
          <w:rFonts w:ascii="Vazirmatn" w:hAnsi="Vazirmatn"/>
          <w:b/>
        </w:rPr>
        <w:t>ایمونوکیموتراپی قبل و/یا بعد از جراحی (Perioperative)</w:t>
      </w:r>
      <w:r>
        <w:rPr>
          <w:rFonts w:ascii="Vazirmatn" w:hAnsi="Vazirmatn"/>
        </w:rPr>
        <w:t xml:space="preserve"> — مثلاً Nivolumab + کیموتراپی پلاتینی قبل از جراحی (CheckMate 816).</w:t>
      </w:r>
    </w:p>
    <w:p>
      <w:pPr>
        <w:ind w:right="340"/>
        <w:bidi w:val="1"/>
      </w:pPr>
      <w:r>
        <w:rPr>
          <w:color w:val="136F73"/>
        </w:rPr>
        <w:t xml:space="preserve">● </w:t>
      </w:r>
      <w:r>
        <w:rPr>
          <w:rFonts w:ascii="Vazirmatn" w:hAnsi="Vazirmatn"/>
          <w:b/>
        </w:rPr>
        <w:t>EGFR مثبت پس از جراحی:</w:t>
      </w:r>
      <w:r>
        <w:rPr>
          <w:rFonts w:ascii="Vazirmatn" w:hAnsi="Vazirmatn"/>
        </w:rPr>
        <w:t xml:space="preserve"> </w:t>
      </w:r>
      <w:r>
        <w:rPr>
          <w:rFonts w:ascii="Vazirmatn" w:hAnsi="Vazirmatn"/>
          <w:b/>
        </w:rPr>
        <w:t>Osimertinib برای ۳ سال</w:t>
      </w:r>
      <w:r>
        <w:rPr>
          <w:rFonts w:ascii="Vazirmatn" w:hAnsi="Vazirmatn"/>
        </w:rPr>
        <w:t xml:space="preserve"> (ADAURA). </w:t>
      </w:r>
      <w:r>
        <w:rPr>
          <w:rFonts w:ascii="Vazirmatn" w:hAnsi="Vazirmatn"/>
          <w:b/>
        </w:rPr>
        <w:t>ALK مثبت:</w:t>
      </w:r>
      <w:r>
        <w:rPr>
          <w:rFonts w:ascii="Vazirmatn" w:hAnsi="Vazirmatn"/>
        </w:rPr>
        <w:t xml:space="preserve"> </w:t>
      </w:r>
      <w:r>
        <w:rPr>
          <w:rFonts w:ascii="Vazirmatn" w:hAnsi="Vazirmatn"/>
          <w:b/>
        </w:rPr>
        <w:t>Alectinib برای ۲ سال</w:t>
      </w:r>
      <w:r>
        <w:rPr>
          <w:rFonts w:ascii="Vazirmatn" w:hAnsi="Vazirmatn"/>
        </w:rPr>
        <w:t xml:space="preserve"> (ALINA).</w:t>
      </w:r>
    </w:p>
    <w:p>
      <w:pPr>
        <w:bidi w:val="1"/>
      </w:pPr>
      <w:r>
        <w:rPr>
          <w:rFonts w:ascii="Vazirmatn" w:hAnsi="Vazirmatn"/>
          <w:b/>
        </w:rPr>
        <w:t>NSCLC مرحلهٔ III غیرقابل جراحی:</w:t>
      </w:r>
      <w:r>
        <w:rPr>
          <w:rFonts w:ascii="Vazirmatn" w:hAnsi="Vazirmatn"/>
        </w:rPr>
        <w:t xml:space="preserve"> </w:t>
      </w:r>
      <w:r>
        <w:rPr>
          <w:rFonts w:ascii="Vazirmatn" w:hAnsi="Vazirmatn"/>
          <w:b/>
        </w:rPr>
        <w:t>کیموشعاع‌تراپی هم‌زمان</w:t>
      </w:r>
      <w:r>
        <w:rPr>
          <w:rFonts w:ascii="Vazirmatn" w:hAnsi="Vazirmatn"/>
        </w:rPr>
        <w:t xml:space="preserve"> ← </w:t>
      </w:r>
      <w:r>
        <w:rPr>
          <w:rFonts w:ascii="Vazirmatn" w:hAnsi="Vazirmatn"/>
          <w:b/>
        </w:rPr>
        <w:t>Durvalumab برای ۱۲ ماه</w:t>
      </w:r>
      <w:r>
        <w:rPr>
          <w:rFonts w:ascii="Vazirmatn" w:hAnsi="Vazirmatn"/>
        </w:rPr>
        <w:t xml:space="preserve"> (PACIFIC)؛ در EGFR مثبت: </w:t>
      </w:r>
      <w:r>
        <w:rPr>
          <w:rFonts w:ascii="Vazirmatn" w:hAnsi="Vazirmatn"/>
          <w:b/>
        </w:rPr>
        <w:t>Osimertinib</w:t>
      </w:r>
      <w:r>
        <w:rPr>
          <w:rFonts w:ascii="Vazirmatn" w:hAnsi="Vazirmatn"/>
        </w:rPr>
        <w:t xml:space="preserve"> (LAURA).</w:t>
      </w:r>
    </w:p>
    <w:p>
      <w:pPr>
        <w:bidi w:val="1"/>
      </w:pPr>
      <w:r>
        <w:rPr>
          <w:rFonts w:ascii="Vazirmatn" w:hAnsi="Vazirmatn"/>
          <w:b/>
        </w:rPr>
        <w:t>NSCLC مرحلهٔ IV:</w:t>
      </w:r>
      <w:r>
        <w:rPr>
          <w:rFonts w:ascii="Vazirmatn" w:hAnsi="Vazirmatn"/>
        </w:rPr>
        <w:t xml:space="preserve"> (دوز و برنامهٔ دواهای ضد سرطان را تیم آنکولوژی از پروتوکول و برچسب جاری تعیین می‌کند؛ این کتاب فقط منطق انتخاب را می‌دهد.)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پروفایل</w:t>
            </w:r>
          </w:p>
        </w:tc>
        <w:tc>
          <w:tcPr>
            <w:tcW w:type="dxa" w:w="5156"/>
            <w:shd w:val="clear" w:fill="136f73"/>
          </w:tcPr>
          <w:p>
            <w:pPr>
              <w:bidi w:val="1"/>
            </w:pPr>
            <w:r/>
            <w:r>
              <w:rPr>
                <w:b/>
                <w:color w:val="FFFFFF"/>
                <w:sz w:val="19"/>
              </w:rPr>
              <w:t>تداوی خط اول (مثال‌ها)</w:t>
            </w:r>
          </w:p>
        </w:tc>
      </w:tr>
      <w:tr>
        <w:tc>
          <w:tcPr>
            <w:tcW w:type="dxa" w:w="5156"/>
          </w:tcPr>
          <w:p>
            <w:pPr>
              <w:bidi w:val="1"/>
            </w:pPr>
            <w:r>
              <w:rPr>
                <w:sz w:val="18"/>
              </w:rPr>
            </w:r>
            <w:r>
              <w:rPr>
                <w:rFonts w:ascii="Vazirmatn" w:hAnsi="Vazirmatn"/>
                <w:b/>
                <w:sz w:val="18"/>
              </w:rPr>
              <w:t>ALK</w:t>
            </w:r>
          </w:p>
        </w:tc>
        <w:tc>
          <w:tcPr>
            <w:tcW w:type="dxa" w:w="5156"/>
          </w:tcPr>
          <w:p>
            <w:pPr>
              <w:bidi w:val="1"/>
            </w:pPr>
            <w:r>
              <w:rPr>
                <w:sz w:val="18"/>
              </w:rPr>
            </w:r>
            <w:r>
              <w:rPr>
                <w:rFonts w:ascii="Vazirmatn" w:hAnsi="Vazirmatn"/>
                <w:b/>
                <w:sz w:val="18"/>
              </w:rPr>
              <w:t>Alectinib</w:t>
            </w:r>
            <w:r>
              <w:rPr>
                <w:rFonts w:ascii="Vazirmatn" w:hAnsi="Vazirmatn"/>
                <w:sz w:val="18"/>
              </w:rPr>
              <w:t xml:space="preserve"> یا </w:t>
            </w:r>
            <w:r>
              <w:rPr>
                <w:rFonts w:ascii="Vazirmatn" w:hAnsi="Vazirmatn"/>
                <w:b/>
                <w:sz w:val="18"/>
              </w:rPr>
              <w:t>Lorlatinib</w:t>
            </w:r>
            <w:r>
              <w:rPr>
                <w:rFonts w:ascii="Vazirmatn" w:hAnsi="Vazirmatn"/>
                <w:sz w:val="18"/>
              </w:rPr>
              <w:t xml:space="preserve"> (CROWN)</w:t>
            </w:r>
          </w:p>
        </w:tc>
      </w:tr>
      <w:tr>
        <w:tc>
          <w:tcPr>
            <w:tcW w:type="dxa" w:w="5156"/>
          </w:tcPr>
          <w:p>
            <w:pPr>
              <w:bidi w:val="1"/>
            </w:pPr>
            <w:r>
              <w:rPr>
                <w:sz w:val="18"/>
              </w:rPr>
            </w:r>
            <w:r>
              <w:rPr>
                <w:rFonts w:ascii="Vazirmatn" w:hAnsi="Vazirmatn"/>
                <w:b/>
                <w:sz w:val="18"/>
              </w:rPr>
              <w:t>دیگر تغییرات قابل هدف</w:t>
            </w:r>
          </w:p>
        </w:tc>
        <w:tc>
          <w:tcPr>
            <w:tcW w:type="dxa" w:w="5156"/>
          </w:tcPr>
          <w:p>
            <w:pPr>
              <w:bidi w:val="1"/>
            </w:pPr>
            <w:r>
              <w:rPr>
                <w:sz w:val="18"/>
              </w:rPr>
            </w:r>
            <w:r>
              <w:rPr>
                <w:rFonts w:ascii="Vazirmatn" w:hAnsi="Vazirmatn"/>
                <w:sz w:val="18"/>
              </w:rPr>
              <w:t>ROS1، BRAF V600E، MET، RET، NTRK، KRAS G12C (خط دوم) — دواهای هدفمند مختص</w:t>
            </w:r>
          </w:p>
        </w:tc>
      </w:tr>
      <w:tr>
        <w:tc>
          <w:tcPr>
            <w:tcW w:type="dxa" w:w="5156"/>
          </w:tcPr>
          <w:p>
            <w:pPr>
              <w:bidi w:val="1"/>
            </w:pPr>
            <w:r>
              <w:rPr>
                <w:sz w:val="18"/>
              </w:rPr>
            </w:r>
            <w:r>
              <w:rPr>
                <w:rFonts w:ascii="Vazirmatn" w:hAnsi="Vazirmatn"/>
                <w:b/>
                <w:sz w:val="18"/>
              </w:rPr>
              <w:t>بدون تغییر قابل هدف، PD-L1 ≥ ۵۰ فیصد</w:t>
            </w:r>
          </w:p>
        </w:tc>
        <w:tc>
          <w:tcPr>
            <w:tcW w:type="dxa" w:w="5156"/>
          </w:tcPr>
          <w:p>
            <w:pPr>
              <w:bidi w:val="1"/>
            </w:pPr>
            <w:r>
              <w:rPr>
                <w:sz w:val="18"/>
              </w:rPr>
            </w:r>
            <w:r>
              <w:rPr>
                <w:rFonts w:ascii="Vazirmatn" w:hAnsi="Vazirmatn"/>
                <w:b/>
                <w:sz w:val="18"/>
              </w:rPr>
              <w:t>Pembrolizumab</w:t>
            </w:r>
            <w:r>
              <w:rPr>
                <w:rFonts w:ascii="Vazirmatn" w:hAnsi="Vazirmatn"/>
                <w:sz w:val="18"/>
              </w:rPr>
              <w:t xml:space="preserve"> (تا ۲ سال) تنها یا با کیموتراپی</w:t>
            </w:r>
          </w:p>
        </w:tc>
      </w:tr>
      <w:tr>
        <w:tc>
          <w:tcPr>
            <w:tcW w:type="dxa" w:w="5156"/>
          </w:tcPr>
          <w:p>
            <w:pPr>
              <w:bidi w:val="1"/>
            </w:pPr>
            <w:r>
              <w:rPr>
                <w:sz w:val="18"/>
              </w:rPr>
            </w:r>
            <w:r>
              <w:rPr>
                <w:rFonts w:ascii="Vazirmatn" w:hAnsi="Vazirmatn"/>
                <w:b/>
                <w:sz w:val="18"/>
              </w:rPr>
              <w:t>بدون تغییر، PD-L1 کمتر از ۵۰ فیصد</w:t>
            </w:r>
          </w:p>
        </w:tc>
        <w:tc>
          <w:tcPr>
            <w:tcW w:type="dxa" w:w="5156"/>
          </w:tcPr>
          <w:p>
            <w:pPr>
              <w:bidi w:val="1"/>
            </w:pPr>
            <w:r>
              <w:rPr>
                <w:sz w:val="18"/>
              </w:rPr>
            </w:r>
            <w:r>
              <w:rPr>
                <w:rFonts w:ascii="Vazirmatn" w:hAnsi="Vazirmatn"/>
                <w:b/>
                <w:sz w:val="18"/>
              </w:rPr>
              <w:t>ایمونوکیموتراپی:</w:t>
            </w:r>
            <w:r>
              <w:rPr>
                <w:rFonts w:ascii="Vazirmatn" w:hAnsi="Vazirmatn"/>
                <w:sz w:val="18"/>
              </w:rPr>
              <w:t xml:space="preserve"> غیر Squamous: </w:t>
            </w:r>
            <w:r>
              <w:rPr>
                <w:rFonts w:ascii="Vazirmatn" w:hAnsi="Vazirmatn"/>
                <w:b/>
                <w:sz w:val="18"/>
              </w:rPr>
              <w:t>Carboplatin + Pemetrexed + Pembrolizumab × ۴ دوره</w:t>
            </w:r>
            <w:r>
              <w:rPr>
                <w:rFonts w:ascii="Vazirmatn" w:hAnsi="Vazirmatn"/>
                <w:sz w:val="18"/>
              </w:rPr>
              <w:t xml:space="preserve"> ← حفظیه با Pemetrexed + Pembrolizumab (KEYNOTE-189)؛ </w:t>
            </w:r>
            <w:r>
              <w:rPr>
                <w:rFonts w:ascii="Vazirmatn" w:hAnsi="Vazirmatn"/>
                <w:b/>
                <w:sz w:val="18"/>
              </w:rPr>
              <w:t>پیش‌تداوی Pemetrexed:</w:t>
            </w:r>
            <w:r>
              <w:rPr>
                <w:rFonts w:ascii="Vazirmatn" w:hAnsi="Vazirmatn"/>
                <w:sz w:val="18"/>
              </w:rPr>
              <w:t xml:space="preserve"> Folic acid و Vitamin B12 (برای کاهش سمیت مغز استخوان) و Dexamethasone (برای بثورات)؛ Squamous: Carboplatin + Paclitaxel + Pembrolizumab (KEYNOTE-407)</w:t>
            </w:r>
          </w:p>
        </w:tc>
      </w:tr>
    </w:tbl>
    <w:p>
      <w:pPr>
        <w:bidi w:val="1"/>
      </w:pPr>
      <w:r>
        <w:rPr>
          <w:rFonts w:ascii="Vazirmatn" w:hAnsi="Vazirmatn"/>
          <w:b/>
        </w:rPr>
        <w:t>SCLC:</w:t>
      </w:r>
    </w:p>
    <w:p>
      <w:pPr>
        <w:ind w:right="340"/>
        <w:bidi w:val="1"/>
      </w:pPr>
      <w:r>
        <w:rPr>
          <w:color w:val="136F73"/>
        </w:rPr>
        <w:t xml:space="preserve">● </w:t>
      </w:r>
      <w:r>
        <w:rPr>
          <w:rFonts w:ascii="Vazirmatn" w:hAnsi="Vazirmatn"/>
          <w:b/>
        </w:rPr>
        <w:t>محدود:</w:t>
      </w:r>
      <w:r>
        <w:rPr>
          <w:rFonts w:ascii="Vazirmatn" w:hAnsi="Vazirmatn"/>
        </w:rPr>
        <w:t xml:space="preserve"> </w:t>
      </w:r>
      <w:r>
        <w:rPr>
          <w:rFonts w:ascii="Vazirmatn" w:hAnsi="Vazirmatn"/>
          <w:b/>
        </w:rPr>
        <w:t>کیموشعاع‌تراپی هم‌زمان</w:t>
      </w:r>
      <w:r>
        <w:rPr>
          <w:rFonts w:ascii="Vazirmatn" w:hAnsi="Vazirmatn"/>
        </w:rPr>
        <w:t xml:space="preserve"> (Cisplatin/Etoposide) ← </w:t>
      </w:r>
      <w:r>
        <w:rPr>
          <w:rFonts w:ascii="Vazirmatn" w:hAnsi="Vazirmatn"/>
          <w:b/>
        </w:rPr>
        <w:t>Durvalumab حفظیه</w:t>
      </w:r>
      <w:r>
        <w:rPr>
          <w:rFonts w:ascii="Vazirmatn" w:hAnsi="Vazirmatn"/>
        </w:rPr>
        <w:t xml:space="preserve"> (ADRIATIC 2024) ± شعاع‌تراپی پیشگیرانهٔ مغز یا پیگیری با MRI.</w:t>
      </w:r>
    </w:p>
    <w:p>
      <w:pPr>
        <w:ind w:right="340"/>
        <w:bidi w:val="1"/>
      </w:pPr>
      <w:r>
        <w:rPr>
          <w:color w:val="136F73"/>
        </w:rPr>
        <w:t xml:space="preserve">● </w:t>
      </w:r>
      <w:r>
        <w:rPr>
          <w:rFonts w:ascii="Vazirmatn" w:hAnsi="Vazirmatn"/>
          <w:b/>
        </w:rPr>
        <w:t>وسیع:</w:t>
      </w:r>
      <w:r>
        <w:rPr>
          <w:rFonts w:ascii="Vazirmatn" w:hAnsi="Vazirmatn"/>
        </w:rPr>
        <w:t xml:space="preserve"> </w:t>
      </w:r>
      <w:r>
        <w:rPr>
          <w:rFonts w:ascii="Vazirmatn" w:hAnsi="Vazirmatn"/>
          <w:b/>
        </w:rPr>
        <w:t>Carboplatin + Etoposide + Atezolizumab یا Durvalumab</w:t>
      </w:r>
      <w:r>
        <w:rPr>
          <w:rFonts w:ascii="Vazirmatn" w:hAnsi="Vazirmatn"/>
        </w:rPr>
        <w:t xml:space="preserve"> × ۴ دوره ← ایمونوتراپی حفظیه؛ خط دوم: </w:t>
      </w:r>
      <w:r>
        <w:rPr>
          <w:rFonts w:ascii="Vazirmatn" w:hAnsi="Vazirmatn"/>
          <w:b/>
        </w:rPr>
        <w:t>Tarlatamab</w:t>
      </w:r>
      <w:r>
        <w:rPr>
          <w:rFonts w:ascii="Vazirmatn" w:hAnsi="Vazirmatn"/>
        </w:rPr>
        <w:t xml:space="preserve"> (DeLLphi-304 — 2025).</w:t>
      </w:r>
    </w:p>
    <w:p>
      <w:pPr>
        <w:bidi w:val="1"/>
      </w:pPr>
      <w:r>
        <w:rPr>
          <w:rFonts w:ascii="Vazirmatn" w:hAnsi="Vazirmatn"/>
          <w:b/>
        </w:rPr>
        <w:t>عوارض ایمونوتراپی (irAEs):</w:t>
      </w:r>
      <w:r>
        <w:rPr>
          <w:rFonts w:ascii="Vazirmatn" w:hAnsi="Vazirmatn"/>
        </w:rPr>
        <w:t xml:space="preserve"> پنومونیت، کولیت، هپاتیت، هایپو/هایپرتایرویدی، هایپوفیزیت، دیابت نوع ۱، میوکاردیت — ⚠️ </w:t>
      </w:r>
      <w:r>
        <w:rPr>
          <w:rFonts w:ascii="Vazirmatn" w:hAnsi="Vazirmatn"/>
          <w:b/>
        </w:rPr>
        <w:t>هر مریض ایمونوتراپی با اعراض جدید = irAE تا خلاف آن ثابت شود</w:t>
      </w:r>
      <w:r>
        <w:rPr>
          <w:rFonts w:ascii="Vazirmatn" w:hAnsi="Vazirmatn"/>
        </w:rPr>
        <w:t xml:space="preserve">؛ درجهٔ ≥۲: توقف و </w:t>
      </w:r>
      <w:r>
        <w:rPr>
          <w:rFonts w:ascii="Vazirmatn" w:hAnsi="Vazirmatn"/>
          <w:b/>
        </w:rPr>
        <w:t>Prednisolone ۱–۲ mg/kg/روز</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حتی پس از تشخیص نتیجه را بهتر می‌کند.</w:t>
      </w:r>
    </w:p>
    <w:p>
      <w:pPr>
        <w:ind w:right="340"/>
        <w:bidi w:val="1"/>
      </w:pPr>
      <w:r>
        <w:rPr>
          <w:color w:val="136F73"/>
        </w:rPr>
        <w:t xml:space="preserve">● </w:t>
      </w:r>
      <w:r>
        <w:rPr>
          <w:rFonts w:ascii="Vazirmatn" w:hAnsi="Vazirmatn"/>
          <w:b/>
        </w:rPr>
        <w:t>مراقبت تسکینی زودهنگام</w:t>
      </w:r>
      <w:r>
        <w:rPr>
          <w:rFonts w:ascii="Vazirmatn" w:hAnsi="Vazirmatn"/>
        </w:rPr>
        <w:t xml:space="preserve"> (Temel 2010: کیفیت زندگی بهتر و بقای طولانی‌تر).</w:t>
      </w:r>
    </w:p>
    <w:p>
      <w:pPr>
        <w:ind w:right="340"/>
        <w:bidi w:val="1"/>
      </w:pPr>
      <w:r>
        <w:rPr>
          <w:color w:val="136F73"/>
        </w:rPr>
        <w:t xml:space="preserve">● </w:t>
      </w:r>
      <w:r>
        <w:rPr>
          <w:rFonts w:ascii="Vazirmatn" w:hAnsi="Vazirmatn"/>
        </w:rPr>
        <w:t>تغذیه، کنترول درد (نردبان WHO)،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Lobectomy</w:t>
      </w:r>
      <w:r>
        <w:rPr>
          <w:rFonts w:ascii="Vazirmatn" w:hAnsi="Vazirmatn"/>
        </w:rPr>
        <w:t xml:space="preserve"> (استندرد؛ </w:t>
      </w:r>
      <w:r>
        <w:rPr>
          <w:rFonts w:ascii="Vazirmatn" w:hAnsi="Vazirmatn"/>
          <w:b/>
        </w:rPr>
        <w:t>Segmentectomy</w:t>
      </w:r>
      <w:r>
        <w:rPr>
          <w:rFonts w:ascii="Vazirmatn" w:hAnsi="Vazirmatn"/>
        </w:rPr>
        <w:t xml:space="preserve"> در تومورهای محیطی ≤۲ cm — JCOG0802، CALGB 140503)؛ VATS یا روباتیک.</w:t>
      </w:r>
    </w:p>
    <w:p>
      <w:pPr>
        <w:ind w:right="340"/>
        <w:bidi w:val="1"/>
      </w:pPr>
      <w:r>
        <w:rPr>
          <w:color w:val="136F73"/>
        </w:rPr>
        <w:t xml:space="preserve">● </w:t>
      </w:r>
      <w:r>
        <w:rPr>
          <w:rFonts w:ascii="Vazirmatn" w:hAnsi="Vazirmatn"/>
          <w:b/>
        </w:rPr>
        <w:t>SBRT</w:t>
      </w:r>
      <w:r>
        <w:rPr>
          <w:rFonts w:ascii="Vazirmatn" w:hAnsi="Vazirmatn"/>
        </w:rPr>
        <w:t xml:space="preserve"> (مرحلهٔ I غیرقابل جراحی).</w:t>
      </w:r>
    </w:p>
    <w:p>
      <w:pPr>
        <w:ind w:right="340"/>
        <w:bidi w:val="1"/>
      </w:pPr>
      <w:r>
        <w:rPr>
          <w:color w:val="136F73"/>
        </w:rPr>
        <w:t xml:space="preserve">● </w:t>
      </w:r>
      <w:r>
        <w:rPr>
          <w:rFonts w:ascii="Vazirmatn" w:hAnsi="Vazirmatn"/>
          <w:b/>
        </w:rPr>
        <w:t>Stent یا لیزر داخل برانکس</w:t>
      </w:r>
      <w:r>
        <w:rPr>
          <w:rFonts w:ascii="Vazirmatn" w:hAnsi="Vazirmatn"/>
        </w:rPr>
        <w:t xml:space="preserve"> در انسداد؛ </w:t>
      </w:r>
      <w:r>
        <w:rPr>
          <w:rFonts w:ascii="Vazirmatn" w:hAnsi="Vazirmatn"/>
          <w:b/>
        </w:rPr>
        <w:t>IPC یا پلورودیز</w:t>
      </w:r>
      <w:r>
        <w:rPr>
          <w:rFonts w:ascii="Vazirmatn" w:hAnsi="Vazirmatn"/>
        </w:rPr>
        <w:t xml:space="preserve"> در افیوژن سرطانی (فصل ۲۰)؛ </w:t>
      </w:r>
      <w:r>
        <w:rPr>
          <w:rFonts w:ascii="Vazirmatn" w:hAnsi="Vazirmatn"/>
          <w:b/>
        </w:rPr>
        <w:t>شعاع‌تراپی تسکینی</w:t>
      </w:r>
      <w:r>
        <w:rPr>
          <w:rFonts w:ascii="Vazirmatn" w:hAnsi="Vazirmatn"/>
        </w:rPr>
        <w:t xml:space="preserve"> (درد استخوان، همپتیزی).</w:t>
      </w:r>
    </w:p>
    <w:p>
      <w:pPr>
        <w:spacing w:before="280"/>
        <w:bidi w:val="1"/>
      </w:pPr>
      <w:r>
        <w:rPr>
          <w:rFonts w:ascii="Vazirmatn" w:hAnsi="Vazirmatn"/>
          <w:b/>
          <w:color w:val="0F2744"/>
          <w:sz w:val="29"/>
        </w:rPr>
        <w:t>🔹 ۱۱. Complications (اختلاطات)</w:t>
      </w:r>
    </w:p>
    <w:p>
      <w:pPr>
        <w:bidi w:val="1"/>
      </w:pPr>
      <w:r>
        <w:rPr>
          <w:rFonts w:ascii="Vazirmatn" w:hAnsi="Vazirmatn"/>
        </w:rPr>
        <w:t xml:space="preserve">پنومونی پس انسدادی، افیوژن سرطانی، SVCO، فشردگی نخاع، هایپرکلسیمی، SIADH، </w:t>
      </w:r>
      <w:r>
        <w:rPr>
          <w:rFonts w:ascii="Vazirmatn" w:hAnsi="Vazirmatn"/>
          <w:b/>
        </w:rPr>
        <w:t>VTE</w:t>
      </w:r>
      <w:r>
        <w:rPr>
          <w:rFonts w:ascii="Vazirmatn" w:hAnsi="Vazirmatn"/>
        </w:rPr>
        <w:t xml:space="preserve"> (فصل ۱۴)، همپتیزی شدید، و عوارض تداوی (نیوتروپینی تب‌دار، irAEs، پنومونیت شعاعی).</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بقای ۵ ساله:</w:t>
      </w:r>
      <w:r>
        <w:rPr>
          <w:rFonts w:ascii="Vazirmatn" w:hAnsi="Vazirmatn"/>
        </w:rPr>
        <w:t xml:space="preserve"> مرحلهٔ I حدود </w:t>
      </w:r>
      <w:r>
        <w:rPr>
          <w:rFonts w:ascii="Vazirmatn" w:hAnsi="Vazirmatn"/>
          <w:b/>
        </w:rPr>
        <w:t>۶۰–۹۰ فیصد</w:t>
      </w:r>
      <w:r>
        <w:rPr>
          <w:rFonts w:ascii="Vazirmatn" w:hAnsi="Vazirmatn"/>
        </w:rPr>
        <w:t xml:space="preserve">؛ مرحلهٔ IV به طور تاریخی کمتر از ۵ فیصد، اما با </w:t>
      </w:r>
      <w:r>
        <w:rPr>
          <w:rFonts w:ascii="Vazirmatn" w:hAnsi="Vazirmatn"/>
          <w:b/>
        </w:rPr>
        <w:t>دواهای هدفمند و ایمونوتراپی</w:t>
      </w:r>
      <w:r>
        <w:rPr>
          <w:rFonts w:ascii="Vazirmatn" w:hAnsi="Vazirmatn"/>
        </w:rPr>
        <w:t xml:space="preserve"> به طور قابل ملاحظه بهتر شده (مثلاً EGFR یا ALK مثبت: بقای متوسط چند سال).</w:t>
      </w:r>
    </w:p>
    <w:p>
      <w:pPr>
        <w:ind w:right="340"/>
        <w:bidi w:val="1"/>
      </w:pPr>
      <w:r>
        <w:rPr>
          <w:color w:val="136F73"/>
        </w:rPr>
        <w:t xml:space="preserve">● </w:t>
      </w:r>
      <w:r>
        <w:rPr>
          <w:rFonts w:ascii="Vazirmatn" w:hAnsi="Vazirmatn"/>
          <w:b/>
        </w:rPr>
        <w:t>SCLC وسیع:</w:t>
      </w:r>
      <w:r>
        <w:rPr>
          <w:rFonts w:ascii="Vazirmatn" w:hAnsi="Vazirmatn"/>
        </w:rPr>
        <w:t xml:space="preserve"> بقای متوسط حدود ۱ سال.</w:t>
      </w:r>
    </w:p>
    <w:p>
      <w:pPr>
        <w:ind w:right="340"/>
        <w:bidi w:val="1"/>
      </w:pPr>
      <w:r>
        <w:rPr>
          <w:color w:val="136F73"/>
        </w:rPr>
        <w:t xml:space="preserve">● </w:t>
      </w:r>
      <w:r>
        <w:rPr>
          <w:rFonts w:ascii="Vazirmatn" w:hAnsi="Vazirmatn"/>
          <w:b/>
        </w:rPr>
        <w:t>پیگیری پس از تداوی شفابخش:</w:t>
      </w:r>
      <w:r>
        <w:rPr>
          <w:rFonts w:ascii="Vazirmatn" w:hAnsi="Vazirmatn"/>
        </w:rPr>
        <w:t xml:space="preserve"> CT سینه هر </w:t>
      </w:r>
      <w:r>
        <w:rPr>
          <w:rFonts w:ascii="Vazirmatn" w:hAnsi="Vazirmatn"/>
          <w:b/>
        </w:rPr>
        <w:t>۶ ماه برای ۲–۳ سال</w:t>
      </w:r>
      <w:r>
        <w:rPr>
          <w:rFonts w:ascii="Vazirmatn" w:hAnsi="Vazirmatn"/>
        </w:rPr>
        <w:t>، سپس سالانه.</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S</w:t>
      </w:r>
      <w:r>
        <w:rPr>
          <w:rFonts w:ascii="Vazirmatn" w:hAnsi="Vazirmatn"/>
        </w:rPr>
        <w:t xml:space="preserve">quamous = </w:t>
      </w:r>
      <w:r>
        <w:rPr>
          <w:rFonts w:ascii="Vazirmatn" w:hAnsi="Vazirmatn"/>
          <w:b/>
        </w:rPr>
        <w:t>S</w:t>
      </w:r>
      <w:r>
        <w:rPr>
          <w:rFonts w:ascii="Vazirmatn" w:hAnsi="Vazirmatn"/>
        </w:rPr>
        <w:t xml:space="preserve">entral، </w:t>
      </w:r>
      <w:r>
        <w:rPr>
          <w:rFonts w:ascii="Vazirmatn" w:hAnsi="Vazirmatn"/>
          <w:b/>
        </w:rPr>
        <w:t>S</w:t>
      </w:r>
      <w:r>
        <w:rPr>
          <w:rFonts w:ascii="Vazirmatn" w:hAnsi="Vazirmatn"/>
        </w:rPr>
        <w:t xml:space="preserve">igara (سگرت)، </w:t>
      </w:r>
      <w:r>
        <w:rPr>
          <w:rFonts w:ascii="Vazirmatn" w:hAnsi="Vazirmatn"/>
          <w:b/>
        </w:rPr>
        <w:t>C</w:t>
      </w:r>
      <w:r>
        <w:rPr>
          <w:rFonts w:ascii="Vazirmatn" w:hAnsi="Vazirmatn"/>
        </w:rPr>
        <w:t xml:space="preserve">alcium، </w:t>
      </w:r>
      <w:r>
        <w:rPr>
          <w:rFonts w:ascii="Vazirmatn" w:hAnsi="Vazirmatn"/>
          <w:b/>
        </w:rPr>
        <w:t>C</w:t>
      </w:r>
      <w:r>
        <w:rPr>
          <w:rFonts w:ascii="Vazirmatn" w:hAnsi="Vazirmatn"/>
        </w:rPr>
        <w:t>avity.»</w:t>
      </w:r>
    </w:p>
    <w:p>
      <w:pPr>
        <w:ind w:right="340"/>
        <w:bidi w:val="1"/>
      </w:pPr>
      <w:r>
        <w:rPr>
          <w:color w:val="136F73"/>
        </w:rPr>
        <w:t xml:space="preserve">● </w:t>
      </w:r>
      <w:r>
        <w:rPr>
          <w:rFonts w:ascii="Vazirmatn" w:hAnsi="Vazirmatn"/>
        </w:rPr>
        <w:t>💡 «</w:t>
      </w:r>
      <w:r>
        <w:rPr>
          <w:rFonts w:ascii="Vazirmatn" w:hAnsi="Vazirmatn"/>
          <w:b/>
        </w:rPr>
        <w:t>Small cell = Small hormones:</w:t>
      </w:r>
      <w:r>
        <w:rPr>
          <w:rFonts w:ascii="Vazirmatn" w:hAnsi="Vazirmatn"/>
        </w:rPr>
        <w:t xml:space="preserve"> ADH، ACTH، + Lambert-Eaton.»</w:t>
      </w:r>
    </w:p>
    <w:p>
      <w:pPr>
        <w:ind w:right="340"/>
        <w:bidi w:val="1"/>
      </w:pPr>
      <w:r>
        <w:rPr>
          <w:color w:val="136F73"/>
        </w:rPr>
        <w:t xml:space="preserve">● </w:t>
      </w:r>
      <w:r>
        <w:rPr>
          <w:rFonts w:ascii="Vazirmatn" w:hAnsi="Vazirmatn"/>
        </w:rPr>
        <w:t>💡 «</w:t>
      </w:r>
      <w:r>
        <w:rPr>
          <w:rFonts w:ascii="Vazirmatn" w:hAnsi="Vazirmatn"/>
          <w:b/>
        </w:rPr>
        <w:t>Adeno = محیطی، غیرسگرتی، زن، جهش‌های قابل هدف.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Pancoast = شانه + دست + Horner.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تداوی: مالیکول و PD-L1.</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ورم روی و گردن + وریدهای متسع ← </w:t>
      </w:r>
      <w:r>
        <w:rPr>
          <w:rFonts w:ascii="Vazirmatn" w:hAnsi="Vazirmatn"/>
          <w:b/>
        </w:rPr>
        <w:t>SVCO</w:t>
      </w:r>
      <w:r>
        <w:rPr>
          <w:rFonts w:ascii="Vazirmatn" w:hAnsi="Vazirmatn"/>
        </w:rPr>
        <w:t>.</w:t>
      </w:r>
    </w:p>
    <w:p>
      <w:pPr>
        <w:ind w:right="340"/>
        <w:bidi w:val="1"/>
      </w:pPr>
      <w:r>
        <w:rPr>
          <w:color w:val="136F73"/>
        </w:rPr>
        <w:t xml:space="preserve">● </w:t>
      </w:r>
      <w:r>
        <w:rPr>
          <w:rFonts w:ascii="Vazirmatn" w:hAnsi="Vazirmatn"/>
        </w:rPr>
        <w:t xml:space="preserve">⚠️ درد کمر + ضعف پاها یا اختلال مثانه ← </w:t>
      </w:r>
      <w:r>
        <w:rPr>
          <w:rFonts w:ascii="Vazirmatn" w:hAnsi="Vazirmatn"/>
          <w:b/>
        </w:rPr>
        <w:t>فشردگی نخاع</w:t>
      </w:r>
      <w:r>
        <w:rPr>
          <w:rFonts w:ascii="Vazirmatn" w:hAnsi="Vazirmatn"/>
        </w:rPr>
        <w:t xml:space="preserve"> — در ساعت‌ها اقدام کن.</w:t>
      </w:r>
    </w:p>
    <w:p>
      <w:pPr>
        <w:ind w:right="340"/>
        <w:bidi w:val="1"/>
      </w:pPr>
      <w:r>
        <w:rPr>
          <w:color w:val="136F73"/>
        </w:rPr>
        <w:t xml:space="preserve">● </w:t>
      </w:r>
      <w:r>
        <w:rPr>
          <w:rFonts w:ascii="Vazirmatn" w:hAnsi="Vazirmatn"/>
        </w:rPr>
        <w:t xml:space="preserve">⚠️ گیجی + پولی‌یوری + قبضیت ←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rPr>
        <w:t xml:space="preserve">⚠️ گیجی + تشنج + سودیم پایین ← </w:t>
      </w:r>
      <w:r>
        <w:rPr>
          <w:rFonts w:ascii="Vazirmatn" w:hAnsi="Vazirmatn"/>
          <w:b/>
        </w:rPr>
        <w:t>SIADH</w:t>
      </w:r>
      <w:r>
        <w:rPr>
          <w:rFonts w:ascii="Vazirmatn" w:hAnsi="Vazirmatn"/>
        </w:rPr>
        <w:t>.</w:t>
      </w:r>
    </w:p>
    <w:p>
      <w:pPr>
        <w:ind w:right="340"/>
        <w:bidi w:val="1"/>
      </w:pPr>
      <w:r>
        <w:rPr>
          <w:color w:val="136F73"/>
        </w:rPr>
        <w:t xml:space="preserve">● </w:t>
      </w:r>
      <w:r>
        <w:rPr>
          <w:rFonts w:ascii="Vazirmatn" w:hAnsi="Vazirmatn"/>
        </w:rPr>
        <w:t>⚠️ همپتیزی در سگرتی بیش از ۴۰ ساله ← CT حتی اگر CXR نورمال باشد.</w:t>
      </w:r>
    </w:p>
    <w:p>
      <w:pPr>
        <w:bidi w:val="1"/>
      </w:pPr>
      <w:r>
        <w:rPr>
          <w:color w:val="B8913A"/>
        </w:rPr>
        <w:t>❖ ❖ ❖</w:t>
      </w:r>
    </w:p>
    <w:p>
      <w:pPr>
        <w:spacing w:before="280"/>
        <w:bidi w:val="1"/>
      </w:pPr>
      <w:r>
        <w:rPr>
          <w:rFonts w:ascii="Vazirmatn" w:hAnsi="Vazirmatn"/>
          <w:b/>
          <w:color w:val="0F2744"/>
          <w:sz w:val="29"/>
        </w:rPr>
        <w:t>ج) ابسهٔ ریه (Lung Abscess)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اسپیراسیون (الکول، تشنج، سکته، بیهوشی، دندان خراب) + تب هفته‌ها + بلغم زیاد بدبو + کاویتی با سطح هوا-مایع = ابسهٔ ریه</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ابسهٔ ریه = </w:t>
      </w:r>
      <w:r>
        <w:rPr>
          <w:rFonts w:ascii="Vazirmatn" w:hAnsi="Vazirmatn"/>
          <w:b/>
        </w:rPr>
        <w:t>نکروز پارانشیم ریه</w:t>
      </w:r>
      <w:r>
        <w:rPr>
          <w:rFonts w:ascii="Vazirmatn" w:hAnsi="Vazirmatn"/>
        </w:rPr>
        <w:t xml:space="preserve"> با تشکیل </w:t>
      </w:r>
      <w:r>
        <w:rPr>
          <w:rFonts w:ascii="Vazirmatn" w:hAnsi="Vazirmatn"/>
          <w:b/>
        </w:rPr>
        <w:t>حفرهٔ بیش از ۲ cm</w:t>
      </w:r>
      <w:r>
        <w:rPr>
          <w:rFonts w:ascii="Vazirmatn" w:hAnsi="Vazirmatn"/>
        </w:rPr>
        <w:t xml:space="preserve"> پر از چرک (حفره‌های کوچک متعدد = </w:t>
      </w:r>
      <w:r>
        <w:rPr>
          <w:rFonts w:ascii="Vazirmatn" w:hAnsi="Vazirmatn"/>
          <w:b/>
        </w:rPr>
        <w:t>پنومونی نکروزان</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اسپیراسیون در مریض سالم از نظر ایمنی (حدود ۸۰ فیصد).</w:t>
      </w:r>
    </w:p>
    <w:p>
      <w:pPr>
        <w:ind w:right="340"/>
        <w:bidi w:val="1"/>
      </w:pPr>
      <w:r>
        <w:rPr>
          <w:color w:val="136F73"/>
        </w:rPr>
        <w:t xml:space="preserve">● </w:t>
      </w:r>
      <w:r>
        <w:rPr>
          <w:rFonts w:ascii="Vazirmatn" w:hAnsi="Vazirmatn"/>
          <w:b/>
        </w:rPr>
        <w:t>ثانوی:</w:t>
      </w:r>
      <w:r>
        <w:rPr>
          <w:rFonts w:ascii="Vazirmatn" w:hAnsi="Vazirmatn"/>
        </w:rPr>
        <w:t xml:space="preserve"> انسداد برانکس (تومور، جسم خارجی)، امبولی سپتیک (اندوکاردیت دریچهٔ ترایکسپید — فصل ۱۲)، نقص ایمنی.</w:t>
      </w:r>
    </w:p>
    <w:p>
      <w:pPr>
        <w:ind w:right="340"/>
        <w:bidi w:val="1"/>
      </w:pPr>
      <w:r>
        <w:rPr>
          <w:color w:val="136F73"/>
        </w:rPr>
        <w:t xml:space="preserve">● </w:t>
      </w:r>
      <w:r>
        <w:rPr>
          <w:rFonts w:ascii="Vazirmatn" w:hAnsi="Vazirmatn"/>
          <w:b/>
        </w:rPr>
        <w:t>حاد</w:t>
      </w:r>
      <w:r>
        <w:rPr>
          <w:rFonts w:ascii="Vazirmatn" w:hAnsi="Vazirmatn"/>
        </w:rPr>
        <w:t xml:space="preserve"> (کمتر از ۶ هفته) در برابر </w:t>
      </w:r>
      <w:r>
        <w:rPr>
          <w:rFonts w:ascii="Vazirmatn" w:hAnsi="Vazirmatn"/>
          <w:b/>
        </w:rPr>
        <w:t>مزمن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اسپیراسیون</w:t>
      </w:r>
      <w:r>
        <w:rPr>
          <w:rFonts w:ascii="Vazirmatn" w:hAnsi="Vazirmatn"/>
        </w:rPr>
        <w:t xml:space="preserve"> ترشحات دهن و حلق با </w:t>
      </w:r>
      <w:r>
        <w:rPr>
          <w:rFonts w:ascii="Vazirmatn" w:hAnsi="Vazirmatn"/>
          <w:b/>
        </w:rPr>
        <w:t>بار زیاد انیروب‌ها</w:t>
      </w:r>
      <w:r>
        <w:rPr>
          <w:rFonts w:ascii="Vazirmatn" w:hAnsi="Vazirmatn"/>
        </w:rPr>
        <w:t xml:space="preserve"> (از لثهٔ مریض).</w:t>
      </w:r>
    </w:p>
    <w:p>
      <w:pPr>
        <w:ind w:right="340"/>
        <w:bidi w:val="1"/>
      </w:pPr>
      <w:r>
        <w:rPr>
          <w:b/>
          <w:color w:val="136F73"/>
        </w:rPr>
        <w:t xml:space="preserve">2. </w:t>
      </w:r>
      <w:r>
        <w:rPr>
          <w:rFonts w:ascii="Vazirmatn" w:hAnsi="Vazirmatn"/>
          <w:b/>
        </w:rPr>
        <w:t>محل وابسته به جاذبه:</w:t>
      </w:r>
      <w:r>
        <w:rPr>
          <w:rFonts w:ascii="Vazirmatn" w:hAnsi="Vazirmatn"/>
        </w:rPr>
        <w:t xml:space="preserve"> در حالت خوابیده ← </w:t>
      </w:r>
      <w:r>
        <w:rPr>
          <w:rFonts w:ascii="Vazirmatn" w:hAnsi="Vazirmatn"/>
          <w:b/>
        </w:rPr>
        <w:t>سگمنت خلفی لوب فوقانی</w:t>
      </w:r>
      <w:r>
        <w:rPr>
          <w:rFonts w:ascii="Vazirmatn" w:hAnsi="Vazirmatn"/>
        </w:rPr>
        <w:t xml:space="preserve"> و </w:t>
      </w:r>
      <w:r>
        <w:rPr>
          <w:rFonts w:ascii="Vazirmatn" w:hAnsi="Vazirmatn"/>
          <w:b/>
        </w:rPr>
        <w:t>سگمنت فوقانی لوب تحتانی</w:t>
      </w:r>
      <w:r>
        <w:rPr>
          <w:rFonts w:ascii="Vazirmatn" w:hAnsi="Vazirmatn"/>
        </w:rPr>
        <w:t xml:space="preserve">؛ اکثراً در </w:t>
      </w:r>
      <w:r>
        <w:rPr>
          <w:rFonts w:ascii="Vazirmatn" w:hAnsi="Vazirmatn"/>
          <w:b/>
        </w:rPr>
        <w:t>ریهٔ راست</w:t>
      </w:r>
      <w:r>
        <w:rPr>
          <w:rFonts w:ascii="Vazirmatn" w:hAnsi="Vazirmatn"/>
        </w:rPr>
        <w:t xml:space="preserve"> (برانکس راست عمودی‌تر و عریض‌تر است).</w:t>
      </w:r>
    </w:p>
    <w:p>
      <w:pPr>
        <w:ind w:right="340"/>
        <w:bidi w:val="1"/>
      </w:pPr>
      <w:r>
        <w:rPr>
          <w:b/>
          <w:color w:val="136F73"/>
        </w:rPr>
        <w:t xml:space="preserve">3. </w:t>
      </w:r>
      <w:r>
        <w:rPr>
          <w:rFonts w:ascii="Vazirmatn" w:hAnsi="Vazirmatn"/>
          <w:b/>
        </w:rPr>
        <w:t>پنومونیت</w:t>
      </w:r>
      <w:r>
        <w:rPr>
          <w:rFonts w:ascii="Vazirmatn" w:hAnsi="Vazirmatn"/>
        </w:rPr>
        <w:t xml:space="preserve"> ← طی </w:t>
      </w:r>
      <w:r>
        <w:rPr>
          <w:rFonts w:ascii="Vazirmatn" w:hAnsi="Vazirmatn"/>
          <w:b/>
        </w:rPr>
        <w:t>۷–۱۴ روز</w:t>
      </w:r>
      <w:r>
        <w:rPr>
          <w:rFonts w:ascii="Vazirmatn" w:hAnsi="Vazirmatn"/>
        </w:rPr>
        <w:t xml:space="preserve"> نکروز ← تشکیل حفره.</w:t>
      </w:r>
    </w:p>
    <w:p>
      <w:pPr>
        <w:ind w:right="340"/>
        <w:bidi w:val="1"/>
      </w:pPr>
      <w:r>
        <w:rPr>
          <w:b/>
          <w:color w:val="136F73"/>
        </w:rPr>
        <w:t xml:space="preserve">4. </w:t>
      </w:r>
      <w:r>
        <w:rPr>
          <w:rFonts w:ascii="Vazirmatn" w:hAnsi="Vazirmatn"/>
        </w:rPr>
        <w:t xml:space="preserve">ارتباط با برانکس ← </w:t>
      </w:r>
      <w:r>
        <w:rPr>
          <w:rFonts w:ascii="Vazirmatn" w:hAnsi="Vazirmatn"/>
          <w:b/>
        </w:rPr>
        <w:t>تخلیهٔ چرک</w:t>
      </w:r>
      <w:r>
        <w:rPr>
          <w:rFonts w:ascii="Vazirmatn" w:hAnsi="Vazirmatn"/>
        </w:rPr>
        <w:t xml:space="preserve"> (بلغم زیاد بدبو) ← </w:t>
      </w:r>
      <w:r>
        <w:rPr>
          <w:rFonts w:ascii="Vazirmatn" w:hAnsi="Vazirmatn"/>
          <w:b/>
        </w:rPr>
        <w:t>سطح هوا-مایع</w:t>
      </w:r>
      <w:r>
        <w:rPr>
          <w:rFonts w:ascii="Vazirmatn" w:hAnsi="Vazirmatn"/>
        </w:rPr>
        <w:t>.</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عوامل:</w:t>
      </w:r>
      <w:r>
        <w:rPr>
          <w:rFonts w:ascii="Vazirmatn" w:hAnsi="Vazirmatn"/>
        </w:rPr>
        <w:t xml:space="preserve"> انیروب‌ها (</w:t>
      </w:r>
      <w:r>
        <w:rPr>
          <w:rFonts w:ascii="Vazirmatn" w:hAnsi="Vazirmatn"/>
          <w:i/>
        </w:rPr>
        <w:t>Peptostreptococcus</w:t>
      </w:r>
      <w:r>
        <w:rPr>
          <w:rFonts w:ascii="Vazirmatn" w:hAnsi="Vazirmatn"/>
        </w:rPr>
        <w:t xml:space="preserve">، </w:t>
      </w:r>
      <w:r>
        <w:rPr>
          <w:rFonts w:ascii="Vazirmatn" w:hAnsi="Vazirmatn"/>
          <w:i/>
        </w:rPr>
        <w:t>Prevotella</w:t>
      </w:r>
      <w:r>
        <w:rPr>
          <w:rFonts w:ascii="Vazirmatn" w:hAnsi="Vazirmatn"/>
        </w:rPr>
        <w:t xml:space="preserve">، </w:t>
      </w:r>
      <w:r>
        <w:rPr>
          <w:rFonts w:ascii="Vazirmatn" w:hAnsi="Vazirmatn"/>
          <w:i/>
        </w:rPr>
        <w:t>Bacteroides</w:t>
      </w:r>
      <w:r>
        <w:rPr>
          <w:rFonts w:ascii="Vazirmatn" w:hAnsi="Vazirmatn"/>
        </w:rPr>
        <w:t xml:space="preserve">، </w:t>
      </w:r>
      <w:r>
        <w:rPr>
          <w:rFonts w:ascii="Vazirmatn" w:hAnsi="Vazirmatn"/>
          <w:i/>
        </w:rPr>
        <w:t>Fusobacterium</w:t>
      </w:r>
      <w:r>
        <w:rPr>
          <w:rFonts w:ascii="Vazirmatn" w:hAnsi="Vazirmatn"/>
        </w:rPr>
        <w:t xml:space="preserve">)، </w:t>
      </w:r>
      <w:r>
        <w:rPr>
          <w:rFonts w:ascii="Vazirmatn" w:hAnsi="Vazirmatn"/>
          <w:b/>
        </w:rPr>
        <w:t>Streptococcus milleri</w:t>
      </w:r>
      <w:r>
        <w:rPr>
          <w:rFonts w:ascii="Vazirmatn" w:hAnsi="Vazirmatn"/>
        </w:rPr>
        <w:t xml:space="preserve"> (anginosus)، </w:t>
      </w:r>
      <w:r>
        <w:rPr>
          <w:rFonts w:ascii="Vazirmatn" w:hAnsi="Vazirmatn"/>
          <w:i/>
        </w:rPr>
        <w:t>Staph. aureus</w:t>
      </w:r>
      <w:r>
        <w:rPr>
          <w:rFonts w:ascii="Vazirmatn" w:hAnsi="Vazirmatn"/>
        </w:rPr>
        <w:t xml:space="preserve"> (از جمله MRSA — پس از انفلوانزا)، </w:t>
      </w:r>
      <w:r>
        <w:rPr>
          <w:rFonts w:ascii="Vazirmatn" w:hAnsi="Vazirmatn"/>
          <w:i/>
        </w:rPr>
        <w:t>Klebsiella pneumoniae</w:t>
      </w:r>
      <w:r>
        <w:rPr>
          <w:rFonts w:ascii="Vazirmatn" w:hAnsi="Vazirmatn"/>
        </w:rPr>
        <w:t xml:space="preserve"> (الکولی‌ها، دیابتی‌ها)، و در نقص ایمنی: </w:t>
      </w:r>
      <w:r>
        <w:rPr>
          <w:rFonts w:ascii="Vazirmatn" w:hAnsi="Vazirmatn"/>
          <w:i/>
        </w:rPr>
        <w:t>Nocardia</w:t>
      </w:r>
      <w:r>
        <w:rPr>
          <w:rFonts w:ascii="Vazirmatn" w:hAnsi="Vazirmatn"/>
        </w:rPr>
        <w:t xml:space="preserve">، </w:t>
      </w:r>
      <w:r>
        <w:rPr>
          <w:rFonts w:ascii="Vazirmatn" w:hAnsi="Vazirmatn"/>
          <w:i/>
        </w:rPr>
        <w:t>Aspergillus</w:t>
      </w:r>
      <w:r>
        <w:rPr>
          <w:rFonts w:ascii="Vazirmatn" w:hAnsi="Vazirmatn"/>
        </w:rPr>
        <w:t>، سل.</w:t>
      </w:r>
    </w:p>
    <w:p>
      <w:pPr>
        <w:ind w:right="340"/>
        <w:bidi w:val="1"/>
      </w:pPr>
      <w:r>
        <w:rPr>
          <w:color w:val="136F73"/>
        </w:rPr>
        <w:t xml:space="preserve">● </w:t>
      </w:r>
      <w:r>
        <w:rPr>
          <w:rFonts w:ascii="Vazirmatn" w:hAnsi="Vazirmatn"/>
          <w:b/>
        </w:rPr>
        <w:t>عوامل خطر:</w:t>
      </w:r>
      <w:r>
        <w:rPr>
          <w:rFonts w:ascii="Vazirmatn" w:hAnsi="Vazirmatn"/>
        </w:rPr>
        <w:t xml:space="preserve"> </w:t>
      </w:r>
      <w:r>
        <w:rPr>
          <w:rFonts w:ascii="Vazirmatn" w:hAnsi="Vazirmatn"/>
          <w:b/>
        </w:rPr>
        <w:t>کاهش سطح شعور</w:t>
      </w:r>
      <w:r>
        <w:rPr>
          <w:rFonts w:ascii="Vazirmatn" w:hAnsi="Vazirmatn"/>
        </w:rPr>
        <w:t xml:space="preserve"> (الکول، مواد مخدر، تشنج، سکته، بیهوشی)، </w:t>
      </w:r>
      <w:r>
        <w:rPr>
          <w:rFonts w:ascii="Vazirmatn" w:hAnsi="Vazirmatn"/>
          <w:b/>
        </w:rPr>
        <w:t>دیسفاژی</w:t>
      </w:r>
      <w:r>
        <w:rPr>
          <w:rFonts w:ascii="Vazirmatn" w:hAnsi="Vazirmatn"/>
        </w:rPr>
        <w:t xml:space="preserve"> (امراض عصبی، امراض مری)، </w:t>
      </w:r>
      <w:r>
        <w:rPr>
          <w:rFonts w:ascii="Vazirmatn" w:hAnsi="Vazirmatn"/>
          <w:b/>
        </w:rPr>
        <w:t>بهداشت بد دهن و دندان</w:t>
      </w:r>
      <w:r>
        <w:rPr>
          <w:rFonts w:ascii="Vazirmatn" w:hAnsi="Vazirmatn"/>
        </w:rPr>
        <w:t>، و انسداد برانکس.</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شروع </w:t>
      </w:r>
      <w:r>
        <w:rPr>
          <w:rFonts w:ascii="Vazirmatn" w:hAnsi="Vazirmatn"/>
          <w:b/>
        </w:rPr>
        <w:t>آهسته (هفته‌ها)</w:t>
      </w:r>
      <w:r>
        <w:rPr>
          <w:rFonts w:ascii="Vazirmatn" w:hAnsi="Vazirmatn"/>
        </w:rPr>
        <w:t xml:space="preserve">: تب، تعرق شبانه، </w:t>
      </w:r>
      <w:r>
        <w:rPr>
          <w:rFonts w:ascii="Vazirmatn" w:hAnsi="Vazirmatn"/>
          <w:b/>
        </w:rPr>
        <w:t>کاهش وزن</w:t>
      </w:r>
      <w:r>
        <w:rPr>
          <w:rFonts w:ascii="Vazirmatn" w:hAnsi="Vazirmatn"/>
        </w:rPr>
        <w:t xml:space="preserve"> (مانند سل!)، سرفه.</w:t>
      </w:r>
    </w:p>
    <w:p>
      <w:pPr>
        <w:ind w:right="340"/>
        <w:bidi w:val="1"/>
      </w:pPr>
      <w:r>
        <w:rPr>
          <w:color w:val="136F73"/>
        </w:rPr>
        <w:t xml:space="preserve">● </w:t>
      </w:r>
      <w:r>
        <w:rPr>
          <w:rFonts w:ascii="Vazirmatn" w:hAnsi="Vazirmatn"/>
          <w:b/>
        </w:rPr>
        <w:t>بلغم زیاد، چرکی، و بدبو (Putrid)</w:t>
      </w:r>
      <w:r>
        <w:rPr>
          <w:rFonts w:ascii="Vazirmatn" w:hAnsi="Vazirmatn"/>
        </w:rPr>
        <w:t xml:space="preserve"> — تقریباً تشخیصی برای انیروب‌ها؛ همپتیزی.</w:t>
      </w:r>
    </w:p>
    <w:p>
      <w:pPr>
        <w:ind w:right="340"/>
        <w:bidi w:val="1"/>
      </w:pPr>
      <w:r>
        <w:rPr>
          <w:color w:val="136F73"/>
        </w:rPr>
        <w:t xml:space="preserve">● </w:t>
      </w:r>
      <w:r>
        <w:rPr>
          <w:rFonts w:ascii="Vazirmatn" w:hAnsi="Vazirmatn"/>
        </w:rPr>
        <w:t>درد پلوریتیک اگر پلورا درگیر باشد.</w:t>
      </w:r>
    </w:p>
    <w:p>
      <w:pPr>
        <w:spacing w:before="280"/>
        <w:bidi w:val="1"/>
      </w:pPr>
      <w:r>
        <w:rPr>
          <w:rFonts w:ascii="Vazirmatn" w:hAnsi="Vazirmatn"/>
          <w:b/>
          <w:color w:val="0F2744"/>
          <w:sz w:val="29"/>
        </w:rPr>
        <w:t>🔹 ۶. Clinical Examination</w:t>
      </w:r>
    </w:p>
    <w:p>
      <w:pPr>
        <w:bidi w:val="1"/>
      </w:pPr>
      <w:r>
        <w:rPr>
          <w:rFonts w:ascii="Vazirmatn" w:hAnsi="Vazirmatn"/>
          <w:b/>
        </w:rPr>
        <w:t>دندان‌های خراب و التهاب لثه</w:t>
      </w:r>
      <w:r>
        <w:rPr>
          <w:rFonts w:ascii="Vazirmatn" w:hAnsi="Vazirmatn"/>
        </w:rPr>
        <w:t xml:space="preserve"> (⚠️ </w:t>
      </w:r>
      <w:r>
        <w:rPr>
          <w:rFonts w:ascii="Vazirmatn" w:hAnsi="Vazirmatn"/>
          <w:b/>
        </w:rPr>
        <w:t>مریض بی‌دندان با ابسه ← به فکر تومور انسدادی باش</w:t>
      </w:r>
      <w:r>
        <w:rPr>
          <w:rFonts w:ascii="Vazirmatn" w:hAnsi="Vazirmatn"/>
        </w:rPr>
        <w:t>)، کلبینگ (در مزمن)، و آثار کانسولیدیشن؛ صدای Amphoric روی حفرهٔ بزرگ (نادر).</w:t>
      </w:r>
    </w:p>
    <w:p>
      <w:pPr>
        <w:spacing w:before="280"/>
        <w:bidi w:val="1"/>
      </w:pPr>
      <w:r>
        <w:rPr>
          <w:rFonts w:ascii="Vazirmatn" w:hAnsi="Vazirmatn"/>
          <w:b/>
          <w:color w:val="0F2744"/>
          <w:sz w:val="29"/>
        </w:rPr>
        <w:t>🔹 ۷. Quick Differential Diagnosis</w:t>
      </w:r>
    </w:p>
    <w:p>
      <w:pPr>
        <w:bidi w:val="1"/>
      </w:pPr>
      <w:r>
        <w:rPr>
          <w:rFonts w:ascii="Vazirmatn" w:hAnsi="Vazirmatn"/>
          <w:b/>
        </w:rPr>
        <w:t>سل کاویتی</w:t>
      </w:r>
      <w:r>
        <w:rPr>
          <w:rFonts w:ascii="Vazirmatn" w:hAnsi="Vazirmatn"/>
        </w:rPr>
        <w:t xml:space="preserve"> (قلهٔ ریه، دیواره نازک‌تر، سطح مایع کمتر شایع)، </w:t>
      </w:r>
      <w:r>
        <w:rPr>
          <w:rFonts w:ascii="Vazirmatn" w:hAnsi="Vazirmatn"/>
          <w:b/>
        </w:rPr>
        <w:t>سرطان کاویتی</w:t>
      </w:r>
      <w:r>
        <w:rPr>
          <w:rFonts w:ascii="Vazirmatn" w:hAnsi="Vazirmatn"/>
        </w:rPr>
        <w:t xml:space="preserve"> (Squamous — دیوارهٔ ضخیم و نامنظم)، امپییما با سطح هوا-مایع (زاویهٔ منفرجه با دیوار سینه در CT)، </w:t>
      </w:r>
      <w:r>
        <w:rPr>
          <w:rFonts w:ascii="Vazirmatn" w:hAnsi="Vazirmatn"/>
          <w:b/>
        </w:rPr>
        <w:t>کیست هایداتید انتان‌یافته</w:t>
      </w:r>
      <w:r>
        <w:rPr>
          <w:rFonts w:ascii="Vazirmatn" w:hAnsi="Vazirmatn"/>
        </w:rPr>
        <w:t xml:space="preserve">، </w:t>
      </w:r>
      <w:r>
        <w:rPr>
          <w:rFonts w:ascii="Vazirmatn" w:hAnsi="Vazirmatn"/>
          <w:b/>
        </w:rPr>
        <w:t>Granulomatosis with polyangiitis</w:t>
      </w:r>
      <w:r>
        <w:rPr>
          <w:rFonts w:ascii="Vazirmatn" w:hAnsi="Vazirmatn"/>
        </w:rPr>
        <w:t>، بولای انتان‌یافته، و انفارکت ریه.</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کاویتی با دیوارهٔ ضخیم و سطح هوا-مایع</w:t>
      </w:r>
      <w:r>
        <w:rPr>
          <w:rFonts w:ascii="Vazirmatn" w:hAnsi="Vazirmatn"/>
        </w:rPr>
        <w:t>.</w:t>
      </w:r>
    </w:p>
    <w:p>
      <w:pPr>
        <w:ind w:right="340"/>
        <w:bidi w:val="1"/>
      </w:pPr>
      <w:r>
        <w:rPr>
          <w:color w:val="136F73"/>
        </w:rPr>
        <w:t xml:space="preserve">● </w:t>
      </w:r>
      <w:r>
        <w:rPr>
          <w:rFonts w:ascii="Vazirmatn" w:hAnsi="Vazirmatn"/>
          <w:b/>
        </w:rPr>
        <w:t>CT سینه:</w:t>
      </w:r>
      <w:r>
        <w:rPr>
          <w:rFonts w:ascii="Vazirmatn" w:hAnsi="Vazirmatn"/>
        </w:rPr>
        <w:t xml:space="preserve"> تفریق ابسه از امپییما (ابسه: دیوارهٔ کروی، زاویهٔ حاده؛ امپییما: عدسی‌شکل، Split pleura sign)، کشف انسداد برانکس.</w:t>
      </w:r>
    </w:p>
    <w:p>
      <w:pPr>
        <w:ind w:right="340"/>
        <w:bidi w:val="1"/>
      </w:pPr>
      <w:r>
        <w:rPr>
          <w:color w:val="136F73"/>
        </w:rPr>
        <w:t xml:space="preserve">● </w:t>
      </w:r>
      <w:r>
        <w:rPr>
          <w:rFonts w:ascii="Vazirmatn" w:hAnsi="Vazirmatn"/>
          <w:b/>
        </w:rPr>
        <w:t>بلغم:</w:t>
      </w:r>
      <w:r>
        <w:rPr>
          <w:rFonts w:ascii="Vazirmatn" w:hAnsi="Vazirmatn"/>
        </w:rPr>
        <w:t xml:space="preserve"> گرام، کلچر (انیروب‌ها در بلغم معمول قابل کلچر نیستند)، و </w:t>
      </w:r>
      <w:r>
        <w:rPr>
          <w:rFonts w:ascii="Vazirmatn" w:hAnsi="Vazirmatn"/>
          <w:b/>
        </w:rPr>
        <w:t>AFB/Xpert ×۲</w:t>
      </w:r>
      <w:r>
        <w:rPr>
          <w:rFonts w:ascii="Vazirmatn" w:hAnsi="Vazirmatn"/>
        </w:rPr>
        <w:t xml:space="preserve"> — ⚠️ </w:t>
      </w:r>
      <w:r>
        <w:rPr>
          <w:rFonts w:ascii="Vazirmatn" w:hAnsi="Vazirmatn"/>
          <w:b/>
        </w:rPr>
        <w:t>همیشه سل را رد کن</w:t>
      </w:r>
      <w:r>
        <w:rPr>
          <w:rFonts w:ascii="Vazirmatn" w:hAnsi="Vazirmatn"/>
        </w:rPr>
        <w:t>.</w:t>
      </w:r>
    </w:p>
    <w:p>
      <w:pPr>
        <w:ind w:right="340"/>
        <w:bidi w:val="1"/>
      </w:pPr>
      <w:r>
        <w:rPr>
          <w:color w:val="136F73"/>
        </w:rPr>
        <w:t xml:space="preserve">● </w:t>
      </w:r>
      <w:r>
        <w:rPr>
          <w:rFonts w:ascii="Vazirmatn" w:hAnsi="Vazirmatn"/>
        </w:rPr>
        <w:t>کلچر خون، CBC، CRP، HIV، و گلوکوز.</w:t>
      </w:r>
    </w:p>
    <w:p>
      <w:pPr>
        <w:ind w:right="340"/>
        <w:bidi w:val="1"/>
      </w:pPr>
      <w:r>
        <w:rPr>
          <w:color w:val="136F73"/>
        </w:rPr>
        <w:t xml:space="preserve">● </w:t>
      </w:r>
      <w:r>
        <w:rPr>
          <w:rFonts w:ascii="Vazirmatn" w:hAnsi="Vazirmatn"/>
          <w:b/>
        </w:rPr>
        <w:t>برانکوسکوپی:</w:t>
      </w:r>
      <w:r>
        <w:rPr>
          <w:rFonts w:ascii="Vazirmatn" w:hAnsi="Vazirmatn"/>
        </w:rPr>
        <w:t xml:space="preserve"> در مریضانی که بهبود نمی‌یابند، </w:t>
      </w:r>
      <w:r>
        <w:rPr>
          <w:rFonts w:ascii="Vazirmatn" w:hAnsi="Vazirmatn"/>
          <w:b/>
        </w:rPr>
        <w:t>سگرتی بیش از ۴۰–۵۰ ساله</w:t>
      </w:r>
      <w:r>
        <w:rPr>
          <w:rFonts w:ascii="Vazirmatn" w:hAnsi="Vazirmatn"/>
        </w:rPr>
        <w:t xml:space="preserve">، </w:t>
      </w:r>
      <w:r>
        <w:rPr>
          <w:rFonts w:ascii="Vazirmatn" w:hAnsi="Vazirmatn"/>
          <w:b/>
        </w:rPr>
        <w:t>بی‌دندان</w:t>
      </w:r>
      <w:r>
        <w:rPr>
          <w:rFonts w:ascii="Vazirmatn" w:hAnsi="Vazirmatn"/>
        </w:rPr>
        <w:t>، یا محل غیرمعمول ← رد تومور یا جسم خارجی.</w:t>
      </w:r>
    </w:p>
    <w:p>
      <w:pPr>
        <w:spacing w:before="280"/>
        <w:bidi w:val="1"/>
      </w:pPr>
      <w:r>
        <w:rPr>
          <w:rFonts w:ascii="Vazirmatn" w:hAnsi="Vazirmatn"/>
          <w:b/>
          <w:color w:val="0F2744"/>
          <w:sz w:val="29"/>
        </w:rPr>
        <w:t>🔹 ۹. Diagnosis</w:t>
      </w:r>
    </w:p>
    <w:p>
      <w:pPr>
        <w:bidi w:val="1"/>
      </w:pPr>
      <w:r>
        <w:rPr>
          <w:rFonts w:ascii="Vazirmatn" w:hAnsi="Vazirmatn"/>
        </w:rPr>
        <w:t xml:space="preserve">تشخیص </w:t>
      </w:r>
      <w:r>
        <w:rPr>
          <w:rFonts w:ascii="Vazirmatn" w:hAnsi="Vazirmatn"/>
          <w:b/>
        </w:rPr>
        <w:t>کلینیکی-رادیولوژیک</w:t>
      </w:r>
      <w:r>
        <w:rPr>
          <w:rFonts w:ascii="Vazirmatn" w:hAnsi="Vazirmatn"/>
        </w:rPr>
        <w:t xml:space="preserve"> است (زمینهٔ اسپیراسیون + کاویتی با سطح مایع + بلغم بدبو) پس از </w:t>
      </w:r>
      <w:r>
        <w:rPr>
          <w:rFonts w:ascii="Vazirmatn" w:hAnsi="Vazirmatn"/>
          <w:b/>
        </w:rPr>
        <w:t>رد سل و سرطان</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rPr>
        <w:t xml:space="preserve">اکسیجن و مایعات؛ </w:t>
      </w:r>
      <w:r>
        <w:rPr>
          <w:rFonts w:ascii="Vazirmatn" w:hAnsi="Vazirmatn"/>
          <w:b/>
        </w:rPr>
        <w:t>حالت خوابیدن</w:t>
      </w:r>
      <w:r>
        <w:rPr>
          <w:rFonts w:ascii="Vazirmatn" w:hAnsi="Vazirmatn"/>
        </w:rPr>
        <w:t xml:space="preserve"> به طرف سالم اگر همپتیزی — در همپتیزی شدید مریض را </w:t>
      </w:r>
      <w:r>
        <w:rPr>
          <w:rFonts w:ascii="Vazirmatn" w:hAnsi="Vazirmatn"/>
          <w:b/>
        </w:rPr>
        <w:t>به طرف مبتلا</w:t>
      </w:r>
      <w:r>
        <w:rPr>
          <w:rFonts w:ascii="Vazirmatn" w:hAnsi="Vazirmatn"/>
        </w:rPr>
        <w:t xml:space="preserve"> بخوابان (فصل ۲۳).</w:t>
      </w:r>
    </w:p>
    <w:p>
      <w:pPr>
        <w:ind w:right="340"/>
        <w:bidi w:val="1"/>
      </w:pPr>
      <w:r>
        <w:rPr>
          <w:color w:val="136F73"/>
        </w:rPr>
        <w:t xml:space="preserve">● </w:t>
      </w:r>
      <w:r>
        <w:rPr>
          <w:rFonts w:ascii="Vazirmatn" w:hAnsi="Vazirmatn"/>
          <w:b/>
        </w:rPr>
        <w:t>فزیوتراپی و درناژ وضعیتی (Postural drainage).</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 بزرگسال</w:t>
            </w:r>
          </w:p>
        </w:tc>
      </w:tr>
      <w:tr>
        <w:tc>
          <w:tcPr>
            <w:tcW w:type="dxa" w:w="5156"/>
          </w:tcPr>
          <w:p>
            <w:pPr>
              <w:bidi w:val="1"/>
            </w:pPr>
            <w:r>
              <w:rPr>
                <w:sz w:val="18"/>
              </w:rPr>
            </w:r>
            <w:r>
              <w:rPr>
                <w:rFonts w:ascii="Vazirmatn" w:hAnsi="Vazirmatn"/>
                <w:sz w:val="18"/>
              </w:rPr>
              <w:t xml:space="preserve">یا </w:t>
            </w:r>
            <w:r>
              <w:rPr>
                <w:rFonts w:ascii="Vazirmatn" w:hAnsi="Vazirmatn"/>
                <w:b/>
                <w:sz w:val="18"/>
              </w:rPr>
              <w:t>Amoxicillin/Clavulanate</w:t>
            </w:r>
            <w:r>
              <w:rPr>
                <w:rFonts w:ascii="Vazirmatn" w:hAnsi="Vazirmatn"/>
                <w:sz w:val="18"/>
              </w:rPr>
              <w:t xml:space="preserve"> IV</w:t>
            </w:r>
          </w:p>
        </w:tc>
        <w:tc>
          <w:tcPr>
            <w:tcW w:type="dxa" w:w="5156"/>
          </w:tcPr>
          <w:p>
            <w:pPr>
              <w:bidi w:val="1"/>
            </w:pPr>
            <w:r>
              <w:rPr>
                <w:sz w:val="18"/>
              </w:rPr>
            </w:r>
            <w:r>
              <w:rPr>
                <w:rFonts w:ascii="Vazirmatn" w:hAnsi="Vazirmatn"/>
                <w:b/>
                <w:sz w:val="18"/>
              </w:rPr>
              <w:t>۱.۲ g IV هر ۸ ساعت</w:t>
            </w:r>
          </w:p>
        </w:tc>
      </w:tr>
      <w:tr>
        <w:tc>
          <w:tcPr>
            <w:tcW w:type="dxa" w:w="5156"/>
          </w:tcPr>
          <w:p>
            <w:pPr>
              <w:bidi w:val="1"/>
            </w:pPr>
            <w:r>
              <w:rPr>
                <w:sz w:val="18"/>
              </w:rPr>
            </w:r>
            <w:r>
              <w:rPr>
                <w:rFonts w:ascii="Vazirmatn" w:hAnsi="Vazirmatn"/>
                <w:sz w:val="18"/>
              </w:rPr>
              <w:t xml:space="preserve">حساسیت به پنسلین: </w:t>
            </w:r>
            <w:r>
              <w:rPr>
                <w:rFonts w:ascii="Vazirmatn" w:hAnsi="Vazirmatn"/>
                <w:b/>
                <w:sz w:val="18"/>
              </w:rPr>
              <w:t>Clindamycin</w:t>
            </w:r>
          </w:p>
        </w:tc>
        <w:tc>
          <w:tcPr>
            <w:tcW w:type="dxa" w:w="5156"/>
          </w:tcPr>
          <w:p>
            <w:pPr>
              <w:bidi w:val="1"/>
            </w:pPr>
            <w:r>
              <w:rPr>
                <w:sz w:val="18"/>
              </w:rPr>
            </w:r>
            <w:r>
              <w:rPr>
                <w:rFonts w:ascii="Vazirmatn" w:hAnsi="Vazirmatn"/>
                <w:b/>
                <w:sz w:val="18"/>
              </w:rPr>
              <w:t>۶۰۰ mg IV هر ۸ ساعت</w:t>
            </w:r>
            <w:r>
              <w:rPr>
                <w:rFonts w:ascii="Vazirmatn" w:hAnsi="Vazirmatn"/>
                <w:sz w:val="18"/>
              </w:rPr>
              <w:t xml:space="preserve"> ← فمی </w:t>
            </w:r>
            <w:r>
              <w:rPr>
                <w:rFonts w:ascii="Vazirmatn" w:hAnsi="Vazirmatn"/>
                <w:b/>
                <w:sz w:val="18"/>
              </w:rPr>
              <w:t>۳۰۰–۴۵۰ mg هر ۶ ساعت</w:t>
            </w:r>
          </w:p>
        </w:tc>
      </w:tr>
      <w:tr>
        <w:tc>
          <w:tcPr>
            <w:tcW w:type="dxa" w:w="5156"/>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5156"/>
          </w:tcPr>
          <w:p>
            <w:pPr>
              <w:bidi w:val="1"/>
            </w:pPr>
            <w:r>
              <w:rPr>
                <w:sz w:val="18"/>
              </w:rPr>
            </w:r>
            <w:r>
              <w:rPr>
                <w:rFonts w:ascii="Vazirmatn" w:hAnsi="Vazirmatn"/>
                <w:sz w:val="18"/>
              </w:rPr>
              <w:t>Ceftriaxone ۲ g IV روزانه + Metronidazole ۵۰۰ mg IV/PO هر ۸ ساعت</w:t>
            </w:r>
          </w:p>
        </w:tc>
      </w:tr>
      <w:tr>
        <w:tc>
          <w:tcPr>
            <w:tcW w:type="dxa" w:w="5156"/>
          </w:tcPr>
          <w:p>
            <w:pPr>
              <w:bidi w:val="1"/>
            </w:pPr>
            <w:r>
              <w:rPr>
                <w:sz w:val="18"/>
              </w:rPr>
            </w:r>
            <w:r>
              <w:rPr>
                <w:rFonts w:ascii="Vazirmatn" w:hAnsi="Vazirmatn"/>
                <w:sz w:val="18"/>
              </w:rPr>
              <w:t>مرض شدید یا کسب‌شده در شفاخانه</w:t>
            </w:r>
          </w:p>
        </w:tc>
        <w:tc>
          <w:tcPr>
            <w:tcW w:type="dxa" w:w="5156"/>
          </w:tcPr>
          <w:p>
            <w:pPr>
              <w:bidi w:val="1"/>
            </w:pPr>
            <w:r>
              <w:rPr>
                <w:sz w:val="18"/>
              </w:rPr>
            </w:r>
            <w:r>
              <w:rPr>
                <w:rFonts w:ascii="Vazirmatn" w:hAnsi="Vazirmatn"/>
                <w:b/>
                <w:sz w:val="18"/>
              </w:rPr>
              <w:t>Piperacillin/Tazobactam ۴.۵ g IV هر ۶ ساعت</w:t>
            </w:r>
            <w:r>
              <w:rPr>
                <w:rFonts w:ascii="Vazirmatn" w:hAnsi="Vazirmatn"/>
                <w:sz w:val="18"/>
              </w:rPr>
              <w:t xml:space="preserve"> یا Meropenem ۱ g IV هر ۸ ساعت ± Vancomycin (MRSA)</w:t>
            </w:r>
          </w:p>
        </w:tc>
      </w:tr>
      <w:tr>
        <w:tc>
          <w:tcPr>
            <w:tcW w:type="dxa" w:w="5156"/>
          </w:tcPr>
          <w:p>
            <w:pPr>
              <w:bidi w:val="1"/>
            </w:pPr>
            <w:r>
              <w:rPr>
                <w:sz w:val="18"/>
              </w:rPr>
            </w:r>
            <w:r>
              <w:rPr>
                <w:rFonts w:ascii="Vazirmatn" w:hAnsi="Vazirmatn"/>
                <w:b/>
                <w:sz w:val="18"/>
              </w:rPr>
              <w:t>تبدیل به فمی</w:t>
            </w:r>
            <w:r>
              <w:rPr>
                <w:rFonts w:ascii="Vazirmatn" w:hAnsi="Vazirmatn"/>
                <w:sz w:val="18"/>
              </w:rPr>
              <w:t xml:space="preserve"> (پس از بهبود کلینیکی)</w:t>
            </w:r>
          </w:p>
        </w:tc>
        <w:tc>
          <w:tcPr>
            <w:tcW w:type="dxa" w:w="5156"/>
          </w:tcPr>
          <w:p>
            <w:pPr>
              <w:bidi w:val="1"/>
            </w:pPr>
            <w:r>
              <w:rPr>
                <w:sz w:val="18"/>
              </w:rPr>
            </w:r>
            <w:r>
              <w:rPr>
                <w:rFonts w:ascii="Vazirmatn" w:hAnsi="Vazirmatn"/>
                <w:b/>
                <w:sz w:val="18"/>
              </w:rPr>
              <w:t>Amoxicillin/Clavulanate ۸۷۵/۱۲۵ mg فمی هر ۱۲ ساعت</w:t>
            </w:r>
          </w:p>
        </w:tc>
      </w:tr>
    </w:tbl>
    <w:p>
      <w:pPr>
        <w:ind w:right="340"/>
        <w:bidi w:val="1"/>
      </w:pPr>
      <w:r>
        <w:rPr>
          <w:color w:val="136F73"/>
        </w:rPr>
        <w:t xml:space="preserve">● </w:t>
      </w:r>
      <w:r>
        <w:rPr>
          <w:rFonts w:ascii="Vazirmatn" w:hAnsi="Vazirmatn"/>
        </w:rPr>
        <w:t xml:space="preserve">⚠️ </w:t>
      </w:r>
      <w:r>
        <w:rPr>
          <w:rFonts w:ascii="Vazirmatn" w:hAnsi="Vazirmatn"/>
          <w:b/>
        </w:rPr>
        <w:t>Metronidazole تنها کافی نیست</w:t>
      </w:r>
      <w:r>
        <w:rPr>
          <w:rFonts w:ascii="Vazirmatn" w:hAnsi="Vazirmatn"/>
        </w:rPr>
        <w:t xml:space="preserve"> (استرپتوکوک‌های میکروآئروفیل را نمی‌پوشاند) — ناکامی تا ۵۰ فیصد.</w:t>
      </w:r>
    </w:p>
    <w:p>
      <w:pPr>
        <w:ind w:right="340"/>
        <w:bidi w:val="1"/>
      </w:pPr>
      <w:r>
        <w:rPr>
          <w:color w:val="136F73"/>
        </w:rPr>
        <w:t xml:space="preserve">● </w:t>
      </w:r>
      <w:r>
        <w:rPr>
          <w:rFonts w:ascii="Vazirmatn" w:hAnsi="Vazirmatn"/>
          <w:b/>
        </w:rPr>
        <w:t>مدت:</w:t>
      </w:r>
      <w:r>
        <w:rPr>
          <w:rFonts w:ascii="Vazirmatn" w:hAnsi="Vazirmatn"/>
        </w:rPr>
        <w:t xml:space="preserve"> طولانی — </w:t>
      </w:r>
      <w:r>
        <w:rPr>
          <w:rFonts w:ascii="Vazirmatn" w:hAnsi="Vazirmatn"/>
          <w:b/>
        </w:rPr>
        <w:t>حد اقل ۳–۶ هفته، اکثراً تا پاک شدن یا باقی‌ماندن یک اسکار کوچک ثابت در CXR</w:t>
      </w:r>
      <w:r>
        <w:rPr>
          <w:rFonts w:ascii="Vazirmatn" w:hAnsi="Vazirmatn"/>
        </w:rPr>
        <w:t xml:space="preserve"> (معمولاً ۴–۸ هفته).</w:t>
      </w:r>
    </w:p>
    <w:p>
      <w:pPr>
        <w:ind w:right="340"/>
        <w:bidi w:val="1"/>
      </w:pPr>
      <w:r>
        <w:rPr>
          <w:color w:val="136F73"/>
        </w:rPr>
        <w:t xml:space="preserve">● </w:t>
      </w:r>
      <w:r>
        <w:rPr>
          <w:rFonts w:ascii="Vazirmatn" w:hAnsi="Vazirmatn"/>
        </w:rPr>
        <w:t>دوزها را در عدم کفایهٔ گرده تنظیم کن (Ampicillin/Sulbactam، Pip/Tazo، Meropenem).</w:t>
      </w:r>
    </w:p>
    <w:p>
      <w:pPr>
        <w:spacing w:before="200"/>
        <w:bidi w:val="1"/>
      </w:pPr>
      <w:r>
        <w:rPr>
          <w:rFonts w:ascii="Vazirmatn" w:hAnsi="Vazirmatn"/>
          <w:b/>
          <w:color w:val="136F73"/>
          <w:sz w:val="25"/>
        </w:rPr>
        <w:t>ج) Non-pharmacological Management</w:t>
      </w:r>
    </w:p>
    <w:p>
      <w:pPr>
        <w:bidi w:val="1"/>
      </w:pPr>
      <w:r>
        <w:rPr>
          <w:rFonts w:ascii="Vazirmatn" w:hAnsi="Vazirmatn"/>
          <w:b/>
        </w:rPr>
        <w:t>تداوی دندان‌ها</w:t>
      </w:r>
      <w:r>
        <w:rPr>
          <w:rFonts w:ascii="Vazirmatn" w:hAnsi="Vazirmatn"/>
        </w:rPr>
        <w:t>، ارزیابی بلع (مشورهٔ تداوی گفتار/بلع)، قطع الکول، و تغذیه.</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درناژ از راه جلد زیر رهنمایی CT</w:t>
      </w:r>
      <w:r>
        <w:rPr>
          <w:rFonts w:ascii="Vazirmatn" w:hAnsi="Vazirmatn"/>
        </w:rPr>
        <w:t xml:space="preserve"> یا </w:t>
      </w:r>
      <w:r>
        <w:rPr>
          <w:rFonts w:ascii="Vazirmatn" w:hAnsi="Vazirmatn"/>
          <w:b/>
        </w:rPr>
        <w:t>درناژ برانکوسکوپیک:</w:t>
      </w:r>
      <w:r>
        <w:rPr>
          <w:rFonts w:ascii="Vazirmatn" w:hAnsi="Vazirmatn"/>
        </w:rPr>
        <w:t xml:space="preserve"> ابسهٔ بزرگ (بیش از ۶–۸ cm)، </w:t>
      </w:r>
      <w:r>
        <w:rPr>
          <w:rFonts w:ascii="Vazirmatn" w:hAnsi="Vazirmatn"/>
          <w:b/>
        </w:rPr>
        <w:t>عدم پاسخ پس از ۷–۱۰ روز</w:t>
      </w:r>
      <w:r>
        <w:rPr>
          <w:rFonts w:ascii="Vazirmatn" w:hAnsi="Vazirmatn"/>
        </w:rPr>
        <w:t xml:space="preserve"> انتی‌بیوتیک، یا سپسیس دوامدار.</w:t>
      </w:r>
    </w:p>
    <w:p>
      <w:pPr>
        <w:ind w:right="340"/>
        <w:bidi w:val="1"/>
      </w:pPr>
      <w:r>
        <w:rPr>
          <w:color w:val="136F73"/>
        </w:rPr>
        <w:t xml:space="preserve">● </w:t>
      </w:r>
      <w:r>
        <w:rPr>
          <w:rFonts w:ascii="Vazirmatn" w:hAnsi="Vazirmatn"/>
          <w:b/>
        </w:rPr>
        <w:t>جراحی (Lobectomy)</w:t>
      </w:r>
      <w:r>
        <w:rPr>
          <w:rFonts w:ascii="Vazirmatn" w:hAnsi="Vazirmatn"/>
        </w:rPr>
        <w:t xml:space="preserve"> — کمتر از ۱۰ فیصد: ناکامی تداوی، </w:t>
      </w:r>
      <w:r>
        <w:rPr>
          <w:rFonts w:ascii="Vazirmatn" w:hAnsi="Vazirmatn"/>
          <w:b/>
        </w:rPr>
        <w:t>همپتیزی شدید</w:t>
      </w:r>
      <w:r>
        <w:rPr>
          <w:rFonts w:ascii="Vazirmatn" w:hAnsi="Vazirmatn"/>
        </w:rPr>
        <w:t xml:space="preserve">، </w:t>
      </w:r>
      <w:r>
        <w:rPr>
          <w:rFonts w:ascii="Vazirmatn" w:hAnsi="Vazirmatn"/>
          <w:b/>
        </w:rPr>
        <w:t>تومور زیرین</w:t>
      </w:r>
      <w:r>
        <w:rPr>
          <w:rFonts w:ascii="Vazirmatn" w:hAnsi="Vazirmatn"/>
        </w:rPr>
        <w:t>، فیستول برانکوپلورال، یا امپییما.</w:t>
      </w:r>
    </w:p>
    <w:p>
      <w:pPr>
        <w:spacing w:before="280"/>
        <w:bidi w:val="1"/>
      </w:pPr>
      <w:r>
        <w:rPr>
          <w:rFonts w:ascii="Vazirmatn" w:hAnsi="Vazirmatn"/>
          <w:b/>
          <w:color w:val="0F2744"/>
          <w:sz w:val="29"/>
        </w:rPr>
        <w:t>🔹 ۱۱. Complications</w:t>
      </w:r>
    </w:p>
    <w:p>
      <w:pPr>
        <w:bidi w:val="1"/>
      </w:pPr>
      <w:r>
        <w:rPr>
          <w:rFonts w:ascii="Vazirmatn" w:hAnsi="Vazirmatn"/>
        </w:rPr>
        <w:t xml:space="preserve">امپییما، فیستول برانکوپلورال، </w:t>
      </w:r>
      <w:r>
        <w:rPr>
          <w:rFonts w:ascii="Vazirmatn" w:hAnsi="Vazirmatn"/>
          <w:b/>
        </w:rPr>
        <w:t>همپتیزی شدید</w:t>
      </w:r>
      <w:r>
        <w:rPr>
          <w:rFonts w:ascii="Vazirmatn" w:hAnsi="Vazirmatn"/>
        </w:rPr>
        <w:t xml:space="preserve">، انتشار به ریهٔ مقابل (Spillage)، </w:t>
      </w:r>
      <w:r>
        <w:rPr>
          <w:rFonts w:ascii="Vazirmatn" w:hAnsi="Vazirmatn"/>
          <w:b/>
        </w:rPr>
        <w:t>ابسهٔ مغز</w:t>
      </w:r>
      <w:r>
        <w:rPr>
          <w:rFonts w:ascii="Vazirmatn" w:hAnsi="Vazirmatn"/>
        </w:rPr>
        <w:t>، برانشیکتازی، و ابسهٔ 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بهبود در </w:t>
      </w:r>
      <w:r>
        <w:rPr>
          <w:rFonts w:ascii="Vazirmatn" w:hAnsi="Vazirmatn"/>
          <w:b/>
        </w:rPr>
        <w:t>حدود ۸۰–۹۰ فیصد</w:t>
      </w:r>
      <w:r>
        <w:rPr>
          <w:rFonts w:ascii="Vazirmatn" w:hAnsi="Vazirmatn"/>
        </w:rPr>
        <w:t xml:space="preserve"> با انتی‌بیوتیک؛ تب در ۳–۴ روز پایین می‌آید؛ نتیجهٔ بدتر در ابسهٔ بزرگ، مسن‌ها، نقص ایمنی، و انسداد برانکس.</w:t>
      </w:r>
    </w:p>
    <w:p>
      <w:pPr>
        <w:ind w:right="340"/>
        <w:bidi w:val="1"/>
      </w:pPr>
      <w:r>
        <w:rPr>
          <w:color w:val="136F73"/>
        </w:rPr>
        <w:t xml:space="preserve">● </w:t>
      </w:r>
      <w:r>
        <w:rPr>
          <w:rFonts w:ascii="Vazirmatn" w:hAnsi="Vazirmatn"/>
          <w:b/>
        </w:rPr>
        <w:t>پیگیری:</w:t>
      </w:r>
      <w:r>
        <w:rPr>
          <w:rFonts w:ascii="Vazirmatn" w:hAnsi="Vazirmatn"/>
        </w:rPr>
        <w:t xml:space="preserve"> CXR هر ۲–۴ هفته تا بهبود؛ ⚠️ </w:t>
      </w:r>
      <w:r>
        <w:rPr>
          <w:rFonts w:ascii="Vazirmatn" w:hAnsi="Vazirmatn"/>
          <w:b/>
        </w:rPr>
        <w:t>کاویتی که پس از ۶–۸ هفته باقی مانده ← برانکوسکوپی/CT برای رد سرطان</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بلغم بدبو = انیروب.</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راست، خلفی، فوقانی</w:t>
      </w:r>
      <w:r>
        <w:rPr>
          <w:rFonts w:ascii="Vazirmatn" w:hAnsi="Vazirmatn"/>
        </w:rPr>
        <w:t xml:space="preserve"> = محل اسپیراسیون.»</w:t>
      </w:r>
    </w:p>
    <w:p>
      <w:pPr>
        <w:ind w:right="340"/>
        <w:bidi w:val="1"/>
      </w:pPr>
      <w:r>
        <w:rPr>
          <w:color w:val="136F73"/>
        </w:rPr>
        <w:t xml:space="preserve">● </w:t>
      </w:r>
      <w:r>
        <w:rPr>
          <w:rFonts w:ascii="Vazirmatn" w:hAnsi="Vazirmatn"/>
        </w:rPr>
        <w:t>💡 «</w:t>
      </w:r>
      <w:r>
        <w:rPr>
          <w:rFonts w:ascii="Vazirmatn" w:hAnsi="Vazirmatn"/>
          <w:b/>
        </w:rPr>
        <w:t>Metronidazole تنها = ناکامی.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بی‌دندان + ابسه = تومور را جستجو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کاویتی در افغانستان =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همپتیزی بیش از ۱۰۰–۲۰۰ ml ← عاجل (فصل ۲۳).</w:t>
      </w:r>
    </w:p>
    <w:p>
      <w:pPr>
        <w:ind w:right="340"/>
        <w:bidi w:val="1"/>
      </w:pPr>
      <w:r>
        <w:rPr>
          <w:color w:val="136F73"/>
        </w:rPr>
        <w:t xml:space="preserve">● </w:t>
      </w:r>
      <w:r>
        <w:rPr>
          <w:rFonts w:ascii="Vazirmatn" w:hAnsi="Vazirmatn"/>
        </w:rPr>
        <w:t>⚠️ تب دوامدار پس از ۷–۱۰ روز ← درناژ، امپییما، یا تشخیص دیگر.</w:t>
      </w:r>
    </w:p>
    <w:p>
      <w:pPr>
        <w:ind w:right="340"/>
        <w:bidi w:val="1"/>
      </w:pPr>
      <w:r>
        <w:rPr>
          <w:color w:val="136F73"/>
        </w:rPr>
        <w:t xml:space="preserve">● </w:t>
      </w:r>
      <w:r>
        <w:rPr>
          <w:rFonts w:ascii="Vazirmatn" w:hAnsi="Vazirmatn"/>
        </w:rPr>
        <w:t>⚠️ سردردی یا علایم عصبی جدید ← ابسهٔ مغز.</w:t>
      </w:r>
    </w:p>
    <w:p>
      <w:pPr>
        <w:ind w:right="340"/>
        <w:bidi w:val="1"/>
      </w:pPr>
      <w:r>
        <w:rPr>
          <w:color w:val="136F73"/>
        </w:rPr>
        <w:t xml:space="preserve">● </w:t>
      </w:r>
      <w:r>
        <w:rPr>
          <w:rFonts w:ascii="Vazirmatn" w:hAnsi="Vazirmatn"/>
        </w:rPr>
        <w:t>⚠️ ابسه در سگرتی مسن ← سرطان.</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آنکولوژی؛ منطق انتخاب باقی است). Nerandomilast با برچسب FDA 2025 مطابقت داده شد. Nintedanib، Pirfenidone، Prednisolone/Methotrexate در ILD، Mycophenolate، Dexamethasone در فوریت‌های سرطان، Zoledronic acid، Prednisolone در irAE و انتی‌بیوتیک‌های ابسهٔ ریه در این بازبینی از منبع اولیه خوانده نشد → SD-87.</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کریپیتیشن Velcro: </w:t>
      </w:r>
      <w:r>
        <w:rPr>
          <w:rFonts w:ascii="Vazirmatn" w:hAnsi="Vazirmatn"/>
          <w:b/>
        </w:rPr>
        <w:t>دربارهٔ کبوتر، شغل، و دواها</w:t>
      </w:r>
      <w:r>
        <w:rPr>
          <w:rFonts w:ascii="Vazirmatn" w:hAnsi="Vazirmatn"/>
        </w:rPr>
        <w:t xml:space="preserve"> بپرس.</w:t>
      </w:r>
    </w:p>
    <w:p>
      <w:pPr>
        <w:ind w:right="340"/>
        <w:bidi w:val="1"/>
      </w:pPr>
      <w:r>
        <w:rPr>
          <w:b/>
          <w:color w:val="136F73"/>
        </w:rPr>
        <w:t xml:space="preserve">2. </w:t>
      </w:r>
      <w:r>
        <w:rPr>
          <w:rFonts w:ascii="Vazirmatn" w:hAnsi="Vazirmatn"/>
        </w:rPr>
        <w:t xml:space="preserve">هر ILD: </w:t>
      </w:r>
      <w:r>
        <w:rPr>
          <w:rFonts w:ascii="Vazirmatn" w:hAnsi="Vazirmatn"/>
          <w:b/>
        </w:rPr>
        <w:t>اسپیرومتری + DLCO + HRCT + سیرولوژی CTD</w:t>
      </w:r>
      <w:r>
        <w:rPr>
          <w:rFonts w:ascii="Vazirmatn" w:hAnsi="Vazirmatn"/>
        </w:rPr>
        <w:t>.</w:t>
      </w:r>
    </w:p>
    <w:p>
      <w:pPr>
        <w:ind w:right="340"/>
        <w:bidi w:val="1"/>
      </w:pPr>
      <w:r>
        <w:rPr>
          <w:b/>
          <w:color w:val="136F73"/>
        </w:rPr>
        <w:t xml:space="preserve">3. </w:t>
      </w:r>
      <w:r>
        <w:rPr>
          <w:rFonts w:ascii="Vazirmatn" w:hAnsi="Vazirmatn"/>
        </w:rPr>
        <w:t xml:space="preserve">هر سگرتی بیش از ۴۰ ساله با سرفهٔ جدید یا همپتیزی: </w:t>
      </w:r>
      <w:r>
        <w:rPr>
          <w:rFonts w:ascii="Vazirmatn" w:hAnsi="Vazirmatn"/>
          <w:b/>
        </w:rPr>
        <w:t>CT</w:t>
      </w:r>
      <w:r>
        <w:rPr>
          <w:rFonts w:ascii="Vazirmatn" w:hAnsi="Vazirmatn"/>
        </w:rPr>
        <w:t>.</w:t>
      </w:r>
    </w:p>
    <w:p>
      <w:pPr>
        <w:ind w:right="340"/>
        <w:bidi w:val="1"/>
      </w:pPr>
      <w:r>
        <w:rPr>
          <w:b/>
          <w:color w:val="136F73"/>
        </w:rPr>
        <w:t xml:space="preserve">4. </w:t>
      </w:r>
      <w:r>
        <w:rPr>
          <w:rFonts w:ascii="Vazirmatn" w:hAnsi="Vazirmatn"/>
        </w:rPr>
        <w:t xml:space="preserve">هر NSCLC پیشرفته: </w:t>
      </w:r>
      <w:r>
        <w:rPr>
          <w:rFonts w:ascii="Vazirmatn" w:hAnsi="Vazirmatn"/>
          <w:b/>
        </w:rPr>
        <w:t>پیش از تداوی، مالیکول و PD-L1</w:t>
      </w:r>
      <w:r>
        <w:rPr>
          <w:rFonts w:ascii="Vazirmatn" w:hAnsi="Vazirmatn"/>
        </w:rPr>
        <w:t>.</w:t>
      </w:r>
    </w:p>
    <w:p>
      <w:pPr>
        <w:ind w:right="340"/>
        <w:bidi w:val="1"/>
      </w:pPr>
      <w:r>
        <w:rPr>
          <w:b/>
          <w:color w:val="136F73"/>
        </w:rPr>
        <w:t xml:space="preserve">5. </w:t>
      </w:r>
      <w:r>
        <w:rPr>
          <w:rFonts w:ascii="Vazirmatn" w:hAnsi="Vazirmatn"/>
        </w:rPr>
        <w:t xml:space="preserve">هر کاویتی: </w:t>
      </w:r>
      <w:r>
        <w:rPr>
          <w:rFonts w:ascii="Vazirmatn" w:hAnsi="Vazirmatn"/>
          <w:b/>
        </w:rPr>
        <w:t>AFB/Xpert ×۲</w:t>
      </w:r>
      <w:r>
        <w:rPr>
          <w:rFonts w:ascii="Vazirmatn" w:hAnsi="Vazirmatn"/>
        </w:rPr>
        <w:t xml:space="preserve"> پیش از تشخیص ابسه یا سرطان.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۱۵:</w:t>
      </w:r>
      <w:r>
        <w:rPr>
          <w:rFonts w:ascii="Vazirmatn" w:hAnsi="Vazirmatn"/>
        </w:rPr>
        <w:t xml:space="preserve"> کلبینگ و کریپیتیشن‌ها. </w:t>
      </w:r>
      <w:r>
        <w:rPr>
          <w:rFonts w:ascii="Vazirmatn" w:hAnsi="Vazirmatn"/>
          <w:b/>
        </w:rPr>
        <w:t>فصل ۱۶:</w:t>
      </w:r>
      <w:r>
        <w:rPr>
          <w:rFonts w:ascii="Vazirmatn" w:hAnsi="Vazirmatn"/>
        </w:rPr>
        <w:t xml:space="preserve"> اسپیرومتری انسدادی در برابر محدودکننده.</w:t>
      </w:r>
    </w:p>
    <w:p>
      <w:pPr>
        <w:ind w:right="340"/>
        <w:bidi w:val="1"/>
      </w:pPr>
      <w:r>
        <w:rPr>
          <w:color w:val="136F73"/>
        </w:rPr>
        <w:t xml:space="preserve">● </w:t>
      </w:r>
      <w:r>
        <w:rPr>
          <w:rFonts w:ascii="Vazirmatn" w:hAnsi="Vazirmatn"/>
          <w:b/>
        </w:rPr>
        <w:t>فصل ۱۸:</w:t>
      </w:r>
      <w:r>
        <w:rPr>
          <w:rFonts w:ascii="Vazirmatn" w:hAnsi="Vazirmatn"/>
        </w:rPr>
        <w:t xml:space="preserve"> پنومونی اسپیراسیون ← ابسه. </w:t>
      </w:r>
      <w:r>
        <w:rPr>
          <w:rFonts w:ascii="Vazirmatn" w:hAnsi="Vazirmatn"/>
          <w:b/>
        </w:rPr>
        <w:t>فصل ۱۹:</w:t>
      </w:r>
      <w:r>
        <w:rPr>
          <w:rFonts w:ascii="Vazirmatn" w:hAnsi="Vazirmatn"/>
        </w:rPr>
        <w:t xml:space="preserve"> سل — تفریق مهم کاویتی.</w:t>
      </w:r>
    </w:p>
    <w:p>
      <w:pPr>
        <w:ind w:right="340"/>
        <w:bidi w:val="1"/>
      </w:pPr>
      <w:r>
        <w:rPr>
          <w:color w:val="136F73"/>
        </w:rPr>
        <w:t xml:space="preserve">● </w:t>
      </w:r>
      <w:r>
        <w:rPr>
          <w:rFonts w:ascii="Vazirmatn" w:hAnsi="Vazirmatn"/>
          <w:b/>
        </w:rPr>
        <w:t>فصل ۲۰:</w:t>
      </w:r>
      <w:r>
        <w:rPr>
          <w:rFonts w:ascii="Vazirmatn" w:hAnsi="Vazirmatn"/>
        </w:rPr>
        <w:t xml:space="preserve"> افیوژن سرطانی و مزوتلیوما (اسبستوز).</w:t>
      </w:r>
    </w:p>
    <w:p>
      <w:pPr>
        <w:ind w:right="340"/>
        <w:bidi w:val="1"/>
      </w:pPr>
      <w:r>
        <w:rPr>
          <w:color w:val="136F73"/>
        </w:rPr>
        <w:t xml:space="preserve">● </w:t>
      </w:r>
      <w:r>
        <w:rPr>
          <w:rFonts w:ascii="Vazirmatn" w:hAnsi="Vazirmatn"/>
          <w:b/>
        </w:rPr>
        <w:t>فصل‌های بعدی:</w:t>
      </w:r>
      <w:r>
        <w:rPr>
          <w:rFonts w:ascii="Vazirmatn" w:hAnsi="Vazirmatn"/>
        </w:rPr>
        <w:t xml:space="preserve"> ۲۲ (اکسیجن‌تراپی)، ۲۳ (همپتیزی)، ۴۲ (سودیم و کلسیم)، ۴۴ (SIADH)، ۶۸ (CTD).</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دوای ضد فایبروز IPF و دوز آن‌ها؟ ← </w:t>
      </w:r>
      <w:r>
        <w:rPr>
          <w:rFonts w:ascii="Vazirmatn" w:hAnsi="Vazirmatn"/>
          <w:i/>
        </w:rPr>
        <w:t>Nintedanib ۱۵۰ mg دو بار؛ Pirfenidone ۸۰۱ mg سه بار (با افزایش تدریجی)؛ Nerandomilast ۱۸ mg دو بار.</w:t>
      </w:r>
    </w:p>
    <w:p>
      <w:pPr>
        <w:ind w:right="340"/>
        <w:bidi w:val="1"/>
      </w:pPr>
      <w:r>
        <w:rPr>
          <w:b/>
          <w:color w:val="136F73"/>
        </w:rPr>
        <w:t xml:space="preserve">2. </w:t>
      </w:r>
      <w:r>
        <w:rPr>
          <w:rFonts w:ascii="Vazirmatn" w:hAnsi="Vazirmatn"/>
        </w:rPr>
        <w:t xml:space="preserve">چرا Prednisolone در IPF داده نمی‌شود؟ ← </w:t>
      </w:r>
      <w:r>
        <w:rPr>
          <w:rFonts w:ascii="Vazirmatn" w:hAnsi="Vazirmatn"/>
          <w:i/>
        </w:rPr>
        <w:t>PANTHER: مرگ‌ومیر بیشتر.</w:t>
      </w:r>
    </w:p>
    <w:p>
      <w:pPr>
        <w:ind w:right="340"/>
        <w:bidi w:val="1"/>
      </w:pPr>
      <w:r>
        <w:rPr>
          <w:b/>
          <w:color w:val="136F73"/>
        </w:rPr>
        <w:t xml:space="preserve">3. </w:t>
      </w:r>
      <w:r>
        <w:rPr>
          <w:rFonts w:ascii="Vazirmatn" w:hAnsi="Vazirmatn"/>
        </w:rPr>
        <w:t xml:space="preserve">نوع سرطان با هایپرکلسیمی؟ با SIADH؟ ← </w:t>
      </w:r>
      <w:r>
        <w:rPr>
          <w:rFonts w:ascii="Vazirmatn" w:hAnsi="Vazirmatn"/>
          <w:i/>
        </w:rPr>
        <w:t>Squamous؛ Small cell.</w:t>
      </w:r>
    </w:p>
    <w:p>
      <w:pPr>
        <w:ind w:right="340"/>
        <w:bidi w:val="1"/>
      </w:pPr>
      <w:r>
        <w:rPr>
          <w:b/>
          <w:color w:val="136F73"/>
        </w:rPr>
        <w:t xml:space="preserve">4. </w:t>
      </w:r>
      <w:r>
        <w:rPr>
          <w:rFonts w:ascii="Vazirmatn" w:hAnsi="Vazirmatn"/>
        </w:rPr>
        <w:t xml:space="preserve">معیار غربالگری LDCT؟ ← </w:t>
      </w:r>
      <w:r>
        <w:rPr>
          <w:rFonts w:ascii="Vazirmatn" w:hAnsi="Vazirmatn"/>
          <w:i/>
        </w:rPr>
        <w:t>۵۰–۸۰ سال، ≥۲۰ Pack-year، فعلاً سگرتی یا ترک در ۱۵ سال گذشته.</w:t>
      </w:r>
    </w:p>
    <w:p>
      <w:pPr>
        <w:ind w:right="340"/>
        <w:bidi w:val="1"/>
      </w:pPr>
      <w:r>
        <w:rPr>
          <w:b/>
          <w:color w:val="136F73"/>
        </w:rPr>
        <w:t xml:space="preserve">5. </w:t>
      </w:r>
      <w:r>
        <w:rPr>
          <w:rFonts w:ascii="Vazirmatn" w:hAnsi="Vazirmatn"/>
        </w:rPr>
        <w:t xml:space="preserve">رژیم اول ابسهٔ ریه؟ ← </w:t>
      </w:r>
      <w:r>
        <w:rPr>
          <w:rFonts w:ascii="Vazirmatn" w:hAnsi="Vazirmatn"/>
          <w:i/>
        </w:rPr>
        <w:t>Ampicillin/Sulbactam ۳ g IV هر ۶ ساعت ← Co-amoxiclav فمی؛ ۴–۸ هفته.</w:t>
      </w:r>
    </w:p>
    <w:p>
      <w:pPr>
        <w:spacing w:before="0"/>
        <w:bidi w:val="1"/>
      </w:pPr>
      <w:r>
        <w:rPr>
          <w:rFonts w:ascii="Vazirmatn" w:hAnsi="Vazirmatn"/>
          <w:b/>
          <w:color w:val="136F73"/>
          <w:sz w:val="38"/>
        </w:rPr>
        <w:t>فصل ۲۲ — عدم کفایهٔ حاد تنفسی، ARDS و اکسیجن‌تراپی (Acute Respiratory Failure, ARDS &amp; Oxygen Therapy)</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spacing w:before="280"/>
        <w:bidi w:val="1"/>
      </w:pPr>
      <w:r>
        <w:rPr>
          <w:rFonts w:ascii="Vazirmatn" w:hAnsi="Vazirmatn"/>
          <w:b/>
          <w:color w:val="0F2744"/>
          <w:sz w:val="29"/>
        </w:rPr>
        <w:t>🩺 مریض این فصل</w:t>
      </w:r>
    </w:p>
    <w:p>
      <w:pPr>
        <w:bidi w:val="1"/>
      </w:pPr>
      <w:r>
        <w:rPr>
          <w:rFonts w:ascii="Vazirmatn" w:hAnsi="Vazirmatn"/>
        </w:rPr>
        <w:t>زرمینه، ۴۰ ساله، سه روز پس از پانکراتیت شدید، تنفس ۳۶ در دقیقه دارد و با ماسک ساده SpO₂ او ۸۵٪ است. CXR: کثافت‌های دوطرفه. قلبش نورمال کار می‌کند.</w:t>
      </w:r>
    </w:p>
    <w:p>
      <w:pPr>
        <w:bidi w:val="1"/>
      </w:pPr>
      <w:r>
        <w:rPr>
          <w:rFonts w:ascii="Vazirmatn" w:hAnsi="Vazirmatn"/>
        </w:rPr>
        <w:t xml:space="preserve">سؤال‌ها: این عدم کفایهٔ تنفسی کدام نوع است؟ ARDS است؟ و اگر Intubation شد، </w:t>
      </w:r>
      <w:r>
        <w:rPr>
          <w:rFonts w:ascii="Vazirmatn" w:hAnsi="Vazirmatn"/>
          <w:b/>
        </w:rPr>
        <w:t>ونتیلیتور را چطور تنظیم کنیم</w:t>
      </w:r>
      <w:r>
        <w:rPr>
          <w:rFonts w:ascii="Vazirmatn" w:hAnsi="Vazirmatn"/>
        </w:rPr>
        <w:t xml:space="preserve"> که به ریه آسیب بیشتر نرسد؟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دو کار جداگانه دارد، مانند یک </w:t>
      </w:r>
      <w:r>
        <w:rPr>
          <w:rFonts w:ascii="Vazirmatn" w:hAnsi="Vazirmatn"/>
          <w:b/>
        </w:rPr>
        <w:t>فابریکه</w:t>
      </w:r>
      <w:r>
        <w:rPr>
          <w:rFonts w:ascii="Vazirmatn" w:hAnsi="Vazirmatn"/>
        </w:rPr>
        <w:t xml:space="preserve"> با دو بخش:</w:t>
      </w:r>
    </w:p>
    <w:p>
      <w:pPr>
        <w:ind w:right="340"/>
        <w:bidi w:val="1"/>
      </w:pPr>
      <w:r>
        <w:rPr>
          <w:b/>
          <w:color w:val="136F73"/>
        </w:rPr>
        <w:t xml:space="preserve">1. </w:t>
      </w:r>
      <w:r>
        <w:rPr>
          <w:rFonts w:ascii="Vazirmatn" w:hAnsi="Vazirmatn"/>
          <w:b/>
        </w:rPr>
        <w:t>بخش «بارگیری» (Oxygenation):</w:t>
      </w:r>
      <w:r>
        <w:rPr>
          <w:rFonts w:ascii="Vazirmatn" w:hAnsi="Vazirmatn"/>
        </w:rPr>
        <w:t xml:space="preserve"> اکسیجن را از الویول به خون می‌برد. اگر خراب شود ← </w:t>
      </w:r>
      <w:r>
        <w:rPr>
          <w:rFonts w:ascii="Vazirmatn" w:hAnsi="Vazirmatn"/>
          <w:b/>
        </w:rPr>
        <w:t>PaO₂ پایین</w:t>
      </w:r>
      <w:r>
        <w:rPr>
          <w:rFonts w:ascii="Vazirmatn" w:hAnsi="Vazirmatn"/>
        </w:rPr>
        <w:t xml:space="preserve"> ← </w:t>
      </w:r>
      <w:r>
        <w:rPr>
          <w:rFonts w:ascii="Vazirmatn" w:hAnsi="Vazirmatn"/>
          <w:b/>
        </w:rPr>
        <w:t>عدم کفایهٔ نوع ۱</w:t>
      </w:r>
      <w:r>
        <w:rPr>
          <w:rFonts w:ascii="Vazirmatn" w:hAnsi="Vazirmatn"/>
        </w:rPr>
        <w:t>.</w:t>
      </w:r>
    </w:p>
    <w:p>
      <w:pPr>
        <w:ind w:right="340"/>
        <w:bidi w:val="1"/>
      </w:pPr>
      <w:r>
        <w:rPr>
          <w:b/>
          <w:color w:val="136F73"/>
        </w:rPr>
        <w:t xml:space="preserve">2. </w:t>
      </w:r>
      <w:r>
        <w:rPr>
          <w:rFonts w:ascii="Vazirmatn" w:hAnsi="Vazirmatn"/>
          <w:b/>
        </w:rPr>
        <w:t>بخش «تخلیه» (Ventilation):</w:t>
      </w:r>
      <w:r>
        <w:rPr>
          <w:rFonts w:ascii="Vazirmatn" w:hAnsi="Vazirmatn"/>
        </w:rPr>
        <w:t xml:space="preserve"> CO₂ را با حرکت هوا بیرون می‌کند؛ موتور آن </w:t>
      </w:r>
      <w:r>
        <w:rPr>
          <w:rFonts w:ascii="Vazirmatn" w:hAnsi="Vazirmatn"/>
          <w:b/>
        </w:rPr>
        <w:t>مغز، عصب، عضلات و قفسه</w:t>
      </w:r>
      <w:r>
        <w:rPr>
          <w:rFonts w:ascii="Vazirmatn" w:hAnsi="Vazirmatn"/>
        </w:rPr>
        <w:t xml:space="preserve"> است. اگر خراب شود ← </w:t>
      </w:r>
      <w:r>
        <w:rPr>
          <w:rFonts w:ascii="Vazirmatn" w:hAnsi="Vazirmatn"/>
          <w:b/>
        </w:rPr>
        <w:t>PaCO₂ بلند</w:t>
      </w:r>
      <w:r>
        <w:rPr>
          <w:rFonts w:ascii="Vazirmatn" w:hAnsi="Vazirmatn"/>
        </w:rPr>
        <w:t xml:space="preserve"> ← </w:t>
      </w:r>
      <w:r>
        <w:rPr>
          <w:rFonts w:ascii="Vazirmatn" w:hAnsi="Vazirmatn"/>
          <w:b/>
        </w:rPr>
        <w:t>عدم کفایهٔ نوع ۲</w:t>
      </w:r>
      <w:r>
        <w:rPr>
          <w:rFonts w:ascii="Vazirmatn" w:hAnsi="Vazirmatn"/>
        </w:rPr>
        <w:t>.</w:t>
      </w:r>
    </w:p>
    <w:p>
      <w:pPr>
        <w:bidi w:val="1"/>
      </w:pPr>
      <w:r>
        <w:rPr>
          <w:rFonts w:ascii="Vazirmatn" w:hAnsi="Vazirmatn"/>
          <w:b/>
        </w:rPr>
        <w:t>ARDS</w:t>
      </w:r>
      <w:r>
        <w:rPr>
          <w:rFonts w:ascii="Vazirmatn" w:hAnsi="Vazirmatn"/>
        </w:rPr>
        <w:t xml:space="preserve"> یعنی فابریکه </w:t>
      </w:r>
      <w:r>
        <w:rPr>
          <w:rFonts w:ascii="Vazirmatn" w:hAnsi="Vazirmatn"/>
          <w:b/>
        </w:rPr>
        <w:t>زیر آب رفته</w:t>
      </w:r>
      <w:r>
        <w:rPr>
          <w:rFonts w:ascii="Vazirmatn" w:hAnsi="Vazirmatn"/>
        </w:rPr>
        <w:t xml:space="preserve">: الویول‌ها با </w:t>
      </w:r>
      <w:r>
        <w:rPr>
          <w:rFonts w:ascii="Vazirmatn" w:hAnsi="Vazirmatn"/>
          <w:b/>
        </w:rPr>
        <w:t>مایع پروتین‌دار التهابی</w:t>
      </w:r>
      <w:r>
        <w:rPr>
          <w:rFonts w:ascii="Vazirmatn" w:hAnsi="Vazirmatn"/>
        </w:rPr>
        <w:t xml:space="preserve"> پر شده‌اند — نه از قلب، بلکه از </w:t>
      </w:r>
      <w:r>
        <w:rPr>
          <w:rFonts w:ascii="Vazirmatn" w:hAnsi="Vazirmatn"/>
          <w:b/>
        </w:rPr>
        <w:t>نشت عروق</w:t>
      </w:r>
      <w:r>
        <w:rPr>
          <w:rFonts w:ascii="Vazirmatn" w:hAnsi="Vazirmatn"/>
        </w:rPr>
        <w:t xml:space="preserve"> ناشی از التهاب.</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۴ </w:t>
      </w:r>
      <w:r>
        <w:rPr>
          <w:rFonts w:ascii="Vazirmatn" w:hAnsi="Vazirmatn"/>
          <w:b/>
          <w:color w:val="0F2744"/>
        </w:rPr>
        <w:t>ABG قدم‌به‌قدم</w:t>
      </w:r>
      <w:r>
        <w:rPr>
          <w:rFonts w:ascii="Vazirmatn" w:hAnsi="Vazirmatn"/>
          <w:color w:val="0F2744"/>
        </w:rPr>
        <w:t xml:space="preserve"> و گرادیان A-a را آموختی؛ در فصل ۷ </w:t>
      </w:r>
      <w:r>
        <w:rPr>
          <w:rFonts w:ascii="Vazirmatn" w:hAnsi="Vazirmatn"/>
          <w:b/>
          <w:color w:val="0F2744"/>
        </w:rPr>
        <w:t>ادیمای حاد ریهٔ قلبی</w:t>
      </w:r>
      <w:r>
        <w:rPr>
          <w:rFonts w:ascii="Vazirmatn" w:hAnsi="Vazirmatn"/>
          <w:color w:val="0F2744"/>
        </w:rPr>
        <w:t xml:space="preserve"> را؛ در فصل ۱۴ </w:t>
      </w:r>
      <w:r>
        <w:rPr>
          <w:rFonts w:ascii="Vazirmatn" w:hAnsi="Vazirmatn"/>
          <w:b/>
          <w:color w:val="0F2744"/>
        </w:rPr>
        <w:t>PE</w:t>
      </w:r>
      <w:r>
        <w:rPr>
          <w:rFonts w:ascii="Vazirmatn" w:hAnsi="Vazirmatn"/>
          <w:color w:val="0F2744"/>
        </w:rPr>
        <w:t xml:space="preserve"> را؛ در فصل ۱۶ </w:t>
      </w:r>
      <w:r>
        <w:rPr>
          <w:rFonts w:ascii="Vazirmatn" w:hAnsi="Vazirmatn"/>
          <w:b/>
          <w:color w:val="0F2744"/>
        </w:rPr>
        <w:t>NIV در COPD و هدف ۸۸–۹۲ فیصد</w:t>
      </w:r>
      <w:r>
        <w:rPr>
          <w:rFonts w:ascii="Vazirmatn" w:hAnsi="Vazirmatn"/>
          <w:color w:val="0F2744"/>
        </w:rPr>
        <w:t xml:space="preserve"> را؛ در فصل ۱۷ </w:t>
      </w:r>
      <w:r>
        <w:rPr>
          <w:rFonts w:ascii="Vazirmatn" w:hAnsi="Vazirmatn"/>
          <w:b/>
          <w:color w:val="0F2744"/>
        </w:rPr>
        <w:t>آسم شدید</w:t>
      </w:r>
      <w:r>
        <w:rPr>
          <w:rFonts w:ascii="Vazirmatn" w:hAnsi="Vazirmatn"/>
          <w:color w:val="0F2744"/>
        </w:rPr>
        <w:t xml:space="preserve">؛ و در فصل ۱۸ </w:t>
      </w:r>
      <w:r>
        <w:rPr>
          <w:rFonts w:ascii="Vazirmatn" w:hAnsi="Vazirmatn"/>
          <w:b/>
          <w:color w:val="0F2744"/>
        </w:rPr>
        <w:t>پنومونی شدید</w:t>
      </w:r>
      <w:r>
        <w:rPr>
          <w:rFonts w:ascii="Vazirmatn" w:hAnsi="Vazirmatn"/>
          <w:color w:val="0F2744"/>
        </w:rPr>
        <w:t xml:space="preserve"> — شایع‌ترین علت ARDS.</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PaO₂ کمتر از ۶۰ mmHg (8 kPa) = عدم کفایهٔ تنفسی؛ + PaCO₂ بیش از ۴۵–۵۰ mmHg (6–6.5 kPa) = نوع ۲؛ pH پایین = حاد</w:t>
      </w:r>
    </w:p>
    <w:p>
      <w:pPr>
        <w:bidi w:val="1"/>
      </w:pPr>
      <w:r>
        <w:rPr>
          <w:rFonts w:ascii="Vazirmatn" w:hAnsi="Vazirmatn"/>
        </w:rPr>
        <w:t xml:space="preserve">⚗️ </w:t>
      </w:r>
      <w:r>
        <w:rPr>
          <w:rFonts w:ascii="Vazirmatn" w:hAnsi="Vazirmatn"/>
          <w:b/>
        </w:rPr>
        <w:t>فرمول اکسیجن (BTS 2017):</w:t>
      </w:r>
      <w:r>
        <w:rPr>
          <w:rFonts w:ascii="Vazirmatn" w:hAnsi="Vazirmatn"/>
        </w:rPr>
        <w:t xml:space="preserve"> </w:t>
      </w:r>
      <w:r>
        <w:rPr>
          <w:rFonts w:ascii="Vazirmatn" w:hAnsi="Vazirmatn"/>
        </w:rPr>
        <w:t>هدف SpO₂ ۹۴–۹۸ فیصد برای اکثر مریضان؛ ۸۸–۹۲ فیصد برای مریضان در خطر هایپرکپنیا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اکسیجن یک دوا است</w:t>
      </w:r>
      <w:r>
        <w:rPr>
          <w:rFonts w:ascii="Vazirmatn" w:hAnsi="Vazirmatn"/>
          <w:color w:val="0F2744"/>
        </w:rPr>
        <w:t xml:space="preserve"> — دوز، هدف، و نظارت دارد. کم آن می‌کشد، زیاد آن هم ضرر دارد.»</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ABG</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مثال‌ها</w:t>
            </w:r>
          </w:p>
        </w:tc>
      </w:tr>
      <w:tr>
        <w:tc>
          <w:tcPr>
            <w:tcW w:type="dxa" w:w="2578"/>
          </w:tcPr>
          <w:p>
            <w:pPr>
              <w:bidi w:val="1"/>
            </w:pPr>
            <w:r>
              <w:rPr>
                <w:sz w:val="18"/>
              </w:rPr>
            </w:r>
            <w:r>
              <w:rPr>
                <w:rFonts w:ascii="Vazirmatn" w:hAnsi="Vazirmatn"/>
                <w:b/>
                <w:sz w:val="18"/>
              </w:rPr>
              <w:t>نوع ۲ (هایپرکپنیک)</w:t>
            </w:r>
          </w:p>
        </w:tc>
        <w:tc>
          <w:tcPr>
            <w:tcW w:type="dxa" w:w="2578"/>
          </w:tcPr>
          <w:p>
            <w:pPr>
              <w:bidi w:val="1"/>
            </w:pPr>
            <w:r>
              <w:rPr>
                <w:sz w:val="18"/>
              </w:rPr>
            </w:r>
            <w:r>
              <w:rPr>
                <w:rFonts w:ascii="Vazirmatn" w:hAnsi="Vazirmatn"/>
                <w:sz w:val="18"/>
              </w:rPr>
              <w:t>PaCO₂ ↑، PaO₂ ↓</w:t>
            </w:r>
          </w:p>
        </w:tc>
        <w:tc>
          <w:tcPr>
            <w:tcW w:type="dxa" w:w="2578"/>
          </w:tcPr>
          <w:p>
            <w:pPr>
              <w:bidi w:val="1"/>
            </w:pPr>
            <w:r>
              <w:rPr>
                <w:sz w:val="18"/>
              </w:rPr>
            </w:r>
            <w:r>
              <w:rPr>
                <w:rFonts w:ascii="Vazirmatn" w:hAnsi="Vazirmatn"/>
                <w:b/>
                <w:sz w:val="18"/>
              </w:rPr>
              <w:t>هایپوونتیلاسیون الویولر</w:t>
            </w:r>
          </w:p>
        </w:tc>
        <w:tc>
          <w:tcPr>
            <w:tcW w:type="dxa" w:w="2578"/>
          </w:tcPr>
          <w:p>
            <w:pPr>
              <w:bidi w:val="1"/>
            </w:pPr>
            <w:r>
              <w:rPr>
                <w:sz w:val="18"/>
              </w:rPr>
            </w:r>
            <w:r>
              <w:rPr>
                <w:rFonts w:ascii="Vazirmatn" w:hAnsi="Vazirmatn"/>
                <w:b/>
                <w:sz w:val="18"/>
              </w:rPr>
              <w:t>COPD تشدید</w:t>
            </w:r>
            <w:r>
              <w:rPr>
                <w:rFonts w:ascii="Vazirmatn" w:hAnsi="Vazirmatn"/>
                <w:sz w:val="18"/>
              </w:rPr>
              <w:t xml:space="preserve">، آسم شدید (خسته)، </w:t>
            </w:r>
            <w:r>
              <w:rPr>
                <w:rFonts w:ascii="Vazirmatn" w:hAnsi="Vazirmatn"/>
                <w:b/>
                <w:sz w:val="18"/>
              </w:rPr>
              <w:t>اوردوز Opioid</w:t>
            </w:r>
            <w:r>
              <w:rPr>
                <w:rFonts w:ascii="Vazirmatn" w:hAnsi="Vazirmatn"/>
                <w:sz w:val="18"/>
              </w:rPr>
              <w:t xml:space="preserve">، Guillain-Barré، Myasthenia، ALS، کیفواسکولیوز، </w:t>
            </w:r>
            <w:r>
              <w:rPr>
                <w:rFonts w:ascii="Vazirmatn" w:hAnsi="Vazirmatn"/>
                <w:b/>
                <w:sz w:val="18"/>
              </w:rPr>
              <w:t>چاقی (OHS)</w:t>
            </w:r>
            <w:r>
              <w:rPr>
                <w:rFonts w:ascii="Vazirmatn" w:hAnsi="Vazirmatn"/>
                <w:sz w:val="18"/>
              </w:rPr>
              <w:t>، ترومای سینه</w:t>
            </w:r>
          </w:p>
        </w:tc>
      </w:tr>
      <w:tr>
        <w:tc>
          <w:tcPr>
            <w:tcW w:type="dxa" w:w="2578"/>
          </w:tcPr>
          <w:p>
            <w:pPr>
              <w:bidi w:val="1"/>
            </w:pPr>
            <w:r>
              <w:rPr>
                <w:sz w:val="18"/>
              </w:rPr>
            </w:r>
            <w:r>
              <w:rPr>
                <w:rFonts w:ascii="Vazirmatn" w:hAnsi="Vazirmatn"/>
                <w:b/>
                <w:sz w:val="18"/>
              </w:rPr>
              <w:t>حول و حوش عمل جراحی (نوع ۳)</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آتلکتازی</w:t>
            </w:r>
          </w:p>
        </w:tc>
        <w:tc>
          <w:tcPr>
            <w:tcW w:type="dxa" w:w="2578"/>
          </w:tcPr>
          <w:p>
            <w:pPr>
              <w:bidi w:val="1"/>
            </w:pPr>
            <w:r>
              <w:rPr>
                <w:sz w:val="18"/>
              </w:rPr>
            </w:r>
            <w:r>
              <w:rPr>
                <w:rFonts w:ascii="Vazirmatn" w:hAnsi="Vazirmatn"/>
                <w:sz w:val="18"/>
              </w:rPr>
              <w:t>پس از جراحی بطن</w:t>
            </w:r>
          </w:p>
        </w:tc>
      </w:tr>
      <w:tr>
        <w:tc>
          <w:tcPr>
            <w:tcW w:type="dxa" w:w="2578"/>
          </w:tcPr>
          <w:p>
            <w:pPr>
              <w:bidi w:val="1"/>
            </w:pPr>
            <w:r>
              <w:rPr>
                <w:sz w:val="18"/>
              </w:rPr>
            </w:r>
            <w:r>
              <w:rPr>
                <w:rFonts w:ascii="Vazirmatn" w:hAnsi="Vazirmatn"/>
                <w:b/>
                <w:sz w:val="18"/>
              </w:rPr>
              <w:t>شوک (نوع ۴)</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اکسیجن‌رسانی ناکافی به عضلات تنفسی</w:t>
            </w:r>
          </w:p>
        </w:tc>
        <w:tc>
          <w:tcPr>
            <w:tcW w:type="dxa" w:w="2578"/>
          </w:tcPr>
          <w:p>
            <w:pPr>
              <w:bidi w:val="1"/>
            </w:pPr>
            <w:r>
              <w:rPr>
                <w:sz w:val="18"/>
              </w:rPr>
            </w:r>
            <w:r>
              <w:rPr>
                <w:rFonts w:ascii="Vazirmatn" w:hAnsi="Vazirmatn"/>
                <w:sz w:val="18"/>
              </w:rPr>
              <w:t>سپسیس، شوک قلبی</w:t>
            </w:r>
          </w:p>
        </w:tc>
      </w:tr>
    </w:tbl>
    <w:p>
      <w:pPr>
        <w:bidi w:val="1"/>
      </w:pPr>
      <w:r>
        <w:rPr>
          <w:rFonts w:ascii="Vazirmatn" w:hAnsi="Vazirmatn"/>
          <w:b/>
        </w:rPr>
        <w:t>ARDS — تعریف برلین (2012):</w:t>
      </w:r>
      <w:r>
        <w:rPr>
          <w:rFonts w:ascii="Vazirmatn" w:hAnsi="Vazirmatn"/>
        </w:rPr>
        <w:t xml:space="preserve"> در </w:t>
      </w:r>
      <w:r>
        <w:rPr>
          <w:rFonts w:ascii="Vazirmatn" w:hAnsi="Vazirmatn"/>
          <w:b/>
        </w:rPr>
        <w:t>۱ هفته</w:t>
      </w:r>
      <w:r>
        <w:rPr>
          <w:rFonts w:ascii="Vazirmatn" w:hAnsi="Vazirmatn"/>
        </w:rPr>
        <w:t xml:space="preserve"> از آسیب معلوم؛ </w:t>
      </w:r>
      <w:r>
        <w:rPr>
          <w:rFonts w:ascii="Vazirmatn" w:hAnsi="Vazirmatn"/>
          <w:b/>
        </w:rPr>
        <w:t>کدورت‌های دوطرفه</w:t>
      </w:r>
      <w:r>
        <w:rPr>
          <w:rFonts w:ascii="Vazirmatn" w:hAnsi="Vazirmatn"/>
        </w:rPr>
        <w:t xml:space="preserve"> (نه افیوژن/کلپس/ندول)؛ </w:t>
      </w:r>
      <w:r>
        <w:rPr>
          <w:rFonts w:ascii="Vazirmatn" w:hAnsi="Vazirmatn"/>
          <w:b/>
        </w:rPr>
        <w:t>نه به طور کامل</w:t>
      </w:r>
      <w:r>
        <w:rPr>
          <w:rFonts w:ascii="Vazirmatn" w:hAnsi="Vazirmatn"/>
        </w:rPr>
        <w:t xml:space="preserve"> با عدم کفایهٔ قلب یا اضافه‌بار مایع توجیه شود؛ PaO₂/FiO₂ با </w:t>
      </w:r>
      <w:r>
        <w:rPr>
          <w:rFonts w:ascii="Vazirmatn" w:hAnsi="Vazirmatn"/>
          <w:b/>
        </w:rPr>
        <w:t>PEEP یا CPAP ≥۵ cmH₂O</w:t>
      </w:r>
      <w:r>
        <w:rPr>
          <w:rFonts w:ascii="Vazirmatn" w:hAnsi="Vazirmatn"/>
        </w:rPr>
        <w:t>:</w:t>
      </w:r>
    </w:p>
    <w:p>
      <w:pPr>
        <w:ind w:right="340"/>
        <w:bidi w:val="1"/>
      </w:pPr>
      <w:r>
        <w:rPr>
          <w:color w:val="136F73"/>
        </w:rPr>
        <w:t xml:space="preserve">● </w:t>
      </w:r>
      <w:r>
        <w:rPr>
          <w:rFonts w:ascii="Vazirmatn" w:hAnsi="Vazirmatn"/>
          <w:b/>
        </w:rPr>
        <w:t>خفیف:</w:t>
      </w:r>
      <w:r>
        <w:rPr>
          <w:rFonts w:ascii="Vazirmatn" w:hAnsi="Vazirmatn"/>
        </w:rPr>
        <w:t xml:space="preserve"> ۲۰۰–۳۰۰ · </w:t>
      </w:r>
      <w:r>
        <w:rPr>
          <w:rFonts w:ascii="Vazirmatn" w:hAnsi="Vazirmatn"/>
          <w:b/>
        </w:rPr>
        <w:t>متوسط:</w:t>
      </w:r>
      <w:r>
        <w:rPr>
          <w:rFonts w:ascii="Vazirmatn" w:hAnsi="Vazirmatn"/>
        </w:rPr>
        <w:t xml:space="preserve"> ۱۰۰–۲۰۰ · </w:t>
      </w:r>
      <w:r>
        <w:rPr>
          <w:rFonts w:ascii="Vazirmatn" w:hAnsi="Vazirmatn"/>
          <w:b/>
        </w:rPr>
        <w:t>شدید:</w:t>
      </w:r>
      <w:r>
        <w:rPr>
          <w:rFonts w:ascii="Vazirmatn" w:hAnsi="Vazirmatn"/>
        </w:rPr>
        <w:t xml:space="preserve"> </w:t>
      </w:r>
      <w:r>
        <w:rPr>
          <w:rFonts w:ascii="Vazirmatn" w:hAnsi="Vazirmatn"/>
          <w:b/>
        </w:rPr>
        <w:t>≤۱۰۰</w:t>
      </w:r>
      <w:r>
        <w:rPr>
          <w:rFonts w:ascii="Vazirmatn" w:hAnsi="Vazirmatn"/>
        </w:rPr>
        <w:t xml:space="preserve"> mmHg</w:t>
      </w:r>
    </w:p>
    <w:p>
      <w:pPr>
        <w:bidi w:val="1"/>
      </w:pPr>
      <w:r>
        <w:rPr>
          <w:rFonts w:ascii="Vazirmatn" w:hAnsi="Vazirmatn"/>
          <w:b/>
        </w:rPr>
        <w:t>تعریف جهانی جدید (2023 — Matthay et al.):</w:t>
      </w:r>
      <w:r>
        <w:rPr>
          <w:rFonts w:ascii="Vazirmatn" w:hAnsi="Vazirmatn"/>
        </w:rPr>
        <w:t xml:space="preserve"> برلین را گسترش می‌دهد:</w:t>
      </w:r>
    </w:p>
    <w:p>
      <w:pPr>
        <w:ind w:right="340"/>
        <w:bidi w:val="1"/>
      </w:pPr>
      <w:r>
        <w:rPr>
          <w:color w:val="136F73"/>
        </w:rPr>
        <w:t xml:space="preserve">● </w:t>
      </w:r>
      <w:r>
        <w:rPr>
          <w:rFonts w:ascii="Vazirmatn" w:hAnsi="Vazirmatn"/>
        </w:rPr>
        <w:t xml:space="preserve">شامل مریضان روی </w:t>
      </w:r>
      <w:r>
        <w:rPr>
          <w:rFonts w:ascii="Vazirmatn" w:hAnsi="Vazirmatn"/>
          <w:b/>
        </w:rPr>
        <w:t>HFNO با ≥۳۰ L/min</w:t>
      </w:r>
      <w:r>
        <w:rPr>
          <w:rFonts w:ascii="Vazirmatn" w:hAnsi="Vazirmatn"/>
        </w:rPr>
        <w:t xml:space="preserve"> (بدون تهویهٔ میخانیکی).</w:t>
      </w:r>
    </w:p>
    <w:p>
      <w:pPr>
        <w:ind w:right="340"/>
        <w:bidi w:val="1"/>
      </w:pPr>
      <w:r>
        <w:rPr>
          <w:color w:val="136F73"/>
        </w:rPr>
        <w:t xml:space="preserve">● </w:t>
      </w:r>
      <w:r>
        <w:rPr>
          <w:rFonts w:ascii="Vazirmatn" w:hAnsi="Vazirmatn"/>
        </w:rPr>
        <w:t xml:space="preserve">پذیرش </w:t>
      </w:r>
      <w:r>
        <w:rPr>
          <w:rFonts w:ascii="Vazirmatn" w:hAnsi="Vazirmatn"/>
          <w:b/>
        </w:rPr>
        <w:t>SpO₂/FiO₂ ≤۳۱۵</w:t>
      </w:r>
      <w:r>
        <w:rPr>
          <w:rFonts w:ascii="Vazirmatn" w:hAnsi="Vazirmatn"/>
        </w:rPr>
        <w:t xml:space="preserve"> (با SpO₂ ≤۹۷ فیصد) هنگام نبود ABG.</w:t>
      </w:r>
    </w:p>
    <w:p>
      <w:pPr>
        <w:ind w:right="340"/>
        <w:bidi w:val="1"/>
      </w:pPr>
      <w:r>
        <w:rPr>
          <w:color w:val="136F73"/>
        </w:rPr>
        <w:t xml:space="preserve">● </w:t>
      </w:r>
      <w:r>
        <w:rPr>
          <w:rFonts w:ascii="Vazirmatn" w:hAnsi="Vazirmatn"/>
        </w:rPr>
        <w:t xml:space="preserve">پذیرش </w:t>
      </w:r>
      <w:r>
        <w:rPr>
          <w:rFonts w:ascii="Vazirmatn" w:hAnsi="Vazirmatn"/>
          <w:b/>
        </w:rPr>
        <w:t>سونوگرافی ریه</w:t>
      </w:r>
      <w:r>
        <w:rPr>
          <w:rFonts w:ascii="Vazirmatn" w:hAnsi="Vazirmatn"/>
        </w:rPr>
        <w:t xml:space="preserve"> برای کدورت‌های دوطرفه.</w:t>
      </w:r>
    </w:p>
    <w:p>
      <w:pPr>
        <w:ind w:right="340"/>
        <w:bidi w:val="1"/>
      </w:pPr>
      <w:r>
        <w:rPr>
          <w:color w:val="136F73"/>
        </w:rPr>
        <w:t xml:space="preserve">● </w:t>
      </w:r>
      <w:r>
        <w:rPr>
          <w:rFonts w:ascii="Vazirmatn" w:hAnsi="Vazirmatn"/>
          <w:b/>
        </w:rPr>
        <w:t>تعریف تعدیل‌شده برای محیط‌های کم‌منبع</w:t>
      </w:r>
      <w:r>
        <w:rPr>
          <w:rFonts w:ascii="Vazirmatn" w:hAnsi="Vazirmatn"/>
        </w:rPr>
        <w:t xml:space="preserve"> (بدون نیاز به PEEP، ABG، یا CXR) — مهم برای افغانستان.</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پنج علت هایپوکسمی</w:t>
      </w:r>
    </w:p>
    <w:p>
      <w:pPr>
        <w:ind w:right="340"/>
        <w:bidi w:val="1"/>
      </w:pPr>
      <w:r>
        <w:rPr>
          <w:b/>
          <w:color w:val="136F73"/>
        </w:rPr>
        <w:t xml:space="preserve">1. </w:t>
      </w:r>
      <w:r>
        <w:rPr>
          <w:rFonts w:ascii="Vazirmatn" w:hAnsi="Vazirmatn"/>
          <w:b/>
        </w:rPr>
        <w:t>عدم تطابق V/Q</w:t>
      </w:r>
      <w:r>
        <w:rPr>
          <w:rFonts w:ascii="Vazirmatn" w:hAnsi="Vazirmatn"/>
        </w:rPr>
        <w:t xml:space="preserve"> (شایع‌ترین) — با اکسیجن </w:t>
      </w:r>
      <w:r>
        <w:rPr>
          <w:rFonts w:ascii="Vazirmatn" w:hAnsi="Vazirmatn"/>
          <w:b/>
        </w:rPr>
        <w:t>خوب اصلاح می‌شود</w:t>
      </w:r>
      <w:r>
        <w:rPr>
          <w:rFonts w:ascii="Vazirmatn" w:hAnsi="Vazirmatn"/>
        </w:rPr>
        <w:t>.</w:t>
      </w:r>
    </w:p>
    <w:p>
      <w:pPr>
        <w:ind w:right="340"/>
        <w:bidi w:val="1"/>
      </w:pPr>
      <w:r>
        <w:rPr>
          <w:b/>
          <w:color w:val="136F73"/>
        </w:rPr>
        <w:t xml:space="preserve">2. </w:t>
      </w:r>
      <w:r>
        <w:rPr>
          <w:rFonts w:ascii="Vazirmatn" w:hAnsi="Vazirmatn"/>
          <w:b/>
        </w:rPr>
        <w:t>Shunt</w:t>
      </w:r>
      <w:r>
        <w:rPr>
          <w:rFonts w:ascii="Vazirmatn" w:hAnsi="Vazirmatn"/>
        </w:rPr>
        <w:t xml:space="preserve"> (خون از الویول‌های کاملاً پر یا بسته می‌گذرد) — </w:t>
      </w:r>
      <w:r>
        <w:rPr>
          <w:rFonts w:ascii="Vazirmatn" w:hAnsi="Vazirmatn"/>
          <w:b/>
        </w:rPr>
        <w:t>با اکسیجن کمتر اصلاح می‌شود</w:t>
      </w:r>
      <w:r>
        <w:rPr>
          <w:rFonts w:ascii="Vazirmatn" w:hAnsi="Vazirmatn"/>
        </w:rPr>
        <w:t xml:space="preserve"> (ARDS، پنومونی لوبار، آتلکتازی).</w:t>
      </w:r>
    </w:p>
    <w:p>
      <w:pPr>
        <w:ind w:right="340"/>
        <w:bidi w:val="1"/>
      </w:pPr>
      <w:r>
        <w:rPr>
          <w:b/>
          <w:color w:val="136F73"/>
        </w:rPr>
        <w:t xml:space="preserve">3. </w:t>
      </w:r>
      <w:r>
        <w:rPr>
          <w:rFonts w:ascii="Vazirmatn" w:hAnsi="Vazirmatn"/>
          <w:b/>
        </w:rPr>
        <w:t>هایپوونتیلاسیون</w:t>
      </w:r>
      <w:r>
        <w:rPr>
          <w:rFonts w:ascii="Vazirmatn" w:hAnsi="Vazirmatn"/>
        </w:rPr>
        <w:t xml:space="preserve"> — </w:t>
      </w:r>
      <w:r>
        <w:rPr>
          <w:rFonts w:ascii="Vazirmatn" w:hAnsi="Vazirmatn"/>
          <w:b/>
        </w:rPr>
        <w:t>گرادیان A-a نورمال</w:t>
      </w:r>
      <w:r>
        <w:rPr>
          <w:rFonts w:ascii="Vazirmatn" w:hAnsi="Vazirmatn"/>
        </w:rPr>
        <w:t>.</w:t>
      </w:r>
    </w:p>
    <w:p>
      <w:pPr>
        <w:ind w:right="340"/>
        <w:bidi w:val="1"/>
      </w:pPr>
      <w:r>
        <w:rPr>
          <w:b/>
          <w:color w:val="136F73"/>
        </w:rPr>
        <w:t xml:space="preserve">4. </w:t>
      </w:r>
      <w:r>
        <w:rPr>
          <w:rFonts w:ascii="Vazirmatn" w:hAnsi="Vazirmatn"/>
          <w:b/>
        </w:rPr>
        <w:t>اختلال انتشار</w:t>
      </w:r>
      <w:r>
        <w:rPr>
          <w:rFonts w:ascii="Vazirmatn" w:hAnsi="Vazirmatn"/>
        </w:rPr>
        <w:t xml:space="preserve"> (ILD) — به‌ویژه هنگام فعالیت.</w:t>
      </w:r>
    </w:p>
    <w:p>
      <w:pPr>
        <w:ind w:right="340"/>
        <w:bidi w:val="1"/>
      </w:pPr>
      <w:r>
        <w:rPr>
          <w:b/>
          <w:color w:val="136F73"/>
        </w:rPr>
        <w:t xml:space="preserve">5. </w:t>
      </w:r>
      <w:r>
        <w:rPr>
          <w:rFonts w:ascii="Vazirmatn" w:hAnsi="Vazirmatn"/>
          <w:b/>
        </w:rPr>
        <w:t>FiO₂ پایین</w:t>
      </w:r>
      <w:r>
        <w:rPr>
          <w:rFonts w:ascii="Vazirmatn" w:hAnsi="Vazirmatn"/>
        </w:rPr>
        <w:t xml:space="preserve"> (ارتفاع — مناطق کوهستانی افغانستان).</w:t>
      </w:r>
    </w:p>
    <w:p>
      <w:pPr>
        <w:spacing w:before="200"/>
        <w:bidi w:val="1"/>
      </w:pPr>
      <w:r>
        <w:rPr>
          <w:rFonts w:ascii="Vazirmatn" w:hAnsi="Vazirmatn"/>
          <w:b/>
          <w:color w:val="136F73"/>
          <w:sz w:val="25"/>
        </w:rPr>
        <w:t>ARDS</w:t>
      </w:r>
    </w:p>
    <w:p>
      <w:pPr>
        <w:ind w:right="340"/>
        <w:bidi w:val="1"/>
      </w:pPr>
      <w:r>
        <w:rPr>
          <w:b/>
          <w:color w:val="136F73"/>
        </w:rPr>
        <w:t xml:space="preserve">1. </w:t>
      </w:r>
      <w:r>
        <w:rPr>
          <w:rFonts w:ascii="Vazirmatn" w:hAnsi="Vazirmatn"/>
          <w:b/>
        </w:rPr>
        <w:t>آسیب مستقیم</w:t>
      </w:r>
      <w:r>
        <w:rPr>
          <w:rFonts w:ascii="Vazirmatn" w:hAnsi="Vazirmatn"/>
        </w:rPr>
        <w:t xml:space="preserve"> (پنومونی، اسپیراسیون، COVID-19، غرق شدن، دود) یا </w:t>
      </w:r>
      <w:r>
        <w:rPr>
          <w:rFonts w:ascii="Vazirmatn" w:hAnsi="Vazirmatn"/>
          <w:b/>
        </w:rPr>
        <w:t>غیرمستقیم</w:t>
      </w:r>
      <w:r>
        <w:rPr>
          <w:rFonts w:ascii="Vazirmatn" w:hAnsi="Vazirmatn"/>
        </w:rPr>
        <w:t xml:space="preserve"> (</w:t>
      </w:r>
      <w:r>
        <w:rPr>
          <w:rFonts w:ascii="Vazirmatn" w:hAnsi="Vazirmatn"/>
          <w:b/>
        </w:rPr>
        <w:t>سپسیس</w:t>
      </w:r>
      <w:r>
        <w:rPr>
          <w:rFonts w:ascii="Vazirmatn" w:hAnsi="Vazirmatn"/>
        </w:rPr>
        <w:t xml:space="preserve"> — شایع‌ترین، پانکراتیت، ترانسفیوژن زیاد — TRALI، تروما).</w:t>
      </w:r>
    </w:p>
    <w:p>
      <w:pPr>
        <w:ind w:right="340"/>
        <w:bidi w:val="1"/>
      </w:pPr>
      <w:r>
        <w:rPr>
          <w:b/>
          <w:color w:val="136F73"/>
        </w:rPr>
        <w:t xml:space="preserve">2. </w:t>
      </w:r>
      <w:r>
        <w:rPr>
          <w:rFonts w:ascii="Vazirmatn" w:hAnsi="Vazirmatn"/>
          <w:b/>
        </w:rPr>
        <w:t>فاز Exudative (روز ۱–۷):</w:t>
      </w:r>
      <w:r>
        <w:rPr>
          <w:rFonts w:ascii="Vazirmatn" w:hAnsi="Vazirmatn"/>
        </w:rPr>
        <w:t xml:space="preserve"> آسیب </w:t>
      </w:r>
      <w:r>
        <w:rPr>
          <w:rFonts w:ascii="Vazirmatn" w:hAnsi="Vazirmatn"/>
          <w:b/>
        </w:rPr>
        <w:t>اندوتیلیوم</w:t>
      </w:r>
      <w:r>
        <w:rPr>
          <w:rFonts w:ascii="Vazirmatn" w:hAnsi="Vazirmatn"/>
        </w:rPr>
        <w:t xml:space="preserve"> و </w:t>
      </w:r>
      <w:r>
        <w:rPr>
          <w:rFonts w:ascii="Vazirmatn" w:hAnsi="Vazirmatn"/>
          <w:b/>
        </w:rPr>
        <w:t>اپیتلیوم الویول</w:t>
      </w:r>
      <w:r>
        <w:rPr>
          <w:rFonts w:ascii="Vazirmatn" w:hAnsi="Vazirmatn"/>
        </w:rPr>
        <w:t xml:space="preserve"> ← نشت مایع پروتین‌دار + نیوتروفیل‌ها ← </w:t>
      </w:r>
      <w:r>
        <w:rPr>
          <w:rFonts w:ascii="Vazirmatn" w:hAnsi="Vazirmatn"/>
          <w:b/>
        </w:rPr>
        <w:t>غشای هیالین</w:t>
      </w:r>
      <w:r>
        <w:rPr>
          <w:rFonts w:ascii="Vazirmatn" w:hAnsi="Vazirmatn"/>
        </w:rPr>
        <w:t xml:space="preserve">، از دست رفتن </w:t>
      </w:r>
      <w:r>
        <w:rPr>
          <w:rFonts w:ascii="Vazirmatn" w:hAnsi="Vazirmatn"/>
          <w:b/>
        </w:rPr>
        <w:t>Surfactant</w:t>
      </w:r>
      <w:r>
        <w:rPr>
          <w:rFonts w:ascii="Vazirmatn" w:hAnsi="Vazirmatn"/>
        </w:rPr>
        <w:t xml:space="preserve"> ← </w:t>
      </w:r>
      <w:r>
        <w:rPr>
          <w:rFonts w:ascii="Vazirmatn" w:hAnsi="Vazirmatn"/>
          <w:b/>
        </w:rPr>
        <w:t>کلپس الویول‌ها</w:t>
      </w:r>
      <w:r>
        <w:rPr>
          <w:rFonts w:ascii="Vazirmatn" w:hAnsi="Vazirmatn"/>
        </w:rPr>
        <w:t xml:space="preserve"> ← </w:t>
      </w:r>
      <w:r>
        <w:rPr>
          <w:rFonts w:ascii="Vazirmatn" w:hAnsi="Vazirmatn"/>
          <w:b/>
        </w:rPr>
        <w:t>Shunt</w:t>
      </w:r>
      <w:r>
        <w:rPr>
          <w:rFonts w:ascii="Vazirmatn" w:hAnsi="Vazirmatn"/>
        </w:rPr>
        <w:t xml:space="preserve"> و ریهٔ </w:t>
      </w:r>
      <w:r>
        <w:rPr>
          <w:rFonts w:ascii="Vazirmatn" w:hAnsi="Vazirmatn"/>
          <w:b/>
        </w:rPr>
        <w:t>سخت و کوچک</w:t>
      </w:r>
      <w:r>
        <w:rPr>
          <w:rFonts w:ascii="Vazirmatn" w:hAnsi="Vazirmatn"/>
        </w:rPr>
        <w:t xml:space="preserve"> («</w:t>
      </w:r>
      <w:r>
        <w:rPr>
          <w:rFonts w:ascii="Vazirmatn" w:hAnsi="Vazirmatn"/>
          <w:b/>
        </w:rPr>
        <w:t>Baby lung</w:t>
      </w:r>
      <w:r>
        <w:rPr>
          <w:rFonts w:ascii="Vazirmatn" w:hAnsi="Vazirmatn"/>
        </w:rPr>
        <w:t>»).</w:t>
      </w:r>
    </w:p>
    <w:p>
      <w:pPr>
        <w:ind w:right="340"/>
        <w:bidi w:val="1"/>
      </w:pPr>
      <w:r>
        <w:rPr>
          <w:b/>
          <w:color w:val="136F73"/>
        </w:rPr>
        <w:t xml:space="preserve">3. </w:t>
      </w:r>
      <w:r>
        <w:rPr>
          <w:rFonts w:ascii="Vazirmatn" w:hAnsi="Vazirmatn"/>
          <w:b/>
        </w:rPr>
        <w:t>فاز Proliferative (روز ۷–۲۱):</w:t>
      </w:r>
      <w:r>
        <w:rPr>
          <w:rFonts w:ascii="Vazirmatn" w:hAnsi="Vazirmatn"/>
        </w:rPr>
        <w:t xml:space="preserve"> ترمیم.</w:t>
      </w:r>
    </w:p>
    <w:p>
      <w:pPr>
        <w:ind w:right="340"/>
        <w:bidi w:val="1"/>
      </w:pPr>
      <w:r>
        <w:rPr>
          <w:b/>
          <w:color w:val="136F73"/>
        </w:rPr>
        <w:t xml:space="preserve">4. </w:t>
      </w:r>
      <w:r>
        <w:rPr>
          <w:rFonts w:ascii="Vazirmatn" w:hAnsi="Vazirmatn"/>
          <w:b/>
        </w:rPr>
        <w:t>فاز Fibrotic</w:t>
      </w:r>
      <w:r>
        <w:rPr>
          <w:rFonts w:ascii="Vazirmatn" w:hAnsi="Vazirmatn"/>
        </w:rPr>
        <w:t xml:space="preserve"> (در بعضی): فایبروز دوامدار.</w:t>
      </w:r>
    </w:p>
    <w:p>
      <w:pPr>
        <w:ind w:right="340"/>
        <w:bidi w:val="1"/>
      </w:pPr>
      <w:r>
        <w:rPr>
          <w:b/>
          <w:color w:val="136F73"/>
        </w:rPr>
        <w:t xml:space="preserve">5. </w:t>
      </w:r>
      <w:r>
        <w:rPr>
          <w:rFonts w:ascii="Vazirmatn" w:hAnsi="Vazirmatn"/>
          <w:b/>
        </w:rPr>
        <w:t>آسیب ریوی ناشی از ونتیلاتور (VILI):</w:t>
      </w:r>
      <w:r>
        <w:rPr>
          <w:rFonts w:ascii="Vazirmatn" w:hAnsi="Vazirmatn"/>
        </w:rPr>
        <w:t xml:space="preserve"> حجم زیاد (</w:t>
      </w:r>
      <w:r>
        <w:rPr>
          <w:rFonts w:ascii="Vazirmatn" w:hAnsi="Vazirmatn"/>
          <w:b/>
        </w:rPr>
        <w:t>Volutrauma</w:t>
      </w:r>
      <w:r>
        <w:rPr>
          <w:rFonts w:ascii="Vazirmatn" w:hAnsi="Vazirmatn"/>
        </w:rPr>
        <w:t>)، فشار زیاد (</w:t>
      </w:r>
      <w:r>
        <w:rPr>
          <w:rFonts w:ascii="Vazirmatn" w:hAnsi="Vazirmatn"/>
          <w:b/>
        </w:rPr>
        <w:t>Barotrauma</w:t>
      </w:r>
      <w:r>
        <w:rPr>
          <w:rFonts w:ascii="Vazirmatn" w:hAnsi="Vazirmatn"/>
        </w:rPr>
        <w:t>)، باز و بسته شدن تکراری (</w:t>
      </w:r>
      <w:r>
        <w:rPr>
          <w:rFonts w:ascii="Vazirmatn" w:hAnsi="Vazirmatn"/>
          <w:b/>
        </w:rPr>
        <w:t>Atelectrauma</w:t>
      </w:r>
      <w:r>
        <w:rPr>
          <w:rFonts w:ascii="Vazirmatn" w:hAnsi="Vazirmatn"/>
        </w:rPr>
        <w:t xml:space="preserve">) ← </w:t>
      </w:r>
      <w:r>
        <w:rPr>
          <w:rFonts w:ascii="Vazirmatn" w:hAnsi="Vazirmatn"/>
          <w:b/>
        </w:rPr>
        <w:t>تهویهٔ محافظتی</w:t>
      </w:r>
      <w:r>
        <w:rPr>
          <w:rFonts w:ascii="Vazirmatn" w:hAnsi="Vazirmatn"/>
        </w:rPr>
        <w:t xml:space="preserve"> این را کم می‌کند.</w:t>
      </w:r>
    </w:p>
    <w:p>
      <w:pPr>
        <w:spacing w:before="200"/>
        <w:bidi w:val="1"/>
      </w:pPr>
      <w:r>
        <w:rPr>
          <w:rFonts w:ascii="Vazirmatn" w:hAnsi="Vazirmatn"/>
          <w:b/>
          <w:color w:val="136F73"/>
          <w:sz w:val="25"/>
        </w:rPr>
        <w:t>عدم کفایهٔ نوع ۲ در COPD با اکسیجن زیاد</w:t>
      </w:r>
    </w:p>
    <w:p>
      <w:pPr>
        <w:bidi w:val="1"/>
      </w:pPr>
      <w:r>
        <w:rPr>
          <w:rFonts w:ascii="Vazirmatn" w:hAnsi="Vazirmatn"/>
        </w:rPr>
        <w:t xml:space="preserve">اکسیجن زیاد ← (۱) </w:t>
      </w:r>
      <w:r>
        <w:rPr>
          <w:rFonts w:ascii="Vazirmatn" w:hAnsi="Vazirmatn"/>
          <w:b/>
        </w:rPr>
        <w:t>بدتر شدن V/Q</w:t>
      </w:r>
      <w:r>
        <w:rPr>
          <w:rFonts w:ascii="Vazirmatn" w:hAnsi="Vazirmatn"/>
        </w:rPr>
        <w:t xml:space="preserve"> (از بین رفتن انقباض عروق ریوی ناشی از هایپوکسی)، (۲) </w:t>
      </w:r>
      <w:r>
        <w:rPr>
          <w:rFonts w:ascii="Vazirmatn" w:hAnsi="Vazirmatn"/>
          <w:b/>
        </w:rPr>
        <w:t>اثر Haldane</w:t>
      </w:r>
      <w:r>
        <w:rPr>
          <w:rFonts w:ascii="Vazirmatn" w:hAnsi="Vazirmatn"/>
        </w:rPr>
        <w:t xml:space="preserve">، و (۳) کمی کاهش تحریک تنفسی ← </w:t>
      </w:r>
      <w:r>
        <w:rPr>
          <w:rFonts w:ascii="Vazirmatn" w:hAnsi="Vazirmatn"/>
          <w:b/>
        </w:rPr>
        <w:t>PaCO₂ ↑ ← اسیدوز ← خواب‌آلودگی (CO₂ narcosis)</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در بالا (جدول تصنیف). </w:t>
      </w:r>
      <w:r>
        <w:rPr>
          <w:rFonts w:ascii="Vazirmatn" w:hAnsi="Vazirmatn"/>
          <w:b/>
        </w:rPr>
        <w:t>عوامل خطر ARDS:</w:t>
      </w:r>
      <w:r>
        <w:rPr>
          <w:rFonts w:ascii="Vazirmatn" w:hAnsi="Vazirmatn"/>
        </w:rPr>
        <w:t xml:space="preserve"> سپسیس، پنومونی، اسپیراسیون، </w:t>
      </w:r>
      <w:r>
        <w:rPr>
          <w:rFonts w:ascii="Vazirmatn" w:hAnsi="Vazirmatn"/>
          <w:b/>
        </w:rPr>
        <w:t>الکول مزمن</w:t>
      </w:r>
      <w:r>
        <w:rPr>
          <w:rFonts w:ascii="Vazirmatn" w:hAnsi="Vazirmatn"/>
        </w:rPr>
        <w:t>، ترانسفیوژن‌های زیاد، و پانکراتیت.</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هایپوکسمی</w:t>
            </w:r>
          </w:p>
        </w:tc>
        <w:tc>
          <w:tcPr>
            <w:tcW w:type="dxa" w:w="5156"/>
            <w:shd w:val="clear" w:fill="136f73"/>
          </w:tcPr>
          <w:p>
            <w:pPr>
              <w:bidi w:val="1"/>
            </w:pPr>
            <w:r/>
            <w:r>
              <w:rPr>
                <w:b/>
                <w:color w:val="FFFFFF"/>
                <w:sz w:val="19"/>
              </w:rPr>
              <w:t>هایپرکپنیا</w:t>
            </w:r>
          </w:p>
        </w:tc>
      </w:tr>
    </w:tbl>
    <w:p>
      <w:pPr>
        <w:bidi w:val="1"/>
      </w:pPr>
      <w:r>
        <w:rPr>
          <w:rFonts w:ascii="Vazirmatn" w:hAnsi="Vazirmatn"/>
          <w:b/>
        </w:rPr>
        <w:t>علایم خستگی تنفسی (پیش از ایست):</w:t>
      </w:r>
      <w:r>
        <w:rPr>
          <w:rFonts w:ascii="Vazirmatn" w:hAnsi="Vazirmatn"/>
        </w:rPr>
        <w:t xml:space="preserve"> استفاده از </w:t>
      </w:r>
      <w:r>
        <w:rPr>
          <w:rFonts w:ascii="Vazirmatn" w:hAnsi="Vazirmatn"/>
          <w:b/>
        </w:rPr>
        <w:t>عضلات فرعی</w:t>
      </w:r>
      <w:r>
        <w:rPr>
          <w:rFonts w:ascii="Vazirmatn" w:hAnsi="Vazirmatn"/>
        </w:rPr>
        <w:t xml:space="preserve">، </w:t>
      </w:r>
      <w:r>
        <w:rPr>
          <w:rFonts w:ascii="Vazirmatn" w:hAnsi="Vazirmatn"/>
          <w:b/>
        </w:rPr>
        <w:t>تنفس پارادوکسیکال بطنی</w:t>
      </w:r>
      <w:r>
        <w:rPr>
          <w:rFonts w:ascii="Vazirmatn" w:hAnsi="Vazirmatn"/>
        </w:rPr>
        <w:t xml:space="preserve">، </w:t>
      </w:r>
      <w:r>
        <w:rPr>
          <w:rFonts w:ascii="Vazirmatn" w:hAnsi="Vazirmatn"/>
          <w:b/>
        </w:rPr>
        <w:t>ناتوانی از گفتن جمله</w:t>
      </w:r>
      <w:r>
        <w:rPr>
          <w:rFonts w:ascii="Vazirmatn" w:hAnsi="Vazirmatn"/>
        </w:rPr>
        <w:t xml:space="preserve">، </w:t>
      </w:r>
      <w:r>
        <w:rPr>
          <w:rFonts w:ascii="Vazirmatn" w:hAnsi="Vazirmatn"/>
          <w:b/>
        </w:rPr>
        <w:t>تنفس کم‌عمق</w:t>
      </w:r>
      <w:r>
        <w:rPr>
          <w:rFonts w:ascii="Vazirmatn" w:hAnsi="Vazirmatn"/>
        </w:rPr>
        <w:t xml:space="preserve">، و </w:t>
      </w:r>
      <w:r>
        <w:rPr>
          <w:rFonts w:ascii="Vazirmatn" w:hAnsi="Vazirmatn"/>
          <w:b/>
        </w:rPr>
        <w:t>کاهش شعور</w:t>
      </w:r>
      <w:r>
        <w:rPr>
          <w:rFonts w:ascii="Vazirmatn" w:hAnsi="Vazirmatn"/>
        </w:rPr>
        <w:t xml:space="preserve">. ⚠️ </w:t>
      </w:r>
      <w:r>
        <w:rPr>
          <w:rFonts w:ascii="Vazirmatn" w:hAnsi="Vazirmatn"/>
          <w:b/>
        </w:rPr>
        <w:t>تعداد تنفس نورمال در مریض خسته گمراه‌کننده است.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ABCDE</w:t>
      </w:r>
      <w:r>
        <w:rPr>
          <w:rFonts w:ascii="Vazirmatn" w:hAnsi="Vazirmatn"/>
        </w:rPr>
        <w:t xml:space="preserve"> (فصل ۱): راه هوایی، تعداد تنفس، SpO₂، عضلات فرعی، سمع (Wheeze، کریپیتیشن، صدای خاموش)، نبض، BP، شعور (</w:t>
      </w:r>
      <w:r>
        <w:rPr>
          <w:rFonts w:ascii="Vazirmatn" w:hAnsi="Vazirmatn"/>
          <w:b/>
        </w:rPr>
        <w:t>AVPU/GCS</w:t>
      </w:r>
      <w:r>
        <w:rPr>
          <w:rFonts w:ascii="Vazirmatn" w:hAnsi="Vazirmatn"/>
        </w:rPr>
        <w:t>).</w:t>
      </w:r>
    </w:p>
    <w:p>
      <w:pPr>
        <w:ind w:right="340"/>
        <w:bidi w:val="1"/>
      </w:pPr>
      <w:r>
        <w:rPr>
          <w:color w:val="136F73"/>
        </w:rPr>
        <w:t xml:space="preserve">● </w:t>
      </w:r>
      <w:r>
        <w:rPr>
          <w:rFonts w:ascii="Vazirmatn" w:hAnsi="Vazirmatn"/>
          <w:b/>
        </w:rPr>
        <w:t>سراغ علت:</w:t>
      </w:r>
      <w:r>
        <w:rPr>
          <w:rFonts w:ascii="Vazirmatn" w:hAnsi="Vazirmatn"/>
        </w:rPr>
        <w:t xml:space="preserve"> آثار پنومونی، افیوژن، پنوموتوراکس، عدم کفایهٔ قلب (JVP، S3)، DVT، </w:t>
      </w:r>
      <w:r>
        <w:rPr>
          <w:rFonts w:ascii="Vazirmatn" w:hAnsi="Vazirmatn"/>
          <w:b/>
        </w:rPr>
        <w:t>مردمک‌های سوزنی</w:t>
      </w:r>
      <w:r>
        <w:rPr>
          <w:rFonts w:ascii="Vazirmatn" w:hAnsi="Vazirmatn"/>
        </w:rPr>
        <w:t xml:space="preserve"> (Opioid)، ضعف عصبی-عضلی (</w:t>
      </w:r>
      <w:r>
        <w:rPr>
          <w:rFonts w:ascii="Vazirmatn" w:hAnsi="Vazirmatn"/>
          <w:b/>
        </w:rPr>
        <w:t>رفلکس‌ها، ضعف گردن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SpO₂ نورمال روی اکسیجن هایپرکپنیا را رد نمی‌کند</w:t>
      </w:r>
      <w:r>
        <w:rPr>
          <w:rFonts w:ascii="Vazirmatn" w:hAnsi="Vazirmatn"/>
        </w:rPr>
        <w:t xml:space="preserve"> — ABG کن.</w:t>
      </w:r>
    </w:p>
    <w:p>
      <w:pPr>
        <w:spacing w:before="280"/>
        <w:bidi w:val="1"/>
      </w:pPr>
      <w:r>
        <w:rPr>
          <w:rFonts w:ascii="Vazirmatn" w:hAnsi="Vazirmatn"/>
          <w:b/>
          <w:color w:val="0F2744"/>
          <w:sz w:val="29"/>
        </w:rPr>
        <w:t>🔹 ۷. Quick Differential Diagnosis — ARDS در برابر ادیمای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ARDS</w:t>
            </w:r>
          </w:p>
        </w:tc>
        <w:tc>
          <w:tcPr>
            <w:tcW w:type="dxa" w:w="3437"/>
            <w:shd w:val="clear" w:fill="136f73"/>
          </w:tcPr>
          <w:p>
            <w:pPr>
              <w:bidi w:val="1"/>
            </w:pPr>
            <w:r/>
            <w:r>
              <w:rPr>
                <w:b/>
                <w:color w:val="FFFFFF"/>
                <w:sz w:val="19"/>
              </w:rPr>
              <w:t>ادیمای قلبی</w:t>
            </w:r>
          </w:p>
        </w:tc>
      </w:tr>
      <w:tr>
        <w:tc>
          <w:tcPr>
            <w:tcW w:type="dxa" w:w="3437"/>
          </w:tcPr>
          <w:p>
            <w:pPr>
              <w:bidi w:val="1"/>
            </w:pPr>
            <w:r>
              <w:rPr>
                <w:sz w:val="18"/>
              </w:rPr>
            </w:r>
            <w:r>
              <w:rPr>
                <w:rFonts w:ascii="Vazirmatn" w:hAnsi="Vazirmatn"/>
                <w:sz w:val="18"/>
              </w:rPr>
              <w:t>JVP، S3</w:t>
            </w:r>
          </w:p>
        </w:tc>
        <w:tc>
          <w:tcPr>
            <w:tcW w:type="dxa" w:w="3437"/>
          </w:tcPr>
          <w:p>
            <w:pPr>
              <w:bidi w:val="1"/>
            </w:pPr>
            <w:r>
              <w:rPr>
                <w:sz w:val="18"/>
              </w:rPr>
            </w:r>
            <w:r>
              <w:rPr>
                <w:rFonts w:ascii="Vazirmatn" w:hAnsi="Vazirmatn"/>
                <w:sz w:val="18"/>
              </w:rPr>
              <w:t>نورمال</w:t>
            </w:r>
          </w:p>
        </w:tc>
        <w:tc>
          <w:tcPr>
            <w:tcW w:type="dxa" w:w="3437"/>
          </w:tcPr>
          <w:p>
            <w:pPr>
              <w:bidi w:val="1"/>
            </w:pPr>
            <w:r>
              <w:rPr>
                <w:sz w:val="18"/>
              </w:rPr>
            </w:r>
            <w:r>
              <w:rPr>
                <w:rFonts w:ascii="Vazirmatn" w:hAnsi="Vazirmatn"/>
                <w:sz w:val="18"/>
              </w:rPr>
              <w:t>بلند، S3</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 xml:space="preserve">کدورت‌های </w:t>
            </w:r>
            <w:r>
              <w:rPr>
                <w:rFonts w:ascii="Vazirmatn" w:hAnsi="Vazirmatn"/>
                <w:b/>
                <w:sz w:val="18"/>
              </w:rPr>
              <w:t>محیطی و تکه‌ای</w:t>
            </w:r>
            <w:r>
              <w:rPr>
                <w:rFonts w:ascii="Vazirmatn" w:hAnsi="Vazirmatn"/>
                <w:sz w:val="18"/>
              </w:rPr>
              <w:t>، قلب نورمال، بدون خطوط Kerley</w:t>
            </w:r>
          </w:p>
        </w:tc>
        <w:tc>
          <w:tcPr>
            <w:tcW w:type="dxa" w:w="3437"/>
          </w:tcPr>
          <w:p>
            <w:pPr>
              <w:bidi w:val="1"/>
            </w:pPr>
            <w:r>
              <w:rPr>
                <w:sz w:val="18"/>
              </w:rPr>
            </w:r>
            <w:r>
              <w:rPr>
                <w:rFonts w:ascii="Vazirmatn" w:hAnsi="Vazirmatn"/>
                <w:sz w:val="18"/>
              </w:rPr>
              <w:t xml:space="preserve">کاردیومگالی، </w:t>
            </w:r>
            <w:r>
              <w:rPr>
                <w:rFonts w:ascii="Vazirmatn" w:hAnsi="Vazirmatn"/>
                <w:b/>
                <w:sz w:val="18"/>
              </w:rPr>
              <w:t>خطوط Kerley B</w:t>
            </w:r>
            <w:r>
              <w:rPr>
                <w:rFonts w:ascii="Vazirmatn" w:hAnsi="Vazirmatn"/>
                <w:sz w:val="18"/>
              </w:rPr>
              <w:t>، افیوژن، Bat-wing</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پایین (کمتر از ۱۰۰ pg/mL به نفع ARDS)</w:t>
            </w:r>
          </w:p>
        </w:tc>
        <w:tc>
          <w:tcPr>
            <w:tcW w:type="dxa" w:w="3437"/>
          </w:tcPr>
          <w:p>
            <w:pPr>
              <w:bidi w:val="1"/>
            </w:pPr>
            <w:r>
              <w:rPr>
                <w:sz w:val="18"/>
              </w:rPr>
            </w:r>
            <w:r>
              <w:rPr>
                <w:rFonts w:ascii="Vazirmatn" w:hAnsi="Vazirmatn"/>
                <w:sz w:val="18"/>
              </w:rPr>
              <w:t>بلند</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وظیفهٔ بطین چپ نورمال</w:t>
            </w:r>
          </w:p>
        </w:tc>
        <w:tc>
          <w:tcPr>
            <w:tcW w:type="dxa" w:w="3437"/>
          </w:tcPr>
          <w:p>
            <w:pPr>
              <w:bidi w:val="1"/>
            </w:pPr>
            <w:r>
              <w:rPr>
                <w:sz w:val="18"/>
              </w:rPr>
            </w:r>
            <w:r>
              <w:rPr>
                <w:rFonts w:ascii="Vazirmatn" w:hAnsi="Vazirmatn"/>
                <w:sz w:val="18"/>
              </w:rPr>
              <w:t>وظیفهٔ ضعیف / فشار پرشدن بلند</w:t>
            </w:r>
          </w:p>
        </w:tc>
      </w:tr>
      <w:tr>
        <w:tc>
          <w:tcPr>
            <w:tcW w:type="dxa" w:w="3437"/>
          </w:tcPr>
          <w:p>
            <w:pPr>
              <w:bidi w:val="1"/>
            </w:pPr>
            <w:r>
              <w:rPr>
                <w:sz w:val="18"/>
              </w:rPr>
            </w:r>
            <w:r>
              <w:rPr>
                <w:rFonts w:ascii="Vazirmatn" w:hAnsi="Vazirmatn"/>
                <w:sz w:val="18"/>
              </w:rPr>
              <w:t>پاسخ به دیورتیک</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سریع</w:t>
            </w:r>
          </w:p>
        </w:tc>
      </w:tr>
    </w:tbl>
    <w:p>
      <w:pPr>
        <w:bidi w:val="1"/>
      </w:pPr>
      <w:r>
        <w:rPr>
          <w:rFonts w:ascii="Vazirmatn" w:hAnsi="Vazirmatn"/>
          <w:b/>
        </w:rPr>
        <w:t>دیگر:</w:t>
      </w:r>
      <w:r>
        <w:rPr>
          <w:rFonts w:ascii="Vazirmatn" w:hAnsi="Vazirmatn"/>
        </w:rPr>
        <w:t xml:space="preserve"> پنومونی دوطرفه، خونریزی الویولر منتشر (DAH — واسکولیت)، پنومونی ایوزینوفیلیک حاد، و COP.</w:t>
      </w:r>
    </w:p>
    <w:p>
      <w:pPr>
        <w:spacing w:before="280"/>
        <w:bidi w:val="1"/>
      </w:pPr>
      <w:r>
        <w:rPr>
          <w:rFonts w:ascii="Vazirmatn" w:hAnsi="Vazirmatn"/>
          <w:b/>
          <w:color w:val="0F2744"/>
          <w:sz w:val="29"/>
        </w:rPr>
        <w:t>🔹 ۸. Investigations — Basic → Advanced (معاینات)</w:t>
      </w:r>
    </w:p>
    <w:p>
      <w:pPr>
        <w:ind w:right="340"/>
        <w:bidi w:val="1"/>
      </w:pPr>
      <w:r>
        <w:rPr>
          <w:color w:val="136F73"/>
        </w:rPr>
        <w:t xml:space="preserve">● </w:t>
      </w:r>
      <w:r>
        <w:rPr>
          <w:rFonts w:ascii="Vazirmatn" w:hAnsi="Vazirmatn"/>
          <w:b/>
        </w:rPr>
        <w:t>ABG</w:t>
      </w:r>
      <w:r>
        <w:rPr>
          <w:rFonts w:ascii="Vazirmatn" w:hAnsi="Vazirmatn"/>
        </w:rPr>
        <w:t xml:space="preserve"> (فصل ۴): pH، PaO₂، PaCO₂، HCO₃⁻، لاکتات؛ </w:t>
      </w:r>
      <w:r>
        <w:rPr>
          <w:rFonts w:ascii="Vazirmatn" w:hAnsi="Vazirmatn"/>
          <w:b/>
        </w:rPr>
        <w:t>گرادیان A-a</w:t>
      </w:r>
      <w:r>
        <w:rPr>
          <w:rFonts w:ascii="Vazirmatn" w:hAnsi="Vazirmatn"/>
        </w:rPr>
        <w:t xml:space="preserve"> = PAO₂ − PaO₂، که PAO₂ = FiO₂ × (۷۱۳) − PaCO₂/0.8 (در سطح بحر). نورمال تقریباً ≤ (سن ÷ ۴) + ۴.</w:t>
      </w:r>
    </w:p>
    <w:p>
      <w:pPr>
        <w:ind w:right="340"/>
        <w:bidi w:val="1"/>
      </w:pPr>
      <w:r>
        <w:rPr>
          <w:color w:val="136F73"/>
        </w:rPr>
        <w:t xml:space="preserve">● </w:t>
      </w:r>
      <w:r>
        <w:rPr>
          <w:rFonts w:ascii="Vazirmatn" w:hAnsi="Vazirmatn"/>
          <w:b/>
        </w:rPr>
        <w:t>نسبت PaO₂/FiO₂ (P/F):</w:t>
      </w:r>
      <w:r>
        <w:rPr>
          <w:rFonts w:ascii="Vazirmatn" w:hAnsi="Vazirmatn"/>
        </w:rPr>
        <w:t xml:space="preserve"> مثلاً PaO₂ ۸۰ با FiO₂ ۰.۴ ← P/F = ۲۰۰.</w:t>
      </w:r>
    </w:p>
    <w:p>
      <w:pPr>
        <w:ind w:right="340"/>
        <w:bidi w:val="1"/>
      </w:pPr>
      <w:r>
        <w:rPr>
          <w:color w:val="136F73"/>
        </w:rPr>
        <w:t xml:space="preserve">● </w:t>
      </w:r>
      <w:r>
        <w:rPr>
          <w:rFonts w:ascii="Vazirmatn" w:hAnsi="Vazirmatn"/>
        </w:rPr>
        <w:t xml:space="preserve">⚠️ </w:t>
      </w:r>
      <w:r>
        <w:rPr>
          <w:rFonts w:ascii="Vazirmatn" w:hAnsi="Vazirmatn"/>
          <w:b/>
        </w:rPr>
        <w:t>در کابل (حدود ۱۸۰۰ m)</w:t>
      </w:r>
      <w:r>
        <w:rPr>
          <w:rFonts w:ascii="Vazirmatn" w:hAnsi="Vazirmatn"/>
        </w:rPr>
        <w:t xml:space="preserve">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ind w:right="340"/>
        <w:bidi w:val="1"/>
      </w:pPr>
      <w:r>
        <w:rPr>
          <w:color w:val="136F73"/>
        </w:rPr>
        <w:t xml:space="preserve">● </w:t>
      </w:r>
      <w:r>
        <w:rPr>
          <w:rFonts w:ascii="Vazirmatn" w:hAnsi="Vazirmatn"/>
          <w:b/>
        </w:rPr>
        <w:t>VBG</w:t>
      </w:r>
      <w:r>
        <w:rPr>
          <w:rFonts w:ascii="Vazirmatn" w:hAnsi="Vazirmatn"/>
        </w:rPr>
        <w:t xml:space="preserve"> برای pH و PaCO₂ (غربالگری — PaCO₂ وریدی نورمال رد می‌کند؛ اگر بلند باشد ABG).</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ECG</w:t>
      </w:r>
      <w:r>
        <w:rPr>
          <w:rFonts w:ascii="Vazirmatn" w:hAnsi="Vazirmatn"/>
        </w:rPr>
        <w:t xml:space="preserve">، </w:t>
      </w:r>
      <w:r>
        <w:rPr>
          <w:rFonts w:ascii="Vazirmatn" w:hAnsi="Vazirmatn"/>
          <w:b/>
        </w:rPr>
        <w:t>CBC</w:t>
      </w:r>
      <w:r>
        <w:rPr>
          <w:rFonts w:ascii="Vazirmatn" w:hAnsi="Vazirmatn"/>
        </w:rPr>
        <w:t xml:space="preserve">، الکترولیت‌ها، کلچر خون و بلغم، </w:t>
      </w:r>
      <w:r>
        <w:rPr>
          <w:rFonts w:ascii="Vazirmatn" w:hAnsi="Vazirmatn"/>
          <w:b/>
        </w:rPr>
        <w:t>BNP</w:t>
      </w:r>
      <w:r>
        <w:rPr>
          <w:rFonts w:ascii="Vazirmatn" w:hAnsi="Vazirmatn"/>
        </w:rPr>
        <w:t xml:space="preserve">، </w:t>
      </w:r>
      <w:r>
        <w:rPr>
          <w:rFonts w:ascii="Vazirmatn" w:hAnsi="Vazirmatn"/>
          <w:b/>
        </w:rPr>
        <w:t>تروپونین</w:t>
      </w:r>
      <w:r>
        <w:rPr>
          <w:rFonts w:ascii="Vazirmatn" w:hAnsi="Vazirmatn"/>
        </w:rPr>
        <w:t xml:space="preserve">، </w:t>
      </w:r>
      <w:r>
        <w:rPr>
          <w:rFonts w:ascii="Vazirmatn" w:hAnsi="Vazirmatn"/>
          <w:b/>
        </w:rPr>
        <w:t>D-dimer/CTPA</w:t>
      </w:r>
      <w:r>
        <w:rPr>
          <w:rFonts w:ascii="Vazirmatn" w:hAnsi="Vazirmatn"/>
        </w:rPr>
        <w:t xml:space="preserve"> اگر PE محتمل است.</w:t>
      </w:r>
    </w:p>
    <w:p>
      <w:pPr>
        <w:ind w:right="340"/>
        <w:bidi w:val="1"/>
      </w:pPr>
      <w:r>
        <w:rPr>
          <w:color w:val="136F73"/>
        </w:rPr>
        <w:t xml:space="preserve">● </w:t>
      </w:r>
      <w:r>
        <w:rPr>
          <w:rFonts w:ascii="Vazirmatn" w:hAnsi="Vazirmatn"/>
          <w:b/>
        </w:rPr>
        <w:t>سونوگرافی ریه و قلب کنار بستر (پروتوکول BLUE):</w:t>
      </w:r>
      <w:r>
        <w:rPr>
          <w:rFonts w:ascii="Vazirmatn" w:hAnsi="Vazirmatn"/>
        </w:rPr>
        <w:t xml:space="preserve"> خطوط B (ادیما/ARDS)، نبود لغزش (پنوموتوراکس)، کانسولیدیشن، افیوژن، و DVT.</w:t>
      </w:r>
    </w:p>
    <w:p>
      <w:pPr>
        <w:ind w:right="340"/>
        <w:bidi w:val="1"/>
      </w:pPr>
      <w:r>
        <w:rPr>
          <w:color w:val="136F73"/>
        </w:rPr>
        <w:t xml:space="preserve">● </w:t>
      </w:r>
      <w:r>
        <w:rPr>
          <w:rFonts w:ascii="Vazirmatn" w:hAnsi="Vazirmatn"/>
          <w:b/>
        </w:rPr>
        <w:t>عدم کفایهٔ نوع ۲ عصبی-عضلی:</w:t>
      </w:r>
      <w:r>
        <w:rPr>
          <w:rFonts w:ascii="Vazirmatn" w:hAnsi="Vazirmatn"/>
        </w:rPr>
        <w:t xml:space="preserve"> </w:t>
      </w:r>
      <w:r>
        <w:rPr>
          <w:rFonts w:ascii="Vazirmatn" w:hAnsi="Vazirmatn"/>
          <w:b/>
        </w:rPr>
        <w:t>FVC کنار بستر</w:t>
      </w:r>
      <w:r>
        <w:rPr>
          <w:rFonts w:ascii="Vazirmatn" w:hAnsi="Vazirmatn"/>
        </w:rPr>
        <w:t xml:space="preserve"> — ⚠️ </w:t>
      </w:r>
      <w:r>
        <w:rPr>
          <w:rFonts w:ascii="Vazirmatn" w:hAnsi="Vazirmatn"/>
          <w:b/>
        </w:rPr>
        <w:t>FVC کمتر از ۲۰ ml/kg یا کاهش پیشرونده ← ICU</w:t>
      </w:r>
      <w:r>
        <w:rPr>
          <w:rFonts w:ascii="Vazirmatn" w:hAnsi="Vazirmatn"/>
        </w:rPr>
        <w:t xml:space="preserve"> (Guillain-Barré، Myasthenia — فصل‌های مربوط)؛ </w:t>
      </w:r>
      <w:r>
        <w:rPr>
          <w:rFonts w:ascii="Vazirmatn" w:hAnsi="Vazirmatn"/>
          <w:b/>
        </w:rPr>
        <w:t>SpO₂ دیر پایین می‌آید</w:t>
      </w:r>
      <w:r>
        <w:rPr>
          <w:rFonts w:ascii="Vazirmatn" w:hAnsi="Vazirmatn"/>
        </w:rPr>
        <w:t>.</w:t>
      </w:r>
    </w:p>
    <w:p>
      <w:pPr>
        <w:ind w:right="340"/>
        <w:bidi w:val="1"/>
      </w:pPr>
      <w:r>
        <w:rPr>
          <w:color w:val="136F73"/>
        </w:rPr>
        <w:t xml:space="preserve">● </w:t>
      </w:r>
      <w:r>
        <w:rPr>
          <w:rFonts w:ascii="Vazirmatn" w:hAnsi="Vazirmatn"/>
          <w:b/>
        </w:rPr>
        <w:t>تشخیص علت ARDS:</w:t>
      </w:r>
      <w:r>
        <w:rPr>
          <w:rFonts w:ascii="Vazirmatn" w:hAnsi="Vazirmatn"/>
        </w:rPr>
        <w:t xml:space="preserve"> CT، برانکوسکوپی و BAL، سیرولوژی واسکولیت.</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عدم کفایهٔ تنفسی:</w:t>
      </w:r>
      <w:r>
        <w:rPr>
          <w:rFonts w:ascii="Vazirmatn" w:hAnsi="Vazirmatn"/>
        </w:rPr>
        <w:t xml:space="preserve"> معیارهای ABG در بالا.</w:t>
      </w:r>
    </w:p>
    <w:p>
      <w:pPr>
        <w:ind w:right="340"/>
        <w:bidi w:val="1"/>
      </w:pPr>
      <w:r>
        <w:rPr>
          <w:color w:val="136F73"/>
        </w:rPr>
        <w:t xml:space="preserve">● </w:t>
      </w:r>
      <w:r>
        <w:rPr>
          <w:rFonts w:ascii="Vazirmatn" w:hAnsi="Vazirmatn"/>
          <w:b/>
        </w:rPr>
        <w:t>ARDS:</w:t>
      </w:r>
      <w:r>
        <w:rPr>
          <w:rFonts w:ascii="Vazirmatn" w:hAnsi="Vazirmatn"/>
        </w:rPr>
        <w:t xml:space="preserve"> تعریف برلین یا جهانی ۲۰۲۳ (بخش ۲).</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مریض را </w:t>
      </w:r>
      <w:r>
        <w:rPr>
          <w:rFonts w:ascii="Vazirmatn" w:hAnsi="Vazirmatn"/>
          <w:b/>
        </w:rPr>
        <w:t>نشسته</w:t>
      </w:r>
      <w:r>
        <w:rPr>
          <w:rFonts w:ascii="Vazirmatn" w:hAnsi="Vazirmatn"/>
        </w:rPr>
        <w:t xml:space="preserve"> قرار بده (مگر شوک).</w:t>
      </w:r>
    </w:p>
    <w:p>
      <w:pPr>
        <w:ind w:right="340"/>
        <w:bidi w:val="1"/>
      </w:pPr>
      <w:r>
        <w:rPr>
          <w:b/>
          <w:color w:val="136F73"/>
        </w:rPr>
        <w:t xml:space="preserve">2. </w:t>
      </w:r>
      <w:r>
        <w:rPr>
          <w:rFonts w:ascii="Vazirmatn" w:hAnsi="Vazirmatn"/>
          <w:b/>
        </w:rPr>
        <w:t>اکسیجن</w:t>
      </w:r>
      <w:r>
        <w:rPr>
          <w:rFonts w:ascii="Vazirmatn" w:hAnsi="Vazirmatn"/>
        </w:rPr>
        <w:t xml:space="preserve"> (جدول زیر) — در </w:t>
      </w:r>
      <w:r>
        <w:rPr>
          <w:rFonts w:ascii="Vazirmatn" w:hAnsi="Vazirmatn"/>
          <w:b/>
        </w:rPr>
        <w:t>مریض بسیار شدید</w:t>
      </w:r>
      <w:r>
        <w:rPr>
          <w:rFonts w:ascii="Vazirmatn" w:hAnsi="Vazirmatn"/>
        </w:rPr>
        <w:t xml:space="preserve"> (ایست، شوک، سپسیس، مسمومیت CO): </w:t>
      </w:r>
      <w:r>
        <w:rPr>
          <w:rFonts w:ascii="Vazirmatn" w:hAnsi="Vazirmatn"/>
          <w:b/>
        </w:rPr>
        <w:t>ماسک با ذخیره ۱۵ L/min</w:t>
      </w:r>
      <w:r>
        <w:rPr>
          <w:rFonts w:ascii="Vazirmatn" w:hAnsi="Vazirmatn"/>
        </w:rPr>
        <w:t xml:space="preserve"> و سپس تنظیم مطابق هدف.</w:t>
      </w:r>
    </w:p>
    <w:p>
      <w:pPr>
        <w:ind w:right="340"/>
        <w:bidi w:val="1"/>
      </w:pPr>
      <w:r>
        <w:rPr>
          <w:b/>
          <w:color w:val="136F73"/>
        </w:rPr>
        <w:t xml:space="preserve">3. </w:t>
      </w:r>
      <w:r>
        <w:rPr>
          <w:rFonts w:ascii="Vazirmatn" w:hAnsi="Vazirmatn"/>
          <w:b/>
        </w:rPr>
        <w:t>تداوی علت:</w:t>
      </w:r>
      <w:r>
        <w:rPr>
          <w:rFonts w:ascii="Vazirmatn" w:hAnsi="Vazirmatn"/>
        </w:rPr>
        <w:t xml:space="preserve"> انتی‌بیوتیک (فصل ۱۸)، برانکودیلاتور (فصل ۱۶–۱۷)، دیورتیک/Nitrate (فصل ۷)، انتی‌کواگولانت (فصل ۱۴)، درن (فصل ۲۰)، </w:t>
      </w:r>
      <w:r>
        <w:rPr>
          <w:rFonts w:ascii="Vazirmatn" w:hAnsi="Vazirmatn"/>
          <w:b/>
        </w:rPr>
        <w:t>Naloxone</w:t>
      </w:r>
      <w:r>
        <w:rPr>
          <w:rFonts w:ascii="Vazirmatn" w:hAnsi="Vazirmatn"/>
        </w:rPr>
        <w:t xml:space="preserve"> در اوردوز Opioid (دوز تیترشده و نظارت → فصل ۸۰).</w:t>
      </w:r>
    </w:p>
    <w:p>
      <w:pPr>
        <w:ind w:right="340"/>
        <w:bidi w:val="1"/>
      </w:pPr>
      <w:r>
        <w:rPr>
          <w:b/>
          <w:color w:val="136F73"/>
        </w:rPr>
        <w:t xml:space="preserve">4. </w:t>
      </w:r>
      <w:r>
        <w:rPr>
          <w:rFonts w:ascii="Vazirmatn" w:hAnsi="Vazirmatn"/>
          <w:b/>
        </w:rPr>
        <w:t>ارزیابی نیاز به حمایت تنفسی</w:t>
      </w:r>
      <w:r>
        <w:rPr>
          <w:rFonts w:ascii="Vazirmatn" w:hAnsi="Vazirmatn"/>
        </w:rPr>
        <w:t xml:space="preserve"> (HFNO، NIV، یا انتوباسیون).</w:t>
      </w:r>
    </w:p>
    <w:p>
      <w:pPr>
        <w:spacing w:before="200"/>
        <w:bidi w:val="1"/>
      </w:pPr>
      <w:r>
        <w:rPr>
          <w:rFonts w:ascii="Vazirmatn" w:hAnsi="Vazirmatn"/>
          <w:b/>
          <w:color w:val="136F73"/>
          <w:sz w:val="25"/>
        </w:rPr>
        <w:t>ب) اکسیجن‌تراپی — وسایل (BTS 2017)</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وسیله</w:t>
            </w:r>
          </w:p>
        </w:tc>
        <w:tc>
          <w:tcPr>
            <w:tcW w:type="dxa" w:w="2578"/>
            <w:shd w:val="clear" w:fill="136f73"/>
          </w:tcPr>
          <w:p>
            <w:pPr>
              <w:bidi w:val="1"/>
            </w:pPr>
            <w:r/>
            <w:r>
              <w:rPr>
                <w:b/>
                <w:color w:val="FFFFFF"/>
                <w:sz w:val="19"/>
              </w:rPr>
              <w:t>جریان</w:t>
            </w:r>
          </w:p>
        </w:tc>
        <w:tc>
          <w:tcPr>
            <w:tcW w:type="dxa" w:w="2578"/>
            <w:shd w:val="clear" w:fill="136f73"/>
          </w:tcPr>
          <w:p>
            <w:pPr>
              <w:bidi w:val="1"/>
            </w:pPr>
            <w:r/>
            <w:r>
              <w:rPr>
                <w:b/>
                <w:color w:val="FFFFFF"/>
                <w:sz w:val="19"/>
              </w:rPr>
              <w:t>FiO₂ تقریبی</w:t>
            </w:r>
          </w:p>
        </w:tc>
        <w:tc>
          <w:tcPr>
            <w:tcW w:type="dxa" w:w="2578"/>
            <w:shd w:val="clear" w:fill="136f73"/>
          </w:tcPr>
          <w:p>
            <w:pPr>
              <w:bidi w:val="1"/>
            </w:pPr>
            <w:r/>
            <w:r>
              <w:rPr>
                <w:b/>
                <w:color w:val="FFFFFF"/>
                <w:sz w:val="19"/>
              </w:rPr>
              <w:t>استفاده</w:t>
            </w:r>
          </w:p>
        </w:tc>
      </w:tr>
      <w:tr>
        <w:tc>
          <w:tcPr>
            <w:tcW w:type="dxa" w:w="2578"/>
          </w:tcPr>
          <w:p>
            <w:pPr>
              <w:bidi w:val="1"/>
            </w:pPr>
            <w:r>
              <w:rPr>
                <w:sz w:val="18"/>
              </w:rPr>
            </w:r>
            <w:r>
              <w:rPr>
                <w:rFonts w:ascii="Vazirmatn" w:hAnsi="Vazirmatn"/>
                <w:b/>
                <w:sz w:val="18"/>
              </w:rPr>
              <w:t>ماسک ساده</w:t>
            </w:r>
          </w:p>
        </w:tc>
        <w:tc>
          <w:tcPr>
            <w:tcW w:type="dxa" w:w="2578"/>
          </w:tcPr>
          <w:p>
            <w:pPr>
              <w:bidi w:val="1"/>
            </w:pPr>
            <w:r>
              <w:rPr>
                <w:sz w:val="18"/>
              </w:rPr>
            </w:r>
            <w:r>
              <w:rPr>
                <w:rFonts w:ascii="Vazirmatn" w:hAnsi="Vazirmatn"/>
                <w:sz w:val="18"/>
              </w:rPr>
              <w:t xml:space="preserve">۵–۱۰ L/min (⚠️ </w:t>
            </w:r>
            <w:r>
              <w:rPr>
                <w:rFonts w:ascii="Vazirmatn" w:hAnsi="Vazirmatn"/>
                <w:b/>
                <w:sz w:val="18"/>
              </w:rPr>
              <w:t>نه کمتر از ۵</w:t>
            </w:r>
            <w:r>
              <w:rPr>
                <w:rFonts w:ascii="Vazirmatn" w:hAnsi="Vazirmatn"/>
                <w:sz w:val="18"/>
              </w:rPr>
              <w:t xml:space="preserve"> — تنفس دوباره CO₂)</w:t>
            </w:r>
          </w:p>
        </w:tc>
        <w:tc>
          <w:tcPr>
            <w:tcW w:type="dxa" w:w="2578"/>
          </w:tcPr>
          <w:p>
            <w:pPr>
              <w:bidi w:val="1"/>
            </w:pPr>
            <w:r>
              <w:rPr>
                <w:sz w:val="18"/>
              </w:rPr>
            </w:r>
            <w:r>
              <w:rPr>
                <w:rFonts w:ascii="Vazirmatn" w:hAnsi="Vazirmatn"/>
                <w:sz w:val="18"/>
              </w:rPr>
              <w:t>۴۰–۶۰ فیصد</w:t>
            </w:r>
          </w:p>
        </w:tc>
        <w:tc>
          <w:tcPr>
            <w:tcW w:type="dxa" w:w="2578"/>
          </w:tcPr>
          <w:p>
            <w:pPr>
              <w:bidi w:val="1"/>
            </w:pPr>
            <w:r>
              <w:rPr>
                <w:sz w:val="18"/>
              </w:rPr>
            </w:r>
            <w:r>
              <w:rPr>
                <w:rFonts w:ascii="Vazirmatn" w:hAnsi="Vazirmatn"/>
                <w:sz w:val="18"/>
              </w:rPr>
              <w:t>متوسط</w:t>
            </w:r>
          </w:p>
        </w:tc>
      </w:tr>
      <w:tr>
        <w:tc>
          <w:tcPr>
            <w:tcW w:type="dxa" w:w="2578"/>
          </w:tcPr>
          <w:p>
            <w:pPr>
              <w:bidi w:val="1"/>
            </w:pPr>
            <w:r>
              <w:rPr>
                <w:sz w:val="18"/>
              </w:rPr>
            </w:r>
            <w:r>
              <w:rPr>
                <w:rFonts w:ascii="Vazirmatn" w:hAnsi="Vazirmatn"/>
                <w:b/>
                <w:sz w:val="18"/>
              </w:rPr>
              <w:t>ماسک Venturi</w:t>
            </w:r>
          </w:p>
        </w:tc>
        <w:tc>
          <w:tcPr>
            <w:tcW w:type="dxa" w:w="2578"/>
          </w:tcPr>
          <w:p>
            <w:pPr>
              <w:bidi w:val="1"/>
            </w:pPr>
            <w:r>
              <w:rPr>
                <w:sz w:val="18"/>
              </w:rPr>
            </w:r>
            <w:r>
              <w:rPr>
                <w:rFonts w:ascii="Vazirmatn" w:hAnsi="Vazirmatn"/>
                <w:sz w:val="18"/>
              </w:rPr>
              <w:t>مطابق رنگ (۲۴ فیصد آبی ۲ L؛ ۲۸ فیصد سفید ۴ L؛ ۳۵ فیصد زرد ۸ L؛ ۴۰ فیصد سرخ ۱۰ L؛ ۶۰ فیصد سبز ۱۵ L — ⚠️ رنگ‌ها میان تولیدکنندگان فرق دارند؛ برچسب را بخوان)</w:t>
            </w:r>
          </w:p>
        </w:tc>
        <w:tc>
          <w:tcPr>
            <w:tcW w:type="dxa" w:w="2578"/>
          </w:tcPr>
          <w:p>
            <w:pPr>
              <w:bidi w:val="1"/>
            </w:pPr>
            <w:r>
              <w:rPr>
                <w:sz w:val="18"/>
              </w:rPr>
            </w:r>
            <w:r>
              <w:rPr>
                <w:rFonts w:ascii="Vazirmatn" w:hAnsi="Vazirmatn"/>
                <w:b/>
                <w:sz w:val="18"/>
              </w:rPr>
              <w:t>دقیق و ثابت</w:t>
            </w:r>
          </w:p>
        </w:tc>
        <w:tc>
          <w:tcPr>
            <w:tcW w:type="dxa" w:w="2578"/>
          </w:tcPr>
          <w:p>
            <w:pPr>
              <w:bidi w:val="1"/>
            </w:pPr>
            <w:r>
              <w:rPr>
                <w:sz w:val="18"/>
              </w:rPr>
            </w:r>
            <w:r>
              <w:rPr>
                <w:rFonts w:ascii="Vazirmatn" w:hAnsi="Vazirmatn"/>
                <w:b/>
                <w:sz w:val="18"/>
              </w:rPr>
              <w:t>COPD و خطر هایپرکپنیا</w:t>
            </w:r>
          </w:p>
        </w:tc>
      </w:tr>
      <w:tr>
        <w:tc>
          <w:tcPr>
            <w:tcW w:type="dxa" w:w="2578"/>
          </w:tcPr>
          <w:p>
            <w:pPr>
              <w:bidi w:val="1"/>
            </w:pPr>
            <w:r>
              <w:rPr>
                <w:sz w:val="18"/>
              </w:rPr>
            </w:r>
            <w:r>
              <w:rPr>
                <w:rFonts w:ascii="Vazirmatn" w:hAnsi="Vazirmatn"/>
                <w:b/>
                <w:sz w:val="18"/>
              </w:rPr>
              <w:t>ماسک با کیسهٔ ذخیره (Non-rebreather)</w:t>
            </w:r>
          </w:p>
        </w:tc>
        <w:tc>
          <w:tcPr>
            <w:tcW w:type="dxa" w:w="2578"/>
          </w:tcPr>
          <w:p>
            <w:pPr>
              <w:bidi w:val="1"/>
            </w:pPr>
            <w:r>
              <w:rPr>
                <w:sz w:val="18"/>
              </w:rPr>
            </w:r>
            <w:r>
              <w:rPr>
                <w:rFonts w:ascii="Vazirmatn" w:hAnsi="Vazirmatn"/>
                <w:b/>
                <w:sz w:val="18"/>
              </w:rPr>
              <w:t>۱۵ L/min</w:t>
            </w:r>
          </w:p>
        </w:tc>
        <w:tc>
          <w:tcPr>
            <w:tcW w:type="dxa" w:w="2578"/>
          </w:tcPr>
          <w:p>
            <w:pPr>
              <w:bidi w:val="1"/>
            </w:pPr>
            <w:r>
              <w:rPr>
                <w:sz w:val="18"/>
              </w:rPr>
            </w:r>
            <w:r>
              <w:rPr>
                <w:rFonts w:ascii="Vazirmatn" w:hAnsi="Vazirmatn"/>
                <w:sz w:val="18"/>
              </w:rPr>
              <w:t>۶۰–۹۰ فیصد</w:t>
            </w:r>
          </w:p>
        </w:tc>
        <w:tc>
          <w:tcPr>
            <w:tcW w:type="dxa" w:w="2578"/>
          </w:tcPr>
          <w:p>
            <w:pPr>
              <w:bidi w:val="1"/>
            </w:pPr>
            <w:r>
              <w:rPr>
                <w:sz w:val="18"/>
              </w:rPr>
            </w:r>
            <w:r>
              <w:rPr>
                <w:rFonts w:ascii="Vazirmatn" w:hAnsi="Vazirmatn"/>
                <w:b/>
                <w:sz w:val="18"/>
              </w:rPr>
              <w:t>شدید/عاجل</w:t>
            </w:r>
          </w:p>
        </w:tc>
      </w:tr>
      <w:tr>
        <w:tc>
          <w:tcPr>
            <w:tcW w:type="dxa" w:w="2578"/>
          </w:tcPr>
          <w:p>
            <w:pPr>
              <w:bidi w:val="1"/>
            </w:pPr>
            <w:r>
              <w:rPr>
                <w:sz w:val="18"/>
              </w:rPr>
            </w:r>
            <w:r>
              <w:rPr>
                <w:rFonts w:ascii="Vazirmatn" w:hAnsi="Vazirmatn"/>
                <w:b/>
                <w:sz w:val="18"/>
              </w:rPr>
              <w:t>HFNO</w:t>
            </w:r>
            <w:r>
              <w:rPr>
                <w:rFonts w:ascii="Vazirmatn" w:hAnsi="Vazirmatn"/>
                <w:sz w:val="18"/>
              </w:rPr>
              <w:t xml:space="preserve"> (کانولای بینی با جریان بلند، گرم و مرطوب)</w:t>
            </w:r>
          </w:p>
        </w:tc>
        <w:tc>
          <w:tcPr>
            <w:tcW w:type="dxa" w:w="2578"/>
          </w:tcPr>
          <w:p>
            <w:pPr>
              <w:bidi w:val="1"/>
            </w:pPr>
            <w:r>
              <w:rPr>
                <w:sz w:val="18"/>
              </w:rPr>
            </w:r>
            <w:r>
              <w:rPr>
                <w:rFonts w:ascii="Vazirmatn" w:hAnsi="Vazirmatn"/>
                <w:b/>
                <w:sz w:val="18"/>
              </w:rPr>
              <w:t>۳۰–۶۰ L/min</w:t>
            </w:r>
          </w:p>
        </w:tc>
        <w:tc>
          <w:tcPr>
            <w:tcW w:type="dxa" w:w="2578"/>
          </w:tcPr>
          <w:p>
            <w:pPr>
              <w:bidi w:val="1"/>
            </w:pPr>
            <w:r>
              <w:rPr>
                <w:sz w:val="18"/>
              </w:rPr>
            </w:r>
            <w:r>
              <w:rPr>
                <w:rFonts w:ascii="Vazirmatn" w:hAnsi="Vazirmatn"/>
                <w:sz w:val="18"/>
              </w:rPr>
              <w:t>تا ۱۰۰ فیصد</w:t>
            </w:r>
          </w:p>
        </w:tc>
        <w:tc>
          <w:tcPr>
            <w:tcW w:type="dxa" w:w="2578"/>
          </w:tcPr>
          <w:p>
            <w:pPr>
              <w:bidi w:val="1"/>
            </w:pPr>
            <w:r>
              <w:rPr>
                <w:sz w:val="18"/>
              </w:rPr>
            </w:r>
            <w:r>
              <w:rPr>
                <w:rFonts w:ascii="Vazirmatn" w:hAnsi="Vazirmatn"/>
                <w:b/>
                <w:sz w:val="18"/>
              </w:rPr>
              <w:t>عدم کفایهٔ نوع ۱</w:t>
            </w:r>
            <w:r>
              <w:rPr>
                <w:rFonts w:ascii="Vazirmatn" w:hAnsi="Vazirmatn"/>
                <w:sz w:val="18"/>
              </w:rPr>
              <w:t>؛ پس از اکستوباسیون</w:t>
            </w:r>
          </w:p>
        </w:tc>
      </w:tr>
    </w:tbl>
    <w:p>
      <w:pPr>
        <w:bidi w:val="1"/>
      </w:pPr>
      <w:r>
        <w:rPr>
          <w:rFonts w:ascii="Vazirmatn" w:hAnsi="Vazirmatn"/>
          <w:b/>
        </w:rPr>
        <w:t>اهداف SpO₂:</w:t>
      </w:r>
    </w:p>
    <w:p>
      <w:pPr>
        <w:ind w:right="340"/>
        <w:bidi w:val="1"/>
      </w:pPr>
      <w:r>
        <w:rPr>
          <w:color w:val="136F73"/>
        </w:rPr>
        <w:t xml:space="preserve">● </w:t>
      </w:r>
      <w:r>
        <w:rPr>
          <w:rFonts w:ascii="Vazirmatn" w:hAnsi="Vazirmatn"/>
          <w:b/>
        </w:rPr>
        <w:t>اکثر مریضان حاد:</w:t>
      </w:r>
      <w:r>
        <w:rPr>
          <w:rFonts w:ascii="Vazirmatn" w:hAnsi="Vazirmatn"/>
        </w:rPr>
        <w:t xml:space="preserve"> </w:t>
      </w:r>
      <w:r>
        <w:rPr>
          <w:rFonts w:ascii="Vazirmatn" w:hAnsi="Vazirmatn"/>
          <w:b/>
        </w:rPr>
        <w:t>۹۴–۹۸ فیصد</w:t>
      </w:r>
      <w:r>
        <w:rPr>
          <w:rFonts w:ascii="Vazirmatn" w:hAnsi="Vazirmatn"/>
        </w:rPr>
        <w:t xml:space="preserve"> (BTS)؛ رهنمودهای دیگر (BMJ 2018) هدف </w:t>
      </w:r>
      <w:r>
        <w:rPr>
          <w:rFonts w:ascii="Vazirmatn" w:hAnsi="Vazirmatn"/>
          <w:b/>
        </w:rPr>
        <w:t>حداکثر ۹۶ فیصد</w:t>
      </w:r>
      <w:r>
        <w:rPr>
          <w:rFonts w:ascii="Vazirmatn" w:hAnsi="Vazirmatn"/>
        </w:rPr>
        <w:t xml:space="preserve"> را پیشنهاد می‌کنند — ⚠️ </w:t>
      </w:r>
      <w:r>
        <w:rPr>
          <w:rFonts w:ascii="Vazirmatn" w:hAnsi="Vazirmatn"/>
          <w:b/>
        </w:rPr>
        <w:t>از هایپراکسی دوامدار (SpO₂ ۱۰۰ فیصد) اجتناب کن</w:t>
      </w:r>
      <w:r>
        <w:rPr>
          <w:rFonts w:ascii="Vazirmatn" w:hAnsi="Vazirmatn"/>
        </w:rPr>
        <w:t xml:space="preserve"> (مرگ‌ومیر بیشتر — IOTA 2018).</w:t>
      </w:r>
    </w:p>
    <w:p>
      <w:pPr>
        <w:ind w:right="340"/>
        <w:bidi w:val="1"/>
      </w:pPr>
      <w:r>
        <w:rPr>
          <w:color w:val="136F73"/>
        </w:rPr>
        <w:t xml:space="preserve">● </w:t>
      </w:r>
      <w:r>
        <w:rPr>
          <w:rFonts w:ascii="Vazirmatn" w:hAnsi="Vazirmatn"/>
          <w:b/>
        </w:rPr>
        <w:t>خطر هایپرکپنیا</w:t>
      </w:r>
      <w:r>
        <w:rPr>
          <w:rFonts w:ascii="Vazirmatn" w:hAnsi="Vazirmatn"/>
        </w:rPr>
        <w:t xml:space="preserve"> (COPD، چاقی شدید/OHS، امراض عصبی-عضلی، کیفواسکولیوز، سیستیک فیبروزیس): </w:t>
      </w:r>
      <w:r>
        <w:rPr>
          <w:rFonts w:ascii="Vazirmatn" w:hAnsi="Vazirmatn"/>
          <w:b/>
        </w:rPr>
        <w:t>۸۸–۹۲ فیصد</w:t>
      </w:r>
      <w:r>
        <w:rPr>
          <w:rFonts w:ascii="Vazirmatn" w:hAnsi="Vazirmatn"/>
        </w:rPr>
        <w:t xml:space="preserve"> — تا ABG معلوم شود.</w:t>
      </w:r>
    </w:p>
    <w:p>
      <w:pPr>
        <w:ind w:right="340"/>
        <w:bidi w:val="1"/>
      </w:pPr>
      <w:r>
        <w:rPr>
          <w:color w:val="136F73"/>
        </w:rPr>
        <w:t xml:space="preserve">● </w:t>
      </w:r>
      <w:r>
        <w:rPr>
          <w:rFonts w:ascii="Vazirmatn" w:hAnsi="Vazirmatn"/>
        </w:rPr>
        <w:t xml:space="preserve">⚠️ </w:t>
      </w:r>
      <w:r>
        <w:rPr>
          <w:rFonts w:ascii="Vazirmatn" w:hAnsi="Vazirmatn"/>
          <w:b/>
        </w:rPr>
        <w:t>MI، سکته، و مریض بدون هایپوکسمی:</w:t>
      </w:r>
      <w:r>
        <w:rPr>
          <w:rFonts w:ascii="Vazirmatn" w:hAnsi="Vazirmatn"/>
        </w:rPr>
        <w:t xml:space="preserve"> اکسیجن روتین </w:t>
      </w:r>
      <w:r>
        <w:rPr>
          <w:rFonts w:ascii="Vazirmatn" w:hAnsi="Vazirmatn"/>
          <w:b/>
        </w:rPr>
        <w:t>لازم نیست</w:t>
      </w:r>
      <w:r>
        <w:rPr>
          <w:rFonts w:ascii="Vazirmatn" w:hAnsi="Vazirmatn"/>
        </w:rPr>
        <w:t xml:space="preserve"> (AVOID، DETO2X) — فقط اگر SpO₂ کمتر از ۹۰–۹۴ فیصد.</w:t>
      </w:r>
    </w:p>
    <w:p>
      <w:pPr>
        <w:spacing w:before="200"/>
        <w:bidi w:val="1"/>
      </w:pPr>
      <w:r>
        <w:rPr>
          <w:rFonts w:ascii="Vazirmatn" w:hAnsi="Vazirmatn"/>
          <w:b/>
          <w:color w:val="136F73"/>
          <w:sz w:val="25"/>
        </w:rPr>
        <w:t>ج) حمایت تنفسی غیرتهاجمی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اندیکاسیون‌های اصلی</w:t>
            </w:r>
          </w:p>
        </w:tc>
        <w:tc>
          <w:tcPr>
            <w:tcW w:type="dxa" w:w="3437"/>
            <w:shd w:val="clear" w:fill="136f73"/>
          </w:tcPr>
          <w:p>
            <w:pPr>
              <w:bidi w:val="1"/>
            </w:pPr>
            <w:r/>
            <w:r>
              <w:rPr>
                <w:b/>
                <w:color w:val="FFFFFF"/>
                <w:sz w:val="19"/>
              </w:rPr>
              <w:t>تنظیم اولیه</w:t>
            </w:r>
          </w:p>
        </w:tc>
      </w:tr>
      <w:tr>
        <w:tc>
          <w:tcPr>
            <w:tcW w:type="dxa" w:w="3437"/>
          </w:tcPr>
          <w:p>
            <w:pPr>
              <w:bidi w:val="1"/>
            </w:pPr>
            <w:r>
              <w:rPr>
                <w:sz w:val="18"/>
              </w:rPr>
            </w:r>
            <w:r>
              <w:rPr>
                <w:rFonts w:ascii="Vazirmatn" w:hAnsi="Vazirmatn"/>
                <w:b/>
                <w:sz w:val="18"/>
              </w:rPr>
              <w:t>NIV (BiPAP)</w:t>
            </w:r>
          </w:p>
        </w:tc>
        <w:tc>
          <w:tcPr>
            <w:tcW w:type="dxa" w:w="3437"/>
          </w:tcPr>
          <w:p>
            <w:pPr>
              <w:bidi w:val="1"/>
            </w:pPr>
            <w:r>
              <w:rPr>
                <w:sz w:val="18"/>
              </w:rPr>
            </w:r>
            <w:r>
              <w:rPr>
                <w:rFonts w:ascii="Vazirmatn" w:hAnsi="Vazirmatn"/>
                <w:b/>
                <w:sz w:val="18"/>
              </w:rPr>
              <w:t>COPD با اسیدوز تنفسی (pH ۷.۲۵–۷.۳۵ و PaCO₂ بلند)</w:t>
            </w:r>
            <w:r>
              <w:rPr>
                <w:rFonts w:ascii="Vazirmatn" w:hAnsi="Vazirmatn"/>
                <w:sz w:val="18"/>
              </w:rPr>
              <w:t xml:space="preserve"> — قوی‌ترین شواهد؛ </w:t>
            </w:r>
            <w:r>
              <w:rPr>
                <w:rFonts w:ascii="Vazirmatn" w:hAnsi="Vazirmatn"/>
                <w:b/>
                <w:sz w:val="18"/>
              </w:rPr>
              <w:t>ادیمای ریهٔ قلبی</w:t>
            </w:r>
            <w:r>
              <w:rPr>
                <w:rFonts w:ascii="Vazirmatn" w:hAnsi="Vazirmatn"/>
                <w:sz w:val="18"/>
              </w:rPr>
              <w:t xml:space="preserve"> (CPAP یا BiPAP)؛ OHS؛ امراض عصبی-عضلی؛ کمک به جدا کردن از ونتیلاتور در COPD</w:t>
            </w:r>
          </w:p>
        </w:tc>
        <w:tc>
          <w:tcPr>
            <w:tcW w:type="dxa" w:w="3437"/>
          </w:tcPr>
          <w:p>
            <w:pPr>
              <w:bidi w:val="1"/>
            </w:pPr>
            <w:r>
              <w:rPr>
                <w:sz w:val="18"/>
              </w:rPr>
            </w:r>
            <w:r>
              <w:rPr>
                <w:rFonts w:ascii="Vazirmatn" w:hAnsi="Vazirmatn"/>
                <w:b/>
                <w:sz w:val="18"/>
              </w:rPr>
              <w:t>IPAP ۱۰–۱۵ cmH₂O</w:t>
            </w:r>
            <w:r>
              <w:rPr>
                <w:rFonts w:ascii="Vazirmatn" w:hAnsi="Vazirmatn"/>
                <w:sz w:val="18"/>
              </w:rPr>
              <w:t xml:space="preserve"> (تدریجاً تا ۲۰–۲۵ برای هدف) + </w:t>
            </w:r>
            <w:r>
              <w:rPr>
                <w:rFonts w:ascii="Vazirmatn" w:hAnsi="Vazirmatn"/>
                <w:b/>
                <w:sz w:val="18"/>
              </w:rPr>
              <w:t>EPAP ۴–۵ cmH₂O</w:t>
            </w:r>
            <w:r>
              <w:rPr>
                <w:rFonts w:ascii="Vazirmatn" w:hAnsi="Vazirmatn"/>
                <w:sz w:val="18"/>
              </w:rPr>
              <w:t xml:space="preserve">؛ ABG پس از </w:t>
            </w:r>
            <w:r>
              <w:rPr>
                <w:rFonts w:ascii="Vazirmatn" w:hAnsi="Vazirmatn"/>
                <w:b/>
                <w:sz w:val="18"/>
              </w:rPr>
              <w:t>۱–۲ ساعت</w:t>
            </w:r>
            <w:r>
              <w:rPr>
                <w:rFonts w:ascii="Vazirmatn" w:hAnsi="Vazirmatn"/>
                <w:sz w:val="18"/>
              </w:rPr>
              <w:t xml:space="preserve"> (فصل ۱۶)</w:t>
            </w:r>
          </w:p>
        </w:tc>
      </w:tr>
      <w:tr>
        <w:tc>
          <w:tcPr>
            <w:tcW w:type="dxa" w:w="3437"/>
          </w:tcPr>
          <w:p>
            <w:pPr>
              <w:bidi w:val="1"/>
            </w:pPr>
            <w:r>
              <w:rPr>
                <w:sz w:val="18"/>
              </w:rPr>
            </w:r>
            <w:r>
              <w:rPr>
                <w:rFonts w:ascii="Vazirmatn" w:hAnsi="Vazirmatn"/>
                <w:b/>
                <w:sz w:val="18"/>
              </w:rPr>
              <w:t>CPAP</w:t>
            </w:r>
          </w:p>
        </w:tc>
        <w:tc>
          <w:tcPr>
            <w:tcW w:type="dxa" w:w="3437"/>
          </w:tcPr>
          <w:p>
            <w:pPr>
              <w:bidi w:val="1"/>
            </w:pPr>
            <w:r>
              <w:rPr>
                <w:sz w:val="18"/>
              </w:rPr>
            </w:r>
            <w:r>
              <w:rPr>
                <w:rFonts w:ascii="Vazirmatn" w:hAnsi="Vazirmatn"/>
                <w:b/>
                <w:sz w:val="18"/>
              </w:rPr>
              <w:t>ادیمای ریهٔ قلبی</w:t>
            </w:r>
            <w:r>
              <w:rPr>
                <w:rFonts w:ascii="Vazirmatn" w:hAnsi="Vazirmatn"/>
                <w:sz w:val="18"/>
              </w:rPr>
              <w:t>؛ آتلکتازی؛ OSA</w:t>
            </w:r>
          </w:p>
        </w:tc>
        <w:tc>
          <w:tcPr>
            <w:tcW w:type="dxa" w:w="3437"/>
          </w:tcPr>
          <w:p>
            <w:pPr>
              <w:bidi w:val="1"/>
            </w:pPr>
            <w:r>
              <w:rPr>
                <w:sz w:val="18"/>
              </w:rPr>
            </w:r>
            <w:r>
              <w:rPr>
                <w:rFonts w:ascii="Vazirmatn" w:hAnsi="Vazirmatn"/>
                <w:sz w:val="18"/>
              </w:rPr>
              <w:t>۵–۱۰ cmH₂O</w:t>
            </w:r>
          </w:p>
        </w:tc>
      </w:tr>
    </w:tbl>
    <w:p>
      <w:pPr>
        <w:bidi w:val="1"/>
      </w:pPr>
      <w:r>
        <w:rPr>
          <w:rFonts w:ascii="Vazirmatn" w:hAnsi="Vazirmatn"/>
        </w:rPr>
        <w:t xml:space="preserve">⚠️ </w:t>
      </w:r>
      <w:r>
        <w:rPr>
          <w:rFonts w:ascii="Vazirmatn" w:hAnsi="Vazirmatn"/>
          <w:b/>
        </w:rPr>
        <w:t>منع NIV:</w:t>
      </w:r>
      <w:r>
        <w:rPr>
          <w:rFonts w:ascii="Vazirmatn" w:hAnsi="Vazirmatn"/>
        </w:rPr>
        <w:t xml:space="preserve"> ایست تنفسی، کاهش شدید شعور یا ناتوانی از محافظت راه هوایی، </w:t>
      </w:r>
      <w:r>
        <w:rPr>
          <w:rFonts w:ascii="Vazirmatn" w:hAnsi="Vazirmatn"/>
          <w:b/>
        </w:rPr>
        <w:t>استفراغ</w:t>
      </w:r>
      <w:r>
        <w:rPr>
          <w:rFonts w:ascii="Vazirmatn" w:hAnsi="Vazirmatn"/>
        </w:rPr>
        <w:t xml:space="preserve">، خونریزی بالایی GI، ترومای روی، پنوموتوراکس درن‌نشده، </w:t>
      </w:r>
      <w:r>
        <w:rPr>
          <w:rFonts w:ascii="Vazirmatn" w:hAnsi="Vazirmatn"/>
          <w:b/>
        </w:rPr>
        <w:t>شوک</w:t>
      </w:r>
      <w:r>
        <w:rPr>
          <w:rFonts w:ascii="Vazirmatn" w:hAnsi="Vazirmatn"/>
        </w:rPr>
        <w:t>، ترشحات زیاد.</w:t>
      </w:r>
    </w:p>
    <w:p>
      <w:pPr>
        <w:bidi w:val="1"/>
      </w:pPr>
      <w:r>
        <w:rPr>
          <w:rFonts w:ascii="Vazirmatn" w:hAnsi="Vazirmatn"/>
        </w:rPr>
        <w:t xml:space="preserve">⚠️ </w:t>
      </w:r>
      <w:r>
        <w:rPr>
          <w:rFonts w:ascii="Vazirmatn" w:hAnsi="Vazirmatn"/>
          <w:b/>
        </w:rPr>
        <w:t>NIV در ARDS متوسط تا شدید</w:t>
      </w:r>
      <w:r>
        <w:rPr>
          <w:rFonts w:ascii="Vazirmatn" w:hAnsi="Vazirmatn"/>
        </w:rPr>
        <w:t xml:space="preserve"> — ناکامی زیاد؛ </w:t>
      </w:r>
      <w:r>
        <w:rPr>
          <w:rFonts w:ascii="Vazirmatn" w:hAnsi="Vazirmatn"/>
          <w:b/>
        </w:rPr>
        <w:t>تأخیر در انتوباسیون</w:t>
      </w:r>
      <w:r>
        <w:rPr>
          <w:rFonts w:ascii="Vazirmatn" w:hAnsi="Vazirmatn"/>
        </w:rPr>
        <w:t xml:space="preserve"> مرگ‌ومیر را زیاد می‌کند.</w:t>
      </w:r>
    </w:p>
    <w:p>
      <w:pPr>
        <w:spacing w:before="200"/>
        <w:bidi w:val="1"/>
      </w:pPr>
      <w:r>
        <w:rPr>
          <w:rFonts w:ascii="Vazirmatn" w:hAnsi="Vazirmatn"/>
          <w:b/>
          <w:color w:val="136F73"/>
          <w:sz w:val="25"/>
        </w:rPr>
        <w:t>د) اندیکاسیون‌های انتوباسیون</w:t>
      </w:r>
    </w:p>
    <w:p>
      <w:pPr>
        <w:ind w:right="340"/>
        <w:bidi w:val="1"/>
      </w:pPr>
      <w:r>
        <w:rPr>
          <w:color w:val="136F73"/>
        </w:rPr>
        <w:t xml:space="preserve">● </w:t>
      </w:r>
      <w:r>
        <w:rPr>
          <w:rFonts w:ascii="Vazirmatn" w:hAnsi="Vazirmatn"/>
          <w:b/>
        </w:rPr>
        <w:t>ایست تنفسی یا قلبی</w:t>
      </w:r>
      <w:r>
        <w:rPr>
          <w:rFonts w:ascii="Vazirmatn" w:hAnsi="Vazirmatn"/>
        </w:rPr>
        <w:t>؛ GCS ≤۸ یا ناتوانی از محافظت راه هوایی.</w:t>
      </w:r>
    </w:p>
    <w:p>
      <w:pPr>
        <w:ind w:right="340"/>
        <w:bidi w:val="1"/>
      </w:pPr>
      <w:r>
        <w:rPr>
          <w:color w:val="136F73"/>
        </w:rPr>
        <w:t xml:space="preserve">● </w:t>
      </w:r>
      <w:r>
        <w:rPr>
          <w:rFonts w:ascii="Vazirmatn" w:hAnsi="Vazirmatn"/>
          <w:b/>
        </w:rPr>
        <w:t>ناکامی HFNO/NIV</w:t>
      </w:r>
      <w:r>
        <w:rPr>
          <w:rFonts w:ascii="Vazirmatn" w:hAnsi="Vazirmatn"/>
        </w:rPr>
        <w:t xml:space="preserve"> (بدتر شدن pH، PaCO₂، تعداد تنفس، یا شعور پس از ۱–۲ ساعت).</w:t>
      </w:r>
    </w:p>
    <w:p>
      <w:pPr>
        <w:ind w:right="340"/>
        <w:bidi w:val="1"/>
      </w:pPr>
      <w:r>
        <w:rPr>
          <w:color w:val="136F73"/>
        </w:rPr>
        <w:t xml:space="preserve">● </w:t>
      </w:r>
      <w:r>
        <w:rPr>
          <w:rFonts w:ascii="Vazirmatn" w:hAnsi="Vazirmatn"/>
          <w:b/>
        </w:rPr>
        <w:t>هایپوکسمی مقاوم</w:t>
      </w:r>
      <w:r>
        <w:rPr>
          <w:rFonts w:ascii="Vazirmatn" w:hAnsi="Vazirmatn"/>
        </w:rPr>
        <w:t xml:space="preserve"> (SpO₂ کمتر از ۸۸–۹۰ فیصد با FiO₂ بلند)، </w:t>
      </w:r>
      <w:r>
        <w:rPr>
          <w:rFonts w:ascii="Vazirmatn" w:hAnsi="Vazirmatn"/>
          <w:b/>
        </w:rPr>
        <w:t>خستگی تنفسی</w:t>
      </w:r>
      <w:r>
        <w:rPr>
          <w:rFonts w:ascii="Vazirmatn" w:hAnsi="Vazirmatn"/>
        </w:rPr>
        <w:t xml:space="preserve">، و </w:t>
      </w:r>
      <w:r>
        <w:rPr>
          <w:rFonts w:ascii="Vazirmatn" w:hAnsi="Vazirmatn"/>
          <w:b/>
        </w:rPr>
        <w:t>شوک</w:t>
      </w:r>
      <w:r>
        <w:rPr>
          <w:rFonts w:ascii="Vazirmatn" w:hAnsi="Vazirmatn"/>
        </w:rPr>
        <w:t>.</w:t>
      </w:r>
    </w:p>
    <w:p>
      <w:pPr>
        <w:bidi w:val="1"/>
      </w:pPr>
      <w:r>
        <w:rPr>
          <w:rFonts w:ascii="Vazirmatn" w:hAnsi="Vazirmatn"/>
          <w:b/>
        </w:rPr>
        <w:t>انتوباسیون سریع (RSI) — دوزها (مطابق وزن):</w:t>
      </w:r>
    </w:p>
    <w:p>
      <w:pPr>
        <w:ind w:right="340"/>
        <w:bidi w:val="1"/>
      </w:pPr>
      <w:r>
        <w:rPr>
          <w:color w:val="136F73"/>
        </w:rPr>
        <w:t xml:space="preserve">● </w:t>
      </w:r>
      <w:r>
        <w:rPr>
          <w:rFonts w:ascii="Vazirmatn" w:hAnsi="Vazirmatn"/>
          <w:b/>
        </w:rPr>
        <w:t>القا:</w:t>
      </w:r>
      <w:r>
        <w:rPr>
          <w:rFonts w:ascii="Vazirmatn" w:hAnsi="Vazirmatn"/>
        </w:rPr>
        <w:t xml:space="preserve"> </w:t>
      </w:r>
      <w:r>
        <w:rPr>
          <w:rFonts w:ascii="Vazirmatn" w:hAnsi="Vazirmatn"/>
          <w:b/>
        </w:rPr>
        <w:t>Ketamine ۱–۲ mg/kg IV</w:t>
      </w:r>
      <w:r>
        <w:rPr>
          <w:rFonts w:ascii="Vazirmatn" w:hAnsi="Vazirmatn"/>
        </w:rPr>
        <w:t xml:space="preserve"> (پایداری همودینامیک) یا </w:t>
      </w:r>
      <w:r>
        <w:rPr>
          <w:rFonts w:ascii="Vazirmatn" w:hAnsi="Vazirmatn"/>
          <w:b/>
        </w:rPr>
        <w:t>Etomidate ۰.۳ mg/kg IV</w:t>
      </w:r>
      <w:r>
        <w:rPr>
          <w:rFonts w:ascii="Vazirmatn" w:hAnsi="Vazirmatn"/>
        </w:rPr>
        <w:t>؛ Propofol ۱–۲ mg/kg (⚠️ هایپوتنشن).</w:t>
      </w:r>
    </w:p>
    <w:p>
      <w:pPr>
        <w:ind w:right="340"/>
        <w:bidi w:val="1"/>
      </w:pPr>
      <w:r>
        <w:rPr>
          <w:color w:val="136F73"/>
        </w:rPr>
        <w:t xml:space="preserve">● </w:t>
      </w:r>
      <w:r>
        <w:rPr>
          <w:rFonts w:ascii="Vazirmatn" w:hAnsi="Vazirmatn"/>
          <w:b/>
        </w:rPr>
        <w:t>فلج:</w:t>
      </w:r>
      <w:r>
        <w:rPr>
          <w:rFonts w:ascii="Vazirmatn" w:hAnsi="Vazirmatn"/>
        </w:rPr>
        <w:t xml:space="preserve"> </w:t>
      </w:r>
      <w:r>
        <w:rPr>
          <w:rFonts w:ascii="Vazirmatn" w:hAnsi="Vazirmatn"/>
          <w:b/>
        </w:rPr>
        <w:t>Rocuronium ۱.۲ mg/kg IV</w:t>
      </w:r>
      <w:r>
        <w:rPr>
          <w:rFonts w:ascii="Vazirmatn" w:hAnsi="Vazirmatn"/>
        </w:rPr>
        <w:t xml:space="preserve"> یا </w:t>
      </w:r>
      <w:r>
        <w:rPr>
          <w:rFonts w:ascii="Vazirmatn" w:hAnsi="Vazirmatn"/>
          <w:b/>
        </w:rPr>
        <w:t>Suxamethonium ۱–۱.۵ mg/kg IV</w:t>
      </w:r>
      <w:r>
        <w:rPr>
          <w:rFonts w:ascii="Vazirmatn" w:hAnsi="Vazirmatn"/>
        </w:rPr>
        <w:t xml:space="preserve"> (⚠️ منع در هایپرکالیمی، سوختگی/له شدن پس از ۲۴ ساعت، امراض عصبی-عضلی).</w:t>
      </w:r>
    </w:p>
    <w:p>
      <w:pPr>
        <w:ind w:right="340"/>
        <w:bidi w:val="1"/>
      </w:pPr>
      <w:r>
        <w:rPr>
          <w:color w:val="136F73"/>
        </w:rPr>
        <w:t xml:space="preserve">● </w:t>
      </w:r>
      <w:r>
        <w:rPr>
          <w:rFonts w:ascii="Vazirmatn" w:hAnsi="Vazirmatn"/>
          <w:b/>
        </w:rPr>
        <w:t>پیش‌اکسیجن‌دهی</w:t>
      </w:r>
      <w:r>
        <w:rPr>
          <w:rFonts w:ascii="Vazirmatn" w:hAnsi="Vazirmatn"/>
        </w:rPr>
        <w:t xml:space="preserve"> ۳–۵ دقیقه + اکسیجن از بینی هنگام انتوباسیون؛ </w:t>
      </w:r>
      <w:r>
        <w:rPr>
          <w:rFonts w:ascii="Vazirmatn" w:hAnsi="Vazirmatn"/>
          <w:b/>
        </w:rPr>
        <w:t>وازوپرسور آماده</w:t>
      </w:r>
      <w:r>
        <w:rPr>
          <w:rFonts w:ascii="Vazirmatn" w:hAnsi="Vazirmatn"/>
        </w:rPr>
        <w:t xml:space="preserve"> (هایپوتنشن پس از انتوباسیون شایع است).</w:t>
      </w:r>
    </w:p>
    <w:p>
      <w:pPr>
        <w:spacing w:before="200"/>
        <w:bidi w:val="1"/>
      </w:pPr>
      <w:r>
        <w:rPr>
          <w:rFonts w:ascii="Vazirmatn" w:hAnsi="Vazirmatn"/>
          <w:b/>
          <w:color w:val="136F73"/>
          <w:sz w:val="25"/>
        </w:rPr>
        <w:t>هـ) تهویهٔ میخانیکی در ARDS — ATS 2024 / ESICM 2023</w:t>
      </w:r>
    </w:p>
    <w:p>
      <w:pPr>
        <w:bidi w:val="1"/>
      </w:pPr>
      <w:r>
        <w:rPr>
          <w:rFonts w:ascii="Vazirmatn" w:hAnsi="Vazirmatn"/>
          <w:b/>
        </w:rPr>
        <w:t>تهویهٔ محافظتی ریه (ARDSNet — Lung-protective ventilation):</w:t>
      </w:r>
    </w:p>
    <w:p>
      <w:pPr>
        <w:ind w:right="340"/>
        <w:bidi w:val="1"/>
      </w:pPr>
      <w:r>
        <w:rPr>
          <w:b/>
          <w:color w:val="136F73"/>
        </w:rPr>
        <w:t xml:space="preserve">1. </w:t>
      </w:r>
      <w:r>
        <w:rPr>
          <w:rFonts w:ascii="Vazirmatn" w:hAnsi="Vazirmatn"/>
          <w:b/>
        </w:rPr>
        <w:t>حجم جاری (Tidal volume) ۴–۸ ml/kg وزن پیش‌بینی‌شده (PBW)</w:t>
      </w:r>
      <w:r>
        <w:rPr>
          <w:rFonts w:ascii="Vazirmatn" w:hAnsi="Vazirmatn"/>
        </w:rPr>
        <w:t xml:space="preserve"> — شروع با </w:t>
      </w:r>
      <w:r>
        <w:rPr>
          <w:rFonts w:ascii="Vazirmatn" w:hAnsi="Vazirmatn"/>
          <w:b/>
        </w:rPr>
        <w:t>۶ ml/kg</w:t>
      </w:r>
      <w:r>
        <w:rPr>
          <w:rFonts w:ascii="Vazirmatn" w:hAnsi="Vazirmatn"/>
        </w:rPr>
        <w:t>.</w:t>
      </w:r>
    </w:p>
    <w:p>
      <w:pPr>
        <w:ind w:right="340"/>
        <w:bidi w:val="1"/>
      </w:pPr>
      <w:r>
        <w:rPr>
          <w:color w:val="136F73"/>
        </w:rPr>
        <w:t xml:space="preserve">● </w:t>
      </w:r>
      <w:r>
        <w:rPr>
          <w:rFonts w:ascii="Vazirmatn" w:hAnsi="Vazirmatn"/>
          <w:b/>
        </w:rPr>
        <w:t>PBW مرد</w:t>
      </w:r>
      <w:r>
        <w:rPr>
          <w:rFonts w:ascii="Vazirmatn" w:hAnsi="Vazirmatn"/>
        </w:rPr>
        <w:t xml:space="preserve"> = ۵۰ + ۰.۹۱ × (قد به cm − ۱۵۲.۴)</w:t>
      </w:r>
    </w:p>
    <w:p>
      <w:pPr>
        <w:ind w:right="340"/>
        <w:bidi w:val="1"/>
      </w:pPr>
      <w:r>
        <w:rPr>
          <w:color w:val="136F73"/>
        </w:rPr>
        <w:t xml:space="preserve">● </w:t>
      </w:r>
      <w:r>
        <w:rPr>
          <w:rFonts w:ascii="Vazirmatn" w:hAnsi="Vazirmatn"/>
          <w:b/>
        </w:rPr>
        <w:t>PBW زن</w:t>
      </w:r>
      <w:r>
        <w:rPr>
          <w:rFonts w:ascii="Vazirmatn" w:hAnsi="Vazirmatn"/>
        </w:rPr>
        <w:t xml:space="preserve"> = ۴۵.۵ + ۰.۹۱ × (قد به cm − ۱۵۲.۴)</w:t>
      </w:r>
    </w:p>
    <w:p>
      <w:pPr>
        <w:ind w:right="340"/>
        <w:bidi w:val="1"/>
      </w:pPr>
      <w:r>
        <w:rPr>
          <w:color w:val="136F73"/>
        </w:rPr>
        <w:t xml:space="preserve">● </w:t>
      </w:r>
      <w:r>
        <w:rPr>
          <w:rFonts w:ascii="Vazirmatn" w:hAnsi="Vazirmatn"/>
        </w:rPr>
        <w:t xml:space="preserve">مثال: مرد ۱۷۵ cm ← PBW حدود ۷۰.۶ kg ← Vt حدود </w:t>
      </w:r>
      <w:r>
        <w:rPr>
          <w:rFonts w:ascii="Vazirmatn" w:hAnsi="Vazirmatn"/>
          <w:b/>
        </w:rPr>
        <w:t>۴۲۰ ml</w:t>
      </w:r>
      <w:r>
        <w:rPr>
          <w:rFonts w:ascii="Vazirmatn" w:hAnsi="Vazirmatn"/>
        </w:rPr>
        <w:t>.</w:t>
      </w:r>
    </w:p>
    <w:p>
      <w:pPr>
        <w:ind w:right="340"/>
        <w:bidi w:val="1"/>
      </w:pPr>
      <w:r>
        <w:rPr>
          <w:b/>
          <w:color w:val="136F73"/>
        </w:rPr>
        <w:t xml:space="preserve">2. </w:t>
      </w:r>
      <w:r>
        <w:rPr>
          <w:rFonts w:ascii="Vazirmatn" w:hAnsi="Vazirmatn"/>
          <w:b/>
        </w:rPr>
        <w:t>فشار Plateau ≤۳۰ cmH₂O</w:t>
      </w:r>
      <w:r>
        <w:rPr>
          <w:rFonts w:ascii="Vazirmatn" w:hAnsi="Vazirmatn"/>
        </w:rPr>
        <w:t xml:space="preserve">؛ </w:t>
      </w:r>
      <w:r>
        <w:rPr>
          <w:rFonts w:ascii="Vazirmatn" w:hAnsi="Vazirmatn"/>
          <w:b/>
        </w:rPr>
        <w:t>Driving pressure (Plateau − PEEP) ترجیحاً کمتر از ۱۵</w:t>
      </w:r>
      <w:r>
        <w:rPr>
          <w:rFonts w:ascii="Vazirmatn" w:hAnsi="Vazirmatn"/>
        </w:rPr>
        <w:t>.</w:t>
      </w:r>
    </w:p>
    <w:p>
      <w:pPr>
        <w:ind w:right="340"/>
        <w:bidi w:val="1"/>
      </w:pPr>
      <w:r>
        <w:rPr>
          <w:b/>
          <w:color w:val="136F73"/>
        </w:rPr>
        <w:t xml:space="preserve">3. </w:t>
      </w:r>
      <w:r>
        <w:rPr>
          <w:rFonts w:ascii="Vazirmatn" w:hAnsi="Vazirmatn"/>
          <w:b/>
        </w:rPr>
        <w:t>PEEP و FiO₂</w:t>
      </w:r>
      <w:r>
        <w:rPr>
          <w:rFonts w:ascii="Vazirmatn" w:hAnsi="Vazirmatn"/>
        </w:rPr>
        <w:t xml:space="preserve"> مطابق جدول ARDSNet؛ در ARDS متوسط تا شدید </w:t>
      </w:r>
      <w:r>
        <w:rPr>
          <w:rFonts w:ascii="Vazirmatn" w:hAnsi="Vazirmatn"/>
          <w:b/>
        </w:rPr>
        <w:t>PEEP بلندتر</w:t>
      </w:r>
      <w:r>
        <w:rPr>
          <w:rFonts w:ascii="Vazirmatn" w:hAnsi="Vazirmatn"/>
        </w:rPr>
        <w:t xml:space="preserve"> (ATS 2024: توصیهٔ مشروط)؛ ⚠️ </w:t>
      </w:r>
      <w:r>
        <w:rPr>
          <w:rFonts w:ascii="Vazirmatn" w:hAnsi="Vazirmatn"/>
          <w:b/>
        </w:rPr>
        <w:t>مانورهای باز کردن طولانی (Prolonged recruitment manoeuvres) با فشار بلند توصیه نمی‌شوند</w:t>
      </w:r>
      <w:r>
        <w:rPr>
          <w:rFonts w:ascii="Vazirmatn" w:hAnsi="Vazirmatn"/>
        </w:rPr>
        <w:t xml:space="preserve"> (ART trial).</w:t>
      </w:r>
    </w:p>
    <w:p>
      <w:pPr>
        <w:ind w:right="340"/>
        <w:bidi w:val="1"/>
      </w:pPr>
      <w:r>
        <w:rPr>
          <w:b/>
          <w:color w:val="136F73"/>
        </w:rPr>
        <w:t xml:space="preserve">4. </w:t>
      </w:r>
      <w:r>
        <w:rPr>
          <w:rFonts w:ascii="Vazirmatn" w:hAnsi="Vazirmatn"/>
          <w:b/>
        </w:rPr>
        <w:t>هدف:</w:t>
      </w:r>
      <w:r>
        <w:rPr>
          <w:rFonts w:ascii="Vazirmatn" w:hAnsi="Vazirmatn"/>
        </w:rPr>
        <w:t xml:space="preserve"> SpO₂ </w:t>
      </w:r>
      <w:r>
        <w:rPr>
          <w:rFonts w:ascii="Vazirmatn" w:hAnsi="Vazirmatn"/>
          <w:b/>
        </w:rPr>
        <w:t>۸۸–۹۵ فیصد</w:t>
      </w:r>
      <w:r>
        <w:rPr>
          <w:rFonts w:ascii="Vazirmatn" w:hAnsi="Vazirmatn"/>
        </w:rPr>
        <w:t xml:space="preserve"> (PaO₂ ۵۵–۸۰ mmHg)؛ </w:t>
      </w:r>
      <w:r>
        <w:rPr>
          <w:rFonts w:ascii="Vazirmatn" w:hAnsi="Vazirmatn"/>
          <w:b/>
        </w:rPr>
        <w:t>هایپرکپنیای مجاز (Permissive hypercapnia)</w:t>
      </w:r>
      <w:r>
        <w:rPr>
          <w:rFonts w:ascii="Vazirmatn" w:hAnsi="Vazirmatn"/>
        </w:rPr>
        <w:t xml:space="preserve"> با pH ≥ ۷.۲۰–۷.۲۵.</w:t>
      </w:r>
    </w:p>
    <w:p>
      <w:pPr>
        <w:ind w:right="340"/>
        <w:bidi w:val="1"/>
      </w:pPr>
      <w:r>
        <w:rPr>
          <w:b/>
          <w:color w:val="136F73"/>
        </w:rPr>
        <w:t xml:space="preserve">5. </w:t>
      </w:r>
      <w:r>
        <w:rPr>
          <w:rFonts w:ascii="Vazirmatn" w:hAnsi="Vazirmatn"/>
        </w:rPr>
        <w:t>تعداد تنفس تا ۳۵/دقیقه برای کنترول pH.</w:t>
      </w:r>
    </w:p>
    <w:p>
      <w:pPr>
        <w:bidi w:val="1"/>
      </w:pPr>
      <w:r>
        <w:rPr>
          <w:rFonts w:ascii="Vazirmatn" w:hAnsi="Vazirmatn"/>
          <w:b/>
        </w:rPr>
        <w:t>مداخلات ARDS متوسط تا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مداخله</w:t>
            </w:r>
          </w:p>
        </w:tc>
        <w:tc>
          <w:tcPr>
            <w:tcW w:type="dxa" w:w="5156"/>
            <w:shd w:val="clear" w:fill="136f73"/>
          </w:tcPr>
          <w:p>
            <w:pPr>
              <w:bidi w:val="1"/>
            </w:pPr>
            <w:r/>
            <w:r>
              <w:rPr>
                <w:b/>
                <w:color w:val="FFFFFF"/>
                <w:sz w:val="19"/>
              </w:rPr>
              <w:t>شواهد و توصیه</w:t>
            </w:r>
          </w:p>
        </w:tc>
      </w:tr>
      <w:tr>
        <w:tc>
          <w:tcPr>
            <w:tcW w:type="dxa" w:w="5156"/>
          </w:tcPr>
          <w:p>
            <w:pPr>
              <w:bidi w:val="1"/>
            </w:pPr>
            <w:r>
              <w:rPr>
                <w:sz w:val="18"/>
              </w:rPr>
            </w:r>
            <w:r>
              <w:rPr>
                <w:rFonts w:ascii="Vazirmatn" w:hAnsi="Vazirmatn"/>
                <w:b/>
                <w:sz w:val="18"/>
              </w:rPr>
              <w:t>کورتیکوستیروئید</w:t>
            </w:r>
          </w:p>
        </w:tc>
        <w:tc>
          <w:tcPr>
            <w:tcW w:type="dxa" w:w="5156"/>
          </w:tcPr>
          <w:p>
            <w:pPr>
              <w:bidi w:val="1"/>
            </w:pPr>
            <w:r>
              <w:rPr>
                <w:sz w:val="18"/>
              </w:rPr>
            </w:r>
            <w:r>
              <w:rPr>
                <w:rFonts w:ascii="Vazirmatn" w:hAnsi="Vazirmatn"/>
                <w:b/>
                <w:sz w:val="18"/>
              </w:rPr>
              <w:t>ATS 2024: توصیهٔ مشروط به نفع</w:t>
            </w:r>
            <w:r>
              <w:rPr>
                <w:rFonts w:ascii="Vazirmatn" w:hAnsi="Vazirmatn"/>
                <w:sz w:val="18"/>
              </w:rPr>
              <w:t xml:space="preserve"> استفاده در ARDS؛ مثال رژیم (</w:t>
            </w:r>
            <w:r>
              <w:rPr>
                <w:rFonts w:ascii="Vazirmatn" w:hAnsi="Vazirmatn"/>
                <w:b/>
                <w:sz w:val="18"/>
              </w:rPr>
              <w:t>DEXA-ARDS</w:t>
            </w:r>
            <w:r>
              <w:rPr>
                <w:rFonts w:ascii="Vazirmatn" w:hAnsi="Vazirmatn"/>
                <w:sz w:val="18"/>
              </w:rPr>
              <w:t xml:space="preserve">): </w:t>
            </w:r>
            <w:r>
              <w:rPr>
                <w:rFonts w:ascii="Vazirmatn" w:hAnsi="Vazirmatn"/>
                <w:b/>
                <w:sz w:val="18"/>
              </w:rPr>
              <w:t>Dexamethasone ۲۰ mg IV روزانه × ۵ روز، سپس ۱۰ mg روزانه × ۵ روز</w:t>
            </w:r>
            <w:r>
              <w:rPr>
                <w:rFonts w:ascii="Vazirmatn" w:hAnsi="Vazirmatn"/>
                <w:sz w:val="18"/>
              </w:rPr>
              <w:t xml:space="preserve">؛ در </w:t>
            </w:r>
            <w:r>
              <w:rPr>
                <w:rFonts w:ascii="Vazirmatn" w:hAnsi="Vazirmatn"/>
                <w:b/>
                <w:sz w:val="18"/>
              </w:rPr>
              <w:t>COVID-19 نیازمند اکسیجن</w:t>
            </w:r>
            <w:r>
              <w:rPr>
                <w:rFonts w:ascii="Vazirmatn" w:hAnsi="Vazirmatn"/>
                <w:sz w:val="18"/>
              </w:rPr>
              <w:t xml:space="preserve">: </w:t>
            </w:r>
            <w:r>
              <w:rPr>
                <w:rFonts w:ascii="Vazirmatn" w:hAnsi="Vazirmatn"/>
                <w:b/>
                <w:sz w:val="18"/>
              </w:rPr>
              <w:t>Dexamethasone ۶ mg IV/PO روزانه × ۱۰ روز</w:t>
            </w:r>
            <w:r>
              <w:rPr>
                <w:rFonts w:ascii="Vazirmatn" w:hAnsi="Vazirmatn"/>
                <w:sz w:val="18"/>
              </w:rPr>
              <w:t xml:space="preserve"> (RECOVERY)؛ در </w:t>
            </w:r>
            <w:r>
              <w:rPr>
                <w:rFonts w:ascii="Vazirmatn" w:hAnsi="Vazirmatn"/>
                <w:b/>
                <w:sz w:val="18"/>
              </w:rPr>
              <w:t>CAP شدید</w:t>
            </w:r>
            <w:r>
              <w:rPr>
                <w:rFonts w:ascii="Vazirmatn" w:hAnsi="Vazirmatn"/>
                <w:sz w:val="18"/>
              </w:rPr>
              <w:t>: Hydrocortisone (فصل ۱۸)</w:t>
            </w:r>
          </w:p>
        </w:tc>
      </w:tr>
      <w:tr>
        <w:tc>
          <w:tcPr>
            <w:tcW w:type="dxa" w:w="5156"/>
          </w:tcPr>
          <w:p>
            <w:pPr>
              <w:bidi w:val="1"/>
            </w:pPr>
            <w:r>
              <w:rPr>
                <w:sz w:val="18"/>
              </w:rPr>
            </w:r>
            <w:r>
              <w:rPr>
                <w:rFonts w:ascii="Vazirmatn" w:hAnsi="Vazirmatn"/>
                <w:b/>
                <w:sz w:val="18"/>
              </w:rPr>
              <w:t>فلج عصبی-عضلی</w:t>
            </w:r>
          </w:p>
        </w:tc>
        <w:tc>
          <w:tcPr>
            <w:tcW w:type="dxa" w:w="5156"/>
          </w:tcPr>
          <w:p>
            <w:pPr>
              <w:bidi w:val="1"/>
            </w:pPr>
            <w:r>
              <w:rPr>
                <w:sz w:val="18"/>
              </w:rPr>
            </w:r>
            <w:r>
              <w:rPr>
                <w:rFonts w:ascii="Vazirmatn" w:hAnsi="Vazirmatn"/>
                <w:b/>
                <w:sz w:val="18"/>
              </w:rPr>
              <w:t>روتین توصیه نمی‌شود</w:t>
            </w:r>
            <w:r>
              <w:rPr>
                <w:rFonts w:ascii="Vazirmatn" w:hAnsi="Vazirmatn"/>
                <w:sz w:val="18"/>
              </w:rPr>
              <w:t xml:space="preserve"> (ROSE 2019)؛ در ناهماهنگی شدید با ونتیلاتور یا P/F بسیار پایین: </w:t>
            </w:r>
            <w:r>
              <w:rPr>
                <w:rFonts w:ascii="Vazirmatn" w:hAnsi="Vazirmatn"/>
                <w:b/>
                <w:sz w:val="18"/>
              </w:rPr>
              <w:t>Cisatracurium</w:t>
            </w:r>
            <w:r>
              <w:rPr>
                <w:rFonts w:ascii="Vazirmatn" w:hAnsi="Vazirmatn"/>
                <w:sz w:val="18"/>
              </w:rPr>
              <w:t xml:space="preserve"> (بولوس ۱۵ mg، سپس ۳۷.۵ mg/ساعت — رژیم ACURASYS و ROSE) برای </w:t>
            </w:r>
            <w:r>
              <w:rPr>
                <w:rFonts w:ascii="Vazirmatn" w:hAnsi="Vazirmatn"/>
                <w:b/>
                <w:sz w:val="18"/>
              </w:rPr>
              <w:t>۴۸ ساعت</w:t>
            </w:r>
          </w:p>
        </w:tc>
      </w:tr>
      <w:tr>
        <w:tc>
          <w:tcPr>
            <w:tcW w:type="dxa" w:w="5156"/>
          </w:tcPr>
          <w:p>
            <w:pPr>
              <w:bidi w:val="1"/>
            </w:pPr>
            <w:r>
              <w:rPr>
                <w:sz w:val="18"/>
              </w:rPr>
            </w:r>
            <w:r>
              <w:rPr>
                <w:rFonts w:ascii="Vazirmatn" w:hAnsi="Vazirmatn"/>
                <w:b/>
                <w:sz w:val="18"/>
              </w:rPr>
              <w:t>مدیریت محافظه‌کارانهٔ مایع</w:t>
            </w:r>
          </w:p>
        </w:tc>
        <w:tc>
          <w:tcPr>
            <w:tcW w:type="dxa" w:w="5156"/>
          </w:tcPr>
          <w:p>
            <w:pPr>
              <w:bidi w:val="1"/>
            </w:pPr>
            <w:r>
              <w:rPr>
                <w:sz w:val="18"/>
              </w:rPr>
            </w:r>
            <w:r>
              <w:rPr>
                <w:rFonts w:ascii="Vazirmatn" w:hAnsi="Vazirmatn"/>
                <w:sz w:val="18"/>
              </w:rPr>
              <w:t>پس از رفع شوک (FACTT) — تعادل منفی با دیورتیک</w:t>
            </w:r>
          </w:p>
        </w:tc>
      </w:tr>
      <w:tr>
        <w:tc>
          <w:tcPr>
            <w:tcW w:type="dxa" w:w="5156"/>
          </w:tcPr>
          <w:p>
            <w:pPr>
              <w:bidi w:val="1"/>
            </w:pPr>
            <w:r>
              <w:rPr>
                <w:sz w:val="18"/>
              </w:rPr>
            </w:r>
            <w:r>
              <w:rPr>
                <w:rFonts w:ascii="Vazirmatn" w:hAnsi="Vazirmatn"/>
                <w:b/>
                <w:sz w:val="18"/>
              </w:rPr>
              <w:t>VV-ECMO</w:t>
            </w:r>
          </w:p>
        </w:tc>
        <w:tc>
          <w:tcPr>
            <w:tcW w:type="dxa" w:w="5156"/>
          </w:tcPr>
          <w:p>
            <w:pPr>
              <w:bidi w:val="1"/>
            </w:pPr>
            <w:r>
              <w:rPr>
                <w:sz w:val="18"/>
              </w:rPr>
            </w:r>
            <w:r>
              <w:rPr>
                <w:rFonts w:ascii="Vazirmatn" w:hAnsi="Vazirmatn"/>
                <w:sz w:val="18"/>
              </w:rPr>
              <w:t xml:space="preserve">ARDS </w:t>
            </w:r>
            <w:r>
              <w:rPr>
                <w:rFonts w:ascii="Vazirmatn" w:hAnsi="Vazirmatn"/>
                <w:b/>
                <w:sz w:val="18"/>
              </w:rPr>
              <w:t>شدید</w:t>
            </w:r>
            <w:r>
              <w:rPr>
                <w:rFonts w:ascii="Vazirmatn" w:hAnsi="Vazirmatn"/>
                <w:sz w:val="18"/>
              </w:rPr>
              <w:t xml:space="preserve"> با وجود تهویهٔ مطلوب و Prone (مثلاً P/F کمتر از ۸۰ برای بیش از ۶ ساعت یا pH کمتر از ۷.۲۵ با PaCO₂ بیش از ۶۰) — در مراکز مجهز (EOLIA)</w:t>
            </w:r>
          </w:p>
        </w:tc>
      </w:tr>
      <w:tr>
        <w:tc>
          <w:tcPr>
            <w:tcW w:type="dxa" w:w="5156"/>
          </w:tcPr>
          <w:p>
            <w:pPr>
              <w:bidi w:val="1"/>
            </w:pPr>
            <w:r>
              <w:rPr>
                <w:sz w:val="18"/>
              </w:rPr>
            </w:r>
            <w:r>
              <w:rPr>
                <w:rFonts w:ascii="Vazirmatn" w:hAnsi="Vazirmatn"/>
                <w:b/>
                <w:sz w:val="18"/>
              </w:rPr>
              <w:t>HFOV</w:t>
            </w:r>
          </w:p>
        </w:tc>
        <w:tc>
          <w:tcPr>
            <w:tcW w:type="dxa" w:w="5156"/>
          </w:tcPr>
          <w:p>
            <w:pPr>
              <w:bidi w:val="1"/>
            </w:pPr>
            <w:r>
              <w:rPr>
                <w:sz w:val="18"/>
              </w:rPr>
            </w:r>
            <w:r>
              <w:rPr>
                <w:rFonts w:ascii="Vazirmatn" w:hAnsi="Vazirmatn"/>
                <w:sz w:val="18"/>
              </w:rPr>
              <w:t xml:space="preserve">⚠️ </w:t>
            </w:r>
            <w:r>
              <w:rPr>
                <w:rFonts w:ascii="Vazirmatn" w:hAnsi="Vazirmatn"/>
                <w:b/>
                <w:sz w:val="18"/>
              </w:rPr>
              <w:t>توصیه نمی‌شود</w:t>
            </w:r>
            <w:r>
              <w:rPr>
                <w:rFonts w:ascii="Vazirmatn" w:hAnsi="Vazirmatn"/>
                <w:sz w:val="18"/>
              </w:rPr>
              <w:t xml:space="preserve"> (OSCILLATE — ضرر)</w:t>
            </w:r>
          </w:p>
        </w:tc>
      </w:tr>
    </w:tbl>
    <w:p>
      <w:pPr>
        <w:bidi w:val="1"/>
      </w:pPr>
      <w:r>
        <w:rPr>
          <w:rFonts w:ascii="Vazirmatn" w:hAnsi="Vazirmatn"/>
          <w:b/>
        </w:rPr>
        <w:t>بستهٔ مراقبت ICU:</w:t>
      </w:r>
      <w:r>
        <w:rPr>
          <w:rFonts w:ascii="Vazirmatn" w:hAnsi="Vazirmatn"/>
        </w:rPr>
        <w:t xml:space="preserve"> بلند کردن سر ۳۰–۴۵ درجه، </w:t>
      </w:r>
      <w:r>
        <w:rPr>
          <w:rFonts w:ascii="Vazirmatn" w:hAnsi="Vazirmatn"/>
          <w:b/>
        </w:rPr>
        <w:t>آرام‌سازی سبک</w:t>
      </w:r>
      <w:r>
        <w:rPr>
          <w:rFonts w:ascii="Vazirmatn" w:hAnsi="Vazirmatn"/>
        </w:rPr>
        <w:t xml:space="preserve"> و قطع روزانه، </w:t>
      </w:r>
      <w:r>
        <w:rPr>
          <w:rFonts w:ascii="Vazirmatn" w:hAnsi="Vazirmatn"/>
          <w:b/>
        </w:rPr>
        <w:t>تست تنفس خودبه‌خودی (SBT)</w:t>
      </w:r>
      <w:r>
        <w:rPr>
          <w:rFonts w:ascii="Vazirmatn" w:hAnsi="Vazirmatn"/>
        </w:rPr>
        <w:t xml:space="preserve"> روزانه، پیشگیری از </w:t>
      </w:r>
      <w:r>
        <w:rPr>
          <w:rFonts w:ascii="Vazirmatn" w:hAnsi="Vazirmatn"/>
          <w:b/>
        </w:rPr>
        <w:t>VTE</w:t>
      </w:r>
      <w:r>
        <w:rPr>
          <w:rFonts w:ascii="Vazirmatn" w:hAnsi="Vazirmatn"/>
        </w:rPr>
        <w:t xml:space="preserve"> و </w:t>
      </w:r>
      <w:r>
        <w:rPr>
          <w:rFonts w:ascii="Vazirmatn" w:hAnsi="Vazirmatn"/>
          <w:b/>
        </w:rPr>
        <w:t>قرحهٔ استرسی</w:t>
      </w:r>
      <w:r>
        <w:rPr>
          <w:rFonts w:ascii="Vazirmatn" w:hAnsi="Vazirmatn"/>
        </w:rPr>
        <w:t>، تغذیهٔ روده‌ای زودهنگام، و حرکت زودهنگام.</w:t>
      </w:r>
    </w:p>
    <w:p>
      <w:pPr>
        <w:bidi w:val="1"/>
      </w:pPr>
      <w:r>
        <w:rPr>
          <w:rFonts w:ascii="Vazirmatn" w:hAnsi="Vazirmatn"/>
          <w:b/>
        </w:rPr>
        <w:t>معیارهای جدا کردن از ونتیلاتور:</w:t>
      </w:r>
      <w:r>
        <w:rPr>
          <w:rFonts w:ascii="Vazirmatn" w:hAnsi="Vazirmatn"/>
        </w:rPr>
        <w:t xml:space="preserve"> علت رفع شده؛ FiO₂ ≤ ۰.۴–۰.۵ و PEEP ≤ ۵–۸؛ همودینامیک پایدار؛ بیدار و سرفهٔ کافی ← </w:t>
      </w:r>
      <w:r>
        <w:rPr>
          <w:rFonts w:ascii="Vazirmatn" w:hAnsi="Vazirmatn"/>
          <w:b/>
        </w:rPr>
        <w:t>SBT</w:t>
      </w:r>
      <w:r>
        <w:rPr>
          <w:rFonts w:ascii="Vazirmatn" w:hAnsi="Vazirmatn"/>
        </w:rPr>
        <w:t xml:space="preserve"> (Pressure support ۵–۸ یا T-piece برای ۳۰–۱۲۰ دقیقه)؛ </w:t>
      </w:r>
      <w:r>
        <w:rPr>
          <w:rFonts w:ascii="Vazirmatn" w:hAnsi="Vazirmatn"/>
          <w:b/>
        </w:rPr>
        <w:t>شاخص RSBI</w:t>
      </w:r>
      <w:r>
        <w:rPr>
          <w:rFonts w:ascii="Vazirmatn" w:hAnsi="Vazirmatn"/>
        </w:rPr>
        <w:t xml:space="preserve"> (تعداد تنفس ÷ Vt به لیتر) </w:t>
      </w:r>
      <w:r>
        <w:rPr>
          <w:rFonts w:ascii="Vazirmatn" w:hAnsi="Vazirmatn"/>
          <w:b/>
        </w:rPr>
        <w:t>کمتر از ۱۰۵</w:t>
      </w:r>
      <w:r>
        <w:rPr>
          <w:rFonts w:ascii="Vazirmatn" w:hAnsi="Vazirmatn"/>
        </w:rPr>
        <w:t xml:space="preserve"> = پیشگوی موفقیت. پس از اکستوباسیون در مریضان پرخطر: </w:t>
      </w:r>
      <w:r>
        <w:rPr>
          <w:rFonts w:ascii="Vazirmatn" w:hAnsi="Vazirmatn"/>
          <w:b/>
        </w:rPr>
        <w:t>HFNO یا NIV</w:t>
      </w:r>
      <w:r>
        <w:rPr>
          <w:rFonts w:ascii="Vazirmatn" w:hAnsi="Vazirmatn"/>
        </w:rPr>
        <w:t xml:space="preserve"> پیشگیرانه.</w:t>
      </w:r>
    </w:p>
    <w:p>
      <w:pPr>
        <w:spacing w:before="200"/>
        <w:bidi w:val="1"/>
      </w:pPr>
      <w:r>
        <w:rPr>
          <w:rFonts w:ascii="Vazirmatn" w:hAnsi="Vazirmatn"/>
          <w:b/>
          <w:color w:val="136F73"/>
          <w:sz w:val="25"/>
        </w:rPr>
        <w:t>و) Non-pharmacological Management</w:t>
      </w:r>
    </w:p>
    <w:p>
      <w:pPr>
        <w:ind w:right="340"/>
        <w:bidi w:val="1"/>
      </w:pPr>
      <w:r>
        <w:rPr>
          <w:color w:val="136F73"/>
        </w:rPr>
        <w:t xml:space="preserve">● </w:t>
      </w:r>
      <w:r>
        <w:rPr>
          <w:rFonts w:ascii="Vazirmatn" w:hAnsi="Vazirmatn"/>
          <w:b/>
        </w:rPr>
        <w:t>حالت نشسته</w:t>
      </w:r>
      <w:r>
        <w:rPr>
          <w:rFonts w:ascii="Vazirmatn" w:hAnsi="Vazirmatn"/>
        </w:rPr>
        <w:t xml:space="preserve">، فزیوتراپی تنفسی، تخلیهٔ ترشحات، و </w:t>
      </w:r>
      <w:r>
        <w:rPr>
          <w:rFonts w:ascii="Vazirmatn" w:hAnsi="Vazirmatn"/>
          <w:b/>
        </w:rPr>
        <w:t>حرکت زودهنگام</w:t>
      </w:r>
      <w:r>
        <w:rPr>
          <w:rFonts w:ascii="Vazirmatn" w:hAnsi="Vazirmatn"/>
        </w:rPr>
        <w:t>.</w:t>
      </w:r>
    </w:p>
    <w:p>
      <w:pPr>
        <w:ind w:right="340"/>
        <w:bidi w:val="1"/>
      </w:pPr>
      <w:r>
        <w:rPr>
          <w:color w:val="136F73"/>
        </w:rPr>
        <w:t xml:space="preserve">● </w:t>
      </w:r>
      <w:r>
        <w:rPr>
          <w:rFonts w:ascii="Vazirmatn" w:hAnsi="Vazirmatn"/>
          <w:b/>
        </w:rPr>
        <w:t>اکسیجن‌تراپی دراز مدت در منزل (LTOT)</w:t>
      </w:r>
      <w:r>
        <w:rPr>
          <w:rFonts w:ascii="Vazirmatn" w:hAnsi="Vazirmatn"/>
        </w:rPr>
        <w:t xml:space="preserve"> — در COPD (فصل ۱۶): PaO₂ ≤ ۵۵ mmHg یا SpO₂ ≤ ۸۸ فیصد در استراحت (یا ≤ ۵۹ با Cor pulmonale یا پولی‌سایتمی) — </w:t>
      </w:r>
      <w:r>
        <w:rPr>
          <w:rFonts w:ascii="Vazirmatn" w:hAnsi="Vazirmatn"/>
          <w:b/>
        </w:rPr>
        <w:t>حد اقل ۱۵ ساعت در روز</w:t>
      </w:r>
      <w:r>
        <w:rPr>
          <w:rFonts w:ascii="Vazirmatn" w:hAnsi="Vazirmatn"/>
        </w:rPr>
        <w:t xml:space="preserve">؛ ⚠️ </w:t>
      </w:r>
      <w:r>
        <w:rPr>
          <w:rFonts w:ascii="Vazirmatn" w:hAnsi="Vazirmatn"/>
          <w:b/>
        </w:rPr>
        <w:t>سگرت و اکسیجن = خطر آتش‌سوزی</w:t>
      </w:r>
      <w:r>
        <w:rPr>
          <w:rFonts w:ascii="Vazirmatn" w:hAnsi="Vazirmatn"/>
        </w:rPr>
        <w:t>.</w:t>
      </w:r>
    </w:p>
    <w:p>
      <w:pPr>
        <w:ind w:right="340"/>
        <w:bidi w:val="1"/>
      </w:pPr>
      <w:r>
        <w:rPr>
          <w:color w:val="136F73"/>
        </w:rPr>
        <w:t xml:space="preserve">● </w:t>
      </w:r>
      <w:r>
        <w:rPr>
          <w:rFonts w:ascii="Vazirmatn" w:hAnsi="Vazirmatn"/>
          <w:b/>
        </w:rPr>
        <w:t>NIV در منزل</w:t>
      </w:r>
      <w:r>
        <w:rPr>
          <w:rFonts w:ascii="Vazirmatn" w:hAnsi="Vazirmatn"/>
        </w:rPr>
        <w:t xml:space="preserve"> در COPD هایپرکپنیک دوامدار، OHS، و امراض عصبی-عضلی.</w:t>
      </w:r>
    </w:p>
    <w:p>
      <w:pPr>
        <w:spacing w:before="200"/>
        <w:bidi w:val="1"/>
      </w:pPr>
      <w:r>
        <w:rPr>
          <w:rFonts w:ascii="Vazirmatn" w:hAnsi="Vazirmatn"/>
          <w:b/>
          <w:color w:val="136F73"/>
          <w:sz w:val="25"/>
        </w:rPr>
        <w:t>ز) Surgical / Procedural Management</w:t>
      </w:r>
    </w:p>
    <w:p>
      <w:pPr>
        <w:ind w:right="340"/>
        <w:bidi w:val="1"/>
      </w:pPr>
      <w:r>
        <w:rPr>
          <w:color w:val="136F73"/>
        </w:rPr>
        <w:t xml:space="preserve">● </w:t>
      </w:r>
      <w:r>
        <w:rPr>
          <w:rFonts w:ascii="Vazirmatn" w:hAnsi="Vazirmatn"/>
          <w:b/>
        </w:rPr>
        <w:t>تراکیوستومی:</w:t>
      </w:r>
      <w:r>
        <w:rPr>
          <w:rFonts w:ascii="Vazirmatn" w:hAnsi="Vazirmatn"/>
        </w:rPr>
        <w:t xml:space="preserve"> تهویهٔ طولانی (معمولاً پس از ۷–۱۴ روز)؛ تراکیوستومی زودهنگام مرگ‌ومیر را کم نمی‌کند (TracMan).</w:t>
      </w:r>
    </w:p>
    <w:p>
      <w:pPr>
        <w:ind w:right="340"/>
        <w:bidi w:val="1"/>
      </w:pPr>
      <w:r>
        <w:rPr>
          <w:color w:val="136F73"/>
        </w:rPr>
        <w:t xml:space="preserve">● </w:t>
      </w:r>
      <w:r>
        <w:rPr>
          <w:rFonts w:ascii="Vazirmatn" w:hAnsi="Vazirmatn"/>
          <w:b/>
        </w:rPr>
        <w:t>برانکوسکوپی</w:t>
      </w:r>
      <w:r>
        <w:rPr>
          <w:rFonts w:ascii="Vazirmatn" w:hAnsi="Vazirmatn"/>
        </w:rPr>
        <w:t xml:space="preserve"> برای ترشحات یا کلپس لوب.</w:t>
      </w:r>
    </w:p>
    <w:p>
      <w:pPr>
        <w:ind w:right="340"/>
        <w:bidi w:val="1"/>
      </w:pPr>
      <w:r>
        <w:rPr>
          <w:color w:val="136F73"/>
        </w:rPr>
        <w:t xml:space="preserve">● </w:t>
      </w:r>
      <w:r>
        <w:rPr>
          <w:rFonts w:ascii="Vazirmatn" w:hAnsi="Vazirmatn"/>
          <w:b/>
        </w:rPr>
        <w:t>ECMO</w:t>
      </w:r>
      <w:r>
        <w:rPr>
          <w:rFonts w:ascii="Vazirmatn" w:hAnsi="Vazirmatn"/>
        </w:rPr>
        <w:t xml:space="preserve"> (بالا).</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VILI</w:t>
      </w:r>
      <w:r>
        <w:rPr>
          <w:rFonts w:ascii="Vazirmatn" w:hAnsi="Vazirmatn"/>
        </w:rPr>
        <w:t>: Barotrauma (پنوموتوراکس)، Volutrauma.</w:t>
      </w:r>
    </w:p>
    <w:p>
      <w:pPr>
        <w:ind w:right="340"/>
        <w:bidi w:val="1"/>
      </w:pPr>
      <w:r>
        <w:rPr>
          <w:color w:val="136F73"/>
        </w:rPr>
        <w:t xml:space="preserve">● </w:t>
      </w:r>
      <w:r>
        <w:rPr>
          <w:rFonts w:ascii="Vazirmatn" w:hAnsi="Vazirmatn"/>
          <w:b/>
        </w:rPr>
        <w:t>پنومونی ناشی از ونتیلاتور (VAP)</w:t>
      </w:r>
      <w:r>
        <w:rPr>
          <w:rFonts w:ascii="Vazirmatn" w:hAnsi="Vazirmatn"/>
        </w:rPr>
        <w:t xml:space="preserve">، سپسیس، </w:t>
      </w:r>
      <w:r>
        <w:rPr>
          <w:rFonts w:ascii="Vazirmatn" w:hAnsi="Vazirmatn"/>
          <w:b/>
        </w:rPr>
        <w:t>ضعف عضلات ICU</w:t>
      </w:r>
      <w:r>
        <w:rPr>
          <w:rFonts w:ascii="Vazirmatn" w:hAnsi="Vazirmatn"/>
        </w:rPr>
        <w:t>، دلیریوم، VTE، زخم فشاری، قرحهٔ استرسی.</w:t>
      </w:r>
    </w:p>
    <w:p>
      <w:pPr>
        <w:ind w:right="340"/>
        <w:bidi w:val="1"/>
      </w:pPr>
      <w:r>
        <w:rPr>
          <w:color w:val="136F73"/>
        </w:rPr>
        <w:t xml:space="preserve">● </w:t>
      </w:r>
      <w:r>
        <w:rPr>
          <w:rFonts w:ascii="Vazirmatn" w:hAnsi="Vazirmatn"/>
          <w:b/>
        </w:rPr>
        <w:t>هایپراکسی</w:t>
      </w:r>
      <w:r>
        <w:rPr>
          <w:rFonts w:ascii="Vazirmatn" w:hAnsi="Vazirmatn"/>
        </w:rPr>
        <w:t xml:space="preserve"> (آسیب ریه، انقباض عروق)؛ </w:t>
      </w:r>
      <w:r>
        <w:rPr>
          <w:rFonts w:ascii="Vazirmatn" w:hAnsi="Vazirmatn"/>
          <w:b/>
        </w:rPr>
        <w:t>هایپرکپنیا</w:t>
      </w:r>
      <w:r>
        <w:rPr>
          <w:rFonts w:ascii="Vazirmatn" w:hAnsi="Vazirmatn"/>
        </w:rPr>
        <w:t xml:space="preserve"> در COPD با اکسیجن زیاد.</w:t>
      </w:r>
    </w:p>
    <w:p>
      <w:pPr>
        <w:ind w:right="340"/>
        <w:bidi w:val="1"/>
      </w:pPr>
      <w:r>
        <w:rPr>
          <w:color w:val="136F73"/>
        </w:rPr>
        <w:t xml:space="preserve">● </w:t>
      </w:r>
      <w:r>
        <w:rPr>
          <w:rFonts w:ascii="Vazirmatn" w:hAnsi="Vazirmatn"/>
          <w:b/>
        </w:rPr>
        <w:t>پس از ARDS:</w:t>
      </w:r>
      <w:r>
        <w:rPr>
          <w:rFonts w:ascii="Vazirmatn" w:hAnsi="Vazirmatn"/>
        </w:rPr>
        <w:t xml:space="preserve"> </w:t>
      </w:r>
      <w:r>
        <w:rPr>
          <w:rFonts w:ascii="Vazirmatn" w:hAnsi="Vazirmatn"/>
          <w:b/>
        </w:rPr>
        <w:t>سندروم پس از ICU (PICS)</w:t>
      </w:r>
      <w:r>
        <w:rPr>
          <w:rFonts w:ascii="Vazirmatn" w:hAnsi="Vazirmatn"/>
        </w:rPr>
        <w:t xml:space="preserve"> — ضعف، اختلال شناختی، افسردگی، PTSD.</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 ARDS:</w:t>
      </w:r>
      <w:r>
        <w:rPr>
          <w:rFonts w:ascii="Vazirmatn" w:hAnsi="Vazirmatn"/>
        </w:rPr>
        <w:t xml:space="preserve"> خفیف حدود </w:t>
      </w:r>
      <w:r>
        <w:rPr>
          <w:rFonts w:ascii="Vazirmatn" w:hAnsi="Vazirmatn"/>
          <w:b/>
        </w:rPr>
        <w:t>۳۰–۳۵</w:t>
      </w:r>
      <w:r>
        <w:rPr>
          <w:rFonts w:ascii="Vazirmatn" w:hAnsi="Vazirmatn"/>
        </w:rPr>
        <w:t xml:space="preserve">، متوسط حدود </w:t>
      </w:r>
      <w:r>
        <w:rPr>
          <w:rFonts w:ascii="Vazirmatn" w:hAnsi="Vazirmatn"/>
          <w:b/>
        </w:rPr>
        <w:t>۳۵–۴۰</w:t>
      </w:r>
      <w:r>
        <w:rPr>
          <w:rFonts w:ascii="Vazirmatn" w:hAnsi="Vazirmatn"/>
        </w:rPr>
        <w:t xml:space="preserve">، شدید حدود </w:t>
      </w:r>
      <w:r>
        <w:rPr>
          <w:rFonts w:ascii="Vazirmatn" w:hAnsi="Vazirmatn"/>
          <w:b/>
        </w:rPr>
        <w:t>۴۵–۵۰ فیصد</w:t>
      </w:r>
      <w:r>
        <w:rPr>
          <w:rFonts w:ascii="Vazirmatn" w:hAnsi="Vazirmatn"/>
        </w:rPr>
        <w:t xml:space="preserve"> (LUNG SAFE)؛ وابسته به علت و سن.</w:t>
      </w:r>
    </w:p>
    <w:p>
      <w:pPr>
        <w:ind w:right="340"/>
        <w:bidi w:val="1"/>
      </w:pPr>
      <w:r>
        <w:rPr>
          <w:color w:val="136F73"/>
        </w:rPr>
        <w:t xml:space="preserve">● </w:t>
      </w:r>
      <w:r>
        <w:rPr>
          <w:rFonts w:ascii="Vazirmatn" w:hAnsi="Vazirmatn"/>
        </w:rPr>
        <w:t>بازماندگان: بیشتر وظیفهٔ ریه در ۶–۱۲ ماه بهتر می‌شود؛ ضعف و مشکلات روانی می‌مانند.</w:t>
      </w:r>
    </w:p>
    <w:p>
      <w:pPr>
        <w:ind w:right="340"/>
        <w:bidi w:val="1"/>
      </w:pPr>
      <w:r>
        <w:rPr>
          <w:color w:val="136F73"/>
        </w:rPr>
        <w:t xml:space="preserve">● </w:t>
      </w:r>
      <w:r>
        <w:rPr>
          <w:rFonts w:ascii="Vazirmatn" w:hAnsi="Vazirmatn"/>
          <w:b/>
        </w:rPr>
        <w:t>پیگیری:</w:t>
      </w:r>
      <w:r>
        <w:rPr>
          <w:rFonts w:ascii="Vazirmatn" w:hAnsi="Vazirmatn"/>
        </w:rPr>
        <w:t xml:space="preserve"> کلینیک پس از ICU، اسپیرومتری/DLCO، توان‌بخشی، و حمایت روانی.</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نوع ۱ (Hypoxaemic):</w:t>
      </w:r>
      <w:r>
        <w:rPr>
          <w:rFonts w:ascii="Vazirmatn" w:hAnsi="Vazirmatn"/>
        </w:rPr>
        <w:t xml:space="preserve"> PaO₂ پایین با PaCO₂ پایین یا نورمال.</w:t>
      </w:r>
    </w:p>
    <w:p>
      <w:pPr>
        <w:ind w:right="340"/>
        <w:bidi w:val="1"/>
      </w:pPr>
      <w:r>
        <w:rPr>
          <w:color w:val="136F73"/>
        </w:rPr>
        <w:t xml:space="preserve">● </w:t>
      </w:r>
      <w:r>
        <w:rPr>
          <w:rFonts w:ascii="Vazirmatn" w:hAnsi="Vazirmatn"/>
          <w:b/>
        </w:rPr>
        <w:t>ARDS:</w:t>
      </w:r>
      <w:r>
        <w:rPr>
          <w:rFonts w:ascii="Vazirmatn" w:hAnsi="Vazirmatn"/>
        </w:rPr>
        <w:t xml:space="preserve"> شروع در یک هفته پس از محرک (پانکراتیت)، کثافت دوطرفه، و علت قلبی نیست → معیار Berlin؛ شدت از روی P/F (بخش ۹).</w:t>
      </w:r>
    </w:p>
    <w:p>
      <w:pPr>
        <w:ind w:right="340"/>
        <w:bidi w:val="1"/>
      </w:pPr>
      <w:r>
        <w:rPr>
          <w:color w:val="136F73"/>
        </w:rPr>
        <w:t xml:space="preserve">● </w:t>
      </w:r>
      <w:r>
        <w:rPr>
          <w:rFonts w:ascii="Vazirmatn" w:hAnsi="Vazirmatn"/>
          <w:b/>
        </w:rPr>
        <w:t>اول:</w:t>
      </w:r>
      <w:r>
        <w:rPr>
          <w:rFonts w:ascii="Vazirmatn" w:hAnsi="Vazirmatn"/>
        </w:rPr>
        <w:t xml:space="preserve"> HFNO؛ با خستگی و بدتر شدن → </w:t>
      </w:r>
      <w:r>
        <w:rPr>
          <w:rFonts w:ascii="Vazirmatn" w:hAnsi="Vazirmatn"/>
          <w:b/>
        </w:rPr>
        <w:t>RSI و Intubation</w:t>
      </w:r>
      <w:r>
        <w:rPr>
          <w:rFonts w:ascii="Vazirmatn" w:hAnsi="Vazirmatn"/>
        </w:rPr>
        <w:t xml:space="preserve"> (بخش ۱۰).</w:t>
      </w:r>
    </w:p>
    <w:p>
      <w:pPr>
        <w:ind w:right="340"/>
        <w:bidi w:val="1"/>
      </w:pPr>
      <w:r>
        <w:rPr>
          <w:color w:val="136F73"/>
        </w:rPr>
        <w:t xml:space="preserve">● </w:t>
      </w:r>
      <w:r>
        <w:rPr>
          <w:rFonts w:ascii="Vazirmatn" w:hAnsi="Vazirmatn"/>
          <w:b/>
        </w:rPr>
        <w:t>ونتیلیتور محافظ ریه:</w:t>
      </w:r>
      <w:r>
        <w:rPr>
          <w:rFonts w:ascii="Vazirmatn" w:hAnsi="Vazirmatn"/>
        </w:rPr>
        <w:t xml:space="preserve"> Tidal volume </w:t>
      </w:r>
      <w:r>
        <w:rPr>
          <w:rFonts w:ascii="Vazirmatn" w:hAnsi="Vazirmatn"/>
          <w:b/>
        </w:rPr>
        <w:t>۶ mL/kg وزن ایده‌آل</w:t>
      </w:r>
      <w:r>
        <w:rPr>
          <w:rFonts w:ascii="Vazirmatn" w:hAnsi="Vazirmatn"/>
        </w:rPr>
        <w:t xml:space="preserve">، Plateau pressure پایین، PEEP کافی؛ در ARDS شدید </w:t>
      </w:r>
      <w:r>
        <w:rPr>
          <w:rFonts w:ascii="Vazirmatn" w:hAnsi="Vazirmatn"/>
          <w:b/>
        </w:rPr>
        <w:t>Prone position</w:t>
      </w:r>
      <w:r>
        <w:rPr>
          <w:rFonts w:ascii="Vazirmatn" w:hAnsi="Vazirmatn"/>
        </w:rPr>
        <w:t xml:space="preserve"> (بخش ۱۰).</w:t>
      </w:r>
    </w:p>
    <w:p>
      <w:pPr>
        <w:ind w:right="340"/>
        <w:bidi w:val="1"/>
      </w:pPr>
      <w:r>
        <w:rPr>
          <w:color w:val="136F73"/>
        </w:rPr>
        <w:t xml:space="preserve">● </w:t>
      </w:r>
      <w:r>
        <w:rPr>
          <w:rFonts w:ascii="Vazirmatn" w:hAnsi="Vazirmatn"/>
          <w:b/>
        </w:rPr>
        <w:t>مایع محافظه‌کارانه</w:t>
      </w:r>
      <w:r>
        <w:rPr>
          <w:rFonts w:ascii="Vazirmatn" w:hAnsi="Vazirmatn"/>
        </w:rPr>
        <w:t xml:space="preserve"> پس از رفع شوک، و تداوی علت (پانکراتیت، فصل ۳۵).</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نوع ۱ = اکسیجن کم؛ نوع ۲ = CO₂ زیاد</w:t>
      </w:r>
      <w:r>
        <w:rPr>
          <w:rFonts w:ascii="Vazirmatn" w:hAnsi="Vazirmatn"/>
        </w:rPr>
        <w:t xml:space="preserve"> (پمپ خراب).»</w:t>
      </w:r>
    </w:p>
    <w:p>
      <w:pPr>
        <w:ind w:right="340"/>
        <w:bidi w:val="1"/>
      </w:pPr>
      <w:r>
        <w:rPr>
          <w:color w:val="136F73"/>
        </w:rPr>
        <w:t xml:space="preserve">● </w:t>
      </w:r>
      <w:r>
        <w:rPr>
          <w:rFonts w:ascii="Vazirmatn" w:hAnsi="Vazirmatn"/>
        </w:rPr>
        <w:t>💡 «</w:t>
      </w:r>
      <w:r>
        <w:rPr>
          <w:rFonts w:ascii="Vazirmatn" w:hAnsi="Vazirmatn"/>
          <w:b/>
        </w:rPr>
        <w:t>۹۴–۹۸ برای همه؛ ۸۸–۹۲ برای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ARDS = ۶ ml/kg PBW، Plateau ≤۳۰، Prone اگر P/F کمتر از ۱۵۰.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NIV = COPD اسیدوتیک و ادیمای قلبی؛ HFNO = نوع 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عصبی-عضلی: FVC را اندازه کن، نه SpO₂.</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Baby lung</w:t>
      </w:r>
      <w:r>
        <w:rPr>
          <w:rFonts w:ascii="Vazirmatn" w:hAnsi="Vazirmatn"/>
        </w:rPr>
        <w:t xml:space="preserve"> — ریهٔ کوچک را با حجم کوچک تهویه 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یا </w:t>
      </w:r>
      <w:r>
        <w:rPr>
          <w:rFonts w:ascii="Vazirmatn" w:hAnsi="Vazirmatn"/>
          <w:b/>
        </w:rPr>
        <w:t>تعداد تنفس «نورمال» در مریض خسته</w:t>
      </w:r>
      <w:r>
        <w:rPr>
          <w:rFonts w:ascii="Vazirmatn" w:hAnsi="Vazirmatn"/>
        </w:rPr>
        <w:t xml:space="preserve"> ← ایست قریب‌الوقوع ← انتوباسیون.</w:t>
      </w:r>
    </w:p>
    <w:p>
      <w:pPr>
        <w:ind w:right="340"/>
        <w:bidi w:val="1"/>
      </w:pPr>
      <w:r>
        <w:rPr>
          <w:color w:val="136F73"/>
        </w:rPr>
        <w:t xml:space="preserve">● </w:t>
      </w:r>
      <w:r>
        <w:rPr>
          <w:rFonts w:ascii="Vazirmatn" w:hAnsi="Vazirmatn"/>
        </w:rPr>
        <w:t xml:space="preserve">⚠️ </w:t>
      </w:r>
      <w:r>
        <w:rPr>
          <w:rFonts w:ascii="Vazirmatn" w:hAnsi="Vazirmatn"/>
          <w:b/>
        </w:rPr>
        <w:t>خواب‌آلودگی در COPD روی اکسیجن زیاد</w:t>
      </w:r>
      <w:r>
        <w:rPr>
          <w:rFonts w:ascii="Vazirmatn" w:hAnsi="Vazirmatn"/>
        </w:rPr>
        <w:t xml:space="preserve"> ← CO₂ narcosis ← ABG، کاهش FiO₂ به هدف، NIV.</w:t>
      </w:r>
    </w:p>
    <w:p>
      <w:pPr>
        <w:ind w:right="340"/>
        <w:bidi w:val="1"/>
      </w:pPr>
      <w:r>
        <w:rPr>
          <w:color w:val="136F73"/>
        </w:rPr>
        <w:t xml:space="preserve">● </w:t>
      </w:r>
      <w:r>
        <w:rPr>
          <w:rFonts w:ascii="Vazirmatn" w:hAnsi="Vazirmatn"/>
        </w:rPr>
        <w:t xml:space="preserve">⚠️ </w:t>
      </w:r>
      <w:r>
        <w:rPr>
          <w:rFonts w:ascii="Vazirmatn" w:hAnsi="Vazirmatn"/>
          <w:b/>
        </w:rPr>
        <w:t>FVC کمتر از ۲۰ ml/kg</w:t>
      </w:r>
      <w:r>
        <w:rPr>
          <w:rFonts w:ascii="Vazirmatn" w:hAnsi="Vazirmatn"/>
        </w:rPr>
        <w:t xml:space="preserve"> در Guillain-Barré/Myasthenia ← ICU.</w:t>
      </w:r>
    </w:p>
    <w:p>
      <w:pPr>
        <w:ind w:right="340"/>
        <w:bidi w:val="1"/>
      </w:pPr>
      <w:r>
        <w:rPr>
          <w:color w:val="136F73"/>
        </w:rPr>
        <w:t xml:space="preserve">● </w:t>
      </w:r>
      <w:r>
        <w:rPr>
          <w:rFonts w:ascii="Vazirmatn" w:hAnsi="Vazirmatn"/>
        </w:rPr>
        <w:t xml:space="preserve">⚠️ </w:t>
      </w:r>
      <w:r>
        <w:rPr>
          <w:rFonts w:ascii="Vazirmatn" w:hAnsi="Vazirmatn"/>
          <w:b/>
        </w:rPr>
        <w:t>هایپوتنشن ناگهانی و بالا رفتن فشار راه هوایی روی ونتیلاتور</w:t>
      </w:r>
      <w:r>
        <w:rPr>
          <w:rFonts w:ascii="Vazirmatn" w:hAnsi="Vazirmatn"/>
        </w:rPr>
        <w:t xml:space="preserve"> ← پنوموتوراکس فشاری (فصل ۲۰) — قاعدهٔ </w:t>
      </w:r>
      <w:r>
        <w:rPr>
          <w:rFonts w:ascii="Vazirmatn" w:hAnsi="Vazirmatn"/>
          <w:b/>
        </w:rPr>
        <w:t>DOPES</w:t>
      </w:r>
      <w:r>
        <w:rPr>
          <w:rFonts w:ascii="Vazirmatn" w:hAnsi="Vazirmatn"/>
        </w:rPr>
        <w:t xml:space="preserve">: </w:t>
      </w:r>
      <w:r>
        <w:rPr>
          <w:rFonts w:ascii="Vazirmatn" w:hAnsi="Vazirmatn"/>
          <w:b/>
        </w:rPr>
        <w:t>D</w:t>
      </w:r>
      <w:r>
        <w:rPr>
          <w:rFonts w:ascii="Vazirmatn" w:hAnsi="Vazirmatn"/>
        </w:rPr>
        <w:t xml:space="preserve">isplacement (جابجایی لوله)، </w:t>
      </w:r>
      <w:r>
        <w:rPr>
          <w:rFonts w:ascii="Vazirmatn" w:hAnsi="Vazirmatn"/>
          <w:b/>
        </w:rPr>
        <w:t>O</w:t>
      </w:r>
      <w:r>
        <w:rPr>
          <w:rFonts w:ascii="Vazirmatn" w:hAnsi="Vazirmatn"/>
        </w:rPr>
        <w:t xml:space="preserve">bstruction، </w:t>
      </w:r>
      <w:r>
        <w:rPr>
          <w:rFonts w:ascii="Vazirmatn" w:hAnsi="Vazirmatn"/>
          <w:b/>
        </w:rPr>
        <w:t>P</w:t>
      </w:r>
      <w:r>
        <w:rPr>
          <w:rFonts w:ascii="Vazirmatn" w:hAnsi="Vazirmatn"/>
        </w:rPr>
        <w:t xml:space="preserve">neumothorax، </w:t>
      </w:r>
      <w:r>
        <w:rPr>
          <w:rFonts w:ascii="Vazirmatn" w:hAnsi="Vazirmatn"/>
          <w:b/>
        </w:rPr>
        <w:t>E</w:t>
      </w:r>
      <w:r>
        <w:rPr>
          <w:rFonts w:ascii="Vazirmatn" w:hAnsi="Vazirmatn"/>
        </w:rPr>
        <w:t xml:space="preserve">quipment، </w:t>
      </w:r>
      <w:r>
        <w:rPr>
          <w:rFonts w:ascii="Vazirmatn" w:hAnsi="Vazirmatn"/>
          <w:b/>
        </w:rPr>
        <w:t>S</w:t>
      </w:r>
      <w:r>
        <w:rPr>
          <w:rFonts w:ascii="Vazirmatn" w:hAnsi="Vazirmatn"/>
        </w:rPr>
        <w:t>tacked breaths (Auto-PEEP).</w:t>
      </w:r>
    </w:p>
    <w:p>
      <w:pPr>
        <w:ind w:right="340"/>
        <w:bidi w:val="1"/>
      </w:pPr>
      <w:r>
        <w:rPr>
          <w:color w:val="136F73"/>
        </w:rPr>
        <w:t xml:space="preserve">● </w:t>
      </w:r>
      <w:r>
        <w:rPr>
          <w:rFonts w:ascii="Vazirmatn" w:hAnsi="Vazirmatn"/>
        </w:rPr>
        <w:t xml:space="preserve">⚠️ </w:t>
      </w:r>
      <w:r>
        <w:rPr>
          <w:rFonts w:ascii="Vazirmatn" w:hAnsi="Vazirmatn"/>
          <w:b/>
        </w:rPr>
        <w:t>ناکامی NIV پس از ۱–۲ ساعت</w:t>
      </w:r>
      <w:r>
        <w:rPr>
          <w:rFonts w:ascii="Vazirmatn" w:hAnsi="Vazirmatn"/>
        </w:rPr>
        <w:t xml:space="preserve"> ← انتوباسیون را به تأخیر نینداز.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روی اکسیجن: </w:t>
      </w:r>
      <w:r>
        <w:rPr>
          <w:rFonts w:ascii="Vazirmatn" w:hAnsi="Vazirmatn"/>
          <w:b/>
        </w:rPr>
        <w:t>هدف SpO₂ را در چارت بنویس</w:t>
      </w:r>
      <w:r>
        <w:rPr>
          <w:rFonts w:ascii="Vazirmatn" w:hAnsi="Vazirmatn"/>
        </w:rPr>
        <w:t xml:space="preserve"> (۹۴–۹۸ یا ۸۸–۹۲).</w:t>
      </w:r>
    </w:p>
    <w:p>
      <w:pPr>
        <w:ind w:right="340"/>
        <w:bidi w:val="1"/>
      </w:pPr>
      <w:r>
        <w:rPr>
          <w:b/>
          <w:color w:val="136F73"/>
        </w:rPr>
        <w:t xml:space="preserve">2. </w:t>
      </w:r>
      <w:r>
        <w:rPr>
          <w:rFonts w:ascii="Vazirmatn" w:hAnsi="Vazirmatn"/>
        </w:rPr>
        <w:t xml:space="preserve">هر COPD تشدید: </w:t>
      </w:r>
      <w:r>
        <w:rPr>
          <w:rFonts w:ascii="Vazirmatn" w:hAnsi="Vazirmatn"/>
          <w:b/>
        </w:rPr>
        <w:t>ABG قبل و ۱ ساعت پس از NIV یا تغییر اکسیجن</w:t>
      </w:r>
      <w:r>
        <w:rPr>
          <w:rFonts w:ascii="Vazirmatn" w:hAnsi="Vazirmatn"/>
        </w:rPr>
        <w:t>.</w:t>
      </w:r>
    </w:p>
    <w:p>
      <w:pPr>
        <w:ind w:right="340"/>
        <w:bidi w:val="1"/>
      </w:pPr>
      <w:r>
        <w:rPr>
          <w:b/>
          <w:color w:val="136F73"/>
        </w:rPr>
        <w:t xml:space="preserve">3. </w:t>
      </w:r>
      <w:r>
        <w:rPr>
          <w:rFonts w:ascii="Vazirmatn" w:hAnsi="Vazirmatn"/>
        </w:rPr>
        <w:t xml:space="preserve">هر مریض ونتیلاتوری: </w:t>
      </w:r>
      <w:r>
        <w:rPr>
          <w:rFonts w:ascii="Vazirmatn" w:hAnsi="Vazirmatn"/>
          <w:b/>
        </w:rPr>
        <w:t>قد را اندازه کن ← PBW ← Vt ۶ ml/kg</w:t>
      </w:r>
      <w:r>
        <w:rPr>
          <w:rFonts w:ascii="Vazirmatn" w:hAnsi="Vazirmatn"/>
        </w:rPr>
        <w:t>.</w:t>
      </w:r>
    </w:p>
    <w:p>
      <w:pPr>
        <w:ind w:right="340"/>
        <w:bidi w:val="1"/>
      </w:pPr>
      <w:r>
        <w:rPr>
          <w:b/>
          <w:color w:val="136F73"/>
        </w:rPr>
        <w:t xml:space="preserve">4. </w:t>
      </w:r>
      <w:r>
        <w:rPr>
          <w:rFonts w:ascii="Vazirmatn" w:hAnsi="Vazirmatn"/>
        </w:rPr>
        <w:t xml:space="preserve">هر روز در ICU: </w:t>
      </w:r>
      <w:r>
        <w:rPr>
          <w:rFonts w:ascii="Vazirmatn" w:hAnsi="Vazirmatn"/>
          <w:b/>
        </w:rPr>
        <w:t>Plateau، Driving pressure، SBT، و قطع آرام‌سازی</w:t>
      </w:r>
      <w:r>
        <w:rPr>
          <w:rFonts w:ascii="Vazirmatn" w:hAnsi="Vazirmatn"/>
        </w:rPr>
        <w:t>.</w:t>
      </w:r>
    </w:p>
    <w:p>
      <w:pPr>
        <w:ind w:right="340"/>
        <w:bidi w:val="1"/>
      </w:pPr>
      <w:r>
        <w:rPr>
          <w:b/>
          <w:color w:val="136F73"/>
        </w:rPr>
        <w:t xml:space="preserve">5. </w:t>
      </w:r>
      <w:r>
        <w:rPr>
          <w:rFonts w:ascii="Vazirmatn" w:hAnsi="Vazirmatn"/>
        </w:rPr>
        <w:t xml:space="preserve">هر Guillain-Barré: </w:t>
      </w:r>
      <w:r>
        <w:rPr>
          <w:rFonts w:ascii="Vazirmatn" w:hAnsi="Vazirmatn"/>
          <w:b/>
        </w:rPr>
        <w:t>FVC هر ۴–۶ ساعت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(ABG)</w:t>
      </w:r>
      <w:r>
        <w:rPr>
          <w:rFonts w:ascii="Vazirmatn" w:hAnsi="Vazirmatn"/>
        </w:rPr>
        <w:t xml:space="preserve">، </w:t>
      </w:r>
      <w:r>
        <w:rPr>
          <w:rFonts w:ascii="Vazirmatn" w:hAnsi="Vazirmatn"/>
          <w:b/>
        </w:rPr>
        <w:t>فصل ۷ (ادیمای قلبی)</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۱۶ (NIV در COPD)</w:t>
      </w:r>
      <w:r>
        <w:rPr>
          <w:rFonts w:ascii="Vazirmatn" w:hAnsi="Vazirmatn"/>
        </w:rPr>
        <w:t xml:space="preserve">، </w:t>
      </w:r>
      <w:r>
        <w:rPr>
          <w:rFonts w:ascii="Vazirmatn" w:hAnsi="Vazirmatn"/>
          <w:b/>
        </w:rPr>
        <w:t>فصل ۱۷ (آسم شدید)</w:t>
      </w:r>
      <w:r>
        <w:rPr>
          <w:rFonts w:ascii="Vazirmatn" w:hAnsi="Vazirmatn"/>
        </w:rPr>
        <w:t xml:space="preserve">، </w:t>
      </w:r>
      <w:r>
        <w:rPr>
          <w:rFonts w:ascii="Vazirmatn" w:hAnsi="Vazirmatn"/>
          <w:b/>
        </w:rPr>
        <w:t>فصل ۱۸ (پنومونی)</w:t>
      </w:r>
      <w:r>
        <w:rPr>
          <w:rFonts w:ascii="Vazirmatn" w:hAnsi="Vazirmatn"/>
        </w:rPr>
        <w:t xml:space="preserve">، </w:t>
      </w:r>
      <w:r>
        <w:rPr>
          <w:rFonts w:ascii="Vazirmatn" w:hAnsi="Vazirmatn"/>
          <w:b/>
        </w:rPr>
        <w:t>فصل ۲۰ (پنوموتوراکس)</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۲۳ (همپتیزی)، ۷۷ (سپسیس)، ۷۸ (شوک)، و امراض عصبی-عضلی (Guillain-Barré، Myasthenia).</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PaO₂ ۵۰، PaCO₂ ۳۰؟ ← </w:t>
      </w:r>
      <w:r>
        <w:rPr>
          <w:rFonts w:ascii="Vazirmatn" w:hAnsi="Vazirmatn"/>
          <w:i/>
        </w:rPr>
        <w:t>عدم کفایهٔ نوع ۱.</w:t>
      </w:r>
    </w:p>
    <w:p>
      <w:pPr>
        <w:ind w:right="340"/>
        <w:bidi w:val="1"/>
      </w:pPr>
      <w:r>
        <w:rPr>
          <w:b/>
          <w:color w:val="136F73"/>
        </w:rPr>
        <w:t xml:space="preserve">2. </w:t>
      </w:r>
      <w:r>
        <w:rPr>
          <w:rFonts w:ascii="Vazirmatn" w:hAnsi="Vazirmatn"/>
        </w:rPr>
        <w:t xml:space="preserve">مریض COPD با SpO₂ ۹۹ فیصد روی ۱۵ L و خواب‌آلود؟ ← </w:t>
      </w:r>
      <w:r>
        <w:rPr>
          <w:rFonts w:ascii="Vazirmatn" w:hAnsi="Vazirmatn"/>
          <w:i/>
        </w:rPr>
        <w:t>CO₂ narcosis ← Venturi ۲۴–۲۸ فیصد به هدف ۸۸–۹۲، ABG، NIV.</w:t>
      </w:r>
    </w:p>
    <w:p>
      <w:pPr>
        <w:ind w:right="340"/>
        <w:bidi w:val="1"/>
      </w:pPr>
      <w:r>
        <w:rPr>
          <w:b/>
          <w:color w:val="136F73"/>
        </w:rPr>
        <w:t xml:space="preserve">3. </w:t>
      </w:r>
      <w:r>
        <w:rPr>
          <w:rFonts w:ascii="Vazirmatn" w:hAnsi="Vazirmatn"/>
        </w:rPr>
        <w:t xml:space="preserve">Vt برای زن ۱۶۰ cm؟ ← </w:t>
      </w:r>
      <w:r>
        <w:rPr>
          <w:rFonts w:ascii="Vazirmatn" w:hAnsi="Vazirmatn"/>
          <w:i/>
        </w:rPr>
        <w:t>PBW حدود ۵۲.۴ kg ← حدود ۳۱۵ ml.</w:t>
      </w:r>
    </w:p>
    <w:p>
      <w:pPr>
        <w:ind w:right="340"/>
        <w:bidi w:val="1"/>
      </w:pPr>
      <w:r>
        <w:rPr>
          <w:b/>
          <w:color w:val="136F73"/>
        </w:rPr>
        <w:t xml:space="preserve">4. </w:t>
      </w:r>
      <w:r>
        <w:rPr>
          <w:rFonts w:ascii="Vazirmatn" w:hAnsi="Vazirmatn"/>
        </w:rPr>
        <w:t xml:space="preserve">چه وقت Prone؟ ← </w:t>
      </w:r>
      <w:r>
        <w:rPr>
          <w:rFonts w:ascii="Vazirmatn" w:hAnsi="Vazirmatn"/>
          <w:i/>
        </w:rPr>
        <w:t>ARDS با P/F کمتر از ۱۵۰، ۱۲–۱۶ ساعت در روز.</w:t>
      </w:r>
    </w:p>
    <w:p>
      <w:pPr>
        <w:ind w:right="340"/>
        <w:bidi w:val="1"/>
      </w:pPr>
      <w:r>
        <w:rPr>
          <w:b/>
          <w:color w:val="136F73"/>
        </w:rPr>
        <w:t xml:space="preserve">5. </w:t>
      </w:r>
      <w:r>
        <w:rPr>
          <w:rFonts w:ascii="Vazirmatn" w:hAnsi="Vazirmatn"/>
        </w:rPr>
        <w:t xml:space="preserve">دو اندیکاسیون قوی NIV؟ ← </w:t>
      </w:r>
      <w:r>
        <w:rPr>
          <w:rFonts w:ascii="Vazirmatn" w:hAnsi="Vazirmatn"/>
          <w:i/>
        </w:rPr>
        <w:t>COPD با اسیدوز تنفسی و ادیمای ریهٔ قلبی.</w:t>
      </w:r>
    </w:p>
    <w:p>
      <w:pPr>
        <w:spacing w:before="0"/>
        <w:bidi w:val="1"/>
      </w:pPr>
      <w:r>
        <w:rPr>
          <w:rFonts w:ascii="Vazirmatn" w:hAnsi="Vazirmatn"/>
          <w:b/>
          <w:color w:val="136F73"/>
          <w:sz w:val="38"/>
        </w:rPr>
        <w:t>فصل ۲۳ — سرفهٔ مزمن و همپتیزی (Chronic Cough &amp; Haemoptysis)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فصل رهیافتی (Approach chapter)</w:t>
      </w:r>
    </w:p>
    <w:p>
      <w:pPr>
        <w:spacing w:before="280"/>
        <w:bidi w:val="1"/>
      </w:pPr>
      <w:r>
        <w:rPr>
          <w:rFonts w:ascii="Vazirmatn" w:hAnsi="Vazirmatn"/>
          <w:b/>
          <w:color w:val="0F2744"/>
          <w:sz w:val="29"/>
        </w:rPr>
        <w:t>🩺 مریض این فصل</w:t>
      </w:r>
    </w:p>
    <w:p>
      <w:pPr>
        <w:bidi w:val="1"/>
      </w:pPr>
      <w:r>
        <w:rPr>
          <w:rFonts w:ascii="Vazirmatn" w:hAnsi="Vazirmatn"/>
        </w:rPr>
        <w:t xml:space="preserve">انور، ۴۵ ساله و معلم، از چهار ماه سرفهٔ خشک دارد. سگرت نمی‌کشد. CXR نورمال است. سه دور انتی‌بیوتیک و شربت سرفه گرفته است. برای فشار بلند از شش ماه </w:t>
      </w:r>
      <w:r>
        <w:rPr>
          <w:rFonts w:ascii="Vazirmatn" w:hAnsi="Vazirmatn"/>
          <w:b/>
        </w:rPr>
        <w:t>Enalapril</w:t>
      </w:r>
      <w:r>
        <w:rPr>
          <w:rFonts w:ascii="Vazirmatn" w:hAnsi="Vazirmatn"/>
        </w:rPr>
        <w:t xml:space="preserve"> می‌گیرد. شب‌ها ترشح پشت بینی دارد و گاهی حرقت معده.</w:t>
      </w:r>
    </w:p>
    <w:p>
      <w:pPr>
        <w:bidi w:val="1"/>
      </w:pPr>
      <w:r>
        <w:rPr>
          <w:rFonts w:ascii="Vazirmatn" w:hAnsi="Vazirmatn"/>
        </w:rPr>
        <w:t>سؤال‌ها: کدام علل سرفهٔ مزمن را به ترتیب بسنجیم؟ و چرا انتی‌بیوتیک راه حل نبود؟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سرفه</w:t>
      </w:r>
      <w:r>
        <w:rPr>
          <w:rFonts w:ascii="Vazirmatn" w:hAnsi="Vazirmatn"/>
        </w:rPr>
        <w:t xml:space="preserve"> مانند </w:t>
      </w:r>
      <w:r>
        <w:rPr>
          <w:rFonts w:ascii="Vazirmatn" w:hAnsi="Vazirmatn"/>
          <w:b/>
        </w:rPr>
        <w:t>زنگ خطر ساختمان</w:t>
      </w:r>
      <w:r>
        <w:rPr>
          <w:rFonts w:ascii="Vazirmatn" w:hAnsi="Vazirmatn"/>
        </w:rPr>
        <w:t xml:space="preserve"> است: کار آن محافظت است. اما گاهی زنگ </w:t>
      </w:r>
      <w:r>
        <w:rPr>
          <w:rFonts w:ascii="Vazirmatn" w:hAnsi="Vazirmatn"/>
          <w:b/>
        </w:rPr>
        <w:t>خودش خراب</w:t>
      </w:r>
      <w:r>
        <w:rPr>
          <w:rFonts w:ascii="Vazirmatn" w:hAnsi="Vazirmatn"/>
        </w:rPr>
        <w:t xml:space="preserve"> می‌شود و بی‌دلیل یا با کوچک‌ترین دود زنگ می‌زند (</w:t>
      </w:r>
      <w:r>
        <w:rPr>
          <w:rFonts w:ascii="Vazirmatn" w:hAnsi="Vazirmatn"/>
          <w:b/>
        </w:rPr>
        <w:t>حساسیت بیش از حد رفلکس سرفه — Cough hypersensitivity</w:t>
      </w:r>
      <w:r>
        <w:rPr>
          <w:rFonts w:ascii="Vazirmatn" w:hAnsi="Vazirmatn"/>
        </w:rPr>
        <w:t xml:space="preserve">). کار داکتر: اول </w:t>
      </w:r>
      <w:r>
        <w:rPr>
          <w:rFonts w:ascii="Vazirmatn" w:hAnsi="Vazirmatn"/>
          <w:b/>
        </w:rPr>
        <w:t>آتش واقعی</w:t>
      </w:r>
      <w:r>
        <w:rPr>
          <w:rFonts w:ascii="Vazirmatn" w:hAnsi="Vazirmatn"/>
        </w:rPr>
        <w:t xml:space="preserve"> را پیدا کن (سل، سرطان، ACE inhibitor)، سپس </w:t>
      </w:r>
      <w:r>
        <w:rPr>
          <w:rFonts w:ascii="Vazirmatn" w:hAnsi="Vazirmatn"/>
          <w:b/>
        </w:rPr>
        <w:t>سه منبع شایع دود</w:t>
      </w:r>
      <w:r>
        <w:rPr>
          <w:rFonts w:ascii="Vazirmatn" w:hAnsi="Vazirmatn"/>
        </w:rPr>
        <w:t xml:space="preserve"> (بینی، آسم، معده)، و در آخر خود </w:t>
      </w:r>
      <w:r>
        <w:rPr>
          <w:rFonts w:ascii="Vazirmatn" w:hAnsi="Vazirmatn"/>
          <w:b/>
        </w:rPr>
        <w:t>زنگ</w:t>
      </w:r>
      <w:r>
        <w:rPr>
          <w:rFonts w:ascii="Vazirmatn" w:hAnsi="Vazirmatn"/>
        </w:rPr>
        <w:t xml:space="preserve"> را آرام کن.</w:t>
      </w:r>
    </w:p>
    <w:p>
      <w:pPr>
        <w:ind w:right="340"/>
        <w:bidi w:val="1"/>
      </w:pPr>
      <w:r>
        <w:rPr>
          <w:color w:val="136F73"/>
        </w:rPr>
        <w:t xml:space="preserve">● </w:t>
      </w:r>
      <w:r>
        <w:rPr>
          <w:rFonts w:ascii="Vazirmatn" w:hAnsi="Vazirmatn"/>
          <w:b/>
        </w:rPr>
        <w:t>همپتیزی</w:t>
      </w:r>
      <w:r>
        <w:rPr>
          <w:rFonts w:ascii="Vazirmatn" w:hAnsi="Vazirmatn"/>
        </w:rPr>
        <w:t xml:space="preserve"> مانند </w:t>
      </w:r>
      <w:r>
        <w:rPr>
          <w:rFonts w:ascii="Vazirmatn" w:hAnsi="Vazirmatn"/>
          <w:b/>
        </w:rPr>
        <w:t>نل آب که ترکیده</w:t>
      </w:r>
      <w:r>
        <w:rPr>
          <w:rFonts w:ascii="Vazirmatn" w:hAnsi="Vazirmatn"/>
        </w:rPr>
        <w:t xml:space="preserve"> است: اول بپرس </w:t>
      </w:r>
      <w:r>
        <w:rPr>
          <w:rFonts w:ascii="Vazirmatn" w:hAnsi="Vazirmatn"/>
          <w:b/>
        </w:rPr>
        <w:t>چقدر آب می‌ریزد</w:t>
      </w:r>
      <w:r>
        <w:rPr>
          <w:rFonts w:ascii="Vazirmatn" w:hAnsi="Vazirmatn"/>
        </w:rPr>
        <w:t xml:space="preserve"> (حجم)، سپس </w:t>
      </w:r>
      <w:r>
        <w:rPr>
          <w:rFonts w:ascii="Vazirmatn" w:hAnsi="Vazirmatn"/>
          <w:b/>
        </w:rPr>
        <w:t>آیا راه‌ها را پر می‌کند</w:t>
      </w:r>
      <w:r>
        <w:rPr>
          <w:rFonts w:ascii="Vazirmatn" w:hAnsi="Vazirmatn"/>
        </w:rPr>
        <w:t xml:space="preserve"> (خفگی — نه از دست رفتن خون، علت اصلی مرگ است)، و بعد </w:t>
      </w:r>
      <w:r>
        <w:rPr>
          <w:rFonts w:ascii="Vazirmatn" w:hAnsi="Vazirmatn"/>
          <w:b/>
        </w:rPr>
        <w:t>کدام نل</w:t>
      </w:r>
      <w:r>
        <w:rPr>
          <w:rFonts w:ascii="Vazirmatn" w:hAnsi="Vazirmatn"/>
        </w:rPr>
        <w:t xml:space="preserve"> (۹۰ فیصد از </w:t>
      </w:r>
      <w:r>
        <w:rPr>
          <w:rFonts w:ascii="Vazirmatn" w:hAnsi="Vazirmatn"/>
          <w:b/>
        </w:rPr>
        <w:t>شرایین برانکیال</w:t>
      </w:r>
      <w:r>
        <w:rPr>
          <w:rFonts w:ascii="Vazirmatn" w:hAnsi="Vazirmatn"/>
        </w:rPr>
        <w:t xml:space="preserve"> با فشار سیستمیک).</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تاریخچهٔ سرفه و بلغم را گرفتی؛ در فصل ۱۶–۱۷ COPD و آسم را (دو علت سرفه)؛ در فصل ۱۹ </w:t>
      </w:r>
      <w:r>
        <w:rPr>
          <w:rFonts w:ascii="Vazirmatn" w:hAnsi="Vazirmatn"/>
          <w:b/>
          <w:color w:val="0F2744"/>
        </w:rPr>
        <w:t>سل</w:t>
      </w:r>
      <w:r>
        <w:rPr>
          <w:rFonts w:ascii="Vazirmatn" w:hAnsi="Vazirmatn"/>
          <w:color w:val="0F2744"/>
        </w:rPr>
        <w:t xml:space="preserve"> (مهم‌ترین علت همپتیزی در افغانستان)؛ در فصل ۲۱ </w:t>
      </w:r>
      <w:r>
        <w:rPr>
          <w:rFonts w:ascii="Vazirmatn" w:hAnsi="Vazirmatn"/>
          <w:b/>
          <w:color w:val="0F2744"/>
        </w:rPr>
        <w:t>سرطان ریه و ابسه</w:t>
      </w:r>
      <w:r>
        <w:rPr>
          <w:rFonts w:ascii="Vazirmatn" w:hAnsi="Vazirmatn"/>
          <w:color w:val="0F2744"/>
        </w:rPr>
        <w:t>؛ و در فصل ۲۲ مدیریت راه هوایی و انتوباسیون.</w:t>
      </w:r>
    </w:p>
    <w:p>
      <w:pPr>
        <w:bidi w:val="1"/>
      </w:pPr>
      <w:r>
        <w:rPr>
          <w:color w:val="B8913A"/>
        </w:rPr>
        <w:t>❖ ❖ ❖</w:t>
      </w:r>
    </w:p>
    <w:p>
      <w:pPr>
        <w:spacing w:before="280"/>
        <w:bidi w:val="1"/>
      </w:pPr>
      <w:r>
        <w:rPr>
          <w:rFonts w:ascii="Vazirmatn" w:hAnsi="Vazirmatn"/>
          <w:b/>
          <w:color w:val="0F2744"/>
          <w:sz w:val="29"/>
        </w:rPr>
        <w:t>الف) سرفهٔ مزمن (Chronic Cough)</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سرفه بیش از ۸ هفته + CXR نورمال + غیرسگرتی + بدون ACE inhibitor ← سه علت شایع: UACS (بینی)، آسم/برانشیت ایوزینوفیلیک، GERD</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CXR و ACEi؛ بعد بینی، آسم، معده؛ بعد خود رفلکس.</w:t>
      </w:r>
      <w:r>
        <w:rPr>
          <w:rFonts w:ascii="Vazirmatn" w:hAnsi="Vazirmatn"/>
          <w:color w:val="0F2744"/>
        </w:rPr>
        <w:t>»</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مدت</w:t>
            </w:r>
          </w:p>
        </w:tc>
        <w:tc>
          <w:tcPr>
            <w:tcW w:type="dxa" w:w="3437"/>
            <w:shd w:val="clear" w:fill="136f73"/>
          </w:tcPr>
          <w:p>
            <w:pPr>
              <w:bidi w:val="1"/>
            </w:pPr>
            <w:r/>
            <w:r>
              <w:rPr>
                <w:b/>
                <w:color w:val="FFFFFF"/>
                <w:sz w:val="19"/>
              </w:rPr>
              <w:t>نام</w:t>
            </w:r>
          </w:p>
        </w:tc>
        <w:tc>
          <w:tcPr>
            <w:tcW w:type="dxa" w:w="3437"/>
            <w:shd w:val="clear" w:fill="136f73"/>
          </w:tcPr>
          <w:p>
            <w:pPr>
              <w:bidi w:val="1"/>
            </w:pPr>
            <w:r/>
            <w:r>
              <w:rPr>
                <w:b/>
                <w:color w:val="FFFFFF"/>
                <w:sz w:val="19"/>
              </w:rPr>
              <w:t>علل شایع</w:t>
            </w:r>
          </w:p>
        </w:tc>
      </w:tr>
      <w:tr>
        <w:tc>
          <w:tcPr>
            <w:tcW w:type="dxa" w:w="3437"/>
          </w:tcPr>
          <w:p>
            <w:pPr>
              <w:bidi w:val="1"/>
            </w:pPr>
            <w:r>
              <w:rPr>
                <w:sz w:val="18"/>
              </w:rPr>
            </w:r>
            <w:r>
              <w:rPr>
                <w:rFonts w:ascii="Vazirmatn" w:hAnsi="Vazirmatn"/>
                <w:b/>
                <w:sz w:val="18"/>
              </w:rPr>
              <w:t>۳–۸ هفته</w:t>
            </w:r>
          </w:p>
        </w:tc>
        <w:tc>
          <w:tcPr>
            <w:tcW w:type="dxa" w:w="3437"/>
          </w:tcPr>
          <w:p>
            <w:pPr>
              <w:bidi w:val="1"/>
            </w:pPr>
            <w:r>
              <w:rPr>
                <w:sz w:val="18"/>
              </w:rPr>
            </w:r>
            <w:r>
              <w:rPr>
                <w:rFonts w:ascii="Vazirmatn" w:hAnsi="Vazirmatn"/>
                <w:sz w:val="18"/>
              </w:rPr>
              <w:t>تحت حاد</w:t>
            </w:r>
          </w:p>
        </w:tc>
        <w:tc>
          <w:tcPr>
            <w:tcW w:type="dxa" w:w="3437"/>
          </w:tcPr>
          <w:p>
            <w:pPr>
              <w:bidi w:val="1"/>
            </w:pPr>
            <w:r>
              <w:rPr>
                <w:sz w:val="18"/>
              </w:rPr>
            </w:r>
            <w:r>
              <w:rPr>
                <w:rFonts w:ascii="Vazirmatn" w:hAnsi="Vazirmatn"/>
                <w:b/>
                <w:sz w:val="18"/>
              </w:rPr>
              <w:t>پس از انتان (Post-infectious)</w:t>
            </w:r>
            <w:r>
              <w:rPr>
                <w:rFonts w:ascii="Vazirmatn" w:hAnsi="Vazirmatn"/>
                <w:sz w:val="18"/>
              </w:rPr>
              <w:t xml:space="preserve">، </w:t>
            </w:r>
            <w:r>
              <w:rPr>
                <w:rFonts w:ascii="Vazirmatn" w:hAnsi="Vazirmatn"/>
                <w:b/>
                <w:sz w:val="18"/>
              </w:rPr>
              <w:t>سیاه‌سرفه (Pertussis)</w:t>
            </w:r>
          </w:p>
        </w:tc>
      </w:tr>
      <w:tr>
        <w:tc>
          <w:tcPr>
            <w:tcW w:type="dxa" w:w="3437"/>
          </w:tcPr>
          <w:p>
            <w:pPr>
              <w:bidi w:val="1"/>
            </w:pPr>
            <w:r>
              <w:rPr>
                <w:sz w:val="18"/>
              </w:rPr>
            </w:r>
            <w:r>
              <w:rPr>
                <w:rFonts w:ascii="Vazirmatn" w:hAnsi="Vazirmatn"/>
                <w:b/>
                <w:sz w:val="18"/>
              </w:rPr>
              <w:t>بیش از ۸ هفته</w:t>
            </w:r>
          </w:p>
        </w:tc>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sz w:val="18"/>
              </w:rPr>
              <w:t xml:space="preserve">در غیرسگرتی با CXR نورمال: </w:t>
            </w:r>
            <w:r>
              <w:rPr>
                <w:rFonts w:ascii="Vazirmatn" w:hAnsi="Vazirmatn"/>
                <w:b/>
                <w:sz w:val="18"/>
              </w:rPr>
              <w:t>UACS، آسم، NAEB، GERD</w:t>
            </w:r>
            <w:r>
              <w:rPr>
                <w:rFonts w:ascii="Vazirmatn" w:hAnsi="Vazirmatn"/>
                <w:sz w:val="18"/>
              </w:rPr>
              <w:t xml:space="preserve"> (حدود ۹۰ فیصد)؛ ACE inhibitor؛ </w:t>
            </w:r>
            <w:r>
              <w:rPr>
                <w:rFonts w:ascii="Vazirmatn" w:hAnsi="Vazirmatn"/>
                <w:b/>
                <w:sz w:val="18"/>
              </w:rPr>
              <w:t>حساسیت رفلکس سرفه</w:t>
            </w:r>
            <w:r>
              <w:rPr>
                <w:rFonts w:ascii="Vazirmatn" w:hAnsi="Vazirmatn"/>
                <w:sz w:val="18"/>
              </w:rPr>
              <w:t xml:space="preserve">؛ در سگرتی: </w:t>
            </w:r>
            <w:r>
              <w:rPr>
                <w:rFonts w:ascii="Vazirmatn" w:hAnsi="Vazirmatn"/>
                <w:b/>
                <w:sz w:val="18"/>
              </w:rPr>
              <w:t>برانشیت مزمن/COPD</w:t>
            </w:r>
          </w:p>
        </w:tc>
      </w:tr>
    </w:tbl>
    <w:p>
      <w:pPr>
        <w:bidi w:val="1"/>
      </w:pPr>
      <w:r>
        <w:rPr>
          <w:rFonts w:ascii="Vazirmatn" w:hAnsi="Vazirmatn"/>
          <w:b/>
        </w:rPr>
        <w:t>اصطلاحات:</w:t>
      </w:r>
    </w:p>
    <w:p>
      <w:pPr>
        <w:ind w:right="340"/>
        <w:bidi w:val="1"/>
      </w:pPr>
      <w:r>
        <w:rPr>
          <w:color w:val="136F73"/>
        </w:rPr>
        <w:t xml:space="preserve">● </w:t>
      </w:r>
      <w:r>
        <w:rPr>
          <w:rFonts w:ascii="Vazirmatn" w:hAnsi="Vazirmatn"/>
          <w:b/>
        </w:rPr>
        <w:t>UACS (Upper airway cough syndrome):</w:t>
      </w:r>
      <w:r>
        <w:rPr>
          <w:rFonts w:ascii="Vazirmatn" w:hAnsi="Vazirmatn"/>
        </w:rPr>
        <w:t xml:space="preserve"> قبلاً «Postnasal drip» — رینیت و سینوزیت.</w:t>
      </w:r>
    </w:p>
    <w:p>
      <w:pPr>
        <w:ind w:right="340"/>
        <w:bidi w:val="1"/>
      </w:pPr>
      <w:r>
        <w:rPr>
          <w:color w:val="136F73"/>
        </w:rPr>
        <w:t xml:space="preserve">● </w:t>
      </w:r>
      <w:r>
        <w:rPr>
          <w:rFonts w:ascii="Vazirmatn" w:hAnsi="Vazirmatn"/>
          <w:b/>
        </w:rPr>
        <w:t>NAEB (Non-asthmatic eosinophilic bronchitis):</w:t>
      </w:r>
      <w:r>
        <w:rPr>
          <w:rFonts w:ascii="Vazirmatn" w:hAnsi="Vazirmatn"/>
        </w:rPr>
        <w:t xml:space="preserve"> ایوزینوفیل در بلغم بدون هایپرریاکتیویتی.</w:t>
      </w:r>
    </w:p>
    <w:p>
      <w:pPr>
        <w:ind w:right="340"/>
        <w:bidi w:val="1"/>
      </w:pPr>
      <w:r>
        <w:rPr>
          <w:color w:val="136F73"/>
        </w:rPr>
        <w:t xml:space="preserve">● </w:t>
      </w:r>
      <w:r>
        <w:rPr>
          <w:rFonts w:ascii="Vazirmatn" w:hAnsi="Vazirmatn"/>
          <w:b/>
        </w:rPr>
        <w:t>سرفهٔ مزمن مقاوم یا بی‌دلیل (Refractory/Unexplained chronic cough — RCC/UCC):</w:t>
      </w:r>
      <w:r>
        <w:rPr>
          <w:rFonts w:ascii="Vazirmatn" w:hAnsi="Vazirmatn"/>
        </w:rPr>
        <w:t xml:space="preserve"> پس از بررسی و تداوی مناسب ادامه دارد.</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گیرنده‌های سرفه</w:t>
      </w:r>
      <w:r>
        <w:rPr>
          <w:rFonts w:ascii="Vazirmatn" w:hAnsi="Vazirmatn"/>
        </w:rPr>
        <w:t xml:space="preserve"> (عصب واگوس — فیبرهای C و گیرنده‌های سریع‌التطابق) در حنجره، قصبه‌الریه، برانکس‌ها، و همچنین گوش، مری.</w:t>
      </w:r>
    </w:p>
    <w:p>
      <w:pPr>
        <w:ind w:right="340"/>
        <w:bidi w:val="1"/>
      </w:pPr>
      <w:r>
        <w:rPr>
          <w:b/>
          <w:color w:val="136F73"/>
        </w:rPr>
        <w:t xml:space="preserve">2. </w:t>
      </w:r>
      <w:r>
        <w:rPr>
          <w:rFonts w:ascii="Vazirmatn" w:hAnsi="Vazirmatn"/>
        </w:rPr>
        <w:t xml:space="preserve">تحریک (میخانیکی، کیمیاوی، التهابی) ← </w:t>
      </w:r>
      <w:r>
        <w:rPr>
          <w:rFonts w:ascii="Vazirmatn" w:hAnsi="Vazirmatn"/>
          <w:b/>
        </w:rPr>
        <w:t>مرکز سرفه در ساقهٔ مغز</w:t>
      </w:r>
      <w:r>
        <w:rPr>
          <w:rFonts w:ascii="Vazirmatn" w:hAnsi="Vazirmatn"/>
        </w:rPr>
        <w:t xml:space="preserve"> ← شهیق عمیق ← </w:t>
      </w:r>
      <w:r>
        <w:rPr>
          <w:rFonts w:ascii="Vazirmatn" w:hAnsi="Vazirmatn"/>
          <w:b/>
        </w:rPr>
        <w:t>بسته شدن Glottis</w:t>
      </w:r>
      <w:r>
        <w:rPr>
          <w:rFonts w:ascii="Vazirmatn" w:hAnsi="Vazirmatn"/>
        </w:rPr>
        <w:t xml:space="preserve"> ← انقباض عضلات زفیری (فشار تا ۳۰۰ mmHg) ← </w:t>
      </w:r>
      <w:r>
        <w:rPr>
          <w:rFonts w:ascii="Vazirmatn" w:hAnsi="Vazirmatn"/>
          <w:b/>
        </w:rPr>
        <w:t>باز شدن ناگهانی Glottis</w:t>
      </w:r>
      <w:r>
        <w:rPr>
          <w:rFonts w:ascii="Vazirmatn" w:hAnsi="Vazirmatn"/>
        </w:rPr>
        <w:t>.</w:t>
      </w:r>
    </w:p>
    <w:p>
      <w:pPr>
        <w:ind w:right="340"/>
        <w:bidi w:val="1"/>
      </w:pPr>
      <w:r>
        <w:rPr>
          <w:b/>
          <w:color w:val="136F73"/>
        </w:rPr>
        <w:t xml:space="preserve">3. </w:t>
      </w:r>
      <w:r>
        <w:rPr>
          <w:rFonts w:ascii="Vazirmatn" w:hAnsi="Vazirmatn"/>
        </w:rPr>
        <w:t xml:space="preserve">در </w:t>
      </w:r>
      <w:r>
        <w:rPr>
          <w:rFonts w:ascii="Vazirmatn" w:hAnsi="Vazirmatn"/>
          <w:b/>
        </w:rPr>
        <w:t>حساسیت بیش از حد</w:t>
      </w:r>
      <w:r>
        <w:rPr>
          <w:rFonts w:ascii="Vazirmatn" w:hAnsi="Vazirmatn"/>
        </w:rPr>
        <w:t>: گیرنده‌ها (</w:t>
      </w:r>
      <w:r>
        <w:rPr>
          <w:rFonts w:ascii="Vazirmatn" w:hAnsi="Vazirmatn"/>
          <w:b/>
        </w:rPr>
        <w:t>TRPV1، TRPA1، P2X3</w:t>
      </w:r>
      <w:r>
        <w:rPr>
          <w:rFonts w:ascii="Vazirmatn" w:hAnsi="Vazirmatn"/>
        </w:rPr>
        <w:t xml:space="preserve">) و راه‌های مرکزی </w:t>
      </w:r>
      <w:r>
        <w:rPr>
          <w:rFonts w:ascii="Vazirmatn" w:hAnsi="Vazirmatn"/>
          <w:b/>
        </w:rPr>
        <w:t>حساس</w:t>
      </w:r>
      <w:r>
        <w:rPr>
          <w:rFonts w:ascii="Vazirmatn" w:hAnsi="Vazirmatn"/>
        </w:rPr>
        <w:t xml:space="preserve"> شده‌اند ← سرفه با محرک‌های خفیف (خنده، گپ زدن، هوای سرد، بوی عطر) — </w:t>
      </w:r>
      <w:r>
        <w:rPr>
          <w:rFonts w:ascii="Vazirmatn" w:hAnsi="Vazirmatn"/>
          <w:b/>
        </w:rPr>
        <w:t>Allotussia</w:t>
      </w:r>
      <w:r>
        <w:rPr>
          <w:rFonts w:ascii="Vazirmatn" w:hAnsi="Vazirmatn"/>
        </w:rPr>
        <w:t xml:space="preserve"> و </w:t>
      </w:r>
      <w:r>
        <w:rPr>
          <w:rFonts w:ascii="Vazirmatn" w:hAnsi="Vazirmatn"/>
          <w:b/>
        </w:rPr>
        <w:t>Hypertussia</w:t>
      </w:r>
      <w:r>
        <w:rPr>
          <w:rFonts w:ascii="Vazirmatn" w:hAnsi="Vazirmatn"/>
        </w:rPr>
        <w:t xml:space="preserve">. </w:t>
      </w:r>
      <w:r>
        <w:rPr>
          <w:rFonts w:ascii="Vazirmatn" w:hAnsi="Vazirmatn"/>
          <w:b/>
        </w:rPr>
        <w:t>P2X3</w:t>
      </w:r>
      <w:r>
        <w:rPr>
          <w:rFonts w:ascii="Vazirmatn" w:hAnsi="Vazirmatn"/>
        </w:rPr>
        <w:t xml:space="preserve"> هدف دواهای جدید (Gefapixant) است.</w:t>
      </w:r>
    </w:p>
    <w:p>
      <w:pPr>
        <w:ind w:right="340"/>
        <w:bidi w:val="1"/>
      </w:pPr>
      <w:r>
        <w:rPr>
          <w:b/>
          <w:color w:val="136F73"/>
        </w:rPr>
        <w:t xml:space="preserve">4. </w:t>
      </w:r>
      <w:r>
        <w:rPr>
          <w:rFonts w:ascii="Vazirmatn" w:hAnsi="Vazirmatn"/>
          <w:b/>
        </w:rPr>
        <w:t>ACE inhibitor:</w:t>
      </w:r>
      <w:r>
        <w:rPr>
          <w:rFonts w:ascii="Vazirmatn" w:hAnsi="Vazirmatn"/>
        </w:rPr>
        <w:t xml:space="preserve"> تجمع </w:t>
      </w:r>
      <w:r>
        <w:rPr>
          <w:rFonts w:ascii="Vazirmatn" w:hAnsi="Vazirmatn"/>
          <w:b/>
        </w:rPr>
        <w:t>Bradykinin</w:t>
      </w:r>
      <w:r>
        <w:rPr>
          <w:rFonts w:ascii="Vazirmatn" w:hAnsi="Vazirmatn"/>
        </w:rPr>
        <w:t xml:space="preserve"> و </w:t>
      </w:r>
      <w:r>
        <w:rPr>
          <w:rFonts w:ascii="Vazirmatn" w:hAnsi="Vazirmatn"/>
          <w:b/>
        </w:rPr>
        <w:t>Substance P</w:t>
      </w:r>
      <w:r>
        <w:rPr>
          <w:rFonts w:ascii="Vazirmatn" w:hAnsi="Vazirmatn"/>
        </w:rPr>
        <w:t xml:space="preserve"> ← سرفهٔ خشک در ۵–۳۵ فیصد (بیشتر در زنان و آسیایی‌ها)؛ ممکن است </w:t>
      </w:r>
      <w:r>
        <w:rPr>
          <w:rFonts w:ascii="Vazirmatn" w:hAnsi="Vazirmatn"/>
          <w:b/>
        </w:rPr>
        <w:t>هفته‌ها تا ماه‌ها</w:t>
      </w:r>
      <w:r>
        <w:rPr>
          <w:rFonts w:ascii="Vazirmatn" w:hAnsi="Vazirmatn"/>
        </w:rPr>
        <w:t xml:space="preserve"> پس از شروع ظاهر شود و </w:t>
      </w:r>
      <w:r>
        <w:rPr>
          <w:rFonts w:ascii="Vazirmatn" w:hAnsi="Vazirmatn"/>
          <w:b/>
        </w:rPr>
        <w:t>۱–۴ هفته (گاهی تا ۳ ماه)</w:t>
      </w:r>
      <w:r>
        <w:rPr>
          <w:rFonts w:ascii="Vazirmatn" w:hAnsi="Vazirmatn"/>
        </w:rPr>
        <w:t xml:space="preserve"> پس از قطع برطرف شود.</w:t>
      </w:r>
    </w:p>
    <w:p>
      <w:pPr>
        <w:spacing w:before="280"/>
        <w:bidi w:val="1"/>
      </w:pPr>
      <w:r>
        <w:rPr>
          <w:rFonts w:ascii="Vazirmatn" w:hAnsi="Vazirmatn"/>
          <w:b/>
          <w:color w:val="0F2744"/>
          <w:sz w:val="29"/>
        </w:rPr>
        <w:t>🔹 ۴. Etiology &amp; Risk Factors</w:t>
      </w:r>
    </w:p>
    <w:p>
      <w:pPr>
        <w:bidi w:val="1"/>
      </w:pPr>
      <w:r>
        <w:rPr>
          <w:rFonts w:ascii="Vazirmatn" w:hAnsi="Vazirmatn"/>
        </w:rPr>
        <w:t xml:space="preserve">سگرت، </w:t>
      </w:r>
      <w:r>
        <w:rPr>
          <w:rFonts w:ascii="Vazirmatn" w:hAnsi="Vazirmatn"/>
          <w:b/>
        </w:rPr>
        <w:t>دود بخاری و تندور</w:t>
      </w:r>
      <w:r>
        <w:rPr>
          <w:rFonts w:ascii="Vazirmatn" w:hAnsi="Vazirmatn"/>
        </w:rPr>
        <w:t xml:space="preserve">، آلودگی هوا، </w:t>
      </w:r>
      <w:r>
        <w:rPr>
          <w:rFonts w:ascii="Vazirmatn" w:hAnsi="Vazirmatn"/>
          <w:b/>
        </w:rPr>
        <w:t>ACE inhibitors</w:t>
      </w:r>
      <w:r>
        <w:rPr>
          <w:rFonts w:ascii="Vazirmatn" w:hAnsi="Vazirmatn"/>
        </w:rPr>
        <w:t>، چاقی (GERD)، رینیت الرجیک، و شغل (گرد و غبار).</w:t>
      </w:r>
    </w:p>
    <w:p>
      <w:pPr>
        <w:bidi w:val="1"/>
      </w:pPr>
      <w:r>
        <w:rPr>
          <w:rFonts w:ascii="Vazirmatn" w:hAnsi="Vazirmatn"/>
          <w:b/>
        </w:rPr>
        <w:t>علل مهم در افغانستان که نباید از دست بروند:</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 ریه</w:t>
      </w:r>
      <w:r>
        <w:rPr>
          <w:rFonts w:ascii="Vazirmatn" w:hAnsi="Vazirmatn"/>
        </w:rPr>
        <w:t xml:space="preserve">، </w:t>
      </w:r>
      <w:r>
        <w:rPr>
          <w:rFonts w:ascii="Vazirmatn" w:hAnsi="Vazirmatn"/>
          <w:b/>
        </w:rPr>
        <w:t>برانشیکتازی</w:t>
      </w:r>
      <w:r>
        <w:rPr>
          <w:rFonts w:ascii="Vazirmatn" w:hAnsi="Vazirmatn"/>
        </w:rPr>
        <w:t xml:space="preserve"> (پس از سل یا سیاه‌سرفه/سرخکان کودکی)، </w:t>
      </w:r>
      <w:r>
        <w:rPr>
          <w:rFonts w:ascii="Vazirmatn" w:hAnsi="Vazirmatn"/>
          <w:b/>
        </w:rPr>
        <w:t>عدم کفایهٔ قلب</w:t>
      </w:r>
      <w:r>
        <w:rPr>
          <w:rFonts w:ascii="Vazirmatn" w:hAnsi="Vazirmatn"/>
        </w:rPr>
        <w:t xml:space="preserve">، </w:t>
      </w:r>
      <w:r>
        <w:rPr>
          <w:rFonts w:ascii="Vazirmatn" w:hAnsi="Vazirmatn"/>
          <w:b/>
        </w:rPr>
        <w:t>ILD</w:t>
      </w:r>
      <w:r>
        <w:rPr>
          <w:rFonts w:ascii="Vazirmatn" w:hAnsi="Vazirmatn"/>
        </w:rPr>
        <w:t xml:space="preserve"> (کبوتر)، و </w:t>
      </w:r>
      <w:r>
        <w:rPr>
          <w:rFonts w:ascii="Vazirmatn" w:hAnsi="Vazirmatn"/>
          <w:b/>
        </w:rPr>
        <w:t>جسم خارجی</w:t>
      </w:r>
      <w:r>
        <w:rPr>
          <w:rFonts w:ascii="Vazirmatn" w:hAnsi="Vazirmatn"/>
        </w:rPr>
        <w:t>.</w:t>
      </w:r>
    </w:p>
    <w:p>
      <w:pPr>
        <w:spacing w:before="280"/>
        <w:bidi w:val="1"/>
      </w:pPr>
      <w:r>
        <w:rPr>
          <w:rFonts w:ascii="Vazirmatn" w:hAnsi="Vazirmatn"/>
          <w:b/>
          <w:color w:val="0F2744"/>
          <w:sz w:val="29"/>
        </w:rPr>
        <w:t>🔹 ۵. Symptoms &amp; Signs — سرنخ‌ها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علت محتمل</w:t>
            </w:r>
          </w:p>
        </w:tc>
      </w:tr>
      <w:tr>
        <w:tc>
          <w:tcPr>
            <w:tcW w:type="dxa" w:w="5156"/>
          </w:tcPr>
          <w:p>
            <w:pPr>
              <w:bidi w:val="1"/>
            </w:pPr>
            <w:r>
              <w:rPr>
                <w:sz w:val="18"/>
              </w:rPr>
            </w:r>
            <w:r>
              <w:rPr>
                <w:rFonts w:ascii="Vazirmatn" w:hAnsi="Vazirmatn"/>
                <w:sz w:val="18"/>
              </w:rPr>
              <w:t>سرفهٔ شبانه، خس‌خس، هوای سرد و ورزش، سابقهٔ الرجی</w:t>
            </w:r>
          </w:p>
        </w:tc>
        <w:tc>
          <w:tcPr>
            <w:tcW w:type="dxa" w:w="5156"/>
          </w:tcPr>
          <w:p>
            <w:pPr>
              <w:bidi w:val="1"/>
            </w:pPr>
            <w:r>
              <w:rPr>
                <w:sz w:val="18"/>
              </w:rPr>
            </w:r>
            <w:r>
              <w:rPr>
                <w:rFonts w:ascii="Vazirmatn" w:hAnsi="Vazirmatn"/>
                <w:b/>
                <w:sz w:val="18"/>
              </w:rPr>
              <w:t>آسم</w:t>
            </w:r>
            <w:r>
              <w:rPr>
                <w:rFonts w:ascii="Vazirmatn" w:hAnsi="Vazirmatn"/>
                <w:sz w:val="18"/>
              </w:rPr>
              <w:t xml:space="preserve"> (Cough-variant asthma)</w:t>
            </w:r>
          </w:p>
        </w:tc>
      </w:tr>
      <w:tr>
        <w:tc>
          <w:tcPr>
            <w:tcW w:type="dxa" w:w="5156"/>
          </w:tcPr>
          <w:p>
            <w:pPr>
              <w:bidi w:val="1"/>
            </w:pPr>
            <w:r>
              <w:rPr>
                <w:sz w:val="18"/>
              </w:rPr>
            </w:r>
            <w:r>
              <w:rPr>
                <w:rFonts w:ascii="Vazirmatn" w:hAnsi="Vazirmatn"/>
                <w:sz w:val="18"/>
              </w:rPr>
              <w:t>سوزش سینه، ترش کردن، سرفه پس از غذا یا خوابیدن، خشونت صدا</w:t>
            </w:r>
          </w:p>
        </w:tc>
        <w:tc>
          <w:tcPr>
            <w:tcW w:type="dxa" w:w="5156"/>
          </w:tcPr>
          <w:p>
            <w:pPr>
              <w:bidi w:val="1"/>
            </w:pPr>
            <w:r>
              <w:rPr>
                <w:sz w:val="18"/>
              </w:rPr>
            </w:r>
            <w:r>
              <w:rPr>
                <w:rFonts w:ascii="Vazirmatn" w:hAnsi="Vazirmatn"/>
                <w:b/>
                <w:sz w:val="18"/>
              </w:rPr>
              <w:t>GERD</w:t>
            </w:r>
            <w:r>
              <w:rPr>
                <w:rFonts w:ascii="Vazirmatn" w:hAnsi="Vazirmatn"/>
                <w:sz w:val="18"/>
              </w:rPr>
              <w:t xml:space="preserve"> (گاهی بدون اعراض معده — «Silent»)</w:t>
            </w:r>
          </w:p>
        </w:tc>
      </w:tr>
      <w:tr>
        <w:tc>
          <w:tcPr>
            <w:tcW w:type="dxa" w:w="5156"/>
          </w:tcPr>
          <w:p>
            <w:pPr>
              <w:bidi w:val="1"/>
            </w:pPr>
            <w:r>
              <w:rPr>
                <w:sz w:val="18"/>
              </w:rPr>
            </w:r>
            <w:r>
              <w:rPr>
                <w:rFonts w:ascii="Vazirmatn" w:hAnsi="Vazirmatn"/>
                <w:sz w:val="18"/>
              </w:rPr>
              <w:t>شروع پس از ACEi</w:t>
            </w:r>
          </w:p>
        </w:tc>
        <w:tc>
          <w:tcPr>
            <w:tcW w:type="dxa" w:w="5156"/>
          </w:tcPr>
          <w:p>
            <w:pPr>
              <w:bidi w:val="1"/>
            </w:pPr>
            <w:r>
              <w:rPr>
                <w:sz w:val="18"/>
              </w:rPr>
            </w:r>
            <w:r>
              <w:rPr>
                <w:rFonts w:ascii="Vazirmatn" w:hAnsi="Vazirmatn"/>
                <w:b/>
                <w:sz w:val="18"/>
              </w:rPr>
              <w:t>ACEi</w:t>
            </w:r>
          </w:p>
        </w:tc>
      </w:tr>
      <w:tr>
        <w:tc>
          <w:tcPr>
            <w:tcW w:type="dxa" w:w="5156"/>
          </w:tcPr>
          <w:p>
            <w:pPr>
              <w:bidi w:val="1"/>
            </w:pPr>
            <w:r>
              <w:rPr>
                <w:sz w:val="18"/>
              </w:rPr>
            </w:r>
            <w:r>
              <w:rPr>
                <w:rFonts w:ascii="Vazirmatn" w:hAnsi="Vazirmatn"/>
                <w:sz w:val="18"/>
              </w:rPr>
              <w:t>بلغم زیاد روزانه، کلبینگ</w:t>
            </w:r>
          </w:p>
        </w:tc>
        <w:tc>
          <w:tcPr>
            <w:tcW w:type="dxa" w:w="5156"/>
          </w:tcPr>
          <w:p>
            <w:pPr>
              <w:bidi w:val="1"/>
            </w:pPr>
            <w:r>
              <w:rPr>
                <w:sz w:val="18"/>
              </w:rPr>
            </w:r>
            <w:r>
              <w:rPr>
                <w:rFonts w:ascii="Vazirmatn" w:hAnsi="Vazirmatn"/>
                <w:b/>
                <w:sz w:val="18"/>
              </w:rPr>
              <w:t>برانشیکتازی</w:t>
            </w:r>
          </w:p>
        </w:tc>
      </w:tr>
      <w:tr>
        <w:tc>
          <w:tcPr>
            <w:tcW w:type="dxa" w:w="5156"/>
          </w:tcPr>
          <w:p>
            <w:pPr>
              <w:bidi w:val="1"/>
            </w:pPr>
            <w:r>
              <w:rPr>
                <w:sz w:val="18"/>
              </w:rPr>
            </w:r>
            <w:r>
              <w:rPr>
                <w:rFonts w:ascii="Vazirmatn" w:hAnsi="Vazirmatn"/>
                <w:sz w:val="18"/>
              </w:rPr>
              <w:t>تب، تعرق شبانه، کاهش وزن</w:t>
            </w:r>
          </w:p>
        </w:tc>
        <w:tc>
          <w:tcPr>
            <w:tcW w:type="dxa" w:w="5156"/>
          </w:tcPr>
          <w:p>
            <w:pPr>
              <w:bidi w:val="1"/>
            </w:pPr>
            <w:r>
              <w:rPr>
                <w:sz w:val="18"/>
              </w:rPr>
            </w:r>
            <w:r>
              <w:rPr>
                <w:rFonts w:ascii="Vazirmatn" w:hAnsi="Vazirmatn"/>
                <w:b/>
                <w:sz w:val="18"/>
              </w:rPr>
              <w:t>سل</w:t>
            </w:r>
          </w:p>
        </w:tc>
      </w:tr>
      <w:tr>
        <w:tc>
          <w:tcPr>
            <w:tcW w:type="dxa" w:w="5156"/>
          </w:tcPr>
          <w:p>
            <w:pPr>
              <w:bidi w:val="1"/>
            </w:pPr>
            <w:r>
              <w:rPr>
                <w:sz w:val="18"/>
              </w:rPr>
            </w:r>
            <w:r>
              <w:rPr>
                <w:rFonts w:ascii="Vazirmatn" w:hAnsi="Vazirmatn"/>
                <w:sz w:val="18"/>
              </w:rPr>
              <w:t>سگرتی، همپتیزی، کاهش وزن، خشونت صدا</w:t>
            </w:r>
          </w:p>
        </w:tc>
        <w:tc>
          <w:tcPr>
            <w:tcW w:type="dxa" w:w="5156"/>
          </w:tcPr>
          <w:p>
            <w:pPr>
              <w:bidi w:val="1"/>
            </w:pPr>
            <w:r>
              <w:rPr>
                <w:sz w:val="18"/>
              </w:rPr>
            </w:r>
            <w:r>
              <w:rPr>
                <w:rFonts w:ascii="Vazirmatn" w:hAnsi="Vazirmatn"/>
                <w:b/>
                <w:sz w:val="18"/>
              </w:rPr>
              <w:t>سرطان</w:t>
            </w:r>
          </w:p>
        </w:tc>
      </w:tr>
      <w:tr>
        <w:tc>
          <w:tcPr>
            <w:tcW w:type="dxa" w:w="5156"/>
          </w:tcPr>
          <w:p>
            <w:pPr>
              <w:bidi w:val="1"/>
            </w:pPr>
            <w:r>
              <w:rPr>
                <w:sz w:val="18"/>
              </w:rPr>
            </w:r>
            <w:r>
              <w:rPr>
                <w:rFonts w:ascii="Vazirmatn" w:hAnsi="Vazirmatn"/>
                <w:b/>
                <w:sz w:val="18"/>
              </w:rPr>
              <w:t>Paroxysm</w:t>
            </w:r>
            <w:r>
              <w:rPr>
                <w:rFonts w:ascii="Vazirmatn" w:hAnsi="Vazirmatn"/>
                <w:sz w:val="18"/>
              </w:rPr>
              <w:t xml:space="preserve"> با «Whoop» و استفراغ پس از سرفه</w:t>
            </w:r>
          </w:p>
        </w:tc>
        <w:tc>
          <w:tcPr>
            <w:tcW w:type="dxa" w:w="5156"/>
          </w:tcPr>
          <w:p>
            <w:pPr>
              <w:bidi w:val="1"/>
            </w:pPr>
            <w:r>
              <w:rPr>
                <w:sz w:val="18"/>
              </w:rPr>
            </w:r>
            <w:r>
              <w:rPr>
                <w:rFonts w:ascii="Vazirmatn" w:hAnsi="Vazirmatn"/>
                <w:b/>
                <w:sz w:val="18"/>
              </w:rPr>
              <w:t>سیاه‌سرفه</w:t>
            </w:r>
          </w:p>
        </w:tc>
      </w:tr>
      <w:tr>
        <w:tc>
          <w:tcPr>
            <w:tcW w:type="dxa" w:w="5156"/>
          </w:tcPr>
          <w:p>
            <w:pPr>
              <w:bidi w:val="1"/>
            </w:pPr>
            <w:r>
              <w:rPr>
                <w:sz w:val="18"/>
              </w:rPr>
            </w:r>
            <w:r>
              <w:rPr>
                <w:rFonts w:ascii="Vazirmatn" w:hAnsi="Vazirmatn"/>
                <w:sz w:val="18"/>
              </w:rPr>
              <w:t>سرفه با گپ زدن و خنده، احساس خارش در گلو</w:t>
            </w:r>
          </w:p>
        </w:tc>
        <w:tc>
          <w:tcPr>
            <w:tcW w:type="dxa" w:w="5156"/>
          </w:tcPr>
          <w:p>
            <w:pPr>
              <w:bidi w:val="1"/>
            </w:pPr>
            <w:r>
              <w:rPr>
                <w:sz w:val="18"/>
              </w:rPr>
            </w:r>
            <w:r>
              <w:rPr>
                <w:rFonts w:ascii="Vazirmatn" w:hAnsi="Vazirmatn"/>
                <w:b/>
                <w:sz w:val="18"/>
              </w:rPr>
              <w:t>حساسیت رفلکس سرفه</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بینی و حلق:</w:t>
      </w:r>
      <w:r>
        <w:rPr>
          <w:rFonts w:ascii="Vazirmatn" w:hAnsi="Vazirmatn"/>
        </w:rPr>
        <w:t xml:space="preserve"> مخاط متورم، ترشح در عقب حلق، </w:t>
      </w:r>
      <w:r>
        <w:rPr>
          <w:rFonts w:ascii="Vazirmatn" w:hAnsi="Vazirmatn"/>
          <w:b/>
        </w:rPr>
        <w:t>Cobblestoning</w:t>
      </w:r>
      <w:r>
        <w:rPr>
          <w:rFonts w:ascii="Vazirmatn" w:hAnsi="Vazirmatn"/>
        </w:rPr>
        <w:t>، پولیپ.</w:t>
      </w:r>
    </w:p>
    <w:p>
      <w:pPr>
        <w:ind w:right="340"/>
        <w:bidi w:val="1"/>
      </w:pPr>
      <w:r>
        <w:rPr>
          <w:color w:val="136F73"/>
        </w:rPr>
        <w:t xml:space="preserve">● </w:t>
      </w:r>
      <w:r>
        <w:rPr>
          <w:rFonts w:ascii="Vazirmatn" w:hAnsi="Vazirmatn"/>
          <w:b/>
        </w:rPr>
        <w:t>سینه:</w:t>
      </w:r>
      <w:r>
        <w:rPr>
          <w:rFonts w:ascii="Vazirmatn" w:hAnsi="Vazirmatn"/>
        </w:rPr>
        <w:t xml:space="preserve"> Wheeze، کریپیتیشن (Velcro — ILD؛ خشن — برانشیکتازی)، کلبینگ، آثار عدم کفایهٔ قلب.</w:t>
      </w:r>
    </w:p>
    <w:p>
      <w:pPr>
        <w:ind w:right="340"/>
        <w:bidi w:val="1"/>
      </w:pPr>
      <w:r>
        <w:rPr>
          <w:color w:val="136F73"/>
        </w:rPr>
        <w:t xml:space="preserve">● </w:t>
      </w:r>
      <w:r>
        <w:rPr>
          <w:rFonts w:ascii="Vazirmatn" w:hAnsi="Vazirmatn"/>
          <w:b/>
        </w:rPr>
        <w:t>لمف‌نودها</w:t>
      </w:r>
      <w:r>
        <w:rPr>
          <w:rFonts w:ascii="Vazirmatn" w:hAnsi="Vazirmatn"/>
        </w:rPr>
        <w:t xml:space="preserve"> و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گوش:</w:t>
      </w:r>
      <w:r>
        <w:rPr>
          <w:rFonts w:ascii="Vazirmatn" w:hAnsi="Vazirmatn"/>
        </w:rPr>
        <w:t xml:space="preserve"> جسم خارجی یا موی در مجرای گوش (رفلکس Arnold — شاخهٔ گوشی عصب واگوس).</w:t>
      </w:r>
    </w:p>
    <w:p>
      <w:pPr>
        <w:spacing w:before="280"/>
        <w:bidi w:val="1"/>
      </w:pPr>
      <w:r>
        <w:rPr>
          <w:rFonts w:ascii="Vazirmatn" w:hAnsi="Vazirmatn"/>
          <w:b/>
          <w:color w:val="0F2744"/>
          <w:sz w:val="29"/>
        </w:rPr>
        <w:t>🔹 ۷. Quick Differential Diagnosis</w:t>
      </w:r>
    </w:p>
    <w:p>
      <w:pPr>
        <w:bidi w:val="1"/>
      </w:pPr>
      <w:r>
        <w:rPr>
          <w:rFonts w:ascii="Vazirmatn" w:hAnsi="Vazirmatn"/>
        </w:rPr>
        <w:t xml:space="preserve">در جدول بالا؛ به‌علاوه </w:t>
      </w:r>
      <w:r>
        <w:rPr>
          <w:rFonts w:ascii="Vazirmatn" w:hAnsi="Vazirmatn"/>
          <w:b/>
        </w:rPr>
        <w:t>سرفهٔ عادتی یا Tic</w:t>
      </w:r>
      <w:r>
        <w:rPr>
          <w:rFonts w:ascii="Vazirmatn" w:hAnsi="Vazirmatn"/>
        </w:rPr>
        <w:t xml:space="preserve"> (Somatic cough syndrome)، </w:t>
      </w:r>
      <w:r>
        <w:rPr>
          <w:rFonts w:ascii="Vazirmatn" w:hAnsi="Vazirmatn"/>
          <w:b/>
        </w:rPr>
        <w:t>Vocal cord dysfunction</w:t>
      </w:r>
      <w:r>
        <w:rPr>
          <w:rFonts w:ascii="Vazirmatn" w:hAnsi="Vazirmatn"/>
        </w:rPr>
        <w:t xml:space="preserve">، </w:t>
      </w:r>
      <w:r>
        <w:rPr>
          <w:rFonts w:ascii="Vazirmatn" w:hAnsi="Vazirmatn"/>
          <w:b/>
        </w:rPr>
        <w:t>اسپیراسیون</w:t>
      </w:r>
      <w:r>
        <w:rPr>
          <w:rFonts w:ascii="Vazirmatn" w:hAnsi="Vazirmatn"/>
        </w:rPr>
        <w:t xml:space="preserve"> (مسن، امراض عصبی)، و </w:t>
      </w:r>
      <w:r>
        <w:rPr>
          <w:rFonts w:ascii="Vazirmatn" w:hAnsi="Vazirmatn"/>
          <w:b/>
        </w:rPr>
        <w:t>دواهای دیگر</w:t>
      </w:r>
      <w:r>
        <w:rPr>
          <w:rFonts w:ascii="Vazirmatn" w:hAnsi="Vazirmatn"/>
        </w:rPr>
        <w:t xml:space="preserve"> (Sitagliptin، Methotrexate — ILD).</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CXR</w:t>
      </w:r>
      <w:r>
        <w:rPr>
          <w:rFonts w:ascii="Vazirmatn" w:hAnsi="Vazirmatn"/>
        </w:rPr>
        <w:t xml:space="preserve"> — لازم در همهٔ سرفه‌های مزمن.</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 </w:t>
      </w:r>
      <w:r>
        <w:rPr>
          <w:rFonts w:ascii="Vazirmatn" w:hAnsi="Vazirmatn"/>
          <w:b/>
        </w:rPr>
        <w:t>FeNO</w:t>
      </w:r>
      <w:r>
        <w:rPr>
          <w:rFonts w:ascii="Vazirmatn" w:hAnsi="Vazirmatn"/>
        </w:rPr>
        <w:t xml:space="preserve"> (بیش از ۵۰ ppb = التهاب نوع ۲، پاسخ به ICS محتمل) ± </w:t>
      </w:r>
      <w:r>
        <w:rPr>
          <w:rFonts w:ascii="Vazirmatn" w:hAnsi="Vazirmatn"/>
          <w:b/>
        </w:rPr>
        <w:t>شمار ایوزینوفیل خون</w:t>
      </w:r>
      <w:r>
        <w:rPr>
          <w:rFonts w:ascii="Vazirmatn" w:hAnsi="Vazirmatn"/>
        </w:rPr>
        <w:t>.</w:t>
      </w:r>
    </w:p>
    <w:p>
      <w:pPr>
        <w:ind w:right="340"/>
        <w:bidi w:val="1"/>
      </w:pPr>
      <w:r>
        <w:rPr>
          <w:color w:val="136F73"/>
        </w:rPr>
        <w:t xml:space="preserve">● </w:t>
      </w:r>
      <w:r>
        <w:rPr>
          <w:rFonts w:ascii="Vazirmatn" w:hAnsi="Vazirmatn"/>
          <w:b/>
        </w:rPr>
        <w:t>بلغم برای AFB/Xpert</w:t>
      </w:r>
      <w:r>
        <w:rPr>
          <w:rFonts w:ascii="Vazirmatn" w:hAnsi="Vazirmatn"/>
        </w:rPr>
        <w:t xml:space="preserve"> — ⚠️ </w:t>
      </w:r>
      <w:r>
        <w:rPr>
          <w:rFonts w:ascii="Vazirmatn" w:hAnsi="Vazirmatn"/>
          <w:b/>
        </w:rPr>
        <w:t>در افغانستان هر سرفه بیش از ۲ هفته = بررسی سل</w:t>
      </w:r>
      <w:r>
        <w:rPr>
          <w:rFonts w:ascii="Vazirmatn" w:hAnsi="Vazirmatn"/>
        </w:rPr>
        <w:t xml:space="preserve"> (رهنمود NTP).</w:t>
      </w:r>
    </w:p>
    <w:p>
      <w:pPr>
        <w:bidi w:val="1"/>
      </w:pPr>
      <w:r>
        <w:rPr>
          <w:rFonts w:ascii="Vazirmatn" w:hAnsi="Vazirmatn"/>
          <w:b/>
        </w:rPr>
        <w:t>سطح ۲:</w:t>
      </w:r>
    </w:p>
    <w:p>
      <w:pPr>
        <w:ind w:right="340"/>
        <w:bidi w:val="1"/>
      </w:pPr>
      <w:r>
        <w:rPr>
          <w:color w:val="136F73"/>
        </w:rPr>
        <w:t xml:space="preserve">● </w:t>
      </w:r>
      <w:r>
        <w:rPr>
          <w:rFonts w:ascii="Vazirmatn" w:hAnsi="Vazirmatn"/>
          <w:b/>
        </w:rPr>
        <w:t>تست تحریک برانکیال (Methacholine)</w:t>
      </w:r>
      <w:r>
        <w:rPr>
          <w:rFonts w:ascii="Vazirmatn" w:hAnsi="Vazirmatn"/>
        </w:rPr>
        <w:t xml:space="preserve"> اگر اسپیرومتری نورمال و آسم مشکوک است.</w:t>
      </w:r>
    </w:p>
    <w:p>
      <w:pPr>
        <w:ind w:right="340"/>
        <w:bidi w:val="1"/>
      </w:pPr>
      <w:r>
        <w:rPr>
          <w:color w:val="136F73"/>
        </w:rPr>
        <w:t xml:space="preserve">● </w:t>
      </w:r>
      <w:r>
        <w:rPr>
          <w:rFonts w:ascii="Vazirmatn" w:hAnsi="Vazirmatn"/>
          <w:b/>
        </w:rPr>
        <w:t>شمار ایوزینوفیل بلغم</w:t>
      </w:r>
      <w:r>
        <w:rPr>
          <w:rFonts w:ascii="Vazirmatn" w:hAnsi="Vazirmatn"/>
        </w:rPr>
        <w:t xml:space="preserve"> (NAEB).</w:t>
      </w:r>
    </w:p>
    <w:p>
      <w:pPr>
        <w:ind w:right="340"/>
        <w:bidi w:val="1"/>
      </w:pPr>
      <w:r>
        <w:rPr>
          <w:color w:val="136F73"/>
        </w:rPr>
        <w:t xml:space="preserve">● </w:t>
      </w:r>
      <w:r>
        <w:rPr>
          <w:rFonts w:ascii="Vazirmatn" w:hAnsi="Vazirmatn"/>
          <w:b/>
        </w:rPr>
        <w:t>HRCT</w:t>
      </w:r>
      <w:r>
        <w:rPr>
          <w:rFonts w:ascii="Vazirmatn" w:hAnsi="Vazirmatn"/>
        </w:rPr>
        <w:t xml:space="preserve"> اگر برانشیکتازی یا ILD مشکوک است؛ </w:t>
      </w:r>
      <w:r>
        <w:rPr>
          <w:rFonts w:ascii="Vazirmatn" w:hAnsi="Vazirmatn"/>
          <w:b/>
        </w:rPr>
        <w:t>CT سینوس‌ها</w:t>
      </w:r>
      <w:r>
        <w:rPr>
          <w:rFonts w:ascii="Vazirmatn" w:hAnsi="Vazirmatn"/>
        </w:rPr>
        <w:t>.</w:t>
      </w:r>
    </w:p>
    <w:p>
      <w:pPr>
        <w:bidi w:val="1"/>
      </w:pPr>
      <w:r>
        <w:rPr>
          <w:rFonts w:ascii="Vazirmatn" w:hAnsi="Vazirmatn"/>
          <w:b/>
        </w:rPr>
        <w:t>سطح ۳:</w:t>
      </w:r>
      <w:r>
        <w:rPr>
          <w:rFonts w:ascii="Vazirmatn" w:hAnsi="Vazirmatn"/>
        </w:rPr>
        <w:t xml:space="preserve"> </w:t>
      </w:r>
      <w:r>
        <w:rPr>
          <w:rFonts w:ascii="Vazirmatn" w:hAnsi="Vazirmatn"/>
          <w:b/>
        </w:rPr>
        <w:t>برانکوسکوپی</w:t>
      </w:r>
      <w:r>
        <w:rPr>
          <w:rFonts w:ascii="Vazirmatn" w:hAnsi="Vazirmatn"/>
        </w:rPr>
        <w:t xml:space="preserve"> (جسم خارجی، تومور، یا سرفهٔ مقاوم با شک)، </w:t>
      </w:r>
      <w:r>
        <w:rPr>
          <w:rFonts w:ascii="Vazirmatn" w:hAnsi="Vazirmatn"/>
          <w:b/>
        </w:rPr>
        <w:t>pH-impedance مری 24 ساعته</w:t>
      </w:r>
      <w:r>
        <w:rPr>
          <w:rFonts w:ascii="Vazirmatn" w:hAnsi="Vazirmatn"/>
        </w:rPr>
        <w:t xml:space="preserve">، و </w:t>
      </w:r>
      <w:r>
        <w:rPr>
          <w:rFonts w:ascii="Vazirmatn" w:hAnsi="Vazirmatn"/>
          <w:b/>
        </w:rPr>
        <w:t>لارنگوسکوپی</w:t>
      </w:r>
      <w:r>
        <w:rPr>
          <w:rFonts w:ascii="Vazirmatn" w:hAnsi="Vazirmatn"/>
        </w:rPr>
        <w:t xml:space="preserve"> (ENT).</w:t>
      </w:r>
    </w:p>
    <w:p>
      <w:pPr>
        <w:spacing w:before="280"/>
        <w:bidi w:val="1"/>
      </w:pPr>
      <w:r>
        <w:rPr>
          <w:rFonts w:ascii="Vazirmatn" w:hAnsi="Vazirmatn"/>
          <w:b/>
          <w:color w:val="0F2744"/>
          <w:sz w:val="29"/>
        </w:rPr>
        <w:t>🔹 ۹. Diagnosis &amp; Diagnostic Criteria — رهیافت (ERS 2020 / CHEST 2018)</w:t>
      </w:r>
    </w:p>
    <w:p>
      <w:pPr>
        <w:bidi w:val="1"/>
        <w:spacing w:before="0" w:after="0"/>
        <w:ind w:right="227" w:left="227"/>
      </w:pPr>
      <w:r>
        <w:rPr>
          <w:rFonts w:ascii="Vazirmatn" w:hAnsi="Vazirmatn"/>
          <w:sz w:val="19"/>
        </w:rPr>
        <w:t>سرفه بیش از ۸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Red flags؟ (همپتیزی، کاهش وزن، تب، سگرتی مسن، دیسفاژی،</w:t>
      </w:r>
    </w:p>
    <w:p>
      <w:pPr>
        <w:bidi w:val="1"/>
        <w:spacing w:before="0" w:after="0"/>
        <w:ind w:right="227" w:left="227"/>
      </w:pPr>
      <w:r>
        <w:rPr>
          <w:rFonts w:ascii="Vazirmatn" w:hAnsi="Vazirmatn"/>
          <w:sz w:val="19"/>
        </w:rPr>
        <w:t xml:space="preserve">            خشونت صدا، CXR غیرنورمال)</w:t>
      </w:r>
    </w:p>
    <w:p>
      <w:pPr>
        <w:bidi w:val="1"/>
        <w:spacing w:before="0" w:after="0"/>
        <w:ind w:right="227" w:left="227"/>
      </w:pPr>
      <w:r>
        <w:rPr>
          <w:rFonts w:ascii="Vazirmatn" w:hAnsi="Vazirmatn"/>
          <w:sz w:val="19"/>
        </w:rPr>
        <w:t xml:space="preserve">   ├─ بلی ─► CT، بلغم AFB/Xpert، برانکوسکوپی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CXR نورمال + ACEi؟ ─► قطع ACEi (ARB جانشین) و ۴ هفته انتظار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قطع سگرت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اسپیرومتری + FeNO/ایوزینوفیل ─► آسم/NAEB ─► ICS امتحانی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UACS مشکوک ─► تداوی رینیت/سینوزیت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GERD با اعراض معده ─► PPI (فقط با اعراض معده)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هنوز باقی است ─► سرفهٔ مزمن مقاوم (RCC)</w:t>
      </w:r>
    </w:p>
    <w:p>
      <w:pPr>
        <w:bidi w:val="1"/>
        <w:spacing w:before="0" w:after="0"/>
        <w:ind w:right="227" w:left="227"/>
      </w:pPr>
      <w:r>
        <w:rPr>
          <w:rFonts w:ascii="Vazirmatn" w:hAnsi="Vazirmatn"/>
          <w:sz w:val="19"/>
        </w:rPr>
        <w:t xml:space="preserve">                  ─► Gabapentin / Morphine دوز پایین / تداوی گفتار</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معمولاً لازم نیست؛ مگر Red flags (بالا).</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تداوی</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UACS — رینیت الرجیک</w:t>
            </w:r>
          </w:p>
        </w:tc>
        <w:tc>
          <w:tcPr>
            <w:tcW w:type="dxa" w:w="3437"/>
          </w:tcPr>
          <w:p>
            <w:pPr>
              <w:bidi w:val="1"/>
            </w:pPr>
            <w:r>
              <w:rPr>
                <w:sz w:val="18"/>
              </w:rPr>
            </w:r>
            <w:r>
              <w:rPr>
                <w:rFonts w:ascii="Vazirmatn" w:hAnsi="Vazirmatn"/>
                <w:b/>
                <w:sz w:val="18"/>
              </w:rPr>
              <w:t>کورتیکوستیروئید بینی</w:t>
            </w:r>
          </w:p>
        </w:tc>
        <w:tc>
          <w:tcPr>
            <w:tcW w:type="dxa" w:w="3437"/>
          </w:tcPr>
          <w:p>
            <w:pPr>
              <w:bidi w:val="1"/>
            </w:pPr>
            <w:r>
              <w:rPr>
                <w:sz w:val="18"/>
              </w:rPr>
            </w:r>
            <w:r>
              <w:rPr>
                <w:rFonts w:ascii="Vazirmatn" w:hAnsi="Vazirmatn"/>
                <w:sz w:val="18"/>
              </w:rPr>
              <w:t xml:space="preserve">مثلاً </w:t>
            </w:r>
            <w:r>
              <w:rPr>
                <w:rFonts w:ascii="Vazirmatn" w:hAnsi="Vazirmatn"/>
                <w:b/>
                <w:sz w:val="18"/>
              </w:rPr>
              <w:t>Fluticasone propionate ۵۰ mcg/پف: ۲ پف در هر سوراخ بینی یک بار در روز</w:t>
            </w:r>
            <w:r>
              <w:rPr>
                <w:rFonts w:ascii="Vazirmatn" w:hAnsi="Vazirmatn"/>
                <w:sz w:val="18"/>
              </w:rPr>
              <w:t xml:space="preserve"> (۲۰۰ mcg/روز)؛ امتحان ۱ ماه</w:t>
            </w:r>
          </w:p>
        </w:tc>
      </w:tr>
      <w:tr>
        <w:tc>
          <w:tcPr>
            <w:tcW w:type="dxa" w:w="3437"/>
          </w:tcPr>
          <w:p>
            <w:pPr>
              <w:bidi w:val="1"/>
            </w:pPr>
            <w:r>
              <w:rPr>
                <w:sz w:val="18"/>
              </w:rPr>
            </w:r>
            <w:r>
              <w:rPr>
                <w:rFonts w:ascii="Vazirmatn" w:hAnsi="Vazirmatn"/>
                <w:b/>
                <w:sz w:val="18"/>
              </w:rPr>
              <w:t>UACS — رینیت غیرالرجیک</w:t>
            </w:r>
          </w:p>
        </w:tc>
        <w:tc>
          <w:tcPr>
            <w:tcW w:type="dxa" w:w="3437"/>
          </w:tcPr>
          <w:p>
            <w:pPr>
              <w:bidi w:val="1"/>
            </w:pPr>
            <w:r>
              <w:rPr>
                <w:sz w:val="18"/>
              </w:rPr>
            </w:r>
            <w:r>
              <w:rPr>
                <w:rFonts w:ascii="Vazirmatn" w:hAnsi="Vazirmatn"/>
                <w:sz w:val="18"/>
              </w:rPr>
              <w:t>انتی‌هیستامین نسل اول + دیکانجستنت</w:t>
            </w:r>
          </w:p>
        </w:tc>
        <w:tc>
          <w:tcPr>
            <w:tcW w:type="dxa" w:w="3437"/>
          </w:tcPr>
          <w:p>
            <w:pPr>
              <w:bidi w:val="1"/>
            </w:pPr>
            <w:r>
              <w:rPr>
                <w:sz w:val="18"/>
              </w:rPr>
            </w:r>
            <w:r>
              <w:rPr>
                <w:rFonts w:ascii="Vazirmatn" w:hAnsi="Vazirmatn"/>
                <w:sz w:val="18"/>
              </w:rPr>
              <w:t xml:space="preserve">مثلاً </w:t>
            </w:r>
            <w:r>
              <w:rPr>
                <w:rFonts w:ascii="Vazirmatn" w:hAnsi="Vazirmatn"/>
                <w:b/>
                <w:sz w:val="18"/>
              </w:rPr>
              <w:t>Chlorphenamine ۴ mg فمی هر ۶–۸ ساعت</w:t>
            </w:r>
            <w:r>
              <w:rPr>
                <w:rFonts w:ascii="Vazirmatn" w:hAnsi="Vazirmatn"/>
                <w:sz w:val="18"/>
              </w:rPr>
              <w:t xml:space="preserve"> (خواب‌آوری) — ۱–۲ هفته؛ ⚠️ </w:t>
            </w:r>
            <w:r>
              <w:rPr>
                <w:rFonts w:ascii="Vazirmatn" w:hAnsi="Vazirmatn"/>
                <w:b/>
                <w:sz w:val="18"/>
              </w:rPr>
              <w:t>دیکانجستنت‌های بینی (Oxymetazoline) بیش از ۳–۵ روز نه</w:t>
            </w:r>
            <w:r>
              <w:rPr>
                <w:rFonts w:ascii="Vazirmatn" w:hAnsi="Vazirmatn"/>
                <w:sz w:val="18"/>
              </w:rPr>
              <w:t xml:space="preserve"> (رینیت ریباند)؛ Ipratropium بینی</w:t>
            </w:r>
          </w:p>
        </w:tc>
      </w:tr>
      <w:tr>
        <w:tc>
          <w:tcPr>
            <w:tcW w:type="dxa" w:w="3437"/>
          </w:tcPr>
          <w:p>
            <w:pPr>
              <w:bidi w:val="1"/>
            </w:pPr>
            <w:r>
              <w:rPr>
                <w:sz w:val="18"/>
              </w:rPr>
            </w:r>
            <w:r>
              <w:rPr>
                <w:rFonts w:ascii="Vazirmatn" w:hAnsi="Vazirmatn"/>
                <w:b/>
                <w:sz w:val="18"/>
              </w:rPr>
              <w:t>سینوزیت باکتریایی مزمن</w:t>
            </w:r>
          </w:p>
        </w:tc>
        <w:tc>
          <w:tcPr>
            <w:tcW w:type="dxa" w:w="3437"/>
          </w:tcPr>
          <w:p>
            <w:pPr>
              <w:bidi w:val="1"/>
            </w:pPr>
            <w:r>
              <w:rPr>
                <w:sz w:val="18"/>
              </w:rPr>
            </w:r>
            <w:r>
              <w:rPr>
                <w:rFonts w:ascii="Vazirmatn" w:hAnsi="Vazirmatn"/>
                <w:sz w:val="18"/>
              </w:rPr>
              <w:t>شستشوی نمکی + ستیروئید بینی ± انتی‌بیوتیک (مشورهٔ ENT)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آسم (Cough-variant) و NAEB</w:t>
            </w:r>
          </w:p>
        </w:tc>
        <w:tc>
          <w:tcPr>
            <w:tcW w:type="dxa" w:w="3437"/>
          </w:tcPr>
          <w:p>
            <w:pPr>
              <w:bidi w:val="1"/>
            </w:pPr>
            <w:r>
              <w:rPr>
                <w:sz w:val="18"/>
              </w:rPr>
            </w:r>
            <w:r>
              <w:rPr>
                <w:rFonts w:ascii="Vazirmatn" w:hAnsi="Vazirmatn"/>
                <w:b/>
                <w:sz w:val="18"/>
              </w:rPr>
              <w:t>ICS</w:t>
            </w:r>
            <w:r>
              <w:rPr>
                <w:rFonts w:ascii="Vazirmatn" w:hAnsi="Vazirmatn"/>
                <w:sz w:val="18"/>
              </w:rPr>
              <w:t xml:space="preserve"> (یا ICS-Formoterol مطابق GINA — فصل ۱۷)</w:t>
            </w:r>
          </w:p>
        </w:tc>
        <w:tc>
          <w:tcPr>
            <w:tcW w:type="dxa" w:w="3437"/>
          </w:tcPr>
          <w:p>
            <w:pPr>
              <w:bidi w:val="1"/>
            </w:pPr>
            <w:r>
              <w:rPr>
                <w:sz w:val="18"/>
              </w:rPr>
            </w:r>
            <w:r>
              <w:rPr>
                <w:rFonts w:ascii="Vazirmatn" w:hAnsi="Vazirmatn"/>
                <w:sz w:val="18"/>
              </w:rPr>
              <w:t xml:space="preserve">مثلاً </w:t>
            </w:r>
            <w:r>
              <w:rPr>
                <w:rFonts w:ascii="Vazirmatn" w:hAnsi="Vazirmatn"/>
                <w:b/>
                <w:sz w:val="18"/>
              </w:rPr>
              <w:t>Budesonide ۴۰۰ mcg استنشاقی دو بار در روز</w:t>
            </w:r>
            <w:r>
              <w:rPr>
                <w:rFonts w:ascii="Vazirmatn" w:hAnsi="Vazirmatn"/>
                <w:sz w:val="18"/>
              </w:rPr>
              <w:t xml:space="preserve"> یا </w:t>
            </w:r>
            <w:r>
              <w:rPr>
                <w:rFonts w:ascii="Vazirmatn" w:hAnsi="Vazirmatn"/>
                <w:b/>
                <w:sz w:val="18"/>
              </w:rPr>
              <w:t>Fluticasone ۲۵۰ mcg دو بار</w:t>
            </w:r>
            <w:r>
              <w:rPr>
                <w:rFonts w:ascii="Vazirmatn" w:hAnsi="Vazirmatn"/>
                <w:sz w:val="18"/>
              </w:rPr>
              <w:t xml:space="preserve">؛ </w:t>
            </w:r>
            <w:r>
              <w:rPr>
                <w:rFonts w:ascii="Vazirmatn" w:hAnsi="Vazirmatn"/>
                <w:b/>
                <w:sz w:val="18"/>
              </w:rPr>
              <w:t>امتحان ۲–۴ هفته</w:t>
            </w:r>
            <w:r>
              <w:rPr>
                <w:rFonts w:ascii="Vazirmatn" w:hAnsi="Vazirmatn"/>
                <w:sz w:val="18"/>
              </w:rPr>
              <w:t xml:space="preserve">؛ یا </w:t>
            </w:r>
            <w:r>
              <w:rPr>
                <w:rFonts w:ascii="Vazirmatn" w:hAnsi="Vazirmatn"/>
                <w:b/>
                <w:sz w:val="18"/>
              </w:rPr>
              <w:t>Montelukast ۱۰ mg فمی شب</w:t>
            </w:r>
            <w:r>
              <w:rPr>
                <w:rFonts w:ascii="Vazirmatn" w:hAnsi="Vazirmatn"/>
                <w:sz w:val="18"/>
              </w:rPr>
              <w:t xml:space="preserve"> (⚠️ هشدار FDA: عوارض عصبی-روانی)</w:t>
            </w:r>
          </w:p>
        </w:tc>
      </w:tr>
      <w:tr>
        <w:tc>
          <w:tcPr>
            <w:tcW w:type="dxa" w:w="3437"/>
          </w:tcPr>
          <w:p>
            <w:pPr>
              <w:bidi w:val="1"/>
            </w:pPr>
            <w:r>
              <w:rPr>
                <w:sz w:val="18"/>
              </w:rPr>
            </w:r>
            <w:r>
              <w:rPr>
                <w:rFonts w:ascii="Vazirmatn" w:hAnsi="Vazirmatn"/>
                <w:b/>
                <w:sz w:val="18"/>
              </w:rPr>
              <w:t>GERD (با اعراض معده)</w:t>
            </w:r>
          </w:p>
        </w:tc>
        <w:tc>
          <w:tcPr>
            <w:tcW w:type="dxa" w:w="3437"/>
          </w:tcPr>
          <w:p>
            <w:pPr>
              <w:bidi w:val="1"/>
            </w:pPr>
            <w:r>
              <w:rPr>
                <w:sz w:val="18"/>
              </w:rPr>
            </w:r>
            <w:r>
              <w:rPr>
                <w:rFonts w:ascii="Vazirmatn" w:hAnsi="Vazirmatn"/>
                <w:b/>
                <w:sz w:val="18"/>
              </w:rPr>
              <w:t>PPI</w:t>
            </w:r>
            <w:r>
              <w:rPr>
                <w:rFonts w:ascii="Vazirmatn" w:hAnsi="Vazirmatn"/>
                <w:sz w:val="18"/>
              </w:rPr>
              <w:t xml:space="preserve"> + تغییرات شیوهٔ زندگی</w:t>
            </w:r>
          </w:p>
        </w:tc>
        <w:tc>
          <w:tcPr>
            <w:tcW w:type="dxa" w:w="3437"/>
          </w:tcPr>
          <w:p>
            <w:pPr>
              <w:bidi w:val="1"/>
            </w:pPr>
            <w:r>
              <w:rPr>
                <w:sz w:val="18"/>
              </w:rPr>
            </w:r>
            <w:r>
              <w:rPr>
                <w:rFonts w:ascii="Vazirmatn" w:hAnsi="Vazirmatn"/>
                <w:b/>
                <w:sz w:val="18"/>
              </w:rPr>
              <w:t>Omeprazole ۲۰–۴۰ mg فمی دو بار در روز</w:t>
            </w:r>
            <w:r>
              <w:rPr>
                <w:rFonts w:ascii="Vazirmatn" w:hAnsi="Vazirmatn"/>
                <w:sz w:val="18"/>
              </w:rPr>
              <w:t xml:space="preserve"> پیش از غذا برای </w:t>
            </w:r>
            <w:r>
              <w:rPr>
                <w:rFonts w:ascii="Vazirmatn" w:hAnsi="Vazirmatn"/>
                <w:b/>
                <w:sz w:val="18"/>
              </w:rPr>
              <w:t>۸–۱۲ هفته</w:t>
            </w:r>
            <w:r>
              <w:rPr>
                <w:rFonts w:ascii="Vazirmatn" w:hAnsi="Vazirmatn"/>
                <w:sz w:val="18"/>
              </w:rPr>
              <w:t xml:space="preserve">؛ ⚠️ </w:t>
            </w:r>
            <w:r>
              <w:rPr>
                <w:rFonts w:ascii="Vazirmatn" w:hAnsi="Vazirmatn"/>
                <w:b/>
                <w:sz w:val="18"/>
              </w:rPr>
              <w:t>PPI در سرفهٔ بدون اعراض معده مؤثر نیست</w:t>
            </w:r>
            <w:r>
              <w:rPr>
                <w:rFonts w:ascii="Vazirmatn" w:hAnsi="Vazirmatn"/>
                <w:sz w:val="18"/>
              </w:rPr>
              <w:t xml:space="preserve"> (ERS 2020)</w:t>
            </w:r>
          </w:p>
        </w:tc>
      </w:tr>
      <w:tr>
        <w:tc>
          <w:tcPr>
            <w:tcW w:type="dxa" w:w="3437"/>
          </w:tcPr>
          <w:p>
            <w:pPr>
              <w:bidi w:val="1"/>
            </w:pPr>
            <w:r>
              <w:rPr>
                <w:sz w:val="18"/>
              </w:rPr>
            </w:r>
            <w:r>
              <w:rPr>
                <w:rFonts w:ascii="Vazirmatn" w:hAnsi="Vazirmatn"/>
                <w:b/>
                <w:sz w:val="18"/>
              </w:rPr>
              <w:t>سرفهٔ پس از انتان</w:t>
            </w:r>
          </w:p>
        </w:tc>
        <w:tc>
          <w:tcPr>
            <w:tcW w:type="dxa" w:w="3437"/>
          </w:tcPr>
          <w:p>
            <w:pPr>
              <w:bidi w:val="1"/>
            </w:pPr>
            <w:r>
              <w:rPr>
                <w:sz w:val="18"/>
              </w:rPr>
            </w:r>
            <w:r>
              <w:rPr>
                <w:rFonts w:ascii="Vazirmatn" w:hAnsi="Vazirmatn"/>
                <w:sz w:val="18"/>
              </w:rPr>
              <w:t>خودبه‌خود بهتر می‌شود؛ Ipratropium استنشاقی یا ICS در موارد دوامدار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سیاه‌سرفه</w:t>
            </w:r>
          </w:p>
        </w:tc>
        <w:tc>
          <w:tcPr>
            <w:tcW w:type="dxa" w:w="3437"/>
          </w:tcPr>
          <w:p>
            <w:pPr>
              <w:bidi w:val="1"/>
            </w:pPr>
            <w:r>
              <w:rPr>
                <w:sz w:val="18"/>
              </w:rPr>
            </w:r>
            <w:r>
              <w:rPr>
                <w:rFonts w:ascii="Vazirmatn" w:hAnsi="Vazirmatn"/>
                <w:b/>
                <w:sz w:val="18"/>
              </w:rPr>
              <w:t>Azithromycin</w:t>
            </w:r>
            <w:r>
              <w:rPr>
                <w:rFonts w:ascii="Vazirmatn" w:hAnsi="Vazirmatn"/>
                <w:sz w:val="18"/>
              </w:rPr>
              <w:t xml:space="preserve"> (مؤثر در مرحلهٔ اول ۲–۳ هفته؛ برای کاهش انتقال)</w:t>
            </w:r>
          </w:p>
        </w:tc>
        <w:tc>
          <w:tcPr>
            <w:tcW w:type="dxa" w:w="3437"/>
          </w:tcPr>
          <w:p>
            <w:pPr>
              <w:bidi w:val="1"/>
            </w:pPr>
            <w:r>
              <w:rPr>
                <w:sz w:val="18"/>
              </w:rPr>
            </w:r>
            <w:r>
              <w:rPr>
                <w:rFonts w:ascii="Vazirmatn" w:hAnsi="Vazirmatn"/>
                <w:b/>
                <w:sz w:val="18"/>
              </w:rPr>
              <w:t>۵۰۰ mg روز ۱، سپس ۲۵۰ mg روزانه روز ۲–۵</w:t>
            </w:r>
          </w:p>
        </w:tc>
      </w:tr>
      <w:tr>
        <w:tc>
          <w:tcPr>
            <w:tcW w:type="dxa" w:w="3437"/>
          </w:tcPr>
          <w:p>
            <w:pPr>
              <w:bidi w:val="1"/>
            </w:pPr>
            <w:r>
              <w:rPr>
                <w:sz w:val="18"/>
              </w:rPr>
            </w:r>
            <w:r>
              <w:rPr>
                <w:rFonts w:ascii="Vazirmatn" w:hAnsi="Vazirmatn"/>
                <w:b/>
                <w:sz w:val="18"/>
              </w:rPr>
              <w:t>سرفهٔ مزمن مقاوم (RCC)</w:t>
            </w:r>
          </w:p>
        </w:tc>
        <w:tc>
          <w:tcPr>
            <w:tcW w:type="dxa" w:w="3437"/>
          </w:tcPr>
          <w:p>
            <w:pPr>
              <w:bidi w:val="1"/>
            </w:pPr>
            <w:r>
              <w:rPr>
                <w:sz w:val="18"/>
              </w:rPr>
            </w:r>
            <w:r>
              <w:rPr>
                <w:rFonts w:ascii="Vazirmatn" w:hAnsi="Vazirmatn"/>
                <w:b/>
                <w:sz w:val="18"/>
              </w:rPr>
              <w:t>Gabapentin</w:t>
            </w:r>
          </w:p>
        </w:tc>
        <w:tc>
          <w:tcPr>
            <w:tcW w:type="dxa" w:w="3437"/>
          </w:tcPr>
          <w:p>
            <w:pPr>
              <w:bidi w:val="1"/>
            </w:pPr>
            <w:r>
              <w:rPr>
                <w:sz w:val="18"/>
              </w:rPr>
            </w:r>
            <w:r>
              <w:rPr>
                <w:rFonts w:ascii="Vazirmatn" w:hAnsi="Vazirmatn"/>
                <w:sz w:val="18"/>
              </w:rPr>
              <w:t xml:space="preserve">شروع </w:t>
            </w:r>
            <w:r>
              <w:rPr>
                <w:rFonts w:ascii="Vazirmatn" w:hAnsi="Vazirmatn"/>
                <w:b/>
                <w:sz w:val="18"/>
              </w:rPr>
              <w:t>۱۰۰–۳۰۰ mg شب</w:t>
            </w:r>
            <w:r>
              <w:rPr>
                <w:rFonts w:ascii="Vazirmatn" w:hAnsi="Vazirmatn"/>
                <w:sz w:val="18"/>
              </w:rPr>
              <w:t xml:space="preserve">، افزایش تدریجی تا </w:t>
            </w:r>
            <w:r>
              <w:rPr>
                <w:rFonts w:ascii="Vazirmatn" w:hAnsi="Vazirmatn"/>
                <w:b/>
                <w:sz w:val="18"/>
              </w:rPr>
              <w:t>حداکثر ۹۰۰ mg دو بار در روز</w:t>
            </w:r>
            <w:r>
              <w:rPr>
                <w:rFonts w:ascii="Vazirmatn" w:hAnsi="Vazirmatn"/>
                <w:sz w:val="18"/>
              </w:rPr>
              <w:t xml:space="preserve"> (کارآزمایی Ryan 2012: ۱۸۰۰ mg/روز)؛ ارزیابی پس از ۸ هفته؛ ⚠️ خواب‌آلودگی، سرگیجه؛ تنظیم در عدم کفایهٔ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Pregabalin</w:t>
            </w:r>
            <w:r>
              <w:rPr>
                <w:rFonts w:ascii="Vazirmatn" w:hAnsi="Vazirmatn"/>
                <w:sz w:val="18"/>
              </w:rPr>
              <w:t xml:space="preserve"> (با تداوی گفتار)</w:t>
            </w:r>
          </w:p>
        </w:tc>
        <w:tc>
          <w:tcPr>
            <w:tcW w:type="dxa" w:w="3437"/>
          </w:tcPr>
          <w:p>
            <w:pPr>
              <w:bidi w:val="1"/>
            </w:pPr>
            <w:r>
              <w:rPr>
                <w:sz w:val="18"/>
              </w:rPr>
            </w:r>
            <w:r>
              <w:rPr>
                <w:rFonts w:ascii="Vazirmatn" w:hAnsi="Vazirmatn"/>
                <w:sz w:val="18"/>
              </w:rPr>
              <w:t>۷۵ mg دو بار در روز (افزایش تا ۳۰۰ mg/روز)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Morphine sulfate آهسته‌رهش</w:t>
            </w:r>
          </w:p>
        </w:tc>
        <w:tc>
          <w:tcPr>
            <w:tcW w:type="dxa" w:w="3437"/>
          </w:tcPr>
          <w:p>
            <w:pPr>
              <w:bidi w:val="1"/>
            </w:pPr>
            <w:r>
              <w:rPr>
                <w:sz w:val="18"/>
              </w:rPr>
            </w:r>
            <w:r>
              <w:rPr>
                <w:rFonts w:ascii="Vazirmatn" w:hAnsi="Vazirmatn"/>
                <w:b/>
                <w:sz w:val="18"/>
              </w:rPr>
              <w:t>۵ mg فمی دو بار در روز</w:t>
            </w:r>
            <w:r>
              <w:rPr>
                <w:rFonts w:ascii="Vazirmatn" w:hAnsi="Vazirmatn"/>
                <w:sz w:val="18"/>
              </w:rPr>
              <w:t xml:space="preserve"> (Morice 2007) — ۱ هفته امتحانی؛ اگر مؤثر نباشد قطع؛ قبضیت</w:t>
            </w:r>
          </w:p>
        </w:tc>
      </w:tr>
      <w:tr>
        <w:tc>
          <w:tcPr>
            <w:tcW w:type="dxa" w:w="3437"/>
          </w:tcPr>
          <w:p>
            <w:pPr>
              <w:bidi w:val="1"/>
            </w:pPr>
            <w:r>
              <w:rPr>
                <w:sz w:val="18"/>
              </w:rPr>
            </w:r>
          </w:p>
        </w:tc>
        <w:tc>
          <w:tcPr>
            <w:tcW w:type="dxa" w:w="3437"/>
          </w:tcPr>
          <w:p>
            <w:pPr>
              <w:bidi w:val="1"/>
            </w:pPr>
            <w:r>
              <w:rPr>
                <w:sz w:val="18"/>
              </w:rPr>
            </w:r>
            <w:r>
              <w:rPr>
                <w:rFonts w:ascii="Vazirmatn" w:hAnsi="Vazirmatn"/>
                <w:b/>
                <w:sz w:val="18"/>
              </w:rPr>
              <w:t>Gefapixant</w:t>
            </w:r>
            <w:r>
              <w:rPr>
                <w:rFonts w:ascii="Vazirmatn" w:hAnsi="Vazirmatn"/>
                <w:sz w:val="18"/>
              </w:rPr>
              <w:t xml:space="preserve"> (مهارکنندهٔ P2X3)</w:t>
            </w:r>
          </w:p>
        </w:tc>
        <w:tc>
          <w:tcPr>
            <w:tcW w:type="dxa" w:w="3437"/>
          </w:tcPr>
          <w:p>
            <w:pPr>
              <w:bidi w:val="1"/>
            </w:pPr>
            <w:r>
              <w:rPr>
                <w:sz w:val="18"/>
              </w:rPr>
            </w:r>
            <w:r>
              <w:rPr>
                <w:rFonts w:ascii="Vazirmatn" w:hAnsi="Vazirmatn"/>
                <w:b/>
                <w:sz w:val="18"/>
              </w:rPr>
              <w:t>۴۵ mg فمی دو بار در روز</w:t>
            </w:r>
            <w:r>
              <w:rPr>
                <w:rFonts w:ascii="Vazirmatn" w:hAnsi="Vazirmatn"/>
                <w:sz w:val="18"/>
              </w:rPr>
              <w:t xml:space="preserve"> (تأیید در اتحادیهٔ اروپا و جاپان؛ ⚠️ FDA تأیید نکرده است)؛ عارضهٔ اصلی: </w:t>
            </w:r>
            <w:r>
              <w:rPr>
                <w:rFonts w:ascii="Vazirmatn" w:hAnsi="Vazirmatn"/>
                <w:b/>
                <w:sz w:val="18"/>
              </w:rPr>
              <w:t>اختلال ذائقه</w:t>
            </w:r>
          </w:p>
        </w:tc>
      </w:tr>
    </w:tbl>
    <w:p>
      <w:pPr>
        <w:ind w:right="340"/>
        <w:bidi w:val="1"/>
      </w:pPr>
      <w:r>
        <w:rPr>
          <w:color w:val="136F73"/>
        </w:rPr>
        <w:t xml:space="preserve">● </w:t>
      </w:r>
      <w:r>
        <w:rPr>
          <w:rFonts w:ascii="Vazirmatn" w:hAnsi="Vazirmatn"/>
        </w:rPr>
        <w:t xml:space="preserve">⚠️ </w:t>
      </w:r>
      <w:r>
        <w:rPr>
          <w:rFonts w:ascii="Vazirmatn" w:hAnsi="Vazirmatn"/>
          <w:b/>
        </w:rPr>
        <w:t>Codeine و Dextromethorphan</w:t>
      </w:r>
      <w:r>
        <w:rPr>
          <w:rFonts w:ascii="Vazirmatn" w:hAnsi="Vazirmatn"/>
        </w:rPr>
        <w:t xml:space="preserve"> در سرفهٔ مزمن </w:t>
      </w:r>
      <w:r>
        <w:rPr>
          <w:rFonts w:ascii="Vazirmatn" w:hAnsi="Vazirmatn"/>
          <w:b/>
        </w:rPr>
        <w:t>شواهد ضعیف</w:t>
      </w:r>
      <w:r>
        <w:rPr>
          <w:rFonts w:ascii="Vazirmatn" w:hAnsi="Vazirmatn"/>
        </w:rPr>
        <w:t xml:space="preserve"> دارند؛ ⚠️ </w:t>
      </w:r>
      <w:r>
        <w:rPr>
          <w:rFonts w:ascii="Vazirmatn" w:hAnsi="Vazirmatn"/>
          <w:b/>
        </w:rPr>
        <w:t>Codeine در اطفال کمتر از ۱۲ سال ممنوع</w:t>
      </w:r>
      <w:r>
        <w:rPr>
          <w:rFonts w:ascii="Vazirmatn" w:hAnsi="Vazirmatn"/>
        </w:rPr>
        <w:t xml:space="preserve"> است.</w:t>
      </w:r>
    </w:p>
    <w:p>
      <w:pPr>
        <w:ind w:right="340"/>
        <w:bidi w:val="1"/>
      </w:pPr>
      <w:r>
        <w:rPr>
          <w:color w:val="136F73"/>
        </w:rPr>
        <w:t xml:space="preserve">● </w:t>
      </w:r>
      <w:r>
        <w:rPr>
          <w:rFonts w:ascii="Vazirmatn" w:hAnsi="Vazirmatn"/>
          <w:b/>
        </w:rPr>
        <w:t>شربت‌های سرفهٔ بدون نسخه</w:t>
      </w:r>
      <w:r>
        <w:rPr>
          <w:rFonts w:ascii="Vazirmatn" w:hAnsi="Vazirmatn"/>
        </w:rPr>
        <w:t xml:space="preserve"> برای سرفهٔ مزمن </w:t>
      </w:r>
      <w:r>
        <w:rPr>
          <w:rFonts w:ascii="Vazirmatn" w:hAnsi="Vazirmatn"/>
          <w:b/>
        </w:rPr>
        <w:t>فایده ندارند</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سرفهٔ سگرتی در ۴ هفته در بیشتر افراد بهتر می‌شود (گاهی ابتدا بدتر).</w:t>
      </w:r>
    </w:p>
    <w:p>
      <w:pPr>
        <w:ind w:right="340"/>
        <w:bidi w:val="1"/>
      </w:pPr>
      <w:r>
        <w:rPr>
          <w:color w:val="136F73"/>
        </w:rPr>
        <w:t xml:space="preserve">● </w:t>
      </w:r>
      <w:r>
        <w:rPr>
          <w:rFonts w:ascii="Vazirmatn" w:hAnsi="Vazirmatn"/>
          <w:b/>
        </w:rPr>
        <w:t>تداوی گفتار و فزیوتراپی (Cough suppression therapy):</w:t>
      </w:r>
      <w:r>
        <w:rPr>
          <w:rFonts w:ascii="Vazirmatn" w:hAnsi="Vazirmatn"/>
        </w:rPr>
        <w:t xml:space="preserve"> آموزش کنترول سرفه، تنفس، هایدریشن — </w:t>
      </w:r>
      <w:r>
        <w:rPr>
          <w:rFonts w:ascii="Vazirmatn" w:hAnsi="Vazirmatn"/>
          <w:b/>
        </w:rPr>
        <w:t>شواهد خوب</w:t>
      </w:r>
      <w:r>
        <w:rPr>
          <w:rFonts w:ascii="Vazirmatn" w:hAnsi="Vazirmatn"/>
        </w:rPr>
        <w:t xml:space="preserve"> در RCC.</w:t>
      </w:r>
    </w:p>
    <w:p>
      <w:pPr>
        <w:ind w:right="340"/>
        <w:bidi w:val="1"/>
      </w:pPr>
      <w:r>
        <w:rPr>
          <w:color w:val="136F73"/>
        </w:rPr>
        <w:t xml:space="preserve">● </w:t>
      </w:r>
      <w:r>
        <w:rPr>
          <w:rFonts w:ascii="Vazirmatn" w:hAnsi="Vazirmatn"/>
          <w:b/>
        </w:rPr>
        <w:t>GERD:</w:t>
      </w:r>
      <w:r>
        <w:rPr>
          <w:rFonts w:ascii="Vazirmatn" w:hAnsi="Vazirmatn"/>
        </w:rPr>
        <w:t xml:space="preserve"> کاهش وزن، بلند کردن سر بستر، عدم خوردن ۳ ساعت پیش از خواب، اجتناب از غذاهای محرک.</w:t>
      </w:r>
    </w:p>
    <w:p>
      <w:pPr>
        <w:ind w:right="340"/>
        <w:bidi w:val="1"/>
      </w:pPr>
      <w:r>
        <w:rPr>
          <w:color w:val="136F73"/>
        </w:rPr>
        <w:t xml:space="preserve">● </w:t>
      </w:r>
      <w:r>
        <w:rPr>
          <w:rFonts w:ascii="Vazirmatn" w:hAnsi="Vazirmatn"/>
        </w:rPr>
        <w:t xml:space="preserve">دوری از </w:t>
      </w:r>
      <w:r>
        <w:rPr>
          <w:rFonts w:ascii="Vazirmatn" w:hAnsi="Vazirmatn"/>
          <w:b/>
        </w:rPr>
        <w:t>دود بخاری و تندور</w:t>
      </w:r>
      <w:r>
        <w:rPr>
          <w:rFonts w:ascii="Vazirmatn" w:hAnsi="Vazirmatn"/>
        </w:rPr>
        <w:t xml:space="preserve"> (تهویه).</w:t>
      </w:r>
    </w:p>
    <w:p>
      <w:pPr>
        <w:spacing w:before="200"/>
        <w:bidi w:val="1"/>
      </w:pPr>
      <w:r>
        <w:rPr>
          <w:rFonts w:ascii="Vazirmatn" w:hAnsi="Vazirmatn"/>
          <w:b/>
          <w:color w:val="136F73"/>
          <w:sz w:val="25"/>
        </w:rPr>
        <w:t>د) Surgical / Procedural Management</w:t>
      </w:r>
    </w:p>
    <w:p>
      <w:pPr>
        <w:bidi w:val="1"/>
      </w:pPr>
      <w:r>
        <w:rPr>
          <w:rFonts w:ascii="Vazirmatn" w:hAnsi="Vazirmatn"/>
          <w:b/>
        </w:rPr>
        <w:t>جراحی ضد ریفلکس (Fundoplication)</w:t>
      </w:r>
      <w:r>
        <w:rPr>
          <w:rFonts w:ascii="Vazirmatn" w:hAnsi="Vazirmatn"/>
        </w:rPr>
        <w:t xml:space="preserve"> فقط در GERD ثابت‌شده با pH-impedance که به تداوی دوایی جواب نداده (با احتیاط؛ نتایج متفاوت)؛ جراحی سینوس (ENT).</w:t>
      </w:r>
    </w:p>
    <w:p>
      <w:pPr>
        <w:spacing w:before="280"/>
        <w:bidi w:val="1"/>
      </w:pPr>
      <w:r>
        <w:rPr>
          <w:rFonts w:ascii="Vazirmatn" w:hAnsi="Vazirmatn"/>
          <w:b/>
          <w:color w:val="0F2744"/>
          <w:sz w:val="29"/>
        </w:rPr>
        <w:t>🔹 ۱۱. Complications</w:t>
      </w:r>
    </w:p>
    <w:p>
      <w:pPr>
        <w:bidi w:val="1"/>
      </w:pPr>
      <w:r>
        <w:rPr>
          <w:rFonts w:ascii="Vazirmatn" w:hAnsi="Vazirmatn"/>
        </w:rPr>
        <w:t xml:space="preserve">بی‌خوابی، </w:t>
      </w:r>
      <w:r>
        <w:rPr>
          <w:rFonts w:ascii="Vazirmatn" w:hAnsi="Vazirmatn"/>
          <w:b/>
        </w:rPr>
        <w:t>بی‌اختیاری ادرار در زنان</w:t>
      </w:r>
      <w:r>
        <w:rPr>
          <w:rFonts w:ascii="Vazirmatn" w:hAnsi="Vazirmatn"/>
        </w:rPr>
        <w:t xml:space="preserve"> (بسیار شایع و مهم)، شکستگی دنده، سنکوپ سرفه‌ای، استفراغ، فتق، افسردگی، و انزوای اجتماعی.</w:t>
      </w:r>
    </w:p>
    <w:p>
      <w:pPr>
        <w:spacing w:before="280"/>
        <w:bidi w:val="1"/>
      </w:pPr>
      <w:r>
        <w:rPr>
          <w:rFonts w:ascii="Vazirmatn" w:hAnsi="Vazirmatn"/>
          <w:b/>
          <w:color w:val="0F2744"/>
          <w:sz w:val="29"/>
        </w:rPr>
        <w:t>🔹 ۱۲. Prognosis &amp; Follow-up</w:t>
      </w:r>
    </w:p>
    <w:p>
      <w:pPr>
        <w:bidi w:val="1"/>
      </w:pPr>
      <w:r>
        <w:rPr>
          <w:rFonts w:ascii="Vazirmatn" w:hAnsi="Vazirmatn"/>
        </w:rPr>
        <w:t xml:space="preserve">اکثر علل قابل تداوی اند؛ </w:t>
      </w:r>
      <w:r>
        <w:rPr>
          <w:rFonts w:ascii="Vazirmatn" w:hAnsi="Vazirmatn"/>
          <w:b/>
        </w:rPr>
        <w:t>ارزیابی هر ۴–۸ هفته</w:t>
      </w:r>
      <w:r>
        <w:rPr>
          <w:rFonts w:ascii="Vazirmatn" w:hAnsi="Vazirmatn"/>
        </w:rPr>
        <w:t xml:space="preserve"> پس از هر تداوی امتحانی؛ ⚠️ </w:t>
      </w:r>
      <w:r>
        <w:rPr>
          <w:rFonts w:ascii="Vazirmatn" w:hAnsi="Vazirmatn"/>
          <w:b/>
        </w:rPr>
        <w:t>تداوی امتحانی بی‌اثر را قطع کن</w:t>
      </w:r>
      <w:r>
        <w:rPr>
          <w:rFonts w:ascii="Vazirmatn" w:hAnsi="Vazirmatn"/>
        </w:rPr>
        <w:t xml:space="preserve"> — دوا روی دوا جمع نکن.</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سرفهٔ مزمن</w:t>
      </w:r>
      <w:r>
        <w:rPr>
          <w:rFonts w:ascii="Vazirmatn" w:hAnsi="Vazirmatn"/>
        </w:rPr>
        <w:t xml:space="preserve"> (بیشتر از هشت هفته) با CXR نورمال در غیرسگرتی.</w:t>
      </w:r>
    </w:p>
    <w:p>
      <w:pPr>
        <w:ind w:right="340"/>
        <w:bidi w:val="1"/>
      </w:pPr>
      <w:r>
        <w:rPr>
          <w:color w:val="136F73"/>
        </w:rPr>
        <w:t xml:space="preserve">● </w:t>
      </w:r>
      <w:r>
        <w:rPr>
          <w:rFonts w:ascii="Vazirmatn" w:hAnsi="Vazirmatn"/>
          <w:b/>
        </w:rPr>
        <w:t>اول دوا:</w:t>
      </w:r>
      <w:r>
        <w:rPr>
          <w:rFonts w:ascii="Vazirmatn" w:hAnsi="Vazirmatn"/>
        </w:rPr>
        <w:t xml:space="preserve"> </w:t>
      </w:r>
      <w:r>
        <w:rPr>
          <w:rFonts w:ascii="Vazirmatn" w:hAnsi="Vazirmatn"/>
          <w:b/>
        </w:rPr>
        <w:t>ACE inhibitor</w:t>
      </w:r>
      <w:r>
        <w:rPr>
          <w:rFonts w:ascii="Vazirmatn" w:hAnsi="Vazirmatn"/>
        </w:rPr>
        <w:t xml:space="preserve"> یک علت شایع است → Enalapril با یک دوای غیر-ACEi (مثلاً ARB) عوض شد؛ بهبود ممکن است هفته‌ها وقت بگیرد (بخش ۴).</w:t>
      </w:r>
    </w:p>
    <w:p>
      <w:pPr>
        <w:ind w:right="340"/>
        <w:bidi w:val="1"/>
      </w:pPr>
      <w:r>
        <w:rPr>
          <w:color w:val="136F73"/>
        </w:rPr>
        <w:t xml:space="preserve">● </w:t>
      </w:r>
      <w:r>
        <w:rPr>
          <w:rFonts w:ascii="Vazirmatn" w:hAnsi="Vazirmatn"/>
          <w:b/>
        </w:rPr>
        <w:t>بعد سه علت شایع:</w:t>
      </w:r>
      <w:r>
        <w:rPr>
          <w:rFonts w:ascii="Vazirmatn" w:hAnsi="Vazirmatn"/>
        </w:rPr>
        <w:t xml:space="preserve"> Upper airway cough syndrome (ترشح پشت بینی)، آسما/برانشیت ایوزینوفیلیک، و GERD — به ترتیب و با تداوی امتحانی (Empirical trial) (بخش ۱۰).</w:t>
      </w:r>
    </w:p>
    <w:p>
      <w:pPr>
        <w:ind w:right="340"/>
        <w:bidi w:val="1"/>
      </w:pPr>
      <w:r>
        <w:rPr>
          <w:color w:val="136F73"/>
        </w:rPr>
        <w:t xml:space="preserve">● </w:t>
      </w:r>
      <w:r>
        <w:rPr>
          <w:rFonts w:ascii="Vazirmatn" w:hAnsi="Vazirmatn"/>
          <w:b/>
        </w:rPr>
        <w:t>در افغانستان:</w:t>
      </w:r>
      <w:r>
        <w:rPr>
          <w:rFonts w:ascii="Vazirmatn" w:hAnsi="Vazirmatn"/>
        </w:rPr>
        <w:t xml:space="preserve"> اگر تب، کاهش وزن یا هیموپتیزی پیدا شود → بلغم برای سل (فصل ۱۹).</w:t>
      </w:r>
    </w:p>
    <w:p>
      <w:pPr>
        <w:ind w:right="340"/>
        <w:bidi w:val="1"/>
      </w:pPr>
      <w:r>
        <w:rPr>
          <w:color w:val="136F73"/>
        </w:rPr>
        <w:t xml:space="preserve">● </w:t>
      </w:r>
      <w:r>
        <w:rPr>
          <w:rFonts w:ascii="Vazirmatn" w:hAnsi="Vazirmatn"/>
          <w:b/>
        </w:rPr>
        <w:t>انتی‌بیوتیک:</w:t>
      </w:r>
      <w:r>
        <w:rPr>
          <w:rFonts w:ascii="Vazirmatn" w:hAnsi="Vazirmatn"/>
        </w:rPr>
        <w:t xml:space="preserve"> سرفهٔ مزمن بدون علامت انتان باکتریایی به انتی‌بیوتیک جواب نمی‌دهد.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 + یک:</w:t>
      </w:r>
      <w:r>
        <w:rPr>
          <w:rFonts w:ascii="Vazirmatn" w:hAnsi="Vazirmatn"/>
        </w:rPr>
        <w:t xml:space="preserve"> بینی، آسم، معده + ACEi.»</w:t>
      </w:r>
    </w:p>
    <w:p>
      <w:pPr>
        <w:ind w:right="340"/>
        <w:bidi w:val="1"/>
      </w:pPr>
      <w:r>
        <w:rPr>
          <w:color w:val="136F73"/>
        </w:rPr>
        <w:t xml:space="preserve">● </w:t>
      </w:r>
      <w:r>
        <w:rPr>
          <w:rFonts w:ascii="Vazirmatn" w:hAnsi="Vazirmatn"/>
        </w:rPr>
        <w:t>💡 «</w:t>
      </w:r>
      <w:r>
        <w:rPr>
          <w:rFonts w:ascii="Vazirmatn" w:hAnsi="Vazirmatn"/>
          <w:b/>
        </w:rPr>
        <w:t>PPI فقط با سوزش سینه.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سرفه بیش از ۲ هفته در افغانستان = بلغم برای سل.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RCC = Gabapentin، Morphine دوز پایین، تداوی گفتار.</w:t>
      </w:r>
      <w:r>
        <w:rPr>
          <w:rFonts w:ascii="Vazirmatn" w:hAnsi="Vazirmatn"/>
        </w:rPr>
        <w:t>»</w:t>
      </w:r>
    </w:p>
    <w:p>
      <w:pPr>
        <w:spacing w:before="280"/>
        <w:bidi w:val="1"/>
      </w:pPr>
      <w:r>
        <w:rPr>
          <w:rFonts w:ascii="Vazirmatn" w:hAnsi="Vazirmatn"/>
          <w:b/>
          <w:color w:val="0F2744"/>
          <w:sz w:val="29"/>
        </w:rPr>
        <w:t>⚠️ Red Flags</w:t>
      </w:r>
    </w:p>
    <w:p>
      <w:pPr>
        <w:bidi w:val="1"/>
      </w:pPr>
      <w:r>
        <w:rPr>
          <w:rFonts w:ascii="Vazirmatn" w:hAnsi="Vazirmatn"/>
        </w:rPr>
        <w:t>همپتیزی؛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pPr>
      <w:r>
        <w:rPr>
          <w:color w:val="B8913A"/>
        </w:rPr>
        <w:t>❖ ❖ ❖</w:t>
      </w:r>
    </w:p>
    <w:p>
      <w:pPr>
        <w:spacing w:before="280"/>
        <w:bidi w:val="1"/>
      </w:pPr>
      <w:r>
        <w:rPr>
          <w:rFonts w:ascii="Vazirmatn" w:hAnsi="Vazirmatn"/>
          <w:b/>
          <w:color w:val="0F2744"/>
          <w:sz w:val="29"/>
        </w:rPr>
        <w:t>ب) همپتیزی (Haemoptysis)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همپتیزی ← (۱) آیا واقعاً از ریه است؟ (۲) چقدر و آیا راه هوایی در خطر است؟ (۳) کدام طرف؟ (۴) چه علتی؟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با همپتیزی شدید از خفگی می‌میرد، نه از کم‌خونی.</w:t>
      </w:r>
      <w:r>
        <w:rPr>
          <w:rFonts w:ascii="Vazirmatn" w:hAnsi="Vazirmatn"/>
          <w:color w:val="0F2744"/>
        </w:rPr>
        <w:t xml:space="preserve"> طرف خونریزی را پایین بخوابان.»</w:t>
      </w:r>
    </w:p>
    <w:p>
      <w:pPr>
        <w:spacing w:before="280"/>
        <w:bidi w:val="1"/>
      </w:pPr>
      <w:r>
        <w:rPr>
          <w:rFonts w:ascii="Vazirmatn" w:hAnsi="Vazirmatn"/>
          <w:b/>
          <w:color w:val="0F2744"/>
          <w:sz w:val="29"/>
        </w:rPr>
        <w:t>🔹 ۲. Definition &amp; Classification</w:t>
      </w:r>
    </w:p>
    <w:p>
      <w:pPr>
        <w:bidi w:val="1"/>
      </w:pPr>
      <w:r>
        <w:rPr>
          <w:rFonts w:ascii="Vazirmatn" w:hAnsi="Vazirmatn"/>
          <w:b/>
        </w:rPr>
        <w:t>همپتیزی</w:t>
      </w:r>
      <w:r>
        <w:rPr>
          <w:rFonts w:ascii="Vazirmatn" w:hAnsi="Vazirmatn"/>
        </w:rPr>
        <w:t xml:space="preserve"> = سرفه کردن خون از زیر حنجره.</w:t>
      </w:r>
    </w:p>
    <w:p>
      <w:pPr>
        <w:ind w:right="340"/>
        <w:bidi w:val="1"/>
      </w:pPr>
      <w:r>
        <w:rPr>
          <w:color w:val="136F73"/>
        </w:rPr>
        <w:t xml:space="preserve">● </w:t>
      </w:r>
      <w:r>
        <w:rPr>
          <w:rFonts w:ascii="Vazirmatn" w:hAnsi="Vazirmatn"/>
          <w:b/>
        </w:rPr>
        <w:t>تفریق از Pseudohaemoptysis:</w:t>
      </w:r>
      <w:r>
        <w:rPr>
          <w:rFonts w:ascii="Vazirmatn" w:hAnsi="Vazirmatn"/>
        </w:rPr>
        <w:t xml:space="preserve"> خونریزی </w:t>
      </w:r>
      <w:r>
        <w:rPr>
          <w:rFonts w:ascii="Vazirmatn" w:hAnsi="Vazirmatn"/>
          <w:b/>
        </w:rPr>
        <w:t>بینی یا حلق</w:t>
      </w:r>
      <w:r>
        <w:rPr>
          <w:rFonts w:ascii="Vazirmatn" w:hAnsi="Vazirmatn"/>
        </w:rPr>
        <w:t xml:space="preserve"> (Epistaxis خلفی) و </w:t>
      </w:r>
      <w:r>
        <w:rPr>
          <w:rFonts w:ascii="Vazirmatn" w:hAnsi="Vazirmatn"/>
          <w:b/>
        </w:rPr>
        <w:t>Haematemesis</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همپتیزی</w:t>
            </w:r>
          </w:p>
        </w:tc>
        <w:tc>
          <w:tcPr>
            <w:tcW w:type="dxa" w:w="3437"/>
            <w:shd w:val="clear" w:fill="136f73"/>
          </w:tcPr>
          <w:p>
            <w:pPr>
              <w:bidi w:val="1"/>
            </w:pPr>
            <w:r/>
            <w:r>
              <w:rPr>
                <w:b/>
                <w:color w:val="FFFFFF"/>
                <w:sz w:val="19"/>
              </w:rPr>
              <w:t>Haematemesis</w:t>
            </w:r>
          </w:p>
        </w:tc>
      </w:tr>
      <w:tr>
        <w:tc>
          <w:tcPr>
            <w:tcW w:type="dxa" w:w="3437"/>
          </w:tcPr>
          <w:p>
            <w:pPr>
              <w:bidi w:val="1"/>
            </w:pPr>
            <w:r>
              <w:rPr>
                <w:sz w:val="18"/>
              </w:rPr>
            </w:r>
            <w:r>
              <w:rPr>
                <w:rFonts w:ascii="Vazirmatn" w:hAnsi="Vazirmatn"/>
                <w:sz w:val="18"/>
              </w:rPr>
              <w:t>رنگ</w:t>
            </w:r>
          </w:p>
        </w:tc>
        <w:tc>
          <w:tcPr>
            <w:tcW w:type="dxa" w:w="3437"/>
          </w:tcPr>
          <w:p>
            <w:pPr>
              <w:bidi w:val="1"/>
            </w:pPr>
            <w:r>
              <w:rPr>
                <w:sz w:val="18"/>
              </w:rPr>
            </w:r>
            <w:r>
              <w:rPr>
                <w:rFonts w:ascii="Vazirmatn" w:hAnsi="Vazirmatn"/>
                <w:b/>
                <w:sz w:val="18"/>
              </w:rPr>
              <w:t>سرخ روشن، کف‌دار</w:t>
            </w:r>
          </w:p>
        </w:tc>
        <w:tc>
          <w:tcPr>
            <w:tcW w:type="dxa" w:w="3437"/>
          </w:tcPr>
          <w:p>
            <w:pPr>
              <w:bidi w:val="1"/>
            </w:pPr>
            <w:r>
              <w:rPr>
                <w:sz w:val="18"/>
              </w:rPr>
            </w:r>
            <w:r>
              <w:rPr>
                <w:rFonts w:ascii="Vazirmatn" w:hAnsi="Vazirmatn"/>
                <w:sz w:val="18"/>
              </w:rPr>
              <w:t>قهوه‌ای یا تیره (</w:t>
            </w:r>
            <w:r>
              <w:rPr>
                <w:rFonts w:ascii="Vazirmatn" w:hAnsi="Vazirmatn"/>
                <w:b/>
                <w:sz w:val="18"/>
              </w:rPr>
              <w:t>Coffee-ground</w:t>
            </w:r>
            <w:r>
              <w:rPr>
                <w:rFonts w:ascii="Vazirmatn" w:hAnsi="Vazirmatn"/>
                <w:sz w:val="18"/>
              </w:rPr>
              <w:t>)</w:t>
            </w:r>
          </w:p>
        </w:tc>
      </w:tr>
      <w:tr>
        <w:tc>
          <w:tcPr>
            <w:tcW w:type="dxa" w:w="3437"/>
          </w:tcPr>
          <w:p>
            <w:pPr>
              <w:bidi w:val="1"/>
            </w:pPr>
            <w:r>
              <w:rPr>
                <w:sz w:val="18"/>
              </w:rPr>
            </w:r>
            <w:r>
              <w:rPr>
                <w:rFonts w:ascii="Vazirmatn" w:hAnsi="Vazirmatn"/>
                <w:sz w:val="18"/>
              </w:rPr>
              <w:t>pH</w:t>
            </w:r>
          </w:p>
        </w:tc>
        <w:tc>
          <w:tcPr>
            <w:tcW w:type="dxa" w:w="3437"/>
          </w:tcPr>
          <w:p>
            <w:pPr>
              <w:bidi w:val="1"/>
            </w:pPr>
            <w:r>
              <w:rPr>
                <w:sz w:val="18"/>
              </w:rPr>
            </w:r>
            <w:r>
              <w:rPr>
                <w:rFonts w:ascii="Vazirmatn" w:hAnsi="Vazirmatn"/>
                <w:b/>
                <w:sz w:val="18"/>
              </w:rPr>
              <w:t>قلوی</w:t>
            </w:r>
          </w:p>
        </w:tc>
        <w:tc>
          <w:tcPr>
            <w:tcW w:type="dxa" w:w="3437"/>
          </w:tcPr>
          <w:p>
            <w:pPr>
              <w:bidi w:val="1"/>
            </w:pPr>
            <w:r>
              <w:rPr>
                <w:sz w:val="18"/>
              </w:rPr>
            </w:r>
            <w:r>
              <w:rPr>
                <w:rFonts w:ascii="Vazirmatn" w:hAnsi="Vazirmatn"/>
                <w:b/>
                <w:sz w:val="18"/>
              </w:rPr>
              <w:t>اسیدی</w:t>
            </w:r>
          </w:p>
        </w:tc>
      </w:tr>
      <w:tr>
        <w:tc>
          <w:tcPr>
            <w:tcW w:type="dxa" w:w="3437"/>
          </w:tcPr>
          <w:p>
            <w:pPr>
              <w:bidi w:val="1"/>
            </w:pPr>
            <w:r>
              <w:rPr>
                <w:sz w:val="18"/>
              </w:rPr>
            </w:r>
            <w:r>
              <w:rPr>
                <w:rFonts w:ascii="Vazirmatn" w:hAnsi="Vazirmatn"/>
                <w:sz w:val="18"/>
              </w:rPr>
              <w:t>مخلوط با</w:t>
            </w:r>
          </w:p>
        </w:tc>
        <w:tc>
          <w:tcPr>
            <w:tcW w:type="dxa" w:w="3437"/>
          </w:tcPr>
          <w:p>
            <w:pPr>
              <w:bidi w:val="1"/>
            </w:pPr>
            <w:r>
              <w:rPr>
                <w:sz w:val="18"/>
              </w:rPr>
            </w:r>
            <w:r>
              <w:rPr>
                <w:rFonts w:ascii="Vazirmatn" w:hAnsi="Vazirmatn"/>
                <w:sz w:val="18"/>
              </w:rPr>
              <w:t>بلغم، مکروفاژ</w:t>
            </w:r>
          </w:p>
        </w:tc>
        <w:tc>
          <w:tcPr>
            <w:tcW w:type="dxa" w:w="3437"/>
          </w:tcPr>
          <w:p>
            <w:pPr>
              <w:bidi w:val="1"/>
            </w:pPr>
            <w:r>
              <w:rPr>
                <w:sz w:val="18"/>
              </w:rPr>
            </w:r>
            <w:r>
              <w:rPr>
                <w:rFonts w:ascii="Vazirmatn" w:hAnsi="Vazirmatn"/>
                <w:sz w:val="18"/>
              </w:rPr>
              <w:t>غذا</w:t>
            </w:r>
          </w:p>
        </w:tc>
      </w:tr>
      <w:tr>
        <w:tc>
          <w:tcPr>
            <w:tcW w:type="dxa" w:w="3437"/>
          </w:tcPr>
          <w:p>
            <w:pPr>
              <w:bidi w:val="1"/>
            </w:pPr>
            <w:r>
              <w:rPr>
                <w:sz w:val="18"/>
              </w:rPr>
            </w:r>
            <w:r>
              <w:rPr>
                <w:rFonts w:ascii="Vazirmatn" w:hAnsi="Vazirmatn"/>
                <w:sz w:val="18"/>
              </w:rPr>
              <w:t>سابقه</w:t>
            </w:r>
          </w:p>
        </w:tc>
        <w:tc>
          <w:tcPr>
            <w:tcW w:type="dxa" w:w="3437"/>
          </w:tcPr>
          <w:p>
            <w:pPr>
              <w:bidi w:val="1"/>
            </w:pPr>
            <w:r>
              <w:rPr>
                <w:sz w:val="18"/>
              </w:rPr>
            </w:r>
            <w:r>
              <w:rPr>
                <w:rFonts w:ascii="Vazirmatn" w:hAnsi="Vazirmatn"/>
                <w:sz w:val="18"/>
              </w:rPr>
              <w:t>امراض ریه</w:t>
            </w:r>
          </w:p>
        </w:tc>
        <w:tc>
          <w:tcPr>
            <w:tcW w:type="dxa" w:w="3437"/>
          </w:tcPr>
          <w:p>
            <w:pPr>
              <w:bidi w:val="1"/>
            </w:pPr>
            <w:r>
              <w:rPr>
                <w:sz w:val="18"/>
              </w:rPr>
            </w:r>
            <w:r>
              <w:rPr>
                <w:rFonts w:ascii="Vazirmatn" w:hAnsi="Vazirmatn"/>
                <w:sz w:val="18"/>
              </w:rPr>
              <w:t xml:space="preserve">امراض معده و کبد؛ </w:t>
            </w:r>
            <w:r>
              <w:rPr>
                <w:rFonts w:ascii="Vazirmatn" w:hAnsi="Vazirmatn"/>
                <w:b/>
                <w:sz w:val="18"/>
              </w:rPr>
              <w:t>Melaena</w:t>
            </w:r>
          </w:p>
        </w:tc>
      </w:tr>
    </w:tbl>
    <w:p>
      <w:pPr>
        <w:bidi w:val="1"/>
      </w:pPr>
      <w:r>
        <w:rPr>
          <w:rFonts w:ascii="Vazirmatn" w:hAnsi="Vazirmatn"/>
          <w:b/>
        </w:rPr>
        <w:t>شدت:</w:t>
      </w:r>
    </w:p>
    <w:p>
      <w:pPr>
        <w:ind w:right="340"/>
        <w:bidi w:val="1"/>
      </w:pPr>
      <w:r>
        <w:rPr>
          <w:color w:val="136F73"/>
        </w:rPr>
        <w:t xml:space="preserve">● </w:t>
      </w:r>
      <w:r>
        <w:rPr>
          <w:rFonts w:ascii="Vazirmatn" w:hAnsi="Vazirmatn"/>
          <w:b/>
        </w:rPr>
        <w:t>خفیف (Non-massive):</w:t>
      </w:r>
      <w:r>
        <w:rPr>
          <w:rFonts w:ascii="Vazirmatn" w:hAnsi="Vazirmatn"/>
        </w:rPr>
        <w:t xml:space="preserve"> رگه‌های خون در بلغم تا مقادیر کم.</w:t>
      </w:r>
    </w:p>
    <w:p>
      <w:pPr>
        <w:ind w:right="340"/>
        <w:bidi w:val="1"/>
      </w:pPr>
      <w:r>
        <w:rPr>
          <w:color w:val="136F73"/>
        </w:rPr>
        <w:t xml:space="preserve">● </w:t>
      </w:r>
      <w:r>
        <w:rPr>
          <w:rFonts w:ascii="Vazirmatn" w:hAnsi="Vazirmatn"/>
          <w:b/>
        </w:rPr>
        <w:t>شدید (Massive / Life-threatening):</w:t>
      </w:r>
      <w:r>
        <w:rPr>
          <w:rFonts w:ascii="Vazirmatn" w:hAnsi="Vazirmatn"/>
        </w:rPr>
        <w:t xml:space="preserve"> تعریف‌ها متفاوت (مثلاً </w:t>
      </w:r>
      <w:r>
        <w:rPr>
          <w:rFonts w:ascii="Vazirmatn" w:hAnsi="Vazirmatn"/>
          <w:b/>
        </w:rPr>
        <w:t>۱۰۰ تا بیش از ۶۰۰ ml در ۲۴ ساعت</w:t>
      </w:r>
      <w:r>
        <w:rPr>
          <w:rFonts w:ascii="Vazirmatn" w:hAnsi="Vazirmatn"/>
        </w:rPr>
        <w:t xml:space="preserve">)؛ امروز تعریف </w:t>
      </w:r>
      <w:r>
        <w:rPr>
          <w:rFonts w:ascii="Vazirmatn" w:hAnsi="Vazirmatn"/>
          <w:b/>
        </w:rPr>
        <w:t>وظیفوی</w:t>
      </w:r>
      <w:r>
        <w:rPr>
          <w:rFonts w:ascii="Vazirmatn" w:hAnsi="Vazirmatn"/>
        </w:rPr>
        <w:t xml:space="preserve"> ترجیح دارد: </w:t>
      </w:r>
      <w:r>
        <w:rPr>
          <w:rFonts w:ascii="Vazirmatn" w:hAnsi="Vazirmatn"/>
          <w:b/>
        </w:rPr>
        <w:t>هر مقداری که سبب انسداد راه هوایی، هایپوکسمی، یا بی‌ثباتی همودینامیک شود</w:t>
      </w:r>
      <w:r>
        <w:rPr>
          <w:rFonts w:ascii="Vazirmatn" w:hAnsi="Vazirmatn"/>
        </w:rPr>
        <w:t xml:space="preserve">. (فضای مردهٔ تشریحی فقط حدود </w:t>
      </w:r>
      <w:r>
        <w:rPr>
          <w:rFonts w:ascii="Vazirmatn" w:hAnsi="Vazirmatn"/>
          <w:b/>
        </w:rPr>
        <w:t>۱۵۰ ml</w:t>
      </w:r>
      <w:r>
        <w:rPr>
          <w:rFonts w:ascii="Vazirmatn" w:hAnsi="Vazirmatn"/>
        </w:rPr>
        <w:t xml:space="preserve"> است.)</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ریه </w:t>
      </w:r>
      <w:r>
        <w:rPr>
          <w:rFonts w:ascii="Vazirmatn" w:hAnsi="Vazirmatn"/>
          <w:b/>
        </w:rPr>
        <w:t>دو سیستم خون</w:t>
      </w:r>
      <w:r>
        <w:rPr>
          <w:rFonts w:ascii="Vazirmatn" w:hAnsi="Vazirmatn"/>
        </w:rPr>
        <w:t xml:space="preserve"> دارد: </w:t>
      </w:r>
      <w:r>
        <w:rPr>
          <w:rFonts w:ascii="Vazirmatn" w:hAnsi="Vazirmatn"/>
          <w:b/>
        </w:rPr>
        <w:t>شرایین ریوی</w:t>
      </w:r>
      <w:r>
        <w:rPr>
          <w:rFonts w:ascii="Vazirmatn" w:hAnsi="Vazirmatn"/>
        </w:rPr>
        <w:t xml:space="preserve"> (فشار پایین، ۹۹ فیصد جریان) و </w:t>
      </w:r>
      <w:r>
        <w:rPr>
          <w:rFonts w:ascii="Vazirmatn" w:hAnsi="Vazirmatn"/>
          <w:b/>
        </w:rPr>
        <w:t>شرایین برانکیال</w:t>
      </w:r>
      <w:r>
        <w:rPr>
          <w:rFonts w:ascii="Vazirmatn" w:hAnsi="Vazirmatn"/>
        </w:rPr>
        <w:t xml:space="preserve"> (از اورتا، </w:t>
      </w:r>
      <w:r>
        <w:rPr>
          <w:rFonts w:ascii="Vazirmatn" w:hAnsi="Vazirmatn"/>
          <w:b/>
        </w:rPr>
        <w:t>فشار سیستمیک</w:t>
      </w:r>
      <w:r>
        <w:rPr>
          <w:rFonts w:ascii="Vazirmatn" w:hAnsi="Vazirmatn"/>
        </w:rPr>
        <w:t>).</w:t>
      </w:r>
    </w:p>
    <w:p>
      <w:pPr>
        <w:ind w:right="340"/>
        <w:bidi w:val="1"/>
      </w:pPr>
      <w:r>
        <w:rPr>
          <w:b/>
          <w:color w:val="136F73"/>
        </w:rPr>
        <w:t xml:space="preserve">2. </w:t>
      </w:r>
      <w:r>
        <w:rPr>
          <w:rFonts w:ascii="Vazirmatn" w:hAnsi="Vazirmatn"/>
          <w:b/>
        </w:rPr>
        <w:t>حدود ۹۰ فیصد</w:t>
      </w:r>
      <w:r>
        <w:rPr>
          <w:rFonts w:ascii="Vazirmatn" w:hAnsi="Vazirmatn"/>
        </w:rPr>
        <w:t xml:space="preserve"> همپتیزی‌های شدید از </w:t>
      </w:r>
      <w:r>
        <w:rPr>
          <w:rFonts w:ascii="Vazirmatn" w:hAnsi="Vazirmatn"/>
          <w:b/>
        </w:rPr>
        <w:t>شرایین برانکیال</w:t>
      </w:r>
      <w:r>
        <w:rPr>
          <w:rFonts w:ascii="Vazirmatn" w:hAnsi="Vazirmatn"/>
        </w:rPr>
        <w:t xml:space="preserve"> اند؛ حدود ۵ فیصد از شرایین ریوی (مثلاً </w:t>
      </w:r>
      <w:r>
        <w:rPr>
          <w:rFonts w:ascii="Vazirmatn" w:hAnsi="Vazirmatn"/>
          <w:b/>
        </w:rPr>
        <w:t>Rasmussen aneurysm</w:t>
      </w:r>
      <w:r>
        <w:rPr>
          <w:rFonts w:ascii="Vazirmatn" w:hAnsi="Vazirmatn"/>
        </w:rPr>
        <w:t xml:space="preserve"> در کاویتی سل، آسیب کتتر Swan-Ganz).</w:t>
      </w:r>
    </w:p>
    <w:p>
      <w:pPr>
        <w:ind w:right="340"/>
        <w:bidi w:val="1"/>
      </w:pPr>
      <w:r>
        <w:rPr>
          <w:b/>
          <w:color w:val="136F73"/>
        </w:rPr>
        <w:t xml:space="preserve">3. </w:t>
      </w:r>
      <w:r>
        <w:rPr>
          <w:rFonts w:ascii="Vazirmatn" w:hAnsi="Vazirmatn"/>
        </w:rPr>
        <w:t xml:space="preserve">التهاب مزمن (سل، برانشیکتازی، آسپرجیلوما) ← </w:t>
      </w:r>
      <w:r>
        <w:rPr>
          <w:rFonts w:ascii="Vazirmatn" w:hAnsi="Vazirmatn"/>
          <w:b/>
        </w:rPr>
        <w:t>هایپرتروفی و افزایش عروق برانکیال</w:t>
      </w:r>
      <w:r>
        <w:rPr>
          <w:rFonts w:ascii="Vazirmatn" w:hAnsi="Vazirmatn"/>
        </w:rPr>
        <w:t xml:space="preserve"> (Neovascularisation) ← عروق شکننده با فشار بلند ← پاره شدن.</w:t>
      </w:r>
    </w:p>
    <w:p>
      <w:pPr>
        <w:ind w:right="340"/>
        <w:bidi w:val="1"/>
      </w:pPr>
      <w:r>
        <w:rPr>
          <w:b/>
          <w:color w:val="136F73"/>
        </w:rPr>
        <w:t xml:space="preserve">4. </w:t>
      </w:r>
      <w:r>
        <w:rPr>
          <w:rFonts w:ascii="Vazirmatn" w:hAnsi="Vazirmatn"/>
        </w:rPr>
        <w:t xml:space="preserve">خون در راه‌های هوایی ← </w:t>
      </w:r>
      <w:r>
        <w:rPr>
          <w:rFonts w:ascii="Vazirmatn" w:hAnsi="Vazirmatn"/>
          <w:b/>
        </w:rPr>
        <w:t>انسداد و خفگی</w:t>
      </w:r>
      <w:r>
        <w:rPr>
          <w:rFonts w:ascii="Vazirmatn" w:hAnsi="Vazirmatn"/>
        </w:rPr>
        <w:t xml:space="preserve"> ← هایپوکسمی و ایست.</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(در افغانستان به ترتیب اهمیت)</w:t>
            </w:r>
          </w:p>
        </w:tc>
      </w:tr>
      <w:tr>
        <w:tc>
          <w:tcPr>
            <w:tcW w:type="dxa" w:w="5156"/>
          </w:tcPr>
          <w:p>
            <w:pPr>
              <w:bidi w:val="1"/>
            </w:pPr>
            <w:r>
              <w:rPr>
                <w:sz w:val="18"/>
              </w:rPr>
            </w:r>
            <w:r>
              <w:rPr>
                <w:rFonts w:ascii="Vazirmatn" w:hAnsi="Vazirmatn"/>
                <w:b/>
                <w:sz w:val="18"/>
              </w:rPr>
              <w:t>سرطانی</w:t>
            </w:r>
          </w:p>
        </w:tc>
        <w:tc>
          <w:tcPr>
            <w:tcW w:type="dxa" w:w="5156"/>
          </w:tcPr>
          <w:p>
            <w:pPr>
              <w:bidi w:val="1"/>
            </w:pPr>
            <w:r>
              <w:rPr>
                <w:sz w:val="18"/>
              </w:rPr>
            </w:r>
            <w:r>
              <w:rPr>
                <w:rFonts w:ascii="Vazirmatn" w:hAnsi="Vazirmatn"/>
                <w:b/>
                <w:sz w:val="18"/>
              </w:rPr>
              <w:t>سرطان ریه</w:t>
            </w:r>
            <w:r>
              <w:rPr>
                <w:rFonts w:ascii="Vazirmatn" w:hAnsi="Vazirmatn"/>
                <w:sz w:val="18"/>
              </w:rPr>
              <w:t xml:space="preserve"> (به‌ویژه Squamous)؛ کارسینوئید؛ متاستاز</w:t>
            </w:r>
          </w:p>
        </w:tc>
      </w:tr>
      <w:tr>
        <w:tc>
          <w:tcPr>
            <w:tcW w:type="dxa" w:w="5156"/>
          </w:tcPr>
          <w:p>
            <w:pPr>
              <w:bidi w:val="1"/>
            </w:pPr>
            <w:r>
              <w:rPr>
                <w:sz w:val="18"/>
              </w:rPr>
            </w:r>
            <w:r>
              <w:rPr>
                <w:rFonts w:ascii="Vazirmatn" w:hAnsi="Vazirmatn"/>
                <w:b/>
                <w:sz w:val="18"/>
              </w:rPr>
              <w:t>قلبی-عروقی</w:t>
            </w:r>
          </w:p>
        </w:tc>
        <w:tc>
          <w:tcPr>
            <w:tcW w:type="dxa" w:w="5156"/>
          </w:tcPr>
          <w:p>
            <w:pPr>
              <w:bidi w:val="1"/>
            </w:pPr>
            <w:r>
              <w:rPr>
                <w:sz w:val="18"/>
              </w:rPr>
            </w:r>
            <w:r>
              <w:rPr>
                <w:rFonts w:ascii="Vazirmatn" w:hAnsi="Vazirmatn"/>
                <w:b/>
                <w:sz w:val="18"/>
              </w:rPr>
              <w:t>تنگی دریچهٔ میترال</w:t>
            </w:r>
            <w:r>
              <w:rPr>
                <w:rFonts w:ascii="Vazirmatn" w:hAnsi="Vazirmatn"/>
                <w:sz w:val="18"/>
              </w:rPr>
              <w:t xml:space="preserve"> (روماتیزمی — در افغانستان مهم؛ فصل ۹)، عدم کفایهٔ بطین چپ، </w:t>
            </w:r>
            <w:r>
              <w:rPr>
                <w:rFonts w:ascii="Vazirmatn" w:hAnsi="Vazirmatn"/>
                <w:b/>
                <w:sz w:val="18"/>
              </w:rPr>
              <w:t>PE/انفارکت ریه</w:t>
            </w:r>
            <w:r>
              <w:rPr>
                <w:rFonts w:ascii="Vazirmatn" w:hAnsi="Vazirmatn"/>
                <w:sz w:val="18"/>
              </w:rPr>
              <w:t xml:space="preserve"> (فصل ۱۴)، AVM، هایپرتنشن ریوی</w:t>
            </w:r>
          </w:p>
        </w:tc>
      </w:tr>
      <w:tr>
        <w:tc>
          <w:tcPr>
            <w:tcW w:type="dxa" w:w="5156"/>
          </w:tcPr>
          <w:p>
            <w:pPr>
              <w:bidi w:val="1"/>
            </w:pPr>
            <w:r>
              <w:rPr>
                <w:sz w:val="18"/>
              </w:rPr>
            </w:r>
            <w:r>
              <w:rPr>
                <w:rFonts w:ascii="Vazirmatn" w:hAnsi="Vazirmatn"/>
                <w:b/>
                <w:sz w:val="18"/>
              </w:rPr>
              <w:t>واسکولیت/خودایمنی</w:t>
            </w:r>
          </w:p>
        </w:tc>
        <w:tc>
          <w:tcPr>
            <w:tcW w:type="dxa" w:w="5156"/>
          </w:tcPr>
          <w:p>
            <w:pPr>
              <w:bidi w:val="1"/>
            </w:pPr>
            <w:r>
              <w:rPr>
                <w:sz w:val="18"/>
              </w:rPr>
            </w:r>
            <w:r>
              <w:rPr>
                <w:rFonts w:ascii="Vazirmatn" w:hAnsi="Vazirmatn"/>
                <w:b/>
                <w:sz w:val="18"/>
              </w:rPr>
              <w:t>GPA</w:t>
            </w:r>
            <w:r>
              <w:rPr>
                <w:rFonts w:ascii="Vazirmatn" w:hAnsi="Vazirmatn"/>
                <w:sz w:val="18"/>
              </w:rPr>
              <w:t xml:space="preserve">، Goodpasture (Anti-GBM)، </w:t>
            </w:r>
            <w:r>
              <w:rPr>
                <w:rFonts w:ascii="Vazirmatn" w:hAnsi="Vazirmatn"/>
                <w:b/>
                <w:sz w:val="18"/>
              </w:rPr>
              <w:t>SLE</w:t>
            </w:r>
            <w:r>
              <w:rPr>
                <w:rFonts w:ascii="Vazirmatn" w:hAnsi="Vazirmatn"/>
                <w:sz w:val="18"/>
              </w:rPr>
              <w:t xml:space="preserve">، ← </w:t>
            </w:r>
            <w:r>
              <w:rPr>
                <w:rFonts w:ascii="Vazirmatn" w:hAnsi="Vazirmatn"/>
                <w:b/>
                <w:sz w:val="18"/>
              </w:rPr>
              <w:t>خونریزی الویولر منتشر (DAH)</w:t>
            </w:r>
          </w:p>
        </w:tc>
      </w:tr>
      <w:tr>
        <w:tc>
          <w:tcPr>
            <w:tcW w:type="dxa" w:w="5156"/>
          </w:tcPr>
          <w:p>
            <w:pPr>
              <w:bidi w:val="1"/>
            </w:pPr>
            <w:r>
              <w:rPr>
                <w:sz w:val="18"/>
              </w:rPr>
            </w:r>
            <w:r>
              <w:rPr>
                <w:rFonts w:ascii="Vazirmatn" w:hAnsi="Vazirmatn"/>
                <w:b/>
                <w:sz w:val="18"/>
              </w:rPr>
              <w:t>خون</w:t>
            </w:r>
          </w:p>
        </w:tc>
        <w:tc>
          <w:tcPr>
            <w:tcW w:type="dxa" w:w="5156"/>
          </w:tcPr>
          <w:p>
            <w:pPr>
              <w:bidi w:val="1"/>
            </w:pPr>
            <w:r>
              <w:rPr>
                <w:sz w:val="18"/>
              </w:rPr>
            </w:r>
            <w:r>
              <w:rPr>
                <w:rFonts w:ascii="Vazirmatn" w:hAnsi="Vazirmatn"/>
                <w:b/>
                <w:sz w:val="18"/>
              </w:rPr>
              <w:t>Warfarin/DOAC/انتی‌پلیتلت‌ها</w:t>
            </w:r>
            <w:r>
              <w:rPr>
                <w:rFonts w:ascii="Vazirmatn" w:hAnsi="Vazirmatn"/>
                <w:sz w:val="18"/>
              </w:rPr>
              <w:t>، ترومبوسایتوپینی، DIC</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جسم خارجی، </w:t>
            </w:r>
            <w:r>
              <w:rPr>
                <w:rFonts w:ascii="Vazirmatn" w:hAnsi="Vazirmatn"/>
                <w:b/>
                <w:sz w:val="18"/>
              </w:rPr>
              <w:t>کوکائین</w:t>
            </w:r>
            <w:r>
              <w:rPr>
                <w:rFonts w:ascii="Vazirmatn" w:hAnsi="Vazirmatn"/>
                <w:sz w:val="18"/>
              </w:rPr>
              <w:t xml:space="preserve">، اختلاط طبی (بیوپسی)، </w:t>
            </w:r>
            <w:r>
              <w:rPr>
                <w:rFonts w:ascii="Vazirmatn" w:hAnsi="Vazirmatn"/>
                <w:b/>
                <w:sz w:val="18"/>
              </w:rPr>
              <w:t>Cryptogenic</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مقدار، رنگ، مدت؛ </w:t>
      </w:r>
      <w:r>
        <w:rPr>
          <w:rFonts w:ascii="Vazirmatn" w:hAnsi="Vazirmatn"/>
          <w:b/>
        </w:rPr>
        <w:t>احساس غرغر یا گرمی در یک طرف سینه</w:t>
      </w:r>
      <w:r>
        <w:rPr>
          <w:rFonts w:ascii="Vazirmatn" w:hAnsi="Vazirmatn"/>
        </w:rPr>
        <w:t xml:space="preserve"> (ممکن است طرف خونریزی را نشان دهد).</w:t>
      </w:r>
    </w:p>
    <w:p>
      <w:pPr>
        <w:ind w:right="340"/>
        <w:bidi w:val="1"/>
      </w:pPr>
      <w:r>
        <w:rPr>
          <w:color w:val="136F73"/>
        </w:rPr>
        <w:t xml:space="preserve">● </w:t>
      </w:r>
      <w:r>
        <w:rPr>
          <w:rFonts w:ascii="Vazirmatn" w:hAnsi="Vazirmatn"/>
          <w:b/>
        </w:rPr>
        <w:t>سرنخ‌ها:</w:t>
      </w:r>
      <w:r>
        <w:rPr>
          <w:rFonts w:ascii="Vazirmatn" w:hAnsi="Vazirmatn"/>
        </w:rPr>
        <w:t xml:space="preserve"> تب، تعرق شبانه، کاهش وزن (سل، سرطان)؛ بلغم زیاد مزمن (برانشیکتازی)؛ درد پلوریتیک + تنگی نفس ناگهانی (PE)؛ </w:t>
      </w:r>
      <w:r>
        <w:rPr>
          <w:rFonts w:ascii="Vazirmatn" w:hAnsi="Vazirmatn"/>
          <w:b/>
        </w:rPr>
        <w:t>تنگی نفس و ارتوپنیا</w:t>
      </w:r>
      <w:r>
        <w:rPr>
          <w:rFonts w:ascii="Vazirmatn" w:hAnsi="Vazirmatn"/>
        </w:rPr>
        <w:t xml:space="preserve"> (تنگی میترال)؛ هماچوریا و عدم کفایهٔ گرده (</w:t>
      </w:r>
      <w:r>
        <w:rPr>
          <w:rFonts w:ascii="Vazirmatn" w:hAnsi="Vazirmatn"/>
          <w:b/>
        </w:rPr>
        <w:t>سندروم ریوی-گرده‌ای</w:t>
      </w:r>
      <w:r>
        <w:rPr>
          <w:rFonts w:ascii="Vazirmatn" w:hAnsi="Vazirmatn"/>
        </w:rPr>
        <w:t xml:space="preserve"> — GPA، Goodpasture)؛ خونریزی از جاهای دیگر (کواگولوپاتی)؛ دواها (انتی‌کواگولانت).</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SpO₂، تعداد تنفس، نبض، BP.</w:t>
      </w:r>
    </w:p>
    <w:p>
      <w:pPr>
        <w:ind w:right="340"/>
        <w:bidi w:val="1"/>
      </w:pPr>
      <w:r>
        <w:rPr>
          <w:color w:val="136F73"/>
        </w:rPr>
        <w:t xml:space="preserve">● </w:t>
      </w:r>
      <w:r>
        <w:rPr>
          <w:rFonts w:ascii="Vazirmatn" w:hAnsi="Vazirmatn"/>
          <w:b/>
        </w:rPr>
        <w:t>بینی و حلق</w:t>
      </w:r>
      <w:r>
        <w:rPr>
          <w:rFonts w:ascii="Vazirmatn" w:hAnsi="Vazirmatn"/>
        </w:rPr>
        <w:t xml:space="preserve"> (منبع دیگر خون)؛ کلبینگ (سرطان، برانشیکتازی، ابسه)؛ لمف‌نودها؛ کریپیتیشن یا Wheeze موضعی؛ </w:t>
      </w:r>
      <w:r>
        <w:rPr>
          <w:rFonts w:ascii="Vazirmatn" w:hAnsi="Vazirmatn"/>
          <w:b/>
        </w:rPr>
        <w:t>Tapping apex + مرمر دیاستولیک</w:t>
      </w:r>
      <w:r>
        <w:rPr>
          <w:rFonts w:ascii="Vazirmatn" w:hAnsi="Vazirmatn"/>
        </w:rPr>
        <w:t xml:space="preserve"> (تنگی میترال)؛ DVT؛ </w:t>
      </w:r>
      <w:r>
        <w:rPr>
          <w:rFonts w:ascii="Vazirmatn" w:hAnsi="Vazirmatn"/>
          <w:b/>
        </w:rPr>
        <w:t>آثار واسکولیت</w:t>
      </w:r>
      <w:r>
        <w:rPr>
          <w:rFonts w:ascii="Vazirmatn" w:hAnsi="Vazirmatn"/>
        </w:rPr>
        <w:t xml:space="preserve"> (Purpura، زخم‌های بینی، </w:t>
      </w:r>
      <w:r>
        <w:rPr>
          <w:rFonts w:ascii="Vazirmatn" w:hAnsi="Vazirmatn"/>
          <w:b/>
        </w:rPr>
        <w:t>هماچوریا در ادرار</w:t>
      </w:r>
      <w:r>
        <w:rPr>
          <w:rFonts w:ascii="Vazirmatn" w:hAnsi="Vazirmatn"/>
        </w:rPr>
        <w:t>)؛ Telangiectasia (HHT).</w:t>
      </w:r>
    </w:p>
    <w:p>
      <w:pPr>
        <w:spacing w:before="280"/>
        <w:bidi w:val="1"/>
      </w:pPr>
      <w:r>
        <w:rPr>
          <w:rFonts w:ascii="Vazirmatn" w:hAnsi="Vazirmatn"/>
          <w:b/>
          <w:color w:val="0F2744"/>
          <w:sz w:val="29"/>
        </w:rPr>
        <w:t>🔹 ۷. Quick Differential Diagnosis</w:t>
      </w:r>
    </w:p>
    <w:p>
      <w:pPr>
        <w:bidi w:val="1"/>
      </w:pPr>
      <w:r>
        <w:rPr>
          <w:rFonts w:ascii="Vazirmatn" w:hAnsi="Vazirmatn"/>
        </w:rPr>
        <w:t>Pseudohaemoptysis (بینی، حلق، GI) — جدول بالا.</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کواگولیشن (PT/INR، aPTT)</w:t>
      </w:r>
      <w:r>
        <w:rPr>
          <w:rFonts w:ascii="Vazirmatn" w:hAnsi="Vazirmatn"/>
        </w:rPr>
        <w:t xml:space="preserve">، </w:t>
      </w:r>
      <w:r>
        <w:rPr>
          <w:rFonts w:ascii="Vazirmatn" w:hAnsi="Vazirmatn"/>
          <w:b/>
        </w:rPr>
        <w:t>گروپ خون و کراس‌مچ</w:t>
      </w:r>
      <w:r>
        <w:rPr>
          <w:rFonts w:ascii="Vazirmatn" w:hAnsi="Vazirmatn"/>
        </w:rPr>
        <w:t xml:space="preserve"> (در شدید)، وظایف گرده، </w:t>
      </w:r>
      <w:r>
        <w:rPr>
          <w:rFonts w:ascii="Vazirmatn" w:hAnsi="Vazirmatn"/>
          <w:b/>
        </w:rPr>
        <w:t>تحلیل ادرار</w:t>
      </w:r>
      <w:r>
        <w:rPr>
          <w:rFonts w:ascii="Vazirmatn" w:hAnsi="Vazirmatn"/>
        </w:rPr>
        <w:t xml:space="preserve"> (هماچوریا ← واسکولیت)، </w:t>
      </w:r>
      <w:r>
        <w:rPr>
          <w:rFonts w:ascii="Vazirmatn" w:hAnsi="Vazirmatn"/>
          <w:b/>
        </w:rPr>
        <w:t>ABG/SpO₂</w:t>
      </w:r>
      <w:r>
        <w:rPr>
          <w:rFonts w:ascii="Vazirmatn" w:hAnsi="Vazirmatn"/>
        </w:rPr>
        <w:t>.</w:t>
      </w:r>
    </w:p>
    <w:p>
      <w:pPr>
        <w:ind w:right="340"/>
        <w:bidi w:val="1"/>
      </w:pPr>
      <w:r>
        <w:rPr>
          <w:color w:val="136F73"/>
        </w:rPr>
        <w:t xml:space="preserve">● </w:t>
      </w:r>
      <w:r>
        <w:rPr>
          <w:rFonts w:ascii="Vazirmatn" w:hAnsi="Vazirmatn"/>
          <w:b/>
        </w:rPr>
        <w:t>CXR:</w:t>
      </w:r>
      <w:r>
        <w:rPr>
          <w:rFonts w:ascii="Vazirmatn" w:hAnsi="Vazirmatn"/>
        </w:rPr>
        <w:t xml:space="preserve"> محل (در حدود ۳۰–۴۰ فیصد نورمال است).</w:t>
      </w:r>
    </w:p>
    <w:p>
      <w:pPr>
        <w:ind w:right="340"/>
        <w:bidi w:val="1"/>
      </w:pPr>
      <w:r>
        <w:rPr>
          <w:color w:val="136F73"/>
        </w:rPr>
        <w:t xml:space="preserve">● </w:t>
      </w:r>
      <w:r>
        <w:rPr>
          <w:rFonts w:ascii="Vazirmatn" w:hAnsi="Vazirmatn"/>
          <w:b/>
        </w:rPr>
        <w:t>بلغم:</w:t>
      </w:r>
      <w:r>
        <w:rPr>
          <w:rFonts w:ascii="Vazirmatn" w:hAnsi="Vazirmatn"/>
        </w:rPr>
        <w:t xml:space="preserve"> </w:t>
      </w:r>
      <w:r>
        <w:rPr>
          <w:rFonts w:ascii="Vazirmatn" w:hAnsi="Vazirmatn"/>
          <w:b/>
        </w:rPr>
        <w:t>AFB/Xpert ×۲</w:t>
      </w:r>
      <w:r>
        <w:rPr>
          <w:rFonts w:ascii="Vazirmatn" w:hAnsi="Vazirmatn"/>
        </w:rPr>
        <w:t>، کلچر، سایتولوژی.</w:t>
      </w:r>
    </w:p>
    <w:p>
      <w:pPr>
        <w:ind w:right="340"/>
        <w:bidi w:val="1"/>
      </w:pPr>
      <w:r>
        <w:rPr>
          <w:color w:val="136F73"/>
        </w:rPr>
        <w:t xml:space="preserve">● </w:t>
      </w:r>
      <w:r>
        <w:rPr>
          <w:rFonts w:ascii="Vazirmatn" w:hAnsi="Vazirmatn"/>
          <w:b/>
        </w:rPr>
        <w:t>ECG</w:t>
      </w:r>
      <w:r>
        <w:rPr>
          <w:rFonts w:ascii="Vazirmatn" w:hAnsi="Vazirmatn"/>
        </w:rPr>
        <w:t xml:space="preserve"> (فشار بطین راست، AF در تنگی میترال).</w:t>
      </w:r>
    </w:p>
    <w:p>
      <w:pPr>
        <w:bidi w:val="1"/>
      </w:pPr>
      <w:r>
        <w:rPr>
          <w:rFonts w:ascii="Vazirmatn" w:hAnsi="Vazirmatn"/>
          <w:b/>
        </w:rPr>
        <w:t>سطح ۲:</w:t>
      </w:r>
    </w:p>
    <w:p>
      <w:pPr>
        <w:ind w:right="340"/>
        <w:bidi w:val="1"/>
      </w:pPr>
      <w:r>
        <w:rPr>
          <w:color w:val="136F73"/>
        </w:rPr>
        <w:t xml:space="preserve">● </w:t>
      </w:r>
      <w:r>
        <w:rPr>
          <w:rFonts w:ascii="Vazirmatn" w:hAnsi="Vazirmatn"/>
          <w:b/>
        </w:rPr>
        <w:t>CT سینه با کنتراست — ترجیحاً CT انجیوگرافی (CTA)</w:t>
      </w:r>
      <w:r>
        <w:rPr>
          <w:rFonts w:ascii="Vazirmatn" w:hAnsi="Vazirmatn"/>
        </w:rPr>
        <w:t xml:space="preserve">: </w:t>
      </w:r>
      <w:r>
        <w:rPr>
          <w:rFonts w:ascii="Vazirmatn" w:hAnsi="Vazirmatn"/>
          <w:b/>
        </w:rPr>
        <w:t>پیش از برانکوسکوپی</w:t>
      </w:r>
      <w:r>
        <w:rPr>
          <w:rFonts w:ascii="Vazirmatn" w:hAnsi="Vazirmatn"/>
        </w:rPr>
        <w:t xml:space="preserve"> در همپتیزی قابل ملاحظه — محل، علت (کتله، برانشیکتازی، کاویتی، آسپرجیلوما)، و </w:t>
      </w:r>
      <w:r>
        <w:rPr>
          <w:rFonts w:ascii="Vazirmatn" w:hAnsi="Vazirmatn"/>
          <w:b/>
        </w:rPr>
        <w:t>نقشهٔ شرایین برانکیال</w:t>
      </w:r>
      <w:r>
        <w:rPr>
          <w:rFonts w:ascii="Vazirmatn" w:hAnsi="Vazirmatn"/>
        </w:rPr>
        <w:t xml:space="preserve"> برای امبولیزیشن.</w:t>
      </w:r>
    </w:p>
    <w:p>
      <w:pPr>
        <w:ind w:right="340"/>
        <w:bidi w:val="1"/>
      </w:pPr>
      <w:r>
        <w:rPr>
          <w:color w:val="136F73"/>
        </w:rPr>
        <w:t xml:space="preserve">● </w:t>
      </w:r>
      <w:r>
        <w:rPr>
          <w:rFonts w:ascii="Vazirmatn" w:hAnsi="Vazirmatn"/>
          <w:b/>
        </w:rPr>
        <w:t>ایکوکاردیوگرافی</w:t>
      </w:r>
      <w:r>
        <w:rPr>
          <w:rFonts w:ascii="Vazirmatn" w:hAnsi="Vazirmatn"/>
        </w:rPr>
        <w:t xml:space="preserve"> (تنگی میترال، هایپرتنشن ریوی).</w:t>
      </w:r>
    </w:p>
    <w:p>
      <w:pPr>
        <w:ind w:right="340"/>
        <w:bidi w:val="1"/>
      </w:pPr>
      <w:r>
        <w:rPr>
          <w:color w:val="136F73"/>
        </w:rPr>
        <w:t xml:space="preserve">● </w:t>
      </w:r>
      <w:r>
        <w:rPr>
          <w:rFonts w:ascii="Vazirmatn" w:hAnsi="Vazirmatn"/>
          <w:b/>
        </w:rPr>
        <w:t>سیرولوژی:</w:t>
      </w:r>
      <w:r>
        <w:rPr>
          <w:rFonts w:ascii="Vazirmatn" w:hAnsi="Vazirmatn"/>
        </w:rPr>
        <w:t xml:space="preserve"> ANCA، Anti-GBM، ANA (اگر DAH مشکوک است)؛ </w:t>
      </w:r>
      <w:r>
        <w:rPr>
          <w:rFonts w:ascii="Vazirmatn" w:hAnsi="Vazirmatn"/>
          <w:b/>
        </w:rPr>
        <w:t>Aspergillus IgG</w:t>
      </w:r>
      <w:r>
        <w:rPr>
          <w:rFonts w:ascii="Vazirmatn" w:hAnsi="Vazirmatn"/>
        </w:rPr>
        <w:t xml:space="preserve"> (آسپرجیلوما).</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w:t>
      </w:r>
      <w:r>
        <w:rPr>
          <w:rFonts w:ascii="Vazirmatn" w:hAnsi="Vazirmatn"/>
        </w:rPr>
        <w:t xml:space="preserve"> (Flexible؛ </w:t>
      </w:r>
      <w:r>
        <w:rPr>
          <w:rFonts w:ascii="Vazirmatn" w:hAnsi="Vazirmatn"/>
          <w:b/>
        </w:rPr>
        <w:t>Rigid</w:t>
      </w:r>
      <w:r>
        <w:rPr>
          <w:rFonts w:ascii="Vazirmatn" w:hAnsi="Vazirmatn"/>
        </w:rPr>
        <w:t xml:space="preserve"> در همپتیزی شدید برای کنترول راه هوایی): محل خونریزی، تومور، BAL (DAH: </w:t>
      </w:r>
      <w:r>
        <w:rPr>
          <w:rFonts w:ascii="Vazirmatn" w:hAnsi="Vazirmatn"/>
          <w:b/>
        </w:rPr>
        <w:t>خون بیشتر در هر نمونهٔ پی‌درپی</w:t>
      </w:r>
      <w:r>
        <w:rPr>
          <w:rFonts w:ascii="Vazirmatn" w:hAnsi="Vazirmatn"/>
        </w:rPr>
        <w:t xml:space="preserve"> + مکروفاژهای پر از هموسیدرین).</w:t>
      </w:r>
    </w:p>
    <w:p>
      <w:pPr>
        <w:ind w:right="340"/>
        <w:bidi w:val="1"/>
      </w:pPr>
      <w:r>
        <w:rPr>
          <w:color w:val="136F73"/>
        </w:rPr>
        <w:t xml:space="preserve">● </w:t>
      </w:r>
      <w:r>
        <w:rPr>
          <w:rFonts w:ascii="Vazirmatn" w:hAnsi="Vazirmatn"/>
          <w:b/>
        </w:rPr>
        <w:t>انجیوگرافی شرایین برانکیال</w:t>
      </w:r>
      <w:r>
        <w:rPr>
          <w:rFonts w:ascii="Vazirmatn" w:hAnsi="Vazirmatn"/>
        </w:rPr>
        <w:t xml:space="preserve"> همراه با امبولیزیشن (تشخیصی + تداوی).</w:t>
      </w:r>
    </w:p>
    <w:p>
      <w:pPr>
        <w:bidi w:val="1"/>
      </w:pPr>
      <w:r>
        <w:rPr>
          <w:rFonts w:ascii="Vazirmatn" w:hAnsi="Vazirmatn"/>
          <w:b/>
        </w:rPr>
        <w:t>همپتیزی خفیف در سگرتی ≥ ۴۰ ساله (یا هر سنی با عوامل خطر) با CXR نورمال:</w:t>
      </w:r>
      <w:r>
        <w:rPr>
          <w:rFonts w:ascii="Vazirmatn" w:hAnsi="Vazirmatn"/>
        </w:rPr>
        <w:t xml:space="preserve"> ⚠️ </w:t>
      </w:r>
      <w:r>
        <w:rPr>
          <w:rFonts w:ascii="Vazirmatn" w:hAnsi="Vazirmatn"/>
          <w:b/>
        </w:rPr>
        <w:t>CT سینه</w:t>
      </w:r>
      <w:r>
        <w:rPr>
          <w:rFonts w:ascii="Vazirmatn" w:hAnsi="Vazirmatn"/>
        </w:rPr>
        <w:t xml:space="preserve"> (± برانکوسکوپی) — CXR نورمال سرطان را رد نمی‌کند.</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ترکیب زمینه + CT + بلغم + برانکوسکوپی؛ ⚠️ </w:t>
      </w:r>
      <w:r>
        <w:rPr>
          <w:rFonts w:ascii="Vazirmatn" w:hAnsi="Vazirmatn"/>
          <w:b/>
        </w:rPr>
        <w:t>در افغانستان تا سل رد نشده، تشخیص «همپتیزی بی‌دلیل» نده.</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همپتیزی شدید (Massive haemoptysis)</w:t>
      </w:r>
    </w:p>
    <w:p>
      <w:pPr>
        <w:bidi w:val="1"/>
        <w:spacing w:before="0" w:after="0"/>
        <w:ind w:right="227" w:left="227"/>
      </w:pPr>
      <w:r>
        <w:rPr>
          <w:rFonts w:ascii="Vazirmatn" w:hAnsi="Vazirmatn"/>
          <w:sz w:val="19"/>
        </w:rPr>
        <w:t>همپتیزی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راه هوایی و اکسیجن</w:t>
      </w:r>
    </w:p>
    <w:p>
      <w:pPr>
        <w:bidi w:val="1"/>
        <w:spacing w:before="0" w:after="0"/>
        <w:ind w:right="227" w:left="227"/>
      </w:pPr>
      <w:r>
        <w:rPr>
          <w:rFonts w:ascii="Vazirmatn" w:hAnsi="Vazirmatn"/>
          <w:sz w:val="19"/>
        </w:rPr>
        <w:t xml:space="preserve">   • مریض را به طرف خونریزی (اگر معلوم است) بخوابان</w:t>
      </w:r>
    </w:p>
    <w:p>
      <w:pPr>
        <w:bidi w:val="1"/>
        <w:spacing w:before="0" w:after="0"/>
        <w:ind w:right="227" w:left="227"/>
      </w:pPr>
      <w:r>
        <w:rPr>
          <w:rFonts w:ascii="Vazirmatn" w:hAnsi="Vazirmatn"/>
          <w:sz w:val="19"/>
        </w:rPr>
        <w:t xml:space="preserve">     — «طرف بد پایین» (Bad side down)</w:t>
      </w:r>
    </w:p>
    <w:p>
      <w:pPr>
        <w:bidi w:val="1"/>
        <w:spacing w:before="0" w:after="0"/>
        <w:ind w:right="227" w:left="227"/>
      </w:pPr>
      <w:r>
        <w:rPr>
          <w:rFonts w:ascii="Vazirmatn" w:hAnsi="Vazirmatn"/>
          <w:sz w:val="19"/>
        </w:rPr>
        <w:t xml:space="preserve">   • اکسیجن؛ ساکشن</w:t>
      </w:r>
    </w:p>
    <w:p>
      <w:pPr>
        <w:bidi w:val="1"/>
        <w:spacing w:before="0" w:after="0"/>
        <w:ind w:right="227" w:left="227"/>
      </w:pPr>
      <w:r>
        <w:rPr>
          <w:rFonts w:ascii="Vazirmatn" w:hAnsi="Vazirmatn"/>
          <w:sz w:val="19"/>
        </w:rPr>
        <w:t xml:space="preserve">   • دو کنولای بزرگ IV؛ CBC، کواگولیشن، گروپ و کراس‌مچ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آیا راه هوایی در خطر است یا هایپوکسمی شدید دارد؟</w:t>
      </w:r>
    </w:p>
    <w:p>
      <w:pPr>
        <w:bidi w:val="1"/>
        <w:spacing w:before="0" w:after="0"/>
        <w:ind w:right="227" w:left="227"/>
      </w:pPr>
      <w:r>
        <w:rPr>
          <w:rFonts w:ascii="Vazirmatn" w:hAnsi="Vazirmatn"/>
          <w:sz w:val="19"/>
        </w:rPr>
        <w:t xml:space="preserve">   ├─ بلی ─► انتوباسیون با لولهٔ بزرگ (≥ ۸.۰ mm)</w:t>
      </w:r>
    </w:p>
    <w:p>
      <w:pPr>
        <w:bidi w:val="1"/>
        <w:spacing w:before="0" w:after="0"/>
        <w:ind w:right="227" w:left="227"/>
      </w:pPr>
      <w:r>
        <w:rPr>
          <w:rFonts w:ascii="Vazirmatn" w:hAnsi="Vazirmatn"/>
          <w:sz w:val="19"/>
        </w:rPr>
        <w:t xml:space="preserve">   │         برای برانکوسکوپی</w:t>
      </w:r>
    </w:p>
    <w:p>
      <w:pPr>
        <w:bidi w:val="1"/>
        <w:spacing w:before="0" w:after="0"/>
        <w:ind w:right="227" w:left="227"/>
      </w:pPr>
      <w:r>
        <w:rPr>
          <w:rFonts w:ascii="Vazirmatn" w:hAnsi="Vazirmatn"/>
          <w:sz w:val="19"/>
        </w:rPr>
        <w:t xml:space="preserve">   │         ± انتوباسیون انتخابی ریهٔ سالم</w:t>
      </w:r>
    </w:p>
    <w:p>
      <w:pPr>
        <w:bidi w:val="1"/>
        <w:spacing w:before="0" w:after="0"/>
        <w:ind w:right="227" w:left="227"/>
      </w:pPr>
      <w:r>
        <w:rPr>
          <w:rFonts w:ascii="Vazirmatn" w:hAnsi="Vazirmatn"/>
          <w:sz w:val="19"/>
        </w:rPr>
        <w:t xml:space="preserve">   │           (پیش بردن لوله به برانکس اصلی سالم)</w:t>
      </w:r>
    </w:p>
    <w:p>
      <w:pPr>
        <w:bidi w:val="1"/>
        <w:spacing w:before="0" w:after="0"/>
        <w:ind w:right="227" w:left="227"/>
      </w:pPr>
      <w:r>
        <w:rPr>
          <w:rFonts w:ascii="Vazirmatn" w:hAnsi="Vazirmatn"/>
          <w:sz w:val="19"/>
        </w:rPr>
        <w:t xml:space="preserve">   │         یا Bronchial blocker / لولهٔ دو‌لومنه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اصلاح کواگولوپاتی + Tranexamic acid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CTA (اگر پایدار است) ← امبولیزیشن شرایین برانکیال (BAE)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برانکوسکوپی (محل، کنترول موضعی)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۶. ناکامی BAE یا علت قابل جراحی (آسپرجیلوما، تومور موضعی)</w:t>
      </w:r>
    </w:p>
    <w:p>
      <w:pPr>
        <w:bidi w:val="1"/>
        <w:spacing w:before="0" w:after="0"/>
        <w:ind w:right="227" w:left="227"/>
      </w:pPr>
      <w:r>
        <w:rPr>
          <w:rFonts w:ascii="Vazirmatn" w:hAnsi="Vazirmatn"/>
          <w:sz w:val="19"/>
        </w:rPr>
        <w:t xml:space="preserve">   ─► جراحی (Lobectomy)</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TXA — IV</w:t>
            </w:r>
          </w:p>
        </w:tc>
        <w:tc>
          <w:tcPr>
            <w:tcW w:type="dxa" w:w="3437"/>
          </w:tcPr>
          <w:p>
            <w:pPr>
              <w:bidi w:val="1"/>
            </w:pPr>
            <w:r>
              <w:rPr>
                <w:sz w:val="18"/>
              </w:rPr>
            </w:r>
            <w:r>
              <w:rPr>
                <w:rFonts w:ascii="Vazirmatn" w:hAnsi="Vazirmatn"/>
                <w:b/>
                <w:sz w:val="18"/>
              </w:rPr>
              <w:t>۱ g IV در ۱۰ دقیقه هر ۸ ساعت</w:t>
            </w:r>
            <w:r>
              <w:rPr>
                <w:rFonts w:ascii="Vazirmatn" w:hAnsi="Vazirmatn"/>
                <w:sz w:val="18"/>
              </w:rPr>
              <w:t xml:space="preserve"> (یا ۱۰–۱۵ mg/kg)</w:t>
            </w:r>
          </w:p>
        </w:tc>
        <w:tc>
          <w:tcPr>
            <w:tcW w:type="dxa" w:w="3437"/>
          </w:tcPr>
          <w:p>
            <w:pPr>
              <w:bidi w:val="1"/>
            </w:pPr>
            <w:r>
              <w:rPr>
                <w:sz w:val="18"/>
              </w:rPr>
            </w:r>
            <w:r>
              <w:rPr>
                <w:rFonts w:ascii="Vazirmatn" w:hAnsi="Vazirmatn"/>
                <w:sz w:val="18"/>
              </w:rPr>
              <w:t xml:space="preserve">شواهد برای کاهش خونریزی محدود است؛ ⚠️ </w:t>
            </w:r>
            <w:r>
              <w:rPr>
                <w:rFonts w:ascii="Vazirmatn" w:hAnsi="Vazirmatn"/>
                <w:b/>
                <w:sz w:val="18"/>
              </w:rPr>
              <w:t>تنظیم در عدم کفایهٔ گرده</w:t>
            </w:r>
            <w:r>
              <w:rPr>
                <w:rFonts w:ascii="Vazirmatn" w:hAnsi="Vazirmatn"/>
                <w:sz w:val="18"/>
              </w:rPr>
              <w:t>؛ احتیاط در ترومبوز فعال</w:t>
            </w:r>
          </w:p>
        </w:tc>
      </w:tr>
      <w:tr>
        <w:tc>
          <w:tcPr>
            <w:tcW w:type="dxa" w:w="3437"/>
          </w:tcPr>
          <w:p>
            <w:pPr>
              <w:bidi w:val="1"/>
            </w:pPr>
            <w:r>
              <w:rPr>
                <w:sz w:val="18"/>
              </w:rPr>
            </w:r>
            <w:r>
              <w:rPr>
                <w:rFonts w:ascii="Vazirmatn" w:hAnsi="Vazirmatn"/>
                <w:b/>
                <w:sz w:val="18"/>
              </w:rPr>
              <w:t>اصلاح Warfarin</w:t>
            </w:r>
          </w:p>
        </w:tc>
        <w:tc>
          <w:tcPr>
            <w:tcW w:type="dxa" w:w="3437"/>
          </w:tcPr>
          <w:p>
            <w:pPr>
              <w:bidi w:val="1"/>
            </w:pPr>
            <w:r>
              <w:rPr>
                <w:sz w:val="18"/>
              </w:rPr>
            </w:r>
            <w:r>
              <w:rPr>
                <w:rFonts w:ascii="Vazirmatn" w:hAnsi="Vazirmatn"/>
                <w:b/>
                <w:sz w:val="18"/>
              </w:rPr>
              <w:t>Vitamin K ۵–۱۰ mg IV آهسته</w:t>
            </w:r>
            <w:r>
              <w:rPr>
                <w:rFonts w:ascii="Vazirmatn" w:hAnsi="Vazirmatn"/>
                <w:sz w:val="18"/>
              </w:rPr>
              <w:t xml:space="preserve"> + </w:t>
            </w:r>
            <w:r>
              <w:rPr>
                <w:rFonts w:ascii="Vazirmatn" w:hAnsi="Vazirmatn"/>
                <w:b/>
                <w:sz w:val="18"/>
              </w:rPr>
              <w:t>4-factor PCC</w:t>
            </w:r>
            <w:r>
              <w:rPr>
                <w:rFonts w:ascii="Vazirmatn" w:hAnsi="Vazirmatn"/>
                <w:sz w:val="18"/>
              </w:rPr>
              <w:t xml:space="preserve"> (۲۵–۵۰ IU/kg مطابق INR و وزن) یا FFP (۱۵ ml/kg) اگر PCC نیست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اصلاح DOAC</w:t>
            </w:r>
          </w:p>
        </w:tc>
        <w:tc>
          <w:tcPr>
            <w:tcW w:type="dxa" w:w="3437"/>
          </w:tcPr>
          <w:p>
            <w:pPr>
              <w:bidi w:val="1"/>
            </w:pPr>
            <w:r>
              <w:rPr>
                <w:sz w:val="18"/>
              </w:rPr>
            </w:r>
            <w:r>
              <w:rPr>
                <w:rFonts w:ascii="Vazirmatn" w:hAnsi="Vazirmatn"/>
                <w:sz w:val="18"/>
              </w:rPr>
              <w:t xml:space="preserve">Dabigatran ← </w:t>
            </w:r>
            <w:r>
              <w:rPr>
                <w:rFonts w:ascii="Vazirmatn" w:hAnsi="Vazirmatn"/>
                <w:b/>
                <w:sz w:val="18"/>
              </w:rPr>
              <w:t>Idarucizumab ۵ g IV</w:t>
            </w:r>
            <w:r>
              <w:rPr>
                <w:rFonts w:ascii="Vazirmatn" w:hAnsi="Vazirmatn"/>
                <w:sz w:val="18"/>
              </w:rPr>
              <w:t xml:space="preserve">؛ مهارکننده‌های Xa ← </w:t>
            </w:r>
            <w:r>
              <w:rPr>
                <w:rFonts w:ascii="Vazirmatn" w:hAnsi="Vazirmatn"/>
                <w:b/>
                <w:sz w:val="18"/>
              </w:rPr>
              <w:t>Andexanet alfa</w:t>
            </w:r>
            <w:r>
              <w:rPr>
                <w:rFonts w:ascii="Vazirmatn" w:hAnsi="Vazirmatn"/>
                <w:sz w:val="18"/>
              </w:rPr>
              <w:t xml:space="preserve"> یا </w:t>
            </w:r>
            <w:r>
              <w:rPr>
                <w:rFonts w:ascii="Vazirmatn" w:hAnsi="Vazirmatn"/>
                <w:b/>
                <w:sz w:val="18"/>
              </w:rPr>
              <w:t>PCC ۵۰ IU/kg</w:t>
            </w:r>
          </w:p>
        </w:tc>
        <w:tc>
          <w:tcPr>
            <w:tcW w:type="dxa" w:w="3437"/>
          </w:tcPr>
          <w:p>
            <w:pPr>
              <w:bidi w:val="1"/>
            </w:pPr>
            <w:r>
              <w:rPr>
                <w:sz w:val="18"/>
              </w:rPr>
            </w:r>
            <w:r>
              <w:rPr>
                <w:rFonts w:ascii="Vazirmatn" w:hAnsi="Vazirmatn"/>
                <w:sz w:val="18"/>
              </w:rPr>
              <w:t>مطابق در دسترس بودن</w:t>
            </w:r>
          </w:p>
        </w:tc>
      </w:tr>
      <w:tr>
        <w:tc>
          <w:tcPr>
            <w:tcW w:type="dxa" w:w="3437"/>
          </w:tcPr>
          <w:p>
            <w:pPr>
              <w:bidi w:val="1"/>
            </w:pPr>
            <w:r>
              <w:rPr>
                <w:sz w:val="18"/>
              </w:rPr>
            </w:r>
            <w:r>
              <w:rPr>
                <w:rFonts w:ascii="Vazirmatn" w:hAnsi="Vazirmatn"/>
                <w:b/>
                <w:sz w:val="18"/>
              </w:rPr>
              <w:t>پلیتلت</w:t>
            </w:r>
          </w:p>
        </w:tc>
        <w:tc>
          <w:tcPr>
            <w:tcW w:type="dxa" w:w="3437"/>
          </w:tcPr>
          <w:p>
            <w:pPr>
              <w:bidi w:val="1"/>
            </w:pPr>
            <w:r>
              <w:rPr>
                <w:sz w:val="18"/>
              </w:rPr>
            </w:r>
            <w:r>
              <w:rPr>
                <w:rFonts w:ascii="Vazirmatn" w:hAnsi="Vazirmatn"/>
                <w:sz w:val="18"/>
              </w:rPr>
              <w:t>ترانسفیوژن اگر کمتر از ۵۰×۱۰⁹/L با خونریزی فعال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سرفه</w:t>
            </w:r>
          </w:p>
        </w:tc>
        <w:tc>
          <w:tcPr>
            <w:tcW w:type="dxa" w:w="3437"/>
          </w:tcPr>
          <w:p>
            <w:pPr>
              <w:bidi w:val="1"/>
            </w:pPr>
            <w:r>
              <w:rPr>
                <w:sz w:val="18"/>
              </w:rPr>
            </w:r>
            <w:r>
              <w:rPr>
                <w:rFonts w:ascii="Vazirmatn" w:hAnsi="Vazirmatn"/>
                <w:b/>
                <w:sz w:val="18"/>
              </w:rPr>
              <w:t>Codeine ۱۵–۳۰ mg فمی هر ۴–۶ ساعت</w:t>
            </w:r>
            <w:r>
              <w:rPr>
                <w:rFonts w:ascii="Vazirmatn" w:hAnsi="Vazirmatn"/>
                <w:sz w:val="18"/>
              </w:rPr>
              <w:t xml:space="preserve"> (کاهش سرفه که خونریزی را بدتر می‌کند) — در همپتیزی </w:t>
            </w:r>
            <w:r>
              <w:rPr>
                <w:rFonts w:ascii="Vazirmatn" w:hAnsi="Vazirmatn"/>
                <w:b/>
                <w:sz w:val="18"/>
              </w:rPr>
              <w:t>غیرشدید</w:t>
            </w:r>
            <w:r>
              <w:rPr>
                <w:rFonts w:ascii="Vazirmatn" w:hAnsi="Vazirmatn"/>
                <w:sz w:val="18"/>
              </w:rPr>
              <w:t xml:space="preserve"> با احتیاط</w:t>
            </w:r>
          </w:p>
        </w:tc>
        <w:tc>
          <w:tcPr>
            <w:tcW w:type="dxa" w:w="3437"/>
          </w:tcPr>
          <w:p>
            <w:pPr>
              <w:bidi w:val="1"/>
            </w:pPr>
            <w:r>
              <w:rPr>
                <w:sz w:val="18"/>
              </w:rPr>
            </w:r>
            <w:r>
              <w:rPr>
                <w:rFonts w:ascii="Vazirmatn" w:hAnsi="Vazirmatn"/>
                <w:sz w:val="18"/>
              </w:rPr>
              <w:t xml:space="preserve">⚠️ </w:t>
            </w:r>
            <w:r>
              <w:rPr>
                <w:rFonts w:ascii="Vazirmatn" w:hAnsi="Vazirmatn"/>
                <w:b/>
                <w:sz w:val="18"/>
              </w:rPr>
              <w:t>در همپتیزی شدید یا ضعف راه هوایی نه</w:t>
            </w:r>
            <w:r>
              <w:rPr>
                <w:rFonts w:ascii="Vazirmatn" w:hAnsi="Vazirmatn"/>
                <w:sz w:val="18"/>
              </w:rPr>
              <w:t xml:space="preserve"> (سرکوب تخلیهٔ خون)</w:t>
            </w:r>
          </w:p>
        </w:tc>
      </w:tr>
      <w:tr>
        <w:tc>
          <w:tcPr>
            <w:tcW w:type="dxa" w:w="3437"/>
          </w:tcPr>
          <w:p>
            <w:pPr>
              <w:bidi w:val="1"/>
            </w:pPr>
            <w:r>
              <w:rPr>
                <w:sz w:val="18"/>
              </w:rPr>
            </w:r>
            <w:r>
              <w:rPr>
                <w:rFonts w:ascii="Vazirmatn" w:hAnsi="Vazirmatn"/>
                <w:b/>
                <w:sz w:val="18"/>
              </w:rPr>
              <w:t>تداوی علت</w:t>
            </w:r>
          </w:p>
        </w:tc>
        <w:tc>
          <w:tcPr>
            <w:tcW w:type="dxa" w:w="3437"/>
          </w:tcPr>
          <w:p>
            <w:pPr>
              <w:bidi w:val="1"/>
            </w:pPr>
            <w:r>
              <w:rPr>
                <w:sz w:val="18"/>
              </w:rPr>
            </w:r>
            <w:r>
              <w:rPr>
                <w:rFonts w:ascii="Vazirmatn" w:hAnsi="Vazirmatn"/>
                <w:sz w:val="18"/>
              </w:rPr>
              <w:t xml:space="preserve">ضد سل (فصل ۱۹)، انتی‌بیوتیک در برانشیکتازی یا ابسه (فصل ۲۱)، دیورتیک در تنگی میترال، </w:t>
            </w:r>
            <w:r>
              <w:rPr>
                <w:rFonts w:ascii="Vazirmatn" w:hAnsi="Vazirmatn"/>
                <w:b/>
                <w:sz w:val="18"/>
              </w:rPr>
              <w:t>ستیروئید با دوز بلند ± Cyclophosphamide/Rituximab + Plasma exchange</w:t>
            </w:r>
            <w:r>
              <w:rPr>
                <w:rFonts w:ascii="Vazirmatn" w:hAnsi="Vazirmatn"/>
                <w:sz w:val="18"/>
              </w:rPr>
              <w:t xml:space="preserve"> در DAH ناشی از واسکولیت</w:t>
            </w:r>
          </w:p>
        </w:tc>
        <w:tc>
          <w:tcPr>
            <w:tcW w:type="dxa" w:w="3437"/>
          </w:tcPr>
          <w:p>
            <w:pPr>
              <w:bidi w:val="1"/>
            </w:pPr>
            <w:r>
              <w:rPr>
                <w:sz w:val="18"/>
              </w:rPr>
            </w:r>
            <w:r>
              <w:rPr>
                <w:rFonts w:ascii="Vazirmatn" w:hAnsi="Vazirmatn"/>
                <w:sz w:val="18"/>
              </w:rPr>
              <w:t>Methylprednisolone ۵۰۰–۱۰۰۰ mg IV روزانه × ۳ روز (پالس) — مشورهٔ روماتولوژی</w:t>
            </w:r>
          </w:p>
        </w:tc>
      </w:tr>
    </w:tbl>
    <w:p>
      <w:pPr>
        <w:spacing w:before="200"/>
        <w:bidi w:val="1"/>
      </w:pPr>
      <w:r>
        <w:rPr>
          <w:rFonts w:ascii="Vazirmatn" w:hAnsi="Vazirmatn"/>
          <w:b/>
          <w:color w:val="136F73"/>
          <w:sz w:val="25"/>
        </w:rPr>
        <w:t>ج) Non-pharmacological Management</w:t>
      </w:r>
    </w:p>
    <w:p>
      <w:pPr>
        <w:bidi w:val="1"/>
      </w:pPr>
      <w:r>
        <w:rPr>
          <w:rFonts w:ascii="Vazirmatn" w:hAnsi="Vazirmatn"/>
        </w:rPr>
        <w:t xml:space="preserve">استراحت، </w:t>
      </w:r>
      <w:r>
        <w:rPr>
          <w:rFonts w:ascii="Vazirmatn" w:hAnsi="Vazirmatn"/>
          <w:b/>
        </w:rPr>
        <w:t>خوابیدن به طرف بد</w:t>
      </w:r>
      <w:r>
        <w:rPr>
          <w:rFonts w:ascii="Vazirmatn" w:hAnsi="Vazirmatn"/>
        </w:rPr>
        <w:t xml:space="preserve">، ساکشن آماده، اکسیجن، </w:t>
      </w:r>
      <w:r>
        <w:rPr>
          <w:rFonts w:ascii="Vazirmatn" w:hAnsi="Vazirmatn"/>
          <w:b/>
        </w:rPr>
        <w:t>قطع انتی‌کواگولانت و NSAIDها</w:t>
      </w:r>
      <w:r>
        <w:rPr>
          <w:rFonts w:ascii="Vazirmatn" w:hAnsi="Vazirmatn"/>
        </w:rPr>
        <w:t>، و آرام کردن مریض (ترس شدید طبیعی است).</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برانکوسکوپی تداوی‌کننده (Therapeutic)</w:t>
            </w:r>
          </w:p>
        </w:tc>
        <w:tc>
          <w:tcPr>
            <w:tcW w:type="dxa" w:w="5156"/>
          </w:tcPr>
          <w:p>
            <w:pPr>
              <w:bidi w:val="1"/>
            </w:pPr>
            <w:r>
              <w:rPr>
                <w:sz w:val="18"/>
              </w:rPr>
            </w:r>
            <w:r>
              <w:rPr>
                <w:rFonts w:ascii="Vazirmatn" w:hAnsi="Vazirmatn"/>
                <w:sz w:val="18"/>
              </w:rPr>
              <w:t xml:space="preserve">سالین سرد، </w:t>
            </w:r>
            <w:r>
              <w:rPr>
                <w:rFonts w:ascii="Vazirmatn" w:hAnsi="Vazirmatn"/>
                <w:b/>
                <w:sz w:val="18"/>
              </w:rPr>
              <w:t>Adrenaline موضعی رقیق (۱:۲۰٬۰۰۰)</w:t>
            </w:r>
            <w:r>
              <w:rPr>
                <w:rFonts w:ascii="Vazirmatn" w:hAnsi="Vazirmatn"/>
                <w:sz w:val="18"/>
              </w:rPr>
              <w:t xml:space="preserve">، TXA موضعی، </w:t>
            </w:r>
            <w:r>
              <w:rPr>
                <w:rFonts w:ascii="Vazirmatn" w:hAnsi="Vazirmatn"/>
                <w:b/>
                <w:sz w:val="18"/>
              </w:rPr>
              <w:t>بالون مسدودکننده</w:t>
            </w:r>
            <w:r>
              <w:rPr>
                <w:rFonts w:ascii="Vazirmatn" w:hAnsi="Vazirmatn"/>
                <w:sz w:val="18"/>
              </w:rPr>
              <w:t>، Argon plasma coagulation یا لیزر در تومور</w:t>
            </w:r>
          </w:p>
        </w:tc>
      </w:tr>
      <w:tr>
        <w:tc>
          <w:tcPr>
            <w:tcW w:type="dxa" w:w="5156"/>
          </w:tcPr>
          <w:p>
            <w:pPr>
              <w:bidi w:val="1"/>
            </w:pPr>
            <w:r>
              <w:rPr>
                <w:sz w:val="18"/>
              </w:rPr>
            </w:r>
            <w:r>
              <w:rPr>
                <w:rFonts w:ascii="Vazirmatn" w:hAnsi="Vazirmatn"/>
                <w:b/>
                <w:sz w:val="18"/>
              </w:rPr>
              <w:t>جراحی (Lobectomy/Pneumonectomy)</w:t>
            </w:r>
          </w:p>
        </w:tc>
        <w:tc>
          <w:tcPr>
            <w:tcW w:type="dxa" w:w="5156"/>
          </w:tcPr>
          <w:p>
            <w:pPr>
              <w:bidi w:val="1"/>
            </w:pPr>
            <w:r>
              <w:rPr>
                <w:sz w:val="18"/>
              </w:rPr>
            </w:r>
            <w:r>
              <w:rPr>
                <w:rFonts w:ascii="Vazirmatn" w:hAnsi="Vazirmatn"/>
                <w:sz w:val="18"/>
              </w:rPr>
              <w:t xml:space="preserve">ناکامی BAE؛ </w:t>
            </w:r>
            <w:r>
              <w:rPr>
                <w:rFonts w:ascii="Vazirmatn" w:hAnsi="Vazirmatn"/>
                <w:b/>
                <w:sz w:val="18"/>
              </w:rPr>
              <w:t>آسپرجیلوما</w:t>
            </w:r>
            <w:r>
              <w:rPr>
                <w:rFonts w:ascii="Vazirmatn" w:hAnsi="Vazirmatn"/>
                <w:sz w:val="18"/>
              </w:rPr>
              <w:t xml:space="preserve"> (راجعه بعد از BAE شایع)؛ </w:t>
            </w:r>
            <w:r>
              <w:rPr>
                <w:rFonts w:ascii="Vazirmatn" w:hAnsi="Vazirmatn"/>
                <w:b/>
                <w:sz w:val="18"/>
              </w:rPr>
              <w:t>ترومهٔ</w:t>
            </w:r>
            <w:r>
              <w:rPr>
                <w:rFonts w:ascii="Vazirmatn" w:hAnsi="Vazirmatn"/>
                <w:sz w:val="18"/>
              </w:rPr>
              <w:t xml:space="preserve"> ریه؛ تومور موضعی؛ </w:t>
            </w:r>
            <w:r>
              <w:rPr>
                <w:rFonts w:ascii="Vazirmatn" w:hAnsi="Vazirmatn"/>
                <w:b/>
                <w:sz w:val="18"/>
              </w:rPr>
              <w:t>Rasmussen</w:t>
            </w:r>
            <w:r>
              <w:rPr>
                <w:rFonts w:ascii="Vazirmatn" w:hAnsi="Vazirmatn"/>
                <w:sz w:val="18"/>
              </w:rPr>
              <w:t>؛ ⚠️ جراحی عاجل مرگ‌ومیر بلندتر دارد — در حالت پایدار بهتر</w:t>
            </w:r>
          </w:p>
        </w:tc>
      </w:tr>
      <w:tr>
        <w:tc>
          <w:tcPr>
            <w:tcW w:type="dxa" w:w="5156"/>
          </w:tcPr>
          <w:p>
            <w:pPr>
              <w:bidi w:val="1"/>
            </w:pPr>
            <w:r>
              <w:rPr>
                <w:sz w:val="18"/>
              </w:rPr>
            </w:r>
            <w:r>
              <w:rPr>
                <w:rFonts w:ascii="Vazirmatn" w:hAnsi="Vazirmatn"/>
                <w:b/>
                <w:sz w:val="18"/>
              </w:rPr>
              <w:t>شعاع‌تراپی تسکینی</w:t>
            </w:r>
          </w:p>
        </w:tc>
        <w:tc>
          <w:tcPr>
            <w:tcW w:type="dxa" w:w="5156"/>
          </w:tcPr>
          <w:p>
            <w:pPr>
              <w:bidi w:val="1"/>
            </w:pPr>
            <w:r>
              <w:rPr>
                <w:sz w:val="18"/>
              </w:rPr>
            </w:r>
            <w:r>
              <w:rPr>
                <w:rFonts w:ascii="Vazirmatn" w:hAnsi="Vazirmatn"/>
                <w:sz w:val="18"/>
              </w:rPr>
              <w:t>همپتیزی ناشی از سرطان</w:t>
            </w:r>
          </w:p>
        </w:tc>
      </w:tr>
    </w:tbl>
    <w:p>
      <w:pPr>
        <w:spacing w:before="280"/>
        <w:bidi w:val="1"/>
      </w:pPr>
      <w:r>
        <w:rPr>
          <w:rFonts w:ascii="Vazirmatn" w:hAnsi="Vazirmatn"/>
          <w:b/>
          <w:color w:val="0F2744"/>
          <w:sz w:val="29"/>
        </w:rPr>
        <w:t>🔹 ۱۱. Complications</w:t>
      </w:r>
    </w:p>
    <w:p>
      <w:pPr>
        <w:bidi w:val="1"/>
      </w:pPr>
      <w:r>
        <w:rPr>
          <w:rFonts w:ascii="Vazirmatn" w:hAnsi="Vazirmatn"/>
          <w:b/>
        </w:rPr>
        <w:t>خفگی (Asphyxia)</w:t>
      </w:r>
      <w:r>
        <w:rPr>
          <w:rFonts w:ascii="Vazirmatn" w:hAnsi="Vazirmatn"/>
        </w:rPr>
        <w:t xml:space="preserve"> — علت اصلی مرگ؛ هایپوکسمی؛ شوک؛ پنومونی اسپیراسیون؛ آتلکتازی؛ و عوارض BAE (درد سینه، دیسفاژی، ایسکیمی نخاع).</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همپتیزی شدید:</w:t>
      </w:r>
      <w:r>
        <w:rPr>
          <w:rFonts w:ascii="Vazirmatn" w:hAnsi="Vazirmatn"/>
        </w:rPr>
        <w:t xml:space="preserve"> مرگ‌ومیر بدون تداوی تا </w:t>
      </w:r>
      <w:r>
        <w:rPr>
          <w:rFonts w:ascii="Vazirmatn" w:hAnsi="Vazirmatn"/>
          <w:b/>
        </w:rPr>
        <w:t>۵۰–۸۰ فیصد</w:t>
      </w:r>
      <w:r>
        <w:rPr>
          <w:rFonts w:ascii="Vazirmatn" w:hAnsi="Vazirmatn"/>
        </w:rPr>
        <w:t xml:space="preserve"> در بعضی گزارش‌های تاریخی؛ با BAE و مراقبت مدرن بسیار کمتر (حدود ۱۰ فیصد)؛ بدترین در </w:t>
      </w:r>
      <w:r>
        <w:rPr>
          <w:rFonts w:ascii="Vazirmatn" w:hAnsi="Vazirmatn"/>
          <w:b/>
        </w:rPr>
        <w:t>سرطان و آسپرجیلوما</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تداوی علت؛ ⚠️ </w:t>
      </w:r>
      <w:r>
        <w:rPr>
          <w:rFonts w:ascii="Vazirmatn" w:hAnsi="Vazirmatn"/>
          <w:b/>
        </w:rPr>
        <w:t>در همپتیزی بی‌دلیل با CT و برانکوسکوپی نورمال</w:t>
      </w:r>
      <w:r>
        <w:rPr>
          <w:rFonts w:ascii="Vazirmatn" w:hAnsi="Vazirmatn"/>
        </w:rPr>
        <w:t>، پیگیری تا ۳ سال (خطر کوچک سرطان — به‌ویژه در سگرتی‌ها).</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Bad side down.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خفگی می‌کشد، نه کم‌خونی.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CTA پیش از برانکوسکوپی</w:t>
      </w:r>
      <w:r>
        <w:rPr>
          <w:rFonts w:ascii="Vazirmatn" w:hAnsi="Vazirmatn"/>
        </w:rPr>
        <w:t xml:space="preserve"> (در همپتیزی قابل ملاحظه).»</w:t>
      </w:r>
    </w:p>
    <w:p>
      <w:pPr>
        <w:ind w:right="340"/>
        <w:bidi w:val="1"/>
      </w:pPr>
      <w:r>
        <w:rPr>
          <w:color w:val="136F73"/>
        </w:rPr>
        <w:t xml:space="preserve">● </w:t>
      </w:r>
      <w:r>
        <w:rPr>
          <w:rFonts w:ascii="Vazirmatn" w:hAnsi="Vazirmatn"/>
        </w:rPr>
        <w:t>💡 «</w:t>
      </w:r>
      <w:r>
        <w:rPr>
          <w:rFonts w:ascii="Vazirmatn" w:hAnsi="Vazirmatn"/>
          <w:b/>
        </w:rPr>
        <w:t>۹۰ فیصد برانکیال ← BAE.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 سل، عواقب سل، آسپرجیلوما، تنگی میترال، سرطان.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استنشاقی ۵۰۰ mg هر ۸ ساعت.</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بیش از ۱۰۰ ml در ۲۴ ساعت</w:t>
      </w:r>
      <w:r>
        <w:rPr>
          <w:rFonts w:ascii="Vazirmatn" w:hAnsi="Vazirmatn"/>
        </w:rPr>
        <w:t xml:space="preserve"> یا هر مقدار با </w:t>
      </w:r>
      <w:r>
        <w:rPr>
          <w:rFonts w:ascii="Vazirmatn" w:hAnsi="Vazirmatn"/>
          <w:b/>
        </w:rPr>
        <w:t>هایپوکسمی/تنگی نفس</w:t>
      </w:r>
      <w:r>
        <w:rPr>
          <w:rFonts w:ascii="Vazirmatn" w:hAnsi="Vazirmatn"/>
        </w:rPr>
        <w:t xml:space="preserve"> یا </w:t>
      </w:r>
      <w:r>
        <w:rPr>
          <w:rFonts w:ascii="Vazirmatn" w:hAnsi="Vazirmatn"/>
          <w:b/>
        </w:rPr>
        <w:t>بی‌ثباتی همودینامیک</w:t>
      </w:r>
      <w:r>
        <w:rPr>
          <w:rFonts w:ascii="Vazirmatn" w:hAnsi="Vazirmatn"/>
        </w:rPr>
        <w:t xml:space="preserve"> ← عاجل.</w:t>
      </w:r>
    </w:p>
    <w:p>
      <w:pPr>
        <w:ind w:right="340"/>
        <w:bidi w:val="1"/>
      </w:pPr>
      <w:r>
        <w:rPr>
          <w:color w:val="136F73"/>
        </w:rPr>
        <w:t xml:space="preserve">● </w:t>
      </w:r>
      <w:r>
        <w:rPr>
          <w:rFonts w:ascii="Vazirmatn" w:hAnsi="Vazirmatn"/>
        </w:rPr>
        <w:t xml:space="preserve">⚠️ همپتیزی + </w:t>
      </w:r>
      <w:r>
        <w:rPr>
          <w:rFonts w:ascii="Vazirmatn" w:hAnsi="Vazirmatn"/>
          <w:b/>
        </w:rPr>
        <w:t>هماچوریا/عدم کفایهٔ گرده</w:t>
      </w:r>
      <w:r>
        <w:rPr>
          <w:rFonts w:ascii="Vazirmatn" w:hAnsi="Vazirmatn"/>
        </w:rPr>
        <w:t xml:space="preserve"> ← سندروم ریوی-گرده‌ای (GPA، Goodpasture) ← ستیروئید پالس و مشوره.</w:t>
      </w:r>
    </w:p>
    <w:p>
      <w:pPr>
        <w:ind w:right="340"/>
        <w:bidi w:val="1"/>
      </w:pPr>
      <w:r>
        <w:rPr>
          <w:color w:val="136F73"/>
        </w:rPr>
        <w:t xml:space="preserve">● </w:t>
      </w:r>
      <w:r>
        <w:rPr>
          <w:rFonts w:ascii="Vazirmatn" w:hAnsi="Vazirmatn"/>
        </w:rPr>
        <w:t xml:space="preserve">⚠️ همپتیزی در </w:t>
      </w:r>
      <w:r>
        <w:rPr>
          <w:rFonts w:ascii="Vazirmatn" w:hAnsi="Vazirmatn"/>
          <w:b/>
        </w:rPr>
        <w:t>کاویتی کهنهٔ سلی</w:t>
      </w:r>
      <w:r>
        <w:rPr>
          <w:rFonts w:ascii="Vazirmatn" w:hAnsi="Vazirmatn"/>
        </w:rPr>
        <w:t xml:space="preserve"> ← آسپرجیلوما (راجعهٔ شدید محتمل).</w:t>
      </w:r>
    </w:p>
    <w:p>
      <w:pPr>
        <w:ind w:right="340"/>
        <w:bidi w:val="1"/>
      </w:pPr>
      <w:r>
        <w:rPr>
          <w:color w:val="136F73"/>
        </w:rPr>
        <w:t xml:space="preserve">● </w:t>
      </w:r>
      <w:r>
        <w:rPr>
          <w:rFonts w:ascii="Vazirmatn" w:hAnsi="Vazirmatn"/>
        </w:rPr>
        <w:t xml:space="preserve">⚠️ همپتیزی + </w:t>
      </w:r>
      <w:r>
        <w:rPr>
          <w:rFonts w:ascii="Vazirmatn" w:hAnsi="Vazirmatn"/>
          <w:b/>
        </w:rPr>
        <w:t>INR بلند</w:t>
      </w:r>
      <w:r>
        <w:rPr>
          <w:rFonts w:ascii="Vazirmatn" w:hAnsi="Vazirmatn"/>
        </w:rPr>
        <w:t xml:space="preserve"> یا DOAC ← اصلاح.</w:t>
      </w:r>
    </w:p>
    <w:p>
      <w:pPr>
        <w:ind w:right="340"/>
        <w:bidi w:val="1"/>
      </w:pPr>
      <w:r>
        <w:rPr>
          <w:color w:val="136F73"/>
        </w:rPr>
        <w:t xml:space="preserve">● </w:t>
      </w:r>
      <w:r>
        <w:rPr>
          <w:rFonts w:ascii="Vazirmatn" w:hAnsi="Vazirmatn"/>
        </w:rPr>
        <w:t xml:space="preserve">⚠️ همپتیزی + </w:t>
      </w:r>
      <w:r>
        <w:rPr>
          <w:rFonts w:ascii="Vazirmatn" w:hAnsi="Vazirmatn"/>
          <w:b/>
        </w:rPr>
        <w:t>تنگی نفس ناگهانی و درد پلوریتیک</w:t>
      </w:r>
      <w:r>
        <w:rPr>
          <w:rFonts w:ascii="Vazirmatn" w:hAnsi="Vazirmatn"/>
        </w:rPr>
        <w:t xml:space="preserve"> ← PE (⚠️ انتی‌کواگولیشن با احتیاط و مشوره).</w:t>
      </w:r>
    </w:p>
    <w:p>
      <w:pPr>
        <w:ind w:right="340"/>
        <w:bidi w:val="1"/>
      </w:pPr>
      <w:r>
        <w:rPr>
          <w:color w:val="136F73"/>
        </w:rPr>
        <w:t xml:space="preserve">● </w:t>
      </w:r>
      <w:r>
        <w:rPr>
          <w:rFonts w:ascii="Vazirmatn" w:hAnsi="Vazirmatn"/>
        </w:rPr>
        <w:t xml:space="preserve">⚠️ همپتیزی در </w:t>
      </w:r>
      <w:r>
        <w:rPr>
          <w:rFonts w:ascii="Vazirmatn" w:hAnsi="Vazirmatn"/>
          <w:b/>
        </w:rPr>
        <w:t>سگرتی بیش از ۴۰ ساله</w:t>
      </w:r>
      <w:r>
        <w:rPr>
          <w:rFonts w:ascii="Vazirmatn" w:hAnsi="Vazirmatn"/>
        </w:rPr>
        <w:t xml:space="preserve"> ← CT حتی اگر CXR نورمال باشد.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هیموپتیزی و اصلاح انتی‌کواگولانت در این بازبینی از منبع اولیه خوانده نشد → SD-89 (اصلاح Warfarin با PCC → فصل ۲۵).</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w:t>
      </w:r>
      <w:r>
        <w:rPr>
          <w:rFonts w:ascii="Vazirmatn" w:hAnsi="Vazirmatn"/>
          <w:b/>
        </w:rPr>
        <w:t>مدت</w:t>
      </w:r>
      <w:r>
        <w:rPr>
          <w:rFonts w:ascii="Vazirmatn" w:hAnsi="Vazirmatn"/>
        </w:rPr>
        <w:t xml:space="preserve"> (حاد، تحت حاد، مزمن) — اولین سؤال.</w:t>
      </w:r>
    </w:p>
    <w:p>
      <w:pPr>
        <w:ind w:right="340"/>
        <w:bidi w:val="1"/>
      </w:pPr>
      <w:r>
        <w:rPr>
          <w:b/>
          <w:color w:val="136F73"/>
        </w:rPr>
        <w:t xml:space="preserve">2. </w:t>
      </w:r>
      <w:r>
        <w:rPr>
          <w:rFonts w:ascii="Vazirmatn" w:hAnsi="Vazirmatn"/>
        </w:rPr>
        <w:t xml:space="preserve">هر سرفهٔ مزمن: </w:t>
      </w:r>
      <w:r>
        <w:rPr>
          <w:rFonts w:ascii="Vazirmatn" w:hAnsi="Vazirmatn"/>
          <w:b/>
        </w:rPr>
        <w:t>CXR + لیست دواها (ACEi) + اسپیرومتری</w:t>
      </w:r>
      <w:r>
        <w:rPr>
          <w:rFonts w:ascii="Vazirmatn" w:hAnsi="Vazirmatn"/>
        </w:rPr>
        <w:t>.</w:t>
      </w:r>
    </w:p>
    <w:p>
      <w:pPr>
        <w:ind w:right="340"/>
        <w:bidi w:val="1"/>
      </w:pPr>
      <w:r>
        <w:rPr>
          <w:b/>
          <w:color w:val="136F73"/>
        </w:rPr>
        <w:t xml:space="preserve">3. </w:t>
      </w:r>
      <w:r>
        <w:rPr>
          <w:rFonts w:ascii="Vazirmatn" w:hAnsi="Vazirmatn"/>
        </w:rPr>
        <w:t xml:space="preserve">هر سرفه بیش از ۲ هفته در افغانستان: </w:t>
      </w:r>
      <w:r>
        <w:rPr>
          <w:rFonts w:ascii="Vazirmatn" w:hAnsi="Vazirmatn"/>
          <w:b/>
        </w:rPr>
        <w:t>بلغم برای Xpert</w:t>
      </w:r>
      <w:r>
        <w:rPr>
          <w:rFonts w:ascii="Vazirmatn" w:hAnsi="Vazirmatn"/>
        </w:rPr>
        <w:t>.</w:t>
      </w:r>
    </w:p>
    <w:p>
      <w:pPr>
        <w:ind w:right="340"/>
        <w:bidi w:val="1"/>
      </w:pPr>
      <w:r>
        <w:rPr>
          <w:b/>
          <w:color w:val="136F73"/>
        </w:rPr>
        <w:t xml:space="preserve">4. </w:t>
      </w:r>
      <w:r>
        <w:rPr>
          <w:rFonts w:ascii="Vazirmatn" w:hAnsi="Vazirmatn"/>
        </w:rPr>
        <w:t xml:space="preserve">هر همپتیزی: </w:t>
      </w:r>
      <w:r>
        <w:rPr>
          <w:rFonts w:ascii="Vazirmatn" w:hAnsi="Vazirmatn"/>
          <w:b/>
        </w:rPr>
        <w:t>حجم در ۲۴ ساعت + SpO₂ + کواگولیشن + تحلیل ادرار</w:t>
      </w:r>
      <w:r>
        <w:rPr>
          <w:rFonts w:ascii="Vazirmatn" w:hAnsi="Vazirmatn"/>
        </w:rPr>
        <w:t>.</w:t>
      </w:r>
    </w:p>
    <w:p>
      <w:pPr>
        <w:ind w:right="340"/>
        <w:bidi w:val="1"/>
      </w:pPr>
      <w:r>
        <w:rPr>
          <w:b/>
          <w:color w:val="136F73"/>
        </w:rPr>
        <w:t xml:space="preserve">5. </w:t>
      </w:r>
      <w:r>
        <w:rPr>
          <w:rFonts w:ascii="Vazirmatn" w:hAnsi="Vazirmatn"/>
        </w:rPr>
        <w:t xml:space="preserve">همپتیزی شدید: </w:t>
      </w:r>
      <w:r>
        <w:rPr>
          <w:rFonts w:ascii="Vazirmatn" w:hAnsi="Vazirmatn"/>
          <w:b/>
        </w:rPr>
        <w:t>Bad side down + انتوباسیون با لولهٔ بزرگ + BAE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(ACEi در هایپرتنشن)</w:t>
      </w:r>
      <w:r>
        <w:rPr>
          <w:rFonts w:ascii="Vazirmatn" w:hAnsi="Vazirmatn"/>
        </w:rPr>
        <w:t xml:space="preserve">، </w:t>
      </w:r>
      <w:r>
        <w:rPr>
          <w:rFonts w:ascii="Vazirmatn" w:hAnsi="Vazirmatn"/>
          <w:b/>
        </w:rPr>
        <w:t>فصل ۹ (تنگی میترال)</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۱۵ (تاریخچهٔ تنفسی)</w:t>
      </w:r>
      <w:r>
        <w:rPr>
          <w:rFonts w:ascii="Vazirmatn" w:hAnsi="Vazirmatn"/>
        </w:rPr>
        <w:t xml:space="preserve">، </w:t>
      </w:r>
      <w:r>
        <w:rPr>
          <w:rFonts w:ascii="Vazirmatn" w:hAnsi="Vazirmatn"/>
          <w:b/>
        </w:rPr>
        <w:t>فصل ۱۶–۱۷ (COPD و آسم)</w:t>
      </w:r>
      <w:r>
        <w:rPr>
          <w:rFonts w:ascii="Vazirmatn" w:hAnsi="Vazirmatn"/>
        </w:rPr>
        <w:t xml:space="preserve">، </w:t>
      </w:r>
      <w:r>
        <w:rPr>
          <w:rFonts w:ascii="Vazirmatn" w:hAnsi="Vazirmatn"/>
          <w:b/>
        </w:rPr>
        <w:t>فصل ۱۹ (سل)</w:t>
      </w:r>
      <w:r>
        <w:rPr>
          <w:rFonts w:ascii="Vazirmatn" w:hAnsi="Vazirmatn"/>
        </w:rPr>
        <w:t xml:space="preserve">، </w:t>
      </w:r>
      <w:r>
        <w:rPr>
          <w:rFonts w:ascii="Vazirmatn" w:hAnsi="Vazirmatn"/>
          <w:b/>
        </w:rPr>
        <w:t>فصل ۲۱ (سرطان، ابسه)</w:t>
      </w:r>
      <w:r>
        <w:rPr>
          <w:rFonts w:ascii="Vazirmatn" w:hAnsi="Vazirmatn"/>
        </w:rPr>
        <w:t xml:space="preserve">، </w:t>
      </w:r>
      <w:r>
        <w:rPr>
          <w:rFonts w:ascii="Vazirmatn" w:hAnsi="Vazirmatn"/>
          <w:b/>
        </w:rPr>
        <w:t>فصل ۲۲ (راه هوایی)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۲۵ (GERD)، ۳۷ (سندروم ریوی-گرده‌ای — گلومرولونفریت)، ۶۸ (واسکولیت)، و امراض خون (کواگولوپاتی).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علت شایع سرفهٔ مزمن با CXR نورمال؟ ← </w:t>
      </w:r>
      <w:r>
        <w:rPr>
          <w:rFonts w:ascii="Vazirmatn" w:hAnsi="Vazirmatn"/>
          <w:i/>
        </w:rPr>
        <w:t>UACS، آسم/NAEB، GERD (+ ACEi).</w:t>
      </w:r>
    </w:p>
    <w:p>
      <w:pPr>
        <w:ind w:right="340"/>
        <w:bidi w:val="1"/>
      </w:pPr>
      <w:r>
        <w:rPr>
          <w:b/>
          <w:color w:val="136F73"/>
        </w:rPr>
        <w:t xml:space="preserve">2. </w:t>
      </w:r>
      <w:r>
        <w:rPr>
          <w:rFonts w:ascii="Vazirmatn" w:hAnsi="Vazirmatn"/>
        </w:rPr>
        <w:t xml:space="preserve">چه وقت PPI در سرفه؟ ← </w:t>
      </w:r>
      <w:r>
        <w:rPr>
          <w:rFonts w:ascii="Vazirmatn" w:hAnsi="Vazirmatn"/>
          <w:i/>
        </w:rPr>
        <w:t>فقط با اعراض معده.</w:t>
      </w:r>
    </w:p>
    <w:p>
      <w:pPr>
        <w:ind w:right="340"/>
        <w:bidi w:val="1"/>
      </w:pPr>
      <w:r>
        <w:rPr>
          <w:b/>
          <w:color w:val="136F73"/>
        </w:rPr>
        <w:t xml:space="preserve">3. </w:t>
      </w:r>
      <w:r>
        <w:rPr>
          <w:rFonts w:ascii="Vazirmatn" w:hAnsi="Vazirmatn"/>
        </w:rPr>
        <w:t xml:space="preserve">دوز Gabapentin در RCC؟ ← </w:t>
      </w:r>
      <w:r>
        <w:rPr>
          <w:rFonts w:ascii="Vazirmatn" w:hAnsi="Vazirmatn"/>
          <w:i/>
        </w:rPr>
        <w:t>افزایش تدریجی تا حداکثر ۹۰۰ mg دو بار در روز.</w:t>
      </w:r>
    </w:p>
    <w:p>
      <w:pPr>
        <w:ind w:right="340"/>
        <w:bidi w:val="1"/>
      </w:pPr>
      <w:r>
        <w:rPr>
          <w:b/>
          <w:color w:val="136F73"/>
        </w:rPr>
        <w:t xml:space="preserve">4. </w:t>
      </w:r>
      <w:r>
        <w:rPr>
          <w:rFonts w:ascii="Vazirmatn" w:hAnsi="Vazirmatn"/>
        </w:rPr>
        <w:t xml:space="preserve">مریض با همپتیزی شدید از کدام طرف بخوابد؟ ← </w:t>
      </w:r>
      <w:r>
        <w:rPr>
          <w:rFonts w:ascii="Vazirmatn" w:hAnsi="Vazirmatn"/>
          <w:i/>
        </w:rPr>
        <w:t>طرف خونریزی پایین.</w:t>
      </w:r>
    </w:p>
    <w:p>
      <w:pPr>
        <w:ind w:right="340"/>
        <w:bidi w:val="1"/>
      </w:pPr>
      <w:r>
        <w:rPr>
          <w:b/>
          <w:color w:val="136F73"/>
        </w:rPr>
        <w:t xml:space="preserve">5. </w:t>
      </w:r>
      <w:r>
        <w:rPr>
          <w:rFonts w:ascii="Vazirmatn" w:hAnsi="Vazirmatn"/>
        </w:rPr>
        <w:t xml:space="preserve">تداوی خط اول همپتیزی شدید؟ ← </w:t>
      </w:r>
      <w:r>
        <w:rPr>
          <w:rFonts w:ascii="Vazirmatn" w:hAnsi="Vazirmatn"/>
          <w:i/>
        </w:rPr>
        <w:t>امبولیزیشن شرایین برانکیال (BAE).</w:t>
      </w:r>
    </w:p>
    <w:p>
      <w:pPr>
        <w:spacing w:before="0"/>
        <w:bidi w:val="1"/>
      </w:pPr>
      <w:r>
        <w:rPr>
          <w:rFonts w:ascii="Vazirmatn" w:hAnsi="Vazirmatn"/>
          <w:b/>
          <w:color w:val="136F73"/>
          <w:sz w:val="38"/>
        </w:rPr>
        <w:t>بخش چهارم — سیستم هضمی</w:t>
      </w:r>
    </w:p>
    <w:p>
      <w:pPr>
        <w:bidi w:val="1"/>
      </w:pPr>
      <w:r>
        <w:rPr>
          <w:color w:val="B8913A"/>
          <w:sz w:val="16"/>
        </w:rPr>
        <w:t xml:space="preserve">❖ ❖ ❖ ❖ ❖ ❖ ❖ ❖ ❖ ❖ ❖ ❖ ❖ ❖ ❖ ❖ ❖ ❖ ❖ ❖ </w:t>
      </w:r>
    </w:p>
    <w:p>
      <w:pPr>
        <w:spacing w:before="0"/>
        <w:bidi w:val="1"/>
      </w:pPr>
      <w:r>
        <w:rPr>
          <w:rFonts w:ascii="Vazirmatn" w:hAnsi="Vazirmatn"/>
          <w:b/>
          <w:color w:val="136F73"/>
          <w:sz w:val="38"/>
        </w:rPr>
        <w:t>فصل ۲۴ — رهیافت و معاینهٔ بطن (Approach to the GI Patient &amp; Abdominal Examination)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فصل رهیافتی؛ رهیافت بخش کبد (یرقان، معاینهٔ کبد) هم این‌جاست.</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هضمی را مانند یک </w:t>
      </w:r>
      <w:r>
        <w:rPr>
          <w:rFonts w:ascii="Vazirmatn" w:hAnsi="Vazirmatn"/>
          <w:b/>
        </w:rPr>
        <w:t>خط تولید طولانی در فابریکه</w:t>
      </w:r>
      <w:r>
        <w:rPr>
          <w:rFonts w:ascii="Vazirmatn" w:hAnsi="Vazirmatn"/>
        </w:rPr>
        <w:t xml:space="preserve"> (حدود ۸–۹ متر از دهن تا مقعد) تصور کن:</w:t>
      </w:r>
    </w:p>
    <w:p>
      <w:pPr>
        <w:ind w:right="340"/>
        <w:bidi w:val="1"/>
      </w:pPr>
      <w:r>
        <w:rPr>
          <w:color w:val="136F73"/>
        </w:rPr>
        <w:t xml:space="preserve">● </w:t>
      </w:r>
      <w:r>
        <w:rPr>
          <w:rFonts w:ascii="Vazirmatn" w:hAnsi="Vazirmatn"/>
          <w:b/>
        </w:rPr>
        <w:t>ورودی و انتقال:</w:t>
      </w:r>
      <w:r>
        <w:rPr>
          <w:rFonts w:ascii="Vazirmatn" w:hAnsi="Vazirmatn"/>
        </w:rPr>
        <w:t xml:space="preserve"> دهن، مری (نوار انتقال).</w:t>
      </w:r>
    </w:p>
    <w:p>
      <w:pPr>
        <w:ind w:right="340"/>
        <w:bidi w:val="1"/>
      </w:pPr>
      <w:r>
        <w:rPr>
          <w:color w:val="136F73"/>
        </w:rPr>
        <w:t xml:space="preserve">● </w:t>
      </w:r>
      <w:r>
        <w:rPr>
          <w:rFonts w:ascii="Vazirmatn" w:hAnsi="Vazirmatn"/>
          <w:b/>
        </w:rPr>
        <w:t>آسیاب و اسید:</w:t>
      </w:r>
      <w:r>
        <w:rPr>
          <w:rFonts w:ascii="Vazirmatn" w:hAnsi="Vazirmatn"/>
        </w:rPr>
        <w:t xml:space="preserve"> معده.</w:t>
      </w:r>
    </w:p>
    <w:p>
      <w:pPr>
        <w:ind w:right="340"/>
        <w:bidi w:val="1"/>
      </w:pPr>
      <w:r>
        <w:rPr>
          <w:color w:val="136F73"/>
        </w:rPr>
        <w:t xml:space="preserve">● </w:t>
      </w:r>
      <w:r>
        <w:rPr>
          <w:rFonts w:ascii="Vazirmatn" w:hAnsi="Vazirmatn"/>
          <w:b/>
        </w:rPr>
        <w:t>سالون جذب:</w:t>
      </w:r>
      <w:r>
        <w:rPr>
          <w:rFonts w:ascii="Vazirmatn" w:hAnsi="Vazirmatn"/>
        </w:rPr>
        <w:t xml:space="preserve"> روده باریک (با سطحی به اندازهٔ یک میدان تنس).</w:t>
      </w:r>
    </w:p>
    <w:p>
      <w:pPr>
        <w:ind w:right="340"/>
        <w:bidi w:val="1"/>
      </w:pPr>
      <w:r>
        <w:rPr>
          <w:color w:val="136F73"/>
        </w:rPr>
        <w:t xml:space="preserve">● </w:t>
      </w:r>
      <w:r>
        <w:rPr>
          <w:rFonts w:ascii="Vazirmatn" w:hAnsi="Vazirmatn"/>
          <w:b/>
        </w:rPr>
        <w:t>بازیافت آب:</w:t>
      </w:r>
      <w:r>
        <w:rPr>
          <w:rFonts w:ascii="Vazirmatn" w:hAnsi="Vazirmatn"/>
        </w:rPr>
        <w:t xml:space="preserve"> کولون.</w:t>
      </w:r>
    </w:p>
    <w:p>
      <w:pPr>
        <w:ind w:right="340"/>
        <w:bidi w:val="1"/>
      </w:pPr>
      <w:r>
        <w:rPr>
          <w:color w:val="136F73"/>
        </w:rPr>
        <w:t xml:space="preserve">● </w:t>
      </w:r>
      <w:r>
        <w:rPr>
          <w:rFonts w:ascii="Vazirmatn" w:hAnsi="Vazirmatn"/>
          <w:b/>
        </w:rPr>
        <w:t>تخلیه:</w:t>
      </w:r>
      <w:r>
        <w:rPr>
          <w:rFonts w:ascii="Vazirmatn" w:hAnsi="Vazirmatn"/>
        </w:rPr>
        <w:t xml:space="preserve"> رکتوم و مقعد.</w:t>
      </w:r>
    </w:p>
    <w:p>
      <w:pPr>
        <w:ind w:right="340"/>
        <w:bidi w:val="1"/>
      </w:pPr>
      <w:r>
        <w:rPr>
          <w:color w:val="136F73"/>
        </w:rPr>
        <w:t xml:space="preserve">● </w:t>
      </w:r>
      <w:r>
        <w:rPr>
          <w:rFonts w:ascii="Vazirmatn" w:hAnsi="Vazirmatn"/>
          <w:b/>
        </w:rPr>
        <w:t>لابراتوار کیمیاوی و تصفیه‌خانه:</w:t>
      </w:r>
      <w:r>
        <w:rPr>
          <w:rFonts w:ascii="Vazirmatn" w:hAnsi="Vazirmatn"/>
        </w:rPr>
        <w:t xml:space="preserve"> کبد، صفرا، و پانکراس.</w:t>
      </w:r>
    </w:p>
    <w:p>
      <w:pPr>
        <w:bidi w:val="1"/>
      </w:pPr>
      <w:r>
        <w:rPr>
          <w:rFonts w:ascii="Vazirmatn" w:hAnsi="Vazirmatn"/>
        </w:rPr>
        <w:t xml:space="preserve">هر شکایت هضمی سؤال می‌کند: </w:t>
      </w:r>
      <w:r>
        <w:rPr>
          <w:rFonts w:ascii="Vazirmatn" w:hAnsi="Vazirmatn"/>
          <w:b/>
        </w:rPr>
        <w:t>کدام بخش خط خراب است؟</w:t>
      </w:r>
      <w:r>
        <w:rPr>
          <w:rFonts w:ascii="Vazirmatn" w:hAnsi="Vazirmatn"/>
        </w:rPr>
        <w:t xml:space="preserve"> — و معاینهٔ بطن نقشهٔ این خط را روی جلد مریض می‌کشد.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(رهیافت عمومی) </w:t>
      </w:r>
      <w:r>
        <w:rPr>
          <w:rFonts w:ascii="Vazirmatn" w:hAnsi="Vazirmatn"/>
          <w:b/>
          <w:color w:val="0F2744"/>
        </w:rPr>
        <w:t>تاریخچه</w:t>
      </w:r>
      <w:r>
        <w:rPr>
          <w:rFonts w:ascii="Vazirmatn" w:hAnsi="Vazirmatn"/>
          <w:color w:val="0F2744"/>
        </w:rPr>
        <w:t xml:space="preserve"> و </w:t>
      </w:r>
      <w:r>
        <w:rPr>
          <w:rFonts w:ascii="Vazirmatn" w:hAnsi="Vazirmatn"/>
          <w:b/>
          <w:color w:val="0F2744"/>
        </w:rPr>
        <w:t>ABCDE</w:t>
      </w:r>
      <w:r>
        <w:rPr>
          <w:rFonts w:ascii="Vazirmatn" w:hAnsi="Vazirmatn"/>
          <w:color w:val="0F2744"/>
        </w:rPr>
        <w:t xml:space="preserve"> را آموختی؛ در فصل ۲ </w:t>
      </w:r>
      <w:r>
        <w:rPr>
          <w:rFonts w:ascii="Vazirmatn" w:hAnsi="Vazirmatn"/>
          <w:b/>
          <w:color w:val="0F2744"/>
        </w:rPr>
        <w:t>معاینهٔ عمومی</w:t>
      </w:r>
      <w:r>
        <w:rPr>
          <w:rFonts w:ascii="Vazirmatn" w:hAnsi="Vazirmatn"/>
          <w:color w:val="0F2744"/>
        </w:rPr>
        <w:t xml:space="preserve"> (یرقان، کم‌خونی، کلبینگ، ادیما)؛ در فصل ۳ </w:t>
      </w:r>
      <w:r>
        <w:rPr>
          <w:rFonts w:ascii="Vazirmatn" w:hAnsi="Vazirmatn"/>
          <w:b/>
          <w:color w:val="0F2744"/>
        </w:rPr>
        <w:t>تصویربرداری</w:t>
      </w:r>
      <w:r>
        <w:rPr>
          <w:rFonts w:ascii="Vazirmatn" w:hAnsi="Vazirmatn"/>
          <w:color w:val="0F2744"/>
        </w:rPr>
        <w:t xml:space="preserve"> (X-ray بطن، سونوگرافی، CT)؛ در فصل ۴ </w:t>
      </w:r>
      <w:r>
        <w:rPr>
          <w:rFonts w:ascii="Vazirmatn" w:hAnsi="Vazirmatn"/>
          <w:b/>
          <w:color w:val="0F2744"/>
        </w:rPr>
        <w:t>LFT</w:t>
      </w:r>
      <w:r>
        <w:rPr>
          <w:rFonts w:ascii="Vazirmatn" w:hAnsi="Vazirmatn"/>
          <w:color w:val="0F2744"/>
        </w:rPr>
        <w:t xml:space="preserve"> و الکترولیت‌ها؛ در فصل ۱۵ روش </w:t>
      </w:r>
      <w:r>
        <w:rPr>
          <w:rFonts w:ascii="Vazirmatn" w:hAnsi="Vazirmatn"/>
          <w:b/>
          <w:color w:val="0F2744"/>
        </w:rPr>
        <w:t>جدول طلایی</w:t>
      </w:r>
      <w:r>
        <w:rPr>
          <w:rFonts w:ascii="Vazirmatn" w:hAnsi="Vazirmatn"/>
          <w:color w:val="0F2744"/>
        </w:rPr>
        <w:t xml:space="preserve"> را برای سینه دیدی — اینجا همان روش را برای بطن به کار می‌بریم.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شکایت (درد، خونریزی، یرقان، تغییر اجابت، دیسفاژی، استفراغ، کاهش وزن) + محل (۹ ناحیه) + معاینه (نگاه ← لمس ← قرع ← سمع) + Red flags = تشخیص تفریقی هدفمند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در بطن، ترتیب عوض می‌شود:</w:t>
      </w:r>
      <w:r>
        <w:rPr>
          <w:rFonts w:ascii="Vazirmatn" w:hAnsi="Vazirmatn"/>
          <w:color w:val="0F2744"/>
        </w:rPr>
        <w:t xml:space="preserve"> نگاه ← </w:t>
      </w:r>
      <w:r>
        <w:rPr>
          <w:rFonts w:ascii="Vazirmatn" w:hAnsi="Vazirmatn"/>
          <w:b/>
          <w:color w:val="0F2744"/>
        </w:rPr>
        <w:t>سمع</w:t>
      </w:r>
      <w:r>
        <w:rPr>
          <w:rFonts w:ascii="Vazirmatn" w:hAnsi="Vazirmatn"/>
          <w:color w:val="0F2744"/>
        </w:rPr>
        <w:t xml:space="preserve"> (قبل از لمس، زیرا لمس صداهای روده را تغییر می‌دهد — در بسیاری از مکاتب) ← لمس ← قرع؛ یا ترتیب کلاسیک: نگاه ← لمس ← قرع ← سمع. </w:t>
      </w:r>
      <w:r>
        <w:rPr>
          <w:rFonts w:ascii="Vazirmatn" w:hAnsi="Vazirmatn"/>
          <w:b/>
          <w:color w:val="0F2744"/>
        </w:rPr>
        <w:t>مهم این است که هیچ بخش را فراموش نکنی.</w:t>
      </w:r>
      <w:r>
        <w:rPr>
          <w:rFonts w:ascii="Vazirmatn" w:hAnsi="Vazirmatn"/>
          <w:color w:val="0F2744"/>
        </w:rPr>
        <w:t>»</w:t>
      </w:r>
    </w:p>
    <w:p>
      <w:pPr>
        <w:spacing w:before="280"/>
        <w:bidi w:val="1"/>
      </w:pPr>
      <w:r>
        <w:rPr>
          <w:rFonts w:ascii="Vazirmatn" w:hAnsi="Vazirmatn"/>
          <w:b/>
          <w:color w:val="0F2744"/>
          <w:sz w:val="29"/>
        </w:rPr>
        <w:t>🔹 ۲. شکایات اصلی هضمی</w:t>
      </w:r>
    </w:p>
    <w:p>
      <w:pPr>
        <w:spacing w:before="200"/>
        <w:bidi w:val="1"/>
      </w:pPr>
      <w:r>
        <w:rPr>
          <w:rFonts w:ascii="Vazirmatn" w:hAnsi="Vazirmatn"/>
          <w:b/>
          <w:color w:val="136F73"/>
          <w:sz w:val="25"/>
        </w:rPr>
        <w:t>۱) درد بطن — «SOCRATES»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مفهوم</w:t>
            </w:r>
          </w:p>
        </w:tc>
      </w:tr>
      <w:tr>
        <w:tc>
          <w:tcPr>
            <w:tcW w:type="dxa" w:w="5156"/>
          </w:tcPr>
          <w:p>
            <w:pPr>
              <w:bidi w:val="1"/>
            </w:pPr>
            <w:r>
              <w:rPr>
                <w:sz w:val="18"/>
              </w:rPr>
            </w:r>
            <w:r>
              <w:rPr>
                <w:rFonts w:ascii="Vazirmatn" w:hAnsi="Vazirmatn"/>
                <w:b/>
                <w:sz w:val="18"/>
              </w:rPr>
              <w:t>O</w:t>
            </w:r>
            <w:r>
              <w:rPr>
                <w:rFonts w:ascii="Vazirmatn" w:hAnsi="Vazirmatn"/>
                <w:sz w:val="18"/>
              </w:rPr>
              <w:t>nset (شروع)</w:t>
            </w:r>
          </w:p>
        </w:tc>
        <w:tc>
          <w:tcPr>
            <w:tcW w:type="dxa" w:w="5156"/>
          </w:tcPr>
          <w:p>
            <w:pPr>
              <w:bidi w:val="1"/>
            </w:pPr>
            <w:r>
              <w:rPr>
                <w:sz w:val="18"/>
              </w:rPr>
            </w:r>
            <w:r>
              <w:rPr>
                <w:rFonts w:ascii="Vazirmatn" w:hAnsi="Vazirmatn"/>
                <w:b/>
                <w:sz w:val="18"/>
              </w:rPr>
              <w:t>ناگهانی</w:t>
            </w:r>
            <w:r>
              <w:rPr>
                <w:rFonts w:ascii="Vazirmatn" w:hAnsi="Vazirmatn"/>
                <w:sz w:val="18"/>
              </w:rPr>
              <w:t xml:space="preserve"> (انثقاب (Perforation)، پاره شدن، ایسکیمی، کولیک) در برابر </w:t>
            </w:r>
            <w:r>
              <w:rPr>
                <w:rFonts w:ascii="Vazirmatn" w:hAnsi="Vazirmatn"/>
                <w:b/>
                <w:sz w:val="18"/>
              </w:rPr>
              <w:t>تدریجی</w:t>
            </w:r>
            <w:r>
              <w:rPr>
                <w:rFonts w:ascii="Vazirmatn" w:hAnsi="Vazirmatn"/>
                <w:sz w:val="18"/>
              </w:rPr>
              <w:t xml:space="preserve"> (التهاب)</w:t>
            </w:r>
          </w:p>
        </w:tc>
      </w:tr>
      <w:tr>
        <w:tc>
          <w:tcPr>
            <w:tcW w:type="dxa" w:w="5156"/>
          </w:tcPr>
          <w:p>
            <w:pPr>
              <w:bidi w:val="1"/>
            </w:pPr>
            <w:r>
              <w:rPr>
                <w:sz w:val="18"/>
              </w:rPr>
            </w:r>
            <w:r>
              <w:rPr>
                <w:rFonts w:ascii="Vazirmatn" w:hAnsi="Vazirmatn"/>
                <w:b/>
                <w:sz w:val="18"/>
              </w:rPr>
              <w:t>C</w:t>
            </w:r>
            <w:r>
              <w:rPr>
                <w:rFonts w:ascii="Vazirmatn" w:hAnsi="Vazirmatn"/>
                <w:sz w:val="18"/>
              </w:rPr>
              <w:t>haracter (نوع)</w:t>
            </w:r>
          </w:p>
        </w:tc>
        <w:tc>
          <w:tcPr>
            <w:tcW w:type="dxa" w:w="5156"/>
          </w:tcPr>
          <w:p>
            <w:pPr>
              <w:bidi w:val="1"/>
            </w:pPr>
            <w:r>
              <w:rPr>
                <w:sz w:val="18"/>
              </w:rPr>
            </w:r>
            <w:r>
              <w:rPr>
                <w:rFonts w:ascii="Vazirmatn" w:hAnsi="Vazirmatn"/>
                <w:b/>
                <w:sz w:val="18"/>
              </w:rPr>
              <w:t>کولیکی</w:t>
            </w:r>
            <w:r>
              <w:rPr>
                <w:rFonts w:ascii="Vazirmatn" w:hAnsi="Vazirmatn"/>
                <w:sz w:val="18"/>
              </w:rPr>
              <w:t xml:space="preserve"> (موج‌دار — انسداد لوله: روده، حالب، صفرا) در برابر </w:t>
            </w:r>
            <w:r>
              <w:rPr>
                <w:rFonts w:ascii="Vazirmatn" w:hAnsi="Vazirmatn"/>
                <w:b/>
                <w:sz w:val="18"/>
              </w:rPr>
              <w:t>ثابت</w:t>
            </w:r>
            <w:r>
              <w:rPr>
                <w:rFonts w:ascii="Vazirmatn" w:hAnsi="Vazirmatn"/>
                <w:sz w:val="18"/>
              </w:rPr>
              <w:t xml:space="preserve"> (التهاب — پریتونیت)</w:t>
            </w:r>
          </w:p>
        </w:tc>
      </w:tr>
      <w:tr>
        <w:tc>
          <w:tcPr>
            <w:tcW w:type="dxa" w:w="5156"/>
          </w:tcPr>
          <w:p>
            <w:pPr>
              <w:bidi w:val="1"/>
            </w:pPr>
            <w:r>
              <w:rPr>
                <w:sz w:val="18"/>
              </w:rPr>
            </w:r>
            <w:r>
              <w:rPr>
                <w:rFonts w:ascii="Vazirmatn" w:hAnsi="Vazirmatn"/>
                <w:b/>
                <w:sz w:val="18"/>
              </w:rPr>
              <w:t>R</w:t>
            </w:r>
            <w:r>
              <w:rPr>
                <w:rFonts w:ascii="Vazirmatn" w:hAnsi="Vazirmatn"/>
                <w:sz w:val="18"/>
              </w:rPr>
              <w:t>adiation (انتشار)</w:t>
            </w:r>
          </w:p>
        </w:tc>
        <w:tc>
          <w:tcPr>
            <w:tcW w:type="dxa" w:w="5156"/>
          </w:tcPr>
          <w:p>
            <w:pPr>
              <w:bidi w:val="1"/>
            </w:pPr>
            <w:r>
              <w:rPr>
                <w:sz w:val="18"/>
              </w:rPr>
            </w:r>
            <w:r>
              <w:rPr>
                <w:rFonts w:ascii="Vazirmatn" w:hAnsi="Vazirmatn"/>
                <w:b/>
                <w:sz w:val="18"/>
              </w:rPr>
              <w:t>به شانه</w:t>
            </w:r>
            <w:r>
              <w:rPr>
                <w:rFonts w:ascii="Vazirmatn" w:hAnsi="Vazirmatn"/>
                <w:sz w:val="18"/>
              </w:rPr>
              <w:t xml:space="preserve"> (تحریک دایافرام)؛ </w:t>
            </w:r>
            <w:r>
              <w:rPr>
                <w:rFonts w:ascii="Vazirmatn" w:hAnsi="Vazirmatn"/>
                <w:b/>
                <w:sz w:val="18"/>
              </w:rPr>
              <w:t>به کمر</w:t>
            </w:r>
            <w:r>
              <w:rPr>
                <w:rFonts w:ascii="Vazirmatn" w:hAnsi="Vazirmatn"/>
                <w:sz w:val="18"/>
              </w:rPr>
              <w:t xml:space="preserve"> (پانکراس، </w:t>
            </w:r>
            <w:r>
              <w:rPr>
                <w:rFonts w:ascii="Vazirmatn" w:hAnsi="Vazirmatn"/>
                <w:b/>
                <w:sz w:val="18"/>
              </w:rPr>
              <w:t>AAA</w:t>
            </w:r>
            <w:r>
              <w:rPr>
                <w:rFonts w:ascii="Vazirmatn" w:hAnsi="Vazirmatn"/>
                <w:sz w:val="18"/>
              </w:rPr>
              <w:t xml:space="preserve">)؛ </w:t>
            </w:r>
            <w:r>
              <w:rPr>
                <w:rFonts w:ascii="Vazirmatn" w:hAnsi="Vazirmatn"/>
                <w:b/>
                <w:sz w:val="18"/>
              </w:rPr>
              <w:t>از کمر به کشاله</w:t>
            </w:r>
            <w:r>
              <w:rPr>
                <w:rFonts w:ascii="Vazirmatn" w:hAnsi="Vazirmatn"/>
                <w:sz w:val="18"/>
              </w:rPr>
              <w:t xml:space="preserve"> (سنگ گرده)؛ </w:t>
            </w:r>
            <w:r>
              <w:rPr>
                <w:rFonts w:ascii="Vazirmatn" w:hAnsi="Vazirmatn"/>
                <w:b/>
                <w:sz w:val="18"/>
              </w:rPr>
              <w:t>به کتف راست</w:t>
            </w:r>
            <w:r>
              <w:rPr>
                <w:rFonts w:ascii="Vazirmatn" w:hAnsi="Vazirmatn"/>
                <w:sz w:val="18"/>
              </w:rPr>
              <w:t xml:space="preserve"> (صفرا)</w:t>
            </w:r>
          </w:p>
        </w:tc>
      </w:tr>
      <w:tr>
        <w:tc>
          <w:tcPr>
            <w:tcW w:type="dxa" w:w="5156"/>
          </w:tcPr>
          <w:p>
            <w:pPr>
              <w:bidi w:val="1"/>
            </w:pPr>
            <w:r>
              <w:rPr>
                <w:sz w:val="18"/>
              </w:rPr>
            </w:r>
            <w:r>
              <w:rPr>
                <w:rFonts w:ascii="Vazirmatn" w:hAnsi="Vazirmatn"/>
                <w:b/>
                <w:sz w:val="18"/>
              </w:rPr>
              <w:t>A</w:t>
            </w:r>
            <w:r>
              <w:rPr>
                <w:rFonts w:ascii="Vazirmatn" w:hAnsi="Vazirmatn"/>
                <w:sz w:val="18"/>
              </w:rPr>
              <w:t>ssociated (همراه)</w:t>
            </w:r>
          </w:p>
        </w:tc>
        <w:tc>
          <w:tcPr>
            <w:tcW w:type="dxa" w:w="5156"/>
          </w:tcPr>
          <w:p>
            <w:pPr>
              <w:bidi w:val="1"/>
            </w:pPr>
            <w:r>
              <w:rPr>
                <w:sz w:val="18"/>
              </w:rPr>
            </w:r>
            <w:r>
              <w:rPr>
                <w:rFonts w:ascii="Vazirmatn" w:hAnsi="Vazirmatn"/>
                <w:sz w:val="18"/>
              </w:rPr>
              <w:t>تب، استفراغ، اسهال، یرقان، خونریزی، اعراض ادراری</w:t>
            </w:r>
          </w:p>
        </w:tc>
      </w:tr>
      <w:tr>
        <w:tc>
          <w:tcPr>
            <w:tcW w:type="dxa" w:w="5156"/>
          </w:tcPr>
          <w:p>
            <w:pPr>
              <w:bidi w:val="1"/>
            </w:pPr>
            <w:r>
              <w:rPr>
                <w:sz w:val="18"/>
              </w:rPr>
            </w:r>
            <w:r>
              <w:rPr>
                <w:rFonts w:ascii="Vazirmatn" w:hAnsi="Vazirmatn"/>
                <w:b/>
                <w:sz w:val="18"/>
              </w:rPr>
              <w:t>T</w:t>
            </w:r>
            <w:r>
              <w:rPr>
                <w:rFonts w:ascii="Vazirmatn" w:hAnsi="Vazirmatn"/>
                <w:sz w:val="18"/>
              </w:rPr>
              <w:t>iming (زمان)</w:t>
            </w:r>
          </w:p>
        </w:tc>
        <w:tc>
          <w:tcPr>
            <w:tcW w:type="dxa" w:w="5156"/>
          </w:tcPr>
          <w:p>
            <w:pPr>
              <w:bidi w:val="1"/>
            </w:pPr>
            <w:r>
              <w:rPr>
                <w:sz w:val="18"/>
              </w:rPr>
            </w:r>
            <w:r>
              <w:rPr>
                <w:rFonts w:ascii="Vazirmatn" w:hAnsi="Vazirmatn"/>
                <w:sz w:val="18"/>
              </w:rPr>
              <w:t xml:space="preserve">پس از غذا (قرحه، صفرا، </w:t>
            </w:r>
            <w:r>
              <w:rPr>
                <w:rFonts w:ascii="Vazirmatn" w:hAnsi="Vazirmatn"/>
                <w:b/>
                <w:sz w:val="18"/>
              </w:rPr>
              <w:t>ایسکیمی مزمن مساریقی</w:t>
            </w:r>
            <w:r>
              <w:rPr>
                <w:rFonts w:ascii="Vazirmatn" w:hAnsi="Vazirmatn"/>
                <w:sz w:val="18"/>
              </w:rPr>
              <w:t>)، شبانه (قرحهٔ اثنی‌عشر)</w:t>
            </w:r>
          </w:p>
        </w:tc>
      </w:tr>
      <w:tr>
        <w:tc>
          <w:tcPr>
            <w:tcW w:type="dxa" w:w="5156"/>
          </w:tcPr>
          <w:p>
            <w:pPr>
              <w:bidi w:val="1"/>
            </w:pPr>
            <w:r>
              <w:rPr>
                <w:sz w:val="18"/>
              </w:rPr>
            </w:r>
            <w:r>
              <w:rPr>
                <w:rFonts w:ascii="Vazirmatn" w:hAnsi="Vazirmatn"/>
                <w:b/>
                <w:sz w:val="18"/>
              </w:rPr>
              <w:t>E</w:t>
            </w:r>
            <w:r>
              <w:rPr>
                <w:rFonts w:ascii="Vazirmatn" w:hAnsi="Vazirmatn"/>
                <w:sz w:val="18"/>
              </w:rPr>
              <w:t>xacerbating/relieving</w:t>
            </w:r>
          </w:p>
        </w:tc>
        <w:tc>
          <w:tcPr>
            <w:tcW w:type="dxa" w:w="5156"/>
          </w:tcPr>
          <w:p>
            <w:pPr>
              <w:bidi w:val="1"/>
            </w:pPr>
            <w:r>
              <w:rPr>
                <w:sz w:val="18"/>
              </w:rPr>
            </w:r>
            <w:r>
              <w:rPr>
                <w:rFonts w:ascii="Vazirmatn" w:hAnsi="Vazirmatn"/>
                <w:sz w:val="18"/>
              </w:rPr>
              <w:t>حرکت بدتر (پریتونیت — مریض آرام می‌خوابد)؛ ناآرام و در حرکت (کولیک)؛ خم شدن به جلو بهتر (پانکراتیت)</w:t>
            </w:r>
          </w:p>
        </w:tc>
      </w:tr>
      <w:tr>
        <w:tc>
          <w:tcPr>
            <w:tcW w:type="dxa" w:w="5156"/>
          </w:tcPr>
          <w:p>
            <w:pPr>
              <w:bidi w:val="1"/>
            </w:pPr>
            <w:r>
              <w:rPr>
                <w:sz w:val="18"/>
              </w:rPr>
            </w:r>
            <w:r>
              <w:rPr>
                <w:rFonts w:ascii="Vazirmatn" w:hAnsi="Vazirmatn"/>
                <w:b/>
                <w:sz w:val="18"/>
              </w:rPr>
              <w:t>S</w:t>
            </w:r>
            <w:r>
              <w:rPr>
                <w:rFonts w:ascii="Vazirmatn" w:hAnsi="Vazirmatn"/>
                <w:sz w:val="18"/>
              </w:rPr>
              <w:t>everity</w:t>
            </w:r>
          </w:p>
        </w:tc>
        <w:tc>
          <w:tcPr>
            <w:tcW w:type="dxa" w:w="5156"/>
          </w:tcPr>
          <w:p>
            <w:pPr>
              <w:bidi w:val="1"/>
            </w:pPr>
            <w:r>
              <w:rPr>
                <w:sz w:val="18"/>
              </w:rPr>
            </w:r>
            <w:r>
              <w:rPr>
                <w:rFonts w:ascii="Vazirmatn" w:hAnsi="Vazirmatn"/>
                <w:sz w:val="18"/>
              </w:rPr>
              <w:t xml:space="preserve">⚠️ </w:t>
            </w:r>
            <w:r>
              <w:rPr>
                <w:rFonts w:ascii="Vazirmatn" w:hAnsi="Vazirmatn"/>
                <w:b/>
                <w:sz w:val="18"/>
              </w:rPr>
              <w:t>درد بسیار شدید با معاینهٔ نسبتاً نرم = ایسکیمی مساریقی</w:t>
            </w:r>
            <w:r>
              <w:rPr>
                <w:rFonts w:ascii="Vazirmatn" w:hAnsi="Vazirmatn"/>
                <w:sz w:val="18"/>
              </w:rPr>
              <w:t xml:space="preserve"> تا خلاف آن ثابت شود</w:t>
            </w:r>
          </w:p>
        </w:tc>
      </w:tr>
    </w:tbl>
    <w:p>
      <w:pPr>
        <w:bidi w:val="1"/>
      </w:pPr>
      <w:r>
        <w:rPr>
          <w:rFonts w:ascii="Vazirmatn" w:hAnsi="Vazirmatn"/>
          <w:b/>
        </w:rPr>
        <w:t>انواع درد از نظر عصبی:</w:t>
      </w:r>
    </w:p>
    <w:p>
      <w:pPr>
        <w:ind w:right="340"/>
        <w:bidi w:val="1"/>
      </w:pPr>
      <w:r>
        <w:rPr>
          <w:color w:val="136F73"/>
        </w:rPr>
        <w:t xml:space="preserve">● </w:t>
      </w:r>
      <w:r>
        <w:rPr>
          <w:rFonts w:ascii="Vazirmatn" w:hAnsi="Vazirmatn"/>
          <w:b/>
        </w:rPr>
        <w:t>احشایی (Visceral):</w:t>
      </w:r>
      <w:r>
        <w:rPr>
          <w:rFonts w:ascii="Vazirmatn" w:hAnsi="Vazirmatn"/>
        </w:rPr>
        <w:t xml:space="preserve"> مبهم، </w:t>
      </w:r>
      <w:r>
        <w:rPr>
          <w:rFonts w:ascii="Vazirmatn" w:hAnsi="Vazirmatn"/>
          <w:b/>
        </w:rPr>
        <w:t>در خط وسط</w:t>
      </w:r>
      <w:r>
        <w:rPr>
          <w:rFonts w:ascii="Vazirmatn" w:hAnsi="Vazirmatn"/>
        </w:rPr>
        <w:t xml:space="preserve">؛ </w:t>
      </w:r>
      <w:r>
        <w:rPr>
          <w:rFonts w:ascii="Vazirmatn" w:hAnsi="Vazirmatn"/>
          <w:b/>
        </w:rPr>
        <w:t>Foregut</w:t>
      </w:r>
      <w:r>
        <w:rPr>
          <w:rFonts w:ascii="Vazirmatn" w:hAnsi="Vazirmatn"/>
        </w:rPr>
        <w:t xml:space="preserve"> (مری تا اثنی‌عشر، کبد، پانکراس) ← </w:t>
      </w:r>
      <w:r>
        <w:rPr>
          <w:rFonts w:ascii="Vazirmatn" w:hAnsi="Vazirmatn"/>
          <w:b/>
        </w:rPr>
        <w:t>شرسوفی (Epigastric)</w:t>
      </w:r>
      <w:r>
        <w:rPr>
          <w:rFonts w:ascii="Vazirmatn" w:hAnsi="Vazirmatn"/>
        </w:rPr>
        <w:t xml:space="preserve">؛ </w:t>
      </w:r>
      <w:r>
        <w:rPr>
          <w:rFonts w:ascii="Vazirmatn" w:hAnsi="Vazirmatn"/>
          <w:b/>
        </w:rPr>
        <w:t>Midgut</w:t>
      </w:r>
      <w:r>
        <w:rPr>
          <w:rFonts w:ascii="Vazirmatn" w:hAnsi="Vazirmatn"/>
        </w:rPr>
        <w:t xml:space="preserve"> (اثنی‌عشر دوم تا دوسوم کولون مستعرض) ← </w:t>
      </w:r>
      <w:r>
        <w:rPr>
          <w:rFonts w:ascii="Vazirmatn" w:hAnsi="Vazirmatn"/>
          <w:b/>
        </w:rPr>
        <w:t>اطراف ناف</w:t>
      </w:r>
      <w:r>
        <w:rPr>
          <w:rFonts w:ascii="Vazirmatn" w:hAnsi="Vazirmatn"/>
        </w:rPr>
        <w:t xml:space="preserve">؛ </w:t>
      </w:r>
      <w:r>
        <w:rPr>
          <w:rFonts w:ascii="Vazirmatn" w:hAnsi="Vazirmatn"/>
          <w:b/>
        </w:rPr>
        <w:t>Hindgut</w:t>
      </w:r>
      <w:r>
        <w:rPr>
          <w:rFonts w:ascii="Vazirmatn" w:hAnsi="Vazirmatn"/>
        </w:rPr>
        <w:t xml:space="preserve"> ← </w:t>
      </w:r>
      <w:r>
        <w:rPr>
          <w:rFonts w:ascii="Vazirmatn" w:hAnsi="Vazirmatn"/>
          <w:b/>
        </w:rPr>
        <w:t>زیر ناف (Suprapubic)</w:t>
      </w:r>
      <w:r>
        <w:rPr>
          <w:rFonts w:ascii="Vazirmatn" w:hAnsi="Vazirmatn"/>
        </w:rPr>
        <w:t>.</w:t>
      </w:r>
    </w:p>
    <w:p>
      <w:pPr>
        <w:ind w:right="340"/>
        <w:bidi w:val="1"/>
      </w:pPr>
      <w:r>
        <w:rPr>
          <w:color w:val="136F73"/>
        </w:rPr>
        <w:t xml:space="preserve">● </w:t>
      </w:r>
      <w:r>
        <w:rPr>
          <w:rFonts w:ascii="Vazirmatn" w:hAnsi="Vazirmatn"/>
          <w:b/>
        </w:rPr>
        <w:t>جداری (Somatic/Parietal):</w:t>
      </w:r>
      <w:r>
        <w:rPr>
          <w:rFonts w:ascii="Vazirmatn" w:hAnsi="Vazirmatn"/>
        </w:rPr>
        <w:t xml:space="preserve"> تیز و </w:t>
      </w:r>
      <w:r>
        <w:rPr>
          <w:rFonts w:ascii="Vazirmatn" w:hAnsi="Vazirmatn"/>
          <w:b/>
        </w:rPr>
        <w:t>موضعی</w:t>
      </w:r>
      <w:r>
        <w:rPr>
          <w:rFonts w:ascii="Vazirmatn" w:hAnsi="Vazirmatn"/>
        </w:rPr>
        <w:t xml:space="preserve">، زمانی که </w:t>
      </w:r>
      <w:r>
        <w:rPr>
          <w:rFonts w:ascii="Vazirmatn" w:hAnsi="Vazirmatn"/>
          <w:b/>
        </w:rPr>
        <w:t>پریتوان جداری</w:t>
      </w:r>
      <w:r>
        <w:rPr>
          <w:rFonts w:ascii="Vazirmatn" w:hAnsi="Vazirmatn"/>
        </w:rPr>
        <w:t xml:space="preserve"> درگیر شود.</w:t>
      </w:r>
    </w:p>
    <w:p>
      <w:pPr>
        <w:ind w:right="340"/>
        <w:bidi w:val="1"/>
      </w:pPr>
      <w:r>
        <w:rPr>
          <w:color w:val="136F73"/>
        </w:rPr>
        <w:t xml:space="preserve">● </w:t>
      </w:r>
      <w:r>
        <w:rPr>
          <w:rFonts w:ascii="Vazirmatn" w:hAnsi="Vazirmatn"/>
          <w:b/>
        </w:rPr>
        <w:t>مثال کلاسیک — آپاندیسیت:</w:t>
      </w:r>
      <w:r>
        <w:rPr>
          <w:rFonts w:ascii="Vazirmatn" w:hAnsi="Vazirmatn"/>
        </w:rPr>
        <w:t xml:space="preserve"> درد مبهم اطراف ناف (احشایی) ← </w:t>
      </w:r>
      <w:r>
        <w:rPr>
          <w:rFonts w:ascii="Vazirmatn" w:hAnsi="Vazirmatn"/>
          <w:b/>
        </w:rPr>
        <w:t>انتقال به حفرهٔ حرقفی راست</w:t>
      </w:r>
      <w:r>
        <w:rPr>
          <w:rFonts w:ascii="Vazirmatn" w:hAnsi="Vazirmatn"/>
        </w:rPr>
        <w:t xml:space="preserve"> (جداری) در ۱۲–۲۴ ساعت.</w:t>
      </w:r>
    </w:p>
    <w:p>
      <w:pPr>
        <w:spacing w:before="200"/>
        <w:bidi w:val="1"/>
      </w:pPr>
      <w:r>
        <w:rPr>
          <w:rFonts w:ascii="Vazirmatn" w:hAnsi="Vazirmatn"/>
          <w:b/>
          <w:color w:val="136F73"/>
          <w:sz w:val="25"/>
        </w:rPr>
        <w:t>۲) دیسفاژی (Dysphagia)</w:t>
      </w:r>
    </w:p>
    <w:p>
      <w:pPr>
        <w:ind w:right="340"/>
        <w:bidi w:val="1"/>
      </w:pPr>
      <w:r>
        <w:rPr>
          <w:color w:val="136F73"/>
        </w:rPr>
        <w:t xml:space="preserve">● </w:t>
      </w:r>
      <w:r>
        <w:rPr>
          <w:rFonts w:ascii="Vazirmatn" w:hAnsi="Vazirmatn"/>
          <w:b/>
        </w:rPr>
        <w:t>دهانی-حلقی (Oropharyngeal):</w:t>
      </w:r>
      <w:r>
        <w:rPr>
          <w:rFonts w:ascii="Vazirmatn" w:hAnsi="Vazirmatn"/>
        </w:rPr>
        <w:t xml:space="preserve"> مشکل </w:t>
      </w:r>
      <w:r>
        <w:rPr>
          <w:rFonts w:ascii="Vazirmatn" w:hAnsi="Vazirmatn"/>
          <w:b/>
        </w:rPr>
        <w:t>شروع بلع</w:t>
      </w:r>
      <w:r>
        <w:rPr>
          <w:rFonts w:ascii="Vazirmatn" w:hAnsi="Vazirmatn"/>
        </w:rPr>
        <w:t xml:space="preserve">، سرفه و خفگی، برگشت از بینی ← </w:t>
      </w:r>
      <w:r>
        <w:rPr>
          <w:rFonts w:ascii="Vazirmatn" w:hAnsi="Vazirmatn"/>
          <w:b/>
        </w:rPr>
        <w:t>عصبی</w:t>
      </w:r>
      <w:r>
        <w:rPr>
          <w:rFonts w:ascii="Vazirmatn" w:hAnsi="Vazirmatn"/>
        </w:rPr>
        <w:t xml:space="preserve"> (سکته، Parkinson، MND، Myasthenia) یا </w:t>
      </w:r>
      <w:r>
        <w:rPr>
          <w:rFonts w:ascii="Vazirmatn" w:hAnsi="Vazirmatn"/>
          <w:b/>
        </w:rPr>
        <w:t>Zenker diverticulum</w:t>
      </w:r>
      <w:r>
        <w:rPr>
          <w:rFonts w:ascii="Vazirmatn" w:hAnsi="Vazirmatn"/>
        </w:rPr>
        <w:t>.</w:t>
      </w:r>
    </w:p>
    <w:p>
      <w:pPr>
        <w:ind w:right="340"/>
        <w:bidi w:val="1"/>
      </w:pPr>
      <w:r>
        <w:rPr>
          <w:color w:val="136F73"/>
        </w:rPr>
        <w:t xml:space="preserve">● </w:t>
      </w:r>
      <w:r>
        <w:rPr>
          <w:rFonts w:ascii="Vazirmatn" w:hAnsi="Vazirmatn"/>
          <w:b/>
        </w:rPr>
        <w:t>مروی (Oesophageal):</w:t>
      </w:r>
      <w:r>
        <w:rPr>
          <w:rFonts w:ascii="Vazirmatn" w:hAnsi="Vazirmatn"/>
        </w:rPr>
        <w:t xml:space="preserve"> «</w:t>
      </w:r>
      <w:r>
        <w:rPr>
          <w:rFonts w:ascii="Vazirmatn" w:hAnsi="Vazirmatn"/>
          <w:b/>
        </w:rPr>
        <w:t>غذا پشت قص گیر می‌کند</w:t>
      </w:r>
      <w:r>
        <w:rPr>
          <w:rFonts w:ascii="Vazirmatn" w:hAnsi="Vazirmatn"/>
        </w:rPr>
        <w:t>»:</w:t>
      </w:r>
    </w:p>
    <w:p>
      <w:pPr>
        <w:ind w:right="340"/>
        <w:bidi w:val="1"/>
      </w:pPr>
      <w:r>
        <w:rPr>
          <w:color w:val="136F73"/>
        </w:rPr>
        <w:t xml:space="preserve">● </w:t>
      </w:r>
      <w:r>
        <w:rPr>
          <w:rFonts w:ascii="Vazirmatn" w:hAnsi="Vazirmatn"/>
          <w:b/>
        </w:rPr>
        <w:t>فقط جامدات، پیشرونده</w:t>
      </w:r>
      <w:r>
        <w:rPr>
          <w:rFonts w:ascii="Vazirmatn" w:hAnsi="Vazirmatn"/>
        </w:rPr>
        <w:t xml:space="preserve"> ← </w:t>
      </w:r>
      <w:r>
        <w:rPr>
          <w:rFonts w:ascii="Vazirmatn" w:hAnsi="Vazirmatn"/>
          <w:b/>
        </w:rPr>
        <w:t>میخانیکی</w:t>
      </w:r>
      <w:r>
        <w:rPr>
          <w:rFonts w:ascii="Vazirmatn" w:hAnsi="Vazirmatn"/>
        </w:rPr>
        <w:t xml:space="preserve">: ⚠️ </w:t>
      </w:r>
      <w:r>
        <w:rPr>
          <w:rFonts w:ascii="Vazirmatn" w:hAnsi="Vazirmatn"/>
          <w:b/>
        </w:rPr>
        <w:t>سرطان</w:t>
      </w:r>
      <w:r>
        <w:rPr>
          <w:rFonts w:ascii="Vazirmatn" w:hAnsi="Vazirmatn"/>
        </w:rPr>
        <w:t xml:space="preserve"> (به‌ویژه همراه با کاهش وزن — </w:t>
      </w:r>
      <w:r>
        <w:rPr>
          <w:rFonts w:ascii="Vazirmatn" w:hAnsi="Vazirmatn"/>
          <w:b/>
        </w:rPr>
        <w:t>Squamous cell</w:t>
      </w:r>
      <w:r>
        <w:rPr>
          <w:rFonts w:ascii="Vazirmatn" w:hAnsi="Vazirmatn"/>
        </w:rPr>
        <w:t xml:space="preserve"> در افغانستان به دلیل </w:t>
      </w:r>
      <w:r>
        <w:rPr>
          <w:rFonts w:ascii="Vazirmatn" w:hAnsi="Vazirmatn"/>
          <w:b/>
        </w:rPr>
        <w:t>نسوار</w:t>
      </w:r>
      <w:r>
        <w:rPr>
          <w:rFonts w:ascii="Vazirmatn" w:hAnsi="Vazirmatn"/>
        </w:rPr>
        <w:t xml:space="preserve"> (Naswar)، چای بسیار داغ، و </w:t>
      </w:r>
      <w:r>
        <w:rPr>
          <w:rFonts w:ascii="Vazirmatn" w:hAnsi="Vazirmatn"/>
          <w:b/>
        </w:rPr>
        <w:t>سگرت</w:t>
      </w:r>
      <w:r>
        <w:rPr>
          <w:rFonts w:ascii="Vazirmatn" w:hAnsi="Vazirmatn"/>
        </w:rPr>
        <w:t xml:space="preserve">؛ Adenocarcinoma با GERD/Barrett)، تنگی پپتیک، </w:t>
      </w:r>
      <w:r>
        <w:rPr>
          <w:rFonts w:ascii="Vazirmatn" w:hAnsi="Vazirmatn"/>
          <w:b/>
        </w:rPr>
        <w:t>Eosinophilic oesophagitis</w:t>
      </w:r>
      <w:r>
        <w:rPr>
          <w:rFonts w:ascii="Vazirmatn" w:hAnsi="Vazirmatn"/>
        </w:rPr>
        <w:t xml:space="preserve"> (جوانان، الرجی، Food bolus)، Schatzki ring.</w:t>
      </w:r>
    </w:p>
    <w:p>
      <w:pPr>
        <w:ind w:right="340"/>
        <w:bidi w:val="1"/>
      </w:pPr>
      <w:r>
        <w:rPr>
          <w:color w:val="136F73"/>
        </w:rPr>
        <w:t xml:space="preserve">● </w:t>
      </w:r>
      <w:r>
        <w:rPr>
          <w:rFonts w:ascii="Vazirmatn" w:hAnsi="Vazirmatn"/>
          <w:b/>
        </w:rPr>
        <w:t>جامد و مایع از ابتدا</w:t>
      </w:r>
      <w:r>
        <w:rPr>
          <w:rFonts w:ascii="Vazirmatn" w:hAnsi="Vazirmatn"/>
        </w:rPr>
        <w:t xml:space="preserve"> ← </w:t>
      </w:r>
      <w:r>
        <w:rPr>
          <w:rFonts w:ascii="Vazirmatn" w:hAnsi="Vazirmatn"/>
          <w:b/>
        </w:rPr>
        <w:t>حرکتی</w:t>
      </w:r>
      <w:r>
        <w:rPr>
          <w:rFonts w:ascii="Vazirmatn" w:hAnsi="Vazirmatn"/>
        </w:rPr>
        <w:t xml:space="preserve">: </w:t>
      </w:r>
      <w:r>
        <w:rPr>
          <w:rFonts w:ascii="Vazirmatn" w:hAnsi="Vazirmatn"/>
          <w:b/>
        </w:rPr>
        <w:t>Achalasia</w:t>
      </w:r>
      <w:r>
        <w:rPr>
          <w:rFonts w:ascii="Vazirmatn" w:hAnsi="Vazirmatn"/>
        </w:rPr>
        <w:t xml:space="preserve"> (برگشت غذای هضم‌نشده، کاهش وزن آهسته)، </w:t>
      </w:r>
      <w:r>
        <w:rPr>
          <w:rFonts w:ascii="Vazirmatn" w:hAnsi="Vazirmatn"/>
          <w:b/>
        </w:rPr>
        <w:t>سپازم منتشر مری</w:t>
      </w:r>
      <w:r>
        <w:rPr>
          <w:rFonts w:ascii="Vazirmatn" w:hAnsi="Vazirmatn"/>
        </w:rPr>
        <w:t xml:space="preserve"> (درد سینه)، </w:t>
      </w:r>
      <w:r>
        <w:rPr>
          <w:rFonts w:ascii="Vazirmatn" w:hAnsi="Vazirmatn"/>
          <w:b/>
        </w:rPr>
        <w:t>Scleroderma</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Odynophagia</w:t>
      </w:r>
      <w:r>
        <w:rPr>
          <w:rFonts w:ascii="Vazirmatn" w:hAnsi="Vazirmatn"/>
        </w:rPr>
        <w:t xml:space="preserve"> (بلع دردناک): Candida (HIV، ICS)، HSV/CMV، </w:t>
      </w:r>
      <w:r>
        <w:rPr>
          <w:rFonts w:ascii="Vazirmatn" w:hAnsi="Vazirmatn"/>
          <w:b/>
        </w:rPr>
        <w:t>Pill oesophagitis</w:t>
      </w:r>
      <w:r>
        <w:rPr>
          <w:rFonts w:ascii="Vazirmatn" w:hAnsi="Vazirmatn"/>
        </w:rPr>
        <w:t xml:space="preserve"> (Doxycycline، Bisphosphonate، KCl، NSAID).</w:t>
      </w:r>
    </w:p>
    <w:p>
      <w:pPr>
        <w:spacing w:before="200"/>
        <w:bidi w:val="1"/>
      </w:pPr>
      <w:r>
        <w:rPr>
          <w:rFonts w:ascii="Vazirmatn" w:hAnsi="Vazirmatn"/>
          <w:b/>
          <w:color w:val="136F73"/>
          <w:sz w:val="25"/>
        </w:rPr>
        <w:t>۳) تهوع و استفراغ</w:t>
      </w:r>
    </w:p>
    <w:p>
      <w:pPr>
        <w:ind w:right="340"/>
        <w:bidi w:val="1"/>
      </w:pPr>
      <w:r>
        <w:rPr>
          <w:color w:val="136F73"/>
        </w:rPr>
        <w:t xml:space="preserve">● </w:t>
      </w:r>
      <w:r>
        <w:rPr>
          <w:rFonts w:ascii="Vazirmatn" w:hAnsi="Vazirmatn"/>
          <w:b/>
        </w:rPr>
        <w:t>ماهیت:</w:t>
      </w:r>
      <w:r>
        <w:rPr>
          <w:rFonts w:ascii="Vazirmatn" w:hAnsi="Vazirmatn"/>
        </w:rPr>
        <w:t xml:space="preserve"> </w:t>
      </w:r>
      <w:r>
        <w:rPr>
          <w:rFonts w:ascii="Vazirmatn" w:hAnsi="Vazirmatn"/>
          <w:b/>
        </w:rPr>
        <w:t>صفراوی</w:t>
      </w:r>
      <w:r>
        <w:rPr>
          <w:rFonts w:ascii="Vazirmatn" w:hAnsi="Vazirmatn"/>
        </w:rPr>
        <w:t xml:space="preserve"> (انسداد پایین‌تر از </w:t>
      </w:r>
      <w:r>
        <w:rPr>
          <w:rFonts w:ascii="Vazirmatn" w:hAnsi="Vazirmatn"/>
          <w:b/>
        </w:rPr>
        <w:t>Ampulla</w:t>
      </w:r>
      <w:r>
        <w:rPr>
          <w:rFonts w:ascii="Vazirmatn" w:hAnsi="Vazirmatn"/>
        </w:rPr>
        <w:t xml:space="preserve">)، </w:t>
      </w:r>
      <w:r>
        <w:rPr>
          <w:rFonts w:ascii="Vazirmatn" w:hAnsi="Vazirmatn"/>
          <w:b/>
        </w:rPr>
        <w:t>غذای ساعت‌ها پیش</w:t>
      </w:r>
      <w:r>
        <w:rPr>
          <w:rFonts w:ascii="Vazirmatn" w:hAnsi="Vazirmatn"/>
        </w:rPr>
        <w:t xml:space="preserve"> (</w:t>
      </w:r>
      <w:r>
        <w:rPr>
          <w:rFonts w:ascii="Vazirmatn" w:hAnsi="Vazirmatn"/>
          <w:b/>
        </w:rPr>
        <w:t>انسداد خروجی معده</w:t>
      </w:r>
      <w:r>
        <w:rPr>
          <w:rFonts w:ascii="Vazirmatn" w:hAnsi="Vazirmatn"/>
        </w:rPr>
        <w:t xml:space="preserve"> — Gastric outlet obstruction)، </w:t>
      </w:r>
      <w:r>
        <w:rPr>
          <w:rFonts w:ascii="Vazirmatn" w:hAnsi="Vazirmatn"/>
          <w:b/>
        </w:rPr>
        <w:t>مواد غایطه</w:t>
      </w:r>
      <w:r>
        <w:rPr>
          <w:rFonts w:ascii="Vazirmatn" w:hAnsi="Vazirmatn"/>
        </w:rPr>
        <w:t xml:space="preserve"> (انسداد پایینی روده یا فیستول)، </w:t>
      </w:r>
      <w:r>
        <w:rPr>
          <w:rFonts w:ascii="Vazirmatn" w:hAnsi="Vazirmatn"/>
          <w:b/>
        </w:rPr>
        <w:t>خونی</w:t>
      </w:r>
      <w:r>
        <w:rPr>
          <w:rFonts w:ascii="Vazirmatn" w:hAnsi="Vazirmatn"/>
        </w:rPr>
        <w:t xml:space="preserve"> (فصل ۲۵).</w:t>
      </w:r>
    </w:p>
    <w:p>
      <w:pPr>
        <w:ind w:right="340"/>
        <w:bidi w:val="1"/>
      </w:pPr>
      <w:r>
        <w:rPr>
          <w:color w:val="136F73"/>
        </w:rPr>
        <w:t xml:space="preserve">● </w:t>
      </w:r>
      <w:r>
        <w:rPr>
          <w:rFonts w:ascii="Vazirmatn" w:hAnsi="Vazirmatn"/>
          <w:b/>
        </w:rPr>
        <w:t>علل خارج از GI (فراموش نشوند!):</w:t>
      </w:r>
      <w:r>
        <w:rPr>
          <w:rFonts w:ascii="Vazirmatn" w:hAnsi="Vazirmatn"/>
        </w:rPr>
        <w:t xml:space="preserve"> </w:t>
      </w:r>
      <w:r>
        <w:rPr>
          <w:rFonts w:ascii="Vazirmatn" w:hAnsi="Vazirmatn"/>
          <w:b/>
        </w:rPr>
        <w:t>حاملگی</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MI تحتانی</w:t>
      </w:r>
      <w:r>
        <w:rPr>
          <w:rFonts w:ascii="Vazirmatn" w:hAnsi="Vazirmatn"/>
        </w:rPr>
        <w:t xml:space="preserve">، </w:t>
      </w:r>
      <w:r>
        <w:rPr>
          <w:rFonts w:ascii="Vazirmatn" w:hAnsi="Vazirmatn"/>
          <w:b/>
        </w:rPr>
        <w:t>فشار داخل جمجمه ↑</w:t>
      </w:r>
      <w:r>
        <w:rPr>
          <w:rFonts w:ascii="Vazirmatn" w:hAnsi="Vazirmatn"/>
        </w:rPr>
        <w:t xml:space="preserve">، </w:t>
      </w:r>
      <w:r>
        <w:rPr>
          <w:rFonts w:ascii="Vazirmatn" w:hAnsi="Vazirmatn"/>
          <w:b/>
        </w:rPr>
        <w:t>اوریمیا</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آدیسون</w:t>
      </w:r>
      <w:r>
        <w:rPr>
          <w:rFonts w:ascii="Vazirmatn" w:hAnsi="Vazirmatn"/>
        </w:rPr>
        <w:t xml:space="preserve">، دواها (Opioid، کیموتراپی، Digoxin)، دهلیزی (Vertigo)، </w:t>
      </w:r>
      <w:r>
        <w:rPr>
          <w:rFonts w:ascii="Vazirmatn" w:hAnsi="Vazirmatn"/>
          <w:b/>
        </w:rPr>
        <w:t>گلوکوم حاد</w:t>
      </w:r>
      <w:r>
        <w:rPr>
          <w:rFonts w:ascii="Vazirmatn" w:hAnsi="Vazirmatn"/>
        </w:rPr>
        <w:t>.</w:t>
      </w:r>
    </w:p>
    <w:p>
      <w:pPr>
        <w:spacing w:before="200"/>
        <w:bidi w:val="1"/>
      </w:pPr>
      <w:r>
        <w:rPr>
          <w:rFonts w:ascii="Vazirmatn" w:hAnsi="Vazirmatn"/>
          <w:b/>
          <w:color w:val="136F73"/>
          <w:sz w:val="25"/>
        </w:rPr>
        <w:t>۴) تغییرات اجابت (اسهال، یبوست) — فصل ۲۹–۳۰</w:t>
      </w:r>
    </w:p>
    <w:p>
      <w:pPr>
        <w:ind w:right="340"/>
        <w:bidi w:val="1"/>
      </w:pPr>
      <w:r>
        <w:rPr>
          <w:color w:val="136F73"/>
        </w:rPr>
        <w:t xml:space="preserve">● </w:t>
      </w:r>
      <w:r>
        <w:rPr>
          <w:rFonts w:ascii="Vazirmatn" w:hAnsi="Vazirmatn"/>
          <w:b/>
        </w:rPr>
        <w:t>اسهال حاد</w:t>
      </w:r>
      <w:r>
        <w:rPr>
          <w:rFonts w:ascii="Vazirmatn" w:hAnsi="Vazirmatn"/>
        </w:rPr>
        <w:t xml:space="preserve"> (کمتر از ۱۴ روز) معمولاً انتانی؛ </w:t>
      </w:r>
      <w:r>
        <w:rPr>
          <w:rFonts w:ascii="Vazirmatn" w:hAnsi="Vazirmatn"/>
          <w:b/>
        </w:rPr>
        <w:t>مزمن</w:t>
      </w:r>
      <w:r>
        <w:rPr>
          <w:rFonts w:ascii="Vazirmatn" w:hAnsi="Vazirmatn"/>
        </w:rPr>
        <w:t xml:space="preserve"> (بیش از ۴ هفته) ← التهابی، سوء جذب، افرازی، اسموتیک، وظیفوی.</w:t>
      </w:r>
    </w:p>
    <w:p>
      <w:pPr>
        <w:ind w:right="340"/>
        <w:bidi w:val="1"/>
      </w:pPr>
      <w:r>
        <w:rPr>
          <w:color w:val="136F73"/>
        </w:rPr>
        <w:t xml:space="preserve">● </w:t>
      </w:r>
      <w:r>
        <w:rPr>
          <w:rFonts w:ascii="Vazirmatn" w:hAnsi="Vazirmatn"/>
        </w:rPr>
        <w:t xml:space="preserve">⚠️ </w:t>
      </w:r>
      <w:r>
        <w:rPr>
          <w:rFonts w:ascii="Vazirmatn" w:hAnsi="Vazirmatn"/>
          <w:b/>
        </w:rPr>
        <w:t>تغییر اجابت در سن بیش از ۵۰ (یا ۴۵)</w:t>
      </w:r>
      <w:r>
        <w:rPr>
          <w:rFonts w:ascii="Vazirmatn" w:hAnsi="Vazirmatn"/>
        </w:rPr>
        <w:t xml:space="preserve"> ← </w:t>
      </w:r>
      <w:r>
        <w:rPr>
          <w:rFonts w:ascii="Vazirmatn" w:hAnsi="Vazirmatn"/>
          <w:b/>
        </w:rPr>
        <w:t>کولونوسکوپی</w:t>
      </w:r>
      <w:r>
        <w:rPr>
          <w:rFonts w:ascii="Vazirmatn" w:hAnsi="Vazirmatn"/>
        </w:rPr>
        <w:t xml:space="preserve"> (سرطان کولون).</w:t>
      </w:r>
    </w:p>
    <w:p>
      <w:pPr>
        <w:spacing w:before="200"/>
        <w:bidi w:val="1"/>
      </w:pPr>
      <w:r>
        <w:rPr>
          <w:rFonts w:ascii="Vazirmatn" w:hAnsi="Vazirmatn"/>
          <w:b/>
          <w:color w:val="136F73"/>
          <w:sz w:val="25"/>
        </w:rPr>
        <w:t>۵) خونریزی GI — فصل ۲۵</w:t>
      </w:r>
    </w:p>
    <w:p>
      <w:pPr>
        <w:ind w:right="340"/>
        <w:bidi w:val="1"/>
      </w:pPr>
      <w:r>
        <w:rPr>
          <w:color w:val="136F73"/>
        </w:rPr>
        <w:t xml:space="preserve">● </w:t>
      </w:r>
      <w:r>
        <w:rPr>
          <w:rFonts w:ascii="Vazirmatn" w:hAnsi="Vazirmatn"/>
          <w:b/>
        </w:rPr>
        <w:t>Haematemesis</w:t>
      </w:r>
      <w:r>
        <w:rPr>
          <w:rFonts w:ascii="Vazirmatn" w:hAnsi="Vazirmatn"/>
        </w:rPr>
        <w:t xml:space="preserve"> (استفراغ خون سرخ یا Coffee-ground) و </w:t>
      </w:r>
      <w:r>
        <w:rPr>
          <w:rFonts w:ascii="Vazirmatn" w:hAnsi="Vazirmatn"/>
          <w:b/>
        </w:rPr>
        <w:t>Melaena</w:t>
      </w:r>
      <w:r>
        <w:rPr>
          <w:rFonts w:ascii="Vazirmatn" w:hAnsi="Vazirmatn"/>
        </w:rPr>
        <w:t xml:space="preserve"> (مواد سیاه، </w:t>
      </w:r>
      <w:r>
        <w:rPr>
          <w:rFonts w:ascii="Vazirmatn" w:hAnsi="Vazirmatn"/>
          <w:b/>
        </w:rPr>
        <w:t>چسپناک، براق، بدبو</w:t>
      </w:r>
      <w:r>
        <w:rPr>
          <w:rFonts w:ascii="Vazirmatn" w:hAnsi="Vazirmatn"/>
        </w:rPr>
        <w:t xml:space="preserve"> — ≥ ۵۰–۱۰۰ ml خون در GI بالایی؛ ⚠️ </w:t>
      </w:r>
      <w:r>
        <w:rPr>
          <w:rFonts w:ascii="Vazirmatn" w:hAnsi="Vazirmatn"/>
          <w:b/>
        </w:rPr>
        <w:t>آهن و Bismuth مواد سیاه اما سخت و بدون بو</w:t>
      </w:r>
      <w:r>
        <w:rPr>
          <w:rFonts w:ascii="Vazirmatn" w:hAnsi="Vazirmatn"/>
        </w:rPr>
        <w:t xml:space="preserve"> می‌سازند) ← </w:t>
      </w:r>
      <w:r>
        <w:rPr>
          <w:rFonts w:ascii="Vazirmatn" w:hAnsi="Vazirmatn"/>
          <w:b/>
        </w:rPr>
        <w:t>منبع بالایی</w:t>
      </w:r>
      <w:r>
        <w:rPr>
          <w:rFonts w:ascii="Vazirmatn" w:hAnsi="Vazirmatn"/>
        </w:rPr>
        <w:t xml:space="preserve"> (بالاتر از </w:t>
      </w:r>
      <w:r>
        <w:rPr>
          <w:rFonts w:ascii="Vazirmatn" w:hAnsi="Vazirmatn"/>
          <w:b/>
        </w:rPr>
        <w:t>رباط Treitz</w:t>
      </w:r>
      <w:r>
        <w:rPr>
          <w:rFonts w:ascii="Vazirmatn" w:hAnsi="Vazirmatn"/>
        </w:rPr>
        <w:t>).</w:t>
      </w:r>
    </w:p>
    <w:p>
      <w:pPr>
        <w:ind w:right="340"/>
        <w:bidi w:val="1"/>
      </w:pPr>
      <w:r>
        <w:rPr>
          <w:color w:val="136F73"/>
        </w:rPr>
        <w:t xml:space="preserve">● </w:t>
      </w:r>
      <w:r>
        <w:rPr>
          <w:rFonts w:ascii="Vazirmatn" w:hAnsi="Vazirmatn"/>
          <w:b/>
        </w:rPr>
        <w:t>Haematochezia</w:t>
      </w:r>
      <w:r>
        <w:rPr>
          <w:rFonts w:ascii="Vazirmatn" w:hAnsi="Vazirmatn"/>
        </w:rPr>
        <w:t xml:space="preserve"> (خون سرخ از مقعد) ← معمولاً </w:t>
      </w:r>
      <w:r>
        <w:rPr>
          <w:rFonts w:ascii="Vazirmatn" w:hAnsi="Vazirmatn"/>
          <w:b/>
        </w:rPr>
        <w:t>پایینی</w:t>
      </w:r>
      <w:r>
        <w:rPr>
          <w:rFonts w:ascii="Vazirmatn" w:hAnsi="Vazirmatn"/>
        </w:rPr>
        <w:t xml:space="preserve">؛ ⚠️ اما </w:t>
      </w:r>
      <w:r>
        <w:rPr>
          <w:rFonts w:ascii="Vazirmatn" w:hAnsi="Vazirmatn"/>
          <w:b/>
        </w:rPr>
        <w:t>خونریزی بالایی بسیار شدید</w:t>
      </w:r>
      <w:r>
        <w:rPr>
          <w:rFonts w:ascii="Vazirmatn" w:hAnsi="Vazirmatn"/>
        </w:rPr>
        <w:t xml:space="preserve"> هم می‌تواند Haematochezia بسازد (با شوک).</w:t>
      </w:r>
    </w:p>
    <w:p>
      <w:pPr>
        <w:spacing w:before="200"/>
        <w:bidi w:val="1"/>
      </w:pPr>
      <w:r>
        <w:rPr>
          <w:rFonts w:ascii="Vazirmatn" w:hAnsi="Vazirmatn"/>
          <w:b/>
          <w:color w:val="136F73"/>
          <w:sz w:val="25"/>
        </w:rPr>
        <w:t>۶) یرقان (Jaundice)</w:t>
      </w:r>
    </w:p>
    <w:p>
      <w:pPr>
        <w:bidi w:val="1"/>
      </w:pPr>
      <w:r>
        <w:rPr>
          <w:rFonts w:ascii="Vazirmatn" w:hAnsi="Vazirmatn"/>
          <w:b/>
        </w:rPr>
        <w:t>بیلی‌روبین بیش از حدود ۲.۵–۳ mg/dL</w:t>
      </w:r>
      <w:r>
        <w:rPr>
          <w:rFonts w:ascii="Vazirmatn" w:hAnsi="Vazirmatn"/>
        </w:rPr>
        <w:t xml:space="preserve"> — ابتدا در </w:t>
      </w:r>
      <w:r>
        <w:rPr>
          <w:rFonts w:ascii="Vazirmatn" w:hAnsi="Vazirmatn"/>
          <w:b/>
        </w:rPr>
        <w:t>صلبیهٔ چشم</w:t>
      </w:r>
      <w:r>
        <w:rPr>
          <w:rFonts w:ascii="Vazirmatn" w:hAnsi="Vazirmatn"/>
        </w:rPr>
        <w:t xml:space="preserve"> و زیر زبان دیده می‌شود.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میکانیزم</w:t>
            </w:r>
          </w:p>
        </w:tc>
        <w:tc>
          <w:tcPr>
            <w:tcW w:type="dxa" w:w="2062"/>
            <w:shd w:val="clear" w:fill="136f73"/>
          </w:tcPr>
          <w:p>
            <w:pPr>
              <w:bidi w:val="1"/>
            </w:pPr>
            <w:r/>
            <w:r>
              <w:rPr>
                <w:b/>
                <w:color w:val="FFFFFF"/>
                <w:sz w:val="19"/>
              </w:rPr>
              <w:t>ادرار</w:t>
            </w:r>
          </w:p>
        </w:tc>
        <w:tc>
          <w:tcPr>
            <w:tcW w:type="dxa" w:w="2062"/>
            <w:shd w:val="clear" w:fill="136f73"/>
          </w:tcPr>
          <w:p>
            <w:pPr>
              <w:bidi w:val="1"/>
            </w:pPr>
            <w:r/>
            <w:r>
              <w:rPr>
                <w:b/>
                <w:color w:val="FFFFFF"/>
                <w:sz w:val="19"/>
              </w:rPr>
              <w:t>مواد غایطه</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b/>
                <w:sz w:val="18"/>
              </w:rPr>
              <w:t>کبدی (Hepatocellular)</w:t>
            </w:r>
          </w:p>
        </w:tc>
        <w:tc>
          <w:tcPr>
            <w:tcW w:type="dxa" w:w="2062"/>
          </w:tcPr>
          <w:p>
            <w:pPr>
              <w:bidi w:val="1"/>
            </w:pPr>
            <w:r>
              <w:rPr>
                <w:sz w:val="18"/>
              </w:rPr>
            </w:r>
            <w:r>
              <w:rPr>
                <w:rFonts w:ascii="Vazirmatn" w:hAnsi="Vazirmatn"/>
                <w:sz w:val="18"/>
              </w:rPr>
              <w:t>آسیب حجرات کبد</w:t>
            </w:r>
          </w:p>
        </w:tc>
        <w:tc>
          <w:tcPr>
            <w:tcW w:type="dxa" w:w="2062"/>
          </w:tcPr>
          <w:p>
            <w:pPr>
              <w:bidi w:val="1"/>
            </w:pPr>
            <w:r>
              <w:rPr>
                <w:sz w:val="18"/>
              </w:rPr>
            </w:r>
            <w:r>
              <w:rPr>
                <w:rFonts w:ascii="Vazirmatn" w:hAnsi="Vazirmatn"/>
                <w:sz w:val="18"/>
              </w:rPr>
              <w:t>تیره</w:t>
            </w:r>
          </w:p>
        </w:tc>
        <w:tc>
          <w:tcPr>
            <w:tcW w:type="dxa" w:w="2062"/>
          </w:tcPr>
          <w:p>
            <w:pPr>
              <w:bidi w:val="1"/>
            </w:pPr>
            <w:r>
              <w:rPr>
                <w:sz w:val="18"/>
              </w:rPr>
            </w:r>
            <w:r>
              <w:rPr>
                <w:rFonts w:ascii="Vazirmatn" w:hAnsi="Vazirmatn"/>
                <w:sz w:val="18"/>
              </w:rPr>
              <w:t>نورمال یا کمرنگ</w:t>
            </w:r>
          </w:p>
        </w:tc>
        <w:tc>
          <w:tcPr>
            <w:tcW w:type="dxa" w:w="2062"/>
          </w:tcPr>
          <w:p>
            <w:pPr>
              <w:bidi w:val="1"/>
            </w:pPr>
            <w:r>
              <w:rPr>
                <w:sz w:val="18"/>
              </w:rPr>
            </w:r>
            <w:r>
              <w:rPr>
                <w:rFonts w:ascii="Vazirmatn" w:hAnsi="Vazirmatn"/>
                <w:b/>
                <w:sz w:val="18"/>
              </w:rPr>
              <w:t>هپاتیت ویروسی</w:t>
            </w:r>
            <w:r>
              <w:rPr>
                <w:rFonts w:ascii="Vazirmatn" w:hAnsi="Vazirmatn"/>
                <w:sz w:val="18"/>
              </w:rPr>
              <w:t xml:space="preserve"> (A و E در افغانستان بسیار شایع)، الکول، دواها (</w:t>
            </w:r>
            <w:r>
              <w:rPr>
                <w:rFonts w:ascii="Vazirmatn" w:hAnsi="Vazirmatn"/>
                <w:b/>
                <w:sz w:val="18"/>
              </w:rPr>
              <w:t>ضد سل!</w:t>
            </w:r>
            <w:r>
              <w:rPr>
                <w:rFonts w:ascii="Vazirmatn" w:hAnsi="Vazirmatn"/>
                <w:sz w:val="18"/>
              </w:rPr>
              <w:t xml:space="preserve"> — فصل ۱۹)، سیروز</w:t>
            </w:r>
          </w:p>
        </w:tc>
      </w:tr>
      <w:tr>
        <w:tc>
          <w:tcPr>
            <w:tcW w:type="dxa" w:w="2062"/>
          </w:tcPr>
          <w:p>
            <w:pPr>
              <w:bidi w:val="1"/>
            </w:pPr>
            <w:r>
              <w:rPr>
                <w:sz w:val="18"/>
              </w:rPr>
            </w:r>
            <w:r>
              <w:rPr>
                <w:rFonts w:ascii="Vazirmatn" w:hAnsi="Vazirmatn"/>
                <w:b/>
                <w:sz w:val="18"/>
              </w:rPr>
              <w:t>پس‌کبدی (Obstructive/Cholestatic)</w:t>
            </w:r>
          </w:p>
        </w:tc>
        <w:tc>
          <w:tcPr>
            <w:tcW w:type="dxa" w:w="2062"/>
          </w:tcPr>
          <w:p>
            <w:pPr>
              <w:bidi w:val="1"/>
            </w:pPr>
            <w:r>
              <w:rPr>
                <w:sz w:val="18"/>
              </w:rPr>
            </w:r>
            <w:r>
              <w:rPr>
                <w:rFonts w:ascii="Vazirmatn" w:hAnsi="Vazirmatn"/>
                <w:sz w:val="18"/>
              </w:rPr>
              <w:t>انسداد جریان صفرا</w:t>
            </w:r>
          </w:p>
        </w:tc>
        <w:tc>
          <w:tcPr>
            <w:tcW w:type="dxa" w:w="2062"/>
          </w:tcPr>
          <w:p>
            <w:pPr>
              <w:bidi w:val="1"/>
            </w:pPr>
            <w:r>
              <w:rPr>
                <w:sz w:val="18"/>
              </w:rPr>
            </w:r>
            <w:r>
              <w:rPr>
                <w:rFonts w:ascii="Vazirmatn" w:hAnsi="Vazirmatn"/>
                <w:b/>
                <w:sz w:val="18"/>
              </w:rPr>
              <w:t>تیره (مانند چای)</w:t>
            </w:r>
          </w:p>
        </w:tc>
        <w:tc>
          <w:tcPr>
            <w:tcW w:type="dxa" w:w="2062"/>
          </w:tcPr>
          <w:p>
            <w:pPr>
              <w:bidi w:val="1"/>
            </w:pPr>
            <w:r>
              <w:rPr>
                <w:sz w:val="18"/>
              </w:rPr>
            </w:r>
            <w:r>
              <w:rPr>
                <w:rFonts w:ascii="Vazirmatn" w:hAnsi="Vazirmatn"/>
                <w:b/>
                <w:sz w:val="18"/>
              </w:rPr>
              <w:t>کمرنگ، گچی (Pale)</w:t>
            </w:r>
            <w:r>
              <w:rPr>
                <w:rFonts w:ascii="Vazirmatn" w:hAnsi="Vazirmatn"/>
                <w:sz w:val="18"/>
              </w:rPr>
              <w:t xml:space="preserve"> + </w:t>
            </w:r>
            <w:r>
              <w:rPr>
                <w:rFonts w:ascii="Vazirmatn" w:hAnsi="Vazirmatn"/>
                <w:b/>
                <w:sz w:val="18"/>
              </w:rPr>
              <w:t>خارش</w:t>
            </w:r>
          </w:p>
        </w:tc>
        <w:tc>
          <w:tcPr>
            <w:tcW w:type="dxa" w:w="2062"/>
          </w:tcPr>
          <w:p>
            <w:pPr>
              <w:bidi w:val="1"/>
            </w:pPr>
            <w:r>
              <w:rPr>
                <w:sz w:val="18"/>
              </w:rPr>
            </w:r>
            <w:r>
              <w:rPr>
                <w:rFonts w:ascii="Vazirmatn" w:hAnsi="Vazirmatn"/>
                <w:b/>
                <w:sz w:val="18"/>
              </w:rPr>
              <w:t>سنگ CBD</w:t>
            </w:r>
            <w:r>
              <w:rPr>
                <w:rFonts w:ascii="Vazirmatn" w:hAnsi="Vazirmatn"/>
                <w:sz w:val="18"/>
              </w:rPr>
              <w:t xml:space="preserve">، </w:t>
            </w:r>
            <w:r>
              <w:rPr>
                <w:rFonts w:ascii="Vazirmatn" w:hAnsi="Vazirmatn"/>
                <w:b/>
                <w:sz w:val="18"/>
              </w:rPr>
              <w:t>سرطان سر پانکراس</w:t>
            </w:r>
            <w:r>
              <w:rPr>
                <w:rFonts w:ascii="Vazirmatn" w:hAnsi="Vazirmatn"/>
                <w:sz w:val="18"/>
              </w:rPr>
              <w:t xml:space="preserve">، </w:t>
            </w:r>
            <w:r>
              <w:rPr>
                <w:rFonts w:ascii="Vazirmatn" w:hAnsi="Vazirmatn"/>
                <w:b/>
                <w:sz w:val="18"/>
              </w:rPr>
              <w:t>کلانژیوکارسینوما</w:t>
            </w:r>
            <w:r>
              <w:rPr>
                <w:rFonts w:ascii="Vazirmatn" w:hAnsi="Vazirmatn"/>
                <w:sz w:val="18"/>
              </w:rPr>
              <w:t xml:space="preserve">، </w:t>
            </w:r>
            <w:r>
              <w:rPr>
                <w:rFonts w:ascii="Vazirmatn" w:hAnsi="Vazirmatn"/>
                <w:b/>
                <w:sz w:val="18"/>
              </w:rPr>
              <w:t>کیست هایداتید پاره‌شده در مجاری</w:t>
            </w:r>
            <w:r>
              <w:rPr>
                <w:rFonts w:ascii="Vazirmatn" w:hAnsi="Vazirmatn"/>
                <w:sz w:val="18"/>
              </w:rPr>
              <w:t>، PBC، PSC</w:t>
            </w:r>
          </w:p>
        </w:tc>
      </w:tr>
    </w:tbl>
    <w:p>
      <w:pPr>
        <w:bidi w:val="1"/>
      </w:pPr>
      <w:r>
        <w:rPr>
          <w:rFonts w:ascii="Vazirmatn" w:hAnsi="Vazirmatn"/>
        </w:rPr>
        <w:t xml:space="preserve">💡 </w:t>
      </w:r>
      <w:r>
        <w:rPr>
          <w:rFonts w:ascii="Vazirmatn" w:hAnsi="Vazirmatn"/>
          <w:b/>
        </w:rPr>
        <w:t>قانون Courvoisier:</w:t>
      </w:r>
      <w:r>
        <w:rPr>
          <w:rFonts w:ascii="Vazirmatn" w:hAnsi="Vazirmatn"/>
        </w:rPr>
        <w:t xml:space="preserve"> «</w:t>
      </w:r>
      <w:r>
        <w:rPr>
          <w:rFonts w:ascii="Vazirmatn" w:hAnsi="Vazirmatn"/>
          <w:b/>
        </w:rPr>
        <w:t>یرقان بدون درد + کیسهٔ صفرای قابل لمس</w:t>
      </w:r>
      <w:r>
        <w:rPr>
          <w:rFonts w:ascii="Vazirmatn" w:hAnsi="Vazirmatn"/>
        </w:rPr>
        <w:t xml:space="preserve"> ← علت </w:t>
      </w:r>
      <w:r>
        <w:rPr>
          <w:rFonts w:ascii="Vazirmatn" w:hAnsi="Vazirmatn"/>
          <w:b/>
        </w:rPr>
        <w:t>سنگ نیست</w:t>
      </w:r>
      <w:r>
        <w:rPr>
          <w:rFonts w:ascii="Vazirmatn" w:hAnsi="Vazirmatn"/>
        </w:rPr>
        <w:t xml:space="preserve"> (کیسهٔ سنگی فایبروتیک و کوچک است) ← </w:t>
      </w:r>
      <w:r>
        <w:rPr>
          <w:rFonts w:ascii="Vazirmatn" w:hAnsi="Vazirmatn"/>
          <w:b/>
        </w:rPr>
        <w:t>سرطان سر پانکراس</w:t>
      </w:r>
      <w:r>
        <w:rPr>
          <w:rFonts w:ascii="Vazirmatn" w:hAnsi="Vazirmatn"/>
        </w:rPr>
        <w:t xml:space="preserve"> یا انسداد پایینی CBD را فکر کن.»</w:t>
      </w:r>
    </w:p>
    <w:p>
      <w:pPr>
        <w:spacing w:before="200"/>
        <w:bidi w:val="1"/>
      </w:pPr>
      <w:r>
        <w:rPr>
          <w:rFonts w:ascii="Vazirmatn" w:hAnsi="Vazirmatn"/>
          <w:b/>
          <w:color w:val="136F73"/>
          <w:sz w:val="25"/>
        </w:rPr>
        <w:t>۷) دیگر</w:t>
      </w:r>
    </w:p>
    <w:p>
      <w:pPr>
        <w:ind w:right="340"/>
        <w:bidi w:val="1"/>
      </w:pPr>
      <w:r>
        <w:rPr>
          <w:color w:val="136F73"/>
        </w:rPr>
        <w:t xml:space="preserve">● </w:t>
      </w:r>
      <w:r>
        <w:rPr>
          <w:rFonts w:ascii="Vazirmatn" w:hAnsi="Vazirmatn"/>
          <w:b/>
        </w:rPr>
        <w:t>کاهش وزن</w:t>
      </w:r>
      <w:r>
        <w:rPr>
          <w:rFonts w:ascii="Vazirmatn" w:hAnsi="Vazirmatn"/>
        </w:rPr>
        <w:t xml:space="preserve"> (بیش از ۵ فیصد در ۶–۱۲ ماه) — ⚠️ سرطان، سل بطنی، سوء جذب، دیابت، هایپرتایرویدی، افسردگی.</w:t>
      </w:r>
    </w:p>
    <w:p>
      <w:pPr>
        <w:ind w:right="340"/>
        <w:bidi w:val="1"/>
      </w:pPr>
      <w:r>
        <w:rPr>
          <w:color w:val="136F73"/>
        </w:rPr>
        <w:t xml:space="preserve">● </w:t>
      </w:r>
      <w:r>
        <w:rPr>
          <w:rFonts w:ascii="Vazirmatn" w:hAnsi="Vazirmatn"/>
          <w:b/>
        </w:rPr>
        <w:t>اتساع بطن:</w:t>
      </w:r>
      <w:r>
        <w:rPr>
          <w:rFonts w:ascii="Vazirmatn" w:hAnsi="Vazirmatn"/>
        </w:rPr>
        <w:t xml:space="preserve"> «</w:t>
      </w:r>
      <w:r>
        <w:rPr>
          <w:rFonts w:ascii="Vazirmatn" w:hAnsi="Vazirmatn"/>
          <w:b/>
        </w:rPr>
        <w:t>۶ F</w:t>
      </w:r>
      <w:r>
        <w:rPr>
          <w:rFonts w:ascii="Vazirmatn" w:hAnsi="Vazirmatn"/>
        </w:rPr>
        <w:t xml:space="preserve">»: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luid (آسیت)، </w:t>
      </w:r>
      <w:r>
        <w:rPr>
          <w:rFonts w:ascii="Vazirmatn" w:hAnsi="Vazirmatn"/>
          <w:b/>
        </w:rPr>
        <w:t>F</w:t>
      </w:r>
      <w:r>
        <w:rPr>
          <w:rFonts w:ascii="Vazirmatn" w:hAnsi="Vazirmatn"/>
        </w:rPr>
        <w:t xml:space="preserve">latus (گاز)، </w:t>
      </w:r>
      <w:r>
        <w:rPr>
          <w:rFonts w:ascii="Vazirmatn" w:hAnsi="Vazirmatn"/>
          <w:b/>
        </w:rPr>
        <w:t>F</w:t>
      </w:r>
      <w:r>
        <w:rPr>
          <w:rFonts w:ascii="Vazirmatn" w:hAnsi="Vazirmatn"/>
        </w:rPr>
        <w:t xml:space="preserve">aeces (مواد غایطه)، </w:t>
      </w:r>
      <w:r>
        <w:rPr>
          <w:rFonts w:ascii="Vazirmatn" w:hAnsi="Vazirmatn"/>
          <w:b/>
        </w:rPr>
        <w:t>F</w:t>
      </w:r>
      <w:r>
        <w:rPr>
          <w:rFonts w:ascii="Vazirmatn" w:hAnsi="Vazirmatn"/>
        </w:rPr>
        <w:t xml:space="preserve">etus (حاملگی)، </w:t>
      </w:r>
      <w:r>
        <w:rPr>
          <w:rFonts w:ascii="Vazirmatn" w:hAnsi="Vazirmatn"/>
          <w:b/>
        </w:rPr>
        <w:t>F</w:t>
      </w:r>
      <w:r>
        <w:rPr>
          <w:rFonts w:ascii="Vazirmatn" w:hAnsi="Vazirmatn"/>
        </w:rPr>
        <w:t>ull-sized mass (کتله/عضو بزرگ).</w:t>
      </w:r>
    </w:p>
    <w:p>
      <w:pPr>
        <w:ind w:right="340"/>
        <w:bidi w:val="1"/>
      </w:pPr>
      <w:r>
        <w:rPr>
          <w:color w:val="136F73"/>
        </w:rPr>
        <w:t xml:space="preserve">● </w:t>
      </w:r>
      <w:r>
        <w:rPr>
          <w:rFonts w:ascii="Vazirmatn" w:hAnsi="Vazirmatn"/>
          <w:b/>
        </w:rPr>
        <w:t>سوء هاضمه (Dyspepsia)</w:t>
      </w:r>
      <w:r>
        <w:rPr>
          <w:rFonts w:ascii="Vazirmatn" w:hAnsi="Vazirmatn"/>
        </w:rPr>
        <w:t xml:space="preserve"> و </w:t>
      </w:r>
      <w:r>
        <w:rPr>
          <w:rFonts w:ascii="Vazirmatn" w:hAnsi="Vazirmatn"/>
          <w:b/>
        </w:rPr>
        <w:t>سوزش سینه</w:t>
      </w:r>
      <w:r>
        <w:rPr>
          <w:rFonts w:ascii="Vazirmatn" w:hAnsi="Vazirmatn"/>
        </w:rPr>
        <w:t xml:space="preserve"> — فصل ۲۶.</w:t>
      </w:r>
    </w:p>
    <w:p>
      <w:pPr>
        <w:spacing w:before="200"/>
        <w:bidi w:val="1"/>
      </w:pPr>
      <w:r>
        <w:rPr>
          <w:rFonts w:ascii="Vazirmatn" w:hAnsi="Vazirmatn"/>
          <w:b/>
          <w:color w:val="136F73"/>
          <w:sz w:val="25"/>
        </w:rPr>
        <w:t>تاریخچه‌های مکمل (مهم در افغانستان)</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NSAIDها</w:t>
      </w:r>
      <w:r>
        <w:rPr>
          <w:rFonts w:ascii="Vazirmatn" w:hAnsi="Vazirmatn"/>
        </w:rPr>
        <w:t xml:space="preserve"> (فصل ۲۵–۲۶)، </w:t>
      </w:r>
      <w:r>
        <w:rPr>
          <w:rFonts w:ascii="Vazirmatn" w:hAnsi="Vazirmatn"/>
          <w:b/>
        </w:rPr>
        <w:t>Aspirin</w:t>
      </w:r>
      <w:r>
        <w:rPr>
          <w:rFonts w:ascii="Vazirmatn" w:hAnsi="Vazirmatn"/>
        </w:rPr>
        <w:t xml:space="preserve">، انتی‌کواگولانت‌ها، </w:t>
      </w:r>
      <w:r>
        <w:rPr>
          <w:rFonts w:ascii="Vazirmatn" w:hAnsi="Vazirmatn"/>
          <w:b/>
        </w:rPr>
        <w:t>ضد سل</w:t>
      </w:r>
      <w:r>
        <w:rPr>
          <w:rFonts w:ascii="Vazirmatn" w:hAnsi="Vazirmatn"/>
        </w:rPr>
        <w:t>، دواهای گیاهی (</w:t>
      </w:r>
      <w:r>
        <w:rPr>
          <w:rFonts w:ascii="Vazirmatn" w:hAnsi="Vazirmatn"/>
          <w:b/>
        </w:rPr>
        <w:t>هپاتوتوکسیک</w:t>
      </w:r>
      <w:r>
        <w:rPr>
          <w:rFonts w:ascii="Vazirmatn" w:hAnsi="Vazirmatn"/>
        </w:rPr>
        <w:t xml:space="preserve">)، </w:t>
      </w:r>
      <w:r>
        <w:rPr>
          <w:rFonts w:ascii="Vazirmatn" w:hAnsi="Vazirmatn"/>
          <w:b/>
        </w:rPr>
        <w:t>Paracetamol</w:t>
      </w:r>
      <w:r>
        <w:rPr>
          <w:rFonts w:ascii="Vazirmatn" w:hAnsi="Vazirmatn"/>
        </w:rPr>
        <w:t xml:space="preserve"> (مقدار).</w:t>
      </w:r>
    </w:p>
    <w:p>
      <w:pPr>
        <w:ind w:right="340"/>
        <w:bidi w:val="1"/>
      </w:pPr>
      <w:r>
        <w:rPr>
          <w:color w:val="136F73"/>
        </w:rPr>
        <w:t xml:space="preserve">● </w:t>
      </w:r>
      <w:r>
        <w:rPr>
          <w:rFonts w:ascii="Vazirmatn" w:hAnsi="Vazirmatn"/>
          <w:b/>
        </w:rPr>
        <w:t>الکول</w:t>
      </w:r>
      <w:r>
        <w:rPr>
          <w:rFonts w:ascii="Vazirmatn" w:hAnsi="Vazirmatn"/>
        </w:rPr>
        <w:t xml:space="preserve"> (گاهی پنهان)، </w:t>
      </w:r>
      <w:r>
        <w:rPr>
          <w:rFonts w:ascii="Vazirmatn" w:hAnsi="Vazirmatn"/>
          <w:b/>
        </w:rPr>
        <w:t>نسوار و سگرت</w:t>
      </w:r>
      <w:r>
        <w:rPr>
          <w:rFonts w:ascii="Vazirmatn" w:hAnsi="Vazirmatn"/>
        </w:rPr>
        <w:t xml:space="preserve">، </w:t>
      </w:r>
      <w:r>
        <w:rPr>
          <w:rFonts w:ascii="Vazirmatn" w:hAnsi="Vazirmatn"/>
          <w:b/>
        </w:rPr>
        <w:t>مواد مخدر تزریقی</w:t>
      </w:r>
      <w:r>
        <w:rPr>
          <w:rFonts w:ascii="Vazirmatn" w:hAnsi="Vazirmatn"/>
        </w:rPr>
        <w:t xml:space="preserve"> (HBV، HCV).</w:t>
      </w:r>
    </w:p>
    <w:p>
      <w:pPr>
        <w:ind w:right="340"/>
        <w:bidi w:val="1"/>
      </w:pPr>
      <w:r>
        <w:rPr>
          <w:color w:val="136F73"/>
        </w:rPr>
        <w:t xml:space="preserve">● </w:t>
      </w:r>
      <w:r>
        <w:rPr>
          <w:rFonts w:ascii="Vazirmatn" w:hAnsi="Vazirmatn"/>
          <w:b/>
        </w:rPr>
        <w:t>سفر، آب ناسالم، غذاهای کوچه</w:t>
      </w:r>
      <w:r>
        <w:rPr>
          <w:rFonts w:ascii="Vazirmatn" w:hAnsi="Vazirmatn"/>
        </w:rPr>
        <w:t xml:space="preserve"> (هپاتیت A و E، تیفوئید، امیب، ژیاردیا).</w:t>
      </w:r>
    </w:p>
    <w:p>
      <w:pPr>
        <w:ind w:right="340"/>
        <w:bidi w:val="1"/>
      </w:pPr>
      <w:r>
        <w:rPr>
          <w:color w:val="136F73"/>
        </w:rPr>
        <w:t xml:space="preserve">● </w:t>
      </w:r>
      <w:r>
        <w:rPr>
          <w:rFonts w:ascii="Vazirmatn" w:hAnsi="Vazirmatn"/>
          <w:b/>
        </w:rPr>
        <w:t>سگ و گوسفند</w:t>
      </w:r>
      <w:r>
        <w:rPr>
          <w:rFonts w:ascii="Vazirmatn" w:hAnsi="Vazirmatn"/>
        </w:rPr>
        <w:t xml:space="preserve"> ← </w:t>
      </w:r>
      <w:r>
        <w:rPr>
          <w:rFonts w:ascii="Vazirmatn" w:hAnsi="Vazirmatn"/>
          <w:b/>
        </w:rPr>
        <w:t>هایداتید</w:t>
      </w:r>
      <w:r>
        <w:rPr>
          <w:rFonts w:ascii="Vazirmatn" w:hAnsi="Vazirmatn"/>
        </w:rPr>
        <w:t xml:space="preserve"> (Echinococcus — فصل ۳۴).</w:t>
      </w:r>
    </w:p>
    <w:p>
      <w:pPr>
        <w:ind w:right="340"/>
        <w:bidi w:val="1"/>
      </w:pPr>
      <w:r>
        <w:rPr>
          <w:color w:val="136F73"/>
        </w:rPr>
        <w:t xml:space="preserve">● </w:t>
      </w:r>
      <w:r>
        <w:rPr>
          <w:rFonts w:ascii="Vazirmatn" w:hAnsi="Vazirmatn"/>
          <w:b/>
        </w:rPr>
        <w:t>ترانسفیوژن، جراحی دندان، حجامت، خالکوبی</w:t>
      </w:r>
      <w:r>
        <w:rPr>
          <w:rFonts w:ascii="Vazirmatn" w:hAnsi="Vazirmatn"/>
        </w:rPr>
        <w:t xml:space="preserve"> (HBV، HCV — افغانستان).</w:t>
      </w:r>
    </w:p>
    <w:p>
      <w:pPr>
        <w:ind w:right="340"/>
        <w:bidi w:val="1"/>
      </w:pPr>
      <w:r>
        <w:rPr>
          <w:color w:val="136F73"/>
        </w:rPr>
        <w:t xml:space="preserve">● </w:t>
      </w:r>
      <w:r>
        <w:rPr>
          <w:rFonts w:ascii="Vazirmatn" w:hAnsi="Vazirmatn"/>
          <w:b/>
        </w:rPr>
        <w:t>تاریخچهٔ فامیلی:</w:t>
      </w:r>
      <w:r>
        <w:rPr>
          <w:rFonts w:ascii="Vazirmatn" w:hAnsi="Vazirmatn"/>
        </w:rPr>
        <w:t xml:space="preserve"> سرطان کولون، معده، IBD، Wilson، هموکروماتوزیس.</w:t>
      </w:r>
    </w:p>
    <w:p>
      <w:pPr>
        <w:spacing w:before="280"/>
        <w:bidi w:val="1"/>
      </w:pPr>
      <w:r>
        <w:rPr>
          <w:rFonts w:ascii="Vazirmatn" w:hAnsi="Vazirmatn"/>
          <w:b/>
          <w:color w:val="0F2744"/>
          <w:sz w:val="29"/>
        </w:rPr>
        <w:t>🔹 ۳. معاینهٔ عمومی و محیطی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دست‌ها</w:t>
            </w:r>
          </w:p>
        </w:tc>
        <w:tc>
          <w:tcPr>
            <w:tcW w:type="dxa" w:w="3437"/>
          </w:tcPr>
          <w:p>
            <w:pPr>
              <w:bidi w:val="1"/>
            </w:pPr>
            <w:r>
              <w:rPr>
                <w:sz w:val="18"/>
              </w:rPr>
            </w:r>
            <w:r>
              <w:rPr>
                <w:rFonts w:ascii="Vazirmatn" w:hAnsi="Vazirmatn"/>
                <w:b/>
                <w:sz w:val="18"/>
              </w:rPr>
              <w:t>Leukonychia</w:t>
            </w:r>
            <w:r>
              <w:rPr>
                <w:rFonts w:ascii="Vazirmatn" w:hAnsi="Vazirmatn"/>
                <w:sz w:val="18"/>
              </w:rPr>
              <w:t xml:space="preserve"> (البومین پایین)، </w:t>
            </w:r>
            <w:r>
              <w:rPr>
                <w:rFonts w:ascii="Vazirmatn" w:hAnsi="Vazirmatn"/>
                <w:b/>
                <w:sz w:val="18"/>
              </w:rPr>
              <w:t>Koilonychia</w:t>
            </w:r>
            <w:r>
              <w:rPr>
                <w:rFonts w:ascii="Vazirmatn" w:hAnsi="Vazirmatn"/>
                <w:sz w:val="18"/>
              </w:rPr>
              <w:t xml:space="preserve"> (کمبود آهن)، </w:t>
            </w:r>
            <w:r>
              <w:rPr>
                <w:rFonts w:ascii="Vazirmatn" w:hAnsi="Vazirmatn"/>
                <w:b/>
                <w:sz w:val="18"/>
              </w:rPr>
              <w:t>کلبینگ</w:t>
            </w:r>
            <w:r>
              <w:rPr>
                <w:rFonts w:ascii="Vazirmatn" w:hAnsi="Vazirmatn"/>
                <w:sz w:val="18"/>
              </w:rPr>
              <w:t xml:space="preserve"> (سیروز، IBD، سیلیاک)، </w:t>
            </w:r>
            <w:r>
              <w:rPr>
                <w:rFonts w:ascii="Vazirmatn" w:hAnsi="Vazirmatn"/>
                <w:b/>
                <w:sz w:val="18"/>
              </w:rPr>
              <w:t>Palmar erythema</w:t>
            </w:r>
            <w:r>
              <w:rPr>
                <w:rFonts w:ascii="Vazirmatn" w:hAnsi="Vazirmatn"/>
                <w:sz w:val="18"/>
              </w:rPr>
              <w:t xml:space="preserve">، </w:t>
            </w:r>
            <w:r>
              <w:rPr>
                <w:rFonts w:ascii="Vazirmatn" w:hAnsi="Vazirmatn"/>
                <w:b/>
                <w:sz w:val="18"/>
              </w:rPr>
              <w:t>Dupuytren contracture</w:t>
            </w:r>
            <w:r>
              <w:rPr>
                <w:rFonts w:ascii="Vazirmatn" w:hAnsi="Vazirmatn"/>
                <w:sz w:val="18"/>
              </w:rPr>
              <w:t xml:space="preserve"> (الکول)، </w:t>
            </w:r>
            <w:r>
              <w:rPr>
                <w:rFonts w:ascii="Vazirmatn" w:hAnsi="Vazirmatn"/>
                <w:b/>
                <w:sz w:val="18"/>
              </w:rPr>
              <w:t>Asterixis (Flapping tremor)</w:t>
            </w:r>
            <w:r>
              <w:rPr>
                <w:rFonts w:ascii="Vazirmatn" w:hAnsi="Vazirmatn"/>
                <w:sz w:val="18"/>
              </w:rPr>
              <w:t xml:space="preserve"> (</w:t>
            </w:r>
            <w:r>
              <w:rPr>
                <w:rFonts w:ascii="Vazirmatn" w:hAnsi="Vazirmatn"/>
                <w:b/>
                <w:sz w:val="18"/>
              </w:rPr>
              <w:t>انسفالوپاتی کبدی</w:t>
            </w:r>
            <w:r>
              <w:rPr>
                <w:rFonts w:ascii="Vazirmatn" w:hAnsi="Vazirmatn"/>
                <w:sz w:val="18"/>
              </w:rPr>
              <w:t>)، خراش (خارش کولستاتیک)</w:t>
            </w:r>
          </w:p>
        </w:tc>
        <w:tc>
          <w:tcPr>
            <w:tcW w:type="dxa" w:w="3437"/>
          </w:tcPr>
          <w:p>
            <w:pPr>
              <w:bidi w:val="1"/>
            </w:pPr>
            <w:r>
              <w:rPr>
                <w:sz w:val="18"/>
              </w:rPr>
            </w:r>
            <w:r>
              <w:rPr>
                <w:rFonts w:ascii="Vazirmatn" w:hAnsi="Vazirmatn"/>
                <w:b/>
                <w:sz w:val="18"/>
              </w:rPr>
              <w:t>آثار مرض مزمن کبد</w:t>
            </w:r>
          </w:p>
        </w:tc>
      </w:tr>
      <w:tr>
        <w:tc>
          <w:tcPr>
            <w:tcW w:type="dxa" w:w="3437"/>
          </w:tcPr>
          <w:p>
            <w:pPr>
              <w:bidi w:val="1"/>
            </w:pPr>
            <w:r>
              <w:rPr>
                <w:sz w:val="18"/>
              </w:rPr>
            </w:r>
            <w:r>
              <w:rPr>
                <w:rFonts w:ascii="Vazirmatn" w:hAnsi="Vazirmatn"/>
                <w:b/>
                <w:sz w:val="18"/>
              </w:rPr>
              <w:t>چشم‌ها</w:t>
            </w:r>
          </w:p>
        </w:tc>
        <w:tc>
          <w:tcPr>
            <w:tcW w:type="dxa" w:w="3437"/>
          </w:tcPr>
          <w:p>
            <w:pPr>
              <w:bidi w:val="1"/>
            </w:pPr>
            <w:r>
              <w:rPr>
                <w:sz w:val="18"/>
              </w:rPr>
            </w:r>
            <w:r>
              <w:rPr>
                <w:rFonts w:ascii="Vazirmatn" w:hAnsi="Vazirmatn"/>
                <w:b/>
                <w:sz w:val="18"/>
              </w:rPr>
              <w:t>یرقان صلبیه</w:t>
            </w:r>
            <w:r>
              <w:rPr>
                <w:rFonts w:ascii="Vazirmatn" w:hAnsi="Vazirmatn"/>
                <w:sz w:val="18"/>
              </w:rPr>
              <w:t xml:space="preserve">، رنگ‌پریدگی ملتحمه، </w:t>
            </w:r>
            <w:r>
              <w:rPr>
                <w:rFonts w:ascii="Vazirmatn" w:hAnsi="Vazirmatn"/>
                <w:b/>
                <w:sz w:val="18"/>
              </w:rPr>
              <w:t>حلقهٔ Kayser-Fleischer</w:t>
            </w:r>
            <w:r>
              <w:rPr>
                <w:rFonts w:ascii="Vazirmatn" w:hAnsi="Vazirmatn"/>
                <w:sz w:val="18"/>
              </w:rPr>
              <w:t xml:space="preserve"> (Wilson — Slit lamp)، </w:t>
            </w:r>
            <w:r>
              <w:rPr>
                <w:rFonts w:ascii="Vazirmatn" w:hAnsi="Vazirmatn"/>
                <w:b/>
                <w:sz w:val="18"/>
              </w:rPr>
              <w:t>Xanthelasma</w:t>
            </w:r>
            <w:r>
              <w:rPr>
                <w:rFonts w:ascii="Vazirmatn" w:hAnsi="Vazirmatn"/>
                <w:sz w:val="18"/>
              </w:rPr>
              <w:t xml:space="preserve"> (PBC)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دهن</w:t>
            </w:r>
          </w:p>
        </w:tc>
        <w:tc>
          <w:tcPr>
            <w:tcW w:type="dxa" w:w="3437"/>
          </w:tcPr>
          <w:p>
            <w:pPr>
              <w:bidi w:val="1"/>
            </w:pPr>
            <w:r>
              <w:rPr>
                <w:sz w:val="18"/>
              </w:rPr>
            </w:r>
            <w:r>
              <w:rPr>
                <w:rFonts w:ascii="Vazirmatn" w:hAnsi="Vazirmatn"/>
                <w:b/>
                <w:sz w:val="18"/>
              </w:rPr>
              <w:t>Angular stomatitis/Cheilitis</w:t>
            </w:r>
            <w:r>
              <w:rPr>
                <w:rFonts w:ascii="Vazirmatn" w:hAnsi="Vazirmatn"/>
                <w:sz w:val="18"/>
              </w:rPr>
              <w:t xml:space="preserve">، </w:t>
            </w:r>
            <w:r>
              <w:rPr>
                <w:rFonts w:ascii="Vazirmatn" w:hAnsi="Vazirmatn"/>
                <w:b/>
                <w:sz w:val="18"/>
              </w:rPr>
              <w:t>Glossitis</w:t>
            </w:r>
            <w:r>
              <w:rPr>
                <w:rFonts w:ascii="Vazirmatn" w:hAnsi="Vazirmatn"/>
                <w:sz w:val="18"/>
              </w:rPr>
              <w:t xml:space="preserve"> (کمبود آهن، B12، فولات)، </w:t>
            </w:r>
            <w:r>
              <w:rPr>
                <w:rFonts w:ascii="Vazirmatn" w:hAnsi="Vazirmatn"/>
                <w:b/>
                <w:sz w:val="18"/>
              </w:rPr>
              <w:t>زخم‌های دهن</w:t>
            </w:r>
            <w:r>
              <w:rPr>
                <w:rFonts w:ascii="Vazirmatn" w:hAnsi="Vazirmatn"/>
                <w:sz w:val="18"/>
              </w:rPr>
              <w:t xml:space="preserve"> (Crohn، سیلیاک، Behçet)، بوی </w:t>
            </w:r>
            <w:r>
              <w:rPr>
                <w:rFonts w:ascii="Vazirmatn" w:hAnsi="Vazirmatn"/>
                <w:b/>
                <w:sz w:val="18"/>
              </w:rPr>
              <w:t>Fetor hepaticus</w:t>
            </w:r>
            <w:r>
              <w:rPr>
                <w:rFonts w:ascii="Vazirmatn" w:hAnsi="Vazirmatn"/>
                <w:sz w:val="18"/>
              </w:rPr>
              <w:t xml:space="preserve"> (شیرین-کپکی)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غدهٔ Virchow</w:t>
            </w:r>
            <w:r>
              <w:rPr>
                <w:rFonts w:ascii="Vazirmatn" w:hAnsi="Vazirmatn"/>
                <w:sz w:val="18"/>
              </w:rPr>
              <w:t xml:space="preserve"> (لمف‌نود فوق ترقوهٔ چپ — </w:t>
            </w:r>
            <w:r>
              <w:rPr>
                <w:rFonts w:ascii="Vazirmatn" w:hAnsi="Vazirmatn"/>
                <w:b/>
                <w:sz w:val="18"/>
              </w:rPr>
              <w:t>علامهٔ Troisier</w:t>
            </w:r>
            <w:r>
              <w:rPr>
                <w:rFonts w:ascii="Vazirmatn" w:hAnsi="Vazirmatn"/>
                <w:sz w:val="18"/>
              </w:rPr>
              <w:t xml:space="preserve"> ← سرطان معده/بطن)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سینه</w:t>
            </w:r>
          </w:p>
        </w:tc>
        <w:tc>
          <w:tcPr>
            <w:tcW w:type="dxa" w:w="3437"/>
          </w:tcPr>
          <w:p>
            <w:pPr>
              <w:bidi w:val="1"/>
            </w:pPr>
            <w:r>
              <w:rPr>
                <w:sz w:val="18"/>
              </w:rPr>
            </w:r>
            <w:r>
              <w:rPr>
                <w:rFonts w:ascii="Vazirmatn" w:hAnsi="Vazirmatn"/>
                <w:b/>
                <w:sz w:val="18"/>
              </w:rPr>
              <w:t>Spider naevi</w:t>
            </w:r>
            <w:r>
              <w:rPr>
                <w:rFonts w:ascii="Vazirmatn" w:hAnsi="Vazirmatn"/>
                <w:sz w:val="18"/>
              </w:rPr>
              <w:t xml:space="preserve"> (بیش از ۵ در قلمرو ورید اجوف فوقانی — مرض مزمن کبد)، </w:t>
            </w:r>
            <w:r>
              <w:rPr>
                <w:rFonts w:ascii="Vazirmatn" w:hAnsi="Vazirmatn"/>
                <w:b/>
                <w:sz w:val="18"/>
              </w:rPr>
              <w:t>Gynaecomastia</w:t>
            </w:r>
            <w:r>
              <w:rPr>
                <w:rFonts w:ascii="Vazirmatn" w:hAnsi="Vazirmatn"/>
                <w:sz w:val="18"/>
              </w:rPr>
              <w:t>، کاهش موی بدن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بطن</w:t>
            </w:r>
          </w:p>
        </w:tc>
        <w:tc>
          <w:tcPr>
            <w:tcW w:type="dxa" w:w="3437"/>
          </w:tcPr>
          <w:p>
            <w:pPr>
              <w:bidi w:val="1"/>
            </w:pPr>
            <w:r>
              <w:rPr>
                <w:sz w:val="18"/>
              </w:rPr>
            </w:r>
            <w:r>
              <w:rPr>
                <w:rFonts w:ascii="Vazirmatn" w:hAnsi="Vazirmatn"/>
                <w:b/>
                <w:sz w:val="18"/>
              </w:rPr>
              <w:t>Caput medusae</w:t>
            </w:r>
            <w:r>
              <w:rPr>
                <w:rFonts w:ascii="Vazirmatn" w:hAnsi="Vazirmatn"/>
                <w:sz w:val="18"/>
              </w:rPr>
              <w:t xml:space="preserve"> (وریدهای متسع اطراف ناف — هایپرتنشن پورتال)، </w:t>
            </w:r>
            <w:r>
              <w:rPr>
                <w:rFonts w:ascii="Vazirmatn" w:hAnsi="Vazirmatn"/>
                <w:b/>
                <w:sz w:val="18"/>
              </w:rPr>
              <w:t>Grey-Turner</w:t>
            </w:r>
            <w:r>
              <w:rPr>
                <w:rFonts w:ascii="Vazirmatn" w:hAnsi="Vazirmatn"/>
                <w:sz w:val="18"/>
              </w:rPr>
              <w:t xml:space="preserve"> (کبودی پهلوها) و </w:t>
            </w:r>
            <w:r>
              <w:rPr>
                <w:rFonts w:ascii="Vazirmatn" w:hAnsi="Vazirmatn"/>
                <w:b/>
                <w:sz w:val="18"/>
              </w:rPr>
              <w:t>Cullen</w:t>
            </w:r>
            <w:r>
              <w:rPr>
                <w:rFonts w:ascii="Vazirmatn" w:hAnsi="Vazirmatn"/>
                <w:sz w:val="18"/>
              </w:rPr>
              <w:t xml:space="preserve"> (کبودی اطراف ناف) ← خونریزی خلف پریتوان (</w:t>
            </w:r>
            <w:r>
              <w:rPr>
                <w:rFonts w:ascii="Vazirmatn" w:hAnsi="Vazirmatn"/>
                <w:b/>
                <w:sz w:val="18"/>
              </w:rPr>
              <w:t>پانکراتیت نکروزان</w:t>
            </w:r>
            <w:r>
              <w:rPr>
                <w:rFonts w:ascii="Vazirmatn" w:hAnsi="Vazirmatn"/>
                <w:sz w:val="18"/>
              </w:rPr>
              <w:t>، پاره شدن AAA، حاملگی خارج رحم)</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پاها</w:t>
            </w:r>
          </w:p>
        </w:tc>
        <w:tc>
          <w:tcPr>
            <w:tcW w:type="dxa" w:w="3437"/>
          </w:tcPr>
          <w:p>
            <w:pPr>
              <w:bidi w:val="1"/>
            </w:pPr>
            <w:r>
              <w:rPr>
                <w:sz w:val="18"/>
              </w:rPr>
            </w:r>
            <w:r>
              <w:rPr>
                <w:rFonts w:ascii="Vazirmatn" w:hAnsi="Vazirmatn"/>
                <w:b/>
                <w:sz w:val="18"/>
              </w:rPr>
              <w:t>ادیما</w:t>
            </w:r>
            <w:r>
              <w:rPr>
                <w:rFonts w:ascii="Vazirmatn" w:hAnsi="Vazirmatn"/>
                <w:sz w:val="18"/>
              </w:rPr>
              <w:t xml:space="preserve"> (البومین پایین)، </w:t>
            </w:r>
            <w:r>
              <w:rPr>
                <w:rFonts w:ascii="Vazirmatn" w:hAnsi="Vazirmatn"/>
                <w:b/>
                <w:sz w:val="18"/>
              </w:rPr>
              <w:t>Erythema nodosum</w:t>
            </w:r>
            <w:r>
              <w:rPr>
                <w:rFonts w:ascii="Vazirmatn" w:hAnsi="Vazirmatn"/>
                <w:sz w:val="18"/>
              </w:rPr>
              <w:t xml:space="preserve"> و </w:t>
            </w:r>
            <w:r>
              <w:rPr>
                <w:rFonts w:ascii="Vazirmatn" w:hAnsi="Vazirmatn"/>
                <w:b/>
                <w:sz w:val="18"/>
              </w:rPr>
              <w:t>Pyoderma gangrenosum</w:t>
            </w:r>
            <w:r>
              <w:rPr>
                <w:rFonts w:ascii="Vazirmatn" w:hAnsi="Vazirmatn"/>
                <w:sz w:val="18"/>
              </w:rPr>
              <w:t xml:space="preserve"> (IBD)</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Memory Jogger — آثار مرض مزمن کبد (از دست به بطن):</w:t>
      </w:r>
      <w:r>
        <w:rPr>
          <w:rFonts w:ascii="Vazirmatn" w:hAnsi="Vazirmatn"/>
        </w:rPr>
        <w:t xml:space="preserve"> «</w:t>
      </w:r>
      <w:r>
        <w:rPr>
          <w:rFonts w:ascii="Vazirmatn" w:hAnsi="Vazirmatn"/>
          <w:b/>
        </w:rPr>
        <w:t>کلبینگ، Leukonychia، Palmar erythema، Dupuytren، Asterixis ← یرقان ← Spider naevi، Gynaecomastia ← Caput medusae، آسیت، طحال بزرگ ← ادیما.</w:t>
      </w:r>
      <w:r>
        <w:rPr>
          <w:rFonts w:ascii="Vazirmatn" w:hAnsi="Vazirmatn"/>
        </w:rPr>
        <w:t>»</w:t>
      </w:r>
    </w:p>
    <w:p>
      <w:pPr>
        <w:spacing w:before="280"/>
        <w:bidi w:val="1"/>
      </w:pPr>
      <w:r>
        <w:rPr>
          <w:rFonts w:ascii="Vazirmatn" w:hAnsi="Vazirmatn"/>
          <w:b/>
          <w:color w:val="0F2744"/>
          <w:sz w:val="29"/>
        </w:rPr>
        <w:t>🔹 ۴. معاینهٔ بطن</w:t>
      </w:r>
    </w:p>
    <w:p>
      <w:pPr>
        <w:spacing w:before="200"/>
        <w:bidi w:val="1"/>
      </w:pPr>
      <w:r>
        <w:rPr>
          <w:rFonts w:ascii="Vazirmatn" w:hAnsi="Vazirmatn"/>
          <w:b/>
          <w:color w:val="136F73"/>
          <w:sz w:val="25"/>
        </w:rPr>
        <w:t>آمادگی</w:t>
      </w:r>
    </w:p>
    <w:p>
      <w:pPr>
        <w:ind w:right="340"/>
        <w:bidi w:val="1"/>
      </w:pPr>
      <w:r>
        <w:rPr>
          <w:color w:val="136F73"/>
        </w:rPr>
        <w:t xml:space="preserve">● </w:t>
      </w:r>
      <w:r>
        <w:rPr>
          <w:rFonts w:ascii="Vazirmatn" w:hAnsi="Vazirmatn"/>
        </w:rPr>
        <w:t xml:space="preserve">مریض </w:t>
      </w:r>
      <w:r>
        <w:rPr>
          <w:rFonts w:ascii="Vazirmatn" w:hAnsi="Vazirmatn"/>
          <w:b/>
        </w:rPr>
        <w:t>به پشت خوابیده</w:t>
      </w:r>
      <w:r>
        <w:rPr>
          <w:rFonts w:ascii="Vazirmatn" w:hAnsi="Vazirmatn"/>
        </w:rPr>
        <w:t xml:space="preserve">، </w:t>
      </w:r>
      <w:r>
        <w:rPr>
          <w:rFonts w:ascii="Vazirmatn" w:hAnsi="Vazirmatn"/>
          <w:b/>
        </w:rPr>
        <w:t>یک بالش</w:t>
      </w:r>
      <w:r>
        <w:rPr>
          <w:rFonts w:ascii="Vazirmatn" w:hAnsi="Vazirmatn"/>
        </w:rPr>
        <w:t xml:space="preserve">، دست‌ها در پهلو، </w:t>
      </w:r>
      <w:r>
        <w:rPr>
          <w:rFonts w:ascii="Vazirmatn" w:hAnsi="Vazirmatn"/>
          <w:b/>
        </w:rPr>
        <w:t>بطن از نوک پستان تا ران</w:t>
      </w:r>
      <w:r>
        <w:rPr>
          <w:rFonts w:ascii="Vazirmatn" w:hAnsi="Vazirmatn"/>
        </w:rPr>
        <w:t xml:space="preserve"> برهنه (با حفظ حیا؛ ⚠️ در فرهنگ افغانستان </w:t>
      </w:r>
      <w:r>
        <w:rPr>
          <w:rFonts w:ascii="Vazirmatn" w:hAnsi="Vazirmatn"/>
          <w:b/>
        </w:rPr>
        <w:t>حضور همراه یا نرس</w:t>
      </w:r>
      <w:r>
        <w:rPr>
          <w:rFonts w:ascii="Vazirmatn" w:hAnsi="Vazirmatn"/>
        </w:rPr>
        <w:t xml:space="preserve"> و پوشاندن مناسب، به‌ویژه برای مریضان خانم).</w:t>
      </w:r>
    </w:p>
    <w:p>
      <w:pPr>
        <w:ind w:right="340"/>
        <w:bidi w:val="1"/>
      </w:pPr>
      <w:r>
        <w:rPr>
          <w:color w:val="136F73"/>
        </w:rPr>
        <w:t xml:space="preserve">● </w:t>
      </w:r>
      <w:r>
        <w:rPr>
          <w:rFonts w:ascii="Vazirmatn" w:hAnsi="Vazirmatn"/>
          <w:b/>
        </w:rPr>
        <w:t>دست‌های گرم</w:t>
      </w:r>
      <w:r>
        <w:rPr>
          <w:rFonts w:ascii="Vazirmatn" w:hAnsi="Vazirmatn"/>
        </w:rPr>
        <w:t xml:space="preserve">؛ </w:t>
      </w:r>
      <w:r>
        <w:rPr>
          <w:rFonts w:ascii="Vazirmatn" w:hAnsi="Vazirmatn"/>
          <w:b/>
        </w:rPr>
        <w:t>اول بپرس کجا درد دارد</w:t>
      </w:r>
      <w:r>
        <w:rPr>
          <w:rFonts w:ascii="Vazirmatn" w:hAnsi="Vazirmatn"/>
        </w:rPr>
        <w:t xml:space="preserve"> و آنجا را </w:t>
      </w:r>
      <w:r>
        <w:rPr>
          <w:rFonts w:ascii="Vazirmatn" w:hAnsi="Vazirmatn"/>
          <w:b/>
        </w:rPr>
        <w:t>آخر</w:t>
      </w:r>
      <w:r>
        <w:rPr>
          <w:rFonts w:ascii="Vazirmatn" w:hAnsi="Vazirmatn"/>
        </w:rPr>
        <w:t xml:space="preserve"> معاینه کن؛ </w:t>
      </w:r>
      <w:r>
        <w:rPr>
          <w:rFonts w:ascii="Vazirmatn" w:hAnsi="Vazirmatn"/>
          <w:b/>
        </w:rPr>
        <w:t>چهرهٔ مریض را نگاه کن</w:t>
      </w:r>
      <w:r>
        <w:rPr>
          <w:rFonts w:ascii="Vazirmatn" w:hAnsi="Vazirmatn"/>
        </w:rPr>
        <w:t xml:space="preserve"> (نه دست خود را).</w:t>
      </w:r>
    </w:p>
    <w:p>
      <w:pPr>
        <w:ind w:right="340"/>
        <w:bidi w:val="1"/>
      </w:pPr>
      <w:r>
        <w:rPr>
          <w:color w:val="136F73"/>
        </w:rPr>
        <w:t xml:space="preserve">● </w:t>
      </w:r>
      <w:r>
        <w:rPr>
          <w:rFonts w:ascii="Vazirmatn" w:hAnsi="Vazirmatn"/>
          <w:b/>
        </w:rPr>
        <w:t>ایستادن در طرف راست مریض</w:t>
      </w:r>
      <w:r>
        <w:rPr>
          <w:rFonts w:ascii="Vazirmatn" w:hAnsi="Vazirmatn"/>
        </w:rPr>
        <w:t xml:space="preserve"> و </w:t>
      </w:r>
      <w:r>
        <w:rPr>
          <w:rFonts w:ascii="Vazirmatn" w:hAnsi="Vazirmatn"/>
          <w:b/>
        </w:rPr>
        <w:t>زانو زدن یا نشستن</w:t>
      </w:r>
      <w:r>
        <w:rPr>
          <w:rFonts w:ascii="Vazirmatn" w:hAnsi="Vazirmatn"/>
        </w:rPr>
        <w:t xml:space="preserve"> تا دست هم‌سطح بطن باشد.</w:t>
      </w:r>
    </w:p>
    <w:p>
      <w:pPr>
        <w:spacing w:before="200"/>
        <w:bidi w:val="1"/>
      </w:pPr>
      <w:r>
        <w:rPr>
          <w:rFonts w:ascii="Vazirmatn" w:hAnsi="Vazirmatn"/>
          <w:b/>
          <w:color w:val="136F73"/>
          <w:sz w:val="25"/>
        </w:rPr>
        <w:t>۱) نگاه (Inspection)</w:t>
      </w:r>
    </w:p>
    <w:p>
      <w:pPr>
        <w:ind w:right="340"/>
        <w:bidi w:val="1"/>
      </w:pPr>
      <w:r>
        <w:rPr>
          <w:color w:val="136F73"/>
        </w:rPr>
        <w:t xml:space="preserve">● </w:t>
      </w:r>
      <w:r>
        <w:rPr>
          <w:rFonts w:ascii="Vazirmatn" w:hAnsi="Vazirmatn"/>
          <w:b/>
        </w:rPr>
        <w:t>شکل:</w:t>
      </w:r>
      <w:r>
        <w:rPr>
          <w:rFonts w:ascii="Vazirmatn" w:hAnsi="Vazirmatn"/>
        </w:rPr>
        <w:t xml:space="preserve"> مسطح، </w:t>
      </w:r>
      <w:r>
        <w:rPr>
          <w:rFonts w:ascii="Vazirmatn" w:hAnsi="Vazirmatn"/>
          <w:b/>
        </w:rPr>
        <w:t>Scaphoid</w:t>
      </w:r>
      <w:r>
        <w:rPr>
          <w:rFonts w:ascii="Vazirmatn" w:hAnsi="Vazirmatn"/>
        </w:rPr>
        <w:t xml:space="preserve"> (کاشکسی)، </w:t>
      </w:r>
      <w:r>
        <w:rPr>
          <w:rFonts w:ascii="Vazirmatn" w:hAnsi="Vazirmatn"/>
          <w:b/>
        </w:rPr>
        <w:t>متسع</w:t>
      </w:r>
      <w:r>
        <w:rPr>
          <w:rFonts w:ascii="Vazirmatn" w:hAnsi="Vazirmatn"/>
        </w:rPr>
        <w:t xml:space="preserve"> (۶ F)، </w:t>
      </w:r>
      <w:r>
        <w:rPr>
          <w:rFonts w:ascii="Vazirmatn" w:hAnsi="Vazirmatn"/>
          <w:b/>
        </w:rPr>
        <w:t>برآمدگی در پهلوها</w:t>
      </w:r>
      <w:r>
        <w:rPr>
          <w:rFonts w:ascii="Vazirmatn" w:hAnsi="Vazirmatn"/>
        </w:rPr>
        <w:t xml:space="preserve"> (آسیت).</w:t>
      </w:r>
    </w:p>
    <w:p>
      <w:pPr>
        <w:ind w:right="340"/>
        <w:bidi w:val="1"/>
      </w:pPr>
      <w:r>
        <w:rPr>
          <w:color w:val="136F73"/>
        </w:rPr>
        <w:t xml:space="preserve">● </w:t>
      </w:r>
      <w:r>
        <w:rPr>
          <w:rFonts w:ascii="Vazirmatn" w:hAnsi="Vazirmatn"/>
          <w:b/>
        </w:rPr>
        <w:t>حرکت با تنفس:</w:t>
      </w:r>
      <w:r>
        <w:rPr>
          <w:rFonts w:ascii="Vazirmatn" w:hAnsi="Vazirmatn"/>
        </w:rPr>
        <w:t xml:space="preserve"> ⚠️ </w:t>
      </w:r>
      <w:r>
        <w:rPr>
          <w:rFonts w:ascii="Vazirmatn" w:hAnsi="Vazirmatn"/>
          <w:b/>
        </w:rPr>
        <w:t>بطن بی‌حرکت</w:t>
      </w:r>
      <w:r>
        <w:rPr>
          <w:rFonts w:ascii="Vazirmatn" w:hAnsi="Vazirmatn"/>
        </w:rPr>
        <w:t xml:space="preserve"> ← پریتونیت.</w:t>
      </w:r>
    </w:p>
    <w:p>
      <w:pPr>
        <w:ind w:right="340"/>
        <w:bidi w:val="1"/>
      </w:pPr>
      <w:r>
        <w:rPr>
          <w:color w:val="136F73"/>
        </w:rPr>
        <w:t xml:space="preserve">● </w:t>
      </w:r>
      <w:r>
        <w:rPr>
          <w:rFonts w:ascii="Vazirmatn" w:hAnsi="Vazirmatn"/>
          <w:b/>
        </w:rPr>
        <w:t>ندبه‌های جراحی</w:t>
      </w:r>
      <w:r>
        <w:rPr>
          <w:rFonts w:ascii="Vazirmatn" w:hAnsi="Vazirmatn"/>
        </w:rPr>
        <w:t xml:space="preserve"> (تاریخچهٔ جراحی — </w:t>
      </w:r>
      <w:r>
        <w:rPr>
          <w:rFonts w:ascii="Vazirmatn" w:hAnsi="Vazirmatn"/>
          <w:b/>
        </w:rPr>
        <w:t>چسپندگی</w:t>
      </w:r>
      <w:r>
        <w:rPr>
          <w:rFonts w:ascii="Vazirmatn" w:hAnsi="Vazirmatn"/>
        </w:rPr>
        <w:t xml:space="preserve"> شایع‌ترین علت انسداد روده باریک).</w:t>
      </w:r>
    </w:p>
    <w:p>
      <w:pPr>
        <w:ind w:right="340"/>
        <w:bidi w:val="1"/>
      </w:pPr>
      <w:r>
        <w:rPr>
          <w:color w:val="136F73"/>
        </w:rPr>
        <w:t xml:space="preserve">● </w:t>
      </w:r>
      <w:r>
        <w:rPr>
          <w:rFonts w:ascii="Vazirmatn" w:hAnsi="Vazirmatn"/>
          <w:b/>
        </w:rPr>
        <w:t>فتق‌ها:</w:t>
      </w:r>
      <w:r>
        <w:rPr>
          <w:rFonts w:ascii="Vazirmatn" w:hAnsi="Vazirmatn"/>
        </w:rPr>
        <w:t xml:space="preserve"> از مریض بخواه </w:t>
      </w:r>
      <w:r>
        <w:rPr>
          <w:rFonts w:ascii="Vazirmatn" w:hAnsi="Vazirmatn"/>
          <w:b/>
        </w:rPr>
        <w:t>سرفه</w:t>
      </w:r>
      <w:r>
        <w:rPr>
          <w:rFonts w:ascii="Vazirmatn" w:hAnsi="Vazirmatn"/>
        </w:rPr>
        <w:t xml:space="preserve"> کند یا سرش را بلند کند (Diastasis recti، فتق‌های ناف و ندبه).</w:t>
      </w:r>
    </w:p>
    <w:p>
      <w:pPr>
        <w:ind w:right="340"/>
        <w:bidi w:val="1"/>
      </w:pPr>
      <w:r>
        <w:rPr>
          <w:color w:val="136F73"/>
        </w:rPr>
        <w:t xml:space="preserve">● </w:t>
      </w:r>
      <w:r>
        <w:rPr>
          <w:rFonts w:ascii="Vazirmatn" w:hAnsi="Vazirmatn"/>
          <w:b/>
        </w:rPr>
        <w:t>وریدها:</w:t>
      </w:r>
      <w:r>
        <w:rPr>
          <w:rFonts w:ascii="Vazirmatn" w:hAnsi="Vazirmatn"/>
        </w:rPr>
        <w:t xml:space="preserve"> Caput medusae (جریان </w:t>
      </w:r>
      <w:r>
        <w:rPr>
          <w:rFonts w:ascii="Vazirmatn" w:hAnsi="Vazirmatn"/>
          <w:b/>
        </w:rPr>
        <w:t>از ناف به بیرون</w:t>
      </w:r>
      <w:r>
        <w:rPr>
          <w:rFonts w:ascii="Vazirmatn" w:hAnsi="Vazirmatn"/>
        </w:rPr>
        <w:t xml:space="preserve">) در برابر </w:t>
      </w:r>
      <w:r>
        <w:rPr>
          <w:rFonts w:ascii="Vazirmatn" w:hAnsi="Vazirmatn"/>
          <w:b/>
        </w:rPr>
        <w:t>انسداد ورید اجوف تحتانی</w:t>
      </w:r>
      <w:r>
        <w:rPr>
          <w:rFonts w:ascii="Vazirmatn" w:hAnsi="Vazirmatn"/>
        </w:rPr>
        <w:t xml:space="preserve"> (جریان </w:t>
      </w:r>
      <w:r>
        <w:rPr>
          <w:rFonts w:ascii="Vazirmatn" w:hAnsi="Vazirmatn"/>
          <w:b/>
        </w:rPr>
        <w:t>از پایین به بالا</w:t>
      </w:r>
      <w:r>
        <w:rPr>
          <w:rFonts w:ascii="Vazirmatn" w:hAnsi="Vazirmatn"/>
        </w:rPr>
        <w:t>).</w:t>
      </w:r>
    </w:p>
    <w:p>
      <w:pPr>
        <w:ind w:right="340"/>
        <w:bidi w:val="1"/>
      </w:pPr>
      <w:r>
        <w:rPr>
          <w:color w:val="136F73"/>
        </w:rPr>
        <w:t xml:space="preserve">● </w:t>
      </w:r>
      <w:r>
        <w:rPr>
          <w:rFonts w:ascii="Vazirmatn" w:hAnsi="Vazirmatn"/>
          <w:b/>
        </w:rPr>
        <w:t>پریستالتیک قابل دید</w:t>
      </w:r>
      <w:r>
        <w:rPr>
          <w:rFonts w:ascii="Vazirmatn" w:hAnsi="Vazirmatn"/>
        </w:rPr>
        <w:t xml:space="preserve"> (انسداد — Pyloric stenosis، اطفال)؛ </w:t>
      </w:r>
      <w:r>
        <w:rPr>
          <w:rFonts w:ascii="Vazirmatn" w:hAnsi="Vazirmatn"/>
          <w:b/>
        </w:rPr>
        <w:t>ضربان</w:t>
      </w:r>
      <w:r>
        <w:rPr>
          <w:rFonts w:ascii="Vazirmatn" w:hAnsi="Vazirmatn"/>
        </w:rPr>
        <w:t xml:space="preserve"> (AAA در افراد لاغر).</w:t>
      </w:r>
    </w:p>
    <w:p>
      <w:pPr>
        <w:spacing w:before="200"/>
        <w:bidi w:val="1"/>
      </w:pPr>
      <w:r>
        <w:rPr>
          <w:rFonts w:ascii="Vazirmatn" w:hAnsi="Vazirmatn"/>
          <w:b/>
          <w:color w:val="136F73"/>
          <w:sz w:val="25"/>
        </w:rPr>
        <w:t>۲) لمس (Palpation)</w:t>
      </w:r>
    </w:p>
    <w:p>
      <w:pPr>
        <w:bidi w:val="1"/>
      </w:pPr>
      <w:r>
        <w:rPr>
          <w:rFonts w:ascii="Vazirmatn" w:hAnsi="Vazirmatn"/>
          <w:b/>
        </w:rPr>
        <w:t>الف) لمس سطحی</w:t>
      </w:r>
      <w:r>
        <w:rPr>
          <w:rFonts w:ascii="Vazirmatn" w:hAnsi="Vazirmatn"/>
        </w:rPr>
        <w:t xml:space="preserve"> در </w:t>
      </w:r>
      <w:r>
        <w:rPr>
          <w:rFonts w:ascii="Vazirmatn" w:hAnsi="Vazirmatn"/>
          <w:b/>
        </w:rPr>
        <w:t>۹ ناحیه</w:t>
      </w:r>
      <w:r>
        <w:rPr>
          <w:rFonts w:ascii="Vazirmatn" w:hAnsi="Vazirmatn"/>
        </w:rPr>
        <w:t xml:space="preserve"> (یا چهار ربع): حساسیت، </w:t>
      </w:r>
      <w:r>
        <w:rPr>
          <w:rFonts w:ascii="Vazirmatn" w:hAnsi="Vazirmatn"/>
          <w:b/>
        </w:rPr>
        <w:t>Guarding</w:t>
      </w:r>
      <w:r>
        <w:rPr>
          <w:rFonts w:ascii="Vazirmatn" w:hAnsi="Vazirmatn"/>
        </w:rPr>
        <w:t xml:space="preserve"> (سخت شدن عضلات هنگام لمس — ارادی یا غیرارادی)، </w:t>
      </w:r>
      <w:r>
        <w:rPr>
          <w:rFonts w:ascii="Vazirmatn" w:hAnsi="Vazirmatn"/>
          <w:b/>
        </w:rPr>
        <w:t>Rigidity</w:t>
      </w:r>
      <w:r>
        <w:rPr>
          <w:rFonts w:ascii="Vazirmatn" w:hAnsi="Vazirmatn"/>
        </w:rPr>
        <w:t xml:space="preserve"> («تخته‌ای» — Board-like — ⚠️ </w:t>
      </w:r>
      <w:r>
        <w:rPr>
          <w:rFonts w:ascii="Vazirmatn" w:hAnsi="Vazirmatn"/>
          <w:b/>
        </w:rPr>
        <w:t>پریتونیت منتشر</w:t>
      </w:r>
      <w:r>
        <w:rPr>
          <w:rFonts w:ascii="Vazirmatn" w:hAnsi="Vazirmatn"/>
        </w:rPr>
        <w:t>؛ مثلاً قرحهٔ منثقب).</w:t>
      </w:r>
    </w:p>
    <w:p>
      <w:pPr>
        <w:bidi w:val="1"/>
      </w:pPr>
      <w:r>
        <w:rPr>
          <w:rFonts w:ascii="Vazirmatn" w:hAnsi="Vazirmatn"/>
          <w:b/>
        </w:rPr>
        <w:t>ب) علایم پریتونیت:</w:t>
      </w:r>
    </w:p>
    <w:p>
      <w:pPr>
        <w:ind w:right="340"/>
        <w:bidi w:val="1"/>
      </w:pPr>
      <w:r>
        <w:rPr>
          <w:color w:val="136F73"/>
        </w:rPr>
        <w:t xml:space="preserve">● </w:t>
      </w:r>
      <w:r>
        <w:rPr>
          <w:rFonts w:ascii="Vazirmatn" w:hAnsi="Vazirmatn"/>
          <w:b/>
        </w:rPr>
        <w:t>حساسیت برگشتی (Rebound tenderness)</w:t>
      </w:r>
      <w:r>
        <w:rPr>
          <w:rFonts w:ascii="Vazirmatn" w:hAnsi="Vazirmatn"/>
        </w:rPr>
        <w:t xml:space="preserve"> — ⚠️ دردناک؛ </w:t>
      </w:r>
      <w:r>
        <w:rPr>
          <w:rFonts w:ascii="Vazirmatn" w:hAnsi="Vazirmatn"/>
          <w:b/>
        </w:rPr>
        <w:t>حساسیت قرع (Percussion tenderness)</w:t>
      </w:r>
      <w:r>
        <w:rPr>
          <w:rFonts w:ascii="Vazirmatn" w:hAnsi="Vazirmatn"/>
        </w:rPr>
        <w:t xml:space="preserve"> یا </w:t>
      </w:r>
      <w:r>
        <w:rPr>
          <w:rFonts w:ascii="Vazirmatn" w:hAnsi="Vazirmatn"/>
          <w:b/>
        </w:rPr>
        <w:t>درد با سرفه</w:t>
      </w:r>
      <w:r>
        <w:rPr>
          <w:rFonts w:ascii="Vazirmatn" w:hAnsi="Vazirmatn"/>
        </w:rPr>
        <w:t xml:space="preserve"> همان اطلاعات را </w:t>
      </w:r>
      <w:r>
        <w:rPr>
          <w:rFonts w:ascii="Vazirmatn" w:hAnsi="Vazirmatn"/>
          <w:b/>
        </w:rPr>
        <w:t>با درد کمتر</w:t>
      </w:r>
      <w:r>
        <w:rPr>
          <w:rFonts w:ascii="Vazirmatn" w:hAnsi="Vazirmatn"/>
        </w:rPr>
        <w:t xml:space="preserve"> می‌دهد (ترجیح دارد).</w:t>
      </w:r>
    </w:p>
    <w:p>
      <w:pPr>
        <w:bidi w:val="1"/>
      </w:pPr>
      <w:r>
        <w:rPr>
          <w:rFonts w:ascii="Vazirmatn" w:hAnsi="Vazirmatn"/>
          <w:b/>
        </w:rPr>
        <w:t>ج) لمس عمیق:</w:t>
      </w:r>
      <w:r>
        <w:rPr>
          <w:rFonts w:ascii="Vazirmatn" w:hAnsi="Vazirmatn"/>
        </w:rPr>
        <w:t xml:space="preserve"> کتله‌ها — محل، اندازه، شکل، قوام، سطح، حرکت با تنفس، </w:t>
      </w:r>
      <w:r>
        <w:rPr>
          <w:rFonts w:ascii="Vazirmatn" w:hAnsi="Vazirmatn"/>
          <w:b/>
        </w:rPr>
        <w:t>ضربان‌دار</w:t>
      </w:r>
      <w:r>
        <w:rPr>
          <w:rFonts w:ascii="Vazirmatn" w:hAnsi="Vazirmatn"/>
        </w:rPr>
        <w:t xml:space="preserve"> بودن.</w:t>
      </w:r>
    </w:p>
    <w:p>
      <w:pPr>
        <w:bidi w:val="1"/>
      </w:pPr>
      <w:r>
        <w:rPr>
          <w:rFonts w:ascii="Vazirmatn" w:hAnsi="Vazirmatn"/>
          <w:b/>
        </w:rPr>
        <w:t>د) اعضا: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عضو</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یافتهٔ غیرنورمال</w:t>
            </w:r>
          </w:p>
        </w:tc>
      </w:tr>
      <w:tr>
        <w:tc>
          <w:tcPr>
            <w:tcW w:type="dxa" w:w="3437"/>
          </w:tcPr>
          <w:p>
            <w:pPr>
              <w:bidi w:val="1"/>
            </w:pPr>
            <w:r>
              <w:rPr>
                <w:sz w:val="18"/>
              </w:rPr>
            </w:r>
            <w:r>
              <w:rPr>
                <w:rFonts w:ascii="Vazirmatn" w:hAnsi="Vazirmatn"/>
                <w:b/>
                <w:sz w:val="18"/>
              </w:rPr>
              <w:t>طحال</w:t>
            </w:r>
          </w:p>
        </w:tc>
        <w:tc>
          <w:tcPr>
            <w:tcW w:type="dxa" w:w="3437"/>
          </w:tcPr>
          <w:p>
            <w:pPr>
              <w:bidi w:val="1"/>
            </w:pPr>
            <w:r>
              <w:rPr>
                <w:sz w:val="18"/>
              </w:rPr>
            </w:r>
            <w:r>
              <w:rPr>
                <w:rFonts w:ascii="Vazirmatn" w:hAnsi="Vazirmatn"/>
                <w:sz w:val="18"/>
              </w:rPr>
              <w:t xml:space="preserve">از </w:t>
            </w:r>
            <w:r>
              <w:rPr>
                <w:rFonts w:ascii="Vazirmatn" w:hAnsi="Vazirmatn"/>
                <w:b/>
                <w:sz w:val="18"/>
              </w:rPr>
              <w:t>حفرهٔ حرقفی راست به طرف مراق چپ</w:t>
            </w:r>
            <w:r>
              <w:rPr>
                <w:rFonts w:ascii="Vazirmatn" w:hAnsi="Vazirmatn"/>
                <w:sz w:val="18"/>
              </w:rPr>
              <w:t xml:space="preserve"> (طحال </w:t>
            </w:r>
            <w:r>
              <w:rPr>
                <w:rFonts w:ascii="Vazirmatn" w:hAnsi="Vazirmatn"/>
                <w:b/>
                <w:sz w:val="18"/>
              </w:rPr>
              <w:t>به طرف ناف و حفرهٔ حرقفی راست</w:t>
            </w:r>
            <w:r>
              <w:rPr>
                <w:rFonts w:ascii="Vazirmatn" w:hAnsi="Vazirmatn"/>
                <w:sz w:val="18"/>
              </w:rPr>
              <w:t xml:space="preserve"> بزرگ می‌شود)؛ اگر لمس نشد ← مریض را </w:t>
            </w:r>
            <w:r>
              <w:rPr>
                <w:rFonts w:ascii="Vazirmatn" w:hAnsi="Vazirmatn"/>
                <w:b/>
                <w:sz w:val="18"/>
              </w:rPr>
              <w:t>به طرف راست</w:t>
            </w:r>
            <w:r>
              <w:rPr>
                <w:rFonts w:ascii="Vazirmatn" w:hAnsi="Vazirmatn"/>
                <w:sz w:val="18"/>
              </w:rPr>
              <w:t xml:space="preserve"> بچرخان (۴۵ درجه)</w:t>
            </w:r>
          </w:p>
        </w:tc>
        <w:tc>
          <w:tcPr>
            <w:tcW w:type="dxa" w:w="3437"/>
          </w:tcPr>
          <w:p>
            <w:pPr>
              <w:bidi w:val="1"/>
            </w:pPr>
            <w:r>
              <w:rPr>
                <w:sz w:val="18"/>
              </w:rPr>
            </w:r>
            <w:r>
              <w:rPr>
                <w:rFonts w:ascii="Vazirmatn" w:hAnsi="Vazirmatn"/>
                <w:b/>
                <w:sz w:val="18"/>
              </w:rPr>
              <w:t>طحال باید حد اقل ۲–۳ برابر بزرگ شود تا لمس شود</w:t>
            </w:r>
            <w:r>
              <w:rPr>
                <w:rFonts w:ascii="Vazirmatn" w:hAnsi="Vazirmatn"/>
                <w:sz w:val="18"/>
              </w:rPr>
              <w:t xml:space="preserve">؛ </w:t>
            </w:r>
            <w:r>
              <w:rPr>
                <w:rFonts w:ascii="Vazirmatn" w:hAnsi="Vazirmatn"/>
                <w:b/>
                <w:sz w:val="18"/>
              </w:rPr>
              <w:t>تفریق از گرده:</w:t>
            </w:r>
            <w:r>
              <w:rPr>
                <w:rFonts w:ascii="Vazirmatn" w:hAnsi="Vazirmatn"/>
                <w:sz w:val="18"/>
              </w:rPr>
              <w:t xml:space="preserve"> طحال </w:t>
            </w:r>
            <w:r>
              <w:rPr>
                <w:rFonts w:ascii="Vazirmatn" w:hAnsi="Vazirmatn"/>
                <w:b/>
                <w:sz w:val="18"/>
              </w:rPr>
              <w:t>Notch</w:t>
            </w:r>
            <w:r>
              <w:rPr>
                <w:rFonts w:ascii="Vazirmatn" w:hAnsi="Vazirmatn"/>
                <w:sz w:val="18"/>
              </w:rPr>
              <w:t xml:space="preserve"> دارد، </w:t>
            </w:r>
            <w:r>
              <w:rPr>
                <w:rFonts w:ascii="Vazirmatn" w:hAnsi="Vazirmatn"/>
                <w:b/>
                <w:sz w:val="18"/>
              </w:rPr>
              <w:t>از بالا نمی‌توانی به آن برسی</w:t>
            </w:r>
            <w:r>
              <w:rPr>
                <w:rFonts w:ascii="Vazirmatn" w:hAnsi="Vazirmatn"/>
                <w:sz w:val="18"/>
              </w:rPr>
              <w:t xml:space="preserve">، </w:t>
            </w:r>
            <w:r>
              <w:rPr>
                <w:rFonts w:ascii="Vazirmatn" w:hAnsi="Vazirmatn"/>
                <w:b/>
                <w:sz w:val="18"/>
              </w:rPr>
              <w:t>با تنفس به پایین</w:t>
            </w:r>
            <w:r>
              <w:rPr>
                <w:rFonts w:ascii="Vazirmatn" w:hAnsi="Vazirmatn"/>
                <w:sz w:val="18"/>
              </w:rPr>
              <w:t xml:space="preserve"> حرکت می‌کند، </w:t>
            </w:r>
            <w:r>
              <w:rPr>
                <w:rFonts w:ascii="Vazirmatn" w:hAnsi="Vazirmatn"/>
                <w:b/>
                <w:sz w:val="18"/>
              </w:rPr>
              <w:t>قرع Dull</w:t>
            </w:r>
            <w:r>
              <w:rPr>
                <w:rFonts w:ascii="Vazirmatn" w:hAnsi="Vazirmatn"/>
                <w:sz w:val="18"/>
              </w:rPr>
              <w:t xml:space="preserve"> دارد و </w:t>
            </w:r>
            <w:r>
              <w:rPr>
                <w:rFonts w:ascii="Vazirmatn" w:hAnsi="Vazirmatn"/>
                <w:b/>
                <w:sz w:val="18"/>
              </w:rPr>
              <w:t>Ballot نمی‌شود</w:t>
            </w:r>
          </w:p>
        </w:tc>
      </w:tr>
      <w:tr>
        <w:tc>
          <w:tcPr>
            <w:tcW w:type="dxa" w:w="3437"/>
          </w:tcPr>
          <w:p>
            <w:pPr>
              <w:bidi w:val="1"/>
            </w:pPr>
            <w:r>
              <w:rPr>
                <w:sz w:val="18"/>
              </w:rPr>
            </w:r>
            <w:r>
              <w:rPr>
                <w:rFonts w:ascii="Vazirmatn" w:hAnsi="Vazirmatn"/>
                <w:b/>
                <w:sz w:val="18"/>
              </w:rPr>
              <w:t>گرده‌ها</w:t>
            </w:r>
          </w:p>
        </w:tc>
        <w:tc>
          <w:tcPr>
            <w:tcW w:type="dxa" w:w="3437"/>
          </w:tcPr>
          <w:p>
            <w:pPr>
              <w:bidi w:val="1"/>
            </w:pPr>
            <w:r>
              <w:rPr>
                <w:sz w:val="18"/>
              </w:rPr>
            </w:r>
            <w:r>
              <w:rPr>
                <w:rFonts w:ascii="Vazirmatn" w:hAnsi="Vazirmatn"/>
                <w:b/>
                <w:sz w:val="18"/>
              </w:rPr>
              <w:t>Bimanual (Ballottement)</w:t>
            </w:r>
            <w:r>
              <w:rPr>
                <w:rFonts w:ascii="Vazirmatn" w:hAnsi="Vazirmatn"/>
                <w:sz w:val="18"/>
              </w:rPr>
              <w:t xml:space="preserve"> — یک دست زیر کمر، دیگری روی بطن</w:t>
            </w:r>
          </w:p>
        </w:tc>
        <w:tc>
          <w:tcPr>
            <w:tcW w:type="dxa" w:w="3437"/>
          </w:tcPr>
          <w:p>
            <w:pPr>
              <w:bidi w:val="1"/>
            </w:pPr>
            <w:r>
              <w:rPr>
                <w:sz w:val="18"/>
              </w:rPr>
            </w:r>
            <w:r>
              <w:rPr>
                <w:rFonts w:ascii="Vazirmatn" w:hAnsi="Vazirmatn"/>
                <w:sz w:val="18"/>
              </w:rPr>
              <w:t>گرده‌های بزرگ (</w:t>
            </w:r>
            <w:r>
              <w:rPr>
                <w:rFonts w:ascii="Vazirmatn" w:hAnsi="Vazirmatn"/>
                <w:b/>
                <w:sz w:val="18"/>
              </w:rPr>
              <w:t>Polycystic</w:t>
            </w:r>
            <w:r>
              <w:rPr>
                <w:rFonts w:ascii="Vazirmatn" w:hAnsi="Vazirmatn"/>
                <w:sz w:val="18"/>
              </w:rPr>
              <w:t>، هایدرونفروز، تومور)</w:t>
            </w:r>
          </w:p>
        </w:tc>
      </w:tr>
      <w:tr>
        <w:tc>
          <w:tcPr>
            <w:tcW w:type="dxa" w:w="3437"/>
          </w:tcPr>
          <w:p>
            <w:pPr>
              <w:bidi w:val="1"/>
            </w:pPr>
            <w:r>
              <w:rPr>
                <w:sz w:val="18"/>
              </w:rPr>
            </w:r>
            <w:r>
              <w:rPr>
                <w:rFonts w:ascii="Vazirmatn" w:hAnsi="Vazirmatn"/>
                <w:b/>
                <w:sz w:val="18"/>
              </w:rPr>
              <w:t>اورتا</w:t>
            </w:r>
          </w:p>
        </w:tc>
        <w:tc>
          <w:tcPr>
            <w:tcW w:type="dxa" w:w="3437"/>
          </w:tcPr>
          <w:p>
            <w:pPr>
              <w:bidi w:val="1"/>
            </w:pPr>
            <w:r>
              <w:rPr>
                <w:sz w:val="18"/>
              </w:rPr>
            </w:r>
            <w:r>
              <w:rPr>
                <w:rFonts w:ascii="Vazirmatn" w:hAnsi="Vazirmatn"/>
                <w:sz w:val="18"/>
              </w:rPr>
              <w:t>با دو دست در بالای ناف</w:t>
            </w:r>
          </w:p>
        </w:tc>
        <w:tc>
          <w:tcPr>
            <w:tcW w:type="dxa" w:w="3437"/>
          </w:tcPr>
          <w:p>
            <w:pPr>
              <w:bidi w:val="1"/>
            </w:pPr>
            <w:r>
              <w:rPr>
                <w:sz w:val="18"/>
              </w:rPr>
            </w:r>
            <w:r>
              <w:rPr>
                <w:rFonts w:ascii="Vazirmatn" w:hAnsi="Vazirmatn"/>
                <w:sz w:val="18"/>
              </w:rPr>
              <w:t xml:space="preserve">⚠️ </w:t>
            </w:r>
            <w:r>
              <w:rPr>
                <w:rFonts w:ascii="Vazirmatn" w:hAnsi="Vazirmatn"/>
                <w:b/>
                <w:sz w:val="18"/>
              </w:rPr>
              <w:t>کتلهٔ ضربان‌دار و «منبسط‌شونده» (Expansile)</w:t>
            </w:r>
            <w:r>
              <w:rPr>
                <w:rFonts w:ascii="Vazirmatn" w:hAnsi="Vazirmatn"/>
                <w:sz w:val="18"/>
              </w:rPr>
              <w:t xml:space="preserve"> ← </w:t>
            </w:r>
            <w:r>
              <w:rPr>
                <w:rFonts w:ascii="Vazirmatn" w:hAnsi="Vazirmatn"/>
                <w:b/>
                <w:sz w:val="18"/>
              </w:rPr>
              <w:t>AAA</w:t>
            </w:r>
            <w:r>
              <w:rPr>
                <w:rFonts w:ascii="Vazirmatn" w:hAnsi="Vazirmatn"/>
                <w:sz w:val="18"/>
              </w:rPr>
              <w:t xml:space="preserve"> (فصل ۱۳)</w:t>
            </w:r>
          </w:p>
        </w:tc>
      </w:tr>
      <w:tr>
        <w:tc>
          <w:tcPr>
            <w:tcW w:type="dxa" w:w="3437"/>
          </w:tcPr>
          <w:p>
            <w:pPr>
              <w:bidi w:val="1"/>
            </w:pPr>
            <w:r>
              <w:rPr>
                <w:sz w:val="18"/>
              </w:rPr>
            </w:r>
            <w:r>
              <w:rPr>
                <w:rFonts w:ascii="Vazirmatn" w:hAnsi="Vazirmatn"/>
                <w:b/>
                <w:sz w:val="18"/>
              </w:rPr>
              <w:t>مثانه</w:t>
            </w:r>
          </w:p>
        </w:tc>
        <w:tc>
          <w:tcPr>
            <w:tcW w:type="dxa" w:w="3437"/>
          </w:tcPr>
          <w:p>
            <w:pPr>
              <w:bidi w:val="1"/>
            </w:pPr>
            <w:r>
              <w:rPr>
                <w:sz w:val="18"/>
              </w:rPr>
            </w:r>
            <w:r>
              <w:rPr>
                <w:rFonts w:ascii="Vazirmatn" w:hAnsi="Vazirmatn"/>
                <w:sz w:val="18"/>
              </w:rPr>
              <w:t>از زیر ناف به پایین</w:t>
            </w:r>
          </w:p>
        </w:tc>
        <w:tc>
          <w:tcPr>
            <w:tcW w:type="dxa" w:w="3437"/>
          </w:tcPr>
          <w:p>
            <w:pPr>
              <w:bidi w:val="1"/>
            </w:pPr>
            <w:r>
              <w:rPr>
                <w:sz w:val="18"/>
              </w:rPr>
            </w:r>
            <w:r>
              <w:rPr>
                <w:rFonts w:ascii="Vazirmatn" w:hAnsi="Vazirmatn"/>
                <w:sz w:val="18"/>
              </w:rPr>
              <w:t xml:space="preserve">Dull؛ </w:t>
            </w:r>
            <w:r>
              <w:rPr>
                <w:rFonts w:ascii="Vazirmatn" w:hAnsi="Vazirmatn"/>
                <w:b/>
                <w:sz w:val="18"/>
              </w:rPr>
              <w:t>احتباس ادرار</w:t>
            </w:r>
            <w:r>
              <w:rPr>
                <w:rFonts w:ascii="Vazirmatn" w:hAnsi="Vazirmatn"/>
                <w:sz w:val="18"/>
              </w:rPr>
              <w:t xml:space="preserve"> (به‌ویژه مردان مسن، دواها)</w:t>
            </w:r>
          </w:p>
        </w:tc>
      </w:tr>
    </w:tbl>
    <w:p>
      <w:pPr>
        <w:bidi w:val="1"/>
      </w:pPr>
      <w:r>
        <w:rPr>
          <w:rFonts w:ascii="Vazirmatn" w:hAnsi="Vazirmatn"/>
          <w:b/>
        </w:rPr>
        <w:t>علل طحال بزرگ در افغانستان:</w:t>
      </w:r>
    </w:p>
    <w:p>
      <w:pPr>
        <w:ind w:right="340"/>
        <w:bidi w:val="1"/>
      </w:pPr>
      <w:r>
        <w:rPr>
          <w:color w:val="136F73"/>
        </w:rPr>
        <w:t xml:space="preserve">● </w:t>
      </w:r>
      <w:r>
        <w:rPr>
          <w:rFonts w:ascii="Vazirmatn" w:hAnsi="Vazirmatn"/>
          <w:b/>
        </w:rPr>
        <w:t>بسیار بزرگ (Massive — تا حفرهٔ حرقفی):</w:t>
      </w:r>
      <w:r>
        <w:rPr>
          <w:rFonts w:ascii="Vazirmatn" w:hAnsi="Vazirmatn"/>
        </w:rPr>
        <w:t xml:space="preserve"> </w:t>
      </w:r>
      <w:r>
        <w:rPr>
          <w:rFonts w:ascii="Vazirmatn" w:hAnsi="Vazirmatn"/>
          <w:b/>
        </w:rPr>
        <w:t>ملاریای مزمن</w:t>
      </w:r>
      <w:r>
        <w:rPr>
          <w:rFonts w:ascii="Vazirmatn" w:hAnsi="Vazirmatn"/>
        </w:rPr>
        <w:t xml:space="preserve"> (Hyperreactive malarial splenomegaly)، </w:t>
      </w:r>
      <w:r>
        <w:rPr>
          <w:rFonts w:ascii="Vazirmatn" w:hAnsi="Vazirmatn"/>
          <w:b/>
        </w:rPr>
        <w:t>Leishmaniasis احشایی (Kala-azar)</w:t>
      </w:r>
      <w:r>
        <w:rPr>
          <w:rFonts w:ascii="Vazirmatn" w:hAnsi="Vazirmatn"/>
        </w:rPr>
        <w:t xml:space="preserve"> — ⚠️ در شمال و شرق افغانستان، </w:t>
      </w:r>
      <w:r>
        <w:rPr>
          <w:rFonts w:ascii="Vazirmatn" w:hAnsi="Vazirmatn"/>
          <w:b/>
        </w:rPr>
        <w:t>CML</w:t>
      </w:r>
      <w:r>
        <w:rPr>
          <w:rFonts w:ascii="Vazirmatn" w:hAnsi="Vazirmatn"/>
        </w:rPr>
        <w:t xml:space="preserve">، Myelofibrosis، </w:t>
      </w:r>
      <w:r>
        <w:rPr>
          <w:rFonts w:ascii="Vazirmatn" w:hAnsi="Vazirmatn"/>
          <w:b/>
        </w:rPr>
        <w:t>تالاسیمی ماژور</w:t>
      </w:r>
      <w:r>
        <w:rPr>
          <w:rFonts w:ascii="Vazirmatn" w:hAnsi="Vazirmatn"/>
        </w:rPr>
        <w:t>.</w:t>
      </w:r>
    </w:p>
    <w:p>
      <w:pPr>
        <w:ind w:right="340"/>
        <w:bidi w:val="1"/>
      </w:pPr>
      <w:r>
        <w:rPr>
          <w:color w:val="136F73"/>
        </w:rPr>
        <w:t xml:space="preserve">● </w:t>
      </w:r>
      <w:r>
        <w:rPr>
          <w:rFonts w:ascii="Vazirmatn" w:hAnsi="Vazirmatn"/>
          <w:b/>
        </w:rPr>
        <w:t>متوسط:</w:t>
      </w:r>
      <w:r>
        <w:rPr>
          <w:rFonts w:ascii="Vazirmatn" w:hAnsi="Vazirmatn"/>
        </w:rPr>
        <w:t xml:space="preserve"> </w:t>
      </w:r>
      <w:r>
        <w:rPr>
          <w:rFonts w:ascii="Vazirmatn" w:hAnsi="Vazirmatn"/>
          <w:b/>
        </w:rPr>
        <w:t>هایپرتنشن پورتال</w:t>
      </w:r>
      <w:r>
        <w:rPr>
          <w:rFonts w:ascii="Vazirmatn" w:hAnsi="Vazirmatn"/>
        </w:rPr>
        <w:t xml:space="preserve"> (سیروز، شیستوزومیاز — نادر در افغانستان)، </w:t>
      </w:r>
      <w:r>
        <w:rPr>
          <w:rFonts w:ascii="Vazirmatn" w:hAnsi="Vazirmatn"/>
          <w:b/>
        </w:rPr>
        <w:t>لمفوما</w:t>
      </w:r>
      <w:r>
        <w:rPr>
          <w:rFonts w:ascii="Vazirmatn" w:hAnsi="Vazirmatn"/>
        </w:rPr>
        <w:t>، لوکیمیا.</w:t>
      </w:r>
    </w:p>
    <w:p>
      <w:pPr>
        <w:ind w:right="340"/>
        <w:bidi w:val="1"/>
      </w:pPr>
      <w:r>
        <w:rPr>
          <w:color w:val="136F73"/>
        </w:rPr>
        <w:t xml:space="preserve">● </w:t>
      </w:r>
      <w:r>
        <w:rPr>
          <w:rFonts w:ascii="Vazirmatn" w:hAnsi="Vazirmatn"/>
          <w:b/>
        </w:rPr>
        <w:t>خفیف:</w:t>
      </w:r>
      <w:r>
        <w:rPr>
          <w:rFonts w:ascii="Vazirmatn" w:hAnsi="Vazirmatn"/>
        </w:rPr>
        <w:t xml:space="preserve"> انتانات (</w:t>
      </w:r>
      <w:r>
        <w:rPr>
          <w:rFonts w:ascii="Vazirmatn" w:hAnsi="Vazirmatn"/>
          <w:b/>
        </w:rPr>
        <w:t>تیفوئید</w:t>
      </w:r>
      <w:r>
        <w:rPr>
          <w:rFonts w:ascii="Vazirmatn" w:hAnsi="Vazirmatn"/>
        </w:rPr>
        <w:t xml:space="preserve">، </w:t>
      </w:r>
      <w:r>
        <w:rPr>
          <w:rFonts w:ascii="Vazirmatn" w:hAnsi="Vazirmatn"/>
          <w:b/>
        </w:rPr>
        <w:t>بروسلوز</w:t>
      </w:r>
      <w:r>
        <w:rPr>
          <w:rFonts w:ascii="Vazirmatn" w:hAnsi="Vazirmatn"/>
        </w:rPr>
        <w:t xml:space="preserve"> — شایع در افغانستان، مونونوکلیوز، اندوکاردیت — فصل ۱۲، </w:t>
      </w:r>
      <w:r>
        <w:rPr>
          <w:rFonts w:ascii="Vazirmatn" w:hAnsi="Vazirmatn"/>
          <w:b/>
        </w:rPr>
        <w:t>سل</w:t>
      </w:r>
      <w:r>
        <w:rPr>
          <w:rFonts w:ascii="Vazirmatn" w:hAnsi="Vazirmatn"/>
        </w:rPr>
        <w:t>)، همولیز.</w:t>
      </w:r>
    </w:p>
    <w:p>
      <w:pPr>
        <w:bidi w:val="1"/>
      </w:pPr>
      <w:r>
        <w:rPr>
          <w:rFonts w:ascii="Vazirmatn" w:hAnsi="Vazirmatn"/>
          <w:b/>
        </w:rPr>
        <w:t>هپاتواسپلنومگالی:</w:t>
      </w:r>
      <w:r>
        <w:rPr>
          <w:rFonts w:ascii="Vazirmatn" w:hAnsi="Vazirmatn"/>
        </w:rPr>
        <w:t xml:space="preserve"> سیروز با هایپرتنشن پورتال، </w:t>
      </w:r>
      <w:r>
        <w:rPr>
          <w:rFonts w:ascii="Vazirmatn" w:hAnsi="Vazirmatn"/>
          <w:b/>
        </w:rPr>
        <w:t>Kala-azar</w:t>
      </w:r>
      <w:r>
        <w:rPr>
          <w:rFonts w:ascii="Vazirmatn" w:hAnsi="Vazirmatn"/>
        </w:rPr>
        <w:t xml:space="preserve">، ملاریا، لمفوما و لوکیمیا، </w:t>
      </w:r>
      <w:r>
        <w:rPr>
          <w:rFonts w:ascii="Vazirmatn" w:hAnsi="Vazirmatn"/>
          <w:b/>
        </w:rPr>
        <w:t>بروسلوز</w:t>
      </w:r>
      <w:r>
        <w:rPr>
          <w:rFonts w:ascii="Vazirmatn" w:hAnsi="Vazirmatn"/>
        </w:rPr>
        <w:t>، تالاسیمی، و امراض ذخیره‌ای.</w:t>
      </w:r>
    </w:p>
    <w:p>
      <w:pPr>
        <w:spacing w:before="200"/>
        <w:bidi w:val="1"/>
      </w:pPr>
      <w:r>
        <w:rPr>
          <w:rFonts w:ascii="Vazirmatn" w:hAnsi="Vazirmatn"/>
          <w:b/>
          <w:color w:val="136F73"/>
          <w:sz w:val="25"/>
        </w:rPr>
        <w:t>۳) قرع (Percussion)</w:t>
      </w:r>
    </w:p>
    <w:p>
      <w:pPr>
        <w:ind w:right="340"/>
        <w:bidi w:val="1"/>
      </w:pPr>
      <w:r>
        <w:rPr>
          <w:color w:val="136F73"/>
        </w:rPr>
        <w:t xml:space="preserve">● </w:t>
      </w:r>
      <w:r>
        <w:rPr>
          <w:rFonts w:ascii="Vazirmatn" w:hAnsi="Vazirmatn"/>
          <w:b/>
        </w:rPr>
        <w:t>Tympany</w:t>
      </w:r>
      <w:r>
        <w:rPr>
          <w:rFonts w:ascii="Vazirmatn" w:hAnsi="Vazirmatn"/>
        </w:rPr>
        <w:t xml:space="preserve"> (گاز) در برابر </w:t>
      </w:r>
      <w:r>
        <w:rPr>
          <w:rFonts w:ascii="Vazirmatn" w:hAnsi="Vazirmatn"/>
          <w:b/>
        </w:rPr>
        <w:t>Dullness</w:t>
      </w:r>
      <w:r>
        <w:rPr>
          <w:rFonts w:ascii="Vazirmatn" w:hAnsi="Vazirmatn"/>
        </w:rPr>
        <w:t xml:space="preserve"> (مایع، جامد).</w:t>
      </w:r>
    </w:p>
    <w:p>
      <w:pPr>
        <w:ind w:right="340"/>
        <w:bidi w:val="1"/>
      </w:pPr>
      <w:r>
        <w:rPr>
          <w:color w:val="136F73"/>
        </w:rPr>
        <w:t xml:space="preserve">● </w:t>
      </w:r>
      <w:r>
        <w:rPr>
          <w:rFonts w:ascii="Vazirmatn" w:hAnsi="Vazirmatn"/>
          <w:b/>
        </w:rPr>
        <w:t>تشخیص آسیت:</w:t>
      </w:r>
    </w:p>
    <w:p>
      <w:pPr>
        <w:ind w:right="340"/>
        <w:bidi w:val="1"/>
      </w:pPr>
      <w:r>
        <w:rPr>
          <w:b/>
          <w:color w:val="136F73"/>
        </w:rPr>
        <w:t xml:space="preserve">1. </w:t>
      </w:r>
      <w:r>
        <w:rPr>
          <w:rFonts w:ascii="Vazirmatn" w:hAnsi="Vazirmatn"/>
          <w:b/>
        </w:rPr>
        <w:t>Shifting dullness</w:t>
      </w:r>
      <w:r>
        <w:rPr>
          <w:rFonts w:ascii="Vazirmatn" w:hAnsi="Vazirmatn"/>
        </w:rPr>
        <w:t xml:space="preserve"> (حساس‌تر؛ حد اقل حدود </w:t>
      </w:r>
      <w:r>
        <w:rPr>
          <w:rFonts w:ascii="Vazirmatn" w:hAnsi="Vazirmatn"/>
          <w:b/>
        </w:rPr>
        <w:t>۵۰۰–۱۵۰۰ ml</w:t>
      </w:r>
      <w:r>
        <w:rPr>
          <w:rFonts w:ascii="Vazirmatn" w:hAnsi="Vazirmatn"/>
        </w:rPr>
        <w:t xml:space="preserve"> لازم است): قرع از ناف به پهلو تا Dull شود ← انگشت را آنجا نگه دار ← مریض به طرف مقابل بچرخد ← </w:t>
      </w:r>
      <w:r>
        <w:rPr>
          <w:rFonts w:ascii="Vazirmatn" w:hAnsi="Vazirmatn"/>
          <w:b/>
        </w:rPr>
        <w:t>۳۰ ثانیه صبر</w:t>
      </w:r>
      <w:r>
        <w:rPr>
          <w:rFonts w:ascii="Vazirmatn" w:hAnsi="Vazirmatn"/>
        </w:rPr>
        <w:t xml:space="preserve"> ← قرع دوباره: اگر حالا </w:t>
      </w:r>
      <w:r>
        <w:rPr>
          <w:rFonts w:ascii="Vazirmatn" w:hAnsi="Vazirmatn"/>
          <w:b/>
        </w:rPr>
        <w:t>Resonant</w:t>
      </w:r>
      <w:r>
        <w:rPr>
          <w:rFonts w:ascii="Vazirmatn" w:hAnsi="Vazirmatn"/>
        </w:rPr>
        <w:t xml:space="preserve"> شد ← آسیت.</w:t>
      </w:r>
    </w:p>
    <w:p>
      <w:pPr>
        <w:ind w:right="340"/>
        <w:bidi w:val="1"/>
      </w:pPr>
      <w:r>
        <w:rPr>
          <w:b/>
          <w:color w:val="136F73"/>
        </w:rPr>
        <w:t xml:space="preserve">2. </w:t>
      </w:r>
      <w:r>
        <w:rPr>
          <w:rFonts w:ascii="Vazirmatn" w:hAnsi="Vazirmatn"/>
          <w:b/>
        </w:rPr>
        <w:t>Fluid thrill</w:t>
      </w:r>
      <w:r>
        <w:rPr>
          <w:rFonts w:ascii="Vazirmatn" w:hAnsi="Vazirmatn"/>
        </w:rPr>
        <w:t xml:space="preserve"> (موج مایع): آسیت </w:t>
      </w:r>
      <w:r>
        <w:rPr>
          <w:rFonts w:ascii="Vazirmatn" w:hAnsi="Vazirmatn"/>
          <w:b/>
        </w:rPr>
        <w:t>زیاد و کشیده</w:t>
      </w:r>
      <w:r>
        <w:rPr>
          <w:rFonts w:ascii="Vazirmatn" w:hAnsi="Vazirmatn"/>
        </w:rPr>
        <w:t xml:space="preserve"> (دست همراه روی خط وسط برای جلوگیری از انتقال با چربی).</w:t>
      </w:r>
    </w:p>
    <w:p>
      <w:pPr>
        <w:ind w:right="340"/>
        <w:bidi w:val="1"/>
      </w:pPr>
      <w:r>
        <w:rPr>
          <w:b/>
          <w:color w:val="136F73"/>
        </w:rPr>
        <w:t xml:space="preserve">3. </w:t>
      </w:r>
      <w:r>
        <w:rPr>
          <w:rFonts w:ascii="Vazirmatn" w:hAnsi="Vazirmatn"/>
          <w:b/>
        </w:rPr>
        <w:t>سونوگرافی</w:t>
      </w:r>
      <w:r>
        <w:rPr>
          <w:rFonts w:ascii="Vazirmatn" w:hAnsi="Vazirmatn"/>
        </w:rPr>
        <w:t xml:space="preserve"> — حساس‌ترین (حتی ۱۰۰ ml).</w:t>
      </w:r>
    </w:p>
    <w:p>
      <w:pPr>
        <w:ind w:right="340"/>
        <w:bidi w:val="1"/>
      </w:pPr>
      <w:r>
        <w:rPr>
          <w:color w:val="136F73"/>
        </w:rPr>
        <w:t xml:space="preserve">● </w:t>
      </w:r>
      <w:r>
        <w:rPr>
          <w:rFonts w:ascii="Vazirmatn" w:hAnsi="Vazirmatn"/>
          <w:b/>
        </w:rPr>
        <w:t>مثانه</w:t>
      </w:r>
      <w:r>
        <w:rPr>
          <w:rFonts w:ascii="Vazirmatn" w:hAnsi="Vazirmatn"/>
        </w:rPr>
        <w:t xml:space="preserve"> و </w:t>
      </w:r>
      <w:r>
        <w:rPr>
          <w:rFonts w:ascii="Vazirmatn" w:hAnsi="Vazirmatn"/>
          <w:b/>
        </w:rPr>
        <w:t>طحال</w:t>
      </w:r>
      <w:r>
        <w:rPr>
          <w:rFonts w:ascii="Vazirmatn" w:hAnsi="Vazirmatn"/>
        </w:rPr>
        <w:t xml:space="preserve"> (فضای Traube).</w:t>
      </w:r>
    </w:p>
    <w:p>
      <w:pPr>
        <w:spacing w:before="200"/>
        <w:bidi w:val="1"/>
      </w:pPr>
      <w:r>
        <w:rPr>
          <w:rFonts w:ascii="Vazirmatn" w:hAnsi="Vazirmatn"/>
          <w:b/>
          <w:color w:val="136F73"/>
          <w:sz w:val="25"/>
        </w:rPr>
        <w:t>۴) سمع (Auscultation)</w:t>
      </w:r>
    </w:p>
    <w:p>
      <w:pPr>
        <w:ind w:right="340"/>
        <w:bidi w:val="1"/>
      </w:pPr>
      <w:r>
        <w:rPr>
          <w:color w:val="136F73"/>
        </w:rPr>
        <w:t xml:space="preserve">● </w:t>
      </w:r>
      <w:r>
        <w:rPr>
          <w:rFonts w:ascii="Vazirmatn" w:hAnsi="Vazirmatn"/>
          <w:b/>
        </w:rPr>
        <w:t>صداهای روده:</w:t>
      </w:r>
      <w:r>
        <w:rPr>
          <w:rFonts w:ascii="Vazirmatn" w:hAnsi="Vazirmatn"/>
        </w:rPr>
        <w:t xml:space="preserve"> دست کم </w:t>
      </w:r>
      <w:r>
        <w:rPr>
          <w:rFonts w:ascii="Vazirmatn" w:hAnsi="Vazirmatn"/>
          <w:b/>
        </w:rPr>
        <w:t>۳۰ ثانیه تا ۲ دقیقه</w:t>
      </w:r>
      <w:r>
        <w:rPr>
          <w:rFonts w:ascii="Vazirmatn" w:hAnsi="Vazirmatn"/>
        </w:rPr>
        <w:t xml:space="preserve"> در یک نقطه (نزدیک ناف).</w:t>
      </w:r>
    </w:p>
    <w:p>
      <w:pPr>
        <w:ind w:right="340"/>
        <w:bidi w:val="1"/>
      </w:pPr>
      <w:r>
        <w:rPr>
          <w:color w:val="136F73"/>
        </w:rPr>
        <w:t xml:space="preserve">● </w:t>
      </w:r>
      <w:r>
        <w:rPr>
          <w:rFonts w:ascii="Vazirmatn" w:hAnsi="Vazirmatn"/>
          <w:b/>
        </w:rPr>
        <w:t>نبود صدا (Silent abdomen)</w:t>
      </w:r>
      <w:r>
        <w:rPr>
          <w:rFonts w:ascii="Vazirmatn" w:hAnsi="Vazirmatn"/>
        </w:rPr>
        <w:t xml:space="preserve"> بعد از ۲–۳ دقیقه ← </w:t>
      </w:r>
      <w:r>
        <w:rPr>
          <w:rFonts w:ascii="Vazirmatn" w:hAnsi="Vazirmatn"/>
          <w:b/>
        </w:rPr>
        <w:t>Ileus فلجی</w:t>
      </w:r>
      <w:r>
        <w:rPr>
          <w:rFonts w:ascii="Vazirmatn" w:hAnsi="Vazirmatn"/>
        </w:rPr>
        <w:t xml:space="preserve"> یا </w:t>
      </w:r>
      <w:r>
        <w:rPr>
          <w:rFonts w:ascii="Vazirmatn" w:hAnsi="Vazirmatn"/>
          <w:b/>
        </w:rPr>
        <w:t>پریتونیت</w:t>
      </w:r>
      <w:r>
        <w:rPr>
          <w:rFonts w:ascii="Vazirmatn" w:hAnsi="Vazirmatn"/>
        </w:rPr>
        <w:t>.</w:t>
      </w:r>
    </w:p>
    <w:p>
      <w:pPr>
        <w:ind w:right="340"/>
        <w:bidi w:val="1"/>
      </w:pPr>
      <w:r>
        <w:rPr>
          <w:color w:val="136F73"/>
        </w:rPr>
        <w:t xml:space="preserve">● </w:t>
      </w:r>
      <w:r>
        <w:rPr>
          <w:rFonts w:ascii="Vazirmatn" w:hAnsi="Vazirmatn"/>
          <w:b/>
        </w:rPr>
        <w:t>صداهای بلند، زنگ‌دار، «فلزی» (Tinkling)</w:t>
      </w:r>
      <w:r>
        <w:rPr>
          <w:rFonts w:ascii="Vazirmatn" w:hAnsi="Vazirmatn"/>
        </w:rPr>
        <w:t xml:space="preserve"> ← </w:t>
      </w:r>
      <w:r>
        <w:rPr>
          <w:rFonts w:ascii="Vazirmatn" w:hAnsi="Vazirmatn"/>
          <w:b/>
        </w:rPr>
        <w:t>انسداد میخانیکی</w:t>
      </w:r>
      <w:r>
        <w:rPr>
          <w:rFonts w:ascii="Vazirmatn" w:hAnsi="Vazirmatn"/>
        </w:rPr>
        <w:t>.</w:t>
      </w:r>
    </w:p>
    <w:p>
      <w:pPr>
        <w:ind w:right="340"/>
        <w:bidi w:val="1"/>
      </w:pPr>
      <w:r>
        <w:rPr>
          <w:color w:val="136F73"/>
        </w:rPr>
        <w:t xml:space="preserve">● </w:t>
      </w:r>
      <w:r>
        <w:rPr>
          <w:rFonts w:ascii="Vazirmatn" w:hAnsi="Vazirmatn"/>
          <w:b/>
        </w:rPr>
        <w:t>Bruit:</w:t>
      </w:r>
      <w:r>
        <w:rPr>
          <w:rFonts w:ascii="Vazirmatn" w:hAnsi="Vazirmatn"/>
        </w:rPr>
        <w:t xml:space="preserve"> </w:t>
      </w:r>
      <w:r>
        <w:rPr>
          <w:rFonts w:ascii="Vazirmatn" w:hAnsi="Vazirmatn"/>
          <w:b/>
        </w:rPr>
        <w:t>اورتا</w:t>
      </w:r>
      <w:r>
        <w:rPr>
          <w:rFonts w:ascii="Vazirmatn" w:hAnsi="Vazirmatn"/>
        </w:rPr>
        <w:t xml:space="preserve"> (AAA)، </w:t>
      </w:r>
      <w:r>
        <w:rPr>
          <w:rFonts w:ascii="Vazirmatn" w:hAnsi="Vazirmatn"/>
          <w:b/>
        </w:rPr>
        <w:t>شرایین گرده</w:t>
      </w:r>
      <w:r>
        <w:rPr>
          <w:rFonts w:ascii="Vazirmatn" w:hAnsi="Vazirmatn"/>
        </w:rPr>
        <w:t xml:space="preserve"> (تنگی ← هایپرتنشن ثانوی — فصل ۶)، </w:t>
      </w:r>
      <w:r>
        <w:rPr>
          <w:rFonts w:ascii="Vazirmatn" w:hAnsi="Vazirmatn"/>
          <w:b/>
        </w:rPr>
        <w:t>کبد</w:t>
      </w:r>
      <w:r>
        <w:rPr>
          <w:rFonts w:ascii="Vazirmatn" w:hAnsi="Vazirmatn"/>
        </w:rPr>
        <w:t xml:space="preserve"> (</w:t>
      </w:r>
      <w:r>
        <w:rPr>
          <w:rFonts w:ascii="Vazirmatn" w:hAnsi="Vazirmatn"/>
          <w:b/>
        </w:rPr>
        <w:t>HCC</w:t>
      </w:r>
      <w:r>
        <w:rPr>
          <w:rFonts w:ascii="Vazirmatn" w:hAnsi="Vazirmatn"/>
        </w:rPr>
        <w:t>، هپاتیت الکولیک).</w:t>
      </w:r>
    </w:p>
    <w:p>
      <w:pPr>
        <w:ind w:right="340"/>
        <w:bidi w:val="1"/>
      </w:pPr>
      <w:r>
        <w:rPr>
          <w:color w:val="136F73"/>
        </w:rPr>
        <w:t xml:space="preserve">● </w:t>
      </w:r>
      <w:r>
        <w:rPr>
          <w:rFonts w:ascii="Vazirmatn" w:hAnsi="Vazirmatn"/>
          <w:b/>
        </w:rPr>
        <w:t>Succussion splash:</w:t>
      </w:r>
      <w:r>
        <w:rPr>
          <w:rFonts w:ascii="Vazirmatn" w:hAnsi="Vazirmatn"/>
        </w:rPr>
        <w:t xml:space="preserve"> تکان دادن بطن پس از ۴ ساعت بدون غذا ← </w:t>
      </w:r>
      <w:r>
        <w:rPr>
          <w:rFonts w:ascii="Vazirmatn" w:hAnsi="Vazirmatn"/>
          <w:b/>
        </w:rPr>
        <w:t>انسداد خروجی معده</w:t>
      </w:r>
      <w:r>
        <w:rPr>
          <w:rFonts w:ascii="Vazirmatn" w:hAnsi="Vazirmatn"/>
        </w:rPr>
        <w:t>.</w:t>
      </w:r>
    </w:p>
    <w:p>
      <w:pPr>
        <w:ind w:right="340"/>
        <w:bidi w:val="1"/>
      </w:pPr>
      <w:r>
        <w:rPr>
          <w:color w:val="136F73"/>
        </w:rPr>
        <w:t xml:space="preserve">● </w:t>
      </w:r>
      <w:r>
        <w:rPr>
          <w:rFonts w:ascii="Vazirmatn" w:hAnsi="Vazirmatn"/>
          <w:b/>
        </w:rPr>
        <w:t>Friction rub</w:t>
      </w:r>
      <w:r>
        <w:rPr>
          <w:rFonts w:ascii="Vazirmatn" w:hAnsi="Vazirmatn"/>
        </w:rPr>
        <w:t xml:space="preserve"> روی کبد یا طحال (انفارکت، تومور).</w:t>
      </w:r>
    </w:p>
    <w:p>
      <w:pPr>
        <w:spacing w:before="200"/>
        <w:bidi w:val="1"/>
      </w:pPr>
      <w:r>
        <w:rPr>
          <w:rFonts w:ascii="Vazirmatn" w:hAnsi="Vazirmatn"/>
          <w:b/>
          <w:color w:val="136F73"/>
          <w:sz w:val="25"/>
        </w:rPr>
        <w:t>۵) تکمیل معاینه — ⚠️ «معاینهٔ بطن بدون این‌ها ناقص است»</w:t>
      </w:r>
    </w:p>
    <w:p>
      <w:pPr>
        <w:ind w:right="340"/>
        <w:bidi w:val="1"/>
      </w:pPr>
      <w:r>
        <w:rPr>
          <w:b/>
          <w:color w:val="136F73"/>
        </w:rPr>
        <w:t xml:space="preserve">1. </w:t>
      </w:r>
      <w:r>
        <w:rPr>
          <w:rFonts w:ascii="Vazirmatn" w:hAnsi="Vazirmatn"/>
          <w:b/>
        </w:rPr>
        <w:t>فتق‌ها</w:t>
      </w:r>
      <w:r>
        <w:rPr>
          <w:rFonts w:ascii="Vazirmatn" w:hAnsi="Vazirmatn"/>
        </w:rPr>
        <w:t xml:space="preserve"> (کشاله و فخذی) — </w:t>
      </w:r>
      <w:r>
        <w:rPr>
          <w:rFonts w:ascii="Vazirmatn" w:hAnsi="Vazirmatn"/>
          <w:b/>
        </w:rPr>
        <w:t>ایستاده و با سرفه</w:t>
      </w:r>
      <w:r>
        <w:rPr>
          <w:rFonts w:ascii="Vazirmatn" w:hAnsi="Vazirmatn"/>
        </w:rPr>
        <w:t xml:space="preserve">؛ ⚠️ </w:t>
      </w:r>
      <w:r>
        <w:rPr>
          <w:rFonts w:ascii="Vazirmatn" w:hAnsi="Vazirmatn"/>
          <w:b/>
        </w:rPr>
        <w:t>فتق فخذی مختنق</w:t>
      </w:r>
      <w:r>
        <w:rPr>
          <w:rFonts w:ascii="Vazirmatn" w:hAnsi="Vazirmatn"/>
        </w:rPr>
        <w:t xml:space="preserve"> در زنان مسن علت فراموش‌شدهٔ انسداد روده است.</w:t>
      </w:r>
    </w:p>
    <w:p>
      <w:pPr>
        <w:ind w:right="340"/>
        <w:bidi w:val="1"/>
      </w:pPr>
      <w:r>
        <w:rPr>
          <w:b/>
          <w:color w:val="136F73"/>
        </w:rPr>
        <w:t xml:space="preserve">2. </w:t>
      </w:r>
      <w:r>
        <w:rPr>
          <w:rFonts w:ascii="Vazirmatn" w:hAnsi="Vazirmatn"/>
          <w:b/>
        </w:rPr>
        <w:t>دستگاه تناسلی خارجی</w:t>
      </w:r>
      <w:r>
        <w:rPr>
          <w:rFonts w:ascii="Vazirmatn" w:hAnsi="Vazirmatn"/>
        </w:rPr>
        <w:t xml:space="preserve"> (مردان — Torsion خصیه با درد بطن).</w:t>
      </w:r>
    </w:p>
    <w:p>
      <w:pPr>
        <w:ind w:right="340"/>
        <w:bidi w:val="1"/>
      </w:pPr>
      <w:r>
        <w:rPr>
          <w:b/>
          <w:color w:val="136F73"/>
        </w:rPr>
        <w:t xml:space="preserve">3. </w:t>
      </w:r>
      <w:r>
        <w:rPr>
          <w:rFonts w:ascii="Vazirmatn" w:hAnsi="Vazirmatn"/>
          <w:b/>
        </w:rPr>
        <w:t>معاینهٔ رکتوم با انگشت (DRE)</w:t>
      </w:r>
      <w:r>
        <w:rPr>
          <w:rFonts w:ascii="Vazirmatn" w:hAnsi="Vazirmatn"/>
        </w:rPr>
        <w:t xml:space="preserve"> — با </w:t>
      </w:r>
      <w:r>
        <w:rPr>
          <w:rFonts w:ascii="Vazirmatn" w:hAnsi="Vazirmatn"/>
          <w:b/>
        </w:rPr>
        <w:t>رضایت</w:t>
      </w:r>
      <w:r>
        <w:rPr>
          <w:rFonts w:ascii="Vazirmatn" w:hAnsi="Vazirmatn"/>
        </w:rPr>
        <w:t xml:space="preserve"> و </w:t>
      </w:r>
      <w:r>
        <w:rPr>
          <w:rFonts w:ascii="Vazirmatn" w:hAnsi="Vazirmatn"/>
          <w:b/>
        </w:rPr>
        <w:t>همراه</w:t>
      </w:r>
      <w:r>
        <w:rPr>
          <w:rFonts w:ascii="Vazirmatn" w:hAnsi="Vazirmatn"/>
        </w:rPr>
        <w:t xml:space="preserve">: Melaena، خون، کتله، پروستات، حساسیت. (در خونریزی GI </w:t>
      </w:r>
      <w:r>
        <w:rPr>
          <w:rFonts w:ascii="Vazirmatn" w:hAnsi="Vazirmatn"/>
          <w:b/>
        </w:rPr>
        <w:t>ضروری</w:t>
      </w:r>
      <w:r>
        <w:rPr>
          <w:rFonts w:ascii="Vazirmatn" w:hAnsi="Vazirmatn"/>
        </w:rPr>
        <w:t>.)</w:t>
      </w:r>
    </w:p>
    <w:p>
      <w:pPr>
        <w:ind w:right="340"/>
        <w:bidi w:val="1"/>
      </w:pPr>
      <w:r>
        <w:rPr>
          <w:b/>
          <w:color w:val="136F73"/>
        </w:rPr>
        <w:t xml:space="preserve">4. </w:t>
      </w:r>
      <w:r>
        <w:rPr>
          <w:rFonts w:ascii="Vazirmatn" w:hAnsi="Vazirmatn"/>
          <w:b/>
        </w:rPr>
        <w:t>ادرار (Dipstick)</w:t>
      </w:r>
      <w:r>
        <w:rPr>
          <w:rFonts w:ascii="Vazirmatn" w:hAnsi="Vazirmatn"/>
        </w:rPr>
        <w:t xml:space="preserve"> و </w:t>
      </w:r>
      <w:r>
        <w:rPr>
          <w:rFonts w:ascii="Vazirmatn" w:hAnsi="Vazirmatn"/>
          <w:b/>
        </w:rPr>
        <w:t>تست حاملگی</w:t>
      </w:r>
      <w:r>
        <w:rPr>
          <w:rFonts w:ascii="Vazirmatn" w:hAnsi="Vazirmatn"/>
        </w:rPr>
        <w:t xml:space="preserve"> در هر زن در سن باروری با درد بطن.</w:t>
      </w:r>
    </w:p>
    <w:p>
      <w:pPr>
        <w:ind w:right="340"/>
        <w:bidi w:val="1"/>
      </w:pPr>
      <w:r>
        <w:rPr>
          <w:b/>
          <w:color w:val="136F73"/>
        </w:rPr>
        <w:t xml:space="preserve">5. </w:t>
      </w:r>
      <w:r>
        <w:rPr>
          <w:rFonts w:ascii="Vazirmatn" w:hAnsi="Vazirmatn"/>
          <w:b/>
        </w:rPr>
        <w:t>ECG</w:t>
      </w:r>
      <w:r>
        <w:rPr>
          <w:rFonts w:ascii="Vazirmatn" w:hAnsi="Vazirmatn"/>
        </w:rPr>
        <w:t xml:space="preserve"> در مریض مسن با درد شرسوفی (</w:t>
      </w:r>
      <w:r>
        <w:rPr>
          <w:rFonts w:ascii="Vazirmatn" w:hAnsi="Vazirmatn"/>
          <w:b/>
        </w:rPr>
        <w:t>MI تحتانی</w:t>
      </w:r>
      <w:r>
        <w:rPr>
          <w:rFonts w:ascii="Vazirmatn" w:hAnsi="Vazirmatn"/>
        </w:rPr>
        <w:t>).</w:t>
      </w:r>
    </w:p>
    <w:p>
      <w:pPr>
        <w:spacing w:before="200"/>
        <w:bidi w:val="1"/>
      </w:pPr>
      <w:r>
        <w:rPr>
          <w:rFonts w:ascii="Vazirmatn" w:hAnsi="Vazirmatn"/>
          <w:b/>
          <w:color w:val="136F73"/>
          <w:sz w:val="25"/>
        </w:rPr>
        <w:t>علامه‌های ویژه (Eponymous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McBurney</w:t>
            </w:r>
          </w:p>
        </w:tc>
        <w:tc>
          <w:tcPr>
            <w:tcW w:type="dxa" w:w="3437"/>
          </w:tcPr>
          <w:p>
            <w:pPr>
              <w:bidi w:val="1"/>
            </w:pPr>
            <w:r>
              <w:rPr>
                <w:sz w:val="18"/>
              </w:rPr>
            </w:r>
            <w:r>
              <w:rPr>
                <w:rFonts w:ascii="Vazirmatn" w:hAnsi="Vazirmatn"/>
                <w:sz w:val="18"/>
              </w:rPr>
              <w:t xml:space="preserve">حساسیت در </w:t>
            </w:r>
            <w:r>
              <w:rPr>
                <w:rFonts w:ascii="Vazirmatn" w:hAnsi="Vazirmatn"/>
                <w:b/>
                <w:sz w:val="18"/>
              </w:rPr>
              <w:t>یک‌سوم خارجی خط میان ناف و ASIS</w:t>
            </w:r>
            <w:r>
              <w:rPr>
                <w:rFonts w:ascii="Vazirmatn" w:hAnsi="Vazirmatn"/>
                <w:sz w:val="18"/>
              </w:rPr>
              <w:t xml:space="preserve"> 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Rovsing</w:t>
            </w:r>
          </w:p>
        </w:tc>
        <w:tc>
          <w:tcPr>
            <w:tcW w:type="dxa" w:w="3437"/>
          </w:tcPr>
          <w:p>
            <w:pPr>
              <w:bidi w:val="1"/>
            </w:pPr>
            <w:r>
              <w:rPr>
                <w:sz w:val="18"/>
              </w:rPr>
            </w:r>
            <w:r>
              <w:rPr>
                <w:rFonts w:ascii="Vazirmatn" w:hAnsi="Vazirmatn"/>
                <w:sz w:val="18"/>
              </w:rPr>
              <w:t xml:space="preserve">فشار در </w:t>
            </w:r>
            <w:r>
              <w:rPr>
                <w:rFonts w:ascii="Vazirmatn" w:hAnsi="Vazirmatn"/>
                <w:b/>
                <w:sz w:val="18"/>
              </w:rPr>
              <w:t>حفرهٔ حرقفی چپ</w:t>
            </w:r>
            <w:r>
              <w:rPr>
                <w:rFonts w:ascii="Vazirmatn" w:hAnsi="Vazirmatn"/>
                <w:sz w:val="18"/>
              </w:rPr>
              <w:t xml:space="preserve"> ← درد در </w:t>
            </w:r>
            <w:r>
              <w:rPr>
                <w:rFonts w:ascii="Vazirmatn" w:hAnsi="Vazirmatn"/>
                <w:b/>
                <w:sz w:val="18"/>
              </w:rPr>
              <w:t>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Psoas</w:t>
            </w:r>
          </w:p>
        </w:tc>
        <w:tc>
          <w:tcPr>
            <w:tcW w:type="dxa" w:w="3437"/>
          </w:tcPr>
          <w:p>
            <w:pPr>
              <w:bidi w:val="1"/>
            </w:pPr>
            <w:r>
              <w:rPr>
                <w:sz w:val="18"/>
              </w:rPr>
            </w:r>
            <w:r>
              <w:rPr>
                <w:rFonts w:ascii="Vazirmatn" w:hAnsi="Vazirmatn"/>
                <w:sz w:val="18"/>
              </w:rPr>
              <w:t>اکستانسیون ران راست (مریض به پهلوی چپ) ← درد</w:t>
            </w:r>
          </w:p>
        </w:tc>
        <w:tc>
          <w:tcPr>
            <w:tcW w:type="dxa" w:w="3437"/>
          </w:tcPr>
          <w:p>
            <w:pPr>
              <w:bidi w:val="1"/>
            </w:pPr>
            <w:r>
              <w:rPr>
                <w:sz w:val="18"/>
              </w:rPr>
            </w:r>
            <w:r>
              <w:rPr>
                <w:rFonts w:ascii="Vazirmatn" w:hAnsi="Vazirmatn"/>
                <w:sz w:val="18"/>
              </w:rPr>
              <w:t xml:space="preserve">آپاندیسیت خلف سیکوم، ابسهٔ Psoas (⚠️ </w:t>
            </w:r>
            <w:r>
              <w:rPr>
                <w:rFonts w:ascii="Vazirmatn" w:hAnsi="Vazirmatn"/>
                <w:b/>
                <w:sz w:val="18"/>
              </w:rPr>
              <w:t>سل ستون فقرات</w:t>
            </w:r>
            <w:r>
              <w:rPr>
                <w:rFonts w:ascii="Vazirmatn" w:hAnsi="Vazirmatn"/>
                <w:sz w:val="18"/>
              </w:rPr>
              <w:t xml:space="preserve"> در افغانستان)</w:t>
            </w:r>
          </w:p>
        </w:tc>
      </w:tr>
      <w:tr>
        <w:tc>
          <w:tcPr>
            <w:tcW w:type="dxa" w:w="3437"/>
          </w:tcPr>
          <w:p>
            <w:pPr>
              <w:bidi w:val="1"/>
            </w:pPr>
            <w:r>
              <w:rPr>
                <w:sz w:val="18"/>
              </w:rPr>
            </w:r>
            <w:r>
              <w:rPr>
                <w:rFonts w:ascii="Vazirmatn" w:hAnsi="Vazirmatn"/>
                <w:b/>
                <w:sz w:val="18"/>
              </w:rPr>
              <w:t>Obturator</w:t>
            </w:r>
          </w:p>
        </w:tc>
        <w:tc>
          <w:tcPr>
            <w:tcW w:type="dxa" w:w="3437"/>
          </w:tcPr>
          <w:p>
            <w:pPr>
              <w:bidi w:val="1"/>
            </w:pPr>
            <w:r>
              <w:rPr>
                <w:sz w:val="18"/>
              </w:rPr>
            </w:r>
            <w:r>
              <w:rPr>
                <w:rFonts w:ascii="Vazirmatn" w:hAnsi="Vazirmatn"/>
                <w:sz w:val="18"/>
              </w:rPr>
              <w:t xml:space="preserve">فلکشن و </w:t>
            </w:r>
            <w:r>
              <w:rPr>
                <w:rFonts w:ascii="Vazirmatn" w:hAnsi="Vazirmatn"/>
                <w:b/>
                <w:sz w:val="18"/>
              </w:rPr>
              <w:t>چرخش داخلی</w:t>
            </w:r>
            <w:r>
              <w:rPr>
                <w:rFonts w:ascii="Vazirmatn" w:hAnsi="Vazirmatn"/>
                <w:sz w:val="18"/>
              </w:rPr>
              <w:t xml:space="preserve"> ران راست ← درد</w:t>
            </w:r>
          </w:p>
        </w:tc>
        <w:tc>
          <w:tcPr>
            <w:tcW w:type="dxa" w:w="3437"/>
          </w:tcPr>
          <w:p>
            <w:pPr>
              <w:bidi w:val="1"/>
            </w:pPr>
            <w:r>
              <w:rPr>
                <w:sz w:val="18"/>
              </w:rPr>
            </w:r>
            <w:r>
              <w:rPr>
                <w:rFonts w:ascii="Vazirmatn" w:hAnsi="Vazirmatn"/>
                <w:sz w:val="18"/>
              </w:rPr>
              <w:t>آپاندیسیت لگنی</w:t>
            </w:r>
          </w:p>
        </w:tc>
      </w:tr>
      <w:tr>
        <w:tc>
          <w:tcPr>
            <w:tcW w:type="dxa" w:w="3437"/>
          </w:tcPr>
          <w:p>
            <w:pPr>
              <w:bidi w:val="1"/>
            </w:pPr>
            <w:r>
              <w:rPr>
                <w:sz w:val="18"/>
              </w:rPr>
            </w:r>
            <w:r>
              <w:rPr>
                <w:rFonts w:ascii="Vazirmatn" w:hAnsi="Vazirmatn"/>
                <w:b/>
                <w:sz w:val="18"/>
              </w:rPr>
              <w:t>Carnett</w:t>
            </w:r>
          </w:p>
        </w:tc>
        <w:tc>
          <w:tcPr>
            <w:tcW w:type="dxa" w:w="3437"/>
          </w:tcPr>
          <w:p>
            <w:pPr>
              <w:bidi w:val="1"/>
            </w:pPr>
            <w:r>
              <w:rPr>
                <w:sz w:val="18"/>
              </w:rPr>
            </w:r>
            <w:r>
              <w:rPr>
                <w:rFonts w:ascii="Vazirmatn" w:hAnsi="Vazirmatn"/>
                <w:sz w:val="18"/>
              </w:rPr>
              <w:t xml:space="preserve">مریض سرش را بلند کند (سخت کردن عضلات بطن): درد </w:t>
            </w:r>
            <w:r>
              <w:rPr>
                <w:rFonts w:ascii="Vazirmatn" w:hAnsi="Vazirmatn"/>
                <w:b/>
                <w:sz w:val="18"/>
              </w:rPr>
              <w:t>بیشتر</w:t>
            </w:r>
            <w:r>
              <w:rPr>
                <w:rFonts w:ascii="Vazirmatn" w:hAnsi="Vazirmatn"/>
                <w:sz w:val="18"/>
              </w:rPr>
              <w:t xml:space="preserve"> ← منبع </w:t>
            </w:r>
            <w:r>
              <w:rPr>
                <w:rFonts w:ascii="Vazirmatn" w:hAnsi="Vazirmatn"/>
                <w:b/>
                <w:sz w:val="18"/>
              </w:rPr>
              <w:t>دیوار بطن</w:t>
            </w:r>
            <w:r>
              <w:rPr>
                <w:rFonts w:ascii="Vazirmatn" w:hAnsi="Vazirmatn"/>
                <w:sz w:val="18"/>
              </w:rPr>
              <w:t xml:space="preserve">؛ درد </w:t>
            </w:r>
            <w:r>
              <w:rPr>
                <w:rFonts w:ascii="Vazirmatn" w:hAnsi="Vazirmatn"/>
                <w:b/>
                <w:sz w:val="18"/>
              </w:rPr>
              <w:t>کمتر</w:t>
            </w:r>
            <w:r>
              <w:rPr>
                <w:rFonts w:ascii="Vazirmatn" w:hAnsi="Vazirmatn"/>
                <w:sz w:val="18"/>
              </w:rPr>
              <w:t xml:space="preserve"> ← </w:t>
            </w:r>
            <w:r>
              <w:rPr>
                <w:rFonts w:ascii="Vazirmatn" w:hAnsi="Vazirmatn"/>
                <w:b/>
                <w:sz w:val="18"/>
              </w:rPr>
              <w:t>داخل بطن</w:t>
            </w:r>
          </w:p>
        </w:tc>
        <w:tc>
          <w:tcPr>
            <w:tcW w:type="dxa" w:w="3437"/>
          </w:tcPr>
          <w:p>
            <w:pPr>
              <w:bidi w:val="1"/>
            </w:pPr>
            <w:r>
              <w:rPr>
                <w:sz w:val="18"/>
              </w:rPr>
            </w:r>
            <w:r>
              <w:rPr>
                <w:rFonts w:ascii="Vazirmatn" w:hAnsi="Vazirmatn"/>
                <w:sz w:val="18"/>
              </w:rPr>
              <w:t>تفریق درد دیوار بطن</w:t>
            </w:r>
          </w:p>
        </w:tc>
      </w:tr>
      <w:tr>
        <w:tc>
          <w:tcPr>
            <w:tcW w:type="dxa" w:w="3437"/>
          </w:tcPr>
          <w:p>
            <w:pPr>
              <w:bidi w:val="1"/>
            </w:pPr>
            <w:r>
              <w:rPr>
                <w:sz w:val="18"/>
              </w:rPr>
            </w:r>
            <w:r>
              <w:rPr>
                <w:rFonts w:ascii="Vazirmatn" w:hAnsi="Vazirmatn"/>
                <w:b/>
                <w:sz w:val="18"/>
              </w:rPr>
              <w:t>Cullen / Grey-Turner</w:t>
            </w:r>
          </w:p>
        </w:tc>
        <w:tc>
          <w:tcPr>
            <w:tcW w:type="dxa" w:w="3437"/>
          </w:tcPr>
          <w:p>
            <w:pPr>
              <w:bidi w:val="1"/>
            </w:pPr>
            <w:r>
              <w:rPr>
                <w:sz w:val="18"/>
              </w:rPr>
            </w:r>
            <w:r>
              <w:rPr>
                <w:rFonts w:ascii="Vazirmatn" w:hAnsi="Vazirmatn"/>
                <w:sz w:val="18"/>
              </w:rPr>
              <w:t>در بالا</w:t>
            </w:r>
          </w:p>
        </w:tc>
        <w:tc>
          <w:tcPr>
            <w:tcW w:type="dxa" w:w="3437"/>
          </w:tcPr>
          <w:p>
            <w:pPr>
              <w:bidi w:val="1"/>
            </w:pPr>
            <w:r>
              <w:rPr>
                <w:sz w:val="18"/>
              </w:rPr>
            </w:r>
            <w:r>
              <w:rPr>
                <w:rFonts w:ascii="Vazirmatn" w:hAnsi="Vazirmatn"/>
                <w:sz w:val="18"/>
              </w:rPr>
              <w:t>خونریزی خلف پریتوان</w:t>
            </w:r>
          </w:p>
        </w:tc>
      </w:tr>
    </w:tbl>
    <w:p>
      <w:pPr>
        <w:spacing w:before="280"/>
        <w:bidi w:val="1"/>
      </w:pPr>
      <w:r>
        <w:rPr>
          <w:rFonts w:ascii="Vazirmatn" w:hAnsi="Vazirmatn"/>
          <w:b/>
          <w:color w:val="0F2744"/>
          <w:sz w:val="29"/>
        </w:rPr>
        <w:t>🔹 ۵. جدول طلایی — درد بطن بر اساس محل (مهم‌ترین جدول این بخش)</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ناحیه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شرسوفی (Epigastric)</w:t>
            </w:r>
          </w:p>
        </w:tc>
        <w:tc>
          <w:tcPr>
            <w:tcW w:type="dxa" w:w="5156"/>
          </w:tcPr>
          <w:p>
            <w:pPr>
              <w:bidi w:val="1"/>
            </w:pPr>
            <w:r>
              <w:rPr>
                <w:sz w:val="18"/>
              </w:rPr>
            </w:r>
            <w:r>
              <w:rPr>
                <w:rFonts w:ascii="Vazirmatn" w:hAnsi="Vazirmatn"/>
                <w:sz w:val="18"/>
              </w:rPr>
              <w:t xml:space="preserve">قرحه، GERD، پانکراتیت، ⚠️ </w:t>
            </w:r>
            <w:r>
              <w:rPr>
                <w:rFonts w:ascii="Vazirmatn" w:hAnsi="Vazirmatn"/>
                <w:b/>
                <w:sz w:val="18"/>
              </w:rPr>
              <w:t>MI تحتانی</w:t>
            </w:r>
            <w:r>
              <w:rPr>
                <w:rFonts w:ascii="Vazirmatn" w:hAnsi="Vazirmatn"/>
                <w:sz w:val="18"/>
              </w:rPr>
              <w:t xml:space="preserve">، ⚠️ </w:t>
            </w:r>
            <w:r>
              <w:rPr>
                <w:rFonts w:ascii="Vazirmatn" w:hAnsi="Vazirmatn"/>
                <w:b/>
                <w:sz w:val="18"/>
              </w:rPr>
              <w:t>AAA</w:t>
            </w:r>
            <w:r>
              <w:rPr>
                <w:rFonts w:ascii="Vazirmatn" w:hAnsi="Vazirmatn"/>
                <w:sz w:val="18"/>
              </w:rPr>
              <w:t>، کولی‌سیستیت اولیه</w:t>
            </w:r>
          </w:p>
        </w:tc>
      </w:tr>
      <w:tr>
        <w:tc>
          <w:tcPr>
            <w:tcW w:type="dxa" w:w="5156"/>
          </w:tcPr>
          <w:p>
            <w:pPr>
              <w:bidi w:val="1"/>
            </w:pPr>
            <w:r>
              <w:rPr>
                <w:sz w:val="18"/>
              </w:rPr>
            </w:r>
            <w:r>
              <w:rPr>
                <w:rFonts w:ascii="Vazirmatn" w:hAnsi="Vazirmatn"/>
                <w:b/>
                <w:sz w:val="18"/>
              </w:rPr>
              <w:t>مراق چپ (LUQ)</w:t>
            </w:r>
          </w:p>
        </w:tc>
        <w:tc>
          <w:tcPr>
            <w:tcW w:type="dxa" w:w="5156"/>
          </w:tcPr>
          <w:p>
            <w:pPr>
              <w:bidi w:val="1"/>
            </w:pPr>
            <w:r>
              <w:rPr>
                <w:sz w:val="18"/>
              </w:rPr>
            </w:r>
            <w:r>
              <w:rPr>
                <w:rFonts w:ascii="Vazirmatn" w:hAnsi="Vazirmatn"/>
                <w:sz w:val="18"/>
              </w:rPr>
              <w:t>طحال (انفارکت، پاره شدن)، پانکراتیت، گاستریت، پنومونی قاعدهٔ چپ</w:t>
            </w:r>
          </w:p>
        </w:tc>
      </w:tr>
      <w:tr>
        <w:tc>
          <w:tcPr>
            <w:tcW w:type="dxa" w:w="5156"/>
          </w:tcPr>
          <w:p>
            <w:pPr>
              <w:bidi w:val="1"/>
            </w:pPr>
            <w:r>
              <w:rPr>
                <w:sz w:val="18"/>
              </w:rPr>
            </w:r>
            <w:r>
              <w:rPr>
                <w:rFonts w:ascii="Vazirmatn" w:hAnsi="Vazirmatn"/>
                <w:b/>
                <w:sz w:val="18"/>
              </w:rPr>
              <w:t>پهلوها (Flanks)</w:t>
            </w:r>
          </w:p>
        </w:tc>
        <w:tc>
          <w:tcPr>
            <w:tcW w:type="dxa" w:w="5156"/>
          </w:tcPr>
          <w:p>
            <w:pPr>
              <w:bidi w:val="1"/>
            </w:pPr>
            <w:r>
              <w:rPr>
                <w:sz w:val="18"/>
              </w:rPr>
            </w:r>
            <w:r>
              <w:rPr>
                <w:rFonts w:ascii="Vazirmatn" w:hAnsi="Vazirmatn"/>
                <w:sz w:val="18"/>
              </w:rPr>
              <w:t>سنگ و انتان گرده (پیلونفریت)</w:t>
            </w:r>
          </w:p>
        </w:tc>
      </w:tr>
      <w:tr>
        <w:tc>
          <w:tcPr>
            <w:tcW w:type="dxa" w:w="5156"/>
          </w:tcPr>
          <w:p>
            <w:pPr>
              <w:bidi w:val="1"/>
            </w:pPr>
            <w:r>
              <w:rPr>
                <w:sz w:val="18"/>
              </w:rPr>
            </w:r>
            <w:r>
              <w:rPr>
                <w:rFonts w:ascii="Vazirmatn" w:hAnsi="Vazirmatn"/>
                <w:b/>
                <w:sz w:val="18"/>
              </w:rPr>
              <w:t>اطراف ناف (Umbilical)</w:t>
            </w:r>
          </w:p>
        </w:tc>
        <w:tc>
          <w:tcPr>
            <w:tcW w:type="dxa" w:w="5156"/>
          </w:tcPr>
          <w:p>
            <w:pPr>
              <w:bidi w:val="1"/>
            </w:pPr>
            <w:r>
              <w:rPr>
                <w:sz w:val="18"/>
              </w:rPr>
            </w:r>
            <w:r>
              <w:rPr>
                <w:rFonts w:ascii="Vazirmatn" w:hAnsi="Vazirmatn"/>
                <w:sz w:val="18"/>
              </w:rPr>
              <w:t xml:space="preserve">آپاندیسیت اولیه، انسداد روده، ⚠️ </w:t>
            </w:r>
            <w:r>
              <w:rPr>
                <w:rFonts w:ascii="Vazirmatn" w:hAnsi="Vazirmatn"/>
                <w:b/>
                <w:sz w:val="18"/>
              </w:rPr>
              <w:t>ایسکیمی مساریقی</w:t>
            </w:r>
            <w:r>
              <w:rPr>
                <w:rFonts w:ascii="Vazirmatn" w:hAnsi="Vazirmatn"/>
                <w:sz w:val="18"/>
              </w:rPr>
              <w:t xml:space="preserve">، ⚠️ </w:t>
            </w:r>
            <w:r>
              <w:rPr>
                <w:rFonts w:ascii="Vazirmatn" w:hAnsi="Vazirmatn"/>
                <w:b/>
                <w:sz w:val="18"/>
              </w:rPr>
              <w:t>AAA</w:t>
            </w:r>
          </w:p>
        </w:tc>
      </w:tr>
      <w:tr>
        <w:tc>
          <w:tcPr>
            <w:tcW w:type="dxa" w:w="5156"/>
          </w:tcPr>
          <w:p>
            <w:pPr>
              <w:bidi w:val="1"/>
            </w:pPr>
            <w:r>
              <w:rPr>
                <w:sz w:val="18"/>
              </w:rPr>
            </w:r>
            <w:r>
              <w:rPr>
                <w:rFonts w:ascii="Vazirmatn" w:hAnsi="Vazirmatn"/>
                <w:b/>
                <w:sz w:val="18"/>
              </w:rPr>
              <w:t>حرقفی راست (RIF)</w:t>
            </w:r>
          </w:p>
        </w:tc>
        <w:tc>
          <w:tcPr>
            <w:tcW w:type="dxa" w:w="5156"/>
          </w:tcPr>
          <w:p>
            <w:pPr>
              <w:bidi w:val="1"/>
            </w:pPr>
            <w:r>
              <w:rPr>
                <w:sz w:val="18"/>
              </w:rPr>
            </w:r>
            <w:r>
              <w:rPr>
                <w:rFonts w:ascii="Vazirmatn" w:hAnsi="Vazirmatn"/>
                <w:sz w:val="18"/>
              </w:rPr>
              <w:t xml:space="preserve">آپاندیسیت، Crohn، </w:t>
            </w:r>
            <w:r>
              <w:rPr>
                <w:rFonts w:ascii="Vazirmatn" w:hAnsi="Vazirmatn"/>
                <w:b/>
                <w:sz w:val="18"/>
              </w:rPr>
              <w:t>سل ایلیوسیکال</w:t>
            </w:r>
            <w:r>
              <w:rPr>
                <w:rFonts w:ascii="Vazirmatn" w:hAnsi="Vazirmatn"/>
                <w:sz w:val="18"/>
              </w:rPr>
              <w:t xml:space="preserve">، ⚠️ </w:t>
            </w:r>
            <w:r>
              <w:rPr>
                <w:rFonts w:ascii="Vazirmatn" w:hAnsi="Vazirmatn"/>
                <w:b/>
                <w:sz w:val="18"/>
              </w:rPr>
              <w:t>حاملگی خارج رحم</w:t>
            </w:r>
            <w:r>
              <w:rPr>
                <w:rFonts w:ascii="Vazirmatn" w:hAnsi="Vazirmatn"/>
                <w:sz w:val="18"/>
              </w:rPr>
              <w:t>، کیست یا Torsion تخمدان، سنگ حالب، فتق</w:t>
            </w:r>
          </w:p>
        </w:tc>
      </w:tr>
      <w:tr>
        <w:tc>
          <w:tcPr>
            <w:tcW w:type="dxa" w:w="5156"/>
          </w:tcPr>
          <w:p>
            <w:pPr>
              <w:bidi w:val="1"/>
            </w:pPr>
            <w:r>
              <w:rPr>
                <w:sz w:val="18"/>
              </w:rPr>
            </w:r>
            <w:r>
              <w:rPr>
                <w:rFonts w:ascii="Vazirmatn" w:hAnsi="Vazirmatn"/>
                <w:b/>
                <w:sz w:val="18"/>
              </w:rPr>
              <w:t>زیر ناف (Suprapubic)</w:t>
            </w:r>
          </w:p>
        </w:tc>
        <w:tc>
          <w:tcPr>
            <w:tcW w:type="dxa" w:w="5156"/>
          </w:tcPr>
          <w:p>
            <w:pPr>
              <w:bidi w:val="1"/>
            </w:pPr>
            <w:r>
              <w:rPr>
                <w:sz w:val="18"/>
              </w:rPr>
            </w:r>
            <w:r>
              <w:rPr>
                <w:rFonts w:ascii="Vazirmatn" w:hAnsi="Vazirmatn"/>
                <w:sz w:val="18"/>
              </w:rPr>
              <w:t>احتباس ادرار، سیستیت، امراض لگنی (PID)</w:t>
            </w:r>
          </w:p>
        </w:tc>
      </w:tr>
      <w:tr>
        <w:tc>
          <w:tcPr>
            <w:tcW w:type="dxa" w:w="5156"/>
          </w:tcPr>
          <w:p>
            <w:pPr>
              <w:bidi w:val="1"/>
            </w:pPr>
            <w:r>
              <w:rPr>
                <w:sz w:val="18"/>
              </w:rPr>
            </w:r>
            <w:r>
              <w:rPr>
                <w:rFonts w:ascii="Vazirmatn" w:hAnsi="Vazirmatn"/>
                <w:b/>
                <w:sz w:val="18"/>
              </w:rPr>
              <w:t>حرقفی چپ (LIF)</w:t>
            </w:r>
          </w:p>
        </w:tc>
        <w:tc>
          <w:tcPr>
            <w:tcW w:type="dxa" w:w="5156"/>
          </w:tcPr>
          <w:p>
            <w:pPr>
              <w:bidi w:val="1"/>
            </w:pPr>
            <w:r>
              <w:rPr>
                <w:sz w:val="18"/>
              </w:rPr>
            </w:r>
            <w:r>
              <w:rPr>
                <w:rFonts w:ascii="Vazirmatn" w:hAnsi="Vazirmatn"/>
                <w:sz w:val="18"/>
              </w:rPr>
              <w:t xml:space="preserve">دایورتیکولیت، </w:t>
            </w:r>
            <w:r>
              <w:rPr>
                <w:rFonts w:ascii="Vazirmatn" w:hAnsi="Vazirmatn"/>
                <w:b/>
                <w:sz w:val="18"/>
              </w:rPr>
              <w:t>Sigmoid volvulus</w:t>
            </w:r>
            <w:r>
              <w:rPr>
                <w:rFonts w:ascii="Vazirmatn" w:hAnsi="Vazirmatn"/>
                <w:sz w:val="18"/>
              </w:rPr>
              <w:t xml:space="preserve"> (⚠️ شایع در افغانستان)، کولیت، ⚠️ حاملگی خارج رحم، سنگ حالب، فتق</w:t>
            </w:r>
          </w:p>
        </w:tc>
      </w:tr>
      <w:tr>
        <w:tc>
          <w:tcPr>
            <w:tcW w:type="dxa" w:w="5156"/>
          </w:tcPr>
          <w:p>
            <w:pPr>
              <w:bidi w:val="1"/>
            </w:pPr>
            <w:r>
              <w:rPr>
                <w:sz w:val="18"/>
              </w:rPr>
            </w:r>
            <w:r>
              <w:rPr>
                <w:rFonts w:ascii="Vazirmatn" w:hAnsi="Vazirmatn"/>
                <w:b/>
                <w:sz w:val="18"/>
              </w:rPr>
              <w:t>منتشر (Diffuse)</w:t>
            </w:r>
          </w:p>
        </w:tc>
        <w:tc>
          <w:tcPr>
            <w:tcW w:type="dxa" w:w="5156"/>
          </w:tcPr>
          <w:p>
            <w:pPr>
              <w:bidi w:val="1"/>
            </w:pPr>
            <w:r>
              <w:rPr>
                <w:sz w:val="18"/>
              </w:rPr>
            </w:r>
            <w:r>
              <w:rPr>
                <w:rFonts w:ascii="Vazirmatn" w:hAnsi="Vazirmatn"/>
                <w:sz w:val="18"/>
              </w:rPr>
              <w:t xml:space="preserve">پریتونیت، انسداد، ایسکیمی مساریقی، </w:t>
            </w:r>
            <w:r>
              <w:rPr>
                <w:rFonts w:ascii="Vazirmatn" w:hAnsi="Vazirmatn"/>
                <w:b/>
                <w:sz w:val="18"/>
              </w:rPr>
              <w:t>DKA</w:t>
            </w:r>
            <w:r>
              <w:rPr>
                <w:rFonts w:ascii="Vazirmatn" w:hAnsi="Vazirmatn"/>
                <w:sz w:val="18"/>
              </w:rPr>
              <w:t>، گاستروانتریت، Sickle cell، پورفیری، Addison، مسمومیت با سرب، IBS</w:t>
            </w:r>
          </w:p>
        </w:tc>
      </w:tr>
    </w:tbl>
    <w:p>
      <w:pPr>
        <w:bidi w:val="1"/>
      </w:pPr>
      <w:r>
        <w:rPr>
          <w:rFonts w:ascii="Vazirmatn" w:hAnsi="Vazirmatn"/>
        </w:rPr>
        <w:t xml:space="preserve">⚠️ </w:t>
      </w:r>
      <w:r>
        <w:rPr>
          <w:rFonts w:ascii="Vazirmatn" w:hAnsi="Vazirmatn"/>
          <w:b/>
        </w:rPr>
        <w:t>سه قاتل بطنی که باید اول به فکرشان باشی:</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ایسکیمی مساریقی</w:t>
      </w:r>
      <w:r>
        <w:rPr>
          <w:rFonts w:ascii="Vazirmatn" w:hAnsi="Vazirmatn"/>
        </w:rPr>
        <w:t xml:space="preserve">، و </w:t>
      </w:r>
      <w:r>
        <w:rPr>
          <w:rFonts w:ascii="Vazirmatn" w:hAnsi="Vazirmatn"/>
          <w:b/>
        </w:rPr>
        <w:t>حاملگی خارج رحم</w:t>
      </w:r>
      <w:r>
        <w:rPr>
          <w:rFonts w:ascii="Vazirmatn" w:hAnsi="Vazirmatn"/>
        </w:rPr>
        <w:t xml:space="preserve"> — به‌علاوه </w:t>
      </w:r>
      <w:r>
        <w:rPr>
          <w:rFonts w:ascii="Vazirmatn" w:hAnsi="Vazirmatn"/>
          <w:b/>
        </w:rPr>
        <w:t>MI تحتانی</w:t>
      </w:r>
      <w:r>
        <w:rPr>
          <w:rFonts w:ascii="Vazirmatn" w:hAnsi="Vazirmatn"/>
        </w:rPr>
        <w:t xml:space="preserve"> و </w:t>
      </w:r>
      <w:r>
        <w:rPr>
          <w:rFonts w:ascii="Vazirmatn" w:hAnsi="Vazirmatn"/>
          <w:b/>
        </w:rPr>
        <w:t>DKA</w:t>
      </w:r>
      <w:r>
        <w:rPr>
          <w:rFonts w:ascii="Vazirmatn" w:hAnsi="Vazirmatn"/>
        </w:rPr>
        <w:t xml:space="preserve"> که درد بطن می‌سازند.</w:t>
      </w:r>
    </w:p>
    <w:p>
      <w:pPr>
        <w:spacing w:before="280"/>
        <w:bidi w:val="1"/>
      </w:pPr>
      <w:r>
        <w:rPr>
          <w:rFonts w:ascii="Vazirmatn" w:hAnsi="Vazirmatn"/>
          <w:b/>
          <w:color w:val="0F2744"/>
          <w:sz w:val="29"/>
        </w:rPr>
        <w:t>🔹 ۶. یافته‌های ترکیبی (جدول سندرومی)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ترکیب یافته‌ها</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b/>
                <w:sz w:val="18"/>
              </w:rPr>
              <w:t>درد کولیکی، استفراغ، اتساع، قبضیت مطلق</w:t>
            </w:r>
            <w:r>
              <w:rPr>
                <w:rFonts w:ascii="Vazirmatn" w:hAnsi="Vazirmatn"/>
                <w:sz w:val="18"/>
              </w:rPr>
              <w:t xml:space="preserve"> (نه مواد غایطه نه گاز)؛ صداهای </w:t>
            </w:r>
            <w:r>
              <w:rPr>
                <w:rFonts w:ascii="Vazirmatn" w:hAnsi="Vazirmatn"/>
                <w:b/>
                <w:sz w:val="18"/>
              </w:rPr>
              <w:t>زنگ‌دار</w:t>
            </w:r>
            <w:r>
              <w:rPr>
                <w:rFonts w:ascii="Vazirmatn" w:hAnsi="Vazirmatn"/>
                <w:sz w:val="18"/>
              </w:rPr>
              <w:t>؛ ندبه یا فتق</w:t>
            </w:r>
          </w:p>
        </w:tc>
      </w:tr>
      <w:tr>
        <w:tc>
          <w:tcPr>
            <w:tcW w:type="dxa" w:w="5156"/>
          </w:tcPr>
          <w:p>
            <w:pPr>
              <w:bidi w:val="1"/>
            </w:pPr>
            <w:r>
              <w:rPr>
                <w:sz w:val="18"/>
              </w:rPr>
            </w:r>
            <w:r>
              <w:rPr>
                <w:rFonts w:ascii="Vazirmatn" w:hAnsi="Vazirmatn"/>
                <w:b/>
                <w:sz w:val="18"/>
              </w:rPr>
              <w:t>آسیت با هایپرتنشن پورتال</w:t>
            </w:r>
          </w:p>
        </w:tc>
        <w:tc>
          <w:tcPr>
            <w:tcW w:type="dxa" w:w="5156"/>
          </w:tcPr>
          <w:p>
            <w:pPr>
              <w:bidi w:val="1"/>
            </w:pPr>
            <w:r>
              <w:rPr>
                <w:sz w:val="18"/>
              </w:rPr>
            </w:r>
            <w:r>
              <w:rPr>
                <w:rFonts w:ascii="Vazirmatn" w:hAnsi="Vazirmatn"/>
                <w:sz w:val="18"/>
              </w:rPr>
              <w:t xml:space="preserve">اتساع با </w:t>
            </w:r>
            <w:r>
              <w:rPr>
                <w:rFonts w:ascii="Vazirmatn" w:hAnsi="Vazirmatn"/>
                <w:b/>
                <w:sz w:val="18"/>
              </w:rPr>
              <w:t>پهلوهای برآمده</w:t>
            </w:r>
            <w:r>
              <w:rPr>
                <w:rFonts w:ascii="Vazirmatn" w:hAnsi="Vazirmatn"/>
                <w:sz w:val="18"/>
              </w:rPr>
              <w:t xml:space="preserve">، </w:t>
            </w:r>
            <w:r>
              <w:rPr>
                <w:rFonts w:ascii="Vazirmatn" w:hAnsi="Vazirmatn"/>
                <w:b/>
                <w:sz w:val="18"/>
              </w:rPr>
              <w:t>Shifting dullness</w:t>
            </w:r>
            <w:r>
              <w:rPr>
                <w:rFonts w:ascii="Vazirmatn" w:hAnsi="Vazirmatn"/>
                <w:sz w:val="18"/>
              </w:rPr>
              <w:t xml:space="preserve">، </w:t>
            </w:r>
            <w:r>
              <w:rPr>
                <w:rFonts w:ascii="Vazirmatn" w:hAnsi="Vazirmatn"/>
                <w:b/>
                <w:sz w:val="18"/>
              </w:rPr>
              <w:t>طحال بزرگ</w:t>
            </w:r>
            <w:r>
              <w:rPr>
                <w:rFonts w:ascii="Vazirmatn" w:hAnsi="Vazirmatn"/>
                <w:sz w:val="18"/>
              </w:rPr>
              <w:t>، Caput medusae، آثار مرض مزمن کبد</w:t>
            </w:r>
          </w:p>
        </w:tc>
      </w:tr>
      <w:tr>
        <w:tc>
          <w:tcPr>
            <w:tcW w:type="dxa" w:w="5156"/>
          </w:tcPr>
          <w:p>
            <w:pPr>
              <w:bidi w:val="1"/>
            </w:pPr>
            <w:r>
              <w:rPr>
                <w:sz w:val="18"/>
              </w:rPr>
            </w:r>
            <w:r>
              <w:rPr>
                <w:rFonts w:ascii="Vazirmatn" w:hAnsi="Vazirmatn"/>
                <w:b/>
                <w:sz w:val="18"/>
              </w:rPr>
              <w:t>یرقان انسدادی سرطانی</w:t>
            </w:r>
          </w:p>
        </w:tc>
        <w:tc>
          <w:tcPr>
            <w:tcW w:type="dxa" w:w="5156"/>
          </w:tcPr>
          <w:p>
            <w:pPr>
              <w:bidi w:val="1"/>
            </w:pPr>
            <w:r>
              <w:rPr>
                <w:sz w:val="18"/>
              </w:rPr>
            </w:r>
            <w:r>
              <w:rPr>
                <w:rFonts w:ascii="Vazirmatn" w:hAnsi="Vazirmatn"/>
                <w:sz w:val="18"/>
              </w:rPr>
              <w:t xml:space="preserve">یرقان </w:t>
            </w:r>
            <w:r>
              <w:rPr>
                <w:rFonts w:ascii="Vazirmatn" w:hAnsi="Vazirmatn"/>
                <w:b/>
                <w:sz w:val="18"/>
              </w:rPr>
              <w:t>بدون درد</w:t>
            </w:r>
            <w:r>
              <w:rPr>
                <w:rFonts w:ascii="Vazirmatn" w:hAnsi="Vazirmatn"/>
                <w:sz w:val="18"/>
              </w:rPr>
              <w:t xml:space="preserve">، خارش، ادرار تیره، مواد غایطهٔ کمرنگ، </w:t>
            </w:r>
            <w:r>
              <w:rPr>
                <w:rFonts w:ascii="Vazirmatn" w:hAnsi="Vazirmatn"/>
                <w:b/>
                <w:sz w:val="18"/>
              </w:rPr>
              <w:t>کیسهٔ صفرای قابل لمس</w:t>
            </w:r>
            <w:r>
              <w:rPr>
                <w:rFonts w:ascii="Vazirmatn" w:hAnsi="Vazirmatn"/>
                <w:sz w:val="18"/>
              </w:rPr>
              <w:t xml:space="preserve"> (Courvoisier)، کاهش وزن</w:t>
            </w:r>
          </w:p>
        </w:tc>
      </w:tr>
      <w:tr>
        <w:tc>
          <w:tcPr>
            <w:tcW w:type="dxa" w:w="5156"/>
          </w:tcPr>
          <w:p>
            <w:pPr>
              <w:bidi w:val="1"/>
            </w:pPr>
            <w:r>
              <w:rPr>
                <w:sz w:val="18"/>
              </w:rPr>
            </w:r>
            <w:r>
              <w:rPr>
                <w:rFonts w:ascii="Vazirmatn" w:hAnsi="Vazirmatn"/>
                <w:b/>
                <w:sz w:val="18"/>
              </w:rPr>
              <w:t>خونریزی GI بالایی</w:t>
            </w:r>
          </w:p>
        </w:tc>
        <w:tc>
          <w:tcPr>
            <w:tcW w:type="dxa" w:w="5156"/>
          </w:tcPr>
          <w:p>
            <w:pPr>
              <w:bidi w:val="1"/>
            </w:pPr>
            <w:r>
              <w:rPr>
                <w:sz w:val="18"/>
              </w:rPr>
            </w:r>
            <w:r>
              <w:rPr>
                <w:rFonts w:ascii="Vazirmatn" w:hAnsi="Vazirmatn"/>
                <w:sz w:val="18"/>
              </w:rPr>
              <w:t xml:space="preserve">Melaena در DRE، تاکی‌کاردی، هایپوتنشن وضعیتی، </w:t>
            </w:r>
            <w:r>
              <w:rPr>
                <w:rFonts w:ascii="Vazirmatn" w:hAnsi="Vazirmatn"/>
                <w:b/>
                <w:sz w:val="18"/>
              </w:rPr>
              <w:t>یوریا بالا با کریاتینین نورمال</w:t>
            </w:r>
          </w:p>
        </w:tc>
      </w:tr>
    </w:tbl>
    <w:p>
      <w:pPr>
        <w:spacing w:before="280"/>
        <w:bidi w:val="1"/>
      </w:pPr>
      <w:r>
        <w:rPr>
          <w:rFonts w:ascii="Vazirmatn" w:hAnsi="Vazirmatn"/>
          <w:b/>
          <w:color w:val="0F2744"/>
          <w:sz w:val="29"/>
        </w:rPr>
        <w:t>🔹 ۷. معاینات پایه در مریض هضمی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LFT</w:t>
            </w:r>
            <w:r>
              <w:rPr>
                <w:rFonts w:ascii="Vazirmatn" w:hAnsi="Vazirmatn"/>
                <w:sz w:val="18"/>
              </w:rPr>
              <w:t xml:space="preserve"> (فصل ۴)</w:t>
            </w:r>
          </w:p>
        </w:tc>
        <w:tc>
          <w:tcPr>
            <w:tcW w:type="dxa" w:w="5156"/>
          </w:tcPr>
          <w:p>
            <w:pPr>
              <w:bidi w:val="1"/>
            </w:pPr>
            <w:r>
              <w:rPr>
                <w:sz w:val="18"/>
              </w:rPr>
            </w:r>
            <w:r>
              <w:rPr>
                <w:rFonts w:ascii="Vazirmatn" w:hAnsi="Vazirmatn"/>
                <w:b/>
                <w:sz w:val="18"/>
              </w:rPr>
              <w:t>الگوی هپاتوسلولار</w:t>
            </w:r>
            <w:r>
              <w:rPr>
                <w:rFonts w:ascii="Vazirmatn" w:hAnsi="Vazirmatn"/>
                <w:sz w:val="18"/>
              </w:rPr>
              <w:t xml:space="preserve"> (ALT/AST بسیار بلند) در برابر </w:t>
            </w:r>
            <w:r>
              <w:rPr>
                <w:rFonts w:ascii="Vazirmatn" w:hAnsi="Vazirmatn"/>
                <w:b/>
                <w:sz w:val="18"/>
              </w:rPr>
              <w:t>کولستاتیک</w:t>
            </w:r>
            <w:r>
              <w:rPr>
                <w:rFonts w:ascii="Vazirmatn" w:hAnsi="Vazirmatn"/>
                <w:sz w:val="18"/>
              </w:rPr>
              <w:t xml:space="preserve"> (ALP و GGT بلند)؛ </w:t>
            </w:r>
            <w:r>
              <w:rPr>
                <w:rFonts w:ascii="Vazirmatn" w:hAnsi="Vazirmatn"/>
                <w:b/>
                <w:sz w:val="18"/>
              </w:rPr>
              <w:t>وظیفهٔ ساختمانی</w:t>
            </w:r>
            <w:r>
              <w:rPr>
                <w:rFonts w:ascii="Vazirmatn" w:hAnsi="Vazirmatn"/>
                <w:sz w:val="18"/>
              </w:rPr>
              <w:t xml:space="preserve">: </w:t>
            </w:r>
            <w:r>
              <w:rPr>
                <w:rFonts w:ascii="Vazirmatn" w:hAnsi="Vazirmatn"/>
                <w:b/>
                <w:sz w:val="18"/>
              </w:rPr>
              <w:t>البومین، INR</w:t>
            </w:r>
            <w:r>
              <w:rPr>
                <w:rFonts w:ascii="Vazirmatn" w:hAnsi="Vazirmatn"/>
                <w:sz w:val="18"/>
              </w:rPr>
              <w:t xml:space="preserve"> (بهترین شاخص‌های وظیفهٔ کبد)، بیلی‌روبین؛ </w:t>
            </w:r>
            <w:r>
              <w:rPr>
                <w:rFonts w:ascii="Vazirmatn" w:hAnsi="Vazirmatn"/>
                <w:b/>
                <w:sz w:val="18"/>
              </w:rPr>
              <w:t>AST/ALT بیش از ۲ ← الکول</w:t>
            </w:r>
          </w:p>
        </w:tc>
      </w:tr>
      <w:tr>
        <w:tc>
          <w:tcPr>
            <w:tcW w:type="dxa" w:w="5156"/>
          </w:tcPr>
          <w:p>
            <w:pPr>
              <w:bidi w:val="1"/>
            </w:pPr>
            <w:r>
              <w:rPr>
                <w:sz w:val="18"/>
              </w:rPr>
            </w:r>
            <w:r>
              <w:rPr>
                <w:rFonts w:ascii="Vazirmatn" w:hAnsi="Vazirmatn"/>
                <w:b/>
                <w:sz w:val="18"/>
              </w:rPr>
              <w:t>امیلاز یا Lipase</w:t>
            </w:r>
          </w:p>
        </w:tc>
        <w:tc>
          <w:tcPr>
            <w:tcW w:type="dxa" w:w="5156"/>
          </w:tcPr>
          <w:p>
            <w:pPr>
              <w:bidi w:val="1"/>
            </w:pPr>
            <w:r>
              <w:rPr>
                <w:sz w:val="18"/>
              </w:rPr>
            </w:r>
            <w:r>
              <w:rPr>
                <w:rFonts w:ascii="Vazirmatn" w:hAnsi="Vazirmatn"/>
                <w:b/>
                <w:sz w:val="18"/>
              </w:rPr>
              <w:t>Lipase ≥ ۳ برابر حد بالای نورمال</w:t>
            </w:r>
            <w:r>
              <w:rPr>
                <w:rFonts w:ascii="Vazirmatn" w:hAnsi="Vazirmatn"/>
                <w:sz w:val="18"/>
              </w:rPr>
              <w:t xml:space="preserve"> ← پانکراتیت (فصل ۳۵)</w:t>
            </w:r>
          </w:p>
        </w:tc>
      </w:tr>
      <w:tr>
        <w:tc>
          <w:tcPr>
            <w:tcW w:type="dxa" w:w="5156"/>
          </w:tcPr>
          <w:p>
            <w:pPr>
              <w:bidi w:val="1"/>
            </w:pPr>
            <w:r>
              <w:rPr>
                <w:sz w:val="18"/>
              </w:rPr>
            </w:r>
            <w:r>
              <w:rPr>
                <w:rFonts w:ascii="Vazirmatn" w:hAnsi="Vazirmatn"/>
                <w:b/>
                <w:sz w:val="18"/>
              </w:rPr>
              <w:t>U&amp;E، گلوکوز، کلسیم</w:t>
            </w:r>
          </w:p>
        </w:tc>
        <w:tc>
          <w:tcPr>
            <w:tcW w:type="dxa" w:w="5156"/>
          </w:tcPr>
          <w:p>
            <w:pPr>
              <w:bidi w:val="1"/>
            </w:pPr>
            <w:r>
              <w:rPr>
                <w:sz w:val="18"/>
              </w:rPr>
            </w:r>
            <w:r>
              <w:rPr>
                <w:rFonts w:ascii="Vazirmatn" w:hAnsi="Vazirmatn"/>
                <w:sz w:val="18"/>
              </w:rPr>
              <w:t xml:space="preserve">دیهایدریشن، DKA؛ </w:t>
            </w:r>
            <w:r>
              <w:rPr>
                <w:rFonts w:ascii="Vazirmatn" w:hAnsi="Vazirmatn"/>
                <w:b/>
                <w:sz w:val="18"/>
              </w:rPr>
              <w:t>یوریا ↑ با خونریزی بالایی</w:t>
            </w:r>
          </w:p>
        </w:tc>
      </w:tr>
      <w:tr>
        <w:tc>
          <w:tcPr>
            <w:tcW w:type="dxa" w:w="5156"/>
          </w:tcPr>
          <w:p>
            <w:pPr>
              <w:bidi w:val="1"/>
            </w:pPr>
            <w:r>
              <w:rPr>
                <w:sz w:val="18"/>
              </w:rPr>
            </w:r>
            <w:r>
              <w:rPr>
                <w:rFonts w:ascii="Vazirmatn" w:hAnsi="Vazirmatn"/>
                <w:b/>
                <w:sz w:val="18"/>
              </w:rPr>
              <w:t>CRP، لاکتات</w:t>
            </w:r>
          </w:p>
        </w:tc>
        <w:tc>
          <w:tcPr>
            <w:tcW w:type="dxa" w:w="5156"/>
          </w:tcPr>
          <w:p>
            <w:pPr>
              <w:bidi w:val="1"/>
            </w:pPr>
            <w:r>
              <w:rPr>
                <w:sz w:val="18"/>
              </w:rPr>
            </w:r>
            <w:r>
              <w:rPr>
                <w:rFonts w:ascii="Vazirmatn" w:hAnsi="Vazirmatn"/>
                <w:sz w:val="18"/>
              </w:rPr>
              <w:t xml:space="preserve">التهاب؛ ⚠️ </w:t>
            </w:r>
            <w:r>
              <w:rPr>
                <w:rFonts w:ascii="Vazirmatn" w:hAnsi="Vazirmatn"/>
                <w:b/>
                <w:sz w:val="18"/>
              </w:rPr>
              <w:t>لاکتات بلند + درد شدید ← ایسکیمی</w:t>
            </w:r>
            <w:r>
              <w:rPr>
                <w:rFonts w:ascii="Vazirmatn" w:hAnsi="Vazirmatn"/>
                <w:sz w:val="18"/>
              </w:rPr>
              <w:t xml:space="preserve"> (اما لاکتات نورمال رد نمی‌کند)</w:t>
            </w:r>
          </w:p>
        </w:tc>
      </w:tr>
      <w:tr>
        <w:tc>
          <w:tcPr>
            <w:tcW w:type="dxa" w:w="5156"/>
          </w:tcPr>
          <w:p>
            <w:pPr>
              <w:bidi w:val="1"/>
            </w:pPr>
            <w:r>
              <w:rPr>
                <w:sz w:val="18"/>
              </w:rPr>
            </w:r>
            <w:r>
              <w:rPr>
                <w:rFonts w:ascii="Vazirmatn" w:hAnsi="Vazirmatn"/>
                <w:b/>
                <w:sz w:val="18"/>
              </w:rPr>
              <w:t>β-hCG</w:t>
            </w:r>
          </w:p>
        </w:tc>
        <w:tc>
          <w:tcPr>
            <w:tcW w:type="dxa" w:w="5156"/>
          </w:tcPr>
          <w:p>
            <w:pPr>
              <w:bidi w:val="1"/>
            </w:pPr>
            <w:r>
              <w:rPr>
                <w:sz w:val="18"/>
              </w:rPr>
            </w:r>
            <w:r>
              <w:rPr>
                <w:rFonts w:ascii="Vazirmatn" w:hAnsi="Vazirmatn"/>
                <w:sz w:val="18"/>
              </w:rPr>
              <w:t>هر زن در سن باروری</w:t>
            </w:r>
          </w:p>
        </w:tc>
      </w:tr>
      <w:tr>
        <w:tc>
          <w:tcPr>
            <w:tcW w:type="dxa" w:w="5156"/>
          </w:tcPr>
          <w:p>
            <w:pPr>
              <w:bidi w:val="1"/>
            </w:pPr>
            <w:r>
              <w:rPr>
                <w:sz w:val="18"/>
              </w:rPr>
            </w:r>
            <w:r>
              <w:rPr>
                <w:rFonts w:ascii="Vazirmatn" w:hAnsi="Vazirmatn"/>
                <w:b/>
                <w:sz w:val="18"/>
              </w:rPr>
              <w:t>ECG و تروپونین</w:t>
            </w:r>
          </w:p>
        </w:tc>
        <w:tc>
          <w:tcPr>
            <w:tcW w:type="dxa" w:w="5156"/>
          </w:tcPr>
          <w:p>
            <w:pPr>
              <w:bidi w:val="1"/>
            </w:pPr>
            <w:r>
              <w:rPr>
                <w:sz w:val="18"/>
              </w:rPr>
            </w:r>
            <w:r>
              <w:rPr>
                <w:rFonts w:ascii="Vazirmatn" w:hAnsi="Vazirmatn"/>
                <w:sz w:val="18"/>
              </w:rPr>
              <w:t>درد شرسوفی در مریض مسن یا با عوامل خطر</w:t>
            </w:r>
          </w:p>
        </w:tc>
      </w:tr>
      <w:tr>
        <w:tc>
          <w:tcPr>
            <w:tcW w:type="dxa" w:w="5156"/>
          </w:tcPr>
          <w:p>
            <w:pPr>
              <w:bidi w:val="1"/>
            </w:pPr>
            <w:r>
              <w:rPr>
                <w:sz w:val="18"/>
              </w:rPr>
            </w:r>
            <w:r>
              <w:rPr>
                <w:rFonts w:ascii="Vazirmatn" w:hAnsi="Vazirmatn"/>
                <w:b/>
                <w:sz w:val="18"/>
              </w:rPr>
              <w:t>مواد غایطه</w:t>
            </w:r>
          </w:p>
        </w:tc>
        <w:tc>
          <w:tcPr>
            <w:tcW w:type="dxa" w:w="5156"/>
          </w:tcPr>
          <w:p>
            <w:pPr>
              <w:bidi w:val="1"/>
            </w:pPr>
            <w:r>
              <w:rPr>
                <w:sz w:val="18"/>
              </w:rPr>
            </w:r>
            <w:r>
              <w:rPr>
                <w:rFonts w:ascii="Vazirmatn" w:hAnsi="Vazirmatn"/>
                <w:sz w:val="18"/>
              </w:rPr>
              <w:t>کلچر، Ova/Parasites (</w:t>
            </w:r>
            <w:r>
              <w:rPr>
                <w:rFonts w:ascii="Vazirmatn" w:hAnsi="Vazirmatn"/>
                <w:b/>
                <w:sz w:val="18"/>
              </w:rPr>
              <w:t>Giardia، Entamoeba</w:t>
            </w:r>
            <w:r>
              <w:rPr>
                <w:rFonts w:ascii="Vazirmatn" w:hAnsi="Vazirmatn"/>
                <w:sz w:val="18"/>
              </w:rPr>
              <w:t xml:space="preserve">)، </w:t>
            </w:r>
            <w:r>
              <w:rPr>
                <w:rFonts w:ascii="Vazirmatn" w:hAnsi="Vazirmatn"/>
                <w:b/>
                <w:sz w:val="18"/>
              </w:rPr>
              <w:t>Calprotectin</w:t>
            </w:r>
            <w:r>
              <w:rPr>
                <w:rFonts w:ascii="Vazirmatn" w:hAnsi="Vazirmatn"/>
                <w:sz w:val="18"/>
              </w:rPr>
              <w:t xml:space="preserve"> (IBD در برابر IBS)، </w:t>
            </w:r>
            <w:r>
              <w:rPr>
                <w:rFonts w:ascii="Vazirmatn" w:hAnsi="Vazirmatn"/>
                <w:b/>
                <w:sz w:val="18"/>
              </w:rPr>
              <w:t>FIT</w:t>
            </w:r>
            <w:r>
              <w:rPr>
                <w:rFonts w:ascii="Vazirmatn" w:hAnsi="Vazirmatn"/>
                <w:sz w:val="18"/>
              </w:rPr>
              <w:t xml:space="preserve"> (خون مخفی ایمونوکیمیایی — غربالگری)</w:t>
            </w:r>
          </w:p>
        </w:tc>
      </w:tr>
      <w:tr>
        <w:tc>
          <w:tcPr>
            <w:tcW w:type="dxa" w:w="5156"/>
          </w:tcPr>
          <w:p>
            <w:pPr>
              <w:bidi w:val="1"/>
            </w:pPr>
            <w:r>
              <w:rPr>
                <w:sz w:val="18"/>
              </w:rPr>
            </w:r>
            <w:r>
              <w:rPr>
                <w:rFonts w:ascii="Vazirmatn" w:hAnsi="Vazirmatn"/>
                <w:b/>
                <w:sz w:val="18"/>
              </w:rPr>
              <w:t>سیرولوژی هپاتیت</w:t>
            </w:r>
          </w:p>
        </w:tc>
        <w:tc>
          <w:tcPr>
            <w:tcW w:type="dxa" w:w="5156"/>
          </w:tcPr>
          <w:p>
            <w:pPr>
              <w:bidi w:val="1"/>
            </w:pPr>
            <w:r>
              <w:rPr>
                <w:sz w:val="18"/>
              </w:rPr>
            </w:r>
            <w:r>
              <w:rPr>
                <w:rFonts w:ascii="Vazirmatn" w:hAnsi="Vazirmatn"/>
                <w:sz w:val="18"/>
              </w:rPr>
              <w:t xml:space="preserve">HBsAg، Anti-HCV، IgM anti-HAV، </w:t>
            </w:r>
            <w:r>
              <w:rPr>
                <w:rFonts w:ascii="Vazirmatn" w:hAnsi="Vazirmatn"/>
                <w:b/>
                <w:sz w:val="18"/>
              </w:rPr>
              <w:t>IgM anti-HEV</w:t>
            </w:r>
            <w:r>
              <w:rPr>
                <w:rFonts w:ascii="Vazirmatn" w:hAnsi="Vazirmatn"/>
                <w:sz w:val="18"/>
              </w:rPr>
              <w:t xml:space="preserve"> (فصل ۳۱)</w:t>
            </w:r>
          </w:p>
        </w:tc>
      </w:tr>
    </w:tbl>
    <w:p>
      <w:pPr>
        <w:bidi w:val="1"/>
      </w:pPr>
      <w:r>
        <w:rPr>
          <w:rFonts w:ascii="Vazirmatn" w:hAnsi="Vazirmatn"/>
          <w:b/>
        </w:rPr>
        <w:t>تصویربرداری (فصل ۳):</w:t>
      </w:r>
    </w:p>
    <w:p>
      <w:pPr>
        <w:ind w:right="340"/>
        <w:bidi w:val="1"/>
      </w:pPr>
      <w:r>
        <w:rPr>
          <w:color w:val="136F73"/>
        </w:rPr>
        <w:t xml:space="preserve">● </w:t>
      </w:r>
      <w:r>
        <w:rPr>
          <w:rFonts w:ascii="Vazirmatn" w:hAnsi="Vazirmatn"/>
          <w:b/>
        </w:rPr>
        <w:t>X-ray سینهٔ ایستاده:</w:t>
      </w:r>
      <w:r>
        <w:rPr>
          <w:rFonts w:ascii="Vazirmatn" w:hAnsi="Vazirmatn"/>
        </w:rPr>
        <w:t xml:space="preserve"> ⚠️ </w:t>
      </w:r>
      <w:r>
        <w:rPr>
          <w:rFonts w:ascii="Vazirmatn" w:hAnsi="Vazirmatn"/>
          <w:b/>
        </w:rPr>
        <w:t>هوای آزاد زیر دایافرام</w:t>
      </w:r>
      <w:r>
        <w:rPr>
          <w:rFonts w:ascii="Vazirmatn" w:hAnsi="Vazirmatn"/>
        </w:rPr>
        <w:t xml:space="preserve"> (انثقاب احشا) — حساسیت حدود ۷۰–۸۰ فیصد (CT حساس‌تر).</w:t>
      </w:r>
    </w:p>
    <w:p>
      <w:pPr>
        <w:ind w:right="340"/>
        <w:bidi w:val="1"/>
      </w:pPr>
      <w:r>
        <w:rPr>
          <w:color w:val="136F73"/>
        </w:rPr>
        <w:t xml:space="preserve">● </w:t>
      </w:r>
      <w:r>
        <w:rPr>
          <w:rFonts w:ascii="Vazirmatn" w:hAnsi="Vazirmatn"/>
          <w:b/>
        </w:rPr>
        <w:t>X-ray بطن:</w:t>
      </w:r>
      <w:r>
        <w:rPr>
          <w:rFonts w:ascii="Vazirmatn" w:hAnsi="Vazirmatn"/>
        </w:rPr>
        <w:t xml:space="preserve"> انسداد روده (روده باریک مرکزی با </w:t>
      </w:r>
      <w:r>
        <w:rPr>
          <w:rFonts w:ascii="Vazirmatn" w:hAnsi="Vazirmatn"/>
          <w:b/>
        </w:rPr>
        <w:t>Valvulae conniventes</w:t>
      </w:r>
      <w:r>
        <w:rPr>
          <w:rFonts w:ascii="Vazirmatn" w:hAnsi="Vazirmatn"/>
        </w:rPr>
        <w:t xml:space="preserve"> که تمام عرض را قطع می‌کنند؛ کولون محیطی با </w:t>
      </w:r>
      <w:r>
        <w:rPr>
          <w:rFonts w:ascii="Vazirmatn" w:hAnsi="Vazirmatn"/>
          <w:b/>
        </w:rPr>
        <w:t>Haustra</w:t>
      </w:r>
      <w:r>
        <w:rPr>
          <w:rFonts w:ascii="Vazirmatn" w:hAnsi="Vazirmatn"/>
        </w:rPr>
        <w:t xml:space="preserve">)، </w:t>
      </w:r>
      <w:r>
        <w:rPr>
          <w:rFonts w:ascii="Vazirmatn" w:hAnsi="Vazirmatn"/>
          <w:b/>
        </w:rPr>
        <w:t>Sigmoid volvulus</w:t>
      </w:r>
      <w:r>
        <w:rPr>
          <w:rFonts w:ascii="Vazirmatn" w:hAnsi="Vazirmatn"/>
        </w:rPr>
        <w:t xml:space="preserve"> (علامهٔ </w:t>
      </w:r>
      <w:r>
        <w:rPr>
          <w:rFonts w:ascii="Vazirmatn" w:hAnsi="Vazirmatn"/>
          <w:b/>
        </w:rPr>
        <w:t>دانهٔ قهوه — Coffee bean</w:t>
      </w:r>
      <w:r>
        <w:rPr>
          <w:rFonts w:ascii="Vazirmatn" w:hAnsi="Vazirmatn"/>
        </w:rPr>
        <w:t>)، سنگ‌ها (۹۰ فیصد سنگ‌های گرده رادیواپک؛ فقط ۱۰–۱۵ فیصد سنگ‌های صفرا).</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انتخاب اول</w:t>
      </w:r>
      <w:r>
        <w:rPr>
          <w:rFonts w:ascii="Vazirmatn" w:hAnsi="Vazirmatn"/>
        </w:rPr>
        <w:t xml:space="preserve"> برای </w:t>
      </w:r>
      <w:r>
        <w:rPr>
          <w:rFonts w:ascii="Vazirmatn" w:hAnsi="Vazirmatn"/>
          <w:b/>
        </w:rPr>
        <w:t>صفرا</w:t>
      </w:r>
      <w:r>
        <w:rPr>
          <w:rFonts w:ascii="Vazirmatn" w:hAnsi="Vazirmatn"/>
        </w:rPr>
        <w:t xml:space="preserve"> (سنگ، کولی‌سیستیت)، کبد، آسیت، گرده‌ها، AAA، و </w:t>
      </w:r>
      <w:r>
        <w:rPr>
          <w:rFonts w:ascii="Vazirmatn" w:hAnsi="Vazirmatn"/>
          <w:b/>
        </w:rPr>
        <w:t>امراض نسایی</w:t>
      </w:r>
      <w:r>
        <w:rPr>
          <w:rFonts w:ascii="Vazirmatn" w:hAnsi="Vazirmatn"/>
        </w:rPr>
        <w:t>؛ ارزان و در دسترس در افغانستان.</w:t>
      </w:r>
    </w:p>
    <w:p>
      <w:pPr>
        <w:ind w:right="340"/>
        <w:bidi w:val="1"/>
      </w:pPr>
      <w:r>
        <w:rPr>
          <w:color w:val="136F73"/>
        </w:rPr>
        <w:t xml:space="preserve">● </w:t>
      </w:r>
      <w:r>
        <w:rPr>
          <w:rFonts w:ascii="Vazirmatn" w:hAnsi="Vazirmatn"/>
          <w:b/>
        </w:rPr>
        <w:t>CT بطن با کنتراست</w:t>
      </w:r>
      <w:r>
        <w:rPr>
          <w:rFonts w:ascii="Vazirmatn" w:hAnsi="Vazirmatn"/>
        </w:rPr>
        <w:t xml:space="preserve"> — </w:t>
      </w:r>
      <w:r>
        <w:rPr>
          <w:rFonts w:ascii="Vazirmatn" w:hAnsi="Vazirmatn"/>
          <w:b/>
        </w:rPr>
        <w:t>بهترین معاینهٔ عمومی بطن حاد در بزرگسالان</w:t>
      </w:r>
      <w:r>
        <w:rPr>
          <w:rFonts w:ascii="Vazirmatn" w:hAnsi="Vazirmatn"/>
        </w:rPr>
        <w:t>.</w:t>
      </w:r>
    </w:p>
    <w:p>
      <w:pPr>
        <w:ind w:right="340"/>
        <w:bidi w:val="1"/>
      </w:pPr>
      <w:r>
        <w:rPr>
          <w:color w:val="136F73"/>
        </w:rPr>
        <w:t xml:space="preserve">● </w:t>
      </w:r>
      <w:r>
        <w:rPr>
          <w:rFonts w:ascii="Vazirmatn" w:hAnsi="Vazirmatn"/>
          <w:b/>
        </w:rPr>
        <w:t>اندوسکوپی (OGD)</w:t>
      </w:r>
      <w:r>
        <w:rPr>
          <w:rFonts w:ascii="Vazirmatn" w:hAnsi="Vazirmatn"/>
        </w:rPr>
        <w:t xml:space="preserve"> و </w:t>
      </w:r>
      <w:r>
        <w:rPr>
          <w:rFonts w:ascii="Vazirmatn" w:hAnsi="Vazirmatn"/>
          <w:b/>
        </w:rPr>
        <w:t>کولونوسکوپی</w:t>
      </w:r>
      <w:r>
        <w:rPr>
          <w:rFonts w:ascii="Vazirmatn" w:hAnsi="Vazirmatn"/>
        </w:rPr>
        <w:t xml:space="preserve"> — تشخیص + بیوپسی + تداوی.</w:t>
      </w:r>
    </w:p>
    <w:p>
      <w:pPr>
        <w:ind w:right="340"/>
        <w:bidi w:val="1"/>
      </w:pPr>
      <w:r>
        <w:rPr>
          <w:color w:val="136F73"/>
        </w:rPr>
        <w:t xml:space="preserve">● </w:t>
      </w:r>
      <w:r>
        <w:rPr>
          <w:rFonts w:ascii="Vazirmatn" w:hAnsi="Vazirmatn"/>
          <w:b/>
        </w:rPr>
        <w:t>MRCP</w:t>
      </w:r>
      <w:r>
        <w:rPr>
          <w:rFonts w:ascii="Vazirmatn" w:hAnsi="Vazirmatn"/>
        </w:rPr>
        <w:t xml:space="preserve"> (مجاری صفراوی بدون تهاجم)، </w:t>
      </w:r>
      <w:r>
        <w:rPr>
          <w:rFonts w:ascii="Vazirmatn" w:hAnsi="Vazirmatn"/>
          <w:b/>
        </w:rPr>
        <w:t>ERCP</w:t>
      </w:r>
      <w:r>
        <w:rPr>
          <w:rFonts w:ascii="Vazirmatn" w:hAnsi="Vazirmatn"/>
        </w:rPr>
        <w:t xml:space="preserve"> (تداوی)، </w:t>
      </w:r>
      <w:r>
        <w:rPr>
          <w:rFonts w:ascii="Vazirmatn" w:hAnsi="Vazirmatn"/>
          <w:b/>
        </w:rPr>
        <w:t>EUS</w:t>
      </w:r>
      <w:r>
        <w:rPr>
          <w:rFonts w:ascii="Vazirmatn" w:hAnsi="Vazirmatn"/>
        </w:rPr>
        <w:t>.</w:t>
      </w:r>
    </w:p>
    <w:p>
      <w:pPr>
        <w:spacing w:before="280"/>
        <w:bidi w:val="1"/>
      </w:pPr>
      <w:r>
        <w:rPr>
          <w:rFonts w:ascii="Vazirmatn" w:hAnsi="Vazirmatn"/>
          <w:b/>
          <w:color w:val="0F2744"/>
          <w:sz w:val="29"/>
        </w:rPr>
        <w:t>🔹 ۸. نوشتن معاینهٔ بطن در دوسیه (نمونه)</w:t>
      </w:r>
    </w:p>
    <w:p>
      <w:pPr>
        <w:ind w:right="283" w:left="283"/>
        <w:bidi w:val="1"/>
      </w:pPr>
      <w:r>
        <w:rPr>
          <w:rFonts w:ascii="Vazirmatn" w:hAnsi="Vazirmatn"/>
          <w:color w:val="0F2744"/>
        </w:rPr>
        <w:t xml:space="preserve">«مریض مرد ۵۵ ساله، هوشیار، </w:t>
      </w:r>
      <w:r>
        <w:rPr>
          <w:rFonts w:ascii="Vazirmatn" w:hAnsi="Vazirmatn"/>
          <w:b/>
          <w:color w:val="0F2744"/>
        </w:rPr>
        <w:t>یرقانی</w:t>
      </w:r>
      <w:r>
        <w:rPr>
          <w:rFonts w:ascii="Vazirmatn" w:hAnsi="Vazirmatn"/>
          <w:color w:val="0F2744"/>
        </w:rPr>
        <w:t xml:space="preserve">، لاغر. </w:t>
      </w:r>
      <w:r>
        <w:rPr>
          <w:rFonts w:ascii="Vazirmatn" w:hAnsi="Vazirmatn"/>
          <w:b/>
          <w:color w:val="0F2744"/>
        </w:rPr>
        <w:t>Palmar erythema</w:t>
      </w:r>
      <w:r>
        <w:rPr>
          <w:rFonts w:ascii="Vazirmatn" w:hAnsi="Vazirmatn"/>
          <w:color w:val="0F2744"/>
        </w:rPr>
        <w:t xml:space="preserve"> و </w:t>
      </w:r>
      <w:r>
        <w:rPr>
          <w:rFonts w:ascii="Vazirmatn" w:hAnsi="Vazirmatn"/>
          <w:b/>
          <w:color w:val="0F2744"/>
        </w:rPr>
        <w:t>سه Spider naevi</w:t>
      </w:r>
      <w:r>
        <w:rPr>
          <w:rFonts w:ascii="Vazirmatn" w:hAnsi="Vazirmatn"/>
          <w:color w:val="0F2744"/>
        </w:rPr>
        <w:t xml:space="preserve"> روی سینه. </w:t>
      </w:r>
      <w:r>
        <w:rPr>
          <w:rFonts w:ascii="Vazirmatn" w:hAnsi="Vazirmatn"/>
          <w:b/>
          <w:color w:val="0F2744"/>
        </w:rPr>
        <w:t>Asterixis ندارد.</w:t>
      </w:r>
      <w:r>
        <w:rPr>
          <w:rFonts w:ascii="Vazirmatn" w:hAnsi="Vazirmatn"/>
          <w:color w:val="0F2744"/>
        </w:rPr>
        <w:t xml:space="preserve"> بطن </w:t>
      </w:r>
      <w:r>
        <w:rPr>
          <w:rFonts w:ascii="Vazirmatn" w:hAnsi="Vazirmatn"/>
          <w:b/>
          <w:color w:val="0F2744"/>
        </w:rPr>
        <w:t>متسع با پهلوهای برآمده</w:t>
      </w:r>
      <w:r>
        <w:rPr>
          <w:rFonts w:ascii="Vazirmatn" w:hAnsi="Vazirmatn"/>
          <w:color w:val="0F2744"/>
        </w:rPr>
        <w:t xml:space="preserve">، </w:t>
      </w:r>
      <w:r>
        <w:rPr>
          <w:rFonts w:ascii="Vazirmatn" w:hAnsi="Vazirmatn"/>
          <w:b/>
          <w:color w:val="0F2744"/>
        </w:rPr>
        <w:t>Caput medusae</w:t>
      </w:r>
      <w:r>
        <w:rPr>
          <w:rFonts w:ascii="Vazirmatn" w:hAnsi="Vazirmatn"/>
          <w:color w:val="0F2744"/>
        </w:rPr>
        <w:t xml:space="preserve"> موجود. لمس: </w:t>
      </w:r>
      <w:r>
        <w:rPr>
          <w:rFonts w:ascii="Vazirmatn" w:hAnsi="Vazirmatn"/>
          <w:b/>
          <w:color w:val="0F2744"/>
        </w:rPr>
        <w:t>نرم، بدون حساسیت</w:t>
      </w:r>
      <w:r>
        <w:rPr>
          <w:rFonts w:ascii="Vazirmatn" w:hAnsi="Vazirmatn"/>
          <w:color w:val="0F2744"/>
        </w:rPr>
        <w:t xml:space="preserve">. کبد لمس نمی‌شود؛ </w:t>
      </w:r>
      <w:r>
        <w:rPr>
          <w:rFonts w:ascii="Vazirmatn" w:hAnsi="Vazirmatn"/>
          <w:b/>
          <w:color w:val="0F2744"/>
        </w:rPr>
        <w:t>طحال ۴ cm زیر حاشیهٔ ضلعی چپ</w:t>
      </w:r>
      <w:r>
        <w:rPr>
          <w:rFonts w:ascii="Vazirmatn" w:hAnsi="Vazirmatn"/>
          <w:color w:val="0F2744"/>
        </w:rPr>
        <w:t xml:space="preserve">. قرع: </w:t>
      </w:r>
      <w:r>
        <w:rPr>
          <w:rFonts w:ascii="Vazirmatn" w:hAnsi="Vazirmatn"/>
          <w:b/>
          <w:color w:val="0F2744"/>
        </w:rPr>
        <w:t>Shifting dullness مثبت</w:t>
      </w:r>
      <w:r>
        <w:rPr>
          <w:rFonts w:ascii="Vazirmatn" w:hAnsi="Vazirmatn"/>
          <w:color w:val="0F2744"/>
        </w:rPr>
        <w:t>. صداهای روده نورمال. فتق‌ها ندارد. DRE: مواد غایطهٔ قهوه‌ای بدون خون. ادیمای Pitting دوطرفه تا زانو.</w:t>
      </w:r>
    </w:p>
    <w:p>
      <w:pPr>
        <w:ind w:right="283" w:left="283"/>
        <w:bidi w:val="1"/>
      </w:pPr>
      <w:r>
        <w:rPr>
          <w:rFonts w:ascii="Vazirmatn" w:hAnsi="Vazirmatn"/>
          <w:b/>
          <w:color w:val="0F2744"/>
        </w:rPr>
        <w:t>جمع‌بندی:</w:t>
      </w:r>
      <w:r>
        <w:rPr>
          <w:rFonts w:ascii="Vazirmatn" w:hAnsi="Vazirmatn"/>
          <w:color w:val="0F2744"/>
        </w:rPr>
        <w:t xml:space="preserve"> آثار مرض مزمن کبد با </w:t>
      </w:r>
      <w:r>
        <w:rPr>
          <w:rFonts w:ascii="Vazirmatn" w:hAnsi="Vazirmatn"/>
          <w:b/>
          <w:color w:val="0F2744"/>
        </w:rPr>
        <w:t>هایپرتنشن پورتال و آسیت</w:t>
      </w:r>
      <w:r>
        <w:rPr>
          <w:rFonts w:ascii="Vazirmatn" w:hAnsi="Vazirmatn"/>
          <w:color w:val="0F2744"/>
        </w:rPr>
        <w:t xml:space="preserve"> — احتمالاً </w:t>
      </w:r>
      <w:r>
        <w:rPr>
          <w:rFonts w:ascii="Vazirmatn" w:hAnsi="Vazirmatn"/>
          <w:b/>
          <w:color w:val="0F2744"/>
        </w:rPr>
        <w:t>سیروز</w:t>
      </w:r>
      <w:r>
        <w:rPr>
          <w:rFonts w:ascii="Vazirmatn" w:hAnsi="Vazirmatn"/>
          <w:color w:val="0F2744"/>
        </w:rPr>
        <w:t xml:space="preserve"> (← فصل ۳۲)؛ پلان: سونوگرافی، LFT، INR، سیرولوژی هپاتیت B و C، </w:t>
      </w:r>
      <w:r>
        <w:rPr>
          <w:rFonts w:ascii="Vazirmatn" w:hAnsi="Vazirmatn"/>
          <w:b/>
          <w:color w:val="0F2744"/>
        </w:rPr>
        <w:t>پاراسنتز تشخیصی</w:t>
      </w:r>
      <w:r>
        <w:rPr>
          <w:rFonts w:ascii="Vazirmatn" w:hAnsi="Vazirmatn"/>
          <w:color w:val="0F2744"/>
        </w:rPr>
        <w:t>، اندوسکوپی برای واریس.»</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rPr>
        <w:t xml:space="preserve">❌ </w:t>
      </w:r>
      <w:r>
        <w:rPr>
          <w:rFonts w:ascii="Vazirmatn" w:hAnsi="Vazirmatn"/>
          <w:b/>
        </w:rPr>
        <w:t>فراموش کردن فتق‌ها و DRE</w:t>
      </w:r>
      <w:r>
        <w:rPr>
          <w:rFonts w:ascii="Vazirmatn" w:hAnsi="Vazirmatn"/>
        </w:rPr>
        <w:t xml:space="preserve"> ← انسداد از فتق مختنق یا خونریزی از دست می‌رود.</w:t>
      </w:r>
    </w:p>
    <w:p>
      <w:pPr>
        <w:ind w:right="340"/>
        <w:bidi w:val="1"/>
      </w:pPr>
      <w:r>
        <w:rPr>
          <w:b/>
          <w:color w:val="136F73"/>
        </w:rPr>
        <w:t xml:space="preserve">2. </w:t>
      </w:r>
      <w:r>
        <w:rPr>
          <w:rFonts w:ascii="Vazirmatn" w:hAnsi="Vazirmatn"/>
        </w:rPr>
        <w:t xml:space="preserve">❌ </w:t>
      </w:r>
      <w:r>
        <w:rPr>
          <w:rFonts w:ascii="Vazirmatn" w:hAnsi="Vazirmatn"/>
          <w:b/>
        </w:rPr>
        <w:t>فراموش کردن β-hCG</w:t>
      </w:r>
      <w:r>
        <w:rPr>
          <w:rFonts w:ascii="Vazirmatn" w:hAnsi="Vazirmatn"/>
        </w:rPr>
        <w:t xml:space="preserve"> در زن جوان با درد بطن.</w:t>
      </w:r>
    </w:p>
    <w:p>
      <w:pPr>
        <w:ind w:right="340"/>
        <w:bidi w:val="1"/>
      </w:pPr>
      <w:r>
        <w:rPr>
          <w:b/>
          <w:color w:val="136F73"/>
        </w:rPr>
        <w:t xml:space="preserve">3. </w:t>
      </w:r>
      <w:r>
        <w:rPr>
          <w:rFonts w:ascii="Vazirmatn" w:hAnsi="Vazirmatn"/>
        </w:rPr>
        <w:t xml:space="preserve">❌ </w:t>
      </w:r>
      <w:r>
        <w:rPr>
          <w:rFonts w:ascii="Vazirmatn" w:hAnsi="Vazirmatn"/>
          <w:b/>
        </w:rPr>
        <w:t>تجویز Opioid را به تأخیر انداختن «تا جراح ببیند»</w:t>
      </w:r>
      <w:r>
        <w:rPr>
          <w:rFonts w:ascii="Vazirmatn" w:hAnsi="Vazirmatn"/>
        </w:rPr>
        <w:t xml:space="preserve"> ← ⚠️ </w:t>
      </w:r>
      <w:r>
        <w:rPr>
          <w:rFonts w:ascii="Vazirmatn" w:hAnsi="Vazirmatn"/>
          <w:b/>
        </w:rPr>
        <w:t>مسکن مناسب (حتی Opioid) تشخیص را پنهان نمی‌کند</w:t>
      </w:r>
      <w:r>
        <w:rPr>
          <w:rFonts w:ascii="Vazirmatn" w:hAnsi="Vazirmatn"/>
        </w:rPr>
        <w:t xml:space="preserve"> و باید زود داده شود.</w:t>
      </w:r>
    </w:p>
    <w:p>
      <w:pPr>
        <w:ind w:right="340"/>
        <w:bidi w:val="1"/>
      </w:pPr>
      <w:r>
        <w:rPr>
          <w:b/>
          <w:color w:val="136F73"/>
        </w:rPr>
        <w:t xml:space="preserve">4. </w:t>
      </w:r>
      <w:r>
        <w:rPr>
          <w:rFonts w:ascii="Vazirmatn" w:hAnsi="Vazirmatn"/>
        </w:rPr>
        <w:t xml:space="preserve">❌ </w:t>
      </w:r>
      <w:r>
        <w:rPr>
          <w:rFonts w:ascii="Vazirmatn" w:hAnsi="Vazirmatn"/>
          <w:b/>
        </w:rPr>
        <w:t>درد شدید + معاینهٔ نرم را «مبالغه» حساب کردن</w:t>
      </w:r>
      <w:r>
        <w:rPr>
          <w:rFonts w:ascii="Vazirmatn" w:hAnsi="Vazirmatn"/>
        </w:rPr>
        <w:t xml:space="preserve"> ← ایسکیمی مساریقی.</w:t>
      </w:r>
    </w:p>
    <w:p>
      <w:pPr>
        <w:ind w:right="340"/>
        <w:bidi w:val="1"/>
      </w:pPr>
      <w:r>
        <w:rPr>
          <w:b/>
          <w:color w:val="136F73"/>
        </w:rPr>
        <w:t xml:space="preserve">5. </w:t>
      </w:r>
      <w:r>
        <w:rPr>
          <w:rFonts w:ascii="Vazirmatn" w:hAnsi="Vazirmatn"/>
        </w:rPr>
        <w:t xml:space="preserve">❌ </w:t>
      </w:r>
      <w:r>
        <w:rPr>
          <w:rFonts w:ascii="Vazirmatn" w:hAnsi="Vazirmatn"/>
          <w:b/>
        </w:rPr>
        <w:t>درد شرسوفی مسن را «گاستریت» گفتن بدون ECG</w:t>
      </w:r>
      <w:r>
        <w:rPr>
          <w:rFonts w:ascii="Vazirmatn" w:hAnsi="Vazirmatn"/>
        </w:rPr>
        <w:t>.</w:t>
      </w:r>
    </w:p>
    <w:p>
      <w:pPr>
        <w:ind w:right="340"/>
        <w:bidi w:val="1"/>
      </w:pPr>
      <w:r>
        <w:rPr>
          <w:b/>
          <w:color w:val="136F73"/>
        </w:rPr>
        <w:t xml:space="preserve">6. </w:t>
      </w:r>
      <w:r>
        <w:rPr>
          <w:rFonts w:ascii="Vazirmatn" w:hAnsi="Vazirmatn"/>
        </w:rPr>
        <w:t xml:space="preserve">❌ </w:t>
      </w:r>
      <w:r>
        <w:rPr>
          <w:rFonts w:ascii="Vazirmatn" w:hAnsi="Vazirmatn"/>
          <w:b/>
        </w:rPr>
        <w:t>درد کمر در مسن را «سنگ گرده» گفتن</w:t>
      </w:r>
      <w:r>
        <w:rPr>
          <w:rFonts w:ascii="Vazirmatn" w:hAnsi="Vazirmatn"/>
        </w:rPr>
        <w:t xml:space="preserve"> ← ⚠️ </w:t>
      </w:r>
      <w:r>
        <w:rPr>
          <w:rFonts w:ascii="Vazirmatn" w:hAnsi="Vazirmatn"/>
          <w:b/>
        </w:rPr>
        <w:t>AAA</w:t>
      </w:r>
      <w:r>
        <w:rPr>
          <w:rFonts w:ascii="Vazirmatn" w:hAnsi="Vazirmatn"/>
        </w:rPr>
        <w:t xml:space="preserve"> (اولین حملهٔ «کولیک گرده» در بیش از ۶۰ سال).</w:t>
      </w:r>
    </w:p>
    <w:p>
      <w:pPr>
        <w:ind w:right="340"/>
        <w:bidi w:val="1"/>
      </w:pPr>
      <w:r>
        <w:rPr>
          <w:b/>
          <w:color w:val="136F73"/>
        </w:rPr>
        <w:t xml:space="preserve">7. </w:t>
      </w:r>
      <w:r>
        <w:rPr>
          <w:rFonts w:ascii="Vazirmatn" w:hAnsi="Vazirmatn"/>
        </w:rPr>
        <w:t xml:space="preserve">❌ </w:t>
      </w:r>
      <w:r>
        <w:rPr>
          <w:rFonts w:ascii="Vazirmatn" w:hAnsi="Vazirmatn"/>
          <w:b/>
        </w:rPr>
        <w:t>لمس از محل دردناک شروع کردن</w:t>
      </w:r>
      <w:r>
        <w:rPr>
          <w:rFonts w:ascii="Vazirmatn" w:hAnsi="Vazirmatn"/>
        </w:rPr>
        <w:t xml:space="preserve"> ← مریض سخت می‌شود و باقی معاینه بی‌فایده است.</w:t>
      </w:r>
    </w:p>
    <w:p>
      <w:pPr>
        <w:ind w:right="340"/>
        <w:bidi w:val="1"/>
      </w:pPr>
      <w:r>
        <w:rPr>
          <w:b/>
          <w:color w:val="136F73"/>
        </w:rPr>
        <w:t xml:space="preserve">8. </w:t>
      </w:r>
      <w:r>
        <w:rPr>
          <w:rFonts w:ascii="Vazirmatn" w:hAnsi="Vazirmatn"/>
        </w:rPr>
        <w:t xml:space="preserve">❌ اعتماد به </w:t>
      </w:r>
      <w:r>
        <w:rPr>
          <w:rFonts w:ascii="Vazirmatn" w:hAnsi="Vazirmatn"/>
          <w:b/>
        </w:rPr>
        <w:t>نبود تب و لکوسیتوز</w:t>
      </w:r>
      <w:r>
        <w:rPr>
          <w:rFonts w:ascii="Vazirmatn" w:hAnsi="Vazirmatn"/>
        </w:rPr>
        <w:t xml:space="preserve"> در مسن‌ها و مریضان ایمونوسپرس (ستیروئید) — پریتونیت می‌تواند </w:t>
      </w:r>
      <w:r>
        <w:rPr>
          <w:rFonts w:ascii="Vazirmatn" w:hAnsi="Vazirmatn"/>
          <w:b/>
        </w:rPr>
        <w:t>خاموش</w:t>
      </w:r>
      <w:r>
        <w:rPr>
          <w:rFonts w:ascii="Vazirmatn" w:hAnsi="Vazirmatn"/>
        </w:rPr>
        <w:t xml:space="preserve"> باشد.</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Foregut = شرسوفی، Midgut = ناف، Hindgut = زیر ناف.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کولیک = ناآرام؛ پریتونیت = بی‌حرکت.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یرقان + ادرار تیره + مواد غایطهٔ گچی + خارش = انسدادی.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Courvoisier:</w:t>
      </w:r>
      <w:r>
        <w:rPr>
          <w:rFonts w:ascii="Vazirmatn" w:hAnsi="Vazirmatn"/>
        </w:rPr>
        <w:t xml:space="preserve"> یرقان بی‌درد + کیسهٔ صفرای لمس‌شده ≠ سنگ.»</w:t>
      </w:r>
    </w:p>
    <w:p>
      <w:pPr>
        <w:ind w:right="340"/>
        <w:bidi w:val="1"/>
      </w:pPr>
      <w:r>
        <w:rPr>
          <w:color w:val="136F73"/>
        </w:rPr>
        <w:t xml:space="preserve">● </w:t>
      </w:r>
      <w:r>
        <w:rPr>
          <w:rFonts w:ascii="Vazirmatn" w:hAnsi="Vazirmatn"/>
        </w:rPr>
        <w:t>💡 «</w:t>
      </w:r>
      <w:r>
        <w:rPr>
          <w:rFonts w:ascii="Vazirmatn" w:hAnsi="Vazirmatn"/>
          <w:b/>
        </w:rPr>
        <w:t>طحال:</w:t>
      </w:r>
      <w:r>
        <w:rPr>
          <w:rFonts w:ascii="Vazirmatn" w:hAnsi="Vazirmatn"/>
        </w:rPr>
        <w:t xml:space="preserve"> Notch دارد، از بالا نمی‌رسی، به طرف ناف بزرگ می‌شود، Dull است.»</w:t>
      </w:r>
    </w:p>
    <w:p>
      <w:pPr>
        <w:ind w:right="340"/>
        <w:bidi w:val="1"/>
      </w:pPr>
      <w:r>
        <w:rPr>
          <w:color w:val="136F73"/>
        </w:rPr>
        <w:t xml:space="preserve">● </w:t>
      </w:r>
      <w:r>
        <w:rPr>
          <w:rFonts w:ascii="Vazirmatn" w:hAnsi="Vazirmatn"/>
        </w:rPr>
        <w:t>💡 «</w:t>
      </w:r>
      <w:r>
        <w:rPr>
          <w:rFonts w:ascii="Vazirmatn" w:hAnsi="Vazirmatn"/>
          <w:b/>
        </w:rPr>
        <w:t>۶ F</w:t>
      </w:r>
      <w:r>
        <w:rPr>
          <w:rFonts w:ascii="Vazirmatn" w:hAnsi="Vazirmatn"/>
        </w:rPr>
        <w:t xml:space="preserve"> اتساع: Fat، Fluid، Flatus، Faeces، Fetus، Full mass.»</w:t>
      </w:r>
    </w:p>
    <w:p>
      <w:pPr>
        <w:ind w:right="340"/>
        <w:bidi w:val="1"/>
      </w:pPr>
      <w:r>
        <w:rPr>
          <w:color w:val="136F73"/>
        </w:rPr>
        <w:t xml:space="preserve">● </w:t>
      </w:r>
      <w:r>
        <w:rPr>
          <w:rFonts w:ascii="Vazirmatn" w:hAnsi="Vazirmatn"/>
        </w:rPr>
        <w:t>💡 «</w:t>
      </w:r>
      <w:r>
        <w:rPr>
          <w:rFonts w:ascii="Vazirmatn" w:hAnsi="Vazirmatn"/>
          <w:b/>
        </w:rPr>
        <w:t>فتق + DRE + β-hCG + ECG</w:t>
      </w:r>
      <w:r>
        <w:rPr>
          <w:rFonts w:ascii="Vazirmatn" w:hAnsi="Vazirmatn"/>
        </w:rPr>
        <w:t xml:space="preserve"> = تکمیل معاینهٔ بطن.»</w:t>
      </w:r>
    </w:p>
    <w:p>
      <w:pPr>
        <w:ind w:right="340"/>
        <w:bidi w:val="1"/>
      </w:pPr>
      <w:r>
        <w:rPr>
          <w:color w:val="136F73"/>
        </w:rPr>
        <w:t xml:space="preserve">● </w:t>
      </w:r>
      <w:r>
        <w:rPr>
          <w:rFonts w:ascii="Vazirmatn" w:hAnsi="Vazirmatn"/>
        </w:rPr>
        <w:t>💡 «</w:t>
      </w:r>
      <w:r>
        <w:rPr>
          <w:rFonts w:ascii="Vazirmatn" w:hAnsi="Vazirmatn"/>
          <w:b/>
        </w:rPr>
        <w:t>Massive splenomegaly در افغانستان:</w:t>
      </w:r>
      <w:r>
        <w:rPr>
          <w:rFonts w:ascii="Vazirmatn" w:hAnsi="Vazirmatn"/>
        </w:rPr>
        <w:t xml:space="preserve"> Kala-azar، ملاریا، CML، تالاسیمی.»</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شدید + شوک</w:t>
      </w:r>
      <w:r>
        <w:rPr>
          <w:rFonts w:ascii="Vazirmatn" w:hAnsi="Vazirmatn"/>
        </w:rPr>
        <w:t xml:space="preserve"> ← AAA پاره‌شده، حاملگی خارج رحم، انثقاب، ایسکیمی ← احیا + تصویربرداری فوری + جراح.</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پریتونیت ← X-ray سینهٔ ایستاده / CT + جراح.</w:t>
      </w:r>
    </w:p>
    <w:p>
      <w:pPr>
        <w:ind w:right="340"/>
        <w:bidi w:val="1"/>
      </w:pPr>
      <w:r>
        <w:rPr>
          <w:color w:val="136F73"/>
        </w:rPr>
        <w:t xml:space="preserve">● </w:t>
      </w:r>
      <w:r>
        <w:rPr>
          <w:rFonts w:ascii="Vazirmatn" w:hAnsi="Vazirmatn"/>
        </w:rPr>
        <w:t xml:space="preserve">⚠️ </w:t>
      </w:r>
      <w:r>
        <w:rPr>
          <w:rFonts w:ascii="Vazirmatn" w:hAnsi="Vazirmatn"/>
          <w:b/>
        </w:rPr>
        <w:t>درد شدید نامتناسب با معاینه</w:t>
      </w:r>
      <w:r>
        <w:rPr>
          <w:rFonts w:ascii="Vazirmatn" w:hAnsi="Vazirmatn"/>
        </w:rPr>
        <w:t xml:space="preserve"> (به‌ویژه با </w:t>
      </w:r>
      <w:r>
        <w:rPr>
          <w:rFonts w:ascii="Vazirmatn" w:hAnsi="Vazirmatn"/>
          <w:b/>
        </w:rPr>
        <w:t>AF</w:t>
      </w:r>
      <w:r>
        <w:rPr>
          <w:rFonts w:ascii="Vazirmatn" w:hAnsi="Vazirmatn"/>
        </w:rPr>
        <w:t xml:space="preserve">) ← ایسکیمی مساریقی ← </w:t>
      </w:r>
      <w:r>
        <w:rPr>
          <w:rFonts w:ascii="Vazirmatn" w:hAnsi="Vazirmatn"/>
          <w:b/>
        </w:rPr>
        <w:t>CT انجیوگرافی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 یا Melaena</w:t>
      </w:r>
      <w:r>
        <w:rPr>
          <w:rFonts w:ascii="Vazirmatn" w:hAnsi="Vazirmatn"/>
        </w:rPr>
        <w:t xml:space="preserve"> ← فصل ۲۵.</w:t>
      </w:r>
    </w:p>
    <w:p>
      <w:pPr>
        <w:ind w:right="340"/>
        <w:bidi w:val="1"/>
      </w:pPr>
      <w:r>
        <w:rPr>
          <w:color w:val="136F73"/>
        </w:rPr>
        <w:t xml:space="preserve">● </w:t>
      </w:r>
      <w:r>
        <w:rPr>
          <w:rFonts w:ascii="Vazirmatn" w:hAnsi="Vazirmatn"/>
        </w:rPr>
        <w:t xml:space="preserve">⚠️ </w:t>
      </w:r>
      <w:r>
        <w:rPr>
          <w:rFonts w:ascii="Vazirmatn" w:hAnsi="Vazirmatn"/>
          <w:b/>
        </w:rPr>
        <w:t>یرقان + تب + درد مراق راست (Charcot)</w:t>
      </w:r>
      <w:r>
        <w:rPr>
          <w:rFonts w:ascii="Vazirmatn" w:hAnsi="Vazirmatn"/>
        </w:rPr>
        <w:t xml:space="preserve"> ← </w:t>
      </w:r>
      <w:r>
        <w:rPr>
          <w:rFonts w:ascii="Vazirmatn" w:hAnsi="Vazirmatn"/>
          <w:b/>
        </w:rPr>
        <w:t>کلانژیت</w:t>
      </w:r>
      <w:r>
        <w:rPr>
          <w:rFonts w:ascii="Vazirmatn" w:hAnsi="Vazirmatn"/>
        </w:rPr>
        <w:t xml:space="preserve"> ← انتی‌بیوتیک + ERCP (فصل ۳۴).</w:t>
      </w:r>
    </w:p>
    <w:p>
      <w:pPr>
        <w:ind w:right="340"/>
        <w:bidi w:val="1"/>
      </w:pPr>
      <w:r>
        <w:rPr>
          <w:color w:val="136F73"/>
        </w:rPr>
        <w:t xml:space="preserve">● </w:t>
      </w:r>
      <w:r>
        <w:rPr>
          <w:rFonts w:ascii="Vazirmatn" w:hAnsi="Vazirmatn"/>
        </w:rPr>
        <w:t xml:space="preserve">⚠️ </w:t>
      </w:r>
      <w:r>
        <w:rPr>
          <w:rFonts w:ascii="Vazirmatn" w:hAnsi="Vazirmatn"/>
          <w:b/>
        </w:rPr>
        <w:t>یرقان + گیجی یا INR بلند</w:t>
      </w:r>
      <w:r>
        <w:rPr>
          <w:rFonts w:ascii="Vazirmatn" w:hAnsi="Vazirmatn"/>
        </w:rPr>
        <w:t xml:space="preserve"> ← </w:t>
      </w:r>
      <w:r>
        <w:rPr>
          <w:rFonts w:ascii="Vazirmatn" w:hAnsi="Vazirmatn"/>
          <w:b/>
        </w:rPr>
        <w:t>عدم کفایهٔ حاد کبد</w:t>
      </w:r>
      <w:r>
        <w:rPr>
          <w:rFonts w:ascii="Vazirmatn" w:hAnsi="Vazirmatn"/>
        </w:rPr>
        <w:t xml:space="preserve"> (فصل ۳۳).</w:t>
      </w:r>
    </w:p>
    <w:p>
      <w:pPr>
        <w:ind w:right="340"/>
        <w:bidi w:val="1"/>
      </w:pPr>
      <w:r>
        <w:rPr>
          <w:color w:val="136F73"/>
        </w:rPr>
        <w:t xml:space="preserve">● </w:t>
      </w:r>
      <w:r>
        <w:rPr>
          <w:rFonts w:ascii="Vazirmatn" w:hAnsi="Vazirmatn"/>
        </w:rPr>
        <w:t xml:space="preserve">⚠️ </w:t>
      </w:r>
      <w:r>
        <w:rPr>
          <w:rFonts w:ascii="Vazirmatn" w:hAnsi="Vazirmatn"/>
          <w:b/>
        </w:rPr>
        <w:t>ALARM (Red flags سرطان GI):</w:t>
      </w:r>
      <w:r>
        <w:rPr>
          <w:rFonts w:ascii="Vazirmatn" w:hAnsi="Vazirmatn"/>
        </w:rPr>
        <w:t xml:space="preserve"> </w:t>
      </w:r>
      <w:r>
        <w:rPr>
          <w:rFonts w:ascii="Vazirmatn" w:hAnsi="Vazirmatn"/>
          <w:b/>
        </w:rPr>
        <w:t>A</w:t>
      </w:r>
      <w:r>
        <w:rPr>
          <w:rFonts w:ascii="Vazirmatn" w:hAnsi="Vazirmatn"/>
        </w:rPr>
        <w:t xml:space="preserve">naemia (کم‌خونی کمبود آهن)، </w:t>
      </w:r>
      <w:r>
        <w:rPr>
          <w:rFonts w:ascii="Vazirmatn" w:hAnsi="Vazirmatn"/>
          <w:b/>
        </w:rPr>
        <w:t>L</w:t>
      </w:r>
      <w:r>
        <w:rPr>
          <w:rFonts w:ascii="Vazirmatn" w:hAnsi="Vazirmatn"/>
        </w:rPr>
        <w:t xml:space="preserve">oss of weight، </w:t>
      </w:r>
      <w:r>
        <w:rPr>
          <w:rFonts w:ascii="Vazirmatn" w:hAnsi="Vazirmatn"/>
          <w:b/>
        </w:rPr>
        <w:t>A</w:t>
      </w:r>
      <w:r>
        <w:rPr>
          <w:rFonts w:ascii="Vazirmatn" w:hAnsi="Vazirmatn"/>
        </w:rPr>
        <w:t xml:space="preserve">norexia، </w:t>
      </w:r>
      <w:r>
        <w:rPr>
          <w:rFonts w:ascii="Vazirmatn" w:hAnsi="Vazirmatn"/>
          <w:b/>
        </w:rPr>
        <w:t>R</w:t>
      </w:r>
      <w:r>
        <w:rPr>
          <w:rFonts w:ascii="Vazirmatn" w:hAnsi="Vazirmatn"/>
        </w:rPr>
        <w:t xml:space="preserve">ecent onset of progressive symptoms (در سن بیش از ۵۵–۶۰)، </w:t>
      </w:r>
      <w:r>
        <w:rPr>
          <w:rFonts w:ascii="Vazirmatn" w:hAnsi="Vazirmatn"/>
          <w:b/>
        </w:rPr>
        <w:t>M</w:t>
      </w:r>
      <w:r>
        <w:rPr>
          <w:rFonts w:ascii="Vazirmatn" w:hAnsi="Vazirmatn"/>
        </w:rPr>
        <w:t xml:space="preserve">elaena/haematemesis، و </w:t>
      </w:r>
      <w:r>
        <w:rPr>
          <w:rFonts w:ascii="Vazirmatn" w:hAnsi="Vazirmatn"/>
          <w:b/>
        </w:rPr>
        <w:t>دیسفاژی</w:t>
      </w:r>
      <w:r>
        <w:rPr>
          <w:rFonts w:ascii="Vazirmatn" w:hAnsi="Vazirmatn"/>
        </w:rPr>
        <w:t xml:space="preserve">، </w:t>
      </w:r>
      <w:r>
        <w:rPr>
          <w:rFonts w:ascii="Vazirmatn" w:hAnsi="Vazirmatn"/>
          <w:b/>
        </w:rPr>
        <w:t>استفراغ دوامدار</w:t>
      </w:r>
      <w:r>
        <w:rPr>
          <w:rFonts w:ascii="Vazirmatn" w:hAnsi="Vazirmatn"/>
        </w:rPr>
        <w:t xml:space="preserve">، </w:t>
      </w:r>
      <w:r>
        <w:rPr>
          <w:rFonts w:ascii="Vazirmatn" w:hAnsi="Vazirmatn"/>
          <w:b/>
        </w:rPr>
        <w:t>کتلهٔ بطنی</w:t>
      </w:r>
      <w:r>
        <w:rPr>
          <w:rFonts w:ascii="Vazirmatn" w:hAnsi="Vazirmatn"/>
        </w:rPr>
        <w:t xml:space="preserve">، </w:t>
      </w:r>
      <w:r>
        <w:rPr>
          <w:rFonts w:ascii="Vazirmatn" w:hAnsi="Vazirmatn"/>
          <w:b/>
        </w:rPr>
        <w:t>تاریخچهٔ فامیلی</w:t>
      </w:r>
      <w:r>
        <w:rPr>
          <w:rFonts w:ascii="Vazirmatn" w:hAnsi="Vazirmatn"/>
        </w:rPr>
        <w:t xml:space="preserve"> ← </w:t>
      </w:r>
      <w:r>
        <w:rPr>
          <w:rFonts w:ascii="Vazirmatn" w:hAnsi="Vazirmatn"/>
          <w:b/>
        </w:rPr>
        <w:t>اندوسکوپی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استفراغ + قبضیت مطلق + اتساع</w:t>
      </w:r>
      <w:r>
        <w:rPr>
          <w:rFonts w:ascii="Vazirmatn" w:hAnsi="Vazirmatn"/>
        </w:rPr>
        <w:t xml:space="preserve"> ← انسداد روده.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SOCRATES</w:t>
      </w:r>
      <w:r>
        <w:rPr>
          <w:rFonts w:ascii="Vazirmatn" w:hAnsi="Vazirmatn"/>
        </w:rPr>
        <w:t xml:space="preserve"> + </w:t>
      </w:r>
      <w:r>
        <w:rPr>
          <w:rFonts w:ascii="Vazirmatn" w:hAnsi="Vazirmatn"/>
          <w:b/>
        </w:rPr>
        <w:t>محل در جدول ۹ ناحیه‌ای</w:t>
      </w:r>
      <w:r>
        <w:rPr>
          <w:rFonts w:ascii="Vazirmatn" w:hAnsi="Vazirmatn"/>
        </w:rPr>
        <w:t>.</w:t>
      </w:r>
    </w:p>
    <w:p>
      <w:pPr>
        <w:ind w:right="340"/>
        <w:bidi w:val="1"/>
      </w:pPr>
      <w:r>
        <w:rPr>
          <w:b/>
          <w:color w:val="136F73"/>
        </w:rPr>
        <w:t xml:space="preserve">2. </w:t>
      </w:r>
      <w:r>
        <w:rPr>
          <w:rFonts w:ascii="Vazirmatn" w:hAnsi="Vazirmatn"/>
        </w:rPr>
        <w:t xml:space="preserve">هر زن ۱۲–۵۰ ساله با درد بطن: </w:t>
      </w:r>
      <w:r>
        <w:rPr>
          <w:rFonts w:ascii="Vazirmatn" w:hAnsi="Vazirmatn"/>
          <w:b/>
        </w:rPr>
        <w:t>β-hCG</w:t>
      </w:r>
      <w:r>
        <w:rPr>
          <w:rFonts w:ascii="Vazirmatn" w:hAnsi="Vazirmatn"/>
        </w:rPr>
        <w:t>.</w:t>
      </w:r>
    </w:p>
    <w:p>
      <w:pPr>
        <w:ind w:right="340"/>
        <w:bidi w:val="1"/>
      </w:pPr>
      <w:r>
        <w:rPr>
          <w:b/>
          <w:color w:val="136F73"/>
        </w:rPr>
        <w:t xml:space="preserve">3. </w:t>
      </w:r>
      <w:r>
        <w:rPr>
          <w:rFonts w:ascii="Vazirmatn" w:hAnsi="Vazirmatn"/>
        </w:rPr>
        <w:t xml:space="preserve">هر معاینهٔ بطن: </w:t>
      </w:r>
      <w:r>
        <w:rPr>
          <w:rFonts w:ascii="Vazirmatn" w:hAnsi="Vazirmatn"/>
          <w:b/>
        </w:rPr>
        <w:t>فتق‌ها + DRE (با رضایت و همراه) + Dipstick</w:t>
      </w:r>
      <w:r>
        <w:rPr>
          <w:rFonts w:ascii="Vazirmatn" w:hAnsi="Vazirmatn"/>
        </w:rPr>
        <w:t>.</w:t>
      </w:r>
    </w:p>
    <w:p>
      <w:pPr>
        <w:ind w:right="340"/>
        <w:bidi w:val="1"/>
      </w:pPr>
      <w:r>
        <w:rPr>
          <w:b/>
          <w:color w:val="136F73"/>
        </w:rPr>
        <w:t xml:space="preserve">4. </w:t>
      </w:r>
      <w:r>
        <w:rPr>
          <w:rFonts w:ascii="Vazirmatn" w:hAnsi="Vazirmatn"/>
        </w:rPr>
        <w:t xml:space="preserve">هر درد شرسوفی بالای ۴۰ سال: </w:t>
      </w:r>
      <w:r>
        <w:rPr>
          <w:rFonts w:ascii="Vazirmatn" w:hAnsi="Vazirmatn"/>
          <w:b/>
        </w:rPr>
        <w:t>ECG</w:t>
      </w:r>
      <w:r>
        <w:rPr>
          <w:rFonts w:ascii="Vazirmatn" w:hAnsi="Vazirmatn"/>
        </w:rPr>
        <w:t>.</w:t>
      </w:r>
    </w:p>
    <w:p>
      <w:pPr>
        <w:ind w:right="340"/>
        <w:bidi w:val="1"/>
      </w:pPr>
      <w:r>
        <w:rPr>
          <w:b/>
          <w:color w:val="136F73"/>
        </w:rPr>
        <w:t xml:space="preserve">5. </w:t>
      </w:r>
      <w:r>
        <w:rPr>
          <w:rFonts w:ascii="Vazirmatn" w:hAnsi="Vazirmatn"/>
        </w:rPr>
        <w:t xml:space="preserve">هر مریض با درد بطن: </w:t>
      </w:r>
      <w:r>
        <w:rPr>
          <w:rFonts w:ascii="Vazirmatn" w:hAnsi="Vazirmatn"/>
          <w:b/>
        </w:rPr>
        <w:t>مسکن زود</w:t>
      </w:r>
      <w:r>
        <w:rPr>
          <w:rFonts w:ascii="Vazirmatn" w:hAnsi="Vazirmatn"/>
        </w:rPr>
        <w:t xml:space="preserve"> — منتظر جراح نمان.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۱–۴:</w:t>
      </w:r>
      <w:r>
        <w:rPr>
          <w:rFonts w:ascii="Vazirmatn" w:hAnsi="Vazirmatn"/>
        </w:rPr>
        <w:t xml:space="preserve"> تاریخچه، معاینهٔ عمومی، تصویربرداری، LFT.</w:t>
      </w:r>
    </w:p>
    <w:p>
      <w:pPr>
        <w:ind w:right="340"/>
        <w:bidi w:val="1"/>
      </w:pPr>
      <w:r>
        <w:rPr>
          <w:color w:val="136F73"/>
        </w:rPr>
        <w:t xml:space="preserve">● </w:t>
      </w:r>
      <w:r>
        <w:rPr>
          <w:rFonts w:ascii="Vazirmatn" w:hAnsi="Vazirmatn"/>
          <w:b/>
        </w:rPr>
        <w:t>فصل ۹:</w:t>
      </w:r>
      <w:r>
        <w:rPr>
          <w:rFonts w:ascii="Vazirmatn" w:hAnsi="Vazirmatn"/>
        </w:rPr>
        <w:t xml:space="preserve"> کبد ضربان‌دار (عدم کفایهٔ ترایکسپید). </w:t>
      </w:r>
      <w:r>
        <w:rPr>
          <w:rFonts w:ascii="Vazirmatn" w:hAnsi="Vazirmatn"/>
          <w:b/>
        </w:rPr>
        <w:t>فصل ۱۰:</w:t>
      </w:r>
      <w:r>
        <w:rPr>
          <w:rFonts w:ascii="Vazirmatn" w:hAnsi="Vazirmatn"/>
        </w:rPr>
        <w:t xml:space="preserve"> AF ← ایسکیمی مساریقی. </w:t>
      </w:r>
      <w:r>
        <w:rPr>
          <w:rFonts w:ascii="Vazirmatn" w:hAnsi="Vazirmatn"/>
          <w:b/>
        </w:rPr>
        <w:t>فصل ۱۳:</w:t>
      </w:r>
      <w:r>
        <w:rPr>
          <w:rFonts w:ascii="Vazirmatn" w:hAnsi="Vazirmatn"/>
        </w:rPr>
        <w:t xml:space="preserve"> AAA. </w:t>
      </w:r>
      <w:r>
        <w:rPr>
          <w:rFonts w:ascii="Vazirmatn" w:hAnsi="Vazirmatn"/>
          <w:b/>
        </w:rPr>
        <w:t>فصل ۱۹:</w:t>
      </w:r>
      <w:r>
        <w:rPr>
          <w:rFonts w:ascii="Vazirmatn" w:hAnsi="Vazirmatn"/>
        </w:rPr>
        <w:t xml:space="preserve"> هپاتیت ضد سل و سل بطنی.</w:t>
      </w:r>
    </w:p>
    <w:p>
      <w:pPr>
        <w:ind w:right="340"/>
        <w:bidi w:val="1"/>
      </w:pPr>
      <w:r>
        <w:rPr>
          <w:color w:val="136F73"/>
        </w:rPr>
        <w:t xml:space="preserve">● </w:t>
      </w:r>
      <w:r>
        <w:rPr>
          <w:rFonts w:ascii="Vazirmatn" w:hAnsi="Vazirmatn"/>
          <w:b/>
        </w:rPr>
        <w:t>فصل‌های بعدی (همین بخش):</w:t>
      </w:r>
      <w:r>
        <w:rPr>
          <w:rFonts w:ascii="Vazirmatn" w:hAnsi="Vazirmatn"/>
        </w:rPr>
        <w:t xml:space="preserve"> ۲۵ خونریزی GI · ۲۶ قرحه و GERD · ۲۷ بطن حاد · ۲۸ صفرا و هایداتید · ۲۹ پانکراتیت · ۳۰ سیروز · ۳۱ عدم کفایهٔ حاد کبد · ۳۲ هپاتیت ویروسی · ۳۳ IBD · ۳۴ اسهال و Rehydration · ۳۵ سوء جذب و IBS.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درد اطراف ناف که به حفرهٔ حرقفی راست منتقل شد؟ ← </w:t>
      </w:r>
      <w:r>
        <w:rPr>
          <w:rFonts w:ascii="Vazirmatn" w:hAnsi="Vazirmatn"/>
          <w:i/>
        </w:rPr>
        <w:t>آپاندیسیت (احشایی ← جداری).</w:t>
      </w:r>
    </w:p>
    <w:p>
      <w:pPr>
        <w:ind w:right="340"/>
        <w:bidi w:val="1"/>
      </w:pPr>
      <w:r>
        <w:rPr>
          <w:b/>
          <w:color w:val="136F73"/>
        </w:rPr>
        <w:t xml:space="preserve">2. </w:t>
      </w:r>
      <w:r>
        <w:rPr>
          <w:rFonts w:ascii="Vazirmatn" w:hAnsi="Vazirmatn"/>
        </w:rPr>
        <w:t xml:space="preserve">یرقان بی‌درد با کیسهٔ صفرای لمس‌شده؟ ← </w:t>
      </w:r>
      <w:r>
        <w:rPr>
          <w:rFonts w:ascii="Vazirmatn" w:hAnsi="Vazirmatn"/>
          <w:i/>
        </w:rPr>
        <w:t>سرطان سر پانکراس (Courvoisier).</w:t>
      </w:r>
    </w:p>
    <w:p>
      <w:pPr>
        <w:ind w:right="340"/>
        <w:bidi w:val="1"/>
      </w:pPr>
      <w:r>
        <w:rPr>
          <w:b/>
          <w:color w:val="136F73"/>
        </w:rPr>
        <w:t xml:space="preserve">3. </w:t>
      </w:r>
      <w:r>
        <w:rPr>
          <w:rFonts w:ascii="Vazirmatn" w:hAnsi="Vazirmatn"/>
        </w:rPr>
        <w:t xml:space="preserve">چهار تفاوت طحال از گرده؟ ← </w:t>
      </w:r>
      <w:r>
        <w:rPr>
          <w:rFonts w:ascii="Vazirmatn" w:hAnsi="Vazirmatn"/>
          <w:i/>
        </w:rPr>
        <w:t>Notch، از بالا نمی‌رسی، با تنفس پایین می‌رود و به طرف ناف بزرگ می‌شود، قرع Dull؛ Ballot نمی‌شود.</w:t>
      </w:r>
    </w:p>
    <w:p>
      <w:pPr>
        <w:ind w:right="340"/>
        <w:bidi w:val="1"/>
      </w:pPr>
      <w:r>
        <w:rPr>
          <w:b/>
          <w:color w:val="136F73"/>
        </w:rPr>
        <w:t xml:space="preserve">4. </w:t>
      </w:r>
      <w:r>
        <w:rPr>
          <w:rFonts w:ascii="Vazirmatn" w:hAnsi="Vazirmatn"/>
        </w:rPr>
        <w:t xml:space="preserve">صداهای زنگ‌دار + اتساع + قبضیت مطلق؟ ← </w:t>
      </w:r>
      <w:r>
        <w:rPr>
          <w:rFonts w:ascii="Vazirmatn" w:hAnsi="Vazirmatn"/>
          <w:i/>
        </w:rPr>
        <w:t>انسداد میخانیکی روده.</w:t>
      </w:r>
    </w:p>
    <w:p>
      <w:pPr>
        <w:ind w:right="340"/>
        <w:bidi w:val="1"/>
      </w:pPr>
      <w:r>
        <w:rPr>
          <w:b/>
          <w:color w:val="136F73"/>
        </w:rPr>
        <w:t xml:space="preserve">5. </w:t>
      </w:r>
      <w:r>
        <w:rPr>
          <w:rFonts w:ascii="Vazirmatn" w:hAnsi="Vazirmatn"/>
        </w:rPr>
        <w:t xml:space="preserve">درد بطن شدید با معاینهٔ نرم در مریض AF؟ ← </w:t>
      </w:r>
      <w:r>
        <w:rPr>
          <w:rFonts w:ascii="Vazirmatn" w:hAnsi="Vazirmatn"/>
          <w:i/>
        </w:rPr>
        <w:t>ایسکیمی مساریقی ← CTA.</w:t>
      </w:r>
    </w:p>
    <w:p>
      <w:pPr>
        <w:spacing w:before="0"/>
        <w:bidi w:val="1"/>
      </w:pPr>
      <w:r>
        <w:rPr>
          <w:rFonts w:ascii="Vazirmatn" w:hAnsi="Vazirmatn"/>
          <w:b/>
          <w:color w:val="136F73"/>
          <w:sz w:val="38"/>
        </w:rPr>
        <w:t>فصل ۲۵ — خونریزی جهاز هضمی (Gastrointestinal Bleeding)</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p>
    <w:p>
      <w:pPr>
        <w:spacing w:before="280"/>
        <w:bidi w:val="1"/>
      </w:pPr>
      <w:r>
        <w:rPr>
          <w:rFonts w:ascii="Vazirmatn" w:hAnsi="Vazirmatn"/>
          <w:b/>
          <w:color w:val="0F2744"/>
          <w:sz w:val="29"/>
        </w:rPr>
        <w:t>🩺 مریض این فصل</w:t>
      </w:r>
    </w:p>
    <w:p>
      <w:pPr>
        <w:bidi w:val="1"/>
      </w:pPr>
      <w:r>
        <w:rPr>
          <w:rFonts w:ascii="Vazirmatn" w:hAnsi="Vazirmatn"/>
        </w:rPr>
        <w:t>کاکا رسول، ۵۵ ساله، برای درد زانو از دو ماه Diclofenac می‌خورد. امروز صبح دو بار استفراغ خون‌آلود داشت و مواد غایطه‌اش سیاه و چسپناک است. نبض ۱۱۵ و فشار ۹۵/۶۰ mmHg است. Hb ۸.۱ g/dL.</w:t>
      </w:r>
    </w:p>
    <w:p>
      <w:pPr>
        <w:bidi w:val="1"/>
      </w:pPr>
      <w:r>
        <w:rPr>
          <w:rFonts w:ascii="Vazirmatn" w:hAnsi="Vazirmatn"/>
        </w:rPr>
        <w:t>سؤال‌ها: اول چه کنیم — Endoscopy یا احیا؟ خون را کی بدهیم؟ و کدام دوا پیش از Endoscopy مفید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خونریزی GI مانند </w:t>
      </w:r>
      <w:r>
        <w:rPr>
          <w:rFonts w:ascii="Vazirmatn" w:hAnsi="Vazirmatn"/>
          <w:b/>
        </w:rPr>
        <w:t>نل آب ترکیده در زیرزمین خانه</w:t>
      </w:r>
      <w:r>
        <w:rPr>
          <w:rFonts w:ascii="Vazirmatn" w:hAnsi="Vazirmatn"/>
        </w:rPr>
        <w:t xml:space="preserve"> است. سه کار به ترتیب:</w:t>
      </w:r>
    </w:p>
    <w:p>
      <w:pPr>
        <w:ind w:right="340"/>
        <w:bidi w:val="1"/>
      </w:pPr>
      <w:r>
        <w:rPr>
          <w:b/>
          <w:color w:val="136F73"/>
        </w:rPr>
        <w:t xml:space="preserve">1. </w:t>
      </w:r>
      <w:r>
        <w:rPr>
          <w:rFonts w:ascii="Vazirmatn" w:hAnsi="Vazirmatn"/>
          <w:b/>
        </w:rPr>
        <w:t>جلوی سیلاب را بگیر و خانه را خشک نگه دار</w:t>
      </w:r>
      <w:r>
        <w:rPr>
          <w:rFonts w:ascii="Vazirmatn" w:hAnsi="Vazirmatn"/>
        </w:rPr>
        <w:t xml:space="preserve"> ← </w:t>
      </w:r>
      <w:r>
        <w:rPr>
          <w:rFonts w:ascii="Vazirmatn" w:hAnsi="Vazirmatn"/>
          <w:b/>
        </w:rPr>
        <w:t>احیا</w:t>
      </w:r>
      <w:r>
        <w:rPr>
          <w:rFonts w:ascii="Vazirmatn" w:hAnsi="Vazirmatn"/>
        </w:rPr>
        <w:t xml:space="preserve"> (مایع، خون، راه هوایی).</w:t>
      </w:r>
    </w:p>
    <w:p>
      <w:pPr>
        <w:ind w:right="340"/>
        <w:bidi w:val="1"/>
      </w:pPr>
      <w:r>
        <w:rPr>
          <w:b/>
          <w:color w:val="136F73"/>
        </w:rPr>
        <w:t xml:space="preserve">2. </w:t>
      </w:r>
      <w:r>
        <w:rPr>
          <w:rFonts w:ascii="Vazirmatn" w:hAnsi="Vazirmatn"/>
          <w:b/>
        </w:rPr>
        <w:t>پیدا کن کدام نل ترکیده</w:t>
      </w:r>
      <w:r>
        <w:rPr>
          <w:rFonts w:ascii="Vazirmatn" w:hAnsi="Vazirmatn"/>
        </w:rPr>
        <w:t xml:space="preserve"> ← </w:t>
      </w:r>
      <w:r>
        <w:rPr>
          <w:rFonts w:ascii="Vazirmatn" w:hAnsi="Vazirmatn"/>
          <w:b/>
        </w:rPr>
        <w:t>اندوسکوپی</w:t>
      </w:r>
      <w:r>
        <w:rPr>
          <w:rFonts w:ascii="Vazirmatn" w:hAnsi="Vazirmatn"/>
        </w:rPr>
        <w:t xml:space="preserve"> (بالایی یا پایینی).</w:t>
      </w:r>
    </w:p>
    <w:p>
      <w:pPr>
        <w:ind w:right="340"/>
        <w:bidi w:val="1"/>
      </w:pPr>
      <w:r>
        <w:rPr>
          <w:b/>
          <w:color w:val="136F73"/>
        </w:rPr>
        <w:t xml:space="preserve">3. </w:t>
      </w:r>
      <w:r>
        <w:rPr>
          <w:rFonts w:ascii="Vazirmatn" w:hAnsi="Vazirmatn"/>
          <w:b/>
        </w:rPr>
        <w:t>نل را ترمیم کن و جلوی ترکیدن دوباره را بگیر</w:t>
      </w:r>
      <w:r>
        <w:rPr>
          <w:rFonts w:ascii="Vazirmatn" w:hAnsi="Vazirmatn"/>
        </w:rPr>
        <w:t xml:space="preserve"> ← </w:t>
      </w:r>
      <w:r>
        <w:rPr>
          <w:rFonts w:ascii="Vazirmatn" w:hAnsi="Vazirmatn"/>
          <w:b/>
        </w:rPr>
        <w:t>هیموستاز اندوسکوپیک + PPI + ریشه‌کنی H. pylori + قطع NSAID</w:t>
      </w:r>
      <w:r>
        <w:rPr>
          <w:rFonts w:ascii="Vazirmatn" w:hAnsi="Vazirmatn"/>
        </w:rPr>
        <w:t>.</w:t>
      </w:r>
    </w:p>
    <w:p>
      <w:pPr>
        <w:bidi w:val="1"/>
      </w:pPr>
      <w:r>
        <w:rPr>
          <w:rFonts w:ascii="Vazirmatn" w:hAnsi="Vazirmatn"/>
          <w:b/>
        </w:rPr>
        <w:t>یک اشتباه بزرگ:</w:t>
      </w:r>
      <w:r>
        <w:rPr>
          <w:rFonts w:ascii="Vazirmatn" w:hAnsi="Vazirmatn"/>
        </w:rPr>
        <w:t xml:space="preserve"> با نل کهنهٔ کبد (</w:t>
      </w:r>
      <w:r>
        <w:rPr>
          <w:rFonts w:ascii="Vazirmatn" w:hAnsi="Vazirmatn"/>
          <w:b/>
        </w:rPr>
        <w:t>واریس</w:t>
      </w:r>
      <w:r>
        <w:rPr>
          <w:rFonts w:ascii="Vazirmatn" w:hAnsi="Vazirmatn"/>
        </w:rPr>
        <w:t xml:space="preserve">) مانند نل عادی رفتار کردن — واریس </w:t>
      </w:r>
      <w:r>
        <w:rPr>
          <w:rFonts w:ascii="Vazirmatn" w:hAnsi="Vazirmatn"/>
          <w:b/>
        </w:rPr>
        <w:t>دواهای خاص خود</w:t>
      </w:r>
      <w:r>
        <w:rPr>
          <w:rFonts w:ascii="Vazirmatn" w:hAnsi="Vazirmatn"/>
        </w:rPr>
        <w:t xml:space="preserve"> دارد (Terlipressin، انتی‌بیوتیک، Band ligation).</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w:t>
      </w:r>
      <w:r>
        <w:rPr>
          <w:rFonts w:ascii="Vazirmatn" w:hAnsi="Vazirmatn"/>
          <w:b/>
          <w:color w:val="0F2744"/>
        </w:rPr>
        <w:t>ABCDE و شوک</w:t>
      </w:r>
      <w:r>
        <w:rPr>
          <w:rFonts w:ascii="Vazirmatn" w:hAnsi="Vazirmatn"/>
          <w:color w:val="0F2744"/>
        </w:rPr>
        <w:t xml:space="preserve"> را دیدی؛ در فصل ۲ </w:t>
      </w:r>
      <w:r>
        <w:rPr>
          <w:rFonts w:ascii="Vazirmatn" w:hAnsi="Vazirmatn"/>
          <w:b/>
          <w:color w:val="0F2744"/>
        </w:rPr>
        <w:t>رنگ‌پریدگی و آثار مرض مزمن کبد</w:t>
      </w:r>
      <w:r>
        <w:rPr>
          <w:rFonts w:ascii="Vazirmatn" w:hAnsi="Vazirmatn"/>
          <w:color w:val="0F2744"/>
        </w:rPr>
        <w:t xml:space="preserve">؛ در فصل ۴ </w:t>
      </w:r>
      <w:r>
        <w:rPr>
          <w:rFonts w:ascii="Vazirmatn" w:hAnsi="Vazirmatn"/>
          <w:b/>
          <w:color w:val="0F2744"/>
        </w:rPr>
        <w:t>یوریا/کریاتینین</w:t>
      </w:r>
      <w:r>
        <w:rPr>
          <w:rFonts w:ascii="Vazirmatn" w:hAnsi="Vazirmatn"/>
          <w:color w:val="0F2744"/>
        </w:rPr>
        <w:t xml:space="preserve"> و CBC؛ در فصل ۱۰ و ۱۴ </w:t>
      </w:r>
      <w:r>
        <w:rPr>
          <w:rFonts w:ascii="Vazirmatn" w:hAnsi="Vazirmatn"/>
          <w:b/>
          <w:color w:val="0F2744"/>
        </w:rPr>
        <w:t>انتی‌کواگولانت‌ها</w:t>
      </w:r>
      <w:r>
        <w:rPr>
          <w:rFonts w:ascii="Vazirmatn" w:hAnsi="Vazirmatn"/>
          <w:color w:val="0F2744"/>
        </w:rPr>
        <w:t xml:space="preserve">؛ در فصل ۲۳ اصلاح انتی‌کواگولانت در همپتیزی؛ و در فصل ۲۴ </w:t>
      </w:r>
      <w:r>
        <w:rPr>
          <w:rFonts w:ascii="Vazirmatn" w:hAnsi="Vazirmatn"/>
          <w:b/>
          <w:color w:val="0F2744"/>
        </w:rPr>
        <w:t>Haematemesis، Melaena، Haematochezia</w:t>
      </w:r>
      <w:r>
        <w:rPr>
          <w:rFonts w:ascii="Vazirmatn" w:hAnsi="Vazirmatn"/>
          <w:color w:val="0F2744"/>
        </w:rPr>
        <w:t xml:space="preserve"> و معاینهٔ رکتوم.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خونریزی GI = احیا اول (ABC، دو کنولا، خون محدود Hb هدف ۷–۸) ← امتیاز Glasgow-Blatchford ← PPI (غیرواریسی) یا Terlipressin + Ceftriaxone (واریسی) ← اندوسکوپی در ۲۴ ساعت (۱۲ ساعت در واریس)</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را احیا کن، نه عدد را.</w:t>
      </w:r>
      <w:r>
        <w:rPr>
          <w:rFonts w:ascii="Vazirmatn" w:hAnsi="Vazirmatn"/>
          <w:color w:val="0F2744"/>
        </w:rPr>
        <w:t xml:space="preserve"> و </w:t>
      </w:r>
      <w:r>
        <w:rPr>
          <w:rFonts w:ascii="Vazirmatn" w:hAnsi="Vazirmatn"/>
          <w:b/>
          <w:color w:val="0F2744"/>
        </w:rPr>
        <w:t>در سیروز: Terlipressin + Ceftriaxone پیش از اندوسکوپی.</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تظاهر</w:t>
            </w:r>
          </w:p>
        </w:tc>
      </w:tr>
      <w:tr>
        <w:tc>
          <w:tcPr>
            <w:tcW w:type="dxa" w:w="3437"/>
          </w:tcPr>
          <w:p>
            <w:pPr>
              <w:bidi w:val="1"/>
            </w:pPr>
            <w:r>
              <w:rPr>
                <w:sz w:val="18"/>
              </w:rPr>
            </w:r>
            <w:r>
              <w:rPr>
                <w:rFonts w:ascii="Vazirmatn" w:hAnsi="Vazirmatn"/>
                <w:b/>
                <w:sz w:val="18"/>
              </w:rPr>
              <w:t>پایینی (LGIB)</w:t>
            </w:r>
          </w:p>
        </w:tc>
        <w:tc>
          <w:tcPr>
            <w:tcW w:type="dxa" w:w="3437"/>
          </w:tcPr>
          <w:p>
            <w:pPr>
              <w:bidi w:val="1"/>
            </w:pPr>
            <w:r>
              <w:rPr>
                <w:sz w:val="18"/>
              </w:rPr>
            </w:r>
            <w:r>
              <w:rPr>
                <w:rFonts w:ascii="Vazirmatn" w:hAnsi="Vazirmatn"/>
                <w:sz w:val="18"/>
              </w:rPr>
              <w:t>کولون و رکتوم (از نظر کلاسیک: پایین‌تر از Treitz)</w:t>
            </w:r>
          </w:p>
        </w:tc>
        <w:tc>
          <w:tcPr>
            <w:tcW w:type="dxa" w:w="3437"/>
          </w:tcPr>
          <w:p>
            <w:pPr>
              <w:bidi w:val="1"/>
            </w:pPr>
            <w:r>
              <w:rPr>
                <w:sz w:val="18"/>
              </w:rPr>
            </w:r>
            <w:r>
              <w:rPr>
                <w:rFonts w:ascii="Vazirmatn" w:hAnsi="Vazirmatn"/>
                <w:b/>
                <w:sz w:val="18"/>
              </w:rPr>
              <w:t>Haematochezia</w:t>
            </w:r>
            <w:r>
              <w:rPr>
                <w:rFonts w:ascii="Vazirmatn" w:hAnsi="Vazirmatn"/>
                <w:sz w:val="18"/>
              </w:rPr>
              <w:t xml:space="preserve"> (خون سرخ یا سرخ تیره)؛ گاهی Melaena از کولون راست</w:t>
            </w:r>
          </w:p>
        </w:tc>
      </w:tr>
      <w:tr>
        <w:tc>
          <w:tcPr>
            <w:tcW w:type="dxa" w:w="3437"/>
          </w:tcPr>
          <w:p>
            <w:pPr>
              <w:bidi w:val="1"/>
            </w:pPr>
            <w:r>
              <w:rPr>
                <w:sz w:val="18"/>
              </w:rPr>
            </w:r>
            <w:r>
              <w:rPr>
                <w:rFonts w:ascii="Vazirmatn" w:hAnsi="Vazirmatn"/>
                <w:b/>
                <w:sz w:val="18"/>
              </w:rPr>
              <w:t>روده باریک (Small bowel bleeding)</w:t>
            </w:r>
          </w:p>
        </w:tc>
        <w:tc>
          <w:tcPr>
            <w:tcW w:type="dxa" w:w="3437"/>
          </w:tcPr>
          <w:p>
            <w:pPr>
              <w:bidi w:val="1"/>
            </w:pPr>
            <w:r>
              <w:rPr>
                <w:sz w:val="18"/>
              </w:rPr>
            </w:r>
            <w:r>
              <w:rPr>
                <w:rFonts w:ascii="Vazirmatn" w:hAnsi="Vazirmatn"/>
                <w:sz w:val="18"/>
              </w:rPr>
              <w:t>بین Ampulla و دریچهٔ Ileocaecal</w:t>
            </w:r>
          </w:p>
        </w:tc>
        <w:tc>
          <w:tcPr>
            <w:tcW w:type="dxa" w:w="3437"/>
          </w:tcPr>
          <w:p>
            <w:pPr>
              <w:bidi w:val="1"/>
            </w:pPr>
            <w:r>
              <w:rPr>
                <w:sz w:val="18"/>
              </w:rPr>
            </w:r>
            <w:r>
              <w:rPr>
                <w:rFonts w:ascii="Vazirmatn" w:hAnsi="Vazirmatn"/>
                <w:sz w:val="18"/>
              </w:rPr>
              <w:t>قبلاً «Obscure»؛ پس از اندوسکوپی و کولونوسکوپی منفی</w:t>
            </w:r>
          </w:p>
        </w:tc>
      </w:tr>
      <w:tr>
        <w:tc>
          <w:tcPr>
            <w:tcW w:type="dxa" w:w="3437"/>
          </w:tcPr>
          <w:p>
            <w:pPr>
              <w:bidi w:val="1"/>
            </w:pPr>
            <w:r>
              <w:rPr>
                <w:sz w:val="18"/>
              </w:rPr>
            </w:r>
            <w:r>
              <w:rPr>
                <w:rFonts w:ascii="Vazirmatn" w:hAnsi="Vazirmatn"/>
                <w:b/>
                <w:sz w:val="18"/>
              </w:rPr>
              <w:t>مخفی (Occult)</w:t>
            </w:r>
          </w:p>
        </w:tc>
        <w:tc>
          <w:tcPr>
            <w:tcW w:type="dxa" w:w="3437"/>
          </w:tcPr>
          <w:p>
            <w:pPr>
              <w:bidi w:val="1"/>
            </w:pPr>
            <w:r>
              <w:rPr>
                <w:sz w:val="18"/>
              </w:rPr>
            </w:r>
            <w:r>
              <w:rPr>
                <w:rFonts w:ascii="Vazirmatn" w:hAnsi="Vazirmatn"/>
                <w:sz w:val="18"/>
              </w:rPr>
              <w:t>هر جا</w:t>
            </w:r>
          </w:p>
        </w:tc>
        <w:tc>
          <w:tcPr>
            <w:tcW w:type="dxa" w:w="3437"/>
          </w:tcPr>
          <w:p>
            <w:pPr>
              <w:bidi w:val="1"/>
            </w:pPr>
            <w:r>
              <w:rPr>
                <w:sz w:val="18"/>
              </w:rPr>
            </w:r>
            <w:r>
              <w:rPr>
                <w:rFonts w:ascii="Vazirmatn" w:hAnsi="Vazirmatn"/>
                <w:b/>
                <w:sz w:val="18"/>
              </w:rPr>
              <w:t>کم‌خونی کمبود آهن</w:t>
            </w:r>
            <w:r>
              <w:rPr>
                <w:rFonts w:ascii="Vazirmatn" w:hAnsi="Vazirmatn"/>
                <w:sz w:val="18"/>
              </w:rPr>
              <w:t xml:space="preserve"> و/یا FIT مثبت بدون خون قابل دید</w:t>
            </w:r>
          </w:p>
        </w:tc>
      </w:tr>
    </w:tbl>
    <w:p>
      <w:pPr>
        <w:bidi w:val="1"/>
      </w:pPr>
      <w:r>
        <w:rPr>
          <w:rFonts w:ascii="Vazirmatn" w:hAnsi="Vazirmatn"/>
          <w:b/>
        </w:rPr>
        <w:t>UGIB بر اساس علت:</w:t>
      </w:r>
    </w:p>
    <w:p>
      <w:pPr>
        <w:ind w:right="340"/>
        <w:bidi w:val="1"/>
      </w:pPr>
      <w:r>
        <w:rPr>
          <w:color w:val="136F73"/>
        </w:rPr>
        <w:t xml:space="preserve">● </w:t>
      </w:r>
      <w:r>
        <w:rPr>
          <w:rFonts w:ascii="Vazirmatn" w:hAnsi="Vazirmatn"/>
          <w:b/>
        </w:rPr>
        <w:t>غیرواریسی (Non-variceal):</w:t>
      </w:r>
      <w:r>
        <w:rPr>
          <w:rFonts w:ascii="Vazirmatn" w:hAnsi="Vazirmatn"/>
        </w:rPr>
        <w:t xml:space="preserve"> </w:t>
      </w:r>
      <w:r>
        <w:rPr>
          <w:rFonts w:ascii="Vazirmatn" w:hAnsi="Vazirmatn"/>
          <w:b/>
        </w:rPr>
        <w:t>قرحهٔ پپتیک</w:t>
      </w:r>
      <w:r>
        <w:rPr>
          <w:rFonts w:ascii="Vazirmatn" w:hAnsi="Vazirmatn"/>
        </w:rPr>
        <w:t xml:space="preserve"> (شایع‌ترین — حدود ۳۰–۵۰ فیصد)، ازوفاژیت/گاستریت/اثنی‌عشریت اروزیو، </w:t>
      </w:r>
      <w:r>
        <w:rPr>
          <w:rFonts w:ascii="Vazirmatn" w:hAnsi="Vazirmatn"/>
          <w:b/>
        </w:rPr>
        <w:t>Mallory-Weiss</w:t>
      </w:r>
      <w:r>
        <w:rPr>
          <w:rFonts w:ascii="Vazirmatn" w:hAnsi="Vazirmatn"/>
        </w:rPr>
        <w:t xml:space="preserve">، سرطان، </w:t>
      </w:r>
      <w:r>
        <w:rPr>
          <w:rFonts w:ascii="Vazirmatn" w:hAnsi="Vazirmatn"/>
          <w:b/>
        </w:rPr>
        <w:t>Dieulafoy</w:t>
      </w:r>
      <w:r>
        <w:rPr>
          <w:rFonts w:ascii="Vazirmatn" w:hAnsi="Vazirmatn"/>
        </w:rPr>
        <w:t>، Angiodysplasia، GAVE.</w:t>
      </w:r>
    </w:p>
    <w:p>
      <w:pPr>
        <w:ind w:right="340"/>
        <w:bidi w:val="1"/>
      </w:pPr>
      <w:r>
        <w:rPr>
          <w:color w:val="136F73"/>
        </w:rPr>
        <w:t xml:space="preserve">● </w:t>
      </w:r>
      <w:r>
        <w:rPr>
          <w:rFonts w:ascii="Vazirmatn" w:hAnsi="Vazirmatn"/>
          <w:b/>
        </w:rPr>
        <w:t>واریسی (Variceal):</w:t>
      </w:r>
      <w:r>
        <w:rPr>
          <w:rFonts w:ascii="Vazirmatn" w:hAnsi="Vazirmatn"/>
        </w:rPr>
        <w:t xml:space="preserve"> واریس مری یا معده در </w:t>
      </w:r>
      <w:r>
        <w:rPr>
          <w:rFonts w:ascii="Vazirmatn" w:hAnsi="Vazirmatn"/>
          <w:b/>
        </w:rPr>
        <w:t>هایپرتنشن پورتال</w:t>
      </w:r>
      <w:r>
        <w:rPr>
          <w:rFonts w:ascii="Vazirmatn" w:hAnsi="Vazirmatn"/>
        </w:rPr>
        <w:t xml:space="preserve"> (سیروز) — مرگ‌ومیر بلندتر.</w:t>
      </w:r>
    </w:p>
    <w:p>
      <w:pPr>
        <w:bidi w:val="1"/>
      </w:pPr>
      <w:r>
        <w:rPr>
          <w:rFonts w:ascii="Vazirmatn" w:hAnsi="Vazirmatn"/>
          <w:b/>
        </w:rPr>
        <w:t>LGIB علل:</w:t>
      </w:r>
      <w:r>
        <w:rPr>
          <w:rFonts w:ascii="Vazirmatn" w:hAnsi="Vazirmatn"/>
        </w:rPr>
        <w:t xml:space="preserve"> </w:t>
      </w:r>
      <w:r>
        <w:rPr>
          <w:rFonts w:ascii="Vazirmatn" w:hAnsi="Vazirmatn"/>
          <w:b/>
        </w:rPr>
        <w:t>دایورتیکول</w:t>
      </w:r>
      <w:r>
        <w:rPr>
          <w:rFonts w:ascii="Vazirmatn" w:hAnsi="Vazirmatn"/>
        </w:rPr>
        <w:t xml:space="preserve"> (شایع‌ترین در غرب؛ بدون درد، حجم زیاد)، </w:t>
      </w:r>
      <w:r>
        <w:rPr>
          <w:rFonts w:ascii="Vazirmatn" w:hAnsi="Vazirmatn"/>
          <w:b/>
        </w:rPr>
        <w:t>Angiodysplasia</w:t>
      </w:r>
      <w:r>
        <w:rPr>
          <w:rFonts w:ascii="Vazirmatn" w:hAnsi="Vazirmatn"/>
        </w:rPr>
        <w:t xml:space="preserve"> (مسن‌ها)، </w:t>
      </w:r>
      <w:r>
        <w:rPr>
          <w:rFonts w:ascii="Vazirmatn" w:hAnsi="Vazirmatn"/>
          <w:b/>
        </w:rPr>
        <w:t>بواسیر (Haemorrhoids)</w:t>
      </w:r>
      <w:r>
        <w:rPr>
          <w:rFonts w:ascii="Vazirmatn" w:hAnsi="Vazirmatn"/>
        </w:rPr>
        <w:t xml:space="preserve"> و </w:t>
      </w:r>
      <w:r>
        <w:rPr>
          <w:rFonts w:ascii="Vazirmatn" w:hAnsi="Vazirmatn"/>
          <w:b/>
        </w:rPr>
        <w:t>فیشر</w:t>
      </w:r>
      <w:r>
        <w:rPr>
          <w:rFonts w:ascii="Vazirmatn" w:hAnsi="Vazirmatn"/>
        </w:rPr>
        <w:t xml:space="preserve"> (شایع‌ترین در عمل سرپایی؛ خون سرخ روی مواد غایطه یا کاغذ)، </w:t>
      </w:r>
      <w:r>
        <w:rPr>
          <w:rFonts w:ascii="Vazirmatn" w:hAnsi="Vazirmatn"/>
          <w:b/>
        </w:rPr>
        <w:t>کولیت</w:t>
      </w:r>
      <w:r>
        <w:rPr>
          <w:rFonts w:ascii="Vazirmatn" w:hAnsi="Vazirmatn"/>
        </w:rPr>
        <w:t xml:space="preserve"> (ایسکیمیک — درد + خون در مسن‌ها؛ انتانی — </w:t>
      </w:r>
      <w:r>
        <w:rPr>
          <w:rFonts w:ascii="Vazirmatn" w:hAnsi="Vazirmatn"/>
          <w:b/>
        </w:rPr>
        <w:t>امیب، شیگلا</w:t>
      </w:r>
      <w:r>
        <w:rPr>
          <w:rFonts w:ascii="Vazirmatn" w:hAnsi="Vazirmatn"/>
        </w:rPr>
        <w:t xml:space="preserve"> در افغانستان؛ IBD)، </w:t>
      </w:r>
      <w:r>
        <w:rPr>
          <w:rFonts w:ascii="Vazirmatn" w:hAnsi="Vazirmatn"/>
          <w:b/>
        </w:rPr>
        <w:t>سرطان و پولیپ</w:t>
      </w:r>
      <w:r>
        <w:rPr>
          <w:rFonts w:ascii="Vazirmatn" w:hAnsi="Vazirmatn"/>
        </w:rPr>
        <w:t xml:space="preserve">، </w:t>
      </w:r>
      <w:r>
        <w:rPr>
          <w:rFonts w:ascii="Vazirmatn" w:hAnsi="Vazirmatn"/>
          <w:b/>
        </w:rPr>
        <w:t>خونریزی پس از پولیپکتومی</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قرحهٔ خونریزی‌دهنده:</w:t>
      </w:r>
    </w:p>
    <w:p>
      <w:pPr>
        <w:ind w:right="340"/>
        <w:bidi w:val="1"/>
      </w:pPr>
      <w:r>
        <w:rPr>
          <w:b/>
          <w:color w:val="136F73"/>
        </w:rPr>
        <w:t xml:space="preserve">1. </w:t>
      </w:r>
      <w:r>
        <w:rPr>
          <w:rFonts w:ascii="Vazirmatn" w:hAnsi="Vazirmatn"/>
          <w:b/>
        </w:rPr>
        <w:t>H. pylori</w:t>
      </w:r>
      <w:r>
        <w:rPr>
          <w:rFonts w:ascii="Vazirmatn" w:hAnsi="Vazirmatn"/>
        </w:rPr>
        <w:t xml:space="preserve"> و/یا </w:t>
      </w:r>
      <w:r>
        <w:rPr>
          <w:rFonts w:ascii="Vazirmatn" w:hAnsi="Vazirmatn"/>
          <w:b/>
        </w:rPr>
        <w:t>NSAID/Aspirin</w:t>
      </w:r>
      <w:r>
        <w:rPr>
          <w:rFonts w:ascii="Vazirmatn" w:hAnsi="Vazirmatn"/>
        </w:rPr>
        <w:t xml:space="preserve"> ← آسیب سد مخاطی ← قرحه.</w:t>
      </w:r>
    </w:p>
    <w:p>
      <w:pPr>
        <w:ind w:right="340"/>
        <w:bidi w:val="1"/>
      </w:pPr>
      <w:r>
        <w:rPr>
          <w:b/>
          <w:color w:val="136F73"/>
        </w:rPr>
        <w:t xml:space="preserve">2. </w:t>
      </w:r>
      <w:r>
        <w:rPr>
          <w:rFonts w:ascii="Vazirmatn" w:hAnsi="Vazirmatn"/>
        </w:rPr>
        <w:t xml:space="preserve">قرحه به </w:t>
      </w:r>
      <w:r>
        <w:rPr>
          <w:rFonts w:ascii="Vazirmatn" w:hAnsi="Vazirmatn"/>
          <w:b/>
        </w:rPr>
        <w:t>دیوار شریان</w:t>
      </w:r>
      <w:r>
        <w:rPr>
          <w:rFonts w:ascii="Vazirmatn" w:hAnsi="Vazirmatn"/>
        </w:rPr>
        <w:t xml:space="preserve"> (مثلاً </w:t>
      </w:r>
      <w:r>
        <w:rPr>
          <w:rFonts w:ascii="Vazirmatn" w:hAnsi="Vazirmatn"/>
          <w:b/>
        </w:rPr>
        <w:t>شریان Gastroduodenal</w:t>
      </w:r>
      <w:r>
        <w:rPr>
          <w:rFonts w:ascii="Vazirmatn" w:hAnsi="Vazirmatn"/>
        </w:rPr>
        <w:t xml:space="preserve"> در دیوار خلفی اثنی‌عشر) می‌رسد ← خونریزی شریانی.</w:t>
      </w:r>
    </w:p>
    <w:p>
      <w:pPr>
        <w:ind w:right="340"/>
        <w:bidi w:val="1"/>
      </w:pPr>
      <w:r>
        <w:rPr>
          <w:b/>
          <w:color w:val="136F73"/>
        </w:rPr>
        <w:t xml:space="preserve">3. </w:t>
      </w:r>
      <w:r>
        <w:rPr>
          <w:rFonts w:ascii="Vazirmatn" w:hAnsi="Vazirmatn"/>
          <w:b/>
        </w:rPr>
        <w:t>اسید</w:t>
      </w:r>
      <w:r>
        <w:rPr>
          <w:rFonts w:ascii="Vazirmatn" w:hAnsi="Vazirmatn"/>
        </w:rPr>
        <w:t xml:space="preserve"> لختهٔ تازه را حل می‌کند و تجمع پلیتلت را مختل می‌کند (در pH کمتر از ۶) ← </w:t>
      </w:r>
      <w:r>
        <w:rPr>
          <w:rFonts w:ascii="Vazirmatn" w:hAnsi="Vazirmatn"/>
          <w:b/>
        </w:rPr>
        <w:t>منطق PPI</w:t>
      </w:r>
      <w:r>
        <w:rPr>
          <w:rFonts w:ascii="Vazirmatn" w:hAnsi="Vazirmatn"/>
        </w:rPr>
        <w:t xml:space="preserve">: بلند کردن pH معده بالای ۶ ← </w:t>
      </w:r>
      <w:r>
        <w:rPr>
          <w:rFonts w:ascii="Vazirmatn" w:hAnsi="Vazirmatn"/>
          <w:b/>
        </w:rPr>
        <w:t>پایداری لخته</w:t>
      </w:r>
      <w:r>
        <w:rPr>
          <w:rFonts w:ascii="Vazirmatn" w:hAnsi="Vazirmatn"/>
        </w:rPr>
        <w:t>.</w:t>
      </w:r>
    </w:p>
    <w:p>
      <w:pPr>
        <w:bidi w:val="1"/>
      </w:pPr>
      <w:r>
        <w:rPr>
          <w:rFonts w:ascii="Vazirmatn" w:hAnsi="Vazirmatn"/>
          <w:b/>
        </w:rPr>
        <w:t>واریس:</w:t>
      </w:r>
    </w:p>
    <w:p>
      <w:pPr>
        <w:ind w:right="340"/>
        <w:bidi w:val="1"/>
      </w:pPr>
      <w:r>
        <w:rPr>
          <w:b/>
          <w:color w:val="136F73"/>
        </w:rPr>
        <w:t xml:space="preserve">1. </w:t>
      </w:r>
      <w:r>
        <w:rPr>
          <w:rFonts w:ascii="Vazirmatn" w:hAnsi="Vazirmatn"/>
        </w:rPr>
        <w:t xml:space="preserve">سیروز ← مقاومت در کبد ↑ ← </w:t>
      </w:r>
      <w:r>
        <w:rPr>
          <w:rFonts w:ascii="Vazirmatn" w:hAnsi="Vazirmatn"/>
          <w:b/>
        </w:rPr>
        <w:t>فشار پورتال ↑</w:t>
      </w:r>
      <w:r>
        <w:rPr>
          <w:rFonts w:ascii="Vazirmatn" w:hAnsi="Vazirmatn"/>
        </w:rPr>
        <w:t xml:space="preserve"> (</w:t>
      </w:r>
      <w:r>
        <w:rPr>
          <w:rFonts w:ascii="Vazirmatn" w:hAnsi="Vazirmatn"/>
          <w:b/>
        </w:rPr>
        <w:t>HVPG ≥ ۱۰ mmHg</w:t>
      </w:r>
      <w:r>
        <w:rPr>
          <w:rFonts w:ascii="Vazirmatn" w:hAnsi="Vazirmatn"/>
        </w:rPr>
        <w:t xml:space="preserve"> = هایپرتنشن پورتال مهم کلینیکی؛ </w:t>
      </w:r>
      <w:r>
        <w:rPr>
          <w:rFonts w:ascii="Vazirmatn" w:hAnsi="Vazirmatn"/>
          <w:b/>
        </w:rPr>
        <w:t>≥ ۱۲ mmHg</w:t>
      </w:r>
      <w:r>
        <w:rPr>
          <w:rFonts w:ascii="Vazirmatn" w:hAnsi="Vazirmatn"/>
        </w:rPr>
        <w:t xml:space="preserve"> = خطر خونریزی واریس).</w:t>
      </w:r>
    </w:p>
    <w:p>
      <w:pPr>
        <w:ind w:right="340"/>
        <w:bidi w:val="1"/>
      </w:pPr>
      <w:r>
        <w:rPr>
          <w:b/>
          <w:color w:val="136F73"/>
        </w:rPr>
        <w:t xml:space="preserve">2. </w:t>
      </w:r>
      <w:r>
        <w:rPr>
          <w:rFonts w:ascii="Vazirmatn" w:hAnsi="Vazirmatn"/>
        </w:rPr>
        <w:t>خون از راه‌های جانبی (</w:t>
      </w:r>
      <w:r>
        <w:rPr>
          <w:rFonts w:ascii="Vazirmatn" w:hAnsi="Vazirmatn"/>
          <w:b/>
        </w:rPr>
        <w:t>Portosystemic collaterals</w:t>
      </w:r>
      <w:r>
        <w:rPr>
          <w:rFonts w:ascii="Vazirmatn" w:hAnsi="Vazirmatn"/>
        </w:rPr>
        <w:t>) در انتهای مری ← واریس‌های نازک‌دیوار ← پاره شدن.</w:t>
      </w:r>
    </w:p>
    <w:p>
      <w:pPr>
        <w:ind w:right="340"/>
        <w:bidi w:val="1"/>
      </w:pPr>
      <w:r>
        <w:rPr>
          <w:b/>
          <w:color w:val="136F73"/>
        </w:rPr>
        <w:t xml:space="preserve">3. </w:t>
      </w:r>
      <w:r>
        <w:rPr>
          <w:rFonts w:ascii="Vazirmatn" w:hAnsi="Vazirmatn"/>
        </w:rPr>
        <w:t xml:space="preserve">خون در روده ← </w:t>
      </w:r>
      <w:r>
        <w:rPr>
          <w:rFonts w:ascii="Vazirmatn" w:hAnsi="Vazirmatn"/>
          <w:b/>
        </w:rPr>
        <w:t>بار پروتین</w:t>
      </w:r>
      <w:r>
        <w:rPr>
          <w:rFonts w:ascii="Vazirmatn" w:hAnsi="Vazirmatn"/>
        </w:rPr>
        <w:t xml:space="preserve"> ← </w:t>
      </w:r>
      <w:r>
        <w:rPr>
          <w:rFonts w:ascii="Vazirmatn" w:hAnsi="Vazirmatn"/>
          <w:b/>
        </w:rPr>
        <w:t>انسفالوپاتی کبدی</w:t>
      </w:r>
      <w:r>
        <w:rPr>
          <w:rFonts w:ascii="Vazirmatn" w:hAnsi="Vazirmatn"/>
        </w:rPr>
        <w:t xml:space="preserve">؛ و </w:t>
      </w:r>
      <w:r>
        <w:rPr>
          <w:rFonts w:ascii="Vazirmatn" w:hAnsi="Vazirmatn"/>
          <w:b/>
        </w:rPr>
        <w:t>انتقال باکتریایی</w:t>
      </w:r>
      <w:r>
        <w:rPr>
          <w:rFonts w:ascii="Vazirmatn" w:hAnsi="Vazirmatn"/>
        </w:rPr>
        <w:t xml:space="preserve"> ← انتانات (SBP) ← </w:t>
      </w:r>
      <w:r>
        <w:rPr>
          <w:rFonts w:ascii="Vazirmatn" w:hAnsi="Vazirmatn"/>
          <w:b/>
        </w:rPr>
        <w:t>خونریزی دوباره و مرگ</w:t>
      </w:r>
      <w:r>
        <w:rPr>
          <w:rFonts w:ascii="Vazirmatn" w:hAnsi="Vazirmatn"/>
        </w:rPr>
        <w:t xml:space="preserve"> ← </w:t>
      </w:r>
      <w:r>
        <w:rPr>
          <w:rFonts w:ascii="Vazirmatn" w:hAnsi="Vazirmatn"/>
          <w:b/>
        </w:rPr>
        <w:t>منطق انتی‌بیوتیک پیشگیرانه</w:t>
      </w:r>
      <w:r>
        <w:rPr>
          <w:rFonts w:ascii="Vazirmatn" w:hAnsi="Vazirmatn"/>
        </w:rPr>
        <w:t>.</w:t>
      </w:r>
    </w:p>
    <w:p>
      <w:pPr>
        <w:ind w:right="340"/>
        <w:bidi w:val="1"/>
      </w:pPr>
      <w:r>
        <w:rPr>
          <w:b/>
          <w:color w:val="136F73"/>
        </w:rPr>
        <w:t xml:space="preserve">4. </w:t>
      </w:r>
      <w:r>
        <w:rPr>
          <w:rFonts w:ascii="Vazirmatn" w:hAnsi="Vazirmatn"/>
        </w:rPr>
        <w:t xml:space="preserve">⚠️ </w:t>
      </w:r>
      <w:r>
        <w:rPr>
          <w:rFonts w:ascii="Vazirmatn" w:hAnsi="Vazirmatn"/>
          <w:b/>
        </w:rPr>
        <w:t>ترانسفیوژن زیاد</w:t>
      </w:r>
      <w:r>
        <w:rPr>
          <w:rFonts w:ascii="Vazirmatn" w:hAnsi="Vazirmatn"/>
        </w:rPr>
        <w:t xml:space="preserve"> ← افزایش فشار پورتال ← خونریزی دوباره ← </w:t>
      </w:r>
      <w:r>
        <w:rPr>
          <w:rFonts w:ascii="Vazirmatn" w:hAnsi="Vazirmatn"/>
          <w:b/>
        </w:rPr>
        <w:t>منطق ترانسفیوژن محدود</w:t>
      </w:r>
      <w:r>
        <w:rPr>
          <w:rFonts w:ascii="Vazirmatn" w:hAnsi="Vazirmatn"/>
        </w:rPr>
        <w:t>.</w:t>
      </w:r>
    </w:p>
    <w:p>
      <w:pPr>
        <w:bidi w:val="1"/>
      </w:pPr>
      <w:r>
        <w:rPr>
          <w:rFonts w:ascii="Vazirmatn" w:hAnsi="Vazirmatn"/>
          <w:b/>
        </w:rPr>
        <w:t>یوریا بلند در UGIB:</w:t>
      </w:r>
      <w:r>
        <w:rPr>
          <w:rFonts w:ascii="Vazirmatn" w:hAnsi="Vazirmatn"/>
        </w:rPr>
        <w:t xml:space="preserve"> هضم پروتین خون در روده باریک + جذب ← </w:t>
      </w:r>
      <w:r>
        <w:rPr>
          <w:rFonts w:ascii="Vazirmatn" w:hAnsi="Vazirmatn"/>
          <w:b/>
        </w:rPr>
        <w:t>یوریا ↑ با کریاتینین نسبتاً نورمال</w:t>
      </w:r>
      <w:r>
        <w:rPr>
          <w:rFonts w:ascii="Vazirmatn" w:hAnsi="Vazirmatn"/>
        </w:rPr>
        <w:t xml:space="preserve"> (نسبت BUN/Cr بیش از ۳۰ به نفع منبع بالایی).</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NSAIDها</w:t>
      </w:r>
      <w:r>
        <w:rPr>
          <w:rFonts w:ascii="Vazirmatn" w:hAnsi="Vazirmatn"/>
        </w:rPr>
        <w:t xml:space="preserve"> (از جمله Diclofenac تزریقی — در افغانستان بسیار بی‌رویه استفاده می‌شود)، </w:t>
      </w:r>
      <w:r>
        <w:rPr>
          <w:rFonts w:ascii="Vazirmatn" w:hAnsi="Vazirmatn"/>
          <w:b/>
        </w:rPr>
        <w:t>Aspirin</w:t>
      </w:r>
      <w:r>
        <w:rPr>
          <w:rFonts w:ascii="Vazirmatn" w:hAnsi="Vazirmatn"/>
        </w:rPr>
        <w:t xml:space="preserve"> با دوز پایین، </w:t>
      </w:r>
      <w:r>
        <w:rPr>
          <w:rFonts w:ascii="Vazirmatn" w:hAnsi="Vazirmatn"/>
          <w:b/>
        </w:rPr>
        <w:t>انتی‌پلیتلت‌های دوگانه</w:t>
      </w:r>
      <w:r>
        <w:rPr>
          <w:rFonts w:ascii="Vazirmatn" w:hAnsi="Vazirmatn"/>
        </w:rPr>
        <w:t xml:space="preserve">، </w:t>
      </w:r>
      <w:r>
        <w:rPr>
          <w:rFonts w:ascii="Vazirmatn" w:hAnsi="Vazirmatn"/>
          <w:b/>
        </w:rPr>
        <w:t>انتی‌کواگولانت‌ها</w:t>
      </w:r>
      <w:r>
        <w:rPr>
          <w:rFonts w:ascii="Vazirmatn" w:hAnsi="Vazirmatn"/>
        </w:rPr>
        <w:t xml:space="preserve">، </w:t>
      </w:r>
      <w:r>
        <w:rPr>
          <w:rFonts w:ascii="Vazirmatn" w:hAnsi="Vazirmatn"/>
          <w:b/>
        </w:rPr>
        <w:t>SSRI + NSAID</w:t>
      </w:r>
      <w:r>
        <w:rPr>
          <w:rFonts w:ascii="Vazirmatn" w:hAnsi="Vazirmatn"/>
        </w:rPr>
        <w:t xml:space="preserve">، </w:t>
      </w:r>
      <w:r>
        <w:rPr>
          <w:rFonts w:ascii="Vazirmatn" w:hAnsi="Vazirmatn"/>
          <w:b/>
        </w:rPr>
        <w:t>کورتیکوستیروئید + NSAID</w:t>
      </w:r>
      <w:r>
        <w:rPr>
          <w:rFonts w:ascii="Vazirmatn" w:hAnsi="Vazirmatn"/>
        </w:rPr>
        <w:t>.</w:t>
      </w:r>
    </w:p>
    <w:p>
      <w:pPr>
        <w:ind w:right="340"/>
        <w:bidi w:val="1"/>
      </w:pPr>
      <w:r>
        <w:rPr>
          <w:color w:val="136F73"/>
        </w:rPr>
        <w:t xml:space="preserve">● </w:t>
      </w:r>
      <w:r>
        <w:rPr>
          <w:rFonts w:ascii="Vazirmatn" w:hAnsi="Vazirmatn"/>
          <w:b/>
        </w:rPr>
        <w:t>H. pylori</w:t>
      </w:r>
      <w:r>
        <w:rPr>
          <w:rFonts w:ascii="Vazirmatn" w:hAnsi="Vazirmatn"/>
        </w:rPr>
        <w:t xml:space="preserve"> (شیوع بلند در افغانستان).</w:t>
      </w:r>
    </w:p>
    <w:p>
      <w:pPr>
        <w:ind w:right="340"/>
        <w:bidi w:val="1"/>
      </w:pPr>
      <w:r>
        <w:rPr>
          <w:color w:val="136F73"/>
        </w:rPr>
        <w:t xml:space="preserve">● </w:t>
      </w:r>
      <w:r>
        <w:rPr>
          <w:rFonts w:ascii="Vazirmatn" w:hAnsi="Vazirmatn"/>
          <w:b/>
        </w:rPr>
        <w:t>سیروز</w:t>
      </w:r>
      <w:r>
        <w:rPr>
          <w:rFonts w:ascii="Vazirmatn" w:hAnsi="Vazirmatn"/>
        </w:rPr>
        <w:t xml:space="preserve"> (HBV، HCV، الکول، NAFLD/MASLD).</w:t>
      </w:r>
    </w:p>
    <w:p>
      <w:pPr>
        <w:ind w:right="340"/>
        <w:bidi w:val="1"/>
      </w:pPr>
      <w:r>
        <w:rPr>
          <w:color w:val="136F73"/>
        </w:rPr>
        <w:t xml:space="preserve">● </w:t>
      </w:r>
      <w:r>
        <w:rPr>
          <w:rFonts w:ascii="Vazirmatn" w:hAnsi="Vazirmatn"/>
        </w:rPr>
        <w:t>سن بیش از ۶۵، امراض همراه (CKD، عدم کفایهٔ قلب)، استفراغ شدید (Mallory-Weiss)، و الکول.</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Haematemesis</w:t>
      </w:r>
      <w:r>
        <w:rPr>
          <w:rFonts w:ascii="Vazirmatn" w:hAnsi="Vazirmatn"/>
        </w:rPr>
        <w:t xml:space="preserve">، </w:t>
      </w:r>
      <w:r>
        <w:rPr>
          <w:rFonts w:ascii="Vazirmatn" w:hAnsi="Vazirmatn"/>
          <w:b/>
        </w:rPr>
        <w:t>Coffee-ground vomiting</w:t>
      </w:r>
      <w:r>
        <w:rPr>
          <w:rFonts w:ascii="Vazirmatn" w:hAnsi="Vazirmatn"/>
        </w:rPr>
        <w:t xml:space="preserve">، </w:t>
      </w:r>
      <w:r>
        <w:rPr>
          <w:rFonts w:ascii="Vazirmatn" w:hAnsi="Vazirmatn"/>
          <w:b/>
        </w:rPr>
        <w:t>Melaena</w:t>
      </w:r>
      <w:r>
        <w:rPr>
          <w:rFonts w:ascii="Vazirmatn" w:hAnsi="Vazirmatn"/>
        </w:rPr>
        <w:t xml:space="preserve"> (سیاه، چسپناک، براق، بدبو)، </w:t>
      </w:r>
      <w:r>
        <w:rPr>
          <w:rFonts w:ascii="Vazirmatn" w:hAnsi="Vazirmatn"/>
          <w:b/>
        </w:rPr>
        <w:t>Haematochezia</w:t>
      </w:r>
      <w:r>
        <w:rPr>
          <w:rFonts w:ascii="Vazirmatn" w:hAnsi="Vazirmatn"/>
        </w:rPr>
        <w:t>.</w:t>
      </w:r>
    </w:p>
    <w:p>
      <w:pPr>
        <w:ind w:right="340"/>
        <w:bidi w:val="1"/>
      </w:pPr>
      <w:r>
        <w:rPr>
          <w:color w:val="136F73"/>
        </w:rPr>
        <w:t xml:space="preserve">● </w:t>
      </w:r>
      <w:r>
        <w:rPr>
          <w:rFonts w:ascii="Vazirmatn" w:hAnsi="Vazirmatn"/>
          <w:b/>
        </w:rPr>
        <w:t>آثار از دست رفتن خون:</w:t>
      </w:r>
      <w:r>
        <w:rPr>
          <w:rFonts w:ascii="Vazirmatn" w:hAnsi="Vazirmatn"/>
        </w:rPr>
        <w:t xml:space="preserve"> سرگیجه (به‌ویژه هنگام ایستادن)، </w:t>
      </w:r>
      <w:r>
        <w:rPr>
          <w:rFonts w:ascii="Vazirmatn" w:hAnsi="Vazirmatn"/>
          <w:b/>
        </w:rPr>
        <w:t>سنکوپ</w:t>
      </w:r>
      <w:r>
        <w:rPr>
          <w:rFonts w:ascii="Vazirmatn" w:hAnsi="Vazirmatn"/>
        </w:rPr>
        <w:t>، ضعف، تنگی نفس، درد سینه (ایسکیمی قلب — ⚠️ در مسن‌ها).</w:t>
      </w:r>
    </w:p>
    <w:p>
      <w:pPr>
        <w:ind w:right="340"/>
        <w:bidi w:val="1"/>
      </w:pPr>
      <w:r>
        <w:rPr>
          <w:color w:val="136F73"/>
        </w:rPr>
        <w:t xml:space="preserve">● </w:t>
      </w:r>
      <w:r>
        <w:rPr>
          <w:rFonts w:ascii="Vazirmatn" w:hAnsi="Vazirmatn"/>
          <w:b/>
        </w:rPr>
        <w:t>سرنخ‌ها:</w:t>
      </w:r>
      <w:r>
        <w:rPr>
          <w:rFonts w:ascii="Vazirmatn" w:hAnsi="Vazirmatn"/>
        </w:rPr>
        <w:t xml:space="preserve"> درد شرسوفی و NSAID (قرحه)؛ </w:t>
      </w:r>
      <w:r>
        <w:rPr>
          <w:rFonts w:ascii="Vazirmatn" w:hAnsi="Vazirmatn"/>
          <w:b/>
        </w:rPr>
        <w:t>استفراغ شدید قبل از خون</w:t>
      </w:r>
      <w:r>
        <w:rPr>
          <w:rFonts w:ascii="Vazirmatn" w:hAnsi="Vazirmatn"/>
        </w:rPr>
        <w:t xml:space="preserve"> (Mallory-Weiss)؛ </w:t>
      </w:r>
      <w:r>
        <w:rPr>
          <w:rFonts w:ascii="Vazirmatn" w:hAnsi="Vazirmatn"/>
          <w:b/>
        </w:rPr>
        <w:t>الکول، یرقان، آسیت</w:t>
      </w:r>
      <w:r>
        <w:rPr>
          <w:rFonts w:ascii="Vazirmatn" w:hAnsi="Vazirmatn"/>
        </w:rPr>
        <w:t xml:space="preserve"> (واریس)؛ </w:t>
      </w:r>
      <w:r>
        <w:rPr>
          <w:rFonts w:ascii="Vazirmatn" w:hAnsi="Vazirmatn"/>
          <w:b/>
        </w:rPr>
        <w:t>کاهش وزن و دیسفاژی</w:t>
      </w:r>
      <w:r>
        <w:rPr>
          <w:rFonts w:ascii="Vazirmatn" w:hAnsi="Vazirmatn"/>
        </w:rPr>
        <w:t xml:space="preserve"> (سرطان)؛ </w:t>
      </w:r>
      <w:r>
        <w:rPr>
          <w:rFonts w:ascii="Vazirmatn" w:hAnsi="Vazirmatn"/>
          <w:b/>
        </w:rPr>
        <w:t>خون سرخ روی مواد غایطه با درد هنگام اجابت</w:t>
      </w:r>
      <w:r>
        <w:rPr>
          <w:rFonts w:ascii="Vazirmatn" w:hAnsi="Vazirmatn"/>
        </w:rPr>
        <w:t xml:space="preserve"> (فیشر)؛ </w:t>
      </w:r>
      <w:r>
        <w:rPr>
          <w:rFonts w:ascii="Vazirmatn" w:hAnsi="Vazirmatn"/>
          <w:b/>
        </w:rPr>
        <w:t>درد بطن + اسهال خونی</w:t>
      </w:r>
      <w:r>
        <w:rPr>
          <w:rFonts w:ascii="Vazirmatn" w:hAnsi="Vazirmatn"/>
        </w:rPr>
        <w:t xml:space="preserve"> (کولیت).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شوک:</w:t>
      </w:r>
      <w:r>
        <w:rPr>
          <w:rFonts w:ascii="Vazirmatn" w:hAnsi="Vazirmatn"/>
        </w:rPr>
        <w:t xml:space="preserve"> </w:t>
      </w:r>
      <w:r>
        <w:rPr>
          <w:rFonts w:ascii="Vazirmatn" w:hAnsi="Vazirmatn"/>
          <w:b/>
        </w:rPr>
        <w:t>تاکی‌کاردی</w:t>
      </w:r>
      <w:r>
        <w:rPr>
          <w:rFonts w:ascii="Vazirmatn" w:hAnsi="Vazirmatn"/>
        </w:rPr>
        <w:t xml:space="preserve"> (اولین علامه)، </w:t>
      </w:r>
      <w:r>
        <w:rPr>
          <w:rFonts w:ascii="Vazirmatn" w:hAnsi="Vazirmatn"/>
          <w:b/>
        </w:rPr>
        <w:t>هایپوتنشن وضعیتی</w:t>
      </w:r>
      <w:r>
        <w:rPr>
          <w:rFonts w:ascii="Vazirmatn" w:hAnsi="Vazirmatn"/>
        </w:rPr>
        <w:t xml:space="preserve"> (کاهش SBP بیش از ۲۰ یا افزایش نبض بیش از ۲۰ هنگام ایستادن = کمبود حدود ۱۵–۲۰ فیصد حجم)، </w:t>
      </w:r>
      <w:r>
        <w:rPr>
          <w:rFonts w:ascii="Vazirmatn" w:hAnsi="Vazirmatn"/>
          <w:b/>
        </w:rPr>
        <w:t>هایپوتنشن در خوابیده</w:t>
      </w:r>
      <w:r>
        <w:rPr>
          <w:rFonts w:ascii="Vazirmatn" w:hAnsi="Vazirmatn"/>
        </w:rPr>
        <w:t xml:space="preserve"> (بیش از ۳۰ فیصد)، </w:t>
      </w:r>
      <w:r>
        <w:rPr>
          <w:rFonts w:ascii="Vazirmatn" w:hAnsi="Vazirmatn"/>
          <w:b/>
        </w:rPr>
        <w:t>اطراف سرد</w:t>
      </w:r>
      <w:r>
        <w:rPr>
          <w:rFonts w:ascii="Vazirmatn" w:hAnsi="Vazirmatn"/>
        </w:rPr>
        <w:t xml:space="preserve">، </w:t>
      </w:r>
      <w:r>
        <w:rPr>
          <w:rFonts w:ascii="Vazirmatn" w:hAnsi="Vazirmatn"/>
          <w:b/>
        </w:rPr>
        <w:t>شعور کاهش‌یافته</w:t>
      </w:r>
      <w:r>
        <w:rPr>
          <w:rFonts w:ascii="Vazirmatn" w:hAnsi="Vazirmatn"/>
        </w:rPr>
        <w:t xml:space="preserve">، </w:t>
      </w:r>
      <w:r>
        <w:rPr>
          <w:rFonts w:ascii="Vazirmatn" w:hAnsi="Vazirmatn"/>
          <w:b/>
        </w:rPr>
        <w:t>ادرار کم</w:t>
      </w:r>
      <w:r>
        <w:rPr>
          <w:rFonts w:ascii="Vazirmatn" w:hAnsi="Vazirmatn"/>
        </w:rPr>
        <w:t xml:space="preserve">. </w:t>
      </w:r>
      <w:r>
        <w:rPr>
          <w:rFonts w:ascii="Vazirmatn" w:hAnsi="Vazirmatn"/>
          <w:b/>
        </w:rPr>
        <w:t>Shock index = نبض ÷ SBP</w:t>
      </w:r>
      <w:r>
        <w:rPr>
          <w:rFonts w:ascii="Vazirmatn" w:hAnsi="Vazirmatn"/>
        </w:rPr>
        <w:t>: بیش از ۱ = شدید.</w:t>
      </w:r>
    </w:p>
    <w:p>
      <w:pPr>
        <w:ind w:right="340"/>
        <w:bidi w:val="1"/>
      </w:pPr>
      <w:r>
        <w:rPr>
          <w:color w:val="136F73"/>
        </w:rPr>
        <w:t xml:space="preserve">● </w:t>
      </w:r>
      <w:r>
        <w:rPr>
          <w:rFonts w:ascii="Vazirmatn" w:hAnsi="Vazirmatn"/>
        </w:rPr>
        <w:t xml:space="preserve">⚠️ </w:t>
      </w:r>
      <w:r>
        <w:rPr>
          <w:rFonts w:ascii="Vazirmatn" w:hAnsi="Vazirmatn"/>
          <w:b/>
        </w:rPr>
        <w:t>Beta-blocker</w:t>
      </w:r>
      <w:r>
        <w:rPr>
          <w:rFonts w:ascii="Vazirmatn" w:hAnsi="Vazirmatn"/>
        </w:rPr>
        <w:t xml:space="preserve"> تاکی‌کاردی را پنهان می‌کند؛ ⚠️ </w:t>
      </w:r>
      <w:r>
        <w:rPr>
          <w:rFonts w:ascii="Vazirmatn" w:hAnsi="Vazirmatn"/>
          <w:b/>
        </w:rPr>
        <w:t>جوانان</w:t>
      </w:r>
      <w:r>
        <w:rPr>
          <w:rFonts w:ascii="Vazirmatn" w:hAnsi="Vazirmatn"/>
        </w:rPr>
        <w:t xml:space="preserve"> فشار را تا دیر حفظ می‌کنند.</w:t>
      </w:r>
    </w:p>
    <w:p>
      <w:pPr>
        <w:ind w:right="340"/>
        <w:bidi w:val="1"/>
      </w:pPr>
      <w:r>
        <w:rPr>
          <w:color w:val="136F73"/>
        </w:rPr>
        <w:t xml:space="preserve">● </w:t>
      </w:r>
      <w:r>
        <w:rPr>
          <w:rFonts w:ascii="Vazirmatn" w:hAnsi="Vazirmatn"/>
          <w:b/>
        </w:rPr>
        <w:t>آثار مرض مزمن کبد</w:t>
      </w:r>
      <w:r>
        <w:rPr>
          <w:rFonts w:ascii="Vazirmatn" w:hAnsi="Vazirmatn"/>
        </w:rPr>
        <w:t xml:space="preserve"> (فصل ۲۴) ← واریس محتمل.</w:t>
      </w:r>
    </w:p>
    <w:p>
      <w:pPr>
        <w:ind w:right="340"/>
        <w:bidi w:val="1"/>
      </w:pPr>
      <w:r>
        <w:rPr>
          <w:color w:val="136F73"/>
        </w:rPr>
        <w:t xml:space="preserve">● </w:t>
      </w:r>
      <w:r>
        <w:rPr>
          <w:rFonts w:ascii="Vazirmatn" w:hAnsi="Vazirmatn"/>
          <w:b/>
        </w:rPr>
        <w:t>حساسیت شرسوفی</w:t>
      </w:r>
      <w:r>
        <w:rPr>
          <w:rFonts w:ascii="Vazirmatn" w:hAnsi="Vazirmatn"/>
        </w:rPr>
        <w:t xml:space="preserve">؛ ⚠️ </w:t>
      </w:r>
      <w:r>
        <w:rPr>
          <w:rFonts w:ascii="Vazirmatn" w:hAnsi="Vazirmatn"/>
          <w:b/>
        </w:rPr>
        <w:t>بطن تخته‌ای</w:t>
      </w:r>
      <w:r>
        <w:rPr>
          <w:rFonts w:ascii="Vazirmatn" w:hAnsi="Vazirmatn"/>
        </w:rPr>
        <w:t xml:space="preserve"> ← انثقاب هم‌زمان.</w:t>
      </w:r>
    </w:p>
    <w:p>
      <w:pPr>
        <w:ind w:right="340"/>
        <w:bidi w:val="1"/>
      </w:pPr>
      <w:r>
        <w:rPr>
          <w:color w:val="136F73"/>
        </w:rPr>
        <w:t xml:space="preserve">● </w:t>
      </w:r>
      <w:r>
        <w:rPr>
          <w:rFonts w:ascii="Vazirmatn" w:hAnsi="Vazirmatn"/>
          <w:b/>
        </w:rPr>
        <w:t>DRE:</w:t>
      </w:r>
      <w:r>
        <w:rPr>
          <w:rFonts w:ascii="Vazirmatn" w:hAnsi="Vazirmatn"/>
        </w:rPr>
        <w:t xml:space="preserve"> Melaena، خون سرخ، کتله — </w:t>
      </w:r>
      <w:r>
        <w:rPr>
          <w:rFonts w:ascii="Vazirmatn" w:hAnsi="Vazirmatn"/>
          <w:b/>
        </w:rPr>
        <w:t>ضروری</w:t>
      </w:r>
      <w:r>
        <w:rPr>
          <w:rFonts w:ascii="Vazirmatn" w:hAnsi="Vazirmatn"/>
        </w:rPr>
        <w:t>.</w:t>
      </w:r>
    </w:p>
    <w:p>
      <w:pPr>
        <w:ind w:right="340"/>
        <w:bidi w:val="1"/>
      </w:pPr>
      <w:r>
        <w:rPr>
          <w:color w:val="136F73"/>
        </w:rPr>
        <w:t xml:space="preserve">● </w:t>
      </w:r>
      <w:r>
        <w:rPr>
          <w:rFonts w:ascii="Vazirmatn" w:hAnsi="Vazirmatn"/>
          <w:b/>
        </w:rPr>
        <w:t>Telangiectasia</w:t>
      </w:r>
      <w:r>
        <w:rPr>
          <w:rFonts w:ascii="Vazirmatn" w:hAnsi="Vazirmatn"/>
        </w:rPr>
        <w:t xml:space="preserve"> (HHT)، پیگمانتاسیون لب (Peutz-Jeghers)، </w:t>
      </w:r>
      <w:r>
        <w:rPr>
          <w:rFonts w:ascii="Vazirmatn" w:hAnsi="Vazirmatn"/>
          <w:b/>
        </w:rPr>
        <w:t>Purpura</w:t>
      </w:r>
      <w:r>
        <w:rPr>
          <w:rFonts w:ascii="Vazirmatn" w:hAnsi="Vazirmatn"/>
        </w:rPr>
        <w:t>.</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Pseudo-haematemesis:</w:t>
      </w:r>
      <w:r>
        <w:rPr>
          <w:rFonts w:ascii="Vazirmatn" w:hAnsi="Vazirmatn"/>
        </w:rPr>
        <w:t xml:space="preserve"> خونریزی بینی یا </w:t>
      </w:r>
      <w:r>
        <w:rPr>
          <w:rFonts w:ascii="Vazirmatn" w:hAnsi="Vazirmatn"/>
          <w:b/>
        </w:rPr>
        <w:t>همپتیزی</w:t>
      </w:r>
      <w:r>
        <w:rPr>
          <w:rFonts w:ascii="Vazirmatn" w:hAnsi="Vazirmatn"/>
        </w:rPr>
        <w:t xml:space="preserve"> (فصل ۲۳).</w:t>
      </w:r>
    </w:p>
    <w:p>
      <w:pPr>
        <w:ind w:right="340"/>
        <w:bidi w:val="1"/>
      </w:pPr>
      <w:r>
        <w:rPr>
          <w:color w:val="136F73"/>
        </w:rPr>
        <w:t xml:space="preserve">● </w:t>
      </w:r>
      <w:r>
        <w:rPr>
          <w:rFonts w:ascii="Vazirmatn" w:hAnsi="Vazirmatn"/>
          <w:b/>
        </w:rPr>
        <w:t>مواد غایطهٔ سیاه غیرخونی:</w:t>
      </w:r>
      <w:r>
        <w:rPr>
          <w:rFonts w:ascii="Vazirmatn" w:hAnsi="Vazirmatn"/>
        </w:rPr>
        <w:t xml:space="preserve"> </w:t>
      </w:r>
      <w:r>
        <w:rPr>
          <w:rFonts w:ascii="Vazirmatn" w:hAnsi="Vazirmatn"/>
          <w:b/>
        </w:rPr>
        <w:t>آهن</w:t>
      </w:r>
      <w:r>
        <w:rPr>
          <w:rFonts w:ascii="Vazirmatn" w:hAnsi="Vazirmatn"/>
        </w:rPr>
        <w:t xml:space="preserve">، </w:t>
      </w:r>
      <w:r>
        <w:rPr>
          <w:rFonts w:ascii="Vazirmatn" w:hAnsi="Vazirmatn"/>
          <w:b/>
        </w:rPr>
        <w:t>Bismuth</w:t>
      </w:r>
      <w:r>
        <w:rPr>
          <w:rFonts w:ascii="Vazirmatn" w:hAnsi="Vazirmatn"/>
        </w:rPr>
        <w:t xml:space="preserve">، زغال فعال، چغندر، </w:t>
      </w:r>
      <w:r>
        <w:rPr>
          <w:rFonts w:ascii="Vazirmatn" w:hAnsi="Vazirmatn"/>
          <w:b/>
        </w:rPr>
        <w:t>لبلبو</w:t>
      </w:r>
      <w:r>
        <w:rPr>
          <w:rFonts w:ascii="Vazirmatn" w:hAnsi="Vazirmatn"/>
        </w:rPr>
        <w:t>.</w:t>
      </w:r>
    </w:p>
    <w:p>
      <w:pPr>
        <w:ind w:right="340"/>
        <w:bidi w:val="1"/>
      </w:pPr>
      <w:r>
        <w:rPr>
          <w:color w:val="136F73"/>
        </w:rPr>
        <w:t xml:space="preserve">● </w:t>
      </w:r>
      <w:r>
        <w:rPr>
          <w:rFonts w:ascii="Vazirmatn" w:hAnsi="Vazirmatn"/>
          <w:b/>
        </w:rPr>
        <w:t>Haematochezia با شوک</w:t>
      </w:r>
      <w:r>
        <w:rPr>
          <w:rFonts w:ascii="Vazirmatn" w:hAnsi="Vazirmatn"/>
        </w:rPr>
        <w:t xml:space="preserve"> ← ⚠️ </w:t>
      </w:r>
      <w:r>
        <w:rPr>
          <w:rFonts w:ascii="Vazirmatn" w:hAnsi="Vazirmatn"/>
          <w:b/>
        </w:rPr>
        <w:t>UGIB شدید</w:t>
      </w:r>
      <w:r>
        <w:rPr>
          <w:rFonts w:ascii="Vazirmatn" w:hAnsi="Vazirmatn"/>
        </w:rPr>
        <w:t xml:space="preserve"> تا خلاف آن ثابت شود (حدود ۱۰–۱۵ فیصد).</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(فوری):</w:t>
      </w:r>
    </w:p>
    <w:p>
      <w:pPr>
        <w:ind w:right="340"/>
        <w:bidi w:val="1"/>
      </w:pPr>
      <w:r>
        <w:rPr>
          <w:color w:val="136F73"/>
        </w:rPr>
        <w:t xml:space="preserve">● </w:t>
      </w:r>
      <w:r>
        <w:rPr>
          <w:rFonts w:ascii="Vazirmatn" w:hAnsi="Vazirmatn"/>
          <w:b/>
        </w:rPr>
        <w:t>CBC</w:t>
      </w:r>
      <w:r>
        <w:rPr>
          <w:rFonts w:ascii="Vazirmatn" w:hAnsi="Vazirmatn"/>
        </w:rPr>
        <w:t xml:space="preserve"> — ⚠️ </w:t>
      </w:r>
      <w:r>
        <w:rPr>
          <w:rFonts w:ascii="Vazirmatn" w:hAnsi="Vazirmatn"/>
          <w:b/>
        </w:rPr>
        <w:t>Hb اولیه ممکن است نورمال باشد</w:t>
      </w:r>
      <w:r>
        <w:rPr>
          <w:rFonts w:ascii="Vazirmatn" w:hAnsi="Vazirmatn"/>
        </w:rPr>
        <w:t xml:space="preserve"> (همرقیق شدن هنوز رخ نداده)؛ MCV پایین ← خونریزی مزمن.</w:t>
      </w:r>
    </w:p>
    <w:p>
      <w:pPr>
        <w:ind w:right="340"/>
        <w:bidi w:val="1"/>
      </w:pPr>
      <w:r>
        <w:rPr>
          <w:color w:val="136F73"/>
        </w:rPr>
        <w:t xml:space="preserve">● </w:t>
      </w:r>
      <w:r>
        <w:rPr>
          <w:rFonts w:ascii="Vazirmatn" w:hAnsi="Vazirmatn"/>
          <w:b/>
        </w:rPr>
        <w:t>گروپ و کراس‌مچ</w:t>
      </w:r>
      <w:r>
        <w:rPr>
          <w:rFonts w:ascii="Vazirmatn" w:hAnsi="Vazirmatn"/>
        </w:rPr>
        <w:t xml:space="preserve"> (در شدید ۲–۴ واحد)، </w:t>
      </w:r>
      <w:r>
        <w:rPr>
          <w:rFonts w:ascii="Vazirmatn" w:hAnsi="Vazirmatn"/>
          <w:b/>
        </w:rPr>
        <w:t>PT/INR، aPTT</w:t>
      </w:r>
      <w:r>
        <w:rPr>
          <w:rFonts w:ascii="Vazirmatn" w:hAnsi="Vazirmatn"/>
        </w:rPr>
        <w:t xml:space="preserve">، </w:t>
      </w:r>
      <w:r>
        <w:rPr>
          <w:rFonts w:ascii="Vazirmatn" w:hAnsi="Vazirmatn"/>
          <w:b/>
        </w:rPr>
        <w:t>یوریا، کریاتینین، الکترولیت‌ها</w:t>
      </w:r>
      <w:r>
        <w:rPr>
          <w:rFonts w:ascii="Vazirmatn" w:hAnsi="Vazirmatn"/>
        </w:rPr>
        <w:t xml:space="preserve">، </w:t>
      </w:r>
      <w:r>
        <w:rPr>
          <w:rFonts w:ascii="Vazirmatn" w:hAnsi="Vazirmatn"/>
          <w:b/>
        </w:rPr>
        <w:t>LFT</w:t>
      </w:r>
      <w:r>
        <w:rPr>
          <w:rFonts w:ascii="Vazirmatn" w:hAnsi="Vazirmatn"/>
        </w:rPr>
        <w:t>، گلوکوز.</w:t>
      </w:r>
    </w:p>
    <w:p>
      <w:pPr>
        <w:ind w:right="340"/>
        <w:bidi w:val="1"/>
      </w:pPr>
      <w:r>
        <w:rPr>
          <w:color w:val="136F73"/>
        </w:rPr>
        <w:t xml:space="preserve">● </w:t>
      </w:r>
      <w:r>
        <w:rPr>
          <w:rFonts w:ascii="Vazirmatn" w:hAnsi="Vazirmatn"/>
          <w:b/>
        </w:rPr>
        <w:t>لاکتات</w:t>
      </w:r>
      <w:r>
        <w:rPr>
          <w:rFonts w:ascii="Vazirmatn" w:hAnsi="Vazirmatn"/>
        </w:rPr>
        <w:t xml:space="preserve"> و </w:t>
      </w:r>
      <w:r>
        <w:rPr>
          <w:rFonts w:ascii="Vazirmatn" w:hAnsi="Vazirmatn"/>
          <w:b/>
        </w:rPr>
        <w:t>ABG/VBG</w:t>
      </w:r>
      <w:r>
        <w:rPr>
          <w:rFonts w:ascii="Vazirmatn" w:hAnsi="Vazirmatn"/>
        </w:rPr>
        <w:t xml:space="preserve"> در شوک.</w:t>
      </w:r>
    </w:p>
    <w:p>
      <w:pPr>
        <w:ind w:right="340"/>
        <w:bidi w:val="1"/>
      </w:pPr>
      <w:r>
        <w:rPr>
          <w:color w:val="136F73"/>
        </w:rPr>
        <w:t xml:space="preserve">● </w:t>
      </w:r>
      <w:r>
        <w:rPr>
          <w:rFonts w:ascii="Vazirmatn" w:hAnsi="Vazirmatn"/>
          <w:b/>
        </w:rPr>
        <w:t>ECG و تروپونین</w:t>
      </w:r>
      <w:r>
        <w:rPr>
          <w:rFonts w:ascii="Vazirmatn" w:hAnsi="Vazirmatn"/>
        </w:rPr>
        <w:t xml:space="preserve"> در مسن یا درد سینه.</w:t>
      </w:r>
    </w:p>
    <w:p>
      <w:pPr>
        <w:bidi w:val="1"/>
      </w:pPr>
      <w:r>
        <w:rPr>
          <w:rFonts w:ascii="Vazirmatn" w:hAnsi="Vazirmatn"/>
          <w:b/>
        </w:rPr>
        <w:t>سطح ۲:</w:t>
      </w:r>
    </w:p>
    <w:p>
      <w:pPr>
        <w:ind w:right="340"/>
        <w:bidi w:val="1"/>
      </w:pPr>
      <w:r>
        <w:rPr>
          <w:color w:val="136F73"/>
        </w:rPr>
        <w:t xml:space="preserve">● </w:t>
      </w:r>
      <w:r>
        <w:rPr>
          <w:rFonts w:ascii="Vazirmatn" w:hAnsi="Vazirmatn"/>
          <w:b/>
        </w:rPr>
        <w:t>اندوسکوپی بالایی (OGD):</w:t>
      </w:r>
    </w:p>
    <w:p>
      <w:pPr>
        <w:ind w:right="340"/>
        <w:bidi w:val="1"/>
      </w:pPr>
      <w:r>
        <w:rPr>
          <w:color w:val="136F73"/>
        </w:rPr>
        <w:t xml:space="preserve">● </w:t>
      </w:r>
      <w:r>
        <w:rPr>
          <w:rFonts w:ascii="Vazirmatn" w:hAnsi="Vazirmatn"/>
          <w:b/>
        </w:rPr>
        <w:t>UGIB غیرواریسی:</w:t>
      </w:r>
      <w:r>
        <w:rPr>
          <w:rFonts w:ascii="Vazirmatn" w:hAnsi="Vazirmatn"/>
        </w:rPr>
        <w:t xml:space="preserve"> </w:t>
      </w:r>
      <w:r>
        <w:rPr>
          <w:rFonts w:ascii="Vazirmatn" w:hAnsi="Vazirmatn"/>
          <w:b/>
        </w:rPr>
        <w:t>در ۲۴ ساعت</w:t>
      </w:r>
      <w:r>
        <w:rPr>
          <w:rFonts w:ascii="Vazirmatn" w:hAnsi="Vazirmatn"/>
        </w:rPr>
        <w:t xml:space="preserve"> پس از احیا (ACG 2021، ESGE 2021)؛ ⚠️ </w:t>
      </w:r>
      <w:r>
        <w:rPr>
          <w:rFonts w:ascii="Vazirmatn" w:hAnsi="Vazirmatn"/>
          <w:b/>
        </w:rPr>
        <w:t>اندوسکوپی «بسیار زودهنگام» (کمتر از ۶ ساعت) نتیجه را بهتر نکرد</w:t>
      </w:r>
      <w:r>
        <w:rPr>
          <w:rFonts w:ascii="Vazirmatn" w:hAnsi="Vazirmatn"/>
        </w:rPr>
        <w:t xml:space="preserve"> (Lau 2020، NEJM) — اما در مریض ناپایدار پس از احیا زودتر.</w:t>
      </w:r>
    </w:p>
    <w:p>
      <w:pPr>
        <w:ind w:right="340"/>
        <w:bidi w:val="1"/>
      </w:pPr>
      <w:r>
        <w:rPr>
          <w:color w:val="136F73"/>
        </w:rPr>
        <w:t xml:space="preserve">● </w:t>
      </w:r>
      <w:r>
        <w:rPr>
          <w:rFonts w:ascii="Vazirmatn" w:hAnsi="Vazirmatn"/>
          <w:b/>
        </w:rPr>
        <w:t>واریسی مشکوک:</w:t>
      </w:r>
      <w:r>
        <w:rPr>
          <w:rFonts w:ascii="Vazirmatn" w:hAnsi="Vazirmatn"/>
        </w:rPr>
        <w:t xml:space="preserve"> </w:t>
      </w:r>
      <w:r>
        <w:rPr>
          <w:rFonts w:ascii="Vazirmatn" w:hAnsi="Vazirmatn"/>
          <w:b/>
        </w:rPr>
        <w:t>در ۱۲ ساعت</w:t>
      </w:r>
      <w:r>
        <w:rPr>
          <w:rFonts w:ascii="Vazirmatn" w:hAnsi="Vazirmatn"/>
        </w:rPr>
        <w:t xml:space="preserve"> (Baveno VII).</w:t>
      </w:r>
    </w:p>
    <w:p>
      <w:pPr>
        <w:ind w:right="340"/>
        <w:bidi w:val="1"/>
      </w:pPr>
      <w:r>
        <w:rPr>
          <w:color w:val="136F73"/>
        </w:rPr>
        <w:t xml:space="preserve">● </w:t>
      </w:r>
      <w:r>
        <w:rPr>
          <w:rFonts w:ascii="Vazirmatn" w:hAnsi="Vazirmatn"/>
          <w:b/>
        </w:rPr>
        <w:t>Erythromycin ۲۵۰ mg IV</w:t>
      </w:r>
      <w:r>
        <w:rPr>
          <w:rFonts w:ascii="Vazirmatn" w:hAnsi="Vazirmatn"/>
        </w:rPr>
        <w:t xml:space="preserve"> در ۵–۳۰ دقیقه، </w:t>
      </w:r>
      <w:r>
        <w:rPr>
          <w:rFonts w:ascii="Vazirmatn" w:hAnsi="Vazirmatn"/>
          <w:b/>
        </w:rPr>
        <w:t>۲۰–۹۰ دقیقه پیش از اندوسکوپی</w:t>
      </w:r>
      <w:r>
        <w:rPr>
          <w:rFonts w:ascii="Vazirmatn" w:hAnsi="Vazirmatn"/>
        </w:rPr>
        <w:t xml:space="preserve"> (ACG 2021؛ ESGE: ۳۰–۱۲۰ دقیقه) ← خالی کردن معده، دید بهتر، نیاز کمتر به تکرار (در صورت نبود منع — QT طولانی).</w:t>
      </w:r>
    </w:p>
    <w:p>
      <w:pPr>
        <w:ind w:right="340"/>
        <w:bidi w:val="1"/>
      </w:pPr>
      <w:r>
        <w:rPr>
          <w:color w:val="136F73"/>
        </w:rPr>
        <w:t xml:space="preserve">● </w:t>
      </w:r>
      <w:r>
        <w:rPr>
          <w:rFonts w:ascii="Vazirmatn" w:hAnsi="Vazirmatn"/>
          <w:b/>
        </w:rPr>
        <w:t>تصنیف Forrest</w:t>
      </w:r>
      <w:r>
        <w:rPr>
          <w:rFonts w:ascii="Vazirmatn" w:hAnsi="Vazirmatn"/>
        </w:rPr>
        <w:t xml:space="preserve"> (خطر خونریزی دوباره):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Forrest</w:t>
            </w:r>
          </w:p>
        </w:tc>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خطر خونریزی دوباره بدون تداوی</w:t>
            </w:r>
          </w:p>
        </w:tc>
        <w:tc>
          <w:tcPr>
            <w:tcW w:type="dxa" w:w="2578"/>
            <w:shd w:val="clear" w:fill="136f73"/>
          </w:tcPr>
          <w:p>
            <w:pPr>
              <w:bidi w:val="1"/>
            </w:pPr>
            <w:r/>
            <w:r>
              <w:rPr>
                <w:b/>
                <w:color w:val="FFFFFF"/>
                <w:sz w:val="19"/>
              </w:rPr>
              <w:t>اقدام</w:t>
            </w:r>
          </w:p>
        </w:tc>
      </w:tr>
      <w:tr>
        <w:tc>
          <w:tcPr>
            <w:tcW w:type="dxa" w:w="2578"/>
          </w:tcPr>
          <w:p>
            <w:pPr>
              <w:bidi w:val="1"/>
            </w:pPr>
            <w:r>
              <w:rPr>
                <w:sz w:val="18"/>
              </w:rPr>
            </w:r>
            <w:r>
              <w:rPr>
                <w:rFonts w:ascii="Vazirmatn" w:hAnsi="Vazirmatn"/>
                <w:b/>
                <w:sz w:val="18"/>
              </w:rPr>
              <w:t>Ib</w:t>
            </w:r>
          </w:p>
        </w:tc>
        <w:tc>
          <w:tcPr>
            <w:tcW w:type="dxa" w:w="2578"/>
          </w:tcPr>
          <w:p>
            <w:pPr>
              <w:bidi w:val="1"/>
            </w:pPr>
            <w:r>
              <w:rPr>
                <w:sz w:val="18"/>
              </w:rPr>
            </w:r>
            <w:r>
              <w:rPr>
                <w:rFonts w:ascii="Vazirmatn" w:hAnsi="Vazirmatn"/>
                <w:sz w:val="18"/>
              </w:rPr>
              <w:t xml:space="preserve">خونریزی </w:t>
            </w:r>
            <w:r>
              <w:rPr>
                <w:rFonts w:ascii="Vazirmatn" w:hAnsi="Vazirmatn"/>
                <w:b/>
                <w:sz w:val="18"/>
              </w:rPr>
              <w:t>تراوشی (Oozing)</w:t>
            </w:r>
          </w:p>
        </w:tc>
        <w:tc>
          <w:tcPr>
            <w:tcW w:type="dxa" w:w="2578"/>
          </w:tcPr>
          <w:p>
            <w:pPr>
              <w:bidi w:val="1"/>
            </w:pPr>
            <w:r>
              <w:rPr>
                <w:sz w:val="18"/>
              </w:rPr>
            </w:r>
            <w:r>
              <w:rPr>
                <w:rFonts w:ascii="Vazirmatn" w:hAnsi="Vazirmatn"/>
                <w:sz w:val="18"/>
              </w:rPr>
              <w:t>بلند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IIa</w:t>
            </w:r>
          </w:p>
        </w:tc>
        <w:tc>
          <w:tcPr>
            <w:tcW w:type="dxa" w:w="2578"/>
          </w:tcPr>
          <w:p>
            <w:pPr>
              <w:bidi w:val="1"/>
            </w:pPr>
            <w:r>
              <w:rPr>
                <w:sz w:val="18"/>
              </w:rPr>
            </w:r>
            <w:r>
              <w:rPr>
                <w:rFonts w:ascii="Vazirmatn" w:hAnsi="Vazirmatn"/>
                <w:b/>
                <w:sz w:val="18"/>
              </w:rPr>
              <w:t>رگ قابل دید (Visible vessel)</w:t>
            </w:r>
          </w:p>
        </w:tc>
        <w:tc>
          <w:tcPr>
            <w:tcW w:type="dxa" w:w="2578"/>
          </w:tcPr>
          <w:p>
            <w:pPr>
              <w:bidi w:val="1"/>
            </w:pPr>
            <w:r>
              <w:rPr>
                <w:sz w:val="18"/>
              </w:rPr>
            </w:r>
            <w:r>
              <w:rPr>
                <w:rFonts w:ascii="Vazirmatn" w:hAnsi="Vazirmatn"/>
                <w:sz w:val="18"/>
              </w:rPr>
              <w:t>~۴۰–۵۰ فیصد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IIb</w:t>
            </w:r>
          </w:p>
        </w:tc>
        <w:tc>
          <w:tcPr>
            <w:tcW w:type="dxa" w:w="2578"/>
          </w:tcPr>
          <w:p>
            <w:pPr>
              <w:bidi w:val="1"/>
            </w:pPr>
            <w:r>
              <w:rPr>
                <w:sz w:val="18"/>
              </w:rPr>
            </w:r>
            <w:r>
              <w:rPr>
                <w:rFonts w:ascii="Vazirmatn" w:hAnsi="Vazirmatn"/>
                <w:b/>
                <w:sz w:val="18"/>
              </w:rPr>
              <w:t>لختهٔ چسپیده</w:t>
            </w:r>
          </w:p>
        </w:tc>
        <w:tc>
          <w:tcPr>
            <w:tcW w:type="dxa" w:w="2578"/>
          </w:tcPr>
          <w:p>
            <w:pPr>
              <w:bidi w:val="1"/>
            </w:pPr>
            <w:r>
              <w:rPr>
                <w:sz w:val="18"/>
              </w:rPr>
            </w:r>
            <w:r>
              <w:rPr>
                <w:rFonts w:ascii="Vazirmatn" w:hAnsi="Vazirmatn"/>
                <w:sz w:val="18"/>
              </w:rPr>
              <w:t>~۲۰–۳۰ فیصد</w:t>
            </w:r>
          </w:p>
        </w:tc>
        <w:tc>
          <w:tcPr>
            <w:tcW w:type="dxa" w:w="2578"/>
          </w:tcPr>
          <w:p>
            <w:pPr>
              <w:bidi w:val="1"/>
            </w:pPr>
            <w:r>
              <w:rPr>
                <w:sz w:val="18"/>
              </w:rPr>
            </w:r>
            <w:r>
              <w:rPr>
                <w:rFonts w:ascii="Vazirmatn" w:hAnsi="Vazirmatn"/>
                <w:sz w:val="18"/>
              </w:rPr>
              <w:t>برداشتن لخته و تداوی زیرین (در نظر گرفته شود)</w:t>
            </w:r>
          </w:p>
        </w:tc>
      </w:tr>
      <w:tr>
        <w:tc>
          <w:tcPr>
            <w:tcW w:type="dxa" w:w="2578"/>
          </w:tcPr>
          <w:p>
            <w:pPr>
              <w:bidi w:val="1"/>
            </w:pPr>
            <w:r>
              <w:rPr>
                <w:sz w:val="18"/>
              </w:rPr>
            </w:r>
            <w:r>
              <w:rPr>
                <w:rFonts w:ascii="Vazirmatn" w:hAnsi="Vazirmatn"/>
                <w:b/>
                <w:sz w:val="18"/>
              </w:rPr>
              <w:t>IIc</w:t>
            </w:r>
          </w:p>
        </w:tc>
        <w:tc>
          <w:tcPr>
            <w:tcW w:type="dxa" w:w="2578"/>
          </w:tcPr>
          <w:p>
            <w:pPr>
              <w:bidi w:val="1"/>
            </w:pPr>
            <w:r>
              <w:rPr>
                <w:sz w:val="18"/>
              </w:rPr>
            </w:r>
            <w:r>
              <w:rPr>
                <w:rFonts w:ascii="Vazirmatn" w:hAnsi="Vazirmatn"/>
                <w:sz w:val="18"/>
              </w:rPr>
              <w:t>لکهٔ سیاه صاف</w:t>
            </w:r>
          </w:p>
        </w:tc>
        <w:tc>
          <w:tcPr>
            <w:tcW w:type="dxa" w:w="2578"/>
          </w:tcPr>
          <w:p>
            <w:pPr>
              <w:bidi w:val="1"/>
            </w:pPr>
            <w:r>
              <w:rPr>
                <w:sz w:val="18"/>
              </w:rPr>
            </w:r>
            <w:r>
              <w:rPr>
                <w:rFonts w:ascii="Vazirmatn" w:hAnsi="Vazirmatn"/>
                <w:sz w:val="18"/>
              </w:rPr>
              <w:t>کمتر از ۱۰ فیصد</w:t>
            </w:r>
          </w:p>
        </w:tc>
        <w:tc>
          <w:tcPr>
            <w:tcW w:type="dxa" w:w="2578"/>
          </w:tcPr>
          <w:p>
            <w:pPr>
              <w:bidi w:val="1"/>
            </w:pPr>
            <w:r>
              <w:rPr>
                <w:sz w:val="18"/>
              </w:rPr>
            </w:r>
            <w:r>
              <w:rPr>
                <w:rFonts w:ascii="Vazirmatn" w:hAnsi="Vazirmatn"/>
                <w:sz w:val="18"/>
              </w:rPr>
              <w:t>فقط PPI فمی</w:t>
            </w:r>
          </w:p>
        </w:tc>
      </w:tr>
      <w:tr>
        <w:tc>
          <w:tcPr>
            <w:tcW w:type="dxa" w:w="2578"/>
          </w:tcPr>
          <w:p>
            <w:pPr>
              <w:bidi w:val="1"/>
            </w:pPr>
            <w:r>
              <w:rPr>
                <w:sz w:val="18"/>
              </w:rPr>
            </w:r>
            <w:r>
              <w:rPr>
                <w:rFonts w:ascii="Vazirmatn" w:hAnsi="Vazirmatn"/>
                <w:b/>
                <w:sz w:val="18"/>
              </w:rPr>
              <w:t>III</w:t>
            </w:r>
          </w:p>
        </w:tc>
        <w:tc>
          <w:tcPr>
            <w:tcW w:type="dxa" w:w="2578"/>
          </w:tcPr>
          <w:p>
            <w:pPr>
              <w:bidi w:val="1"/>
            </w:pPr>
            <w:r>
              <w:rPr>
                <w:sz w:val="18"/>
              </w:rPr>
            </w:r>
            <w:r>
              <w:rPr>
                <w:rFonts w:ascii="Vazirmatn" w:hAnsi="Vazirmatn"/>
                <w:sz w:val="18"/>
              </w:rPr>
              <w:t>قاعدهٔ پاک</w:t>
            </w:r>
          </w:p>
        </w:tc>
        <w:tc>
          <w:tcPr>
            <w:tcW w:type="dxa" w:w="2578"/>
          </w:tcPr>
          <w:p>
            <w:pPr>
              <w:bidi w:val="1"/>
            </w:pPr>
            <w:r>
              <w:rPr>
                <w:sz w:val="18"/>
              </w:rPr>
            </w:r>
            <w:r>
              <w:rPr>
                <w:rFonts w:ascii="Vazirmatn" w:hAnsi="Vazirmatn"/>
                <w:sz w:val="18"/>
              </w:rPr>
              <w:t>کمتر از ۵ فیصد</w:t>
            </w:r>
          </w:p>
        </w:tc>
        <w:tc>
          <w:tcPr>
            <w:tcW w:type="dxa" w:w="2578"/>
          </w:tcPr>
          <w:p>
            <w:pPr>
              <w:bidi w:val="1"/>
            </w:pPr>
            <w:r>
              <w:rPr>
                <w:sz w:val="18"/>
              </w:rPr>
            </w:r>
            <w:r>
              <w:rPr>
                <w:rFonts w:ascii="Vazirmatn" w:hAnsi="Vazirmatn"/>
                <w:sz w:val="18"/>
              </w:rPr>
              <w:t>PPI فمی، ترخیص زودهنگام</w:t>
            </w:r>
          </w:p>
        </w:tc>
      </w:tr>
    </w:tbl>
    <w:p>
      <w:pPr>
        <w:ind w:right="340"/>
        <w:bidi w:val="1"/>
      </w:pPr>
      <w:r>
        <w:rPr>
          <w:color w:val="136F73"/>
        </w:rPr>
        <w:t xml:space="preserve">● </w:t>
      </w:r>
      <w:r>
        <w:rPr>
          <w:rFonts w:ascii="Vazirmatn" w:hAnsi="Vazirmatn"/>
          <w:b/>
        </w:rPr>
        <w:t>کولونوسکوپی</w:t>
      </w:r>
      <w:r>
        <w:rPr>
          <w:rFonts w:ascii="Vazirmatn" w:hAnsi="Vazirmatn"/>
        </w:rPr>
        <w:t xml:space="preserve"> در LGIB — پس از </w:t>
      </w:r>
      <w:r>
        <w:rPr>
          <w:rFonts w:ascii="Vazirmatn" w:hAnsi="Vazirmatn"/>
          <w:b/>
        </w:rPr>
        <w:t>آماده‌سازی سریع روده</w:t>
      </w:r>
      <w:r>
        <w:rPr>
          <w:rFonts w:ascii="Vazirmatn" w:hAnsi="Vazirmatn"/>
        </w:rPr>
        <w:t xml:space="preserve"> (۴–۶ لیتر PEG) در ۲۴ ساعت در مریضان بستری (BSG 2019: در موارد قابل ملاحظه در اولین لیست ممکن).</w:t>
      </w:r>
    </w:p>
    <w:p>
      <w:pPr>
        <w:ind w:right="340"/>
        <w:bidi w:val="1"/>
      </w:pPr>
      <w:r>
        <w:rPr>
          <w:color w:val="136F73"/>
        </w:rPr>
        <w:t xml:space="preserve">● </w:t>
      </w:r>
      <w:r>
        <w:rPr>
          <w:rFonts w:ascii="Vazirmatn" w:hAnsi="Vazirmatn"/>
          <w:b/>
        </w:rPr>
        <w:t>CT انجیوگرافی (CTA):</w:t>
      </w:r>
      <w:r>
        <w:rPr>
          <w:rFonts w:ascii="Vazirmatn" w:hAnsi="Vazirmatn"/>
        </w:rPr>
        <w:t xml:space="preserve"> </w:t>
      </w:r>
      <w:r>
        <w:rPr>
          <w:rFonts w:ascii="Vazirmatn" w:hAnsi="Vazirmatn"/>
          <w:b/>
        </w:rPr>
        <w:t>LGIB ناپایدار</w:t>
      </w:r>
      <w:r>
        <w:rPr>
          <w:rFonts w:ascii="Vazirmatn" w:hAnsi="Vazirmatn"/>
        </w:rPr>
        <w:t xml:space="preserve"> (Shock index بیش از ۱) — </w:t>
      </w:r>
      <w:r>
        <w:rPr>
          <w:rFonts w:ascii="Vazirmatn" w:hAnsi="Vazirmatn"/>
          <w:b/>
        </w:rPr>
        <w:t>پیش از کولونوسکوپی</w:t>
      </w:r>
      <w:r>
        <w:rPr>
          <w:rFonts w:ascii="Vazirmatn" w:hAnsi="Vazirmatn"/>
        </w:rPr>
        <w:t xml:space="preserve"> (BSG 2019)؛ یا UGIB که اندوسکوپی منبع را نشان نداد. (سرعت خونریزی ≥ ۰.۳–۰.۵ ml/min لازم است.)</w:t>
      </w:r>
    </w:p>
    <w:p>
      <w:pPr>
        <w:bidi w:val="1"/>
      </w:pPr>
      <w:r>
        <w:rPr>
          <w:rFonts w:ascii="Vazirmatn" w:hAnsi="Vazirmatn"/>
          <w:b/>
        </w:rPr>
        <w:t>سطح ۳:</w:t>
      </w:r>
    </w:p>
    <w:p>
      <w:pPr>
        <w:ind w:right="340"/>
        <w:bidi w:val="1"/>
      </w:pPr>
      <w:r>
        <w:rPr>
          <w:color w:val="136F73"/>
        </w:rPr>
        <w:t xml:space="preserve">● </w:t>
      </w:r>
      <w:r>
        <w:rPr>
          <w:rFonts w:ascii="Vazirmatn" w:hAnsi="Vazirmatn"/>
          <w:b/>
        </w:rPr>
        <w:t>انجیوگرافی و امبولیزیشن</w:t>
      </w:r>
      <w:r>
        <w:rPr>
          <w:rFonts w:ascii="Vazirmatn" w:hAnsi="Vazirmatn"/>
        </w:rPr>
        <w:t xml:space="preserve"> (Transcatheter arterial embolisation — TAE).</w:t>
      </w:r>
    </w:p>
    <w:p>
      <w:pPr>
        <w:ind w:right="340"/>
        <w:bidi w:val="1"/>
      </w:pPr>
      <w:r>
        <w:rPr>
          <w:color w:val="136F73"/>
        </w:rPr>
        <w:t xml:space="preserve">● </w:t>
      </w:r>
      <w:r>
        <w:rPr>
          <w:rFonts w:ascii="Vazirmatn" w:hAnsi="Vazirmatn"/>
          <w:b/>
        </w:rPr>
        <w:t>Capsule endoscopy</w:t>
      </w:r>
      <w:r>
        <w:rPr>
          <w:rFonts w:ascii="Vazirmatn" w:hAnsi="Vazirmatn"/>
        </w:rPr>
        <w:t xml:space="preserve"> و </w:t>
      </w:r>
      <w:r>
        <w:rPr>
          <w:rFonts w:ascii="Vazirmatn" w:hAnsi="Vazirmatn"/>
          <w:b/>
        </w:rPr>
        <w:t>Device-assisted enteroscopy</w:t>
      </w:r>
      <w:r>
        <w:rPr>
          <w:rFonts w:ascii="Vazirmatn" w:hAnsi="Vazirmatn"/>
        </w:rPr>
        <w:t xml:space="preserve"> (خونریزی روده باریک).</w:t>
      </w:r>
    </w:p>
    <w:p>
      <w:pPr>
        <w:ind w:right="340"/>
        <w:bidi w:val="1"/>
      </w:pPr>
      <w:r>
        <w:rPr>
          <w:color w:val="136F73"/>
        </w:rPr>
        <w:t xml:space="preserve">● </w:t>
      </w:r>
      <w:r>
        <w:rPr>
          <w:rFonts w:ascii="Vazirmatn" w:hAnsi="Vazirmatn"/>
          <w:b/>
        </w:rPr>
        <w:t>H. pylori:</w:t>
      </w:r>
      <w:r>
        <w:rPr>
          <w:rFonts w:ascii="Vazirmatn" w:hAnsi="Vazirmatn"/>
        </w:rPr>
        <w:t xml:space="preserve"> </w:t>
      </w:r>
      <w:r>
        <w:rPr>
          <w:rFonts w:ascii="Vazirmatn" w:hAnsi="Vazirmatn"/>
          <w:b/>
        </w:rPr>
        <w:t>بیوپسی در همان اندوسکوپی</w:t>
      </w:r>
      <w:r>
        <w:rPr>
          <w:rFonts w:ascii="Vazirmatn" w:hAnsi="Vazirmatn"/>
        </w:rPr>
        <w:t xml:space="preserve"> (⚠️ حساسیت در خونریزی حاد و با PPI کمتر است ← </w:t>
      </w:r>
      <w:r>
        <w:rPr>
          <w:rFonts w:ascii="Vazirmatn" w:hAnsi="Vazirmatn"/>
          <w:b/>
        </w:rPr>
        <w:t>اگر منفی بود، دوباره بعداً تست کن</w:t>
      </w:r>
      <w:r>
        <w:rPr>
          <w:rFonts w:ascii="Vazirmatn" w:hAnsi="Vazirmatn"/>
        </w:rPr>
        <w:t xml:space="preserve"> — تست تنفس یوریا یا انتی‌جن مواد غایطه، ۲ هفته پس از قطع PPI).</w:t>
      </w:r>
    </w:p>
    <w:p>
      <w:pPr>
        <w:spacing w:before="280"/>
        <w:bidi w:val="1"/>
      </w:pPr>
      <w:r>
        <w:rPr>
          <w:rFonts w:ascii="Vazirmatn" w:hAnsi="Vazirmatn"/>
          <w:b/>
          <w:color w:val="0F2744"/>
          <w:sz w:val="29"/>
        </w:rPr>
        <w:t>🔹 ۹. Diagnosis &amp; Diagnostic Criteria (معیارهای قطعی) — طبقه‌بندی خطر</w:t>
      </w:r>
    </w:p>
    <w:p>
      <w:pPr>
        <w:bidi w:val="1"/>
      </w:pPr>
      <w:r>
        <w:rPr>
          <w:rFonts w:ascii="Vazirmatn" w:hAnsi="Vazirmatn"/>
          <w:b/>
        </w:rPr>
        <w:t>امتیاز Glasgow-Blatchford (GBS)</w:t>
      </w:r>
      <w:r>
        <w:rPr>
          <w:rFonts w:ascii="Vazirmatn" w:hAnsi="Vazirmatn"/>
        </w:rPr>
        <w:t xml:space="preserve"> — </w:t>
      </w:r>
      <w:r>
        <w:rPr>
          <w:rFonts w:ascii="Vazirmatn" w:hAnsi="Vazirmatn"/>
          <w:b/>
        </w:rPr>
        <w:t>پیش از اندوسکوپی: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متغیر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Hb مرد (g/dL):</w:t>
            </w:r>
            <w:r>
              <w:rPr>
                <w:rFonts w:ascii="Vazirmatn" w:hAnsi="Vazirmatn"/>
                <w:sz w:val="18"/>
              </w:rPr>
              <w:t xml:space="preserve"> ۱۲–۱۳ / ۱۰–۱۲ / کمتر از ۱۰</w:t>
            </w:r>
          </w:p>
        </w:tc>
        <w:tc>
          <w:tcPr>
            <w:tcW w:type="dxa" w:w="5156"/>
          </w:tcPr>
          <w:p>
            <w:pPr>
              <w:bidi w:val="1"/>
            </w:pPr>
            <w:r>
              <w:rPr>
                <w:sz w:val="18"/>
              </w:rPr>
            </w:r>
            <w:r>
              <w:rPr>
                <w:rFonts w:ascii="Vazirmatn" w:hAnsi="Vazirmatn"/>
                <w:sz w:val="18"/>
              </w:rPr>
              <w:t>۱ / ۳ / ۶</w:t>
            </w:r>
          </w:p>
        </w:tc>
      </w:tr>
      <w:tr>
        <w:tc>
          <w:tcPr>
            <w:tcW w:type="dxa" w:w="5156"/>
          </w:tcPr>
          <w:p>
            <w:pPr>
              <w:bidi w:val="1"/>
            </w:pPr>
            <w:r>
              <w:rPr>
                <w:sz w:val="18"/>
              </w:rPr>
            </w:r>
            <w:r>
              <w:rPr>
                <w:rFonts w:ascii="Vazirmatn" w:hAnsi="Vazirmatn"/>
                <w:b/>
                <w:sz w:val="18"/>
              </w:rPr>
              <w:t>Hb زن (g/dL):</w:t>
            </w:r>
            <w:r>
              <w:rPr>
                <w:rFonts w:ascii="Vazirmatn" w:hAnsi="Vazirmatn"/>
                <w:sz w:val="18"/>
              </w:rPr>
              <w:t xml:space="preserve"> ۱۰–۱۲ / کمتر از ۱۰</w:t>
            </w:r>
          </w:p>
        </w:tc>
        <w:tc>
          <w:tcPr>
            <w:tcW w:type="dxa" w:w="5156"/>
          </w:tcPr>
          <w:p>
            <w:pPr>
              <w:bidi w:val="1"/>
            </w:pPr>
            <w:r>
              <w:rPr>
                <w:sz w:val="18"/>
              </w:rPr>
            </w:r>
            <w:r>
              <w:rPr>
                <w:rFonts w:ascii="Vazirmatn" w:hAnsi="Vazirmatn"/>
                <w:sz w:val="18"/>
              </w:rPr>
              <w:t>۱ / ۶</w:t>
            </w:r>
          </w:p>
        </w:tc>
      </w:tr>
      <w:tr>
        <w:tc>
          <w:tcPr>
            <w:tcW w:type="dxa" w:w="5156"/>
          </w:tcPr>
          <w:p>
            <w:pPr>
              <w:bidi w:val="1"/>
            </w:pPr>
            <w:r>
              <w:rPr>
                <w:sz w:val="18"/>
              </w:rPr>
            </w:r>
            <w:r>
              <w:rPr>
                <w:rFonts w:ascii="Vazirmatn" w:hAnsi="Vazirmatn"/>
                <w:b/>
                <w:sz w:val="18"/>
              </w:rPr>
              <w:t>SBP (mmHg):</w:t>
            </w:r>
            <w:r>
              <w:rPr>
                <w:rFonts w:ascii="Vazirmatn" w:hAnsi="Vazirmatn"/>
                <w:sz w:val="18"/>
              </w:rPr>
              <w:t xml:space="preserve"> ۱۰۰–۱۰۹ / ۹۰–۹۹ / کمتر از ۹۰</w:t>
            </w:r>
          </w:p>
        </w:tc>
        <w:tc>
          <w:tcPr>
            <w:tcW w:type="dxa" w:w="5156"/>
          </w:tcPr>
          <w:p>
            <w:pPr>
              <w:bidi w:val="1"/>
            </w:pPr>
            <w:r>
              <w:rPr>
                <w:sz w:val="18"/>
              </w:rPr>
            </w:r>
            <w:r>
              <w:rPr>
                <w:rFonts w:ascii="Vazirmatn" w:hAnsi="Vazirmatn"/>
                <w:sz w:val="18"/>
              </w:rPr>
              <w:t>۱ / ۲ / ۳</w:t>
            </w:r>
          </w:p>
        </w:tc>
      </w:tr>
      <w:tr>
        <w:tc>
          <w:tcPr>
            <w:tcW w:type="dxa" w:w="5156"/>
          </w:tcPr>
          <w:p>
            <w:pPr>
              <w:bidi w:val="1"/>
            </w:pPr>
            <w:r>
              <w:rPr>
                <w:sz w:val="18"/>
              </w:rPr>
            </w:r>
            <w:r>
              <w:rPr>
                <w:rFonts w:ascii="Vazirmatn" w:hAnsi="Vazirmatn"/>
                <w:b/>
                <w:sz w:val="18"/>
              </w:rPr>
              <w:t>نبض ≥ ۱۰۰</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Melaena</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سنکوپ</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مرض کبد</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۲</w:t>
            </w:r>
          </w:p>
        </w:tc>
      </w:tr>
    </w:tbl>
    <w:p>
      <w:pPr>
        <w:ind w:right="340"/>
        <w:bidi w:val="1"/>
      </w:pPr>
      <w:r>
        <w:rPr>
          <w:color w:val="136F73"/>
        </w:rPr>
        <w:t xml:space="preserve">● </w:t>
      </w:r>
      <w:r>
        <w:rPr>
          <w:rFonts w:ascii="Vazirmatn" w:hAnsi="Vazirmatn"/>
        </w:rPr>
        <w:t xml:space="preserve">✅ </w:t>
      </w:r>
      <w:r>
        <w:rPr>
          <w:rFonts w:ascii="Vazirmatn" w:hAnsi="Vazirmatn"/>
          <w:b/>
        </w:rPr>
        <w:t>GBS ≤ ۱</w:t>
      </w:r>
      <w:r>
        <w:rPr>
          <w:rFonts w:ascii="Vazirmatn" w:hAnsi="Vazirmatn"/>
        </w:rPr>
        <w:t xml:space="preserve"> (ACG 2021؛ ESGE: ≤ ۱) ← </w:t>
      </w:r>
      <w:r>
        <w:rPr>
          <w:rFonts w:ascii="Vazirmatn" w:hAnsi="Vazirmatn"/>
          <w:b/>
        </w:rPr>
        <w:t>خطر بسیار پایین</w:t>
      </w:r>
      <w:r>
        <w:rPr>
          <w:rFonts w:ascii="Vazirmatn" w:hAnsi="Vazirmatn"/>
        </w:rPr>
        <w:t xml:space="preserve"> ← </w:t>
      </w:r>
      <w:r>
        <w:rPr>
          <w:rFonts w:ascii="Vazirmatn" w:hAnsi="Vazirmatn"/>
          <w:b/>
        </w:rPr>
        <w:t>ترخیص سرپایی</w:t>
      </w:r>
      <w:r>
        <w:rPr>
          <w:rFonts w:ascii="Vazirmatn" w:hAnsi="Vazirmatn"/>
        </w:rPr>
        <w:t xml:space="preserve"> با اندوسکوپی سرپایی (حساسیت بسیار بلند برای نیاز به مداخله).</w:t>
      </w:r>
    </w:p>
    <w:p>
      <w:pPr>
        <w:ind w:right="340"/>
        <w:bidi w:val="1"/>
      </w:pPr>
      <w:r>
        <w:rPr>
          <w:color w:val="136F73"/>
        </w:rPr>
        <w:t xml:space="preserve">● </w:t>
      </w:r>
      <w:r>
        <w:rPr>
          <w:rFonts w:ascii="Vazirmatn" w:hAnsi="Vazirmatn"/>
          <w:b/>
        </w:rPr>
        <w:t>Rockall</w:t>
      </w:r>
      <w:r>
        <w:rPr>
          <w:rFonts w:ascii="Vazirmatn" w:hAnsi="Vazirmatn"/>
        </w:rPr>
        <w:t xml:space="preserve"> (پس از اندوسکوپی — مرگ‌ومیر)؛ </w:t>
      </w:r>
      <w:r>
        <w:rPr>
          <w:rFonts w:ascii="Vazirmatn" w:hAnsi="Vazirmatn"/>
          <w:b/>
        </w:rPr>
        <w:t>AIMS65</w:t>
      </w:r>
      <w:r>
        <w:rPr>
          <w:rFonts w:ascii="Vazirmatn" w:hAnsi="Vazirmatn"/>
        </w:rPr>
        <w:t xml:space="preserve"> (Albumin کمتر از ۳، INR بیش از ۱.۵، Mental status، SBP ≤ ۹۰، Age ≥ ۶۵ — مرگ‌ومیر).</w:t>
      </w:r>
    </w:p>
    <w:p>
      <w:pPr>
        <w:ind w:right="340"/>
        <w:bidi w:val="1"/>
      </w:pPr>
      <w:r>
        <w:rPr>
          <w:color w:val="136F73"/>
        </w:rPr>
        <w:t xml:space="preserve">● </w:t>
      </w:r>
      <w:r>
        <w:rPr>
          <w:rFonts w:ascii="Vazirmatn" w:hAnsi="Vazirmatn"/>
          <w:b/>
        </w:rPr>
        <w:t>LGIB — امتیاز Oakland</w:t>
      </w:r>
      <w:r>
        <w:rPr>
          <w:rFonts w:ascii="Vazirmatn" w:hAnsi="Vazirmatn"/>
        </w:rPr>
        <w:t xml:space="preserve"> (BSG 2019): </w:t>
      </w:r>
      <w:r>
        <w:rPr>
          <w:rFonts w:ascii="Vazirmatn" w:hAnsi="Vazirmatn"/>
          <w:b/>
        </w:rPr>
        <w:t>≤ ۸</w:t>
      </w:r>
      <w:r>
        <w:rPr>
          <w:rFonts w:ascii="Vazirmatn" w:hAnsi="Vazirmatn"/>
        </w:rPr>
        <w:t xml:space="preserve"> ← ترخیص ایمن و بررسی سرپایی.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w:t>
      </w:r>
      <w:r>
        <w:rPr>
          <w:rFonts w:ascii="Vazirmatn" w:hAnsi="Vazirmatn"/>
        </w:rPr>
        <w:t xml:space="preserve">؛ اگر شعور کم است یا Haematemesis شدید ← </w:t>
      </w:r>
      <w:r>
        <w:rPr>
          <w:rFonts w:ascii="Vazirmatn" w:hAnsi="Vazirmatn"/>
          <w:b/>
        </w:rPr>
        <w:t>محافظت راه هوایی (انتوباسیون)</w:t>
      </w:r>
      <w:r>
        <w:rPr>
          <w:rFonts w:ascii="Vazirmatn" w:hAnsi="Vazirmatn"/>
        </w:rPr>
        <w:t xml:space="preserve"> پیش از اندوسکوپی.</w:t>
      </w:r>
    </w:p>
    <w:p>
      <w:pPr>
        <w:ind w:right="340"/>
        <w:bidi w:val="1"/>
      </w:pPr>
      <w:r>
        <w:rPr>
          <w:b/>
          <w:color w:val="136F73"/>
        </w:rPr>
        <w:t xml:space="preserve">2. </w:t>
      </w:r>
      <w:r>
        <w:rPr>
          <w:rFonts w:ascii="Vazirmatn" w:hAnsi="Vazirmatn"/>
          <w:b/>
        </w:rPr>
        <w:t>دو کنولای بزرگ (۱۶–۱۸G)</w:t>
      </w:r>
      <w:r>
        <w:rPr>
          <w:rFonts w:ascii="Vazirmatn" w:hAnsi="Vazirmatn"/>
        </w:rPr>
        <w:t xml:space="preserve">؛ مایع </w:t>
      </w:r>
      <w:r>
        <w:rPr>
          <w:rFonts w:ascii="Vazirmatn" w:hAnsi="Vazirmatn"/>
          <w:b/>
        </w:rPr>
        <w:t>کرستالوئید</w:t>
      </w:r>
      <w:r>
        <w:rPr>
          <w:rFonts w:ascii="Vazirmatn" w:hAnsi="Vazirmatn"/>
        </w:rPr>
        <w:t xml:space="preserve"> (Ringer lactate یا NS) برای حفظ پرفیوژن — ⚠️ </w:t>
      </w:r>
      <w:r>
        <w:rPr>
          <w:rFonts w:ascii="Vazirmatn" w:hAnsi="Vazirmatn"/>
          <w:b/>
        </w:rPr>
        <w:t>از مایع زیاد اجتناب کن</w:t>
      </w:r>
      <w:r>
        <w:rPr>
          <w:rFonts w:ascii="Vazirmatn" w:hAnsi="Vazirmatn"/>
        </w:rPr>
        <w:t xml:space="preserve"> (هدف SBP حدود ۹۰–۱۰۰، MAP حدود ۶۵).</w:t>
      </w:r>
    </w:p>
    <w:p>
      <w:pPr>
        <w:ind w:right="340"/>
        <w:bidi w:val="1"/>
      </w:pPr>
      <w:r>
        <w:rPr>
          <w:b/>
          <w:color w:val="136F73"/>
        </w:rPr>
        <w:t xml:space="preserve">3. </w:t>
      </w:r>
      <w:r>
        <w:rPr>
          <w:rFonts w:ascii="Vazirmatn" w:hAnsi="Vazirmatn"/>
          <w:b/>
        </w:rPr>
        <w:t>ترانسفیوژن محدود (Restrictive transfusion):</w:t>
      </w:r>
    </w:p>
    <w:p>
      <w:pPr>
        <w:ind w:right="340"/>
        <w:bidi w:val="1"/>
      </w:pPr>
      <w:r>
        <w:rPr>
          <w:color w:val="136F73"/>
        </w:rPr>
        <w:t xml:space="preserve">● </w:t>
      </w:r>
      <w:r>
        <w:rPr>
          <w:rFonts w:ascii="Vazirmatn" w:hAnsi="Vazirmatn"/>
          <w:b/>
        </w:rPr>
        <w:t>Hb آستانه: کمتر از ۷ g/dL ← هدف ۷–۹ g/dL</w:t>
      </w:r>
      <w:r>
        <w:rPr>
          <w:rFonts w:ascii="Vazirmatn" w:hAnsi="Vazirmatn"/>
        </w:rPr>
        <w:t xml:space="preserve"> (Villanueva 2013 — </w:t>
      </w:r>
      <w:r>
        <w:rPr>
          <w:rFonts w:ascii="Vazirmatn" w:hAnsi="Vazirmatn"/>
          <w:b/>
        </w:rPr>
        <w:t>مرگ‌ومیر کمتر</w:t>
      </w:r>
      <w:r>
        <w:rPr>
          <w:rFonts w:ascii="Vazirmatn" w:hAnsi="Vazirmatn"/>
        </w:rPr>
        <w:t>، به‌ویژه در سیروز Child A/B).</w:t>
      </w:r>
    </w:p>
    <w:p>
      <w:pPr>
        <w:ind w:right="340"/>
        <w:bidi w:val="1"/>
      </w:pPr>
      <w:r>
        <w:rPr>
          <w:color w:val="136F73"/>
        </w:rPr>
        <w:t xml:space="preserve">● </w:t>
      </w:r>
      <w:r>
        <w:rPr>
          <w:rFonts w:ascii="Vazirmatn" w:hAnsi="Vazirmatn"/>
          <w:b/>
        </w:rPr>
        <w:t>امراض قلبی-عروقی:</w:t>
      </w:r>
      <w:r>
        <w:rPr>
          <w:rFonts w:ascii="Vazirmatn" w:hAnsi="Vazirmatn"/>
        </w:rPr>
        <w:t xml:space="preserve"> آستانهٔ </w:t>
      </w:r>
      <w:r>
        <w:rPr>
          <w:rFonts w:ascii="Vazirmatn" w:hAnsi="Vazirmatn"/>
          <w:b/>
        </w:rPr>
        <w:t>۸ g/dL</w:t>
      </w:r>
      <w:r>
        <w:rPr>
          <w:rFonts w:ascii="Vazirmatn" w:hAnsi="Vazirmatn"/>
        </w:rPr>
        <w:t xml:space="preserve"> و هدف ≥ ۱۰.</w:t>
      </w:r>
    </w:p>
    <w:p>
      <w:pPr>
        <w:ind w:right="340"/>
        <w:bidi w:val="1"/>
      </w:pPr>
      <w:r>
        <w:rPr>
          <w:color w:val="136F73"/>
        </w:rPr>
        <w:t xml:space="preserve">● </w:t>
      </w:r>
      <w:r>
        <w:rPr>
          <w:rFonts w:ascii="Vazirmatn" w:hAnsi="Vazirmatn"/>
        </w:rPr>
        <w:t xml:space="preserve">⚠️ </w:t>
      </w:r>
      <w:r>
        <w:rPr>
          <w:rFonts w:ascii="Vazirmatn" w:hAnsi="Vazirmatn"/>
          <w:b/>
        </w:rPr>
        <w:t>خونریزی فعال شدید با شوک</w:t>
      </w:r>
      <w:r>
        <w:rPr>
          <w:rFonts w:ascii="Vazirmatn" w:hAnsi="Vazirmatn"/>
        </w:rPr>
        <w:t xml:space="preserve"> ← ترانسفیوژن بدون انتظار برای Hb (پروتوکول ترانسفیوژن زیاد: RBC، FFP، پلیتلت به نسبت متعادل).</w:t>
      </w:r>
    </w:p>
    <w:p>
      <w:pPr>
        <w:ind w:right="340"/>
        <w:bidi w:val="1"/>
      </w:pPr>
      <w:r>
        <w:rPr>
          <w:b/>
          <w:color w:val="136F73"/>
        </w:rPr>
        <w:t xml:space="preserve">4. </w:t>
      </w:r>
      <w:r>
        <w:rPr>
          <w:rFonts w:ascii="Vazirmatn" w:hAnsi="Vazirmatn"/>
          <w:b/>
        </w:rPr>
        <w:t>پلیتلت</w:t>
      </w:r>
      <w:r>
        <w:rPr>
          <w:rFonts w:ascii="Vazirmatn" w:hAnsi="Vazirmatn"/>
        </w:rPr>
        <w:t xml:space="preserve"> اگر کمتر از </w:t>
      </w:r>
      <w:r>
        <w:rPr>
          <w:rFonts w:ascii="Vazirmatn" w:hAnsi="Vazirmatn"/>
          <w:b/>
        </w:rPr>
        <w:t>۵۰×۱۰⁹/L</w:t>
      </w:r>
      <w:r>
        <w:rPr>
          <w:rFonts w:ascii="Vazirmatn" w:hAnsi="Vazirmatn"/>
        </w:rPr>
        <w:t xml:space="preserve"> با خونریزی فعال.</w:t>
      </w:r>
    </w:p>
    <w:p>
      <w:pPr>
        <w:ind w:right="340"/>
        <w:bidi w:val="1"/>
      </w:pPr>
      <w:r>
        <w:rPr>
          <w:b/>
          <w:color w:val="136F73"/>
        </w:rPr>
        <w:t xml:space="preserve">5. </w:t>
      </w:r>
      <w:r>
        <w:rPr>
          <w:rFonts w:ascii="Vazirmatn" w:hAnsi="Vazirmatn"/>
          <w:b/>
        </w:rPr>
        <w:t>کواگولوپاتی:</w:t>
      </w:r>
    </w:p>
    <w:p>
      <w:pPr>
        <w:ind w:right="340"/>
        <w:bidi w:val="1"/>
      </w:pPr>
      <w:r>
        <w:rPr>
          <w:color w:val="136F73"/>
        </w:rPr>
        <w:t xml:space="preserve">● </w:t>
      </w:r>
      <w:r>
        <w:rPr>
          <w:rFonts w:ascii="Vazirmatn" w:hAnsi="Vazirmatn"/>
          <w:b/>
        </w:rPr>
        <w:t>Warfarin با خونریزی شدید:</w:t>
      </w:r>
      <w:r>
        <w:rPr>
          <w:rFonts w:ascii="Vazirmatn" w:hAnsi="Vazirmatn"/>
        </w:rPr>
        <w:t xml:space="preserve"> </w:t>
      </w:r>
      <w:r>
        <w:rPr>
          <w:rFonts w:ascii="Vazirmatn" w:hAnsi="Vazirmatn"/>
          <w:b/>
        </w:rPr>
        <w:t>Vitamin K ۵–۱۰ mg IV آهسته</w:t>
      </w:r>
      <w:r>
        <w:rPr>
          <w:rFonts w:ascii="Vazirmatn" w:hAnsi="Vazirmatn"/>
        </w:rPr>
        <w:t xml:space="preserve"> + </w:t>
      </w:r>
      <w:r>
        <w:rPr>
          <w:rFonts w:ascii="Vazirmatn" w:hAnsi="Vazirmatn"/>
          <w:b/>
        </w:rPr>
        <w:t>4-factor PCC</w:t>
      </w:r>
      <w:r>
        <w:rPr>
          <w:rFonts w:ascii="Vazirmatn" w:hAnsi="Vazirmatn"/>
        </w:rPr>
        <w:t xml:space="preserve"> (INR ۲ تا کمتر از ۴: ۲۵ IU/kg؛ ۴–۶: ۳۵ IU/kg؛ بیشتر از ۶: ۵۰ IU/kg؛ وزن حد اکثر ۱۰۰ kg؛ یک دوز — برچسب Kcentra) — ⚠️ </w:t>
      </w:r>
      <w:r>
        <w:rPr>
          <w:rFonts w:ascii="Vazirmatn" w:hAnsi="Vazirmatn"/>
          <w:b/>
        </w:rPr>
        <w:t>اندوسکوپی را برای اصلاح INR به تأخیر نینداز</w:t>
      </w:r>
      <w:r>
        <w:rPr>
          <w:rFonts w:ascii="Vazirmatn" w:hAnsi="Vazirmatn"/>
        </w:rPr>
        <w:t xml:space="preserve"> (اگر INR کمتر از ۲.۵ است اندوسکوپی قابل انجام است).</w:t>
      </w:r>
    </w:p>
    <w:p>
      <w:pPr>
        <w:ind w:right="340"/>
        <w:bidi w:val="1"/>
      </w:pPr>
      <w:r>
        <w:rPr>
          <w:color w:val="136F73"/>
        </w:rPr>
        <w:t xml:space="preserve">● </w:t>
      </w:r>
      <w:r>
        <w:rPr>
          <w:rFonts w:ascii="Vazirmatn" w:hAnsi="Vazirmatn"/>
          <w:b/>
        </w:rPr>
        <w:t>DOAC:</w:t>
      </w:r>
      <w:r>
        <w:rPr>
          <w:rFonts w:ascii="Vazirmatn" w:hAnsi="Vazirmatn"/>
        </w:rPr>
        <w:t xml:space="preserve"> قطع؛ در خونریزی تهدیدکنندهٔ حیات: Dabigatran ← </w:t>
      </w:r>
      <w:r>
        <w:rPr>
          <w:rFonts w:ascii="Vazirmatn" w:hAnsi="Vazirmatn"/>
          <w:b/>
        </w:rPr>
        <w:t>Idarucizumab ۵ g IV</w:t>
      </w:r>
      <w:r>
        <w:rPr>
          <w:rFonts w:ascii="Vazirmatn" w:hAnsi="Vazirmatn"/>
        </w:rPr>
        <w:t xml:space="preserve">؛ مهارکننده‌های Xa ← </w:t>
      </w:r>
      <w:r>
        <w:rPr>
          <w:rFonts w:ascii="Vazirmatn" w:hAnsi="Vazirmatn"/>
          <w:b/>
        </w:rPr>
        <w:t>Andexanet alfa</w:t>
      </w:r>
      <w:r>
        <w:rPr>
          <w:rFonts w:ascii="Vazirmatn" w:hAnsi="Vazirmatn"/>
        </w:rPr>
        <w:t xml:space="preserve"> یا </w:t>
      </w:r>
      <w:r>
        <w:rPr>
          <w:rFonts w:ascii="Vazirmatn" w:hAnsi="Vazirmatn"/>
          <w:b/>
        </w:rPr>
        <w:t>PCC ۵۰ IU/kg</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سیروز: FFP و پلیتلت را برای «اصلاح» INR روتین نده</w:t>
      </w:r>
      <w:r>
        <w:rPr>
          <w:rFonts w:ascii="Vazirmatn" w:hAnsi="Vazirmatn"/>
        </w:rPr>
        <w:t xml:space="preserve"> (INR خطر خونریزی را در سیروز نشان نمی‌دهد — Baveno VII).</w:t>
      </w:r>
    </w:p>
    <w:p>
      <w:pPr>
        <w:ind w:right="340"/>
        <w:bidi w:val="1"/>
      </w:pPr>
      <w:r>
        <w:rPr>
          <w:b/>
          <w:color w:val="136F73"/>
        </w:rPr>
        <w:t xml:space="preserve">6. </w:t>
      </w:r>
      <w:r>
        <w:rPr>
          <w:rFonts w:ascii="Vazirmatn" w:hAnsi="Vazirmatn"/>
          <w:b/>
        </w:rPr>
        <w:t>انتی‌پلیتلت‌ها:</w:t>
      </w:r>
    </w:p>
    <w:p>
      <w:pPr>
        <w:ind w:right="340"/>
        <w:bidi w:val="1"/>
      </w:pPr>
      <w:r>
        <w:rPr>
          <w:color w:val="136F73"/>
        </w:rPr>
        <w:t xml:space="preserve">● </w:t>
      </w:r>
      <w:r>
        <w:rPr>
          <w:rFonts w:ascii="Vazirmatn" w:hAnsi="Vazirmatn"/>
          <w:b/>
        </w:rPr>
        <w:t>Aspirin برای پیشگیری ثانوی قلبی (Secondary prevention):</w:t>
      </w:r>
      <w:r>
        <w:rPr>
          <w:rFonts w:ascii="Vazirmatn" w:hAnsi="Vazirmatn"/>
        </w:rPr>
        <w:t xml:space="preserve"> </w:t>
      </w:r>
      <w:r>
        <w:rPr>
          <w:rFonts w:ascii="Vazirmatn" w:hAnsi="Vazirmatn"/>
          <w:b/>
        </w:rPr>
        <w:t>قطع نکن</w:t>
      </w:r>
      <w:r>
        <w:rPr>
          <w:rFonts w:ascii="Vazirmatn" w:hAnsi="Vazirmatn"/>
        </w:rPr>
        <w:t xml:space="preserve"> یا در </w:t>
      </w:r>
      <w:r>
        <w:rPr>
          <w:rFonts w:ascii="Vazirmatn" w:hAnsi="Vazirmatn"/>
          <w:b/>
        </w:rPr>
        <w:t>۱–۳ روز</w:t>
      </w:r>
      <w:r>
        <w:rPr>
          <w:rFonts w:ascii="Vazirmatn" w:hAnsi="Vazirmatn"/>
        </w:rPr>
        <w:t xml:space="preserve"> (حد اکثر ۵ روز) پس از هیموستاز دوباره شروع کن — قطع طولانی مرگ‌ومیر قلبی را زیاد می‌کند (Sung 2010).</w:t>
      </w:r>
    </w:p>
    <w:p>
      <w:pPr>
        <w:ind w:right="340"/>
        <w:bidi w:val="1"/>
      </w:pPr>
      <w:r>
        <w:rPr>
          <w:color w:val="136F73"/>
        </w:rPr>
        <w:t xml:space="preserve">● </w:t>
      </w:r>
      <w:r>
        <w:rPr>
          <w:rFonts w:ascii="Vazirmatn" w:hAnsi="Vazirmatn"/>
          <w:b/>
        </w:rPr>
        <w:t>Aspirin برای پیشگیری اولیه:</w:t>
      </w:r>
      <w:r>
        <w:rPr>
          <w:rFonts w:ascii="Vazirmatn" w:hAnsi="Vazirmatn"/>
        </w:rPr>
        <w:t xml:space="preserve"> قطع کن و ضرورت آن را بازبینی کن.</w:t>
      </w:r>
    </w:p>
    <w:p>
      <w:pPr>
        <w:ind w:right="340"/>
        <w:bidi w:val="1"/>
      </w:pPr>
      <w:r>
        <w:rPr>
          <w:color w:val="136F73"/>
        </w:rPr>
        <w:t xml:space="preserve">● </w:t>
      </w:r>
      <w:r>
        <w:rPr>
          <w:rFonts w:ascii="Vazirmatn" w:hAnsi="Vazirmatn"/>
          <w:b/>
        </w:rPr>
        <w:t>P2Y12 (Clopidogrel) در DAPT پس از Stent اخیر:</w:t>
      </w:r>
      <w:r>
        <w:rPr>
          <w:rFonts w:ascii="Vazirmatn" w:hAnsi="Vazirmatn"/>
        </w:rPr>
        <w:t xml:space="preserve"> با </w:t>
      </w:r>
      <w:r>
        <w:rPr>
          <w:rFonts w:ascii="Vazirmatn" w:hAnsi="Vazirmatn"/>
          <w:b/>
        </w:rPr>
        <w:t>متخصص قلب</w:t>
      </w:r>
      <w:r>
        <w:rPr>
          <w:rFonts w:ascii="Vazirmatn" w:hAnsi="Vazirmatn"/>
        </w:rPr>
        <w:t xml:space="preserve"> تصمیم بگیر.</w:t>
      </w:r>
    </w:p>
    <w:p>
      <w:pPr>
        <w:ind w:right="340"/>
        <w:bidi w:val="1"/>
      </w:pPr>
      <w:r>
        <w:rPr>
          <w:b/>
          <w:color w:val="136F73"/>
        </w:rPr>
        <w:t xml:space="preserve">7. </w:t>
      </w:r>
      <w:r>
        <w:rPr>
          <w:rFonts w:ascii="Vazirmatn" w:hAnsi="Vazirmatn"/>
        </w:rPr>
        <w:t xml:space="preserve">⚠️ </w:t>
      </w:r>
      <w:r>
        <w:rPr>
          <w:rFonts w:ascii="Vazirmatn" w:hAnsi="Vazirmatn"/>
          <w:b/>
        </w:rPr>
        <w:t>Tranexamic acid روتین توصیه نمی‌شود</w:t>
      </w:r>
      <w:r>
        <w:rPr>
          <w:rFonts w:ascii="Vazirmatn" w:hAnsi="Vazirmatn"/>
        </w:rPr>
        <w:t xml:space="preserve"> (</w:t>
      </w:r>
      <w:r>
        <w:rPr>
          <w:rFonts w:ascii="Vazirmatn" w:hAnsi="Vazirmatn"/>
          <w:b/>
        </w:rPr>
        <w:t>HALT-IT 2020</w:t>
      </w:r>
      <w:r>
        <w:rPr>
          <w:rFonts w:ascii="Vazirmatn" w:hAnsi="Vazirmatn"/>
        </w:rPr>
        <w:t xml:space="preserve">: بدون کاهش مرگ‌ومیر، </w:t>
      </w:r>
      <w:r>
        <w:rPr>
          <w:rFonts w:ascii="Vazirmatn" w:hAnsi="Vazirmatn"/>
          <w:b/>
        </w:rPr>
        <w:t>افزایش ترومبوز وریدی و تشنج</w:t>
      </w:r>
      <w:r>
        <w:rPr>
          <w:rFonts w:ascii="Vazirmatn" w:hAnsi="Vazirmatn"/>
        </w:rPr>
        <w:t>).</w:t>
      </w:r>
    </w:p>
    <w:p>
      <w:pPr>
        <w:ind w:right="340"/>
        <w:bidi w:val="1"/>
      </w:pPr>
      <w:r>
        <w:rPr>
          <w:b/>
          <w:color w:val="136F73"/>
        </w:rPr>
        <w:t xml:space="preserve">8. </w:t>
      </w:r>
      <w:r>
        <w:rPr>
          <w:rFonts w:ascii="Vazirmatn" w:hAnsi="Vazirmatn"/>
          <w:b/>
        </w:rPr>
        <w:t>Nasogastric tube</w:t>
      </w:r>
      <w:r>
        <w:rPr>
          <w:rFonts w:ascii="Vazirmatn" w:hAnsi="Vazirmatn"/>
        </w:rPr>
        <w:t xml:space="preserve"> روتین لازم نیست.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UGIB غیرواریسی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پیش از اندوسکوپی</w:t>
            </w:r>
          </w:p>
        </w:tc>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b/>
                <w:sz w:val="18"/>
              </w:rPr>
              <w:t>۲۵۰ mg IV</w:t>
            </w:r>
            <w:r>
              <w:rPr>
                <w:rFonts w:ascii="Vazirmatn" w:hAnsi="Vazirmatn"/>
                <w:sz w:val="18"/>
              </w:rPr>
              <w:t xml:space="preserve"> در ۲۰–۹۰ دقیقه پیش از اندوسکوپی (یک دوز؛ ACG 2021)</w:t>
            </w:r>
          </w:p>
        </w:tc>
      </w:tr>
      <w:tr>
        <w:tc>
          <w:tcPr>
            <w:tcW w:type="dxa" w:w="3437"/>
          </w:tcPr>
          <w:p>
            <w:pPr>
              <w:bidi w:val="1"/>
            </w:pPr>
            <w:r>
              <w:rPr>
                <w:sz w:val="18"/>
              </w:rPr>
            </w:r>
            <w:r>
              <w:rPr>
                <w:rFonts w:ascii="Vazirmatn" w:hAnsi="Vazirmatn"/>
                <w:b/>
                <w:sz w:val="18"/>
              </w:rPr>
              <w:t>پس از هیموستاز اندوسکوپیک (Forrest Ia–IIb)</w:t>
            </w:r>
          </w:p>
        </w:tc>
        <w:tc>
          <w:tcPr>
            <w:tcW w:type="dxa" w:w="3437"/>
          </w:tcPr>
          <w:p>
            <w:pPr>
              <w:bidi w:val="1"/>
            </w:pPr>
            <w:r>
              <w:rPr>
                <w:sz w:val="18"/>
              </w:rPr>
            </w:r>
            <w:r>
              <w:rPr>
                <w:rFonts w:ascii="Vazirmatn" w:hAnsi="Vazirmatn"/>
                <w:b/>
                <w:sz w:val="18"/>
              </w:rPr>
              <w:t>PPI با دوز بلند</w:t>
            </w:r>
          </w:p>
        </w:tc>
        <w:tc>
          <w:tcPr>
            <w:tcW w:type="dxa" w:w="3437"/>
          </w:tcPr>
          <w:p>
            <w:pPr>
              <w:bidi w:val="1"/>
            </w:pPr>
            <w:r>
              <w:rPr>
                <w:sz w:val="18"/>
              </w:rPr>
            </w:r>
            <w:r>
              <w:rPr>
                <w:rFonts w:ascii="Vazirmatn" w:hAnsi="Vazirmatn"/>
                <w:b/>
                <w:sz w:val="18"/>
              </w:rPr>
              <w:t>۸۰ mg IV بولوس + انفیوژن ۸ mg/ساعت برای ۷۲ ساعت</w:t>
            </w:r>
            <w:r>
              <w:rPr>
                <w:rFonts w:ascii="Vazirmatn" w:hAnsi="Vazirmatn"/>
                <w:sz w:val="18"/>
              </w:rPr>
              <w:t xml:space="preserve">؛ </w:t>
            </w:r>
            <w:r>
              <w:rPr>
                <w:rFonts w:ascii="Vazirmatn" w:hAnsi="Vazirmatn"/>
                <w:b/>
                <w:sz w:val="18"/>
              </w:rPr>
              <w:t>یا</w:t>
            </w:r>
            <w:r>
              <w:rPr>
                <w:rFonts w:ascii="Vazirmatn" w:hAnsi="Vazirmatn"/>
                <w:sz w:val="18"/>
              </w:rPr>
              <w:t xml:space="preserve"> (ACG 2021 — به همان اندازه مؤثر) </w:t>
            </w:r>
            <w:r>
              <w:rPr>
                <w:rFonts w:ascii="Vazirmatn" w:hAnsi="Vazirmatn"/>
                <w:b/>
                <w:sz w:val="18"/>
              </w:rPr>
              <w:t>۴۰ mg IV/PO دو بار در روز</w:t>
            </w:r>
            <w:r>
              <w:rPr>
                <w:rFonts w:ascii="Vazirmatn" w:hAnsi="Vazirmatn"/>
                <w:sz w:val="18"/>
              </w:rPr>
              <w:t xml:space="preserve"> (دوز بلند متناوب) برای ۳ روز</w:t>
            </w:r>
          </w:p>
        </w:tc>
      </w:tr>
      <w:tr>
        <w:tc>
          <w:tcPr>
            <w:tcW w:type="dxa" w:w="3437"/>
          </w:tcPr>
          <w:p>
            <w:pPr>
              <w:bidi w:val="1"/>
            </w:pPr>
            <w:r>
              <w:rPr>
                <w:sz w:val="18"/>
              </w:rPr>
            </w:r>
            <w:r>
              <w:rPr>
                <w:rFonts w:ascii="Vazirmatn" w:hAnsi="Vazirmatn"/>
                <w:b/>
                <w:sz w:val="18"/>
              </w:rPr>
              <w:t>سپس</w:t>
            </w:r>
          </w:p>
        </w:tc>
        <w:tc>
          <w:tcPr>
            <w:tcW w:type="dxa" w:w="3437"/>
          </w:tcPr>
          <w:p>
            <w:pPr>
              <w:bidi w:val="1"/>
            </w:pPr>
            <w:r>
              <w:rPr>
                <w:sz w:val="18"/>
              </w:rPr>
            </w:r>
            <w:r>
              <w:rPr>
                <w:rFonts w:ascii="Vazirmatn" w:hAnsi="Vazirmatn"/>
                <w:b/>
                <w:sz w:val="18"/>
              </w:rPr>
              <w:t>PPI فمی دو بار در روز</w:t>
            </w:r>
          </w:p>
        </w:tc>
        <w:tc>
          <w:tcPr>
            <w:tcW w:type="dxa" w:w="3437"/>
          </w:tcPr>
          <w:p>
            <w:pPr>
              <w:bidi w:val="1"/>
            </w:pPr>
            <w:r>
              <w:rPr>
                <w:sz w:val="18"/>
              </w:rPr>
            </w:r>
            <w:r>
              <w:rPr>
                <w:rFonts w:ascii="Vazirmatn" w:hAnsi="Vazirmatn"/>
                <w:b/>
                <w:sz w:val="18"/>
              </w:rPr>
              <w:t>Omeprazole ۴۰ mg</w:t>
            </w:r>
            <w:r>
              <w:rPr>
                <w:rFonts w:ascii="Vazirmatn" w:hAnsi="Vazirmatn"/>
                <w:sz w:val="18"/>
              </w:rPr>
              <w:t xml:space="preserve"> یا </w:t>
            </w:r>
            <w:r>
              <w:rPr>
                <w:rFonts w:ascii="Vazirmatn" w:hAnsi="Vazirmatn"/>
                <w:b/>
                <w:sz w:val="18"/>
              </w:rPr>
              <w:t>Pantoprazole ۴۰ mg فمی دو بار در روز تا ۱۴ روز</w:t>
            </w:r>
            <w:r>
              <w:rPr>
                <w:rFonts w:ascii="Vazirmatn" w:hAnsi="Vazirmatn"/>
                <w:sz w:val="18"/>
              </w:rPr>
              <w:t xml:space="preserve"> (ACG 2021: روز ۳ تا ۱۴)، سپس </w:t>
            </w:r>
            <w:r>
              <w:rPr>
                <w:rFonts w:ascii="Vazirmatn" w:hAnsi="Vazirmatn"/>
                <w:b/>
                <w:sz w:val="18"/>
              </w:rPr>
              <w:t>یک بار در روز</w:t>
            </w:r>
            <w:r>
              <w:rPr>
                <w:rFonts w:ascii="Vazirmatn" w:hAnsi="Vazirmatn"/>
                <w:sz w:val="18"/>
              </w:rPr>
              <w:t xml:space="preserve"> — مدت کل </w:t>
            </w:r>
            <w:r>
              <w:rPr>
                <w:rFonts w:ascii="Vazirmatn" w:hAnsi="Vazirmatn"/>
                <w:b/>
                <w:sz w:val="18"/>
              </w:rPr>
              <w:t>۶–۸ هفته</w:t>
            </w:r>
            <w:r>
              <w:rPr>
                <w:rFonts w:ascii="Vazirmatn" w:hAnsi="Vazirmatn"/>
                <w:sz w:val="18"/>
              </w:rPr>
              <w:t xml:space="preserve"> (مطابق اندازه و علت قرحه)</w:t>
            </w:r>
          </w:p>
        </w:tc>
      </w:tr>
      <w:tr>
        <w:tc>
          <w:tcPr>
            <w:tcW w:type="dxa" w:w="3437"/>
          </w:tcPr>
          <w:p>
            <w:pPr>
              <w:bidi w:val="1"/>
            </w:pPr>
            <w:r>
              <w:rPr>
                <w:sz w:val="18"/>
              </w:rPr>
            </w:r>
            <w:r>
              <w:rPr>
                <w:rFonts w:ascii="Vazirmatn" w:hAnsi="Vazirmatn"/>
                <w:b/>
                <w:sz w:val="18"/>
              </w:rPr>
              <w:t>Forrest IIc/III</w:t>
            </w:r>
          </w:p>
        </w:tc>
        <w:tc>
          <w:tcPr>
            <w:tcW w:type="dxa" w:w="3437"/>
          </w:tcPr>
          <w:p>
            <w:pPr>
              <w:bidi w:val="1"/>
            </w:pPr>
            <w:r>
              <w:rPr>
                <w:sz w:val="18"/>
              </w:rPr>
            </w:r>
            <w:r>
              <w:rPr>
                <w:rFonts w:ascii="Vazirmatn" w:hAnsi="Vazirmatn"/>
                <w:sz w:val="18"/>
              </w:rPr>
              <w:t>PPI فمی</w:t>
            </w:r>
          </w:p>
        </w:tc>
        <w:tc>
          <w:tcPr>
            <w:tcW w:type="dxa" w:w="3437"/>
          </w:tcPr>
          <w:p>
            <w:pPr>
              <w:bidi w:val="1"/>
            </w:pPr>
            <w:r>
              <w:rPr>
                <w:sz w:val="18"/>
              </w:rPr>
            </w:r>
            <w:r>
              <w:rPr>
                <w:rFonts w:ascii="Vazirmatn" w:hAnsi="Vazirmatn"/>
                <w:sz w:val="18"/>
              </w:rPr>
              <w:t>یک بار در روز (استندرد)؛ ترخیص زودهنگام</w:t>
            </w:r>
          </w:p>
        </w:tc>
      </w:tr>
      <w:tr>
        <w:tc>
          <w:tcPr>
            <w:tcW w:type="dxa" w:w="3437"/>
          </w:tcPr>
          <w:p>
            <w:pPr>
              <w:bidi w:val="1"/>
            </w:pPr>
            <w:r>
              <w:rPr>
                <w:sz w:val="18"/>
              </w:rPr>
            </w:r>
            <w:r>
              <w:rPr>
                <w:rFonts w:ascii="Vazirmatn" w:hAnsi="Vazirmatn"/>
                <w:b/>
                <w:sz w:val="18"/>
              </w:rPr>
              <w:t>ریشه‌کنی H. pylori</w:t>
            </w:r>
          </w:p>
        </w:tc>
        <w:tc>
          <w:tcPr>
            <w:tcW w:type="dxa" w:w="3437"/>
          </w:tcPr>
          <w:p>
            <w:pPr>
              <w:bidi w:val="1"/>
            </w:pPr>
            <w:r>
              <w:rPr>
                <w:sz w:val="18"/>
              </w:rPr>
            </w:r>
            <w:r>
              <w:rPr>
                <w:rFonts w:ascii="Vazirmatn" w:hAnsi="Vazirmatn"/>
                <w:sz w:val="18"/>
              </w:rPr>
              <w:t>فصل ۲۶</w:t>
            </w:r>
          </w:p>
        </w:tc>
        <w:tc>
          <w:tcPr>
            <w:tcW w:type="dxa" w:w="3437"/>
          </w:tcPr>
          <w:p>
            <w:pPr>
              <w:bidi w:val="1"/>
            </w:pPr>
            <w:r>
              <w:rPr>
                <w:sz w:val="18"/>
              </w:rPr>
            </w:r>
            <w:r>
              <w:rPr>
                <w:rFonts w:ascii="Vazirmatn" w:hAnsi="Vazirmatn"/>
                <w:sz w:val="18"/>
              </w:rPr>
              <w:t xml:space="preserve">⚠️ </w:t>
            </w:r>
            <w:r>
              <w:rPr>
                <w:rFonts w:ascii="Vazirmatn" w:hAnsi="Vazirmatn"/>
                <w:b/>
                <w:sz w:val="18"/>
              </w:rPr>
              <w:t>در همهٔ مثبت‌ها</w:t>
            </w:r>
            <w:r>
              <w:rPr>
                <w:rFonts w:ascii="Vazirmatn" w:hAnsi="Vazirmatn"/>
                <w:sz w:val="18"/>
              </w:rPr>
              <w:t xml:space="preserve"> — مهم‌ترین قدم پیشگیری از خونریزی دوباره؛ </w:t>
            </w:r>
            <w:r>
              <w:rPr>
                <w:rFonts w:ascii="Vazirmatn" w:hAnsi="Vazirmatn"/>
                <w:b/>
                <w:sz w:val="18"/>
              </w:rPr>
              <w:t>شروع با رژیم فمی پس از شروع تغذیه</w:t>
            </w:r>
          </w:p>
        </w:tc>
      </w:tr>
      <w:tr>
        <w:tc>
          <w:tcPr>
            <w:tcW w:type="dxa" w:w="3437"/>
          </w:tcPr>
          <w:p>
            <w:pPr>
              <w:bidi w:val="1"/>
            </w:pPr>
            <w:r>
              <w:rPr>
                <w:sz w:val="18"/>
              </w:rPr>
            </w:r>
            <w:r>
              <w:rPr>
                <w:rFonts w:ascii="Vazirmatn" w:hAnsi="Vazirmatn"/>
                <w:b/>
                <w:sz w:val="18"/>
              </w:rPr>
              <w:t>NSAID ضروری (پس از بهبود)</w:t>
            </w:r>
          </w:p>
        </w:tc>
        <w:tc>
          <w:tcPr>
            <w:tcW w:type="dxa" w:w="3437"/>
          </w:tcPr>
          <w:p>
            <w:pPr>
              <w:bidi w:val="1"/>
            </w:pPr>
            <w:r>
              <w:rPr>
                <w:sz w:val="18"/>
              </w:rPr>
            </w:r>
            <w:r>
              <w:rPr>
                <w:rFonts w:ascii="Vazirmatn" w:hAnsi="Vazirmatn"/>
                <w:b/>
                <w:sz w:val="18"/>
              </w:rPr>
              <w:t>Celecoxib</w:t>
            </w:r>
            <w:r>
              <w:rPr>
                <w:rFonts w:ascii="Vazirmatn" w:hAnsi="Vazirmatn"/>
                <w:sz w:val="18"/>
              </w:rPr>
              <w:t xml:space="preserve"> (مهارکنندهٔ COX-2) + </w:t>
            </w:r>
            <w:r>
              <w:rPr>
                <w:rFonts w:ascii="Vazirmatn" w:hAnsi="Vazirmatn"/>
                <w:b/>
                <w:sz w:val="18"/>
              </w:rPr>
              <w:t>PPI</w:t>
            </w:r>
          </w:p>
        </w:tc>
        <w:tc>
          <w:tcPr>
            <w:tcW w:type="dxa" w:w="3437"/>
          </w:tcPr>
          <w:p>
            <w:pPr>
              <w:bidi w:val="1"/>
            </w:pPr>
            <w:r>
              <w:rPr>
                <w:sz w:val="18"/>
              </w:rPr>
            </w:r>
            <w:r>
              <w:rPr>
                <w:rFonts w:ascii="Vazirmatn" w:hAnsi="Vazirmatn"/>
                <w:sz w:val="18"/>
              </w:rPr>
              <w:t xml:space="preserve">Celecoxib </w:t>
            </w:r>
            <w:r>
              <w:rPr>
                <w:rFonts w:ascii="Vazirmatn" w:hAnsi="Vazirmatn"/>
                <w:b/>
                <w:sz w:val="18"/>
              </w:rPr>
              <w:t>۱۰۰–۲۰۰ mg فمی روزانه یا دو بار در روز</w:t>
            </w:r>
            <w:r>
              <w:rPr>
                <w:rFonts w:ascii="Vazirmatn" w:hAnsi="Vazirmatn"/>
                <w:sz w:val="18"/>
              </w:rPr>
              <w:t xml:space="preserve"> با کمترین دوز و مدت؛ ⚠️ ترجیحاً </w:t>
            </w:r>
            <w:r>
              <w:rPr>
                <w:rFonts w:ascii="Vazirmatn" w:hAnsi="Vazirmatn"/>
                <w:b/>
                <w:sz w:val="18"/>
              </w:rPr>
              <w:t>اجتناب کامل از NSAID</w:t>
            </w:r>
          </w:p>
        </w:tc>
      </w:tr>
    </w:tbl>
    <w:p>
      <w:pPr>
        <w:bidi w:val="1"/>
      </w:pPr>
      <w:r>
        <w:rPr>
          <w:rFonts w:ascii="Vazirmatn" w:hAnsi="Vazirmatn"/>
          <w:b/>
        </w:rPr>
        <w:t>هیموستاز اندوسکوپیک:</w:t>
      </w:r>
      <w:r>
        <w:rPr>
          <w:rFonts w:ascii="Vazirmatn" w:hAnsi="Vazirmatn"/>
        </w:rPr>
        <w:t xml:space="preserve"> </w:t>
      </w:r>
      <w:r>
        <w:rPr>
          <w:rFonts w:ascii="Vazirmatn" w:hAnsi="Vazirmatn"/>
          <w:b/>
        </w:rPr>
        <w:t>تداوی دوگانه (Dual therapy)</w:t>
      </w:r>
      <w:r>
        <w:rPr>
          <w:rFonts w:ascii="Vazirmatn" w:hAnsi="Vazirmatn"/>
        </w:rPr>
        <w:t xml:space="preserve"> — </w:t>
      </w:r>
      <w:r>
        <w:rPr>
          <w:rFonts w:ascii="Vazirmatn" w:hAnsi="Vazirmatn"/>
          <w:b/>
        </w:rPr>
        <w:t>تزریق Adrenaline (۱:۱۰٬۰۰۰)</w:t>
      </w:r>
      <w:r>
        <w:rPr>
          <w:rFonts w:ascii="Vazirmatn" w:hAnsi="Vazirmatn"/>
        </w:rPr>
        <w:t xml:space="preserve"> + </w:t>
      </w:r>
      <w:r>
        <w:rPr>
          <w:rFonts w:ascii="Vazirmatn" w:hAnsi="Vazirmatn"/>
          <w:b/>
        </w:rPr>
        <w:t>روش دوم</w:t>
      </w:r>
      <w:r>
        <w:rPr>
          <w:rFonts w:ascii="Vazirmatn" w:hAnsi="Vazirmatn"/>
        </w:rPr>
        <w:t xml:space="preserve"> (</w:t>
      </w:r>
      <w:r>
        <w:rPr>
          <w:rFonts w:ascii="Vazirmatn" w:hAnsi="Vazirmatn"/>
          <w:b/>
        </w:rPr>
        <w:t>Clip</w:t>
      </w:r>
      <w:r>
        <w:rPr>
          <w:rFonts w:ascii="Vazirmatn" w:hAnsi="Vazirmatn"/>
        </w:rPr>
        <w:t xml:space="preserve"> یا </w:t>
      </w:r>
      <w:r>
        <w:rPr>
          <w:rFonts w:ascii="Vazirmatn" w:hAnsi="Vazirmatn"/>
          <w:b/>
        </w:rPr>
        <w:t>حرارتی — Bipolar/Heater probe</w:t>
      </w:r>
      <w:r>
        <w:rPr>
          <w:rFonts w:ascii="Vazirmatn" w:hAnsi="Vazirmatn"/>
        </w:rPr>
        <w:t xml:space="preserve">)؛ ⚠️ </w:t>
      </w:r>
      <w:r>
        <w:rPr>
          <w:rFonts w:ascii="Vazirmatn" w:hAnsi="Vazirmatn"/>
          <w:b/>
        </w:rPr>
        <w:t>Adrenaline تنها کافی نیست</w:t>
      </w:r>
      <w:r>
        <w:rPr>
          <w:rFonts w:ascii="Vazirmatn" w:hAnsi="Vazirmatn"/>
        </w:rPr>
        <w:t xml:space="preserve">. </w:t>
      </w:r>
      <w:r>
        <w:rPr>
          <w:rFonts w:ascii="Vazirmatn" w:hAnsi="Vazirmatn"/>
          <w:b/>
        </w:rPr>
        <w:t>Over-the-scope clip (OTSC)</w:t>
      </w:r>
      <w:r>
        <w:rPr>
          <w:rFonts w:ascii="Vazirmatn" w:hAnsi="Vazirmatn"/>
        </w:rPr>
        <w:t xml:space="preserve"> در خونریزی دوباره (یا خط اول در قرحه‌های بزرگ). </w:t>
      </w:r>
      <w:r>
        <w:rPr>
          <w:rFonts w:ascii="Vazirmatn" w:hAnsi="Vazirmatn"/>
          <w:b/>
        </w:rPr>
        <w:t>Hemostatic powder (TC-325)</w:t>
      </w:r>
      <w:r>
        <w:rPr>
          <w:rFonts w:ascii="Vazirmatn" w:hAnsi="Vazirmatn"/>
        </w:rPr>
        <w:t xml:space="preserve"> — کمک موقت، به‌ویژه در سرطان.</w:t>
      </w:r>
    </w:p>
    <w:p>
      <w:pPr>
        <w:spacing w:before="160"/>
        <w:bidi w:val="1"/>
      </w:pPr>
      <w:r>
        <w:rPr>
          <w:rFonts w:ascii="Vazirmatn" w:hAnsi="Vazirmatn"/>
          <w:b/>
          <w:sz w:val="23"/>
        </w:rPr>
        <w:t>۲. UGIB واریسی — Baveno VII (2022) و AASLD 2024</w:t>
      </w:r>
    </w:p>
    <w:p>
      <w:pPr>
        <w:bidi w:val="1"/>
      </w:pPr>
      <w:r>
        <w:rPr>
          <w:rFonts w:ascii="Vazirmatn" w:hAnsi="Vazirmatn"/>
          <w:b/>
        </w:rPr>
        <w:t>هر مریض سیروزی با UGIB = واریسی تا خلاف آن ثابت شود — شروع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sz w:val="18"/>
              </w:rPr>
              <w:t xml:space="preserve">یا </w:t>
            </w:r>
            <w:r>
              <w:rPr>
                <w:rFonts w:ascii="Vazirmatn" w:hAnsi="Vazirmatn"/>
                <w:b/>
                <w:sz w:val="18"/>
              </w:rPr>
              <w:t>Octreotide</w:t>
            </w:r>
            <w:r>
              <w:rPr>
                <w:rFonts w:ascii="Vazirmatn" w:hAnsi="Vazirmatn"/>
                <w:sz w:val="18"/>
              </w:rPr>
              <w:t xml:space="preserve"> (اگر Terlipressin نیست)</w:t>
            </w:r>
          </w:p>
        </w:tc>
        <w:tc>
          <w:tcPr>
            <w:tcW w:type="dxa" w:w="3437"/>
          </w:tcPr>
          <w:p>
            <w:pPr>
              <w:bidi w:val="1"/>
            </w:pPr>
            <w:r>
              <w:rPr>
                <w:sz w:val="18"/>
              </w:rPr>
            </w:r>
            <w:r>
              <w:rPr>
                <w:rFonts w:ascii="Vazirmatn" w:hAnsi="Vazirmatn"/>
                <w:b/>
                <w:sz w:val="18"/>
              </w:rPr>
              <w:t>۵۰ mcg IV بولوس</w:t>
            </w:r>
            <w:r>
              <w:rPr>
                <w:rFonts w:ascii="Vazirmatn" w:hAnsi="Vazirmatn"/>
                <w:sz w:val="18"/>
              </w:rPr>
              <w:t xml:space="preserve"> ← </w:t>
            </w:r>
            <w:r>
              <w:rPr>
                <w:rFonts w:ascii="Vazirmatn" w:hAnsi="Vazirmatn"/>
                <w:b/>
                <w:sz w:val="18"/>
              </w:rPr>
              <w:t>۵۰ mcg/ساعت انفیوژن</w:t>
            </w:r>
          </w:p>
        </w:tc>
        <w:tc>
          <w:tcPr>
            <w:tcW w:type="dxa" w:w="3437"/>
          </w:tcPr>
          <w:p>
            <w:pPr>
              <w:bidi w:val="1"/>
            </w:pPr>
            <w:r>
              <w:rPr>
                <w:sz w:val="18"/>
              </w:rPr>
            </w:r>
            <w:r>
              <w:rPr>
                <w:rFonts w:ascii="Vazirmatn" w:hAnsi="Vazirmatn"/>
                <w:b/>
                <w:sz w:val="18"/>
              </w:rPr>
              <w:t>۲–۵ روز</w:t>
            </w:r>
          </w:p>
        </w:tc>
      </w:tr>
      <w:tr>
        <w:tc>
          <w:tcPr>
            <w:tcW w:type="dxa" w:w="3437"/>
          </w:tcPr>
          <w:p>
            <w:pPr>
              <w:bidi w:val="1"/>
            </w:pPr>
            <w:r>
              <w:rPr>
                <w:sz w:val="18"/>
              </w:rPr>
            </w:r>
            <w:r>
              <w:rPr>
                <w:rFonts w:ascii="Vazirmatn" w:hAnsi="Vazirmatn"/>
                <w:sz w:val="18"/>
              </w:rPr>
              <w:t xml:space="preserve">یا </w:t>
            </w:r>
            <w:r>
              <w:rPr>
                <w:rFonts w:ascii="Vazirmatn" w:hAnsi="Vazirmatn"/>
                <w:b/>
                <w:sz w:val="18"/>
              </w:rPr>
              <w:t>Somatostatin</w:t>
            </w:r>
          </w:p>
        </w:tc>
        <w:tc>
          <w:tcPr>
            <w:tcW w:type="dxa" w:w="3437"/>
          </w:tcPr>
          <w:p>
            <w:pPr>
              <w:bidi w:val="1"/>
            </w:pPr>
            <w:r>
              <w:rPr>
                <w:sz w:val="18"/>
              </w:rPr>
            </w:r>
            <w:r>
              <w:rPr>
                <w:rFonts w:ascii="Vazirmatn" w:hAnsi="Vazirmatn"/>
                <w:sz w:val="18"/>
              </w:rPr>
              <w:t>۲۵۰ mcg IV بولوس ← ۲۵۰–۵۰۰ mcg/ساعت</w:t>
            </w:r>
          </w:p>
        </w:tc>
        <w:tc>
          <w:tcPr>
            <w:tcW w:type="dxa" w:w="3437"/>
          </w:tcPr>
          <w:p>
            <w:pPr>
              <w:bidi w:val="1"/>
            </w:pPr>
            <w:r>
              <w:rPr>
                <w:sz w:val="18"/>
              </w:rPr>
            </w:r>
            <w:r>
              <w:rPr>
                <w:rFonts w:ascii="Vazirmatn" w:hAnsi="Vazirmatn"/>
                <w:sz w:val="18"/>
              </w:rPr>
              <w:t>۲–۵ روز</w:t>
            </w:r>
          </w:p>
        </w:tc>
      </w:tr>
      <w:tr>
        <w:tc>
          <w:tcPr>
            <w:tcW w:type="dxa" w:w="3437"/>
          </w:tcPr>
          <w:p>
            <w:pPr>
              <w:bidi w:val="1"/>
            </w:pPr>
            <w:r>
              <w:rPr>
                <w:sz w:val="18"/>
              </w:rPr>
            </w:r>
            <w:r>
              <w:rPr>
                <w:rFonts w:ascii="Vazirmatn" w:hAnsi="Vazirmatn"/>
                <w:b/>
                <w:sz w:val="18"/>
              </w:rPr>
              <w:t>انتی‌بیوتیک پیشگیرانه</w:t>
            </w:r>
            <w:r>
              <w:rPr>
                <w:rFonts w:ascii="Vazirmatn" w:hAnsi="Vazirmatn"/>
                <w:sz w:val="18"/>
              </w:rPr>
              <w:t xml:space="preserve"> (کاهش انتان، خونریزی دوباره، </w:t>
            </w:r>
            <w:r>
              <w:rPr>
                <w:rFonts w:ascii="Vazirmatn" w:hAnsi="Vazirmatn"/>
                <w:b/>
                <w:sz w:val="18"/>
              </w:rPr>
              <w:t>و مرگ</w:t>
            </w:r>
            <w:r>
              <w:rPr>
                <w:rFonts w:ascii="Vazirmatn" w:hAnsi="Vazirmatn"/>
                <w:sz w:val="18"/>
              </w:rPr>
              <w:t>)</w:t>
            </w:r>
          </w:p>
        </w:tc>
        <w:tc>
          <w:tcPr>
            <w:tcW w:type="dxa" w:w="3437"/>
          </w:tcPr>
          <w:p>
            <w:pPr>
              <w:bidi w:val="1"/>
            </w:pPr>
            <w:r>
              <w:rPr>
                <w:sz w:val="18"/>
              </w:rPr>
            </w:r>
            <w:r>
              <w:rPr>
                <w:rFonts w:ascii="Vazirmatn" w:hAnsi="Vazirmatn"/>
                <w:b/>
                <w:sz w:val="18"/>
              </w:rPr>
              <w:t>Ceftriaxone ۱ g IV هر ۲۴ ساعت</w:t>
            </w:r>
          </w:p>
        </w:tc>
        <w:tc>
          <w:tcPr>
            <w:tcW w:type="dxa" w:w="3437"/>
          </w:tcPr>
          <w:p>
            <w:pPr>
              <w:bidi w:val="1"/>
            </w:pPr>
            <w:r>
              <w:rPr>
                <w:sz w:val="18"/>
              </w:rPr>
            </w:r>
            <w:r>
              <w:rPr>
                <w:rFonts w:ascii="Vazirmatn" w:hAnsi="Vazirmatn"/>
                <w:b/>
                <w:sz w:val="18"/>
              </w:rPr>
              <w:t>حد اکثر ۷ روز</w:t>
            </w:r>
            <w:r>
              <w:rPr>
                <w:rFonts w:ascii="Vazirmatn" w:hAnsi="Vazirmatn"/>
                <w:sz w:val="18"/>
              </w:rPr>
              <w:t xml:space="preserve"> (قطع با توقف خونریزی و رفع وازواکتیو)</w:t>
            </w:r>
          </w:p>
        </w:tc>
      </w:tr>
      <w:tr>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sz w:val="18"/>
              </w:rPr>
              <w:t>۲۵۰ mg IV پیش از اندوسکوپی</w:t>
            </w:r>
          </w:p>
        </w:tc>
        <w:tc>
          <w:tcPr>
            <w:tcW w:type="dxa" w:w="3437"/>
          </w:tcPr>
          <w:p>
            <w:pPr>
              <w:bidi w:val="1"/>
            </w:pPr>
            <w:r>
              <w:rPr>
                <w:sz w:val="18"/>
              </w:rPr>
            </w:r>
            <w:r>
              <w:rPr>
                <w:rFonts w:ascii="Vazirmatn" w:hAnsi="Vazirmatn"/>
                <w:sz w:val="18"/>
              </w:rPr>
              <w:t>یک دوز</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 xml:space="preserve">پیش از اندوسکوپی معقول است؛ ⚠️ </w:t>
            </w:r>
            <w:r>
              <w:rPr>
                <w:rFonts w:ascii="Vazirmatn" w:hAnsi="Vazirmatn"/>
                <w:b/>
                <w:sz w:val="18"/>
              </w:rPr>
              <w:t>پس از تأیید منبع واریسی قطع کن</w:t>
            </w:r>
            <w:r>
              <w:rPr>
                <w:rFonts w:ascii="Vazirmatn" w:hAnsi="Vazirmatn"/>
                <w:sz w:val="18"/>
              </w:rPr>
              <w:t xml:space="preserve"> (خطر SBP و انسفالوپاتی) — یا دورهٔ کوتاه پس از Band ligation برای زخم‌های Banding</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Lactulose</w:t>
            </w:r>
            <w:r>
              <w:rPr>
                <w:rFonts w:ascii="Vazirmatn" w:hAnsi="Vazirmatn"/>
                <w:sz w:val="18"/>
              </w:rPr>
              <w:t xml:space="preserve"> (پیشگیری از انسفالوپاتی)</w:t>
            </w:r>
          </w:p>
        </w:tc>
        <w:tc>
          <w:tcPr>
            <w:tcW w:type="dxa" w:w="3437"/>
          </w:tcPr>
          <w:p>
            <w:pPr>
              <w:bidi w:val="1"/>
            </w:pPr>
            <w:r>
              <w:rPr>
                <w:sz w:val="18"/>
              </w:rPr>
            </w:r>
            <w:r>
              <w:rPr>
                <w:rFonts w:ascii="Vazirmatn" w:hAnsi="Vazirmatn"/>
                <w:b/>
                <w:sz w:val="18"/>
              </w:rPr>
              <w:t>۲۵ ml (حدود ۲۰ g) فمی هر ۱۲ ساعت</w:t>
            </w:r>
            <w:r>
              <w:rPr>
                <w:rFonts w:ascii="Vazirmatn" w:hAnsi="Vazirmatn"/>
                <w:sz w:val="18"/>
              </w:rPr>
              <w:t xml:space="preserve">، تنظیم برای </w:t>
            </w:r>
            <w:r>
              <w:rPr>
                <w:rFonts w:ascii="Vazirmatn" w:hAnsi="Vazirmatn"/>
                <w:b/>
                <w:sz w:val="18"/>
              </w:rPr>
              <w:t>۲–۳ اجابت نرم در روز</w:t>
            </w:r>
          </w:p>
        </w:tc>
        <w:tc>
          <w:tcPr>
            <w:tcW w:type="dxa" w:w="3437"/>
          </w:tcPr>
          <w:p>
            <w:pPr>
              <w:bidi w:val="1"/>
            </w:pPr>
            <w:r>
              <w:rPr>
                <w:sz w:val="18"/>
              </w:rPr>
            </w:r>
            <w:r>
              <w:rPr>
                <w:rFonts w:ascii="Vazirmatn" w:hAnsi="Vazirmatn"/>
                <w:sz w:val="18"/>
              </w:rPr>
              <w:t>در طول بستری</w:t>
            </w:r>
          </w:p>
        </w:tc>
      </w:tr>
    </w:tbl>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منع/احتیاط در </w:t>
      </w:r>
      <w:r>
        <w:rPr>
          <w:rFonts w:ascii="Vazirmatn" w:hAnsi="Vazirmatn"/>
          <w:b/>
        </w:rPr>
        <w:t>امراض ایسکیمیک قلب، مغز و محیط</w:t>
      </w:r>
      <w:r>
        <w:rPr>
          <w:rFonts w:ascii="Vazirmatn" w:hAnsi="Vazirmatn"/>
        </w:rPr>
        <w:t xml:space="preserve">، </w:t>
      </w:r>
      <w:r>
        <w:rPr>
          <w:rFonts w:ascii="Vazirmatn" w:hAnsi="Vazirmatn"/>
          <w:b/>
        </w:rPr>
        <w:t>هایپوناترمی</w:t>
      </w:r>
      <w:r>
        <w:rPr>
          <w:rFonts w:ascii="Vazirmatn" w:hAnsi="Vazirmatn"/>
        </w:rPr>
        <w:t xml:space="preserve"> (نظارت سودیم)، و </w:t>
      </w:r>
      <w:r>
        <w:rPr>
          <w:rFonts w:ascii="Vazirmatn" w:hAnsi="Vazirmatn"/>
          <w:b/>
        </w:rPr>
        <w:t>SpO₂ پایین</w:t>
      </w:r>
      <w:r>
        <w:rPr>
          <w:rFonts w:ascii="Vazirmatn" w:hAnsi="Vazirmatn"/>
        </w:rPr>
        <w:t xml:space="preserve"> (خطر عدم کفایهٔ تنفسی — CONFIRM trial) — مریض را از نظر </w:t>
      </w:r>
      <w:r>
        <w:rPr>
          <w:rFonts w:ascii="Vazirmatn" w:hAnsi="Vazirmatn"/>
          <w:b/>
        </w:rPr>
        <w:t>اضافه‌بار مایع و ایسکیمی</w:t>
      </w:r>
      <w:r>
        <w:rPr>
          <w:rFonts w:ascii="Vazirmatn" w:hAnsi="Vazirmatn"/>
        </w:rPr>
        <w:t xml:space="preserve"> نظارت کن.</w:t>
      </w:r>
    </w:p>
    <w:p>
      <w:pPr>
        <w:bidi w:val="1"/>
      </w:pPr>
      <w:r>
        <w:rPr>
          <w:rFonts w:ascii="Vazirmatn" w:hAnsi="Vazirmatn"/>
          <w:b/>
        </w:rPr>
        <w:t>اندوسکوپی واریس (در ۱۲ ساعت):</w:t>
      </w:r>
    </w:p>
    <w:p>
      <w:pPr>
        <w:ind w:right="340"/>
        <w:bidi w:val="1"/>
      </w:pPr>
      <w:r>
        <w:rPr>
          <w:color w:val="136F73"/>
        </w:rPr>
        <w:t xml:space="preserve">● </w:t>
      </w:r>
      <w:r>
        <w:rPr>
          <w:rFonts w:ascii="Vazirmatn" w:hAnsi="Vazirmatn"/>
          <w:b/>
        </w:rPr>
        <w:t>واریس مری:</w:t>
      </w:r>
      <w:r>
        <w:rPr>
          <w:rFonts w:ascii="Vazirmatn" w:hAnsi="Vazirmatn"/>
        </w:rPr>
        <w:t xml:space="preserve"> </w:t>
      </w:r>
      <w:r>
        <w:rPr>
          <w:rFonts w:ascii="Vazirmatn" w:hAnsi="Vazirmatn"/>
          <w:b/>
        </w:rPr>
        <w:t>Endoscopic band ligation (EBL)</w:t>
      </w:r>
      <w:r>
        <w:rPr>
          <w:rFonts w:ascii="Vazirmatn" w:hAnsi="Vazirmatn"/>
        </w:rPr>
        <w:t xml:space="preserve"> — انتخاب اول.</w:t>
      </w:r>
    </w:p>
    <w:p>
      <w:pPr>
        <w:ind w:right="340"/>
        <w:bidi w:val="1"/>
      </w:pPr>
      <w:r>
        <w:rPr>
          <w:color w:val="136F73"/>
        </w:rPr>
        <w:t xml:space="preserve">● </w:t>
      </w:r>
      <w:r>
        <w:rPr>
          <w:rFonts w:ascii="Vazirmatn" w:hAnsi="Vazirmatn"/>
          <w:b/>
        </w:rPr>
        <w:t>واریس معده (GOV2، IGV1):</w:t>
      </w:r>
      <w:r>
        <w:rPr>
          <w:rFonts w:ascii="Vazirmatn" w:hAnsi="Vazirmatn"/>
        </w:rPr>
        <w:t xml:space="preserve"> </w:t>
      </w:r>
      <w:r>
        <w:rPr>
          <w:rFonts w:ascii="Vazirmatn" w:hAnsi="Vazirmatn"/>
          <w:b/>
        </w:rPr>
        <w:t>Cyanoacrylate injection</w:t>
      </w:r>
      <w:r>
        <w:rPr>
          <w:rFonts w:ascii="Vazirmatn" w:hAnsi="Vazirmatn"/>
        </w:rPr>
        <w:t xml:space="preserve"> (چسپ)؛ یا </w:t>
      </w:r>
      <w:r>
        <w:rPr>
          <w:rFonts w:ascii="Vazirmatn" w:hAnsi="Vazirmatn"/>
          <w:b/>
        </w:rPr>
        <w:t>TIPS/BRTO</w:t>
      </w:r>
      <w:r>
        <w:rPr>
          <w:rFonts w:ascii="Vazirmatn" w:hAnsi="Vazirmatn"/>
        </w:rPr>
        <w:t xml:space="preserve"> (مرکز مجهز).</w:t>
      </w:r>
    </w:p>
    <w:p>
      <w:pPr>
        <w:bidi w:val="1"/>
      </w:pPr>
      <w:r>
        <w:rPr>
          <w:rFonts w:ascii="Vazirmatn" w:hAnsi="Vazirmatn"/>
          <w:b/>
        </w:rPr>
        <w:t>TIPS پیشگیرانه (Pre-emptive TIPS) — در ۷۲ ساعت (ایده‌آل ۲۴ ساعت):</w:t>
      </w:r>
      <w:r>
        <w:rPr>
          <w:rFonts w:ascii="Vazirmatn" w:hAnsi="Vazirmatn"/>
        </w:rPr>
        <w:t xml:space="preserve"> در مریضان </w:t>
      </w:r>
      <w:r>
        <w:rPr>
          <w:rFonts w:ascii="Vazirmatn" w:hAnsi="Vazirmatn"/>
          <w:b/>
        </w:rPr>
        <w:t>پرخطر</w:t>
      </w:r>
      <w:r>
        <w:rPr>
          <w:rFonts w:ascii="Vazirmatn" w:hAnsi="Vazirmatn"/>
        </w:rPr>
        <w:t xml:space="preserve">: </w:t>
      </w:r>
      <w:r>
        <w:rPr>
          <w:rFonts w:ascii="Vazirmatn" w:hAnsi="Vazirmatn"/>
          <w:b/>
        </w:rPr>
        <w:t>Child-Pugh C با امتیاز ۱۰–۱۳</w:t>
      </w:r>
      <w:r>
        <w:rPr>
          <w:rFonts w:ascii="Vazirmatn" w:hAnsi="Vazirmatn"/>
        </w:rPr>
        <w:t xml:space="preserve"> یا </w:t>
      </w:r>
      <w:r>
        <w:rPr>
          <w:rFonts w:ascii="Vazirmatn" w:hAnsi="Vazirmatn"/>
          <w:b/>
        </w:rPr>
        <w:t>Child B بیش از ۷ با خونریزی فعال در اندوسکوپی</w:t>
      </w:r>
      <w:r>
        <w:rPr>
          <w:rFonts w:ascii="Vazirmatn" w:hAnsi="Vazirmatn"/>
        </w:rPr>
        <w:t xml:space="preserve"> (Baveno VII) — مرگ‌ومیر را کم می‌کند؛ ⚠️ در افغانستان در دسترس محدود.</w:t>
      </w:r>
    </w:p>
    <w:p>
      <w:pPr>
        <w:bidi w:val="1"/>
      </w:pPr>
      <w:r>
        <w:rPr>
          <w:rFonts w:ascii="Vazirmatn" w:hAnsi="Vazirmatn"/>
          <w:b/>
        </w:rPr>
        <w:t>خونریزی واریسی مقاوم:</w:t>
      </w:r>
    </w:p>
    <w:p>
      <w:pPr>
        <w:ind w:right="340"/>
        <w:bidi w:val="1"/>
      </w:pPr>
      <w:r>
        <w:rPr>
          <w:color w:val="136F73"/>
        </w:rPr>
        <w:t xml:space="preserve">● </w:t>
      </w:r>
      <w:r>
        <w:rPr>
          <w:rFonts w:ascii="Vazirmatn" w:hAnsi="Vazirmatn"/>
          <w:b/>
        </w:rPr>
        <w:t>Balloon tamponade (Sengstaken-Blakemore / Minnesota tube)</w:t>
      </w:r>
      <w:r>
        <w:rPr>
          <w:rFonts w:ascii="Vazirmatn" w:hAnsi="Vazirmatn"/>
        </w:rPr>
        <w:t xml:space="preserve"> — </w:t>
      </w:r>
      <w:r>
        <w:rPr>
          <w:rFonts w:ascii="Vazirmatn" w:hAnsi="Vazirmatn"/>
          <w:b/>
        </w:rPr>
        <w:t>پل موقت حد اکثر ۲۴ ساعت</w:t>
      </w:r>
      <w:r>
        <w:rPr>
          <w:rFonts w:ascii="Vazirmatn" w:hAnsi="Vazirmatn"/>
        </w:rPr>
        <w:t xml:space="preserve"> (پس از انتوباسیون)؛ یا </w:t>
      </w:r>
      <w:r>
        <w:rPr>
          <w:rFonts w:ascii="Vazirmatn" w:hAnsi="Vazirmatn"/>
          <w:b/>
        </w:rPr>
        <w:t>Self-expanding metal stent (SEMS — Danis)</w:t>
      </w:r>
      <w:r>
        <w:rPr>
          <w:rFonts w:ascii="Vazirmatn" w:hAnsi="Vazirmatn"/>
        </w:rPr>
        <w:t xml:space="preserve"> (ترجیح دارد، تا ۷ روز) ← </w:t>
      </w:r>
      <w:r>
        <w:rPr>
          <w:rFonts w:ascii="Vazirmatn" w:hAnsi="Vazirmatn"/>
          <w:b/>
        </w:rPr>
        <w:t>TIPS نجات‌دهنده (Rescue TIPS)</w:t>
      </w:r>
      <w:r>
        <w:rPr>
          <w:rFonts w:ascii="Vazirmatn" w:hAnsi="Vazirmatn"/>
        </w:rPr>
        <w:t>.</w:t>
      </w:r>
    </w:p>
    <w:p>
      <w:pPr>
        <w:bidi w:val="1"/>
      </w:pPr>
      <w:r>
        <w:rPr>
          <w:rFonts w:ascii="Vazirmatn" w:hAnsi="Vazirmatn"/>
          <w:b/>
        </w:rPr>
        <w:t>پیشگیری ثانوی (پس از اولین خونریزی واریسی):</w:t>
      </w:r>
    </w:p>
    <w:p>
      <w:pPr>
        <w:ind w:right="340"/>
        <w:bidi w:val="1"/>
      </w:pPr>
      <w:r>
        <w:rPr>
          <w:color w:val="136F73"/>
        </w:rPr>
        <w:t xml:space="preserve">● </w:t>
      </w:r>
      <w:r>
        <w:rPr>
          <w:rFonts w:ascii="Vazirmatn" w:hAnsi="Vazirmatn"/>
          <w:b/>
        </w:rPr>
        <w:t>NSBB</w:t>
      </w:r>
      <w:r>
        <w:rPr>
          <w:rFonts w:ascii="Vazirmatn" w:hAnsi="Vazirmatn"/>
        </w:rPr>
        <w:t xml:space="preserve"> (</w:t>
      </w:r>
      <w:r>
        <w:rPr>
          <w:rFonts w:ascii="Vazirmatn" w:hAnsi="Vazirmatn"/>
          <w:b/>
        </w:rPr>
        <w:t>Propranolol ۲۰–۴۰ mg فمی دو بار در روز</w:t>
      </w:r>
      <w:r>
        <w:rPr>
          <w:rFonts w:ascii="Vazirmatn" w:hAnsi="Vazirmatn"/>
        </w:rPr>
        <w:t xml:space="preserve">، تنظیم تا حد اکثر ۱۶۰ mg/روز؛ یا </w:t>
      </w:r>
      <w:r>
        <w:rPr>
          <w:rFonts w:ascii="Vazirmatn" w:hAnsi="Vazirmatn"/>
          <w:b/>
        </w:rPr>
        <w:t>Carvedilol ۶.۲۵ mg روزانه ← ۶.۲۵ mg دو بار</w:t>
      </w:r>
      <w:r>
        <w:rPr>
          <w:rFonts w:ascii="Vazirmatn" w:hAnsi="Vazirmatn"/>
        </w:rPr>
        <w:t xml:space="preserve"> — حد اکثر ۱۲.۵ mg/روز) </w:t>
      </w:r>
      <w:r>
        <w:rPr>
          <w:rFonts w:ascii="Vazirmatn" w:hAnsi="Vazirmatn"/>
          <w:b/>
        </w:rPr>
        <w:t>+ EBL هر ۲–۴ هفته تا ریشه‌کنی</w:t>
      </w:r>
      <w:r>
        <w:rPr>
          <w:rFonts w:ascii="Vazirmatn" w:hAnsi="Vazirmatn"/>
        </w:rPr>
        <w:t xml:space="preserve"> واریس، سپس پیگیری اندوسکوپی.</w:t>
      </w:r>
    </w:p>
    <w:p>
      <w:pPr>
        <w:ind w:right="340"/>
        <w:bidi w:val="1"/>
      </w:pPr>
      <w:r>
        <w:rPr>
          <w:color w:val="136F73"/>
        </w:rPr>
        <w:t xml:space="preserve">● </w:t>
      </w:r>
      <w:r>
        <w:rPr>
          <w:rFonts w:ascii="Vazirmatn" w:hAnsi="Vazirmatn"/>
          <w:b/>
        </w:rPr>
        <w:t>هدف NSBB:</w:t>
      </w:r>
      <w:r>
        <w:rPr>
          <w:rFonts w:ascii="Vazirmatn" w:hAnsi="Vazirmatn"/>
        </w:rPr>
        <w:t xml:space="preserve"> نبض استراحت </w:t>
      </w:r>
      <w:r>
        <w:rPr>
          <w:rFonts w:ascii="Vazirmatn" w:hAnsi="Vazirmatn"/>
          <w:b/>
        </w:rPr>
        <w:t>۵۵–۶۰/دقیقه</w:t>
      </w:r>
      <w:r>
        <w:rPr>
          <w:rFonts w:ascii="Vazirmatn" w:hAnsi="Vazirmatn"/>
        </w:rPr>
        <w:t xml:space="preserve"> و SBP بالای </w:t>
      </w:r>
      <w:r>
        <w:rPr>
          <w:rFonts w:ascii="Vazirmatn" w:hAnsi="Vazirmatn"/>
          <w:b/>
        </w:rPr>
        <w:t>۹۰ mmHg</w:t>
      </w:r>
      <w:r>
        <w:rPr>
          <w:rFonts w:ascii="Vazirmatn" w:hAnsi="Vazirmatn"/>
        </w:rPr>
        <w:t xml:space="preserve">؛ ⚠️ در آسیت مقاوم با SBP کمتر از ۹۰، عدم کفایهٔ گرده یا هایپوناترمی شدید ← </w:t>
      </w:r>
      <w:r>
        <w:rPr>
          <w:rFonts w:ascii="Vazirmatn" w:hAnsi="Vazirmatn"/>
          <w:b/>
        </w:rPr>
        <w:t>دوز را کم یا قطع کن</w:t>
      </w:r>
      <w:r>
        <w:rPr>
          <w:rFonts w:ascii="Vazirmatn" w:hAnsi="Vazirmatn"/>
        </w:rPr>
        <w:t>.</w:t>
      </w:r>
    </w:p>
    <w:p>
      <w:pPr>
        <w:spacing w:before="160"/>
        <w:bidi w:val="1"/>
      </w:pPr>
      <w:r>
        <w:rPr>
          <w:rFonts w:ascii="Vazirmatn" w:hAnsi="Vazirmatn"/>
          <w:b/>
          <w:sz w:val="23"/>
        </w:rPr>
        <w:t>۳. LGIB</w:t>
      </w:r>
    </w:p>
    <w:p>
      <w:pPr>
        <w:ind w:right="340"/>
        <w:bidi w:val="1"/>
      </w:pPr>
      <w:r>
        <w:rPr>
          <w:color w:val="136F73"/>
        </w:rPr>
        <w:t xml:space="preserve">● </w:t>
      </w:r>
      <w:r>
        <w:rPr>
          <w:rFonts w:ascii="Vazirmatn" w:hAnsi="Vazirmatn"/>
        </w:rPr>
        <w:t xml:space="preserve">بیشتر خونریزی‌ها </w:t>
      </w:r>
      <w:r>
        <w:rPr>
          <w:rFonts w:ascii="Vazirmatn" w:hAnsi="Vazirmatn"/>
          <w:b/>
        </w:rPr>
        <w:t>خودبه‌خود متوقف می‌شوند</w:t>
      </w:r>
      <w:r>
        <w:rPr>
          <w:rFonts w:ascii="Vazirmatn" w:hAnsi="Vazirmatn"/>
        </w:rPr>
        <w:t xml:space="preserve"> (حدود ۸۰ فیصد).</w:t>
      </w:r>
    </w:p>
    <w:p>
      <w:pPr>
        <w:ind w:right="340"/>
        <w:bidi w:val="1"/>
      </w:pPr>
      <w:r>
        <w:rPr>
          <w:color w:val="136F73"/>
        </w:rPr>
        <w:t xml:space="preserve">● </w:t>
      </w:r>
      <w:r>
        <w:rPr>
          <w:rFonts w:ascii="Vazirmatn" w:hAnsi="Vazirmatn"/>
          <w:b/>
        </w:rPr>
        <w:t>کولونوسکوپی</w:t>
      </w:r>
      <w:r>
        <w:rPr>
          <w:rFonts w:ascii="Vazirmatn" w:hAnsi="Vazirmatn"/>
        </w:rPr>
        <w:t xml:space="preserve"> (پس از آمادگی) با هیموستاز (Clip، Adrenaline + حرارتی، </w:t>
      </w:r>
      <w:r>
        <w:rPr>
          <w:rFonts w:ascii="Vazirmatn" w:hAnsi="Vazirmatn"/>
          <w:b/>
        </w:rPr>
        <w:t>Band</w:t>
      </w:r>
      <w:r>
        <w:rPr>
          <w:rFonts w:ascii="Vazirmatn" w:hAnsi="Vazirmatn"/>
        </w:rPr>
        <w:t xml:space="preserve"> در دایورتیکول).</w:t>
      </w:r>
    </w:p>
    <w:p>
      <w:pPr>
        <w:ind w:right="340"/>
        <w:bidi w:val="1"/>
      </w:pPr>
      <w:r>
        <w:rPr>
          <w:color w:val="136F73"/>
        </w:rPr>
        <w:t xml:space="preserve">● </w:t>
      </w:r>
      <w:r>
        <w:rPr>
          <w:rFonts w:ascii="Vazirmatn" w:hAnsi="Vazirmatn"/>
          <w:b/>
        </w:rPr>
        <w:t>ناپایدار</w:t>
      </w:r>
      <w:r>
        <w:rPr>
          <w:rFonts w:ascii="Vazirmatn" w:hAnsi="Vazirmatn"/>
        </w:rPr>
        <w:t xml:space="preserve"> ← </w:t>
      </w:r>
      <w:r>
        <w:rPr>
          <w:rFonts w:ascii="Vazirmatn" w:hAnsi="Vazirmatn"/>
          <w:b/>
        </w:rPr>
        <w:t>CTA ← TAE</w:t>
      </w:r>
      <w:r>
        <w:rPr>
          <w:rFonts w:ascii="Vazirmatn" w:hAnsi="Vazirmatn"/>
        </w:rPr>
        <w:t xml:space="preserve">؛ ⚠️ </w:t>
      </w:r>
      <w:r>
        <w:rPr>
          <w:rFonts w:ascii="Vazirmatn" w:hAnsi="Vazirmatn"/>
          <w:b/>
        </w:rPr>
        <w:t>اگر CTA منفی</w:t>
      </w:r>
      <w:r>
        <w:rPr>
          <w:rFonts w:ascii="Vazirmatn" w:hAnsi="Vazirmatn"/>
        </w:rPr>
        <w:t xml:space="preserve"> و هنوز ناپایدار ← </w:t>
      </w:r>
      <w:r>
        <w:rPr>
          <w:rFonts w:ascii="Vazirmatn" w:hAnsi="Vazirmatn"/>
          <w:b/>
        </w:rPr>
        <w:t>OGD</w:t>
      </w:r>
      <w:r>
        <w:rPr>
          <w:rFonts w:ascii="Vazirmatn" w:hAnsi="Vazirmatn"/>
        </w:rPr>
        <w:t xml:space="preserve"> (منبع بالایی).</w:t>
      </w:r>
    </w:p>
    <w:p>
      <w:pPr>
        <w:ind w:right="340"/>
        <w:bidi w:val="1"/>
      </w:pPr>
      <w:r>
        <w:rPr>
          <w:color w:val="136F73"/>
        </w:rPr>
        <w:t xml:space="preserve">● </w:t>
      </w:r>
      <w:r>
        <w:rPr>
          <w:rFonts w:ascii="Vazirmatn" w:hAnsi="Vazirmatn"/>
          <w:b/>
        </w:rPr>
        <w:t>بواسیر:</w:t>
      </w:r>
      <w:r>
        <w:rPr>
          <w:rFonts w:ascii="Vazirmatn" w:hAnsi="Vazirmatn"/>
        </w:rPr>
        <w:t xml:space="preserve"> </w:t>
      </w:r>
      <w:r>
        <w:rPr>
          <w:rFonts w:ascii="Vazirmatn" w:hAnsi="Vazirmatn"/>
          <w:b/>
        </w:rPr>
        <w:t>فایبر + مایعات</w:t>
      </w:r>
      <w:r>
        <w:rPr>
          <w:rFonts w:ascii="Vazirmatn" w:hAnsi="Vazirmatn"/>
        </w:rPr>
        <w:t>، مسهل‌های نرم‌کننده، Band ligation (جراح).</w:t>
      </w:r>
    </w:p>
    <w:p>
      <w:pPr>
        <w:ind w:right="340"/>
        <w:bidi w:val="1"/>
      </w:pPr>
      <w:r>
        <w:rPr>
          <w:color w:val="136F73"/>
        </w:rPr>
        <w:t xml:space="preserve">● </w:t>
      </w:r>
      <w:r>
        <w:rPr>
          <w:rFonts w:ascii="Vazirmatn" w:hAnsi="Vazirmatn"/>
          <w:b/>
        </w:rPr>
        <w:t>فیشر:</w:t>
      </w:r>
      <w:r>
        <w:rPr>
          <w:rFonts w:ascii="Vazirmatn" w:hAnsi="Vazirmatn"/>
        </w:rPr>
        <w:t xml:space="preserve"> نرم‌کنندهٔ مواد غایطه + </w:t>
      </w:r>
      <w:r>
        <w:rPr>
          <w:rFonts w:ascii="Vazirmatn" w:hAnsi="Vazirmatn"/>
          <w:b/>
        </w:rPr>
        <w:t>Glyceryl trinitrate ۰.۴ فیصد موضعی دو بار در روز × ۶–۸ هفته</w:t>
      </w:r>
      <w:r>
        <w:rPr>
          <w:rFonts w:ascii="Vazirmatn" w:hAnsi="Vazirmatn"/>
        </w:rPr>
        <w:t xml:space="preserve"> یا </w:t>
      </w:r>
      <w:r>
        <w:rPr>
          <w:rFonts w:ascii="Vazirmatn" w:hAnsi="Vazirmatn"/>
          <w:b/>
        </w:rPr>
        <w:t>Diltiazem ۲ فیصد موضعی دو بار در روز</w:t>
      </w:r>
      <w:r>
        <w:rPr>
          <w:rFonts w:ascii="Vazirmatn" w:hAnsi="Vazirmatn"/>
        </w:rPr>
        <w:t xml:space="preserve"> (کمتر سردردی).</w:t>
      </w:r>
    </w:p>
    <w:p>
      <w:pPr>
        <w:ind w:right="340"/>
        <w:bidi w:val="1"/>
      </w:pPr>
      <w:r>
        <w:rPr>
          <w:color w:val="136F73"/>
        </w:rPr>
        <w:t xml:space="preserve">● </w:t>
      </w:r>
      <w:r>
        <w:rPr>
          <w:rFonts w:ascii="Vazirmatn" w:hAnsi="Vazirmatn"/>
          <w:b/>
        </w:rPr>
        <w:t>کولیت انتانی:</w:t>
      </w:r>
      <w:r>
        <w:rPr>
          <w:rFonts w:ascii="Vazirmatn" w:hAnsi="Vazirmatn"/>
        </w:rPr>
        <w:t xml:space="preserve"> امیبیازیس، Shigella، </w:t>
      </w:r>
      <w:r>
        <w:rPr>
          <w:rFonts w:ascii="Vazirmatn" w:hAnsi="Vazirmatn"/>
          <w:i/>
        </w:rPr>
        <w:t>C. difficile</w:t>
      </w:r>
      <w:r>
        <w:rPr>
          <w:rFonts w:ascii="Vazirmatn" w:hAnsi="Vazirmatn"/>
        </w:rPr>
        <w:t xml:space="preserve"> — تشخیص و تداوی در فصل ۲۹ (یک جایگاه؛ دوزها همان‌جا تأیید شده‌اند).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NPO تا اندوسکوپی</w:t>
      </w:r>
      <w:r>
        <w:rPr>
          <w:rFonts w:ascii="Vazirmatn" w:hAnsi="Vazirmatn"/>
        </w:rPr>
        <w:t xml:space="preserve"> (معمولاً ۶ ساعت)؛ پس از اندوسکوپی: در یافته‌های کم‌خطر </w:t>
      </w:r>
      <w:r>
        <w:rPr>
          <w:rFonts w:ascii="Vazirmatn" w:hAnsi="Vazirmatn"/>
          <w:b/>
        </w:rPr>
        <w:t>تغذیهٔ فوری</w:t>
      </w:r>
      <w:r>
        <w:rPr>
          <w:rFonts w:ascii="Vazirmatn" w:hAnsi="Vazirmatn"/>
        </w:rPr>
        <w:t>؛ در پرخطر پس از ۲۴ ساعت مایعات صاف.</w:t>
      </w:r>
    </w:p>
    <w:p>
      <w:pPr>
        <w:ind w:right="340"/>
        <w:bidi w:val="1"/>
      </w:pPr>
      <w:r>
        <w:rPr>
          <w:color w:val="136F73"/>
        </w:rPr>
        <w:t xml:space="preserve">● </w:t>
      </w:r>
      <w:r>
        <w:rPr>
          <w:rFonts w:ascii="Vazirmatn" w:hAnsi="Vazirmatn"/>
          <w:b/>
        </w:rPr>
        <w:t>نظارت:</w:t>
      </w:r>
      <w:r>
        <w:rPr>
          <w:rFonts w:ascii="Vazirmatn" w:hAnsi="Vazirmatn"/>
        </w:rPr>
        <w:t xml:space="preserve"> نبض، BP، ادرار (کتتر در شدید — هدف ≥ ۰.۵ ml/kg/h)، Hb هر ۶–۱۲ ساعت.</w:t>
      </w:r>
    </w:p>
    <w:p>
      <w:pPr>
        <w:ind w:right="340"/>
        <w:bidi w:val="1"/>
      </w:pPr>
      <w:r>
        <w:rPr>
          <w:color w:val="136F73"/>
        </w:rPr>
        <w:t xml:space="preserve">● </w:t>
      </w:r>
      <w:r>
        <w:rPr>
          <w:rFonts w:ascii="Vazirmatn" w:hAnsi="Vazirmatn"/>
          <w:b/>
        </w:rPr>
        <w:t>قطع دایمی NSAID</w:t>
      </w:r>
      <w:r>
        <w:rPr>
          <w:rFonts w:ascii="Vazirmatn" w:hAnsi="Vazirmatn"/>
        </w:rPr>
        <w:t xml:space="preserve"> (آموزش — در افغانستان NSAIDها از دواخانه بدون نسخه خریده می‌شوند)؛ قطع </w:t>
      </w:r>
      <w:r>
        <w:rPr>
          <w:rFonts w:ascii="Vazirmatn" w:hAnsi="Vazirmatn"/>
          <w:b/>
        </w:rPr>
        <w:t>الکول و سگرت</w:t>
      </w:r>
      <w:r>
        <w:rPr>
          <w:rFonts w:ascii="Vazirmatn" w:hAnsi="Vazirmatn"/>
        </w:rPr>
        <w:t>.</w:t>
      </w:r>
    </w:p>
    <w:p>
      <w:pPr>
        <w:ind w:right="340"/>
        <w:bidi w:val="1"/>
      </w:pPr>
      <w:r>
        <w:rPr>
          <w:color w:val="136F73"/>
        </w:rPr>
        <w:t xml:space="preserve">● </w:t>
      </w:r>
      <w:r>
        <w:rPr>
          <w:rFonts w:ascii="Vazirmatn" w:hAnsi="Vazirmatn"/>
          <w:b/>
        </w:rPr>
        <w:t>آهن</w:t>
      </w:r>
      <w:r>
        <w:rPr>
          <w:rFonts w:ascii="Vazirmatn" w:hAnsi="Vazirmatn"/>
        </w:rPr>
        <w:t xml:space="preserve"> برای کم‌خونی پس از خونریزی: آهن فمی، و در عدم تحمل یا ضرورت سریع آهن وریدی — دوز و مدت در فصل ۶۱ (BSG 2021).</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TAE (Transcatheter arterial embolisation)</w:t>
            </w:r>
          </w:p>
        </w:tc>
        <w:tc>
          <w:tcPr>
            <w:tcW w:type="dxa" w:w="5156"/>
          </w:tcPr>
          <w:p>
            <w:pPr>
              <w:bidi w:val="1"/>
            </w:pPr>
            <w:r>
              <w:rPr>
                <w:sz w:val="18"/>
              </w:rPr>
            </w:r>
            <w:r>
              <w:rPr>
                <w:rFonts w:ascii="Vazirmatn" w:hAnsi="Vazirmatn"/>
                <w:b/>
                <w:sz w:val="18"/>
              </w:rPr>
              <w:t>ناکامی دو بار هیموستاز اندوسکوپیک</w:t>
            </w:r>
            <w:r>
              <w:rPr>
                <w:rFonts w:ascii="Vazirmatn" w:hAnsi="Vazirmatn"/>
                <w:sz w:val="18"/>
              </w:rPr>
              <w:t xml:space="preserve"> در قرحه — اول TAE، سپس جراحی (مرگ‌ومیر کمتر از جراحی)</w:t>
            </w:r>
          </w:p>
        </w:tc>
      </w:tr>
      <w:tr>
        <w:tc>
          <w:tcPr>
            <w:tcW w:type="dxa" w:w="5156"/>
          </w:tcPr>
          <w:p>
            <w:pPr>
              <w:bidi w:val="1"/>
            </w:pPr>
            <w:r>
              <w:rPr>
                <w:sz w:val="18"/>
              </w:rPr>
            </w:r>
            <w:r>
              <w:rPr>
                <w:rFonts w:ascii="Vazirmatn" w:hAnsi="Vazirmatn"/>
                <w:b/>
                <w:sz w:val="18"/>
              </w:rPr>
              <w:t>جراحی</w:t>
            </w:r>
          </w:p>
        </w:tc>
        <w:tc>
          <w:tcPr>
            <w:tcW w:type="dxa" w:w="5156"/>
          </w:tcPr>
          <w:p>
            <w:pPr>
              <w:bidi w:val="1"/>
            </w:pPr>
            <w:r>
              <w:rPr>
                <w:sz w:val="18"/>
              </w:rPr>
            </w:r>
            <w:r>
              <w:rPr>
                <w:rFonts w:ascii="Vazirmatn" w:hAnsi="Vazirmatn"/>
                <w:sz w:val="18"/>
              </w:rPr>
              <w:t xml:space="preserve">ناکامی اندوسکوپی و TAE؛ </w:t>
            </w:r>
            <w:r>
              <w:rPr>
                <w:rFonts w:ascii="Vazirmatn" w:hAnsi="Vazirmatn"/>
                <w:b/>
                <w:sz w:val="18"/>
              </w:rPr>
              <w:t>انثقاب</w:t>
            </w:r>
            <w:r>
              <w:rPr>
                <w:rFonts w:ascii="Vazirmatn" w:hAnsi="Vazirmatn"/>
                <w:sz w:val="18"/>
              </w:rPr>
              <w:t xml:space="preserve"> هم‌زمان؛ سرطان؛ خونریزی شدید دوامدار</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واریس: پیشگیرانه (پرخطر) یا نجات‌دهنده</w:t>
            </w:r>
          </w:p>
        </w:tc>
      </w:tr>
      <w:tr>
        <w:tc>
          <w:tcPr>
            <w:tcW w:type="dxa" w:w="5156"/>
          </w:tcPr>
          <w:p>
            <w:pPr>
              <w:bidi w:val="1"/>
            </w:pPr>
            <w:r>
              <w:rPr>
                <w:sz w:val="18"/>
              </w:rPr>
            </w:r>
            <w:r>
              <w:rPr>
                <w:rFonts w:ascii="Vazirmatn" w:hAnsi="Vazirmatn"/>
                <w:b/>
                <w:sz w:val="18"/>
              </w:rPr>
              <w:t>Hemicolectomy/Colectomy</w:t>
            </w:r>
          </w:p>
        </w:tc>
        <w:tc>
          <w:tcPr>
            <w:tcW w:type="dxa" w:w="5156"/>
          </w:tcPr>
          <w:p>
            <w:pPr>
              <w:bidi w:val="1"/>
            </w:pPr>
            <w:r>
              <w:rPr>
                <w:sz w:val="18"/>
              </w:rPr>
            </w:r>
            <w:r>
              <w:rPr>
                <w:rFonts w:ascii="Vazirmatn" w:hAnsi="Vazirmatn"/>
                <w:sz w:val="18"/>
              </w:rPr>
              <w:t>LGIB مقاوم با منبع معلوم (یا Subtotal colectomy اگر منبع معلوم نیست — آخرین راه)</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شوک هایپوولمیک</w:t>
      </w:r>
      <w:r>
        <w:rPr>
          <w:rFonts w:ascii="Vazirmatn" w:hAnsi="Vazirmatn"/>
        </w:rPr>
        <w:t xml:space="preserve"> و </w:t>
      </w:r>
      <w:r>
        <w:rPr>
          <w:rFonts w:ascii="Vazirmatn" w:hAnsi="Vazirmatn"/>
          <w:b/>
        </w:rPr>
        <w:t>خونریزی دوباره</w:t>
      </w:r>
      <w:r>
        <w:rPr>
          <w:rFonts w:ascii="Vazirmatn" w:hAnsi="Vazirmatn"/>
        </w:rPr>
        <w:t xml:space="preserve"> (بزرگ‌ترین پیش‌بینی‌کنندهٔ مرگ).</w:t>
      </w:r>
    </w:p>
    <w:p>
      <w:pPr>
        <w:ind w:right="340"/>
        <w:bidi w:val="1"/>
      </w:pPr>
      <w:r>
        <w:rPr>
          <w:color w:val="136F73"/>
        </w:rPr>
        <w:t xml:space="preserve">● </w:t>
      </w:r>
      <w:r>
        <w:rPr>
          <w:rFonts w:ascii="Vazirmatn" w:hAnsi="Vazirmatn"/>
          <w:b/>
        </w:rPr>
        <w:t>ایسکیمی قلب (MI نوع ۲)</w:t>
      </w:r>
      <w:r>
        <w:rPr>
          <w:rFonts w:ascii="Vazirmatn" w:hAnsi="Vazirmatn"/>
        </w:rPr>
        <w:t xml:space="preserve">، </w:t>
      </w:r>
      <w:r>
        <w:rPr>
          <w:rFonts w:ascii="Vazirmatn" w:hAnsi="Vazirmatn"/>
          <w:b/>
        </w:rPr>
        <w:t>AKI</w:t>
      </w:r>
      <w:r>
        <w:rPr>
          <w:rFonts w:ascii="Vazirmatn" w:hAnsi="Vazirmatn"/>
        </w:rPr>
        <w:t xml:space="preserve">، </w:t>
      </w:r>
      <w:r>
        <w:rPr>
          <w:rFonts w:ascii="Vazirmatn" w:hAnsi="Vazirmatn"/>
          <w:b/>
        </w:rPr>
        <w:t>اسپیراسیون</w:t>
      </w:r>
      <w:r>
        <w:rPr>
          <w:rFonts w:ascii="Vazirmatn" w:hAnsi="Vazirmatn"/>
        </w:rPr>
        <w:t>.</w:t>
      </w:r>
    </w:p>
    <w:p>
      <w:pPr>
        <w:ind w:right="340"/>
        <w:bidi w:val="1"/>
      </w:pPr>
      <w:r>
        <w:rPr>
          <w:color w:val="136F73"/>
        </w:rPr>
        <w:t xml:space="preserve">● </w:t>
      </w:r>
      <w:r>
        <w:rPr>
          <w:rFonts w:ascii="Vazirmatn" w:hAnsi="Vazirmatn"/>
          <w:b/>
        </w:rPr>
        <w:t>سیروز:</w:t>
      </w:r>
      <w:r>
        <w:rPr>
          <w:rFonts w:ascii="Vazirmatn" w:hAnsi="Vazirmatn"/>
        </w:rPr>
        <w:t xml:space="preserve"> </w:t>
      </w:r>
      <w:r>
        <w:rPr>
          <w:rFonts w:ascii="Vazirmatn" w:hAnsi="Vazirmatn"/>
          <w:b/>
        </w:rPr>
        <w:t>انسفالوپاتی</w:t>
      </w:r>
      <w:r>
        <w:rPr>
          <w:rFonts w:ascii="Vazirmatn" w:hAnsi="Vazirmatn"/>
        </w:rPr>
        <w:t xml:space="preserve">، </w:t>
      </w:r>
      <w:r>
        <w:rPr>
          <w:rFonts w:ascii="Vazirmatn" w:hAnsi="Vazirmatn"/>
          <w:b/>
        </w:rPr>
        <w:t>SBP و انتانات</w:t>
      </w:r>
      <w:r>
        <w:rPr>
          <w:rFonts w:ascii="Vazirmatn" w:hAnsi="Vazirmatn"/>
        </w:rPr>
        <w:t xml:space="preserve">، </w:t>
      </w:r>
      <w:r>
        <w:rPr>
          <w:rFonts w:ascii="Vazirmatn" w:hAnsi="Vazirmatn"/>
          <w:b/>
        </w:rPr>
        <w:t>سندروم هپاتورینال</w:t>
      </w:r>
      <w:r>
        <w:rPr>
          <w:rFonts w:ascii="Vazirmatn" w:hAnsi="Vazirmatn"/>
        </w:rPr>
        <w:t>، و ACLF.</w:t>
      </w:r>
    </w:p>
    <w:p>
      <w:pPr>
        <w:ind w:right="340"/>
        <w:bidi w:val="1"/>
      </w:pPr>
      <w:r>
        <w:rPr>
          <w:color w:val="136F73"/>
        </w:rPr>
        <w:t xml:space="preserve">● </w:t>
      </w:r>
      <w:r>
        <w:rPr>
          <w:rFonts w:ascii="Vazirmatn" w:hAnsi="Vazirmatn"/>
          <w:b/>
        </w:rPr>
        <w:t>اختلاطات ترانسفیوژن:</w:t>
      </w:r>
      <w:r>
        <w:rPr>
          <w:rFonts w:ascii="Vazirmatn" w:hAnsi="Vazirmatn"/>
        </w:rPr>
        <w:t xml:space="preserve"> TACO، TRALI، هایپوکلسیمی (ترانسفیوژن زیاد).</w:t>
      </w:r>
    </w:p>
    <w:p>
      <w:pPr>
        <w:ind w:right="340"/>
        <w:bidi w:val="1"/>
      </w:pPr>
      <w:r>
        <w:rPr>
          <w:color w:val="136F73"/>
        </w:rPr>
        <w:t xml:space="preserve">● </w:t>
      </w:r>
      <w:r>
        <w:rPr>
          <w:rFonts w:ascii="Vazirmatn" w:hAnsi="Vazirmatn"/>
          <w:b/>
        </w:rPr>
        <w:t>اختلاطات اندوسکوپی:</w:t>
      </w:r>
      <w:r>
        <w:rPr>
          <w:rFonts w:ascii="Vazirmatn" w:hAnsi="Vazirmatn"/>
        </w:rPr>
        <w:t xml:space="preserve"> انثقاب، اسپیراسیون.</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UGIB غیرواریسی:</w:t>
      </w:r>
      <w:r>
        <w:rPr>
          <w:rFonts w:ascii="Vazirmatn" w:hAnsi="Vazirmatn"/>
        </w:rPr>
        <w:t xml:space="preserve"> مرگ‌ومیر حدود </w:t>
      </w:r>
      <w:r>
        <w:rPr>
          <w:rFonts w:ascii="Vazirmatn" w:hAnsi="Vazirmatn"/>
          <w:b/>
        </w:rPr>
        <w:t>۲–۱۰ فیصد</w:t>
      </w:r>
      <w:r>
        <w:rPr>
          <w:rFonts w:ascii="Vazirmatn" w:hAnsi="Vazirmatn"/>
        </w:rPr>
        <w:t xml:space="preserve"> (اکثراً از امراض همراه در مسن‌ها، نه از خود خونریزی).</w:t>
      </w:r>
    </w:p>
    <w:p>
      <w:pPr>
        <w:ind w:right="340"/>
        <w:bidi w:val="1"/>
      </w:pPr>
      <w:r>
        <w:rPr>
          <w:color w:val="136F73"/>
        </w:rPr>
        <w:t xml:space="preserve">● </w:t>
      </w:r>
      <w:r>
        <w:rPr>
          <w:rFonts w:ascii="Vazirmatn" w:hAnsi="Vazirmatn"/>
          <w:b/>
        </w:rPr>
        <w:t>خونریزی واریسی:</w:t>
      </w:r>
      <w:r>
        <w:rPr>
          <w:rFonts w:ascii="Vazirmatn" w:hAnsi="Vazirmatn"/>
        </w:rPr>
        <w:t xml:space="preserve"> مرگ‌ومیر ۶ هفته‌ای حدود </w:t>
      </w:r>
      <w:r>
        <w:rPr>
          <w:rFonts w:ascii="Vazirmatn" w:hAnsi="Vazirmatn"/>
          <w:b/>
        </w:rPr>
        <w:t>۱۵–۲۰ فیصد</w:t>
      </w:r>
      <w:r>
        <w:rPr>
          <w:rFonts w:ascii="Vazirmatn" w:hAnsi="Vazirmatn"/>
        </w:rPr>
        <w:t xml:space="preserve"> (Child C بیشتر)؛ </w:t>
      </w:r>
      <w:r>
        <w:rPr>
          <w:rFonts w:ascii="Vazirmatn" w:hAnsi="Vazirmatn"/>
          <w:b/>
        </w:rPr>
        <w:t>خونریزی دوباره در یک سال حدود ۶۰ فیصد</w:t>
      </w:r>
      <w:r>
        <w:rPr>
          <w:rFonts w:ascii="Vazirmatn" w:hAnsi="Vazirmatn"/>
        </w:rPr>
        <w:t xml:space="preserve"> بدون پیشگیری ثانوی.</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اندوسکوپی دوباره پس از ۶–۸ هفته</w:t>
      </w:r>
      <w:r>
        <w:rPr>
          <w:rFonts w:ascii="Vazirmatn" w:hAnsi="Vazirmatn"/>
        </w:rPr>
        <w:t xml:space="preserve"> (برای رد سرطان و تأیید بهبود — به‌ویژه اگر ظاهر مشکوک یا بیوپسی ناکافی بوده).</w:t>
      </w:r>
    </w:p>
    <w:p>
      <w:pPr>
        <w:ind w:right="340"/>
        <w:bidi w:val="1"/>
      </w:pPr>
      <w:r>
        <w:rPr>
          <w:color w:val="136F73"/>
        </w:rPr>
        <w:t xml:space="preserve">● </w:t>
      </w:r>
      <w:r>
        <w:rPr>
          <w:rFonts w:ascii="Vazirmatn" w:hAnsi="Vazirmatn"/>
          <w:b/>
        </w:rPr>
        <w:t>تأیید ریشه‌کنی H. pylori</w:t>
      </w:r>
      <w:r>
        <w:rPr>
          <w:rFonts w:ascii="Vazirmatn" w:hAnsi="Vazirmatn"/>
        </w:rPr>
        <w:t xml:space="preserve"> (تست تنفس یا انتی‌جن مواد غایطه </w:t>
      </w:r>
      <w:r>
        <w:rPr>
          <w:rFonts w:ascii="Vazirmatn" w:hAnsi="Vazirmatn"/>
          <w:b/>
        </w:rPr>
        <w:t>حد اقل ۴ هفته پس از انتی‌بیوتیک و ۲ هفته پس از قطع PPI</w:t>
      </w:r>
      <w:r>
        <w:rPr>
          <w:rFonts w:ascii="Vazirmatn" w:hAnsi="Vazirmatn"/>
        </w:rPr>
        <w:t>).</w:t>
      </w:r>
    </w:p>
    <w:p>
      <w:pPr>
        <w:ind w:right="340"/>
        <w:bidi w:val="1"/>
      </w:pPr>
      <w:r>
        <w:rPr>
          <w:color w:val="136F73"/>
        </w:rPr>
        <w:t xml:space="preserve">● </w:t>
      </w:r>
      <w:r>
        <w:rPr>
          <w:rFonts w:ascii="Vazirmatn" w:hAnsi="Vazirmatn"/>
          <w:b/>
        </w:rPr>
        <w:t>واریس:</w:t>
      </w:r>
      <w:r>
        <w:rPr>
          <w:rFonts w:ascii="Vazirmatn" w:hAnsi="Vazirmatn"/>
        </w:rPr>
        <w:t xml:space="preserve"> EBL تا ریشه‌کنی + NSBB؛ مشوره برای </w:t>
      </w:r>
      <w:r>
        <w:rPr>
          <w:rFonts w:ascii="Vazirmatn" w:hAnsi="Vazirmatn"/>
          <w:b/>
        </w:rPr>
        <w:t>پیوند کبد</w:t>
      </w:r>
      <w:r>
        <w:rPr>
          <w:rFonts w:ascii="Vazirmatn" w:hAnsi="Vazirmatn"/>
        </w:rPr>
        <w:t xml:space="preserve"> (فصل ۳۲).</w:t>
      </w:r>
    </w:p>
    <w:p>
      <w:pPr>
        <w:ind w:right="340"/>
        <w:bidi w:val="1"/>
      </w:pPr>
      <w:r>
        <w:rPr>
          <w:color w:val="136F73"/>
        </w:rPr>
        <w:t xml:space="preserve">● </w:t>
      </w:r>
      <w:r>
        <w:rPr>
          <w:rFonts w:ascii="Vazirmatn" w:hAnsi="Vazirmatn"/>
          <w:b/>
        </w:rPr>
        <w:t>کم‌خونی کمبود آهن بی‌دلیل در مرد یا زن بعد از یائسگی</w:t>
      </w:r>
      <w:r>
        <w:rPr>
          <w:rFonts w:ascii="Vazirmatn" w:hAnsi="Vazirmatn"/>
        </w:rPr>
        <w:t xml:space="preserve"> ← </w:t>
      </w:r>
      <w:r>
        <w:rPr>
          <w:rFonts w:ascii="Vazirmatn" w:hAnsi="Vazirmatn"/>
          <w:b/>
        </w:rPr>
        <w:t>OGD + کولونوسکوپی</w:t>
      </w:r>
      <w:r>
        <w:rPr>
          <w:rFonts w:ascii="Vazirmatn" w:hAnsi="Vazirmatn"/>
        </w:rPr>
        <w:t xml:space="preserve"> (BSG 2021).</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احیا:</w:t>
      </w:r>
      <w:r>
        <w:rPr>
          <w:rFonts w:ascii="Vazirmatn" w:hAnsi="Vazirmatn"/>
        </w:rPr>
        <w:t xml:space="preserve"> دو کنولای بزرگ، مایع، و </w:t>
      </w:r>
      <w:r>
        <w:rPr>
          <w:rFonts w:ascii="Vazirmatn" w:hAnsi="Vazirmatn"/>
          <w:b/>
        </w:rPr>
        <w:t>خون با آستانهٔ محافظه‌کارانه</w:t>
      </w:r>
      <w:r>
        <w:rPr>
          <w:rFonts w:ascii="Vazirmatn" w:hAnsi="Vazirmatn"/>
        </w:rPr>
        <w:t xml:space="preserve"> (Hb ۷ g/dL؛ در مرض قلبی ۸) — خون زیاد فشار ورید باب و خونریزی را بلند می‌کند (بخش ۱۰، ACG 2021).</w:t>
      </w:r>
    </w:p>
    <w:p>
      <w:pPr>
        <w:ind w:right="340"/>
        <w:bidi w:val="1"/>
      </w:pPr>
      <w:r>
        <w:rPr>
          <w:color w:val="136F73"/>
        </w:rPr>
        <w:t xml:space="preserve">● </w:t>
      </w:r>
      <w:r>
        <w:rPr>
          <w:rFonts w:ascii="Vazirmatn" w:hAnsi="Vazirmatn"/>
          <w:b/>
        </w:rPr>
        <w:t>خطر را بسنج:</w:t>
      </w:r>
      <w:r>
        <w:rPr>
          <w:rFonts w:ascii="Vazirmatn" w:hAnsi="Vazirmatn"/>
        </w:rPr>
        <w:t xml:space="preserve"> Glasgow-Blatchford بلند → بستر و Endoscopy در ۲۴ ساعت پس از احیا.</w:t>
      </w:r>
    </w:p>
    <w:p>
      <w:pPr>
        <w:ind w:right="340"/>
        <w:bidi w:val="1"/>
      </w:pPr>
      <w:r>
        <w:rPr>
          <w:color w:val="136F73"/>
        </w:rPr>
        <w:t xml:space="preserve">● </w:t>
      </w:r>
      <w:r>
        <w:rPr>
          <w:rFonts w:ascii="Vazirmatn" w:hAnsi="Vazirmatn"/>
          <w:b/>
        </w:rPr>
        <w:t>پیش از Endoscopy:</w:t>
      </w:r>
      <w:r>
        <w:rPr>
          <w:rFonts w:ascii="Vazirmatn" w:hAnsi="Vazirmatn"/>
        </w:rPr>
        <w:t xml:space="preserve"> Erythromycin وریدی (تخلیهٔ معده) مطابق بخش ۱۰. PPI پیش از Endoscopy مانع نیست، اما جانشین Endoscopy هم نیست.</w:t>
      </w:r>
    </w:p>
    <w:p>
      <w:pPr>
        <w:ind w:right="340"/>
        <w:bidi w:val="1"/>
      </w:pPr>
      <w:r>
        <w:rPr>
          <w:color w:val="136F73"/>
        </w:rPr>
        <w:t xml:space="preserve">● </w:t>
      </w:r>
      <w:r>
        <w:rPr>
          <w:rFonts w:ascii="Vazirmatn" w:hAnsi="Vazirmatn"/>
          <w:b/>
        </w:rPr>
        <w:t>Endoscopy:</w:t>
      </w:r>
      <w:r>
        <w:rPr>
          <w:rFonts w:ascii="Vazirmatn" w:hAnsi="Vazirmatn"/>
        </w:rPr>
        <w:t xml:space="preserve"> قرحهٔ اثناعشر با رگ دیده‌شده (Forrest IIa) → تداوی اندوسکوپیک + </w:t>
      </w:r>
      <w:r>
        <w:rPr>
          <w:rFonts w:ascii="Vazirmatn" w:hAnsi="Vazirmatn"/>
          <w:b/>
        </w:rPr>
        <w:t>PPI دوز بلند پس از آن</w:t>
      </w:r>
      <w:r>
        <w:rPr>
          <w:rFonts w:ascii="Vazirmatn" w:hAnsi="Vazirmatn"/>
        </w:rPr>
        <w:t xml:space="preserve"> (بخش ۱۰).</w:t>
      </w:r>
    </w:p>
    <w:p>
      <w:pPr>
        <w:ind w:right="340"/>
        <w:bidi w:val="1"/>
      </w:pPr>
      <w:r>
        <w:rPr>
          <w:color w:val="136F73"/>
        </w:rPr>
        <w:t xml:space="preserve">● </w:t>
      </w:r>
      <w:r>
        <w:rPr>
          <w:rFonts w:ascii="Vazirmatn" w:hAnsi="Vazirmatn"/>
          <w:b/>
        </w:rPr>
        <w:t>پس از خونریزی:</w:t>
      </w:r>
      <w:r>
        <w:rPr>
          <w:rFonts w:ascii="Vazirmatn" w:hAnsi="Vazirmatn"/>
        </w:rPr>
        <w:t xml:space="preserve"> Diclofenac قطع؛ </w:t>
      </w:r>
      <w:r>
        <w:rPr>
          <w:rFonts w:ascii="Vazirmatn" w:hAnsi="Vazirmatn"/>
          <w:b/>
        </w:rPr>
        <w:t>H. pylori</w:t>
      </w:r>
      <w:r>
        <w:rPr>
          <w:rFonts w:ascii="Vazirmatn" w:hAnsi="Vazirmatn"/>
        </w:rPr>
        <w:t xml:space="preserve"> تست و تداوی (فصل ۲۶).</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Hb ۷ — نه ۱۰.</w:t>
      </w:r>
      <w:r>
        <w:rPr>
          <w:rFonts w:ascii="Vazirmatn" w:hAnsi="Vazirmatn"/>
        </w:rPr>
        <w:t>» (قلبی: ۸)</w:t>
      </w:r>
    </w:p>
    <w:p>
      <w:pPr>
        <w:ind w:right="340"/>
        <w:bidi w:val="1"/>
      </w:pPr>
      <w:r>
        <w:rPr>
          <w:color w:val="136F73"/>
        </w:rPr>
        <w:t xml:space="preserve">● </w:t>
      </w:r>
      <w:r>
        <w:rPr>
          <w:rFonts w:ascii="Vazirmatn" w:hAnsi="Vazirmatn"/>
        </w:rPr>
        <w:t>💡 «</w:t>
      </w:r>
      <w:r>
        <w:rPr>
          <w:rFonts w:ascii="Vazirmatn" w:hAnsi="Vazirmatn"/>
          <w:b/>
        </w:rPr>
        <w:t>GBS ≤ ۱ ← خانه.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Forrest I و IIa ← هیموستاز؛ IIc و III ← فقط PPI فمی.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Adrenaline تنها ← کافی نیست؛ دوگانه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سیروز + خون = Terlipressin + Ceftriaxone + EBL در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نه (HALT-IT).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Aspirin قلبی را قطع نکن</w:t>
      </w:r>
      <w:r>
        <w:rPr>
          <w:rFonts w:ascii="Vazirmatn" w:hAnsi="Vazirmatn"/>
        </w:rPr>
        <w:t xml:space="preserve"> — یا در ۳–۵ روز دوباره شروع کن.»</w:t>
      </w:r>
    </w:p>
    <w:p>
      <w:pPr>
        <w:ind w:right="340"/>
        <w:bidi w:val="1"/>
      </w:pPr>
      <w:r>
        <w:rPr>
          <w:color w:val="136F73"/>
        </w:rPr>
        <w:t xml:space="preserve">● </w:t>
      </w:r>
      <w:r>
        <w:rPr>
          <w:rFonts w:ascii="Vazirmatn" w:hAnsi="Vazirmatn"/>
        </w:rPr>
        <w:t>💡 «</w:t>
      </w:r>
      <w:r>
        <w:rPr>
          <w:rFonts w:ascii="Vazirmatn" w:hAnsi="Vazirmatn"/>
          <w:b/>
        </w:rPr>
        <w:t>یوریا بلند + کریاتینین نورمال = خون در روده باریک (بالایی).</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Shock index بیش از ۱</w:t>
      </w:r>
      <w:r>
        <w:rPr>
          <w:rFonts w:ascii="Vazirmatn" w:hAnsi="Vazirmatn"/>
        </w:rPr>
        <w:t>، هایپوتنشن، یا سنکوپ ← احیا + اندوسکوپی عاجل پس از پایداری.</w:t>
      </w:r>
    </w:p>
    <w:p>
      <w:pPr>
        <w:ind w:right="340"/>
        <w:bidi w:val="1"/>
      </w:pPr>
      <w:r>
        <w:rPr>
          <w:color w:val="136F73"/>
        </w:rPr>
        <w:t xml:space="preserve">● </w:t>
      </w:r>
      <w:r>
        <w:rPr>
          <w:rFonts w:ascii="Vazirmatn" w:hAnsi="Vazirmatn"/>
        </w:rPr>
        <w:t xml:space="preserve">⚠️ </w:t>
      </w:r>
      <w:r>
        <w:rPr>
          <w:rFonts w:ascii="Vazirmatn" w:hAnsi="Vazirmatn"/>
          <w:b/>
        </w:rPr>
        <w:t>Haematochezia با شوک</w:t>
      </w:r>
      <w:r>
        <w:rPr>
          <w:rFonts w:ascii="Vazirmatn" w:hAnsi="Vazirmatn"/>
        </w:rPr>
        <w:t xml:space="preserve"> ← UGIB را رد کن (OGD).</w:t>
      </w:r>
    </w:p>
    <w:p>
      <w:pPr>
        <w:ind w:right="340"/>
        <w:bidi w:val="1"/>
      </w:pPr>
      <w:r>
        <w:rPr>
          <w:color w:val="136F73"/>
        </w:rPr>
        <w:t xml:space="preserve">● </w:t>
      </w:r>
      <w:r>
        <w:rPr>
          <w:rFonts w:ascii="Vazirmatn" w:hAnsi="Vazirmatn"/>
        </w:rPr>
        <w:t xml:space="preserve">⚠️ </w:t>
      </w:r>
      <w:r>
        <w:rPr>
          <w:rFonts w:ascii="Vazirmatn" w:hAnsi="Vazirmatn"/>
          <w:b/>
        </w:rPr>
        <w:t>خونریزی دوباره</w:t>
      </w:r>
      <w:r>
        <w:rPr>
          <w:rFonts w:ascii="Vazirmatn" w:hAnsi="Vazirmatn"/>
        </w:rPr>
        <w:t xml:space="preserve"> (Haematemesis تازه، شوک، کاهش Hb بیش از ۲ g/dL) ← اندوسکوپی دوباره یا TAE.</w:t>
      </w:r>
    </w:p>
    <w:p>
      <w:pPr>
        <w:ind w:right="340"/>
        <w:bidi w:val="1"/>
      </w:pPr>
      <w:r>
        <w:rPr>
          <w:color w:val="136F73"/>
        </w:rPr>
        <w:t xml:space="preserve">● </w:t>
      </w:r>
      <w:r>
        <w:rPr>
          <w:rFonts w:ascii="Vazirmatn" w:hAnsi="Vazirmatn"/>
        </w:rPr>
        <w:t xml:space="preserve">⚠️ </w:t>
      </w:r>
      <w:r>
        <w:rPr>
          <w:rFonts w:ascii="Vazirmatn" w:hAnsi="Vazirmatn"/>
          <w:b/>
        </w:rPr>
        <w:t>سیروز + UGIB</w:t>
      </w:r>
      <w:r>
        <w:rPr>
          <w:rFonts w:ascii="Vazirmatn" w:hAnsi="Vazirmatn"/>
        </w:rPr>
        <w:t xml:space="preserve"> ← Terlipressin + Ceftriaxone </w:t>
      </w:r>
      <w:r>
        <w:rPr>
          <w:rFonts w:ascii="Vazirmatn" w:hAnsi="Vazirmatn"/>
          <w:b/>
        </w:rPr>
        <w:t>پیش از</w:t>
      </w:r>
      <w:r>
        <w:rPr>
          <w:rFonts w:ascii="Vazirmatn" w:hAnsi="Vazirmatn"/>
        </w:rPr>
        <w:t xml:space="preserve"> اندوسکوپی.</w:t>
      </w:r>
    </w:p>
    <w:p>
      <w:pPr>
        <w:ind w:right="340"/>
        <w:bidi w:val="1"/>
      </w:pPr>
      <w:r>
        <w:rPr>
          <w:color w:val="136F73"/>
        </w:rPr>
        <w:t xml:space="preserve">● </w:t>
      </w:r>
      <w:r>
        <w:rPr>
          <w:rFonts w:ascii="Vazirmatn" w:hAnsi="Vazirmatn"/>
        </w:rPr>
        <w:t xml:space="preserve">⚠️ </w:t>
      </w:r>
      <w:r>
        <w:rPr>
          <w:rFonts w:ascii="Vazirmatn" w:hAnsi="Vazirmatn"/>
          <w:b/>
        </w:rPr>
        <w:t>درد سینه یا تغییر ECG</w:t>
      </w:r>
      <w:r>
        <w:rPr>
          <w:rFonts w:ascii="Vazirmatn" w:hAnsi="Vazirmatn"/>
        </w:rPr>
        <w:t xml:space="preserve"> در خونریزی ← MI نوع ۲.</w:t>
      </w:r>
    </w:p>
    <w:p>
      <w:pPr>
        <w:ind w:right="340"/>
        <w:bidi w:val="1"/>
      </w:pPr>
      <w:r>
        <w:rPr>
          <w:color w:val="136F73"/>
        </w:rPr>
        <w:t xml:space="preserve">● </w:t>
      </w:r>
      <w:r>
        <w:rPr>
          <w:rFonts w:ascii="Vazirmatn" w:hAnsi="Vazirmatn"/>
        </w:rPr>
        <w:t xml:space="preserve">⚠️ </w:t>
      </w:r>
      <w:r>
        <w:rPr>
          <w:rFonts w:ascii="Vazirmatn" w:hAnsi="Vazirmatn"/>
          <w:b/>
        </w:rPr>
        <w:t>خونریزی + درد شدید و بطن تخته‌ای</w:t>
      </w:r>
      <w:r>
        <w:rPr>
          <w:rFonts w:ascii="Vazirmatn" w:hAnsi="Vazirmatn"/>
        </w:rPr>
        <w:t xml:space="preserve"> ← انثقاب.</w:t>
      </w:r>
    </w:p>
    <w:p>
      <w:pPr>
        <w:ind w:right="340"/>
        <w:bidi w:val="1"/>
      </w:pPr>
      <w:r>
        <w:rPr>
          <w:color w:val="136F73"/>
        </w:rPr>
        <w:t xml:space="preserve">● </w:t>
      </w:r>
      <w:r>
        <w:rPr>
          <w:rFonts w:ascii="Vazirmatn" w:hAnsi="Vazirmatn"/>
        </w:rPr>
        <w:t xml:space="preserve">⚠️ </w:t>
      </w:r>
      <w:r>
        <w:rPr>
          <w:rFonts w:ascii="Vazirmatn" w:hAnsi="Vazirmatn"/>
          <w:b/>
        </w:rPr>
        <w:t>کم‌خونی کمبود آهن در مسن</w:t>
      </w:r>
      <w:r>
        <w:rPr>
          <w:rFonts w:ascii="Vazirmatn" w:hAnsi="Vazirmatn"/>
        </w:rPr>
        <w:t xml:space="preserve"> ← سرطان GI تا خلاف آن ثابت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Gralnek IM, et al. </w:t>
      </w:r>
      <w:r>
        <w:rPr>
          <w:rFonts w:ascii="Vazirmatn" w:hAnsi="Vazirmatn"/>
          <w:b/>
        </w:rPr>
        <w:t>Endoscopic diagnosis and management of nonvariceal upper gastrointestinal hemorrhage (NVUGIH): ESGE Guideline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خونریزی GI: </w:t>
      </w:r>
      <w:r>
        <w:rPr>
          <w:rFonts w:ascii="Vazirmatn" w:hAnsi="Vazirmatn"/>
          <w:b/>
        </w:rPr>
        <w:t>نبض، BP، Shock index، و DRE</w:t>
      </w:r>
      <w:r>
        <w:rPr>
          <w:rFonts w:ascii="Vazirmatn" w:hAnsi="Vazirmatn"/>
        </w:rPr>
        <w:t xml:space="preserve"> در ۵ دقیقهٔ اول.</w:t>
      </w:r>
    </w:p>
    <w:p>
      <w:pPr>
        <w:ind w:right="340"/>
        <w:bidi w:val="1"/>
      </w:pPr>
      <w:r>
        <w:rPr>
          <w:b/>
          <w:color w:val="136F73"/>
        </w:rPr>
        <w:t xml:space="preserve">2. </w:t>
      </w:r>
      <w:r>
        <w:rPr>
          <w:rFonts w:ascii="Vazirmatn" w:hAnsi="Vazirmatn"/>
        </w:rPr>
        <w:t xml:space="preserve">هر UGIB: </w:t>
      </w:r>
      <w:r>
        <w:rPr>
          <w:rFonts w:ascii="Vazirmatn" w:hAnsi="Vazirmatn"/>
          <w:b/>
        </w:rPr>
        <w:t>GBS را حساب کن</w:t>
      </w:r>
      <w:r>
        <w:rPr>
          <w:rFonts w:ascii="Vazirmatn" w:hAnsi="Vazirmatn"/>
        </w:rPr>
        <w:t xml:space="preserve"> و در دوسیه بنویس.</w:t>
      </w:r>
    </w:p>
    <w:p>
      <w:pPr>
        <w:ind w:right="340"/>
        <w:bidi w:val="1"/>
      </w:pPr>
      <w:r>
        <w:rPr>
          <w:b/>
          <w:color w:val="136F73"/>
        </w:rPr>
        <w:t xml:space="preserve">3. </w:t>
      </w:r>
      <w:r>
        <w:rPr>
          <w:rFonts w:ascii="Vazirmatn" w:hAnsi="Vazirmatn"/>
        </w:rPr>
        <w:t xml:space="preserve">هر سیروزی با خونریزی: </w:t>
      </w:r>
      <w:r>
        <w:rPr>
          <w:rFonts w:ascii="Vazirmatn" w:hAnsi="Vazirmatn"/>
          <w:b/>
        </w:rPr>
        <w:t>Terlipressin + Ceftriaxone</w:t>
      </w:r>
      <w:r>
        <w:rPr>
          <w:rFonts w:ascii="Vazirmatn" w:hAnsi="Vazirmatn"/>
        </w:rPr>
        <w:t xml:space="preserve"> قبل از اینکه مریض به اندوسکوپی برود.</w:t>
      </w:r>
    </w:p>
    <w:p>
      <w:pPr>
        <w:ind w:right="340"/>
        <w:bidi w:val="1"/>
      </w:pPr>
      <w:r>
        <w:rPr>
          <w:b/>
          <w:color w:val="136F73"/>
        </w:rPr>
        <w:t xml:space="preserve">4. </w:t>
      </w:r>
      <w:r>
        <w:rPr>
          <w:rFonts w:ascii="Vazirmatn" w:hAnsi="Vazirmatn"/>
        </w:rPr>
        <w:t xml:space="preserve">هر ترانسفیوژن: </w:t>
      </w:r>
      <w:r>
        <w:rPr>
          <w:rFonts w:ascii="Vazirmatn" w:hAnsi="Vazirmatn"/>
          <w:b/>
        </w:rPr>
        <w:t>Hb آستانه را بنویس</w:t>
      </w:r>
      <w:r>
        <w:rPr>
          <w:rFonts w:ascii="Vazirmatn" w:hAnsi="Vazirmatn"/>
        </w:rPr>
        <w:t xml:space="preserve"> (۷ یا ۸).</w:t>
      </w:r>
    </w:p>
    <w:p>
      <w:pPr>
        <w:ind w:right="340"/>
        <w:bidi w:val="1"/>
      </w:pPr>
      <w:r>
        <w:rPr>
          <w:b/>
          <w:color w:val="136F73"/>
        </w:rPr>
        <w:t xml:space="preserve">5. </w:t>
      </w:r>
      <w:r>
        <w:rPr>
          <w:rFonts w:ascii="Vazirmatn" w:hAnsi="Vazirmatn"/>
        </w:rPr>
        <w:t xml:space="preserve">هر ترخیص: </w:t>
      </w:r>
      <w:r>
        <w:rPr>
          <w:rFonts w:ascii="Vazirmatn" w:hAnsi="Vazirmatn"/>
          <w:b/>
        </w:rPr>
        <w:t>NSAID نه، H. pylori تست، PPI تا کی، Aspirin چه وقت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(یوریا/کریاتینین)</w:t>
      </w:r>
      <w:r>
        <w:rPr>
          <w:rFonts w:ascii="Vazirmatn" w:hAnsi="Vazirmatn"/>
        </w:rPr>
        <w:t xml:space="preserve">، </w:t>
      </w:r>
      <w:r>
        <w:rPr>
          <w:rFonts w:ascii="Vazirmatn" w:hAnsi="Vazirmatn"/>
          <w:b/>
        </w:rPr>
        <w:t>فصل ۶ و ۸ (هایپرتنشن و Aspirin در ACS)</w:t>
      </w:r>
      <w:r>
        <w:rPr>
          <w:rFonts w:ascii="Vazirmatn" w:hAnsi="Vazirmatn"/>
        </w:rPr>
        <w:t xml:space="preserve">، </w:t>
      </w:r>
      <w:r>
        <w:rPr>
          <w:rFonts w:ascii="Vazirmatn" w:hAnsi="Vazirmatn"/>
          <w:b/>
        </w:rPr>
        <w:t>فصل ۱۰ و ۱۴ (انتی‌کواگولانت)</w:t>
      </w:r>
      <w:r>
        <w:rPr>
          <w:rFonts w:ascii="Vazirmatn" w:hAnsi="Vazirmatn"/>
        </w:rPr>
        <w:t xml:space="preserve">، </w:t>
      </w:r>
      <w:r>
        <w:rPr>
          <w:rFonts w:ascii="Vazirmatn" w:hAnsi="Vazirmatn"/>
          <w:b/>
        </w:rPr>
        <w:t>فصل ۲۳ (اصلاح انتی‌کواگولانت)</w:t>
      </w:r>
      <w:r>
        <w:rPr>
          <w:rFonts w:ascii="Vazirmatn" w:hAnsi="Vazirmatn"/>
        </w:rPr>
        <w:t xml:space="preserve">، </w:t>
      </w:r>
      <w:r>
        <w:rPr>
          <w:rFonts w:ascii="Vazirmatn" w:hAnsi="Vazirmatn"/>
          <w:b/>
        </w:rPr>
        <w:t>فصل ۲۴ (Melaena، DRE)</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(قرحه، H. pylori)، ۳۰ (سیروز، هایپرتنشن پورتال)، ۳۱ (انسفالوپاتی)، ۳۳ (IBD)، ۳۴ (اسهال خونی)، و امراض خون (کم‌خونی کمبود آهن، ترانسفیوژن).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آستانهٔ ترانسفیوژن در UGIB بدون امراض قلبی؟ ← </w:t>
      </w:r>
      <w:r>
        <w:rPr>
          <w:rFonts w:ascii="Vazirmatn" w:hAnsi="Vazirmatn"/>
          <w:i/>
        </w:rPr>
        <w:t>Hb کمتر از ۷ g/dL.</w:t>
      </w:r>
    </w:p>
    <w:p>
      <w:pPr>
        <w:ind w:right="340"/>
        <w:bidi w:val="1"/>
      </w:pPr>
      <w:r>
        <w:rPr>
          <w:b/>
          <w:color w:val="136F73"/>
        </w:rPr>
        <w:t xml:space="preserve">2. </w:t>
      </w:r>
      <w:r>
        <w:rPr>
          <w:rFonts w:ascii="Vazirmatn" w:hAnsi="Vazirmatn"/>
        </w:rPr>
        <w:t xml:space="preserve">قرحه با رگ قابل دید؟ ← </w:t>
      </w:r>
      <w:r>
        <w:rPr>
          <w:rFonts w:ascii="Vazirmatn" w:hAnsi="Vazirmatn"/>
          <w:i/>
        </w:rPr>
        <w:t>Forrest IIa ← هیموستاز دوگانه + PPI دوز بلند ۷۲ ساعت.</w:t>
      </w:r>
    </w:p>
    <w:p>
      <w:pPr>
        <w:ind w:right="340"/>
        <w:bidi w:val="1"/>
      </w:pPr>
      <w:r>
        <w:rPr>
          <w:b/>
          <w:color w:val="136F73"/>
        </w:rPr>
        <w:t xml:space="preserve">3. </w:t>
      </w:r>
      <w:r>
        <w:rPr>
          <w:rFonts w:ascii="Vazirmatn" w:hAnsi="Vazirmatn"/>
        </w:rPr>
        <w:t xml:space="preserve">دو دوای فوری در سیروزی با Haematemesis؟ ← </w:t>
      </w:r>
      <w:r>
        <w:rPr>
          <w:rFonts w:ascii="Vazirmatn" w:hAnsi="Vazirmatn"/>
          <w:i/>
        </w:rPr>
        <w:t>Terlipressin ۲ mg IV هر ۴ ساعت + Ceftriaxone ۱ g IV روزانه.</w:t>
      </w:r>
    </w:p>
    <w:p>
      <w:pPr>
        <w:ind w:right="340"/>
        <w:bidi w:val="1"/>
      </w:pPr>
      <w:r>
        <w:rPr>
          <w:b/>
          <w:color w:val="136F73"/>
        </w:rPr>
        <w:t xml:space="preserve">4. </w:t>
      </w:r>
      <w:r>
        <w:rPr>
          <w:rFonts w:ascii="Vazirmatn" w:hAnsi="Vazirmatn"/>
        </w:rPr>
        <w:t xml:space="preserve">چرا TXA نه؟ ← </w:t>
      </w:r>
      <w:r>
        <w:rPr>
          <w:rFonts w:ascii="Vazirmatn" w:hAnsi="Vazirmatn"/>
          <w:i/>
        </w:rPr>
        <w:t>HALT-IT: بدون فایده، ترومبوز بیشتر.</w:t>
      </w:r>
    </w:p>
    <w:p>
      <w:pPr>
        <w:ind w:right="340"/>
        <w:bidi w:val="1"/>
      </w:pPr>
      <w:r>
        <w:rPr>
          <w:b/>
          <w:color w:val="136F73"/>
        </w:rPr>
        <w:t xml:space="preserve">5. </w:t>
      </w:r>
      <w:r>
        <w:rPr>
          <w:rFonts w:ascii="Vazirmatn" w:hAnsi="Vazirmatn"/>
        </w:rPr>
        <w:t xml:space="preserve">LGIB با Shock index ۱.۳؟ ← </w:t>
      </w:r>
      <w:r>
        <w:rPr>
          <w:rFonts w:ascii="Vazirmatn" w:hAnsi="Vazirmatn"/>
          <w:i/>
        </w:rPr>
        <w:t>CTA ← امبولیزیشن؛ اگر منفی ← OGD.</w:t>
      </w:r>
    </w:p>
    <w:p>
      <w:pPr>
        <w:spacing w:before="0"/>
        <w:bidi w:val="1"/>
      </w:pPr>
      <w:r>
        <w:rPr>
          <w:rFonts w:ascii="Vazirmatn" w:hAnsi="Vazirmatn"/>
          <w:b/>
          <w:color w:val="136F73"/>
          <w:sz w:val="38"/>
        </w:rPr>
        <w:t>فصل ۲۶ — قرحهٔ هضمیه، H. pylori، سوء هاضمه و GERD (Peptic Ulcer, H. pylori, Dyspepsia &amp; GERD)</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p>
    <w:p>
      <w:pPr>
        <w:spacing w:before="280"/>
        <w:bidi w:val="1"/>
      </w:pPr>
      <w:r>
        <w:rPr>
          <w:rFonts w:ascii="Vazirmatn" w:hAnsi="Vazirmatn"/>
          <w:b/>
          <w:color w:val="0F2744"/>
          <w:sz w:val="29"/>
        </w:rPr>
        <w:t>🩺 مریض این فصل</w:t>
      </w:r>
    </w:p>
    <w:p>
      <w:pPr>
        <w:bidi w:val="1"/>
      </w:pPr>
      <w:r>
        <w:rPr>
          <w:rFonts w:ascii="Vazirmatn" w:hAnsi="Vazirmatn"/>
        </w:rPr>
        <w:t>لیلا، ۳۸ ساله، از شش ماه درد و سوزش شرسوفی دارد که با غذا کمی بهتر می‌شود. چند دور Omeprazole گرفته؛ با قطع آن درد برمی‌گردد. کاهش وزن، استفراغ، خونریزی یا کم‌خونی ندارد. پدرش سرطان معده داشته است.</w:t>
      </w:r>
    </w:p>
    <w:p>
      <w:pPr>
        <w:bidi w:val="1"/>
      </w:pPr>
      <w:r>
        <w:rPr>
          <w:rFonts w:ascii="Vazirmatn" w:hAnsi="Vazirmatn"/>
        </w:rPr>
        <w:t>سؤال‌ها: کدام مریض به Endoscopy ضرورت دارد؟ H. pylori را چطور تست کنیم؟ و چرا PPI پیش از تست مشکل می‌سازد؟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معده مانند </w:t>
      </w:r>
      <w:r>
        <w:rPr>
          <w:rFonts w:ascii="Vazirmatn" w:hAnsi="Vazirmatn"/>
          <w:b/>
        </w:rPr>
        <w:t>دیگ اسید</w:t>
      </w:r>
      <w:r>
        <w:rPr>
          <w:rFonts w:ascii="Vazirmatn" w:hAnsi="Vazirmatn"/>
        </w:rPr>
        <w:t xml:space="preserve"> است که </w:t>
      </w:r>
      <w:r>
        <w:rPr>
          <w:rFonts w:ascii="Vazirmatn" w:hAnsi="Vazirmatn"/>
          <w:b/>
        </w:rPr>
        <w:t>پوشش محافظ</w:t>
      </w:r>
      <w:r>
        <w:rPr>
          <w:rFonts w:ascii="Vazirmatn" w:hAnsi="Vazirmatn"/>
        </w:rPr>
        <w:t xml:space="preserve"> (مخاط، بیکاربونات، جریان خون، Prostaglandin) دارد.</w:t>
      </w:r>
    </w:p>
    <w:p>
      <w:pPr>
        <w:ind w:right="340"/>
        <w:bidi w:val="1"/>
      </w:pPr>
      <w:r>
        <w:rPr>
          <w:color w:val="136F73"/>
        </w:rPr>
        <w:t xml:space="preserve">● </w:t>
      </w:r>
      <w:r>
        <w:rPr>
          <w:rFonts w:ascii="Vazirmatn" w:hAnsi="Vazirmatn"/>
          <w:b/>
        </w:rPr>
        <w:t>قرحه</w:t>
      </w:r>
      <w:r>
        <w:rPr>
          <w:rFonts w:ascii="Vazirmatn" w:hAnsi="Vazirmatn"/>
        </w:rPr>
        <w:t xml:space="preserve"> = سوراخی در این پوشش. دو دشمن اصلی پوشش را می‌خورند: </w:t>
      </w:r>
      <w:r>
        <w:rPr>
          <w:rFonts w:ascii="Vazirmatn" w:hAnsi="Vazirmatn"/>
          <w:b/>
        </w:rPr>
        <w:t>H. pylori</w:t>
      </w:r>
      <w:r>
        <w:rPr>
          <w:rFonts w:ascii="Vazirmatn" w:hAnsi="Vazirmatn"/>
        </w:rPr>
        <w:t xml:space="preserve"> (باکتری که در مخاط خانه می‌سازد) و </w:t>
      </w:r>
      <w:r>
        <w:rPr>
          <w:rFonts w:ascii="Vazirmatn" w:hAnsi="Vazirmatn"/>
          <w:b/>
        </w:rPr>
        <w:t>NSAID</w:t>
      </w:r>
      <w:r>
        <w:rPr>
          <w:rFonts w:ascii="Vazirmatn" w:hAnsi="Vazirmatn"/>
        </w:rPr>
        <w:t xml:space="preserve"> (که «کارخانهٔ» Prostaglandin را می‌بندد).</w:t>
      </w:r>
    </w:p>
    <w:p>
      <w:pPr>
        <w:ind w:right="340"/>
        <w:bidi w:val="1"/>
      </w:pPr>
      <w:r>
        <w:rPr>
          <w:color w:val="136F73"/>
        </w:rPr>
        <w:t xml:space="preserve">● </w:t>
      </w:r>
      <w:r>
        <w:rPr>
          <w:rFonts w:ascii="Vazirmatn" w:hAnsi="Vazirmatn"/>
          <w:b/>
        </w:rPr>
        <w:t>GERD</w:t>
      </w:r>
      <w:r>
        <w:rPr>
          <w:rFonts w:ascii="Vazirmatn" w:hAnsi="Vazirmatn"/>
        </w:rPr>
        <w:t xml:space="preserve"> = </w:t>
      </w:r>
      <w:r>
        <w:rPr>
          <w:rFonts w:ascii="Vazirmatn" w:hAnsi="Vazirmatn"/>
          <w:b/>
        </w:rPr>
        <w:t>دریچهٔ دیگ</w:t>
      </w:r>
      <w:r>
        <w:rPr>
          <w:rFonts w:ascii="Vazirmatn" w:hAnsi="Vazirmatn"/>
        </w:rPr>
        <w:t xml:space="preserve"> (Lower oesophageal sphincter — LES) شل شده و اسید به </w:t>
      </w:r>
      <w:r>
        <w:rPr>
          <w:rFonts w:ascii="Vazirmatn" w:hAnsi="Vazirmatn"/>
          <w:b/>
        </w:rPr>
        <w:t>مری</w:t>
      </w:r>
      <w:r>
        <w:rPr>
          <w:rFonts w:ascii="Vazirmatn" w:hAnsi="Vazirmatn"/>
        </w:rPr>
        <w:t xml:space="preserve"> که پوشش محافظ ندارد می‌پاشد.</w:t>
      </w:r>
    </w:p>
    <w:p>
      <w:pPr>
        <w:bidi w:val="1"/>
      </w:pPr>
      <w:r>
        <w:rPr>
          <w:rFonts w:ascii="Vazirmatn" w:hAnsi="Vazirmatn"/>
        </w:rPr>
        <w:t xml:space="preserve">💡 </w:t>
      </w:r>
      <w:r>
        <w:rPr>
          <w:rFonts w:ascii="Vazirmatn" w:hAnsi="Vazirmatn"/>
          <w:b/>
        </w:rPr>
        <w:t>دو قاعدهٔ طلایی:</w:t>
      </w:r>
      <w:r>
        <w:rPr>
          <w:rFonts w:ascii="Vazirmatn" w:hAnsi="Vazirmatn"/>
        </w:rPr>
        <w:t xml:space="preserve"> «</w:t>
      </w:r>
      <w:r>
        <w:rPr>
          <w:rFonts w:ascii="Vazirmatn" w:hAnsi="Vazirmatn"/>
          <w:b/>
        </w:rPr>
        <w:t>بدون اسید، قرحه نیست</w:t>
      </w:r>
      <w:r>
        <w:rPr>
          <w:rFonts w:ascii="Vazirmatn" w:hAnsi="Vazirmatn"/>
        </w:rPr>
        <w:t>» (Schwarz 1910) و «</w:t>
      </w:r>
      <w:r>
        <w:rPr>
          <w:rFonts w:ascii="Vazirmatn" w:hAnsi="Vazirmatn"/>
          <w:b/>
        </w:rPr>
        <w:t>بدون H. pylori و NSAID، قرحه بسیار نادر است</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w:t>
      </w:r>
      <w:r>
        <w:rPr>
          <w:rFonts w:ascii="Vazirmatn" w:hAnsi="Vazirmatn"/>
          <w:color w:val="0F2744"/>
        </w:rPr>
        <w:t xml:space="preserve"> و </w:t>
      </w:r>
      <w:r>
        <w:rPr>
          <w:rFonts w:ascii="Vazirmatn" w:hAnsi="Vazirmatn"/>
          <w:b/>
          <w:color w:val="0F2744"/>
        </w:rPr>
        <w:t>ALARM</w:t>
      </w:r>
      <w:r>
        <w:rPr>
          <w:rFonts w:ascii="Vazirmatn" w:hAnsi="Vazirmatn"/>
          <w:color w:val="0F2744"/>
        </w:rPr>
        <w:t xml:space="preserve"> را دیدی؛ در فصل ۲۵ </w:t>
      </w:r>
      <w:r>
        <w:rPr>
          <w:rFonts w:ascii="Vazirmatn" w:hAnsi="Vazirmatn"/>
          <w:b/>
          <w:color w:val="0F2744"/>
        </w:rPr>
        <w:t>قرحهٔ خونریزی‌دهنده</w:t>
      </w:r>
      <w:r>
        <w:rPr>
          <w:rFonts w:ascii="Vazirmatn" w:hAnsi="Vazirmatn"/>
          <w:color w:val="0F2744"/>
        </w:rPr>
        <w:t xml:space="preserve">، </w:t>
      </w:r>
      <w:r>
        <w:rPr>
          <w:rFonts w:ascii="Vazirmatn" w:hAnsi="Vazirmatn"/>
          <w:b/>
          <w:color w:val="0F2744"/>
        </w:rPr>
        <w:t>Forrest</w:t>
      </w:r>
      <w:r>
        <w:rPr>
          <w:rFonts w:ascii="Vazirmatn" w:hAnsi="Vazirmatn"/>
          <w:color w:val="0F2744"/>
        </w:rPr>
        <w:t xml:space="preserve"> و </w:t>
      </w:r>
      <w:r>
        <w:rPr>
          <w:rFonts w:ascii="Vazirmatn" w:hAnsi="Vazirmatn"/>
          <w:b/>
          <w:color w:val="0F2744"/>
        </w:rPr>
        <w:t>PPI IV</w:t>
      </w:r>
      <w:r>
        <w:rPr>
          <w:rFonts w:ascii="Vazirmatn" w:hAnsi="Vazirmatn"/>
          <w:color w:val="0F2744"/>
        </w:rPr>
        <w:t xml:space="preserve">؛ در فصل ۵ </w:t>
      </w:r>
      <w:r>
        <w:rPr>
          <w:rFonts w:ascii="Vazirmatn" w:hAnsi="Vazirmatn"/>
          <w:b/>
          <w:color w:val="0F2744"/>
        </w:rPr>
        <w:t>Aspirin و DAPT</w:t>
      </w:r>
      <w:r>
        <w:rPr>
          <w:rFonts w:ascii="Vazirmatn" w:hAnsi="Vazirmatn"/>
          <w:color w:val="0F2744"/>
        </w:rPr>
        <w:t xml:space="preserve"> (خطر GI)؛ و در فصل ۲۳ </w:t>
      </w:r>
      <w:r>
        <w:rPr>
          <w:rFonts w:ascii="Vazirmatn" w:hAnsi="Vazirmatn"/>
          <w:b/>
          <w:color w:val="0F2744"/>
        </w:rPr>
        <w:t>GERD به حیث علت سرفهٔ مزمن</w:t>
      </w:r>
      <w:r>
        <w:rPr>
          <w:rFonts w:ascii="Vazirmatn" w:hAnsi="Vazirmatn"/>
          <w:color w:val="0F2744"/>
        </w:rPr>
        <w:t>.</w:t>
      </w:r>
    </w:p>
    <w:p>
      <w:pPr>
        <w:bidi w:val="1"/>
      </w:pPr>
      <w:r>
        <w:rPr>
          <w:color w:val="B8913A"/>
        </w:rPr>
        <w:t>❖ ❖ ❖</w:t>
      </w:r>
    </w:p>
    <w:p>
      <w:pPr>
        <w:spacing w:before="280"/>
        <w:bidi w:val="1"/>
      </w:pPr>
      <w:r>
        <w:rPr>
          <w:rFonts w:ascii="Vazirmatn" w:hAnsi="Vazirmatn"/>
          <w:b/>
          <w:color w:val="0F2744"/>
          <w:sz w:val="29"/>
        </w:rPr>
        <w:t>الف) قرحهٔ هضمیه و H. pylori</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قرحه = (H. pylori یا NSAID/Aspirin) + اسید ← تداوی = ریشه‌کنی H. pylori + قطع NSAID + PPI ۴–۸ هفته ← تأیید ریشه‌کنی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Test and treat</w:t>
      </w:r>
      <w:r>
        <w:rPr>
          <w:rFonts w:ascii="Vazirmatn" w:hAnsi="Vazirmatn"/>
          <w:color w:val="0F2744"/>
        </w:rPr>
        <w:t xml:space="preserve"> — هر قرحه را برای H. pylori تست کن، هر مثبت را تداوی کن، و ریشه‌کنی را </w:t>
      </w:r>
      <w:r>
        <w:rPr>
          <w:rFonts w:ascii="Vazirmatn" w:hAnsi="Vazirmatn"/>
          <w:b/>
          <w:color w:val="0F2744"/>
        </w:rPr>
        <w:t>تأیید</w:t>
      </w:r>
      <w:r>
        <w:rPr>
          <w:rFonts w:ascii="Vazirmatn" w:hAnsi="Vazirmatn"/>
          <w:color w:val="0F2744"/>
        </w:rPr>
        <w:t xml:space="preserve"> کن.»</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قرحه (Ulcer):</w:t>
      </w:r>
      <w:r>
        <w:rPr>
          <w:rFonts w:ascii="Vazirmatn" w:hAnsi="Vazirmatn"/>
        </w:rPr>
        <w:t xml:space="preserve"> شکست مخاط </w:t>
      </w:r>
      <w:r>
        <w:rPr>
          <w:rFonts w:ascii="Vazirmatn" w:hAnsi="Vazirmatn"/>
          <w:b/>
        </w:rPr>
        <w:t>≥ ۵ mm</w:t>
      </w:r>
      <w:r>
        <w:rPr>
          <w:rFonts w:ascii="Vazirmatn" w:hAnsi="Vazirmatn"/>
        </w:rPr>
        <w:t xml:space="preserve"> که تا </w:t>
      </w:r>
      <w:r>
        <w:rPr>
          <w:rFonts w:ascii="Vazirmatn" w:hAnsi="Vazirmatn"/>
          <w:b/>
        </w:rPr>
        <w:t>Muscularis mucosae</w:t>
      </w:r>
      <w:r>
        <w:rPr>
          <w:rFonts w:ascii="Vazirmatn" w:hAnsi="Vazirmatn"/>
        </w:rPr>
        <w:t xml:space="preserve"> یا عمیق‌تر می‌رسد؛ </w:t>
      </w:r>
      <w:r>
        <w:rPr>
          <w:rFonts w:ascii="Vazirmatn" w:hAnsi="Vazirmatn"/>
          <w:b/>
        </w:rPr>
        <w:t>اروزیون</w:t>
      </w:r>
      <w:r>
        <w:rPr>
          <w:rFonts w:ascii="Vazirmatn" w:hAnsi="Vazirmatn"/>
        </w:rPr>
        <w:t xml:space="preserve"> سطحی‌تر است.</w:t>
      </w:r>
    </w:p>
    <w:p>
      <w:pPr>
        <w:ind w:right="340"/>
        <w:bidi w:val="1"/>
      </w:pPr>
      <w:r>
        <w:rPr>
          <w:color w:val="136F73"/>
        </w:rPr>
        <w:t xml:space="preserve">● </w:t>
      </w:r>
      <w:r>
        <w:rPr>
          <w:rFonts w:ascii="Vazirmatn" w:hAnsi="Vazirmatn"/>
          <w:b/>
        </w:rPr>
        <w:t>قرحهٔ اثنی‌عشر (DU):</w:t>
      </w:r>
      <w:r>
        <w:rPr>
          <w:rFonts w:ascii="Vazirmatn" w:hAnsi="Vazirmatn"/>
        </w:rPr>
        <w:t xml:space="preserve"> شایع‌تر (حدود ۴ برابر)؛ اکثراً در </w:t>
      </w:r>
      <w:r>
        <w:rPr>
          <w:rFonts w:ascii="Vazirmatn" w:hAnsi="Vazirmatn"/>
          <w:b/>
        </w:rPr>
        <w:t>بصلهٔ اثنی‌عشر</w:t>
      </w:r>
      <w:r>
        <w:rPr>
          <w:rFonts w:ascii="Vazirmatn" w:hAnsi="Vazirmatn"/>
        </w:rPr>
        <w:t>؛ تقریباً هیچ وقت سرطانی نیست.</w:t>
      </w:r>
    </w:p>
    <w:p>
      <w:pPr>
        <w:ind w:right="340"/>
        <w:bidi w:val="1"/>
      </w:pPr>
      <w:r>
        <w:rPr>
          <w:color w:val="136F73"/>
        </w:rPr>
        <w:t xml:space="preserve">● </w:t>
      </w:r>
      <w:r>
        <w:rPr>
          <w:rFonts w:ascii="Vazirmatn" w:hAnsi="Vazirmatn"/>
          <w:b/>
        </w:rPr>
        <w:t>قرحهٔ معده (GU):</w:t>
      </w:r>
      <w:r>
        <w:rPr>
          <w:rFonts w:ascii="Vazirmatn" w:hAnsi="Vazirmatn"/>
        </w:rPr>
        <w:t xml:space="preserve"> اکثراً در </w:t>
      </w:r>
      <w:r>
        <w:rPr>
          <w:rFonts w:ascii="Vazirmatn" w:hAnsi="Vazirmatn"/>
          <w:b/>
        </w:rPr>
        <w:t>انحنای کوچک</w:t>
      </w:r>
      <w:r>
        <w:rPr>
          <w:rFonts w:ascii="Vazirmatn" w:hAnsi="Vazirmatn"/>
        </w:rPr>
        <w:t xml:space="preserve">؛ ⚠️ </w:t>
      </w:r>
      <w:r>
        <w:rPr>
          <w:rFonts w:ascii="Vazirmatn" w:hAnsi="Vazirmatn"/>
          <w:b/>
        </w:rPr>
        <w:t>ممکن است سرطانی باشد</w:t>
      </w:r>
      <w:r>
        <w:rPr>
          <w:rFonts w:ascii="Vazirmatn" w:hAnsi="Vazirmatn"/>
        </w:rPr>
        <w:t xml:space="preserve"> ← </w:t>
      </w:r>
      <w:r>
        <w:rPr>
          <w:rFonts w:ascii="Vazirmatn" w:hAnsi="Vazirmatn"/>
          <w:b/>
        </w:rPr>
        <w:t>بیوپسی و اندوسکوپی دوباره</w:t>
      </w:r>
      <w:r>
        <w:rPr>
          <w:rFonts w:ascii="Vazirmatn" w:hAnsi="Vazirmatn"/>
        </w:rPr>
        <w:t>.</w:t>
      </w:r>
    </w:p>
    <w:p>
      <w:pPr>
        <w:ind w:right="340"/>
        <w:bidi w:val="1"/>
      </w:pPr>
      <w:r>
        <w:rPr>
          <w:color w:val="136F73"/>
        </w:rPr>
        <w:t xml:space="preserve">● </w:t>
      </w:r>
      <w:r>
        <w:rPr>
          <w:rFonts w:ascii="Vazirmatn" w:hAnsi="Vazirmatn"/>
          <w:b/>
        </w:rPr>
        <w:t>سوء هاضمه (Dyspepsia — Rome IV):</w:t>
      </w:r>
      <w:r>
        <w:rPr>
          <w:rFonts w:ascii="Vazirmatn" w:hAnsi="Vazirmatn"/>
        </w:rPr>
        <w:t xml:space="preserve"> درد یا سوزش شرسوفی، </w:t>
      </w:r>
      <w:r>
        <w:rPr>
          <w:rFonts w:ascii="Vazirmatn" w:hAnsi="Vazirmatn"/>
          <w:b/>
        </w:rPr>
        <w:t>سیری زودرس</w:t>
      </w:r>
      <w:r>
        <w:rPr>
          <w:rFonts w:ascii="Vazirmatn" w:hAnsi="Vazirmatn"/>
        </w:rPr>
        <w:t xml:space="preserve">، یا </w:t>
      </w:r>
      <w:r>
        <w:rPr>
          <w:rFonts w:ascii="Vazirmatn" w:hAnsi="Vazirmatn"/>
          <w:b/>
        </w:rPr>
        <w:t>پری پس از غذا</w:t>
      </w:r>
      <w:r>
        <w:rPr>
          <w:rFonts w:ascii="Vazirmatn" w:hAnsi="Vazirmatn"/>
        </w:rPr>
        <w:t xml:space="preserve">. </w:t>
      </w:r>
      <w:r>
        <w:rPr>
          <w:rFonts w:ascii="Vazirmatn" w:hAnsi="Vazirmatn"/>
          <w:b/>
        </w:rPr>
        <w:t>Functional dyspepsia</w:t>
      </w:r>
      <w:r>
        <w:rPr>
          <w:rFonts w:ascii="Vazirmatn" w:hAnsi="Vazirmatn"/>
        </w:rPr>
        <w:t xml:space="preserve"> = بدون علت ساختمانی در اندوسکوپی (شایع‌ترین علت سوء هاضمه — حدود ۷۰–۸۰ فیصد).</w:t>
      </w:r>
    </w:p>
    <w:p>
      <w:pPr>
        <w:spacing w:before="280"/>
        <w:bidi w:val="1"/>
      </w:pPr>
      <w:r>
        <w:rPr>
          <w:rFonts w:ascii="Vazirmatn" w:hAnsi="Vazirmatn"/>
          <w:b/>
          <w:color w:val="0F2744"/>
          <w:sz w:val="29"/>
        </w:rPr>
        <w:t>🔹 ۳. Pathophysiology — Step-by-step</w:t>
      </w:r>
    </w:p>
    <w:p>
      <w:pPr>
        <w:bidi w:val="1"/>
      </w:pPr>
      <w:r>
        <w:rPr>
          <w:rFonts w:ascii="Vazirmatn" w:hAnsi="Vazirmatn"/>
          <w:b/>
        </w:rPr>
        <w:t>H. pylori:</w:t>
      </w:r>
    </w:p>
    <w:p>
      <w:pPr>
        <w:ind w:right="340"/>
        <w:bidi w:val="1"/>
      </w:pPr>
      <w:r>
        <w:rPr>
          <w:b/>
          <w:color w:val="136F73"/>
        </w:rPr>
        <w:t xml:space="preserve">1. </w:t>
      </w:r>
      <w:r>
        <w:rPr>
          <w:rFonts w:ascii="Vazirmatn" w:hAnsi="Vazirmatn"/>
        </w:rPr>
        <w:t xml:space="preserve">انتقال </w:t>
      </w:r>
      <w:r>
        <w:rPr>
          <w:rFonts w:ascii="Vazirmatn" w:hAnsi="Vazirmatn"/>
          <w:b/>
        </w:rPr>
        <w:t>دهان به دهان / غایطه به دهان</w:t>
      </w:r>
      <w:r>
        <w:rPr>
          <w:rFonts w:ascii="Vazirmatn" w:hAnsi="Vazirmatn"/>
        </w:rPr>
        <w:t xml:space="preserve"> در </w:t>
      </w:r>
      <w:r>
        <w:rPr>
          <w:rFonts w:ascii="Vazirmatn" w:hAnsi="Vazirmatn"/>
          <w:b/>
        </w:rPr>
        <w:t>کودکی</w:t>
      </w:r>
      <w:r>
        <w:rPr>
          <w:rFonts w:ascii="Vazirmatn" w:hAnsi="Vazirmatn"/>
        </w:rPr>
        <w:t xml:space="preserve"> (ازدحام خانه، آب ناسالم) ← شیوع در افغانستان حدود </w:t>
      </w:r>
      <w:r>
        <w:rPr>
          <w:rFonts w:ascii="Vazirmatn" w:hAnsi="Vazirmatn"/>
          <w:b/>
        </w:rPr>
        <w:t>۵۰–۸۰ فیصد</w:t>
      </w:r>
      <w:r>
        <w:rPr>
          <w:rFonts w:ascii="Vazirmatn" w:hAnsi="Vazirmatn"/>
        </w:rPr>
        <w:t xml:space="preserve"> بزرگسالان (تخمینی از منطقه).</w:t>
      </w:r>
    </w:p>
    <w:p>
      <w:pPr>
        <w:ind w:right="340"/>
        <w:bidi w:val="1"/>
      </w:pPr>
      <w:r>
        <w:rPr>
          <w:b/>
          <w:color w:val="136F73"/>
        </w:rPr>
        <w:t xml:space="preserve">2. </w:t>
      </w:r>
      <w:r>
        <w:rPr>
          <w:rFonts w:ascii="Vazirmatn" w:hAnsi="Vazirmatn"/>
        </w:rPr>
        <w:t xml:space="preserve">باکتری با </w:t>
      </w:r>
      <w:r>
        <w:rPr>
          <w:rFonts w:ascii="Vazirmatn" w:hAnsi="Vazirmatn"/>
          <w:b/>
        </w:rPr>
        <w:t>Urease</w:t>
      </w:r>
      <w:r>
        <w:rPr>
          <w:rFonts w:ascii="Vazirmatn" w:hAnsi="Vazirmatn"/>
        </w:rPr>
        <w:t xml:space="preserve"> (یوریا ← امونیا) اسید اطراف خود را خنثی می‌کند و با </w:t>
      </w:r>
      <w:r>
        <w:rPr>
          <w:rFonts w:ascii="Vazirmatn" w:hAnsi="Vazirmatn"/>
          <w:b/>
        </w:rPr>
        <w:t>فلاجیلا</w:t>
      </w:r>
      <w:r>
        <w:rPr>
          <w:rFonts w:ascii="Vazirmatn" w:hAnsi="Vazirmatn"/>
        </w:rPr>
        <w:t xml:space="preserve"> در مخاط حرکت می‌کند.</w:t>
      </w:r>
    </w:p>
    <w:p>
      <w:pPr>
        <w:ind w:right="340"/>
        <w:bidi w:val="1"/>
      </w:pPr>
      <w:r>
        <w:rPr>
          <w:b/>
          <w:color w:val="136F73"/>
        </w:rPr>
        <w:t xml:space="preserve">3. </w:t>
      </w:r>
      <w:r>
        <w:rPr>
          <w:rFonts w:ascii="Vazirmatn" w:hAnsi="Vazirmatn"/>
          <w:b/>
        </w:rPr>
        <w:t>سم‌ها (CagA، VacA)</w:t>
      </w:r>
      <w:r>
        <w:rPr>
          <w:rFonts w:ascii="Vazirmatn" w:hAnsi="Vazirmatn"/>
        </w:rPr>
        <w:t xml:space="preserve"> ← </w:t>
      </w:r>
      <w:r>
        <w:rPr>
          <w:rFonts w:ascii="Vazirmatn" w:hAnsi="Vazirmatn"/>
          <w:b/>
        </w:rPr>
        <w:t>گاستریت مزمن فعال</w:t>
      </w:r>
      <w:r>
        <w:rPr>
          <w:rFonts w:ascii="Vazirmatn" w:hAnsi="Vazirmatn"/>
        </w:rPr>
        <w:t>.</w:t>
      </w:r>
    </w:p>
    <w:p>
      <w:pPr>
        <w:ind w:right="340"/>
        <w:bidi w:val="1"/>
      </w:pPr>
      <w:r>
        <w:rPr>
          <w:b/>
          <w:color w:val="136F73"/>
        </w:rPr>
        <w:t xml:space="preserve">4. </w:t>
      </w:r>
      <w:r>
        <w:rPr>
          <w:rFonts w:ascii="Vazirmatn" w:hAnsi="Vazirmatn"/>
          <w:b/>
        </w:rPr>
        <w:t>الگوی گاستریت</w:t>
      </w:r>
      <w:r>
        <w:rPr>
          <w:rFonts w:ascii="Vazirmatn" w:hAnsi="Vazirmatn"/>
        </w:rPr>
        <w:t xml:space="preserve"> سرنوشت را تعیین می‌کند:</w:t>
      </w:r>
    </w:p>
    <w:p>
      <w:pPr>
        <w:ind w:right="340"/>
        <w:bidi w:val="1"/>
      </w:pPr>
      <w:r>
        <w:rPr>
          <w:color w:val="136F73"/>
        </w:rPr>
        <w:t xml:space="preserve">● </w:t>
      </w:r>
      <w:r>
        <w:rPr>
          <w:rFonts w:ascii="Vazirmatn" w:hAnsi="Vazirmatn"/>
          <w:b/>
        </w:rPr>
        <w:t>گاستریت Antrum غالب</w:t>
      </w:r>
      <w:r>
        <w:rPr>
          <w:rFonts w:ascii="Vazirmatn" w:hAnsi="Vazirmatn"/>
        </w:rPr>
        <w:t xml:space="preserve"> ← کاهش </w:t>
      </w:r>
      <w:r>
        <w:rPr>
          <w:rFonts w:ascii="Vazirmatn" w:hAnsi="Vazirmatn"/>
          <w:b/>
        </w:rPr>
        <w:t>Somatostatin</w:t>
      </w:r>
      <w:r>
        <w:rPr>
          <w:rFonts w:ascii="Vazirmatn" w:hAnsi="Vazirmatn"/>
        </w:rPr>
        <w:t xml:space="preserve"> ← </w:t>
      </w:r>
      <w:r>
        <w:rPr>
          <w:rFonts w:ascii="Vazirmatn" w:hAnsi="Vazirmatn"/>
          <w:b/>
        </w:rPr>
        <w:t>Gastrin ↑ ← اسید ↑</w:t>
      </w:r>
      <w:r>
        <w:rPr>
          <w:rFonts w:ascii="Vazirmatn" w:hAnsi="Vazirmatn"/>
        </w:rPr>
        <w:t xml:space="preserve"> ← </w:t>
      </w:r>
      <w:r>
        <w:rPr>
          <w:rFonts w:ascii="Vazirmatn" w:hAnsi="Vazirmatn"/>
          <w:b/>
        </w:rPr>
        <w:t>قرحهٔ اثنی‌عشر</w:t>
      </w:r>
      <w:r>
        <w:rPr>
          <w:rFonts w:ascii="Vazirmatn" w:hAnsi="Vazirmatn"/>
        </w:rPr>
        <w:t>.</w:t>
      </w:r>
    </w:p>
    <w:p>
      <w:pPr>
        <w:ind w:right="340"/>
        <w:bidi w:val="1"/>
      </w:pPr>
      <w:r>
        <w:rPr>
          <w:color w:val="136F73"/>
        </w:rPr>
        <w:t xml:space="preserve">● </w:t>
      </w:r>
      <w:r>
        <w:rPr>
          <w:rFonts w:ascii="Vazirmatn" w:hAnsi="Vazirmatn"/>
          <w:b/>
        </w:rPr>
        <w:t>Pangastritis/Corpus غالب</w:t>
      </w:r>
      <w:r>
        <w:rPr>
          <w:rFonts w:ascii="Vazirmatn" w:hAnsi="Vazirmatn"/>
        </w:rPr>
        <w:t xml:space="preserve"> ← </w:t>
      </w:r>
      <w:r>
        <w:rPr>
          <w:rFonts w:ascii="Vazirmatn" w:hAnsi="Vazirmatn"/>
          <w:b/>
        </w:rPr>
        <w:t>آتروفی ← Intestinal metaplasia ← دیسپلازی ← سرطان معده</w:t>
      </w:r>
      <w:r>
        <w:rPr>
          <w:rFonts w:ascii="Vazirmatn" w:hAnsi="Vazirmatn"/>
        </w:rPr>
        <w:t xml:space="preserve"> (آبشار Correa) + </w:t>
      </w:r>
      <w:r>
        <w:rPr>
          <w:rFonts w:ascii="Vazirmatn" w:hAnsi="Vazirmatn"/>
          <w:b/>
        </w:rPr>
        <w:t>قرحهٔ معده</w:t>
      </w:r>
      <w:r>
        <w:rPr>
          <w:rFonts w:ascii="Vazirmatn" w:hAnsi="Vazirmatn"/>
        </w:rPr>
        <w:t xml:space="preserve">؛ همچنین </w:t>
      </w:r>
      <w:r>
        <w:rPr>
          <w:rFonts w:ascii="Vazirmatn" w:hAnsi="Vazirmatn"/>
          <w:b/>
        </w:rPr>
        <w:t>MALT لمفوما</w:t>
      </w:r>
      <w:r>
        <w:rPr>
          <w:rFonts w:ascii="Vazirmatn" w:hAnsi="Vazirmatn"/>
        </w:rPr>
        <w:t>.</w:t>
      </w:r>
    </w:p>
    <w:p>
      <w:pPr>
        <w:ind w:right="340"/>
        <w:bidi w:val="1"/>
      </w:pPr>
      <w:r>
        <w:rPr>
          <w:b/>
          <w:color w:val="136F73"/>
        </w:rPr>
        <w:t xml:space="preserve">5. </w:t>
      </w:r>
      <w:r>
        <w:rPr>
          <w:rFonts w:ascii="Vazirmatn" w:hAnsi="Vazirmatn"/>
        </w:rPr>
        <w:t xml:space="preserve">H. pylori = </w:t>
      </w:r>
      <w:r>
        <w:rPr>
          <w:rFonts w:ascii="Vazirmatn" w:hAnsi="Vazirmatn"/>
          <w:b/>
        </w:rPr>
        <w:t>کارسینوژن درجهٔ ۱</w:t>
      </w:r>
      <w:r>
        <w:rPr>
          <w:rFonts w:ascii="Vazirmatn" w:hAnsi="Vazirmatn"/>
        </w:rPr>
        <w:t xml:space="preserve"> (WHO/IARC).</w:t>
      </w:r>
    </w:p>
    <w:p>
      <w:pPr>
        <w:bidi w:val="1"/>
      </w:pPr>
      <w:r>
        <w:rPr>
          <w:rFonts w:ascii="Vazirmatn" w:hAnsi="Vazirmatn"/>
          <w:b/>
        </w:rPr>
        <w:t>NSAID:</w:t>
      </w:r>
      <w:r>
        <w:rPr>
          <w:rFonts w:ascii="Vazirmatn" w:hAnsi="Vazirmatn"/>
        </w:rPr>
        <w:t xml:space="preserve"> مهار </w:t>
      </w:r>
      <w:r>
        <w:rPr>
          <w:rFonts w:ascii="Vazirmatn" w:hAnsi="Vazirmatn"/>
          <w:b/>
        </w:rPr>
        <w:t>COX-1</w:t>
      </w:r>
      <w:r>
        <w:rPr>
          <w:rFonts w:ascii="Vazirmatn" w:hAnsi="Vazirmatn"/>
        </w:rPr>
        <w:t xml:space="preserve"> ← Prostaglandin ↓ ← مخاط، بیکاربونات، و جریان خون ↓ + آسیب مستقیم موضعی ← </w:t>
      </w:r>
      <w:r>
        <w:rPr>
          <w:rFonts w:ascii="Vazirmatn" w:hAnsi="Vazirmatn"/>
          <w:b/>
        </w:rPr>
        <w:t>قرحه (اکثراً معده)</w:t>
      </w:r>
      <w:r>
        <w:rPr>
          <w:rFonts w:ascii="Vazirmatn" w:hAnsi="Vazirmatn"/>
        </w:rPr>
        <w:t xml:space="preserve"> — ⚠️ </w:t>
      </w:r>
      <w:r>
        <w:rPr>
          <w:rFonts w:ascii="Vazirmatn" w:hAnsi="Vazirmatn"/>
          <w:b/>
        </w:rPr>
        <w:t>اکثراً بدون درد</w:t>
      </w:r>
      <w:r>
        <w:rPr>
          <w:rFonts w:ascii="Vazirmatn" w:hAnsi="Vazirmatn"/>
        </w:rPr>
        <w:t xml:space="preserve"> (اثر ضد درد) ← اولین تظاهر ممکن است </w:t>
      </w:r>
      <w:r>
        <w:rPr>
          <w:rFonts w:ascii="Vazirmatn" w:hAnsi="Vazirmatn"/>
          <w:b/>
        </w:rPr>
        <w:t>خونریزی یا انثقاب</w:t>
      </w:r>
      <w:r>
        <w:rPr>
          <w:rFonts w:ascii="Vazirmatn" w:hAnsi="Vazirmatn"/>
        </w:rPr>
        <w:t xml:space="preserve"> باشد.</w:t>
      </w:r>
    </w:p>
    <w:p>
      <w:pPr>
        <w:bidi w:val="1"/>
      </w:pPr>
      <w:r>
        <w:rPr>
          <w:rFonts w:ascii="Vazirmatn" w:hAnsi="Vazirmatn"/>
          <w:b/>
        </w:rPr>
        <w:t>Zollinger-Ellison:</w:t>
      </w:r>
      <w:r>
        <w:rPr>
          <w:rFonts w:ascii="Vazirmatn" w:hAnsi="Vazirmatn"/>
        </w:rPr>
        <w:t xml:space="preserve"> </w:t>
      </w:r>
      <w:r>
        <w:rPr>
          <w:rFonts w:ascii="Vazirmatn" w:hAnsi="Vazirmatn"/>
          <w:b/>
        </w:rPr>
        <w:t>Gastrinoma</w:t>
      </w:r>
      <w:r>
        <w:rPr>
          <w:rFonts w:ascii="Vazirmatn" w:hAnsi="Vazirmatn"/>
        </w:rPr>
        <w:t xml:space="preserve"> (پانکراس/اثنی‌عشر؛ ۲۵ فیصد با </w:t>
      </w:r>
      <w:r>
        <w:rPr>
          <w:rFonts w:ascii="Vazirmatn" w:hAnsi="Vazirmatn"/>
          <w:b/>
        </w:rPr>
        <w:t>MEN1</w:t>
      </w:r>
      <w:r>
        <w:rPr>
          <w:rFonts w:ascii="Vazirmatn" w:hAnsi="Vazirmatn"/>
        </w:rPr>
        <w:t xml:space="preserve">) ← اسید بسیار زیاد ← </w:t>
      </w:r>
      <w:r>
        <w:rPr>
          <w:rFonts w:ascii="Vazirmatn" w:hAnsi="Vazirmatn"/>
          <w:b/>
        </w:rPr>
        <w:t>قرحه‌های متعدد، در محل‌های غیرمعمول (Jejunum)، مقاوم، با اسهال</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H. pylori؛ </w:t>
      </w:r>
      <w:r>
        <w:rPr>
          <w:rFonts w:ascii="Vazirmatn" w:hAnsi="Vazirmatn"/>
          <w:b/>
        </w:rPr>
        <w:t>NSAID و Aspirin</w:t>
      </w:r>
      <w:r>
        <w:rPr>
          <w:rFonts w:ascii="Vazirmatn" w:hAnsi="Vazirmatn"/>
        </w:rPr>
        <w:t xml:space="preserve"> (خطر: سن بیش از ۶۵، </w:t>
      </w:r>
      <w:r>
        <w:rPr>
          <w:rFonts w:ascii="Vazirmatn" w:hAnsi="Vazirmatn"/>
          <w:b/>
        </w:rPr>
        <w:t>سابقهٔ قرحه</w:t>
      </w:r>
      <w:r>
        <w:rPr>
          <w:rFonts w:ascii="Vazirmatn" w:hAnsi="Vazirmatn"/>
        </w:rPr>
        <w:t xml:space="preserve">، دوز بلند، </w:t>
      </w:r>
      <w:r>
        <w:rPr>
          <w:rFonts w:ascii="Vazirmatn" w:hAnsi="Vazirmatn"/>
          <w:b/>
        </w:rPr>
        <w:t>با انتی‌کواگولانت، ستیروئید، یا SSRI</w:t>
      </w:r>
      <w:r>
        <w:rPr>
          <w:rFonts w:ascii="Vazirmatn" w:hAnsi="Vazirmatn"/>
        </w:rPr>
        <w:t xml:space="preserve">)؛ سگرت (بهبود دیر)؛ استرس شدید فزیولوژیک (ICU — </w:t>
      </w:r>
      <w:r>
        <w:rPr>
          <w:rFonts w:ascii="Vazirmatn" w:hAnsi="Vazirmatn"/>
          <w:b/>
        </w:rPr>
        <w:t>قرحهٔ استرسی</w:t>
      </w:r>
      <w:r>
        <w:rPr>
          <w:rFonts w:ascii="Vazirmatn" w:hAnsi="Vazirmatn"/>
        </w:rPr>
        <w:t xml:space="preserve">، </w:t>
      </w:r>
      <w:r>
        <w:rPr>
          <w:rFonts w:ascii="Vazirmatn" w:hAnsi="Vazirmatn"/>
          <w:b/>
        </w:rPr>
        <w:t>Curling</w:t>
      </w:r>
      <w:r>
        <w:rPr>
          <w:rFonts w:ascii="Vazirmatn" w:hAnsi="Vazirmatn"/>
        </w:rPr>
        <w:t xml:space="preserve"> در سوختگی، </w:t>
      </w:r>
      <w:r>
        <w:rPr>
          <w:rFonts w:ascii="Vazirmatn" w:hAnsi="Vazirmatn"/>
          <w:b/>
        </w:rPr>
        <w:t>Cushing</w:t>
      </w:r>
      <w:r>
        <w:rPr>
          <w:rFonts w:ascii="Vazirmatn" w:hAnsi="Vazirmatn"/>
        </w:rPr>
        <w:t xml:space="preserve"> در ترومای سر)؛ Zollinger-Ellison؛ Crohn؛ CMV؛ کوکائین.</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DU</w:t>
            </w:r>
          </w:p>
        </w:tc>
        <w:tc>
          <w:tcPr>
            <w:tcW w:type="dxa" w:w="5156"/>
            <w:shd w:val="clear" w:fill="136f73"/>
          </w:tcPr>
          <w:p>
            <w:pPr>
              <w:bidi w:val="1"/>
            </w:pPr>
            <w:r/>
            <w:r>
              <w:rPr>
                <w:b/>
                <w:color w:val="FFFFFF"/>
                <w:sz w:val="19"/>
              </w:rPr>
              <w:t>GU</w:t>
            </w:r>
          </w:p>
        </w:tc>
      </w:tr>
    </w:tbl>
    <w:p>
      <w:pPr>
        <w:ind w:right="340"/>
        <w:bidi w:val="1"/>
      </w:pPr>
      <w:r>
        <w:rPr>
          <w:color w:val="136F73"/>
        </w:rPr>
        <w:t xml:space="preserve">● </w:t>
      </w:r>
      <w:r>
        <w:rPr>
          <w:rFonts w:ascii="Vazirmatn" w:hAnsi="Vazirmatn"/>
        </w:rPr>
        <w:t xml:space="preserve">⚠️ </w:t>
      </w:r>
      <w:r>
        <w:rPr>
          <w:rFonts w:ascii="Vazirmatn" w:hAnsi="Vazirmatn"/>
          <w:b/>
        </w:rPr>
        <w:t>حدود ۷۰ فیصد قرحه‌ها (به‌ویژه NSAID) بی‌درد اند</w:t>
      </w:r>
      <w:r>
        <w:rPr>
          <w:rFonts w:ascii="Vazirmatn" w:hAnsi="Vazirmatn"/>
        </w:rPr>
        <w:t xml:space="preserve"> تا اختلاط.</w:t>
      </w:r>
    </w:p>
    <w:p>
      <w:pPr>
        <w:ind w:right="340"/>
        <w:bidi w:val="1"/>
      </w:pPr>
      <w:r>
        <w:rPr>
          <w:color w:val="136F73"/>
        </w:rPr>
        <w:t xml:space="preserve">● </w:t>
      </w:r>
      <w:r>
        <w:rPr>
          <w:rFonts w:ascii="Vazirmatn" w:hAnsi="Vazirmatn"/>
          <w:b/>
        </w:rPr>
        <w:t>اختلاطات:</w:t>
      </w:r>
      <w:r>
        <w:rPr>
          <w:rFonts w:ascii="Vazirmatn" w:hAnsi="Vazirmatn"/>
        </w:rPr>
        <w:t xml:space="preserve"> Haematemesis/Melaena (فصل ۲۵)؛ </w:t>
      </w:r>
      <w:r>
        <w:rPr>
          <w:rFonts w:ascii="Vazirmatn" w:hAnsi="Vazirmatn"/>
          <w:b/>
        </w:rPr>
        <w:t>درد ناگهانی شدید منتشر + بطن تخته‌ای</w:t>
      </w:r>
      <w:r>
        <w:rPr>
          <w:rFonts w:ascii="Vazirmatn" w:hAnsi="Vazirmatn"/>
        </w:rPr>
        <w:t xml:space="preserve"> (انثقاب)؛ </w:t>
      </w:r>
      <w:r>
        <w:rPr>
          <w:rFonts w:ascii="Vazirmatn" w:hAnsi="Vazirmatn"/>
          <w:b/>
        </w:rPr>
        <w:t>استفراغ غذای کهنه + Succussion splash + کاهش وزن</w:t>
      </w:r>
      <w:r>
        <w:rPr>
          <w:rFonts w:ascii="Vazirmatn" w:hAnsi="Vazirmatn"/>
        </w:rPr>
        <w:t xml:space="preserve"> (انسداد خروجی معده)؛ </w:t>
      </w:r>
      <w:r>
        <w:rPr>
          <w:rFonts w:ascii="Vazirmatn" w:hAnsi="Vazirmatn"/>
          <w:b/>
        </w:rPr>
        <w:t>درد انتشاریافته به کمر</w:t>
      </w:r>
      <w:r>
        <w:rPr>
          <w:rFonts w:ascii="Vazirmatn" w:hAnsi="Vazirmatn"/>
        </w:rPr>
        <w:t xml:space="preserve"> (نفوذ به پانکراس).</w:t>
      </w:r>
    </w:p>
    <w:p>
      <w:pPr>
        <w:spacing w:before="280"/>
        <w:bidi w:val="1"/>
      </w:pPr>
      <w:r>
        <w:rPr>
          <w:rFonts w:ascii="Vazirmatn" w:hAnsi="Vazirmatn"/>
          <w:b/>
          <w:color w:val="0F2744"/>
          <w:sz w:val="29"/>
        </w:rPr>
        <w:t>🔹 ۶. Clinical Examination</w:t>
      </w:r>
    </w:p>
    <w:p>
      <w:pPr>
        <w:bidi w:val="1"/>
      </w:pPr>
      <w:r>
        <w:rPr>
          <w:rFonts w:ascii="Vazirmatn" w:hAnsi="Vazirmatn"/>
        </w:rPr>
        <w:t xml:space="preserve">معمولاً فقط </w:t>
      </w:r>
      <w:r>
        <w:rPr>
          <w:rFonts w:ascii="Vazirmatn" w:hAnsi="Vazirmatn"/>
          <w:b/>
        </w:rPr>
        <w:t>حساسیت شرسوفی</w:t>
      </w:r>
      <w:r>
        <w:rPr>
          <w:rFonts w:ascii="Vazirmatn" w:hAnsi="Vazirmatn"/>
        </w:rPr>
        <w:t xml:space="preserve">؛ </w:t>
      </w:r>
      <w:r>
        <w:rPr>
          <w:rFonts w:ascii="Vazirmatn" w:hAnsi="Vazirmatn"/>
          <w:b/>
        </w:rPr>
        <w:t>رنگ‌پریدگی</w:t>
      </w:r>
      <w:r>
        <w:rPr>
          <w:rFonts w:ascii="Vazirmatn" w:hAnsi="Vazirmatn"/>
        </w:rPr>
        <w:t xml:space="preserve"> (خونریزی مزمن)؛ </w:t>
      </w:r>
      <w:r>
        <w:rPr>
          <w:rFonts w:ascii="Vazirmatn" w:hAnsi="Vazirmatn"/>
          <w:b/>
        </w:rPr>
        <w:t>Succussion splash</w:t>
      </w:r>
      <w:r>
        <w:rPr>
          <w:rFonts w:ascii="Vazirmatn" w:hAnsi="Vazirmatn"/>
        </w:rPr>
        <w:t xml:space="preserve"> (انسداد)؛ </w:t>
      </w:r>
      <w:r>
        <w:rPr>
          <w:rFonts w:ascii="Vazirmatn" w:hAnsi="Vazirmatn"/>
          <w:b/>
        </w:rPr>
        <w:t>بطن تخته‌ای</w:t>
      </w:r>
      <w:r>
        <w:rPr>
          <w:rFonts w:ascii="Vazirmatn" w:hAnsi="Vazirmatn"/>
        </w:rPr>
        <w:t xml:space="preserve"> (انثقاب)؛ </w:t>
      </w:r>
      <w:r>
        <w:rPr>
          <w:rFonts w:ascii="Vazirmatn" w:hAnsi="Vazirmatn"/>
          <w:b/>
        </w:rPr>
        <w:t>غدهٔ Virchow، کتلهٔ شرسوفی، کاهش وزن</w:t>
      </w:r>
      <w:r>
        <w:rPr>
          <w:rFonts w:ascii="Vazirmatn" w:hAnsi="Vazirmatn"/>
        </w:rPr>
        <w:t xml:space="preserve"> ← سرطان.</w:t>
      </w:r>
    </w:p>
    <w:p>
      <w:pPr>
        <w:spacing w:before="280"/>
        <w:bidi w:val="1"/>
      </w:pPr>
      <w:r>
        <w:rPr>
          <w:rFonts w:ascii="Vazirmatn" w:hAnsi="Vazirmatn"/>
          <w:b/>
          <w:color w:val="0F2744"/>
          <w:sz w:val="29"/>
        </w:rPr>
        <w:t>🔹 ۷. Quick Differential Diagnosis</w:t>
      </w:r>
    </w:p>
    <w:p>
      <w:pPr>
        <w:bidi w:val="1"/>
      </w:pPr>
      <w:r>
        <w:rPr>
          <w:rFonts w:ascii="Vazirmatn" w:hAnsi="Vazirmatn"/>
          <w:b/>
        </w:rPr>
        <w:t>Functional dyspepsia</w:t>
      </w:r>
      <w:r>
        <w:rPr>
          <w:rFonts w:ascii="Vazirmatn" w:hAnsi="Vazirmatn"/>
        </w:rPr>
        <w:t xml:space="preserve">، GERD، </w:t>
      </w:r>
      <w:r>
        <w:rPr>
          <w:rFonts w:ascii="Vazirmatn" w:hAnsi="Vazirmatn"/>
          <w:b/>
        </w:rPr>
        <w:t>سرطان معده</w:t>
      </w:r>
      <w:r>
        <w:rPr>
          <w:rFonts w:ascii="Vazirmatn" w:hAnsi="Vazirmatn"/>
        </w:rPr>
        <w:t xml:space="preserve">، </w:t>
      </w:r>
      <w:r>
        <w:rPr>
          <w:rFonts w:ascii="Vazirmatn" w:hAnsi="Vazirmatn"/>
          <w:b/>
        </w:rPr>
        <w:t>کولیک صفراوی</w:t>
      </w:r>
      <w:r>
        <w:rPr>
          <w:rFonts w:ascii="Vazirmatn" w:hAnsi="Vazirmatn"/>
        </w:rPr>
        <w:t xml:space="preserve"> (فصل ۳۴)، </w:t>
      </w:r>
      <w:r>
        <w:rPr>
          <w:rFonts w:ascii="Vazirmatn" w:hAnsi="Vazirmatn"/>
          <w:b/>
        </w:rPr>
        <w:t>پانکراتیت</w:t>
      </w:r>
      <w:r>
        <w:rPr>
          <w:rFonts w:ascii="Vazirmatn" w:hAnsi="Vazirmatn"/>
        </w:rPr>
        <w:t xml:space="preserve"> (فصل ۳۵)، ⚠️ </w:t>
      </w:r>
      <w:r>
        <w:rPr>
          <w:rFonts w:ascii="Vazirmatn" w:hAnsi="Vazirmatn"/>
          <w:b/>
        </w:rPr>
        <w:t>MI تحتانی</w:t>
      </w:r>
      <w:r>
        <w:rPr>
          <w:rFonts w:ascii="Vazirmatn" w:hAnsi="Vazirmatn"/>
        </w:rPr>
        <w:t xml:space="preserve"> (فصل ۸)، </w:t>
      </w:r>
      <w:r>
        <w:rPr>
          <w:rFonts w:ascii="Vazirmatn" w:hAnsi="Vazirmatn"/>
          <w:b/>
        </w:rPr>
        <w:t>ایسکیمی مساریقی مزمن</w:t>
      </w:r>
      <w:r>
        <w:rPr>
          <w:rFonts w:ascii="Vazirmatn" w:hAnsi="Vazirmatn"/>
        </w:rPr>
        <w:t xml:space="preserve">، </w:t>
      </w:r>
      <w:r>
        <w:rPr>
          <w:rFonts w:ascii="Vazirmatn" w:hAnsi="Vazirmatn"/>
          <w:b/>
        </w:rPr>
        <w:t>Giardiasis</w:t>
      </w:r>
      <w:r>
        <w:rPr>
          <w:rFonts w:ascii="Vazirmatn" w:hAnsi="Vazirmatn"/>
        </w:rPr>
        <w:t xml:space="preserve"> (در افغانستان)، دواها (Metformin، آهن، Bisphosphonate)، و سرطان پانکراس.</w:t>
      </w:r>
    </w:p>
    <w:p>
      <w:pPr>
        <w:spacing w:before="280"/>
        <w:bidi w:val="1"/>
      </w:pPr>
      <w:r>
        <w:rPr>
          <w:rFonts w:ascii="Vazirmatn" w:hAnsi="Vazirmatn"/>
          <w:b/>
          <w:color w:val="0F2744"/>
          <w:sz w:val="29"/>
        </w:rPr>
        <w:t>🔹 ۸. Investigations — Basic → Advanced</w:t>
      </w:r>
    </w:p>
    <w:p>
      <w:pPr>
        <w:bidi w:val="1"/>
      </w:pPr>
      <w:r>
        <w:rPr>
          <w:rFonts w:ascii="Vazirmatn" w:hAnsi="Vazirmatn"/>
          <w:b/>
        </w:rPr>
        <w:t>تست‌های H. pylori:</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انتی‌جن مواد غایطه (SAT — مونوکلونال)</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معادل UBT؛ </w:t>
            </w:r>
            <w:r>
              <w:rPr>
                <w:rFonts w:ascii="Vazirmatn" w:hAnsi="Vazirmatn"/>
                <w:b/>
                <w:sz w:val="18"/>
              </w:rPr>
              <w:t>ارزان و در دسترس در افغانستان</w:t>
            </w:r>
          </w:p>
        </w:tc>
      </w:tr>
      <w:tr>
        <w:tc>
          <w:tcPr>
            <w:tcW w:type="dxa" w:w="3437"/>
          </w:tcPr>
          <w:p>
            <w:pPr>
              <w:bidi w:val="1"/>
            </w:pPr>
            <w:r>
              <w:rPr>
                <w:sz w:val="18"/>
              </w:rPr>
            </w:r>
            <w:r>
              <w:rPr>
                <w:rFonts w:ascii="Vazirmatn" w:hAnsi="Vazirmatn"/>
                <w:b/>
                <w:sz w:val="18"/>
              </w:rPr>
              <w:t>سیرولوژی (IgG)</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 </w:t>
            </w:r>
            <w:r>
              <w:rPr>
                <w:rFonts w:ascii="Vazirmatn" w:hAnsi="Vazirmatn"/>
                <w:b/>
                <w:sz w:val="18"/>
              </w:rPr>
              <w:t>انتان فعلی را از گذشته تفریق نمی‌کند</w:t>
            </w:r>
            <w:r>
              <w:rPr>
                <w:rFonts w:ascii="Vazirmatn" w:hAnsi="Vazirmatn"/>
                <w:sz w:val="18"/>
              </w:rPr>
              <w:t xml:space="preserve"> ← </w:t>
            </w:r>
            <w:r>
              <w:rPr>
                <w:rFonts w:ascii="Vazirmatn" w:hAnsi="Vazirmatn"/>
                <w:b/>
                <w:sz w:val="18"/>
              </w:rPr>
              <w:t>برای تأیید ریشه‌کنی استفاده نشود</w:t>
            </w:r>
            <w:r>
              <w:rPr>
                <w:rFonts w:ascii="Vazirmatn" w:hAnsi="Vazirmatn"/>
                <w:sz w:val="18"/>
              </w:rPr>
              <w:t xml:space="preserve">؛ در افغانستان بسیار بی‌رویه استفاده می‌شود — ⚠️ </w:t>
            </w:r>
            <w:r>
              <w:rPr>
                <w:rFonts w:ascii="Vazirmatn" w:hAnsi="Vazirmatn"/>
                <w:b/>
                <w:sz w:val="18"/>
              </w:rPr>
              <w:t>توصیه نمی‌شود</w:t>
            </w:r>
            <w:r>
              <w:rPr>
                <w:rFonts w:ascii="Vazirmatn" w:hAnsi="Vazirmatn"/>
                <w:sz w:val="18"/>
              </w:rPr>
              <w:t xml:space="preserve"> (مگر در خونریزی یا آتروفی که تست‌های دیگر کاذب منفی اند)</w:t>
            </w:r>
          </w:p>
        </w:tc>
      </w:tr>
      <w:tr>
        <w:tc>
          <w:tcPr>
            <w:tcW w:type="dxa" w:w="3437"/>
          </w:tcPr>
          <w:p>
            <w:pPr>
              <w:bidi w:val="1"/>
            </w:pPr>
            <w:r>
              <w:rPr>
                <w:sz w:val="18"/>
              </w:rPr>
            </w:r>
            <w:r>
              <w:rPr>
                <w:rFonts w:ascii="Vazirmatn" w:hAnsi="Vazirmatn"/>
                <w:b/>
                <w:sz w:val="18"/>
              </w:rPr>
              <w:t>Rapid urease test (CLO)، هیستولوژی، کلچر + حساسیت</w:t>
            </w:r>
          </w:p>
        </w:tc>
        <w:tc>
          <w:tcPr>
            <w:tcW w:type="dxa" w:w="3437"/>
          </w:tcPr>
          <w:p>
            <w:pPr>
              <w:bidi w:val="1"/>
            </w:pPr>
            <w:r>
              <w:rPr>
                <w:sz w:val="18"/>
              </w:rPr>
            </w:r>
            <w:r>
              <w:rPr>
                <w:rFonts w:ascii="Vazirmatn" w:hAnsi="Vazirmatn"/>
                <w:sz w:val="18"/>
              </w:rPr>
              <w:t>تهاجمی (اندوسکوپی)</w:t>
            </w:r>
          </w:p>
        </w:tc>
        <w:tc>
          <w:tcPr>
            <w:tcW w:type="dxa" w:w="3437"/>
          </w:tcPr>
          <w:p>
            <w:pPr>
              <w:bidi w:val="1"/>
            </w:pPr>
            <w:r>
              <w:rPr>
                <w:sz w:val="18"/>
              </w:rPr>
            </w:r>
            <w:r>
              <w:rPr>
                <w:rFonts w:ascii="Vazirmatn" w:hAnsi="Vazirmatn"/>
                <w:sz w:val="18"/>
              </w:rPr>
              <w:t xml:space="preserve">کلچر/PCR برای </w:t>
            </w:r>
            <w:r>
              <w:rPr>
                <w:rFonts w:ascii="Vazirmatn" w:hAnsi="Vazirmatn"/>
                <w:b/>
                <w:sz w:val="18"/>
              </w:rPr>
              <w:t>مقاومت به Clarithromycin و Levofloxacin</w:t>
            </w:r>
            <w:r>
              <w:rPr>
                <w:rFonts w:ascii="Vazirmatn" w:hAnsi="Vazirmatn"/>
                <w:sz w:val="18"/>
              </w:rPr>
              <w:t xml:space="preserve"> (Maastricht VI: تداوی بر اساس حساسیت ترجیح دارد)</w:t>
            </w:r>
          </w:p>
        </w:tc>
      </w:tr>
    </w:tbl>
    <w:p>
      <w:pPr>
        <w:bidi w:val="1"/>
      </w:pPr>
      <w:r>
        <w:rPr>
          <w:rFonts w:ascii="Vazirmatn" w:hAnsi="Vazirmatn"/>
        </w:rPr>
        <w:t xml:space="preserve">⚠️ </w:t>
      </w:r>
      <w:r>
        <w:rPr>
          <w:rFonts w:ascii="Vazirmatn" w:hAnsi="Vazirmatn"/>
          <w:b/>
        </w:rPr>
        <w:t>پیش از UBT یا SAT:</w:t>
      </w:r>
      <w:r>
        <w:rPr>
          <w:rFonts w:ascii="Vazirmatn" w:hAnsi="Vazirmatn"/>
        </w:rPr>
        <w:t xml:space="preserve"> </w:t>
      </w:r>
      <w:r>
        <w:rPr>
          <w:rFonts w:ascii="Vazirmatn" w:hAnsi="Vazirmatn"/>
          <w:b/>
        </w:rPr>
        <w:t>PPI را ۲ هفته</w:t>
      </w:r>
      <w:r>
        <w:rPr>
          <w:rFonts w:ascii="Vazirmatn" w:hAnsi="Vazirmatn"/>
        </w:rPr>
        <w:t xml:space="preserve"> و </w:t>
      </w:r>
      <w:r>
        <w:rPr>
          <w:rFonts w:ascii="Vazirmatn" w:hAnsi="Vazirmatn"/>
          <w:b/>
        </w:rPr>
        <w:t>انتی‌بیوتیک و Bismuth را ۴ هفته</w:t>
      </w:r>
      <w:r>
        <w:rPr>
          <w:rFonts w:ascii="Vazirmatn" w:hAnsi="Vazirmatn"/>
        </w:rPr>
        <w:t xml:space="preserve"> قطع کن (کاذب منفی). H2-blocker و انتی‌اسید مجاز اند.</w:t>
      </w:r>
    </w:p>
    <w:p>
      <w:pPr>
        <w:bidi w:val="1"/>
      </w:pPr>
      <w:r>
        <w:rPr>
          <w:rFonts w:ascii="Vazirmatn" w:hAnsi="Vazirmatn"/>
          <w:b/>
        </w:rPr>
        <w:t>اندوسکوپی (OGD):</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سن ≥ ۶۰ سال با سوء هاضمهٔ جدید</w:t>
      </w:r>
      <w:r>
        <w:rPr>
          <w:rFonts w:ascii="Vazirmatn" w:hAnsi="Vazirmatn"/>
        </w:rPr>
        <w:t xml:space="preserve"> (ACG/CAG 2017)؛ ⚠️ در افغانستان و مناطق با شیوع بلند سرطان معده </w:t>
      </w:r>
      <w:r>
        <w:rPr>
          <w:rFonts w:ascii="Vazirmatn" w:hAnsi="Vazirmatn"/>
          <w:b/>
        </w:rPr>
        <w:t>آستانهٔ پایین‌تر (مثلاً ≥ ۴۵–۵۰ سال)</w:t>
      </w:r>
      <w:r>
        <w:rPr>
          <w:rFonts w:ascii="Vazirmatn" w:hAnsi="Vazirmatn"/>
        </w:rPr>
        <w:t xml:space="preserve"> معقول است؛ </w:t>
      </w:r>
      <w:r>
        <w:rPr>
          <w:rFonts w:ascii="Vazirmatn" w:hAnsi="Vazirmatn"/>
          <w:b/>
        </w:rPr>
        <w:t>ALARM features</w:t>
      </w:r>
      <w:r>
        <w:rPr>
          <w:rFonts w:ascii="Vazirmatn" w:hAnsi="Vazirmatn"/>
        </w:rPr>
        <w:t xml:space="preserve"> در هر سن (کاهش وزن، </w:t>
      </w:r>
      <w:r>
        <w:rPr>
          <w:rFonts w:ascii="Vazirmatn" w:hAnsi="Vazirmatn"/>
          <w:b/>
        </w:rPr>
        <w:t>دیسفاژی</w:t>
      </w:r>
      <w:r>
        <w:rPr>
          <w:rFonts w:ascii="Vazirmatn" w:hAnsi="Vazirmatn"/>
        </w:rPr>
        <w:t xml:space="preserve">، استفراغ دوامدار، </w:t>
      </w:r>
      <w:r>
        <w:rPr>
          <w:rFonts w:ascii="Vazirmatn" w:hAnsi="Vazirmatn"/>
          <w:b/>
        </w:rPr>
        <w:t>کم‌خونی کمبود آهن</w:t>
      </w:r>
      <w:r>
        <w:rPr>
          <w:rFonts w:ascii="Vazirmatn" w:hAnsi="Vazirmatn"/>
        </w:rPr>
        <w:t>، خونریزی، کتله، تاریخچهٔ فامیلی سرطان معده یا مری).</w:t>
      </w:r>
    </w:p>
    <w:p>
      <w:pPr>
        <w:ind w:right="340"/>
        <w:bidi w:val="1"/>
      </w:pPr>
      <w:r>
        <w:rPr>
          <w:color w:val="136F73"/>
        </w:rPr>
        <w:t xml:space="preserve">● </w:t>
      </w:r>
      <w:r>
        <w:rPr>
          <w:rFonts w:ascii="Vazirmatn" w:hAnsi="Vazirmatn"/>
          <w:b/>
        </w:rPr>
        <w:t>هر قرحهٔ معده:</w:t>
      </w:r>
      <w:r>
        <w:rPr>
          <w:rFonts w:ascii="Vazirmatn" w:hAnsi="Vazirmatn"/>
        </w:rPr>
        <w:t xml:space="preserve"> </w:t>
      </w:r>
      <w:r>
        <w:rPr>
          <w:rFonts w:ascii="Vazirmatn" w:hAnsi="Vazirmatn"/>
          <w:b/>
        </w:rPr>
        <w:t>بیوپسی‌های متعدد از حاشیه</w:t>
      </w:r>
      <w:r>
        <w:rPr>
          <w:rFonts w:ascii="Vazirmatn" w:hAnsi="Vazirmatn"/>
        </w:rPr>
        <w:t xml:space="preserve"> + </w:t>
      </w:r>
      <w:r>
        <w:rPr>
          <w:rFonts w:ascii="Vazirmatn" w:hAnsi="Vazirmatn"/>
          <w:b/>
        </w:rPr>
        <w:t>اندوسکوپی دوباره پس از ۶–۱۲ هفته</w:t>
      </w:r>
      <w:r>
        <w:rPr>
          <w:rFonts w:ascii="Vazirmatn" w:hAnsi="Vazirmatn"/>
        </w:rPr>
        <w:t>.</w:t>
      </w:r>
    </w:p>
    <w:p>
      <w:pPr>
        <w:ind w:right="340"/>
        <w:bidi w:val="1"/>
      </w:pPr>
      <w:r>
        <w:rPr>
          <w:color w:val="136F73"/>
        </w:rPr>
        <w:t xml:space="preserve">● </w:t>
      </w:r>
      <w:r>
        <w:rPr>
          <w:rFonts w:ascii="Vazirmatn" w:hAnsi="Vazirmatn"/>
          <w:b/>
        </w:rPr>
        <w:t>Zollinger-Ellison:</w:t>
      </w:r>
      <w:r>
        <w:rPr>
          <w:rFonts w:ascii="Vazirmatn" w:hAnsi="Vazirmatn"/>
        </w:rPr>
        <w:t xml:space="preserve"> </w:t>
      </w:r>
      <w:r>
        <w:rPr>
          <w:rFonts w:ascii="Vazirmatn" w:hAnsi="Vazirmatn"/>
          <w:b/>
        </w:rPr>
        <w:t>Gastrin ناشتا</w:t>
      </w:r>
      <w:r>
        <w:rPr>
          <w:rFonts w:ascii="Vazirmatn" w:hAnsi="Vazirmatn"/>
        </w:rPr>
        <w:t xml:space="preserve"> (بیش از ۱۰ برابر نورمال با pH معده کمتر از ۲ تشخیصی است؛ ⚠️ PPI گاسترین را بالا می‌برد)، </w:t>
      </w:r>
      <w:r>
        <w:rPr>
          <w:rFonts w:ascii="Vazirmatn" w:hAnsi="Vazirmatn"/>
          <w:b/>
        </w:rPr>
        <w:t>Secretin stimulation test</w:t>
      </w:r>
      <w:r>
        <w:rPr>
          <w:rFonts w:ascii="Vazirmatn" w:hAnsi="Vazirmatn"/>
        </w:rPr>
        <w:t>، و تصویربرداری (</w:t>
      </w:r>
      <w:r>
        <w:rPr>
          <w:rFonts w:ascii="Vazirmatn" w:hAnsi="Vazirmatn"/>
          <w:b/>
        </w:rPr>
        <w:t>Ga-68 DOTATATE PET-CT</w:t>
      </w:r>
      <w:r>
        <w:rPr>
          <w:rFonts w:ascii="Vazirmatn" w:hAnsi="Vazirmatn"/>
        </w:rPr>
        <w:t>).</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قرحه:</w:t>
      </w:r>
      <w:r>
        <w:rPr>
          <w:rFonts w:ascii="Vazirmatn" w:hAnsi="Vazirmatn"/>
        </w:rPr>
        <w:t xml:space="preserve"> </w:t>
      </w:r>
      <w:r>
        <w:rPr>
          <w:rFonts w:ascii="Vazirmatn" w:hAnsi="Vazirmatn"/>
          <w:b/>
        </w:rPr>
        <w:t>اندوسکوپی</w:t>
      </w:r>
      <w:r>
        <w:rPr>
          <w:rFonts w:ascii="Vazirmatn" w:hAnsi="Vazirmatn"/>
        </w:rPr>
        <w:t xml:space="preserve"> (معیار طلایی).</w:t>
      </w:r>
    </w:p>
    <w:p>
      <w:pPr>
        <w:ind w:right="340"/>
        <w:bidi w:val="1"/>
      </w:pPr>
      <w:r>
        <w:rPr>
          <w:color w:val="136F73"/>
        </w:rPr>
        <w:t xml:space="preserve">● </w:t>
      </w:r>
      <w:r>
        <w:rPr>
          <w:rFonts w:ascii="Vazirmatn" w:hAnsi="Vazirmatn"/>
          <w:b/>
        </w:rPr>
        <w:t>H. pylori فعال:</w:t>
      </w:r>
      <w:r>
        <w:rPr>
          <w:rFonts w:ascii="Vazirmatn" w:hAnsi="Vazirmatn"/>
        </w:rPr>
        <w:t xml:space="preserve"> UBT، SAT، یا تست بیوپسی مثبت.</w:t>
      </w:r>
    </w:p>
    <w:p>
      <w:pPr>
        <w:ind w:right="340"/>
        <w:bidi w:val="1"/>
      </w:pPr>
      <w:r>
        <w:rPr>
          <w:color w:val="136F73"/>
        </w:rPr>
        <w:t xml:space="preserve">● </w:t>
      </w:r>
      <w:r>
        <w:rPr>
          <w:rFonts w:ascii="Vazirmatn" w:hAnsi="Vazirmatn"/>
          <w:b/>
        </w:rPr>
        <w:t>سوء هاضمه بدون ALARM در سن کمتر از ۶۰:</w:t>
      </w:r>
      <w:r>
        <w:rPr>
          <w:rFonts w:ascii="Vazirmatn" w:hAnsi="Vazirmatn"/>
        </w:rPr>
        <w:t xml:space="preserve"> استراتژی </w:t>
      </w:r>
      <w:r>
        <w:rPr>
          <w:rFonts w:ascii="Vazirmatn" w:hAnsi="Vazirmatn"/>
          <w:b/>
        </w:rPr>
        <w:t>«Test and treat»</w:t>
      </w:r>
      <w:r>
        <w:rPr>
          <w:rFonts w:ascii="Vazirmatn" w:hAnsi="Vazirmatn"/>
        </w:rPr>
        <w:t xml:space="preserve"> (تست غیرتهاجمی H. pylori) ← اگر منفی یا پس از ریشه‌کنی باقی ماند ← </w:t>
      </w:r>
      <w:r>
        <w:rPr>
          <w:rFonts w:ascii="Vazirmatn" w:hAnsi="Vazirmatn"/>
          <w:b/>
        </w:rPr>
        <w:t>PPI امتحانی ۴–۸ هفته</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خونریزی</w:t>
      </w:r>
      <w:r>
        <w:rPr>
          <w:rFonts w:ascii="Vazirmatn" w:hAnsi="Vazirmatn"/>
        </w:rPr>
        <w:t xml:space="preserve"> ← فصل ۲۵.</w:t>
      </w:r>
    </w:p>
    <w:p>
      <w:pPr>
        <w:ind w:right="340"/>
        <w:bidi w:val="1"/>
      </w:pPr>
      <w:r>
        <w:rPr>
          <w:color w:val="136F73"/>
        </w:rPr>
        <w:t xml:space="preserve">● </w:t>
      </w:r>
      <w:r>
        <w:rPr>
          <w:rFonts w:ascii="Vazirmatn" w:hAnsi="Vazirmatn"/>
          <w:b/>
        </w:rPr>
        <w:t>انثقاب</w:t>
      </w:r>
      <w:r>
        <w:rPr>
          <w:rFonts w:ascii="Vazirmatn" w:hAnsi="Vazirmatn"/>
        </w:rPr>
        <w:t xml:space="preserve"> ← احیا، NPO، </w:t>
      </w:r>
      <w:r>
        <w:rPr>
          <w:rFonts w:ascii="Vazirmatn" w:hAnsi="Vazirmatn"/>
          <w:b/>
        </w:rPr>
        <w:t>PPI IV</w:t>
      </w:r>
      <w:r>
        <w:rPr>
          <w:rFonts w:ascii="Vazirmatn" w:hAnsi="Vazirmatn"/>
        </w:rPr>
        <w:t xml:space="preserve">، </w:t>
      </w:r>
      <w:r>
        <w:rPr>
          <w:rFonts w:ascii="Vazirmatn" w:hAnsi="Vazirmatn"/>
          <w:b/>
        </w:rPr>
        <w:t>انتی‌بیوتیک وسیع‌الطیف</w:t>
      </w:r>
      <w:r>
        <w:rPr>
          <w:rFonts w:ascii="Vazirmatn" w:hAnsi="Vazirmatn"/>
        </w:rPr>
        <w:t xml:space="preserve"> (رژیم و دوز → فصل ۲۷)، </w:t>
      </w:r>
      <w:r>
        <w:rPr>
          <w:rFonts w:ascii="Vazirmatn" w:hAnsi="Vazirmatn"/>
          <w:b/>
        </w:rPr>
        <w:t>جراحی (ترمیم با Omental patch)</w:t>
      </w:r>
      <w:r>
        <w:rPr>
          <w:rFonts w:ascii="Vazirmatn" w:hAnsi="Vazirmatn"/>
        </w:rPr>
        <w:t xml:space="preserve">؛ روش </w:t>
      </w:r>
      <w:r>
        <w:rPr>
          <w:rFonts w:ascii="Vazirmatn" w:hAnsi="Vazirmatn"/>
          <w:b/>
        </w:rPr>
        <w:t>Taylor</w:t>
      </w:r>
      <w:r>
        <w:rPr>
          <w:rFonts w:ascii="Vazirmatn" w:hAnsi="Vazirmatn"/>
        </w:rPr>
        <w:t xml:space="preserve"> (محافظه‌کارانه با NG) فقط در موارد منتخب با انثقاب بسته‌شده.</w:t>
      </w:r>
    </w:p>
    <w:p>
      <w:pPr>
        <w:ind w:right="340"/>
        <w:bidi w:val="1"/>
      </w:pPr>
      <w:r>
        <w:rPr>
          <w:color w:val="136F73"/>
        </w:rPr>
        <w:t xml:space="preserve">● </w:t>
      </w:r>
      <w:r>
        <w:rPr>
          <w:rFonts w:ascii="Vazirmatn" w:hAnsi="Vazirmatn"/>
          <w:b/>
        </w:rPr>
        <w:t>انسداد خروجی معده</w:t>
      </w:r>
      <w:r>
        <w:rPr>
          <w:rFonts w:ascii="Vazirmatn" w:hAnsi="Vazirmatn"/>
        </w:rPr>
        <w:t xml:space="preserve"> ← NG tube، مایعات IV و اصلاح الکترولیت‌ها (</w:t>
      </w:r>
      <w:r>
        <w:rPr>
          <w:rFonts w:ascii="Vazirmatn" w:hAnsi="Vazirmatn"/>
          <w:b/>
        </w:rPr>
        <w:t>آلکالوز متابولیک هایپوکلورمیک هایپوکالمیک</w:t>
      </w:r>
      <w:r>
        <w:rPr>
          <w:rFonts w:ascii="Vazirmatn" w:hAnsi="Vazirmatn"/>
        </w:rPr>
        <w:t xml:space="preserve">)، PPI IV، </w:t>
      </w:r>
      <w:r>
        <w:rPr>
          <w:rFonts w:ascii="Vazirmatn" w:hAnsi="Vazirmatn"/>
          <w:b/>
        </w:rPr>
        <w:t>اتساع با بالون اندوسکوپیک</w:t>
      </w:r>
      <w:r>
        <w:rPr>
          <w:rFonts w:ascii="Vazirmatn" w:hAnsi="Vazirmatn"/>
        </w:rPr>
        <w:t xml:space="preserve"> یا جراحی؛ ⚠️ </w:t>
      </w:r>
      <w:r>
        <w:rPr>
          <w:rFonts w:ascii="Vazirmatn" w:hAnsi="Vazirmatn"/>
          <w:b/>
        </w:rPr>
        <w:t>سرطان را رد کن</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ریشه‌کنی H. pylori — ACG 2024 و Maastricht VI (2022)</w:t>
      </w:r>
    </w:p>
    <w:p>
      <w:pPr>
        <w:bidi w:val="1"/>
      </w:pPr>
      <w:r>
        <w:rPr>
          <w:rFonts w:ascii="Vazirmatn" w:hAnsi="Vazirmatn"/>
        </w:rPr>
        <w:t xml:space="preserve">⚠️ </w:t>
      </w:r>
      <w:r>
        <w:rPr>
          <w:rFonts w:ascii="Vazirmatn" w:hAnsi="Vazirmatn"/>
          <w:b/>
        </w:rPr>
        <w:t>مقاومت به Clarithromycin در بیشتر مناطق (از جمله منطقهٔ ما) بیش از ۱۵ فیصد است</w:t>
      </w:r>
      <w:r>
        <w:rPr>
          <w:rFonts w:ascii="Vazirmatn" w:hAnsi="Vazirmatn"/>
        </w:rPr>
        <w:t xml:space="preserve"> ← </w:t>
      </w:r>
      <w:r>
        <w:rPr>
          <w:rFonts w:ascii="Vazirmatn" w:hAnsi="Vazirmatn"/>
          <w:b/>
        </w:rPr>
        <w:t>Triple therapy کلاسیک (PPI + Clarithromycin + Amoxicillin) بدون تست حساسیت دیگر خط اول نیست.</w:t>
      </w:r>
    </w:p>
    <w:p>
      <w:pPr>
        <w:ind w:right="340"/>
        <w:bidi w:val="1"/>
      </w:pPr>
      <w:r>
        <w:rPr>
          <w:color w:val="136F73"/>
        </w:rPr>
        <w:t xml:space="preserve">● </w:t>
      </w:r>
      <w:r>
        <w:rPr>
          <w:rFonts w:ascii="Vazirmatn" w:hAnsi="Vazirmatn"/>
          <w:b/>
        </w:rPr>
        <w:t>مدت همهٔ رژیم‌ها: ۱۴ روز</w:t>
      </w:r>
      <w:r>
        <w:rPr>
          <w:rFonts w:ascii="Vazirmatn" w:hAnsi="Vazirmatn"/>
        </w:rPr>
        <w:t xml:space="preserve"> (بهتر از ۷–۱۰ روز).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دواها و دوزها (بزرگسال)</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۲. Vonoprazan dual</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Vonoprazan ۲۰ mg دو بار در روز</w:t>
            </w:r>
            <w:r>
              <w:rPr>
                <w:rFonts w:ascii="Vazirmatn" w:hAnsi="Vazirmatn"/>
                <w:sz w:val="18"/>
              </w:rPr>
              <w:t xml:space="preserve"> + </w:t>
            </w:r>
            <w:r>
              <w:rPr>
                <w:rFonts w:ascii="Vazirmatn" w:hAnsi="Vazirmatn"/>
                <w:b/>
                <w:sz w:val="18"/>
              </w:rPr>
              <w:t>Amoxicillin ۱ g سه بار در روز</w:t>
            </w:r>
            <w:r>
              <w:rPr>
                <w:rFonts w:ascii="Vazirmatn" w:hAnsi="Vazirmatn"/>
                <w:sz w:val="18"/>
              </w:rPr>
              <w:t xml:space="preserve"> — </w:t>
            </w:r>
            <w:r>
              <w:rPr>
                <w:rFonts w:ascii="Vazirmatn" w:hAnsi="Vazirmatn"/>
                <w:b/>
                <w:sz w:val="18"/>
              </w:rPr>
              <w:t>۱۴ روز</w:t>
            </w:r>
          </w:p>
        </w:tc>
        <w:tc>
          <w:tcPr>
            <w:tcW w:type="dxa" w:w="3437"/>
          </w:tcPr>
          <w:p>
            <w:pPr>
              <w:bidi w:val="1"/>
            </w:pPr>
            <w:r>
              <w:rPr>
                <w:sz w:val="18"/>
              </w:rPr>
            </w:r>
            <w:r>
              <w:rPr>
                <w:rFonts w:ascii="Vazirmatn" w:hAnsi="Vazirmatn"/>
                <w:sz w:val="18"/>
              </w:rPr>
              <w:t>Vonoprazan (مهارکنندهٔ رقابتی پمپ پتاشیم — P-CAB) اسید را قوی‌تر مهار می‌کند؛ ⚠️ در افغانستان در دسترس محدود</w:t>
            </w:r>
          </w:p>
        </w:tc>
      </w:tr>
      <w:tr>
        <w:tc>
          <w:tcPr>
            <w:tcW w:type="dxa" w:w="3437"/>
          </w:tcPr>
          <w:p>
            <w:pPr>
              <w:bidi w:val="1"/>
            </w:pPr>
            <w:r>
              <w:rPr>
                <w:sz w:val="18"/>
              </w:rPr>
            </w:r>
            <w:r>
              <w:rPr>
                <w:rFonts w:ascii="Vazirmatn" w:hAnsi="Vazirmatn"/>
                <w:b/>
                <w:sz w:val="18"/>
              </w:rPr>
              <w:t>۳. Rifabutin triple</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Omeprazole ۴۰ mg</w:t>
            </w:r>
            <w:r>
              <w:rPr>
                <w:rFonts w:ascii="Vazirmatn" w:hAnsi="Vazirmatn"/>
                <w:sz w:val="18"/>
              </w:rPr>
              <w:t xml:space="preserve"> + </w:t>
            </w:r>
            <w:r>
              <w:rPr>
                <w:rFonts w:ascii="Vazirmatn" w:hAnsi="Vazirmatn"/>
                <w:b/>
                <w:sz w:val="18"/>
              </w:rPr>
              <w:t>Amoxicillin ۱ g</w:t>
            </w:r>
            <w:r>
              <w:rPr>
                <w:rFonts w:ascii="Vazirmatn" w:hAnsi="Vazirmatn"/>
                <w:sz w:val="18"/>
              </w:rPr>
              <w:t xml:space="preserve"> + </w:t>
            </w:r>
            <w:r>
              <w:rPr>
                <w:rFonts w:ascii="Vazirmatn" w:hAnsi="Vazirmatn"/>
                <w:b/>
                <w:sz w:val="18"/>
              </w:rPr>
              <w:t>Rifabutin ۵۰ mg</w:t>
            </w:r>
            <w:r>
              <w:rPr>
                <w:rFonts w:ascii="Vazirmatn" w:hAnsi="Vazirmatn"/>
                <w:sz w:val="18"/>
              </w:rPr>
              <w:t xml:space="preserve"> — </w:t>
            </w:r>
            <w:r>
              <w:rPr>
                <w:rFonts w:ascii="Vazirmatn" w:hAnsi="Vazirmatn"/>
                <w:b/>
                <w:sz w:val="18"/>
              </w:rPr>
              <w:t>هر ۸ ساعت</w:t>
            </w:r>
            <w:r>
              <w:rPr>
                <w:rFonts w:ascii="Vazirmatn" w:hAnsi="Vazirmatn"/>
                <w:sz w:val="18"/>
              </w:rPr>
              <w:t xml:space="preserve"> (فورمولیشن ترکیبی Talicia: ۴ کپسول هر ۸ ساعت) — </w:t>
            </w:r>
            <w:r>
              <w:rPr>
                <w:rFonts w:ascii="Vazirmatn" w:hAnsi="Vazirmatn"/>
                <w:b/>
                <w:sz w:val="18"/>
              </w:rPr>
              <w:t>۱۴ روز</w:t>
            </w:r>
          </w:p>
        </w:tc>
        <w:tc>
          <w:tcPr>
            <w:tcW w:type="dxa" w:w="3437"/>
          </w:tcPr>
          <w:p>
            <w:pPr>
              <w:bidi w:val="1"/>
            </w:pPr>
            <w:r>
              <w:rPr>
                <w:sz w:val="18"/>
              </w:rPr>
            </w:r>
            <w:r>
              <w:rPr>
                <w:rFonts w:ascii="Vazirmatn" w:hAnsi="Vazirmatn"/>
                <w:sz w:val="18"/>
              </w:rPr>
              <w:t xml:space="preserve">⚠️ </w:t>
            </w:r>
            <w:r>
              <w:rPr>
                <w:rFonts w:ascii="Vazirmatn" w:hAnsi="Vazirmatn"/>
                <w:b/>
                <w:sz w:val="18"/>
              </w:rPr>
              <w:t>در افغانستان با احتیاط</w:t>
            </w:r>
            <w:r>
              <w:rPr>
                <w:rFonts w:ascii="Vazirmatn" w:hAnsi="Vazirmatn"/>
                <w:sz w:val="18"/>
              </w:rPr>
              <w:t xml:space="preserve"> — Rifabutin در </w:t>
            </w:r>
            <w:r>
              <w:rPr>
                <w:rFonts w:ascii="Vazirmatn" w:hAnsi="Vazirmatn"/>
                <w:b/>
                <w:sz w:val="18"/>
              </w:rPr>
              <w:t>سل</w:t>
            </w:r>
            <w:r>
              <w:rPr>
                <w:rFonts w:ascii="Vazirmatn" w:hAnsi="Vazirmatn"/>
                <w:sz w:val="18"/>
              </w:rPr>
              <w:t xml:space="preserve"> مهم است (مقاومت)</w:t>
            </w:r>
          </w:p>
        </w:tc>
      </w:tr>
      <w:tr>
        <w:tc>
          <w:tcPr>
            <w:tcW w:type="dxa" w:w="3437"/>
          </w:tcPr>
          <w:p>
            <w:pPr>
              <w:bidi w:val="1"/>
            </w:pPr>
            <w:r>
              <w:rPr>
                <w:sz w:val="18"/>
              </w:rPr>
            </w:r>
            <w:r>
              <w:rPr>
                <w:rFonts w:ascii="Vazirmatn" w:hAnsi="Vazirmatn"/>
                <w:b/>
                <w:sz w:val="18"/>
              </w:rPr>
              <w:t>Triple با Clarithromycin</w:t>
            </w:r>
          </w:p>
        </w:tc>
        <w:tc>
          <w:tcPr>
            <w:tcW w:type="dxa" w:w="3437"/>
          </w:tcPr>
          <w:p>
            <w:pPr>
              <w:bidi w:val="1"/>
            </w:pPr>
            <w:r>
              <w:rPr>
                <w:sz w:val="18"/>
              </w:rPr>
            </w:r>
            <w:r>
              <w:rPr>
                <w:rFonts w:ascii="Vazirmatn" w:hAnsi="Vazirmatn"/>
                <w:sz w:val="18"/>
              </w:rPr>
              <w:t xml:space="preserve">PPI دو بار + </w:t>
            </w:r>
            <w:r>
              <w:rPr>
                <w:rFonts w:ascii="Vazirmatn" w:hAnsi="Vazirmatn"/>
                <w:b/>
                <w:sz w:val="18"/>
              </w:rPr>
              <w:t>Clarithromycin ۵۰۰ mg دو بار</w:t>
            </w:r>
            <w:r>
              <w:rPr>
                <w:rFonts w:ascii="Vazirmatn" w:hAnsi="Vazirmatn"/>
                <w:sz w:val="18"/>
              </w:rPr>
              <w:t xml:space="preserve"> + </w:t>
            </w:r>
            <w:r>
              <w:rPr>
                <w:rFonts w:ascii="Vazirmatn" w:hAnsi="Vazirmatn"/>
                <w:b/>
                <w:sz w:val="18"/>
              </w:rPr>
              <w:t>Amoxicillin ۱ g دو بار</w:t>
            </w:r>
            <w:r>
              <w:rPr>
                <w:rFonts w:ascii="Vazirmatn" w:hAnsi="Vazirmatn"/>
                <w:sz w:val="18"/>
              </w:rPr>
              <w:t xml:space="preserve"> — ۱۴ روز</w:t>
            </w:r>
          </w:p>
        </w:tc>
        <w:tc>
          <w:tcPr>
            <w:tcW w:type="dxa" w:w="3437"/>
          </w:tcPr>
          <w:p>
            <w:pPr>
              <w:bidi w:val="1"/>
            </w:pPr>
            <w:r>
              <w:rPr>
                <w:sz w:val="18"/>
              </w:rPr>
            </w:r>
            <w:r>
              <w:rPr>
                <w:rFonts w:ascii="Vazirmatn" w:hAnsi="Vazirmatn"/>
                <w:b/>
                <w:sz w:val="18"/>
              </w:rPr>
              <w:t>فقط اگر حساسیت به Clarithromycin ثابت باشد</w:t>
            </w:r>
            <w:r>
              <w:rPr>
                <w:rFonts w:ascii="Vazirmatn" w:hAnsi="Vazirmatn"/>
                <w:sz w:val="18"/>
              </w:rPr>
              <w:t xml:space="preserve"> (تست حساسیت)</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BQT</w:t>
            </w:r>
            <w:r>
              <w:rPr>
                <w:rFonts w:ascii="Vazirmatn" w:hAnsi="Vazirmatn"/>
                <w:sz w:val="18"/>
              </w:rPr>
              <w:t xml:space="preserve"> (بدون Amoxicillin)</w:t>
            </w:r>
          </w:p>
        </w:tc>
        <w:tc>
          <w:tcPr>
            <w:tcW w:type="dxa" w:w="3437"/>
          </w:tcPr>
          <w:p>
            <w:pPr>
              <w:bidi w:val="1"/>
            </w:pPr>
            <w:r>
              <w:rPr>
                <w:sz w:val="18"/>
              </w:rPr>
            </w:r>
            <w:r>
              <w:rPr>
                <w:rFonts w:ascii="Vazirmatn" w:hAnsi="Vazirmatn"/>
                <w:sz w:val="18"/>
              </w:rPr>
              <w:t>—</w:t>
            </w:r>
          </w:p>
        </w:tc>
      </w:tr>
    </w:tbl>
    <w:p>
      <w:pPr>
        <w:bidi w:val="1"/>
      </w:pPr>
      <w:r>
        <w:rPr>
          <w:rFonts w:ascii="Vazirmatn" w:hAnsi="Vazirmatn"/>
          <w:b/>
        </w:rPr>
        <w:t>تداوی نجات (Rescue) — پس از ناکامی:</w:t>
      </w:r>
    </w:p>
    <w:p>
      <w:pPr>
        <w:ind w:right="340"/>
        <w:bidi w:val="1"/>
      </w:pPr>
      <w:r>
        <w:rPr>
          <w:color w:val="136F73"/>
        </w:rPr>
        <w:t xml:space="preserve">● </w:t>
      </w:r>
      <w:r>
        <w:rPr>
          <w:rFonts w:ascii="Vazirmatn" w:hAnsi="Vazirmatn"/>
          <w:b/>
        </w:rPr>
        <w:t>اصل:</w:t>
      </w:r>
      <w:r>
        <w:rPr>
          <w:rFonts w:ascii="Vazirmatn" w:hAnsi="Vazirmatn"/>
        </w:rPr>
        <w:t xml:space="preserve"> </w:t>
      </w:r>
      <w:r>
        <w:rPr>
          <w:rFonts w:ascii="Vazirmatn" w:hAnsi="Vazirmatn"/>
          <w:b/>
        </w:rPr>
        <w:t>آنتی‌بیوتیکی را که قبلاً استفاده شده تکرار نکن</w:t>
      </w:r>
      <w:r>
        <w:rPr>
          <w:rFonts w:ascii="Vazirmatn" w:hAnsi="Vazirmatn"/>
        </w:rPr>
        <w:t xml:space="preserve"> (به‌جز Amoxicillin، Tetracycline، و گاهی Metronidazole با دوز بلند)؛ ترجیحاً بر اساس </w:t>
      </w:r>
      <w:r>
        <w:rPr>
          <w:rFonts w:ascii="Vazirmatn" w:hAnsi="Vazirmatn"/>
          <w:b/>
        </w:rPr>
        <w:t>کلچر یا تست مالیکولی مقاومت</w:t>
      </w:r>
      <w:r>
        <w:rPr>
          <w:rFonts w:ascii="Vazirmatn" w:hAnsi="Vazirmatn"/>
        </w:rPr>
        <w:t>.</w:t>
      </w:r>
    </w:p>
    <w:p>
      <w:pPr>
        <w:ind w:right="340"/>
        <w:bidi w:val="1"/>
      </w:pPr>
      <w:r>
        <w:rPr>
          <w:color w:val="136F73"/>
        </w:rPr>
        <w:t xml:space="preserve">● </w:t>
      </w:r>
      <w:r>
        <w:rPr>
          <w:rFonts w:ascii="Vazirmatn" w:hAnsi="Vazirmatn"/>
        </w:rPr>
        <w:t xml:space="preserve">اگر خط اول غیر BQT بوده ← </w:t>
      </w:r>
      <w:r>
        <w:rPr>
          <w:rFonts w:ascii="Vazirmatn" w:hAnsi="Vazirmatn"/>
          <w:b/>
        </w:rPr>
        <w:t>BQT</w:t>
      </w:r>
      <w:r>
        <w:rPr>
          <w:rFonts w:ascii="Vazirmatn" w:hAnsi="Vazirmatn"/>
        </w:rPr>
        <w:t>.</w:t>
      </w:r>
    </w:p>
    <w:p>
      <w:pPr>
        <w:ind w:right="340"/>
        <w:bidi w:val="1"/>
      </w:pPr>
      <w:r>
        <w:rPr>
          <w:color w:val="136F73"/>
        </w:rPr>
        <w:t xml:space="preserve">● </w:t>
      </w:r>
      <w:r>
        <w:rPr>
          <w:rFonts w:ascii="Vazirmatn" w:hAnsi="Vazirmatn"/>
        </w:rPr>
        <w:t xml:space="preserve">اگر BQT ناکام شده ← </w:t>
      </w:r>
      <w:r>
        <w:rPr>
          <w:rFonts w:ascii="Vazirmatn" w:hAnsi="Vazirmatn"/>
          <w:b/>
        </w:rPr>
        <w:t>Rifabutin triple</w:t>
      </w:r>
      <w:r>
        <w:rPr>
          <w:rFonts w:ascii="Vazirmatn" w:hAnsi="Vazirmatn"/>
        </w:rPr>
        <w:t xml:space="preserve"> یا </w:t>
      </w:r>
      <w:r>
        <w:rPr>
          <w:rFonts w:ascii="Vazirmatn" w:hAnsi="Vazirmatn"/>
          <w:b/>
        </w:rPr>
        <w:t>Vonoprazan dual</w:t>
      </w:r>
      <w:r>
        <w:rPr>
          <w:rFonts w:ascii="Vazirmatn" w:hAnsi="Vazirmatn"/>
        </w:rPr>
        <w:t xml:space="preserve">؛ یا </w:t>
      </w:r>
      <w:r>
        <w:rPr>
          <w:rFonts w:ascii="Vazirmatn" w:hAnsi="Vazirmatn"/>
          <w:b/>
        </w:rPr>
        <w:t>Levofloxacin triple</w:t>
      </w:r>
      <w:r>
        <w:rPr>
          <w:rFonts w:ascii="Vazirmatn" w:hAnsi="Vazirmatn"/>
        </w:rPr>
        <w:t xml:space="preserve"> (PPI + </w:t>
      </w:r>
      <w:r>
        <w:rPr>
          <w:rFonts w:ascii="Vazirmatn" w:hAnsi="Vazirmatn"/>
          <w:b/>
        </w:rPr>
        <w:t>Levofloxacin ۵۰۰ mg روزانه</w:t>
      </w:r>
      <w:r>
        <w:rPr>
          <w:rFonts w:ascii="Vazirmatn" w:hAnsi="Vazirmatn"/>
        </w:rPr>
        <w:t xml:space="preserve"> + Amoxicillin ۱ g دو بار × ۱۴ روز) </w:t>
      </w:r>
      <w:r>
        <w:rPr>
          <w:rFonts w:ascii="Vazirmatn" w:hAnsi="Vazirmatn"/>
          <w:b/>
        </w:rPr>
        <w:t>فقط اگر حساسیت ثابت باشد</w:t>
      </w:r>
      <w:r>
        <w:rPr>
          <w:rFonts w:ascii="Vazirmatn" w:hAnsi="Vazirmatn"/>
        </w:rPr>
        <w:t xml:space="preserve"> — ⚠️ </w:t>
      </w:r>
      <w:r>
        <w:rPr>
          <w:rFonts w:ascii="Vazirmatn" w:hAnsi="Vazirmatn"/>
          <w:b/>
        </w:rPr>
        <w:t>Levofloxacin در افغانستان برای سل مقاوم ذخیره است (فصل ۱۹)</w:t>
      </w:r>
      <w:r>
        <w:rPr>
          <w:rFonts w:ascii="Vazirmatn" w:hAnsi="Vazirmatn"/>
        </w:rPr>
        <w:t>.</w:t>
      </w:r>
    </w:p>
    <w:p>
      <w:pPr>
        <w:bidi w:val="1"/>
      </w:pPr>
      <w:r>
        <w:rPr>
          <w:rFonts w:ascii="Vazirmatn" w:hAnsi="Vazirmatn"/>
          <w:b/>
        </w:rPr>
        <w:t>تأیید ریشه‌کنی:</w:t>
      </w:r>
      <w:r>
        <w:rPr>
          <w:rFonts w:ascii="Vazirmatn" w:hAnsi="Vazirmatn"/>
        </w:rPr>
        <w:t xml:space="preserve"> </w:t>
      </w:r>
      <w:r>
        <w:rPr>
          <w:rFonts w:ascii="Vazirmatn" w:hAnsi="Vazirmatn"/>
          <w:b/>
        </w:rPr>
        <w:t>UBT یا SAT حد اقل ۴ هفته پس از ختم تداوی</w:t>
      </w:r>
      <w:r>
        <w:rPr>
          <w:rFonts w:ascii="Vazirmatn" w:hAnsi="Vazirmatn"/>
        </w:rPr>
        <w:t xml:space="preserve"> و </w:t>
      </w:r>
      <w:r>
        <w:rPr>
          <w:rFonts w:ascii="Vazirmatn" w:hAnsi="Vazirmatn"/>
          <w:b/>
        </w:rPr>
        <w:t>۲ هفته پس از قطع PPI</w:t>
      </w:r>
      <w:r>
        <w:rPr>
          <w:rFonts w:ascii="Vazirmatn" w:hAnsi="Vazirmatn"/>
        </w:rPr>
        <w:t xml:space="preserve"> — </w:t>
      </w:r>
      <w:r>
        <w:rPr>
          <w:rFonts w:ascii="Vazirmatn" w:hAnsi="Vazirmatn"/>
          <w:b/>
        </w:rPr>
        <w:t>در همهٔ مریضان</w:t>
      </w:r>
      <w:r>
        <w:rPr>
          <w:rFonts w:ascii="Vazirmatn" w:hAnsi="Vazirmatn"/>
        </w:rPr>
        <w:t xml:space="preserve"> (ACG 2024).</w:t>
      </w:r>
    </w:p>
    <w:p>
      <w:pPr>
        <w:spacing w:before="160"/>
        <w:bidi w:val="1"/>
      </w:pPr>
      <w:r>
        <w:rPr>
          <w:rFonts w:ascii="Vazirmatn" w:hAnsi="Vazirmatn"/>
          <w:b/>
          <w:sz w:val="23"/>
        </w:rPr>
        <w:t>۲. بهبود قرحه</w:t>
      </w:r>
    </w:p>
    <w:p>
      <w:pPr>
        <w:ind w:right="340"/>
        <w:bidi w:val="1"/>
      </w:pPr>
      <w:r>
        <w:rPr>
          <w:color w:val="136F73"/>
        </w:rPr>
        <w:t xml:space="preserve">● </w:t>
      </w:r>
      <w:r>
        <w:rPr>
          <w:rFonts w:ascii="Vazirmatn" w:hAnsi="Vazirmatn"/>
          <w:b/>
        </w:rPr>
        <w:t>قرحهٔ اثنی‌عشر بدون اختلاط:</w:t>
      </w:r>
      <w:r>
        <w:rPr>
          <w:rFonts w:ascii="Vazirmatn" w:hAnsi="Vazirmatn"/>
        </w:rPr>
        <w:t xml:space="preserve"> PPI دوز استندرد </w:t>
      </w:r>
      <w:r>
        <w:rPr>
          <w:rFonts w:ascii="Vazirmatn" w:hAnsi="Vazirmatn"/>
          <w:b/>
        </w:rPr>
        <w:t>یک بار در روز برای ۴ هفته</w:t>
      </w:r>
      <w:r>
        <w:rPr>
          <w:rFonts w:ascii="Vazirmatn" w:hAnsi="Vazirmatn"/>
        </w:rPr>
        <w:t xml:space="preserve"> (پس از ختم رژیم ریشه‌کنی؛ اغلب ادامه لازم نیست).</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۸ هفته</w:t>
      </w:r>
      <w:r>
        <w:rPr>
          <w:rFonts w:ascii="Vazirmatn" w:hAnsi="Vazirmatn"/>
        </w:rPr>
        <w:t xml:space="preserve">؛ </w:t>
      </w:r>
      <w:r>
        <w:rPr>
          <w:rFonts w:ascii="Vazirmatn" w:hAnsi="Vazirmatn"/>
          <w:b/>
        </w:rPr>
        <w:t>قرحهٔ بزرگ (بیش از ۲ cm)</w:t>
      </w:r>
      <w:r>
        <w:rPr>
          <w:rFonts w:ascii="Vazirmatn" w:hAnsi="Vazirmatn"/>
        </w:rPr>
        <w:t xml:space="preserve"> یا </w:t>
      </w:r>
      <w:r>
        <w:rPr>
          <w:rFonts w:ascii="Vazirmatn" w:hAnsi="Vazirmatn"/>
          <w:b/>
        </w:rPr>
        <w:t>NSAID ادامه‌دار</w:t>
      </w:r>
      <w:r>
        <w:rPr>
          <w:rFonts w:ascii="Vazirmatn" w:hAnsi="Vazirmatn"/>
        </w:rPr>
        <w:t>: ۸–۱۲ هفته.</w:t>
      </w:r>
    </w:p>
    <w:p>
      <w:pPr>
        <w:ind w:right="340"/>
        <w:bidi w:val="1"/>
      </w:pPr>
      <w:r>
        <w:rPr>
          <w:color w:val="136F73"/>
        </w:rPr>
        <w:t xml:space="preserve">● </w:t>
      </w:r>
      <w:r>
        <w:rPr>
          <w:rFonts w:ascii="Vazirmatn" w:hAnsi="Vazirmatn"/>
          <w:b/>
        </w:rPr>
        <w:t>PPIها — دوزهای استندرد:</w:t>
      </w:r>
      <w:r>
        <w:rPr>
          <w:rFonts w:ascii="Vazirmatn" w:hAnsi="Vazirmatn"/>
        </w:rPr>
        <w:t xml:space="preserve"> Omeprazole </w:t>
      </w:r>
      <w:r>
        <w:rPr>
          <w:rFonts w:ascii="Vazirmatn" w:hAnsi="Vazirmatn"/>
          <w:b/>
        </w:rPr>
        <w:t>۲۰ mg</w:t>
      </w:r>
      <w:r>
        <w:rPr>
          <w:rFonts w:ascii="Vazirmatn" w:hAnsi="Vazirmatn"/>
        </w:rPr>
        <w:t xml:space="preserve">، Esomeprazole </w:t>
      </w:r>
      <w:r>
        <w:rPr>
          <w:rFonts w:ascii="Vazirmatn" w:hAnsi="Vazirmatn"/>
          <w:b/>
        </w:rPr>
        <w:t>۴۰ mg</w:t>
      </w:r>
      <w:r>
        <w:rPr>
          <w:rFonts w:ascii="Vazirmatn" w:hAnsi="Vazirmatn"/>
        </w:rPr>
        <w:t xml:space="preserve">، Pantoprazole </w:t>
      </w:r>
      <w:r>
        <w:rPr>
          <w:rFonts w:ascii="Vazirmatn" w:hAnsi="Vazirmatn"/>
          <w:b/>
        </w:rPr>
        <w:t>۴۰ mg</w:t>
      </w:r>
      <w:r>
        <w:rPr>
          <w:rFonts w:ascii="Vazirmatn" w:hAnsi="Vazirmatn"/>
        </w:rPr>
        <w:t xml:space="preserve">، Lansoprazole </w:t>
      </w:r>
      <w:r>
        <w:rPr>
          <w:rFonts w:ascii="Vazirmatn" w:hAnsi="Vazirmatn"/>
          <w:b/>
        </w:rPr>
        <w:t>۳۰ mg</w:t>
      </w:r>
      <w:r>
        <w:rPr>
          <w:rFonts w:ascii="Vazirmatn" w:hAnsi="Vazirmatn"/>
        </w:rPr>
        <w:t xml:space="preserve">، Rabeprazole </w:t>
      </w:r>
      <w:r>
        <w:rPr>
          <w:rFonts w:ascii="Vazirmatn" w:hAnsi="Vazirmatn"/>
          <w:b/>
        </w:rPr>
        <w:t>۲۰ mg</w:t>
      </w:r>
      <w:r>
        <w:rPr>
          <w:rFonts w:ascii="Vazirmatn" w:hAnsi="Vazirmatn"/>
        </w:rPr>
        <w:t xml:space="preserve"> — </w:t>
      </w:r>
      <w:r>
        <w:rPr>
          <w:rFonts w:ascii="Vazirmatn" w:hAnsi="Vazirmatn"/>
          <w:b/>
        </w:rPr>
        <w:t>فمی، ۳۰–۶۰ دقیقه پیش از صبحانه</w:t>
      </w:r>
      <w:r>
        <w:rPr>
          <w:rFonts w:ascii="Vazirmatn" w:hAnsi="Vazirmatn"/>
        </w:rPr>
        <w:t>.</w:t>
      </w:r>
    </w:p>
    <w:p>
      <w:pPr>
        <w:spacing w:before="160"/>
        <w:bidi w:val="1"/>
      </w:pPr>
      <w:r>
        <w:rPr>
          <w:rFonts w:ascii="Vazirmatn" w:hAnsi="Vazirmatn"/>
          <w:b/>
          <w:sz w:val="23"/>
        </w:rPr>
        <w:t>۳. پیشگیری از قرحهٔ NSAID/Aspirin</w:t>
      </w:r>
    </w:p>
    <w:p>
      <w:pPr>
        <w:ind w:right="340"/>
        <w:bidi w:val="1"/>
      </w:pPr>
      <w:r>
        <w:rPr>
          <w:color w:val="136F73"/>
        </w:rPr>
        <w:t xml:space="preserve">● </w:t>
      </w:r>
      <w:r>
        <w:rPr>
          <w:rFonts w:ascii="Vazirmatn" w:hAnsi="Vazirmatn"/>
          <w:b/>
        </w:rPr>
        <w:t>اگر ممکن است NSAID را قطع کن</w:t>
      </w:r>
      <w:r>
        <w:rPr>
          <w:rFonts w:ascii="Vazirmatn" w:hAnsi="Vazirmatn"/>
        </w:rPr>
        <w:t xml:space="preserve"> یا Paracetamol جانشین کن.</w:t>
      </w:r>
    </w:p>
    <w:p>
      <w:pPr>
        <w:ind w:right="340"/>
        <w:bidi w:val="1"/>
      </w:pPr>
      <w:r>
        <w:rPr>
          <w:color w:val="136F73"/>
        </w:rPr>
        <w:t xml:space="preserve">● </w:t>
      </w:r>
      <w:r>
        <w:rPr>
          <w:rFonts w:ascii="Vazirmatn" w:hAnsi="Vazirmatn"/>
          <w:b/>
        </w:rPr>
        <w:t>مریضان پرخطر</w:t>
      </w:r>
      <w:r>
        <w:rPr>
          <w:rFonts w:ascii="Vazirmatn" w:hAnsi="Vazirmatn"/>
        </w:rPr>
        <w:t xml:space="preserve"> (سن بیش از ۶۵، سابقهٔ قرحه، انتی‌کواگولانت، ستیروئید، DAPT): </w:t>
      </w:r>
      <w:r>
        <w:rPr>
          <w:rFonts w:ascii="Vazirmatn" w:hAnsi="Vazirmatn"/>
          <w:b/>
        </w:rPr>
        <w:t>PPI یک بار در روز</w:t>
      </w:r>
      <w:r>
        <w:rPr>
          <w:rFonts w:ascii="Vazirmatn" w:hAnsi="Vazirmatn"/>
        </w:rPr>
        <w:t xml:space="preserve"> همراه NSAID/Aspirin؛ یا </w:t>
      </w:r>
      <w:r>
        <w:rPr>
          <w:rFonts w:ascii="Vazirmatn" w:hAnsi="Vazirmatn"/>
          <w:b/>
        </w:rPr>
        <w:t>Celecoxib + PPI</w:t>
      </w:r>
      <w:r>
        <w:rPr>
          <w:rFonts w:ascii="Vazirmatn" w:hAnsi="Vazirmatn"/>
        </w:rPr>
        <w:t xml:space="preserve"> در بسیار پرخطر.</w:t>
      </w:r>
    </w:p>
    <w:p>
      <w:pPr>
        <w:ind w:right="340"/>
        <w:bidi w:val="1"/>
      </w:pPr>
      <w:r>
        <w:rPr>
          <w:color w:val="136F73"/>
        </w:rPr>
        <w:t xml:space="preserve">● </w:t>
      </w:r>
      <w:r>
        <w:rPr>
          <w:rFonts w:ascii="Vazirmatn" w:hAnsi="Vazirmatn"/>
          <w:b/>
        </w:rPr>
        <w:t>پیش از شروع Aspirin/NSAID دراز مدت در مریض با سابقهٔ قرحه ← H. pylori را تست و تداوی کن.</w:t>
      </w:r>
    </w:p>
    <w:p>
      <w:pPr>
        <w:ind w:right="340"/>
        <w:bidi w:val="1"/>
      </w:pPr>
      <w:r>
        <w:rPr>
          <w:color w:val="136F73"/>
        </w:rPr>
        <w:t xml:space="preserve">● </w:t>
      </w:r>
      <w:r>
        <w:rPr>
          <w:rFonts w:ascii="Vazirmatn" w:hAnsi="Vazirmatn"/>
          <w:b/>
        </w:rPr>
        <w:t>Misoprostol ۲۰۰ mcg فمی ۳–۴ بار در روز</w:t>
      </w:r>
      <w:r>
        <w:rPr>
          <w:rFonts w:ascii="Vazirmatn" w:hAnsi="Vazirmatn"/>
        </w:rPr>
        <w:t xml:space="preserve"> — مؤثر اما اسهال؛ ⚠️ </w:t>
      </w:r>
      <w:r>
        <w:rPr>
          <w:rFonts w:ascii="Vazirmatn" w:hAnsi="Vazirmatn"/>
          <w:b/>
        </w:rPr>
        <w:t>در حاملگی ممنوع</w:t>
      </w:r>
      <w:r>
        <w:rPr>
          <w:rFonts w:ascii="Vazirmatn" w:hAnsi="Vazirmatn"/>
        </w:rPr>
        <w:t xml:space="preserve"> (سقط).</w:t>
      </w:r>
    </w:p>
    <w:p>
      <w:pPr>
        <w:spacing w:before="160"/>
        <w:bidi w:val="1"/>
      </w:pPr>
      <w:r>
        <w:rPr>
          <w:rFonts w:ascii="Vazirmatn" w:hAnsi="Vazirmatn"/>
          <w:b/>
          <w:sz w:val="23"/>
        </w:rPr>
        <w:t>۴. پیشگیری از قرحهٔ استرسی در ICU</w:t>
      </w:r>
    </w:p>
    <w:p>
      <w:pPr>
        <w:bidi w:val="1"/>
      </w:pPr>
      <w:r>
        <w:rPr>
          <w:rFonts w:ascii="Vazirmatn" w:hAnsi="Vazirmatn"/>
          <w:b/>
        </w:rPr>
        <w:t>فقط در مریضان پرخطر:</w:t>
      </w:r>
      <w:r>
        <w:rPr>
          <w:rFonts w:ascii="Vazirmatn" w:hAnsi="Vazirmatn"/>
        </w:rPr>
        <w:t xml:space="preserve"> تهویهٔ میخانیکی بیش از ۴۸ ساعت، </w:t>
      </w:r>
      <w:r>
        <w:rPr>
          <w:rFonts w:ascii="Vazirmatn" w:hAnsi="Vazirmatn"/>
          <w:b/>
        </w:rPr>
        <w:t>کواگولوپاتی</w:t>
      </w:r>
      <w:r>
        <w:rPr>
          <w:rFonts w:ascii="Vazirmatn" w:hAnsi="Vazirmatn"/>
        </w:rPr>
        <w:t xml:space="preserve">، شوک — </w:t>
      </w:r>
      <w:r>
        <w:rPr>
          <w:rFonts w:ascii="Vazirmatn" w:hAnsi="Vazirmatn"/>
          <w:b/>
        </w:rPr>
        <w:t>Pantoprazole ۴۰ mg IV روزانه</w:t>
      </w:r>
      <w:r>
        <w:rPr>
          <w:rFonts w:ascii="Vazirmatn" w:hAnsi="Vazirmatn"/>
        </w:rPr>
        <w:t xml:space="preserve"> (REVISE 2024: کاهش خونریزی بدون افزایش مرگ‌ومیر). ⚠️ </w:t>
      </w:r>
      <w:r>
        <w:rPr>
          <w:rFonts w:ascii="Vazirmatn" w:hAnsi="Vazirmatn"/>
          <w:b/>
        </w:rPr>
        <w:t>PPI روتین برای همهٔ مریضان بستری نه</w:t>
      </w:r>
      <w:r>
        <w:rPr>
          <w:rFonts w:ascii="Vazirmatn" w:hAnsi="Vazirmatn"/>
        </w:rPr>
        <w:t>.</w:t>
      </w:r>
    </w:p>
    <w:p>
      <w:pPr>
        <w:spacing w:before="160"/>
        <w:bidi w:val="1"/>
      </w:pPr>
      <w:r>
        <w:rPr>
          <w:rFonts w:ascii="Vazirmatn" w:hAnsi="Vazirmatn"/>
          <w:b/>
          <w:sz w:val="23"/>
        </w:rPr>
        <w:t>۵. Zollinger-Ellison</w:t>
      </w:r>
    </w:p>
    <w:p>
      <w:pPr>
        <w:bidi w:val="1"/>
      </w:pPr>
      <w:r>
        <w:rPr>
          <w:rFonts w:ascii="Vazirmatn" w:hAnsi="Vazirmatn"/>
          <w:b/>
        </w:rPr>
        <w:t>PPI با دوز بلند</w:t>
      </w:r>
      <w:r>
        <w:rPr>
          <w:rFonts w:ascii="Vazirmatn" w:hAnsi="Vazirmatn"/>
        </w:rPr>
        <w:t xml:space="preserve"> (مثلاً </w:t>
      </w:r>
      <w:r>
        <w:rPr>
          <w:rFonts w:ascii="Vazirmatn" w:hAnsi="Vazirmatn"/>
          <w:b/>
        </w:rPr>
        <w:t>Omeprazole ۶۰ mg روزانه</w:t>
      </w:r>
      <w:r>
        <w:rPr>
          <w:rFonts w:ascii="Vazirmatn" w:hAnsi="Vazirmatn"/>
        </w:rPr>
        <w:t>، تنظیم تا کنترول اعراض — گاهی ۱۲۰ mg/روز یا بیشتر به دوزهای منقسم) + جراحی تومور موضعی.</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کاهش الکول؛ </w:t>
      </w:r>
      <w:r>
        <w:rPr>
          <w:rFonts w:ascii="Vazirmatn" w:hAnsi="Vazirmatn"/>
          <w:b/>
        </w:rPr>
        <w:t>اجتناب از NSAID</w:t>
      </w:r>
      <w:r>
        <w:rPr>
          <w:rFonts w:ascii="Vazirmatn" w:hAnsi="Vazirmatn"/>
        </w:rPr>
        <w:t xml:space="preserve"> (آموزش — Diclofenac تزریقی، Ibuprofen، Piroxicam از دواخانه).</w:t>
      </w:r>
    </w:p>
    <w:p>
      <w:pPr>
        <w:ind w:right="340"/>
        <w:bidi w:val="1"/>
      </w:pPr>
      <w:r>
        <w:rPr>
          <w:color w:val="136F73"/>
        </w:rPr>
        <w:t xml:space="preserve">● </w:t>
      </w:r>
      <w:r>
        <w:rPr>
          <w:rFonts w:ascii="Vazirmatn" w:hAnsi="Vazirmatn"/>
          <w:b/>
        </w:rPr>
        <w:t>رژیم غذایی خاص لازم نیست</w:t>
      </w:r>
      <w:r>
        <w:rPr>
          <w:rFonts w:ascii="Vazirmatn" w:hAnsi="Vazirmatn"/>
        </w:rPr>
        <w:t xml:space="preserve"> — غذاهایی که اعراض را بدتر می‌کنند محدود شوند.</w:t>
      </w:r>
    </w:p>
    <w:p>
      <w:pPr>
        <w:ind w:right="340"/>
        <w:bidi w:val="1"/>
      </w:pPr>
      <w:r>
        <w:rPr>
          <w:color w:val="136F73"/>
        </w:rPr>
        <w:t xml:space="preserve">● </w:t>
      </w:r>
      <w:r>
        <w:rPr>
          <w:rFonts w:ascii="Vazirmatn" w:hAnsi="Vazirmatn"/>
          <w:b/>
        </w:rPr>
        <w:t>آب پاک و بهداشت</w:t>
      </w:r>
      <w:r>
        <w:rPr>
          <w:rFonts w:ascii="Vazirmatn" w:hAnsi="Vazirmatn"/>
        </w:rPr>
        <w:t xml:space="preserve"> (انتقال H. pylori به اطفال).</w:t>
      </w:r>
    </w:p>
    <w:p>
      <w:pPr>
        <w:spacing w:before="200"/>
        <w:bidi w:val="1"/>
      </w:pPr>
      <w:r>
        <w:rPr>
          <w:rFonts w:ascii="Vazirmatn" w:hAnsi="Vazirmatn"/>
          <w:b/>
          <w:color w:val="136F73"/>
          <w:sz w:val="25"/>
        </w:rPr>
        <w:t>د) Surgical / Procedural Management</w:t>
      </w:r>
    </w:p>
    <w:p>
      <w:pPr>
        <w:bidi w:val="1"/>
      </w:pPr>
      <w:r>
        <w:rPr>
          <w:rFonts w:ascii="Vazirmatn" w:hAnsi="Vazirmatn"/>
        </w:rPr>
        <w:t xml:space="preserve">جراحی امروز </w:t>
      </w:r>
      <w:r>
        <w:rPr>
          <w:rFonts w:ascii="Vazirmatn" w:hAnsi="Vazirmatn"/>
          <w:b/>
        </w:rPr>
        <w:t>فقط برای اختلاطات</w:t>
      </w:r>
      <w:r>
        <w:rPr>
          <w:rFonts w:ascii="Vazirmatn" w:hAnsi="Vazirmatn"/>
        </w:rPr>
        <w:t xml:space="preserve">: </w:t>
      </w:r>
      <w:r>
        <w:rPr>
          <w:rFonts w:ascii="Vazirmatn" w:hAnsi="Vazirmatn"/>
          <w:b/>
        </w:rPr>
        <w:t>انثقاب</w:t>
      </w:r>
      <w:r>
        <w:rPr>
          <w:rFonts w:ascii="Vazirmatn" w:hAnsi="Vazirmatn"/>
        </w:rPr>
        <w:t xml:space="preserve"> (Omental patch)، </w:t>
      </w:r>
      <w:r>
        <w:rPr>
          <w:rFonts w:ascii="Vazirmatn" w:hAnsi="Vazirmatn"/>
          <w:b/>
        </w:rPr>
        <w:t>خونریزی مقاوم</w:t>
      </w:r>
      <w:r>
        <w:rPr>
          <w:rFonts w:ascii="Vazirmatn" w:hAnsi="Vazirmatn"/>
        </w:rPr>
        <w:t xml:space="preserve"> (پس از اندوسکوپی و TAE — فصل ۲۵)، </w:t>
      </w:r>
      <w:r>
        <w:rPr>
          <w:rFonts w:ascii="Vazirmatn" w:hAnsi="Vazirmatn"/>
          <w:b/>
        </w:rPr>
        <w:t>انسداد مقاوم</w:t>
      </w:r>
      <w:r>
        <w:rPr>
          <w:rFonts w:ascii="Vazirmatn" w:hAnsi="Vazirmatn"/>
        </w:rPr>
        <w:t xml:space="preserve">، و </w:t>
      </w:r>
      <w:r>
        <w:rPr>
          <w:rFonts w:ascii="Vazirmatn" w:hAnsi="Vazirmatn"/>
          <w:b/>
        </w:rPr>
        <w:t>سرطان</w:t>
      </w:r>
      <w:r>
        <w:rPr>
          <w:rFonts w:ascii="Vazirmatn" w:hAnsi="Vazirmatn"/>
        </w:rPr>
        <w:t>. جراحی‌های کلاسیک ضد اسید (Vagotomy) امروز نادر اند.</w:t>
      </w:r>
    </w:p>
    <w:p>
      <w:pPr>
        <w:spacing w:before="280"/>
        <w:bidi w:val="1"/>
      </w:pPr>
      <w:r>
        <w:rPr>
          <w:rFonts w:ascii="Vazirmatn" w:hAnsi="Vazirmatn"/>
          <w:b/>
          <w:color w:val="0F2744"/>
          <w:sz w:val="29"/>
        </w:rPr>
        <w:t>🔹 ۱۱. Complications</w:t>
      </w:r>
    </w:p>
    <w:p>
      <w:pPr>
        <w:bidi w:val="1"/>
      </w:pPr>
      <w:r>
        <w:rPr>
          <w:rFonts w:ascii="Vazirmatn" w:hAnsi="Vazirmatn"/>
          <w:b/>
        </w:rPr>
        <w:t>خونریزی</w:t>
      </w:r>
      <w:r>
        <w:rPr>
          <w:rFonts w:ascii="Vazirmatn" w:hAnsi="Vazirmatn"/>
        </w:rPr>
        <w:t xml:space="preserve"> (شایع‌ترین)، </w:t>
      </w:r>
      <w:r>
        <w:rPr>
          <w:rFonts w:ascii="Vazirmatn" w:hAnsi="Vazirmatn"/>
          <w:b/>
        </w:rPr>
        <w:t>انثقاب</w:t>
      </w:r>
      <w:r>
        <w:rPr>
          <w:rFonts w:ascii="Vazirmatn" w:hAnsi="Vazirmatn"/>
        </w:rPr>
        <w:t xml:space="preserve">، </w:t>
      </w:r>
      <w:r>
        <w:rPr>
          <w:rFonts w:ascii="Vazirmatn" w:hAnsi="Vazirmatn"/>
          <w:b/>
        </w:rPr>
        <w:t>نفوذ (Penetration)</w:t>
      </w:r>
      <w:r>
        <w:rPr>
          <w:rFonts w:ascii="Vazirmatn" w:hAnsi="Vazirmatn"/>
        </w:rPr>
        <w:t xml:space="preserve"> به پانکراس، </w:t>
      </w:r>
      <w:r>
        <w:rPr>
          <w:rFonts w:ascii="Vazirmatn" w:hAnsi="Vazirmatn"/>
          <w:b/>
        </w:rPr>
        <w:t>انسداد خروجی معده</w:t>
      </w:r>
      <w:r>
        <w:rPr>
          <w:rFonts w:ascii="Vazirmatn" w:hAnsi="Vazirmatn"/>
        </w:rPr>
        <w:t xml:space="preserve">، و </w:t>
      </w:r>
      <w:r>
        <w:rPr>
          <w:rFonts w:ascii="Vazirmatn" w:hAnsi="Vazirmatn"/>
          <w:b/>
        </w:rPr>
        <w:t>سرطان معده/MALT لمفوما</w:t>
      </w:r>
      <w:r>
        <w:rPr>
          <w:rFonts w:ascii="Vazirmatn" w:hAnsi="Vazirmatn"/>
        </w:rPr>
        <w:t xml:space="preserve"> (H. pylori).</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ریشه‌کنی موفق H. pylori، </w:t>
      </w:r>
      <w:r>
        <w:rPr>
          <w:rFonts w:ascii="Vazirmatn" w:hAnsi="Vazirmatn"/>
          <w:b/>
        </w:rPr>
        <w:t>راجعهٔ قرحه کمتر از ۱۰ فیصد</w:t>
      </w:r>
      <w:r>
        <w:rPr>
          <w:rFonts w:ascii="Vazirmatn" w:hAnsi="Vazirmatn"/>
        </w:rPr>
        <w:t xml:space="preserve"> (در برابر ۶۰–۸۰ فیصد بدون ریشه‌کنی).</w:t>
      </w:r>
    </w:p>
    <w:p>
      <w:pPr>
        <w:ind w:right="340"/>
        <w:bidi w:val="1"/>
      </w:pPr>
      <w:r>
        <w:rPr>
          <w:color w:val="136F73"/>
        </w:rPr>
        <w:t xml:space="preserve">● </w:t>
      </w:r>
      <w:r>
        <w:rPr>
          <w:rFonts w:ascii="Vazirmatn" w:hAnsi="Vazirmatn"/>
          <w:b/>
        </w:rPr>
        <w:t>پیگیری:</w:t>
      </w:r>
      <w:r>
        <w:rPr>
          <w:rFonts w:ascii="Vazirmatn" w:hAnsi="Vazirmatn"/>
        </w:rPr>
        <w:t xml:space="preserve"> تأیید ریشه‌کنی (همه)؛ </w:t>
      </w:r>
      <w:r>
        <w:rPr>
          <w:rFonts w:ascii="Vazirmatn" w:hAnsi="Vazirmatn"/>
          <w:b/>
        </w:rPr>
        <w:t>اندوسکوپی دوباره در قرحهٔ معده</w:t>
      </w:r>
      <w:r>
        <w:rPr>
          <w:rFonts w:ascii="Vazirmatn" w:hAnsi="Vazirmatn"/>
        </w:rPr>
        <w:t xml:space="preserve">؛ </w:t>
      </w:r>
      <w:r>
        <w:rPr>
          <w:rFonts w:ascii="Vazirmatn" w:hAnsi="Vazirmatn"/>
          <w:b/>
        </w:rPr>
        <w:t>پیگیری اندوسکوپیک Intestinal metaplasia وسیع</w:t>
      </w:r>
      <w:r>
        <w:rPr>
          <w:rFonts w:ascii="Vazirmatn" w:hAnsi="Vazirmatn"/>
        </w:rPr>
        <w:t xml:space="preserve"> (هر ۳ سال — Maastricht VI/AGA).</w:t>
      </w:r>
    </w:p>
    <w:p>
      <w:pPr>
        <w:ind w:right="340"/>
        <w:bidi w:val="1"/>
      </w:pPr>
      <w:r>
        <w:rPr>
          <w:color w:val="136F73"/>
        </w:rPr>
        <w:t xml:space="preserve">● </w:t>
      </w:r>
      <w:r>
        <w:rPr>
          <w:rFonts w:ascii="Vazirmatn" w:hAnsi="Vazirmatn"/>
          <w:b/>
        </w:rPr>
        <w:t>ریشه‌کنی H. pylori خطر سرطان معده را کم می‌کند</w:t>
      </w:r>
      <w:r>
        <w:rPr>
          <w:rFonts w:ascii="Vazirmatn" w:hAnsi="Vazirmatn"/>
        </w:rPr>
        <w:t xml:space="preserve"> (به‌ویژه پیش از آتروفی) ← </w:t>
      </w:r>
      <w:r>
        <w:rPr>
          <w:rFonts w:ascii="Vazirmatn" w:hAnsi="Vazirmatn"/>
          <w:b/>
        </w:rPr>
        <w:t>تست و تداوی اعضای درجهٔ اول فامیل مریضان سرطان معده</w:t>
      </w:r>
      <w:r>
        <w:rPr>
          <w:rFonts w:ascii="Vazirmatn" w:hAnsi="Vazirmatn"/>
        </w:rPr>
        <w: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علایم ALARM</w:t>
      </w:r>
      <w:r>
        <w:rPr>
          <w:rFonts w:ascii="Vazirmatn" w:hAnsi="Vazirmatn"/>
        </w:rPr>
        <w:t xml:space="preserve"> ندارد، اما </w:t>
      </w:r>
      <w:r>
        <w:rPr>
          <w:rFonts w:ascii="Vazirmatn" w:hAnsi="Vazirmatn"/>
          <w:b/>
        </w:rPr>
        <w:t>سابقهٔ خانوادگی سرطان معده</w:t>
      </w:r>
      <w:r>
        <w:rPr>
          <w:rFonts w:ascii="Vazirmatn" w:hAnsi="Vazirmatn"/>
        </w:rPr>
        <w:t xml:space="preserve"> دارد → Endoscopy با بیوپسی معقول است (بخش ۸ و فصل ۲۴).</w:t>
      </w:r>
    </w:p>
    <w:p>
      <w:pPr>
        <w:ind w:right="340"/>
        <w:bidi w:val="1"/>
      </w:pPr>
      <w:r>
        <w:rPr>
          <w:color w:val="136F73"/>
        </w:rPr>
        <w:t xml:space="preserve">● </w:t>
      </w:r>
      <w:r>
        <w:rPr>
          <w:rFonts w:ascii="Vazirmatn" w:hAnsi="Vazirmatn"/>
          <w:b/>
        </w:rPr>
        <w:t>تست H. pylori:</w:t>
      </w:r>
      <w:r>
        <w:rPr>
          <w:rFonts w:ascii="Vazirmatn" w:hAnsi="Vazirmatn"/>
        </w:rPr>
        <w:t xml:space="preserve"> Urea breath test یا Stool antigen؛ </w:t>
      </w:r>
      <w:r>
        <w:rPr>
          <w:rFonts w:ascii="Vazirmatn" w:hAnsi="Vazirmatn"/>
          <w:b/>
        </w:rPr>
        <w:t>PPI دو هفته پیش از تست قطع شود</w:t>
      </w:r>
      <w:r>
        <w:rPr>
          <w:rFonts w:ascii="Vazirmatn" w:hAnsi="Vazirmatn"/>
        </w:rPr>
        <w:t>، چون نتیجهٔ منفی کاذب می‌دهد.</w:t>
      </w:r>
    </w:p>
    <w:p>
      <w:pPr>
        <w:ind w:right="340"/>
        <w:bidi w:val="1"/>
      </w:pPr>
      <w:r>
        <w:rPr>
          <w:color w:val="136F73"/>
        </w:rPr>
        <w:t xml:space="preserve">● </w:t>
      </w:r>
      <w:r>
        <w:rPr>
          <w:rFonts w:ascii="Vazirmatn" w:hAnsi="Vazirmatn"/>
          <w:b/>
        </w:rPr>
        <w:t>نتیجه:</w:t>
      </w:r>
      <w:r>
        <w:rPr>
          <w:rFonts w:ascii="Vazirmatn" w:hAnsi="Vazirmatn"/>
        </w:rPr>
        <w:t xml:space="preserve"> قرحهٔ اثناعشر و H. pylori مثبت → </w:t>
      </w:r>
      <w:r>
        <w:rPr>
          <w:rFonts w:ascii="Vazirmatn" w:hAnsi="Vazirmatn"/>
          <w:b/>
        </w:rPr>
        <w:t>Bismuth quadruple برای ۱۴ روز</w:t>
      </w:r>
      <w:r>
        <w:rPr>
          <w:rFonts w:ascii="Vazirmatn" w:hAnsi="Vazirmatn"/>
        </w:rPr>
        <w:t xml:space="preserve"> (بخش ۱۰، ACG 2024) — در ساحه‌ای که مقاومت Clarithromycin بلند است، رژیم Clarithromycin‌دار انتخاب اول نیست.</w:t>
      </w:r>
    </w:p>
    <w:p>
      <w:pPr>
        <w:ind w:right="340"/>
        <w:bidi w:val="1"/>
      </w:pPr>
      <w:r>
        <w:rPr>
          <w:color w:val="136F73"/>
        </w:rPr>
        <w:t xml:space="preserve">● </w:t>
      </w:r>
      <w:r>
        <w:rPr>
          <w:rFonts w:ascii="Vazirmatn" w:hAnsi="Vazirmatn"/>
          <w:b/>
        </w:rPr>
        <w:t>تأیید ریشه‌کن شدن:</w:t>
      </w:r>
      <w:r>
        <w:rPr>
          <w:rFonts w:ascii="Vazirmatn" w:hAnsi="Vazirmatn"/>
        </w:rPr>
        <w:t xml:space="preserve"> حد اقل چهار هفته پس از ختم انتی‌بیوتیک، دوباره تست — این مرحله اکثراً فراموش می‌شود.</w:t>
      </w:r>
    </w:p>
    <w:p>
      <w:pPr>
        <w:ind w:right="340"/>
        <w:bidi w:val="1"/>
      </w:pPr>
      <w:r>
        <w:rPr>
          <w:color w:val="136F73"/>
        </w:rPr>
        <w:t xml:space="preserve">● </w:t>
      </w:r>
      <w:r>
        <w:rPr>
          <w:rFonts w:ascii="Vazirmatn" w:hAnsi="Vazirmatn"/>
          <w:b/>
        </w:rPr>
        <w:t>خانواده:</w:t>
      </w:r>
      <w:r>
        <w:rPr>
          <w:rFonts w:ascii="Vazirmatn" w:hAnsi="Vazirmatn"/>
        </w:rPr>
        <w:t xml:space="preserve"> در بستگان درجه اول مریض سرطان معده، ریشه‌کن کردن H. pylori خطر را کم می‌کند.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۱۴ روز، ۴ دوا، Bismuth.</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Clarithromycin بدون تست حساسیت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PPI ۲ هفته، انتی‌بیوتیک ۴ هفته پیش از تست.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سیرولوژی برای تأیید ریشه‌کنی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قرحهٔ معده = بیوپسی + اندوسکوپی دوباره.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DU: غذا بهتر می‌کند؛ GU: غذا بدتر 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Levofloxacin و Rifabutin را برای سل نگه دار.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کاهش وزن، دیسفاژی، استفراغ دوامدار، کم‌خونی کمبود آهن، خونریزی، کتله، سن ≥ ۶۰ (در افغانستان پایین‌تر) ← </w:t>
      </w:r>
      <w:r>
        <w:rPr>
          <w:rFonts w:ascii="Vazirmatn" w:hAnsi="Vazirmatn"/>
          <w:b/>
        </w:rPr>
        <w:t>اندوسکوپی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درد ناگهانی شدید + بطن تخته‌ای</w:t>
      </w:r>
      <w:r>
        <w:rPr>
          <w:rFonts w:ascii="Vazirmatn" w:hAnsi="Vazirmatn"/>
        </w:rPr>
        <w:t xml:space="preserve"> ← انثقاب ← X-ray سینهٔ ایستاده/CT + جراح.</w:t>
      </w:r>
    </w:p>
    <w:p>
      <w:pPr>
        <w:ind w:right="340"/>
        <w:bidi w:val="1"/>
      </w:pPr>
      <w:r>
        <w:rPr>
          <w:color w:val="136F73"/>
        </w:rPr>
        <w:t xml:space="preserve">● </w:t>
      </w:r>
      <w:r>
        <w:rPr>
          <w:rFonts w:ascii="Vazirmatn" w:hAnsi="Vazirmatn"/>
        </w:rPr>
        <w:t xml:space="preserve">⚠️ </w:t>
      </w:r>
      <w:r>
        <w:rPr>
          <w:rFonts w:ascii="Vazirmatn" w:hAnsi="Vazirmatn"/>
          <w:b/>
        </w:rPr>
        <w:t>استفراغ غذای کهنه + Succussion splash</w:t>
      </w:r>
      <w:r>
        <w:rPr>
          <w:rFonts w:ascii="Vazirmatn" w:hAnsi="Vazirmatn"/>
        </w:rPr>
        <w:t xml:space="preserve"> ← انسداد خروجی.</w:t>
      </w:r>
    </w:p>
    <w:p>
      <w:pPr>
        <w:ind w:right="340"/>
        <w:bidi w:val="1"/>
      </w:pPr>
      <w:r>
        <w:rPr>
          <w:color w:val="136F73"/>
        </w:rPr>
        <w:t xml:space="preserve">● </w:t>
      </w:r>
      <w:r>
        <w:rPr>
          <w:rFonts w:ascii="Vazirmatn" w:hAnsi="Vazirmatn"/>
        </w:rPr>
        <w:t xml:space="preserve">⚠️ </w:t>
      </w:r>
      <w:r>
        <w:rPr>
          <w:rFonts w:ascii="Vazirmatn" w:hAnsi="Vazirmatn"/>
          <w:b/>
        </w:rPr>
        <w:t>قرحه‌های متعدد، مقاوم، با اسهال</w:t>
      </w:r>
      <w:r>
        <w:rPr>
          <w:rFonts w:ascii="Vazirmatn" w:hAnsi="Vazirmatn"/>
        </w:rPr>
        <w:t xml:space="preserve"> ← Zollinger-Ellison.</w:t>
      </w:r>
    </w:p>
    <w:p>
      <w:pPr>
        <w:bidi w:val="1"/>
      </w:pPr>
      <w:r>
        <w:rPr>
          <w:color w:val="B8913A"/>
        </w:rPr>
        <w:t>❖ ❖ ❖</w:t>
      </w:r>
    </w:p>
    <w:p>
      <w:pPr>
        <w:spacing w:before="280"/>
        <w:bidi w:val="1"/>
      </w:pPr>
      <w:r>
        <w:rPr>
          <w:rFonts w:ascii="Vazirmatn" w:hAnsi="Vazirmatn"/>
          <w:b/>
          <w:color w:val="0F2744"/>
          <w:sz w:val="29"/>
        </w:rPr>
        <w:t>ب) مرض ریفلکس معده به مری (Gastro-oesophageal Reflux Disease — GERD)</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سوزش سینه (Heartburn) + برگشت (Regurgitation) ≥ ۲ بار در هفته بدون ALARM ← PPI ۸ هفته امتحانی ← پاسخ = تشخیص کلینیکی؛ بدون پاسخ یا ALARM ← اندوسکوپی ± pH-monitoring</w:t>
      </w:r>
    </w:p>
    <w:p>
      <w:pPr>
        <w:spacing w:before="280"/>
        <w:bidi w:val="1"/>
      </w:pPr>
      <w:r>
        <w:rPr>
          <w:rFonts w:ascii="Vazirmatn" w:hAnsi="Vazirmatn"/>
          <w:b/>
          <w:color w:val="0F2744"/>
          <w:sz w:val="29"/>
        </w:rPr>
        <w:t>🔹 ۲. Definition &amp; Classification (Lyon 2.0 — 2023؛ ACG 2022)</w:t>
      </w:r>
    </w:p>
    <w:p>
      <w:pPr>
        <w:ind w:right="340"/>
        <w:bidi w:val="1"/>
      </w:pPr>
      <w:r>
        <w:rPr>
          <w:color w:val="136F73"/>
        </w:rPr>
        <w:t xml:space="preserve">● </w:t>
      </w:r>
      <w:r>
        <w:rPr>
          <w:rFonts w:ascii="Vazirmatn" w:hAnsi="Vazirmatn"/>
          <w:b/>
        </w:rPr>
        <w:t>GERD:</w:t>
      </w:r>
      <w:r>
        <w:rPr>
          <w:rFonts w:ascii="Vazirmatn" w:hAnsi="Vazirmatn"/>
        </w:rPr>
        <w:t xml:space="preserve"> برگشت محتویات معده که </w:t>
      </w:r>
      <w:r>
        <w:rPr>
          <w:rFonts w:ascii="Vazirmatn" w:hAnsi="Vazirmatn"/>
          <w:b/>
        </w:rPr>
        <w:t>اعراض آزاردهنده</w:t>
      </w:r>
      <w:r>
        <w:rPr>
          <w:rFonts w:ascii="Vazirmatn" w:hAnsi="Vazirmatn"/>
        </w:rPr>
        <w:t xml:space="preserve"> و/یا </w:t>
      </w:r>
      <w:r>
        <w:rPr>
          <w:rFonts w:ascii="Vazirmatn" w:hAnsi="Vazirmatn"/>
          <w:b/>
        </w:rPr>
        <w:t>اختلاطات</w:t>
      </w:r>
      <w:r>
        <w:rPr>
          <w:rFonts w:ascii="Vazirmatn" w:hAnsi="Vazirmatn"/>
        </w:rPr>
        <w:t xml:space="preserve"> بسازد.</w:t>
      </w:r>
    </w:p>
    <w:p>
      <w:pPr>
        <w:ind w:right="340"/>
        <w:bidi w:val="1"/>
      </w:pPr>
      <w:r>
        <w:rPr>
          <w:color w:val="136F73"/>
        </w:rPr>
        <w:t xml:space="preserve">● </w:t>
      </w:r>
      <w:r>
        <w:rPr>
          <w:rFonts w:ascii="Vazirmatn" w:hAnsi="Vazirmatn"/>
          <w:b/>
        </w:rPr>
        <w:t>Erosive oesophagitis (EE)</w:t>
      </w:r>
      <w:r>
        <w:rPr>
          <w:rFonts w:ascii="Vazirmatn" w:hAnsi="Vazirmatn"/>
        </w:rPr>
        <w:t xml:space="preserve"> — </w:t>
      </w:r>
      <w:r>
        <w:rPr>
          <w:rFonts w:ascii="Vazirmatn" w:hAnsi="Vazirmatn"/>
          <w:b/>
        </w:rPr>
        <w:t>تصنیف Los Angeles:</w:t>
      </w:r>
      <w:r>
        <w:rPr>
          <w:rFonts w:ascii="Vazirmatn" w:hAnsi="Vazirmatn"/>
        </w:rPr>
        <w:t xml:space="preserve"> A (اروزیون کمتر از ۵ mm)، B (بیش از ۵ mm، بدون اتصال)، </w:t>
      </w:r>
      <w:r>
        <w:rPr>
          <w:rFonts w:ascii="Vazirmatn" w:hAnsi="Vazirmatn"/>
          <w:b/>
        </w:rPr>
        <w:t>C</w:t>
      </w:r>
      <w:r>
        <w:rPr>
          <w:rFonts w:ascii="Vazirmatn" w:hAnsi="Vazirmatn"/>
        </w:rPr>
        <w:t xml:space="preserve"> (متصل، کمتر از ۷۵ فیصد محیط)، </w:t>
      </w:r>
      <w:r>
        <w:rPr>
          <w:rFonts w:ascii="Vazirmatn" w:hAnsi="Vazirmatn"/>
          <w:b/>
        </w:rPr>
        <w:t>D</w:t>
      </w:r>
      <w:r>
        <w:rPr>
          <w:rFonts w:ascii="Vazirmatn" w:hAnsi="Vazirmatn"/>
        </w:rPr>
        <w:t xml:space="preserve"> (بیش از ۷۵ فیصد محیط). </w:t>
      </w:r>
      <w:r>
        <w:rPr>
          <w:rFonts w:ascii="Vazirmatn" w:hAnsi="Vazirmatn"/>
          <w:b/>
        </w:rPr>
        <w:t>LA B، C، D</w:t>
      </w:r>
      <w:r>
        <w:rPr>
          <w:rFonts w:ascii="Vazirmatn" w:hAnsi="Vazirmatn"/>
        </w:rPr>
        <w:t xml:space="preserve"> = GERD ثابت (Lyon 2.0).</w:t>
      </w:r>
    </w:p>
    <w:p>
      <w:pPr>
        <w:ind w:right="340"/>
        <w:bidi w:val="1"/>
      </w:pPr>
      <w:r>
        <w:rPr>
          <w:color w:val="136F73"/>
        </w:rPr>
        <w:t xml:space="preserve">● </w:t>
      </w:r>
      <w:r>
        <w:rPr>
          <w:rFonts w:ascii="Vazirmatn" w:hAnsi="Vazirmatn"/>
          <w:b/>
        </w:rPr>
        <w:t>NERD (Non-erosive reflux disease):</w:t>
      </w:r>
      <w:r>
        <w:rPr>
          <w:rFonts w:ascii="Vazirmatn" w:hAnsi="Vazirmatn"/>
        </w:rPr>
        <w:t xml:space="preserve"> اعراض + اسید غیرنورمال در pH-monitoring بدون اروزیون.</w:t>
      </w:r>
    </w:p>
    <w:p>
      <w:pPr>
        <w:ind w:right="340"/>
        <w:bidi w:val="1"/>
      </w:pPr>
      <w:r>
        <w:rPr>
          <w:color w:val="136F73"/>
        </w:rPr>
        <w:t xml:space="preserve">● </w:t>
      </w:r>
      <w:r>
        <w:rPr>
          <w:rFonts w:ascii="Vazirmatn" w:hAnsi="Vazirmatn"/>
          <w:b/>
        </w:rPr>
        <w:t>Reflux hypersensitivity</w:t>
      </w:r>
      <w:r>
        <w:rPr>
          <w:rFonts w:ascii="Vazirmatn" w:hAnsi="Vazirmatn"/>
        </w:rPr>
        <w:t xml:space="preserve"> و </w:t>
      </w:r>
      <w:r>
        <w:rPr>
          <w:rFonts w:ascii="Vazirmatn" w:hAnsi="Vazirmatn"/>
          <w:b/>
        </w:rPr>
        <w:t>Functional heartburn</w:t>
      </w:r>
      <w:r>
        <w:rPr>
          <w:rFonts w:ascii="Vazirmatn" w:hAnsi="Vazirmatn"/>
        </w:rPr>
        <w:t xml:space="preserve"> (اسید نورمال).</w:t>
      </w:r>
    </w:p>
    <w:p>
      <w:pPr>
        <w:ind w:right="340"/>
        <w:bidi w:val="1"/>
      </w:pPr>
      <w:r>
        <w:rPr>
          <w:color w:val="136F73"/>
        </w:rPr>
        <w:t xml:space="preserve">● </w:t>
      </w:r>
      <w:r>
        <w:rPr>
          <w:rFonts w:ascii="Vazirmatn" w:hAnsi="Vazirmatn"/>
          <w:b/>
        </w:rPr>
        <w:t>تظاهرات خارج مری:</w:t>
      </w:r>
      <w:r>
        <w:rPr>
          <w:rFonts w:ascii="Vazirmatn" w:hAnsi="Vazirmatn"/>
        </w:rPr>
        <w:t xml:space="preserve"> سرفهٔ مزمن (فصل ۲۳)، </w:t>
      </w:r>
      <w:r>
        <w:rPr>
          <w:rFonts w:ascii="Vazirmatn" w:hAnsi="Vazirmatn"/>
          <w:b/>
        </w:rPr>
        <w:t>لارنگیت</w:t>
      </w:r>
      <w:r>
        <w:rPr>
          <w:rFonts w:ascii="Vazirmatn" w:hAnsi="Vazirmatn"/>
        </w:rPr>
        <w:t xml:space="preserve">، آسم، </w:t>
      </w:r>
      <w:r>
        <w:rPr>
          <w:rFonts w:ascii="Vazirmatn" w:hAnsi="Vazirmatn"/>
          <w:b/>
        </w:rPr>
        <w:t>فرسایش دندان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شل شدن‌های گذرای LES (TLESRs)</w:t>
      </w:r>
      <w:r>
        <w:rPr>
          <w:rFonts w:ascii="Vazirmatn" w:hAnsi="Vazirmatn"/>
        </w:rPr>
        <w:t xml:space="preserve"> — مهم‌ترین میکانیزم.</w:t>
      </w:r>
    </w:p>
    <w:p>
      <w:pPr>
        <w:ind w:right="340"/>
        <w:bidi w:val="1"/>
      </w:pPr>
      <w:r>
        <w:rPr>
          <w:b/>
          <w:color w:val="136F73"/>
        </w:rPr>
        <w:t xml:space="preserve">2. </w:t>
      </w:r>
      <w:r>
        <w:rPr>
          <w:rFonts w:ascii="Vazirmatn" w:hAnsi="Vazirmatn"/>
          <w:b/>
        </w:rPr>
        <w:t>فشار پایین LES</w:t>
      </w:r>
      <w:r>
        <w:rPr>
          <w:rFonts w:ascii="Vazirmatn" w:hAnsi="Vazirmatn"/>
        </w:rPr>
        <w:t xml:space="preserve"> و </w:t>
      </w:r>
      <w:r>
        <w:rPr>
          <w:rFonts w:ascii="Vazirmatn" w:hAnsi="Vazirmatn"/>
          <w:b/>
        </w:rPr>
        <w:t>فتق هیاتال</w:t>
      </w:r>
      <w:r>
        <w:rPr>
          <w:rFonts w:ascii="Vazirmatn" w:hAnsi="Vazirmatn"/>
        </w:rPr>
        <w:t xml:space="preserve"> (از بین رفتن مانع دایافرامی).</w:t>
      </w:r>
    </w:p>
    <w:p>
      <w:pPr>
        <w:ind w:right="340"/>
        <w:bidi w:val="1"/>
      </w:pPr>
      <w:r>
        <w:rPr>
          <w:b/>
          <w:color w:val="136F73"/>
        </w:rPr>
        <w:t xml:space="preserve">3. </w:t>
      </w:r>
      <w:r>
        <w:rPr>
          <w:rFonts w:ascii="Vazirmatn" w:hAnsi="Vazirmatn"/>
          <w:b/>
        </w:rPr>
        <w:t>«جیب اسید» (Acid pocket)</w:t>
      </w:r>
      <w:r>
        <w:rPr>
          <w:rFonts w:ascii="Vazirmatn" w:hAnsi="Vazirmatn"/>
        </w:rPr>
        <w:t xml:space="preserve"> بالای غذا پس از غذا.</w:t>
      </w:r>
    </w:p>
    <w:p>
      <w:pPr>
        <w:ind w:right="340"/>
        <w:bidi w:val="1"/>
      </w:pPr>
      <w:r>
        <w:rPr>
          <w:b/>
          <w:color w:val="136F73"/>
        </w:rPr>
        <w:t xml:space="preserve">4. </w:t>
      </w:r>
      <w:r>
        <w:rPr>
          <w:rFonts w:ascii="Vazirmatn" w:hAnsi="Vazirmatn"/>
          <w:b/>
        </w:rPr>
        <w:t>تخلیهٔ کند معده</w:t>
      </w:r>
      <w:r>
        <w:rPr>
          <w:rFonts w:ascii="Vazirmatn" w:hAnsi="Vazirmatn"/>
        </w:rPr>
        <w:t xml:space="preserve"> و </w:t>
      </w:r>
      <w:r>
        <w:rPr>
          <w:rFonts w:ascii="Vazirmatn" w:hAnsi="Vazirmatn"/>
          <w:b/>
        </w:rPr>
        <w:t>فشار داخل بطن بلند</w:t>
      </w:r>
      <w:r>
        <w:rPr>
          <w:rFonts w:ascii="Vazirmatn" w:hAnsi="Vazirmatn"/>
        </w:rPr>
        <w:t xml:space="preserve"> (چاقی، حاملگی).</w:t>
      </w:r>
    </w:p>
    <w:p>
      <w:pPr>
        <w:ind w:right="340"/>
        <w:bidi w:val="1"/>
      </w:pPr>
      <w:r>
        <w:rPr>
          <w:b/>
          <w:color w:val="136F73"/>
        </w:rPr>
        <w:t xml:space="preserve">5. </w:t>
      </w:r>
      <w:r>
        <w:rPr>
          <w:rFonts w:ascii="Vazirmatn" w:hAnsi="Vazirmatn"/>
          <w:b/>
        </w:rPr>
        <w:t>پاک شدن کند مری</w:t>
      </w:r>
      <w:r>
        <w:rPr>
          <w:rFonts w:ascii="Vazirmatn" w:hAnsi="Vazirmatn"/>
        </w:rPr>
        <w:t xml:space="preserve"> و </w:t>
      </w:r>
      <w:r>
        <w:rPr>
          <w:rFonts w:ascii="Vazirmatn" w:hAnsi="Vazirmatn"/>
          <w:b/>
        </w:rPr>
        <w:t>آسیب مخاط</w:t>
      </w:r>
      <w:r>
        <w:rPr>
          <w:rFonts w:ascii="Vazirmatn" w:hAnsi="Vazirmatn"/>
        </w:rPr>
        <w:t xml:space="preserve"> ← اروزیون ← </w:t>
      </w:r>
      <w:r>
        <w:rPr>
          <w:rFonts w:ascii="Vazirmatn" w:hAnsi="Vazirmatn"/>
          <w:b/>
        </w:rPr>
        <w:t>Barrett</w:t>
      </w:r>
      <w:r>
        <w:rPr>
          <w:rFonts w:ascii="Vazirmatn" w:hAnsi="Vazirmatn"/>
        </w:rPr>
        <w:t xml:space="preserve"> (متاپلازی کالومنار) ← </w:t>
      </w:r>
      <w:r>
        <w:rPr>
          <w:rFonts w:ascii="Vazirmatn" w:hAnsi="Vazirmatn"/>
          <w:b/>
        </w:rPr>
        <w:t>Adenocarcinoma</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چاقی</w:t>
      </w:r>
      <w:r>
        <w:rPr>
          <w:rFonts w:ascii="Vazirmatn" w:hAnsi="Vazirmatn"/>
        </w:rPr>
        <w:t xml:space="preserve"> (به‌ویژه مرکزی)، </w:t>
      </w:r>
      <w:r>
        <w:rPr>
          <w:rFonts w:ascii="Vazirmatn" w:hAnsi="Vazirmatn"/>
          <w:b/>
        </w:rPr>
        <w:t>فتق هیاتال</w:t>
      </w:r>
      <w:r>
        <w:rPr>
          <w:rFonts w:ascii="Vazirmatn" w:hAnsi="Vazirmatn"/>
        </w:rPr>
        <w:t xml:space="preserve">، حاملگی، </w:t>
      </w:r>
      <w:r>
        <w:rPr>
          <w:rFonts w:ascii="Vazirmatn" w:hAnsi="Vazirmatn"/>
          <w:b/>
        </w:rPr>
        <w:t>سگرت</w:t>
      </w:r>
      <w:r>
        <w:rPr>
          <w:rFonts w:ascii="Vazirmatn" w:hAnsi="Vazirmatn"/>
        </w:rPr>
        <w:t xml:space="preserve">، الکول، </w:t>
      </w:r>
      <w:r>
        <w:rPr>
          <w:rFonts w:ascii="Vazirmatn" w:hAnsi="Vazirmatn"/>
          <w:b/>
        </w:rPr>
        <w:t>غذای زیاد و دیرهنگام شب</w:t>
      </w:r>
      <w:r>
        <w:rPr>
          <w:rFonts w:ascii="Vazirmatn" w:hAnsi="Vazirmatn"/>
        </w:rPr>
        <w:t xml:space="preserve">، غذاهای چرب، چاکلیت، قهوه، نعناع، </w:t>
      </w:r>
      <w:r>
        <w:rPr>
          <w:rFonts w:ascii="Vazirmatn" w:hAnsi="Vazirmatn"/>
          <w:b/>
        </w:rPr>
        <w:t>دواها</w:t>
      </w:r>
      <w:r>
        <w:rPr>
          <w:rFonts w:ascii="Vazirmatn" w:hAnsi="Vazirmatn"/>
        </w:rPr>
        <w:t xml:space="preserve"> (Nitrates، </w:t>
      </w:r>
      <w:r>
        <w:rPr>
          <w:rFonts w:ascii="Vazirmatn" w:hAnsi="Vazirmatn"/>
          <w:b/>
        </w:rPr>
        <w:t>Calcium channel blockers</w:t>
      </w:r>
      <w:r>
        <w:rPr>
          <w:rFonts w:ascii="Vazirmatn" w:hAnsi="Vazirmatn"/>
        </w:rPr>
        <w:t xml:space="preserve">، انتی‌کولینرجیک‌ها، </w:t>
      </w:r>
      <w:r>
        <w:rPr>
          <w:rFonts w:ascii="Vazirmatn" w:hAnsi="Vazirmatn"/>
          <w:b/>
        </w:rPr>
        <w:t>Theophylline</w:t>
      </w:r>
      <w:r>
        <w:rPr>
          <w:rFonts w:ascii="Vazirmatn" w:hAnsi="Vazirmatn"/>
        </w:rPr>
        <w:t>، Benzodiazepines، Progesterone)، Scleroderma.</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اعراض اصلی:</w:t>
      </w:r>
      <w:r>
        <w:rPr>
          <w:rFonts w:ascii="Vazirmatn" w:hAnsi="Vazirmatn"/>
        </w:rPr>
        <w:t xml:space="preserve"> </w:t>
      </w:r>
      <w:r>
        <w:rPr>
          <w:rFonts w:ascii="Vazirmatn" w:hAnsi="Vazirmatn"/>
          <w:b/>
        </w:rPr>
        <w:t>سوزش پشت قص (Heartburn)</w:t>
      </w:r>
      <w:r>
        <w:rPr>
          <w:rFonts w:ascii="Vazirmatn" w:hAnsi="Vazirmatn"/>
        </w:rPr>
        <w:t xml:space="preserve"> که به طرف بالا حرکت می‌کند، </w:t>
      </w:r>
      <w:r>
        <w:rPr>
          <w:rFonts w:ascii="Vazirmatn" w:hAnsi="Vazirmatn"/>
          <w:b/>
        </w:rPr>
        <w:t>برگشت اسید یا غذا (Regurgitation)</w:t>
      </w:r>
      <w:r>
        <w:rPr>
          <w:rFonts w:ascii="Vazirmatn" w:hAnsi="Vazirmatn"/>
        </w:rPr>
        <w:t xml:space="preserve"> — به‌ویژه </w:t>
      </w:r>
      <w:r>
        <w:rPr>
          <w:rFonts w:ascii="Vazirmatn" w:hAnsi="Vazirmatn"/>
          <w:b/>
        </w:rPr>
        <w:t>پس از غذا، هنگام خم شدن، و خوابیدن</w:t>
      </w:r>
      <w:r>
        <w:rPr>
          <w:rFonts w:ascii="Vazirmatn" w:hAnsi="Vazirmatn"/>
        </w:rPr>
        <w:t>.</w:t>
      </w:r>
    </w:p>
    <w:p>
      <w:pPr>
        <w:ind w:right="340"/>
        <w:bidi w:val="1"/>
      </w:pPr>
      <w:r>
        <w:rPr>
          <w:color w:val="136F73"/>
        </w:rPr>
        <w:t xml:space="preserve">● </w:t>
      </w:r>
      <w:r>
        <w:rPr>
          <w:rFonts w:ascii="Vazirmatn" w:hAnsi="Vazirmatn"/>
          <w:b/>
        </w:rPr>
        <w:t>اعراض دیگر:</w:t>
      </w:r>
      <w:r>
        <w:rPr>
          <w:rFonts w:ascii="Vazirmatn" w:hAnsi="Vazirmatn"/>
        </w:rPr>
        <w:t xml:space="preserve"> درد سینه (⚠️ </w:t>
      </w:r>
      <w:r>
        <w:rPr>
          <w:rFonts w:ascii="Vazirmatn" w:hAnsi="Vazirmatn"/>
          <w:b/>
        </w:rPr>
        <w:t>اول قلب را رد کن</w:t>
      </w:r>
      <w:r>
        <w:rPr>
          <w:rFonts w:ascii="Vazirmatn" w:hAnsi="Vazirmatn"/>
        </w:rPr>
        <w:t xml:space="preserve">)، </w:t>
      </w:r>
      <w:r>
        <w:rPr>
          <w:rFonts w:ascii="Vazirmatn" w:hAnsi="Vazirmatn"/>
          <w:b/>
        </w:rPr>
        <w:t>Water brash</w:t>
      </w:r>
      <w:r>
        <w:rPr>
          <w:rFonts w:ascii="Vazirmatn" w:hAnsi="Vazirmatn"/>
        </w:rPr>
        <w:t>، سرفهٔ شبانه، خشونت صدا، صاف کردن گلو.</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w:t>
      </w:r>
      <w:r>
        <w:rPr>
          <w:rFonts w:ascii="Vazirmatn" w:hAnsi="Vazirmatn"/>
          <w:b/>
        </w:rPr>
        <w:t>دیسفاژی</w:t>
      </w:r>
      <w:r>
        <w:rPr>
          <w:rFonts w:ascii="Vazirmatn" w:hAnsi="Vazirmatn"/>
        </w:rPr>
        <w:t>، Odynophagia، کاهش وزن، خونریزی، کم‌خونی، استفراغ دوامدار.</w:t>
      </w:r>
    </w:p>
    <w:p>
      <w:pPr>
        <w:spacing w:before="280"/>
        <w:bidi w:val="1"/>
      </w:pPr>
      <w:r>
        <w:rPr>
          <w:rFonts w:ascii="Vazirmatn" w:hAnsi="Vazirmatn"/>
          <w:b/>
          <w:color w:val="0F2744"/>
          <w:sz w:val="29"/>
        </w:rPr>
        <w:t>🔹 ۶. Clinical Examination</w:t>
      </w:r>
    </w:p>
    <w:p>
      <w:pPr>
        <w:bidi w:val="1"/>
      </w:pPr>
      <w:r>
        <w:rPr>
          <w:rFonts w:ascii="Vazirmatn" w:hAnsi="Vazirmatn"/>
        </w:rPr>
        <w:t xml:space="preserve">اکثراً </w:t>
      </w:r>
      <w:r>
        <w:rPr>
          <w:rFonts w:ascii="Vazirmatn" w:hAnsi="Vazirmatn"/>
          <w:b/>
        </w:rPr>
        <w:t>نورمال</w:t>
      </w:r>
      <w:r>
        <w:rPr>
          <w:rFonts w:ascii="Vazirmatn" w:hAnsi="Vazirmatn"/>
        </w:rPr>
        <w:t>؛ چاقی؛ فرسایش دندان؛ آثار Scleroderma (جلد، Raynaud).</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ACS</w:t>
      </w:r>
      <w:r>
        <w:rPr>
          <w:rFonts w:ascii="Vazirmatn" w:hAnsi="Vazirmatn"/>
        </w:rPr>
        <w:t xml:space="preserve"> (درد سینه — ECG/تروپونین)؛ </w:t>
      </w:r>
      <w:r>
        <w:rPr>
          <w:rFonts w:ascii="Vazirmatn" w:hAnsi="Vazirmatn"/>
          <w:b/>
        </w:rPr>
        <w:t>Eosinophilic oesophagitis</w:t>
      </w:r>
      <w:r>
        <w:rPr>
          <w:rFonts w:ascii="Vazirmatn" w:hAnsi="Vazirmatn"/>
        </w:rPr>
        <w:t xml:space="preserve"> (جوان، دیسفاژی، Food bolus)؛ </w:t>
      </w:r>
      <w:r>
        <w:rPr>
          <w:rFonts w:ascii="Vazirmatn" w:hAnsi="Vazirmatn"/>
          <w:b/>
        </w:rPr>
        <w:t>Achalasia</w:t>
      </w:r>
      <w:r>
        <w:rPr>
          <w:rFonts w:ascii="Vazirmatn" w:hAnsi="Vazirmatn"/>
        </w:rPr>
        <w:t xml:space="preserve"> (برگشت غذای هضم‌نشده)؛ ازوفاژیت انتانی (Candida) یا دوایی؛ قرحهٔ هضمیه؛ </w:t>
      </w:r>
      <w:r>
        <w:rPr>
          <w:rFonts w:ascii="Vazirmatn" w:hAnsi="Vazirmatn"/>
          <w:b/>
        </w:rPr>
        <w:t>Functional heartburn</w:t>
      </w:r>
      <w:r>
        <w:rPr>
          <w:rFonts w:ascii="Vazirmatn" w:hAnsi="Vazirmatn"/>
        </w:rPr>
        <w:t xml:space="preserve">؛ </w:t>
      </w:r>
      <w:r>
        <w:rPr>
          <w:rFonts w:ascii="Vazirmatn" w:hAnsi="Vazirmatn"/>
          <w:b/>
        </w:rPr>
        <w:t>سرطان مری</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بدون ALARM:</w:t>
      </w:r>
      <w:r>
        <w:rPr>
          <w:rFonts w:ascii="Vazirmatn" w:hAnsi="Vazirmatn"/>
        </w:rPr>
        <w:t xml:space="preserve"> </w:t>
      </w:r>
      <w:r>
        <w:rPr>
          <w:rFonts w:ascii="Vazirmatn" w:hAnsi="Vazirmatn"/>
          <w:b/>
        </w:rPr>
        <w:t>امتحان PPI</w:t>
      </w:r>
      <w:r>
        <w:rPr>
          <w:rFonts w:ascii="Vazirmatn" w:hAnsi="Vazirmatn"/>
        </w:rPr>
        <w:t xml:space="preserve"> (تشخیص کلینیکی).</w:t>
      </w:r>
    </w:p>
    <w:p>
      <w:pPr>
        <w:ind w:right="340"/>
        <w:bidi w:val="1"/>
      </w:pPr>
      <w:r>
        <w:rPr>
          <w:color w:val="136F73"/>
        </w:rPr>
        <w:t xml:space="preserve">● </w:t>
      </w:r>
      <w:r>
        <w:rPr>
          <w:rFonts w:ascii="Vazirmatn" w:hAnsi="Vazirmatn"/>
          <w:b/>
        </w:rPr>
        <w:t>اندوسکوپی:</w:t>
      </w:r>
      <w:r>
        <w:rPr>
          <w:rFonts w:ascii="Vazirmatn" w:hAnsi="Vazirmatn"/>
        </w:rPr>
        <w:t xml:space="preserve"> ALARM؛ عدم پاسخ به PPI دو بار در روز؛ </w:t>
      </w:r>
      <w:r>
        <w:rPr>
          <w:rFonts w:ascii="Vazirmatn" w:hAnsi="Vazirmatn"/>
          <w:b/>
        </w:rPr>
        <w:t>غربالگری Barrett</w:t>
      </w:r>
      <w:r>
        <w:rPr>
          <w:rFonts w:ascii="Vazirmatn" w:hAnsi="Vazirmatn"/>
        </w:rPr>
        <w:t xml:space="preserve"> (ACG 2022: اعراض مزمن GERD + </w:t>
      </w:r>
      <w:r>
        <w:rPr>
          <w:rFonts w:ascii="Vazirmatn" w:hAnsi="Vazirmatn"/>
          <w:b/>
        </w:rPr>
        <w:t>≥ ۳ عامل خطر</w:t>
      </w:r>
      <w:r>
        <w:rPr>
          <w:rFonts w:ascii="Vazirmatn" w:hAnsi="Vazirmatn"/>
        </w:rPr>
        <w:t xml:space="preserve"> از: </w:t>
      </w:r>
      <w:r>
        <w:rPr>
          <w:rFonts w:ascii="Vazirmatn" w:hAnsi="Vazirmatn"/>
          <w:b/>
        </w:rPr>
        <w:t>مرد، سن بیش از ۵۰، سفیدپوست، سگرت، چاقی مرکزی، تاریخچهٔ فامیلی Barrett یا Adenocarcinoma مری</w:t>
      </w:r>
      <w:r>
        <w:rPr>
          <w:rFonts w:ascii="Vazirmatn" w:hAnsi="Vazirmatn"/>
        </w:rPr>
        <w:t>)؛ پیش از جراحی ضد ریفلکس.</w:t>
      </w:r>
    </w:p>
    <w:p>
      <w:pPr>
        <w:ind w:right="340"/>
        <w:bidi w:val="1"/>
      </w:pPr>
      <w:r>
        <w:rPr>
          <w:color w:val="136F73"/>
        </w:rPr>
        <w:t xml:space="preserve">● </w:t>
      </w:r>
      <w:r>
        <w:rPr>
          <w:rFonts w:ascii="Vazirmatn" w:hAnsi="Vazirmatn"/>
        </w:rPr>
        <w:t xml:space="preserve">⚠️ </w:t>
      </w:r>
      <w:r>
        <w:rPr>
          <w:rFonts w:ascii="Vazirmatn" w:hAnsi="Vazirmatn"/>
          <w:b/>
        </w:rPr>
        <w:t>اندوسکوپی تشخیصی را پس از قطع PPI ۲–۴ هفته انجام بده</w:t>
      </w:r>
      <w:r>
        <w:rPr>
          <w:rFonts w:ascii="Vazirmatn" w:hAnsi="Vazirmatn"/>
        </w:rPr>
        <w:t xml:space="preserve"> (تا اروزیون‌ها پنهان نشوند).</w:t>
      </w:r>
    </w:p>
    <w:p>
      <w:pPr>
        <w:ind w:right="340"/>
        <w:bidi w:val="1"/>
      </w:pPr>
      <w:r>
        <w:rPr>
          <w:color w:val="136F73"/>
        </w:rPr>
        <w:t xml:space="preserve">● </w:t>
      </w:r>
      <w:r>
        <w:rPr>
          <w:rFonts w:ascii="Vazirmatn" w:hAnsi="Vazirmatn"/>
          <w:b/>
        </w:rPr>
        <w:t>pH-monitoring (۹۶ ساعته بی‌سیم — Bravo) یا pH-impedance ۲۴ ساعته</w:t>
      </w:r>
      <w:r>
        <w:rPr>
          <w:rFonts w:ascii="Vazirmatn" w:hAnsi="Vazirmatn"/>
        </w:rPr>
        <w:t xml:space="preserve"> — </w:t>
      </w:r>
      <w:r>
        <w:rPr>
          <w:rFonts w:ascii="Vazirmatn" w:hAnsi="Vazirmatn"/>
          <w:b/>
        </w:rPr>
        <w:t>پس از قطع PPI</w:t>
      </w:r>
      <w:r>
        <w:rPr>
          <w:rFonts w:ascii="Vazirmatn" w:hAnsi="Vazirmatn"/>
        </w:rPr>
        <w:t xml:space="preserve"> برای تشخیص GERD در مریضان بدون اروزیون؛ </w:t>
      </w:r>
      <w:r>
        <w:rPr>
          <w:rFonts w:ascii="Vazirmatn" w:hAnsi="Vazirmatn"/>
          <w:b/>
        </w:rPr>
        <w:t>AET (Acid exposure time) بیش از ۶ فیصد</w:t>
      </w:r>
      <w:r>
        <w:rPr>
          <w:rFonts w:ascii="Vazirmatn" w:hAnsi="Vazirmatn"/>
        </w:rPr>
        <w:t xml:space="preserve"> = GERD ثابت؛ کمتر از ۴ فیصد = نورمال (Lyon 2.0).</w:t>
      </w:r>
    </w:p>
    <w:p>
      <w:pPr>
        <w:ind w:right="340"/>
        <w:bidi w:val="1"/>
      </w:pPr>
      <w:r>
        <w:rPr>
          <w:color w:val="136F73"/>
        </w:rPr>
        <w:t xml:space="preserve">● </w:t>
      </w:r>
      <w:r>
        <w:rPr>
          <w:rFonts w:ascii="Vazirmatn" w:hAnsi="Vazirmatn"/>
          <w:b/>
        </w:rPr>
        <w:t>مانومتری مری (High-resolution)</w:t>
      </w:r>
      <w:r>
        <w:rPr>
          <w:rFonts w:ascii="Vazirmatn" w:hAnsi="Vazirmatn"/>
        </w:rPr>
        <w:t xml:space="preserve"> — پیش از جراحی (رد Achalasia و اختلالات حرکتی).</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کلینیکی:</w:t>
      </w:r>
      <w:r>
        <w:rPr>
          <w:rFonts w:ascii="Vazirmatn" w:hAnsi="Vazirmatn"/>
        </w:rPr>
        <w:t xml:space="preserve"> Heartburn + Regurgitation کلاسیک با پاسخ به PPI.</w:t>
      </w:r>
    </w:p>
    <w:p>
      <w:pPr>
        <w:ind w:right="340"/>
        <w:bidi w:val="1"/>
      </w:pPr>
      <w:r>
        <w:rPr>
          <w:color w:val="136F73"/>
        </w:rPr>
        <w:t xml:space="preserve">● </w:t>
      </w:r>
      <w:r>
        <w:rPr>
          <w:rFonts w:ascii="Vazirmatn" w:hAnsi="Vazirmatn"/>
          <w:b/>
        </w:rPr>
        <w:t>ثابت (Lyon 2.0):</w:t>
      </w:r>
      <w:r>
        <w:rPr>
          <w:rFonts w:ascii="Vazirmatn" w:hAnsi="Vazirmatn"/>
        </w:rPr>
        <w:t xml:space="preserve"> </w:t>
      </w:r>
      <w:r>
        <w:rPr>
          <w:rFonts w:ascii="Vazirmatn" w:hAnsi="Vazirmatn"/>
          <w:b/>
        </w:rPr>
        <w:t>LA grade B، C یا D</w:t>
      </w:r>
      <w:r>
        <w:rPr>
          <w:rFonts w:ascii="Vazirmatn" w:hAnsi="Vazirmatn"/>
        </w:rPr>
        <w:t xml:space="preserve">، </w:t>
      </w:r>
      <w:r>
        <w:rPr>
          <w:rFonts w:ascii="Vazirmatn" w:hAnsi="Vazirmatn"/>
          <w:b/>
        </w:rPr>
        <w:t>Barrett</w:t>
      </w:r>
      <w:r>
        <w:rPr>
          <w:rFonts w:ascii="Vazirmatn" w:hAnsi="Vazirmatn"/>
        </w:rPr>
        <w:t xml:space="preserve"> طولانی (≥ ۱ cm)، </w:t>
      </w:r>
      <w:r>
        <w:rPr>
          <w:rFonts w:ascii="Vazirmatn" w:hAnsi="Vazirmatn"/>
          <w:b/>
        </w:rPr>
        <w:t>تنگی پپتیک</w:t>
      </w:r>
      <w:r>
        <w:rPr>
          <w:rFonts w:ascii="Vazirmatn" w:hAnsi="Vazirmatn"/>
        </w:rPr>
        <w:t xml:space="preserve">، یا </w:t>
      </w:r>
      <w:r>
        <w:rPr>
          <w:rFonts w:ascii="Vazirmatn" w:hAnsi="Vazirmatn"/>
          <w:b/>
        </w:rPr>
        <w:t>AET بیش از ۶ فیصد</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Food bolus impaction ← اندوسکوپی عاجل (در ۶–۲۴ ساعت؛ فوری اگر ناتوانی از بلع بزاق) ← بیوپسی برای EoE.</w:t>
      </w:r>
    </w:p>
    <w:p>
      <w:pPr>
        <w:spacing w:before="200"/>
        <w:bidi w:val="1"/>
      </w:pPr>
      <w:r>
        <w:rPr>
          <w:rFonts w:ascii="Vazirmatn" w:hAnsi="Vazirmatn"/>
          <w:b/>
          <w:color w:val="136F73"/>
          <w:sz w:val="25"/>
        </w:rPr>
        <w:t>ب) Pharmacotherapy (Dose + Route + Frequency + Duration) — ACG 2022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p>
        </w:tc>
        <w:tc>
          <w:tcPr>
            <w:tcW w:type="dxa" w:w="3437"/>
          </w:tcPr>
          <w:p>
            <w:pPr>
              <w:bidi w:val="1"/>
            </w:pPr>
            <w:r>
              <w:rPr>
                <w:sz w:val="18"/>
              </w:rPr>
            </w:r>
            <w:r>
              <w:rPr>
                <w:rFonts w:ascii="Vazirmatn" w:hAnsi="Vazirmatn"/>
                <w:b/>
                <w:sz w:val="18"/>
              </w:rPr>
              <w:t>H2RA</w:t>
            </w:r>
            <w:r>
              <w:rPr>
                <w:rFonts w:ascii="Vazirmatn" w:hAnsi="Vazirmatn"/>
                <w:sz w:val="18"/>
              </w:rPr>
              <w:t xml:space="preserve"> (مثلاً </w:t>
            </w:r>
            <w:r>
              <w:rPr>
                <w:rFonts w:ascii="Vazirmatn" w:hAnsi="Vazirmatn"/>
                <w:b/>
                <w:sz w:val="18"/>
              </w:rPr>
              <w:t>Famotidine</w:t>
            </w:r>
            <w:r>
              <w:rPr>
                <w:rFonts w:ascii="Vazirmatn" w:hAnsi="Vazirmatn"/>
                <w:sz w:val="18"/>
              </w:rPr>
              <w:t>)</w:t>
            </w:r>
          </w:p>
        </w:tc>
        <w:tc>
          <w:tcPr>
            <w:tcW w:type="dxa" w:w="3437"/>
          </w:tcPr>
          <w:p>
            <w:pPr>
              <w:bidi w:val="1"/>
            </w:pPr>
            <w:r>
              <w:rPr>
                <w:sz w:val="18"/>
              </w:rPr>
            </w:r>
            <w:r>
              <w:rPr>
                <w:rFonts w:ascii="Vazirmatn" w:hAnsi="Vazirmatn"/>
                <w:b/>
                <w:sz w:val="18"/>
              </w:rPr>
              <w:t>۲۰ mg فمی دو بار در روز</w:t>
            </w:r>
            <w:r>
              <w:rPr>
                <w:rFonts w:ascii="Vazirmatn" w:hAnsi="Vazirmatn"/>
                <w:sz w:val="18"/>
              </w:rPr>
              <w:t xml:space="preserve"> یا در صورت ضرورت؛ تنظیم در عدم کفایهٔ گرده (CrCl کمتر از ۵۰: نصف دوز)؛ ⚠️ Tachyphylaxis؛ ⚠️ </w:t>
            </w:r>
            <w:r>
              <w:rPr>
                <w:rFonts w:ascii="Vazirmatn" w:hAnsi="Vazirmatn"/>
                <w:b/>
                <w:sz w:val="18"/>
              </w:rPr>
              <w:t>Ranitidine از بازار جمع شد</w:t>
            </w:r>
            <w:r>
              <w:rPr>
                <w:rFonts w:ascii="Vazirmatn" w:hAnsi="Vazirmatn"/>
                <w:sz w:val="18"/>
              </w:rPr>
              <w:t xml:space="preserve"> (NDMA — FDA 2020)</w:t>
            </w:r>
          </w:p>
        </w:tc>
      </w:tr>
      <w:tr>
        <w:tc>
          <w:tcPr>
            <w:tcW w:type="dxa" w:w="3437"/>
          </w:tcPr>
          <w:p>
            <w:pPr>
              <w:bidi w:val="1"/>
            </w:pPr>
            <w:r>
              <w:rPr>
                <w:sz w:val="18"/>
              </w:rPr>
            </w:r>
            <w:r>
              <w:rPr>
                <w:rFonts w:ascii="Vazirmatn" w:hAnsi="Vazirmatn"/>
                <w:b/>
                <w:sz w:val="18"/>
              </w:rPr>
              <w:t>GERD کلاسیک یا EE</w:t>
            </w:r>
          </w:p>
        </w:tc>
        <w:tc>
          <w:tcPr>
            <w:tcW w:type="dxa" w:w="3437"/>
          </w:tcPr>
          <w:p>
            <w:pPr>
              <w:bidi w:val="1"/>
            </w:pPr>
            <w:r>
              <w:rPr>
                <w:sz w:val="18"/>
              </w:rPr>
            </w:r>
            <w:r>
              <w:rPr>
                <w:rFonts w:ascii="Vazirmatn" w:hAnsi="Vazirmatn"/>
                <w:b/>
                <w:sz w:val="18"/>
              </w:rPr>
              <w:t>PPI دوز استندرد یک بار در روز</w:t>
            </w:r>
          </w:p>
        </w:tc>
        <w:tc>
          <w:tcPr>
            <w:tcW w:type="dxa" w:w="3437"/>
          </w:tcPr>
          <w:p>
            <w:pPr>
              <w:bidi w:val="1"/>
            </w:pPr>
            <w:r>
              <w:rPr>
                <w:sz w:val="18"/>
              </w:rPr>
            </w:r>
            <w:r>
              <w:rPr>
                <w:rFonts w:ascii="Vazirmatn" w:hAnsi="Vazirmatn"/>
                <w:b/>
                <w:sz w:val="18"/>
              </w:rPr>
              <w:t>۳۰–۶۰ دقیقه پیش از صبحانه</w:t>
            </w:r>
            <w:r>
              <w:rPr>
                <w:rFonts w:ascii="Vazirmatn" w:hAnsi="Vazirmatn"/>
                <w:sz w:val="18"/>
              </w:rPr>
              <w:t xml:space="preserve"> — </w:t>
            </w:r>
            <w:r>
              <w:rPr>
                <w:rFonts w:ascii="Vazirmatn" w:hAnsi="Vazirmatn"/>
                <w:b/>
                <w:sz w:val="18"/>
              </w:rPr>
              <w:t>۸ هفته</w:t>
            </w:r>
          </w:p>
        </w:tc>
      </w:tr>
      <w:tr>
        <w:tc>
          <w:tcPr>
            <w:tcW w:type="dxa" w:w="3437"/>
          </w:tcPr>
          <w:p>
            <w:pPr>
              <w:bidi w:val="1"/>
            </w:pPr>
            <w:r>
              <w:rPr>
                <w:sz w:val="18"/>
              </w:rPr>
            </w:r>
            <w:r>
              <w:rPr>
                <w:rFonts w:ascii="Vazirmatn" w:hAnsi="Vazirmatn"/>
                <w:b/>
                <w:sz w:val="18"/>
              </w:rPr>
              <w:t>پاسخ ناکافی</w:t>
            </w:r>
          </w:p>
        </w:tc>
        <w:tc>
          <w:tcPr>
            <w:tcW w:type="dxa" w:w="3437"/>
          </w:tcPr>
          <w:p>
            <w:pPr>
              <w:bidi w:val="1"/>
            </w:pPr>
            <w:r>
              <w:rPr>
                <w:sz w:val="18"/>
              </w:rPr>
            </w:r>
            <w:r>
              <w:rPr>
                <w:rFonts w:ascii="Vazirmatn" w:hAnsi="Vazirmatn"/>
                <w:sz w:val="18"/>
              </w:rPr>
              <w:t xml:space="preserve">PPI </w:t>
            </w:r>
            <w:r>
              <w:rPr>
                <w:rFonts w:ascii="Vazirmatn" w:hAnsi="Vazirmatn"/>
                <w:b/>
                <w:sz w:val="18"/>
              </w:rPr>
              <w:t>دو بار در روز</w:t>
            </w:r>
            <w:r>
              <w:rPr>
                <w:rFonts w:ascii="Vazirmatn" w:hAnsi="Vazirmatn"/>
                <w:sz w:val="18"/>
              </w:rPr>
              <w:t xml:space="preserve"> (پیش از صبحانه و شام) یا تبدیل به PPI دیگر</w:t>
            </w:r>
          </w:p>
        </w:tc>
        <w:tc>
          <w:tcPr>
            <w:tcW w:type="dxa" w:w="3437"/>
          </w:tcPr>
          <w:p>
            <w:pPr>
              <w:bidi w:val="1"/>
            </w:pPr>
            <w:r>
              <w:rPr>
                <w:sz w:val="18"/>
              </w:rPr>
            </w:r>
            <w:r>
              <w:rPr>
                <w:rFonts w:ascii="Vazirmatn" w:hAnsi="Vazirmatn"/>
                <w:sz w:val="18"/>
              </w:rPr>
              <w:t>۸ هفته</w:t>
            </w:r>
          </w:p>
        </w:tc>
      </w:tr>
      <w:tr>
        <w:tc>
          <w:tcPr>
            <w:tcW w:type="dxa" w:w="3437"/>
          </w:tcPr>
          <w:p>
            <w:pPr>
              <w:bidi w:val="1"/>
            </w:pPr>
            <w:r>
              <w:rPr>
                <w:sz w:val="18"/>
              </w:rPr>
            </w:r>
            <w:r>
              <w:rPr>
                <w:rFonts w:ascii="Vazirmatn" w:hAnsi="Vazirmatn"/>
                <w:b/>
                <w:sz w:val="18"/>
              </w:rPr>
              <w:t>EE شدید (LA C/D)</w:t>
            </w:r>
          </w:p>
        </w:tc>
        <w:tc>
          <w:tcPr>
            <w:tcW w:type="dxa" w:w="3437"/>
          </w:tcPr>
          <w:p>
            <w:pPr>
              <w:bidi w:val="1"/>
            </w:pPr>
            <w:r>
              <w:rPr>
                <w:sz w:val="18"/>
              </w:rPr>
            </w:r>
            <w:r>
              <w:rPr>
                <w:rFonts w:ascii="Vazirmatn" w:hAnsi="Vazirmatn"/>
                <w:b/>
                <w:sz w:val="18"/>
              </w:rPr>
              <w:t>Vonoprazan ۲۰ mg فمی روزانه × ۸ هفته</w:t>
            </w:r>
            <w:r>
              <w:rPr>
                <w:rFonts w:ascii="Vazirmatn" w:hAnsi="Vazirmatn"/>
                <w:sz w:val="18"/>
              </w:rPr>
              <w:t xml:space="preserve">، سپس </w:t>
            </w:r>
            <w:r>
              <w:rPr>
                <w:rFonts w:ascii="Vazirmatn" w:hAnsi="Vazirmatn"/>
                <w:b/>
                <w:sz w:val="18"/>
              </w:rPr>
              <w:t>۱۰ mg روزانه</w:t>
            </w:r>
            <w:r>
              <w:rPr>
                <w:rFonts w:ascii="Vazirmatn" w:hAnsi="Vazirmatn"/>
                <w:sz w:val="18"/>
              </w:rPr>
              <w:t xml:space="preserve"> برای حفظیه (تأیید FDA 2023)</w:t>
            </w:r>
          </w:p>
        </w:tc>
        <w:tc>
          <w:tcPr>
            <w:tcW w:type="dxa" w:w="3437"/>
          </w:tcPr>
          <w:p>
            <w:pPr>
              <w:bidi w:val="1"/>
            </w:pPr>
            <w:r>
              <w:rPr>
                <w:sz w:val="18"/>
              </w:rPr>
            </w:r>
            <w:r>
              <w:rPr>
                <w:rFonts w:ascii="Vazirmatn" w:hAnsi="Vazirmatn"/>
                <w:sz w:val="18"/>
              </w:rPr>
              <w:t>مؤثرتر از Lansoprazole در بهبود LA C/D</w:t>
            </w:r>
          </w:p>
        </w:tc>
      </w:tr>
      <w:tr>
        <w:tc>
          <w:tcPr>
            <w:tcW w:type="dxa" w:w="3437"/>
          </w:tcPr>
          <w:p>
            <w:pPr>
              <w:bidi w:val="1"/>
            </w:pPr>
            <w:r>
              <w:rPr>
                <w:sz w:val="18"/>
              </w:rPr>
            </w:r>
            <w:r>
              <w:rPr>
                <w:rFonts w:ascii="Vazirmatn" w:hAnsi="Vazirmatn"/>
                <w:b/>
                <w:sz w:val="18"/>
              </w:rPr>
              <w:t>حفظیه</w:t>
            </w:r>
          </w:p>
        </w:tc>
        <w:tc>
          <w:tcPr>
            <w:tcW w:type="dxa" w:w="3437"/>
          </w:tcPr>
          <w:p>
            <w:pPr>
              <w:bidi w:val="1"/>
            </w:pPr>
            <w:r>
              <w:rPr>
                <w:sz w:val="18"/>
              </w:rPr>
            </w:r>
            <w:r>
              <w:rPr>
                <w:rFonts w:ascii="Vazirmatn" w:hAnsi="Vazirmatn"/>
                <w:b/>
                <w:sz w:val="18"/>
              </w:rPr>
              <w:t>کمترین دوز مؤثر PPI</w:t>
            </w:r>
            <w:r>
              <w:rPr>
                <w:rFonts w:ascii="Vazirmatn" w:hAnsi="Vazirmatn"/>
                <w:sz w:val="18"/>
              </w:rPr>
              <w:t xml:space="preserve"> یا </w:t>
            </w:r>
            <w:r>
              <w:rPr>
                <w:rFonts w:ascii="Vazirmatn" w:hAnsi="Vazirmatn"/>
                <w:b/>
                <w:sz w:val="18"/>
              </w:rPr>
              <w:t>در صورت ضرورت (On-demand)</w:t>
            </w:r>
            <w:r>
              <w:rPr>
                <w:rFonts w:ascii="Vazirmatn" w:hAnsi="Vazirmatn"/>
                <w:sz w:val="18"/>
              </w:rPr>
              <w:t xml:space="preserve"> در NERD</w:t>
            </w:r>
          </w:p>
        </w:tc>
        <w:tc>
          <w:tcPr>
            <w:tcW w:type="dxa" w:w="3437"/>
          </w:tcPr>
          <w:p>
            <w:pPr>
              <w:bidi w:val="1"/>
            </w:pPr>
            <w:r>
              <w:rPr>
                <w:sz w:val="18"/>
              </w:rPr>
            </w:r>
            <w:r>
              <w:rPr>
                <w:rFonts w:ascii="Vazirmatn" w:hAnsi="Vazirmatn"/>
                <w:sz w:val="18"/>
              </w:rPr>
              <w:t xml:space="preserve">⚠️ </w:t>
            </w:r>
            <w:r>
              <w:rPr>
                <w:rFonts w:ascii="Vazirmatn" w:hAnsi="Vazirmatn"/>
                <w:b/>
                <w:sz w:val="18"/>
              </w:rPr>
              <w:t>در LA C/D و Barrett: PPI دوامدار</w:t>
            </w:r>
          </w:p>
        </w:tc>
      </w:tr>
      <w:tr>
        <w:tc>
          <w:tcPr>
            <w:tcW w:type="dxa" w:w="3437"/>
          </w:tcPr>
          <w:p>
            <w:pPr>
              <w:bidi w:val="1"/>
            </w:pPr>
            <w:r>
              <w:rPr>
                <w:sz w:val="18"/>
              </w:rPr>
            </w:r>
            <w:r>
              <w:rPr>
                <w:rFonts w:ascii="Vazirmatn" w:hAnsi="Vazirmatn"/>
                <w:b/>
                <w:sz w:val="18"/>
              </w:rPr>
              <w:t>Regurgitation شبانه / اعراض شبانه</w:t>
            </w:r>
          </w:p>
        </w:tc>
        <w:tc>
          <w:tcPr>
            <w:tcW w:type="dxa" w:w="3437"/>
          </w:tcPr>
          <w:p>
            <w:pPr>
              <w:bidi w:val="1"/>
            </w:pPr>
            <w:r>
              <w:rPr>
                <w:sz w:val="18"/>
              </w:rPr>
            </w:r>
            <w:r>
              <w:rPr>
                <w:rFonts w:ascii="Vazirmatn" w:hAnsi="Vazirmatn"/>
                <w:sz w:val="18"/>
              </w:rPr>
              <w:t>H2RA شب (کوتاه‌مدت)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Reflux hypersensitivity / Functional heartburn</w:t>
            </w:r>
          </w:p>
        </w:tc>
        <w:tc>
          <w:tcPr>
            <w:tcW w:type="dxa" w:w="3437"/>
          </w:tcPr>
          <w:p>
            <w:pPr>
              <w:bidi w:val="1"/>
            </w:pPr>
            <w:r>
              <w:rPr>
                <w:sz w:val="18"/>
              </w:rPr>
            </w:r>
            <w:r>
              <w:rPr>
                <w:rFonts w:ascii="Vazirmatn" w:hAnsi="Vazirmatn"/>
                <w:b/>
                <w:sz w:val="18"/>
              </w:rPr>
              <w:t>دواهای عصبی تعدیل‌کننده با دوز پایین</w:t>
            </w:r>
            <w:r>
              <w:rPr>
                <w:rFonts w:ascii="Vazirmatn" w:hAnsi="Vazirmatn"/>
                <w:sz w:val="18"/>
              </w:rPr>
              <w:t xml:space="preserve"> (مثلاً </w:t>
            </w:r>
            <w:r>
              <w:rPr>
                <w:rFonts w:ascii="Vazirmatn" w:hAnsi="Vazirmatn"/>
                <w:b/>
                <w:sz w:val="18"/>
              </w:rPr>
              <w:t>Amitriptyline ۱۰–۲۵ mg شب</w:t>
            </w:r>
            <w:r>
              <w:rPr>
                <w:rFonts w:ascii="Vazirmatn" w:hAnsi="Vazirmatn"/>
                <w:sz w:val="18"/>
              </w:rPr>
              <w:t>)</w:t>
            </w:r>
          </w:p>
        </w:tc>
        <w:tc>
          <w:tcPr>
            <w:tcW w:type="dxa" w:w="3437"/>
          </w:tcPr>
          <w:p>
            <w:pPr>
              <w:bidi w:val="1"/>
            </w:pPr>
            <w:r>
              <w:rPr>
                <w:sz w:val="18"/>
              </w:rPr>
            </w:r>
            <w:r>
              <w:rPr>
                <w:rFonts w:ascii="Vazirmatn" w:hAnsi="Vazirmatn"/>
                <w:sz w:val="18"/>
              </w:rPr>
              <w:t>۸–۱۲ هفته</w:t>
            </w:r>
          </w:p>
        </w:tc>
      </w:tr>
    </w:tbl>
    <w:p>
      <w:pPr>
        <w:bidi w:val="1"/>
      </w:pPr>
      <w:r>
        <w:rPr>
          <w:rFonts w:ascii="Vazirmatn" w:hAnsi="Vazirmatn"/>
          <w:b/>
        </w:rPr>
        <w:t>کاهش یا قطع PPI (Deprescribing):</w:t>
      </w:r>
      <w:r>
        <w:rPr>
          <w:rFonts w:ascii="Vazirmatn" w:hAnsi="Vazirmatn"/>
        </w:rPr>
        <w:t xml:space="preserve"> در مریضانی که </w:t>
      </w:r>
      <w:r>
        <w:rPr>
          <w:rFonts w:ascii="Vazirmatn" w:hAnsi="Vazirmatn"/>
          <w:b/>
        </w:rPr>
        <w:t>بدون اندیکاسیون روشن</w:t>
      </w:r>
      <w:r>
        <w:rPr>
          <w:rFonts w:ascii="Vazirmatn" w:hAnsi="Vazirmatn"/>
        </w:rPr>
        <w:t xml:space="preserve"> PPI دوامدار می‌گیرند، </w:t>
      </w:r>
      <w:r>
        <w:rPr>
          <w:rFonts w:ascii="Vazirmatn" w:hAnsi="Vazirmatn"/>
          <w:b/>
        </w:rPr>
        <w:t>سعی به کاهش یا قطع</w:t>
      </w:r>
      <w:r>
        <w:rPr>
          <w:rFonts w:ascii="Vazirmatn" w:hAnsi="Vazirmatn"/>
        </w:rPr>
        <w:t xml:space="preserve"> (AGA 2022) — ⚠️ </w:t>
      </w:r>
      <w:r>
        <w:rPr>
          <w:rFonts w:ascii="Vazirmatn" w:hAnsi="Vazirmatn"/>
          <w:b/>
        </w:rPr>
        <w:t>در Barrett، LA C/D، و قرحهٔ خونریزی‌دهنده با Aspirin ادامه بده</w:t>
      </w:r>
      <w:r>
        <w:rPr>
          <w:rFonts w:ascii="Vazirmatn" w:hAnsi="Vazirmatn"/>
        </w:rPr>
        <w:t>.</w:t>
      </w:r>
    </w:p>
    <w:p>
      <w:pPr>
        <w:bidi w:val="1"/>
      </w:pPr>
      <w:r>
        <w:rPr>
          <w:rFonts w:ascii="Vazirmatn" w:hAnsi="Vazirmatn"/>
          <w:b/>
        </w:rPr>
        <w:t>عوارض دراز مدت PPI (اکثراً ارتباط، نه سببیت ثابت):</w:t>
      </w:r>
      <w:r>
        <w:rPr>
          <w:rFonts w:ascii="Vazirmatn" w:hAnsi="Vazirmatn"/>
        </w:rPr>
        <w:t xml:space="preserve"> </w:t>
      </w:r>
      <w:r>
        <w:rPr>
          <w:rFonts w:ascii="Vazirmatn" w:hAnsi="Vazirmatn"/>
          <w:b/>
        </w:rPr>
        <w:t>Clostridioides difficile</w:t>
      </w:r>
      <w:r>
        <w:rPr>
          <w:rFonts w:ascii="Vazirmatn" w:hAnsi="Vazirmatn"/>
        </w:rPr>
        <w:t xml:space="preserve">، کمبود </w:t>
      </w:r>
      <w:r>
        <w:rPr>
          <w:rFonts w:ascii="Vazirmatn" w:hAnsi="Vazirmatn"/>
          <w:b/>
        </w:rPr>
        <w:t>Mg</w:t>
      </w:r>
      <w:r>
        <w:rPr>
          <w:rFonts w:ascii="Vazirmatn" w:hAnsi="Vazirmatn"/>
        </w:rPr>
        <w:t xml:space="preserve"> و </w:t>
      </w:r>
      <w:r>
        <w:rPr>
          <w:rFonts w:ascii="Vazirmatn" w:hAnsi="Vazirmatn"/>
          <w:b/>
        </w:rPr>
        <w:t>B12</w:t>
      </w:r>
      <w:r>
        <w:rPr>
          <w:rFonts w:ascii="Vazirmatn" w:hAnsi="Vazirmatn"/>
        </w:rPr>
        <w:t xml:space="preserve">، </w:t>
      </w:r>
      <w:r>
        <w:rPr>
          <w:rFonts w:ascii="Vazirmatn" w:hAnsi="Vazirmatn"/>
          <w:b/>
        </w:rPr>
        <w:t>شکستگی‌ها</w:t>
      </w:r>
      <w:r>
        <w:rPr>
          <w:rFonts w:ascii="Vazirmatn" w:hAnsi="Vazirmatn"/>
        </w:rPr>
        <w:t xml:space="preserve">، پنومونی؛ </w:t>
      </w:r>
      <w:r>
        <w:rPr>
          <w:rFonts w:ascii="Vazirmatn" w:hAnsi="Vazirmatn"/>
          <w:b/>
        </w:rPr>
        <w:t>Rebound acid hypersecretion</w:t>
      </w:r>
      <w:r>
        <w:rPr>
          <w:rFonts w:ascii="Vazirmatn" w:hAnsi="Vazirmatn"/>
        </w:rPr>
        <w:t xml:space="preserve"> پس از قطع ناگهانی — ⚠️ </w:t>
      </w:r>
      <w:r>
        <w:rPr>
          <w:rFonts w:ascii="Vazirmatn" w:hAnsi="Vazirmatn"/>
          <w:b/>
        </w:rPr>
        <w:t>به‌تدریج کم کن</w:t>
      </w:r>
      <w:r>
        <w:rPr>
          <w:rFonts w:ascii="Vazirmatn" w:hAnsi="Vazirmatn"/>
        </w:rPr>
        <w:t>.</w:t>
      </w:r>
    </w:p>
    <w:p>
      <w:pPr>
        <w:spacing w:before="200"/>
        <w:bidi w:val="1"/>
      </w:pPr>
      <w:r>
        <w:rPr>
          <w:rFonts w:ascii="Vazirmatn" w:hAnsi="Vazirmatn"/>
          <w:b/>
          <w:color w:val="136F73"/>
          <w:sz w:val="25"/>
        </w:rPr>
        <w:t>ج) Non-pharmacological Management (ACG 2022 — شواهد برای این‌ها)</w:t>
      </w:r>
    </w:p>
    <w:p>
      <w:pPr>
        <w:ind w:right="340"/>
        <w:bidi w:val="1"/>
      </w:pPr>
      <w:r>
        <w:rPr>
          <w:color w:val="136F73"/>
        </w:rPr>
        <w:t xml:space="preserve">● </w:t>
      </w:r>
      <w:r>
        <w:rPr>
          <w:rFonts w:ascii="Vazirmatn" w:hAnsi="Vazirmatn"/>
          <w:b/>
        </w:rPr>
        <w:t>کاهش وزن</w:t>
      </w:r>
      <w:r>
        <w:rPr>
          <w:rFonts w:ascii="Vazirmatn" w:hAnsi="Vazirmatn"/>
        </w:rPr>
        <w:t xml:space="preserve"> (مؤثرترین تغییر شیوهٔ زندگی).</w:t>
      </w:r>
    </w:p>
    <w:p>
      <w:pPr>
        <w:ind w:right="340"/>
        <w:bidi w:val="1"/>
      </w:pPr>
      <w:r>
        <w:rPr>
          <w:color w:val="136F73"/>
        </w:rPr>
        <w:t xml:space="preserve">● </w:t>
      </w:r>
      <w:r>
        <w:rPr>
          <w:rFonts w:ascii="Vazirmatn" w:hAnsi="Vazirmatn"/>
          <w:b/>
        </w:rPr>
        <w:t>بلند کردن سر بستر ۱۵–۲۰ cm</w:t>
      </w:r>
      <w:r>
        <w:rPr>
          <w:rFonts w:ascii="Vazirmatn" w:hAnsi="Vazirmatn"/>
        </w:rPr>
        <w:t xml:space="preserve"> (با بلوک زیر پایه، نه بالش اضافی) — برای اعراض شبانه.</w:t>
      </w:r>
    </w:p>
    <w:p>
      <w:pPr>
        <w:ind w:right="340"/>
        <w:bidi w:val="1"/>
      </w:pPr>
      <w:r>
        <w:rPr>
          <w:color w:val="136F73"/>
        </w:rPr>
        <w:t xml:space="preserve">● </w:t>
      </w:r>
      <w:r>
        <w:rPr>
          <w:rFonts w:ascii="Vazirmatn" w:hAnsi="Vazirmatn"/>
          <w:b/>
        </w:rPr>
        <w:t>نخوردن ۲–۳ ساعت پیش از خواب</w:t>
      </w:r>
      <w:r>
        <w:rPr>
          <w:rFonts w:ascii="Vazirmatn" w:hAnsi="Vazirmatn"/>
        </w:rPr>
        <w:t xml:space="preserve">؛ </w:t>
      </w:r>
      <w:r>
        <w:rPr>
          <w:rFonts w:ascii="Vazirmatn" w:hAnsi="Vazirmatn"/>
          <w:b/>
        </w:rPr>
        <w:t>خوابیدن به پهلوی چپ</w:t>
      </w:r>
      <w:r>
        <w:rPr>
          <w:rFonts w:ascii="Vazirmatn" w:hAnsi="Vazirmatn"/>
        </w:rPr>
        <w:t>.</w:t>
      </w:r>
    </w:p>
    <w:p>
      <w:pPr>
        <w:ind w:right="340"/>
        <w:bidi w:val="1"/>
      </w:pPr>
      <w:r>
        <w:rPr>
          <w:color w:val="136F73"/>
        </w:rPr>
        <w:t xml:space="preserve">● </w:t>
      </w:r>
      <w:r>
        <w:rPr>
          <w:rFonts w:ascii="Vazirmatn" w:hAnsi="Vazirmatn"/>
          <w:b/>
        </w:rPr>
        <w:t>قطع سگرت</w:t>
      </w:r>
      <w:r>
        <w:rPr>
          <w:rFonts w:ascii="Vazirmatn" w:hAnsi="Vazirmatn"/>
        </w:rPr>
        <w:t>؛ کاهش الکول.</w:t>
      </w:r>
    </w:p>
    <w:p>
      <w:pPr>
        <w:ind w:right="340"/>
        <w:bidi w:val="1"/>
      </w:pPr>
      <w:r>
        <w:rPr>
          <w:color w:val="136F73"/>
        </w:rPr>
        <w:t xml:space="preserve">● </w:t>
      </w:r>
      <w:r>
        <w:rPr>
          <w:rFonts w:ascii="Vazirmatn" w:hAnsi="Vazirmatn"/>
        </w:rPr>
        <w:t xml:space="preserve">اجتناب از غذاهایی که </w:t>
      </w:r>
      <w:r>
        <w:rPr>
          <w:rFonts w:ascii="Vazirmatn" w:hAnsi="Vazirmatn"/>
          <w:b/>
        </w:rPr>
        <w:t>در همان مریض</w:t>
      </w:r>
      <w:r>
        <w:rPr>
          <w:rFonts w:ascii="Vazirmatn" w:hAnsi="Vazirmatn"/>
        </w:rPr>
        <w:t xml:space="preserve"> اعراض را بدتر می‌کنند (نه محدودیت کلی).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Laparoscopic fundoplication (Nissen)</w:t>
      </w:r>
      <w:r>
        <w:rPr>
          <w:rFonts w:ascii="Vazirmatn" w:hAnsi="Vazirmatn"/>
        </w:rPr>
        <w:t xml:space="preserve"> یا </w:t>
      </w:r>
      <w:r>
        <w:rPr>
          <w:rFonts w:ascii="Vazirmatn" w:hAnsi="Vazirmatn"/>
          <w:b/>
        </w:rPr>
        <w:t>Magnetic sphincter augmentation (LINX)</w:t>
      </w:r>
      <w:r>
        <w:rPr>
          <w:rFonts w:ascii="Vazirmatn" w:hAnsi="Vazirmatn"/>
        </w:rPr>
        <w:t xml:space="preserve"> — GERD ثابت با </w:t>
      </w:r>
      <w:r>
        <w:rPr>
          <w:rFonts w:ascii="Vazirmatn" w:hAnsi="Vazirmatn"/>
          <w:b/>
        </w:rPr>
        <w:t>Regurgitation</w:t>
      </w:r>
      <w:r>
        <w:rPr>
          <w:rFonts w:ascii="Vazirmatn" w:hAnsi="Vazirmatn"/>
        </w:rPr>
        <w:t xml:space="preserve"> غالب، عدم تحمل PPI، یا فتق هیاتال بزرگ؛ ⚠️ </w:t>
      </w:r>
      <w:r>
        <w:rPr>
          <w:rFonts w:ascii="Vazirmatn" w:hAnsi="Vazirmatn"/>
          <w:b/>
        </w:rPr>
        <w:t>پیش از جراحی: اندوسکوپی + pH-monitoring + مانومتری</w:t>
      </w:r>
      <w:r>
        <w:rPr>
          <w:rFonts w:ascii="Vazirmatn" w:hAnsi="Vazirmatn"/>
        </w:rPr>
        <w:t>.</w:t>
      </w:r>
    </w:p>
    <w:p>
      <w:pPr>
        <w:ind w:right="340"/>
        <w:bidi w:val="1"/>
      </w:pPr>
      <w:r>
        <w:rPr>
          <w:color w:val="136F73"/>
        </w:rPr>
        <w:t xml:space="preserve">● </w:t>
      </w:r>
      <w:r>
        <w:rPr>
          <w:rFonts w:ascii="Vazirmatn" w:hAnsi="Vazirmatn"/>
          <w:b/>
        </w:rPr>
        <w:t>Roux-en-Y gastric bypass</w:t>
      </w:r>
      <w:r>
        <w:rPr>
          <w:rFonts w:ascii="Vazirmatn" w:hAnsi="Vazirmatn"/>
        </w:rPr>
        <w:t xml:space="preserve"> — در </w:t>
      </w:r>
      <w:r>
        <w:rPr>
          <w:rFonts w:ascii="Vazirmatn" w:hAnsi="Vazirmatn"/>
          <w:b/>
        </w:rPr>
        <w:t>چاقی شدید</w:t>
      </w:r>
      <w:r>
        <w:rPr>
          <w:rFonts w:ascii="Vazirmatn" w:hAnsi="Vazirmatn"/>
        </w:rPr>
        <w:t xml:space="preserve"> (BMI ≥ ۳۵) با GERD (⚠️ </w:t>
      </w:r>
      <w:r>
        <w:rPr>
          <w:rFonts w:ascii="Vazirmatn" w:hAnsi="Vazirmatn"/>
          <w:b/>
        </w:rPr>
        <w:t>Sleeve gastrectomy GERD را بدتر می‌کند</w:t>
      </w:r>
      <w:r>
        <w:rPr>
          <w:rFonts w:ascii="Vazirmatn" w:hAnsi="Vazirmatn"/>
        </w:rPr>
        <w:t>).</w:t>
      </w:r>
    </w:p>
    <w:p>
      <w:pPr>
        <w:ind w:right="340"/>
        <w:bidi w:val="1"/>
      </w:pPr>
      <w:r>
        <w:rPr>
          <w:color w:val="136F73"/>
        </w:rPr>
        <w:t xml:space="preserve">● </w:t>
      </w:r>
      <w:r>
        <w:rPr>
          <w:rFonts w:ascii="Vazirmatn" w:hAnsi="Vazirmatn"/>
          <w:b/>
        </w:rPr>
        <w:t>TIF (Transoral incisionless fundoplication)</w:t>
      </w:r>
      <w:r>
        <w:rPr>
          <w:rFonts w:ascii="Vazirmatn" w:hAnsi="Vazirmatn"/>
        </w:rPr>
        <w:t xml:space="preserve"> — موارد منتخب.</w:t>
      </w:r>
    </w:p>
    <w:p>
      <w:pPr>
        <w:ind w:right="340"/>
        <w:bidi w:val="1"/>
      </w:pPr>
      <w:r>
        <w:rPr>
          <w:color w:val="136F73"/>
        </w:rPr>
        <w:t xml:space="preserve">● </w:t>
      </w:r>
      <w:r>
        <w:rPr>
          <w:rFonts w:ascii="Vazirmatn" w:hAnsi="Vazirmatn"/>
          <w:b/>
        </w:rPr>
        <w:t>تنگی پپتیک:</w:t>
      </w:r>
      <w:r>
        <w:rPr>
          <w:rFonts w:ascii="Vazirmatn" w:hAnsi="Vazirmatn"/>
        </w:rPr>
        <w:t xml:space="preserve"> </w:t>
      </w:r>
      <w:r>
        <w:rPr>
          <w:rFonts w:ascii="Vazirmatn" w:hAnsi="Vazirmatn"/>
          <w:b/>
        </w:rPr>
        <w:t>اتساع اندوسکوپیک</w:t>
      </w:r>
      <w:r>
        <w:rPr>
          <w:rFonts w:ascii="Vazirmatn" w:hAnsi="Vazirmatn"/>
        </w:rPr>
        <w:t xml:space="preserve"> + PPI.</w:t>
      </w:r>
    </w:p>
    <w:p>
      <w:pPr>
        <w:spacing w:before="280"/>
        <w:bidi w:val="1"/>
      </w:pPr>
      <w:r>
        <w:rPr>
          <w:rFonts w:ascii="Vazirmatn" w:hAnsi="Vazirmatn"/>
          <w:b/>
          <w:color w:val="0F2744"/>
          <w:sz w:val="29"/>
        </w:rPr>
        <w:t>🔹 ۱۱. Complications</w:t>
      </w:r>
    </w:p>
    <w:p>
      <w:pPr>
        <w:bidi w:val="1"/>
      </w:pPr>
      <w:r>
        <w:rPr>
          <w:rFonts w:ascii="Vazirmatn" w:hAnsi="Vazirmatn"/>
          <w:b/>
        </w:rPr>
        <w:t>ازوفاژیت اروزیو</w:t>
      </w:r>
      <w:r>
        <w:rPr>
          <w:rFonts w:ascii="Vazirmatn" w:hAnsi="Vazirmatn"/>
        </w:rPr>
        <w:t xml:space="preserve">، </w:t>
      </w:r>
      <w:r>
        <w:rPr>
          <w:rFonts w:ascii="Vazirmatn" w:hAnsi="Vazirmatn"/>
          <w:b/>
        </w:rPr>
        <w:t>تنگی پپتیک</w:t>
      </w:r>
      <w:r>
        <w:rPr>
          <w:rFonts w:ascii="Vazirmatn" w:hAnsi="Vazirmatn"/>
        </w:rPr>
        <w:t xml:space="preserve"> (دیسفاژی جامدات)، </w:t>
      </w:r>
      <w:r>
        <w:rPr>
          <w:rFonts w:ascii="Vazirmatn" w:hAnsi="Vazirmatn"/>
          <w:b/>
        </w:rPr>
        <w:t>خونریزی</w:t>
      </w:r>
      <w:r>
        <w:rPr>
          <w:rFonts w:ascii="Vazirmatn" w:hAnsi="Vazirmatn"/>
        </w:rPr>
        <w:t xml:space="preserve">، </w:t>
      </w:r>
      <w:r>
        <w:rPr>
          <w:rFonts w:ascii="Vazirmatn" w:hAnsi="Vazirmatn"/>
          <w:b/>
        </w:rPr>
        <w:t>Barrett's oesophagus</w:t>
      </w:r>
      <w:r>
        <w:rPr>
          <w:rFonts w:ascii="Vazirmatn" w:hAnsi="Vazirmatn"/>
        </w:rPr>
        <w:t xml:space="preserve"> (خطر </w:t>
      </w:r>
      <w:r>
        <w:rPr>
          <w:rFonts w:ascii="Vazirmatn" w:hAnsi="Vazirmatn"/>
          <w:b/>
        </w:rPr>
        <w:t>Adenocarcinoma</w:t>
      </w:r>
      <w:r>
        <w:rPr>
          <w:rFonts w:ascii="Vazirmatn" w:hAnsi="Vazirmatn"/>
        </w:rPr>
        <w:t xml:space="preserve"> حدود ۰.۱–۰.۳ فیصد در سال بدون دیسپلازی)، و اختلاطات خارج مری.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GERD </w:t>
      </w:r>
      <w:r>
        <w:rPr>
          <w:rFonts w:ascii="Vazirmatn" w:hAnsi="Vazirmatn"/>
          <w:b/>
        </w:rPr>
        <w:t>مزمن و راجعه</w:t>
      </w:r>
      <w:r>
        <w:rPr>
          <w:rFonts w:ascii="Vazirmatn" w:hAnsi="Vazirmatn"/>
        </w:rPr>
        <w:t xml:space="preserve"> است؛ اکثر مریضان با PPI کنترول می‌شوند.</w:t>
      </w:r>
    </w:p>
    <w:p>
      <w:pPr>
        <w:ind w:right="340"/>
        <w:bidi w:val="1"/>
      </w:pPr>
      <w:r>
        <w:rPr>
          <w:color w:val="136F73"/>
        </w:rPr>
        <w:t xml:space="preserve">● </w:t>
      </w:r>
      <w:r>
        <w:rPr>
          <w:rFonts w:ascii="Vazirmatn" w:hAnsi="Vazirmatn"/>
          <w:b/>
        </w:rPr>
        <w:t>Barrett بدون دیسپلازی:</w:t>
      </w:r>
      <w:r>
        <w:rPr>
          <w:rFonts w:ascii="Vazirmatn" w:hAnsi="Vazirmatn"/>
        </w:rPr>
        <w:t xml:space="preserve"> اندوسکوپی هر </w:t>
      </w:r>
      <w:r>
        <w:rPr>
          <w:rFonts w:ascii="Vazirmatn" w:hAnsi="Vazirmatn"/>
          <w:b/>
        </w:rPr>
        <w:t>۳–۵ سال</w:t>
      </w:r>
      <w:r>
        <w:rPr>
          <w:rFonts w:ascii="Vazirmatn" w:hAnsi="Vazirmatn"/>
        </w:rPr>
        <w:t xml:space="preserve"> (مطابق طول)؛ </w:t>
      </w:r>
      <w:r>
        <w:rPr>
          <w:rFonts w:ascii="Vazirmatn" w:hAnsi="Vazirmatn"/>
          <w:b/>
        </w:rPr>
        <w:t>Low-grade dysplasia</w:t>
      </w:r>
      <w:r>
        <w:rPr>
          <w:rFonts w:ascii="Vazirmatn" w:hAnsi="Vazirmatn"/>
        </w:rPr>
        <w:t xml:space="preserve"> ← </w:t>
      </w:r>
      <w:r>
        <w:rPr>
          <w:rFonts w:ascii="Vazirmatn" w:hAnsi="Vazirmatn"/>
          <w:b/>
        </w:rPr>
        <w:t>Endoscopic eradication (RFA)</w:t>
      </w:r>
      <w:r>
        <w:rPr>
          <w:rFonts w:ascii="Vazirmatn" w:hAnsi="Vazirmatn"/>
        </w:rPr>
        <w:t xml:space="preserve"> یا پیگیری ۱۲ ماهه؛ </w:t>
      </w:r>
      <w:r>
        <w:rPr>
          <w:rFonts w:ascii="Vazirmatn" w:hAnsi="Vazirmatn"/>
          <w:b/>
        </w:rPr>
        <w:t>High-grade dysplasia</w:t>
      </w:r>
      <w:r>
        <w:rPr>
          <w:rFonts w:ascii="Vazirmatn" w:hAnsi="Vazirmatn"/>
        </w:rPr>
        <w:t xml:space="preserve"> ← </w:t>
      </w:r>
      <w:r>
        <w:rPr>
          <w:rFonts w:ascii="Vazirmatn" w:hAnsi="Vazirmatn"/>
          <w:b/>
        </w:rPr>
        <w:t>Endoscopic resection + ablation</w:t>
      </w:r>
      <w:r>
        <w:rPr>
          <w:rFonts w:ascii="Vazirmatn" w:hAnsi="Vazirmatn"/>
        </w:rPr>
        <w:t xml:space="preserve"> (ACG 2022).</w:t>
      </w:r>
    </w:p>
    <w:p>
      <w:pPr>
        <w:ind w:right="340"/>
        <w:bidi w:val="1"/>
      </w:pPr>
      <w:r>
        <w:rPr>
          <w:color w:val="136F73"/>
        </w:rPr>
        <w:t xml:space="preserve">● </w:t>
      </w:r>
      <w:r>
        <w:rPr>
          <w:rFonts w:ascii="Vazirmatn" w:hAnsi="Vazirmatn"/>
          <w:b/>
        </w:rPr>
        <w:t>LA C/D:</w:t>
      </w:r>
      <w:r>
        <w:rPr>
          <w:rFonts w:ascii="Vazirmatn" w:hAnsi="Vazirmatn"/>
        </w:rPr>
        <w:t xml:space="preserve"> اندوسکوپی دوباره پس از ۸ هفته PPI برای تأیید بهبود و رد Barrett.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PPI پیش از صبحانه، نه پس از آن.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کاهش وزن + سر بستر بلند + ۳ ساعت پیش از خواب نخور.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دیسفاژی در GERD = اندوسکوپی.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Barrett = ۳ عامل خطر ← غربالگری.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Sleeve بدتر، Bypass بهتر.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دیسفاژی، کاهش وزن، خونریزی، کم‌خونی، استفراغ دوامدار</w:t>
      </w:r>
      <w:r>
        <w:rPr>
          <w:rFonts w:ascii="Vazirmatn" w:hAnsi="Vazirmatn"/>
        </w:rPr>
        <w:t xml:space="preserve"> ← اندوسکوپی.</w:t>
      </w:r>
    </w:p>
    <w:p>
      <w:pPr>
        <w:ind w:right="340"/>
        <w:bidi w:val="1"/>
      </w:pPr>
      <w:r>
        <w:rPr>
          <w:color w:val="136F73"/>
        </w:rPr>
        <w:t xml:space="preserve">● </w:t>
      </w:r>
      <w:r>
        <w:rPr>
          <w:rFonts w:ascii="Vazirmatn" w:hAnsi="Vazirmatn"/>
        </w:rPr>
        <w:t xml:space="preserve">⚠️ </w:t>
      </w:r>
      <w:r>
        <w:rPr>
          <w:rFonts w:ascii="Vazirmatn" w:hAnsi="Vazirmatn"/>
          <w:b/>
        </w:rPr>
        <w:t>«سوزش سینه» فعالیتی یا با تعرق</w:t>
      </w:r>
      <w:r>
        <w:rPr>
          <w:rFonts w:ascii="Vazirmatn" w:hAnsi="Vazirmatn"/>
        </w:rPr>
        <w:t xml:space="preserve"> ← ACS.</w:t>
      </w:r>
    </w:p>
    <w:p>
      <w:pPr>
        <w:ind w:right="340"/>
        <w:bidi w:val="1"/>
      </w:pPr>
      <w:r>
        <w:rPr>
          <w:color w:val="136F73"/>
        </w:rPr>
        <w:t xml:space="preserve">● </w:t>
      </w:r>
      <w:r>
        <w:rPr>
          <w:rFonts w:ascii="Vazirmatn" w:hAnsi="Vazirmatn"/>
        </w:rPr>
        <w:t xml:space="preserve">⚠️ </w:t>
      </w:r>
      <w:r>
        <w:rPr>
          <w:rFonts w:ascii="Vazirmatn" w:hAnsi="Vazirmatn"/>
          <w:b/>
        </w:rPr>
        <w:t>ناتوانی از بلع بزاق</w:t>
      </w:r>
      <w:r>
        <w:rPr>
          <w:rFonts w:ascii="Vazirmatn" w:hAnsi="Vazirmatn"/>
        </w:rPr>
        <w:t xml:space="preserve"> ← Food bolus ← اندوسکوپی عاجل.</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Chey WD,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وقایوی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سوء هاضمه: </w:t>
      </w:r>
      <w:r>
        <w:rPr>
          <w:rFonts w:ascii="Vazirmatn" w:hAnsi="Vazirmatn"/>
          <w:b/>
        </w:rPr>
        <w:t>ALARM + سن + NSAID</w:t>
      </w:r>
      <w:r>
        <w:rPr>
          <w:rFonts w:ascii="Vazirmatn" w:hAnsi="Vazirmatn"/>
        </w:rPr>
        <w:t xml:space="preserve"> را بپرس.</w:t>
      </w:r>
    </w:p>
    <w:p>
      <w:pPr>
        <w:ind w:right="340"/>
        <w:bidi w:val="1"/>
      </w:pPr>
      <w:r>
        <w:rPr>
          <w:b/>
          <w:color w:val="136F73"/>
        </w:rPr>
        <w:t xml:space="preserve">2. </w:t>
      </w:r>
      <w:r>
        <w:rPr>
          <w:rFonts w:ascii="Vazirmatn" w:hAnsi="Vazirmatn"/>
        </w:rPr>
        <w:t xml:space="preserve">هر تست H. pylori: </w:t>
      </w:r>
      <w:r>
        <w:rPr>
          <w:rFonts w:ascii="Vazirmatn" w:hAnsi="Vazirmatn"/>
          <w:b/>
        </w:rPr>
        <w:t>PPI ۲ هفته قطع</w:t>
      </w:r>
      <w:r>
        <w:rPr>
          <w:rFonts w:ascii="Vazirmatn" w:hAnsi="Vazirmatn"/>
        </w:rPr>
        <w:t xml:space="preserve"> — و </w:t>
      </w:r>
      <w:r>
        <w:rPr>
          <w:rFonts w:ascii="Vazirmatn" w:hAnsi="Vazirmatn"/>
          <w:b/>
        </w:rPr>
        <w:t>نه سیرولوژی</w:t>
      </w:r>
      <w:r>
        <w:rPr>
          <w:rFonts w:ascii="Vazirmatn" w:hAnsi="Vazirmatn"/>
        </w:rPr>
        <w:t>.</w:t>
      </w:r>
    </w:p>
    <w:p>
      <w:pPr>
        <w:ind w:right="340"/>
        <w:bidi w:val="1"/>
      </w:pPr>
      <w:r>
        <w:rPr>
          <w:b/>
          <w:color w:val="136F73"/>
        </w:rPr>
        <w:t xml:space="preserve">3. </w:t>
      </w:r>
      <w:r>
        <w:rPr>
          <w:rFonts w:ascii="Vazirmatn" w:hAnsi="Vazirmatn"/>
        </w:rPr>
        <w:t xml:space="preserve">هر ریشه‌کنی: </w:t>
      </w:r>
      <w:r>
        <w:rPr>
          <w:rFonts w:ascii="Vazirmatn" w:hAnsi="Vazirmatn"/>
          <w:b/>
        </w:rPr>
        <w:t>۱۴ روز Bismuth quadruple</w:t>
      </w:r>
      <w:r>
        <w:rPr>
          <w:rFonts w:ascii="Vazirmatn" w:hAnsi="Vazirmatn"/>
        </w:rPr>
        <w:t xml:space="preserve"> + </w:t>
      </w:r>
      <w:r>
        <w:rPr>
          <w:rFonts w:ascii="Vazirmatn" w:hAnsi="Vazirmatn"/>
          <w:b/>
        </w:rPr>
        <w:t>تأیید پس از ۴ هفته</w:t>
      </w:r>
      <w:r>
        <w:rPr>
          <w:rFonts w:ascii="Vazirmatn" w:hAnsi="Vazirmatn"/>
        </w:rPr>
        <w:t>.</w:t>
      </w:r>
    </w:p>
    <w:p>
      <w:pPr>
        <w:ind w:right="340"/>
        <w:bidi w:val="1"/>
      </w:pPr>
      <w:r>
        <w:rPr>
          <w:b/>
          <w:color w:val="136F73"/>
        </w:rPr>
        <w:t xml:space="preserve">4. </w:t>
      </w:r>
      <w:r>
        <w:rPr>
          <w:rFonts w:ascii="Vazirmatn" w:hAnsi="Vazirmatn"/>
        </w:rPr>
        <w:t xml:space="preserve">هر قرحهٔ معده: </w:t>
      </w:r>
      <w:r>
        <w:rPr>
          <w:rFonts w:ascii="Vazirmatn" w:hAnsi="Vazirmatn"/>
          <w:b/>
        </w:rPr>
        <w:t>بیوپسی + اندوسکوپی دوباره</w:t>
      </w:r>
      <w:r>
        <w:rPr>
          <w:rFonts w:ascii="Vazirmatn" w:hAnsi="Vazirmatn"/>
        </w:rPr>
        <w:t>.</w:t>
      </w:r>
    </w:p>
    <w:p>
      <w:pPr>
        <w:ind w:right="340"/>
        <w:bidi w:val="1"/>
      </w:pPr>
      <w:r>
        <w:rPr>
          <w:b/>
          <w:color w:val="136F73"/>
        </w:rPr>
        <w:t xml:space="preserve">5. </w:t>
      </w:r>
      <w:r>
        <w:rPr>
          <w:rFonts w:ascii="Vazirmatn" w:hAnsi="Vazirmatn"/>
        </w:rPr>
        <w:t xml:space="preserve">هر نسخهٔ PPI: </w:t>
      </w:r>
      <w:r>
        <w:rPr>
          <w:rFonts w:ascii="Vazirmatn" w:hAnsi="Vazirmatn"/>
          <w:b/>
        </w:rPr>
        <w:t>اندیکاسیون و مدت</w:t>
      </w:r>
      <w:r>
        <w:rPr>
          <w:rFonts w:ascii="Vazirmatn" w:hAnsi="Vazirmatn"/>
        </w:rPr>
        <w:t xml:space="preserve">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(Aspirin/DAPT)</w:t>
      </w:r>
      <w:r>
        <w:rPr>
          <w:rFonts w:ascii="Vazirmatn" w:hAnsi="Vazirmatn"/>
        </w:rPr>
        <w:t xml:space="preserve">، </w:t>
      </w:r>
      <w:r>
        <w:rPr>
          <w:rFonts w:ascii="Vazirmatn" w:hAnsi="Vazirmatn"/>
          <w:b/>
        </w:rPr>
        <w:t>فصل ۱۹ (Levofloxacin و Rifabutin در سل)</w:t>
      </w:r>
      <w:r>
        <w:rPr>
          <w:rFonts w:ascii="Vazirmatn" w:hAnsi="Vazirmatn"/>
        </w:rPr>
        <w:t xml:space="preserve">، </w:t>
      </w:r>
      <w:r>
        <w:rPr>
          <w:rFonts w:ascii="Vazirmatn" w:hAnsi="Vazirmatn"/>
          <w:b/>
        </w:rPr>
        <w:t>فصل ۲۳ (GERD و سرفه)</w:t>
      </w:r>
      <w:r>
        <w:rPr>
          <w:rFonts w:ascii="Vazirmatn" w:hAnsi="Vazirmatn"/>
        </w:rPr>
        <w:t xml:space="preserve">، </w:t>
      </w:r>
      <w:r>
        <w:rPr>
          <w:rFonts w:ascii="Vazirmatn" w:hAnsi="Vazirmatn"/>
          <w:b/>
        </w:rPr>
        <w:t>فصل ۲۴ (درد شرسوفی، ALARM)</w:t>
      </w:r>
      <w:r>
        <w:rPr>
          <w:rFonts w:ascii="Vazirmatn" w:hAnsi="Vazirmatn"/>
        </w:rPr>
        <w:t xml:space="preserve">، </w:t>
      </w:r>
      <w:r>
        <w:rPr>
          <w:rFonts w:ascii="Vazirmatn" w:hAnsi="Vazirmatn"/>
          <w:b/>
        </w:rPr>
        <w:t>فصل ۲۵ (قرحهٔ خونریزی‌دهنده)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۲۷ (بطن حاد — انثقاب)، ۲۸ (کولیک صفراوی)، ۲۹ (پانکراتیت)، ۳۵ (Functional dyspepsia و IBS)، و امراض خون (کمبود B12 و آهن).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رژیم خط اول H. pylori در منطقهٔ ما؟ ← </w:t>
      </w:r>
      <w:r>
        <w:rPr>
          <w:rFonts w:ascii="Vazirmatn" w:hAnsi="Vazirmatn"/>
          <w:i/>
        </w:rPr>
        <w:t>Bismuth quadruple ۱۴ روز.</w:t>
      </w:r>
    </w:p>
    <w:p>
      <w:pPr>
        <w:ind w:right="340"/>
        <w:bidi w:val="1"/>
      </w:pPr>
      <w:r>
        <w:rPr>
          <w:b/>
          <w:color w:val="136F73"/>
        </w:rPr>
        <w:t xml:space="preserve">2. </w:t>
      </w:r>
      <w:r>
        <w:rPr>
          <w:rFonts w:ascii="Vazirmatn" w:hAnsi="Vazirmatn"/>
        </w:rPr>
        <w:t xml:space="preserve">چرا سیرولوژی برای تأیید ریشه‌کنی نه؟ ← </w:t>
      </w:r>
      <w:r>
        <w:rPr>
          <w:rFonts w:ascii="Vazirmatn" w:hAnsi="Vazirmatn"/>
          <w:i/>
        </w:rPr>
        <w:t>انتی‌بادی تا ماه‌ها یا سال‌ها مثبت می‌ماند.</w:t>
      </w:r>
    </w:p>
    <w:p>
      <w:pPr>
        <w:ind w:right="340"/>
        <w:bidi w:val="1"/>
      </w:pPr>
      <w:r>
        <w:rPr>
          <w:b/>
          <w:color w:val="136F73"/>
        </w:rPr>
        <w:t xml:space="preserve">3. </w:t>
      </w:r>
      <w:r>
        <w:rPr>
          <w:rFonts w:ascii="Vazirmatn" w:hAnsi="Vazirmatn"/>
        </w:rPr>
        <w:t xml:space="preserve">تست UBT مریضی که Omeprazole می‌گیرد؟ ← </w:t>
      </w:r>
      <w:r>
        <w:rPr>
          <w:rFonts w:ascii="Vazirmatn" w:hAnsi="Vazirmatn"/>
          <w:i/>
        </w:rPr>
        <w:t>۲ هفته PPI را قطع کن.</w:t>
      </w:r>
    </w:p>
    <w:p>
      <w:pPr>
        <w:ind w:right="340"/>
        <w:bidi w:val="1"/>
      </w:pPr>
      <w:r>
        <w:rPr>
          <w:b/>
          <w:color w:val="136F73"/>
        </w:rPr>
        <w:t xml:space="preserve">4. </w:t>
      </w:r>
      <w:r>
        <w:rPr>
          <w:rFonts w:ascii="Vazirmatn" w:hAnsi="Vazirmatn"/>
        </w:rPr>
        <w:t xml:space="preserve">PPI چه وقت گرفته شود؟ ← </w:t>
      </w:r>
      <w:r>
        <w:rPr>
          <w:rFonts w:ascii="Vazirmatn" w:hAnsi="Vazirmatn"/>
          <w:i/>
        </w:rPr>
        <w:t>۳۰–۶۰ دقیقه پیش از صبحانه.</w:t>
      </w:r>
    </w:p>
    <w:p>
      <w:pPr>
        <w:ind w:right="340"/>
        <w:bidi w:val="1"/>
      </w:pPr>
      <w:r>
        <w:rPr>
          <w:b/>
          <w:color w:val="136F73"/>
        </w:rPr>
        <w:t xml:space="preserve">5. </w:t>
      </w:r>
      <w:r>
        <w:rPr>
          <w:rFonts w:ascii="Vazirmatn" w:hAnsi="Vazirmatn"/>
        </w:rPr>
        <w:t xml:space="preserve">چه جراحی چاقی GERD را بدتر می‌کند؟ ← </w:t>
      </w:r>
      <w:r>
        <w:rPr>
          <w:rFonts w:ascii="Vazirmatn" w:hAnsi="Vazirmatn"/>
          <w:i/>
        </w:rPr>
        <w:t>Sleeve gastrectomy.</w:t>
      </w:r>
    </w:p>
    <w:p>
      <w:pPr>
        <w:spacing w:before="0"/>
        <w:bidi w:val="1"/>
      </w:pPr>
      <w:r>
        <w:rPr>
          <w:rFonts w:ascii="Vazirmatn" w:hAnsi="Vazirmatn"/>
          <w:b/>
          <w:color w:val="136F73"/>
          <w:sz w:val="38"/>
        </w:rPr>
        <w:t>فصل ۲۷ — بطن حاد (Acute Abdomen)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p>
    <w:p>
      <w:pPr>
        <w:spacing w:before="280"/>
        <w:bidi w:val="1"/>
      </w:pPr>
      <w:r>
        <w:rPr>
          <w:rFonts w:ascii="Vazirmatn" w:hAnsi="Vazirmatn"/>
          <w:b/>
          <w:color w:val="0F2744"/>
          <w:sz w:val="29"/>
        </w:rPr>
        <w:t>🩺 مریض این فصل</w:t>
      </w:r>
    </w:p>
    <w:p>
      <w:pPr>
        <w:bidi w:val="1"/>
      </w:pPr>
      <w:r>
        <w:rPr>
          <w:rFonts w:ascii="Vazirmatn" w:hAnsi="Vazirmatn"/>
        </w:rPr>
        <w:t>ثمینه، ۲۶ ساله، از ۱۲ ساعت درد بطن دارد که اول دور ناف بود و حالا در قسمت تحتانی راست است. دلبدی و بی‌اشتهایی دارد. تب ۳۸.۲. عادت ماهوار او دو هفته تأخیر کرده است.</w:t>
      </w:r>
    </w:p>
    <w:p>
      <w:pPr>
        <w:bidi w:val="1"/>
      </w:pPr>
      <w:r>
        <w:rPr>
          <w:rFonts w:ascii="Vazirmatn" w:hAnsi="Vazirmatn"/>
        </w:rPr>
        <w:t>سؤال‌ها: اولین معاینه پیش از هر تصویر کدام است؟ چرا مسکن را تا رسیدن جراح به تعویق نیندازیم؟ و کدام تشخیص تفریقی کشنده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بطن حاد مانند </w:t>
      </w:r>
      <w:r>
        <w:rPr>
          <w:rFonts w:ascii="Vazirmatn" w:hAnsi="Vazirmatn"/>
          <w:b/>
        </w:rPr>
        <w:t>آژیر آتش‌سوزی در یک ساختمان بزرگ</w:t>
      </w:r>
      <w:r>
        <w:rPr>
          <w:rFonts w:ascii="Vazirmatn" w:hAnsi="Vazirmatn"/>
        </w:rPr>
        <w:t xml:space="preserve"> است. داکتر داخله </w:t>
      </w:r>
      <w:r>
        <w:rPr>
          <w:rFonts w:ascii="Vazirmatn" w:hAnsi="Vazirmatn"/>
          <w:b/>
        </w:rPr>
        <w:t>آتش‌نشان اول</w:t>
      </w:r>
      <w:r>
        <w:rPr>
          <w:rFonts w:ascii="Vazirmatn" w:hAnsi="Vazirmatn"/>
        </w:rPr>
        <w:t xml:space="preserve"> است: وظیفهٔ او (۱) </w:t>
      </w:r>
      <w:r>
        <w:rPr>
          <w:rFonts w:ascii="Vazirmatn" w:hAnsi="Vazirmatn"/>
          <w:b/>
        </w:rPr>
        <w:t>نجات جان</w:t>
      </w:r>
      <w:r>
        <w:rPr>
          <w:rFonts w:ascii="Vazirmatn" w:hAnsi="Vazirmatn"/>
        </w:rPr>
        <w:t xml:space="preserve"> (احیا)، (۲) </w:t>
      </w:r>
      <w:r>
        <w:rPr>
          <w:rFonts w:ascii="Vazirmatn" w:hAnsi="Vazirmatn"/>
          <w:b/>
        </w:rPr>
        <w:t>پیدا کردن اتاقی که آتش گرفته</w:t>
      </w:r>
      <w:r>
        <w:rPr>
          <w:rFonts w:ascii="Vazirmatn" w:hAnsi="Vazirmatn"/>
        </w:rPr>
        <w:t xml:space="preserve"> (تشخیص)، و (۳) </w:t>
      </w:r>
      <w:r>
        <w:rPr>
          <w:rFonts w:ascii="Vazirmatn" w:hAnsi="Vazirmatn"/>
          <w:b/>
        </w:rPr>
        <w:t>خبر کردن تیم تخصصی به موقع</w:t>
      </w:r>
      <w:r>
        <w:rPr>
          <w:rFonts w:ascii="Vazirmatn" w:hAnsi="Vazirmatn"/>
        </w:rPr>
        <w:t xml:space="preserve"> (جراح) است — نه اینکه منتظر بماند تا ساختمان کاملاً بسوزد.</w:t>
      </w:r>
    </w:p>
    <w:p>
      <w:pPr>
        <w:bidi w:val="1"/>
      </w:pPr>
      <w:r>
        <w:rPr>
          <w:rFonts w:ascii="Vazirmatn" w:hAnsi="Vazirmatn"/>
          <w:b/>
        </w:rPr>
        <w:t>سه نوع آتش:</w:t>
      </w:r>
    </w:p>
    <w:p>
      <w:pPr>
        <w:ind w:right="340"/>
        <w:bidi w:val="1"/>
      </w:pPr>
      <w:r>
        <w:rPr>
          <w:b/>
          <w:color w:val="136F73"/>
        </w:rPr>
        <w:t xml:space="preserve">1. </w:t>
      </w:r>
      <w:r>
        <w:rPr>
          <w:rFonts w:ascii="Vazirmatn" w:hAnsi="Vazirmatn"/>
          <w:b/>
        </w:rPr>
        <w:t>التهاب/انتان</w:t>
      </w:r>
      <w:r>
        <w:rPr>
          <w:rFonts w:ascii="Vazirmatn" w:hAnsi="Vazirmatn"/>
        </w:rPr>
        <w:t xml:space="preserve"> (آپاندیسیت، کولی‌سیستیت، دایورتیکولیت) ← آهسته، تب، درد موضعی.</w:t>
      </w:r>
    </w:p>
    <w:p>
      <w:pPr>
        <w:ind w:right="340"/>
        <w:bidi w:val="1"/>
      </w:pPr>
      <w:r>
        <w:rPr>
          <w:b/>
          <w:color w:val="136F73"/>
        </w:rPr>
        <w:t xml:space="preserve">2. </w:t>
      </w:r>
      <w:r>
        <w:rPr>
          <w:rFonts w:ascii="Vazirmatn" w:hAnsi="Vazirmatn"/>
          <w:b/>
        </w:rPr>
        <w:t>انسداد</w:t>
      </w:r>
      <w:r>
        <w:rPr>
          <w:rFonts w:ascii="Vazirmatn" w:hAnsi="Vazirmatn"/>
        </w:rPr>
        <w:t xml:space="preserve"> (روده، حالب، صفرا) ← </w:t>
      </w:r>
      <w:r>
        <w:rPr>
          <w:rFonts w:ascii="Vazirmatn" w:hAnsi="Vazirmatn"/>
          <w:b/>
        </w:rPr>
        <w:t>کولیک</w:t>
      </w:r>
      <w:r>
        <w:rPr>
          <w:rFonts w:ascii="Vazirmatn" w:hAnsi="Vazirmatn"/>
        </w:rPr>
        <w:t>، اتساع، استفراغ.</w:t>
      </w:r>
    </w:p>
    <w:p>
      <w:pPr>
        <w:ind w:right="340"/>
        <w:bidi w:val="1"/>
      </w:pPr>
      <w:r>
        <w:rPr>
          <w:b/>
          <w:color w:val="136F73"/>
        </w:rPr>
        <w:t xml:space="preserve">3. </w:t>
      </w:r>
      <w:r>
        <w:rPr>
          <w:rFonts w:ascii="Vazirmatn" w:hAnsi="Vazirmatn"/>
          <w:b/>
        </w:rPr>
        <w:t>فاجعهٔ عروقی یا انثقاب</w:t>
      </w:r>
      <w:r>
        <w:rPr>
          <w:rFonts w:ascii="Vazirmatn" w:hAnsi="Vazirmatn"/>
        </w:rPr>
        <w:t xml:space="preserve"> (AAA پاره‌شده، ایسکیمی مساریقی، انثقاب قرحه، حاملگی خارج رحم) ← </w:t>
      </w:r>
      <w:r>
        <w:rPr>
          <w:rFonts w:ascii="Vazirmatn" w:hAnsi="Vazirmatn"/>
          <w:b/>
        </w:rPr>
        <w:t>ناگهانی، شدید، شوک</w:t>
      </w:r>
      <w:r>
        <w:rPr>
          <w:rFonts w:ascii="Vazirmatn" w:hAnsi="Vazirmatn"/>
        </w:rPr>
        <w:t xml:space="preserve"> ← دقیقه‌ها مهم اند.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SOCRATES</w:t>
      </w:r>
      <w:r>
        <w:rPr>
          <w:rFonts w:ascii="Vazirmatn" w:hAnsi="Vazirmatn"/>
          <w:color w:val="0F2744"/>
        </w:rPr>
        <w:t xml:space="preserve">، </w:t>
      </w:r>
      <w:r>
        <w:rPr>
          <w:rFonts w:ascii="Vazirmatn" w:hAnsi="Vazirmatn"/>
          <w:b/>
          <w:color w:val="0F2744"/>
        </w:rPr>
        <w:t>جدول ۹ ناحیه‌ای</w:t>
      </w:r>
      <w:r>
        <w:rPr>
          <w:rFonts w:ascii="Vazirmatn" w:hAnsi="Vazirmatn"/>
          <w:color w:val="0F2744"/>
        </w:rPr>
        <w:t xml:space="preserve"> و </w:t>
      </w:r>
      <w:r>
        <w:rPr>
          <w:rFonts w:ascii="Vazirmatn" w:hAnsi="Vazirmatn"/>
          <w:b/>
          <w:color w:val="0F2744"/>
        </w:rPr>
        <w:t>علایم پریتونیت</w:t>
      </w:r>
      <w:r>
        <w:rPr>
          <w:rFonts w:ascii="Vazirmatn" w:hAnsi="Vazirmatn"/>
          <w:color w:val="0F2744"/>
        </w:rPr>
        <w:t xml:space="preserve"> را دیدی؛ در فصل ۲۵ </w:t>
      </w:r>
      <w:r>
        <w:rPr>
          <w:rFonts w:ascii="Vazirmatn" w:hAnsi="Vazirmatn"/>
          <w:b/>
          <w:color w:val="0F2744"/>
        </w:rPr>
        <w:t>شوک خونریزی‌دهنده</w:t>
      </w:r>
      <w:r>
        <w:rPr>
          <w:rFonts w:ascii="Vazirmatn" w:hAnsi="Vazirmatn"/>
          <w:color w:val="0F2744"/>
        </w:rPr>
        <w:t xml:space="preserve">؛ در فصل ۲۶ </w:t>
      </w:r>
      <w:r>
        <w:rPr>
          <w:rFonts w:ascii="Vazirmatn" w:hAnsi="Vazirmatn"/>
          <w:b/>
          <w:color w:val="0F2744"/>
        </w:rPr>
        <w:t>انثقاب قرحه</w:t>
      </w:r>
      <w:r>
        <w:rPr>
          <w:rFonts w:ascii="Vazirmatn" w:hAnsi="Vazirmatn"/>
          <w:color w:val="0F2744"/>
        </w:rPr>
        <w:t xml:space="preserve">؛ در فصل ۱۰ </w:t>
      </w:r>
      <w:r>
        <w:rPr>
          <w:rFonts w:ascii="Vazirmatn" w:hAnsi="Vazirmatn"/>
          <w:b/>
          <w:color w:val="0F2744"/>
        </w:rPr>
        <w:t>AF ← امبولی مساریقی</w:t>
      </w:r>
      <w:r>
        <w:rPr>
          <w:rFonts w:ascii="Vazirmatn" w:hAnsi="Vazirmatn"/>
          <w:color w:val="0F2744"/>
        </w:rPr>
        <w:t xml:space="preserve">؛ و در فصل ۱۳ </w:t>
      </w:r>
      <w:r>
        <w:rPr>
          <w:rFonts w:ascii="Vazirmatn" w:hAnsi="Vazirmatn"/>
          <w:b/>
          <w:color w:val="0F2744"/>
        </w:rPr>
        <w:t>AAA</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حاد بطن (کمتر از ۷ روز) + ABCDE + β-hCG + ECG + لاکتات + تصویربرداری (سونوگرافی/CT) ← «جراحی است یا نه؟» ← مسکن زود + NPO + مایع + انتی‌بیوتیک در صورت انتان + جراح زود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سه قاتل را اول رد کن: AAA، ایسکیمی مساریقی، حاملگی خارج رحم</w:t>
      </w:r>
      <w:r>
        <w:rPr>
          <w:rFonts w:ascii="Vazirmatn" w:hAnsi="Vazirmatn"/>
          <w:color w:val="0F2744"/>
        </w:rPr>
        <w:t xml:space="preserve"> — و دو «تقلیدکننده»: </w:t>
      </w:r>
      <w:r>
        <w:rPr>
          <w:rFonts w:ascii="Vazirmatn" w:hAnsi="Vazirmatn"/>
          <w:b/>
          <w:color w:val="0F2744"/>
        </w:rPr>
        <w:t>MI تحتانی</w:t>
      </w:r>
      <w:r>
        <w:rPr>
          <w:rFonts w:ascii="Vazirmatn" w:hAnsi="Vazirmatn"/>
          <w:color w:val="0F2744"/>
        </w:rPr>
        <w:t xml:space="preserve"> و </w:t>
      </w:r>
      <w:r>
        <w:rPr>
          <w:rFonts w:ascii="Vazirmatn" w:hAnsi="Vazirmatn"/>
          <w:b/>
          <w:color w:val="0F2744"/>
        </w:rPr>
        <w:t>DKA</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بطن حاد</w:t>
      </w:r>
      <w:r>
        <w:rPr>
          <w:rFonts w:ascii="Vazirmatn" w:hAnsi="Vazirmatn"/>
        </w:rPr>
        <w:t xml:space="preserve"> = درد </w:t>
      </w:r>
      <w:r>
        <w:rPr>
          <w:rFonts w:ascii="Vazirmatn" w:hAnsi="Vazirmatn"/>
          <w:b/>
        </w:rPr>
        <w:t>شدید بطن با شروع حاد</w:t>
      </w:r>
      <w:r>
        <w:rPr>
          <w:rFonts w:ascii="Vazirmatn" w:hAnsi="Vazirmatn"/>
        </w:rPr>
        <w:t xml:space="preserve"> (معمولاً کمتر از ۷ روز) که ممکن است </w:t>
      </w:r>
      <w:r>
        <w:rPr>
          <w:rFonts w:ascii="Vazirmatn" w:hAnsi="Vazirmatn"/>
          <w:b/>
        </w:rPr>
        <w:t>مداخلهٔ فوری (اکثراً جراحی)</w:t>
      </w:r>
      <w:r>
        <w:rPr>
          <w:rFonts w:ascii="Vazirmatn" w:hAnsi="Vazirmatn"/>
        </w:rPr>
        <w:t xml:space="preserve"> لازم داشته 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انسدادی</w:t>
            </w:r>
          </w:p>
        </w:tc>
        <w:tc>
          <w:tcPr>
            <w:tcW w:type="dxa" w:w="5156"/>
          </w:tcPr>
          <w:p>
            <w:pPr>
              <w:bidi w:val="1"/>
            </w:pPr>
            <w:r>
              <w:rPr>
                <w:sz w:val="18"/>
              </w:rPr>
            </w:r>
            <w:r>
              <w:rPr>
                <w:rFonts w:ascii="Vazirmatn" w:hAnsi="Vazirmatn"/>
                <w:b/>
                <w:sz w:val="18"/>
              </w:rPr>
              <w:t>انسداد روده باریک</w:t>
            </w:r>
            <w:r>
              <w:rPr>
                <w:rFonts w:ascii="Vazirmatn" w:hAnsi="Vazirmatn"/>
                <w:sz w:val="18"/>
              </w:rPr>
              <w:t xml:space="preserve"> (چسپندگی، </w:t>
            </w:r>
            <w:r>
              <w:rPr>
                <w:rFonts w:ascii="Vazirmatn" w:hAnsi="Vazirmatn"/>
                <w:b/>
                <w:sz w:val="18"/>
              </w:rPr>
              <w:t>فتق</w:t>
            </w:r>
            <w:r>
              <w:rPr>
                <w:rFonts w:ascii="Vazirmatn" w:hAnsi="Vazirmatn"/>
                <w:sz w:val="18"/>
              </w:rPr>
              <w:t xml:space="preserve">)، </w:t>
            </w:r>
            <w:r>
              <w:rPr>
                <w:rFonts w:ascii="Vazirmatn" w:hAnsi="Vazirmatn"/>
                <w:b/>
                <w:sz w:val="18"/>
              </w:rPr>
              <w:t>انسداد روده غلیظ</w:t>
            </w:r>
            <w:r>
              <w:rPr>
                <w:rFonts w:ascii="Vazirmatn" w:hAnsi="Vazirmatn"/>
                <w:sz w:val="18"/>
              </w:rPr>
              <w:t xml:space="preserve"> (سرطان، </w:t>
            </w:r>
            <w:r>
              <w:rPr>
                <w:rFonts w:ascii="Vazirmatn" w:hAnsi="Vazirmatn"/>
                <w:b/>
                <w:sz w:val="18"/>
              </w:rPr>
              <w:t>Volvulus سیگموئید</w:t>
            </w:r>
            <w:r>
              <w:rPr>
                <w:rFonts w:ascii="Vazirmatn" w:hAnsi="Vazirmatn"/>
                <w:sz w:val="18"/>
              </w:rPr>
              <w:t xml:space="preserve">)، کولیک صفراوی، </w:t>
            </w:r>
            <w:r>
              <w:rPr>
                <w:rFonts w:ascii="Vazirmatn" w:hAnsi="Vazirmatn"/>
                <w:b/>
                <w:sz w:val="18"/>
              </w:rPr>
              <w:t>کولیک حالب</w:t>
            </w:r>
          </w:p>
        </w:tc>
      </w:tr>
      <w:tr>
        <w:tc>
          <w:tcPr>
            <w:tcW w:type="dxa" w:w="5156"/>
          </w:tcPr>
          <w:p>
            <w:pPr>
              <w:bidi w:val="1"/>
            </w:pPr>
            <w:r>
              <w:rPr>
                <w:sz w:val="18"/>
              </w:rPr>
            </w:r>
            <w:r>
              <w:rPr>
                <w:rFonts w:ascii="Vazirmatn" w:hAnsi="Vazirmatn"/>
                <w:b/>
                <w:sz w:val="18"/>
              </w:rPr>
              <w:t>انثقاب</w:t>
            </w:r>
          </w:p>
        </w:tc>
        <w:tc>
          <w:tcPr>
            <w:tcW w:type="dxa" w:w="5156"/>
          </w:tcPr>
          <w:p>
            <w:pPr>
              <w:bidi w:val="1"/>
            </w:pPr>
            <w:r>
              <w:rPr>
                <w:sz w:val="18"/>
              </w:rPr>
            </w:r>
            <w:r>
              <w:rPr>
                <w:rFonts w:ascii="Vazirmatn" w:hAnsi="Vazirmatn"/>
                <w:b/>
                <w:sz w:val="18"/>
              </w:rPr>
              <w:t>قرحهٔ منثقب</w:t>
            </w:r>
            <w:r>
              <w:rPr>
                <w:rFonts w:ascii="Vazirmatn" w:hAnsi="Vazirmatn"/>
                <w:sz w:val="18"/>
              </w:rPr>
              <w:t xml:space="preserve">، دایورتیکول، </w:t>
            </w:r>
            <w:r>
              <w:rPr>
                <w:rFonts w:ascii="Vazirmatn" w:hAnsi="Vazirmatn"/>
                <w:b/>
                <w:sz w:val="18"/>
              </w:rPr>
              <w:t>انثقاب تیفوئیدی</w:t>
            </w:r>
            <w:r>
              <w:rPr>
                <w:rFonts w:ascii="Vazirmatn" w:hAnsi="Vazirmatn"/>
                <w:sz w:val="18"/>
              </w:rPr>
              <w:t>، سرطان، جسم خارجی، اختلاط طبی (اندوسکوپی)</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ایسکیمی حاد مساریقی</w:t>
            </w:r>
            <w:r>
              <w:rPr>
                <w:rFonts w:ascii="Vazirmatn" w:hAnsi="Vazirmatn"/>
                <w:sz w:val="18"/>
              </w:rPr>
              <w:t xml:space="preserve">، </w:t>
            </w:r>
            <w:r>
              <w:rPr>
                <w:rFonts w:ascii="Vazirmatn" w:hAnsi="Vazirmatn"/>
                <w:b/>
                <w:sz w:val="18"/>
              </w:rPr>
              <w:t>AAA پاره‌شده</w:t>
            </w:r>
            <w:r>
              <w:rPr>
                <w:rFonts w:ascii="Vazirmatn" w:hAnsi="Vazirmatn"/>
                <w:sz w:val="18"/>
              </w:rPr>
              <w:t xml:space="preserve">، </w:t>
            </w:r>
            <w:r>
              <w:rPr>
                <w:rFonts w:ascii="Vazirmatn" w:hAnsi="Vazirmatn"/>
                <w:b/>
                <w:sz w:val="18"/>
              </w:rPr>
              <w:t>پاره شدن طحال</w:t>
            </w:r>
            <w:r>
              <w:rPr>
                <w:rFonts w:ascii="Vazirmatn" w:hAnsi="Vazirmatn"/>
                <w:sz w:val="18"/>
              </w:rPr>
              <w:t>، کولیت ایسکیمیک</w:t>
            </w:r>
          </w:p>
        </w:tc>
      </w:tr>
      <w:tr>
        <w:tc>
          <w:tcPr>
            <w:tcW w:type="dxa" w:w="5156"/>
          </w:tcPr>
          <w:p>
            <w:pPr>
              <w:bidi w:val="1"/>
            </w:pPr>
            <w:r>
              <w:rPr>
                <w:sz w:val="18"/>
              </w:rPr>
            </w:r>
            <w:r>
              <w:rPr>
                <w:rFonts w:ascii="Vazirmatn" w:hAnsi="Vazirmatn"/>
                <w:b/>
                <w:sz w:val="18"/>
              </w:rPr>
              <w:t>نسایی</w:t>
            </w:r>
          </w:p>
        </w:tc>
        <w:tc>
          <w:tcPr>
            <w:tcW w:type="dxa" w:w="5156"/>
          </w:tcPr>
          <w:p>
            <w:pPr>
              <w:bidi w:val="1"/>
            </w:pPr>
            <w:r>
              <w:rPr>
                <w:sz w:val="18"/>
              </w:rPr>
            </w:r>
            <w:r>
              <w:rPr>
                <w:rFonts w:ascii="Vazirmatn" w:hAnsi="Vazirmatn"/>
                <w:sz w:val="18"/>
              </w:rPr>
              <w:t xml:space="preserve">⚠️ </w:t>
            </w:r>
            <w:r>
              <w:rPr>
                <w:rFonts w:ascii="Vazirmatn" w:hAnsi="Vazirmatn"/>
                <w:b/>
                <w:sz w:val="18"/>
              </w:rPr>
              <w:t>حاملگی خارج رحم پاره‌شده</w:t>
            </w:r>
            <w:r>
              <w:rPr>
                <w:rFonts w:ascii="Vazirmatn" w:hAnsi="Vazirmatn"/>
                <w:sz w:val="18"/>
              </w:rPr>
              <w:t xml:space="preserve">، </w:t>
            </w:r>
            <w:r>
              <w:rPr>
                <w:rFonts w:ascii="Vazirmatn" w:hAnsi="Vazirmatn"/>
                <w:b/>
                <w:sz w:val="18"/>
              </w:rPr>
              <w:t>Torsion تخمدان</w:t>
            </w:r>
            <w:r>
              <w:rPr>
                <w:rFonts w:ascii="Vazirmatn" w:hAnsi="Vazirmatn"/>
                <w:sz w:val="18"/>
              </w:rPr>
              <w:t>، پاره شدن کیست</w:t>
            </w:r>
          </w:p>
        </w:tc>
      </w:tr>
      <w:tr>
        <w:tc>
          <w:tcPr>
            <w:tcW w:type="dxa" w:w="5156"/>
          </w:tcPr>
          <w:p>
            <w:pPr>
              <w:bidi w:val="1"/>
            </w:pPr>
            <w:r>
              <w:rPr>
                <w:sz w:val="18"/>
              </w:rPr>
            </w:r>
            <w:r>
              <w:rPr>
                <w:rFonts w:ascii="Vazirmatn" w:hAnsi="Vazirmatn"/>
                <w:b/>
                <w:sz w:val="18"/>
              </w:rPr>
              <w:t>طبی (غیرجراحی)</w:t>
            </w:r>
          </w:p>
        </w:tc>
        <w:tc>
          <w:tcPr>
            <w:tcW w:type="dxa" w:w="5156"/>
          </w:tcPr>
          <w:p>
            <w:pPr>
              <w:bidi w:val="1"/>
            </w:pPr>
            <w:r>
              <w:rPr>
                <w:sz w:val="18"/>
              </w:rPr>
            </w:r>
            <w:r>
              <w:rPr>
                <w:rFonts w:ascii="Vazirmatn" w:hAnsi="Vazirmatn"/>
                <w:b/>
                <w:sz w:val="18"/>
              </w:rPr>
              <w:t>MI تحتانی</w:t>
            </w:r>
            <w:r>
              <w:rPr>
                <w:rFonts w:ascii="Vazirmatn" w:hAnsi="Vazirmatn"/>
                <w:sz w:val="18"/>
              </w:rPr>
              <w:t xml:space="preserve">، </w:t>
            </w:r>
            <w:r>
              <w:rPr>
                <w:rFonts w:ascii="Vazirmatn" w:hAnsi="Vazirmatn"/>
                <w:b/>
                <w:sz w:val="18"/>
              </w:rPr>
              <w:t>DKA</w:t>
            </w:r>
            <w:r>
              <w:rPr>
                <w:rFonts w:ascii="Vazirmatn" w:hAnsi="Vazirmatn"/>
                <w:sz w:val="18"/>
              </w:rPr>
              <w:t xml:space="preserve">، </w:t>
            </w:r>
            <w:r>
              <w:rPr>
                <w:rFonts w:ascii="Vazirmatn" w:hAnsi="Vazirmatn"/>
                <w:b/>
                <w:sz w:val="18"/>
              </w:rPr>
              <w:t>پنومونی قاعدهٔ ریه</w:t>
            </w:r>
            <w:r>
              <w:rPr>
                <w:rFonts w:ascii="Vazirmatn" w:hAnsi="Vazirmatn"/>
                <w:sz w:val="18"/>
              </w:rPr>
              <w:t xml:space="preserve">، پیلونفریت، </w:t>
            </w:r>
            <w:r>
              <w:rPr>
                <w:rFonts w:ascii="Vazirmatn" w:hAnsi="Vazirmatn"/>
                <w:b/>
                <w:sz w:val="18"/>
              </w:rPr>
              <w:t>هایپرکلسیمی</w:t>
            </w:r>
            <w:r>
              <w:rPr>
                <w:rFonts w:ascii="Vazirmatn" w:hAnsi="Vazirmatn"/>
                <w:sz w:val="18"/>
              </w:rPr>
              <w:t xml:space="preserve">، </w:t>
            </w:r>
            <w:r>
              <w:rPr>
                <w:rFonts w:ascii="Vazirmatn" w:hAnsi="Vazirmatn"/>
                <w:b/>
                <w:sz w:val="18"/>
              </w:rPr>
              <w:t>Addisonian crisis</w:t>
            </w:r>
            <w:r>
              <w:rPr>
                <w:rFonts w:ascii="Vazirmatn" w:hAnsi="Vazirmatn"/>
                <w:sz w:val="18"/>
              </w:rPr>
              <w:t xml:space="preserve">، </w:t>
            </w:r>
            <w:r>
              <w:rPr>
                <w:rFonts w:ascii="Vazirmatn" w:hAnsi="Vazirmatn"/>
                <w:b/>
                <w:sz w:val="18"/>
              </w:rPr>
              <w:t>Sickle cell crisis</w:t>
            </w:r>
            <w:r>
              <w:rPr>
                <w:rFonts w:ascii="Vazirmatn" w:hAnsi="Vazirmatn"/>
                <w:sz w:val="18"/>
              </w:rPr>
              <w:t xml:space="preserve">، </w:t>
            </w:r>
            <w:r>
              <w:rPr>
                <w:rFonts w:ascii="Vazirmatn" w:hAnsi="Vazirmatn"/>
                <w:b/>
                <w:sz w:val="18"/>
              </w:rPr>
              <w:t>پورفیری حاد</w:t>
            </w:r>
            <w:r>
              <w:rPr>
                <w:rFonts w:ascii="Vazirmatn" w:hAnsi="Vazirmatn"/>
                <w:sz w:val="18"/>
              </w:rPr>
              <w:t xml:space="preserve">، </w:t>
            </w:r>
            <w:r>
              <w:rPr>
                <w:rFonts w:ascii="Vazirmatn" w:hAnsi="Vazirmatn"/>
                <w:b/>
                <w:sz w:val="18"/>
              </w:rPr>
              <w:t>مسمومیت سرب</w:t>
            </w:r>
            <w:r>
              <w:rPr>
                <w:rFonts w:ascii="Vazirmatn" w:hAnsi="Vazirmatn"/>
                <w:sz w:val="18"/>
              </w:rPr>
              <w:t xml:space="preserve">، </w:t>
            </w:r>
            <w:r>
              <w:rPr>
                <w:rFonts w:ascii="Vazirmatn" w:hAnsi="Vazirmatn"/>
                <w:b/>
                <w:sz w:val="18"/>
              </w:rPr>
              <w:t>Familial Mediterranean fever</w:t>
            </w:r>
            <w:r>
              <w:rPr>
                <w:rFonts w:ascii="Vazirmatn" w:hAnsi="Vazirmatn"/>
                <w:sz w:val="18"/>
              </w:rPr>
              <w:t xml:space="preserve"> (در منطقهٔ ما)، </w:t>
            </w:r>
            <w:r>
              <w:rPr>
                <w:rFonts w:ascii="Vazirmatn" w:hAnsi="Vazirmatn"/>
                <w:b/>
                <w:sz w:val="18"/>
              </w:rPr>
              <w:t>Herpes zoster</w:t>
            </w:r>
            <w:r>
              <w:rPr>
                <w:rFonts w:ascii="Vazirmatn" w:hAnsi="Vazirmatn"/>
                <w:sz w:val="18"/>
              </w:rPr>
              <w:t xml:space="preserve"> (پیش از بثورات)، </w:t>
            </w:r>
            <w:r>
              <w:rPr>
                <w:rFonts w:ascii="Vazirmatn" w:hAnsi="Vazirmatn"/>
                <w:b/>
                <w:sz w:val="18"/>
              </w:rPr>
              <w:t>وقفهٔ Opioid</w:t>
            </w:r>
            <w:r>
              <w:rPr>
                <w:rFonts w:ascii="Vazirmatn" w:hAnsi="Vazirmatn"/>
                <w:sz w:val="18"/>
              </w:rPr>
              <w:t xml:space="preserve">، </w:t>
            </w:r>
            <w:r>
              <w:rPr>
                <w:rFonts w:ascii="Vazirmatn" w:hAnsi="Vazirmatn"/>
                <w:b/>
                <w:sz w:val="18"/>
              </w:rPr>
              <w:t>Henoch-Schönlein purpura</w:t>
            </w:r>
          </w:p>
        </w:tc>
      </w:tr>
    </w:tbl>
    <w:p>
      <w:pPr>
        <w:spacing w:before="280"/>
        <w:bidi w:val="1"/>
      </w:pPr>
      <w:r>
        <w:rPr>
          <w:rFonts w:ascii="Vazirmatn" w:hAnsi="Vazirmatn"/>
          <w:b/>
          <w:color w:val="0F2744"/>
          <w:sz w:val="29"/>
        </w:rPr>
        <w:t>🔹 ۳. Pathophysiology — Step-by-step</w:t>
      </w:r>
    </w:p>
    <w:p>
      <w:pPr>
        <w:bidi w:val="1"/>
      </w:pPr>
      <w:r>
        <w:rPr>
          <w:rFonts w:ascii="Vazirmatn" w:hAnsi="Vazirmatn"/>
          <w:b/>
        </w:rPr>
        <w:t>آپاندیسیت:</w:t>
      </w:r>
      <w:r>
        <w:rPr>
          <w:rFonts w:ascii="Vazirmatn" w:hAnsi="Vazirmatn"/>
        </w:rPr>
        <w:t xml:space="preserve"> انسداد لومن (</w:t>
      </w:r>
      <w:r>
        <w:rPr>
          <w:rFonts w:ascii="Vazirmatn" w:hAnsi="Vazirmatn"/>
          <w:b/>
        </w:rPr>
        <w:t>Faecolith</w:t>
      </w:r>
      <w:r>
        <w:rPr>
          <w:rFonts w:ascii="Vazirmatn" w:hAnsi="Vazirmatn"/>
        </w:rPr>
        <w:t xml:space="preserve">، هایپرپلازی لمفاوی) ← افزایش فشار + رشد باکتری ← التهاب دیوار (درد احشایی </w:t>
      </w:r>
      <w:r>
        <w:rPr>
          <w:rFonts w:ascii="Vazirmatn" w:hAnsi="Vazirmatn"/>
          <w:b/>
        </w:rPr>
        <w:t>اطراف ناف</w:t>
      </w:r>
      <w:r>
        <w:rPr>
          <w:rFonts w:ascii="Vazirmatn" w:hAnsi="Vazirmatn"/>
        </w:rPr>
        <w:t xml:space="preserve">) ← التهاب </w:t>
      </w:r>
      <w:r>
        <w:rPr>
          <w:rFonts w:ascii="Vazirmatn" w:hAnsi="Vazirmatn"/>
          <w:b/>
        </w:rPr>
        <w:t>پریتوان جداری</w:t>
      </w:r>
      <w:r>
        <w:rPr>
          <w:rFonts w:ascii="Vazirmatn" w:hAnsi="Vazirmatn"/>
        </w:rPr>
        <w:t xml:space="preserve"> (درد </w:t>
      </w:r>
      <w:r>
        <w:rPr>
          <w:rFonts w:ascii="Vazirmatn" w:hAnsi="Vazirmatn"/>
          <w:b/>
        </w:rPr>
        <w:t>RIF</w:t>
      </w:r>
      <w:r>
        <w:rPr>
          <w:rFonts w:ascii="Vazirmatn" w:hAnsi="Vazirmatn"/>
        </w:rPr>
        <w:t xml:space="preserve">) ← ایسکیمی و </w:t>
      </w:r>
      <w:r>
        <w:rPr>
          <w:rFonts w:ascii="Vazirmatn" w:hAnsi="Vazirmatn"/>
          <w:b/>
        </w:rPr>
        <w:t>گانگرن</w:t>
      </w:r>
      <w:r>
        <w:rPr>
          <w:rFonts w:ascii="Vazirmatn" w:hAnsi="Vazirmatn"/>
        </w:rPr>
        <w:t xml:space="preserve"> ← </w:t>
      </w:r>
      <w:r>
        <w:rPr>
          <w:rFonts w:ascii="Vazirmatn" w:hAnsi="Vazirmatn"/>
          <w:b/>
        </w:rPr>
        <w:t>انثقاب</w:t>
      </w:r>
      <w:r>
        <w:rPr>
          <w:rFonts w:ascii="Vazirmatn" w:hAnsi="Vazirmatn"/>
        </w:rPr>
        <w:t xml:space="preserve"> (معمولاً پس از ۲۴–۷۲ ساعت) ← </w:t>
      </w:r>
      <w:r>
        <w:rPr>
          <w:rFonts w:ascii="Vazirmatn" w:hAnsi="Vazirmatn"/>
          <w:b/>
        </w:rPr>
        <w:t>ابسه</w:t>
      </w:r>
      <w:r>
        <w:rPr>
          <w:rFonts w:ascii="Vazirmatn" w:hAnsi="Vazirmatn"/>
        </w:rPr>
        <w:t xml:space="preserve"> یا </w:t>
      </w:r>
      <w:r>
        <w:rPr>
          <w:rFonts w:ascii="Vazirmatn" w:hAnsi="Vazirmatn"/>
          <w:b/>
        </w:rPr>
        <w:t>پریتونیت منتشر</w:t>
      </w:r>
      <w:r>
        <w:rPr>
          <w:rFonts w:ascii="Vazirmatn" w:hAnsi="Vazirmatn"/>
        </w:rPr>
        <w:t>.</w:t>
      </w:r>
    </w:p>
    <w:p>
      <w:pPr>
        <w:bidi w:val="1"/>
      </w:pPr>
      <w:r>
        <w:rPr>
          <w:rFonts w:ascii="Vazirmatn" w:hAnsi="Vazirmatn"/>
          <w:b/>
        </w:rPr>
        <w:t>انسداد روده:</w:t>
      </w:r>
      <w:r>
        <w:rPr>
          <w:rFonts w:ascii="Vazirmatn" w:hAnsi="Vazirmatn"/>
        </w:rPr>
        <w:t xml:space="preserve"> انسداد ← تجمع گاز و مایع بالای محل ← </w:t>
      </w:r>
      <w:r>
        <w:rPr>
          <w:rFonts w:ascii="Vazirmatn" w:hAnsi="Vazirmatn"/>
          <w:b/>
        </w:rPr>
        <w:t>اتساع</w:t>
      </w:r>
      <w:r>
        <w:rPr>
          <w:rFonts w:ascii="Vazirmatn" w:hAnsi="Vazirmatn"/>
        </w:rPr>
        <w:t xml:space="preserve"> ← </w:t>
      </w:r>
      <w:r>
        <w:rPr>
          <w:rFonts w:ascii="Vazirmatn" w:hAnsi="Vazirmatn"/>
          <w:b/>
        </w:rPr>
        <w:t>استفراغ و از دست رفتن مایع به «فضای سوم»</w:t>
      </w:r>
      <w:r>
        <w:rPr>
          <w:rFonts w:ascii="Vazirmatn" w:hAnsi="Vazirmatn"/>
        </w:rPr>
        <w:t xml:space="preserve"> (دیهایدریشن، AKI، اختلال الکترولیت) ← فشار دیوار ↑ ← </w:t>
      </w:r>
      <w:r>
        <w:rPr>
          <w:rFonts w:ascii="Vazirmatn" w:hAnsi="Vazirmatn"/>
          <w:b/>
        </w:rPr>
        <w:t>اختناق (Strangulation)</w:t>
      </w:r>
      <w:r>
        <w:rPr>
          <w:rFonts w:ascii="Vazirmatn" w:hAnsi="Vazirmatn"/>
        </w:rPr>
        <w:t xml:space="preserve"> ← ایسکیمی ← </w:t>
      </w:r>
      <w:r>
        <w:rPr>
          <w:rFonts w:ascii="Vazirmatn" w:hAnsi="Vazirmatn"/>
          <w:b/>
        </w:rPr>
        <w:t>انثقاب و سپسیس</w:t>
      </w:r>
      <w:r>
        <w:rPr>
          <w:rFonts w:ascii="Vazirmatn" w:hAnsi="Vazirmatn"/>
        </w:rPr>
        <w:t xml:space="preserve">. ⚠️ </w:t>
      </w:r>
      <w:r>
        <w:rPr>
          <w:rFonts w:ascii="Vazirmatn" w:hAnsi="Vazirmatn"/>
          <w:b/>
        </w:rPr>
        <w:t>Closed-loop obstruction</w:t>
      </w:r>
      <w:r>
        <w:rPr>
          <w:rFonts w:ascii="Vazirmatn" w:hAnsi="Vazirmatn"/>
        </w:rPr>
        <w:t xml:space="preserve"> (Volvulus، فتق) ← اختناق </w:t>
      </w:r>
      <w:r>
        <w:rPr>
          <w:rFonts w:ascii="Vazirmatn" w:hAnsi="Vazirmatn"/>
          <w:b/>
        </w:rPr>
        <w:t>سریع</w:t>
      </w:r>
      <w:r>
        <w:rPr>
          <w:rFonts w:ascii="Vazirmatn" w:hAnsi="Vazirmatn"/>
        </w:rPr>
        <w:t>.</w:t>
      </w:r>
    </w:p>
    <w:p>
      <w:pPr>
        <w:bidi w:val="1"/>
      </w:pPr>
      <w:r>
        <w:rPr>
          <w:rFonts w:ascii="Vazirmatn" w:hAnsi="Vazirmatn"/>
          <w:b/>
        </w:rPr>
        <w:t>ایسکیمی حاد مساریقی:</w:t>
      </w:r>
    </w:p>
    <w:p>
      <w:pPr>
        <w:ind w:right="340"/>
        <w:bidi w:val="1"/>
      </w:pPr>
      <w:r>
        <w:rPr>
          <w:color w:val="136F73"/>
        </w:rPr>
        <w:t xml:space="preserve">● </w:t>
      </w:r>
      <w:r>
        <w:rPr>
          <w:rFonts w:ascii="Vazirmatn" w:hAnsi="Vazirmatn"/>
          <w:b/>
        </w:rPr>
        <w:t>امبولی</w:t>
      </w:r>
      <w:r>
        <w:rPr>
          <w:rFonts w:ascii="Vazirmatn" w:hAnsi="Vazirmatn"/>
        </w:rPr>
        <w:t xml:space="preserve"> (حدود ۵۰ فیصد — </w:t>
      </w:r>
      <w:r>
        <w:rPr>
          <w:rFonts w:ascii="Vazirmatn" w:hAnsi="Vazirmatn"/>
          <w:b/>
        </w:rPr>
        <w:t>AF</w:t>
      </w:r>
      <w:r>
        <w:rPr>
          <w:rFonts w:ascii="Vazirmatn" w:hAnsi="Vazirmatn"/>
        </w:rPr>
        <w:t xml:space="preserve">، MI اخیر، اندوکاردیت) به </w:t>
      </w:r>
      <w:r>
        <w:rPr>
          <w:rFonts w:ascii="Vazirmatn" w:hAnsi="Vazirmatn"/>
          <w:b/>
        </w:rPr>
        <w:t>SMA</w:t>
      </w:r>
      <w:r>
        <w:rPr>
          <w:rFonts w:ascii="Vazirmatn" w:hAnsi="Vazirmatn"/>
        </w:rPr>
        <w:t>.</w:t>
      </w:r>
    </w:p>
    <w:p>
      <w:pPr>
        <w:ind w:right="340"/>
        <w:bidi w:val="1"/>
      </w:pPr>
      <w:r>
        <w:rPr>
          <w:color w:val="136F73"/>
        </w:rPr>
        <w:t xml:space="preserve">● </w:t>
      </w:r>
      <w:r>
        <w:rPr>
          <w:rFonts w:ascii="Vazirmatn" w:hAnsi="Vazirmatn"/>
          <w:b/>
        </w:rPr>
        <w:t>ترومبوز شریانی</w:t>
      </w:r>
      <w:r>
        <w:rPr>
          <w:rFonts w:ascii="Vazirmatn" w:hAnsi="Vazirmatn"/>
        </w:rPr>
        <w:t xml:space="preserve"> (اتروسکلروز — اکثراً سابقهٔ </w:t>
      </w:r>
      <w:r>
        <w:rPr>
          <w:rFonts w:ascii="Vazirmatn" w:hAnsi="Vazirmatn"/>
          <w:b/>
        </w:rPr>
        <w:t>درد پس از غذا</w:t>
      </w:r>
      <w:r>
        <w:rPr>
          <w:rFonts w:ascii="Vazirmatn" w:hAnsi="Vazirmatn"/>
        </w:rPr>
        <w:t xml:space="preserve"> و کاهش وزن).</w:t>
      </w:r>
    </w:p>
    <w:p>
      <w:pPr>
        <w:ind w:right="340"/>
        <w:bidi w:val="1"/>
      </w:pPr>
      <w:r>
        <w:rPr>
          <w:color w:val="136F73"/>
        </w:rPr>
        <w:t xml:space="preserve">● </w:t>
      </w:r>
      <w:r>
        <w:rPr>
          <w:rFonts w:ascii="Vazirmatn" w:hAnsi="Vazirmatn"/>
          <w:b/>
        </w:rPr>
        <w:t>Non-occlusive (NOMI)</w:t>
      </w:r>
      <w:r>
        <w:rPr>
          <w:rFonts w:ascii="Vazirmatn" w:hAnsi="Vazirmatn"/>
        </w:rPr>
        <w:t xml:space="preserve"> (شوک، Vasopressor، </w:t>
      </w:r>
      <w:r>
        <w:rPr>
          <w:rFonts w:ascii="Vazirmatn" w:hAnsi="Vazirmatn"/>
          <w:b/>
        </w:rPr>
        <w:t>Digoxin</w:t>
      </w:r>
      <w:r>
        <w:rPr>
          <w:rFonts w:ascii="Vazirmatn" w:hAnsi="Vazirmatn"/>
        </w:rPr>
        <w:t>، دیالیز).</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(حالات فرط انعقاد).</w:t>
      </w:r>
    </w:p>
    <w:p>
      <w:pPr>
        <w:bidi w:val="1"/>
      </w:pPr>
      <w:r>
        <w:rPr>
          <w:rFonts w:ascii="Vazirmatn" w:hAnsi="Vazirmatn"/>
        </w:rPr>
        <w:t xml:space="preserve">← مخاط اولین لایه است که می‌میرد ← </w:t>
      </w:r>
      <w:r>
        <w:rPr>
          <w:rFonts w:ascii="Vazirmatn" w:hAnsi="Vazirmatn"/>
          <w:b/>
        </w:rPr>
        <w:t>درد شدید با معاینهٔ نرم</w:t>
      </w:r>
      <w:r>
        <w:rPr>
          <w:rFonts w:ascii="Vazirmatn" w:hAnsi="Vazirmatn"/>
        </w:rPr>
        <w:t xml:space="preserve"> (پریتوان هنوز درگیر نیست) ← </w:t>
      </w:r>
      <w:r>
        <w:rPr>
          <w:rFonts w:ascii="Vazirmatn" w:hAnsi="Vazirmatn"/>
          <w:b/>
        </w:rPr>
        <w:t>لاکتات ↑</w:t>
      </w:r>
      <w:r>
        <w:rPr>
          <w:rFonts w:ascii="Vazirmatn" w:hAnsi="Vazirmatn"/>
        </w:rPr>
        <w:t xml:space="preserve"> ← </w:t>
      </w:r>
      <w:r>
        <w:rPr>
          <w:rFonts w:ascii="Vazirmatn" w:hAnsi="Vazirmatn"/>
          <w:b/>
        </w:rPr>
        <w:t>نکروز تمام ضخامت، پریتونیت، و شوک</w:t>
      </w:r>
      <w:r>
        <w:rPr>
          <w:rFonts w:ascii="Vazirmatn" w:hAnsi="Vazirmatn"/>
        </w:rPr>
        <w:t xml:space="preserve"> (دیررس — مرگ‌ومیر ۵۰–۸۰ فیصد).</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سن:</w:t>
      </w:r>
      <w:r>
        <w:rPr>
          <w:rFonts w:ascii="Vazirmatn" w:hAnsi="Vazirmatn"/>
        </w:rPr>
        <w:t xml:space="preserve"> اطفال و جوانان ← آپاندیسیت، Intussusception (اطفال)؛ </w:t>
      </w:r>
      <w:r>
        <w:rPr>
          <w:rFonts w:ascii="Vazirmatn" w:hAnsi="Vazirmatn"/>
          <w:b/>
        </w:rPr>
        <w:t>مسن‌ها</w:t>
      </w:r>
      <w:r>
        <w:rPr>
          <w:rFonts w:ascii="Vazirmatn" w:hAnsi="Vazirmatn"/>
        </w:rPr>
        <w:t xml:space="preserve"> ← ایسکیمی، AAA، دایورتیکولیت، سرطان، Volvulus، و </w:t>
      </w:r>
      <w:r>
        <w:rPr>
          <w:rFonts w:ascii="Vazirmatn" w:hAnsi="Vazirmatn"/>
          <w:b/>
        </w:rPr>
        <w:t>تظاهر غیرمعمول</w:t>
      </w:r>
      <w:r>
        <w:rPr>
          <w:rFonts w:ascii="Vazirmatn" w:hAnsi="Vazirmatn"/>
        </w:rPr>
        <w:t xml:space="preserve"> (بدون تب و لکوسیتوز).</w:t>
      </w:r>
    </w:p>
    <w:p>
      <w:pPr>
        <w:ind w:right="340"/>
        <w:bidi w:val="1"/>
      </w:pPr>
      <w:r>
        <w:rPr>
          <w:color w:val="136F73"/>
        </w:rPr>
        <w:t xml:space="preserve">● </w:t>
      </w:r>
      <w:r>
        <w:rPr>
          <w:rFonts w:ascii="Vazirmatn" w:hAnsi="Vazirmatn"/>
          <w:b/>
        </w:rPr>
        <w:t>جراحی قبلی</w:t>
      </w:r>
      <w:r>
        <w:rPr>
          <w:rFonts w:ascii="Vazirmatn" w:hAnsi="Vazirmatn"/>
        </w:rPr>
        <w:t xml:space="preserve"> ← چسپندگی.</w:t>
      </w:r>
    </w:p>
    <w:p>
      <w:pPr>
        <w:ind w:right="340"/>
        <w:bidi w:val="1"/>
      </w:pPr>
      <w:r>
        <w:rPr>
          <w:color w:val="136F73"/>
        </w:rPr>
        <w:t xml:space="preserve">● </w:t>
      </w:r>
      <w:r>
        <w:rPr>
          <w:rFonts w:ascii="Vazirmatn" w:hAnsi="Vazirmatn"/>
          <w:b/>
        </w:rPr>
        <w:t>AF، اتروسکلروز</w:t>
      </w:r>
      <w:r>
        <w:rPr>
          <w:rFonts w:ascii="Vazirmatn" w:hAnsi="Vazirmatn"/>
        </w:rPr>
        <w:t xml:space="preserve"> ← ایسکیمی.</w:t>
      </w:r>
    </w:p>
    <w:p>
      <w:pPr>
        <w:ind w:right="340"/>
        <w:bidi w:val="1"/>
      </w:pPr>
      <w:r>
        <w:rPr>
          <w:color w:val="136F73"/>
        </w:rPr>
        <w:t xml:space="preserve">● </w:t>
      </w:r>
      <w:r>
        <w:rPr>
          <w:rFonts w:ascii="Vazirmatn" w:hAnsi="Vazirmatn"/>
          <w:b/>
        </w:rPr>
        <w:t>زن در سن باروری</w:t>
      </w:r>
      <w:r>
        <w:rPr>
          <w:rFonts w:ascii="Vazirmatn" w:hAnsi="Vazirmatn"/>
        </w:rPr>
        <w:t xml:space="preserve"> ← حاملگی خارج رحم، PID، Torsion.</w:t>
      </w:r>
    </w:p>
    <w:p>
      <w:pPr>
        <w:ind w:right="340"/>
        <w:bidi w:val="1"/>
      </w:pPr>
      <w:r>
        <w:rPr>
          <w:color w:val="136F73"/>
        </w:rPr>
        <w:t xml:space="preserve">● </w:t>
      </w:r>
      <w:r>
        <w:rPr>
          <w:rFonts w:ascii="Vazirmatn" w:hAnsi="Vazirmatn"/>
          <w:b/>
        </w:rPr>
        <w:t>رژیم پرفایبر، ارتفاع، سن بالا</w:t>
      </w:r>
      <w:r>
        <w:rPr>
          <w:rFonts w:ascii="Vazirmatn" w:hAnsi="Vazirmatn"/>
        </w:rPr>
        <w:t xml:space="preserve"> ← </w:t>
      </w:r>
      <w:r>
        <w:rPr>
          <w:rFonts w:ascii="Vazirmatn" w:hAnsi="Vazirmatn"/>
          <w:b/>
        </w:rPr>
        <w:t>Sigmoid volvulus</w:t>
      </w:r>
      <w:r>
        <w:rPr>
          <w:rFonts w:ascii="Vazirmatn" w:hAnsi="Vazirmatn"/>
        </w:rPr>
        <w:t xml:space="preserve"> («کمربند Volvulus» — افغانستان، ایران، هند، افریقا).</w:t>
      </w:r>
    </w:p>
    <w:p>
      <w:pPr>
        <w:ind w:right="340"/>
        <w:bidi w:val="1"/>
      </w:pPr>
      <w:r>
        <w:rPr>
          <w:color w:val="136F73"/>
        </w:rPr>
        <w:t xml:space="preserve">● </w:t>
      </w:r>
      <w:r>
        <w:rPr>
          <w:rFonts w:ascii="Vazirmatn" w:hAnsi="Vazirmatn"/>
          <w:b/>
        </w:rPr>
        <w:t>تیفوئید</w:t>
      </w:r>
      <w:r>
        <w:rPr>
          <w:rFonts w:ascii="Vazirmatn" w:hAnsi="Vazirmatn"/>
        </w:rPr>
        <w:t xml:space="preserve"> (آب ناسالم) ← انثقاب ایلیوم در هفتهٔ ۲–۳.</w:t>
      </w:r>
    </w:p>
    <w:p>
      <w:pPr>
        <w:ind w:right="340"/>
        <w:bidi w:val="1"/>
      </w:pPr>
      <w:r>
        <w:rPr>
          <w:color w:val="136F73"/>
        </w:rPr>
        <w:t xml:space="preserve">● </w:t>
      </w:r>
      <w:r>
        <w:rPr>
          <w:rFonts w:ascii="Vazirmatn" w:hAnsi="Vazirmatn"/>
          <w:b/>
        </w:rPr>
        <w:t>ایمونوسپرشن</w:t>
      </w:r>
      <w:r>
        <w:rPr>
          <w:rFonts w:ascii="Vazirmatn" w:hAnsi="Vazirmatn"/>
        </w:rPr>
        <w:t xml:space="preserve"> (ستیروئید، کیموتراپی) ← </w:t>
      </w:r>
      <w:r>
        <w:rPr>
          <w:rFonts w:ascii="Vazirmatn" w:hAnsi="Vazirmatn"/>
          <w:b/>
        </w:rPr>
        <w:t>علایم خاموش</w:t>
      </w:r>
      <w:r>
        <w:rPr>
          <w:rFonts w:ascii="Vazirmatn" w:hAnsi="Vazirmatn"/>
        </w:rPr>
        <w:t>.</w:t>
      </w:r>
    </w:p>
    <w:p>
      <w:pPr>
        <w:spacing w:before="280"/>
        <w:bidi w:val="1"/>
      </w:pPr>
      <w:r>
        <w:rPr>
          <w:rFonts w:ascii="Vazirmatn" w:hAnsi="Vazirmatn"/>
          <w:b/>
          <w:color w:val="0F2744"/>
          <w:sz w:val="29"/>
        </w:rPr>
        <w:t>🔹 ۵. Symptoms &amp; Signs — جدول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 کلیدی</w:t>
            </w:r>
          </w:p>
        </w:tc>
        <w:tc>
          <w:tcPr>
            <w:tcW w:type="dxa" w:w="3437"/>
            <w:shd w:val="clear" w:fill="136f73"/>
          </w:tcPr>
          <w:p>
            <w:pPr>
              <w:bidi w:val="1"/>
            </w:pPr>
            <w:r/>
            <w:r>
              <w:rPr>
                <w:b/>
                <w:color w:val="FFFFFF"/>
                <w:sz w:val="19"/>
              </w:rPr>
              <w:t>معاینه</w:t>
            </w:r>
          </w:p>
        </w:tc>
      </w:tr>
      <w:tr>
        <w:tc>
          <w:tcPr>
            <w:tcW w:type="dxa" w:w="3437"/>
          </w:tcPr>
          <w:p>
            <w:pPr>
              <w:bidi w:val="1"/>
            </w:pPr>
            <w:r>
              <w:rPr>
                <w:sz w:val="18"/>
              </w:rPr>
            </w:r>
            <w:r>
              <w:rPr>
                <w:rFonts w:ascii="Vazirmatn" w:hAnsi="Vazirmatn"/>
                <w:b/>
                <w:sz w:val="18"/>
              </w:rPr>
              <w:t>انسداد روده باریک</w:t>
            </w:r>
          </w:p>
        </w:tc>
        <w:tc>
          <w:tcPr>
            <w:tcW w:type="dxa" w:w="3437"/>
          </w:tcPr>
          <w:p>
            <w:pPr>
              <w:bidi w:val="1"/>
            </w:pPr>
            <w:r>
              <w:rPr>
                <w:sz w:val="18"/>
              </w:rPr>
            </w:r>
            <w:r>
              <w:rPr>
                <w:rFonts w:ascii="Vazirmatn" w:hAnsi="Vazirmatn"/>
                <w:b/>
                <w:sz w:val="18"/>
              </w:rPr>
              <w:t>کولیک مرکزی</w:t>
            </w:r>
            <w:r>
              <w:rPr>
                <w:rFonts w:ascii="Vazirmatn" w:hAnsi="Vazirmatn"/>
                <w:sz w:val="18"/>
              </w:rPr>
              <w:t xml:space="preserve">، </w:t>
            </w:r>
            <w:r>
              <w:rPr>
                <w:rFonts w:ascii="Vazirmatn" w:hAnsi="Vazirmatn"/>
                <w:b/>
                <w:sz w:val="18"/>
              </w:rPr>
              <w:t>استفراغ زودهنگام</w:t>
            </w:r>
            <w:r>
              <w:rPr>
                <w:rFonts w:ascii="Vazirmatn" w:hAnsi="Vazirmatn"/>
                <w:sz w:val="18"/>
              </w:rPr>
              <w:t xml:space="preserve"> (صفراوی)، اتساع کمتر، قبضیت دیررس</w:t>
            </w:r>
          </w:p>
        </w:tc>
        <w:tc>
          <w:tcPr>
            <w:tcW w:type="dxa" w:w="3437"/>
          </w:tcPr>
          <w:p>
            <w:pPr>
              <w:bidi w:val="1"/>
            </w:pPr>
            <w:r>
              <w:rPr>
                <w:sz w:val="18"/>
              </w:rPr>
            </w:r>
            <w:r>
              <w:rPr>
                <w:rFonts w:ascii="Vazirmatn" w:hAnsi="Vazirmatn"/>
                <w:sz w:val="18"/>
              </w:rPr>
              <w:t xml:space="preserve">ندبه، </w:t>
            </w:r>
            <w:r>
              <w:rPr>
                <w:rFonts w:ascii="Vazirmatn" w:hAnsi="Vazirmatn"/>
                <w:b/>
                <w:sz w:val="18"/>
              </w:rPr>
              <w:t>فتق</w:t>
            </w:r>
            <w:r>
              <w:rPr>
                <w:rFonts w:ascii="Vazirmatn" w:hAnsi="Vazirmatn"/>
                <w:sz w:val="18"/>
              </w:rPr>
              <w:t xml:space="preserve"> (!)، صداهای زنگ‌دار</w:t>
            </w:r>
          </w:p>
        </w:tc>
      </w:tr>
      <w:tr>
        <w:tc>
          <w:tcPr>
            <w:tcW w:type="dxa" w:w="3437"/>
          </w:tcPr>
          <w:p>
            <w:pPr>
              <w:bidi w:val="1"/>
            </w:pPr>
            <w:r>
              <w:rPr>
                <w:sz w:val="18"/>
              </w:rPr>
            </w:r>
            <w:r>
              <w:rPr>
                <w:rFonts w:ascii="Vazirmatn" w:hAnsi="Vazirmatn"/>
                <w:b/>
                <w:sz w:val="18"/>
              </w:rPr>
              <w:t>انسداد روده غلیظ</w:t>
            </w:r>
          </w:p>
        </w:tc>
        <w:tc>
          <w:tcPr>
            <w:tcW w:type="dxa" w:w="3437"/>
          </w:tcPr>
          <w:p>
            <w:pPr>
              <w:bidi w:val="1"/>
            </w:pPr>
            <w:r>
              <w:rPr>
                <w:sz w:val="18"/>
              </w:rPr>
            </w:r>
            <w:r>
              <w:rPr>
                <w:rFonts w:ascii="Vazirmatn" w:hAnsi="Vazirmatn"/>
                <w:sz w:val="18"/>
              </w:rPr>
              <w:t xml:space="preserve">اتساع زیاد، </w:t>
            </w:r>
            <w:r>
              <w:rPr>
                <w:rFonts w:ascii="Vazirmatn" w:hAnsi="Vazirmatn"/>
                <w:b/>
                <w:sz w:val="18"/>
              </w:rPr>
              <w:t>قبضیت مطلق زودهنگام</w:t>
            </w:r>
            <w:r>
              <w:rPr>
                <w:rFonts w:ascii="Vazirmatn" w:hAnsi="Vazirmatn"/>
                <w:sz w:val="18"/>
              </w:rPr>
              <w:t>، استفراغ دیررس (غایطه‌ای)</w:t>
            </w:r>
          </w:p>
        </w:tc>
        <w:tc>
          <w:tcPr>
            <w:tcW w:type="dxa" w:w="3437"/>
          </w:tcPr>
          <w:p>
            <w:pPr>
              <w:bidi w:val="1"/>
            </w:pPr>
            <w:r>
              <w:rPr>
                <w:sz w:val="18"/>
              </w:rPr>
            </w:r>
            <w:r>
              <w:rPr>
                <w:rFonts w:ascii="Vazirmatn" w:hAnsi="Vazirmatn"/>
                <w:sz w:val="18"/>
              </w:rPr>
              <w:t xml:space="preserve">اتساع؛ </w:t>
            </w:r>
            <w:r>
              <w:rPr>
                <w:rFonts w:ascii="Vazirmatn" w:hAnsi="Vazirmatn"/>
                <w:b/>
                <w:sz w:val="18"/>
              </w:rPr>
              <w:t>DRE</w:t>
            </w:r>
            <w:r>
              <w:rPr>
                <w:rFonts w:ascii="Vazirmatn" w:hAnsi="Vazirmatn"/>
                <w:sz w:val="18"/>
              </w:rPr>
              <w:t xml:space="preserve"> (رکتوم خالی)؛ کتله</w:t>
            </w:r>
          </w:p>
        </w:tc>
      </w:tr>
      <w:tr>
        <w:tc>
          <w:tcPr>
            <w:tcW w:type="dxa" w:w="3437"/>
          </w:tcPr>
          <w:p>
            <w:pPr>
              <w:bidi w:val="1"/>
            </w:pPr>
            <w:r>
              <w:rPr>
                <w:sz w:val="18"/>
              </w:rPr>
            </w:r>
            <w:r>
              <w:rPr>
                <w:rFonts w:ascii="Vazirmatn" w:hAnsi="Vazirmatn"/>
                <w:b/>
                <w:sz w:val="18"/>
              </w:rPr>
              <w:t>Sigmoid volvulus</w:t>
            </w:r>
          </w:p>
        </w:tc>
        <w:tc>
          <w:tcPr>
            <w:tcW w:type="dxa" w:w="3437"/>
          </w:tcPr>
          <w:p>
            <w:pPr>
              <w:bidi w:val="1"/>
            </w:pPr>
            <w:r>
              <w:rPr>
                <w:sz w:val="18"/>
              </w:rPr>
            </w:r>
            <w:r>
              <w:rPr>
                <w:rFonts w:ascii="Vazirmatn" w:hAnsi="Vazirmatn"/>
                <w:sz w:val="18"/>
              </w:rPr>
              <w:t xml:space="preserve">مسن، </w:t>
            </w:r>
            <w:r>
              <w:rPr>
                <w:rFonts w:ascii="Vazirmatn" w:hAnsi="Vazirmatn"/>
                <w:b/>
                <w:sz w:val="18"/>
              </w:rPr>
              <w:t>اتساع شدید ناگهانی</w:t>
            </w:r>
            <w:r>
              <w:rPr>
                <w:rFonts w:ascii="Vazirmatn" w:hAnsi="Vazirmatn"/>
                <w:sz w:val="18"/>
              </w:rPr>
              <w:t>، قبضیت</w:t>
            </w:r>
          </w:p>
        </w:tc>
        <w:tc>
          <w:tcPr>
            <w:tcW w:type="dxa" w:w="3437"/>
          </w:tcPr>
          <w:p>
            <w:pPr>
              <w:bidi w:val="1"/>
            </w:pPr>
            <w:r>
              <w:rPr>
                <w:sz w:val="18"/>
              </w:rPr>
            </w:r>
            <w:r>
              <w:rPr>
                <w:rFonts w:ascii="Vazirmatn" w:hAnsi="Vazirmatn"/>
                <w:sz w:val="18"/>
              </w:rPr>
              <w:t xml:space="preserve">بطن </w:t>
            </w:r>
            <w:r>
              <w:rPr>
                <w:rFonts w:ascii="Vazirmatn" w:hAnsi="Vazirmatn"/>
                <w:b/>
                <w:sz w:val="18"/>
              </w:rPr>
              <w:t>بسیار متسع و تمپانیک</w:t>
            </w:r>
          </w:p>
        </w:tc>
      </w:tr>
      <w:tr>
        <w:tc>
          <w:tcPr>
            <w:tcW w:type="dxa" w:w="3437"/>
          </w:tcPr>
          <w:p>
            <w:pPr>
              <w:bidi w:val="1"/>
            </w:pPr>
            <w:r>
              <w:rPr>
                <w:sz w:val="18"/>
              </w:rPr>
            </w:r>
            <w:r>
              <w:rPr>
                <w:rFonts w:ascii="Vazirmatn" w:hAnsi="Vazirmatn"/>
                <w:b/>
                <w:sz w:val="18"/>
              </w:rPr>
              <w:t>قرحهٔ منثقب</w:t>
            </w:r>
          </w:p>
        </w:tc>
        <w:tc>
          <w:tcPr>
            <w:tcW w:type="dxa" w:w="3437"/>
          </w:tcPr>
          <w:p>
            <w:pPr>
              <w:bidi w:val="1"/>
            </w:pPr>
            <w:r>
              <w:rPr>
                <w:sz w:val="18"/>
              </w:rPr>
            </w:r>
            <w:r>
              <w:rPr>
                <w:rFonts w:ascii="Vazirmatn" w:hAnsi="Vazirmatn"/>
                <w:b/>
                <w:sz w:val="18"/>
              </w:rPr>
              <w:t>درد ناگهانی شدید شرسوفی ← منتشر</w:t>
            </w:r>
            <w:r>
              <w:rPr>
                <w:rFonts w:ascii="Vazirmatn" w:hAnsi="Vazirmatn"/>
                <w:sz w:val="18"/>
              </w:rPr>
              <w:t>، درد شانه</w:t>
            </w:r>
          </w:p>
        </w:tc>
        <w:tc>
          <w:tcPr>
            <w:tcW w:type="dxa" w:w="3437"/>
          </w:tcPr>
          <w:p>
            <w:pPr>
              <w:bidi w:val="1"/>
            </w:pPr>
            <w:r>
              <w:rPr>
                <w:sz w:val="18"/>
              </w:rPr>
            </w:r>
            <w:r>
              <w:rPr>
                <w:rFonts w:ascii="Vazirmatn" w:hAnsi="Vazirmatn"/>
                <w:b/>
                <w:sz w:val="18"/>
              </w:rPr>
              <w:t>بطن تخته‌ای</w:t>
            </w:r>
            <w:r>
              <w:rPr>
                <w:rFonts w:ascii="Vazirmatn" w:hAnsi="Vazirmatn"/>
                <w:sz w:val="18"/>
              </w:rPr>
              <w:t>، بی‌حرکت، صداها خاموش</w:t>
            </w:r>
          </w:p>
        </w:tc>
      </w:tr>
      <w:tr>
        <w:tc>
          <w:tcPr>
            <w:tcW w:type="dxa" w:w="3437"/>
          </w:tcPr>
          <w:p>
            <w:pPr>
              <w:bidi w:val="1"/>
            </w:pPr>
            <w:r>
              <w:rPr>
                <w:sz w:val="18"/>
              </w:rPr>
            </w:r>
            <w:r>
              <w:rPr>
                <w:rFonts w:ascii="Vazirmatn" w:hAnsi="Vazirmatn"/>
                <w:b/>
                <w:sz w:val="18"/>
              </w:rPr>
              <w:t>ایسکیمی مساریقی</w:t>
            </w:r>
          </w:p>
        </w:tc>
        <w:tc>
          <w:tcPr>
            <w:tcW w:type="dxa" w:w="3437"/>
          </w:tcPr>
          <w:p>
            <w:pPr>
              <w:bidi w:val="1"/>
            </w:pPr>
            <w:r>
              <w:rPr>
                <w:sz w:val="18"/>
              </w:rPr>
            </w:r>
            <w:r>
              <w:rPr>
                <w:rFonts w:ascii="Vazirmatn" w:hAnsi="Vazirmatn"/>
                <w:b/>
                <w:sz w:val="18"/>
              </w:rPr>
              <w:t>درد شدید مبهم ناگهانی</w:t>
            </w:r>
            <w:r>
              <w:rPr>
                <w:rFonts w:ascii="Vazirmatn" w:hAnsi="Vazirmatn"/>
                <w:sz w:val="18"/>
              </w:rPr>
              <w:t>، اسهال (گاهی خونی)، استفراغ</w:t>
            </w:r>
          </w:p>
        </w:tc>
        <w:tc>
          <w:tcPr>
            <w:tcW w:type="dxa" w:w="3437"/>
          </w:tcPr>
          <w:p>
            <w:pPr>
              <w:bidi w:val="1"/>
            </w:pPr>
            <w:r>
              <w:rPr>
                <w:sz w:val="18"/>
              </w:rPr>
            </w:r>
            <w:r>
              <w:rPr>
                <w:rFonts w:ascii="Vazirmatn" w:hAnsi="Vazirmatn"/>
                <w:sz w:val="18"/>
              </w:rPr>
              <w:t xml:space="preserve">⚠️ </w:t>
            </w:r>
            <w:r>
              <w:rPr>
                <w:rFonts w:ascii="Vazirmatn" w:hAnsi="Vazirmatn"/>
                <w:b/>
                <w:sz w:val="18"/>
              </w:rPr>
              <w:t>معاینهٔ نسبتاً نرم</w:t>
            </w:r>
            <w:r>
              <w:rPr>
                <w:rFonts w:ascii="Vazirmatn" w:hAnsi="Vazirmatn"/>
                <w:sz w:val="18"/>
              </w:rPr>
              <w:t xml:space="preserve"> (اولیه)؛ </w:t>
            </w:r>
            <w:r>
              <w:rPr>
                <w:rFonts w:ascii="Vazirmatn" w:hAnsi="Vazirmatn"/>
                <w:b/>
                <w:sz w:val="18"/>
              </w:rPr>
              <w:t>AF</w:t>
            </w:r>
          </w:p>
        </w:tc>
      </w:tr>
      <w:tr>
        <w:tc>
          <w:tcPr>
            <w:tcW w:type="dxa" w:w="3437"/>
          </w:tcPr>
          <w:p>
            <w:pPr>
              <w:bidi w:val="1"/>
            </w:pPr>
            <w:r>
              <w:rPr>
                <w:sz w:val="18"/>
              </w:rPr>
            </w:r>
            <w:r>
              <w:rPr>
                <w:rFonts w:ascii="Vazirmatn" w:hAnsi="Vazirmatn"/>
                <w:b/>
                <w:sz w:val="18"/>
              </w:rPr>
              <w:t>AAA پاره‌شده</w:t>
            </w:r>
          </w:p>
        </w:tc>
        <w:tc>
          <w:tcPr>
            <w:tcW w:type="dxa" w:w="3437"/>
          </w:tcPr>
          <w:p>
            <w:pPr>
              <w:bidi w:val="1"/>
            </w:pPr>
            <w:r>
              <w:rPr>
                <w:sz w:val="18"/>
              </w:rPr>
            </w:r>
            <w:r>
              <w:rPr>
                <w:rFonts w:ascii="Vazirmatn" w:hAnsi="Vazirmatn"/>
                <w:sz w:val="18"/>
              </w:rPr>
              <w:t xml:space="preserve">درد </w:t>
            </w:r>
            <w:r>
              <w:rPr>
                <w:rFonts w:ascii="Vazirmatn" w:hAnsi="Vazirmatn"/>
                <w:b/>
                <w:sz w:val="18"/>
              </w:rPr>
              <w:t>بطن/کمر/پهلو</w:t>
            </w:r>
            <w:r>
              <w:rPr>
                <w:rFonts w:ascii="Vazirmatn" w:hAnsi="Vazirmatn"/>
                <w:sz w:val="18"/>
              </w:rPr>
              <w:t xml:space="preserve"> ناگهانی، سنکوپ</w:t>
            </w:r>
          </w:p>
        </w:tc>
        <w:tc>
          <w:tcPr>
            <w:tcW w:type="dxa" w:w="3437"/>
          </w:tcPr>
          <w:p>
            <w:pPr>
              <w:bidi w:val="1"/>
            </w:pPr>
            <w:r>
              <w:rPr>
                <w:sz w:val="18"/>
              </w:rPr>
            </w:r>
            <w:r>
              <w:rPr>
                <w:rFonts w:ascii="Vazirmatn" w:hAnsi="Vazirmatn"/>
                <w:b/>
                <w:sz w:val="18"/>
              </w:rPr>
              <w:t>کتلهٔ ضربان‌دار منبسط‌شونده</w:t>
            </w:r>
            <w:r>
              <w:rPr>
                <w:rFonts w:ascii="Vazirmatn" w:hAnsi="Vazirmatn"/>
                <w:sz w:val="18"/>
              </w:rPr>
              <w:t>، شوک، نبض‌های محیطی نابرابر</w:t>
            </w:r>
          </w:p>
        </w:tc>
      </w:tr>
      <w:tr>
        <w:tc>
          <w:tcPr>
            <w:tcW w:type="dxa" w:w="3437"/>
          </w:tcPr>
          <w:p>
            <w:pPr>
              <w:bidi w:val="1"/>
            </w:pPr>
            <w:r>
              <w:rPr>
                <w:sz w:val="18"/>
              </w:rPr>
            </w:r>
            <w:r>
              <w:rPr>
                <w:rFonts w:ascii="Vazirmatn" w:hAnsi="Vazirmatn"/>
                <w:b/>
                <w:sz w:val="18"/>
              </w:rPr>
              <w:t>دایورتیکولیت</w:t>
            </w:r>
          </w:p>
        </w:tc>
        <w:tc>
          <w:tcPr>
            <w:tcW w:type="dxa" w:w="3437"/>
          </w:tcPr>
          <w:p>
            <w:pPr>
              <w:bidi w:val="1"/>
            </w:pPr>
            <w:r>
              <w:rPr>
                <w:sz w:val="18"/>
              </w:rPr>
            </w:r>
            <w:r>
              <w:rPr>
                <w:rFonts w:ascii="Vazirmatn" w:hAnsi="Vazirmatn"/>
                <w:sz w:val="18"/>
              </w:rPr>
              <w:t xml:space="preserve">درد </w:t>
            </w:r>
            <w:r>
              <w:rPr>
                <w:rFonts w:ascii="Vazirmatn" w:hAnsi="Vazirmatn"/>
                <w:b/>
                <w:sz w:val="18"/>
              </w:rPr>
              <w:t>LIF</w:t>
            </w:r>
            <w:r>
              <w:rPr>
                <w:rFonts w:ascii="Vazirmatn" w:hAnsi="Vazirmatn"/>
                <w:sz w:val="18"/>
              </w:rPr>
              <w:t>، تب، تغییر اجابت</w:t>
            </w:r>
          </w:p>
        </w:tc>
        <w:tc>
          <w:tcPr>
            <w:tcW w:type="dxa" w:w="3437"/>
          </w:tcPr>
          <w:p>
            <w:pPr>
              <w:bidi w:val="1"/>
            </w:pPr>
            <w:r>
              <w:rPr>
                <w:sz w:val="18"/>
              </w:rPr>
            </w:r>
            <w:r>
              <w:rPr>
                <w:rFonts w:ascii="Vazirmatn" w:hAnsi="Vazirmatn"/>
                <w:sz w:val="18"/>
              </w:rPr>
              <w:t>حساسیت LIF ± کتله</w:t>
            </w:r>
          </w:p>
        </w:tc>
      </w:tr>
      <w:tr>
        <w:tc>
          <w:tcPr>
            <w:tcW w:type="dxa" w:w="3437"/>
          </w:tcPr>
          <w:p>
            <w:pPr>
              <w:bidi w:val="1"/>
            </w:pPr>
            <w:r>
              <w:rPr>
                <w:sz w:val="18"/>
              </w:rPr>
            </w:r>
            <w:r>
              <w:rPr>
                <w:rFonts w:ascii="Vazirmatn" w:hAnsi="Vazirmatn"/>
                <w:b/>
                <w:sz w:val="18"/>
              </w:rPr>
              <w:t>حاملگی خارج رحم</w:t>
            </w:r>
          </w:p>
        </w:tc>
        <w:tc>
          <w:tcPr>
            <w:tcW w:type="dxa" w:w="3437"/>
          </w:tcPr>
          <w:p>
            <w:pPr>
              <w:bidi w:val="1"/>
            </w:pPr>
            <w:r>
              <w:rPr>
                <w:sz w:val="18"/>
              </w:rPr>
            </w:r>
            <w:r>
              <w:rPr>
                <w:rFonts w:ascii="Vazirmatn" w:hAnsi="Vazirmatn"/>
                <w:sz w:val="18"/>
              </w:rPr>
              <w:t xml:space="preserve">تأخیر قاعدگی، خونریزی مهبلی، درد لگن، </w:t>
            </w:r>
            <w:r>
              <w:rPr>
                <w:rFonts w:ascii="Vazirmatn" w:hAnsi="Vazirmatn"/>
                <w:b/>
                <w:sz w:val="18"/>
              </w:rPr>
              <w:t>سنکوپ</w:t>
            </w:r>
            <w:r>
              <w:rPr>
                <w:rFonts w:ascii="Vazirmatn" w:hAnsi="Vazirmatn"/>
                <w:sz w:val="18"/>
              </w:rPr>
              <w:t>، درد شانه</w:t>
            </w:r>
          </w:p>
        </w:tc>
        <w:tc>
          <w:tcPr>
            <w:tcW w:type="dxa" w:w="3437"/>
          </w:tcPr>
          <w:p>
            <w:pPr>
              <w:bidi w:val="1"/>
            </w:pPr>
            <w:r>
              <w:rPr>
                <w:sz w:val="18"/>
              </w:rPr>
            </w:r>
            <w:r>
              <w:rPr>
                <w:rFonts w:ascii="Vazirmatn" w:hAnsi="Vazirmatn"/>
                <w:sz w:val="18"/>
              </w:rPr>
              <w:t xml:space="preserve">حساسیت لگن، </w:t>
            </w:r>
            <w:r>
              <w:rPr>
                <w:rFonts w:ascii="Vazirmatn" w:hAnsi="Vazirmatn"/>
                <w:b/>
                <w:sz w:val="18"/>
              </w:rPr>
              <w:t>شوک</w:t>
            </w:r>
            <w:r>
              <w:rPr>
                <w:rFonts w:ascii="Vazirmatn" w:hAnsi="Vazirmatn"/>
                <w:sz w:val="18"/>
              </w:rPr>
              <w:t xml:space="preserve"> (پاره‌شده)</w:t>
            </w:r>
          </w:p>
        </w:tc>
      </w:tr>
      <w:tr>
        <w:tc>
          <w:tcPr>
            <w:tcW w:type="dxa" w:w="3437"/>
          </w:tcPr>
          <w:p>
            <w:pPr>
              <w:bidi w:val="1"/>
            </w:pPr>
            <w:r>
              <w:rPr>
                <w:sz w:val="18"/>
              </w:rPr>
            </w:r>
            <w:r>
              <w:rPr>
                <w:rFonts w:ascii="Vazirmatn" w:hAnsi="Vazirmatn"/>
                <w:b/>
                <w:sz w:val="18"/>
              </w:rPr>
              <w:t>کولیک حالب</w:t>
            </w:r>
          </w:p>
        </w:tc>
        <w:tc>
          <w:tcPr>
            <w:tcW w:type="dxa" w:w="3437"/>
          </w:tcPr>
          <w:p>
            <w:pPr>
              <w:bidi w:val="1"/>
            </w:pPr>
            <w:r>
              <w:rPr>
                <w:sz w:val="18"/>
              </w:rPr>
            </w:r>
            <w:r>
              <w:rPr>
                <w:rFonts w:ascii="Vazirmatn" w:hAnsi="Vazirmatn"/>
                <w:sz w:val="18"/>
              </w:rPr>
              <w:t xml:space="preserve">درد </w:t>
            </w:r>
            <w:r>
              <w:rPr>
                <w:rFonts w:ascii="Vazirmatn" w:hAnsi="Vazirmatn"/>
                <w:b/>
                <w:sz w:val="18"/>
              </w:rPr>
              <w:t>پهلو ← کشاله</w:t>
            </w:r>
            <w:r>
              <w:rPr>
                <w:rFonts w:ascii="Vazirmatn" w:hAnsi="Vazirmatn"/>
                <w:sz w:val="18"/>
              </w:rPr>
              <w:t xml:space="preserve">، </w:t>
            </w:r>
            <w:r>
              <w:rPr>
                <w:rFonts w:ascii="Vazirmatn" w:hAnsi="Vazirmatn"/>
                <w:b/>
                <w:sz w:val="18"/>
              </w:rPr>
              <w:t>ناآرام</w:t>
            </w:r>
            <w:r>
              <w:rPr>
                <w:rFonts w:ascii="Vazirmatn" w:hAnsi="Vazirmatn"/>
                <w:sz w:val="18"/>
              </w:rPr>
              <w:t>، هماچوریا</w:t>
            </w:r>
          </w:p>
        </w:tc>
        <w:tc>
          <w:tcPr>
            <w:tcW w:type="dxa" w:w="3437"/>
          </w:tcPr>
          <w:p>
            <w:pPr>
              <w:bidi w:val="1"/>
            </w:pPr>
            <w:r>
              <w:rPr>
                <w:sz w:val="18"/>
              </w:rPr>
            </w:r>
            <w:r>
              <w:rPr>
                <w:rFonts w:ascii="Vazirmatn" w:hAnsi="Vazirmatn"/>
                <w:sz w:val="18"/>
              </w:rPr>
              <w:t>حساسیت زاویهٔ کاستوورتبرال</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ABCDE؛ حیاتی‌ها</w:t>
      </w:r>
      <w:r>
        <w:rPr>
          <w:rFonts w:ascii="Vazirmatn" w:hAnsi="Vazirmatn"/>
        </w:rPr>
        <w:t xml:space="preserve"> (تب، نبض، BP، تعداد تنفس، SpO₂، شعور) — </w:t>
      </w:r>
      <w:r>
        <w:rPr>
          <w:rFonts w:ascii="Vazirmatn" w:hAnsi="Vazirmatn"/>
          <w:b/>
        </w:rPr>
        <w:t>qSOFA/NEWS2</w:t>
      </w:r>
      <w:r>
        <w:rPr>
          <w:rFonts w:ascii="Vazirmatn" w:hAnsi="Vazirmatn"/>
        </w:rPr>
        <w:t>.</w:t>
      </w:r>
    </w:p>
    <w:p>
      <w:pPr>
        <w:ind w:right="340"/>
        <w:bidi w:val="1"/>
      </w:pPr>
      <w:r>
        <w:rPr>
          <w:color w:val="136F73"/>
        </w:rPr>
        <w:t xml:space="preserve">● </w:t>
      </w:r>
      <w:r>
        <w:rPr>
          <w:rFonts w:ascii="Vazirmatn" w:hAnsi="Vazirmatn"/>
          <w:b/>
        </w:rPr>
        <w:t>مریض را نگاه کن:</w:t>
      </w:r>
      <w:r>
        <w:rPr>
          <w:rFonts w:ascii="Vazirmatn" w:hAnsi="Vazirmatn"/>
        </w:rPr>
        <w:t xml:space="preserve"> بی‌حرکت (پریتونیت) در برابر ناآرام (کولیک).</w:t>
      </w:r>
    </w:p>
    <w:p>
      <w:pPr>
        <w:ind w:right="340"/>
        <w:bidi w:val="1"/>
      </w:pPr>
      <w:r>
        <w:rPr>
          <w:color w:val="136F73"/>
        </w:rPr>
        <w:t xml:space="preserve">● </w:t>
      </w:r>
      <w:r>
        <w:rPr>
          <w:rFonts w:ascii="Vazirmatn" w:hAnsi="Vazirmatn"/>
          <w:b/>
        </w:rPr>
        <w:t>معاینهٔ کامل بطن</w:t>
      </w:r>
      <w:r>
        <w:rPr>
          <w:rFonts w:ascii="Vazirmatn" w:hAnsi="Vazirmatn"/>
        </w:rPr>
        <w:t xml:space="preserve"> (فصل ۲۴): </w:t>
      </w:r>
      <w:r>
        <w:rPr>
          <w:rFonts w:ascii="Vazirmatn" w:hAnsi="Vazirmatn"/>
          <w:b/>
        </w:rPr>
        <w:t>فتق‌ها، DRE، دستگاه تناسلی، نبض‌های فمورال</w:t>
      </w:r>
      <w:r>
        <w:rPr>
          <w:rFonts w:ascii="Vazirmatn" w:hAnsi="Vazirmatn"/>
        </w:rPr>
        <w:t>.</w:t>
      </w:r>
    </w:p>
    <w:p>
      <w:pPr>
        <w:ind w:right="340"/>
        <w:bidi w:val="1"/>
      </w:pPr>
      <w:r>
        <w:rPr>
          <w:color w:val="136F73"/>
        </w:rPr>
        <w:t xml:space="preserve">● </w:t>
      </w:r>
      <w:r>
        <w:rPr>
          <w:rFonts w:ascii="Vazirmatn" w:hAnsi="Vazirmatn"/>
          <w:b/>
        </w:rPr>
        <w:t>سینه</w:t>
      </w:r>
      <w:r>
        <w:rPr>
          <w:rFonts w:ascii="Vazirmatn" w:hAnsi="Vazirmatn"/>
        </w:rPr>
        <w:t xml:space="preserve"> (پنومونی)، </w:t>
      </w:r>
      <w:r>
        <w:rPr>
          <w:rFonts w:ascii="Vazirmatn" w:hAnsi="Vazirmatn"/>
          <w:b/>
        </w:rPr>
        <w:t>ECG</w:t>
      </w:r>
      <w:r>
        <w:rPr>
          <w:rFonts w:ascii="Vazirmatn" w:hAnsi="Vazirmatn"/>
        </w:rPr>
        <w:t xml:space="preserve"> (MI)، </w:t>
      </w:r>
      <w:r>
        <w:rPr>
          <w:rFonts w:ascii="Vazirmatn" w:hAnsi="Vazirmatn"/>
          <w:b/>
        </w:rPr>
        <w:t>گلوکوز و کیتون</w:t>
      </w:r>
      <w:r>
        <w:rPr>
          <w:rFonts w:ascii="Vazirmatn" w:hAnsi="Vazirmatn"/>
        </w:rPr>
        <w:t xml:space="preserve"> (DKA)، </w:t>
      </w:r>
      <w:r>
        <w:rPr>
          <w:rFonts w:ascii="Vazirmatn" w:hAnsi="Vazirmatn"/>
          <w:b/>
        </w:rPr>
        <w:t>جلد</w:t>
      </w:r>
      <w:r>
        <w:rPr>
          <w:rFonts w:ascii="Vazirmatn" w:hAnsi="Vazirmatn"/>
        </w:rPr>
        <w:t xml:space="preserve"> (Zoster، Purpura).</w:t>
      </w:r>
    </w:p>
    <w:p>
      <w:pPr>
        <w:ind w:right="340"/>
        <w:bidi w:val="1"/>
      </w:pPr>
      <w:r>
        <w:rPr>
          <w:color w:val="136F73"/>
        </w:rPr>
        <w:t xml:space="preserve">● </w:t>
      </w:r>
      <w:r>
        <w:rPr>
          <w:rFonts w:ascii="Vazirmatn" w:hAnsi="Vazirmatn"/>
        </w:rPr>
        <w:t xml:space="preserve">⚠️ </w:t>
      </w:r>
      <w:r>
        <w:rPr>
          <w:rFonts w:ascii="Vazirmatn" w:hAnsi="Vazirmatn"/>
          <w:b/>
        </w:rPr>
        <w:t>مسکن معاینه را خراب نمی‌کند</w:t>
      </w:r>
      <w:r>
        <w:rPr>
          <w:rFonts w:ascii="Vazirmatn" w:hAnsi="Vazirmatn"/>
        </w:rPr>
        <w:t xml:space="preserve"> — اما </w:t>
      </w:r>
      <w:r>
        <w:rPr>
          <w:rFonts w:ascii="Vazirmatn" w:hAnsi="Vazirmatn"/>
          <w:b/>
        </w:rPr>
        <w:t>معاینهٔ جراح را ثبت کن</w:t>
      </w:r>
      <w:r>
        <w:rPr>
          <w:rFonts w:ascii="Vazirmatn" w:hAnsi="Vazirmatn"/>
        </w:rPr>
        <w:t>.</w:t>
      </w:r>
    </w:p>
    <w:p>
      <w:pPr>
        <w:spacing w:before="280"/>
        <w:bidi w:val="1"/>
      </w:pPr>
      <w:r>
        <w:rPr>
          <w:rFonts w:ascii="Vazirmatn" w:hAnsi="Vazirmatn"/>
          <w:b/>
          <w:color w:val="0F2744"/>
          <w:sz w:val="29"/>
        </w:rPr>
        <w:t>🔹 ۷. Quick Differential Diagnosis</w:t>
      </w:r>
    </w:p>
    <w:p>
      <w:pPr>
        <w:bidi w:val="1"/>
      </w:pPr>
      <w:r>
        <w:rPr>
          <w:rFonts w:ascii="Vazirmatn" w:hAnsi="Vazirmatn"/>
        </w:rPr>
        <w:t>در بالا (جدول ۲ و ۵) و جدول ۹ ناحیه‌ای (فصل ۲۴).</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β-hCG</w:t>
      </w:r>
      <w:r>
        <w:rPr>
          <w:rFonts w:ascii="Vazirmatn" w:hAnsi="Vazirmatn"/>
        </w:rPr>
        <w:t xml:space="preserve"> (ادرار یا خون) — </w:t>
      </w:r>
      <w:r>
        <w:rPr>
          <w:rFonts w:ascii="Vazirmatn" w:hAnsi="Vazirmatn"/>
          <w:b/>
        </w:rPr>
        <w:t>هر زن در سن باروری</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U&amp;E</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Lipase</w:t>
      </w:r>
      <w:r>
        <w:rPr>
          <w:rFonts w:ascii="Vazirmatn" w:hAnsi="Vazirmatn"/>
        </w:rPr>
        <w:t xml:space="preserve">،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لاکتات/VBG</w:t>
      </w:r>
      <w:r>
        <w:rPr>
          <w:rFonts w:ascii="Vazirmatn" w:hAnsi="Vazirmatn"/>
        </w:rPr>
        <w:t xml:space="preserve">، </w:t>
      </w:r>
      <w:r>
        <w:rPr>
          <w:rFonts w:ascii="Vazirmatn" w:hAnsi="Vazirmatn"/>
          <w:b/>
        </w:rPr>
        <w:t>گروپ و کراس‌مچ</w:t>
      </w:r>
      <w:r>
        <w:rPr>
          <w:rFonts w:ascii="Vazirmatn" w:hAnsi="Vazirmatn"/>
        </w:rPr>
        <w:t xml:space="preserve"> (در شوک یا جراحی محتمل)، </w:t>
      </w:r>
      <w:r>
        <w:rPr>
          <w:rFonts w:ascii="Vazirmatn" w:hAnsi="Vazirmatn"/>
          <w:b/>
        </w:rPr>
        <w:t>کواگولیشن</w:t>
      </w:r>
      <w:r>
        <w:rPr>
          <w:rFonts w:ascii="Vazirmatn" w:hAnsi="Vazirmatn"/>
        </w:rPr>
        <w:t>.</w:t>
      </w:r>
    </w:p>
    <w:p>
      <w:pPr>
        <w:ind w:right="340"/>
        <w:bidi w:val="1"/>
      </w:pPr>
      <w:r>
        <w:rPr>
          <w:color w:val="136F73"/>
        </w:rPr>
        <w:t xml:space="preserve">● </w:t>
      </w:r>
      <w:r>
        <w:rPr>
          <w:rFonts w:ascii="Vazirmatn" w:hAnsi="Vazirmatn"/>
          <w:b/>
        </w:rPr>
        <w:t>ادرار (Dipstick)</w:t>
      </w:r>
      <w:r>
        <w:rPr>
          <w:rFonts w:ascii="Vazirmatn" w:hAnsi="Vazirmatn"/>
        </w:rPr>
        <w:t xml:space="preserve"> — ⚠️ </w:t>
      </w:r>
      <w:r>
        <w:rPr>
          <w:rFonts w:ascii="Vazirmatn" w:hAnsi="Vazirmatn"/>
          <w:b/>
        </w:rPr>
        <w:t>لکوسیت و خون در ادرار در آپاندیسیت هم ممکن است</w:t>
      </w:r>
      <w:r>
        <w:rPr>
          <w:rFonts w:ascii="Vazirmatn" w:hAnsi="Vazirmatn"/>
        </w:rPr>
        <w:t xml:space="preserve"> (حالب نزدیک آپاندیس).</w:t>
      </w:r>
    </w:p>
    <w:p>
      <w:pPr>
        <w:ind w:right="340"/>
        <w:bidi w:val="1"/>
      </w:pPr>
      <w:r>
        <w:rPr>
          <w:color w:val="136F73"/>
        </w:rPr>
        <w:t xml:space="preserve">● </w:t>
      </w:r>
      <w:r>
        <w:rPr>
          <w:rFonts w:ascii="Vazirmatn" w:hAnsi="Vazirmatn"/>
          <w:b/>
        </w:rPr>
        <w:t>ECG</w:t>
      </w:r>
      <w:r>
        <w:rPr>
          <w:rFonts w:ascii="Vazirmatn" w:hAnsi="Vazirmatn"/>
        </w:rPr>
        <w:t xml:space="preserve"> (بیش از ۴۰ سال، درد شرسوفی، AF).</w:t>
      </w:r>
    </w:p>
    <w:p>
      <w:pPr>
        <w:ind w:right="340"/>
        <w:bidi w:val="1"/>
      </w:pPr>
      <w:r>
        <w:rPr>
          <w:color w:val="136F73"/>
        </w:rPr>
        <w:t xml:space="preserve">● </w:t>
      </w:r>
      <w:r>
        <w:rPr>
          <w:rFonts w:ascii="Vazirmatn" w:hAnsi="Vazirmatn"/>
          <w:b/>
        </w:rPr>
        <w:t>کلچر خون</w:t>
      </w:r>
      <w:r>
        <w:rPr>
          <w:rFonts w:ascii="Vazirmatn" w:hAnsi="Vazirmatn"/>
        </w:rPr>
        <w:t xml:space="preserve"> اگر تب یا سپسیس.</w:t>
      </w:r>
    </w:p>
    <w:p>
      <w:pPr>
        <w:bidi w:val="1"/>
      </w:pPr>
      <w:r>
        <w:rPr>
          <w:rFonts w:ascii="Vazirmatn" w:hAnsi="Vazirmatn"/>
          <w:b/>
        </w:rPr>
        <w:t>سطح ۲ — تصویربرداری: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X-ray بطن (خوابیده)</w:t>
            </w:r>
          </w:p>
        </w:tc>
        <w:tc>
          <w:tcPr>
            <w:tcW w:type="dxa" w:w="5156"/>
          </w:tcPr>
          <w:p>
            <w:pPr>
              <w:bidi w:val="1"/>
            </w:pPr>
            <w:r>
              <w:rPr>
                <w:sz w:val="18"/>
              </w:rPr>
            </w:r>
            <w:r>
              <w:rPr>
                <w:rFonts w:ascii="Vazirmatn" w:hAnsi="Vazirmatn"/>
                <w:sz w:val="18"/>
              </w:rPr>
              <w:t xml:space="preserve">انسداد (روده باریک: مرکزی، Valvulae conniventes؛ روده غلیظ: محیطی، Haustra)؛ </w:t>
            </w:r>
            <w:r>
              <w:rPr>
                <w:rFonts w:ascii="Vazirmatn" w:hAnsi="Vazirmatn"/>
                <w:b/>
                <w:sz w:val="18"/>
              </w:rPr>
              <w:t>Coffee bean</w:t>
            </w:r>
            <w:r>
              <w:rPr>
                <w:rFonts w:ascii="Vazirmatn" w:hAnsi="Vazirmatn"/>
                <w:sz w:val="18"/>
              </w:rPr>
              <w:t xml:space="preserve"> (Sigmoid volvulus)؛ ⚠️ حساسیت محدود</w:t>
            </w:r>
          </w:p>
        </w:tc>
      </w:tr>
      <w:tr>
        <w:tc>
          <w:tcPr>
            <w:tcW w:type="dxa" w:w="5156"/>
          </w:tcPr>
          <w:p>
            <w:pPr>
              <w:bidi w:val="1"/>
            </w:pPr>
            <w:r>
              <w:rPr>
                <w:sz w:val="18"/>
              </w:rPr>
            </w:r>
            <w:r>
              <w:rPr>
                <w:rFonts w:ascii="Vazirmatn" w:hAnsi="Vazirmatn"/>
                <w:b/>
                <w:sz w:val="18"/>
              </w:rPr>
              <w:t>سونوگرافی</w:t>
            </w:r>
          </w:p>
        </w:tc>
        <w:tc>
          <w:tcPr>
            <w:tcW w:type="dxa" w:w="5156"/>
          </w:tcPr>
          <w:p>
            <w:pPr>
              <w:bidi w:val="1"/>
            </w:pPr>
            <w:r>
              <w:rPr>
                <w:sz w:val="18"/>
              </w:rPr>
            </w:r>
            <w:r>
              <w:rPr>
                <w:rFonts w:ascii="Vazirmatn" w:hAnsi="Vazirmatn"/>
                <w:b/>
                <w:sz w:val="18"/>
              </w:rPr>
              <w:t>صفرا</w:t>
            </w:r>
            <w:r>
              <w:rPr>
                <w:rFonts w:ascii="Vazirmatn" w:hAnsi="Vazirmatn"/>
                <w:sz w:val="18"/>
              </w:rPr>
              <w:t xml:space="preserve"> (انتخاب اول)، </w:t>
            </w:r>
            <w:r>
              <w:rPr>
                <w:rFonts w:ascii="Vazirmatn" w:hAnsi="Vazirmatn"/>
                <w:b/>
                <w:sz w:val="18"/>
              </w:rPr>
              <w:t>امراض نسایی</w:t>
            </w:r>
            <w:r>
              <w:rPr>
                <w:rFonts w:ascii="Vazirmatn" w:hAnsi="Vazirmatn"/>
                <w:sz w:val="18"/>
              </w:rPr>
              <w:t xml:space="preserve"> (سونوگرافی مهبلی)، </w:t>
            </w:r>
            <w:r>
              <w:rPr>
                <w:rFonts w:ascii="Vazirmatn" w:hAnsi="Vazirmatn"/>
                <w:b/>
                <w:sz w:val="18"/>
              </w:rPr>
              <w:t>AAA</w:t>
            </w:r>
            <w:r>
              <w:rPr>
                <w:rFonts w:ascii="Vazirmatn" w:hAnsi="Vazirmatn"/>
                <w:sz w:val="18"/>
              </w:rPr>
              <w:t xml:space="preserve"> (کنار بستر)، هایدرونفروز، </w:t>
            </w:r>
            <w:r>
              <w:rPr>
                <w:rFonts w:ascii="Vazirmatn" w:hAnsi="Vazirmatn"/>
                <w:b/>
                <w:sz w:val="18"/>
              </w:rPr>
              <w:t>آپاندیسیت در اطفال و حاملگی</w:t>
            </w:r>
            <w:r>
              <w:rPr>
                <w:rFonts w:ascii="Vazirmatn" w:hAnsi="Vazirmatn"/>
                <w:sz w:val="18"/>
              </w:rPr>
              <w:t xml:space="preserve">، </w:t>
            </w:r>
            <w:r>
              <w:rPr>
                <w:rFonts w:ascii="Vazirmatn" w:hAnsi="Vazirmatn"/>
                <w:b/>
                <w:sz w:val="18"/>
              </w:rPr>
              <w:t>FAST</w:t>
            </w:r>
            <w:r>
              <w:rPr>
                <w:rFonts w:ascii="Vazirmatn" w:hAnsi="Vazirmatn"/>
                <w:sz w:val="18"/>
              </w:rPr>
              <w:t xml:space="preserve"> در ترومه</w:t>
            </w:r>
          </w:p>
        </w:tc>
      </w:tr>
      <w:tr>
        <w:tc>
          <w:tcPr>
            <w:tcW w:type="dxa" w:w="5156"/>
          </w:tcPr>
          <w:p>
            <w:pPr>
              <w:bidi w:val="1"/>
            </w:pPr>
            <w:r>
              <w:rPr>
                <w:sz w:val="18"/>
              </w:rPr>
            </w:r>
            <w:r>
              <w:rPr>
                <w:rFonts w:ascii="Vazirmatn" w:hAnsi="Vazirmatn"/>
                <w:b/>
                <w:sz w:val="18"/>
              </w:rPr>
              <w:t>CT بطن و حوصله با کنتراست IV</w:t>
            </w:r>
          </w:p>
        </w:tc>
        <w:tc>
          <w:tcPr>
            <w:tcW w:type="dxa" w:w="5156"/>
          </w:tcPr>
          <w:p>
            <w:pPr>
              <w:bidi w:val="1"/>
            </w:pPr>
            <w:r>
              <w:rPr>
                <w:sz w:val="18"/>
              </w:rPr>
            </w:r>
            <w:r>
              <w:rPr>
                <w:rFonts w:ascii="Vazirmatn" w:hAnsi="Vazirmatn"/>
                <w:b/>
                <w:sz w:val="18"/>
              </w:rPr>
              <w:t>بهترین معاینهٔ عمومی در بزرگسالان</w:t>
            </w:r>
            <w:r>
              <w:rPr>
                <w:rFonts w:ascii="Vazirmatn" w:hAnsi="Vazirmatn"/>
                <w:sz w:val="18"/>
              </w:rPr>
              <w:t xml:space="preserve"> — آپاندیسیت، انسداد (محل و اختناق)، انثقاب، دایورتیکولیت، ابسه، پانکراتیت (پس از ۷۲ ساعت)</w:t>
            </w:r>
          </w:p>
        </w:tc>
      </w:tr>
      <w:tr>
        <w:tc>
          <w:tcPr>
            <w:tcW w:type="dxa" w:w="5156"/>
          </w:tcPr>
          <w:p>
            <w:pPr>
              <w:bidi w:val="1"/>
            </w:pPr>
            <w:r>
              <w:rPr>
                <w:sz w:val="18"/>
              </w:rPr>
            </w:r>
            <w:r>
              <w:rPr>
                <w:rFonts w:ascii="Vazirmatn" w:hAnsi="Vazirmatn"/>
                <w:b/>
                <w:sz w:val="18"/>
              </w:rPr>
              <w:t>CT انجیوگرافی</w:t>
            </w:r>
          </w:p>
        </w:tc>
        <w:tc>
          <w:tcPr>
            <w:tcW w:type="dxa" w:w="5156"/>
          </w:tcPr>
          <w:p>
            <w:pPr>
              <w:bidi w:val="1"/>
            </w:pPr>
            <w:r>
              <w:rPr>
                <w:sz w:val="18"/>
              </w:rPr>
            </w:r>
            <w:r>
              <w:rPr>
                <w:rFonts w:ascii="Vazirmatn" w:hAnsi="Vazirmatn"/>
                <w:sz w:val="18"/>
              </w:rPr>
              <w:t xml:space="preserve">⚠️ </w:t>
            </w:r>
            <w:r>
              <w:rPr>
                <w:rFonts w:ascii="Vazirmatn" w:hAnsi="Vazirmatn"/>
                <w:b/>
                <w:sz w:val="18"/>
              </w:rPr>
              <w:t>ایسکیمی مساریقی</w:t>
            </w:r>
            <w:r>
              <w:rPr>
                <w:rFonts w:ascii="Vazirmatn" w:hAnsi="Vazirmatn"/>
                <w:sz w:val="18"/>
              </w:rPr>
              <w:t xml:space="preserve"> (معاینهٔ انتخابی — حتی با کریاتینین بلند، زیرا تأخیر کشنده است)، </w:t>
            </w:r>
            <w:r>
              <w:rPr>
                <w:rFonts w:ascii="Vazirmatn" w:hAnsi="Vazirmatn"/>
                <w:b/>
                <w:sz w:val="18"/>
              </w:rPr>
              <w:t>AAA</w:t>
            </w:r>
            <w:r>
              <w:rPr>
                <w:rFonts w:ascii="Vazirmatn" w:hAnsi="Vazirmatn"/>
                <w:sz w:val="18"/>
              </w:rPr>
              <w:t xml:space="preserve"> در مریض پایدار</w:t>
            </w:r>
          </w:p>
        </w:tc>
      </w:tr>
      <w:tr>
        <w:tc>
          <w:tcPr>
            <w:tcW w:type="dxa" w:w="5156"/>
          </w:tcPr>
          <w:p>
            <w:pPr>
              <w:bidi w:val="1"/>
            </w:pPr>
            <w:r>
              <w:rPr>
                <w:sz w:val="18"/>
              </w:rPr>
            </w:r>
            <w:r>
              <w:rPr>
                <w:rFonts w:ascii="Vazirmatn" w:hAnsi="Vazirmatn"/>
                <w:b/>
                <w:sz w:val="18"/>
              </w:rPr>
              <w:t>CT بدون کنتراست (KUB)</w:t>
            </w:r>
          </w:p>
        </w:tc>
        <w:tc>
          <w:tcPr>
            <w:tcW w:type="dxa" w:w="5156"/>
          </w:tcPr>
          <w:p>
            <w:pPr>
              <w:bidi w:val="1"/>
            </w:pPr>
            <w:r>
              <w:rPr>
                <w:sz w:val="18"/>
              </w:rPr>
            </w:r>
            <w:r>
              <w:rPr>
                <w:rFonts w:ascii="Vazirmatn" w:hAnsi="Vazirmatn"/>
                <w:b/>
                <w:sz w:val="18"/>
              </w:rPr>
              <w:t>سنگ حالب</w:t>
            </w:r>
          </w:p>
        </w:tc>
      </w:tr>
      <w:tr>
        <w:tc>
          <w:tcPr>
            <w:tcW w:type="dxa" w:w="5156"/>
          </w:tcPr>
          <w:p>
            <w:pPr>
              <w:bidi w:val="1"/>
            </w:pPr>
            <w:r>
              <w:rPr>
                <w:sz w:val="18"/>
              </w:rPr>
            </w:r>
            <w:r>
              <w:rPr>
                <w:rFonts w:ascii="Vazirmatn" w:hAnsi="Vazirmatn"/>
                <w:b/>
                <w:sz w:val="18"/>
              </w:rPr>
              <w:t>MRI</w:t>
            </w:r>
          </w:p>
        </w:tc>
        <w:tc>
          <w:tcPr>
            <w:tcW w:type="dxa" w:w="5156"/>
          </w:tcPr>
          <w:p>
            <w:pPr>
              <w:bidi w:val="1"/>
            </w:pPr>
            <w:r>
              <w:rPr>
                <w:sz w:val="18"/>
              </w:rPr>
            </w:r>
            <w:r>
              <w:rPr>
                <w:rFonts w:ascii="Vazirmatn" w:hAnsi="Vazirmatn"/>
                <w:sz w:val="18"/>
              </w:rPr>
              <w:t xml:space="preserve">آپاندیسیت در </w:t>
            </w:r>
            <w:r>
              <w:rPr>
                <w:rFonts w:ascii="Vazirmatn" w:hAnsi="Vazirmatn"/>
                <w:b/>
                <w:sz w:val="18"/>
              </w:rPr>
              <w:t>حاملگی</w:t>
            </w:r>
            <w:r>
              <w:rPr>
                <w:rFonts w:ascii="Vazirmatn" w:hAnsi="Vazirmatn"/>
                <w:sz w:val="18"/>
              </w:rPr>
              <w:t xml:space="preserve"> (پس از سونوگرافی غیرتشخیصی)</w:t>
            </w:r>
          </w:p>
        </w:tc>
      </w:tr>
    </w:tbl>
    <w:p>
      <w:pPr>
        <w:bidi w:val="1"/>
      </w:pPr>
      <w:r>
        <w:rPr>
          <w:rFonts w:ascii="Vazirmatn" w:hAnsi="Vazirmatn"/>
          <w:b/>
        </w:rPr>
        <w:t>امتیاز Alvarado (MANTRELS)</w:t>
      </w:r>
      <w:r>
        <w:rPr>
          <w:rFonts w:ascii="Vazirmatn" w:hAnsi="Vazirmatn"/>
        </w:rPr>
        <w:t xml:space="preserve"> برای آپاندیسیت: </w:t>
      </w:r>
      <w:r>
        <w:rPr>
          <w:rFonts w:ascii="Vazirmatn" w:hAnsi="Vazirmatn"/>
          <w:b/>
        </w:rPr>
        <w:t>M</w:t>
      </w:r>
      <w:r>
        <w:rPr>
          <w:rFonts w:ascii="Vazirmatn" w:hAnsi="Vazirmatn"/>
        </w:rPr>
        <w:t xml:space="preserve">igration of pain (۱)، </w:t>
      </w:r>
      <w:r>
        <w:rPr>
          <w:rFonts w:ascii="Vazirmatn" w:hAnsi="Vazirmatn"/>
          <w:b/>
        </w:rPr>
        <w:t>A</w:t>
      </w:r>
      <w:r>
        <w:rPr>
          <w:rFonts w:ascii="Vazirmatn" w:hAnsi="Vazirmatn"/>
        </w:rPr>
        <w:t xml:space="preserve">norexia (۱)، </w:t>
      </w:r>
      <w:r>
        <w:rPr>
          <w:rFonts w:ascii="Vazirmatn" w:hAnsi="Vazirmatn"/>
          <w:b/>
        </w:rPr>
        <w:t>N</w:t>
      </w:r>
      <w:r>
        <w:rPr>
          <w:rFonts w:ascii="Vazirmatn" w:hAnsi="Vazirmatn"/>
        </w:rPr>
        <w:t xml:space="preserve">ausea/vomiting (۱)، </w:t>
      </w:r>
      <w:r>
        <w:rPr>
          <w:rFonts w:ascii="Vazirmatn" w:hAnsi="Vazirmatn"/>
          <w:b/>
        </w:rPr>
        <w:t>T</w:t>
      </w:r>
      <w:r>
        <w:rPr>
          <w:rFonts w:ascii="Vazirmatn" w:hAnsi="Vazirmatn"/>
        </w:rPr>
        <w:t xml:space="preserve">enderness RIF (۲)، </w:t>
      </w:r>
      <w:r>
        <w:rPr>
          <w:rFonts w:ascii="Vazirmatn" w:hAnsi="Vazirmatn"/>
          <w:b/>
        </w:rPr>
        <w:t>R</w:t>
      </w:r>
      <w:r>
        <w:rPr>
          <w:rFonts w:ascii="Vazirmatn" w:hAnsi="Vazirmatn"/>
        </w:rPr>
        <w:t xml:space="preserve">ebound (۱)، </w:t>
      </w:r>
      <w:r>
        <w:rPr>
          <w:rFonts w:ascii="Vazirmatn" w:hAnsi="Vazirmatn"/>
          <w:b/>
        </w:rPr>
        <w:t>E</w:t>
      </w:r>
      <w:r>
        <w:rPr>
          <w:rFonts w:ascii="Vazirmatn" w:hAnsi="Vazirmatn"/>
        </w:rPr>
        <w:t xml:space="preserve">levated temperature ≥ ۳۷.۳ (۱)، </w:t>
      </w:r>
      <w:r>
        <w:rPr>
          <w:rFonts w:ascii="Vazirmatn" w:hAnsi="Vazirmatn"/>
          <w:b/>
        </w:rPr>
        <w:t>L</w:t>
      </w:r>
      <w:r>
        <w:rPr>
          <w:rFonts w:ascii="Vazirmatn" w:hAnsi="Vazirmatn"/>
        </w:rPr>
        <w:t xml:space="preserve">eucocytosis بیش از ۱۰٬۰۰۰ (۲)، </w:t>
      </w:r>
      <w:r>
        <w:rPr>
          <w:rFonts w:ascii="Vazirmatn" w:hAnsi="Vazirmatn"/>
          <w:b/>
        </w:rPr>
        <w:t>S</w:t>
      </w:r>
      <w:r>
        <w:rPr>
          <w:rFonts w:ascii="Vazirmatn" w:hAnsi="Vazirmatn"/>
        </w:rPr>
        <w:t xml:space="preserve">hift to left (۱) = ۱۰. </w:t>
      </w:r>
      <w:r>
        <w:rPr>
          <w:rFonts w:ascii="Vazirmatn" w:hAnsi="Vazirmatn"/>
          <w:b/>
        </w:rPr>
        <w:t>کمتر از ۴</w:t>
      </w:r>
      <w:r>
        <w:rPr>
          <w:rFonts w:ascii="Vazirmatn" w:hAnsi="Vazirmatn"/>
        </w:rPr>
        <w:t xml:space="preserve"> ← احتمال پایین؛ </w:t>
      </w:r>
      <w:r>
        <w:rPr>
          <w:rFonts w:ascii="Vazirmatn" w:hAnsi="Vazirmatn"/>
          <w:b/>
        </w:rPr>
        <w:t>۵–۶</w:t>
      </w:r>
      <w:r>
        <w:rPr>
          <w:rFonts w:ascii="Vazirmatn" w:hAnsi="Vazirmatn"/>
        </w:rPr>
        <w:t xml:space="preserve"> ← CT/سونوگرافی؛ </w:t>
      </w:r>
      <w:r>
        <w:rPr>
          <w:rFonts w:ascii="Vazirmatn" w:hAnsi="Vazirmatn"/>
          <w:b/>
        </w:rPr>
        <w:t>≥ ۷</w:t>
      </w:r>
      <w:r>
        <w:rPr>
          <w:rFonts w:ascii="Vazirmatn" w:hAnsi="Vazirmatn"/>
        </w:rPr>
        <w:t xml:space="preserve"> ← احتمال بلند ← جراح. (</w:t>
      </w:r>
      <w:r>
        <w:rPr>
          <w:rFonts w:ascii="Vazirmatn" w:hAnsi="Vazirmatn"/>
          <w:b/>
        </w:rPr>
        <w:t>AIR score</w:t>
      </w:r>
      <w:r>
        <w:rPr>
          <w:rFonts w:ascii="Vazirmatn" w:hAnsi="Vazirmatn"/>
        </w:rPr>
        <w:t xml:space="preserve"> و </w:t>
      </w:r>
      <w:r>
        <w:rPr>
          <w:rFonts w:ascii="Vazirmatn" w:hAnsi="Vazirmatn"/>
          <w:b/>
        </w:rPr>
        <w:t>AAS</w:t>
      </w:r>
      <w:r>
        <w:rPr>
          <w:rFonts w:ascii="Vazirmatn" w:hAnsi="Vazirmatn"/>
        </w:rPr>
        <w:t xml:space="preserve"> دقیق‌تر اند — WSES 2020.)</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آپاندیسیت:</w:t>
      </w:r>
      <w:r>
        <w:rPr>
          <w:rFonts w:ascii="Vazirmatn" w:hAnsi="Vazirmatn"/>
        </w:rPr>
        <w:t xml:space="preserve"> کلینیکی + امتیاز (Alvarado/AIR) + </w:t>
      </w:r>
      <w:r>
        <w:rPr>
          <w:rFonts w:ascii="Vazirmatn" w:hAnsi="Vazirmatn"/>
          <w:b/>
        </w:rPr>
        <w:t>تصویربرداری</w:t>
      </w:r>
      <w:r>
        <w:rPr>
          <w:rFonts w:ascii="Vazirmatn" w:hAnsi="Vazirmatn"/>
        </w:rPr>
        <w:t xml:space="preserve"> (CT در بزرگسالان؛ سونوگرافی در اطفال، حاملگی، و جوانان لاغر) — WSES 2020.</w:t>
      </w:r>
    </w:p>
    <w:p>
      <w:pPr>
        <w:ind w:right="340"/>
        <w:bidi w:val="1"/>
      </w:pPr>
      <w:r>
        <w:rPr>
          <w:color w:val="136F73"/>
        </w:rPr>
        <w:t xml:space="preserve">● </w:t>
      </w:r>
      <w:r>
        <w:rPr>
          <w:rFonts w:ascii="Vazirmatn" w:hAnsi="Vazirmatn"/>
          <w:b/>
        </w:rPr>
        <w:t>انسداد:</w:t>
      </w:r>
      <w:r>
        <w:rPr>
          <w:rFonts w:ascii="Vazirmatn" w:hAnsi="Vazirmatn"/>
        </w:rPr>
        <w:t xml:space="preserve"> کلینیکی + </w:t>
      </w:r>
      <w:r>
        <w:rPr>
          <w:rFonts w:ascii="Vazirmatn" w:hAnsi="Vazirmatn"/>
          <w:b/>
        </w:rPr>
        <w:t>CT</w:t>
      </w:r>
      <w:r>
        <w:rPr>
          <w:rFonts w:ascii="Vazirmatn" w:hAnsi="Vazirmatn"/>
        </w:rPr>
        <w:t xml:space="preserve"> (محل انتقال — Transition point، علایم اختناق: دیوار ضخیم بدون تقویت، مایع آزاد، Pneumatosis).</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CTA</w:t>
      </w:r>
      <w:r>
        <w:rPr>
          <w:rFonts w:ascii="Vazirmatn" w:hAnsi="Vazirmatn"/>
        </w:rPr>
        <w:t xml:space="preserve"> (لاکتات نورمال رد نمی‌کند).</w:t>
      </w:r>
    </w:p>
    <w:p>
      <w:pPr>
        <w:ind w:right="340"/>
        <w:bidi w:val="1"/>
      </w:pPr>
      <w:r>
        <w:rPr>
          <w:color w:val="136F73"/>
        </w:rPr>
        <w:t xml:space="preserve">● </w:t>
      </w:r>
      <w:r>
        <w:rPr>
          <w:rFonts w:ascii="Vazirmatn" w:hAnsi="Vazirmatn"/>
          <w:b/>
        </w:rPr>
        <w:t>انثقاب:</w:t>
      </w:r>
      <w:r>
        <w:rPr>
          <w:rFonts w:ascii="Vazirmatn" w:hAnsi="Vazirmatn"/>
        </w:rPr>
        <w:t xml:space="preserve"> هوای آزاد در X-ray/CT.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به هدف (فصل ۲۲).</w:t>
      </w:r>
    </w:p>
    <w:p>
      <w:pPr>
        <w:ind w:right="340"/>
        <w:bidi w:val="1"/>
      </w:pPr>
      <w:r>
        <w:rPr>
          <w:b/>
          <w:color w:val="136F73"/>
        </w:rPr>
        <w:t xml:space="preserve">2. </w:t>
      </w:r>
      <w:r>
        <w:rPr>
          <w:rFonts w:ascii="Vazirmatn" w:hAnsi="Vazirmatn"/>
          <w:b/>
        </w:rPr>
        <w:t>دو کنولای بزرگ</w:t>
      </w:r>
      <w:r>
        <w:rPr>
          <w:rFonts w:ascii="Vazirmatn" w:hAnsi="Vazirmatn"/>
        </w:rPr>
        <w:t xml:space="preserve">؛ </w:t>
      </w:r>
      <w:r>
        <w:rPr>
          <w:rFonts w:ascii="Vazirmatn" w:hAnsi="Vazirmatn"/>
          <w:b/>
        </w:rPr>
        <w:t>مایع کرستالوئید</w:t>
      </w:r>
      <w:r>
        <w:rPr>
          <w:rFonts w:ascii="Vazirmatn" w:hAnsi="Vazirmatn"/>
        </w:rPr>
        <w:t xml:space="preserve"> (Ringer lactate — </w:t>
      </w:r>
      <w:r>
        <w:rPr>
          <w:rFonts w:ascii="Vazirmatn" w:hAnsi="Vazirmatn"/>
          <w:b/>
        </w:rPr>
        <w:t>۵۰۰ ml بولوس</w:t>
      </w:r>
      <w:r>
        <w:rPr>
          <w:rFonts w:ascii="Vazirmatn" w:hAnsi="Vazirmatn"/>
        </w:rPr>
        <w:t xml:space="preserve"> و ارزیابی دوباره؛ در سپسیس </w:t>
      </w:r>
      <w:r>
        <w:rPr>
          <w:rFonts w:ascii="Vazirmatn" w:hAnsi="Vazirmatn"/>
          <w:b/>
        </w:rPr>
        <w:t>۳۰ ml/kg</w:t>
      </w:r>
      <w:r>
        <w:rPr>
          <w:rFonts w:ascii="Vazirmatn" w:hAnsi="Vazirmatn"/>
        </w:rPr>
        <w:t xml:space="preserve"> در ۳ ساعت اول مطابق پاسخ — فصل ۵۹).</w:t>
      </w:r>
    </w:p>
    <w:p>
      <w:pPr>
        <w:ind w:right="340"/>
        <w:bidi w:val="1"/>
      </w:pPr>
      <w:r>
        <w:rPr>
          <w:color w:val="136F73"/>
        </w:rPr>
        <w:t xml:space="preserve">● </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هایپوتنشن مجاز (Permissive hypotension)</w:t>
      </w:r>
      <w:r>
        <w:rPr>
          <w:rFonts w:ascii="Vazirmatn" w:hAnsi="Vazirmatn"/>
        </w:rPr>
        <w:t xml:space="preserve"> — SBP حدود </w:t>
      </w:r>
      <w:r>
        <w:rPr>
          <w:rFonts w:ascii="Vazirmatn" w:hAnsi="Vazirmatn"/>
          <w:b/>
        </w:rPr>
        <w:t>۷۰–۹۰</w:t>
      </w:r>
      <w:r>
        <w:rPr>
          <w:rFonts w:ascii="Vazirmatn" w:hAnsi="Vazirmatn"/>
        </w:rPr>
        <w:t xml:space="preserve"> (شعور حفظ شود) ← عملیات فوری.</w:t>
      </w:r>
    </w:p>
    <w:p>
      <w:pPr>
        <w:ind w:right="340"/>
        <w:bidi w:val="1"/>
      </w:pPr>
      <w:r>
        <w:rPr>
          <w:b/>
          <w:color w:val="136F73"/>
        </w:rPr>
        <w:t xml:space="preserve">3. </w:t>
      </w:r>
      <w:r>
        <w:rPr>
          <w:rFonts w:ascii="Vazirmatn" w:hAnsi="Vazirmatn"/>
          <w:b/>
        </w:rPr>
        <w:t>مسکن زود (Early analgesia):</w:t>
      </w:r>
    </w:p>
    <w:p>
      <w:pPr>
        <w:ind w:right="340"/>
        <w:bidi w:val="1"/>
      </w:pPr>
      <w:r>
        <w:rPr>
          <w:color w:val="136F73"/>
        </w:rPr>
        <w:t xml:space="preserve">● </w:t>
      </w:r>
      <w:r>
        <w:rPr>
          <w:rFonts w:ascii="Vazirmatn" w:hAnsi="Vazirmatn"/>
          <w:b/>
        </w:rPr>
        <w:t>Paracetamol ۱ g IV</w:t>
      </w:r>
      <w:r>
        <w:rPr>
          <w:rFonts w:ascii="Vazirmatn" w:hAnsi="Vazirmatn"/>
        </w:rPr>
        <w:t xml:space="preserve"> هر ۶ ساعت (حد اکثر ۴ g/روز؛ ۵۰ kg کمتر: ۱۵ mg/kg).</w:t>
      </w:r>
    </w:p>
    <w:p>
      <w:pPr>
        <w:ind w:right="340"/>
        <w:bidi w:val="1"/>
      </w:pPr>
      <w:r>
        <w:rPr>
          <w:color w:val="136F73"/>
        </w:rPr>
        <w:t xml:space="preserve">● </w:t>
      </w:r>
      <w:r>
        <w:rPr>
          <w:rFonts w:ascii="Vazirmatn" w:hAnsi="Vazirmatn"/>
          <w:b/>
        </w:rPr>
        <w:t>Morphine ۲.۵–۵ mg IV</w:t>
      </w:r>
      <w:r>
        <w:rPr>
          <w:rFonts w:ascii="Vazirmatn" w:hAnsi="Vazirmatn"/>
        </w:rPr>
        <w:t xml:space="preserve"> (۰.۰۵–۰.۱ mg/kg) هر ۵–۱۰ دقیقه تا کنترول درد (تیتره؛ در مسن‌ها ۱–۲ mg) — ⚠️ مسکن </w:t>
      </w:r>
      <w:r>
        <w:rPr>
          <w:rFonts w:ascii="Vazirmatn" w:hAnsi="Vazirmatn"/>
          <w:b/>
        </w:rPr>
        <w:t>تشخیص را پنهان نمی‌کند</w:t>
      </w:r>
      <w:r>
        <w:rPr>
          <w:rFonts w:ascii="Vazirmatn" w:hAnsi="Vazirmatn"/>
        </w:rPr>
        <w:t xml:space="preserve"> (Cochrane).</w:t>
      </w:r>
    </w:p>
    <w:p>
      <w:pPr>
        <w:ind w:right="340"/>
        <w:bidi w:val="1"/>
      </w:pPr>
      <w:r>
        <w:rPr>
          <w:color w:val="136F73"/>
        </w:rPr>
        <w:t xml:space="preserve">● </w:t>
      </w:r>
      <w:r>
        <w:rPr>
          <w:rFonts w:ascii="Vazirmatn" w:hAnsi="Vazirmatn"/>
          <w:b/>
        </w:rPr>
        <w:t>کولیک حالب:</w:t>
      </w:r>
      <w:r>
        <w:rPr>
          <w:rFonts w:ascii="Vazirmatn" w:hAnsi="Vazirmatn"/>
        </w:rPr>
        <w:t xml:space="preserve"> </w:t>
      </w:r>
      <w:r>
        <w:rPr>
          <w:rFonts w:ascii="Vazirmatn" w:hAnsi="Vazirmatn"/>
          <w:b/>
        </w:rPr>
        <w:t>NSAID</w:t>
      </w:r>
      <w:r>
        <w:rPr>
          <w:rFonts w:ascii="Vazirmatn" w:hAnsi="Vazirmatn"/>
        </w:rPr>
        <w:t xml:space="preserve"> (مثلاً </w:t>
      </w:r>
      <w:r>
        <w:rPr>
          <w:rFonts w:ascii="Vazirmatn" w:hAnsi="Vazirmatn"/>
          <w:b/>
        </w:rPr>
        <w:t>Diclofenac ۷۵ mg IM</w:t>
      </w:r>
      <w:r>
        <w:rPr>
          <w:rFonts w:ascii="Vazirmatn" w:hAnsi="Vazirmatn"/>
        </w:rPr>
        <w:t xml:space="preserve"> یا </w:t>
      </w:r>
      <w:r>
        <w:rPr>
          <w:rFonts w:ascii="Vazirmatn" w:hAnsi="Vazirmatn"/>
          <w:b/>
        </w:rPr>
        <w:t>Ketorolac ۱۵–۳۰ mg IV</w:t>
      </w:r>
      <w:r>
        <w:rPr>
          <w:rFonts w:ascii="Vazirmatn" w:hAnsi="Vazirmatn"/>
        </w:rPr>
        <w:t>) — انتخاب اول (⚠️ نه در AKI، خونریزی، یا حاملگی بعد از ۲۰ هفته).</w:t>
      </w:r>
    </w:p>
    <w:p>
      <w:pPr>
        <w:ind w:right="340"/>
        <w:bidi w:val="1"/>
      </w:pPr>
      <w:r>
        <w:rPr>
          <w:b/>
          <w:color w:val="136F73"/>
        </w:rPr>
        <w:t xml:space="preserve">4. </w:t>
      </w:r>
      <w:r>
        <w:rPr>
          <w:rFonts w:ascii="Vazirmatn" w:hAnsi="Vazirmatn"/>
          <w:b/>
        </w:rPr>
        <w:t>ضد استفراغ:</w:t>
      </w:r>
      <w:r>
        <w:rPr>
          <w:rFonts w:ascii="Vazirmatn" w:hAnsi="Vazirmatn"/>
        </w:rPr>
        <w:t xml:space="preserve"> </w:t>
      </w:r>
      <w:r>
        <w:rPr>
          <w:rFonts w:ascii="Vazirmatn" w:hAnsi="Vazirmatn"/>
          <w:b/>
        </w:rPr>
        <w:t>Ondansetron ۴ mg IV</w:t>
      </w:r>
      <w:r>
        <w:rPr>
          <w:rFonts w:ascii="Vazirmatn" w:hAnsi="Vazirmatn"/>
        </w:rPr>
        <w:t xml:space="preserve"> هر ۸ ساعت (⚠️ QT) یا </w:t>
      </w:r>
      <w:r>
        <w:rPr>
          <w:rFonts w:ascii="Vazirmatn" w:hAnsi="Vazirmatn"/>
          <w:b/>
        </w:rPr>
        <w:t>Metoclopramide ۱۰ mg IV</w:t>
      </w:r>
      <w:r>
        <w:rPr>
          <w:rFonts w:ascii="Vazirmatn" w:hAnsi="Vazirmatn"/>
        </w:rPr>
        <w:t xml:space="preserve"> هر ۸ ساعت (⚠️ </w:t>
      </w:r>
      <w:r>
        <w:rPr>
          <w:rFonts w:ascii="Vazirmatn" w:hAnsi="Vazirmatn"/>
          <w:b/>
        </w:rPr>
        <w:t>نه در انسداد میخانیکی</w:t>
      </w:r>
      <w:r>
        <w:rPr>
          <w:rFonts w:ascii="Vazirmatn" w:hAnsi="Vazirmatn"/>
        </w:rPr>
        <w:t>).</w:t>
      </w:r>
    </w:p>
    <w:p>
      <w:pPr>
        <w:ind w:right="340"/>
        <w:bidi w:val="1"/>
      </w:pPr>
      <w:r>
        <w:rPr>
          <w:b/>
          <w:color w:val="136F73"/>
        </w:rPr>
        <w:t xml:space="preserve">5. </w:t>
      </w:r>
      <w:r>
        <w:rPr>
          <w:rFonts w:ascii="Vazirmatn" w:hAnsi="Vazirmatn"/>
          <w:b/>
        </w:rPr>
        <w:t>NPO</w:t>
      </w:r>
      <w:r>
        <w:rPr>
          <w:rFonts w:ascii="Vazirmatn" w:hAnsi="Vazirmatn"/>
        </w:rPr>
        <w:t xml:space="preserve">؛ </w:t>
      </w:r>
      <w:r>
        <w:rPr>
          <w:rFonts w:ascii="Vazirmatn" w:hAnsi="Vazirmatn"/>
          <w:b/>
        </w:rPr>
        <w:t>NG tube</w:t>
      </w:r>
      <w:r>
        <w:rPr>
          <w:rFonts w:ascii="Vazirmatn" w:hAnsi="Vazirmatn"/>
        </w:rPr>
        <w:t xml:space="preserve"> در </w:t>
      </w:r>
      <w:r>
        <w:rPr>
          <w:rFonts w:ascii="Vazirmatn" w:hAnsi="Vazirmatn"/>
          <w:b/>
        </w:rPr>
        <w:t>انسداد و استفراغ شدید</w:t>
      </w:r>
      <w:r>
        <w:rPr>
          <w:rFonts w:ascii="Vazirmatn" w:hAnsi="Vazirmatn"/>
        </w:rPr>
        <w:t xml:space="preserve"> (Decompression).</w:t>
      </w:r>
    </w:p>
    <w:p>
      <w:pPr>
        <w:ind w:right="340"/>
        <w:bidi w:val="1"/>
      </w:pPr>
      <w:r>
        <w:rPr>
          <w:b/>
          <w:color w:val="136F73"/>
        </w:rPr>
        <w:t xml:space="preserve">6. </w:t>
      </w:r>
      <w:r>
        <w:rPr>
          <w:rFonts w:ascii="Vazirmatn" w:hAnsi="Vazirmatn"/>
          <w:b/>
        </w:rPr>
        <w:t>کتتر ادرار</w:t>
      </w:r>
      <w:r>
        <w:rPr>
          <w:rFonts w:ascii="Vazirmatn" w:hAnsi="Vazirmatn"/>
        </w:rPr>
        <w:t xml:space="preserve"> و چارت مایع (هدف ادرار ≥ </w:t>
      </w:r>
      <w:r>
        <w:rPr>
          <w:rFonts w:ascii="Vazirmatn" w:hAnsi="Vazirmatn"/>
          <w:b/>
        </w:rPr>
        <w:t>۰.۵ ml/kg/h</w:t>
      </w:r>
      <w:r>
        <w:rPr>
          <w:rFonts w:ascii="Vazirmatn" w:hAnsi="Vazirmatn"/>
        </w:rPr>
        <w:t>).</w:t>
      </w:r>
    </w:p>
    <w:p>
      <w:pPr>
        <w:ind w:right="340"/>
        <w:bidi w:val="1"/>
      </w:pPr>
      <w:r>
        <w:rPr>
          <w:b/>
          <w:color w:val="136F73"/>
        </w:rPr>
        <w:t xml:space="preserve">7. </w:t>
      </w:r>
      <w:r>
        <w:rPr>
          <w:rFonts w:ascii="Vazirmatn" w:hAnsi="Vazirmatn"/>
          <w:b/>
        </w:rPr>
        <w:t>VTE prophylaxis</w:t>
      </w:r>
      <w:r>
        <w:rPr>
          <w:rFonts w:ascii="Vazirmatn" w:hAnsi="Vazirmatn"/>
        </w:rPr>
        <w:t xml:space="preserve"> پس از رد خونریزی.</w:t>
      </w:r>
    </w:p>
    <w:p>
      <w:pPr>
        <w:ind w:right="340"/>
        <w:bidi w:val="1"/>
      </w:pPr>
      <w:r>
        <w:rPr>
          <w:b/>
          <w:color w:val="136F73"/>
        </w:rPr>
        <w:t xml:space="preserve">8. </w:t>
      </w:r>
      <w:r>
        <w:rPr>
          <w:rFonts w:ascii="Vazirmatn" w:hAnsi="Vazirmatn"/>
          <w:b/>
        </w:rPr>
        <w:t>جراح (و نسایی در زنان) را زود خبر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انتی‌بیوتیک در انتانات داخل بطنی (SIS/IDSA 2017، WSES 2017/2021)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رژیم (یکی)</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3437"/>
          </w:tcPr>
          <w:p>
            <w:pPr>
              <w:bidi w:val="1"/>
            </w:pPr>
            <w:r>
              <w:rPr>
                <w:sz w:val="18"/>
              </w:rPr>
            </w:r>
            <w:r>
              <w:rPr>
                <w:rFonts w:ascii="Vazirmatn" w:hAnsi="Vazirmatn"/>
                <w:b/>
                <w:sz w:val="18"/>
              </w:rPr>
              <w:t>۱.۲ g IV هر ۸ ساعت</w:t>
            </w:r>
          </w:p>
        </w:tc>
      </w:tr>
      <w:tr>
        <w:tc>
          <w:tcPr>
            <w:tcW w:type="dxa" w:w="3437"/>
          </w:tcPr>
          <w:p>
            <w:pPr>
              <w:bidi w:val="1"/>
            </w:pPr>
            <w:r>
              <w:rPr>
                <w:sz w:val="18"/>
              </w:rPr>
            </w:r>
            <w:r>
              <w:rPr>
                <w:rFonts w:ascii="Vazirmatn" w:hAnsi="Vazirmatn"/>
                <w:b/>
                <w:sz w:val="18"/>
              </w:rPr>
              <w:t>شدید / سپسیس / پرخطر</w:t>
            </w:r>
          </w:p>
        </w:tc>
        <w:tc>
          <w:tcPr>
            <w:tcW w:type="dxa" w:w="3437"/>
          </w:tcPr>
          <w:p>
            <w:pPr>
              <w:bidi w:val="1"/>
            </w:pPr>
            <w:r>
              <w:rPr>
                <w:sz w:val="18"/>
              </w:rPr>
            </w:r>
            <w:r>
              <w:rPr>
                <w:rFonts w:ascii="Vazirmatn" w:hAnsi="Vazirmatn"/>
                <w:b/>
                <w:sz w:val="18"/>
              </w:rPr>
              <w:t>Piperacillin/Tazobactam</w:t>
            </w:r>
          </w:p>
        </w:tc>
        <w:tc>
          <w:tcPr>
            <w:tcW w:type="dxa" w:w="3437"/>
          </w:tcPr>
          <w:p>
            <w:pPr>
              <w:bidi w:val="1"/>
            </w:pPr>
            <w:r>
              <w:rPr>
                <w:sz w:val="18"/>
              </w:rPr>
            </w:r>
            <w:r>
              <w:rPr>
                <w:rFonts w:ascii="Vazirmatn" w:hAnsi="Vazirmatn"/>
                <w:b/>
                <w:sz w:val="18"/>
              </w:rPr>
              <w:t>۴.۵ g IV هر ۶ ساعت</w:t>
            </w:r>
            <w:r>
              <w:rPr>
                <w:rFonts w:ascii="Vazirmatn" w:hAnsi="Vazirmatn"/>
                <w:sz w:val="18"/>
              </w:rPr>
              <w:t xml:space="preserve"> (یا هر ۸ ساعت با انفیوژن طولانی)</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Meropenem</w:t>
            </w:r>
          </w:p>
        </w:tc>
        <w:tc>
          <w:tcPr>
            <w:tcW w:type="dxa" w:w="3437"/>
          </w:tcPr>
          <w:p>
            <w:pPr>
              <w:bidi w:val="1"/>
            </w:pPr>
            <w:r>
              <w:rPr>
                <w:sz w:val="18"/>
              </w:rPr>
            </w:r>
            <w:r>
              <w:rPr>
                <w:rFonts w:ascii="Vazirmatn" w:hAnsi="Vazirmatn"/>
                <w:b/>
                <w:sz w:val="18"/>
              </w:rPr>
              <w:t>۱ g IV هر ۸ ساعت</w:t>
            </w:r>
            <w:r>
              <w:rPr>
                <w:rFonts w:ascii="Vazirmatn" w:hAnsi="Vazirmatn"/>
                <w:sz w:val="18"/>
              </w:rPr>
              <w:t xml:space="preserve"> (در ESBL محتمل)</w:t>
            </w:r>
          </w:p>
        </w:tc>
      </w:tr>
      <w:tr>
        <w:tc>
          <w:tcPr>
            <w:tcW w:type="dxa" w:w="3437"/>
          </w:tcPr>
          <w:p>
            <w:pPr>
              <w:bidi w:val="1"/>
            </w:pPr>
            <w:r>
              <w:rPr>
                <w:sz w:val="18"/>
              </w:rPr>
            </w:r>
            <w:r>
              <w:rPr>
                <w:rFonts w:ascii="Vazirmatn" w:hAnsi="Vazirmatn"/>
                <w:b/>
                <w:sz w:val="18"/>
              </w:rPr>
              <w:t>حساسیت شدید به β-lactam</w:t>
            </w:r>
          </w:p>
        </w:tc>
        <w:tc>
          <w:tcPr>
            <w:tcW w:type="dxa" w:w="3437"/>
          </w:tcPr>
          <w:p>
            <w:pPr>
              <w:bidi w:val="1"/>
            </w:pPr>
            <w:r>
              <w:rPr>
                <w:sz w:val="18"/>
              </w:rPr>
            </w:r>
            <w:r>
              <w:rPr>
                <w:rFonts w:ascii="Vazirmatn" w:hAnsi="Vazirmatn"/>
                <w:b/>
                <w:sz w:val="18"/>
              </w:rPr>
              <w:t>Ciprofloxacin + Metronidazole</w:t>
            </w:r>
            <w:r>
              <w:rPr>
                <w:rFonts w:ascii="Vazirmatn" w:hAnsi="Vazirmatn"/>
                <w:sz w:val="18"/>
              </w:rPr>
              <w:t xml:space="preserve"> (مطابق مقاومت محلی) یا Aztreonam + Metronidazole ± Vancomycin</w:t>
            </w:r>
          </w:p>
        </w:tc>
        <w:tc>
          <w:tcPr>
            <w:tcW w:type="dxa" w:w="3437"/>
          </w:tcPr>
          <w:p>
            <w:pPr>
              <w:bidi w:val="1"/>
            </w:pPr>
            <w:r>
              <w:rPr>
                <w:sz w:val="18"/>
              </w:rPr>
            </w:r>
            <w:r>
              <w:rPr>
                <w:rFonts w:ascii="Vazirmatn" w:hAnsi="Vazirmatn"/>
                <w:sz w:val="18"/>
              </w:rPr>
              <w:t>Ciprofloxacin ۴۰۰ mg IV هر ۱۲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sz w:val="18"/>
              </w:rPr>
              <w:t xml:space="preserve">Pip/Tazo یا Meropenem ± </w:t>
            </w:r>
            <w:r>
              <w:rPr>
                <w:rFonts w:ascii="Vazirmatn" w:hAnsi="Vazirmatn"/>
                <w:b/>
                <w:sz w:val="18"/>
              </w:rPr>
              <w:t>Vancomycin</w:t>
            </w:r>
            <w:r>
              <w:rPr>
                <w:rFonts w:ascii="Vazirmatn" w:hAnsi="Vazirmatn"/>
                <w:sz w:val="18"/>
              </w:rPr>
              <w:t xml:space="preserve"> (MRSA) ± ضد فنگس (Candida — در انثقاب فوقانی GI با عوامل خطر)</w:t>
            </w:r>
          </w:p>
        </w:tc>
        <w:tc>
          <w:tcPr>
            <w:tcW w:type="dxa" w:w="3437"/>
          </w:tcPr>
          <w:p>
            <w:pPr>
              <w:bidi w:val="1"/>
            </w:pPr>
            <w:r>
              <w:rPr>
                <w:sz w:val="18"/>
              </w:rPr>
            </w:r>
            <w:r>
              <w:rPr>
                <w:rFonts w:ascii="Vazirmatn" w:hAnsi="Vazirmatn"/>
                <w:sz w:val="18"/>
              </w:rPr>
              <w:t>Vancomycin ۱۵–۲۰ mg/kg IV هر ۸–۱۲ ساعت (مطابق سطح)</w:t>
            </w:r>
          </w:p>
        </w:tc>
      </w:tr>
    </w:tbl>
    <w:p>
      <w:pPr>
        <w:ind w:right="340"/>
        <w:bidi w:val="1"/>
      </w:pPr>
      <w:r>
        <w:rPr>
          <w:color w:val="136F73"/>
        </w:rPr>
        <w:t xml:space="preserve">● </w:t>
      </w:r>
      <w:r>
        <w:rPr>
          <w:rFonts w:ascii="Vazirmatn" w:hAnsi="Vazirmatn"/>
          <w:b/>
        </w:rPr>
        <w:t>مدت پس از کنترول منبع (Source control) کافی: ۴ روز</w:t>
      </w:r>
      <w:r>
        <w:rPr>
          <w:rFonts w:ascii="Vazirmatn" w:hAnsi="Vazirmatn"/>
        </w:rPr>
        <w:t xml:space="preserve"> (</w:t>
      </w:r>
      <w:r>
        <w:rPr>
          <w:rFonts w:ascii="Vazirmatn" w:hAnsi="Vazirmatn"/>
          <w:b/>
        </w:rPr>
        <w:t>STOP-IT trial</w:t>
      </w:r>
      <w:r>
        <w:rPr>
          <w:rFonts w:ascii="Vazirmatn" w:hAnsi="Vazirmatn"/>
        </w:rPr>
        <w:t>, NEJM 2015) — نه ۱۰–۱۴ روز.</w:t>
      </w:r>
    </w:p>
    <w:p>
      <w:pPr>
        <w:ind w:right="340"/>
        <w:bidi w:val="1"/>
      </w:pPr>
      <w:r>
        <w:rPr>
          <w:color w:val="136F73"/>
        </w:rPr>
        <w:t xml:space="preserve">● </w:t>
      </w:r>
      <w:r>
        <w:rPr>
          <w:rFonts w:ascii="Vazirmatn" w:hAnsi="Vazirmatn"/>
          <w:b/>
        </w:rPr>
        <w:t>آپاندیسیت ساده پس از Appendicectomy:</w:t>
      </w:r>
      <w:r>
        <w:rPr>
          <w:rFonts w:ascii="Vazirmatn" w:hAnsi="Vazirmatn"/>
        </w:rPr>
        <w:t xml:space="preserve"> انتی‌بیوتیک </w:t>
      </w:r>
      <w:r>
        <w:rPr>
          <w:rFonts w:ascii="Vazirmatn" w:hAnsi="Vazirmatn"/>
          <w:b/>
        </w:rPr>
        <w:t>پس از عملیات لازم نیست</w:t>
      </w:r>
      <w:r>
        <w:rPr>
          <w:rFonts w:ascii="Vazirmatn" w:hAnsi="Vazirmatn"/>
        </w:rPr>
        <w:t xml:space="preserve"> (فقط یک دوز پیشگیرانه پیش از عملیات).</w:t>
      </w:r>
    </w:p>
    <w:p>
      <w:pPr>
        <w:ind w:right="340"/>
        <w:bidi w:val="1"/>
      </w:pPr>
      <w:r>
        <w:rPr>
          <w:color w:val="136F73"/>
        </w:rPr>
        <w:t xml:space="preserve">● </w:t>
      </w:r>
      <w:r>
        <w:rPr>
          <w:rFonts w:ascii="Vazirmatn" w:hAnsi="Vazirmatn"/>
        </w:rPr>
        <w:t>دوزها را در عدم کفایهٔ گرده تنظیم کن (Pip/Tazo، Meropenem، Vancomycin).</w:t>
      </w:r>
    </w:p>
    <w:p>
      <w:pPr>
        <w:spacing w:before="160"/>
        <w:bidi w:val="1"/>
      </w:pPr>
      <w:r>
        <w:rPr>
          <w:rFonts w:ascii="Vazirmatn" w:hAnsi="Vazirmatn"/>
          <w:b/>
          <w:sz w:val="23"/>
        </w:rPr>
        <w:t>۲. آپاندیسیت ساده — انتی‌بیوتیک در برابر جراحی</w:t>
      </w:r>
    </w:p>
    <w:p>
      <w:pPr>
        <w:ind w:right="340"/>
        <w:bidi w:val="1"/>
      </w:pPr>
      <w:r>
        <w:rPr>
          <w:color w:val="136F73"/>
        </w:rPr>
        <w:t xml:space="preserve">● </w:t>
      </w:r>
      <w:r>
        <w:rPr>
          <w:rFonts w:ascii="Vazirmatn" w:hAnsi="Vazirmatn"/>
          <w:b/>
        </w:rPr>
        <w:t>Appendicectomy (Laparoscopic)</w:t>
      </w:r>
      <w:r>
        <w:rPr>
          <w:rFonts w:ascii="Vazirmatn" w:hAnsi="Vazirmatn"/>
        </w:rPr>
        <w:t xml:space="preserve"> — </w:t>
      </w:r>
      <w:r>
        <w:rPr>
          <w:rFonts w:ascii="Vazirmatn" w:hAnsi="Vazirmatn"/>
          <w:b/>
        </w:rPr>
        <w:t>استندرد</w:t>
      </w:r>
      <w:r>
        <w:rPr>
          <w:rFonts w:ascii="Vazirmatn" w:hAnsi="Vazirmatn"/>
        </w:rPr>
        <w:t>.</w:t>
      </w:r>
    </w:p>
    <w:p>
      <w:pPr>
        <w:ind w:right="340"/>
        <w:bidi w:val="1"/>
      </w:pPr>
      <w:r>
        <w:rPr>
          <w:color w:val="136F73"/>
        </w:rPr>
        <w:t xml:space="preserve">● </w:t>
      </w:r>
      <w:r>
        <w:rPr>
          <w:rFonts w:ascii="Vazirmatn" w:hAnsi="Vazirmatn"/>
          <w:b/>
        </w:rPr>
        <w:t>انتی‌بیوتیک اول (Antibiotics-first)</w:t>
      </w:r>
      <w:r>
        <w:rPr>
          <w:rFonts w:ascii="Vazirmatn" w:hAnsi="Vazirmatn"/>
        </w:rPr>
        <w:t xml:space="preserve"> — گزینهٔ معقول در </w:t>
      </w:r>
      <w:r>
        <w:rPr>
          <w:rFonts w:ascii="Vazirmatn" w:hAnsi="Vazirmatn"/>
          <w:b/>
        </w:rPr>
        <w:t>آپاندیسیت ساده (بدون Appendicolith)</w:t>
      </w:r>
      <w:r>
        <w:rPr>
          <w:rFonts w:ascii="Vazirmatn" w:hAnsi="Vazirmatn"/>
        </w:rPr>
        <w:t xml:space="preserve"> در مریض آگاه (</w:t>
      </w:r>
      <w:r>
        <w:rPr>
          <w:rFonts w:ascii="Vazirmatn" w:hAnsi="Vazirmatn"/>
          <w:b/>
        </w:rPr>
        <w:t>CODA trial</w:t>
      </w:r>
      <w:r>
        <w:rPr>
          <w:rFonts w:ascii="Vazirmatn" w:hAnsi="Vazirmatn"/>
        </w:rPr>
        <w:t xml:space="preserve">, NEJM 2020: حدود ۷۰ فیصد در ۹۰ روز بدون جراحی؛ </w:t>
      </w:r>
      <w:r>
        <w:rPr>
          <w:rFonts w:ascii="Vazirmatn" w:hAnsi="Vazirmatn"/>
          <w:b/>
        </w:rPr>
        <w:t>با Appendicolith ناکامی بیشتر</w:t>
      </w:r>
      <w:r>
        <w:rPr>
          <w:rFonts w:ascii="Vazirmatn" w:hAnsi="Vazirmatn"/>
        </w:rPr>
        <w:t xml:space="preserve">)؛ رژیم مثال: </w:t>
      </w:r>
      <w:r>
        <w:rPr>
          <w:rFonts w:ascii="Vazirmatn" w:hAnsi="Vazirmatn"/>
          <w:b/>
        </w:rPr>
        <w:t>Ertapenem ۱ g IV روزانه</w:t>
      </w:r>
      <w:r>
        <w:rPr>
          <w:rFonts w:ascii="Vazirmatn" w:hAnsi="Vazirmatn"/>
        </w:rPr>
        <w:t xml:space="preserve"> (یا Ceftriaxone + Metronidazole) </w:t>
      </w:r>
      <w:r>
        <w:rPr>
          <w:rFonts w:ascii="Vazirmatn" w:hAnsi="Vazirmatn"/>
          <w:b/>
        </w:rPr>
        <w:t>۱–۲ روز</w:t>
      </w:r>
      <w:r>
        <w:rPr>
          <w:rFonts w:ascii="Vazirmatn" w:hAnsi="Vazirmatn"/>
        </w:rPr>
        <w:t xml:space="preserve"> ← </w:t>
      </w:r>
      <w:r>
        <w:rPr>
          <w:rFonts w:ascii="Vazirmatn" w:hAnsi="Vazirmatn"/>
          <w:b/>
        </w:rPr>
        <w:t>فمی</w:t>
      </w:r>
      <w:r>
        <w:rPr>
          <w:rFonts w:ascii="Vazirmatn" w:hAnsi="Vazirmatn"/>
        </w:rPr>
        <w:t xml:space="preserve"> (مثلاً </w:t>
      </w:r>
      <w:r>
        <w:rPr>
          <w:rFonts w:ascii="Vazirmatn" w:hAnsi="Vazirmatn"/>
          <w:b/>
        </w:rPr>
        <w:t>Ciprofloxacin ۵۰۰ mg دو بار + Metronidazole ۵۰۰ mg سه بار</w:t>
      </w:r>
      <w:r>
        <w:rPr>
          <w:rFonts w:ascii="Vazirmatn" w:hAnsi="Vazirmatn"/>
        </w:rPr>
        <w:t xml:space="preserve"> یا </w:t>
      </w:r>
      <w:r>
        <w:rPr>
          <w:rFonts w:ascii="Vazirmatn" w:hAnsi="Vazirmatn"/>
          <w:b/>
        </w:rPr>
        <w:t>Amoxicillin/Clavulanate ۸۷۵/۱۲۵ mg دو بار</w:t>
      </w:r>
      <w:r>
        <w:rPr>
          <w:rFonts w:ascii="Vazirmatn" w:hAnsi="Vazirmatn"/>
        </w:rPr>
        <w:t xml:space="preserve">) — </w:t>
      </w:r>
      <w:r>
        <w:rPr>
          <w:rFonts w:ascii="Vazirmatn" w:hAnsi="Vazirmatn"/>
          <w:b/>
        </w:rPr>
        <w:t>مجموع ۷–۱۰ روز</w:t>
      </w:r>
      <w:r>
        <w:rPr>
          <w:rFonts w:ascii="Vazirmatn" w:hAnsi="Vazirmatn"/>
        </w:rPr>
        <w:t>؛ راجعه در ۵ سال حدود ۴۰ فیصد.</w:t>
      </w:r>
    </w:p>
    <w:p>
      <w:pPr>
        <w:spacing w:before="160"/>
        <w:bidi w:val="1"/>
      </w:pPr>
      <w:r>
        <w:rPr>
          <w:rFonts w:ascii="Vazirmatn" w:hAnsi="Vazirmatn"/>
          <w:b/>
          <w:sz w:val="23"/>
        </w:rPr>
        <w:t>۳. دایورتیکولیت (AGA 2021)</w:t>
      </w:r>
    </w:p>
    <w:p>
      <w:pPr>
        <w:ind w:right="340"/>
        <w:bidi w:val="1"/>
      </w:pPr>
      <w:r>
        <w:rPr>
          <w:color w:val="136F73"/>
        </w:rPr>
        <w:t xml:space="preserve">● </w:t>
      </w:r>
      <w:r>
        <w:rPr>
          <w:rFonts w:ascii="Vazirmatn" w:hAnsi="Vazirmatn"/>
          <w:b/>
        </w:rPr>
        <w:t>ساده (بدون اختلاط) در مریض سالم:</w:t>
      </w:r>
      <w:r>
        <w:rPr>
          <w:rFonts w:ascii="Vazirmatn" w:hAnsi="Vazirmatn"/>
        </w:rPr>
        <w:t xml:space="preserve"> </w:t>
      </w:r>
      <w:r>
        <w:rPr>
          <w:rFonts w:ascii="Vazirmatn" w:hAnsi="Vazirmatn"/>
          <w:b/>
        </w:rPr>
        <w:t>انتی‌بیوتیک به طور روتین لازم نیست</w:t>
      </w:r>
      <w:r>
        <w:rPr>
          <w:rFonts w:ascii="Vazirmatn" w:hAnsi="Vazirmatn"/>
        </w:rPr>
        <w:t xml:space="preserve"> — مایعات و مسکن، </w:t>
      </w:r>
      <w:r>
        <w:rPr>
          <w:rFonts w:ascii="Vazirmatn" w:hAnsi="Vazirmatn"/>
          <w:b/>
        </w:rPr>
        <w:t>پیگیری سرپایی</w:t>
      </w:r>
      <w:r>
        <w:rPr>
          <w:rFonts w:ascii="Vazirmatn" w:hAnsi="Vazirmatn"/>
        </w:rPr>
        <w:t xml:space="preserve"> (DINAMO، AVOD).</w:t>
      </w:r>
    </w:p>
    <w:p>
      <w:pPr>
        <w:ind w:right="340"/>
        <w:bidi w:val="1"/>
      </w:pPr>
      <w:r>
        <w:rPr>
          <w:color w:val="136F73"/>
        </w:rPr>
        <w:t xml:space="preserve">● </w:t>
      </w:r>
      <w:r>
        <w:rPr>
          <w:rFonts w:ascii="Vazirmatn" w:hAnsi="Vazirmatn"/>
          <w:b/>
        </w:rPr>
        <w:t>انتی‌بیوتیک اگر:</w:t>
      </w:r>
      <w:r>
        <w:rPr>
          <w:rFonts w:ascii="Vazirmatn" w:hAnsi="Vazirmatn"/>
        </w:rPr>
        <w:t xml:space="preserve"> امراض همراه، ایمونوسپرشن، سپسیس، CRP بیش از ۱۴۰ mg/L، ابسه، یا عدم پاسخ ← </w:t>
      </w:r>
      <w:r>
        <w:rPr>
          <w:rFonts w:ascii="Vazirmatn" w:hAnsi="Vazirmatn"/>
          <w:b/>
        </w:rPr>
        <w:t>Amoxicillin/Clavulanate ۸۷۵/۱۲۵ mg فمی دو بار در روز</w:t>
      </w:r>
      <w:r>
        <w:rPr>
          <w:rFonts w:ascii="Vazirmatn" w:hAnsi="Vazirmatn"/>
        </w:rPr>
        <w:t xml:space="preserve"> یا </w:t>
      </w:r>
      <w:r>
        <w:rPr>
          <w:rFonts w:ascii="Vazirmatn" w:hAnsi="Vazirmatn"/>
          <w:b/>
        </w:rPr>
        <w:t>Ciprofloxacin + Metronidazole × ۴–۷ روز</w:t>
      </w:r>
      <w:r>
        <w:rPr>
          <w:rFonts w:ascii="Vazirmatn" w:hAnsi="Vazirmatn"/>
        </w:rPr>
        <w:t>.</w:t>
      </w:r>
    </w:p>
    <w:p>
      <w:pPr>
        <w:ind w:right="340"/>
        <w:bidi w:val="1"/>
      </w:pPr>
      <w:r>
        <w:rPr>
          <w:color w:val="136F73"/>
        </w:rPr>
        <w:t xml:space="preserve">● </w:t>
      </w:r>
      <w:r>
        <w:rPr>
          <w:rFonts w:ascii="Vazirmatn" w:hAnsi="Vazirmatn"/>
          <w:b/>
        </w:rPr>
        <w:t>ابسه بیش از ۳–۴ cm</w:t>
      </w:r>
      <w:r>
        <w:rPr>
          <w:rFonts w:ascii="Vazirmatn" w:hAnsi="Vazirmatn"/>
        </w:rPr>
        <w:t xml:space="preserve"> ← </w:t>
      </w:r>
      <w:r>
        <w:rPr>
          <w:rFonts w:ascii="Vazirmatn" w:hAnsi="Vazirmatn"/>
          <w:b/>
        </w:rPr>
        <w:t>درناژ از راه جلد</w:t>
      </w:r>
      <w:r>
        <w:rPr>
          <w:rFonts w:ascii="Vazirmatn" w:hAnsi="Vazirmatn"/>
        </w:rPr>
        <w:t xml:space="preserve"> + IV انتی‌بیوتیک.</w:t>
      </w:r>
    </w:p>
    <w:p>
      <w:pPr>
        <w:ind w:right="340"/>
        <w:bidi w:val="1"/>
      </w:pPr>
      <w:r>
        <w:rPr>
          <w:color w:val="136F73"/>
        </w:rPr>
        <w:t xml:space="preserve">● </w:t>
      </w:r>
      <w:r>
        <w:rPr>
          <w:rFonts w:ascii="Vazirmatn" w:hAnsi="Vazirmatn"/>
          <w:b/>
        </w:rPr>
        <w:t>پریتونیت (Hinchey III/IV)</w:t>
      </w:r>
      <w:r>
        <w:rPr>
          <w:rFonts w:ascii="Vazirmatn" w:hAnsi="Vazirmatn"/>
        </w:rPr>
        <w:t xml:space="preserve"> ← جراحی.</w:t>
      </w:r>
    </w:p>
    <w:p>
      <w:pPr>
        <w:ind w:right="340"/>
        <w:bidi w:val="1"/>
      </w:pPr>
      <w:r>
        <w:rPr>
          <w:color w:val="136F73"/>
        </w:rPr>
        <w:t xml:space="preserve">● </w:t>
      </w:r>
      <w:r>
        <w:rPr>
          <w:rFonts w:ascii="Vazirmatn" w:hAnsi="Vazirmatn"/>
          <w:b/>
        </w:rPr>
        <w:t>کولونوسکوپی پس از ۶–۸ هفته</w:t>
      </w:r>
      <w:r>
        <w:rPr>
          <w:rFonts w:ascii="Vazirmatn" w:hAnsi="Vazirmatn"/>
        </w:rPr>
        <w:t xml:space="preserve"> در مریضانی که اخیراً کولونوسکوپی نکرده‌اند یا دایورتیکولیت پیچیده داشته‌اند (رد سرطان).</w:t>
      </w:r>
    </w:p>
    <w:p>
      <w:pPr>
        <w:spacing w:before="160"/>
        <w:bidi w:val="1"/>
      </w:pPr>
      <w:r>
        <w:rPr>
          <w:rFonts w:ascii="Vazirmatn" w:hAnsi="Vazirmatn"/>
          <w:b/>
          <w:sz w:val="23"/>
        </w:rPr>
        <w:t>۴. ایسکیمی حاد مساریقی (ESVS 2017، WSES 2022)</w:t>
      </w:r>
    </w:p>
    <w:p>
      <w:pPr>
        <w:ind w:right="340"/>
        <w:bidi w:val="1"/>
      </w:pPr>
      <w:r>
        <w:rPr>
          <w:color w:val="136F73"/>
        </w:rPr>
        <w:t xml:space="preserve">● </w:t>
      </w:r>
      <w:r>
        <w:rPr>
          <w:rFonts w:ascii="Vazirmatn" w:hAnsi="Vazirmatn"/>
          <w:b/>
        </w:rPr>
        <w:t>Heparin غیرفرکشنه فوری:</w:t>
      </w:r>
      <w:r>
        <w:rPr>
          <w:rFonts w:ascii="Vazirmatn" w:hAnsi="Vazirmatn"/>
        </w:rPr>
        <w:t xml:space="preserve"> </w:t>
      </w:r>
      <w:r>
        <w:rPr>
          <w:rFonts w:ascii="Vazirmatn" w:hAnsi="Vazirmatn"/>
          <w:b/>
        </w:rPr>
        <w:t>بولوس ۸۰ U/kg IV</w:t>
      </w:r>
      <w:r>
        <w:rPr>
          <w:rFonts w:ascii="Vazirmatn" w:hAnsi="Vazirmatn"/>
        </w:rPr>
        <w:t xml:space="preserve"> (یا ۵٬۰۰۰ U) ← </w:t>
      </w:r>
      <w:r>
        <w:rPr>
          <w:rFonts w:ascii="Vazirmatn" w:hAnsi="Vazirmatn"/>
          <w:b/>
        </w:rPr>
        <w:t>انفیوژن ۱۸ U/kg/h</w:t>
      </w:r>
      <w:r>
        <w:rPr>
          <w:rFonts w:ascii="Vazirmatn" w:hAnsi="Vazirmatn"/>
        </w:rPr>
        <w:t>، تنظیم با aPTT (۱.۵–۲.۵ برابر) — فصل ۱۴.</w:t>
      </w:r>
    </w:p>
    <w:p>
      <w:pPr>
        <w:ind w:right="340"/>
        <w:bidi w:val="1"/>
      </w:pPr>
      <w:r>
        <w:rPr>
          <w:color w:val="136F73"/>
        </w:rPr>
        <w:t xml:space="preserve">● </w:t>
      </w:r>
      <w:r>
        <w:rPr>
          <w:rFonts w:ascii="Vazirmatn" w:hAnsi="Vazirmatn"/>
          <w:b/>
        </w:rPr>
        <w:t>انتی‌بیوتیک وسیع‌الطیف</w:t>
      </w:r>
      <w:r>
        <w:rPr>
          <w:rFonts w:ascii="Vazirmatn" w:hAnsi="Vazirmatn"/>
        </w:rPr>
        <w:t xml:space="preserve"> (انتقال باکتریایی) — مانند بالا.</w:t>
      </w:r>
    </w:p>
    <w:p>
      <w:pPr>
        <w:ind w:right="340"/>
        <w:bidi w:val="1"/>
      </w:pPr>
      <w:r>
        <w:rPr>
          <w:color w:val="136F73"/>
        </w:rPr>
        <w:t xml:space="preserve">● </w:t>
      </w:r>
      <w:r>
        <w:rPr>
          <w:rFonts w:ascii="Vazirmatn" w:hAnsi="Vazirmatn"/>
        </w:rPr>
        <w:t>مایع؛ اجتناب از Vasopressor در صورت امکان (NOMI).</w:t>
      </w:r>
    </w:p>
    <w:p>
      <w:pPr>
        <w:ind w:right="340"/>
        <w:bidi w:val="1"/>
      </w:pPr>
      <w:r>
        <w:rPr>
          <w:color w:val="136F73"/>
        </w:rPr>
        <w:t xml:space="preserve">● </w:t>
      </w:r>
      <w:r>
        <w:rPr>
          <w:rFonts w:ascii="Vazirmatn" w:hAnsi="Vazirmatn"/>
          <w:b/>
        </w:rPr>
        <w:t>Revascularisation فوری</w:t>
      </w:r>
      <w:r>
        <w:rPr>
          <w:rFonts w:ascii="Vazirmatn" w:hAnsi="Vazirmatn"/>
        </w:rPr>
        <w:t xml:space="preserve"> (Endovascular یا </w:t>
      </w:r>
      <w:r>
        <w:rPr>
          <w:rFonts w:ascii="Vazirmatn" w:hAnsi="Vazirmatn"/>
          <w:b/>
        </w:rPr>
        <w:t>Embolectomy جراحی</w:t>
      </w:r>
      <w:r>
        <w:rPr>
          <w:rFonts w:ascii="Vazirmatn" w:hAnsi="Vazirmatn"/>
        </w:rPr>
        <w:t xml:space="preserve">) + </w:t>
      </w:r>
      <w:r>
        <w:rPr>
          <w:rFonts w:ascii="Vazirmatn" w:hAnsi="Vazirmatn"/>
          <w:b/>
        </w:rPr>
        <w:t>لاپاراتومی برای برداشتن رودهٔ مرده</w:t>
      </w:r>
      <w:r>
        <w:rPr>
          <w:rFonts w:ascii="Vazirmatn" w:hAnsi="Vazirmatn"/>
        </w:rPr>
        <w:t xml:space="preserve"> ± </w:t>
      </w:r>
      <w:r>
        <w:rPr>
          <w:rFonts w:ascii="Vazirmatn" w:hAnsi="Vazirmatn"/>
          <w:b/>
        </w:rPr>
        <w:t>Second-look</w:t>
      </w:r>
      <w:r>
        <w:rPr>
          <w:rFonts w:ascii="Vazirmatn" w:hAnsi="Vazirmatn"/>
        </w:rPr>
        <w:t xml:space="preserve"> پس از ۲۴–۴۸ ساعت.</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w:t>
      </w:r>
      <w:r>
        <w:rPr>
          <w:rFonts w:ascii="Vazirmatn" w:hAnsi="Vazirmatn"/>
          <w:b/>
        </w:rPr>
        <w:t>انتی‌کواگولیشن</w:t>
      </w:r>
      <w:r>
        <w:rPr>
          <w:rFonts w:ascii="Vazirmatn" w:hAnsi="Vazirmatn"/>
        </w:rPr>
        <w:t xml:space="preserve"> (اکثراً بدون جراحی) — ۳–۶ ماه یا دوامدار.</w:t>
      </w:r>
    </w:p>
    <w:p>
      <w:pPr>
        <w:spacing w:before="160"/>
        <w:bidi w:val="1"/>
      </w:pPr>
      <w:r>
        <w:rPr>
          <w:rFonts w:ascii="Vazirmatn" w:hAnsi="Vazirmatn"/>
          <w:b/>
          <w:sz w:val="23"/>
        </w:rPr>
        <w:t>۵. Sigmoid volvulus</w:t>
      </w:r>
    </w:p>
    <w:p>
      <w:pPr>
        <w:ind w:right="340"/>
        <w:bidi w:val="1"/>
      </w:pPr>
      <w:r>
        <w:rPr>
          <w:color w:val="136F73"/>
        </w:rPr>
        <w:t xml:space="preserve">● </w:t>
      </w:r>
      <w:r>
        <w:rPr>
          <w:rFonts w:ascii="Vazirmatn" w:hAnsi="Vazirmatn"/>
        </w:rPr>
        <w:t xml:space="preserve">بدون پریتونیت یا ایسکیمی ← </w:t>
      </w:r>
      <w:r>
        <w:rPr>
          <w:rFonts w:ascii="Vazirmatn" w:hAnsi="Vazirmatn"/>
          <w:b/>
        </w:rPr>
        <w:t>Detorsion اندوسکوپیک (سیگموئیدوسکوپی)</w:t>
      </w:r>
      <w:r>
        <w:rPr>
          <w:rFonts w:ascii="Vazirmatn" w:hAnsi="Vazirmatn"/>
        </w:rPr>
        <w:t xml:space="preserve"> + </w:t>
      </w:r>
      <w:r>
        <w:rPr>
          <w:rFonts w:ascii="Vazirmatn" w:hAnsi="Vazirmatn"/>
          <w:b/>
        </w:rPr>
        <w:t>Flatus tube</w:t>
      </w:r>
      <w:r>
        <w:rPr>
          <w:rFonts w:ascii="Vazirmatn" w:hAnsi="Vazirmatn"/>
        </w:rPr>
        <w:t xml:space="preserve"> ← ⚠️ </w:t>
      </w:r>
      <w:r>
        <w:rPr>
          <w:rFonts w:ascii="Vazirmatn" w:hAnsi="Vazirmatn"/>
          <w:b/>
        </w:rPr>
        <w:t>راجعه حدود ۵۰–۶۰ فیصد</w:t>
      </w:r>
      <w:r>
        <w:rPr>
          <w:rFonts w:ascii="Vazirmatn" w:hAnsi="Vazirmatn"/>
        </w:rPr>
        <w:t xml:space="preserve"> ← </w:t>
      </w:r>
      <w:r>
        <w:rPr>
          <w:rFonts w:ascii="Vazirmatn" w:hAnsi="Vazirmatn"/>
          <w:b/>
        </w:rPr>
        <w:t>Sigmoid colectomy انتخابی</w:t>
      </w:r>
      <w:r>
        <w:rPr>
          <w:rFonts w:ascii="Vazirmatn" w:hAnsi="Vazirmatn"/>
        </w:rPr>
        <w:t xml:space="preserve"> در همان بستری.</w:t>
      </w:r>
    </w:p>
    <w:p>
      <w:pPr>
        <w:ind w:right="340"/>
        <w:bidi w:val="1"/>
      </w:pPr>
      <w:r>
        <w:rPr>
          <w:color w:val="136F73"/>
        </w:rPr>
        <w:t xml:space="preserve">● </w:t>
      </w:r>
      <w:r>
        <w:rPr>
          <w:rFonts w:ascii="Vazirmatn" w:hAnsi="Vazirmatn"/>
          <w:b/>
        </w:rPr>
        <w:t>پریتونیت، ایسکیمی، یا ناکامی</w:t>
      </w:r>
      <w:r>
        <w:rPr>
          <w:rFonts w:ascii="Vazirmatn" w:hAnsi="Vazirmatn"/>
        </w:rPr>
        <w:t xml:space="preserve"> ← </w:t>
      </w:r>
      <w:r>
        <w:rPr>
          <w:rFonts w:ascii="Vazirmatn" w:hAnsi="Vazirmatn"/>
          <w:b/>
        </w:rPr>
        <w:t>جراحی عاجل (Hartmann)</w:t>
      </w:r>
      <w:r>
        <w:rPr>
          <w:rFonts w:ascii="Vazirmatn" w:hAnsi="Vazirmatn"/>
        </w:rPr>
        <w:t>.</w:t>
      </w:r>
    </w:p>
    <w:p>
      <w:pPr>
        <w:ind w:right="340"/>
        <w:bidi w:val="1"/>
      </w:pPr>
      <w:r>
        <w:rPr>
          <w:color w:val="136F73"/>
        </w:rPr>
        <w:t xml:space="preserve">● </w:t>
      </w:r>
      <w:r>
        <w:rPr>
          <w:rFonts w:ascii="Vazirmatn" w:hAnsi="Vazirmatn"/>
          <w:b/>
        </w:rPr>
        <w:t>Caecal volvulus</w:t>
      </w:r>
      <w:r>
        <w:rPr>
          <w:rFonts w:ascii="Vazirmatn" w:hAnsi="Vazirmatn"/>
        </w:rPr>
        <w:t xml:space="preserve"> ← جراحی (Right hemicolectomy).</w:t>
      </w:r>
    </w:p>
    <w:p>
      <w:pPr>
        <w:spacing w:before="160"/>
        <w:bidi w:val="1"/>
      </w:pPr>
      <w:r>
        <w:rPr>
          <w:rFonts w:ascii="Vazirmatn" w:hAnsi="Vazirmatn"/>
          <w:b/>
          <w:sz w:val="23"/>
        </w:rPr>
        <w:t>۶. انسداد روده باریک چسپندگی (Bologna guideline 2017)</w:t>
      </w:r>
    </w:p>
    <w:p>
      <w:pPr>
        <w:ind w:right="340"/>
        <w:bidi w:val="1"/>
      </w:pPr>
      <w:r>
        <w:rPr>
          <w:color w:val="136F73"/>
        </w:rPr>
        <w:t xml:space="preserve">● </w:t>
      </w:r>
      <w:r>
        <w:rPr>
          <w:rFonts w:ascii="Vazirmatn" w:hAnsi="Vazirmatn"/>
        </w:rPr>
        <w:t xml:space="preserve">بدون علایم اختناق ← </w:t>
      </w:r>
      <w:r>
        <w:rPr>
          <w:rFonts w:ascii="Vazirmatn" w:hAnsi="Vazirmatn"/>
          <w:b/>
        </w:rPr>
        <w:t>محافظه‌کارانه</w:t>
      </w:r>
      <w:r>
        <w:rPr>
          <w:rFonts w:ascii="Vazirmatn" w:hAnsi="Vazirmatn"/>
        </w:rPr>
        <w:t xml:space="preserve">: NPO، </w:t>
      </w:r>
      <w:r>
        <w:rPr>
          <w:rFonts w:ascii="Vazirmatn" w:hAnsi="Vazirmatn"/>
          <w:b/>
        </w:rPr>
        <w:t>NG</w:t>
      </w:r>
      <w:r>
        <w:rPr>
          <w:rFonts w:ascii="Vazirmatn" w:hAnsi="Vazirmatn"/>
        </w:rPr>
        <w:t xml:space="preserve">، مایع IV، الکترولیت ← </w:t>
      </w:r>
      <w:r>
        <w:rPr>
          <w:rFonts w:ascii="Vazirmatn" w:hAnsi="Vazirmatn"/>
          <w:b/>
        </w:rPr>
        <w:t>Gastrografin (کنتراست محلول در آب) ۱۰۰ ml فمی/NG</w:t>
      </w:r>
      <w:r>
        <w:rPr>
          <w:rFonts w:ascii="Vazirmatn" w:hAnsi="Vazirmatn"/>
        </w:rPr>
        <w:t xml:space="preserve"> ← X-ray پس از </w:t>
      </w:r>
      <w:r>
        <w:rPr>
          <w:rFonts w:ascii="Vazirmatn" w:hAnsi="Vazirmatn"/>
          <w:b/>
        </w:rPr>
        <w:t>۸–۲۴ ساعت</w:t>
      </w:r>
      <w:r>
        <w:rPr>
          <w:rFonts w:ascii="Vazirmatn" w:hAnsi="Vazirmatn"/>
        </w:rPr>
        <w:t>: کنتراست در کولون ← انسداد برطرف می‌شود (پیش‌بینی + اثر تداوی).</w:t>
      </w:r>
    </w:p>
    <w:p>
      <w:pPr>
        <w:ind w:right="340"/>
        <w:bidi w:val="1"/>
      </w:pPr>
      <w:r>
        <w:rPr>
          <w:color w:val="136F73"/>
        </w:rPr>
        <w:t xml:space="preserve">● </w:t>
      </w:r>
      <w:r>
        <w:rPr>
          <w:rFonts w:ascii="Vazirmatn" w:hAnsi="Vazirmatn"/>
          <w:b/>
        </w:rPr>
        <w:t>جراحی:</w:t>
      </w:r>
      <w:r>
        <w:rPr>
          <w:rFonts w:ascii="Vazirmatn" w:hAnsi="Vazirmatn"/>
        </w:rPr>
        <w:t xml:space="preserve"> اختناق، پریتونیت، ناکامی پس از </w:t>
      </w:r>
      <w:r>
        <w:rPr>
          <w:rFonts w:ascii="Vazirmatn" w:hAnsi="Vazirmatn"/>
          <w:b/>
        </w:rPr>
        <w:t>۷۲ ساعت</w:t>
      </w:r>
      <w:r>
        <w:rPr>
          <w:rFonts w:ascii="Vazirmatn" w:hAnsi="Vazirmatn"/>
        </w:rPr>
        <w:t xml:space="preserve">، </w:t>
      </w:r>
      <w:r>
        <w:rPr>
          <w:rFonts w:ascii="Vazirmatn" w:hAnsi="Vazirmatn"/>
          <w:b/>
        </w:rPr>
        <w:t>فتق مختنق</w:t>
      </w:r>
      <w:r>
        <w:rPr>
          <w:rFonts w:ascii="Vazirmatn" w:hAnsi="Vazirmatn"/>
        </w:rPr>
        <w:t>، Closed-loop.</w:t>
      </w:r>
    </w:p>
    <w:p>
      <w:pPr>
        <w:spacing w:before="200"/>
        <w:bidi w:val="1"/>
      </w:pPr>
      <w:r>
        <w:rPr>
          <w:rFonts w:ascii="Vazirmatn" w:hAnsi="Vazirmatn"/>
          <w:b/>
          <w:color w:val="136F73"/>
          <w:sz w:val="25"/>
        </w:rPr>
        <w:t>ج) Non-pharmacological Management</w:t>
      </w:r>
    </w:p>
    <w:p>
      <w:pPr>
        <w:bidi w:val="1"/>
      </w:pPr>
      <w:r>
        <w:rPr>
          <w:rFonts w:ascii="Vazirmatn" w:hAnsi="Vazirmatn"/>
        </w:rPr>
        <w:t>NPO، NG، کتتر، مایع، نظارت نزدیک (</w:t>
      </w:r>
      <w:r>
        <w:rPr>
          <w:rFonts w:ascii="Vazirmatn" w:hAnsi="Vazirmatn"/>
          <w:b/>
        </w:rPr>
        <w:t>ارزیابی دوباره هر ۲–۴ ساعت توسط همان داکتر</w:t>
      </w:r>
      <w:r>
        <w:rPr>
          <w:rFonts w:ascii="Vazirmatn" w:hAnsi="Vazirmatn"/>
        </w:rPr>
        <w:t>)، حمایت تغذیه‌ای در بستری طولانی، و حرکت زودهنگام پس از جراحی (ERAS).</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قرحهٔ منثقب</w:t>
            </w:r>
          </w:p>
        </w:tc>
        <w:tc>
          <w:tcPr>
            <w:tcW w:type="dxa" w:w="5156"/>
          </w:tcPr>
          <w:p>
            <w:pPr>
              <w:bidi w:val="1"/>
            </w:pPr>
            <w:r>
              <w:rPr>
                <w:sz w:val="18"/>
              </w:rPr>
            </w:r>
            <w:r>
              <w:rPr>
                <w:rFonts w:ascii="Vazirmatn" w:hAnsi="Vazirmatn"/>
                <w:sz w:val="18"/>
              </w:rPr>
              <w:t>Omental patch (Graham) + شستشو</w:t>
            </w:r>
          </w:p>
        </w:tc>
      </w:tr>
      <w:tr>
        <w:tc>
          <w:tcPr>
            <w:tcW w:type="dxa" w:w="5156"/>
          </w:tcPr>
          <w:p>
            <w:pPr>
              <w:bidi w:val="1"/>
            </w:pPr>
            <w:r>
              <w:rPr>
                <w:sz w:val="18"/>
              </w:rPr>
            </w:r>
            <w:r>
              <w:rPr>
                <w:rFonts w:ascii="Vazirmatn" w:hAnsi="Vazirmatn"/>
                <w:b/>
                <w:sz w:val="18"/>
              </w:rPr>
              <w:t>انثقاب تیفوئیدی</w:t>
            </w:r>
          </w:p>
        </w:tc>
        <w:tc>
          <w:tcPr>
            <w:tcW w:type="dxa" w:w="5156"/>
          </w:tcPr>
          <w:p>
            <w:pPr>
              <w:bidi w:val="1"/>
            </w:pPr>
            <w:r>
              <w:rPr>
                <w:sz w:val="18"/>
              </w:rPr>
            </w:r>
            <w:r>
              <w:rPr>
                <w:rFonts w:ascii="Vazirmatn" w:hAnsi="Vazirmatn"/>
                <w:sz w:val="18"/>
              </w:rPr>
              <w:t xml:space="preserve">ترمیم ابتدایی یا برداشتن روده + </w:t>
            </w:r>
            <w:r>
              <w:rPr>
                <w:rFonts w:ascii="Vazirmatn" w:hAnsi="Vazirmatn"/>
                <w:b/>
                <w:sz w:val="18"/>
              </w:rPr>
              <w:t>انتی‌بیوتیک ضد تیفوئید</w:t>
            </w:r>
            <w:r>
              <w:rPr>
                <w:rFonts w:ascii="Vazirmatn" w:hAnsi="Vazirmatn"/>
                <w:sz w:val="18"/>
              </w:rPr>
              <w:t xml:space="preserve"> (Ceftriaxone ۲ g IV روزانه — فصل تیفوئید)</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Adhesiolysis، ترمیم فتق، برداشتن روده</w:t>
            </w:r>
          </w:p>
        </w:tc>
      </w:tr>
      <w:tr>
        <w:tc>
          <w:tcPr>
            <w:tcW w:type="dxa" w:w="5156"/>
          </w:tcPr>
          <w:p>
            <w:pPr>
              <w:bidi w:val="1"/>
            </w:pPr>
            <w:r>
              <w:rPr>
                <w:sz w:val="18"/>
              </w:rPr>
            </w:r>
            <w:r>
              <w:rPr>
                <w:rFonts w:ascii="Vazirmatn" w:hAnsi="Vazirmatn"/>
                <w:b/>
                <w:sz w:val="18"/>
              </w:rPr>
              <w:t>ایسکیمی مساریقی</w:t>
            </w:r>
          </w:p>
        </w:tc>
        <w:tc>
          <w:tcPr>
            <w:tcW w:type="dxa" w:w="5156"/>
          </w:tcPr>
          <w:p>
            <w:pPr>
              <w:bidi w:val="1"/>
            </w:pPr>
            <w:r>
              <w:rPr>
                <w:sz w:val="18"/>
              </w:rPr>
            </w:r>
            <w:r>
              <w:rPr>
                <w:rFonts w:ascii="Vazirmatn" w:hAnsi="Vazirmatn"/>
                <w:sz w:val="18"/>
              </w:rPr>
              <w:t>Revascularisation + Resection</w:t>
            </w:r>
          </w:p>
        </w:tc>
      </w:tr>
      <w:tr>
        <w:tc>
          <w:tcPr>
            <w:tcW w:type="dxa" w:w="5156"/>
          </w:tcPr>
          <w:p>
            <w:pPr>
              <w:bidi w:val="1"/>
            </w:pPr>
            <w:r>
              <w:rPr>
                <w:sz w:val="18"/>
              </w:rPr>
            </w:r>
            <w:r>
              <w:rPr>
                <w:rFonts w:ascii="Vazirmatn" w:hAnsi="Vazirmatn"/>
                <w:b/>
                <w:sz w:val="18"/>
              </w:rPr>
              <w:t>AAA پاره‌شده</w:t>
            </w:r>
          </w:p>
        </w:tc>
        <w:tc>
          <w:tcPr>
            <w:tcW w:type="dxa" w:w="5156"/>
          </w:tcPr>
          <w:p>
            <w:pPr>
              <w:bidi w:val="1"/>
            </w:pPr>
            <w:r>
              <w:rPr>
                <w:sz w:val="18"/>
              </w:rPr>
            </w:r>
            <w:r>
              <w:rPr>
                <w:rFonts w:ascii="Vazirmatn" w:hAnsi="Vazirmatn"/>
                <w:b/>
                <w:sz w:val="18"/>
              </w:rPr>
              <w:t>EVAR</w:t>
            </w:r>
            <w:r>
              <w:rPr>
                <w:rFonts w:ascii="Vazirmatn" w:hAnsi="Vazirmatn"/>
                <w:sz w:val="18"/>
              </w:rPr>
              <w:t xml:space="preserve"> یا جراحی باز فوری (فصل ۱۳)</w:t>
            </w:r>
          </w:p>
        </w:tc>
      </w:tr>
      <w:tr>
        <w:tc>
          <w:tcPr>
            <w:tcW w:type="dxa" w:w="5156"/>
          </w:tcPr>
          <w:p>
            <w:pPr>
              <w:bidi w:val="1"/>
            </w:pPr>
            <w:r>
              <w:rPr>
                <w:sz w:val="18"/>
              </w:rPr>
            </w:r>
            <w:r>
              <w:rPr>
                <w:rFonts w:ascii="Vazirmatn" w:hAnsi="Vazirmatn"/>
                <w:b/>
                <w:sz w:val="18"/>
              </w:rPr>
              <w:t>حاملگی خارج رحم پاره‌شده</w:t>
            </w:r>
          </w:p>
        </w:tc>
        <w:tc>
          <w:tcPr>
            <w:tcW w:type="dxa" w:w="5156"/>
          </w:tcPr>
          <w:p>
            <w:pPr>
              <w:bidi w:val="1"/>
            </w:pPr>
            <w:r>
              <w:rPr>
                <w:sz w:val="18"/>
              </w:rPr>
            </w:r>
            <w:r>
              <w:rPr>
                <w:rFonts w:ascii="Vazirmatn" w:hAnsi="Vazirmatn"/>
                <w:sz w:val="18"/>
              </w:rPr>
              <w:t>Laparoscopy/Laparotomy فوری (نسایی)</w:t>
            </w:r>
          </w:p>
        </w:tc>
      </w:tr>
      <w:tr>
        <w:tc>
          <w:tcPr>
            <w:tcW w:type="dxa" w:w="5156"/>
          </w:tcPr>
          <w:p>
            <w:pPr>
              <w:bidi w:val="1"/>
            </w:pPr>
            <w:r>
              <w:rPr>
                <w:sz w:val="18"/>
              </w:rPr>
            </w:r>
            <w:r>
              <w:rPr>
                <w:rFonts w:ascii="Vazirmatn" w:hAnsi="Vazirmatn"/>
                <w:b/>
                <w:sz w:val="18"/>
              </w:rPr>
              <w:t>ابسه</w:t>
            </w:r>
          </w:p>
        </w:tc>
        <w:tc>
          <w:tcPr>
            <w:tcW w:type="dxa" w:w="5156"/>
          </w:tcPr>
          <w:p>
            <w:pPr>
              <w:bidi w:val="1"/>
            </w:pPr>
            <w:r>
              <w:rPr>
                <w:sz w:val="18"/>
              </w:rPr>
            </w:r>
            <w:r>
              <w:rPr>
                <w:rFonts w:ascii="Vazirmatn" w:hAnsi="Vazirmatn"/>
                <w:b/>
                <w:sz w:val="18"/>
              </w:rPr>
              <w:t>درناژ از راه جلد</w:t>
            </w:r>
            <w:r>
              <w:rPr>
                <w:rFonts w:ascii="Vazirmatn" w:hAnsi="Vazirmatn"/>
                <w:sz w:val="18"/>
              </w:rPr>
              <w:t xml:space="preserve"> زیر رهنمایی CT/سونوگرافی</w:t>
            </w:r>
          </w:p>
        </w:tc>
      </w:tr>
    </w:tbl>
    <w:p>
      <w:pPr>
        <w:spacing w:before="280"/>
        <w:bidi w:val="1"/>
      </w:pPr>
      <w:r>
        <w:rPr>
          <w:rFonts w:ascii="Vazirmatn" w:hAnsi="Vazirmatn"/>
          <w:b/>
          <w:color w:val="0F2744"/>
          <w:sz w:val="29"/>
        </w:rPr>
        <w:t>🔹 ۱۱. Complications (اختلاطات)</w:t>
      </w:r>
    </w:p>
    <w:p>
      <w:pPr>
        <w:bidi w:val="1"/>
      </w:pPr>
      <w:r>
        <w:rPr>
          <w:rFonts w:ascii="Vazirmatn" w:hAnsi="Vazirmatn"/>
          <w:b/>
        </w:rPr>
        <w:t>پریتونیت و سپسیس</w:t>
      </w:r>
      <w:r>
        <w:rPr>
          <w:rFonts w:ascii="Vazirmatn" w:hAnsi="Vazirmatn"/>
        </w:rPr>
        <w:t xml:space="preserve">،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اختلالات الکترولیت، </w:t>
      </w:r>
      <w:r>
        <w:rPr>
          <w:rFonts w:ascii="Vazirmatn" w:hAnsi="Vazirmatn"/>
          <w:b/>
        </w:rPr>
        <w:t>ابسه‌های داخل بطن</w:t>
      </w:r>
      <w:r>
        <w:rPr>
          <w:rFonts w:ascii="Vazirmatn" w:hAnsi="Vazirmatn"/>
        </w:rPr>
        <w:t xml:space="preserve">، </w:t>
      </w:r>
      <w:r>
        <w:rPr>
          <w:rFonts w:ascii="Vazirmatn" w:hAnsi="Vazirmatn"/>
          <w:b/>
        </w:rPr>
        <w:t>Ileus</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سندروم روده کوتاه</w:t>
      </w:r>
      <w:r>
        <w:rPr>
          <w:rFonts w:ascii="Vazirmatn" w:hAnsi="Vazirmatn"/>
        </w:rPr>
        <w:t xml:space="preserve"> (پس از برداشتن وسیع — ایسکیمی)، </w:t>
      </w:r>
      <w:r>
        <w:rPr>
          <w:rFonts w:ascii="Vazirmatn" w:hAnsi="Vazirmatn"/>
          <w:b/>
        </w:rPr>
        <w:t>فتق ندبه</w:t>
      </w:r>
      <w:r>
        <w:rPr>
          <w:rFonts w:ascii="Vazirmatn" w:hAnsi="Vazirmatn"/>
        </w:rPr>
        <w:t xml:space="preserve">، </w:t>
      </w:r>
      <w:r>
        <w:rPr>
          <w:rFonts w:ascii="Vazirmatn" w:hAnsi="Vazirmatn"/>
          <w:b/>
        </w:rPr>
        <w:t>چسپندگی‌ها</w:t>
      </w:r>
      <w:r>
        <w:rPr>
          <w:rFonts w:ascii="Vazirmatn" w:hAnsi="Vazirmatn"/>
        </w:rPr>
        <w:t xml:space="preserve">، </w:t>
      </w:r>
      <w:r>
        <w:rPr>
          <w:rFonts w:ascii="Vazirmatn" w:hAnsi="Vazirmatn"/>
          <w:b/>
        </w:rPr>
        <w:t>VTE</w:t>
      </w:r>
      <w:r>
        <w:rPr>
          <w:rFonts w:ascii="Vazirmatn" w:hAnsi="Vazirmatn"/>
        </w:rPr>
        <w:t xml:space="preserve">، و </w:t>
      </w:r>
      <w:r>
        <w:rPr>
          <w:rFonts w:ascii="Vazirmatn" w:hAnsi="Vazirmatn"/>
          <w:b/>
        </w:rPr>
        <w:t>سندروم کمپارتمان بطنی</w:t>
      </w:r>
      <w:r>
        <w:rPr>
          <w:rFonts w:ascii="Vazirmatn" w:hAnsi="Vazirmatn"/>
        </w:rPr>
        <w:t xml:space="preserve"> (فشار داخل بطن بیش از ۲۰ mmHg + عدم کفایهٔ عضو).</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آپاندیسیت ساده:</w:t>
      </w:r>
      <w:r>
        <w:rPr>
          <w:rFonts w:ascii="Vazirmatn" w:hAnsi="Vazirmatn"/>
        </w:rPr>
        <w:t xml:space="preserve"> مرگ‌ومیر کمتر از ۱ فیصد؛ </w:t>
      </w:r>
      <w:r>
        <w:rPr>
          <w:rFonts w:ascii="Vazirmatn" w:hAnsi="Vazirmatn"/>
          <w:b/>
        </w:rPr>
        <w:t>منثقب</w:t>
      </w:r>
      <w:r>
        <w:rPr>
          <w:rFonts w:ascii="Vazirmatn" w:hAnsi="Vazirmatn"/>
        </w:rPr>
        <w:t>: بیشتر (به‌ویژه در مسن‌ها).</w:t>
      </w:r>
    </w:p>
    <w:p>
      <w:pPr>
        <w:ind w:right="340"/>
        <w:bidi w:val="1"/>
      </w:pPr>
      <w:r>
        <w:rPr>
          <w:color w:val="136F73"/>
        </w:rPr>
        <w:t xml:space="preserve">● </w:t>
      </w:r>
      <w:r>
        <w:rPr>
          <w:rFonts w:ascii="Vazirmatn" w:hAnsi="Vazirmatn"/>
          <w:b/>
        </w:rPr>
        <w:t>قرحهٔ منثقب:</w:t>
      </w:r>
      <w:r>
        <w:rPr>
          <w:rFonts w:ascii="Vazirmatn" w:hAnsi="Vazirmatn"/>
        </w:rPr>
        <w:t xml:space="preserve"> مرگ‌ومیر ۱۰–۲۰ فیصد (</w:t>
      </w:r>
      <w:r>
        <w:rPr>
          <w:rFonts w:ascii="Vazirmatn" w:hAnsi="Vazirmatn"/>
          <w:b/>
        </w:rPr>
        <w:t>Boey score</w:t>
      </w:r>
      <w:r>
        <w:rPr>
          <w:rFonts w:ascii="Vazirmatn" w:hAnsi="Vazirmatn"/>
        </w:rPr>
        <w:t>).</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۵۰–۸۰ فیصد</w:t>
      </w:r>
      <w:r>
        <w:rPr>
          <w:rFonts w:ascii="Vazirmatn" w:hAnsi="Vazirmatn"/>
        </w:rPr>
        <w:t xml:space="preserve"> — </w:t>
      </w:r>
      <w:r>
        <w:rPr>
          <w:rFonts w:ascii="Vazirmatn" w:hAnsi="Vazirmatn"/>
          <w:b/>
        </w:rPr>
        <w:t>تشخیص زود تنها راه نجات</w:t>
      </w:r>
      <w:r>
        <w:rPr>
          <w:rFonts w:ascii="Vazirmatn" w:hAnsi="Vazirmatn"/>
        </w:rPr>
        <w:t xml:space="preserve"> است.</w:t>
      </w:r>
    </w:p>
    <w:p>
      <w:pPr>
        <w:ind w:right="340"/>
        <w:bidi w:val="1"/>
      </w:pPr>
      <w:r>
        <w:rPr>
          <w:color w:val="136F73"/>
        </w:rPr>
        <w:t xml:space="preserve">● </w:t>
      </w:r>
      <w:r>
        <w:rPr>
          <w:rFonts w:ascii="Vazirmatn" w:hAnsi="Vazirmatn"/>
          <w:b/>
        </w:rPr>
        <w:t>AAA پاره‌شده:</w:t>
      </w:r>
      <w:r>
        <w:rPr>
          <w:rFonts w:ascii="Vazirmatn" w:hAnsi="Vazirmatn"/>
        </w:rPr>
        <w:t xml:space="preserve"> تا ۸۰ فیصد در مجموع (بسیاری قبل از رسیدن به شفاخانه).</w:t>
      </w:r>
    </w:p>
    <w:p>
      <w:pPr>
        <w:ind w:right="340"/>
        <w:bidi w:val="1"/>
      </w:pPr>
      <w:r>
        <w:rPr>
          <w:color w:val="136F73"/>
        </w:rPr>
        <w:t xml:space="preserve">● </w:t>
      </w:r>
      <w:r>
        <w:rPr>
          <w:rFonts w:ascii="Vazirmatn" w:hAnsi="Vazirmatn"/>
          <w:b/>
        </w:rPr>
        <w:t>پیگیری:</w:t>
      </w:r>
      <w:r>
        <w:rPr>
          <w:rFonts w:ascii="Vazirmatn" w:hAnsi="Vazirmatn"/>
        </w:rPr>
        <w:t xml:space="preserve"> کولونوسکوپی پس از دایورتیکولیت پیچیده؛ </w:t>
      </w:r>
      <w:r>
        <w:rPr>
          <w:rFonts w:ascii="Vazirmatn" w:hAnsi="Vazirmatn"/>
          <w:b/>
        </w:rPr>
        <w:t>H. pylori</w:t>
      </w:r>
      <w:r>
        <w:rPr>
          <w:rFonts w:ascii="Vazirmatn" w:hAnsi="Vazirmatn"/>
        </w:rPr>
        <w:t xml:space="preserve"> پس از قرحهٔ منثقب (فصل ۲۶)؛ </w:t>
      </w:r>
      <w:r>
        <w:rPr>
          <w:rFonts w:ascii="Vazirmatn" w:hAnsi="Vazirmatn"/>
          <w:b/>
        </w:rPr>
        <w:t>انتی‌کواگولیشن</w:t>
      </w:r>
      <w:r>
        <w:rPr>
          <w:rFonts w:ascii="Vazirmatn" w:hAnsi="Vazirmatn"/>
        </w:rPr>
        <w:t xml:space="preserve"> پس از امبولی مساریقی (AF).</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Pregnancy test:</w:t>
      </w:r>
      <w:r>
        <w:rPr>
          <w:rFonts w:ascii="Vazirmatn" w:hAnsi="Vazirmatn"/>
        </w:rPr>
        <w:t xml:space="preserve"> در هر زن سن باروری با درد بطن. مثبت → </w:t>
      </w:r>
      <w:r>
        <w:rPr>
          <w:rFonts w:ascii="Vazirmatn" w:hAnsi="Vazirmatn"/>
          <w:b/>
        </w:rPr>
        <w:t>حاملگی خارج رحم</w:t>
      </w:r>
      <w:r>
        <w:rPr>
          <w:rFonts w:ascii="Vazirmatn" w:hAnsi="Vazirmatn"/>
        </w:rPr>
        <w:t xml:space="preserve"> تا رد نشده، اولویت دارد (بخش ۷).</w:t>
      </w:r>
    </w:p>
    <w:p>
      <w:pPr>
        <w:ind w:right="340"/>
        <w:bidi w:val="1"/>
      </w:pPr>
      <w:r>
        <w:rPr>
          <w:color w:val="136F73"/>
        </w:rPr>
        <w:t xml:space="preserve">● </w:t>
      </w:r>
      <w:r>
        <w:rPr>
          <w:rFonts w:ascii="Vazirmatn" w:hAnsi="Vazirmatn"/>
          <w:b/>
        </w:rPr>
        <w:t>نتیجه:</w:t>
      </w:r>
      <w:r>
        <w:rPr>
          <w:rFonts w:ascii="Vazirmatn" w:hAnsi="Vazirmatn"/>
        </w:rPr>
        <w:t xml:space="preserve"> تست منفی؛ درد مهاجر + حساسیت نقطهٔ McBurney + تب → </w:t>
      </w:r>
      <w:r>
        <w:rPr>
          <w:rFonts w:ascii="Vazirmatn" w:hAnsi="Vazirmatn"/>
          <w:b/>
        </w:rPr>
        <w:t>اپندیسیت</w:t>
      </w:r>
      <w:r>
        <w:rPr>
          <w:rFonts w:ascii="Vazirmatn" w:hAnsi="Vazirmatn"/>
        </w:rPr>
        <w:t xml:space="preserve"> محتمل.</w:t>
      </w:r>
    </w:p>
    <w:p>
      <w:pPr>
        <w:ind w:right="340"/>
        <w:bidi w:val="1"/>
      </w:pPr>
      <w:r>
        <w:rPr>
          <w:color w:val="136F73"/>
        </w:rPr>
        <w:t xml:space="preserve">● </w:t>
      </w:r>
      <w:r>
        <w:rPr>
          <w:rFonts w:ascii="Vazirmatn" w:hAnsi="Vazirmatn"/>
          <w:b/>
        </w:rPr>
        <w:t>مسکن زود:</w:t>
      </w:r>
      <w:r>
        <w:rPr>
          <w:rFonts w:ascii="Vazirmatn" w:hAnsi="Vazirmatn"/>
        </w:rPr>
        <w:t xml:space="preserve"> تسکین درد تشخیص را پنهان نمی‌کند و باید پیش از دیدن جراح داده شود (بخش ۱۰).</w:t>
      </w:r>
    </w:p>
    <w:p>
      <w:pPr>
        <w:ind w:right="340"/>
        <w:bidi w:val="1"/>
      </w:pPr>
      <w:r>
        <w:rPr>
          <w:color w:val="136F73"/>
        </w:rPr>
        <w:t xml:space="preserve">● </w:t>
      </w:r>
      <w:r>
        <w:rPr>
          <w:rFonts w:ascii="Vazirmatn" w:hAnsi="Vazirmatn"/>
          <w:b/>
        </w:rPr>
        <w:t>تصویر:</w:t>
      </w:r>
      <w:r>
        <w:rPr>
          <w:rFonts w:ascii="Vazirmatn" w:hAnsi="Vazirmatn"/>
        </w:rPr>
        <w:t xml:space="preserve"> در زن جوان، </w:t>
      </w:r>
      <w:r>
        <w:rPr>
          <w:rFonts w:ascii="Vazirmatn" w:hAnsi="Vazirmatn"/>
          <w:b/>
        </w:rPr>
        <w:t>Ultrasound اول</w:t>
      </w:r>
      <w:r>
        <w:rPr>
          <w:rFonts w:ascii="Vazirmatn" w:hAnsi="Vazirmatn"/>
        </w:rPr>
        <w:t>؛ اگر روشن نشد، CT یا MRI مطابق وضع (بخش ۸).</w:t>
      </w:r>
    </w:p>
    <w:p>
      <w:pPr>
        <w:ind w:right="340"/>
        <w:bidi w:val="1"/>
      </w:pPr>
      <w:r>
        <w:rPr>
          <w:color w:val="136F73"/>
        </w:rPr>
        <w:t xml:space="preserve">● </w:t>
      </w:r>
      <w:r>
        <w:rPr>
          <w:rFonts w:ascii="Vazirmatn" w:hAnsi="Vazirmatn"/>
          <w:b/>
        </w:rPr>
        <w:t>تداوی:</w:t>
      </w:r>
      <w:r>
        <w:rPr>
          <w:rFonts w:ascii="Vazirmatn" w:hAnsi="Vazirmatn"/>
        </w:rPr>
        <w:t xml:space="preserve"> جراحی + انتی‌بیوتیک مطابق بخش ۱۰ (رژیم‌ها با WSES 2021 تأیید شده‌اند)؛ در اپندیسیت بی‌اختلاط، انتی‌بیوتیک تنها گزینهٔ انتخابی برای بعضی مریضان است.</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۳ قاتل + ۲ تقلیدکننده:</w:t>
      </w:r>
      <w:r>
        <w:rPr>
          <w:rFonts w:ascii="Vazirmatn" w:hAnsi="Vazirmatn"/>
        </w:rPr>
        <w:t xml:space="preserve"> AAA، ایسکیمی، حاملگی خارج رحم + MI، DKA.»</w:t>
      </w:r>
    </w:p>
    <w:p>
      <w:pPr>
        <w:ind w:right="340"/>
        <w:bidi w:val="1"/>
      </w:pPr>
      <w:r>
        <w:rPr>
          <w:color w:val="136F73"/>
        </w:rPr>
        <w:t xml:space="preserve">● </w:t>
      </w:r>
      <w:r>
        <w:rPr>
          <w:rFonts w:ascii="Vazirmatn" w:hAnsi="Vazirmatn"/>
        </w:rPr>
        <w:t>💡 «</w:t>
      </w:r>
      <w:r>
        <w:rPr>
          <w:rFonts w:ascii="Vazirmatn" w:hAnsi="Vazirmatn"/>
          <w:b/>
        </w:rPr>
        <w:t>درد شدید + بطن نرم + AF = ایسکیمی مساریقی ← CTA.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β-hCG در هر زن در سن باروری.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مسکن زود — تشخیص را پنهان نمی‌کند.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انتی‌بیوتیک ۴ روز پس از کنترول منبع</w:t>
      </w:r>
      <w:r>
        <w:rPr>
          <w:rFonts w:ascii="Vazirmatn" w:hAnsi="Vazirmatn"/>
        </w:rPr>
        <w:t xml:space="preserve"> (STOP-IT).»</w:t>
      </w:r>
    </w:p>
    <w:p>
      <w:pPr>
        <w:ind w:right="340"/>
        <w:bidi w:val="1"/>
      </w:pPr>
      <w:r>
        <w:rPr>
          <w:color w:val="136F73"/>
        </w:rPr>
        <w:t xml:space="preserve">● </w:t>
      </w:r>
      <w:r>
        <w:rPr>
          <w:rFonts w:ascii="Vazirmatn" w:hAnsi="Vazirmatn"/>
        </w:rPr>
        <w:t>💡 «</w:t>
      </w:r>
      <w:r>
        <w:rPr>
          <w:rFonts w:ascii="Vazirmatn" w:hAnsi="Vazirmatn"/>
          <w:b/>
        </w:rPr>
        <w:t>MANTRELS = Alvarado.</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Coffee bean = Sigmoid volvulus ← Detorsion + Colectomy انتخابی.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فتق‌ها را معاینه کن</w:t>
      </w:r>
      <w:r>
        <w:rPr>
          <w:rFonts w:ascii="Vazirmatn" w:hAnsi="Vazirmatn"/>
        </w:rPr>
        <w:t xml:space="preserve"> — فتق فخذی مختنق در خانم مسن.»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شوک + درد بطن/کمر</w:t>
      </w:r>
      <w:r>
        <w:rPr>
          <w:rFonts w:ascii="Vazirmatn" w:hAnsi="Vazirmatn"/>
        </w:rPr>
        <w:t xml:space="preserve"> در مسن ← </w:t>
      </w:r>
      <w:r>
        <w:rPr>
          <w:rFonts w:ascii="Vazirmatn" w:hAnsi="Vazirmatn"/>
          <w:b/>
        </w:rPr>
        <w:t>AAA پاره‌شده</w:t>
      </w:r>
      <w:r>
        <w:rPr>
          <w:rFonts w:ascii="Vazirmatn" w:hAnsi="Vazirmatn"/>
        </w:rPr>
        <w:t xml:space="preserve"> ← سونوگرافی کنار بستر + جراحی عروق.</w:t>
      </w:r>
    </w:p>
    <w:p>
      <w:pPr>
        <w:ind w:right="340"/>
        <w:bidi w:val="1"/>
      </w:pPr>
      <w:r>
        <w:rPr>
          <w:color w:val="136F73"/>
        </w:rPr>
        <w:t xml:space="preserve">● </w:t>
      </w:r>
      <w:r>
        <w:rPr>
          <w:rFonts w:ascii="Vazirmatn" w:hAnsi="Vazirmatn"/>
        </w:rPr>
        <w:t xml:space="preserve">⚠️ </w:t>
      </w:r>
      <w:r>
        <w:rPr>
          <w:rFonts w:ascii="Vazirmatn" w:hAnsi="Vazirmatn"/>
          <w:b/>
        </w:rPr>
        <w:t>شوک + درد لگن + β-hCG مثبت</w:t>
      </w:r>
      <w:r>
        <w:rPr>
          <w:rFonts w:ascii="Vazirmatn" w:hAnsi="Vazirmatn"/>
        </w:rPr>
        <w:t xml:space="preserve"> ← </w:t>
      </w:r>
      <w:r>
        <w:rPr>
          <w:rFonts w:ascii="Vazirmatn" w:hAnsi="Vazirmatn"/>
          <w:b/>
        </w:rPr>
        <w:t>حاملگی خارج رحم پاره‌شده</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انثقاب/پریتونیت.</w:t>
      </w:r>
    </w:p>
    <w:p>
      <w:pPr>
        <w:ind w:right="340"/>
        <w:bidi w:val="1"/>
      </w:pPr>
      <w:r>
        <w:rPr>
          <w:color w:val="136F73"/>
        </w:rPr>
        <w:t xml:space="preserve">● </w:t>
      </w:r>
      <w:r>
        <w:rPr>
          <w:rFonts w:ascii="Vazirmatn" w:hAnsi="Vazirmatn"/>
        </w:rPr>
        <w:t xml:space="preserve">⚠️ </w:t>
      </w:r>
      <w:r>
        <w:rPr>
          <w:rFonts w:ascii="Vazirmatn" w:hAnsi="Vazirmatn"/>
          <w:b/>
        </w:rPr>
        <w:t>درد نامتناسب با معاینه + لاکتات بلند</w:t>
      </w:r>
      <w:r>
        <w:rPr>
          <w:rFonts w:ascii="Vazirmatn" w:hAnsi="Vazirmatn"/>
        </w:rPr>
        <w:t xml:space="preserve"> ← ایسکیمی مساریقی.</w:t>
      </w:r>
    </w:p>
    <w:p>
      <w:pPr>
        <w:ind w:right="340"/>
        <w:bidi w:val="1"/>
      </w:pPr>
      <w:r>
        <w:rPr>
          <w:color w:val="136F73"/>
        </w:rPr>
        <w:t xml:space="preserve">● </w:t>
      </w:r>
      <w:r>
        <w:rPr>
          <w:rFonts w:ascii="Vazirmatn" w:hAnsi="Vazirmatn"/>
        </w:rPr>
        <w:t xml:space="preserve">⚠️ </w:t>
      </w:r>
      <w:r>
        <w:rPr>
          <w:rFonts w:ascii="Vazirmatn" w:hAnsi="Vazirmatn"/>
          <w:b/>
        </w:rPr>
        <w:t>انسداد + تب، تاکی‌کاردی، درد ثابت (نه کولیکی)، یا لکوسیتوز</w:t>
      </w:r>
      <w:r>
        <w:rPr>
          <w:rFonts w:ascii="Vazirmatn" w:hAnsi="Vazirmatn"/>
        </w:rPr>
        <w:t xml:space="preserve"> ← </w:t>
      </w:r>
      <w:r>
        <w:rPr>
          <w:rFonts w:ascii="Vazirmatn" w:hAnsi="Vazirmatn"/>
          <w:b/>
        </w:rPr>
        <w:t>اختناق</w:t>
      </w:r>
      <w:r>
        <w:rPr>
          <w:rFonts w:ascii="Vazirmatn" w:hAnsi="Vazirmatn"/>
        </w:rPr>
        <w:t xml:space="preserve"> ← جراحی.</w:t>
      </w:r>
    </w:p>
    <w:p>
      <w:pPr>
        <w:ind w:right="340"/>
        <w:bidi w:val="1"/>
      </w:pPr>
      <w:r>
        <w:rPr>
          <w:color w:val="136F73"/>
        </w:rPr>
        <w:t xml:space="preserve">● </w:t>
      </w:r>
      <w:r>
        <w:rPr>
          <w:rFonts w:ascii="Vazirmatn" w:hAnsi="Vazirmatn"/>
        </w:rPr>
        <w:t xml:space="preserve">⚠️ </w:t>
      </w:r>
      <w:r>
        <w:rPr>
          <w:rFonts w:ascii="Vazirmatn" w:hAnsi="Vazirmatn"/>
          <w:b/>
        </w:rPr>
        <w:t>مسن یا ایمونوسپرس با درد بطن «خفیف»</w:t>
      </w:r>
      <w:r>
        <w:rPr>
          <w:rFonts w:ascii="Vazirmatn" w:hAnsi="Vazirmatn"/>
        </w:rPr>
        <w:t xml:space="preserve"> ← آستانهٔ پایین برای CT.</w:t>
      </w:r>
    </w:p>
    <w:p>
      <w:pPr>
        <w:ind w:right="340"/>
        <w:bidi w:val="1"/>
      </w:pPr>
      <w:r>
        <w:rPr>
          <w:color w:val="136F73"/>
        </w:rPr>
        <w:t xml:space="preserve">● </w:t>
      </w:r>
      <w:r>
        <w:rPr>
          <w:rFonts w:ascii="Vazirmatn" w:hAnsi="Vazirmatn"/>
        </w:rPr>
        <w:t xml:space="preserve">⚠️ </w:t>
      </w:r>
      <w:r>
        <w:rPr>
          <w:rFonts w:ascii="Vazirmatn" w:hAnsi="Vazirmatn"/>
          <w:b/>
        </w:rPr>
        <w:t>تب تیفوئیدی در هفتهٔ ۲–۳ با درد ناگهانی بطن</w:t>
      </w:r>
      <w:r>
        <w:rPr>
          <w:rFonts w:ascii="Vazirmatn" w:hAnsi="Vazirmatn"/>
        </w:rPr>
        <w:t xml:space="preserve"> ← انثقاب ایلیوم.</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Björck M, et al. </w:t>
      </w:r>
      <w:r>
        <w:rPr>
          <w:rFonts w:ascii="Vazirmatn" w:hAnsi="Vazirmatn"/>
          <w:b/>
        </w:rPr>
        <w:t>Management of the Diseases of Mesenteric Arteries and Veins: ESVS Clinical Practice Guidelines.</w:t>
      </w:r>
      <w:r>
        <w:rPr>
          <w:rFonts w:ascii="Vazirmatn" w:hAnsi="Vazirmatn"/>
        </w:rPr>
        <w:t xml:space="preserve"> Eur J Vasc Endovasc Surg. 2017;53:460–510.</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β-hCG، ECG، گلوکوز، لاکتات، Lipase</w:t>
      </w:r>
      <w:r>
        <w:rPr>
          <w:rFonts w:ascii="Vazirmatn" w:hAnsi="Vazirmatn"/>
        </w:rPr>
        <w:t>.</w:t>
      </w:r>
    </w:p>
    <w:p>
      <w:pPr>
        <w:ind w:right="340"/>
        <w:bidi w:val="1"/>
      </w:pPr>
      <w:r>
        <w:rPr>
          <w:b/>
          <w:color w:val="136F73"/>
        </w:rPr>
        <w:t xml:space="preserve">2. </w:t>
      </w:r>
      <w:r>
        <w:rPr>
          <w:rFonts w:ascii="Vazirmatn" w:hAnsi="Vazirmatn"/>
        </w:rPr>
        <w:t xml:space="preserve">هر درد بطن: </w:t>
      </w:r>
      <w:r>
        <w:rPr>
          <w:rFonts w:ascii="Vazirmatn" w:hAnsi="Vazirmatn"/>
          <w:b/>
        </w:rPr>
        <w:t>مسکن در ۳۰ دقیقه</w:t>
      </w:r>
      <w:r>
        <w:rPr>
          <w:rFonts w:ascii="Vazirmatn" w:hAnsi="Vazirmatn"/>
        </w:rPr>
        <w:t>.</w:t>
      </w:r>
    </w:p>
    <w:p>
      <w:pPr>
        <w:ind w:right="340"/>
        <w:bidi w:val="1"/>
      </w:pPr>
      <w:r>
        <w:rPr>
          <w:b/>
          <w:color w:val="136F73"/>
        </w:rPr>
        <w:t xml:space="preserve">3. </w:t>
      </w:r>
      <w:r>
        <w:rPr>
          <w:rFonts w:ascii="Vazirmatn" w:hAnsi="Vazirmatn"/>
        </w:rPr>
        <w:t xml:space="preserve">هر معاینه: </w:t>
      </w:r>
      <w:r>
        <w:rPr>
          <w:rFonts w:ascii="Vazirmatn" w:hAnsi="Vazirmatn"/>
          <w:b/>
        </w:rPr>
        <w:t>فتق‌ها + DRE + نبض‌های فمورال</w:t>
      </w:r>
      <w:r>
        <w:rPr>
          <w:rFonts w:ascii="Vazirmatn" w:hAnsi="Vazirmatn"/>
        </w:rPr>
        <w:t>.</w:t>
      </w:r>
    </w:p>
    <w:p>
      <w:pPr>
        <w:ind w:right="340"/>
        <w:bidi w:val="1"/>
      </w:pPr>
      <w:r>
        <w:rPr>
          <w:b/>
          <w:color w:val="136F73"/>
        </w:rPr>
        <w:t xml:space="preserve">4. </w:t>
      </w:r>
      <w:r>
        <w:rPr>
          <w:rFonts w:ascii="Vazirmatn" w:hAnsi="Vazirmatn"/>
        </w:rPr>
        <w:t xml:space="preserve">هر مریض AF با درد بطن شدید: </w:t>
      </w:r>
      <w:r>
        <w:rPr>
          <w:rFonts w:ascii="Vazirmatn" w:hAnsi="Vazirmatn"/>
          <w:b/>
        </w:rPr>
        <w:t>CTA — نه صبر</w:t>
      </w:r>
      <w:r>
        <w:rPr>
          <w:rFonts w:ascii="Vazirmatn" w:hAnsi="Vazirmatn"/>
        </w:rPr>
        <w:t>.</w:t>
      </w:r>
    </w:p>
    <w:p>
      <w:pPr>
        <w:ind w:right="340"/>
        <w:bidi w:val="1"/>
      </w:pPr>
      <w:r>
        <w:rPr>
          <w:b/>
          <w:color w:val="136F73"/>
        </w:rPr>
        <w:t xml:space="preserve">5. </w:t>
      </w:r>
      <w:r>
        <w:rPr>
          <w:rFonts w:ascii="Vazirmatn" w:hAnsi="Vazirmatn"/>
        </w:rPr>
        <w:t xml:space="preserve">هر انتان داخل بطنی: </w:t>
      </w:r>
      <w:r>
        <w:rPr>
          <w:rFonts w:ascii="Vazirmatn" w:hAnsi="Vazirmatn"/>
          <w:b/>
        </w:rPr>
        <w:t>روز کنترول منبع را بنویس ← انتی‌بیوتیک ۴ روز</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(MI تحتانی)</w:t>
      </w:r>
      <w:r>
        <w:rPr>
          <w:rFonts w:ascii="Vazirmatn" w:hAnsi="Vazirmatn"/>
        </w:rPr>
        <w:t xml:space="preserve">، </w:t>
      </w:r>
      <w:r>
        <w:rPr>
          <w:rFonts w:ascii="Vazirmatn" w:hAnsi="Vazirmatn"/>
          <w:b/>
        </w:rPr>
        <w:t>فصل ۱۰ (AF)</w:t>
      </w:r>
      <w:r>
        <w:rPr>
          <w:rFonts w:ascii="Vazirmatn" w:hAnsi="Vazirmatn"/>
        </w:rPr>
        <w:t xml:space="preserve">، </w:t>
      </w:r>
      <w:r>
        <w:rPr>
          <w:rFonts w:ascii="Vazirmatn" w:hAnsi="Vazirmatn"/>
          <w:b/>
        </w:rPr>
        <w:t>فصل ۱۳ (AAA)</w:t>
      </w:r>
      <w:r>
        <w:rPr>
          <w:rFonts w:ascii="Vazirmatn" w:hAnsi="Vazirmatn"/>
        </w:rPr>
        <w:t xml:space="preserve">، </w:t>
      </w:r>
      <w:r>
        <w:rPr>
          <w:rFonts w:ascii="Vazirmatn" w:hAnsi="Vazirmatn"/>
          <w:b/>
        </w:rPr>
        <w:t>فصل ۱۴ (Heparin)</w:t>
      </w:r>
      <w:r>
        <w:rPr>
          <w:rFonts w:ascii="Vazirmatn" w:hAnsi="Vazirmatn"/>
        </w:rPr>
        <w:t xml:space="preserve">، </w:t>
      </w:r>
      <w:r>
        <w:rPr>
          <w:rFonts w:ascii="Vazirmatn" w:hAnsi="Vazirmatn"/>
          <w:b/>
        </w:rPr>
        <w:t>فصل ۲۴ (معاینهٔ بطن)</w:t>
      </w:r>
      <w:r>
        <w:rPr>
          <w:rFonts w:ascii="Vazirmatn" w:hAnsi="Vazirmatn"/>
        </w:rPr>
        <w:t xml:space="preserve">، </w:t>
      </w:r>
      <w:r>
        <w:rPr>
          <w:rFonts w:ascii="Vazirmatn" w:hAnsi="Vazirmatn"/>
          <w:b/>
        </w:rPr>
        <w:t>فصل ۲۵ (شوک خونریزی‌دهنده)</w:t>
      </w:r>
      <w:r>
        <w:rPr>
          <w:rFonts w:ascii="Vazirmatn" w:hAnsi="Vazirmatn"/>
        </w:rPr>
        <w:t xml:space="preserve">، </w:t>
      </w:r>
      <w:r>
        <w:rPr>
          <w:rFonts w:ascii="Vazirmatn" w:hAnsi="Vazirmatn"/>
          <w:b/>
        </w:rPr>
        <w:t>فصل ۲۶ (انثقاب قرحه)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۲۸ (صفرا)، ۲۹ (پانکراتیت)، ۳۳ (IBD)، ۴۱ (سنگ گرده)، ۴۷ (DKA)، ۷۷ (سپسیس)، و تیفوئید (امراض انتانی).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قاتل بطنی که اول باید رد شوند؟ ← </w:t>
      </w:r>
      <w:r>
        <w:rPr>
          <w:rFonts w:ascii="Vazirmatn" w:hAnsi="Vazirmatn"/>
          <w:i/>
        </w:rPr>
        <w:t>AAA پاره‌شده، ایسکیمی مساریقی، حاملگی خارج رحم.</w:t>
      </w:r>
    </w:p>
    <w:p>
      <w:pPr>
        <w:ind w:right="340"/>
        <w:bidi w:val="1"/>
      </w:pPr>
      <w:r>
        <w:rPr>
          <w:b/>
          <w:color w:val="136F73"/>
        </w:rPr>
        <w:t xml:space="preserve">2. </w:t>
      </w:r>
      <w:r>
        <w:rPr>
          <w:rFonts w:ascii="Vazirmatn" w:hAnsi="Vazirmatn"/>
        </w:rPr>
        <w:t xml:space="preserve">معاینهٔ انتخابی در ایسکیمی مساریقی؟ ← </w:t>
      </w:r>
      <w:r>
        <w:rPr>
          <w:rFonts w:ascii="Vazirmatn" w:hAnsi="Vazirmatn"/>
          <w:i/>
        </w:rPr>
        <w:t>CT انجیوگرافی.</w:t>
      </w:r>
    </w:p>
    <w:p>
      <w:pPr>
        <w:ind w:right="340"/>
        <w:bidi w:val="1"/>
      </w:pPr>
      <w:r>
        <w:rPr>
          <w:b/>
          <w:color w:val="136F73"/>
        </w:rPr>
        <w:t xml:space="preserve">3. </w:t>
      </w:r>
      <w:r>
        <w:rPr>
          <w:rFonts w:ascii="Vazirmatn" w:hAnsi="Vazirmatn"/>
        </w:rPr>
        <w:t xml:space="preserve">مدت انتی‌بیوتیک پس از کنترول منبع؟ ← </w:t>
      </w:r>
      <w:r>
        <w:rPr>
          <w:rFonts w:ascii="Vazirmatn" w:hAnsi="Vazirmatn"/>
          <w:i/>
        </w:rPr>
        <w:t>۴ روز (STOP-IT).</w:t>
      </w:r>
    </w:p>
    <w:p>
      <w:pPr>
        <w:ind w:right="340"/>
        <w:bidi w:val="1"/>
      </w:pPr>
      <w:r>
        <w:rPr>
          <w:b/>
          <w:color w:val="136F73"/>
        </w:rPr>
        <w:t xml:space="preserve">4. </w:t>
      </w:r>
      <w:r>
        <w:rPr>
          <w:rFonts w:ascii="Vazirmatn" w:hAnsi="Vazirmatn"/>
        </w:rPr>
        <w:t xml:space="preserve">آیا Morphine تشخیص آپاندیسیت را پنهان می‌کند؟ ← </w:t>
      </w:r>
      <w:r>
        <w:rPr>
          <w:rFonts w:ascii="Vazirmatn" w:hAnsi="Vazirmatn"/>
          <w:i/>
        </w:rPr>
        <w:t>نه.</w:t>
      </w:r>
    </w:p>
    <w:p>
      <w:pPr>
        <w:ind w:right="340"/>
        <w:bidi w:val="1"/>
      </w:pPr>
      <w:r>
        <w:rPr>
          <w:b/>
          <w:color w:val="136F73"/>
        </w:rPr>
        <w:t xml:space="preserve">5. </w:t>
      </w:r>
      <w:r>
        <w:rPr>
          <w:rFonts w:ascii="Vazirmatn" w:hAnsi="Vazirmatn"/>
        </w:rPr>
        <w:t xml:space="preserve">دایورتیکولیت ساده در مریض سالم؟ ← </w:t>
      </w:r>
      <w:r>
        <w:rPr>
          <w:rFonts w:ascii="Vazirmatn" w:hAnsi="Vazirmatn"/>
          <w:i/>
        </w:rPr>
        <w:t>بدون انتی‌بیوتیک روتین؛ مسکن و پیگیری.</w:t>
      </w:r>
    </w:p>
    <w:p>
      <w:pPr>
        <w:spacing w:before="0"/>
        <w:bidi w:val="1"/>
      </w:pPr>
      <w:r>
        <w:rPr>
          <w:rFonts w:ascii="Vazirmatn" w:hAnsi="Vazirmatn"/>
          <w:b/>
          <w:color w:val="136F73"/>
          <w:sz w:val="38"/>
        </w:rPr>
        <w:t>فصل ۲۸ — امراض التهابی روده (Inflammatory Bowel Disease: Crohn's Disease و Ulcerative Colitis)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p>
    <w:p>
      <w:pPr>
        <w:spacing w:before="280"/>
        <w:bidi w:val="1"/>
      </w:pPr>
      <w:r>
        <w:rPr>
          <w:rFonts w:ascii="Vazirmatn" w:hAnsi="Vazirmatn"/>
          <w:b/>
          <w:color w:val="0F2744"/>
          <w:sz w:val="29"/>
        </w:rPr>
        <w:t>مریضی که دو تشخیص روی میز داشت</w:t>
      </w:r>
    </w:p>
    <w:p>
      <w:pPr>
        <w:bidi w:val="1"/>
      </w:pPr>
      <w:r>
        <w:rPr>
          <w:rFonts w:ascii="Vazirmatn" w:hAnsi="Vazirmatn"/>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pPr>
      <w:r>
        <w:rPr>
          <w:rFonts w:ascii="Vazirmatn" w:hAnsi="Vazirmatn"/>
        </w:rPr>
        <w:t>داکتر قبلی دو بار Metronidazole و یک بار Ciprofloxacin داده است. حمید اندکی بهتر شد و باز برگشت.</w:t>
      </w:r>
    </w:p>
    <w:p>
      <w:pPr>
        <w:bidi w:val="1"/>
      </w:pPr>
      <w:r>
        <w:rPr>
          <w:rFonts w:ascii="Vazirmatn" w:hAnsi="Vazirmatn"/>
        </w:rPr>
        <w:t xml:space="preserve">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w:t>
      </w:r>
      <w:r>
        <w:rPr>
          <w:rFonts w:ascii="Vazirmatn" w:hAnsi="Vazirmatn"/>
          <w:b/>
        </w:rPr>
        <w:t>گرانولوم</w:t>
      </w:r>
      <w:r>
        <w:rPr>
          <w:rFonts w:ascii="Vazirmatn" w:hAnsi="Vazirmatn"/>
        </w:rPr>
        <w:t xml:space="preserve"> دیده می‌شود.</w:t>
      </w:r>
    </w:p>
    <w:p>
      <w:pPr>
        <w:bidi w:val="1"/>
      </w:pPr>
      <w:r>
        <w:rPr>
          <w:rFonts w:ascii="Vazirmatn" w:hAnsi="Vazirmatn"/>
        </w:rPr>
        <w:t xml:space="preserve">دو تشخیص روی میز است: </w:t>
      </w:r>
      <w:r>
        <w:rPr>
          <w:rFonts w:ascii="Vazirmatn" w:hAnsi="Vazirmatn"/>
          <w:b/>
        </w:rPr>
        <w:t>Crohn's disease</w:t>
      </w:r>
      <w:r>
        <w:rPr>
          <w:rFonts w:ascii="Vazirmatn" w:hAnsi="Vazirmatn"/>
        </w:rPr>
        <w:t xml:space="preserve"> و </w:t>
      </w:r>
      <w:r>
        <w:rPr>
          <w:rFonts w:ascii="Vazirmatn" w:hAnsi="Vazirmatn"/>
          <w:b/>
        </w:rPr>
        <w:t>توبرکلوز روده (Intestinal TB)</w:t>
      </w:r>
      <w:r>
        <w:rPr>
          <w:rFonts w:ascii="Vazirmatn" w:hAnsi="Vazirmatn"/>
        </w:rPr>
        <w:t>. هر دو Ileum انتهایی را می‌گیرند، هر دو تب و کاهش وزن می‌آورند، و در هر دو گرانولوم دیده می‌شود.</w:t>
      </w:r>
    </w:p>
    <w:p>
      <w:pPr>
        <w:bidi w:val="1"/>
      </w:pPr>
      <w:r>
        <w:rPr>
          <w:rFonts w:ascii="Vazirmatn" w:hAnsi="Vazirmatn"/>
        </w:rPr>
        <w:t xml:space="preserve">اما تداوی آن‌ها برعکس یکدیگر است. </w:t>
      </w:r>
      <w:r>
        <w:rPr>
          <w:rFonts w:ascii="Vazirmatn" w:hAnsi="Vazirmatn"/>
          <w:b/>
        </w:rPr>
        <w:t>Prednisolone و Infliximab</w:t>
      </w:r>
      <w:r>
        <w:rPr>
          <w:rFonts w:ascii="Vazirmatn" w:hAnsi="Vazirmatn"/>
        </w:rPr>
        <w:t xml:space="preserve"> که حمید را از Crohn نجات می‌دهند، اگر مرض او TB باشد می‌توانند TB را منتشر و کشنده بسازند. </w:t>
      </w:r>
      <w:r>
        <w:rPr>
          <w:rFonts w:ascii="Vazirmatn" w:hAnsi="Vazirmatn"/>
          <w:b/>
        </w:rPr>
        <w:t>تداوی ضد TB</w:t>
      </w:r>
      <w:r>
        <w:rPr>
          <w:rFonts w:ascii="Vazirmatn" w:hAnsi="Vazirmatn"/>
        </w:rPr>
        <w:t xml:space="preserve"> هم برای Crohn فایده‌ای ندارد و ماه‌ها وقت را ضایع می‌کند.</w:t>
      </w:r>
    </w:p>
    <w:p>
      <w:pPr>
        <w:bidi w:val="1"/>
      </w:pPr>
      <w:r>
        <w:rPr>
          <w:rFonts w:ascii="Vazirmatn" w:hAnsi="Vazirmatn"/>
        </w:rPr>
        <w:t xml:space="preserve">این فصل حول یک سؤال ساخته شده است: </w:t>
      </w:r>
      <w:r>
        <w:rPr>
          <w:rFonts w:ascii="Vazirmatn" w:hAnsi="Vazirmatn"/>
          <w:b/>
        </w:rPr>
        <w:t>چگونه تصمیم می‌گیریم که کدام است، و تا وقتی مطمئن نیستیم چه کنیم؟</w:t>
      </w:r>
      <w:r>
        <w:rPr>
          <w:rFonts w:ascii="Vazirmatn" w:hAnsi="Vazirmatn"/>
        </w:rPr>
        <w:t xml:space="preserve"> برای جواب دادن باید اول بفهمیم IBD چیست و چرا چنین رفتار می‌کند.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در روده‌ای سالم، سیستم ایمنی مخاط هر روز با میلیاردها باکتری تماس دارد و آن‌ها را </w:t>
      </w:r>
      <w:r>
        <w:rPr>
          <w:rFonts w:ascii="Vazirmatn" w:hAnsi="Vazirmatn"/>
          <w:b/>
        </w:rPr>
        <w:t>تحمل</w:t>
      </w:r>
      <w:r>
        <w:rPr>
          <w:rFonts w:ascii="Vazirmatn" w:hAnsi="Vazirmatn"/>
        </w:rPr>
        <w:t xml:space="preserve">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pPr>
      <w:r>
        <w:rPr>
          <w:rFonts w:ascii="Vazirmatn" w:hAnsi="Vazirmatn"/>
        </w:rPr>
        <w:t xml:space="preserve">در IBD این توازن در یک شخص دارای </w:t>
      </w:r>
      <w:r>
        <w:rPr>
          <w:rFonts w:ascii="Vazirmatn" w:hAnsi="Vazirmatn"/>
          <w:b/>
        </w:rPr>
        <w:t>استعداد جنیتیکی</w:t>
      </w:r>
      <w:r>
        <w:rPr>
          <w:rFonts w:ascii="Vazirmatn" w:hAnsi="Vazirmatn"/>
        </w:rPr>
        <w:t xml:space="preserve">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pPr>
      <w:r>
        <w:rPr>
          <w:rFonts w:ascii="Vazirmatn" w:hAnsi="Vazirmatn"/>
        </w:rPr>
        <w:t>از این تعریف سه نتیجهٔ عملی بیرون می‌آید، و بقیهٔ فصل بر همین سه استوار است:</w:t>
      </w:r>
    </w:p>
    <w:p>
      <w:pPr>
        <w:ind w:right="340"/>
        <w:bidi w:val="1"/>
      </w:pPr>
      <w:r>
        <w:rPr>
          <w:b/>
          <w:color w:val="136F73"/>
        </w:rPr>
        <w:t xml:space="preserve">1. </w:t>
      </w:r>
      <w:r>
        <w:rPr>
          <w:rFonts w:ascii="Vazirmatn" w:hAnsi="Vazirmatn"/>
          <w:b/>
        </w:rPr>
        <w:t>IBD مزمن و عودکننده است.</w:t>
      </w:r>
      <w:r>
        <w:rPr>
          <w:rFonts w:ascii="Vazirmatn" w:hAnsi="Vazirmatn"/>
        </w:rPr>
        <w:t xml:space="preserve"> هدف تداوی «شفا» نیست. هدف </w:t>
      </w:r>
      <w:r>
        <w:rPr>
          <w:rFonts w:ascii="Vazirmatn" w:hAnsi="Vazirmatn"/>
          <w:b/>
        </w:rPr>
        <w:t>خاموش نگه داشتن التهاب</w:t>
      </w:r>
      <w:r>
        <w:rPr>
          <w:rFonts w:ascii="Vazirmatn" w:hAnsi="Vazirmatn"/>
        </w:rPr>
        <w:t xml:space="preserve"> است (Remission)، و آن هم نه تنها از نظر علایم بلکه در مخاط.</w:t>
      </w:r>
    </w:p>
    <w:p>
      <w:pPr>
        <w:ind w:right="340"/>
        <w:bidi w:val="1"/>
      </w:pPr>
      <w:r>
        <w:rPr>
          <w:b/>
          <w:color w:val="136F73"/>
        </w:rPr>
        <w:t xml:space="preserve">2. </w:t>
      </w:r>
      <w:r>
        <w:rPr>
          <w:rFonts w:ascii="Vazirmatn" w:hAnsi="Vazirmatn"/>
          <w:b/>
        </w:rPr>
        <w:t>تداوی یعنی تعدیل سیستم ایمنی.</w:t>
      </w:r>
      <w:r>
        <w:rPr>
          <w:rFonts w:ascii="Vazirmatn" w:hAnsi="Vazirmatn"/>
        </w:rPr>
        <w:t xml:space="preserve"> هر دوای مؤثر (ستیروئید، Thiopurine، Anti-TNF، JAK inhibitor) قدرت بدن را در برابر انتانات هم کم می‌کند. به همین دلیل پیش از شروع باید </w:t>
      </w:r>
      <w:r>
        <w:rPr>
          <w:rFonts w:ascii="Vazirmatn" w:hAnsi="Vazirmatn"/>
          <w:b/>
        </w:rPr>
        <w:t>TB، HBV و انتانات دیگر</w:t>
      </w:r>
      <w:r>
        <w:rPr>
          <w:rFonts w:ascii="Vazirmatn" w:hAnsi="Vazirmatn"/>
        </w:rPr>
        <w:t xml:space="preserve"> را جستجو کنیم. ♻️ این همان منطق Reactivation در فصل ۳۱ است.</w:t>
      </w:r>
    </w:p>
    <w:p>
      <w:pPr>
        <w:ind w:right="340"/>
        <w:bidi w:val="1"/>
      </w:pPr>
      <w:r>
        <w:rPr>
          <w:b/>
          <w:color w:val="136F73"/>
        </w:rPr>
        <w:t xml:space="preserve">3. </w:t>
      </w:r>
      <w:r>
        <w:rPr>
          <w:rFonts w:ascii="Vazirmatn" w:hAnsi="Vazirmatn"/>
          <w:b/>
        </w:rPr>
        <w:t>هر اسهال مزمن التهابی IBD نیست.</w:t>
      </w:r>
      <w:r>
        <w:rPr>
          <w:rFonts w:ascii="Vazirmatn" w:hAnsi="Vazirmatn"/>
        </w:rPr>
        <w:t xml:space="preserve"> در افغانستان TB روده، آمیبیازیس و انتانات دیگر شایع‌اند و IBD را تقلید می‌کنند. </w:t>
      </w:r>
      <w:r>
        <w:rPr>
          <w:rFonts w:ascii="Vazirmatn" w:hAnsi="Vazirmatn"/>
          <w:b/>
        </w:rPr>
        <w:t>تشخیص IBD یک تشخیص «پس از رد کردن»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IBD</w:t>
      </w:r>
      <w:r>
        <w:rPr>
          <w:rFonts w:ascii="Vazirmatn" w:hAnsi="Vazirmatn"/>
        </w:rPr>
        <w:t xml:space="preserve"> یک گروه از امراض التهابی مزمن و ایمنی‌واسطه‌ای جهاز هضمی است. دو شکل اصلی آن </w:t>
      </w:r>
      <w:r>
        <w:rPr>
          <w:rFonts w:ascii="Vazirmatn" w:hAnsi="Vazirmatn"/>
          <w:b/>
        </w:rPr>
        <w:t>Crohn's disease (CD)</w:t>
      </w:r>
      <w:r>
        <w:rPr>
          <w:rFonts w:ascii="Vazirmatn" w:hAnsi="Vazirmatn"/>
        </w:rPr>
        <w:t xml:space="preserve"> و </w:t>
      </w:r>
      <w:r>
        <w:rPr>
          <w:rFonts w:ascii="Vazirmatn" w:hAnsi="Vazirmatn"/>
          <w:b/>
        </w:rPr>
        <w:t>Ulcerative colitis (UC)</w:t>
      </w:r>
      <w:r>
        <w:rPr>
          <w:rFonts w:ascii="Vazirmatn" w:hAnsi="Vazirmatn"/>
        </w:rPr>
        <w:t xml:space="preserve"> هستند. وقتی مرض کولون را گرفته ولی نمی‌توان آن را به یکی از این دو نسبت داد، به آن </w:t>
      </w:r>
      <w:r>
        <w:rPr>
          <w:rFonts w:ascii="Vazirmatn" w:hAnsi="Vazirmatn"/>
          <w:b/>
        </w:rPr>
        <w:t>IBD-unclassified (IBD-U)</w:t>
      </w:r>
      <w:r>
        <w:rPr>
          <w:rFonts w:ascii="Vazirmatn" w:hAnsi="Vazirmatn"/>
        </w:rPr>
        <w:t xml:space="preserve"> گفته می‌شود.</w:t>
      </w:r>
    </w:p>
    <w:p>
      <w:pPr>
        <w:bidi w:val="1"/>
      </w:pPr>
      <w:r>
        <w:rPr>
          <w:rFonts w:ascii="Vazirmatn" w:hAnsi="Vazirmatn"/>
        </w:rPr>
        <w:t xml:space="preserve">فرق CD و UC در </w:t>
      </w:r>
      <w:r>
        <w:rPr>
          <w:rFonts w:ascii="Vazirmatn" w:hAnsi="Vazirmatn"/>
          <w:b/>
        </w:rPr>
        <w:t>عمق</w:t>
      </w:r>
      <w:r>
        <w:rPr>
          <w:rFonts w:ascii="Vazirmatn" w:hAnsi="Vazirmatn"/>
        </w:rPr>
        <w:t xml:space="preserve"> و </w:t>
      </w:r>
      <w:r>
        <w:rPr>
          <w:rFonts w:ascii="Vazirmatn" w:hAnsi="Vazirmatn"/>
          <w:b/>
        </w:rPr>
        <w:t>توزیع</w:t>
      </w:r>
      <w:r>
        <w:rPr>
          <w:rFonts w:ascii="Vazirmatn" w:hAnsi="Vazirmatn"/>
        </w:rPr>
        <w:t xml:space="preserve"> التهاب است. هر تفاوت کلینیکی از همین دو ویژگی ریشه می‌گیرد: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Crohn's disease</w:t>
            </w:r>
          </w:p>
        </w:tc>
        <w:tc>
          <w:tcPr>
            <w:tcW w:type="dxa" w:w="2578"/>
            <w:shd w:val="clear" w:fill="136f73"/>
          </w:tcPr>
          <w:p>
            <w:pPr>
              <w:bidi w:val="1"/>
            </w:pPr>
            <w:r/>
            <w:r>
              <w:rPr>
                <w:b/>
                <w:color w:val="FFFFFF"/>
                <w:sz w:val="19"/>
              </w:rPr>
              <w:t>Ulcerative colitis</w:t>
            </w:r>
          </w:p>
        </w:tc>
        <w:tc>
          <w:tcPr>
            <w:tcW w:type="dxa" w:w="2578"/>
            <w:shd w:val="clear" w:fill="136f73"/>
          </w:tcPr>
          <w:p>
            <w:pPr>
              <w:bidi w:val="1"/>
            </w:pPr>
            <w:r/>
            <w:r>
              <w:rPr>
                <w:b/>
                <w:color w:val="FFFFFF"/>
                <w:sz w:val="19"/>
              </w:rPr>
              <w:t>نتیجهٔ کلینیکی</w:t>
            </w:r>
          </w:p>
        </w:tc>
      </w:tr>
      <w:tr>
        <w:tc>
          <w:tcPr>
            <w:tcW w:type="dxa" w:w="2578"/>
          </w:tcPr>
          <w:p>
            <w:pPr>
              <w:bidi w:val="1"/>
            </w:pPr>
            <w:r>
              <w:rPr>
                <w:sz w:val="18"/>
              </w:rPr>
            </w:r>
            <w:r>
              <w:rPr>
                <w:rFonts w:ascii="Vazirmatn" w:hAnsi="Vazirmatn"/>
                <w:b/>
                <w:sz w:val="18"/>
              </w:rPr>
              <w:t>توزیع</w:t>
            </w:r>
          </w:p>
        </w:tc>
        <w:tc>
          <w:tcPr>
            <w:tcW w:type="dxa" w:w="2578"/>
          </w:tcPr>
          <w:p>
            <w:pPr>
              <w:bidi w:val="1"/>
            </w:pPr>
            <w:r>
              <w:rPr>
                <w:sz w:val="18"/>
              </w:rPr>
            </w:r>
            <w:r>
              <w:rPr>
                <w:rFonts w:ascii="Vazirmatn" w:hAnsi="Vazirmatn"/>
                <w:sz w:val="18"/>
              </w:rPr>
              <w:t xml:space="preserve">از دهن تا مقعد، </w:t>
            </w:r>
            <w:r>
              <w:rPr>
                <w:rFonts w:ascii="Vazirmatn" w:hAnsi="Vazirmatn"/>
                <w:b/>
                <w:sz w:val="18"/>
              </w:rPr>
              <w:t>پراگنده (Skip lesions)</w:t>
            </w:r>
            <w:r>
              <w:rPr>
                <w:rFonts w:ascii="Vazirmatn" w:hAnsi="Vazirmatn"/>
                <w:sz w:val="18"/>
              </w:rPr>
              <w:t>؛ اکثراً Ileum انتهایی</w:t>
            </w:r>
          </w:p>
        </w:tc>
        <w:tc>
          <w:tcPr>
            <w:tcW w:type="dxa" w:w="2578"/>
          </w:tcPr>
          <w:p>
            <w:pPr>
              <w:bidi w:val="1"/>
            </w:pPr>
            <w:r>
              <w:rPr>
                <w:sz w:val="18"/>
              </w:rPr>
            </w:r>
            <w:r>
              <w:rPr>
                <w:rFonts w:ascii="Vazirmatn" w:hAnsi="Vazirmatn"/>
                <w:b/>
                <w:sz w:val="18"/>
              </w:rPr>
              <w:t>از رکتوم شروع و به طور پیوسته</w:t>
            </w:r>
            <w:r>
              <w:rPr>
                <w:rFonts w:ascii="Vazirmatn" w:hAnsi="Vazirmatn"/>
                <w:sz w:val="18"/>
              </w:rPr>
              <w:t xml:space="preserve"> به سمت بالا</w:t>
            </w:r>
          </w:p>
        </w:tc>
        <w:tc>
          <w:tcPr>
            <w:tcW w:type="dxa" w:w="2578"/>
          </w:tcPr>
          <w:p>
            <w:pPr>
              <w:bidi w:val="1"/>
            </w:pPr>
            <w:r>
              <w:rPr>
                <w:sz w:val="18"/>
              </w:rPr>
            </w:r>
            <w:r>
              <w:rPr>
                <w:rFonts w:ascii="Vazirmatn" w:hAnsi="Vazirmatn"/>
                <w:sz w:val="18"/>
              </w:rPr>
              <w:t>UC همیشه رکتوم را می‌گیرد (مگر پس از تداوی موضعی)</w:t>
            </w:r>
          </w:p>
        </w:tc>
      </w:tr>
      <w:tr>
        <w:tc>
          <w:tcPr>
            <w:tcW w:type="dxa" w:w="2578"/>
          </w:tcPr>
          <w:p>
            <w:pPr>
              <w:bidi w:val="1"/>
            </w:pPr>
            <w:r>
              <w:rPr>
                <w:sz w:val="18"/>
              </w:rPr>
            </w:r>
            <w:r>
              <w:rPr>
                <w:rFonts w:ascii="Vazirmatn" w:hAnsi="Vazirmatn"/>
                <w:b/>
                <w:sz w:val="18"/>
              </w:rPr>
              <w:t>ناحیهٔ مقعد</w:t>
            </w:r>
          </w:p>
        </w:tc>
        <w:tc>
          <w:tcPr>
            <w:tcW w:type="dxa" w:w="2578"/>
          </w:tcPr>
          <w:p>
            <w:pPr>
              <w:bidi w:val="1"/>
            </w:pPr>
            <w:r>
              <w:rPr>
                <w:sz w:val="18"/>
              </w:rPr>
            </w:r>
            <w:r>
              <w:rPr>
                <w:rFonts w:ascii="Vazirmatn" w:hAnsi="Vazirmatn"/>
                <w:sz w:val="18"/>
              </w:rPr>
              <w:t>فیستول و آبسهٔ اطراف مقعد شایع</w:t>
            </w:r>
          </w:p>
        </w:tc>
        <w:tc>
          <w:tcPr>
            <w:tcW w:type="dxa" w:w="2578"/>
          </w:tcPr>
          <w:p>
            <w:pPr>
              <w:bidi w:val="1"/>
            </w:pPr>
            <w:r>
              <w:rPr>
                <w:sz w:val="18"/>
              </w:rPr>
            </w:r>
            <w:r>
              <w:rPr>
                <w:rFonts w:ascii="Vazirmatn" w:hAnsi="Vazirmatn"/>
                <w:sz w:val="18"/>
              </w:rPr>
              <w:t>معمول نیست</w:t>
            </w:r>
          </w:p>
        </w:tc>
        <w:tc>
          <w:tcPr>
            <w:tcW w:type="dxa" w:w="2578"/>
          </w:tcPr>
          <w:p>
            <w:pPr>
              <w:bidi w:val="1"/>
            </w:pPr>
            <w:r>
              <w:rPr>
                <w:sz w:val="18"/>
              </w:rPr>
            </w:r>
            <w:r>
              <w:rPr>
                <w:rFonts w:ascii="Vazirmatn" w:hAnsi="Vazirmatn"/>
                <w:sz w:val="18"/>
              </w:rPr>
              <w:t>فیستول مقعدی ← به CD فکر کن</w:t>
            </w:r>
          </w:p>
        </w:tc>
      </w:tr>
      <w:tr>
        <w:tc>
          <w:tcPr>
            <w:tcW w:type="dxa" w:w="2578"/>
          </w:tcPr>
          <w:p>
            <w:pPr>
              <w:bidi w:val="1"/>
            </w:pPr>
            <w:r>
              <w:rPr>
                <w:sz w:val="18"/>
              </w:rPr>
            </w:r>
            <w:r>
              <w:rPr>
                <w:rFonts w:ascii="Vazirmatn" w:hAnsi="Vazirmatn"/>
                <w:b/>
                <w:sz w:val="18"/>
              </w:rPr>
              <w:t>خون در مواد غایطه</w:t>
            </w:r>
          </w:p>
        </w:tc>
        <w:tc>
          <w:tcPr>
            <w:tcW w:type="dxa" w:w="2578"/>
          </w:tcPr>
          <w:p>
            <w:pPr>
              <w:bidi w:val="1"/>
            </w:pPr>
            <w:r>
              <w:rPr>
                <w:sz w:val="18"/>
              </w:rPr>
            </w:r>
            <w:r>
              <w:rPr>
                <w:rFonts w:ascii="Vazirmatn" w:hAnsi="Vazirmatn"/>
                <w:sz w:val="18"/>
              </w:rPr>
              <w:t>کمتر (بیشتر در کولیت Crohn)</w:t>
            </w:r>
          </w:p>
        </w:tc>
        <w:tc>
          <w:tcPr>
            <w:tcW w:type="dxa" w:w="2578"/>
          </w:tcPr>
          <w:p>
            <w:pPr>
              <w:bidi w:val="1"/>
            </w:pPr>
            <w:r>
              <w:rPr>
                <w:sz w:val="18"/>
              </w:rPr>
            </w:r>
            <w:r>
              <w:rPr>
                <w:rFonts w:ascii="Vazirmatn" w:hAnsi="Vazirmatn"/>
                <w:b/>
                <w:sz w:val="18"/>
              </w:rPr>
              <w:t>علامهٔ اصلی</w:t>
            </w:r>
          </w:p>
        </w:tc>
        <w:tc>
          <w:tcPr>
            <w:tcW w:type="dxa" w:w="2578"/>
          </w:tcPr>
          <w:p>
            <w:pPr>
              <w:bidi w:val="1"/>
            </w:pPr>
            <w:r>
              <w:rPr>
                <w:sz w:val="18"/>
              </w:rPr>
            </w:r>
            <w:r>
              <w:rPr>
                <w:rFonts w:ascii="Vazirmatn" w:hAnsi="Vazirmatn"/>
                <w:sz w:val="18"/>
              </w:rPr>
              <w:t>اسهال خونی + فوریت ← UC</w:t>
            </w:r>
          </w:p>
        </w:tc>
      </w:tr>
      <w:tr>
        <w:tc>
          <w:tcPr>
            <w:tcW w:type="dxa" w:w="2578"/>
          </w:tcPr>
          <w:p>
            <w:pPr>
              <w:bidi w:val="1"/>
            </w:pPr>
            <w:r>
              <w:rPr>
                <w:sz w:val="18"/>
              </w:rPr>
            </w:r>
            <w:r>
              <w:rPr>
                <w:rFonts w:ascii="Vazirmatn" w:hAnsi="Vazirmatn"/>
                <w:b/>
                <w:sz w:val="18"/>
              </w:rPr>
              <w:t>گرانولوم</w:t>
            </w:r>
          </w:p>
        </w:tc>
        <w:tc>
          <w:tcPr>
            <w:tcW w:type="dxa" w:w="2578"/>
          </w:tcPr>
          <w:p>
            <w:pPr>
              <w:bidi w:val="1"/>
            </w:pPr>
            <w:r>
              <w:rPr>
                <w:sz w:val="18"/>
              </w:rPr>
            </w:r>
            <w:r>
              <w:rPr>
                <w:rFonts w:ascii="Vazirmatn" w:hAnsi="Vazirmatn"/>
                <w:sz w:val="18"/>
              </w:rPr>
              <w:t>ممکن است باشد (نه همیشه)</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 xml:space="preserve">گرانولوم ← CD </w:t>
            </w:r>
            <w:r>
              <w:rPr>
                <w:rFonts w:ascii="Vazirmatn" w:hAnsi="Vazirmatn"/>
                <w:b/>
                <w:sz w:val="18"/>
              </w:rPr>
              <w:t>یا TB</w:t>
            </w:r>
          </w:p>
        </w:tc>
      </w:tr>
      <w:tr>
        <w:tc>
          <w:tcPr>
            <w:tcW w:type="dxa" w:w="2578"/>
          </w:tcPr>
          <w:p>
            <w:pPr>
              <w:bidi w:val="1"/>
            </w:pPr>
            <w:r>
              <w:rPr>
                <w:sz w:val="18"/>
              </w:rPr>
            </w:r>
            <w:r>
              <w:rPr>
                <w:rFonts w:ascii="Vazirmatn" w:hAnsi="Vazirmatn"/>
                <w:b/>
                <w:sz w:val="18"/>
              </w:rPr>
              <w:t>تأثیر سگرت</w:t>
            </w:r>
          </w:p>
        </w:tc>
        <w:tc>
          <w:tcPr>
            <w:tcW w:type="dxa" w:w="2578"/>
          </w:tcPr>
          <w:p>
            <w:pPr>
              <w:bidi w:val="1"/>
            </w:pPr>
            <w:r>
              <w:rPr>
                <w:sz w:val="18"/>
              </w:rPr>
            </w:r>
            <w:r>
              <w:rPr>
                <w:rFonts w:ascii="Vazirmatn" w:hAnsi="Vazirmatn"/>
                <w:sz w:val="18"/>
              </w:rPr>
              <w:t xml:space="preserve">خطر و شدت را </w:t>
            </w:r>
            <w:r>
              <w:rPr>
                <w:rFonts w:ascii="Vazirmatn" w:hAnsi="Vazirmatn"/>
                <w:b/>
                <w:sz w:val="18"/>
              </w:rPr>
              <w:t>زیاد</w:t>
            </w:r>
            <w:r>
              <w:rPr>
                <w:rFonts w:ascii="Vazirmatn" w:hAnsi="Vazirmatn"/>
                <w:sz w:val="18"/>
              </w:rPr>
              <w:t xml:space="preserve"> می‌کند</w:t>
            </w:r>
          </w:p>
        </w:tc>
        <w:tc>
          <w:tcPr>
            <w:tcW w:type="dxa" w:w="2578"/>
          </w:tcPr>
          <w:p>
            <w:pPr>
              <w:bidi w:val="1"/>
            </w:pPr>
            <w:r>
              <w:rPr>
                <w:sz w:val="18"/>
              </w:rPr>
            </w:r>
            <w:r>
              <w:rPr>
                <w:rFonts w:ascii="Vazirmatn" w:hAnsi="Vazirmatn"/>
                <w:sz w:val="18"/>
              </w:rPr>
              <w:t>اثرش پیچیده است</w:t>
            </w:r>
          </w:p>
        </w:tc>
        <w:tc>
          <w:tcPr>
            <w:tcW w:type="dxa" w:w="2578"/>
          </w:tcPr>
          <w:p>
            <w:pPr>
              <w:bidi w:val="1"/>
            </w:pPr>
            <w:r>
              <w:rPr>
                <w:sz w:val="18"/>
              </w:rPr>
            </w:r>
            <w:r>
              <w:rPr>
                <w:rFonts w:ascii="Vazirmatn" w:hAnsi="Vazirmatn"/>
                <w:sz w:val="18"/>
              </w:rPr>
              <w:t>در CD ترک سگرت جزء تداوی است</w:t>
            </w:r>
          </w:p>
        </w:tc>
      </w:tr>
      <w:tr>
        <w:tc>
          <w:tcPr>
            <w:tcW w:type="dxa" w:w="2578"/>
          </w:tcPr>
          <w:p>
            <w:pPr>
              <w:bidi w:val="1"/>
            </w:pPr>
            <w:r>
              <w:rPr>
                <w:sz w:val="18"/>
              </w:rPr>
            </w:r>
            <w:r>
              <w:rPr>
                <w:rFonts w:ascii="Vazirmatn" w:hAnsi="Vazirmatn"/>
                <w:b/>
                <w:sz w:val="18"/>
              </w:rPr>
              <w:t>جراحی</w:t>
            </w:r>
          </w:p>
        </w:tc>
        <w:tc>
          <w:tcPr>
            <w:tcW w:type="dxa" w:w="2578"/>
          </w:tcPr>
          <w:p>
            <w:pPr>
              <w:bidi w:val="1"/>
            </w:pPr>
            <w:r>
              <w:rPr>
                <w:sz w:val="18"/>
              </w:rPr>
            </w:r>
            <w:r>
              <w:rPr>
                <w:rFonts w:ascii="Vazirmatn" w:hAnsi="Vazirmatn"/>
                <w:sz w:val="18"/>
              </w:rPr>
              <w:t>شفا نمی‌دهد؛ مرض دوباره برمی‌گردد</w:t>
            </w:r>
          </w:p>
        </w:tc>
        <w:tc>
          <w:tcPr>
            <w:tcW w:type="dxa" w:w="2578"/>
          </w:tcPr>
          <w:p>
            <w:pPr>
              <w:bidi w:val="1"/>
            </w:pPr>
            <w:r>
              <w:rPr>
                <w:sz w:val="18"/>
              </w:rPr>
            </w:r>
            <w:r>
              <w:rPr>
                <w:rFonts w:ascii="Vazirmatn" w:hAnsi="Vazirmatn"/>
                <w:b/>
                <w:sz w:val="18"/>
              </w:rPr>
              <w:t>کولکتومی</w:t>
            </w:r>
            <w:r>
              <w:rPr>
                <w:rFonts w:ascii="Vazirmatn" w:hAnsi="Vazirmatn"/>
                <w:sz w:val="18"/>
              </w:rPr>
              <w:t xml:space="preserve"> مرض روده را ختم می‌کند</w:t>
            </w:r>
          </w:p>
        </w:tc>
        <w:tc>
          <w:tcPr>
            <w:tcW w:type="dxa" w:w="2578"/>
          </w:tcPr>
          <w:p>
            <w:pPr>
              <w:bidi w:val="1"/>
            </w:pPr>
            <w:r>
              <w:rPr>
                <w:sz w:val="18"/>
              </w:rPr>
            </w:r>
            <w:r>
              <w:rPr>
                <w:rFonts w:ascii="Vazirmatn" w:hAnsi="Vazirmatn"/>
                <w:sz w:val="18"/>
              </w:rPr>
              <w:t>منطق جراحی متفاوت است</w:t>
            </w:r>
          </w:p>
        </w:tc>
      </w:tr>
    </w:tbl>
    <w:p>
      <w:pPr>
        <w:spacing w:before="200"/>
        <w:bidi w:val="1"/>
      </w:pPr>
      <w:r>
        <w:rPr>
          <w:rFonts w:ascii="Vazirmatn" w:hAnsi="Vazirmatn"/>
          <w:b/>
          <w:color w:val="136F73"/>
          <w:sz w:val="25"/>
        </w:rPr>
        <w:t>تصنیف Montreal (Satsangi و همکاران، Gut 2006)</w:t>
      </w:r>
    </w:p>
    <w:p>
      <w:pPr>
        <w:bidi w:val="1"/>
      </w:pPr>
      <w:r>
        <w:rPr>
          <w:rFonts w:ascii="Vazirmatn" w:hAnsi="Vazirmatn"/>
        </w:rPr>
        <w:t xml:space="preserve">تصنیف Montreal هر مریض را با سه محور توصیف می‌کند. </w:t>
      </w:r>
      <w:r>
        <w:rPr>
          <w:rFonts w:ascii="Vazirmatn" w:hAnsi="Vazirmatn"/>
          <w:b/>
        </w:rPr>
        <w:t>چرا مهم است؟</w:t>
      </w:r>
      <w:r>
        <w:rPr>
          <w:rFonts w:ascii="Vazirmatn" w:hAnsi="Vazirmatn"/>
        </w:rPr>
        <w:t xml:space="preserve"> این محورها </w:t>
      </w:r>
      <w:r>
        <w:rPr>
          <w:rFonts w:ascii="Vazirmatn" w:hAnsi="Vazirmatn"/>
          <w:b/>
        </w:rPr>
        <w:t>پروگنوز</w:t>
      </w:r>
      <w:r>
        <w:rPr>
          <w:rFonts w:ascii="Vazirmatn" w:hAnsi="Vazirmatn"/>
        </w:rPr>
        <w:t xml:space="preserve"> را پیش‌بینی می‌کنند و در انتخاب تداوی به کار می‌روند.</w:t>
      </w:r>
    </w:p>
    <w:p>
      <w:pPr>
        <w:bidi w:val="1"/>
      </w:pPr>
      <w:r>
        <w:rPr>
          <w:rFonts w:ascii="Vazirmatn" w:hAnsi="Vazirmatn"/>
          <w:b/>
        </w:rPr>
        <w:t>Crohn's disease: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طبقه‌ها</w:t>
            </w:r>
          </w:p>
        </w:tc>
      </w:tr>
      <w:tr>
        <w:tc>
          <w:tcPr>
            <w:tcW w:type="dxa" w:w="5156"/>
          </w:tcPr>
          <w:p>
            <w:pPr>
              <w:bidi w:val="1"/>
            </w:pPr>
            <w:r>
              <w:rPr>
                <w:sz w:val="18"/>
              </w:rPr>
            </w:r>
            <w:r>
              <w:rPr>
                <w:rFonts w:ascii="Vazirmatn" w:hAnsi="Vazirmatn"/>
                <w:b/>
                <w:sz w:val="18"/>
              </w:rPr>
              <w:t>L — محل</w:t>
            </w:r>
          </w:p>
        </w:tc>
        <w:tc>
          <w:tcPr>
            <w:tcW w:type="dxa" w:w="5156"/>
          </w:tcPr>
          <w:p>
            <w:pPr>
              <w:bidi w:val="1"/>
            </w:pPr>
            <w:r>
              <w:rPr>
                <w:sz w:val="18"/>
              </w:rPr>
            </w:r>
            <w:r>
              <w:rPr>
                <w:rFonts w:ascii="Vazirmatn" w:hAnsi="Vazirmatn"/>
                <w:sz w:val="18"/>
              </w:rPr>
              <w:t>L1: Ileum · L2: کولون · L3: Ileocolonic · L4: قسمت بالایی جهاز هضمی (به طبقه‌های دیگر اضافه می‌شود)</w:t>
            </w:r>
          </w:p>
        </w:tc>
      </w:tr>
      <w:tr>
        <w:tc>
          <w:tcPr>
            <w:tcW w:type="dxa" w:w="5156"/>
          </w:tcPr>
          <w:p>
            <w:pPr>
              <w:bidi w:val="1"/>
            </w:pPr>
            <w:r>
              <w:rPr>
                <w:sz w:val="18"/>
              </w:rPr>
            </w:r>
            <w:r>
              <w:rPr>
                <w:rFonts w:ascii="Vazirmatn" w:hAnsi="Vazirmatn"/>
                <w:b/>
                <w:sz w:val="18"/>
              </w:rPr>
              <w:t>B — رفتار</w:t>
            </w:r>
          </w:p>
        </w:tc>
        <w:tc>
          <w:tcPr>
            <w:tcW w:type="dxa" w:w="5156"/>
          </w:tcPr>
          <w:p>
            <w:pPr>
              <w:bidi w:val="1"/>
            </w:pPr>
            <w:r>
              <w:rPr>
                <w:sz w:val="18"/>
              </w:rPr>
            </w:r>
            <w:r>
              <w:rPr>
                <w:rFonts w:ascii="Vazirmatn" w:hAnsi="Vazirmatn"/>
                <w:sz w:val="18"/>
              </w:rPr>
              <w:t xml:space="preserve">B1: التهابی (نه تضیق، نه نفوذ) · B2: </w:t>
            </w:r>
            <w:r>
              <w:rPr>
                <w:rFonts w:ascii="Vazirmatn" w:hAnsi="Vazirmatn"/>
                <w:b/>
                <w:sz w:val="18"/>
              </w:rPr>
              <w:t>تضیق‌کننده (Stricturing)</w:t>
            </w:r>
            <w:r>
              <w:rPr>
                <w:rFonts w:ascii="Vazirmatn" w:hAnsi="Vazirmatn"/>
                <w:sz w:val="18"/>
              </w:rPr>
              <w:t xml:space="preserve"> · B3: </w:t>
            </w:r>
            <w:r>
              <w:rPr>
                <w:rFonts w:ascii="Vazirmatn" w:hAnsi="Vazirmatn"/>
                <w:b/>
                <w:sz w:val="18"/>
              </w:rPr>
              <w:t>نفوذکننده (Penetrating — فیستول/آبسه)</w:t>
            </w:r>
            <w:r>
              <w:rPr>
                <w:rFonts w:ascii="Vazirmatn" w:hAnsi="Vazirmatn"/>
                <w:sz w:val="18"/>
              </w:rPr>
              <w:t xml:space="preserve"> · پسوند </w:t>
            </w:r>
            <w:r>
              <w:rPr>
                <w:rFonts w:ascii="Vazirmatn" w:hAnsi="Vazirmatn"/>
                <w:b/>
                <w:sz w:val="18"/>
              </w:rPr>
              <w:t>p</w:t>
            </w:r>
            <w:r>
              <w:rPr>
                <w:rFonts w:ascii="Vazirmatn" w:hAnsi="Vazirmatn"/>
                <w:sz w:val="18"/>
              </w:rPr>
              <w:t xml:space="preserve"> = مرض مقعدی</w:t>
            </w:r>
          </w:p>
        </w:tc>
      </w:tr>
    </w:tbl>
    <w:p>
      <w:pPr>
        <w:bidi w:val="1"/>
      </w:pPr>
      <w:r>
        <w:rPr>
          <w:rFonts w:ascii="Vazirmatn" w:hAnsi="Vazirmatn"/>
          <w:b/>
        </w:rPr>
        <w:t>Ulcerative colitis (وسعت):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طبقه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E2 — Left-sided</w:t>
            </w:r>
          </w:p>
        </w:tc>
        <w:tc>
          <w:tcPr>
            <w:tcW w:type="dxa" w:w="5156"/>
          </w:tcPr>
          <w:p>
            <w:pPr>
              <w:bidi w:val="1"/>
            </w:pPr>
            <w:r>
              <w:rPr>
                <w:sz w:val="18"/>
              </w:rPr>
            </w:r>
            <w:r>
              <w:rPr>
                <w:rFonts w:ascii="Vazirmatn" w:hAnsi="Vazirmatn"/>
                <w:sz w:val="18"/>
              </w:rPr>
              <w:t>تا Splenic flexure</w:t>
            </w:r>
          </w:p>
        </w:tc>
      </w:tr>
      <w:tr>
        <w:tc>
          <w:tcPr>
            <w:tcW w:type="dxa" w:w="5156"/>
          </w:tcPr>
          <w:p>
            <w:pPr>
              <w:bidi w:val="1"/>
            </w:pPr>
            <w:r>
              <w:rPr>
                <w:sz w:val="18"/>
              </w:rPr>
            </w:r>
            <w:r>
              <w:rPr>
                <w:rFonts w:ascii="Vazirmatn" w:hAnsi="Vazirmatn"/>
                <w:b/>
                <w:sz w:val="18"/>
              </w:rPr>
              <w:t>E3 — Extensive</w:t>
            </w:r>
          </w:p>
        </w:tc>
        <w:tc>
          <w:tcPr>
            <w:tcW w:type="dxa" w:w="5156"/>
          </w:tcPr>
          <w:p>
            <w:pPr>
              <w:bidi w:val="1"/>
            </w:pPr>
            <w:r>
              <w:rPr>
                <w:sz w:val="18"/>
              </w:rPr>
            </w:r>
            <w:r>
              <w:rPr>
                <w:rFonts w:ascii="Vazirmatn" w:hAnsi="Vazirmatn"/>
                <w:sz w:val="18"/>
              </w:rPr>
              <w:t>بالاتر از Splenic flexure</w:t>
            </w:r>
          </w:p>
        </w:tc>
      </w:tr>
    </w:tbl>
    <w:p>
      <w:pPr>
        <w:bidi w:val="1"/>
      </w:pPr>
      <w:r>
        <w:rPr>
          <w:rFonts w:ascii="Vazirmatn" w:hAnsi="Vazirmatn"/>
        </w:rPr>
        <w:t xml:space="preserve">حمید را با این تصنیف توصیف کنیم (اگر CD باشد): </w:t>
      </w:r>
      <w:r>
        <w:rPr>
          <w:rFonts w:ascii="Vazirmatn" w:hAnsi="Vazirmatn"/>
          <w:b/>
        </w:rPr>
        <w:t>A2، L1، B3p</w:t>
      </w:r>
      <w:r>
        <w:rPr>
          <w:rFonts w:ascii="Vazirmatn" w:hAnsi="Vazirmatn"/>
        </w:rPr>
        <w:t xml:space="preserve">. این یعنی مرض نفوذکننده با درگیری مقعد، که در ادبیات از علایم </w:t>
      </w:r>
      <w:r>
        <w:rPr>
          <w:rFonts w:ascii="Vazirmatn" w:hAnsi="Vazirmatn"/>
          <w:b/>
        </w:rPr>
        <w:t>پروگنوز بد</w:t>
      </w:r>
      <w:r>
        <w:rPr>
          <w:rFonts w:ascii="Vazirmatn" w:hAnsi="Vazirmatn"/>
        </w:rPr>
        <w:t xml:space="preserve"> است. همین توصیف منطق تداوی زودهنگام پیشرفته را در بخش ۱۰ می‌سازد.</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الف) زنجیرهٔ مشترک</w:t>
      </w:r>
    </w:p>
    <w:p>
      <w:pPr>
        <w:ind w:right="340"/>
        <w:bidi w:val="1"/>
      </w:pPr>
      <w:r>
        <w:rPr>
          <w:b/>
          <w:color w:val="136F73"/>
        </w:rPr>
        <w:t xml:space="preserve">1. </w:t>
      </w:r>
      <w:r>
        <w:rPr>
          <w:rFonts w:ascii="Vazirmatn" w:hAnsi="Vazirmatn"/>
          <w:b/>
        </w:rPr>
        <w:t>استعداد جنیتیکی.</w:t>
      </w:r>
      <w:r>
        <w:rPr>
          <w:rFonts w:ascii="Vazirmatn" w:hAnsi="Vazirmatn"/>
        </w:rPr>
        <w:t xml:space="preserve"> موقعیت‌های جنیتیکی متعددی با IBD مرتبط دانسته شده‌اند. مثال کلاسیک </w:t>
      </w:r>
      <w:r>
        <w:rPr>
          <w:rFonts w:ascii="Vazirmatn" w:hAnsi="Vazirmatn"/>
          <w:b/>
        </w:rPr>
        <w:t>NOD2</w:t>
      </w:r>
      <w:r>
        <w:rPr>
          <w:rFonts w:ascii="Vazirmatn" w:hAnsi="Vazirmatn"/>
        </w:rPr>
        <w:t xml:space="preserve">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ind w:right="340"/>
        <w:bidi w:val="1"/>
      </w:pPr>
      <w:r>
        <w:rPr>
          <w:b/>
          <w:color w:val="136F73"/>
        </w:rPr>
        <w:t xml:space="preserve">2. </w:t>
      </w:r>
      <w:r>
        <w:rPr>
          <w:rFonts w:ascii="Vazirmatn" w:hAnsi="Vazirmatn"/>
          <w:b/>
        </w:rPr>
        <w:t>سد مخاطی ضعیف.</w:t>
      </w:r>
      <w:r>
        <w:rPr>
          <w:rFonts w:ascii="Vazirmatn" w:hAnsi="Vazirmatn"/>
        </w:rPr>
        <w:t xml:space="preserve"> لایهٔ مخاط نازک و اتصالات بین حجرات سست می‌شوند. آنتی‌جن‌های باکتری به Lamina propria می‌رسند.</w:t>
      </w:r>
    </w:p>
    <w:p>
      <w:pPr>
        <w:ind w:right="340"/>
        <w:bidi w:val="1"/>
      </w:pPr>
      <w:r>
        <w:rPr>
          <w:b/>
          <w:color w:val="136F73"/>
        </w:rPr>
        <w:t xml:space="preserve">3. </w:t>
      </w:r>
      <w:r>
        <w:rPr>
          <w:rFonts w:ascii="Vazirmatn" w:hAnsi="Vazirmatn"/>
          <w:b/>
        </w:rPr>
        <w:t>فعال شدن ایمنی ذاتی.</w:t>
      </w:r>
      <w:r>
        <w:rPr>
          <w:rFonts w:ascii="Vazirmatn" w:hAnsi="Vazirmatn"/>
        </w:rPr>
        <w:t xml:space="preserve"> ماکروفاژها و حجرات دندریتیک سایتوکاین‌هایی مانند </w:t>
      </w:r>
      <w:r>
        <w:rPr>
          <w:rFonts w:ascii="Vazirmatn" w:hAnsi="Vazirmatn"/>
          <w:b/>
        </w:rPr>
        <w:t>TNF-α، IL-12 و IL-23</w:t>
      </w:r>
      <w:r>
        <w:rPr>
          <w:rFonts w:ascii="Vazirmatn" w:hAnsi="Vazirmatn"/>
        </w:rPr>
        <w:t xml:space="preserve"> آزاد می‌کنند.</w:t>
      </w:r>
    </w:p>
    <w:p>
      <w:pPr>
        <w:ind w:right="340"/>
        <w:bidi w:val="1"/>
      </w:pPr>
      <w:r>
        <w:rPr>
          <w:b/>
          <w:color w:val="136F73"/>
        </w:rPr>
        <w:t xml:space="preserve">4. </w:t>
      </w:r>
      <w:r>
        <w:rPr>
          <w:rFonts w:ascii="Vazirmatn" w:hAnsi="Vazirmatn"/>
          <w:b/>
        </w:rPr>
        <w:t>تمایز T-cellها.</w:t>
      </w:r>
      <w:r>
        <w:rPr>
          <w:rFonts w:ascii="Vazirmatn" w:hAnsi="Vazirmatn"/>
        </w:rPr>
        <w:t xml:space="preserve"> IL-12 مسیر </w:t>
      </w:r>
      <w:r>
        <w:rPr>
          <w:rFonts w:ascii="Vazirmatn" w:hAnsi="Vazirmatn"/>
          <w:b/>
        </w:rPr>
        <w:t>Th1</w:t>
      </w:r>
      <w:r>
        <w:rPr>
          <w:rFonts w:ascii="Vazirmatn" w:hAnsi="Vazirmatn"/>
        </w:rPr>
        <w:t xml:space="preserve"> و IL-23 مسیر </w:t>
      </w:r>
      <w:r>
        <w:rPr>
          <w:rFonts w:ascii="Vazirmatn" w:hAnsi="Vazirmatn"/>
          <w:b/>
        </w:rPr>
        <w:t>Th17</w:t>
      </w:r>
      <w:r>
        <w:rPr>
          <w:rFonts w:ascii="Vazirmatn" w:hAnsi="Vazirmatn"/>
        </w:rPr>
        <w:t xml:space="preserve"> را تقویت می‌کند. این دو مسیر در CD برجسته‌اند. در UC یک پاسخ «Th2-مانند» غیرتیپیک هم توصیف شده است.</w:t>
      </w:r>
    </w:p>
    <w:p>
      <w:pPr>
        <w:ind w:right="340"/>
        <w:bidi w:val="1"/>
      </w:pPr>
      <w:r>
        <w:rPr>
          <w:b/>
          <w:color w:val="136F73"/>
        </w:rPr>
        <w:t xml:space="preserve">5. </w:t>
      </w:r>
      <w:r>
        <w:rPr>
          <w:rFonts w:ascii="Vazirmatn" w:hAnsi="Vazirmatn"/>
          <w:b/>
        </w:rPr>
        <w:t>جذب لکوسایت‌ها از خون.</w:t>
      </w:r>
      <w:r>
        <w:rPr>
          <w:rFonts w:ascii="Vazirmatn" w:hAnsi="Vazirmatn"/>
        </w:rPr>
        <w:t xml:space="preserve"> لکوسایت‌ها با مالیکول </w:t>
      </w:r>
      <w:r>
        <w:rPr>
          <w:rFonts w:ascii="Vazirmatn" w:hAnsi="Vazirmatn"/>
          <w:b/>
        </w:rPr>
        <w:t>α4β7 integrin</w:t>
      </w:r>
      <w:r>
        <w:rPr>
          <w:rFonts w:ascii="Vazirmatn" w:hAnsi="Vazirmatn"/>
        </w:rPr>
        <w:t xml:space="preserve"> به </w:t>
      </w:r>
      <w:r>
        <w:rPr>
          <w:rFonts w:ascii="Vazirmatn" w:hAnsi="Vazirmatn"/>
          <w:b/>
        </w:rPr>
        <w:t>MAdCAM-1</w:t>
      </w:r>
      <w:r>
        <w:rPr>
          <w:rFonts w:ascii="Vazirmatn" w:hAnsi="Vazirmatn"/>
        </w:rPr>
        <w:t xml:space="preserve"> در رگ‌های روده می‌چسپند و به داخل نسج مهاجرت می‌کنند.</w:t>
      </w:r>
    </w:p>
    <w:p>
      <w:pPr>
        <w:ind w:right="340"/>
        <w:bidi w:val="1"/>
      </w:pPr>
      <w:r>
        <w:rPr>
          <w:b/>
          <w:color w:val="136F73"/>
        </w:rPr>
        <w:t xml:space="preserve">6. </w:t>
      </w:r>
      <w:r>
        <w:rPr>
          <w:rFonts w:ascii="Vazirmatn" w:hAnsi="Vazirmatn"/>
          <w:b/>
        </w:rPr>
        <w:t>آسیب نسجی.</w:t>
      </w:r>
      <w:r>
        <w:rPr>
          <w:rFonts w:ascii="Vazirmatn" w:hAnsi="Vazirmatn"/>
        </w:rPr>
        <w:t xml:space="preserve"> نتیجه زخم، از دست دادن خون و پروتین، اسهال، و در CD فایبروز و تضیق است.</w:t>
      </w:r>
    </w:p>
    <w:p>
      <w:pPr>
        <w:bidi w:val="1"/>
      </w:pPr>
      <w:r>
        <w:rPr>
          <w:rFonts w:ascii="Vazirmatn" w:hAnsi="Vazirmatn"/>
          <w:b/>
        </w:rPr>
        <w:t>چرا این زنجیره را یاد می‌گیریم؟</w:t>
      </w:r>
      <w:r>
        <w:rPr>
          <w:rFonts w:ascii="Vazirmatn" w:hAnsi="Vazirmatn"/>
        </w:rPr>
        <w:t xml:space="preserve"> چون </w:t>
      </w:r>
      <w:r>
        <w:rPr>
          <w:rFonts w:ascii="Vazirmatn" w:hAnsi="Vazirmatn"/>
          <w:b/>
        </w:rPr>
        <w:t>هر دوای جدید IBD یک حلقهٔ این زنجیره را هدف می‌گیرد</w:t>
      </w:r>
      <w:r>
        <w:rPr>
          <w:rFonts w:ascii="Vazirmatn" w:hAnsi="Vazirmatn"/>
        </w:rPr>
        <w:t>. پس جدول دواها در بخش ۱۰ فقط جدول حفظ کردنی نیست؛ نقشهٔ همین زنجیره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حلقه</w:t>
            </w:r>
          </w:p>
        </w:tc>
        <w:tc>
          <w:tcPr>
            <w:tcW w:type="dxa" w:w="5156"/>
            <w:shd w:val="clear" w:fill="136f73"/>
          </w:tcPr>
          <w:p>
            <w:pPr>
              <w:bidi w:val="1"/>
            </w:pPr>
            <w:r/>
            <w:r>
              <w:rPr>
                <w:b/>
                <w:color w:val="FFFFFF"/>
                <w:sz w:val="19"/>
              </w:rPr>
              <w:t>دوا</w:t>
            </w:r>
          </w:p>
        </w:tc>
      </w:tr>
      <w:tr>
        <w:tc>
          <w:tcPr>
            <w:tcW w:type="dxa" w:w="5156"/>
          </w:tcPr>
          <w:p>
            <w:pPr>
              <w:bidi w:val="1"/>
            </w:pPr>
            <w:r>
              <w:rPr>
                <w:sz w:val="18"/>
              </w:rPr>
            </w:r>
            <w:r>
              <w:rPr>
                <w:rFonts w:ascii="Vazirmatn" w:hAnsi="Vazirmatn"/>
                <w:sz w:val="18"/>
              </w:rPr>
              <w:t>IL-12/23 (زیرواحد مشترک p40)</w:t>
            </w:r>
          </w:p>
        </w:tc>
        <w:tc>
          <w:tcPr>
            <w:tcW w:type="dxa" w:w="5156"/>
          </w:tcPr>
          <w:p>
            <w:pPr>
              <w:bidi w:val="1"/>
            </w:pPr>
            <w:r>
              <w:rPr>
                <w:sz w:val="18"/>
              </w:rPr>
            </w:r>
            <w:r>
              <w:rPr>
                <w:rFonts w:ascii="Vazirmatn" w:hAnsi="Vazirmatn"/>
                <w:sz w:val="18"/>
              </w:rPr>
              <w:t>Ustekinumab</w:t>
            </w:r>
          </w:p>
        </w:tc>
      </w:tr>
      <w:tr>
        <w:tc>
          <w:tcPr>
            <w:tcW w:type="dxa" w:w="5156"/>
          </w:tcPr>
          <w:p>
            <w:pPr>
              <w:bidi w:val="1"/>
            </w:pPr>
            <w:r>
              <w:rPr>
                <w:sz w:val="18"/>
              </w:rPr>
            </w:r>
            <w:r>
              <w:rPr>
                <w:rFonts w:ascii="Vazirmatn" w:hAnsi="Vazirmatn"/>
                <w:sz w:val="18"/>
              </w:rPr>
              <w:t>IL-23 (زیرواحد p19)</w:t>
            </w:r>
          </w:p>
        </w:tc>
        <w:tc>
          <w:tcPr>
            <w:tcW w:type="dxa" w:w="5156"/>
          </w:tcPr>
          <w:p>
            <w:pPr>
              <w:bidi w:val="1"/>
            </w:pPr>
            <w:r>
              <w:rPr>
                <w:sz w:val="18"/>
              </w:rPr>
            </w:r>
            <w:r>
              <w:rPr>
                <w:rFonts w:ascii="Vazirmatn" w:hAnsi="Vazirmatn"/>
                <w:sz w:val="18"/>
              </w:rPr>
              <w:t>Risankizumab، Mirikizumab، Guselkumab</w:t>
            </w:r>
          </w:p>
        </w:tc>
      </w:tr>
      <w:tr>
        <w:tc>
          <w:tcPr>
            <w:tcW w:type="dxa" w:w="5156"/>
          </w:tcPr>
          <w:p>
            <w:pPr>
              <w:bidi w:val="1"/>
            </w:pPr>
            <w:r>
              <w:rPr>
                <w:sz w:val="18"/>
              </w:rPr>
            </w:r>
            <w:r>
              <w:rPr>
                <w:rFonts w:ascii="Vazirmatn" w:hAnsi="Vazirmatn"/>
                <w:sz w:val="18"/>
              </w:rPr>
              <w:t>α4β7 integrin (مهاجرت به روده)</w:t>
            </w:r>
          </w:p>
        </w:tc>
        <w:tc>
          <w:tcPr>
            <w:tcW w:type="dxa" w:w="5156"/>
          </w:tcPr>
          <w:p>
            <w:pPr>
              <w:bidi w:val="1"/>
            </w:pPr>
            <w:r>
              <w:rPr>
                <w:sz w:val="18"/>
              </w:rPr>
            </w:r>
            <w:r>
              <w:rPr>
                <w:rFonts w:ascii="Vazirmatn" w:hAnsi="Vazirmatn"/>
                <w:b/>
                <w:sz w:val="18"/>
              </w:rPr>
              <w:t>Vedolizumab</w:t>
            </w:r>
            <w:r>
              <w:rPr>
                <w:rFonts w:ascii="Vazirmatn" w:hAnsi="Vazirmatn"/>
                <w:sz w:val="18"/>
              </w:rPr>
              <w:t xml:space="preserve"> (مختص روده)</w:t>
            </w:r>
          </w:p>
        </w:tc>
      </w:tr>
      <w:tr>
        <w:tc>
          <w:tcPr>
            <w:tcW w:type="dxa" w:w="5156"/>
          </w:tcPr>
          <w:p>
            <w:pPr>
              <w:bidi w:val="1"/>
            </w:pPr>
            <w:r>
              <w:rPr>
                <w:sz w:val="18"/>
              </w:rPr>
            </w:r>
            <w:r>
              <w:rPr>
                <w:rFonts w:ascii="Vazirmatn" w:hAnsi="Vazirmatn"/>
                <w:sz w:val="18"/>
              </w:rPr>
              <w:t>مسیر JAK-STAT (داخل حجره)</w:t>
            </w:r>
          </w:p>
        </w:tc>
        <w:tc>
          <w:tcPr>
            <w:tcW w:type="dxa" w:w="5156"/>
          </w:tcPr>
          <w:p>
            <w:pPr>
              <w:bidi w:val="1"/>
            </w:pPr>
            <w:r>
              <w:rPr>
                <w:sz w:val="18"/>
              </w:rPr>
            </w:r>
            <w:r>
              <w:rPr>
                <w:rFonts w:ascii="Vazirmatn" w:hAnsi="Vazirmatn"/>
                <w:sz w:val="18"/>
              </w:rPr>
              <w:t xml:space="preserve">Tofacitinib، </w:t>
            </w:r>
            <w:r>
              <w:rPr>
                <w:rFonts w:ascii="Vazirmatn" w:hAnsi="Vazirmatn"/>
                <w:b/>
                <w:sz w:val="18"/>
              </w:rPr>
              <w:t>Upadacitinib</w:t>
            </w:r>
          </w:p>
        </w:tc>
      </w:tr>
      <w:tr>
        <w:tc>
          <w:tcPr>
            <w:tcW w:type="dxa" w:w="5156"/>
          </w:tcPr>
          <w:p>
            <w:pPr>
              <w:bidi w:val="1"/>
            </w:pPr>
            <w:r>
              <w:rPr>
                <w:sz w:val="18"/>
              </w:rPr>
            </w:r>
            <w:r>
              <w:rPr>
                <w:rFonts w:ascii="Vazirmatn" w:hAnsi="Vazirmatn"/>
                <w:sz w:val="18"/>
              </w:rPr>
              <w:t>خروج لمفوسایت از عقده‌های لمفاوی (S1P)</w:t>
            </w:r>
          </w:p>
        </w:tc>
        <w:tc>
          <w:tcPr>
            <w:tcW w:type="dxa" w:w="5156"/>
          </w:tcPr>
          <w:p>
            <w:pPr>
              <w:bidi w:val="1"/>
            </w:pPr>
            <w:r>
              <w:rPr>
                <w:sz w:val="18"/>
              </w:rPr>
            </w:r>
            <w:r>
              <w:rPr>
                <w:rFonts w:ascii="Vazirmatn" w:hAnsi="Vazirmatn"/>
                <w:sz w:val="18"/>
              </w:rPr>
              <w:t>Ozanimod، Etrasimod</w:t>
            </w:r>
          </w:p>
        </w:tc>
      </w:tr>
    </w:tbl>
    <w:p>
      <w:pPr>
        <w:bidi w:val="1"/>
      </w:pPr>
      <w:r>
        <w:rPr>
          <w:rFonts w:ascii="Vazirmatn" w:hAnsi="Vazirmatn"/>
        </w:rPr>
        <w:t xml:space="preserve">یک نتیجهٔ عملی: Vedolizumab فقط مهاجرت به </w:t>
      </w:r>
      <w:r>
        <w:rPr>
          <w:rFonts w:ascii="Vazirmatn" w:hAnsi="Vazirmatn"/>
          <w:b/>
        </w:rPr>
        <w:t>روده</w:t>
      </w:r>
      <w:r>
        <w:rPr>
          <w:rFonts w:ascii="Vazirmatn" w:hAnsi="Vazirmatn"/>
        </w:rPr>
        <w:t xml:space="preserve"> را می‌بندد، پس اثر ایمنی‌کاهنده‌اش بر تمام بدن کمتر است. ACG 2025 آن را (یا Anti-IL-23) برای مریضان UC با </w:t>
      </w:r>
      <w:r>
        <w:rPr>
          <w:rFonts w:ascii="Vazirmatn" w:hAnsi="Vazirmatn"/>
          <w:b/>
        </w:rPr>
        <w:t>خطر بلند انتان</w:t>
      </w:r>
      <w:r>
        <w:rPr>
          <w:rFonts w:ascii="Vazirmatn" w:hAnsi="Vazirmatn"/>
        </w:rPr>
        <w:t xml:space="preserve"> مناسب می‌داند.</w:t>
      </w:r>
    </w:p>
    <w:p>
      <w:pPr>
        <w:spacing w:before="200"/>
        <w:bidi w:val="1"/>
      </w:pPr>
      <w:r>
        <w:rPr>
          <w:rFonts w:ascii="Vazirmatn" w:hAnsi="Vazirmatn"/>
          <w:b/>
          <w:color w:val="136F73"/>
          <w:sz w:val="25"/>
        </w:rPr>
        <w:t>ب) چرا Crohn فیستول می‌سازد و UC نه؟</w:t>
      </w:r>
    </w:p>
    <w:p>
      <w:pPr>
        <w:bidi w:val="1"/>
      </w:pPr>
      <w:r>
        <w:rPr>
          <w:rFonts w:ascii="Vazirmatn" w:hAnsi="Vazirmatn"/>
        </w:rPr>
        <w:t xml:space="preserve">التهاب در CD </w:t>
      </w:r>
      <w:r>
        <w:rPr>
          <w:rFonts w:ascii="Vazirmatn" w:hAnsi="Vazirmatn"/>
          <w:b/>
        </w:rPr>
        <w:t>تمام ضخامت</w:t>
      </w:r>
      <w:r>
        <w:rPr>
          <w:rFonts w:ascii="Vazirmatn" w:hAnsi="Vazirmatn"/>
        </w:rPr>
        <w:t xml:space="preserve"> دیوار را می‌گیرد. زخم عمیق از سروزا می‌گذرد. اگر به یک لوپ دیگر روده، مثانه یا جلد برسد، </w:t>
      </w:r>
      <w:r>
        <w:rPr>
          <w:rFonts w:ascii="Vazirmatn" w:hAnsi="Vazirmatn"/>
          <w:b/>
        </w:rPr>
        <w:t>فیستول</w:t>
      </w:r>
      <w:r>
        <w:rPr>
          <w:rFonts w:ascii="Vazirmatn" w:hAnsi="Vazirmatn"/>
        </w:rPr>
        <w:t xml:space="preserve"> می‌سازد. اگر در بافت اطراف محدود بماند، </w:t>
      </w:r>
      <w:r>
        <w:rPr>
          <w:rFonts w:ascii="Vazirmatn" w:hAnsi="Vazirmatn"/>
          <w:b/>
        </w:rPr>
        <w:t>آبسه</w:t>
      </w:r>
      <w:r>
        <w:rPr>
          <w:rFonts w:ascii="Vazirmatn" w:hAnsi="Vazirmatn"/>
        </w:rPr>
        <w:t xml:space="preserve"> تشکیل می‌شود. وقتی التهاب مزمن با فایبروز ترمیم شود، نتیجه </w:t>
      </w:r>
      <w:r>
        <w:rPr>
          <w:rFonts w:ascii="Vazirmatn" w:hAnsi="Vazirmatn"/>
          <w:b/>
        </w:rPr>
        <w:t>تضیق</w:t>
      </w:r>
      <w:r>
        <w:rPr>
          <w:rFonts w:ascii="Vazirmatn" w:hAnsi="Vazirmatn"/>
        </w:rPr>
        <w:t xml:space="preserve"> است.</w:t>
      </w:r>
    </w:p>
    <w:p>
      <w:pPr>
        <w:bidi w:val="1"/>
      </w:pPr>
      <w:r>
        <w:rPr>
          <w:rFonts w:ascii="Vazirmatn" w:hAnsi="Vazirmatn"/>
        </w:rPr>
        <w:t xml:space="preserve">UC در مخاط می‌ماند. پس اختلاطات آن از جنس دیگر است: خونریزی، </w:t>
      </w:r>
      <w:r>
        <w:rPr>
          <w:rFonts w:ascii="Vazirmatn" w:hAnsi="Vazirmatn"/>
          <w:b/>
        </w:rPr>
        <w:t>توسع توکسیک کولون</w:t>
      </w:r>
      <w:r>
        <w:rPr>
          <w:rFonts w:ascii="Vazirmatn" w:hAnsi="Vazirmatn"/>
        </w:rPr>
        <w:t xml:space="preserve">، و پس از سال‌ها </w:t>
      </w:r>
      <w:r>
        <w:rPr>
          <w:rFonts w:ascii="Vazirmatn" w:hAnsi="Vazirmatn"/>
          <w:b/>
        </w:rPr>
        <w:t>دیسپلازی و سرطان</w:t>
      </w:r>
      <w:r>
        <w:rPr>
          <w:rFonts w:ascii="Vazirmatn" w:hAnsi="Vazirmatn"/>
        </w:rPr>
        <w:t>.</w:t>
      </w:r>
    </w:p>
    <w:p>
      <w:pPr>
        <w:spacing w:before="200"/>
        <w:bidi w:val="1"/>
      </w:pPr>
      <w:r>
        <w:rPr>
          <w:rFonts w:ascii="Vazirmatn" w:hAnsi="Vazirmatn"/>
          <w:b/>
          <w:color w:val="136F73"/>
          <w:sz w:val="25"/>
        </w:rPr>
        <w:t>ج) چرا کمبود B12 و سنگ صفرا در Crohn ایلئال؟</w:t>
      </w:r>
    </w:p>
    <w:p>
      <w:pPr>
        <w:bidi w:val="1"/>
      </w:pPr>
      <w:r>
        <w:rPr>
          <w:rFonts w:ascii="Vazirmatn" w:hAnsi="Vazirmatn"/>
        </w:rPr>
        <w:t xml:space="preserve">Ileum انتهایی دو وظیفهٔ خاص دارد: جذب </w:t>
      </w:r>
      <w:r>
        <w:rPr>
          <w:rFonts w:ascii="Vazirmatn" w:hAnsi="Vazirmatn"/>
          <w:b/>
        </w:rPr>
        <w:t>ویتامین B12</w:t>
      </w:r>
      <w:r>
        <w:rPr>
          <w:rFonts w:ascii="Vazirmatn" w:hAnsi="Vazirmatn"/>
        </w:rPr>
        <w:t xml:space="preserve"> و جذب دوبارهٔ </w:t>
      </w:r>
      <w:r>
        <w:rPr>
          <w:rFonts w:ascii="Vazirmatn" w:hAnsi="Vazirmatn"/>
          <w:b/>
        </w:rPr>
        <w:t>املاح صفراوی</w:t>
      </w:r>
      <w:r>
        <w:rPr>
          <w:rFonts w:ascii="Vazirmatn" w:hAnsi="Vazirmatn"/>
        </w:rPr>
        <w:t>. وقتی ملتهب باشد یا قطع شده باشد:</w:t>
      </w:r>
    </w:p>
    <w:p>
      <w:pPr>
        <w:ind w:right="340"/>
        <w:bidi w:val="1"/>
      </w:pPr>
      <w:r>
        <w:rPr>
          <w:color w:val="136F73"/>
        </w:rPr>
        <w:t xml:space="preserve">● </w:t>
      </w:r>
      <w:r>
        <w:rPr>
          <w:rFonts w:ascii="Vazirmatn" w:hAnsi="Vazirmatn"/>
          <w:b/>
        </w:rPr>
        <w:t>B12 کم</w:t>
      </w:r>
      <w:r>
        <w:rPr>
          <w:rFonts w:ascii="Vazirmatn" w:hAnsi="Vazirmatn"/>
        </w:rPr>
        <w:t xml:space="preserve"> ← انیمی میگالوبلاستیک</w:t>
      </w:r>
    </w:p>
    <w:p>
      <w:pPr>
        <w:ind w:right="340"/>
        <w:bidi w:val="1"/>
      </w:pPr>
      <w:r>
        <w:rPr>
          <w:color w:val="136F73"/>
        </w:rPr>
        <w:t xml:space="preserve">● </w:t>
      </w:r>
      <w:r>
        <w:rPr>
          <w:rFonts w:ascii="Vazirmatn" w:hAnsi="Vazirmatn"/>
          <w:b/>
        </w:rPr>
        <w:t>املاح صفراوی</w:t>
      </w:r>
      <w:r>
        <w:rPr>
          <w:rFonts w:ascii="Vazirmatn" w:hAnsi="Vazirmatn"/>
        </w:rPr>
        <w:t xml:space="preserve"> به کولون می‌رسند ← </w:t>
      </w:r>
      <w:r>
        <w:rPr>
          <w:rFonts w:ascii="Vazirmatn" w:hAnsi="Vazirmatn"/>
          <w:b/>
        </w:rPr>
        <w:t>اسهال صفراوی</w:t>
      </w:r>
      <w:r>
        <w:rPr>
          <w:rFonts w:ascii="Vazirmatn" w:hAnsi="Vazirmatn"/>
        </w:rPr>
        <w:t xml:space="preserve">. اگر ضایعات بیشتر باشد، ذخیرهٔ املاح صفراوی کم می‌شود ← جذب شحم خراب می‌شود ← </w:t>
      </w:r>
      <w:r>
        <w:rPr>
          <w:rFonts w:ascii="Vazirmatn" w:hAnsi="Vazirmatn"/>
          <w:b/>
        </w:rPr>
        <w:t>Steatorrhoea</w:t>
      </w:r>
      <w:r>
        <w:rPr>
          <w:rFonts w:ascii="Vazirmatn" w:hAnsi="Vazirmatn"/>
        </w:rPr>
        <w:t xml:space="preserve">، و صفرا کولسترول بیشتری دارد ← </w:t>
      </w:r>
      <w:r>
        <w:rPr>
          <w:rFonts w:ascii="Vazirmatn" w:hAnsi="Vazirmatn"/>
          <w:b/>
        </w:rPr>
        <w:t>سنگ صفرا</w:t>
      </w:r>
      <w:r>
        <w:rPr>
          <w:rFonts w:ascii="Vazirmatn" w:hAnsi="Vazirmatn"/>
        </w:rPr>
        <w:t>.</w:t>
      </w:r>
    </w:p>
    <w:p>
      <w:pPr>
        <w:ind w:right="340"/>
        <w:bidi w:val="1"/>
      </w:pPr>
      <w:r>
        <w:rPr>
          <w:color w:val="136F73"/>
        </w:rPr>
        <w:t xml:space="preserve">● </w:t>
      </w:r>
      <w:r>
        <w:rPr>
          <w:rFonts w:ascii="Vazirmatn" w:hAnsi="Vazirmatn"/>
        </w:rPr>
        <w:t xml:space="preserve">شحم جذب‌ناشده با کلسیم پیوند می‌کند. اگزالات آزاد می‌ماند و از کولون جذب می‌شود ← </w:t>
      </w:r>
      <w:r>
        <w:rPr>
          <w:rFonts w:ascii="Vazirmatn" w:hAnsi="Vazirmatn"/>
          <w:b/>
        </w:rPr>
        <w:t>سنگ اگزالاتی گرده</w:t>
      </w:r>
      <w:r>
        <w:rPr>
          <w:rFonts w:ascii="Vazirmatn" w:hAnsi="Vazirmatn"/>
        </w:rPr>
        <w:t>.</w:t>
      </w:r>
    </w:p>
    <w:p>
      <w:pPr>
        <w:bidi w:val="1"/>
      </w:pPr>
      <w:r>
        <w:rPr>
          <w:rFonts w:ascii="Vazirmatn" w:hAnsi="Vazirmatn"/>
        </w:rPr>
        <w:t>♻️ این زنجیره را در فصل ۳۰ (سوء جذب) دوباره خواهی دید.</w:t>
      </w:r>
    </w:p>
    <w:p>
      <w:pPr>
        <w:bidi w:val="1"/>
      </w:pPr>
      <w:r>
        <w:rPr>
          <w:color w:val="B8913A"/>
        </w:rPr>
        <w:t>❖ ❖ ❖</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جنیتیک:</w:t>
      </w:r>
      <w:r>
        <w:rPr>
          <w:rFonts w:ascii="Vazirmatn" w:hAnsi="Vazirmatn"/>
        </w:rPr>
        <w:t xml:space="preserve"> سابقهٔ فامیلی IBD در اقارب درجهٔ اول، خطر را بلند می‌برد.</w:t>
      </w:r>
    </w:p>
    <w:p>
      <w:pPr>
        <w:ind w:right="340"/>
        <w:bidi w:val="1"/>
      </w:pPr>
      <w:r>
        <w:rPr>
          <w:color w:val="136F73"/>
        </w:rPr>
        <w:t xml:space="preserve">● </w:t>
      </w:r>
      <w:r>
        <w:rPr>
          <w:rFonts w:ascii="Vazirmatn" w:hAnsi="Vazirmatn"/>
          <w:b/>
        </w:rPr>
        <w:t>سگرت:</w:t>
      </w:r>
      <w:r>
        <w:rPr>
          <w:rFonts w:ascii="Vazirmatn" w:hAnsi="Vazirmatn"/>
        </w:rPr>
        <w:t xml:space="preserve"> خطر و شدت CD و عود پس از جراحی را </w:t>
      </w:r>
      <w:r>
        <w:rPr>
          <w:rFonts w:ascii="Vazirmatn" w:hAnsi="Vazirmatn"/>
          <w:b/>
        </w:rPr>
        <w:t>زیاد</w:t>
      </w:r>
      <w:r>
        <w:rPr>
          <w:rFonts w:ascii="Vazirmatn" w:hAnsi="Vazirmatn"/>
        </w:rPr>
        <w:t xml:space="preserve"> می‌کند.</w:t>
      </w:r>
    </w:p>
    <w:p>
      <w:pPr>
        <w:ind w:right="340"/>
        <w:bidi w:val="1"/>
      </w:pPr>
      <w:r>
        <w:rPr>
          <w:color w:val="136F73"/>
        </w:rPr>
        <w:t xml:space="preserve">● </w:t>
      </w:r>
      <w:r>
        <w:rPr>
          <w:rFonts w:ascii="Vazirmatn" w:hAnsi="Vazirmatn"/>
          <w:b/>
        </w:rPr>
        <w:t>محیط و «غربی شدن» شیوهٔ زندگی:</w:t>
      </w:r>
      <w:r>
        <w:rPr>
          <w:rFonts w:ascii="Vazirmatn" w:hAnsi="Vazirmatn"/>
        </w:rPr>
        <w:t xml:space="preserve"> شیوع IBD در کشورهای آسیایی که به سرعت شهری می‌شوند رو به افزایش است.</w:t>
      </w:r>
    </w:p>
    <w:p>
      <w:pPr>
        <w:ind w:right="340"/>
        <w:bidi w:val="1"/>
      </w:pPr>
      <w:r>
        <w:rPr>
          <w:color w:val="136F73"/>
        </w:rPr>
        <w:t xml:space="preserve">● </w:t>
      </w:r>
      <w:r>
        <w:rPr>
          <w:rFonts w:ascii="Vazirmatn" w:hAnsi="Vazirmatn"/>
          <w:b/>
        </w:rPr>
        <w:t>انتان روده‌ای قبلی و استعمال انتی‌بیوتیک</w:t>
      </w:r>
      <w:r>
        <w:rPr>
          <w:rFonts w:ascii="Vazirmatn" w:hAnsi="Vazirmatn"/>
        </w:rPr>
        <w:t xml:space="preserve"> با خطر بیشتر همراه دانسته شده‌اند.</w:t>
      </w:r>
    </w:p>
    <w:p>
      <w:pPr>
        <w:ind w:right="340"/>
        <w:bidi w:val="1"/>
      </w:pPr>
      <w:r>
        <w:rPr>
          <w:color w:val="136F73"/>
        </w:rPr>
        <w:t xml:space="preserve">● </w:t>
      </w:r>
      <w:r>
        <w:rPr>
          <w:rFonts w:ascii="Vazirmatn" w:hAnsi="Vazirmatn"/>
          <w:b/>
        </w:rPr>
        <w:t>NSAIDها</w:t>
      </w:r>
      <w:r>
        <w:rPr>
          <w:rFonts w:ascii="Vazirmatn" w:hAnsi="Vazirmatn"/>
        </w:rPr>
        <w:t xml:space="preserve"> ممکن است عود را تحریک کنند. ACG 2025 توصیه می‌کند در UC حاد شدید از NSAID اجتناب شود.</w:t>
      </w:r>
    </w:p>
    <w:p>
      <w:pPr>
        <w:bidi w:val="1"/>
      </w:pPr>
      <w:r>
        <w:rPr>
          <w:rFonts w:ascii="Vazirmatn" w:hAnsi="Vazirmatn"/>
          <w:b/>
        </w:rPr>
        <w:t>افغانستان:</w:t>
      </w:r>
      <w:r>
        <w:rPr>
          <w:rFonts w:ascii="Vazirmatn" w:hAnsi="Vazirmatn"/>
        </w:rPr>
        <w:t xml:space="preserve"> در منابع بررسی‌شده </w:t>
      </w:r>
      <w:r>
        <w:rPr>
          <w:rFonts w:ascii="Vazirmatn" w:hAnsi="Vazirmatn"/>
          <w:b/>
        </w:rPr>
        <w:t>معلومات اپیدمیولوژیک معتبر دربارهٔ شیوع IBD در افغانستان پیدا نشد</w:t>
      </w:r>
      <w:r>
        <w:rPr>
          <w:rFonts w:ascii="Vazirmatn" w:hAnsi="Vazirmatn"/>
        </w:rPr>
        <w:t xml:space="preserve">. به همین دلیل در این فصل رقمی داده نمی‌شود. آنچه روشن است: در منطقهٔ ما </w:t>
      </w:r>
      <w:r>
        <w:rPr>
          <w:rFonts w:ascii="Vazirmatn" w:hAnsi="Vazirmatn"/>
          <w:b/>
        </w:rPr>
        <w:t>TB روده</w:t>
      </w:r>
      <w:r>
        <w:rPr>
          <w:rFonts w:ascii="Vazirmatn" w:hAnsi="Vazirmatn"/>
        </w:rPr>
        <w:t xml:space="preserve"> و انتانات روده‌ای شایع‌اند، پس </w:t>
      </w:r>
      <w:r>
        <w:rPr>
          <w:rFonts w:ascii="Vazirmatn" w:hAnsi="Vazirmatn"/>
          <w:b/>
        </w:rPr>
        <w:t>هر مریض مشکوک به IBD پیش از همه برای این مقلدها بررسی می‌شود</w:t>
      </w:r>
      <w:r>
        <w:rPr>
          <w:rFonts w:ascii="Vazirmatn" w:hAnsi="Vazirmatn"/>
        </w:rPr>
        <w:t>.</w:t>
      </w:r>
    </w:p>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علایم از </w:t>
      </w:r>
      <w:r>
        <w:rPr>
          <w:rFonts w:ascii="Vazirmatn" w:hAnsi="Vazirmatn"/>
          <w:b/>
        </w:rPr>
        <w:t>محل</w:t>
      </w:r>
      <w:r>
        <w:rPr>
          <w:rFonts w:ascii="Vazirmatn" w:hAnsi="Vazirmatn"/>
        </w:rPr>
        <w:t xml:space="preserve"> و </w:t>
      </w:r>
      <w:r>
        <w:rPr>
          <w:rFonts w:ascii="Vazirmatn" w:hAnsi="Vazirmatn"/>
          <w:b/>
        </w:rPr>
        <w:t>رفتار</w:t>
      </w:r>
      <w:r>
        <w:rPr>
          <w:rFonts w:ascii="Vazirmatn" w:hAnsi="Vazirmatn"/>
        </w:rPr>
        <w:t xml:space="preserve"> التهاب پیروی می‌کنند. اگر پاتوفیزیولوژی را بدانی، لازم نیست فهرست را حفظ کنی.</w:t>
      </w:r>
    </w:p>
    <w:p>
      <w:pPr>
        <w:bidi w:val="1"/>
      </w:pPr>
      <w:r>
        <w:rPr>
          <w:rFonts w:ascii="Vazirmatn" w:hAnsi="Vazirmatn"/>
          <w:b/>
        </w:rPr>
        <w:t>Ulcerative colitis:</w:t>
      </w:r>
      <w:r>
        <w:rPr>
          <w:rFonts w:ascii="Vazirmatn" w:hAnsi="Vazirmatn"/>
        </w:rPr>
        <w:t xml:space="preserve"> رکتوم ملتهب است. پس علامهٔ اصلی </w:t>
      </w:r>
      <w:r>
        <w:rPr>
          <w:rFonts w:ascii="Vazirmatn" w:hAnsi="Vazirmatn"/>
          <w:b/>
        </w:rPr>
        <w:t>اسهال خونی</w:t>
      </w:r>
      <w:r>
        <w:rPr>
          <w:rFonts w:ascii="Vazirmatn" w:hAnsi="Vazirmatn"/>
        </w:rPr>
        <w:t xml:space="preserve"> است، همراه با </w:t>
      </w:r>
      <w:r>
        <w:rPr>
          <w:rFonts w:ascii="Vazirmatn" w:hAnsi="Vazirmatn"/>
          <w:b/>
        </w:rPr>
        <w:t>فوریت (Urgency)</w:t>
      </w:r>
      <w:r>
        <w:rPr>
          <w:rFonts w:ascii="Vazirmatn" w:hAnsi="Vazirmatn"/>
        </w:rPr>
        <w:t xml:space="preserve">، </w:t>
      </w:r>
      <w:r>
        <w:rPr>
          <w:rFonts w:ascii="Vazirmatn" w:hAnsi="Vazirmatn"/>
          <w:b/>
        </w:rPr>
        <w:t>تنسموس</w:t>
      </w:r>
      <w:r>
        <w:rPr>
          <w:rFonts w:ascii="Vazirmatn" w:hAnsi="Vazirmatn"/>
        </w:rPr>
        <w:t xml:space="preserve"> (احساس تخلیهٔ ناکامل) و مواد غایطهٔ کم‌حجم و مکرر. ACG 2025 می‌گوید UC را در هر مریضی که </w:t>
      </w:r>
      <w:r>
        <w:rPr>
          <w:rFonts w:ascii="Vazirmatn" w:hAnsi="Vazirmatn"/>
          <w:b/>
        </w:rPr>
        <w:t>خون در مواد غایطه، افزایش تعداد مواد غایطه یا فوریت</w:t>
      </w:r>
      <w:r>
        <w:rPr>
          <w:rFonts w:ascii="Vazirmatn" w:hAnsi="Vazirmatn"/>
        </w:rPr>
        <w:t xml:space="preserve"> دارد، باید در نظر گرفت. در Proctitis ممکن است حتی یبوست همراه با خون باشد.</w:t>
      </w:r>
    </w:p>
    <w:p>
      <w:pPr>
        <w:bidi w:val="1"/>
      </w:pPr>
      <w:r>
        <w:rPr>
          <w:rFonts w:ascii="Vazirmatn" w:hAnsi="Vazirmatn"/>
          <w:b/>
        </w:rPr>
        <w:t>Crohn's disease:</w:t>
      </w:r>
    </w:p>
    <w:p>
      <w:pPr>
        <w:ind w:right="340"/>
        <w:bidi w:val="1"/>
      </w:pPr>
      <w:r>
        <w:rPr>
          <w:color w:val="136F73"/>
        </w:rPr>
        <w:t xml:space="preserve">● </w:t>
      </w:r>
      <w:r>
        <w:rPr>
          <w:rFonts w:ascii="Vazirmatn" w:hAnsi="Vazirmatn"/>
          <w:b/>
        </w:rPr>
        <w:t>Ileal (مانند حمید):</w:t>
      </w:r>
      <w:r>
        <w:rPr>
          <w:rFonts w:ascii="Vazirmatn" w:hAnsi="Vazirmatn"/>
        </w:rPr>
        <w:t xml:space="preserve"> درد راست پایین بطن (گاهی مانند اپندیسیت)، اسهال غیرخونی، </w:t>
      </w:r>
      <w:r>
        <w:rPr>
          <w:rFonts w:ascii="Vazirmatn" w:hAnsi="Vazirmatn"/>
          <w:b/>
        </w:rPr>
        <w:t>کاهش وزن</w:t>
      </w:r>
      <w:r>
        <w:rPr>
          <w:rFonts w:ascii="Vazirmatn" w:hAnsi="Vazirmatn"/>
        </w:rPr>
        <w:t>، کتلهٔ قابل جس، و علایم انسداد (درد کرامپی پس از غذا، نفخ، استفراغ) اگر تضیق باشد.</w:t>
      </w:r>
    </w:p>
    <w:p>
      <w:pPr>
        <w:ind w:right="340"/>
        <w:bidi w:val="1"/>
      </w:pPr>
      <w:r>
        <w:rPr>
          <w:color w:val="136F73"/>
        </w:rPr>
        <w:t xml:space="preserve">● </w:t>
      </w:r>
      <w:r>
        <w:rPr>
          <w:rFonts w:ascii="Vazirmatn" w:hAnsi="Vazirmatn"/>
          <w:b/>
        </w:rPr>
        <w:t>Colonic:</w:t>
      </w:r>
      <w:r>
        <w:rPr>
          <w:rFonts w:ascii="Vazirmatn" w:hAnsi="Vazirmatn"/>
        </w:rPr>
        <w:t xml:space="preserve"> اسهال، گاهی خونی، و از نظر کلینیکی شبیه UC.</w:t>
      </w:r>
    </w:p>
    <w:p>
      <w:pPr>
        <w:ind w:right="340"/>
        <w:bidi w:val="1"/>
      </w:pPr>
      <w:r>
        <w:rPr>
          <w:color w:val="136F73"/>
        </w:rPr>
        <w:t xml:space="preserve">● </w:t>
      </w:r>
      <w:r>
        <w:rPr>
          <w:rFonts w:ascii="Vazirmatn" w:hAnsi="Vazirmatn"/>
          <w:b/>
        </w:rPr>
        <w:t>Perianal:</w:t>
      </w:r>
      <w:r>
        <w:rPr>
          <w:rFonts w:ascii="Vazirmatn" w:hAnsi="Vazirmatn"/>
        </w:rPr>
        <w:t xml:space="preserve"> فیستول، آبسه و درزهای عمیق مقعدی.</w:t>
      </w:r>
    </w:p>
    <w:p>
      <w:pPr>
        <w:ind w:right="340"/>
        <w:bidi w:val="1"/>
      </w:pPr>
      <w:r>
        <w:rPr>
          <w:color w:val="136F73"/>
        </w:rPr>
        <w:t xml:space="preserve">● </w:t>
      </w:r>
      <w:r>
        <w:rPr>
          <w:rFonts w:ascii="Vazirmatn" w:hAnsi="Vazirmatn"/>
          <w:b/>
        </w:rPr>
        <w:t>Upper GI:</w:t>
      </w:r>
      <w:r>
        <w:rPr>
          <w:rFonts w:ascii="Vazirmatn" w:hAnsi="Vazirmatn"/>
        </w:rPr>
        <w:t xml:space="preserve"> نادر؛ دیسپپسی و استفراغ.</w:t>
      </w:r>
    </w:p>
    <w:p>
      <w:pPr>
        <w:ind w:right="340"/>
        <w:bidi w:val="1"/>
      </w:pPr>
      <w:r>
        <w:rPr>
          <w:color w:val="136F73"/>
        </w:rPr>
        <w:t xml:space="preserve">● </w:t>
      </w:r>
      <w:r>
        <w:rPr>
          <w:rFonts w:ascii="Vazirmatn" w:hAnsi="Vazirmatn"/>
          <w:b/>
        </w:rPr>
        <w:t>عمومی:</w:t>
      </w:r>
      <w:r>
        <w:rPr>
          <w:rFonts w:ascii="Vazirmatn" w:hAnsi="Vazirmatn"/>
        </w:rPr>
        <w:t xml:space="preserve"> خستگی، تب خفیف، انیمی، و در اطفال </w:t>
      </w:r>
      <w:r>
        <w:rPr>
          <w:rFonts w:ascii="Vazirmatn" w:hAnsi="Vazirmatn"/>
          <w:b/>
        </w:rPr>
        <w:t>تأخیر رشد</w:t>
      </w:r>
      <w:r>
        <w:rPr>
          <w:rFonts w:ascii="Vazirmatn" w:hAnsi="Vazirmatn"/>
        </w:rPr>
        <w:t>.</w:t>
      </w:r>
    </w:p>
    <w:p>
      <w:pPr>
        <w:bidi w:val="1"/>
      </w:pPr>
      <w:r>
        <w:rPr>
          <w:rFonts w:ascii="Vazirmatn" w:hAnsi="Vazirmatn"/>
          <w:b/>
        </w:rPr>
        <w:t>علایم خارج روده‌ای (EIM):</w:t>
      </w:r>
      <w:r>
        <w:rPr>
          <w:rFonts w:ascii="Vazirmatn" w:hAnsi="Vazirmatn"/>
        </w:rPr>
        <w:t xml:space="preserve"> این‌ها بدون فهرست هم منطقی‌اند، چون </w:t>
      </w:r>
      <w:r>
        <w:rPr>
          <w:rFonts w:ascii="Vazirmatn" w:hAnsi="Vazirmatn"/>
          <w:b/>
        </w:rPr>
        <w:t>همان سیستم ایمنی فعال‌شده</w:t>
      </w:r>
      <w:r>
        <w:rPr>
          <w:rFonts w:ascii="Vazirmatn" w:hAnsi="Vazirmatn"/>
        </w:rPr>
        <w:t xml:space="preserve"> نسج دیگری را هم هدف می‌گیرد.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سیستم</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نکتهٔ کلیدی</w:t>
            </w:r>
          </w:p>
        </w:tc>
      </w:tr>
      <w:tr>
        <w:tc>
          <w:tcPr>
            <w:tcW w:type="dxa" w:w="3437"/>
          </w:tcPr>
          <w:p>
            <w:pPr>
              <w:bidi w:val="1"/>
            </w:pPr>
            <w:r>
              <w:rPr>
                <w:sz w:val="18"/>
              </w:rPr>
            </w:r>
            <w:r>
              <w:rPr>
                <w:rFonts w:ascii="Vazirmatn" w:hAnsi="Vazirmatn"/>
                <w:sz w:val="18"/>
              </w:rPr>
              <w:t>جلد</w:t>
            </w:r>
          </w:p>
        </w:tc>
        <w:tc>
          <w:tcPr>
            <w:tcW w:type="dxa" w:w="3437"/>
          </w:tcPr>
          <w:p>
            <w:pPr>
              <w:bidi w:val="1"/>
            </w:pPr>
            <w:r>
              <w:rPr>
                <w:sz w:val="18"/>
              </w:rPr>
            </w:r>
            <w:r>
              <w:rPr>
                <w:rFonts w:ascii="Vazirmatn" w:hAnsi="Vazirmatn"/>
                <w:b/>
                <w:sz w:val="18"/>
              </w:rPr>
              <w:t>Erythema nodosum</w:t>
            </w:r>
            <w:r>
              <w:rPr>
                <w:rFonts w:ascii="Vazirmatn" w:hAnsi="Vazirmatn"/>
                <w:sz w:val="18"/>
              </w:rPr>
              <w:t xml:space="preserve">، </w:t>
            </w:r>
            <w:r>
              <w:rPr>
                <w:rFonts w:ascii="Vazirmatn" w:hAnsi="Vazirmatn"/>
                <w:b/>
                <w:sz w:val="18"/>
              </w:rPr>
              <w:t>Pyoderma gangrenosum</w:t>
            </w:r>
          </w:p>
        </w:tc>
        <w:tc>
          <w:tcPr>
            <w:tcW w:type="dxa" w:w="3437"/>
          </w:tcPr>
          <w:p>
            <w:pPr>
              <w:bidi w:val="1"/>
            </w:pPr>
            <w:r>
              <w:rPr>
                <w:sz w:val="18"/>
              </w:rPr>
            </w:r>
            <w:r>
              <w:rPr>
                <w:rFonts w:ascii="Vazirmatn" w:hAnsi="Vazirmatn"/>
                <w:sz w:val="18"/>
              </w:rPr>
              <w:t>Erythema nodosum با فعالیت همراه است</w:t>
            </w:r>
          </w:p>
        </w:tc>
      </w:tr>
      <w:tr>
        <w:tc>
          <w:tcPr>
            <w:tcW w:type="dxa" w:w="3437"/>
          </w:tcPr>
          <w:p>
            <w:pPr>
              <w:bidi w:val="1"/>
            </w:pPr>
            <w:r>
              <w:rPr>
                <w:sz w:val="18"/>
              </w:rPr>
            </w:r>
            <w:r>
              <w:rPr>
                <w:rFonts w:ascii="Vazirmatn" w:hAnsi="Vazirmatn"/>
                <w:sz w:val="18"/>
              </w:rPr>
              <w:t>چشم</w:t>
            </w:r>
          </w:p>
        </w:tc>
        <w:tc>
          <w:tcPr>
            <w:tcW w:type="dxa" w:w="3437"/>
          </w:tcPr>
          <w:p>
            <w:pPr>
              <w:bidi w:val="1"/>
            </w:pPr>
            <w:r>
              <w:rPr>
                <w:sz w:val="18"/>
              </w:rPr>
            </w:r>
            <w:r>
              <w:rPr>
                <w:rFonts w:ascii="Vazirmatn" w:hAnsi="Vazirmatn"/>
                <w:sz w:val="18"/>
              </w:rPr>
              <w:t xml:space="preserve">Episcleritis، </w:t>
            </w:r>
            <w:r>
              <w:rPr>
                <w:rFonts w:ascii="Vazirmatn" w:hAnsi="Vazirmatn"/>
                <w:b/>
                <w:sz w:val="18"/>
              </w:rPr>
              <w:t>Uveitis</w:t>
            </w:r>
          </w:p>
        </w:tc>
        <w:tc>
          <w:tcPr>
            <w:tcW w:type="dxa" w:w="3437"/>
          </w:tcPr>
          <w:p>
            <w:pPr>
              <w:bidi w:val="1"/>
            </w:pPr>
            <w:r>
              <w:rPr>
                <w:sz w:val="18"/>
              </w:rPr>
            </w:r>
            <w:r>
              <w:rPr>
                <w:rFonts w:ascii="Vazirmatn" w:hAnsi="Vazirmatn"/>
                <w:b/>
                <w:sz w:val="18"/>
              </w:rPr>
              <w:t>Uveitis عاجل است</w:t>
            </w:r>
            <w:r>
              <w:rPr>
                <w:rFonts w:ascii="Vazirmatn" w:hAnsi="Vazirmatn"/>
                <w:sz w:val="18"/>
              </w:rPr>
              <w:t xml:space="preserve"> (درد، کاهش دید، فوتوفوبیا) ← ارجاع چشم</w:t>
            </w:r>
          </w:p>
        </w:tc>
      </w:tr>
      <w:tr>
        <w:tc>
          <w:tcPr>
            <w:tcW w:type="dxa" w:w="3437"/>
          </w:tcPr>
          <w:p>
            <w:pPr>
              <w:bidi w:val="1"/>
            </w:pPr>
            <w:r>
              <w:rPr>
                <w:sz w:val="18"/>
              </w:rPr>
            </w:r>
            <w:r>
              <w:rPr>
                <w:rFonts w:ascii="Vazirmatn" w:hAnsi="Vazirmatn"/>
                <w:sz w:val="18"/>
              </w:rPr>
              <w:t>کبد و صفرا</w:t>
            </w:r>
          </w:p>
        </w:tc>
        <w:tc>
          <w:tcPr>
            <w:tcW w:type="dxa" w:w="3437"/>
          </w:tcPr>
          <w:p>
            <w:pPr>
              <w:bidi w:val="1"/>
            </w:pPr>
            <w:r>
              <w:rPr>
                <w:sz w:val="18"/>
              </w:rPr>
            </w:r>
            <w:r>
              <w:rPr>
                <w:rFonts w:ascii="Vazirmatn" w:hAnsi="Vazirmatn"/>
                <w:b/>
                <w:sz w:val="18"/>
              </w:rPr>
              <w:t>Primary sclerosing cholangitis (PSC)</w:t>
            </w:r>
          </w:p>
        </w:tc>
        <w:tc>
          <w:tcPr>
            <w:tcW w:type="dxa" w:w="3437"/>
          </w:tcPr>
          <w:p>
            <w:pPr>
              <w:bidi w:val="1"/>
            </w:pPr>
            <w:r>
              <w:rPr>
                <w:sz w:val="18"/>
              </w:rPr>
            </w:r>
            <w:r>
              <w:rPr>
                <w:rFonts w:ascii="Vazirmatn" w:hAnsi="Vazirmatn"/>
                <w:sz w:val="18"/>
              </w:rPr>
              <w:t xml:space="preserve">بیشتر با UC؛ خطر سرطان کولون را </w:t>
            </w:r>
            <w:r>
              <w:rPr>
                <w:rFonts w:ascii="Vazirmatn" w:hAnsi="Vazirmatn"/>
                <w:b/>
                <w:sz w:val="18"/>
              </w:rPr>
              <w:t>بسیار</w:t>
            </w:r>
            <w:r>
              <w:rPr>
                <w:rFonts w:ascii="Vazirmatn" w:hAnsi="Vazirmatn"/>
                <w:sz w:val="18"/>
              </w:rPr>
              <w:t xml:space="preserve"> زیاد می‌کند</w:t>
            </w:r>
          </w:p>
        </w:tc>
      </w:tr>
      <w:tr>
        <w:tc>
          <w:tcPr>
            <w:tcW w:type="dxa" w:w="3437"/>
          </w:tcPr>
          <w:p>
            <w:pPr>
              <w:bidi w:val="1"/>
            </w:pPr>
            <w:r>
              <w:rPr>
                <w:sz w:val="18"/>
              </w:rPr>
            </w:r>
            <w:r>
              <w:rPr>
                <w:rFonts w:ascii="Vazirmatn" w:hAnsi="Vazirmatn"/>
                <w:sz w:val="18"/>
              </w:rPr>
              <w:t>خون</w:t>
            </w:r>
          </w:p>
        </w:tc>
        <w:tc>
          <w:tcPr>
            <w:tcW w:type="dxa" w:w="3437"/>
          </w:tcPr>
          <w:p>
            <w:pPr>
              <w:bidi w:val="1"/>
            </w:pPr>
            <w:r>
              <w:rPr>
                <w:sz w:val="18"/>
              </w:rPr>
            </w:r>
            <w:r>
              <w:rPr>
                <w:rFonts w:ascii="Vazirmatn" w:hAnsi="Vazirmatn"/>
                <w:b/>
                <w:sz w:val="18"/>
              </w:rPr>
              <w:t>ترومبوز وریدی (VTE)</w:t>
            </w:r>
            <w:r>
              <w:rPr>
                <w:rFonts w:ascii="Vazirmatn" w:hAnsi="Vazirmatn"/>
                <w:sz w:val="18"/>
              </w:rPr>
              <w:t>، انیمی</w:t>
            </w:r>
          </w:p>
        </w:tc>
        <w:tc>
          <w:tcPr>
            <w:tcW w:type="dxa" w:w="3437"/>
          </w:tcPr>
          <w:p>
            <w:pPr>
              <w:bidi w:val="1"/>
            </w:pPr>
            <w:r>
              <w:rPr>
                <w:sz w:val="18"/>
              </w:rPr>
            </w:r>
            <w:r>
              <w:rPr>
                <w:rFonts w:ascii="Vazirmatn" w:hAnsi="Vazirmatn"/>
                <w:sz w:val="18"/>
              </w:rPr>
              <w:t>IBD حالت پروترومبوتیک است (ACG 2025: پیشگیری از VTE در بستری)</w:t>
            </w:r>
          </w:p>
        </w:tc>
      </w:tr>
      <w:tr>
        <w:tc>
          <w:tcPr>
            <w:tcW w:type="dxa" w:w="3437"/>
          </w:tcPr>
          <w:p>
            <w:pPr>
              <w:bidi w:val="1"/>
            </w:pPr>
            <w:r>
              <w:rPr>
                <w:sz w:val="18"/>
              </w:rPr>
            </w:r>
            <w:r>
              <w:rPr>
                <w:rFonts w:ascii="Vazirmatn" w:hAnsi="Vazirmatn"/>
                <w:sz w:val="18"/>
              </w:rPr>
              <w:t>عظم</w:t>
            </w:r>
          </w:p>
        </w:tc>
        <w:tc>
          <w:tcPr>
            <w:tcW w:type="dxa" w:w="3437"/>
          </w:tcPr>
          <w:p>
            <w:pPr>
              <w:bidi w:val="1"/>
            </w:pPr>
            <w:r>
              <w:rPr>
                <w:sz w:val="18"/>
              </w:rPr>
            </w:r>
            <w:r>
              <w:rPr>
                <w:rFonts w:ascii="Vazirmatn" w:hAnsi="Vazirmatn"/>
                <w:sz w:val="18"/>
              </w:rPr>
              <w:t>استیوپوروز</w:t>
            </w:r>
          </w:p>
        </w:tc>
        <w:tc>
          <w:tcPr>
            <w:tcW w:type="dxa" w:w="3437"/>
          </w:tcPr>
          <w:p>
            <w:pPr>
              <w:bidi w:val="1"/>
            </w:pPr>
            <w:r>
              <w:rPr>
                <w:sz w:val="18"/>
              </w:rPr>
            </w:r>
            <w:r>
              <w:rPr>
                <w:rFonts w:ascii="Vazirmatn" w:hAnsi="Vazirmatn"/>
                <w:sz w:val="18"/>
              </w:rPr>
              <w:t>از ستیروئید و از خود التهاب</w:t>
            </w:r>
          </w:p>
        </w:tc>
      </w:tr>
    </w:tbl>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rPr>
        <w:t xml:space="preserve">معاینه دو سؤال را جواب می‌دهد: </w:t>
      </w:r>
      <w:r>
        <w:rPr>
          <w:rFonts w:ascii="Vazirmatn" w:hAnsi="Vazirmatn"/>
          <w:b/>
        </w:rPr>
        <w:t>مرض چقدر شدید است؟</w:t>
      </w:r>
      <w:r>
        <w:rPr>
          <w:rFonts w:ascii="Vazirmatn" w:hAnsi="Vazirmatn"/>
        </w:rPr>
        <w:t xml:space="preserve"> و </w:t>
      </w:r>
      <w:r>
        <w:rPr>
          <w:rFonts w:ascii="Vazirmatn" w:hAnsi="Vazirmatn"/>
          <w:b/>
        </w:rPr>
        <w:t>اختلاطی رخ داده است؟</w:t>
      </w:r>
    </w:p>
    <w:p>
      <w:pPr>
        <w:ind w:right="340"/>
        <w:bidi w:val="1"/>
      </w:pPr>
      <w:r>
        <w:rPr>
          <w:color w:val="136F73"/>
        </w:rPr>
        <w:t xml:space="preserve">● </w:t>
      </w:r>
      <w:r>
        <w:rPr>
          <w:rFonts w:ascii="Vazirmatn" w:hAnsi="Vazirmatn"/>
          <w:b/>
        </w:rPr>
        <w:t>علایم حیاتی:</w:t>
      </w:r>
      <w:r>
        <w:rPr>
          <w:rFonts w:ascii="Vazirmatn" w:hAnsi="Vazirmatn"/>
        </w:rPr>
        <w:t xml:space="preserve"> نبض بیش از ۹۰ و تب بیش از ۳۷.۸°C در یک مریض UC جزء </w:t>
      </w:r>
      <w:r>
        <w:rPr>
          <w:rFonts w:ascii="Vazirmatn" w:hAnsi="Vazirmatn"/>
          <w:b/>
        </w:rPr>
        <w:t>معیارهای Truelove–Witts</w:t>
      </w:r>
      <w:r>
        <w:rPr>
          <w:rFonts w:ascii="Vazirmatn" w:hAnsi="Vazirmatn"/>
        </w:rPr>
        <w:t xml:space="preserve"> برای مرض حاد شدید است (بخش ۹).</w:t>
      </w:r>
    </w:p>
    <w:p>
      <w:pPr>
        <w:ind w:right="340"/>
        <w:bidi w:val="1"/>
      </w:pPr>
      <w:r>
        <w:rPr>
          <w:color w:val="136F73"/>
        </w:rPr>
        <w:t xml:space="preserve">● </w:t>
      </w:r>
      <w:r>
        <w:rPr>
          <w:rFonts w:ascii="Vazirmatn" w:hAnsi="Vazirmatn"/>
          <w:b/>
        </w:rPr>
        <w:t>وضع عمومی:</w:t>
      </w:r>
      <w:r>
        <w:rPr>
          <w:rFonts w:ascii="Vazirmatn" w:hAnsi="Vazirmatn"/>
        </w:rPr>
        <w:t xml:space="preserve"> رنگ‌پریدگی، کاهش وزن، دیهایدریشن، ادیمای ناشی از کمبود البومین.</w:t>
      </w:r>
    </w:p>
    <w:p>
      <w:pPr>
        <w:ind w:right="340"/>
        <w:bidi w:val="1"/>
      </w:pPr>
      <w:r>
        <w:rPr>
          <w:color w:val="136F73"/>
        </w:rPr>
        <w:t xml:space="preserve">● </w:t>
      </w:r>
      <w:r>
        <w:rPr>
          <w:rFonts w:ascii="Vazirmatn" w:hAnsi="Vazirmatn"/>
          <w:b/>
        </w:rPr>
        <w:t>بطن:</w:t>
      </w:r>
    </w:p>
    <w:p>
      <w:pPr>
        <w:ind w:right="340"/>
        <w:bidi w:val="1"/>
      </w:pPr>
      <w:r>
        <w:rPr>
          <w:color w:val="136F73"/>
        </w:rPr>
        <w:t xml:space="preserve">● </w:t>
      </w:r>
      <w:r>
        <w:rPr>
          <w:rFonts w:ascii="Vazirmatn" w:hAnsi="Vazirmatn"/>
        </w:rPr>
        <w:t>حساسیت و کتلهٔ راست پایین (CD ایلئال یا آبسه)</w:t>
      </w:r>
    </w:p>
    <w:p>
      <w:pPr>
        <w:ind w:right="340"/>
        <w:bidi w:val="1"/>
      </w:pPr>
      <w:r>
        <w:rPr>
          <w:color w:val="136F73"/>
        </w:rPr>
        <w:t xml:space="preserve">● </w:t>
      </w:r>
      <w:r>
        <w:rPr>
          <w:rFonts w:ascii="Vazirmatn" w:hAnsi="Vazirmatn"/>
          <w:b/>
        </w:rPr>
        <w:t>توسع بطن + حساسیت + تب</w:t>
      </w:r>
      <w:r>
        <w:rPr>
          <w:rFonts w:ascii="Vazirmatn" w:hAnsi="Vazirmatn"/>
        </w:rPr>
        <w:t xml:space="preserve"> در UC شدید ← به </w:t>
      </w:r>
      <w:r>
        <w:rPr>
          <w:rFonts w:ascii="Vazirmatn" w:hAnsi="Vazirmatn"/>
          <w:b/>
        </w:rPr>
        <w:t>توسع توکسیک کولون</w:t>
      </w:r>
      <w:r>
        <w:rPr>
          <w:rFonts w:ascii="Vazirmatn" w:hAnsi="Vazirmatn"/>
        </w:rPr>
        <w:t xml:space="preserve"> فکر کن</w:t>
      </w:r>
    </w:p>
    <w:p>
      <w:pPr>
        <w:ind w:right="340"/>
        <w:bidi w:val="1"/>
      </w:pPr>
      <w:r>
        <w:rPr>
          <w:color w:val="136F73"/>
        </w:rPr>
        <w:t xml:space="preserve">● </w:t>
      </w:r>
      <w:r>
        <w:rPr>
          <w:rFonts w:ascii="Vazirmatn" w:hAnsi="Vazirmatn"/>
        </w:rPr>
        <w:t>اصوات روده‌ای کم ← ممکن است انثقاب (Perforation) یا توسع توکسیک باشد</w:t>
      </w:r>
    </w:p>
    <w:p>
      <w:pPr>
        <w:ind w:right="340"/>
        <w:bidi w:val="1"/>
      </w:pPr>
      <w:r>
        <w:rPr>
          <w:color w:val="136F73"/>
        </w:rPr>
        <w:t xml:space="preserve">● </w:t>
      </w:r>
      <w:r>
        <w:rPr>
          <w:rFonts w:ascii="Vazirmatn" w:hAnsi="Vazirmatn"/>
          <w:b/>
        </w:rPr>
        <w:t>ناحیهٔ مقعد: همیشه معاینه کن.</w:t>
      </w:r>
      <w:r>
        <w:rPr>
          <w:rFonts w:ascii="Vazirmatn" w:hAnsi="Vazirmatn"/>
        </w:rPr>
        <w:t xml:space="preserve"> فیستول، آبسه و درزهای عمیق به سمت CD می‌برند. در حمید همین معاینه نخستین سرنخ بود.</w:t>
      </w:r>
    </w:p>
    <w:p>
      <w:pPr>
        <w:ind w:right="340"/>
        <w:bidi w:val="1"/>
      </w:pPr>
      <w:r>
        <w:rPr>
          <w:color w:val="136F73"/>
        </w:rPr>
        <w:t xml:space="preserve">● </w:t>
      </w:r>
      <w:r>
        <w:rPr>
          <w:rFonts w:ascii="Vazirmatn" w:hAnsi="Vazirmatn"/>
          <w:b/>
        </w:rPr>
        <w:t>دهن:</w:t>
      </w:r>
      <w:r>
        <w:rPr>
          <w:rFonts w:ascii="Vazirmatn" w:hAnsi="Vazirmatn"/>
        </w:rPr>
        <w:t xml:space="preserve"> قرحه‌های آفتی.</w:t>
      </w:r>
    </w:p>
    <w:p>
      <w:pPr>
        <w:ind w:right="340"/>
        <w:bidi w:val="1"/>
      </w:pPr>
      <w:r>
        <w:rPr>
          <w:color w:val="136F73"/>
        </w:rPr>
        <w:t xml:space="preserve">● </w:t>
      </w:r>
      <w:r>
        <w:rPr>
          <w:rFonts w:ascii="Vazirmatn" w:hAnsi="Vazirmatn"/>
          <w:b/>
        </w:rPr>
        <w:t>جلد، چشم و مفاصل:</w:t>
      </w:r>
      <w:r>
        <w:rPr>
          <w:rFonts w:ascii="Vazirmatn" w:hAnsi="Vazirmatn"/>
        </w:rPr>
        <w:t xml:space="preserve"> EIMها.</w:t>
      </w:r>
    </w:p>
    <w:p>
      <w:pPr>
        <w:bidi w:val="1"/>
      </w:pPr>
      <w:r>
        <w:rPr>
          <w:color w:val="B8913A"/>
        </w:rPr>
        <w:t>❖ ❖ ❖</w:t>
      </w:r>
    </w:p>
    <w:p>
      <w:pPr>
        <w:spacing w:before="280"/>
        <w:bidi w:val="1"/>
      </w:pPr>
      <w:r>
        <w:rPr>
          <w:rFonts w:ascii="Vazirmatn" w:hAnsi="Vazirmatn"/>
          <w:b/>
          <w:color w:val="0F2744"/>
          <w:sz w:val="29"/>
        </w:rPr>
        <w:t>🔹 ۷. Quick Differential Diagnosis</w:t>
      </w:r>
    </w:p>
    <w:p>
      <w:pPr>
        <w:bidi w:val="1"/>
      </w:pPr>
      <w:r>
        <w:rPr>
          <w:rFonts w:ascii="Vazirmatn" w:hAnsi="Vazirmatn"/>
          <w:b/>
        </w:rPr>
        <w:t>اسهال مزمن التهابی (خونی یا غیرخونی)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چه چیز به سمت آن می‌برد</w:t>
            </w:r>
          </w:p>
        </w:tc>
        <w:tc>
          <w:tcPr>
            <w:tcW w:type="dxa" w:w="3437"/>
            <w:shd w:val="clear" w:fill="136f73"/>
          </w:tcPr>
          <w:p>
            <w:pPr>
              <w:bidi w:val="1"/>
            </w:pPr>
            <w:r/>
            <w:r>
              <w:rPr>
                <w:b/>
                <w:color w:val="FFFFFF"/>
                <w:sz w:val="19"/>
              </w:rPr>
              <w:t>چه چیز را باید فرستاد</w:t>
            </w:r>
          </w:p>
        </w:tc>
      </w:tr>
      <w:tr>
        <w:tc>
          <w:tcPr>
            <w:tcW w:type="dxa" w:w="3437"/>
          </w:tcPr>
          <w:p>
            <w:pPr>
              <w:bidi w:val="1"/>
            </w:pPr>
            <w:r>
              <w:rPr>
                <w:sz w:val="18"/>
              </w:rPr>
            </w:r>
            <w:r>
              <w:rPr>
                <w:rFonts w:ascii="Vazirmatn" w:hAnsi="Vazirmatn"/>
                <w:b/>
                <w:sz w:val="18"/>
              </w:rPr>
              <w:t>آمیبیازیس</w:t>
            </w:r>
            <w:r>
              <w:rPr>
                <w:rFonts w:ascii="Vazirmatn" w:hAnsi="Vazirmatn"/>
                <w:sz w:val="18"/>
              </w:rPr>
              <w:t xml:space="preserve"> (</w:t>
            </w:r>
            <w:r>
              <w:rPr>
                <w:rFonts w:ascii="Vazirmatn" w:hAnsi="Vazirmatn"/>
                <w:i/>
                <w:sz w:val="18"/>
              </w:rPr>
              <w:t>E. histolytica</w:t>
            </w:r>
            <w:r>
              <w:rPr>
                <w:rFonts w:ascii="Vazirmatn" w:hAnsi="Vazirmatn"/>
                <w:sz w:val="18"/>
              </w:rPr>
              <w:t>)</w:t>
            </w:r>
          </w:p>
        </w:tc>
        <w:tc>
          <w:tcPr>
            <w:tcW w:type="dxa" w:w="3437"/>
          </w:tcPr>
          <w:p>
            <w:pPr>
              <w:bidi w:val="1"/>
            </w:pPr>
            <w:r>
              <w:rPr>
                <w:sz w:val="18"/>
              </w:rPr>
            </w:r>
            <w:r>
              <w:rPr>
                <w:rFonts w:ascii="Vazirmatn" w:hAnsi="Vazirmatn"/>
                <w:sz w:val="18"/>
              </w:rPr>
              <w:t>اسهال خونی، زخم‌های کولون</w:t>
            </w:r>
          </w:p>
        </w:tc>
        <w:tc>
          <w:tcPr>
            <w:tcW w:type="dxa" w:w="3437"/>
          </w:tcPr>
          <w:p>
            <w:pPr>
              <w:bidi w:val="1"/>
            </w:pPr>
            <w:r>
              <w:rPr>
                <w:sz w:val="18"/>
              </w:rPr>
            </w:r>
            <w:r>
              <w:rPr>
                <w:rFonts w:ascii="Vazirmatn" w:hAnsi="Vazirmatn"/>
                <w:sz w:val="18"/>
              </w:rPr>
              <w:t xml:space="preserve">معاینهٔ مواد غایطه، سیرولوژی. ⚠️ </w:t>
            </w:r>
            <w:r>
              <w:rPr>
                <w:rFonts w:ascii="Vazirmatn" w:hAnsi="Vazirmatn"/>
                <w:b/>
                <w:sz w:val="18"/>
              </w:rPr>
              <w:t>ستیروئید پیش از رد کردن آمیبیازیس</w:t>
            </w:r>
            <w:r>
              <w:rPr>
                <w:rFonts w:ascii="Vazirmatn" w:hAnsi="Vazirmatn"/>
                <w:sz w:val="18"/>
              </w:rPr>
              <w:t xml:space="preserve"> می‌تواند کولیت آمیبی را شدید بسازد</w:t>
            </w:r>
          </w:p>
        </w:tc>
      </w:tr>
      <w:tr>
        <w:tc>
          <w:tcPr>
            <w:tcW w:type="dxa" w:w="3437"/>
          </w:tcPr>
          <w:p>
            <w:pPr>
              <w:bidi w:val="1"/>
            </w:pPr>
            <w:r>
              <w:rPr>
                <w:sz w:val="18"/>
              </w:rPr>
            </w:r>
            <w:r>
              <w:rPr>
                <w:rFonts w:ascii="Vazirmatn" w:hAnsi="Vazirmatn"/>
                <w:b/>
                <w:sz w:val="18"/>
              </w:rPr>
              <w:t>Clostridioides difficile</w:t>
            </w:r>
          </w:p>
        </w:tc>
        <w:tc>
          <w:tcPr>
            <w:tcW w:type="dxa" w:w="3437"/>
          </w:tcPr>
          <w:p>
            <w:pPr>
              <w:bidi w:val="1"/>
            </w:pPr>
            <w:r>
              <w:rPr>
                <w:sz w:val="18"/>
              </w:rPr>
            </w:r>
            <w:r>
              <w:rPr>
                <w:rFonts w:ascii="Vazirmatn" w:hAnsi="Vazirmatn"/>
                <w:sz w:val="18"/>
              </w:rPr>
              <w:t>استعمال انتی‌بیوتیک اخیر، بستری</w:t>
            </w:r>
          </w:p>
        </w:tc>
        <w:tc>
          <w:tcPr>
            <w:tcW w:type="dxa" w:w="3437"/>
          </w:tcPr>
          <w:p>
            <w:pPr>
              <w:bidi w:val="1"/>
            </w:pPr>
            <w:r>
              <w:rPr>
                <w:sz w:val="18"/>
              </w:rPr>
            </w:r>
            <w:r>
              <w:rPr>
                <w:rFonts w:ascii="Vazirmatn" w:hAnsi="Vazirmatn"/>
                <w:b/>
                <w:sz w:val="18"/>
              </w:rPr>
              <w:t>تست C. difficile</w:t>
            </w:r>
            <w:r>
              <w:rPr>
                <w:rFonts w:ascii="Vazirmatn" w:hAnsi="Vazirmatn"/>
                <w:sz w:val="18"/>
              </w:rPr>
              <w:t xml:space="preserve"> — ACG 2025 در هر مریض مشکوک به UC و در هر عود</w:t>
            </w:r>
          </w:p>
        </w:tc>
      </w:tr>
      <w:tr>
        <w:tc>
          <w:tcPr>
            <w:tcW w:type="dxa" w:w="3437"/>
          </w:tcPr>
          <w:p>
            <w:pPr>
              <w:bidi w:val="1"/>
            </w:pPr>
            <w:r>
              <w:rPr>
                <w:sz w:val="18"/>
              </w:rPr>
            </w:r>
            <w:r>
              <w:rPr>
                <w:rFonts w:ascii="Vazirmatn" w:hAnsi="Vazirmatn"/>
                <w:b/>
                <w:sz w:val="18"/>
              </w:rPr>
              <w:t>انتانات باکتریایی</w:t>
            </w:r>
            <w:r>
              <w:rPr>
                <w:rFonts w:ascii="Vazirmatn" w:hAnsi="Vazirmatn"/>
                <w:sz w:val="18"/>
              </w:rPr>
              <w:t xml:space="preserve"> (Shigella، Salmonella، Campylobacter)</w:t>
            </w:r>
          </w:p>
        </w:tc>
        <w:tc>
          <w:tcPr>
            <w:tcW w:type="dxa" w:w="3437"/>
          </w:tcPr>
          <w:p>
            <w:pPr>
              <w:bidi w:val="1"/>
            </w:pPr>
            <w:r>
              <w:rPr>
                <w:sz w:val="18"/>
              </w:rPr>
            </w:r>
            <w:r>
              <w:rPr>
                <w:rFonts w:ascii="Vazirmatn" w:hAnsi="Vazirmatn"/>
                <w:sz w:val="18"/>
              </w:rPr>
              <w:t>شروع حاد، تماس، تب</w:t>
            </w:r>
          </w:p>
        </w:tc>
        <w:tc>
          <w:tcPr>
            <w:tcW w:type="dxa" w:w="3437"/>
          </w:tcPr>
          <w:p>
            <w:pPr>
              <w:bidi w:val="1"/>
            </w:pPr>
            <w:r>
              <w:rPr>
                <w:sz w:val="18"/>
              </w:rPr>
            </w:r>
            <w:r>
              <w:rPr>
                <w:rFonts w:ascii="Vazirmatn" w:hAnsi="Vazirmatn"/>
                <w:sz w:val="18"/>
              </w:rPr>
              <w:t>کشت مواد غایطه</w:t>
            </w:r>
          </w:p>
        </w:tc>
      </w:tr>
      <w:tr>
        <w:tc>
          <w:tcPr>
            <w:tcW w:type="dxa" w:w="3437"/>
          </w:tcPr>
          <w:p>
            <w:pPr>
              <w:bidi w:val="1"/>
            </w:pPr>
            <w:r>
              <w:rPr>
                <w:sz w:val="18"/>
              </w:rPr>
            </w:r>
            <w:r>
              <w:rPr>
                <w:rFonts w:ascii="Vazirmatn" w:hAnsi="Vazirmatn"/>
                <w:b/>
                <w:sz w:val="18"/>
              </w:rPr>
              <w:t>CMV کولیت</w:t>
            </w:r>
          </w:p>
        </w:tc>
        <w:tc>
          <w:tcPr>
            <w:tcW w:type="dxa" w:w="3437"/>
          </w:tcPr>
          <w:p>
            <w:pPr>
              <w:bidi w:val="1"/>
            </w:pPr>
            <w:r>
              <w:rPr>
                <w:sz w:val="18"/>
              </w:rPr>
            </w:r>
            <w:r>
              <w:rPr>
                <w:rFonts w:ascii="Vazirmatn" w:hAnsi="Vazirmatn"/>
                <w:sz w:val="18"/>
              </w:rPr>
              <w:t>UC مقاوم به ستیروئید، ایمونوسپرشن</w:t>
            </w:r>
          </w:p>
        </w:tc>
        <w:tc>
          <w:tcPr>
            <w:tcW w:type="dxa" w:w="3437"/>
          </w:tcPr>
          <w:p>
            <w:pPr>
              <w:bidi w:val="1"/>
            </w:pPr>
            <w:r>
              <w:rPr>
                <w:sz w:val="18"/>
              </w:rPr>
            </w:r>
            <w:r>
              <w:rPr>
                <w:rFonts w:ascii="Vazirmatn" w:hAnsi="Vazirmatn"/>
                <w:sz w:val="18"/>
              </w:rPr>
              <w:t>بیوپسی (ACG 2025: در UC حاد شدید، Sigmoidoscopy با بیوپسی برای CMV)</w:t>
            </w:r>
          </w:p>
        </w:tc>
      </w:tr>
      <w:tr>
        <w:tc>
          <w:tcPr>
            <w:tcW w:type="dxa" w:w="3437"/>
          </w:tcPr>
          <w:p>
            <w:pPr>
              <w:bidi w:val="1"/>
            </w:pPr>
            <w:r>
              <w:rPr>
                <w:sz w:val="18"/>
              </w:rPr>
            </w:r>
            <w:r>
              <w:rPr>
                <w:rFonts w:ascii="Vazirmatn" w:hAnsi="Vazirmatn"/>
                <w:b/>
                <w:sz w:val="18"/>
              </w:rPr>
              <w:t>کولیت ایسکمیک</w:t>
            </w:r>
          </w:p>
        </w:tc>
        <w:tc>
          <w:tcPr>
            <w:tcW w:type="dxa" w:w="3437"/>
          </w:tcPr>
          <w:p>
            <w:pPr>
              <w:bidi w:val="1"/>
            </w:pPr>
            <w:r>
              <w:rPr>
                <w:sz w:val="18"/>
              </w:rPr>
            </w:r>
            <w:r>
              <w:rPr>
                <w:rFonts w:ascii="Vazirmatn" w:hAnsi="Vazirmatn"/>
                <w:sz w:val="18"/>
              </w:rPr>
              <w:t>سن بالا، امراض قلبی و وعایی، شروع ناگهانی</w:t>
            </w:r>
          </w:p>
        </w:tc>
        <w:tc>
          <w:tcPr>
            <w:tcW w:type="dxa" w:w="3437"/>
          </w:tcPr>
          <w:p>
            <w:pPr>
              <w:bidi w:val="1"/>
            </w:pPr>
            <w:r>
              <w:rPr>
                <w:sz w:val="18"/>
              </w:rPr>
            </w:r>
            <w:r>
              <w:rPr>
                <w:rFonts w:ascii="Vazirmatn" w:hAnsi="Vazirmatn"/>
                <w:sz w:val="18"/>
              </w:rPr>
              <w:t>CT، کولونوسکوپی</w:t>
            </w:r>
          </w:p>
        </w:tc>
      </w:tr>
      <w:tr>
        <w:tc>
          <w:tcPr>
            <w:tcW w:type="dxa" w:w="3437"/>
          </w:tcPr>
          <w:p>
            <w:pPr>
              <w:bidi w:val="1"/>
            </w:pPr>
            <w:r>
              <w:rPr>
                <w:sz w:val="18"/>
              </w:rPr>
            </w:r>
            <w:r>
              <w:rPr>
                <w:rFonts w:ascii="Vazirmatn" w:hAnsi="Vazirmatn"/>
                <w:b/>
                <w:sz w:val="18"/>
              </w:rPr>
              <w:t>کولیت ناشی از NSAID یا شعاع</w:t>
            </w:r>
          </w:p>
        </w:tc>
        <w:tc>
          <w:tcPr>
            <w:tcW w:type="dxa" w:w="3437"/>
          </w:tcPr>
          <w:p>
            <w:pPr>
              <w:bidi w:val="1"/>
            </w:pPr>
            <w:r>
              <w:rPr>
                <w:sz w:val="18"/>
              </w:rPr>
            </w:r>
            <w:r>
              <w:rPr>
                <w:rFonts w:ascii="Vazirmatn" w:hAnsi="Vazirmatn"/>
                <w:sz w:val="18"/>
              </w:rPr>
              <w:t>سابقهٔ دوا یا رادیوتراپی</w:t>
            </w:r>
          </w:p>
        </w:tc>
        <w:tc>
          <w:tcPr>
            <w:tcW w:type="dxa" w:w="3437"/>
          </w:tcPr>
          <w:p>
            <w:pPr>
              <w:bidi w:val="1"/>
            </w:pPr>
            <w:r>
              <w:rPr>
                <w:sz w:val="18"/>
              </w:rPr>
            </w:r>
            <w:r>
              <w:rPr>
                <w:rFonts w:ascii="Vazirmatn" w:hAnsi="Vazirmatn"/>
                <w:sz w:val="18"/>
              </w:rPr>
              <w:t>سابقه</w:t>
            </w:r>
          </w:p>
        </w:tc>
      </w:tr>
      <w:tr>
        <w:tc>
          <w:tcPr>
            <w:tcW w:type="dxa" w:w="3437"/>
          </w:tcPr>
          <w:p>
            <w:pPr>
              <w:bidi w:val="1"/>
            </w:pPr>
            <w:r>
              <w:rPr>
                <w:sz w:val="18"/>
              </w:rPr>
            </w:r>
            <w:r>
              <w:rPr>
                <w:rFonts w:ascii="Vazirmatn" w:hAnsi="Vazirmatn"/>
                <w:b/>
                <w:sz w:val="18"/>
              </w:rPr>
              <w:t>سرطان کولون</w:t>
            </w:r>
          </w:p>
        </w:tc>
        <w:tc>
          <w:tcPr>
            <w:tcW w:type="dxa" w:w="3437"/>
          </w:tcPr>
          <w:p>
            <w:pPr>
              <w:bidi w:val="1"/>
            </w:pPr>
            <w:r>
              <w:rPr>
                <w:sz w:val="18"/>
              </w:rPr>
            </w:r>
            <w:r>
              <w:rPr>
                <w:rFonts w:ascii="Vazirmatn" w:hAnsi="Vazirmatn"/>
                <w:sz w:val="18"/>
              </w:rPr>
              <w:t>سن بالا، کاهش وزن، تغییر عادت</w:t>
            </w:r>
          </w:p>
        </w:tc>
        <w:tc>
          <w:tcPr>
            <w:tcW w:type="dxa" w:w="3437"/>
          </w:tcPr>
          <w:p>
            <w:pPr>
              <w:bidi w:val="1"/>
            </w:pPr>
            <w:r>
              <w:rPr>
                <w:sz w:val="18"/>
              </w:rPr>
            </w:r>
            <w:r>
              <w:rPr>
                <w:rFonts w:ascii="Vazirmatn" w:hAnsi="Vazirmatn"/>
                <w:sz w:val="18"/>
              </w:rPr>
              <w:t>کولونوسکوپی و بیوپسی</w:t>
            </w:r>
          </w:p>
        </w:tc>
      </w:tr>
      <w:tr>
        <w:tc>
          <w:tcPr>
            <w:tcW w:type="dxa" w:w="3437"/>
          </w:tcPr>
          <w:p>
            <w:pPr>
              <w:bidi w:val="1"/>
            </w:pPr>
            <w:r>
              <w:rPr>
                <w:sz w:val="18"/>
              </w:rPr>
            </w:r>
            <w:r>
              <w:rPr>
                <w:rFonts w:ascii="Vazirmatn" w:hAnsi="Vazirmatn"/>
                <w:b/>
                <w:sz w:val="18"/>
              </w:rPr>
              <w:t>IBS</w:t>
            </w:r>
          </w:p>
        </w:tc>
        <w:tc>
          <w:tcPr>
            <w:tcW w:type="dxa" w:w="3437"/>
          </w:tcPr>
          <w:p>
            <w:pPr>
              <w:bidi w:val="1"/>
            </w:pPr>
            <w:r>
              <w:rPr>
                <w:sz w:val="18"/>
              </w:rPr>
            </w:r>
            <w:r>
              <w:rPr>
                <w:rFonts w:ascii="Vazirmatn" w:hAnsi="Vazirmatn"/>
                <w:sz w:val="18"/>
              </w:rPr>
              <w:t>علایم بدون التهاب، بدون خون، بدون کاهش وزن</w:t>
            </w:r>
          </w:p>
        </w:tc>
        <w:tc>
          <w:tcPr>
            <w:tcW w:type="dxa" w:w="3437"/>
          </w:tcPr>
          <w:p>
            <w:pPr>
              <w:bidi w:val="1"/>
            </w:pPr>
            <w:r>
              <w:rPr>
                <w:sz w:val="18"/>
              </w:rPr>
            </w:r>
            <w:r>
              <w:rPr>
                <w:rFonts w:ascii="Vazirmatn" w:hAnsi="Vazirmatn"/>
                <w:b/>
                <w:sz w:val="18"/>
              </w:rPr>
              <w:t>Faecal calprotectin نورمال</w:t>
            </w:r>
            <w:r>
              <w:rPr>
                <w:rFonts w:ascii="Vazirmatn" w:hAnsi="Vazirmatn"/>
                <w:sz w:val="18"/>
              </w:rPr>
              <w:t xml:space="preserve"> (فصل ۳۰)</w:t>
            </w:r>
          </w:p>
        </w:tc>
      </w:tr>
      <w:tr>
        <w:tc>
          <w:tcPr>
            <w:tcW w:type="dxa" w:w="3437"/>
          </w:tcPr>
          <w:p>
            <w:pPr>
              <w:bidi w:val="1"/>
            </w:pPr>
            <w:r>
              <w:rPr>
                <w:sz w:val="18"/>
              </w:rPr>
            </w:r>
            <w:r>
              <w:rPr>
                <w:rFonts w:ascii="Vazirmatn" w:hAnsi="Vazirmatn"/>
                <w:b/>
                <w:sz w:val="18"/>
              </w:rPr>
              <w:t>Coeliac disease</w:t>
            </w:r>
          </w:p>
        </w:tc>
        <w:tc>
          <w:tcPr>
            <w:tcW w:type="dxa" w:w="3437"/>
          </w:tcPr>
          <w:p>
            <w:pPr>
              <w:bidi w:val="1"/>
            </w:pPr>
            <w:r>
              <w:rPr>
                <w:sz w:val="18"/>
              </w:rPr>
            </w:r>
            <w:r>
              <w:rPr>
                <w:rFonts w:ascii="Vazirmatn" w:hAnsi="Vazirmatn"/>
                <w:sz w:val="18"/>
              </w:rPr>
              <w:t>اسهال، کمبود آهن</w:t>
            </w:r>
          </w:p>
        </w:tc>
        <w:tc>
          <w:tcPr>
            <w:tcW w:type="dxa" w:w="3437"/>
          </w:tcPr>
          <w:p>
            <w:pPr>
              <w:bidi w:val="1"/>
            </w:pPr>
            <w:r>
              <w:rPr>
                <w:sz w:val="18"/>
              </w:rPr>
            </w:r>
            <w:r>
              <w:rPr>
                <w:rFonts w:ascii="Vazirmatn" w:hAnsi="Vazirmatn"/>
                <w:sz w:val="18"/>
              </w:rPr>
              <w:t>سیرولوژی (فصل ۳۰)</w:t>
            </w:r>
          </w:p>
        </w:tc>
      </w:tr>
    </w:tbl>
    <w:p>
      <w:pPr>
        <w:spacing w:before="200"/>
        <w:bidi w:val="1"/>
      </w:pPr>
      <w:r>
        <w:rPr>
          <w:rFonts w:ascii="Vazirmatn" w:hAnsi="Vazirmatn"/>
          <w:b/>
          <w:color w:val="136F73"/>
          <w:sz w:val="25"/>
        </w:rPr>
        <w:t>TB روده یا Crohn؟ — برگشت به حمید</w:t>
      </w:r>
    </w:p>
    <w:p>
      <w:pPr>
        <w:bidi w:val="1"/>
      </w:pPr>
      <w:r>
        <w:rPr>
          <w:rFonts w:ascii="Vazirmatn" w:hAnsi="Vazirmatn"/>
        </w:rPr>
        <w:t xml:space="preserve">این تمایز در مناطق بومی TB یکی از دشوارترین تصمیم‌های گاستروانترولوژی است. مرور منظم ۳۸ مطالعه (بیش از ۲۱۰۰ مریض CD و ۱۵۰۰ مریض TB روده) این یافته‌ها را </w:t>
      </w:r>
      <w:r>
        <w:rPr>
          <w:rFonts w:ascii="Vazirmatn" w:hAnsi="Vazirmatn"/>
          <w:b/>
        </w:rPr>
        <w:t>به نفع TB روده</w:t>
      </w:r>
      <w:r>
        <w:rPr>
          <w:rFonts w:ascii="Vazirmatn" w:hAnsi="Vazirmatn"/>
        </w:rPr>
        <w:t xml:space="preserve"> یافت:</w:t>
      </w:r>
    </w:p>
    <w:p>
      <w:pPr>
        <w:ind w:right="340"/>
        <w:bidi w:val="1"/>
      </w:pPr>
      <w:r>
        <w:rPr>
          <w:color w:val="136F73"/>
        </w:rPr>
        <w:t xml:space="preserve">● </w:t>
      </w:r>
      <w:r>
        <w:rPr>
          <w:rFonts w:ascii="Vazirmatn" w:hAnsi="Vazirmatn"/>
          <w:b/>
        </w:rPr>
        <w:t>کلینیکی:</w:t>
      </w:r>
      <w:r>
        <w:rPr>
          <w:rFonts w:ascii="Vazirmatn" w:hAnsi="Vazirmatn"/>
        </w:rPr>
        <w:t xml:space="preserve"> تب، عرق شبانه، درگیری ریه، آسیت</w:t>
      </w:r>
    </w:p>
    <w:p>
      <w:pPr>
        <w:ind w:right="340"/>
        <w:bidi w:val="1"/>
      </w:pPr>
      <w:r>
        <w:rPr>
          <w:color w:val="136F73"/>
        </w:rPr>
        <w:t xml:space="preserve">● </w:t>
      </w:r>
      <w:r>
        <w:rPr>
          <w:rFonts w:ascii="Vazirmatn" w:hAnsi="Vazirmatn"/>
          <w:b/>
        </w:rPr>
        <w:t>آندوسکوپی:</w:t>
      </w:r>
      <w:r>
        <w:rPr>
          <w:rFonts w:ascii="Vazirmatn" w:hAnsi="Vazirmatn"/>
        </w:rPr>
        <w:t xml:space="preserve"> زخم‌های </w:t>
      </w:r>
      <w:r>
        <w:rPr>
          <w:rFonts w:ascii="Vazirmatn" w:hAnsi="Vazirmatn"/>
          <w:b/>
        </w:rPr>
        <w:t>عرضی</w:t>
      </w:r>
      <w:r>
        <w:rPr>
          <w:rFonts w:ascii="Vazirmatn" w:hAnsi="Vazirmatn"/>
        </w:rPr>
        <w:t>، دریچهٔ Ileocaecal باز (Patulous)، درگیری Caecum</w:t>
      </w:r>
    </w:p>
    <w:p>
      <w:pPr>
        <w:ind w:right="340"/>
        <w:bidi w:val="1"/>
      </w:pPr>
      <w:r>
        <w:rPr>
          <w:color w:val="136F73"/>
        </w:rPr>
        <w:t xml:space="preserve">● </w:t>
      </w:r>
      <w:r>
        <w:rPr>
          <w:rFonts w:ascii="Vazirmatn" w:hAnsi="Vazirmatn"/>
          <w:b/>
        </w:rPr>
        <w:t>پتالوژی:</w:t>
      </w:r>
      <w:r>
        <w:rPr>
          <w:rFonts w:ascii="Vazirmatn" w:hAnsi="Vazirmatn"/>
        </w:rPr>
        <w:t xml:space="preserve"> گرانولوم‌های </w:t>
      </w:r>
      <w:r>
        <w:rPr>
          <w:rFonts w:ascii="Vazirmatn" w:hAnsi="Vazirmatn"/>
          <w:b/>
        </w:rPr>
        <w:t>به هم پیوسته (Confluent)</w:t>
      </w:r>
      <w:r>
        <w:rPr>
          <w:rFonts w:ascii="Vazirmatn" w:hAnsi="Vazirmatn"/>
        </w:rPr>
        <w:t xml:space="preserve"> یا </w:t>
      </w:r>
      <w:r>
        <w:rPr>
          <w:rFonts w:ascii="Vazirmatn" w:hAnsi="Vazirmatn"/>
          <w:b/>
        </w:rPr>
        <w:t>تحت مخاطی</w:t>
      </w:r>
    </w:p>
    <w:p>
      <w:pPr>
        <w:ind w:right="340"/>
        <w:bidi w:val="1"/>
      </w:pPr>
      <w:r>
        <w:rPr>
          <w:color w:val="136F73"/>
        </w:rPr>
        <w:t xml:space="preserve">● </w:t>
      </w:r>
      <w:r>
        <w:rPr>
          <w:rFonts w:ascii="Vazirmatn" w:hAnsi="Vazirmatn"/>
          <w:b/>
        </w:rPr>
        <w:t>CT:</w:t>
      </w:r>
      <w:r>
        <w:rPr>
          <w:rFonts w:ascii="Vazirmatn" w:hAnsi="Vazirmatn"/>
        </w:rPr>
        <w:t xml:space="preserve"> درگیری قطعهٔ </w:t>
      </w:r>
      <w:r>
        <w:rPr>
          <w:rFonts w:ascii="Vazirmatn" w:hAnsi="Vazirmatn"/>
          <w:b/>
        </w:rPr>
        <w:t>کوتاه</w:t>
      </w:r>
    </w:p>
    <w:p>
      <w:pPr>
        <w:ind w:right="340"/>
        <w:bidi w:val="1"/>
      </w:pPr>
      <w:r>
        <w:rPr>
          <w:color w:val="136F73"/>
        </w:rPr>
        <w:t xml:space="preserve">● </w:t>
      </w:r>
      <w:r>
        <w:rPr>
          <w:rFonts w:ascii="Vazirmatn" w:hAnsi="Vazirmatn"/>
          <w:b/>
        </w:rPr>
        <w:t>IGRA مثبت</w:t>
      </w:r>
    </w:p>
    <w:p>
      <w:pPr>
        <w:bidi w:val="1"/>
      </w:pPr>
      <w:r>
        <w:rPr>
          <w:rFonts w:ascii="Vazirmatn" w:hAnsi="Vazirmatn"/>
        </w:rPr>
        <w:t xml:space="preserve">در مقابل این‌ها </w:t>
      </w:r>
      <w:r>
        <w:rPr>
          <w:rFonts w:ascii="Vazirmatn" w:hAnsi="Vazirmatn"/>
          <w:b/>
        </w:rPr>
        <w:t>به نفع CD</w:t>
      </w:r>
      <w:r>
        <w:rPr>
          <w:rFonts w:ascii="Vazirmatn" w:hAnsi="Vazirmatn"/>
        </w:rPr>
        <w:t xml:space="preserve"> هستند: </w:t>
      </w:r>
      <w:r>
        <w:rPr>
          <w:rFonts w:ascii="Vazirmatn" w:hAnsi="Vazirmatn"/>
          <w:b/>
        </w:rPr>
        <w:t>مرض مقعدی</w:t>
      </w:r>
      <w:r>
        <w:rPr>
          <w:rFonts w:ascii="Vazirmatn" w:hAnsi="Vazirmatn"/>
        </w:rPr>
        <w:t xml:space="preserve">، زخم‌های </w:t>
      </w:r>
      <w:r>
        <w:rPr>
          <w:rFonts w:ascii="Vazirmatn" w:hAnsi="Vazirmatn"/>
          <w:b/>
        </w:rPr>
        <w:t>طولی</w:t>
      </w:r>
      <w:r>
        <w:rPr>
          <w:rFonts w:ascii="Vazirmatn" w:hAnsi="Vazirmatn"/>
        </w:rPr>
        <w:t xml:space="preserve">، </w:t>
      </w:r>
      <w:r>
        <w:rPr>
          <w:rFonts w:ascii="Vazirmatn" w:hAnsi="Vazirmatn"/>
          <w:b/>
        </w:rPr>
        <w:t>Skip lesions</w:t>
      </w:r>
      <w:r>
        <w:rPr>
          <w:rFonts w:ascii="Vazirmatn" w:hAnsi="Vazirmatn"/>
        </w:rPr>
        <w:t xml:space="preserve">، درگیری طولانی، و در CT علامهٔ </w:t>
      </w:r>
      <w:r>
        <w:rPr>
          <w:rFonts w:ascii="Vazirmatn" w:hAnsi="Vazirmatn"/>
          <w:b/>
        </w:rPr>
        <w:t>Comb sign</w:t>
      </w:r>
      <w:r>
        <w:rPr>
          <w:rFonts w:ascii="Vazirmatn" w:hAnsi="Vazirmatn"/>
        </w:rPr>
        <w:t xml:space="preserve"> و تغییرات شحمی مزانتر.</w:t>
      </w:r>
    </w:p>
    <w:p>
      <w:pPr>
        <w:bidi w:val="1"/>
      </w:pPr>
      <w:r>
        <w:rPr>
          <w:rFonts w:ascii="Vazirmatn" w:hAnsi="Vazirmatn"/>
          <w:b/>
        </w:rPr>
        <w:t>حمید مرض مقعدی و زخم طولی دارد.</w:t>
      </w:r>
      <w:r>
        <w:rPr>
          <w:rFonts w:ascii="Vazirmatn" w:hAnsi="Vazirmatn"/>
        </w:rPr>
        <w:t xml:space="preserve"> این‌ها به سمت CD می‌برند. اما تب شبانه و گرانولوم هر دو احتمال را باز نگه می‌دارند. پس گام بعدی این است: </w:t>
      </w:r>
      <w:r>
        <w:rPr>
          <w:rFonts w:ascii="Vazirmatn" w:hAnsi="Vazirmatn"/>
          <w:b/>
        </w:rPr>
        <w:t>X-ray صدر، IGRA، و AFB و GeneXpert و کشت روی بیوپسی</w:t>
      </w:r>
      <w:r>
        <w:rPr>
          <w:rFonts w:ascii="Vazirmatn" w:hAnsi="Vazirmatn"/>
        </w:rPr>
        <w:t>.</w:t>
      </w:r>
    </w:p>
    <w:p>
      <w:pPr>
        <w:bidi w:val="1"/>
      </w:pPr>
      <w:r>
        <w:rPr>
          <w:rFonts w:ascii="Vazirmatn" w:hAnsi="Vazirmatn"/>
          <w:b/>
        </w:rPr>
        <w:t>اگر همه منفی باشند و هنوز شک باقی بماند؟</w:t>
      </w:r>
      <w:r>
        <w:rPr>
          <w:rFonts w:ascii="Vazirmatn" w:hAnsi="Vazirmatn"/>
        </w:rPr>
        <w:t xml:space="preserve"> اجماع Asia-Pacific دربارهٔ Crohn (Ooi و همکاران، J Gastroenterol Hepatol 2016، بیانیهٔ ۱۲) می‌گوید: وقتی نمی‌توان TB روده و CD را با اطمینان جدا کرد، </w:t>
      </w:r>
      <w:r>
        <w:rPr>
          <w:rFonts w:ascii="Vazirmatn" w:hAnsi="Vazirmatn"/>
          <w:b/>
        </w:rPr>
        <w:t>تداوی تجربی ضد TB برای ۸–۱۲ هفته معقول است</w:t>
      </w:r>
      <w:r>
        <w:rPr>
          <w:rFonts w:ascii="Vazirmatn" w:hAnsi="Vazirmatn"/>
        </w:rPr>
        <w:t xml:space="preserve">. اگر در ۸–۱۲ هفته پاسخ علامتی نیست یا ناقص است، </w:t>
      </w:r>
      <w:r>
        <w:rPr>
          <w:rFonts w:ascii="Vazirmatn" w:hAnsi="Vazirmatn"/>
          <w:b/>
        </w:rPr>
        <w:t>کولونوسکوپی تکرار شود</w:t>
      </w:r>
      <w:r>
        <w:rPr>
          <w:rFonts w:ascii="Vazirmatn" w:hAnsi="Vazirmatn"/>
        </w:rPr>
        <w:t xml:space="preserve">. حتی با پاسخ کامل، در پایان تداوی (حدود ۶ ماه) </w:t>
      </w:r>
      <w:r>
        <w:rPr>
          <w:rFonts w:ascii="Vazirmatn" w:hAnsi="Vazirmatn"/>
          <w:b/>
        </w:rPr>
        <w:t>کولونوسکوپی برای تأیید ترمیم مخاط</w:t>
      </w:r>
      <w:r>
        <w:rPr>
          <w:rFonts w:ascii="Vazirmatn" w:hAnsi="Vazirmatn"/>
        </w:rPr>
        <w:t xml:space="preserve"> انجام شود؛ باقی ماندن زخم به شدت به سمت CD می‌برد. همین اجماع یادآوری می‌کند که گرانولوم کازئوز و AFB در کمتر از ۳۰٪ موارد TB روده دیده می‌شوند و کشت TB کمتر از ۲۰٪ مثبت است؛ پس </w:t>
      </w:r>
      <w:r>
        <w:rPr>
          <w:rFonts w:ascii="Vazirmatn" w:hAnsi="Vazirmatn"/>
          <w:b/>
        </w:rPr>
        <w:t>نتیجهٔ منفی TB را رد نمی‌کند</w:t>
      </w:r>
      <w:r>
        <w:rPr>
          <w:rFonts w:ascii="Vazirmatn" w:hAnsi="Vazirmatn"/>
        </w:rPr>
        <w:t xml:space="preserve">. </w:t>
      </w:r>
      <w:r>
        <w:rPr>
          <w:rFonts w:ascii="Vazirmatn" w:hAnsi="Vazirmatn"/>
          <w:b/>
        </w:rPr>
        <w:t>چرا؟</w:t>
      </w:r>
      <w:r>
        <w:rPr>
          <w:rFonts w:ascii="Vazirmatn" w:hAnsi="Vazirmatn"/>
        </w:rPr>
        <w:t xml:space="preserve"> چون دادن ستیروئید یا Anti-TNF به یک مریض TB ممکن است کشنده باشد. در مقابل، چند هفته تأخیر در تداوی CD معمولاً قابل جبران است. ⚠️ اما پاسخ </w:t>
      </w:r>
      <w:r>
        <w:rPr>
          <w:rFonts w:ascii="Vazirmatn" w:hAnsi="Vazirmatn"/>
          <w:b/>
        </w:rPr>
        <w:t>علامتی</w:t>
      </w:r>
      <w:r>
        <w:rPr>
          <w:rFonts w:ascii="Vazirmatn" w:hAnsi="Vazirmatn"/>
        </w:rPr>
        <w:t xml:space="preserve"> گمراه‌کننده است: بعضی مریضان CD هم با تداوی ضد TB به طور علامتی بهتر می‌شوند. پس تصمیم باید بر </w:t>
      </w:r>
      <w:r>
        <w:rPr>
          <w:rFonts w:ascii="Vazirmatn" w:hAnsi="Vazirmatn"/>
          <w:b/>
        </w:rPr>
        <w:t>ترمیم مخاط در کولونوسکوپی تکراری</w:t>
      </w:r>
      <w:r>
        <w:rPr>
          <w:rFonts w:ascii="Vazirmatn" w:hAnsi="Vazirmatn"/>
        </w:rPr>
        <w:t xml:space="preserve"> استوار باشد، نه فقط بر احساس مریض. در یک مطالعه ترمیم مخاط پس از تداوی ضد TB در همهٔ مریضان TB روده دیده شد، اما فقط در حدود ۵٪ مریضان CD.</w:t>
      </w:r>
    </w:p>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سطح ۱ — در هر مریض مشکوک</w:t>
      </w:r>
    </w:p>
    <w:p>
      <w:pPr>
        <w:ind w:right="340"/>
        <w:bidi w:val="1"/>
      </w:pPr>
      <w:r>
        <w:rPr>
          <w:color w:val="136F73"/>
        </w:rPr>
        <w:t xml:space="preserve">● </w:t>
      </w:r>
      <w:r>
        <w:rPr>
          <w:rFonts w:ascii="Vazirmatn" w:hAnsi="Vazirmatn"/>
          <w:b/>
        </w:rPr>
        <w:t>CBC:</w:t>
      </w:r>
      <w:r>
        <w:rPr>
          <w:rFonts w:ascii="Vazirmatn" w:hAnsi="Vazirmatn"/>
        </w:rPr>
        <w:t xml:space="preserve"> انیمی (کمبود آهن، مرض مزمن یا B12) و ترومبوسایتوز (نشانهٔ التهاب).</w:t>
      </w:r>
    </w:p>
    <w:p>
      <w:pPr>
        <w:ind w:right="340"/>
        <w:bidi w:val="1"/>
      </w:pPr>
      <w:r>
        <w:rPr>
          <w:color w:val="136F73"/>
        </w:rPr>
        <w:t xml:space="preserve">● </w:t>
      </w:r>
      <w:r>
        <w:rPr>
          <w:rFonts w:ascii="Vazirmatn" w:hAnsi="Vazirmatn"/>
          <w:b/>
        </w:rPr>
        <w:t>CRP و ESR:</w:t>
      </w:r>
      <w:r>
        <w:rPr>
          <w:rFonts w:ascii="Vazirmatn" w:hAnsi="Vazirmatn"/>
        </w:rPr>
        <w:t xml:space="preserve"> نشانگر فعالیت. ⚠️ CRP نورمال IBD را رد نمی‌کند، به‌ویژه در UC خفیف.</w:t>
      </w:r>
    </w:p>
    <w:p>
      <w:pPr>
        <w:ind w:right="340"/>
        <w:bidi w:val="1"/>
      </w:pPr>
      <w:r>
        <w:rPr>
          <w:color w:val="136F73"/>
        </w:rPr>
        <w:t xml:space="preserve">● </w:t>
      </w:r>
      <w:r>
        <w:rPr>
          <w:rFonts w:ascii="Vazirmatn" w:hAnsi="Vazirmatn"/>
          <w:b/>
        </w:rPr>
        <w:t>البومین:</w:t>
      </w:r>
      <w:r>
        <w:rPr>
          <w:rFonts w:ascii="Vazirmatn" w:hAnsi="Vazirmatn"/>
        </w:rPr>
        <w:t xml:space="preserve"> نشانگر شدت و سوء تغذیه. در UC حاد شدید، </w:t>
      </w:r>
      <w:r>
        <w:rPr>
          <w:rFonts w:ascii="Vazirmatn" w:hAnsi="Vazirmatn"/>
          <w:b/>
        </w:rPr>
        <w:t>البومین کمتر از ۲.۵ g/dL</w:t>
      </w:r>
      <w:r>
        <w:rPr>
          <w:rFonts w:ascii="Vazirmatn" w:hAnsi="Vazirmatn"/>
        </w:rPr>
        <w:t xml:space="preserve"> به تصمیم دوز Infliximab اثر می‌گذارد (ACG 2025).</w:t>
      </w:r>
    </w:p>
    <w:p>
      <w:pPr>
        <w:ind w:right="340"/>
        <w:bidi w:val="1"/>
      </w:pPr>
      <w:r>
        <w:rPr>
          <w:color w:val="136F73"/>
        </w:rPr>
        <w:t xml:space="preserve">● </w:t>
      </w:r>
      <w:r>
        <w:rPr>
          <w:rFonts w:ascii="Vazirmatn" w:hAnsi="Vazirmatn"/>
          <w:b/>
        </w:rPr>
        <w:t>الکترولایت‌ها، وظیفهٔ گرده، LFT</w:t>
      </w:r>
      <w:r>
        <w:rPr>
          <w:rFonts w:ascii="Vazirmatn" w:hAnsi="Vazirmatn"/>
        </w:rPr>
        <w:t xml:space="preserve"> (برای PSC و پیش از دواها).</w:t>
      </w:r>
    </w:p>
    <w:p>
      <w:pPr>
        <w:ind w:right="340"/>
        <w:bidi w:val="1"/>
      </w:pPr>
      <w:r>
        <w:rPr>
          <w:color w:val="136F73"/>
        </w:rPr>
        <w:t xml:space="preserve">● </w:t>
      </w:r>
      <w:r>
        <w:rPr>
          <w:rFonts w:ascii="Vazirmatn" w:hAnsi="Vazirmatn"/>
          <w:b/>
        </w:rPr>
        <w:t>مواد غایطه:</w:t>
      </w:r>
      <w:r>
        <w:rPr>
          <w:rFonts w:ascii="Vazirmatn" w:hAnsi="Vazirmatn"/>
        </w:rPr>
        <w:t xml:space="preserve"> </w:t>
      </w:r>
      <w:r>
        <w:rPr>
          <w:rFonts w:ascii="Vazirmatn" w:hAnsi="Vazirmatn"/>
          <w:b/>
        </w:rPr>
        <w:t>C. difficile</w:t>
      </w:r>
      <w:r>
        <w:rPr>
          <w:rFonts w:ascii="Vazirmatn" w:hAnsi="Vazirmatn"/>
        </w:rPr>
        <w:t xml:space="preserve"> (ACG 2025، توصیهٔ قوی)، کشت، و معاینه برای پرازیت‌ها و آمیب.</w:t>
      </w:r>
    </w:p>
    <w:p>
      <w:pPr>
        <w:ind w:right="340"/>
        <w:bidi w:val="1"/>
      </w:pPr>
      <w:r>
        <w:rPr>
          <w:color w:val="136F73"/>
        </w:rPr>
        <w:t xml:space="preserve">● </w:t>
      </w:r>
      <w:r>
        <w:rPr>
          <w:rFonts w:ascii="Vazirmatn" w:hAnsi="Vazirmatn"/>
          <w:b/>
        </w:rPr>
        <w:t>Faecal calprotectin (FC):</w:t>
      </w:r>
      <w:r>
        <w:rPr>
          <w:rFonts w:ascii="Vazirmatn" w:hAnsi="Vazirmatn"/>
        </w:rPr>
        <w:t xml:space="preserve"> پروتینی از نوتروفیل‌ها که از مخاط ملتهب به مواد غایطه می‌ریزد. ACG 2025 برای CD </w:t>
      </w:r>
      <w:r>
        <w:rPr>
          <w:rFonts w:ascii="Vazirmatn" w:hAnsi="Vazirmatn"/>
          <w:b/>
        </w:rPr>
        <w:t>حد ۵۰–۱۰۰ µg/g</w:t>
      </w:r>
      <w:r>
        <w:rPr>
          <w:rFonts w:ascii="Vazirmatn" w:hAnsi="Vazirmatn"/>
        </w:rPr>
        <w:t xml:space="preserve"> را برای جدا کردن مرض التهابی از غیرالتهابی کولون توصیه می‌کند. در UC، FC را برای </w:t>
      </w:r>
      <w:r>
        <w:rPr>
          <w:rFonts w:ascii="Vazirmatn" w:hAnsi="Vazirmatn"/>
          <w:b/>
        </w:rPr>
        <w:t>ارزیابی پاسخ، شک به عود، و در دورهٔ نگهداری</w:t>
      </w:r>
      <w:r>
        <w:rPr>
          <w:rFonts w:ascii="Vazirmatn" w:hAnsi="Vazirmatn"/>
        </w:rPr>
        <w:t xml:space="preserve"> به کار ببر (ACG 2025).</w:t>
      </w:r>
    </w:p>
    <w:p>
      <w:pPr>
        <w:ind w:right="340"/>
        <w:bidi w:val="1"/>
      </w:pPr>
      <w:r>
        <w:rPr>
          <w:color w:val="136F73"/>
        </w:rPr>
        <w:t xml:space="preserve">● </w:t>
      </w:r>
      <w:r>
        <w:rPr>
          <w:rFonts w:ascii="Vazirmatn" w:hAnsi="Vazirmatn"/>
        </w:rPr>
        <w:t xml:space="preserve">⚠️ </w:t>
      </w:r>
      <w:r>
        <w:rPr>
          <w:rFonts w:ascii="Vazirmatn" w:hAnsi="Vazirmatn"/>
          <w:b/>
        </w:rPr>
        <w:t>سیرولوژی (ANCA، ASCA) برای تشخیص یا پروگنوز UC توصیه نمی‌شود</w:t>
      </w:r>
      <w:r>
        <w:rPr>
          <w:rFonts w:ascii="Vazirmatn" w:hAnsi="Vazirmatn"/>
        </w:rPr>
        <w:t xml:space="preserve"> (ACG 2025، توصیهٔ قوی).</w:t>
      </w:r>
    </w:p>
    <w:p>
      <w:pPr>
        <w:spacing w:before="200"/>
        <w:bidi w:val="1"/>
      </w:pPr>
      <w:r>
        <w:rPr>
          <w:rFonts w:ascii="Vazirmatn" w:hAnsi="Vazirmatn"/>
          <w:b/>
          <w:color w:val="136F73"/>
          <w:sz w:val="25"/>
        </w:rPr>
        <w:t>سطح ۲ — تشخیص قطعی</w:t>
      </w:r>
    </w:p>
    <w:p>
      <w:pPr>
        <w:ind w:right="340"/>
        <w:bidi w:val="1"/>
      </w:pPr>
      <w:r>
        <w:rPr>
          <w:color w:val="136F73"/>
        </w:rPr>
        <w:t xml:space="preserve">● </w:t>
      </w:r>
      <w:r>
        <w:rPr>
          <w:rFonts w:ascii="Vazirmatn" w:hAnsi="Vazirmatn"/>
          <w:b/>
        </w:rPr>
        <w:t>Ileocolonoscopy با بیوپسی:</w:t>
      </w:r>
      <w:r>
        <w:rPr>
          <w:rFonts w:ascii="Vazirmatn" w:hAnsi="Vazirmatn"/>
        </w:rPr>
        <w:t xml:space="preserve"> ACG 2025 توصیه می‌کند </w:t>
      </w:r>
      <w:r>
        <w:rPr>
          <w:rFonts w:ascii="Vazirmatn" w:hAnsi="Vazirmatn"/>
          <w:b/>
        </w:rPr>
        <w:t>Ileum انتهایی</w:t>
      </w:r>
      <w:r>
        <w:rPr>
          <w:rFonts w:ascii="Vazirmatn" w:hAnsi="Vazirmatn"/>
        </w:rPr>
        <w:t xml:space="preserve"> هم دیده شود و از نواحی </w:t>
      </w:r>
      <w:r>
        <w:rPr>
          <w:rFonts w:ascii="Vazirmatn" w:hAnsi="Vazirmatn"/>
          <w:b/>
        </w:rPr>
        <w:t>درگیر و سالم</w:t>
      </w:r>
      <w:r>
        <w:rPr>
          <w:rFonts w:ascii="Vazirmatn" w:hAnsi="Vazirmatn"/>
        </w:rPr>
        <w:t xml:space="preserve"> بیوپسی گرفته شود.</w:t>
      </w:r>
    </w:p>
    <w:p>
      <w:pPr>
        <w:ind w:right="340"/>
        <w:bidi w:val="1"/>
      </w:pPr>
      <w:r>
        <w:rPr>
          <w:color w:val="136F73"/>
        </w:rPr>
        <w:t xml:space="preserve">● </w:t>
      </w:r>
      <w:r>
        <w:rPr>
          <w:rFonts w:ascii="Vazirmatn" w:hAnsi="Vazirmatn"/>
        </w:rPr>
        <w:t xml:space="preserve">UC: التهاب پیوسته از رکتوم، از بین رفتن نقش رگ‌ها، زخم‌های سطحی. پتالوژی: </w:t>
      </w:r>
      <w:r>
        <w:rPr>
          <w:rFonts w:ascii="Vazirmatn" w:hAnsi="Vazirmatn"/>
          <w:b/>
        </w:rPr>
        <w:t>تخریب ساختمان Crypt</w:t>
      </w:r>
      <w:r>
        <w:rPr>
          <w:rFonts w:ascii="Vazirmatn" w:hAnsi="Vazirmatn"/>
        </w:rPr>
        <w:t xml:space="preserve"> و آبسهٔ Crypt.</w:t>
      </w:r>
    </w:p>
    <w:p>
      <w:pPr>
        <w:ind w:right="340"/>
        <w:bidi w:val="1"/>
      </w:pPr>
      <w:r>
        <w:rPr>
          <w:color w:val="136F73"/>
        </w:rPr>
        <w:t xml:space="preserve">● </w:t>
      </w:r>
      <w:r>
        <w:rPr>
          <w:rFonts w:ascii="Vazirmatn" w:hAnsi="Vazirmatn"/>
        </w:rPr>
        <w:t xml:space="preserve">CD: Skip lesions، زخم‌های آفتی و طولی، نمای </w:t>
      </w:r>
      <w:r>
        <w:rPr>
          <w:rFonts w:ascii="Vazirmatn" w:hAnsi="Vazirmatn"/>
          <w:b/>
        </w:rPr>
        <w:t>Cobblestone</w:t>
      </w:r>
      <w:r>
        <w:rPr>
          <w:rFonts w:ascii="Vazirmatn" w:hAnsi="Vazirmatn"/>
        </w:rPr>
        <w:t xml:space="preserve">. پتالوژی: التهاب عمیق و گاهی </w:t>
      </w:r>
      <w:r>
        <w:rPr>
          <w:rFonts w:ascii="Vazirmatn" w:hAnsi="Vazirmatn"/>
          <w:b/>
        </w:rPr>
        <w:t>گرانولوم غیرکازئوز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روی بیوپسی </w:t>
      </w:r>
      <w:r>
        <w:rPr>
          <w:rFonts w:ascii="Vazirmatn" w:hAnsi="Vazirmatn"/>
          <w:b/>
        </w:rPr>
        <w:t>AFB، GeneXpert و کشت TB</w:t>
      </w:r>
      <w:r>
        <w:rPr>
          <w:rFonts w:ascii="Vazirmatn" w:hAnsi="Vazirmatn"/>
        </w:rPr>
        <w:t xml:space="preserve"> هم بفرست.</w:t>
      </w:r>
    </w:p>
    <w:p>
      <w:pPr>
        <w:ind w:right="340"/>
        <w:bidi w:val="1"/>
      </w:pPr>
      <w:r>
        <w:rPr>
          <w:color w:val="136F73"/>
        </w:rPr>
        <w:t xml:space="preserve">● </w:t>
      </w:r>
      <w:r>
        <w:rPr>
          <w:rFonts w:ascii="Vazirmatn" w:hAnsi="Vazirmatn"/>
          <w:b/>
        </w:rPr>
        <w:t>تصویربرداری روده باریک:</w:t>
      </w:r>
      <w:r>
        <w:rPr>
          <w:rFonts w:ascii="Vazirmatn" w:hAnsi="Vazirmatn"/>
        </w:rPr>
        <w:t xml:space="preserve"> </w:t>
      </w:r>
      <w:r>
        <w:rPr>
          <w:rFonts w:ascii="Vazirmatn" w:hAnsi="Vazirmatn"/>
          <w:b/>
        </w:rPr>
        <w:t>MR enterography</w:t>
      </w:r>
      <w:r>
        <w:rPr>
          <w:rFonts w:ascii="Vazirmatn" w:hAnsi="Vazirmatn"/>
        </w:rPr>
        <w:t xml:space="preserve"> یا </w:t>
      </w:r>
      <w:r>
        <w:rPr>
          <w:rFonts w:ascii="Vazirmatn" w:hAnsi="Vazirmatn"/>
          <w:b/>
        </w:rPr>
        <w:t>CT enterography</w:t>
      </w:r>
      <w:r>
        <w:rPr>
          <w:rFonts w:ascii="Vazirmatn" w:hAnsi="Vazirmatn"/>
        </w:rPr>
        <w:t xml:space="preserve"> برای وسعت، تضیق، فیستول و آبسه. MR شعاع ندارد و برای مریضان جوان که بارها تصویربرداری می‌شوند بهتر است. </w:t>
      </w:r>
      <w:r>
        <w:rPr>
          <w:rFonts w:ascii="Vazirmatn" w:hAnsi="Vazirmatn"/>
          <w:b/>
        </w:rPr>
        <w:t>MRI حوصله</w:t>
      </w:r>
      <w:r>
        <w:rPr>
          <w:rFonts w:ascii="Vazirmatn" w:hAnsi="Vazirmatn"/>
        </w:rPr>
        <w:t xml:space="preserve"> برای فیستول‌های مقعدی.</w:t>
      </w:r>
    </w:p>
    <w:p>
      <w:pPr>
        <w:ind w:right="340"/>
        <w:bidi w:val="1"/>
      </w:pPr>
      <w:r>
        <w:rPr>
          <w:color w:val="136F73"/>
        </w:rPr>
        <w:t xml:space="preserve">● </w:t>
      </w:r>
      <w:r>
        <w:rPr>
          <w:rFonts w:ascii="Vazirmatn" w:hAnsi="Vazirmatn"/>
          <w:b/>
        </w:rPr>
        <w:t>Intestinal ultrasound (IUS):</w:t>
      </w:r>
      <w:r>
        <w:rPr>
          <w:rFonts w:ascii="Vazirmatn" w:hAnsi="Vazirmatn"/>
        </w:rPr>
        <w:t xml:space="preserve"> ACG 2025 آن را برای ارزیابی و نظارت فعالیت در UC تأیید می‌کند. در صورت موجودیت تجربه، ابزاری ارزان و بدون شعاع است.</w:t>
      </w:r>
    </w:p>
    <w:p>
      <w:pPr>
        <w:spacing w:before="200"/>
        <w:bidi w:val="1"/>
      </w:pPr>
      <w:r>
        <w:rPr>
          <w:rFonts w:ascii="Vazirmatn" w:hAnsi="Vazirmatn"/>
          <w:b/>
          <w:color w:val="136F73"/>
          <w:sz w:val="25"/>
        </w:rPr>
        <w:t>سطح ۳ — پیش از تداوی ایمنی‌کاهنده</w:t>
      </w:r>
    </w:p>
    <w:p>
      <w:pPr>
        <w:bidi w:val="1"/>
      </w:pPr>
      <w:r>
        <w:rPr>
          <w:rFonts w:ascii="Vazirmatn" w:hAnsi="Vazirmatn"/>
        </w:rPr>
        <w:t xml:space="preserve">ممکن است حمید روزی ستیروئید طولانی، Thiopurine، بیولوژیک یا JAK inhibitor بگیرد. </w:t>
      </w:r>
      <w:r>
        <w:rPr>
          <w:rFonts w:ascii="Vazirmatn" w:hAnsi="Vazirmatn"/>
          <w:b/>
        </w:rPr>
        <w:t>این تست‌ها را در زمان تشخیص انجام بده، نه در روز شروع دوا: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HBsAg، Anti-HBc، Anti-HBs</w:t>
            </w:r>
          </w:p>
        </w:tc>
        <w:tc>
          <w:tcPr>
            <w:tcW w:type="dxa" w:w="3437"/>
          </w:tcPr>
          <w:p>
            <w:pPr>
              <w:bidi w:val="1"/>
            </w:pPr>
            <w:r>
              <w:rPr>
                <w:sz w:val="18"/>
              </w:rPr>
            </w:r>
            <w:r>
              <w:rPr>
                <w:rFonts w:ascii="Vazirmatn" w:hAnsi="Vazirmatn"/>
                <w:sz w:val="18"/>
              </w:rPr>
              <w:t>♻️ Reactivation HBV (فصل ۳۱، AGA 2025)</w:t>
            </w:r>
          </w:p>
        </w:tc>
        <w:tc>
          <w:tcPr>
            <w:tcW w:type="dxa" w:w="3437"/>
          </w:tcPr>
          <w:p>
            <w:pPr>
              <w:bidi w:val="1"/>
            </w:pPr>
            <w:r>
              <w:rPr>
                <w:sz w:val="18"/>
              </w:rPr>
            </w:r>
            <w:r>
              <w:rPr>
                <w:rFonts w:ascii="Vazirmatn" w:hAnsi="Vazirmatn"/>
                <w:sz w:val="18"/>
              </w:rPr>
              <w:t>AGA 2025</w:t>
            </w:r>
          </w:p>
        </w:tc>
      </w:tr>
      <w:tr>
        <w:tc>
          <w:tcPr>
            <w:tcW w:type="dxa" w:w="3437"/>
          </w:tcPr>
          <w:p>
            <w:pPr>
              <w:bidi w:val="1"/>
            </w:pPr>
            <w:r>
              <w:rPr>
                <w:sz w:val="18"/>
              </w:rPr>
            </w:r>
            <w:r>
              <w:rPr>
                <w:rFonts w:ascii="Vazirmatn" w:hAnsi="Vazirmatn"/>
                <w:b/>
                <w:sz w:val="18"/>
              </w:rPr>
              <w:t>Anti-HCV، HIV</w:t>
            </w:r>
            <w:r>
              <w:rPr>
                <w:rFonts w:ascii="Vazirmatn" w:hAnsi="Vazirmatn"/>
                <w:sz w:val="18"/>
              </w:rPr>
              <w:t xml:space="preserve"> (و سیرولوژی HAV، EBV، CMV؛ VZV و سرخکان اگر سابقهٔ انتان یا واکسین مستند نیست)</w:t>
            </w:r>
          </w:p>
        </w:tc>
        <w:tc>
          <w:tcPr>
            <w:tcW w:type="dxa" w:w="3437"/>
          </w:tcPr>
          <w:p>
            <w:pPr>
              <w:bidi w:val="1"/>
            </w:pPr>
            <w:r>
              <w:rPr>
                <w:sz w:val="18"/>
              </w:rPr>
            </w:r>
            <w:r>
              <w:rPr>
                <w:rFonts w:ascii="Vazirmatn" w:hAnsi="Vazirmatn"/>
                <w:sz w:val="18"/>
              </w:rPr>
              <w:t>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w:t>
            </w:r>
          </w:p>
        </w:tc>
        <w:tc>
          <w:tcPr>
            <w:tcW w:type="dxa" w:w="3437"/>
          </w:tcPr>
          <w:p>
            <w:pPr>
              <w:bidi w:val="1"/>
            </w:pPr>
            <w:r>
              <w:rPr>
                <w:sz w:val="18"/>
              </w:rPr>
            </w:r>
            <w:r>
              <w:rPr>
                <w:rFonts w:ascii="Vazirmatn" w:hAnsi="Vazirmatn"/>
                <w:sz w:val="18"/>
              </w:rPr>
              <w:t>ECCO Infections Guideline 2021 (J Crohns Colitis 2021;15:879–913)، بیانیه‌های ۳.۱ و ۳.۷</w:t>
            </w:r>
          </w:p>
        </w:tc>
      </w:tr>
      <w:tr>
        <w:tc>
          <w:tcPr>
            <w:tcW w:type="dxa" w:w="3437"/>
          </w:tcPr>
          <w:p>
            <w:pPr>
              <w:bidi w:val="1"/>
            </w:pPr>
            <w:r>
              <w:rPr>
                <w:sz w:val="18"/>
              </w:rPr>
            </w:r>
            <w:r>
              <w:rPr>
                <w:rFonts w:ascii="Vazirmatn" w:hAnsi="Vazirmatn"/>
                <w:b/>
                <w:sz w:val="18"/>
              </w:rPr>
              <w:t>TPMT</w:t>
            </w:r>
            <w:r>
              <w:rPr>
                <w:rFonts w:ascii="Vazirmatn" w:hAnsi="Vazirmatn"/>
                <w:sz w:val="18"/>
              </w:rPr>
              <w:t xml:space="preserve"> (و NUDT15 در صورت دسترسی)</w:t>
            </w:r>
          </w:p>
        </w:tc>
        <w:tc>
          <w:tcPr>
            <w:tcW w:type="dxa" w:w="3437"/>
          </w:tcPr>
          <w:p>
            <w:pPr>
              <w:bidi w:val="1"/>
            </w:pPr>
            <w:r>
              <w:rPr>
                <w:sz w:val="18"/>
              </w:rPr>
            </w:r>
            <w:r>
              <w:rPr>
                <w:rFonts w:ascii="Vazirmatn" w:hAnsi="Vazirmatn"/>
                <w:sz w:val="18"/>
              </w:rPr>
              <w:t xml:space="preserve">پیش از Azathioprine و 6-MP، برای جلوگیری از </w:t>
            </w:r>
            <w:r>
              <w:rPr>
                <w:rFonts w:ascii="Vazirmatn" w:hAnsi="Vazirmatn"/>
                <w:b/>
                <w:sz w:val="18"/>
              </w:rPr>
              <w:t>میلوتوکسیسیتی شدید</w:t>
            </w:r>
          </w:p>
        </w:tc>
        <w:tc>
          <w:tcPr>
            <w:tcW w:type="dxa" w:w="3437"/>
          </w:tcPr>
          <w:p>
            <w:pPr>
              <w:bidi w:val="1"/>
            </w:pPr>
            <w:r>
              <w:rPr>
                <w:sz w:val="18"/>
              </w:rPr>
            </w:r>
            <w:r>
              <w:rPr>
                <w:rFonts w:ascii="Vazirmatn" w:hAnsi="Vazirmatn"/>
                <w:sz w:val="18"/>
              </w:rPr>
              <w:t>ACG 2025 CD (توصیهٔ قوی)</w:t>
            </w:r>
          </w:p>
        </w:tc>
      </w:tr>
      <w:tr>
        <w:tc>
          <w:tcPr>
            <w:tcW w:type="dxa" w:w="3437"/>
          </w:tcPr>
          <w:p>
            <w:pPr>
              <w:bidi w:val="1"/>
            </w:pPr>
            <w:r>
              <w:rPr>
                <w:sz w:val="18"/>
              </w:rPr>
            </w:r>
            <w:r>
              <w:rPr>
                <w:rFonts w:ascii="Vazirmatn" w:hAnsi="Vazirmatn"/>
                <w:b/>
                <w:sz w:val="18"/>
              </w:rPr>
              <w:t>VZV سیرولوژی</w:t>
            </w:r>
            <w:r>
              <w:rPr>
                <w:rFonts w:ascii="Vazirmatn" w:hAnsi="Vazirmatn"/>
                <w:sz w:val="18"/>
              </w:rPr>
              <w:t xml:space="preserve"> و وضعیت واکسین‌ها</w:t>
            </w:r>
          </w:p>
        </w:tc>
        <w:tc>
          <w:tcPr>
            <w:tcW w:type="dxa" w:w="3437"/>
          </w:tcPr>
          <w:p>
            <w:pPr>
              <w:bidi w:val="1"/>
            </w:pPr>
            <w:r>
              <w:rPr>
                <w:sz w:val="18"/>
              </w:rPr>
            </w:r>
            <w:r>
              <w:rPr>
                <w:rFonts w:ascii="Vazirmatn" w:hAnsi="Vazirmatn"/>
                <w:sz w:val="18"/>
              </w:rPr>
              <w:t>واکسین‌های زنده پس از شروع ایمونوسپرشن منع می‌شوند</w:t>
            </w:r>
          </w:p>
        </w:tc>
        <w:tc>
          <w:tcPr>
            <w:tcW w:type="dxa" w:w="3437"/>
          </w:tcPr>
          <w:p>
            <w:pPr>
              <w:bidi w:val="1"/>
            </w:pPr>
            <w:r>
              <w:rPr>
                <w:sz w:val="18"/>
              </w:rPr>
            </w:r>
            <w:r>
              <w:rPr>
                <w:rFonts w:ascii="Vazirmatn" w:hAnsi="Vazirmatn"/>
                <w:sz w:val="18"/>
              </w:rPr>
              <w:t>ACG 2025 Preventive Care</w:t>
            </w:r>
          </w:p>
        </w:tc>
      </w:tr>
      <w:tr>
        <w:tc>
          <w:tcPr>
            <w:tcW w:type="dxa" w:w="3437"/>
          </w:tcPr>
          <w:p>
            <w:pPr>
              <w:bidi w:val="1"/>
            </w:pPr>
            <w:r>
              <w:rPr>
                <w:sz w:val="18"/>
              </w:rPr>
            </w:r>
            <w:r>
              <w:rPr>
                <w:rFonts w:ascii="Vazirmatn" w:hAnsi="Vazirmatn"/>
                <w:b/>
                <w:sz w:val="18"/>
              </w:rPr>
              <w:t>لیپیدها</w:t>
            </w:r>
            <w:r>
              <w:rPr>
                <w:rFonts w:ascii="Vazirmatn" w:hAnsi="Vazirmatn"/>
                <w:sz w:val="18"/>
              </w:rPr>
              <w:t xml:space="preserve"> (پیش از JAK inhibitor)، </w:t>
            </w:r>
            <w:r>
              <w:rPr>
                <w:rFonts w:ascii="Vazirmatn" w:hAnsi="Vazirmatn"/>
                <w:b/>
                <w:sz w:val="18"/>
              </w:rPr>
              <w:t>HCG</w:t>
            </w:r>
            <w:r>
              <w:rPr>
                <w:rFonts w:ascii="Vazirmatn" w:hAnsi="Vazirmatn"/>
                <w:sz w:val="18"/>
              </w:rPr>
              <w:t xml:space="preserve"> در زنان در سن باروری</w:t>
            </w:r>
          </w:p>
        </w:tc>
        <w:tc>
          <w:tcPr>
            <w:tcW w:type="dxa" w:w="3437"/>
          </w:tcPr>
          <w:p>
            <w:pPr>
              <w:bidi w:val="1"/>
            </w:pPr>
            <w:r>
              <w:rPr>
                <w:sz w:val="18"/>
              </w:rPr>
            </w:r>
            <w:r>
              <w:rPr>
                <w:rFonts w:ascii="Vazirmatn" w:hAnsi="Vazirmatn"/>
                <w:sz w:val="18"/>
              </w:rPr>
              <w:t>مطابق برچسب‌ها</w:t>
            </w:r>
          </w:p>
        </w:tc>
        <w:tc>
          <w:tcPr>
            <w:tcW w:type="dxa" w:w="3437"/>
          </w:tcPr>
          <w:p>
            <w:pPr>
              <w:bidi w:val="1"/>
            </w:pPr>
            <w:r>
              <w:rPr>
                <w:sz w:val="18"/>
              </w:rPr>
            </w:r>
            <w:r>
              <w:rPr>
                <w:rFonts w:ascii="Vazirmatn" w:hAnsi="Vazirmatn"/>
                <w:sz w:val="18"/>
              </w:rPr>
              <w:t>برچسب‌ها</w:t>
            </w:r>
          </w:p>
        </w:tc>
      </w:tr>
    </w:tbl>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تشخیص</w:t>
      </w:r>
    </w:p>
    <w:p>
      <w:pPr>
        <w:bidi w:val="1"/>
      </w:pPr>
      <w:r>
        <w:rPr>
          <w:rFonts w:ascii="Vazirmatn" w:hAnsi="Vazirmatn"/>
          <w:b/>
        </w:rPr>
        <w:t>هیچ تست واحدی IBD را ثابت نمی‌کند.</w:t>
      </w:r>
      <w:r>
        <w:rPr>
          <w:rFonts w:ascii="Vazirmatn" w:hAnsi="Vazirmatn"/>
        </w:rPr>
        <w:t xml:space="preserve"> تشخیص از جمع </w:t>
      </w:r>
      <w:r>
        <w:rPr>
          <w:rFonts w:ascii="Vazirmatn" w:hAnsi="Vazirmatn"/>
          <w:b/>
        </w:rPr>
        <w:t>کلینیک + آندوسکوپی + پتالوژی + تصویربرداری</w:t>
      </w:r>
      <w:r>
        <w:rPr>
          <w:rFonts w:ascii="Vazirmatn" w:hAnsi="Vazirmatn"/>
        </w:rPr>
        <w:t xml:space="preserve">، پس از </w:t>
      </w:r>
      <w:r>
        <w:rPr>
          <w:rFonts w:ascii="Vazirmatn" w:hAnsi="Vazirmatn"/>
          <w:b/>
        </w:rPr>
        <w:t>رد کردن انتانات</w:t>
      </w:r>
      <w:r>
        <w:rPr>
          <w:rFonts w:ascii="Vazirmatn" w:hAnsi="Vazirmatn"/>
        </w:rPr>
        <w:t xml:space="preserve"> (به‌ویژه TB و آمیب)، ساخته می‌شود (ACG 2025 UC و CD).</w:t>
      </w:r>
    </w:p>
    <w:p>
      <w:pPr>
        <w:spacing w:before="200"/>
        <w:bidi w:val="1"/>
      </w:pPr>
      <w:r>
        <w:rPr>
          <w:rFonts w:ascii="Vazirmatn" w:hAnsi="Vazirmatn"/>
          <w:b/>
          <w:color w:val="136F73"/>
          <w:sz w:val="25"/>
        </w:rPr>
        <w:t>معیارهای شدت UC</w:t>
      </w:r>
    </w:p>
    <w:p>
      <w:pPr>
        <w:bidi w:val="1"/>
      </w:pPr>
      <w:r>
        <w:rPr>
          <w:rFonts w:ascii="Vazirmatn" w:hAnsi="Vazirmatn"/>
          <w:b/>
        </w:rPr>
        <w:t>۱. Truelove–Witts (برای مریض بستری و تصمیم عاجل):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bl>
    <w:p>
      <w:pPr>
        <w:bidi w:val="1"/>
      </w:pPr>
      <w:r>
        <w:rPr>
          <w:rFonts w:ascii="Vazirmatn" w:hAnsi="Vazirmatn"/>
          <w:b/>
        </w:rPr>
        <w:t>ASUC عاجل طبی است و بستری لازم دارد.</w:t>
      </w:r>
    </w:p>
    <w:p>
      <w:pPr>
        <w:bidi w:val="1"/>
      </w:pPr>
      <w:r>
        <w:rPr>
          <w:rFonts w:ascii="Vazirmatn" w:hAnsi="Vazirmatn"/>
          <w:b/>
        </w:rPr>
        <w:t>۲. Mayo score (برای کلینیک و کارآزمایی‌ها):</w:t>
      </w:r>
      <w:r>
        <w:rPr>
          <w:rFonts w:ascii="Vazirmatn" w:hAnsi="Vazirmatn"/>
        </w:rPr>
        <w:t xml:space="preserve"> چهار جزء دارد: تعداد مواد غایطه، خونریزی، نمای آندوسکوپی و ارزیابی داکتر، هر کدام ۰–۳. </w:t>
      </w:r>
      <w:r>
        <w:rPr>
          <w:rFonts w:ascii="Vazirmatn" w:hAnsi="Vazirmatn"/>
          <w:b/>
        </w:rPr>
        <w:t>Mayo Endoscopic Score (MES) 0 یا 1</w:t>
      </w:r>
      <w:r>
        <w:rPr>
          <w:rFonts w:ascii="Vazirmatn" w:hAnsi="Vazirmatn"/>
        </w:rPr>
        <w:t xml:space="preserve"> هدف تداوی است (ACG 2025).</w:t>
      </w:r>
    </w:p>
    <w:p>
      <w:pPr>
        <w:bidi w:val="1"/>
      </w:pPr>
      <w:r>
        <w:rPr>
          <w:rFonts w:ascii="Vazirmatn" w:hAnsi="Vazirmatn"/>
          <w:b/>
        </w:rPr>
        <w:t>۳. ACG 2025</w:t>
      </w:r>
      <w:r>
        <w:rPr>
          <w:rFonts w:ascii="Vazirmatn" w:hAnsi="Vazirmatn"/>
        </w:rPr>
        <w:t xml:space="preserve"> شدت را با ترکیب </w:t>
      </w:r>
      <w:r>
        <w:rPr>
          <w:rFonts w:ascii="Vazirmatn" w:hAnsi="Vazirmatn"/>
          <w:b/>
        </w:rPr>
        <w:t>خونریزی، نورمال شدن عادت مواد غایطه و التهاب</w:t>
      </w:r>
      <w:r>
        <w:rPr>
          <w:rFonts w:ascii="Vazirmatn" w:hAnsi="Vazirmatn"/>
        </w:rPr>
        <w:t xml:space="preserve">، و </w:t>
      </w:r>
      <w:r>
        <w:rPr>
          <w:rFonts w:ascii="Vazirmatn" w:hAnsi="Vazirmatn"/>
          <w:b/>
        </w:rPr>
        <w:t>پروگنوز</w:t>
      </w:r>
      <w:r>
        <w:rPr>
          <w:rFonts w:ascii="Vazirmatn" w:hAnsi="Vazirmatn"/>
        </w:rPr>
        <w:t xml:space="preserve"> (خطر بستری و کولکتومی) می‌سنجد. پیام اصلی رهنمود این است: </w:t>
      </w:r>
      <w:r>
        <w:rPr>
          <w:rFonts w:ascii="Vazirmatn" w:hAnsi="Vazirmatn"/>
          <w:b/>
        </w:rPr>
        <w:t>«پروگنوز باید به اندازهٔ فعالیت فعلی در انتخاب تداوی مؤثر باشد.»</w:t>
      </w:r>
    </w:p>
    <w:p>
      <w:pPr>
        <w:spacing w:before="200"/>
        <w:bidi w:val="1"/>
      </w:pPr>
      <w:r>
        <w:rPr>
          <w:rFonts w:ascii="Vazirmatn" w:hAnsi="Vazirmatn"/>
          <w:b/>
          <w:color w:val="136F73"/>
          <w:sz w:val="25"/>
        </w:rPr>
        <w:t>شدت و خطر در CD</w:t>
      </w:r>
    </w:p>
    <w:p>
      <w:pPr>
        <w:bidi w:val="1"/>
      </w:pPr>
      <w:r>
        <w:rPr>
          <w:rFonts w:ascii="Vazirmatn" w:hAnsi="Vazirmatn"/>
        </w:rPr>
        <w:t xml:space="preserve">در کلینیک، CDAI معمولاً استفاده نمی‌شود. آنچه برای تصمیم مهم است، </w:t>
      </w:r>
      <w:r>
        <w:rPr>
          <w:rFonts w:ascii="Vazirmatn" w:hAnsi="Vazirmatn"/>
          <w:b/>
        </w:rPr>
        <w:t>خطر پیشرفت</w:t>
      </w:r>
      <w:r>
        <w:rPr>
          <w:rFonts w:ascii="Vazirmatn" w:hAnsi="Vazirmatn"/>
        </w:rPr>
        <w:t xml:space="preserve"> است:</w:t>
      </w:r>
    </w:p>
    <w:p>
      <w:pPr>
        <w:ind w:right="340"/>
        <w:bidi w:val="1"/>
      </w:pPr>
      <w:r>
        <w:rPr>
          <w:color w:val="136F73"/>
        </w:rPr>
        <w:t xml:space="preserve">● </w:t>
      </w:r>
      <w:r>
        <w:rPr>
          <w:rFonts w:ascii="Vazirmatn" w:hAnsi="Vazirmatn"/>
        </w:rPr>
        <w:t>سن پایین در زمان تشخیص</w:t>
      </w:r>
    </w:p>
    <w:p>
      <w:pPr>
        <w:ind w:right="340"/>
        <w:bidi w:val="1"/>
      </w:pPr>
      <w:r>
        <w:rPr>
          <w:color w:val="136F73"/>
        </w:rPr>
        <w:t xml:space="preserve">● </w:t>
      </w:r>
      <w:r>
        <w:rPr>
          <w:rFonts w:ascii="Vazirmatn" w:hAnsi="Vazirmatn"/>
        </w:rPr>
        <w:t>مرض وسیع یا روده باریک</w:t>
      </w:r>
    </w:p>
    <w:p>
      <w:pPr>
        <w:ind w:right="340"/>
        <w:bidi w:val="1"/>
      </w:pPr>
      <w:r>
        <w:rPr>
          <w:color w:val="136F73"/>
        </w:rPr>
        <w:t xml:space="preserve">● </w:t>
      </w:r>
      <w:r>
        <w:rPr>
          <w:rFonts w:ascii="Vazirmatn" w:hAnsi="Vazirmatn"/>
          <w:b/>
        </w:rPr>
        <w:t>مرض مقعدی</w:t>
      </w:r>
    </w:p>
    <w:p>
      <w:pPr>
        <w:ind w:right="340"/>
        <w:bidi w:val="1"/>
      </w:pPr>
      <w:r>
        <w:rPr>
          <w:color w:val="136F73"/>
        </w:rPr>
        <w:t xml:space="preserve">● </w:t>
      </w:r>
      <w:r>
        <w:rPr>
          <w:rFonts w:ascii="Vazirmatn" w:hAnsi="Vazirmatn"/>
        </w:rPr>
        <w:t xml:space="preserve">رفتار </w:t>
      </w:r>
      <w:r>
        <w:rPr>
          <w:rFonts w:ascii="Vazirmatn" w:hAnsi="Vazirmatn"/>
          <w:b/>
        </w:rPr>
        <w:t>تضیق‌کننده یا نفوذکننده</w:t>
      </w:r>
      <w:r>
        <w:rPr>
          <w:rFonts w:ascii="Vazirmatn" w:hAnsi="Vazirmatn"/>
        </w:rPr>
        <w:t xml:space="preserve"> (B2/B3)</w:t>
      </w:r>
    </w:p>
    <w:p>
      <w:pPr>
        <w:ind w:right="340"/>
        <w:bidi w:val="1"/>
      </w:pPr>
      <w:r>
        <w:rPr>
          <w:color w:val="136F73"/>
        </w:rPr>
        <w:t xml:space="preserve">● </w:t>
      </w:r>
      <w:r>
        <w:rPr>
          <w:rFonts w:ascii="Vazirmatn" w:hAnsi="Vazirmatn"/>
        </w:rPr>
        <w:t>زخم‌های عمیق در آندوسکوپی</w:t>
      </w:r>
    </w:p>
    <w:p>
      <w:pPr>
        <w:ind w:right="340"/>
        <w:bidi w:val="1"/>
      </w:pPr>
      <w:r>
        <w:rPr>
          <w:color w:val="136F73"/>
        </w:rPr>
        <w:t xml:space="preserve">● </w:t>
      </w:r>
      <w:r>
        <w:rPr>
          <w:rFonts w:ascii="Vazirmatn" w:hAnsi="Vazirmatn"/>
        </w:rPr>
        <w:t>نیاز زودهنگام به ستیروئید</w:t>
      </w:r>
    </w:p>
    <w:p>
      <w:pPr>
        <w:bidi w:val="1"/>
      </w:pPr>
      <w:r>
        <w:rPr>
          <w:rFonts w:ascii="Vazirmatn" w:hAnsi="Vazirmatn"/>
        </w:rPr>
        <w:t xml:space="preserve">حمید چندین علامهٔ خطر دارد. پس اگر TB رد شود، </w:t>
      </w:r>
      <w:r>
        <w:rPr>
          <w:rFonts w:ascii="Vazirmatn" w:hAnsi="Vazirmatn"/>
          <w:b/>
        </w:rPr>
        <w:t>ACG 2025 انتظار «شکست تداوی کلاسیک» را پیش از شروع تداوی پیشرفته لازم نمی‌داند.</w:t>
      </w:r>
      <w:r>
        <w:rPr>
          <w:rFonts w:ascii="Vazirmatn" w:hAnsi="Vazirmatn"/>
        </w:rPr>
        <w:t xml:space="preserve"> بنابراین او کاندید تداوی پیشرفتهٔ زودهنگام است.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منطق کلی — «Treat-to-target»</w:t>
      </w:r>
    </w:p>
    <w:p>
      <w:pPr>
        <w:bidi w:val="1"/>
      </w:pPr>
      <w:r>
        <w:rPr>
          <w:rFonts w:ascii="Vazirmatn" w:hAnsi="Vazirmatn"/>
        </w:rPr>
        <w:t xml:space="preserve">هدف این نیست که مریض «احساس بهتری داشته باشد». ACG 2025 هدف را در UC </w:t>
      </w:r>
      <w:r>
        <w:rPr>
          <w:rFonts w:ascii="Vazirmatn" w:hAnsi="Vazirmatn"/>
          <w:b/>
        </w:rPr>
        <w:t>بهبود آندوسکوپیک (MES 0–1)</w:t>
      </w:r>
      <w:r>
        <w:rPr>
          <w:rFonts w:ascii="Vazirmatn" w:hAnsi="Vazirmatn"/>
        </w:rPr>
        <w:t xml:space="preserve"> تعریف می‌کند. </w:t>
      </w:r>
      <w:r>
        <w:rPr>
          <w:rFonts w:ascii="Vazirmatn" w:hAnsi="Vazirmatn"/>
          <w:b/>
        </w:rPr>
        <w:t>چرا؟</w:t>
      </w:r>
      <w:r>
        <w:rPr>
          <w:rFonts w:ascii="Vazirmatn" w:hAnsi="Vazirmatn"/>
        </w:rPr>
        <w:t xml:space="preserve"> چون ترمیم مخاط با </w:t>
      </w:r>
      <w:r>
        <w:rPr>
          <w:rFonts w:ascii="Vazirmatn" w:hAnsi="Vazirmatn"/>
          <w:b/>
        </w:rPr>
        <w:t>Remission بدون ستیروئید، بستری کمتر و جراحی کمتر</w:t>
      </w:r>
      <w:r>
        <w:rPr>
          <w:rFonts w:ascii="Vazirmatn" w:hAnsi="Vazirmatn"/>
        </w:rPr>
        <w:t xml:space="preserve"> همراه است. التهاب خاموش، اما موجود، هنوز روده را تخریب می‌کند.</w:t>
      </w:r>
    </w:p>
    <w:p>
      <w:pPr>
        <w:bidi w:val="1"/>
      </w:pPr>
      <w:r>
        <w:rPr>
          <w:rFonts w:ascii="Vazirmatn" w:hAnsi="Vazirmatn"/>
        </w:rPr>
        <w:t>دو اصل دیگر بقیهٔ بخش را شکل می‌دهند:</w:t>
      </w:r>
    </w:p>
    <w:p>
      <w:pPr>
        <w:ind w:right="340"/>
        <w:bidi w:val="1"/>
      </w:pPr>
      <w:r>
        <w:rPr>
          <w:b/>
          <w:color w:val="136F73"/>
        </w:rPr>
        <w:t xml:space="preserve">1. </w:t>
      </w:r>
      <w:r>
        <w:rPr>
          <w:rFonts w:ascii="Vazirmatn" w:hAnsi="Vazirmatn"/>
          <w:b/>
        </w:rPr>
        <w:t>ستیروئید برای خاموش کردن آتش است، نه برای نگه داشتن.</w:t>
      </w:r>
      <w:r>
        <w:rPr>
          <w:rFonts w:ascii="Vazirmatn" w:hAnsi="Vazirmatn"/>
        </w:rPr>
        <w:t xml:space="preserve">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ind w:right="340"/>
        <w:bidi w:val="1"/>
      </w:pPr>
      <w:r>
        <w:rPr>
          <w:b/>
          <w:color w:val="136F73"/>
        </w:rPr>
        <w:t xml:space="preserve">2. </w:t>
      </w:r>
      <w:r>
        <w:rPr>
          <w:rFonts w:ascii="Vazirmatn" w:hAnsi="Vazirmatn"/>
          <w:b/>
        </w:rPr>
        <w:t>دوایی که Remission آورد، معمولاً همان دوا Remission را نگه می‌دارد</w:t>
      </w:r>
      <w:r>
        <w:rPr>
          <w:rFonts w:ascii="Vazirmatn" w:hAnsi="Vazirmatn"/>
        </w:rPr>
        <w:t xml:space="preserve"> (ACG 2025 UC). پس انتخاب دوای Induction در واقع انتخاب مسیر دراز‌مدت است.</w:t>
      </w:r>
    </w:p>
    <w:p>
      <w:pPr>
        <w:spacing w:before="200"/>
        <w:bidi w:val="1"/>
      </w:pPr>
      <w:r>
        <w:rPr>
          <w:rFonts w:ascii="Vazirmatn" w:hAnsi="Vazirmatn"/>
          <w:b/>
          <w:color w:val="136F73"/>
          <w:sz w:val="25"/>
        </w:rPr>
        <w:t>الف) Emergency — UC حاد شدید (ASUC)</w:t>
      </w:r>
    </w:p>
    <w:p>
      <w:pPr>
        <w:bidi w:val="1"/>
      </w:pPr>
      <w:r>
        <w:rPr>
          <w:rFonts w:ascii="Vazirmatn" w:hAnsi="Vazirmatn"/>
        </w:rPr>
        <w:t xml:space="preserve">مریض ASUC در معرض کولکتومی، توسع توکسیک، انثقاب و مرگ است. </w:t>
      </w:r>
      <w:r>
        <w:rPr>
          <w:rFonts w:ascii="Vazirmatn" w:hAnsi="Vazirmatn"/>
          <w:b/>
        </w:rPr>
        <w:t>روز ۳ نقطهٔ تصمیم است.</w:t>
      </w:r>
    </w:p>
    <w:p>
      <w:pPr>
        <w:bidi w:val="1"/>
      </w:pPr>
      <w:r>
        <w:rPr>
          <w:rFonts w:ascii="Vazirmatn" w:hAnsi="Vazirmatn"/>
          <w:b/>
        </w:rPr>
        <w:t>در روز بستری (ACG 2025):</w:t>
      </w:r>
    </w:p>
    <w:p>
      <w:pPr>
        <w:ind w:right="340"/>
        <w:bidi w:val="1"/>
      </w:pPr>
      <w:r>
        <w:rPr>
          <w:b/>
          <w:color w:val="136F73"/>
        </w:rPr>
        <w:t xml:space="preserve">1. </w:t>
      </w:r>
      <w:r>
        <w:rPr>
          <w:rFonts w:ascii="Vazirmatn" w:hAnsi="Vazirmatn"/>
          <w:b/>
        </w:rPr>
        <w:t>تست C. difficile</w:t>
      </w:r>
      <w:r>
        <w:rPr>
          <w:rFonts w:ascii="Vazirmatn" w:hAnsi="Vazirmatn"/>
        </w:rPr>
        <w:t xml:space="preserve"> (توصیهٔ قوی) و کشت مواد غایطه.</w:t>
      </w:r>
    </w:p>
    <w:p>
      <w:pPr>
        <w:ind w:right="340"/>
        <w:bidi w:val="1"/>
      </w:pPr>
      <w:r>
        <w:rPr>
          <w:b/>
          <w:color w:val="136F73"/>
        </w:rPr>
        <w:t xml:space="preserve">2. </w:t>
      </w:r>
      <w:r>
        <w:rPr>
          <w:rFonts w:ascii="Vazirmatn" w:hAnsi="Vazirmatn"/>
          <w:b/>
        </w:rPr>
        <w:t>Flexible sigmoidoscopy</w:t>
      </w:r>
      <w:r>
        <w:rPr>
          <w:rFonts w:ascii="Vazirmatn" w:hAnsi="Vazirmatn"/>
        </w:rPr>
        <w:t xml:space="preserve"> در ۷۲ ساعت، ترجیحاً در ۲۴ ساعت اول، برای ارزیابی شدت و </w:t>
      </w:r>
      <w:r>
        <w:rPr>
          <w:rFonts w:ascii="Vazirmatn" w:hAnsi="Vazirmatn"/>
          <w:b/>
        </w:rPr>
        <w:t>بیوپسی برای CMV</w:t>
      </w:r>
      <w:r>
        <w:rPr>
          <w:rFonts w:ascii="Vazirmatn" w:hAnsi="Vazirmatn"/>
        </w:rPr>
        <w:t>.</w:t>
      </w:r>
    </w:p>
    <w:p>
      <w:pPr>
        <w:ind w:right="340"/>
        <w:bidi w:val="1"/>
      </w:pPr>
      <w:r>
        <w:rPr>
          <w:b/>
          <w:color w:val="136F73"/>
        </w:rPr>
        <w:t xml:space="preserve">3. </w:t>
      </w:r>
      <w:r>
        <w:rPr>
          <w:rFonts w:ascii="Vazirmatn" w:hAnsi="Vazirmatn"/>
          <w:b/>
        </w:rPr>
        <w:t>پیشگیری دوایی از VTE</w:t>
      </w:r>
      <w:r>
        <w:rPr>
          <w:rFonts w:ascii="Vazirmatn" w:hAnsi="Vazirmatn"/>
        </w:rPr>
        <w:t xml:space="preserve"> (توصیهٔ قوی)، </w:t>
      </w:r>
      <w:r>
        <w:rPr>
          <w:rFonts w:ascii="Vazirmatn" w:hAnsi="Vazirmatn"/>
          <w:b/>
        </w:rPr>
        <w:t>حتی با خون در مواد غایطه</w:t>
      </w:r>
      <w:r>
        <w:rPr>
          <w:rFonts w:ascii="Vazirmatn" w:hAnsi="Vazirmatn"/>
        </w:rPr>
        <w:t xml:space="preserve">. </w:t>
      </w:r>
      <w:r>
        <w:rPr>
          <w:rFonts w:ascii="Vazirmatn" w:hAnsi="Vazirmatn"/>
          <w:b/>
        </w:rPr>
        <w:t>چرا؟</w:t>
      </w:r>
      <w:r>
        <w:rPr>
          <w:rFonts w:ascii="Vazirmatn" w:hAnsi="Vazirmatn"/>
        </w:rPr>
        <w:t xml:space="preserve"> خطر ترومبوز در IBD فعال بلند است، و خونریزی مقعدی به تنهایی مانع پیشگیری نیست. دوز Heparin را مطابق فصل ترومبوآمبولی تعیین کن.</w:t>
      </w:r>
    </w:p>
    <w:p>
      <w:pPr>
        <w:ind w:right="340"/>
        <w:bidi w:val="1"/>
      </w:pPr>
      <w:r>
        <w:rPr>
          <w:b/>
          <w:color w:val="136F73"/>
        </w:rPr>
        <w:t xml:space="preserve">4. </w:t>
      </w:r>
      <w:r>
        <w:rPr>
          <w:rFonts w:ascii="Vazirmatn" w:hAnsi="Vazirmatn"/>
          <w:b/>
        </w:rPr>
        <w:t>مایعات و الکترولایت‌ها</w:t>
      </w:r>
      <w:r>
        <w:rPr>
          <w:rFonts w:ascii="Vazirmatn" w:hAnsi="Vazirmatn"/>
        </w:rPr>
        <w:t xml:space="preserve"> (به‌ویژه پتاشیم و مگنیزیم)، و انتقال خون در صورت لزوم.</w:t>
      </w:r>
    </w:p>
    <w:p>
      <w:pPr>
        <w:ind w:right="340"/>
        <w:bidi w:val="1"/>
      </w:pPr>
      <w:r>
        <w:rPr>
          <w:b/>
          <w:color w:val="136F73"/>
        </w:rPr>
        <w:t xml:space="preserve">5. </w:t>
      </w:r>
      <w:r>
        <w:rPr>
          <w:rFonts w:ascii="Vazirmatn" w:hAnsi="Vazirmatn"/>
          <w:b/>
        </w:rPr>
        <w:t>قطع NSAID، مخدرها و دواهای انتی‌کولینرژیک</w:t>
      </w:r>
      <w:r>
        <w:rPr>
          <w:rFonts w:ascii="Vazirmatn" w:hAnsi="Vazirmatn"/>
        </w:rPr>
        <w:t xml:space="preserve"> (ACG 2025)، چون خطر توسع توکسیک را زیاد می‌کنند. </w:t>
      </w:r>
      <w:r>
        <w:rPr>
          <w:rFonts w:ascii="Vazirmatn" w:hAnsi="Vazirmatn"/>
          <w:b/>
        </w:rPr>
        <w:t>5-ASA</w:t>
      </w:r>
      <w:r>
        <w:rPr>
          <w:rFonts w:ascii="Vazirmatn" w:hAnsi="Vazirmatn"/>
        </w:rPr>
        <w:t xml:space="preserve"> که تازه شروع شده باشد هم قطع می‌شود، چون گاهی خودش سبب بدتر شدن کولیت می‌شود.</w:t>
      </w:r>
    </w:p>
    <w:p>
      <w:pPr>
        <w:ind w:right="340"/>
        <w:bidi w:val="1"/>
      </w:pPr>
      <w:r>
        <w:rPr>
          <w:b/>
          <w:color w:val="136F73"/>
        </w:rPr>
        <w:t xml:space="preserve">6. </w:t>
      </w:r>
      <w:r>
        <w:rPr>
          <w:rFonts w:ascii="Vazirmatn" w:hAnsi="Vazirmatn"/>
          <w:b/>
        </w:rPr>
        <w:t>انتی‌بیوتیک وسیع‌الطیف روتین نه</w:t>
      </w:r>
      <w:r>
        <w:rPr>
          <w:rFonts w:ascii="Vazirmatn" w:hAnsi="Vazirmatn"/>
        </w:rPr>
        <w:t xml:space="preserve"> (ACG 2025)، مگر برای انتان ثابت‌شده یا شک به توسع توکسیک یا انثقاب.</w:t>
      </w:r>
    </w:p>
    <w:p>
      <w:pPr>
        <w:ind w:right="340"/>
        <w:bidi w:val="1"/>
      </w:pPr>
      <w:r>
        <w:rPr>
          <w:b/>
          <w:color w:val="136F73"/>
        </w:rPr>
        <w:t xml:space="preserve">7. </w:t>
      </w:r>
      <w:r>
        <w:rPr>
          <w:rFonts w:ascii="Vazirmatn" w:hAnsi="Vazirmatn"/>
          <w:b/>
        </w:rPr>
        <w:t>TPN برای «استراحت روده» نه</w:t>
      </w:r>
      <w:r>
        <w:rPr>
          <w:rFonts w:ascii="Vazirmatn" w:hAnsi="Vazirmatn"/>
        </w:rPr>
        <w:t xml:space="preserve"> (ACG 2025). تغذیهٔ فمی یا انترال ادامه یابد.</w:t>
      </w:r>
    </w:p>
    <w:p>
      <w:pPr>
        <w:ind w:right="340"/>
        <w:bidi w:val="1"/>
      </w:pPr>
      <w:r>
        <w:rPr>
          <w:b/>
          <w:color w:val="136F73"/>
        </w:rPr>
        <w:t xml:space="preserve">8. </w:t>
      </w:r>
      <w:r>
        <w:rPr>
          <w:rFonts w:ascii="Vazirmatn" w:hAnsi="Vazirmatn"/>
          <w:b/>
        </w:rPr>
        <w:t>X-ray بطن</w:t>
      </w:r>
      <w:r>
        <w:rPr>
          <w:rFonts w:ascii="Vazirmatn" w:hAnsi="Vazirmatn"/>
        </w:rPr>
        <w:t xml:space="preserve"> برای توسع کولون، و </w:t>
      </w:r>
      <w:r>
        <w:rPr>
          <w:rFonts w:ascii="Vazirmatn" w:hAnsi="Vazirmatn"/>
          <w:b/>
        </w:rPr>
        <w:t>مشورهٔ جراحی از روز اول</w:t>
      </w:r>
      <w:r>
        <w:rPr>
          <w:rFonts w:ascii="Vazirmatn" w:hAnsi="Vazirmatn"/>
        </w:rPr>
        <w:t xml:space="preserve"> (تیم چندرشته‌ای).</w:t>
      </w:r>
    </w:p>
    <w:p>
      <w:pPr>
        <w:bidi w:val="1"/>
      </w:pPr>
      <w:r>
        <w:rPr>
          <w:rFonts w:ascii="Vazirmatn" w:hAnsi="Vazirmatn"/>
          <w:b/>
        </w:rPr>
        <w:t>ستیروئید وریدی (ACG 2025):</w:t>
      </w:r>
    </w:p>
    <w:p>
      <w:pPr>
        <w:ind w:right="340"/>
        <w:bidi w:val="1"/>
      </w:pPr>
      <w:r>
        <w:rPr>
          <w:color w:val="136F73"/>
        </w:rPr>
        <w:t xml:space="preserve">● </w:t>
      </w:r>
      <w:r>
        <w:rPr>
          <w:rFonts w:ascii="Vazirmatn" w:hAnsi="Vazirmatn"/>
          <w:b/>
        </w:rPr>
        <w:t>Methylprednisolone ۶۰ mg IV در روز</w:t>
      </w:r>
    </w:p>
    <w:p>
      <w:pPr>
        <w:ind w:right="340"/>
        <w:bidi w:val="1"/>
      </w:pPr>
      <w:r>
        <w:rPr>
          <w:color w:val="136F73"/>
        </w:rPr>
        <w:t xml:space="preserve">● </w:t>
      </w:r>
      <w:r>
        <w:rPr>
          <w:rFonts w:ascii="Vazirmatn" w:hAnsi="Vazirmatn"/>
          <w:b/>
        </w:rPr>
        <w:t>یا Hydrocortisone ۱۰۰ mg IV سه یا چهار بار در روز</w:t>
      </w:r>
    </w:p>
    <w:p>
      <w:pPr>
        <w:bidi w:val="1"/>
      </w:pPr>
      <w:r>
        <w:rPr>
          <w:rFonts w:ascii="Vazirmatn" w:hAnsi="Vazirmatn"/>
          <w:b/>
        </w:rPr>
        <w:t>روز ۳ — Oxford index:</w:t>
      </w:r>
      <w:r>
        <w:rPr>
          <w:rFonts w:ascii="Vazirmatn" w:hAnsi="Vazirmatn"/>
        </w:rPr>
        <w:t xml:space="preserve"> اگر در روز سوم </w:t>
      </w:r>
      <w:r>
        <w:rPr>
          <w:rFonts w:ascii="Vazirmatn" w:hAnsi="Vazirmatn"/>
          <w:b/>
        </w:rPr>
        <w:t>بیش از ۸ بار مواد غایطه</w:t>
      </w:r>
      <w:r>
        <w:rPr>
          <w:rFonts w:ascii="Vazirmatn" w:hAnsi="Vazirmatn"/>
        </w:rPr>
        <w:t xml:space="preserve">، یا </w:t>
      </w:r>
      <w:r>
        <w:rPr>
          <w:rFonts w:ascii="Vazirmatn" w:hAnsi="Vazirmatn"/>
          <w:b/>
        </w:rPr>
        <w:t>۳–۸ بار همراه با CRP بیش از ۴۵ mg/L</w:t>
      </w:r>
      <w:r>
        <w:rPr>
          <w:rFonts w:ascii="Vazirmatn" w:hAnsi="Vazirmatn"/>
        </w:rPr>
        <w:t xml:space="preserve"> باشد، خطر کولکتومی بلند است (در یک مرور حدود ۸۵٪). ACG 2025 هم همین معیار را به کار می‌برد.</w:t>
      </w:r>
    </w:p>
    <w:p>
      <w:pPr>
        <w:bidi w:val="1"/>
      </w:pPr>
      <w:r>
        <w:rPr>
          <w:rFonts w:ascii="Vazirmatn" w:hAnsi="Vazirmatn"/>
          <w:b/>
        </w:rPr>
        <w:t>اگر تا روز ۳ پاسخ کافی نیست ← Rescue therapy (ACG 2025، توصیهٔ قوی):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Ciclosporin</w:t>
            </w:r>
          </w:p>
        </w:tc>
        <w:tc>
          <w:tcPr>
            <w:tcW w:type="dxa" w:w="2578"/>
          </w:tcPr>
          <w:p>
            <w:pPr>
              <w:bidi w:val="1"/>
            </w:pPr>
            <w:r>
              <w:rPr>
                <w:sz w:val="18"/>
              </w:rPr>
            </w:r>
            <w:r>
              <w:rPr>
                <w:rFonts w:ascii="Vazirmatn" w:hAnsi="Vazirmatn"/>
                <w:b/>
                <w:sz w:val="18"/>
              </w:rPr>
              <w:t>۲ mg/kg/روز IV</w:t>
            </w:r>
            <w:r>
              <w:rPr>
                <w:rFonts w:ascii="Vazirmatn" w:hAnsi="Vazirmatn"/>
                <w:sz w:val="18"/>
              </w:rPr>
              <w:t xml:space="preserve"> (انفیوژن)</w:t>
            </w:r>
          </w:p>
        </w:tc>
        <w:tc>
          <w:tcPr>
            <w:tcW w:type="dxa" w:w="2578"/>
          </w:tcPr>
          <w:p>
            <w:pPr>
              <w:bidi w:val="1"/>
            </w:pPr>
            <w:r>
              <w:rPr>
                <w:sz w:val="18"/>
              </w:rPr>
            </w:r>
            <w:r>
              <w:rPr>
                <w:rFonts w:ascii="Vazirmatn" w:hAnsi="Vazirmatn"/>
                <w:sz w:val="18"/>
              </w:rPr>
              <w:t xml:space="preserve">پیش از شروع، </w:t>
            </w:r>
            <w:r>
              <w:rPr>
                <w:rFonts w:ascii="Vazirmatn" w:hAnsi="Vazirmatn"/>
                <w:b/>
                <w:sz w:val="18"/>
              </w:rPr>
              <w:t>مگنیزیم و کولسترول</w:t>
            </w:r>
            <w:r>
              <w:rPr>
                <w:rFonts w:ascii="Vazirmatn" w:hAnsi="Vazirmatn"/>
                <w:sz w:val="18"/>
              </w:rPr>
              <w:t xml:space="preserve"> را چک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w:t>
            </w:r>
          </w:p>
        </w:tc>
        <w:tc>
          <w:tcPr>
            <w:tcW w:type="dxa" w:w="2578"/>
          </w:tcPr>
          <w:p>
            <w:pPr>
              <w:bidi w:val="1"/>
            </w:pPr>
            <w:r>
              <w:rPr>
                <w:sz w:val="18"/>
              </w:rPr>
            </w:r>
            <w:r>
              <w:rPr>
                <w:rFonts w:ascii="Vazirmatn" w:hAnsi="Vazirmatn"/>
                <w:sz w:val="18"/>
              </w:rPr>
              <w:t>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کولسترول: مرورها (World J Gastrointest Pathophysiol 2014)</w:t>
            </w:r>
          </w:p>
        </w:tc>
      </w:tr>
    </w:tbl>
    <w:p>
      <w:pPr>
        <w:bidi w:val="1"/>
      </w:pPr>
      <w:r>
        <w:rPr>
          <w:rFonts w:ascii="Vazirmatn" w:hAnsi="Vazirmatn"/>
        </w:rPr>
        <w:t xml:space="preserve">⚠️ </w:t>
      </w:r>
      <w:r>
        <w:rPr>
          <w:rFonts w:ascii="Vazirmatn" w:hAnsi="Vazirmatn"/>
          <w:b/>
        </w:rPr>
        <w:t>JAK inhibitor با دوز بلند را پس از Infliximab همراه ستیروئید نده</w:t>
      </w:r>
      <w:r>
        <w:rPr>
          <w:rFonts w:ascii="Vazirmatn" w:hAnsi="Vazirmatn"/>
        </w:rPr>
        <w:t xml:space="preserve"> (ACG 2025)، چون خطر انتانات فرصت‌طلب و ایمونوسپرشن شدید دارد.</w:t>
      </w:r>
    </w:p>
    <w:p>
      <w:pPr>
        <w:bidi w:val="1"/>
      </w:pPr>
      <w:r>
        <w:rPr>
          <w:rFonts w:ascii="Vazirmatn" w:hAnsi="Vazirmatn"/>
        </w:rPr>
        <w:t xml:space="preserve">⚠️ </w:t>
      </w:r>
      <w:r>
        <w:rPr>
          <w:rFonts w:ascii="Vazirmatn" w:hAnsi="Vazirmatn"/>
          <w:b/>
        </w:rPr>
        <w:t>جراحی:</w:t>
      </w:r>
      <w:r>
        <w:rPr>
          <w:rFonts w:ascii="Vazirmatn" w:hAnsi="Vazirmatn"/>
        </w:rPr>
        <w:t xml:space="preserve"> اگر پاسخ به تداوی طبی تا روز ۳ کافی نیست، یا به </w:t>
      </w:r>
      <w:r>
        <w:rPr>
          <w:rFonts w:ascii="Vazirmatn" w:hAnsi="Vazirmatn"/>
          <w:b/>
        </w:rPr>
        <w:t>توکسیسیتی</w:t>
      </w:r>
      <w:r>
        <w:rPr>
          <w:rFonts w:ascii="Vazirmatn" w:hAnsi="Vazirmatn"/>
        </w:rPr>
        <w:t xml:space="preserve"> شک داری، جراحی را </w:t>
      </w:r>
      <w:r>
        <w:rPr>
          <w:rFonts w:ascii="Vazirmatn" w:hAnsi="Vazirmatn"/>
          <w:b/>
        </w:rPr>
        <w:t>ارزیابی کن</w:t>
      </w:r>
      <w:r>
        <w:rPr>
          <w:rFonts w:ascii="Vazirmatn" w:hAnsi="Vazirmatn"/>
        </w:rPr>
        <w:t xml:space="preserve"> (ACG 2025). تأخیر در کولکتومی در مریضی که بهتر نمی‌شود، مرگ‌ومیر را زیاد می‌کند.</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Ulcerative colitis خفیف تا متوسط — «از رکتوم شروع کن»</w:t>
      </w:r>
    </w:p>
    <w:p>
      <w:pPr>
        <w:bidi w:val="1"/>
      </w:pPr>
      <w:r>
        <w:rPr>
          <w:rFonts w:ascii="Vazirmatn" w:hAnsi="Vazirmatn"/>
          <w:b/>
        </w:rPr>
        <w:t>چرا دوای موضعی؟</w:t>
      </w:r>
      <w:r>
        <w:rPr>
          <w:rFonts w:ascii="Vazirmatn" w:hAnsi="Vazirmatn"/>
        </w:rPr>
        <w:t xml:space="preserve"> در Proctitis و کولیت چپ، التهاب درست همان‌جاست که شیاف و انیما می‌رسد. پس غلظت دوا در مخاط بلند و اثر سیستمیک کم است.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تداوی</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sz w:val="18"/>
              </w:rPr>
              <w:t>Proctitis بدون پاسخ به 5-ASA موضعی</w:t>
            </w:r>
          </w:p>
        </w:tc>
        <w:tc>
          <w:tcPr>
            <w:tcW w:type="dxa" w:w="2578"/>
          </w:tcPr>
          <w:p>
            <w:pPr>
              <w:bidi w:val="1"/>
            </w:pPr>
            <w:r>
              <w:rPr>
                <w:sz w:val="18"/>
              </w:rPr>
            </w:r>
            <w:r>
              <w:rPr>
                <w:rFonts w:ascii="Vazirmatn" w:hAnsi="Vazirmatn"/>
                <w:sz w:val="18"/>
              </w:rPr>
              <w:t>شیاف Tacrolimus یا Beclometasone</w:t>
            </w:r>
          </w:p>
        </w:tc>
        <w:tc>
          <w:tcPr>
            <w:tcW w:type="dxa" w:w="2578"/>
          </w:tcPr>
          <w:p>
            <w:pPr>
              <w:bidi w:val="1"/>
            </w:pPr>
            <w:r>
              <w:rPr>
                <w:sz w:val="18"/>
              </w:rPr>
            </w:r>
            <w:r>
              <w:rPr>
                <w:rFonts w:ascii="Vazirmatn" w:hAnsi="Vazirmatn"/>
                <w:sz w:val="18"/>
              </w:rPr>
              <w:t>مطابق فورمولری (دوز در منابع بررسی‌شده استخراج نشد)</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Induction</w:t>
            </w:r>
          </w:p>
        </w:tc>
        <w:tc>
          <w:tcPr>
            <w:tcW w:type="dxa" w:w="2578"/>
          </w:tcPr>
          <w:p>
            <w:pPr>
              <w:bidi w:val="1"/>
            </w:pPr>
            <w:r>
              <w:rPr>
                <w:sz w:val="18"/>
              </w:rPr>
            </w:r>
            <w:r>
              <w:rPr>
                <w:rFonts w:ascii="Vazirmatn" w:hAnsi="Vazirmatn"/>
                <w:b/>
                <w:sz w:val="18"/>
              </w:rPr>
              <w:t>5-ASA فمی + 5-ASA مقعدی</w:t>
            </w:r>
            <w:r>
              <w:rPr>
                <w:rFonts w:ascii="Vazirmatn" w:hAnsi="Vazirmatn"/>
                <w:sz w:val="18"/>
              </w:rPr>
              <w:t xml:space="preserve"> (ترکیب بهتر از هر کدام به تنهایی)</w:t>
            </w:r>
          </w:p>
        </w:tc>
        <w:tc>
          <w:tcPr>
            <w:tcW w:type="dxa" w:w="2578"/>
          </w:tcPr>
          <w:p>
            <w:pPr>
              <w:bidi w:val="1"/>
            </w:pPr>
            <w:r>
              <w:rPr>
                <w:sz w:val="18"/>
              </w:rPr>
            </w:r>
            <w:r>
              <w:rPr>
                <w:rFonts w:ascii="Vazirmatn" w:hAnsi="Vazirmatn"/>
                <w:sz w:val="18"/>
              </w:rPr>
              <w:t xml:space="preserve">فمی: </w:t>
            </w:r>
            <w:r>
              <w:rPr>
                <w:rFonts w:ascii="Vazirmatn" w:hAnsi="Vazirmatn"/>
                <w:b/>
                <w:sz w:val="18"/>
              </w:rPr>
              <w:t>حد اقل ۲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Proctitis — نگهداری</w:t>
            </w:r>
          </w:p>
        </w:tc>
        <w:tc>
          <w:tcPr>
            <w:tcW w:type="dxa" w:w="2578"/>
          </w:tcPr>
          <w:p>
            <w:pPr>
              <w:bidi w:val="1"/>
            </w:pPr>
            <w:r>
              <w:rPr>
                <w:sz w:val="18"/>
              </w:rPr>
            </w:r>
            <w:r>
              <w:rPr>
                <w:rFonts w:ascii="Vazirmatn" w:hAnsi="Vazirmatn"/>
                <w:sz w:val="18"/>
              </w:rPr>
              <w:t>5-ASA مقعدی</w:t>
            </w:r>
          </w:p>
        </w:tc>
        <w:tc>
          <w:tcPr>
            <w:tcW w:type="dxa" w:w="2578"/>
          </w:tcPr>
          <w:p>
            <w:pPr>
              <w:bidi w:val="1"/>
            </w:pPr>
            <w:r>
              <w:rPr>
                <w:sz w:val="18"/>
              </w:rPr>
            </w:r>
            <w:r>
              <w:rPr>
                <w:rFonts w:ascii="Vazirmatn" w:hAnsi="Vazirmatn"/>
                <w:b/>
                <w:sz w:val="18"/>
              </w:rPr>
              <w:t>۱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نگهداری</w:t>
            </w:r>
          </w:p>
        </w:tc>
        <w:tc>
          <w:tcPr>
            <w:tcW w:type="dxa" w:w="2578"/>
          </w:tcPr>
          <w:p>
            <w:pPr>
              <w:bidi w:val="1"/>
            </w:pPr>
            <w:r>
              <w:rPr>
                <w:sz w:val="18"/>
              </w:rPr>
            </w:r>
            <w:r>
              <w:rPr>
                <w:rFonts w:ascii="Vazirmatn" w:hAnsi="Vazirmatn"/>
                <w:sz w:val="18"/>
              </w:rPr>
              <w:t>5-ASA فمی</w:t>
            </w:r>
          </w:p>
        </w:tc>
        <w:tc>
          <w:tcPr>
            <w:tcW w:type="dxa" w:w="2578"/>
          </w:tcPr>
          <w:p>
            <w:pPr>
              <w:bidi w:val="1"/>
            </w:pPr>
            <w:r>
              <w:rPr>
                <w:sz w:val="18"/>
              </w:rPr>
            </w:r>
            <w:r>
              <w:rPr>
                <w:rFonts w:ascii="Vazirmatn" w:hAnsi="Vazirmatn"/>
                <w:b/>
                <w:sz w:val="18"/>
              </w:rPr>
              <w:t>حد اقل ۱.۵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sz w:val="18"/>
              </w:rPr>
              <w:t>عدم پاسخ به 5-ASA</w:t>
            </w:r>
          </w:p>
        </w:tc>
        <w:tc>
          <w:tcPr>
            <w:tcW w:type="dxa" w:w="2578"/>
          </w:tcPr>
          <w:p>
            <w:pPr>
              <w:bidi w:val="1"/>
            </w:pPr>
            <w:r>
              <w:rPr>
                <w:sz w:val="18"/>
              </w:rPr>
            </w:r>
            <w:r>
              <w:rPr>
                <w:rFonts w:ascii="Vazirmatn" w:hAnsi="Vazirmatn"/>
                <w:b/>
                <w:sz w:val="18"/>
              </w:rPr>
              <w:t>ستیروئید فمی</w:t>
            </w:r>
            <w:r>
              <w:rPr>
                <w:rFonts w:ascii="Vazirmatn" w:hAnsi="Vazirmatn"/>
                <w:sz w:val="18"/>
              </w:rPr>
              <w:t xml:space="preserve"> (یا </w:t>
            </w:r>
            <w:r>
              <w:rPr>
                <w:rFonts w:ascii="Vazirmatn" w:hAnsi="Vazirmatn"/>
                <w:b/>
                <w:sz w:val="18"/>
              </w:rPr>
              <w:t>Budesonide MMX</w:t>
            </w:r>
            <w:r>
              <w:rPr>
                <w:rFonts w:ascii="Vazirmatn" w:hAnsi="Vazirmatn"/>
                <w:sz w:val="18"/>
              </w:rPr>
              <w:t xml:space="preserve"> در مرض متوسط)</w:t>
            </w:r>
          </w:p>
        </w:tc>
        <w:tc>
          <w:tcPr>
            <w:tcW w:type="dxa" w:w="2578"/>
          </w:tcPr>
          <w:p>
            <w:pPr>
              <w:bidi w:val="1"/>
            </w:pPr>
            <w:r>
              <w:rPr>
                <w:sz w:val="18"/>
              </w:rPr>
            </w:r>
            <w:r>
              <w:rPr>
                <w:rFonts w:ascii="Vazirmatn" w:hAnsi="Vazirmatn"/>
                <w:sz w:val="18"/>
              </w:rPr>
              <w:t>دوز Budesonide MMX مطابق برچسب</w:t>
            </w:r>
          </w:p>
        </w:tc>
        <w:tc>
          <w:tcPr>
            <w:tcW w:type="dxa" w:w="2578"/>
          </w:tcPr>
          <w:p>
            <w:pPr>
              <w:bidi w:val="1"/>
            </w:pPr>
            <w:r>
              <w:rPr>
                <w:sz w:val="18"/>
              </w:rPr>
            </w:r>
            <w:r>
              <w:rPr>
                <w:rFonts w:ascii="Vazirmatn" w:hAnsi="Vazirmatn"/>
                <w:sz w:val="18"/>
              </w:rPr>
              <w:t>ACG 2025</w:t>
            </w:r>
          </w:p>
        </w:tc>
      </w:tr>
    </w:tbl>
    <w:p>
      <w:pPr>
        <w:ind w:right="340"/>
        <w:bidi w:val="1"/>
      </w:pPr>
      <w:r>
        <w:rPr>
          <w:color w:val="136F73"/>
        </w:rPr>
        <w:t xml:space="preserve">● </w:t>
      </w:r>
      <w:r>
        <w:rPr>
          <w:rFonts w:ascii="Vazirmatn" w:hAnsi="Vazirmatn"/>
          <w:b/>
        </w:rPr>
        <w:t>مدت:</w:t>
      </w:r>
      <w:r>
        <w:rPr>
          <w:rFonts w:ascii="Vazirmatn" w:hAnsi="Vazirmatn"/>
        </w:rPr>
        <w:t xml:space="preserve"> 5-ASA در صورت تحمل برای نگهداری دراز‌مدت ادامه می‌یابد.</w:t>
      </w:r>
    </w:p>
    <w:p>
      <w:pPr>
        <w:ind w:right="340"/>
        <w:bidi w:val="1"/>
      </w:pPr>
      <w:r>
        <w:rPr>
          <w:color w:val="136F73"/>
        </w:rPr>
        <w:t xml:space="preserve">● </w:t>
      </w:r>
      <w:r>
        <w:rPr>
          <w:rFonts w:ascii="Vazirmatn" w:hAnsi="Vazirmatn"/>
          <w:b/>
        </w:rPr>
        <w:t>عوارض مهم:</w:t>
      </w:r>
      <w:r>
        <w:rPr>
          <w:rFonts w:ascii="Vazirmatn" w:hAnsi="Vazirmatn"/>
        </w:rPr>
        <w:t xml:space="preserve"> نفریت بین‌الخلالی نادر است، پس </w:t>
      </w:r>
      <w:r>
        <w:rPr>
          <w:rFonts w:ascii="Vazirmatn" w:hAnsi="Vazirmatn"/>
          <w:b/>
        </w:rPr>
        <w:t>کریاتینین را دوره‌ای چک کن</w:t>
      </w:r>
      <w:r>
        <w:rPr>
          <w:rFonts w:ascii="Vazirmatn" w:hAnsi="Vazirmatn"/>
        </w:rPr>
        <w:t xml:space="preserve">. بعضی مریضان با شروع 5-ASA </w:t>
      </w:r>
      <w:r>
        <w:rPr>
          <w:rFonts w:ascii="Vazirmatn" w:hAnsi="Vazirmatn"/>
          <w:b/>
        </w:rPr>
        <w:t>اسهال بدتر</w:t>
      </w:r>
      <w:r>
        <w:rPr>
          <w:rFonts w:ascii="Vazirmatn" w:hAnsi="Vazirmatn"/>
        </w:rPr>
        <w:t xml:space="preserve"> پیدا می‌کنند که عارضهٔ دواست، نه عود.</w:t>
      </w:r>
    </w:p>
    <w:p>
      <w:pPr>
        <w:ind w:right="340"/>
        <w:bidi w:val="1"/>
      </w:pPr>
      <w:r>
        <w:rPr>
          <w:color w:val="136F73"/>
        </w:rPr>
        <w:t xml:space="preserve">● </w:t>
      </w:r>
      <w:r>
        <w:rPr>
          <w:rFonts w:ascii="Vazirmatn" w:hAnsi="Vazirmatn"/>
          <w:b/>
        </w:rPr>
        <w:t>منطق ACG 2025:</w:t>
      </w:r>
      <w:r>
        <w:rPr>
          <w:rFonts w:ascii="Vazirmatn" w:hAnsi="Vazirmatn"/>
        </w:rPr>
        <w:t xml:space="preserve"> اگر مریض به 5-ASA جواب نمی‌دهد، شاید مرض او در واقع متوسط تا شدید است و باید به همان صورت تداوی شود.</w:t>
      </w:r>
    </w:p>
    <w:p>
      <w:pPr>
        <w:ind w:right="340"/>
        <w:bidi w:val="1"/>
      </w:pPr>
      <w:r>
        <w:rPr>
          <w:color w:val="136F73"/>
        </w:rPr>
        <w:t xml:space="preserve">● </w:t>
      </w:r>
      <w:r>
        <w:rPr>
          <w:rFonts w:ascii="Vazirmatn" w:hAnsi="Vazirmatn"/>
          <w:b/>
        </w:rPr>
        <w:t>در Crohn:</w:t>
      </w:r>
      <w:r>
        <w:rPr>
          <w:rFonts w:ascii="Vazirmatn" w:hAnsi="Vazirmatn"/>
        </w:rPr>
        <w:t xml:space="preserve"> ⚠️ ACG 2025 </w:t>
      </w:r>
      <w:r>
        <w:rPr>
          <w:rFonts w:ascii="Vazirmatn" w:hAnsi="Vazirmatn"/>
          <w:b/>
        </w:rPr>
        <w:t>5-ASA فمی را برای CD توصیه نمی‌کند</w:t>
      </w:r>
      <w:r>
        <w:rPr>
          <w:rFonts w:ascii="Vazirmatn" w:hAnsi="Vazirmatn"/>
        </w:rPr>
        <w:t xml:space="preserve"> (نه برای Induction، نه برای نگهداری؛ توصیهٔ قوی). این یک اشتباه رایج است.</w:t>
      </w:r>
    </w:p>
    <w:p>
      <w:pPr>
        <w:spacing w:before="160"/>
        <w:bidi w:val="1"/>
      </w:pPr>
      <w:r>
        <w:rPr>
          <w:rFonts w:ascii="Vazirmatn" w:hAnsi="Vazirmatn"/>
          <w:b/>
          <w:sz w:val="23"/>
        </w:rPr>
        <w:t>۲. ستیروئیدها — Induction کوتاه‌مدت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Budesonide با رهاسازی ایلئال</w:t>
            </w:r>
            <w:r>
              <w:rPr>
                <w:rFonts w:ascii="Vazirmatn" w:hAnsi="Vazirmatn"/>
                <w:sz w:val="18"/>
              </w:rPr>
              <w:t xml:space="preserve"> (CD خفیف تا متوسط ایلئوسیکال)</w:t>
            </w:r>
          </w:p>
        </w:tc>
        <w:tc>
          <w:tcPr>
            <w:tcW w:type="dxa" w:w="2578"/>
          </w:tcPr>
          <w:p>
            <w:pPr>
              <w:bidi w:val="1"/>
            </w:pPr>
            <w:r>
              <w:rPr>
                <w:sz w:val="18"/>
              </w:rPr>
            </w:r>
            <w:r>
              <w:rPr>
                <w:rFonts w:ascii="Vazirmatn" w:hAnsi="Vazirmatn"/>
                <w:b/>
                <w:sz w:val="18"/>
              </w:rPr>
              <w:t>۹ mg روزانه</w:t>
            </w:r>
          </w:p>
        </w:tc>
        <w:tc>
          <w:tcPr>
            <w:tcW w:type="dxa" w:w="2578"/>
          </w:tcPr>
          <w:p>
            <w:pPr>
              <w:bidi w:val="1"/>
            </w:pPr>
            <w:r>
              <w:rPr>
                <w:sz w:val="18"/>
              </w:rPr>
            </w:r>
            <w:r>
              <w:rPr>
                <w:rFonts w:ascii="Vazirmatn" w:hAnsi="Vazirmatn"/>
                <w:sz w:val="18"/>
              </w:rPr>
              <w:t>فقط Induction (</w:t>
            </w:r>
            <w:r>
              <w:rPr>
                <w:rFonts w:ascii="Vazirmatn" w:hAnsi="Vazirmatn"/>
                <w:b/>
                <w:sz w:val="18"/>
              </w:rPr>
              <w:t>برای نگهداری توصیه نمی‌شود</w:t>
            </w:r>
            <w:r>
              <w:rPr>
                <w:rFonts w:ascii="Vazirmatn" w:hAnsi="Vazirmatn"/>
                <w:sz w:val="18"/>
              </w:rPr>
              <w:t>)</w:t>
            </w:r>
          </w:p>
        </w:tc>
        <w:tc>
          <w:tcPr>
            <w:tcW w:type="dxa" w:w="2578"/>
          </w:tcPr>
          <w:p>
            <w:pPr>
              <w:bidi w:val="1"/>
            </w:pPr>
            <w:r>
              <w:rPr>
                <w:sz w:val="18"/>
              </w:rPr>
            </w:r>
            <w:r>
              <w:rPr>
                <w:rFonts w:ascii="Vazirmatn" w:hAnsi="Vazirmatn"/>
                <w:sz w:val="18"/>
              </w:rPr>
              <w:t>ACG 2025 CD</w:t>
            </w:r>
          </w:p>
        </w:tc>
      </w:tr>
      <w:tr>
        <w:tc>
          <w:tcPr>
            <w:tcW w:type="dxa" w:w="2578"/>
          </w:tcPr>
          <w:p>
            <w:pPr>
              <w:bidi w:val="1"/>
            </w:pPr>
            <w:r>
              <w:rPr>
                <w:sz w:val="18"/>
              </w:rPr>
            </w:r>
            <w:r>
              <w:rPr>
                <w:rFonts w:ascii="Vazirmatn" w:hAnsi="Vazirmatn"/>
                <w:b/>
                <w:sz w:val="18"/>
              </w:rPr>
              <w:t>Methylprednisolone / Hydrocortisone IV</w:t>
            </w:r>
          </w:p>
        </w:tc>
        <w:tc>
          <w:tcPr>
            <w:tcW w:type="dxa" w:w="2578"/>
          </w:tcPr>
          <w:p>
            <w:pPr>
              <w:bidi w:val="1"/>
            </w:pPr>
            <w:r>
              <w:rPr>
                <w:sz w:val="18"/>
              </w:rPr>
            </w:r>
            <w:r>
              <w:rPr>
                <w:rFonts w:ascii="Vazirmatn" w:hAnsi="Vazirmatn"/>
                <w:sz w:val="18"/>
              </w:rPr>
              <w:t>در بخش ASUC</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ACG 2025 UC</w:t>
            </w:r>
          </w:p>
        </w:tc>
      </w:tr>
    </w:tbl>
    <w:p>
      <w:pPr>
        <w:bidi w:val="1"/>
      </w:pPr>
      <w:r>
        <w:rPr>
          <w:rFonts w:ascii="Vazirmatn" w:hAnsi="Vazirmatn"/>
          <w:b/>
        </w:rPr>
        <w:t>چرا Budesonide؟</w:t>
      </w:r>
      <w:r>
        <w:rPr>
          <w:rFonts w:ascii="Vazirmatn" w:hAnsi="Vazirmatn"/>
        </w:rPr>
        <w:t xml:space="preserve"> بیشتر آن در عبور اول از کبد متابولیزه می‌شود. پس اثر موضعی در Ileum و Caecum دارد، با عوارض سیستمیک کمتر.</w:t>
      </w:r>
    </w:p>
    <w:p>
      <w:pPr>
        <w:bidi w:val="1"/>
      </w:pPr>
      <w:r>
        <w:rPr>
          <w:rFonts w:ascii="Vazirmatn" w:hAnsi="Vazirmatn"/>
          <w:b/>
        </w:rPr>
        <w:t>پیش از ستیروئید:</w:t>
      </w:r>
      <w:r>
        <w:rPr>
          <w:rFonts w:ascii="Vazirmatn" w:hAnsi="Vazirmatn"/>
        </w:rPr>
        <w:t xml:space="preserve"> آمیب و انتانات را رد کن. </w:t>
      </w:r>
      <w:r>
        <w:rPr>
          <w:rFonts w:ascii="Vazirmatn" w:hAnsi="Vazirmatn"/>
          <w:b/>
        </w:rPr>
        <w:t>در حمید: TB را رد کن.</w:t>
      </w:r>
    </w:p>
    <w:p>
      <w:pPr>
        <w:spacing w:before="160"/>
        <w:bidi w:val="1"/>
      </w:pPr>
      <w:r>
        <w:rPr>
          <w:rFonts w:ascii="Vazirmatn" w:hAnsi="Vazirmatn"/>
          <w:b/>
          <w:sz w:val="23"/>
        </w:rPr>
        <w:t>۳. Immunomodulators — Thiopurine و Methotrexate</w:t>
      </w:r>
    </w:p>
    <w:p>
      <w:pPr>
        <w:bidi w:val="1"/>
      </w:pPr>
      <w:r>
        <w:rPr>
          <w:rFonts w:ascii="Vazirmatn" w:hAnsi="Vazirmatn"/>
          <w:b/>
        </w:rPr>
        <w:t>چرا کند؟</w:t>
      </w:r>
      <w:r>
        <w:rPr>
          <w:rFonts w:ascii="Vazirmatn" w:hAnsi="Vazirmatn"/>
        </w:rPr>
        <w:t xml:space="preserve"> Thiopurineها سنتز پیورین را در لمفوسایت‌ها مهار می‌کنند و اثرشان هفته‌ها تا ماه‌ها طول می‌کشد. به همین دلیل </w:t>
      </w:r>
      <w:r>
        <w:rPr>
          <w:rFonts w:ascii="Vazirmatn" w:hAnsi="Vazirmatn"/>
          <w:b/>
        </w:rPr>
        <w:t>برای Induction توصیه نمی‌شوند</w:t>
      </w:r>
      <w:r>
        <w:rPr>
          <w:rFonts w:ascii="Vazirmatn" w:hAnsi="Vazirmatn"/>
        </w:rPr>
        <w:t xml:space="preserve"> (ACG 2025 UC و CD، توصیهٔ قوی). جای آن‌ها </w:t>
      </w:r>
      <w:r>
        <w:rPr>
          <w:rFonts w:ascii="Vazirmatn" w:hAnsi="Vazirmatn"/>
          <w:b/>
        </w:rPr>
        <w:t>نگهداری</w:t>
      </w:r>
      <w:r>
        <w:rPr>
          <w:rFonts w:ascii="Vazirmatn" w:hAnsi="Vazirmatn"/>
        </w:rPr>
        <w:t xml:space="preserve"> و </w:t>
      </w:r>
      <w:r>
        <w:rPr>
          <w:rFonts w:ascii="Vazirmatn" w:hAnsi="Vazirmatn"/>
          <w:b/>
        </w:rPr>
        <w:t>کاهش Immunogenicity</w:t>
      </w:r>
      <w:r>
        <w:rPr>
          <w:rFonts w:ascii="Vazirmatn" w:hAnsi="Vazirmatn"/>
        </w:rPr>
        <w:t xml:space="preserve"> بیولوژیک‌هاست.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Route / Freq</w:t>
            </w:r>
          </w:p>
        </w:tc>
        <w:tc>
          <w:tcPr>
            <w:tcW w:type="dxa" w:w="2062"/>
            <w:shd w:val="clear" w:fill="136f73"/>
          </w:tcPr>
          <w:p>
            <w:pPr>
              <w:bidi w:val="1"/>
            </w:pPr>
            <w:r/>
            <w:r>
              <w:rPr>
                <w:b/>
                <w:color w:val="FFFFFF"/>
                <w:sz w:val="19"/>
              </w:rPr>
              <w:t>نکات کلیدی</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6-Mercaptopurine</w:t>
            </w:r>
          </w:p>
        </w:tc>
        <w:tc>
          <w:tcPr>
            <w:tcW w:type="dxa" w:w="2062"/>
          </w:tcPr>
          <w:p>
            <w:pPr>
              <w:bidi w:val="1"/>
            </w:pPr>
            <w:r>
              <w:rPr>
                <w:sz w:val="18"/>
              </w:rPr>
            </w:r>
            <w:r>
              <w:rPr>
                <w:rFonts w:ascii="Vazirmatn" w:hAnsi="Vazirmatn"/>
                <w:b/>
                <w:sz w:val="18"/>
              </w:rPr>
              <w:t>۰.۷۵–۱.۵ mg/kg/روز</w:t>
            </w:r>
          </w:p>
        </w:tc>
        <w:tc>
          <w:tcPr>
            <w:tcW w:type="dxa" w:w="2062"/>
          </w:tcPr>
          <w:p>
            <w:pPr>
              <w:bidi w:val="1"/>
            </w:pPr>
            <w:r>
              <w:rPr>
                <w:sz w:val="18"/>
              </w:rPr>
            </w:r>
            <w:r>
              <w:rPr>
                <w:rFonts w:ascii="Vazirmatn" w:hAnsi="Vazirmatn"/>
                <w:sz w:val="18"/>
              </w:rPr>
              <w:t>فمی، روزانه</w:t>
            </w:r>
          </w:p>
        </w:tc>
        <w:tc>
          <w:tcPr>
            <w:tcW w:type="dxa" w:w="2062"/>
          </w:tcPr>
          <w:p>
            <w:pPr>
              <w:bidi w:val="1"/>
            </w:pPr>
            <w:r>
              <w:rPr>
                <w:sz w:val="18"/>
              </w:rPr>
            </w:r>
            <w:r>
              <w:rPr>
                <w:rFonts w:ascii="Vazirmatn" w:hAnsi="Vazirmatn"/>
                <w:sz w:val="18"/>
              </w:rPr>
              <w:t>مانند بالا</w:t>
            </w:r>
          </w:p>
        </w:tc>
        <w:tc>
          <w:tcPr>
            <w:tcW w:type="dxa" w:w="2062"/>
          </w:tcPr>
          <w:p>
            <w:pPr>
              <w:bidi w:val="1"/>
            </w:pPr>
            <w:r>
              <w:rPr>
                <w:sz w:val="18"/>
              </w:rPr>
            </w:r>
            <w:r>
              <w:rPr>
                <w:rFonts w:ascii="Vazirmatn" w:hAnsi="Vazirmatn"/>
                <w:sz w:val="18"/>
              </w:rPr>
              <w:t>ACG 2025 CD</w:t>
            </w:r>
          </w:p>
        </w:tc>
      </w:tr>
      <w:tr>
        <w:tc>
          <w:tcPr>
            <w:tcW w:type="dxa" w:w="2062"/>
          </w:tcPr>
          <w:p>
            <w:pPr>
              <w:bidi w:val="1"/>
            </w:pPr>
            <w:r>
              <w:rPr>
                <w:sz w:val="18"/>
              </w:rPr>
            </w:r>
            <w:r>
              <w:rPr>
                <w:rFonts w:ascii="Vazirmatn" w:hAnsi="Vazirmatn"/>
                <w:b/>
                <w:sz w:val="18"/>
              </w:rPr>
              <w:t>Methotrexate</w:t>
            </w:r>
            <w:r>
              <w:rPr>
                <w:rFonts w:ascii="Vazirmatn" w:hAnsi="Vazirmatn"/>
                <w:sz w:val="18"/>
              </w:rPr>
              <w:t xml:space="preserve"> (فقط CD)</w:t>
            </w:r>
          </w:p>
        </w:tc>
        <w:tc>
          <w:tcPr>
            <w:tcW w:type="dxa" w:w="2062"/>
          </w:tcPr>
          <w:p>
            <w:pPr>
              <w:bidi w:val="1"/>
            </w:pPr>
            <w:r>
              <w:rPr>
                <w:sz w:val="18"/>
              </w:rPr>
            </w:r>
            <w:r>
              <w:rPr>
                <w:rFonts w:ascii="Vazirmatn" w:hAnsi="Vazirmatn"/>
                <w:b/>
                <w:sz w:val="18"/>
              </w:rPr>
              <w:t>تا ۲۵ mg هفته‌وار</w:t>
            </w:r>
          </w:p>
        </w:tc>
        <w:tc>
          <w:tcPr>
            <w:tcW w:type="dxa" w:w="2062"/>
          </w:tcPr>
          <w:p>
            <w:pPr>
              <w:bidi w:val="1"/>
            </w:pPr>
            <w:r>
              <w:rPr>
                <w:sz w:val="18"/>
              </w:rPr>
            </w:r>
            <w:r>
              <w:rPr>
                <w:rFonts w:ascii="Vazirmatn" w:hAnsi="Vazirmatn"/>
                <w:b/>
                <w:sz w:val="18"/>
              </w:rPr>
              <w:t>IM یا SC، یک بار در هفته</w:t>
            </w:r>
          </w:p>
        </w:tc>
        <w:tc>
          <w:tcPr>
            <w:tcW w:type="dxa" w:w="2062"/>
          </w:tcPr>
          <w:p>
            <w:pPr>
              <w:bidi w:val="1"/>
            </w:pPr>
            <w:r>
              <w:rPr>
                <w:sz w:val="18"/>
              </w:rPr>
            </w:r>
            <w:r>
              <w:rPr>
                <w:rFonts w:ascii="Vazirmatn" w:hAnsi="Vazirmatn"/>
                <w:b/>
                <w:sz w:val="18"/>
              </w:rPr>
              <w:t>در UC برای نگهداری توصیه نمی‌شود</w:t>
            </w:r>
            <w:r>
              <w:rPr>
                <w:rFonts w:ascii="Vazirmatn" w:hAnsi="Vazirmatn"/>
                <w:sz w:val="18"/>
              </w:rPr>
              <w:t xml:space="preserve"> (ACG 2025 UC). AGA 2025 شکل فمی را برای CD توصیه نمی‌کند. ⚠️ </w:t>
            </w:r>
            <w:r>
              <w:rPr>
                <w:rFonts w:ascii="Vazirmatn" w:hAnsi="Vazirmatn"/>
                <w:b/>
                <w:sz w:val="18"/>
              </w:rPr>
              <w:t>تراتوژن: در حاملگی منع است؛ حد اقل ۳ ماه پیش از حاملگی قطع شود</w:t>
            </w:r>
            <w:r>
              <w:rPr>
                <w:rFonts w:ascii="Vazirmatn" w:hAnsi="Vazirmatn"/>
                <w:sz w:val="18"/>
              </w:rPr>
              <w:t>. فولیک اسید مطابق پروتوکول محلی</w:t>
            </w:r>
          </w:p>
        </w:tc>
        <w:tc>
          <w:tcPr>
            <w:tcW w:type="dxa" w:w="2062"/>
          </w:tcPr>
          <w:p>
            <w:pPr>
              <w:bidi w:val="1"/>
            </w:pPr>
            <w:r>
              <w:rPr>
                <w:sz w:val="18"/>
              </w:rPr>
            </w:r>
            <w:r>
              <w:rPr>
                <w:rFonts w:ascii="Vazirmatn" w:hAnsi="Vazirmatn"/>
                <w:sz w:val="18"/>
              </w:rPr>
              <w:t>ACG 2025 CD؛ AGA 2025؛ اجماع جهانی حاملگی ۲۰۲۵</w:t>
            </w:r>
          </w:p>
        </w:tc>
      </w:tr>
    </w:tbl>
    <w:p>
      <w:pPr>
        <w:bidi w:val="1"/>
      </w:pPr>
      <w:r>
        <w:rPr>
          <w:rFonts w:ascii="Vazirmatn" w:hAnsi="Vazirmatn"/>
        </w:rPr>
        <w:t xml:space="preserve">⚠️ </w:t>
      </w:r>
      <w:r>
        <w:rPr>
          <w:rFonts w:ascii="Vazirmatn" w:hAnsi="Vazirmatn"/>
          <w:b/>
        </w:rPr>
        <w:t>Methotrexate هفته‌وار است، نه روزانه.</w:t>
      </w:r>
      <w:r>
        <w:rPr>
          <w:rFonts w:ascii="Vazirmatn" w:hAnsi="Vazirmatn"/>
        </w:rPr>
        <w:t xml:space="preserve"> اشتباه در تکرار دوز می‌تواند کشنده باشد. این را به مریض و دواخانه واضح بنویس.</w:t>
      </w:r>
    </w:p>
    <w:p>
      <w:pPr>
        <w:spacing w:before="160"/>
        <w:bidi w:val="1"/>
      </w:pPr>
      <w:r>
        <w:rPr>
          <w:rFonts w:ascii="Vazirmatn" w:hAnsi="Vazirmatn"/>
          <w:b/>
          <w:sz w:val="23"/>
        </w:rPr>
        <w:t>۴. تداوی پیشرفته — Biologics و Small molecules</w:t>
      </w:r>
    </w:p>
    <w:p>
      <w:pPr>
        <w:bidi w:val="1"/>
      </w:pPr>
      <w:r>
        <w:rPr>
          <w:rFonts w:ascii="Vazirmatn" w:hAnsi="Vazirmatn"/>
          <w:b/>
        </w:rPr>
        <w:t>انتخاب دوا بر چه اساس است؟</w:t>
      </w:r>
    </w:p>
    <w:p>
      <w:pPr>
        <w:ind w:right="340"/>
        <w:bidi w:val="1"/>
      </w:pPr>
      <w:r>
        <w:rPr>
          <w:color w:val="136F73"/>
        </w:rPr>
        <w:t xml:space="preserve">● </w:t>
      </w:r>
      <w:r>
        <w:rPr>
          <w:rFonts w:ascii="Vazirmatn" w:hAnsi="Vazirmatn"/>
          <w:b/>
        </w:rPr>
        <w:t>فعالیت و پروگنوز مرض:</w:t>
      </w:r>
      <w:r>
        <w:rPr>
          <w:rFonts w:ascii="Vazirmatn" w:hAnsi="Vazirmatn"/>
        </w:rPr>
        <w:t xml:space="preserve"> ACG 2025 شکست تداوی کلاسیک را پیش از شروع تداوی پیشرفته لازم نمی‌داند.</w:t>
      </w:r>
    </w:p>
    <w:p>
      <w:pPr>
        <w:ind w:right="340"/>
        <w:bidi w:val="1"/>
      </w:pPr>
      <w:r>
        <w:rPr>
          <w:color w:val="136F73"/>
        </w:rPr>
        <w:t xml:space="preserve">● </w:t>
      </w:r>
      <w:r>
        <w:rPr>
          <w:rFonts w:ascii="Vazirmatn" w:hAnsi="Vazirmatn"/>
          <w:b/>
        </w:rPr>
        <w:t>خطر انتان:</w:t>
      </w:r>
      <w:r>
        <w:rPr>
          <w:rFonts w:ascii="Vazirmatn" w:hAnsi="Vazirmatn"/>
        </w:rPr>
        <w:t xml:space="preserve"> برای مریض پرخطر، Vedolizumab یا Anti-IL-23 (ACG 2025 UC).</w:t>
      </w:r>
    </w:p>
    <w:p>
      <w:pPr>
        <w:ind w:right="340"/>
        <w:bidi w:val="1"/>
      </w:pPr>
      <w:r>
        <w:rPr>
          <w:color w:val="136F73"/>
        </w:rPr>
        <w:t xml:space="preserve">● </w:t>
      </w:r>
      <w:r>
        <w:rPr>
          <w:rFonts w:ascii="Vazirmatn" w:hAnsi="Vazirmatn"/>
          <w:b/>
        </w:rPr>
        <w:t>EIM:</w:t>
      </w:r>
      <w:r>
        <w:rPr>
          <w:rFonts w:ascii="Vazirmatn" w:hAnsi="Vazirmatn"/>
        </w:rPr>
        <w:t xml:space="preserve"> در مرض مفاصل یا جلد، دوایی که بر هر دو اثر دارد.</w:t>
      </w:r>
    </w:p>
    <w:p>
      <w:pPr>
        <w:ind w:right="340"/>
        <w:bidi w:val="1"/>
      </w:pPr>
      <w:r>
        <w:rPr>
          <w:color w:val="136F73"/>
        </w:rPr>
        <w:t xml:space="preserve">● </w:t>
      </w:r>
      <w:r>
        <w:rPr>
          <w:rFonts w:ascii="Vazirmatn" w:hAnsi="Vazirmatn"/>
          <w:b/>
        </w:rPr>
        <w:t>حاملگی:</w:t>
      </w:r>
      <w:r>
        <w:rPr>
          <w:rFonts w:ascii="Vazirmatn" w:hAnsi="Vazirmatn"/>
        </w:rPr>
        <w:t xml:space="preserve"> بخش ۶.</w:t>
      </w:r>
    </w:p>
    <w:p>
      <w:pPr>
        <w:ind w:right="340"/>
        <w:bidi w:val="1"/>
      </w:pPr>
      <w:r>
        <w:rPr>
          <w:color w:val="136F73"/>
        </w:rPr>
        <w:t xml:space="preserve">● </w:t>
      </w:r>
      <w:r>
        <w:rPr>
          <w:rFonts w:ascii="Vazirmatn" w:hAnsi="Vazirmatn"/>
          <w:b/>
        </w:rPr>
        <w:t>دسترسی و قیمت:</w:t>
      </w:r>
      <w:r>
        <w:rPr>
          <w:rFonts w:ascii="Vazirmatn" w:hAnsi="Vazirmatn"/>
        </w:rPr>
        <w:t xml:space="preserve"> در افغانستان عامل تعیین‌کننده است. </w:t>
      </w:r>
      <w:r>
        <w:rPr>
          <w:rFonts w:ascii="Vazirmatn" w:hAnsi="Vazirmatn"/>
          <w:b/>
        </w:rPr>
        <w:t>Biosimilarها</w:t>
      </w:r>
      <w:r>
        <w:rPr>
          <w:rFonts w:ascii="Vazirmatn" w:hAnsi="Vazirmatn"/>
        </w:rPr>
        <w:t xml:space="preserve"> معادل قابل قبول‌اند (ACG 2025).</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هدف</w:t>
            </w:r>
          </w:p>
        </w:tc>
        <w:tc>
          <w:tcPr>
            <w:tcW w:type="dxa" w:w="1719"/>
            <w:shd w:val="clear" w:fill="136f73"/>
          </w:tcPr>
          <w:p>
            <w:pPr>
              <w:bidi w:val="1"/>
            </w:pPr>
            <w:r/>
            <w:r>
              <w:rPr>
                <w:b/>
                <w:color w:val="FFFFFF"/>
                <w:sz w:val="19"/>
              </w:rPr>
              <w:t>Induction</w:t>
            </w:r>
          </w:p>
        </w:tc>
        <w:tc>
          <w:tcPr>
            <w:tcW w:type="dxa" w:w="1719"/>
            <w:shd w:val="clear" w:fill="136f73"/>
          </w:tcPr>
          <w:p>
            <w:pPr>
              <w:bidi w:val="1"/>
            </w:pPr>
            <w:r/>
            <w:r>
              <w:rPr>
                <w:b/>
                <w:color w:val="FFFFFF"/>
                <w:sz w:val="19"/>
              </w:rPr>
              <w:t>نگهداری</w:t>
            </w:r>
          </w:p>
        </w:tc>
        <w:tc>
          <w:tcPr>
            <w:tcW w:type="dxa" w:w="1719"/>
            <w:shd w:val="clear" w:fill="136f73"/>
          </w:tcPr>
          <w:p>
            <w:pPr>
              <w:bidi w:val="1"/>
            </w:pPr>
            <w:r/>
            <w:r>
              <w:rPr>
                <w:b/>
                <w:color w:val="FFFFFF"/>
                <w:sz w:val="19"/>
              </w:rPr>
              <w:t>قطع اگر بی‌اثر</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Adalimumab</w:t>
            </w:r>
          </w:p>
        </w:tc>
        <w:tc>
          <w:tcPr>
            <w:tcW w:type="dxa" w:w="1719"/>
          </w:tcPr>
          <w:p>
            <w:pPr>
              <w:bidi w:val="1"/>
            </w:pPr>
            <w:r>
              <w:rPr>
                <w:sz w:val="18"/>
              </w:rPr>
            </w:r>
            <w:r>
              <w:rPr>
                <w:rFonts w:ascii="Vazirmatn" w:hAnsi="Vazirmatn"/>
                <w:sz w:val="18"/>
              </w:rPr>
              <w:t>TNF</w:t>
            </w:r>
          </w:p>
        </w:tc>
        <w:tc>
          <w:tcPr>
            <w:tcW w:type="dxa" w:w="1719"/>
          </w:tcPr>
          <w:p>
            <w:pPr>
              <w:bidi w:val="1"/>
            </w:pPr>
            <w:r>
              <w:rPr>
                <w:sz w:val="18"/>
              </w:rPr>
            </w:r>
            <w:r>
              <w:rPr>
                <w:rFonts w:ascii="Vazirmatn" w:hAnsi="Vazirmatn"/>
                <w:b/>
                <w:sz w:val="18"/>
              </w:rPr>
              <w:t>۱۶۰ mg SC</w:t>
            </w:r>
            <w:r>
              <w:rPr>
                <w:rFonts w:ascii="Vazirmatn" w:hAnsi="Vazirmatn"/>
                <w:sz w:val="18"/>
              </w:rPr>
              <w:t xml:space="preserve"> در روز ۱ (در یک روز یا تقسیم بر دو روز پی‌درپی)، سپس </w:t>
            </w:r>
            <w:r>
              <w:rPr>
                <w:rFonts w:ascii="Vazirmatn" w:hAnsi="Vazirmatn"/>
                <w:b/>
                <w:sz w:val="18"/>
              </w:rPr>
              <w:t>۸۰ mg</w:t>
            </w:r>
            <w:r>
              <w:rPr>
                <w:rFonts w:ascii="Vazirmatn" w:hAnsi="Vazirmatn"/>
                <w:sz w:val="18"/>
              </w:rPr>
              <w:t xml:space="preserve"> در روز ۱۵</w:t>
            </w:r>
          </w:p>
        </w:tc>
        <w:tc>
          <w:tcPr>
            <w:tcW w:type="dxa" w:w="1719"/>
          </w:tcPr>
          <w:p>
            <w:pPr>
              <w:bidi w:val="1"/>
            </w:pPr>
            <w:r>
              <w:rPr>
                <w:sz w:val="18"/>
              </w:rPr>
            </w:r>
            <w:r>
              <w:rPr>
                <w:rFonts w:ascii="Vazirmatn" w:hAnsi="Vazirmatn"/>
                <w:b/>
                <w:sz w:val="18"/>
              </w:rPr>
              <w:t>۴۰ mg SC هر دو هفته</w:t>
            </w:r>
            <w:r>
              <w:rPr>
                <w:rFonts w:ascii="Vazirmatn" w:hAnsi="Vazirmatn"/>
                <w:sz w:val="18"/>
              </w:rPr>
              <w:t xml:space="preserve"> از روز ۲۹</w:t>
            </w:r>
          </w:p>
        </w:tc>
        <w:tc>
          <w:tcPr>
            <w:tcW w:type="dxa" w:w="1719"/>
          </w:tcPr>
          <w:p>
            <w:pPr>
              <w:bidi w:val="1"/>
            </w:pPr>
            <w:r>
              <w:rPr>
                <w:sz w:val="18"/>
              </w:rPr>
            </w:r>
            <w:r>
              <w:rPr>
                <w:rFonts w:ascii="Vazirmatn" w:hAnsi="Vazirmatn"/>
                <w:sz w:val="18"/>
              </w:rPr>
              <w:t>UC: اگر تا هفتهٔ ۸ (روز ۵۷) Remission نیست ← قطع</w:t>
            </w:r>
          </w:p>
        </w:tc>
        <w:tc>
          <w:tcPr>
            <w:tcW w:type="dxa" w:w="1719"/>
          </w:tcPr>
          <w:p>
            <w:pPr>
              <w:bidi w:val="1"/>
            </w:pPr>
            <w:r>
              <w:rPr>
                <w:sz w:val="18"/>
              </w:rPr>
            </w:r>
            <w:r>
              <w:rPr>
                <w:rFonts w:ascii="Vazirmatn" w:hAnsi="Vazirmatn"/>
                <w:sz w:val="18"/>
              </w:rPr>
              <w:t>برچسب FDA</w:t>
            </w:r>
          </w:p>
        </w:tc>
      </w:tr>
      <w:tr>
        <w:tc>
          <w:tcPr>
            <w:tcW w:type="dxa" w:w="1719"/>
          </w:tcPr>
          <w:p>
            <w:pPr>
              <w:bidi w:val="1"/>
            </w:pPr>
            <w:r>
              <w:rPr>
                <w:sz w:val="18"/>
              </w:rPr>
            </w:r>
            <w:r>
              <w:rPr>
                <w:rFonts w:ascii="Vazirmatn" w:hAnsi="Vazirmatn"/>
                <w:b/>
                <w:sz w:val="18"/>
              </w:rPr>
              <w:t>Vedolizumab</w:t>
            </w:r>
          </w:p>
        </w:tc>
        <w:tc>
          <w:tcPr>
            <w:tcW w:type="dxa" w:w="1719"/>
          </w:tcPr>
          <w:p>
            <w:pPr>
              <w:bidi w:val="1"/>
            </w:pPr>
            <w:r>
              <w:rPr>
                <w:sz w:val="18"/>
              </w:rPr>
            </w:r>
            <w:r>
              <w:rPr>
                <w:rFonts w:ascii="Vazirmatn" w:hAnsi="Vazirmatn"/>
                <w:sz w:val="18"/>
              </w:rPr>
              <w:t>α4β7 (مختص روده)</w:t>
            </w:r>
          </w:p>
        </w:tc>
        <w:tc>
          <w:tcPr>
            <w:tcW w:type="dxa" w:w="1719"/>
          </w:tcPr>
          <w:p>
            <w:pPr>
              <w:bidi w:val="1"/>
            </w:pPr>
            <w:r>
              <w:rPr>
                <w:sz w:val="18"/>
              </w:rPr>
            </w:r>
            <w:r>
              <w:rPr>
                <w:rFonts w:ascii="Vazirmatn" w:hAnsi="Vazirmatn"/>
                <w:b/>
                <w:sz w:val="18"/>
              </w:rPr>
              <w:t>۳۰۰ mg IV</w:t>
            </w:r>
            <w:r>
              <w:rPr>
                <w:rFonts w:ascii="Vazirmatn" w:hAnsi="Vazirmatn"/>
                <w:sz w:val="18"/>
              </w:rPr>
              <w:t xml:space="preserve"> (حدود ۳۰ دقیقه) در هفته‌های </w:t>
            </w:r>
            <w:r>
              <w:rPr>
                <w:rFonts w:ascii="Vazirmatn" w:hAnsi="Vazirmatn"/>
                <w:b/>
                <w:sz w:val="18"/>
              </w:rPr>
              <w:t>۰، ۲ و ۶</w:t>
            </w:r>
          </w:p>
        </w:tc>
        <w:tc>
          <w:tcPr>
            <w:tcW w:type="dxa" w:w="1719"/>
          </w:tcPr>
          <w:p>
            <w:pPr>
              <w:bidi w:val="1"/>
            </w:pPr>
            <w:r>
              <w:rPr>
                <w:sz w:val="18"/>
              </w:rPr>
            </w:r>
            <w:r>
              <w:rPr>
                <w:rFonts w:ascii="Vazirmatn" w:hAnsi="Vazirmatn"/>
                <w:b/>
                <w:sz w:val="18"/>
              </w:rPr>
              <w:t>۳۰۰ mg IV هر ۸ هفته</w:t>
            </w:r>
            <w:r>
              <w:rPr>
                <w:rFonts w:ascii="Vazirmatn" w:hAnsi="Vazirmatn"/>
                <w:sz w:val="18"/>
              </w:rPr>
              <w:t xml:space="preserve"> (یا شکل SC پس از دو دوز IV)</w:t>
            </w:r>
          </w:p>
        </w:tc>
        <w:tc>
          <w:tcPr>
            <w:tcW w:type="dxa" w:w="1719"/>
          </w:tcPr>
          <w:p>
            <w:pPr>
              <w:bidi w:val="1"/>
            </w:pPr>
            <w:r>
              <w:rPr>
                <w:sz w:val="18"/>
              </w:rPr>
            </w:r>
            <w:r>
              <w:rPr>
                <w:rFonts w:ascii="Vazirmatn" w:hAnsi="Vazirmatn"/>
                <w:sz w:val="18"/>
              </w:rPr>
              <w:t>عدم فایده تا هفتهٔ ۱۴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b/>
                <w:sz w:val="18"/>
              </w:rPr>
              <w:t>Ustekinumab</w:t>
            </w:r>
          </w:p>
        </w:tc>
        <w:tc>
          <w:tcPr>
            <w:tcW w:type="dxa" w:w="1719"/>
          </w:tcPr>
          <w:p>
            <w:pPr>
              <w:bidi w:val="1"/>
            </w:pPr>
            <w:r>
              <w:rPr>
                <w:sz w:val="18"/>
              </w:rPr>
            </w:r>
            <w:r>
              <w:rPr>
                <w:rFonts w:ascii="Vazirmatn" w:hAnsi="Vazirmatn"/>
                <w:sz w:val="18"/>
              </w:rPr>
              <w:t>IL-12/23</w:t>
            </w:r>
          </w:p>
        </w:tc>
        <w:tc>
          <w:tcPr>
            <w:tcW w:type="dxa" w:w="1719"/>
          </w:tcPr>
          <w:p>
            <w:pPr>
              <w:bidi w:val="1"/>
            </w:pPr>
            <w:r>
              <w:rPr>
                <w:sz w:val="18"/>
              </w:rPr>
            </w:r>
            <w:r>
              <w:rPr>
                <w:rFonts w:ascii="Vazirmatn" w:hAnsi="Vazirmatn"/>
                <w:b/>
                <w:sz w:val="18"/>
              </w:rPr>
              <w:t>یک دوز IV وزن‌محور:</w:t>
            </w:r>
            <w:r>
              <w:rPr>
                <w:rFonts w:ascii="Vazirmatn" w:hAnsi="Vazirmatn"/>
                <w:sz w:val="18"/>
              </w:rPr>
              <w:t xml:space="preserve"> </w:t>
            </w:r>
            <w:r>
              <w:rPr>
                <w:rFonts w:ascii="Vazirmatn" w:hAnsi="Vazirmatn"/>
                <w:b/>
                <w:sz w:val="18"/>
              </w:rPr>
              <w:t>۵۵ kg یا کمتر: ۲۶۰ mg</w:t>
            </w:r>
            <w:r>
              <w:rPr>
                <w:rFonts w:ascii="Vazirmatn" w:hAnsi="Vazirmatn"/>
                <w:sz w:val="18"/>
              </w:rPr>
              <w:t xml:space="preserve"> · </w:t>
            </w:r>
            <w:r>
              <w:rPr>
                <w:rFonts w:ascii="Vazirmatn" w:hAnsi="Vazirmatn"/>
                <w:b/>
                <w:sz w:val="18"/>
              </w:rPr>
              <w:t>۵۵–۸۵ kg: ۳۹۰ mg</w:t>
            </w:r>
            <w:r>
              <w:rPr>
                <w:rFonts w:ascii="Vazirmatn" w:hAnsi="Vazirmatn"/>
                <w:sz w:val="18"/>
              </w:rPr>
              <w:t xml:space="preserve"> · </w:t>
            </w:r>
            <w:r>
              <w:rPr>
                <w:rFonts w:ascii="Vazirmatn" w:hAnsi="Vazirmatn"/>
                <w:b/>
                <w:sz w:val="18"/>
              </w:rPr>
              <w:t>بیش از ۸۵ kg: ۵۲۰ mg</w:t>
            </w:r>
            <w:r>
              <w:rPr>
                <w:rFonts w:ascii="Vazirmatn" w:hAnsi="Vazirmatn"/>
                <w:sz w:val="18"/>
              </w:rPr>
              <w:t xml:space="preserve"> (حد اقل ۱ ساعت)</w:t>
            </w:r>
          </w:p>
        </w:tc>
        <w:tc>
          <w:tcPr>
            <w:tcW w:type="dxa" w:w="1719"/>
          </w:tcPr>
          <w:p>
            <w:pPr>
              <w:bidi w:val="1"/>
            </w:pPr>
            <w:r>
              <w:rPr>
                <w:sz w:val="18"/>
              </w:rPr>
            </w:r>
            <w:r>
              <w:rPr>
                <w:rFonts w:ascii="Vazirmatn" w:hAnsi="Vazirmatn"/>
                <w:b/>
                <w:sz w:val="18"/>
              </w:rPr>
              <w:t>۹۰ mg SC</w:t>
            </w:r>
            <w:r>
              <w:rPr>
                <w:rFonts w:ascii="Vazirmatn" w:hAnsi="Vazirmatn"/>
                <w:sz w:val="18"/>
              </w:rPr>
              <w:t xml:space="preserve">، ۸ هفته پس از دوز IV و سپس </w:t>
            </w:r>
            <w:r>
              <w:rPr>
                <w:rFonts w:ascii="Vazirmatn" w:hAnsi="Vazirmatn"/>
                <w:b/>
                <w:sz w:val="18"/>
              </w:rPr>
              <w:t>هر ۸ هفته</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برچسب Stelara</w:t>
            </w:r>
          </w:p>
        </w:tc>
      </w:tr>
      <w:tr>
        <w:tc>
          <w:tcPr>
            <w:tcW w:type="dxa" w:w="1719"/>
          </w:tcPr>
          <w:p>
            <w:pPr>
              <w:bidi w:val="1"/>
            </w:pPr>
            <w:r>
              <w:rPr>
                <w:sz w:val="18"/>
              </w:rPr>
            </w:r>
            <w:r>
              <w:rPr>
                <w:rFonts w:ascii="Vazirmatn" w:hAnsi="Vazirmatn"/>
                <w:b/>
                <w:sz w:val="18"/>
              </w:rPr>
              <w:t>Upadacitinib</w:t>
            </w:r>
          </w:p>
        </w:tc>
        <w:tc>
          <w:tcPr>
            <w:tcW w:type="dxa" w:w="1719"/>
          </w:tcPr>
          <w:p>
            <w:pPr>
              <w:bidi w:val="1"/>
            </w:pPr>
            <w:r>
              <w:rPr>
                <w:sz w:val="18"/>
              </w:rPr>
            </w:r>
            <w:r>
              <w:rPr>
                <w:rFonts w:ascii="Vazirmatn" w:hAnsi="Vazirmatn"/>
                <w:sz w:val="18"/>
              </w:rPr>
              <w:t>JAK1 (فمی)</w:t>
            </w:r>
          </w:p>
        </w:tc>
        <w:tc>
          <w:tcPr>
            <w:tcW w:type="dxa" w:w="1719"/>
          </w:tcPr>
          <w:p>
            <w:pPr>
              <w:bidi w:val="1"/>
            </w:pPr>
            <w:r>
              <w:rPr>
                <w:sz w:val="18"/>
              </w:rPr>
            </w:r>
            <w:r>
              <w:rPr>
                <w:rFonts w:ascii="Vazirmatn" w:hAnsi="Vazirmatn"/>
                <w:b/>
                <w:sz w:val="18"/>
              </w:rPr>
              <w:t>UC: ۴۵ mg روزانه × ۸ هفته</w:t>
            </w:r>
            <w:r>
              <w:rPr>
                <w:rFonts w:ascii="Vazirmatn" w:hAnsi="Vazirmatn"/>
                <w:sz w:val="18"/>
              </w:rPr>
              <w:t xml:space="preserve"> (در صورت پاسخ ناکافی تا ۸ هفتهٔ دیگر) · </w:t>
            </w:r>
            <w:r>
              <w:rPr>
                <w:rFonts w:ascii="Vazirmatn" w:hAnsi="Vazirmatn"/>
                <w:b/>
                <w:sz w:val="18"/>
              </w:rPr>
              <w:t>CD: ۴۵ mg روزانه × ۱۲ هفته</w:t>
            </w:r>
          </w:p>
        </w:tc>
        <w:tc>
          <w:tcPr>
            <w:tcW w:type="dxa" w:w="1719"/>
          </w:tcPr>
          <w:p>
            <w:pPr>
              <w:bidi w:val="1"/>
            </w:pPr>
            <w:r>
              <w:rPr>
                <w:sz w:val="18"/>
              </w:rPr>
            </w:r>
            <w:r>
              <w:rPr>
                <w:rFonts w:ascii="Vazirmatn" w:hAnsi="Vazirmatn"/>
                <w:b/>
                <w:sz w:val="18"/>
              </w:rPr>
              <w:t>۱۵ mg روزانه</w:t>
            </w:r>
            <w:r>
              <w:rPr>
                <w:rFonts w:ascii="Vazirmatn" w:hAnsi="Vazirmatn"/>
                <w:sz w:val="18"/>
              </w:rPr>
              <w:t xml:space="preserve">. </w:t>
            </w:r>
            <w:r>
              <w:rPr>
                <w:rFonts w:ascii="Vazirmatn" w:hAnsi="Vazirmatn"/>
                <w:b/>
                <w:sz w:val="18"/>
              </w:rPr>
              <w:t>۳۰ mg</w:t>
            </w:r>
            <w:r>
              <w:rPr>
                <w:rFonts w:ascii="Vazirmatn" w:hAnsi="Vazirmatn"/>
                <w:sz w:val="18"/>
              </w:rPr>
              <w:t xml:space="preserve"> در مرض مقاوم، شدید یا وسیع. </w:t>
            </w:r>
            <w:r>
              <w:rPr>
                <w:rFonts w:ascii="Vazirmatn" w:hAnsi="Vazirmatn"/>
                <w:b/>
                <w:sz w:val="18"/>
              </w:rPr>
              <w:t>کمترین دوز مؤثر</w:t>
            </w:r>
            <w:r>
              <w:rPr>
                <w:rFonts w:ascii="Vazirmatn" w:hAnsi="Vazirmatn"/>
                <w:sz w:val="18"/>
              </w:rPr>
              <w:t>. در ۶۵ ساله و بیشتر فقط ۱۵ mg (Health Canada)</w:t>
            </w:r>
          </w:p>
        </w:tc>
        <w:tc>
          <w:tcPr>
            <w:tcW w:type="dxa" w:w="1719"/>
          </w:tcPr>
          <w:p>
            <w:pPr>
              <w:bidi w:val="1"/>
            </w:pPr>
            <w:r>
              <w:rPr>
                <w:sz w:val="18"/>
              </w:rPr>
            </w:r>
            <w:r>
              <w:rPr>
                <w:rFonts w:ascii="Vazirmatn" w:hAnsi="Vazirmatn"/>
                <w:sz w:val="18"/>
              </w:rPr>
              <w:t>پاسخ ناکافی با ۳۰ mg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sz w:val="18"/>
              </w:rPr>
              <w:t>Risankizumab، Mirikizumab، Guselkumab</w:t>
            </w:r>
          </w:p>
        </w:tc>
        <w:tc>
          <w:tcPr>
            <w:tcW w:type="dxa" w:w="1719"/>
          </w:tcPr>
          <w:p>
            <w:pPr>
              <w:bidi w:val="1"/>
            </w:pPr>
            <w:r>
              <w:rPr>
                <w:sz w:val="18"/>
              </w:rPr>
            </w:r>
            <w:r>
              <w:rPr>
                <w:rFonts w:ascii="Vazirmatn" w:hAnsi="Vazirmatn"/>
                <w:sz w:val="18"/>
              </w:rPr>
              <w:t>IL-23 p19</w:t>
            </w:r>
          </w:p>
        </w:tc>
        <w:tc>
          <w:tcPr>
            <w:tcW w:type="dxa" w:w="1719"/>
          </w:tcPr>
          <w:p>
            <w:pPr>
              <w:bidi w:val="1"/>
            </w:pPr>
            <w:r>
              <w:rPr>
                <w:sz w:val="18"/>
              </w:rPr>
            </w:r>
            <w:r>
              <w:rPr>
                <w:rFonts w:ascii="Vazirmatn" w:hAnsi="Vazirmatn"/>
                <w:sz w:val="18"/>
              </w:rPr>
              <w:t>توصیه‌شده برای Induction و نگهداری در UC و CD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AGA 2025</w:t>
            </w:r>
          </w:p>
        </w:tc>
      </w:tr>
      <w:tr>
        <w:tc>
          <w:tcPr>
            <w:tcW w:type="dxa" w:w="1719"/>
          </w:tcPr>
          <w:p>
            <w:pPr>
              <w:bidi w:val="1"/>
            </w:pPr>
            <w:r>
              <w:rPr>
                <w:sz w:val="18"/>
              </w:rPr>
            </w:r>
            <w:r>
              <w:rPr>
                <w:rFonts w:ascii="Vazirmatn" w:hAnsi="Vazirmatn"/>
                <w:sz w:val="18"/>
              </w:rPr>
              <w:t>Tofacitinib</w:t>
            </w:r>
          </w:p>
        </w:tc>
        <w:tc>
          <w:tcPr>
            <w:tcW w:type="dxa" w:w="1719"/>
          </w:tcPr>
          <w:p>
            <w:pPr>
              <w:bidi w:val="1"/>
            </w:pPr>
            <w:r>
              <w:rPr>
                <w:sz w:val="18"/>
              </w:rPr>
            </w:r>
            <w:r>
              <w:rPr>
                <w:rFonts w:ascii="Vazirmatn" w:hAnsi="Vazirmatn"/>
                <w:sz w:val="18"/>
              </w:rPr>
              <w:t>JAK (فمی)</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 xml:space="preserve">دوز در این فصل: </w:t>
            </w:r>
            <w:r>
              <w:rPr>
                <w:rFonts w:ascii="Vazirmatn" w:hAnsi="Vazirmatn"/>
                <w:b/>
                <w:sz w:val="18"/>
              </w:rPr>
              <w:t>مطابق برچسب</w:t>
            </w:r>
            <w:r>
              <w:rPr>
                <w:rFonts w:ascii="Vazirmatn" w:hAnsi="Vazirmatn"/>
                <w:sz w:val="18"/>
              </w:rPr>
              <w:t xml:space="preserve"> (در منابع این جلسه استخراج نشد)</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r>
        <w:tc>
          <w:tcPr>
            <w:tcW w:type="dxa" w:w="1719"/>
          </w:tcPr>
          <w:p>
            <w:pPr>
              <w:bidi w:val="1"/>
            </w:pPr>
            <w:r>
              <w:rPr>
                <w:sz w:val="18"/>
              </w:rPr>
            </w:r>
            <w:r>
              <w:rPr>
                <w:rFonts w:ascii="Vazirmatn" w:hAnsi="Vazirmatn"/>
                <w:sz w:val="18"/>
              </w:rPr>
              <w:t>Ozanimod، Etrasimod</w:t>
            </w:r>
          </w:p>
        </w:tc>
        <w:tc>
          <w:tcPr>
            <w:tcW w:type="dxa" w:w="1719"/>
          </w:tcPr>
          <w:p>
            <w:pPr>
              <w:bidi w:val="1"/>
            </w:pPr>
            <w:r>
              <w:rPr>
                <w:sz w:val="18"/>
              </w:rPr>
            </w:r>
            <w:r>
              <w:rPr>
                <w:rFonts w:ascii="Vazirmatn" w:hAnsi="Vazirmatn"/>
                <w:sz w:val="18"/>
              </w:rPr>
              <w:t>S1P</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bl>
    <w:p>
      <w:pPr>
        <w:bidi w:val="1"/>
      </w:pPr>
      <w:r>
        <w:rPr>
          <w:rFonts w:ascii="Vazirmatn" w:hAnsi="Vazirmatn"/>
          <w:b/>
        </w:rPr>
        <w:t>تنظیم گرده و کبد — Upadacitinib (برچسب FDA):</w:t>
      </w:r>
    </w:p>
    <w:p>
      <w:pPr>
        <w:ind w:right="340"/>
        <w:bidi w:val="1"/>
      </w:pPr>
      <w:r>
        <w:rPr>
          <w:color w:val="136F73"/>
        </w:rPr>
        <w:t xml:space="preserve">● </w:t>
      </w:r>
      <w:r>
        <w:rPr>
          <w:rFonts w:ascii="Vazirmatn" w:hAnsi="Vazirmatn"/>
          <w:b/>
        </w:rPr>
        <w:t>eGFR ۱۵ تا کمتر از ۳۰:</w:t>
      </w:r>
      <w:r>
        <w:rPr>
          <w:rFonts w:ascii="Vazirmatn" w:hAnsi="Vazirmatn"/>
        </w:rPr>
        <w:t xml:space="preserve"> Induction </w:t>
      </w:r>
      <w:r>
        <w:rPr>
          <w:rFonts w:ascii="Vazirmatn" w:hAnsi="Vazirmatn"/>
          <w:b/>
        </w:rPr>
        <w:t>۳۰ mg</w:t>
      </w:r>
      <w:r>
        <w:rPr>
          <w:rFonts w:ascii="Vazirmatn" w:hAnsi="Vazirmatn"/>
        </w:rPr>
        <w:t xml:space="preserve"> (UC: ۸ هفته؛ CD: ۱۲ هفته)، نگهداری </w:t>
      </w:r>
      <w:r>
        <w:rPr>
          <w:rFonts w:ascii="Vazirmatn" w:hAnsi="Vazirmatn"/>
          <w:b/>
        </w:rPr>
        <w:t>۱۵ mg</w:t>
      </w:r>
    </w:p>
    <w:p>
      <w:pPr>
        <w:ind w:right="340"/>
        <w:bidi w:val="1"/>
      </w:pPr>
      <w:r>
        <w:rPr>
          <w:color w:val="136F73"/>
        </w:rPr>
        <w:t xml:space="preserve">● </w:t>
      </w:r>
      <w:r>
        <w:rPr>
          <w:rFonts w:ascii="Vazirmatn" w:hAnsi="Vazirmatn"/>
          <w:b/>
        </w:rPr>
        <w:t>eGFR کمتر از ۱۵:</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Child-Pugh A یا B:</w:t>
      </w:r>
      <w:r>
        <w:rPr>
          <w:rFonts w:ascii="Vazirmatn" w:hAnsi="Vazirmatn"/>
        </w:rPr>
        <w:t xml:space="preserve"> Induction ۳۰ mg، نگهداری ۱۵ mg</w:t>
      </w:r>
    </w:p>
    <w:p>
      <w:pPr>
        <w:ind w:right="340"/>
        <w:bidi w:val="1"/>
      </w:pPr>
      <w:r>
        <w:rPr>
          <w:color w:val="136F73"/>
        </w:rPr>
        <w:t xml:space="preserve">● </w:t>
      </w:r>
      <w:r>
        <w:rPr>
          <w:rFonts w:ascii="Vazirmatn" w:hAnsi="Vazirmatn"/>
          <w:b/>
        </w:rPr>
        <w:t>Child-Pugh C:</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مهارکنندهٔ قوی CYP3A4</w:t>
      </w:r>
      <w:r>
        <w:rPr>
          <w:rFonts w:ascii="Vazirmatn" w:hAnsi="Vazirmatn"/>
        </w:rPr>
        <w:t xml:space="preserve"> (مثلاً Ketoconazole، Clarithromycin): Induction ۳۰ mg، نگهداری ۱۵ mg</w:t>
      </w:r>
    </w:p>
    <w:p>
      <w:pPr>
        <w:ind w:right="340"/>
        <w:bidi w:val="1"/>
      </w:pPr>
      <w:r>
        <w:rPr>
          <w:color w:val="136F73"/>
        </w:rPr>
        <w:t xml:space="preserve">● </w:t>
      </w:r>
      <w:r>
        <w:rPr>
          <w:rFonts w:ascii="Vazirmatn" w:hAnsi="Vazirmatn"/>
          <w:b/>
        </w:rPr>
        <w:t>هیموگلوبین کمتر از ۸ g/dL:</w:t>
      </w:r>
      <w:r>
        <w:rPr>
          <w:rFonts w:ascii="Vazirmatn" w:hAnsi="Vazirmatn"/>
        </w:rPr>
        <w:t xml:space="preserve"> تداوی موقتاً قطع شود</w:t>
      </w:r>
    </w:p>
    <w:p>
      <w:pPr>
        <w:ind w:right="340"/>
        <w:bidi w:val="1"/>
      </w:pPr>
      <w:r>
        <w:rPr>
          <w:color w:val="136F73"/>
        </w:rPr>
        <w:t xml:space="preserve">● </w:t>
      </w:r>
      <w:r>
        <w:rPr>
          <w:rFonts w:ascii="Vazirmatn" w:hAnsi="Vazirmatn"/>
          <w:b/>
        </w:rPr>
        <w:t>هشدار جعبه‌ای FDA:</w:t>
      </w:r>
      <w:r>
        <w:rPr>
          <w:rFonts w:ascii="Vazirmatn" w:hAnsi="Vazirmatn"/>
        </w:rPr>
        <w:t xml:space="preserve"> انتانات جدی (از جمله TB)، مرگ‌ومیر، مالیگنانسی، </w:t>
      </w:r>
      <w:r>
        <w:rPr>
          <w:rFonts w:ascii="Vazirmatn" w:hAnsi="Vazirmatn"/>
          <w:b/>
        </w:rPr>
        <w:t>MACE</w:t>
      </w:r>
      <w:r>
        <w:rPr>
          <w:rFonts w:ascii="Vazirmatn" w:hAnsi="Vazirmatn"/>
        </w:rPr>
        <w:t xml:space="preserve"> و </w:t>
      </w:r>
      <w:r>
        <w:rPr>
          <w:rFonts w:ascii="Vazirmatn" w:hAnsi="Vazirmatn"/>
          <w:b/>
        </w:rPr>
        <w:t>ترومبوز</w:t>
      </w:r>
    </w:p>
    <w:p>
      <w:pPr>
        <w:bidi w:val="1"/>
      </w:pPr>
      <w:r>
        <w:rPr>
          <w:rFonts w:ascii="Vazirmatn" w:hAnsi="Vazirmatn"/>
          <w:b/>
        </w:rPr>
        <w:t>بیولوژیک‌ها (Infliximab، Adalimumab، Vedolizumab، Ustekinumab)</w:t>
      </w:r>
      <w:r>
        <w:rPr>
          <w:rFonts w:ascii="Vazirmatn" w:hAnsi="Vazirmatn"/>
        </w:rPr>
        <w:t xml:space="preserve"> تنظیم دوز گرده یا کبد ندارند (پروتین‌اند و از راه کاتابولیزم پاک می‌شوند). اما TB و HBV باید پیش از شروع بررسی شوند.</w:t>
      </w:r>
    </w:p>
    <w:p>
      <w:pPr>
        <w:bidi w:val="1"/>
      </w:pPr>
      <w:r>
        <w:rPr>
          <w:rFonts w:ascii="Vazirmatn" w:hAnsi="Vazirmatn"/>
          <w:b/>
        </w:rPr>
        <w:t>ترکیب Infliximab + Thiopurine:</w:t>
      </w:r>
      <w:r>
        <w:rPr>
          <w:rFonts w:ascii="Vazirmatn" w:hAnsi="Vazirmatn"/>
        </w:rPr>
        <w:t xml:space="preserve"> ACG 2025 در CD و UC این ترکیب را </w:t>
      </w:r>
      <w:r>
        <w:rPr>
          <w:rFonts w:ascii="Vazirmatn" w:hAnsi="Vazirmatn"/>
          <w:b/>
        </w:rPr>
        <w:t>بهتر از هر کدام به تنهایی</w:t>
      </w:r>
      <w:r>
        <w:rPr>
          <w:rFonts w:ascii="Vazirmatn" w:hAnsi="Vazirmatn"/>
        </w:rPr>
        <w:t xml:space="preserve"> می‌داند (در مریضانی که هر دو را نگرفته‌اند). </w:t>
      </w:r>
      <w:r>
        <w:rPr>
          <w:rFonts w:ascii="Vazirmatn" w:hAnsi="Vazirmatn"/>
          <w:b/>
        </w:rPr>
        <w:t>چرا؟</w:t>
      </w:r>
      <w:r>
        <w:rPr>
          <w:rFonts w:ascii="Vazirmatn" w:hAnsi="Vazirmatn"/>
        </w:rPr>
        <w:t xml:space="preserve"> Thiopurine تشکیل </w:t>
      </w:r>
      <w:r>
        <w:rPr>
          <w:rFonts w:ascii="Vazirmatn" w:hAnsi="Vazirmatn"/>
          <w:b/>
        </w:rPr>
        <w:t>آنتی‌بادی ضد Infliximab</w:t>
      </w:r>
      <w:r>
        <w:rPr>
          <w:rFonts w:ascii="Vazirmatn" w:hAnsi="Vazirmatn"/>
        </w:rPr>
        <w:t xml:space="preserve"> را کم می‌کند و سطح دوا را بلند نگه می‌دارد. بهای آن ایمونوسپرشن بیشتر است. </w:t>
      </w:r>
      <w:r>
        <w:rPr>
          <w:rFonts w:ascii="Vazirmatn" w:hAnsi="Vazirmatn"/>
          <w:b/>
        </w:rPr>
        <w:t>هشدار جعبه‌ای برچسب FDA Infliximab:</w:t>
      </w:r>
      <w:r>
        <w:rPr>
          <w:rFonts w:ascii="Vazirmatn" w:hAnsi="Vazirmatn"/>
        </w:rPr>
        <w:t xml:space="preserve"> موارد پس از بازاریابی </w:t>
      </w:r>
      <w:r>
        <w:rPr>
          <w:rFonts w:ascii="Vazirmatn" w:hAnsi="Vazirmatn"/>
          <w:b/>
        </w:rPr>
        <w:t>Hepatosplenic T-cell lymphoma (HSTCL)</w:t>
      </w:r>
      <w:r>
        <w:rPr>
          <w:rFonts w:ascii="Vazirmatn" w:hAnsi="Vazirmatn"/>
        </w:rPr>
        <w:t xml:space="preserve">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w:t>
      </w:r>
      <w:r>
        <w:rPr>
          <w:rFonts w:ascii="Vazirmatn" w:hAnsi="Vazirmatn"/>
          <w:b/>
        </w:rPr>
        <w:t>نوجوانان و مردان جوان</w:t>
      </w:r>
      <w:r>
        <w:rPr>
          <w:rFonts w:ascii="Vazirmatn" w:hAnsi="Vazirmatn"/>
        </w:rPr>
        <w:t xml:space="preserve"> بوده است. برچسب می‌گوید </w:t>
      </w:r>
      <w:r>
        <w:rPr>
          <w:rFonts w:ascii="Vazirmatn" w:hAnsi="Vazirmatn"/>
          <w:b/>
        </w:rPr>
        <w:t>معلوم نیست</w:t>
      </w:r>
      <w:r>
        <w:rPr>
          <w:rFonts w:ascii="Vazirmatn" w:hAnsi="Vazirmatn"/>
        </w:rPr>
        <w:t xml:space="preserve">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pPr>
      <w:r>
        <w:rPr>
          <w:rFonts w:ascii="Vazirmatn" w:hAnsi="Vazirmatn"/>
          <w:b/>
        </w:rPr>
        <w:t>از دست دادن پاسخ:</w:t>
      </w:r>
      <w:r>
        <w:rPr>
          <w:rFonts w:ascii="Vazirmatn" w:hAnsi="Vazirmatn"/>
        </w:rPr>
        <w:t xml:space="preserve"> ACG 2025 توصیه می‌کند </w:t>
      </w:r>
      <w:r>
        <w:rPr>
          <w:rFonts w:ascii="Vazirmatn" w:hAnsi="Vazirmatn"/>
          <w:b/>
        </w:rPr>
        <w:t>سطح دوا و آنتی‌بادی ضد دوا</w:t>
      </w:r>
      <w:r>
        <w:rPr>
          <w:rFonts w:ascii="Vazirmatn" w:hAnsi="Vazirmatn"/>
        </w:rPr>
        <w:t xml:space="preserve"> اندازه‌گیری شود. اگر سطح پایین و آنتی‌بادی موجود نیست، دوز تشدید می‌شود. اگر آنتی‌بادی بلند است، دوا عوض می‌شود. اگر سطح کافی است و التهاب ادامه دارد، به </w:t>
      </w:r>
      <w:r>
        <w:rPr>
          <w:rFonts w:ascii="Vazirmatn" w:hAnsi="Vazirmatn"/>
          <w:b/>
        </w:rPr>
        <w:t>مکانیزم دیگر</w:t>
      </w:r>
      <w:r>
        <w:rPr>
          <w:rFonts w:ascii="Vazirmatn" w:hAnsi="Vazirmatn"/>
        </w:rPr>
        <w:t xml:space="preserve"> برو.</w:t>
      </w:r>
    </w:p>
    <w:p>
      <w:pPr>
        <w:spacing w:before="160"/>
        <w:bidi w:val="1"/>
      </w:pPr>
      <w:r>
        <w:rPr>
          <w:rFonts w:ascii="Vazirmatn" w:hAnsi="Vazirmatn"/>
          <w:b/>
          <w:sz w:val="23"/>
        </w:rPr>
        <w:t>۵. Crohn's disease فیستول‌دار و مقعدی</w:t>
      </w:r>
    </w:p>
    <w:p>
      <w:pPr>
        <w:ind w:right="340"/>
        <w:bidi w:val="1"/>
      </w:pPr>
      <w:r>
        <w:rPr>
          <w:color w:val="136F73"/>
        </w:rPr>
        <w:t xml:space="preserve">● </w:t>
      </w:r>
      <w:r>
        <w:rPr>
          <w:rFonts w:ascii="Vazirmatn" w:hAnsi="Vazirmatn"/>
          <w:b/>
        </w:rPr>
        <w:t>اول آبسه را درناژ کن، بعد ایمونوسپرس کن.</w:t>
      </w:r>
      <w:r>
        <w:rPr>
          <w:rFonts w:ascii="Vazirmatn" w:hAnsi="Vazirmatn"/>
        </w:rPr>
        <w:t xml:space="preserve"> آبسهٔ داخل بطنی </w:t>
      </w:r>
      <w:r>
        <w:rPr>
          <w:rFonts w:ascii="Vazirmatn" w:hAnsi="Vazirmatn"/>
          <w:b/>
        </w:rPr>
        <w:t>بزرگتر از ۲ cm</w:t>
      </w:r>
      <w:r>
        <w:rPr>
          <w:rFonts w:ascii="Vazirmatn" w:hAnsi="Vazirmatn"/>
        </w:rPr>
        <w:t xml:space="preserve"> را با درناژ و انتی‌بیوتیک تداوی کن (ACG 2025 CD).</w:t>
      </w:r>
    </w:p>
    <w:p>
      <w:pPr>
        <w:ind w:right="340"/>
        <w:bidi w:val="1"/>
      </w:pPr>
      <w:r>
        <w:rPr>
          <w:color w:val="136F73"/>
        </w:rPr>
        <w:t xml:space="preserve">● </w:t>
      </w:r>
      <w:r>
        <w:rPr>
          <w:rFonts w:ascii="Vazirmatn" w:hAnsi="Vazirmatn"/>
          <w:b/>
        </w:rPr>
        <w:t>Infliximab</w:t>
      </w:r>
      <w:r>
        <w:rPr>
          <w:rFonts w:ascii="Vazirmatn" w:hAnsi="Vazirmatn"/>
        </w:rPr>
        <w:t xml:space="preserve"> برای Induction در فیستول مقعدی (توصیهٔ قوی)؛ Adalimumab گزینهٔ دیگر است (مشروط).</w:t>
      </w:r>
    </w:p>
    <w:p>
      <w:pPr>
        <w:ind w:right="340"/>
        <w:bidi w:val="1"/>
      </w:pPr>
      <w:r>
        <w:rPr>
          <w:color w:val="136F73"/>
        </w:rPr>
        <w:t xml:space="preserve">● </w:t>
      </w:r>
      <w:r>
        <w:rPr>
          <w:rFonts w:ascii="Vazirmatn" w:hAnsi="Vazirmatn"/>
          <w:b/>
        </w:rPr>
        <w:t>انتی‌بیوتیک همراه Infliximab یا Adalimumab</w:t>
      </w:r>
      <w:r>
        <w:rPr>
          <w:rFonts w:ascii="Vazirmatn" w:hAnsi="Vazirmatn"/>
        </w:rPr>
        <w:t xml:space="preserve"> برای بهتر کردن پاسخ (ACG 2025، مشروط). دوز مشخص در منابع بررسی‌شده ذکر نشده است.</w:t>
      </w:r>
    </w:p>
    <w:p>
      <w:pPr>
        <w:ind w:right="340"/>
        <w:bidi w:val="1"/>
      </w:pPr>
      <w:r>
        <w:rPr>
          <w:color w:val="136F73"/>
        </w:rPr>
        <w:t xml:space="preserve">● </w:t>
      </w:r>
      <w:r>
        <w:rPr>
          <w:rFonts w:ascii="Vazirmatn" w:hAnsi="Vazirmatn"/>
          <w:b/>
        </w:rPr>
        <w:t>جراح کولورکتال:</w:t>
      </w:r>
      <w:r>
        <w:rPr>
          <w:rFonts w:ascii="Vazirmatn" w:hAnsi="Vazirmatn"/>
        </w:rPr>
        <w:t xml:space="preserve"> برای Seton و ارزیابی. MRI حوصله مسیر فیستول را نشان می‌دهد.</w:t>
      </w:r>
    </w:p>
    <w:p>
      <w:pPr>
        <w:spacing w:before="160"/>
        <w:bidi w:val="1"/>
      </w:pPr>
      <w:r>
        <w:rPr>
          <w:rFonts w:ascii="Vazirmatn" w:hAnsi="Vazirmatn"/>
          <w:b/>
          <w:sz w:val="23"/>
        </w:rPr>
        <w:t>۶. پس از جراحی در Crohn</w:t>
      </w:r>
    </w:p>
    <w:p>
      <w:pPr>
        <w:ind w:right="340"/>
        <w:bidi w:val="1"/>
      </w:pPr>
      <w:r>
        <w:rPr>
          <w:color w:val="136F73"/>
        </w:rPr>
        <w:t xml:space="preserve">● </w:t>
      </w:r>
      <w:r>
        <w:rPr>
          <w:rFonts w:ascii="Vazirmatn" w:hAnsi="Vazirmatn"/>
          <w:b/>
        </w:rPr>
        <w:t>Metronidazole ۱–۲ g/روز</w:t>
      </w:r>
      <w:r>
        <w:rPr>
          <w:rFonts w:ascii="Vazirmatn" w:hAnsi="Vazirmatn"/>
        </w:rPr>
        <w:t xml:space="preserve"> پس از قطع روده باریک برای کاهش عود (ACG 2025، مشروط). در کارآزمایی‌ها حدود نیمی از مریضان آن را تحمل نکردند.</w:t>
      </w:r>
    </w:p>
    <w:p>
      <w:pPr>
        <w:ind w:right="340"/>
        <w:bidi w:val="1"/>
      </w:pPr>
      <w:r>
        <w:rPr>
          <w:color w:val="136F73"/>
        </w:rPr>
        <w:t xml:space="preserve">● </w:t>
      </w:r>
      <w:r>
        <w:rPr>
          <w:rFonts w:ascii="Vazirmatn" w:hAnsi="Vazirmatn"/>
        </w:rPr>
        <w:t xml:space="preserve">در </w:t>
      </w:r>
      <w:r>
        <w:rPr>
          <w:rFonts w:ascii="Vazirmatn" w:hAnsi="Vazirmatn"/>
          <w:b/>
        </w:rPr>
        <w:t>CD پرخطر</w:t>
      </w:r>
      <w:r>
        <w:rPr>
          <w:rFonts w:ascii="Vazirmatn" w:hAnsi="Vazirmatn"/>
        </w:rPr>
        <w:t xml:space="preserve"> (مثلاً سگرتی، مرض نفوذکننده، جراحی قبلی): </w:t>
      </w:r>
      <w:r>
        <w:rPr>
          <w:rFonts w:ascii="Vazirmatn" w:hAnsi="Vazirmatn"/>
          <w:b/>
        </w:rPr>
        <w:t>Anti-TNF</w:t>
      </w:r>
      <w:r>
        <w:rPr>
          <w:rFonts w:ascii="Vazirmatn" w:hAnsi="Vazirmatn"/>
        </w:rPr>
        <w:t xml:space="preserve"> برای پیشگیری از عود آندوسکوپیک (توصیهٔ قوی)، یا Vedolizumab (مشروط).</w:t>
      </w:r>
    </w:p>
    <w:p>
      <w:pPr>
        <w:ind w:right="340"/>
        <w:bidi w:val="1"/>
      </w:pPr>
      <w:r>
        <w:rPr>
          <w:color w:val="136F73"/>
        </w:rPr>
        <w:t xml:space="preserve">● </w:t>
      </w:r>
      <w:r>
        <w:rPr>
          <w:rFonts w:ascii="Vazirmatn" w:hAnsi="Vazirmatn"/>
          <w:b/>
        </w:rPr>
        <w:t>کولونوسکوپی ۶–۱۲ ماه پس از جراحی</w:t>
      </w:r>
      <w:r>
        <w:rPr>
          <w:rFonts w:ascii="Vazirmatn" w:hAnsi="Vazirmatn"/>
        </w:rPr>
        <w:t xml:space="preserve"> برای کشف زودهنگام عود (ACG 2025 CD).</w:t>
      </w:r>
    </w:p>
    <w:p>
      <w:pPr>
        <w:spacing w:before="160"/>
        <w:bidi w:val="1"/>
      </w:pPr>
      <w:r>
        <w:rPr>
          <w:rFonts w:ascii="Vazirmatn" w:hAnsi="Vazirmatn"/>
          <w:b/>
          <w:sz w:val="23"/>
        </w:rPr>
        <w:t>۷. حاملگی و شیردهی — «مادری که التهاب ندارد، بهترین محافظ جنین است»</w:t>
      </w:r>
    </w:p>
    <w:p>
      <w:pPr>
        <w:bidi w:val="1"/>
      </w:pPr>
      <w:r>
        <w:rPr>
          <w:rFonts w:ascii="Vazirmatn" w:hAnsi="Vazirmatn"/>
        </w:rPr>
        <w:t xml:space="preserve">اجماع جهانی ۲۰۲۵ دربارهٔ IBD در حاملگی نشان می‌دهد که </w:t>
      </w:r>
      <w:r>
        <w:rPr>
          <w:rFonts w:ascii="Vazirmatn" w:hAnsi="Vazirmatn"/>
          <w:b/>
        </w:rPr>
        <w:t>فعالیت مرض در حاملگی</w:t>
      </w:r>
      <w:r>
        <w:rPr>
          <w:rFonts w:ascii="Vazirmatn" w:hAnsi="Vazirmatn"/>
        </w:rPr>
        <w:t xml:space="preserve"> با تولد زودرس، وزن کم ولادت و مرگ جنین همراه است. </w:t>
      </w:r>
      <w:r>
        <w:rPr>
          <w:rFonts w:ascii="Vazirmatn" w:hAnsi="Vazirmatn"/>
          <w:b/>
        </w:rPr>
        <w:t>پس قطع خودسرانهٔ دوا خطر بیشتری از ادامهٔ آن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حاملگی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Ustekinumab، Vedolizumab، Anti-IL-23</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5-ASA</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Thiopurine</w:t>
            </w:r>
          </w:p>
        </w:tc>
        <w:tc>
          <w:tcPr>
            <w:tcW w:type="dxa" w:w="3437"/>
          </w:tcPr>
          <w:p>
            <w:pPr>
              <w:bidi w:val="1"/>
            </w:pPr>
            <w:r>
              <w:rPr>
                <w:sz w:val="18"/>
              </w:rPr>
            </w:r>
            <w:r>
              <w:rPr>
                <w:rFonts w:ascii="Vazirmatn" w:hAnsi="Vazirmatn"/>
                <w:sz w:val="18"/>
              </w:rPr>
              <w:t xml:space="preserve">اگر مریض از قبل می‌گیرد، ادامه یابد؛ </w:t>
            </w:r>
            <w:r>
              <w:rPr>
                <w:rFonts w:ascii="Vazirmatn" w:hAnsi="Vazirmatn"/>
                <w:b/>
                <w:sz w:val="18"/>
              </w:rPr>
              <w:t>در حاملگی شروع نشود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ستیروئید</w:t>
            </w:r>
          </w:p>
        </w:tc>
        <w:tc>
          <w:tcPr>
            <w:tcW w:type="dxa" w:w="3437"/>
          </w:tcPr>
          <w:p>
            <w:pPr>
              <w:bidi w:val="1"/>
            </w:pPr>
            <w:r>
              <w:rPr>
                <w:sz w:val="18"/>
              </w:rPr>
            </w:r>
            <w:r>
              <w:rPr>
                <w:rFonts w:ascii="Vazirmatn" w:hAnsi="Vazirmatn"/>
                <w:sz w:val="18"/>
              </w:rPr>
              <w:t>وقتی از نظر کلینیکی لازم است، با نظارت</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Methotrexate</w:t>
            </w:r>
          </w:p>
        </w:tc>
        <w:tc>
          <w:tcPr>
            <w:tcW w:type="dxa" w:w="3437"/>
          </w:tcPr>
          <w:p>
            <w:pPr>
              <w:bidi w:val="1"/>
            </w:pPr>
            <w:r>
              <w:rPr>
                <w:sz w:val="18"/>
              </w:rPr>
            </w:r>
            <w:r>
              <w:rPr>
                <w:rFonts w:ascii="Vazirmatn" w:hAnsi="Vazirmatn"/>
                <w:sz w:val="18"/>
              </w:rPr>
              <w:t xml:space="preserve">⚠️ </w:t>
            </w:r>
            <w:r>
              <w:rPr>
                <w:rFonts w:ascii="Vazirmatn" w:hAnsi="Vazirmatn"/>
                <w:b/>
                <w:sz w:val="18"/>
              </w:rPr>
              <w:t>منع؛ پیش از حاملگی قطع شود</w:t>
            </w:r>
            <w:r>
              <w:rPr>
                <w:rFonts w:ascii="Vazirmatn" w:hAnsi="Vazirmatn"/>
                <w:sz w:val="18"/>
              </w:rPr>
              <w:t xml:space="preserve"> (حد اقل ۳ ماه)</w:t>
            </w:r>
          </w:p>
        </w:tc>
        <w:tc>
          <w:tcPr>
            <w:tcW w:type="dxa" w:w="3437"/>
          </w:tcPr>
          <w:p>
            <w:pPr>
              <w:bidi w:val="1"/>
            </w:pPr>
            <w:r>
              <w:rPr>
                <w:sz w:val="18"/>
              </w:rPr>
            </w:r>
            <w:r>
              <w:rPr>
                <w:rFonts w:ascii="Vazirmatn" w:hAnsi="Vazirmatn"/>
                <w:sz w:val="18"/>
              </w:rPr>
              <w:t>اجماع جهانی ۲۰۲۵؛ CCF</w:t>
            </w:r>
          </w:p>
        </w:tc>
      </w:tr>
      <w:tr>
        <w:tc>
          <w:tcPr>
            <w:tcW w:type="dxa" w:w="3437"/>
          </w:tcPr>
          <w:p>
            <w:pPr>
              <w:bidi w:val="1"/>
            </w:pPr>
            <w:r>
              <w:rPr>
                <w:sz w:val="18"/>
              </w:rPr>
            </w:r>
            <w:r>
              <w:rPr>
                <w:rFonts w:ascii="Vazirmatn" w:hAnsi="Vazirmatn"/>
                <w:b/>
                <w:sz w:val="18"/>
              </w:rPr>
              <w:t>JAK inhibitor و S1P modulator</w:t>
            </w:r>
          </w:p>
        </w:tc>
        <w:tc>
          <w:tcPr>
            <w:tcW w:type="dxa" w:w="3437"/>
          </w:tcPr>
          <w:p>
            <w:pPr>
              <w:bidi w:val="1"/>
            </w:pPr>
            <w:r>
              <w:rPr>
                <w:sz w:val="18"/>
              </w:rPr>
            </w:r>
            <w:r>
              <w:rPr>
                <w:rFonts w:ascii="Vazirmatn" w:hAnsi="Vazirmatn"/>
                <w:sz w:val="18"/>
              </w:rPr>
              <w:t>⚠️ اجتناب، مگر برای صحت مادر ضروری باشد</w:t>
            </w:r>
          </w:p>
        </w:tc>
        <w:tc>
          <w:tcPr>
            <w:tcW w:type="dxa" w:w="3437"/>
          </w:tcPr>
          <w:p>
            <w:pPr>
              <w:bidi w:val="1"/>
            </w:pPr>
            <w:r>
              <w:rPr>
                <w:sz w:val="18"/>
              </w:rPr>
            </w:r>
            <w:r>
              <w:rPr>
                <w:rFonts w:ascii="Vazirmatn" w:hAnsi="Vazirmatn"/>
                <w:sz w:val="18"/>
              </w:rPr>
              <w:t>اجماع جهانی ۲۰۲۵</w:t>
            </w:r>
          </w:p>
        </w:tc>
      </w:tr>
    </w:tbl>
    <w:p>
      <w:pPr>
        <w:ind w:right="340"/>
        <w:bidi w:val="1"/>
      </w:pPr>
      <w:r>
        <w:rPr>
          <w:color w:val="136F73"/>
        </w:rPr>
        <w:t xml:space="preserve">● </w:t>
      </w:r>
      <w:r>
        <w:rPr>
          <w:rFonts w:ascii="Vazirmatn" w:hAnsi="Vazirmatn"/>
          <w:b/>
        </w:rPr>
        <w:t>شیردهی</w:t>
      </w:r>
      <w:r>
        <w:rPr>
          <w:rFonts w:ascii="Vazirmatn" w:hAnsi="Vazirmatn"/>
        </w:rPr>
        <w:t xml:space="preserve"> توصیه می‌شود (توصیهٔ قوی). بیولوژیک‌ها با شیردهی سازگارند. </w:t>
      </w:r>
      <w:r>
        <w:rPr>
          <w:rFonts w:ascii="Vazirmatn" w:hAnsi="Vazirmatn"/>
          <w:b/>
        </w:rPr>
        <w:t>Methotrexate و Tofacitinib</w:t>
      </w:r>
      <w:r>
        <w:rPr>
          <w:rFonts w:ascii="Vazirmatn" w:hAnsi="Vazirmatn"/>
        </w:rPr>
        <w:t xml:space="preserve"> در شیردهی توصیه نمی‌شوند (CCF).</w:t>
      </w:r>
    </w:p>
    <w:p>
      <w:pPr>
        <w:ind w:right="340"/>
        <w:bidi w:val="1"/>
      </w:pPr>
      <w:r>
        <w:rPr>
          <w:color w:val="136F73"/>
        </w:rPr>
        <w:t xml:space="preserve">● </w:t>
      </w:r>
      <w:r>
        <w:rPr>
          <w:rFonts w:ascii="Vazirmatn" w:hAnsi="Vazirmatn"/>
        </w:rPr>
        <w:t xml:space="preserve">⚠️ </w:t>
      </w:r>
      <w:r>
        <w:rPr>
          <w:rFonts w:ascii="Vazirmatn" w:hAnsi="Vazirmatn"/>
          <w:b/>
        </w:rPr>
        <w:t>نوزاد و BCG — مهم برای افغانستان:</w:t>
      </w:r>
      <w:r>
        <w:rPr>
          <w:rFonts w:ascii="Vazirmatn" w:hAnsi="Vazirmatn"/>
        </w:rPr>
        <w:t xml:space="preserve"> نوزادی که در رحم با </w:t>
      </w:r>
      <w:r>
        <w:rPr>
          <w:rFonts w:ascii="Vazirmatn" w:hAnsi="Vazirmatn"/>
          <w:b/>
        </w:rPr>
        <w:t>Anti-TNF</w:t>
      </w:r>
      <w:r>
        <w:rPr>
          <w:rFonts w:ascii="Vazirmatn" w:hAnsi="Vazirmatn"/>
        </w:rPr>
        <w:t xml:space="preserve"> تماس داشته، </w:t>
      </w:r>
      <w:r>
        <w:rPr>
          <w:rFonts w:ascii="Vazirmatn" w:hAnsi="Vazirmatn"/>
          <w:b/>
        </w:rPr>
        <w:t>BCG را در ۶ ماه اول نگیرد</w:t>
      </w:r>
      <w:r>
        <w:rPr>
          <w:rFonts w:ascii="Vazirmatn" w:hAnsi="Vazirmatn"/>
        </w:rPr>
        <w:t xml:space="preserve">، چون خطر </w:t>
      </w:r>
      <w:r>
        <w:rPr>
          <w:rFonts w:ascii="Vazirmatn" w:hAnsi="Vazirmatn"/>
          <w:b/>
        </w:rPr>
        <w:t>TB منتشر و مرگ</w:t>
      </w:r>
      <w:r>
        <w:rPr>
          <w:rFonts w:ascii="Vazirmatn" w:hAnsi="Vazirmatn"/>
        </w:rPr>
        <w:t xml:space="preserve"> دارد (اجماع جهانی ۲۰۲۵، توصیهٔ قوی). در افغانستان BCG معمولاً در بدو تولد داده می‌شود. پس </w:t>
      </w:r>
      <w:r>
        <w:rPr>
          <w:rFonts w:ascii="Vazirmatn" w:hAnsi="Vazirmatn"/>
          <w:b/>
        </w:rPr>
        <w:t>این باید پیش از زایمان به تیم ولادی و اطفال گفته شود.</w:t>
      </w:r>
      <w:r>
        <w:rPr>
          <w:rFonts w:ascii="Vazirmatn" w:hAnsi="Vazirmatn"/>
        </w:rPr>
        <w:t xml:space="preserve"> واکسین‌های غیرزنده طبق تقسیم اوقات داده شوند. واکسین زندهٔ Rotavirus ممکن است داده شود (مشروط).</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ترک سگرت</w:t>
      </w:r>
      <w:r>
        <w:rPr>
          <w:rFonts w:ascii="Vazirmatn" w:hAnsi="Vazirmatn"/>
        </w:rPr>
        <w:t xml:space="preserve"> در CD جزء تداوی است، نه فقط توصیهٔ صحی.</w:t>
      </w:r>
    </w:p>
    <w:p>
      <w:pPr>
        <w:ind w:right="340"/>
        <w:bidi w:val="1"/>
      </w:pPr>
      <w:r>
        <w:rPr>
          <w:color w:val="136F73"/>
        </w:rPr>
        <w:t xml:space="preserve">● </w:t>
      </w:r>
      <w:r>
        <w:rPr>
          <w:rFonts w:ascii="Vazirmatn" w:hAnsi="Vazirmatn"/>
          <w:b/>
        </w:rPr>
        <w:t>تغذیه:</w:t>
      </w:r>
    </w:p>
    <w:p>
      <w:pPr>
        <w:ind w:right="340"/>
        <w:bidi w:val="1"/>
      </w:pPr>
      <w:r>
        <w:rPr>
          <w:color w:val="136F73"/>
        </w:rPr>
        <w:t xml:space="preserve">● </w:t>
      </w:r>
      <w:r>
        <w:rPr>
          <w:rFonts w:ascii="Vazirmatn" w:hAnsi="Vazirmatn"/>
        </w:rPr>
        <w:t xml:space="preserve">در CD خفیف با خطر پایین، </w:t>
      </w:r>
      <w:r>
        <w:rPr>
          <w:rFonts w:ascii="Vazirmatn" w:hAnsi="Vazirmatn"/>
          <w:b/>
        </w:rPr>
        <w:t>رژیم‌های غذایی تحت نظارت</w:t>
      </w:r>
      <w:r>
        <w:rPr>
          <w:rFonts w:ascii="Vazirmatn" w:hAnsi="Vazirmatn"/>
        </w:rPr>
        <w:t xml:space="preserve"> یک گزینه‌اند (ACG 2025 CD)</w:t>
      </w:r>
    </w:p>
    <w:p>
      <w:pPr>
        <w:ind w:right="340"/>
        <w:bidi w:val="1"/>
      </w:pPr>
      <w:r>
        <w:rPr>
          <w:color w:val="136F73"/>
        </w:rPr>
        <w:t xml:space="preserve">● </w:t>
      </w:r>
      <w:r>
        <w:rPr>
          <w:rFonts w:ascii="Vazirmatn" w:hAnsi="Vazirmatn"/>
        </w:rPr>
        <w:t>در تضیق، غذای کم‌فایبر برای جلوگیری از انسداد</w:t>
      </w:r>
    </w:p>
    <w:p>
      <w:pPr>
        <w:ind w:right="340"/>
        <w:bidi w:val="1"/>
      </w:pPr>
      <w:r>
        <w:rPr>
          <w:color w:val="136F73"/>
        </w:rPr>
        <w:t xml:space="preserve">● </w:t>
      </w:r>
      <w:r>
        <w:rPr>
          <w:rFonts w:ascii="Vazirmatn" w:hAnsi="Vazirmatn"/>
        </w:rPr>
        <w:t xml:space="preserve">ارزیابی </w:t>
      </w:r>
      <w:r>
        <w:rPr>
          <w:rFonts w:ascii="Vazirmatn" w:hAnsi="Vazirmatn"/>
          <w:b/>
        </w:rPr>
        <w:t>آهن، B12، ویتامین D، فولات و زنک</w:t>
      </w:r>
      <w:r>
        <w:rPr>
          <w:rFonts w:ascii="Vazirmatn" w:hAnsi="Vazirmatn"/>
        </w:rPr>
        <w:t>. کمبود آهن را اصلاح کن؛ راه و دوز آهن مطابق فصل انیمی</w:t>
      </w:r>
    </w:p>
    <w:p>
      <w:pPr>
        <w:ind w:right="340"/>
        <w:bidi w:val="1"/>
      </w:pPr>
      <w:r>
        <w:rPr>
          <w:color w:val="136F73"/>
        </w:rPr>
        <w:t xml:space="preserve">● </w:t>
      </w:r>
      <w:r>
        <w:rPr>
          <w:rFonts w:ascii="Vazirmatn" w:hAnsi="Vazirmatn"/>
          <w:b/>
        </w:rPr>
        <w:t>استعمال NSAID</w:t>
      </w:r>
      <w:r>
        <w:rPr>
          <w:rFonts w:ascii="Vazirmatn" w:hAnsi="Vazirmatn"/>
        </w:rPr>
        <w:t xml:space="preserve"> را محدود کن.</w:t>
      </w:r>
    </w:p>
    <w:p>
      <w:pPr>
        <w:ind w:right="340"/>
        <w:bidi w:val="1"/>
      </w:pPr>
      <w:r>
        <w:rPr>
          <w:color w:val="136F73"/>
        </w:rPr>
        <w:t xml:space="preserve">● </w:t>
      </w:r>
      <w:r>
        <w:rPr>
          <w:rFonts w:ascii="Vazirmatn" w:hAnsi="Vazirmatn"/>
          <w:b/>
        </w:rPr>
        <w:t>واکسین‌ها (ACG 2025 Preventive Care):</w:t>
      </w:r>
      <w:r>
        <w:rPr>
          <w:rFonts w:ascii="Vazirmatn" w:hAnsi="Vazirmatn"/>
        </w:rPr>
        <w:t xml:space="preserve"> وضعیت واکسین‌ها را در زمان تشخیص تکمیل کن، به‌ویژه </w:t>
      </w:r>
      <w:r>
        <w:rPr>
          <w:rFonts w:ascii="Vazirmatn" w:hAnsi="Vazirmatn"/>
          <w:b/>
        </w:rPr>
        <w:t>پیش از شروع ایمونوسپرشن</w:t>
      </w:r>
      <w:r>
        <w:rPr>
          <w:rFonts w:ascii="Vazirmatn" w:hAnsi="Vazirmatn"/>
        </w:rPr>
        <w:t xml:space="preserve">. </w:t>
      </w:r>
      <w:r>
        <w:rPr>
          <w:rFonts w:ascii="Vazirmatn" w:hAnsi="Vazirmatn"/>
          <w:b/>
        </w:rPr>
        <w:t>واکسین‌های زنده در زمان ایمونوسپرشن منع‌اند.</w:t>
      </w:r>
      <w:r>
        <w:rPr>
          <w:rFonts w:ascii="Vazirmatn" w:hAnsi="Vazirmatn"/>
        </w:rPr>
        <w:t xml:space="preserve"> HBV: اگر غیرایمن است واکسین شود (♻️ فصل ۳۱).</w:t>
      </w:r>
    </w:p>
    <w:p>
      <w:pPr>
        <w:ind w:right="340"/>
        <w:bidi w:val="1"/>
      </w:pPr>
      <w:r>
        <w:rPr>
          <w:color w:val="136F73"/>
        </w:rPr>
        <w:t xml:space="preserve">● </w:t>
      </w:r>
      <w:r>
        <w:rPr>
          <w:rFonts w:ascii="Vazirmatn" w:hAnsi="Vazirmatn"/>
          <w:b/>
        </w:rPr>
        <w:t>استیوپوروز:</w:t>
      </w:r>
      <w:r>
        <w:rPr>
          <w:rFonts w:ascii="Vazirmatn" w:hAnsi="Vazirmatn"/>
        </w:rPr>
        <w:t xml:space="preserve"> در استعمال طولانی یا مکرر ستیروئید، کلسیم، ویتامین D و ارزیابی کثافت عظم (فصل استیوپوروز).</w:t>
      </w:r>
    </w:p>
    <w:p>
      <w:pPr>
        <w:ind w:right="340"/>
        <w:bidi w:val="1"/>
      </w:pPr>
      <w:r>
        <w:rPr>
          <w:color w:val="136F73"/>
        </w:rPr>
        <w:t xml:space="preserve">● </w:t>
      </w:r>
      <w:r>
        <w:rPr>
          <w:rFonts w:ascii="Vazirmatn" w:hAnsi="Vazirmatn"/>
          <w:b/>
        </w:rPr>
        <w:t>صحت روانی:</w:t>
      </w:r>
      <w:r>
        <w:rPr>
          <w:rFonts w:ascii="Vazirmatn" w:hAnsi="Vazirmatn"/>
        </w:rPr>
        <w:t xml:space="preserve"> اضطراب و افسردگی در IBD شایع‌اند و پیروی از تداوی را کم می‌کنند.</w:t>
      </w:r>
    </w:p>
    <w:p>
      <w:pPr>
        <w:spacing w:before="200"/>
        <w:bidi w:val="1"/>
      </w:pPr>
      <w:r>
        <w:rPr>
          <w:rFonts w:ascii="Vazirmatn" w:hAnsi="Vazirmatn"/>
          <w:b/>
          <w:color w:val="136F73"/>
          <w:sz w:val="25"/>
        </w:rPr>
        <w:t>د) Surgical / Procedural Management</w:t>
      </w:r>
    </w:p>
    <w:p>
      <w:pPr>
        <w:bidi w:val="1"/>
      </w:pPr>
      <w:r>
        <w:rPr>
          <w:rFonts w:ascii="Vazirmatn" w:hAnsi="Vazirmatn"/>
          <w:b/>
        </w:rPr>
        <w:t>UC:</w:t>
      </w:r>
    </w:p>
    <w:p>
      <w:pPr>
        <w:ind w:right="340"/>
        <w:bidi w:val="1"/>
      </w:pPr>
      <w:r>
        <w:rPr>
          <w:color w:val="136F73"/>
        </w:rPr>
        <w:t xml:space="preserve">● </w:t>
      </w:r>
      <w:r>
        <w:rPr>
          <w:rFonts w:ascii="Vazirmatn" w:hAnsi="Vazirmatn"/>
          <w:b/>
        </w:rPr>
        <w:t>استطباب‌ها:</w:t>
      </w:r>
      <w:r>
        <w:rPr>
          <w:rFonts w:ascii="Vazirmatn" w:hAnsi="Vazirmatn"/>
        </w:rPr>
        <w:t xml:space="preserve"> ASUC که به تداوی طبی جواب نمی‌دهد، </w:t>
      </w:r>
      <w:r>
        <w:rPr>
          <w:rFonts w:ascii="Vazirmatn" w:hAnsi="Vazirmatn"/>
          <w:b/>
        </w:rPr>
        <w:t>توسع توکسیک یا انثقاب</w:t>
      </w:r>
      <w:r>
        <w:rPr>
          <w:rFonts w:ascii="Vazirmatn" w:hAnsi="Vazirmatn"/>
        </w:rPr>
        <w:t xml:space="preserve">، خونریزی شدید، </w:t>
      </w:r>
      <w:r>
        <w:rPr>
          <w:rFonts w:ascii="Vazirmatn" w:hAnsi="Vazirmatn"/>
          <w:b/>
        </w:rPr>
        <w:t>دیسپلازی غیرقابل برداشت یا سرطان</w:t>
      </w:r>
      <w:r>
        <w:rPr>
          <w:rFonts w:ascii="Vazirmatn" w:hAnsi="Vazirmatn"/>
        </w:rPr>
        <w:t>، و مرض مقاوم.</w:t>
      </w:r>
    </w:p>
    <w:p>
      <w:pPr>
        <w:ind w:right="340"/>
        <w:bidi w:val="1"/>
      </w:pPr>
      <w:r>
        <w:rPr>
          <w:color w:val="136F73"/>
        </w:rPr>
        <w:t xml:space="preserve">● </w:t>
      </w:r>
      <w:r>
        <w:rPr>
          <w:rFonts w:ascii="Vazirmatn" w:hAnsi="Vazirmatn"/>
          <w:b/>
        </w:rPr>
        <w:t>عملیات:</w:t>
      </w:r>
      <w:r>
        <w:rPr>
          <w:rFonts w:ascii="Vazirmatn" w:hAnsi="Vazirmatn"/>
        </w:rPr>
        <w:t xml:space="preserve"> Proctocolectomy همراه با </w:t>
      </w:r>
      <w:r>
        <w:rPr>
          <w:rFonts w:ascii="Vazirmatn" w:hAnsi="Vazirmatn"/>
          <w:b/>
        </w:rPr>
        <w:t>Ileal pouch-anal anastomosis (IPAA)</w:t>
      </w:r>
      <w:r>
        <w:rPr>
          <w:rFonts w:ascii="Vazirmatn" w:hAnsi="Vazirmatn"/>
        </w:rPr>
        <w:t xml:space="preserve">، یا Ileostomy. در UC، کولکتومی </w:t>
      </w:r>
      <w:r>
        <w:rPr>
          <w:rFonts w:ascii="Vazirmatn" w:hAnsi="Vazirmatn"/>
          <w:b/>
        </w:rPr>
        <w:t>مرض روده را ختم می‌کند</w:t>
      </w:r>
      <w:r>
        <w:rPr>
          <w:rFonts w:ascii="Vazirmatn" w:hAnsi="Vazirmatn"/>
        </w:rPr>
        <w:t xml:space="preserve">. اما EIMهایی مانند PSC ادامه می‌یابند، و </w:t>
      </w:r>
      <w:r>
        <w:rPr>
          <w:rFonts w:ascii="Vazirmatn" w:hAnsi="Vazirmatn"/>
          <w:b/>
        </w:rPr>
        <w:t>Pouchitis</w:t>
      </w:r>
      <w:r>
        <w:rPr>
          <w:rFonts w:ascii="Vazirmatn" w:hAnsi="Vazirmatn"/>
        </w:rPr>
        <w:t xml:space="preserve"> یک اختلاط جدید است.</w:t>
      </w:r>
    </w:p>
    <w:p>
      <w:pPr>
        <w:bidi w:val="1"/>
      </w:pPr>
      <w:r>
        <w:rPr>
          <w:rFonts w:ascii="Vazirmatn" w:hAnsi="Vazirmatn"/>
          <w:b/>
        </w:rPr>
        <w:t>CD:</w:t>
      </w:r>
    </w:p>
    <w:p>
      <w:pPr>
        <w:ind w:right="340"/>
        <w:bidi w:val="1"/>
      </w:pPr>
      <w:r>
        <w:rPr>
          <w:color w:val="136F73"/>
        </w:rPr>
        <w:t xml:space="preserve">● </w:t>
      </w:r>
      <w:r>
        <w:rPr>
          <w:rFonts w:ascii="Vazirmatn" w:hAnsi="Vazirmatn"/>
          <w:b/>
        </w:rPr>
        <w:t>استطباب‌ها:</w:t>
      </w:r>
      <w:r>
        <w:rPr>
          <w:rFonts w:ascii="Vazirmatn" w:hAnsi="Vazirmatn"/>
        </w:rPr>
        <w:t xml:space="preserve"> تضیق فایبروتیک علامه‌دار، آبسه، فیستول مقاوم، انثقاب، و سرطان. ACG 2025 می‌گوید مریضان با </w:t>
      </w:r>
      <w:r>
        <w:rPr>
          <w:rFonts w:ascii="Vazirmatn" w:hAnsi="Vazirmatn"/>
          <w:b/>
        </w:rPr>
        <w:t>تضیق فایبروستنوتیک علامه‌دار یا آبسهٔ بطنی</w:t>
      </w:r>
      <w:r>
        <w:rPr>
          <w:rFonts w:ascii="Vazirmatn" w:hAnsi="Vazirmatn"/>
        </w:rPr>
        <w:t xml:space="preserve"> باید برای جراحی در نظر گرفته شوند.</w:t>
      </w:r>
    </w:p>
    <w:p>
      <w:pPr>
        <w:ind w:right="340"/>
        <w:bidi w:val="1"/>
      </w:pPr>
      <w:r>
        <w:rPr>
          <w:color w:val="136F73"/>
        </w:rPr>
        <w:t xml:space="preserve">● </w:t>
      </w:r>
      <w:r>
        <w:rPr>
          <w:rFonts w:ascii="Vazirmatn" w:hAnsi="Vazirmatn"/>
          <w:b/>
        </w:rPr>
        <w:t>اصل:</w:t>
      </w:r>
      <w:r>
        <w:rPr>
          <w:rFonts w:ascii="Vazirmatn" w:hAnsi="Vazirmatn"/>
        </w:rPr>
        <w:t xml:space="preserve"> جراحی CD را </w:t>
      </w:r>
      <w:r>
        <w:rPr>
          <w:rFonts w:ascii="Vazirmatn" w:hAnsi="Vazirmatn"/>
          <w:b/>
        </w:rPr>
        <w:t>شفا نمی‌دهد</w:t>
      </w:r>
      <w:r>
        <w:rPr>
          <w:rFonts w:ascii="Vazirmatn" w:hAnsi="Vazirmatn"/>
        </w:rPr>
        <w:t xml:space="preserve">، پس </w:t>
      </w:r>
      <w:r>
        <w:rPr>
          <w:rFonts w:ascii="Vazirmatn" w:hAnsi="Vazirmatn"/>
          <w:b/>
        </w:rPr>
        <w:t>حفظ روده</w:t>
      </w:r>
      <w:r>
        <w:rPr>
          <w:rFonts w:ascii="Vazirmatn" w:hAnsi="Vazirmatn"/>
        </w:rPr>
        <w:t xml:space="preserve"> اصل است (قطع محدود، </w:t>
      </w:r>
      <w:r>
        <w:rPr>
          <w:rFonts w:ascii="Vazirmatn" w:hAnsi="Vazirmatn"/>
          <w:b/>
        </w:rPr>
        <w:t>Strictureplasty</w:t>
      </w:r>
      <w:r>
        <w:rPr>
          <w:rFonts w:ascii="Vazirmatn" w:hAnsi="Vazirmatn"/>
        </w:rPr>
        <w:t xml:space="preserve">). تضیق کوتاه ممکن است با </w:t>
      </w:r>
      <w:r>
        <w:rPr>
          <w:rFonts w:ascii="Vazirmatn" w:hAnsi="Vazirmatn"/>
          <w:b/>
        </w:rPr>
        <w:t>توسع آندوسکوپیک بالونی</w:t>
      </w:r>
      <w:r>
        <w:rPr>
          <w:rFonts w:ascii="Vazirmatn" w:hAnsi="Vazirmatn"/>
        </w:rPr>
        <w:t xml:space="preserve"> تداوی شود.</w:t>
      </w:r>
    </w:p>
    <w:p>
      <w:pPr>
        <w:bidi w:val="1"/>
      </w:pPr>
      <w:r>
        <w:rPr>
          <w:color w:val="B8913A"/>
        </w:rPr>
        <w:t>❖ ❖ ❖</w:t>
      </w:r>
    </w:p>
    <w:p>
      <w:pPr>
        <w:spacing w:before="280"/>
        <w:bidi w:val="1"/>
      </w:pPr>
      <w:r>
        <w:rPr>
          <w:rFonts w:ascii="Vazirmatn" w:hAnsi="Vazirmatn"/>
          <w:b/>
          <w:color w:val="0F2744"/>
          <w:sz w:val="29"/>
        </w:rPr>
        <w:t>🔹 ۱۱. Complications (اختلاطات)</w:t>
      </w:r>
    </w:p>
    <w:p>
      <w:pPr>
        <w:bidi w:val="1"/>
      </w:pPr>
      <w:r>
        <w:rPr>
          <w:rFonts w:ascii="Vazirmatn" w:hAnsi="Vazirmatn"/>
        </w:rPr>
        <w:t xml:space="preserve">هر اختلاط را از </w:t>
      </w:r>
      <w:r>
        <w:rPr>
          <w:rFonts w:ascii="Vazirmatn" w:hAnsi="Vazirmatn"/>
          <w:b/>
        </w:rPr>
        <w:t>عمق</w:t>
      </w:r>
      <w:r>
        <w:rPr>
          <w:rFonts w:ascii="Vazirmatn" w:hAnsi="Vazirmatn"/>
        </w:rPr>
        <w:t xml:space="preserve"> و </w:t>
      </w:r>
      <w:r>
        <w:rPr>
          <w:rFonts w:ascii="Vazirmatn" w:hAnsi="Vazirmatn"/>
          <w:b/>
        </w:rPr>
        <w:t>مدت</w:t>
      </w:r>
      <w:r>
        <w:rPr>
          <w:rFonts w:ascii="Vazirmatn" w:hAnsi="Vazirmatn"/>
        </w:rPr>
        <w:t xml:space="preserve"> التهاب استنتاج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بیشتر در</w:t>
            </w:r>
          </w:p>
        </w:tc>
      </w:tr>
      <w:tr>
        <w:tc>
          <w:tcPr>
            <w:tcW w:type="dxa" w:w="3437"/>
          </w:tcPr>
          <w:p>
            <w:pPr>
              <w:bidi w:val="1"/>
            </w:pPr>
            <w:r>
              <w:rPr>
                <w:sz w:val="18"/>
              </w:rPr>
            </w:r>
            <w:r>
              <w:rPr>
                <w:rFonts w:ascii="Vazirmatn" w:hAnsi="Vazirmatn"/>
                <w:b/>
                <w:sz w:val="18"/>
              </w:rPr>
              <w:t>التهاب شدید مخاطی</w:t>
            </w:r>
          </w:p>
        </w:tc>
        <w:tc>
          <w:tcPr>
            <w:tcW w:type="dxa" w:w="3437"/>
          </w:tcPr>
          <w:p>
            <w:pPr>
              <w:bidi w:val="1"/>
            </w:pPr>
            <w:r>
              <w:rPr>
                <w:sz w:val="18"/>
              </w:rPr>
            </w:r>
            <w:r>
              <w:rPr>
                <w:rFonts w:ascii="Vazirmatn" w:hAnsi="Vazirmatn"/>
                <w:sz w:val="18"/>
              </w:rPr>
              <w:t xml:space="preserve">خونریزی، </w:t>
            </w:r>
            <w:r>
              <w:rPr>
                <w:rFonts w:ascii="Vazirmatn" w:hAnsi="Vazirmatn"/>
                <w:b/>
                <w:sz w:val="18"/>
              </w:rPr>
              <w:t>توسع توکسیک کولون</w:t>
            </w:r>
            <w:r>
              <w:rPr>
                <w:rFonts w:ascii="Vazirmatn" w:hAnsi="Vazirmatn"/>
                <w:sz w:val="18"/>
              </w:rPr>
              <w:t>، انثقاب</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التهاب مزمن کولون</w:t>
            </w:r>
          </w:p>
        </w:tc>
        <w:tc>
          <w:tcPr>
            <w:tcW w:type="dxa" w:w="3437"/>
          </w:tcPr>
          <w:p>
            <w:pPr>
              <w:bidi w:val="1"/>
            </w:pPr>
            <w:r>
              <w:rPr>
                <w:sz w:val="18"/>
              </w:rPr>
            </w:r>
            <w:r>
              <w:rPr>
                <w:rFonts w:ascii="Vazirmatn" w:hAnsi="Vazirmatn"/>
                <w:b/>
                <w:sz w:val="18"/>
              </w:rPr>
              <w:t>دیسپلازی و سرطان کولورکتال</w:t>
            </w:r>
            <w:r>
              <w:rPr>
                <w:rFonts w:ascii="Vazirmatn" w:hAnsi="Vazirmatn"/>
                <w:sz w:val="18"/>
              </w:rPr>
              <w:t xml:space="preserve">. خطر با </w:t>
            </w:r>
            <w:r>
              <w:rPr>
                <w:rFonts w:ascii="Vazirmatn" w:hAnsi="Vazirmatn"/>
                <w:b/>
                <w:sz w:val="18"/>
              </w:rPr>
              <w:t>مدت و وسعت</w:t>
            </w:r>
            <w:r>
              <w:rPr>
                <w:rFonts w:ascii="Vazirmatn" w:hAnsi="Vazirmatn"/>
                <w:sz w:val="18"/>
              </w:rPr>
              <w:t xml:space="preserve"> مرض، </w:t>
            </w:r>
            <w:r>
              <w:rPr>
                <w:rFonts w:ascii="Vazirmatn" w:hAnsi="Vazirmatn"/>
                <w:b/>
                <w:sz w:val="18"/>
              </w:rPr>
              <w:t>PSC</w:t>
            </w:r>
            <w:r>
              <w:rPr>
                <w:rFonts w:ascii="Vazirmatn" w:hAnsi="Vazirmatn"/>
                <w:sz w:val="18"/>
              </w:rPr>
              <w:t>، سابقهٔ فامیلی و فعالیت التهابی زیاد می‌شود</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Ileum ملتهب یا قطع‌شده</w:t>
            </w:r>
          </w:p>
        </w:tc>
        <w:tc>
          <w:tcPr>
            <w:tcW w:type="dxa" w:w="3437"/>
          </w:tcPr>
          <w:p>
            <w:pPr>
              <w:bidi w:val="1"/>
            </w:pPr>
            <w:r>
              <w:rPr>
                <w:sz w:val="18"/>
              </w:rPr>
            </w:r>
            <w:r>
              <w:rPr>
                <w:rFonts w:ascii="Vazirmatn" w:hAnsi="Vazirmatn"/>
                <w:sz w:val="18"/>
              </w:rPr>
              <w:t xml:space="preserve">کمبود B12، اسهال صفراوی، سنگ صفرا، سنگ اگزالاتی گرده، </w:t>
            </w:r>
            <w:r>
              <w:rPr>
                <w:rFonts w:ascii="Vazirmatn" w:hAnsi="Vazirmatn"/>
                <w:b/>
                <w:sz w:val="18"/>
              </w:rPr>
              <w:t>سندروم رودهٔ کوتاه</w:t>
            </w:r>
          </w:p>
        </w:tc>
        <w:tc>
          <w:tcPr>
            <w:tcW w:type="dxa" w:w="3437"/>
          </w:tcPr>
          <w:p>
            <w:pPr>
              <w:bidi w:val="1"/>
            </w:pPr>
            <w:r>
              <w:rPr>
                <w:sz w:val="18"/>
              </w:rPr>
            </w:r>
            <w:r>
              <w:rPr>
                <w:rFonts w:ascii="Vazirmatn" w:hAnsi="Vazirmatn"/>
                <w:sz w:val="18"/>
              </w:rPr>
              <w:t>CD</w:t>
            </w:r>
          </w:p>
        </w:tc>
      </w:tr>
      <w:tr>
        <w:tc>
          <w:tcPr>
            <w:tcW w:type="dxa" w:w="3437"/>
          </w:tcPr>
          <w:p>
            <w:pPr>
              <w:bidi w:val="1"/>
            </w:pPr>
            <w:r>
              <w:rPr>
                <w:sz w:val="18"/>
              </w:rPr>
            </w:r>
            <w:r>
              <w:rPr>
                <w:rFonts w:ascii="Vazirmatn" w:hAnsi="Vazirmatn"/>
                <w:b/>
                <w:sz w:val="18"/>
              </w:rPr>
              <w:t>سیستمیک</w:t>
            </w:r>
          </w:p>
        </w:tc>
        <w:tc>
          <w:tcPr>
            <w:tcW w:type="dxa" w:w="3437"/>
          </w:tcPr>
          <w:p>
            <w:pPr>
              <w:bidi w:val="1"/>
            </w:pPr>
            <w:r>
              <w:rPr>
                <w:sz w:val="18"/>
              </w:rPr>
            </w:r>
            <w:r>
              <w:rPr>
                <w:rFonts w:ascii="Vazirmatn" w:hAnsi="Vazirmatn"/>
                <w:b/>
                <w:sz w:val="18"/>
              </w:rPr>
              <w:t>VTE</w:t>
            </w:r>
            <w:r>
              <w:rPr>
                <w:rFonts w:ascii="Vazirmatn" w:hAnsi="Vazirmatn"/>
                <w:sz w:val="18"/>
              </w:rPr>
              <w:t>، انیمی، استیوپوروز، EIMها، تأخیر رشد در اطفال</w:t>
            </w:r>
          </w:p>
        </w:tc>
        <w:tc>
          <w:tcPr>
            <w:tcW w:type="dxa" w:w="3437"/>
          </w:tcPr>
          <w:p>
            <w:pPr>
              <w:bidi w:val="1"/>
            </w:pPr>
            <w:r>
              <w:rPr>
                <w:sz w:val="18"/>
              </w:rPr>
            </w:r>
            <w:r>
              <w:rPr>
                <w:rFonts w:ascii="Vazirmatn" w:hAnsi="Vazirmatn"/>
                <w:sz w:val="18"/>
              </w:rPr>
              <w:t>هر دو</w:t>
            </w:r>
          </w:p>
        </w:tc>
      </w:tr>
      <w:tr>
        <w:tc>
          <w:tcPr>
            <w:tcW w:type="dxa" w:w="3437"/>
          </w:tcPr>
          <w:p>
            <w:pPr>
              <w:bidi w:val="1"/>
            </w:pPr>
            <w:r>
              <w:rPr>
                <w:sz w:val="18"/>
              </w:rPr>
            </w:r>
            <w:r>
              <w:rPr>
                <w:rFonts w:ascii="Vazirmatn" w:hAnsi="Vazirmatn"/>
                <w:b/>
                <w:sz w:val="18"/>
              </w:rPr>
              <w:t>از تداوی</w:t>
            </w:r>
          </w:p>
        </w:tc>
        <w:tc>
          <w:tcPr>
            <w:tcW w:type="dxa" w:w="3437"/>
          </w:tcPr>
          <w:p>
            <w:pPr>
              <w:bidi w:val="1"/>
            </w:pPr>
            <w:r>
              <w:rPr>
                <w:sz w:val="18"/>
              </w:rPr>
            </w:r>
            <w:r>
              <w:rPr>
                <w:rFonts w:ascii="Vazirmatn" w:hAnsi="Vazirmatn"/>
                <w:sz w:val="18"/>
              </w:rPr>
              <w:t xml:space="preserve">انتانات فرصت‌طلب و </w:t>
            </w:r>
            <w:r>
              <w:rPr>
                <w:rFonts w:ascii="Vazirmatn" w:hAnsi="Vazirmatn"/>
                <w:b/>
                <w:sz w:val="18"/>
              </w:rPr>
              <w:t>TB</w:t>
            </w:r>
            <w:r>
              <w:rPr>
                <w:rFonts w:ascii="Vazirmatn" w:hAnsi="Vazirmatn"/>
                <w:sz w:val="18"/>
              </w:rPr>
              <w:t xml:space="preserve">، </w:t>
            </w:r>
            <w:r>
              <w:rPr>
                <w:rFonts w:ascii="Vazirmatn" w:hAnsi="Vazirmatn"/>
                <w:b/>
                <w:sz w:val="18"/>
              </w:rPr>
              <w:t>Reactivation HBV</w:t>
            </w:r>
            <w:r>
              <w:rPr>
                <w:rFonts w:ascii="Vazirmatn" w:hAnsi="Vazirmatn"/>
                <w:sz w:val="18"/>
              </w:rPr>
              <w:t>، لمفوما (Thiopurine)، سرطان جلد، عوارض ستیروئید</w:t>
            </w:r>
          </w:p>
        </w:tc>
        <w:tc>
          <w:tcPr>
            <w:tcW w:type="dxa" w:w="3437"/>
          </w:tcPr>
          <w:p>
            <w:pPr>
              <w:bidi w:val="1"/>
            </w:pPr>
            <w:r>
              <w:rPr>
                <w:sz w:val="18"/>
              </w:rPr>
            </w:r>
            <w:r>
              <w:rPr>
                <w:rFonts w:ascii="Vazirmatn" w:hAnsi="Vazirmatn"/>
                <w:sz w:val="18"/>
              </w:rPr>
              <w:t>هر دو</w:t>
            </w:r>
          </w:p>
        </w:tc>
      </w:tr>
    </w:tbl>
    <w:p>
      <w:pPr>
        <w:bidi w:val="1"/>
      </w:pPr>
      <w:r>
        <w:rPr>
          <w:color w:val="B8913A"/>
        </w:rPr>
        <w:t>❖ ❖ ❖</w:t>
      </w:r>
    </w:p>
    <w:p>
      <w:pPr>
        <w:spacing w:before="280"/>
        <w:bidi w:val="1"/>
      </w:pPr>
      <w:r>
        <w:rPr>
          <w:rFonts w:ascii="Vazirmatn" w:hAnsi="Vazirmatn"/>
          <w:b/>
          <w:color w:val="0F2744"/>
          <w:sz w:val="29"/>
        </w:rPr>
        <w:t>🔹 ۱۲. Prognosis &amp; Follow-up — تصمیم دربارهٔ حمید</w:t>
      </w:r>
    </w:p>
    <w:p>
      <w:pPr>
        <w:bidi w:val="1"/>
      </w:pPr>
      <w:r>
        <w:rPr>
          <w:rFonts w:ascii="Vazirmatn" w:hAnsi="Vazirmatn"/>
        </w:rPr>
        <w:t xml:space="preserve">به حمید برگردیم. نتایج او این‌ها بودند: X-ray صدر نورمال، IGRA منفی، و AFB، GeneXpert و کشت روی بیوپسی منفی. MR enterography یک قطعهٔ طولانی ملتهب در Ileum انتهایی را همراه با </w:t>
      </w:r>
      <w:r>
        <w:rPr>
          <w:rFonts w:ascii="Vazirmatn" w:hAnsi="Vazirmatn"/>
          <w:b/>
        </w:rPr>
        <w:t>Comb sign</w:t>
      </w:r>
      <w:r>
        <w:rPr>
          <w:rFonts w:ascii="Vazirmatn" w:hAnsi="Vazirmatn"/>
        </w:rPr>
        <w:t xml:space="preserve"> نشان داد، و MRI حوصله یک فیستول ساده را.</w:t>
      </w:r>
    </w:p>
    <w:p>
      <w:pPr>
        <w:bidi w:val="1"/>
      </w:pPr>
      <w:r>
        <w:rPr>
          <w:rFonts w:ascii="Vazirmatn" w:hAnsi="Vazirmatn"/>
        </w:rPr>
        <w:t xml:space="preserve">تصویر اکنون به طور قاطع به سمت </w:t>
      </w:r>
      <w:r>
        <w:rPr>
          <w:rFonts w:ascii="Vazirmatn" w:hAnsi="Vazirmatn"/>
          <w:b/>
        </w:rPr>
        <w:t>Crohn's disease (A2، L1، B3p)</w:t>
      </w:r>
      <w:r>
        <w:rPr>
          <w:rFonts w:ascii="Vazirmatn" w:hAnsi="Vazirmatn"/>
        </w:rPr>
        <w:t xml:space="preserve">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pPr>
      <w:r>
        <w:rPr>
          <w:rFonts w:ascii="Vazirmatn" w:hAnsi="Vazirmatn"/>
          <w:b/>
        </w:rPr>
        <w:t>مسیر تداوی او چنین منطقی دارد:</w:t>
      </w:r>
    </w:p>
    <w:p>
      <w:pPr>
        <w:ind w:right="340"/>
        <w:bidi w:val="1"/>
      </w:pPr>
      <w:r>
        <w:rPr>
          <w:b/>
          <w:color w:val="136F73"/>
        </w:rPr>
        <w:t xml:space="preserve">1. </w:t>
      </w:r>
      <w:r>
        <w:rPr>
          <w:rFonts w:ascii="Vazirmatn" w:hAnsi="Vazirmatn"/>
        </w:rPr>
        <w:t>فیستول ساده است و آبسهٔ قابل درناژ ندارد. جراح در صورت لزوم Seton می‌گذارد.</w:t>
      </w:r>
    </w:p>
    <w:p>
      <w:pPr>
        <w:ind w:right="340"/>
        <w:bidi w:val="1"/>
      </w:pPr>
      <w:r>
        <w:rPr>
          <w:b/>
          <w:color w:val="136F73"/>
        </w:rPr>
        <w:t xml:space="preserve">2. </w:t>
      </w:r>
      <w:r>
        <w:rPr>
          <w:rFonts w:ascii="Vazirmatn" w:hAnsi="Vazirmatn"/>
        </w:rPr>
        <w:t xml:space="preserve">حمید مرض پرخطر دارد (نفوذکننده، مقعدی، جوان). پس </w:t>
      </w:r>
      <w:r>
        <w:rPr>
          <w:rFonts w:ascii="Vazirmatn" w:hAnsi="Vazirmatn"/>
          <w:b/>
        </w:rPr>
        <w:t>Infliximab ۵ mg/kg در هفته‌های ۰، ۲ و ۶ + Azathioprine</w:t>
      </w:r>
      <w:r>
        <w:rPr>
          <w:rFonts w:ascii="Vazirmatn" w:hAnsi="Vazirmatn"/>
        </w:rPr>
        <w:t xml:space="preserve"> (پس از TPMT) شروع می‌شود، چون این ترکیب در ACG 2025 توصیهٔ قوی دارد.</w:t>
      </w:r>
    </w:p>
    <w:p>
      <w:pPr>
        <w:ind w:right="340"/>
        <w:bidi w:val="1"/>
      </w:pPr>
      <w:r>
        <w:rPr>
          <w:b/>
          <w:color w:val="136F73"/>
        </w:rPr>
        <w:t xml:space="preserve">3. </w:t>
      </w:r>
      <w:r>
        <w:rPr>
          <w:rFonts w:ascii="Vazirmatn" w:hAnsi="Vazirmatn"/>
          <w:b/>
        </w:rPr>
        <w:t>HBsAg و Anti-HBc</w:t>
      </w:r>
      <w:r>
        <w:rPr>
          <w:rFonts w:ascii="Vazirmatn" w:hAnsi="Vazirmatn"/>
        </w:rPr>
        <w:t xml:space="preserve"> منفی بود و او علیه HBV واکسین شد.</w:t>
      </w:r>
    </w:p>
    <w:p>
      <w:pPr>
        <w:ind w:right="340"/>
        <w:bidi w:val="1"/>
      </w:pPr>
      <w:r>
        <w:rPr>
          <w:b/>
          <w:color w:val="136F73"/>
        </w:rPr>
        <w:t xml:space="preserve">4. </w:t>
      </w:r>
      <w:r>
        <w:rPr>
          <w:rFonts w:ascii="Vazirmatn" w:hAnsi="Vazirmatn"/>
        </w:rPr>
        <w:t xml:space="preserve">به او گفته شد که </w:t>
      </w:r>
      <w:r>
        <w:rPr>
          <w:rFonts w:ascii="Vazirmatn" w:hAnsi="Vazirmatn"/>
          <w:b/>
        </w:rPr>
        <w:t>سگرت را ترک کند</w:t>
      </w:r>
      <w:r>
        <w:rPr>
          <w:rFonts w:ascii="Vazirmatn" w:hAnsi="Vazirmatn"/>
        </w:rPr>
        <w:t>.</w:t>
      </w:r>
    </w:p>
    <w:p>
      <w:pPr>
        <w:ind w:right="340"/>
        <w:bidi w:val="1"/>
      </w:pPr>
      <w:r>
        <w:rPr>
          <w:b/>
          <w:color w:val="136F73"/>
        </w:rPr>
        <w:t xml:space="preserve">5. </w:t>
      </w:r>
      <w:r>
        <w:rPr>
          <w:rFonts w:ascii="Vazirmatn" w:hAnsi="Vazirmatn"/>
        </w:rPr>
        <w:t xml:space="preserve">هدف </w:t>
      </w:r>
      <w:r>
        <w:rPr>
          <w:rFonts w:ascii="Vazirmatn" w:hAnsi="Vazirmatn"/>
          <w:b/>
        </w:rPr>
        <w:t>Remission بدون ستیروئید و ترمیم مخاط</w:t>
      </w:r>
      <w:r>
        <w:rPr>
          <w:rFonts w:ascii="Vazirmatn" w:hAnsi="Vazirmatn"/>
        </w:rPr>
        <w:t xml:space="preserve"> است، نه فقط رفع اسهال.</w:t>
      </w:r>
    </w:p>
    <w:p>
      <w:pPr>
        <w:bidi w:val="1"/>
      </w:pPr>
      <w:r>
        <w:rPr>
          <w:rFonts w:ascii="Vazirmatn" w:hAnsi="Vazirmatn"/>
          <w:b/>
        </w:rPr>
        <w:t>پروگنوز:</w:t>
      </w:r>
    </w:p>
    <w:p>
      <w:pPr>
        <w:ind w:right="340"/>
        <w:bidi w:val="1"/>
      </w:pPr>
      <w:r>
        <w:rPr>
          <w:color w:val="136F73"/>
        </w:rPr>
        <w:t xml:space="preserve">● </w:t>
      </w:r>
      <w:r>
        <w:rPr>
          <w:rFonts w:ascii="Vazirmatn" w:hAnsi="Vazirmatn"/>
        </w:rPr>
        <w:t xml:space="preserve">IBD معمولاً </w:t>
      </w:r>
      <w:r>
        <w:rPr>
          <w:rFonts w:ascii="Vazirmatn" w:hAnsi="Vazirmatn"/>
          <w:b/>
        </w:rPr>
        <w:t>مزمن و عودکننده</w:t>
      </w:r>
      <w:r>
        <w:rPr>
          <w:rFonts w:ascii="Vazirmatn" w:hAnsi="Vazirmatn"/>
        </w:rPr>
        <w:t xml:space="preserve"> است.</w:t>
      </w:r>
    </w:p>
    <w:p>
      <w:pPr>
        <w:ind w:right="340"/>
        <w:bidi w:val="1"/>
      </w:pPr>
      <w:r>
        <w:rPr>
          <w:color w:val="136F73"/>
        </w:rPr>
        <w:t xml:space="preserve">● </w:t>
      </w:r>
      <w:r>
        <w:rPr>
          <w:rFonts w:ascii="Vazirmatn" w:hAnsi="Vazirmatn"/>
        </w:rPr>
        <w:t xml:space="preserve">در UC، تعیین‌کننده‌های اصلی </w:t>
      </w:r>
      <w:r>
        <w:rPr>
          <w:rFonts w:ascii="Vazirmatn" w:hAnsi="Vazirmatn"/>
          <w:b/>
        </w:rPr>
        <w:t>وسعت، شدت و پاسخ به تداوی</w:t>
      </w:r>
      <w:r>
        <w:rPr>
          <w:rFonts w:ascii="Vazirmatn" w:hAnsi="Vazirmatn"/>
        </w:rPr>
        <w:t xml:space="preserve"> هستند.</w:t>
      </w:r>
    </w:p>
    <w:p>
      <w:pPr>
        <w:ind w:right="340"/>
        <w:bidi w:val="1"/>
      </w:pPr>
      <w:r>
        <w:rPr>
          <w:color w:val="136F73"/>
        </w:rPr>
        <w:t xml:space="preserve">● </w:t>
      </w:r>
      <w:r>
        <w:rPr>
          <w:rFonts w:ascii="Vazirmatn" w:hAnsi="Vazirmatn"/>
        </w:rPr>
        <w:t xml:space="preserve">در CD، </w:t>
      </w:r>
      <w:r>
        <w:rPr>
          <w:rFonts w:ascii="Vazirmatn" w:hAnsi="Vazirmatn"/>
          <w:b/>
        </w:rPr>
        <w:t>رفتار</w:t>
      </w:r>
      <w:r>
        <w:rPr>
          <w:rFonts w:ascii="Vazirmatn" w:hAnsi="Vazirmatn"/>
        </w:rPr>
        <w:t xml:space="preserve"> مرض (B2/B3)، </w:t>
      </w:r>
      <w:r>
        <w:rPr>
          <w:rFonts w:ascii="Vazirmatn" w:hAnsi="Vazirmatn"/>
          <w:b/>
        </w:rPr>
        <w:t>مرض مقعدی</w:t>
      </w:r>
      <w:r>
        <w:rPr>
          <w:rFonts w:ascii="Vazirmatn" w:hAnsi="Vazirmatn"/>
        </w:rPr>
        <w:t xml:space="preserve"> و </w:t>
      </w:r>
      <w:r>
        <w:rPr>
          <w:rFonts w:ascii="Vazirmatn" w:hAnsi="Vazirmatn"/>
          <w:b/>
        </w:rPr>
        <w:t>سن پایین</w:t>
      </w:r>
      <w:r>
        <w:rPr>
          <w:rFonts w:ascii="Vazirmatn" w:hAnsi="Vazirmatn"/>
        </w:rPr>
        <w:t xml:space="preserve"> با سیر شدیدتر همراه‌اند.</w:t>
      </w:r>
    </w:p>
    <w:p>
      <w:pPr>
        <w:ind w:right="340"/>
        <w:bidi w:val="1"/>
      </w:pPr>
      <w:r>
        <w:rPr>
          <w:color w:val="136F73"/>
        </w:rPr>
        <w:t xml:space="preserve">● </w:t>
      </w:r>
      <w:r>
        <w:rPr>
          <w:rFonts w:ascii="Vazirmatn" w:hAnsi="Vazirmatn"/>
        </w:rPr>
        <w:t>هدف تداوی مدرن (Treat-to-target) کم کردن بستری، جراحی و ناتوانی است (ACG 2025).</w:t>
      </w:r>
    </w:p>
    <w:p>
      <w:pPr>
        <w:ind w:right="340"/>
        <w:bidi w:val="1"/>
      </w:pPr>
      <w:r>
        <w:rPr>
          <w:color w:val="136F73"/>
        </w:rPr>
        <w:t xml:space="preserve">● </w:t>
      </w:r>
      <w:r>
        <w:rPr>
          <w:rFonts w:ascii="Vazirmatn" w:hAnsi="Vazirmatn"/>
        </w:rPr>
        <w:t>رقم دقیق برای خطر دراز‌مدت جراحی در این فصل داده نمی‌شود، چون در منابع بررسی‌شدهٔ این جلسه استخراج نشد.</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 چیز</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آندوسکوپی</w:t>
            </w:r>
            <w:r>
              <w:rPr>
                <w:rFonts w:ascii="Vazirmatn" w:hAnsi="Vazirmatn"/>
                <w:sz w:val="18"/>
              </w:rPr>
              <w:t xml:space="preserve"> برای تأیید ترمیم مخاط</w:t>
            </w:r>
          </w:p>
        </w:tc>
        <w:tc>
          <w:tcPr>
            <w:tcW w:type="dxa" w:w="3437"/>
          </w:tcPr>
          <w:p>
            <w:pPr>
              <w:bidi w:val="1"/>
            </w:pPr>
            <w:r>
              <w:rPr>
                <w:sz w:val="18"/>
              </w:rPr>
            </w:r>
            <w:r>
              <w:rPr>
                <w:rFonts w:ascii="Vazirmatn" w:hAnsi="Vazirmatn"/>
                <w:sz w:val="18"/>
              </w:rPr>
              <w:t>پس از Induction، مطابق تصمیم متخصص</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CBC و LFT</w:t>
            </w:r>
          </w:p>
        </w:tc>
        <w:tc>
          <w:tcPr>
            <w:tcW w:type="dxa" w:w="3437"/>
          </w:tcPr>
          <w:p>
            <w:pPr>
              <w:bidi w:val="1"/>
            </w:pPr>
            <w:r>
              <w:rPr>
                <w:sz w:val="18"/>
              </w:rPr>
            </w:r>
            <w:r>
              <w:rPr>
                <w:rFonts w:ascii="Vazirmatn" w:hAnsi="Vazirmatn"/>
                <w:sz w:val="18"/>
              </w:rPr>
              <w:t>در Thiopurine و Methotrexate، به طور منظم</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در 5-ASA، دوره‌ای</w:t>
            </w:r>
          </w:p>
        </w:tc>
        <w:tc>
          <w:tcPr>
            <w:tcW w:type="dxa" w:w="3437"/>
          </w:tcPr>
          <w:p>
            <w:pPr>
              <w:bidi w:val="1"/>
            </w:pPr>
            <w:r>
              <w:rPr>
                <w:sz w:val="18"/>
              </w:rPr>
            </w:r>
            <w:r>
              <w:rPr>
                <w:rFonts w:ascii="Vazirmatn" w:hAnsi="Vazirmatn"/>
                <w:sz w:val="18"/>
              </w:rPr>
              <w:t>برچسب‌ها</w:t>
            </w:r>
          </w:p>
        </w:tc>
      </w:tr>
      <w:tr>
        <w:tc>
          <w:tcPr>
            <w:tcW w:type="dxa" w:w="3437"/>
          </w:tcPr>
          <w:p>
            <w:pPr>
              <w:bidi w:val="1"/>
            </w:pPr>
            <w:r>
              <w:rPr>
                <w:sz w:val="18"/>
              </w:rPr>
            </w:r>
            <w:r>
              <w:rPr>
                <w:rFonts w:ascii="Vazirmatn" w:hAnsi="Vazirmatn"/>
                <w:b/>
                <w:sz w:val="18"/>
              </w:rPr>
              <w:t>لیپیدها</w:t>
            </w:r>
          </w:p>
        </w:tc>
        <w:tc>
          <w:tcPr>
            <w:tcW w:type="dxa" w:w="3437"/>
          </w:tcPr>
          <w:p>
            <w:pPr>
              <w:bidi w:val="1"/>
            </w:pPr>
            <w:r>
              <w:rPr>
                <w:sz w:val="18"/>
              </w:rPr>
            </w:r>
            <w:r>
              <w:rPr>
                <w:rFonts w:ascii="Vazirmatn" w:hAnsi="Vazirmatn"/>
                <w:sz w:val="18"/>
              </w:rPr>
              <w:t>پس از شروع JAK inhibitor</w:t>
            </w:r>
          </w:p>
        </w:tc>
        <w:tc>
          <w:tcPr>
            <w:tcW w:type="dxa" w:w="3437"/>
          </w:tcPr>
          <w:p>
            <w:pPr>
              <w:bidi w:val="1"/>
            </w:pPr>
            <w:r>
              <w:rPr>
                <w:sz w:val="18"/>
              </w:rPr>
            </w:r>
            <w:r>
              <w:rPr>
                <w:rFonts w:ascii="Vazirmatn" w:hAnsi="Vazirmatn"/>
                <w:sz w:val="18"/>
              </w:rPr>
              <w:t>برچسب Rinvoq</w:t>
            </w:r>
          </w:p>
        </w:tc>
      </w:tr>
      <w:tr>
        <w:tc>
          <w:tcPr>
            <w:tcW w:type="dxa" w:w="3437"/>
          </w:tcPr>
          <w:p>
            <w:pPr>
              <w:bidi w:val="1"/>
            </w:pPr>
            <w:r>
              <w:rPr>
                <w:sz w:val="18"/>
              </w:rPr>
            </w:r>
            <w:r>
              <w:rPr>
                <w:rFonts w:ascii="Vazirmatn" w:hAnsi="Vazirmatn"/>
                <w:b/>
                <w:sz w:val="18"/>
              </w:rPr>
              <w:t>کولونوسکوپی غربالگری برای سرطان</w:t>
            </w:r>
          </w:p>
        </w:tc>
        <w:tc>
          <w:tcPr>
            <w:tcW w:type="dxa" w:w="3437"/>
          </w:tcPr>
          <w:p>
            <w:pPr>
              <w:bidi w:val="1"/>
            </w:pPr>
            <w:r>
              <w:rPr>
                <w:sz w:val="18"/>
              </w:rPr>
            </w:r>
            <w:r>
              <w:rPr>
                <w:rFonts w:ascii="Vazirmatn" w:hAnsi="Vazirmatn"/>
                <w:b/>
                <w:sz w:val="18"/>
              </w:rPr>
              <w:t>۸ سال پس از تشخیص</w:t>
            </w:r>
            <w:r>
              <w:rPr>
                <w:rFonts w:ascii="Vazirmatn" w:hAnsi="Vazirmatn"/>
                <w:sz w:val="18"/>
              </w:rPr>
              <w:t xml:space="preserve"> در UC وسیع‌تر از رکتوم و در کولیت Crohn، سپس </w:t>
            </w:r>
            <w:r>
              <w:rPr>
                <w:rFonts w:ascii="Vazirmatn" w:hAnsi="Vazirmatn"/>
                <w:b/>
                <w:sz w:val="18"/>
              </w:rPr>
              <w:t>هر ۱–۳ سال</w:t>
            </w:r>
            <w:r>
              <w:rPr>
                <w:rFonts w:ascii="Vazirmatn" w:hAnsi="Vazirmatn"/>
                <w:sz w:val="18"/>
              </w:rPr>
              <w:t xml:space="preserve"> مطابق خطر</w:t>
            </w:r>
          </w:p>
        </w:tc>
        <w:tc>
          <w:tcPr>
            <w:tcW w:type="dxa" w:w="3437"/>
          </w:tcPr>
          <w:p>
            <w:pPr>
              <w:bidi w:val="1"/>
            </w:pPr>
            <w:r>
              <w:rPr>
                <w:sz w:val="18"/>
              </w:rPr>
            </w:r>
            <w:r>
              <w:rPr>
                <w:rFonts w:ascii="Vazirmatn" w:hAnsi="Vazirmatn"/>
                <w:sz w:val="18"/>
              </w:rPr>
              <w:t>ACG 2019 UC؛ SCENIC؛ ACG 2025 CD</w:t>
            </w:r>
          </w:p>
        </w:tc>
      </w:tr>
      <w:tr>
        <w:tc>
          <w:tcPr>
            <w:tcW w:type="dxa" w:w="3437"/>
          </w:tcPr>
          <w:p>
            <w:pPr>
              <w:bidi w:val="1"/>
            </w:pPr>
            <w:r>
              <w:rPr>
                <w:sz w:val="18"/>
              </w:rPr>
            </w:r>
            <w:r>
              <w:rPr>
                <w:rFonts w:ascii="Vazirmatn" w:hAnsi="Vazirmatn"/>
                <w:b/>
                <w:sz w:val="18"/>
              </w:rPr>
              <w:t>PSC + IBD</w:t>
            </w:r>
          </w:p>
        </w:tc>
        <w:tc>
          <w:tcPr>
            <w:tcW w:type="dxa" w:w="3437"/>
          </w:tcPr>
          <w:p>
            <w:pPr>
              <w:bidi w:val="1"/>
            </w:pPr>
            <w:r>
              <w:rPr>
                <w:sz w:val="18"/>
              </w:rPr>
            </w:r>
            <w:r>
              <w:rPr>
                <w:rFonts w:ascii="Vazirmatn" w:hAnsi="Vazirmatn"/>
                <w:sz w:val="18"/>
              </w:rPr>
              <w:t xml:space="preserve">کولونوسکوپی </w:t>
            </w:r>
            <w:r>
              <w:rPr>
                <w:rFonts w:ascii="Vazirmatn" w:hAnsi="Vazirmatn"/>
                <w:b/>
                <w:sz w:val="18"/>
              </w:rPr>
              <w:t>در زمان تشخیص و سپس سالانه</w:t>
            </w:r>
          </w:p>
        </w:tc>
        <w:tc>
          <w:tcPr>
            <w:tcW w:type="dxa" w:w="3437"/>
          </w:tcPr>
          <w:p>
            <w:pPr>
              <w:bidi w:val="1"/>
            </w:pPr>
            <w:r>
              <w:rPr>
                <w:sz w:val="18"/>
              </w:rPr>
            </w:r>
            <w:r>
              <w:rPr>
                <w:rFonts w:ascii="Vazirmatn" w:hAnsi="Vazirmatn"/>
                <w:sz w:val="18"/>
              </w:rPr>
              <w:t>ACG 2019 UC؛ AGA</w:t>
            </w:r>
          </w:p>
        </w:tc>
      </w:tr>
      <w:tr>
        <w:tc>
          <w:tcPr>
            <w:tcW w:type="dxa" w:w="3437"/>
          </w:tcPr>
          <w:p>
            <w:pPr>
              <w:bidi w:val="1"/>
            </w:pPr>
            <w:r>
              <w:rPr>
                <w:sz w:val="18"/>
              </w:rPr>
            </w:r>
            <w:r>
              <w:rPr>
                <w:rFonts w:ascii="Vazirmatn" w:hAnsi="Vazirmatn"/>
                <w:b/>
                <w:sz w:val="18"/>
              </w:rPr>
              <w:t>سرطان جلد</w:t>
            </w:r>
          </w:p>
        </w:tc>
        <w:tc>
          <w:tcPr>
            <w:tcW w:type="dxa" w:w="3437"/>
          </w:tcPr>
          <w:p>
            <w:pPr>
              <w:bidi w:val="1"/>
            </w:pPr>
            <w:r>
              <w:rPr>
                <w:sz w:val="18"/>
              </w:rPr>
            </w:r>
            <w:r>
              <w:rPr>
                <w:rFonts w:ascii="Vazirmatn" w:hAnsi="Vazirmatn"/>
                <w:sz w:val="18"/>
              </w:rPr>
              <w:t>معاینهٔ جلد در Thiopurine</w:t>
            </w:r>
          </w:p>
        </w:tc>
        <w:tc>
          <w:tcPr>
            <w:tcW w:type="dxa" w:w="3437"/>
          </w:tcPr>
          <w:p>
            <w:pPr>
              <w:bidi w:val="1"/>
            </w:pPr>
            <w:r>
              <w:rPr>
                <w:sz w:val="18"/>
              </w:rPr>
            </w:r>
            <w:r>
              <w:rPr>
                <w:rFonts w:ascii="Vazirmatn" w:hAnsi="Vazirmatn"/>
                <w:sz w:val="18"/>
              </w:rPr>
              <w:t>ACG Preventive Care</w:t>
            </w:r>
          </w:p>
        </w:tc>
      </w:tr>
      <w:tr>
        <w:tc>
          <w:tcPr>
            <w:tcW w:type="dxa" w:w="3437"/>
          </w:tcPr>
          <w:p>
            <w:pPr>
              <w:bidi w:val="1"/>
            </w:pPr>
            <w:r>
              <w:rPr>
                <w:sz w:val="18"/>
              </w:rPr>
            </w:r>
            <w:r>
              <w:rPr>
                <w:rFonts w:ascii="Vazirmatn" w:hAnsi="Vazirmatn"/>
                <w:b/>
                <w:sz w:val="18"/>
              </w:rPr>
              <w:t>واکسین‌ها و استیوپوروز</w:t>
            </w:r>
          </w:p>
        </w:tc>
        <w:tc>
          <w:tcPr>
            <w:tcW w:type="dxa" w:w="3437"/>
          </w:tcPr>
          <w:p>
            <w:pPr>
              <w:bidi w:val="1"/>
            </w:pPr>
            <w:r>
              <w:rPr>
                <w:sz w:val="18"/>
              </w:rPr>
            </w:r>
            <w:r>
              <w:rPr>
                <w:rFonts w:ascii="Vazirmatn" w:hAnsi="Vazirmatn"/>
                <w:sz w:val="18"/>
              </w:rPr>
              <w:t>مطابق رهنمود پیشگیری</w:t>
            </w:r>
          </w:p>
        </w:tc>
        <w:tc>
          <w:tcPr>
            <w:tcW w:type="dxa" w:w="3437"/>
          </w:tcPr>
          <w:p>
            <w:pPr>
              <w:bidi w:val="1"/>
            </w:pPr>
            <w:r>
              <w:rPr>
                <w:sz w:val="18"/>
              </w:rPr>
            </w:r>
            <w:r>
              <w:rPr>
                <w:rFonts w:ascii="Vazirmatn" w:hAnsi="Vazirmatn"/>
                <w:sz w:val="18"/>
              </w:rPr>
              <w:t>ACG 2025 Preventive Care</w:t>
            </w:r>
          </w:p>
        </w:tc>
      </w:tr>
    </w:tbl>
    <w:p>
      <w:pPr>
        <w:bidi w:val="1"/>
      </w:pPr>
      <w:r>
        <w:rPr>
          <w:rFonts w:ascii="Vazirmatn" w:hAnsi="Vazirmatn"/>
          <w:b/>
        </w:rPr>
        <w:t>تفاوت بین رهنمودها (پنهان نمی‌کنیم):</w:t>
      </w:r>
    </w:p>
    <w:p>
      <w:pPr>
        <w:ind w:right="340"/>
        <w:bidi w:val="1"/>
      </w:pPr>
      <w:r>
        <w:rPr>
          <w:color w:val="136F73"/>
        </w:rPr>
        <w:t xml:space="preserve">● </w:t>
      </w:r>
      <w:r>
        <w:rPr>
          <w:rFonts w:ascii="Vazirmatn" w:hAnsi="Vazirmatn"/>
          <w:b/>
        </w:rPr>
        <w:t>زمان شروع غربالگری سرطان:</w:t>
      </w:r>
      <w:r>
        <w:rPr>
          <w:rFonts w:ascii="Vazirmatn" w:hAnsi="Vazirmatn"/>
        </w:rPr>
        <w:t xml:space="preserve"> ACG و AGA </w:t>
      </w:r>
      <w:r>
        <w:rPr>
          <w:rFonts w:ascii="Vazirmatn" w:hAnsi="Vazirmatn"/>
          <w:b/>
        </w:rPr>
        <w:t>۸ سال پس از تشخیص</w:t>
      </w:r>
      <w:r>
        <w:rPr>
          <w:rFonts w:ascii="Vazirmatn" w:hAnsi="Vazirmatn"/>
        </w:rPr>
        <w:t xml:space="preserve"> را می‌گویند. BSG قدیمی‌تر </w:t>
      </w:r>
      <w:r>
        <w:rPr>
          <w:rFonts w:ascii="Vazirmatn" w:hAnsi="Vazirmatn"/>
          <w:b/>
        </w:rPr>
        <w:t>حدود ۱۰ سال پس از شروع علایم</w:t>
      </w:r>
      <w:r>
        <w:rPr>
          <w:rFonts w:ascii="Vazirmatn" w:hAnsi="Vazirmatn"/>
        </w:rPr>
        <w:t xml:space="preserve"> را، و ECCO </w:t>
      </w:r>
      <w:r>
        <w:rPr>
          <w:rFonts w:ascii="Vazirmatn" w:hAnsi="Vazirmatn"/>
          <w:b/>
        </w:rPr>
        <w:t>۶–۸ سال پس از شروع علایم</w:t>
      </w:r>
      <w:r>
        <w:rPr>
          <w:rFonts w:ascii="Vazirmatn" w:hAnsi="Vazirmatn"/>
        </w:rPr>
        <w:t xml:space="preserve"> را. ما پیروی از </w:t>
      </w:r>
      <w:r>
        <w:rPr>
          <w:rFonts w:ascii="Vazirmatn" w:hAnsi="Vazirmatn"/>
          <w:b/>
        </w:rPr>
        <w:t>ACG (۸ سال)</w:t>
      </w:r>
      <w:r>
        <w:rPr>
          <w:rFonts w:ascii="Vazirmatn" w:hAnsi="Vazirmatn"/>
        </w:rPr>
        <w:t xml:space="preserve"> را پیشنهاد می‌کنیم، چون تازه‌تر است و شواهد مدل‌سازی نشان می‌دهد شروع در ۸ سال موارد بیشتری را کشف می‌کند.</w:t>
      </w:r>
    </w:p>
    <w:p>
      <w:pPr>
        <w:ind w:right="340"/>
        <w:bidi w:val="1"/>
      </w:pPr>
      <w:r>
        <w:rPr>
          <w:color w:val="136F73"/>
        </w:rPr>
        <w:t xml:space="preserve">● </w:t>
      </w:r>
      <w:r>
        <w:rPr>
          <w:rFonts w:ascii="Vazirmatn" w:hAnsi="Vazirmatn"/>
          <w:b/>
        </w:rPr>
        <w:t>ستیروئید در CD متوسط تا شدید:</w:t>
      </w:r>
      <w:r>
        <w:rPr>
          <w:rFonts w:ascii="Vazirmatn" w:hAnsi="Vazirmatn"/>
        </w:rPr>
        <w:t xml:space="preserve"> ACG 2025 ستیروئید فمی کوتاه‌مدت را برای Induction توصیه می‌کند. </w:t>
      </w:r>
      <w:r>
        <w:rPr>
          <w:rFonts w:ascii="Vazirmatn" w:hAnsi="Vazirmatn"/>
          <w:b/>
        </w:rPr>
        <w:t>AGA 2025</w:t>
      </w:r>
      <w:r>
        <w:rPr>
          <w:rFonts w:ascii="Vazirmatn" w:hAnsi="Vazirmatn"/>
        </w:rPr>
        <w:t xml:space="preserve">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«UC از رکتوم بالا می‌رود و در مخاط می‌ماند؛ Crohn هر جا می‌رود و تمام دیوار را می‌گیرد.»</w:t>
      </w:r>
      <w:r>
        <w:rPr>
          <w:rFonts w:ascii="Vazirmatn" w:hAnsi="Vazirmatn"/>
        </w:rPr>
        <w:t xml:space="preserve"> همین جمله فیستول، تضیق و Skip lesions را توضیح می‌دهد.</w:t>
      </w:r>
    </w:p>
    <w:p>
      <w:pPr>
        <w:ind w:right="340"/>
        <w:bidi w:val="1"/>
      </w:pPr>
      <w:r>
        <w:rPr>
          <w:color w:val="136F73"/>
        </w:rPr>
        <w:t xml:space="preserve">● </w:t>
      </w:r>
      <w:r>
        <w:rPr>
          <w:rFonts w:ascii="Vazirmatn" w:hAnsi="Vazirmatn"/>
        </w:rPr>
        <w:t xml:space="preserve">💡 </w:t>
      </w:r>
      <w:r>
        <w:rPr>
          <w:rFonts w:ascii="Vazirmatn" w:hAnsi="Vazirmatn"/>
          <w:b/>
        </w:rPr>
        <w:t>«فیستول مقعدی + درد راست پایین = Crohn، تا TB رد شود.»</w:t>
      </w:r>
    </w:p>
    <w:p>
      <w:pPr>
        <w:ind w:right="340"/>
        <w:bidi w:val="1"/>
      </w:pPr>
      <w:r>
        <w:rPr>
          <w:color w:val="136F73"/>
        </w:rPr>
        <w:t xml:space="preserve">● </w:t>
      </w:r>
      <w:r>
        <w:rPr>
          <w:rFonts w:ascii="Vazirmatn" w:hAnsi="Vazirmatn"/>
        </w:rPr>
        <w:t xml:space="preserve">💡 </w:t>
      </w:r>
      <w:r>
        <w:rPr>
          <w:rFonts w:ascii="Vazirmatn" w:hAnsi="Vazirmatn"/>
          <w:b/>
        </w:rPr>
        <w:t>«پیش از ستیروئید: آمیب و C. difficile؛ پیش از بیولوژیک: TB و HBV.»</w:t>
      </w:r>
    </w:p>
    <w:p>
      <w:pPr>
        <w:ind w:right="340"/>
        <w:bidi w:val="1"/>
      </w:pPr>
      <w:r>
        <w:rPr>
          <w:color w:val="136F73"/>
        </w:rPr>
        <w:t xml:space="preserve">● </w:t>
      </w:r>
      <w:r>
        <w:rPr>
          <w:rFonts w:ascii="Vazirmatn" w:hAnsi="Vazirmatn"/>
        </w:rPr>
        <w:t xml:space="preserve">💡 </w:t>
      </w:r>
      <w:r>
        <w:rPr>
          <w:rFonts w:ascii="Vazirmatn" w:hAnsi="Vazirmatn"/>
          <w:b/>
        </w:rPr>
        <w:t>«روز ۳ در ASUC:</w:t>
      </w:r>
      <w:r>
        <w:rPr>
          <w:rFonts w:ascii="Vazirmatn" w:hAnsi="Vazirmatn"/>
        </w:rPr>
        <w:t xml:space="preserve"> بیش از ۸ بار، یا ۳–۸ بار + CRP بیش از ۴۵ ← Rescue یا جراحی.»</w:t>
      </w:r>
    </w:p>
    <w:p>
      <w:pPr>
        <w:ind w:right="340"/>
        <w:bidi w:val="1"/>
      </w:pPr>
      <w:r>
        <w:rPr>
          <w:color w:val="136F73"/>
        </w:rPr>
        <w:t xml:space="preserve">● </w:t>
      </w:r>
      <w:r>
        <w:rPr>
          <w:rFonts w:ascii="Vazirmatn" w:hAnsi="Vazirmatn"/>
        </w:rPr>
        <w:t xml:space="preserve">💡 </w:t>
      </w:r>
      <w:r>
        <w:rPr>
          <w:rFonts w:ascii="Vazirmatn" w:hAnsi="Vazirmatn"/>
          <w:b/>
        </w:rPr>
        <w:t>«ستیروئید آتش را خاموش می‌کند، خانه را نگه نمی‌دارد.»</w:t>
      </w:r>
    </w:p>
    <w:p>
      <w:pPr>
        <w:ind w:right="340"/>
        <w:bidi w:val="1"/>
      </w:pPr>
      <w:r>
        <w:rPr>
          <w:color w:val="136F73"/>
        </w:rPr>
        <w:t xml:space="preserve">● </w:t>
      </w:r>
      <w:r>
        <w:rPr>
          <w:rFonts w:ascii="Vazirmatn" w:hAnsi="Vazirmatn"/>
        </w:rPr>
        <w:t xml:space="preserve">💡 </w:t>
      </w:r>
      <w:r>
        <w:rPr>
          <w:rFonts w:ascii="Vazirmatn" w:hAnsi="Vazirmatn"/>
          <w:b/>
        </w:rPr>
        <w:t>«Thiopurine کند است، پس Induction نمی‌کند؛ با Infliximab یار است.»</w:t>
      </w:r>
    </w:p>
    <w:p>
      <w:pPr>
        <w:ind w:right="340"/>
        <w:bidi w:val="1"/>
      </w:pPr>
      <w:r>
        <w:rPr>
          <w:color w:val="136F73"/>
        </w:rPr>
        <w:t xml:space="preserve">● </w:t>
      </w:r>
      <w:r>
        <w:rPr>
          <w:rFonts w:ascii="Vazirmatn" w:hAnsi="Vazirmatn"/>
        </w:rPr>
        <w:t xml:space="preserve">💡 </w:t>
      </w:r>
      <w:r>
        <w:rPr>
          <w:rFonts w:ascii="Vazirmatn" w:hAnsi="Vazirmatn"/>
          <w:b/>
        </w:rPr>
        <w:t>«Methotrexate هفته‌وار، نه روزانه؛ در حاملگی هرگز.»</w:t>
      </w:r>
    </w:p>
    <w:p>
      <w:pPr>
        <w:ind w:right="340"/>
        <w:bidi w:val="1"/>
      </w:pPr>
      <w:r>
        <w:rPr>
          <w:color w:val="136F73"/>
        </w:rPr>
        <w:t xml:space="preserve">● </w:t>
      </w:r>
      <w:r>
        <w:rPr>
          <w:rFonts w:ascii="Vazirmatn" w:hAnsi="Vazirmatn"/>
        </w:rPr>
        <w:t xml:space="preserve">💡 </w:t>
      </w:r>
      <w:r>
        <w:rPr>
          <w:rFonts w:ascii="Vazirmatn" w:hAnsi="Vazirmatn"/>
          <w:b/>
        </w:rPr>
        <w:t>«5-ASA فمی برای Crohn نه.»</w:t>
      </w:r>
    </w:p>
    <w:p>
      <w:pPr>
        <w:ind w:right="340"/>
        <w:bidi w:val="1"/>
      </w:pPr>
      <w:r>
        <w:rPr>
          <w:color w:val="136F73"/>
        </w:rPr>
        <w:t xml:space="preserve">● </w:t>
      </w:r>
      <w:r>
        <w:rPr>
          <w:rFonts w:ascii="Vazirmatn" w:hAnsi="Vazirmatn"/>
        </w:rPr>
        <w:t xml:space="preserve">💡 </w:t>
      </w:r>
      <w:r>
        <w:rPr>
          <w:rFonts w:ascii="Vazirmatn" w:hAnsi="Vazirmatn"/>
          <w:b/>
        </w:rPr>
        <w:t>«Anti-TNF در رحم ← BCG نه تا ۶ ماه.»</w:t>
      </w:r>
    </w:p>
    <w:p>
      <w:pPr>
        <w:ind w:right="340"/>
        <w:bidi w:val="1"/>
      </w:pPr>
      <w:r>
        <w:rPr>
          <w:color w:val="136F73"/>
        </w:rPr>
        <w:t xml:space="preserve">● </w:t>
      </w:r>
      <w:r>
        <w:rPr>
          <w:rFonts w:ascii="Vazirmatn" w:hAnsi="Vazirmatn"/>
        </w:rPr>
        <w:t xml:space="preserve">💡 </w:t>
      </w:r>
      <w:r>
        <w:rPr>
          <w:rFonts w:ascii="Vazirmatn" w:hAnsi="Vazirmatn"/>
          <w:b/>
        </w:rPr>
        <w:t>«۸ سال پس از تشخیص ← کولونوسکوپی؛ PSC ← هر سال.»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UC با ۶ بار یا بیشتر مواد غایطهٔ خونی + تاکی‌کاردی، تب یا انیمی</w:t>
      </w:r>
      <w:r>
        <w:rPr>
          <w:rFonts w:ascii="Vazirmatn" w:hAnsi="Vazirmatn"/>
        </w:rPr>
        <w:t xml:space="preserve"> ← ASUC ← بستری.</w:t>
      </w:r>
    </w:p>
    <w:p>
      <w:pPr>
        <w:ind w:right="340"/>
        <w:bidi w:val="1"/>
      </w:pPr>
      <w:r>
        <w:rPr>
          <w:color w:val="136F73"/>
        </w:rPr>
        <w:t xml:space="preserve">● </w:t>
      </w:r>
      <w:r>
        <w:rPr>
          <w:rFonts w:ascii="Vazirmatn" w:hAnsi="Vazirmatn"/>
        </w:rPr>
        <w:t xml:space="preserve">⚠️ </w:t>
      </w:r>
      <w:r>
        <w:rPr>
          <w:rFonts w:ascii="Vazirmatn" w:hAnsi="Vazirmatn"/>
          <w:b/>
        </w:rPr>
        <w:t>توسع بطن، حساسیت و کاهش اصوات روده‌ای در کولیت شدید</w:t>
      </w:r>
      <w:r>
        <w:rPr>
          <w:rFonts w:ascii="Vazirmatn" w:hAnsi="Vazirmatn"/>
        </w:rPr>
        <w:t xml:space="preserve"> ← توسع توکسیک یا انثقاب ← X-ray، جراحی عاجل.</w:t>
      </w:r>
    </w:p>
    <w:p>
      <w:pPr>
        <w:ind w:right="340"/>
        <w:bidi w:val="1"/>
      </w:pPr>
      <w:r>
        <w:rPr>
          <w:color w:val="136F73"/>
        </w:rPr>
        <w:t xml:space="preserve">● </w:t>
      </w:r>
      <w:r>
        <w:rPr>
          <w:rFonts w:ascii="Vazirmatn" w:hAnsi="Vazirmatn"/>
        </w:rPr>
        <w:t xml:space="preserve">⚠️ </w:t>
      </w:r>
      <w:r>
        <w:rPr>
          <w:rFonts w:ascii="Vazirmatn" w:hAnsi="Vazirmatn"/>
          <w:b/>
        </w:rPr>
        <w:t>ستیروئیدها می‌توانند علایم انثقاب را پنهان کنند</w:t>
      </w:r>
      <w:r>
        <w:rPr>
          <w:rFonts w:ascii="Vazirmatn" w:hAnsi="Vazirmatn"/>
        </w:rPr>
        <w:t xml:space="preserve"> ← آستانهٔ تصویربرداری را پایین نگه دار.</w:t>
      </w:r>
    </w:p>
    <w:p>
      <w:pPr>
        <w:ind w:right="340"/>
        <w:bidi w:val="1"/>
      </w:pPr>
      <w:r>
        <w:rPr>
          <w:color w:val="136F73"/>
        </w:rPr>
        <w:t xml:space="preserve">● </w:t>
      </w:r>
      <w:r>
        <w:rPr>
          <w:rFonts w:ascii="Vazirmatn" w:hAnsi="Vazirmatn"/>
        </w:rPr>
        <w:t xml:space="preserve">⚠️ </w:t>
      </w:r>
      <w:r>
        <w:rPr>
          <w:rFonts w:ascii="Vazirmatn" w:hAnsi="Vazirmatn"/>
          <w:b/>
        </w:rPr>
        <w:t>گرانولوم در بیوپسی در افغانستان</w:t>
      </w:r>
      <w:r>
        <w:rPr>
          <w:rFonts w:ascii="Vazirmatn" w:hAnsi="Vazirmatn"/>
        </w:rPr>
        <w:t xml:space="preserve"> ← پیش از هر ایمونوسپرشن، </w:t>
      </w:r>
      <w:r>
        <w:rPr>
          <w:rFonts w:ascii="Vazirmatn" w:hAnsi="Vazirmatn"/>
          <w:b/>
        </w:rPr>
        <w:t>TB را رد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تب در مریض تحت بیولوژیک یا JAK inhibitor</w:t>
      </w:r>
      <w:r>
        <w:rPr>
          <w:rFonts w:ascii="Vazirmatn" w:hAnsi="Vazirmatn"/>
        </w:rPr>
        <w:t xml:space="preserve"> ← انتان جدی یا TB تا خلاف آن ثابت شود.</w:t>
      </w:r>
    </w:p>
    <w:p>
      <w:pPr>
        <w:ind w:right="340"/>
        <w:bidi w:val="1"/>
      </w:pPr>
      <w:r>
        <w:rPr>
          <w:color w:val="136F73"/>
        </w:rPr>
        <w:t xml:space="preserve">● </w:t>
      </w:r>
      <w:r>
        <w:rPr>
          <w:rFonts w:ascii="Vazirmatn" w:hAnsi="Vazirmatn"/>
        </w:rPr>
        <w:t xml:space="preserve">⚠️ </w:t>
      </w:r>
      <w:r>
        <w:rPr>
          <w:rFonts w:ascii="Vazirmatn" w:hAnsi="Vazirmatn"/>
          <w:b/>
        </w:rPr>
        <w:t>درد یا تورم ساق در IBD فعال</w:t>
      </w:r>
      <w:r>
        <w:rPr>
          <w:rFonts w:ascii="Vazirmatn" w:hAnsi="Vazirmatn"/>
        </w:rPr>
        <w:t xml:space="preserve"> ← DVT.</w:t>
      </w:r>
    </w:p>
    <w:p>
      <w:pPr>
        <w:ind w:right="340"/>
        <w:bidi w:val="1"/>
      </w:pPr>
      <w:r>
        <w:rPr>
          <w:color w:val="136F73"/>
        </w:rPr>
        <w:t xml:space="preserve">● </w:t>
      </w:r>
      <w:r>
        <w:rPr>
          <w:rFonts w:ascii="Vazirmatn" w:hAnsi="Vazirmatn"/>
        </w:rPr>
        <w:t xml:space="preserve">⚠️ </w:t>
      </w:r>
      <w:r>
        <w:rPr>
          <w:rFonts w:ascii="Vazirmatn" w:hAnsi="Vazirmatn"/>
          <w:b/>
        </w:rPr>
        <w:t>چشم سرخ و دردناک با کاهش دید</w:t>
      </w:r>
      <w:r>
        <w:rPr>
          <w:rFonts w:ascii="Vazirmatn" w:hAnsi="Vazirmatn"/>
        </w:rPr>
        <w:t xml:space="preserve"> ← Uveitis ← ارجاع عاجل چشم.</w:t>
      </w:r>
    </w:p>
    <w:p>
      <w:pPr>
        <w:ind w:right="340"/>
        <w:bidi w:val="1"/>
      </w:pPr>
      <w:r>
        <w:rPr>
          <w:color w:val="136F73"/>
        </w:rPr>
        <w:t xml:space="preserve">● </w:t>
      </w:r>
      <w:r>
        <w:rPr>
          <w:rFonts w:ascii="Vazirmatn" w:hAnsi="Vazirmatn"/>
        </w:rPr>
        <w:t xml:space="preserve">⚠️ </w:t>
      </w:r>
      <w:r>
        <w:rPr>
          <w:rFonts w:ascii="Vazirmatn" w:hAnsi="Vazirmatn"/>
          <w:b/>
        </w:rPr>
        <w:t>درد بطن کرامپی، استفراغ و توقف گاز در Crohn</w:t>
      </w:r>
      <w:r>
        <w:rPr>
          <w:rFonts w:ascii="Vazirmatn" w:hAnsi="Vazirmatn"/>
        </w:rPr>
        <w:t xml:space="preserve"> ← انسداد (تضیق).</w:t>
      </w:r>
    </w:p>
    <w:p>
      <w:pPr>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وقتی فردا مریضی با اسهال مزمن ببینی، سه سؤال را به ترتیب بپرس:</w:t>
      </w:r>
    </w:p>
    <w:p>
      <w:pPr>
        <w:ind w:right="340"/>
        <w:bidi w:val="1"/>
      </w:pPr>
      <w:r>
        <w:rPr>
          <w:b/>
          <w:color w:val="136F73"/>
        </w:rPr>
        <w:t xml:space="preserve">1. </w:t>
      </w:r>
      <w:r>
        <w:rPr>
          <w:rFonts w:ascii="Vazirmatn" w:hAnsi="Vazirmatn"/>
          <w:b/>
        </w:rPr>
        <w:t>التهابی است؟</w:t>
      </w:r>
      <w:r>
        <w:rPr>
          <w:rFonts w:ascii="Vazirmatn" w:hAnsi="Vazirmatn"/>
        </w:rPr>
        <w:t xml:space="preserve"> (خون، کاهش وزن، تب، FC و CRP)</w:t>
      </w:r>
    </w:p>
    <w:p>
      <w:pPr>
        <w:ind w:right="340"/>
        <w:bidi w:val="1"/>
      </w:pPr>
      <w:r>
        <w:rPr>
          <w:b/>
          <w:color w:val="136F73"/>
        </w:rPr>
        <w:t xml:space="preserve">2. </w:t>
      </w:r>
      <w:r>
        <w:rPr>
          <w:rFonts w:ascii="Vazirmatn" w:hAnsi="Vazirmatn"/>
          <w:b/>
        </w:rPr>
        <w:t>انتانی است؟</w:t>
      </w:r>
      <w:r>
        <w:rPr>
          <w:rFonts w:ascii="Vazirmatn" w:hAnsi="Vazirmatn"/>
        </w:rPr>
        <w:t xml:space="preserve"> (C. difficile، آمیب، </w:t>
      </w:r>
      <w:r>
        <w:rPr>
          <w:rFonts w:ascii="Vazirmatn" w:hAnsi="Vazirmatn"/>
          <w:b/>
        </w:rPr>
        <w:t>TB</w:t>
      </w:r>
      <w:r>
        <w:rPr>
          <w:rFonts w:ascii="Vazirmatn" w:hAnsi="Vazirmatn"/>
        </w:rPr>
        <w:t>)</w:t>
      </w:r>
    </w:p>
    <w:p>
      <w:pPr>
        <w:ind w:right="340"/>
        <w:bidi w:val="1"/>
      </w:pPr>
      <w:r>
        <w:rPr>
          <w:b/>
          <w:color w:val="136F73"/>
        </w:rPr>
        <w:t xml:space="preserve">3. </w:t>
      </w:r>
      <w:r>
        <w:rPr>
          <w:rFonts w:ascii="Vazirmatn" w:hAnsi="Vazirmatn"/>
          <w:b/>
        </w:rPr>
        <w:t>اگر IBD است، کجا، چقدر عمیق، و با چه خطری؟</w:t>
      </w:r>
      <w:r>
        <w:rPr>
          <w:rFonts w:ascii="Vazirmatn" w:hAnsi="Vazirmatn"/>
        </w:rPr>
        <w:t xml:space="preserve"> (Montreal و پروگنوز)</w:t>
      </w:r>
    </w:p>
    <w:p>
      <w:pPr>
        <w:bidi w:val="1"/>
      </w:pPr>
      <w:r>
        <w:rPr>
          <w:rFonts w:ascii="Vazirmatn" w:hAnsi="Vazirmatn"/>
        </w:rPr>
        <w:t>♻️ در فصل ۲۹ (اسهال و Rehydration) سؤال اول را از زاویهٔ حاد خواهی دید، و در فصل ۳۰ (سوء جذب و IBS) سؤال سوم را از زاویهٔ Ileum.</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همان منطق، عضو دیگر:</w:t>
      </w:r>
      <w:r>
        <w:rPr>
          <w:rFonts w:ascii="Vazirmatn" w:hAnsi="Vazirmatn"/>
        </w:rPr>
        <w:t xml:space="preserve"> در فصل ۳۱ دیدیم که ایمونوسپرشن «پولیس» را خلع سلاح می‌کند و HBV خفته بیدار می‌شود. در IBD همین منطق TB و HBV را پیش از هر بیولوژیک به صف اول تشخیص می‌آورد.</w:t>
      </w:r>
    </w:p>
    <w:p>
      <w:pPr>
        <w:ind w:right="340"/>
        <w:bidi w:val="1"/>
      </w:pPr>
      <w:r>
        <w:rPr>
          <w:color w:val="136F73"/>
        </w:rPr>
        <w:t xml:space="preserve">● </w:t>
      </w:r>
      <w:r>
        <w:rPr>
          <w:rFonts w:ascii="Vazirmatn" w:hAnsi="Vazirmatn"/>
          <w:b/>
        </w:rPr>
        <w:t>خونریزی و انیمی:</w:t>
      </w:r>
      <w:r>
        <w:rPr>
          <w:rFonts w:ascii="Vazirmatn" w:hAnsi="Vazirmatn"/>
        </w:rPr>
        <w:t xml:space="preserve"> UC از علل خونریزی سفلی GI است (فصل ۲۵). انیمی حمید سه ریشه دارد (آهن، B12، التهاب)، و منطق تفکیک آن همان منطق فصل انیمی است.</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اسهال صفراوی و سنگ اگزالاتی در فصل ۳۰ (سوء جذب) به یک اصل واحد برمی‌گردند: عضوی که جذب می‌کند، وقتی ملتهب یا قطع شود، کمبود می‌سازد.</w:t>
      </w:r>
    </w:p>
    <w:p>
      <w:pPr>
        <w:ind w:right="340"/>
        <w:bidi w:val="1"/>
      </w:pPr>
      <w:r>
        <w:rPr>
          <w:color w:val="136F73"/>
        </w:rPr>
        <w:t xml:space="preserve">● </w:t>
      </w:r>
      <w:r>
        <w:rPr>
          <w:rFonts w:ascii="Vazirmatn" w:hAnsi="Vazirmatn"/>
          <w:b/>
        </w:rPr>
        <w:t>التهاب التهابی یا وظیفوی؟</w:t>
      </w:r>
      <w:r>
        <w:rPr>
          <w:rFonts w:ascii="Vazirmatn" w:hAnsi="Vazirmatn"/>
        </w:rPr>
        <w:t xml:space="preserve"> Faecal calprotectin که در این فصل مرز IBD را کشید، در فصل ۳۰ مرز IBS را می‌کشد.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عمق (Transmural یا مخاطی) و توزیع (پراگنده یا پیوسته از رکتوم) تقریباً همهٔ تفاوت‌های CD و UC را توضیح می‌دهند.</w:t>
      </w:r>
    </w:p>
    <w:p>
      <w:pPr>
        <w:ind w:right="340"/>
        <w:bidi w:val="1"/>
      </w:pPr>
      <w:r>
        <w:rPr>
          <w:b/>
          <w:color w:val="136F73"/>
        </w:rPr>
        <w:t xml:space="preserve">2. </w:t>
      </w:r>
      <w:r>
        <w:rPr>
          <w:rFonts w:ascii="Vazirmatn" w:hAnsi="Vazirmatn"/>
        </w:rPr>
        <w:t>در افغانستان، پیش از تشخیص IBD و پیش از ایمونوسپرشن: TB، آمیب و C. difficile را رد کن. در ابهام TB یا Crohn: تداوی تجربی ضد TB و قضاوت با کولونوسکوپی تکراری.</w:t>
      </w:r>
    </w:p>
    <w:p>
      <w:pPr>
        <w:ind w:right="340"/>
        <w:bidi w:val="1"/>
      </w:pPr>
      <w:r>
        <w:rPr>
          <w:b/>
          <w:color w:val="136F73"/>
        </w:rPr>
        <w:t xml:space="preserve">3. </w:t>
      </w:r>
      <w:r>
        <w:rPr>
          <w:rFonts w:ascii="Vazirmatn" w:hAnsi="Vazirmatn"/>
        </w:rPr>
        <w:t>ASUC با Truelove–Witts تعریف می‌شود: Methylprednisolone ۶۰ mg/روز، پیشگیری VTE، و در روز ۳ تصمیم Rescue (Infliximab یا Ciclosporin) یا جراحی.</w:t>
      </w:r>
    </w:p>
    <w:p>
      <w:pPr>
        <w:ind w:right="340"/>
        <w:bidi w:val="1"/>
      </w:pPr>
      <w:r>
        <w:rPr>
          <w:b/>
          <w:color w:val="136F73"/>
        </w:rPr>
        <w:t xml:space="preserve">4. </w:t>
      </w:r>
      <w:r>
        <w:rPr>
          <w:rFonts w:ascii="Vazirmatn" w:hAnsi="Vazirmatn"/>
        </w:rPr>
        <w:t>هدف تداوی ترمیم مخاط است. ستیروئید فقط برای Induction است. شکست تداوی کلاسیک پیش از تداوی پیشرفته لازم نیست.</w:t>
      </w:r>
    </w:p>
    <w:p>
      <w:pPr>
        <w:ind w:right="340"/>
        <w:bidi w:val="1"/>
      </w:pPr>
      <w:r>
        <w:rPr>
          <w:b/>
          <w:color w:val="136F73"/>
        </w:rPr>
        <w:t xml:space="preserve">5. </w:t>
      </w:r>
      <w:r>
        <w:rPr>
          <w:rFonts w:ascii="Vazirmatn" w:hAnsi="Vazirmatn"/>
        </w:rPr>
        <w:t>پیش از بیولوژیک: TB، HBV، TPMT و واکسین‌ها. در حاملگی بیولوژیک ادامه یابد و Methotrexate منع است؛ نوزاد متماس با Anti-TNF تا ۶ ماه BCG نگیرد.</w:t>
      </w:r>
    </w:p>
    <w:p>
      <w:pPr>
        <w:spacing w:before="0"/>
        <w:bidi w:val="1"/>
      </w:pPr>
      <w:r>
        <w:rPr>
          <w:rFonts w:ascii="Vazirmatn" w:hAnsi="Vazirmatn"/>
          <w:b/>
          <w:color w:val="136F73"/>
          <w:sz w:val="38"/>
        </w:rPr>
        <w:t>فصل ۲۹ — اسهال حاد، Rehydration و یبوست (Acute Diarrhoea, Rehydration &amp; Constipation)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 این فصل تنها جایگاه اسهال حاد در کتاب است (شامل Cholera و دیزانتری با رهنمود GTFCC)؛ اسهال مزمن → فصل ۳۰، IBD → فصل ۲۸.</w:t>
      </w:r>
    </w:p>
    <w:p>
      <w:pPr>
        <w:spacing w:before="280"/>
        <w:bidi w:val="1"/>
      </w:pPr>
      <w:r>
        <w:rPr>
          <w:rFonts w:ascii="Vazirmatn" w:hAnsi="Vazirmatn"/>
          <w:b/>
          <w:color w:val="0F2744"/>
          <w:sz w:val="29"/>
        </w:rPr>
        <w:t>مریضی که آب بدنش از دست می‌رفت</w:t>
      </w:r>
    </w:p>
    <w:p>
      <w:pPr>
        <w:bidi w:val="1"/>
      </w:pPr>
      <w:r>
        <w:rPr>
          <w:rFonts w:ascii="Vazirmatn" w:hAnsi="Vazirmatn"/>
        </w:rPr>
        <w:t xml:space="preserve">رحیم ۴۵ ساله است و در یک قریهٔ ننگرهار زندگی می‌کند. تابستان است. از دیشب ده‌ها بار مواد غایطهٔ آبکی داشته است. مواد غایطه بی‌بو و خاکستری‌رنگ است و مثل </w:t>
      </w:r>
      <w:r>
        <w:rPr>
          <w:rFonts w:ascii="Vazirmatn" w:hAnsi="Vazirmatn"/>
          <w:b/>
        </w:rPr>
        <w:t>آب برنج</w:t>
      </w:r>
      <w:r>
        <w:rPr>
          <w:rFonts w:ascii="Vazirmatn" w:hAnsi="Vazirmatn"/>
        </w:rPr>
        <w:t xml:space="preserve"> به نظر می‌رسد. استفراغ هم دارد. تب ندارد. در قریه دو نفر دیگر هم در همین هفته به همین حال افتاده‌اند.</w:t>
      </w:r>
    </w:p>
    <w:p>
      <w:pPr>
        <w:bidi w:val="1"/>
      </w:pPr>
      <w:r>
        <w:rPr>
          <w:rFonts w:ascii="Vazirmatn" w:hAnsi="Vazirmatn"/>
        </w:rPr>
        <w:t xml:space="preserve">وقتی به شفاخانهٔ ولایتی رسید، بی‌حال بود. چشمانش فرو رفته بود و نبض رادیال به‌سختی حس می‌شد. وقتی پوست بطنش را چین دادی، چین </w:t>
      </w:r>
      <w:r>
        <w:rPr>
          <w:rFonts w:ascii="Vazirmatn" w:hAnsi="Vazirmatn"/>
          <w:b/>
        </w:rPr>
        <w:t>خیلی آهسته</w:t>
      </w:r>
      <w:r>
        <w:rPr>
          <w:rFonts w:ascii="Vazirmatn" w:hAnsi="Vazirmatn"/>
        </w:rPr>
        <w:t xml:space="preserve"> به جای خود برگشت. عضلات ساقش کرمپ می‌کرد.</w:t>
      </w:r>
    </w:p>
    <w:p>
      <w:pPr>
        <w:bidi w:val="1"/>
      </w:pPr>
      <w:r>
        <w:rPr>
          <w:rFonts w:ascii="Vazirmatn" w:hAnsi="Vazirmatn"/>
        </w:rPr>
        <w:t>نرس پرسید: «Ciprofloxacin شروع کنیم؟»</w:t>
      </w:r>
    </w:p>
    <w:p>
      <w:pPr>
        <w:bidi w:val="1"/>
      </w:pPr>
      <w:r>
        <w:rPr>
          <w:rFonts w:ascii="Vazirmatn" w:hAnsi="Vazirmatn"/>
        </w:rPr>
        <w:t xml:space="preserve">جواب درست این است: </w:t>
      </w:r>
      <w:r>
        <w:rPr>
          <w:rFonts w:ascii="Vazirmatn" w:hAnsi="Vazirmatn"/>
          <w:b/>
        </w:rPr>
        <w:t>نه، اول مایع.</w:t>
      </w:r>
      <w:r>
        <w:rPr>
          <w:rFonts w:ascii="Vazirmatn" w:hAnsi="Vazirmatn"/>
        </w:rPr>
        <w:t xml:space="preserve"> رحیم از انتان نمی‌میرد. اگر بمیرد، از </w:t>
      </w:r>
      <w:r>
        <w:rPr>
          <w:rFonts w:ascii="Vazirmatn" w:hAnsi="Vazirmatn"/>
          <w:b/>
        </w:rPr>
        <w:t>کمبود حجم خون</w:t>
      </w:r>
      <w:r>
        <w:rPr>
          <w:rFonts w:ascii="Vazirmatn" w:hAnsi="Vazirmatn"/>
        </w:rPr>
        <w:t xml:space="preserve"> می‌میرد، آن هم در چند ساعت. انتی‌بیوتیک در کولرا مفید است، اما فقط بعد از اینکه مایع شروع شده و استفراغ ایستاده باشد.</w:t>
      </w:r>
    </w:p>
    <w:p>
      <w:pPr>
        <w:bidi w:val="1"/>
      </w:pPr>
      <w:r>
        <w:rPr>
          <w:rFonts w:ascii="Vazirmatn" w:hAnsi="Vazirmatn"/>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pPr>
      <w:r>
        <w:rPr>
          <w:rFonts w:ascii="Vazirmatn" w:hAnsi="Vazirmatn"/>
        </w:rPr>
        <w:t>این دو مریض دو سر یک طیف‌اند و این فصل حول دو سؤال ساخته شده است:</w:t>
      </w:r>
    </w:p>
    <w:p>
      <w:pPr>
        <w:ind w:right="340"/>
        <w:bidi w:val="1"/>
      </w:pPr>
      <w:r>
        <w:rPr>
          <w:b/>
          <w:color w:val="136F73"/>
        </w:rPr>
        <w:t xml:space="preserve">1. </w:t>
      </w:r>
      <w:r>
        <w:rPr>
          <w:rFonts w:ascii="Vazirmatn" w:hAnsi="Vazirmatn"/>
          <w:b/>
        </w:rPr>
        <w:t>در اسهال حاد، چه کسی را باید فوراً مایع داد، چه کسی به انتی‌بیوتیک ضرورت دارد، و چه کسی به هیچ‌کدام؟</w:t>
      </w:r>
    </w:p>
    <w:p>
      <w:pPr>
        <w:ind w:right="340"/>
        <w:bidi w:val="1"/>
      </w:pPr>
      <w:r>
        <w:rPr>
          <w:b/>
          <w:color w:val="136F73"/>
        </w:rPr>
        <w:t xml:space="preserve">2. </w:t>
      </w:r>
      <w:r>
        <w:rPr>
          <w:rFonts w:ascii="Vazirmatn" w:hAnsi="Vazirmatn"/>
          <w:b/>
        </w:rPr>
        <w:t>در یبوست، چه وقت یک مشکل وظیفوی ساده است و چه وقت نشانهٔ یک سرطان؟</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روده در هر روز مقدار زیادی مایع را از غذا، لعاب، شیرهٔ معده، صفرا و شیرهٔ پانکراس می‌گیرد، و تقریباً همهٔ آن را دوباره جذب می‌کند. </w:t>
      </w:r>
      <w:r>
        <w:rPr>
          <w:rFonts w:ascii="Vazirmatn" w:hAnsi="Vazirmatn"/>
          <w:b/>
        </w:rPr>
        <w:t>اسهال</w:t>
      </w:r>
      <w:r>
        <w:rPr>
          <w:rFonts w:ascii="Vazirmatn" w:hAnsi="Vazirmatn"/>
        </w:rPr>
        <w:t xml:space="preserve"> یعنی این توازن به هم خورده است: یا ترشح زیاد شده، یا جذب کم شده، یا هر دو.</w:t>
      </w:r>
    </w:p>
    <w:p>
      <w:pPr>
        <w:bidi w:val="1"/>
      </w:pPr>
      <w:r>
        <w:rPr>
          <w:rFonts w:ascii="Vazirmatn" w:hAnsi="Vazirmatn"/>
        </w:rPr>
        <w:t xml:space="preserve">کلید فهم Rehydration یک نکتهٔ فزیولوژیک است: </w:t>
      </w:r>
      <w:r>
        <w:rPr>
          <w:rFonts w:ascii="Vazirmatn" w:hAnsi="Vazirmatn"/>
          <w:b/>
        </w:rPr>
        <w:t>حتی در شدیدترین اسهال ترشحی، انتقال مشترک سودیم و گلوکوز (Sodium–glucose co-transport, SGLT1) در حجرات روده سالم می‌ماند.</w:t>
      </w:r>
      <w:r>
        <w:rPr>
          <w:rFonts w:ascii="Vazirmatn" w:hAnsi="Vazirmatn"/>
        </w:rPr>
        <w:t xml:space="preserve"> توکسین کولرا کانال کلورید را باز می‌کند و آب را بیرون می‌کشد. اما اگر سودیم و گلوکوز را با هم در روده بگذاری، سودیم با گلوکوز جذب می‌شود و آب به دنبال آن می‌آید. </w:t>
      </w:r>
      <w:r>
        <w:rPr>
          <w:rFonts w:ascii="Vazirmatn" w:hAnsi="Vazirmatn"/>
          <w:b/>
        </w:rPr>
        <w:t>ORS بر همین اصل ساخته شده است.</w:t>
      </w:r>
    </w:p>
    <w:p>
      <w:pPr>
        <w:bidi w:val="1"/>
      </w:pPr>
      <w:r>
        <w:rPr>
          <w:rFonts w:ascii="Vazirmatn" w:hAnsi="Vazirmatn"/>
        </w:rPr>
        <w:t>از این اصل سه نتیجهٔ عملی بیرون می‌آید:</w:t>
      </w:r>
    </w:p>
    <w:p>
      <w:pPr>
        <w:ind w:right="340"/>
        <w:bidi w:val="1"/>
      </w:pPr>
      <w:r>
        <w:rPr>
          <w:b/>
          <w:color w:val="136F73"/>
        </w:rPr>
        <w:t xml:space="preserve">1. </w:t>
      </w:r>
      <w:r>
        <w:rPr>
          <w:rFonts w:ascii="Vazirmatn" w:hAnsi="Vazirmatn"/>
          <w:b/>
        </w:rPr>
        <w:t>در اسهال حاد، کشنده کمبود حجم است، نه میکروب.</w:t>
      </w:r>
      <w:r>
        <w:rPr>
          <w:rFonts w:ascii="Vazirmatn" w:hAnsi="Vazirmatn"/>
        </w:rPr>
        <w:t xml:space="preserve"> اولین سؤال همیشه این است: «این مریض چقدر دهایدریت است؟»</w:t>
      </w:r>
    </w:p>
    <w:p>
      <w:pPr>
        <w:ind w:right="340"/>
        <w:bidi w:val="1"/>
      </w:pPr>
      <w:r>
        <w:rPr>
          <w:b/>
          <w:color w:val="136F73"/>
        </w:rPr>
        <w:t xml:space="preserve">2. </w:t>
      </w:r>
      <w:r>
        <w:rPr>
          <w:rFonts w:ascii="Vazirmatn" w:hAnsi="Vazirmatn"/>
          <w:b/>
        </w:rPr>
        <w:t>بیشتر اسهال‌های حاد به انتی‌بیوتیک ضرورت ندارند.</w:t>
      </w:r>
      <w:r>
        <w:rPr>
          <w:rFonts w:ascii="Vazirmatn" w:hAnsi="Vazirmatn"/>
        </w:rPr>
        <w:t xml:space="preserve"> رهنمودهای ACG و IDSA هر دو استعمال روتین انتی‌بیوتیک را در اسهال حاد اجتماعی رد می‌کنند.</w:t>
      </w:r>
    </w:p>
    <w:p>
      <w:pPr>
        <w:ind w:right="340"/>
        <w:bidi w:val="1"/>
      </w:pPr>
      <w:r>
        <w:rPr>
          <w:b/>
          <w:color w:val="136F73"/>
        </w:rPr>
        <w:t xml:space="preserve">3. </w:t>
      </w:r>
      <w:r>
        <w:rPr>
          <w:rFonts w:ascii="Vazirmatn" w:hAnsi="Vazirmatn"/>
          <w:b/>
        </w:rPr>
        <w:t>یبوست یک علامه است، نه یک تشخیص.</w:t>
      </w:r>
      <w:r>
        <w:rPr>
          <w:rFonts w:ascii="Vazirmatn" w:hAnsi="Vazirmatn"/>
        </w:rPr>
        <w:t xml:space="preserve"> تغییر تازهٔ عادت روده در شخص مسن، به‌خصوص با کاهش وزن یا انیمی، تا خلاف آن ثابت نشده </w:t>
      </w:r>
      <w:r>
        <w:rPr>
          <w:rFonts w:ascii="Vazirmatn" w:hAnsi="Vazirmatn"/>
          <w:b/>
        </w:rPr>
        <w:t>سرطان کولون</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اسهال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 عملی</w:t>
            </w:r>
          </w:p>
        </w:tc>
      </w:tr>
      <w:tr>
        <w:tc>
          <w:tcPr>
            <w:tcW w:type="dxa" w:w="5156"/>
          </w:tcPr>
          <w:p>
            <w:pPr>
              <w:bidi w:val="1"/>
            </w:pPr>
            <w:r>
              <w:rPr>
                <w:sz w:val="18"/>
              </w:rPr>
            </w:r>
            <w:r>
              <w:rPr>
                <w:rFonts w:ascii="Vazirmatn" w:hAnsi="Vazirmatn"/>
                <w:b/>
                <w:sz w:val="18"/>
              </w:rPr>
              <w:t>اسهال حاد (Acute)</w:t>
            </w:r>
          </w:p>
        </w:tc>
        <w:tc>
          <w:tcPr>
            <w:tcW w:type="dxa" w:w="5156"/>
          </w:tcPr>
          <w:p>
            <w:pPr>
              <w:bidi w:val="1"/>
            </w:pPr>
            <w:r>
              <w:rPr>
                <w:sz w:val="18"/>
              </w:rPr>
            </w:r>
            <w:r>
              <w:rPr>
                <w:rFonts w:ascii="Vazirmatn" w:hAnsi="Vazirmatn"/>
                <w:sz w:val="18"/>
              </w:rPr>
              <w:t>کمتر از ۱۴ روز</w:t>
            </w:r>
          </w:p>
        </w:tc>
      </w:tr>
      <w:tr>
        <w:tc>
          <w:tcPr>
            <w:tcW w:type="dxa" w:w="5156"/>
          </w:tcPr>
          <w:p>
            <w:pPr>
              <w:bidi w:val="1"/>
            </w:pPr>
            <w:r>
              <w:rPr>
                <w:sz w:val="18"/>
              </w:rPr>
            </w:r>
            <w:r>
              <w:rPr>
                <w:rFonts w:ascii="Vazirmatn" w:hAnsi="Vazirmatn"/>
                <w:b/>
                <w:sz w:val="18"/>
              </w:rPr>
              <w:t>اسهال پایدار (Persistent)</w:t>
            </w:r>
          </w:p>
        </w:tc>
        <w:tc>
          <w:tcPr>
            <w:tcW w:type="dxa" w:w="5156"/>
          </w:tcPr>
          <w:p>
            <w:pPr>
              <w:bidi w:val="1"/>
            </w:pPr>
            <w:r>
              <w:rPr>
                <w:sz w:val="18"/>
              </w:rPr>
            </w:r>
            <w:r>
              <w:rPr>
                <w:rFonts w:ascii="Vazirmatn" w:hAnsi="Vazirmatn"/>
                <w:sz w:val="18"/>
              </w:rPr>
              <w:t>۱۴ تا ۳۰ روز</w:t>
            </w:r>
          </w:p>
        </w:tc>
      </w:tr>
      <w:tr>
        <w:tc>
          <w:tcPr>
            <w:tcW w:type="dxa" w:w="5156"/>
          </w:tcPr>
          <w:p>
            <w:pPr>
              <w:bidi w:val="1"/>
            </w:pPr>
            <w:r>
              <w:rPr>
                <w:sz w:val="18"/>
              </w:rPr>
            </w:r>
            <w:r>
              <w:rPr>
                <w:rFonts w:ascii="Vazirmatn" w:hAnsi="Vazirmatn"/>
                <w:b/>
                <w:sz w:val="18"/>
              </w:rPr>
              <w:t>اسهال مزمن (Chronic)</w:t>
            </w:r>
          </w:p>
        </w:tc>
        <w:tc>
          <w:tcPr>
            <w:tcW w:type="dxa" w:w="5156"/>
          </w:tcPr>
          <w:p>
            <w:pPr>
              <w:bidi w:val="1"/>
            </w:pPr>
            <w:r>
              <w:rPr>
                <w:sz w:val="18"/>
              </w:rPr>
            </w:r>
            <w:r>
              <w:rPr>
                <w:rFonts w:ascii="Vazirmatn" w:hAnsi="Vazirmatn"/>
                <w:sz w:val="18"/>
              </w:rPr>
              <w:t>بیشتر از ۳۰ روز (بعضی منابع ۴ هفته)</w:t>
            </w:r>
          </w:p>
        </w:tc>
      </w:tr>
      <w:tr>
        <w:tc>
          <w:tcPr>
            <w:tcW w:type="dxa" w:w="5156"/>
          </w:tcPr>
          <w:p>
            <w:pPr>
              <w:bidi w:val="1"/>
            </w:pPr>
            <w:r>
              <w:rPr>
                <w:sz w:val="18"/>
              </w:rPr>
            </w:r>
            <w:r>
              <w:rPr>
                <w:rFonts w:ascii="Vazirmatn" w:hAnsi="Vazirmatn"/>
                <w:b/>
                <w:sz w:val="18"/>
              </w:rPr>
              <w:t>دیزانتری (Dysentery)</w:t>
            </w:r>
          </w:p>
        </w:tc>
        <w:tc>
          <w:tcPr>
            <w:tcW w:type="dxa" w:w="5156"/>
          </w:tcPr>
          <w:p>
            <w:pPr>
              <w:bidi w:val="1"/>
            </w:pPr>
            <w:r>
              <w:rPr>
                <w:sz w:val="18"/>
              </w:rPr>
            </w:r>
            <w:r>
              <w:rPr>
                <w:rFonts w:ascii="Vazirmatn" w:hAnsi="Vazirmatn"/>
                <w:sz w:val="18"/>
              </w:rPr>
              <w:t xml:space="preserve">اسهال با </w:t>
            </w:r>
            <w:r>
              <w:rPr>
                <w:rFonts w:ascii="Vazirmatn" w:hAnsi="Vazirmatn"/>
                <w:b/>
                <w:sz w:val="18"/>
              </w:rPr>
              <w:t>خون قابل دید</w:t>
            </w:r>
            <w:r>
              <w:rPr>
                <w:rFonts w:ascii="Vazirmatn" w:hAnsi="Vazirmatn"/>
                <w:sz w:val="18"/>
              </w:rPr>
              <w:t xml:space="preserve"> در مواد غایطه</w:t>
            </w:r>
          </w:p>
        </w:tc>
      </w:tr>
    </w:tbl>
    <w:p>
      <w:pPr>
        <w:ind w:right="283" w:left="283"/>
        <w:bidi w:val="1"/>
      </w:pPr>
      <w:r>
        <w:rPr>
          <w:rFonts w:ascii="Vazirmatn" w:hAnsi="Vazirmatn"/>
          <w:color w:val="0F2744"/>
        </w:rPr>
        <w:t xml:space="preserve">تعریف‌های زمانی از رهنمود ACG 2016 و IDSA 2017 گرفته شده‌اند. ⚠️ دیزانتری را با «اسهال با تب» یکی ندان: معیار اصلی آن </w:t>
      </w:r>
      <w:r>
        <w:rPr>
          <w:rFonts w:ascii="Vazirmatn" w:hAnsi="Vazirmatn"/>
          <w:b/>
          <w:color w:val="0F2744"/>
        </w:rPr>
        <w:t>خون</w:t>
      </w:r>
      <w:r>
        <w:rPr>
          <w:rFonts w:ascii="Vazirmatn" w:hAnsi="Vazirmatn"/>
          <w:color w:val="0F2744"/>
        </w:rPr>
        <w:t xml:space="preserve"> است.</w:t>
      </w:r>
    </w:p>
    <w:p>
      <w:pPr>
        <w:bidi w:val="1"/>
      </w:pPr>
      <w:r>
        <w:rPr>
          <w:rFonts w:ascii="Vazirmatn" w:hAnsi="Vazirmatn"/>
          <w:b/>
        </w:rPr>
        <w:t>چرا تقسیم زمانی مهم است؟</w:t>
      </w:r>
      <w:r>
        <w:rPr>
          <w:rFonts w:ascii="Vazirmatn" w:hAnsi="Vazirmatn"/>
        </w:rPr>
        <w:t xml:space="preserve"> چون علت را تغییر می‌دهد. اسهال حاد بیشتر انتانی است و اکثراً ویروسی. در اسهال پایدار، پرازیت‌ها (Giardia، آمیب) بیشتر مطرح می‌شوند. اسهال مزمن باید به فکر IBD (فصل ۲۸)، سوء جذب و IBS (فصل ۳۰) و سرطان بیندازد.</w:t>
      </w:r>
    </w:p>
    <w:p>
      <w:pPr>
        <w:spacing w:before="200"/>
        <w:bidi w:val="1"/>
      </w:pPr>
      <w:r>
        <w:rPr>
          <w:rFonts w:ascii="Vazirmatn" w:hAnsi="Vazirmatn"/>
          <w:b/>
          <w:color w:val="136F73"/>
          <w:sz w:val="25"/>
        </w:rPr>
        <w:t>تصنیف فزیولوژیک: چهار میکانیزم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نشانهٔ کلیدی</w:t>
            </w:r>
          </w:p>
        </w:tc>
        <w:tc>
          <w:tcPr>
            <w:tcW w:type="dxa" w:w="2578"/>
            <w:shd w:val="clear" w:fill="136f73"/>
          </w:tcPr>
          <w:p>
            <w:pPr>
              <w:bidi w:val="1"/>
            </w:pPr>
            <w:r/>
            <w:r>
              <w:rPr>
                <w:b/>
                <w:color w:val="FFFFFF"/>
                <w:sz w:val="19"/>
              </w:rPr>
              <w:t>مثال</w:t>
            </w:r>
          </w:p>
        </w:tc>
      </w:tr>
      <w:tr>
        <w:tc>
          <w:tcPr>
            <w:tcW w:type="dxa" w:w="2578"/>
          </w:tcPr>
          <w:p>
            <w:pPr>
              <w:bidi w:val="1"/>
            </w:pPr>
            <w:r>
              <w:rPr>
                <w:sz w:val="18"/>
              </w:rPr>
            </w:r>
            <w:r>
              <w:rPr>
                <w:rFonts w:ascii="Vazirmatn" w:hAnsi="Vazirmatn"/>
                <w:b/>
                <w:sz w:val="18"/>
              </w:rPr>
              <w:t>اوزموتیک (Osmotic)</w:t>
            </w:r>
          </w:p>
        </w:tc>
        <w:tc>
          <w:tcPr>
            <w:tcW w:type="dxa" w:w="2578"/>
          </w:tcPr>
          <w:p>
            <w:pPr>
              <w:bidi w:val="1"/>
            </w:pPr>
            <w:r>
              <w:rPr>
                <w:sz w:val="18"/>
              </w:rPr>
            </w:r>
            <w:r>
              <w:rPr>
                <w:rFonts w:ascii="Vazirmatn" w:hAnsi="Vazirmatn"/>
                <w:sz w:val="18"/>
              </w:rPr>
              <w:t>مادهٔ جذب‌نشده آب را در روده نگه می‌دارد</w:t>
            </w:r>
          </w:p>
        </w:tc>
        <w:tc>
          <w:tcPr>
            <w:tcW w:type="dxa" w:w="2578"/>
          </w:tcPr>
          <w:p>
            <w:pPr>
              <w:bidi w:val="1"/>
            </w:pPr>
            <w:r>
              <w:rPr>
                <w:sz w:val="18"/>
              </w:rPr>
            </w:r>
            <w:r>
              <w:rPr>
                <w:rFonts w:ascii="Vazirmatn" w:hAnsi="Vazirmatn"/>
                <w:b/>
                <w:sz w:val="18"/>
              </w:rPr>
              <w:t>با گرسنگی قطع می‌شود</w:t>
            </w:r>
          </w:p>
        </w:tc>
        <w:tc>
          <w:tcPr>
            <w:tcW w:type="dxa" w:w="2578"/>
          </w:tcPr>
          <w:p>
            <w:pPr>
              <w:bidi w:val="1"/>
            </w:pPr>
            <w:r>
              <w:rPr>
                <w:sz w:val="18"/>
              </w:rPr>
            </w:r>
            <w:r>
              <w:rPr>
                <w:rFonts w:ascii="Vazirmatn" w:hAnsi="Vazirmatn"/>
                <w:sz w:val="18"/>
              </w:rPr>
              <w:t>کمبود لاکتاز، ملین‌ها</w:t>
            </w:r>
          </w:p>
        </w:tc>
      </w:tr>
      <w:tr>
        <w:tc>
          <w:tcPr>
            <w:tcW w:type="dxa" w:w="2578"/>
          </w:tcPr>
          <w:p>
            <w:pPr>
              <w:bidi w:val="1"/>
            </w:pPr>
            <w:r>
              <w:rPr>
                <w:sz w:val="18"/>
              </w:rPr>
            </w:r>
            <w:r>
              <w:rPr>
                <w:rFonts w:ascii="Vazirmatn" w:hAnsi="Vazirmatn"/>
                <w:b/>
                <w:sz w:val="18"/>
              </w:rPr>
              <w:t>التهابی (Inflammatory)</w:t>
            </w:r>
          </w:p>
        </w:tc>
        <w:tc>
          <w:tcPr>
            <w:tcW w:type="dxa" w:w="2578"/>
          </w:tcPr>
          <w:p>
            <w:pPr>
              <w:bidi w:val="1"/>
            </w:pPr>
            <w:r>
              <w:rPr>
                <w:sz w:val="18"/>
              </w:rPr>
            </w:r>
            <w:r>
              <w:rPr>
                <w:rFonts w:ascii="Vazirmatn" w:hAnsi="Vazirmatn"/>
                <w:sz w:val="18"/>
              </w:rPr>
              <w:t>تخریب مخاط</w:t>
            </w:r>
          </w:p>
        </w:tc>
        <w:tc>
          <w:tcPr>
            <w:tcW w:type="dxa" w:w="2578"/>
          </w:tcPr>
          <w:p>
            <w:pPr>
              <w:bidi w:val="1"/>
            </w:pPr>
            <w:r>
              <w:rPr>
                <w:sz w:val="18"/>
              </w:rPr>
            </w:r>
            <w:r>
              <w:rPr>
                <w:rFonts w:ascii="Vazirmatn" w:hAnsi="Vazirmatn"/>
                <w:sz w:val="18"/>
              </w:rPr>
              <w:t>خون، تب، درد، لکوسیت در مواد غایطه</w:t>
            </w:r>
          </w:p>
        </w:tc>
        <w:tc>
          <w:tcPr>
            <w:tcW w:type="dxa" w:w="2578"/>
          </w:tcPr>
          <w:p>
            <w:pPr>
              <w:bidi w:val="1"/>
            </w:pPr>
            <w:r>
              <w:rPr>
                <w:sz w:val="18"/>
              </w:rPr>
            </w:r>
            <w:r>
              <w:rPr>
                <w:rFonts w:ascii="Vazirmatn" w:hAnsi="Vazirmatn"/>
                <w:sz w:val="18"/>
              </w:rPr>
              <w:t>شیگلا، کمپیلوباکتر، آمیب، C. difficile</w:t>
            </w:r>
          </w:p>
        </w:tc>
      </w:tr>
      <w:tr>
        <w:tc>
          <w:tcPr>
            <w:tcW w:type="dxa" w:w="2578"/>
          </w:tcPr>
          <w:p>
            <w:pPr>
              <w:bidi w:val="1"/>
            </w:pPr>
            <w:r>
              <w:rPr>
                <w:sz w:val="18"/>
              </w:rPr>
            </w:r>
            <w:r>
              <w:rPr>
                <w:rFonts w:ascii="Vazirmatn" w:hAnsi="Vazirmatn"/>
                <w:b/>
                <w:sz w:val="18"/>
              </w:rPr>
              <w:t>حرکتی (Motility)</w:t>
            </w:r>
          </w:p>
        </w:tc>
        <w:tc>
          <w:tcPr>
            <w:tcW w:type="dxa" w:w="2578"/>
          </w:tcPr>
          <w:p>
            <w:pPr>
              <w:bidi w:val="1"/>
            </w:pPr>
            <w:r>
              <w:rPr>
                <w:sz w:val="18"/>
              </w:rPr>
            </w:r>
            <w:r>
              <w:rPr>
                <w:rFonts w:ascii="Vazirmatn" w:hAnsi="Vazirmatn"/>
                <w:sz w:val="18"/>
              </w:rPr>
              <w:t>عبور سریع</w:t>
            </w:r>
          </w:p>
        </w:tc>
        <w:tc>
          <w:tcPr>
            <w:tcW w:type="dxa" w:w="2578"/>
          </w:tcPr>
          <w:p>
            <w:pPr>
              <w:bidi w:val="1"/>
            </w:pPr>
            <w:r>
              <w:rPr>
                <w:sz w:val="18"/>
              </w:rPr>
            </w:r>
            <w:r>
              <w:rPr>
                <w:rFonts w:ascii="Vazirmatn" w:hAnsi="Vazirmatn"/>
                <w:sz w:val="18"/>
              </w:rPr>
              <w:t>متغیر</w:t>
            </w:r>
          </w:p>
        </w:tc>
        <w:tc>
          <w:tcPr>
            <w:tcW w:type="dxa" w:w="2578"/>
          </w:tcPr>
          <w:p>
            <w:pPr>
              <w:bidi w:val="1"/>
            </w:pPr>
            <w:r>
              <w:rPr>
                <w:sz w:val="18"/>
              </w:rPr>
            </w:r>
            <w:r>
              <w:rPr>
                <w:rFonts w:ascii="Vazirmatn" w:hAnsi="Vazirmatn"/>
                <w:sz w:val="18"/>
              </w:rPr>
              <w:t>هایپرتایرایدیزم، IBS</w:t>
            </w:r>
          </w:p>
        </w:tc>
      </w:tr>
    </w:tbl>
    <w:p>
      <w:pPr>
        <w:bidi w:val="1"/>
      </w:pPr>
      <w:r>
        <w:rPr>
          <w:rFonts w:ascii="Vazirmatn" w:hAnsi="Vazirmatn"/>
        </w:rPr>
        <w:t xml:space="preserve">💡 </w:t>
      </w:r>
      <w:r>
        <w:rPr>
          <w:rFonts w:ascii="Vazirmatn" w:hAnsi="Vazirmatn"/>
          <w:b/>
        </w:rPr>
        <w:t>Memory Jogger — تست گرسنگی:</w:t>
      </w:r>
      <w:r>
        <w:rPr>
          <w:rFonts w:ascii="Vazirmatn" w:hAnsi="Vazirmatn"/>
        </w:rPr>
        <w:t xml:space="preserve"> اگر اسهال با ناشتا ماندن </w:t>
      </w:r>
      <w:r>
        <w:rPr>
          <w:rFonts w:ascii="Vazirmatn" w:hAnsi="Vazirmatn"/>
          <w:b/>
        </w:rPr>
        <w:t>بند شود</w:t>
      </w:r>
      <w:r>
        <w:rPr>
          <w:rFonts w:ascii="Vazirmatn" w:hAnsi="Vazirmatn"/>
        </w:rPr>
        <w:t xml:space="preserve">، مادهٔ خورده‌شده مقصر است (اوزموتیک). اگر </w:t>
      </w:r>
      <w:r>
        <w:rPr>
          <w:rFonts w:ascii="Vazirmatn" w:hAnsi="Vazirmatn"/>
          <w:b/>
        </w:rPr>
        <w:t>ادامه یابد</w:t>
      </w:r>
      <w:r>
        <w:rPr>
          <w:rFonts w:ascii="Vazirmatn" w:hAnsi="Vazirmatn"/>
        </w:rPr>
        <w:t>، روده خودش آب را بیرون می‌ریزد (ترشحی).</w:t>
      </w:r>
    </w:p>
    <w:p>
      <w:pPr>
        <w:spacing w:before="200"/>
        <w:bidi w:val="1"/>
      </w:pPr>
      <w:r>
        <w:rPr>
          <w:rFonts w:ascii="Vazirmatn" w:hAnsi="Vazirmatn"/>
          <w:b/>
          <w:color w:val="136F73"/>
          <w:sz w:val="25"/>
        </w:rPr>
        <w:t>تصنیف بالینی: دو سوال اصلی</w:t>
      </w:r>
    </w:p>
    <w:p>
      <w:pPr>
        <w:bidi w:val="1"/>
      </w:pPr>
      <w:r>
        <w:rPr>
          <w:rFonts w:ascii="Vazirmatn" w:hAnsi="Vazirmatn"/>
        </w:rPr>
        <w:t>در بستر، به جای چهار میکانیزم دو سوال کافی است:</w:t>
      </w:r>
    </w:p>
    <w:p>
      <w:pPr>
        <w:ind w:right="340"/>
        <w:bidi w:val="1"/>
      </w:pPr>
      <w:r>
        <w:rPr>
          <w:b/>
          <w:color w:val="136F73"/>
        </w:rPr>
        <w:t xml:space="preserve">1. </w:t>
      </w:r>
      <w:r>
        <w:rPr>
          <w:rFonts w:ascii="Vazirmatn" w:hAnsi="Vazirmatn"/>
          <w:b/>
        </w:rPr>
        <w:t>آبکی (Watery) است یا خونی (Bloody)؟</w:t>
      </w:r>
    </w:p>
    <w:p>
      <w:pPr>
        <w:ind w:right="340"/>
        <w:bidi w:val="1"/>
      </w:pPr>
      <w:r>
        <w:rPr>
          <w:b/>
          <w:color w:val="136F73"/>
        </w:rPr>
        <w:t xml:space="preserve">2. </w:t>
      </w:r>
      <w:r>
        <w:rPr>
          <w:rFonts w:ascii="Vazirmatn" w:hAnsi="Vazirmatn"/>
          <w:b/>
        </w:rPr>
        <w:t>مریض چقدر دهایدریت است؟</w:t>
      </w:r>
    </w:p>
    <w:p>
      <w:pPr>
        <w:spacing w:before="200"/>
        <w:bidi w:val="1"/>
      </w:pPr>
      <w:r>
        <w:rPr>
          <w:rFonts w:ascii="Vazirmatn" w:hAnsi="Vazirmatn"/>
          <w:b/>
          <w:color w:val="136F73"/>
          <w:sz w:val="25"/>
        </w:rPr>
        <w:t>یبوست</w:t>
      </w:r>
    </w:p>
    <w:p>
      <w:pPr>
        <w:bidi w:val="1"/>
      </w:pPr>
      <w:r>
        <w:rPr>
          <w:rFonts w:ascii="Vazirmatn" w:hAnsi="Vazirmatn"/>
          <w:b/>
        </w:rPr>
        <w:t>یبوست وظیفوی (Functional constipation) — معیارهای Rome IV</w:t>
      </w:r>
      <w:r>
        <w:rPr>
          <w:rFonts w:ascii="Vazirmatn" w:hAnsi="Vazirmatn"/>
        </w:rPr>
        <w:t xml:space="preserve"> (Rome Foundation): باید </w:t>
      </w:r>
      <w:r>
        <w:rPr>
          <w:rFonts w:ascii="Vazirmatn" w:hAnsi="Vazirmatn"/>
          <w:b/>
        </w:rPr>
        <w:t>دو یا بیشتر</w:t>
      </w:r>
      <w:r>
        <w:rPr>
          <w:rFonts w:ascii="Vazirmatn" w:hAnsi="Vazirmatn"/>
        </w:rPr>
        <w:t xml:space="preserve"> از موارد زیر موجود باشد:</w:t>
      </w:r>
    </w:p>
    <w:p>
      <w:pPr>
        <w:ind w:right="340"/>
        <w:bidi w:val="1"/>
      </w:pPr>
      <w:r>
        <w:rPr>
          <w:color w:val="136F73"/>
        </w:rPr>
        <w:t xml:space="preserve">● </w:t>
      </w:r>
      <w:r>
        <w:rPr>
          <w:rFonts w:ascii="Vazirmatn" w:hAnsi="Vazirmatn"/>
        </w:rPr>
        <w:t>زور زدن در بیشتر از ۲۵٪ اجابت‌ها</w:t>
      </w:r>
    </w:p>
    <w:p>
      <w:pPr>
        <w:ind w:right="340"/>
        <w:bidi w:val="1"/>
      </w:pPr>
      <w:r>
        <w:rPr>
          <w:color w:val="136F73"/>
        </w:rPr>
        <w:t xml:space="preserve">● </w:t>
      </w:r>
      <w:r>
        <w:rPr>
          <w:rFonts w:ascii="Vazirmatn" w:hAnsi="Vazirmatn"/>
        </w:rPr>
        <w:t>مواد غایطهٔ سخت یا دانه‌دانه (Bristol نوع ۱–۲) در بیشتر از ۲۵٪ اجابت‌ها</w:t>
      </w:r>
    </w:p>
    <w:p>
      <w:pPr>
        <w:ind w:right="340"/>
        <w:bidi w:val="1"/>
      </w:pPr>
      <w:r>
        <w:rPr>
          <w:color w:val="136F73"/>
        </w:rPr>
        <w:t xml:space="preserve">● </w:t>
      </w:r>
      <w:r>
        <w:rPr>
          <w:rFonts w:ascii="Vazirmatn" w:hAnsi="Vazirmatn"/>
        </w:rPr>
        <w:t>احساس تخلیهٔ ناکامل در بیشتر از ۲۵٪ اجابت‌ها</w:t>
      </w:r>
    </w:p>
    <w:p>
      <w:pPr>
        <w:ind w:right="340"/>
        <w:bidi w:val="1"/>
      </w:pPr>
      <w:r>
        <w:rPr>
          <w:color w:val="136F73"/>
        </w:rPr>
        <w:t xml:space="preserve">● </w:t>
      </w:r>
      <w:r>
        <w:rPr>
          <w:rFonts w:ascii="Vazirmatn" w:hAnsi="Vazirmatn"/>
        </w:rPr>
        <w:t>احساس بند شدن مقعد در بیشتر از ۲۵٪ اجابت‌ها</w:t>
      </w:r>
    </w:p>
    <w:p>
      <w:pPr>
        <w:ind w:right="340"/>
        <w:bidi w:val="1"/>
      </w:pPr>
      <w:r>
        <w:rPr>
          <w:color w:val="136F73"/>
        </w:rPr>
        <w:t xml:space="preserve">● </w:t>
      </w:r>
      <w:r>
        <w:rPr>
          <w:rFonts w:ascii="Vazirmatn" w:hAnsi="Vazirmatn"/>
        </w:rPr>
        <w:t>ضرورت مانورهای دستی در بیشتر از ۲۵٪ اجابت‌ها</w:t>
      </w:r>
    </w:p>
    <w:p>
      <w:pPr>
        <w:ind w:right="340"/>
        <w:bidi w:val="1"/>
      </w:pPr>
      <w:r>
        <w:rPr>
          <w:color w:val="136F73"/>
        </w:rPr>
        <w:t xml:space="preserve">● </w:t>
      </w:r>
      <w:r>
        <w:rPr>
          <w:rFonts w:ascii="Vazirmatn" w:hAnsi="Vazirmatn"/>
        </w:rPr>
        <w:t>کمتر از سه اجابت خودبه‌خودی در هفته</w:t>
      </w:r>
    </w:p>
    <w:p>
      <w:pPr>
        <w:bidi w:val="1"/>
      </w:pPr>
      <w:r>
        <w:rPr>
          <w:rFonts w:ascii="Vazirmatn" w:hAnsi="Vazirmatn"/>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pPr>
      <w:r>
        <w:rPr>
          <w:rFonts w:ascii="Vazirmatn" w:hAnsi="Vazirmatn"/>
          <w:b/>
        </w:rPr>
        <w:t>یبوست ثانوی:</w:t>
      </w:r>
      <w:r>
        <w:rPr>
          <w:rFonts w:ascii="Vazirmatn" w:hAnsi="Vazirmatn"/>
        </w:rPr>
        <w:t xml:space="preserve"> وقتی یک علت دیگر (دوا، مرض میتابولیک، انسداد میخانیکی) یبوست را ساخته است.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A. از توکسین تا شاک: کولرا به‌عنوان نمونهٔ اسهال ترشحی</w:t>
      </w:r>
    </w:p>
    <w:p>
      <w:pPr>
        <w:ind w:right="340"/>
        <w:bidi w:val="1"/>
      </w:pPr>
      <w:r>
        <w:rPr>
          <w:b/>
          <w:color w:val="136F73"/>
        </w:rPr>
        <w:t xml:space="preserve">1. </w:t>
      </w:r>
      <w:r>
        <w:rPr>
          <w:rFonts w:ascii="Vazirmatn" w:hAnsi="Vazirmatn"/>
          <w:b/>
        </w:rPr>
        <w:t>Vibrio cholerae</w:t>
      </w:r>
      <w:r>
        <w:rPr>
          <w:rFonts w:ascii="Vazirmatn" w:hAnsi="Vazirmatn"/>
        </w:rPr>
        <w:t xml:space="preserve"> با آب یا غذای آلوده بلعیده می‌شود.</w:t>
      </w:r>
    </w:p>
    <w:p>
      <w:pPr>
        <w:ind w:right="340"/>
        <w:bidi w:val="1"/>
      </w:pPr>
      <w:r>
        <w:rPr>
          <w:b/>
          <w:color w:val="136F73"/>
        </w:rPr>
        <w:t xml:space="preserve">2. </w:t>
      </w:r>
      <w:r>
        <w:rPr>
          <w:rFonts w:ascii="Vazirmatn" w:hAnsi="Vazirmatn"/>
        </w:rPr>
        <w:t>از اسید معده عبور می‌کند (به همین دلیل کمبود اسید معده خطر را زیاد می‌کند) و به روده کوچک می‌چسپد.</w:t>
      </w:r>
    </w:p>
    <w:p>
      <w:pPr>
        <w:ind w:right="340"/>
        <w:bidi w:val="1"/>
      </w:pPr>
      <w:r>
        <w:rPr>
          <w:b/>
          <w:color w:val="136F73"/>
        </w:rPr>
        <w:t xml:space="preserve">3. </w:t>
      </w:r>
      <w:r>
        <w:rPr>
          <w:rFonts w:ascii="Vazirmatn" w:hAnsi="Vazirmatn"/>
          <w:b/>
        </w:rPr>
        <w:t>توکسین کولرا</w:t>
      </w:r>
      <w:r>
        <w:rPr>
          <w:rFonts w:ascii="Vazirmatn" w:hAnsi="Vazirmatn"/>
        </w:rPr>
        <w:t xml:space="preserve"> ترشح می‌شود. این توکسین سطح cAMP را در حجرات مخاط بلند می‌برد.</w:t>
      </w:r>
    </w:p>
    <w:p>
      <w:pPr>
        <w:ind w:right="340"/>
        <w:bidi w:val="1"/>
      </w:pPr>
      <w:r>
        <w:rPr>
          <w:b/>
          <w:color w:val="136F73"/>
        </w:rPr>
        <w:t xml:space="preserve">4. </w:t>
      </w:r>
      <w:r>
        <w:rPr>
          <w:rFonts w:ascii="Vazirmatn" w:hAnsi="Vazirmatn"/>
        </w:rPr>
        <w:t>cAMP کانال کلورید (</w:t>
      </w:r>
      <w:r>
        <w:rPr>
          <w:rFonts w:ascii="Vazirmatn" w:hAnsi="Vazirmatn"/>
          <w:b/>
        </w:rPr>
        <w:t>CFTR</w:t>
      </w:r>
      <w:r>
        <w:rPr>
          <w:rFonts w:ascii="Vazirmatn" w:hAnsi="Vazirmatn"/>
        </w:rPr>
        <w:t>) را باز می‌کند. کلورید به داخل روده ترشح می‌شود و سودیم و آب به دنبال آن می‌روند.</w:t>
      </w:r>
    </w:p>
    <w:p>
      <w:pPr>
        <w:ind w:right="340"/>
        <w:bidi w:val="1"/>
      </w:pPr>
      <w:r>
        <w:rPr>
          <w:b/>
          <w:color w:val="136F73"/>
        </w:rPr>
        <w:t xml:space="preserve">5. </w:t>
      </w:r>
      <w:r>
        <w:rPr>
          <w:rFonts w:ascii="Vazirmatn" w:hAnsi="Vazirmatn"/>
        </w:rPr>
        <w:t xml:space="preserve">در همان وقت جذب سودیم با NaCl کم می‌شود. </w:t>
      </w:r>
      <w:r>
        <w:rPr>
          <w:rFonts w:ascii="Vazirmatn" w:hAnsi="Vazirmatn"/>
          <w:b/>
        </w:rPr>
        <w:t>اما جذب سودیم با گلوکوز سالم می‌ماند.</w:t>
      </w:r>
      <w:r>
        <w:rPr>
          <w:rFonts w:ascii="Vazirmatn" w:hAnsi="Vazirmatn"/>
        </w:rPr>
        <w:t xml:space="preserve"> ← این اساس ORS است.</w:t>
      </w:r>
    </w:p>
    <w:p>
      <w:pPr>
        <w:ind w:right="340"/>
        <w:bidi w:val="1"/>
      </w:pPr>
      <w:r>
        <w:rPr>
          <w:b/>
          <w:color w:val="136F73"/>
        </w:rPr>
        <w:t xml:space="preserve">6. </w:t>
      </w:r>
      <w:r>
        <w:rPr>
          <w:rFonts w:ascii="Vazirmatn" w:hAnsi="Vazirmatn"/>
        </w:rPr>
        <w:t xml:space="preserve">حجم زیادی مایع ایزوتونیک از دست می‌رود. حجم پلازما کم می‌شود ← نبض تیز، فشار پایین، </w:t>
      </w:r>
      <w:r>
        <w:rPr>
          <w:rFonts w:ascii="Vazirmatn" w:hAnsi="Vazirmatn"/>
          <w:b/>
        </w:rPr>
        <w:t>شاک هایپوولیمیک</w:t>
      </w:r>
      <w:r>
        <w:rPr>
          <w:rFonts w:ascii="Vazirmatn" w:hAnsi="Vazirmatn"/>
        </w:rPr>
        <w:t>.</w:t>
      </w:r>
    </w:p>
    <w:p>
      <w:pPr>
        <w:ind w:right="340"/>
        <w:bidi w:val="1"/>
      </w:pPr>
      <w:r>
        <w:rPr>
          <w:b/>
          <w:color w:val="136F73"/>
        </w:rPr>
        <w:t xml:space="preserve">7. </w:t>
      </w:r>
      <w:r>
        <w:rPr>
          <w:rFonts w:ascii="Vazirmatn" w:hAnsi="Vazirmatn"/>
        </w:rPr>
        <w:t xml:space="preserve">با مایع، بای‌کاربونیت و پوتاشیم هم از دست می‌روند ← </w:t>
      </w:r>
      <w:r>
        <w:rPr>
          <w:rFonts w:ascii="Vazirmatn" w:hAnsi="Vazirmatn"/>
          <w:b/>
        </w:rPr>
        <w:t>اسیدوز میتابولیک</w:t>
      </w:r>
      <w:r>
        <w:rPr>
          <w:rFonts w:ascii="Vazirmatn" w:hAnsi="Vazirmatn"/>
        </w:rPr>
        <w:t xml:space="preserve"> و </w:t>
      </w:r>
      <w:r>
        <w:rPr>
          <w:rFonts w:ascii="Vazirmatn" w:hAnsi="Vazirmatn"/>
          <w:b/>
        </w:rPr>
        <w:t>هایپوکلیمی</w:t>
      </w:r>
      <w:r>
        <w:rPr>
          <w:rFonts w:ascii="Vazirmatn" w:hAnsi="Vazirmatn"/>
        </w:rPr>
        <w:t xml:space="preserve"> (کرمپ عضلات رحیم از همین است).</w:t>
      </w:r>
    </w:p>
    <w:p>
      <w:pPr>
        <w:ind w:right="340"/>
        <w:bidi w:val="1"/>
      </w:pPr>
      <w:r>
        <w:rPr>
          <w:b/>
          <w:color w:val="136F73"/>
        </w:rPr>
        <w:t xml:space="preserve">8. </w:t>
      </w:r>
      <w:r>
        <w:rPr>
          <w:rFonts w:ascii="Vazirmatn" w:hAnsi="Vazirmatn"/>
        </w:rPr>
        <w:t xml:space="preserve">کاهش پرفیوژن گرده ← </w:t>
      </w:r>
      <w:r>
        <w:rPr>
          <w:rFonts w:ascii="Vazirmatn" w:hAnsi="Vazirmatn"/>
          <w:b/>
        </w:rPr>
        <w:t>آسیب حاد گرده (AKI)</w:t>
      </w:r>
      <w:r>
        <w:rPr>
          <w:rFonts w:ascii="Vazirmatn" w:hAnsi="Vazirmatn"/>
        </w:rPr>
        <w:t xml:space="preserve"> قبل‌گرده‌ای.</w:t>
      </w:r>
    </w:p>
    <w:p>
      <w:pPr>
        <w:bidi w:val="1"/>
      </w:pPr>
      <w:r>
        <w:rPr>
          <w:rFonts w:ascii="Vazirmatn" w:hAnsi="Vazirmatn"/>
          <w:b/>
        </w:rPr>
        <w:t>چرا مخاط سالم است؟</w:t>
      </w:r>
      <w:r>
        <w:rPr>
          <w:rFonts w:ascii="Vazirmatn" w:hAnsi="Vazirmatn"/>
        </w:rPr>
        <w:t xml:space="preserve">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spacing w:before="200"/>
        <w:bidi w:val="1"/>
      </w:pPr>
      <w:r>
        <w:rPr>
          <w:rFonts w:ascii="Vazirmatn" w:hAnsi="Vazirmatn"/>
          <w:b/>
          <w:color w:val="136F73"/>
          <w:sz w:val="25"/>
        </w:rPr>
        <w:t>B. اسهال التهابی: شیگلا به‌عنوان نمونه</w:t>
      </w:r>
    </w:p>
    <w:p>
      <w:pPr>
        <w:ind w:right="340"/>
        <w:bidi w:val="1"/>
      </w:pPr>
      <w:r>
        <w:rPr>
          <w:b/>
          <w:color w:val="136F73"/>
        </w:rPr>
        <w:t xml:space="preserve">1. </w:t>
      </w:r>
      <w:r>
        <w:rPr>
          <w:rFonts w:ascii="Vazirmatn" w:hAnsi="Vazirmatn"/>
        </w:rPr>
        <w:t>باکتری از مخاط کولون داخل حجرات می‌شود.</w:t>
      </w:r>
    </w:p>
    <w:p>
      <w:pPr>
        <w:ind w:right="340"/>
        <w:bidi w:val="1"/>
      </w:pPr>
      <w:r>
        <w:rPr>
          <w:b/>
          <w:color w:val="136F73"/>
        </w:rPr>
        <w:t xml:space="preserve">2. </w:t>
      </w:r>
      <w:r>
        <w:rPr>
          <w:rFonts w:ascii="Vazirmatn" w:hAnsi="Vazirmatn"/>
        </w:rPr>
        <w:t>در داخل حجره تکثیر می‌کند و از یک حجره به حجرهٔ پهلو می‌رود.</w:t>
      </w:r>
    </w:p>
    <w:p>
      <w:pPr>
        <w:ind w:right="340"/>
        <w:bidi w:val="1"/>
      </w:pPr>
      <w:r>
        <w:rPr>
          <w:b/>
          <w:color w:val="136F73"/>
        </w:rPr>
        <w:t xml:space="preserve">3. </w:t>
      </w:r>
      <w:r>
        <w:rPr>
          <w:rFonts w:ascii="Vazirmatn" w:hAnsi="Vazirmatn"/>
        </w:rPr>
        <w:t xml:space="preserve">حجرات مخاط می‌میرند ← </w:t>
      </w:r>
      <w:r>
        <w:rPr>
          <w:rFonts w:ascii="Vazirmatn" w:hAnsi="Vazirmatn"/>
          <w:b/>
        </w:rPr>
        <w:t>زخم، خون، لعاب</w:t>
      </w:r>
      <w:r>
        <w:rPr>
          <w:rFonts w:ascii="Vazirmatn" w:hAnsi="Vazirmatn"/>
        </w:rPr>
        <w:t>.</w:t>
      </w:r>
    </w:p>
    <w:p>
      <w:pPr>
        <w:ind w:right="340"/>
        <w:bidi w:val="1"/>
      </w:pPr>
      <w:r>
        <w:rPr>
          <w:b/>
          <w:color w:val="136F73"/>
        </w:rPr>
        <w:t xml:space="preserve">4. </w:t>
      </w:r>
      <w:r>
        <w:rPr>
          <w:rFonts w:ascii="Vazirmatn" w:hAnsi="Vazirmatn"/>
        </w:rPr>
        <w:t xml:space="preserve">التهاب ← تب، درد بطن، </w:t>
      </w:r>
      <w:r>
        <w:rPr>
          <w:rFonts w:ascii="Vazirmatn" w:hAnsi="Vazirmatn"/>
          <w:b/>
        </w:rPr>
        <w:t>تنسموس</w:t>
      </w:r>
      <w:r>
        <w:rPr>
          <w:rFonts w:ascii="Vazirmatn" w:hAnsi="Vazirmatn"/>
        </w:rPr>
        <w:t xml:space="preserve"> (احساس دایمی ضرورت اجابت).</w:t>
      </w:r>
    </w:p>
    <w:p>
      <w:pPr>
        <w:ind w:right="340"/>
        <w:bidi w:val="1"/>
      </w:pPr>
      <w:r>
        <w:rPr>
          <w:b/>
          <w:color w:val="136F73"/>
        </w:rPr>
        <w:t xml:space="preserve">5. </w:t>
      </w:r>
      <w:r>
        <w:rPr>
          <w:rFonts w:ascii="Vazirmatn" w:hAnsi="Vazirmatn"/>
        </w:rPr>
        <w:t xml:space="preserve">حجم مایع از دست‌رفته معمولاً کمتر از کولرا است. خطر اصلی </w:t>
      </w:r>
      <w:r>
        <w:rPr>
          <w:rFonts w:ascii="Vazirmatn" w:hAnsi="Vazirmatn"/>
          <w:b/>
        </w:rPr>
        <w:t>انتان سیستمیک</w:t>
      </w:r>
      <w:r>
        <w:rPr>
          <w:rFonts w:ascii="Vazirmatn" w:hAnsi="Vazirmatn"/>
        </w:rPr>
        <w:t xml:space="preserve"> و اختلاطاتی مانند </w:t>
      </w:r>
      <w:r>
        <w:rPr>
          <w:rFonts w:ascii="Vazirmatn" w:hAnsi="Vazirmatn"/>
          <w:b/>
        </w:rPr>
        <w:t>HUS</w:t>
      </w:r>
      <w:r>
        <w:rPr>
          <w:rFonts w:ascii="Vazirmatn" w:hAnsi="Vazirmatn"/>
        </w:rPr>
        <w:t xml:space="preserve"> (در بعضی سوش‌ها) است.</w:t>
      </w:r>
    </w:p>
    <w:p>
      <w:pPr>
        <w:spacing w:before="200"/>
        <w:bidi w:val="1"/>
      </w:pPr>
      <w:r>
        <w:rPr>
          <w:rFonts w:ascii="Vazirmatn" w:hAnsi="Vazirmatn"/>
          <w:b/>
          <w:color w:val="136F73"/>
          <w:sz w:val="25"/>
        </w:rPr>
        <w:t>C. یبوست: سه راه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چه اتفاقی می‌افتد</w:t>
            </w:r>
          </w:p>
        </w:tc>
        <w:tc>
          <w:tcPr>
            <w:tcW w:type="dxa" w:w="3437"/>
            <w:shd w:val="clear" w:fill="136f73"/>
          </w:tcPr>
          <w:p>
            <w:pPr>
              <w:bidi w:val="1"/>
            </w:pPr>
            <w:r/>
            <w:r>
              <w:rPr>
                <w:b/>
                <w:color w:val="FFFFFF"/>
                <w:sz w:val="19"/>
              </w:rPr>
              <w:t>نمونه</w:t>
            </w:r>
          </w:p>
        </w:tc>
      </w:tr>
      <w:tr>
        <w:tc>
          <w:tcPr>
            <w:tcW w:type="dxa" w:w="3437"/>
          </w:tcPr>
          <w:p>
            <w:pPr>
              <w:bidi w:val="1"/>
            </w:pPr>
            <w:r>
              <w:rPr>
                <w:sz w:val="18"/>
              </w:rPr>
            </w:r>
            <w:r>
              <w:rPr>
                <w:rFonts w:ascii="Vazirmatn" w:hAnsi="Vazirmatn"/>
                <w:b/>
                <w:sz w:val="18"/>
              </w:rPr>
              <w:t>عبور آهسته (Slow transit)</w:t>
            </w:r>
          </w:p>
        </w:tc>
        <w:tc>
          <w:tcPr>
            <w:tcW w:type="dxa" w:w="3437"/>
          </w:tcPr>
          <w:p>
            <w:pPr>
              <w:bidi w:val="1"/>
            </w:pPr>
            <w:r>
              <w:rPr>
                <w:sz w:val="18"/>
              </w:rPr>
            </w:r>
            <w:r>
              <w:rPr>
                <w:rFonts w:ascii="Vazirmatn" w:hAnsi="Vazirmatn"/>
                <w:sz w:val="18"/>
              </w:rPr>
              <w:t>حرکات کولون ضعیف است؛ آب بیشتر جذب می‌شود ← مواد غایطهٔ سخت</w:t>
            </w:r>
          </w:p>
        </w:tc>
        <w:tc>
          <w:tcPr>
            <w:tcW w:type="dxa" w:w="3437"/>
          </w:tcPr>
          <w:p>
            <w:pPr>
              <w:bidi w:val="1"/>
            </w:pPr>
            <w:r>
              <w:rPr>
                <w:sz w:val="18"/>
              </w:rPr>
            </w:r>
            <w:r>
              <w:rPr>
                <w:rFonts w:ascii="Vazirmatn" w:hAnsi="Vazirmatn"/>
                <w:sz w:val="18"/>
              </w:rPr>
              <w:t>زنان جوان، دواها</w:t>
            </w:r>
          </w:p>
        </w:tc>
      </w:tr>
      <w:tr>
        <w:tc>
          <w:tcPr>
            <w:tcW w:type="dxa" w:w="3437"/>
          </w:tcPr>
          <w:p>
            <w:pPr>
              <w:bidi w:val="1"/>
            </w:pPr>
            <w:r>
              <w:rPr>
                <w:sz w:val="18"/>
              </w:rPr>
            </w:r>
            <w:r>
              <w:rPr>
                <w:rFonts w:ascii="Vazirmatn" w:hAnsi="Vazirmatn"/>
                <w:b/>
                <w:sz w:val="18"/>
              </w:rPr>
              <w:t>اختلال تخلیه (Defecatory / Dyssynergia)</w:t>
            </w:r>
          </w:p>
        </w:tc>
        <w:tc>
          <w:tcPr>
            <w:tcW w:type="dxa" w:w="3437"/>
          </w:tcPr>
          <w:p>
            <w:pPr>
              <w:bidi w:val="1"/>
            </w:pPr>
            <w:r>
              <w:rPr>
                <w:sz w:val="18"/>
              </w:rPr>
            </w:r>
            <w:r>
              <w:rPr>
                <w:rFonts w:ascii="Vazirmatn" w:hAnsi="Vazirmatn"/>
                <w:sz w:val="18"/>
              </w:rPr>
              <w:t xml:space="preserve">عضلات قاع حوصله هنگام زور زدن به جای شل شدن </w:t>
            </w:r>
            <w:r>
              <w:rPr>
                <w:rFonts w:ascii="Vazirmatn" w:hAnsi="Vazirmatn"/>
                <w:b/>
                <w:sz w:val="18"/>
              </w:rPr>
              <w:t>سخت می‌شوند</w:t>
            </w:r>
          </w:p>
        </w:tc>
        <w:tc>
          <w:tcPr>
            <w:tcW w:type="dxa" w:w="3437"/>
          </w:tcPr>
          <w:p>
            <w:pPr>
              <w:bidi w:val="1"/>
            </w:pPr>
            <w:r>
              <w:rPr>
                <w:sz w:val="18"/>
              </w:rPr>
            </w:r>
            <w:r>
              <w:rPr>
                <w:rFonts w:ascii="Vazirmatn" w:hAnsi="Vazirmatn"/>
                <w:sz w:val="18"/>
              </w:rPr>
              <w:t>زور زدن زیاد، ضرورت کمک دستی</w:t>
            </w:r>
          </w:p>
        </w:tc>
      </w:tr>
    </w:tbl>
    <w:p>
      <w:pPr>
        <w:bidi w:val="1"/>
      </w:pPr>
      <w:r>
        <w:rPr>
          <w:rFonts w:ascii="Vazirmatn" w:hAnsi="Vazirmatn"/>
          <w:b/>
        </w:rPr>
        <w:t>چرا این تقسیم مهم است؟</w:t>
      </w:r>
      <w:r>
        <w:rPr>
          <w:rFonts w:ascii="Vazirmatn" w:hAnsi="Vazirmatn"/>
        </w:rPr>
        <w:t xml:space="preserve"> چون دوای ملین اختلال تخلیه را اصلاح نمی‌کند. آن مریض به </w:t>
      </w:r>
      <w:r>
        <w:rPr>
          <w:rFonts w:ascii="Vazirmatn" w:hAnsi="Vazirmatn"/>
          <w:b/>
        </w:rPr>
        <w:t>Biofeedback</w:t>
      </w:r>
      <w:r>
        <w:rPr>
          <w:rFonts w:ascii="Vazirmatn" w:hAnsi="Vazirmatn"/>
        </w:rPr>
        <w:t xml:space="preserve"> ضرورت دارد، نه به دوای قوی‌تر.</w:t>
      </w:r>
    </w:p>
    <w:p>
      <w:pPr>
        <w:bidi w:val="1"/>
      </w:pPr>
      <w:r>
        <w:rPr>
          <w:color w:val="B8913A"/>
        </w:rPr>
        <w:t>❖ ❖ ❖</w:t>
      </w:r>
    </w:p>
    <w:p>
      <w:pPr>
        <w:spacing w:before="280"/>
        <w:bidi w:val="1"/>
      </w:pPr>
      <w:r>
        <w:rPr>
          <w:rFonts w:ascii="Vazirmatn" w:hAnsi="Vazirmatn"/>
          <w:b/>
          <w:color w:val="0F2744"/>
          <w:sz w:val="29"/>
        </w:rPr>
        <w:t>🔹 ۴. Etiology &amp; Risk Factors</w:t>
      </w:r>
    </w:p>
    <w:p>
      <w:pPr>
        <w:spacing w:before="200"/>
        <w:bidi w:val="1"/>
      </w:pPr>
      <w:r>
        <w:rPr>
          <w:rFonts w:ascii="Vazirmatn" w:hAnsi="Vazirmatn"/>
          <w:b/>
          <w:color w:val="136F73"/>
          <w:sz w:val="25"/>
        </w:rPr>
        <w:t>اسهال حاد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اشاره</w:t>
            </w:r>
          </w:p>
        </w:tc>
      </w:tr>
      <w:tr>
        <w:tc>
          <w:tcPr>
            <w:tcW w:type="dxa" w:w="3437"/>
          </w:tcPr>
          <w:p>
            <w:pPr>
              <w:bidi w:val="1"/>
            </w:pPr>
            <w:r>
              <w:rPr>
                <w:sz w:val="18"/>
              </w:rPr>
            </w:r>
            <w:r>
              <w:rPr>
                <w:rFonts w:ascii="Vazirmatn" w:hAnsi="Vazirmatn"/>
                <w:b/>
                <w:sz w:val="18"/>
              </w:rPr>
              <w:t>باکتریایی — آبکی</w:t>
            </w:r>
          </w:p>
        </w:tc>
        <w:tc>
          <w:tcPr>
            <w:tcW w:type="dxa" w:w="3437"/>
          </w:tcPr>
          <w:p>
            <w:pPr>
              <w:bidi w:val="1"/>
            </w:pPr>
            <w:r>
              <w:rPr>
                <w:sz w:val="18"/>
              </w:rPr>
            </w:r>
            <w:r>
              <w:rPr>
                <w:rFonts w:ascii="Vazirmatn" w:hAnsi="Vazirmatn"/>
                <w:sz w:val="18"/>
              </w:rPr>
              <w:t>V. cholerae، ETEC</w:t>
            </w:r>
          </w:p>
        </w:tc>
        <w:tc>
          <w:tcPr>
            <w:tcW w:type="dxa" w:w="3437"/>
          </w:tcPr>
          <w:p>
            <w:pPr>
              <w:bidi w:val="1"/>
            </w:pPr>
            <w:r>
              <w:rPr>
                <w:sz w:val="18"/>
              </w:rPr>
            </w:r>
            <w:r>
              <w:rPr>
                <w:rFonts w:ascii="Vazirmatn" w:hAnsi="Vazirmatn"/>
                <w:sz w:val="18"/>
              </w:rPr>
              <w:t>در افغانستان با آب ناپاک و فصل گرم</w:t>
            </w:r>
          </w:p>
        </w:tc>
      </w:tr>
      <w:tr>
        <w:tc>
          <w:tcPr>
            <w:tcW w:type="dxa" w:w="3437"/>
          </w:tcPr>
          <w:p>
            <w:pPr>
              <w:bidi w:val="1"/>
            </w:pPr>
            <w:r>
              <w:rPr>
                <w:sz w:val="18"/>
              </w:rPr>
            </w:r>
            <w:r>
              <w:rPr>
                <w:rFonts w:ascii="Vazirmatn" w:hAnsi="Vazirmatn"/>
                <w:b/>
                <w:sz w:val="18"/>
              </w:rPr>
              <w:t>باکتریایی — التهابی</w:t>
            </w:r>
          </w:p>
        </w:tc>
        <w:tc>
          <w:tcPr>
            <w:tcW w:type="dxa" w:w="3437"/>
          </w:tcPr>
          <w:p>
            <w:pPr>
              <w:bidi w:val="1"/>
            </w:pPr>
            <w:r>
              <w:rPr>
                <w:sz w:val="18"/>
              </w:rPr>
            </w:r>
            <w:r>
              <w:rPr>
                <w:rFonts w:ascii="Vazirmatn" w:hAnsi="Vazirmatn"/>
                <w:sz w:val="18"/>
              </w:rPr>
              <w:t>Shigella، Campylobacter، Salmonella غیرتیفوییدی، STEC (E. coli O157)</w:t>
            </w:r>
          </w:p>
        </w:tc>
        <w:tc>
          <w:tcPr>
            <w:tcW w:type="dxa" w:w="3437"/>
          </w:tcPr>
          <w:p>
            <w:pPr>
              <w:bidi w:val="1"/>
            </w:pPr>
            <w:r>
              <w:rPr>
                <w:sz w:val="18"/>
              </w:rPr>
            </w:r>
            <w:r>
              <w:rPr>
                <w:rFonts w:ascii="Vazirmatn" w:hAnsi="Vazirmatn"/>
                <w:sz w:val="18"/>
              </w:rPr>
              <w:t>خون، تب</w:t>
            </w:r>
          </w:p>
        </w:tc>
      </w:tr>
      <w:tr>
        <w:tc>
          <w:tcPr>
            <w:tcW w:type="dxa" w:w="3437"/>
          </w:tcPr>
          <w:p>
            <w:pPr>
              <w:bidi w:val="1"/>
            </w:pPr>
            <w:r>
              <w:rPr>
                <w:sz w:val="18"/>
              </w:rPr>
            </w:r>
            <w:r>
              <w:rPr>
                <w:rFonts w:ascii="Vazirmatn" w:hAnsi="Vazirmatn"/>
                <w:b/>
                <w:sz w:val="18"/>
              </w:rPr>
              <w:t>پرازیتی</w:t>
            </w:r>
          </w:p>
        </w:tc>
        <w:tc>
          <w:tcPr>
            <w:tcW w:type="dxa" w:w="3437"/>
          </w:tcPr>
          <w:p>
            <w:pPr>
              <w:bidi w:val="1"/>
            </w:pPr>
            <w:r>
              <w:rPr>
                <w:sz w:val="18"/>
              </w:rPr>
            </w:r>
            <w:r>
              <w:rPr>
                <w:rFonts w:ascii="Vazirmatn" w:hAnsi="Vazirmatn"/>
                <w:sz w:val="18"/>
              </w:rPr>
              <w:t>Giardia، Entamoeba histolytica، Cryptosporidium</w:t>
            </w:r>
          </w:p>
        </w:tc>
        <w:tc>
          <w:tcPr>
            <w:tcW w:type="dxa" w:w="3437"/>
          </w:tcPr>
          <w:p>
            <w:pPr>
              <w:bidi w:val="1"/>
            </w:pPr>
            <w:r>
              <w:rPr>
                <w:sz w:val="18"/>
              </w:rPr>
            </w:r>
            <w:r>
              <w:rPr>
                <w:rFonts w:ascii="Vazirmatn" w:hAnsi="Vazirmatn"/>
                <w:sz w:val="18"/>
              </w:rPr>
              <w:t>اسهال پایدار؛ آب آلوده</w:t>
            </w:r>
          </w:p>
        </w:tc>
      </w:tr>
      <w:tr>
        <w:tc>
          <w:tcPr>
            <w:tcW w:type="dxa" w:w="3437"/>
          </w:tcPr>
          <w:p>
            <w:pPr>
              <w:bidi w:val="1"/>
            </w:pPr>
            <w:r>
              <w:rPr>
                <w:sz w:val="18"/>
              </w:rPr>
            </w:r>
            <w:r>
              <w:rPr>
                <w:rFonts w:ascii="Vazirmatn" w:hAnsi="Vazirmatn"/>
                <w:b/>
                <w:sz w:val="18"/>
              </w:rPr>
              <w:t>توکسین پیش‌ساخته</w:t>
            </w:r>
          </w:p>
        </w:tc>
        <w:tc>
          <w:tcPr>
            <w:tcW w:type="dxa" w:w="3437"/>
          </w:tcPr>
          <w:p>
            <w:pPr>
              <w:bidi w:val="1"/>
            </w:pPr>
            <w:r>
              <w:rPr>
                <w:sz w:val="18"/>
              </w:rPr>
            </w:r>
            <w:r>
              <w:rPr>
                <w:rFonts w:ascii="Vazirmatn" w:hAnsi="Vazirmatn"/>
                <w:sz w:val="18"/>
              </w:rPr>
              <w:t>S. aureus، B. cereus</w:t>
            </w:r>
          </w:p>
        </w:tc>
        <w:tc>
          <w:tcPr>
            <w:tcW w:type="dxa" w:w="3437"/>
          </w:tcPr>
          <w:p>
            <w:pPr>
              <w:bidi w:val="1"/>
            </w:pPr>
            <w:r>
              <w:rPr>
                <w:sz w:val="18"/>
              </w:rPr>
            </w:r>
            <w:r>
              <w:rPr>
                <w:rFonts w:ascii="Vazirmatn" w:hAnsi="Vazirmatn"/>
                <w:sz w:val="18"/>
              </w:rPr>
              <w:t>استفراغ در ۱–۶ ساعت پس از غذا</w:t>
            </w:r>
          </w:p>
        </w:tc>
      </w:tr>
      <w:tr>
        <w:tc>
          <w:tcPr>
            <w:tcW w:type="dxa" w:w="3437"/>
          </w:tcPr>
          <w:p>
            <w:pPr>
              <w:bidi w:val="1"/>
            </w:pPr>
            <w:r>
              <w:rPr>
                <w:sz w:val="18"/>
              </w:rPr>
            </w:r>
            <w:r>
              <w:rPr>
                <w:rFonts w:ascii="Vazirmatn" w:hAnsi="Vazirmatn"/>
                <w:b/>
                <w:sz w:val="18"/>
              </w:rPr>
              <w:t>مرتبط با انتی‌بیوتیک / شفاخانه</w:t>
            </w:r>
          </w:p>
        </w:tc>
        <w:tc>
          <w:tcPr>
            <w:tcW w:type="dxa" w:w="3437"/>
          </w:tcPr>
          <w:p>
            <w:pPr>
              <w:bidi w:val="1"/>
            </w:pPr>
            <w:r>
              <w:rPr>
                <w:sz w:val="18"/>
              </w:rPr>
            </w:r>
            <w:r>
              <w:rPr>
                <w:rFonts w:ascii="Vazirmatn" w:hAnsi="Vazirmatn"/>
                <w:b/>
                <w:sz w:val="18"/>
              </w:rPr>
              <w:t>C. difficile</w:t>
            </w:r>
          </w:p>
        </w:tc>
        <w:tc>
          <w:tcPr>
            <w:tcW w:type="dxa" w:w="3437"/>
          </w:tcPr>
          <w:p>
            <w:pPr>
              <w:bidi w:val="1"/>
            </w:pPr>
            <w:r>
              <w:rPr>
                <w:sz w:val="18"/>
              </w:rPr>
            </w:r>
            <w:r>
              <w:rPr>
                <w:rFonts w:ascii="Vazirmatn" w:hAnsi="Vazirmatn"/>
                <w:sz w:val="18"/>
              </w:rPr>
              <w:t>پس از انتی‌بیوتیک؛ مریضان بستر</w:t>
            </w:r>
          </w:p>
        </w:tc>
      </w:tr>
      <w:tr>
        <w:tc>
          <w:tcPr>
            <w:tcW w:type="dxa" w:w="3437"/>
          </w:tcPr>
          <w:p>
            <w:pPr>
              <w:bidi w:val="1"/>
            </w:pPr>
            <w:r>
              <w:rPr>
                <w:sz w:val="18"/>
              </w:rPr>
            </w:r>
            <w:r>
              <w:rPr>
                <w:rFonts w:ascii="Vazirmatn" w:hAnsi="Vazirmatn"/>
                <w:b/>
                <w:sz w:val="18"/>
              </w:rPr>
              <w:t>غیرانتانی</w:t>
            </w:r>
          </w:p>
        </w:tc>
        <w:tc>
          <w:tcPr>
            <w:tcW w:type="dxa" w:w="3437"/>
          </w:tcPr>
          <w:p>
            <w:pPr>
              <w:bidi w:val="1"/>
            </w:pPr>
            <w:r>
              <w:rPr>
                <w:sz w:val="18"/>
              </w:rPr>
            </w:r>
            <w:r>
              <w:rPr>
                <w:rFonts w:ascii="Vazirmatn" w:hAnsi="Vazirmatn"/>
                <w:sz w:val="18"/>
              </w:rPr>
              <w:t>دواها (Metformin، ملین‌ها، انتی‌بیوتیک‌ها، Colchicine)، شروع IBD، اسکیمی کولون، هایپرتایرایدیزم</w:t>
            </w:r>
          </w:p>
        </w:tc>
        <w:tc>
          <w:tcPr>
            <w:tcW w:type="dxa" w:w="3437"/>
          </w:tcPr>
          <w:p>
            <w:pPr>
              <w:bidi w:val="1"/>
            </w:pPr>
            <w:r>
              <w:rPr>
                <w:sz w:val="18"/>
              </w:rPr>
            </w:r>
          </w:p>
        </w:tc>
      </w:tr>
    </w:tbl>
    <w:p>
      <w:pPr>
        <w:bidi w:val="1"/>
      </w:pPr>
      <w:r>
        <w:rPr>
          <w:rFonts w:ascii="Vazirmatn" w:hAnsi="Vazirmatn"/>
          <w:b/>
        </w:rPr>
        <w:t>عوامل خطر اسهال شدید یا اختلاط:</w:t>
      </w:r>
      <w:r>
        <w:rPr>
          <w:rFonts w:ascii="Vazirmatn" w:hAnsi="Vazirmatn"/>
        </w:rPr>
        <w:t xml:space="preserve"> سن بالا، حاملگی، ضعف ایمنی (HIV، ستیروئید، کیموتراپی)، سوءتغذیه، مرض قلبی یا گرده‌ای، استعمال دواهای ادرارآور یا ACE inhibitor (که دهایدریشن را بدتر می‌سازند).</w:t>
      </w:r>
    </w:p>
    <w:p>
      <w:pPr>
        <w:spacing w:before="200"/>
        <w:bidi w:val="1"/>
      </w:pPr>
      <w:r>
        <w:rPr>
          <w:rFonts w:ascii="Vazirmatn" w:hAnsi="Vazirmatn"/>
          <w:b/>
          <w:color w:val="136F73"/>
          <w:sz w:val="25"/>
        </w:rPr>
        <w:t>یبوست ثانوی — «دواها و میتابولیک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میتابولیک و اندوکرین</w:t>
            </w:r>
          </w:p>
        </w:tc>
        <w:tc>
          <w:tcPr>
            <w:tcW w:type="dxa" w:w="5156"/>
          </w:tcPr>
          <w:p>
            <w:pPr>
              <w:bidi w:val="1"/>
            </w:pPr>
            <w:r>
              <w:rPr>
                <w:sz w:val="18"/>
              </w:rPr>
            </w:r>
            <w:r>
              <w:rPr>
                <w:rFonts w:ascii="Vazirmatn" w:hAnsi="Vazirmatn"/>
                <w:sz w:val="18"/>
              </w:rPr>
              <w:t xml:space="preserve">هایپوتایرایدیزم، </w:t>
            </w:r>
            <w:r>
              <w:rPr>
                <w:rFonts w:ascii="Vazirmatn" w:hAnsi="Vazirmatn"/>
                <w:b/>
                <w:sz w:val="18"/>
              </w:rPr>
              <w:t>هایپرکلسیمی</w:t>
            </w:r>
            <w:r>
              <w:rPr>
                <w:rFonts w:ascii="Vazirmatn" w:hAnsi="Vazirmatn"/>
                <w:sz w:val="18"/>
              </w:rPr>
              <w:t>، هایپوکلیمی، دیابت</w:t>
            </w:r>
          </w:p>
        </w:tc>
      </w:tr>
      <w:tr>
        <w:tc>
          <w:tcPr>
            <w:tcW w:type="dxa" w:w="5156"/>
          </w:tcPr>
          <w:p>
            <w:pPr>
              <w:bidi w:val="1"/>
            </w:pPr>
            <w:r>
              <w:rPr>
                <w:sz w:val="18"/>
              </w:rPr>
            </w:r>
            <w:r>
              <w:rPr>
                <w:rFonts w:ascii="Vazirmatn" w:hAnsi="Vazirmatn"/>
                <w:b/>
                <w:sz w:val="18"/>
              </w:rPr>
              <w:t>نیورولوژیک</w:t>
            </w:r>
          </w:p>
        </w:tc>
        <w:tc>
          <w:tcPr>
            <w:tcW w:type="dxa" w:w="5156"/>
          </w:tcPr>
          <w:p>
            <w:pPr>
              <w:bidi w:val="1"/>
            </w:pPr>
            <w:r>
              <w:rPr>
                <w:sz w:val="18"/>
              </w:rPr>
            </w:r>
            <w:r>
              <w:rPr>
                <w:rFonts w:ascii="Vazirmatn" w:hAnsi="Vazirmatn"/>
                <w:sz w:val="18"/>
              </w:rPr>
              <w:t>پارکینسون، MS، آسیب نخاع</w:t>
            </w:r>
          </w:p>
        </w:tc>
      </w:tr>
      <w:tr>
        <w:tc>
          <w:tcPr>
            <w:tcW w:type="dxa" w:w="5156"/>
          </w:tcPr>
          <w:p>
            <w:pPr>
              <w:bidi w:val="1"/>
            </w:pPr>
            <w:r>
              <w:rPr>
                <w:sz w:val="18"/>
              </w:rPr>
            </w:r>
            <w:r>
              <w:rPr>
                <w:rFonts w:ascii="Vazirmatn" w:hAnsi="Vazirmatn"/>
                <w:b/>
                <w:sz w:val="18"/>
              </w:rPr>
              <w:t>ساختمانی</w:t>
            </w:r>
          </w:p>
        </w:tc>
        <w:tc>
          <w:tcPr>
            <w:tcW w:type="dxa" w:w="5156"/>
          </w:tcPr>
          <w:p>
            <w:pPr>
              <w:bidi w:val="1"/>
            </w:pPr>
            <w:r>
              <w:rPr>
                <w:sz w:val="18"/>
              </w:rPr>
            </w:r>
            <w:r>
              <w:rPr>
                <w:rFonts w:ascii="Vazirmatn" w:hAnsi="Vazirmatn"/>
                <w:b/>
                <w:sz w:val="18"/>
              </w:rPr>
              <w:t>سرطان کولورکتال</w:t>
            </w:r>
            <w:r>
              <w:rPr>
                <w:rFonts w:ascii="Vazirmatn" w:hAnsi="Vazirmatn"/>
                <w:sz w:val="18"/>
              </w:rPr>
              <w:t>، تنگی (Stricture)، شقاق مقعد</w:t>
            </w:r>
          </w:p>
        </w:tc>
      </w:tr>
      <w:tr>
        <w:tc>
          <w:tcPr>
            <w:tcW w:type="dxa" w:w="5156"/>
          </w:tcPr>
          <w:p>
            <w:pPr>
              <w:bidi w:val="1"/>
            </w:pPr>
            <w:r>
              <w:rPr>
                <w:sz w:val="18"/>
              </w:rPr>
            </w:r>
            <w:r>
              <w:rPr>
                <w:rFonts w:ascii="Vazirmatn" w:hAnsi="Vazirmatn"/>
                <w:b/>
                <w:sz w:val="18"/>
              </w:rPr>
              <w:t>حالات دیگر</w:t>
            </w:r>
          </w:p>
        </w:tc>
        <w:tc>
          <w:tcPr>
            <w:tcW w:type="dxa" w:w="5156"/>
          </w:tcPr>
          <w:p>
            <w:pPr>
              <w:bidi w:val="1"/>
            </w:pPr>
            <w:r>
              <w:rPr>
                <w:sz w:val="18"/>
              </w:rPr>
            </w:r>
            <w:r>
              <w:rPr>
                <w:rFonts w:ascii="Vazirmatn" w:hAnsi="Vazirmatn"/>
                <w:sz w:val="18"/>
              </w:rPr>
              <w:t>حاملگی، بی‌حرکتی، رژیم کم‌فایبر، مایع کم</w:t>
            </w:r>
          </w:p>
        </w:tc>
      </w:tr>
    </w:tbl>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اسهال: هر علامه به چه اشاره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معنی</w:t>
            </w:r>
          </w:p>
        </w:tc>
      </w:tr>
      <w:tr>
        <w:tc>
          <w:tcPr>
            <w:tcW w:type="dxa" w:w="5156"/>
          </w:tcPr>
          <w:p>
            <w:pPr>
              <w:bidi w:val="1"/>
            </w:pPr>
            <w:r>
              <w:rPr>
                <w:sz w:val="18"/>
              </w:rPr>
            </w:r>
            <w:r>
              <w:rPr>
                <w:rFonts w:ascii="Vazirmatn" w:hAnsi="Vazirmatn"/>
                <w:b/>
                <w:sz w:val="18"/>
              </w:rPr>
              <w:t>خون + تب + تنسموس</w:t>
            </w:r>
          </w:p>
        </w:tc>
        <w:tc>
          <w:tcPr>
            <w:tcW w:type="dxa" w:w="5156"/>
          </w:tcPr>
          <w:p>
            <w:pPr>
              <w:bidi w:val="1"/>
            </w:pPr>
            <w:r>
              <w:rPr>
                <w:sz w:val="18"/>
              </w:rPr>
            </w:r>
            <w:r>
              <w:rPr>
                <w:rFonts w:ascii="Vazirmatn" w:hAnsi="Vazirmatn"/>
                <w:sz w:val="18"/>
              </w:rPr>
              <w:t>التهابی (شیگلا، کمپیلوباکتر، آمیب)</w:t>
            </w:r>
          </w:p>
        </w:tc>
      </w:tr>
      <w:tr>
        <w:tc>
          <w:tcPr>
            <w:tcW w:type="dxa" w:w="5156"/>
          </w:tcPr>
          <w:p>
            <w:pPr>
              <w:bidi w:val="1"/>
            </w:pPr>
            <w:r>
              <w:rPr>
                <w:sz w:val="18"/>
              </w:rPr>
            </w:r>
            <w:r>
              <w:rPr>
                <w:rFonts w:ascii="Vazirmatn" w:hAnsi="Vazirmatn"/>
                <w:sz w:val="18"/>
              </w:rPr>
              <w:t xml:space="preserve">خون </w:t>
            </w:r>
            <w:r>
              <w:rPr>
                <w:rFonts w:ascii="Vazirmatn" w:hAnsi="Vazirmatn"/>
                <w:b/>
                <w:sz w:val="18"/>
              </w:rPr>
              <w:t>بدون تب</w:t>
            </w:r>
          </w:p>
        </w:tc>
        <w:tc>
          <w:tcPr>
            <w:tcW w:type="dxa" w:w="5156"/>
          </w:tcPr>
          <w:p>
            <w:pPr>
              <w:bidi w:val="1"/>
            </w:pPr>
            <w:r>
              <w:rPr>
                <w:sz w:val="18"/>
              </w:rPr>
            </w:r>
            <w:r>
              <w:rPr>
                <w:rFonts w:ascii="Vazirmatn" w:hAnsi="Vazirmatn"/>
                <w:sz w:val="18"/>
              </w:rPr>
              <w:t>STEC (خطر HUS)، آمیب، اسکیمی، IBD</w:t>
            </w:r>
          </w:p>
        </w:tc>
      </w:tr>
      <w:tr>
        <w:tc>
          <w:tcPr>
            <w:tcW w:type="dxa" w:w="5156"/>
          </w:tcPr>
          <w:p>
            <w:pPr>
              <w:bidi w:val="1"/>
            </w:pPr>
            <w:r>
              <w:rPr>
                <w:sz w:val="18"/>
              </w:rPr>
            </w:r>
            <w:r>
              <w:rPr>
                <w:rFonts w:ascii="Vazirmatn" w:hAnsi="Vazirmatn"/>
                <w:sz w:val="18"/>
              </w:rPr>
              <w:t>استفراغ در ۱–۶ ساعت پس از غذا</w:t>
            </w:r>
          </w:p>
        </w:tc>
        <w:tc>
          <w:tcPr>
            <w:tcW w:type="dxa" w:w="5156"/>
          </w:tcPr>
          <w:p>
            <w:pPr>
              <w:bidi w:val="1"/>
            </w:pPr>
            <w:r>
              <w:rPr>
                <w:sz w:val="18"/>
              </w:rPr>
            </w:r>
            <w:r>
              <w:rPr>
                <w:rFonts w:ascii="Vazirmatn" w:hAnsi="Vazirmatn"/>
                <w:sz w:val="18"/>
              </w:rPr>
              <w:t>توکسین پیش‌ساخته</w:t>
            </w:r>
          </w:p>
        </w:tc>
      </w:tr>
      <w:tr>
        <w:tc>
          <w:tcPr>
            <w:tcW w:type="dxa" w:w="5156"/>
          </w:tcPr>
          <w:p>
            <w:pPr>
              <w:bidi w:val="1"/>
            </w:pPr>
            <w:r>
              <w:rPr>
                <w:sz w:val="18"/>
              </w:rPr>
            </w:r>
            <w:r>
              <w:rPr>
                <w:rFonts w:ascii="Vazirmatn" w:hAnsi="Vazirmatn"/>
                <w:sz w:val="18"/>
              </w:rPr>
              <w:t xml:space="preserve">اسهال </w:t>
            </w:r>
            <w:r>
              <w:rPr>
                <w:rFonts w:ascii="Vazirmatn" w:hAnsi="Vazirmatn"/>
                <w:b/>
                <w:sz w:val="18"/>
              </w:rPr>
              <w:t>پس از انتی‌بیوتیک</w:t>
            </w:r>
          </w:p>
        </w:tc>
        <w:tc>
          <w:tcPr>
            <w:tcW w:type="dxa" w:w="5156"/>
          </w:tcPr>
          <w:p>
            <w:pPr>
              <w:bidi w:val="1"/>
            </w:pPr>
            <w:r>
              <w:rPr>
                <w:sz w:val="18"/>
              </w:rPr>
            </w:r>
            <w:r>
              <w:rPr>
                <w:rFonts w:ascii="Vazirmatn" w:hAnsi="Vazirmatn"/>
                <w:sz w:val="18"/>
              </w:rPr>
              <w:t>C. difficile</w:t>
            </w:r>
          </w:p>
        </w:tc>
      </w:tr>
      <w:tr>
        <w:tc>
          <w:tcPr>
            <w:tcW w:type="dxa" w:w="5156"/>
          </w:tcPr>
          <w:p>
            <w:pPr>
              <w:bidi w:val="1"/>
            </w:pPr>
            <w:r>
              <w:rPr>
                <w:sz w:val="18"/>
              </w:rPr>
            </w:r>
            <w:r>
              <w:rPr>
                <w:rFonts w:ascii="Vazirmatn" w:hAnsi="Vazirmatn"/>
                <w:sz w:val="18"/>
              </w:rPr>
              <w:t xml:space="preserve">نفخ، بوی بد، </w:t>
            </w:r>
            <w:r>
              <w:rPr>
                <w:rFonts w:ascii="Vazirmatn" w:hAnsi="Vazirmatn"/>
                <w:b/>
                <w:sz w:val="18"/>
              </w:rPr>
              <w:t>مواد غایطهٔ چرب</w:t>
            </w:r>
          </w:p>
        </w:tc>
        <w:tc>
          <w:tcPr>
            <w:tcW w:type="dxa" w:w="5156"/>
          </w:tcPr>
          <w:p>
            <w:pPr>
              <w:bidi w:val="1"/>
            </w:pPr>
            <w:r>
              <w:rPr>
                <w:sz w:val="18"/>
              </w:rPr>
            </w:r>
            <w:r>
              <w:rPr>
                <w:rFonts w:ascii="Vazirmatn" w:hAnsi="Vazirmatn"/>
                <w:sz w:val="18"/>
              </w:rPr>
              <w:t>Giardia (یا سوء جذب — فصل ۳۰)</w:t>
            </w:r>
          </w:p>
        </w:tc>
      </w:tr>
      <w:tr>
        <w:tc>
          <w:tcPr>
            <w:tcW w:type="dxa" w:w="5156"/>
          </w:tcPr>
          <w:p>
            <w:pPr>
              <w:bidi w:val="1"/>
            </w:pPr>
            <w:r>
              <w:rPr>
                <w:sz w:val="18"/>
              </w:rPr>
            </w:r>
            <w:r>
              <w:rPr>
                <w:rFonts w:ascii="Vazirmatn" w:hAnsi="Vazirmatn"/>
                <w:sz w:val="18"/>
              </w:rPr>
              <w:t>کاهش وزن، اسهال شبانه</w:t>
            </w:r>
          </w:p>
        </w:tc>
        <w:tc>
          <w:tcPr>
            <w:tcW w:type="dxa" w:w="5156"/>
          </w:tcPr>
          <w:p>
            <w:pPr>
              <w:bidi w:val="1"/>
            </w:pPr>
            <w:r>
              <w:rPr>
                <w:sz w:val="18"/>
              </w:rPr>
            </w:r>
            <w:r>
              <w:rPr>
                <w:rFonts w:ascii="Vazirmatn" w:hAnsi="Vazirmatn"/>
                <w:sz w:val="18"/>
              </w:rPr>
              <w:t>ارگانیک (IBD، سوء جذب، سرطان)؛ نه وظیفوی</w:t>
            </w:r>
          </w:p>
        </w:tc>
      </w:tr>
    </w:tbl>
    <w:p>
      <w:pPr>
        <w:spacing w:before="200"/>
        <w:bidi w:val="1"/>
      </w:pPr>
      <w:r>
        <w:rPr>
          <w:rFonts w:ascii="Vazirmatn" w:hAnsi="Vazirmatn"/>
          <w:b/>
          <w:color w:val="136F73"/>
          <w:sz w:val="25"/>
        </w:rPr>
        <w:t>علایمی دهایدریشن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نشانه</w:t>
            </w:r>
          </w:p>
        </w:tc>
        <w:tc>
          <w:tcPr>
            <w:tcW w:type="dxa" w:w="2578"/>
            <w:shd w:val="clear" w:fill="136f73"/>
          </w:tcPr>
          <w:p>
            <w:pPr>
              <w:bidi w:val="1"/>
            </w:pPr>
            <w:r/>
            <w:r>
              <w:rPr>
                <w:b/>
                <w:color w:val="FFFFFF"/>
                <w:sz w:val="19"/>
              </w:rPr>
              <w:t>بدون دهایدریشن</w:t>
            </w:r>
          </w:p>
        </w:tc>
        <w:tc>
          <w:tcPr>
            <w:tcW w:type="dxa" w:w="2578"/>
            <w:shd w:val="clear" w:fill="136f73"/>
          </w:tcPr>
          <w:p>
            <w:pPr>
              <w:bidi w:val="1"/>
            </w:pPr>
            <w:r/>
            <w:r>
              <w:rPr>
                <w:b/>
                <w:color w:val="FFFFFF"/>
                <w:sz w:val="19"/>
              </w:rPr>
              <w:t>دهایدریشن متوسط ("Some")</w:t>
            </w:r>
          </w:p>
        </w:tc>
        <w:tc>
          <w:tcPr>
            <w:tcW w:type="dxa" w:w="2578"/>
            <w:shd w:val="clear" w:fill="136f73"/>
          </w:tcPr>
          <w:p>
            <w:pPr>
              <w:bidi w:val="1"/>
            </w:pPr>
            <w:r/>
            <w:r>
              <w:rPr>
                <w:b/>
                <w:color w:val="FFFFFF"/>
                <w:sz w:val="19"/>
              </w:rPr>
              <w:t>دهایدریشن شدید</w:t>
            </w:r>
          </w:p>
        </w:tc>
      </w:tr>
      <w:tr>
        <w:tc>
          <w:tcPr>
            <w:tcW w:type="dxa" w:w="2578"/>
          </w:tcPr>
          <w:p>
            <w:pPr>
              <w:bidi w:val="1"/>
            </w:pPr>
            <w:r>
              <w:rPr>
                <w:sz w:val="18"/>
              </w:rPr>
            </w:r>
            <w:r>
              <w:rPr>
                <w:rFonts w:ascii="Vazirmatn" w:hAnsi="Vazirmatn"/>
                <w:b/>
                <w:sz w:val="18"/>
              </w:rPr>
              <w:t>چشم‌ها</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فرو رفته</w:t>
            </w:r>
          </w:p>
        </w:tc>
        <w:tc>
          <w:tcPr>
            <w:tcW w:type="dxa" w:w="2578"/>
          </w:tcPr>
          <w:p>
            <w:pPr>
              <w:bidi w:val="1"/>
            </w:pPr>
            <w:r>
              <w:rPr>
                <w:sz w:val="18"/>
              </w:rPr>
            </w:r>
            <w:r>
              <w:rPr>
                <w:rFonts w:ascii="Vazirmatn" w:hAnsi="Vazirmatn"/>
                <w:sz w:val="18"/>
              </w:rPr>
              <w:t>فرو رفته</w:t>
            </w:r>
          </w:p>
        </w:tc>
      </w:tr>
      <w:tr>
        <w:tc>
          <w:tcPr>
            <w:tcW w:type="dxa" w:w="2578"/>
          </w:tcPr>
          <w:p>
            <w:pPr>
              <w:bidi w:val="1"/>
            </w:pPr>
            <w:r>
              <w:rPr>
                <w:sz w:val="18"/>
              </w:rPr>
            </w:r>
            <w:r>
              <w:rPr>
                <w:rFonts w:ascii="Vazirmatn" w:hAnsi="Vazirmatn"/>
                <w:b/>
                <w:sz w:val="18"/>
              </w:rPr>
              <w:t>نوشیدن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تشنه، حریصانه می‌نوشد</w:t>
            </w:r>
          </w:p>
        </w:tc>
        <w:tc>
          <w:tcPr>
            <w:tcW w:type="dxa" w:w="2578"/>
          </w:tcPr>
          <w:p>
            <w:pPr>
              <w:bidi w:val="1"/>
            </w:pPr>
            <w:r>
              <w:rPr>
                <w:sz w:val="18"/>
              </w:rPr>
            </w:r>
            <w:r>
              <w:rPr>
                <w:rFonts w:ascii="Vazirmatn" w:hAnsi="Vazirmatn"/>
                <w:sz w:val="18"/>
              </w:rPr>
              <w:t>کم می‌نوشد یا نمی‌تواند</w:t>
            </w:r>
          </w:p>
        </w:tc>
      </w:tr>
      <w:tr>
        <w:tc>
          <w:tcPr>
            <w:tcW w:type="dxa" w:w="2578"/>
          </w:tcPr>
          <w:p>
            <w:pPr>
              <w:bidi w:val="1"/>
            </w:pPr>
            <w:r>
              <w:rPr>
                <w:sz w:val="18"/>
              </w:rPr>
            </w:r>
            <w:r>
              <w:rPr>
                <w:rFonts w:ascii="Vazirmatn" w:hAnsi="Vazirmatn"/>
                <w:b/>
                <w:sz w:val="18"/>
              </w:rPr>
              <w:t>چین پوست</w:t>
            </w:r>
          </w:p>
        </w:tc>
        <w:tc>
          <w:tcPr>
            <w:tcW w:type="dxa" w:w="2578"/>
          </w:tcPr>
          <w:p>
            <w:pPr>
              <w:bidi w:val="1"/>
            </w:pPr>
            <w:r>
              <w:rPr>
                <w:sz w:val="18"/>
              </w:rPr>
            </w:r>
            <w:r>
              <w:rPr>
                <w:rFonts w:ascii="Vazirmatn" w:hAnsi="Vazirmatn"/>
                <w:sz w:val="18"/>
              </w:rPr>
              <w:t>فوراً برمی‌گردد</w:t>
            </w:r>
          </w:p>
        </w:tc>
        <w:tc>
          <w:tcPr>
            <w:tcW w:type="dxa" w:w="2578"/>
          </w:tcPr>
          <w:p>
            <w:pPr>
              <w:bidi w:val="1"/>
            </w:pPr>
            <w:r>
              <w:rPr>
                <w:sz w:val="18"/>
              </w:rPr>
            </w:r>
            <w:r>
              <w:rPr>
                <w:rFonts w:ascii="Vazirmatn" w:hAnsi="Vazirmatn"/>
                <w:sz w:val="18"/>
              </w:rPr>
              <w:t>آهسته برمی‌گردد</w:t>
            </w:r>
          </w:p>
        </w:tc>
        <w:tc>
          <w:tcPr>
            <w:tcW w:type="dxa" w:w="2578"/>
          </w:tcPr>
          <w:p>
            <w:pPr>
              <w:bidi w:val="1"/>
            </w:pPr>
            <w:r>
              <w:rPr>
                <w:sz w:val="18"/>
              </w:rPr>
            </w:r>
            <w:r>
              <w:rPr>
                <w:rFonts w:ascii="Vazirmatn" w:hAnsi="Vazirmatn"/>
                <w:b/>
                <w:sz w:val="18"/>
              </w:rPr>
              <w:t>بسیار آهسته</w:t>
            </w:r>
            <w:r>
              <w:rPr>
                <w:rFonts w:ascii="Vazirmatn" w:hAnsi="Vazirmatn"/>
                <w:sz w:val="18"/>
              </w:rPr>
              <w:t xml:space="preserve"> برمی‌گردد</w:t>
            </w:r>
          </w:p>
        </w:tc>
      </w:tr>
    </w:tbl>
    <w:p>
      <w:pPr>
        <w:ind w:right="283" w:left="283"/>
        <w:bidi w:val="1"/>
      </w:pPr>
      <w:r>
        <w:rPr>
          <w:rFonts w:ascii="Vazirmatn" w:hAnsi="Vazirmatn"/>
          <w:color w:val="0F2744"/>
        </w:rPr>
        <w:t xml:space="preserve">جدول ارزیابی WHO برای دهایدریشن (The Treatment of Diarrhoea, WHO manual). WHO این جدول را اصلاً برای اطفال ساخته است، اما منطق آن برای کاهلان هم به کار می‌رود. در کاهلان </w:t>
      </w:r>
      <w:r>
        <w:rPr>
          <w:rFonts w:ascii="Vazirmatn" w:hAnsi="Vazirmatn"/>
          <w:b/>
          <w:color w:val="0F2744"/>
        </w:rPr>
        <w:t>نبض رادیال ضعیف یا ناموجود، فشار پایین و کاهش ادرار</w:t>
      </w:r>
      <w:r>
        <w:rPr>
          <w:rFonts w:ascii="Vazirmatn" w:hAnsi="Vazirmatn"/>
          <w:color w:val="0F2744"/>
        </w:rPr>
        <w:t xml:space="preserve"> علایمی قابل‌اعتمادتر حجم کم‌اند.</w:t>
      </w:r>
    </w:p>
    <w:p>
      <w:pPr>
        <w:bidi w:val="1"/>
      </w:pPr>
      <w:r>
        <w:rPr>
          <w:rFonts w:ascii="Vazirmatn" w:hAnsi="Vazirmatn"/>
        </w:rPr>
        <w:t xml:space="preserve">⚠️ </w:t>
      </w:r>
      <w:r>
        <w:rPr>
          <w:rFonts w:ascii="Vazirmatn" w:hAnsi="Vazirmatn"/>
          <w:b/>
        </w:rPr>
        <w:t>دام در مسنان:</w:t>
      </w:r>
      <w:r>
        <w:rPr>
          <w:rFonts w:ascii="Vazirmatn" w:hAnsi="Vazirmatn"/>
        </w:rPr>
        <w:t xml:space="preserve"> چین پوست در مسنان به دلیل کاهش الاستیسیتهٔ پوست حتی بدون دهایدریشن آهسته برمی‌گردد. به نبض، فشار خون، ادرار و حالت ذهنی تکیه کن.</w:t>
      </w:r>
    </w:p>
    <w:p>
      <w:pPr>
        <w:spacing w:before="200"/>
        <w:bidi w:val="1"/>
      </w:pPr>
      <w:r>
        <w:rPr>
          <w:rFonts w:ascii="Vazirmatn" w:hAnsi="Vazirmatn"/>
          <w:b/>
          <w:color w:val="136F73"/>
          <w:sz w:val="25"/>
        </w:rPr>
        <w:t>یبوست: علایم خطر (Alarm features)</w:t>
      </w:r>
    </w:p>
    <w:p>
      <w:pPr>
        <w:ind w:right="340"/>
        <w:bidi w:val="1"/>
      </w:pPr>
      <w:r>
        <w:rPr>
          <w:color w:val="136F73"/>
        </w:rPr>
        <w:t xml:space="preserve">● </w:t>
      </w:r>
      <w:r>
        <w:rPr>
          <w:rFonts w:ascii="Vazirmatn" w:hAnsi="Vazirmatn"/>
        </w:rPr>
        <w:t xml:space="preserve">شروع </w:t>
      </w:r>
      <w:r>
        <w:rPr>
          <w:rFonts w:ascii="Vazirmatn" w:hAnsi="Vazirmatn"/>
          <w:b/>
        </w:rPr>
        <w:t>تازه</w:t>
      </w:r>
      <w:r>
        <w:rPr>
          <w:rFonts w:ascii="Vazirmatn" w:hAnsi="Vazirmatn"/>
        </w:rPr>
        <w:t xml:space="preserve"> در سن بالا</w:t>
      </w:r>
    </w:p>
    <w:p>
      <w:pPr>
        <w:ind w:right="340"/>
        <w:bidi w:val="1"/>
      </w:pPr>
      <w:r>
        <w:rPr>
          <w:color w:val="136F73"/>
        </w:rPr>
        <w:t xml:space="preserve">● </w:t>
      </w:r>
      <w:r>
        <w:rPr>
          <w:rFonts w:ascii="Vazirmatn" w:hAnsi="Vazirmatn"/>
          <w:b/>
        </w:rPr>
        <w:t>خون</w:t>
      </w:r>
      <w:r>
        <w:rPr>
          <w:rFonts w:ascii="Vazirmatn" w:hAnsi="Vazirmatn"/>
        </w:rPr>
        <w:t xml:space="preserve"> در مواد غایطه (نه فقط روی کاغذ پس از شقاق)</w:t>
      </w:r>
    </w:p>
    <w:p>
      <w:pPr>
        <w:ind w:right="340"/>
        <w:bidi w:val="1"/>
      </w:pPr>
      <w:r>
        <w:rPr>
          <w:color w:val="136F73"/>
        </w:rPr>
        <w:t xml:space="preserve">● </w:t>
      </w:r>
      <w:r>
        <w:rPr>
          <w:rFonts w:ascii="Vazirmatn" w:hAnsi="Vazirmatn"/>
          <w:b/>
        </w:rPr>
        <w:t>کاهش وزن</w:t>
      </w:r>
      <w:r>
        <w:rPr>
          <w:rFonts w:ascii="Vazirmatn" w:hAnsi="Vazirmatn"/>
        </w:rPr>
        <w:t xml:space="preserve"> بی‌توضیح</w:t>
      </w:r>
    </w:p>
    <w:p>
      <w:pPr>
        <w:ind w:right="340"/>
        <w:bidi w:val="1"/>
      </w:pPr>
      <w:r>
        <w:rPr>
          <w:color w:val="136F73"/>
        </w:rPr>
        <w:t xml:space="preserve">● </w:t>
      </w:r>
      <w:r>
        <w:rPr>
          <w:rFonts w:ascii="Vazirmatn" w:hAnsi="Vazirmatn"/>
          <w:b/>
        </w:rPr>
        <w:t>انیمی فقر آهن</w:t>
      </w:r>
    </w:p>
    <w:p>
      <w:pPr>
        <w:ind w:right="340"/>
        <w:bidi w:val="1"/>
      </w:pPr>
      <w:r>
        <w:rPr>
          <w:color w:val="136F73"/>
        </w:rPr>
        <w:t xml:space="preserve">● </w:t>
      </w:r>
      <w:r>
        <w:rPr>
          <w:rFonts w:ascii="Vazirmatn" w:hAnsi="Vazirmatn"/>
        </w:rPr>
        <w:t>سابقهٔ فامیلی سرطان کولورکتال یا IBD</w:t>
      </w:r>
    </w:p>
    <w:p>
      <w:pPr>
        <w:ind w:right="340"/>
        <w:bidi w:val="1"/>
      </w:pPr>
      <w:r>
        <w:rPr>
          <w:color w:val="136F73"/>
        </w:rPr>
        <w:t xml:space="preserve">● </w:t>
      </w:r>
      <w:r>
        <w:rPr>
          <w:rFonts w:ascii="Vazirmatn" w:hAnsi="Vazirmatn"/>
        </w:rPr>
        <w:t>تغییر قطر مواد غایطه، علایم انسدادی (استفراغ، نفخ شدید، عدم خروج گاز)</w:t>
      </w:r>
    </w:p>
    <w:p>
      <w:pPr>
        <w:bidi w:val="1"/>
      </w:pPr>
      <w:r>
        <w:rPr>
          <w:rFonts w:ascii="Vazirmatn" w:hAnsi="Vazirmatn"/>
        </w:rPr>
        <w:t>بی‌بی‌گل سه علامهٔ خطر دارد: سن، کاهش وزن، انیمی.</w:t>
      </w:r>
    </w:p>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b/>
        </w:rPr>
        <w:t>در اسهال حاد — سه قدم به ترتیب:</w:t>
      </w:r>
    </w:p>
    <w:p>
      <w:pPr>
        <w:ind w:right="340"/>
        <w:bidi w:val="1"/>
      </w:pPr>
      <w:r>
        <w:rPr>
          <w:b/>
          <w:color w:val="136F73"/>
        </w:rPr>
        <w:t xml:space="preserve">1. </w:t>
      </w:r>
      <w:r>
        <w:rPr>
          <w:rFonts w:ascii="Vazirmatn" w:hAnsi="Vazirmatn"/>
          <w:b/>
        </w:rPr>
        <w:t>حجم:</w:t>
      </w:r>
      <w:r>
        <w:rPr>
          <w:rFonts w:ascii="Vazirmatn" w:hAnsi="Vazirmatn"/>
        </w:rPr>
        <w:t xml:space="preserve"> نبض، فشار خون (ایستاده و نشسته اگر مریض می‌تواند)، پُر شدن مجدد شعریه‌ها، چشم‌ها، حالت ذهنی، ادرار.</w:t>
      </w:r>
    </w:p>
    <w:p>
      <w:pPr>
        <w:ind w:right="340"/>
        <w:bidi w:val="1"/>
      </w:pPr>
      <w:r>
        <w:rPr>
          <w:b/>
          <w:color w:val="136F73"/>
        </w:rPr>
        <w:t xml:space="preserve">2. </w:t>
      </w:r>
      <w:r>
        <w:rPr>
          <w:rFonts w:ascii="Vazirmatn" w:hAnsi="Vazirmatn"/>
          <w:b/>
        </w:rPr>
        <w:t>انتان سیستمیک:</w:t>
      </w:r>
      <w:r>
        <w:rPr>
          <w:rFonts w:ascii="Vazirmatn" w:hAnsi="Vazirmatn"/>
        </w:rPr>
        <w:t xml:space="preserve"> تب، علایم سپسس (فصل مربوط به سپسس).</w:t>
      </w:r>
    </w:p>
    <w:p>
      <w:pPr>
        <w:ind w:right="340"/>
        <w:bidi w:val="1"/>
      </w:pPr>
      <w:r>
        <w:rPr>
          <w:b/>
          <w:color w:val="136F73"/>
        </w:rPr>
        <w:t xml:space="preserve">3. </w:t>
      </w:r>
      <w:r>
        <w:rPr>
          <w:rFonts w:ascii="Vazirmatn" w:hAnsi="Vazirmatn"/>
          <w:b/>
        </w:rPr>
        <w:t>بطن:</w:t>
      </w:r>
      <w:r>
        <w:rPr>
          <w:rFonts w:ascii="Vazirmatn" w:hAnsi="Vazirmatn"/>
        </w:rPr>
        <w:t xml:space="preserve"> حساسیت منتشر یا موضعی؛ </w:t>
      </w:r>
      <w:r>
        <w:rPr>
          <w:rFonts w:ascii="Vazirmatn" w:hAnsi="Vazirmatn"/>
          <w:b/>
        </w:rPr>
        <w:t>انتفاخ و عدم صدای روده</w:t>
      </w:r>
      <w:r>
        <w:rPr>
          <w:rFonts w:ascii="Vazirmatn" w:hAnsi="Vazirmatn"/>
        </w:rPr>
        <w:t xml:space="preserve"> ← به </w:t>
      </w:r>
      <w:r>
        <w:rPr>
          <w:rFonts w:ascii="Vazirmatn" w:hAnsi="Vazirmatn"/>
          <w:b/>
        </w:rPr>
        <w:t>توسع توکسیک کولون</w:t>
      </w:r>
      <w:r>
        <w:rPr>
          <w:rFonts w:ascii="Vazirmatn" w:hAnsi="Vazirmatn"/>
        </w:rPr>
        <w:t xml:space="preserve"> یا انسداد فکر کن. حساسیت موضعی راست پایین ← اپندیسیت یا Ileitis (Yersinia، TB، Crohn).</w:t>
      </w:r>
    </w:p>
    <w:p>
      <w:pPr>
        <w:bidi w:val="1"/>
      </w:pPr>
      <w:r>
        <w:rPr>
          <w:rFonts w:ascii="Vazirmatn" w:hAnsi="Vazirmatn"/>
          <w:b/>
        </w:rPr>
        <w:t>در یبوست:</w:t>
      </w:r>
    </w:p>
    <w:p>
      <w:pPr>
        <w:ind w:right="340"/>
        <w:bidi w:val="1"/>
      </w:pPr>
      <w:r>
        <w:rPr>
          <w:color w:val="136F73"/>
        </w:rPr>
        <w:t xml:space="preserve">● </w:t>
      </w:r>
      <w:r>
        <w:rPr>
          <w:rFonts w:ascii="Vazirmatn" w:hAnsi="Vazirmatn"/>
          <w:b/>
        </w:rPr>
        <w:t>معاینهٔ بطن:</w:t>
      </w:r>
      <w:r>
        <w:rPr>
          <w:rFonts w:ascii="Vazirmatn" w:hAnsi="Vazirmatn"/>
        </w:rPr>
        <w:t xml:space="preserve"> کتلهٔ قابل جس، انتفاخ، مواد غایطهٔ قابل جس در کولون.</w:t>
      </w:r>
    </w:p>
    <w:p>
      <w:pPr>
        <w:ind w:right="340"/>
        <w:bidi w:val="1"/>
      </w:pPr>
      <w:r>
        <w:rPr>
          <w:color w:val="136F73"/>
        </w:rPr>
        <w:t xml:space="preserve">● </w:t>
      </w:r>
      <w:r>
        <w:rPr>
          <w:rFonts w:ascii="Vazirmatn" w:hAnsi="Vazirmatn"/>
          <w:b/>
        </w:rPr>
        <w:t>معاینهٔ رکتال (DRE) — هرگز آن را حذف نکن:</w:t>
      </w:r>
      <w:r>
        <w:rPr>
          <w:rFonts w:ascii="Vazirmatn" w:hAnsi="Vazirmatn"/>
        </w:rPr>
        <w:t xml:space="preserve"> شقاق، هموروئید، کتله، مواد غایطهٔ سخت (Impaction)، خون.</w:t>
      </w:r>
    </w:p>
    <w:p>
      <w:pPr>
        <w:ind w:right="340"/>
        <w:bidi w:val="1"/>
      </w:pPr>
      <w:r>
        <w:rPr>
          <w:color w:val="136F73"/>
        </w:rPr>
        <w:t xml:space="preserve">● </w:t>
      </w:r>
      <w:r>
        <w:rPr>
          <w:rFonts w:ascii="Vazirmatn" w:hAnsi="Vazirmatn"/>
          <w:b/>
        </w:rPr>
        <w:t>DRE وظیفوی:</w:t>
      </w:r>
      <w:r>
        <w:rPr>
          <w:rFonts w:ascii="Vazirmatn" w:hAnsi="Vazirmatn"/>
        </w:rPr>
        <w:t xml:space="preserve"> از مریض بخواه زور بزند. در Dyssynergia، عضلهٔ مقعد به جای شل شدن </w:t>
      </w:r>
      <w:r>
        <w:rPr>
          <w:rFonts w:ascii="Vazirmatn" w:hAnsi="Vazirmatn"/>
          <w:b/>
        </w:rPr>
        <w:t>سخت می‌شود</w:t>
      </w:r>
      <w:r>
        <w:rPr>
          <w:rFonts w:ascii="Vazirmatn" w:hAnsi="Vazirmatn"/>
        </w:rPr>
        <w:t xml:space="preserve"> یا پایین نمی‌آید. مفسر ACG بر رهنمود 2023 (Schoenfeld، EBGI 2023) هم بر همین معاینهٔ ساده تأکید می‌کند.</w:t>
      </w:r>
    </w:p>
    <w:p>
      <w:pPr>
        <w:ind w:right="340"/>
        <w:bidi w:val="1"/>
      </w:pPr>
      <w:r>
        <w:rPr>
          <w:color w:val="136F73"/>
        </w:rPr>
        <w:t xml:space="preserve">● </w:t>
      </w:r>
      <w:r>
        <w:rPr>
          <w:rFonts w:ascii="Vazirmatn" w:hAnsi="Vazirmatn"/>
          <w:b/>
        </w:rPr>
        <w:t>علایم سیستمیک:</w:t>
      </w:r>
      <w:r>
        <w:rPr>
          <w:rFonts w:ascii="Vazirmatn" w:hAnsi="Vazirmatn"/>
        </w:rPr>
        <w:t xml:space="preserve"> هایپوتایرایدیزم (برادیکاردی، رفلکس آهسته)، علایم نیورولوژیک.</w:t>
      </w:r>
    </w:p>
    <w:p>
      <w:pPr>
        <w:bidi w:val="1"/>
      </w:pPr>
      <w:r>
        <w:rPr>
          <w:color w:val="B8913A"/>
        </w:rPr>
        <w:t>❖ ❖ ❖</w:t>
      </w:r>
    </w:p>
    <w:p>
      <w:pPr>
        <w:spacing w:before="280"/>
        <w:bidi w:val="1"/>
      </w:pPr>
      <w:r>
        <w:rPr>
          <w:rFonts w:ascii="Vazirmatn" w:hAnsi="Vazirmatn"/>
          <w:b/>
          <w:color w:val="0F2744"/>
          <w:sz w:val="29"/>
        </w:rPr>
        <w:t>🔹 ۷. Quick Differential Diagnosis</w:t>
      </w:r>
    </w:p>
    <w:p>
      <w:pPr>
        <w:spacing w:before="200"/>
        <w:bidi w:val="1"/>
      </w:pPr>
      <w:r>
        <w:rPr>
          <w:rFonts w:ascii="Vazirmatn" w:hAnsi="Vazirmatn"/>
          <w:b/>
          <w:color w:val="136F73"/>
          <w:sz w:val="25"/>
        </w:rPr>
        <w:t>«اسهال حاد» که انتانی نیست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اسکیمی کولون</w:t>
            </w:r>
          </w:p>
        </w:tc>
        <w:tc>
          <w:tcPr>
            <w:tcW w:type="dxa" w:w="5156"/>
          </w:tcPr>
          <w:p>
            <w:pPr>
              <w:bidi w:val="1"/>
            </w:pPr>
            <w:r>
              <w:rPr>
                <w:sz w:val="18"/>
              </w:rPr>
            </w:r>
            <w:r>
              <w:rPr>
                <w:rFonts w:ascii="Vazirmatn" w:hAnsi="Vazirmatn"/>
                <w:sz w:val="18"/>
              </w:rPr>
              <w:t>مسن، مرض وعایی، درد ناگهانی و بعد خون</w:t>
            </w:r>
          </w:p>
        </w:tc>
      </w:tr>
      <w:tr>
        <w:tc>
          <w:tcPr>
            <w:tcW w:type="dxa" w:w="5156"/>
          </w:tcPr>
          <w:p>
            <w:pPr>
              <w:bidi w:val="1"/>
            </w:pPr>
            <w:r>
              <w:rPr>
                <w:sz w:val="18"/>
              </w:rPr>
            </w:r>
            <w:r>
              <w:rPr>
                <w:rFonts w:ascii="Vazirmatn" w:hAnsi="Vazirmatn"/>
                <w:b/>
                <w:sz w:val="18"/>
              </w:rPr>
              <w:t>Overflow diarrhoea</w:t>
            </w:r>
          </w:p>
        </w:tc>
        <w:tc>
          <w:tcPr>
            <w:tcW w:type="dxa" w:w="5156"/>
          </w:tcPr>
          <w:p>
            <w:pPr>
              <w:bidi w:val="1"/>
            </w:pPr>
            <w:r>
              <w:rPr>
                <w:sz w:val="18"/>
              </w:rPr>
            </w:r>
            <w:r>
              <w:rPr>
                <w:rFonts w:ascii="Vazirmatn" w:hAnsi="Vazirmatn"/>
                <w:sz w:val="18"/>
              </w:rPr>
              <w:t xml:space="preserve">مسن با </w:t>
            </w:r>
            <w:r>
              <w:rPr>
                <w:rFonts w:ascii="Vazirmatn" w:hAnsi="Vazirmatn"/>
                <w:b/>
                <w:sz w:val="18"/>
              </w:rPr>
              <w:t>Impaction</w:t>
            </w:r>
            <w:r>
              <w:rPr>
                <w:rFonts w:ascii="Vazirmatn" w:hAnsi="Vazirmatn"/>
                <w:sz w:val="18"/>
              </w:rPr>
              <w:t xml:space="preserve">؛ مواد غایطهٔ آبکی از کنار کتلهٔ سخت عبور می‌کند ⚠️ </w:t>
            </w:r>
            <w:r>
              <w:rPr>
                <w:rFonts w:ascii="Vazirmatn" w:hAnsi="Vazirmatn"/>
                <w:b/>
                <w:sz w:val="18"/>
              </w:rPr>
              <w:t>لوپرامید آن را بدتر می‌سازد</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Metformin، Colchicine، Magnesium، انتی‌بیوتیک‌ها</w:t>
            </w:r>
          </w:p>
        </w:tc>
      </w:tr>
      <w:tr>
        <w:tc>
          <w:tcPr>
            <w:tcW w:type="dxa" w:w="5156"/>
          </w:tcPr>
          <w:p>
            <w:pPr>
              <w:bidi w:val="1"/>
            </w:pPr>
            <w:r>
              <w:rPr>
                <w:sz w:val="18"/>
              </w:rPr>
            </w:r>
            <w:r>
              <w:rPr>
                <w:rFonts w:ascii="Vazirmatn" w:hAnsi="Vazirmatn"/>
                <w:b/>
                <w:sz w:val="18"/>
              </w:rPr>
              <w:t>هایپرتایرایدیزم</w:t>
            </w:r>
          </w:p>
        </w:tc>
        <w:tc>
          <w:tcPr>
            <w:tcW w:type="dxa" w:w="5156"/>
          </w:tcPr>
          <w:p>
            <w:pPr>
              <w:bidi w:val="1"/>
            </w:pPr>
            <w:r>
              <w:rPr>
                <w:sz w:val="18"/>
              </w:rPr>
            </w:r>
            <w:r>
              <w:rPr>
                <w:rFonts w:ascii="Vazirmatn" w:hAnsi="Vazirmatn"/>
                <w:sz w:val="18"/>
              </w:rPr>
              <w:t>کاهش وزن، تکی‌کاردی، رعشه</w:t>
            </w:r>
          </w:p>
        </w:tc>
      </w:tr>
      <w:tr>
        <w:tc>
          <w:tcPr>
            <w:tcW w:type="dxa" w:w="5156"/>
          </w:tcPr>
          <w:p>
            <w:pPr>
              <w:bidi w:val="1"/>
            </w:pPr>
            <w:r>
              <w:rPr>
                <w:sz w:val="18"/>
              </w:rPr>
            </w:r>
            <w:r>
              <w:rPr>
                <w:rFonts w:ascii="Vazirmatn" w:hAnsi="Vazirmatn"/>
                <w:b/>
                <w:sz w:val="18"/>
              </w:rPr>
              <w:t>سپسس با منشأ دیگر</w:t>
            </w:r>
          </w:p>
        </w:tc>
        <w:tc>
          <w:tcPr>
            <w:tcW w:type="dxa" w:w="5156"/>
          </w:tcPr>
          <w:p>
            <w:pPr>
              <w:bidi w:val="1"/>
            </w:pPr>
            <w:r>
              <w:rPr>
                <w:sz w:val="18"/>
              </w:rPr>
            </w:r>
            <w:r>
              <w:rPr>
                <w:rFonts w:ascii="Vazirmatn" w:hAnsi="Vazirmatn"/>
                <w:sz w:val="18"/>
              </w:rPr>
              <w:t>اسهال گاهی در سپسس ناشی از نمونیا یا انتان ادراری هم دیده می‌شود</w:t>
            </w:r>
          </w:p>
        </w:tc>
      </w:tr>
    </w:tbl>
    <w:p>
      <w:pPr>
        <w:spacing w:before="200"/>
        <w:bidi w:val="1"/>
      </w:pPr>
      <w:r>
        <w:rPr>
          <w:rFonts w:ascii="Vazirmatn" w:hAnsi="Vazirmatn"/>
          <w:b/>
          <w:color w:val="136F73"/>
          <w:sz w:val="25"/>
        </w:rPr>
        <w:t>یبوست با علامهٔ خطر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sz w:val="18"/>
              </w:rPr>
              <w:t>درد کولیکی، استفراغ، عدم خروج گاز (فصل ۲۷)</w:t>
            </w:r>
          </w:p>
        </w:tc>
      </w:tr>
      <w:tr>
        <w:tc>
          <w:tcPr>
            <w:tcW w:type="dxa" w:w="5156"/>
          </w:tcPr>
          <w:p>
            <w:pPr>
              <w:bidi w:val="1"/>
            </w:pPr>
            <w:r>
              <w:rPr>
                <w:sz w:val="18"/>
              </w:rPr>
            </w:r>
            <w:r>
              <w:rPr>
                <w:rFonts w:ascii="Vazirmatn" w:hAnsi="Vazirmatn"/>
                <w:b/>
                <w:sz w:val="18"/>
              </w:rPr>
              <w:t>هایپرکلسیمی</w:t>
            </w:r>
          </w:p>
        </w:tc>
        <w:tc>
          <w:tcPr>
            <w:tcW w:type="dxa" w:w="5156"/>
          </w:tcPr>
          <w:p>
            <w:pPr>
              <w:bidi w:val="1"/>
            </w:pPr>
            <w:r>
              <w:rPr>
                <w:sz w:val="18"/>
              </w:rPr>
            </w:r>
            <w:r>
              <w:rPr>
                <w:rFonts w:ascii="Vazirmatn" w:hAnsi="Vazirmatn"/>
                <w:sz w:val="18"/>
              </w:rPr>
              <w:t>عطش، پرادراری، کنفیوژن؛ در سرطان و هایپرپاراتایرایدیزم</w:t>
            </w:r>
          </w:p>
        </w:tc>
      </w:tr>
      <w:tr>
        <w:tc>
          <w:tcPr>
            <w:tcW w:type="dxa" w:w="5156"/>
          </w:tcPr>
          <w:p>
            <w:pPr>
              <w:bidi w:val="1"/>
            </w:pPr>
            <w:r>
              <w:rPr>
                <w:sz w:val="18"/>
              </w:rPr>
            </w:r>
            <w:r>
              <w:rPr>
                <w:rFonts w:ascii="Vazirmatn" w:hAnsi="Vazirmatn"/>
                <w:b/>
                <w:sz w:val="18"/>
              </w:rPr>
              <w:t>هایپوتایرایدیزم</w:t>
            </w:r>
          </w:p>
        </w:tc>
        <w:tc>
          <w:tcPr>
            <w:tcW w:type="dxa" w:w="5156"/>
          </w:tcPr>
          <w:p>
            <w:pPr>
              <w:bidi w:val="1"/>
            </w:pPr>
            <w:r>
              <w:rPr>
                <w:sz w:val="18"/>
              </w:rPr>
            </w:r>
            <w:r>
              <w:rPr>
                <w:rFonts w:ascii="Vazirmatn" w:hAnsi="Vazirmatn"/>
                <w:sz w:val="18"/>
              </w:rPr>
              <w:t>خستگی، سردی، افزایش وزن</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اسهال حاد: چه وقت تست لازم است؟</w:t>
      </w:r>
    </w:p>
    <w:p>
      <w:pPr>
        <w:bidi w:val="1"/>
      </w:pPr>
      <w:r>
        <w:rPr>
          <w:rFonts w:ascii="Vazirmatn" w:hAnsi="Vazirmatn"/>
          <w:b/>
        </w:rPr>
        <w:t>بیشتر مریضان اسهال حاد به هیچ تستی ضرورت ندارند.</w:t>
      </w:r>
      <w:r>
        <w:rPr>
          <w:rFonts w:ascii="Vazirmatn" w:hAnsi="Vazirmatn"/>
        </w:rPr>
        <w:t xml:space="preserve"> ACG 2016 تست تشخیصی را برای حالات زیر محفوظ می‌داند، و AAFP 2022 همین را خلاصه کرده است:</w:t>
      </w:r>
    </w:p>
    <w:p>
      <w:pPr>
        <w:ind w:right="340"/>
        <w:bidi w:val="1"/>
      </w:pPr>
      <w:r>
        <w:rPr>
          <w:color w:val="136F73"/>
        </w:rPr>
        <w:t xml:space="preserve">● </w:t>
      </w:r>
      <w:r>
        <w:rPr>
          <w:rFonts w:ascii="Vazirmatn" w:hAnsi="Vazirmatn"/>
        </w:rPr>
        <w:t>دیزانتری (خون) یا تب با علایم شدید</w:t>
      </w:r>
    </w:p>
    <w:p>
      <w:pPr>
        <w:ind w:right="340"/>
        <w:bidi w:val="1"/>
      </w:pPr>
      <w:r>
        <w:rPr>
          <w:color w:val="136F73"/>
        </w:rPr>
        <w:t xml:space="preserve">● </w:t>
      </w:r>
      <w:r>
        <w:rPr>
          <w:rFonts w:ascii="Vazirmatn" w:hAnsi="Vazirmatn"/>
        </w:rPr>
        <w:t>دهایدریشن شدید یا ضرورت بستر</w:t>
      </w:r>
    </w:p>
    <w:p>
      <w:pPr>
        <w:ind w:right="340"/>
        <w:bidi w:val="1"/>
      </w:pPr>
      <w:r>
        <w:rPr>
          <w:color w:val="136F73"/>
        </w:rPr>
        <w:t xml:space="preserve">● </w:t>
      </w:r>
      <w:r>
        <w:rPr>
          <w:rFonts w:ascii="Vazirmatn" w:hAnsi="Vazirmatn"/>
        </w:rPr>
        <w:t>ضعف ایمنی</w:t>
      </w:r>
    </w:p>
    <w:p>
      <w:pPr>
        <w:ind w:right="340"/>
        <w:bidi w:val="1"/>
      </w:pPr>
      <w:r>
        <w:rPr>
          <w:color w:val="136F73"/>
        </w:rPr>
        <w:t xml:space="preserve">● </w:t>
      </w:r>
      <w:r>
        <w:rPr>
          <w:rFonts w:ascii="Vazirmatn" w:hAnsi="Vazirmatn"/>
        </w:rPr>
        <w:t>دوام علایم بیشتر از چند روز بدون بهبود</w:t>
      </w:r>
    </w:p>
    <w:p>
      <w:pPr>
        <w:ind w:right="340"/>
        <w:bidi w:val="1"/>
      </w:pPr>
      <w:r>
        <w:rPr>
          <w:color w:val="136F73"/>
        </w:rPr>
        <w:t xml:space="preserve">● </w:t>
      </w:r>
      <w:r>
        <w:rPr>
          <w:rFonts w:ascii="Vazirmatn" w:hAnsi="Vazirmatn"/>
        </w:rPr>
        <w:t>استعمال تازهٔ انتی‌بیوتیک یا بستر در شفاخانه (← C. difficile)</w:t>
      </w:r>
    </w:p>
    <w:p>
      <w:pPr>
        <w:ind w:right="340"/>
        <w:bidi w:val="1"/>
      </w:pPr>
      <w:r>
        <w:rPr>
          <w:color w:val="136F73"/>
        </w:rPr>
        <w:t xml:space="preserve">● </w:t>
      </w:r>
      <w:r>
        <w:rPr>
          <w:rFonts w:ascii="Vazirmatn" w:hAnsi="Vazirmatn"/>
        </w:rPr>
        <w:t>شک به شیوع (Outbreak) یا کارمندان غذایی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اسهال التهابی، سپسس</w:t>
            </w:r>
          </w:p>
        </w:tc>
        <w:tc>
          <w:tcPr>
            <w:tcW w:type="dxa" w:w="3437"/>
          </w:tcPr>
          <w:p>
            <w:pPr>
              <w:bidi w:val="1"/>
            </w:pPr>
            <w:r>
              <w:rPr>
                <w:sz w:val="18"/>
              </w:rPr>
            </w:r>
            <w:r>
              <w:rPr>
                <w:rFonts w:ascii="Vazirmatn" w:hAnsi="Vazirmatn"/>
                <w:sz w:val="18"/>
              </w:rPr>
              <w:t xml:space="preserve">لکوسیتوز؛ </w:t>
            </w:r>
            <w:r>
              <w:rPr>
                <w:rFonts w:ascii="Vazirmatn" w:hAnsi="Vazirmatn"/>
                <w:b/>
                <w:sz w:val="18"/>
              </w:rPr>
              <w:t>ترومبوسیتوپنی + انیمی</w:t>
            </w:r>
            <w:r>
              <w:rPr>
                <w:rFonts w:ascii="Vazirmatn" w:hAnsi="Vazirmatn"/>
                <w:sz w:val="18"/>
              </w:rPr>
              <w:t xml:space="preserve"> ← HUS</w:t>
            </w:r>
          </w:p>
        </w:tc>
      </w:tr>
      <w:tr>
        <w:tc>
          <w:tcPr>
            <w:tcW w:type="dxa" w:w="3437"/>
          </w:tcPr>
          <w:p>
            <w:pPr>
              <w:bidi w:val="1"/>
            </w:pPr>
            <w:r>
              <w:rPr>
                <w:sz w:val="18"/>
              </w:rPr>
            </w:r>
            <w:r>
              <w:rPr>
                <w:rFonts w:ascii="Vazirmatn" w:hAnsi="Vazirmatn"/>
                <w:b/>
                <w:sz w:val="18"/>
              </w:rPr>
              <w:t>کلچر مواد غایطه یا Multiplex PCR</w:t>
            </w:r>
          </w:p>
        </w:tc>
        <w:tc>
          <w:tcPr>
            <w:tcW w:type="dxa" w:w="3437"/>
          </w:tcPr>
          <w:p>
            <w:pPr>
              <w:bidi w:val="1"/>
            </w:pPr>
            <w:r>
              <w:rPr>
                <w:sz w:val="18"/>
              </w:rPr>
            </w:r>
            <w:r>
              <w:rPr>
                <w:rFonts w:ascii="Vazirmatn" w:hAnsi="Vazirmatn"/>
                <w:sz w:val="18"/>
              </w:rPr>
              <w:t>معیارهای بالا</w:t>
            </w:r>
          </w:p>
        </w:tc>
        <w:tc>
          <w:tcPr>
            <w:tcW w:type="dxa" w:w="3437"/>
          </w:tcPr>
          <w:p>
            <w:pPr>
              <w:bidi w:val="1"/>
            </w:pPr>
            <w:r>
              <w:rPr>
                <w:sz w:val="18"/>
              </w:rPr>
            </w:r>
            <w:r>
              <w:rPr>
                <w:rFonts w:ascii="Vazirmatn" w:hAnsi="Vazirmatn"/>
                <w:sz w:val="18"/>
              </w:rPr>
              <w:t>عامل باکتریایی؛ حساسیت دوایی</w:t>
            </w:r>
          </w:p>
        </w:tc>
      </w:tr>
      <w:tr>
        <w:tc>
          <w:tcPr>
            <w:tcW w:type="dxa" w:w="3437"/>
          </w:tcPr>
          <w:p>
            <w:pPr>
              <w:bidi w:val="1"/>
            </w:pPr>
            <w:r>
              <w:rPr>
                <w:sz w:val="18"/>
              </w:rPr>
            </w:r>
            <w:r>
              <w:rPr>
                <w:rFonts w:ascii="Vazirmatn" w:hAnsi="Vazirmatn"/>
                <w:b/>
                <w:sz w:val="18"/>
              </w:rPr>
              <w:t>مایکروسکوپی تازهٔ مواد غایطه</w:t>
            </w:r>
          </w:p>
        </w:tc>
        <w:tc>
          <w:tcPr>
            <w:tcW w:type="dxa" w:w="3437"/>
          </w:tcPr>
          <w:p>
            <w:pPr>
              <w:bidi w:val="1"/>
            </w:pPr>
            <w:r>
              <w:rPr>
                <w:sz w:val="18"/>
              </w:rPr>
            </w:r>
            <w:r>
              <w:rPr>
                <w:rFonts w:ascii="Vazirmatn" w:hAnsi="Vazirmatn"/>
                <w:sz w:val="18"/>
              </w:rPr>
              <w:t>اسهال پایدار، شک به پرازیت</w:t>
            </w:r>
          </w:p>
        </w:tc>
        <w:tc>
          <w:tcPr>
            <w:tcW w:type="dxa" w:w="3437"/>
          </w:tcPr>
          <w:p>
            <w:pPr>
              <w:bidi w:val="1"/>
            </w:pPr>
            <w:r>
              <w:rPr>
                <w:sz w:val="18"/>
              </w:rPr>
            </w:r>
            <w:r>
              <w:rPr>
                <w:rFonts w:ascii="Vazirmatn" w:hAnsi="Vazirmatn"/>
                <w:sz w:val="18"/>
              </w:rPr>
              <w:t>Trophozoite آمیب با RBC خورده‌شده؛ Giardia</w:t>
            </w:r>
          </w:p>
        </w:tc>
      </w:tr>
      <w:tr>
        <w:tc>
          <w:tcPr>
            <w:tcW w:type="dxa" w:w="3437"/>
          </w:tcPr>
          <w:p>
            <w:pPr>
              <w:bidi w:val="1"/>
            </w:pPr>
            <w:r>
              <w:rPr>
                <w:sz w:val="18"/>
              </w:rPr>
            </w:r>
            <w:r>
              <w:rPr>
                <w:rFonts w:ascii="Vazirmatn" w:hAnsi="Vazirmatn"/>
                <w:b/>
                <w:sz w:val="18"/>
              </w:rPr>
              <w:t>تست C. difficile</w:t>
            </w:r>
          </w:p>
        </w:tc>
        <w:tc>
          <w:tcPr>
            <w:tcW w:type="dxa" w:w="3437"/>
          </w:tcPr>
          <w:p>
            <w:pPr>
              <w:bidi w:val="1"/>
            </w:pPr>
            <w:r>
              <w:rPr>
                <w:sz w:val="18"/>
              </w:rPr>
            </w:r>
            <w:r>
              <w:rPr>
                <w:rFonts w:ascii="Vazirmatn" w:hAnsi="Vazirmatn"/>
                <w:sz w:val="18"/>
              </w:rPr>
              <w:t>اسهال پس از انتی‌بیوتیک یا بستر</w:t>
            </w:r>
          </w:p>
        </w:tc>
        <w:tc>
          <w:tcPr>
            <w:tcW w:type="dxa" w:w="3437"/>
          </w:tcPr>
          <w:p>
            <w:pPr>
              <w:bidi w:val="1"/>
            </w:pPr>
            <w:r>
              <w:rPr>
                <w:sz w:val="18"/>
              </w:rPr>
            </w:r>
            <w:r>
              <w:rPr>
                <w:rFonts w:ascii="Vazirmatn" w:hAnsi="Vazirmatn"/>
                <w:sz w:val="18"/>
              </w:rPr>
              <w:t>توکسین/PCR — فقط در مواد غایطهٔ نرم</w:t>
            </w:r>
          </w:p>
        </w:tc>
      </w:tr>
      <w:tr>
        <w:tc>
          <w:tcPr>
            <w:tcW w:type="dxa" w:w="3437"/>
          </w:tcPr>
          <w:p>
            <w:pPr>
              <w:bidi w:val="1"/>
            </w:pPr>
            <w:r>
              <w:rPr>
                <w:sz w:val="18"/>
              </w:rPr>
            </w:r>
            <w:r>
              <w:rPr>
                <w:rFonts w:ascii="Vazirmatn" w:hAnsi="Vazirmatn"/>
                <w:b/>
                <w:sz w:val="18"/>
              </w:rPr>
              <w:t>کلچر خون</w:t>
            </w:r>
          </w:p>
        </w:tc>
        <w:tc>
          <w:tcPr>
            <w:tcW w:type="dxa" w:w="3437"/>
          </w:tcPr>
          <w:p>
            <w:pPr>
              <w:bidi w:val="1"/>
            </w:pPr>
            <w:r>
              <w:rPr>
                <w:sz w:val="18"/>
              </w:rPr>
            </w:r>
            <w:r>
              <w:rPr>
                <w:rFonts w:ascii="Vazirmatn" w:hAnsi="Vazirmatn"/>
                <w:sz w:val="18"/>
              </w:rPr>
              <w:t>تب بلند، سپسس، ضعف ایمنی</w:t>
            </w:r>
          </w:p>
        </w:tc>
        <w:tc>
          <w:tcPr>
            <w:tcW w:type="dxa" w:w="3437"/>
          </w:tcPr>
          <w:p>
            <w:pPr>
              <w:bidi w:val="1"/>
            </w:pPr>
            <w:r>
              <w:rPr>
                <w:sz w:val="18"/>
              </w:rPr>
            </w:r>
            <w:r>
              <w:rPr>
                <w:rFonts w:ascii="Vazirmatn" w:hAnsi="Vazirmatn"/>
                <w:sz w:val="18"/>
              </w:rPr>
              <w:t>باکتریمی (Salmonella)</w:t>
            </w:r>
          </w:p>
        </w:tc>
      </w:tr>
      <w:tr>
        <w:tc>
          <w:tcPr>
            <w:tcW w:type="dxa" w:w="3437"/>
          </w:tcPr>
          <w:p>
            <w:pPr>
              <w:bidi w:val="1"/>
            </w:pPr>
            <w:r>
              <w:rPr>
                <w:sz w:val="18"/>
              </w:rPr>
            </w:r>
            <w:r>
              <w:rPr>
                <w:rFonts w:ascii="Vazirmatn" w:hAnsi="Vazirmatn"/>
                <w:b/>
                <w:sz w:val="18"/>
              </w:rPr>
              <w:t>Dark-field یا تست سریع کولرا</w:t>
            </w:r>
          </w:p>
        </w:tc>
        <w:tc>
          <w:tcPr>
            <w:tcW w:type="dxa" w:w="3437"/>
          </w:tcPr>
          <w:p>
            <w:pPr>
              <w:bidi w:val="1"/>
            </w:pPr>
            <w:r>
              <w:rPr>
                <w:sz w:val="18"/>
              </w:rPr>
            </w:r>
            <w:r>
              <w:rPr>
                <w:rFonts w:ascii="Vazirmatn" w:hAnsi="Vazirmatn"/>
                <w:sz w:val="18"/>
              </w:rPr>
              <w:t>شیوع مشکوک به کولرا</w:t>
            </w:r>
          </w:p>
        </w:tc>
        <w:tc>
          <w:tcPr>
            <w:tcW w:type="dxa" w:w="3437"/>
          </w:tcPr>
          <w:p>
            <w:pPr>
              <w:bidi w:val="1"/>
            </w:pPr>
            <w:r>
              <w:rPr>
                <w:sz w:val="18"/>
              </w:rPr>
            </w:r>
            <w:r>
              <w:rPr>
                <w:rFonts w:ascii="Vazirmatn" w:hAnsi="Vazirmatn"/>
                <w:sz w:val="18"/>
              </w:rPr>
              <w:t>تأیید شیوع برای صحت عامه</w:t>
            </w:r>
          </w:p>
        </w:tc>
      </w:tr>
      <w:tr>
        <w:tc>
          <w:tcPr>
            <w:tcW w:type="dxa" w:w="3437"/>
          </w:tcPr>
          <w:p>
            <w:pPr>
              <w:bidi w:val="1"/>
            </w:pPr>
            <w:r>
              <w:rPr>
                <w:sz w:val="18"/>
              </w:rPr>
            </w:r>
            <w:r>
              <w:rPr>
                <w:rFonts w:ascii="Vazirmatn" w:hAnsi="Vazirmatn"/>
                <w:b/>
                <w:sz w:val="18"/>
              </w:rPr>
              <w:t>سیگموییدوسکوپی</w:t>
            </w:r>
          </w:p>
        </w:tc>
        <w:tc>
          <w:tcPr>
            <w:tcW w:type="dxa" w:w="3437"/>
          </w:tcPr>
          <w:p>
            <w:pPr>
              <w:bidi w:val="1"/>
            </w:pPr>
            <w:r>
              <w:rPr>
                <w:sz w:val="18"/>
              </w:rPr>
            </w:r>
            <w:r>
              <w:rPr>
                <w:rFonts w:ascii="Vazirmatn" w:hAnsi="Vazirmatn"/>
                <w:sz w:val="18"/>
              </w:rPr>
              <w:t>اسهال خونی پایدار، شک به IBD یا CMV</w:t>
            </w:r>
          </w:p>
        </w:tc>
        <w:tc>
          <w:tcPr>
            <w:tcW w:type="dxa" w:w="3437"/>
          </w:tcPr>
          <w:p>
            <w:pPr>
              <w:bidi w:val="1"/>
            </w:pPr>
            <w:r>
              <w:rPr>
                <w:sz w:val="18"/>
              </w:rPr>
            </w:r>
          </w:p>
        </w:tc>
      </w:tr>
    </w:tbl>
    <w:p>
      <w:pPr>
        <w:bidi w:val="1"/>
      </w:pPr>
      <w:r>
        <w:rPr>
          <w:rFonts w:ascii="Vazirmatn" w:hAnsi="Vazirmatn"/>
        </w:rPr>
        <w:t xml:space="preserve">⚠️ </w:t>
      </w:r>
      <w:r>
        <w:rPr>
          <w:rFonts w:ascii="Vazirmatn" w:hAnsi="Vazirmatn"/>
          <w:b/>
        </w:rPr>
        <w:t>خطای شایع در افغانستان:</w:t>
      </w:r>
      <w:r>
        <w:rPr>
          <w:rFonts w:ascii="Vazirmatn" w:hAnsi="Vazirmatn"/>
        </w:rPr>
        <w:t xml:space="preserve"> تشخیص «آمیبیازیس» فقط با دیدن «سیست» در مایکروسکوپی. E. histolytica از E. dispar (بی‌ضرر) زیر مایکروسکوپ قابل تفریق نیست. Trophozoite با </w:t>
      </w:r>
      <w:r>
        <w:rPr>
          <w:rFonts w:ascii="Vazirmatn" w:hAnsi="Vazirmatn"/>
          <w:b/>
        </w:rPr>
        <w:t>RBC خورده‌شده</w:t>
      </w:r>
      <w:r>
        <w:rPr>
          <w:rFonts w:ascii="Vazirmatn" w:hAnsi="Vazirmatn"/>
        </w:rPr>
        <w:t xml:space="preserve"> یا تست آنتی‌جن/PCR اختصاصی ارزش بیشتر دارد.</w:t>
      </w:r>
    </w:p>
    <w:p>
      <w:pPr>
        <w:spacing w:before="200"/>
        <w:bidi w:val="1"/>
      </w:pPr>
      <w:r>
        <w:rPr>
          <w:rFonts w:ascii="Vazirmatn" w:hAnsi="Vazirmatn"/>
          <w:b/>
          <w:color w:val="136F73"/>
          <w:sz w:val="25"/>
        </w:rPr>
        <w:t>یبوست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با علامهٔ خطر</w:t>
            </w:r>
          </w:p>
        </w:tc>
        <w:tc>
          <w:tcPr>
            <w:tcW w:type="dxa" w:w="3437"/>
          </w:tcPr>
          <w:p>
            <w:pPr>
              <w:bidi w:val="1"/>
            </w:pPr>
            <w:r>
              <w:rPr>
                <w:sz w:val="18"/>
              </w:rPr>
            </w:r>
            <w:r>
              <w:rPr>
                <w:rFonts w:ascii="Vazirmatn" w:hAnsi="Vazirmatn"/>
                <w:b/>
                <w:sz w:val="18"/>
              </w:rPr>
              <w:t>کولونوسکوپی</w:t>
            </w:r>
          </w:p>
        </w:tc>
        <w:tc>
          <w:tcPr>
            <w:tcW w:type="dxa" w:w="3437"/>
          </w:tcPr>
          <w:p>
            <w:pPr>
              <w:bidi w:val="1"/>
            </w:pPr>
            <w:r>
              <w:rPr>
                <w:sz w:val="18"/>
              </w:rPr>
            </w:r>
            <w:r>
              <w:rPr>
                <w:rFonts w:ascii="Vazirmatn" w:hAnsi="Vazirmatn"/>
                <w:sz w:val="18"/>
              </w:rPr>
              <w:t>رد سرطان کولورکتال — برای بی‌بی‌گل ضروری است</w:t>
            </w:r>
          </w:p>
        </w:tc>
      </w:tr>
      <w:tr>
        <w:tc>
          <w:tcPr>
            <w:tcW w:type="dxa" w:w="3437"/>
          </w:tcPr>
          <w:p>
            <w:pPr>
              <w:bidi w:val="1"/>
            </w:pPr>
            <w:r>
              <w:rPr>
                <w:sz w:val="18"/>
              </w:rPr>
            </w:r>
            <w:r>
              <w:rPr>
                <w:rFonts w:ascii="Vazirmatn" w:hAnsi="Vazirmatn"/>
                <w:b/>
                <w:sz w:val="18"/>
              </w:rPr>
              <w:t>یبوست مقاوم بدون علامهٔ خطر</w:t>
            </w:r>
          </w:p>
        </w:tc>
        <w:tc>
          <w:tcPr>
            <w:tcW w:type="dxa" w:w="3437"/>
          </w:tcPr>
          <w:p>
            <w:pPr>
              <w:bidi w:val="1"/>
            </w:pPr>
            <w:r>
              <w:rPr>
                <w:sz w:val="18"/>
              </w:rPr>
            </w:r>
            <w:r>
              <w:rPr>
                <w:rFonts w:ascii="Vazirmatn" w:hAnsi="Vazirmatn"/>
                <w:sz w:val="18"/>
              </w:rPr>
              <w:t>Anorectal manometry، Balloon expulsion test</w:t>
            </w:r>
          </w:p>
        </w:tc>
        <w:tc>
          <w:tcPr>
            <w:tcW w:type="dxa" w:w="3437"/>
          </w:tcPr>
          <w:p>
            <w:pPr>
              <w:bidi w:val="1"/>
            </w:pPr>
            <w:r>
              <w:rPr>
                <w:sz w:val="18"/>
              </w:rPr>
            </w:r>
            <w:r>
              <w:rPr>
                <w:rFonts w:ascii="Vazirmatn" w:hAnsi="Vazirmatn"/>
                <w:sz w:val="18"/>
              </w:rPr>
              <w:t>Dyssynergia</w:t>
            </w:r>
          </w:p>
        </w:tc>
      </w:tr>
      <w:tr>
        <w:tc>
          <w:tcPr>
            <w:tcW w:type="dxa" w:w="3437"/>
          </w:tcPr>
          <w:p>
            <w:pPr>
              <w:bidi w:val="1"/>
            </w:pPr>
            <w:r>
              <w:rPr>
                <w:sz w:val="18"/>
              </w:rPr>
            </w:r>
          </w:p>
        </w:tc>
        <w:tc>
          <w:tcPr>
            <w:tcW w:type="dxa" w:w="3437"/>
          </w:tcPr>
          <w:p>
            <w:pPr>
              <w:bidi w:val="1"/>
            </w:pPr>
            <w:r>
              <w:rPr>
                <w:sz w:val="18"/>
              </w:rPr>
            </w:r>
            <w:r>
              <w:rPr>
                <w:rFonts w:ascii="Vazirmatn" w:hAnsi="Vazirmatn"/>
                <w:sz w:val="18"/>
              </w:rPr>
              <w:t>Colonic transit study</w:t>
            </w:r>
          </w:p>
        </w:tc>
        <w:tc>
          <w:tcPr>
            <w:tcW w:type="dxa" w:w="3437"/>
          </w:tcPr>
          <w:p>
            <w:pPr>
              <w:bidi w:val="1"/>
            </w:pPr>
            <w:r>
              <w:rPr>
                <w:sz w:val="18"/>
              </w:rPr>
            </w:r>
            <w:r>
              <w:rPr>
                <w:rFonts w:ascii="Vazirmatn" w:hAnsi="Vazirmatn"/>
                <w:sz w:val="18"/>
              </w:rPr>
              <w:t>عبور آهسته</w:t>
            </w:r>
          </w:p>
        </w:tc>
      </w:tr>
    </w:tbl>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اسهال حاد</w:t>
      </w:r>
    </w:p>
    <w:p>
      <w:pPr>
        <w:bidi w:val="1"/>
      </w:pPr>
      <w:r>
        <w:rPr>
          <w:rFonts w:ascii="Vazirmatn" w:hAnsi="Vazirmatn"/>
        </w:rPr>
        <w:t xml:space="preserve">تشخیص </w:t>
      </w:r>
      <w:r>
        <w:rPr>
          <w:rFonts w:ascii="Vazirmatn" w:hAnsi="Vazirmatn"/>
          <w:b/>
        </w:rPr>
        <w:t>بالینی</w:t>
      </w:r>
      <w:r>
        <w:rPr>
          <w:rFonts w:ascii="Vazirmatn" w:hAnsi="Vazirmatn"/>
        </w:rPr>
        <w:t xml:space="preserve"> است: تعریف زمانی (کمتر از ۱۴ روز) + ارزیابی دهایدریشن + تفکیک آبکی یا خونی. عامل مشخص فقط وقتی جستجو می‌شود که نتیجه تداوی را تغییر دهد.</w:t>
      </w:r>
    </w:p>
    <w:p>
      <w:pPr>
        <w:bidi w:val="1"/>
      </w:pPr>
      <w:r>
        <w:rPr>
          <w:rFonts w:ascii="Vazirmatn" w:hAnsi="Vazirmatn"/>
          <w:b/>
        </w:rPr>
        <w:t>تعریف مورد مشکوک کولرا (برای اطلاع‌دهی صحت عامه):</w:t>
      </w:r>
      <w:r>
        <w:rPr>
          <w:rFonts w:ascii="Vazirmatn" w:hAnsi="Vazirmatn"/>
        </w:rPr>
        <w:t xml:space="preserve"> در ساحه‌ای که کولرا هست یا شیوع دارد، هر شخص با اسهال آبکی حاد شدید. تعریف دقیق را مطابق رهنمود GTFCC و وزارت صحت عامه به کار ببر؛ </w:t>
      </w:r>
      <w:r>
        <w:rPr>
          <w:rFonts w:ascii="Vazirmatn" w:hAnsi="Vazirmatn"/>
          <w:b/>
        </w:rPr>
        <w:t>کولرا مرض قابل اطلاع است.</w:t>
      </w:r>
    </w:p>
    <w:p>
      <w:pPr>
        <w:spacing w:before="200"/>
        <w:bidi w:val="1"/>
      </w:pPr>
      <w:r>
        <w:rPr>
          <w:rFonts w:ascii="Vazirmatn" w:hAnsi="Vazirmatn"/>
          <w:b/>
          <w:color w:val="136F73"/>
          <w:sz w:val="25"/>
        </w:rPr>
        <w:t>یبوست وظیفوی</w:t>
      </w:r>
    </w:p>
    <w:p>
      <w:pPr>
        <w:bidi w:val="1"/>
      </w:pPr>
      <w:r>
        <w:rPr>
          <w:rFonts w:ascii="Vazirmatn" w:hAnsi="Vazirmatn"/>
          <w:b/>
        </w:rPr>
        <w:t>معیارهای Rome IV</w:t>
      </w:r>
      <w:r>
        <w:rPr>
          <w:rFonts w:ascii="Vazirmatn" w:hAnsi="Vazirmatn"/>
        </w:rPr>
        <w:t xml:space="preserve"> (بخش ۲) + رد یبوست ثانوی (دوا، میتابولیک) + نبود علامهٔ خطر یا کولونوسکوپی نورمال در حضور آن.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A. Emergency — تداوی دهایدریشن (قلب این فصل)</w:t>
      </w:r>
    </w:p>
    <w:p>
      <w:pPr>
        <w:bidi w:val="1"/>
      </w:pPr>
      <w:r>
        <w:rPr>
          <w:rFonts w:ascii="Vazirmatn" w:hAnsi="Vazirmatn"/>
          <w:b/>
        </w:rPr>
        <w:t>قاعدهٔ اول:</w:t>
      </w:r>
      <w:r>
        <w:rPr>
          <w:rFonts w:ascii="Vazirmatn" w:hAnsi="Vazirmatn"/>
        </w:rPr>
        <w:t xml:space="preserve"> نوع مایع و سرعت آن را از </w:t>
      </w:r>
      <w:r>
        <w:rPr>
          <w:rFonts w:ascii="Vazirmatn" w:hAnsi="Vazirmatn"/>
          <w:b/>
        </w:rPr>
        <w:t>درجهٔ دهایدریشن</w:t>
      </w:r>
      <w:r>
        <w:rPr>
          <w:rFonts w:ascii="Vazirmatn" w:hAnsi="Vazirmatn"/>
        </w:rPr>
        <w:t xml:space="preserve"> بگیر، نه از نوع میکروب.</w:t>
      </w:r>
    </w:p>
    <w:p>
      <w:pPr>
        <w:spacing w:before="160"/>
        <w:bidi w:val="1"/>
      </w:pPr>
      <w:r>
        <w:rPr>
          <w:rFonts w:ascii="Vazirmatn" w:hAnsi="Vazirmatn"/>
          <w:b/>
          <w:sz w:val="23"/>
        </w:rPr>
        <w:t>۱. بدون دهایدریشن — Plan A (در خانه)</w:t>
      </w:r>
    </w:p>
    <w:p>
      <w:pPr>
        <w:ind w:right="340"/>
        <w:bidi w:val="1"/>
      </w:pPr>
      <w:r>
        <w:rPr>
          <w:color w:val="136F73"/>
        </w:rPr>
        <w:t xml:space="preserve">● </w:t>
      </w:r>
      <w:r>
        <w:rPr>
          <w:rFonts w:ascii="Vazirmatn" w:hAnsi="Vazirmatn"/>
        </w:rPr>
        <w:t xml:space="preserve">ORS پس از هر اجابت نرم. کاهلان و اطفال بزرگ‌تر از ۱۰ سال </w:t>
      </w:r>
      <w:r>
        <w:rPr>
          <w:rFonts w:ascii="Vazirmatn" w:hAnsi="Vazirmatn"/>
          <w:b/>
        </w:rPr>
        <w:t>به اندازهٔ دلخواه</w:t>
      </w:r>
      <w:r>
        <w:rPr>
          <w:rFonts w:ascii="Vazirmatn" w:hAnsi="Vazirmatn"/>
        </w:rPr>
        <w:t xml:space="preserve"> بنوشند (WHO).</w:t>
      </w:r>
    </w:p>
    <w:p>
      <w:pPr>
        <w:ind w:right="340"/>
        <w:bidi w:val="1"/>
      </w:pPr>
      <w:r>
        <w:rPr>
          <w:color w:val="136F73"/>
        </w:rPr>
        <w:t xml:space="preserve">● </w:t>
      </w:r>
      <w:r>
        <w:rPr>
          <w:rFonts w:ascii="Vazirmatn" w:hAnsi="Vazirmatn"/>
        </w:rPr>
        <w:t xml:space="preserve">غذای نورمال را ادامه بده. </w:t>
      </w:r>
      <w:r>
        <w:rPr>
          <w:rFonts w:ascii="Vazirmatn" w:hAnsi="Vazirmatn"/>
          <w:b/>
        </w:rPr>
        <w:t>گرسنگی دادن</w:t>
      </w:r>
      <w:r>
        <w:rPr>
          <w:rFonts w:ascii="Vazirmatn" w:hAnsi="Vazirmatn"/>
        </w:rPr>
        <w:t xml:space="preserve"> مخاط روده را ضعیف می‌سازد و فایده‌ای ندارد.</w:t>
      </w:r>
    </w:p>
    <w:p>
      <w:pPr>
        <w:ind w:right="340"/>
        <w:bidi w:val="1"/>
      </w:pPr>
      <w:r>
        <w:rPr>
          <w:color w:val="136F73"/>
        </w:rPr>
        <w:t xml:space="preserve">● </w:t>
      </w:r>
      <w:r>
        <w:rPr>
          <w:rFonts w:ascii="Vazirmatn" w:hAnsi="Vazirmatn"/>
        </w:rPr>
        <w:t>علایم خطر را به مریض بیاموز: استفراغ دوامدار، خون، تب، تشنگی زیاد، کاهش ادرار ← فوراً برگردد.</w:t>
      </w:r>
    </w:p>
    <w:p>
      <w:pPr>
        <w:spacing w:before="160"/>
        <w:bidi w:val="1"/>
      </w:pPr>
      <w:r>
        <w:rPr>
          <w:rFonts w:ascii="Vazirmatn" w:hAnsi="Vazirmatn"/>
          <w:b/>
          <w:sz w:val="23"/>
        </w:rPr>
        <w:t>۲. دهایدریشن متوسط — Plan B (در مرکز صحی)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سرعت در کاهلان</w:t>
            </w:r>
          </w:p>
        </w:tc>
        <w:tc>
          <w:tcPr>
            <w:tcW w:type="dxa" w:w="3437"/>
          </w:tcPr>
          <w:p>
            <w:pPr>
              <w:bidi w:val="1"/>
            </w:pPr>
            <w:r>
              <w:rPr>
                <w:sz w:val="18"/>
              </w:rPr>
            </w:r>
            <w:r>
              <w:rPr>
                <w:rFonts w:ascii="Vazirmatn" w:hAnsi="Vazirmatn"/>
                <w:sz w:val="18"/>
              </w:rPr>
              <w:t xml:space="preserve">در مرحلهٔ اول، کاهلان در صورت ضرورت تا </w:t>
            </w:r>
            <w:r>
              <w:rPr>
                <w:rFonts w:ascii="Vazirmatn" w:hAnsi="Vazirmatn"/>
                <w:b/>
                <w:sz w:val="18"/>
              </w:rPr>
              <w:t>۷۵۰ mL در ساعت</w:t>
            </w:r>
            <w:r>
              <w:rPr>
                <w:rFonts w:ascii="Vazirmatn" w:hAnsi="Vazirmatn"/>
                <w:sz w:val="18"/>
              </w:rPr>
              <w:t xml:space="preserve"> نوشیده می‌توانند</w:t>
            </w:r>
          </w:p>
        </w:tc>
        <w:tc>
          <w:tcPr>
            <w:tcW w:type="dxa" w:w="3437"/>
          </w:tcPr>
          <w:p>
            <w:pPr>
              <w:bidi w:val="1"/>
            </w:pPr>
            <w:r>
              <w:rPr>
                <w:sz w:val="18"/>
              </w:rPr>
            </w:r>
            <w:r>
              <w:rPr>
                <w:rFonts w:ascii="Vazirmatn" w:hAnsi="Vazirmatn"/>
                <w:sz w:val="18"/>
              </w:rPr>
              <w:t>WHO manual (The Treatment of Diarrhoea)</w:t>
            </w:r>
          </w:p>
        </w:tc>
      </w:tr>
      <w:tr>
        <w:tc>
          <w:tcPr>
            <w:tcW w:type="dxa" w:w="3437"/>
          </w:tcPr>
          <w:p>
            <w:pPr>
              <w:bidi w:val="1"/>
            </w:pPr>
            <w:r>
              <w:rPr>
                <w:sz w:val="18"/>
              </w:rPr>
            </w:r>
            <w:r>
              <w:rPr>
                <w:rFonts w:ascii="Vazirmatn" w:hAnsi="Vazirmatn"/>
                <w:b/>
                <w:sz w:val="18"/>
              </w:rPr>
              <w:t>استفراغ</w:t>
            </w:r>
          </w:p>
        </w:tc>
        <w:tc>
          <w:tcPr>
            <w:tcW w:type="dxa" w:w="3437"/>
          </w:tcPr>
          <w:p>
            <w:pPr>
              <w:bidi w:val="1"/>
            </w:pPr>
            <w:r>
              <w:rPr>
                <w:sz w:val="18"/>
              </w:rPr>
            </w:r>
            <w:r>
              <w:rPr>
                <w:rFonts w:ascii="Vazirmatn" w:hAnsi="Vazirmatn"/>
                <w:sz w:val="18"/>
              </w:rPr>
              <w:t>کمی صبر کن، بعد آهسته‌تر و جرعه‌جرعه ادامه بده</w:t>
            </w:r>
          </w:p>
        </w:tc>
        <w:tc>
          <w:tcPr>
            <w:tcW w:type="dxa" w:w="3437"/>
          </w:tcPr>
          <w:p>
            <w:pPr>
              <w:bidi w:val="1"/>
            </w:pPr>
            <w:r>
              <w:rPr>
                <w:sz w:val="18"/>
              </w:rPr>
            </w:r>
            <w:r>
              <w:rPr>
                <w:rFonts w:ascii="Vazirmatn" w:hAnsi="Vazirmatn"/>
                <w:sz w:val="18"/>
              </w:rPr>
              <w:t>WHO manual</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۴ ساعت؛ مطابق حالت جدید Plan A، B یا C</w:t>
            </w:r>
          </w:p>
        </w:tc>
        <w:tc>
          <w:tcPr>
            <w:tcW w:type="dxa" w:w="3437"/>
          </w:tcPr>
          <w:p>
            <w:pPr>
              <w:bidi w:val="1"/>
            </w:pPr>
            <w:r>
              <w:rPr>
                <w:sz w:val="18"/>
              </w:rPr>
            </w:r>
            <w:r>
              <w:rPr>
                <w:rFonts w:ascii="Vazirmatn" w:hAnsi="Vazirmatn"/>
                <w:sz w:val="18"/>
              </w:rPr>
              <w:t>WHO</w:t>
            </w:r>
          </w:p>
        </w:tc>
      </w:tr>
    </w:tbl>
    <w:p>
      <w:pPr>
        <w:spacing w:before="160"/>
        <w:bidi w:val="1"/>
      </w:pPr>
      <w:r>
        <w:rPr>
          <w:rFonts w:ascii="Vazirmatn" w:hAnsi="Vazirmatn"/>
          <w:b/>
          <w:sz w:val="23"/>
        </w:rPr>
        <w:t>۳. دهایدریشن شدید — Plan C (IV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حجم کل</w:t>
            </w:r>
          </w:p>
        </w:tc>
        <w:tc>
          <w:tcPr>
            <w:tcW w:type="dxa" w:w="3437"/>
          </w:tcPr>
          <w:p>
            <w:pPr>
              <w:bidi w:val="1"/>
            </w:pPr>
            <w:r>
              <w:rPr>
                <w:sz w:val="18"/>
              </w:rPr>
            </w:r>
            <w:r>
              <w:rPr>
                <w:rFonts w:ascii="Vazirmatn" w:hAnsi="Vazirmatn"/>
                <w:sz w:val="18"/>
              </w:rPr>
              <w:t>۱۰۰ mL/kg</w:t>
            </w:r>
          </w:p>
        </w:tc>
        <w:tc>
          <w:tcPr>
            <w:tcW w:type="dxa" w:w="3437"/>
          </w:tcPr>
          <w:p>
            <w:pPr>
              <w:bidi w:val="1"/>
            </w:pPr>
            <w:r>
              <w:rPr>
                <w:sz w:val="18"/>
              </w:rPr>
            </w:r>
            <w:r>
              <w:rPr>
                <w:rFonts w:ascii="Vazirmatn" w:hAnsi="Vazirmatn"/>
                <w:sz w:val="18"/>
              </w:rPr>
              <w:t>WHO Plan C</w:t>
            </w:r>
          </w:p>
        </w:tc>
      </w:tr>
      <w:tr>
        <w:tc>
          <w:tcPr>
            <w:tcW w:type="dxa" w:w="3437"/>
          </w:tcPr>
          <w:p>
            <w:pPr>
              <w:bidi w:val="1"/>
            </w:pPr>
            <w:r>
              <w:rPr>
                <w:sz w:val="18"/>
              </w:rPr>
            </w:r>
            <w:r>
              <w:rPr>
                <w:rFonts w:ascii="Vazirmatn" w:hAnsi="Vazirmatn"/>
                <w:b/>
                <w:sz w:val="18"/>
              </w:rPr>
              <w:t>سرعت (کاهلان و اطفال ≥۱ سال)</w:t>
            </w:r>
          </w:p>
        </w:tc>
        <w:tc>
          <w:tcPr>
            <w:tcW w:type="dxa" w:w="3437"/>
          </w:tcPr>
          <w:p>
            <w:pPr>
              <w:bidi w:val="1"/>
            </w:pPr>
            <w:r>
              <w:rPr>
                <w:sz w:val="18"/>
              </w:rPr>
            </w:r>
            <w:r>
              <w:rPr>
                <w:rFonts w:ascii="Vazirmatn" w:hAnsi="Vazirmatn"/>
                <w:b/>
                <w:sz w:val="18"/>
              </w:rPr>
              <w:t>۳۰ mL/kg در ۳۰ دقیقه</w:t>
            </w:r>
            <w:r>
              <w:rPr>
                <w:rFonts w:ascii="Vazirmatn" w:hAnsi="Vazirmatn"/>
                <w:sz w:val="18"/>
              </w:rPr>
              <w:t xml:space="preserve">، بعد </w:t>
            </w:r>
            <w:r>
              <w:rPr>
                <w:rFonts w:ascii="Vazirmatn" w:hAnsi="Vazirmatn"/>
                <w:b/>
                <w:sz w:val="18"/>
              </w:rPr>
              <w:t>۷۰ mL/kg در ۲.۵ ساعت</w:t>
            </w:r>
          </w:p>
        </w:tc>
        <w:tc>
          <w:tcPr>
            <w:tcW w:type="dxa" w:w="3437"/>
          </w:tcPr>
          <w:p>
            <w:pPr>
              <w:bidi w:val="1"/>
            </w:pPr>
            <w:r>
              <w:rPr>
                <w:sz w:val="18"/>
              </w:rPr>
            </w:r>
            <w:r>
              <w:rPr>
                <w:rFonts w:ascii="Vazirmatn" w:hAnsi="Vazirmatn"/>
                <w:sz w:val="18"/>
              </w:rPr>
              <w:t>WHO Plan C (MSF)</w:t>
            </w:r>
          </w:p>
        </w:tc>
      </w:tr>
      <w:tr>
        <w:tc>
          <w:tcPr>
            <w:tcW w:type="dxa" w:w="3437"/>
          </w:tcPr>
          <w:p>
            <w:pPr>
              <w:bidi w:val="1"/>
            </w:pPr>
            <w:r>
              <w:rPr>
                <w:sz w:val="18"/>
              </w:rPr>
            </w:r>
            <w:r>
              <w:rPr>
                <w:rFonts w:ascii="Vazirmatn" w:hAnsi="Vazirmatn"/>
                <w:b/>
                <w:sz w:val="18"/>
              </w:rPr>
              <w:t>اگر نبض رادیال هنوز ضعیف است</w:t>
            </w:r>
          </w:p>
        </w:tc>
        <w:tc>
          <w:tcPr>
            <w:tcW w:type="dxa" w:w="3437"/>
          </w:tcPr>
          <w:p>
            <w:pPr>
              <w:bidi w:val="1"/>
            </w:pPr>
            <w:r>
              <w:rPr>
                <w:sz w:val="18"/>
              </w:rPr>
            </w:r>
            <w:r>
              <w:rPr>
                <w:rFonts w:ascii="Vazirmatn" w:hAnsi="Vazirmatn"/>
                <w:sz w:val="18"/>
              </w:rPr>
              <w:t xml:space="preserve">Bolus اول (۳۰ mL/kg) را </w:t>
            </w:r>
            <w:r>
              <w:rPr>
                <w:rFonts w:ascii="Vazirmatn" w:hAnsi="Vazirmatn"/>
                <w:b/>
                <w:sz w:val="18"/>
              </w:rPr>
              <w:t>یک بار تکرار کن</w:t>
            </w:r>
          </w:p>
        </w:tc>
        <w:tc>
          <w:tcPr>
            <w:tcW w:type="dxa" w:w="3437"/>
          </w:tcPr>
          <w:p>
            <w:pPr>
              <w:bidi w:val="1"/>
            </w:pPr>
            <w:r>
              <w:rPr>
                <w:sz w:val="18"/>
              </w:rPr>
            </w:r>
            <w:r>
              <w:rPr>
                <w:rFonts w:ascii="Vazirmatn" w:hAnsi="Vazirmatn"/>
                <w:sz w:val="18"/>
              </w:rPr>
              <w:t>MSF / WHO Plan C</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به محض اینکه مریض بتواند بنوشد (اغلب در ۲ ساعت اول)، ORS را هم شروع کن</w:t>
            </w:r>
          </w:p>
        </w:tc>
        <w:tc>
          <w:tcPr>
            <w:tcW w:type="dxa" w:w="3437"/>
          </w:tcPr>
          <w:p>
            <w:pPr>
              <w:bidi w:val="1"/>
            </w:pPr>
            <w:r>
              <w:rPr>
                <w:sz w:val="18"/>
              </w:rPr>
            </w:r>
            <w:r>
              <w:rPr>
                <w:rFonts w:ascii="Vazirmatn" w:hAnsi="Vazirmatn"/>
                <w:sz w:val="18"/>
              </w:rPr>
              <w:t>MSF / WHO</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تکمیل Plan C، دوباره درجه‌بندی کن</w:t>
            </w:r>
          </w:p>
        </w:tc>
        <w:tc>
          <w:tcPr>
            <w:tcW w:type="dxa" w:w="3437"/>
          </w:tcPr>
          <w:p>
            <w:pPr>
              <w:bidi w:val="1"/>
            </w:pPr>
            <w:r>
              <w:rPr>
                <w:sz w:val="18"/>
              </w:rPr>
            </w:r>
            <w:r>
              <w:rPr>
                <w:rFonts w:ascii="Vazirmatn" w:hAnsi="Vazirmatn"/>
                <w:sz w:val="18"/>
              </w:rPr>
              <w:t>WHO</w:t>
            </w:r>
          </w:p>
        </w:tc>
      </w:tr>
    </w:tbl>
    <w:p>
      <w:pPr>
        <w:bidi w:val="1"/>
      </w:pPr>
      <w:r>
        <w:rPr>
          <w:rFonts w:ascii="Vazirmatn" w:hAnsi="Vazirmatn"/>
          <w:b/>
        </w:rPr>
        <w:t>رحیم ۶۰ کیلوگرام است. حساب کن:</w:t>
      </w:r>
    </w:p>
    <w:p>
      <w:pPr>
        <w:ind w:right="340"/>
        <w:bidi w:val="1"/>
      </w:pPr>
      <w:r>
        <w:rPr>
          <w:color w:val="136F73"/>
        </w:rPr>
        <w:t xml:space="preserve">● </w:t>
      </w:r>
      <w:r>
        <w:rPr>
          <w:rFonts w:ascii="Vazirmatn" w:hAnsi="Vazirmatn"/>
        </w:rPr>
        <w:t xml:space="preserve">۳۰ mL/kg × ۶۰ = </w:t>
      </w:r>
      <w:r>
        <w:rPr>
          <w:rFonts w:ascii="Vazirmatn" w:hAnsi="Vazirmatn"/>
          <w:b/>
        </w:rPr>
        <w:t>۱۸۰۰ mL Ringer lactate در ۳۰ دقیقه</w:t>
      </w:r>
      <w:r>
        <w:rPr>
          <w:rFonts w:ascii="Vazirmatn" w:hAnsi="Vazirmatn"/>
        </w:rPr>
        <w:t xml:space="preserve"> (دو کانولای بزرگ).</w:t>
      </w:r>
    </w:p>
    <w:p>
      <w:pPr>
        <w:ind w:right="340"/>
        <w:bidi w:val="1"/>
      </w:pPr>
      <w:r>
        <w:rPr>
          <w:color w:val="136F73"/>
        </w:rPr>
        <w:t xml:space="preserve">● </w:t>
      </w:r>
      <w:r>
        <w:rPr>
          <w:rFonts w:ascii="Vazirmatn" w:hAnsi="Vazirmatn"/>
        </w:rPr>
        <w:t xml:space="preserve">بعد ۷۰ mL/kg × ۶۰ = </w:t>
      </w:r>
      <w:r>
        <w:rPr>
          <w:rFonts w:ascii="Vazirmatn" w:hAnsi="Vazirmatn"/>
          <w:b/>
        </w:rPr>
        <w:t>۴۲۰۰ mL در ۲.۵ ساعت</w:t>
      </w:r>
      <w:r>
        <w:rPr>
          <w:rFonts w:ascii="Vazirmatn" w:hAnsi="Vazirmatn"/>
        </w:rPr>
        <w:t>.</w:t>
      </w:r>
    </w:p>
    <w:p>
      <w:pPr>
        <w:ind w:right="340"/>
        <w:bidi w:val="1"/>
      </w:pPr>
      <w:r>
        <w:rPr>
          <w:color w:val="136F73"/>
        </w:rPr>
        <w:t xml:space="preserve">● </w:t>
      </w:r>
      <w:r>
        <w:rPr>
          <w:rFonts w:ascii="Vazirmatn" w:hAnsi="Vazirmatn"/>
        </w:rPr>
        <w:t xml:space="preserve">مجموعاً حدود </w:t>
      </w:r>
      <w:r>
        <w:rPr>
          <w:rFonts w:ascii="Vazirmatn" w:hAnsi="Vazirmatn"/>
          <w:b/>
        </w:rPr>
        <w:t>۶ لیتر در ۳ ساعت</w:t>
      </w:r>
      <w:r>
        <w:rPr>
          <w:rFonts w:ascii="Vazirmatn" w:hAnsi="Vazirmatn"/>
        </w:rPr>
        <w:t xml:space="preserve">. این حجم زیاد به نظر می‌رسد، اما در کولرای شدید معمول است. </w:t>
      </w:r>
      <w:r>
        <w:rPr>
          <w:rFonts w:ascii="Vazirmatn" w:hAnsi="Vazirmatn"/>
          <w:b/>
        </w:rPr>
        <w:t>کم دادن مایع</w:t>
      </w:r>
      <w:r>
        <w:rPr>
          <w:rFonts w:ascii="Vazirmatn" w:hAnsi="Vazirmatn"/>
        </w:rPr>
        <w:t xml:space="preserve"> خطای کشنده‌تر است.</w:t>
      </w:r>
    </w:p>
    <w:p>
      <w:pPr>
        <w:bidi w:val="1"/>
      </w:pPr>
      <w:r>
        <w:rPr>
          <w:rFonts w:ascii="Vazirmatn" w:hAnsi="Vazirmatn"/>
        </w:rPr>
        <w:t xml:space="preserve">⚠️ </w:t>
      </w:r>
      <w:r>
        <w:rPr>
          <w:rFonts w:ascii="Vazirmatn" w:hAnsi="Vazirmatn"/>
          <w:b/>
        </w:rPr>
        <w:t>احتیاط:</w:t>
      </w:r>
      <w:r>
        <w:rPr>
          <w:rFonts w:ascii="Vazirmatn" w:hAnsi="Vazirmatn"/>
        </w:rPr>
        <w:t xml:space="preserve"> در مریض دارای عدم کفایهٔ قلب، مرض گرده‌ای پیشرفته یا سوءتغذیهٔ شدید، حجم‌های بالا را با نظارت دقیق‌تر بده. ظهور </w:t>
      </w:r>
      <w:r>
        <w:rPr>
          <w:rFonts w:ascii="Vazirmatn" w:hAnsi="Vazirmatn"/>
          <w:b/>
        </w:rPr>
        <w:t>ادیما</w:t>
      </w:r>
      <w:r>
        <w:rPr>
          <w:rFonts w:ascii="Vazirmatn" w:hAnsi="Vazirmatn"/>
        </w:rPr>
        <w:t xml:space="preserve"> یا کرپیتیشن در ریه ← سرعت را کم کن و دوباره ارزیابی کن (MSF).</w:t>
      </w:r>
    </w:p>
    <w:p>
      <w:pPr>
        <w:bidi w:val="1"/>
      </w:pPr>
      <w:r>
        <w:rPr>
          <w:rFonts w:ascii="Vazirmatn" w:hAnsi="Vazirmatn"/>
          <w:b/>
        </w:rPr>
        <w:t>چرا Ringer lactate؟</w:t>
      </w:r>
      <w:r>
        <w:rPr>
          <w:rFonts w:ascii="Vazirmatn" w:hAnsi="Vazirmatn"/>
        </w:rPr>
        <w:t xml:space="preserve"> ترکیب آن به پلازما نزدیک‌تر است. لاکتات در کبد به بای‌کاربونیت تبدیل می‌شود و به اصلاح اسیدوز کمک می‌کند. Normal saline حجم را اصلاح می‌کند، اما در حجم زیاد اسیدوز هایپرکلوریمیک می‌سازد.</w:t>
      </w:r>
    </w:p>
    <w:p>
      <w:pPr>
        <w:bidi w:val="1"/>
      </w:pPr>
      <w:r>
        <w:rPr>
          <w:rFonts w:ascii="Vazirmatn" w:hAnsi="Vazirmatn"/>
          <w:b/>
        </w:rPr>
        <w:t>⚠️ هرگز Dextrose 5% را به تنهایی برای Rehydration به کار نبر.</w:t>
      </w:r>
      <w:r>
        <w:rPr>
          <w:rFonts w:ascii="Vazirmatn" w:hAnsi="Vazirmatn"/>
        </w:rPr>
        <w:t xml:space="preserve"> این مایع الکترولیت ندارد و فقط آب آزاد می‌دهد.</w:t>
      </w:r>
    </w:p>
    <w:p>
      <w:pPr>
        <w:spacing w:before="160"/>
        <w:bidi w:val="1"/>
      </w:pPr>
      <w:r>
        <w:rPr>
          <w:rFonts w:ascii="Vazirmatn" w:hAnsi="Vazirmatn"/>
          <w:b/>
          <w:sz w:val="23"/>
        </w:rPr>
        <w:t>ترکیب ORS</w:t>
      </w:r>
    </w:p>
    <w:p>
      <w:pPr>
        <w:ind w:right="340"/>
        <w:bidi w:val="1"/>
      </w:pPr>
      <w:r>
        <w:rPr>
          <w:color w:val="136F73"/>
        </w:rPr>
        <w:t xml:space="preserve">● </w:t>
      </w:r>
      <w:r>
        <w:rPr>
          <w:rFonts w:ascii="Vazirmatn" w:hAnsi="Vazirmatn"/>
        </w:rPr>
        <w:t xml:space="preserve">ORS کم‌اوزمولار (Reduced-osmolarity ORS) — </w:t>
      </w:r>
      <w:r>
        <w:rPr>
          <w:rFonts w:ascii="Vazirmatn" w:hAnsi="Vazirmatn"/>
          <w:b/>
        </w:rPr>
        <w:t>سودیم ۷۵ mEq/L و گلوکوز ۷۵ mmol/L</w:t>
      </w:r>
      <w:r>
        <w:rPr>
          <w:rFonts w:ascii="Vazirmatn" w:hAnsi="Vazirmatn"/>
        </w:rPr>
        <w:t xml:space="preserve"> — فورمول رسمی WHO و UNICEF است.</w:t>
      </w:r>
    </w:p>
    <w:p>
      <w:pPr>
        <w:ind w:right="340"/>
        <w:bidi w:val="1"/>
      </w:pPr>
      <w:r>
        <w:rPr>
          <w:color w:val="136F73"/>
        </w:rPr>
        <w:t xml:space="preserve">● </w:t>
      </w:r>
      <w:r>
        <w:rPr>
          <w:rFonts w:ascii="Vazirmatn" w:hAnsi="Vazirmatn"/>
          <w:b/>
        </w:rPr>
        <w:t>چرا کم‌اوزمولار؟</w:t>
      </w:r>
      <w:r>
        <w:rPr>
          <w:rFonts w:ascii="Vazirmatn" w:hAnsi="Vazirmatn"/>
        </w:rPr>
        <w:t xml:space="preserve"> در مقایسه با ORS قدیمی، ضرورت مایع IV، استفراغ و حجم مواد غایطه را کم می‌کند (WHO manual).</w:t>
      </w:r>
    </w:p>
    <w:p>
      <w:pPr>
        <w:ind w:right="340"/>
        <w:bidi w:val="1"/>
      </w:pPr>
      <w:r>
        <w:rPr>
          <w:color w:val="136F73"/>
        </w:rPr>
        <w:t xml:space="preserve">● </w:t>
      </w:r>
      <w:r>
        <w:rPr>
          <w:rFonts w:ascii="Vazirmatn" w:hAnsi="Vazirmatn"/>
        </w:rPr>
        <w:t xml:space="preserve">اگر ORS موجود نیست، محلول‌های خانگی تهیه‌شده بر اساس رهنمود محلی کمک‌کننده‌اند، اما </w:t>
      </w:r>
      <w:r>
        <w:rPr>
          <w:rFonts w:ascii="Vazirmatn" w:hAnsi="Vazirmatn"/>
          <w:b/>
        </w:rPr>
        <w:t>ORS تجارتی یا تهیه‌شده از بسته ترجیح دارد</w:t>
      </w:r>
      <w:r>
        <w:rPr>
          <w:rFonts w:ascii="Vazirmatn" w:hAnsi="Vazirmatn"/>
        </w:rPr>
        <w:t xml:space="preserve">. شربت‌ها و نوشابه‌های شیرین </w:t>
      </w:r>
      <w:r>
        <w:rPr>
          <w:rFonts w:ascii="Vazirmatn" w:hAnsi="Vazirmatn"/>
          <w:b/>
        </w:rPr>
        <w:t>اوزمولاریتهٔ بلند</w:t>
      </w:r>
      <w:r>
        <w:rPr>
          <w:rFonts w:ascii="Vazirmatn" w:hAnsi="Vazirmatn"/>
        </w:rPr>
        <w:t xml:space="preserve"> دارند و اسهال را بدتر می‌سازند.</w:t>
      </w:r>
    </w:p>
    <w:p>
      <w:pPr>
        <w:spacing w:before="160"/>
        <w:bidi w:val="1"/>
      </w:pPr>
      <w:r>
        <w:rPr>
          <w:rFonts w:ascii="Vazirmatn" w:hAnsi="Vazirmatn"/>
          <w:b/>
          <w:sz w:val="23"/>
        </w:rPr>
        <w:t>اصلاح الکترولیت‌ها</w:t>
      </w:r>
    </w:p>
    <w:p>
      <w:pPr>
        <w:ind w:right="340"/>
        <w:bidi w:val="1"/>
      </w:pPr>
      <w:r>
        <w:rPr>
          <w:color w:val="136F73"/>
        </w:rPr>
        <w:t xml:space="preserve">● </w:t>
      </w:r>
      <w:r>
        <w:rPr>
          <w:rFonts w:ascii="Vazirmatn" w:hAnsi="Vazirmatn"/>
          <w:b/>
        </w:rPr>
        <w:t>هایپوکلیمی:</w:t>
      </w:r>
      <w:r>
        <w:rPr>
          <w:rFonts w:ascii="Vazirmatn" w:hAnsi="Vazirmatn"/>
        </w:rPr>
        <w:t xml:space="preserve"> Ringer lactate و ORS پوتاشیم دارند. ORS هرچه زودتر شروع شود، پوتاشیم را هم جبران می‌کند. هایپوکلیمی شدید را مطابق فصل الکترولیت‌ها تداوی کن.</w:t>
      </w:r>
    </w:p>
    <w:p>
      <w:pPr>
        <w:ind w:right="340"/>
        <w:bidi w:val="1"/>
      </w:pPr>
      <w:r>
        <w:rPr>
          <w:color w:val="136F73"/>
        </w:rPr>
        <w:t xml:space="preserve">● </w:t>
      </w:r>
      <w:r>
        <w:rPr>
          <w:rFonts w:ascii="Vazirmatn" w:hAnsi="Vazirmatn"/>
          <w:b/>
        </w:rPr>
        <w:t>هایپوگلیسیمی:</w:t>
      </w:r>
      <w:r>
        <w:rPr>
          <w:rFonts w:ascii="Vazirmatn" w:hAnsi="Vazirmatn"/>
        </w:rPr>
        <w:t xml:space="preserve"> در اطفال و مسنان سوءتغذی‌شده ممکن است؛ گلوکوز خون را چک کن.</w:t>
      </w:r>
    </w:p>
    <w:p>
      <w:pPr>
        <w:spacing w:before="160"/>
        <w:bidi w:val="1"/>
      </w:pPr>
      <w:r>
        <w:rPr>
          <w:rFonts w:ascii="Vazirmatn" w:hAnsi="Vazirmatn"/>
          <w:b/>
          <w:sz w:val="23"/>
        </w:rPr>
        <w:t>کولرا: آنچه GTFCC به پلان‌ها اضافه می‌کند</w:t>
      </w:r>
    </w:p>
    <w:p>
      <w:pPr>
        <w:ind w:right="340"/>
        <w:bidi w:val="1"/>
      </w:pPr>
      <w:r>
        <w:rPr>
          <w:color w:val="136F73"/>
        </w:rPr>
        <w:t xml:space="preserve">● </w:t>
      </w:r>
      <w:r>
        <w:rPr>
          <w:rFonts w:ascii="Vazirmatn" w:hAnsi="Vazirmatn"/>
          <w:b/>
        </w:rPr>
        <w:t>چرا این‌قدر مهم؟</w:t>
      </w:r>
      <w:r>
        <w:rPr>
          <w:rFonts w:ascii="Vazirmatn" w:hAnsi="Vazirmatn"/>
        </w:rPr>
        <w:t xml:space="preserve"> در شکل شدید، بدون تداوی تا </w:t>
      </w:r>
      <w:r>
        <w:rPr>
          <w:rFonts w:ascii="Vazirmatn" w:hAnsi="Vazirmatn"/>
          <w:b/>
        </w:rPr>
        <w:t>۵۰ فیصد</w:t>
      </w:r>
      <w:r>
        <w:rPr>
          <w:rFonts w:ascii="Vazirmatn" w:hAnsi="Vazirmatn"/>
        </w:rPr>
        <w:t xml:space="preserve"> مریضان می‌میرند؛ با تداوی درست، </w:t>
      </w:r>
      <w:r>
        <w:rPr>
          <w:rFonts w:ascii="Vazirmatn" w:hAnsi="Vazirmatn"/>
          <w:b/>
        </w:rPr>
        <w:t>هیچ کس نباید از Dehydration بمیرد</w:t>
      </w:r>
      <w:r>
        <w:rPr>
          <w:rFonts w:ascii="Vazirmatn" w:hAnsi="Vazirmatn"/>
        </w:rPr>
        <w:t xml:space="preserve">. حدود </w:t>
      </w:r>
      <w:r>
        <w:rPr>
          <w:rFonts w:ascii="Vazirmatn" w:hAnsi="Vazirmatn"/>
          <w:b/>
        </w:rPr>
        <w:t>۸۰ فیصد</w:t>
      </w:r>
      <w:r>
        <w:rPr>
          <w:rFonts w:ascii="Vazirmatn" w:hAnsi="Vazirmatn"/>
        </w:rPr>
        <w:t xml:space="preserve"> مصابین علایم ندارند اما تا </w:t>
      </w:r>
      <w:r>
        <w:rPr>
          <w:rFonts w:ascii="Vazirmatn" w:hAnsi="Vazirmatn"/>
          <w:b/>
        </w:rPr>
        <w:t>۱۴ روز</w:t>
      </w:r>
      <w:r>
        <w:rPr>
          <w:rFonts w:ascii="Vazirmatn" w:hAnsi="Vazirmatn"/>
        </w:rPr>
        <w:t xml:space="preserve"> باکتری را دفع می‌کنند؛ از علامه‌داران حدود </w:t>
      </w:r>
      <w:r>
        <w:rPr>
          <w:rFonts w:ascii="Vazirmatn" w:hAnsi="Vazirmatn"/>
          <w:b/>
        </w:rPr>
        <w:t>۲۰ فیصد</w:t>
      </w:r>
      <w:r>
        <w:rPr>
          <w:rFonts w:ascii="Vazirmatn" w:hAnsi="Vazirmatn"/>
        </w:rPr>
        <w:t xml:space="preserve"> Dehydration شدید پیدا می‌کنند (GTFCC Field Manual).</w:t>
      </w:r>
    </w:p>
    <w:p>
      <w:pPr>
        <w:ind w:right="340"/>
        <w:bidi w:val="1"/>
      </w:pPr>
      <w:r>
        <w:rPr>
          <w:color w:val="136F73"/>
        </w:rPr>
        <w:t xml:space="preserve">● </w:t>
      </w:r>
      <w:r>
        <w:rPr>
          <w:rFonts w:ascii="Vazirmatn" w:hAnsi="Vazirmatn"/>
          <w:b/>
        </w:rPr>
        <w:t>چند نفر از یک قریه با اسهال آبکی شدید</w:t>
      </w:r>
      <w:r>
        <w:rPr>
          <w:rFonts w:ascii="Vazirmatn" w:hAnsi="Vazirmatn"/>
        </w:rPr>
        <w:t xml:space="preserve"> → Cholera تا خلاف آن ثابت شود → </w:t>
      </w:r>
      <w:r>
        <w:rPr>
          <w:rFonts w:ascii="Vazirmatn" w:hAnsi="Vazirmatn"/>
          <w:b/>
        </w:rPr>
        <w:t>در همان روز به نظارت امراض اطلاع بده</w:t>
      </w:r>
      <w:r>
        <w:rPr>
          <w:rFonts w:ascii="Vazirmatn" w:hAnsi="Vazirmatn"/>
        </w:rPr>
        <w:t>؛ RDT و نمونهٔ کلچر.</w:t>
      </w:r>
    </w:p>
    <w:p>
      <w:pPr>
        <w:ind w:right="340"/>
        <w:bidi w:val="1"/>
      </w:pPr>
      <w:r>
        <w:rPr>
          <w:color w:val="136F73"/>
        </w:rPr>
        <w:t xml:space="preserve">● </w:t>
      </w:r>
      <w:r>
        <w:rPr>
          <w:rFonts w:ascii="Vazirmatn" w:hAnsi="Vazirmatn"/>
          <w:b/>
        </w:rPr>
        <w:t>Plan C در طفل کوچک‌تر از یک سال:</w:t>
      </w:r>
      <w:r>
        <w:rPr>
          <w:rFonts w:ascii="Vazirmatn" w:hAnsi="Vazirmatn"/>
        </w:rPr>
        <w:t xml:space="preserve"> همان ۱۰۰ mL/kg، اما در </w:t>
      </w:r>
      <w:r>
        <w:rPr>
          <w:rFonts w:ascii="Vazirmatn" w:hAnsi="Vazirmatn"/>
          <w:b/>
        </w:rPr>
        <w:t>۶ ساعت</w:t>
      </w:r>
      <w:r>
        <w:rPr>
          <w:rFonts w:ascii="Vazirmatn" w:hAnsi="Vazirmatn"/>
        </w:rPr>
        <w:t xml:space="preserve"> (نه ۳). بدیل Ringer lactate: Saline نورمال، Glucose ۵ فیصد در Saline نورمال، یا Cholera saline — </w:t>
      </w:r>
      <w:r>
        <w:rPr>
          <w:rFonts w:ascii="Vazirmatn" w:hAnsi="Vazirmatn"/>
          <w:b/>
        </w:rPr>
        <w:t>Glucose ۵ فیصد خالص نه</w:t>
      </w:r>
      <w:r>
        <w:rPr>
          <w:rFonts w:ascii="Vazirmatn" w:hAnsi="Vazirmatn"/>
        </w:rPr>
        <w:t>. تقسیم ۳۰/۷۰ از جدول تصویری GTFCC مستقیم خوانده نشد و بر منابع مبتنی بر WHO استوار است (SD-55).</w:t>
      </w:r>
    </w:p>
    <w:p>
      <w:pPr>
        <w:ind w:right="340"/>
        <w:bidi w:val="1"/>
      </w:pPr>
      <w:r>
        <w:rPr>
          <w:color w:val="136F73"/>
        </w:rPr>
        <w:t xml:space="preserve">● </w:t>
      </w:r>
      <w:r>
        <w:rPr>
          <w:rFonts w:ascii="Vazirmatn" w:hAnsi="Vazirmatn"/>
          <w:b/>
        </w:rPr>
        <w:t>هر ۱۵–۳۰ دقیقه</w:t>
      </w:r>
      <w:r>
        <w:rPr>
          <w:rFonts w:ascii="Vazirmatn" w:hAnsi="Vazirmatn"/>
        </w:rPr>
        <w:t xml:space="preserve"> ارزیابی کن؛ شاید بیشتر از یک خط وریدی لازم باشد. </w:t>
      </w:r>
      <w:r>
        <w:rPr>
          <w:rFonts w:ascii="Vazirmatn" w:hAnsi="Vazirmatn"/>
          <w:b/>
        </w:rPr>
        <w:t>اگر خط وریدی ممکن نیست</w:t>
      </w:r>
      <w:r>
        <w:rPr>
          <w:rFonts w:ascii="Vazirmatn" w:hAnsi="Vazirmatn"/>
        </w:rPr>
        <w:t xml:space="preserve"> و مریض نمی‌نوشد: ORS از راه </w:t>
      </w:r>
      <w:r>
        <w:rPr>
          <w:rFonts w:ascii="Vazirmatn" w:hAnsi="Vazirmatn"/>
          <w:b/>
        </w:rPr>
        <w:t>Nasogastric tube</w:t>
      </w:r>
      <w:r>
        <w:rPr>
          <w:rFonts w:ascii="Vazirmatn" w:hAnsi="Vazirmatn"/>
        </w:rPr>
        <w:t xml:space="preserve"> (نه در مریض استفراغ‌کننده) تا خط وریدی پیدا شود.</w:t>
      </w:r>
    </w:p>
    <w:p>
      <w:pPr>
        <w:ind w:right="340"/>
        <w:bidi w:val="1"/>
      </w:pPr>
      <w:r>
        <w:rPr>
          <w:color w:val="136F73"/>
        </w:rPr>
        <w:t xml:space="preserve">● </w:t>
      </w:r>
      <w:r>
        <w:rPr>
          <w:rFonts w:ascii="Vazirmatn" w:hAnsi="Vazirmatn"/>
          <w:b/>
        </w:rPr>
        <w:t>عوارض تداوی:</w:t>
      </w:r>
      <w:r>
        <w:rPr>
          <w:rFonts w:ascii="Vazirmatn" w:hAnsi="Vazirmatn"/>
        </w:rPr>
        <w:t xml:space="preserve"> Pulmonary oedema از مایع زیاد (مسن، مریض قلبی — ریه‌ها را هر بار بشنو)؛ AKI از مایع کم؛ Hypoglycaemia و Hypokalaemia، به ویژه در طفل Malnourished که فقط Ringer lactate می‌گیرد.</w:t>
      </w:r>
    </w:p>
    <w:p>
      <w:pPr>
        <w:ind w:right="340"/>
        <w:bidi w:val="1"/>
      </w:pPr>
      <w:r>
        <w:rPr>
          <w:color w:val="136F73"/>
        </w:rPr>
        <w:t xml:space="preserve">● </w:t>
      </w:r>
      <w:r>
        <w:rPr>
          <w:rFonts w:ascii="Vazirmatn" w:hAnsi="Vazirmatn"/>
          <w:b/>
        </w:rPr>
        <w:t>رخصت (GTFCC)</w:t>
      </w:r>
      <w:r>
        <w:rPr>
          <w:rFonts w:ascii="Vazirmatn" w:hAnsi="Vazirmatn"/>
        </w:rPr>
        <w:t xml:space="preserve"> وقتی: علایم Dehydration ندارد، ORS را بدون استفراغ می‌نوشد، </w:t>
      </w:r>
      <w:r>
        <w:rPr>
          <w:rFonts w:ascii="Vazirmatn" w:hAnsi="Vazirmatn"/>
          <w:b/>
        </w:rPr>
        <w:t>۴ ساعت بدون اسهال آبکی</w:t>
      </w:r>
      <w:r>
        <w:rPr>
          <w:rFonts w:ascii="Vazirmatn" w:hAnsi="Vazirmatn"/>
        </w:rPr>
        <w:t xml:space="preserve"> است، بدون کمک راه می‌رود، و ادرار دارد. ORS و آموزش آب پاک و شستن دست با او بده.</w:t>
      </w:r>
    </w:p>
    <w:p>
      <w:pPr>
        <w:spacing w:before="200"/>
        <w:bidi w:val="1"/>
      </w:pPr>
      <w:r>
        <w:rPr>
          <w:rFonts w:ascii="Vazirmatn" w:hAnsi="Vazirmatn"/>
          <w:b/>
          <w:color w:val="136F73"/>
          <w:sz w:val="25"/>
        </w:rPr>
        <w:t>B. Pharmacotherapy</w:t>
      </w:r>
    </w:p>
    <w:p>
      <w:pPr>
        <w:spacing w:before="160"/>
        <w:bidi w:val="1"/>
      </w:pPr>
      <w:r>
        <w:rPr>
          <w:rFonts w:ascii="Vazirmatn" w:hAnsi="Vazirmatn"/>
          <w:b/>
          <w:sz w:val="23"/>
        </w:rPr>
        <w:t>۱. انتی‌بیوتیک: چه وقت بلی، چه وقت نه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انتی‌بیوتیک؟</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اسهال آبکی پایدار ≥۱۴ روز</w:t>
            </w:r>
          </w:p>
        </w:tc>
        <w:tc>
          <w:tcPr>
            <w:tcW w:type="dxa" w:w="3437"/>
          </w:tcPr>
          <w:p>
            <w:pPr>
              <w:bidi w:val="1"/>
            </w:pPr>
            <w:r>
              <w:rPr>
                <w:sz w:val="18"/>
              </w:rPr>
            </w:r>
            <w:r>
              <w:rPr>
                <w:rFonts w:ascii="Vazirmatn" w:hAnsi="Vazirmatn"/>
                <w:b/>
                <w:sz w:val="18"/>
              </w:rPr>
              <w:t>تجربی نه</w:t>
            </w:r>
            <w:r>
              <w:rPr>
                <w:rFonts w:ascii="Vazirmatn" w:hAnsi="Vazirmatn"/>
                <w:sz w:val="18"/>
              </w:rPr>
              <w:t>؛ علت را پیدا کن</w:t>
            </w:r>
          </w:p>
        </w:tc>
        <w:tc>
          <w:tcPr>
            <w:tcW w:type="dxa" w:w="3437"/>
          </w:tcPr>
          <w:p>
            <w:pPr>
              <w:bidi w:val="1"/>
            </w:pPr>
            <w:r>
              <w:rPr>
                <w:sz w:val="18"/>
              </w:rPr>
            </w:r>
            <w:r>
              <w:rPr>
                <w:rFonts w:ascii="Vazirmatn" w:hAnsi="Vazirmatn"/>
                <w:sz w:val="18"/>
              </w:rPr>
              <w:t>IDSA 2017</w:t>
            </w:r>
          </w:p>
        </w:tc>
      </w:tr>
      <w:tr>
        <w:tc>
          <w:tcPr>
            <w:tcW w:type="dxa" w:w="3437"/>
          </w:tcPr>
          <w:p>
            <w:pPr>
              <w:bidi w:val="1"/>
            </w:pPr>
            <w:r>
              <w:rPr>
                <w:sz w:val="18"/>
              </w:rPr>
            </w:r>
            <w:r>
              <w:rPr>
                <w:rFonts w:ascii="Vazirmatn" w:hAnsi="Vazirmatn"/>
                <w:b/>
                <w:sz w:val="18"/>
              </w:rPr>
              <w:t>شک به STEC (E. coli O157)</w:t>
            </w:r>
            <w:r>
              <w:rPr>
                <w:rFonts w:ascii="Vazirmatn" w:hAnsi="Vazirmatn"/>
                <w:sz w:val="18"/>
              </w:rPr>
              <w:t xml:space="preserve"> — خون بدون تب</w:t>
            </w:r>
          </w:p>
        </w:tc>
        <w:tc>
          <w:tcPr>
            <w:tcW w:type="dxa" w:w="3437"/>
          </w:tcPr>
          <w:p>
            <w:pPr>
              <w:bidi w:val="1"/>
            </w:pPr>
            <w:r>
              <w:rPr>
                <w:sz w:val="18"/>
              </w:rPr>
            </w:r>
            <w:r>
              <w:rPr>
                <w:rFonts w:ascii="Vazirmatn" w:hAnsi="Vazirmatn"/>
                <w:b/>
                <w:sz w:val="18"/>
              </w:rPr>
              <w:t>نه</w:t>
            </w:r>
            <w:r>
              <w:rPr>
                <w:rFonts w:ascii="Vazirmatn" w:hAnsi="Vazirmatn"/>
                <w:sz w:val="18"/>
              </w:rPr>
              <w:t xml:space="preserve"> — انتی‌بیوتیک ممکن است خطر HUS را زیاد کند</w:t>
            </w:r>
          </w:p>
        </w:tc>
        <w:tc>
          <w:tcPr>
            <w:tcW w:type="dxa" w:w="3437"/>
          </w:tcPr>
          <w:p>
            <w:pPr>
              <w:bidi w:val="1"/>
            </w:pPr>
            <w:r>
              <w:rPr>
                <w:sz w:val="18"/>
              </w:rPr>
            </w:r>
            <w:r>
              <w:rPr>
                <w:rFonts w:ascii="Vazirmatn" w:hAnsi="Vazirmatn"/>
                <w:sz w:val="18"/>
              </w:rPr>
              <w:t>IDSA 2017؛ رهنمود کوریایی 2019</w:t>
            </w:r>
          </w:p>
        </w:tc>
      </w:tr>
      <w:tr>
        <w:tc>
          <w:tcPr>
            <w:tcW w:type="dxa" w:w="3437"/>
          </w:tcPr>
          <w:p>
            <w:pPr>
              <w:bidi w:val="1"/>
            </w:pPr>
            <w:r>
              <w:rPr>
                <w:sz w:val="18"/>
              </w:rPr>
            </w:r>
            <w:r>
              <w:rPr>
                <w:rFonts w:ascii="Vazirmatn" w:hAnsi="Vazirmatn"/>
                <w:b/>
                <w:sz w:val="18"/>
              </w:rPr>
              <w:t>Salmonella غیرتیفوییدی</w:t>
            </w:r>
            <w:r>
              <w:rPr>
                <w:rFonts w:ascii="Vazirmatn" w:hAnsi="Vazirmatn"/>
                <w:sz w:val="18"/>
              </w:rPr>
              <w:t xml:space="preserve"> در شخص سالم</w:t>
            </w:r>
          </w:p>
        </w:tc>
        <w:tc>
          <w:tcPr>
            <w:tcW w:type="dxa" w:w="3437"/>
          </w:tcPr>
          <w:p>
            <w:pPr>
              <w:bidi w:val="1"/>
            </w:pPr>
            <w:r>
              <w:rPr>
                <w:sz w:val="18"/>
              </w:rPr>
            </w:r>
            <w:r>
              <w:rPr>
                <w:rFonts w:ascii="Vazirmatn" w:hAnsi="Vazirmatn"/>
                <w:sz w:val="18"/>
              </w:rPr>
              <w:t xml:space="preserve">معمولاً </w:t>
            </w:r>
            <w:r>
              <w:rPr>
                <w:rFonts w:ascii="Vazirmatn" w:hAnsi="Vazirmatn"/>
                <w:b/>
                <w:sz w:val="18"/>
              </w:rPr>
              <w:t>نه</w:t>
            </w:r>
            <w:r>
              <w:rPr>
                <w:rFonts w:ascii="Vazirmatn" w:hAnsi="Vazirmatn"/>
                <w:sz w:val="18"/>
              </w:rPr>
              <w:t xml:space="preserve"> (مدت انتقال میکروب را طولانی می‌سازد)</w:t>
            </w:r>
          </w:p>
        </w:tc>
        <w:tc>
          <w:tcPr>
            <w:tcW w:type="dxa" w:w="3437"/>
          </w:tcPr>
          <w:p>
            <w:pPr>
              <w:bidi w:val="1"/>
            </w:pPr>
            <w:r>
              <w:rPr>
                <w:sz w:val="18"/>
              </w:rPr>
            </w:r>
            <w:r>
              <w:rPr>
                <w:rFonts w:ascii="Vazirmatn" w:hAnsi="Vazirmatn"/>
                <w:sz w:val="18"/>
              </w:rPr>
              <w:t>ACG 2016</w:t>
            </w:r>
          </w:p>
        </w:tc>
      </w:tr>
      <w:tr>
        <w:tc>
          <w:tcPr>
            <w:tcW w:type="dxa" w:w="3437"/>
          </w:tcPr>
          <w:p>
            <w:pPr>
              <w:bidi w:val="1"/>
            </w:pPr>
            <w:r>
              <w:rPr>
                <w:sz w:val="18"/>
              </w:rPr>
            </w:r>
            <w:r>
              <w:rPr>
                <w:rFonts w:ascii="Vazirmatn" w:hAnsi="Vazirmatn"/>
                <w:sz w:val="18"/>
              </w:rPr>
              <w:t>Salmonella در سن بالای ۵۰ با ضعف ایمنی، مرض مفصلی یا قلبی</w:t>
            </w:r>
          </w:p>
        </w:tc>
        <w:tc>
          <w:tcPr>
            <w:tcW w:type="dxa" w:w="3437"/>
          </w:tcPr>
          <w:p>
            <w:pPr>
              <w:bidi w:val="1"/>
            </w:pPr>
            <w:r>
              <w:rPr>
                <w:sz w:val="18"/>
              </w:rPr>
            </w:r>
            <w:r>
              <w:rPr>
                <w:rFonts w:ascii="Vazirmatn" w:hAnsi="Vazirmatn"/>
                <w:b/>
                <w:sz w:val="18"/>
              </w:rPr>
              <w:t>بلی، در نظر بگیر</w:t>
            </w:r>
          </w:p>
        </w:tc>
        <w:tc>
          <w:tcPr>
            <w:tcW w:type="dxa" w:w="3437"/>
          </w:tcPr>
          <w:p>
            <w:pPr>
              <w:bidi w:val="1"/>
            </w:pPr>
            <w:r>
              <w:rPr>
                <w:sz w:val="18"/>
              </w:rPr>
            </w:r>
            <w:r>
              <w:rPr>
                <w:rFonts w:ascii="Vazirmatn" w:hAnsi="Vazirmatn"/>
                <w:sz w:val="18"/>
              </w:rPr>
              <w:t>AAFP 2022</w:t>
            </w:r>
          </w:p>
        </w:tc>
      </w:tr>
      <w:tr>
        <w:tc>
          <w:tcPr>
            <w:tcW w:type="dxa" w:w="3437"/>
          </w:tcPr>
          <w:p>
            <w:pPr>
              <w:bidi w:val="1"/>
            </w:pPr>
            <w:r>
              <w:rPr>
                <w:sz w:val="18"/>
              </w:rPr>
            </w:r>
            <w:r>
              <w:rPr>
                <w:rFonts w:ascii="Vazirmatn" w:hAnsi="Vazirmatn"/>
                <w:b/>
                <w:sz w:val="18"/>
              </w:rPr>
              <w:t>دیزانتری با تب و علایم سیستمیک</w:t>
            </w:r>
            <w:r>
              <w:rPr>
                <w:rFonts w:ascii="Vazirmatn" w:hAnsi="Vazirmatn"/>
                <w:sz w:val="18"/>
              </w:rPr>
              <w:t>، ضعف ایمنی</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IDSA 2017؛ ACG 2016</w:t>
            </w:r>
          </w:p>
        </w:tc>
      </w:tr>
      <w:tr>
        <w:tc>
          <w:tcPr>
            <w:tcW w:type="dxa" w:w="3437"/>
          </w:tcPr>
          <w:p>
            <w:pPr>
              <w:bidi w:val="1"/>
            </w:pPr>
            <w:r>
              <w:rPr>
                <w:sz w:val="18"/>
              </w:rPr>
            </w:r>
            <w:r>
              <w:rPr>
                <w:rFonts w:ascii="Vazirmatn" w:hAnsi="Vazirmatn"/>
                <w:b/>
                <w:sz w:val="18"/>
              </w:rPr>
              <w:t>کولرا:</w:t>
            </w:r>
            <w:r>
              <w:rPr>
                <w:rFonts w:ascii="Vazirmatn" w:hAnsi="Vazirmatn"/>
                <w:sz w:val="18"/>
              </w:rPr>
              <w:t xml:space="preserve"> مریض بستری با دهایدریشن شدید؛ یا بدون توجه به درجهٔ دهایدریشن: اسهال بسیار زیاد (حد اقل یک بار در ساعت در ۴ ساعت اول)، شکست ۴ ساعت اول Rehydration، حاملگی، SAM، HIV، یا سن بیشتر از ۶۰. </w:t>
            </w:r>
            <w:r>
              <w:rPr>
                <w:rFonts w:ascii="Vazirmatn" w:hAnsi="Vazirmatn"/>
                <w:b/>
                <w:sz w:val="18"/>
              </w:rPr>
              <w:t>Chemoprophylaxis عمومی نه</w:t>
            </w:r>
          </w:p>
        </w:tc>
        <w:tc>
          <w:tcPr>
            <w:tcW w:type="dxa" w:w="3437"/>
          </w:tcPr>
          <w:p>
            <w:pPr>
              <w:bidi w:val="1"/>
            </w:pPr>
            <w:r>
              <w:rPr>
                <w:sz w:val="18"/>
              </w:rPr>
            </w:r>
            <w:r>
              <w:rPr>
                <w:rFonts w:ascii="Vazirmatn" w:hAnsi="Vazirmatn"/>
                <w:b/>
                <w:sz w:val="18"/>
              </w:rPr>
              <w:t>بلی</w:t>
            </w:r>
            <w:r>
              <w:rPr>
                <w:rFonts w:ascii="Vazirmatn" w:hAnsi="Vazirmatn"/>
                <w:sz w:val="18"/>
              </w:rPr>
              <w:t xml:space="preserve"> (مکمل مایع، نه جانشین آن)</w:t>
            </w:r>
          </w:p>
        </w:tc>
        <w:tc>
          <w:tcPr>
            <w:tcW w:type="dxa" w:w="3437"/>
          </w:tcPr>
          <w:p>
            <w:pPr>
              <w:bidi w:val="1"/>
            </w:pPr>
            <w:r>
              <w:rPr>
                <w:sz w:val="18"/>
              </w:rPr>
            </w:r>
            <w:r>
              <w:rPr>
                <w:rFonts w:ascii="Vazirmatn" w:hAnsi="Vazirmatn"/>
                <w:sz w:val="18"/>
              </w:rPr>
              <w:t>GTFCC 2025</w:t>
            </w:r>
          </w:p>
        </w:tc>
      </w:tr>
      <w:tr>
        <w:tc>
          <w:tcPr>
            <w:tcW w:type="dxa" w:w="3437"/>
          </w:tcPr>
          <w:p>
            <w:pPr>
              <w:bidi w:val="1"/>
            </w:pPr>
            <w:r>
              <w:rPr>
                <w:sz w:val="18"/>
              </w:rPr>
            </w:r>
            <w:r>
              <w:rPr>
                <w:rFonts w:ascii="Vazirmatn" w:hAnsi="Vazirmatn"/>
                <w:b/>
                <w:sz w:val="18"/>
              </w:rPr>
              <w:t>C. difficile</w:t>
            </w:r>
            <w:r>
              <w:rPr>
                <w:rFonts w:ascii="Vazirmatn" w:hAnsi="Vazirmatn"/>
                <w:sz w:val="18"/>
              </w:rPr>
              <w:t xml:space="preserve"> تأییدشده</w:t>
            </w:r>
          </w:p>
        </w:tc>
        <w:tc>
          <w:tcPr>
            <w:tcW w:type="dxa" w:w="3437"/>
          </w:tcPr>
          <w:p>
            <w:pPr>
              <w:bidi w:val="1"/>
            </w:pPr>
            <w:r>
              <w:rPr>
                <w:sz w:val="18"/>
              </w:rPr>
            </w:r>
            <w:r>
              <w:rPr>
                <w:rFonts w:ascii="Vazirmatn" w:hAnsi="Vazirmatn"/>
                <w:b/>
                <w:sz w:val="18"/>
              </w:rPr>
              <w:t>بلی</w:t>
            </w:r>
            <w:r>
              <w:rPr>
                <w:rFonts w:ascii="Vazirmatn" w:hAnsi="Vazirmatn"/>
                <w:sz w:val="18"/>
              </w:rPr>
              <w:t xml:space="preserve"> (دوای اختصاصی)</w:t>
            </w:r>
          </w:p>
        </w:tc>
        <w:tc>
          <w:tcPr>
            <w:tcW w:type="dxa" w:w="3437"/>
          </w:tcPr>
          <w:p>
            <w:pPr>
              <w:bidi w:val="1"/>
            </w:pPr>
            <w:r>
              <w:rPr>
                <w:sz w:val="18"/>
              </w:rPr>
            </w:r>
            <w:r>
              <w:rPr>
                <w:rFonts w:ascii="Vazirmatn" w:hAnsi="Vazirmatn"/>
                <w:sz w:val="18"/>
              </w:rPr>
              <w:t>IDSA/SHEA 2021</w:t>
            </w:r>
          </w:p>
        </w:tc>
      </w:tr>
    </w:tbl>
    <w:p>
      <w:pPr>
        <w:spacing w:before="160"/>
        <w:bidi w:val="1"/>
      </w:pPr>
      <w:r>
        <w:rPr>
          <w:rFonts w:ascii="Vazirmatn" w:hAnsi="Vazirmatn"/>
          <w:b/>
          <w:sz w:val="23"/>
        </w:rPr>
        <w:t>۲. دوزهای انتی‌بیوتیک</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نکته‌های مهم</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Ciprofloxacin</w:t>
            </w:r>
          </w:p>
        </w:tc>
        <w:tc>
          <w:tcPr>
            <w:tcW w:type="dxa" w:w="2062"/>
          </w:tcPr>
          <w:p>
            <w:pPr>
              <w:bidi w:val="1"/>
            </w:pPr>
            <w:r>
              <w:rPr>
                <w:sz w:val="18"/>
              </w:rPr>
            </w:r>
            <w:r>
              <w:rPr>
                <w:rFonts w:ascii="Vazirmatn" w:hAnsi="Vazirmatn"/>
                <w:b/>
                <w:sz w:val="18"/>
              </w:rPr>
              <w:t>۷۵۰ mg PO یک دوز</w:t>
            </w:r>
            <w:r>
              <w:rPr>
                <w:rFonts w:ascii="Vazirmatn" w:hAnsi="Vazirmatn"/>
                <w:sz w:val="18"/>
              </w:rPr>
              <w:t xml:space="preserve">، یا </w:t>
            </w:r>
            <w:r>
              <w:rPr>
                <w:rFonts w:ascii="Vazirmatn" w:hAnsi="Vazirmatn"/>
                <w:b/>
                <w:sz w:val="18"/>
              </w:rPr>
              <w:t>۵۰۰ mg PO روزانه برای ۳ روز</w:t>
            </w:r>
            <w:r>
              <w:rPr>
                <w:rFonts w:ascii="Vazirmatn" w:hAnsi="Vazirmatn"/>
                <w:sz w:val="18"/>
              </w:rPr>
              <w:t xml:space="preserve"> (رهنمود کوریایی 2019: ۵۰۰ mg دو بار روزانه برای ۳ روز)</w:t>
            </w:r>
          </w:p>
        </w:tc>
        <w:tc>
          <w:tcPr>
            <w:tcW w:type="dxa" w:w="2062"/>
          </w:tcPr>
          <w:p>
            <w:pPr>
              <w:bidi w:val="1"/>
            </w:pPr>
            <w:r>
              <w:rPr>
                <w:sz w:val="18"/>
              </w:rPr>
            </w:r>
            <w:r>
              <w:rPr>
                <w:rFonts w:ascii="Vazirmatn" w:hAnsi="Vazirmatn"/>
                <w:sz w:val="18"/>
              </w:rPr>
              <w:t>تداوی تجربی مطابق مقاومت محلی؛ Shigella</w:t>
            </w:r>
          </w:p>
        </w:tc>
        <w:tc>
          <w:tcPr>
            <w:tcW w:type="dxa" w:w="2062"/>
          </w:tcPr>
          <w:p>
            <w:pPr>
              <w:bidi w:val="1"/>
            </w:pPr>
            <w:r>
              <w:rPr>
                <w:sz w:val="18"/>
              </w:rPr>
            </w:r>
            <w:r>
              <w:rPr>
                <w:rFonts w:ascii="Vazirmatn" w:hAnsi="Vazirmatn"/>
                <w:sz w:val="18"/>
              </w:rPr>
              <w:t>مقاومت Campylobacter به Fluoroquinolone زیاد است</w:t>
            </w:r>
          </w:p>
        </w:tc>
        <w:tc>
          <w:tcPr>
            <w:tcW w:type="dxa" w:w="2062"/>
          </w:tcPr>
          <w:p>
            <w:pPr>
              <w:bidi w:val="1"/>
            </w:pPr>
            <w:r>
              <w:rPr>
                <w:sz w:val="18"/>
              </w:rPr>
            </w:r>
            <w:r>
              <w:rPr>
                <w:rFonts w:ascii="Vazirmatn" w:hAnsi="Vazirmatn"/>
                <w:sz w:val="18"/>
              </w:rPr>
              <w:t>ACG 2016؛ IDSA 2017</w:t>
            </w:r>
          </w:p>
        </w:tc>
      </w:tr>
      <w:tr>
        <w:tc>
          <w:tcPr>
            <w:tcW w:type="dxa" w:w="2062"/>
          </w:tcPr>
          <w:p>
            <w:pPr>
              <w:bidi w:val="1"/>
            </w:pPr>
            <w:r>
              <w:rPr>
                <w:sz w:val="18"/>
              </w:rPr>
            </w:r>
            <w:r>
              <w:rPr>
                <w:rFonts w:ascii="Vazirmatn" w:hAnsi="Vazirmatn"/>
                <w:b/>
                <w:sz w:val="18"/>
              </w:rPr>
              <w:t>Doxycycline</w:t>
            </w:r>
          </w:p>
        </w:tc>
        <w:tc>
          <w:tcPr>
            <w:tcW w:type="dxa" w:w="2062"/>
          </w:tcPr>
          <w:p>
            <w:pPr>
              <w:bidi w:val="1"/>
            </w:pPr>
            <w:r>
              <w:rPr>
                <w:sz w:val="18"/>
              </w:rPr>
            </w:r>
            <w:r>
              <w:rPr>
                <w:rFonts w:ascii="Vazirmatn" w:hAnsi="Vazirmatn"/>
                <w:b/>
                <w:sz w:val="18"/>
              </w:rPr>
              <w:t>۳۰۰ mg PO یک دوز</w:t>
            </w:r>
          </w:p>
        </w:tc>
        <w:tc>
          <w:tcPr>
            <w:tcW w:type="dxa" w:w="2062"/>
          </w:tcPr>
          <w:p>
            <w:pPr>
              <w:bidi w:val="1"/>
            </w:pPr>
            <w:r>
              <w:rPr>
                <w:sz w:val="18"/>
              </w:rPr>
            </w:r>
            <w:r>
              <w:rPr>
                <w:rFonts w:ascii="Vazirmatn" w:hAnsi="Vazirmatn"/>
                <w:b/>
                <w:sz w:val="18"/>
              </w:rPr>
              <w:t>کولرا — انتخاب اول</w:t>
            </w:r>
            <w:r>
              <w:rPr>
                <w:rFonts w:ascii="Vazirmatn" w:hAnsi="Vazirmatn"/>
                <w:sz w:val="18"/>
              </w:rPr>
              <w:t xml:space="preserve"> در همهٔ کاهلان، </w:t>
            </w:r>
            <w:r>
              <w:rPr>
                <w:rFonts w:ascii="Vazirmatn" w:hAnsi="Vazirmatn"/>
                <w:b/>
                <w:sz w:val="18"/>
              </w:rPr>
              <w:t>حتی زنان حامله</w:t>
            </w:r>
            <w:r>
              <w:rPr>
                <w:rFonts w:ascii="Vazirmatn" w:hAnsi="Vazirmatn"/>
                <w:sz w:val="18"/>
              </w:rPr>
              <w:t>، اگر سوش محلی حساس باشد</w:t>
            </w:r>
          </w:p>
        </w:tc>
        <w:tc>
          <w:tcPr>
            <w:tcW w:type="dxa" w:w="2062"/>
          </w:tcPr>
          <w:p>
            <w:pPr>
              <w:bidi w:val="1"/>
            </w:pPr>
            <w:r>
              <w:rPr>
                <w:sz w:val="18"/>
              </w:rPr>
            </w:r>
            <w:r>
              <w:rPr>
                <w:rFonts w:ascii="Vazirmatn" w:hAnsi="Vazirmatn"/>
                <w:sz w:val="18"/>
              </w:rPr>
              <w:t>پس از قطع استفراغ داده شود</w:t>
            </w:r>
          </w:p>
        </w:tc>
        <w:tc>
          <w:tcPr>
            <w:tcW w:type="dxa" w:w="2062"/>
          </w:tcPr>
          <w:p>
            <w:pPr>
              <w:bidi w:val="1"/>
            </w:pPr>
            <w:r>
              <w:rPr>
                <w:sz w:val="18"/>
              </w:rPr>
            </w:r>
            <w:r>
              <w:rPr>
                <w:rFonts w:ascii="Vazirmatn" w:hAnsi="Vazirmatn"/>
                <w:sz w:val="18"/>
              </w:rPr>
              <w:t>GTFCC Technical Note 2025</w:t>
            </w:r>
          </w:p>
        </w:tc>
      </w:tr>
      <w:tr>
        <w:tc>
          <w:tcPr>
            <w:tcW w:type="dxa" w:w="2062"/>
          </w:tcPr>
          <w:p>
            <w:pPr>
              <w:bidi w:val="1"/>
            </w:pPr>
            <w:r>
              <w:rPr>
                <w:sz w:val="18"/>
              </w:rPr>
            </w:r>
            <w:r>
              <w:rPr>
                <w:rFonts w:ascii="Vazirmatn" w:hAnsi="Vazirmatn"/>
                <w:b/>
                <w:sz w:val="18"/>
              </w:rPr>
              <w:t>Azithromycin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Ciprofloxacin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کولرا در طفل کمتر از ۱۲ سال</w:t>
            </w:r>
          </w:p>
        </w:tc>
        <w:tc>
          <w:tcPr>
            <w:tcW w:type="dxa" w:w="2062"/>
          </w:tcPr>
          <w:p>
            <w:pPr>
              <w:bidi w:val="1"/>
            </w:pPr>
            <w:r>
              <w:rPr>
                <w:sz w:val="18"/>
              </w:rPr>
            </w:r>
            <w:r>
              <w:rPr>
                <w:rFonts w:ascii="Vazirmatn" w:hAnsi="Vazirmatn"/>
                <w:b/>
                <w:sz w:val="18"/>
              </w:rPr>
              <w:t>Doxycycline ۲–۴ mg/kg یک دوز</w:t>
            </w:r>
            <w:r>
              <w:rPr>
                <w:rFonts w:ascii="Vazirmatn" w:hAnsi="Vazirmatn"/>
                <w:sz w:val="18"/>
              </w:rPr>
              <w:t xml:space="preserve"> (خط اول)؛ بدیل: </w:t>
            </w:r>
            <w:r>
              <w:rPr>
                <w:rFonts w:ascii="Vazirmatn" w:hAnsi="Vazirmatn"/>
                <w:b/>
                <w:sz w:val="18"/>
              </w:rPr>
              <w:t>Azithromycin ۲۰ mg/kg</w:t>
            </w:r>
            <w:r>
              <w:rPr>
                <w:rFonts w:ascii="Vazirmatn" w:hAnsi="Vazirmatn"/>
                <w:sz w:val="18"/>
              </w:rPr>
              <w:t xml:space="preserve"> (اعظمی ۱ g) یا </w:t>
            </w:r>
            <w:r>
              <w:rPr>
                <w:rFonts w:ascii="Vazirmatn" w:hAnsi="Vazirmatn"/>
                <w:b/>
                <w:sz w:val="18"/>
              </w:rPr>
              <w:t>Ciprofloxacin ۲۰ mg/kg</w:t>
            </w:r>
            <w:r>
              <w:rPr>
                <w:rFonts w:ascii="Vazirmatn" w:hAnsi="Vazirmatn"/>
                <w:sz w:val="18"/>
              </w:rPr>
              <w:t xml:space="preserve"> (اعظمی ۱ g) یک دوز</w:t>
            </w:r>
          </w:p>
        </w:tc>
        <w:tc>
          <w:tcPr>
            <w:tcW w:type="dxa" w:w="2062"/>
          </w:tcPr>
          <w:p>
            <w:pPr>
              <w:bidi w:val="1"/>
            </w:pPr>
            <w:r>
              <w:rPr>
                <w:sz w:val="18"/>
              </w:rPr>
            </w:r>
            <w:r>
              <w:rPr>
                <w:rFonts w:ascii="Vazirmatn" w:hAnsi="Vazirmatn"/>
                <w:sz w:val="18"/>
              </w:rPr>
              <w:t>کولرا</w:t>
            </w:r>
          </w:p>
        </w:tc>
        <w:tc>
          <w:tcPr>
            <w:tcW w:type="dxa" w:w="2062"/>
          </w:tcPr>
          <w:p>
            <w:pPr>
              <w:bidi w:val="1"/>
            </w:pPr>
            <w:r>
              <w:rPr>
                <w:sz w:val="18"/>
              </w:rPr>
            </w:r>
            <w:r>
              <w:rPr>
                <w:rFonts w:ascii="Vazirmatn" w:hAnsi="Vazirmatn"/>
                <w:sz w:val="18"/>
              </w:rPr>
              <w:t>GTFCC Doxycycline را در طفل و حامله هم خط اول می‌داند: فایدهٔ یک دوز واحد در کولرای شدید غالب شمرده شده است</w:t>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Rifaximin</w:t>
            </w:r>
          </w:p>
        </w:tc>
        <w:tc>
          <w:tcPr>
            <w:tcW w:type="dxa" w:w="2062"/>
          </w:tcPr>
          <w:p>
            <w:pPr>
              <w:bidi w:val="1"/>
            </w:pPr>
            <w:r>
              <w:rPr>
                <w:sz w:val="18"/>
              </w:rPr>
            </w:r>
            <w:r>
              <w:rPr>
                <w:rFonts w:ascii="Vazirmatn" w:hAnsi="Vazirmatn"/>
                <w:b/>
                <w:sz w:val="18"/>
              </w:rPr>
              <w:t>۲۰۰ mg PO سه بار روزانه برای ۳ روز</w:t>
            </w:r>
          </w:p>
        </w:tc>
        <w:tc>
          <w:tcPr>
            <w:tcW w:type="dxa" w:w="2062"/>
          </w:tcPr>
          <w:p>
            <w:pPr>
              <w:bidi w:val="1"/>
            </w:pPr>
            <w:r>
              <w:rPr>
                <w:sz w:val="18"/>
              </w:rPr>
            </w:r>
            <w:r>
              <w:rPr>
                <w:rFonts w:ascii="Vazirmatn" w:hAnsi="Vazirmatn"/>
                <w:sz w:val="18"/>
              </w:rPr>
              <w:t xml:space="preserve">فقط اسهال مسافرین </w:t>
            </w:r>
            <w:r>
              <w:rPr>
                <w:rFonts w:ascii="Vazirmatn" w:hAnsi="Vazirmatn"/>
                <w:b/>
                <w:sz w:val="18"/>
              </w:rPr>
              <w:t>غیرتهاجمی</w:t>
            </w:r>
          </w:p>
        </w:tc>
        <w:tc>
          <w:tcPr>
            <w:tcW w:type="dxa" w:w="2062"/>
          </w:tcPr>
          <w:p>
            <w:pPr>
              <w:bidi w:val="1"/>
            </w:pPr>
            <w:r>
              <w:rPr>
                <w:sz w:val="18"/>
              </w:rPr>
            </w:r>
            <w:r>
              <w:rPr>
                <w:rFonts w:ascii="Vazirmatn" w:hAnsi="Vazirmatn"/>
                <w:sz w:val="18"/>
              </w:rPr>
              <w:t xml:space="preserve">در اسهال خونی یا تب‌دار </w:t>
            </w:r>
            <w:r>
              <w:rPr>
                <w:rFonts w:ascii="Vazirmatn" w:hAnsi="Vazirmatn"/>
                <w:b/>
                <w:sz w:val="18"/>
              </w:rPr>
              <w:t>به کار نبر</w:t>
            </w:r>
          </w:p>
        </w:tc>
        <w:tc>
          <w:tcPr>
            <w:tcW w:type="dxa" w:w="2062"/>
          </w:tcPr>
          <w:p>
            <w:pPr>
              <w:bidi w:val="1"/>
            </w:pPr>
            <w:r>
              <w:rPr>
                <w:sz w:val="18"/>
              </w:rPr>
            </w:r>
            <w:r>
              <w:rPr>
                <w:rFonts w:ascii="Vazirmatn" w:hAnsi="Vazirmatn"/>
                <w:sz w:val="18"/>
              </w:rPr>
              <w:t>ACG 2016</w:t>
            </w:r>
          </w:p>
        </w:tc>
      </w:tr>
    </w:tbl>
    <w:p>
      <w:pPr>
        <w:ind w:right="283" w:left="283"/>
        <w:bidi w:val="1"/>
      </w:pPr>
      <w:r>
        <w:rPr>
          <w:rFonts w:ascii="Vazirmatn" w:hAnsi="Vazirmatn"/>
          <w:b/>
          <w:color w:val="0F2744"/>
        </w:rPr>
        <w:t>نکتهٔ مقاومت:</w:t>
      </w:r>
      <w:r>
        <w:rPr>
          <w:rFonts w:ascii="Vazirmatn" w:hAnsi="Vazirmatn"/>
          <w:color w:val="0F2744"/>
        </w:rPr>
        <w:t xml:space="preserve">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w:t>
      </w:r>
      <w:r>
        <w:rPr>
          <w:rFonts w:ascii="Vazirmatn" w:hAnsi="Vazirmatn"/>
          <w:b/>
          <w:color w:val="0F2744"/>
        </w:rPr>
        <w:t>نتیجهٔ کلچر و حساسیت را دنبال کن.</w:t>
      </w:r>
    </w:p>
    <w:p>
      <w:pPr>
        <w:spacing w:before="160"/>
        <w:bidi w:val="1"/>
      </w:pPr>
      <w:r>
        <w:rPr>
          <w:rFonts w:ascii="Vazirmatn" w:hAnsi="Vazirmatn"/>
          <w:b/>
          <w:sz w:val="23"/>
        </w:rPr>
        <w:t>۳. C. difficile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جایگاه</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Fidaxomicin — رژیم طولانی</w:t>
            </w:r>
          </w:p>
        </w:tc>
        <w:tc>
          <w:tcPr>
            <w:tcW w:type="dxa" w:w="2578"/>
          </w:tcPr>
          <w:p>
            <w:pPr>
              <w:bidi w:val="1"/>
            </w:pPr>
            <w:r>
              <w:rPr>
                <w:sz w:val="18"/>
              </w:rPr>
            </w:r>
            <w:r>
              <w:rPr>
                <w:rFonts w:ascii="Vazirmatn" w:hAnsi="Vazirmatn"/>
                <w:sz w:val="18"/>
              </w:rPr>
              <w:t>۲۰۰ mg دو بار روزانه در روزهای ۱–۵، بعد ۲۰۰ mg یک بار در روزهای یک‌درمیان از روز ۷ تا ۲۵</w:t>
            </w:r>
          </w:p>
        </w:tc>
        <w:tc>
          <w:tcPr>
            <w:tcW w:type="dxa" w:w="2578"/>
          </w:tcPr>
          <w:p>
            <w:pPr>
              <w:bidi w:val="1"/>
            </w:pPr>
            <w:r>
              <w:rPr>
                <w:sz w:val="18"/>
              </w:rPr>
            </w:r>
            <w:r>
              <w:rPr>
                <w:rFonts w:ascii="Vazirmatn" w:hAnsi="Vazirmatn"/>
                <w:sz w:val="18"/>
              </w:rPr>
              <w:t>خطر بلند عود، به‌خصوص مسنان بستری</w:t>
            </w:r>
          </w:p>
        </w:tc>
        <w:tc>
          <w:tcPr>
            <w:tcW w:type="dxa" w:w="2578"/>
          </w:tcPr>
          <w:p>
            <w:pPr>
              <w:bidi w:val="1"/>
            </w:pPr>
            <w:r>
              <w:rPr>
                <w:sz w:val="18"/>
              </w:rPr>
            </w:r>
            <w:r>
              <w:rPr>
                <w:rFonts w:ascii="Vazirmatn" w:hAnsi="Vazirmatn"/>
                <w:sz w:val="18"/>
              </w:rPr>
              <w:t>ESCMID 2021</w:t>
            </w:r>
          </w:p>
        </w:tc>
      </w:tr>
      <w:tr>
        <w:tc>
          <w:tcPr>
            <w:tcW w:type="dxa" w:w="2578"/>
          </w:tcPr>
          <w:p>
            <w:pPr>
              <w:bidi w:val="1"/>
            </w:pPr>
            <w:r>
              <w:rPr>
                <w:sz w:val="18"/>
              </w:rPr>
            </w:r>
            <w:r>
              <w:rPr>
                <w:rFonts w:ascii="Vazirmatn" w:hAnsi="Vazirmatn"/>
                <w:b/>
                <w:sz w:val="18"/>
              </w:rPr>
              <w:t>Vancomycin (فمی)</w:t>
            </w:r>
          </w:p>
        </w:tc>
        <w:tc>
          <w:tcPr>
            <w:tcW w:type="dxa" w:w="2578"/>
          </w:tcPr>
          <w:p>
            <w:pPr>
              <w:bidi w:val="1"/>
            </w:pPr>
            <w:r>
              <w:rPr>
                <w:sz w:val="18"/>
              </w:rPr>
            </w:r>
            <w:r>
              <w:rPr>
                <w:rFonts w:ascii="Vazirmatn" w:hAnsi="Vazirmatn"/>
                <w:b/>
                <w:sz w:val="18"/>
              </w:rPr>
              <w:t>۱۲۵ mg PO چهار بار روزانه برای ۱۰ روز</w:t>
            </w:r>
          </w:p>
        </w:tc>
        <w:tc>
          <w:tcPr>
            <w:tcW w:type="dxa" w:w="2578"/>
          </w:tcPr>
          <w:p>
            <w:pPr>
              <w:bidi w:val="1"/>
            </w:pPr>
            <w:r>
              <w:rPr>
                <w:sz w:val="18"/>
              </w:rPr>
            </w:r>
            <w:r>
              <w:rPr>
                <w:rFonts w:ascii="Vazirmatn" w:hAnsi="Vazirmatn"/>
                <w:sz w:val="18"/>
              </w:rPr>
              <w:t>بدیل قابل قبول وقتی Fidaxomicin موجود نیست</w:t>
            </w:r>
          </w:p>
        </w:tc>
        <w:tc>
          <w:tcPr>
            <w:tcW w:type="dxa" w:w="2578"/>
          </w:tcPr>
          <w:p>
            <w:pPr>
              <w:bidi w:val="1"/>
            </w:pPr>
            <w:r>
              <w:rPr>
                <w:sz w:val="18"/>
              </w:rPr>
            </w:r>
            <w:r>
              <w:rPr>
                <w:rFonts w:ascii="Vazirmatn" w:hAnsi="Vazirmatn"/>
                <w:sz w:val="18"/>
              </w:rPr>
              <w:t>IDSA/SHEA 2021</w:t>
            </w:r>
          </w:p>
        </w:tc>
      </w:tr>
      <w:tr>
        <w:tc>
          <w:tcPr>
            <w:tcW w:type="dxa" w:w="2578"/>
          </w:tcPr>
          <w:p>
            <w:pPr>
              <w:bidi w:val="1"/>
            </w:pPr>
            <w:r>
              <w:rPr>
                <w:sz w:val="18"/>
              </w:rPr>
            </w:r>
            <w:r>
              <w:rPr>
                <w:rFonts w:ascii="Vazirmatn" w:hAnsi="Vazirmatn"/>
                <w:b/>
                <w:sz w:val="18"/>
              </w:rPr>
              <w:t>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فقط</w:t>
            </w:r>
            <w:r>
              <w:rPr>
                <w:rFonts w:ascii="Vazirmatn" w:hAnsi="Vazirmatn"/>
                <w:sz w:val="18"/>
              </w:rPr>
              <w:t xml:space="preserve"> در CDI غیرشدید وقتی Vancomycin فمی و Fidaxomicin موجود نیستند</w:t>
            </w:r>
          </w:p>
        </w:tc>
        <w:tc>
          <w:tcPr>
            <w:tcW w:type="dxa" w:w="2578"/>
          </w:tcPr>
          <w:p>
            <w:pPr>
              <w:bidi w:val="1"/>
            </w:pPr>
            <w:r>
              <w:rPr>
                <w:sz w:val="18"/>
              </w:rPr>
            </w:r>
            <w:r>
              <w:rPr>
                <w:rFonts w:ascii="Vazirmatn" w:hAnsi="Vazirmatn"/>
                <w:sz w:val="18"/>
              </w:rPr>
              <w:t>IDSA/SHEA 2021؛ ESCMID 2021</w:t>
            </w:r>
          </w:p>
        </w:tc>
      </w:tr>
      <w:tr>
        <w:tc>
          <w:tcPr>
            <w:tcW w:type="dxa" w:w="2578"/>
          </w:tcPr>
          <w:p>
            <w:pPr>
              <w:bidi w:val="1"/>
            </w:pPr>
            <w:r>
              <w:rPr>
                <w:sz w:val="18"/>
              </w:rPr>
            </w:r>
            <w:r>
              <w:rPr>
                <w:rFonts w:ascii="Vazirmatn" w:hAnsi="Vazirmatn"/>
                <w:b/>
                <w:sz w:val="18"/>
              </w:rPr>
              <w:t>CDI فولمیننت</w:t>
            </w:r>
            <w:r>
              <w:rPr>
                <w:rFonts w:ascii="Vazirmatn" w:hAnsi="Vazirmatn"/>
                <w:sz w:val="18"/>
              </w:rPr>
              <w:t xml:space="preserve"> (شاک، ایلیوس، توسع کولون)</w:t>
            </w:r>
          </w:p>
        </w:tc>
        <w:tc>
          <w:tcPr>
            <w:tcW w:type="dxa" w:w="2578"/>
          </w:tcPr>
          <w:p>
            <w:pPr>
              <w:bidi w:val="1"/>
            </w:pPr>
            <w:r>
              <w:rPr>
                <w:sz w:val="18"/>
              </w:rPr>
            </w:r>
            <w:r>
              <w:rPr>
                <w:rFonts w:ascii="Vazirmatn" w:hAnsi="Vazirmatn"/>
                <w:sz w:val="18"/>
              </w:rPr>
              <w:t>Vancomycin فمی با دوز بلندتر + Metronidazole IV؛ مشورهٔ جراحی</w:t>
            </w:r>
          </w:p>
        </w:tc>
        <w:tc>
          <w:tcPr>
            <w:tcW w:type="dxa" w:w="2578"/>
          </w:tcPr>
          <w:p>
            <w:pPr>
              <w:bidi w:val="1"/>
            </w:pPr>
            <w:r>
              <w:rPr>
                <w:sz w:val="18"/>
              </w:rPr>
            </w:r>
            <w:r>
              <w:rPr>
                <w:rFonts w:ascii="Vazirmatn" w:hAnsi="Vazirmatn"/>
                <w:sz w:val="18"/>
              </w:rPr>
              <w:t>دوز دقیق را از رهنمود IDSA/SHEA مرکز خود بگیر</w:t>
            </w:r>
          </w:p>
        </w:tc>
        <w:tc>
          <w:tcPr>
            <w:tcW w:type="dxa" w:w="2578"/>
          </w:tcPr>
          <w:p>
            <w:pPr>
              <w:bidi w:val="1"/>
            </w:pPr>
            <w:r>
              <w:rPr>
                <w:sz w:val="18"/>
              </w:rPr>
            </w:r>
            <w:r>
              <w:rPr>
                <w:rFonts w:ascii="Vazirmatn" w:hAnsi="Vazirmatn"/>
                <w:sz w:val="18"/>
              </w:rPr>
              <w:t>IDSA/SHEA 2017 (دوز در این فصل عمداً ذکر نشده — بدهی باز)</w:t>
            </w:r>
          </w:p>
        </w:tc>
      </w:tr>
    </w:tbl>
    <w:p>
      <w:pPr>
        <w:bidi w:val="1"/>
      </w:pPr>
      <w:r>
        <w:rPr>
          <w:rFonts w:ascii="Vazirmatn" w:hAnsi="Vazirmatn"/>
          <w:b/>
        </w:rPr>
        <w:t>🔄 Currentness 2025:</w:t>
      </w:r>
      <w:r>
        <w:rPr>
          <w:rFonts w:ascii="Vazirmatn" w:hAnsi="Vazirmatn"/>
        </w:rPr>
        <w:t xml:space="preserve"> </w:t>
      </w:r>
      <w:r>
        <w:rPr>
          <w:rFonts w:ascii="Vazirmatn" w:hAnsi="Vazirmatn"/>
          <w:b/>
        </w:rPr>
        <w:t>Bezlotoxumab (Zinplava)</w:t>
      </w:r>
      <w:r>
        <w:rPr>
          <w:rFonts w:ascii="Vazirmatn" w:hAnsi="Vazirmatn"/>
        </w:rPr>
        <w:t xml:space="preserve"> که IDSA/SHEA 2021 و ACG 2021 برای پیشگیری از عود پیشنهاد کرده بودند، </w:t>
      </w:r>
      <w:r>
        <w:rPr>
          <w:rFonts w:ascii="Vazirmatn" w:hAnsi="Vazirmatn"/>
          <w:b/>
        </w:rPr>
        <w:t>در جنوری 2025 توسط شرکت سازنده (Merck) متوقف شد</w:t>
      </w:r>
      <w:r>
        <w:rPr>
          <w:rFonts w:ascii="Vazirmatn" w:hAnsi="Vazirmatn"/>
        </w:rPr>
        <w:t xml:space="preserve"> و دیگر در بازار نیست (ASHP Drug Shortage؛ FDA Drug Shortages). برای عودهای مکرر، </w:t>
      </w:r>
      <w:r>
        <w:rPr>
          <w:rFonts w:ascii="Vazirmatn" w:hAnsi="Vazirmatn"/>
          <w:b/>
        </w:rPr>
        <w:t>Faecal microbiota transplantation (FMT)</w:t>
      </w:r>
      <w:r>
        <w:rPr>
          <w:rFonts w:ascii="Vazirmatn" w:hAnsi="Vazirmatn"/>
        </w:rPr>
        <w:t xml:space="preserve"> گزینهٔ اصلی باقی می‌ماند (ESCMID 2021).</w:t>
      </w:r>
    </w:p>
    <w:p>
      <w:pPr>
        <w:bidi w:val="1"/>
      </w:pPr>
      <w:r>
        <w:rPr>
          <w:rFonts w:ascii="Vazirmatn" w:hAnsi="Vazirmatn"/>
          <w:b/>
        </w:rPr>
        <w:t>Vancomycin وریدی برای CDI کار نمی‌کند</w:t>
      </w:r>
      <w:r>
        <w:rPr>
          <w:rFonts w:ascii="Vazirmatn" w:hAnsi="Vazirmatn"/>
        </w:rPr>
        <w:t xml:space="preserve"> چون به داخل روده ترشح نمی‌شود. فقط شکل فمی (یا از راه رکتوم در ایلیوس) مؤثر است.</w:t>
      </w:r>
    </w:p>
    <w:p>
      <w:pPr>
        <w:spacing w:before="160"/>
        <w:bidi w:val="1"/>
      </w:pPr>
      <w:r>
        <w:rPr>
          <w:rFonts w:ascii="Vazirmatn" w:hAnsi="Vazirmatn"/>
          <w:b/>
          <w:sz w:val="23"/>
        </w:rPr>
        <w:t>۴. پرازیت‌ها</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روزانه برای ۳ روز</w:t>
            </w:r>
            <w:r>
              <w:rPr>
                <w:rFonts w:ascii="Vazirmatn" w:hAnsi="Vazirmatn"/>
                <w:sz w:val="18"/>
              </w:rPr>
              <w:t xml:space="preserve"> با غذا</w:t>
            </w:r>
          </w:p>
        </w:tc>
        <w:tc>
          <w:tcPr>
            <w:tcW w:type="dxa" w:w="2062"/>
          </w:tcPr>
          <w:p>
            <w:pPr>
              <w:bidi w:val="1"/>
            </w:pPr>
            <w:r>
              <w:rPr>
                <w:sz w:val="18"/>
              </w:rPr>
            </w:r>
            <w:r>
              <w:rPr>
                <w:rFonts w:ascii="Vazirmatn" w:hAnsi="Vazirmatn"/>
                <w:sz w:val="18"/>
              </w:rPr>
              <w:t>آمیبیازیس رودوی</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یک دوز</w:t>
            </w:r>
            <w:r>
              <w:rPr>
                <w:rFonts w:ascii="Vazirmatn" w:hAnsi="Vazirmatn"/>
                <w:sz w:val="18"/>
              </w:rPr>
              <w:t xml:space="preserve"> با غذا</w:t>
            </w:r>
          </w:p>
        </w:tc>
        <w:tc>
          <w:tcPr>
            <w:tcW w:type="dxa" w:w="2062"/>
          </w:tcPr>
          <w:p>
            <w:pPr>
              <w:bidi w:val="1"/>
            </w:pPr>
            <w:r>
              <w:rPr>
                <w:sz w:val="18"/>
              </w:rPr>
            </w:r>
            <w:r>
              <w:rPr>
                <w:rFonts w:ascii="Vazirmatn" w:hAnsi="Vazirmatn"/>
                <w:sz w:val="18"/>
              </w:rPr>
              <w:t>Giardiasis — انتخاب اول</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 AAFP 2022</w:t>
            </w:r>
          </w:p>
        </w:tc>
      </w:tr>
      <w:tr>
        <w:tc>
          <w:tcPr>
            <w:tcW w:type="dxa" w:w="2062"/>
          </w:tcPr>
          <w:p>
            <w:pPr>
              <w:bidi w:val="1"/>
            </w:pPr>
            <w:r>
              <w:rPr>
                <w:sz w:val="18"/>
              </w:rPr>
            </w:r>
            <w:r>
              <w:rPr>
                <w:rFonts w:ascii="Vazirmatn" w:hAnsi="Vazirmatn"/>
                <w:b/>
                <w:sz w:val="18"/>
              </w:rPr>
              <w:t>دوای لومنی</w:t>
            </w:r>
            <w:r>
              <w:rPr>
                <w:rFonts w:ascii="Vazirmatn" w:hAnsi="Vazirmatn"/>
                <w:sz w:val="18"/>
              </w:rPr>
              <w:t xml:space="preserve"> (Paromomycin یا Diloxanide)</w:t>
            </w:r>
          </w:p>
        </w:tc>
        <w:tc>
          <w:tcPr>
            <w:tcW w:type="dxa" w:w="2062"/>
          </w:tcPr>
          <w:p>
            <w:pPr>
              <w:bidi w:val="1"/>
            </w:pPr>
            <w:r>
              <w:rPr>
                <w:sz w:val="18"/>
              </w:rPr>
            </w:r>
            <w:r>
              <w:rPr>
                <w:rFonts w:ascii="Vazirmatn" w:hAnsi="Vazirmatn"/>
                <w:sz w:val="18"/>
              </w:rPr>
              <w:t>دوز مطابق برچسب محلی</w:t>
            </w:r>
          </w:p>
        </w:tc>
        <w:tc>
          <w:tcPr>
            <w:tcW w:type="dxa" w:w="2062"/>
          </w:tcPr>
          <w:p>
            <w:pPr>
              <w:bidi w:val="1"/>
            </w:pPr>
            <w:r>
              <w:rPr>
                <w:sz w:val="18"/>
              </w:rPr>
            </w:r>
            <w:r>
              <w:rPr>
                <w:rFonts w:ascii="Vazirmatn" w:hAnsi="Vazirmatn"/>
                <w:b/>
                <w:sz w:val="18"/>
              </w:rPr>
              <w:t>پس از</w:t>
            </w:r>
            <w:r>
              <w:rPr>
                <w:rFonts w:ascii="Vazirmatn" w:hAnsi="Vazirmatn"/>
                <w:sz w:val="18"/>
              </w:rPr>
              <w:t xml:space="preserve"> Metronidazole یا Tinidazole در آمیبیازیس</w:t>
            </w:r>
          </w:p>
        </w:tc>
        <w:tc>
          <w:tcPr>
            <w:tcW w:type="dxa" w:w="2062"/>
          </w:tcPr>
          <w:p>
            <w:pPr>
              <w:bidi w:val="1"/>
            </w:pPr>
            <w:r>
              <w:rPr>
                <w:sz w:val="18"/>
              </w:rPr>
            </w:r>
            <w:r>
              <w:rPr>
                <w:rFonts w:ascii="Vazirmatn" w:hAnsi="Vazirmatn"/>
                <w:sz w:val="18"/>
              </w:rPr>
              <w:t>دوای نسجی سیست‌های داخل لومن را پاک نمی‌کند؛ بدون دوای لومنی عود رخ می‌دهد. دوز در این فصل تأیید نشده — بدهی باز</w:t>
            </w:r>
          </w:p>
        </w:tc>
        <w:tc>
          <w:tcPr>
            <w:tcW w:type="dxa" w:w="2062"/>
          </w:tcPr>
          <w:p>
            <w:pPr>
              <w:bidi w:val="1"/>
            </w:pPr>
            <w:r>
              <w:rPr>
                <w:sz w:val="18"/>
              </w:rPr>
            </w:r>
            <w:r>
              <w:rPr>
                <w:rFonts w:ascii="Vazirmatn" w:hAnsi="Vazirmatn"/>
                <w:sz w:val="18"/>
              </w:rPr>
              <w:t>CDC (در دفتر دوز ۲۸)</w:t>
            </w:r>
          </w:p>
        </w:tc>
      </w:tr>
    </w:tbl>
    <w:p>
      <w:pPr>
        <w:bidi w:val="1"/>
      </w:pPr>
      <w:r>
        <w:rPr>
          <w:rFonts w:ascii="Vazirmatn" w:hAnsi="Vazirmatn"/>
          <w:b/>
        </w:rPr>
        <w:t>دام تشخیص بیش از حد Amoebiasis:</w:t>
      </w:r>
      <w:r>
        <w:rPr>
          <w:rFonts w:ascii="Vazirmatn" w:hAnsi="Vazirmatn"/>
        </w:rPr>
        <w:t xml:space="preserve"> «Amoeba» در مواد غایطه اکثراً </w:t>
      </w:r>
      <w:r>
        <w:rPr>
          <w:rFonts w:ascii="Vazirmatn" w:hAnsi="Vazirmatn"/>
          <w:i/>
        </w:rPr>
        <w:t>E. dispar</w:t>
      </w:r>
      <w:r>
        <w:rPr>
          <w:rFonts w:ascii="Vazirmatn" w:hAnsi="Vazirmatn"/>
        </w:rPr>
        <w:t xml:space="preserve"> بی‌ضرر است که زیر مایکروسکوپ از </w:t>
      </w:r>
      <w:r>
        <w:rPr>
          <w:rFonts w:ascii="Vazirmatn" w:hAnsi="Vazirmatn"/>
          <w:i/>
        </w:rPr>
        <w:t>E. histolytica</w:t>
      </w:r>
      <w:r>
        <w:rPr>
          <w:rFonts w:ascii="Vazirmatn" w:hAnsi="Vazirmatn"/>
        </w:rPr>
        <w:t xml:space="preserve"> جدا نمی‌شود. بدون تصویر بالینی (اسهال خونی آهسته، ابسهٔ کبد — فصل ۳۴) یا Antigen/PCR، هر «آمیب» را تداوی نکن.</w:t>
      </w:r>
    </w:p>
    <w:p>
      <w:pPr>
        <w:spacing w:before="160"/>
        <w:bidi w:val="1"/>
      </w:pPr>
      <w:r>
        <w:rPr>
          <w:rFonts w:ascii="Vazirmatn" w:hAnsi="Vazirmatn"/>
          <w:b/>
          <w:sz w:val="23"/>
        </w:rPr>
        <w:t>۵. دواهای علامتی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منع استعمال و احتیاط</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Zinc</w:t>
            </w:r>
            <w:r>
              <w:rPr>
                <w:rFonts w:ascii="Vazirmatn" w:hAnsi="Vazirmatn"/>
                <w:sz w:val="18"/>
              </w:rPr>
              <w:t xml:space="preserve"> (فقط اطفال)</w:t>
            </w:r>
          </w:p>
        </w:tc>
        <w:tc>
          <w:tcPr>
            <w:tcW w:type="dxa" w:w="2062"/>
          </w:tcPr>
          <w:p>
            <w:pPr>
              <w:bidi w:val="1"/>
            </w:pPr>
            <w:r>
              <w:rPr>
                <w:sz w:val="18"/>
              </w:rPr>
            </w:r>
            <w:r>
              <w:rPr>
                <w:rFonts w:ascii="Vazirmatn" w:hAnsi="Vazirmatn"/>
                <w:b/>
                <w:sz w:val="18"/>
              </w:rPr>
              <w:t>۵ mg PO روزانه تا ۱۴ روز</w:t>
            </w:r>
            <w:r>
              <w:rPr>
                <w:rFonts w:ascii="Vazirmatn" w:hAnsi="Vazirmatn"/>
                <w:sz w:val="18"/>
              </w:rPr>
              <w:t xml:space="preserve"> برای اطفال تا ۱۰ سال</w:t>
            </w:r>
          </w:p>
        </w:tc>
        <w:tc>
          <w:tcPr>
            <w:tcW w:type="dxa" w:w="2062"/>
          </w:tcPr>
          <w:p>
            <w:pPr>
              <w:bidi w:val="1"/>
            </w:pPr>
            <w:r>
              <w:rPr>
                <w:sz w:val="18"/>
              </w:rPr>
            </w:r>
            <w:r>
              <w:rPr>
                <w:rFonts w:ascii="Vazirmatn" w:hAnsi="Vazirmatn"/>
                <w:sz w:val="18"/>
              </w:rPr>
              <w:t>اسهال حاد آبکی یا پایدار در اطفال</w:t>
            </w:r>
          </w:p>
        </w:tc>
        <w:tc>
          <w:tcPr>
            <w:tcW w:type="dxa" w:w="2062"/>
          </w:tcPr>
          <w:p>
            <w:pPr>
              <w:bidi w:val="1"/>
            </w:pPr>
            <w:r>
              <w:rPr>
                <w:sz w:val="18"/>
              </w:rPr>
            </w:r>
            <w:r>
              <w:rPr>
                <w:rFonts w:ascii="Vazirmatn" w:hAnsi="Vazirmatn"/>
                <w:sz w:val="18"/>
              </w:rPr>
              <w:t>توصیهٔ مشروط WHO 2024؛ دوز کم برای کم کردن استفراغ. در رهنمودهای قدیمی‌تر WHO: ۱۰–۲۰ mg برای ۱۰–۱۴ روز</w:t>
            </w:r>
          </w:p>
        </w:tc>
        <w:tc>
          <w:tcPr>
            <w:tcW w:type="dxa" w:w="2062"/>
          </w:tcPr>
          <w:p>
            <w:pPr>
              <w:bidi w:val="1"/>
            </w:pPr>
            <w:r>
              <w:rPr>
                <w:sz w:val="18"/>
              </w:rPr>
            </w:r>
            <w:r>
              <w:rPr>
                <w:rFonts w:ascii="Vazirmatn" w:hAnsi="Vazirmatn"/>
                <w:sz w:val="18"/>
              </w:rPr>
              <w:t>WHO 2024 Guideline on pneumonia &amp; diarrhoea in children</w:t>
            </w:r>
          </w:p>
        </w:tc>
      </w:tr>
      <w:tr>
        <w:tc>
          <w:tcPr>
            <w:tcW w:type="dxa" w:w="2062"/>
          </w:tcPr>
          <w:p>
            <w:pPr>
              <w:bidi w:val="1"/>
            </w:pPr>
            <w:r>
              <w:rPr>
                <w:sz w:val="18"/>
              </w:rPr>
            </w:r>
            <w:r>
              <w:rPr>
                <w:rFonts w:ascii="Vazirmatn" w:hAnsi="Vazirmatn"/>
                <w:b/>
                <w:sz w:val="18"/>
              </w:rPr>
              <w:t>Zinc در کولرا</w:t>
            </w:r>
            <w:r>
              <w:rPr>
                <w:rFonts w:ascii="Vazirmatn" w:hAnsi="Vazirmatn"/>
                <w:sz w:val="18"/>
              </w:rPr>
              <w:t xml:space="preserve"> (اطفال ۶ ماه تا ۵ سال)</w:t>
            </w:r>
          </w:p>
        </w:tc>
        <w:tc>
          <w:tcPr>
            <w:tcW w:type="dxa" w:w="2062"/>
          </w:tcPr>
          <w:p>
            <w:pPr>
              <w:bidi w:val="1"/>
            </w:pPr>
            <w:r>
              <w:rPr>
                <w:sz w:val="18"/>
              </w:rPr>
            </w:r>
            <w:r>
              <w:rPr>
                <w:rFonts w:ascii="Vazirmatn" w:hAnsi="Vazirmatn"/>
                <w:b/>
                <w:sz w:val="18"/>
              </w:rPr>
              <w:t>Zinc sulphate ۲۰ mg روزانه برای ۱۰ روز</w:t>
            </w:r>
            <w:r>
              <w:rPr>
                <w:rFonts w:ascii="Vazirmatn" w:hAnsi="Vazirmatn"/>
                <w:sz w:val="18"/>
              </w:rPr>
              <w:t xml:space="preserve"> (GTFCC)</w:t>
            </w:r>
          </w:p>
        </w:tc>
        <w:tc>
          <w:tcPr>
            <w:tcW w:type="dxa" w:w="2062"/>
          </w:tcPr>
          <w:p>
            <w:pPr>
              <w:bidi w:val="1"/>
            </w:pPr>
            <w:r>
              <w:rPr>
                <w:sz w:val="18"/>
              </w:rPr>
            </w:r>
            <w:r>
              <w:rPr>
                <w:rFonts w:ascii="Vazirmatn" w:hAnsi="Vazirmatn"/>
                <w:sz w:val="18"/>
              </w:rPr>
              <w:t>اسهال آبکی در شیوع کولرا</w:t>
            </w:r>
          </w:p>
        </w:tc>
        <w:tc>
          <w:tcPr>
            <w:tcW w:type="dxa" w:w="2062"/>
          </w:tcPr>
          <w:p>
            <w:pPr>
              <w:bidi w:val="1"/>
            </w:pPr>
            <w:r>
              <w:rPr>
                <w:sz w:val="18"/>
              </w:rPr>
            </w:r>
            <w:r>
              <w:rPr>
                <w:rFonts w:ascii="Vazirmatn" w:hAnsi="Vazirmatn"/>
                <w:b/>
                <w:sz w:val="18"/>
              </w:rPr>
              <w:t>اختلاف منابع:</w:t>
            </w:r>
            <w:r>
              <w:rPr>
                <w:rFonts w:ascii="Vazirmatn" w:hAnsi="Vazirmatn"/>
                <w:sz w:val="18"/>
              </w:rPr>
              <w:t xml:space="preserve"> GTFCC هنوز ۲۰ mg می‌نویسد؛ WHO 2024 (تازه‌تر، مبتنی بر مرور شواهد) ۵ mg را ترجیح می‌دهد. تا رهنمود ملی روشن شود، در برنامهٔ کولرا مطابق GTFCC و در سایر اسهال‌ها مطابق WHO 2024 (SD-55). Zinc جذب Ciprofloxacin را کم می‌کند: Antibiotic را ۲ ساعت پیش یا ۴–۶ ساعت پس از Zinc بده</w:t>
            </w:r>
          </w:p>
        </w:tc>
        <w:tc>
          <w:tcPr>
            <w:tcW w:type="dxa" w:w="2062"/>
          </w:tcPr>
          <w:p>
            <w:pPr>
              <w:bidi w:val="1"/>
            </w:pPr>
            <w:r>
              <w:rPr>
                <w:sz w:val="18"/>
              </w:rPr>
            </w:r>
            <w:r>
              <w:rPr>
                <w:rFonts w:ascii="Vazirmatn" w:hAnsi="Vazirmatn"/>
                <w:sz w:val="18"/>
              </w:rPr>
              <w:t>GTFCC Field Manual</w:t>
            </w:r>
          </w:p>
        </w:tc>
      </w:tr>
    </w:tbl>
    <w:p>
      <w:pPr>
        <w:bidi w:val="1"/>
      </w:pPr>
      <w:r>
        <w:rPr>
          <w:rFonts w:ascii="Vazirmatn" w:hAnsi="Vazirmatn"/>
          <w:b/>
        </w:rPr>
        <w:t>Probiotics:</w:t>
      </w:r>
      <w:r>
        <w:rPr>
          <w:rFonts w:ascii="Vazirmatn" w:hAnsi="Vazirmatn"/>
        </w:rPr>
        <w:t xml:space="preserve"> ACG 2016 استعمال روتین آن را در اسهال حاد کاهلان توصیه نمی‌کند (مگر در اسهال مرتبط با انتی‌بیوتیک). WHO 2024 هم برای اطفال آن را توصیه نمی‌کند.</w:t>
      </w:r>
    </w:p>
    <w:p>
      <w:pPr>
        <w:bidi w:val="1"/>
      </w:pPr>
      <w:r>
        <w:rPr>
          <w:rFonts w:ascii="Vazirmatn" w:hAnsi="Vazirmatn"/>
          <w:b/>
        </w:rPr>
        <w:t>🔄 Currentness (WHO 2024، اطفال تا ۱۰ سال):</w:t>
      </w:r>
      <w:r>
        <w:rPr>
          <w:rFonts w:ascii="Vazirmatn" w:hAnsi="Vazirmatn"/>
        </w:rPr>
        <w:t xml:space="preserve"> انتی‌بیوتیک در اسهال آبکی حاد توصیه نمی‌شود. فقط در </w:t>
      </w:r>
      <w:r>
        <w:rPr>
          <w:rFonts w:ascii="Vazirmatn" w:hAnsi="Vazirmatn"/>
          <w:b/>
        </w:rPr>
        <w:t>خون قابل دید</w:t>
      </w:r>
      <w:r>
        <w:rPr>
          <w:rFonts w:ascii="Vazirmatn" w:hAnsi="Vazirmatn"/>
        </w:rPr>
        <w:t xml:space="preserve"> در مواد غایطه، </w:t>
      </w:r>
      <w:r>
        <w:rPr>
          <w:rFonts w:ascii="Vazirmatn" w:hAnsi="Vazirmatn"/>
          <w:b/>
        </w:rPr>
        <w:t>Ciprofloxacin</w:t>
      </w:r>
      <w:r>
        <w:rPr>
          <w:rFonts w:ascii="Vazirmatn" w:hAnsi="Vazirmatn"/>
        </w:rPr>
        <w:t xml:space="preserve"> انتخاب اول است. دوز Zinc به ۵ mg روزانه کاهش یافته است. این مهم است چون بسیاری از داکتران جوان در افغانستان اطفال را هم می‌بینند.</w:t>
      </w:r>
    </w:p>
    <w:p>
      <w:pPr>
        <w:spacing w:before="200"/>
        <w:bidi w:val="1"/>
      </w:pPr>
      <w:r>
        <w:rPr>
          <w:rFonts w:ascii="Vazirmatn" w:hAnsi="Vazirmatn"/>
          <w:b/>
          <w:color w:val="136F73"/>
          <w:sz w:val="25"/>
        </w:rPr>
        <w:t>C. Non-pharmacological</w:t>
      </w:r>
    </w:p>
    <w:p>
      <w:pPr>
        <w:ind w:right="340"/>
        <w:bidi w:val="1"/>
      </w:pPr>
      <w:r>
        <w:rPr>
          <w:color w:val="136F73"/>
        </w:rPr>
        <w:t xml:space="preserve">● </w:t>
      </w:r>
      <w:r>
        <w:rPr>
          <w:rFonts w:ascii="Vazirmatn" w:hAnsi="Vazirmatn"/>
          <w:b/>
        </w:rPr>
        <w:t>ادامهٔ غذا:</w:t>
      </w:r>
      <w:r>
        <w:rPr>
          <w:rFonts w:ascii="Vazirmatn" w:hAnsi="Vazirmatn"/>
        </w:rPr>
        <w:t xml:space="preserve"> رژیم نورمال سن. محدودیت غذایی سخت فایده ندارد.</w:t>
      </w:r>
    </w:p>
    <w:p>
      <w:pPr>
        <w:ind w:right="340"/>
        <w:bidi w:val="1"/>
      </w:pPr>
      <w:r>
        <w:rPr>
          <w:color w:val="136F73"/>
        </w:rPr>
        <w:t xml:space="preserve">● </w:t>
      </w:r>
      <w:r>
        <w:rPr>
          <w:rFonts w:ascii="Vazirmatn" w:hAnsi="Vazirmatn"/>
          <w:b/>
        </w:rPr>
        <w:t>آب پاک و شستن دست:</w:t>
      </w:r>
      <w:r>
        <w:rPr>
          <w:rFonts w:ascii="Vazirmatn" w:hAnsi="Vazirmatn"/>
        </w:rPr>
        <w:t xml:space="preserve"> مهم‌ترین پیشگیری. در شیوع کولرا: کلورینیشن آب، دفع صحی فضله، اطلاع به صحت عامه.</w:t>
      </w:r>
    </w:p>
    <w:p>
      <w:pPr>
        <w:ind w:right="340"/>
        <w:bidi w:val="1"/>
      </w:pPr>
      <w:r>
        <w:rPr>
          <w:color w:val="136F73"/>
        </w:rPr>
        <w:t xml:space="preserve">● </w:t>
      </w:r>
      <w:r>
        <w:rPr>
          <w:rFonts w:ascii="Vazirmatn" w:hAnsi="Vazirmatn"/>
          <w:b/>
        </w:rPr>
        <w:t>واکسین کولرای فمی:</w:t>
      </w:r>
      <w:r>
        <w:rPr>
          <w:rFonts w:ascii="Vazirmatn" w:hAnsi="Vazirmatn"/>
        </w:rPr>
        <w:t xml:space="preserve"> در شیوع‌ها و مناطق اندمیک مطابق برنامهٔ ملی.</w:t>
      </w:r>
    </w:p>
    <w:p>
      <w:pPr>
        <w:spacing w:before="200"/>
        <w:bidi w:val="1"/>
      </w:pPr>
      <w:r>
        <w:rPr>
          <w:rFonts w:ascii="Vazirmatn" w:hAnsi="Vazirmatn"/>
          <w:b/>
          <w:color w:val="136F73"/>
          <w:sz w:val="25"/>
        </w:rPr>
        <w:t>D. Management of Constipation</w:t>
      </w:r>
    </w:p>
    <w:p>
      <w:pPr>
        <w:spacing w:before="160"/>
        <w:bidi w:val="1"/>
      </w:pPr>
      <w:r>
        <w:rPr>
          <w:rFonts w:ascii="Vazirmatn" w:hAnsi="Vazirmatn"/>
          <w:b/>
          <w:sz w:val="23"/>
        </w:rPr>
        <w:t>قدم اول: علت و علامهٔ خطر</w:t>
      </w:r>
    </w:p>
    <w:p>
      <w:pPr>
        <w:ind w:right="340"/>
        <w:bidi w:val="1"/>
      </w:pPr>
      <w:r>
        <w:rPr>
          <w:b/>
          <w:color w:val="136F73"/>
        </w:rPr>
        <w:t xml:space="preserve">1. </w:t>
      </w:r>
      <w:r>
        <w:rPr>
          <w:rFonts w:ascii="Vazirmatn" w:hAnsi="Vazirmatn"/>
        </w:rPr>
        <w:t xml:space="preserve">آیا </w:t>
      </w:r>
      <w:r>
        <w:rPr>
          <w:rFonts w:ascii="Vazirmatn" w:hAnsi="Vazirmatn"/>
          <w:b/>
        </w:rPr>
        <w:t>علامهٔ خطر</w:t>
      </w:r>
      <w:r>
        <w:rPr>
          <w:rFonts w:ascii="Vazirmatn" w:hAnsi="Vazirmatn"/>
        </w:rPr>
        <w:t xml:space="preserve"> هست؟ ← </w:t>
      </w:r>
      <w:r>
        <w:rPr>
          <w:rFonts w:ascii="Vazirmatn" w:hAnsi="Vazirmatn"/>
          <w:b/>
        </w:rPr>
        <w:t>کولونوسکوپی</w:t>
      </w:r>
      <w:r>
        <w:rPr>
          <w:rFonts w:ascii="Vazirmatn" w:hAnsi="Vazirmatn"/>
        </w:rPr>
        <w:t xml:space="preserve"> پیش از هر تداوی دیگر (بی‌بی‌گل).</w:t>
      </w:r>
    </w:p>
    <w:p>
      <w:pPr>
        <w:ind w:right="340"/>
        <w:bidi w:val="1"/>
      </w:pPr>
      <w:r>
        <w:rPr>
          <w:b/>
          <w:color w:val="136F73"/>
        </w:rPr>
        <w:t xml:space="preserve">2. </w:t>
      </w:r>
      <w:r>
        <w:rPr>
          <w:rFonts w:ascii="Vazirmatn" w:hAnsi="Vazirmatn"/>
        </w:rPr>
        <w:t xml:space="preserve">آیا </w:t>
      </w:r>
      <w:r>
        <w:rPr>
          <w:rFonts w:ascii="Vazirmatn" w:hAnsi="Vazirmatn"/>
          <w:b/>
        </w:rPr>
        <w:t>دوا</w:t>
      </w:r>
      <w:r>
        <w:rPr>
          <w:rFonts w:ascii="Vazirmatn" w:hAnsi="Vazirmatn"/>
        </w:rPr>
        <w:t xml:space="preserve"> مقصر است؟ ← قطع یا جایگزینی.</w:t>
      </w:r>
    </w:p>
    <w:p>
      <w:pPr>
        <w:ind w:right="340"/>
        <w:bidi w:val="1"/>
      </w:pPr>
      <w:r>
        <w:rPr>
          <w:b/>
          <w:color w:val="136F73"/>
        </w:rPr>
        <w:t xml:space="preserve">3. </w:t>
      </w:r>
      <w:r>
        <w:rPr>
          <w:rFonts w:ascii="Vazirmatn" w:hAnsi="Vazirmatn"/>
        </w:rPr>
        <w:t xml:space="preserve">آیا </w:t>
      </w:r>
      <w:r>
        <w:rPr>
          <w:rFonts w:ascii="Vazirmatn" w:hAnsi="Vazirmatn"/>
          <w:b/>
        </w:rPr>
        <w:t>میتابولیک</w:t>
      </w:r>
      <w:r>
        <w:rPr>
          <w:rFonts w:ascii="Vazirmatn" w:hAnsi="Vazirmatn"/>
        </w:rPr>
        <w:t xml:space="preserve"> است؟ ← TSH، کلسیم.</w:t>
      </w:r>
    </w:p>
    <w:p>
      <w:pPr>
        <w:ind w:right="340"/>
        <w:bidi w:val="1"/>
      </w:pPr>
      <w:r>
        <w:rPr>
          <w:b/>
          <w:color w:val="136F73"/>
        </w:rPr>
        <w:t xml:space="preserve">4. </w:t>
      </w:r>
      <w:r>
        <w:rPr>
          <w:rFonts w:ascii="Vazirmatn" w:hAnsi="Vazirmatn"/>
        </w:rPr>
        <w:t xml:space="preserve">آیا </w:t>
      </w:r>
      <w:r>
        <w:rPr>
          <w:rFonts w:ascii="Vazirmatn" w:hAnsi="Vazirmatn"/>
          <w:b/>
        </w:rPr>
        <w:t>Impaction</w:t>
      </w:r>
      <w:r>
        <w:rPr>
          <w:rFonts w:ascii="Vazirmatn" w:hAnsi="Vazirmatn"/>
        </w:rPr>
        <w:t xml:space="preserve"> هست؟ ← اول تخلیه (Enema یا تخلیهٔ دستی)، بعد ملین فمی.</w:t>
      </w:r>
    </w:p>
    <w:p>
      <w:pPr>
        <w:spacing w:before="160"/>
        <w:bidi w:val="1"/>
      </w:pPr>
      <w:r>
        <w:rPr>
          <w:rFonts w:ascii="Vazirmatn" w:hAnsi="Vazirmatn"/>
          <w:b/>
          <w:sz w:val="23"/>
        </w:rPr>
        <w:t>قدم دوم: تداوی پله‌ای — AGA–ACG 2023</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پله</w:t>
            </w:r>
          </w:p>
        </w:tc>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w:t>
            </w:r>
          </w:p>
        </w:tc>
        <w:tc>
          <w:tcPr>
            <w:tcW w:type="dxa" w:w="1719"/>
            <w:shd w:val="clear" w:fill="136f73"/>
          </w:tcPr>
          <w:p>
            <w:pPr>
              <w:bidi w:val="1"/>
            </w:pPr>
            <w:r/>
            <w:r>
              <w:rPr>
                <w:b/>
                <w:color w:val="FFFFFF"/>
                <w:sz w:val="19"/>
              </w:rPr>
              <w:t>قوت توصیه</w:t>
            </w:r>
          </w:p>
        </w:tc>
        <w:tc>
          <w:tcPr>
            <w:tcW w:type="dxa" w:w="1719"/>
            <w:shd w:val="clear" w:fill="136f73"/>
          </w:tcPr>
          <w:p>
            <w:pPr>
              <w:bidi w:val="1"/>
            </w:pPr>
            <w:r/>
            <w:r>
              <w:rPr>
                <w:b/>
                <w:color w:val="FFFFFF"/>
                <w:sz w:val="19"/>
              </w:rPr>
              <w:t>نکته</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۱–۲</w:t>
            </w:r>
          </w:p>
        </w:tc>
        <w:tc>
          <w:tcPr>
            <w:tcW w:type="dxa" w:w="1719"/>
          </w:tcPr>
          <w:p>
            <w:pPr>
              <w:bidi w:val="1"/>
            </w:pPr>
            <w:r>
              <w:rPr>
                <w:sz w:val="18"/>
              </w:rPr>
            </w:r>
            <w:r>
              <w:rPr>
                <w:rFonts w:ascii="Vazirmatn" w:hAnsi="Vazirmatn"/>
                <w:b/>
                <w:sz w:val="18"/>
              </w:rPr>
              <w:t>Polyethylene glycol 3350 (PEG)</w:t>
            </w:r>
          </w:p>
        </w:tc>
        <w:tc>
          <w:tcPr>
            <w:tcW w:type="dxa" w:w="1719"/>
          </w:tcPr>
          <w:p>
            <w:pPr>
              <w:bidi w:val="1"/>
            </w:pPr>
            <w:r>
              <w:rPr>
                <w:sz w:val="18"/>
              </w:rPr>
            </w:r>
            <w:r>
              <w:rPr>
                <w:rFonts w:ascii="Vazirmatn" w:hAnsi="Vazirmatn"/>
                <w:b/>
                <w:sz w:val="18"/>
              </w:rPr>
              <w:t>۱۷ g PO یک بار روزانه</w:t>
            </w:r>
            <w:r>
              <w:rPr>
                <w:rFonts w:ascii="Vazirmatn" w:hAnsi="Vazirmatn"/>
                <w:sz w:val="18"/>
              </w:rPr>
              <w:t xml:space="preserve"> در ۱۲۰–۲۴۰ mL مایع</w:t>
            </w:r>
          </w:p>
        </w:tc>
        <w:tc>
          <w:tcPr>
            <w:tcW w:type="dxa" w:w="1719"/>
          </w:tcPr>
          <w:p>
            <w:pPr>
              <w:bidi w:val="1"/>
            </w:pPr>
            <w:r>
              <w:rPr>
                <w:sz w:val="18"/>
              </w:rPr>
            </w:r>
            <w:r>
              <w:rPr>
                <w:rFonts w:ascii="Vazirmatn" w:hAnsi="Vazirmatn"/>
                <w:b/>
                <w:sz w:val="18"/>
              </w:rPr>
              <w:t>قوی</w:t>
            </w:r>
            <w:r>
              <w:rPr>
                <w:rFonts w:ascii="Vazirmatn" w:hAnsi="Vazirmatn"/>
                <w:sz w:val="18"/>
              </w:rPr>
              <w:t xml:space="preserve"> (یگانه دوای OTC با توصیهٔ قوی برای استعمال مزمن)</w:t>
            </w:r>
          </w:p>
        </w:tc>
        <w:tc>
          <w:tcPr>
            <w:tcW w:type="dxa" w:w="1719"/>
          </w:tcPr>
          <w:p>
            <w:pPr>
              <w:bidi w:val="1"/>
            </w:pPr>
            <w:r>
              <w:rPr>
                <w:sz w:val="18"/>
              </w:rPr>
            </w:r>
            <w:r>
              <w:rPr>
                <w:rFonts w:ascii="Vazirmatn" w:hAnsi="Vazirmatn"/>
                <w:sz w:val="18"/>
              </w:rPr>
              <w:t>پاسخ آن تا ۶ ماه دوام دارد. برچسب OTC استعمال خودسرانه را به ۷ روز محدود می‌کند؛ استعمال طولانی‌تر زیر نظر داکتر</w:t>
            </w:r>
          </w:p>
        </w:tc>
        <w:tc>
          <w:tcPr>
            <w:tcW w:type="dxa" w:w="1719"/>
          </w:tcPr>
          <w:p>
            <w:pPr>
              <w:bidi w:val="1"/>
            </w:pPr>
            <w:r>
              <w:rPr>
                <w:sz w:val="18"/>
              </w:rPr>
            </w:r>
            <w:r>
              <w:rPr>
                <w:rFonts w:ascii="Vazirmatn" w:hAnsi="Vazirmatn"/>
                <w:sz w:val="18"/>
              </w:rPr>
              <w:t>AGA–ACG 2023؛ برچسب MiraLAX</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Senna</w:t>
            </w:r>
          </w:p>
        </w:tc>
        <w:tc>
          <w:tcPr>
            <w:tcW w:type="dxa" w:w="1719"/>
          </w:tcPr>
          <w:p>
            <w:pPr>
              <w:bidi w:val="1"/>
            </w:pPr>
            <w:r>
              <w:rPr>
                <w:sz w:val="18"/>
              </w:rPr>
            </w:r>
            <w:r>
              <w:rPr>
                <w:rFonts w:ascii="Vazirmatn" w:hAnsi="Vazirmatn"/>
                <w:sz w:val="18"/>
              </w:rPr>
              <w:t>از دوز کم شروع و در صورت ضرورت زیاد شود</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دوز بررسی‌شده در مطالعات بلندتر از دوز معمول بود</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Magnesium oxide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(شواهد بسیار ضعیف)</w:t>
            </w:r>
          </w:p>
        </w:tc>
        <w:tc>
          <w:tcPr>
            <w:tcW w:type="dxa" w:w="1719"/>
          </w:tcPr>
          <w:p>
            <w:pPr>
              <w:bidi w:val="1"/>
            </w:pPr>
            <w:r>
              <w:rPr>
                <w:sz w:val="18"/>
              </w:rPr>
            </w:r>
            <w:r>
              <w:rPr>
                <w:rFonts w:ascii="Vazirmatn" w:hAnsi="Vazirmatn"/>
                <w:sz w:val="18"/>
              </w:rPr>
              <w:t xml:space="preserve">⚠️ </w:t>
            </w:r>
            <w:r>
              <w:rPr>
                <w:rFonts w:ascii="Vazirmatn" w:hAnsi="Vazirmatn"/>
                <w:b/>
                <w:sz w:val="18"/>
              </w:rPr>
              <w:t>در عدم کفایهٔ گرده خطر هایپرمگنیزیمی</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Rescue</w:t>
            </w:r>
          </w:p>
        </w:tc>
        <w:tc>
          <w:tcPr>
            <w:tcW w:type="dxa" w:w="1719"/>
          </w:tcPr>
          <w:p>
            <w:pPr>
              <w:bidi w:val="1"/>
            </w:pPr>
            <w:r>
              <w:rPr>
                <w:sz w:val="18"/>
              </w:rPr>
            </w:r>
            <w:r>
              <w:rPr>
                <w:rFonts w:ascii="Vazirmatn" w:hAnsi="Vazirmatn"/>
                <w:b/>
                <w:sz w:val="18"/>
              </w:rPr>
              <w:t>Bisacodyl</w:t>
            </w:r>
            <w:r>
              <w:rPr>
                <w:rFonts w:ascii="Vazirmatn" w:hAnsi="Vazirmatn"/>
                <w:sz w:val="18"/>
              </w:rPr>
              <w:t xml:space="preserve"> یا </w:t>
            </w:r>
            <w:r>
              <w:rPr>
                <w:rFonts w:ascii="Vazirmatn" w:hAnsi="Vazirmatn"/>
                <w:b/>
                <w:sz w:val="18"/>
              </w:rPr>
              <w:t>Sodium picosulfate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r>
              <w:rPr>
                <w:rFonts w:ascii="Vazirmatn" w:hAnsi="Vazirmatn"/>
                <w:sz w:val="18"/>
              </w:rPr>
              <w:t xml:space="preserve"> برای استعمال </w:t>
            </w:r>
            <w:r>
              <w:rPr>
                <w:rFonts w:ascii="Vazirmatn" w:hAnsi="Vazirmatn"/>
                <w:b/>
                <w:sz w:val="18"/>
              </w:rPr>
              <w:t>کوتاه‌مدت (کمتر از ۴ هفته)</w:t>
            </w:r>
            <w:r>
              <w:rPr>
                <w:rFonts w:ascii="Vazirmatn" w:hAnsi="Vazirmatn"/>
                <w:sz w:val="18"/>
              </w:rPr>
              <w:t xml:space="preserve"> یا Rescue</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۳</w:t>
            </w:r>
          </w:p>
        </w:tc>
        <w:tc>
          <w:tcPr>
            <w:tcW w:type="dxa" w:w="1719"/>
          </w:tcPr>
          <w:p>
            <w:pPr>
              <w:bidi w:val="1"/>
            </w:pPr>
            <w:r>
              <w:rPr>
                <w:sz w:val="18"/>
              </w:rPr>
            </w:r>
            <w:r>
              <w:rPr>
                <w:rFonts w:ascii="Vazirmatn" w:hAnsi="Vazirmatn"/>
                <w:b/>
                <w:sz w:val="18"/>
              </w:rPr>
              <w:t>Lactulose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پس از شکست OTC</w:t>
            </w:r>
          </w:p>
        </w:tc>
        <w:tc>
          <w:tcPr>
            <w:tcW w:type="dxa" w:w="1719"/>
          </w:tcPr>
          <w:p>
            <w:pPr>
              <w:bidi w:val="1"/>
            </w:pPr>
            <w:r>
              <w:rPr>
                <w:sz w:val="18"/>
              </w:rPr>
            </w:r>
            <w:r>
              <w:rPr>
                <w:rFonts w:ascii="Vazirmatn" w:hAnsi="Vazirmatn"/>
                <w:sz w:val="18"/>
              </w:rPr>
              <w:t>نفخ و گاز</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r>
              <w:rPr>
                <w:rFonts w:ascii="Vazirmatn" w:hAnsi="Vazirmatn"/>
                <w:sz w:val="18"/>
              </w:rPr>
              <w:t xml:space="preserve"> (پس از شکست OTC)</w:t>
            </w:r>
          </w:p>
        </w:tc>
        <w:tc>
          <w:tcPr>
            <w:tcW w:type="dxa" w:w="1719"/>
          </w:tcPr>
          <w:p>
            <w:pPr>
              <w:bidi w:val="1"/>
            </w:pPr>
            <w:r>
              <w:rPr>
                <w:sz w:val="18"/>
              </w:rPr>
            </w:r>
            <w:r>
              <w:rPr>
                <w:rFonts w:ascii="Vazirmatn" w:hAnsi="Vazirmatn"/>
                <w:b/>
                <w:sz w:val="18"/>
              </w:rPr>
              <w:t>Linaclotide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 xml:space="preserve">۳۰ دقیقه پیش از اولین غذای روز. </w:t>
            </w:r>
            <w:r>
              <w:rPr>
                <w:rFonts w:ascii="Vazirmatn" w:hAnsi="Vazirmatn"/>
                <w:b/>
                <w:sz w:val="18"/>
              </w:rPr>
              <w:t>منع استعمال:</w:t>
            </w:r>
            <w:r>
              <w:rPr>
                <w:rFonts w:ascii="Vazirmatn" w:hAnsi="Vazirmatn"/>
                <w:sz w:val="18"/>
              </w:rPr>
              <w:t xml:space="preserve"> انسداد میخانیکی معلوم یا مشکوک. اسهال شایع‌ترین عارضه است</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Plecanatide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Prucalopride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سردردی، درد بطن، دلبدی، اسهال</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Lubiprostone</w:t>
            </w:r>
          </w:p>
        </w:tc>
        <w:tc>
          <w:tcPr>
            <w:tcW w:type="dxa" w:w="1719"/>
          </w:tcPr>
          <w:p>
            <w:pPr>
              <w:bidi w:val="1"/>
            </w:pPr>
            <w:r>
              <w:rPr>
                <w:sz w:val="18"/>
              </w:rPr>
            </w:r>
            <w:r>
              <w:rPr>
                <w:rFonts w:ascii="Vazirmatn" w:hAnsi="Vazirmatn"/>
                <w:sz w:val="18"/>
              </w:rPr>
              <w:t xml:space="preserve">مطابق برچسب؛ </w:t>
            </w:r>
            <w:r>
              <w:rPr>
                <w:rFonts w:ascii="Vazirmatn" w:hAnsi="Vazirmatn"/>
                <w:b/>
                <w:sz w:val="18"/>
              </w:rPr>
              <w:t>در عدم کفایهٔ متوسط یا شدید کبد دوز کمتر: ۸ µg دو بار روزانه</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دلبدی وابسته به دوز؛ با غذا کمتر</w:t>
            </w:r>
          </w:p>
        </w:tc>
        <w:tc>
          <w:tcPr>
            <w:tcW w:type="dxa" w:w="1719"/>
          </w:tcPr>
          <w:p>
            <w:pPr>
              <w:bidi w:val="1"/>
            </w:pPr>
            <w:r>
              <w:rPr>
                <w:sz w:val="18"/>
              </w:rPr>
            </w:r>
            <w:r>
              <w:rPr>
                <w:rFonts w:ascii="Vazirmatn" w:hAnsi="Vazirmatn"/>
                <w:sz w:val="18"/>
              </w:rPr>
              <w:t>AGA–ACG 2023</w:t>
            </w:r>
          </w:p>
        </w:tc>
      </w:tr>
    </w:tbl>
    <w:p>
      <w:pPr>
        <w:ind w:right="283" w:left="283"/>
        <w:bidi w:val="1"/>
      </w:pPr>
      <w:r>
        <w:rPr>
          <w:rFonts w:ascii="Vazirmatn" w:hAnsi="Vazirmatn"/>
          <w:color w:val="0F2744"/>
        </w:rPr>
        <w:t>دوز دقیق Senna، Bisacodyl، Magnesium oxide، Lactulose، Linaclotide، Plecanatide و Prucalopride در این دوره از برچسب تأیید نشده و عمداً بدون رقم نوشته شده است. این در دفتر بدهی علمی ثبت شد.</w:t>
      </w:r>
    </w:p>
    <w:p>
      <w:pPr>
        <w:bidi w:val="1"/>
      </w:pPr>
      <w:r>
        <w:rPr>
          <w:rFonts w:ascii="Vazirmatn" w:hAnsi="Vazirmatn"/>
        </w:rPr>
        <w:t xml:space="preserve">💡 </w:t>
      </w:r>
      <w:r>
        <w:rPr>
          <w:rFonts w:ascii="Vazirmatn" w:hAnsi="Vazirmatn"/>
          <w:b/>
        </w:rPr>
        <w:t>Memory Jogger — «PEG اول، Stimulant برای نجات، Prescription بعد از شکست OTC».</w:t>
      </w:r>
    </w:p>
    <w:p>
      <w:pPr>
        <w:bidi w:val="1"/>
      </w:pPr>
      <w:r>
        <w:rPr>
          <w:rFonts w:ascii="Vazirmatn" w:hAnsi="Vazirmatn"/>
          <w:b/>
        </w:rPr>
        <w:t>Docusate:</w:t>
      </w:r>
      <w:r>
        <w:rPr>
          <w:rFonts w:ascii="Vazirmatn" w:hAnsi="Vazirmatn"/>
        </w:rPr>
        <w:t xml:space="preserve"> رهنمود AGA–ACG 2023 برای آن توصیه‌ای نداد؛ مفسر ACG یادآوری می‌کند که مطالعات کوچک قبلی برتری آن بر Placebo را نشان ندادند.</w:t>
      </w:r>
    </w:p>
    <w:p>
      <w:pPr>
        <w:spacing w:before="160"/>
        <w:bidi w:val="1"/>
      </w:pPr>
      <w:r>
        <w:rPr>
          <w:rFonts w:ascii="Vazirmatn" w:hAnsi="Vazirmatn"/>
          <w:b/>
          <w:sz w:val="23"/>
        </w:rPr>
        <w:t>Dyssynergia</w:t>
      </w:r>
    </w:p>
    <w:p>
      <w:pPr>
        <w:bidi w:val="1"/>
      </w:pPr>
      <w:r>
        <w:rPr>
          <w:rFonts w:ascii="Vazirmatn" w:hAnsi="Vazirmatn"/>
          <w:b/>
        </w:rPr>
        <w:t>Biofeedback</w:t>
      </w:r>
      <w:r>
        <w:rPr>
          <w:rFonts w:ascii="Vazirmatn" w:hAnsi="Vazirmatn"/>
        </w:rPr>
        <w:t xml:space="preserve"> تداوی اصلی است. دوای ملین قوی‌تر مشکل را حل نمی‌کند.</w:t>
      </w:r>
    </w:p>
    <w:p>
      <w:pPr>
        <w:spacing w:before="200"/>
        <w:bidi w:val="1"/>
      </w:pPr>
      <w:r>
        <w:rPr>
          <w:rFonts w:ascii="Vazirmatn" w:hAnsi="Vazirmatn"/>
          <w:b/>
          <w:color w:val="136F73"/>
          <w:sz w:val="25"/>
        </w:rPr>
        <w:t>E. Surgical / Procedural</w:t>
      </w:r>
    </w:p>
    <w:p>
      <w:pPr>
        <w:ind w:right="340"/>
        <w:bidi w:val="1"/>
      </w:pPr>
      <w:r>
        <w:rPr>
          <w:color w:val="136F73"/>
        </w:rPr>
        <w:t xml:space="preserve">● </w:t>
      </w:r>
      <w:r>
        <w:rPr>
          <w:rFonts w:ascii="Vazirmatn" w:hAnsi="Vazirmatn"/>
          <w:b/>
        </w:rPr>
        <w:t>اسهال:</w:t>
      </w:r>
      <w:r>
        <w:rPr>
          <w:rFonts w:ascii="Vazirmatn" w:hAnsi="Vazirmatn"/>
        </w:rPr>
        <w:t xml:space="preserve"> جراحی فقط در اختلاطات (انثقاب، توسع توکسیک کولون، CDI فولمیننت: Colectomy یا Loop ileostomy با لاواژ کولون مطابق مرکز).</w:t>
      </w:r>
    </w:p>
    <w:p>
      <w:pPr>
        <w:ind w:right="340"/>
        <w:bidi w:val="1"/>
      </w:pPr>
      <w:r>
        <w:rPr>
          <w:color w:val="136F73"/>
        </w:rPr>
        <w:t xml:space="preserve">● </w:t>
      </w:r>
      <w:r>
        <w:rPr>
          <w:rFonts w:ascii="Vazirmatn" w:hAnsi="Vazirmatn"/>
          <w:b/>
        </w:rPr>
        <w:t>یبوست:</w:t>
      </w:r>
      <w:r>
        <w:rPr>
          <w:rFonts w:ascii="Vazirmatn" w:hAnsi="Vazirmatn"/>
        </w:rPr>
        <w:t xml:space="preserve"> Colectomy در Slow-transit شدید و مقاوم، فقط پس از رد Dyssynergia در مراکز تخصصی. تخلیهٔ دستی در Impaction.</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چه حالتی</w:t>
            </w:r>
          </w:p>
        </w:tc>
        <w:tc>
          <w:tcPr>
            <w:tcW w:type="dxa" w:w="3437"/>
            <w:shd w:val="clear" w:fill="136f73"/>
          </w:tcPr>
          <w:p>
            <w:pPr>
              <w:bidi w:val="1"/>
            </w:pPr>
            <w:r/>
            <w:r>
              <w:rPr>
                <w:b/>
                <w:color w:val="FFFFFF"/>
                <w:sz w:val="19"/>
              </w:rPr>
              <w:t>تشخیص یا پیشگیری</w:t>
            </w:r>
          </w:p>
        </w:tc>
      </w:tr>
      <w:tr>
        <w:tc>
          <w:tcPr>
            <w:tcW w:type="dxa" w:w="3437"/>
          </w:tcPr>
          <w:p>
            <w:pPr>
              <w:bidi w:val="1"/>
            </w:pPr>
            <w:r>
              <w:rPr>
                <w:sz w:val="18"/>
              </w:rPr>
            </w:r>
            <w:r>
              <w:rPr>
                <w:rFonts w:ascii="Vazirmatn" w:hAnsi="Vazirmatn"/>
                <w:b/>
                <w:sz w:val="18"/>
              </w:rPr>
              <w:t>AKI قبل‌گرده‌ای</w:t>
            </w:r>
          </w:p>
        </w:tc>
        <w:tc>
          <w:tcPr>
            <w:tcW w:type="dxa" w:w="3437"/>
          </w:tcPr>
          <w:p>
            <w:pPr>
              <w:bidi w:val="1"/>
            </w:pPr>
            <w:r>
              <w:rPr>
                <w:sz w:val="18"/>
              </w:rPr>
            </w:r>
            <w:r>
              <w:rPr>
                <w:rFonts w:ascii="Vazirmatn" w:hAnsi="Vazirmatn"/>
                <w:sz w:val="18"/>
              </w:rPr>
              <w:t>دهایدریشن شدید، مسنان، ACE inhibitor یا Diuretic</w:t>
            </w:r>
          </w:p>
        </w:tc>
        <w:tc>
          <w:tcPr>
            <w:tcW w:type="dxa" w:w="3437"/>
          </w:tcPr>
          <w:p>
            <w:pPr>
              <w:bidi w:val="1"/>
            </w:pPr>
            <w:r>
              <w:rPr>
                <w:sz w:val="18"/>
              </w:rPr>
            </w:r>
            <w:r>
              <w:rPr>
                <w:rFonts w:ascii="Vazirmatn" w:hAnsi="Vazirmatn"/>
                <w:sz w:val="18"/>
              </w:rPr>
              <w:t>قطع موقت این دواها در «روزهای مریضی»</w:t>
            </w:r>
          </w:p>
        </w:tc>
      </w:tr>
      <w:tr>
        <w:tc>
          <w:tcPr>
            <w:tcW w:type="dxa" w:w="3437"/>
          </w:tcPr>
          <w:p>
            <w:pPr>
              <w:bidi w:val="1"/>
            </w:pPr>
            <w:r>
              <w:rPr>
                <w:sz w:val="18"/>
              </w:rPr>
            </w:r>
            <w:r>
              <w:rPr>
                <w:rFonts w:ascii="Vazirmatn" w:hAnsi="Vazirmatn"/>
                <w:b/>
                <w:sz w:val="18"/>
              </w:rPr>
              <w:t>هایپوکلیمی، اسیدوز میتابولیک</w:t>
            </w:r>
          </w:p>
        </w:tc>
        <w:tc>
          <w:tcPr>
            <w:tcW w:type="dxa" w:w="3437"/>
          </w:tcPr>
          <w:p>
            <w:pPr>
              <w:bidi w:val="1"/>
            </w:pPr>
            <w:r>
              <w:rPr>
                <w:sz w:val="18"/>
              </w:rPr>
            </w:r>
            <w:r>
              <w:rPr>
                <w:rFonts w:ascii="Vazirmatn" w:hAnsi="Vazirmatn"/>
                <w:sz w:val="18"/>
              </w:rPr>
              <w:t>اسهال زیاد</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هایپو یا هایپرناترمی</w:t>
            </w:r>
          </w:p>
        </w:tc>
        <w:tc>
          <w:tcPr>
            <w:tcW w:type="dxa" w:w="3437"/>
          </w:tcPr>
          <w:p>
            <w:pPr>
              <w:bidi w:val="1"/>
            </w:pPr>
            <w:r>
              <w:rPr>
                <w:sz w:val="18"/>
              </w:rPr>
            </w:r>
            <w:r>
              <w:rPr>
                <w:rFonts w:ascii="Vazirmatn" w:hAnsi="Vazirmatn"/>
                <w:sz w:val="18"/>
              </w:rPr>
              <w:t>Rehydration نادرست</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STEC، بعضی Shigella</w:t>
            </w:r>
          </w:p>
        </w:tc>
        <w:tc>
          <w:tcPr>
            <w:tcW w:type="dxa" w:w="3437"/>
          </w:tcPr>
          <w:p>
            <w:pPr>
              <w:bidi w:val="1"/>
            </w:pPr>
            <w:r>
              <w:rPr>
                <w:sz w:val="18"/>
              </w:rPr>
            </w:r>
            <w:r>
              <w:rPr>
                <w:rFonts w:ascii="Vazirmatn" w:hAnsi="Vazirmatn"/>
                <w:sz w:val="18"/>
              </w:rPr>
              <w:t>انیمی + ترومبوسیتوپنی + AKI؛ انتی‌بیوتیک در STEC نه</w:t>
            </w:r>
          </w:p>
        </w:tc>
      </w:tr>
      <w:tr>
        <w:tc>
          <w:tcPr>
            <w:tcW w:type="dxa" w:w="3437"/>
          </w:tcPr>
          <w:p>
            <w:pPr>
              <w:bidi w:val="1"/>
            </w:pPr>
            <w:r>
              <w:rPr>
                <w:sz w:val="18"/>
              </w:rPr>
            </w:r>
            <w:r>
              <w:rPr>
                <w:rFonts w:ascii="Vazirmatn" w:hAnsi="Vazirmatn"/>
                <w:b/>
                <w:sz w:val="18"/>
              </w:rPr>
              <w:t>Guillain–Barré</w:t>
            </w:r>
          </w:p>
        </w:tc>
        <w:tc>
          <w:tcPr>
            <w:tcW w:type="dxa" w:w="3437"/>
          </w:tcPr>
          <w:p>
            <w:pPr>
              <w:bidi w:val="1"/>
            </w:pPr>
            <w:r>
              <w:rPr>
                <w:sz w:val="18"/>
              </w:rPr>
            </w:r>
            <w:r>
              <w:rPr>
                <w:rFonts w:ascii="Vazirmatn" w:hAnsi="Vazirmatn"/>
                <w:sz w:val="18"/>
              </w:rPr>
              <w:t>پس از Campylobacter</w:t>
            </w:r>
          </w:p>
        </w:tc>
        <w:tc>
          <w:tcPr>
            <w:tcW w:type="dxa" w:w="3437"/>
          </w:tcPr>
          <w:p>
            <w:pPr>
              <w:bidi w:val="1"/>
            </w:pPr>
            <w:r>
              <w:rPr>
                <w:sz w:val="18"/>
              </w:rPr>
            </w:r>
            <w:r>
              <w:rPr>
                <w:rFonts w:ascii="Vazirmatn" w:hAnsi="Vazirmatn"/>
                <w:sz w:val="18"/>
              </w:rPr>
              <w:t>ضعف صعودی در هفته‌های بعد</w:t>
            </w:r>
          </w:p>
        </w:tc>
      </w:tr>
      <w:tr>
        <w:tc>
          <w:tcPr>
            <w:tcW w:type="dxa" w:w="3437"/>
          </w:tcPr>
          <w:p>
            <w:pPr>
              <w:bidi w:val="1"/>
            </w:pPr>
            <w:r>
              <w:rPr>
                <w:sz w:val="18"/>
              </w:rPr>
            </w:r>
            <w:r>
              <w:rPr>
                <w:rFonts w:ascii="Vazirmatn" w:hAnsi="Vazirmatn"/>
                <w:b/>
                <w:sz w:val="18"/>
              </w:rPr>
              <w:t>Reactive arthritis</w:t>
            </w:r>
          </w:p>
        </w:tc>
        <w:tc>
          <w:tcPr>
            <w:tcW w:type="dxa" w:w="3437"/>
          </w:tcPr>
          <w:p>
            <w:pPr>
              <w:bidi w:val="1"/>
            </w:pPr>
            <w:r>
              <w:rPr>
                <w:sz w:val="18"/>
              </w:rPr>
            </w:r>
            <w:r>
              <w:rPr>
                <w:rFonts w:ascii="Vazirmatn" w:hAnsi="Vazirmatn"/>
                <w:sz w:val="18"/>
              </w:rPr>
              <w:t>پس از Shigella، Salmonella، Campylobacter، Yersinia</w:t>
            </w:r>
          </w:p>
        </w:tc>
        <w:tc>
          <w:tcPr>
            <w:tcW w:type="dxa" w:w="3437"/>
          </w:tcPr>
          <w:p>
            <w:pPr>
              <w:bidi w:val="1"/>
            </w:pPr>
            <w:r>
              <w:rPr>
                <w:sz w:val="18"/>
              </w:rPr>
            </w:r>
          </w:p>
        </w:tc>
      </w:tr>
      <w:tr>
        <w:tc>
          <w:tcPr>
            <w:tcW w:type="dxa" w:w="3437"/>
          </w:tcPr>
          <w:p>
            <w:pPr>
              <w:bidi w:val="1"/>
            </w:pPr>
            <w:r>
              <w:rPr>
                <w:sz w:val="18"/>
              </w:rPr>
            </w:r>
            <w:r>
              <w:rPr>
                <w:rFonts w:ascii="Vazirmatn" w:hAnsi="Vazirmatn"/>
                <w:b/>
                <w:sz w:val="18"/>
              </w:rPr>
              <w:t>توسع توکسیک کولون، انثقاب</w:t>
            </w:r>
          </w:p>
        </w:tc>
        <w:tc>
          <w:tcPr>
            <w:tcW w:type="dxa" w:w="3437"/>
          </w:tcPr>
          <w:p>
            <w:pPr>
              <w:bidi w:val="1"/>
            </w:pPr>
            <w:r>
              <w:rPr>
                <w:sz w:val="18"/>
              </w:rPr>
            </w:r>
            <w:r>
              <w:rPr>
                <w:rFonts w:ascii="Vazirmatn" w:hAnsi="Vazirmatn"/>
                <w:sz w:val="18"/>
              </w:rPr>
              <w:t>C. difficile، شیگلا، آمیب شدید</w:t>
            </w:r>
          </w:p>
        </w:tc>
        <w:tc>
          <w:tcPr>
            <w:tcW w:type="dxa" w:w="3437"/>
          </w:tcPr>
          <w:p>
            <w:pPr>
              <w:bidi w:val="1"/>
            </w:pPr>
            <w:r>
              <w:rPr>
                <w:sz w:val="18"/>
              </w:rPr>
            </w:r>
            <w:r>
              <w:rPr>
                <w:rFonts w:ascii="Vazirmatn" w:hAnsi="Vazirmatn"/>
                <w:sz w:val="18"/>
              </w:rPr>
              <w:t>انتفاخ، درد، X-ray بطن</w:t>
            </w:r>
          </w:p>
        </w:tc>
      </w:tr>
      <w:tr>
        <w:tc>
          <w:tcPr>
            <w:tcW w:type="dxa" w:w="3437"/>
          </w:tcPr>
          <w:p>
            <w:pPr>
              <w:bidi w:val="1"/>
            </w:pPr>
            <w:r>
              <w:rPr>
                <w:sz w:val="18"/>
              </w:rPr>
            </w:r>
            <w:r>
              <w:rPr>
                <w:rFonts w:ascii="Vazirmatn" w:hAnsi="Vazirmatn"/>
                <w:b/>
                <w:sz w:val="18"/>
              </w:rPr>
              <w:t>ابسهٔ آمیبی کبد</w:t>
            </w:r>
          </w:p>
        </w:tc>
        <w:tc>
          <w:tcPr>
            <w:tcW w:type="dxa" w:w="3437"/>
          </w:tcPr>
          <w:p>
            <w:pPr>
              <w:bidi w:val="1"/>
            </w:pPr>
            <w:r>
              <w:rPr>
                <w:sz w:val="18"/>
              </w:rPr>
            </w:r>
            <w:r>
              <w:rPr>
                <w:rFonts w:ascii="Vazirmatn" w:hAnsi="Vazirmatn"/>
                <w:sz w:val="18"/>
              </w:rPr>
              <w:t>آمیبیازیس</w:t>
            </w:r>
          </w:p>
        </w:tc>
        <w:tc>
          <w:tcPr>
            <w:tcW w:type="dxa" w:w="3437"/>
          </w:tcPr>
          <w:p>
            <w:pPr>
              <w:bidi w:val="1"/>
            </w:pPr>
            <w:r>
              <w:rPr>
                <w:sz w:val="18"/>
              </w:rPr>
            </w:r>
            <w:r>
              <w:rPr>
                <w:rFonts w:ascii="Vazirmatn" w:hAnsi="Vazirmatn"/>
                <w:sz w:val="18"/>
              </w:rPr>
              <w:t>فصل ۳۴</w:t>
            </w:r>
          </w:p>
        </w:tc>
      </w:tr>
      <w:tr>
        <w:tc>
          <w:tcPr>
            <w:tcW w:type="dxa" w:w="3437"/>
          </w:tcPr>
          <w:p>
            <w:pPr>
              <w:bidi w:val="1"/>
            </w:pPr>
            <w:r>
              <w:rPr>
                <w:sz w:val="18"/>
              </w:rPr>
            </w:r>
            <w:r>
              <w:rPr>
                <w:rFonts w:ascii="Vazirmatn" w:hAnsi="Vazirmatn"/>
                <w:b/>
                <w:sz w:val="18"/>
              </w:rPr>
              <w:t>Post-infectious IBS</w:t>
            </w:r>
          </w:p>
        </w:tc>
        <w:tc>
          <w:tcPr>
            <w:tcW w:type="dxa" w:w="3437"/>
          </w:tcPr>
          <w:p>
            <w:pPr>
              <w:bidi w:val="1"/>
            </w:pPr>
            <w:r>
              <w:rPr>
                <w:sz w:val="18"/>
              </w:rPr>
            </w:r>
            <w:r>
              <w:rPr>
                <w:rFonts w:ascii="Vazirmatn" w:hAnsi="Vazirmatn"/>
                <w:sz w:val="18"/>
              </w:rPr>
              <w:t>پس از گاستروانتریت</w:t>
            </w:r>
          </w:p>
        </w:tc>
        <w:tc>
          <w:tcPr>
            <w:tcW w:type="dxa" w:w="3437"/>
          </w:tcPr>
          <w:p>
            <w:pPr>
              <w:bidi w:val="1"/>
            </w:pPr>
            <w:r>
              <w:rPr>
                <w:sz w:val="18"/>
              </w:rPr>
            </w:r>
            <w:r>
              <w:rPr>
                <w:rFonts w:ascii="Vazirmatn" w:hAnsi="Vazirmatn"/>
                <w:sz w:val="18"/>
              </w:rPr>
              <w:t>فصل ۳۰</w:t>
            </w:r>
          </w:p>
        </w:tc>
      </w:tr>
      <w:tr>
        <w:tc>
          <w:tcPr>
            <w:tcW w:type="dxa" w:w="3437"/>
          </w:tcPr>
          <w:p>
            <w:pPr>
              <w:bidi w:val="1"/>
            </w:pPr>
            <w:r>
              <w:rPr>
                <w:sz w:val="18"/>
              </w:rPr>
            </w:r>
            <w:r>
              <w:rPr>
                <w:rFonts w:ascii="Vazirmatn" w:hAnsi="Vazirmatn"/>
                <w:b/>
                <w:sz w:val="18"/>
              </w:rPr>
              <w:t>یبوست — Impaction، Stercoral ulcer، Volvulus، Overflow</w:t>
            </w:r>
          </w:p>
        </w:tc>
        <w:tc>
          <w:tcPr>
            <w:tcW w:type="dxa" w:w="3437"/>
          </w:tcPr>
          <w:p>
            <w:pPr>
              <w:bidi w:val="1"/>
            </w:pPr>
            <w:r>
              <w:rPr>
                <w:sz w:val="18"/>
              </w:rPr>
            </w:r>
            <w:r>
              <w:rPr>
                <w:rFonts w:ascii="Vazirmatn" w:hAnsi="Vazirmatn"/>
                <w:sz w:val="18"/>
              </w:rPr>
              <w:t>مسنان، بی‌حرکتی</w:t>
            </w:r>
          </w:p>
        </w:tc>
        <w:tc>
          <w:tcPr>
            <w:tcW w:type="dxa" w:w="3437"/>
          </w:tcPr>
          <w:p>
            <w:pPr>
              <w:bidi w:val="1"/>
            </w:pPr>
            <w:r>
              <w:rPr>
                <w:sz w:val="18"/>
              </w:rPr>
            </w:r>
            <w:r>
              <w:rPr>
                <w:rFonts w:ascii="Vazirmatn" w:hAnsi="Vazirmatn"/>
                <w:sz w:val="18"/>
              </w:rPr>
              <w:t>معاینهٔ رکتال</w:t>
            </w:r>
          </w:p>
        </w:tc>
      </w:tr>
    </w:tbl>
    <w:p>
      <w:pPr>
        <w:bidi w:val="1"/>
      </w:pPr>
      <w:r>
        <w:rPr>
          <w:color w:val="B8913A"/>
        </w:rPr>
        <w:t>❖ ❖ ❖</w:t>
      </w:r>
    </w:p>
    <w:p>
      <w:pPr>
        <w:spacing w:before="280"/>
        <w:bidi w:val="1"/>
      </w:pPr>
      <w:r>
        <w:rPr>
          <w:rFonts w:ascii="Vazirmatn" w:hAnsi="Vazirmatn"/>
          <w:b/>
          <w:color w:val="0F2744"/>
          <w:sz w:val="29"/>
        </w:rPr>
        <w:t>🔹 ۱۲. Prognosis &amp; Follow-up — تصمیم دربارهٔ رحیم و بی‌بی‌گل</w:t>
      </w:r>
    </w:p>
    <w:p>
      <w:pPr>
        <w:bidi w:val="1"/>
      </w:pPr>
      <w:r>
        <w:rPr>
          <w:rFonts w:ascii="Vazirmatn" w:hAnsi="Vazirmatn"/>
          <w:b/>
        </w:rPr>
        <w:t>پروگنوز:</w:t>
      </w:r>
      <w:r>
        <w:rPr>
          <w:rFonts w:ascii="Vazirmatn" w:hAnsi="Vazirmatn"/>
        </w:rPr>
        <w:t xml:space="preserve"> با Rehydration به‌موقع، مرگ از کولرا نادر است. بیشتر مرگ‌ها به دلیل </w:t>
      </w:r>
      <w:r>
        <w:rPr>
          <w:rFonts w:ascii="Vazirmatn" w:hAnsi="Vazirmatn"/>
          <w:b/>
        </w:rPr>
        <w:t>تأخیر</w:t>
      </w:r>
      <w:r>
        <w:rPr>
          <w:rFonts w:ascii="Vazirmatn" w:hAnsi="Vazirmatn"/>
        </w:rPr>
        <w:t xml:space="preserve"> در مایع یا </w:t>
      </w:r>
      <w:r>
        <w:rPr>
          <w:rFonts w:ascii="Vazirmatn" w:hAnsi="Vazirmatn"/>
          <w:b/>
        </w:rPr>
        <w:t>کمبود</w:t>
      </w:r>
      <w:r>
        <w:rPr>
          <w:rFonts w:ascii="Vazirmatn" w:hAnsi="Vazirmatn"/>
        </w:rPr>
        <w:t xml:space="preserve"> آن رخ می‌دهد. اسهال‌های ویروسی خودبه‌خود محدودند.</w:t>
      </w:r>
    </w:p>
    <w:p>
      <w:pPr>
        <w:bidi w:val="1"/>
      </w:pPr>
      <w:r>
        <w:rPr>
          <w:rFonts w:ascii="Vazirmatn" w:hAnsi="Vazirmatn"/>
          <w:b/>
        </w:rPr>
        <w:t>پیگیری:</w:t>
      </w:r>
    </w:p>
    <w:p>
      <w:pPr>
        <w:ind w:right="340"/>
        <w:bidi w:val="1"/>
      </w:pPr>
      <w:r>
        <w:rPr>
          <w:color w:val="136F73"/>
        </w:rPr>
        <w:t xml:space="preserve">● </w:t>
      </w:r>
      <w:r>
        <w:rPr>
          <w:rFonts w:ascii="Vazirmatn" w:hAnsi="Vazirmatn"/>
        </w:rPr>
        <w:t>پس از Plan C: ارزیابی هر ساعت تا ثبات؛ بعد انتقال به ORS.</w:t>
      </w:r>
    </w:p>
    <w:p>
      <w:pPr>
        <w:ind w:right="340"/>
        <w:bidi w:val="1"/>
      </w:pPr>
      <w:r>
        <w:rPr>
          <w:color w:val="136F73"/>
        </w:rPr>
        <w:t xml:space="preserve">● </w:t>
      </w:r>
      <w:r>
        <w:rPr>
          <w:rFonts w:ascii="Vazirmatn" w:hAnsi="Vazirmatn"/>
        </w:rPr>
        <w:t>پس از رخصت: علایم برگشت (استفراغ دوامدار، خون، کاهش ادرار) را به مریض بیاموز.</w:t>
      </w:r>
    </w:p>
    <w:p>
      <w:pPr>
        <w:ind w:right="340"/>
        <w:bidi w:val="1"/>
      </w:pPr>
      <w:r>
        <w:rPr>
          <w:color w:val="136F73"/>
        </w:rPr>
        <w:t xml:space="preserve">● </w:t>
      </w:r>
      <w:r>
        <w:rPr>
          <w:rFonts w:ascii="Vazirmatn" w:hAnsi="Vazirmatn"/>
        </w:rPr>
        <w:t>اسهالی که بیشتر از ۱۴ روز دوام کند ← بررسی اسهال پایدار (پرازیت‌ها)؛ بیشتر از ۴ هفته ← اسهال مزمن (فصل‌های ۲۸ و ۳۰).</w:t>
      </w:r>
    </w:p>
    <w:p>
      <w:pPr>
        <w:ind w:right="340"/>
        <w:bidi w:val="1"/>
      </w:pPr>
      <w:r>
        <w:rPr>
          <w:color w:val="136F73"/>
        </w:rPr>
        <w:t xml:space="preserve">● </w:t>
      </w:r>
      <w:r>
        <w:rPr>
          <w:rFonts w:ascii="Vazirmatn" w:hAnsi="Vazirmatn"/>
        </w:rPr>
        <w:t>CDI: عود شایع است؛ تست «Test of cure» توصیه نمی‌شود چون توکسین ممکن است مدت‌ها مثبت بماند.</w:t>
      </w:r>
    </w:p>
    <w:p>
      <w:pPr>
        <w:bidi w:val="1"/>
      </w:pPr>
      <w:r>
        <w:rPr>
          <w:rFonts w:ascii="Vazirmatn" w:hAnsi="Vazirmatn"/>
          <w:b/>
        </w:rPr>
        <w:t>رحیم:</w:t>
      </w:r>
      <w:r>
        <w:rPr>
          <w:rFonts w:ascii="Vazirmatn" w:hAnsi="Vazirmatn"/>
        </w:rPr>
        <w:t xml:space="preserve"> پس از Plan C نبضش قوی شد و ادرار کرد. بعد از قطع استفراغ </w:t>
      </w:r>
      <w:r>
        <w:rPr>
          <w:rFonts w:ascii="Vazirmatn" w:hAnsi="Vazirmatn"/>
          <w:b/>
        </w:rPr>
        <w:t>Doxycycline ۳۰۰ mg یک دوز</w:t>
      </w:r>
      <w:r>
        <w:rPr>
          <w:rFonts w:ascii="Vazirmatn" w:hAnsi="Vazirmatn"/>
        </w:rPr>
        <w:t xml:space="preserve"> گرفت (GTFCC)، چون دهایدریشن شدید داشت. ORS ادامه یافت. به صحت عامه اطلاع داده شد و منبع آب قریه بررسی شد.</w:t>
      </w:r>
    </w:p>
    <w:p>
      <w:pPr>
        <w:bidi w:val="1"/>
      </w:pPr>
      <w:r>
        <w:rPr>
          <w:rFonts w:ascii="Vazirmatn" w:hAnsi="Vazirmatn"/>
          <w:b/>
        </w:rPr>
        <w:t>بی‌بی‌گل:</w:t>
      </w:r>
      <w:r>
        <w:rPr>
          <w:rFonts w:ascii="Vazirmatn" w:hAnsi="Vazirmatn"/>
        </w:rPr>
        <w:t xml:space="preserve"> به او ملین داده نشد و به جای آن کولونوسکوپی انجام شد. در کولون سیگمویید یک کتله پیدا شد. او به جراحی ارجاع شد. </w:t>
      </w:r>
      <w:r>
        <w:rPr>
          <w:rFonts w:ascii="Vazirmatn" w:hAnsi="Vazirmatn"/>
          <w:b/>
        </w:rPr>
        <w:t>یک دوای ملین ممکن بود تشخیص را ماه‌ها به تأخیر بیندازد.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«اول مایع، بعد میکروب.»</w:t>
      </w:r>
      <w:r>
        <w:rPr>
          <w:rFonts w:ascii="Vazirmatn" w:hAnsi="Vazirmatn"/>
        </w:rPr>
        <w:t xml:space="preserve"> در اسهال حاد، مریض از کمبود حجم می‌میرد.</w:t>
      </w:r>
    </w:p>
    <w:p>
      <w:pPr>
        <w:ind w:right="340"/>
        <w:bidi w:val="1"/>
      </w:pPr>
      <w:r>
        <w:rPr>
          <w:color w:val="136F73"/>
        </w:rPr>
        <w:t xml:space="preserve">● </w:t>
      </w:r>
      <w:r>
        <w:rPr>
          <w:rFonts w:ascii="Vazirmatn" w:hAnsi="Vazirmatn"/>
          <w:b/>
        </w:rPr>
        <w:t>«سودیم با گلوکوز می‌رود، آب با سودیم.»</w:t>
      </w:r>
      <w:r>
        <w:rPr>
          <w:rFonts w:ascii="Vazirmatn" w:hAnsi="Vazirmatn"/>
        </w:rPr>
        <w:t xml:space="preserve"> اساس ORS.</w:t>
      </w:r>
    </w:p>
    <w:p>
      <w:pPr>
        <w:ind w:right="340"/>
        <w:bidi w:val="1"/>
      </w:pPr>
      <w:r>
        <w:rPr>
          <w:color w:val="136F73"/>
        </w:rPr>
        <w:t xml:space="preserve">● </w:t>
      </w:r>
      <w:r>
        <w:rPr>
          <w:rFonts w:ascii="Vazirmatn" w:hAnsi="Vazirmatn"/>
          <w:b/>
        </w:rPr>
        <w:t>Plan C = ۳۰ و ۷۰:</w:t>
      </w:r>
      <w:r>
        <w:rPr>
          <w:rFonts w:ascii="Vazirmatn" w:hAnsi="Vazirmatn"/>
        </w:rPr>
        <w:t xml:space="preserve"> ۳۰ mL/kg در ۳۰ دقیقه، ۷۰ mL/kg در ۲.۵ ساعت.</w:t>
      </w:r>
    </w:p>
    <w:p>
      <w:pPr>
        <w:ind w:right="340"/>
        <w:bidi w:val="1"/>
      </w:pPr>
      <w:r>
        <w:rPr>
          <w:color w:val="136F73"/>
        </w:rPr>
        <w:t xml:space="preserve">● </w:t>
      </w:r>
      <w:r>
        <w:rPr>
          <w:rFonts w:ascii="Vazirmatn" w:hAnsi="Vazirmatn"/>
          <w:b/>
        </w:rPr>
        <w:t>«خون بدون تب = STEC را فراموش نکن»</w:t>
      </w:r>
      <w:r>
        <w:rPr>
          <w:rFonts w:ascii="Vazirmatn" w:hAnsi="Vazirmatn"/>
        </w:rPr>
        <w:t xml:space="preserve"> ← انتی‌بیوتیک و Loperamide نه.</w:t>
      </w:r>
    </w:p>
    <w:p>
      <w:pPr>
        <w:ind w:right="340"/>
        <w:bidi w:val="1"/>
      </w:pPr>
      <w:r>
        <w:rPr>
          <w:color w:val="136F73"/>
        </w:rPr>
        <w:t xml:space="preserve">● </w:t>
      </w:r>
      <w:r>
        <w:rPr>
          <w:rFonts w:ascii="Vazirmatn" w:hAnsi="Vazirmatn"/>
          <w:b/>
        </w:rPr>
        <w:t>«پس از انتی‌بیوتیک اسهال = C. diff تا خلاف آن ثابت شود.»</w:t>
      </w:r>
      <w:r>
        <w:rPr>
          <w:rFonts w:ascii="Vazirmatn" w:hAnsi="Vazirmatn"/>
        </w:rPr>
        <w:t xml:space="preserve"> Fidaxomicin یا Vancomycin </w:t>
      </w:r>
      <w:r>
        <w:rPr>
          <w:rFonts w:ascii="Vazirmatn" w:hAnsi="Vazirmatn"/>
          <w:b/>
        </w:rPr>
        <w:t>فمی</w:t>
      </w:r>
      <w:r>
        <w:rPr>
          <w:rFonts w:ascii="Vazirmatn" w:hAnsi="Vazirmatn"/>
        </w:rPr>
        <w:t>.</w:t>
      </w:r>
    </w:p>
    <w:p>
      <w:pPr>
        <w:ind w:right="340"/>
        <w:bidi w:val="1"/>
      </w:pPr>
      <w:r>
        <w:rPr>
          <w:color w:val="136F73"/>
        </w:rPr>
        <w:t xml:space="preserve">● </w:t>
      </w:r>
      <w:r>
        <w:rPr>
          <w:rFonts w:ascii="Vazirmatn" w:hAnsi="Vazirmatn"/>
          <w:b/>
        </w:rPr>
        <w:t>کولرا: Doxycycline ۳۰۰ mg یک دوز، حتی در حاملگی.</w:t>
      </w:r>
    </w:p>
    <w:p>
      <w:pPr>
        <w:ind w:right="340"/>
        <w:bidi w:val="1"/>
      </w:pPr>
      <w:r>
        <w:rPr>
          <w:color w:val="136F73"/>
        </w:rPr>
        <w:t xml:space="preserve">● </w:t>
      </w:r>
      <w:r>
        <w:rPr>
          <w:rFonts w:ascii="Vazirmatn" w:hAnsi="Vazirmatn"/>
          <w:b/>
        </w:rPr>
        <w:t>«یبوست تازه در مسن = کولونوسکوپی، نه ملین.»</w:t>
      </w:r>
    </w:p>
    <w:p>
      <w:pPr>
        <w:bidi w:val="1"/>
      </w:pPr>
      <w:r>
        <w:rPr>
          <w:color w:val="B8913A"/>
        </w:rPr>
        <w:t>❖ ❖ ❖</w:t>
      </w:r>
    </w:p>
    <w:p>
      <w:pPr>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خطرناک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خون + ترومبوسیتوپنی + AKI</w:t>
            </w:r>
          </w:p>
        </w:tc>
        <w:tc>
          <w:tcPr>
            <w:tcW w:type="dxa" w:w="3437"/>
          </w:tcPr>
          <w:p>
            <w:pPr>
              <w:bidi w:val="1"/>
            </w:pPr>
            <w:r>
              <w:rPr>
                <w:sz w:val="18"/>
              </w:rPr>
            </w:r>
            <w:r>
              <w:rPr>
                <w:rFonts w:ascii="Vazirmatn" w:hAnsi="Vazirmatn"/>
                <w:sz w:val="18"/>
              </w:rPr>
              <w:t>HUS</w:t>
            </w:r>
          </w:p>
        </w:tc>
        <w:tc>
          <w:tcPr>
            <w:tcW w:type="dxa" w:w="3437"/>
          </w:tcPr>
          <w:p>
            <w:pPr>
              <w:bidi w:val="1"/>
            </w:pPr>
            <w:r>
              <w:rPr>
                <w:sz w:val="18"/>
              </w:rPr>
            </w:r>
            <w:r>
              <w:rPr>
                <w:rFonts w:ascii="Vazirmatn" w:hAnsi="Vazirmatn"/>
                <w:sz w:val="18"/>
              </w:rPr>
              <w:t>بستر؛ انتی‌بیوتیک نه</w:t>
            </w:r>
          </w:p>
        </w:tc>
      </w:tr>
      <w:tr>
        <w:tc>
          <w:tcPr>
            <w:tcW w:type="dxa" w:w="3437"/>
          </w:tcPr>
          <w:p>
            <w:pPr>
              <w:bidi w:val="1"/>
            </w:pPr>
            <w:r>
              <w:rPr>
                <w:sz w:val="18"/>
              </w:rPr>
            </w:r>
            <w:r>
              <w:rPr>
                <w:rFonts w:ascii="Vazirmatn" w:hAnsi="Vazirmatn"/>
                <w:b/>
                <w:sz w:val="18"/>
              </w:rPr>
              <w:t>انتفاخ بطن و قطع اسهال در مریض CDI یا دیزانتری</w:t>
            </w:r>
          </w:p>
        </w:tc>
        <w:tc>
          <w:tcPr>
            <w:tcW w:type="dxa" w:w="3437"/>
          </w:tcPr>
          <w:p>
            <w:pPr>
              <w:bidi w:val="1"/>
            </w:pPr>
            <w:r>
              <w:rPr>
                <w:sz w:val="18"/>
              </w:rPr>
            </w:r>
            <w:r>
              <w:rPr>
                <w:rFonts w:ascii="Vazirmatn" w:hAnsi="Vazirmatn"/>
                <w:sz w:val="18"/>
              </w:rPr>
              <w:t>توسع توکسیک کولون — «بهتر شدن» دروغین</w:t>
            </w:r>
          </w:p>
        </w:tc>
        <w:tc>
          <w:tcPr>
            <w:tcW w:type="dxa" w:w="3437"/>
          </w:tcPr>
          <w:p>
            <w:pPr>
              <w:bidi w:val="1"/>
            </w:pPr>
            <w:r>
              <w:rPr>
                <w:sz w:val="18"/>
              </w:rPr>
            </w:r>
            <w:r>
              <w:rPr>
                <w:rFonts w:ascii="Vazirmatn" w:hAnsi="Vazirmatn"/>
                <w:sz w:val="18"/>
              </w:rPr>
              <w:t>X-ray، مشورهٔ جراحی</w:t>
            </w:r>
          </w:p>
        </w:tc>
      </w:tr>
      <w:tr>
        <w:tc>
          <w:tcPr>
            <w:tcW w:type="dxa" w:w="3437"/>
          </w:tcPr>
          <w:p>
            <w:pPr>
              <w:bidi w:val="1"/>
            </w:pPr>
            <w:r>
              <w:rPr>
                <w:sz w:val="18"/>
              </w:rPr>
            </w:r>
            <w:r>
              <w:rPr>
                <w:rFonts w:ascii="Vazirmatn" w:hAnsi="Vazirmatn"/>
                <w:b/>
                <w:sz w:val="18"/>
              </w:rPr>
              <w:t>اسهال در مریض ضعیف‌الایمنی یا HIV</w:t>
            </w:r>
          </w:p>
        </w:tc>
        <w:tc>
          <w:tcPr>
            <w:tcW w:type="dxa" w:w="3437"/>
          </w:tcPr>
          <w:p>
            <w:pPr>
              <w:bidi w:val="1"/>
            </w:pPr>
            <w:r>
              <w:rPr>
                <w:sz w:val="18"/>
              </w:rPr>
            </w:r>
            <w:r>
              <w:rPr>
                <w:rFonts w:ascii="Vazirmatn" w:hAnsi="Vazirmatn"/>
                <w:sz w:val="18"/>
              </w:rPr>
              <w:t>عوامل غیرمعمول، سپسس</w:t>
            </w:r>
          </w:p>
        </w:tc>
        <w:tc>
          <w:tcPr>
            <w:tcW w:type="dxa" w:w="3437"/>
          </w:tcPr>
          <w:p>
            <w:pPr>
              <w:bidi w:val="1"/>
            </w:pPr>
            <w:r>
              <w:rPr>
                <w:sz w:val="18"/>
              </w:rPr>
            </w:r>
            <w:r>
              <w:rPr>
                <w:rFonts w:ascii="Vazirmatn" w:hAnsi="Vazirmatn"/>
                <w:sz w:val="18"/>
              </w:rPr>
              <w:t>تست زودهنگام، انتی‌بیوتیک</w:t>
            </w:r>
          </w:p>
        </w:tc>
      </w:tr>
      <w:tr>
        <w:tc>
          <w:tcPr>
            <w:tcW w:type="dxa" w:w="3437"/>
          </w:tcPr>
          <w:p>
            <w:pPr>
              <w:bidi w:val="1"/>
            </w:pPr>
            <w:r>
              <w:rPr>
                <w:sz w:val="18"/>
              </w:rPr>
            </w:r>
            <w:r>
              <w:rPr>
                <w:rFonts w:ascii="Vazirmatn" w:hAnsi="Vazirmatn"/>
                <w:b/>
                <w:sz w:val="18"/>
              </w:rPr>
              <w:t>اسهال آبکی در مسن با Impaction</w:t>
            </w:r>
          </w:p>
        </w:tc>
        <w:tc>
          <w:tcPr>
            <w:tcW w:type="dxa" w:w="3437"/>
          </w:tcPr>
          <w:p>
            <w:pPr>
              <w:bidi w:val="1"/>
            </w:pPr>
            <w:r>
              <w:rPr>
                <w:sz w:val="18"/>
              </w:rPr>
            </w:r>
            <w:r>
              <w:rPr>
                <w:rFonts w:ascii="Vazirmatn" w:hAnsi="Vazirmatn"/>
                <w:sz w:val="18"/>
              </w:rPr>
              <w:t>Overflow — Loperamide خطرناک</w:t>
            </w:r>
          </w:p>
        </w:tc>
        <w:tc>
          <w:tcPr>
            <w:tcW w:type="dxa" w:w="3437"/>
          </w:tcPr>
          <w:p>
            <w:pPr>
              <w:bidi w:val="1"/>
            </w:pPr>
            <w:r>
              <w:rPr>
                <w:sz w:val="18"/>
              </w:rPr>
            </w:r>
            <w:r>
              <w:rPr>
                <w:rFonts w:ascii="Vazirmatn" w:hAnsi="Vazirmatn"/>
                <w:sz w:val="18"/>
              </w:rPr>
              <w:t>DRE پیش از هر دوای ضد اسهال</w:t>
            </w:r>
          </w:p>
        </w:tc>
      </w:tr>
      <w:tr>
        <w:tc>
          <w:tcPr>
            <w:tcW w:type="dxa" w:w="3437"/>
          </w:tcPr>
          <w:p>
            <w:pPr>
              <w:bidi w:val="1"/>
            </w:pPr>
            <w:r>
              <w:rPr>
                <w:sz w:val="18"/>
              </w:rPr>
            </w:r>
            <w:r>
              <w:rPr>
                <w:rFonts w:ascii="Vazirmatn" w:hAnsi="Vazirmatn"/>
                <w:b/>
                <w:sz w:val="18"/>
              </w:rPr>
              <w:t>یبوست + کاهش وزن + انیمی</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یبوست + استفراغ + عدم خروج گاز</w:t>
            </w:r>
          </w:p>
        </w:tc>
        <w:tc>
          <w:tcPr>
            <w:tcW w:type="dxa" w:w="3437"/>
          </w:tcPr>
          <w:p>
            <w:pPr>
              <w:bidi w:val="1"/>
            </w:pPr>
            <w:r>
              <w:rPr>
                <w:sz w:val="18"/>
              </w:rPr>
            </w:r>
            <w:r>
              <w:rPr>
                <w:rFonts w:ascii="Vazirmatn" w:hAnsi="Vazirmatn"/>
                <w:sz w:val="18"/>
              </w:rPr>
              <w:t>انسداد روده</w:t>
            </w:r>
          </w:p>
        </w:tc>
        <w:tc>
          <w:tcPr>
            <w:tcW w:type="dxa" w:w="3437"/>
          </w:tcPr>
          <w:p>
            <w:pPr>
              <w:bidi w:val="1"/>
            </w:pPr>
            <w:r>
              <w:rPr>
                <w:sz w:val="18"/>
              </w:rPr>
            </w:r>
            <w:r>
              <w:rPr>
                <w:rFonts w:ascii="Vazirmatn" w:hAnsi="Vazirmatn"/>
                <w:sz w:val="18"/>
              </w:rPr>
              <w:t>ملین منع است؛ فصل ۲۷</w:t>
            </w:r>
          </w:p>
        </w:tc>
      </w:tr>
    </w:tbl>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پیش از نوشتن نسخه دو سوال را به ترتیب بپرس:</w:t>
      </w:r>
    </w:p>
    <w:p>
      <w:pPr>
        <w:ind w:right="340"/>
        <w:bidi w:val="1"/>
      </w:pPr>
      <w:r>
        <w:rPr>
          <w:b/>
          <w:color w:val="136F73"/>
        </w:rPr>
        <w:t xml:space="preserve">1. </w:t>
      </w:r>
      <w:r>
        <w:rPr>
          <w:rFonts w:ascii="Vazirmatn" w:hAnsi="Vazirmatn"/>
          <w:b/>
        </w:rPr>
        <w:t>چقدر دهایدریت است؟</w:t>
      </w:r>
      <w:r>
        <w:rPr>
          <w:rFonts w:ascii="Vazirmatn" w:hAnsi="Vazirmatn"/>
        </w:rPr>
        <w:t xml:space="preserve"> (A، B یا C) ← مایع.</w:t>
      </w:r>
    </w:p>
    <w:p>
      <w:pPr>
        <w:ind w:right="340"/>
        <w:bidi w:val="1"/>
      </w:pPr>
      <w:r>
        <w:rPr>
          <w:b/>
          <w:color w:val="136F73"/>
        </w:rPr>
        <w:t xml:space="preserve">2. </w:t>
      </w:r>
      <w:r>
        <w:rPr>
          <w:rFonts w:ascii="Vazirmatn" w:hAnsi="Vazirmatn"/>
          <w:b/>
        </w:rPr>
        <w:t>آبکی است یا خونی، و آیا معیار انتی‌بیوتیک دارد؟</w:t>
      </w:r>
      <w:r>
        <w:rPr>
          <w:rFonts w:ascii="Vazirmatn" w:hAnsi="Vazirmatn"/>
        </w:rPr>
        <w:t xml:space="preserve"> ← در بیشتر موارد جواب «نه» است.</w:t>
      </w:r>
    </w:p>
    <w:p>
      <w:pPr>
        <w:bidi w:val="1"/>
      </w:pPr>
      <w:r>
        <w:rPr>
          <w:rFonts w:ascii="Vazirmatn" w:hAnsi="Vazirmatn"/>
        </w:rPr>
        <w:t xml:space="preserve">و در هر مریض یبوست، پیش از نوشتن ملین: </w:t>
      </w:r>
      <w:r>
        <w:rPr>
          <w:rFonts w:ascii="Vazirmatn" w:hAnsi="Vazirmatn"/>
          <w:b/>
        </w:rPr>
        <w:t>سن، کاهش وزن، انیمی، خون، DRE.</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حجم پیش از میکروب:</w:t>
      </w:r>
      <w:r>
        <w:rPr>
          <w:rFonts w:ascii="Vazirmatn" w:hAnsi="Vazirmatn"/>
        </w:rPr>
        <w:t xml:space="preserve"> همان منطق احیا در شاک (بخش عاجل) اینجا در یک مریض اسهال تکرار می‌شود. کولرا ساده‌ترین نمونهٔ </w:t>
      </w:r>
      <w:r>
        <w:rPr>
          <w:rFonts w:ascii="Vazirmatn" w:hAnsi="Vazirmatn"/>
          <w:b/>
        </w:rPr>
        <w:t>شاک هایپوولیمیک خالص</w:t>
      </w:r>
      <w:r>
        <w:rPr>
          <w:rFonts w:ascii="Vazirmatn" w:hAnsi="Vazirmatn"/>
        </w:rPr>
        <w:t xml:space="preserve"> است.</w:t>
      </w:r>
    </w:p>
    <w:p>
      <w:pPr>
        <w:ind w:right="340"/>
        <w:bidi w:val="1"/>
      </w:pPr>
      <w:r>
        <w:rPr>
          <w:color w:val="136F73"/>
        </w:rPr>
        <w:t xml:space="preserve">● </w:t>
      </w:r>
      <w:r>
        <w:rPr>
          <w:rFonts w:ascii="Vazirmatn" w:hAnsi="Vazirmatn"/>
          <w:b/>
        </w:rPr>
        <w:t>مرز حاد و مزمن:</w:t>
      </w:r>
      <w:r>
        <w:rPr>
          <w:rFonts w:ascii="Vazirmatn" w:hAnsi="Vazirmatn"/>
        </w:rPr>
        <w:t xml:space="preserve"> وقتی اسهال خونی از چند هفته بگذرد و کلچر منفی باشد، سؤال از «کدام میکروب؟» به «آیا IBD است؟» تغییر می‌کند (فصل ۲۸). همان تفکیک آمیب، TB و C. difficile پیش از ستیروئید در اینجا ریشه دارد.</w:t>
      </w:r>
    </w:p>
    <w:p>
      <w:pPr>
        <w:ind w:right="340"/>
        <w:bidi w:val="1"/>
      </w:pPr>
      <w:r>
        <w:rPr>
          <w:color w:val="136F73"/>
        </w:rPr>
        <w:t xml:space="preserve">● </w:t>
      </w:r>
      <w:r>
        <w:rPr>
          <w:rFonts w:ascii="Vazirmatn" w:hAnsi="Vazirmatn"/>
          <w:b/>
        </w:rPr>
        <w:t>Ileum و جذب:</w:t>
      </w:r>
      <w:r>
        <w:rPr>
          <w:rFonts w:ascii="Vazirmatn" w:hAnsi="Vazirmatn"/>
        </w:rPr>
        <w:t xml:space="preserve"> اسهال مزمن اوزموتیک و چرب به سوء جذب اشاره می‌کند، و یبوست با درد بطن به IBS-C. هر دو در فصل ۳۰ ادامه می‌یابند.</w:t>
      </w:r>
    </w:p>
    <w:p>
      <w:pPr>
        <w:ind w:right="340"/>
        <w:bidi w:val="1"/>
      </w:pPr>
      <w:r>
        <w:rPr>
          <w:color w:val="136F73"/>
        </w:rPr>
        <w:t xml:space="preserve">● </w:t>
      </w:r>
      <w:r>
        <w:rPr>
          <w:rFonts w:ascii="Vazirmatn" w:hAnsi="Vazirmatn"/>
          <w:b/>
        </w:rPr>
        <w:t>گرده:</w:t>
      </w:r>
      <w:r>
        <w:rPr>
          <w:rFonts w:ascii="Vazirmatn" w:hAnsi="Vazirmatn"/>
        </w:rPr>
        <w:t xml:space="preserve"> AKI قبل‌گرده‌ای رحیم نمونهٔ واضح کاهش پرفیوژن است؛ همین منطق در بخش گرده دوباره می‌آید.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در اسهال حاد اول درجهٔ دهایدریشن را تعیین کن. Plan B: ۷۵ mL/kg ORS در ۴ ساعت. Plan C: Ringer lactate ۱۰۰ mL/kg (۳۰ در ۳۰ دقیقه، ۷۰ در ۲.۵ ساعت).</w:t>
      </w:r>
    </w:p>
    <w:p>
      <w:pPr>
        <w:ind w:right="340"/>
        <w:bidi w:val="1"/>
      </w:pPr>
      <w:r>
        <w:rPr>
          <w:b/>
          <w:color w:val="136F73"/>
        </w:rPr>
        <w:t xml:space="preserve">2. </w:t>
      </w:r>
      <w:r>
        <w:rPr>
          <w:rFonts w:ascii="Vazirmatn" w:hAnsi="Vazirmatn"/>
        </w:rPr>
        <w:t>ORS بر انتقال مشترک سودیم و گلوکوز استوار است، که حتی در کولرا سالم می‌ماند.</w:t>
      </w:r>
    </w:p>
    <w:p>
      <w:pPr>
        <w:ind w:right="340"/>
        <w:bidi w:val="1"/>
      </w:pPr>
      <w:r>
        <w:rPr>
          <w:b/>
          <w:color w:val="136F73"/>
        </w:rPr>
        <w:t xml:space="preserve">3. </w:t>
      </w:r>
      <w:r>
        <w:rPr>
          <w:rFonts w:ascii="Vazirmatn" w:hAnsi="Vazirmatn"/>
        </w:rPr>
        <w:t>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ind w:right="340"/>
        <w:bidi w:val="1"/>
      </w:pPr>
      <w:r>
        <w:rPr>
          <w:b/>
          <w:color w:val="136F73"/>
        </w:rPr>
        <w:t xml:space="preserve">4. </w:t>
      </w:r>
      <w:r>
        <w:rPr>
          <w:rFonts w:ascii="Vazirmatn" w:hAnsi="Vazirmatn"/>
        </w:rPr>
        <w:t>Loperamide حداکثر ۱۶ mg در روز؛ در اسهال خونی یا تب‌دار نه.</w:t>
      </w:r>
    </w:p>
    <w:p>
      <w:pPr>
        <w:ind w:right="340"/>
        <w:bidi w:val="1"/>
      </w:pPr>
      <w:r>
        <w:rPr>
          <w:b/>
          <w:color w:val="136F73"/>
        </w:rPr>
        <w:t xml:space="preserve">5. </w:t>
      </w:r>
      <w:r>
        <w:rPr>
          <w:rFonts w:ascii="Vazirmatn" w:hAnsi="Vazirmatn"/>
        </w:rPr>
        <w:t>یبوست تازه در مسن با علامهٔ خطر ← کولونوسکوپی. در یبوست وظیفوی: PEG اول، Stimulant برای نجات، دواهای نسخه‌ای بعد از شکست OTC.</w:t>
      </w:r>
    </w:p>
    <w:p>
      <w:pPr>
        <w:spacing w:before="0"/>
        <w:bidi w:val="1"/>
      </w:pPr>
      <w:r>
        <w:rPr>
          <w:rFonts w:ascii="Vazirmatn" w:hAnsi="Vazirmatn"/>
          <w:b/>
          <w:color w:val="136F73"/>
          <w:sz w:val="38"/>
        </w:rPr>
        <w:t>فصل ۳۰ — سوء جذب و سندروم رودهٔ تحریک‌پذیر (Malabsorption &amp; Irritable Bowel Syndrome)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دو مریض با یک شکایت</w:t>
      </w:r>
    </w:p>
    <w:p>
      <w:pPr>
        <w:bidi w:val="1"/>
      </w:pPr>
      <w:r>
        <w:rPr>
          <w:rFonts w:ascii="Vazirmatn" w:hAnsi="Vazirmatn"/>
          <w:b/>
        </w:rPr>
        <w:t>زرغونه</w:t>
      </w:r>
      <w:r>
        <w:rPr>
          <w:rFonts w:ascii="Vazirmatn" w:hAnsi="Vazirmatn"/>
        </w:rPr>
        <w:t xml:space="preserve"> ۲۶ ساله است و در هرات زندگی می‌کند. از چند سال به این طرف روزانه دو تا چهار بار مواد غایطهٔ نرم، </w:t>
      </w:r>
      <w:r>
        <w:rPr>
          <w:rFonts w:ascii="Vazirmatn" w:hAnsi="Vazirmatn"/>
          <w:b/>
        </w:rPr>
        <w:t>پرحجم، کم‌رنگ و بدبو</w:t>
      </w:r>
      <w:r>
        <w:rPr>
          <w:rFonts w:ascii="Vazirmatn" w:hAnsi="Vazirmatn"/>
        </w:rPr>
        <w:t xml:space="preserve"> دارد که به سختی با آب شسته می‌شود. نفخ دارد و خسته است. سه بار برای «کم‌خونی» تابلیت آهن گرفته، اما هیموگلوبین او بلند نرفته است. قدش از خواهرانش کوتاه‌تر است. نان گندم غذای اصلی خانواده است.</w:t>
      </w:r>
    </w:p>
    <w:p>
      <w:pPr>
        <w:bidi w:val="1"/>
      </w:pPr>
      <w:r>
        <w:rPr>
          <w:rFonts w:ascii="Vazirmatn" w:hAnsi="Vazirmatn"/>
          <w:b/>
        </w:rPr>
        <w:t>فرید</w:t>
      </w:r>
      <w:r>
        <w:rPr>
          <w:rFonts w:ascii="Vazirmatn" w:hAnsi="Vazirmatn"/>
        </w:rPr>
        <w:t xml:space="preserve"> ۲۴ ساله و محصل است. از دو سال به این طرف درد بطن دارد که </w:t>
      </w:r>
      <w:r>
        <w:rPr>
          <w:rFonts w:ascii="Vazirmatn" w:hAnsi="Vazirmatn"/>
          <w:b/>
        </w:rPr>
        <w:t>با اجابت آرام می‌شود</w:t>
      </w:r>
      <w:r>
        <w:rPr>
          <w:rFonts w:ascii="Vazirmatn" w:hAnsi="Vazirmatn"/>
        </w:rPr>
        <w:t>. بعضی روزها اسهال دارد و بعضی روزها یبوست. در روزهای امتحان بدتر می‌شود. وزنش ثابت است، خون ندیده و شب‌ها از درد بیدار نمی‌شود. تا حال پنج بار «آمیب» تشخیص شده و هر بار Metronidazole گرفته است.</w:t>
      </w:r>
    </w:p>
    <w:p>
      <w:pPr>
        <w:bidi w:val="1"/>
      </w:pPr>
      <w:r>
        <w:rPr>
          <w:rFonts w:ascii="Vazirmatn" w:hAnsi="Vazirmatn"/>
        </w:rPr>
        <w:t xml:space="preserve">هر دو «اسهال مزمن» دارند. اما زرغونه یک </w:t>
      </w:r>
      <w:r>
        <w:rPr>
          <w:rFonts w:ascii="Vazirmatn" w:hAnsi="Vazirmatn"/>
          <w:b/>
        </w:rPr>
        <w:t>مرض ساختمانی</w:t>
      </w:r>
      <w:r>
        <w:rPr>
          <w:rFonts w:ascii="Vazirmatn" w:hAnsi="Vazirmatn"/>
        </w:rPr>
        <w:t xml:space="preserve"> دارد که روده را از جذب غذا باز داشته است، و فرید یک </w:t>
      </w:r>
      <w:r>
        <w:rPr>
          <w:rFonts w:ascii="Vazirmatn" w:hAnsi="Vazirmatn"/>
          <w:b/>
        </w:rPr>
        <w:t>اختلال وظیفوی</w:t>
      </w:r>
      <w:r>
        <w:rPr>
          <w:rFonts w:ascii="Vazirmatn" w:hAnsi="Vazirmatn"/>
        </w:rPr>
        <w:t xml:space="preserve"> دارد که روده‌اش سالم است اما حساس و بی‌نظم کار می‌کند.</w:t>
      </w:r>
    </w:p>
    <w:p>
      <w:pPr>
        <w:bidi w:val="1"/>
      </w:pPr>
      <w:r>
        <w:rPr>
          <w:rFonts w:ascii="Vazirmatn" w:hAnsi="Vazirmatn"/>
        </w:rPr>
        <w:t xml:space="preserve">این فصل حول یک سؤال ساخته شده است: </w:t>
      </w:r>
      <w:r>
        <w:rPr>
          <w:rFonts w:ascii="Vazirmatn" w:hAnsi="Vazirmatn"/>
          <w:b/>
        </w:rPr>
        <w:t>چگونه با کمترین تست، سوء جذب را از IBS جدا کنیم، و علت سوء جذب را پیدا کنیم؟</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جذب غذا سه مرحله دارد، و سوء جذب یعنی یکی از این سه مرحله خراب شده است:</w:t>
      </w:r>
    </w:p>
    <w:p>
      <w:pPr>
        <w:ind w:right="340"/>
        <w:bidi w:val="1"/>
      </w:pPr>
      <w:r>
        <w:rPr>
          <w:b/>
          <w:color w:val="136F73"/>
        </w:rPr>
        <w:t xml:space="preserve">1. </w:t>
      </w:r>
      <w:r>
        <w:rPr>
          <w:rFonts w:ascii="Vazirmatn" w:hAnsi="Vazirmatn"/>
          <w:b/>
        </w:rPr>
        <w:t>هضم در لومن (Intraluminal digestion):</w:t>
      </w:r>
      <w:r>
        <w:rPr>
          <w:rFonts w:ascii="Vazirmatn" w:hAnsi="Vazirmatn"/>
        </w:rPr>
        <w:t xml:space="preserve"> انزایم‌های پانکراس و املاح صفراوی غذا را به ذرات قابل جذب تبدیل می‌کنند. ← خرابی: </w:t>
      </w:r>
      <w:r>
        <w:rPr>
          <w:rFonts w:ascii="Vazirmatn" w:hAnsi="Vazirmatn"/>
          <w:b/>
        </w:rPr>
        <w:t>عدم کفایهٔ اکسوکرین پانکراس</w:t>
      </w:r>
      <w:r>
        <w:rPr>
          <w:rFonts w:ascii="Vazirmatn" w:hAnsi="Vazirmatn"/>
        </w:rPr>
        <w:t>، کمبود صفرا، رشد زیاد باکتری‌ها.</w:t>
      </w:r>
    </w:p>
    <w:p>
      <w:pPr>
        <w:ind w:right="340"/>
        <w:bidi w:val="1"/>
      </w:pPr>
      <w:r>
        <w:rPr>
          <w:b/>
          <w:color w:val="136F73"/>
        </w:rPr>
        <w:t xml:space="preserve">2. </w:t>
      </w:r>
      <w:r>
        <w:rPr>
          <w:rFonts w:ascii="Vazirmatn" w:hAnsi="Vazirmatn"/>
          <w:b/>
        </w:rPr>
        <w:t>جذب از مخاط (Mucosal absorption):</w:t>
      </w:r>
      <w:r>
        <w:rPr>
          <w:rFonts w:ascii="Vazirmatn" w:hAnsi="Vazirmatn"/>
        </w:rPr>
        <w:t xml:space="preserve"> حجرات مخاط روده کوچک (Villi) ذرات را جذب می‌کنند. ← خرابی: </w:t>
      </w:r>
      <w:r>
        <w:rPr>
          <w:rFonts w:ascii="Vazirmatn" w:hAnsi="Vazirmatn"/>
          <w:b/>
        </w:rPr>
        <w:t>مرض Coeliac</w:t>
      </w:r>
      <w:r>
        <w:rPr>
          <w:rFonts w:ascii="Vazirmatn" w:hAnsi="Vazirmatn"/>
        </w:rPr>
        <w:t>، Tropical sprue، Giardia، Crohn.</w:t>
      </w:r>
    </w:p>
    <w:p>
      <w:pPr>
        <w:ind w:right="340"/>
        <w:bidi w:val="1"/>
      </w:pPr>
      <w:r>
        <w:rPr>
          <w:b/>
          <w:color w:val="136F73"/>
        </w:rPr>
        <w:t xml:space="preserve">3. </w:t>
      </w:r>
      <w:r>
        <w:rPr>
          <w:rFonts w:ascii="Vazirmatn" w:hAnsi="Vazirmatn"/>
          <w:b/>
        </w:rPr>
        <w:t>انتقال (Transport):</w:t>
      </w:r>
      <w:r>
        <w:rPr>
          <w:rFonts w:ascii="Vazirmatn" w:hAnsi="Vazirmatn"/>
        </w:rPr>
        <w:t xml:space="preserve"> مواد جذب‌شده از راه لمف و خون برده می‌شوند. ← خرابی: انسداد لمفاوی (نادر).</w:t>
      </w:r>
    </w:p>
    <w:p>
      <w:pPr>
        <w:bidi w:val="1"/>
      </w:pPr>
      <w:r>
        <w:rPr>
          <w:rFonts w:ascii="Vazirmatn" w:hAnsi="Vazirmatn"/>
          <w:b/>
        </w:rPr>
        <w:t>IBS</w:t>
      </w:r>
      <w:r>
        <w:rPr>
          <w:rFonts w:ascii="Vazirmatn" w:hAnsi="Vazirmatn"/>
        </w:rPr>
        <w:t xml:space="preserve"> یک مرض جداگانه است: ساختمان روده نورمال است، اما </w:t>
      </w:r>
      <w:r>
        <w:rPr>
          <w:rFonts w:ascii="Vazirmatn" w:hAnsi="Vazirmatn"/>
          <w:b/>
        </w:rPr>
        <w:t>محور روده–مغز (Gut–brain axis)</w:t>
      </w:r>
      <w:r>
        <w:rPr>
          <w:rFonts w:ascii="Vazirmatn" w:hAnsi="Vazirmatn"/>
        </w:rPr>
        <w:t xml:space="preserve"> بی‌نظم کار می‌کند. به همین دلیل Rome Foundation آن را «اختلال تعامل روده و مغز» (Disorder of gut–brain interaction) می‌نامد.</w:t>
      </w:r>
    </w:p>
    <w:p>
      <w:pPr>
        <w:bidi w:val="1"/>
      </w:pPr>
      <w:r>
        <w:rPr>
          <w:rFonts w:ascii="Vazirmatn" w:hAnsi="Vazirmatn"/>
        </w:rPr>
        <w:t>از این تعریف سه نتیجهٔ عملی بیرون می‌آید:</w:t>
      </w:r>
    </w:p>
    <w:p>
      <w:pPr>
        <w:ind w:right="340"/>
        <w:bidi w:val="1"/>
      </w:pPr>
      <w:r>
        <w:rPr>
          <w:b/>
          <w:color w:val="136F73"/>
        </w:rPr>
        <w:t xml:space="preserve">1. </w:t>
      </w:r>
      <w:r>
        <w:rPr>
          <w:rFonts w:ascii="Vazirmatn" w:hAnsi="Vazirmatn"/>
          <w:b/>
        </w:rPr>
        <w:t>کاهش وزن، انیمی، کمبود ویتامین و مواد غایطهٔ چرب</w:t>
      </w:r>
      <w:r>
        <w:rPr>
          <w:rFonts w:ascii="Vazirmatn" w:hAnsi="Vazirmatn"/>
        </w:rPr>
        <w:t xml:space="preserve"> به سوء جذب اشاره می‌کنند. IBS این‌ها را نمی‌سازد.</w:t>
      </w:r>
    </w:p>
    <w:p>
      <w:pPr>
        <w:ind w:right="340"/>
        <w:bidi w:val="1"/>
      </w:pPr>
      <w:r>
        <w:rPr>
          <w:b/>
          <w:color w:val="136F73"/>
        </w:rPr>
        <w:t xml:space="preserve">2. </w:t>
      </w:r>
      <w:r>
        <w:rPr>
          <w:rFonts w:ascii="Vazirmatn" w:hAnsi="Vazirmatn"/>
          <w:b/>
        </w:rPr>
        <w:t>IBS یک تشخیص مثبت است، نه تشخیص پس از رد همه‌چیز.</w:t>
      </w:r>
      <w:r>
        <w:rPr>
          <w:rFonts w:ascii="Vazirmatn" w:hAnsi="Vazirmatn"/>
        </w:rPr>
        <w:t xml:space="preserve"> رهنمود ACG 2021 توصیه می‌کند تشخیص با معیارهای Rome IV و چند تست محدود گذاشته شود.</w:t>
      </w:r>
    </w:p>
    <w:p>
      <w:pPr>
        <w:ind w:right="340"/>
        <w:bidi w:val="1"/>
      </w:pPr>
      <w:r>
        <w:rPr>
          <w:b/>
          <w:color w:val="136F73"/>
        </w:rPr>
        <w:t xml:space="preserve">3. </w:t>
      </w:r>
      <w:r>
        <w:rPr>
          <w:rFonts w:ascii="Vazirmatn" w:hAnsi="Vazirmatn"/>
          <w:b/>
        </w:rPr>
        <w:t>در افغانستان، مرض Coeliac و Giardia را فراموش نکن.</w:t>
      </w:r>
      <w:r>
        <w:rPr>
          <w:rFonts w:ascii="Vazirmatn" w:hAnsi="Vazirmatn"/>
        </w:rPr>
        <w:t xml:space="preserve"> نان گندم غذای اصلی است، و «آمیب» تکراری اغلب تشخیص اشتباه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سوء جذب: تصنیف بر اساس محل خرابی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علل مهم</w:t>
            </w:r>
          </w:p>
        </w:tc>
        <w:tc>
          <w:tcPr>
            <w:tcW w:type="dxa" w:w="3437"/>
            <w:shd w:val="clear" w:fill="136f73"/>
          </w:tcPr>
          <w:p>
            <w:pPr>
              <w:bidi w:val="1"/>
            </w:pPr>
            <w:r/>
            <w:r>
              <w:rPr>
                <w:b/>
                <w:color w:val="FFFFFF"/>
                <w:sz w:val="19"/>
              </w:rPr>
              <w:t>سرنخ</w:t>
            </w:r>
          </w:p>
        </w:tc>
      </w:tr>
      <w:tr>
        <w:tc>
          <w:tcPr>
            <w:tcW w:type="dxa" w:w="3437"/>
          </w:tcPr>
          <w:p>
            <w:pPr>
              <w:bidi w:val="1"/>
            </w:pPr>
            <w:r>
              <w:rPr>
                <w:sz w:val="18"/>
              </w:rPr>
            </w:r>
            <w:r>
              <w:rPr>
                <w:rFonts w:ascii="Vazirmatn" w:hAnsi="Vazirmatn"/>
                <w:b/>
                <w:sz w:val="18"/>
              </w:rPr>
              <w:t>لومن — صفرا</w:t>
            </w:r>
          </w:p>
        </w:tc>
        <w:tc>
          <w:tcPr>
            <w:tcW w:type="dxa" w:w="3437"/>
          </w:tcPr>
          <w:p>
            <w:pPr>
              <w:bidi w:val="1"/>
            </w:pPr>
            <w:r>
              <w:rPr>
                <w:sz w:val="18"/>
              </w:rPr>
            </w:r>
            <w:r>
              <w:rPr>
                <w:rFonts w:ascii="Vazirmatn" w:hAnsi="Vazirmatn"/>
                <w:sz w:val="18"/>
              </w:rPr>
              <w:t>کلستاز، قطع Ileum (فقدان املاح صفراوی)</w:t>
            </w:r>
          </w:p>
        </w:tc>
        <w:tc>
          <w:tcPr>
            <w:tcW w:type="dxa" w:w="3437"/>
          </w:tcPr>
          <w:p>
            <w:pPr>
              <w:bidi w:val="1"/>
            </w:pPr>
            <w:r>
              <w:rPr>
                <w:sz w:val="18"/>
              </w:rPr>
            </w:r>
            <w:r>
              <w:rPr>
                <w:rFonts w:ascii="Vazirmatn" w:hAnsi="Vazirmatn"/>
                <w:sz w:val="18"/>
              </w:rPr>
              <w:t>زردی، سابقهٔ جراحی</w:t>
            </w:r>
          </w:p>
        </w:tc>
      </w:tr>
      <w:tr>
        <w:tc>
          <w:tcPr>
            <w:tcW w:type="dxa" w:w="3437"/>
          </w:tcPr>
          <w:p>
            <w:pPr>
              <w:bidi w:val="1"/>
            </w:pPr>
            <w:r>
              <w:rPr>
                <w:sz w:val="18"/>
              </w:rPr>
            </w:r>
            <w:r>
              <w:rPr>
                <w:rFonts w:ascii="Vazirmatn" w:hAnsi="Vazirmatn"/>
                <w:b/>
                <w:sz w:val="18"/>
              </w:rPr>
              <w:t>لومن — باکتری</w:t>
            </w:r>
          </w:p>
        </w:tc>
        <w:tc>
          <w:tcPr>
            <w:tcW w:type="dxa" w:w="3437"/>
          </w:tcPr>
          <w:p>
            <w:pPr>
              <w:bidi w:val="1"/>
            </w:pPr>
            <w:r>
              <w:rPr>
                <w:sz w:val="18"/>
              </w:rPr>
            </w:r>
            <w:r>
              <w:rPr>
                <w:rFonts w:ascii="Vazirmatn" w:hAnsi="Vazirmatn"/>
                <w:sz w:val="18"/>
              </w:rPr>
              <w:t>رشد زیاد باکتری‌ها در روده کوچک (SIBO)</w:t>
            </w:r>
          </w:p>
        </w:tc>
        <w:tc>
          <w:tcPr>
            <w:tcW w:type="dxa" w:w="3437"/>
          </w:tcPr>
          <w:p>
            <w:pPr>
              <w:bidi w:val="1"/>
            </w:pPr>
            <w:r>
              <w:rPr>
                <w:sz w:val="18"/>
              </w:rPr>
            </w:r>
            <w:r>
              <w:rPr>
                <w:rFonts w:ascii="Vazirmatn" w:hAnsi="Vazirmatn"/>
                <w:sz w:val="18"/>
              </w:rPr>
              <w:t>دیابت، اسکلیرودرما، جراحی قبلی، ضعف حرکت روده</w:t>
            </w:r>
          </w:p>
        </w:tc>
      </w:tr>
      <w:tr>
        <w:tc>
          <w:tcPr>
            <w:tcW w:type="dxa" w:w="3437"/>
          </w:tcPr>
          <w:p>
            <w:pPr>
              <w:bidi w:val="1"/>
            </w:pPr>
            <w:r>
              <w:rPr>
                <w:sz w:val="18"/>
              </w:rPr>
            </w:r>
            <w:r>
              <w:rPr>
                <w:rFonts w:ascii="Vazirmatn" w:hAnsi="Vazirmatn"/>
                <w:b/>
                <w:sz w:val="18"/>
              </w:rPr>
              <w:t>مخاط</w:t>
            </w:r>
          </w:p>
        </w:tc>
        <w:tc>
          <w:tcPr>
            <w:tcW w:type="dxa" w:w="3437"/>
          </w:tcPr>
          <w:p>
            <w:pPr>
              <w:bidi w:val="1"/>
            </w:pPr>
            <w:r>
              <w:rPr>
                <w:sz w:val="18"/>
              </w:rPr>
            </w:r>
            <w:r>
              <w:rPr>
                <w:rFonts w:ascii="Vazirmatn" w:hAnsi="Vazirmatn"/>
                <w:b/>
                <w:sz w:val="18"/>
              </w:rPr>
              <w:t>Coeliac</w:t>
            </w:r>
            <w:r>
              <w:rPr>
                <w:rFonts w:ascii="Vazirmatn" w:hAnsi="Vazirmatn"/>
                <w:sz w:val="18"/>
              </w:rPr>
              <w:t xml:space="preserve">، Tropical sprue، </w:t>
            </w:r>
            <w:r>
              <w:rPr>
                <w:rFonts w:ascii="Vazirmatn" w:hAnsi="Vazirmatn"/>
                <w:b/>
                <w:sz w:val="18"/>
              </w:rPr>
              <w:t>Giardia</w:t>
            </w:r>
            <w:r>
              <w:rPr>
                <w:rFonts w:ascii="Vazirmatn" w:hAnsi="Vazirmatn"/>
                <w:sz w:val="18"/>
              </w:rPr>
              <w:t>، Crohn، Whipple (نادر)، کمبود لاکتاز</w:t>
            </w:r>
          </w:p>
        </w:tc>
        <w:tc>
          <w:tcPr>
            <w:tcW w:type="dxa" w:w="3437"/>
          </w:tcPr>
          <w:p>
            <w:pPr>
              <w:bidi w:val="1"/>
            </w:pPr>
            <w:r>
              <w:rPr>
                <w:sz w:val="18"/>
              </w:rPr>
            </w:r>
            <w:r>
              <w:rPr>
                <w:rFonts w:ascii="Vazirmatn" w:hAnsi="Vazirmatn"/>
                <w:sz w:val="18"/>
              </w:rPr>
              <w:t>کمبود آهن و فولات (بخش قریب)؛ کمبود B12 (Ileum)</w:t>
            </w:r>
          </w:p>
        </w:tc>
      </w:tr>
      <w:tr>
        <w:tc>
          <w:tcPr>
            <w:tcW w:type="dxa" w:w="3437"/>
          </w:tcPr>
          <w:p>
            <w:pPr>
              <w:bidi w:val="1"/>
            </w:pPr>
            <w:r>
              <w:rPr>
                <w:sz w:val="18"/>
              </w:rPr>
            </w:r>
            <w:r>
              <w:rPr>
                <w:rFonts w:ascii="Vazirmatn" w:hAnsi="Vazirmatn"/>
                <w:b/>
                <w:sz w:val="18"/>
              </w:rPr>
              <w:t>سطح جذب کم</w:t>
            </w:r>
          </w:p>
        </w:tc>
        <w:tc>
          <w:tcPr>
            <w:tcW w:type="dxa" w:w="3437"/>
          </w:tcPr>
          <w:p>
            <w:pPr>
              <w:bidi w:val="1"/>
            </w:pPr>
            <w:r>
              <w:rPr>
                <w:sz w:val="18"/>
              </w:rPr>
            </w:r>
            <w:r>
              <w:rPr>
                <w:rFonts w:ascii="Vazirmatn" w:hAnsi="Vazirmatn"/>
                <w:sz w:val="18"/>
              </w:rPr>
              <w:t>سندروم روده کوتاه (پس از قطع روده)</w:t>
            </w:r>
          </w:p>
        </w:tc>
        <w:tc>
          <w:tcPr>
            <w:tcW w:type="dxa" w:w="3437"/>
          </w:tcPr>
          <w:p>
            <w:pPr>
              <w:bidi w:val="1"/>
            </w:pPr>
            <w:r>
              <w:rPr>
                <w:sz w:val="18"/>
              </w:rPr>
            </w:r>
            <w:r>
              <w:rPr>
                <w:rFonts w:ascii="Vazirmatn" w:hAnsi="Vazirmatn"/>
                <w:sz w:val="18"/>
              </w:rPr>
              <w:t>سابقهٔ جراحی</w:t>
            </w:r>
          </w:p>
        </w:tc>
      </w:tr>
    </w:tbl>
    <w:p>
      <w:pPr>
        <w:spacing w:before="200"/>
        <w:bidi w:val="1"/>
      </w:pPr>
      <w:r>
        <w:rPr>
          <w:rFonts w:ascii="Vazirmatn" w:hAnsi="Vazirmatn"/>
          <w:b/>
          <w:color w:val="136F73"/>
          <w:sz w:val="25"/>
        </w:rPr>
        <w:t>مرض Coeliac</w:t>
      </w:r>
    </w:p>
    <w:p>
      <w:pPr>
        <w:bidi w:val="1"/>
      </w:pPr>
      <w:r>
        <w:rPr>
          <w:rFonts w:ascii="Vazirmatn" w:hAnsi="Vazirmatn"/>
        </w:rPr>
        <w:t xml:space="preserve">مرض Coeliac یک </w:t>
      </w:r>
      <w:r>
        <w:rPr>
          <w:rFonts w:ascii="Vazirmatn" w:hAnsi="Vazirmatn"/>
          <w:b/>
        </w:rPr>
        <w:t>پاسخ ایمنی دایمی</w:t>
      </w:r>
      <w:r>
        <w:rPr>
          <w:rFonts w:ascii="Vazirmatn" w:hAnsi="Vazirmatn"/>
        </w:rPr>
        <w:t xml:space="preserve"> در برابر گلوتن (در گندم، جو و Rye) است، که در شخص دارای استعداد جنیتیکی (HLA-DQ2 یا DQ8) رخ می‌دهد و به مخاط روده کوچک آسیب می‌رساند (ACG 2023).</w:t>
      </w:r>
    </w:p>
    <w:p>
      <w:pPr>
        <w:spacing w:before="200"/>
        <w:bidi w:val="1"/>
      </w:pPr>
      <w:r>
        <w:rPr>
          <w:rFonts w:ascii="Vazirmatn" w:hAnsi="Vazirmatn"/>
          <w:b/>
          <w:color w:val="136F73"/>
          <w:sz w:val="25"/>
        </w:rPr>
        <w:t>IBS — معیارهای Rome IV</w:t>
      </w:r>
    </w:p>
    <w:p>
      <w:pPr>
        <w:bidi w:val="1"/>
      </w:pPr>
      <w:r>
        <w:rPr>
          <w:rFonts w:ascii="Vazirmatn" w:hAnsi="Vazirmatn"/>
          <w:b/>
        </w:rPr>
        <w:t>درد بطن تکراری</w:t>
      </w:r>
      <w:r>
        <w:rPr>
          <w:rFonts w:ascii="Vazirmatn" w:hAnsi="Vazirmatn"/>
        </w:rPr>
        <w:t xml:space="preserve">، به طور اوسط </w:t>
      </w:r>
      <w:r>
        <w:rPr>
          <w:rFonts w:ascii="Vazirmatn" w:hAnsi="Vazirmatn"/>
          <w:b/>
        </w:rPr>
        <w:t>دست کم یک روز در هفته</w:t>
      </w:r>
      <w:r>
        <w:rPr>
          <w:rFonts w:ascii="Vazirmatn" w:hAnsi="Vazirmatn"/>
        </w:rPr>
        <w:t xml:space="preserve"> در سه ماه اخیر، که با </w:t>
      </w:r>
      <w:r>
        <w:rPr>
          <w:rFonts w:ascii="Vazirmatn" w:hAnsi="Vazirmatn"/>
          <w:b/>
        </w:rPr>
        <w:t>دو یا بیشتر</w:t>
      </w:r>
      <w:r>
        <w:rPr>
          <w:rFonts w:ascii="Vazirmatn" w:hAnsi="Vazirmatn"/>
        </w:rPr>
        <w:t xml:space="preserve"> از موارد زیر همراه باشد:</w:t>
      </w:r>
    </w:p>
    <w:p>
      <w:pPr>
        <w:ind w:right="340"/>
        <w:bidi w:val="1"/>
      </w:pPr>
      <w:r>
        <w:rPr>
          <w:b/>
          <w:color w:val="136F73"/>
        </w:rPr>
        <w:t xml:space="preserve">1. </w:t>
      </w:r>
      <w:r>
        <w:rPr>
          <w:rFonts w:ascii="Vazirmatn" w:hAnsi="Vazirmatn"/>
        </w:rPr>
        <w:t>به اجابت ارتباط دارد (با اجابت بهتر یا بدتر می‌شود)</w:t>
      </w:r>
    </w:p>
    <w:p>
      <w:pPr>
        <w:ind w:right="340"/>
        <w:bidi w:val="1"/>
      </w:pPr>
      <w:r>
        <w:rPr>
          <w:b/>
          <w:color w:val="136F73"/>
        </w:rPr>
        <w:t xml:space="preserve">2. </w:t>
      </w:r>
      <w:r>
        <w:rPr>
          <w:rFonts w:ascii="Vazirmatn" w:hAnsi="Vazirmatn"/>
        </w:rPr>
        <w:t xml:space="preserve">با تغییر </w:t>
      </w:r>
      <w:r>
        <w:rPr>
          <w:rFonts w:ascii="Vazirmatn" w:hAnsi="Vazirmatn"/>
          <w:b/>
        </w:rPr>
        <w:t>تعداد</w:t>
      </w:r>
      <w:r>
        <w:rPr>
          <w:rFonts w:ascii="Vazirmatn" w:hAnsi="Vazirmatn"/>
        </w:rPr>
        <w:t xml:space="preserve"> اجابت همراه است</w:t>
      </w:r>
    </w:p>
    <w:p>
      <w:pPr>
        <w:ind w:right="340"/>
        <w:bidi w:val="1"/>
      </w:pPr>
      <w:r>
        <w:rPr>
          <w:b/>
          <w:color w:val="136F73"/>
        </w:rPr>
        <w:t xml:space="preserve">3. </w:t>
      </w:r>
      <w:r>
        <w:rPr>
          <w:rFonts w:ascii="Vazirmatn" w:hAnsi="Vazirmatn"/>
        </w:rPr>
        <w:t xml:space="preserve">با تغییر </w:t>
      </w:r>
      <w:r>
        <w:rPr>
          <w:rFonts w:ascii="Vazirmatn" w:hAnsi="Vazirmatn"/>
          <w:b/>
        </w:rPr>
        <w:t>شکل</w:t>
      </w:r>
      <w:r>
        <w:rPr>
          <w:rFonts w:ascii="Vazirmatn" w:hAnsi="Vazirmatn"/>
        </w:rPr>
        <w:t xml:space="preserve"> (ظاهر) مواد غایطه همراه است</w:t>
      </w:r>
    </w:p>
    <w:p>
      <w:pPr>
        <w:bidi w:val="1"/>
      </w:pPr>
      <w:r>
        <w:rPr>
          <w:rFonts w:ascii="Vazirmatn" w:hAnsi="Vazirmatn"/>
        </w:rPr>
        <w:t>معیارها باید در سه ماه اخیر پوره باشند و علایم دست کم شش ماه پیش از تشخیص شروع شده باشد (Rome Foundation).</w:t>
      </w:r>
    </w:p>
    <w:p>
      <w:pPr>
        <w:bidi w:val="1"/>
      </w:pPr>
      <w:r>
        <w:rPr>
          <w:rFonts w:ascii="Vazirmatn" w:hAnsi="Vazirmatn"/>
          <w:b/>
        </w:rPr>
        <w:t>انواع IBS</w:t>
      </w:r>
      <w:r>
        <w:rPr>
          <w:rFonts w:ascii="Vazirmatn" w:hAnsi="Vazirmatn"/>
        </w:rPr>
        <w:t xml:space="preserve"> بر اساس شکل غالب مواد غایطه (Bristol): </w:t>
      </w:r>
      <w:r>
        <w:rPr>
          <w:rFonts w:ascii="Vazirmatn" w:hAnsi="Vazirmatn"/>
          <w:b/>
        </w:rPr>
        <w:t>IBS-C</w:t>
      </w:r>
      <w:r>
        <w:rPr>
          <w:rFonts w:ascii="Vazirmatn" w:hAnsi="Vazirmatn"/>
        </w:rPr>
        <w:t xml:space="preserve"> (یبوست)، </w:t>
      </w:r>
      <w:r>
        <w:rPr>
          <w:rFonts w:ascii="Vazirmatn" w:hAnsi="Vazirmatn"/>
          <w:b/>
        </w:rPr>
        <w:t>IBS-D</w:t>
      </w:r>
      <w:r>
        <w:rPr>
          <w:rFonts w:ascii="Vazirmatn" w:hAnsi="Vazirmatn"/>
        </w:rPr>
        <w:t xml:space="preserve"> (اسهال)، </w:t>
      </w:r>
      <w:r>
        <w:rPr>
          <w:rFonts w:ascii="Vazirmatn" w:hAnsi="Vazirmatn"/>
          <w:b/>
        </w:rPr>
        <w:t>IBS-M</w:t>
      </w:r>
      <w:r>
        <w:rPr>
          <w:rFonts w:ascii="Vazirmatn" w:hAnsi="Vazirmatn"/>
        </w:rPr>
        <w:t xml:space="preserve"> (مختلط)، و IBS-U (غیرقابل تصنیف).</w:t>
      </w:r>
    </w:p>
    <w:p>
      <w:pPr>
        <w:bidi w:val="1"/>
      </w:pPr>
      <w:r>
        <w:rPr>
          <w:rFonts w:ascii="Vazirmatn" w:hAnsi="Vazirmatn"/>
        </w:rPr>
        <w:t xml:space="preserve">⚠️ </w:t>
      </w:r>
      <w:r>
        <w:rPr>
          <w:rFonts w:ascii="Vazirmatn" w:hAnsi="Vazirmatn"/>
          <w:b/>
        </w:rPr>
        <w:t>تفاوت با یبوست وظیفوی (فصل ۲۹):</w:t>
      </w:r>
      <w:r>
        <w:rPr>
          <w:rFonts w:ascii="Vazirmatn" w:hAnsi="Vazirmatn"/>
        </w:rPr>
        <w:t xml:space="preserve"> در IBS، </w:t>
      </w:r>
      <w:r>
        <w:rPr>
          <w:rFonts w:ascii="Vazirmatn" w:hAnsi="Vazirmatn"/>
          <w:b/>
        </w:rPr>
        <w:t>درد</w:t>
      </w:r>
      <w:r>
        <w:rPr>
          <w:rFonts w:ascii="Vazirmatn" w:hAnsi="Vazirmatn"/>
        </w:rPr>
        <w:t xml:space="preserve"> مرکز تصویر است. در یبوست وظیفوی درد غالب نیست.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A. مرض Coeliac: از نان تا انیمی</w:t>
      </w:r>
    </w:p>
    <w:p>
      <w:pPr>
        <w:ind w:right="340"/>
        <w:bidi w:val="1"/>
      </w:pPr>
      <w:r>
        <w:rPr>
          <w:b/>
          <w:color w:val="136F73"/>
        </w:rPr>
        <w:t xml:space="preserve">1. </w:t>
      </w:r>
      <w:r>
        <w:rPr>
          <w:rFonts w:ascii="Vazirmatn" w:hAnsi="Vazirmatn"/>
        </w:rPr>
        <w:t xml:space="preserve">گلوتن در معده و روده به طور کامل هضم نمی‌شود. پارچه‌های </w:t>
      </w:r>
      <w:r>
        <w:rPr>
          <w:rFonts w:ascii="Vazirmatn" w:hAnsi="Vazirmatn"/>
          <w:b/>
        </w:rPr>
        <w:t>Gliadin</w:t>
      </w:r>
      <w:r>
        <w:rPr>
          <w:rFonts w:ascii="Vazirmatn" w:hAnsi="Vazirmatn"/>
        </w:rPr>
        <w:t xml:space="preserve"> باقی می‌مانند.</w:t>
      </w:r>
    </w:p>
    <w:p>
      <w:pPr>
        <w:ind w:right="340"/>
        <w:bidi w:val="1"/>
      </w:pPr>
      <w:r>
        <w:rPr>
          <w:b/>
          <w:color w:val="136F73"/>
        </w:rPr>
        <w:t xml:space="preserve">2. </w:t>
      </w:r>
      <w:r>
        <w:rPr>
          <w:rFonts w:ascii="Vazirmatn" w:hAnsi="Vazirmatn"/>
        </w:rPr>
        <w:t>Gliadin از سد مخاطی عبور می‌کند.</w:t>
      </w:r>
    </w:p>
    <w:p>
      <w:pPr>
        <w:ind w:right="340"/>
        <w:bidi w:val="1"/>
      </w:pPr>
      <w:r>
        <w:rPr>
          <w:b/>
          <w:color w:val="136F73"/>
        </w:rPr>
        <w:t xml:space="preserve">3. </w:t>
      </w:r>
      <w:r>
        <w:rPr>
          <w:rFonts w:ascii="Vazirmatn" w:hAnsi="Vazirmatn"/>
        </w:rPr>
        <w:t xml:space="preserve">انزایم </w:t>
      </w:r>
      <w:r>
        <w:rPr>
          <w:rFonts w:ascii="Vazirmatn" w:hAnsi="Vazirmatn"/>
          <w:b/>
        </w:rPr>
        <w:t>Tissue transglutaminase (tTG)</w:t>
      </w:r>
      <w:r>
        <w:rPr>
          <w:rFonts w:ascii="Vazirmatn" w:hAnsi="Vazirmatn"/>
        </w:rPr>
        <w:t xml:space="preserve"> آن را تغییر می‌دهد (Deamidation).</w:t>
      </w:r>
    </w:p>
    <w:p>
      <w:pPr>
        <w:ind w:right="340"/>
        <w:bidi w:val="1"/>
      </w:pPr>
      <w:r>
        <w:rPr>
          <w:b/>
          <w:color w:val="136F73"/>
        </w:rPr>
        <w:t xml:space="preserve">4. </w:t>
      </w:r>
      <w:r>
        <w:rPr>
          <w:rFonts w:ascii="Vazirmatn" w:hAnsi="Vazirmatn"/>
        </w:rPr>
        <w:t>Gliadin تغییرکرده به HLA-DQ2 یا DQ8 محکم‌تر می‌چسپد و به حجرات T ارائه می‌شود.</w:t>
      </w:r>
    </w:p>
    <w:p>
      <w:pPr>
        <w:ind w:right="340"/>
        <w:bidi w:val="1"/>
      </w:pPr>
      <w:r>
        <w:rPr>
          <w:b/>
          <w:color w:val="136F73"/>
        </w:rPr>
        <w:t xml:space="preserve">5. </w:t>
      </w:r>
      <w:r>
        <w:rPr>
          <w:rFonts w:ascii="Vazirmatn" w:hAnsi="Vazirmatn"/>
        </w:rPr>
        <w:t xml:space="preserve">حجرات T فعال می‌شوند و التهاب مخاط شروع می‌شود. بدن علیه tTG هم </w:t>
      </w:r>
      <w:r>
        <w:rPr>
          <w:rFonts w:ascii="Vazirmatn" w:hAnsi="Vazirmatn"/>
          <w:b/>
        </w:rPr>
        <w:t>آنتی‌بادی</w:t>
      </w:r>
      <w:r>
        <w:rPr>
          <w:rFonts w:ascii="Vazirmatn" w:hAnsi="Vazirmatn"/>
        </w:rPr>
        <w:t xml:space="preserve"> می‌سازد ← اساس تست سیرولوژیک.</w:t>
      </w:r>
    </w:p>
    <w:p>
      <w:pPr>
        <w:ind w:right="340"/>
        <w:bidi w:val="1"/>
      </w:pPr>
      <w:r>
        <w:rPr>
          <w:b/>
          <w:color w:val="136F73"/>
        </w:rPr>
        <w:t xml:space="preserve">6. </w:t>
      </w:r>
      <w:r>
        <w:rPr>
          <w:rFonts w:ascii="Vazirmatn" w:hAnsi="Vazirmatn"/>
          <w:b/>
        </w:rPr>
        <w:t>Villi ها کوتاه و هموار می‌شوند (Villous atrophy)</w:t>
      </w:r>
      <w:r>
        <w:rPr>
          <w:rFonts w:ascii="Vazirmatn" w:hAnsi="Vazirmatn"/>
        </w:rPr>
        <w:t xml:space="preserve"> و Crypt ها عمیق می‌شوند ← سطح جذب به شدت کم می‌شود.</w:t>
      </w:r>
    </w:p>
    <w:p>
      <w:pPr>
        <w:ind w:right="340"/>
        <w:bidi w:val="1"/>
      </w:pPr>
      <w:r>
        <w:rPr>
          <w:b/>
          <w:color w:val="136F73"/>
        </w:rPr>
        <w:t xml:space="preserve">7. </w:t>
      </w:r>
      <w:r>
        <w:rPr>
          <w:rFonts w:ascii="Vazirmatn" w:hAnsi="Vazirmatn"/>
        </w:rPr>
        <w:t xml:space="preserve">آسیب در </w:t>
      </w:r>
      <w:r>
        <w:rPr>
          <w:rFonts w:ascii="Vazirmatn" w:hAnsi="Vazirmatn"/>
          <w:b/>
        </w:rPr>
        <w:t>روده کوچک قریب (Duodenum و Jejunum)</w:t>
      </w:r>
      <w:r>
        <w:rPr>
          <w:rFonts w:ascii="Vazirmatn" w:hAnsi="Vazirmatn"/>
        </w:rPr>
        <w:t xml:space="preserve"> شدیدتر است. آهن، فولات و کلسیم در همین‌جا جذب می‌شوند ← </w:t>
      </w:r>
      <w:r>
        <w:rPr>
          <w:rFonts w:ascii="Vazirmatn" w:hAnsi="Vazirmatn"/>
          <w:b/>
        </w:rPr>
        <w:t>انیمی فقر آهن مقاوم به تابلیت آهن</w:t>
      </w:r>
      <w:r>
        <w:rPr>
          <w:rFonts w:ascii="Vazirmatn" w:hAnsi="Vazirmatn"/>
        </w:rPr>
        <w:t>، کمبود فولات، استیوپوروزس.</w:t>
      </w:r>
    </w:p>
    <w:p>
      <w:pPr>
        <w:ind w:right="340"/>
        <w:bidi w:val="1"/>
      </w:pPr>
      <w:r>
        <w:rPr>
          <w:b/>
          <w:color w:val="136F73"/>
        </w:rPr>
        <w:t xml:space="preserve">8. </w:t>
      </w:r>
      <w:r>
        <w:rPr>
          <w:rFonts w:ascii="Vazirmatn" w:hAnsi="Vazirmatn"/>
        </w:rPr>
        <w:t xml:space="preserve">چربی جذب‌نشده به کولون می‌رسد ← </w:t>
      </w:r>
      <w:r>
        <w:rPr>
          <w:rFonts w:ascii="Vazirmatn" w:hAnsi="Vazirmatn"/>
          <w:b/>
        </w:rPr>
        <w:t>Steatorrhoea</w:t>
      </w:r>
      <w:r>
        <w:rPr>
          <w:rFonts w:ascii="Vazirmatn" w:hAnsi="Vazirmatn"/>
        </w:rPr>
        <w:t>. ویتامین‌های محلول در چربی (A، D، E، K) هم جذب نمی‌شوند.</w:t>
      </w:r>
    </w:p>
    <w:p>
      <w:pPr>
        <w:bidi w:val="1"/>
      </w:pPr>
      <w:r>
        <w:rPr>
          <w:rFonts w:ascii="Vazirmatn" w:hAnsi="Vazirmatn"/>
          <w:b/>
        </w:rPr>
        <w:t>چرا تابلیت آهن زرغونه کار نکرد؟</w:t>
      </w:r>
      <w:r>
        <w:rPr>
          <w:rFonts w:ascii="Vazirmatn" w:hAnsi="Vazirmatn"/>
        </w:rPr>
        <w:t xml:space="preserve"> چون آهن در Duodenum جذب می‌شود، و Duodenum او هموار شده است. مشکل «کمبود آهن در غذا» نیست؛ مشکل «جایی برای جذب آهن نیست».</w:t>
      </w:r>
    </w:p>
    <w:p>
      <w:pPr>
        <w:bidi w:val="1"/>
      </w:pPr>
      <w:r>
        <w:rPr>
          <w:rFonts w:ascii="Vazirmatn" w:hAnsi="Vazirmatn"/>
          <w:b/>
        </w:rPr>
        <w:t>چرا گلوتن را پیش از تست قطع نکنیم؟</w:t>
      </w:r>
      <w:r>
        <w:rPr>
          <w:rFonts w:ascii="Vazirmatn" w:hAnsi="Vazirmatn"/>
        </w:rPr>
        <w:t xml:space="preserve"> چون وقتی گلوتن قطع شود، آنتی‌بادی‌ها کم می‌شوند و مخاط ترمیم می‌شود ← تست‌ها کاذباً منفی می‌شوند.</w:t>
      </w:r>
    </w:p>
    <w:p>
      <w:pPr>
        <w:spacing w:before="200"/>
        <w:bidi w:val="1"/>
      </w:pPr>
      <w:r>
        <w:rPr>
          <w:rFonts w:ascii="Vazirmatn" w:hAnsi="Vazirmatn"/>
          <w:b/>
          <w:color w:val="136F73"/>
          <w:sz w:val="25"/>
        </w:rPr>
        <w:t>B. عدم کفایهٔ اکسوکرین پانکراس</w:t>
      </w:r>
    </w:p>
    <w:p>
      <w:pPr>
        <w:ind w:right="340"/>
        <w:bidi w:val="1"/>
      </w:pPr>
      <w:r>
        <w:rPr>
          <w:b/>
          <w:color w:val="136F73"/>
        </w:rPr>
        <w:t xml:space="preserve">1. </w:t>
      </w:r>
      <w:r>
        <w:rPr>
          <w:rFonts w:ascii="Vazirmatn" w:hAnsi="Vazirmatn"/>
        </w:rPr>
        <w:t>پانکراتیت مزمن (فصل ۳۵) نسج اکسوکرین را تخریب می‌کند.</w:t>
      </w:r>
    </w:p>
    <w:p>
      <w:pPr>
        <w:ind w:right="340"/>
        <w:bidi w:val="1"/>
      </w:pPr>
      <w:r>
        <w:rPr>
          <w:b/>
          <w:color w:val="136F73"/>
        </w:rPr>
        <w:t xml:space="preserve">2. </w:t>
      </w:r>
      <w:r>
        <w:rPr>
          <w:rFonts w:ascii="Vazirmatn" w:hAnsi="Vazirmatn"/>
        </w:rPr>
        <w:t>تولید Lipase کم می‌شود. هضم چربی پیش از هضم پروتین و کاربوهایدریت مختل می‌شود.</w:t>
      </w:r>
    </w:p>
    <w:p>
      <w:pPr>
        <w:ind w:right="340"/>
        <w:bidi w:val="1"/>
      </w:pPr>
      <w:r>
        <w:rPr>
          <w:b/>
          <w:color w:val="136F73"/>
        </w:rPr>
        <w:t xml:space="preserve">3. </w:t>
      </w:r>
      <w:r>
        <w:rPr>
          <w:rFonts w:ascii="Vazirmatn" w:hAnsi="Vazirmatn"/>
        </w:rPr>
        <w:t>چربی هضم‌نشده ← مواد غایطهٔ چرب، پرحجم و بدبو؛ کاهش وزن؛ کمبود ویتامین‌های محلول در چربی.</w:t>
      </w:r>
    </w:p>
    <w:p>
      <w:pPr>
        <w:ind w:right="340"/>
        <w:bidi w:val="1"/>
      </w:pPr>
      <w:r>
        <w:rPr>
          <w:b/>
          <w:color w:val="136F73"/>
        </w:rPr>
        <w:t xml:space="preserve">4. </w:t>
      </w:r>
      <w:r>
        <w:rPr>
          <w:rFonts w:ascii="Vazirmatn" w:hAnsi="Vazirmatn"/>
        </w:rPr>
        <w:t xml:space="preserve">با پیشرفت، نسج اندوکرین هم تخریب می‌شود ← </w:t>
      </w:r>
      <w:r>
        <w:rPr>
          <w:rFonts w:ascii="Vazirmatn" w:hAnsi="Vazirmatn"/>
          <w:b/>
        </w:rPr>
        <w:t>دیابت پانکراتیک</w:t>
      </w:r>
      <w:r>
        <w:rPr>
          <w:rFonts w:ascii="Vazirmatn" w:hAnsi="Vazirmatn"/>
        </w:rPr>
        <w:t>.</w:t>
      </w:r>
    </w:p>
    <w:p>
      <w:pPr>
        <w:spacing w:before="200"/>
        <w:bidi w:val="1"/>
      </w:pPr>
      <w:r>
        <w:rPr>
          <w:rFonts w:ascii="Vazirmatn" w:hAnsi="Vazirmatn"/>
          <w:b/>
          <w:color w:val="136F73"/>
          <w:sz w:val="25"/>
        </w:rPr>
        <w:t>C. کمبود B12: چرا Ileum مهم است؟</w:t>
      </w:r>
    </w:p>
    <w:p>
      <w:pPr>
        <w:bidi w:val="1"/>
      </w:pPr>
      <w:r>
        <w:rPr>
          <w:rFonts w:ascii="Vazirmatn" w:hAnsi="Vazirmatn"/>
        </w:rPr>
        <w:t xml:space="preserve">B12 باید به </w:t>
      </w:r>
      <w:r>
        <w:rPr>
          <w:rFonts w:ascii="Vazirmatn" w:hAnsi="Vazirmatn"/>
          <w:b/>
        </w:rPr>
        <w:t>Intrinsic factor</w:t>
      </w:r>
      <w:r>
        <w:rPr>
          <w:rFonts w:ascii="Vazirmatn" w:hAnsi="Vazirmatn"/>
        </w:rPr>
        <w:t xml:space="preserve"> (از معده) بچسپد و فقط در </w:t>
      </w:r>
      <w:r>
        <w:rPr>
          <w:rFonts w:ascii="Vazirmatn" w:hAnsi="Vazirmatn"/>
          <w:b/>
        </w:rPr>
        <w:t>Ileum انتهایی</w:t>
      </w:r>
      <w:r>
        <w:rPr>
          <w:rFonts w:ascii="Vazirmatn" w:hAnsi="Vazirmatn"/>
        </w:rPr>
        <w:t xml:space="preserve"> جذب شود. پس کمبود B12 از سه جا می‌آید: معده (Pernicious anaemia، جراحی معده)، لومن (SIBO — باکتری‌ها B12 را مصرف می‌کنند)، یا Ileum (Crohn، قطع Ileum). ♻️ این همان منطق فصل ۲۸ است.</w:t>
      </w:r>
    </w:p>
    <w:p>
      <w:pPr>
        <w:spacing w:before="200"/>
        <w:bidi w:val="1"/>
      </w:pPr>
      <w:r>
        <w:rPr>
          <w:rFonts w:ascii="Vazirmatn" w:hAnsi="Vazirmatn"/>
          <w:b/>
          <w:color w:val="136F73"/>
          <w:sz w:val="25"/>
        </w:rPr>
        <w:t>D. IBS: روده‌ای که زیاد احساس می‌کند</w:t>
      </w:r>
    </w:p>
    <w:p>
      <w:pPr>
        <w:bidi w:val="1"/>
      </w:pPr>
      <w:r>
        <w:rPr>
          <w:rFonts w:ascii="Vazirmatn" w:hAnsi="Vazirmatn"/>
        </w:rPr>
        <w:t>IBS یک علت واحد ندارد. عوامل زیر با هم کار می‌کنند:</w:t>
      </w:r>
    </w:p>
    <w:p>
      <w:pPr>
        <w:ind w:right="340"/>
        <w:bidi w:val="1"/>
      </w:pPr>
      <w:r>
        <w:rPr>
          <w:color w:val="136F73"/>
        </w:rPr>
        <w:t xml:space="preserve">● </w:t>
      </w:r>
      <w:r>
        <w:rPr>
          <w:rFonts w:ascii="Vazirmatn" w:hAnsi="Vazirmatn"/>
          <w:b/>
        </w:rPr>
        <w:t>حساسیت زیاد احشایی (Visceral hypersensitivity):</w:t>
      </w:r>
      <w:r>
        <w:rPr>
          <w:rFonts w:ascii="Vazirmatn" w:hAnsi="Vazirmatn"/>
        </w:rPr>
        <w:t xml:space="preserve"> کشش عادی روده به صورت درد احساس می‌شود.</w:t>
      </w:r>
    </w:p>
    <w:p>
      <w:pPr>
        <w:ind w:right="340"/>
        <w:bidi w:val="1"/>
      </w:pPr>
      <w:r>
        <w:rPr>
          <w:color w:val="136F73"/>
        </w:rPr>
        <w:t xml:space="preserve">● </w:t>
      </w:r>
      <w:r>
        <w:rPr>
          <w:rFonts w:ascii="Vazirmatn" w:hAnsi="Vazirmatn"/>
          <w:b/>
        </w:rPr>
        <w:t>اختلال حرکت روده:</w:t>
      </w:r>
      <w:r>
        <w:rPr>
          <w:rFonts w:ascii="Vazirmatn" w:hAnsi="Vazirmatn"/>
        </w:rPr>
        <w:t xml:space="preserve"> تیز (IBS-D) یا آهسته (IBS-C).</w:t>
      </w:r>
    </w:p>
    <w:p>
      <w:pPr>
        <w:ind w:right="340"/>
        <w:bidi w:val="1"/>
      </w:pPr>
      <w:r>
        <w:rPr>
          <w:color w:val="136F73"/>
        </w:rPr>
        <w:t xml:space="preserve">● </w:t>
      </w:r>
      <w:r>
        <w:rPr>
          <w:rFonts w:ascii="Vazirmatn" w:hAnsi="Vazirmatn"/>
          <w:b/>
        </w:rPr>
        <w:t>محور روده–مغز:</w:t>
      </w:r>
      <w:r>
        <w:rPr>
          <w:rFonts w:ascii="Vazirmatn" w:hAnsi="Vazirmatn"/>
        </w:rPr>
        <w:t xml:space="preserve"> استرس و اضطراب درد و حرکت روده را تغییر می‌دهند، و برعکس.</w:t>
      </w:r>
    </w:p>
    <w:p>
      <w:pPr>
        <w:ind w:right="340"/>
        <w:bidi w:val="1"/>
      </w:pPr>
      <w:r>
        <w:rPr>
          <w:color w:val="136F73"/>
        </w:rPr>
        <w:t xml:space="preserve">● </w:t>
      </w:r>
      <w:r>
        <w:rPr>
          <w:rFonts w:ascii="Vazirmatn" w:hAnsi="Vazirmatn"/>
          <w:b/>
        </w:rPr>
        <w:t>پس از انتان (Post-infectious IBS):</w:t>
      </w:r>
      <w:r>
        <w:rPr>
          <w:rFonts w:ascii="Vazirmatn" w:hAnsi="Vazirmatn"/>
        </w:rPr>
        <w:t xml:space="preserve"> بعضی مریضان پس از یک گاستروانتریت حاد (فصل ۲۹) IBS پیدا می‌کنند.</w:t>
      </w:r>
    </w:p>
    <w:p>
      <w:pPr>
        <w:ind w:right="340"/>
        <w:bidi w:val="1"/>
      </w:pPr>
      <w:r>
        <w:rPr>
          <w:color w:val="136F73"/>
        </w:rPr>
        <w:t xml:space="preserve">● </w:t>
      </w:r>
      <w:r>
        <w:rPr>
          <w:rFonts w:ascii="Vazirmatn" w:hAnsi="Vazirmatn"/>
          <w:b/>
        </w:rPr>
        <w:t>تغییر فلور روده</w:t>
      </w:r>
      <w:r>
        <w:rPr>
          <w:rFonts w:ascii="Vazirmatn" w:hAnsi="Vazirmatn"/>
        </w:rPr>
        <w:t xml:space="preserve"> و </w:t>
      </w:r>
      <w:r>
        <w:rPr>
          <w:rFonts w:ascii="Vazirmatn" w:hAnsi="Vazirmatn"/>
          <w:b/>
        </w:rPr>
        <w:t>تخمیر کاربوهایدریت‌های کوتاه‌زنجیر (FODMAPs)</w:t>
      </w:r>
      <w:r>
        <w:rPr>
          <w:rFonts w:ascii="Vazirmatn" w:hAnsi="Vazirmatn"/>
        </w:rPr>
        <w:t xml:space="preserve"> ← گاز و نفخ.</w:t>
      </w:r>
    </w:p>
    <w:p>
      <w:pPr>
        <w:bidi w:val="1"/>
      </w:pPr>
      <w:r>
        <w:rPr>
          <w:rFonts w:ascii="Vazirmatn" w:hAnsi="Vazirmatn"/>
        </w:rPr>
        <w:t xml:space="preserve">💡 </w:t>
      </w:r>
      <w:r>
        <w:rPr>
          <w:rFonts w:ascii="Vazirmatn" w:hAnsi="Vazirmatn"/>
          <w:b/>
        </w:rPr>
        <w:t>Memory Jogger:</w:t>
      </w:r>
      <w:r>
        <w:rPr>
          <w:rFonts w:ascii="Vazirmatn" w:hAnsi="Vazirmatn"/>
        </w:rPr>
        <w:t xml:space="preserve"> IBS مثل </w:t>
      </w:r>
      <w:r>
        <w:rPr>
          <w:rFonts w:ascii="Vazirmatn" w:hAnsi="Vazirmatn"/>
          <w:b/>
        </w:rPr>
        <w:t>الارم دودی حساس</w:t>
      </w:r>
      <w:r>
        <w:rPr>
          <w:rFonts w:ascii="Vazirmatn" w:hAnsi="Vazirmatn"/>
        </w:rPr>
        <w:t xml:space="preserve"> است: خانه آتش نگرفته، اما الارم با بخار چای هم صدا می‌کند. تداوی یعنی </w:t>
      </w:r>
      <w:r>
        <w:rPr>
          <w:rFonts w:ascii="Vazirmatn" w:hAnsi="Vazirmatn"/>
          <w:b/>
        </w:rPr>
        <w:t>حساسیت الارم را کم کن</w:t>
      </w:r>
      <w:r>
        <w:rPr>
          <w:rFonts w:ascii="Vazirmatn" w:hAnsi="Vazirmatn"/>
        </w:rPr>
        <w:t>، نه اینکه دنبال آتشی بگردی که وجود ندارد.</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عوامل خطر یا گروه‌های در خطر</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پانکراتیت مزمن، الکول، سرطان پانکراس، جراحی پانکراس یا معده</w:t>
            </w:r>
          </w:p>
        </w:tc>
      </w:tr>
      <w:tr>
        <w:tc>
          <w:tcPr>
            <w:tcW w:type="dxa" w:w="5156"/>
          </w:tcPr>
          <w:p>
            <w:pPr>
              <w:bidi w:val="1"/>
            </w:pPr>
            <w:r>
              <w:rPr>
                <w:sz w:val="18"/>
              </w:rPr>
            </w:r>
            <w:r>
              <w:rPr>
                <w:rFonts w:ascii="Vazirmatn" w:hAnsi="Vazirmatn"/>
                <w:b/>
                <w:sz w:val="18"/>
              </w:rPr>
              <w:t>SIBO</w:t>
            </w:r>
          </w:p>
        </w:tc>
        <w:tc>
          <w:tcPr>
            <w:tcW w:type="dxa" w:w="5156"/>
          </w:tcPr>
          <w:p>
            <w:pPr>
              <w:bidi w:val="1"/>
            </w:pPr>
            <w:r>
              <w:rPr>
                <w:sz w:val="18"/>
              </w:rPr>
            </w:r>
            <w:r>
              <w:rPr>
                <w:rFonts w:ascii="Vazirmatn" w:hAnsi="Vazirmatn"/>
                <w:sz w:val="18"/>
              </w:rPr>
              <w:t>دیابت، اسکلیرودرما، جراحی روده، دایورتیکول روده کوچک، استعمال طولانی PPI</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اطفال، کمبود IgA</w:t>
            </w:r>
          </w:p>
        </w:tc>
      </w:tr>
      <w:tr>
        <w:tc>
          <w:tcPr>
            <w:tcW w:type="dxa" w:w="5156"/>
          </w:tcPr>
          <w:p>
            <w:pPr>
              <w:bidi w:val="1"/>
            </w:pPr>
            <w:r>
              <w:rPr>
                <w:sz w:val="18"/>
              </w:rPr>
            </w:r>
            <w:r>
              <w:rPr>
                <w:rFonts w:ascii="Vazirmatn" w:hAnsi="Vazirmatn"/>
                <w:b/>
                <w:sz w:val="18"/>
              </w:rPr>
              <w:t>Tropical sprue</w:t>
            </w:r>
          </w:p>
        </w:tc>
        <w:tc>
          <w:tcPr>
            <w:tcW w:type="dxa" w:w="5156"/>
          </w:tcPr>
          <w:p>
            <w:pPr>
              <w:bidi w:val="1"/>
            </w:pPr>
            <w:r>
              <w:rPr>
                <w:sz w:val="18"/>
              </w:rPr>
            </w:r>
            <w:r>
              <w:rPr>
                <w:rFonts w:ascii="Vazirmatn" w:hAnsi="Vazirmatn"/>
                <w:sz w:val="18"/>
              </w:rPr>
              <w:t>اقامت طولانی در مناطق گرمسیر؛ پس از یک اسهال حاد</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sz w:val="18"/>
              </w:rPr>
              <w:t>زنان، سن جوان، سابقهٔ گاستروانتریت، اضطراب و افسردگی، تجربه‌های پراسترس</w:t>
            </w:r>
          </w:p>
        </w:tc>
      </w:tr>
    </w:tbl>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اسهال مزمن: سوء جذب یا IBS؟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سوء جذب</w:t>
            </w:r>
          </w:p>
        </w:tc>
        <w:tc>
          <w:tcPr>
            <w:tcW w:type="dxa" w:w="3437"/>
            <w:shd w:val="clear" w:fill="136f73"/>
          </w:tcPr>
          <w:p>
            <w:pPr>
              <w:bidi w:val="1"/>
            </w:pPr>
            <w:r/>
            <w:r>
              <w:rPr>
                <w:b/>
                <w:color w:val="FFFFFF"/>
                <w:sz w:val="19"/>
              </w:rPr>
              <w:t>IBS</w:t>
            </w:r>
          </w:p>
        </w:tc>
      </w:tr>
      <w:tr>
        <w:tc>
          <w:tcPr>
            <w:tcW w:type="dxa" w:w="3437"/>
          </w:tcPr>
          <w:p>
            <w:pPr>
              <w:bidi w:val="1"/>
            </w:pPr>
            <w:r>
              <w:rPr>
                <w:sz w:val="18"/>
              </w:rPr>
            </w:r>
            <w:r>
              <w:rPr>
                <w:rFonts w:ascii="Vazirmatn" w:hAnsi="Vazirmatn"/>
                <w:b/>
                <w:sz w:val="18"/>
              </w:rPr>
              <w:t>کاهش وزن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اسهال شبانه</w:t>
            </w:r>
            <w:r>
              <w:rPr>
                <w:rFonts w:ascii="Vazirmatn" w:hAnsi="Vazirmatn"/>
                <w:sz w:val="18"/>
              </w:rPr>
              <w:t xml:space="preserve"> (مریض را بیدار کند)</w:t>
            </w:r>
          </w:p>
        </w:tc>
        <w:tc>
          <w:tcPr>
            <w:tcW w:type="dxa" w:w="3437"/>
          </w:tcPr>
          <w:p>
            <w:pPr>
              <w:bidi w:val="1"/>
            </w:pPr>
            <w:r>
              <w:rPr>
                <w:sz w:val="18"/>
              </w:rPr>
            </w:r>
            <w:r>
              <w:rPr>
                <w:rFonts w:ascii="Vazirmatn" w:hAnsi="Vazirmatn"/>
                <w:sz w:val="18"/>
              </w:rPr>
              <w:t>ممکن</w:t>
            </w:r>
          </w:p>
        </w:tc>
        <w:tc>
          <w:tcPr>
            <w:tcW w:type="dxa" w:w="3437"/>
          </w:tcPr>
          <w:p>
            <w:pPr>
              <w:bidi w:val="1"/>
            </w:pPr>
            <w:r>
              <w:rPr>
                <w:sz w:val="18"/>
              </w:rPr>
            </w:r>
            <w:r>
              <w:rPr>
                <w:rFonts w:ascii="Vazirmatn" w:hAnsi="Vazirmatn"/>
                <w:sz w:val="18"/>
              </w:rPr>
              <w:t>معمولاً نه</w:t>
            </w:r>
          </w:p>
        </w:tc>
      </w:tr>
      <w:tr>
        <w:tc>
          <w:tcPr>
            <w:tcW w:type="dxa" w:w="3437"/>
          </w:tcPr>
          <w:p>
            <w:pPr>
              <w:bidi w:val="1"/>
            </w:pPr>
            <w:r>
              <w:rPr>
                <w:sz w:val="18"/>
              </w:rPr>
            </w:r>
            <w:r>
              <w:rPr>
                <w:rFonts w:ascii="Vazirmatn" w:hAnsi="Vazirmatn"/>
                <w:b/>
                <w:sz w:val="18"/>
              </w:rPr>
              <w:t>مواد غایطهٔ چرب، پرحجم، بدبو</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انیمی، کمبود ویتامین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خون</w:t>
            </w:r>
          </w:p>
        </w:tc>
        <w:tc>
          <w:tcPr>
            <w:tcW w:type="dxa" w:w="3437"/>
          </w:tcPr>
          <w:p>
            <w:pPr>
              <w:bidi w:val="1"/>
            </w:pPr>
            <w:r>
              <w:rPr>
                <w:sz w:val="18"/>
              </w:rPr>
            </w:r>
            <w:r>
              <w:rPr>
                <w:rFonts w:ascii="Vazirmatn" w:hAnsi="Vazirmatn"/>
                <w:sz w:val="18"/>
              </w:rPr>
              <w:t>نه (مگر Crohn)</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رابطه با استرس</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b/>
                <w:sz w:val="18"/>
              </w:rPr>
              <w:t>اغلب</w:t>
            </w:r>
          </w:p>
        </w:tc>
      </w:tr>
    </w:tbl>
    <w:p>
      <w:pPr>
        <w:spacing w:before="200"/>
        <w:bidi w:val="1"/>
      </w:pPr>
      <w:r>
        <w:rPr>
          <w:rFonts w:ascii="Vazirmatn" w:hAnsi="Vazirmatn"/>
          <w:b/>
          <w:color w:val="136F73"/>
          <w:sz w:val="25"/>
        </w:rPr>
        <w:t>علایم کمبود — «هر ویتامین یک امضا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کمبود</w:t>
            </w:r>
          </w:p>
        </w:tc>
        <w:tc>
          <w:tcPr>
            <w:tcW w:type="dxa" w:w="5156"/>
            <w:shd w:val="clear" w:fill="136f73"/>
          </w:tcPr>
          <w:p>
            <w:pPr>
              <w:bidi w:val="1"/>
            </w:pPr>
            <w:r/>
            <w:r>
              <w:rPr>
                <w:b/>
                <w:color w:val="FFFFFF"/>
                <w:sz w:val="19"/>
              </w:rPr>
              <w:t>علامه</w:t>
            </w:r>
          </w:p>
        </w:tc>
      </w:tr>
      <w:tr>
        <w:tc>
          <w:tcPr>
            <w:tcW w:type="dxa" w:w="5156"/>
          </w:tcPr>
          <w:p>
            <w:pPr>
              <w:bidi w:val="1"/>
            </w:pPr>
            <w:r>
              <w:rPr>
                <w:sz w:val="18"/>
              </w:rPr>
            </w:r>
            <w:r>
              <w:rPr>
                <w:rFonts w:ascii="Vazirmatn" w:hAnsi="Vazirmatn"/>
                <w:b/>
                <w:sz w:val="18"/>
              </w:rPr>
              <w:t>فولات / B12</w:t>
            </w:r>
          </w:p>
        </w:tc>
        <w:tc>
          <w:tcPr>
            <w:tcW w:type="dxa" w:w="5156"/>
          </w:tcPr>
          <w:p>
            <w:pPr>
              <w:bidi w:val="1"/>
            </w:pPr>
            <w:r>
              <w:rPr>
                <w:sz w:val="18"/>
              </w:rPr>
            </w:r>
            <w:r>
              <w:rPr>
                <w:rFonts w:ascii="Vazirmatn" w:hAnsi="Vazirmatn"/>
                <w:sz w:val="18"/>
              </w:rPr>
              <w:t xml:space="preserve">انیمی ماکروسیتیک، Glossitis؛ </w:t>
            </w:r>
            <w:r>
              <w:rPr>
                <w:rFonts w:ascii="Vazirmatn" w:hAnsi="Vazirmatn"/>
                <w:b/>
                <w:sz w:val="18"/>
              </w:rPr>
              <w:t>B12:</w:t>
            </w:r>
            <w:r>
              <w:rPr>
                <w:rFonts w:ascii="Vazirmatn" w:hAnsi="Vazirmatn"/>
                <w:sz w:val="18"/>
              </w:rPr>
              <w:t xml:space="preserve"> نیوروپاتی محیطی، اختلال راه رفتن، اختلال حافظه</w:t>
            </w:r>
          </w:p>
        </w:tc>
      </w:tr>
      <w:tr>
        <w:tc>
          <w:tcPr>
            <w:tcW w:type="dxa" w:w="5156"/>
          </w:tcPr>
          <w:p>
            <w:pPr>
              <w:bidi w:val="1"/>
            </w:pPr>
            <w:r>
              <w:rPr>
                <w:sz w:val="18"/>
              </w:rPr>
            </w:r>
            <w:r>
              <w:rPr>
                <w:rFonts w:ascii="Vazirmatn" w:hAnsi="Vazirmatn"/>
                <w:b/>
                <w:sz w:val="18"/>
              </w:rPr>
              <w:t>ویتامین D و کلسیم</w:t>
            </w:r>
          </w:p>
        </w:tc>
        <w:tc>
          <w:tcPr>
            <w:tcW w:type="dxa" w:w="5156"/>
          </w:tcPr>
          <w:p>
            <w:pPr>
              <w:bidi w:val="1"/>
            </w:pPr>
            <w:r>
              <w:rPr>
                <w:sz w:val="18"/>
              </w:rPr>
            </w:r>
            <w:r>
              <w:rPr>
                <w:rFonts w:ascii="Vazirmatn" w:hAnsi="Vazirmatn"/>
                <w:sz w:val="18"/>
              </w:rPr>
              <w:t>درد استخوان، Osteomalacia، Tetany</w:t>
            </w:r>
          </w:p>
        </w:tc>
      </w:tr>
      <w:tr>
        <w:tc>
          <w:tcPr>
            <w:tcW w:type="dxa" w:w="5156"/>
          </w:tcPr>
          <w:p>
            <w:pPr>
              <w:bidi w:val="1"/>
            </w:pPr>
            <w:r>
              <w:rPr>
                <w:sz w:val="18"/>
              </w:rPr>
            </w:r>
            <w:r>
              <w:rPr>
                <w:rFonts w:ascii="Vazirmatn" w:hAnsi="Vazirmatn"/>
                <w:b/>
                <w:sz w:val="18"/>
              </w:rPr>
              <w:t>ویتامین K</w:t>
            </w:r>
          </w:p>
        </w:tc>
        <w:tc>
          <w:tcPr>
            <w:tcW w:type="dxa" w:w="5156"/>
          </w:tcPr>
          <w:p>
            <w:pPr>
              <w:bidi w:val="1"/>
            </w:pPr>
            <w:r>
              <w:rPr>
                <w:sz w:val="18"/>
              </w:rPr>
            </w:r>
            <w:r>
              <w:rPr>
                <w:rFonts w:ascii="Vazirmatn" w:hAnsi="Vazirmatn"/>
                <w:sz w:val="18"/>
              </w:rPr>
              <w:t>خونریزی آسان، INR بلند</w:t>
            </w:r>
          </w:p>
        </w:tc>
      </w:tr>
      <w:tr>
        <w:tc>
          <w:tcPr>
            <w:tcW w:type="dxa" w:w="5156"/>
          </w:tcPr>
          <w:p>
            <w:pPr>
              <w:bidi w:val="1"/>
            </w:pPr>
            <w:r>
              <w:rPr>
                <w:sz w:val="18"/>
              </w:rPr>
            </w:r>
            <w:r>
              <w:rPr>
                <w:rFonts w:ascii="Vazirmatn" w:hAnsi="Vazirmatn"/>
                <w:b/>
                <w:sz w:val="18"/>
              </w:rPr>
              <w:t>ویتامین A</w:t>
            </w:r>
          </w:p>
        </w:tc>
        <w:tc>
          <w:tcPr>
            <w:tcW w:type="dxa" w:w="5156"/>
          </w:tcPr>
          <w:p>
            <w:pPr>
              <w:bidi w:val="1"/>
            </w:pPr>
            <w:r>
              <w:rPr>
                <w:sz w:val="18"/>
              </w:rPr>
            </w:r>
            <w:r>
              <w:rPr>
                <w:rFonts w:ascii="Vazirmatn" w:hAnsi="Vazirmatn"/>
                <w:sz w:val="18"/>
              </w:rPr>
              <w:t>شب‌کوری</w:t>
            </w:r>
          </w:p>
        </w:tc>
      </w:tr>
      <w:tr>
        <w:tc>
          <w:tcPr>
            <w:tcW w:type="dxa" w:w="5156"/>
          </w:tcPr>
          <w:p>
            <w:pPr>
              <w:bidi w:val="1"/>
            </w:pPr>
            <w:r>
              <w:rPr>
                <w:sz w:val="18"/>
              </w:rPr>
            </w:r>
            <w:r>
              <w:rPr>
                <w:rFonts w:ascii="Vazirmatn" w:hAnsi="Vazirmatn"/>
                <w:b/>
                <w:sz w:val="18"/>
              </w:rPr>
              <w:t>پروتین</w:t>
            </w:r>
          </w:p>
        </w:tc>
        <w:tc>
          <w:tcPr>
            <w:tcW w:type="dxa" w:w="5156"/>
          </w:tcPr>
          <w:p>
            <w:pPr>
              <w:bidi w:val="1"/>
            </w:pPr>
            <w:r>
              <w:rPr>
                <w:sz w:val="18"/>
              </w:rPr>
            </w:r>
            <w:r>
              <w:rPr>
                <w:rFonts w:ascii="Vazirmatn" w:hAnsi="Vazirmatn"/>
                <w:sz w:val="18"/>
              </w:rPr>
              <w:t>ادیما، ضیاع عضلات</w:t>
            </w:r>
          </w:p>
        </w:tc>
      </w:tr>
    </w:tbl>
    <w:p>
      <w:pPr>
        <w:spacing w:before="200"/>
        <w:bidi w:val="1"/>
      </w:pPr>
      <w:r>
        <w:rPr>
          <w:rFonts w:ascii="Vazirmatn" w:hAnsi="Vazirmatn"/>
          <w:b/>
          <w:color w:val="136F73"/>
          <w:sz w:val="25"/>
        </w:rPr>
        <w:t>تظاهرات خارج از روده در Coeliac</w:t>
      </w:r>
    </w:p>
    <w:p>
      <w:pPr>
        <w:ind w:right="340"/>
        <w:bidi w:val="1"/>
      </w:pPr>
      <w:r>
        <w:rPr>
          <w:color w:val="136F73"/>
        </w:rPr>
        <w:t xml:space="preserve">● </w:t>
      </w:r>
      <w:r>
        <w:rPr>
          <w:rFonts w:ascii="Vazirmatn" w:hAnsi="Vazirmatn"/>
          <w:b/>
        </w:rPr>
        <w:t>Dermatitis herpetiformis:</w:t>
      </w:r>
      <w:r>
        <w:rPr>
          <w:rFonts w:ascii="Vazirmatn" w:hAnsi="Vazirmatn"/>
        </w:rPr>
        <w:t xml:space="preserve"> بثورات خارش‌دار و آبله‌مانند در آرنج، زانو و کفل.</w:t>
      </w:r>
    </w:p>
    <w:p>
      <w:pPr>
        <w:ind w:right="340"/>
        <w:bidi w:val="1"/>
      </w:pPr>
      <w:r>
        <w:rPr>
          <w:color w:val="136F73"/>
        </w:rPr>
        <w:t xml:space="preserve">● </w:t>
      </w:r>
      <w:r>
        <w:rPr>
          <w:rFonts w:ascii="Vazirmatn" w:hAnsi="Vazirmatn"/>
        </w:rPr>
        <w:t>استیوپوروزس در سن جوان، قد کوتاه، تأخیر بلوغ، ناباروری.</w:t>
      </w:r>
    </w:p>
    <w:p>
      <w:pPr>
        <w:ind w:right="340"/>
        <w:bidi w:val="1"/>
      </w:pPr>
      <w:r>
        <w:rPr>
          <w:color w:val="136F73"/>
        </w:rPr>
        <w:t xml:space="preserve">● </w:t>
      </w:r>
      <w:r>
        <w:rPr>
          <w:rFonts w:ascii="Vazirmatn" w:hAnsi="Vazirmatn"/>
        </w:rPr>
        <w:t>بلند بودن بی‌توضیح Transaminase ها.</w:t>
      </w:r>
    </w:p>
    <w:p>
      <w:pPr>
        <w:ind w:right="340"/>
        <w:bidi w:val="1"/>
      </w:pPr>
      <w:r>
        <w:rPr>
          <w:color w:val="136F73"/>
        </w:rPr>
        <w:t xml:space="preserve">● </w:t>
      </w:r>
      <w:r>
        <w:rPr>
          <w:rFonts w:ascii="Vazirmatn" w:hAnsi="Vazirmatn"/>
          <w:b/>
        </w:rPr>
        <w:t>بسیاری از مریضان کاهل علایم روده‌ای ندارند</w:t>
      </w:r>
      <w:r>
        <w:rPr>
          <w:rFonts w:ascii="Vazirmatn" w:hAnsi="Vazirmatn"/>
        </w:rPr>
        <w:t xml:space="preserve"> و فقط با انیمی یا استیوپوروزس مراجعه می‌کنند.</w:t>
      </w:r>
    </w:p>
    <w:p>
      <w:pPr>
        <w:spacing w:before="200"/>
        <w:bidi w:val="1"/>
      </w:pPr>
      <w:r>
        <w:rPr>
          <w:rFonts w:ascii="Vazirmatn" w:hAnsi="Vazirmatn"/>
          <w:b/>
          <w:color w:val="136F73"/>
          <w:sz w:val="25"/>
        </w:rPr>
        <w:t>علایم خطر (Alarm features) — IBS را رد می‌کنند یا بررسی بیشتر می‌خواهند</w:t>
      </w:r>
    </w:p>
    <w:p>
      <w:pPr>
        <w:ind w:right="340"/>
        <w:bidi w:val="1"/>
      </w:pPr>
      <w:r>
        <w:rPr>
          <w:color w:val="136F73"/>
        </w:rPr>
        <w:t xml:space="preserve">● </w:t>
      </w:r>
      <w:r>
        <w:rPr>
          <w:rFonts w:ascii="Vazirmatn" w:hAnsi="Vazirmatn"/>
        </w:rPr>
        <w:t>شروع علایم در سن بالا</w:t>
      </w:r>
    </w:p>
    <w:p>
      <w:pPr>
        <w:ind w:right="340"/>
        <w:bidi w:val="1"/>
      </w:pPr>
      <w:r>
        <w:rPr>
          <w:color w:val="136F73"/>
        </w:rPr>
        <w:t xml:space="preserve">● </w:t>
      </w:r>
      <w:r>
        <w:rPr>
          <w:rFonts w:ascii="Vazirmatn" w:hAnsi="Vazirmatn"/>
        </w:rPr>
        <w:t>کاهش وزن، خون در مواد غایطه، انیمی فقر آهن</w:t>
      </w:r>
    </w:p>
    <w:p>
      <w:pPr>
        <w:ind w:right="340"/>
        <w:bidi w:val="1"/>
      </w:pPr>
      <w:r>
        <w:rPr>
          <w:color w:val="136F73"/>
        </w:rPr>
        <w:t xml:space="preserve">● </w:t>
      </w:r>
      <w:r>
        <w:rPr>
          <w:rFonts w:ascii="Vazirmatn" w:hAnsi="Vazirmatn"/>
        </w:rPr>
        <w:t>اسهال شبانه، تب</w:t>
      </w:r>
    </w:p>
    <w:p>
      <w:pPr>
        <w:ind w:right="340"/>
        <w:bidi w:val="1"/>
      </w:pPr>
      <w:r>
        <w:rPr>
          <w:color w:val="136F73"/>
        </w:rPr>
        <w:t xml:space="preserve">● </w:t>
      </w:r>
      <w:r>
        <w:rPr>
          <w:rFonts w:ascii="Vazirmatn" w:hAnsi="Vazirmatn"/>
        </w:rPr>
        <w:t>سابقهٔ فامیلی سرطان کولورکتال، IBD یا Coeliac</w:t>
      </w:r>
    </w:p>
    <w:p>
      <w:pPr>
        <w:ind w:right="340"/>
        <w:bidi w:val="1"/>
      </w:pPr>
      <w:r>
        <w:rPr>
          <w:color w:val="136F73"/>
        </w:rPr>
        <w:t xml:space="preserve">● </w:t>
      </w:r>
      <w:r>
        <w:rPr>
          <w:rFonts w:ascii="Vazirmatn" w:hAnsi="Vazirmatn"/>
        </w:rPr>
        <w:t>کتلهٔ بطنی</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عمومی:</w:t>
      </w:r>
      <w:r>
        <w:rPr>
          <w:rFonts w:ascii="Vazirmatn" w:hAnsi="Vazirmatn"/>
        </w:rPr>
        <w:t xml:space="preserve"> BMI، ضیاع عضلات، رنگ‌پریدگی، ادیما، قد (در مقایسه با فامیل).</w:t>
      </w:r>
    </w:p>
    <w:p>
      <w:pPr>
        <w:ind w:right="340"/>
        <w:bidi w:val="1"/>
      </w:pPr>
      <w:r>
        <w:rPr>
          <w:color w:val="136F73"/>
        </w:rPr>
        <w:t xml:space="preserve">● </w:t>
      </w:r>
      <w:r>
        <w:rPr>
          <w:rFonts w:ascii="Vazirmatn" w:hAnsi="Vazirmatn"/>
          <w:b/>
        </w:rPr>
        <w:t>پوست و ناخن:</w:t>
      </w:r>
      <w:r>
        <w:rPr>
          <w:rFonts w:ascii="Vazirmatn" w:hAnsi="Vazirmatn"/>
        </w:rPr>
        <w:t xml:space="preserve"> Koilonychia، Dermatitis herpetiformis، کبودی (کمبود ویتامین K).</w:t>
      </w:r>
    </w:p>
    <w:p>
      <w:pPr>
        <w:ind w:right="340"/>
        <w:bidi w:val="1"/>
      </w:pPr>
      <w:r>
        <w:rPr>
          <w:color w:val="136F73"/>
        </w:rPr>
        <w:t xml:space="preserve">● </w:t>
      </w:r>
      <w:r>
        <w:rPr>
          <w:rFonts w:ascii="Vazirmatn" w:hAnsi="Vazirmatn"/>
          <w:b/>
        </w:rPr>
        <w:t>دهن:</w:t>
      </w:r>
      <w:r>
        <w:rPr>
          <w:rFonts w:ascii="Vazirmatn" w:hAnsi="Vazirmatn"/>
        </w:rPr>
        <w:t xml:space="preserve"> Glossitis، Angular stomatitis.</w:t>
      </w:r>
    </w:p>
    <w:p>
      <w:pPr>
        <w:ind w:right="340"/>
        <w:bidi w:val="1"/>
      </w:pPr>
      <w:r>
        <w:rPr>
          <w:color w:val="136F73"/>
        </w:rPr>
        <w:t xml:space="preserve">● </w:t>
      </w:r>
      <w:r>
        <w:rPr>
          <w:rFonts w:ascii="Vazirmatn" w:hAnsi="Vazirmatn"/>
          <w:b/>
        </w:rPr>
        <w:t>بطن:</w:t>
      </w:r>
      <w:r>
        <w:rPr>
          <w:rFonts w:ascii="Vazirmatn" w:hAnsi="Vazirmatn"/>
        </w:rPr>
        <w:t xml:space="preserve"> انتفاخ، حساسیت، کتله (Crohn، سرطان)، ندبهٔ جراحی قبلی (روده کوتاه، Blind loop).</w:t>
      </w:r>
    </w:p>
    <w:p>
      <w:pPr>
        <w:ind w:right="340"/>
        <w:bidi w:val="1"/>
      </w:pPr>
      <w:r>
        <w:rPr>
          <w:color w:val="136F73"/>
        </w:rPr>
        <w:t xml:space="preserve">● </w:t>
      </w:r>
      <w:r>
        <w:rPr>
          <w:rFonts w:ascii="Vazirmatn" w:hAnsi="Vazirmatn"/>
          <w:b/>
        </w:rPr>
        <w:t>نیورولوژیک:</w:t>
      </w:r>
      <w:r>
        <w:rPr>
          <w:rFonts w:ascii="Vazirmatn" w:hAnsi="Vazirmatn"/>
        </w:rPr>
        <w:t xml:space="preserve"> حس ارتعاش و وضعیت در پاها، رفلکس‌ها (B12).</w:t>
      </w:r>
    </w:p>
    <w:p>
      <w:pPr>
        <w:ind w:right="340"/>
        <w:bidi w:val="1"/>
      </w:pPr>
      <w:r>
        <w:rPr>
          <w:color w:val="136F73"/>
        </w:rPr>
        <w:t xml:space="preserve">● </w:t>
      </w:r>
      <w:r>
        <w:rPr>
          <w:rFonts w:ascii="Vazirmatn" w:hAnsi="Vazirmatn"/>
          <w:b/>
        </w:rPr>
        <w:t>معاینهٔ رکتال:</w:t>
      </w:r>
      <w:r>
        <w:rPr>
          <w:rFonts w:ascii="Vazirmatn" w:hAnsi="Vazirmatn"/>
        </w:rPr>
        <w:t xml:space="preserve"> در مریض با علامهٔ خطر.</w:t>
      </w:r>
    </w:p>
    <w:p>
      <w:pPr>
        <w:ind w:right="340"/>
        <w:bidi w:val="1"/>
      </w:pPr>
      <w:r>
        <w:rPr>
          <w:color w:val="136F73"/>
        </w:rPr>
        <w:t xml:space="preserve">● </w:t>
      </w:r>
      <w:r>
        <w:rPr>
          <w:rFonts w:ascii="Vazirmatn" w:hAnsi="Vazirmatn"/>
          <w:b/>
        </w:rPr>
        <w:t>در IBS:</w:t>
      </w:r>
      <w:r>
        <w:rPr>
          <w:rFonts w:ascii="Vazirmatn" w:hAnsi="Vazirmatn"/>
        </w:rPr>
        <w:t xml:space="preserve"> معاینه معمولاً نورمال است، شاید با حساسیت خفیف منتشر. </w:t>
      </w:r>
      <w:r>
        <w:rPr>
          <w:rFonts w:ascii="Vazirmatn" w:hAnsi="Vazirmatn"/>
          <w:b/>
        </w:rPr>
        <w:t>یک معاینهٔ نورمال بخشی از تشخیص مثبت IBS است.</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نفخ، بوی بد؛ تست آنتی‌جن یا PCR مواد غایطه (فصل ۲۹)</w:t>
            </w:r>
          </w:p>
        </w:tc>
      </w:tr>
      <w:tr>
        <w:tc>
          <w:tcPr>
            <w:tcW w:type="dxa" w:w="5156"/>
          </w:tcPr>
          <w:p>
            <w:pPr>
              <w:bidi w:val="1"/>
            </w:pPr>
            <w:r>
              <w:rPr>
                <w:sz w:val="18"/>
              </w:rPr>
            </w:r>
            <w:r>
              <w:rPr>
                <w:rFonts w:ascii="Vazirmatn" w:hAnsi="Vazirmatn"/>
                <w:b/>
                <w:sz w:val="18"/>
              </w:rPr>
              <w:t>آمیبیازیس</w:t>
            </w:r>
          </w:p>
        </w:tc>
        <w:tc>
          <w:tcPr>
            <w:tcW w:type="dxa" w:w="5156"/>
          </w:tcPr>
          <w:p>
            <w:pPr>
              <w:bidi w:val="1"/>
            </w:pPr>
            <w:r>
              <w:rPr>
                <w:sz w:val="18"/>
              </w:rPr>
            </w:r>
            <w:r>
              <w:rPr>
                <w:rFonts w:ascii="Vazirmatn" w:hAnsi="Vazirmatn"/>
                <w:sz w:val="18"/>
              </w:rPr>
              <w:t>اسهال خونی (دیزانتری)؛ ⚠️ «آمیب» تکراری با اسهال بدون خون اغلب تشخیص اشتباه است</w:t>
            </w:r>
          </w:p>
        </w:tc>
      </w:tr>
      <w:tr>
        <w:tc>
          <w:tcPr>
            <w:tcW w:type="dxa" w:w="5156"/>
          </w:tcPr>
          <w:p>
            <w:pPr>
              <w:bidi w:val="1"/>
            </w:pPr>
            <w:r>
              <w:rPr>
                <w:sz w:val="18"/>
              </w:rPr>
            </w:r>
            <w:r>
              <w:rPr>
                <w:rFonts w:ascii="Vazirmatn" w:hAnsi="Vazirmatn"/>
                <w:b/>
                <w:sz w:val="18"/>
              </w:rPr>
              <w:t>TB روده</w:t>
            </w:r>
          </w:p>
        </w:tc>
        <w:tc>
          <w:tcPr>
            <w:tcW w:type="dxa" w:w="5156"/>
          </w:tcPr>
          <w:p>
            <w:pPr>
              <w:bidi w:val="1"/>
            </w:pPr>
            <w:r>
              <w:rPr>
                <w:sz w:val="18"/>
              </w:rPr>
            </w:r>
            <w:r>
              <w:rPr>
                <w:rFonts w:ascii="Vazirmatn" w:hAnsi="Vazirmatn"/>
                <w:sz w:val="18"/>
              </w:rPr>
              <w:t>تب، کاهش وزن، Ileocaecal (فصل ۲۸)</w:t>
            </w:r>
          </w:p>
        </w:tc>
      </w:tr>
      <w:tr>
        <w:tc>
          <w:tcPr>
            <w:tcW w:type="dxa" w:w="5156"/>
          </w:tcPr>
          <w:p>
            <w:pPr>
              <w:bidi w:val="1"/>
            </w:pPr>
            <w:r>
              <w:rPr>
                <w:sz w:val="18"/>
              </w:rPr>
            </w:r>
            <w:r>
              <w:rPr>
                <w:rFonts w:ascii="Vazirmatn" w:hAnsi="Vazirmatn"/>
                <w:b/>
                <w:sz w:val="18"/>
              </w:rPr>
              <w:t>سرطان کولورکتال</w:t>
            </w:r>
          </w:p>
        </w:tc>
        <w:tc>
          <w:tcPr>
            <w:tcW w:type="dxa" w:w="5156"/>
          </w:tcPr>
          <w:p>
            <w:pPr>
              <w:bidi w:val="1"/>
            </w:pPr>
            <w:r>
              <w:rPr>
                <w:sz w:val="18"/>
              </w:rPr>
            </w:r>
            <w:r>
              <w:rPr>
                <w:rFonts w:ascii="Vazirmatn" w:hAnsi="Vazirmatn"/>
                <w:sz w:val="18"/>
              </w:rPr>
              <w:t>سن، انیمی، خون، تغییر تازهٔ عادت روده</w:t>
            </w:r>
          </w:p>
        </w:tc>
      </w:tr>
      <w:tr>
        <w:tc>
          <w:tcPr>
            <w:tcW w:type="dxa" w:w="5156"/>
          </w:tcPr>
          <w:p>
            <w:pPr>
              <w:bidi w:val="1"/>
            </w:pPr>
            <w:r>
              <w:rPr>
                <w:sz w:val="18"/>
              </w:rPr>
            </w:r>
            <w:r>
              <w:rPr>
                <w:rFonts w:ascii="Vazirmatn" w:hAnsi="Vazirmatn"/>
                <w:b/>
                <w:sz w:val="18"/>
              </w:rPr>
              <w:t>Microscopic colitis</w:t>
            </w:r>
          </w:p>
        </w:tc>
        <w:tc>
          <w:tcPr>
            <w:tcW w:type="dxa" w:w="5156"/>
          </w:tcPr>
          <w:p>
            <w:pPr>
              <w:bidi w:val="1"/>
            </w:pPr>
            <w:r>
              <w:rPr>
                <w:sz w:val="18"/>
              </w:rPr>
            </w:r>
            <w:r>
              <w:rPr>
                <w:rFonts w:ascii="Vazirmatn" w:hAnsi="Vazirmatn"/>
                <w:sz w:val="18"/>
              </w:rPr>
              <w:t>مسن، اسهال آبکی، دواها (NSAID، PPI)؛ کولونوسکوپی نورمال ولی بیوپسی تشخیصی</w:t>
            </w:r>
          </w:p>
        </w:tc>
      </w:tr>
      <w:tr>
        <w:tc>
          <w:tcPr>
            <w:tcW w:type="dxa" w:w="5156"/>
          </w:tcPr>
          <w:p>
            <w:pPr>
              <w:bidi w:val="1"/>
            </w:pPr>
            <w:r>
              <w:rPr>
                <w:sz w:val="18"/>
              </w:rPr>
            </w:r>
            <w:r>
              <w:rPr>
                <w:rFonts w:ascii="Vazirmatn" w:hAnsi="Vazirmatn"/>
                <w:b/>
                <w:sz w:val="18"/>
              </w:rPr>
              <w:t>Bile acid diarrhoea</w:t>
            </w:r>
          </w:p>
        </w:tc>
        <w:tc>
          <w:tcPr>
            <w:tcW w:type="dxa" w:w="5156"/>
          </w:tcPr>
          <w:p>
            <w:pPr>
              <w:bidi w:val="1"/>
            </w:pPr>
            <w:r>
              <w:rPr>
                <w:sz w:val="18"/>
              </w:rPr>
            </w:r>
            <w:r>
              <w:rPr>
                <w:rFonts w:ascii="Vazirmatn" w:hAnsi="Vazirmatn"/>
                <w:sz w:val="18"/>
              </w:rPr>
              <w:t>پس از Cholecystectomy یا قطع Ileum؛ اغلب با IBS-D اشتباه می‌شود</w:t>
            </w:r>
          </w:p>
        </w:tc>
      </w:tr>
      <w:tr>
        <w:tc>
          <w:tcPr>
            <w:tcW w:type="dxa" w:w="5156"/>
          </w:tcPr>
          <w:p>
            <w:pPr>
              <w:bidi w:val="1"/>
            </w:pPr>
            <w:r>
              <w:rPr>
                <w:sz w:val="18"/>
              </w:rPr>
            </w:r>
            <w:r>
              <w:rPr>
                <w:rFonts w:ascii="Vazirmatn" w:hAnsi="Vazirmatn"/>
                <w:b/>
                <w:sz w:val="18"/>
              </w:rPr>
              <w:t>هایپرتایرایدیزم، دیابت</w:t>
            </w:r>
          </w:p>
        </w:tc>
        <w:tc>
          <w:tcPr>
            <w:tcW w:type="dxa" w:w="5156"/>
          </w:tcPr>
          <w:p>
            <w:pPr>
              <w:bidi w:val="1"/>
            </w:pPr>
            <w:r>
              <w:rPr>
                <w:sz w:val="18"/>
              </w:rPr>
            </w:r>
            <w:r>
              <w:rPr>
                <w:rFonts w:ascii="Vazirmatn" w:hAnsi="Vazirmatn"/>
                <w:sz w:val="18"/>
              </w:rPr>
              <w:t>علایم سیستمیک</w:t>
            </w:r>
          </w:p>
        </w:tc>
      </w:tr>
      <w:tr>
        <w:tc>
          <w:tcPr>
            <w:tcW w:type="dxa" w:w="5156"/>
          </w:tcPr>
          <w:p>
            <w:pPr>
              <w:bidi w:val="1"/>
            </w:pPr>
            <w:r>
              <w:rPr>
                <w:sz w:val="18"/>
              </w:rPr>
            </w:r>
            <w:r>
              <w:rPr>
                <w:rFonts w:ascii="Vazirmatn" w:hAnsi="Vazirmatn"/>
                <w:b/>
                <w:sz w:val="18"/>
              </w:rPr>
              <w:t>دواها و غذاها</w:t>
            </w:r>
          </w:p>
        </w:tc>
        <w:tc>
          <w:tcPr>
            <w:tcW w:type="dxa" w:w="5156"/>
          </w:tcPr>
          <w:p>
            <w:pPr>
              <w:bidi w:val="1"/>
            </w:pPr>
            <w:r>
              <w:rPr>
                <w:sz w:val="18"/>
              </w:rPr>
            </w:r>
            <w:r>
              <w:rPr>
                <w:rFonts w:ascii="Vazirmatn" w:hAnsi="Vazirmatn"/>
                <w:sz w:val="18"/>
              </w:rPr>
              <w:t>Metformin، Magnesium، شیرین‌کننده‌های Sorbitol، الکول</w:t>
            </w:r>
          </w:p>
        </w:tc>
      </w:tr>
      <w:tr>
        <w:tc>
          <w:tcPr>
            <w:tcW w:type="dxa" w:w="5156"/>
          </w:tcPr>
          <w:p>
            <w:pPr>
              <w:bidi w:val="1"/>
            </w:pPr>
            <w:r>
              <w:rPr>
                <w:sz w:val="18"/>
              </w:rPr>
            </w:r>
            <w:r>
              <w:rPr>
                <w:rFonts w:ascii="Vazirmatn" w:hAnsi="Vazirmatn"/>
                <w:b/>
                <w:sz w:val="18"/>
              </w:rPr>
              <w:t>کمبود لاکتاز</w:t>
            </w:r>
          </w:p>
        </w:tc>
        <w:tc>
          <w:tcPr>
            <w:tcW w:type="dxa" w:w="5156"/>
          </w:tcPr>
          <w:p>
            <w:pPr>
              <w:bidi w:val="1"/>
            </w:pPr>
            <w:r>
              <w:rPr>
                <w:sz w:val="18"/>
              </w:rPr>
            </w:r>
            <w:r>
              <w:rPr>
                <w:rFonts w:ascii="Vazirmatn" w:hAnsi="Vazirmatn"/>
                <w:sz w:val="18"/>
              </w:rPr>
              <w:t>اسهال و نفخ پس از لبنیات؛ اسهال اوزموتیک</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قدم ۱ — تست‌های پایه در هر اسهال مزمن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CRP، البومین</w:t>
            </w:r>
          </w:p>
        </w:tc>
        <w:tc>
          <w:tcPr>
            <w:tcW w:type="dxa" w:w="5156"/>
          </w:tcPr>
          <w:p>
            <w:pPr>
              <w:bidi w:val="1"/>
            </w:pPr>
            <w:r>
              <w:rPr>
                <w:sz w:val="18"/>
              </w:rPr>
            </w:r>
            <w:r>
              <w:rPr>
                <w:rFonts w:ascii="Vazirmatn" w:hAnsi="Vazirmatn"/>
                <w:sz w:val="18"/>
              </w:rPr>
              <w:t>التهاب؛ سوءتغذیه</w:t>
            </w:r>
          </w:p>
        </w:tc>
      </w:tr>
      <w:tr>
        <w:tc>
          <w:tcPr>
            <w:tcW w:type="dxa" w:w="5156"/>
          </w:tcPr>
          <w:p>
            <w:pPr>
              <w:bidi w:val="1"/>
            </w:pPr>
            <w:r>
              <w:rPr>
                <w:sz w:val="18"/>
              </w:rPr>
            </w:r>
            <w:r>
              <w:rPr>
                <w:rFonts w:ascii="Vazirmatn" w:hAnsi="Vazirmatn"/>
                <w:b/>
                <w:sz w:val="18"/>
              </w:rPr>
              <w:t>الکترولیت‌ها، کلسیم، TSH، گلوکوز</w:t>
            </w:r>
          </w:p>
        </w:tc>
        <w:tc>
          <w:tcPr>
            <w:tcW w:type="dxa" w:w="5156"/>
          </w:tcPr>
          <w:p>
            <w:pPr>
              <w:bidi w:val="1"/>
            </w:pPr>
            <w:r>
              <w:rPr>
                <w:sz w:val="18"/>
              </w:rPr>
            </w:r>
            <w:r>
              <w:rPr>
                <w:rFonts w:ascii="Vazirmatn" w:hAnsi="Vazirmatn"/>
                <w:sz w:val="18"/>
              </w:rPr>
              <w:t>علل سیستمیک</w:t>
            </w:r>
          </w:p>
        </w:tc>
      </w:tr>
      <w:tr>
        <w:tc>
          <w:tcPr>
            <w:tcW w:type="dxa" w:w="5156"/>
          </w:tcPr>
          <w:p>
            <w:pPr>
              <w:bidi w:val="1"/>
            </w:pPr>
            <w:r>
              <w:rPr>
                <w:sz w:val="18"/>
              </w:rPr>
            </w:r>
            <w:r>
              <w:rPr>
                <w:rFonts w:ascii="Vazirmatn" w:hAnsi="Vazirmatn"/>
                <w:b/>
                <w:sz w:val="18"/>
              </w:rPr>
              <w:t>سیرولوژی Coeliac: tTG-IgA + Total IgA</w:t>
            </w:r>
          </w:p>
        </w:tc>
        <w:tc>
          <w:tcPr>
            <w:tcW w:type="dxa" w:w="5156"/>
          </w:tcPr>
          <w:p>
            <w:pPr>
              <w:bidi w:val="1"/>
            </w:pPr>
            <w:r>
              <w:rPr>
                <w:sz w:val="18"/>
              </w:rPr>
            </w:r>
            <w:r>
              <w:rPr>
                <w:rFonts w:ascii="Vazirmatn" w:hAnsi="Vazirmatn"/>
                <w:sz w:val="18"/>
              </w:rPr>
              <w:t>ACG توصیه می‌کند در اسهال مزمن و در IBS-D انجام شود</w:t>
            </w:r>
          </w:p>
        </w:tc>
      </w:tr>
      <w:tr>
        <w:tc>
          <w:tcPr>
            <w:tcW w:type="dxa" w:w="5156"/>
          </w:tcPr>
          <w:p>
            <w:pPr>
              <w:bidi w:val="1"/>
            </w:pPr>
            <w:r>
              <w:rPr>
                <w:sz w:val="18"/>
              </w:rPr>
            </w:r>
            <w:r>
              <w:rPr>
                <w:rFonts w:ascii="Vazirmatn" w:hAnsi="Vazirmatn"/>
                <w:b/>
                <w:sz w:val="18"/>
              </w:rPr>
              <w:t>Faecal calprotectin</w:t>
            </w:r>
          </w:p>
        </w:tc>
        <w:tc>
          <w:tcPr>
            <w:tcW w:type="dxa" w:w="5156"/>
          </w:tcPr>
          <w:p>
            <w:pPr>
              <w:bidi w:val="1"/>
            </w:pPr>
            <w:r>
              <w:rPr>
                <w:sz w:val="18"/>
              </w:rPr>
            </w:r>
            <w:r>
              <w:rPr>
                <w:rFonts w:ascii="Vazirmatn" w:hAnsi="Vazirmatn"/>
                <w:sz w:val="18"/>
              </w:rPr>
              <w:t>التهاب روده (IBD)</w:t>
            </w:r>
          </w:p>
        </w:tc>
      </w:tr>
      <w:tr>
        <w:tc>
          <w:tcPr>
            <w:tcW w:type="dxa" w:w="5156"/>
          </w:tcPr>
          <w:p>
            <w:pPr>
              <w:bidi w:val="1"/>
            </w:pPr>
            <w:r>
              <w:rPr>
                <w:sz w:val="18"/>
              </w:rPr>
            </w:r>
            <w:r>
              <w:rPr>
                <w:rFonts w:ascii="Vazirmatn" w:hAnsi="Vazirmatn"/>
                <w:b/>
                <w:sz w:val="18"/>
              </w:rPr>
              <w:t>تست مواد غایطه برای Giardia</w:t>
            </w:r>
          </w:p>
        </w:tc>
        <w:tc>
          <w:tcPr>
            <w:tcW w:type="dxa" w:w="5156"/>
          </w:tcPr>
          <w:p>
            <w:pPr>
              <w:bidi w:val="1"/>
            </w:pPr>
            <w:r>
              <w:rPr>
                <w:sz w:val="18"/>
              </w:rPr>
            </w:r>
            <w:r>
              <w:rPr>
                <w:rFonts w:ascii="Vazirmatn" w:hAnsi="Vazirmatn"/>
                <w:sz w:val="18"/>
              </w:rPr>
              <w:t>در اسهال پایدار، به‌خصوص با آب ناپاک</w:t>
            </w:r>
          </w:p>
        </w:tc>
      </w:tr>
    </w:tbl>
    <w:p>
      <w:pPr>
        <w:spacing w:before="200"/>
        <w:bidi w:val="1"/>
      </w:pPr>
      <w:r>
        <w:rPr>
          <w:rFonts w:ascii="Vazirmatn" w:hAnsi="Vazirmatn"/>
          <w:b/>
          <w:color w:val="136F73"/>
          <w:sz w:val="25"/>
        </w:rPr>
        <w:t>Coeliac: سیرولوژی چگونه خوانده شود؟</w:t>
      </w:r>
    </w:p>
    <w:p>
      <w:pPr>
        <w:ind w:right="340"/>
        <w:bidi w:val="1"/>
      </w:pPr>
      <w:r>
        <w:rPr>
          <w:color w:val="136F73"/>
        </w:rPr>
        <w:t xml:space="preserve">● </w:t>
      </w:r>
      <w:r>
        <w:rPr>
          <w:rFonts w:ascii="Vazirmatn" w:hAnsi="Vazirmatn"/>
          <w:b/>
        </w:rPr>
        <w:t>tTG-IgA</w:t>
      </w:r>
      <w:r>
        <w:rPr>
          <w:rFonts w:ascii="Vazirmatn" w:hAnsi="Vazirmatn"/>
        </w:rPr>
        <w:t xml:space="preserve"> تست واحد ترجیحی است، به شرط اینکه مریض </w:t>
      </w:r>
      <w:r>
        <w:rPr>
          <w:rFonts w:ascii="Vazirmatn" w:hAnsi="Vazirmatn"/>
          <w:b/>
        </w:rPr>
        <w:t>گلوتن بخورد</w:t>
      </w:r>
      <w:r>
        <w:rPr>
          <w:rFonts w:ascii="Vazirmatn" w:hAnsi="Vazirmatn"/>
        </w:rPr>
        <w:t xml:space="preserve"> (ACG 2013 و 2023).</w:t>
      </w:r>
    </w:p>
    <w:p>
      <w:pPr>
        <w:ind w:right="340"/>
        <w:bidi w:val="1"/>
      </w:pPr>
      <w:r>
        <w:rPr>
          <w:color w:val="136F73"/>
        </w:rPr>
        <w:t xml:space="preserve">● </w:t>
      </w:r>
      <w:r>
        <w:rPr>
          <w:rFonts w:ascii="Vazirmatn" w:hAnsi="Vazirmatn"/>
          <w:b/>
        </w:rPr>
        <w:t>Total IgA</w:t>
      </w:r>
      <w:r>
        <w:rPr>
          <w:rFonts w:ascii="Vazirmatn" w:hAnsi="Vazirmatn"/>
        </w:rPr>
        <w:t xml:space="preserve"> هم‌زمان اندازه شود. در </w:t>
      </w:r>
      <w:r>
        <w:rPr>
          <w:rFonts w:ascii="Vazirmatn" w:hAnsi="Vazirmatn"/>
          <w:b/>
        </w:rPr>
        <w:t>کمبود IgA</w:t>
      </w:r>
      <w:r>
        <w:rPr>
          <w:rFonts w:ascii="Vazirmatn" w:hAnsi="Vazirmatn"/>
        </w:rPr>
        <w:t>، tTG-IgA کاذباً منفی می‌شود ← تست‌های مبتنی بر IgG (</w:t>
      </w:r>
      <w:r>
        <w:rPr>
          <w:rFonts w:ascii="Vazirmatn" w:hAnsi="Vazirmatn"/>
          <w:b/>
        </w:rPr>
        <w:t>DGP-IgG</w:t>
      </w:r>
      <w:r>
        <w:rPr>
          <w:rFonts w:ascii="Vazirmatn" w:hAnsi="Vazirmatn"/>
        </w:rPr>
        <w:t xml:space="preserve"> یا </w:t>
      </w:r>
      <w:r>
        <w:rPr>
          <w:rFonts w:ascii="Vazirmatn" w:hAnsi="Vazirmatn"/>
          <w:b/>
        </w:rPr>
        <w:t>tTG-IgG</w:t>
      </w:r>
      <w:r>
        <w:rPr>
          <w:rFonts w:ascii="Vazirmatn" w:hAnsi="Vazirmatn"/>
        </w:rPr>
        <w:t>) لازم است (ACG 2013).</w:t>
      </w:r>
    </w:p>
    <w:p>
      <w:pPr>
        <w:ind w:right="340"/>
        <w:bidi w:val="1"/>
      </w:pPr>
      <w:r>
        <w:rPr>
          <w:color w:val="136F73"/>
        </w:rPr>
        <w:t xml:space="preserve">● </w:t>
      </w:r>
      <w:r>
        <w:rPr>
          <w:rFonts w:ascii="Vazirmatn" w:hAnsi="Vazirmatn"/>
        </w:rPr>
        <w:t>tTG-IgA منفی در شخص بدون کمبود IgA، وقتی احتمال پیش از تست کم یا متوسط باشد، ارزش منفی بلند دارد و Coeliac را به حد کافی رد می‌کند. در احتمال پیش از تست بلند، بیوپسی حتی با سیرولوژی منفی در نظر گرفته شود (ACG 2023).</w:t>
      </w:r>
    </w:p>
    <w:p>
      <w:pPr>
        <w:spacing w:before="200"/>
        <w:bidi w:val="1"/>
      </w:pPr>
      <w:r>
        <w:rPr>
          <w:rFonts w:ascii="Vazirmatn" w:hAnsi="Vazirmatn"/>
          <w:b/>
          <w:color w:val="136F73"/>
          <w:sz w:val="25"/>
        </w:rPr>
        <w:t>قدم ۲ — تأیید Coeliac: اندوسکوپی و بیوپسی</w:t>
      </w:r>
    </w:p>
    <w:p>
      <w:pPr>
        <w:ind w:right="340"/>
        <w:bidi w:val="1"/>
      </w:pPr>
      <w:r>
        <w:rPr>
          <w:color w:val="136F73"/>
        </w:rPr>
        <w:t xml:space="preserve">● </w:t>
      </w:r>
      <w:r>
        <w:rPr>
          <w:rFonts w:ascii="Vazirmatn" w:hAnsi="Vazirmatn"/>
        </w:rPr>
        <w:t xml:space="preserve">ACG 2023: </w:t>
      </w:r>
      <w:r>
        <w:rPr>
          <w:rFonts w:ascii="Vazirmatn" w:hAnsi="Vazirmatn"/>
          <w:b/>
        </w:rPr>
        <w:t>EGD با چند بیوپسی از Duodenum</w:t>
      </w:r>
      <w:r>
        <w:rPr>
          <w:rFonts w:ascii="Vazirmatn" w:hAnsi="Vazirmatn"/>
        </w:rPr>
        <w:t xml:space="preserve"> برای تأیید تشخیص در کاهلان و اطفال توصیه می‌شود (توصیهٔ قوی).</w:t>
      </w:r>
    </w:p>
    <w:p>
      <w:pPr>
        <w:ind w:right="340"/>
        <w:bidi w:val="1"/>
      </w:pPr>
      <w:r>
        <w:rPr>
          <w:color w:val="136F73"/>
        </w:rPr>
        <w:t xml:space="preserve">● </w:t>
      </w:r>
      <w:r>
        <w:rPr>
          <w:rFonts w:ascii="Vazirmatn" w:hAnsi="Vazirmatn"/>
        </w:rPr>
        <w:t xml:space="preserve">بیوپسی: Villous atrophy، Crypt hyperplasia، افزایش لمفوسیت‌های داخل اپیتیل. BSG 2026: دست کم </w:t>
      </w:r>
      <w:r>
        <w:rPr>
          <w:rFonts w:ascii="Vazirmatn" w:hAnsi="Vazirmatn"/>
          <w:b/>
        </w:rPr>
        <w:t>۴ بیوپسی از D2 و ۲ بیوپسی از بلب (D1)</w:t>
      </w:r>
      <w:r>
        <w:rPr>
          <w:rFonts w:ascii="Vazirmatn" w:hAnsi="Vazirmatn"/>
        </w:rPr>
        <w:t xml:space="preserve"> (REC 4).</w:t>
      </w:r>
    </w:p>
    <w:p>
      <w:pPr>
        <w:bidi w:val="1"/>
      </w:pPr>
      <w:r>
        <w:rPr>
          <w:rFonts w:ascii="Vazirmatn" w:hAnsi="Vazirmatn"/>
          <w:b/>
        </w:rPr>
        <w:t>آیا در کاهلان بدون بیوپسی می‌توان تشخیص گذاشت؟</w:t>
      </w:r>
      <w:r>
        <w:rPr>
          <w:rFonts w:ascii="Vazirmatn" w:hAnsi="Vazirmatn"/>
        </w:rPr>
        <w:t xml:space="preserve"> اینجا منابع با هم فرق دارند: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موضع</w:t>
            </w:r>
          </w:p>
        </w:tc>
      </w:tr>
      <w:tr>
        <w:tc>
          <w:tcPr>
            <w:tcW w:type="dxa" w:w="5156"/>
          </w:tcPr>
          <w:p>
            <w:pPr>
              <w:bidi w:val="1"/>
            </w:pPr>
            <w:r>
              <w:rPr>
                <w:sz w:val="18"/>
              </w:rPr>
            </w:r>
            <w:r>
              <w:rPr>
                <w:rFonts w:ascii="Vazirmatn" w:hAnsi="Vazirmatn"/>
                <w:b/>
                <w:sz w:val="18"/>
              </w:rPr>
              <w:t>BSG 2026</w:t>
            </w:r>
            <w:r>
              <w:rPr>
                <w:rFonts w:ascii="Vazirmatn" w:hAnsi="Vazirmatn"/>
                <w:sz w:val="18"/>
              </w:rPr>
              <w:t xml:space="preserve"> (Penny و همکاران، Gut 2026؛ REC 6)</w:t>
            </w:r>
          </w:p>
        </w:tc>
        <w:tc>
          <w:tcPr>
            <w:tcW w:type="dxa" w:w="5156"/>
          </w:tcPr>
          <w:p>
            <w:pPr>
              <w:bidi w:val="1"/>
            </w:pPr>
            <w:r>
              <w:rPr>
                <w:sz w:val="18"/>
              </w:rPr>
            </w:r>
            <w:r>
              <w:rPr>
                <w:rFonts w:ascii="Vazirmatn" w:hAnsi="Vazirmatn"/>
                <w:sz w:val="18"/>
              </w:rPr>
              <w:t xml:space="preserve">🔄 در </w:t>
            </w:r>
            <w:r>
              <w:rPr>
                <w:rFonts w:ascii="Vazirmatn" w:hAnsi="Vazirmatn"/>
                <w:b/>
                <w:sz w:val="18"/>
              </w:rPr>
              <w:t>کاهلان علامه‌دار</w:t>
            </w:r>
            <w:r>
              <w:rPr>
                <w:rFonts w:ascii="Vazirmatn" w:hAnsi="Vazirmatn"/>
                <w:sz w:val="18"/>
              </w:rPr>
              <w:t xml:space="preserve"> که در </w:t>
            </w:r>
            <w:r>
              <w:rPr>
                <w:rFonts w:ascii="Vazirmatn" w:hAnsi="Vazirmatn"/>
                <w:b/>
                <w:sz w:val="18"/>
              </w:rPr>
              <w:t>سطح دوم (متخصص)</w:t>
            </w:r>
            <w:r>
              <w:rPr>
                <w:rFonts w:ascii="Vazirmatn" w:hAnsi="Vazirmatn"/>
                <w:sz w:val="18"/>
              </w:rPr>
              <w:t xml:space="preserve"> بررسی می‌شوند، تشخیص بدون بیوپسی وقتی </w:t>
            </w:r>
            <w:r>
              <w:rPr>
                <w:rFonts w:ascii="Vazirmatn" w:hAnsi="Vazirmatn"/>
                <w:b/>
                <w:sz w:val="18"/>
              </w:rPr>
              <w:t>IgA-tTG ≥۱۰ برابر حد بالای نورمال</w:t>
            </w:r>
            <w:r>
              <w:rPr>
                <w:rFonts w:ascii="Vazirmatn" w:hAnsi="Vazirmatn"/>
                <w:sz w:val="18"/>
              </w:rPr>
              <w:t xml:space="preserve"> باشد </w:t>
            </w:r>
            <w:r>
              <w:rPr>
                <w:rFonts w:ascii="Vazirmatn" w:hAnsi="Vazirmatn"/>
                <w:b/>
                <w:sz w:val="18"/>
              </w:rPr>
              <w:t>ممکن است</w:t>
            </w:r>
            <w:r>
              <w:rPr>
                <w:rFonts w:ascii="Vazirmatn" w:hAnsi="Vazirmatn"/>
                <w:sz w:val="18"/>
              </w:rPr>
              <w:t xml:space="preserve">. این راه </w:t>
            </w:r>
            <w:r>
              <w:rPr>
                <w:rFonts w:ascii="Vazirmatn" w:hAnsi="Vazirmatn"/>
                <w:b/>
                <w:sz w:val="18"/>
              </w:rPr>
              <w:t>اختیاری</w:t>
            </w:r>
            <w:r>
              <w:rPr>
                <w:rFonts w:ascii="Vazirmatn" w:hAnsi="Vazirmatn"/>
                <w:sz w:val="18"/>
              </w:rPr>
              <w:t xml:space="preserve"> است و فقط پس از </w:t>
            </w:r>
            <w:r>
              <w:rPr>
                <w:rFonts w:ascii="Vazirmatn" w:hAnsi="Vazirmatn"/>
                <w:b/>
                <w:sz w:val="18"/>
              </w:rPr>
              <w:t>تصمیم مشترک با مریض</w:t>
            </w:r>
            <w:r>
              <w:rPr>
                <w:rFonts w:ascii="Vazirmatn" w:hAnsi="Vazirmatn"/>
                <w:sz w:val="18"/>
              </w:rPr>
              <w:t xml:space="preserve"> (توصیهٔ مشروط، شواهد متوسط). لابراتوار باید حد ۱۰ برابر را برای کیت خود معتبر کرده باشد. BSG می‌گوید در کاهلان شواهدی نیست که EMA یا tTG دوم دقت را زیاد کند. فقط حدود ۲۰–۳۰٪ کاهلان با tTG مثبت به این حد می‌رسند. در دیابت نوع ۱ یا مرض اتوایمیون تازه احتیاط شود و بیوپسی گرفته شود.</w:t>
            </w:r>
          </w:p>
        </w:tc>
      </w:tr>
    </w:tbl>
    <w:p>
      <w:pPr>
        <w:bidi w:val="1"/>
      </w:pPr>
      <w:r>
        <w:rPr>
          <w:rFonts w:ascii="Vazirmatn" w:hAnsi="Vazirmatn"/>
          <w:b/>
        </w:rPr>
        <w:t>اختلاف واقعی:</w:t>
      </w:r>
      <w:r>
        <w:rPr>
          <w:rFonts w:ascii="Vazirmatn" w:hAnsi="Vazirmatn"/>
        </w:rPr>
        <w:t xml:space="preserve"> ACG 2023 در کاهلان بیوپسی را قاعده می‌داند و رویکرد بدون بیوپسی را فقط «تشخیص احتمالی» می‌شمارد، با EMA دوم به‌عنوان تأیید. BSG 2026 همین رویکرد را برای کاهلان علامه‌دار در سطح متخصص یک </w:t>
      </w:r>
      <w:r>
        <w:rPr>
          <w:rFonts w:ascii="Vazirmatn" w:hAnsi="Vazirmatn"/>
          <w:b/>
        </w:rPr>
        <w:t>تشخیص رسمی اختیاری</w:t>
      </w:r>
      <w:r>
        <w:rPr>
          <w:rFonts w:ascii="Vazirmatn" w:hAnsi="Vazirmatn"/>
        </w:rPr>
        <w:t xml:space="preserve"> می‌داند و EMA دوم را لازم نمی‌داند. هر دو موضع را به مریض توضیح بده.</w:t>
      </w:r>
    </w:p>
    <w:p>
      <w:pPr>
        <w:bidi w:val="1"/>
      </w:pPr>
      <w:r>
        <w:rPr>
          <w:rFonts w:ascii="Vazirmatn" w:hAnsi="Vazirmatn"/>
          <w:b/>
        </w:rPr>
        <w:t>در عمل افغانستان:</w:t>
      </w:r>
      <w:r>
        <w:rPr>
          <w:rFonts w:ascii="Vazirmatn" w:hAnsi="Vazirmatn"/>
        </w:rPr>
        <w:t xml:space="preserve"> وقتی اندوسکوپی در دسترس است، بیوپسی بگیر. وقتی نیست و tTG-IgA بسیار بلند است، تصمیم را با متخصص بگیر و آن را «تشخیص احتمالی» ثبت کن.</w:t>
      </w:r>
    </w:p>
    <w:p>
      <w:pPr>
        <w:spacing w:before="200"/>
        <w:bidi w:val="1"/>
      </w:pPr>
      <w:r>
        <w:rPr>
          <w:rFonts w:ascii="Vazirmatn" w:hAnsi="Vazirmatn"/>
          <w:b/>
          <w:color w:val="136F73"/>
          <w:sz w:val="25"/>
        </w:rPr>
        <w:t>Gluten challenge (وقتی مریض پیش از تست گلوتن را قطع کرده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پیشنهاد</w:t>
            </w:r>
          </w:p>
        </w:tc>
      </w:tr>
      <w:tr>
        <w:tc>
          <w:tcPr>
            <w:tcW w:type="dxa" w:w="5156"/>
          </w:tcPr>
          <w:p>
            <w:pPr>
              <w:bidi w:val="1"/>
            </w:pPr>
            <w:r>
              <w:rPr>
                <w:sz w:val="18"/>
              </w:rPr>
            </w:r>
            <w:r>
              <w:rPr>
                <w:rFonts w:ascii="Vazirmatn" w:hAnsi="Vazirmatn"/>
                <w:b/>
                <w:sz w:val="18"/>
              </w:rPr>
              <w:t>Clinician's Guide to Gluten Challenge (Am J Gastroenterol / PMC 2023)</w:t>
            </w:r>
          </w:p>
        </w:tc>
        <w:tc>
          <w:tcPr>
            <w:tcW w:type="dxa" w:w="5156"/>
          </w:tcPr>
          <w:p>
            <w:pPr>
              <w:bidi w:val="1"/>
            </w:pPr>
            <w:r>
              <w:rPr>
                <w:sz w:val="18"/>
              </w:rPr>
            </w:r>
            <w:r>
              <w:rPr>
                <w:rFonts w:ascii="Vazirmatn" w:hAnsi="Vazirmatn"/>
                <w:sz w:val="18"/>
              </w:rPr>
              <w:t xml:space="preserve">دست کم </w:t>
            </w:r>
            <w:r>
              <w:rPr>
                <w:rFonts w:ascii="Vazirmatn" w:hAnsi="Vazirmatn"/>
                <w:b/>
                <w:sz w:val="18"/>
              </w:rPr>
              <w:t>۳–۶ g گلوتن روزانه برای ۱۲ هفته</w:t>
            </w:r>
          </w:p>
        </w:tc>
      </w:tr>
      <w:tr>
        <w:tc>
          <w:tcPr>
            <w:tcW w:type="dxa" w:w="5156"/>
          </w:tcPr>
          <w:p>
            <w:pPr>
              <w:bidi w:val="1"/>
            </w:pPr>
            <w:r>
              <w:rPr>
                <w:sz w:val="18"/>
              </w:rPr>
            </w:r>
            <w:r>
              <w:rPr>
                <w:rFonts w:ascii="Vazirmatn" w:hAnsi="Vazirmatn"/>
                <w:b/>
                <w:sz w:val="18"/>
              </w:rPr>
              <w:t>BSG 2026 (REC 7)</w:t>
            </w:r>
          </w:p>
        </w:tc>
        <w:tc>
          <w:tcPr>
            <w:tcW w:type="dxa" w:w="5156"/>
          </w:tcPr>
          <w:p>
            <w:pPr>
              <w:bidi w:val="1"/>
            </w:pPr>
            <w:r>
              <w:rPr>
                <w:sz w:val="18"/>
              </w:rPr>
            </w:r>
            <w:r>
              <w:rPr>
                <w:rFonts w:ascii="Vazirmatn" w:hAnsi="Vazirmatn"/>
                <w:b/>
                <w:sz w:val="18"/>
              </w:rPr>
              <w:t>۳–۶ g گلوتن روزانه برای دست کم ۶ هفته</w:t>
            </w:r>
            <w:r>
              <w:rPr>
                <w:rFonts w:ascii="Vazirmatn" w:hAnsi="Vazirmatn"/>
                <w:sz w:val="18"/>
              </w:rPr>
              <w:t xml:space="preserve"> (توصیهٔ قوی، شواهد متوسط)</w:t>
            </w:r>
          </w:p>
        </w:tc>
      </w:tr>
    </w:tbl>
    <w:p>
      <w:pPr>
        <w:ind w:right="283" w:left="283"/>
        <w:bidi w:val="1"/>
      </w:pPr>
      <w:r>
        <w:rPr>
          <w:rFonts w:ascii="Vazirmatn" w:hAnsi="Vazirmatn"/>
          <w:color w:val="0F2744"/>
        </w:rPr>
        <w:t xml:space="preserve">منابع در مدت متفاوت‌اند (۲–۸ هفته، دست کم ۶ هفته، ۱۲ هفته)؛ مقالهٔ 2023 تأکید می‌کند که اجماع وجود ندارد. </w:t>
      </w:r>
      <w:r>
        <w:rPr>
          <w:rFonts w:ascii="Vazirmatn" w:hAnsi="Vazirmatn"/>
          <w:b/>
          <w:color w:val="0F2744"/>
        </w:rPr>
        <w:t>بهترین راه: گلوتن را پیش از تکمیل تست قطع نکن.</w:t>
      </w:r>
    </w:p>
    <w:p>
      <w:pPr>
        <w:spacing w:before="200"/>
        <w:bidi w:val="1"/>
      </w:pPr>
      <w:r>
        <w:rPr>
          <w:rFonts w:ascii="Vazirmatn" w:hAnsi="Vazirmatn"/>
          <w:b/>
          <w:color w:val="136F73"/>
          <w:sz w:val="25"/>
        </w:rPr>
        <w:t>EPI</w:t>
      </w:r>
    </w:p>
    <w:p>
      <w:pPr>
        <w:ind w:right="340"/>
        <w:bidi w:val="1"/>
      </w:pPr>
      <w:r>
        <w:rPr>
          <w:color w:val="136F73"/>
        </w:rPr>
        <w:t xml:space="preserve">● </w:t>
      </w:r>
      <w:r>
        <w:rPr>
          <w:rFonts w:ascii="Vazirmatn" w:hAnsi="Vazirmatn"/>
          <w:b/>
        </w:rPr>
        <w:t>Faecal elastase</w:t>
      </w:r>
      <w:r>
        <w:rPr>
          <w:rFonts w:ascii="Vazirmatn" w:hAnsi="Vazirmatn"/>
        </w:rPr>
        <w:t xml:space="preserve"> تست اولیهٔ مناسب است و باید روی مواد غایطهٔ </w:t>
      </w:r>
      <w:r>
        <w:rPr>
          <w:rFonts w:ascii="Vazirmatn" w:hAnsi="Vazirmatn"/>
          <w:b/>
        </w:rPr>
        <w:t>نیمه‌جامد یا جامد</w:t>
      </w:r>
      <w:r>
        <w:rPr>
          <w:rFonts w:ascii="Vazirmatn" w:hAnsi="Vazirmatn"/>
        </w:rPr>
        <w:t xml:space="preserve"> انجام شود (مواد غایطهٔ آبکی نتیجهٔ کاذب می‌دهد).</w:t>
      </w:r>
    </w:p>
    <w:p>
      <w:pPr>
        <w:ind w:right="340"/>
        <w:bidi w:val="1"/>
      </w:pPr>
      <w:r>
        <w:rPr>
          <w:color w:val="136F73"/>
        </w:rPr>
        <w:t xml:space="preserve">● </w:t>
      </w:r>
      <w:r>
        <w:rPr>
          <w:rFonts w:ascii="Vazirmatn" w:hAnsi="Vazirmatn"/>
          <w:b/>
        </w:rPr>
        <w:t>کمتر از ۱۰۰ µg/g</w:t>
      </w:r>
      <w:r>
        <w:rPr>
          <w:rFonts w:ascii="Vazirmatn" w:hAnsi="Vazirmatn"/>
        </w:rPr>
        <w:t xml:space="preserve"> = شواهد خوب برای EPI؛ </w:t>
      </w:r>
      <w:r>
        <w:rPr>
          <w:rFonts w:ascii="Vazirmatn" w:hAnsi="Vazirmatn"/>
          <w:b/>
        </w:rPr>
        <w:t>۱۰۰–۲۰۰ µg/g</w:t>
      </w:r>
      <w:r>
        <w:rPr>
          <w:rFonts w:ascii="Vazirmatn" w:hAnsi="Vazirmatn"/>
        </w:rPr>
        <w:t xml:space="preserve"> = نامعین (AGA Clinical Practice Update 2023).</w:t>
      </w:r>
    </w:p>
    <w:p>
      <w:pPr>
        <w:ind w:right="340"/>
        <w:bidi w:val="1"/>
      </w:pPr>
      <w:r>
        <w:rPr>
          <w:color w:val="136F73"/>
        </w:rPr>
        <w:t xml:space="preserve">● </w:t>
      </w:r>
      <w:r>
        <w:rPr>
          <w:rFonts w:ascii="Vazirmatn" w:hAnsi="Vazirmatn"/>
        </w:rPr>
        <w:t xml:space="preserve">تست را می‌توان در زمان استعمال PERT هم انجام داد. </w:t>
      </w:r>
      <w:r>
        <w:rPr>
          <w:rFonts w:ascii="Vazirmatn" w:hAnsi="Vazirmatn"/>
          <w:b/>
        </w:rPr>
        <w:t>امتحان تجربی انزایم</w:t>
      </w:r>
      <w:r>
        <w:rPr>
          <w:rFonts w:ascii="Vazirmatn" w:hAnsi="Vazirmatn"/>
        </w:rPr>
        <w:t xml:space="preserve"> راه قابل اعتماد تشخیص EPI نیست (AGA 2023).</w:t>
      </w:r>
    </w:p>
    <w:p>
      <w:pPr>
        <w:ind w:right="340"/>
        <w:bidi w:val="1"/>
      </w:pPr>
      <w:r>
        <w:rPr>
          <w:color w:val="136F73"/>
        </w:rPr>
        <w:t xml:space="preserve">● </w:t>
      </w:r>
      <w:r>
        <w:rPr>
          <w:rFonts w:ascii="Vazirmatn" w:hAnsi="Vazirmatn"/>
        </w:rPr>
        <w:t>تصویربرداری (CT یا MRI) برای پانکراتیت مزمن یا سرطان پانکراس.</w:t>
      </w:r>
    </w:p>
    <w:p>
      <w:pPr>
        <w:spacing w:before="200"/>
        <w:bidi w:val="1"/>
      </w:pPr>
      <w:r>
        <w:rPr>
          <w:rFonts w:ascii="Vazirmatn" w:hAnsi="Vazirmatn"/>
          <w:b/>
          <w:color w:val="136F73"/>
          <w:sz w:val="25"/>
        </w:rPr>
        <w:t>تست‌های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چه وقت</w:t>
            </w:r>
          </w:p>
        </w:tc>
      </w:tr>
      <w:tr>
        <w:tc>
          <w:tcPr>
            <w:tcW w:type="dxa" w:w="5156"/>
          </w:tcPr>
          <w:p>
            <w:pPr>
              <w:bidi w:val="1"/>
            </w:pPr>
            <w:r>
              <w:rPr>
                <w:sz w:val="18"/>
              </w:rPr>
            </w:r>
            <w:r>
              <w:rPr>
                <w:rFonts w:ascii="Vazirmatn" w:hAnsi="Vazirmatn"/>
                <w:b/>
                <w:sz w:val="18"/>
              </w:rPr>
              <w:t>Hydrogen/methane breath test</w:t>
            </w:r>
          </w:p>
        </w:tc>
        <w:tc>
          <w:tcPr>
            <w:tcW w:type="dxa" w:w="5156"/>
          </w:tcPr>
          <w:p>
            <w:pPr>
              <w:bidi w:val="1"/>
            </w:pPr>
            <w:r>
              <w:rPr>
                <w:sz w:val="18"/>
              </w:rPr>
            </w:r>
            <w:r>
              <w:rPr>
                <w:rFonts w:ascii="Vazirmatn" w:hAnsi="Vazirmatn"/>
                <w:sz w:val="18"/>
              </w:rPr>
              <w:t>شک به SIBO (مطابق رهنمود ACG 2020 دربارهٔ SIBO)</w:t>
            </w:r>
          </w:p>
        </w:tc>
      </w:tr>
      <w:tr>
        <w:tc>
          <w:tcPr>
            <w:tcW w:type="dxa" w:w="5156"/>
          </w:tcPr>
          <w:p>
            <w:pPr>
              <w:bidi w:val="1"/>
            </w:pPr>
            <w:r>
              <w:rPr>
                <w:sz w:val="18"/>
              </w:rPr>
            </w:r>
            <w:r>
              <w:rPr>
                <w:rFonts w:ascii="Vazirmatn" w:hAnsi="Vazirmatn"/>
                <w:b/>
                <w:sz w:val="18"/>
              </w:rPr>
              <w:t>Capsule endoscopy / MR enterography</w:t>
            </w:r>
          </w:p>
        </w:tc>
        <w:tc>
          <w:tcPr>
            <w:tcW w:type="dxa" w:w="5156"/>
          </w:tcPr>
          <w:p>
            <w:pPr>
              <w:bidi w:val="1"/>
            </w:pPr>
            <w:r>
              <w:rPr>
                <w:sz w:val="18"/>
              </w:rPr>
            </w:r>
            <w:r>
              <w:rPr>
                <w:rFonts w:ascii="Vazirmatn" w:hAnsi="Vazirmatn"/>
                <w:sz w:val="18"/>
              </w:rPr>
              <w:t>شک به مرض روده کوچک با تست‌های منفی</w:t>
            </w:r>
          </w:p>
        </w:tc>
      </w:tr>
      <w:tr>
        <w:tc>
          <w:tcPr>
            <w:tcW w:type="dxa" w:w="5156"/>
          </w:tcPr>
          <w:p>
            <w:pPr>
              <w:bidi w:val="1"/>
            </w:pPr>
            <w:r>
              <w:rPr>
                <w:sz w:val="18"/>
              </w:rPr>
            </w:r>
            <w:r>
              <w:rPr>
                <w:rFonts w:ascii="Vazirmatn" w:hAnsi="Vazirmatn"/>
                <w:b/>
                <w:sz w:val="18"/>
              </w:rPr>
              <w:t>تست‌های Bile acid diarrhoea</w:t>
            </w:r>
          </w:p>
        </w:tc>
        <w:tc>
          <w:tcPr>
            <w:tcW w:type="dxa" w:w="5156"/>
          </w:tcPr>
          <w:p>
            <w:pPr>
              <w:bidi w:val="1"/>
            </w:pPr>
            <w:r>
              <w:rPr>
                <w:sz w:val="18"/>
              </w:rPr>
            </w:r>
            <w:r>
              <w:rPr>
                <w:rFonts w:ascii="Vazirmatn" w:hAnsi="Vazirmatn"/>
                <w:sz w:val="18"/>
              </w:rPr>
              <w:t>IBS-D یا اسهال پس از Cholecystectomy؛ دسترسی محدود</w:t>
            </w:r>
          </w:p>
        </w:tc>
      </w:tr>
    </w:tbl>
    <w:p>
      <w:pPr>
        <w:spacing w:before="200"/>
        <w:bidi w:val="1"/>
      </w:pPr>
      <w:r>
        <w:rPr>
          <w:rFonts w:ascii="Vazirmatn" w:hAnsi="Vazirmatn"/>
          <w:b/>
          <w:color w:val="136F73"/>
          <w:sz w:val="25"/>
        </w:rPr>
        <w:t>IBS: چقدر تست کافی است؟</w:t>
      </w:r>
    </w:p>
    <w:p>
      <w:pPr>
        <w:bidi w:val="1"/>
      </w:pPr>
      <w:r>
        <w:rPr>
          <w:rFonts w:ascii="Vazirmatn" w:hAnsi="Vazirmatn"/>
        </w:rPr>
        <w:t xml:space="preserve">ACG 2021 یک </w:t>
      </w:r>
      <w:r>
        <w:rPr>
          <w:rFonts w:ascii="Vazirmatn" w:hAnsi="Vazirmatn"/>
          <w:b/>
        </w:rPr>
        <w:t>رویکرد تشخیص مثبت</w:t>
      </w:r>
      <w:r>
        <w:rPr>
          <w:rFonts w:ascii="Vazirmatn" w:hAnsi="Vazirmatn"/>
        </w:rPr>
        <w:t xml:space="preserve"> را توصیه می‌کند:</w:t>
      </w:r>
    </w:p>
    <w:p>
      <w:pPr>
        <w:ind w:right="340"/>
        <w:bidi w:val="1"/>
      </w:pPr>
      <w:r>
        <w:rPr>
          <w:color w:val="136F73"/>
        </w:rPr>
        <w:t xml:space="preserve">● </w:t>
      </w:r>
      <w:r>
        <w:rPr>
          <w:rFonts w:ascii="Vazirmatn" w:hAnsi="Vazirmatn"/>
        </w:rPr>
        <w:t>معیارهای Rome IV + معاینهٔ نورمال + نبود علامهٔ خطر.</w:t>
      </w:r>
    </w:p>
    <w:p>
      <w:pPr>
        <w:ind w:right="340"/>
        <w:bidi w:val="1"/>
      </w:pPr>
      <w:r>
        <w:rPr>
          <w:color w:val="136F73"/>
        </w:rPr>
        <w:t xml:space="preserve">● </w:t>
      </w:r>
      <w:r>
        <w:rPr>
          <w:rFonts w:ascii="Vazirmatn" w:hAnsi="Vazirmatn"/>
        </w:rPr>
        <w:t xml:space="preserve">در </w:t>
      </w:r>
      <w:r>
        <w:rPr>
          <w:rFonts w:ascii="Vazirmatn" w:hAnsi="Vazirmatn"/>
          <w:b/>
        </w:rPr>
        <w:t>IBS-D</w:t>
      </w:r>
      <w:r>
        <w:rPr>
          <w:rFonts w:ascii="Vazirmatn" w:hAnsi="Vazirmatn"/>
        </w:rPr>
        <w:t xml:space="preserve">: سیرولوژی Coeliac، و </w:t>
      </w:r>
      <w:r>
        <w:rPr>
          <w:rFonts w:ascii="Vazirmatn" w:hAnsi="Vazirmatn"/>
          <w:b/>
        </w:rPr>
        <w:t>Faecal calprotectin یا CRP</w:t>
      </w:r>
      <w:r>
        <w:rPr>
          <w:rFonts w:ascii="Vazirmatn" w:hAnsi="Vazirmatn"/>
        </w:rPr>
        <w:t xml:space="preserve"> برای رد IBD.</w:t>
      </w:r>
    </w:p>
    <w:p>
      <w:pPr>
        <w:ind w:right="340"/>
        <w:bidi w:val="1"/>
      </w:pPr>
      <w:r>
        <w:rPr>
          <w:color w:val="136F73"/>
        </w:rPr>
        <w:t xml:space="preserve">● </w:t>
      </w:r>
      <w:r>
        <w:rPr>
          <w:rFonts w:ascii="Vazirmatn" w:hAnsi="Vazirmatn"/>
          <w:b/>
        </w:rPr>
        <w:t>کلچر روتین مواد غایطه برای پتوجن‌ها توصیه نمی‌شود</w:t>
      </w:r>
      <w:r>
        <w:rPr>
          <w:rFonts w:ascii="Vazirmatn" w:hAnsi="Vazirmatn"/>
        </w:rPr>
        <w:t xml:space="preserve"> (ACG 2021).</w:t>
      </w:r>
    </w:p>
    <w:p>
      <w:pPr>
        <w:ind w:right="340"/>
        <w:bidi w:val="1"/>
      </w:pPr>
      <w:r>
        <w:rPr>
          <w:color w:val="136F73"/>
        </w:rPr>
        <w:t xml:space="preserve">● </w:t>
      </w:r>
      <w:r>
        <w:rPr>
          <w:rFonts w:ascii="Vazirmatn" w:hAnsi="Vazirmatn"/>
        </w:rPr>
        <w:t>کولونوسکوپی فقط با علامهٔ خطر یا سن مناسب برای غربالگری سرطان.</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علایم بالینی + Faecal elastase کمتر از ۱۰۰ µg/g، یا تشخیص واضح پانکراتیت مزمن با علایم (AGA 2023)</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b/>
                <w:sz w:val="18"/>
              </w:rPr>
              <w:t>Diagnostic Criteria — Rome IV</w:t>
            </w:r>
            <w:r>
              <w:rPr>
                <w:rFonts w:ascii="Vazirmatn" w:hAnsi="Vazirmatn"/>
                <w:sz w:val="18"/>
              </w:rPr>
              <w:t xml:space="preserve"> (بخش ۲) + نبود علامهٔ خطر + تست‌های محدود نورمال (ACG 2021)</w:t>
            </w:r>
          </w:p>
        </w:tc>
      </w:tr>
      <w:tr>
        <w:tc>
          <w:tcPr>
            <w:tcW w:type="dxa" w:w="5156"/>
          </w:tcPr>
          <w:p>
            <w:pPr>
              <w:bidi w:val="1"/>
            </w:pPr>
            <w:r>
              <w:rPr>
                <w:sz w:val="18"/>
              </w:rPr>
            </w:r>
            <w:r>
              <w:rPr>
                <w:rFonts w:ascii="Vazirmatn" w:hAnsi="Vazirmatn"/>
                <w:b/>
                <w:sz w:val="18"/>
              </w:rPr>
              <w:t>کمبود B12</w:t>
            </w:r>
          </w:p>
        </w:tc>
        <w:tc>
          <w:tcPr>
            <w:tcW w:type="dxa" w:w="5156"/>
          </w:tcPr>
          <w:p>
            <w:pPr>
              <w:bidi w:val="1"/>
            </w:pPr>
            <w:r>
              <w:rPr>
                <w:sz w:val="18"/>
              </w:rPr>
            </w:r>
            <w:r>
              <w:rPr>
                <w:rFonts w:ascii="Vazirmatn" w:hAnsi="Vazirmatn"/>
                <w:sz w:val="18"/>
              </w:rPr>
              <w:t>B12 سیروم کم با علایم مطابق؛ علت را جستجو کن (NICE NG239، 2024)</w:t>
            </w:r>
          </w:p>
        </w:tc>
      </w:tr>
    </w:tbl>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A. Emergency</w:t>
      </w:r>
    </w:p>
    <w:p>
      <w:pPr>
        <w:bidi w:val="1"/>
      </w:pPr>
      <w:r>
        <w:rPr>
          <w:rFonts w:ascii="Vazirmatn" w:hAnsi="Vazirmatn"/>
        </w:rPr>
        <w:t>سوء جذب و IBS بندرت عاجل‌اند. حالات عاجل:</w:t>
      </w:r>
    </w:p>
    <w:p>
      <w:pPr>
        <w:ind w:right="340"/>
        <w:bidi w:val="1"/>
      </w:pPr>
      <w:r>
        <w:rPr>
          <w:color w:val="136F73"/>
        </w:rPr>
        <w:t xml:space="preserve">● </w:t>
      </w:r>
      <w:r>
        <w:rPr>
          <w:rFonts w:ascii="Vazirmatn" w:hAnsi="Vazirmatn"/>
          <w:b/>
        </w:rPr>
        <w:t>هایپوکلسیمی شدید با Tetany</w:t>
      </w:r>
      <w:r>
        <w:rPr>
          <w:rFonts w:ascii="Vazirmatn" w:hAnsi="Vazirmatn"/>
        </w:rPr>
        <w:t>، هایپوکلیمی یا هایپومگنیزیمی ← اصلاح IV مطابق فصل الکترولیت‌ها.</w:t>
      </w:r>
    </w:p>
    <w:p>
      <w:pPr>
        <w:ind w:right="340"/>
        <w:bidi w:val="1"/>
      </w:pPr>
      <w:r>
        <w:rPr>
          <w:color w:val="136F73"/>
        </w:rPr>
        <w:t xml:space="preserve">● </w:t>
      </w:r>
      <w:r>
        <w:rPr>
          <w:rFonts w:ascii="Vazirmatn" w:hAnsi="Vazirmatn"/>
          <w:b/>
        </w:rPr>
        <w:t>خونریزی ناشی از کمبود ویتامین K</w:t>
      </w:r>
      <w:r>
        <w:rPr>
          <w:rFonts w:ascii="Vazirmatn" w:hAnsi="Vazirmatn"/>
        </w:rPr>
        <w:t xml:space="preserve"> (INR بلند) ← ویتامین K وریدی مطابق فصل خونریزی‌ها.</w:t>
      </w:r>
    </w:p>
    <w:p>
      <w:pPr>
        <w:ind w:right="340"/>
        <w:bidi w:val="1"/>
      </w:pPr>
      <w:r>
        <w:rPr>
          <w:color w:val="136F73"/>
        </w:rPr>
        <w:t xml:space="preserve">● </w:t>
      </w:r>
      <w:r>
        <w:rPr>
          <w:rFonts w:ascii="Vazirmatn" w:hAnsi="Vazirmatn"/>
          <w:b/>
        </w:rPr>
        <w:t>Coeliac crisis</w:t>
      </w:r>
      <w:r>
        <w:rPr>
          <w:rFonts w:ascii="Vazirmatn" w:hAnsi="Vazirmatn"/>
        </w:rPr>
        <w:t xml:space="preserve"> (نادر): اسهال شدید، دهایدریشن و اختلال الکترولیت ← Rehydration مطابق فصل ۲۹ و ارجاع.</w:t>
      </w:r>
    </w:p>
    <w:p>
      <w:pPr>
        <w:ind w:right="340"/>
        <w:bidi w:val="1"/>
      </w:pPr>
      <w:r>
        <w:rPr>
          <w:color w:val="136F73"/>
        </w:rPr>
        <w:t xml:space="preserve">● </w:t>
      </w:r>
      <w:r>
        <w:rPr>
          <w:rFonts w:ascii="Vazirmatn" w:hAnsi="Vazirmatn"/>
          <w:b/>
        </w:rPr>
        <w:t>کمبود شدید B12 با علایم نیورولوژیک</w:t>
      </w:r>
      <w:r>
        <w:rPr>
          <w:rFonts w:ascii="Vazirmatn" w:hAnsi="Vazirmatn"/>
        </w:rPr>
        <w:t xml:space="preserve"> ← تداوی فوری تزریقی (پایین‌تر).</w:t>
      </w:r>
    </w:p>
    <w:p>
      <w:pPr>
        <w:spacing w:before="200"/>
        <w:bidi w:val="1"/>
      </w:pPr>
      <w:r>
        <w:rPr>
          <w:rFonts w:ascii="Vazirmatn" w:hAnsi="Vazirmatn"/>
          <w:b/>
          <w:color w:val="136F73"/>
          <w:sz w:val="25"/>
        </w:rPr>
        <w:t>B. Pharmacotherapy</w:t>
      </w:r>
    </w:p>
    <w:p>
      <w:pPr>
        <w:spacing w:before="160"/>
        <w:bidi w:val="1"/>
      </w:pPr>
      <w:r>
        <w:rPr>
          <w:rFonts w:ascii="Vazirmatn" w:hAnsi="Vazirmatn"/>
          <w:b/>
          <w:sz w:val="23"/>
        </w:rPr>
        <w:t>۱. Coeliac</w:t>
      </w:r>
    </w:p>
    <w:p>
      <w:pPr>
        <w:bidi w:val="1"/>
      </w:pPr>
      <w:r>
        <w:rPr>
          <w:rFonts w:ascii="Vazirmatn" w:hAnsi="Vazirmatn"/>
          <w:b/>
        </w:rPr>
        <w:t>تداوی اصلی دوا نیست: رژیم بدون گلوتن برای تمام عمر.</w:t>
      </w:r>
    </w:p>
    <w:p>
      <w:pPr>
        <w:ind w:right="340"/>
        <w:bidi w:val="1"/>
      </w:pPr>
      <w:r>
        <w:rPr>
          <w:color w:val="136F73"/>
        </w:rPr>
        <w:t xml:space="preserve">● </w:t>
      </w:r>
      <w:r>
        <w:rPr>
          <w:rFonts w:ascii="Vazirmatn" w:hAnsi="Vazirmatn"/>
        </w:rPr>
        <w:t xml:space="preserve">گندم، جو و Rye حذف شوند. در افغانستان این یعنی </w:t>
      </w:r>
      <w:r>
        <w:rPr>
          <w:rFonts w:ascii="Vazirmatn" w:hAnsi="Vazirmatn"/>
          <w:b/>
        </w:rPr>
        <w:t>نان گندم، آش، منتو و بسیاری غذاهای روزمره</w:t>
      </w:r>
      <w:r>
        <w:rPr>
          <w:rFonts w:ascii="Vazirmatn" w:hAnsi="Vazirmatn"/>
        </w:rPr>
        <w:t>. برنج، جواری و کچالو مجازند.</w:t>
      </w:r>
    </w:p>
    <w:p>
      <w:pPr>
        <w:ind w:right="340"/>
        <w:bidi w:val="1"/>
      </w:pPr>
      <w:r>
        <w:rPr>
          <w:color w:val="136F73"/>
        </w:rPr>
        <w:t xml:space="preserve">● </w:t>
      </w:r>
      <w:r>
        <w:rPr>
          <w:rFonts w:ascii="Vazirmatn" w:hAnsi="Vazirmatn"/>
          <w:b/>
        </w:rPr>
        <w:t>مشورهٔ غذایی</w:t>
      </w:r>
      <w:r>
        <w:rPr>
          <w:rFonts w:ascii="Vazirmatn" w:hAnsi="Vazirmatn"/>
        </w:rPr>
        <w:t xml:space="preserve"> با متخصص تغذیه در صورت امکان. بزرگ‌ترین علت عدم پاسخ، </w:t>
      </w:r>
      <w:r>
        <w:rPr>
          <w:rFonts w:ascii="Vazirmatn" w:hAnsi="Vazirmatn"/>
          <w:b/>
        </w:rPr>
        <w:t>تماس غیرعمدی با گلوتن</w:t>
      </w:r>
      <w:r>
        <w:rPr>
          <w:rFonts w:ascii="Vazirmatn" w:hAnsi="Vazirmatn"/>
        </w:rPr>
        <w:t xml:space="preserve"> است.</w:t>
      </w:r>
    </w:p>
    <w:p>
      <w:pPr>
        <w:ind w:right="340"/>
        <w:bidi w:val="1"/>
      </w:pPr>
      <w:r>
        <w:rPr>
          <w:color w:val="136F73"/>
        </w:rPr>
        <w:t xml:space="preserve">● </w:t>
      </w:r>
      <w:r>
        <w:rPr>
          <w:rFonts w:ascii="Vazirmatn" w:hAnsi="Vazirmatn"/>
        </w:rPr>
        <w:t>کمبودها (آهن، فولات، ویتامین D، کلسیم) را اصلاح کن.</w:t>
      </w:r>
    </w:p>
    <w:p>
      <w:pPr>
        <w:ind w:right="340"/>
        <w:bidi w:val="1"/>
      </w:pPr>
      <w:r>
        <w:rPr>
          <w:color w:val="136F73"/>
        </w:rPr>
        <w:t xml:space="preserve">● </w:t>
      </w:r>
      <w:r>
        <w:rPr>
          <w:rFonts w:ascii="Vazirmatn" w:hAnsi="Vazirmatn"/>
        </w:rPr>
        <w:t xml:space="preserve">واکسین: BSG 2026 واکسین </w:t>
      </w:r>
      <w:r>
        <w:rPr>
          <w:rFonts w:ascii="Vazirmatn" w:hAnsi="Vazirmatn"/>
          <w:b/>
        </w:rPr>
        <w:t>Pneumococcal</w:t>
      </w:r>
      <w:r>
        <w:rPr>
          <w:rFonts w:ascii="Vazirmatn" w:hAnsi="Vazirmatn"/>
        </w:rPr>
        <w:t xml:space="preserve"> را برای همهٔ کاهلان Coeliac توصیه می‌کند (GPS 17).</w:t>
      </w:r>
    </w:p>
    <w:p>
      <w:pPr>
        <w:ind w:right="340"/>
        <w:bidi w:val="1"/>
      </w:pPr>
      <w:r>
        <w:rPr>
          <w:color w:val="136F73"/>
        </w:rPr>
        <w:t xml:space="preserve">● </w:t>
      </w:r>
      <w:r>
        <w:rPr>
          <w:rFonts w:ascii="Vazirmatn" w:hAnsi="Vazirmatn"/>
          <w:b/>
        </w:rPr>
        <w:t>Coeliac بدون پاسخ:</w:t>
      </w:r>
      <w:r>
        <w:rPr>
          <w:rFonts w:ascii="Vazirmatn" w:hAnsi="Vazirmatn"/>
        </w:rPr>
        <w:t xml:space="preserve"> پیش از هر چیز تماس با گلوتن را بررسی کن. بعد تشخیص را دوباره ارزیابی کن (ACG 2023، بخش Nonresponsive CD).</w:t>
      </w:r>
    </w:p>
    <w:p>
      <w:pPr>
        <w:spacing w:before="160"/>
        <w:bidi w:val="1"/>
      </w:pPr>
      <w:r>
        <w:rPr>
          <w:rFonts w:ascii="Vazirmatn" w:hAnsi="Vazirmatn"/>
          <w:b/>
          <w:sz w:val="23"/>
        </w:rPr>
        <w:t>۲. EPI — Pancreatic enzyme replacement therapy (PERT)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وقت</w:t>
            </w:r>
          </w:p>
        </w:tc>
        <w:tc>
          <w:tcPr>
            <w:tcW w:type="dxa" w:w="3437"/>
          </w:tcPr>
          <w:p>
            <w:pPr>
              <w:bidi w:val="1"/>
            </w:pPr>
            <w:r>
              <w:rPr>
                <w:sz w:val="18"/>
              </w:rPr>
            </w:r>
            <w:r>
              <w:rPr>
                <w:rFonts w:ascii="Vazirmatn" w:hAnsi="Vazirmatn"/>
                <w:b/>
                <w:sz w:val="18"/>
              </w:rPr>
              <w:t>در حین غذا</w:t>
            </w:r>
            <w:r>
              <w:rPr>
                <w:rFonts w:ascii="Vazirmatn" w:hAnsi="Vazirmatn"/>
                <w:sz w:val="18"/>
              </w:rPr>
              <w:t xml:space="preserve"> («PERT غذا را تداوی می‌کند، نه پانکراس را»)</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تنظیم</w:t>
            </w:r>
          </w:p>
        </w:tc>
        <w:tc>
          <w:tcPr>
            <w:tcW w:type="dxa" w:w="3437"/>
          </w:tcPr>
          <w:p>
            <w:pPr>
              <w:bidi w:val="1"/>
            </w:pPr>
            <w:r>
              <w:rPr>
                <w:sz w:val="18"/>
              </w:rPr>
            </w:r>
            <w:r>
              <w:rPr>
                <w:rFonts w:ascii="Vazirmatn" w:hAnsi="Vazirmatn"/>
                <w:sz w:val="18"/>
              </w:rPr>
              <w:t>بر اساس اندازه و چربی غذا بالا یا پایین شود. دوز بیشتر از ۱۲۰,۰۰۰ واحد در هر غذا بندرت لازم است</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شکل‌های غیر Enteric-coated</w:t>
            </w:r>
          </w:p>
        </w:tc>
        <w:tc>
          <w:tcPr>
            <w:tcW w:type="dxa" w:w="3437"/>
          </w:tcPr>
          <w:p>
            <w:pPr>
              <w:bidi w:val="1"/>
            </w:pPr>
            <w:r>
              <w:rPr>
                <w:sz w:val="18"/>
              </w:rPr>
            </w:r>
            <w:r>
              <w:rPr>
                <w:rFonts w:ascii="Vazirmatn" w:hAnsi="Vazirmatn"/>
                <w:sz w:val="18"/>
              </w:rPr>
              <w:t xml:space="preserve">به </w:t>
            </w:r>
            <w:r>
              <w:rPr>
                <w:rFonts w:ascii="Vazirmatn" w:hAnsi="Vazirmatn"/>
                <w:b/>
                <w:sz w:val="18"/>
              </w:rPr>
              <w:t>PPI یا H2 blocker</w:t>
            </w:r>
            <w:r>
              <w:rPr>
                <w:rFonts w:ascii="Vazirmatn" w:hAnsi="Vazirmatn"/>
                <w:sz w:val="18"/>
              </w:rPr>
              <w:t xml:space="preserve"> همراه ضرورت دارند</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نظارت پاسخ</w:t>
            </w:r>
          </w:p>
        </w:tc>
        <w:tc>
          <w:tcPr>
            <w:tcW w:type="dxa" w:w="3437"/>
          </w:tcPr>
          <w:p>
            <w:pPr>
              <w:bidi w:val="1"/>
            </w:pPr>
            <w:r>
              <w:rPr>
                <w:sz w:val="18"/>
              </w:rPr>
            </w:r>
            <w:r>
              <w:rPr>
                <w:rFonts w:ascii="Vazirmatn" w:hAnsi="Vazirmatn"/>
                <w:sz w:val="18"/>
              </w:rPr>
              <w:t>کاهش Steatorrhoea، افزایش وزن، نورمال شدن ویتامین‌های A، D، E، K — نه Faecal elastase تکراری</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رژیم</w:t>
            </w:r>
          </w:p>
        </w:tc>
        <w:tc>
          <w:tcPr>
            <w:tcW w:type="dxa" w:w="3437"/>
          </w:tcPr>
          <w:p>
            <w:pPr>
              <w:bidi w:val="1"/>
            </w:pPr>
            <w:r>
              <w:rPr>
                <w:sz w:val="18"/>
              </w:rPr>
            </w:r>
            <w:r>
              <w:rPr>
                <w:rFonts w:ascii="Vazirmatn" w:hAnsi="Vazirmatn"/>
                <w:sz w:val="18"/>
              </w:rPr>
              <w:t xml:space="preserve">چربی کم تا متوسط، غذاهای کوچک و مکرر. </w:t>
            </w:r>
            <w:r>
              <w:rPr>
                <w:rFonts w:ascii="Vazirmatn" w:hAnsi="Vazirmatn"/>
                <w:b/>
                <w:sz w:val="18"/>
              </w:rPr>
              <w:t>از رژیم بسیار کم‌چرب اجتناب کن</w:t>
            </w:r>
          </w:p>
        </w:tc>
        <w:tc>
          <w:tcPr>
            <w:tcW w:type="dxa" w:w="3437"/>
          </w:tcPr>
          <w:p>
            <w:pPr>
              <w:bidi w:val="1"/>
            </w:pPr>
            <w:r>
              <w:rPr>
                <w:sz w:val="18"/>
              </w:rPr>
            </w:r>
            <w:r>
              <w:rPr>
                <w:rFonts w:ascii="Vazirmatn" w:hAnsi="Vazirmatn"/>
                <w:sz w:val="18"/>
              </w:rPr>
              <w:t>AGA 2023</w:t>
            </w:r>
          </w:p>
        </w:tc>
      </w:tr>
    </w:tbl>
    <w:p>
      <w:pPr>
        <w:spacing w:before="160"/>
        <w:bidi w:val="1"/>
      </w:pPr>
      <w:r>
        <w:rPr>
          <w:rFonts w:ascii="Vazirmatn" w:hAnsi="Vazirmatn"/>
          <w:b/>
          <w:sz w:val="23"/>
        </w:rPr>
        <w:t>۳. کمبود B12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دوز · راه · تکرار · مدت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بدون علایم نیورولوژیک</w:t>
            </w:r>
          </w:p>
        </w:tc>
        <w:tc>
          <w:tcPr>
            <w:tcW w:type="dxa" w:w="3437"/>
          </w:tcPr>
          <w:p>
            <w:pPr>
              <w:bidi w:val="1"/>
            </w:pPr>
            <w:r>
              <w:rPr>
                <w:sz w:val="18"/>
              </w:rPr>
            </w:r>
            <w:r>
              <w:rPr>
                <w:rFonts w:ascii="Vazirmatn" w:hAnsi="Vazirmatn"/>
                <w:b/>
                <w:sz w:val="18"/>
              </w:rPr>
              <w:t>برچسب دوا (Datasheet):</w:t>
            </w:r>
            <w:r>
              <w:rPr>
                <w:rFonts w:ascii="Vazirmatn" w:hAnsi="Vazirmatn"/>
                <w:sz w:val="18"/>
              </w:rPr>
              <w:t xml:space="preserve"> Hydroxocobalamin </w:t>
            </w:r>
            <w:r>
              <w:rPr>
                <w:rFonts w:ascii="Vazirmatn" w:hAnsi="Vazirmatn"/>
                <w:b/>
                <w:sz w:val="18"/>
              </w:rPr>
              <w:t>۲۵۰ µg تا ۱ mg IM یک روز در میان برای ۱–۲ هفته</w:t>
            </w:r>
            <w:r>
              <w:rPr>
                <w:rFonts w:ascii="Vazirmatn" w:hAnsi="Vazirmatn"/>
                <w:sz w:val="18"/>
              </w:rPr>
              <w:t xml:space="preserve">، بعد </w:t>
            </w:r>
            <w:r>
              <w:rPr>
                <w:rFonts w:ascii="Vazirmatn" w:hAnsi="Vazirmatn"/>
                <w:b/>
                <w:sz w:val="18"/>
              </w:rPr>
              <w:t>۲۵۰ µg هفته‌وار تا نورمال شدن شمارش خون</w:t>
            </w:r>
            <w:r>
              <w:rPr>
                <w:rFonts w:ascii="Vazirmatn" w:hAnsi="Vazirmatn"/>
                <w:sz w:val="18"/>
              </w:rPr>
              <w:t xml:space="preserve">؛ نگهداری </w:t>
            </w:r>
            <w:r>
              <w:rPr>
                <w:rFonts w:ascii="Vazirmatn" w:hAnsi="Vazirmatn"/>
                <w:b/>
                <w:sz w:val="18"/>
              </w:rPr>
              <w:t>۱ mg هر ۲–۳ ماه</w:t>
            </w:r>
            <w:r>
              <w:rPr>
                <w:rFonts w:ascii="Vazirmatn" w:hAnsi="Vazirmatn"/>
                <w:sz w:val="18"/>
              </w:rPr>
              <w:t xml:space="preserve">. پیشگیری در Gastrectomy یا سندروم‌های سوء جذب: </w:t>
            </w:r>
            <w:r>
              <w:rPr>
                <w:rFonts w:ascii="Vazirmatn" w:hAnsi="Vazirmatn"/>
                <w:b/>
                <w:sz w:val="18"/>
              </w:rPr>
              <w:t>۱ mg هر ۲–۳ ماه</w:t>
            </w:r>
            <w:r>
              <w:rPr>
                <w:rFonts w:ascii="Vazirmatn" w:hAnsi="Vazirmatn"/>
                <w:sz w:val="18"/>
              </w:rPr>
              <w:t xml:space="preserve">. </w:t>
            </w:r>
            <w:r>
              <w:rPr>
                <w:rFonts w:ascii="Vazirmatn" w:hAnsi="Vazirmatn"/>
                <w:i/>
                <w:sz w:val="18"/>
              </w:rPr>
              <w:t>رژیم رایج بریتانیا (BNF، از منابع ثانوی): ۱ mg IM سه بار در هفته برای ۲ هفته، بعد هر ۲–۳ ماه.</w:t>
            </w:r>
            <w:r>
              <w:rPr>
                <w:rFonts w:ascii="Vazirmatn" w:hAnsi="Vazirmatn"/>
                <w:sz w:val="18"/>
              </w:rPr>
              <w:t xml:space="preserve"> نگهداری در علت‌های غیرغذایی </w:t>
            </w:r>
            <w:r>
              <w:rPr>
                <w:rFonts w:ascii="Vazirmatn" w:hAnsi="Vazirmatn"/>
                <w:b/>
                <w:sz w:val="18"/>
              </w:rPr>
              <w:t>تمام عمر</w:t>
            </w:r>
            <w:r>
              <w:rPr>
                <w:rFonts w:ascii="Vazirmatn" w:hAnsi="Vazirmatn"/>
                <w:sz w:val="18"/>
              </w:rPr>
              <w:t xml:space="preserve"> (NG239)</w:t>
            </w:r>
          </w:p>
        </w:tc>
        <w:tc>
          <w:tcPr>
            <w:tcW w:type="dxa" w:w="3437"/>
          </w:tcPr>
          <w:p>
            <w:pPr>
              <w:bidi w:val="1"/>
            </w:pPr>
            <w:r>
              <w:rPr>
                <w:sz w:val="18"/>
              </w:rPr>
            </w:r>
            <w:r>
              <w:rPr>
                <w:rFonts w:ascii="Vazirmatn" w:hAnsi="Vazirmatn"/>
                <w:b/>
                <w:sz w:val="18"/>
              </w:rPr>
              <w:t>VERIFIED:</w:t>
            </w:r>
            <w:r>
              <w:rPr>
                <w:rFonts w:ascii="Vazirmatn" w:hAnsi="Vazirmatn"/>
                <w:sz w:val="18"/>
              </w:rPr>
              <w:t xml:space="preserve"> Hydroxocobalamin Panpharma 1 mg/mL Datasheet (Medsafe NZ) §4.2 · BNF: UNVERIFIED (دسترسی محدود)</w:t>
            </w:r>
          </w:p>
        </w:tc>
      </w:tr>
      <w:tr>
        <w:tc>
          <w:tcPr>
            <w:tcW w:type="dxa" w:w="3437"/>
          </w:tcPr>
          <w:p>
            <w:pPr>
              <w:bidi w:val="1"/>
            </w:pPr>
            <w:r>
              <w:rPr>
                <w:sz w:val="18"/>
              </w:rPr>
            </w:r>
            <w:r>
              <w:rPr>
                <w:rFonts w:ascii="Vazirmatn" w:hAnsi="Vazirmatn"/>
                <w:b/>
                <w:sz w:val="18"/>
              </w:rPr>
              <w:t>با علایم نیورولوژیک</w:t>
            </w:r>
          </w:p>
        </w:tc>
        <w:tc>
          <w:tcPr>
            <w:tcW w:type="dxa" w:w="3437"/>
          </w:tcPr>
          <w:p>
            <w:pPr>
              <w:bidi w:val="1"/>
            </w:pPr>
            <w:r>
              <w:rPr>
                <w:sz w:val="18"/>
              </w:rPr>
            </w:r>
            <w:r>
              <w:rPr>
                <w:rFonts w:ascii="Vazirmatn" w:hAnsi="Vazirmatn"/>
                <w:b/>
                <w:sz w:val="18"/>
              </w:rPr>
              <w:t>Hydroxocobalamin ۱ mg IM یک روز در میان تا وقتی بهبود ادامه دارد</w:t>
            </w:r>
            <w:r>
              <w:rPr>
                <w:rFonts w:ascii="Vazirmatn" w:hAnsi="Vazirmatn"/>
                <w:sz w:val="18"/>
              </w:rPr>
              <w:t xml:space="preserve">؛ نگهداری </w:t>
            </w:r>
            <w:r>
              <w:rPr>
                <w:rFonts w:ascii="Vazirmatn" w:hAnsi="Vazirmatn"/>
                <w:b/>
                <w:sz w:val="18"/>
              </w:rPr>
              <w:t>۱ mg هر ۲ ماه، تمام عمر</w:t>
            </w:r>
          </w:p>
        </w:tc>
        <w:tc>
          <w:tcPr>
            <w:tcW w:type="dxa" w:w="3437"/>
          </w:tcPr>
          <w:p>
            <w:pPr>
              <w:bidi w:val="1"/>
            </w:pPr>
            <w:r>
              <w:rPr>
                <w:sz w:val="18"/>
              </w:rPr>
            </w:r>
            <w:r>
              <w:rPr>
                <w:rFonts w:ascii="Vazirmatn" w:hAnsi="Vazirmatn"/>
                <w:b/>
                <w:sz w:val="18"/>
              </w:rPr>
              <w:t>VERIFIED:</w:t>
            </w:r>
            <w:r>
              <w:rPr>
                <w:rFonts w:ascii="Vazirmatn" w:hAnsi="Vazirmatn"/>
                <w:sz w:val="18"/>
              </w:rPr>
              <w:t xml:space="preserve"> Medsafe Datasheet §4.2 (با رژیم BNF نیز یکسان است)</w:t>
            </w:r>
          </w:p>
        </w:tc>
      </w:tr>
    </w:tbl>
    <w:p>
      <w:pPr>
        <w:ind w:right="283" w:left="283"/>
        <w:bidi w:val="1"/>
      </w:pPr>
      <w:r>
        <w:rPr>
          <w:rFonts w:ascii="Vazirmatn" w:hAnsi="Vazirmatn"/>
          <w:color w:val="0F2744"/>
        </w:rPr>
        <w:t xml:space="preserve">⚠️ متن اصلی NG239 بررسی شد: انتخاب راه، حداقل دوز فمی و زمان پیگیری از خود رهنمود است. NG239 برنامهٔ دوز IM را ذکر نمی‌کند. برنامهٔ IM از </w:t>
      </w:r>
      <w:r>
        <w:rPr>
          <w:rFonts w:ascii="Vazirmatn" w:hAnsi="Vazirmatn"/>
          <w:b/>
          <w:color w:val="0F2744"/>
        </w:rPr>
        <w:t>برچسب رسمی دوا</w:t>
      </w:r>
      <w:r>
        <w:rPr>
          <w:rFonts w:ascii="Vazirmatn" w:hAnsi="Vazirmatn"/>
          <w:color w:val="0F2744"/>
        </w:rPr>
        <w:t xml:space="preserve"> (Medsafe Datasheet) تأیید شد. رژیم بریتانیایی «سه بار در هفته برای ۲ هفته» فقط از منابع ثانوی BNF است (UNVERIFIED).</w:t>
      </w:r>
    </w:p>
    <w:p>
      <w:pPr>
        <w:bidi w:val="1"/>
      </w:pPr>
      <w:r>
        <w:rPr>
          <w:rFonts w:ascii="Vazirmatn" w:hAnsi="Vazirmatn"/>
          <w:b/>
        </w:rPr>
        <w:t>آهن، فولات، ویتامین D و کلسیم:</w:t>
      </w:r>
      <w:r>
        <w:rPr>
          <w:rFonts w:ascii="Vazirmatn" w:hAnsi="Vazirmatn"/>
        </w:rPr>
        <w:t xml:space="preserve"> اصلاح لازم است، اما دوزهای آن‌ها در این فصل از منبع تأیید نشد و عمداً بدون رقم نوشته شده است. به فصل‌های انیمی و استخوان مراجعه کن (بدهی باز).</w:t>
      </w:r>
    </w:p>
    <w:p>
      <w:pPr>
        <w:spacing w:before="160"/>
        <w:bidi w:val="1"/>
      </w:pPr>
      <w:r>
        <w:rPr>
          <w:rFonts w:ascii="Vazirmatn" w:hAnsi="Vazirmatn"/>
          <w:b/>
          <w:sz w:val="23"/>
        </w:rPr>
        <w:t>۴. Giardia و Tropical sprue</w:t>
      </w:r>
    </w:p>
    <w:p>
      <w:pPr>
        <w:ind w:right="340"/>
        <w:bidi w:val="1"/>
      </w:pPr>
      <w:r>
        <w:rPr>
          <w:color w:val="136F73"/>
        </w:rPr>
        <w:t xml:space="preserve">● </w:t>
      </w:r>
      <w:r>
        <w:rPr>
          <w:rFonts w:ascii="Vazirmatn" w:hAnsi="Vazirmatn"/>
          <w:b/>
        </w:rPr>
        <w:t>Giardia:</w:t>
      </w:r>
      <w:r>
        <w:rPr>
          <w:rFonts w:ascii="Vazirmatn" w:hAnsi="Vazirmatn"/>
        </w:rPr>
        <w:t xml:space="preserve"> Tinidazole ۲ g PO یک دوز با غذا (برچسب FDA Tindamax — فصل ۲۹).</w:t>
      </w:r>
    </w:p>
    <w:p>
      <w:pPr>
        <w:ind w:right="340"/>
        <w:bidi w:val="1"/>
      </w:pPr>
      <w:r>
        <w:rPr>
          <w:color w:val="136F73"/>
        </w:rPr>
        <w:t xml:space="preserve">● </w:t>
      </w:r>
      <w:r>
        <w:rPr>
          <w:rFonts w:ascii="Vazirmatn" w:hAnsi="Vazirmatn"/>
          <w:b/>
        </w:rPr>
        <w:t>Tropical sprue:</w:t>
      </w:r>
      <w:r>
        <w:rPr>
          <w:rFonts w:ascii="Vazirmatn" w:hAnsi="Vazirmatn"/>
        </w:rPr>
        <w:t xml:space="preserve"> تداوی کلاسیک ترکیب Tetracycline و فولات است؛ دوز و مدت در این دوره از منبع تأیید نشد — بدهی باز.</w:t>
      </w:r>
    </w:p>
    <w:p>
      <w:pPr>
        <w:spacing w:before="160"/>
        <w:bidi w:val="1"/>
      </w:pPr>
      <w:r>
        <w:rPr>
          <w:rFonts w:ascii="Vazirmatn" w:hAnsi="Vazirmatn"/>
          <w:b/>
          <w:sz w:val="23"/>
        </w:rPr>
        <w:t>۵. SIBO</w:t>
      </w:r>
    </w:p>
    <w:p>
      <w:pPr>
        <w:ind w:right="340"/>
        <w:bidi w:val="1"/>
      </w:pPr>
      <w:r>
        <w:rPr>
          <w:color w:val="136F73"/>
        </w:rPr>
        <w:t xml:space="preserve">● </w:t>
      </w:r>
      <w:r>
        <w:rPr>
          <w:rFonts w:ascii="Vazirmatn" w:hAnsi="Vazirmatn"/>
        </w:rPr>
        <w:t>علت زمینه‌ای را اصلاح کن (دیابت، دواهای کاهندهٔ حرکت روده).</w:t>
      </w:r>
    </w:p>
    <w:p>
      <w:pPr>
        <w:ind w:right="340"/>
        <w:bidi w:val="1"/>
      </w:pPr>
      <w:r>
        <w:rPr>
          <w:color w:val="136F73"/>
        </w:rPr>
        <w:t xml:space="preserve">● </w:t>
      </w:r>
      <w:r>
        <w:rPr>
          <w:rFonts w:ascii="Vazirmatn" w:hAnsi="Vazirmatn"/>
        </w:rPr>
        <w:t xml:space="preserve">Rifaximin در مطالعات برای SIBO به کار رفته، اما </w:t>
      </w:r>
      <w:r>
        <w:rPr>
          <w:rFonts w:ascii="Vazirmatn" w:hAnsi="Vazirmatn"/>
          <w:b/>
        </w:rPr>
        <w:t>در ایالات متحده برای SIBO منظور نشده است</w:t>
      </w:r>
      <w:r>
        <w:rPr>
          <w:rFonts w:ascii="Vazirmatn" w:hAnsi="Vazirmatn"/>
        </w:rPr>
        <w:t>؛ دوز در این فصل تأیید نشد — بدهی باز.</w:t>
      </w:r>
    </w:p>
    <w:p>
      <w:pPr>
        <w:spacing w:before="160"/>
        <w:bidi w:val="1"/>
      </w:pPr>
      <w:r>
        <w:rPr>
          <w:rFonts w:ascii="Vazirmatn" w:hAnsi="Vazirmatn"/>
          <w:b/>
          <w:sz w:val="23"/>
        </w:rPr>
        <w:t>۶. IBS — تداوی بر اساس نوع و علامهٔ غالب</w:t>
      </w:r>
    </w:p>
    <w:p>
      <w:pPr>
        <w:bidi w:val="1"/>
      </w:pPr>
      <w:r>
        <w:rPr>
          <w:rFonts w:ascii="Vazirmatn" w:hAnsi="Vazirmatn"/>
          <w:b/>
        </w:rPr>
        <w:t>قاعدهٔ اول:</w:t>
      </w:r>
      <w:r>
        <w:rPr>
          <w:rFonts w:ascii="Vazirmatn" w:hAnsi="Vazirmatn"/>
        </w:rPr>
        <w:t xml:space="preserve"> اول </w:t>
      </w:r>
      <w:r>
        <w:rPr>
          <w:rFonts w:ascii="Vazirmatn" w:hAnsi="Vazirmatn"/>
          <w:b/>
        </w:rPr>
        <w:t>رابطهٔ خوب داکتر و مریض</w:t>
      </w:r>
      <w:r>
        <w:rPr>
          <w:rFonts w:ascii="Vazirmatn" w:hAnsi="Vazirmatn"/>
        </w:rPr>
        <w:t>: تشخیص را با اطمینان بگو، توضیح بده که روده سالم است اما حساس، و از تست‌ها و انتی‌بیوتیک‌های تکراری جلوگیری کن. ⚠️ فرید پنج بار Metronidazole گرفته بود بدون اینکه آمیب داشته باشد.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قوت توصیه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Loperamide</w:t>
            </w:r>
          </w:p>
        </w:tc>
        <w:tc>
          <w:tcPr>
            <w:tcW w:type="dxa" w:w="2062"/>
          </w:tcPr>
          <w:p>
            <w:pPr>
              <w:bidi w:val="1"/>
            </w:pPr>
            <w:r>
              <w:rPr>
                <w:sz w:val="18"/>
              </w:rPr>
            </w:r>
            <w:r>
              <w:rPr>
                <w:rFonts w:ascii="Vazirmatn" w:hAnsi="Vazirmatn"/>
                <w:sz w:val="18"/>
              </w:rPr>
              <w:t>مطابق فصل ۲۹ (حداکثر ۱۶ mg در ۲۴ ساعت)</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 برچسب FDA</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Eluxadoline</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 xml:space="preserve">AGA 2022: مشروط. </w:t>
            </w:r>
            <w:r>
              <w:rPr>
                <w:rFonts w:ascii="Vazirmatn" w:hAnsi="Vazirmatn"/>
                <w:b/>
                <w:sz w:val="18"/>
              </w:rPr>
              <w:t>منع استعمال:</w:t>
            </w:r>
            <w:r>
              <w:rPr>
                <w:rFonts w:ascii="Vazirmatn" w:hAnsi="Vazirmatn"/>
                <w:sz w:val="18"/>
              </w:rPr>
              <w:t xml:space="preserve"> نبودن کیسهٔ صفرا، یا نوشیدن بیشتر از ۳ جام الکول در روز</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IBS-D (زنان، شدید)</w:t>
            </w:r>
          </w:p>
        </w:tc>
        <w:tc>
          <w:tcPr>
            <w:tcW w:type="dxa" w:w="2062"/>
          </w:tcPr>
          <w:p>
            <w:pPr>
              <w:bidi w:val="1"/>
            </w:pPr>
            <w:r>
              <w:rPr>
                <w:sz w:val="18"/>
              </w:rPr>
            </w:r>
            <w:r>
              <w:rPr>
                <w:rFonts w:ascii="Vazirmatn" w:hAnsi="Vazirmatn"/>
                <w:b/>
                <w:sz w:val="18"/>
              </w:rPr>
              <w:t>Alosetron</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AGA 2022: مشروط؛ خطر Ischaemic colitis و یبوست شدید</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Linaclotide</w:t>
            </w:r>
          </w:p>
        </w:tc>
        <w:tc>
          <w:tcPr>
            <w:tcW w:type="dxa" w:w="2062"/>
          </w:tcPr>
          <w:p>
            <w:pPr>
              <w:bidi w:val="1"/>
            </w:pPr>
            <w:r>
              <w:rPr>
                <w:sz w:val="18"/>
              </w:rPr>
            </w:r>
            <w:r>
              <w:rPr>
                <w:rFonts w:ascii="Vazirmatn" w:hAnsi="Vazirmatn"/>
                <w:sz w:val="18"/>
              </w:rPr>
              <w:t>مطابق برچسب (دوز IBS-C در مطالعات ACG: ۲۹۰ µg یک بار روزانه)</w:t>
            </w:r>
          </w:p>
        </w:tc>
        <w:tc>
          <w:tcPr>
            <w:tcW w:type="dxa" w:w="2062"/>
          </w:tcPr>
          <w:p>
            <w:pPr>
              <w:bidi w:val="1"/>
            </w:pPr>
            <w:r>
              <w:rPr>
                <w:sz w:val="18"/>
              </w:rPr>
            </w:r>
            <w:r>
              <w:rPr>
                <w:rFonts w:ascii="Vazirmatn" w:hAnsi="Vazirmatn"/>
                <w:sz w:val="18"/>
              </w:rPr>
              <w:t xml:space="preserve">ACG 2021 و AGA 2022: </w:t>
            </w:r>
            <w:r>
              <w:rPr>
                <w:rFonts w:ascii="Vazirmatn" w:hAnsi="Vazirmatn"/>
                <w:b/>
                <w:sz w:val="18"/>
              </w:rPr>
              <w:t>قوی</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Plecanatide</w:t>
            </w:r>
          </w:p>
        </w:tc>
        <w:tc>
          <w:tcPr>
            <w:tcW w:type="dxa" w:w="2062"/>
          </w:tcPr>
          <w:p>
            <w:pPr>
              <w:bidi w:val="1"/>
            </w:pPr>
            <w:r>
              <w:rPr>
                <w:sz w:val="18"/>
              </w:rPr>
            </w:r>
            <w:r>
              <w:rPr>
                <w:rFonts w:ascii="Vazirmatn" w:hAnsi="Vazirmatn"/>
                <w:sz w:val="18"/>
              </w:rPr>
              <w:t>مطابق برچسب (دوز در مطالعات ACG: ۳ mg یک بار روزانه)</w:t>
            </w:r>
          </w:p>
        </w:tc>
        <w:tc>
          <w:tcPr>
            <w:tcW w:type="dxa" w:w="2062"/>
          </w:tcPr>
          <w:p>
            <w:pPr>
              <w:bidi w:val="1"/>
            </w:pPr>
            <w:r>
              <w:rPr>
                <w:sz w:val="18"/>
              </w:rPr>
            </w:r>
            <w:r>
              <w:rPr>
                <w:rFonts w:ascii="Vazirmatn" w:hAnsi="Vazirmatn"/>
                <w:sz w:val="18"/>
              </w:rPr>
              <w:t>ACG 2021: قوی؛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Lubiprostone</w:t>
            </w:r>
            <w:r>
              <w:rPr>
                <w:rFonts w:ascii="Vazirmatn" w:hAnsi="Vazirmatn"/>
                <w:sz w:val="18"/>
              </w:rPr>
              <w:t xml:space="preserve">، </w:t>
            </w:r>
            <w:r>
              <w:rPr>
                <w:rFonts w:ascii="Vazirmatn" w:hAnsi="Vazirmatn"/>
                <w:b/>
                <w:sz w:val="18"/>
              </w:rPr>
              <w:t>Tenapanor</w:t>
            </w:r>
            <w:r>
              <w:rPr>
                <w:rFonts w:ascii="Vazirmatn" w:hAnsi="Vazirmatn"/>
                <w:sz w:val="18"/>
              </w:rPr>
              <w:t xml:space="preserve">، </w:t>
            </w:r>
            <w:r>
              <w:rPr>
                <w:rFonts w:ascii="Vazirmatn" w:hAnsi="Vazirmatn"/>
                <w:b/>
                <w:sz w:val="18"/>
              </w:rPr>
              <w:t>PEG</w:t>
            </w:r>
          </w:p>
        </w:tc>
        <w:tc>
          <w:tcPr>
            <w:tcW w:type="dxa" w:w="2062"/>
          </w:tcPr>
          <w:p>
            <w:pPr>
              <w:bidi w:val="1"/>
            </w:pPr>
            <w:r>
              <w:rPr>
                <w:sz w:val="18"/>
              </w:rPr>
            </w:r>
            <w:r>
              <w:rPr>
                <w:rFonts w:ascii="Vazirmatn" w:hAnsi="Vazirmatn"/>
                <w:sz w:val="18"/>
              </w:rPr>
              <w:t>مطابق برچسب؛ PEG مطابق فصل ۲۹</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Tricyclic antidepressants (TCA)</w:t>
            </w:r>
          </w:p>
        </w:tc>
        <w:tc>
          <w:tcPr>
            <w:tcW w:type="dxa" w:w="2062"/>
          </w:tcPr>
          <w:p>
            <w:pPr>
              <w:bidi w:val="1"/>
            </w:pPr>
            <w:r>
              <w:rPr>
                <w:sz w:val="18"/>
              </w:rPr>
            </w:r>
            <w:r>
              <w:rPr>
                <w:rFonts w:ascii="Vazirmatn" w:hAnsi="Vazirmatn"/>
                <w:sz w:val="18"/>
              </w:rPr>
              <w:t>دوز کم، مطابق برچسب</w:t>
            </w:r>
          </w:p>
        </w:tc>
        <w:tc>
          <w:tcPr>
            <w:tcW w:type="dxa" w:w="2062"/>
          </w:tcPr>
          <w:p>
            <w:pPr>
              <w:bidi w:val="1"/>
            </w:pPr>
            <w:r>
              <w:rPr>
                <w:sz w:val="18"/>
              </w:rPr>
            </w:r>
            <w:r>
              <w:rPr>
                <w:rFonts w:ascii="Vazirmatn" w:hAnsi="Vazirmatn"/>
                <w:sz w:val="18"/>
              </w:rPr>
              <w:t>ACG 2021: توصیه؛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Antispasmodics</w:t>
            </w:r>
            <w:r>
              <w:rPr>
                <w:rFonts w:ascii="Vazirmatn" w:hAnsi="Vazirmatn"/>
                <w:sz w:val="18"/>
              </w:rPr>
              <w:t xml:space="preserve">، </w:t>
            </w:r>
            <w:r>
              <w:rPr>
                <w:rFonts w:ascii="Vazirmatn" w:hAnsi="Vazirmatn"/>
                <w:b/>
                <w:sz w:val="18"/>
              </w:rPr>
              <w:t>Peppermint oil</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مشروط</w:t>
            </w:r>
          </w:p>
        </w:tc>
        <w:tc>
          <w:tcPr>
            <w:tcW w:type="dxa" w:w="2062"/>
          </w:tcPr>
          <w:p>
            <w:pPr>
              <w:bidi w:val="1"/>
            </w:pPr>
            <w:r>
              <w:rPr>
                <w:sz w:val="18"/>
              </w:rPr>
            </w:r>
            <w:r>
              <w:rPr>
                <w:rFonts w:ascii="Vazirmatn" w:hAnsi="Vazirmatn"/>
                <w:sz w:val="18"/>
              </w:rPr>
              <w:t>AGA 2022؛ ACG 2021</w:t>
            </w:r>
          </w:p>
        </w:tc>
      </w:tr>
      <w:tr>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SSRI</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xml:space="preserve">AGA 2022 </w:t>
            </w:r>
            <w:r>
              <w:rPr>
                <w:rFonts w:ascii="Vazirmatn" w:hAnsi="Vazirmatn"/>
                <w:b/>
                <w:sz w:val="18"/>
              </w:rPr>
              <w:t>علیه</w:t>
            </w:r>
            <w:r>
              <w:rPr>
                <w:rFonts w:ascii="Vazirmatn" w:hAnsi="Vazirmatn"/>
                <w:sz w:val="18"/>
              </w:rPr>
              <w:t xml:space="preserve"> استعمال آن برای علایم IBS پیشنهاد می‌کند</w:t>
            </w:r>
          </w:p>
        </w:tc>
        <w:tc>
          <w:tcPr>
            <w:tcW w:type="dxa" w:w="2062"/>
          </w:tcPr>
          <w:p>
            <w:pPr>
              <w:bidi w:val="1"/>
            </w:pPr>
            <w:r>
              <w:rPr>
                <w:sz w:val="18"/>
              </w:rPr>
            </w:r>
            <w:r>
              <w:rPr>
                <w:rFonts w:ascii="Vazirmatn" w:hAnsi="Vazirmatn"/>
                <w:sz w:val="18"/>
              </w:rPr>
              <w:t>AGA 2022</w:t>
            </w:r>
          </w:p>
        </w:tc>
      </w:tr>
    </w:tbl>
    <w:p>
      <w:pPr>
        <w:bidi w:val="1"/>
      </w:pPr>
      <w:r>
        <w:rPr>
          <w:rFonts w:ascii="Vazirmatn" w:hAnsi="Vazirmatn"/>
          <w:b/>
        </w:rPr>
        <w:t>🔄 Currentness:</w:t>
      </w:r>
      <w:r>
        <w:rPr>
          <w:rFonts w:ascii="Vazirmatn" w:hAnsi="Vazirmatn"/>
        </w:rPr>
        <w:t xml:space="preserve"> </w:t>
      </w:r>
      <w:r>
        <w:rPr>
          <w:rFonts w:ascii="Vazirmatn" w:hAnsi="Vazirmatn"/>
          <w:b/>
        </w:rPr>
        <w:t>Tegaserod (Zelnorm)</w:t>
      </w:r>
      <w:r>
        <w:rPr>
          <w:rFonts w:ascii="Vazirmatn" w:hAnsi="Vazirmatn"/>
        </w:rPr>
        <w:t xml:space="preserve"> که AGA 2022 برای زنان کمتر از ۶۵ سال بدون سابقهٔ مرض ایسکیمیک قلبی پیشنهاد کرده بود، </w:t>
      </w:r>
      <w:r>
        <w:rPr>
          <w:rFonts w:ascii="Vazirmatn" w:hAnsi="Vazirmatn"/>
          <w:b/>
        </w:rPr>
        <w:t>در ۳۰ جون 2022 توسط شرکت سازنده از بازار ایالات متحده برداشته شد</w:t>
      </w:r>
      <w:r>
        <w:rPr>
          <w:rFonts w:ascii="Vazirmatn" w:hAnsi="Vazirmatn"/>
        </w:rPr>
        <w:t xml:space="preserve"> (به دلیل تجارتی، نه ایمنی). در این کتاب به‌عنوان گزینهٔ فعلی ذکر نمی‌شود.</w:t>
      </w:r>
    </w:p>
    <w:p>
      <w:pPr>
        <w:bidi w:val="1"/>
      </w:pPr>
      <w:r>
        <w:rPr>
          <w:rFonts w:ascii="Vazirmatn" w:hAnsi="Vazirmatn"/>
          <w:b/>
        </w:rPr>
        <w:t>ACG 2021 علیه:</w:t>
      </w:r>
      <w:r>
        <w:rPr>
          <w:rFonts w:ascii="Vazirmatn" w:hAnsi="Vazirmatn"/>
        </w:rPr>
        <w:t xml:space="preserve"> Probiotics برای علایم کلی IBS، و Faecal microbiota transplantation. </w:t>
      </w:r>
      <w:r>
        <w:rPr>
          <w:rFonts w:ascii="Vazirmatn" w:hAnsi="Vazirmatn"/>
          <w:b/>
        </w:rPr>
        <w:t>Bile acid sequestrants:</w:t>
      </w:r>
      <w:r>
        <w:rPr>
          <w:rFonts w:ascii="Vazirmatn" w:hAnsi="Vazirmatn"/>
        </w:rPr>
        <w:t xml:space="preserve"> ACG 2021 به طور مشروط علیه استعمال روتین آن‌ها در IBS-D است؛ AGA، BSG و ESNM آن را یک گزینهٔ ممکن می‌دانند، بدون توصیهٔ رسمی (مرور J Clin Med 2024).</w:t>
      </w:r>
    </w:p>
    <w:p>
      <w:pPr>
        <w:ind w:right="283" w:left="283"/>
        <w:bidi w:val="1"/>
      </w:pPr>
      <w:r>
        <w:rPr>
          <w:rFonts w:ascii="Vazirmatn" w:hAnsi="Vazirmatn"/>
          <w:color w:val="0F2744"/>
        </w:rPr>
        <w:t>دوز Eluxadoline، Alosetron، Lubiprostone، Tenapanor، TCA و Antispasmodics در این فصل از برچسب تأیید نشد و عمداً بدون رقم نوشته شده است (بدهی باز). دوزهای Linaclotide و Plecanatide از متن ACG 2021 (دوزهای مطالعه‌شده) نقل شده‌اند، نه از برچسب.</w:t>
      </w:r>
    </w:p>
    <w:p>
      <w:pPr>
        <w:spacing w:before="200"/>
        <w:bidi w:val="1"/>
      </w:pPr>
      <w:r>
        <w:rPr>
          <w:rFonts w:ascii="Vazirmatn" w:hAnsi="Vazirmatn"/>
          <w:b/>
          <w:color w:val="136F73"/>
          <w:sz w:val="25"/>
        </w:rPr>
        <w:t>C. Non-pharmacological</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شواهد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رژیم Low-FODMAP — امتحان محدود</w:t>
            </w:r>
          </w:p>
        </w:tc>
        <w:tc>
          <w:tcPr>
            <w:tcW w:type="dxa" w:w="3437"/>
          </w:tcPr>
          <w:p>
            <w:pPr>
              <w:bidi w:val="1"/>
            </w:pPr>
            <w:r>
              <w:rPr>
                <w:sz w:val="18"/>
              </w:rPr>
            </w:r>
            <w:r>
              <w:rPr>
                <w:rFonts w:ascii="Vazirmatn" w:hAnsi="Vazirmatn"/>
                <w:sz w:val="18"/>
              </w:rPr>
              <w:t>ACG 2021: امتحان محدود توصیه می‌شود. AGA 2022: رژیم با بیشترین شواهد. اگر در مدت تعیین‌شده پاسخ نبود، رژیم کنار گذاشته شود</w:t>
            </w:r>
          </w:p>
        </w:tc>
        <w:tc>
          <w:tcPr>
            <w:tcW w:type="dxa" w:w="3437"/>
          </w:tcPr>
          <w:p>
            <w:pPr>
              <w:bidi w:val="1"/>
            </w:pPr>
            <w:r>
              <w:rPr>
                <w:sz w:val="18"/>
              </w:rPr>
            </w:r>
            <w:r>
              <w:rPr>
                <w:rFonts w:ascii="Vazirmatn" w:hAnsi="Vazirmatn"/>
                <w:sz w:val="18"/>
              </w:rPr>
              <w:t>ACG 2021؛ AGA 2022</w:t>
            </w:r>
          </w:p>
        </w:tc>
      </w:tr>
      <w:tr>
        <w:tc>
          <w:tcPr>
            <w:tcW w:type="dxa" w:w="3437"/>
          </w:tcPr>
          <w:p>
            <w:pPr>
              <w:bidi w:val="1"/>
            </w:pPr>
            <w:r>
              <w:rPr>
                <w:sz w:val="18"/>
              </w:rPr>
            </w:r>
            <w:r>
              <w:rPr>
                <w:rFonts w:ascii="Vazirmatn" w:hAnsi="Vazirmatn"/>
                <w:b/>
                <w:sz w:val="18"/>
              </w:rPr>
              <w:t>غربالگری اختلالات غذا خوردن</w:t>
            </w:r>
          </w:p>
        </w:tc>
        <w:tc>
          <w:tcPr>
            <w:tcW w:type="dxa" w:w="3437"/>
          </w:tcPr>
          <w:p>
            <w:pPr>
              <w:bidi w:val="1"/>
            </w:pPr>
            <w:r>
              <w:rPr>
                <w:sz w:val="18"/>
              </w:rPr>
            </w:r>
            <w:r>
              <w:rPr>
                <w:rFonts w:ascii="Vazirmatn" w:hAnsi="Vazirmatn"/>
                <w:sz w:val="18"/>
              </w:rPr>
              <w:t>پیش از رژیم محدودکننده؛ این اختلالات شایع‌اند و اغلب نادیده گرفته می‌شوند</w:t>
            </w:r>
          </w:p>
        </w:tc>
        <w:tc>
          <w:tcPr>
            <w:tcW w:type="dxa" w:w="3437"/>
          </w:tcPr>
          <w:p>
            <w:pPr>
              <w:bidi w:val="1"/>
            </w:pPr>
            <w:r>
              <w:rPr>
                <w:sz w:val="18"/>
              </w:rPr>
            </w:r>
            <w:r>
              <w:rPr>
                <w:rFonts w:ascii="Vazirmatn" w:hAnsi="Vazirmatn"/>
                <w:sz w:val="18"/>
              </w:rPr>
              <w:t>AGA 2022</w:t>
            </w:r>
          </w:p>
        </w:tc>
      </w:tr>
      <w:tr>
        <w:tc>
          <w:tcPr>
            <w:tcW w:type="dxa" w:w="3437"/>
          </w:tcPr>
          <w:p>
            <w:pPr>
              <w:bidi w:val="1"/>
            </w:pPr>
            <w:r>
              <w:rPr>
                <w:sz w:val="18"/>
              </w:rPr>
            </w:r>
            <w:r>
              <w:rPr>
                <w:rFonts w:ascii="Vazirmatn" w:hAnsi="Vazirmatn"/>
                <w:b/>
                <w:sz w:val="18"/>
              </w:rPr>
              <w:t>Gut-directed psychotherapy</w:t>
            </w:r>
            <w:r>
              <w:rPr>
                <w:rFonts w:ascii="Vazirmatn" w:hAnsi="Vazirmatn"/>
                <w:sz w:val="18"/>
              </w:rPr>
              <w:t xml:space="preserve"> (CBT، Hypnotherapy)</w:t>
            </w:r>
          </w:p>
        </w:tc>
        <w:tc>
          <w:tcPr>
            <w:tcW w:type="dxa" w:w="3437"/>
          </w:tcPr>
          <w:p>
            <w:pPr>
              <w:bidi w:val="1"/>
            </w:pPr>
            <w:r>
              <w:rPr>
                <w:sz w:val="18"/>
              </w:rPr>
            </w:r>
            <w:r>
              <w:rPr>
                <w:rFonts w:ascii="Vazirmatn" w:hAnsi="Vazirmatn"/>
                <w:sz w:val="18"/>
              </w:rPr>
              <w:t>پیشنهاد برای علایم کلی IBS</w:t>
            </w:r>
          </w:p>
        </w:tc>
        <w:tc>
          <w:tcPr>
            <w:tcW w:type="dxa" w:w="3437"/>
          </w:tcPr>
          <w:p>
            <w:pPr>
              <w:bidi w:val="1"/>
            </w:pPr>
            <w:r>
              <w:rPr>
                <w:sz w:val="18"/>
              </w:rPr>
            </w:r>
            <w:r>
              <w:rPr>
                <w:rFonts w:ascii="Vazirmatn" w:hAnsi="Vazirmatn"/>
                <w:sz w:val="18"/>
              </w:rPr>
              <w:t>ACG 2021</w:t>
            </w:r>
          </w:p>
        </w:tc>
      </w:tr>
      <w:tr>
        <w:tc>
          <w:tcPr>
            <w:tcW w:type="dxa" w:w="3437"/>
          </w:tcPr>
          <w:p>
            <w:pPr>
              <w:bidi w:val="1"/>
            </w:pPr>
            <w:r>
              <w:rPr>
                <w:sz w:val="18"/>
              </w:rPr>
            </w:r>
            <w:r>
              <w:rPr>
                <w:rFonts w:ascii="Vazirmatn" w:hAnsi="Vazirmatn"/>
                <w:b/>
                <w:sz w:val="18"/>
              </w:rPr>
              <w:t>فعالیت فزیکی، خواب، مدیریت استرس</w:t>
            </w:r>
          </w:p>
        </w:tc>
        <w:tc>
          <w:tcPr>
            <w:tcW w:type="dxa" w:w="3437"/>
          </w:tcPr>
          <w:p>
            <w:pPr>
              <w:bidi w:val="1"/>
            </w:pPr>
            <w:r>
              <w:rPr>
                <w:sz w:val="18"/>
              </w:rPr>
            </w:r>
          </w:p>
        </w:tc>
        <w:tc>
          <w:tcPr>
            <w:tcW w:type="dxa" w:w="3437"/>
          </w:tcPr>
          <w:p>
            <w:pPr>
              <w:bidi w:val="1"/>
            </w:pPr>
            <w:r>
              <w:rPr>
                <w:sz w:val="18"/>
              </w:rPr>
            </w:r>
          </w:p>
        </w:tc>
      </w:tr>
    </w:tbl>
    <w:p>
      <w:pPr>
        <w:spacing w:before="200"/>
        <w:bidi w:val="1"/>
      </w:pPr>
      <w:r>
        <w:rPr>
          <w:rFonts w:ascii="Vazirmatn" w:hAnsi="Vazirmatn"/>
          <w:b/>
          <w:color w:val="136F73"/>
          <w:sz w:val="25"/>
        </w:rPr>
        <w:t>D. Surgical / Procedural</w:t>
      </w:r>
    </w:p>
    <w:p>
      <w:pPr>
        <w:ind w:right="340"/>
        <w:bidi w:val="1"/>
      </w:pPr>
      <w:r>
        <w:rPr>
          <w:color w:val="136F73"/>
        </w:rPr>
        <w:t xml:space="preserve">● </w:t>
      </w:r>
      <w:r>
        <w:rPr>
          <w:rFonts w:ascii="Vazirmatn" w:hAnsi="Vazirmatn"/>
          <w:b/>
        </w:rPr>
        <w:t>جراحی در IBS نقشی ندارد.</w:t>
      </w:r>
      <w:r>
        <w:rPr>
          <w:rFonts w:ascii="Vazirmatn" w:hAnsi="Vazirmatn"/>
        </w:rPr>
        <w:t xml:space="preserve"> مریضان IBS بیشتر از دیگران Cholecystectomy و Appendectomy غیرضروری می‌شوند — از این کار جلوگیری کن.</w:t>
      </w:r>
    </w:p>
    <w:p>
      <w:pPr>
        <w:ind w:right="340"/>
        <w:bidi w:val="1"/>
      </w:pPr>
      <w:r>
        <w:rPr>
          <w:color w:val="136F73"/>
        </w:rPr>
        <w:t xml:space="preserve">● </w:t>
      </w:r>
      <w:r>
        <w:rPr>
          <w:rFonts w:ascii="Vazirmatn" w:hAnsi="Vazirmatn"/>
        </w:rPr>
        <w:t>در سوء جذب: جراحی فقط برای علت زمینه‌ای (Crohn، سرطان پانکراس، Blind loop). سندروم روده کوتاه شدید به مراکز تخصصی تغذیه ارجاع شود.</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استیوپوروزس، Osteomalacia</w:t>
            </w:r>
          </w:p>
        </w:tc>
        <w:tc>
          <w:tcPr>
            <w:tcW w:type="dxa" w:w="3437"/>
          </w:tcPr>
          <w:p>
            <w:pPr>
              <w:bidi w:val="1"/>
            </w:pPr>
            <w:r>
              <w:rPr>
                <w:sz w:val="18"/>
              </w:rPr>
            </w:r>
            <w:r>
              <w:rPr>
                <w:rFonts w:ascii="Vazirmatn" w:hAnsi="Vazirmatn"/>
                <w:sz w:val="18"/>
              </w:rPr>
              <w:t>Coeliac، EPI</w:t>
            </w:r>
          </w:p>
        </w:tc>
        <w:tc>
          <w:tcPr>
            <w:tcW w:type="dxa" w:w="3437"/>
          </w:tcPr>
          <w:p>
            <w:pPr>
              <w:bidi w:val="1"/>
            </w:pPr>
            <w:r>
              <w:rPr>
                <w:sz w:val="18"/>
              </w:rPr>
            </w:r>
            <w:r>
              <w:rPr>
                <w:rFonts w:ascii="Vazirmatn" w:hAnsi="Vazirmatn"/>
                <w:sz w:val="18"/>
              </w:rPr>
              <w:t>ویتامین D و کلسیم؛ ارزیابی استخوان</w:t>
            </w:r>
          </w:p>
        </w:tc>
      </w:tr>
      <w:tr>
        <w:tc>
          <w:tcPr>
            <w:tcW w:type="dxa" w:w="3437"/>
          </w:tcPr>
          <w:p>
            <w:pPr>
              <w:bidi w:val="1"/>
            </w:pPr>
            <w:r>
              <w:rPr>
                <w:sz w:val="18"/>
              </w:rPr>
            </w:r>
            <w:r>
              <w:rPr>
                <w:rFonts w:ascii="Vazirmatn" w:hAnsi="Vazirmatn"/>
                <w:b/>
                <w:sz w:val="18"/>
              </w:rPr>
              <w:t>نیوروپاتی غیرقابل برگشت</w:t>
            </w:r>
          </w:p>
        </w:tc>
        <w:tc>
          <w:tcPr>
            <w:tcW w:type="dxa" w:w="3437"/>
          </w:tcPr>
          <w:p>
            <w:pPr>
              <w:bidi w:val="1"/>
            </w:pPr>
            <w:r>
              <w:rPr>
                <w:sz w:val="18"/>
              </w:rPr>
            </w:r>
            <w:r>
              <w:rPr>
                <w:rFonts w:ascii="Vazirmatn" w:hAnsi="Vazirmatn"/>
                <w:sz w:val="18"/>
              </w:rPr>
              <w:t>کمبود B12</w:t>
            </w:r>
          </w:p>
        </w:tc>
        <w:tc>
          <w:tcPr>
            <w:tcW w:type="dxa" w:w="3437"/>
          </w:tcPr>
          <w:p>
            <w:pPr>
              <w:bidi w:val="1"/>
            </w:pPr>
            <w:r>
              <w:rPr>
                <w:sz w:val="18"/>
              </w:rPr>
            </w:r>
            <w:r>
              <w:rPr>
                <w:rFonts w:ascii="Vazirmatn" w:hAnsi="Vazirmatn"/>
                <w:sz w:val="18"/>
              </w:rPr>
              <w:t>تداوی زودهنگام</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کمبود ویتامین K</w:t>
            </w:r>
          </w:p>
        </w:tc>
        <w:tc>
          <w:tcPr>
            <w:tcW w:type="dxa" w:w="3437"/>
          </w:tcPr>
          <w:p>
            <w:pPr>
              <w:bidi w:val="1"/>
            </w:pPr>
            <w:r>
              <w:rPr>
                <w:sz w:val="18"/>
              </w:rPr>
            </w:r>
            <w:r>
              <w:rPr>
                <w:rFonts w:ascii="Vazirmatn" w:hAnsi="Vazirmatn"/>
                <w:sz w:val="18"/>
              </w:rPr>
              <w:t>INR</w:t>
            </w:r>
          </w:p>
        </w:tc>
      </w:tr>
      <w:tr>
        <w:tc>
          <w:tcPr>
            <w:tcW w:type="dxa" w:w="3437"/>
          </w:tcPr>
          <w:p>
            <w:pPr>
              <w:bidi w:val="1"/>
            </w:pPr>
            <w:r>
              <w:rPr>
                <w:sz w:val="18"/>
              </w:rPr>
            </w:r>
            <w:r>
              <w:rPr>
                <w:rFonts w:ascii="Vazirmatn" w:hAnsi="Vazirmatn"/>
                <w:b/>
                <w:sz w:val="18"/>
              </w:rPr>
              <w:t>Enteropathy-associated T-cell lymphoma، سرطان روده کوچک</w:t>
            </w:r>
          </w:p>
        </w:tc>
        <w:tc>
          <w:tcPr>
            <w:tcW w:type="dxa" w:w="3437"/>
          </w:tcPr>
          <w:p>
            <w:pPr>
              <w:bidi w:val="1"/>
            </w:pPr>
            <w:r>
              <w:rPr>
                <w:sz w:val="18"/>
              </w:rPr>
            </w:r>
            <w:r>
              <w:rPr>
                <w:rFonts w:ascii="Vazirmatn" w:hAnsi="Vazirmatn"/>
                <w:sz w:val="18"/>
              </w:rPr>
              <w:t>Coeliac درازمدت و بدون تداوی</w:t>
            </w:r>
          </w:p>
        </w:tc>
        <w:tc>
          <w:tcPr>
            <w:tcW w:type="dxa" w:w="3437"/>
          </w:tcPr>
          <w:p>
            <w:pPr>
              <w:bidi w:val="1"/>
            </w:pPr>
            <w:r>
              <w:rPr>
                <w:sz w:val="18"/>
              </w:rPr>
            </w:r>
            <w:r>
              <w:rPr>
                <w:rFonts w:ascii="Vazirmatn" w:hAnsi="Vazirmatn"/>
                <w:sz w:val="18"/>
              </w:rPr>
              <w:t>کاهش وزن یا علایم تازه در مریض Coeliac تحت رژیم ← بررسی</w:t>
            </w:r>
          </w:p>
        </w:tc>
      </w:tr>
      <w:tr>
        <w:tc>
          <w:tcPr>
            <w:tcW w:type="dxa" w:w="3437"/>
          </w:tcPr>
          <w:p>
            <w:pPr>
              <w:bidi w:val="1"/>
            </w:pPr>
            <w:r>
              <w:rPr>
                <w:sz w:val="18"/>
              </w:rPr>
            </w:r>
            <w:r>
              <w:rPr>
                <w:rFonts w:ascii="Vazirmatn" w:hAnsi="Vazirmatn"/>
                <w:b/>
                <w:sz w:val="18"/>
              </w:rPr>
              <w:t>Refractory coeliac disease</w:t>
            </w:r>
          </w:p>
        </w:tc>
        <w:tc>
          <w:tcPr>
            <w:tcW w:type="dxa" w:w="3437"/>
          </w:tcPr>
          <w:p>
            <w:pPr>
              <w:bidi w:val="1"/>
            </w:pPr>
            <w:r>
              <w:rPr>
                <w:sz w:val="18"/>
              </w:rPr>
            </w:r>
            <w:r>
              <w:rPr>
                <w:rFonts w:ascii="Vazirmatn" w:hAnsi="Vazirmatn"/>
                <w:sz w:val="18"/>
              </w:rPr>
              <w:t>Coeliac بدون پاسخ پس از رد تماس با گلوتن</w:t>
            </w:r>
          </w:p>
        </w:tc>
        <w:tc>
          <w:tcPr>
            <w:tcW w:type="dxa" w:w="3437"/>
          </w:tcPr>
          <w:p>
            <w:pPr>
              <w:bidi w:val="1"/>
            </w:pPr>
            <w:r>
              <w:rPr>
                <w:sz w:val="18"/>
              </w:rPr>
            </w:r>
            <w:r>
              <w:rPr>
                <w:rFonts w:ascii="Vazirmatn" w:hAnsi="Vazirmatn"/>
                <w:sz w:val="18"/>
              </w:rPr>
              <w:t>ارجاع تخصصی</w:t>
            </w:r>
          </w:p>
        </w:tc>
      </w:tr>
      <w:tr>
        <w:tc>
          <w:tcPr>
            <w:tcW w:type="dxa" w:w="3437"/>
          </w:tcPr>
          <w:p>
            <w:pPr>
              <w:bidi w:val="1"/>
            </w:pPr>
            <w:r>
              <w:rPr>
                <w:sz w:val="18"/>
              </w:rPr>
            </w:r>
            <w:r>
              <w:rPr>
                <w:rFonts w:ascii="Vazirmatn" w:hAnsi="Vazirmatn"/>
                <w:b/>
                <w:sz w:val="18"/>
              </w:rPr>
              <w:t>دیابت پانکراتیک</w:t>
            </w:r>
          </w:p>
        </w:tc>
        <w:tc>
          <w:tcPr>
            <w:tcW w:type="dxa" w:w="3437"/>
          </w:tcPr>
          <w:p>
            <w:pPr>
              <w:bidi w:val="1"/>
            </w:pPr>
            <w:r>
              <w:rPr>
                <w:sz w:val="18"/>
              </w:rPr>
            </w:r>
            <w:r>
              <w:rPr>
                <w:rFonts w:ascii="Vazirmatn" w:hAnsi="Vazirmatn"/>
                <w:sz w:val="18"/>
              </w:rPr>
              <w:t>پانکراتیت مزمن</w:t>
            </w:r>
          </w:p>
        </w:tc>
        <w:tc>
          <w:tcPr>
            <w:tcW w:type="dxa" w:w="3437"/>
          </w:tcPr>
          <w:p>
            <w:pPr>
              <w:bidi w:val="1"/>
            </w:pPr>
            <w:r>
              <w:rPr>
                <w:sz w:val="18"/>
              </w:rPr>
            </w:r>
          </w:p>
        </w:tc>
      </w:tr>
      <w:tr>
        <w:tc>
          <w:tcPr>
            <w:tcW w:type="dxa" w:w="3437"/>
          </w:tcPr>
          <w:p>
            <w:pPr>
              <w:bidi w:val="1"/>
            </w:pPr>
            <w:r>
              <w:rPr>
                <w:sz w:val="18"/>
              </w:rPr>
            </w:r>
            <w:r>
              <w:rPr>
                <w:rFonts w:ascii="Vazirmatn" w:hAnsi="Vazirmatn"/>
                <w:b/>
                <w:sz w:val="18"/>
              </w:rPr>
              <w:t>کیفیت زندگی پایین، تداوی‌ها و جراحی‌های غیرضروری</w:t>
            </w:r>
          </w:p>
        </w:tc>
        <w:tc>
          <w:tcPr>
            <w:tcW w:type="dxa" w:w="3437"/>
          </w:tcPr>
          <w:p>
            <w:pPr>
              <w:bidi w:val="1"/>
            </w:pPr>
            <w:r>
              <w:rPr>
                <w:sz w:val="18"/>
              </w:rPr>
            </w:r>
            <w:r>
              <w:rPr>
                <w:rFonts w:ascii="Vazirmatn" w:hAnsi="Vazirmatn"/>
                <w:sz w:val="18"/>
              </w:rPr>
              <w:t>IBS</w:t>
            </w:r>
          </w:p>
        </w:tc>
        <w:tc>
          <w:tcPr>
            <w:tcW w:type="dxa" w:w="3437"/>
          </w:tcPr>
          <w:p>
            <w:pPr>
              <w:bidi w:val="1"/>
            </w:pPr>
            <w:r>
              <w:rPr>
                <w:sz w:val="18"/>
              </w:rPr>
            </w:r>
            <w:r>
              <w:rPr>
                <w:rFonts w:ascii="Vazirmatn" w:hAnsi="Vazirmatn"/>
                <w:sz w:val="18"/>
              </w:rPr>
              <w:t>تشخیص مثبت و مطمئن</w:t>
            </w:r>
          </w:p>
        </w:tc>
      </w:tr>
    </w:tbl>
    <w:p>
      <w:pPr>
        <w:bidi w:val="1"/>
      </w:pPr>
      <w:r>
        <w:rPr>
          <w:color w:val="B8913A"/>
        </w:rPr>
        <w:t>❖ ❖ ❖</w:t>
      </w:r>
    </w:p>
    <w:p>
      <w:pPr>
        <w:spacing w:before="280"/>
        <w:bidi w:val="1"/>
      </w:pPr>
      <w:r>
        <w:rPr>
          <w:rFonts w:ascii="Vazirmatn" w:hAnsi="Vazirmatn"/>
          <w:b/>
          <w:color w:val="0F2744"/>
          <w:sz w:val="29"/>
        </w:rPr>
        <w:t>🔹 ۱۲. Prognosis &amp; Follow-up — تصمیم دربارهٔ زرغونه و فرید</w:t>
      </w:r>
    </w:p>
    <w:p>
      <w:pPr>
        <w:bidi w:val="1"/>
      </w:pPr>
      <w:r>
        <w:rPr>
          <w:rFonts w:ascii="Vazirmatn" w:hAnsi="Vazirmatn"/>
          <w:b/>
        </w:rPr>
        <w:t>زرغونه:</w:t>
      </w:r>
      <w:r>
        <w:rPr>
          <w:rFonts w:ascii="Vazirmatn" w:hAnsi="Vazirmatn"/>
        </w:rPr>
        <w:t xml:space="preserve"> در حالی که هنوز نان گندم می‌خورد، tTG-IgA او بلند بود و Total IgA نورمال. در بیوپسی Duodenum، Villous atrophy دیده شد. رژیم بدون گلوتن شروع شد و آهن و ویتامین D اصلاح شدند. به اقارب درجهٔ اول او پیشنهاد تست سیرولوژی داده شد (ACG 2023 دربارهٔ اقارب بدون علامه: «در نظر بگیر»).</w:t>
      </w:r>
    </w:p>
    <w:p>
      <w:pPr>
        <w:bidi w:val="1"/>
      </w:pPr>
      <w:r>
        <w:rPr>
          <w:rFonts w:ascii="Vazirmatn" w:hAnsi="Vazirmatn"/>
          <w:b/>
        </w:rPr>
        <w:t>پیگیری در Coeliac (ACG):</w:t>
      </w:r>
    </w:p>
    <w:p>
      <w:pPr>
        <w:ind w:right="340"/>
        <w:bidi w:val="1"/>
      </w:pPr>
      <w:r>
        <w:rPr>
          <w:color w:val="136F73"/>
        </w:rPr>
        <w:t xml:space="preserve">● </w:t>
      </w:r>
      <w:r>
        <w:rPr>
          <w:rFonts w:ascii="Vazirmatn" w:hAnsi="Vazirmatn"/>
        </w:rPr>
        <w:t>ارزیابی پیروی از رژیم و علایم در هر مراجعه، ترجیحاً با متخصص تغذیه.</w:t>
      </w:r>
    </w:p>
    <w:p>
      <w:pPr>
        <w:ind w:right="340"/>
        <w:bidi w:val="1"/>
      </w:pPr>
      <w:r>
        <w:rPr>
          <w:color w:val="136F73"/>
        </w:rPr>
        <w:t xml:space="preserve">● </w:t>
      </w:r>
      <w:r>
        <w:rPr>
          <w:rFonts w:ascii="Vazirmatn" w:hAnsi="Vazirmatn"/>
        </w:rPr>
        <w:t xml:space="preserve">tTG-IgA پس از شروع رژیم تکرار شود تا نورمال شود. کاهش آن نشانهٔ پیروی است، اما </w:t>
      </w:r>
      <w:r>
        <w:rPr>
          <w:rFonts w:ascii="Vazirmatn" w:hAnsi="Vazirmatn"/>
          <w:b/>
        </w:rPr>
        <w:t>ترمیم مخاط را تضمین نمی‌کند</w:t>
      </w:r>
      <w:r>
        <w:rPr>
          <w:rFonts w:ascii="Vazirmatn" w:hAnsi="Vazirmatn"/>
        </w:rPr>
        <w:t>.</w:t>
      </w:r>
    </w:p>
    <w:p>
      <w:pPr>
        <w:ind w:right="340"/>
        <w:bidi w:val="1"/>
      </w:pPr>
      <w:r>
        <w:rPr>
          <w:color w:val="136F73"/>
        </w:rPr>
        <w:t xml:space="preserve">● </w:t>
      </w:r>
      <w:r>
        <w:rPr>
          <w:rFonts w:ascii="Vazirmatn" w:hAnsi="Vazirmatn"/>
        </w:rPr>
        <w:t>در عدم پاسخ یا عود علایم: اندوسکوپی و بیوپسی (ACG 2013، توصیهٔ ۴).</w:t>
      </w:r>
    </w:p>
    <w:p>
      <w:pPr>
        <w:ind w:right="340"/>
        <w:bidi w:val="1"/>
      </w:pPr>
      <w:r>
        <w:rPr>
          <w:color w:val="136F73"/>
        </w:rPr>
        <w:t xml:space="preserve">● </w:t>
      </w:r>
      <w:r>
        <w:rPr>
          <w:rFonts w:ascii="Vazirmatn" w:hAnsi="Vazirmatn"/>
          <w:b/>
        </w:rPr>
        <w:t>BSG 2026:</w:t>
      </w:r>
      <w:r>
        <w:rPr>
          <w:rFonts w:ascii="Vazirmatn" w:hAnsi="Vazirmatn"/>
        </w:rPr>
        <w:t xml:space="preserve"> پیگیری منظم تا </w:t>
      </w:r>
      <w:r>
        <w:rPr>
          <w:rFonts w:ascii="Vazirmatn" w:hAnsi="Vazirmatn"/>
          <w:b/>
        </w:rPr>
        <w:t>۲ سال</w:t>
      </w:r>
      <w:r>
        <w:rPr>
          <w:rFonts w:ascii="Vazirmatn" w:hAnsi="Vazirmatn"/>
        </w:rPr>
        <w:t xml:space="preserve"> پس از تشخیص؛ بعد بیوپسی تکراری با مریض بحث شود. مریضان با پاسخ خوب می‌توانند پیگیری به ابتکار مریض داشته باشند. پیگیری طولانی برای پیروی ضعیف، پاسخ ناکافی یا اختلاطات. </w:t>
      </w:r>
      <w:r>
        <w:rPr>
          <w:rFonts w:ascii="Vazirmatn" w:hAnsi="Vazirmatn"/>
          <w:b/>
        </w:rPr>
        <w:t>Duodenal histology</w:t>
      </w:r>
      <w:r>
        <w:rPr>
          <w:rFonts w:ascii="Vazirmatn" w:hAnsi="Vazirmatn"/>
        </w:rPr>
        <w:t xml:space="preserve"> یگانه راه ارزیابی التهاب مخاط در مریض تحت رژیم است (REC 12). آهن، فولات، B12، ویتامین D و کلسیم در تشخیص و پیگیری چک شوند. </w:t>
      </w:r>
      <w:r>
        <w:rPr>
          <w:rFonts w:ascii="Vazirmatn" w:hAnsi="Vazirmatn"/>
          <w:b/>
        </w:rPr>
        <w:t>DXA یک سال پس از شروع رژیم</w:t>
      </w:r>
      <w:r>
        <w:rPr>
          <w:rFonts w:ascii="Vazirmatn" w:hAnsi="Vazirmatn"/>
        </w:rPr>
        <w:t xml:space="preserve">. </w:t>
      </w:r>
      <w:r>
        <w:rPr>
          <w:rFonts w:ascii="Vazirmatn" w:hAnsi="Vazirmatn"/>
          <w:b/>
        </w:rPr>
        <w:t>واکسین Pneumococcal</w:t>
      </w:r>
      <w:r>
        <w:rPr>
          <w:rFonts w:ascii="Vazirmatn" w:hAnsi="Vazirmatn"/>
        </w:rPr>
        <w:t xml:space="preserve"> برای همهٔ کاهلان Coeliac (GPS 13–17).</w:t>
      </w:r>
    </w:p>
    <w:p>
      <w:pPr>
        <w:bidi w:val="1"/>
      </w:pPr>
      <w:r>
        <w:rPr>
          <w:rFonts w:ascii="Vazirmatn" w:hAnsi="Vazirmatn"/>
          <w:b/>
        </w:rPr>
        <w:t>فرید:</w:t>
      </w:r>
      <w:r>
        <w:rPr>
          <w:rFonts w:ascii="Vazirmatn" w:hAnsi="Vazirmatn"/>
        </w:rPr>
        <w:t xml:space="preserve"> معیارهای Rome IV را داشت. هیچ علامهٔ خطر نداشت. سیرولوژی Coeliac و Faecal calprotectin نورمال بودند. تشخیص </w:t>
      </w:r>
      <w:r>
        <w:rPr>
          <w:rFonts w:ascii="Vazirmatn" w:hAnsi="Vazirmatn"/>
          <w:b/>
        </w:rPr>
        <w:t>IBS-M</w:t>
      </w:r>
      <w:r>
        <w:rPr>
          <w:rFonts w:ascii="Vazirmatn" w:hAnsi="Vazirmatn"/>
        </w:rPr>
        <w:t xml:space="preserve"> با اطمینان به او گفته شد. Metronidazole قطع شد. فایبر محلول، امتحان محدود Low-FODMAP و Antispasmodic شروع شد، و بعد در صورت ضرورت TCA با دوز کم.</w:t>
      </w:r>
    </w:p>
    <w:p>
      <w:pPr>
        <w:bidi w:val="1"/>
      </w:pPr>
      <w:r>
        <w:rPr>
          <w:rFonts w:ascii="Vazirmatn" w:hAnsi="Vazirmatn"/>
          <w:b/>
        </w:rPr>
        <w:t>پروگنوز IBS:</w:t>
      </w:r>
      <w:r>
        <w:rPr>
          <w:rFonts w:ascii="Vazirmatn" w:hAnsi="Vazirmatn"/>
        </w:rPr>
        <w:t xml:space="preserve"> مزمن و نوسانی است، اما </w:t>
      </w:r>
      <w:r>
        <w:rPr>
          <w:rFonts w:ascii="Vazirmatn" w:hAnsi="Vazirmatn"/>
          <w:b/>
        </w:rPr>
        <w:t>خطر سرطان یا IBD را زیاد نمی‌کند</w:t>
      </w:r>
      <w:r>
        <w:rPr>
          <w:rFonts w:ascii="Vazirmatn" w:hAnsi="Vazirmatn"/>
        </w:rPr>
        <w:t xml:space="preserve"> و طول عمر را کم نمی‌سازد. هدف کنترول علایم و کیفیت زندگی است.</w:t>
      </w:r>
    </w:p>
    <w:p>
      <w:pPr>
        <w:bidi w:val="1"/>
      </w:pPr>
      <w:r>
        <w:rPr>
          <w:rFonts w:ascii="Vazirmatn" w:hAnsi="Vazirmatn"/>
          <w:b/>
        </w:rPr>
        <w:t>قاعدهٔ پیگیری در IBS:</w:t>
      </w:r>
      <w:r>
        <w:rPr>
          <w:rFonts w:ascii="Vazirmatn" w:hAnsi="Vazirmatn"/>
        </w:rPr>
        <w:t xml:space="preserve"> اگر علامهٔ خطر تازه پیدا شد (کاهش وزن، خون، شروع در سن بالا)، تشخیص را دوباره ارزیابی کن. IBS هیچ‌کس را از سرطان کولورکتال محافظت نمی‌کند.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«آهن مقاوم + نان گندم = Coeliac را تست کن.»</w:t>
      </w:r>
    </w:p>
    <w:p>
      <w:pPr>
        <w:ind w:right="340"/>
        <w:bidi w:val="1"/>
      </w:pPr>
      <w:r>
        <w:rPr>
          <w:color w:val="136F73"/>
        </w:rPr>
        <w:t xml:space="preserve">● </w:t>
      </w:r>
      <w:r>
        <w:rPr>
          <w:rFonts w:ascii="Vazirmatn" w:hAnsi="Vazirmatn"/>
          <w:b/>
        </w:rPr>
        <w:t>«پیش از تست گلوتن را قطع نکن.»</w:t>
      </w:r>
      <w:r>
        <w:rPr>
          <w:rFonts w:ascii="Vazirmatn" w:hAnsi="Vazirmatn"/>
        </w:rPr>
        <w:t xml:space="preserve"> tTG-IgA همیشه با </w:t>
      </w:r>
      <w:r>
        <w:rPr>
          <w:rFonts w:ascii="Vazirmatn" w:hAnsi="Vazirmatn"/>
          <w:b/>
        </w:rPr>
        <w:t>Total IgA</w:t>
      </w:r>
      <w:r>
        <w:rPr>
          <w:rFonts w:ascii="Vazirmatn" w:hAnsi="Vazirmatn"/>
        </w:rPr>
        <w:t>.</w:t>
      </w:r>
    </w:p>
    <w:p>
      <w:pPr>
        <w:ind w:right="340"/>
        <w:bidi w:val="1"/>
      </w:pPr>
      <w:r>
        <w:rPr>
          <w:color w:val="136F73"/>
        </w:rPr>
        <w:t xml:space="preserve">● </w:t>
      </w:r>
      <w:r>
        <w:rPr>
          <w:rFonts w:ascii="Vazirmatn" w:hAnsi="Vazirmatn"/>
          <w:b/>
        </w:rPr>
        <w:t>«PERT غذا را تداوی می‌کند، نه پانکراس را»:</w:t>
      </w:r>
      <w:r>
        <w:rPr>
          <w:rFonts w:ascii="Vazirmatn" w:hAnsi="Vazirmatn"/>
        </w:rPr>
        <w:t xml:space="preserve"> ≥۴۰,۰۰۰ واحد Lipase در هر غذا، نصف آن با Snack، در حین غذا.</w:t>
      </w:r>
    </w:p>
    <w:p>
      <w:pPr>
        <w:ind w:right="340"/>
        <w:bidi w:val="1"/>
      </w:pPr>
      <w:r>
        <w:rPr>
          <w:color w:val="136F73"/>
        </w:rPr>
        <w:t xml:space="preserve">● </w:t>
      </w:r>
      <w:r>
        <w:rPr>
          <w:rFonts w:ascii="Vazirmatn" w:hAnsi="Vazirmatn"/>
          <w:b/>
        </w:rPr>
        <w:t>Faecal elastase:</w:t>
      </w:r>
      <w:r>
        <w:rPr>
          <w:rFonts w:ascii="Vazirmatn" w:hAnsi="Vazirmatn"/>
        </w:rPr>
        <w:t xml:space="preserve"> کمتر از ۱۰۰ = EPI؛ ۱۰۰–۲۰۰ = نامعین؛ فقط روی مواد غایطهٔ جامد یا نیمه‌جامد.</w:t>
      </w:r>
    </w:p>
    <w:p>
      <w:pPr>
        <w:ind w:right="340"/>
        <w:bidi w:val="1"/>
      </w:pPr>
      <w:r>
        <w:rPr>
          <w:color w:val="136F73"/>
        </w:rPr>
        <w:t xml:space="preserve">● </w:t>
      </w:r>
      <w:r>
        <w:rPr>
          <w:rFonts w:ascii="Vazirmatn" w:hAnsi="Vazirmatn"/>
          <w:b/>
        </w:rPr>
        <w:t>Rome IV:</w:t>
      </w:r>
      <w:r>
        <w:rPr>
          <w:rFonts w:ascii="Vazirmatn" w:hAnsi="Vazirmatn"/>
        </w:rPr>
        <w:t xml:space="preserve"> درد ≥۱ روز در هفته + ۲ از ۳ (اجابت، تعداد، شکل).</w:t>
      </w:r>
    </w:p>
    <w:p>
      <w:pPr>
        <w:ind w:right="340"/>
        <w:bidi w:val="1"/>
      </w:pPr>
      <w:r>
        <w:rPr>
          <w:color w:val="136F73"/>
        </w:rPr>
        <w:t xml:space="preserve">● </w:t>
      </w:r>
      <w:r>
        <w:rPr>
          <w:rFonts w:ascii="Vazirmatn" w:hAnsi="Vazirmatn"/>
          <w:b/>
        </w:rPr>
        <w:t>«IBS تشخیص مثبت است»</w:t>
      </w:r>
      <w:r>
        <w:rPr>
          <w:rFonts w:ascii="Vazirmatn" w:hAnsi="Vazirmatn"/>
        </w:rPr>
        <w:t xml:space="preserve"> — آمیب تکراری و Metronidazole تکراری نه.</w:t>
      </w:r>
    </w:p>
    <w:p>
      <w:pPr>
        <w:ind w:right="340"/>
        <w:bidi w:val="1"/>
      </w:pPr>
      <w:r>
        <w:rPr>
          <w:color w:val="136F73"/>
        </w:rPr>
        <w:t xml:space="preserve">● </w:t>
      </w:r>
      <w:r>
        <w:rPr>
          <w:rFonts w:ascii="Vazirmatn" w:hAnsi="Vazirmatn"/>
          <w:b/>
        </w:rPr>
        <w:t>IBS-D ← Rifaximin ۵۵۰ mg سه بار × ۱۴ روز؛ IBS-C ← Linaclotide.</w:t>
      </w:r>
    </w:p>
    <w:p>
      <w:pPr>
        <w:bidi w:val="1"/>
      </w:pPr>
      <w:r>
        <w:rPr>
          <w:color w:val="B8913A"/>
        </w:rPr>
        <w:t>❖ ❖ ❖</w:t>
      </w:r>
    </w:p>
    <w:p>
      <w:pPr>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مهم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شروع تازه در سن بالا</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علایم نیورولوژیک با انیمی ماکروسیتیک</w:t>
            </w:r>
          </w:p>
        </w:tc>
        <w:tc>
          <w:tcPr>
            <w:tcW w:type="dxa" w:w="3437"/>
          </w:tcPr>
          <w:p>
            <w:pPr>
              <w:bidi w:val="1"/>
            </w:pPr>
            <w:r>
              <w:rPr>
                <w:sz w:val="18"/>
              </w:rPr>
            </w:r>
            <w:r>
              <w:rPr>
                <w:rFonts w:ascii="Vazirmatn" w:hAnsi="Vazirmatn"/>
                <w:sz w:val="18"/>
              </w:rPr>
              <w:t>کمبود B12 — نیوروپاتی ممکن است غیرقابل برگشت شود</w:t>
            </w:r>
          </w:p>
        </w:tc>
        <w:tc>
          <w:tcPr>
            <w:tcW w:type="dxa" w:w="3437"/>
          </w:tcPr>
          <w:p>
            <w:pPr>
              <w:bidi w:val="1"/>
            </w:pPr>
            <w:r>
              <w:rPr>
                <w:sz w:val="18"/>
              </w:rPr>
            </w:r>
            <w:r>
              <w:rPr>
                <w:rFonts w:ascii="Vazirmatn" w:hAnsi="Vazirmatn"/>
                <w:sz w:val="18"/>
              </w:rPr>
              <w:t>B12 تزریقی فوری</w:t>
            </w:r>
          </w:p>
        </w:tc>
      </w:tr>
      <w:tr>
        <w:tc>
          <w:tcPr>
            <w:tcW w:type="dxa" w:w="3437"/>
          </w:tcPr>
          <w:p>
            <w:pPr>
              <w:bidi w:val="1"/>
            </w:pPr>
            <w:r>
              <w:rPr>
                <w:sz w:val="18"/>
              </w:rPr>
            </w:r>
            <w:r>
              <w:rPr>
                <w:rFonts w:ascii="Vazirmatn" w:hAnsi="Vazirmatn"/>
                <w:b/>
                <w:sz w:val="18"/>
              </w:rPr>
              <w:t>کاهش وزن یا درد تازه در مریض Coeliac تحت رژیم</w:t>
            </w:r>
          </w:p>
        </w:tc>
        <w:tc>
          <w:tcPr>
            <w:tcW w:type="dxa" w:w="3437"/>
          </w:tcPr>
          <w:p>
            <w:pPr>
              <w:bidi w:val="1"/>
            </w:pPr>
            <w:r>
              <w:rPr>
                <w:sz w:val="18"/>
              </w:rPr>
            </w:r>
            <w:r>
              <w:rPr>
                <w:rFonts w:ascii="Vazirmatn" w:hAnsi="Vazirmatn"/>
                <w:sz w:val="18"/>
              </w:rPr>
              <w:t>Refractory coeliac یا لمفوما</w:t>
            </w:r>
          </w:p>
        </w:tc>
        <w:tc>
          <w:tcPr>
            <w:tcW w:type="dxa" w:w="3437"/>
          </w:tcPr>
          <w:p>
            <w:pPr>
              <w:bidi w:val="1"/>
            </w:pPr>
            <w:r>
              <w:rPr>
                <w:sz w:val="18"/>
              </w:rPr>
            </w:r>
            <w:r>
              <w:rPr>
                <w:rFonts w:ascii="Vazirmatn" w:hAnsi="Vazirmatn"/>
                <w:sz w:val="18"/>
              </w:rPr>
              <w:t>ارجاع؛ اندوسکوپی</w:t>
            </w:r>
          </w:p>
        </w:tc>
      </w:tr>
      <w:tr>
        <w:tc>
          <w:tcPr>
            <w:tcW w:type="dxa" w:w="3437"/>
          </w:tcPr>
          <w:p>
            <w:pPr>
              <w:bidi w:val="1"/>
            </w:pPr>
            <w:r>
              <w:rPr>
                <w:sz w:val="18"/>
              </w:rPr>
            </w:r>
            <w:r>
              <w:rPr>
                <w:rFonts w:ascii="Vazirmatn" w:hAnsi="Vazirmatn"/>
                <w:b/>
                <w:sz w:val="18"/>
              </w:rPr>
              <w:t>Tetany، خونریزی، INR بلند</w:t>
            </w:r>
          </w:p>
        </w:tc>
        <w:tc>
          <w:tcPr>
            <w:tcW w:type="dxa" w:w="3437"/>
          </w:tcPr>
          <w:p>
            <w:pPr>
              <w:bidi w:val="1"/>
            </w:pPr>
            <w:r>
              <w:rPr>
                <w:sz w:val="18"/>
              </w:rPr>
            </w:r>
            <w:r>
              <w:rPr>
                <w:rFonts w:ascii="Vazirmatn" w:hAnsi="Vazirmatn"/>
                <w:sz w:val="18"/>
              </w:rPr>
              <w:t>کمبود شدید کلسیم یا ویتامین K</w:t>
            </w:r>
          </w:p>
        </w:tc>
        <w:tc>
          <w:tcPr>
            <w:tcW w:type="dxa" w:w="3437"/>
          </w:tcPr>
          <w:p>
            <w:pPr>
              <w:bidi w:val="1"/>
            </w:pPr>
            <w:r>
              <w:rPr>
                <w:sz w:val="18"/>
              </w:rPr>
            </w:r>
            <w:r>
              <w:rPr>
                <w:rFonts w:ascii="Vazirmatn" w:hAnsi="Vazirmatn"/>
                <w:sz w:val="18"/>
              </w:rPr>
              <w:t>اصلاح عاجل</w:t>
            </w:r>
          </w:p>
        </w:tc>
      </w:tr>
      <w:tr>
        <w:tc>
          <w:tcPr>
            <w:tcW w:type="dxa" w:w="3437"/>
          </w:tcPr>
          <w:p>
            <w:pPr>
              <w:bidi w:val="1"/>
            </w:pPr>
            <w:r>
              <w:rPr>
                <w:sz w:val="18"/>
              </w:rPr>
            </w:r>
            <w:r>
              <w:rPr>
                <w:rFonts w:ascii="Vazirmatn" w:hAnsi="Vazirmatn"/>
                <w:b/>
                <w:sz w:val="18"/>
              </w:rPr>
              <w:t>اسهال شبانه و تب</w:t>
            </w:r>
          </w:p>
        </w:tc>
        <w:tc>
          <w:tcPr>
            <w:tcW w:type="dxa" w:w="3437"/>
          </w:tcPr>
          <w:p>
            <w:pPr>
              <w:bidi w:val="1"/>
            </w:pPr>
            <w:r>
              <w:rPr>
                <w:sz w:val="18"/>
              </w:rPr>
            </w:r>
            <w:r>
              <w:rPr>
                <w:rFonts w:ascii="Vazirmatn" w:hAnsi="Vazirmatn"/>
                <w:sz w:val="18"/>
              </w:rPr>
              <w:t>ارگانیک، نه وظیفوی</w:t>
            </w:r>
          </w:p>
        </w:tc>
        <w:tc>
          <w:tcPr>
            <w:tcW w:type="dxa" w:w="3437"/>
          </w:tcPr>
          <w:p>
            <w:pPr>
              <w:bidi w:val="1"/>
            </w:pPr>
            <w:r>
              <w:rPr>
                <w:sz w:val="18"/>
              </w:rPr>
            </w:r>
            <w:r>
              <w:rPr>
                <w:rFonts w:ascii="Vazirmatn" w:hAnsi="Vazirmatn"/>
                <w:sz w:val="18"/>
              </w:rPr>
              <w:t>بررسی</w:t>
            </w:r>
          </w:p>
        </w:tc>
      </w:tr>
    </w:tbl>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مزمن، پیش از هر تست دیگر این سه سؤال را بپرس:</w:t>
      </w:r>
    </w:p>
    <w:p>
      <w:pPr>
        <w:ind w:right="340"/>
        <w:bidi w:val="1"/>
      </w:pPr>
      <w:r>
        <w:rPr>
          <w:b/>
          <w:color w:val="136F73"/>
        </w:rPr>
        <w:t xml:space="preserve">1. </w:t>
      </w:r>
      <w:r>
        <w:rPr>
          <w:rFonts w:ascii="Vazirmatn" w:hAnsi="Vazirmatn"/>
          <w:b/>
        </w:rPr>
        <w:t>آیا کاهش وزن، انیمی، خون یا اسهال شبانه دارد؟</w:t>
      </w:r>
      <w:r>
        <w:rPr>
          <w:rFonts w:ascii="Vazirmatn" w:hAnsi="Vazirmatn"/>
        </w:rPr>
        <w:t xml:space="preserve"> ← اگر بلی، این IBS نیست؛ بررسی کن.</w:t>
      </w:r>
    </w:p>
    <w:p>
      <w:pPr>
        <w:ind w:right="340"/>
        <w:bidi w:val="1"/>
      </w:pPr>
      <w:r>
        <w:rPr>
          <w:b/>
          <w:color w:val="136F73"/>
        </w:rPr>
        <w:t xml:space="preserve">2. </w:t>
      </w:r>
      <w:r>
        <w:rPr>
          <w:rFonts w:ascii="Vazirmatn" w:hAnsi="Vazirmatn"/>
          <w:b/>
        </w:rPr>
        <w:t>آیا tTG-IgA و Total IgA چک شده‌اند، در حالی که گلوتن می‌خورد؟</w:t>
      </w:r>
    </w:p>
    <w:p>
      <w:pPr>
        <w:ind w:right="340"/>
        <w:bidi w:val="1"/>
      </w:pPr>
      <w:r>
        <w:rPr>
          <w:b/>
          <w:color w:val="136F73"/>
        </w:rPr>
        <w:t xml:space="preserve">3. </w:t>
      </w:r>
      <w:r>
        <w:rPr>
          <w:rFonts w:ascii="Vazirmatn" w:hAnsi="Vazirmatn"/>
          <w:b/>
        </w:rPr>
        <w:t>اگر علامهٔ خطر ندارد و Rome IV را دارد:</w:t>
      </w:r>
      <w:r>
        <w:rPr>
          <w:rFonts w:ascii="Vazirmatn" w:hAnsi="Vazirmatn"/>
        </w:rPr>
        <w:t xml:space="preserve"> تشخیص IBS را با اطمینان بگو و چرخهٔ انتی‌بیوتیک را قطع کن.</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مرز التهاب:</w:t>
      </w:r>
      <w:r>
        <w:rPr>
          <w:rFonts w:ascii="Vazirmatn" w:hAnsi="Vazirmatn"/>
        </w:rPr>
        <w:t xml:space="preserve"> Faecal calprotectin که در فصل ۲۸ IBD را نشان داد، اینجا IBS را از IBD جدا می‌کند. یک تست، دو سؤال.</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و اسهال صفراوی پس از قطع Ileum در Crohn (فصل ۲۸) همان اصل «عضو جذب‌کننده که ملتهب یا قطع شود، کمبود می‌سازد» است.</w:t>
      </w:r>
    </w:p>
    <w:p>
      <w:pPr>
        <w:ind w:right="340"/>
        <w:bidi w:val="1"/>
      </w:pPr>
      <w:r>
        <w:rPr>
          <w:color w:val="136F73"/>
        </w:rPr>
        <w:t xml:space="preserve">● </w:t>
      </w:r>
      <w:r>
        <w:rPr>
          <w:rFonts w:ascii="Vazirmatn" w:hAnsi="Vazirmatn"/>
          <w:b/>
        </w:rPr>
        <w:t>پانکراس از حاد تا مزمن:</w:t>
      </w:r>
      <w:r>
        <w:rPr>
          <w:rFonts w:ascii="Vazirmatn" w:hAnsi="Vazirmatn"/>
        </w:rPr>
        <w:t xml:space="preserve"> پانکراتیت حاد فصل ۳۵، وقتی تکرار شود، به عدم کفایهٔ اکسوکرین و دیابت می‌رسد.</w:t>
      </w:r>
    </w:p>
    <w:p>
      <w:pPr>
        <w:ind w:right="340"/>
        <w:bidi w:val="1"/>
      </w:pPr>
      <w:r>
        <w:rPr>
          <w:color w:val="136F73"/>
        </w:rPr>
        <w:t xml:space="preserve">● </w:t>
      </w:r>
      <w:r>
        <w:rPr>
          <w:rFonts w:ascii="Vazirmatn" w:hAnsi="Vazirmatn"/>
          <w:b/>
        </w:rPr>
        <w:t>از حاد به مزمن:</w:t>
      </w:r>
      <w:r>
        <w:rPr>
          <w:rFonts w:ascii="Vazirmatn" w:hAnsi="Vazirmatn"/>
        </w:rPr>
        <w:t xml:space="preserve"> اسهال حاد فصل ۲۹ گاهی به Post-infectious IBS یا Giardia پایدار تبدیل می‌شود. مرز ۱۴ روز و ۴ هفته راه فکر را تغییر می‌دهد.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سوء جذب سه مرحله دارد: هضم در لومن (پانکراس، صفرا، باکتری)، جذب از مخاط (Coeliac، Giardia، Crohn)، و انتقال.</w:t>
      </w:r>
    </w:p>
    <w:p>
      <w:pPr>
        <w:ind w:right="340"/>
        <w:bidi w:val="1"/>
      </w:pPr>
      <w:r>
        <w:rPr>
          <w:b/>
          <w:color w:val="136F73"/>
        </w:rPr>
        <w:t xml:space="preserve">2. </w:t>
      </w:r>
      <w:r>
        <w:rPr>
          <w:rFonts w:ascii="Vazirmatn" w:hAnsi="Vazirmatn"/>
        </w:rPr>
        <w:t>Coeliac: tTG-IgA + Total IgA در حال خوردن گلوتن؛ تأیید با بیوپسی Duodenum (ACG 2023)؛ تداوی: رژیم بدون گلوتن تمام عمر.</w:t>
      </w:r>
    </w:p>
    <w:p>
      <w:pPr>
        <w:ind w:right="340"/>
        <w:bidi w:val="1"/>
      </w:pPr>
      <w:r>
        <w:rPr>
          <w:b/>
          <w:color w:val="136F73"/>
        </w:rPr>
        <w:t xml:space="preserve">3. </w:t>
      </w:r>
      <w:r>
        <w:rPr>
          <w:rFonts w:ascii="Vazirmatn" w:hAnsi="Vazirmatn"/>
        </w:rPr>
        <w:t>EPI: Faecal elastase کمتر از ۱۰۰ µg/g؛ PERT دست کم ۴۰,۰۰۰ واحد Lipase در هر غذا، در حین غذا.</w:t>
      </w:r>
    </w:p>
    <w:p>
      <w:pPr>
        <w:ind w:right="340"/>
        <w:bidi w:val="1"/>
      </w:pPr>
      <w:r>
        <w:rPr>
          <w:b/>
          <w:color w:val="136F73"/>
        </w:rPr>
        <w:t xml:space="preserve">4. </w:t>
      </w:r>
      <w:r>
        <w:rPr>
          <w:rFonts w:ascii="Vazirmatn" w:hAnsi="Vazirmatn"/>
        </w:rPr>
        <w:t>IBS تشخیص مثبت با Rome IV است. در IBS-D: سیرولوژی Coeliac و Calprotectin یا CRP. کلچر روتین نه.</w:t>
      </w:r>
    </w:p>
    <w:p>
      <w:pPr>
        <w:ind w:right="340"/>
        <w:bidi w:val="1"/>
      </w:pPr>
      <w:r>
        <w:rPr>
          <w:b/>
          <w:color w:val="136F73"/>
        </w:rPr>
        <w:t xml:space="preserve">5. </w:t>
      </w:r>
      <w:r>
        <w:rPr>
          <w:rFonts w:ascii="Vazirmatn" w:hAnsi="Vazirmatn"/>
        </w:rPr>
        <w:t>IBS: فایبر محلول، امتحان محدود Low-FODMAP، سایکوتراپی؛ IBS-D ← Rifaximin؛ IBS-C ← Linaclotide؛ درد ← TCA. SSRI، Probiotic و Tegaserod (از بازار برداشته شد) نه.</w:t>
      </w:r>
    </w:p>
    <w:p>
      <w:pPr>
        <w:spacing w:before="0"/>
        <w:bidi w:val="1"/>
      </w:pPr>
      <w:r>
        <w:rPr>
          <w:rFonts w:ascii="Vazirmatn" w:hAnsi="Vazirmatn"/>
          <w:b/>
          <w:color w:val="136F73"/>
          <w:sz w:val="38"/>
        </w:rPr>
        <w:t>بخش پنجم — کبد، صفرا و پانقراس</w:t>
      </w:r>
    </w:p>
    <w:p>
      <w:pPr>
        <w:bidi w:val="1"/>
      </w:pPr>
      <w:r>
        <w:rPr>
          <w:color w:val="B8913A"/>
          <w:sz w:val="16"/>
        </w:rPr>
        <w:t xml:space="preserve">❖ ❖ ❖ ❖ ❖ ❖ ❖ ❖ ❖ ❖ ❖ ❖ ❖ ❖ ❖ ❖ ❖ ❖ ❖ ❖ </w:t>
      </w:r>
    </w:p>
    <w:p>
      <w:pPr>
        <w:spacing w:before="0"/>
        <w:bidi w:val="1"/>
      </w:pPr>
      <w:r>
        <w:rPr>
          <w:rFonts w:ascii="Vazirmatn" w:hAnsi="Vazirmatn"/>
          <w:b/>
          <w:color w:val="136F73"/>
          <w:sz w:val="38"/>
        </w:rPr>
        <w:t>فصل ۳۱ — هپاتیت‌های ویروسی (Viral Hepatitis: A, B, C, D, E)</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p>
    <w:p>
      <w:pPr>
        <w:spacing w:before="280"/>
        <w:bidi w:val="1"/>
      </w:pPr>
      <w:r>
        <w:rPr>
          <w:rFonts w:ascii="Vazirmatn" w:hAnsi="Vazirmatn"/>
          <w:b/>
          <w:color w:val="0F2744"/>
          <w:sz w:val="29"/>
        </w:rPr>
        <w:t>دو مریض، یک سؤال</w:t>
      </w:r>
    </w:p>
    <w:p>
      <w:pPr>
        <w:bidi w:val="1"/>
      </w:pPr>
      <w:r>
        <w:rPr>
          <w:rFonts w:ascii="Vazirmatn" w:hAnsi="Vazirmatn"/>
        </w:rPr>
        <w:t>ساعت ده صبح است و در یک روز دو مریض به شفاخانهٔ هرات می‌آیند.</w:t>
      </w:r>
    </w:p>
    <w:p>
      <w:pPr>
        <w:bidi w:val="1"/>
      </w:pPr>
      <w:r>
        <w:rPr>
          <w:rFonts w:ascii="Vazirmatn" w:hAnsi="Vazirmatn"/>
          <w:b/>
        </w:rPr>
        <w:t>مریض اول، فریبا</w:t>
      </w:r>
      <w:r>
        <w:rPr>
          <w:rFonts w:ascii="Vazirmatn" w:hAnsi="Vazirmatn"/>
        </w:rPr>
        <w:t>،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کودک خود را فراموش کرده است.</w:t>
      </w:r>
    </w:p>
    <w:p>
      <w:pPr>
        <w:bidi w:val="1"/>
      </w:pPr>
      <w:r>
        <w:rPr>
          <w:rFonts w:ascii="Vazirmatn" w:hAnsi="Vazirmatn"/>
          <w:b/>
        </w:rPr>
        <w:t>مریض دوم، احمد</w:t>
      </w:r>
      <w:r>
        <w:rPr>
          <w:rFonts w:ascii="Vazirmatn" w:hAnsi="Vazirmatn"/>
        </w:rPr>
        <w:t>،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pPr>
      <w:r>
        <w:rPr>
          <w:rFonts w:ascii="Vazirmatn" w:hAnsi="Vazirmatn"/>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pPr>
      <w:r>
        <w:rPr>
          <w:rFonts w:ascii="Vazirmatn" w:hAnsi="Vazirmatn"/>
          <w:b/>
        </w:rPr>
        <w:t>چرا یک کلمه — «هپاتیت» — این‌قدر سرنوشت‌های متفاوت دارد؟</w:t>
      </w:r>
      <w:r>
        <w:rPr>
          <w:rFonts w:ascii="Vazirmatn" w:hAnsi="Vazirmatn"/>
        </w:rPr>
        <w:t xml:space="preserve"> تا پایان این فصل خودت جواب را پیدا می‌کنی. کلید آن در این است که </w:t>
      </w:r>
      <w:r>
        <w:rPr>
          <w:rFonts w:ascii="Vazirmatn" w:hAnsi="Vazirmatn"/>
          <w:b/>
        </w:rPr>
        <w:t>هر ویروس با کبد چه رابطه‌ای برقرار می‌کند</w:t>
      </w:r>
      <w:r>
        <w:rPr>
          <w:rFonts w:ascii="Vazirmatn" w:hAnsi="Vazirmatn"/>
        </w:rPr>
        <w:t>: می‌آید و می‌رود، یا می‌آید و می‌ماند.</w:t>
      </w:r>
    </w:p>
    <w:p>
      <w:pPr>
        <w:ind w:right="283" w:left="283"/>
        <w:bidi w:val="1"/>
      </w:pPr>
      <w:r>
        <w:rPr>
          <w:rFonts w:ascii="Vazirmatn" w:hAnsi="Vazirmatn"/>
          <w:color w:val="0F2744"/>
        </w:rPr>
        <w:t xml:space="preserve">🔗 </w:t>
      </w:r>
      <w:r>
        <w:rPr>
          <w:rFonts w:ascii="Vazirmatn" w:hAnsi="Vazirmatn"/>
          <w:b/>
          <w:color w:val="0F2744"/>
        </w:rPr>
        <w:t>از فصل‌های پیشین با خود بیاور:</w:t>
      </w:r>
    </w:p>
    <w:p>
      <w:pPr>
        <w:ind w:right="283" w:left="283"/>
        <w:bidi w:val="1"/>
      </w:pPr>
      <w:r>
        <w:rPr>
          <w:rFonts w:ascii="Vazirmatn" w:hAnsi="Vazirmatn"/>
          <w:color w:val="0F2744"/>
        </w:rPr>
        <w:t xml:space="preserve">- فصل ۴: خواندن </w:t>
      </w:r>
      <w:r>
        <w:rPr>
          <w:rFonts w:ascii="Vazirmatn" w:hAnsi="Vazirmatn"/>
          <w:b/>
          <w:color w:val="0F2744"/>
        </w:rPr>
        <w:t>LFT</w:t>
      </w:r>
      <w:r>
        <w:rPr>
          <w:rFonts w:ascii="Vazirmatn" w:hAnsi="Vazirmatn"/>
          <w:color w:val="0F2744"/>
        </w:rPr>
        <w:t>. ALT/AST بلند یعنی حجره‌های کبد آسیب دیده‌اند؛ بیلی‌روبین و INR نشان می‌دهند کبد هنوز «کار می‌کند» یا نه.</w:t>
      </w:r>
    </w:p>
    <w:p>
      <w:pPr>
        <w:ind w:right="283" w:left="283"/>
        <w:bidi w:val="1"/>
      </w:pPr>
      <w:r>
        <w:rPr>
          <w:rFonts w:ascii="Vazirmatn" w:hAnsi="Vazirmatn"/>
          <w:color w:val="0F2744"/>
        </w:rPr>
        <w:t xml:space="preserve">- فصل ۳۲: </w:t>
      </w:r>
      <w:r>
        <w:rPr>
          <w:rFonts w:ascii="Vazirmatn" w:hAnsi="Vazirmatn"/>
          <w:b/>
          <w:color w:val="0F2744"/>
        </w:rPr>
        <w:t>سیروز</w:t>
      </w:r>
      <w:r>
        <w:rPr>
          <w:rFonts w:ascii="Vazirmatn" w:hAnsi="Vazirmatn"/>
          <w:color w:val="0F2744"/>
        </w:rPr>
        <w:t xml:space="preserve"> مقصد نهایی آسیب مزمن است.</w:t>
      </w:r>
    </w:p>
    <w:p>
      <w:pPr>
        <w:ind w:right="283" w:left="283"/>
        <w:bidi w:val="1"/>
      </w:pPr>
      <w:r>
        <w:rPr>
          <w:rFonts w:ascii="Vazirmatn" w:hAnsi="Vazirmatn"/>
          <w:color w:val="0F2744"/>
        </w:rPr>
        <w:t xml:space="preserve">- فصل ۳۳: </w:t>
      </w:r>
      <w:r>
        <w:rPr>
          <w:rFonts w:ascii="Vazirmatn" w:hAnsi="Vazirmatn"/>
          <w:b/>
          <w:color w:val="0F2744"/>
        </w:rPr>
        <w:t>عدم کفایهٔ حاد کبد (ALF)</w:t>
      </w:r>
      <w:r>
        <w:rPr>
          <w:rFonts w:ascii="Vazirmatn" w:hAnsi="Vazirmatn"/>
          <w:color w:val="0F2744"/>
        </w:rPr>
        <w:t xml:space="preserve"> بدترین اختلاط آسیب حاد است.</w:t>
      </w:r>
    </w:p>
    <w:p>
      <w:pPr>
        <w:bidi w:val="1"/>
      </w:pPr>
      <w:r>
        <w:rPr>
          <w:rFonts w:ascii="Vazirmatn" w:hAnsi="Vazirmatn"/>
        </w:rPr>
        <w:t>&gt;</w:t>
      </w:r>
    </w:p>
    <w:p>
      <w:pPr>
        <w:ind w:right="283" w:left="283"/>
        <w:bidi w:val="1"/>
      </w:pPr>
      <w:r>
        <w:rPr>
          <w:rFonts w:ascii="Vazirmatn" w:hAnsi="Vazirmatn"/>
          <w:color w:val="0F2744"/>
        </w:rPr>
        <w:t>این فصل همان پلی است که از «ویروس» به این دو مقصد می‌رسد.</w:t>
      </w:r>
    </w:p>
    <w:p>
      <w:pPr>
        <w:bidi w:val="1"/>
      </w:pPr>
      <w:r>
        <w:rPr>
          <w:color w:val="B8913A"/>
        </w:rPr>
        <w:t>❖ ❖ ❖</w:t>
      </w:r>
    </w:p>
    <w:p>
      <w:pPr>
        <w:spacing w:before="280"/>
        <w:bidi w:val="1"/>
      </w:pPr>
      <w:r>
        <w:rPr>
          <w:rFonts w:ascii="Vazirmatn" w:hAnsi="Vazirmatn"/>
          <w:b/>
          <w:color w:val="0F2744"/>
          <w:sz w:val="29"/>
        </w:rPr>
        <w:t>🔹 ۱. Core Concept (مفهوم بنیادی)</w:t>
      </w:r>
    </w:p>
    <w:p>
      <w:pPr>
        <w:spacing w:before="200"/>
        <w:bidi w:val="1"/>
      </w:pPr>
      <w:r>
        <w:rPr>
          <w:rFonts w:ascii="Vazirmatn" w:hAnsi="Vazirmatn"/>
          <w:b/>
          <w:color w:val="136F73"/>
          <w:sz w:val="25"/>
        </w:rPr>
        <w:t>تمثیل مرکزی: کبد، خانه‌ای با پنج نوع مهمان ناخوانده</w:t>
      </w:r>
    </w:p>
    <w:p>
      <w:pPr>
        <w:bidi w:val="1"/>
      </w:pPr>
      <w:r>
        <w:rPr>
          <w:rFonts w:ascii="Vazirmatn" w:hAnsi="Vazirmatn"/>
        </w:rPr>
        <w:t xml:space="preserve">کبد را یک </w:t>
      </w:r>
      <w:r>
        <w:rPr>
          <w:rFonts w:ascii="Vazirmatn" w:hAnsi="Vazirmatn"/>
          <w:b/>
        </w:rPr>
        <w:t>خانهٔ بزرگ</w:t>
      </w:r>
      <w:r>
        <w:rPr>
          <w:rFonts w:ascii="Vazirmatn" w:hAnsi="Vazirmatn"/>
        </w:rPr>
        <w:t xml:space="preserve"> تصور کن که ده‌ها میلیارد اتاق (حجرهٔ کبد — Hepatocyte) دارد. پنج ویروس هپاتیت پنج نوع مهمان ناخوانده‌اند. </w:t>
      </w:r>
      <w:r>
        <w:rPr>
          <w:rFonts w:ascii="Vazirmatn" w:hAnsi="Vazirmatn"/>
          <w:b/>
        </w:rPr>
        <w:t>نکتهٔ حیرت‌انگیز این است:</w:t>
      </w:r>
      <w:r>
        <w:rPr>
          <w:rFonts w:ascii="Vazirmatn" w:hAnsi="Vazirmatn"/>
        </w:rPr>
        <w:t xml:space="preserve"> هیچ‌کدام از این ویروس‌ها (به جز در موارد نادر) خودشان دیوارها را نمی‌شکنند. </w:t>
      </w:r>
      <w:r>
        <w:rPr>
          <w:rFonts w:ascii="Vazirmatn" w:hAnsi="Vazirmatn"/>
          <w:b/>
        </w:rPr>
        <w:t>خرابی را پولیس خانه، یعنی سیستم ایمنی، می‌کند.</w:t>
      </w:r>
      <w:r>
        <w:rPr>
          <w:rFonts w:ascii="Vazirmatn" w:hAnsi="Vazirmatn"/>
        </w:rPr>
        <w:t xml:space="preserve"> پولیس برای گرفتن دزد در را می‌شکند. هر چه پولیس قوی‌تر حمله کند، خرابی فوری بیشتر است، اما احتمال بیرون راندن دزد هم بیشتر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مهمان</w:t>
            </w:r>
          </w:p>
        </w:tc>
        <w:tc>
          <w:tcPr>
            <w:tcW w:type="dxa" w:w="3437"/>
            <w:shd w:val="clear" w:fill="136f73"/>
          </w:tcPr>
          <w:p>
            <w:pPr>
              <w:bidi w:val="1"/>
            </w:pPr>
            <w:r/>
            <w:r>
              <w:rPr>
                <w:b/>
                <w:color w:val="FFFFFF"/>
                <w:sz w:val="19"/>
              </w:rPr>
              <w:t>رفتار در «خانه»</w:t>
            </w:r>
          </w:p>
        </w:tc>
        <w:tc>
          <w:tcPr>
            <w:tcW w:type="dxa" w:w="3437"/>
            <w:shd w:val="clear" w:fill="136f73"/>
          </w:tcPr>
          <w:p>
            <w:pPr>
              <w:bidi w:val="1"/>
            </w:pPr>
            <w:r/>
            <w:r>
              <w:rPr>
                <w:b/>
                <w:color w:val="FFFFFF"/>
                <w:sz w:val="19"/>
              </w:rPr>
              <w:t>سرنوشت</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مستأجری که کلید را کپی می‌کند.</w:t>
            </w:r>
            <w:r>
              <w:rPr>
                <w:rFonts w:ascii="Vazirmatn" w:hAnsi="Vazirmatn"/>
                <w:sz w:val="18"/>
              </w:rPr>
              <w:t xml:space="preserve"> یک نسخهٔ دائمی از نقشهٔ خود (</w:t>
            </w:r>
            <w:r>
              <w:rPr>
                <w:rFonts w:ascii="Vazirmatn" w:hAnsi="Vazirmatn"/>
                <w:b/>
                <w:sz w:val="18"/>
              </w:rPr>
              <w:t>cccDNA</w:t>
            </w:r>
            <w:r>
              <w:rPr>
                <w:rFonts w:ascii="Vazirmatn" w:hAnsi="Vazirmatn"/>
                <w:sz w:val="18"/>
              </w:rPr>
              <w:t xml:space="preserve">) را در </w:t>
            </w:r>
            <w:r>
              <w:rPr>
                <w:rFonts w:ascii="Vazirmatn" w:hAnsi="Vazirmatn"/>
                <w:b/>
                <w:sz w:val="18"/>
              </w:rPr>
              <w:t>هستهٔ حجره</w:t>
            </w:r>
            <w:r>
              <w:rPr>
                <w:rFonts w:ascii="Vazirmatn" w:hAnsi="Vazirmatn"/>
                <w:sz w:val="18"/>
              </w:rPr>
              <w:t xml:space="preserve"> پنهان می‌کند و گاهی خود را در DNA میزبان هم می‌دوزد.</w:t>
            </w:r>
          </w:p>
        </w:tc>
        <w:tc>
          <w:tcPr>
            <w:tcW w:type="dxa" w:w="3437"/>
          </w:tcPr>
          <w:p>
            <w:pPr>
              <w:bidi w:val="1"/>
            </w:pPr>
            <w:r>
              <w:rPr>
                <w:sz w:val="18"/>
              </w:rPr>
            </w:r>
            <w:r>
              <w:rPr>
                <w:rFonts w:ascii="Vazirmatn" w:hAnsi="Vazirmatn"/>
                <w:sz w:val="18"/>
              </w:rPr>
              <w:t xml:space="preserve">می‌تواند </w:t>
            </w:r>
            <w:r>
              <w:rPr>
                <w:rFonts w:ascii="Vazirmatn" w:hAnsi="Vazirmatn"/>
                <w:b/>
                <w:sz w:val="18"/>
              </w:rPr>
              <w:t>تمام عمر بماند</w:t>
            </w:r>
            <w:r>
              <w:rPr>
                <w:rFonts w:ascii="Vazirmatn" w:hAnsi="Vazirmatn"/>
                <w:sz w:val="18"/>
              </w:rPr>
              <w:t xml:space="preserve">. تداوی آن را </w:t>
            </w:r>
            <w:r>
              <w:rPr>
                <w:rFonts w:ascii="Vazirmatn" w:hAnsi="Vazirmatn"/>
                <w:b/>
                <w:sz w:val="18"/>
              </w:rPr>
              <w:t>کنترول</w:t>
            </w:r>
            <w:r>
              <w:rPr>
                <w:rFonts w:ascii="Vazirmatn" w:hAnsi="Vazirmatn"/>
                <w:sz w:val="18"/>
              </w:rPr>
              <w:t xml:space="preserve"> می‌کند، اما به ندرت </w:t>
            </w:r>
            <w:r>
              <w:rPr>
                <w:rFonts w:ascii="Vazirmatn" w:hAnsi="Vazirmatn"/>
                <w:b/>
                <w:sz w:val="18"/>
              </w:rPr>
              <w:t>ریشه‌کن</w:t>
            </w:r>
            <w:r>
              <w:rPr>
                <w:rFonts w:ascii="Vazirmatn" w:hAnsi="Vazirmatn"/>
                <w:sz w:val="18"/>
              </w:rPr>
              <w:t>.</w:t>
            </w:r>
          </w:p>
        </w:tc>
      </w:tr>
      <w:tr>
        <w:tc>
          <w:tcPr>
            <w:tcW w:type="dxa" w:w="3437"/>
          </w:tcPr>
          <w:p>
            <w:pPr>
              <w:bidi w:val="1"/>
            </w:pPr>
            <w:r>
              <w:rPr>
                <w:sz w:val="18"/>
              </w:rPr>
            </w:r>
            <w:r>
              <w:rPr>
                <w:rFonts w:ascii="Vazirmatn" w:hAnsi="Vazirmatn"/>
                <w:b/>
                <w:sz w:val="18"/>
              </w:rPr>
              <w:t>HCV</w:t>
            </w:r>
          </w:p>
        </w:tc>
        <w:tc>
          <w:tcPr>
            <w:tcW w:type="dxa" w:w="3437"/>
          </w:tcPr>
          <w:p>
            <w:pPr>
              <w:bidi w:val="1"/>
            </w:pPr>
            <w:r>
              <w:rPr>
                <w:sz w:val="18"/>
              </w:rPr>
            </w:r>
            <w:r>
              <w:rPr>
                <w:rFonts w:ascii="Vazirmatn" w:hAnsi="Vazirmatn"/>
                <w:b/>
                <w:sz w:val="18"/>
              </w:rPr>
              <w:t>مستأجر پنهان‌کار</w:t>
            </w:r>
            <w:r>
              <w:rPr>
                <w:rFonts w:ascii="Vazirmatn" w:hAnsi="Vazirmatn"/>
                <w:sz w:val="18"/>
              </w:rPr>
              <w:t xml:space="preserve"> که در سایتوپلازم زندگی می‌کند. کلیدی در هسته ندارد.</w:t>
            </w:r>
          </w:p>
        </w:tc>
        <w:tc>
          <w:tcPr>
            <w:tcW w:type="dxa" w:w="3437"/>
          </w:tcPr>
          <w:p>
            <w:pPr>
              <w:bidi w:val="1"/>
            </w:pPr>
            <w:r>
              <w:rPr>
                <w:sz w:val="18"/>
              </w:rPr>
            </w:r>
            <w:r>
              <w:rPr>
                <w:rFonts w:ascii="Vazirmatn" w:hAnsi="Vazirmatn"/>
                <w:sz w:val="18"/>
              </w:rPr>
              <w:t xml:space="preserve">اکثراً </w:t>
            </w:r>
            <w:r>
              <w:rPr>
                <w:rFonts w:ascii="Vazirmatn" w:hAnsi="Vazirmatn"/>
                <w:b/>
                <w:sz w:val="18"/>
              </w:rPr>
              <w:t>مزمن</w:t>
            </w:r>
            <w:r>
              <w:rPr>
                <w:rFonts w:ascii="Vazirmatn" w:hAnsi="Vazirmatn"/>
                <w:sz w:val="18"/>
              </w:rPr>
              <w:t xml:space="preserve"> می‌شود، اما </w:t>
            </w:r>
            <w:r>
              <w:rPr>
                <w:rFonts w:ascii="Vazirmatn" w:hAnsi="Vazirmatn"/>
                <w:b/>
                <w:sz w:val="18"/>
              </w:rPr>
              <w:t>با ۸–۱۲ هفته تابلیت برای همیشه اخراج می‌شود</w:t>
            </w:r>
            <w:r>
              <w:rPr>
                <w:rFonts w:ascii="Vazirmatn" w:hAnsi="Vazirmatn"/>
                <w:sz w:val="18"/>
              </w:rPr>
              <w:t xml:space="preserve"> (شفا).</w:t>
            </w:r>
          </w:p>
        </w:tc>
      </w:tr>
      <w:tr>
        <w:tc>
          <w:tcPr>
            <w:tcW w:type="dxa" w:w="3437"/>
          </w:tcPr>
          <w:p>
            <w:pPr>
              <w:bidi w:val="1"/>
            </w:pPr>
            <w:r>
              <w:rPr>
                <w:sz w:val="18"/>
              </w:rPr>
            </w:r>
            <w:r>
              <w:rPr>
                <w:rFonts w:ascii="Vazirmatn" w:hAnsi="Vazirmatn"/>
                <w:b/>
                <w:sz w:val="18"/>
              </w:rPr>
              <w:t>HDV</w:t>
            </w:r>
          </w:p>
        </w:tc>
        <w:tc>
          <w:tcPr>
            <w:tcW w:type="dxa" w:w="3437"/>
          </w:tcPr>
          <w:p>
            <w:pPr>
              <w:bidi w:val="1"/>
            </w:pPr>
            <w:r>
              <w:rPr>
                <w:sz w:val="18"/>
              </w:rPr>
            </w:r>
            <w:r>
              <w:rPr>
                <w:rFonts w:ascii="Vazirmatn" w:hAnsi="Vazirmatn"/>
                <w:b/>
                <w:sz w:val="18"/>
              </w:rPr>
              <w:t>انگلِ انگل.</w:t>
            </w:r>
            <w:r>
              <w:rPr>
                <w:rFonts w:ascii="Vazirmatn" w:hAnsi="Vazirmatn"/>
                <w:sz w:val="18"/>
              </w:rPr>
              <w:t xml:space="preserve"> تنها با </w:t>
            </w:r>
            <w:r>
              <w:rPr>
                <w:rFonts w:ascii="Vazirmatn" w:hAnsi="Vazirmatn"/>
                <w:b/>
                <w:sz w:val="18"/>
              </w:rPr>
              <w:t>کلید HBV (HBsAg)</w:t>
            </w:r>
            <w:r>
              <w:rPr>
                <w:rFonts w:ascii="Vazirmatn" w:hAnsi="Vazirmatn"/>
                <w:sz w:val="18"/>
              </w:rPr>
              <w:t xml:space="preserve"> وارد می‌شود.</w:t>
            </w:r>
          </w:p>
        </w:tc>
        <w:tc>
          <w:tcPr>
            <w:tcW w:type="dxa" w:w="3437"/>
          </w:tcPr>
          <w:p>
            <w:pPr>
              <w:bidi w:val="1"/>
            </w:pPr>
            <w:r>
              <w:rPr>
                <w:sz w:val="18"/>
              </w:rPr>
            </w:r>
            <w:r>
              <w:rPr>
                <w:rFonts w:ascii="Vazirmatn" w:hAnsi="Vazirmatn"/>
                <w:sz w:val="18"/>
              </w:rPr>
              <w:t xml:space="preserve">فقط در مریض HBV. </w:t>
            </w:r>
            <w:r>
              <w:rPr>
                <w:rFonts w:ascii="Vazirmatn" w:hAnsi="Vazirmatn"/>
                <w:b/>
                <w:sz w:val="18"/>
              </w:rPr>
              <w:t>شدیدترین</w:t>
            </w:r>
            <w:r>
              <w:rPr>
                <w:rFonts w:ascii="Vazirmatn" w:hAnsi="Vazirmatn"/>
                <w:sz w:val="18"/>
              </w:rPr>
              <w:t xml:space="preserve"> هپاتیت مزمن.</w:t>
            </w:r>
          </w:p>
        </w:tc>
      </w:tr>
    </w:tbl>
    <w:p>
      <w:pPr>
        <w:bidi w:val="1"/>
      </w:pPr>
      <w:r>
        <w:rPr>
          <w:rFonts w:ascii="Vazirmatn" w:hAnsi="Vazirmatn"/>
        </w:rPr>
        <w:t xml:space="preserve">⚗️ </w:t>
      </w:r>
      <w:r>
        <w:rPr>
          <w:rFonts w:ascii="Vazirmatn" w:hAnsi="Vazirmatn"/>
          <w:b/>
        </w:rPr>
        <w:t>فرمول فصل:</w:t>
      </w:r>
    </w:p>
    <w:p>
      <w:pPr>
        <w:bidi w:val="1"/>
      </w:pPr>
      <w:r>
        <w:rPr>
          <w:rFonts w:ascii="Vazirmatn" w:hAnsi="Vazirmatn"/>
        </w:rPr>
        <w:t>سرنوشت هپاتیت = نوع ویروس (می‌رود یا می‌ماند؟) × شدت پاسخ ایمنی (چقدر در می‌شکند؟) × زمینهٔ میزبان (حاملگی، سن هنگام انتان، سیروز، ایمونوسپرس)</w:t>
      </w:r>
    </w:p>
    <w:p>
      <w:pPr>
        <w:ind w:right="283" w:left="283"/>
        <w:bidi w:val="1"/>
      </w:pPr>
      <w:r>
        <w:rPr>
          <w:rFonts w:ascii="Vazirmatn" w:hAnsi="Vazirmatn"/>
          <w:color w:val="0F2744"/>
        </w:rPr>
        <w:t xml:space="preserve">💡 </w:t>
      </w:r>
      <w:r>
        <w:rPr>
          <w:rFonts w:ascii="Vazirmatn" w:hAnsi="Vazirmatn"/>
          <w:b/>
          <w:color w:val="0F2744"/>
        </w:rPr>
        <w:t>Memory Jogger — حروف صدادار روده‌ای‌اند:</w:t>
      </w:r>
      <w:r>
        <w:rPr>
          <w:rFonts w:ascii="Vazirmatn" w:hAnsi="Vazirmatn"/>
          <w:color w:val="0F2744"/>
        </w:rPr>
        <w:t xml:space="preserve"> </w:t>
      </w:r>
      <w:r>
        <w:rPr>
          <w:rFonts w:ascii="Vazirmatn" w:hAnsi="Vazirmatn"/>
          <w:b/>
          <w:color w:val="0F2744"/>
        </w:rPr>
        <w:t>A</w:t>
      </w:r>
      <w:r>
        <w:rPr>
          <w:rFonts w:ascii="Vazirmatn" w:hAnsi="Vazirmatn"/>
          <w:color w:val="0F2744"/>
        </w:rPr>
        <w:t xml:space="preserve"> و </w:t>
      </w:r>
      <w:r>
        <w:rPr>
          <w:rFonts w:ascii="Vazirmatn" w:hAnsi="Vazirmatn"/>
          <w:b/>
          <w:color w:val="0F2744"/>
        </w:rPr>
        <w:t>E</w:t>
      </w:r>
      <w:r>
        <w:rPr>
          <w:rFonts w:ascii="Vazirmatn" w:hAnsi="Vazirmatn"/>
          <w:color w:val="0F2744"/>
        </w:rPr>
        <w:t xml:space="preserve"> (Vowels ← Bowels) از راه روده می‌آیند و می‌روند. </w:t>
      </w:r>
      <w:r>
        <w:rPr>
          <w:rFonts w:ascii="Vazirmatn" w:hAnsi="Vazirmatn"/>
          <w:b/>
          <w:color w:val="0F2744"/>
        </w:rPr>
        <w:t>B، C، D</w:t>
      </w:r>
      <w:r>
        <w:rPr>
          <w:rFonts w:ascii="Vazirmatn" w:hAnsi="Vazirmatn"/>
          <w:color w:val="0F2744"/>
        </w:rPr>
        <w:t xml:space="preserve"> (حروف بی‌صدا) از راه </w:t>
      </w:r>
      <w:r>
        <w:rPr>
          <w:rFonts w:ascii="Vazirmatn" w:hAnsi="Vazirmatn"/>
          <w:b/>
          <w:color w:val="0F2744"/>
        </w:rPr>
        <w:t>خون و جنس</w:t>
      </w:r>
      <w:r>
        <w:rPr>
          <w:rFonts w:ascii="Vazirmatn" w:hAnsi="Vazirmatn"/>
          <w:color w:val="0F2744"/>
        </w:rPr>
        <w:t xml:space="preserve"> می‌آیند و </w:t>
      </w:r>
      <w:r>
        <w:rPr>
          <w:rFonts w:ascii="Vazirmatn" w:hAnsi="Vazirmatn"/>
          <w:b/>
          <w:color w:val="0F2744"/>
        </w:rPr>
        <w:t>می‌مانند</w:t>
      </w:r>
      <w:r>
        <w:rPr>
          <w:rFonts w:ascii="Vazirmatn" w:hAnsi="Vazirmatn"/>
          <w:color w:val="0F2744"/>
        </w:rPr>
        <w:t>.</w:t>
      </w:r>
    </w:p>
    <w:p>
      <w:pPr>
        <w:bidi w:val="1"/>
      </w:pPr>
      <w:r>
        <w:rPr>
          <w:rFonts w:ascii="Vazirmatn" w:hAnsi="Vazirmatn"/>
        </w:rPr>
        <w:t xml:space="preserve">حالا به احمد و فریبا برگرد. فریبا یک «دزد رهگذر» دارد، اما حاملگی پولیس او را </w:t>
      </w:r>
      <w:r>
        <w:rPr>
          <w:rFonts w:ascii="Vazirmatn" w:hAnsi="Vazirmatn"/>
          <w:b/>
        </w:rPr>
        <w:t>بیش از حد خشن</w:t>
      </w:r>
      <w:r>
        <w:rPr>
          <w:rFonts w:ascii="Vazirmatn" w:hAnsi="Vazirmatn"/>
        </w:rPr>
        <w:t xml:space="preserve"> کرده است. احمد یک «مستأجر با کلید کپی» دارد که بی‌صدا در خانه نشسته است. </w:t>
      </w:r>
      <w:r>
        <w:rPr>
          <w:rFonts w:ascii="Vazirmatn" w:hAnsi="Vazirmatn"/>
          <w:b/>
        </w:rPr>
        <w:t>دو ویروس، دو داستان.</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هپاتیت ویروسی</w:t>
      </w:r>
      <w:r>
        <w:rPr>
          <w:rFonts w:ascii="Vazirmatn" w:hAnsi="Vazirmatn"/>
        </w:rPr>
        <w:t xml:space="preserve"> = التهاب کبد ناشی از ویروس‌های </w:t>
      </w:r>
      <w:r>
        <w:rPr>
          <w:rFonts w:ascii="Vazirmatn" w:hAnsi="Vazirmatn"/>
          <w:b/>
        </w:rPr>
        <w:t>کبددوست (Hepatotropic)</w:t>
      </w:r>
      <w:r>
        <w:rPr>
          <w:rFonts w:ascii="Vazirmatn" w:hAnsi="Vazirmatn"/>
        </w:rPr>
        <w:t xml:space="preserve"> A تا E.</w:t>
      </w:r>
    </w:p>
    <w:p>
      <w:pPr>
        <w:ind w:right="340"/>
        <w:bidi w:val="1"/>
      </w:pPr>
      <w:r>
        <w:rPr>
          <w:color w:val="136F73"/>
        </w:rPr>
        <w:t xml:space="preserve">● </w:t>
      </w:r>
      <w:r>
        <w:rPr>
          <w:rFonts w:ascii="Vazirmatn" w:hAnsi="Vazirmatn"/>
          <w:b/>
        </w:rPr>
        <w:t>حاد:</w:t>
      </w:r>
      <w:r>
        <w:rPr>
          <w:rFonts w:ascii="Vazirmatn" w:hAnsi="Vazirmatn"/>
        </w:rPr>
        <w:t xml:space="preserve"> کمتر از </w:t>
      </w:r>
      <w:r>
        <w:rPr>
          <w:rFonts w:ascii="Vazirmatn" w:hAnsi="Vazirmatn"/>
          <w:b/>
        </w:rPr>
        <w:t>۶ ماه</w:t>
      </w:r>
      <w:r>
        <w:rPr>
          <w:rFonts w:ascii="Vazirmatn" w:hAnsi="Vazirmatn"/>
        </w:rPr>
        <w:t>.</w:t>
      </w:r>
    </w:p>
    <w:p>
      <w:pPr>
        <w:ind w:right="340"/>
        <w:bidi w:val="1"/>
      </w:pPr>
      <w:r>
        <w:rPr>
          <w:color w:val="136F73"/>
        </w:rPr>
        <w:t xml:space="preserve">● </w:t>
      </w:r>
      <w:r>
        <w:rPr>
          <w:rFonts w:ascii="Vazirmatn" w:hAnsi="Vazirmatn"/>
          <w:b/>
        </w:rPr>
        <w:t>مزمن:</w:t>
      </w:r>
      <w:r>
        <w:rPr>
          <w:rFonts w:ascii="Vazirmatn" w:hAnsi="Vazirmatn"/>
        </w:rPr>
        <w:t xml:space="preserve"> ادامهٔ انتان بیش از </w:t>
      </w:r>
      <w:r>
        <w:rPr>
          <w:rFonts w:ascii="Vazirmatn" w:hAnsi="Vazirmatn"/>
          <w:b/>
        </w:rPr>
        <w:t>۶ ماه</w:t>
      </w:r>
      <w:r>
        <w:rPr>
          <w:rFonts w:ascii="Vazirmatn" w:hAnsi="Vazirmatn"/>
        </w:rPr>
        <w:t xml:space="preserve"> (مثلاً </w:t>
      </w:r>
      <w:r>
        <w:rPr>
          <w:rFonts w:ascii="Vazirmatn" w:hAnsi="Vazirmatn"/>
          <w:b/>
        </w:rPr>
        <w:t>HBsAg</w:t>
      </w:r>
      <w:r>
        <w:rPr>
          <w:rFonts w:ascii="Vazirmatn" w:hAnsi="Vazirmatn"/>
        </w:rPr>
        <w:t xml:space="preserve"> یا </w:t>
      </w:r>
      <w:r>
        <w:rPr>
          <w:rFonts w:ascii="Vazirmatn" w:hAnsi="Vazirmatn"/>
          <w:b/>
        </w:rPr>
        <w:t>HCV RNA</w:t>
      </w:r>
      <w:r>
        <w:rPr>
          <w:rFonts w:ascii="Vazirmatn" w:hAnsi="Vazirmatn"/>
        </w:rPr>
        <w:t xml:space="preserve"> مثبت پس از ۶ ماه).</w:t>
      </w:r>
    </w:p>
    <w:p>
      <w:pPr>
        <w:bidi w:val="1"/>
      </w:pPr>
      <w:r>
        <w:rPr>
          <w:rFonts w:ascii="Vazirmatn" w:hAnsi="Vazirmatn"/>
        </w:rPr>
        <w:t xml:space="preserve">(ویروس‌های دیگری مانند </w:t>
      </w:r>
      <w:r>
        <w:rPr>
          <w:rFonts w:ascii="Vazirmatn" w:hAnsi="Vazirmatn"/>
          <w:b/>
        </w:rPr>
        <w:t>HSV، CMV، EBV، VZV، تب زرد</w:t>
      </w:r>
      <w:r>
        <w:rPr>
          <w:rFonts w:ascii="Vazirmatn" w:hAnsi="Vazirmatn"/>
        </w:rPr>
        <w:t xml:space="preserve"> هم کبد را درگیر می‌کنند، اما کبد هدف اصلی آن‌ها نیست. </w:t>
      </w:r>
      <w:r>
        <w:rPr>
          <w:rFonts w:ascii="Vazirmatn" w:hAnsi="Vazirmatn"/>
          <w:b/>
        </w:rPr>
        <w:t>HSV</w:t>
      </w:r>
      <w:r>
        <w:rPr>
          <w:rFonts w:ascii="Vazirmatn" w:hAnsi="Vazirmatn"/>
        </w:rPr>
        <w:t xml:space="preserve"> در ALF در فصل ۳۳ آمد.)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ویژگی</w:t>
            </w:r>
          </w:p>
        </w:tc>
        <w:tc>
          <w:tcPr>
            <w:tcW w:type="dxa" w:w="1719"/>
            <w:shd w:val="clear" w:fill="136f73"/>
          </w:tcPr>
          <w:p>
            <w:pPr>
              <w:bidi w:val="1"/>
            </w:pPr>
            <w:r/>
            <w:r>
              <w:rPr>
                <w:b/>
                <w:color w:val="FFFFFF"/>
                <w:sz w:val="19"/>
              </w:rPr>
              <w:t>HAV</w:t>
            </w:r>
          </w:p>
        </w:tc>
        <w:tc>
          <w:tcPr>
            <w:tcW w:type="dxa" w:w="1719"/>
            <w:shd w:val="clear" w:fill="136f73"/>
          </w:tcPr>
          <w:p>
            <w:pPr>
              <w:bidi w:val="1"/>
            </w:pPr>
            <w:r/>
            <w:r>
              <w:rPr>
                <w:b/>
                <w:color w:val="FFFFFF"/>
                <w:sz w:val="19"/>
              </w:rPr>
              <w:t>HBV</w:t>
            </w:r>
          </w:p>
        </w:tc>
        <w:tc>
          <w:tcPr>
            <w:tcW w:type="dxa" w:w="1719"/>
            <w:shd w:val="clear" w:fill="136f73"/>
          </w:tcPr>
          <w:p>
            <w:pPr>
              <w:bidi w:val="1"/>
            </w:pPr>
            <w:r/>
            <w:r>
              <w:rPr>
                <w:b/>
                <w:color w:val="FFFFFF"/>
                <w:sz w:val="19"/>
              </w:rPr>
              <w:t>HCV</w:t>
            </w:r>
          </w:p>
        </w:tc>
        <w:tc>
          <w:tcPr>
            <w:tcW w:type="dxa" w:w="1719"/>
            <w:shd w:val="clear" w:fill="136f73"/>
          </w:tcPr>
          <w:p>
            <w:pPr>
              <w:bidi w:val="1"/>
            </w:pPr>
            <w:r/>
            <w:r>
              <w:rPr>
                <w:b/>
                <w:color w:val="FFFFFF"/>
                <w:sz w:val="19"/>
              </w:rPr>
              <w:t>HDV</w:t>
            </w:r>
          </w:p>
        </w:tc>
        <w:tc>
          <w:tcPr>
            <w:tcW w:type="dxa" w:w="1719"/>
            <w:shd w:val="clear" w:fill="136f73"/>
          </w:tcPr>
          <w:p>
            <w:pPr>
              <w:bidi w:val="1"/>
            </w:pPr>
            <w:r/>
            <w:r>
              <w:rPr>
                <w:b/>
                <w:color w:val="FFFFFF"/>
                <w:sz w:val="19"/>
              </w:rPr>
              <w:t>HEV</w:t>
            </w:r>
          </w:p>
        </w:tc>
      </w:tr>
      <w:tr>
        <w:tc>
          <w:tcPr>
            <w:tcW w:type="dxa" w:w="1719"/>
          </w:tcPr>
          <w:p>
            <w:pPr>
              <w:bidi w:val="1"/>
            </w:pPr>
            <w:r>
              <w:rPr>
                <w:sz w:val="18"/>
              </w:rPr>
            </w:r>
            <w:r>
              <w:rPr>
                <w:rFonts w:ascii="Vazirmatn" w:hAnsi="Vazirmatn"/>
                <w:b/>
                <w:sz w:val="18"/>
              </w:rPr>
              <w:t>انتقال</w:t>
            </w:r>
          </w:p>
        </w:tc>
        <w:tc>
          <w:tcPr>
            <w:tcW w:type="dxa" w:w="1719"/>
          </w:tcPr>
          <w:p>
            <w:pPr>
              <w:bidi w:val="1"/>
            </w:pPr>
            <w:r>
              <w:rPr>
                <w:sz w:val="18"/>
              </w:rPr>
            </w:r>
            <w:r>
              <w:rPr>
                <w:rFonts w:ascii="Vazirmatn" w:hAnsi="Vazirmatn"/>
                <w:sz w:val="18"/>
              </w:rPr>
              <w:t>دهانی-مقعدی</w:t>
            </w:r>
          </w:p>
        </w:tc>
        <w:tc>
          <w:tcPr>
            <w:tcW w:type="dxa" w:w="1719"/>
          </w:tcPr>
          <w:p>
            <w:pPr>
              <w:bidi w:val="1"/>
            </w:pPr>
            <w:r>
              <w:rPr>
                <w:sz w:val="18"/>
              </w:rPr>
            </w:r>
            <w:r>
              <w:rPr>
                <w:rFonts w:ascii="Vazirmatn" w:hAnsi="Vazirmatn"/>
                <w:sz w:val="18"/>
              </w:rPr>
              <w:t xml:space="preserve">خون، جنسی، </w:t>
            </w:r>
            <w:r>
              <w:rPr>
                <w:rFonts w:ascii="Vazirmatn" w:hAnsi="Vazirmatn"/>
                <w:b/>
                <w:sz w:val="18"/>
              </w:rPr>
              <w:t>مادر به طفل</w:t>
            </w:r>
          </w:p>
        </w:tc>
        <w:tc>
          <w:tcPr>
            <w:tcW w:type="dxa" w:w="1719"/>
          </w:tcPr>
          <w:p>
            <w:pPr>
              <w:bidi w:val="1"/>
            </w:pPr>
            <w:r>
              <w:rPr>
                <w:sz w:val="18"/>
              </w:rPr>
            </w:r>
            <w:r>
              <w:rPr>
                <w:rFonts w:ascii="Vazirmatn" w:hAnsi="Vazirmatn"/>
                <w:b/>
                <w:sz w:val="18"/>
              </w:rPr>
              <w:t>خون</w:t>
            </w:r>
            <w:r>
              <w:rPr>
                <w:rFonts w:ascii="Vazirmatn" w:hAnsi="Vazirmatn"/>
                <w:sz w:val="18"/>
              </w:rPr>
              <w:t xml:space="preserve"> (جنسی کم)</w:t>
            </w:r>
          </w:p>
        </w:tc>
        <w:tc>
          <w:tcPr>
            <w:tcW w:type="dxa" w:w="1719"/>
          </w:tcPr>
          <w:p>
            <w:pPr>
              <w:bidi w:val="1"/>
            </w:pPr>
            <w:r>
              <w:rPr>
                <w:sz w:val="18"/>
              </w:rPr>
            </w:r>
            <w:r>
              <w:rPr>
                <w:rFonts w:ascii="Vazirmatn" w:hAnsi="Vazirmatn"/>
                <w:sz w:val="18"/>
              </w:rPr>
              <w:t>خون، جنسی</w:t>
            </w:r>
          </w:p>
        </w:tc>
        <w:tc>
          <w:tcPr>
            <w:tcW w:type="dxa" w:w="1719"/>
          </w:tcPr>
          <w:p>
            <w:pPr>
              <w:bidi w:val="1"/>
            </w:pPr>
            <w:r>
              <w:rPr>
                <w:sz w:val="18"/>
              </w:rPr>
            </w:r>
            <w:r>
              <w:rPr>
                <w:rFonts w:ascii="Vazirmatn" w:hAnsi="Vazirmatn"/>
                <w:b/>
                <w:sz w:val="18"/>
              </w:rPr>
              <w:t>دهانی-مقعدی (آب آلوده)</w:t>
            </w:r>
          </w:p>
        </w:tc>
      </w:tr>
      <w:tr>
        <w:tc>
          <w:tcPr>
            <w:tcW w:type="dxa" w:w="1719"/>
          </w:tcPr>
          <w:p>
            <w:pPr>
              <w:bidi w:val="1"/>
            </w:pPr>
            <w:r>
              <w:rPr>
                <w:sz w:val="18"/>
              </w:rPr>
            </w:r>
            <w:r>
              <w:rPr>
                <w:rFonts w:ascii="Vazirmatn" w:hAnsi="Vazirmatn"/>
                <w:b/>
                <w:sz w:val="18"/>
              </w:rPr>
              <w:t>دورهٔ کمون</w:t>
            </w:r>
            <w:r>
              <w:rPr>
                <w:rFonts w:ascii="Vazirmatn" w:hAnsi="Vazirmatn"/>
                <w:sz w:val="18"/>
              </w:rPr>
              <w:t xml:space="preserve"> (CDC)</w:t>
            </w:r>
          </w:p>
        </w:tc>
        <w:tc>
          <w:tcPr>
            <w:tcW w:type="dxa" w:w="1719"/>
          </w:tcPr>
          <w:p>
            <w:pPr>
              <w:bidi w:val="1"/>
            </w:pPr>
            <w:r>
              <w:rPr>
                <w:sz w:val="18"/>
              </w:rPr>
            </w:r>
            <w:r>
              <w:rPr>
                <w:rFonts w:ascii="Vazirmatn" w:hAnsi="Vazirmatn"/>
                <w:sz w:val="18"/>
              </w:rPr>
              <w:t>۱۵–۵۰ روز (اوسط ۲۸)</w:t>
            </w:r>
          </w:p>
        </w:tc>
        <w:tc>
          <w:tcPr>
            <w:tcW w:type="dxa" w:w="1719"/>
          </w:tcPr>
          <w:p>
            <w:pPr>
              <w:bidi w:val="1"/>
            </w:pPr>
            <w:r>
              <w:rPr>
                <w:sz w:val="18"/>
              </w:rPr>
            </w:r>
            <w:r>
              <w:rPr>
                <w:rFonts w:ascii="Vazirmatn" w:hAnsi="Vazirmatn"/>
                <w:sz w:val="18"/>
              </w:rPr>
              <w:t>۶۰–۱۵۰ روز (اوسط ۹۰)</w:t>
            </w:r>
          </w:p>
        </w:tc>
        <w:tc>
          <w:tcPr>
            <w:tcW w:type="dxa" w:w="1719"/>
          </w:tcPr>
          <w:p>
            <w:pPr>
              <w:bidi w:val="1"/>
            </w:pPr>
            <w:r>
              <w:rPr>
                <w:sz w:val="18"/>
              </w:rPr>
            </w:r>
            <w:r>
              <w:rPr>
                <w:rFonts w:ascii="Vazirmatn" w:hAnsi="Vazirmatn"/>
                <w:sz w:val="18"/>
              </w:rPr>
              <w:t>۱۴–۱۸۲ روز</w:t>
            </w:r>
          </w:p>
        </w:tc>
        <w:tc>
          <w:tcPr>
            <w:tcW w:type="dxa" w:w="1719"/>
          </w:tcPr>
          <w:p>
            <w:pPr>
              <w:bidi w:val="1"/>
            </w:pPr>
            <w:r>
              <w:rPr>
                <w:sz w:val="18"/>
              </w:rPr>
            </w:r>
            <w:r>
              <w:rPr>
                <w:rFonts w:ascii="Vazirmatn" w:hAnsi="Vazirmatn"/>
                <w:sz w:val="18"/>
              </w:rPr>
              <w:t>مانند HBV</w:t>
            </w:r>
          </w:p>
        </w:tc>
        <w:tc>
          <w:tcPr>
            <w:tcW w:type="dxa" w:w="1719"/>
          </w:tcPr>
          <w:p>
            <w:pPr>
              <w:bidi w:val="1"/>
            </w:pPr>
            <w:r>
              <w:rPr>
                <w:sz w:val="18"/>
              </w:rPr>
            </w:r>
            <w:r>
              <w:rPr>
                <w:rFonts w:ascii="Vazirmatn" w:hAnsi="Vazirmatn"/>
                <w:i/>
                <w:sz w:val="18"/>
              </w:rPr>
              <w:t>(در منابع بررسی‌شده تأیید نشد)</w:t>
            </w:r>
          </w:p>
        </w:tc>
      </w:tr>
      <w:tr>
        <w:tc>
          <w:tcPr>
            <w:tcW w:type="dxa" w:w="1719"/>
          </w:tcPr>
          <w:p>
            <w:pPr>
              <w:bidi w:val="1"/>
            </w:pPr>
            <w:r>
              <w:rPr>
                <w:sz w:val="18"/>
              </w:rPr>
            </w:r>
            <w:r>
              <w:rPr>
                <w:rFonts w:ascii="Vazirmatn" w:hAnsi="Vazirmatn"/>
                <w:b/>
                <w:sz w:val="18"/>
              </w:rPr>
              <w:t>مزمن شدن</w:t>
            </w:r>
          </w:p>
        </w:tc>
        <w:tc>
          <w:tcPr>
            <w:tcW w:type="dxa" w:w="1719"/>
          </w:tcPr>
          <w:p>
            <w:pPr>
              <w:bidi w:val="1"/>
            </w:pPr>
            <w:r>
              <w:rPr>
                <w:sz w:val="18"/>
              </w:rPr>
            </w:r>
            <w:r>
              <w:rPr>
                <w:rFonts w:ascii="Vazirmatn" w:hAnsi="Vazirmatn"/>
                <w:b/>
                <w:sz w:val="18"/>
              </w:rPr>
              <w:t>هرگز</w:t>
            </w:r>
          </w:p>
        </w:tc>
        <w:tc>
          <w:tcPr>
            <w:tcW w:type="dxa" w:w="1719"/>
          </w:tcPr>
          <w:p>
            <w:pPr>
              <w:bidi w:val="1"/>
            </w:pPr>
            <w:r>
              <w:rPr>
                <w:sz w:val="18"/>
              </w:rPr>
            </w:r>
            <w:r>
              <w:rPr>
                <w:rFonts w:ascii="Vazirmatn" w:hAnsi="Vazirmatn"/>
                <w:b/>
                <w:sz w:val="18"/>
              </w:rPr>
              <w:t>نوزاد حدود ۹۰٪؛ طفل ۱–۵ ساله حدود ۳۰٪؛ بزرگسال حدود ۵٪ یا کمتر</w:t>
            </w:r>
            <w:r>
              <w:rPr>
                <w:rFonts w:ascii="Vazirmatn" w:hAnsi="Vazirmatn"/>
                <w:sz w:val="18"/>
              </w:rPr>
              <w:t xml:space="preserve"> (CDC)</w:t>
            </w:r>
          </w:p>
        </w:tc>
        <w:tc>
          <w:tcPr>
            <w:tcW w:type="dxa" w:w="1719"/>
          </w:tcPr>
          <w:p>
            <w:pPr>
              <w:bidi w:val="1"/>
            </w:pPr>
            <w:r>
              <w:rPr>
                <w:sz w:val="18"/>
              </w:rPr>
            </w:r>
            <w:r>
              <w:rPr>
                <w:rFonts w:ascii="Vazirmatn" w:hAnsi="Vazirmatn"/>
                <w:b/>
                <w:sz w:val="18"/>
              </w:rPr>
              <w:t>حدود ۷۰٪ (۵۵–۸۵٪)</w:t>
            </w:r>
            <w:r>
              <w:rPr>
                <w:rFonts w:ascii="Vazirmatn" w:hAnsi="Vazirmatn"/>
                <w:sz w:val="18"/>
              </w:rPr>
              <w:t xml:space="preserve"> (WHO)</w:t>
            </w:r>
          </w:p>
        </w:tc>
        <w:tc>
          <w:tcPr>
            <w:tcW w:type="dxa" w:w="1719"/>
          </w:tcPr>
          <w:p>
            <w:pPr>
              <w:bidi w:val="1"/>
            </w:pPr>
            <w:r>
              <w:rPr>
                <w:sz w:val="18"/>
              </w:rPr>
            </w:r>
            <w:r>
              <w:rPr>
                <w:rFonts w:ascii="Vazirmatn" w:hAnsi="Vazirmatn"/>
                <w:sz w:val="18"/>
              </w:rPr>
              <w:t>Superinfection: اکثراً مزمن</w:t>
            </w:r>
          </w:p>
        </w:tc>
        <w:tc>
          <w:tcPr>
            <w:tcW w:type="dxa" w:w="1719"/>
          </w:tcPr>
          <w:p>
            <w:pPr>
              <w:bidi w:val="1"/>
            </w:pPr>
            <w:r>
              <w:rPr>
                <w:sz w:val="18"/>
              </w:rPr>
            </w:r>
            <w:r>
              <w:rPr>
                <w:rFonts w:ascii="Vazirmatn" w:hAnsi="Vazirmatn"/>
                <w:sz w:val="18"/>
              </w:rPr>
              <w:t>فقط در ایمونوسپرس (</w:t>
            </w:r>
            <w:r>
              <w:rPr>
                <w:rFonts w:ascii="Vazirmatn" w:hAnsi="Vazirmatn"/>
                <w:b/>
                <w:sz w:val="18"/>
              </w:rPr>
              <w:t>Genotype 3 و 4</w:t>
            </w:r>
            <w:r>
              <w:rPr>
                <w:rFonts w:ascii="Vazirmatn" w:hAnsi="Vazirmatn"/>
                <w:sz w:val="18"/>
              </w:rPr>
              <w:t>؛ Genotype 1 و 2 مزمن گزارش نشده — EASL)</w:t>
            </w:r>
          </w:p>
        </w:tc>
      </w:tr>
      <w:tr>
        <w:tc>
          <w:tcPr>
            <w:tcW w:type="dxa" w:w="1719"/>
          </w:tcPr>
          <w:p>
            <w:pPr>
              <w:bidi w:val="1"/>
            </w:pPr>
            <w:r>
              <w:rPr>
                <w:sz w:val="18"/>
              </w:rPr>
            </w:r>
            <w:r>
              <w:rPr>
                <w:rFonts w:ascii="Vazirmatn" w:hAnsi="Vazirmatn"/>
                <w:b/>
                <w:sz w:val="18"/>
              </w:rPr>
              <w:t>ALF</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نادر، اما مهم</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خطر بیشتر از HBV تنها</w:t>
            </w:r>
          </w:p>
        </w:tc>
        <w:tc>
          <w:tcPr>
            <w:tcW w:type="dxa" w:w="1719"/>
          </w:tcPr>
          <w:p>
            <w:pPr>
              <w:bidi w:val="1"/>
            </w:pPr>
            <w:r>
              <w:rPr>
                <w:sz w:val="18"/>
              </w:rPr>
            </w:r>
            <w:r>
              <w:rPr>
                <w:rFonts w:ascii="Vazirmatn" w:hAnsi="Vazirmatn"/>
                <w:sz w:val="18"/>
              </w:rPr>
              <w:t xml:space="preserve">⚠️ </w:t>
            </w:r>
            <w:r>
              <w:rPr>
                <w:rFonts w:ascii="Vazirmatn" w:hAnsi="Vazirmatn"/>
                <w:b/>
                <w:sz w:val="18"/>
              </w:rPr>
              <w:t>حاملگی: مرگ‌ومیر حدود ۲۵٪</w:t>
            </w:r>
            <w:r>
              <w:rPr>
                <w:rFonts w:ascii="Vazirmatn" w:hAnsi="Vazirmatn"/>
                <w:sz w:val="18"/>
              </w:rPr>
              <w:t xml:space="preserve"> (EASL 2018)</w:t>
            </w:r>
          </w:p>
        </w:tc>
      </w:tr>
      <w:tr>
        <w:tc>
          <w:tcPr>
            <w:tcW w:type="dxa" w:w="1719"/>
          </w:tcPr>
          <w:p>
            <w:pPr>
              <w:bidi w:val="1"/>
            </w:pPr>
            <w:r>
              <w:rPr>
                <w:sz w:val="18"/>
              </w:rPr>
            </w:r>
            <w:r>
              <w:rPr>
                <w:rFonts w:ascii="Vazirmatn" w:hAnsi="Vazirmatn"/>
                <w:b/>
                <w:sz w:val="18"/>
              </w:rPr>
              <w:t>واکسین</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sz w:val="18"/>
              </w:rPr>
              <w:t>نه</w:t>
            </w:r>
          </w:p>
        </w:tc>
        <w:tc>
          <w:tcPr>
            <w:tcW w:type="dxa" w:w="1719"/>
          </w:tcPr>
          <w:p>
            <w:pPr>
              <w:bidi w:val="1"/>
            </w:pPr>
            <w:r>
              <w:rPr>
                <w:sz w:val="18"/>
              </w:rPr>
            </w:r>
            <w:r>
              <w:rPr>
                <w:rFonts w:ascii="Vazirmatn" w:hAnsi="Vazirmatn"/>
                <w:b/>
                <w:sz w:val="18"/>
              </w:rPr>
              <w:t>واکسین HBV هم محافظت می‌کند</w:t>
            </w:r>
          </w:p>
        </w:tc>
        <w:tc>
          <w:tcPr>
            <w:tcW w:type="dxa" w:w="1719"/>
          </w:tcPr>
          <w:p>
            <w:pPr>
              <w:bidi w:val="1"/>
            </w:pPr>
            <w:r>
              <w:rPr>
                <w:sz w:val="18"/>
              </w:rPr>
            </w:r>
            <w:r>
              <w:rPr>
                <w:rFonts w:ascii="Vazirmatn" w:hAnsi="Vazirmatn"/>
                <w:sz w:val="18"/>
              </w:rPr>
              <w:t>در افغانستان در دسترس نیست</w:t>
            </w:r>
          </w:p>
        </w:tc>
      </w:tr>
      <w:tr>
        <w:tc>
          <w:tcPr>
            <w:tcW w:type="dxa" w:w="1719"/>
          </w:tcPr>
          <w:p>
            <w:pPr>
              <w:bidi w:val="1"/>
            </w:pPr>
            <w:r>
              <w:rPr>
                <w:sz w:val="18"/>
              </w:rPr>
            </w:r>
            <w:r>
              <w:rPr>
                <w:rFonts w:ascii="Vazirmatn" w:hAnsi="Vazirmatn"/>
                <w:b/>
                <w:sz w:val="18"/>
              </w:rPr>
              <w:t>تداوی مزمن</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Tenofovir/Entecavir</w:t>
            </w:r>
            <w:r>
              <w:rPr>
                <w:rFonts w:ascii="Vazirmatn" w:hAnsi="Vazirmatn"/>
                <w:sz w:val="18"/>
              </w:rPr>
              <w:t xml:space="preserve"> (کنترول)</w:t>
            </w:r>
          </w:p>
        </w:tc>
        <w:tc>
          <w:tcPr>
            <w:tcW w:type="dxa" w:w="1719"/>
          </w:tcPr>
          <w:p>
            <w:pPr>
              <w:bidi w:val="1"/>
            </w:pPr>
            <w:r>
              <w:rPr>
                <w:sz w:val="18"/>
              </w:rPr>
            </w:r>
            <w:r>
              <w:rPr>
                <w:rFonts w:ascii="Vazirmatn" w:hAnsi="Vazirmatn"/>
                <w:b/>
                <w:sz w:val="18"/>
              </w:rPr>
              <w:t>DAA</w:t>
            </w:r>
            <w:r>
              <w:rPr>
                <w:rFonts w:ascii="Vazirmatn" w:hAnsi="Vazirmatn"/>
                <w:sz w:val="18"/>
              </w:rPr>
              <w:t xml:space="preserve"> (</w:t>
            </w:r>
            <w:r>
              <w:rPr>
                <w:rFonts w:ascii="Vazirmatn" w:hAnsi="Vazirmatn"/>
                <w:b/>
                <w:sz w:val="18"/>
              </w:rPr>
              <w:t>شفا</w:t>
            </w:r>
            <w:r>
              <w:rPr>
                <w:rFonts w:ascii="Vazirmatn" w:hAnsi="Vazirmatn"/>
                <w:sz w:val="18"/>
              </w:rPr>
              <w:t xml:space="preserve"> — SVR12 اکثراً بیش از ۹۰٪؛ ACP 2020)</w:t>
            </w:r>
          </w:p>
        </w:tc>
        <w:tc>
          <w:tcPr>
            <w:tcW w:type="dxa" w:w="1719"/>
          </w:tcPr>
          <w:p>
            <w:pPr>
              <w:bidi w:val="1"/>
            </w:pPr>
            <w:r>
              <w:rPr>
                <w:sz w:val="18"/>
              </w:rPr>
            </w:r>
            <w:r>
              <w:rPr>
                <w:rFonts w:ascii="Vazirmatn" w:hAnsi="Vazirmatn"/>
                <w:b/>
                <w:sz w:val="18"/>
              </w:rPr>
              <w:t>Bulevirtide</w:t>
            </w:r>
            <w:r>
              <w:rPr>
                <w:rFonts w:ascii="Vazirmatn" w:hAnsi="Vazirmatn"/>
                <w:sz w:val="18"/>
              </w:rPr>
              <w:t>، Peg-IFN</w:t>
            </w:r>
          </w:p>
        </w:tc>
        <w:tc>
          <w:tcPr>
            <w:tcW w:type="dxa" w:w="1719"/>
          </w:tcPr>
          <w:p>
            <w:pPr>
              <w:bidi w:val="1"/>
            </w:pPr>
            <w:r>
              <w:rPr>
                <w:sz w:val="18"/>
              </w:rPr>
            </w:r>
            <w:r>
              <w:rPr>
                <w:rFonts w:ascii="Vazirmatn" w:hAnsi="Vazirmatn"/>
                <w:sz w:val="18"/>
              </w:rPr>
              <w:t>کاهش ایمونوسپرشن ± Ribavirin</w:t>
            </w:r>
          </w:p>
        </w:tc>
      </w:tr>
    </w:tbl>
    <w:p>
      <w:pPr>
        <w:ind w:right="283" w:left="283"/>
        <w:bidi w:val="1"/>
      </w:pPr>
      <w:r>
        <w:rPr>
          <w:rFonts w:ascii="Vazirmatn" w:hAnsi="Vazirmatn"/>
          <w:color w:val="0F2744"/>
        </w:rPr>
        <w:t xml:space="preserve">💡 </w:t>
      </w:r>
      <w:r>
        <w:rPr>
          <w:rFonts w:ascii="Vazirmatn" w:hAnsi="Vazirmatn"/>
          <w:b/>
          <w:color w:val="0F2744"/>
        </w:rPr>
        <w:t>چرا سن هنگام انتان HBV این‌قدر مهم است؟</w:t>
      </w:r>
      <w:r>
        <w:rPr>
          <w:rFonts w:ascii="Vazirmatn" w:hAnsi="Vazirmatn"/>
          <w:color w:val="0F2744"/>
        </w:rPr>
        <w:t xml:space="preserve"> چون سیستم ایمنی نوزاد هنوز «پولیس آموزش‌ندیده» است. HBsAg را «خودی» می‌شمارد و با آن </w:t>
      </w:r>
      <w:r>
        <w:rPr>
          <w:rFonts w:ascii="Vazirmatn" w:hAnsi="Vazirmatn"/>
          <w:b/>
          <w:color w:val="0F2744"/>
        </w:rPr>
        <w:t>تحمل (Tolerance)</w:t>
      </w:r>
      <w:r>
        <w:rPr>
          <w:rFonts w:ascii="Vazirmatn" w:hAnsi="Vazirmatn"/>
          <w:color w:val="0F2744"/>
        </w:rPr>
        <w:t xml:space="preserve"> پیدا می‌کند. پس ویروس بی‌مزاحم می‌ماند. پولیس بزرگسال ویروس را می‌شناسد و بیرون می‌کند. </w:t>
      </w:r>
      <w:r>
        <w:rPr>
          <w:rFonts w:ascii="Vazirmatn" w:hAnsi="Vazirmatn"/>
          <w:b/>
          <w:color w:val="0F2744"/>
        </w:rPr>
        <w:t>به همین دلیل مهم‌ترین میدان جنگ HBV در افغانستان اتاق زایمان است</w:t>
      </w:r>
      <w:r>
        <w:rPr>
          <w:rFonts w:ascii="Vazirmatn" w:hAnsi="Vazirmatn"/>
          <w:color w:val="0F2744"/>
        </w:rPr>
        <w:t xml:space="preserve"> (دوز تولد واکسین — بخش ۱۰).</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الف) هپاتیت حاد — هر ویروس، یک زنجیره</w:t>
      </w:r>
    </w:p>
    <w:p>
      <w:pPr>
        <w:bidi w:val="1"/>
      </w:pPr>
      <w:r>
        <w:rPr>
          <w:rFonts w:ascii="Vazirmatn" w:hAnsi="Vazirmatn"/>
          <w:b/>
        </w:rPr>
        <w:t>چون</w:t>
      </w:r>
      <w:r>
        <w:rPr>
          <w:rFonts w:ascii="Vazirmatn" w:hAnsi="Vazirmatn"/>
        </w:rPr>
        <w:t xml:space="preserve"> ویروس‌ها خودشان کمتر حجره را می‌کشند، زنجیره این‌گونه است. هر قدم یک رویداد دارد:</w:t>
      </w:r>
    </w:p>
    <w:p>
      <w:pPr>
        <w:ind w:right="340"/>
        <w:bidi w:val="1"/>
      </w:pPr>
      <w:r>
        <w:rPr>
          <w:b/>
          <w:color w:val="136F73"/>
        </w:rPr>
        <w:t xml:space="preserve">1. </w:t>
      </w:r>
      <w:r>
        <w:rPr>
          <w:rFonts w:ascii="Vazirmatn" w:hAnsi="Vazirmatn"/>
          <w:b/>
        </w:rPr>
        <w:t>ویروس وارد حجرهٔ کبد می‌شود و تکثیر می‌کند.</w:t>
      </w:r>
      <w:r>
        <w:rPr>
          <w:rFonts w:ascii="Vazirmatn" w:hAnsi="Vazirmatn"/>
        </w:rPr>
        <w:t xml:space="preserve"> هنوز علامتی نیست (دورهٔ کمون).</w:t>
      </w:r>
    </w:p>
    <w:p>
      <w:pPr>
        <w:ind w:right="340"/>
        <w:bidi w:val="1"/>
      </w:pPr>
      <w:r>
        <w:rPr>
          <w:b/>
          <w:color w:val="136F73"/>
        </w:rPr>
        <w:t xml:space="preserve">2. </w:t>
      </w:r>
      <w:r>
        <w:rPr>
          <w:rFonts w:ascii="Vazirmatn" w:hAnsi="Vazirmatn"/>
          <w:b/>
        </w:rPr>
        <w:t>حجرهٔ آلوده پارچه‌های ویروس را روی سطح خود نمایش می‌دهد</w:t>
      </w:r>
      <w:r>
        <w:rPr>
          <w:rFonts w:ascii="Vazirmatn" w:hAnsi="Vazirmatn"/>
        </w:rPr>
        <w:t xml:space="preserve"> (از راه MHC).</w:t>
      </w:r>
    </w:p>
    <w:p>
      <w:pPr>
        <w:ind w:right="340"/>
        <w:bidi w:val="1"/>
      </w:pPr>
      <w:r>
        <w:rPr>
          <w:b/>
          <w:color w:val="136F73"/>
        </w:rPr>
        <w:t xml:space="preserve">3. </w:t>
      </w:r>
      <w:r>
        <w:rPr>
          <w:rFonts w:ascii="Vazirmatn" w:hAnsi="Vazirmatn"/>
          <w:b/>
        </w:rPr>
        <w:t>لمفوسیت‌های T سایتوتوکسیک (CD8) این «پرچم» را می‌بینند</w:t>
      </w:r>
      <w:r>
        <w:rPr>
          <w:rFonts w:ascii="Vazirmatn" w:hAnsi="Vazirmatn"/>
        </w:rPr>
        <w:t xml:space="preserve"> و حجره را می‌کشند.</w:t>
      </w:r>
    </w:p>
    <w:p>
      <w:pPr>
        <w:ind w:right="340"/>
        <w:bidi w:val="1"/>
      </w:pPr>
      <w:r>
        <w:rPr>
          <w:b/>
          <w:color w:val="136F73"/>
        </w:rPr>
        <w:t xml:space="preserve">4. </w:t>
      </w:r>
      <w:r>
        <w:rPr>
          <w:rFonts w:ascii="Vazirmatn" w:hAnsi="Vazirmatn"/>
          <w:b/>
        </w:rPr>
        <w:t>آنزایم‌های داخل حجره به خون می‌ریزند</w:t>
      </w:r>
      <w:r>
        <w:rPr>
          <w:rFonts w:ascii="Vazirmatn" w:hAnsi="Vazirmatn"/>
        </w:rPr>
        <w:t xml:space="preserve"> ← </w:t>
      </w:r>
      <w:r>
        <w:rPr>
          <w:rFonts w:ascii="Vazirmatn" w:hAnsi="Vazirmatn"/>
          <w:b/>
        </w:rPr>
        <w:t>ALT و AST بسیار بلند</w:t>
      </w:r>
      <w:r>
        <w:rPr>
          <w:rFonts w:ascii="Vazirmatn" w:hAnsi="Vazirmatn"/>
        </w:rPr>
        <w:t xml:space="preserve"> (اکثراً بیش از ۱۰ برابر نورمال، گاهی بیش از ۱۰۰۰ U/L).</w:t>
      </w:r>
    </w:p>
    <w:p>
      <w:pPr>
        <w:ind w:right="340"/>
        <w:bidi w:val="1"/>
      </w:pPr>
      <w:r>
        <w:rPr>
          <w:b/>
          <w:color w:val="136F73"/>
        </w:rPr>
        <w:t xml:space="preserve">5. </w:t>
      </w:r>
      <w:r>
        <w:rPr>
          <w:rFonts w:ascii="Vazirmatn" w:hAnsi="Vazirmatn"/>
          <w:b/>
        </w:rPr>
        <w:t>حجره‌های ملتهب بیلی‌روبین را کمتر اطراح می‌کنند</w:t>
      </w:r>
      <w:r>
        <w:rPr>
          <w:rFonts w:ascii="Vazirmatn" w:hAnsi="Vazirmatn"/>
        </w:rPr>
        <w:t xml:space="preserve"> ← </w:t>
      </w:r>
      <w:r>
        <w:rPr>
          <w:rFonts w:ascii="Vazirmatn" w:hAnsi="Vazirmatn"/>
          <w:b/>
        </w:rPr>
        <w:t>یرقان</w:t>
      </w:r>
      <w:r>
        <w:rPr>
          <w:rFonts w:ascii="Vazirmatn" w:hAnsi="Vazirmatn"/>
        </w:rPr>
        <w:t xml:space="preserve">، </w:t>
      </w:r>
      <w:r>
        <w:rPr>
          <w:rFonts w:ascii="Vazirmatn" w:hAnsi="Vazirmatn"/>
          <w:b/>
        </w:rPr>
        <w:t>ادرار تیره</w:t>
      </w:r>
      <w:r>
        <w:rPr>
          <w:rFonts w:ascii="Vazirmatn" w:hAnsi="Vazirmatn"/>
        </w:rPr>
        <w:t xml:space="preserve"> (بیلی‌روبین منضم) و گاهی </w:t>
      </w:r>
      <w:r>
        <w:rPr>
          <w:rFonts w:ascii="Vazirmatn" w:hAnsi="Vazirmatn"/>
          <w:b/>
        </w:rPr>
        <w:t>مواد غایطهٔ کم‌رنگ</w:t>
      </w:r>
      <w:r>
        <w:rPr>
          <w:rFonts w:ascii="Vazirmatn" w:hAnsi="Vazirmatn"/>
        </w:rPr>
        <w:t>.</w:t>
      </w:r>
    </w:p>
    <w:p>
      <w:pPr>
        <w:ind w:right="340"/>
        <w:bidi w:val="1"/>
      </w:pPr>
      <w:r>
        <w:rPr>
          <w:b/>
          <w:color w:val="136F73"/>
        </w:rPr>
        <w:t xml:space="preserve">6. </w:t>
      </w:r>
      <w:r>
        <w:rPr>
          <w:rFonts w:ascii="Vazirmatn" w:hAnsi="Vazirmatn"/>
          <w:b/>
        </w:rPr>
        <w:t>اگر حجرهٔ کافی زنده بماند</w:t>
      </w:r>
      <w:r>
        <w:rPr>
          <w:rFonts w:ascii="Vazirmatn" w:hAnsi="Vazirmatn"/>
        </w:rPr>
        <w:t xml:space="preserve"> ← بازسازی کامل. </w:t>
      </w:r>
      <w:r>
        <w:rPr>
          <w:rFonts w:ascii="Vazirmatn" w:hAnsi="Vazirmatn"/>
          <w:b/>
        </w:rPr>
        <w:t>اگر نکروز وسیع باشد</w:t>
      </w:r>
      <w:r>
        <w:rPr>
          <w:rFonts w:ascii="Vazirmatn" w:hAnsi="Vazirmatn"/>
        </w:rPr>
        <w:t xml:space="preserve"> ← INR بلند و گیجی ← </w:t>
      </w:r>
      <w:r>
        <w:rPr>
          <w:rFonts w:ascii="Vazirmatn" w:hAnsi="Vazirmatn"/>
          <w:b/>
        </w:rPr>
        <w:t>ALF</w:t>
      </w:r>
      <w:r>
        <w:rPr>
          <w:rFonts w:ascii="Vazirmatn" w:hAnsi="Vazirmatn"/>
        </w:rPr>
        <w:t xml:space="preserve"> (فصل ۳۳).</w:t>
      </w:r>
    </w:p>
    <w:p>
      <w:pPr>
        <w:ind w:right="283" w:left="283"/>
        <w:bidi w:val="1"/>
      </w:pPr>
      <w:r>
        <w:rPr>
          <w:rFonts w:ascii="Vazirmatn" w:hAnsi="Vazirmatn"/>
          <w:color w:val="0F2744"/>
        </w:rPr>
        <w:t xml:space="preserve">♻️ </w:t>
      </w:r>
      <w:r>
        <w:rPr>
          <w:rFonts w:ascii="Vazirmatn" w:hAnsi="Vazirmatn"/>
          <w:b/>
          <w:color w:val="0F2744"/>
        </w:rPr>
        <w:t>پل مفهومی:</w:t>
      </w:r>
      <w:r>
        <w:rPr>
          <w:rFonts w:ascii="Vazirmatn" w:hAnsi="Vazirmatn"/>
          <w:color w:val="0F2744"/>
        </w:rPr>
        <w:t xml:space="preserve"> یادت هست در فصل ۴ گفتیم «</w:t>
      </w:r>
      <w:r>
        <w:rPr>
          <w:rFonts w:ascii="Vazirmatn" w:hAnsi="Vazirmatn"/>
          <w:b/>
          <w:color w:val="0F2744"/>
        </w:rPr>
        <w:t>ALT = آسیب، INR = وظیفه</w:t>
      </w:r>
      <w:r>
        <w:rPr>
          <w:rFonts w:ascii="Vazirmatn" w:hAnsi="Vazirmatn"/>
          <w:color w:val="0F2744"/>
        </w:rPr>
        <w:t xml:space="preserve">»؟ اینجا معنی عملی‌اش را می‌بینی. </w:t>
      </w:r>
      <w:r>
        <w:rPr>
          <w:rFonts w:ascii="Vazirmatn" w:hAnsi="Vazirmatn"/>
          <w:b/>
          <w:color w:val="0F2744"/>
        </w:rPr>
        <w:t>ALT = ۳۰۰۰ به تنهایی ترسناک نیست</w:t>
      </w:r>
      <w:r>
        <w:rPr>
          <w:rFonts w:ascii="Vazirmatn" w:hAnsi="Vazirmatn"/>
          <w:color w:val="0F2744"/>
        </w:rPr>
        <w:t xml:space="preserve">؛ فقط نشان می‌دهد پولیس فعال است. </w:t>
      </w:r>
      <w:r>
        <w:rPr>
          <w:rFonts w:ascii="Vazirmatn" w:hAnsi="Vazirmatn"/>
          <w:b/>
          <w:color w:val="0F2744"/>
        </w:rPr>
        <w:t>INR ۱.۸ و در حال بالا رفتن ترسناک است</w:t>
      </w:r>
      <w:r>
        <w:rPr>
          <w:rFonts w:ascii="Vazirmatn" w:hAnsi="Vazirmatn"/>
          <w:color w:val="0F2744"/>
        </w:rPr>
        <w:t xml:space="preserve">؛ یعنی «فابریکه» در حال خاموش شدن است. در هپاتیت حاد </w:t>
      </w:r>
      <w:r>
        <w:rPr>
          <w:rFonts w:ascii="Vazirmatn" w:hAnsi="Vazirmatn"/>
          <w:b/>
          <w:color w:val="0F2744"/>
        </w:rPr>
        <w:t>هر روز INR و شعور را ببین، نه فقط ALT را.</w:t>
      </w:r>
    </w:p>
    <w:p>
      <w:pPr>
        <w:bidi w:val="1"/>
      </w:pPr>
      <w:r>
        <w:rPr>
          <w:rFonts w:ascii="Vazirmatn" w:hAnsi="Vazirmatn"/>
          <w:b/>
        </w:rPr>
        <w:t>چرا HEV در حاملگی این‌قدر خطرناک است؟</w:t>
      </w:r>
      <w:r>
        <w:rPr>
          <w:rFonts w:ascii="Vazirmatn" w:hAnsi="Vazirmatn"/>
        </w:rPr>
        <w:t xml:space="preserve"> صادقانه بگوییم: </w:t>
      </w:r>
      <w:r>
        <w:rPr>
          <w:rFonts w:ascii="Vazirmatn" w:hAnsi="Vazirmatn"/>
          <w:b/>
        </w:rPr>
        <w:t>علت دقیق مرگ‌ومیر اضافی معلوم نیست</w:t>
      </w:r>
      <w:r>
        <w:rPr>
          <w:rFonts w:ascii="Vazirmatn" w:hAnsi="Vazirmatn"/>
        </w:rPr>
        <w:t xml:space="preserve"> (EASL 2018). آنچه می‌دانیم این است که با </w:t>
      </w:r>
      <w:r>
        <w:rPr>
          <w:rFonts w:ascii="Vazirmatn" w:hAnsi="Vazirmatn"/>
          <w:b/>
        </w:rPr>
        <w:t>Genotype 1 و 2</w:t>
      </w:r>
      <w:r>
        <w:rPr>
          <w:rFonts w:ascii="Vazirmatn" w:hAnsi="Vazirmatn"/>
        </w:rPr>
        <w:t xml:space="preserve"> (شایع در جنوب آسیا) مرگ‌ومیر حاملگی حدود </w:t>
      </w:r>
      <w:r>
        <w:rPr>
          <w:rFonts w:ascii="Vazirmatn" w:hAnsi="Vazirmatn"/>
          <w:b/>
        </w:rPr>
        <w:t>۲۵٪</w:t>
      </w:r>
      <w:r>
        <w:rPr>
          <w:rFonts w:ascii="Vazirmatn" w:hAnsi="Vazirmatn"/>
        </w:rPr>
        <w:t xml:space="preserve"> گزارش شده است. مرگ از </w:t>
      </w:r>
      <w:r>
        <w:rPr>
          <w:rFonts w:ascii="Vazirmatn" w:hAnsi="Vazirmatn"/>
          <w:b/>
        </w:rPr>
        <w:t>عدم کفایهٔ حاد کبد</w:t>
      </w:r>
      <w:r>
        <w:rPr>
          <w:rFonts w:ascii="Vazirmatn" w:hAnsi="Vazirmatn"/>
        </w:rPr>
        <w:t xml:space="preserve"> و اختلاطات ولادی (Eclampsia، خونریزی) رخ می‌دهد، و مرگ‌ومیر نوزادان هم بلند است. تغییرات هورمونی و ایمنی حاملگی فرضیه‌اند، نه حقیقت ثابت‌شده.</w:t>
      </w:r>
    </w:p>
    <w:p>
      <w:pPr>
        <w:spacing w:before="200"/>
        <w:bidi w:val="1"/>
      </w:pPr>
      <w:r>
        <w:rPr>
          <w:rFonts w:ascii="Vazirmatn" w:hAnsi="Vazirmatn"/>
          <w:b/>
          <w:color w:val="136F73"/>
          <w:sz w:val="25"/>
        </w:rPr>
        <w:t>ب) HBV مزمن — داستان «کلید کپی‌شده»</w:t>
      </w:r>
    </w:p>
    <w:p>
      <w:pPr>
        <w:ind w:right="340"/>
        <w:bidi w:val="1"/>
      </w:pPr>
      <w:r>
        <w:rPr>
          <w:b/>
          <w:color w:val="136F73"/>
        </w:rPr>
        <w:t xml:space="preserve">1. </w:t>
      </w:r>
      <w:r>
        <w:rPr>
          <w:rFonts w:ascii="Vazirmatn" w:hAnsi="Vazirmatn"/>
        </w:rPr>
        <w:t xml:space="preserve">HBV وارد حجره می‌شود و DNA آن به </w:t>
      </w:r>
      <w:r>
        <w:rPr>
          <w:rFonts w:ascii="Vazirmatn" w:hAnsi="Vazirmatn"/>
          <w:b/>
        </w:rPr>
        <w:t>هسته</w:t>
      </w:r>
      <w:r>
        <w:rPr>
          <w:rFonts w:ascii="Vazirmatn" w:hAnsi="Vazirmatn"/>
        </w:rPr>
        <w:t xml:space="preserve"> می‌رود.</w:t>
      </w:r>
    </w:p>
    <w:p>
      <w:pPr>
        <w:ind w:right="340"/>
        <w:bidi w:val="1"/>
      </w:pPr>
      <w:r>
        <w:rPr>
          <w:b/>
          <w:color w:val="136F73"/>
        </w:rPr>
        <w:t xml:space="preserve">2. </w:t>
      </w:r>
      <w:r>
        <w:rPr>
          <w:rFonts w:ascii="Vazirmatn" w:hAnsi="Vazirmatn"/>
        </w:rPr>
        <w:t xml:space="preserve">در هسته به </w:t>
      </w:r>
      <w:r>
        <w:rPr>
          <w:rFonts w:ascii="Vazirmatn" w:hAnsi="Vazirmatn"/>
          <w:b/>
        </w:rPr>
        <w:t>cccDNA</w:t>
      </w:r>
      <w:r>
        <w:rPr>
          <w:rFonts w:ascii="Vazirmatn" w:hAnsi="Vazirmatn"/>
        </w:rPr>
        <w:t xml:space="preserve"> (DNA حلقوی بسته) تبدیل می‌شود. این همان «</w:t>
      </w:r>
      <w:r>
        <w:rPr>
          <w:rFonts w:ascii="Vazirmatn" w:hAnsi="Vazirmatn"/>
          <w:b/>
        </w:rPr>
        <w:t>کلید کپی‌شده</w:t>
      </w:r>
      <w:r>
        <w:rPr>
          <w:rFonts w:ascii="Vazirmatn" w:hAnsi="Vazirmatn"/>
        </w:rPr>
        <w:t>» است: یک قالب پایدار که هیچ دوای فعلی آن را پاک نمی‌کند.</w:t>
      </w:r>
    </w:p>
    <w:p>
      <w:pPr>
        <w:ind w:right="340"/>
        <w:bidi w:val="1"/>
      </w:pPr>
      <w:r>
        <w:rPr>
          <w:b/>
          <w:color w:val="136F73"/>
        </w:rPr>
        <w:t xml:space="preserve">3. </w:t>
      </w:r>
      <w:r>
        <w:rPr>
          <w:rFonts w:ascii="Vazirmatn" w:hAnsi="Vazirmatn"/>
        </w:rPr>
        <w:t xml:space="preserve">از cccDNA، </w:t>
      </w:r>
      <w:r>
        <w:rPr>
          <w:rFonts w:ascii="Vazirmatn" w:hAnsi="Vazirmatn"/>
          <w:b/>
        </w:rPr>
        <w:t>RNA ویروسی</w:t>
      </w:r>
      <w:r>
        <w:rPr>
          <w:rFonts w:ascii="Vazirmatn" w:hAnsi="Vazirmatn"/>
        </w:rPr>
        <w:t xml:space="preserve"> ساخته می‌شود ← </w:t>
      </w:r>
      <w:r>
        <w:rPr>
          <w:rFonts w:ascii="Vazirmatn" w:hAnsi="Vazirmatn"/>
          <w:b/>
        </w:rPr>
        <w:t>پروتین‌ها</w:t>
      </w:r>
      <w:r>
        <w:rPr>
          <w:rFonts w:ascii="Vazirmatn" w:hAnsi="Vazirmatn"/>
        </w:rPr>
        <w:t xml:space="preserve"> (HBsAg، HBeAg) و </w:t>
      </w:r>
      <w:r>
        <w:rPr>
          <w:rFonts w:ascii="Vazirmatn" w:hAnsi="Vazirmatn"/>
          <w:b/>
        </w:rPr>
        <w:t>ویروس جدید</w:t>
      </w:r>
      <w:r>
        <w:rPr>
          <w:rFonts w:ascii="Vazirmatn" w:hAnsi="Vazirmatn"/>
        </w:rPr>
        <w:t xml:space="preserve"> (با </w:t>
      </w:r>
      <w:r>
        <w:rPr>
          <w:rFonts w:ascii="Vazirmatn" w:hAnsi="Vazirmatn"/>
          <w:b/>
        </w:rPr>
        <w:t>Reverse transcriptase</w:t>
      </w:r>
      <w:r>
        <w:rPr>
          <w:rFonts w:ascii="Vazirmatn" w:hAnsi="Vazirmatn"/>
        </w:rPr>
        <w:t xml:space="preserve"> — هدف Tenofovir و Entecavir).</w:t>
      </w:r>
    </w:p>
    <w:p>
      <w:pPr>
        <w:ind w:right="340"/>
        <w:bidi w:val="1"/>
      </w:pPr>
      <w:r>
        <w:rPr>
          <w:b/>
          <w:color w:val="136F73"/>
        </w:rPr>
        <w:t xml:space="preserve">4. </w:t>
      </w:r>
      <w:r>
        <w:rPr>
          <w:rFonts w:ascii="Vazirmatn" w:hAnsi="Vazirmatn"/>
        </w:rPr>
        <w:t xml:space="preserve">بخش‌هایی از DNA ویروس </w:t>
      </w:r>
      <w:r>
        <w:rPr>
          <w:rFonts w:ascii="Vazirmatn" w:hAnsi="Vazirmatn"/>
          <w:b/>
        </w:rPr>
        <w:t>در DNA میزبان جا می‌گیرند (Integration)</w:t>
      </w:r>
      <w:r>
        <w:rPr>
          <w:rFonts w:ascii="Vazirmatn" w:hAnsi="Vazirmatn"/>
        </w:rPr>
        <w:t xml:space="preserve"> ← تولید HBsAg حتی بدون تکثیر، و </w:t>
      </w:r>
      <w:r>
        <w:rPr>
          <w:rFonts w:ascii="Vazirmatn" w:hAnsi="Vazirmatn"/>
          <w:b/>
        </w:rPr>
        <w:t>خطر HCC حتی بدون سیروز</w:t>
      </w:r>
      <w:r>
        <w:rPr>
          <w:rFonts w:ascii="Vazirmatn" w:hAnsi="Vazirmatn"/>
        </w:rPr>
        <w:t>.</w:t>
      </w:r>
    </w:p>
    <w:p>
      <w:pPr>
        <w:ind w:right="340"/>
        <w:bidi w:val="1"/>
      </w:pPr>
      <w:r>
        <w:rPr>
          <w:b/>
          <w:color w:val="136F73"/>
        </w:rPr>
        <w:t xml:space="preserve">5. </w:t>
      </w:r>
      <w:r>
        <w:rPr>
          <w:rFonts w:ascii="Vazirmatn" w:hAnsi="Vazirmatn"/>
          <w:b/>
        </w:rPr>
        <w:t>جنگ پولیس و مستأجر در مراحلی رخ می‌دهد</w:t>
      </w:r>
      <w:r>
        <w:rPr>
          <w:rFonts w:ascii="Vazirmatn" w:hAnsi="Vazirmatn"/>
        </w:rPr>
        <w:t xml:space="preserve"> (جدول بخش ۹). گاهی آتش‌بس است (ویروس کم، ALT نورمال)، گاهی جنگ (ALT بلند، فایبروز).</w:t>
      </w:r>
    </w:p>
    <w:p>
      <w:pPr>
        <w:ind w:right="340"/>
        <w:bidi w:val="1"/>
      </w:pPr>
      <w:r>
        <w:rPr>
          <w:b/>
          <w:color w:val="136F73"/>
        </w:rPr>
        <w:t xml:space="preserve">6. </w:t>
      </w:r>
      <w:r>
        <w:rPr>
          <w:rFonts w:ascii="Vazirmatn" w:hAnsi="Vazirmatn"/>
          <w:b/>
        </w:rPr>
        <w:t>سال‌ها جنگ متناوب</w:t>
      </w:r>
      <w:r>
        <w:rPr>
          <w:rFonts w:ascii="Vazirmatn" w:hAnsi="Vazirmatn"/>
        </w:rPr>
        <w:t xml:space="preserve"> ← فایبروز ← </w:t>
      </w:r>
      <w:r>
        <w:rPr>
          <w:rFonts w:ascii="Vazirmatn" w:hAnsi="Vazirmatn"/>
          <w:b/>
        </w:rPr>
        <w:t>سیروز</w:t>
      </w:r>
      <w:r>
        <w:rPr>
          <w:rFonts w:ascii="Vazirmatn" w:hAnsi="Vazirmatn"/>
        </w:rPr>
        <w:t xml:space="preserve"> (فصل ۳۲) و/یا </w:t>
      </w:r>
      <w:r>
        <w:rPr>
          <w:rFonts w:ascii="Vazirmatn" w:hAnsi="Vazirmatn"/>
          <w:b/>
        </w:rPr>
        <w:t>HCC</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چرا Tenofovir و Entecavir HBV را «شفا» نمی‌دهند؟</w:t>
      </w:r>
      <w:r>
        <w:rPr>
          <w:rFonts w:ascii="Vazirmatn" w:hAnsi="Vazirmatn"/>
          <w:color w:val="0F2744"/>
        </w:rPr>
        <w:t xml:space="preserve"> چون فقط </w:t>
      </w:r>
      <w:r>
        <w:rPr>
          <w:rFonts w:ascii="Vazirmatn" w:hAnsi="Vazirmatn"/>
          <w:b/>
          <w:color w:val="0F2744"/>
        </w:rPr>
        <w:t>ماشین کاپی</w:t>
      </w:r>
      <w:r>
        <w:rPr>
          <w:rFonts w:ascii="Vazirmatn" w:hAnsi="Vazirmatn"/>
          <w:color w:val="0F2744"/>
        </w:rPr>
        <w:t xml:space="preserve"> (Reverse transcriptase) را متوقف می‌کنند. </w:t>
      </w:r>
      <w:r>
        <w:rPr>
          <w:rFonts w:ascii="Vazirmatn" w:hAnsi="Vazirmatn"/>
          <w:b/>
          <w:color w:val="0F2744"/>
        </w:rPr>
        <w:t>کلید (cccDNA) در هسته می‌ماند.</w:t>
      </w:r>
      <w:r>
        <w:rPr>
          <w:rFonts w:ascii="Vazirmatn" w:hAnsi="Vazirmatn"/>
          <w:color w:val="0F2744"/>
        </w:rPr>
        <w:t xml:space="preserve"> اگر دوا را قطع کنی، مستأجر دوباره از همان کلید استفاده می‌کند. به همین دلیل تداوی HBV اکثراً </w:t>
      </w:r>
      <w:r>
        <w:rPr>
          <w:rFonts w:ascii="Vazirmatn" w:hAnsi="Vazirmatn"/>
          <w:b/>
          <w:color w:val="0F2744"/>
        </w:rPr>
        <w:t>دوامدار</w:t>
      </w:r>
      <w:r>
        <w:rPr>
          <w:rFonts w:ascii="Vazirmatn" w:hAnsi="Vazirmatn"/>
          <w:color w:val="0F2744"/>
        </w:rPr>
        <w:t xml:space="preserve"> است.</w:t>
      </w:r>
    </w:p>
    <w:p>
      <w:pPr>
        <w:spacing w:before="200"/>
        <w:bidi w:val="1"/>
      </w:pPr>
      <w:r>
        <w:rPr>
          <w:rFonts w:ascii="Vazirmatn" w:hAnsi="Vazirmatn"/>
          <w:b/>
          <w:color w:val="136F73"/>
          <w:sz w:val="25"/>
        </w:rPr>
        <w:t>ج) HCV مزمن — چرا ویروسی که «می‌ماند» قابل شفاست؟</w:t>
      </w:r>
    </w:p>
    <w:p>
      <w:pPr>
        <w:bidi w:val="1"/>
      </w:pPr>
      <w:r>
        <w:rPr>
          <w:rFonts w:ascii="Vazirmatn" w:hAnsi="Vazirmatn"/>
        </w:rPr>
        <w:t xml:space="preserve">HCV </w:t>
      </w:r>
      <w:r>
        <w:rPr>
          <w:rFonts w:ascii="Vazirmatn" w:hAnsi="Vazirmatn"/>
          <w:b/>
        </w:rPr>
        <w:t>در سایتوپلازم</w:t>
      </w:r>
      <w:r>
        <w:rPr>
          <w:rFonts w:ascii="Vazirmatn" w:hAnsi="Vazirmatn"/>
        </w:rPr>
        <w:t xml:space="preserve"> تکثیر می‌کند و </w:t>
      </w:r>
      <w:r>
        <w:rPr>
          <w:rFonts w:ascii="Vazirmatn" w:hAnsi="Vazirmatn"/>
          <w:b/>
        </w:rPr>
        <w:t>هیچ نسخهٔ دائمی در هسته ندارد</w:t>
      </w:r>
      <w:r>
        <w:rPr>
          <w:rFonts w:ascii="Vazirmatn" w:hAnsi="Vazirmatn"/>
        </w:rPr>
        <w:t xml:space="preserve">. پس اگر تکثیر آن را برای مدت کافی (۸–۱۲ هفته) کاملاً متوقف کنی، ویروس از بین می‌رود و برنمی‌گردد. </w:t>
      </w:r>
      <w:r>
        <w:rPr>
          <w:rFonts w:ascii="Vazirmatn" w:hAnsi="Vazirmatn"/>
          <w:b/>
        </w:rPr>
        <w:t>مقایسه با HBV این فصل را به خاطرت نگه می‌دارد: کلید در هسته = کنترول؛ بدون کلید = شفا.</w:t>
      </w:r>
    </w:p>
    <w:p>
      <w:pPr>
        <w:bidi w:val="1"/>
      </w:pPr>
      <w:r>
        <w:rPr>
          <w:rFonts w:ascii="Vazirmatn" w:hAnsi="Vazirmatn"/>
        </w:rPr>
        <w:t xml:space="preserve">HCV چگونه مزمن می‌شود؟ RNA polymerase آن </w:t>
      </w:r>
      <w:r>
        <w:rPr>
          <w:rFonts w:ascii="Vazirmatn" w:hAnsi="Vazirmatn"/>
          <w:b/>
        </w:rPr>
        <w:t>بسیار پراشتباه</w:t>
      </w:r>
      <w:r>
        <w:rPr>
          <w:rFonts w:ascii="Vazirmatn" w:hAnsi="Vazirmatn"/>
        </w:rPr>
        <w:t xml:space="preserve"> است ← ویروس دائماً شکل تازه می‌گیرد (</w:t>
      </w:r>
      <w:r>
        <w:rPr>
          <w:rFonts w:ascii="Vazirmatn" w:hAnsi="Vazirmatn"/>
          <w:b/>
        </w:rPr>
        <w:t>Quasispecies</w:t>
      </w:r>
      <w:r>
        <w:rPr>
          <w:rFonts w:ascii="Vazirmatn" w:hAnsi="Vazirmatn"/>
        </w:rPr>
        <w:t>) ← پولیس همیشه یک قدم عقب است.</w:t>
      </w:r>
    </w:p>
    <w:p>
      <w:pPr>
        <w:spacing w:before="200"/>
        <w:bidi w:val="1"/>
      </w:pPr>
      <w:r>
        <w:rPr>
          <w:rFonts w:ascii="Vazirmatn" w:hAnsi="Vazirmatn"/>
          <w:b/>
          <w:color w:val="136F73"/>
          <w:sz w:val="25"/>
        </w:rPr>
        <w:t>د) HDV — انگل انگل</w:t>
      </w:r>
    </w:p>
    <w:p>
      <w:pPr>
        <w:bidi w:val="1"/>
      </w:pPr>
      <w:r>
        <w:rPr>
          <w:rFonts w:ascii="Vazirmatn" w:hAnsi="Vazirmatn"/>
        </w:rPr>
        <w:t xml:space="preserve">HDV ژن پوش ندارد. </w:t>
      </w:r>
      <w:r>
        <w:rPr>
          <w:rFonts w:ascii="Vazirmatn" w:hAnsi="Vazirmatn"/>
          <w:b/>
        </w:rPr>
        <w:t>پوش خود را از HBsAg قرض می‌گیرد.</w:t>
      </w:r>
      <w:r>
        <w:rPr>
          <w:rFonts w:ascii="Vazirmatn" w:hAnsi="Vazirmatn"/>
        </w:rPr>
        <w:t xml:space="preserve"> پس بدون HBV نمی‌تواند وارد شود.</w:t>
      </w:r>
    </w:p>
    <w:p>
      <w:pPr>
        <w:ind w:right="340"/>
        <w:bidi w:val="1"/>
      </w:pPr>
      <w:r>
        <w:rPr>
          <w:color w:val="136F73"/>
        </w:rPr>
        <w:t xml:space="preserve">● </w:t>
      </w:r>
      <w:r>
        <w:rPr>
          <w:rFonts w:ascii="Vazirmatn" w:hAnsi="Vazirmatn"/>
          <w:b/>
        </w:rPr>
        <w:t>Co-infection</w:t>
      </w:r>
      <w:r>
        <w:rPr>
          <w:rFonts w:ascii="Vazirmatn" w:hAnsi="Vazirmatn"/>
        </w:rPr>
        <w:t xml:space="preserve"> (HBV و HDV هم‌زمان): اکثراً حاد و بهبود.</w:t>
      </w:r>
    </w:p>
    <w:p>
      <w:pPr>
        <w:ind w:right="340"/>
        <w:bidi w:val="1"/>
      </w:pPr>
      <w:r>
        <w:rPr>
          <w:color w:val="136F73"/>
        </w:rPr>
        <w:t xml:space="preserve">● </w:t>
      </w:r>
      <w:r>
        <w:rPr>
          <w:rFonts w:ascii="Vazirmatn" w:hAnsi="Vazirmatn"/>
          <w:b/>
        </w:rPr>
        <w:t>Superinfection</w:t>
      </w:r>
      <w:r>
        <w:rPr>
          <w:rFonts w:ascii="Vazirmatn" w:hAnsi="Vazirmatn"/>
        </w:rPr>
        <w:t xml:space="preserve"> (HDV روی HBV مزمن): اکثراً مزمن می‌شود و </w:t>
      </w:r>
      <w:r>
        <w:rPr>
          <w:rFonts w:ascii="Vazirmatn" w:hAnsi="Vazirmatn"/>
          <w:b/>
        </w:rPr>
        <w:t>شدیدترین و سریع‌ترین شکل هپاتیت مزمن ویروسی</w:t>
      </w:r>
      <w:r>
        <w:rPr>
          <w:rFonts w:ascii="Vazirmatn" w:hAnsi="Vazirmatn"/>
        </w:rPr>
        <w:t xml:space="preserve"> است (EASL 2023 HDV).</w:t>
      </w:r>
    </w:p>
    <w:p>
      <w:pPr>
        <w:bidi w:val="1"/>
      </w:pPr>
      <w:r>
        <w:rPr>
          <w:color w:val="B8913A"/>
        </w:rPr>
        <w:t>❖ ❖ ❖</w:t>
      </w:r>
    </w:p>
    <w:p>
      <w:pPr>
        <w:spacing w:before="280"/>
        <w:bidi w:val="1"/>
      </w:pPr>
      <w:r>
        <w:rPr>
          <w:rFonts w:ascii="Vazirmatn" w:hAnsi="Vazirmatn"/>
          <w:b/>
          <w:color w:val="0F2744"/>
          <w:sz w:val="29"/>
        </w:rPr>
        <w:t>🔹 ۴. Etiology &amp; Risk Factors (افغانستان در مرکز)</w:t>
      </w:r>
    </w:p>
    <w:p>
      <w:pPr>
        <w:bidi w:val="1"/>
      </w:pPr>
      <w:r>
        <w:rPr>
          <w:rFonts w:ascii="Vazirmatn" w:hAnsi="Vazirmatn"/>
          <w:b/>
        </w:rPr>
        <w:t>چرا این بخش در افغانستان حیاتی است؟</w:t>
      </w:r>
      <w:r>
        <w:rPr>
          <w:rFonts w:ascii="Vazirmatn" w:hAnsi="Vazirmatn"/>
        </w:rPr>
        <w:t xml:space="preserve"> چون راه‌های انتقال دقیقاً با زندگی روزمره گره خورده‌اند.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راه‌ها و خطرها در افغانستان</w:t>
            </w:r>
          </w:p>
        </w:tc>
      </w:tr>
      <w:tr>
        <w:tc>
          <w:tcPr>
            <w:tcW w:type="dxa" w:w="5156"/>
          </w:tcPr>
          <w:p>
            <w:pPr>
              <w:bidi w:val="1"/>
            </w:pPr>
            <w:r>
              <w:rPr>
                <w:sz w:val="18"/>
              </w:rPr>
            </w:r>
            <w:r>
              <w:rPr>
                <w:rFonts w:ascii="Vazirmatn" w:hAnsi="Vazirmatn"/>
                <w:b/>
                <w:sz w:val="18"/>
              </w:rPr>
              <w:t>HEV</w:t>
            </w:r>
          </w:p>
        </w:tc>
        <w:tc>
          <w:tcPr>
            <w:tcW w:type="dxa" w:w="5156"/>
          </w:tcPr>
          <w:p>
            <w:pPr>
              <w:bidi w:val="1"/>
            </w:pPr>
            <w:r>
              <w:rPr>
                <w:sz w:val="18"/>
              </w:rPr>
            </w:r>
            <w:r>
              <w:rPr>
                <w:rFonts w:ascii="Vazirmatn" w:hAnsi="Vazirmatn"/>
                <w:b/>
                <w:sz w:val="18"/>
              </w:rPr>
              <w:t>آب آشامیدنی آلوده</w:t>
            </w:r>
            <w:r>
              <w:rPr>
                <w:rFonts w:ascii="Vazirmatn" w:hAnsi="Vazirmatn"/>
                <w:sz w:val="18"/>
              </w:rPr>
              <w:t xml:space="preserve">، </w:t>
            </w:r>
            <w:r>
              <w:rPr>
                <w:rFonts w:ascii="Vazirmatn" w:hAnsi="Vazirmatn"/>
                <w:b/>
                <w:sz w:val="18"/>
              </w:rPr>
              <w:t>شیوع‌های بزرگ پس از سیلاب</w:t>
            </w:r>
            <w:r>
              <w:rPr>
                <w:rFonts w:ascii="Vazirmatn" w:hAnsi="Vazirmatn"/>
                <w:sz w:val="18"/>
              </w:rPr>
              <w:t xml:space="preserve"> و در </w:t>
            </w:r>
            <w:r>
              <w:rPr>
                <w:rFonts w:ascii="Vazirmatn" w:hAnsi="Vazirmatn"/>
                <w:b/>
                <w:sz w:val="18"/>
              </w:rPr>
              <w:t>کمپ‌های بی‌جاشدگان</w:t>
            </w:r>
            <w:r>
              <w:rPr>
                <w:rFonts w:ascii="Vazirmatn" w:hAnsi="Vazirmatn"/>
                <w:sz w:val="18"/>
              </w:rPr>
              <w:t xml:space="preserve">. خطر بلند در </w:t>
            </w:r>
            <w:r>
              <w:rPr>
                <w:rFonts w:ascii="Vazirmatn" w:hAnsi="Vazirmatn"/>
                <w:b/>
                <w:sz w:val="18"/>
              </w:rPr>
              <w:t>حاملگی</w:t>
            </w:r>
            <w:r>
              <w:rPr>
                <w:rFonts w:ascii="Vazirmatn" w:hAnsi="Vazirmatn"/>
                <w:sz w:val="18"/>
              </w:rPr>
              <w:t>.</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sz w:val="18"/>
              </w:rPr>
              <w:t xml:space="preserve">شیوع HBsAg در جمعیت عمومی افغانستان در مطالعات ۲۰۱۱–۲۰۲۲ بین </w:t>
            </w:r>
            <w:r>
              <w:rPr>
                <w:rFonts w:ascii="Vazirmatn" w:hAnsi="Vazirmatn"/>
                <w:b/>
                <w:sz w:val="18"/>
              </w:rPr>
              <w:t>۱.۹٪ و ۶.۳٪</w:t>
            </w:r>
            <w:r>
              <w:rPr>
                <w:rFonts w:ascii="Vazirmatn" w:hAnsi="Vazirmatn"/>
                <w:sz w:val="18"/>
              </w:rPr>
              <w:t xml:space="preserve"> (مرور JSRQJ 2023). </w:t>
            </w:r>
            <w:r>
              <w:rPr>
                <w:rFonts w:ascii="Vazirmatn" w:hAnsi="Vazirmatn"/>
                <w:b/>
                <w:sz w:val="18"/>
              </w:rPr>
              <w:t>مادر به طفل</w:t>
            </w:r>
            <w:r>
              <w:rPr>
                <w:rFonts w:ascii="Vazirmatn" w:hAnsi="Vazirmatn"/>
                <w:sz w:val="18"/>
              </w:rPr>
              <w:t xml:space="preserve"> (مهم‌ترین در مناطق بومی)؛ </w:t>
            </w:r>
            <w:r>
              <w:rPr>
                <w:rFonts w:ascii="Vazirmatn" w:hAnsi="Vazirmatn"/>
                <w:b/>
                <w:sz w:val="18"/>
              </w:rPr>
              <w:t>انتقال افقی در طفولیت</w:t>
            </w:r>
            <w:r>
              <w:rPr>
                <w:rFonts w:ascii="Vazirmatn" w:hAnsi="Vazirmatn"/>
                <w:sz w:val="18"/>
              </w:rPr>
              <w:t xml:space="preserve"> (تماس خانوادگی، زخم‌ها)؛ </w:t>
            </w:r>
            <w:r>
              <w:rPr>
                <w:rFonts w:ascii="Vazirmatn" w:hAnsi="Vazirmatn"/>
                <w:b/>
                <w:sz w:val="18"/>
              </w:rPr>
              <w:t>سوزن و سرنج دوباره استفاده‌شده</w:t>
            </w:r>
            <w:r>
              <w:rPr>
                <w:rFonts w:ascii="Vazirmatn" w:hAnsi="Vazirmatn"/>
                <w:sz w:val="18"/>
              </w:rPr>
              <w:t xml:space="preserve">؛ </w:t>
            </w:r>
            <w:r>
              <w:rPr>
                <w:rFonts w:ascii="Vazirmatn" w:hAnsi="Vazirmatn"/>
                <w:b/>
                <w:sz w:val="18"/>
              </w:rPr>
              <w:t>تزریقات غیرضروری</w:t>
            </w:r>
            <w:r>
              <w:rPr>
                <w:rFonts w:ascii="Vazirmatn" w:hAnsi="Vazirmatn"/>
                <w:sz w:val="18"/>
              </w:rPr>
              <w:t xml:space="preserve"> در کلینیک‌های خصوصی؛ </w:t>
            </w:r>
            <w:r>
              <w:rPr>
                <w:rFonts w:ascii="Vazirmatn" w:hAnsi="Vazirmatn"/>
                <w:b/>
                <w:sz w:val="18"/>
              </w:rPr>
              <w:t>حجامت</w:t>
            </w:r>
            <w:r>
              <w:rPr>
                <w:rFonts w:ascii="Vazirmatn" w:hAnsi="Vazirmatn"/>
                <w:sz w:val="18"/>
              </w:rPr>
              <w:t xml:space="preserve">، </w:t>
            </w:r>
            <w:r>
              <w:rPr>
                <w:rFonts w:ascii="Vazirmatn" w:hAnsi="Vazirmatn"/>
                <w:b/>
                <w:sz w:val="18"/>
              </w:rPr>
              <w:t>ختنهٔ سنتی</w:t>
            </w:r>
            <w:r>
              <w:rPr>
                <w:rFonts w:ascii="Vazirmatn" w:hAnsi="Vazirmatn"/>
                <w:sz w:val="18"/>
              </w:rPr>
              <w:t xml:space="preserve">، </w:t>
            </w:r>
            <w:r>
              <w:rPr>
                <w:rFonts w:ascii="Vazirmatn" w:hAnsi="Vazirmatn"/>
                <w:b/>
                <w:sz w:val="18"/>
              </w:rPr>
              <w:t>سوراخ کردن گوش/بینی</w:t>
            </w:r>
            <w:r>
              <w:rPr>
                <w:rFonts w:ascii="Vazirmatn" w:hAnsi="Vazirmatn"/>
                <w:sz w:val="18"/>
              </w:rPr>
              <w:t xml:space="preserve">، </w:t>
            </w:r>
            <w:r>
              <w:rPr>
                <w:rFonts w:ascii="Vazirmatn" w:hAnsi="Vazirmatn"/>
                <w:b/>
                <w:sz w:val="18"/>
              </w:rPr>
              <w:t>خال‌کوبی</w:t>
            </w:r>
            <w:r>
              <w:rPr>
                <w:rFonts w:ascii="Vazirmatn" w:hAnsi="Vazirmatn"/>
                <w:sz w:val="18"/>
              </w:rPr>
              <w:t xml:space="preserve">؛ </w:t>
            </w:r>
            <w:r>
              <w:rPr>
                <w:rFonts w:ascii="Vazirmatn" w:hAnsi="Vazirmatn"/>
                <w:b/>
                <w:sz w:val="18"/>
              </w:rPr>
              <w:t>تیغ سلمانی مشترک</w:t>
            </w:r>
            <w:r>
              <w:rPr>
                <w:rFonts w:ascii="Vazirmatn" w:hAnsi="Vazirmatn"/>
                <w:sz w:val="18"/>
              </w:rPr>
              <w:t xml:space="preserve">؛ </w:t>
            </w:r>
            <w:r>
              <w:rPr>
                <w:rFonts w:ascii="Vazirmatn" w:hAnsi="Vazirmatn"/>
                <w:b/>
                <w:sz w:val="18"/>
              </w:rPr>
              <w:t>تداوی دندان</w:t>
            </w:r>
            <w:r>
              <w:rPr>
                <w:rFonts w:ascii="Vazirmatn" w:hAnsi="Vazirmatn"/>
                <w:sz w:val="18"/>
              </w:rPr>
              <w:t xml:space="preserve"> با وسایل غیراستریل؛ </w:t>
            </w:r>
            <w:r>
              <w:rPr>
                <w:rFonts w:ascii="Vazirmatn" w:hAnsi="Vazirmatn"/>
                <w:b/>
                <w:sz w:val="18"/>
              </w:rPr>
              <w:t>ترانسفیوژن</w:t>
            </w:r>
            <w:r>
              <w:rPr>
                <w:rFonts w:ascii="Vazirmatn" w:hAnsi="Vazirmatn"/>
                <w:sz w:val="18"/>
              </w:rPr>
              <w:t xml:space="preserve"> بدون غربالگری؛ </w:t>
            </w:r>
            <w:r>
              <w:rPr>
                <w:rFonts w:ascii="Vazirmatn" w:hAnsi="Vazirmatn"/>
                <w:b/>
                <w:sz w:val="18"/>
              </w:rPr>
              <w:t>جنسی</w:t>
            </w:r>
            <w:r>
              <w:rPr>
                <w:rFonts w:ascii="Vazirmatn" w:hAnsi="Vazirmatn"/>
                <w:sz w:val="18"/>
              </w:rPr>
              <w:t xml:space="preserve">؛ </w:t>
            </w:r>
            <w:r>
              <w:rPr>
                <w:rFonts w:ascii="Vazirmatn" w:hAnsi="Vazirmatn"/>
                <w:b/>
                <w:sz w:val="18"/>
              </w:rPr>
              <w:t>مواد مخدر تزریقی</w:t>
            </w:r>
            <w:r>
              <w:rPr>
                <w:rFonts w:ascii="Vazirmatn" w:hAnsi="Vazirmatn"/>
                <w:sz w:val="18"/>
              </w:rPr>
              <w:t>.</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تزریقات ناایمن و مواد مخدر تزریقی</w:t>
            </w:r>
            <w:r>
              <w:rPr>
                <w:rFonts w:ascii="Vazirmatn" w:hAnsi="Vazirmatn"/>
                <w:sz w:val="18"/>
              </w:rPr>
              <w:t xml:space="preserve"> (⚠️ شیوع بلند در استفاده‌کنندگان مواد تزریقی در افغانستان)؛ </w:t>
            </w:r>
            <w:r>
              <w:rPr>
                <w:rFonts w:ascii="Vazirmatn" w:hAnsi="Vazirmatn"/>
                <w:b/>
                <w:sz w:val="18"/>
              </w:rPr>
              <w:t>دیالیز</w:t>
            </w:r>
            <w:r>
              <w:rPr>
                <w:rFonts w:ascii="Vazirmatn" w:hAnsi="Vazirmatn"/>
                <w:sz w:val="18"/>
              </w:rPr>
              <w:t>؛ ترانسفیوژن قدیمی؛ وسایل طبی غیراستریل.</w:t>
            </w:r>
          </w:p>
        </w:tc>
      </w:tr>
      <w:tr>
        <w:tc>
          <w:tcPr>
            <w:tcW w:type="dxa" w:w="5156"/>
          </w:tcPr>
          <w:p>
            <w:pPr>
              <w:bidi w:val="1"/>
            </w:pPr>
            <w:r>
              <w:rPr>
                <w:sz w:val="18"/>
              </w:rPr>
            </w:r>
            <w:r>
              <w:rPr>
                <w:rFonts w:ascii="Vazirmatn" w:hAnsi="Vazirmatn"/>
                <w:b/>
                <w:sz w:val="18"/>
              </w:rPr>
              <w:t>HDV</w:t>
            </w:r>
          </w:p>
        </w:tc>
        <w:tc>
          <w:tcPr>
            <w:tcW w:type="dxa" w:w="5156"/>
          </w:tcPr>
          <w:p>
            <w:pPr>
              <w:bidi w:val="1"/>
            </w:pPr>
            <w:r>
              <w:rPr>
                <w:sz w:val="18"/>
              </w:rPr>
            </w:r>
            <w:r>
              <w:rPr>
                <w:rFonts w:ascii="Vazirmatn" w:hAnsi="Vazirmatn"/>
                <w:sz w:val="18"/>
              </w:rPr>
              <w:t xml:space="preserve">فقط در HBsAg مثبت‌ها. </w:t>
            </w:r>
            <w:r>
              <w:rPr>
                <w:rFonts w:ascii="Vazirmatn" w:hAnsi="Vazirmatn"/>
                <w:b/>
                <w:sz w:val="18"/>
              </w:rPr>
              <w:t>در هر HBsAg مثبت Anti-HDV بفرست</w:t>
            </w:r>
            <w:r>
              <w:rPr>
                <w:rFonts w:ascii="Vazirmatn" w:hAnsi="Vazirmatn"/>
                <w:sz w:val="18"/>
              </w:rPr>
              <w:t xml:space="preserve"> (WHO 2024 تست HDV را در HBsAg مثبت‌ها توصیه می‌کند).</w:t>
            </w:r>
          </w:p>
        </w:tc>
      </w:tr>
    </w:tbl>
    <w:p>
      <w:pPr>
        <w:bidi w:val="1"/>
      </w:pPr>
      <w:r>
        <w:rPr>
          <w:rFonts w:ascii="Vazirmatn" w:hAnsi="Vazirmatn"/>
        </w:rPr>
        <w:t xml:space="preserve">🎯 </w:t>
      </w:r>
      <w:r>
        <w:rPr>
          <w:rFonts w:ascii="Vazirmatn" w:hAnsi="Vazirmatn"/>
          <w:b/>
        </w:rPr>
        <w:t>قاعدهٔ عادت:</w:t>
      </w:r>
      <w:r>
        <w:rPr>
          <w:rFonts w:ascii="Vazirmatn" w:hAnsi="Vazirmatn"/>
        </w:rPr>
        <w:t xml:space="preserve"> هر وقت تزریق، حجامت، دندان یا ترانسفیوژن را در تاریخچه شنیدی ← </w:t>
      </w:r>
      <w:r>
        <w:rPr>
          <w:rFonts w:ascii="Vazirmatn" w:hAnsi="Vazirmatn"/>
          <w:b/>
        </w:rPr>
        <w:t>HBsAg و Anti-HCV</w:t>
      </w:r>
      <w:r>
        <w:rPr>
          <w:rFonts w:ascii="Vazirmatn" w:hAnsi="Vazirmatn"/>
        </w:rPr>
        <w:t xml:space="preserve"> را فراموش نکن.</w:t>
      </w:r>
    </w:p>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هپاتیت حاد (هر ویروس) — سه مرحله</w:t>
      </w:r>
    </w:p>
    <w:p>
      <w:pPr>
        <w:ind w:right="340"/>
        <w:bidi w:val="1"/>
      </w:pPr>
      <w:r>
        <w:rPr>
          <w:b/>
          <w:color w:val="136F73"/>
        </w:rPr>
        <w:t xml:space="preserve">1. </w:t>
      </w:r>
      <w:r>
        <w:rPr>
          <w:rFonts w:ascii="Vazirmatn" w:hAnsi="Vazirmatn"/>
          <w:b/>
        </w:rPr>
        <w:t>مرحلهٔ پیش از یرقان (Prodrome)</w:t>
      </w:r>
      <w:r>
        <w:rPr>
          <w:rFonts w:ascii="Vazirmatn" w:hAnsi="Vazirmatn"/>
        </w:rPr>
        <w:t xml:space="preserve"> — چند روز تا دو هفته: </w:t>
      </w:r>
      <w:r>
        <w:rPr>
          <w:rFonts w:ascii="Vazirmatn" w:hAnsi="Vazirmatn"/>
          <w:b/>
        </w:rPr>
        <w:t>بی‌اشتهایی</w:t>
      </w:r>
      <w:r>
        <w:rPr>
          <w:rFonts w:ascii="Vazirmatn" w:hAnsi="Vazirmatn"/>
        </w:rPr>
        <w:t xml:space="preserve"> (به‌ویژه </w:t>
      </w:r>
      <w:r>
        <w:rPr>
          <w:rFonts w:ascii="Vazirmatn" w:hAnsi="Vazirmatn"/>
          <w:b/>
        </w:rPr>
        <w:t>نفرت از سگرت</w:t>
      </w:r>
      <w:r>
        <w:rPr>
          <w:rFonts w:ascii="Vazirmatn" w:hAnsi="Vazirmatn"/>
        </w:rPr>
        <w:t xml:space="preserve"> در سگرتی‌ها)، تهوع، خستگی، تب خفیف، درد مبهم RUQ. در </w:t>
      </w:r>
      <w:r>
        <w:rPr>
          <w:rFonts w:ascii="Vazirmatn" w:hAnsi="Vazirmatn"/>
          <w:b/>
        </w:rPr>
        <w:t>HBV</w:t>
      </w:r>
      <w:r>
        <w:rPr>
          <w:rFonts w:ascii="Vazirmatn" w:hAnsi="Vazirmatn"/>
        </w:rPr>
        <w:t xml:space="preserve"> گاهی </w:t>
      </w:r>
      <w:r>
        <w:rPr>
          <w:rFonts w:ascii="Vazirmatn" w:hAnsi="Vazirmatn"/>
          <w:b/>
        </w:rPr>
        <w:t>درد مفاصل و بثورات</w:t>
      </w:r>
      <w:r>
        <w:rPr>
          <w:rFonts w:ascii="Vazirmatn" w:hAnsi="Vazirmatn"/>
        </w:rPr>
        <w:t xml:space="preserve"> (</w:t>
      </w:r>
      <w:r>
        <w:rPr>
          <w:rFonts w:ascii="Vazirmatn" w:hAnsi="Vazirmatn"/>
          <w:b/>
        </w:rPr>
        <w:t>Serum sickness-like</w:t>
      </w:r>
      <w:r>
        <w:rPr>
          <w:rFonts w:ascii="Vazirmatn" w:hAnsi="Vazirmatn"/>
        </w:rPr>
        <w:t xml:space="preserve"> — کمپلکس‌های ایمنی).</w:t>
      </w:r>
    </w:p>
    <w:p>
      <w:pPr>
        <w:ind w:right="340"/>
        <w:bidi w:val="1"/>
      </w:pPr>
      <w:r>
        <w:rPr>
          <w:b/>
          <w:color w:val="136F73"/>
        </w:rPr>
        <w:t xml:space="preserve">2. </w:t>
      </w:r>
      <w:r>
        <w:rPr>
          <w:rFonts w:ascii="Vazirmatn" w:hAnsi="Vazirmatn"/>
          <w:b/>
        </w:rPr>
        <w:t>مرحلهٔ یرقان:</w:t>
      </w:r>
      <w:r>
        <w:rPr>
          <w:rFonts w:ascii="Vazirmatn" w:hAnsi="Vazirmatn"/>
        </w:rPr>
        <w:t xml:space="preserve"> </w:t>
      </w:r>
      <w:r>
        <w:rPr>
          <w:rFonts w:ascii="Vazirmatn" w:hAnsi="Vazirmatn"/>
          <w:b/>
        </w:rPr>
        <w:t>ادرار تیره</w:t>
      </w:r>
      <w:r>
        <w:rPr>
          <w:rFonts w:ascii="Vazirmatn" w:hAnsi="Vazirmatn"/>
        </w:rPr>
        <w:t xml:space="preserve"> (اکثراً اولین علامت)، </w:t>
      </w:r>
      <w:r>
        <w:rPr>
          <w:rFonts w:ascii="Vazirmatn" w:hAnsi="Vazirmatn"/>
          <w:b/>
        </w:rPr>
        <w:t>یرقان</w:t>
      </w:r>
      <w:r>
        <w:rPr>
          <w:rFonts w:ascii="Vazirmatn" w:hAnsi="Vazirmatn"/>
        </w:rPr>
        <w:t xml:space="preserve">، گاهی مواد غایطهٔ کم‌رنگ و </w:t>
      </w:r>
      <w:r>
        <w:rPr>
          <w:rFonts w:ascii="Vazirmatn" w:hAnsi="Vazirmatn"/>
          <w:b/>
        </w:rPr>
        <w:t>خارش</w:t>
      </w:r>
      <w:r>
        <w:rPr>
          <w:rFonts w:ascii="Vazirmatn" w:hAnsi="Vazirmatn"/>
        </w:rPr>
        <w:t xml:space="preserve"> (کولستاز — به‌ویژه HAV). جالب است که </w:t>
      </w:r>
      <w:r>
        <w:rPr>
          <w:rFonts w:ascii="Vazirmatn" w:hAnsi="Vazirmatn"/>
          <w:b/>
        </w:rPr>
        <w:t>تب و بی‌اشتهایی با آمدن یرقان اکثراً بهتر می‌شوند.</w:t>
      </w:r>
    </w:p>
    <w:p>
      <w:pPr>
        <w:ind w:right="340"/>
        <w:bidi w:val="1"/>
      </w:pPr>
      <w:r>
        <w:rPr>
          <w:b/>
          <w:color w:val="136F73"/>
        </w:rPr>
        <w:t xml:space="preserve">3. </w:t>
      </w:r>
      <w:r>
        <w:rPr>
          <w:rFonts w:ascii="Vazirmatn" w:hAnsi="Vazirmatn"/>
          <w:b/>
        </w:rPr>
        <w:t>بهبود:</w:t>
      </w:r>
      <w:r>
        <w:rPr>
          <w:rFonts w:ascii="Vazirmatn" w:hAnsi="Vazirmatn"/>
        </w:rPr>
        <w:t xml:space="preserve"> ۲–۱۲ هفته.</w:t>
      </w:r>
    </w:p>
    <w:p>
      <w:pPr>
        <w:bidi w:val="1"/>
      </w:pPr>
      <w:r>
        <w:rPr>
          <w:rFonts w:ascii="Vazirmatn" w:hAnsi="Vazirmatn"/>
        </w:rPr>
        <w:t xml:space="preserve">⚠️ </w:t>
      </w:r>
      <w:r>
        <w:rPr>
          <w:rFonts w:ascii="Vazirmatn" w:hAnsi="Vazirmatn"/>
          <w:b/>
        </w:rPr>
        <w:t>اکثر انتانات حاد بی‌علامه‌اند</w:t>
      </w:r>
      <w:r>
        <w:rPr>
          <w:rFonts w:ascii="Vazirmatn" w:hAnsi="Vazirmatn"/>
        </w:rPr>
        <w:t>: طفل با HAV، و اکثر HCV حاد. پس «هرگز زرد نشده‌ام» HBV یا HCV را رد نمی‌کند.</w:t>
      </w:r>
    </w:p>
    <w:p>
      <w:pPr>
        <w:spacing w:before="200"/>
        <w:bidi w:val="1"/>
      </w:pPr>
      <w:r>
        <w:rPr>
          <w:rFonts w:ascii="Vazirmatn" w:hAnsi="Vazirmatn"/>
          <w:b/>
          <w:color w:val="136F73"/>
          <w:sz w:val="25"/>
        </w:rPr>
        <w:t>هپاتیت مزمن (B، C، D)</w:t>
      </w:r>
    </w:p>
    <w:p>
      <w:pPr>
        <w:ind w:right="340"/>
        <w:bidi w:val="1"/>
      </w:pPr>
      <w:r>
        <w:rPr>
          <w:color w:val="136F73"/>
        </w:rPr>
        <w:t xml:space="preserve">● </w:t>
      </w:r>
      <w:r>
        <w:rPr>
          <w:rFonts w:ascii="Vazirmatn" w:hAnsi="Vazirmatn"/>
        </w:rPr>
        <w:t xml:space="preserve">اکثراً </w:t>
      </w:r>
      <w:r>
        <w:rPr>
          <w:rFonts w:ascii="Vazirmatn" w:hAnsi="Vazirmatn"/>
          <w:b/>
        </w:rPr>
        <w:t>کاملاً بی‌علامه</w:t>
      </w:r>
      <w:r>
        <w:rPr>
          <w:rFonts w:ascii="Vazirmatn" w:hAnsi="Vazirmatn"/>
        </w:rPr>
        <w:t xml:space="preserve"> (مانند احمد) یا تنها </w:t>
      </w:r>
      <w:r>
        <w:rPr>
          <w:rFonts w:ascii="Vazirmatn" w:hAnsi="Vazirmatn"/>
          <w:b/>
        </w:rPr>
        <w:t>خستگی</w:t>
      </w:r>
      <w:r>
        <w:rPr>
          <w:rFonts w:ascii="Vazirmatn" w:hAnsi="Vazirmatn"/>
        </w:rPr>
        <w:t>.</w:t>
      </w:r>
    </w:p>
    <w:p>
      <w:pPr>
        <w:ind w:right="340"/>
        <w:bidi w:val="1"/>
      </w:pPr>
      <w:r>
        <w:rPr>
          <w:color w:val="136F73"/>
        </w:rPr>
        <w:t xml:space="preserve">● </w:t>
      </w:r>
      <w:r>
        <w:rPr>
          <w:rFonts w:ascii="Vazirmatn" w:hAnsi="Vazirmatn"/>
        </w:rPr>
        <w:t xml:space="preserve">اولین تظاهر ممکن است </w:t>
      </w:r>
      <w:r>
        <w:rPr>
          <w:rFonts w:ascii="Vazirmatn" w:hAnsi="Vazirmatn"/>
          <w:b/>
        </w:rPr>
        <w:t>سیروز جبران‌نشده</w:t>
      </w:r>
      <w:r>
        <w:rPr>
          <w:rFonts w:ascii="Vazirmatn" w:hAnsi="Vazirmatn"/>
        </w:rPr>
        <w:t xml:space="preserve"> (آسیت، خونریزی واریسی — فصل ۳۲) یا </w:t>
      </w:r>
      <w:r>
        <w:rPr>
          <w:rFonts w:ascii="Vazirmatn" w:hAnsi="Vazirmatn"/>
          <w:b/>
        </w:rPr>
        <w:t>HCC</w:t>
      </w:r>
      <w:r>
        <w:rPr>
          <w:rFonts w:ascii="Vazirmatn" w:hAnsi="Vazirmatn"/>
        </w:rPr>
        <w:t xml:space="preserve"> باشد.</w:t>
      </w:r>
    </w:p>
    <w:p>
      <w:pPr>
        <w:ind w:right="340"/>
        <w:bidi w:val="1"/>
      </w:pPr>
      <w:r>
        <w:rPr>
          <w:color w:val="136F73"/>
        </w:rPr>
        <w:t xml:space="preserve">● </w:t>
      </w:r>
      <w:r>
        <w:rPr>
          <w:rFonts w:ascii="Vazirmatn" w:hAnsi="Vazirmatn"/>
          <w:b/>
        </w:rPr>
        <w:t>تظاهرات خارج کبدی</w:t>
      </w:r>
      <w:r>
        <w:rPr>
          <w:rFonts w:ascii="Vazirmatn" w:hAnsi="Vazirmatn"/>
        </w:rPr>
        <w:t xml:space="preserve"> (پولیس در جای اشتباه):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تظاهر خارج کبدی</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Cryoglobulinaemia مختلط</w:t>
            </w:r>
            <w:r>
              <w:rPr>
                <w:rFonts w:ascii="Vazirmatn" w:hAnsi="Vazirmatn"/>
                <w:sz w:val="18"/>
              </w:rPr>
              <w:t xml:space="preserve"> (پورپورا، درد مفاصل، نوروپاتی، </w:t>
            </w:r>
            <w:r>
              <w:rPr>
                <w:rFonts w:ascii="Vazirmatn" w:hAnsi="Vazirmatn"/>
                <w:b/>
                <w:sz w:val="18"/>
              </w:rPr>
              <w:t>MPGN</w:t>
            </w:r>
            <w:r>
              <w:rPr>
                <w:rFonts w:ascii="Vazirmatn" w:hAnsi="Vazirmatn"/>
                <w:sz w:val="18"/>
              </w:rPr>
              <w:t xml:space="preserve">)، </w:t>
            </w:r>
            <w:r>
              <w:rPr>
                <w:rFonts w:ascii="Vazirmatn" w:hAnsi="Vazirmatn"/>
                <w:b/>
                <w:sz w:val="18"/>
              </w:rPr>
              <w:t>Porphyria cutanea tarda</w:t>
            </w:r>
            <w:r>
              <w:rPr>
                <w:rFonts w:ascii="Vazirmatn" w:hAnsi="Vazirmatn"/>
                <w:sz w:val="18"/>
              </w:rPr>
              <w:t xml:space="preserve">، </w:t>
            </w:r>
            <w:r>
              <w:rPr>
                <w:rFonts w:ascii="Vazirmatn" w:hAnsi="Vazirmatn"/>
                <w:b/>
                <w:sz w:val="18"/>
              </w:rPr>
              <w:t>Lichen planus</w:t>
            </w:r>
            <w:r>
              <w:rPr>
                <w:rFonts w:ascii="Vazirmatn" w:hAnsi="Vazirmatn"/>
                <w:sz w:val="18"/>
              </w:rPr>
              <w:t xml:space="preserve">، </w:t>
            </w:r>
            <w:r>
              <w:rPr>
                <w:rFonts w:ascii="Vazirmatn" w:hAnsi="Vazirmatn"/>
                <w:b/>
                <w:sz w:val="18"/>
              </w:rPr>
              <w:t>لمفومای B-cell</w:t>
            </w:r>
            <w:r>
              <w:rPr>
                <w:rFonts w:ascii="Vazirmatn" w:hAnsi="Vazirmatn"/>
                <w:sz w:val="18"/>
              </w:rPr>
              <w:t xml:space="preserve">، </w:t>
            </w:r>
            <w:r>
              <w:rPr>
                <w:rFonts w:ascii="Vazirmatn" w:hAnsi="Vazirmatn"/>
                <w:b/>
                <w:sz w:val="18"/>
              </w:rPr>
              <w:t>دیابت نوع ۲</w:t>
            </w:r>
            <w:r>
              <w:rPr>
                <w:rFonts w:ascii="Vazirmatn" w:hAnsi="Vazirmatn"/>
                <w:sz w:val="18"/>
              </w:rPr>
              <w:t>، مقاومت انسولین</w:t>
            </w:r>
          </w:p>
        </w:tc>
      </w:tr>
    </w:tbl>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rPr>
        <w:t xml:space="preserve">آنچه در معاینه می‌جویی به یک سؤال برمی‌گردد: </w:t>
      </w:r>
      <w:r>
        <w:rPr>
          <w:rFonts w:ascii="Vazirmatn" w:hAnsi="Vazirmatn"/>
          <w:b/>
        </w:rPr>
        <w:t>این هپاتیت حاد است، مزمن است، یا در حال تبدیل شدن به ALF؟</w:t>
      </w:r>
    </w:p>
    <w:p>
      <w:pPr>
        <w:bidi w:val="1"/>
      </w:pPr>
      <w:r>
        <w:rPr>
          <w:rFonts w:ascii="Vazirmatn" w:hAnsi="Vazirmatn"/>
        </w:rPr>
        <w:t xml:space="preserve">📋 </w:t>
      </w:r>
      <w:r>
        <w:rPr>
          <w:rFonts w:ascii="Vazirmatn" w:hAnsi="Vazirmatn"/>
          <w:b/>
        </w:rPr>
        <w:t>چک‌لیست:</w:t>
      </w:r>
    </w:p>
    <w:p>
      <w:pPr>
        <w:ind w:right="340"/>
        <w:bidi w:val="1"/>
      </w:pPr>
      <w:r>
        <w:rPr>
          <w:color w:val="136F73"/>
        </w:rPr>
        <w:t xml:space="preserve">● </w:t>
      </w:r>
      <w:r>
        <w:rPr>
          <w:rFonts w:ascii="Vazirmatn" w:hAnsi="Vazirmatn"/>
        </w:rPr>
        <w:t xml:space="preserve">☐ </w:t>
      </w:r>
      <w:r>
        <w:rPr>
          <w:rFonts w:ascii="Vazirmatn" w:hAnsi="Vazirmatn"/>
          <w:b/>
        </w:rPr>
        <w:t>شعور و Asterixis</w:t>
      </w:r>
      <w:r>
        <w:rPr>
          <w:rFonts w:ascii="Vazirmatn" w:hAnsi="Vazirmatn"/>
        </w:rPr>
        <w:t xml:space="preserve"> (فصل ۳۳) — نشانهٔ ALF. </w:t>
      </w:r>
      <w:r>
        <w:rPr>
          <w:rFonts w:ascii="Vazirmatn" w:hAnsi="Vazirmatn"/>
          <w:b/>
        </w:rPr>
        <w:t>در فریبا همین تغییر شعور زنگ خطر بود.</w:t>
      </w:r>
    </w:p>
    <w:p>
      <w:pPr>
        <w:ind w:right="340"/>
        <w:bidi w:val="1"/>
      </w:pPr>
      <w:r>
        <w:rPr>
          <w:color w:val="136F73"/>
        </w:rPr>
        <w:t xml:space="preserve">● </w:t>
      </w:r>
      <w:r>
        <w:rPr>
          <w:rFonts w:ascii="Vazirmatn" w:hAnsi="Vazirmatn"/>
        </w:rPr>
        <w:t xml:space="preserve">☐ </w:t>
      </w:r>
      <w:r>
        <w:rPr>
          <w:rFonts w:ascii="Vazirmatn" w:hAnsi="Vazirmatn"/>
          <w:b/>
        </w:rPr>
        <w:t>یرقان</w:t>
      </w:r>
      <w:r>
        <w:rPr>
          <w:rFonts w:ascii="Vazirmatn" w:hAnsi="Vazirmatn"/>
        </w:rPr>
        <w:t xml:space="preserve"> (صلبیه، زیر زبان).</w:t>
      </w:r>
    </w:p>
    <w:p>
      <w:pPr>
        <w:ind w:right="340"/>
        <w:bidi w:val="1"/>
      </w:pPr>
      <w:r>
        <w:rPr>
          <w:color w:val="136F73"/>
        </w:rPr>
        <w:t xml:space="preserve">● </w:t>
      </w:r>
      <w:r>
        <w:rPr>
          <w:rFonts w:ascii="Vazirmatn" w:hAnsi="Vazirmatn"/>
        </w:rPr>
        <w:t xml:space="preserve">☐ </w:t>
      </w:r>
      <w:r>
        <w:rPr>
          <w:rFonts w:ascii="Vazirmatn" w:hAnsi="Vazirmatn"/>
          <w:b/>
        </w:rPr>
        <w:t>کبد:</w:t>
      </w:r>
      <w:r>
        <w:rPr>
          <w:rFonts w:ascii="Vazirmatn" w:hAnsi="Vazirmatn"/>
        </w:rPr>
        <w:t xml:space="preserve"> در هپاتیت حاد اکثراً </w:t>
      </w:r>
      <w:r>
        <w:rPr>
          <w:rFonts w:ascii="Vazirmatn" w:hAnsi="Vazirmatn"/>
          <w:b/>
        </w:rPr>
        <w:t>کمی بزرگ و حساس</w:t>
      </w:r>
      <w:r>
        <w:rPr>
          <w:rFonts w:ascii="Vazirmatn" w:hAnsi="Vazirmatn"/>
        </w:rPr>
        <w:t xml:space="preserve">. ⚠️ </w:t>
      </w:r>
      <w:r>
        <w:rPr>
          <w:rFonts w:ascii="Vazirmatn" w:hAnsi="Vazirmatn"/>
          <w:b/>
        </w:rPr>
        <w:t>کبدی که در معاینه‌های پی‌درپی کوچک می‌شود</w:t>
      </w:r>
      <w:r>
        <w:rPr>
          <w:rFonts w:ascii="Vazirmatn" w:hAnsi="Vazirmatn"/>
        </w:rPr>
        <w:t xml:space="preserve"> (کاهش حجم قرع کبد) ← نکروز وسیع ← ALF.</w:t>
      </w:r>
    </w:p>
    <w:p>
      <w:pPr>
        <w:ind w:right="340"/>
        <w:bidi w:val="1"/>
      </w:pPr>
      <w:r>
        <w:rPr>
          <w:color w:val="136F73"/>
        </w:rPr>
        <w:t xml:space="preserve">● </w:t>
      </w:r>
      <w:r>
        <w:rPr>
          <w:rFonts w:ascii="Vazirmatn" w:hAnsi="Vazirmatn"/>
        </w:rPr>
        <w:t xml:space="preserve">☐ </w:t>
      </w:r>
      <w:r>
        <w:rPr>
          <w:rFonts w:ascii="Vazirmatn" w:hAnsi="Vazirmatn"/>
          <w:b/>
        </w:rPr>
        <w:t>آثار مرض مزمن کبد</w:t>
      </w:r>
      <w:r>
        <w:rPr>
          <w:rFonts w:ascii="Vazirmatn" w:hAnsi="Vazirmatn"/>
        </w:rPr>
        <w:t xml:space="preserve"> (فصل ۲۴): Spider naevi، Palmar erythema، آسیت، طحال بزرگ ← این «حاد» نیست؛ یا مزمن است یا </w:t>
      </w:r>
      <w:r>
        <w:rPr>
          <w:rFonts w:ascii="Vazirmatn" w:hAnsi="Vazirmatn"/>
          <w:b/>
        </w:rPr>
        <w:t>حاد روی مزمن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آثار انتقال:</w:t>
      </w:r>
      <w:r>
        <w:rPr>
          <w:rFonts w:ascii="Vazirmatn" w:hAnsi="Vazirmatn"/>
        </w:rPr>
        <w:t xml:space="preserve"> جای تزریق، خال‌کوبی.</w:t>
      </w:r>
    </w:p>
    <w:p>
      <w:pPr>
        <w:ind w:right="340"/>
        <w:bidi w:val="1"/>
      </w:pPr>
      <w:r>
        <w:rPr>
          <w:color w:val="136F73"/>
        </w:rPr>
        <w:t xml:space="preserve">● </w:t>
      </w:r>
      <w:r>
        <w:rPr>
          <w:rFonts w:ascii="Vazirmatn" w:hAnsi="Vazirmatn"/>
        </w:rPr>
        <w:t xml:space="preserve">☐ </w:t>
      </w:r>
      <w:r>
        <w:rPr>
          <w:rFonts w:ascii="Vazirmatn" w:hAnsi="Vazirmatn"/>
          <w:b/>
        </w:rPr>
        <w:t>خارج کبدی:</w:t>
      </w:r>
      <w:r>
        <w:rPr>
          <w:rFonts w:ascii="Vazirmatn" w:hAnsi="Vazirmatn"/>
        </w:rPr>
        <w:t xml:space="preserve"> پورپورا (Cryoglobulinaemia)، ادیما (گلومرولونفریت).</w:t>
      </w:r>
    </w:p>
    <w:p>
      <w:pPr>
        <w:ind w:right="340"/>
        <w:bidi w:val="1"/>
      </w:pPr>
      <w:r>
        <w:rPr>
          <w:color w:val="136F73"/>
        </w:rPr>
        <w:t xml:space="preserve">● </w:t>
      </w:r>
      <w:r>
        <w:rPr>
          <w:rFonts w:ascii="Vazirmatn" w:hAnsi="Vazirmatn"/>
        </w:rPr>
        <w:t xml:space="preserve">☐ </w:t>
      </w:r>
      <w:r>
        <w:rPr>
          <w:rFonts w:ascii="Vazirmatn" w:hAnsi="Vazirmatn"/>
          <w:b/>
        </w:rPr>
        <w:t>حاملگی</w:t>
      </w:r>
      <w:r>
        <w:rPr>
          <w:rFonts w:ascii="Vazirmatn" w:hAnsi="Vazirmatn"/>
        </w:rPr>
        <w:t xml:space="preserve"> (سن حاملگی).</w:t>
      </w:r>
    </w:p>
    <w:p>
      <w:pPr>
        <w:bidi w:val="1"/>
      </w:pPr>
      <w:r>
        <w:rPr>
          <w:color w:val="B8913A"/>
        </w:rPr>
        <w:t>❖ ❖ ❖</w:t>
      </w:r>
    </w:p>
    <w:p>
      <w:pPr>
        <w:spacing w:before="280"/>
        <w:bidi w:val="1"/>
      </w:pPr>
      <w:r>
        <w:rPr>
          <w:rFonts w:ascii="Vazirmatn" w:hAnsi="Vazirmatn"/>
          <w:b/>
          <w:color w:val="0F2744"/>
          <w:sz w:val="29"/>
        </w:rPr>
        <w:t>🔹 ۷. Quick Differential Diagnosis</w:t>
      </w:r>
    </w:p>
    <w:p>
      <w:pPr>
        <w:bidi w:val="1"/>
      </w:pPr>
      <w:r>
        <w:rPr>
          <w:rFonts w:ascii="Vazirmatn" w:hAnsi="Vazirmatn"/>
          <w:b/>
        </w:rPr>
        <w:t>سؤال کلیدی: ALT خیلی بلند (بیش از ۱۰۰۰) چه چیزهایی می‌تواند باشد؟</w:t>
      </w:r>
      <w:r>
        <w:rPr>
          <w:rFonts w:ascii="Vazirmatn" w:hAnsi="Vazirmatn"/>
        </w:rPr>
        <w:t xml:space="preserve"> فقط چند علت ALT را این‌قدر بالا می‌برند:</w:t>
      </w:r>
    </w:p>
    <w:p>
      <w:pPr>
        <w:ind w:right="340"/>
        <w:bidi w:val="1"/>
      </w:pPr>
      <w:r>
        <w:rPr>
          <w:b/>
          <w:color w:val="136F73"/>
        </w:rPr>
        <w:t xml:space="preserve">1. </w:t>
      </w:r>
      <w:r>
        <w:rPr>
          <w:rFonts w:ascii="Vazirmatn" w:hAnsi="Vazirmatn"/>
          <w:b/>
        </w:rPr>
        <w:t>هپاتیت ویروسی حاد</w:t>
      </w:r>
    </w:p>
    <w:p>
      <w:pPr>
        <w:ind w:right="340"/>
        <w:bidi w:val="1"/>
      </w:pPr>
      <w:r>
        <w:rPr>
          <w:b/>
          <w:color w:val="136F73"/>
        </w:rPr>
        <w:t xml:space="preserve">2. </w:t>
      </w:r>
      <w:r>
        <w:rPr>
          <w:rFonts w:ascii="Vazirmatn" w:hAnsi="Vazirmatn"/>
          <w:b/>
        </w:rPr>
        <w:t>دوا/سم</w:t>
      </w:r>
      <w:r>
        <w:rPr>
          <w:rFonts w:ascii="Vazirmatn" w:hAnsi="Vazirmatn"/>
        </w:rPr>
        <w:t xml:space="preserve"> — </w:t>
      </w:r>
      <w:r>
        <w:rPr>
          <w:rFonts w:ascii="Vazirmatn" w:hAnsi="Vazirmatn"/>
          <w:b/>
        </w:rPr>
        <w:t>Paracetamol</w:t>
      </w:r>
      <w:r>
        <w:rPr>
          <w:rFonts w:ascii="Vazirmatn" w:hAnsi="Vazirmatn"/>
        </w:rPr>
        <w:t xml:space="preserve">، </w:t>
      </w:r>
      <w:r>
        <w:rPr>
          <w:rFonts w:ascii="Vazirmatn" w:hAnsi="Vazirmatn"/>
          <w:b/>
        </w:rPr>
        <w:t>دواهای ضد سل</w:t>
      </w:r>
      <w:r>
        <w:rPr>
          <w:rFonts w:ascii="Vazirmatn" w:hAnsi="Vazirmatn"/>
        </w:rPr>
        <w:t>، سمارق</w:t>
      </w:r>
    </w:p>
    <w:p>
      <w:pPr>
        <w:ind w:right="340"/>
        <w:bidi w:val="1"/>
      </w:pPr>
      <w:r>
        <w:rPr>
          <w:b/>
          <w:color w:val="136F73"/>
        </w:rPr>
        <w:t xml:space="preserve">3. </w:t>
      </w:r>
      <w:r>
        <w:rPr>
          <w:rFonts w:ascii="Vazirmatn" w:hAnsi="Vazirmatn"/>
          <w:b/>
        </w:rPr>
        <w:t>Ischaemic hepatitis</w:t>
      </w:r>
      <w:r>
        <w:rPr>
          <w:rFonts w:ascii="Vazirmatn" w:hAnsi="Vazirmatn"/>
        </w:rPr>
        <w:t xml:space="preserve"> (پس از شوک — ALT خیلی زود بالا و خیلی زود پایین می‌آید؛ LDH بسیار بلند)</w:t>
      </w:r>
    </w:p>
    <w:p>
      <w:pPr>
        <w:ind w:right="340"/>
        <w:bidi w:val="1"/>
      </w:pPr>
      <w:r>
        <w:rPr>
          <w:b/>
          <w:color w:val="136F73"/>
        </w:rPr>
        <w:t xml:space="preserve">4. </w:t>
      </w:r>
      <w:r>
        <w:rPr>
          <w:rFonts w:ascii="Vazirmatn" w:hAnsi="Vazirmatn"/>
          <w:b/>
        </w:rPr>
        <w:t>هپاتیت خودایمنی (AIH)</w:t>
      </w:r>
      <w:r>
        <w:rPr>
          <w:rFonts w:ascii="Vazirmatn" w:hAnsi="Vazirmatn"/>
        </w:rPr>
        <w:t xml:space="preserve"> — حاد</w:t>
      </w:r>
    </w:p>
    <w:p>
      <w:pPr>
        <w:ind w:right="340"/>
        <w:bidi w:val="1"/>
      </w:pPr>
      <w:r>
        <w:rPr>
          <w:b/>
          <w:color w:val="136F73"/>
        </w:rPr>
        <w:t xml:space="preserve">5. </w:t>
      </w:r>
      <w:r>
        <w:rPr>
          <w:rFonts w:ascii="Vazirmatn" w:hAnsi="Vazirmatn"/>
          <w:b/>
        </w:rPr>
        <w:t>سنگ CBD</w:t>
      </w:r>
      <w:r>
        <w:rPr>
          <w:rFonts w:ascii="Vazirmatn" w:hAnsi="Vazirmatn"/>
        </w:rPr>
        <w:t xml:space="preserve"> (در ۲۴–۴۸ ساعت اول ممکن است ALT گذرا بلند شود — فصل ۳۴)</w:t>
      </w:r>
    </w:p>
    <w:p>
      <w:pPr>
        <w:ind w:right="340"/>
        <w:bidi w:val="1"/>
      </w:pPr>
      <w:r>
        <w:rPr>
          <w:b/>
          <w:color w:val="136F73"/>
        </w:rPr>
        <w:t xml:space="preserve">6. </w:t>
      </w:r>
      <w:r>
        <w:rPr>
          <w:rFonts w:ascii="Vazirmatn" w:hAnsi="Vazirmatn"/>
          <w:b/>
        </w:rPr>
        <w:t>Wilson حاد</w:t>
      </w:r>
      <w:r>
        <w:rPr>
          <w:rFonts w:ascii="Vazirmatn" w:hAnsi="Vazirmatn"/>
        </w:rPr>
        <w:t xml:space="preserve"> و </w:t>
      </w:r>
      <w:r>
        <w:rPr>
          <w:rFonts w:ascii="Vazirmatn" w:hAnsi="Vazirmatn"/>
          <w:b/>
        </w:rPr>
        <w:t>Budd-Chiari حاد</w:t>
      </w:r>
      <w:r>
        <w:rPr>
          <w:rFonts w:ascii="Vazirmatn" w:hAnsi="Vazirmatn"/>
        </w:rPr>
        <w:t xml:space="preserve"> (نادر)</w:t>
      </w:r>
    </w:p>
    <w:p>
      <w:pPr>
        <w:bidi w:val="1"/>
      </w:pPr>
      <w:r>
        <w:rPr>
          <w:rFonts w:ascii="Vazirmatn" w:hAnsi="Vazirmatn"/>
          <w:b/>
        </w:rPr>
        <w:t>یرقان با تب در افغانستان — فراموش نکن:</w:t>
      </w:r>
      <w:r>
        <w:rPr>
          <w:rFonts w:ascii="Vazirmatn" w:hAnsi="Vazirmatn"/>
        </w:rPr>
        <w:t xml:space="preserve"> </w:t>
      </w:r>
      <w:r>
        <w:rPr>
          <w:rFonts w:ascii="Vazirmatn" w:hAnsi="Vazirmatn"/>
          <w:b/>
        </w:rPr>
        <w:t>ملاریا</w:t>
      </w:r>
      <w:r>
        <w:rPr>
          <w:rFonts w:ascii="Vazirmatn" w:hAnsi="Vazirmatn"/>
        </w:rPr>
        <w:t xml:space="preserve"> (همولیز)، </w:t>
      </w:r>
      <w:r>
        <w:rPr>
          <w:rFonts w:ascii="Vazirmatn" w:hAnsi="Vazirmatn"/>
          <w:b/>
        </w:rPr>
        <w:t>تیفوئید</w:t>
      </w:r>
      <w:r>
        <w:rPr>
          <w:rFonts w:ascii="Vazirmatn" w:hAnsi="Vazirmatn"/>
        </w:rPr>
        <w:t xml:space="preserve">، </w:t>
      </w:r>
      <w:r>
        <w:rPr>
          <w:rFonts w:ascii="Vazirmatn" w:hAnsi="Vazirmatn"/>
          <w:b/>
        </w:rPr>
        <w:t>Leptospirosis</w:t>
      </w:r>
      <w:r>
        <w:rPr>
          <w:rFonts w:ascii="Vazirmatn" w:hAnsi="Vazirmatn"/>
        </w:rPr>
        <w:t xml:space="preserve">، </w:t>
      </w:r>
      <w:r>
        <w:rPr>
          <w:rFonts w:ascii="Vazirmatn" w:hAnsi="Vazirmatn"/>
          <w:b/>
        </w:rPr>
        <w:t>لیشمانیاز احشایی</w:t>
      </w:r>
      <w:r>
        <w:rPr>
          <w:rFonts w:ascii="Vazirmatn" w:hAnsi="Vazirmatn"/>
        </w:rPr>
        <w:t xml:space="preserve">، </w:t>
      </w:r>
      <w:r>
        <w:rPr>
          <w:rFonts w:ascii="Vazirmatn" w:hAnsi="Vazirmatn"/>
          <w:b/>
        </w:rPr>
        <w:t>Brucellosis</w:t>
      </w:r>
      <w:r>
        <w:rPr>
          <w:rFonts w:ascii="Vazirmatn" w:hAnsi="Vazirmatn"/>
        </w:rPr>
        <w:t xml:space="preserve">، و </w:t>
      </w:r>
      <w:r>
        <w:rPr>
          <w:rFonts w:ascii="Vazirmatn" w:hAnsi="Vazirmatn"/>
          <w:b/>
        </w:rPr>
        <w:t>کلانژیت</w:t>
      </w:r>
      <w:r>
        <w:rPr>
          <w:rFonts w:ascii="Vazirmatn" w:hAnsi="Vazirmatn"/>
        </w:rPr>
        <w:t xml:space="preserve"> (فصل ۳۴).</w:t>
      </w:r>
    </w:p>
    <w:p>
      <w:pPr>
        <w:bidi w:val="1"/>
      </w:pPr>
      <w:r>
        <w:rPr>
          <w:rFonts w:ascii="Vazirmatn" w:hAnsi="Vazirmatn"/>
          <w:b/>
        </w:rPr>
        <w:t>هپاتیت الکولی:</w:t>
      </w:r>
      <w:r>
        <w:rPr>
          <w:rFonts w:ascii="Vazirmatn" w:hAnsi="Vazirmatn"/>
        </w:rPr>
        <w:t xml:space="preserve"> اکثراً AST/ALT بیش از ۲ و ارتفاع آنزایم‌ها معمولاً </w:t>
      </w:r>
      <w:r>
        <w:rPr>
          <w:rFonts w:ascii="Vazirmatn" w:hAnsi="Vazirmatn"/>
          <w:b/>
        </w:rPr>
        <w:t>متوسط</w:t>
      </w:r>
      <w:r>
        <w:rPr>
          <w:rFonts w:ascii="Vazirmatn" w:hAnsi="Vazirmatn"/>
        </w:rPr>
        <w:t xml:space="preserve"> است، نه در سطح هزارها.</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چون</w:t>
      </w:r>
      <w:r>
        <w:rPr>
          <w:rFonts w:ascii="Vazirmatn" w:hAnsi="Vazirmatn"/>
        </w:rPr>
        <w:t xml:space="preserve"> سیرولوژی هپاتیت در ظاهر شبیه یک «جدول الفبا» است، آن را با تمثیل خانه یاد بگیر: </w:t>
      </w:r>
      <w:r>
        <w:rPr>
          <w:rFonts w:ascii="Vazirmatn" w:hAnsi="Vazirmatn"/>
          <w:b/>
        </w:rPr>
        <w:t>هر مارکر نشان می‌دهد در خانه چه کسی هست، چه کسی بود، و پولیس چه کرده است.</w:t>
      </w:r>
    </w:p>
    <w:p>
      <w:pPr>
        <w:spacing w:before="200"/>
        <w:bidi w:val="1"/>
      </w:pPr>
      <w:r>
        <w:rPr>
          <w:rFonts w:ascii="Vazirmatn" w:hAnsi="Vazirmatn"/>
          <w:b/>
          <w:color w:val="136F73"/>
          <w:sz w:val="25"/>
        </w:rPr>
        <w:t>سطح ۱ — در هر یرقان یا ALT بلند</w:t>
      </w:r>
    </w:p>
    <w:p>
      <w:pPr>
        <w:ind w:right="340"/>
        <w:bidi w:val="1"/>
      </w:pPr>
      <w:r>
        <w:rPr>
          <w:color w:val="136F73"/>
        </w:rPr>
        <w:t xml:space="preserve">● </w:t>
      </w:r>
      <w:r>
        <w:rPr>
          <w:rFonts w:ascii="Vazirmatn" w:hAnsi="Vazirmatn"/>
          <w:b/>
        </w:rPr>
        <w:t>LFT، INR، CBC، کریاتینین، گلوکوز</w:t>
      </w:r>
      <w:r>
        <w:rPr>
          <w:rFonts w:ascii="Vazirmatn" w:hAnsi="Vazirmatn"/>
        </w:rPr>
        <w:t xml:space="preserve">، و در زنان </w:t>
      </w:r>
      <w:r>
        <w:rPr>
          <w:rFonts w:ascii="Vazirmatn" w:hAnsi="Vazirmatn"/>
          <w:b/>
        </w:rPr>
        <w:t>β-hCG</w:t>
      </w:r>
      <w:r>
        <w:rPr>
          <w:rFonts w:ascii="Vazirmatn" w:hAnsi="Vazirmatn"/>
        </w:rPr>
        <w:t>.</w:t>
      </w:r>
    </w:p>
    <w:p>
      <w:pPr>
        <w:ind w:right="340"/>
        <w:bidi w:val="1"/>
      </w:pPr>
      <w:r>
        <w:rPr>
          <w:color w:val="136F73"/>
        </w:rPr>
        <w:t xml:space="preserve">● </w:t>
      </w:r>
      <w:r>
        <w:rPr>
          <w:rFonts w:ascii="Vazirmatn" w:hAnsi="Vazirmatn"/>
          <w:b/>
        </w:rPr>
        <w:t>سونوگرافی بطن</w:t>
      </w:r>
      <w:r>
        <w:rPr>
          <w:rFonts w:ascii="Vazirmatn" w:hAnsi="Vazirmatn"/>
        </w:rPr>
        <w:t xml:space="preserve"> (سنگ، ضایعه، آثار سیروز، آسیت).</w:t>
      </w:r>
    </w:p>
    <w:p>
      <w:pPr>
        <w:ind w:right="340"/>
        <w:bidi w:val="1"/>
      </w:pPr>
      <w:r>
        <w:rPr>
          <w:color w:val="136F73"/>
        </w:rPr>
        <w:t xml:space="preserve">● </w:t>
      </w:r>
      <w:r>
        <w:rPr>
          <w:rFonts w:ascii="Vazirmatn" w:hAnsi="Vazirmatn"/>
          <w:b/>
        </w:rPr>
        <w:t>پنل هپاتیت حاد:</w:t>
      </w:r>
    </w:p>
    <w:p>
      <w:pPr>
        <w:ind w:right="340"/>
        <w:bidi w:val="1"/>
      </w:pPr>
      <w:r>
        <w:rPr>
          <w:color w:val="136F73"/>
        </w:rPr>
        <w:t xml:space="preserve">● </w:t>
      </w:r>
      <w:r>
        <w:rPr>
          <w:rFonts w:ascii="Vazirmatn" w:hAnsi="Vazirmatn"/>
          <w:b/>
        </w:rPr>
        <w:t>IgM anti-HAV</w:t>
      </w:r>
    </w:p>
    <w:p>
      <w:pPr>
        <w:ind w:right="340"/>
        <w:bidi w:val="1"/>
      </w:pPr>
      <w:r>
        <w:rPr>
          <w:color w:val="136F73"/>
        </w:rPr>
        <w:t xml:space="preserve">● </w:t>
      </w:r>
      <w:r>
        <w:rPr>
          <w:rFonts w:ascii="Vazirmatn" w:hAnsi="Vazirmatn"/>
          <w:b/>
        </w:rPr>
        <w:t>HBsAg + IgM anti-HBc</w:t>
      </w:r>
    </w:p>
    <w:p>
      <w:pPr>
        <w:ind w:right="340"/>
        <w:bidi w:val="1"/>
      </w:pPr>
      <w:r>
        <w:rPr>
          <w:color w:val="136F73"/>
        </w:rPr>
        <w:t xml:space="preserve">● </w:t>
      </w:r>
      <w:r>
        <w:rPr>
          <w:rFonts w:ascii="Vazirmatn" w:hAnsi="Vazirmatn"/>
          <w:b/>
        </w:rPr>
        <w:t>Anti-HCV</w:t>
      </w:r>
      <w:r>
        <w:rPr>
          <w:rFonts w:ascii="Vazirmatn" w:hAnsi="Vazirmatn"/>
        </w:rPr>
        <w:t xml:space="preserve"> (+ </w:t>
      </w:r>
      <w:r>
        <w:rPr>
          <w:rFonts w:ascii="Vazirmatn" w:hAnsi="Vazirmatn"/>
          <w:b/>
        </w:rPr>
        <w:t>HCV RNA</w:t>
      </w:r>
      <w:r>
        <w:rPr>
          <w:rFonts w:ascii="Vazirmatn" w:hAnsi="Vazirmatn"/>
        </w:rPr>
        <w:t xml:space="preserve"> اگر شک بلند است — Anti-HCV در هفته‌های اول انتان ممکن است هنوز منفی باشد)</w:t>
      </w:r>
    </w:p>
    <w:p>
      <w:pPr>
        <w:ind w:right="340"/>
        <w:bidi w:val="1"/>
      </w:pPr>
      <w:r>
        <w:rPr>
          <w:color w:val="136F73"/>
        </w:rPr>
        <w:t xml:space="preserve">● </w:t>
      </w:r>
      <w:r>
        <w:rPr>
          <w:rFonts w:ascii="Vazirmatn" w:hAnsi="Vazirmatn"/>
          <w:b/>
        </w:rPr>
        <w:t>IgM anti-HEV</w:t>
      </w:r>
      <w:r>
        <w:rPr>
          <w:rFonts w:ascii="Vazirmatn" w:hAnsi="Vazirmatn"/>
        </w:rPr>
        <w:t xml:space="preserve"> (HEV RNA در افغانستان معمولاً در دسترس نیست)</w:t>
      </w:r>
    </w:p>
    <w:p>
      <w:pPr>
        <w:spacing w:before="200"/>
        <w:bidi w:val="1"/>
      </w:pPr>
      <w:r>
        <w:rPr>
          <w:rFonts w:ascii="Vazirmatn" w:hAnsi="Vazirmatn"/>
          <w:b/>
          <w:color w:val="136F73"/>
          <w:sz w:val="25"/>
        </w:rPr>
        <w:t>رمزگشایی سیرولوژی HBV — «چه کسی در خانه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مارکر</w:t>
            </w:r>
          </w:p>
        </w:tc>
        <w:tc>
          <w:tcPr>
            <w:tcW w:type="dxa" w:w="3437"/>
            <w:shd w:val="clear" w:fill="136f73"/>
          </w:tcPr>
          <w:p>
            <w:pPr>
              <w:bidi w:val="1"/>
            </w:pPr>
            <w:r/>
            <w:r>
              <w:rPr>
                <w:b/>
                <w:color w:val="FFFFFF"/>
                <w:sz w:val="19"/>
              </w:rPr>
              <w:t>معنی در تمثیل</w:t>
            </w:r>
          </w:p>
        </w:tc>
        <w:tc>
          <w:tcPr>
            <w:tcW w:type="dxa" w:w="3437"/>
            <w:shd w:val="clear" w:fill="136f73"/>
          </w:tcPr>
          <w:p>
            <w:pPr>
              <w:bidi w:val="1"/>
            </w:pPr>
            <w:r/>
            <w:r>
              <w:rPr>
                <w:b/>
                <w:color w:val="FFFFFF"/>
                <w:sz w:val="19"/>
              </w:rPr>
              <w:t>معنی طبی</w:t>
            </w:r>
          </w:p>
        </w:tc>
      </w:tr>
      <w:tr>
        <w:tc>
          <w:tcPr>
            <w:tcW w:type="dxa" w:w="3437"/>
          </w:tcPr>
          <w:p>
            <w:pPr>
              <w:bidi w:val="1"/>
            </w:pPr>
            <w:r>
              <w:rPr>
                <w:sz w:val="18"/>
              </w:rPr>
            </w:r>
            <w:r>
              <w:rPr>
                <w:rFonts w:ascii="Vazirmatn" w:hAnsi="Vazirmatn"/>
                <w:b/>
                <w:sz w:val="18"/>
              </w:rPr>
              <w:t>Anti-HBs</w:t>
            </w:r>
          </w:p>
        </w:tc>
        <w:tc>
          <w:tcPr>
            <w:tcW w:type="dxa" w:w="3437"/>
          </w:tcPr>
          <w:p>
            <w:pPr>
              <w:bidi w:val="1"/>
            </w:pPr>
            <w:r>
              <w:rPr>
                <w:sz w:val="18"/>
              </w:rPr>
            </w:r>
            <w:r>
              <w:rPr>
                <w:rFonts w:ascii="Vazirmatn" w:hAnsi="Vazirmatn"/>
                <w:b/>
                <w:sz w:val="18"/>
              </w:rPr>
              <w:t>خانه قفل ایمن دارد</w:t>
            </w:r>
          </w:p>
        </w:tc>
        <w:tc>
          <w:tcPr>
            <w:tcW w:type="dxa" w:w="3437"/>
          </w:tcPr>
          <w:p>
            <w:pPr>
              <w:bidi w:val="1"/>
            </w:pPr>
            <w:r>
              <w:rPr>
                <w:sz w:val="18"/>
              </w:rPr>
            </w:r>
            <w:r>
              <w:rPr>
                <w:rFonts w:ascii="Vazirmatn" w:hAnsi="Vazirmatn"/>
                <w:sz w:val="18"/>
              </w:rPr>
              <w:t>ایمنی (واکسین یا بهبود)</w:t>
            </w:r>
          </w:p>
        </w:tc>
      </w:tr>
      <w:tr>
        <w:tc>
          <w:tcPr>
            <w:tcW w:type="dxa" w:w="3437"/>
          </w:tcPr>
          <w:p>
            <w:pPr>
              <w:bidi w:val="1"/>
            </w:pPr>
            <w:r>
              <w:rPr>
                <w:sz w:val="18"/>
              </w:rPr>
            </w:r>
            <w:r>
              <w:rPr>
                <w:rFonts w:ascii="Vazirmatn" w:hAnsi="Vazirmatn"/>
                <w:b/>
                <w:sz w:val="18"/>
              </w:rPr>
              <w:t>IgM anti-HBc</w:t>
            </w:r>
          </w:p>
        </w:tc>
        <w:tc>
          <w:tcPr>
            <w:tcW w:type="dxa" w:w="3437"/>
          </w:tcPr>
          <w:p>
            <w:pPr>
              <w:bidi w:val="1"/>
            </w:pPr>
            <w:r>
              <w:rPr>
                <w:sz w:val="18"/>
              </w:rPr>
            </w:r>
            <w:r>
              <w:rPr>
                <w:rFonts w:ascii="Vazirmatn" w:hAnsi="Vazirmatn"/>
                <w:b/>
                <w:sz w:val="18"/>
              </w:rPr>
              <w:t>پولیس همین تازگی آمده</w:t>
            </w:r>
          </w:p>
        </w:tc>
        <w:tc>
          <w:tcPr>
            <w:tcW w:type="dxa" w:w="3437"/>
          </w:tcPr>
          <w:p>
            <w:pPr>
              <w:bidi w:val="1"/>
            </w:pPr>
            <w:r>
              <w:rPr>
                <w:sz w:val="18"/>
              </w:rPr>
            </w:r>
            <w:r>
              <w:rPr>
                <w:rFonts w:ascii="Vazirmatn" w:hAnsi="Vazirmatn"/>
                <w:b/>
                <w:sz w:val="18"/>
              </w:rPr>
              <w:t>انتان حاد</w:t>
            </w:r>
            <w:r>
              <w:rPr>
                <w:rFonts w:ascii="Vazirmatn" w:hAnsi="Vazirmatn"/>
                <w:sz w:val="18"/>
              </w:rPr>
              <w:t xml:space="preserve"> (یا Flare شدید مزمن)</w:t>
            </w:r>
          </w:p>
        </w:tc>
      </w:tr>
      <w:tr>
        <w:tc>
          <w:tcPr>
            <w:tcW w:type="dxa" w:w="3437"/>
          </w:tcPr>
          <w:p>
            <w:pPr>
              <w:bidi w:val="1"/>
            </w:pPr>
            <w:r>
              <w:rPr>
                <w:sz w:val="18"/>
              </w:rPr>
            </w:r>
            <w:r>
              <w:rPr>
                <w:rFonts w:ascii="Vazirmatn" w:hAnsi="Vazirmatn"/>
                <w:b/>
                <w:sz w:val="18"/>
              </w:rPr>
              <w:t>IgG anti-HBc (Total)</w:t>
            </w:r>
          </w:p>
        </w:tc>
        <w:tc>
          <w:tcPr>
            <w:tcW w:type="dxa" w:w="3437"/>
          </w:tcPr>
          <w:p>
            <w:pPr>
              <w:bidi w:val="1"/>
            </w:pPr>
            <w:r>
              <w:rPr>
                <w:sz w:val="18"/>
              </w:rPr>
            </w:r>
            <w:r>
              <w:rPr>
                <w:rFonts w:ascii="Vazirmatn" w:hAnsi="Vazirmatn"/>
                <w:b/>
                <w:sz w:val="18"/>
              </w:rPr>
              <w:t>پولیس روزی اینجا بوده</w:t>
            </w:r>
          </w:p>
        </w:tc>
        <w:tc>
          <w:tcPr>
            <w:tcW w:type="dxa" w:w="3437"/>
          </w:tcPr>
          <w:p>
            <w:pPr>
              <w:bidi w:val="1"/>
            </w:pPr>
            <w:r>
              <w:rPr>
                <w:sz w:val="18"/>
              </w:rPr>
            </w:r>
            <w:r>
              <w:rPr>
                <w:rFonts w:ascii="Vazirmatn" w:hAnsi="Vazirmatn"/>
                <w:sz w:val="18"/>
              </w:rPr>
              <w:t>تماس قبلی (هرگز در واکسین نیست)</w:t>
            </w:r>
          </w:p>
        </w:tc>
      </w:tr>
      <w:tr>
        <w:tc>
          <w:tcPr>
            <w:tcW w:type="dxa" w:w="3437"/>
          </w:tcPr>
          <w:p>
            <w:pPr>
              <w:bidi w:val="1"/>
            </w:pPr>
            <w:r>
              <w:rPr>
                <w:sz w:val="18"/>
              </w:rPr>
            </w:r>
            <w:r>
              <w:rPr>
                <w:rFonts w:ascii="Vazirmatn" w:hAnsi="Vazirmatn"/>
                <w:b/>
                <w:sz w:val="18"/>
              </w:rPr>
              <w:t>HBeAg</w:t>
            </w:r>
          </w:p>
        </w:tc>
        <w:tc>
          <w:tcPr>
            <w:tcW w:type="dxa" w:w="3437"/>
          </w:tcPr>
          <w:p>
            <w:pPr>
              <w:bidi w:val="1"/>
            </w:pPr>
            <w:r>
              <w:rPr>
                <w:sz w:val="18"/>
              </w:rPr>
            </w:r>
            <w:r>
              <w:rPr>
                <w:rFonts w:ascii="Vazirmatn" w:hAnsi="Vazirmatn"/>
                <w:b/>
                <w:sz w:val="18"/>
              </w:rPr>
              <w:t>مستأجر مهمانی بزرگ دارد</w:t>
            </w:r>
          </w:p>
        </w:tc>
        <w:tc>
          <w:tcPr>
            <w:tcW w:type="dxa" w:w="3437"/>
          </w:tcPr>
          <w:p>
            <w:pPr>
              <w:bidi w:val="1"/>
            </w:pPr>
            <w:r>
              <w:rPr>
                <w:sz w:val="18"/>
              </w:rPr>
            </w:r>
            <w:r>
              <w:rPr>
                <w:rFonts w:ascii="Vazirmatn" w:hAnsi="Vazirmatn"/>
                <w:sz w:val="18"/>
              </w:rPr>
              <w:t>تکثیر بلند، سرایت‌پذیری بلند</w:t>
            </w:r>
          </w:p>
        </w:tc>
      </w:tr>
      <w:tr>
        <w:tc>
          <w:tcPr>
            <w:tcW w:type="dxa" w:w="3437"/>
          </w:tcPr>
          <w:p>
            <w:pPr>
              <w:bidi w:val="1"/>
            </w:pPr>
            <w:r>
              <w:rPr>
                <w:sz w:val="18"/>
              </w:rPr>
            </w:r>
            <w:r>
              <w:rPr>
                <w:rFonts w:ascii="Vazirmatn" w:hAnsi="Vazirmatn"/>
                <w:b/>
                <w:sz w:val="18"/>
              </w:rPr>
              <w:t>Anti-HBe</w:t>
            </w:r>
          </w:p>
        </w:tc>
        <w:tc>
          <w:tcPr>
            <w:tcW w:type="dxa" w:w="3437"/>
          </w:tcPr>
          <w:p>
            <w:pPr>
              <w:bidi w:val="1"/>
            </w:pPr>
            <w:r>
              <w:rPr>
                <w:sz w:val="18"/>
              </w:rPr>
            </w:r>
            <w:r>
              <w:rPr>
                <w:rFonts w:ascii="Vazirmatn" w:hAnsi="Vazirmatn"/>
                <w:b/>
                <w:sz w:val="18"/>
              </w:rPr>
              <w:t>مهمانی تمام شده</w:t>
            </w:r>
            <w:r>
              <w:rPr>
                <w:rFonts w:ascii="Vazirmatn" w:hAnsi="Vazirmatn"/>
                <w:sz w:val="18"/>
              </w:rPr>
              <w:t xml:space="preserve"> (اما گاهی مستأجر پنهانی ادامه می‌دهد — </w:t>
            </w:r>
            <w:r>
              <w:rPr>
                <w:rFonts w:ascii="Vazirmatn" w:hAnsi="Vazirmatn"/>
                <w:b/>
                <w:sz w:val="18"/>
              </w:rPr>
              <w:t>HBeAg منفی با DNA بلند</w:t>
            </w:r>
            <w:r>
              <w:rPr>
                <w:rFonts w:ascii="Vazirmatn" w:hAnsi="Vazirmatn"/>
                <w:sz w:val="18"/>
              </w:rPr>
              <w:t xml:space="preserve"> — Precore mutant)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HBV DNA</w:t>
            </w:r>
          </w:p>
        </w:tc>
        <w:tc>
          <w:tcPr>
            <w:tcW w:type="dxa" w:w="3437"/>
          </w:tcPr>
          <w:p>
            <w:pPr>
              <w:bidi w:val="1"/>
            </w:pPr>
            <w:r>
              <w:rPr>
                <w:sz w:val="18"/>
              </w:rPr>
            </w:r>
            <w:r>
              <w:rPr>
                <w:rFonts w:ascii="Vazirmatn" w:hAnsi="Vazirmatn"/>
                <w:b/>
                <w:sz w:val="18"/>
              </w:rPr>
              <w:t>تعداد واقعی مستأجران</w:t>
            </w:r>
          </w:p>
        </w:tc>
        <w:tc>
          <w:tcPr>
            <w:tcW w:type="dxa" w:w="3437"/>
          </w:tcPr>
          <w:p>
            <w:pPr>
              <w:bidi w:val="1"/>
            </w:pPr>
            <w:r>
              <w:rPr>
                <w:sz w:val="18"/>
              </w:rPr>
            </w:r>
            <w:r>
              <w:rPr>
                <w:rFonts w:ascii="Vazirmatn" w:hAnsi="Vazirmatn"/>
                <w:b/>
                <w:sz w:val="18"/>
              </w:rPr>
              <w:t>مهم‌ترین مارکر برای تصمیم تداوی</w:t>
            </w:r>
          </w:p>
        </w:tc>
      </w:tr>
    </w:tbl>
    <w:p>
      <w:pPr>
        <w:bidi w:val="1"/>
      </w:pPr>
      <w:r>
        <w:rPr>
          <w:rFonts w:ascii="Vazirmatn" w:hAnsi="Vazirmatn"/>
          <w:b/>
        </w:rPr>
        <w:t>چهار الگوی شایع — خودت حل کن، بعد جواب را ببین: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HBsAg</w:t>
            </w:r>
          </w:p>
        </w:tc>
        <w:tc>
          <w:tcPr>
            <w:tcW w:type="dxa" w:w="2578"/>
            <w:shd w:val="clear" w:fill="136f73"/>
          </w:tcPr>
          <w:p>
            <w:pPr>
              <w:bidi w:val="1"/>
            </w:pPr>
            <w:r/>
            <w:r>
              <w:rPr>
                <w:b/>
                <w:color w:val="FFFFFF"/>
                <w:sz w:val="19"/>
              </w:rPr>
              <w:t>Anti-HBc</w:t>
            </w:r>
          </w:p>
        </w:tc>
        <w:tc>
          <w:tcPr>
            <w:tcW w:type="dxa" w:w="2578"/>
            <w:shd w:val="clear" w:fill="136f73"/>
          </w:tcPr>
          <w:p>
            <w:pPr>
              <w:bidi w:val="1"/>
            </w:pPr>
            <w:r/>
            <w:r>
              <w:rPr>
                <w:b/>
                <w:color w:val="FFFFFF"/>
                <w:sz w:val="19"/>
              </w:rPr>
              <w:t>Anti-HBs</w:t>
            </w:r>
          </w:p>
        </w:tc>
        <w:tc>
          <w:tcPr>
            <w:tcW w:type="dxa" w:w="2578"/>
            <w:shd w:val="clear" w:fill="136f73"/>
          </w:tcPr>
          <w:p>
            <w:pPr>
              <w:bidi w:val="1"/>
            </w:pPr>
            <w:r/>
            <w:r>
              <w:rPr>
                <w:b/>
                <w:color w:val="FFFFFF"/>
                <w:sz w:val="19"/>
              </w:rPr>
              <w:t>تفسیر</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r>
              <w:rPr>
                <w:rFonts w:ascii="Vazirmatn" w:hAnsi="Vazirmatn"/>
                <w:sz w:val="18"/>
              </w:rPr>
              <w:t xml:space="preserve"> (IgG)</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انتان قبلی بهبودیافته</w:t>
            </w:r>
            <w:r>
              <w:rPr>
                <w:rFonts w:ascii="Vazirmatn" w:hAnsi="Vazirmatn"/>
                <w:sz w:val="18"/>
              </w:rPr>
              <w:t xml:space="preserve"> (⚠️ اما cccDNA در هسته ممکن است بماند ← </w:t>
            </w:r>
            <w:r>
              <w:rPr>
                <w:rFonts w:ascii="Vazirmatn" w:hAnsi="Vazirmatn"/>
                <w:b/>
                <w:sz w:val="18"/>
              </w:rPr>
              <w:t>خطر فعال شدن دوباره با Rituximab و کیموتراپی</w:t>
            </w:r>
            <w:r>
              <w:rPr>
                <w:rFonts w:ascii="Vazirmatn" w:hAnsi="Vazirmatn"/>
                <w:sz w:val="18"/>
              </w:rPr>
              <w:t>)</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(IgM)</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حاد</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(IgG)</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مزمن</w:t>
            </w:r>
            <w:r>
              <w:rPr>
                <w:rFonts w:ascii="Vazirmatn" w:hAnsi="Vazirmatn"/>
                <w:sz w:val="18"/>
              </w:rPr>
              <w:t xml:space="preserve"> (اگر بیش از ۶ ماه)</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r>
              <w:rPr>
                <w:rFonts w:ascii="Vazirmatn" w:hAnsi="Vazirmatn"/>
                <w:b/>
                <w:sz w:val="18"/>
              </w:rPr>
              <w:t>Anti-HBc تنها</w:t>
            </w:r>
            <w:r>
              <w:rPr>
                <w:rFonts w:ascii="Vazirmatn" w:hAnsi="Vazirmatn"/>
                <w:sz w:val="18"/>
              </w:rPr>
              <w:t>» — انتان پنهان، دورهٔ پنجره یا مثبت کاذب ← HBV DNA</w:t>
            </w:r>
          </w:p>
        </w:tc>
      </w:tr>
    </w:tbl>
    <w:p>
      <w:pPr>
        <w:ind w:right="283" w:left="283"/>
        <w:bidi w:val="1"/>
      </w:pPr>
      <w:r>
        <w:rPr>
          <w:rFonts w:ascii="Vazirmatn" w:hAnsi="Vazirmatn"/>
          <w:color w:val="0F2744"/>
        </w:rPr>
        <w:t xml:space="preserve">💡 حالا احمد را ببین. </w:t>
      </w:r>
      <w:r>
        <w:rPr>
          <w:rFonts w:ascii="Vazirmatn" w:hAnsi="Vazirmatn"/>
          <w:b/>
          <w:color w:val="0F2744"/>
        </w:rPr>
        <w:t>HBsAg +</w:t>
      </w:r>
      <w:r>
        <w:rPr>
          <w:rFonts w:ascii="Vazirmatn" w:hAnsi="Vazirmatn"/>
          <w:color w:val="0F2744"/>
        </w:rPr>
        <w:t xml:space="preserve"> دارد. قدم بعدی تو: </w:t>
      </w:r>
      <w:r>
        <w:rPr>
          <w:rFonts w:ascii="Vazirmatn" w:hAnsi="Vazirmatn"/>
          <w:b/>
          <w:color w:val="0F2744"/>
        </w:rPr>
        <w:t>IgG/Total anti-HBc، HBeAg، HBV DNA، ALT، Anti-HDV، Anti-HCV، HIV، APRI/FIB-4 (یا FibroScan) و سونوگرافی.</w:t>
      </w:r>
      <w:r>
        <w:rPr>
          <w:rFonts w:ascii="Vazirmatn" w:hAnsi="Vazirmatn"/>
          <w:color w:val="0F2744"/>
        </w:rPr>
        <w:t xml:space="preserve"> این‌ها به تو می‌گویند مستأجر چقدر فعال است و خانه چقدر خراب شده است.</w:t>
      </w:r>
    </w:p>
    <w:p>
      <w:pPr>
        <w:spacing w:before="200"/>
        <w:bidi w:val="1"/>
      </w:pPr>
      <w:r>
        <w:rPr>
          <w:rFonts w:ascii="Vazirmatn" w:hAnsi="Vazirmatn"/>
          <w:b/>
          <w:color w:val="136F73"/>
          <w:sz w:val="25"/>
        </w:rPr>
        <w:t>سطح ۲ — هپاتیت مزمن</w:t>
      </w:r>
    </w:p>
    <w:p>
      <w:pPr>
        <w:ind w:right="340"/>
        <w:bidi w:val="1"/>
      </w:pPr>
      <w:r>
        <w:rPr>
          <w:color w:val="136F73"/>
        </w:rPr>
        <w:t xml:space="preserve">● </w:t>
      </w:r>
      <w:r>
        <w:rPr>
          <w:rFonts w:ascii="Vazirmatn" w:hAnsi="Vazirmatn"/>
          <w:b/>
        </w:rPr>
        <w:t>HBV:</w:t>
      </w:r>
      <w:r>
        <w:rPr>
          <w:rFonts w:ascii="Vazirmatn" w:hAnsi="Vazirmatn"/>
        </w:rPr>
        <w:t xml:space="preserve"> HBV DNA (کمّی)، HBeAg/Anti-HBe، </w:t>
      </w:r>
      <w:r>
        <w:rPr>
          <w:rFonts w:ascii="Vazirmatn" w:hAnsi="Vazirmatn"/>
          <w:b/>
        </w:rPr>
        <w:t>Anti-HDV</w:t>
      </w:r>
      <w:r>
        <w:rPr>
          <w:rFonts w:ascii="Vazirmatn" w:hAnsi="Vazirmatn"/>
        </w:rPr>
        <w:t xml:space="preserve"> (اگر مثبت ← </w:t>
      </w:r>
      <w:r>
        <w:rPr>
          <w:rFonts w:ascii="Vazirmatn" w:hAnsi="Vazirmatn"/>
          <w:b/>
        </w:rPr>
        <w:t>HDV RNA</w:t>
      </w:r>
      <w:r>
        <w:rPr>
          <w:rFonts w:ascii="Vazirmatn" w:hAnsi="Vazirmatn"/>
        </w:rPr>
        <w:t xml:space="preserve">)، </w:t>
      </w:r>
      <w:r>
        <w:rPr>
          <w:rFonts w:ascii="Vazirmatn" w:hAnsi="Vazirmatn"/>
          <w:b/>
        </w:rPr>
        <w:t>ارزیابی فایبروز</w:t>
      </w:r>
      <w:r>
        <w:rPr>
          <w:rFonts w:ascii="Vazirmatn" w:hAnsi="Vazirmatn"/>
        </w:rPr>
        <w:t>.</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HCV RNA</w:t>
      </w:r>
      <w:r>
        <w:rPr>
          <w:rFonts w:ascii="Vazirmatn" w:hAnsi="Vazirmatn"/>
        </w:rPr>
        <w:t xml:space="preserve"> (تأیید انتان فعلی — حدود ۳۰٪ انتان را خودبه‌خود پاک می‌کنند و Anti-HCV آن‌ها مثبت می‌ماند، WHO)؛ </w:t>
      </w:r>
      <w:r>
        <w:rPr>
          <w:rFonts w:ascii="Vazirmatn" w:hAnsi="Vazirmatn"/>
          <w:b/>
        </w:rPr>
        <w:t>Genotype لازم نیست</w:t>
      </w:r>
      <w:r>
        <w:rPr>
          <w:rFonts w:ascii="Vazirmatn" w:hAnsi="Vazirmatn"/>
        </w:rPr>
        <w:t xml:space="preserve"> با رژیم‌های Pangenotypic (WHO).</w:t>
      </w:r>
    </w:p>
    <w:p>
      <w:pPr>
        <w:ind w:right="340"/>
        <w:bidi w:val="1"/>
      </w:pPr>
      <w:r>
        <w:rPr>
          <w:color w:val="136F73"/>
        </w:rPr>
        <w:t xml:space="preserve">● </w:t>
      </w:r>
      <w:r>
        <w:rPr>
          <w:rFonts w:ascii="Vazirmatn" w:hAnsi="Vazirmatn"/>
          <w:b/>
        </w:rPr>
        <w:t>ارزیابی فایبروز غیرتهاجمی</w:t>
      </w:r>
      <w:r>
        <w:rPr>
          <w:rFonts w:ascii="Vazirmatn" w:hAnsi="Vazirmatn"/>
        </w:rPr>
        <w:t xml:space="preserve"> (آستانه‌های WHO 2024):</w:t>
      </w:r>
    </w:p>
    <w:p>
      <w:pPr>
        <w:ind w:right="340"/>
        <w:bidi w:val="1"/>
      </w:pPr>
      <w:r>
        <w:rPr>
          <w:color w:val="136F73"/>
        </w:rPr>
        <w:t xml:space="preserve">● </w:t>
      </w:r>
      <w:r>
        <w:rPr>
          <w:rFonts w:ascii="Vazirmatn" w:hAnsi="Vazirmatn"/>
          <w:b/>
        </w:rPr>
        <w:t>APRI</w:t>
      </w:r>
      <w:r>
        <w:rPr>
          <w:rFonts w:ascii="Vazirmatn" w:hAnsi="Vazirmatn"/>
        </w:rPr>
        <w:t xml:space="preserve"> = (AST ÷ حد بالای نورمال AST) × ۱۰۰ ÷ پلیتلت (×۱۰⁹/L)</w:t>
      </w:r>
    </w:p>
    <w:p>
      <w:pPr>
        <w:ind w:right="340"/>
        <w:bidi w:val="1"/>
      </w:pPr>
      <w:r>
        <w:rPr>
          <w:color w:val="136F73"/>
        </w:rPr>
        <w:t xml:space="preserve">● </w:t>
      </w:r>
      <w:r>
        <w:rPr>
          <w:rFonts w:ascii="Vazirmatn" w:hAnsi="Vazirmatn"/>
          <w:b/>
        </w:rPr>
        <w:t>بیش از ۰.۵</w:t>
      </w:r>
      <w:r>
        <w:rPr>
          <w:rFonts w:ascii="Vazirmatn" w:hAnsi="Vazirmatn"/>
        </w:rPr>
        <w:t xml:space="preserve"> ← فایبروز مهم (≥ F2)</w:t>
      </w:r>
    </w:p>
    <w:p>
      <w:pPr>
        <w:ind w:right="340"/>
        <w:bidi w:val="1"/>
      </w:pPr>
      <w:r>
        <w:rPr>
          <w:color w:val="136F73"/>
        </w:rPr>
        <w:t xml:space="preserve">● </w:t>
      </w:r>
      <w:r>
        <w:rPr>
          <w:rFonts w:ascii="Vazirmatn" w:hAnsi="Vazirmatn"/>
          <w:b/>
        </w:rPr>
        <w:t>بیش از ۱</w:t>
      </w:r>
      <w:r>
        <w:rPr>
          <w:rFonts w:ascii="Vazirmatn" w:hAnsi="Vazirmatn"/>
        </w:rPr>
        <w:t xml:space="preserve"> ← سیروز (WHO 2024)</w:t>
      </w:r>
    </w:p>
    <w:p>
      <w:pPr>
        <w:ind w:right="340"/>
        <w:bidi w:val="1"/>
      </w:pPr>
      <w:r>
        <w:rPr>
          <w:color w:val="136F73"/>
        </w:rPr>
        <w:t xml:space="preserve">● </w:t>
      </w:r>
      <w:r>
        <w:rPr>
          <w:rFonts w:ascii="Vazirmatn" w:hAnsi="Vazirmatn"/>
          <w:b/>
        </w:rPr>
        <w:t>FIB-4</w:t>
      </w:r>
      <w:r>
        <w:rPr>
          <w:rFonts w:ascii="Vazirmatn" w:hAnsi="Vazirmatn"/>
        </w:rPr>
        <w:t xml:space="preserve"> (فصل ۳۲)</w:t>
      </w:r>
    </w:p>
    <w:p>
      <w:pPr>
        <w:ind w:right="340"/>
        <w:bidi w:val="1"/>
      </w:pPr>
      <w:r>
        <w:rPr>
          <w:color w:val="136F73"/>
        </w:rPr>
        <w:t xml:space="preserve">● </w:t>
      </w:r>
      <w:r>
        <w:rPr>
          <w:rFonts w:ascii="Vazirmatn" w:hAnsi="Vazirmatn"/>
          <w:b/>
        </w:rPr>
        <w:t>Transient elastography:</w:t>
      </w:r>
      <w:r>
        <w:rPr>
          <w:rFonts w:ascii="Vazirmatn" w:hAnsi="Vazirmatn"/>
        </w:rPr>
        <w:t xml:space="preserve"> </w:t>
      </w:r>
      <w:r>
        <w:rPr>
          <w:rFonts w:ascii="Vazirmatn" w:hAnsi="Vazirmatn"/>
          <w:b/>
        </w:rPr>
        <w:t>بیش از ۷ kPa</w:t>
      </w:r>
      <w:r>
        <w:rPr>
          <w:rFonts w:ascii="Vazirmatn" w:hAnsi="Vazirmatn"/>
        </w:rPr>
        <w:t xml:space="preserve"> ← F2؛ </w:t>
      </w:r>
      <w:r>
        <w:rPr>
          <w:rFonts w:ascii="Vazirmatn" w:hAnsi="Vazirmatn"/>
          <w:b/>
        </w:rPr>
        <w:t>بیش از ۱۲.۵ kPa</w:t>
      </w:r>
      <w:r>
        <w:rPr>
          <w:rFonts w:ascii="Vazirmatn" w:hAnsi="Vazirmatn"/>
        </w:rPr>
        <w:t xml:space="preserve"> ← سیروز (WHO 2024 — The Lancet Gastroenterol Hepatol 2024)</w:t>
      </w:r>
    </w:p>
    <w:p>
      <w:pPr>
        <w:ind w:right="340"/>
        <w:bidi w:val="1"/>
      </w:pPr>
      <w:r>
        <w:rPr>
          <w:color w:val="136F73"/>
        </w:rPr>
        <w:t xml:space="preserve">● </w:t>
      </w:r>
      <w:r>
        <w:rPr>
          <w:rFonts w:ascii="Vazirmatn" w:hAnsi="Vazirmatn"/>
          <w:b/>
        </w:rPr>
        <w:t>HIV، HBV/HCV متقابل، HAV IgG</w:t>
      </w:r>
      <w:r>
        <w:rPr>
          <w:rFonts w:ascii="Vazirmatn" w:hAnsi="Vazirmatn"/>
        </w:rPr>
        <w:t xml:space="preserve"> (برای تصمیم واکسین).</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rPr>
        <w:t>بیوپسی کبد (به ندرت — علت مختلط یا نتایج متضاد).</w:t>
      </w:r>
    </w:p>
    <w:p>
      <w:pPr>
        <w:ind w:right="340"/>
        <w:bidi w:val="1"/>
      </w:pPr>
      <w:r>
        <w:rPr>
          <w:color w:val="136F73"/>
        </w:rPr>
        <w:t xml:space="preserve">● </w:t>
      </w:r>
      <w:r>
        <w:rPr>
          <w:rFonts w:ascii="Vazirmatn" w:hAnsi="Vazirmatn"/>
          <w:b/>
        </w:rPr>
        <w:t>HEV RNA</w:t>
      </w:r>
      <w:r>
        <w:rPr>
          <w:rFonts w:ascii="Vazirmatn" w:hAnsi="Vazirmatn"/>
        </w:rPr>
        <w:t xml:space="preserve"> در ایمونوسپرس با ALT بلند مزمن.</w:t>
      </w:r>
    </w:p>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HAV حاد:</w:t>
      </w:r>
      <w:r>
        <w:rPr>
          <w:rFonts w:ascii="Vazirmatn" w:hAnsi="Vazirmatn"/>
        </w:rPr>
        <w:t xml:space="preserve"> </w:t>
      </w:r>
      <w:r>
        <w:rPr>
          <w:rFonts w:ascii="Vazirmatn" w:hAnsi="Vazirmatn"/>
          <w:b/>
        </w:rPr>
        <w:t>IgM anti-HAV</w:t>
      </w:r>
      <w:r>
        <w:rPr>
          <w:rFonts w:ascii="Vazirmatn" w:hAnsi="Vazirmatn"/>
        </w:rPr>
        <w:t xml:space="preserve"> مثبت.</w:t>
      </w:r>
    </w:p>
    <w:p>
      <w:pPr>
        <w:ind w:right="340"/>
        <w:bidi w:val="1"/>
      </w:pPr>
      <w:r>
        <w:rPr>
          <w:color w:val="136F73"/>
        </w:rPr>
        <w:t xml:space="preserve">● </w:t>
      </w:r>
      <w:r>
        <w:rPr>
          <w:rFonts w:ascii="Vazirmatn" w:hAnsi="Vazirmatn"/>
          <w:b/>
        </w:rPr>
        <w:t>HEV حاد:</w:t>
      </w:r>
      <w:r>
        <w:rPr>
          <w:rFonts w:ascii="Vazirmatn" w:hAnsi="Vazirmatn"/>
        </w:rPr>
        <w:t xml:space="preserve"> </w:t>
      </w:r>
      <w:r>
        <w:rPr>
          <w:rFonts w:ascii="Vazirmatn" w:hAnsi="Vazirmatn"/>
          <w:b/>
        </w:rPr>
        <w:t>IgM anti-HEV</w:t>
      </w:r>
      <w:r>
        <w:rPr>
          <w:rFonts w:ascii="Vazirmatn" w:hAnsi="Vazirmatn"/>
        </w:rPr>
        <w:t xml:space="preserve"> مثبت (± HEV RNA).</w:t>
      </w:r>
    </w:p>
    <w:p>
      <w:pPr>
        <w:ind w:right="340"/>
        <w:bidi w:val="1"/>
      </w:pPr>
      <w:r>
        <w:rPr>
          <w:color w:val="136F73"/>
        </w:rPr>
        <w:t xml:space="preserve">● </w:t>
      </w:r>
      <w:r>
        <w:rPr>
          <w:rFonts w:ascii="Vazirmatn" w:hAnsi="Vazirmatn"/>
          <w:b/>
        </w:rPr>
        <w:t>HBV حاد:</w:t>
      </w:r>
      <w:r>
        <w:rPr>
          <w:rFonts w:ascii="Vazirmatn" w:hAnsi="Vazirmatn"/>
        </w:rPr>
        <w:t xml:space="preserve"> </w:t>
      </w:r>
      <w:r>
        <w:rPr>
          <w:rFonts w:ascii="Vazirmatn" w:hAnsi="Vazirmatn"/>
          <w:b/>
        </w:rPr>
        <w:t>HBsAg + IgM anti-HBc</w:t>
      </w:r>
      <w:r>
        <w:rPr>
          <w:rFonts w:ascii="Vazirmatn" w:hAnsi="Vazirmatn"/>
        </w:rPr>
        <w:t>.</w:t>
      </w:r>
    </w:p>
    <w:p>
      <w:pPr>
        <w:ind w:right="340"/>
        <w:bidi w:val="1"/>
      </w:pPr>
      <w:r>
        <w:rPr>
          <w:color w:val="136F73"/>
        </w:rPr>
        <w:t xml:space="preserve">● </w:t>
      </w:r>
      <w:r>
        <w:rPr>
          <w:rFonts w:ascii="Vazirmatn" w:hAnsi="Vazirmatn"/>
          <w:b/>
        </w:rPr>
        <w:t>HBV مزمن:</w:t>
      </w:r>
      <w:r>
        <w:rPr>
          <w:rFonts w:ascii="Vazirmatn" w:hAnsi="Vazirmatn"/>
        </w:rPr>
        <w:t xml:space="preserve"> </w:t>
      </w:r>
      <w:r>
        <w:rPr>
          <w:rFonts w:ascii="Vazirmatn" w:hAnsi="Vazirmatn"/>
          <w:b/>
        </w:rPr>
        <w:t>HBsAg مثبت بیش از ۶ ماه</w:t>
      </w:r>
      <w:r>
        <w:rPr>
          <w:rFonts w:ascii="Vazirmatn" w:hAnsi="Vazirmatn"/>
        </w:rPr>
        <w:t>.</w:t>
      </w:r>
    </w:p>
    <w:p>
      <w:pPr>
        <w:ind w:right="340"/>
        <w:bidi w:val="1"/>
      </w:pPr>
      <w:r>
        <w:rPr>
          <w:color w:val="136F73"/>
        </w:rPr>
        <w:t xml:space="preserve">● </w:t>
      </w:r>
      <w:r>
        <w:rPr>
          <w:rFonts w:ascii="Vazirmatn" w:hAnsi="Vazirmatn"/>
          <w:b/>
        </w:rPr>
        <w:t>HCV مزمن:</w:t>
      </w:r>
      <w:r>
        <w:rPr>
          <w:rFonts w:ascii="Vazirmatn" w:hAnsi="Vazirmatn"/>
        </w:rPr>
        <w:t xml:space="preserve"> </w:t>
      </w:r>
      <w:r>
        <w:rPr>
          <w:rFonts w:ascii="Vazirmatn" w:hAnsi="Vazirmatn"/>
          <w:b/>
        </w:rPr>
        <w:t>Anti-HCV + HCV RNA مثبت</w:t>
      </w:r>
      <w:r>
        <w:rPr>
          <w:rFonts w:ascii="Vazirmatn" w:hAnsi="Vazirmatn"/>
        </w:rPr>
        <w:t xml:space="preserve"> (مزمن اگر بیش از ۶ ماه).</w:t>
      </w:r>
    </w:p>
    <w:p>
      <w:pPr>
        <w:ind w:right="340"/>
        <w:bidi w:val="1"/>
      </w:pPr>
      <w:r>
        <w:rPr>
          <w:color w:val="136F73"/>
        </w:rPr>
        <w:t xml:space="preserve">● </w:t>
      </w:r>
      <w:r>
        <w:rPr>
          <w:rFonts w:ascii="Vazirmatn" w:hAnsi="Vazirmatn"/>
          <w:b/>
        </w:rPr>
        <w:t>HDV:</w:t>
      </w:r>
      <w:r>
        <w:rPr>
          <w:rFonts w:ascii="Vazirmatn" w:hAnsi="Vazirmatn"/>
        </w:rPr>
        <w:t xml:space="preserve"> </w:t>
      </w:r>
      <w:r>
        <w:rPr>
          <w:rFonts w:ascii="Vazirmatn" w:hAnsi="Vazirmatn"/>
          <w:b/>
        </w:rPr>
        <w:t>Anti-HDV + HDV RNA</w:t>
      </w:r>
      <w:r>
        <w:rPr>
          <w:rFonts w:ascii="Vazirmatn" w:hAnsi="Vazirmatn"/>
        </w:rPr>
        <w:t xml:space="preserve"> در HBsAg مثبت.</w:t>
      </w:r>
    </w:p>
    <w:p>
      <w:pPr>
        <w:spacing w:before="200"/>
        <w:bidi w:val="1"/>
      </w:pPr>
      <w:r>
        <w:rPr>
          <w:rFonts w:ascii="Vazirmatn" w:hAnsi="Vazirmatn"/>
          <w:b/>
          <w:color w:val="136F73"/>
          <w:sz w:val="25"/>
        </w:rPr>
        <w:t>مراحل HBV مزمن — «داستان جنگ و آتش‌بس» (نام‌گذاری EASL)</w:t>
      </w:r>
    </w:p>
    <w:p>
      <w:pPr>
        <w:bidi w:val="1"/>
      </w:pPr>
      <w:r>
        <w:rPr>
          <w:rFonts w:ascii="Vazirmatn" w:hAnsi="Vazirmatn"/>
          <w:b/>
        </w:rPr>
        <w:t>چرا مراحل را می‌دانیم؟</w:t>
      </w:r>
      <w:r>
        <w:rPr>
          <w:rFonts w:ascii="Vazirmatn" w:hAnsi="Vazirmatn"/>
        </w:rPr>
        <w:t xml:space="preserve"> چون تصمیم تداوی در نام‌گذاری قدیمی بر اساس «مرحله» بود. WHO 2024 آن را ساده کرده است (پایین)، اما مراحل هنوز منطق را توضیح می‌دهند.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مرحله</w:t>
            </w:r>
          </w:p>
        </w:tc>
        <w:tc>
          <w:tcPr>
            <w:tcW w:type="dxa" w:w="1719"/>
            <w:shd w:val="clear" w:fill="136f73"/>
          </w:tcPr>
          <w:p>
            <w:pPr>
              <w:bidi w:val="1"/>
            </w:pPr>
            <w:r/>
            <w:r>
              <w:rPr>
                <w:b/>
                <w:color w:val="FFFFFF"/>
                <w:sz w:val="19"/>
              </w:rPr>
              <w:t>HBeAg</w:t>
            </w:r>
          </w:p>
        </w:tc>
        <w:tc>
          <w:tcPr>
            <w:tcW w:type="dxa" w:w="1719"/>
            <w:shd w:val="clear" w:fill="136f73"/>
          </w:tcPr>
          <w:p>
            <w:pPr>
              <w:bidi w:val="1"/>
            </w:pPr>
            <w:r/>
            <w:r>
              <w:rPr>
                <w:b/>
                <w:color w:val="FFFFFF"/>
                <w:sz w:val="19"/>
              </w:rPr>
              <w:t>HBV DNA</w:t>
            </w:r>
          </w:p>
        </w:tc>
        <w:tc>
          <w:tcPr>
            <w:tcW w:type="dxa" w:w="1719"/>
            <w:shd w:val="clear" w:fill="136f73"/>
          </w:tcPr>
          <w:p>
            <w:pPr>
              <w:bidi w:val="1"/>
            </w:pPr>
            <w:r/>
            <w:r>
              <w:rPr>
                <w:b/>
                <w:color w:val="FFFFFF"/>
                <w:sz w:val="19"/>
              </w:rPr>
              <w:t>ALT</w:t>
            </w:r>
          </w:p>
        </w:tc>
        <w:tc>
          <w:tcPr>
            <w:tcW w:type="dxa" w:w="1719"/>
            <w:shd w:val="clear" w:fill="136f73"/>
          </w:tcPr>
          <w:p>
            <w:pPr>
              <w:bidi w:val="1"/>
            </w:pPr>
            <w:r/>
            <w:r>
              <w:rPr>
                <w:b/>
                <w:color w:val="FFFFFF"/>
                <w:sz w:val="19"/>
              </w:rPr>
              <w:t>کبد</w:t>
            </w:r>
          </w:p>
        </w:tc>
        <w:tc>
          <w:tcPr>
            <w:tcW w:type="dxa" w:w="1719"/>
            <w:shd w:val="clear" w:fill="136f73"/>
          </w:tcPr>
          <w:p>
            <w:pPr>
              <w:bidi w:val="1"/>
            </w:pPr>
            <w:r/>
            <w:r>
              <w:rPr>
                <w:b/>
                <w:color w:val="FFFFFF"/>
                <w:sz w:val="19"/>
              </w:rPr>
              <w:t>در تمثیل</w:t>
            </w:r>
          </w:p>
        </w:tc>
      </w:tr>
      <w:tr>
        <w:tc>
          <w:tcPr>
            <w:tcW w:type="dxa" w:w="1719"/>
          </w:tcPr>
          <w:p>
            <w:pPr>
              <w:bidi w:val="1"/>
            </w:pPr>
            <w:r>
              <w:rPr>
                <w:sz w:val="18"/>
              </w:rPr>
            </w:r>
            <w:r>
              <w:rPr>
                <w:rFonts w:ascii="Vazirmatn" w:hAnsi="Vazirmatn"/>
                <w:b/>
                <w:sz w:val="18"/>
              </w:rPr>
              <w:t>۲. هپاتیت مزمن HBeAg مثبت</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بلند</w:t>
            </w:r>
          </w:p>
        </w:tc>
        <w:tc>
          <w:tcPr>
            <w:tcW w:type="dxa" w:w="1719"/>
          </w:tcPr>
          <w:p>
            <w:pPr>
              <w:bidi w:val="1"/>
            </w:pPr>
            <w:r>
              <w:rPr>
                <w:sz w:val="18"/>
              </w:rPr>
            </w:r>
            <w:r>
              <w:rPr>
                <w:rFonts w:ascii="Vazirmatn" w:hAnsi="Vazirmatn"/>
                <w:sz w:val="18"/>
              </w:rPr>
              <w:t>التهاب/فایبروز</w:t>
            </w:r>
          </w:p>
        </w:tc>
        <w:tc>
          <w:tcPr>
            <w:tcW w:type="dxa" w:w="1719"/>
          </w:tcPr>
          <w:p>
            <w:pPr>
              <w:bidi w:val="1"/>
            </w:pPr>
            <w:r>
              <w:rPr>
                <w:sz w:val="18"/>
              </w:rPr>
            </w:r>
            <w:r>
              <w:rPr>
                <w:rFonts w:ascii="Vazirmatn" w:hAnsi="Vazirmatn"/>
                <w:b/>
                <w:sz w:val="18"/>
              </w:rPr>
              <w:t>جنگ آغاز شده</w:t>
            </w:r>
          </w:p>
        </w:tc>
      </w:tr>
      <w:tr>
        <w:tc>
          <w:tcPr>
            <w:tcW w:type="dxa" w:w="1719"/>
          </w:tcPr>
          <w:p>
            <w:pPr>
              <w:bidi w:val="1"/>
            </w:pPr>
            <w:r>
              <w:rPr>
                <w:sz w:val="18"/>
              </w:rPr>
            </w:r>
            <w:r>
              <w:rPr>
                <w:rFonts w:ascii="Vazirmatn" w:hAnsi="Vazirmatn"/>
                <w:b/>
                <w:sz w:val="18"/>
              </w:rPr>
              <w:t>۳. انتان مزمن HBeAg منفی</w:t>
            </w:r>
            <w:r>
              <w:rPr>
                <w:rFonts w:ascii="Vazirmatn" w:hAnsi="Vazirmatn"/>
                <w:sz w:val="18"/>
              </w:rPr>
              <w:t xml:space="preserve"> («Inactive carrier»)</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کمتر از ۲۰۰۰ IU/mL</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کم</w:t>
            </w:r>
          </w:p>
        </w:tc>
        <w:tc>
          <w:tcPr>
            <w:tcW w:type="dxa" w:w="1719"/>
          </w:tcPr>
          <w:p>
            <w:pPr>
              <w:bidi w:val="1"/>
            </w:pPr>
            <w:r>
              <w:rPr>
                <w:sz w:val="18"/>
              </w:rPr>
            </w:r>
            <w:r>
              <w:rPr>
                <w:rFonts w:ascii="Vazirmatn" w:hAnsi="Vazirmatn"/>
                <w:sz w:val="18"/>
              </w:rPr>
              <w:t>آتش‌بس</w:t>
            </w:r>
          </w:p>
        </w:tc>
      </w:tr>
      <w:tr>
        <w:tc>
          <w:tcPr>
            <w:tcW w:type="dxa" w:w="1719"/>
          </w:tcPr>
          <w:p>
            <w:pPr>
              <w:bidi w:val="1"/>
            </w:pPr>
            <w:r>
              <w:rPr>
                <w:sz w:val="18"/>
              </w:rPr>
            </w:r>
            <w:r>
              <w:rPr>
                <w:rFonts w:ascii="Vazirmatn" w:hAnsi="Vazirmatn"/>
                <w:b/>
                <w:sz w:val="18"/>
              </w:rPr>
              <w:t>۴. هپاتیت مزمن HBeAg منفی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بیش از ۲۰۰۰</w:t>
            </w:r>
          </w:p>
        </w:tc>
        <w:tc>
          <w:tcPr>
            <w:tcW w:type="dxa" w:w="1719"/>
          </w:tcPr>
          <w:p>
            <w:pPr>
              <w:bidi w:val="1"/>
            </w:pPr>
            <w:r>
              <w:rPr>
                <w:sz w:val="18"/>
              </w:rPr>
            </w:r>
            <w:r>
              <w:rPr>
                <w:rFonts w:ascii="Vazirmatn" w:hAnsi="Vazirmatn"/>
                <w:b/>
                <w:sz w:val="18"/>
              </w:rPr>
              <w:t>بلند</w:t>
            </w:r>
            <w:r>
              <w:rPr>
                <w:rFonts w:ascii="Vazirmatn" w:hAnsi="Vazirmatn"/>
                <w:sz w:val="18"/>
              </w:rPr>
              <w:t xml:space="preserve"> (نوسانی)</w:t>
            </w:r>
          </w:p>
        </w:tc>
        <w:tc>
          <w:tcPr>
            <w:tcW w:type="dxa" w:w="1719"/>
          </w:tcPr>
          <w:p>
            <w:pPr>
              <w:bidi w:val="1"/>
            </w:pPr>
            <w:r>
              <w:rPr>
                <w:sz w:val="18"/>
              </w:rPr>
            </w:r>
            <w:r>
              <w:rPr>
                <w:rFonts w:ascii="Vazirmatn" w:hAnsi="Vazirmatn"/>
                <w:sz w:val="18"/>
              </w:rPr>
              <w:t>فایبروز پیشرونده</w:t>
            </w:r>
          </w:p>
        </w:tc>
        <w:tc>
          <w:tcPr>
            <w:tcW w:type="dxa" w:w="1719"/>
          </w:tcPr>
          <w:p>
            <w:pPr>
              <w:bidi w:val="1"/>
            </w:pPr>
            <w:r>
              <w:rPr>
                <w:sz w:val="18"/>
              </w:rPr>
            </w:r>
            <w:r>
              <w:rPr>
                <w:rFonts w:ascii="Vazirmatn" w:hAnsi="Vazirmatn"/>
                <w:b/>
                <w:sz w:val="18"/>
              </w:rPr>
              <w:t>جنگ پنهانی</w:t>
            </w:r>
          </w:p>
        </w:tc>
      </w:tr>
      <w:tr>
        <w:tc>
          <w:tcPr>
            <w:tcW w:type="dxa" w:w="1719"/>
          </w:tcPr>
          <w:p>
            <w:pPr>
              <w:bidi w:val="1"/>
            </w:pPr>
            <w:r>
              <w:rPr>
                <w:sz w:val="18"/>
              </w:rPr>
            </w:r>
            <w:r>
              <w:rPr>
                <w:rFonts w:ascii="Vazirmatn" w:hAnsi="Vazirmatn"/>
                <w:b/>
                <w:sz w:val="18"/>
              </w:rPr>
              <w:t>۵. HBsAg منفی</w:t>
            </w:r>
            <w:r>
              <w:rPr>
                <w:rFonts w:ascii="Vazirmatn" w:hAnsi="Vazirmatn"/>
                <w:sz w:val="18"/>
              </w:rPr>
              <w:t xml:space="preserve"> (Occult)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پایین/منفی</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مستأجر رفته، کلید مانده</w:t>
            </w:r>
          </w:p>
        </w:tc>
      </w:tr>
    </w:tbl>
    <w:p>
      <w:pPr>
        <w:spacing w:before="200"/>
        <w:bidi w:val="1"/>
      </w:pPr>
      <w:r>
        <w:rPr>
          <w:rFonts w:ascii="Vazirmatn" w:hAnsi="Vazirmatn"/>
          <w:b/>
          <w:color w:val="136F73"/>
          <w:sz w:val="25"/>
        </w:rPr>
        <w:t>معیارهای تداوی HBV — WHO 2024 (بالغان و نوجوانان ۱۲ ساله و بیشتر)</w:t>
      </w:r>
    </w:p>
    <w:p>
      <w:pPr>
        <w:bidi w:val="1"/>
      </w:pPr>
      <w:r>
        <w:rPr>
          <w:rFonts w:ascii="Vazirmatn" w:hAnsi="Vazirmatn"/>
          <w:b/>
        </w:rPr>
        <w:t>چون</w:t>
      </w:r>
      <w:r>
        <w:rPr>
          <w:rFonts w:ascii="Vazirmatn" w:hAnsi="Vazirmatn"/>
        </w:rPr>
        <w:t xml:space="preserve"> هدف WHO این بود که در کشورهای کم‌امکانات هیچ مریض مستحق تداوی بی‌تداوی نماند، معیارها به </w:t>
      </w:r>
      <w:r>
        <w:rPr>
          <w:rFonts w:ascii="Vazirmatn" w:hAnsi="Vazirmatn"/>
          <w:b/>
        </w:rPr>
        <w:t>چهار دروازهٔ ساده</w:t>
      </w:r>
      <w:r>
        <w:rPr>
          <w:rFonts w:ascii="Vazirmatn" w:hAnsi="Vazirmatn"/>
        </w:rPr>
        <w:t xml:space="preserve"> تبدیل شدند. </w:t>
      </w:r>
      <w:r>
        <w:rPr>
          <w:rFonts w:ascii="Vazirmatn" w:hAnsi="Vazirmatn"/>
          <w:b/>
        </w:rPr>
        <w:t>از هر کدام عبور کند، تداوی کن:</w:t>
      </w:r>
    </w:p>
    <w:p>
      <w:pPr>
        <w:ind w:right="340"/>
        <w:bidi w:val="1"/>
      </w:pPr>
      <w:r>
        <w:rPr>
          <w:b/>
          <w:color w:val="136F73"/>
        </w:rPr>
        <w:t xml:space="preserve">1. </w:t>
      </w:r>
      <w:r>
        <w:rPr>
          <w:rFonts w:ascii="Vazirmatn" w:hAnsi="Vazirmatn"/>
          <w:b/>
        </w:rPr>
        <w:t>فایبروز مهم (≥ F2) یا سیروز</w:t>
      </w:r>
      <w:r>
        <w:rPr>
          <w:rFonts w:ascii="Vazirmatn" w:hAnsi="Vazirmatn"/>
        </w:rPr>
        <w:t xml:space="preserve"> — </w:t>
      </w:r>
      <w:r>
        <w:rPr>
          <w:rFonts w:ascii="Vazirmatn" w:hAnsi="Vazirmatn"/>
          <w:b/>
        </w:rPr>
        <w:t>APRI بیش از ۰.۵</w:t>
      </w:r>
      <w:r>
        <w:rPr>
          <w:rFonts w:ascii="Vazirmatn" w:hAnsi="Vazirmatn"/>
        </w:rPr>
        <w:t xml:space="preserve"> یا </w:t>
      </w:r>
      <w:r>
        <w:rPr>
          <w:rFonts w:ascii="Vazirmatn" w:hAnsi="Vazirmatn"/>
          <w:b/>
        </w:rPr>
        <w:t>Elastography بیش از ۷ kPa</w:t>
      </w:r>
      <w:r>
        <w:rPr>
          <w:rFonts w:ascii="Vazirmatn" w:hAnsi="Vazirmatn"/>
        </w:rPr>
        <w:t xml:space="preserve"> یا سیروز کلینیکی — </w:t>
      </w:r>
      <w:r>
        <w:rPr>
          <w:rFonts w:ascii="Vazirmatn" w:hAnsi="Vazirmatn"/>
          <w:b/>
        </w:rPr>
        <w:t>بدون توجه به HBV DNA یا ALT</w:t>
      </w:r>
      <w:r>
        <w:rPr>
          <w:rFonts w:ascii="Vazirmatn" w:hAnsi="Vazirmatn"/>
        </w:rPr>
        <w:t>.</w:t>
      </w:r>
    </w:p>
    <w:p>
      <w:pPr>
        <w:ind w:right="340"/>
        <w:bidi w:val="1"/>
      </w:pPr>
      <w:r>
        <w:rPr>
          <w:b/>
          <w:color w:val="136F73"/>
        </w:rPr>
        <w:t xml:space="preserve">2. </w:t>
      </w:r>
      <w:r>
        <w:rPr>
          <w:rFonts w:ascii="Vazirmatn" w:hAnsi="Vazirmatn"/>
          <w:b/>
        </w:rPr>
        <w:t>HBV DNA بیش از ۲۰۰۰ IU/mL و ALT بالاتر از حد نورمال</w:t>
      </w:r>
      <w:r>
        <w:rPr>
          <w:rFonts w:ascii="Vazirmatn" w:hAnsi="Vazirmatn"/>
        </w:rPr>
        <w:t xml:space="preserve"> (WHO حد بالای نورمال ALT را </w:t>
      </w:r>
      <w:r>
        <w:rPr>
          <w:rFonts w:ascii="Vazirmatn" w:hAnsi="Vazirmatn"/>
          <w:b/>
        </w:rPr>
        <w:t>۳۰ U/L در مردان و ۱۹ U/L در زنان</w:t>
      </w:r>
      <w:r>
        <w:rPr>
          <w:rFonts w:ascii="Vazirmatn" w:hAnsi="Vazirmatn"/>
        </w:rPr>
        <w:t xml:space="preserve"> تعریف می‌کند؛ ارقام لابراتوار محلی هم اعتبار دارند).</w:t>
      </w:r>
    </w:p>
    <w:p>
      <w:pPr>
        <w:ind w:right="340"/>
        <w:bidi w:val="1"/>
      </w:pPr>
      <w:r>
        <w:rPr>
          <w:b/>
          <w:color w:val="136F73"/>
        </w:rPr>
        <w:t xml:space="preserve">3. </w:t>
      </w:r>
      <w:r>
        <w:rPr>
          <w:rFonts w:ascii="Vazirmatn" w:hAnsi="Vazirmatn"/>
          <w:b/>
        </w:rPr>
        <w:t>موجودیت هر یک:</w:t>
      </w:r>
    </w:p>
    <w:p>
      <w:pPr>
        <w:ind w:right="340"/>
        <w:bidi w:val="1"/>
      </w:pPr>
      <w:r>
        <w:rPr>
          <w:color w:val="136F73"/>
        </w:rPr>
        <w:t xml:space="preserve">● </w:t>
      </w:r>
      <w:r>
        <w:rPr>
          <w:rFonts w:ascii="Vazirmatn" w:hAnsi="Vazirmatn"/>
        </w:rPr>
        <w:t>انتان هم‌زمان (</w:t>
      </w:r>
      <w:r>
        <w:rPr>
          <w:rFonts w:ascii="Vazirmatn" w:hAnsi="Vazirmatn"/>
          <w:b/>
        </w:rPr>
        <w:t>HIV، HDV، HCV</w:t>
      </w:r>
      <w:r>
        <w:rPr>
          <w:rFonts w:ascii="Vazirmatn" w:hAnsi="Vazirmatn"/>
        </w:rPr>
        <w:t>)</w:t>
      </w:r>
    </w:p>
    <w:p>
      <w:pPr>
        <w:ind w:right="340"/>
        <w:bidi w:val="1"/>
      </w:pPr>
      <w:r>
        <w:rPr>
          <w:color w:val="136F73"/>
        </w:rPr>
        <w:t xml:space="preserve">● </w:t>
      </w:r>
      <w:r>
        <w:rPr>
          <w:rFonts w:ascii="Vazirmatn" w:hAnsi="Vazirmatn"/>
          <w:b/>
        </w:rPr>
        <w:t>سابقهٔ فامیلی سرطان کبد یا سیروز</w:t>
      </w:r>
    </w:p>
    <w:p>
      <w:pPr>
        <w:ind w:right="340"/>
        <w:bidi w:val="1"/>
      </w:pPr>
      <w:r>
        <w:rPr>
          <w:color w:val="136F73"/>
        </w:rPr>
        <w:t xml:space="preserve">● </w:t>
      </w:r>
      <w:r>
        <w:rPr>
          <w:rFonts w:ascii="Vazirmatn" w:hAnsi="Vazirmatn"/>
          <w:b/>
        </w:rPr>
        <w:t>ایمونوسپرشن</w:t>
      </w:r>
    </w:p>
    <w:p>
      <w:pPr>
        <w:ind w:right="340"/>
        <w:bidi w:val="1"/>
      </w:pPr>
      <w:r>
        <w:rPr>
          <w:color w:val="136F73"/>
        </w:rPr>
        <w:t xml:space="preserve">● </w:t>
      </w:r>
      <w:r>
        <w:rPr>
          <w:rFonts w:ascii="Vazirmatn" w:hAnsi="Vazirmatn"/>
        </w:rPr>
        <w:t xml:space="preserve">امراض هم‌زمان (مثلاً </w:t>
      </w:r>
      <w:r>
        <w:rPr>
          <w:rFonts w:ascii="Vazirmatn" w:hAnsi="Vazirmatn"/>
          <w:b/>
        </w:rPr>
        <w:t>دیابت یا MASLD</w:t>
      </w:r>
      <w:r>
        <w:rPr>
          <w:rFonts w:ascii="Vazirmatn" w:hAnsi="Vazirmatn"/>
        </w:rPr>
        <w:t>)</w:t>
      </w:r>
    </w:p>
    <w:p>
      <w:pPr>
        <w:ind w:right="340"/>
        <w:bidi w:val="1"/>
      </w:pPr>
      <w:r>
        <w:rPr>
          <w:color w:val="136F73"/>
        </w:rPr>
        <w:t xml:space="preserve">● </w:t>
      </w:r>
      <w:r>
        <w:rPr>
          <w:rFonts w:ascii="Vazirmatn" w:hAnsi="Vazirmatn"/>
        </w:rPr>
        <w:t>تظاهرات خارج کبدی</w:t>
      </w:r>
    </w:p>
    <w:p>
      <w:pPr>
        <w:ind w:right="340"/>
        <w:bidi w:val="1"/>
      </w:pPr>
      <w:r>
        <w:rPr>
          <w:b/>
          <w:color w:val="136F73"/>
        </w:rPr>
        <w:t xml:space="preserve">4. </w:t>
      </w:r>
      <w:r>
        <w:rPr>
          <w:rFonts w:ascii="Vazirmatn" w:hAnsi="Vazirmatn"/>
          <w:b/>
        </w:rPr>
        <w:t>اگر HBV DNA در دسترس نیست:</w:t>
      </w:r>
      <w:r>
        <w:rPr>
          <w:rFonts w:ascii="Vazirmatn" w:hAnsi="Vazirmatn"/>
        </w:rPr>
        <w:t xml:space="preserve"> </w:t>
      </w:r>
      <w:r>
        <w:rPr>
          <w:rFonts w:ascii="Vazirmatn" w:hAnsi="Vazirmatn"/>
          <w:b/>
        </w:rPr>
        <w:t>ALT به طور دوامدار غیرنورمال</w:t>
      </w:r>
      <w:r>
        <w:rPr>
          <w:rFonts w:ascii="Vazirmatn" w:hAnsi="Vazirmatn"/>
        </w:rPr>
        <w:t xml:space="preserve"> (دو اندازه‌گیری بالاتر از حد نورمال در ۶–۱۲ ماه).</w:t>
      </w:r>
    </w:p>
    <w:p>
      <w:pPr>
        <w:bidi w:val="1"/>
      </w:pPr>
      <w:r>
        <w:rPr>
          <w:rFonts w:ascii="Vazirmatn" w:hAnsi="Vazirmatn"/>
        </w:rPr>
        <w:t>(منبع: WHO 2024 — [hcplive](https://www.hcplive.com/view/who-releases-new-hepatitis-b-guidelines)، [Gastroenterology &amp; Hepatology](https://www.gastroenterologyandhepatology.net/archives/december-2024/highlights-from-the-recent-world-health-organization-guidelines-for-hepatitis-b-virus-infection/)، [J Hepatol 2025](https://www.sciencedirect.com/science/article/pii/S0168827825000777))</w:t>
      </w:r>
    </w:p>
    <w:p>
      <w:pPr>
        <w:ind w:right="283" w:left="283"/>
        <w:bidi w:val="1"/>
      </w:pPr>
      <w:r>
        <w:rPr>
          <w:rFonts w:ascii="Vazirmatn" w:hAnsi="Vazirmatn"/>
          <w:color w:val="0F2744"/>
        </w:rPr>
        <w:t xml:space="preserve">💡 </w:t>
      </w:r>
      <w:r>
        <w:rPr>
          <w:rFonts w:ascii="Vazirmatn" w:hAnsi="Vazirmatn"/>
          <w:b/>
          <w:color w:val="0F2744"/>
        </w:rPr>
        <w:t>احمد:</w:t>
      </w:r>
      <w:r>
        <w:rPr>
          <w:rFonts w:ascii="Vazirmatn" w:hAnsi="Vazirmatn"/>
          <w:color w:val="0F2744"/>
        </w:rPr>
        <w:t xml:space="preserve"> ALT = ۸۲ (بلند)، HBeAg منفی، HBV DNA = ۱۸٬۰۰۰ IU/mL، APRI = ۰.۴. </w:t>
      </w:r>
      <w:r>
        <w:rPr>
          <w:rFonts w:ascii="Vazirmatn" w:hAnsi="Vazirmatn"/>
          <w:b/>
          <w:color w:val="0F2744"/>
        </w:rPr>
        <w:t>از دروازهٔ ۲ عبور کرد</w:t>
      </w:r>
      <w:r>
        <w:rPr>
          <w:rFonts w:ascii="Vazirmatn" w:hAnsi="Vazirmatn"/>
          <w:color w:val="0F2744"/>
        </w:rPr>
        <w:t xml:space="preserve"> ← مستحق تداوی است. اگر در ولایت او HBV DNA نبود، دو ALT بلند در ۶ ماه (دروازهٔ ۴) هم کافی بود.</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هپاتیت حاد</w:t>
      </w:r>
    </w:p>
    <w:p>
      <w:pPr>
        <w:bidi w:val="1"/>
      </w:pPr>
      <w:r>
        <w:rPr>
          <w:rFonts w:ascii="Vazirmatn" w:hAnsi="Vazirmatn"/>
          <w:b/>
        </w:rPr>
        <w:t>اول بفهم چرا اکثر مریضان هپاتیت حاد دوای ضد ویروس نمی‌خواهند:</w:t>
      </w:r>
      <w:r>
        <w:rPr>
          <w:rFonts w:ascii="Vazirmatn" w:hAnsi="Vazirmatn"/>
        </w:rPr>
        <w:t xml:space="preserve"> HAV و HEV خودشان می‌روند، و بیش از ۹۵٪ HBV حاد در بزرگسالان خودبه‌خود پاک می‌شود. پس وظیفهٔ تو دو چیز است: </w:t>
      </w:r>
      <w:r>
        <w:rPr>
          <w:rFonts w:ascii="Vazirmatn" w:hAnsi="Vazirmatn"/>
          <w:b/>
        </w:rPr>
        <w:t>(۱) آسیب اضافی نزن، (۲) کسی را که به سمت ALF می‌رود زود بشناس.</w:t>
      </w:r>
    </w:p>
    <w:p>
      <w:pPr>
        <w:bidi w:val="1"/>
      </w:pPr>
      <w:r>
        <w:rPr>
          <w:rFonts w:ascii="Vazirmatn" w:hAnsi="Vazirmatn"/>
          <w:b/>
        </w:rPr>
        <w:t>سرپایی (اکثر مریضان):</w:t>
      </w:r>
    </w:p>
    <w:p>
      <w:pPr>
        <w:ind w:right="340"/>
        <w:bidi w:val="1"/>
      </w:pPr>
      <w:r>
        <w:rPr>
          <w:color w:val="136F73"/>
        </w:rPr>
        <w:t xml:space="preserve">● </w:t>
      </w:r>
      <w:r>
        <w:rPr>
          <w:rFonts w:ascii="Vazirmatn" w:hAnsi="Vazirmatn"/>
        </w:rPr>
        <w:t xml:space="preserve">استراحت مطابق تحمل، </w:t>
      </w:r>
      <w:r>
        <w:rPr>
          <w:rFonts w:ascii="Vazirmatn" w:hAnsi="Vazirmatn"/>
          <w:b/>
        </w:rPr>
        <w:t>مایع کافی</w:t>
      </w:r>
      <w:r>
        <w:rPr>
          <w:rFonts w:ascii="Vazirmatn" w:hAnsi="Vazirmatn"/>
        </w:rPr>
        <w:t xml:space="preserve"> (استفراغ ← دیهایدریشن)، و غذای عادی. ⚠️ </w:t>
      </w:r>
      <w:r>
        <w:rPr>
          <w:rFonts w:ascii="Vazirmatn" w:hAnsi="Vazirmatn"/>
          <w:b/>
        </w:rPr>
        <w:t>رژیم «بی‌چربی» یا «فقط شیرینی و شربت» که در خانواده‌ها رایج است، ضرورت علمی ندارد.</w:t>
      </w:r>
    </w:p>
    <w:p>
      <w:pPr>
        <w:ind w:right="340"/>
        <w:bidi w:val="1"/>
      </w:pPr>
      <w:r>
        <w:rPr>
          <w:color w:val="136F73"/>
        </w:rPr>
        <w:t xml:space="preserve">● </w:t>
      </w:r>
      <w:r>
        <w:rPr>
          <w:rFonts w:ascii="Vazirmatn" w:hAnsi="Vazirmatn"/>
        </w:rPr>
        <w:t xml:space="preserve">⚠️ </w:t>
      </w:r>
      <w:r>
        <w:rPr>
          <w:rFonts w:ascii="Vazirmatn" w:hAnsi="Vazirmatn"/>
          <w:b/>
        </w:rPr>
        <w:t>قطع الکول و دواهای هپاتوتوکسیک غیرضروری.</w:t>
      </w:r>
      <w:r>
        <w:rPr>
          <w:rFonts w:ascii="Vazirmatn" w:hAnsi="Vazirmatn"/>
        </w:rPr>
        <w:t xml:space="preserve"> اگر مسکن لازم است، </w:t>
      </w:r>
      <w:r>
        <w:rPr>
          <w:rFonts w:ascii="Vazirmatn" w:hAnsi="Vazirmatn"/>
          <w:b/>
        </w:rPr>
        <w:t>Paracetamol در کمترین دوز مؤثر و کوتاه‌مدت</w:t>
      </w:r>
      <w:r>
        <w:rPr>
          <w:rFonts w:ascii="Vazirmatn" w:hAnsi="Vazirmatn"/>
        </w:rPr>
        <w:t xml:space="preserve"> (حد دوز دقیق در هپاتیت حاد را با فورمولری محلی تعیین کن؛ در این فصل رقم قطعی داده نمی‌شود)؛ </w:t>
      </w:r>
      <w:r>
        <w:rPr>
          <w:rFonts w:ascii="Vazirmatn" w:hAnsi="Vazirmatn"/>
          <w:b/>
        </w:rPr>
        <w:t>NSAID را اجتناب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گیاهان دوایی و «دواهای یرقان» محلی را منع کن</w:t>
      </w:r>
      <w:r>
        <w:rPr>
          <w:rFonts w:ascii="Vazirmatn" w:hAnsi="Vazirmatn"/>
        </w:rPr>
        <w:t xml:space="preserve"> (سبب DILI و تأخیر مراجعه).</w:t>
      </w:r>
    </w:p>
    <w:p>
      <w:pPr>
        <w:ind w:right="340"/>
        <w:bidi w:val="1"/>
      </w:pPr>
      <w:r>
        <w:rPr>
          <w:color w:val="136F73"/>
        </w:rPr>
        <w:t xml:space="preserve">● </w:t>
      </w:r>
      <w:r>
        <w:rPr>
          <w:rFonts w:ascii="Vazirmatn" w:hAnsi="Vazirmatn"/>
          <w:b/>
        </w:rPr>
        <w:t>ضد استفراغ</w:t>
      </w:r>
      <w:r>
        <w:rPr>
          <w:rFonts w:ascii="Vazirmatn" w:hAnsi="Vazirmatn"/>
        </w:rPr>
        <w:t xml:space="preserve"> کوتاه‌مدت مطابق فصل مربوط به دواهای ضد استفراغ (دوز در این فصل تکرار نمی‌شود).</w:t>
      </w:r>
    </w:p>
    <w:p>
      <w:pPr>
        <w:ind w:right="340"/>
        <w:bidi w:val="1"/>
      </w:pPr>
      <w:r>
        <w:rPr>
          <w:color w:val="136F73"/>
        </w:rPr>
        <w:t xml:space="preserve">● </w:t>
      </w:r>
      <w:r>
        <w:rPr>
          <w:rFonts w:ascii="Vazirmatn" w:hAnsi="Vazirmatn"/>
        </w:rPr>
        <w:t xml:space="preserve">پیگیری </w:t>
      </w:r>
      <w:r>
        <w:rPr>
          <w:rFonts w:ascii="Vazirmatn" w:hAnsi="Vazirmatn"/>
          <w:b/>
        </w:rPr>
        <w:t>LFT و INR</w:t>
      </w:r>
      <w:r>
        <w:rPr>
          <w:rFonts w:ascii="Vazirmatn" w:hAnsi="Vazirmatn"/>
        </w:rPr>
        <w:t xml:space="preserve"> در ۱–۲ هفته.</w:t>
      </w:r>
    </w:p>
    <w:p>
      <w:pPr>
        <w:bidi w:val="1"/>
      </w:pPr>
      <w:r>
        <w:rPr>
          <w:rFonts w:ascii="Vazirmatn" w:hAnsi="Vazirmatn"/>
        </w:rPr>
        <w:t xml:space="preserve">🎯 </w:t>
      </w:r>
      <w:r>
        <w:rPr>
          <w:rFonts w:ascii="Vazirmatn" w:hAnsi="Vazirmatn"/>
          <w:b/>
        </w:rPr>
        <w:t>قاعدهٔ عادت — «سه چراغ سرخ برای بستری»:</w:t>
      </w:r>
    </w:p>
    <w:p>
      <w:pPr>
        <w:bidi w:val="1"/>
      </w:pPr>
      <w:r>
        <w:rPr>
          <w:rFonts w:ascii="Vazirmatn" w:hAnsi="Vazirmatn"/>
        </w:rPr>
        <w:t xml:space="preserve">هر وقت در هپاتیت حاد یکی از این‌ها را دیدی ← </w:t>
      </w:r>
      <w:r>
        <w:rPr>
          <w:rFonts w:ascii="Vazirmatn" w:hAnsi="Vazirmatn"/>
          <w:b/>
        </w:rPr>
        <w:t>بستری + INR و گلوکوز هر روز + تماس با مرکز پیشرفته</w:t>
      </w:r>
      <w:r>
        <w:rPr>
          <w:rFonts w:ascii="Vazirmatn" w:hAnsi="Vazirmatn"/>
        </w:rPr>
        <w:t>:</w:t>
      </w:r>
    </w:p>
    <w:p>
      <w:pPr>
        <w:ind w:right="340"/>
        <w:bidi w:val="1"/>
      </w:pPr>
      <w:r>
        <w:rPr>
          <w:b/>
          <w:color w:val="136F73"/>
        </w:rPr>
        <w:t xml:space="preserve">1. </w:t>
      </w:r>
      <w:r>
        <w:rPr>
          <w:rFonts w:ascii="Vazirmatn" w:hAnsi="Vazirmatn"/>
          <w:b/>
        </w:rPr>
        <w:t>INR ≥ ۱.۵</w:t>
      </w:r>
    </w:p>
    <w:p>
      <w:pPr>
        <w:ind w:right="340"/>
        <w:bidi w:val="1"/>
      </w:pPr>
      <w:r>
        <w:rPr>
          <w:b/>
          <w:color w:val="136F73"/>
        </w:rPr>
        <w:t xml:space="preserve">2. </w:t>
      </w:r>
      <w:r>
        <w:rPr>
          <w:rFonts w:ascii="Vazirmatn" w:hAnsi="Vazirmatn"/>
          <w:b/>
        </w:rPr>
        <w:t>هر تغییری در شعور یا خواب</w:t>
      </w:r>
    </w:p>
    <w:p>
      <w:pPr>
        <w:ind w:right="340"/>
        <w:bidi w:val="1"/>
      </w:pPr>
      <w:r>
        <w:rPr>
          <w:b/>
          <w:color w:val="136F73"/>
        </w:rPr>
        <w:t xml:space="preserve">3. </w:t>
      </w:r>
      <w:r>
        <w:rPr>
          <w:rFonts w:ascii="Vazirmatn" w:hAnsi="Vazirmatn"/>
          <w:b/>
        </w:rPr>
        <w:t>استفراغ مداوم / عدم تحمل فمی</w:t>
      </w:r>
      <w:r>
        <w:rPr>
          <w:rFonts w:ascii="Vazirmatn" w:hAnsi="Vazirmatn"/>
        </w:rPr>
        <w:t xml:space="preserve">، یا </w:t>
      </w:r>
      <w:r>
        <w:rPr>
          <w:rFonts w:ascii="Vazirmatn" w:hAnsi="Vazirmatn"/>
          <w:b/>
        </w:rPr>
        <w:t>حاملگی</w:t>
      </w:r>
      <w:r>
        <w:rPr>
          <w:rFonts w:ascii="Vazirmatn" w:hAnsi="Vazirmatn"/>
        </w:rPr>
        <w:t xml:space="preserve">، </w:t>
      </w:r>
      <w:r>
        <w:rPr>
          <w:rFonts w:ascii="Vazirmatn" w:hAnsi="Vazirmatn"/>
          <w:b/>
        </w:rPr>
        <w:t>سن بالا</w:t>
      </w:r>
      <w:r>
        <w:rPr>
          <w:rFonts w:ascii="Vazirmatn" w:hAnsi="Vazirmatn"/>
        </w:rPr>
        <w:t xml:space="preserve">، یا </w:t>
      </w:r>
      <w:r>
        <w:rPr>
          <w:rFonts w:ascii="Vazirmatn" w:hAnsi="Vazirmatn"/>
          <w:b/>
        </w:rPr>
        <w:t>مرض کبدی زمینه‌ای</w:t>
      </w:r>
    </w:p>
    <w:p>
      <w:pPr>
        <w:ind w:right="283" w:left="283"/>
        <w:bidi w:val="1"/>
      </w:pPr>
      <w:r>
        <w:rPr>
          <w:rFonts w:ascii="Vazirmatn" w:hAnsi="Vazirmatn"/>
          <w:color w:val="0F2744"/>
        </w:rPr>
        <w:t xml:space="preserve">♻️ </w:t>
      </w:r>
      <w:r>
        <w:rPr>
          <w:rFonts w:ascii="Vazirmatn" w:hAnsi="Vazirmatn"/>
          <w:b/>
          <w:color w:val="0F2744"/>
        </w:rPr>
        <w:t>پل مفهومی (فصل ۳۳):</w:t>
      </w:r>
      <w:r>
        <w:rPr>
          <w:rFonts w:ascii="Vazirmatn" w:hAnsi="Vazirmatn"/>
          <w:color w:val="0F2744"/>
        </w:rPr>
        <w:t xml:space="preserve"> INR ≥ ۱.۵ + گیجی = </w:t>
      </w:r>
      <w:r>
        <w:rPr>
          <w:rFonts w:ascii="Vazirmatn" w:hAnsi="Vazirmatn"/>
          <w:b/>
          <w:color w:val="0F2744"/>
        </w:rPr>
        <w:t>ALF</w:t>
      </w:r>
      <w:r>
        <w:rPr>
          <w:rFonts w:ascii="Vazirmatn" w:hAnsi="Vazirmatn"/>
          <w:color w:val="0F2744"/>
        </w:rPr>
        <w:t xml:space="preserve">. فریبا از همین دروازه عبور کرد. </w:t>
      </w:r>
      <w:r>
        <w:rPr>
          <w:rFonts w:ascii="Vazirmatn" w:hAnsi="Vazirmatn"/>
          <w:b/>
          <w:color w:val="0F2744"/>
        </w:rPr>
        <w:t>تداوی او همان پروتوکول فصل ۳۳ است</w:t>
      </w:r>
      <w:r>
        <w:rPr>
          <w:rFonts w:ascii="Vazirmatn" w:hAnsi="Vazirmatn"/>
          <w:color w:val="0F2744"/>
        </w:rPr>
        <w:t xml:space="preserve">: ICU، نظارت نزدیک گلوکوز، ارجاع به مرکز پیوند، و </w:t>
      </w:r>
      <w:r>
        <w:rPr>
          <w:rFonts w:ascii="Vazirmatn" w:hAnsi="Vazirmatn"/>
          <w:b/>
          <w:color w:val="0F2744"/>
        </w:rPr>
        <w:t>مشورهٔ فوری نسایی</w:t>
      </w:r>
      <w:r>
        <w:rPr>
          <w:rFonts w:ascii="Vazirmatn" w:hAnsi="Vazirmatn"/>
          <w:color w:val="0F2744"/>
        </w:rPr>
        <w:t xml:space="preserve">. برای HEV در حاملگی </w:t>
      </w:r>
      <w:r>
        <w:rPr>
          <w:rFonts w:ascii="Vazirmatn" w:hAnsi="Vazirmatn"/>
          <w:b/>
          <w:color w:val="0F2744"/>
        </w:rPr>
        <w:t>تداوی ضد ویروسی ثابت‌شده وجود ندارد</w:t>
      </w:r>
      <w:r>
        <w:rPr>
          <w:rFonts w:ascii="Vazirmatn" w:hAnsi="Vazirmatn"/>
          <w:color w:val="0F2744"/>
        </w:rPr>
        <w:t xml:space="preserve">؛ EASL می‌گوید برای استفادهٔ Ribavirin در حاملگی معلومات کافی نیست (و Ribavirin تراتوژن است). تصمیم زایمان با نسایی گرفته می‌شود. این برخلاف </w:t>
      </w:r>
      <w:r>
        <w:rPr>
          <w:rFonts w:ascii="Vazirmatn" w:hAnsi="Vazirmatn"/>
          <w:b/>
          <w:color w:val="0F2744"/>
        </w:rPr>
        <w:t>AFLP/HELLP</w:t>
      </w:r>
      <w:r>
        <w:rPr>
          <w:rFonts w:ascii="Vazirmatn" w:hAnsi="Vazirmatn"/>
          <w:color w:val="0F2744"/>
        </w:rPr>
        <w:t xml:space="preserve"> است که در آن‌ها زایمان خود تداوی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HBV مزمن — «ماشین کاپی را خاموش کن و خاموش نگه دار»</w:t>
      </w:r>
    </w:p>
    <w:p>
      <w:pPr>
        <w:bidi w:val="1"/>
      </w:pPr>
      <w:r>
        <w:rPr>
          <w:rFonts w:ascii="Vazirmatn" w:hAnsi="Vazirmatn"/>
        </w:rPr>
        <w:t xml:space="preserve">دوای خوب برای HBV باید دو کار کند. اول، </w:t>
      </w:r>
      <w:r>
        <w:rPr>
          <w:rFonts w:ascii="Vazirmatn" w:hAnsi="Vazirmatn"/>
          <w:b/>
        </w:rPr>
        <w:t>ماشین کاپی</w:t>
      </w:r>
      <w:r>
        <w:rPr>
          <w:rFonts w:ascii="Vazirmatn" w:hAnsi="Vazirmatn"/>
        </w:rPr>
        <w:t xml:space="preserve"> (Reverse transcriptase) را متوقف کند. دوم، به ویروس فرصت ندهد که با یک جهش کوچک از دوا فرار کند. </w:t>
      </w:r>
      <w:r>
        <w:rPr>
          <w:rFonts w:ascii="Vazirmatn" w:hAnsi="Vazirmatn"/>
          <w:b/>
        </w:rPr>
        <w:t>Tenofovir و Entecavir</w:t>
      </w:r>
      <w:r>
        <w:rPr>
          <w:rFonts w:ascii="Vazirmatn" w:hAnsi="Vazirmatn"/>
        </w:rPr>
        <w:t xml:space="preserve"> هر دو کار را می‌کنند، یعنی </w:t>
      </w:r>
      <w:r>
        <w:rPr>
          <w:rFonts w:ascii="Vazirmatn" w:hAnsi="Vazirmatn"/>
          <w:b/>
        </w:rPr>
        <w:t>مانع بلند در برابر مقاومت</w:t>
      </w:r>
      <w:r>
        <w:rPr>
          <w:rFonts w:ascii="Vazirmatn" w:hAnsi="Vazirmatn"/>
        </w:rPr>
        <w:t xml:space="preserve">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بزرگسال</w:t>
            </w:r>
          </w:p>
        </w:tc>
        <w:tc>
          <w:tcPr>
            <w:tcW w:type="dxa" w:w="1719"/>
            <w:shd w:val="clear" w:fill="136f73"/>
          </w:tcPr>
          <w:p>
            <w:pPr>
              <w:bidi w:val="1"/>
            </w:pPr>
            <w:r/>
            <w:r>
              <w:rPr>
                <w:b/>
                <w:color w:val="FFFFFF"/>
                <w:sz w:val="19"/>
              </w:rPr>
              <w:t>Route / Freq</w:t>
            </w:r>
          </w:p>
        </w:tc>
        <w:tc>
          <w:tcPr>
            <w:tcW w:type="dxa" w:w="1719"/>
            <w:shd w:val="clear" w:fill="136f73"/>
          </w:tcPr>
          <w:p>
            <w:pPr>
              <w:bidi w:val="1"/>
            </w:pPr>
            <w:r/>
            <w:r>
              <w:rPr>
                <w:b/>
                <w:color w:val="FFFFFF"/>
                <w:sz w:val="19"/>
              </w:rPr>
              <w:t>تنظیم گرده (CrCl, mL/min)</w:t>
            </w:r>
          </w:p>
        </w:tc>
        <w:tc>
          <w:tcPr>
            <w:tcW w:type="dxa" w:w="1719"/>
            <w:shd w:val="clear" w:fill="136f73"/>
          </w:tcPr>
          <w:p>
            <w:pPr>
              <w:bidi w:val="1"/>
            </w:pPr>
            <w:r/>
            <w:r>
              <w:rPr>
                <w:b/>
                <w:color w:val="FFFFFF"/>
                <w:sz w:val="19"/>
              </w:rPr>
              <w:t>تنظیم کبد و نکات</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Entecavir (ETV)</w:t>
            </w:r>
            <w:r>
              <w:rPr>
                <w:rFonts w:ascii="Vazirmatn" w:hAnsi="Vazirmatn"/>
                <w:sz w:val="18"/>
              </w:rPr>
              <w:t xml:space="preserve"> — خط اول</w:t>
            </w:r>
          </w:p>
        </w:tc>
        <w:tc>
          <w:tcPr>
            <w:tcW w:type="dxa" w:w="1719"/>
          </w:tcPr>
          <w:p>
            <w:pPr>
              <w:bidi w:val="1"/>
            </w:pPr>
            <w:r>
              <w:rPr>
                <w:sz w:val="18"/>
              </w:rPr>
            </w:r>
            <w:r>
              <w:rPr>
                <w:rFonts w:ascii="Vazirmatn" w:hAnsi="Vazirmatn"/>
                <w:b/>
                <w:sz w:val="18"/>
              </w:rPr>
              <w:t>۰.۵ mg</w:t>
            </w:r>
            <w:r>
              <w:rPr>
                <w:rFonts w:ascii="Vazirmatn" w:hAnsi="Vazirmatn"/>
                <w:sz w:val="18"/>
              </w:rPr>
              <w:t xml:space="preserve"> (بدون تداوی قبلی، کبد جبران‌شده)؛ </w:t>
            </w:r>
            <w:r>
              <w:rPr>
                <w:rFonts w:ascii="Vazirmatn" w:hAnsi="Vazirmatn"/>
                <w:b/>
                <w:sz w:val="18"/>
              </w:rPr>
              <w:t>۱ mg</w:t>
            </w:r>
            <w:r>
              <w:rPr>
                <w:rFonts w:ascii="Vazirmatn" w:hAnsi="Vazirmatn"/>
                <w:sz w:val="18"/>
              </w:rPr>
              <w:t xml:space="preserve"> (مقاومت به Lamivudine، یا </w:t>
            </w:r>
            <w:r>
              <w:rPr>
                <w:rFonts w:ascii="Vazirmatn" w:hAnsi="Vazirmatn"/>
                <w:b/>
                <w:sz w:val="18"/>
              </w:rPr>
              <w:t>مرض کبدی جبران‌نشده</w:t>
            </w:r>
            <w:r>
              <w:rPr>
                <w:rFonts w:ascii="Vazirmatn" w:hAnsi="Vazirmatn"/>
                <w:sz w:val="18"/>
              </w:rPr>
              <w:t>)</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معدهٔ خالی</w:t>
            </w:r>
            <w:r>
              <w:rPr>
                <w:rFonts w:ascii="Vazirmatn" w:hAnsi="Vazirmatn"/>
                <w:sz w:val="18"/>
              </w:rPr>
              <w:t xml:space="preserve"> (حد اقل ۲ ساعت پس از غذا و ۲ ساعت پیش از غذای بعدی)</w:t>
            </w:r>
          </w:p>
        </w:tc>
        <w:tc>
          <w:tcPr>
            <w:tcW w:type="dxa" w:w="1719"/>
          </w:tcPr>
          <w:p>
            <w:pPr>
              <w:bidi w:val="1"/>
            </w:pPr>
            <w:r>
              <w:rPr>
                <w:sz w:val="18"/>
              </w:rPr>
            </w:r>
            <w:r>
              <w:rPr>
                <w:rFonts w:ascii="Vazirmatn" w:hAnsi="Vazirmatn"/>
                <w:sz w:val="18"/>
              </w:rPr>
              <w:t xml:space="preserve">دوز ۰.۵ mg ← </w:t>
            </w:r>
            <w:r>
              <w:rPr>
                <w:rFonts w:ascii="Vazirmatn" w:hAnsi="Vazirmatn"/>
                <w:b/>
                <w:sz w:val="18"/>
              </w:rPr>
              <w:t>۳۰–۴۹:</w:t>
            </w:r>
            <w:r>
              <w:rPr>
                <w:rFonts w:ascii="Vazirmatn" w:hAnsi="Vazirmatn"/>
                <w:sz w:val="18"/>
              </w:rPr>
              <w:t xml:space="preserve"> ۰.۲۵ mg روزانه یا ۰.۵ mg هر ۴۸ ساعت · </w:t>
            </w:r>
            <w:r>
              <w:rPr>
                <w:rFonts w:ascii="Vazirmatn" w:hAnsi="Vazirmatn"/>
                <w:b/>
                <w:sz w:val="18"/>
              </w:rPr>
              <w:t>۱۰–۲۹:</w:t>
            </w:r>
            <w:r>
              <w:rPr>
                <w:rFonts w:ascii="Vazirmatn" w:hAnsi="Vazirmatn"/>
                <w:sz w:val="18"/>
              </w:rPr>
              <w:t xml:space="preserve"> ۰.۱۵ mg روزانه یا ۰.۵ mg هر ۷۲ ساعت · </w:t>
            </w:r>
            <w:r>
              <w:rPr>
                <w:rFonts w:ascii="Vazirmatn" w:hAnsi="Vazirmatn"/>
                <w:b/>
                <w:sz w:val="18"/>
              </w:rPr>
              <w:t>کمتر از ۱۰/دیالیز:</w:t>
            </w:r>
            <w:r>
              <w:rPr>
                <w:rFonts w:ascii="Vazirmatn" w:hAnsi="Vazirmatn"/>
                <w:sz w:val="18"/>
              </w:rPr>
              <w:t xml:space="preserve"> ۰.۰۵ mg روزانه یا ۰.۵ mg هر ۷ روز (پس از دیالیز). دوز ۱ mg ← به همین نسبت (۰.۵ روزانه / ۰.۳ روزانه / ۰.۱ روزانه)</w:t>
            </w:r>
          </w:p>
        </w:tc>
        <w:tc>
          <w:tcPr>
            <w:tcW w:type="dxa" w:w="1719"/>
          </w:tcPr>
          <w:p>
            <w:pPr>
              <w:bidi w:val="1"/>
            </w:pPr>
            <w:r>
              <w:rPr>
                <w:sz w:val="18"/>
              </w:rPr>
            </w:r>
            <w:r>
              <w:rPr>
                <w:rFonts w:ascii="Vazirmatn" w:hAnsi="Vazirmatn"/>
                <w:b/>
                <w:sz w:val="18"/>
              </w:rPr>
              <w:t>در عدم کفایهٔ کبد تنظیم لازم نیست</w:t>
            </w:r>
            <w:r>
              <w:rPr>
                <w:rFonts w:ascii="Vazirmatn" w:hAnsi="Vazirmatn"/>
                <w:sz w:val="18"/>
              </w:rPr>
              <w:t xml:space="preserve">؛ WHO: ترجیح در </w:t>
            </w:r>
            <w:r>
              <w:rPr>
                <w:rFonts w:ascii="Vazirmatn" w:hAnsi="Vazirmatn"/>
                <w:b/>
                <w:sz w:val="18"/>
              </w:rPr>
              <w:t>مرض گرده یا استیوپوروز</w:t>
            </w:r>
          </w:p>
        </w:tc>
        <w:tc>
          <w:tcPr>
            <w:tcW w:type="dxa" w:w="1719"/>
          </w:tcPr>
          <w:p>
            <w:pPr>
              <w:bidi w:val="1"/>
            </w:pPr>
            <w:r>
              <w:rPr>
                <w:sz w:val="18"/>
              </w:rPr>
            </w:r>
            <w:r>
              <w:rPr>
                <w:rFonts w:ascii="Vazirmatn" w:hAnsi="Vazirmatn"/>
                <w:sz w:val="18"/>
              </w:rPr>
              <w:t>برچسب FDA (Baraclude)؛ WHO 2024</w:t>
            </w:r>
          </w:p>
        </w:tc>
      </w:tr>
      <w:tr>
        <w:tc>
          <w:tcPr>
            <w:tcW w:type="dxa" w:w="1719"/>
          </w:tcPr>
          <w:p>
            <w:pPr>
              <w:bidi w:val="1"/>
            </w:pPr>
            <w:r>
              <w:rPr>
                <w:sz w:val="18"/>
              </w:rPr>
            </w:r>
            <w:r>
              <w:rPr>
                <w:rFonts w:ascii="Vazirmatn" w:hAnsi="Vazirmatn"/>
                <w:b/>
                <w:sz w:val="18"/>
              </w:rPr>
              <w:t>Tenofovir alafenamide (TAF)</w:t>
            </w:r>
          </w:p>
        </w:tc>
        <w:tc>
          <w:tcPr>
            <w:tcW w:type="dxa" w:w="1719"/>
          </w:tcPr>
          <w:p>
            <w:pPr>
              <w:bidi w:val="1"/>
            </w:pPr>
            <w:r>
              <w:rPr>
                <w:sz w:val="18"/>
              </w:rPr>
            </w:r>
            <w:r>
              <w:rPr>
                <w:rFonts w:ascii="Vazirmatn" w:hAnsi="Vazirmatn"/>
                <w:b/>
                <w:sz w:val="18"/>
              </w:rPr>
              <w:t>۲۵ mg</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غذا</w:t>
            </w:r>
          </w:p>
        </w:tc>
        <w:tc>
          <w:tcPr>
            <w:tcW w:type="dxa" w:w="1719"/>
          </w:tcPr>
          <w:p>
            <w:pPr>
              <w:bidi w:val="1"/>
            </w:pPr>
            <w:r>
              <w:rPr>
                <w:sz w:val="18"/>
              </w:rPr>
            </w:r>
            <w:r>
              <w:rPr>
                <w:rFonts w:ascii="Vazirmatn" w:hAnsi="Vazirmatn"/>
                <w:b/>
                <w:sz w:val="18"/>
              </w:rPr>
              <w:t>۱۵ یا بیشتر: بدون تنظیم</w:t>
            </w:r>
            <w:r>
              <w:rPr>
                <w:rFonts w:ascii="Vazirmatn" w:hAnsi="Vazirmatn"/>
                <w:sz w:val="18"/>
              </w:rPr>
              <w:t xml:space="preserve"> · </w:t>
            </w:r>
            <w:r>
              <w:rPr>
                <w:rFonts w:ascii="Vazirmatn" w:hAnsi="Vazirmatn"/>
                <w:b/>
                <w:sz w:val="18"/>
              </w:rPr>
              <w:t>کمتر از ۱۵ بدون دیالیز: توصیه نمی‌شود</w:t>
            </w:r>
            <w:r>
              <w:rPr>
                <w:rFonts w:ascii="Vazirmatn" w:hAnsi="Vazirmatn"/>
                <w:sz w:val="18"/>
              </w:rPr>
              <w:t xml:space="preserve"> · </w:t>
            </w:r>
            <w:r>
              <w:rPr>
                <w:rFonts w:ascii="Vazirmatn" w:hAnsi="Vazirmatn"/>
                <w:b/>
                <w:sz w:val="18"/>
              </w:rPr>
              <w:t>همودیالیز مزمن:</w:t>
            </w:r>
            <w:r>
              <w:rPr>
                <w:rFonts w:ascii="Vazirmatn" w:hAnsi="Vazirmatn"/>
                <w:sz w:val="18"/>
              </w:rPr>
              <w:t xml:space="preserve"> بدون تنظیم، در روز دیالیز پس از جلسه</w:t>
            </w:r>
          </w:p>
        </w:tc>
        <w:tc>
          <w:tcPr>
            <w:tcW w:type="dxa" w:w="1719"/>
          </w:tcPr>
          <w:p>
            <w:pPr>
              <w:bidi w:val="1"/>
            </w:pPr>
            <w:r>
              <w:rPr>
                <w:sz w:val="18"/>
              </w:rPr>
            </w:r>
            <w:r>
              <w:rPr>
                <w:rFonts w:ascii="Vazirmatn" w:hAnsi="Vazirmatn"/>
                <w:b/>
                <w:sz w:val="18"/>
              </w:rPr>
              <w:t>در Child-Pugh B/C توصیه نمی‌شود</w:t>
            </w:r>
            <w:r>
              <w:rPr>
                <w:rFonts w:ascii="Vazirmatn" w:hAnsi="Vazirmatn"/>
                <w:sz w:val="18"/>
              </w:rPr>
              <w:t>؛ پیش از شروع، تست HIV (TAF تنها برای HIV کافی نیست)</w:t>
            </w:r>
          </w:p>
        </w:tc>
        <w:tc>
          <w:tcPr>
            <w:tcW w:type="dxa" w:w="1719"/>
          </w:tcPr>
          <w:p>
            <w:pPr>
              <w:bidi w:val="1"/>
            </w:pPr>
            <w:r>
              <w:rPr>
                <w:sz w:val="18"/>
              </w:rPr>
            </w:r>
            <w:r>
              <w:rPr>
                <w:rFonts w:ascii="Vazirmatn" w:hAnsi="Vazirmatn"/>
                <w:sz w:val="18"/>
              </w:rPr>
              <w:t>برچسب FDA (Vemlidy)</w:t>
            </w:r>
          </w:p>
        </w:tc>
      </w:tr>
      <w:tr>
        <w:tc>
          <w:tcPr>
            <w:tcW w:type="dxa" w:w="1719"/>
          </w:tcPr>
          <w:p>
            <w:pPr>
              <w:bidi w:val="1"/>
            </w:pPr>
            <w:r>
              <w:rPr>
                <w:sz w:val="18"/>
              </w:rPr>
            </w:r>
            <w:r>
              <w:rPr>
                <w:rFonts w:ascii="Vazirmatn" w:hAnsi="Vazirmatn"/>
                <w:b/>
                <w:sz w:val="18"/>
              </w:rPr>
              <w:t>TDF + Lamivudine</w:t>
            </w:r>
            <w:r>
              <w:rPr>
                <w:rFonts w:ascii="Vazirmatn" w:hAnsi="Vazirmatn"/>
                <w:sz w:val="18"/>
              </w:rPr>
              <w:t xml:space="preserve"> یا </w:t>
            </w:r>
            <w:r>
              <w:rPr>
                <w:rFonts w:ascii="Vazirmatn" w:hAnsi="Vazirmatn"/>
                <w:b/>
                <w:sz w:val="18"/>
              </w:rPr>
              <w:t>TDF + Emtricitabine</w:t>
            </w:r>
          </w:p>
        </w:tc>
        <w:tc>
          <w:tcPr>
            <w:tcW w:type="dxa" w:w="1719"/>
          </w:tcPr>
          <w:p>
            <w:pPr>
              <w:bidi w:val="1"/>
            </w:pPr>
            <w:r>
              <w:rPr>
                <w:sz w:val="18"/>
              </w:rPr>
            </w:r>
            <w:r>
              <w:rPr>
                <w:rFonts w:ascii="Vazirmatn" w:hAnsi="Vazirmatn"/>
                <w:sz w:val="18"/>
              </w:rPr>
              <w:t>ترکیب ثابت</w:t>
            </w:r>
          </w:p>
        </w:tc>
        <w:tc>
          <w:tcPr>
            <w:tcW w:type="dxa" w:w="1719"/>
          </w:tcPr>
          <w:p>
            <w:pPr>
              <w:bidi w:val="1"/>
            </w:pPr>
            <w:r>
              <w:rPr>
                <w:sz w:val="18"/>
              </w:rPr>
            </w:r>
            <w:r>
              <w:rPr>
                <w:rFonts w:ascii="Vazirmatn" w:hAnsi="Vazirmatn"/>
                <w:sz w:val="18"/>
              </w:rPr>
              <w:t>فمی، روزانه</w:t>
            </w:r>
          </w:p>
        </w:tc>
        <w:tc>
          <w:tcPr>
            <w:tcW w:type="dxa" w:w="1719"/>
          </w:tcPr>
          <w:p>
            <w:pPr>
              <w:bidi w:val="1"/>
            </w:pPr>
            <w:r>
              <w:rPr>
                <w:sz w:val="18"/>
              </w:rPr>
            </w:r>
            <w:r>
              <w:rPr>
                <w:rFonts w:ascii="Vazirmatn" w:hAnsi="Vazirmatn"/>
                <w:sz w:val="18"/>
              </w:rPr>
              <w:t>مطابق برچسب ترکیب</w:t>
            </w:r>
          </w:p>
        </w:tc>
        <w:tc>
          <w:tcPr>
            <w:tcW w:type="dxa" w:w="1719"/>
          </w:tcPr>
          <w:p>
            <w:pPr>
              <w:bidi w:val="1"/>
            </w:pPr>
            <w:r>
              <w:rPr>
                <w:sz w:val="18"/>
              </w:rPr>
            </w:r>
            <w:r>
              <w:rPr>
                <w:rFonts w:ascii="Vazirmatn" w:hAnsi="Vazirmatn"/>
                <w:b/>
                <w:sz w:val="18"/>
              </w:rPr>
              <w:t>جانشین WHO 2024</w:t>
            </w:r>
            <w:r>
              <w:rPr>
                <w:rFonts w:ascii="Vazirmatn" w:hAnsi="Vazirmatn"/>
                <w:sz w:val="18"/>
              </w:rPr>
              <w:t xml:space="preserve"> در جایی که TDF تنها در دسترس نیست</w:t>
            </w:r>
          </w:p>
        </w:tc>
        <w:tc>
          <w:tcPr>
            <w:tcW w:type="dxa" w:w="1719"/>
          </w:tcPr>
          <w:p>
            <w:pPr>
              <w:bidi w:val="1"/>
            </w:pPr>
            <w:r>
              <w:rPr>
                <w:sz w:val="18"/>
              </w:rPr>
            </w:r>
            <w:r>
              <w:rPr>
                <w:rFonts w:ascii="Vazirmatn" w:hAnsi="Vazirmatn"/>
                <w:sz w:val="18"/>
              </w:rPr>
              <w:t>WHO 2024</w:t>
            </w:r>
          </w:p>
        </w:tc>
      </w:tr>
      <w:tr>
        <w:tc>
          <w:tcPr>
            <w:tcW w:type="dxa" w:w="1719"/>
          </w:tcPr>
          <w:p>
            <w:pPr>
              <w:bidi w:val="1"/>
            </w:pPr>
            <w:r>
              <w:rPr>
                <w:sz w:val="18"/>
              </w:rPr>
            </w:r>
            <w:r>
              <w:rPr>
                <w:rFonts w:ascii="Vazirmatn" w:hAnsi="Vazirmatn"/>
                <w:b/>
                <w:sz w:val="18"/>
              </w:rPr>
              <w:t>Peginterferon alfa-2a</w:t>
            </w:r>
          </w:p>
        </w:tc>
        <w:tc>
          <w:tcPr>
            <w:tcW w:type="dxa" w:w="1719"/>
          </w:tcPr>
          <w:p>
            <w:pPr>
              <w:bidi w:val="1"/>
            </w:pPr>
            <w:r>
              <w:rPr>
                <w:sz w:val="18"/>
              </w:rPr>
            </w:r>
            <w:r>
              <w:rPr>
                <w:rFonts w:ascii="Vazirmatn" w:hAnsi="Vazirmatn"/>
                <w:b/>
                <w:sz w:val="18"/>
              </w:rPr>
              <w:t>۱۸۰ mcg</w:t>
            </w:r>
          </w:p>
        </w:tc>
        <w:tc>
          <w:tcPr>
            <w:tcW w:type="dxa" w:w="1719"/>
          </w:tcPr>
          <w:p>
            <w:pPr>
              <w:bidi w:val="1"/>
            </w:pPr>
            <w:r>
              <w:rPr>
                <w:sz w:val="18"/>
              </w:rPr>
            </w:r>
            <w:r>
              <w:rPr>
                <w:rFonts w:ascii="Vazirmatn" w:hAnsi="Vazirmatn"/>
                <w:b/>
                <w:sz w:val="18"/>
              </w:rPr>
              <w:t>SC هفته‌وار</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مدت محدود ۴۸ هفته</w:t>
            </w:r>
            <w:r>
              <w:rPr>
                <w:rFonts w:ascii="Vazirmatn" w:hAnsi="Vazirmatn"/>
                <w:sz w:val="18"/>
              </w:rPr>
              <w:t xml:space="preserve">؛ عوارض زیاد؛ انتخاب در گروه‌های منتخب و </w:t>
            </w:r>
            <w:r>
              <w:rPr>
                <w:rFonts w:ascii="Vazirmatn" w:hAnsi="Vazirmatn"/>
                <w:b/>
                <w:sz w:val="18"/>
              </w:rPr>
              <w:t>HDV</w:t>
            </w:r>
            <w:r>
              <w:rPr>
                <w:rFonts w:ascii="Vazirmatn" w:hAnsi="Vazirmatn"/>
                <w:sz w:val="18"/>
              </w:rPr>
              <w:t>؛ ⚠️ در سیروز جبران‌نشده استفاده نمی‌شود (مطابق برچسب Pegasys و رهنمودها)</w:t>
            </w:r>
          </w:p>
        </w:tc>
        <w:tc>
          <w:tcPr>
            <w:tcW w:type="dxa" w:w="1719"/>
          </w:tcPr>
          <w:p>
            <w:pPr>
              <w:bidi w:val="1"/>
            </w:pPr>
            <w:r>
              <w:rPr>
                <w:sz w:val="18"/>
              </w:rPr>
            </w:r>
            <w:r>
              <w:rPr>
                <w:rFonts w:ascii="Vazirmatn" w:hAnsi="Vazirmatn"/>
                <w:sz w:val="18"/>
              </w:rPr>
              <w:t>برچسب FDA (Pegasys)</w:t>
            </w:r>
          </w:p>
        </w:tc>
      </w:tr>
    </w:tbl>
    <w:p>
      <w:pPr>
        <w:bidi w:val="1"/>
      </w:pPr>
      <w:r>
        <w:rPr>
          <w:rFonts w:ascii="Vazirmatn" w:hAnsi="Vazirmatn"/>
          <w:b/>
        </w:rPr>
        <w:t>مدت و قطع تداوی.</w:t>
      </w:r>
      <w:r>
        <w:rPr>
          <w:rFonts w:ascii="Vazirmatn" w:hAnsi="Vazirmatn"/>
        </w:rPr>
        <w:t xml:space="preserve"> تداوی با NA (Tenofovir/Entecavir) اکثراً </w:t>
      </w:r>
      <w:r>
        <w:rPr>
          <w:rFonts w:ascii="Vazirmatn" w:hAnsi="Vazirmatn"/>
          <w:b/>
        </w:rPr>
        <w:t>طولانی و اغلب مادام‌العمر</w:t>
      </w:r>
      <w:r>
        <w:rPr>
          <w:rFonts w:ascii="Vazirmatn" w:hAnsi="Vazirmatn"/>
        </w:rPr>
        <w:t xml:space="preserve"> است. </w:t>
      </w:r>
      <w:r>
        <w:rPr>
          <w:rFonts w:ascii="Vazirmatn" w:hAnsi="Vazirmatn"/>
          <w:b/>
        </w:rPr>
        <w:t>چرا؟</w:t>
      </w:r>
      <w:r>
        <w:rPr>
          <w:rFonts w:ascii="Vazirmatn" w:hAnsi="Vazirmatn"/>
        </w:rPr>
        <w:t xml:space="preserve"> کلید کپی‌شده (cccDNA) حتی پس از سال‌ها تداوی، و حتی پس از از بین رفتن HBsAg، در کبد باقی می‌ماند (EASL 2017). </w:t>
      </w:r>
      <w:r>
        <w:rPr>
          <w:rFonts w:ascii="Vazirmatn" w:hAnsi="Vazirmatn"/>
          <w:b/>
        </w:rPr>
        <w:t>در سیروز، تداوی معمولاً بی‌پایان ادامه می‌یابد.</w:t>
      </w:r>
      <w:r>
        <w:rPr>
          <w:rFonts w:ascii="Vazirmatn" w:hAnsi="Vazirmatn"/>
        </w:rPr>
        <w:t xml:space="preserve"> قطع تداوی «هدف مطلوب» فقط پس از </w:t>
      </w:r>
      <w:r>
        <w:rPr>
          <w:rFonts w:ascii="Vazirmatn" w:hAnsi="Vazirmatn"/>
          <w:b/>
        </w:rPr>
        <w:t>از بین رفتن تأییدشدهٔ HBsAg</w:t>
      </w:r>
      <w:r>
        <w:rPr>
          <w:rFonts w:ascii="Vazirmatn" w:hAnsi="Vazirmatn"/>
        </w:rPr>
        <w:t xml:space="preserve"> است، که نادر است. هر قطعی باید زیر نظر متخصص و با پیگیری نزدیک باشد، </w:t>
      </w:r>
      <w:r>
        <w:rPr>
          <w:rFonts w:ascii="Vazirmatn" w:hAnsi="Vazirmatn"/>
          <w:b/>
        </w:rPr>
        <w:t>چون</w:t>
      </w:r>
      <w:r>
        <w:rPr>
          <w:rFonts w:ascii="Vazirmatn" w:hAnsi="Vazirmatn"/>
        </w:rPr>
        <w:t xml:space="preserve"> پس از قطع ممکن است </w:t>
      </w:r>
      <w:r>
        <w:rPr>
          <w:rFonts w:ascii="Vazirmatn" w:hAnsi="Vazirmatn"/>
          <w:b/>
        </w:rPr>
        <w:t>Flare شدید</w:t>
      </w:r>
      <w:r>
        <w:rPr>
          <w:rFonts w:ascii="Vazirmatn" w:hAnsi="Vazirmatn"/>
        </w:rPr>
        <w:t xml:space="preserve"> رخ دهد (هشدار جعبه‌ای برچسب TDF).</w:t>
      </w:r>
    </w:p>
    <w:p>
      <w:pPr>
        <w:bidi w:val="1"/>
      </w:pPr>
      <w:r>
        <w:rPr>
          <w:rFonts w:ascii="Vazirmatn" w:hAnsi="Vazirmatn"/>
          <w:b/>
        </w:rPr>
        <w:t>پیگیری روی تداوی (WHO 2024).</w:t>
      </w:r>
      <w:r>
        <w:rPr>
          <w:rFonts w:ascii="Vazirmatn" w:hAnsi="Vazirmatn"/>
        </w:rPr>
        <w:t xml:space="preserve"> در هر ویزیت </w:t>
      </w:r>
      <w:r>
        <w:rPr>
          <w:rFonts w:ascii="Vazirmatn" w:hAnsi="Vazirmatn"/>
          <w:b/>
        </w:rPr>
        <w:t>پیروی از تداوی</w:t>
      </w:r>
      <w:r>
        <w:rPr>
          <w:rFonts w:ascii="Vazirmatn" w:hAnsi="Vazirmatn"/>
        </w:rPr>
        <w:t xml:space="preserve"> را بپرس. </w:t>
      </w:r>
      <w:r>
        <w:rPr>
          <w:rFonts w:ascii="Vazirmatn" w:hAnsi="Vazirmatn"/>
          <w:b/>
        </w:rPr>
        <w:t>حد اقل سالانه</w:t>
      </w:r>
      <w:r>
        <w:rPr>
          <w:rFonts w:ascii="Vazirmatn" w:hAnsi="Vazirmatn"/>
        </w:rPr>
        <w:t xml:space="preserve"> این‌ها را ببین: </w:t>
      </w:r>
      <w:r>
        <w:rPr>
          <w:rFonts w:ascii="Vazirmatn" w:hAnsi="Vazirmatn"/>
          <w:b/>
        </w:rPr>
        <w:t>ALT، HBV DNA</w:t>
      </w:r>
      <w:r>
        <w:rPr>
          <w:rFonts w:ascii="Vazirmatn" w:hAnsi="Vazirmatn"/>
        </w:rPr>
        <w:t xml:space="preserve"> (در صورت دسترسی)، </w:t>
      </w:r>
      <w:r>
        <w:rPr>
          <w:rFonts w:ascii="Vazirmatn" w:hAnsi="Vazirmatn"/>
          <w:b/>
        </w:rPr>
        <w:t>وظیفهٔ گرده</w:t>
      </w:r>
      <w:r>
        <w:rPr>
          <w:rFonts w:ascii="Vazirmatn" w:hAnsi="Vazirmatn"/>
        </w:rPr>
        <w:t xml:space="preserve"> (در TDF)، و </w:t>
      </w:r>
      <w:r>
        <w:rPr>
          <w:rFonts w:ascii="Vazirmatn" w:hAnsi="Vazirmatn"/>
          <w:b/>
        </w:rPr>
        <w:t>ارزیابی غیرتهاجمی فایبروز</w:t>
      </w:r>
      <w:r>
        <w:rPr>
          <w:rFonts w:ascii="Vazirmatn" w:hAnsi="Vazirmatn"/>
        </w:rPr>
        <w:t xml:space="preserve"> (APRI یا Elastography). در شروع تداوی، در سیروز و در مرض گرده، فواصل کوتاه‌تر را متخصص تعیین می‌کند.</w:t>
      </w:r>
    </w:p>
    <w:p>
      <w:pPr>
        <w:bidi w:val="1"/>
      </w:pPr>
      <w:r>
        <w:rPr>
          <w:rFonts w:ascii="Vazirmatn" w:hAnsi="Vazirmatn"/>
          <w:b/>
        </w:rPr>
        <w:t>غربالگری HCC — چرا در HBV حتی بدون سیروز؟</w:t>
      </w:r>
      <w:r>
        <w:rPr>
          <w:rFonts w:ascii="Vazirmatn" w:hAnsi="Vazirmatn"/>
        </w:rPr>
        <w:t xml:space="preserve"> قسمت‌هایی از DNA ویروس در DNA میزبان جا گرفته‌اند، و این خودش خطر سرطان است. ♻️ این همان عادت «</w:t>
      </w:r>
      <w:r>
        <w:rPr>
          <w:rFonts w:ascii="Vazirmatn" w:hAnsi="Vazirmatn"/>
          <w:b/>
        </w:rPr>
        <w:t>HCC هر ۶ ماه</w:t>
      </w:r>
      <w:r>
        <w:rPr>
          <w:rFonts w:ascii="Vazirmatn" w:hAnsi="Vazirmatn"/>
        </w:rPr>
        <w:t xml:space="preserve">» فصل ۳۲ است، اما با گروه‌های بیشتر. AASLD 2023 </w:t>
      </w:r>
      <w:r>
        <w:rPr>
          <w:rFonts w:ascii="Vazirmatn" w:hAnsi="Vazirmatn"/>
          <w:b/>
        </w:rPr>
        <w:t>سونوگرافی + AFP هر ۶ ماه</w:t>
      </w:r>
      <w:r>
        <w:rPr>
          <w:rFonts w:ascii="Vazirmatn" w:hAnsi="Vazirmatn"/>
        </w:rPr>
        <w:t xml:space="preserve"> را توصیه می‌کند:</w:t>
      </w:r>
    </w:p>
    <w:p>
      <w:pPr>
        <w:ind w:right="340"/>
        <w:bidi w:val="1"/>
      </w:pPr>
      <w:r>
        <w:rPr>
          <w:color w:val="136F73"/>
        </w:rPr>
        <w:t xml:space="preserve">● </w:t>
      </w:r>
      <w:r>
        <w:rPr>
          <w:rFonts w:ascii="Vazirmatn" w:hAnsi="Vazirmatn"/>
        </w:rPr>
        <w:t xml:space="preserve">در </w:t>
      </w:r>
      <w:r>
        <w:rPr>
          <w:rFonts w:ascii="Vazirmatn" w:hAnsi="Vazirmatn"/>
          <w:b/>
        </w:rPr>
        <w:t>هر سیروز</w:t>
      </w:r>
    </w:p>
    <w:p>
      <w:pPr>
        <w:ind w:right="340"/>
        <w:bidi w:val="1"/>
      </w:pPr>
      <w:r>
        <w:rPr>
          <w:color w:val="136F73"/>
        </w:rPr>
        <w:t xml:space="preserve">● </w:t>
      </w:r>
      <w:r>
        <w:rPr>
          <w:rFonts w:ascii="Vazirmatn" w:hAnsi="Vazirmatn"/>
        </w:rPr>
        <w:t xml:space="preserve">در HBV </w:t>
      </w:r>
      <w:r>
        <w:rPr>
          <w:rFonts w:ascii="Vazirmatn" w:hAnsi="Vazirmatn"/>
          <w:b/>
        </w:rPr>
        <w:t>بدون سیروز</w:t>
      </w:r>
      <w:r>
        <w:rPr>
          <w:rFonts w:ascii="Vazirmatn" w:hAnsi="Vazirmatn"/>
        </w:rPr>
        <w:t xml:space="preserve"> اگر یکی از این‌ها باشد: </w:t>
      </w:r>
      <w:r>
        <w:rPr>
          <w:rFonts w:ascii="Vazirmatn" w:hAnsi="Vazirmatn"/>
          <w:b/>
        </w:rPr>
        <w:t>مرد از منطقهٔ بومی بالاتر از ۴۰ سال</w:t>
      </w:r>
      <w:r>
        <w:rPr>
          <w:rFonts w:ascii="Vazirmatn" w:hAnsi="Vazirmatn"/>
        </w:rPr>
        <w:t xml:space="preserve">، </w:t>
      </w:r>
      <w:r>
        <w:rPr>
          <w:rFonts w:ascii="Vazirmatn" w:hAnsi="Vazirmatn"/>
          <w:b/>
        </w:rPr>
        <w:t>زن از منطقهٔ بومی بالاتر از ۵۰ سال</w:t>
      </w:r>
      <w:r>
        <w:rPr>
          <w:rFonts w:ascii="Vazirmatn" w:hAnsi="Vazirmatn"/>
        </w:rPr>
        <w:t xml:space="preserve">، اصلیت افریقایی (در سن پایین‌تر)، </w:t>
      </w:r>
      <w:r>
        <w:rPr>
          <w:rFonts w:ascii="Vazirmatn" w:hAnsi="Vazirmatn"/>
          <w:b/>
        </w:rPr>
        <w:t>سابقهٔ فامیلی HCC</w:t>
      </w:r>
      <w:r>
        <w:rPr>
          <w:rFonts w:ascii="Vazirmatn" w:hAnsi="Vazirmatn"/>
        </w:rPr>
        <w:t xml:space="preserve">، یا </w:t>
      </w:r>
      <w:r>
        <w:rPr>
          <w:rFonts w:ascii="Vazirmatn" w:hAnsi="Vazirmatn"/>
          <w:b/>
        </w:rPr>
        <w:t>PAGE-B ≥ ۱۰</w:t>
      </w:r>
    </w:p>
    <w:p>
      <w:pPr>
        <w:bidi w:val="1"/>
      </w:pPr>
      <w:r>
        <w:rPr>
          <w:rFonts w:ascii="Vazirmatn" w:hAnsi="Vazirmatn"/>
        </w:rPr>
        <w:t>افغانستان منطقهٔ بومی HBV حساب می‌شود. پس احمد، که ۳۴ ساله است و سابقهٔ فامیلی ندارد، هنوز در این گروه نیست. اما پس از ۴۰ سالگی، یا اگر فایبروز پیشرفته پیدا کند، وارد آن می‌شود.</w:t>
      </w:r>
    </w:p>
    <w:p>
      <w:pPr>
        <w:spacing w:before="160"/>
        <w:bidi w:val="1"/>
      </w:pPr>
      <w:r>
        <w:rPr>
          <w:rFonts w:ascii="Vazirmatn" w:hAnsi="Vazirmatn"/>
          <w:b/>
          <w:sz w:val="23"/>
        </w:rPr>
        <w:t>۲. HBV حاد</w:t>
      </w:r>
    </w:p>
    <w:p>
      <w:pPr>
        <w:bidi w:val="1"/>
      </w:pPr>
      <w:r>
        <w:rPr>
          <w:rFonts w:ascii="Vazirmatn" w:hAnsi="Vazirmatn"/>
        </w:rPr>
        <w:t xml:space="preserve">بیش از ۹۵٪ بزرگسالان با ایمنی سالم HBV حاد را خودشان پاک می‌کنند (CDC). </w:t>
      </w:r>
      <w:r>
        <w:rPr>
          <w:rFonts w:ascii="Vazirmatn" w:hAnsi="Vazirmatn"/>
          <w:b/>
        </w:rPr>
        <w:t>پس تداوی حمایوی کافی است، مگر در دو حالت</w:t>
      </w:r>
      <w:r>
        <w:rPr>
          <w:rFonts w:ascii="Vazirmatn" w:hAnsi="Vazirmatn"/>
        </w:rPr>
        <w:t xml:space="preserve"> (AASLD 2018):</w:t>
      </w:r>
    </w:p>
    <w:p>
      <w:pPr>
        <w:ind w:right="340"/>
        <w:bidi w:val="1"/>
      </w:pPr>
      <w:r>
        <w:rPr>
          <w:b/>
          <w:color w:val="136F73"/>
        </w:rPr>
        <w:t xml:space="preserve">1. </w:t>
      </w:r>
      <w:r>
        <w:rPr>
          <w:rFonts w:ascii="Vazirmatn" w:hAnsi="Vazirmatn"/>
          <w:b/>
        </w:rPr>
        <w:t>ALF</w:t>
      </w:r>
    </w:p>
    <w:p>
      <w:pPr>
        <w:ind w:right="340"/>
        <w:bidi w:val="1"/>
      </w:pPr>
      <w:r>
        <w:rPr>
          <w:b/>
          <w:color w:val="136F73"/>
        </w:rPr>
        <w:t xml:space="preserve">2. </w:t>
      </w:r>
      <w:r>
        <w:rPr>
          <w:rFonts w:ascii="Vazirmatn" w:hAnsi="Vazirmatn"/>
          <w:b/>
        </w:rPr>
        <w:t>سیر طولانی و شدید:</w:t>
      </w:r>
      <w:r>
        <w:rPr>
          <w:rFonts w:ascii="Vazirmatn" w:hAnsi="Vazirmatn"/>
        </w:rPr>
        <w:t xml:space="preserve"> بیلی‌روبین تام </w:t>
      </w:r>
      <w:r>
        <w:rPr>
          <w:rFonts w:ascii="Vazirmatn" w:hAnsi="Vazirmatn"/>
          <w:b/>
        </w:rPr>
        <w:t>بیش از ۳ mg/dL</w:t>
      </w:r>
      <w:r>
        <w:rPr>
          <w:rFonts w:ascii="Vazirmatn" w:hAnsi="Vazirmatn"/>
        </w:rPr>
        <w:t xml:space="preserve"> (یا مستقیم بیش از ۱.۵)، </w:t>
      </w:r>
      <w:r>
        <w:rPr>
          <w:rFonts w:ascii="Vazirmatn" w:hAnsi="Vazirmatn"/>
          <w:b/>
        </w:rPr>
        <w:t>INR بیش از ۱.۵</w:t>
      </w:r>
      <w:r>
        <w:rPr>
          <w:rFonts w:ascii="Vazirmatn" w:hAnsi="Vazirmatn"/>
        </w:rPr>
        <w:t xml:space="preserve">، </w:t>
      </w:r>
      <w:r>
        <w:rPr>
          <w:rFonts w:ascii="Vazirmatn" w:hAnsi="Vazirmatn"/>
          <w:b/>
        </w:rPr>
        <w:t>انسفالوپاتی</w:t>
      </w:r>
      <w:r>
        <w:rPr>
          <w:rFonts w:ascii="Vazirmatn" w:hAnsi="Vazirmatn"/>
        </w:rPr>
        <w:t xml:space="preserve">، یا </w:t>
      </w:r>
      <w:r>
        <w:rPr>
          <w:rFonts w:ascii="Vazirmatn" w:hAnsi="Vazirmatn"/>
          <w:b/>
        </w:rPr>
        <w:t>آسیت</w:t>
      </w:r>
    </w:p>
    <w:p>
      <w:pPr>
        <w:bidi w:val="1"/>
      </w:pPr>
      <w:r>
        <w:rPr>
          <w:rFonts w:ascii="Vazirmatn" w:hAnsi="Vazirmatn"/>
        </w:rPr>
        <w:t xml:space="preserve">در این دو حالت </w:t>
      </w:r>
      <w:r>
        <w:rPr>
          <w:rFonts w:ascii="Vazirmatn" w:hAnsi="Vazirmatn"/>
          <w:b/>
        </w:rPr>
        <w:t>Entecavir، TDF یا TAF</w:t>
      </w:r>
      <w:r>
        <w:rPr>
          <w:rFonts w:ascii="Vazirmatn" w:hAnsi="Vazirmatn"/>
        </w:rPr>
        <w:t xml:space="preserve"> با دوزهای جدول بالا داده می‌شود و تا </w:t>
      </w:r>
      <w:r>
        <w:rPr>
          <w:rFonts w:ascii="Vazirmatn" w:hAnsi="Vazirmatn"/>
          <w:b/>
        </w:rPr>
        <w:t>پاک شدن HBsAg</w:t>
      </w:r>
      <w:r>
        <w:rPr>
          <w:rFonts w:ascii="Vazirmatn" w:hAnsi="Vazirmatn"/>
        </w:rPr>
        <w:t xml:space="preserve"> ادامه می‌یابد. ⚠️ </w:t>
      </w:r>
      <w:r>
        <w:rPr>
          <w:rFonts w:ascii="Vazirmatn" w:hAnsi="Vazirmatn"/>
          <w:b/>
        </w:rPr>
        <w:t>Interferon در HBV حاد منع است</w:t>
      </w:r>
      <w:r>
        <w:rPr>
          <w:rFonts w:ascii="Vazirmatn" w:hAnsi="Vazirmatn"/>
        </w:rPr>
        <w:t>، چون خطر بدتر شدن هپاتیت را دارد (AASLD 2018).</w:t>
      </w:r>
    </w:p>
    <w:p>
      <w:pPr>
        <w:spacing w:before="160"/>
        <w:bidi w:val="1"/>
      </w:pPr>
      <w:r>
        <w:rPr>
          <w:rFonts w:ascii="Vazirmatn" w:hAnsi="Vazirmatn"/>
          <w:b/>
          <w:sz w:val="23"/>
        </w:rPr>
        <w:t>۳. پیشگیری از فعال شدن دوبارهٔ HBV (Reactivation)</w:t>
      </w:r>
    </w:p>
    <w:p>
      <w:pPr>
        <w:bidi w:val="1"/>
      </w:pPr>
      <w:r>
        <w:rPr>
          <w:rFonts w:ascii="Vazirmatn" w:hAnsi="Vazirmatn"/>
        </w:rPr>
        <w:t xml:space="preserve">تمثیل خانه را یاد کن. در مریض «بهبودیافته» (HBsAg منفی، Anti-HBc مثبت) </w:t>
      </w:r>
      <w:r>
        <w:rPr>
          <w:rFonts w:ascii="Vazirmatn" w:hAnsi="Vazirmatn"/>
          <w:b/>
        </w:rPr>
        <w:t>کلید هنوز در هسته است</w:t>
      </w:r>
      <w:r>
        <w:rPr>
          <w:rFonts w:ascii="Vazirmatn" w:hAnsi="Vazirmatn"/>
        </w:rPr>
        <w:t xml:space="preserve">، و فقط پولیس ویروس را مهار کرده است. اگر با </w:t>
      </w:r>
      <w:r>
        <w:rPr>
          <w:rFonts w:ascii="Vazirmatn" w:hAnsi="Vazirmatn"/>
          <w:b/>
        </w:rPr>
        <w:t>Rituximab، کیموتراپی، ستیروئید، Anti-TNF یا CAR-T</w:t>
      </w:r>
      <w:r>
        <w:rPr>
          <w:rFonts w:ascii="Vazirmatn" w:hAnsi="Vazirmatn"/>
        </w:rPr>
        <w:t xml:space="preserve"> پولیس را خلع سلاح کنی، مستأجر دوباره بیرون می‌آید و گاهی سبب هپاتیت شدید یا ALF می‌شود. </w:t>
      </w:r>
      <w:r>
        <w:rPr>
          <w:rFonts w:ascii="Vazirmatn" w:hAnsi="Vazirmatn"/>
          <w:b/>
        </w:rPr>
        <w:t>AGA 2025</w:t>
      </w:r>
      <w:r>
        <w:rPr>
          <w:rFonts w:ascii="Vazirmatn" w:hAnsi="Vazirmatn"/>
        </w:rPr>
        <w:t xml:space="preserve"> این خطر را سه‌طبقه‌ای می‌بیند: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 (AGA 2025)</w:t>
            </w:r>
          </w:p>
        </w:tc>
        <w:tc>
          <w:tcPr>
            <w:tcW w:type="dxa" w:w="3437"/>
            <w:shd w:val="clear" w:fill="136f73"/>
          </w:tcPr>
          <w:p>
            <w:pPr>
              <w:bidi w:val="1"/>
            </w:pPr>
            <w:r/>
            <w:r>
              <w:rPr>
                <w:b/>
                <w:color w:val="FFFFFF"/>
                <w:sz w:val="19"/>
              </w:rPr>
              <w:t>خطر تخمینی Reactivation</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۱–۱۰٪</w:t>
            </w:r>
          </w:p>
        </w:tc>
        <w:tc>
          <w:tcPr>
            <w:tcW w:type="dxa" w:w="3437"/>
          </w:tcPr>
          <w:p>
            <w:pPr>
              <w:bidi w:val="1"/>
            </w:pPr>
            <w:r>
              <w:rPr>
                <w:sz w:val="18"/>
              </w:rPr>
            </w:r>
            <w:r>
              <w:rPr>
                <w:rFonts w:ascii="Vazirmatn" w:hAnsi="Vazirmatn"/>
                <w:b/>
                <w:sz w:val="18"/>
              </w:rPr>
              <w:t>پیشگیری</w:t>
            </w:r>
            <w:r>
              <w:rPr>
                <w:rFonts w:ascii="Vazirmatn" w:hAnsi="Vazirmatn"/>
                <w:sz w:val="18"/>
              </w:rPr>
              <w:t xml:space="preserve"> (توصیهٔ مشروط)؛ در مریض منتخب، نظارت فعال جانشین قابل قبول است</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کمتر از ۱٪</w:t>
            </w:r>
          </w:p>
        </w:tc>
        <w:tc>
          <w:tcPr>
            <w:tcW w:type="dxa" w:w="3437"/>
          </w:tcPr>
          <w:p>
            <w:pPr>
              <w:bidi w:val="1"/>
            </w:pPr>
            <w:r>
              <w:rPr>
                <w:sz w:val="18"/>
              </w:rPr>
            </w:r>
            <w:r>
              <w:rPr>
                <w:rFonts w:ascii="Vazirmatn" w:hAnsi="Vazirmatn"/>
                <w:b/>
                <w:sz w:val="18"/>
              </w:rPr>
              <w:t>نظارت به تنهایی</w:t>
            </w:r>
            <w:r>
              <w:rPr>
                <w:rFonts w:ascii="Vazirmatn" w:hAnsi="Vazirmatn"/>
                <w:sz w:val="18"/>
              </w:rPr>
              <w:t xml:space="preserve"> (مشروط)</w:t>
            </w:r>
          </w:p>
        </w:tc>
      </w:tr>
    </w:tbl>
    <w:p>
      <w:pPr>
        <w:ind w:right="340"/>
        <w:bidi w:val="1"/>
      </w:pPr>
      <w:r>
        <w:rPr>
          <w:color w:val="136F73"/>
        </w:rPr>
        <w:t xml:space="preserve">● </w:t>
      </w:r>
      <w:r>
        <w:rPr>
          <w:rFonts w:ascii="Vazirmatn" w:hAnsi="Vazirmatn"/>
          <w:b/>
        </w:rPr>
        <w:t>زمان:</w:t>
      </w:r>
      <w:r>
        <w:rPr>
          <w:rFonts w:ascii="Vazirmatn" w:hAnsi="Vazirmatn"/>
        </w:rPr>
        <w:t xml:space="preserve"> پیشگیری را </w:t>
      </w:r>
      <w:r>
        <w:rPr>
          <w:rFonts w:ascii="Vazirmatn" w:hAnsi="Vazirmatn"/>
          <w:b/>
        </w:rPr>
        <w:t>پیش از شروع</w:t>
      </w:r>
      <w:r>
        <w:rPr>
          <w:rFonts w:ascii="Vazirmatn" w:hAnsi="Vazirmatn"/>
        </w:rPr>
        <w:t xml:space="preserve"> دوای خطرزا آغاز کن. آن را تا </w:t>
      </w:r>
      <w:r>
        <w:rPr>
          <w:rFonts w:ascii="Vazirmatn" w:hAnsi="Vazirmatn"/>
          <w:b/>
        </w:rPr>
        <w:t>حد اقل ۶ ماه پس از قطع</w:t>
      </w:r>
      <w:r>
        <w:rPr>
          <w:rFonts w:ascii="Vazirmatn" w:hAnsi="Vazirmatn"/>
        </w:rPr>
        <w:t xml:space="preserve"> ادامه بده، و برای </w:t>
      </w:r>
      <w:r>
        <w:rPr>
          <w:rFonts w:ascii="Vazirmatn" w:hAnsi="Vazirmatn"/>
          <w:b/>
        </w:rPr>
        <w:t>دواهای تخلیه‌کنندهٔ B-cell</w:t>
      </w:r>
      <w:r>
        <w:rPr>
          <w:rFonts w:ascii="Vazirmatn" w:hAnsi="Vazirmatn"/>
        </w:rPr>
        <w:t xml:space="preserve"> تا </w:t>
      </w:r>
      <w:r>
        <w:rPr>
          <w:rFonts w:ascii="Vazirmatn" w:hAnsi="Vazirmatn"/>
          <w:b/>
        </w:rPr>
        <w:t>حد اقل ۱۲ ماه</w:t>
      </w:r>
      <w:r>
        <w:rPr>
          <w:rFonts w:ascii="Vazirmatn" w:hAnsi="Vazirmatn"/>
        </w:rPr>
        <w:t xml:space="preserve"> (AGA 2025).</w:t>
      </w:r>
    </w:p>
    <w:p>
      <w:pPr>
        <w:ind w:right="340"/>
        <w:bidi w:val="1"/>
      </w:pPr>
      <w:r>
        <w:rPr>
          <w:color w:val="136F73"/>
        </w:rPr>
        <w:t xml:space="preserve">● </w:t>
      </w:r>
      <w:r>
        <w:rPr>
          <w:rFonts w:ascii="Vazirmatn" w:hAnsi="Vazirmatn"/>
          <w:b/>
        </w:rPr>
        <w:t>نظارت</w:t>
      </w:r>
      <w:r>
        <w:rPr>
          <w:rFonts w:ascii="Vazirmatn" w:hAnsi="Vazirmatn"/>
        </w:rPr>
        <w:t xml:space="preserve"> (اگر پیشگیری نمی‌دهی): </w:t>
      </w:r>
      <w:r>
        <w:rPr>
          <w:rFonts w:ascii="Vazirmatn" w:hAnsi="Vazirmatn"/>
          <w:b/>
        </w:rPr>
        <w:t>هر ۱–۳ ماه</w:t>
      </w:r>
      <w:r>
        <w:rPr>
          <w:rFonts w:ascii="Vazirmatn" w:hAnsi="Vazirmatn"/>
        </w:rPr>
        <w:t xml:space="preserve"> با </w:t>
      </w:r>
      <w:r>
        <w:rPr>
          <w:rFonts w:ascii="Vazirmatn" w:hAnsi="Vazirmatn"/>
          <w:b/>
        </w:rPr>
        <w:t>HBV DNA و ALT</w:t>
      </w:r>
      <w:r>
        <w:rPr>
          <w:rFonts w:ascii="Vazirmatn" w:hAnsi="Vazirmatn"/>
        </w:rPr>
        <w:t>، نه فقط ALT.</w:t>
      </w:r>
    </w:p>
    <w:p>
      <w:pPr>
        <w:ind w:right="340"/>
        <w:bidi w:val="1"/>
      </w:pPr>
      <w:r>
        <w:rPr>
          <w:color w:val="136F73"/>
        </w:rPr>
        <w:t xml:space="preserve">● </w:t>
      </w:r>
      <w:r>
        <w:rPr>
          <w:rFonts w:ascii="Vazirmatn" w:hAnsi="Vazirmatn"/>
          <w:b/>
        </w:rPr>
        <w:t>HBV هم‌زمان با تداوی DAA برای HCV:</w:t>
      </w:r>
      <w:r>
        <w:rPr>
          <w:rFonts w:ascii="Vazirmatn" w:hAnsi="Vazirmatn"/>
        </w:rPr>
        <w:t xml:space="preserve"> DAA هم می‌تواند HBV را فعال کند. AGA ادامهٔ پیشگیری را تا </w:t>
      </w:r>
      <w:r>
        <w:rPr>
          <w:rFonts w:ascii="Vazirmatn" w:hAnsi="Vazirmatn"/>
          <w:b/>
        </w:rPr>
        <w:t>۶–۱۲ ماه پس از ختم DAA</w:t>
      </w:r>
      <w:r>
        <w:rPr>
          <w:rFonts w:ascii="Vazirmatn" w:hAnsi="Vazirmatn"/>
        </w:rPr>
        <w:t xml:space="preserve"> معقول می‌داند.</w:t>
      </w:r>
    </w:p>
    <w:p>
      <w:pPr>
        <w:bidi w:val="1"/>
      </w:pPr>
      <w:r>
        <w:rPr>
          <w:rFonts w:ascii="Vazirmatn" w:hAnsi="Vazirmatn"/>
        </w:rPr>
        <w:t xml:space="preserve">🎯 پیش از هر کیموتراپی، Rituximab، Anti-TNF، ستیروئید طولانی‌مدت یا پیوند ← </w:t>
      </w:r>
      <w:r>
        <w:rPr>
          <w:rFonts w:ascii="Vazirmatn" w:hAnsi="Vazirmatn"/>
          <w:b/>
        </w:rPr>
        <w:t>HBsAg + Anti-HBc</w:t>
      </w:r>
      <w:r>
        <w:rPr>
          <w:rFonts w:ascii="Vazirmatn" w:hAnsi="Vazirmatn"/>
        </w:rPr>
        <w:t xml:space="preserve"> (AGA 2025: تست در همهٔ افراد در خطر، توصیهٔ قوی).</w:t>
      </w:r>
    </w:p>
    <w:p>
      <w:pPr>
        <w:spacing w:before="160"/>
        <w:bidi w:val="1"/>
      </w:pPr>
      <w:r>
        <w:rPr>
          <w:rFonts w:ascii="Vazirmatn" w:hAnsi="Vazirmatn"/>
          <w:b/>
          <w:sz w:val="23"/>
        </w:rPr>
        <w:t>۴. HBV در حاملگی — شکستن زنجیرهٔ مادر به طفل</w:t>
      </w:r>
    </w:p>
    <w:p>
      <w:pPr>
        <w:bidi w:val="1"/>
      </w:pPr>
      <w:r>
        <w:rPr>
          <w:rFonts w:ascii="Vazirmatn" w:hAnsi="Vazirmatn"/>
          <w:b/>
        </w:rPr>
        <w:t>چرا این مهم‌ترین مداخلهٔ HBV در افغانستان است؟</w:t>
      </w:r>
      <w:r>
        <w:rPr>
          <w:rFonts w:ascii="Vazirmatn" w:hAnsi="Vazirmatn"/>
        </w:rPr>
        <w:t xml:space="preserve"> مادری که ویروس بلند یا HBeAg مثبت دارد، بدون پیشگیری در </w:t>
      </w:r>
      <w:r>
        <w:rPr>
          <w:rFonts w:ascii="Vazirmatn" w:hAnsi="Vazirmatn"/>
          <w:b/>
        </w:rPr>
        <w:t>۷۰–۹۰٪</w:t>
      </w:r>
      <w:r>
        <w:rPr>
          <w:rFonts w:ascii="Vazirmatn" w:hAnsi="Vazirmatn"/>
        </w:rPr>
        <w:t xml:space="preserve"> موارد ویروس را به طفل می‌دهد (WHO). و نوزادی که انتان می‌گیرد، در حدود </w:t>
      </w:r>
      <w:r>
        <w:rPr>
          <w:rFonts w:ascii="Vazirmatn" w:hAnsi="Vazirmatn"/>
          <w:b/>
        </w:rPr>
        <w:t>۹۰٪</w:t>
      </w:r>
      <w:r>
        <w:rPr>
          <w:rFonts w:ascii="Vazirmatn" w:hAnsi="Vazirmatn"/>
        </w:rPr>
        <w:t xml:space="preserve"> مزمن می‌شود. یک مداخلهٔ ارزان در ماه‌های آخر حاملگی و ساعات اول تولد این زنجیره را می‌شکند.</w:t>
      </w:r>
    </w:p>
    <w:p>
      <w:pPr>
        <w:ind w:right="340"/>
        <w:bidi w:val="1"/>
      </w:pPr>
      <w:r>
        <w:rPr>
          <w:b/>
          <w:color w:val="136F73"/>
        </w:rPr>
        <w:t xml:space="preserve">1. </w:t>
      </w:r>
      <w:r>
        <w:rPr>
          <w:rFonts w:ascii="Vazirmatn" w:hAnsi="Vazirmatn"/>
          <w:b/>
        </w:rPr>
        <w:t>هر حامله را برای HBsAg غربال کن</w:t>
      </w:r>
      <w:r>
        <w:rPr>
          <w:rFonts w:ascii="Vazirmatn" w:hAnsi="Vazirmatn"/>
        </w:rPr>
        <w:t xml:space="preserve"> (WHO از ۲۰۱۹، همراه HIV و سفلیس).</w:t>
      </w:r>
    </w:p>
    <w:p>
      <w:pPr>
        <w:ind w:right="340"/>
        <w:bidi w:val="1"/>
      </w:pPr>
      <w:r>
        <w:rPr>
          <w:b/>
          <w:color w:val="136F73"/>
        </w:rPr>
        <w:t xml:space="preserve">2. </w:t>
      </w:r>
      <w:r>
        <w:rPr>
          <w:rFonts w:ascii="Vazirmatn" w:hAnsi="Vazirmatn"/>
          <w:b/>
        </w:rPr>
        <w:t>Tenofovir (TDF) ۳۰۰ mg فمی روزانه برای مادر</w:t>
      </w:r>
      <w:r>
        <w:rPr>
          <w:rFonts w:ascii="Vazirmatn" w:hAnsi="Vazirmatn"/>
        </w:rPr>
        <w:t xml:space="preserve"> (WHO 2024):</w:t>
      </w:r>
    </w:p>
    <w:p>
      <w:pPr>
        <w:ind w:right="340"/>
        <w:bidi w:val="1"/>
      </w:pPr>
      <w:r>
        <w:rPr>
          <w:color w:val="136F73"/>
        </w:rPr>
        <w:t xml:space="preserve">● </w:t>
      </w:r>
      <w:r>
        <w:rPr>
          <w:rFonts w:ascii="Vazirmatn" w:hAnsi="Vazirmatn"/>
        </w:rPr>
        <w:t xml:space="preserve">اگر </w:t>
      </w:r>
      <w:r>
        <w:rPr>
          <w:rFonts w:ascii="Vazirmatn" w:hAnsi="Vazirmatn"/>
          <w:b/>
        </w:rPr>
        <w:t>HBV DNA ≥ ۲۰۰٬۰۰۰ IU/mL</w:t>
      </w:r>
      <w:r>
        <w:rPr>
          <w:rFonts w:ascii="Vazirmatn" w:hAnsi="Vazirmatn"/>
        </w:rPr>
        <w:t xml:space="preserve"> یا </w:t>
      </w:r>
      <w:r>
        <w:rPr>
          <w:rFonts w:ascii="Vazirmatn" w:hAnsi="Vazirmatn"/>
          <w:b/>
        </w:rPr>
        <w:t>HBeAg مثبت</w:t>
      </w:r>
      <w:r>
        <w:rPr>
          <w:rFonts w:ascii="Vazirmatn" w:hAnsi="Vazirmatn"/>
        </w:rPr>
        <w:t xml:space="preserve"> باشد</w:t>
      </w:r>
    </w:p>
    <w:p>
      <w:pPr>
        <w:ind w:right="340"/>
        <w:bidi w:val="1"/>
      </w:pPr>
      <w:r>
        <w:rPr>
          <w:color w:val="136F73"/>
        </w:rPr>
        <w:t xml:space="preserve">● </w:t>
      </w:r>
      <w:r>
        <w:rPr>
          <w:rFonts w:ascii="Vazirmatn" w:hAnsi="Vazirmatn"/>
          <w:b/>
        </w:rPr>
        <w:t>اگر نه HBV DNA در دسترس است و نه HBeAg</w:t>
      </w:r>
      <w:r>
        <w:rPr>
          <w:rFonts w:ascii="Vazirmatn" w:hAnsi="Vazirmatn"/>
        </w:rPr>
        <w:t xml:space="preserve"> ← به </w:t>
      </w:r>
      <w:r>
        <w:rPr>
          <w:rFonts w:ascii="Vazirmatn" w:hAnsi="Vazirmatn"/>
          <w:b/>
        </w:rPr>
        <w:t>همهٔ حامله‌های HBsAg مثبت</w:t>
      </w:r>
      <w:r>
        <w:rPr>
          <w:rFonts w:ascii="Vazirmatn" w:hAnsi="Vazirmatn"/>
        </w:rPr>
        <w:t xml:space="preserve"> پیشنهاد شود</w:t>
      </w:r>
    </w:p>
    <w:p>
      <w:pPr>
        <w:ind w:right="340"/>
        <w:bidi w:val="1"/>
      </w:pPr>
      <w:r>
        <w:rPr>
          <w:color w:val="136F73"/>
        </w:rPr>
        <w:t xml:space="preserve">● </w:t>
      </w:r>
      <w:r>
        <w:rPr>
          <w:rFonts w:ascii="Vazirmatn" w:hAnsi="Vazirmatn"/>
          <w:b/>
        </w:rPr>
        <w:t>زمان:</w:t>
      </w:r>
      <w:r>
        <w:rPr>
          <w:rFonts w:ascii="Vazirmatn" w:hAnsi="Vazirmatn"/>
        </w:rPr>
        <w:t xml:space="preserve"> از </w:t>
      </w:r>
      <w:r>
        <w:rPr>
          <w:rFonts w:ascii="Vazirmatn" w:hAnsi="Vazirmatn"/>
          <w:b/>
        </w:rPr>
        <w:t>سه‌ماههٔ دوم</w:t>
      </w:r>
      <w:r>
        <w:rPr>
          <w:rFonts w:ascii="Vazirmatn" w:hAnsi="Vazirmatn"/>
        </w:rPr>
        <w:t xml:space="preserve"> (معمولاً هفتهٔ ۲۴–۲۸؛ رهنمود ۲۰۲۰ WHO: از هفتهٔ ۲۸)، تا </w:t>
      </w:r>
      <w:r>
        <w:rPr>
          <w:rFonts w:ascii="Vazirmatn" w:hAnsi="Vazirmatn"/>
          <w:b/>
        </w:rPr>
        <w:t>حد اقل تولد</w:t>
      </w:r>
    </w:p>
    <w:p>
      <w:pPr>
        <w:ind w:right="340"/>
        <w:bidi w:val="1"/>
      </w:pPr>
      <w:r>
        <w:rPr>
          <w:color w:val="136F73"/>
        </w:rPr>
        <w:t xml:space="preserve">● </w:t>
      </w:r>
      <w:r>
        <w:rPr>
          <w:rFonts w:ascii="Vazirmatn" w:hAnsi="Vazirmatn"/>
        </w:rPr>
        <w:t xml:space="preserve">پس از زایمان: اگر مادر خودش معیار تداوی دارد، ادامه یابد. اگر قطع می‌شود، </w:t>
      </w:r>
      <w:r>
        <w:rPr>
          <w:rFonts w:ascii="Vazirmatn" w:hAnsi="Vazirmatn"/>
          <w:b/>
        </w:rPr>
        <w:t>ALT مادر را در ماه‌های پس از زایمان نظارت کن</w:t>
      </w:r>
      <w:r>
        <w:rPr>
          <w:rFonts w:ascii="Vazirmatn" w:hAnsi="Vazirmatn"/>
        </w:rPr>
        <w:t xml:space="preserve"> (خطر Flare).</w:t>
      </w:r>
    </w:p>
    <w:p>
      <w:pPr>
        <w:ind w:right="340"/>
        <w:bidi w:val="1"/>
      </w:pPr>
      <w:r>
        <w:rPr>
          <w:b/>
          <w:color w:val="136F73"/>
        </w:rPr>
        <w:t xml:space="preserve">3. </w:t>
      </w:r>
      <w:r>
        <w:rPr>
          <w:rFonts w:ascii="Vazirmatn" w:hAnsi="Vazirmatn"/>
          <w:b/>
        </w:rPr>
        <w:t>نوزاد:</w:t>
      </w:r>
    </w:p>
    <w:p>
      <w:pPr>
        <w:ind w:right="340"/>
        <w:bidi w:val="1"/>
      </w:pPr>
      <w:r>
        <w:rPr>
          <w:color w:val="136F73"/>
        </w:rPr>
        <w:t xml:space="preserve">● </w:t>
      </w:r>
      <w:r>
        <w:rPr>
          <w:rFonts w:ascii="Vazirmatn" w:hAnsi="Vazirmatn"/>
          <w:b/>
        </w:rPr>
        <w:t>دوز تولد واکسین HBV</w:t>
      </w:r>
      <w:r>
        <w:rPr>
          <w:rFonts w:ascii="Vazirmatn" w:hAnsi="Vazirmatn"/>
        </w:rPr>
        <w:t xml:space="preserve"> (تک‌آنتی‌جنی، </w:t>
      </w:r>
      <w:r>
        <w:rPr>
          <w:rFonts w:ascii="Vazirmatn" w:hAnsi="Vazirmatn"/>
          <w:b/>
        </w:rPr>
        <w:t>۰.۵ mL IM</w:t>
      </w:r>
      <w:r>
        <w:rPr>
          <w:rFonts w:ascii="Vazirmatn" w:hAnsi="Vazirmatn"/>
        </w:rPr>
        <w:t xml:space="preserve">) </w:t>
      </w:r>
      <w:r>
        <w:rPr>
          <w:rFonts w:ascii="Vazirmatn" w:hAnsi="Vazirmatn"/>
          <w:b/>
        </w:rPr>
        <w:t>در ۲۴ ساعت اول برای همهٔ نوزادان</w:t>
      </w:r>
      <w:r>
        <w:rPr>
          <w:rFonts w:ascii="Vazirmatn" w:hAnsi="Vazirmatn"/>
        </w:rPr>
        <w:t xml:space="preserve"> (WHO)، و برای نوزاد مادر HBsAg مثبت </w:t>
      </w:r>
      <w:r>
        <w:rPr>
          <w:rFonts w:ascii="Vazirmatn" w:hAnsi="Vazirmatn"/>
          <w:b/>
        </w:rPr>
        <w:t>در ۱۲ ساعت اول</w:t>
      </w:r>
      <w:r>
        <w:rPr>
          <w:rFonts w:ascii="Vazirmatn" w:hAnsi="Vazirmatn"/>
        </w:rPr>
        <w:t xml:space="preserve"> (CDC)</w:t>
      </w:r>
    </w:p>
    <w:p>
      <w:pPr>
        <w:ind w:right="340"/>
        <w:bidi w:val="1"/>
      </w:pPr>
      <w:r>
        <w:rPr>
          <w:color w:val="136F73"/>
        </w:rPr>
        <w:t xml:space="preserve">● </w:t>
      </w:r>
      <w:r>
        <w:rPr>
          <w:rFonts w:ascii="Vazirmatn" w:hAnsi="Vazirmatn"/>
          <w:b/>
        </w:rPr>
        <w:t>+ HBIG ۰.۵ mL IM در ۱۲ ساعت اول</w:t>
      </w:r>
      <w:r>
        <w:rPr>
          <w:rFonts w:ascii="Vazirmatn" w:hAnsi="Vazirmatn"/>
        </w:rPr>
        <w:t>، در عضو جداگانه، برای نوزاد مادر HBsAg مثبت (CDC) — در صورت دسترسی. (WHO 2024 به‌صراحت HBIG را توصیه نمی‌کند؛ در بسیاری از کشورهای کم‌امکانات در دسترس نیست.)</w:t>
      </w:r>
    </w:p>
    <w:p>
      <w:pPr>
        <w:ind w:right="340"/>
        <w:bidi w:val="1"/>
      </w:pPr>
      <w:r>
        <w:rPr>
          <w:color w:val="136F73"/>
        </w:rPr>
        <w:t xml:space="preserve">● </w:t>
      </w:r>
      <w:r>
        <w:rPr>
          <w:rFonts w:ascii="Vazirmatn" w:hAnsi="Vazirmatn"/>
          <w:b/>
        </w:rPr>
        <w:t>نوزاد کمتر از ۲ kg:</w:t>
      </w:r>
      <w:r>
        <w:rPr>
          <w:rFonts w:ascii="Vazirmatn" w:hAnsi="Vazirmatn"/>
        </w:rPr>
        <w:t xml:space="preserve"> دوز تولد جزء سلسله شمرده نمی‌شود (مجموعاً ۴ دوز) (CDC)</w:t>
      </w:r>
    </w:p>
    <w:p>
      <w:pPr>
        <w:ind w:right="340"/>
        <w:bidi w:val="1"/>
      </w:pPr>
      <w:r>
        <w:rPr>
          <w:color w:val="136F73"/>
        </w:rPr>
        <w:t xml:space="preserve">● </w:t>
      </w:r>
      <w:r>
        <w:rPr>
          <w:rFonts w:ascii="Vazirmatn" w:hAnsi="Vazirmatn"/>
        </w:rPr>
        <w:t xml:space="preserve">تکمیل سلسلهٔ واکسین مطابق </w:t>
      </w:r>
      <w:r>
        <w:rPr>
          <w:rFonts w:ascii="Vazirmatn" w:hAnsi="Vazirmatn"/>
          <w:b/>
        </w:rPr>
        <w:t>برنامهٔ ملی EPI</w:t>
      </w:r>
    </w:p>
    <w:p>
      <w:pPr>
        <w:ind w:right="340"/>
        <w:bidi w:val="1"/>
      </w:pPr>
      <w:r>
        <w:rPr>
          <w:b/>
          <w:color w:val="136F73"/>
        </w:rPr>
        <w:t xml:space="preserve">4. </w:t>
      </w:r>
      <w:r>
        <w:rPr>
          <w:rFonts w:ascii="Vazirmatn" w:hAnsi="Vazirmatn"/>
          <w:b/>
        </w:rPr>
        <w:t>شیر مادر</w:t>
      </w:r>
      <w:r>
        <w:rPr>
          <w:rFonts w:ascii="Vazirmatn" w:hAnsi="Vazirmatn"/>
        </w:rPr>
        <w:t xml:space="preserve"> برای مادران HBV تشویق می‌شود (CDC و WHO).</w:t>
      </w:r>
    </w:p>
    <w:p>
      <w:pPr>
        <w:ind w:right="340"/>
        <w:bidi w:val="1"/>
      </w:pPr>
      <w:r>
        <w:rPr>
          <w:b/>
          <w:color w:val="136F73"/>
        </w:rPr>
        <w:t xml:space="preserve">5. </w:t>
      </w:r>
      <w:r>
        <w:rPr>
          <w:rFonts w:ascii="Vazirmatn" w:hAnsi="Vazirmatn"/>
          <w:b/>
        </w:rPr>
        <w:t>تست نوزاد (HBsAg و Anti-HBs کمّی) در ۹–۱۲ ماهگی</w:t>
      </w:r>
      <w:r>
        <w:rPr>
          <w:rFonts w:ascii="Vazirmatn" w:hAnsi="Vazirmatn"/>
        </w:rPr>
        <w:t xml:space="preserve"> (نه زودتر از ۹ ماهگی، تا Anti-HBs حاصل از HBIG اشتباه نشود). </w:t>
      </w:r>
      <w:r>
        <w:rPr>
          <w:rFonts w:ascii="Vazirmatn" w:hAnsi="Vazirmatn"/>
          <w:b/>
        </w:rPr>
        <w:t>Anti-HBs ≥ ۱۰ mIU/mL</w:t>
      </w:r>
      <w:r>
        <w:rPr>
          <w:rFonts w:ascii="Vazirmatn" w:hAnsi="Vazirmatn"/>
        </w:rPr>
        <w:t xml:space="preserve"> = محافظت (CDC).</w:t>
      </w:r>
    </w:p>
    <w:p>
      <w:pPr>
        <w:spacing w:before="160"/>
        <w:bidi w:val="1"/>
      </w:pPr>
      <w:r>
        <w:rPr>
          <w:rFonts w:ascii="Vazirmatn" w:hAnsi="Vazirmatn"/>
          <w:b/>
          <w:sz w:val="23"/>
        </w:rPr>
        <w:t>۵. HCV — «۸ تا ۱۲ هفته برای همیشه»</w:t>
      </w:r>
    </w:p>
    <w:p>
      <w:pPr>
        <w:bidi w:val="1"/>
      </w:pPr>
      <w:r>
        <w:rPr>
          <w:rFonts w:ascii="Vazirmatn" w:hAnsi="Vazirmatn"/>
        </w:rPr>
        <w:t xml:space="preserve">WHO توصیه می‌کند </w:t>
      </w:r>
      <w:r>
        <w:rPr>
          <w:rFonts w:ascii="Vazirmatn" w:hAnsi="Vazirmatn"/>
          <w:b/>
        </w:rPr>
        <w:t>همهٔ افراد ۱۲ ساله و بیشتر</w:t>
      </w:r>
      <w:r>
        <w:rPr>
          <w:rFonts w:ascii="Vazirmatn" w:hAnsi="Vazirmatn"/>
        </w:rPr>
        <w:t xml:space="preserve"> با HCV مزمن، بدون توجه به مرحلهٔ مرض، تداوی شوند. </w:t>
      </w:r>
      <w:r>
        <w:rPr>
          <w:rFonts w:ascii="Vazirmatn" w:hAnsi="Vazirmatn"/>
          <w:b/>
        </w:rPr>
        <w:t>چرا؟</w:t>
      </w:r>
      <w:r>
        <w:rPr>
          <w:rFonts w:ascii="Vazirmatn" w:hAnsi="Vazirmatn"/>
        </w:rPr>
        <w:t xml:space="preserve"> رژیم‌های </w:t>
      </w:r>
      <w:r>
        <w:rPr>
          <w:rFonts w:ascii="Vazirmatn" w:hAnsi="Vazirmatn"/>
          <w:b/>
        </w:rPr>
        <w:t>Pangenotypic</w:t>
      </w:r>
      <w:r>
        <w:rPr>
          <w:rFonts w:ascii="Vazirmatn" w:hAnsi="Vazirmatn"/>
        </w:rPr>
        <w:t xml:space="preserve"> در همهٔ Genotypeها مؤثرند، پس تعیین Genotype لازم نیست. در عین حال کم‌عارضه‌اند، و نظارت آن‌ها بسیار ساده است (فقط آغاز و پایان تداوی). </w:t>
      </w:r>
      <w:r>
        <w:rPr>
          <w:rFonts w:ascii="Vazirmatn" w:hAnsi="Vazirmatn"/>
          <w:b/>
        </w:rPr>
        <w:t>هر مریض شفایافته یک منبع انتقال کمتر 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بدون سیروز</w:t>
            </w:r>
          </w:p>
        </w:tc>
        <w:tc>
          <w:tcPr>
            <w:tcW w:type="dxa" w:w="2062"/>
            <w:shd w:val="clear" w:fill="136f73"/>
          </w:tcPr>
          <w:p>
            <w:pPr>
              <w:bidi w:val="1"/>
            </w:pPr>
            <w:r/>
            <w:r>
              <w:rPr>
                <w:b/>
                <w:color w:val="FFFFFF"/>
                <w:sz w:val="19"/>
              </w:rPr>
              <w:t>سیروز جبران‌شده (Child A)</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Sofosbuvir + Daclatasvir (SOF/DCV)</w:t>
            </w:r>
          </w:p>
        </w:tc>
        <w:tc>
          <w:tcPr>
            <w:tcW w:type="dxa" w:w="2062"/>
          </w:tcPr>
          <w:p>
            <w:pPr>
              <w:bidi w:val="1"/>
            </w:pPr>
            <w:r>
              <w:rPr>
                <w:sz w:val="18"/>
              </w:rPr>
            </w:r>
            <w:r>
              <w:rPr>
                <w:rFonts w:ascii="Vazirmatn" w:hAnsi="Vazirmatn"/>
                <w:b/>
                <w:sz w:val="18"/>
              </w:rPr>
              <w:t>Sofosbuvir ۴۰۰ mg + Daclatasvir ۶۰ mg</w:t>
            </w:r>
            <w:r>
              <w:rPr>
                <w:rFonts w:ascii="Vazirmatn" w:hAnsi="Vazirmatn"/>
                <w:sz w:val="18"/>
              </w:rPr>
              <w:t xml:space="preserve"> فمی روزانه</w:t>
            </w:r>
          </w:p>
        </w:tc>
        <w:tc>
          <w:tcPr>
            <w:tcW w:type="dxa" w:w="2062"/>
          </w:tcPr>
          <w:p>
            <w:pPr>
              <w:bidi w:val="1"/>
            </w:pPr>
            <w:r>
              <w:rPr>
                <w:sz w:val="18"/>
              </w:rPr>
            </w:r>
            <w:r>
              <w:rPr>
                <w:rFonts w:ascii="Vazirmatn" w:hAnsi="Vazirmatn"/>
                <w:b/>
                <w:sz w:val="18"/>
              </w:rPr>
              <w:t>۱۲ هفته</w:t>
            </w:r>
          </w:p>
        </w:tc>
        <w:tc>
          <w:tcPr>
            <w:tcW w:type="dxa" w:w="2062"/>
          </w:tcPr>
          <w:p>
            <w:pPr>
              <w:bidi w:val="1"/>
            </w:pPr>
            <w:r>
              <w:rPr>
                <w:sz w:val="18"/>
              </w:rPr>
            </w:r>
            <w:r>
              <w:rPr>
                <w:rFonts w:ascii="Vazirmatn" w:hAnsi="Vazirmatn"/>
                <w:b/>
                <w:sz w:val="18"/>
              </w:rPr>
              <w:t>۲۴ هفته</w:t>
            </w:r>
          </w:p>
        </w:tc>
        <w:tc>
          <w:tcPr>
            <w:tcW w:type="dxa" w:w="2062"/>
          </w:tcPr>
          <w:p>
            <w:pPr>
              <w:bidi w:val="1"/>
            </w:pPr>
            <w:r>
              <w:rPr>
                <w:sz w:val="18"/>
              </w:rPr>
            </w:r>
            <w:r>
              <w:rPr>
                <w:rFonts w:ascii="Vazirmatn" w:hAnsi="Vazirmatn"/>
                <w:sz w:val="18"/>
              </w:rPr>
              <w:t>WHO 2018؛ برچسب Daclatasvir</w:t>
            </w:r>
          </w:p>
        </w:tc>
      </w:tr>
      <w:tr>
        <w:tc>
          <w:tcPr>
            <w:tcW w:type="dxa" w:w="2062"/>
          </w:tcPr>
          <w:p>
            <w:pPr>
              <w:bidi w:val="1"/>
            </w:pPr>
            <w:r>
              <w:rPr>
                <w:sz w:val="18"/>
              </w:rPr>
            </w:r>
            <w:r>
              <w:rPr>
                <w:rFonts w:ascii="Vazirmatn" w:hAnsi="Vazirmatn"/>
                <w:b/>
                <w:sz w:val="18"/>
              </w:rPr>
              <w:t>Glecaprevir/Pibrentasvir (G/P)</w:t>
            </w:r>
          </w:p>
        </w:tc>
        <w:tc>
          <w:tcPr>
            <w:tcW w:type="dxa" w:w="2062"/>
          </w:tcPr>
          <w:p>
            <w:pPr>
              <w:bidi w:val="1"/>
            </w:pPr>
            <w:r>
              <w:rPr>
                <w:sz w:val="18"/>
              </w:rPr>
            </w:r>
            <w:r>
              <w:rPr>
                <w:rFonts w:ascii="Vazirmatn" w:hAnsi="Vazirmatn"/>
                <w:b/>
                <w:sz w:val="18"/>
              </w:rPr>
              <w:t>۳ تابلیت ۱۰۰/۴۰ mg یک‌جا</w:t>
            </w:r>
            <w:r>
              <w:rPr>
                <w:rFonts w:ascii="Vazirmatn" w:hAnsi="Vazirmatn"/>
                <w:sz w:val="18"/>
              </w:rPr>
              <w:t xml:space="preserve">، فمی روزانه </w:t>
            </w:r>
            <w:r>
              <w:rPr>
                <w:rFonts w:ascii="Vazirmatn" w:hAnsi="Vazirmatn"/>
                <w:b/>
                <w:sz w:val="18"/>
              </w:rPr>
              <w:t>با غذا</w:t>
            </w:r>
          </w:p>
        </w:tc>
        <w:tc>
          <w:tcPr>
            <w:tcW w:type="dxa" w:w="2062"/>
          </w:tcPr>
          <w:p>
            <w:pPr>
              <w:bidi w:val="1"/>
            </w:pPr>
            <w:r>
              <w:rPr>
                <w:sz w:val="18"/>
              </w:rPr>
            </w:r>
            <w:r>
              <w:rPr>
                <w:rFonts w:ascii="Vazirmatn" w:hAnsi="Vazirmatn"/>
                <w:b/>
                <w:sz w:val="18"/>
              </w:rPr>
              <w:t>۸ هفته</w:t>
            </w:r>
          </w:p>
        </w:tc>
        <w:tc>
          <w:tcPr>
            <w:tcW w:type="dxa" w:w="2062"/>
          </w:tcPr>
          <w:p>
            <w:pPr>
              <w:bidi w:val="1"/>
            </w:pPr>
            <w:r>
              <w:rPr>
                <w:sz w:val="18"/>
              </w:rPr>
            </w:r>
            <w:r>
              <w:rPr>
                <w:rFonts w:ascii="Vazirmatn" w:hAnsi="Vazirmatn"/>
                <w:b/>
                <w:sz w:val="18"/>
              </w:rPr>
              <w:t>۱۲ هفته</w:t>
            </w:r>
            <w:r>
              <w:rPr>
                <w:rFonts w:ascii="Vazirmatn" w:hAnsi="Vazirmatn"/>
                <w:sz w:val="18"/>
              </w:rPr>
              <w:t xml:space="preserve"> (WHO)</w:t>
            </w:r>
          </w:p>
        </w:tc>
        <w:tc>
          <w:tcPr>
            <w:tcW w:type="dxa" w:w="2062"/>
          </w:tcPr>
          <w:p>
            <w:pPr>
              <w:bidi w:val="1"/>
            </w:pPr>
            <w:r>
              <w:rPr>
                <w:sz w:val="18"/>
              </w:rPr>
            </w:r>
            <w:r>
              <w:rPr>
                <w:rFonts w:ascii="Vazirmatn" w:hAnsi="Vazirmatn"/>
                <w:sz w:val="18"/>
              </w:rPr>
              <w:t>WHO 2018؛ ACP 2020؛ برچسب FDA (Mavyret)</w:t>
            </w:r>
          </w:p>
        </w:tc>
      </w:tr>
    </w:tbl>
    <w:p>
      <w:pPr>
        <w:ind w:right="340"/>
        <w:bidi w:val="1"/>
      </w:pPr>
      <w:r>
        <w:rPr>
          <w:color w:val="136F73"/>
        </w:rPr>
        <w:t xml:space="preserve">● </w:t>
      </w:r>
      <w:r>
        <w:rPr>
          <w:rFonts w:ascii="Vazirmatn" w:hAnsi="Vazirmatn"/>
          <w:b/>
        </w:rPr>
        <w:t>سیروز جبران‌نشده (Child B/C):</w:t>
      </w:r>
      <w:r>
        <w:rPr>
          <w:rFonts w:ascii="Vazirmatn" w:hAnsi="Vazirmatn"/>
        </w:rPr>
        <w:t xml:space="preserve"> </w:t>
      </w:r>
      <w:r>
        <w:rPr>
          <w:rFonts w:ascii="Vazirmatn" w:hAnsi="Vazirmatn"/>
          <w:b/>
        </w:rPr>
        <w:t>SOF/VEL + Ribavirin وزن‌محور</w:t>
      </w:r>
      <w:r>
        <w:rPr>
          <w:rFonts w:ascii="Vazirmatn" w:hAnsi="Vazirmatn"/>
        </w:rPr>
        <w:t xml:space="preserve"> (با غذا) × </w:t>
      </w:r>
      <w:r>
        <w:rPr>
          <w:rFonts w:ascii="Vazirmatn" w:hAnsi="Vazirmatn"/>
          <w:b/>
        </w:rPr>
        <w:t>۱۲ هفته</w:t>
      </w:r>
      <w:r>
        <w:rPr>
          <w:rFonts w:ascii="Vazirmatn" w:hAnsi="Vazirmatn"/>
        </w:rPr>
        <w:t xml:space="preserve"> (برچسب Epclusa). ⚠️ </w:t>
      </w:r>
      <w:r>
        <w:rPr>
          <w:rFonts w:ascii="Vazirmatn" w:hAnsi="Vazirmatn"/>
          <w:b/>
        </w:rPr>
        <w:t>G/P در Child B/C یا سابقهٔ جبران‌نشدگی منع است</w:t>
      </w:r>
      <w:r>
        <w:rPr>
          <w:rFonts w:ascii="Vazirmatn" w:hAnsi="Vazirmatn"/>
        </w:rPr>
        <w:t xml:space="preserve"> (برچسب فعلی Mavyret). این مریض را به مرکز متخصص ارجاع کن.</w:t>
      </w:r>
    </w:p>
    <w:p>
      <w:pPr>
        <w:ind w:right="340"/>
        <w:bidi w:val="1"/>
      </w:pPr>
      <w:r>
        <w:rPr>
          <w:color w:val="136F73"/>
        </w:rPr>
        <w:t xml:space="preserve">● </w:t>
      </w:r>
      <w:r>
        <w:rPr>
          <w:rFonts w:ascii="Vazirmatn" w:hAnsi="Vazirmatn"/>
          <w:b/>
        </w:rPr>
        <w:t>شکست تداوی قبلی با DAA:</w:t>
      </w:r>
      <w:r>
        <w:rPr>
          <w:rFonts w:ascii="Vazirmatn" w:hAnsi="Vazirmatn"/>
        </w:rPr>
        <w:t xml:space="preserve"> WHO </w:t>
      </w:r>
      <w:r>
        <w:rPr>
          <w:rFonts w:ascii="Vazirmatn" w:hAnsi="Vazirmatn"/>
          <w:b/>
        </w:rPr>
        <w:t>Sofosbuvir/Velpatasvir/Voxilaprevir</w:t>
      </w:r>
      <w:r>
        <w:rPr>
          <w:rFonts w:ascii="Vazirmatn" w:hAnsi="Vazirmatn"/>
        </w:rPr>
        <w:t xml:space="preserve"> را توصیه می‌کند — متخصص.</w:t>
      </w:r>
    </w:p>
    <w:p>
      <w:pPr>
        <w:ind w:right="340"/>
        <w:bidi w:val="1"/>
      </w:pPr>
      <w:r>
        <w:rPr>
          <w:color w:val="136F73"/>
        </w:rPr>
        <w:t xml:space="preserve">● </w:t>
      </w:r>
      <w:r>
        <w:rPr>
          <w:rFonts w:ascii="Vazirmatn" w:hAnsi="Vazirmatn"/>
          <w:b/>
        </w:rPr>
        <w:t>تداخلات مهم (برچسب‌ها):</w:t>
      </w:r>
    </w:p>
    <w:p>
      <w:pPr>
        <w:ind w:right="340"/>
        <w:bidi w:val="1"/>
      </w:pPr>
      <w:r>
        <w:rPr>
          <w:color w:val="136F73"/>
        </w:rPr>
        <w:t xml:space="preserve">● </w:t>
      </w:r>
      <w:r>
        <w:rPr>
          <w:rFonts w:ascii="Vazirmatn" w:hAnsi="Vazirmatn"/>
        </w:rPr>
        <w:t xml:space="preserve">⚠️ </w:t>
      </w:r>
      <w:r>
        <w:rPr>
          <w:rFonts w:ascii="Vazirmatn" w:hAnsi="Vazirmatn"/>
          <w:b/>
        </w:rPr>
        <w:t>Amiodarone + رژیم‌های دارای Sofosbuvir</w:t>
      </w:r>
      <w:r>
        <w:rPr>
          <w:rFonts w:ascii="Vazirmatn" w:hAnsi="Vazirmatn"/>
        </w:rPr>
        <w:t xml:space="preserve"> ← </w:t>
      </w:r>
      <w:r>
        <w:rPr>
          <w:rFonts w:ascii="Vazirmatn" w:hAnsi="Vazirmatn"/>
          <w:b/>
        </w:rPr>
        <w:t>برادی‌کاردی شدید علامه‌دار</w:t>
      </w:r>
      <w:r>
        <w:rPr>
          <w:rFonts w:ascii="Vazirmatn" w:hAnsi="Vazirmatn"/>
        </w:rPr>
        <w:t xml:space="preserve">. گزارش‌هایی به مرگ یا ضرورت Pacemaker رسیده‌اند. </w:t>
      </w:r>
      <w:r>
        <w:rPr>
          <w:rFonts w:ascii="Vazirmatn" w:hAnsi="Vazirmatn"/>
          <w:b/>
        </w:rPr>
        <w:t>توصیه نمی‌شود.</w:t>
      </w:r>
      <w:r>
        <w:rPr>
          <w:rFonts w:ascii="Vazirmatn" w:hAnsi="Vazirmatn"/>
        </w:rPr>
        <w:t xml:space="preserve"> اگر جانشینی نیست: </w:t>
      </w:r>
      <w:r>
        <w:rPr>
          <w:rFonts w:ascii="Vazirmatn" w:hAnsi="Vazirmatn"/>
          <w:b/>
        </w:rPr>
        <w:t>مانیتور قلبی بستری در ۴۸ ساعت اول</w:t>
      </w:r>
      <w:r>
        <w:rPr>
          <w:rFonts w:ascii="Vazirmatn" w:hAnsi="Vazirmatn"/>
        </w:rPr>
        <w:t xml:space="preserve">، سپس اندازه‌گیری روزانهٔ نبض حد اقل تا ۲ هفته. قطع تازهٔ Amiodarone هم همین احتیاط را لازم دارد، </w:t>
      </w:r>
      <w:r>
        <w:rPr>
          <w:rFonts w:ascii="Vazirmatn" w:hAnsi="Vazirmatn"/>
          <w:b/>
        </w:rPr>
        <w:t>چون</w:t>
      </w:r>
      <w:r>
        <w:rPr>
          <w:rFonts w:ascii="Vazirmatn" w:hAnsi="Vazirmatn"/>
        </w:rPr>
        <w:t xml:space="preserve"> نیم‌عمر آن طولانی است.</w:t>
      </w:r>
    </w:p>
    <w:p>
      <w:pPr>
        <w:ind w:right="340"/>
        <w:bidi w:val="1"/>
      </w:pPr>
      <w:r>
        <w:rPr>
          <w:color w:val="136F73"/>
        </w:rPr>
        <w:t xml:space="preserve">● </w:t>
      </w:r>
      <w:r>
        <w:rPr>
          <w:rFonts w:ascii="Vazirmatn" w:hAnsi="Vazirmatn"/>
          <w:b/>
        </w:rPr>
        <w:t>Daclatasvir:</w:t>
      </w:r>
      <w:r>
        <w:rPr>
          <w:rFonts w:ascii="Vazirmatn" w:hAnsi="Vazirmatn"/>
        </w:rPr>
        <w:t xml:space="preserve"> با </w:t>
      </w:r>
      <w:r>
        <w:rPr>
          <w:rFonts w:ascii="Vazirmatn" w:hAnsi="Vazirmatn"/>
          <w:b/>
        </w:rPr>
        <w:t>القاکننده‌های قوی CYP3A</w:t>
      </w:r>
      <w:r>
        <w:rPr>
          <w:rFonts w:ascii="Vazirmatn" w:hAnsi="Vazirmatn"/>
        </w:rPr>
        <w:t xml:space="preserve"> (Rifampicin، Phenytoin، Carbamazepine) </w:t>
      </w:r>
      <w:r>
        <w:rPr>
          <w:rFonts w:ascii="Vazirmatn" w:hAnsi="Vazirmatn"/>
          <w:b/>
        </w:rPr>
        <w:t>منع است</w:t>
      </w:r>
      <w:r>
        <w:rPr>
          <w:rFonts w:ascii="Vazirmatn" w:hAnsi="Vazirmatn"/>
        </w:rPr>
        <w:t xml:space="preserve">. با </w:t>
      </w:r>
      <w:r>
        <w:rPr>
          <w:rFonts w:ascii="Vazirmatn" w:hAnsi="Vazirmatn"/>
          <w:b/>
        </w:rPr>
        <w:t>مهارکننده‌های قوی CYP3A</w:t>
      </w:r>
      <w:r>
        <w:rPr>
          <w:rFonts w:ascii="Vazirmatn" w:hAnsi="Vazirmatn"/>
        </w:rPr>
        <w:t xml:space="preserve"> (مثلاً Clarithromycin، Ketoconazole، بعضی رژیم‌های HIV) ← </w:t>
      </w:r>
      <w:r>
        <w:rPr>
          <w:rFonts w:ascii="Vazirmatn" w:hAnsi="Vazirmatn"/>
          <w:b/>
        </w:rPr>
        <w:t>۳۰ mg</w:t>
      </w:r>
      <w:r>
        <w:rPr>
          <w:rFonts w:ascii="Vazirmatn" w:hAnsi="Vazirmatn"/>
        </w:rPr>
        <w:t xml:space="preserve">. با </w:t>
      </w:r>
      <w:r>
        <w:rPr>
          <w:rFonts w:ascii="Vazirmatn" w:hAnsi="Vazirmatn"/>
          <w:b/>
        </w:rPr>
        <w:t>القاکننده‌های متوسط</w:t>
      </w:r>
      <w:r>
        <w:rPr>
          <w:rFonts w:ascii="Vazirmatn" w:hAnsi="Vazirmatn"/>
        </w:rPr>
        <w:t xml:space="preserve"> (مثلاً Efavirenz) ← </w:t>
      </w:r>
      <w:r>
        <w:rPr>
          <w:rFonts w:ascii="Vazirmatn" w:hAnsi="Vazirmatn"/>
          <w:b/>
        </w:rPr>
        <w:t>۹۰ mg</w:t>
      </w:r>
      <w:r>
        <w:rPr>
          <w:rFonts w:ascii="Vazirmatn" w:hAnsi="Vazirmatn"/>
        </w:rPr>
        <w:t>.</w:t>
      </w:r>
    </w:p>
    <w:p>
      <w:pPr>
        <w:ind w:right="340"/>
        <w:bidi w:val="1"/>
      </w:pPr>
      <w:r>
        <w:rPr>
          <w:color w:val="136F73"/>
        </w:rPr>
        <w:t xml:space="preserve">● </w:t>
      </w:r>
      <w:r>
        <w:rPr>
          <w:rFonts w:ascii="Vazirmatn" w:hAnsi="Vazirmatn"/>
          <w:b/>
        </w:rPr>
        <w:t>PPI و Velpatasvir:</w:t>
      </w:r>
      <w:r>
        <w:rPr>
          <w:rFonts w:ascii="Vazirmatn" w:hAnsi="Vazirmatn"/>
        </w:rPr>
        <w:t xml:space="preserve"> با هم </w:t>
      </w:r>
      <w:r>
        <w:rPr>
          <w:rFonts w:ascii="Vazirmatn" w:hAnsi="Vazirmatn"/>
          <w:b/>
        </w:rPr>
        <w:t>توصیه نمی‌شوند</w:t>
      </w:r>
      <w:r>
        <w:rPr>
          <w:rFonts w:ascii="Vazirmatn" w:hAnsi="Vazirmatn"/>
        </w:rPr>
        <w:t xml:space="preserve">، </w:t>
      </w:r>
      <w:r>
        <w:rPr>
          <w:rFonts w:ascii="Vazirmatn" w:hAnsi="Vazirmatn"/>
          <w:b/>
        </w:rPr>
        <w:t>چون</w:t>
      </w:r>
      <w:r>
        <w:rPr>
          <w:rFonts w:ascii="Vazirmatn" w:hAnsi="Vazirmatn"/>
        </w:rPr>
        <w:t xml:space="preserve"> جذب Velpatasvir در pH بلند معده کم می‌شود. اگر لازم است: SOF/VEL </w:t>
      </w:r>
      <w:r>
        <w:rPr>
          <w:rFonts w:ascii="Vazirmatn" w:hAnsi="Vazirmatn"/>
          <w:b/>
        </w:rPr>
        <w:t>با غذا و ۴ ساعت پیش از Omeprazole ۲۰ mg</w:t>
      </w:r>
      <w:r>
        <w:rPr>
          <w:rFonts w:ascii="Vazirmatn" w:hAnsi="Vazirmatn"/>
        </w:rPr>
        <w:t xml:space="preserve"> (PPIهای دیگر مطالعه نشده‌اند).</w:t>
      </w:r>
    </w:p>
    <w:p>
      <w:pPr>
        <w:ind w:right="340"/>
        <w:bidi w:val="1"/>
      </w:pPr>
      <w:r>
        <w:rPr>
          <w:color w:val="136F73"/>
        </w:rPr>
        <w:t xml:space="preserve">● </w:t>
      </w:r>
      <w:r>
        <w:rPr>
          <w:rFonts w:ascii="Vazirmatn" w:hAnsi="Vazirmatn"/>
        </w:rPr>
        <w:t xml:space="preserve">تداخلات را پیش از هر نسخه در </w:t>
      </w:r>
      <w:r>
        <w:rPr>
          <w:rFonts w:ascii="Vazirmatn" w:hAnsi="Vazirmatn"/>
          <w:b/>
        </w:rPr>
        <w:t>hep-druginteractions.org</w:t>
      </w:r>
      <w:r>
        <w:rPr>
          <w:rFonts w:ascii="Vazirmatn" w:hAnsi="Vazirmatn"/>
        </w:rPr>
        <w:t xml:space="preserve"> (دانشگاه لیورپول) چک کن.</w:t>
      </w:r>
    </w:p>
    <w:p>
      <w:pPr>
        <w:ind w:right="340"/>
        <w:bidi w:val="1"/>
      </w:pPr>
      <w:r>
        <w:rPr>
          <w:color w:val="136F73"/>
        </w:rPr>
        <w:t xml:space="preserve">● </w:t>
      </w:r>
      <w:r>
        <w:rPr>
          <w:rFonts w:ascii="Vazirmatn" w:hAnsi="Vazirmatn"/>
          <w:b/>
        </w:rPr>
        <w:t>پیش از تداوی:</w:t>
      </w:r>
      <w:r>
        <w:rPr>
          <w:rFonts w:ascii="Vazirmatn" w:hAnsi="Vazirmatn"/>
        </w:rPr>
        <w:t xml:space="preserve"> </w:t>
      </w:r>
      <w:r>
        <w:rPr>
          <w:rFonts w:ascii="Vazirmatn" w:hAnsi="Vazirmatn"/>
          <w:b/>
        </w:rPr>
        <w:t>HBsAg و Anti-HBc</w:t>
      </w:r>
      <w:r>
        <w:rPr>
          <w:rFonts w:ascii="Vazirmatn" w:hAnsi="Vazirmatn"/>
        </w:rPr>
        <w:t xml:space="preserve"> (خطر فعال شدن HBV — بخش ۳).</w:t>
      </w:r>
    </w:p>
    <w:p>
      <w:pPr>
        <w:ind w:right="340"/>
        <w:bidi w:val="1"/>
      </w:pPr>
      <w:r>
        <w:rPr>
          <w:color w:val="136F73"/>
        </w:rPr>
        <w:t xml:space="preserve">● </w:t>
      </w:r>
      <w:r>
        <w:rPr>
          <w:rFonts w:ascii="Vazirmatn" w:hAnsi="Vazirmatn"/>
          <w:b/>
        </w:rPr>
        <w:t>نظارت:</w:t>
      </w:r>
      <w:r>
        <w:rPr>
          <w:rFonts w:ascii="Vazirmatn" w:hAnsi="Vazirmatn"/>
        </w:rPr>
        <w:t xml:space="preserve"> در بدون سیروز و سیروز جبران‌شده </w:t>
      </w:r>
      <w:r>
        <w:rPr>
          <w:rFonts w:ascii="Vazirmatn" w:hAnsi="Vazirmatn"/>
          <w:b/>
        </w:rPr>
        <w:t>فقط نمونه‌گیری آغاز و پایان تداوی</w:t>
      </w:r>
      <w:r>
        <w:rPr>
          <w:rFonts w:ascii="Vazirmatn" w:hAnsi="Vazirmatn"/>
        </w:rPr>
        <w:t xml:space="preserve"> کافی است (WHO). </w:t>
      </w:r>
      <w:r>
        <w:rPr>
          <w:rFonts w:ascii="Vazirmatn" w:hAnsi="Vazirmatn"/>
          <w:b/>
        </w:rPr>
        <w:t>شفا = SVR12</w:t>
      </w:r>
      <w:r>
        <w:rPr>
          <w:rFonts w:ascii="Vazirmatn" w:hAnsi="Vazirmatn"/>
        </w:rPr>
        <w:t xml:space="preserve">، یعنی HCV RNA غیرقابل کشف </w:t>
      </w:r>
      <w:r>
        <w:rPr>
          <w:rFonts w:ascii="Vazirmatn" w:hAnsi="Vazirmatn"/>
          <w:b/>
        </w:rPr>
        <w:t>۱۲ هفته پس از ختم</w:t>
      </w:r>
      <w:r>
        <w:rPr>
          <w:rFonts w:ascii="Vazirmatn" w:hAnsi="Vazirmatn"/>
        </w:rPr>
        <w:t xml:space="preserve"> تداوی.</w:t>
      </w:r>
    </w:p>
    <w:p>
      <w:pPr>
        <w:ind w:right="340"/>
        <w:bidi w:val="1"/>
      </w:pPr>
      <w:r>
        <w:rPr>
          <w:color w:val="136F73"/>
        </w:rPr>
        <w:t xml:space="preserve">● </w:t>
      </w:r>
      <w:r>
        <w:rPr>
          <w:rFonts w:ascii="Vazirmatn" w:hAnsi="Vazirmatn"/>
          <w:b/>
        </w:rPr>
        <w:t>پس از شفا:</w:t>
      </w:r>
    </w:p>
    <w:p>
      <w:pPr>
        <w:ind w:right="340"/>
        <w:bidi w:val="1"/>
      </w:pPr>
      <w:r>
        <w:rPr>
          <w:color w:val="136F73"/>
        </w:rPr>
        <w:t xml:space="preserve">● </w:t>
      </w:r>
      <w:r>
        <w:rPr>
          <w:rFonts w:ascii="Vazirmatn" w:hAnsi="Vazirmatn"/>
          <w:b/>
        </w:rPr>
        <w:t>Anti-HCV مثبت می‌ماند</w:t>
      </w:r>
      <w:r>
        <w:rPr>
          <w:rFonts w:ascii="Vazirmatn" w:hAnsi="Vazirmatn"/>
        </w:rPr>
        <w:t xml:space="preserve"> (یک «جای پا» است، نه انتان)</w:t>
      </w:r>
    </w:p>
    <w:p>
      <w:pPr>
        <w:ind w:right="340"/>
        <w:bidi w:val="1"/>
      </w:pPr>
      <w:r>
        <w:rPr>
          <w:color w:val="136F73"/>
        </w:rPr>
        <w:t xml:space="preserve">● </w:t>
      </w:r>
      <w:r>
        <w:rPr>
          <w:rFonts w:ascii="Vazirmatn" w:hAnsi="Vazirmatn"/>
        </w:rPr>
        <w:t>انتان دوباره ممکن است</w:t>
      </w:r>
    </w:p>
    <w:p>
      <w:pPr>
        <w:ind w:right="340"/>
        <w:bidi w:val="1"/>
      </w:pPr>
      <w:r>
        <w:rPr>
          <w:color w:val="136F73"/>
        </w:rPr>
        <w:t xml:space="preserve">● </w:t>
      </w:r>
      <w:r>
        <w:rPr>
          <w:rFonts w:ascii="Vazirmatn" w:hAnsi="Vazirmatn"/>
        </w:rPr>
        <w:t xml:space="preserve">در </w:t>
      </w:r>
      <w:r>
        <w:rPr>
          <w:rFonts w:ascii="Vazirmatn" w:hAnsi="Vazirmatn"/>
          <w:b/>
        </w:rPr>
        <w:t>سیروز</w:t>
      </w:r>
      <w:r>
        <w:rPr>
          <w:rFonts w:ascii="Vazirmatn" w:hAnsi="Vazirmatn"/>
        </w:rPr>
        <w:t xml:space="preserve">، </w:t>
      </w:r>
      <w:r>
        <w:rPr>
          <w:rFonts w:ascii="Vazirmatn" w:hAnsi="Vazirmatn"/>
          <w:b/>
        </w:rPr>
        <w:t>HCC هر ۶ ماه ادامه دارد</w:t>
      </w:r>
      <w:r>
        <w:rPr>
          <w:rFonts w:ascii="Vazirmatn" w:hAnsi="Vazirmatn"/>
        </w:rPr>
        <w:t>. AASLD 2023 HCV پس از SVR با سیروز را در گروه پرخطر نگه می‌دارد.</w:t>
      </w:r>
    </w:p>
    <w:p>
      <w:pPr>
        <w:spacing w:before="160"/>
        <w:bidi w:val="1"/>
      </w:pPr>
      <w:r>
        <w:rPr>
          <w:rFonts w:ascii="Vazirmatn" w:hAnsi="Vazirmatn"/>
          <w:b/>
          <w:sz w:val="23"/>
        </w:rPr>
        <w:t>۶. HDV — «انگل را با بستن در ورودی گرسنه نگه دار»</w:t>
      </w:r>
    </w:p>
    <w:p>
      <w:pPr>
        <w:ind w:right="340"/>
        <w:bidi w:val="1"/>
      </w:pPr>
      <w:r>
        <w:rPr>
          <w:color w:val="136F73"/>
        </w:rPr>
        <w:t xml:space="preserve">● </w:t>
      </w:r>
      <w:r>
        <w:rPr>
          <w:rFonts w:ascii="Vazirmatn" w:hAnsi="Vazirmatn"/>
          <w:b/>
        </w:rPr>
        <w:t>Bulevirtide</w:t>
      </w:r>
      <w:r>
        <w:rPr>
          <w:rFonts w:ascii="Vazirmatn" w:hAnsi="Vazirmatn"/>
        </w:rPr>
        <w:t xml:space="preserve"> در ورودی حجره (گیرندهٔ </w:t>
      </w:r>
      <w:r>
        <w:rPr>
          <w:rFonts w:ascii="Vazirmatn" w:hAnsi="Vazirmatn"/>
          <w:b/>
        </w:rPr>
        <w:t>NTCP</w:t>
      </w:r>
      <w:r>
        <w:rPr>
          <w:rFonts w:ascii="Vazirmatn" w:hAnsi="Vazirmatn"/>
        </w:rPr>
        <w:t>) را می‌بندد، همان دری که HBV و HDV هر دو از آن وارد می‌شوند:</w:t>
      </w:r>
    </w:p>
    <w:p>
      <w:pPr>
        <w:ind w:right="340"/>
        <w:bidi w:val="1"/>
      </w:pPr>
      <w:r>
        <w:rPr>
          <w:color w:val="136F73"/>
        </w:rPr>
        <w:t xml:space="preserve">● </w:t>
      </w:r>
      <w:r>
        <w:rPr>
          <w:rFonts w:ascii="Vazirmatn" w:hAnsi="Vazirmatn"/>
          <w:b/>
        </w:rPr>
        <w:t>EMA:</w:t>
      </w:r>
      <w:r>
        <w:rPr>
          <w:rFonts w:ascii="Vazirmatn" w:hAnsi="Vazirmatn"/>
        </w:rPr>
        <w:t xml:space="preserve"> </w:t>
      </w:r>
      <w:r>
        <w:rPr>
          <w:rFonts w:ascii="Vazirmatn" w:hAnsi="Vazirmatn"/>
          <w:b/>
        </w:rPr>
        <w:t>۲ mg SC روزانه</w:t>
      </w:r>
      <w:r>
        <w:rPr>
          <w:rFonts w:ascii="Vazirmatn" w:hAnsi="Vazirmatn"/>
        </w:rPr>
        <w:t xml:space="preserve"> برای HDV مزمن با </w:t>
      </w:r>
      <w:r>
        <w:rPr>
          <w:rFonts w:ascii="Vazirmatn" w:hAnsi="Vazirmatn"/>
          <w:b/>
        </w:rPr>
        <w:t>کبد جبران‌شده</w:t>
      </w:r>
      <w:r>
        <w:rPr>
          <w:rFonts w:ascii="Vazirmatn" w:hAnsi="Vazirmatn"/>
        </w:rPr>
        <w:t xml:space="preserve">؛ مدت بهینه معلوم نیست ← </w:t>
      </w:r>
      <w:r>
        <w:rPr>
          <w:rFonts w:ascii="Vazirmatn" w:hAnsi="Vazirmatn"/>
          <w:b/>
        </w:rPr>
        <w:t>تداوی طولانی</w:t>
      </w:r>
      <w:r>
        <w:rPr>
          <w:rFonts w:ascii="Vazirmatn" w:hAnsi="Vazirmatn"/>
        </w:rPr>
        <w:t xml:space="preserve"> تا زمانی که فایده دارد (EASL 2023)</w:t>
      </w:r>
    </w:p>
    <w:p>
      <w:pPr>
        <w:ind w:right="340"/>
        <w:bidi w:val="1"/>
      </w:pPr>
      <w:r>
        <w:rPr>
          <w:color w:val="136F73"/>
        </w:rPr>
        <w:t xml:space="preserve">● </w:t>
      </w:r>
      <w:r>
        <w:rPr>
          <w:rFonts w:ascii="Vazirmatn" w:hAnsi="Vazirmatn"/>
          <w:b/>
        </w:rPr>
        <w:t>FDA (تأیید تسریع‌شده، می ۲۰۲۶):</w:t>
      </w:r>
      <w:r>
        <w:rPr>
          <w:rFonts w:ascii="Vazirmatn" w:hAnsi="Vazirmatn"/>
        </w:rPr>
        <w:t xml:space="preserve"> </w:t>
      </w:r>
      <w:r>
        <w:rPr>
          <w:rFonts w:ascii="Vazirmatn" w:hAnsi="Vazirmatn"/>
          <w:b/>
        </w:rPr>
        <w:t>۸.۵ mg SC روزانه</w:t>
      </w:r>
      <w:r>
        <w:rPr>
          <w:rFonts w:ascii="Vazirmatn" w:hAnsi="Vazirmatn"/>
        </w:rPr>
        <w:t xml:space="preserve"> برای بالغان بدون سیروز یا با سیروز جبران‌شده (در کارآزمایی MYR301، HDV RNA غیرقابل کشف در هفتهٔ ۴۸ در حدود ۲۰٪)</w:t>
      </w:r>
    </w:p>
    <w:p>
      <w:pPr>
        <w:ind w:right="340"/>
        <w:bidi w:val="1"/>
      </w:pPr>
      <w:r>
        <w:rPr>
          <w:color w:val="136F73"/>
        </w:rPr>
        <w:t xml:space="preserve">● </w:t>
      </w:r>
      <w:r>
        <w:rPr>
          <w:rFonts w:ascii="Vazirmatn" w:hAnsi="Vazirmatn"/>
        </w:rPr>
        <w:t>در افغانستان در دسترس نیست</w:t>
      </w:r>
    </w:p>
    <w:p>
      <w:pPr>
        <w:ind w:right="340"/>
        <w:bidi w:val="1"/>
      </w:pPr>
      <w:r>
        <w:rPr>
          <w:color w:val="136F73"/>
        </w:rPr>
        <w:t xml:space="preserve">● </w:t>
      </w:r>
      <w:r>
        <w:rPr>
          <w:rFonts w:ascii="Vazirmatn" w:hAnsi="Vazirmatn"/>
          <w:b/>
        </w:rPr>
        <w:t>Peginterferon alfa-2a ۱۸۰ mcg SC هفته‌وار × ۴۸ هفته:</w:t>
      </w:r>
      <w:r>
        <w:rPr>
          <w:rFonts w:ascii="Vazirmatn" w:hAnsi="Vazirmatn"/>
        </w:rPr>
        <w:t xml:space="preserve"> EASL 2023 آن را برای </w:t>
      </w:r>
      <w:r>
        <w:rPr>
          <w:rFonts w:ascii="Vazirmatn" w:hAnsi="Vazirmatn"/>
          <w:b/>
        </w:rPr>
        <w:t>همهٔ مریضان HDV با کبد جبران‌شده</w:t>
      </w:r>
      <w:r>
        <w:rPr>
          <w:rFonts w:ascii="Vazirmatn" w:hAnsi="Vazirmatn"/>
        </w:rPr>
        <w:t xml:space="preserve"> «در نظر گرفتنی» و </w:t>
      </w:r>
      <w:r>
        <w:rPr>
          <w:rFonts w:ascii="Vazirmatn" w:hAnsi="Vazirmatn"/>
          <w:b/>
        </w:rPr>
        <w:t>۴۸ هفته را برنامهٔ ترجیحی</w:t>
      </w:r>
      <w:r>
        <w:rPr>
          <w:rFonts w:ascii="Vazirmatn" w:hAnsi="Vazirmatn"/>
        </w:rPr>
        <w:t xml:space="preserve"> می‌داند. پاسخ پایدار تنها در اقلیت مریضان است.</w:t>
      </w:r>
    </w:p>
    <w:p>
      <w:pPr>
        <w:ind w:right="340"/>
        <w:bidi w:val="1"/>
      </w:pPr>
      <w:r>
        <w:rPr>
          <w:color w:val="136F73"/>
        </w:rPr>
        <w:t xml:space="preserve">● </w:t>
      </w:r>
      <w:r>
        <w:rPr>
          <w:rFonts w:ascii="Vazirmatn" w:hAnsi="Vazirmatn"/>
          <w:b/>
        </w:rPr>
        <w:t>Tenofovir/Entecavir</w:t>
      </w:r>
      <w:r>
        <w:rPr>
          <w:rFonts w:ascii="Vazirmatn" w:hAnsi="Vazirmatn"/>
        </w:rPr>
        <w:t xml:space="preserve"> HDV را مستقیماً کنترول نمی‌کنند. اما اگر HBV DNA قابل کشف باشد، مطابق معیارهای HBV داده می‌شوند.</w:t>
      </w:r>
    </w:p>
    <w:p>
      <w:pPr>
        <w:spacing w:before="160"/>
        <w:bidi w:val="1"/>
      </w:pPr>
      <w:r>
        <w:rPr>
          <w:rFonts w:ascii="Vazirmatn" w:hAnsi="Vazirmatn"/>
          <w:b/>
          <w:sz w:val="23"/>
        </w:rPr>
        <w:t>۷. HEV و HAV</w:t>
      </w:r>
    </w:p>
    <w:p>
      <w:pPr>
        <w:ind w:right="340"/>
        <w:bidi w:val="1"/>
      </w:pPr>
      <w:r>
        <w:rPr>
          <w:color w:val="136F73"/>
        </w:rPr>
        <w:t xml:space="preserve">● </w:t>
      </w:r>
      <w:r>
        <w:rPr>
          <w:rFonts w:ascii="Vazirmatn" w:hAnsi="Vazirmatn"/>
          <w:b/>
        </w:rPr>
        <w:t>HAV و HEV حاد:</w:t>
      </w:r>
      <w:r>
        <w:rPr>
          <w:rFonts w:ascii="Vazirmatn" w:hAnsi="Vazirmatn"/>
        </w:rPr>
        <w:t xml:space="preserve"> تداوی </w:t>
      </w:r>
      <w:r>
        <w:rPr>
          <w:rFonts w:ascii="Vazirmatn" w:hAnsi="Vazirmatn"/>
          <w:b/>
        </w:rPr>
        <w:t>حمایوی</w:t>
      </w:r>
      <w:r>
        <w:rPr>
          <w:rFonts w:ascii="Vazirmatn" w:hAnsi="Vazirmatn"/>
        </w:rPr>
        <w:t>؛ در ALF ← فصل ۳۳.</w:t>
      </w:r>
    </w:p>
    <w:p>
      <w:pPr>
        <w:ind w:right="340"/>
        <w:bidi w:val="1"/>
      </w:pPr>
      <w:r>
        <w:rPr>
          <w:color w:val="136F73"/>
        </w:rPr>
        <w:t xml:space="preserve">● </w:t>
      </w:r>
      <w:r>
        <w:rPr>
          <w:rFonts w:ascii="Vazirmatn" w:hAnsi="Vazirmatn"/>
          <w:b/>
        </w:rPr>
        <w:t>HEV حاد شدید یا ACLF:</w:t>
      </w:r>
      <w:r>
        <w:rPr>
          <w:rFonts w:ascii="Vazirmatn" w:hAnsi="Vazirmatn"/>
        </w:rPr>
        <w:t xml:space="preserve"> EASL می‌گوید Ribavirin </w:t>
      </w:r>
      <w:r>
        <w:rPr>
          <w:rFonts w:ascii="Vazirmatn" w:hAnsi="Vazirmatn"/>
          <w:b/>
        </w:rPr>
        <w:t>ممکن است در نظر گرفته شود</w:t>
      </w:r>
      <w:r>
        <w:rPr>
          <w:rFonts w:ascii="Vazirmatn" w:hAnsi="Vazirmatn"/>
        </w:rPr>
        <w:t xml:space="preserve"> (شواهد محدود). ⚠️ </w:t>
      </w:r>
      <w:r>
        <w:rPr>
          <w:rFonts w:ascii="Vazirmatn" w:hAnsi="Vazirmatn"/>
          <w:b/>
        </w:rPr>
        <w:t>در حاملگی نه.</w:t>
      </w:r>
    </w:p>
    <w:p>
      <w:pPr>
        <w:ind w:right="340"/>
        <w:bidi w:val="1"/>
      </w:pPr>
      <w:r>
        <w:rPr>
          <w:color w:val="136F73"/>
        </w:rPr>
        <w:t xml:space="preserve">● </w:t>
      </w:r>
      <w:r>
        <w:rPr>
          <w:rFonts w:ascii="Vazirmatn" w:hAnsi="Vazirmatn"/>
          <w:b/>
        </w:rPr>
        <w:t>HEV مزمن در ایمونوسپرس</w:t>
      </w:r>
      <w:r>
        <w:rPr>
          <w:rFonts w:ascii="Vazirmatn" w:hAnsi="Vazirmatn"/>
        </w:rPr>
        <w:t xml:space="preserve"> (پیوند عضو) — EASL 2018:</w:t>
      </w:r>
    </w:p>
    <w:p>
      <w:pPr>
        <w:ind w:right="340"/>
        <w:bidi w:val="1"/>
      </w:pPr>
      <w:r>
        <w:rPr>
          <w:b/>
          <w:color w:val="136F73"/>
        </w:rPr>
        <w:t xml:space="preserve">1. </w:t>
      </w:r>
      <w:r>
        <w:rPr>
          <w:rFonts w:ascii="Vazirmatn" w:hAnsi="Vazirmatn"/>
        </w:rPr>
        <w:t xml:space="preserve">در زمان تشخیص، </w:t>
      </w:r>
      <w:r>
        <w:rPr>
          <w:rFonts w:ascii="Vazirmatn" w:hAnsi="Vazirmatn"/>
          <w:b/>
        </w:rPr>
        <w:t>کاهش ایمونوسپرشن</w:t>
      </w:r>
      <w:r>
        <w:rPr>
          <w:rFonts w:ascii="Vazirmatn" w:hAnsi="Vazirmatn"/>
        </w:rPr>
        <w:t xml:space="preserve"> در صورت امکان (حدود ۳۰٪ ویروس را پاک می‌کنند)</w:t>
      </w:r>
    </w:p>
    <w:p>
      <w:pPr>
        <w:ind w:right="340"/>
        <w:bidi w:val="1"/>
      </w:pPr>
      <w:r>
        <w:rPr>
          <w:b/>
          <w:color w:val="136F73"/>
        </w:rPr>
        <w:t xml:space="preserve">2. </w:t>
      </w:r>
      <w:r>
        <w:rPr>
          <w:rFonts w:ascii="Vazirmatn" w:hAnsi="Vazirmatn"/>
        </w:rPr>
        <w:t xml:space="preserve">اگر HEV RNA پس از </w:t>
      </w:r>
      <w:r>
        <w:rPr>
          <w:rFonts w:ascii="Vazirmatn" w:hAnsi="Vazirmatn"/>
          <w:b/>
        </w:rPr>
        <w:t>۳ ماه</w:t>
      </w:r>
      <w:r>
        <w:rPr>
          <w:rFonts w:ascii="Vazirmatn" w:hAnsi="Vazirmatn"/>
        </w:rPr>
        <w:t xml:space="preserve"> هنوز مثبت است ← </w:t>
      </w:r>
      <w:r>
        <w:rPr>
          <w:rFonts w:ascii="Vazirmatn" w:hAnsi="Vazirmatn"/>
          <w:b/>
        </w:rPr>
        <w:t>Ribavirin تنها × ۱۲ هفته</w:t>
      </w:r>
      <w:r>
        <w:rPr>
          <w:rFonts w:ascii="Vazirmatn" w:hAnsi="Vazirmatn"/>
        </w:rPr>
        <w:t xml:space="preserve">. </w:t>
      </w:r>
      <w:r>
        <w:rPr>
          <w:rFonts w:ascii="Vazirmatn" w:hAnsi="Vazirmatn"/>
          <w:b/>
        </w:rPr>
        <w:t>دوز مطابق eGFR و هیموگلوبین</w:t>
      </w:r>
      <w:r>
        <w:rPr>
          <w:rFonts w:ascii="Vazirmatn" w:hAnsi="Vazirmatn"/>
        </w:rPr>
        <w:t xml:space="preserve"> تنظیم می‌شود؛ رقم دوز در این فصل داده نمی‌شود و متخصص تعیین می‌کند.</w:t>
      </w:r>
    </w:p>
    <w:p>
      <w:pPr>
        <w:ind w:right="340"/>
        <w:bidi w:val="1"/>
      </w:pPr>
      <w:r>
        <w:rPr>
          <w:b/>
          <w:color w:val="136F73"/>
        </w:rPr>
        <w:t xml:space="preserve">3. </w:t>
      </w:r>
      <w:r>
        <w:rPr>
          <w:rFonts w:ascii="Vazirmatn" w:hAnsi="Vazirmatn"/>
        </w:rPr>
        <w:t xml:space="preserve">در پایان، </w:t>
      </w:r>
      <w:r>
        <w:rPr>
          <w:rFonts w:ascii="Vazirmatn" w:hAnsi="Vazirmatn"/>
          <w:b/>
        </w:rPr>
        <w:t>HEV RNA در سیروم و مواد غایطه</w:t>
      </w:r>
      <w:r>
        <w:rPr>
          <w:rFonts w:ascii="Vazirmatn" w:hAnsi="Vazirmatn"/>
        </w:rPr>
        <w:t xml:space="preserve">. اگر هنوز مثبت است، ادامه تا مجموع </w:t>
      </w:r>
      <w:r>
        <w:rPr>
          <w:rFonts w:ascii="Vazirmatn" w:hAnsi="Vazirmatn"/>
          <w:b/>
        </w:rPr>
        <w:t>۶ ماه</w:t>
      </w:r>
      <w:r>
        <w:rPr>
          <w:rFonts w:ascii="Vazirmatn" w:hAnsi="Vazirmatn"/>
        </w:rPr>
        <w:t>.</w:t>
      </w:r>
    </w:p>
    <w:p>
      <w:pPr>
        <w:spacing w:before="200"/>
        <w:bidi w:val="1"/>
      </w:pPr>
      <w:r>
        <w:rPr>
          <w:rFonts w:ascii="Vazirmatn" w:hAnsi="Vazirmatn"/>
          <w:b/>
          <w:color w:val="136F73"/>
          <w:sz w:val="25"/>
        </w:rPr>
        <w:t>ج) Non-pharmacological Management — پیشگیری (قوی‌ترین «دوای» این فصل)</w:t>
      </w:r>
    </w:p>
    <w:p>
      <w:pPr>
        <w:bidi w:val="1"/>
      </w:pPr>
      <w:r>
        <w:rPr>
          <w:rFonts w:ascii="Vazirmatn" w:hAnsi="Vazirmatn"/>
        </w:rPr>
        <w:t xml:space="preserve">بیشتر بار هپاتیت در افغانستان </w:t>
      </w:r>
      <w:r>
        <w:rPr>
          <w:rFonts w:ascii="Vazirmatn" w:hAnsi="Vazirmatn"/>
          <w:b/>
        </w:rPr>
        <w:t>قابل پیشگیری</w:t>
      </w:r>
      <w:r>
        <w:rPr>
          <w:rFonts w:ascii="Vazirmatn" w:hAnsi="Vazirmatn"/>
        </w:rPr>
        <w:t xml:space="preserve"> است. پس هر داکتر در عین حال </w:t>
      </w:r>
      <w:r>
        <w:rPr>
          <w:rFonts w:ascii="Vazirmatn" w:hAnsi="Vazirmatn"/>
          <w:b/>
        </w:rPr>
        <w:t>کارکن صحت عامه</w:t>
      </w:r>
      <w:r>
        <w:rPr>
          <w:rFonts w:ascii="Vazirmatn" w:hAnsi="Vazirmatn"/>
        </w:rPr>
        <w:t xml:space="preserve">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ویروس</w:t>
            </w:r>
          </w:p>
        </w:tc>
        <w:tc>
          <w:tcPr>
            <w:tcW w:type="dxa" w:w="3437"/>
            <w:shd w:val="clear" w:fill="136f73"/>
          </w:tcPr>
          <w:p>
            <w:pPr>
              <w:bidi w:val="1"/>
            </w:pPr>
            <w:r/>
            <w:r>
              <w:rPr>
                <w:b/>
                <w:color w:val="FFFFFF"/>
                <w:sz w:val="19"/>
              </w:rPr>
              <w:t>پیشگیری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دوز تولد در ۲۴ ساعت</w:t>
            </w:r>
            <w:r>
              <w:rPr>
                <w:rFonts w:ascii="Vazirmatn" w:hAnsi="Vazirmatn"/>
                <w:sz w:val="18"/>
              </w:rPr>
              <w:t xml:space="preserve"> + تکمیل سلسله مطابق </w:t>
            </w:r>
            <w:r>
              <w:rPr>
                <w:rFonts w:ascii="Vazirmatn" w:hAnsi="Vazirmatn"/>
                <w:b/>
                <w:sz w:val="18"/>
              </w:rPr>
              <w:t>EPI ملی</w:t>
            </w:r>
            <w:r>
              <w:rPr>
                <w:rFonts w:ascii="Vazirmatn" w:hAnsi="Vazirmatn"/>
                <w:sz w:val="18"/>
              </w:rPr>
              <w:t xml:space="preserve">. </w:t>
            </w:r>
            <w:r>
              <w:rPr>
                <w:rFonts w:ascii="Vazirmatn" w:hAnsi="Vazirmatn"/>
                <w:b/>
                <w:sz w:val="18"/>
              </w:rPr>
              <w:t>بزرگسالان غیرایمن</w:t>
            </w:r>
            <w:r>
              <w:rPr>
                <w:rFonts w:ascii="Vazirmatn" w:hAnsi="Vazirmatn"/>
                <w:sz w:val="18"/>
              </w:rPr>
              <w:t xml:space="preserve"> (کارکنان صحی، دیالیز، تماس‌های خانوادگی، شرکای جنسی): مثلاً Engerix-B </w:t>
            </w:r>
            <w:r>
              <w:rPr>
                <w:rFonts w:ascii="Vazirmatn" w:hAnsi="Vazirmatn"/>
                <w:b/>
                <w:sz w:val="18"/>
              </w:rPr>
              <w:t>۲۰ mcg (۱ mL) IM</w:t>
            </w:r>
            <w:r>
              <w:rPr>
                <w:rFonts w:ascii="Vazirmatn" w:hAnsi="Vazirmatn"/>
                <w:sz w:val="18"/>
              </w:rPr>
              <w:t xml:space="preserve"> در دلتوئید، </w:t>
            </w:r>
            <w:r>
              <w:rPr>
                <w:rFonts w:ascii="Vazirmatn" w:hAnsi="Vazirmatn"/>
                <w:b/>
                <w:sz w:val="18"/>
              </w:rPr>
              <w:t>۰، ۱ و ۶ ماه</w:t>
            </w:r>
            <w:r>
              <w:rPr>
                <w:rFonts w:ascii="Vazirmatn" w:hAnsi="Vazirmatn"/>
                <w:sz w:val="18"/>
              </w:rPr>
              <w:t xml:space="preserve"> (۲۰ ساله و بیشتر). </w:t>
            </w:r>
            <w:r>
              <w:rPr>
                <w:rFonts w:ascii="Vazirmatn" w:hAnsi="Vazirmatn"/>
                <w:b/>
                <w:sz w:val="18"/>
              </w:rPr>
              <w:t>Anti-HBs پس از سلسله در کارکنان صحی</w:t>
            </w:r>
            <w:r>
              <w:rPr>
                <w:rFonts w:ascii="Vazirmatn" w:hAnsi="Vazirmatn"/>
                <w:sz w:val="18"/>
              </w:rPr>
              <w:t xml:space="preserve">؛ </w:t>
            </w:r>
            <w:r>
              <w:rPr>
                <w:rFonts w:ascii="Vazirmatn" w:hAnsi="Vazirmatn"/>
                <w:b/>
                <w:sz w:val="18"/>
              </w:rPr>
              <w:t>≥ ۱۰ mIU/mL</w:t>
            </w:r>
            <w:r>
              <w:rPr>
                <w:rFonts w:ascii="Vazirmatn" w:hAnsi="Vazirmatn"/>
                <w:sz w:val="18"/>
              </w:rPr>
              <w:t xml:space="preserve"> = محافظت</w:t>
            </w:r>
          </w:p>
        </w:tc>
        <w:tc>
          <w:tcPr>
            <w:tcW w:type="dxa" w:w="3437"/>
          </w:tcPr>
          <w:p>
            <w:pPr>
              <w:bidi w:val="1"/>
            </w:pPr>
            <w:r>
              <w:rPr>
                <w:sz w:val="18"/>
              </w:rPr>
            </w:r>
            <w:r>
              <w:rPr>
                <w:rFonts w:ascii="Vazirmatn" w:hAnsi="Vazirmatn"/>
                <w:sz w:val="18"/>
              </w:rPr>
              <w:t>برچسب Engerix-B؛ CDC 2018</w:t>
            </w:r>
          </w:p>
        </w:tc>
      </w:tr>
      <w:tr>
        <w:tc>
          <w:tcPr>
            <w:tcW w:type="dxa" w:w="3437"/>
          </w:tcPr>
          <w:p>
            <w:pPr>
              <w:bidi w:val="1"/>
            </w:pPr>
            <w:r>
              <w:rPr>
                <w:sz w:val="18"/>
              </w:rPr>
            </w:r>
            <w:r>
              <w:rPr>
                <w:rFonts w:ascii="Vazirmatn" w:hAnsi="Vazirmatn"/>
                <w:b/>
                <w:sz w:val="18"/>
              </w:rPr>
              <w:t>HBV/HCV</w:t>
            </w:r>
          </w:p>
        </w:tc>
        <w:tc>
          <w:tcPr>
            <w:tcW w:type="dxa" w:w="3437"/>
          </w:tcPr>
          <w:p>
            <w:pPr>
              <w:bidi w:val="1"/>
            </w:pPr>
            <w:r>
              <w:rPr>
                <w:sz w:val="18"/>
              </w:rPr>
            </w:r>
            <w:r>
              <w:rPr>
                <w:rFonts w:ascii="Vazirmatn" w:hAnsi="Vazirmatn"/>
                <w:b/>
                <w:sz w:val="18"/>
              </w:rPr>
              <w:t>یک سوزن، یک سرنج، یک بار</w:t>
            </w:r>
            <w:r>
              <w:rPr>
                <w:rFonts w:ascii="Vazirmatn" w:hAnsi="Vazirmatn"/>
                <w:sz w:val="18"/>
              </w:rPr>
              <w:t xml:space="preserve">؛ </w:t>
            </w:r>
            <w:r>
              <w:rPr>
                <w:rFonts w:ascii="Vazirmatn" w:hAnsi="Vazirmatn"/>
                <w:b/>
                <w:sz w:val="18"/>
              </w:rPr>
              <w:t>تزریق فقط وقتی لازم است</w:t>
            </w:r>
            <w:r>
              <w:rPr>
                <w:rFonts w:ascii="Vazirmatn" w:hAnsi="Vazirmatn"/>
                <w:sz w:val="18"/>
              </w:rPr>
              <w:t xml:space="preserve">؛ استریلایزیشن وسایل دندان و جراحی؛ </w:t>
            </w:r>
            <w:r>
              <w:rPr>
                <w:rFonts w:ascii="Vazirmatn" w:hAnsi="Vazirmatn"/>
                <w:b/>
                <w:sz w:val="18"/>
              </w:rPr>
              <w:t>غربالگری خون</w:t>
            </w:r>
            <w:r>
              <w:rPr>
                <w:rFonts w:ascii="Vazirmatn" w:hAnsi="Vazirmatn"/>
                <w:sz w:val="18"/>
              </w:rPr>
              <w:t xml:space="preserve">؛ تیغ شخصی؛ حجامت و ختنه با وسایل یک‌بارمصرف؛ </w:t>
            </w:r>
            <w:r>
              <w:rPr>
                <w:rFonts w:ascii="Vazirmatn" w:hAnsi="Vazirmatn"/>
                <w:b/>
                <w:sz w:val="18"/>
              </w:rPr>
              <w:t>برنامه‌های کاهش ضرر</w:t>
            </w:r>
            <w:r>
              <w:rPr>
                <w:rFonts w:ascii="Vazirmatn" w:hAnsi="Vazirmatn"/>
                <w:sz w:val="18"/>
              </w:rPr>
              <w:t xml:space="preserve"> برای مواد مخدر تزریقی</w:t>
            </w:r>
          </w:p>
        </w:tc>
        <w:tc>
          <w:tcPr>
            <w:tcW w:type="dxa" w:w="3437"/>
          </w:tcPr>
          <w:p>
            <w:pPr>
              <w:bidi w:val="1"/>
            </w:pPr>
            <w:r>
              <w:rPr>
                <w:sz w:val="18"/>
              </w:rPr>
            </w:r>
            <w:r>
              <w:rPr>
                <w:rFonts w:ascii="Vazirmatn" w:hAnsi="Vazirmatn"/>
                <w:sz w:val="18"/>
              </w:rPr>
              <w:t>WHO</w:t>
            </w:r>
          </w:p>
        </w:tc>
      </w:tr>
      <w:tr>
        <w:tc>
          <w:tcPr>
            <w:tcW w:type="dxa" w:w="3437"/>
          </w:tcPr>
          <w:p>
            <w:pPr>
              <w:bidi w:val="1"/>
            </w:pPr>
            <w:r>
              <w:rPr>
                <w:sz w:val="18"/>
              </w:rPr>
            </w:r>
            <w:r>
              <w:rPr>
                <w:rFonts w:ascii="Vazirmatn" w:hAnsi="Vazirmatn"/>
                <w:b/>
                <w:sz w:val="18"/>
              </w:rPr>
              <w:t>پس از تماس با سوزن</w:t>
            </w:r>
          </w:p>
        </w:tc>
        <w:tc>
          <w:tcPr>
            <w:tcW w:type="dxa" w:w="3437"/>
          </w:tcPr>
          <w:p>
            <w:pPr>
              <w:bidi w:val="1"/>
            </w:pPr>
            <w:r>
              <w:rPr>
                <w:sz w:val="18"/>
              </w:rPr>
            </w:r>
            <w:r>
              <w:rPr>
                <w:rFonts w:ascii="Vazirmatn" w:hAnsi="Vazirmatn"/>
                <w:b/>
                <w:sz w:val="18"/>
              </w:rPr>
              <w:t>HBV:</w:t>
            </w:r>
            <w:r>
              <w:rPr>
                <w:rFonts w:ascii="Vazirmatn" w:hAnsi="Vazirmatn"/>
                <w:sz w:val="18"/>
              </w:rPr>
              <w:t xml:space="preserve"> اگر کارکن ایمن نیست ← </w:t>
            </w:r>
            <w:r>
              <w:rPr>
                <w:rFonts w:ascii="Vazirmatn" w:hAnsi="Vazirmatn"/>
                <w:b/>
                <w:sz w:val="18"/>
              </w:rPr>
              <w:t>HBIG + واکسین</w:t>
            </w:r>
            <w:r>
              <w:rPr>
                <w:rFonts w:ascii="Vazirmatn" w:hAnsi="Vazirmatn"/>
                <w:sz w:val="18"/>
              </w:rPr>
              <w:t xml:space="preserve"> هرچه زودتر. </w:t>
            </w:r>
            <w:r>
              <w:rPr>
                <w:rFonts w:ascii="Vazirmatn" w:hAnsi="Vazirmatn"/>
                <w:b/>
                <w:sz w:val="18"/>
              </w:rPr>
              <w:t>HCV:</w:t>
            </w:r>
            <w:r>
              <w:rPr>
                <w:rFonts w:ascii="Vazirmatn" w:hAnsi="Vazirmatn"/>
                <w:sz w:val="18"/>
              </w:rPr>
              <w:t xml:space="preserve"> پیشگیری دوایی ندارد ← پیگیری با HCV RNA/Anti-HCV مطابق پروتوکول. </w:t>
            </w:r>
            <w:r>
              <w:rPr>
                <w:rFonts w:ascii="Vazirmatn" w:hAnsi="Vazirmatn"/>
                <w:b/>
                <w:sz w:val="18"/>
              </w:rPr>
              <w:t>HIV:</w:t>
            </w:r>
            <w:r>
              <w:rPr>
                <w:rFonts w:ascii="Vazirmatn" w:hAnsi="Vazirmatn"/>
                <w:sz w:val="18"/>
              </w:rPr>
              <w:t xml:space="preserve"> PEP. (جزئیات و زمان‌بندی در فصل انتانات شغلی.)</w:t>
            </w:r>
          </w:p>
        </w:tc>
        <w:tc>
          <w:tcPr>
            <w:tcW w:type="dxa" w:w="3437"/>
          </w:tcPr>
          <w:p>
            <w:pPr>
              <w:bidi w:val="1"/>
            </w:pPr>
            <w:r>
              <w:rPr>
                <w:sz w:val="18"/>
              </w:rPr>
            </w:r>
            <w:r>
              <w:rPr>
                <w:rFonts w:ascii="Vazirmatn" w:hAnsi="Vazirmatn"/>
                <w:sz w:val="18"/>
              </w:rPr>
              <w:t>CDC</w:t>
            </w:r>
          </w:p>
        </w:tc>
      </w:tr>
    </w:tbl>
    <w:p>
      <w:pPr>
        <w:bidi w:val="1"/>
      </w:pPr>
      <w:r>
        <w:rPr>
          <w:rFonts w:ascii="Vazirmatn" w:hAnsi="Vazirmatn"/>
          <w:b/>
        </w:rPr>
        <w:t>برای مریض مزمن (مانند احمد):</w:t>
      </w:r>
    </w:p>
    <w:p>
      <w:pPr>
        <w:ind w:right="340"/>
        <w:bidi w:val="1"/>
      </w:pPr>
      <w:r>
        <w:rPr>
          <w:color w:val="136F73"/>
        </w:rPr>
        <w:t xml:space="preserve">● </w:t>
      </w:r>
      <w:r>
        <w:rPr>
          <w:rFonts w:ascii="Vazirmatn" w:hAnsi="Vazirmatn"/>
          <w:b/>
        </w:rPr>
        <w:t>الکول نه</w:t>
      </w:r>
      <w:r>
        <w:rPr>
          <w:rFonts w:ascii="Vazirmatn" w:hAnsi="Vazirmatn"/>
        </w:rPr>
        <w:t>. MASLD آسیب را جمع می‌کند، پس وزن سالم مهم است.</w:t>
      </w:r>
    </w:p>
    <w:p>
      <w:pPr>
        <w:ind w:right="340"/>
        <w:bidi w:val="1"/>
      </w:pPr>
      <w:r>
        <w:rPr>
          <w:color w:val="136F73"/>
        </w:rPr>
        <w:t xml:space="preserve">● </w:t>
      </w:r>
      <w:r>
        <w:rPr>
          <w:rFonts w:ascii="Vazirmatn" w:hAnsi="Vazirmatn"/>
          <w:b/>
        </w:rPr>
        <w:t>واکسین HAV</w:t>
      </w:r>
      <w:r>
        <w:rPr>
          <w:rFonts w:ascii="Vazirmatn" w:hAnsi="Vazirmatn"/>
        </w:rPr>
        <w:t xml:space="preserve"> اگر IgG anti-HAV منفی است.</w:t>
      </w:r>
    </w:p>
    <w:p>
      <w:pPr>
        <w:ind w:right="340"/>
        <w:bidi w:val="1"/>
      </w:pPr>
      <w:r>
        <w:rPr>
          <w:color w:val="136F73"/>
        </w:rPr>
        <w:t xml:space="preserve">● </w:t>
      </w:r>
      <w:r>
        <w:rPr>
          <w:rFonts w:ascii="Vazirmatn" w:hAnsi="Vazirmatn"/>
          <w:b/>
        </w:rPr>
        <w:t>تست و واکسین فامیل</w:t>
      </w:r>
      <w:r>
        <w:rPr>
          <w:rFonts w:ascii="Vazirmatn" w:hAnsi="Vazirmatn"/>
        </w:rPr>
        <w:t xml:space="preserve"> (همسر و اطفال): «</w:t>
      </w:r>
      <w:r>
        <w:rPr>
          <w:rFonts w:ascii="Vazirmatn" w:hAnsi="Vazirmatn"/>
          <w:b/>
        </w:rPr>
        <w:t>احمد را تداوی کن، خانواده‌اش را واکسین کن.</w:t>
      </w:r>
      <w:r>
        <w:rPr>
          <w:rFonts w:ascii="Vazirmatn" w:hAnsi="Vazirmatn"/>
        </w:rPr>
        <w:t>»</w:t>
      </w:r>
    </w:p>
    <w:p>
      <w:pPr>
        <w:ind w:right="340"/>
        <w:bidi w:val="1"/>
      </w:pPr>
      <w:r>
        <w:rPr>
          <w:color w:val="136F73"/>
        </w:rPr>
        <w:t xml:space="preserve">● </w:t>
      </w:r>
      <w:r>
        <w:rPr>
          <w:rFonts w:ascii="Vazirmatn" w:hAnsi="Vazirmatn"/>
        </w:rPr>
        <w:t xml:space="preserve">به او اطمینان بده که </w:t>
      </w:r>
      <w:r>
        <w:rPr>
          <w:rFonts w:ascii="Vazirmatn" w:hAnsi="Vazirmatn"/>
          <w:b/>
        </w:rPr>
        <w:t>دست دادن، غذای مشترک، بغل کردن و شیر دادن</w:t>
      </w:r>
      <w:r>
        <w:rPr>
          <w:rFonts w:ascii="Vazirmatn" w:hAnsi="Vazirmatn"/>
        </w:rPr>
        <w:t xml:space="preserve"> راه‌های انتقال HBV نیستند. ⚠️ </w:t>
      </w:r>
      <w:r>
        <w:rPr>
          <w:rFonts w:ascii="Vazirmatn" w:hAnsi="Vazirmatn"/>
          <w:b/>
        </w:rPr>
        <w:t>بدنامی (Stigma)</w:t>
      </w:r>
      <w:r>
        <w:rPr>
          <w:rFonts w:ascii="Vazirmatn" w:hAnsi="Vazirmatn"/>
        </w:rPr>
        <w:t xml:space="preserve"> سبب پنهان کردن مرض و قطع تداوی می‌شود.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کبد:</w:t>
      </w:r>
      <w:r>
        <w:rPr>
          <w:rFonts w:ascii="Vazirmatn" w:hAnsi="Vazirmatn"/>
        </w:rPr>
        <w:t xml:space="preserve"> ALF (فصل ۳۳)، سیروز جبران‌نشده، HCC در معیارهای Milan (فصل ۳۲).</w:t>
      </w:r>
    </w:p>
    <w:p>
      <w:pPr>
        <w:ind w:right="340"/>
        <w:bidi w:val="1"/>
      </w:pPr>
      <w:r>
        <w:rPr>
          <w:color w:val="136F73"/>
        </w:rPr>
        <w:t xml:space="preserve">● </w:t>
      </w:r>
      <w:r>
        <w:rPr>
          <w:rFonts w:ascii="Vazirmatn" w:hAnsi="Vazirmatn"/>
          <w:b/>
        </w:rPr>
        <w:t>HBV پس از پیوند:</w:t>
      </w:r>
      <w:r>
        <w:rPr>
          <w:rFonts w:ascii="Vazirmatn" w:hAnsi="Vazirmatn"/>
        </w:rPr>
        <w:t xml:space="preserve"> Entecavir/Tenofovir دوامدار ± HBIG</w:t>
      </w:r>
    </w:p>
    <w:p>
      <w:pPr>
        <w:ind w:right="340"/>
        <w:bidi w:val="1"/>
      </w:pPr>
      <w:r>
        <w:rPr>
          <w:color w:val="136F73"/>
        </w:rPr>
        <w:t xml:space="preserve">● </w:t>
      </w:r>
      <w:r>
        <w:rPr>
          <w:rFonts w:ascii="Vazirmatn" w:hAnsi="Vazirmatn"/>
          <w:b/>
        </w:rPr>
        <w:t>HCV:</w:t>
      </w:r>
      <w:r>
        <w:rPr>
          <w:rFonts w:ascii="Vazirmatn" w:hAnsi="Vazirmatn"/>
        </w:rPr>
        <w:t xml:space="preserve"> DAA پیش یا پس از پیوند</w:t>
      </w:r>
    </w:p>
    <w:p>
      <w:pPr>
        <w:ind w:right="340"/>
        <w:bidi w:val="1"/>
      </w:pPr>
      <w:r>
        <w:rPr>
          <w:color w:val="136F73"/>
        </w:rPr>
        <w:t xml:space="preserve">● </w:t>
      </w:r>
      <w:r>
        <w:rPr>
          <w:rFonts w:ascii="Vazirmatn" w:hAnsi="Vazirmatn"/>
          <w:b/>
        </w:rPr>
        <w:t>HCC:</w:t>
      </w:r>
      <w:r>
        <w:rPr>
          <w:rFonts w:ascii="Vazirmatn" w:hAnsi="Vazirmatn"/>
        </w:rPr>
        <w:t xml:space="preserve"> Resection، </w:t>
      </w:r>
      <w:r>
        <w:rPr>
          <w:rFonts w:ascii="Vazirmatn" w:hAnsi="Vazirmatn"/>
          <w:b/>
        </w:rPr>
        <w:t>RFA</w:t>
      </w:r>
      <w:r>
        <w:rPr>
          <w:rFonts w:ascii="Vazirmatn" w:hAnsi="Vazirmatn"/>
        </w:rPr>
        <w:t>، TACE، پیوند (فصل انکولوژی).</w:t>
      </w:r>
    </w:p>
    <w:p>
      <w:pPr>
        <w:bidi w:val="1"/>
      </w:pPr>
      <w:r>
        <w:rPr>
          <w:color w:val="B8913A"/>
        </w:rPr>
        <w:t>❖ ❖ ❖</w:t>
      </w:r>
    </w:p>
    <w:p>
      <w:pPr>
        <w:spacing w:before="280"/>
        <w:bidi w:val="1"/>
      </w:pPr>
      <w:r>
        <w:rPr>
          <w:rFonts w:ascii="Vazirmatn" w:hAnsi="Vazirmatn"/>
          <w:b/>
          <w:color w:val="0F2744"/>
          <w:sz w:val="29"/>
        </w:rPr>
        <w:t>🔹 ۱۱. Complications (اختلاطات)</w:t>
      </w:r>
    </w:p>
    <w:p>
      <w:pPr>
        <w:bidi w:val="1"/>
      </w:pPr>
      <w:r>
        <w:rPr>
          <w:rFonts w:ascii="Vazirmatn" w:hAnsi="Vazirmatn"/>
          <w:b/>
        </w:rPr>
        <w:t>هر اختلاط را با یک سؤال به یاد بیاور: «کدام مسیر؟»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مسیر</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ویروس‌ها</w:t>
            </w:r>
          </w:p>
        </w:tc>
      </w:tr>
      <w:tr>
        <w:tc>
          <w:tcPr>
            <w:tcW w:type="dxa" w:w="3437"/>
          </w:tcPr>
          <w:p>
            <w:pPr>
              <w:bidi w:val="1"/>
            </w:pPr>
            <w:r>
              <w:rPr>
                <w:sz w:val="18"/>
              </w:rPr>
            </w:r>
            <w:r>
              <w:rPr>
                <w:rFonts w:ascii="Vazirmatn" w:hAnsi="Vazirmatn"/>
                <w:b/>
                <w:sz w:val="18"/>
              </w:rPr>
              <w:t>حاد طولانی</w:t>
            </w:r>
          </w:p>
        </w:tc>
        <w:tc>
          <w:tcPr>
            <w:tcW w:type="dxa" w:w="3437"/>
          </w:tcPr>
          <w:p>
            <w:pPr>
              <w:bidi w:val="1"/>
            </w:pPr>
            <w:r>
              <w:rPr>
                <w:sz w:val="18"/>
              </w:rPr>
            </w:r>
            <w:r>
              <w:rPr>
                <w:rFonts w:ascii="Vazirmatn" w:hAnsi="Vazirmatn"/>
                <w:sz w:val="18"/>
              </w:rPr>
              <w:t xml:space="preserve">گاهی سیر </w:t>
            </w:r>
            <w:r>
              <w:rPr>
                <w:rFonts w:ascii="Vazirmatn" w:hAnsi="Vazirmatn"/>
                <w:b/>
                <w:sz w:val="18"/>
              </w:rPr>
              <w:t>کولستاتیک</w:t>
            </w:r>
            <w:r>
              <w:rPr>
                <w:rFonts w:ascii="Vazirmatn" w:hAnsi="Vazirmatn"/>
                <w:sz w:val="18"/>
              </w:rPr>
              <w:t xml:space="preserve"> (خارش و یرقان طولانی) یا </w:t>
            </w:r>
            <w:r>
              <w:rPr>
                <w:rFonts w:ascii="Vazirmatn" w:hAnsi="Vazirmatn"/>
                <w:b/>
                <w:sz w:val="18"/>
              </w:rPr>
              <w:t>راجعه</w:t>
            </w:r>
          </w:p>
        </w:tc>
        <w:tc>
          <w:tcPr>
            <w:tcW w:type="dxa" w:w="3437"/>
          </w:tcPr>
          <w:p>
            <w:pPr>
              <w:bidi w:val="1"/>
            </w:pPr>
            <w:r>
              <w:rPr>
                <w:sz w:val="18"/>
              </w:rPr>
            </w:r>
            <w:r>
              <w:rPr>
                <w:rFonts w:ascii="Vazirmatn" w:hAnsi="Vazirmatn"/>
                <w:sz w:val="18"/>
              </w:rPr>
              <w:t>HAV</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 و عدم کفایهٔ کبد</w:t>
            </w:r>
          </w:p>
        </w:tc>
        <w:tc>
          <w:tcPr>
            <w:tcW w:type="dxa" w:w="3437"/>
          </w:tcPr>
          <w:p>
            <w:pPr>
              <w:bidi w:val="1"/>
            </w:pPr>
            <w:r>
              <w:rPr>
                <w:sz w:val="18"/>
              </w:rPr>
            </w:r>
            <w:r>
              <w:rPr>
                <w:rFonts w:ascii="Vazirmatn" w:hAnsi="Vazirmatn"/>
                <w:sz w:val="18"/>
              </w:rPr>
              <w:t xml:space="preserve">HBV (حدود </w:t>
            </w:r>
            <w:r>
              <w:rPr>
                <w:rFonts w:ascii="Vazirmatn" w:hAnsi="Vazirmatn"/>
                <w:b/>
                <w:sz w:val="18"/>
              </w:rPr>
              <w:t>۱۵–۲۵٪</w:t>
            </w:r>
            <w:r>
              <w:rPr>
                <w:rFonts w:ascii="Vazirmatn" w:hAnsi="Vazirmatn"/>
                <w:sz w:val="18"/>
              </w:rPr>
              <w:t xml:space="preserve"> مزمن‌ها به مرض مزمن کبد — سیروز، عدم کفایهٔ کبد یا سرطان — می‌رسند؛ CDC)، HCV (</w:t>
            </w:r>
            <w:r>
              <w:rPr>
                <w:rFonts w:ascii="Vazirmatn" w:hAnsi="Vazirmatn"/>
                <w:b/>
                <w:sz w:val="18"/>
              </w:rPr>
              <w:t>۱۵–۳۰٪ در ۲۰ سال</w:t>
            </w:r>
            <w:r>
              <w:rPr>
                <w:rFonts w:ascii="Vazirmatn" w:hAnsi="Vazirmatn"/>
                <w:sz w:val="18"/>
              </w:rPr>
              <w:t xml:space="preserve">؛ WHO)، </w:t>
            </w:r>
            <w:r>
              <w:rPr>
                <w:rFonts w:ascii="Vazirmatn" w:hAnsi="Vazirmatn"/>
                <w:b/>
                <w:sz w:val="18"/>
              </w:rPr>
              <w:t>HDV</w:t>
            </w:r>
            <w:r>
              <w:rPr>
                <w:rFonts w:ascii="Vazirmatn" w:hAnsi="Vazirmatn"/>
                <w:sz w:val="18"/>
              </w:rPr>
              <w:t xml:space="preserve"> (شدیدترین؛ EASL 2023)</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b/>
                <w:sz w:val="18"/>
              </w:rPr>
              <w:t>HBV (حتی بدون سیروز)</w:t>
            </w:r>
            <w:r>
              <w:rPr>
                <w:rFonts w:ascii="Vazirmatn" w:hAnsi="Vazirmatn"/>
                <w:sz w:val="18"/>
              </w:rPr>
              <w:t>، HCV (اکثراً با سیروز)، HDV</w:t>
            </w:r>
          </w:p>
        </w:tc>
      </w:tr>
      <w:tr>
        <w:tc>
          <w:tcPr>
            <w:tcW w:type="dxa" w:w="3437"/>
          </w:tcPr>
          <w:p>
            <w:pPr>
              <w:bidi w:val="1"/>
            </w:pPr>
            <w:r>
              <w:rPr>
                <w:sz w:val="18"/>
              </w:rPr>
            </w:r>
            <w:r>
              <w:rPr>
                <w:rFonts w:ascii="Vazirmatn" w:hAnsi="Vazirmatn"/>
                <w:b/>
                <w:sz w:val="18"/>
              </w:rPr>
              <w:t>خارج کبدی</w:t>
            </w:r>
          </w:p>
        </w:tc>
        <w:tc>
          <w:tcPr>
            <w:tcW w:type="dxa" w:w="3437"/>
          </w:tcPr>
          <w:p>
            <w:pPr>
              <w:bidi w:val="1"/>
            </w:pPr>
            <w:r>
              <w:rPr>
                <w:sz w:val="18"/>
              </w:rPr>
            </w:r>
            <w:r>
              <w:rPr>
                <w:rFonts w:ascii="Vazirmatn" w:hAnsi="Vazirmatn"/>
                <w:sz w:val="18"/>
              </w:rPr>
              <w:t>گلومرولونفریت، PAN، Cryoglobulinaemia، لمفوما</w:t>
            </w:r>
          </w:p>
        </w:tc>
        <w:tc>
          <w:tcPr>
            <w:tcW w:type="dxa" w:w="3437"/>
          </w:tcPr>
          <w:p>
            <w:pPr>
              <w:bidi w:val="1"/>
            </w:pPr>
            <w:r>
              <w:rPr>
                <w:sz w:val="18"/>
              </w:rPr>
            </w:r>
            <w:r>
              <w:rPr>
                <w:rFonts w:ascii="Vazirmatn" w:hAnsi="Vazirmatn"/>
                <w:sz w:val="18"/>
              </w:rPr>
              <w:t>HBV، HCV</w:t>
            </w:r>
          </w:p>
        </w:tc>
      </w:tr>
      <w:tr>
        <w:tc>
          <w:tcPr>
            <w:tcW w:type="dxa" w:w="3437"/>
          </w:tcPr>
          <w:p>
            <w:pPr>
              <w:bidi w:val="1"/>
            </w:pPr>
            <w:r>
              <w:rPr>
                <w:sz w:val="18"/>
              </w:rPr>
            </w:r>
            <w:r>
              <w:rPr>
                <w:rFonts w:ascii="Vazirmatn" w:hAnsi="Vazirmatn"/>
                <w:b/>
                <w:sz w:val="18"/>
              </w:rPr>
              <w:t>ایمونوسپرشن</w:t>
            </w:r>
          </w:p>
        </w:tc>
        <w:tc>
          <w:tcPr>
            <w:tcW w:type="dxa" w:w="3437"/>
          </w:tcPr>
          <w:p>
            <w:pPr>
              <w:bidi w:val="1"/>
            </w:pPr>
            <w:r>
              <w:rPr>
                <w:sz w:val="18"/>
              </w:rPr>
            </w:r>
            <w:r>
              <w:rPr>
                <w:rFonts w:ascii="Vazirmatn" w:hAnsi="Vazirmatn"/>
                <w:b/>
                <w:sz w:val="18"/>
              </w:rPr>
              <w:t>فعال شدن دوبارهٔ HBV</w:t>
            </w:r>
          </w:p>
        </w:tc>
        <w:tc>
          <w:tcPr>
            <w:tcW w:type="dxa" w:w="3437"/>
          </w:tcPr>
          <w:p>
            <w:pPr>
              <w:bidi w:val="1"/>
            </w:pPr>
            <w:r>
              <w:rPr>
                <w:sz w:val="18"/>
              </w:rPr>
            </w:r>
            <w:r>
              <w:rPr>
                <w:rFonts w:ascii="Vazirmatn" w:hAnsi="Vazirmatn"/>
                <w:sz w:val="18"/>
              </w:rPr>
              <w:t>HBV (حتی HBsAg منفی / Anti-HBc مثبت)</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انتقال عمودی؛ ALF</w:t>
            </w:r>
          </w:p>
        </w:tc>
        <w:tc>
          <w:tcPr>
            <w:tcW w:type="dxa" w:w="3437"/>
          </w:tcPr>
          <w:p>
            <w:pPr>
              <w:bidi w:val="1"/>
            </w:pPr>
            <w:r>
              <w:rPr>
                <w:sz w:val="18"/>
              </w:rPr>
            </w:r>
            <w:r>
              <w:rPr>
                <w:rFonts w:ascii="Vazirmatn" w:hAnsi="Vazirmatn"/>
                <w:sz w:val="18"/>
              </w:rPr>
              <w:t>HBV؛ HEV</w:t>
            </w:r>
          </w:p>
        </w:tc>
      </w:tr>
    </w:tbl>
    <w:p>
      <w:pPr>
        <w:bidi w:val="1"/>
      </w:pPr>
      <w:r>
        <w:rPr>
          <w:color w:val="B8913A"/>
        </w:rPr>
        <w:t>❖ ❖ ❖</w:t>
      </w:r>
    </w:p>
    <w:p>
      <w:pPr>
        <w:spacing w:before="280"/>
        <w:bidi w:val="1"/>
      </w:pPr>
      <w:r>
        <w:rPr>
          <w:rFonts w:ascii="Vazirmatn" w:hAnsi="Vazirmatn"/>
          <w:b/>
          <w:color w:val="0F2744"/>
          <w:sz w:val="29"/>
        </w:rPr>
        <w:t>🔹 ۱۲. Prognosis &amp; Follow-up — حل معمای دو مریض</w:t>
      </w:r>
    </w:p>
    <w:p>
      <w:pPr>
        <w:bidi w:val="1"/>
      </w:pPr>
      <w:r>
        <w:rPr>
          <w:rFonts w:ascii="Vazirmatn" w:hAnsi="Vazirmatn"/>
        </w:rPr>
        <w:t xml:space="preserve">حالا برگردیم به سؤال آغاز فصل: </w:t>
      </w:r>
      <w:r>
        <w:rPr>
          <w:rFonts w:ascii="Vazirmatn" w:hAnsi="Vazirmatn"/>
          <w:b/>
        </w:rPr>
        <w:t>چرا یک کلمه، دو سرنوشت؟</w:t>
      </w:r>
    </w:p>
    <w:p>
      <w:pPr>
        <w:bidi w:val="1"/>
      </w:pPr>
      <w:r>
        <w:rPr>
          <w:rFonts w:ascii="Vazirmatn" w:hAnsi="Vazirmatn"/>
          <w:b/>
        </w:rPr>
        <w:t>فریبا</w:t>
      </w:r>
      <w:r>
        <w:rPr>
          <w:rFonts w:ascii="Vazirmatn" w:hAnsi="Vazirmatn"/>
        </w:rPr>
        <w:t xml:space="preserve"> یک «دزد رهگذر» (HEV) داشت. ویروس او در هر حال می‌رفت. اما </w:t>
      </w:r>
      <w:r>
        <w:rPr>
          <w:rFonts w:ascii="Vazirmatn" w:hAnsi="Vazirmatn"/>
          <w:b/>
        </w:rPr>
        <w:t>حاملگی پاسخ ایمنی و متابولیسم او را تغییر داده بود</w:t>
      </w:r>
      <w:r>
        <w:rPr>
          <w:rFonts w:ascii="Vazirmatn" w:hAnsi="Vazirmatn"/>
        </w:rPr>
        <w:t xml:space="preserve"> و در یک هفته </w:t>
      </w:r>
      <w:r>
        <w:rPr>
          <w:rFonts w:ascii="Vazirmatn" w:hAnsi="Vazirmatn"/>
          <w:b/>
        </w:rPr>
        <w:t>عدم کفایهٔ حاد کبد</w:t>
      </w:r>
      <w:r>
        <w:rPr>
          <w:rFonts w:ascii="Vazirmatn" w:hAnsi="Vazirmatn"/>
        </w:rPr>
        <w:t xml:space="preserve"> پیدا کرد. </w:t>
      </w:r>
      <w:r>
        <w:rPr>
          <w:rFonts w:ascii="Vazirmatn" w:hAnsi="Vazirmatn"/>
          <w:b/>
        </w:rPr>
        <w:t>سرنوشت او در روزها و ساعت‌ها تعیین می‌شد.</w:t>
      </w:r>
      <w:r>
        <w:rPr>
          <w:rFonts w:ascii="Vazirmatn" w:hAnsi="Vazirmatn"/>
        </w:rPr>
        <w:t xml:space="preserve"> نجات او در این بود که کسی </w:t>
      </w:r>
      <w:r>
        <w:rPr>
          <w:rFonts w:ascii="Vazirmatn" w:hAnsi="Vazirmatn"/>
          <w:b/>
        </w:rPr>
        <w:t>تغییر شعور و INR</w:t>
      </w:r>
      <w:r>
        <w:rPr>
          <w:rFonts w:ascii="Vazirmatn" w:hAnsi="Vazirmatn"/>
        </w:rPr>
        <w:t xml:space="preserve"> را زود دید و او را به ICU فرستاد، نه اینکه «دو هفته صبر کنیم، خودش خوب می‌شود».</w:t>
      </w:r>
    </w:p>
    <w:p>
      <w:pPr>
        <w:bidi w:val="1"/>
      </w:pPr>
      <w:r>
        <w:rPr>
          <w:rFonts w:ascii="Vazirmatn" w:hAnsi="Vazirmatn"/>
          <w:b/>
        </w:rPr>
        <w:t>احمد</w:t>
      </w:r>
      <w:r>
        <w:rPr>
          <w:rFonts w:ascii="Vazirmatn" w:hAnsi="Vazirmatn"/>
        </w:rPr>
        <w:t xml:space="preserve"> یک «مستأجر با کلید کپی‌شده» (HBV) داشت. ویروس او </w:t>
      </w:r>
      <w:r>
        <w:rPr>
          <w:rFonts w:ascii="Vazirmatn" w:hAnsi="Vazirmatn"/>
          <w:b/>
        </w:rPr>
        <w:t>هرگز به طور کامل نمی‌رود</w:t>
      </w:r>
      <w:r>
        <w:rPr>
          <w:rFonts w:ascii="Vazirmatn" w:hAnsi="Vazirmatn"/>
        </w:rPr>
        <w:t xml:space="preserve">. اما </w:t>
      </w:r>
      <w:r>
        <w:rPr>
          <w:rFonts w:ascii="Vazirmatn" w:hAnsi="Vazirmatn"/>
          <w:b/>
        </w:rPr>
        <w:t>با یک تابلیت Tenofovir در روز، سونوگرافی هر ۶ ماه، و واکسین خانواده</w:t>
      </w:r>
      <w:r>
        <w:rPr>
          <w:rFonts w:ascii="Vazirmatn" w:hAnsi="Vazirmatn"/>
        </w:rPr>
        <w:t xml:space="preserve">، احتمال اینکه او روزی با سیروز یا سرطان کبد مراجعه کند بسیار کم می‌شود. </w:t>
      </w:r>
      <w:r>
        <w:rPr>
          <w:rFonts w:ascii="Vazirmatn" w:hAnsi="Vazirmatn"/>
          <w:b/>
        </w:rPr>
        <w:t>سرنوشت او در سال‌ها و دهه‌ها تعیین می‌شود.</w:t>
      </w:r>
    </w:p>
    <w:p>
      <w:pPr>
        <w:bidi w:val="1"/>
      </w:pPr>
      <w:r>
        <w:rPr>
          <w:rFonts w:ascii="Vazirmatn" w:hAnsi="Vazirmatn"/>
          <w:b/>
        </w:rPr>
        <w:t>پس جواب این است:</w:t>
      </w:r>
      <w:r>
        <w:rPr>
          <w:rFonts w:ascii="Vazirmatn" w:hAnsi="Vazirmatn"/>
        </w:rPr>
        <w:t xml:space="preserve"> سرنوشت را </w:t>
      </w:r>
      <w:r>
        <w:rPr>
          <w:rFonts w:ascii="Vazirmatn" w:hAnsi="Vazirmatn"/>
          <w:b/>
        </w:rPr>
        <w:t>نوع رابطهٔ ویروس با کبد</w:t>
      </w:r>
      <w:r>
        <w:rPr>
          <w:rFonts w:ascii="Vazirmatn" w:hAnsi="Vazirmatn"/>
        </w:rPr>
        <w:t xml:space="preserve"> (می‌رود یا می‌ماند؟)، </w:t>
      </w:r>
      <w:r>
        <w:rPr>
          <w:rFonts w:ascii="Vazirmatn" w:hAnsi="Vazirmatn"/>
          <w:b/>
        </w:rPr>
        <w:t>زمینهٔ میزبان</w:t>
      </w:r>
      <w:r>
        <w:rPr>
          <w:rFonts w:ascii="Vazirmatn" w:hAnsi="Vazirmatn"/>
        </w:rPr>
        <w:t xml:space="preserve"> (حاملگی، سن، ایمنی)، و </w:t>
      </w:r>
      <w:r>
        <w:rPr>
          <w:rFonts w:ascii="Vazirmatn" w:hAnsi="Vazirmatn"/>
          <w:b/>
        </w:rPr>
        <w:t>سرعت تشخیص</w:t>
      </w:r>
      <w:r>
        <w:rPr>
          <w:rFonts w:ascii="Vazirmatn" w:hAnsi="Vazirmatn"/>
        </w:rPr>
        <w:t xml:space="preserve"> تعیین می‌کنند. کار تو این است که بدانی با </w:t>
      </w:r>
      <w:r>
        <w:rPr>
          <w:rFonts w:ascii="Vazirmatn" w:hAnsi="Vazirmatn"/>
          <w:b/>
        </w:rPr>
        <w:t>کدام داستان</w:t>
      </w:r>
      <w:r>
        <w:rPr>
          <w:rFonts w:ascii="Vazirmatn" w:hAnsi="Vazirmatn"/>
        </w:rPr>
        <w:t xml:space="preserve"> روبه‌رو هستی.</w:t>
      </w:r>
    </w:p>
    <w:p>
      <w:pPr>
        <w:bidi w:val="1"/>
      </w:pPr>
      <w:r>
        <w:rPr>
          <w:rFonts w:ascii="Vazirmatn" w:hAnsi="Vazirmatn"/>
          <w:b/>
        </w:rPr>
        <w:t>پروگنوز به ارقام:</w:t>
      </w:r>
    </w:p>
    <w:p>
      <w:pPr>
        <w:ind w:right="340"/>
        <w:bidi w:val="1"/>
      </w:pPr>
      <w:r>
        <w:rPr>
          <w:color w:val="136F73"/>
        </w:rPr>
        <w:t xml:space="preserve">● </w:t>
      </w:r>
      <w:r>
        <w:rPr>
          <w:rFonts w:ascii="Vazirmatn" w:hAnsi="Vazirmatn"/>
          <w:b/>
        </w:rPr>
        <w:t>HAV:</w:t>
      </w:r>
      <w:r>
        <w:rPr>
          <w:rFonts w:ascii="Vazirmatn" w:hAnsi="Vazirmatn"/>
        </w:rPr>
        <w:t xml:space="preserve"> خودمحدود؛ هرگز مزمن نمی‌شود.</w:t>
      </w:r>
    </w:p>
    <w:p>
      <w:pPr>
        <w:ind w:right="340"/>
        <w:bidi w:val="1"/>
      </w:pPr>
      <w:r>
        <w:rPr>
          <w:color w:val="136F73"/>
        </w:rPr>
        <w:t xml:space="preserve">● </w:t>
      </w:r>
      <w:r>
        <w:rPr>
          <w:rFonts w:ascii="Vazirmatn" w:hAnsi="Vazirmatn"/>
          <w:b/>
        </w:rPr>
        <w:t>HEV:</w:t>
      </w:r>
      <w:r>
        <w:rPr>
          <w:rFonts w:ascii="Vazirmatn" w:hAnsi="Vazirmatn"/>
        </w:rPr>
        <w:t xml:space="preserve"> اکثراً خودمحدود؛ ⚠️ </w:t>
      </w:r>
      <w:r>
        <w:rPr>
          <w:rFonts w:ascii="Vazirmatn" w:hAnsi="Vazirmatn"/>
          <w:b/>
        </w:rPr>
        <w:t>حاملگی (Genotype 1/2): مرگ‌ومیر حدود ۲۵٪</w:t>
      </w:r>
      <w:r>
        <w:rPr>
          <w:rFonts w:ascii="Vazirmatn" w:hAnsi="Vazirmatn"/>
        </w:rPr>
        <w:t xml:space="preserve"> (EASL 2018)؛ در مرض مزمن کبد هم مرگ‌ومیر بلند گزارش شده است.</w:t>
      </w:r>
    </w:p>
    <w:p>
      <w:pPr>
        <w:ind w:right="340"/>
        <w:bidi w:val="1"/>
      </w:pPr>
      <w:r>
        <w:rPr>
          <w:color w:val="136F73"/>
        </w:rPr>
        <w:t xml:space="preserve">● </w:t>
      </w:r>
      <w:r>
        <w:rPr>
          <w:rFonts w:ascii="Vazirmatn" w:hAnsi="Vazirmatn"/>
          <w:b/>
        </w:rPr>
        <w:t>HBV مزمن:</w:t>
      </w:r>
      <w:r>
        <w:rPr>
          <w:rFonts w:ascii="Vazirmatn" w:hAnsi="Vazirmatn"/>
        </w:rPr>
        <w:t xml:space="preserve"> هدف تداوی </w:t>
      </w:r>
      <w:r>
        <w:rPr>
          <w:rFonts w:ascii="Vazirmatn" w:hAnsi="Vazirmatn"/>
          <w:b/>
        </w:rPr>
        <w:t>سرکوب دوامدار HBV DNA</w:t>
      </w:r>
      <w:r>
        <w:rPr>
          <w:rFonts w:ascii="Vazirmatn" w:hAnsi="Vazirmatn"/>
        </w:rPr>
        <w:t xml:space="preserve"> برای جلوگیری از سیروز و HCC است؛ خطر HCC کم می‌شود اما صفر نمی‌شود (EASL 2017).</w:t>
      </w:r>
    </w:p>
    <w:p>
      <w:pPr>
        <w:ind w:right="340"/>
        <w:bidi w:val="1"/>
      </w:pPr>
      <w:r>
        <w:rPr>
          <w:color w:val="136F73"/>
        </w:rPr>
        <w:t xml:space="preserve">● </w:t>
      </w:r>
      <w:r>
        <w:rPr>
          <w:rFonts w:ascii="Vazirmatn" w:hAnsi="Vazirmatn"/>
          <w:b/>
        </w:rPr>
        <w:t>HCV:</w:t>
      </w:r>
      <w:r>
        <w:rPr>
          <w:rFonts w:ascii="Vazirmatn" w:hAnsi="Vazirmatn"/>
        </w:rPr>
        <w:t xml:space="preserve"> SVR12 با رژیم‌های Pangenotypic اکثراً </w:t>
      </w:r>
      <w:r>
        <w:rPr>
          <w:rFonts w:ascii="Vazirmatn" w:hAnsi="Vazirmatn"/>
          <w:b/>
        </w:rPr>
        <w:t>بیش از ۹۰٪</w:t>
      </w:r>
      <w:r>
        <w:rPr>
          <w:rFonts w:ascii="Vazirmatn" w:hAnsi="Vazirmatn"/>
        </w:rPr>
        <w:t xml:space="preserve"> (ACP 2020) ← کاهش اختلاطات کبدی و خارج کبدی (WHO).</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پیگیری</w:t>
            </w:r>
          </w:p>
        </w:tc>
      </w:tr>
      <w:tr>
        <w:tc>
          <w:tcPr>
            <w:tcW w:type="dxa" w:w="5156"/>
          </w:tcPr>
          <w:p>
            <w:pPr>
              <w:bidi w:val="1"/>
            </w:pPr>
            <w:r>
              <w:rPr>
                <w:sz w:val="18"/>
              </w:rPr>
            </w:r>
            <w:r>
              <w:rPr>
                <w:rFonts w:ascii="Vazirmatn" w:hAnsi="Vazirmatn"/>
                <w:b/>
                <w:sz w:val="18"/>
              </w:rPr>
              <w:t>HBV تحت تداوی</w:t>
            </w:r>
          </w:p>
        </w:tc>
        <w:tc>
          <w:tcPr>
            <w:tcW w:type="dxa" w:w="5156"/>
          </w:tcPr>
          <w:p>
            <w:pPr>
              <w:bidi w:val="1"/>
            </w:pPr>
            <w:r>
              <w:rPr>
                <w:sz w:val="18"/>
              </w:rPr>
            </w:r>
            <w:r>
              <w:rPr>
                <w:rFonts w:ascii="Vazirmatn" w:hAnsi="Vazirmatn"/>
                <w:b/>
                <w:sz w:val="18"/>
              </w:rPr>
              <w:t>حد اقل سالانه:</w:t>
            </w:r>
            <w:r>
              <w:rPr>
                <w:rFonts w:ascii="Vazirmatn" w:hAnsi="Vazirmatn"/>
                <w:sz w:val="18"/>
              </w:rPr>
              <w:t xml:space="preserve"> ALT، HBV DNA، وظیفهٔ گرده (TDF)، APRI/Elastography؛ پیروی از تداوی در هر ویزیت (WHO 2024)؛ </w:t>
            </w:r>
            <w:r>
              <w:rPr>
                <w:rFonts w:ascii="Vazirmatn" w:hAnsi="Vazirmatn"/>
                <w:b/>
                <w:sz w:val="18"/>
              </w:rPr>
              <w:t>سونوگرافی + AFP هر ۶ ماه</w:t>
            </w:r>
            <w:r>
              <w:rPr>
                <w:rFonts w:ascii="Vazirmatn" w:hAnsi="Vazirmatn"/>
                <w:sz w:val="18"/>
              </w:rPr>
              <w:t xml:space="preserve"> در گروه‌های AASLD 2023</w:t>
            </w:r>
          </w:p>
        </w:tc>
      </w:tr>
      <w:tr>
        <w:tc>
          <w:tcPr>
            <w:tcW w:type="dxa" w:w="5156"/>
          </w:tcPr>
          <w:p>
            <w:pPr>
              <w:bidi w:val="1"/>
            </w:pPr>
            <w:r>
              <w:rPr>
                <w:sz w:val="18"/>
              </w:rPr>
            </w:r>
            <w:r>
              <w:rPr>
                <w:rFonts w:ascii="Vazirmatn" w:hAnsi="Vazirmatn"/>
                <w:b/>
                <w:sz w:val="18"/>
              </w:rPr>
              <w:t>HBV بدون معیار تداوی</w:t>
            </w:r>
          </w:p>
        </w:tc>
        <w:tc>
          <w:tcPr>
            <w:tcW w:type="dxa" w:w="5156"/>
          </w:tcPr>
          <w:p>
            <w:pPr>
              <w:bidi w:val="1"/>
            </w:pPr>
            <w:r>
              <w:rPr>
                <w:sz w:val="18"/>
              </w:rPr>
            </w:r>
            <w:r>
              <w:rPr>
                <w:rFonts w:ascii="Vazirmatn" w:hAnsi="Vazirmatn"/>
                <w:b/>
                <w:sz w:val="18"/>
              </w:rPr>
              <w:t>ALT حد اقل هر ۶ ماه</w:t>
            </w:r>
            <w:r>
              <w:rPr>
                <w:rFonts w:ascii="Vazirmatn" w:hAnsi="Vazirmatn"/>
                <w:sz w:val="18"/>
              </w:rPr>
              <w:t xml:space="preserve"> (AASLD 2018) و HBV DNA در صورت دسترسی — ⚠️ مراحل تغییر می‌کنند؛ «امروز لازم نیست» ≠ «هرگز لازم نیست»</w:t>
            </w:r>
          </w:p>
        </w:tc>
      </w:tr>
      <w:tr>
        <w:tc>
          <w:tcPr>
            <w:tcW w:type="dxa" w:w="5156"/>
          </w:tcPr>
          <w:p>
            <w:pPr>
              <w:bidi w:val="1"/>
            </w:pPr>
            <w:r>
              <w:rPr>
                <w:sz w:val="18"/>
              </w:rPr>
            </w:r>
            <w:r>
              <w:rPr>
                <w:rFonts w:ascii="Vazirmatn" w:hAnsi="Vazirmatn"/>
                <w:b/>
                <w:sz w:val="18"/>
              </w:rPr>
              <w:t>HCV شفایافته بدون سیروز</w:t>
            </w:r>
          </w:p>
        </w:tc>
        <w:tc>
          <w:tcPr>
            <w:tcW w:type="dxa" w:w="5156"/>
          </w:tcPr>
          <w:p>
            <w:pPr>
              <w:bidi w:val="1"/>
            </w:pPr>
            <w:r>
              <w:rPr>
                <w:sz w:val="18"/>
              </w:rPr>
            </w:r>
            <w:r>
              <w:rPr>
                <w:rFonts w:ascii="Vazirmatn" w:hAnsi="Vazirmatn"/>
                <w:sz w:val="18"/>
              </w:rPr>
              <w:t>ترخیص با آموزش دربارهٔ انتان دوباره؛ در خطر ادامه‌دار، تست HCV RNA (نه Anti-HCV) مطابق پروتوکول</w:t>
            </w:r>
          </w:p>
        </w:tc>
      </w:tr>
      <w:tr>
        <w:tc>
          <w:tcPr>
            <w:tcW w:type="dxa" w:w="5156"/>
          </w:tcPr>
          <w:p>
            <w:pPr>
              <w:bidi w:val="1"/>
            </w:pPr>
            <w:r>
              <w:rPr>
                <w:sz w:val="18"/>
              </w:rPr>
            </w:r>
            <w:r>
              <w:rPr>
                <w:rFonts w:ascii="Vazirmatn" w:hAnsi="Vazirmatn"/>
                <w:b/>
                <w:sz w:val="18"/>
              </w:rPr>
              <w:t>HCV شفایافته با سیروز</w:t>
            </w:r>
          </w:p>
        </w:tc>
        <w:tc>
          <w:tcPr>
            <w:tcW w:type="dxa" w:w="5156"/>
          </w:tcPr>
          <w:p>
            <w:pPr>
              <w:bidi w:val="1"/>
            </w:pPr>
            <w:r>
              <w:rPr>
                <w:sz w:val="18"/>
              </w:rPr>
            </w:r>
            <w:r>
              <w:rPr>
                <w:rFonts w:ascii="Vazirmatn" w:hAnsi="Vazirmatn"/>
                <w:b/>
                <w:sz w:val="18"/>
              </w:rPr>
              <w:t>HCC هر ۶ ماه</w:t>
            </w:r>
            <w:r>
              <w:rPr>
                <w:rFonts w:ascii="Vazirmatn" w:hAnsi="Vazirmatn"/>
                <w:sz w:val="18"/>
              </w:rPr>
              <w:t xml:space="preserve"> + Baveno VII (فصل ۳۲)</w:t>
            </w:r>
          </w:p>
        </w:tc>
      </w:tr>
    </w:tbl>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«A و E از روده می‌آیند و می‌روند؛ B، C و D از خون می‌آیند و می‌مانند.»</w:t>
      </w:r>
    </w:p>
    <w:p>
      <w:pPr>
        <w:ind w:right="340"/>
        <w:bidi w:val="1"/>
      </w:pPr>
      <w:r>
        <w:rPr>
          <w:color w:val="136F73"/>
        </w:rPr>
        <w:t xml:space="preserve">● </w:t>
      </w:r>
      <w:r>
        <w:rPr>
          <w:rFonts w:ascii="Vazirmatn" w:hAnsi="Vazirmatn"/>
        </w:rPr>
        <w:t xml:space="preserve">💡 </w:t>
      </w:r>
      <w:r>
        <w:rPr>
          <w:rFonts w:ascii="Vazirmatn" w:hAnsi="Vazirmatn"/>
          <w:b/>
        </w:rPr>
        <w:t>«کلید در هسته = کنترول (HBV)؛ بدون کلید = شفا (HCV).»</w:t>
      </w:r>
    </w:p>
    <w:p>
      <w:pPr>
        <w:ind w:right="340"/>
        <w:bidi w:val="1"/>
      </w:pPr>
      <w:r>
        <w:rPr>
          <w:color w:val="136F73"/>
        </w:rPr>
        <w:t xml:space="preserve">● </w:t>
      </w:r>
      <w:r>
        <w:rPr>
          <w:rFonts w:ascii="Vazirmatn" w:hAnsi="Vazirmatn"/>
        </w:rPr>
        <w:t xml:space="preserve">💡 </w:t>
      </w:r>
      <w:r>
        <w:rPr>
          <w:rFonts w:ascii="Vazirmatn" w:hAnsi="Vazirmatn"/>
          <w:b/>
        </w:rPr>
        <w:t>«پولیس در را می‌شکند، نه دزد»</w:t>
      </w:r>
      <w:r>
        <w:rPr>
          <w:rFonts w:ascii="Vazirmatn" w:hAnsi="Vazirmatn"/>
        </w:rPr>
        <w:t xml:space="preserve"> — آسیب کبد را پاسخ ایمنی می‌سازد.</w:t>
      </w:r>
    </w:p>
    <w:p>
      <w:pPr>
        <w:ind w:right="340"/>
        <w:bidi w:val="1"/>
      </w:pPr>
      <w:r>
        <w:rPr>
          <w:color w:val="136F73"/>
        </w:rPr>
        <w:t xml:space="preserve">● </w:t>
      </w:r>
      <w:r>
        <w:rPr>
          <w:rFonts w:ascii="Vazirmatn" w:hAnsi="Vazirmatn"/>
        </w:rPr>
        <w:t xml:space="preserve">💡 </w:t>
      </w:r>
      <w:r>
        <w:rPr>
          <w:rFonts w:ascii="Vazirmatn" w:hAnsi="Vazirmatn"/>
          <w:b/>
        </w:rPr>
        <w:t>«ALT = پولیس فعال است؛ INR = فابریکه خاموش می‌شود.»</w:t>
      </w:r>
    </w:p>
    <w:p>
      <w:pPr>
        <w:ind w:right="340"/>
        <w:bidi w:val="1"/>
      </w:pPr>
      <w:r>
        <w:rPr>
          <w:color w:val="136F73"/>
        </w:rPr>
        <w:t xml:space="preserve">● </w:t>
      </w:r>
      <w:r>
        <w:rPr>
          <w:rFonts w:ascii="Vazirmatn" w:hAnsi="Vazirmatn"/>
        </w:rPr>
        <w:t xml:space="preserve">💡 </w:t>
      </w:r>
      <w:r>
        <w:rPr>
          <w:rFonts w:ascii="Vazirmatn" w:hAnsi="Vazirmatn"/>
          <w:b/>
        </w:rPr>
        <w:t>«HBsAg = اکنون در خانه؛ Anti-HBs = قفل ایمن؛ Anti-HBc = پولیس روزی آمده.»</w:t>
      </w:r>
    </w:p>
    <w:p>
      <w:pPr>
        <w:ind w:right="340"/>
        <w:bidi w:val="1"/>
      </w:pPr>
      <w:r>
        <w:rPr>
          <w:color w:val="136F73"/>
        </w:rPr>
        <w:t xml:space="preserve">● </w:t>
      </w:r>
      <w:r>
        <w:rPr>
          <w:rFonts w:ascii="Vazirmatn" w:hAnsi="Vazirmatn"/>
        </w:rPr>
        <w:t xml:space="preserve">💡 </w:t>
      </w:r>
      <w:r>
        <w:rPr>
          <w:rFonts w:ascii="Vazirmatn" w:hAnsi="Vazirmatn"/>
          <w:b/>
        </w:rPr>
        <w:t>«چهار دروازهٔ WHO:</w:t>
      </w:r>
      <w:r>
        <w:rPr>
          <w:rFonts w:ascii="Vazirmatn" w:hAnsi="Vazirmatn"/>
        </w:rPr>
        <w:t xml:space="preserve"> فایبروز، DNA + ALT، زمینهٔ پرخطر، ALT دوامدار (بدون DNA).»</w:t>
      </w:r>
    </w:p>
    <w:p>
      <w:pPr>
        <w:ind w:right="340"/>
        <w:bidi w:val="1"/>
      </w:pPr>
      <w:r>
        <w:rPr>
          <w:color w:val="136F73"/>
        </w:rPr>
        <w:t xml:space="preserve">● </w:t>
      </w:r>
      <w:r>
        <w:rPr>
          <w:rFonts w:ascii="Vazirmatn" w:hAnsi="Vazirmatn"/>
        </w:rPr>
        <w:t xml:space="preserve">💡 </w:t>
      </w:r>
      <w:r>
        <w:rPr>
          <w:rFonts w:ascii="Vazirmatn" w:hAnsi="Vazirmatn"/>
          <w:b/>
        </w:rPr>
        <w:t>«TDF ۳۰۰ یا ETV ۰.۵ — هر روز، اکثراً تمام عمر.»</w:t>
      </w:r>
    </w:p>
    <w:p>
      <w:pPr>
        <w:ind w:right="340"/>
        <w:bidi w:val="1"/>
      </w:pPr>
      <w:r>
        <w:rPr>
          <w:color w:val="136F73"/>
        </w:rPr>
        <w:t xml:space="preserve">● </w:t>
      </w:r>
      <w:r>
        <w:rPr>
          <w:rFonts w:ascii="Vazirmatn" w:hAnsi="Vazirmatn"/>
        </w:rPr>
        <w:t xml:space="preserve">💡 </w:t>
      </w:r>
      <w:r>
        <w:rPr>
          <w:rFonts w:ascii="Vazirmatn" w:hAnsi="Vazirmatn"/>
          <w:b/>
        </w:rPr>
        <w:t>«HCV: ۸ هفته G/P، ۱۲ هفته SOF/VEL.»</w:t>
      </w:r>
    </w:p>
    <w:p>
      <w:pPr>
        <w:ind w:right="340"/>
        <w:bidi w:val="1"/>
      </w:pPr>
      <w:r>
        <w:rPr>
          <w:color w:val="136F73"/>
        </w:rPr>
        <w:t xml:space="preserve">● </w:t>
      </w:r>
      <w:r>
        <w:rPr>
          <w:rFonts w:ascii="Vazirmatn" w:hAnsi="Vazirmatn"/>
        </w:rPr>
        <w:t xml:space="preserve">💡 </w:t>
      </w:r>
      <w:r>
        <w:rPr>
          <w:rFonts w:ascii="Vazirmatn" w:hAnsi="Vazirmatn"/>
          <w:b/>
        </w:rPr>
        <w:t>«پیش از Rituximab: HBsAg + Anti-HBc.»</w:t>
      </w:r>
    </w:p>
    <w:p>
      <w:pPr>
        <w:ind w:right="340"/>
        <w:bidi w:val="1"/>
      </w:pPr>
      <w:r>
        <w:rPr>
          <w:color w:val="136F73"/>
        </w:rPr>
        <w:t xml:space="preserve">● </w:t>
      </w:r>
      <w:r>
        <w:rPr>
          <w:rFonts w:ascii="Vazirmatn" w:hAnsi="Vazirmatn"/>
        </w:rPr>
        <w:t xml:space="preserve">💡 </w:t>
      </w:r>
      <w:r>
        <w:rPr>
          <w:rFonts w:ascii="Vazirmatn" w:hAnsi="Vazirmatn"/>
          <w:b/>
        </w:rPr>
        <w:t>«دوز تولد در ۲۴ ساعت — ارزان‌ترین پیشگیری از سرطان کبد.»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هپاتیت حاد + INR ≥ ۱.۵ یا هر تغییر شعور</w:t>
      </w:r>
      <w:r>
        <w:rPr>
          <w:rFonts w:ascii="Vazirmatn" w:hAnsi="Vazirmatn"/>
        </w:rPr>
        <w:t xml:space="preserve"> ← ALF ← بستری، ICU، مرکز پیوند (فصل ۳۳).</w:t>
      </w:r>
    </w:p>
    <w:p>
      <w:pPr>
        <w:ind w:right="340"/>
        <w:bidi w:val="1"/>
      </w:pPr>
      <w:r>
        <w:rPr>
          <w:color w:val="136F73"/>
        </w:rPr>
        <w:t xml:space="preserve">● </w:t>
      </w:r>
      <w:r>
        <w:rPr>
          <w:rFonts w:ascii="Vazirmatn" w:hAnsi="Vazirmatn"/>
        </w:rPr>
        <w:t xml:space="preserve">⚠️ </w:t>
      </w:r>
      <w:r>
        <w:rPr>
          <w:rFonts w:ascii="Vazirmatn" w:hAnsi="Vazirmatn"/>
          <w:b/>
        </w:rPr>
        <w:t>حاملهٔ یرقانی</w:t>
      </w:r>
      <w:r>
        <w:rPr>
          <w:rFonts w:ascii="Vazirmatn" w:hAnsi="Vazirmatn"/>
        </w:rPr>
        <w:t xml:space="preserve"> ← HEV تا خلاف ثابت شود ← بستری، INR، گلوکوز، نسایی.</w:t>
      </w:r>
    </w:p>
    <w:p>
      <w:pPr>
        <w:ind w:right="340"/>
        <w:bidi w:val="1"/>
      </w:pPr>
      <w:r>
        <w:rPr>
          <w:color w:val="136F73"/>
        </w:rPr>
        <w:t xml:space="preserve">● </w:t>
      </w:r>
      <w:r>
        <w:rPr>
          <w:rFonts w:ascii="Vazirmatn" w:hAnsi="Vazirmatn"/>
        </w:rPr>
        <w:t xml:space="preserve">⚠️ </w:t>
      </w:r>
      <w:r>
        <w:rPr>
          <w:rFonts w:ascii="Vazirmatn" w:hAnsi="Vazirmatn"/>
          <w:b/>
        </w:rPr>
        <w:t>کبدی که در معاینه‌های پی‌درپی کوچک می‌شود</w:t>
      </w:r>
      <w:r>
        <w:rPr>
          <w:rFonts w:ascii="Vazirmatn" w:hAnsi="Vazirmatn"/>
        </w:rPr>
        <w:t xml:space="preserve"> ← نکروز وسیع.</w:t>
      </w:r>
    </w:p>
    <w:p>
      <w:pPr>
        <w:ind w:right="340"/>
        <w:bidi w:val="1"/>
      </w:pPr>
      <w:r>
        <w:rPr>
          <w:color w:val="136F73"/>
        </w:rPr>
        <w:t xml:space="preserve">● </w:t>
      </w:r>
      <w:r>
        <w:rPr>
          <w:rFonts w:ascii="Vazirmatn" w:hAnsi="Vazirmatn"/>
        </w:rPr>
        <w:t xml:space="preserve">⚠️ </w:t>
      </w:r>
      <w:r>
        <w:rPr>
          <w:rFonts w:ascii="Vazirmatn" w:hAnsi="Vazirmatn"/>
          <w:b/>
        </w:rPr>
        <w:t>Flare شدید در HBV مزمن</w:t>
      </w:r>
      <w:r>
        <w:rPr>
          <w:rFonts w:ascii="Vazirmatn" w:hAnsi="Vazirmatn"/>
        </w:rPr>
        <w:t xml:space="preserve"> (ALT خیلی بلند، یرقان) — به‌ویژه </w:t>
      </w:r>
      <w:r>
        <w:rPr>
          <w:rFonts w:ascii="Vazirmatn" w:hAnsi="Vazirmatn"/>
          <w:b/>
        </w:rPr>
        <w:t>پس از قطع خودسرانهٔ Tenofovir</w:t>
      </w:r>
      <w:r>
        <w:rPr>
          <w:rFonts w:ascii="Vazirmatn" w:hAnsi="Vazirmatn"/>
        </w:rPr>
        <w:t xml:space="preserve"> یا </w:t>
      </w:r>
      <w:r>
        <w:rPr>
          <w:rFonts w:ascii="Vazirmatn" w:hAnsi="Vazirmatn"/>
          <w:b/>
        </w:rPr>
        <w:t>در ایمونوسپرشن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HBsAg مثبت با سیروز</w:t>
      </w:r>
      <w:r>
        <w:rPr>
          <w:rFonts w:ascii="Vazirmatn" w:hAnsi="Vazirmatn"/>
        </w:rPr>
        <w:t xml:space="preserve"> ← تداوی </w:t>
      </w:r>
      <w:r>
        <w:rPr>
          <w:rFonts w:ascii="Vazirmatn" w:hAnsi="Vazirmatn"/>
          <w:b/>
        </w:rPr>
        <w:t>فوری و دوامدار</w:t>
      </w:r>
      <w:r>
        <w:rPr>
          <w:rFonts w:ascii="Vazirmatn" w:hAnsi="Vazirmatn"/>
        </w:rPr>
        <w:t>؛ قطع می‌تواند Flare خطرناک بسازد.</w:t>
      </w:r>
    </w:p>
    <w:p>
      <w:pPr>
        <w:ind w:right="340"/>
        <w:bidi w:val="1"/>
      </w:pPr>
      <w:r>
        <w:rPr>
          <w:color w:val="136F73"/>
        </w:rPr>
        <w:t xml:space="preserve">● </w:t>
      </w:r>
      <w:r>
        <w:rPr>
          <w:rFonts w:ascii="Vazirmatn" w:hAnsi="Vazirmatn"/>
        </w:rPr>
        <w:t xml:space="preserve">⚠️ </w:t>
      </w:r>
      <w:r>
        <w:rPr>
          <w:rFonts w:ascii="Vazirmatn" w:hAnsi="Vazirmatn"/>
          <w:b/>
        </w:rPr>
        <w:t>Amiodarone + Sofosbuvir</w:t>
      </w:r>
      <w:r>
        <w:rPr>
          <w:rFonts w:ascii="Vazirmatn" w:hAnsi="Vazirmatn"/>
        </w:rPr>
        <w:t xml:space="preserve"> ← برادی‌کاردی شدید (گزارش‌های کشنده).</w:t>
      </w:r>
    </w:p>
    <w:p>
      <w:pPr>
        <w:ind w:right="340"/>
        <w:bidi w:val="1"/>
      </w:pPr>
      <w:r>
        <w:rPr>
          <w:color w:val="136F73"/>
        </w:rPr>
        <w:t xml:space="preserve">● </w:t>
      </w:r>
      <w:r>
        <w:rPr>
          <w:rFonts w:ascii="Vazirmatn" w:hAnsi="Vazirmatn"/>
        </w:rPr>
        <w:t xml:space="preserve">⚠️ </w:t>
      </w:r>
      <w:r>
        <w:rPr>
          <w:rFonts w:ascii="Vazirmatn" w:hAnsi="Vazirmatn"/>
          <w:b/>
        </w:rPr>
        <w:t>کاهش وزن، درد RUQ یا AFP در حال افزایش</w:t>
      </w:r>
      <w:r>
        <w:rPr>
          <w:rFonts w:ascii="Vazirmatn" w:hAnsi="Vazirmatn"/>
        </w:rPr>
        <w:t xml:space="preserve"> در HBV/HCV ← HCC.</w:t>
      </w:r>
    </w:p>
    <w:p>
      <w:pPr>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spacing w:before="280"/>
        <w:bidi w:val="1"/>
      </w:pPr>
      <w:r>
        <w:rPr>
          <w:rFonts w:ascii="Vazirmatn" w:hAnsi="Vazirmatn"/>
          <w:b/>
          <w:color w:val="0F2744"/>
          <w:sz w:val="29"/>
        </w:rPr>
        <w:t>🎯 قدم کوچک کنار بستر — سه عادت که از فردا شروع می‌شوند</w:t>
      </w:r>
    </w:p>
    <w:p>
      <w:pPr>
        <w:ind w:right="340"/>
        <w:bidi w:val="1"/>
      </w:pPr>
      <w:r>
        <w:rPr>
          <w:b/>
          <w:color w:val="136F73"/>
        </w:rPr>
        <w:t xml:space="preserve">1. </w:t>
      </w:r>
      <w:r>
        <w:rPr>
          <w:rFonts w:ascii="Vazirmatn" w:hAnsi="Vazirmatn"/>
          <w:b/>
        </w:rPr>
        <w:t>هر یرقان یا ALT بلند:</w:t>
      </w:r>
      <w:r>
        <w:rPr>
          <w:rFonts w:ascii="Vazirmatn" w:hAnsi="Vazirmatn"/>
        </w:rPr>
        <w:t xml:space="preserve"> «</w:t>
      </w:r>
      <w:r>
        <w:rPr>
          <w:rFonts w:ascii="Vazirmatn" w:hAnsi="Vazirmatn"/>
          <w:b/>
        </w:rPr>
        <w:t>INR و شعور امروز چطور است؟</w:t>
      </w:r>
      <w:r>
        <w:rPr>
          <w:rFonts w:ascii="Vazirmatn" w:hAnsi="Vazirmatn"/>
        </w:rPr>
        <w:t>» را پیش از «ALT چند است؟» بپرس.</w:t>
      </w:r>
    </w:p>
    <w:p>
      <w:pPr>
        <w:ind w:right="340"/>
        <w:bidi w:val="1"/>
      </w:pPr>
      <w:r>
        <w:rPr>
          <w:b/>
          <w:color w:val="136F73"/>
        </w:rPr>
        <w:t xml:space="preserve">2. </w:t>
      </w:r>
      <w:r>
        <w:rPr>
          <w:rFonts w:ascii="Vazirmatn" w:hAnsi="Vazirmatn"/>
          <w:b/>
        </w:rPr>
        <w:t>هر HBsAg مثبت:</w:t>
      </w:r>
      <w:r>
        <w:rPr>
          <w:rFonts w:ascii="Vazirmatn" w:hAnsi="Vazirmatn"/>
        </w:rPr>
        <w:t xml:space="preserve"> قبل از اینکه مریض را با «تو فقط حامل هستی» رخصت کنی، </w:t>
      </w:r>
      <w:r>
        <w:rPr>
          <w:rFonts w:ascii="Vazirmatn" w:hAnsi="Vazirmatn"/>
          <w:b/>
        </w:rPr>
        <w:t>چهار دروازهٔ WHO</w:t>
      </w:r>
      <w:r>
        <w:rPr>
          <w:rFonts w:ascii="Vazirmatn" w:hAnsi="Vazirmatn"/>
        </w:rPr>
        <w:t xml:space="preserve"> را چک کن و </w:t>
      </w:r>
      <w:r>
        <w:rPr>
          <w:rFonts w:ascii="Vazirmatn" w:hAnsi="Vazirmatn"/>
          <w:b/>
        </w:rPr>
        <w:t>Anti-HDV، Anti-HCV، HIV، APRI و سونوگرافی</w:t>
      </w:r>
      <w:r>
        <w:rPr>
          <w:rFonts w:ascii="Vazirmatn" w:hAnsi="Vazirmatn"/>
        </w:rPr>
        <w:t xml:space="preserve"> بفرست. خانواده را برای تست و واکسین دعوت کن.</w:t>
      </w:r>
    </w:p>
    <w:p>
      <w:pPr>
        <w:ind w:right="340"/>
        <w:bidi w:val="1"/>
      </w:pPr>
      <w:r>
        <w:rPr>
          <w:b/>
          <w:color w:val="136F73"/>
        </w:rPr>
        <w:t xml:space="preserve">3. </w:t>
      </w:r>
      <w:r>
        <w:rPr>
          <w:rFonts w:ascii="Vazirmatn" w:hAnsi="Vazirmatn"/>
          <w:b/>
        </w:rPr>
        <w:t>هر نسخهٔ Rituximab، کیموتراپی یا ستیروئید دوز بلند:</w:t>
      </w:r>
      <w:r>
        <w:rPr>
          <w:rFonts w:ascii="Vazirmatn" w:hAnsi="Vazirmatn"/>
        </w:rPr>
        <w:t xml:space="preserve"> </w:t>
      </w:r>
      <w:r>
        <w:rPr>
          <w:rFonts w:ascii="Vazirmatn" w:hAnsi="Vazirmatn"/>
          <w:b/>
        </w:rPr>
        <w:t>HBsAg + Anti-HBc</w:t>
      </w:r>
      <w:r>
        <w:rPr>
          <w:rFonts w:ascii="Vazirmatn" w:hAnsi="Vazirmatn"/>
        </w:rPr>
        <w:t xml:space="preserve"> را پیش از امضا ببین.</w:t>
      </w:r>
    </w:p>
    <w:p>
      <w:pPr>
        <w:bidi w:val="1"/>
      </w:pPr>
      <w:r>
        <w:rPr>
          <w:rFonts w:ascii="Vazirmatn" w:hAnsi="Vazirmatn"/>
        </w:rPr>
        <w:t>(دو عادت دیگر برای کسانی که در زایشگاه یا کلینیک کار می‌کنند:)</w:t>
      </w:r>
    </w:p>
    <w:p>
      <w:pPr>
        <w:ind w:right="340"/>
        <w:bidi w:val="1"/>
      </w:pPr>
      <w:r>
        <w:rPr>
          <w:b/>
          <w:color w:val="136F73"/>
        </w:rPr>
        <w:t xml:space="preserve">4. </w:t>
      </w:r>
      <w:r>
        <w:rPr>
          <w:rFonts w:ascii="Vazirmatn" w:hAnsi="Vazirmatn"/>
          <w:b/>
        </w:rPr>
        <w:t>هر نوزاد:</w:t>
      </w:r>
      <w:r>
        <w:rPr>
          <w:rFonts w:ascii="Vazirmatn" w:hAnsi="Vazirmatn"/>
        </w:rPr>
        <w:t xml:space="preserve"> </w:t>
      </w:r>
      <w:r>
        <w:rPr>
          <w:rFonts w:ascii="Vazirmatn" w:hAnsi="Vazirmatn"/>
          <w:b/>
        </w:rPr>
        <w:t>دوز تولد HBV</w:t>
      </w:r>
      <w:r>
        <w:rPr>
          <w:rFonts w:ascii="Vazirmatn" w:hAnsi="Vazirmatn"/>
        </w:rPr>
        <w:t xml:space="preserve"> پیش از ترخیص.</w:t>
      </w:r>
    </w:p>
    <w:p>
      <w:pPr>
        <w:ind w:right="340"/>
        <w:bidi w:val="1"/>
      </w:pPr>
      <w:r>
        <w:rPr>
          <w:b/>
          <w:color w:val="136F73"/>
        </w:rPr>
        <w:t xml:space="preserve">5. </w:t>
      </w:r>
      <w:r>
        <w:rPr>
          <w:rFonts w:ascii="Vazirmatn" w:hAnsi="Vazirmatn"/>
          <w:b/>
        </w:rPr>
        <w:t>هر Anti-HCV مثبت:</w:t>
      </w:r>
      <w:r>
        <w:rPr>
          <w:rFonts w:ascii="Vazirmatn" w:hAnsi="Vazirmatn"/>
        </w:rPr>
        <w:t xml:space="preserve"> </w:t>
      </w:r>
      <w:r>
        <w:rPr>
          <w:rFonts w:ascii="Vazirmatn" w:hAnsi="Vazirmatn"/>
          <w:b/>
        </w:rPr>
        <w:t>HCV RNA</w:t>
      </w:r>
      <w:r>
        <w:rPr>
          <w:rFonts w:ascii="Vazirmatn" w:hAnsi="Vazirmatn"/>
        </w:rPr>
        <w:t xml:space="preserve"> — و اگر مثبت بود، </w:t>
      </w:r>
      <w:r>
        <w:rPr>
          <w:rFonts w:ascii="Vazirmatn" w:hAnsi="Vazirmatn"/>
          <w:b/>
        </w:rPr>
        <w:t>همان روز رژیم ۸–۱۲ هفته‌ای</w:t>
      </w:r>
      <w:r>
        <w:rPr>
          <w:rFonts w:ascii="Vazirmatn" w:hAnsi="Vazirmatn"/>
        </w:rPr>
        <w:t xml:space="preserve"> را پلان کن.</w:t>
      </w:r>
    </w:p>
    <w:p>
      <w:pPr>
        <w:spacing w:before="280"/>
        <w:bidi w:val="1"/>
      </w:pPr>
      <w:r>
        <w:rPr>
          <w:rFonts w:ascii="Vazirmatn" w:hAnsi="Vazirmatn"/>
          <w:b/>
          <w:color w:val="0F2744"/>
          <w:sz w:val="29"/>
        </w:rPr>
        <w:t>🔗 اتصال به فصل‌های پیشین و بعدی</w:t>
      </w:r>
    </w:p>
    <w:p>
      <w:pPr>
        <w:ind w:right="340"/>
        <w:bidi w:val="1"/>
      </w:pPr>
      <w:r>
        <w:rPr>
          <w:color w:val="136F73"/>
        </w:rPr>
        <w:t xml:space="preserve">● </w:t>
      </w:r>
      <w:r>
        <w:rPr>
          <w:rFonts w:ascii="Vazirmatn" w:hAnsi="Vazirmatn"/>
          <w:b/>
        </w:rPr>
        <w:t>فصل ۴ ← اینجا:</w:t>
      </w:r>
      <w:r>
        <w:rPr>
          <w:rFonts w:ascii="Vazirmatn" w:hAnsi="Vazirmatn"/>
        </w:rPr>
        <w:t xml:space="preserve"> «ALT = آسیب، INR = وظیفه» اکنون یک ابزار تصمیم‌گیری است، نه یک جملهٔ حفظی.</w:t>
      </w:r>
    </w:p>
    <w:p>
      <w:pPr>
        <w:ind w:right="340"/>
        <w:bidi w:val="1"/>
      </w:pPr>
      <w:r>
        <w:rPr>
          <w:color w:val="136F73"/>
        </w:rPr>
        <w:t xml:space="preserve">● </w:t>
      </w:r>
      <w:r>
        <w:rPr>
          <w:rFonts w:ascii="Vazirmatn" w:hAnsi="Vazirmatn"/>
          <w:b/>
        </w:rPr>
        <w:t>فصل ۱۹ (سل):</w:t>
      </w:r>
      <w:r>
        <w:rPr>
          <w:rFonts w:ascii="Vazirmatn" w:hAnsi="Vazirmatn"/>
        </w:rPr>
        <w:t xml:space="preserve"> ALT بلند در مریض روی دواهای ضد سل را از </w:t>
      </w:r>
      <w:r>
        <w:rPr>
          <w:rFonts w:ascii="Vazirmatn" w:hAnsi="Vazirmatn"/>
          <w:b/>
        </w:rPr>
        <w:t>هپاتیت ویروسی هم‌زمان</w:t>
      </w:r>
      <w:r>
        <w:rPr>
          <w:rFonts w:ascii="Vazirmatn" w:hAnsi="Vazirmatn"/>
        </w:rPr>
        <w:t xml:space="preserve"> تفریق کن؛ پیش از شروع، HBsAg و Anti-HCV در مریضان پرخطر.</w:t>
      </w:r>
    </w:p>
    <w:p>
      <w:pPr>
        <w:ind w:right="340"/>
        <w:bidi w:val="1"/>
      </w:pPr>
      <w:r>
        <w:rPr>
          <w:color w:val="136F73"/>
        </w:rPr>
        <w:t xml:space="preserve">● </w:t>
      </w:r>
      <w:r>
        <w:rPr>
          <w:rFonts w:ascii="Vazirmatn" w:hAnsi="Vazirmatn"/>
          <w:b/>
        </w:rPr>
        <w:t>فصل ۳۲ (سیروز):</w:t>
      </w:r>
      <w:r>
        <w:rPr>
          <w:rFonts w:ascii="Vazirmatn" w:hAnsi="Vazirmatn"/>
        </w:rPr>
        <w:t xml:space="preserve"> HBV و HCV </w:t>
      </w:r>
      <w:r>
        <w:rPr>
          <w:rFonts w:ascii="Vazirmatn" w:hAnsi="Vazirmatn"/>
          <w:b/>
        </w:rPr>
        <w:t>مهم‌ترین علل سیروز در افغانستان</w:t>
      </w:r>
      <w:r>
        <w:rPr>
          <w:rFonts w:ascii="Vazirmatn" w:hAnsi="Vazirmatn"/>
        </w:rPr>
        <w:t xml:space="preserve"> هستند. </w:t>
      </w:r>
      <w:r>
        <w:rPr>
          <w:rFonts w:ascii="Vazirmatn" w:hAnsi="Vazirmatn"/>
          <w:b/>
        </w:rPr>
        <w:t>حذف علت</w:t>
      </w:r>
      <w:r>
        <w:rPr>
          <w:rFonts w:ascii="Vazirmatn" w:hAnsi="Vazirmatn"/>
        </w:rPr>
        <w:t xml:space="preserve"> همان قدم اول «Recompensation» است.</w:t>
      </w:r>
    </w:p>
    <w:p>
      <w:pPr>
        <w:ind w:right="340"/>
        <w:bidi w:val="1"/>
      </w:pPr>
      <w:r>
        <w:rPr>
          <w:color w:val="136F73"/>
        </w:rPr>
        <w:t xml:space="preserve">● </w:t>
      </w:r>
      <w:r>
        <w:rPr>
          <w:rFonts w:ascii="Vazirmatn" w:hAnsi="Vazirmatn"/>
          <w:b/>
        </w:rPr>
        <w:t>فصل ۳۳ (ALF):</w:t>
      </w:r>
      <w:r>
        <w:rPr>
          <w:rFonts w:ascii="Vazirmatn" w:hAnsi="Vazirmatn"/>
        </w:rPr>
        <w:t xml:space="preserve"> حاد شدید = پروتوکول ALF.</w:t>
      </w:r>
    </w:p>
    <w:p>
      <w:pPr>
        <w:ind w:right="340"/>
        <w:bidi w:val="1"/>
      </w:pPr>
      <w:r>
        <w:rPr>
          <w:color w:val="136F73"/>
        </w:rPr>
        <w:t xml:space="preserve">● </w:t>
      </w:r>
      <w:r>
        <w:rPr>
          <w:rFonts w:ascii="Vazirmatn" w:hAnsi="Vazirmatn"/>
          <w:b/>
        </w:rPr>
        <w:t>فصل‌های بعدی:</w:t>
      </w:r>
      <w:r>
        <w:rPr>
          <w:rFonts w:ascii="Vazirmatn" w:hAnsi="Vazirmatn"/>
        </w:rPr>
        <w:t xml:space="preserve"> ۳۸ و ۴۰ (گلومرولونفریت HBV/HCV)، امراض انتانی (HIV و انتان هم‌زمان)، امراض خون (Cryoglobulinaemia، لمفوما)، و انکولوژی (HCC).</w:t>
      </w:r>
    </w:p>
    <w:p>
      <w:pPr>
        <w:spacing w:before="280"/>
        <w:bidi w:val="1"/>
      </w:pPr>
      <w:r>
        <w:rPr>
          <w:rFonts w:ascii="Vazirmatn" w:hAnsi="Vazirmatn"/>
          <w:b/>
          <w:color w:val="0F2744"/>
          <w:sz w:val="29"/>
        </w:rPr>
        <w:t>🔁 مرور ۶۰ ثانیه‌ای</w:t>
      </w:r>
    </w:p>
    <w:p>
      <w:pPr>
        <w:ind w:right="340"/>
        <w:bidi w:val="1"/>
      </w:pPr>
      <w:r>
        <w:rPr>
          <w:b/>
          <w:color w:val="136F73"/>
        </w:rPr>
        <w:t xml:space="preserve">1. </w:t>
      </w:r>
      <w:r>
        <w:rPr>
          <w:rFonts w:ascii="Vazirmatn" w:hAnsi="Vazirmatn"/>
          <w:b/>
        </w:rPr>
        <w:t>چرا</w:t>
      </w:r>
      <w:r>
        <w:rPr>
          <w:rFonts w:ascii="Vazirmatn" w:hAnsi="Vazirmatn"/>
        </w:rPr>
        <w:t xml:space="preserve"> HBV با Tenofovir کنترول می‌شود اما شفا نمی‌یابد، در حالی که HCV با DAA شفا می‌یابد؟ ← </w:t>
      </w:r>
      <w:r>
        <w:rPr>
          <w:rFonts w:ascii="Vazirmatn" w:hAnsi="Vazirmatn"/>
          <w:i/>
        </w:rPr>
        <w:t>HBV یک قالب دائمی (cccDNA) در هسته دارد؛ HCV ندارد.</w:t>
      </w:r>
    </w:p>
    <w:p>
      <w:pPr>
        <w:ind w:right="340"/>
        <w:bidi w:val="1"/>
      </w:pPr>
      <w:r>
        <w:rPr>
          <w:b/>
          <w:color w:val="136F73"/>
        </w:rPr>
        <w:t xml:space="preserve">2. </w:t>
      </w:r>
      <w:r>
        <w:rPr>
          <w:rFonts w:ascii="Vazirmatn" w:hAnsi="Vazirmatn"/>
          <w:b/>
        </w:rPr>
        <w:t>چرا</w:t>
      </w:r>
      <w:r>
        <w:rPr>
          <w:rFonts w:ascii="Vazirmatn" w:hAnsi="Vazirmatn"/>
        </w:rPr>
        <w:t xml:space="preserve"> نوزادی که HBV می‌گیرد اکثراً مزمن می‌شود، اما بزرگسال نه؟ ← </w:t>
      </w:r>
      <w:r>
        <w:rPr>
          <w:rFonts w:ascii="Vazirmatn" w:hAnsi="Vazirmatn"/>
          <w:i/>
        </w:rPr>
        <w:t>سیستم ایمنی نوزاد با ویروس تحمل پیدا می‌کند؛ بزرگسال آن را پاک می‌کند.</w:t>
      </w:r>
    </w:p>
    <w:p>
      <w:pPr>
        <w:ind w:right="340"/>
        <w:bidi w:val="1"/>
      </w:pPr>
      <w:r>
        <w:rPr>
          <w:b/>
          <w:color w:val="136F73"/>
        </w:rPr>
        <w:t xml:space="preserve">3. </w:t>
      </w:r>
      <w:r>
        <w:rPr>
          <w:rFonts w:ascii="Vazirmatn" w:hAnsi="Vazirmatn"/>
        </w:rPr>
        <w:t xml:space="preserve">الگوی </w:t>
      </w:r>
      <w:r>
        <w:rPr>
          <w:rFonts w:ascii="Vazirmatn" w:hAnsi="Vazirmatn"/>
          <w:b/>
        </w:rPr>
        <w:t>HBsAg منفی، Anti-HBc مثبت، Anti-HBs مثبت</w:t>
      </w:r>
      <w:r>
        <w:rPr>
          <w:rFonts w:ascii="Vazirmatn" w:hAnsi="Vazirmatn"/>
        </w:rPr>
        <w:t xml:space="preserve"> چیست و چه خطری دارد؟ ← </w:t>
      </w:r>
      <w:r>
        <w:rPr>
          <w:rFonts w:ascii="Vazirmatn" w:hAnsi="Vazirmatn"/>
          <w:i/>
        </w:rPr>
        <w:t>انتان قبلی بهبودیافته — خطر فعال شدن دوباره با Rituximab/کیموتراپی.</w:t>
      </w:r>
    </w:p>
    <w:p>
      <w:pPr>
        <w:ind w:right="340"/>
        <w:bidi w:val="1"/>
      </w:pPr>
      <w:r>
        <w:rPr>
          <w:b/>
          <w:color w:val="136F73"/>
        </w:rPr>
        <w:t xml:space="preserve">4. </w:t>
      </w:r>
      <w:r>
        <w:rPr>
          <w:rFonts w:ascii="Vazirmatn" w:hAnsi="Vazirmatn"/>
        </w:rPr>
        <w:t xml:space="preserve">رژیم SOF/VEL در HCV بدون سیروز؟ ← </w:t>
      </w:r>
      <w:r>
        <w:rPr>
          <w:rFonts w:ascii="Vazirmatn" w:hAnsi="Vazirmatn"/>
          <w:i/>
        </w:rPr>
        <w:t>۴۰۰/۱۰۰ mg روزانه × ۱۲ هفته.</w:t>
      </w:r>
    </w:p>
    <w:p>
      <w:pPr>
        <w:ind w:right="340"/>
        <w:bidi w:val="1"/>
      </w:pPr>
      <w:r>
        <w:rPr>
          <w:b/>
          <w:color w:val="136F73"/>
        </w:rPr>
        <w:t xml:space="preserve">5. </w:t>
      </w:r>
      <w:r>
        <w:rPr>
          <w:rFonts w:ascii="Vazirmatn" w:hAnsi="Vazirmatn"/>
          <w:b/>
        </w:rPr>
        <w:t>از فصل ۳۲:</w:t>
      </w:r>
      <w:r>
        <w:rPr>
          <w:rFonts w:ascii="Vazirmatn" w:hAnsi="Vazirmatn"/>
        </w:rPr>
        <w:t xml:space="preserve"> یک مریض HCV شفایافته با سیروز — آیا غربالگری HCC را قطع می‌کنی؟ ← </w:t>
      </w:r>
      <w:r>
        <w:rPr>
          <w:rFonts w:ascii="Vazirmatn" w:hAnsi="Vazirmatn"/>
          <w:i/>
        </w:rPr>
        <w:t>نه؛ هر ۶ ماه ادامه دارد.</w:t>
      </w:r>
    </w:p>
    <w:p>
      <w:pPr>
        <w:spacing w:before="0"/>
        <w:bidi w:val="1"/>
      </w:pPr>
      <w:r>
        <w:rPr>
          <w:rFonts w:ascii="Vazirmatn" w:hAnsi="Vazirmatn"/>
          <w:b/>
          <w:color w:val="136F73"/>
          <w:sz w:val="38"/>
        </w:rPr>
        <w:t>فصل ۳۲ — سیروز کبد و اختلاطات آن (Liver Cirrhosis &amp; Its Complications)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p>
    <w:p>
      <w:pPr>
        <w:spacing w:before="280"/>
        <w:bidi w:val="1"/>
      </w:pPr>
      <w:r>
        <w:rPr>
          <w:rFonts w:ascii="Vazirmatn" w:hAnsi="Vazirmatn"/>
          <w:b/>
          <w:color w:val="0F2744"/>
          <w:sz w:val="29"/>
        </w:rPr>
        <w:t>🩺 مریض این فصل</w:t>
      </w:r>
    </w:p>
    <w:p>
      <w:pPr>
        <w:bidi w:val="1"/>
      </w:pPr>
      <w:r>
        <w:rPr>
          <w:rFonts w:ascii="Vazirmatn" w:hAnsi="Vazirmatn"/>
        </w:rPr>
        <w:t>حاجی فیض‌محمد، ۵۸ ساله، از سال‌ها HBV دارد و هرگز تداوی نشده است. از یک ماه بطنش بزرگ شده است. امروز تب خفیف و درد منتشر بطن دارد و کمی گیج است. در معاینه: آسیت، Spider naevi و Asterixis.</w:t>
      </w:r>
    </w:p>
    <w:p>
      <w:pPr>
        <w:bidi w:val="1"/>
      </w:pPr>
      <w:r>
        <w:rPr>
          <w:rFonts w:ascii="Vazirmatn" w:hAnsi="Vazirmatn"/>
        </w:rPr>
        <w:t xml:space="preserve">سؤال‌ها: در سیروز با آسیت و تب، </w:t>
      </w:r>
      <w:r>
        <w:rPr>
          <w:rFonts w:ascii="Vazirmatn" w:hAnsi="Vazirmatn"/>
          <w:b/>
        </w:rPr>
        <w:t>کدام معاینه را همین امروز انجام دهیم؟</w:t>
      </w:r>
      <w:r>
        <w:rPr>
          <w:rFonts w:ascii="Vazirmatn" w:hAnsi="Vazirmatn"/>
        </w:rPr>
        <w:t xml:space="preserve"> گیجی از چیست؟ و چه چیزی عمر او را درازتر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کبد سالم مانند </w:t>
      </w:r>
      <w:r>
        <w:rPr>
          <w:rFonts w:ascii="Vazirmatn" w:hAnsi="Vazirmatn"/>
          <w:b/>
        </w:rPr>
        <w:t>یک شهر منظم با سرک‌های وسیع</w:t>
      </w:r>
      <w:r>
        <w:rPr>
          <w:rFonts w:ascii="Vazirmatn" w:hAnsi="Vazirmatn"/>
        </w:rPr>
        <w:t xml:space="preserve"> است که خون (از روده‌ها از راه ورید پورتال) به‌آسانی از آن عبور می‌کند و «</w:t>
      </w:r>
      <w:r>
        <w:rPr>
          <w:rFonts w:ascii="Vazirmatn" w:hAnsi="Vazirmatn"/>
          <w:b/>
        </w:rPr>
        <w:t>فابریکه‌های</w:t>
      </w:r>
      <w:r>
        <w:rPr>
          <w:rFonts w:ascii="Vazirmatn" w:hAnsi="Vazirmatn"/>
        </w:rPr>
        <w:t>» آن (حجرات کبد) البومین، فکتورهای انعقادی، و «</w:t>
      </w:r>
      <w:r>
        <w:rPr>
          <w:rFonts w:ascii="Vazirmatn" w:hAnsi="Vazirmatn"/>
          <w:b/>
        </w:rPr>
        <w:t>تصفیه</w:t>
      </w:r>
      <w:r>
        <w:rPr>
          <w:rFonts w:ascii="Vazirmatn" w:hAnsi="Vazirmatn"/>
        </w:rPr>
        <w:t>» مواد سمی را انجام می‌دهند.</w:t>
      </w:r>
    </w:p>
    <w:p>
      <w:pPr>
        <w:bidi w:val="1"/>
      </w:pPr>
      <w:r>
        <w:rPr>
          <w:rFonts w:ascii="Vazirmatn" w:hAnsi="Vazirmatn"/>
          <w:b/>
        </w:rPr>
        <w:t>سیروز</w:t>
      </w:r>
      <w:r>
        <w:rPr>
          <w:rFonts w:ascii="Vazirmatn" w:hAnsi="Vazirmatn"/>
        </w:rPr>
        <w:t xml:space="preserve"> = شهری که پس از سال‌ها «</w:t>
      </w:r>
      <w:r>
        <w:rPr>
          <w:rFonts w:ascii="Vazirmatn" w:hAnsi="Vazirmatn"/>
          <w:b/>
        </w:rPr>
        <w:t>زلزله‌های کوچک</w:t>
      </w:r>
      <w:r>
        <w:rPr>
          <w:rFonts w:ascii="Vazirmatn" w:hAnsi="Vazirmatn"/>
        </w:rPr>
        <w:t xml:space="preserve">» (ویروس، الکول، چربی) با </w:t>
      </w:r>
      <w:r>
        <w:rPr>
          <w:rFonts w:ascii="Vazirmatn" w:hAnsi="Vazirmatn"/>
          <w:b/>
        </w:rPr>
        <w:t>دیوارهای ندبه (فایبروز)</w:t>
      </w:r>
      <w:r>
        <w:rPr>
          <w:rFonts w:ascii="Vazirmatn" w:hAnsi="Vazirmatn"/>
        </w:rPr>
        <w:t xml:space="preserve"> به </w:t>
      </w:r>
      <w:r>
        <w:rPr>
          <w:rFonts w:ascii="Vazirmatn" w:hAnsi="Vazirmatn"/>
          <w:b/>
        </w:rPr>
        <w:t>جزیره‌های کوچک (ندول‌ها)</w:t>
      </w:r>
      <w:r>
        <w:rPr>
          <w:rFonts w:ascii="Vazirmatn" w:hAnsi="Vazirmatn"/>
        </w:rPr>
        <w:t xml:space="preserve"> تقسیم شده:</w:t>
      </w:r>
    </w:p>
    <w:p>
      <w:pPr>
        <w:ind w:right="340"/>
        <w:bidi w:val="1"/>
      </w:pPr>
      <w:r>
        <w:rPr>
          <w:b/>
          <w:color w:val="136F73"/>
        </w:rPr>
        <w:t xml:space="preserve">1. </w:t>
      </w:r>
      <w:r>
        <w:rPr>
          <w:rFonts w:ascii="Vazirmatn" w:hAnsi="Vazirmatn"/>
          <w:b/>
        </w:rPr>
        <w:t>ترافیک بند می‌شود</w:t>
      </w:r>
      <w:r>
        <w:rPr>
          <w:rFonts w:ascii="Vazirmatn" w:hAnsi="Vazirmatn"/>
        </w:rPr>
        <w:t xml:space="preserve"> ← فشار در «</w:t>
      </w:r>
      <w:r>
        <w:rPr>
          <w:rFonts w:ascii="Vazirmatn" w:hAnsi="Vazirmatn"/>
          <w:b/>
        </w:rPr>
        <w:t>ورید پورتال</w:t>
      </w:r>
      <w:r>
        <w:rPr>
          <w:rFonts w:ascii="Vazirmatn" w:hAnsi="Vazirmatn"/>
        </w:rPr>
        <w:t>» بالا می‌رود (</w:t>
      </w:r>
      <w:r>
        <w:rPr>
          <w:rFonts w:ascii="Vazirmatn" w:hAnsi="Vazirmatn"/>
          <w:b/>
        </w:rPr>
        <w:t>هایپرتنشن پورتال</w:t>
      </w:r>
      <w:r>
        <w:rPr>
          <w:rFonts w:ascii="Vazirmatn" w:hAnsi="Vazirmatn"/>
        </w:rPr>
        <w:t>) ← «</w:t>
      </w:r>
      <w:r>
        <w:rPr>
          <w:rFonts w:ascii="Vazirmatn" w:hAnsi="Vazirmatn"/>
          <w:b/>
        </w:rPr>
        <w:t>راه‌های فرعی</w:t>
      </w:r>
      <w:r>
        <w:rPr>
          <w:rFonts w:ascii="Vazirmatn" w:hAnsi="Vazirmatn"/>
        </w:rPr>
        <w:t>» (</w:t>
      </w:r>
      <w:r>
        <w:rPr>
          <w:rFonts w:ascii="Vazirmatn" w:hAnsi="Vazirmatn"/>
          <w:b/>
        </w:rPr>
        <w:t>واریس</w:t>
      </w:r>
      <w:r>
        <w:rPr>
          <w:rFonts w:ascii="Vazirmatn" w:hAnsi="Vazirmatn"/>
        </w:rPr>
        <w:t xml:space="preserve">) باز می‌شوند، </w:t>
      </w:r>
      <w:r>
        <w:rPr>
          <w:rFonts w:ascii="Vazirmatn" w:hAnsi="Vazirmatn"/>
          <w:b/>
        </w:rPr>
        <w:t>طحال بزرگ</w:t>
      </w:r>
      <w:r>
        <w:rPr>
          <w:rFonts w:ascii="Vazirmatn" w:hAnsi="Vazirmatn"/>
        </w:rPr>
        <w:t xml:space="preserve"> می‌شود، و </w:t>
      </w:r>
      <w:r>
        <w:rPr>
          <w:rFonts w:ascii="Vazirmatn" w:hAnsi="Vazirmatn"/>
          <w:b/>
        </w:rPr>
        <w:t>آب به بیرون نشت می‌کند</w:t>
      </w:r>
      <w:r>
        <w:rPr>
          <w:rFonts w:ascii="Vazirmatn" w:hAnsi="Vazirmatn"/>
        </w:rPr>
        <w:t xml:space="preserve"> (</w:t>
      </w:r>
      <w:r>
        <w:rPr>
          <w:rFonts w:ascii="Vazirmatn" w:hAnsi="Vazirmatn"/>
          <w:b/>
        </w:rPr>
        <w:t>آسیت</w:t>
      </w:r>
      <w:r>
        <w:rPr>
          <w:rFonts w:ascii="Vazirmatn" w:hAnsi="Vazirmatn"/>
        </w:rPr>
        <w:t>).</w:t>
      </w:r>
    </w:p>
    <w:p>
      <w:pPr>
        <w:ind w:right="340"/>
        <w:bidi w:val="1"/>
      </w:pPr>
      <w:r>
        <w:rPr>
          <w:b/>
          <w:color w:val="136F73"/>
        </w:rPr>
        <w:t xml:space="preserve">2. </w:t>
      </w:r>
      <w:r>
        <w:rPr>
          <w:rFonts w:ascii="Vazirmatn" w:hAnsi="Vazirmatn"/>
          <w:b/>
        </w:rPr>
        <w:t>فابریکه‌ها کم می‌شوند</w:t>
      </w:r>
      <w:r>
        <w:rPr>
          <w:rFonts w:ascii="Vazirmatn" w:hAnsi="Vazirmatn"/>
        </w:rPr>
        <w:t xml:space="preserve"> ← </w:t>
      </w:r>
      <w:r>
        <w:rPr>
          <w:rFonts w:ascii="Vazirmatn" w:hAnsi="Vazirmatn"/>
          <w:b/>
        </w:rPr>
        <w:t>البومین ↓، INR ↑، بیلی‌روبین ↑</w:t>
      </w:r>
      <w:r>
        <w:rPr>
          <w:rFonts w:ascii="Vazirmatn" w:hAnsi="Vazirmatn"/>
        </w:rPr>
        <w:t>.</w:t>
      </w:r>
    </w:p>
    <w:p>
      <w:pPr>
        <w:ind w:right="340"/>
        <w:bidi w:val="1"/>
      </w:pPr>
      <w:r>
        <w:rPr>
          <w:b/>
          <w:color w:val="136F73"/>
        </w:rPr>
        <w:t xml:space="preserve">3. </w:t>
      </w:r>
      <w:r>
        <w:rPr>
          <w:rFonts w:ascii="Vazirmatn" w:hAnsi="Vazirmatn"/>
          <w:b/>
        </w:rPr>
        <w:t>تصفیه‌خانه کار نمی‌کند</w:t>
      </w:r>
      <w:r>
        <w:rPr>
          <w:rFonts w:ascii="Vazirmatn" w:hAnsi="Vazirmatn"/>
        </w:rPr>
        <w:t xml:space="preserve"> ← امونیا به مغز می‌رسد (</w:t>
      </w:r>
      <w:r>
        <w:rPr>
          <w:rFonts w:ascii="Vazirmatn" w:hAnsi="Vazirmatn"/>
          <w:b/>
        </w:rPr>
        <w:t>انسفالوپاتی</w:t>
      </w:r>
      <w:r>
        <w:rPr>
          <w:rFonts w:ascii="Vazirmatn" w:hAnsi="Vazirmatn"/>
        </w:rPr>
        <w:t>).</w:t>
      </w:r>
    </w:p>
    <w:p>
      <w:pPr>
        <w:bidi w:val="1"/>
      </w:pPr>
      <w:r>
        <w:rPr>
          <w:rFonts w:ascii="Vazirmatn" w:hAnsi="Vazirmatn"/>
        </w:rPr>
        <w:t xml:space="preserve">💡 </w:t>
      </w:r>
      <w:r>
        <w:rPr>
          <w:rFonts w:ascii="Vazirmatn" w:hAnsi="Vazirmatn"/>
          <w:b/>
        </w:rPr>
        <w:t>دو «مرحلهٔ» سیروز:</w:t>
      </w:r>
      <w:r>
        <w:rPr>
          <w:rFonts w:ascii="Vazirmatn" w:hAnsi="Vazirmatn"/>
        </w:rPr>
        <w:t xml:space="preserve"> </w:t>
      </w:r>
      <w:r>
        <w:rPr>
          <w:rFonts w:ascii="Vazirmatn" w:hAnsi="Vazirmatn"/>
          <w:b/>
        </w:rPr>
        <w:t>جبران‌شده (Compensated)</w:t>
      </w:r>
      <w:r>
        <w:rPr>
          <w:rFonts w:ascii="Vazirmatn" w:hAnsi="Vazirmatn"/>
        </w:rPr>
        <w:t xml:space="preserve"> — مریض خوب به نظر می‌رسد؛ </w:t>
      </w:r>
      <w:r>
        <w:rPr>
          <w:rFonts w:ascii="Vazirmatn" w:hAnsi="Vazirmatn"/>
          <w:b/>
        </w:rPr>
        <w:t>جبران‌نشده (Decompensated)</w:t>
      </w:r>
      <w:r>
        <w:rPr>
          <w:rFonts w:ascii="Vazirmatn" w:hAnsi="Vazirmatn"/>
        </w:rPr>
        <w:t xml:space="preserve"> — </w:t>
      </w:r>
      <w:r>
        <w:rPr>
          <w:rFonts w:ascii="Vazirmatn" w:hAnsi="Vazirmatn"/>
          <w:b/>
        </w:rPr>
        <w:t>آسیت، خونریزی واریسی، انسفالوپاتی، یا یرقان</w:t>
      </w:r>
      <w:r>
        <w:rPr>
          <w:rFonts w:ascii="Vazirmatn" w:hAnsi="Vazirmatn"/>
        </w:rPr>
        <w:t xml:space="preserve"> ← پروگنوز ناگهان بدتر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آثار مرض مزمن کبد</w:t>
      </w:r>
      <w:r>
        <w:rPr>
          <w:rFonts w:ascii="Vazirmatn" w:hAnsi="Vazirmatn"/>
          <w:color w:val="0F2744"/>
        </w:rPr>
        <w:t xml:space="preserve"> را معاینه کردی (Spider naevi، Palmar erythema، Caput medusae، </w:t>
      </w:r>
      <w:r>
        <w:rPr>
          <w:rFonts w:ascii="Vazirmatn" w:hAnsi="Vazirmatn"/>
          <w:b/>
          <w:color w:val="0F2744"/>
        </w:rPr>
        <w:t>Shifting dullness</w:t>
      </w:r>
      <w:r>
        <w:rPr>
          <w:rFonts w:ascii="Vazirmatn" w:hAnsi="Vazirmatn"/>
          <w:color w:val="0F2744"/>
        </w:rPr>
        <w:t xml:space="preserve">)؛ در فصل ۴ </w:t>
      </w:r>
      <w:r>
        <w:rPr>
          <w:rFonts w:ascii="Vazirmatn" w:hAnsi="Vazirmatn"/>
          <w:b/>
          <w:color w:val="0F2744"/>
        </w:rPr>
        <w:t>LFT</w:t>
      </w:r>
      <w:r>
        <w:rPr>
          <w:rFonts w:ascii="Vazirmatn" w:hAnsi="Vazirmatn"/>
          <w:color w:val="0F2744"/>
        </w:rPr>
        <w:t xml:space="preserve">؛ در فصل ۲۵ </w:t>
      </w:r>
      <w:r>
        <w:rPr>
          <w:rFonts w:ascii="Vazirmatn" w:hAnsi="Vazirmatn"/>
          <w:b/>
          <w:color w:val="0F2744"/>
        </w:rPr>
        <w:t>خونریزی واریسی</w:t>
      </w:r>
      <w:r>
        <w:rPr>
          <w:rFonts w:ascii="Vazirmatn" w:hAnsi="Vazirmatn"/>
          <w:color w:val="0F2744"/>
        </w:rPr>
        <w:t xml:space="preserve"> (Terlipressin، Ceftriaxone، EBL، TIPS)؛ و در فصل ۲۰ </w:t>
      </w:r>
      <w:r>
        <w:rPr>
          <w:rFonts w:ascii="Vazirmatn" w:hAnsi="Vazirmatn"/>
          <w:b/>
          <w:color w:val="0F2744"/>
        </w:rPr>
        <w:t>Hepatic hydrothorax</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سیروز = علت (HBV، HCV، الکول، MASLD) ← فایبروز ← هایپرتنشن پورتال + عدم کفایهٔ حجروی ← اختلاطات (آسیت، واریس، انسفالوپاتی، SBP، HRS، HCC)</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(۱) علت را تداوی کن + (۲) اختلاطات را پیشگیری و تداوی کن + (۳) HCC را هر ۶ ماه غربال کن + (۴) پیوند را به موقع ارجاع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علت، اختلاطات، غربالگری، پیوند.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سیروز</w:t>
      </w:r>
      <w:r>
        <w:rPr>
          <w:rFonts w:ascii="Vazirmatn" w:hAnsi="Vazirmatn"/>
        </w:rPr>
        <w:t xml:space="preserve"> = مرحلهٔ آخر فایبروز منتشر کبد با </w:t>
      </w:r>
      <w:r>
        <w:rPr>
          <w:rFonts w:ascii="Vazirmatn" w:hAnsi="Vazirmatn"/>
          <w:b/>
        </w:rPr>
        <w:t>تشکیل ندول‌های بازسازی (Regenerative nodules)</w:t>
      </w:r>
      <w:r>
        <w:rPr>
          <w:rFonts w:ascii="Vazirmatn" w:hAnsi="Vazirmatn"/>
        </w:rPr>
        <w:t xml:space="preserve"> و </w:t>
      </w:r>
      <w:r>
        <w:rPr>
          <w:rFonts w:ascii="Vazirmatn" w:hAnsi="Vazirmatn"/>
          <w:b/>
        </w:rPr>
        <w:t>تخریب ساختمان عروقی</w:t>
      </w:r>
      <w:r>
        <w:rPr>
          <w:rFonts w:ascii="Vazirmatn" w:hAnsi="Vazirmatn"/>
        </w:rPr>
        <w:t>.</w:t>
      </w:r>
    </w:p>
    <w:p>
      <w:pPr>
        <w:bidi w:val="1"/>
      </w:pPr>
      <w:r>
        <w:rPr>
          <w:rFonts w:ascii="Vazirmatn" w:hAnsi="Vazirmatn"/>
          <w:b/>
        </w:rPr>
        <w:t>cACLD (Compensated advanced chronic liver disease) — Baveno VII:</w:t>
      </w:r>
      <w:r>
        <w:rPr>
          <w:rFonts w:ascii="Vazirmatn" w:hAnsi="Vazirmatn"/>
        </w:rPr>
        <w:t xml:space="preserve"> شاخص غیرتهاجمی برای مریضان در خطر:</w:t>
      </w:r>
    </w:p>
    <w:p>
      <w:pPr>
        <w:ind w:right="340"/>
        <w:bidi w:val="1"/>
      </w:pPr>
      <w:r>
        <w:rPr>
          <w:color w:val="136F73"/>
        </w:rPr>
        <w:t xml:space="preserve">● </w:t>
      </w:r>
      <w:r>
        <w:rPr>
          <w:rFonts w:ascii="Vazirmatn" w:hAnsi="Vazirmatn"/>
          <w:b/>
        </w:rPr>
        <w:t>LSM (سختی کبد با Transient elastography — FibroScan) کمتر از ۱۰ kPa</w:t>
      </w:r>
      <w:r>
        <w:rPr>
          <w:rFonts w:ascii="Vazirmatn" w:hAnsi="Vazirmatn"/>
        </w:rPr>
        <w:t xml:space="preserve"> ← cACLD رد می‌شود (در غیاب علایم دیگر).</w:t>
      </w:r>
    </w:p>
    <w:p>
      <w:pPr>
        <w:ind w:right="340"/>
        <w:bidi w:val="1"/>
      </w:pPr>
      <w:r>
        <w:rPr>
          <w:color w:val="136F73"/>
        </w:rPr>
        <w:t xml:space="preserve">● </w:t>
      </w:r>
      <w:r>
        <w:rPr>
          <w:rFonts w:ascii="Vazirmatn" w:hAnsi="Vazirmatn"/>
          <w:b/>
        </w:rPr>
        <w:t>LSM ۱۰–۱۵ kPa</w:t>
      </w:r>
      <w:r>
        <w:rPr>
          <w:rFonts w:ascii="Vazirmatn" w:hAnsi="Vazirmatn"/>
        </w:rPr>
        <w:t xml:space="preserve"> ← مشکوک به cACLD.</w:t>
      </w:r>
    </w:p>
    <w:p>
      <w:pPr>
        <w:ind w:right="340"/>
        <w:bidi w:val="1"/>
      </w:pPr>
      <w:r>
        <w:rPr>
          <w:color w:val="136F73"/>
        </w:rPr>
        <w:t xml:space="preserve">● </w:t>
      </w:r>
      <w:r>
        <w:rPr>
          <w:rFonts w:ascii="Vazirmatn" w:hAnsi="Vazirmatn"/>
          <w:b/>
        </w:rPr>
        <w:t>LSM بیش از ۱۵ kPa</w:t>
      </w:r>
      <w:r>
        <w:rPr>
          <w:rFonts w:ascii="Vazirmatn" w:hAnsi="Vazirmatn"/>
        </w:rPr>
        <w:t xml:space="preserve"> ← cACLD بسیار محتمل.</w:t>
      </w:r>
    </w:p>
    <w:p>
      <w:pPr>
        <w:ind w:right="340"/>
        <w:bidi w:val="1"/>
      </w:pPr>
      <w:r>
        <w:rPr>
          <w:color w:val="136F73"/>
        </w:rPr>
        <w:t xml:space="preserve">● </w:t>
      </w:r>
      <w:r>
        <w:rPr>
          <w:rFonts w:ascii="Vazirmatn" w:hAnsi="Vazirmatn"/>
          <w:b/>
        </w:rPr>
        <w:t>CSPH (هایپرتنشن پورتال مهم کلینیکی — HVPG ≥ ۱۰ mmHg):</w:t>
      </w:r>
      <w:r>
        <w:rPr>
          <w:rFonts w:ascii="Vazirmatn" w:hAnsi="Vazirmatn"/>
        </w:rPr>
        <w:t xml:space="preserve"> </w:t>
      </w:r>
      <w:r>
        <w:rPr>
          <w:rFonts w:ascii="Vazirmatn" w:hAnsi="Vazirmatn"/>
          <w:b/>
        </w:rPr>
        <w:t>LSM ≥ ۲۵ kPa</w:t>
      </w:r>
      <w:r>
        <w:rPr>
          <w:rFonts w:ascii="Vazirmatn" w:hAnsi="Vazirmatn"/>
        </w:rPr>
        <w:t xml:space="preserve"> ← CSPH محتمل؛ </w:t>
      </w:r>
      <w:r>
        <w:rPr>
          <w:rFonts w:ascii="Vazirmatn" w:hAnsi="Vazirmatn"/>
          <w:b/>
        </w:rPr>
        <w:t>قاعدهٔ ۲۰/۱۵۰:</w:t>
      </w:r>
      <w:r>
        <w:rPr>
          <w:rFonts w:ascii="Vazirmatn" w:hAnsi="Vazirmatn"/>
        </w:rPr>
        <w:t xml:space="preserve"> LSM کمتر از </w:t>
      </w:r>
      <w:r>
        <w:rPr>
          <w:rFonts w:ascii="Vazirmatn" w:hAnsi="Vazirmatn"/>
          <w:b/>
        </w:rPr>
        <w:t>۲۰</w:t>
      </w:r>
      <w:r>
        <w:rPr>
          <w:rFonts w:ascii="Vazirmatn" w:hAnsi="Vazirmatn"/>
        </w:rPr>
        <w:t xml:space="preserve"> و پلیتلت بیش از </w:t>
      </w:r>
      <w:r>
        <w:rPr>
          <w:rFonts w:ascii="Vazirmatn" w:hAnsi="Vazirmatn"/>
          <w:b/>
        </w:rPr>
        <w:t>۱۵۰٬۰۰۰</w:t>
      </w:r>
      <w:r>
        <w:rPr>
          <w:rFonts w:ascii="Vazirmatn" w:hAnsi="Vazirmatn"/>
        </w:rPr>
        <w:t xml:space="preserve"> ← CSPH غیرمحتمل، </w:t>
      </w:r>
      <w:r>
        <w:rPr>
          <w:rFonts w:ascii="Vazirmatn" w:hAnsi="Vazirmatn"/>
          <w:b/>
        </w:rPr>
        <w:t>اندوسکوپی غربالگری لازم نیست</w:t>
      </w:r>
      <w:r>
        <w:rPr>
          <w:rFonts w:ascii="Vazirmatn" w:hAnsi="Vazirmatn"/>
        </w:rPr>
        <w:t>.</w:t>
      </w:r>
    </w:p>
    <w:p>
      <w:pPr>
        <w:bidi w:val="1"/>
      </w:pPr>
      <w:r>
        <w:rPr>
          <w:rFonts w:ascii="Vazirmatn" w:hAnsi="Vazirmatn"/>
          <w:b/>
        </w:rPr>
        <w:t>شدت — Child-Turcotte-Pugh (CTP):</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متغیر</w:t>
            </w:r>
          </w:p>
        </w:tc>
        <w:tc>
          <w:tcPr>
            <w:tcW w:type="dxa" w:w="2578"/>
            <w:shd w:val="clear" w:fill="136f73"/>
          </w:tcPr>
          <w:p>
            <w:pPr>
              <w:bidi w:val="1"/>
            </w:pPr>
            <w:r/>
            <w:r>
              <w:rPr>
                <w:b/>
                <w:color w:val="FFFFFF"/>
                <w:sz w:val="19"/>
              </w:rPr>
              <w:t>۱ امتیاز</w:t>
            </w:r>
          </w:p>
        </w:tc>
        <w:tc>
          <w:tcPr>
            <w:tcW w:type="dxa" w:w="2578"/>
            <w:shd w:val="clear" w:fill="136f73"/>
          </w:tcPr>
          <w:p>
            <w:pPr>
              <w:bidi w:val="1"/>
            </w:pPr>
            <w:r/>
            <w:r>
              <w:rPr>
                <w:b/>
                <w:color w:val="FFFFFF"/>
                <w:sz w:val="19"/>
              </w:rPr>
              <w:t>۲ امتیاز</w:t>
            </w:r>
          </w:p>
        </w:tc>
        <w:tc>
          <w:tcPr>
            <w:tcW w:type="dxa" w:w="2578"/>
            <w:shd w:val="clear" w:fill="136f73"/>
          </w:tcPr>
          <w:p>
            <w:pPr>
              <w:bidi w:val="1"/>
            </w:pPr>
            <w:r/>
            <w:r>
              <w:rPr>
                <w:b/>
                <w:color w:val="FFFFFF"/>
                <w:sz w:val="19"/>
              </w:rPr>
              <w:t>۳ امتیاز</w:t>
            </w:r>
          </w:p>
        </w:tc>
      </w:tr>
      <w:tr>
        <w:tc>
          <w:tcPr>
            <w:tcW w:type="dxa" w:w="2578"/>
          </w:tcPr>
          <w:p>
            <w:pPr>
              <w:bidi w:val="1"/>
            </w:pPr>
            <w:r>
              <w:rPr>
                <w:sz w:val="18"/>
              </w:rPr>
            </w:r>
            <w:r>
              <w:rPr>
                <w:rFonts w:ascii="Vazirmatn" w:hAnsi="Vazirmatn"/>
                <w:b/>
                <w:sz w:val="18"/>
              </w:rPr>
              <w:t>البومین (g/dL)</w:t>
            </w:r>
          </w:p>
        </w:tc>
        <w:tc>
          <w:tcPr>
            <w:tcW w:type="dxa" w:w="2578"/>
          </w:tcPr>
          <w:p>
            <w:pPr>
              <w:bidi w:val="1"/>
            </w:pPr>
            <w:r>
              <w:rPr>
                <w:sz w:val="18"/>
              </w:rPr>
            </w:r>
            <w:r>
              <w:rPr>
                <w:rFonts w:ascii="Vazirmatn" w:hAnsi="Vazirmatn"/>
                <w:sz w:val="18"/>
              </w:rPr>
              <w:t>بیش از ۳.۵</w:t>
            </w:r>
          </w:p>
        </w:tc>
        <w:tc>
          <w:tcPr>
            <w:tcW w:type="dxa" w:w="2578"/>
          </w:tcPr>
          <w:p>
            <w:pPr>
              <w:bidi w:val="1"/>
            </w:pPr>
            <w:r>
              <w:rPr>
                <w:sz w:val="18"/>
              </w:rPr>
            </w:r>
            <w:r>
              <w:rPr>
                <w:rFonts w:ascii="Vazirmatn" w:hAnsi="Vazirmatn"/>
                <w:sz w:val="18"/>
              </w:rPr>
              <w:t>۲.۸–۳.۵</w:t>
            </w:r>
          </w:p>
        </w:tc>
        <w:tc>
          <w:tcPr>
            <w:tcW w:type="dxa" w:w="2578"/>
          </w:tcPr>
          <w:p>
            <w:pPr>
              <w:bidi w:val="1"/>
            </w:pPr>
            <w:r>
              <w:rPr>
                <w:sz w:val="18"/>
              </w:rPr>
            </w:r>
            <w:r>
              <w:rPr>
                <w:rFonts w:ascii="Vazirmatn" w:hAnsi="Vazirmatn"/>
                <w:sz w:val="18"/>
              </w:rPr>
              <w:t>کمتر از ۲.۸</w:t>
            </w:r>
          </w:p>
        </w:tc>
      </w:tr>
      <w:tr>
        <w:tc>
          <w:tcPr>
            <w:tcW w:type="dxa" w:w="2578"/>
          </w:tcPr>
          <w:p>
            <w:pPr>
              <w:bidi w:val="1"/>
            </w:pPr>
            <w:r>
              <w:rPr>
                <w:sz w:val="18"/>
              </w:rPr>
            </w:r>
            <w:r>
              <w:rPr>
                <w:rFonts w:ascii="Vazirmatn" w:hAnsi="Vazirmatn"/>
                <w:b/>
                <w:sz w:val="18"/>
              </w:rPr>
              <w:t>INR</w:t>
            </w:r>
          </w:p>
        </w:tc>
        <w:tc>
          <w:tcPr>
            <w:tcW w:type="dxa" w:w="2578"/>
          </w:tcPr>
          <w:p>
            <w:pPr>
              <w:bidi w:val="1"/>
            </w:pPr>
            <w:r>
              <w:rPr>
                <w:sz w:val="18"/>
              </w:rPr>
            </w:r>
            <w:r>
              <w:rPr>
                <w:rFonts w:ascii="Vazirmatn" w:hAnsi="Vazirmatn"/>
                <w:sz w:val="18"/>
              </w:rPr>
              <w:t>کمتر از ۱.۷</w:t>
            </w:r>
          </w:p>
        </w:tc>
        <w:tc>
          <w:tcPr>
            <w:tcW w:type="dxa" w:w="2578"/>
          </w:tcPr>
          <w:p>
            <w:pPr>
              <w:bidi w:val="1"/>
            </w:pPr>
            <w:r>
              <w:rPr>
                <w:sz w:val="18"/>
              </w:rPr>
            </w:r>
            <w:r>
              <w:rPr>
                <w:rFonts w:ascii="Vazirmatn" w:hAnsi="Vazirmatn"/>
                <w:sz w:val="18"/>
              </w:rPr>
              <w:t>۱.۷–۲.۳</w:t>
            </w:r>
          </w:p>
        </w:tc>
        <w:tc>
          <w:tcPr>
            <w:tcW w:type="dxa" w:w="2578"/>
          </w:tcPr>
          <w:p>
            <w:pPr>
              <w:bidi w:val="1"/>
            </w:pPr>
            <w:r>
              <w:rPr>
                <w:sz w:val="18"/>
              </w:rPr>
            </w:r>
            <w:r>
              <w:rPr>
                <w:rFonts w:ascii="Vazirmatn" w:hAnsi="Vazirmatn"/>
                <w:sz w:val="18"/>
              </w:rPr>
              <w:t>بیش از ۲.۳</w:t>
            </w:r>
          </w:p>
        </w:tc>
      </w:tr>
      <w:tr>
        <w:tc>
          <w:tcPr>
            <w:tcW w:type="dxa" w:w="2578"/>
          </w:tcPr>
          <w:p>
            <w:pPr>
              <w:bidi w:val="1"/>
            </w:pPr>
            <w:r>
              <w:rPr>
                <w:sz w:val="18"/>
              </w:rPr>
            </w:r>
            <w:r>
              <w:rPr>
                <w:rFonts w:ascii="Vazirmatn" w:hAnsi="Vazirmatn"/>
                <w:b/>
                <w:sz w:val="18"/>
              </w:rPr>
              <w:t>آسیت</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خفیف (کنترول با دوا)</w:t>
            </w:r>
          </w:p>
        </w:tc>
        <w:tc>
          <w:tcPr>
            <w:tcW w:type="dxa" w:w="2578"/>
          </w:tcPr>
          <w:p>
            <w:pPr>
              <w:bidi w:val="1"/>
            </w:pPr>
            <w:r>
              <w:rPr>
                <w:sz w:val="18"/>
              </w:rPr>
            </w:r>
            <w:r>
              <w:rPr>
                <w:rFonts w:ascii="Vazirmatn" w:hAnsi="Vazirmatn"/>
                <w:sz w:val="18"/>
              </w:rPr>
              <w:t>متوسط-شدید (مقاوم)</w:t>
            </w:r>
          </w:p>
        </w:tc>
      </w:tr>
      <w:tr>
        <w:tc>
          <w:tcPr>
            <w:tcW w:type="dxa" w:w="2578"/>
          </w:tcPr>
          <w:p>
            <w:pPr>
              <w:bidi w:val="1"/>
            </w:pPr>
            <w:r>
              <w:rPr>
                <w:sz w:val="18"/>
              </w:rPr>
            </w:r>
            <w:r>
              <w:rPr>
                <w:rFonts w:ascii="Vazirmatn" w:hAnsi="Vazirmatn"/>
                <w:b/>
                <w:sz w:val="18"/>
              </w:rPr>
              <w:t>انسفالوپاتی</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Grade I–II</w:t>
            </w:r>
          </w:p>
        </w:tc>
        <w:tc>
          <w:tcPr>
            <w:tcW w:type="dxa" w:w="2578"/>
          </w:tcPr>
          <w:p>
            <w:pPr>
              <w:bidi w:val="1"/>
            </w:pPr>
            <w:r>
              <w:rPr>
                <w:sz w:val="18"/>
              </w:rPr>
            </w:r>
            <w:r>
              <w:rPr>
                <w:rFonts w:ascii="Vazirmatn" w:hAnsi="Vazirmatn"/>
                <w:sz w:val="18"/>
              </w:rPr>
              <w:t>Grade III–IV</w:t>
            </w:r>
          </w:p>
        </w:tc>
      </w:tr>
    </w:tbl>
    <w:p>
      <w:pPr>
        <w:ind w:right="340"/>
        <w:bidi w:val="1"/>
      </w:pPr>
      <w:r>
        <w:rPr>
          <w:color w:val="136F73"/>
        </w:rPr>
        <w:t xml:space="preserve">● </w:t>
      </w:r>
      <w:r>
        <w:rPr>
          <w:rFonts w:ascii="Vazirmatn" w:hAnsi="Vazirmatn"/>
          <w:b/>
        </w:rPr>
        <w:t>Class A (۵–۶):</w:t>
      </w:r>
      <w:r>
        <w:rPr>
          <w:rFonts w:ascii="Vazirmatn" w:hAnsi="Vazirmatn"/>
        </w:rPr>
        <w:t xml:space="preserve"> بقای یک ساله حدود </w:t>
      </w:r>
      <w:r>
        <w:rPr>
          <w:rFonts w:ascii="Vazirmatn" w:hAnsi="Vazirmatn"/>
          <w:b/>
        </w:rPr>
        <w:t>۱۰۰ فیصد</w:t>
      </w:r>
      <w:r>
        <w:rPr>
          <w:rFonts w:ascii="Vazirmatn" w:hAnsi="Vazirmatn"/>
        </w:rPr>
        <w:t xml:space="preserve">؛ </w:t>
      </w:r>
      <w:r>
        <w:rPr>
          <w:rFonts w:ascii="Vazirmatn" w:hAnsi="Vazirmatn"/>
          <w:b/>
        </w:rPr>
        <w:t>B (۷–۹):</w:t>
      </w:r>
      <w:r>
        <w:rPr>
          <w:rFonts w:ascii="Vazirmatn" w:hAnsi="Vazirmatn"/>
        </w:rPr>
        <w:t xml:space="preserve"> حدود </w:t>
      </w:r>
      <w:r>
        <w:rPr>
          <w:rFonts w:ascii="Vazirmatn" w:hAnsi="Vazirmatn"/>
          <w:b/>
        </w:rPr>
        <w:t>۸۰ فیصد</w:t>
      </w:r>
      <w:r>
        <w:rPr>
          <w:rFonts w:ascii="Vazirmatn" w:hAnsi="Vazirmatn"/>
        </w:rPr>
        <w:t xml:space="preserve">؛ </w:t>
      </w:r>
      <w:r>
        <w:rPr>
          <w:rFonts w:ascii="Vazirmatn" w:hAnsi="Vazirmatn"/>
          <w:b/>
        </w:rPr>
        <w:t>C (۱۰–۱۵):</w:t>
      </w:r>
      <w:r>
        <w:rPr>
          <w:rFonts w:ascii="Vazirmatn" w:hAnsi="Vazirmatn"/>
        </w:rPr>
        <w:t xml:space="preserve"> حدود </w:t>
      </w:r>
      <w:r>
        <w:rPr>
          <w:rFonts w:ascii="Vazirmatn" w:hAnsi="Vazirmatn"/>
          <w:b/>
        </w:rPr>
        <w:t>۴۵ فیصد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BAIAE</w:t>
      </w:r>
      <w:r>
        <w:rPr>
          <w:rFonts w:ascii="Vazirmatn" w:hAnsi="Vazirmatn"/>
        </w:rPr>
        <w:t>» (Bilirubin، Albumin، INR، Ascites، Encephalopathy).</w:t>
      </w:r>
    </w:p>
    <w:p>
      <w:pPr>
        <w:bidi w:val="1"/>
      </w:pPr>
      <w:r>
        <w:rPr>
          <w:rFonts w:ascii="Vazirmatn" w:hAnsi="Vazirmatn"/>
          <w:b/>
        </w:rPr>
        <w:t>MELD (MELD-Na / MELD 3.0):</w:t>
      </w:r>
      <w:r>
        <w:rPr>
          <w:rFonts w:ascii="Vazirmatn" w:hAnsi="Vazirmatn"/>
        </w:rPr>
        <w:t xml:space="preserve"> بر اساس </w:t>
      </w:r>
      <w:r>
        <w:rPr>
          <w:rFonts w:ascii="Vazirmatn" w:hAnsi="Vazirmatn"/>
          <w:b/>
        </w:rPr>
        <w:t>بیلی‌روبین، INR، کریاتینین، سودیم</w:t>
      </w:r>
      <w:r>
        <w:rPr>
          <w:rFonts w:ascii="Vazirmatn" w:hAnsi="Vazirmatn"/>
        </w:rPr>
        <w:t xml:space="preserve"> (+ </w:t>
      </w:r>
      <w:r>
        <w:rPr>
          <w:rFonts w:ascii="Vazirmatn" w:hAnsi="Vazirmatn"/>
          <w:b/>
        </w:rPr>
        <w:t>البومین و جنس</w:t>
      </w:r>
      <w:r>
        <w:rPr>
          <w:rFonts w:ascii="Vazirmatn" w:hAnsi="Vazirmatn"/>
        </w:rPr>
        <w:t xml:space="preserve"> در MELD 3.0 — 2023) — </w:t>
      </w:r>
      <w:r>
        <w:rPr>
          <w:rFonts w:ascii="Vazirmatn" w:hAnsi="Vazirmatn"/>
          <w:b/>
        </w:rPr>
        <w:t>پیش‌بینی مرگ‌ومیر ۹۰ روزه</w:t>
      </w:r>
      <w:r>
        <w:rPr>
          <w:rFonts w:ascii="Vazirmatn" w:hAnsi="Vazirmatn"/>
        </w:rPr>
        <w:t xml:space="preserve"> و </w:t>
      </w:r>
      <w:r>
        <w:rPr>
          <w:rFonts w:ascii="Vazirmatn" w:hAnsi="Vazirmatn"/>
          <w:b/>
        </w:rPr>
        <w:t>اولویت پیوند</w:t>
      </w:r>
      <w:r>
        <w:rPr>
          <w:rFonts w:ascii="Vazirmatn" w:hAnsi="Vazirmatn"/>
        </w:rPr>
        <w:t xml:space="preserve">؛ </w:t>
      </w:r>
      <w:r>
        <w:rPr>
          <w:rFonts w:ascii="Vazirmatn" w:hAnsi="Vazirmatn"/>
          <w:b/>
        </w:rPr>
        <w:t>MELD ≥ ۱۵</w:t>
      </w:r>
      <w:r>
        <w:rPr>
          <w:rFonts w:ascii="Vazirmatn" w:hAnsi="Vazirmatn"/>
        </w:rPr>
        <w:t xml:space="preserve"> ← </w:t>
      </w:r>
      <w:r>
        <w:rPr>
          <w:rFonts w:ascii="Vazirmatn" w:hAnsi="Vazirmatn"/>
          <w:b/>
        </w:rPr>
        <w:t>ارجاع برای پیوند</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آسیب مزمن</w:t>
      </w:r>
      <w:r>
        <w:rPr>
          <w:rFonts w:ascii="Vazirmatn" w:hAnsi="Vazirmatn"/>
        </w:rPr>
        <w:t xml:space="preserve"> ← فعال شدن </w:t>
      </w:r>
      <w:r>
        <w:rPr>
          <w:rFonts w:ascii="Vazirmatn" w:hAnsi="Vazirmatn"/>
          <w:b/>
        </w:rPr>
        <w:t>حجرات ستاره‌ای کبد (Hepatic stellate cells)</w:t>
      </w:r>
      <w:r>
        <w:rPr>
          <w:rFonts w:ascii="Vazirmatn" w:hAnsi="Vazirmatn"/>
        </w:rPr>
        <w:t xml:space="preserve"> ← </w:t>
      </w:r>
      <w:r>
        <w:rPr>
          <w:rFonts w:ascii="Vazirmatn" w:hAnsi="Vazirmatn"/>
          <w:b/>
        </w:rPr>
        <w:t>کولاژن</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ندول‌ها</w:t>
      </w:r>
      <w:r>
        <w:rPr>
          <w:rFonts w:ascii="Vazirmatn" w:hAnsi="Vazirmatn"/>
        </w:rPr>
        <w:t>.</w:t>
      </w:r>
    </w:p>
    <w:p>
      <w:pPr>
        <w:ind w:right="340"/>
        <w:bidi w:val="1"/>
      </w:pPr>
      <w:r>
        <w:rPr>
          <w:b/>
          <w:color w:val="136F73"/>
        </w:rPr>
        <w:t xml:space="preserve">2. </w:t>
      </w:r>
      <w:r>
        <w:rPr>
          <w:rFonts w:ascii="Vazirmatn" w:hAnsi="Vazirmatn"/>
          <w:b/>
        </w:rPr>
        <w:t>هایپرتنشن پورتال:</w:t>
      </w:r>
      <w:r>
        <w:rPr>
          <w:rFonts w:ascii="Vazirmatn" w:hAnsi="Vazirmatn"/>
        </w:rPr>
        <w:t xml:space="preserve"> مقاومت ساختمانی (فایبروز) + </w:t>
      </w:r>
      <w:r>
        <w:rPr>
          <w:rFonts w:ascii="Vazirmatn" w:hAnsi="Vazirmatn"/>
          <w:b/>
        </w:rPr>
        <w:t>مقاومت وظیفوی</w:t>
      </w:r>
      <w:r>
        <w:rPr>
          <w:rFonts w:ascii="Vazirmatn" w:hAnsi="Vazirmatn"/>
        </w:rPr>
        <w:t xml:space="preserve"> (انقباض عروق داخل کبد — </w:t>
      </w:r>
      <w:r>
        <w:rPr>
          <w:rFonts w:ascii="Vazirmatn" w:hAnsi="Vazirmatn"/>
          <w:b/>
        </w:rPr>
        <w:t>NO ↓</w:t>
      </w:r>
      <w:r>
        <w:rPr>
          <w:rFonts w:ascii="Vazirmatn" w:hAnsi="Vazirmatn"/>
        </w:rPr>
        <w:t xml:space="preserve">) ← </w:t>
      </w:r>
      <w:r>
        <w:rPr>
          <w:rFonts w:ascii="Vazirmatn" w:hAnsi="Vazirmatn"/>
          <w:b/>
        </w:rPr>
        <w:t>فشار پورتال ↑</w:t>
      </w:r>
      <w:r>
        <w:rPr>
          <w:rFonts w:ascii="Vazirmatn" w:hAnsi="Vazirmatn"/>
        </w:rPr>
        <w:t>.</w:t>
      </w:r>
    </w:p>
    <w:p>
      <w:pPr>
        <w:ind w:right="340"/>
        <w:bidi w:val="1"/>
      </w:pPr>
      <w:r>
        <w:rPr>
          <w:b/>
          <w:color w:val="136F73"/>
        </w:rPr>
        <w:t xml:space="preserve">3. </w:t>
      </w:r>
      <w:r>
        <w:rPr>
          <w:rFonts w:ascii="Vazirmatn" w:hAnsi="Vazirmatn"/>
          <w:b/>
        </w:rPr>
        <w:t>وازودیلاتیشن احشایی</w:t>
      </w:r>
      <w:r>
        <w:rPr>
          <w:rFonts w:ascii="Vazirmatn" w:hAnsi="Vazirmatn"/>
        </w:rPr>
        <w:t xml:space="preserve"> (NO ↑ در عروق احشایی) ← </w:t>
      </w:r>
      <w:r>
        <w:rPr>
          <w:rFonts w:ascii="Vazirmatn" w:hAnsi="Vazirmatn"/>
          <w:b/>
        </w:rPr>
        <w:t>کاهش «حجم مؤثر شریانی»</w:t>
      </w:r>
      <w:r>
        <w:rPr>
          <w:rFonts w:ascii="Vazirmatn" w:hAnsi="Vazirmatn"/>
        </w:rPr>
        <w:t xml:space="preserve"> ← فعال شدن </w:t>
      </w:r>
      <w:r>
        <w:rPr>
          <w:rFonts w:ascii="Vazirmatn" w:hAnsi="Vazirmatn"/>
          <w:b/>
        </w:rPr>
        <w:t>RAAS، سمپاتیک، و ADH</w:t>
      </w:r>
      <w:r>
        <w:rPr>
          <w:rFonts w:ascii="Vazirmatn" w:hAnsi="Vazirmatn"/>
        </w:rPr>
        <w:t xml:space="preserve"> ← </w:t>
      </w:r>
      <w:r>
        <w:rPr>
          <w:rFonts w:ascii="Vazirmatn" w:hAnsi="Vazirmatn"/>
          <w:b/>
        </w:rPr>
        <w:t>احتباس سودیم و آب</w:t>
      </w:r>
      <w:r>
        <w:rPr>
          <w:rFonts w:ascii="Vazirmatn" w:hAnsi="Vazirmatn"/>
        </w:rPr>
        <w:t xml:space="preserve"> + </w:t>
      </w:r>
      <w:r>
        <w:rPr>
          <w:rFonts w:ascii="Vazirmatn" w:hAnsi="Vazirmatn"/>
          <w:b/>
        </w:rPr>
        <w:t>انقباض عروق گرده</w:t>
      </w:r>
      <w:r>
        <w:rPr>
          <w:rFonts w:ascii="Vazirmatn" w:hAnsi="Vazirmatn"/>
        </w:rPr>
        <w:t xml:space="preserve"> ← </w:t>
      </w:r>
      <w:r>
        <w:rPr>
          <w:rFonts w:ascii="Vazirmatn" w:hAnsi="Vazirmatn"/>
          <w:b/>
        </w:rPr>
        <w:t>آسیت</w:t>
      </w:r>
      <w:r>
        <w:rPr>
          <w:rFonts w:ascii="Vazirmatn" w:hAnsi="Vazirmatn"/>
        </w:rPr>
        <w:t xml:space="preserve">، </w:t>
      </w:r>
      <w:r>
        <w:rPr>
          <w:rFonts w:ascii="Vazirmatn" w:hAnsi="Vazirmatn"/>
          <w:b/>
        </w:rPr>
        <w:t>هایپوناترمی رقیق‌شده</w:t>
      </w:r>
      <w:r>
        <w:rPr>
          <w:rFonts w:ascii="Vazirmatn" w:hAnsi="Vazirmatn"/>
        </w:rPr>
        <w:t xml:space="preserve">، و در نهایت </w:t>
      </w:r>
      <w:r>
        <w:rPr>
          <w:rFonts w:ascii="Vazirmatn" w:hAnsi="Vazirmatn"/>
          <w:b/>
        </w:rPr>
        <w:t>سندروم هپاتورینال (HRS)</w:t>
      </w:r>
      <w:r>
        <w:rPr>
          <w:rFonts w:ascii="Vazirmatn" w:hAnsi="Vazirmatn"/>
        </w:rPr>
        <w:t>.</w:t>
      </w:r>
    </w:p>
    <w:p>
      <w:pPr>
        <w:ind w:right="340"/>
        <w:bidi w:val="1"/>
      </w:pPr>
      <w:r>
        <w:rPr>
          <w:b/>
          <w:color w:val="136F73"/>
        </w:rPr>
        <w:t xml:space="preserve">4. </w:t>
      </w:r>
      <w:r>
        <w:rPr>
          <w:rFonts w:ascii="Vazirmatn" w:hAnsi="Vazirmatn"/>
          <w:b/>
        </w:rPr>
        <w:t>Portosystemic shunts</w:t>
      </w:r>
      <w:r>
        <w:rPr>
          <w:rFonts w:ascii="Vazirmatn" w:hAnsi="Vazirmatn"/>
        </w:rPr>
        <w:t xml:space="preserve"> ← </w:t>
      </w:r>
      <w:r>
        <w:rPr>
          <w:rFonts w:ascii="Vazirmatn" w:hAnsi="Vazirmatn"/>
          <w:b/>
        </w:rPr>
        <w:t>واریس</w:t>
      </w:r>
      <w:r>
        <w:rPr>
          <w:rFonts w:ascii="Vazirmatn" w:hAnsi="Vazirmatn"/>
        </w:rPr>
        <w:t xml:space="preserve"> (مری، معده، رکتوم)، </w:t>
      </w:r>
      <w:r>
        <w:rPr>
          <w:rFonts w:ascii="Vazirmatn" w:hAnsi="Vazirmatn"/>
          <w:b/>
        </w:rPr>
        <w:t>Caput medusae</w:t>
      </w:r>
      <w:r>
        <w:rPr>
          <w:rFonts w:ascii="Vazirmatn" w:hAnsi="Vazirmatn"/>
        </w:rPr>
        <w:t xml:space="preserve">؛ امونیا و سموم از فیلتر کبد عبور می‌کنند ← </w:t>
      </w:r>
      <w:r>
        <w:rPr>
          <w:rFonts w:ascii="Vazirmatn" w:hAnsi="Vazirmatn"/>
          <w:b/>
        </w:rPr>
        <w:t>انسفالوپاتی</w:t>
      </w:r>
      <w:r>
        <w:rPr>
          <w:rFonts w:ascii="Vazirmatn" w:hAnsi="Vazirmatn"/>
        </w:rPr>
        <w:t>.</w:t>
      </w:r>
    </w:p>
    <w:p>
      <w:pPr>
        <w:ind w:right="340"/>
        <w:bidi w:val="1"/>
      </w:pPr>
      <w:r>
        <w:rPr>
          <w:b/>
          <w:color w:val="136F73"/>
        </w:rPr>
        <w:t xml:space="preserve">5. </w:t>
      </w:r>
      <w:r>
        <w:rPr>
          <w:rFonts w:ascii="Vazirmatn" w:hAnsi="Vazirmatn"/>
          <w:b/>
        </w:rPr>
        <w:t>انتقال باکتریایی (Bacterial translocation)</w:t>
      </w:r>
      <w:r>
        <w:rPr>
          <w:rFonts w:ascii="Vazirmatn" w:hAnsi="Vazirmatn"/>
        </w:rPr>
        <w:t xml:space="preserve"> + نقص ایمنی (کاهش Complement، مکروفاژها) ← </w:t>
      </w:r>
      <w:r>
        <w:rPr>
          <w:rFonts w:ascii="Vazirmatn" w:hAnsi="Vazirmatn"/>
          <w:b/>
        </w:rPr>
        <w:t>SBP</w:t>
      </w:r>
      <w:r>
        <w:rPr>
          <w:rFonts w:ascii="Vazirmatn" w:hAnsi="Vazirmatn"/>
        </w:rPr>
        <w:t xml:space="preserve"> و انتانات دیگر.</w:t>
      </w:r>
    </w:p>
    <w:p>
      <w:pPr>
        <w:ind w:right="340"/>
        <w:bidi w:val="1"/>
      </w:pPr>
      <w:r>
        <w:rPr>
          <w:b/>
          <w:color w:val="136F73"/>
        </w:rPr>
        <w:t xml:space="preserve">6. </w:t>
      </w:r>
      <w:r>
        <w:rPr>
          <w:rFonts w:ascii="Vazirmatn" w:hAnsi="Vazirmatn"/>
          <w:b/>
        </w:rPr>
        <w:t>عدم کفایهٔ حجروی:</w:t>
      </w:r>
      <w:r>
        <w:rPr>
          <w:rFonts w:ascii="Vazirmatn" w:hAnsi="Vazirmatn"/>
        </w:rPr>
        <w:t xml:space="preserve"> البومین ↓ (ادیما)، </w:t>
      </w:r>
      <w:r>
        <w:rPr>
          <w:rFonts w:ascii="Vazirmatn" w:hAnsi="Vazirmatn"/>
          <w:b/>
        </w:rPr>
        <w:t>فکتورهای انعقادی ↓</w:t>
      </w:r>
      <w:r>
        <w:rPr>
          <w:rFonts w:ascii="Vazirmatn" w:hAnsi="Vazirmatn"/>
        </w:rPr>
        <w:t xml:space="preserve"> — اما </w:t>
      </w:r>
      <w:r>
        <w:rPr>
          <w:rFonts w:ascii="Vazirmatn" w:hAnsi="Vazirmatn"/>
          <w:b/>
        </w:rPr>
        <w:t>فکتورهای ضد انعقادی هم ↓</w:t>
      </w:r>
      <w:r>
        <w:rPr>
          <w:rFonts w:ascii="Vazirmatn" w:hAnsi="Vazirmatn"/>
        </w:rPr>
        <w:t xml:space="preserve"> ← </w:t>
      </w:r>
      <w:r>
        <w:rPr>
          <w:rFonts w:ascii="Vazirmatn" w:hAnsi="Vazirmatn"/>
          <w:b/>
        </w:rPr>
        <w:t>«تعادل شکننده»</w:t>
      </w:r>
      <w:r>
        <w:rPr>
          <w:rFonts w:ascii="Vazirmatn" w:hAnsi="Vazirmatn"/>
        </w:rPr>
        <w:t xml:space="preserve"> (خطر </w:t>
      </w:r>
      <w:r>
        <w:rPr>
          <w:rFonts w:ascii="Vazirmatn" w:hAnsi="Vazirmatn"/>
          <w:b/>
        </w:rPr>
        <w:t>خونریزی و ترومبوز</w:t>
      </w:r>
      <w:r>
        <w:rPr>
          <w:rFonts w:ascii="Vazirmatn" w:hAnsi="Vazirmatn"/>
        </w:rPr>
        <w:t xml:space="preserve"> هر دو — ⚠️ </w:t>
      </w:r>
      <w:r>
        <w:rPr>
          <w:rFonts w:ascii="Vazirmatn" w:hAnsi="Vazirmatn"/>
          <w:b/>
        </w:rPr>
        <w:t>INR خطر خونریزی را در سیروز منعکس نمی‌کند</w:t>
      </w:r>
      <w:r>
        <w:rPr>
          <w:rFonts w:ascii="Vazirmatn" w:hAnsi="Vazirmatn"/>
        </w:rPr>
        <w:t>)؛ استروجن ↑ (Spider naevi، Gynaecomastia).</w:t>
      </w:r>
    </w:p>
    <w:p>
      <w:pPr>
        <w:ind w:right="340"/>
        <w:bidi w:val="1"/>
      </w:pPr>
      <w:r>
        <w:rPr>
          <w:b/>
          <w:color w:val="136F73"/>
        </w:rPr>
        <w:t xml:space="preserve">7. </w:t>
      </w:r>
      <w:r>
        <w:rPr>
          <w:rFonts w:ascii="Vazirmatn" w:hAnsi="Vazirmatn"/>
          <w:b/>
        </w:rPr>
        <w:t>جبران‌نشده شدن</w:t>
      </w:r>
      <w:r>
        <w:rPr>
          <w:rFonts w:ascii="Vazirmatn" w:hAnsi="Vazirmatn"/>
        </w:rPr>
        <w:t xml:space="preserve"> ← </w:t>
      </w:r>
      <w:r>
        <w:rPr>
          <w:rFonts w:ascii="Vazirmatn" w:hAnsi="Vazirmatn"/>
          <w:b/>
        </w:rPr>
        <w:t>ACLF (Acute-on-chronic liver failure)</w:t>
      </w:r>
      <w:r>
        <w:rPr>
          <w:rFonts w:ascii="Vazirmatn" w:hAnsi="Vazirmatn"/>
        </w:rPr>
        <w:t xml:space="preserve"> با عدم کفایهٔ چند عضو (محرک: انتان، الکول، خونریزی، هپاتیت B فعال).</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sz w:val="18"/>
              </w:rPr>
              <w:t xml:space="preserve">ترانسفیوژن، تزریقات ناایمن، حجامت، تداوی دندان، </w:t>
            </w:r>
            <w:r>
              <w:rPr>
                <w:rFonts w:ascii="Vazirmatn" w:hAnsi="Vazirmatn"/>
                <w:b/>
                <w:sz w:val="18"/>
              </w:rPr>
              <w:t>مواد مخدر تزریقی</w:t>
            </w:r>
          </w:p>
        </w:tc>
      </w:tr>
      <w:tr>
        <w:tc>
          <w:tcPr>
            <w:tcW w:type="dxa" w:w="5156"/>
          </w:tcPr>
          <w:p>
            <w:pPr>
              <w:bidi w:val="1"/>
            </w:pPr>
            <w:r>
              <w:rPr>
                <w:sz w:val="18"/>
              </w:rPr>
            </w:r>
            <w:r>
              <w:rPr>
                <w:rFonts w:ascii="Vazirmatn" w:hAnsi="Vazirmatn"/>
                <w:b/>
                <w:sz w:val="18"/>
              </w:rPr>
              <w:t>MASLD/MASH</w:t>
            </w:r>
            <w:r>
              <w:rPr>
                <w:rFonts w:ascii="Vazirmatn" w:hAnsi="Vazirmatn"/>
                <w:sz w:val="18"/>
              </w:rPr>
              <w:t xml:space="preserve"> (قبلاً NAFLD/NASH — نام‌گذاری ۲۰۲۳)</w:t>
            </w:r>
          </w:p>
        </w:tc>
        <w:tc>
          <w:tcPr>
            <w:tcW w:type="dxa" w:w="5156"/>
          </w:tcPr>
          <w:p>
            <w:pPr>
              <w:bidi w:val="1"/>
            </w:pPr>
            <w:r>
              <w:rPr>
                <w:sz w:val="18"/>
              </w:rPr>
            </w:r>
            <w:r>
              <w:rPr>
                <w:rFonts w:ascii="Vazirmatn" w:hAnsi="Vazirmatn"/>
                <w:sz w:val="18"/>
              </w:rPr>
              <w:t xml:space="preserve">چاقی، </w:t>
            </w:r>
            <w:r>
              <w:rPr>
                <w:rFonts w:ascii="Vazirmatn" w:hAnsi="Vazirmatn"/>
                <w:b/>
                <w:sz w:val="18"/>
              </w:rPr>
              <w:t>دیابت نوع ۲</w:t>
            </w:r>
            <w:r>
              <w:rPr>
                <w:rFonts w:ascii="Vazirmatn" w:hAnsi="Vazirmatn"/>
                <w:sz w:val="18"/>
              </w:rPr>
              <w:t>، سندروم متابولیک — در حال افزایش</w:t>
            </w:r>
          </w:p>
        </w:tc>
      </w:tr>
      <w:tr>
        <w:tc>
          <w:tcPr>
            <w:tcW w:type="dxa" w:w="5156"/>
          </w:tcPr>
          <w:p>
            <w:pPr>
              <w:bidi w:val="1"/>
            </w:pPr>
            <w:r>
              <w:rPr>
                <w:sz w:val="18"/>
              </w:rPr>
            </w:r>
            <w:r>
              <w:rPr>
                <w:rFonts w:ascii="Vazirmatn" w:hAnsi="Vazirmatn"/>
                <w:b/>
                <w:sz w:val="18"/>
              </w:rPr>
              <w:t>الکول (ALD)</w:t>
            </w:r>
          </w:p>
        </w:tc>
        <w:tc>
          <w:tcPr>
            <w:tcW w:type="dxa" w:w="5156"/>
          </w:tcPr>
          <w:p>
            <w:pPr>
              <w:bidi w:val="1"/>
            </w:pPr>
            <w:r>
              <w:rPr>
                <w:sz w:val="18"/>
              </w:rPr>
            </w:r>
            <w:r>
              <w:rPr>
                <w:rFonts w:ascii="Vazirmatn" w:hAnsi="Vazirmatn"/>
                <w:sz w:val="18"/>
              </w:rPr>
              <w:t>کمتر گزارش می‌شود (پنهان)</w:t>
            </w:r>
          </w:p>
        </w:tc>
      </w:tr>
      <w:tr>
        <w:tc>
          <w:tcPr>
            <w:tcW w:type="dxa" w:w="5156"/>
          </w:tcPr>
          <w:p>
            <w:pPr>
              <w:bidi w:val="1"/>
            </w:pPr>
            <w:r>
              <w:rPr>
                <w:sz w:val="18"/>
              </w:rPr>
            </w:r>
            <w:r>
              <w:rPr>
                <w:rFonts w:ascii="Vazirmatn" w:hAnsi="Vazirmatn"/>
                <w:b/>
                <w:sz w:val="18"/>
              </w:rPr>
              <w:t>خودایمنی</w:t>
            </w:r>
          </w:p>
        </w:tc>
        <w:tc>
          <w:tcPr>
            <w:tcW w:type="dxa" w:w="5156"/>
          </w:tcPr>
          <w:p>
            <w:pPr>
              <w:bidi w:val="1"/>
            </w:pPr>
            <w:r>
              <w:rPr>
                <w:sz w:val="18"/>
              </w:rPr>
            </w:r>
            <w:r>
              <w:rPr>
                <w:rFonts w:ascii="Vazirmatn" w:hAnsi="Vazirmatn"/>
                <w:b/>
                <w:sz w:val="18"/>
              </w:rPr>
              <w:t>AIH</w:t>
            </w:r>
            <w:r>
              <w:rPr>
                <w:rFonts w:ascii="Vazirmatn" w:hAnsi="Vazirmatn"/>
                <w:sz w:val="18"/>
              </w:rPr>
              <w:t xml:space="preserve"> (زن جوان، IgG ↑، ANA/ASMA)؛ </w:t>
            </w:r>
            <w:r>
              <w:rPr>
                <w:rFonts w:ascii="Vazirmatn" w:hAnsi="Vazirmatn"/>
                <w:b/>
                <w:sz w:val="18"/>
              </w:rPr>
              <w:t>PBC</w:t>
            </w:r>
            <w:r>
              <w:rPr>
                <w:rFonts w:ascii="Vazirmatn" w:hAnsi="Vazirmatn"/>
                <w:sz w:val="18"/>
              </w:rPr>
              <w:t xml:space="preserve"> (زن میانسال، خارش، </w:t>
            </w:r>
            <w:r>
              <w:rPr>
                <w:rFonts w:ascii="Vazirmatn" w:hAnsi="Vazirmatn"/>
                <w:b/>
                <w:sz w:val="18"/>
              </w:rPr>
              <w:t>AMA</w:t>
            </w:r>
            <w:r>
              <w:rPr>
                <w:rFonts w:ascii="Vazirmatn" w:hAnsi="Vazirmatn"/>
                <w:sz w:val="18"/>
              </w:rPr>
              <w:t xml:space="preserve">، ALP ↑)؛ </w:t>
            </w:r>
            <w:r>
              <w:rPr>
                <w:rFonts w:ascii="Vazirmatn" w:hAnsi="Vazirmatn"/>
                <w:b/>
                <w:sz w:val="18"/>
              </w:rPr>
              <w:t>PSC</w:t>
            </w:r>
            <w:r>
              <w:rPr>
                <w:rFonts w:ascii="Vazirmatn" w:hAnsi="Vazirmatn"/>
                <w:sz w:val="18"/>
              </w:rPr>
              <w:t xml:space="preserve"> (با </w:t>
            </w:r>
            <w:r>
              <w:rPr>
                <w:rFonts w:ascii="Vazirmatn" w:hAnsi="Vazirmatn"/>
                <w:b/>
                <w:sz w:val="18"/>
              </w:rPr>
              <w:t>کولیت اولسراتیف</w:t>
            </w:r>
            <w:r>
              <w:rPr>
                <w:rFonts w:ascii="Vazirmatn" w:hAnsi="Vazirmatn"/>
                <w:sz w:val="18"/>
              </w:rPr>
              <w:t>، MRCP «دانهٔ تسبیح»)</w:t>
            </w:r>
          </w:p>
        </w:tc>
      </w:tr>
      <w:tr>
        <w:tc>
          <w:tcPr>
            <w:tcW w:type="dxa" w:w="5156"/>
          </w:tcPr>
          <w:p>
            <w:pPr>
              <w:bidi w:val="1"/>
            </w:pPr>
            <w:r>
              <w:rPr>
                <w:sz w:val="18"/>
              </w:rPr>
            </w:r>
            <w:r>
              <w:rPr>
                <w:rFonts w:ascii="Vazirmatn" w:hAnsi="Vazirmatn"/>
                <w:b/>
                <w:sz w:val="18"/>
              </w:rPr>
              <w:t>متابولیک/جنیتیکی</w:t>
            </w:r>
          </w:p>
        </w:tc>
        <w:tc>
          <w:tcPr>
            <w:tcW w:type="dxa" w:w="5156"/>
          </w:tcPr>
          <w:p>
            <w:pPr>
              <w:bidi w:val="1"/>
            </w:pPr>
            <w:r>
              <w:rPr>
                <w:sz w:val="18"/>
              </w:rPr>
            </w:r>
            <w:r>
              <w:rPr>
                <w:rFonts w:ascii="Vazirmatn" w:hAnsi="Vazirmatn"/>
                <w:b/>
                <w:sz w:val="18"/>
              </w:rPr>
              <w:t>Wilson</w:t>
            </w:r>
            <w:r>
              <w:rPr>
                <w:rFonts w:ascii="Vazirmatn" w:hAnsi="Vazirmatn"/>
                <w:sz w:val="18"/>
              </w:rPr>
              <w:t xml:space="preserve"> (جوانان کمتر از ۴۰ — Kayser-Fleischer، همولیز، علایم عصبی/روانی؛ Ceruloplasmin ↓)؛ </w:t>
            </w:r>
            <w:r>
              <w:rPr>
                <w:rFonts w:ascii="Vazirmatn" w:hAnsi="Vazirmatn"/>
                <w:b/>
                <w:sz w:val="18"/>
              </w:rPr>
              <w:t>هموکروماتوزیس</w:t>
            </w:r>
            <w:r>
              <w:rPr>
                <w:rFonts w:ascii="Vazirmatn" w:hAnsi="Vazirmatn"/>
                <w:sz w:val="18"/>
              </w:rPr>
              <w:t xml:space="preserve"> (Ferritin و Transferrin saturation ↑)؛ </w:t>
            </w:r>
            <w:r>
              <w:rPr>
                <w:rFonts w:ascii="Vazirmatn" w:hAnsi="Vazirmatn"/>
                <w:b/>
                <w:sz w:val="18"/>
              </w:rPr>
              <w:t>α1-antitrypsin</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Budd-Chiari</w:t>
            </w:r>
            <w:r>
              <w:rPr>
                <w:rFonts w:ascii="Vazirmatn" w:hAnsi="Vazirmatn"/>
                <w:sz w:val="18"/>
              </w:rPr>
              <w:t xml:space="preserve">، </w:t>
            </w:r>
            <w:r>
              <w:rPr>
                <w:rFonts w:ascii="Vazirmatn" w:hAnsi="Vazirmatn"/>
                <w:b/>
                <w:sz w:val="18"/>
              </w:rPr>
              <w:t>عدم کفایهٔ قلب راست (Cardiac cirrhosis)</w:t>
            </w:r>
            <w:r>
              <w:rPr>
                <w:rFonts w:ascii="Vazirmatn" w:hAnsi="Vazirmatn"/>
                <w:sz w:val="18"/>
              </w:rPr>
              <w:t xml:space="preserve">، </w:t>
            </w:r>
            <w:r>
              <w:rPr>
                <w:rFonts w:ascii="Vazirmatn" w:hAnsi="Vazirmatn"/>
                <w:b/>
                <w:sz w:val="18"/>
              </w:rPr>
              <w:t>دواها</w:t>
            </w:r>
            <w:r>
              <w:rPr>
                <w:rFonts w:ascii="Vazirmatn" w:hAnsi="Vazirmatn"/>
                <w:sz w:val="18"/>
              </w:rPr>
              <w:t xml:space="preserve"> (Methotrexate، Amiodarone)، </w:t>
            </w:r>
            <w:r>
              <w:rPr>
                <w:rFonts w:ascii="Vazirmatn" w:hAnsi="Vazirmatn"/>
                <w:b/>
                <w:sz w:val="18"/>
              </w:rPr>
              <w:t>شیستوزومیاز</w:t>
            </w:r>
            <w:r>
              <w:rPr>
                <w:rFonts w:ascii="Vazirmatn" w:hAnsi="Vazirmatn"/>
                <w:sz w:val="18"/>
              </w:rPr>
              <w:t xml:space="preserve"> (هایپرتنشن پورتال بدون سیروز — نادر در افغانستان)، </w:t>
            </w:r>
            <w:r>
              <w:rPr>
                <w:rFonts w:ascii="Vazirmatn" w:hAnsi="Vazirmatn"/>
                <w:b/>
                <w:sz w:val="18"/>
              </w:rPr>
              <w:t>Cryptogenic</w:t>
            </w:r>
            <w:r>
              <w:rPr>
                <w:rFonts w:ascii="Vazirmatn" w:hAnsi="Vazirmatn"/>
                <w:sz w:val="18"/>
              </w:rPr>
              <w:t xml:space="preserve"> (اکثراً MASLD خاموش)</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جبران‌شده:</w:t>
      </w:r>
      <w:r>
        <w:rPr>
          <w:rFonts w:ascii="Vazirmatn" w:hAnsi="Vazirmatn"/>
        </w:rPr>
        <w:t xml:space="preserve"> اکثراً </w:t>
      </w:r>
      <w:r>
        <w:rPr>
          <w:rFonts w:ascii="Vazirmatn" w:hAnsi="Vazirmatn"/>
          <w:b/>
        </w:rPr>
        <w:t>بی‌علامه</w:t>
      </w:r>
      <w:r>
        <w:rPr>
          <w:rFonts w:ascii="Vazirmatn" w:hAnsi="Vazirmatn"/>
        </w:rPr>
        <w:t xml:space="preserve"> یا خستگی؛ یافتهٔ تصادفی (پلیتلت پایین، LFT غیرنورمال، کبد ندولر در سونوگرافی).</w:t>
      </w:r>
    </w:p>
    <w:p>
      <w:pPr>
        <w:ind w:right="340"/>
        <w:bidi w:val="1"/>
      </w:pPr>
      <w:r>
        <w:rPr>
          <w:color w:val="136F73"/>
        </w:rPr>
        <w:t xml:space="preserve">● </w:t>
      </w:r>
      <w:r>
        <w:rPr>
          <w:rFonts w:ascii="Vazirmatn" w:hAnsi="Vazirmatn"/>
          <w:b/>
        </w:rPr>
        <w:t>جبران‌نشده:</w:t>
      </w:r>
      <w:r>
        <w:rPr>
          <w:rFonts w:ascii="Vazirmatn" w:hAnsi="Vazirmatn"/>
        </w:rPr>
        <w:t xml:space="preserve"> </w:t>
      </w:r>
      <w:r>
        <w:rPr>
          <w:rFonts w:ascii="Vazirmatn" w:hAnsi="Vazirmatn"/>
          <w:b/>
        </w:rPr>
        <w:t>اتساع بطن (آسیت)</w:t>
      </w:r>
      <w:r>
        <w:rPr>
          <w:rFonts w:ascii="Vazirmatn" w:hAnsi="Vazirmatn"/>
        </w:rPr>
        <w:t xml:space="preserve">، </w:t>
      </w:r>
      <w:r>
        <w:rPr>
          <w:rFonts w:ascii="Vazirmatn" w:hAnsi="Vazirmatn"/>
          <w:b/>
        </w:rPr>
        <w:t>ادیمای پا</w:t>
      </w:r>
      <w:r>
        <w:rPr>
          <w:rFonts w:ascii="Vazirmatn" w:hAnsi="Vazirmatn"/>
        </w:rPr>
        <w:t xml:space="preserve">، </w:t>
      </w:r>
      <w:r>
        <w:rPr>
          <w:rFonts w:ascii="Vazirmatn" w:hAnsi="Vazirmatn"/>
          <w:b/>
        </w:rPr>
        <w:t>یرقان</w:t>
      </w:r>
      <w:r>
        <w:rPr>
          <w:rFonts w:ascii="Vazirmatn" w:hAnsi="Vazirmatn"/>
        </w:rPr>
        <w:t xml:space="preserve">، </w:t>
      </w:r>
      <w:r>
        <w:rPr>
          <w:rFonts w:ascii="Vazirmatn" w:hAnsi="Vazirmatn"/>
          <w:b/>
        </w:rPr>
        <w:t>Haematemesis/Melaena</w:t>
      </w:r>
      <w:r>
        <w:rPr>
          <w:rFonts w:ascii="Vazirmatn" w:hAnsi="Vazirmatn"/>
        </w:rPr>
        <w:t xml:space="preserve">، </w:t>
      </w:r>
      <w:r>
        <w:rPr>
          <w:rFonts w:ascii="Vazirmatn" w:hAnsi="Vazirmatn"/>
          <w:b/>
        </w:rPr>
        <w:t>گیجی و تغییر خواب</w:t>
      </w:r>
      <w:r>
        <w:rPr>
          <w:rFonts w:ascii="Vazirmatn" w:hAnsi="Vazirmatn"/>
        </w:rPr>
        <w:t xml:space="preserve"> (انسفالوپاتی)، </w:t>
      </w:r>
      <w:r>
        <w:rPr>
          <w:rFonts w:ascii="Vazirmatn" w:hAnsi="Vazirmatn"/>
          <w:b/>
        </w:rPr>
        <w:t>خارش</w:t>
      </w:r>
      <w:r>
        <w:rPr>
          <w:rFonts w:ascii="Vazirmatn" w:hAnsi="Vazirmatn"/>
        </w:rPr>
        <w:t xml:space="preserve">، </w:t>
      </w:r>
      <w:r>
        <w:rPr>
          <w:rFonts w:ascii="Vazirmatn" w:hAnsi="Vazirmatn"/>
          <w:b/>
        </w:rPr>
        <w:t>کاهش عضلات (Sarcopenia)</w:t>
      </w:r>
      <w:r>
        <w:rPr>
          <w:rFonts w:ascii="Vazirmatn" w:hAnsi="Vazirmatn"/>
        </w:rPr>
        <w:t xml:space="preserve">، </w:t>
      </w:r>
      <w:r>
        <w:rPr>
          <w:rFonts w:ascii="Vazirmatn" w:hAnsi="Vazirmatn"/>
          <w:b/>
        </w:rPr>
        <w:t>کبودی آسان</w:t>
      </w:r>
      <w:r>
        <w:rPr>
          <w:rFonts w:ascii="Vazirmatn" w:hAnsi="Vazirmatn"/>
        </w:rPr>
        <w:t xml:space="preserve">، </w:t>
      </w:r>
      <w:r>
        <w:rPr>
          <w:rFonts w:ascii="Vazirmatn" w:hAnsi="Vazirmatn"/>
          <w:b/>
        </w:rPr>
        <w:t>کاهش میل جنسی/اختلال قاعدگی</w:t>
      </w:r>
      <w:r>
        <w:rPr>
          <w:rFonts w:ascii="Vazirmatn" w:hAnsi="Vazirmatn"/>
        </w:rPr>
        <w:t xml:space="preserve">، تنگی نفس (Hydrothorax، </w:t>
      </w:r>
      <w:r>
        <w:rPr>
          <w:rFonts w:ascii="Vazirmatn" w:hAnsi="Vazirmatn"/>
          <w:b/>
        </w:rPr>
        <w:t>Hepatopulmonary syndrome</w:t>
      </w:r>
      <w:r>
        <w:rPr>
          <w:rFonts w:ascii="Vazirmatn" w:hAnsi="Vazirmatn"/>
        </w:rPr>
        <w:t xml:space="preserve"> — </w:t>
      </w:r>
      <w:r>
        <w:rPr>
          <w:rFonts w:ascii="Vazirmatn" w:hAnsi="Vazirmatn"/>
          <w:b/>
        </w:rPr>
        <w:t>Platypnoea</w:t>
      </w:r>
      <w:r>
        <w:rPr>
          <w:rFonts w:ascii="Vazirmatn" w:hAnsi="Vazirmatn"/>
        </w:rPr>
        <w:t>/</w:t>
      </w:r>
      <w:r>
        <w:rPr>
          <w:rFonts w:ascii="Vazirmatn" w:hAnsi="Vazirmatn"/>
          <w:b/>
        </w:rPr>
        <w:t>Orthodeoxia</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 xml:space="preserve">مراجعه کن به </w:t>
      </w:r>
      <w:r>
        <w:rPr>
          <w:rFonts w:ascii="Vazirmatn" w:hAnsi="Vazirmatn"/>
          <w:b/>
        </w:rPr>
        <w:t>فصل ۲۴</w:t>
      </w:r>
      <w:r>
        <w:rPr>
          <w:rFonts w:ascii="Vazirmatn" w:hAnsi="Vazirmatn"/>
        </w:rPr>
        <w:t xml:space="preserve"> (از دست به بطن): </w:t>
      </w:r>
      <w:r>
        <w:rPr>
          <w:rFonts w:ascii="Vazirmatn" w:hAnsi="Vazirmatn"/>
          <w:b/>
        </w:rPr>
        <w:t>کلبینگ، Leukonychia، Palmar erythema، Dupuytren، Asterixis، یرقان، Spider naevi (بیش از ۵)، Gynaecomastia، کاهش موی بدن، آتروفی خصیه، Caput medusae، آسیت (Shifting dullness)، طحال بزرگ، کبد (کوچک و سخت، یا بزرگ در مراحل اولیه/الکول/MASLD)، ادیما، Sarcopenia (عضلات گیجگاهی)، Fetor hepaticus</w:t>
      </w:r>
      <w:r>
        <w:rPr>
          <w:rFonts w:ascii="Vazirmatn" w:hAnsi="Vazirmatn"/>
        </w:rPr>
        <w:t>.</w:t>
      </w:r>
    </w:p>
    <w:p>
      <w:pPr>
        <w:spacing w:before="280"/>
        <w:bidi w:val="1"/>
      </w:pPr>
      <w:r>
        <w:rPr>
          <w:rFonts w:ascii="Vazirmatn" w:hAnsi="Vazirmatn"/>
          <w:b/>
          <w:color w:val="0F2744"/>
          <w:sz w:val="29"/>
        </w:rPr>
        <w:t>🔹 ۷. Quick Differential Diagnosis</w:t>
      </w:r>
    </w:p>
    <w:p>
      <w:pPr>
        <w:ind w:right="340"/>
        <w:bidi w:val="1"/>
      </w:pPr>
      <w:r>
        <w:rPr>
          <w:color w:val="136F73"/>
        </w:rPr>
        <w:t xml:space="preserve">● </w:t>
      </w:r>
      <w:r>
        <w:rPr>
          <w:rFonts w:ascii="Vazirmatn" w:hAnsi="Vazirmatn"/>
          <w:b/>
        </w:rPr>
        <w:t>آسیت بدون سیروز:</w:t>
      </w:r>
      <w:r>
        <w:rPr>
          <w:rFonts w:ascii="Vazirmatn" w:hAnsi="Vazirmatn"/>
        </w:rPr>
        <w:t xml:space="preserve"> </w:t>
      </w:r>
      <w:r>
        <w:rPr>
          <w:rFonts w:ascii="Vazirmatn" w:hAnsi="Vazirmatn"/>
          <w:b/>
        </w:rPr>
        <w:t>سل پریتوان</w:t>
      </w:r>
      <w:r>
        <w:rPr>
          <w:rFonts w:ascii="Vazirmatn" w:hAnsi="Vazirmatn"/>
        </w:rPr>
        <w:t xml:space="preserve"> (⚠️ </w:t>
      </w:r>
      <w:r>
        <w:rPr>
          <w:rFonts w:ascii="Vazirmatn" w:hAnsi="Vazirmatn"/>
          <w:b/>
        </w:rPr>
        <w:t>در افغانستان مهم</w:t>
      </w:r>
      <w:r>
        <w:rPr>
          <w:rFonts w:ascii="Vazirmatn" w:hAnsi="Vazirmatn"/>
        </w:rPr>
        <w:t xml:space="preserve"> — SAAG پایین، لمفوسیت، </w:t>
      </w:r>
      <w:r>
        <w:rPr>
          <w:rFonts w:ascii="Vazirmatn" w:hAnsi="Vazirmatn"/>
          <w:b/>
        </w:rPr>
        <w:t>ADA بیش از ۳۹ U/L</w:t>
      </w:r>
      <w:r>
        <w:rPr>
          <w:rFonts w:ascii="Vazirmatn" w:hAnsi="Vazirmatn"/>
        </w:rPr>
        <w:t xml:space="preserve">)، </w:t>
      </w:r>
      <w:r>
        <w:rPr>
          <w:rFonts w:ascii="Vazirmatn" w:hAnsi="Vazirmatn"/>
          <w:b/>
        </w:rPr>
        <w:t>سرطان پریتوان</w:t>
      </w:r>
      <w:r>
        <w:rPr>
          <w:rFonts w:ascii="Vazirmatn" w:hAnsi="Vazirmatn"/>
        </w:rPr>
        <w:t xml:space="preserve">، </w:t>
      </w:r>
      <w:r>
        <w:rPr>
          <w:rFonts w:ascii="Vazirmatn" w:hAnsi="Vazirmatn"/>
          <w:b/>
        </w:rPr>
        <w:t>عدم کفایهٔ قلب</w:t>
      </w:r>
      <w:r>
        <w:rPr>
          <w:rFonts w:ascii="Vazirmatn" w:hAnsi="Vazirmatn"/>
        </w:rPr>
        <w:t xml:space="preserve"> (SAAG بلند، </w:t>
      </w:r>
      <w:r>
        <w:rPr>
          <w:rFonts w:ascii="Vazirmatn" w:hAnsi="Vazirmatn"/>
          <w:b/>
        </w:rPr>
        <w:t>پروتین مایع بیش از ۲.۵ g/dL</w:t>
      </w:r>
      <w:r>
        <w:rPr>
          <w:rFonts w:ascii="Vazirmatn" w:hAnsi="Vazirmatn"/>
        </w:rPr>
        <w:t xml:space="preserve">)، </w:t>
      </w:r>
      <w:r>
        <w:rPr>
          <w:rFonts w:ascii="Vazirmatn" w:hAnsi="Vazirmatn"/>
          <w:b/>
        </w:rPr>
        <w:t>نفروتیک</w:t>
      </w:r>
      <w:r>
        <w:rPr>
          <w:rFonts w:ascii="Vazirmatn" w:hAnsi="Vazirmatn"/>
        </w:rPr>
        <w:t xml:space="preserve">، </w:t>
      </w:r>
      <w:r>
        <w:rPr>
          <w:rFonts w:ascii="Vazirmatn" w:hAnsi="Vazirmatn"/>
          <w:b/>
        </w:rPr>
        <w:t>پانکراسی</w:t>
      </w:r>
      <w:r>
        <w:rPr>
          <w:rFonts w:ascii="Vazirmatn" w:hAnsi="Vazirmatn"/>
        </w:rPr>
        <w:t xml:space="preserve">، </w:t>
      </w:r>
      <w:r>
        <w:rPr>
          <w:rFonts w:ascii="Vazirmatn" w:hAnsi="Vazirmatn"/>
          <w:b/>
        </w:rPr>
        <w:t>Budd-Chiari</w:t>
      </w:r>
      <w:r>
        <w:rPr>
          <w:rFonts w:ascii="Vazirmatn" w:hAnsi="Vazirmatn"/>
        </w:rPr>
        <w:t>.</w:t>
      </w:r>
    </w:p>
    <w:p>
      <w:pPr>
        <w:ind w:right="340"/>
        <w:bidi w:val="1"/>
      </w:pPr>
      <w:r>
        <w:rPr>
          <w:color w:val="136F73"/>
        </w:rPr>
        <w:t xml:space="preserve">● </w:t>
      </w:r>
      <w:r>
        <w:rPr>
          <w:rFonts w:ascii="Vazirmatn" w:hAnsi="Vazirmatn"/>
          <w:b/>
        </w:rPr>
        <w:t>طحال بزرگ + پلیتلت پایین بدون سیروز:</w:t>
      </w:r>
      <w:r>
        <w:rPr>
          <w:rFonts w:ascii="Vazirmatn" w:hAnsi="Vazirmatn"/>
        </w:rPr>
        <w:t xml:space="preserve"> Kala-azar، ملاریا، امراض خون.</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LFT:</w:t>
      </w:r>
      <w:r>
        <w:rPr>
          <w:rFonts w:ascii="Vazirmatn" w:hAnsi="Vazirmatn"/>
        </w:rPr>
        <w:t xml:space="preserve"> ALT/AST (اکثراً خفیف ↑؛ </w:t>
      </w:r>
      <w:r>
        <w:rPr>
          <w:rFonts w:ascii="Vazirmatn" w:hAnsi="Vazirmatn"/>
          <w:b/>
        </w:rPr>
        <w:t>AST/ALT بیش از ۱ در سیروز</w:t>
      </w:r>
      <w:r>
        <w:rPr>
          <w:rFonts w:ascii="Vazirmatn" w:hAnsi="Vazirmatn"/>
        </w:rPr>
        <w:t xml:space="preserve"> و </w:t>
      </w:r>
      <w:r>
        <w:rPr>
          <w:rFonts w:ascii="Vazirmatn" w:hAnsi="Vazirmatn"/>
          <w:b/>
        </w:rPr>
        <w:t>بیش از ۲ در الکول</w:t>
      </w:r>
      <w:r>
        <w:rPr>
          <w:rFonts w:ascii="Vazirmatn" w:hAnsi="Vazirmatn"/>
        </w:rPr>
        <w:t xml:space="preserve">)، ALP/GGT، </w:t>
      </w:r>
      <w:r>
        <w:rPr>
          <w:rFonts w:ascii="Vazirmatn" w:hAnsi="Vazirmatn"/>
          <w:b/>
        </w:rPr>
        <w:t>بیلی‌روبین، البومین، INR</w:t>
      </w:r>
      <w:r>
        <w:rPr>
          <w:rFonts w:ascii="Vazirmatn" w:hAnsi="Vazirmatn"/>
        </w:rPr>
        <w:t xml:space="preserve"> (وظیفه).</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ترومبوسایتوپینی</w:t>
      </w:r>
      <w:r>
        <w:rPr>
          <w:rFonts w:ascii="Vazirmatn" w:hAnsi="Vazirmatn"/>
        </w:rPr>
        <w:t xml:space="preserve"> (بهترین نشانگر سادهٔ هایپرتنشن پورتال — Hypersplenism)، کم‌خونی، لکوپینی.</w:t>
      </w:r>
    </w:p>
    <w:p>
      <w:pPr>
        <w:ind w:right="340"/>
        <w:bidi w:val="1"/>
      </w:pPr>
      <w:r>
        <w:rPr>
          <w:color w:val="136F73"/>
        </w:rPr>
        <w:t xml:space="preserve">● </w:t>
      </w:r>
      <w:r>
        <w:rPr>
          <w:rFonts w:ascii="Vazirmatn" w:hAnsi="Vazirmatn"/>
          <w:b/>
        </w:rPr>
        <w:t>U&amp;E، سودیم</w:t>
      </w:r>
      <w:r>
        <w:rPr>
          <w:rFonts w:ascii="Vazirmatn" w:hAnsi="Vazirmatn"/>
        </w:rPr>
        <w:t xml:space="preserve"> (هایپوناترمی — پروگنوز بد)، </w:t>
      </w:r>
      <w:r>
        <w:rPr>
          <w:rFonts w:ascii="Vazirmatn" w:hAnsi="Vazirmatn"/>
          <w:b/>
        </w:rPr>
        <w:t>کریاتینین</w:t>
      </w:r>
      <w:r>
        <w:rPr>
          <w:rFonts w:ascii="Vazirmatn" w:hAnsi="Vazirmatn"/>
        </w:rPr>
        <w:t xml:space="preserve"> (⚠️ در Sarcopenia کاذب پایین)، </w:t>
      </w:r>
      <w:r>
        <w:rPr>
          <w:rFonts w:ascii="Vazirmatn" w:hAnsi="Vazirmatn"/>
          <w:b/>
        </w:rPr>
        <w:t>گلوکوز</w:t>
      </w:r>
      <w:r>
        <w:rPr>
          <w:rFonts w:ascii="Vazirmatn" w:hAnsi="Vazirmatn"/>
        </w:rPr>
        <w:t>.</w:t>
      </w:r>
    </w:p>
    <w:p>
      <w:pPr>
        <w:ind w:right="340"/>
        <w:bidi w:val="1"/>
      </w:pPr>
      <w:r>
        <w:rPr>
          <w:color w:val="136F73"/>
        </w:rPr>
        <w:t xml:space="preserve">● </w:t>
      </w:r>
      <w:r>
        <w:rPr>
          <w:rFonts w:ascii="Vazirmatn" w:hAnsi="Vazirmatn"/>
          <w:b/>
        </w:rPr>
        <w:t>سونوگرافی بطن با Doppler:</w:t>
      </w:r>
      <w:r>
        <w:rPr>
          <w:rFonts w:ascii="Vazirmatn" w:hAnsi="Vazirmatn"/>
        </w:rPr>
        <w:t xml:space="preserve"> کبد </w:t>
      </w:r>
      <w:r>
        <w:rPr>
          <w:rFonts w:ascii="Vazirmatn" w:hAnsi="Vazirmatn"/>
          <w:b/>
        </w:rPr>
        <w:t>ندولر، کوچک، لوب کودات بزرگ</w:t>
      </w:r>
      <w:r>
        <w:rPr>
          <w:rFonts w:ascii="Vazirmatn" w:hAnsi="Vazirmatn"/>
        </w:rPr>
        <w:t xml:space="preserve">، </w:t>
      </w:r>
      <w:r>
        <w:rPr>
          <w:rFonts w:ascii="Vazirmatn" w:hAnsi="Vazirmatn"/>
          <w:b/>
        </w:rPr>
        <w:t>طحال بزرگ</w:t>
      </w:r>
      <w:r>
        <w:rPr>
          <w:rFonts w:ascii="Vazirmatn" w:hAnsi="Vazirmatn"/>
        </w:rPr>
        <w:t xml:space="preserve">، </w:t>
      </w:r>
      <w:r>
        <w:rPr>
          <w:rFonts w:ascii="Vazirmatn" w:hAnsi="Vazirmatn"/>
          <w:b/>
        </w:rPr>
        <w:t>آسیت</w:t>
      </w:r>
      <w:r>
        <w:rPr>
          <w:rFonts w:ascii="Vazirmatn" w:hAnsi="Vazirmatn"/>
        </w:rPr>
        <w:t xml:space="preserve">، </w:t>
      </w:r>
      <w:r>
        <w:rPr>
          <w:rFonts w:ascii="Vazirmatn" w:hAnsi="Vazirmatn"/>
          <w:b/>
        </w:rPr>
        <w:t>ترومبوز ورید پورتال</w:t>
      </w:r>
      <w:r>
        <w:rPr>
          <w:rFonts w:ascii="Vazirmatn" w:hAnsi="Vazirmatn"/>
        </w:rPr>
        <w:t xml:space="preserve">، </w:t>
      </w:r>
      <w:r>
        <w:rPr>
          <w:rFonts w:ascii="Vazirmatn" w:hAnsi="Vazirmatn"/>
          <w:b/>
        </w:rPr>
        <w:t>HCC</w:t>
      </w:r>
      <w:r>
        <w:rPr>
          <w:rFonts w:ascii="Vazirmatn" w:hAnsi="Vazirmatn"/>
        </w:rPr>
        <w:t>.</w:t>
      </w:r>
    </w:p>
    <w:p>
      <w:pPr>
        <w:ind w:right="340"/>
        <w:bidi w:val="1"/>
      </w:pPr>
      <w:r>
        <w:rPr>
          <w:color w:val="136F73"/>
        </w:rPr>
        <w:t xml:space="preserve">● </w:t>
      </w:r>
      <w:r>
        <w:rPr>
          <w:rFonts w:ascii="Vazirmatn" w:hAnsi="Vazirmatn"/>
          <w:b/>
        </w:rPr>
        <w:t>علت‌یابی:</w:t>
      </w:r>
      <w:r>
        <w:rPr>
          <w:rFonts w:ascii="Vazirmatn" w:hAnsi="Vazirmatn"/>
        </w:rPr>
        <w:t xml:space="preserve"> </w:t>
      </w:r>
      <w:r>
        <w:rPr>
          <w:rFonts w:ascii="Vazirmatn" w:hAnsi="Vazirmatn"/>
          <w:b/>
        </w:rPr>
        <w:t>HBsAg</w:t>
      </w:r>
      <w:r>
        <w:rPr>
          <w:rFonts w:ascii="Vazirmatn" w:hAnsi="Vazirmatn"/>
        </w:rPr>
        <w:t xml:space="preserve"> (و در صورت مثبت: HBeAg، HBV DNA، </w:t>
      </w:r>
      <w:r>
        <w:rPr>
          <w:rFonts w:ascii="Vazirmatn" w:hAnsi="Vazirmatn"/>
          <w:b/>
        </w:rPr>
        <w:t>Anti-HDV</w:t>
      </w:r>
      <w:r>
        <w:rPr>
          <w:rFonts w:ascii="Vazirmatn" w:hAnsi="Vazirmatn"/>
        </w:rPr>
        <w:t xml:space="preserve">)، </w:t>
      </w:r>
      <w:r>
        <w:rPr>
          <w:rFonts w:ascii="Vazirmatn" w:hAnsi="Vazirmatn"/>
          <w:b/>
        </w:rPr>
        <w:t>Anti-HCV</w:t>
      </w:r>
      <w:r>
        <w:rPr>
          <w:rFonts w:ascii="Vazirmatn" w:hAnsi="Vazirmatn"/>
        </w:rPr>
        <w:t xml:space="preserve"> (و HCV RNA)، </w:t>
      </w:r>
      <w:r>
        <w:rPr>
          <w:rFonts w:ascii="Vazirmatn" w:hAnsi="Vazirmatn"/>
          <w:b/>
        </w:rPr>
        <w:t>Ferritin + Transferrin saturation</w:t>
      </w:r>
      <w:r>
        <w:rPr>
          <w:rFonts w:ascii="Vazirmatn" w:hAnsi="Vazirmatn"/>
        </w:rPr>
        <w:t xml:space="preserve">، </w:t>
      </w:r>
      <w:r>
        <w:rPr>
          <w:rFonts w:ascii="Vazirmatn" w:hAnsi="Vazirmatn"/>
          <w:b/>
        </w:rPr>
        <w:t>ANA، ASMA، AMA، IgG</w:t>
      </w:r>
      <w:r>
        <w:rPr>
          <w:rFonts w:ascii="Vazirmatn" w:hAnsi="Vazirmatn"/>
        </w:rPr>
        <w:t xml:space="preserve">، </w:t>
      </w:r>
      <w:r>
        <w:rPr>
          <w:rFonts w:ascii="Vazirmatn" w:hAnsi="Vazirmatn"/>
          <w:b/>
        </w:rPr>
        <w:t>Ceruloplasmin</w:t>
      </w:r>
      <w:r>
        <w:rPr>
          <w:rFonts w:ascii="Vazirmatn" w:hAnsi="Vazirmatn"/>
        </w:rPr>
        <w:t xml:space="preserve"> (کمتر از ۴۰ سال)، </w:t>
      </w:r>
      <w:r>
        <w:rPr>
          <w:rFonts w:ascii="Vazirmatn" w:hAnsi="Vazirmatn"/>
          <w:b/>
        </w:rPr>
        <w:t>α1-antitrypsin</w:t>
      </w:r>
      <w:r>
        <w:rPr>
          <w:rFonts w:ascii="Vazirmatn" w:hAnsi="Vazirmatn"/>
        </w:rPr>
        <w:t xml:space="preserve">، </w:t>
      </w:r>
      <w:r>
        <w:rPr>
          <w:rFonts w:ascii="Vazirmatn" w:hAnsi="Vazirmatn"/>
          <w:b/>
        </w:rPr>
        <w:t>HbA1c، لیپیدها</w:t>
      </w:r>
      <w:r>
        <w:rPr>
          <w:rFonts w:ascii="Vazirmatn" w:hAnsi="Vazirmatn"/>
        </w:rPr>
        <w:t xml:space="preserve">، و </w:t>
      </w:r>
      <w:r>
        <w:rPr>
          <w:rFonts w:ascii="Vazirmatn" w:hAnsi="Vazirmatn"/>
          <w:b/>
        </w:rPr>
        <w:t>HIV</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Transient elastography (FibroScan)</w:t>
      </w:r>
      <w:r>
        <w:rPr>
          <w:rFonts w:ascii="Vazirmatn" w:hAnsi="Vazirmatn"/>
        </w:rPr>
        <w:t>؛ امتیازهای غیرتهاجمی (</w:t>
      </w:r>
      <w:r>
        <w:rPr>
          <w:rFonts w:ascii="Vazirmatn" w:hAnsi="Vazirmatn"/>
          <w:b/>
        </w:rPr>
        <w:t>FIB-4</w:t>
      </w:r>
      <w:r>
        <w:rPr>
          <w:rFonts w:ascii="Vazirmatn" w:hAnsi="Vazirmatn"/>
        </w:rPr>
        <w:t xml:space="preserve"> = سن × AST ÷ [پلیتلت × √ALT]: </w:t>
      </w:r>
      <w:r>
        <w:rPr>
          <w:rFonts w:ascii="Vazirmatn" w:hAnsi="Vazirmatn"/>
          <w:b/>
        </w:rPr>
        <w:t>کمتر از ۱.۳</w:t>
      </w:r>
      <w:r>
        <w:rPr>
          <w:rFonts w:ascii="Vazirmatn" w:hAnsi="Vazirmatn"/>
        </w:rPr>
        <w:t xml:space="preserve"> ← فایبروز پیشرفته غیرمحتمل؛ </w:t>
      </w:r>
      <w:r>
        <w:rPr>
          <w:rFonts w:ascii="Vazirmatn" w:hAnsi="Vazirmatn"/>
          <w:b/>
        </w:rPr>
        <w:t>بیش از ۲.۶۷</w:t>
      </w:r>
      <w:r>
        <w:rPr>
          <w:rFonts w:ascii="Vazirmatn" w:hAnsi="Vazirmatn"/>
        </w:rPr>
        <w:t xml:space="preserve"> ← محتمل؛ </w:t>
      </w:r>
      <w:r>
        <w:rPr>
          <w:rFonts w:ascii="Vazirmatn" w:hAnsi="Vazirmatn"/>
          <w:b/>
        </w:rPr>
        <w:t>APRI</w:t>
      </w:r>
      <w:r>
        <w:rPr>
          <w:rFonts w:ascii="Vazirmatn" w:hAnsi="Vazirmatn"/>
        </w:rPr>
        <w:t>).</w:t>
      </w:r>
    </w:p>
    <w:p>
      <w:pPr>
        <w:ind w:right="340"/>
        <w:bidi w:val="1"/>
      </w:pPr>
      <w:r>
        <w:rPr>
          <w:color w:val="136F73"/>
        </w:rPr>
        <w:t xml:space="preserve">● </w:t>
      </w:r>
      <w:r>
        <w:rPr>
          <w:rFonts w:ascii="Vazirmatn" w:hAnsi="Vazirmatn"/>
          <w:b/>
        </w:rPr>
        <w:t>پاراسنتز تشخیصی</w:t>
      </w:r>
      <w:r>
        <w:rPr>
          <w:rFonts w:ascii="Vazirmatn" w:hAnsi="Vazirmatn"/>
        </w:rPr>
        <w:t xml:space="preserve"> (هر آسیت جدید و هر مریض آسیتی که بستری می‌شود — بخش ۱۰).</w:t>
      </w:r>
    </w:p>
    <w:p>
      <w:pPr>
        <w:ind w:right="340"/>
        <w:bidi w:val="1"/>
      </w:pPr>
      <w:r>
        <w:rPr>
          <w:color w:val="136F73"/>
        </w:rPr>
        <w:t xml:space="preserve">● </w:t>
      </w:r>
      <w:r>
        <w:rPr>
          <w:rFonts w:ascii="Vazirmatn" w:hAnsi="Vazirmatn"/>
          <w:b/>
        </w:rPr>
        <w:t>اندوسکوپی (OGD)</w:t>
      </w:r>
      <w:r>
        <w:rPr>
          <w:rFonts w:ascii="Vazirmatn" w:hAnsi="Vazirmatn"/>
        </w:rPr>
        <w:t xml:space="preserve"> — غربالگری واریس (اگر قاعدهٔ ۲۰/۱۵۰ برآورده نشود و مریض NSBB نمی‌گیرد).</w:t>
      </w:r>
    </w:p>
    <w:p>
      <w:pPr>
        <w:ind w:right="340"/>
        <w:bidi w:val="1"/>
      </w:pPr>
      <w:r>
        <w:rPr>
          <w:color w:val="136F73"/>
        </w:rPr>
        <w:t xml:space="preserve">● </w:t>
      </w:r>
      <w:r>
        <w:rPr>
          <w:rFonts w:ascii="Vazirmatn" w:hAnsi="Vazirmatn"/>
          <w:b/>
        </w:rPr>
        <w:t>AFP</w:t>
      </w:r>
      <w:r>
        <w:rPr>
          <w:rFonts w:ascii="Vazirmatn" w:hAnsi="Vazirmatn"/>
        </w:rPr>
        <w:t xml:space="preserve"> + سونوگرافی (HCC).</w:t>
      </w:r>
    </w:p>
    <w:p>
      <w:pPr>
        <w:bidi w:val="1"/>
      </w:pPr>
      <w:r>
        <w:rPr>
          <w:rFonts w:ascii="Vazirmatn" w:hAnsi="Vazirmatn"/>
          <w:b/>
        </w:rPr>
        <w:t>سطح ۳:</w:t>
      </w:r>
      <w:r>
        <w:rPr>
          <w:rFonts w:ascii="Vazirmatn" w:hAnsi="Vazirmatn"/>
        </w:rPr>
        <w:t xml:space="preserve"> </w:t>
      </w:r>
      <w:r>
        <w:rPr>
          <w:rFonts w:ascii="Vazirmatn" w:hAnsi="Vazirmatn"/>
          <w:b/>
        </w:rPr>
        <w:t>بیوپسی کبد</w:t>
      </w:r>
      <w:r>
        <w:rPr>
          <w:rFonts w:ascii="Vazirmatn" w:hAnsi="Vazirmatn"/>
        </w:rPr>
        <w:t xml:space="preserve"> (اگر علت نامعلوم است یا چند علت)؛ </w:t>
      </w:r>
      <w:r>
        <w:rPr>
          <w:rFonts w:ascii="Vazirmatn" w:hAnsi="Vazirmatn"/>
          <w:b/>
        </w:rPr>
        <w:t>HVPG</w:t>
      </w:r>
      <w:r>
        <w:rPr>
          <w:rFonts w:ascii="Vazirmatn" w:hAnsi="Vazirmatn"/>
        </w:rPr>
        <w:t xml:space="preserve"> (مراکز خاص)؛ </w:t>
      </w:r>
      <w:r>
        <w:rPr>
          <w:rFonts w:ascii="Vazirmatn" w:hAnsi="Vazirmatn"/>
          <w:b/>
        </w:rPr>
        <w:t>CT/MRI چندفازی</w:t>
      </w:r>
      <w:r>
        <w:rPr>
          <w:rFonts w:ascii="Vazirmatn" w:hAnsi="Vazirmatn"/>
        </w:rPr>
        <w:t xml:space="preserve"> (ضایعهٔ کبدی — HCC)؛ </w:t>
      </w:r>
      <w:r>
        <w:rPr>
          <w:rFonts w:ascii="Vazirmatn" w:hAnsi="Vazirmatn"/>
          <w:b/>
        </w:rPr>
        <w:t>ایکو با Bubble</w:t>
      </w:r>
      <w:r>
        <w:rPr>
          <w:rFonts w:ascii="Vazirmatn" w:hAnsi="Vazirmatn"/>
        </w:rPr>
        <w:t xml:space="preserve"> (Hepatopulmonary syndrome).</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سیروز:</w:t>
      </w:r>
      <w:r>
        <w:rPr>
          <w:rFonts w:ascii="Vazirmatn" w:hAnsi="Vazirmatn"/>
        </w:rPr>
        <w:t xml:space="preserve"> ترکیب </w:t>
      </w:r>
      <w:r>
        <w:rPr>
          <w:rFonts w:ascii="Vazirmatn" w:hAnsi="Vazirmatn"/>
          <w:b/>
        </w:rPr>
        <w:t>کلینیکی + لابراتواری + تصویربرداری + Elastography</w:t>
      </w:r>
      <w:r>
        <w:rPr>
          <w:rFonts w:ascii="Vazirmatn" w:hAnsi="Vazirmatn"/>
        </w:rPr>
        <w:t xml:space="preserve"> (بیوپسی کمتر لازم است).</w:t>
      </w:r>
    </w:p>
    <w:p>
      <w:pPr>
        <w:ind w:right="340"/>
        <w:bidi w:val="1"/>
      </w:pPr>
      <w:r>
        <w:rPr>
          <w:color w:val="136F73"/>
        </w:rPr>
        <w:t xml:space="preserve">● </w:t>
      </w:r>
      <w:r>
        <w:rPr>
          <w:rFonts w:ascii="Vazirmatn" w:hAnsi="Vazirmatn"/>
          <w:b/>
        </w:rPr>
        <w:t>جبران‌نشده:</w:t>
      </w:r>
      <w:r>
        <w:rPr>
          <w:rFonts w:ascii="Vazirmatn" w:hAnsi="Vazirmatn"/>
        </w:rPr>
        <w:t xml:space="preserve"> وجود </w:t>
      </w:r>
      <w:r>
        <w:rPr>
          <w:rFonts w:ascii="Vazirmatn" w:hAnsi="Vazirmatn"/>
          <w:b/>
        </w:rPr>
        <w:t>آسیت، خونریزی واریسی، انسفالوپاتی آشکار، یا یرقان</w:t>
      </w:r>
      <w:r>
        <w:rPr>
          <w:rFonts w:ascii="Vazirmatn" w:hAnsi="Vazirmatn"/>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خونریزی واریسی</w:t>
      </w:r>
      <w:r>
        <w:rPr>
          <w:rFonts w:ascii="Vazirmatn" w:hAnsi="Vazirmatn"/>
        </w:rPr>
        <w:t xml:space="preserve"> ← </w:t>
      </w:r>
      <w:r>
        <w:rPr>
          <w:rFonts w:ascii="Vazirmatn" w:hAnsi="Vazirmatn"/>
          <w:b/>
        </w:rPr>
        <w:t>فصل ۲۵</w:t>
      </w:r>
      <w:r>
        <w:rPr>
          <w:rFonts w:ascii="Vazirmatn" w:hAnsi="Vazirmatn"/>
        </w:rPr>
        <w:t xml:space="preserve"> (Terlipressin + Ceftriaxone + EBL در ۱۲ ساعت ± Pre-emptive TIPS).</w:t>
      </w:r>
    </w:p>
    <w:p>
      <w:pPr>
        <w:ind w:right="340"/>
        <w:bidi w:val="1"/>
      </w:pPr>
      <w:r>
        <w:rPr>
          <w:color w:val="136F73"/>
        </w:rPr>
        <w:t xml:space="preserve">● </w:t>
      </w:r>
      <w:r>
        <w:rPr>
          <w:rFonts w:ascii="Vazirmatn" w:hAnsi="Vazirmatn"/>
          <w:b/>
        </w:rPr>
        <w:t>انسفالوپاتی</w:t>
      </w:r>
      <w:r>
        <w:rPr>
          <w:rFonts w:ascii="Vazirmatn" w:hAnsi="Vazirmatn"/>
        </w:rPr>
        <w:t xml:space="preserve"> ← </w:t>
      </w:r>
      <w:r>
        <w:rPr>
          <w:rFonts w:ascii="Vazirmatn" w:hAnsi="Vazirmatn"/>
          <w:b/>
        </w:rPr>
        <w:t>فصل ۳۳</w:t>
      </w:r>
      <w:r>
        <w:rPr>
          <w:rFonts w:ascii="Vazirmatn" w:hAnsi="Vazirmatn"/>
        </w:rPr>
        <w:t xml:space="preserve"> (Lactulose، Rifaximin، جستجوی محرک).</w:t>
      </w:r>
    </w:p>
    <w:p>
      <w:pPr>
        <w:ind w:right="340"/>
        <w:bidi w:val="1"/>
      </w:pPr>
      <w:r>
        <w:rPr>
          <w:color w:val="136F73"/>
        </w:rPr>
        <w:t xml:space="preserve">● </w:t>
      </w:r>
      <w:r>
        <w:rPr>
          <w:rFonts w:ascii="Vazirmatn" w:hAnsi="Vazirmatn"/>
          <w:b/>
        </w:rPr>
        <w:t>SBP، HRS-AKI، هایپوناترمی شدید</w:t>
      </w:r>
      <w:r>
        <w:rPr>
          <w:rFonts w:ascii="Vazirmatn" w:hAnsi="Vazirmatn"/>
        </w:rPr>
        <w:t xml:space="preserve"> ← پایین.</w:t>
      </w:r>
    </w:p>
    <w:p>
      <w:pPr>
        <w:ind w:right="340"/>
        <w:bidi w:val="1"/>
      </w:pPr>
      <w:r>
        <w:rPr>
          <w:color w:val="136F73"/>
        </w:rPr>
        <w:t xml:space="preserve">● </w:t>
      </w:r>
      <w:r>
        <w:rPr>
          <w:rFonts w:ascii="Vazirmatn" w:hAnsi="Vazirmatn"/>
          <w:b/>
        </w:rPr>
        <w:t>ACLF</w:t>
      </w:r>
      <w:r>
        <w:rPr>
          <w:rFonts w:ascii="Vazirmatn" w:hAnsi="Vazirmatn"/>
        </w:rPr>
        <w:t xml:space="preserve"> ← ICU، تداوی محرک، ارجاع فوری برای پیوند.</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علت (مهم‌ترین قدم — می‌تواند سیروز را «جبران» کند — Recompensation)</w:t>
      </w:r>
    </w:p>
    <w:p>
      <w:pPr>
        <w:ind w:right="340"/>
        <w:bidi w:val="1"/>
      </w:pPr>
      <w:r>
        <w:rPr>
          <w:color w:val="136F73"/>
        </w:rPr>
        <w:t xml:space="preserve">● </w:t>
      </w:r>
      <w:r>
        <w:rPr>
          <w:rFonts w:ascii="Vazirmatn" w:hAnsi="Vazirmatn"/>
          <w:b/>
        </w:rPr>
        <w:t>HBV:</w:t>
      </w:r>
      <w:r>
        <w:rPr>
          <w:rFonts w:ascii="Vazirmatn" w:hAnsi="Vazirmatn"/>
        </w:rPr>
        <w:t xml:space="preserve"> </w:t>
      </w:r>
      <w:r>
        <w:rPr>
          <w:rFonts w:ascii="Vazirmatn" w:hAnsi="Vazirmatn"/>
          <w:b/>
        </w:rPr>
        <w:t>Tenofovir disoproxil fumarate (TDF) ۳۰۰ mg فمی روزانه</w:t>
      </w:r>
      <w:r>
        <w:rPr>
          <w:rFonts w:ascii="Vazirmatn" w:hAnsi="Vazirmatn"/>
        </w:rPr>
        <w:t xml:space="preserve"> یا </w:t>
      </w:r>
      <w:r>
        <w:rPr>
          <w:rFonts w:ascii="Vazirmatn" w:hAnsi="Vazirmatn"/>
          <w:b/>
        </w:rPr>
        <w:t>Entecavir ۰.۵ mg فمی روزانه</w:t>
      </w:r>
      <w:r>
        <w:rPr>
          <w:rFonts w:ascii="Vazirmatn" w:hAnsi="Vazirmatn"/>
        </w:rPr>
        <w:t xml:space="preserve"> (در جبران‌نشده </w:t>
      </w:r>
      <w:r>
        <w:rPr>
          <w:rFonts w:ascii="Vazirmatn" w:hAnsi="Vazirmatn"/>
          <w:b/>
        </w:rPr>
        <w:t>Entecavir ۱ mg</w:t>
      </w:r>
      <w:r>
        <w:rPr>
          <w:rFonts w:ascii="Vazirmatn" w:hAnsi="Vazirmatn"/>
        </w:rPr>
        <w:t xml:space="preserve">) یا </w:t>
      </w:r>
      <w:r>
        <w:rPr>
          <w:rFonts w:ascii="Vazirmatn" w:hAnsi="Vazirmatn"/>
          <w:b/>
        </w:rPr>
        <w:t>Tenofovir alafenamide (TAF) ۲۵ mg روزانه</w:t>
      </w:r>
      <w:r>
        <w:rPr>
          <w:rFonts w:ascii="Vazirmatn" w:hAnsi="Vazirmatn"/>
        </w:rPr>
        <w:t xml:space="preserve"> — </w:t>
      </w:r>
      <w:r>
        <w:rPr>
          <w:rFonts w:ascii="Vazirmatn" w:hAnsi="Vazirmatn"/>
          <w:b/>
        </w:rPr>
        <w:t>در همهٔ مریضان سیروزی با HBV DNA قابل کشف، بدون توجه به ALT</w:t>
      </w:r>
      <w:r>
        <w:rPr>
          <w:rFonts w:ascii="Vazirmatn" w:hAnsi="Vazirmatn"/>
        </w:rPr>
        <w:t xml:space="preserve"> — </w:t>
      </w:r>
      <w:r>
        <w:rPr>
          <w:rFonts w:ascii="Vazirmatn" w:hAnsi="Vazirmatn"/>
          <w:b/>
        </w:rPr>
        <w:t>دوامدار</w:t>
      </w:r>
      <w:r>
        <w:rPr>
          <w:rFonts w:ascii="Vazirmatn" w:hAnsi="Vazirmatn"/>
        </w:rPr>
        <w:t xml:space="preserve"> (فصل ۳۱).</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DAA</w:t>
      </w:r>
      <w:r>
        <w:rPr>
          <w:rFonts w:ascii="Vazirmatn" w:hAnsi="Vazirmatn"/>
        </w:rPr>
        <w:t xml:space="preserve"> — مثلاً </w:t>
      </w:r>
      <w:r>
        <w:rPr>
          <w:rFonts w:ascii="Vazirmatn" w:hAnsi="Vazirmatn"/>
          <w:b/>
        </w:rPr>
        <w:t>Sofosbuvir/Velpatasvir (۴۰۰/۱۰۰ mg) یک تابلیت روزانه × ۱۲ هفته</w:t>
      </w:r>
      <w:r>
        <w:rPr>
          <w:rFonts w:ascii="Vazirmatn" w:hAnsi="Vazirmatn"/>
        </w:rPr>
        <w:t xml:space="preserve"> (در جبران‌نشده + </w:t>
      </w:r>
      <w:r>
        <w:rPr>
          <w:rFonts w:ascii="Vazirmatn" w:hAnsi="Vazirmatn"/>
          <w:b/>
        </w:rPr>
        <w:t>Ribavirin</w:t>
      </w:r>
      <w:r>
        <w:rPr>
          <w:rFonts w:ascii="Vazirmatn" w:hAnsi="Vazirmatn"/>
        </w:rPr>
        <w:t xml:space="preserve">؛ ⚠️ </w:t>
      </w:r>
      <w:r>
        <w:rPr>
          <w:rFonts w:ascii="Vazirmatn" w:hAnsi="Vazirmatn"/>
          <w:b/>
        </w:rPr>
        <w:t>مهارکننده‌های Protease — Glecaprevir، Voxilaprevir — در Child B/C ممنوع</w:t>
      </w:r>
      <w:r>
        <w:rPr>
          <w:rFonts w:ascii="Vazirmatn" w:hAnsi="Vazirmatn"/>
        </w:rPr>
        <w:t>) (فصل ۳۱).</w:t>
      </w:r>
    </w:p>
    <w:p>
      <w:pPr>
        <w:ind w:right="340"/>
        <w:bidi w:val="1"/>
      </w:pPr>
      <w:r>
        <w:rPr>
          <w:color w:val="136F73"/>
        </w:rPr>
        <w:t xml:space="preserve">● </w:t>
      </w:r>
      <w:r>
        <w:rPr>
          <w:rFonts w:ascii="Vazirmatn" w:hAnsi="Vazirmatn"/>
          <w:b/>
        </w:rPr>
        <w:t>الکول:</w:t>
      </w:r>
      <w:r>
        <w:rPr>
          <w:rFonts w:ascii="Vazirmatn" w:hAnsi="Vazirmatn"/>
        </w:rPr>
        <w:t xml:space="preserve"> </w:t>
      </w:r>
      <w:r>
        <w:rPr>
          <w:rFonts w:ascii="Vazirmatn" w:hAnsi="Vazirmatn"/>
          <w:b/>
        </w:rPr>
        <w:t>قطع کامل</w:t>
      </w:r>
      <w:r>
        <w:rPr>
          <w:rFonts w:ascii="Vazirmatn" w:hAnsi="Vazirmatn"/>
        </w:rPr>
        <w:t xml:space="preserve"> (مؤثرترین «دوا»)؛ کمک: </w:t>
      </w:r>
      <w:r>
        <w:rPr>
          <w:rFonts w:ascii="Vazirmatn" w:hAnsi="Vazirmatn"/>
          <w:b/>
        </w:rPr>
        <w:t>Baclofen</w:t>
      </w:r>
      <w:r>
        <w:rPr>
          <w:rFonts w:ascii="Vazirmatn" w:hAnsi="Vazirmatn"/>
        </w:rPr>
        <w:t xml:space="preserve"> (۵ mg سه بار در روز ← تا ۱۰–۲۰ mg سه بار) یا </w:t>
      </w:r>
      <w:r>
        <w:rPr>
          <w:rFonts w:ascii="Vazirmatn" w:hAnsi="Vazirmatn"/>
          <w:b/>
        </w:rPr>
        <w:t>Acamprosate</w:t>
      </w:r>
      <w:r>
        <w:rPr>
          <w:rFonts w:ascii="Vazirmatn" w:hAnsi="Vazirmatn"/>
        </w:rPr>
        <w:t xml:space="preserve"> (مطابق وظیفهٔ گرده)؛ ⚠️ </w:t>
      </w:r>
      <w:r>
        <w:rPr>
          <w:rFonts w:ascii="Vazirmatn" w:hAnsi="Vazirmatn"/>
          <w:b/>
        </w:rPr>
        <w:t>Disulfiram و Naltrexone در سیروز پیشرفته نه</w:t>
      </w:r>
      <w:r>
        <w:rPr>
          <w:rFonts w:ascii="Vazirmatn" w:hAnsi="Vazirmatn"/>
        </w:rPr>
        <w:t>.</w:t>
      </w:r>
    </w:p>
    <w:p>
      <w:pPr>
        <w:ind w:right="340"/>
        <w:bidi w:val="1"/>
      </w:pPr>
      <w:r>
        <w:rPr>
          <w:color w:val="136F73"/>
        </w:rPr>
        <w:t xml:space="preserve">● </w:t>
      </w:r>
      <w:r>
        <w:rPr>
          <w:rFonts w:ascii="Vazirmatn" w:hAnsi="Vazirmatn"/>
          <w:b/>
        </w:rPr>
        <w:t>MASLD:</w:t>
      </w:r>
      <w:r>
        <w:rPr>
          <w:rFonts w:ascii="Vazirmatn" w:hAnsi="Vazirmatn"/>
        </w:rPr>
        <w:t xml:space="preserve"> کاهش وزن </w:t>
      </w:r>
      <w:r>
        <w:rPr>
          <w:rFonts w:ascii="Vazirmatn" w:hAnsi="Vazirmatn"/>
          <w:b/>
        </w:rPr>
        <w:t>۷–۱۰ فیصد</w:t>
      </w:r>
      <w:r>
        <w:rPr>
          <w:rFonts w:ascii="Vazirmatn" w:hAnsi="Vazirmatn"/>
        </w:rPr>
        <w:t>، کنترول دیابت (</w:t>
      </w:r>
      <w:r>
        <w:rPr>
          <w:rFonts w:ascii="Vazirmatn" w:hAnsi="Vazirmatn"/>
          <w:b/>
        </w:rPr>
        <w:t>GLP-1 RA</w:t>
      </w:r>
      <w:r>
        <w:rPr>
          <w:rFonts w:ascii="Vazirmatn" w:hAnsi="Vazirmatn"/>
        </w:rPr>
        <w:t xml:space="preserve">، SGLT2i)، </w:t>
      </w:r>
      <w:r>
        <w:rPr>
          <w:rFonts w:ascii="Vazirmatn" w:hAnsi="Vazirmatn"/>
          <w:b/>
        </w:rPr>
        <w:t>Resmetirom</w:t>
      </w:r>
      <w:r>
        <w:rPr>
          <w:rFonts w:ascii="Vazirmatn" w:hAnsi="Vazirmatn"/>
        </w:rPr>
        <w:t xml:space="preserve"> (تأیید FDA 2024 برای MASH با فایبروز F2–F3 — </w:t>
      </w:r>
      <w:r>
        <w:rPr>
          <w:rFonts w:ascii="Vazirmatn" w:hAnsi="Vazirmatn"/>
          <w:b/>
        </w:rPr>
        <w:t>نه در سیروز جبران‌نشده</w:t>
      </w:r>
      <w:r>
        <w:rPr>
          <w:rFonts w:ascii="Vazirmatn" w:hAnsi="Vazirmatn"/>
        </w:rPr>
        <w:t xml:space="preserve">)؛ </w:t>
      </w:r>
      <w:r>
        <w:rPr>
          <w:rFonts w:ascii="Vazirmatn" w:hAnsi="Vazirmatn"/>
          <w:b/>
        </w:rPr>
        <w:t>Semaglutide ۲.۴ mg SC هفته‌وار</w:t>
      </w:r>
      <w:r>
        <w:rPr>
          <w:rFonts w:ascii="Vazirmatn" w:hAnsi="Vazirmatn"/>
        </w:rPr>
        <w:t xml:space="preserve"> (با افزایش تدریجی ۰.۲۵ ← ۰.۵ ← ۱ ← ۱.۷ ← ۲.۴ mg؛ تأیید تسریع‌شدهٔ FDA در اگست ۲۰۲۵ برای MASH بدون سیروز با فایبروز F2–F3 — [NEJM Journal Watch](https://clinician.nejm.org/semaglutide-approved-treatment-metabolic-dysfunctionassociated-steatohepatitis-fibrosis-CLINdwNA59206)).</w:t>
      </w:r>
    </w:p>
    <w:p>
      <w:pPr>
        <w:ind w:right="340"/>
        <w:bidi w:val="1"/>
      </w:pPr>
      <w:r>
        <w:rPr>
          <w:color w:val="136F73"/>
        </w:rPr>
        <w:t xml:space="preserve">● </w:t>
      </w:r>
      <w:r>
        <w:rPr>
          <w:rFonts w:ascii="Vazirmatn" w:hAnsi="Vazirmatn"/>
          <w:b/>
        </w:rPr>
        <w:t>AIH:</w:t>
      </w:r>
      <w:r>
        <w:rPr>
          <w:rFonts w:ascii="Vazirmatn" w:hAnsi="Vazirmatn"/>
        </w:rPr>
        <w:t xml:space="preserve"> Prednisolone ± Azathioprine؛ </w:t>
      </w:r>
      <w:r>
        <w:rPr>
          <w:rFonts w:ascii="Vazirmatn" w:hAnsi="Vazirmatn"/>
          <w:b/>
        </w:rPr>
        <w:t>PBC:</w:t>
      </w:r>
      <w:r>
        <w:rPr>
          <w:rFonts w:ascii="Vazirmatn" w:hAnsi="Vazirmatn"/>
        </w:rPr>
        <w:t xml:space="preserve"> </w:t>
      </w:r>
      <w:r>
        <w:rPr>
          <w:rFonts w:ascii="Vazirmatn" w:hAnsi="Vazirmatn"/>
          <w:b/>
        </w:rPr>
        <w:t>UDCA ۱۳–۱۵ mg/kg/روز</w:t>
      </w:r>
      <w:r>
        <w:rPr>
          <w:rFonts w:ascii="Vazirmatn" w:hAnsi="Vazirmatn"/>
        </w:rPr>
        <w:t xml:space="preserve">؛ </w:t>
      </w:r>
      <w:r>
        <w:rPr>
          <w:rFonts w:ascii="Vazirmatn" w:hAnsi="Vazirmatn"/>
          <w:b/>
        </w:rPr>
        <w:t>Wilson:</w:t>
      </w:r>
      <w:r>
        <w:rPr>
          <w:rFonts w:ascii="Vazirmatn" w:hAnsi="Vazirmatn"/>
        </w:rPr>
        <w:t xml:space="preserve"> Penicillamine/Trientine + Zinc.</w:t>
      </w:r>
    </w:p>
    <w:p>
      <w:pPr>
        <w:spacing w:before="160"/>
        <w:bidi w:val="1"/>
      </w:pPr>
      <w:r>
        <w:rPr>
          <w:rFonts w:ascii="Vazirmatn" w:hAnsi="Vazirmatn"/>
          <w:b/>
          <w:sz w:val="23"/>
        </w:rPr>
        <w:t>۲. آسیت — AASLD 2021، EASL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Grade 2 (متوسط)</w:t>
            </w:r>
          </w:p>
        </w:tc>
        <w:tc>
          <w:tcPr>
            <w:tcW w:type="dxa" w:w="5156"/>
          </w:tcPr>
          <w:p>
            <w:pPr>
              <w:bidi w:val="1"/>
            </w:pPr>
            <w:r>
              <w:rPr>
                <w:sz w:val="18"/>
              </w:rPr>
            </w:r>
            <w:r>
              <w:rPr>
                <w:rFonts w:ascii="Vazirmatn" w:hAnsi="Vazirmatn"/>
                <w:b/>
                <w:sz w:val="18"/>
              </w:rPr>
              <w:t>محدودیت سودیم (۸۸ mmol/روز ≈ ۲ g سودیم ≈ ۵ g نمک)</w:t>
            </w:r>
            <w:r>
              <w:rPr>
                <w:rFonts w:ascii="Vazirmatn" w:hAnsi="Vazirmatn"/>
                <w:sz w:val="18"/>
              </w:rPr>
              <w:t xml:space="preserve"> + </w:t>
            </w:r>
            <w:r>
              <w:rPr>
                <w:rFonts w:ascii="Vazirmatn" w:hAnsi="Vazirmatn"/>
                <w:b/>
                <w:sz w:val="18"/>
              </w:rPr>
              <w:t>دیورتیک</w:t>
            </w:r>
          </w:p>
        </w:tc>
      </w:tr>
      <w:tr>
        <w:tc>
          <w:tcPr>
            <w:tcW w:type="dxa" w:w="5156"/>
          </w:tcPr>
          <w:p>
            <w:pPr>
              <w:bidi w:val="1"/>
            </w:pPr>
            <w:r>
              <w:rPr>
                <w:sz w:val="18"/>
              </w:rPr>
            </w:r>
            <w:r>
              <w:rPr>
                <w:rFonts w:ascii="Vazirmatn" w:hAnsi="Vazirmatn"/>
                <w:b/>
                <w:sz w:val="18"/>
              </w:rPr>
              <w:t>Grade 3 (بزرگ/کشیده)</w:t>
            </w:r>
          </w:p>
        </w:tc>
        <w:tc>
          <w:tcPr>
            <w:tcW w:type="dxa" w:w="5156"/>
          </w:tcPr>
          <w:p>
            <w:pPr>
              <w:bidi w:val="1"/>
            </w:pPr>
            <w:r>
              <w:rPr>
                <w:sz w:val="18"/>
              </w:rPr>
            </w:r>
            <w:r>
              <w:rPr>
                <w:rFonts w:ascii="Vazirmatn" w:hAnsi="Vazirmatn"/>
                <w:b/>
                <w:sz w:val="18"/>
              </w:rPr>
              <w:t>پاراسنتز حجم بزرگ (LVP)</w:t>
            </w:r>
            <w:r>
              <w:rPr>
                <w:rFonts w:ascii="Vazirmatn" w:hAnsi="Vazirmatn"/>
                <w:sz w:val="18"/>
              </w:rPr>
              <w:t xml:space="preserve"> + </w:t>
            </w:r>
            <w:r>
              <w:rPr>
                <w:rFonts w:ascii="Vazirmatn" w:hAnsi="Vazirmatn"/>
                <w:b/>
                <w:sz w:val="18"/>
              </w:rPr>
              <w:t>البومین</w:t>
            </w:r>
            <w:r>
              <w:rPr>
                <w:rFonts w:ascii="Vazirmatn" w:hAnsi="Vazirmatn"/>
                <w:sz w:val="18"/>
              </w:rPr>
              <w:t xml:space="preserve"> ← سپس دیورتیک و محدودیت سودیم</w:t>
            </w:r>
          </w:p>
        </w:tc>
      </w:tr>
    </w:tbl>
    <w:p>
      <w:pPr>
        <w:bidi w:val="1"/>
      </w:pPr>
      <w:r>
        <w:rPr>
          <w:rFonts w:ascii="Vazirmatn" w:hAnsi="Vazirmatn"/>
          <w:b/>
        </w:rPr>
        <w:t>دیورتیک‌ها:</w:t>
      </w:r>
    </w:p>
    <w:p>
      <w:pPr>
        <w:ind w:right="340"/>
        <w:bidi w:val="1"/>
      </w:pPr>
      <w:r>
        <w:rPr>
          <w:color w:val="136F73"/>
        </w:rPr>
        <w:t xml:space="preserve">● </w:t>
      </w:r>
      <w:r>
        <w:rPr>
          <w:rFonts w:ascii="Vazirmatn" w:hAnsi="Vazirmatn"/>
          <w:b/>
        </w:rPr>
        <w:t>Spironolactone ۱۰۰ mg فمی روزانه + Furosemide ۴۰ mg فمی روزانه</w:t>
      </w:r>
      <w:r>
        <w:rPr>
          <w:rFonts w:ascii="Vazirmatn" w:hAnsi="Vazirmatn"/>
        </w:rPr>
        <w:t xml:space="preserve"> (نسبت </w:t>
      </w:r>
      <w:r>
        <w:rPr>
          <w:rFonts w:ascii="Vazirmatn" w:hAnsi="Vazirmatn"/>
          <w:b/>
        </w:rPr>
        <w:t>۱۰۰:۴۰</w:t>
      </w:r>
      <w:r>
        <w:rPr>
          <w:rFonts w:ascii="Vazirmatn" w:hAnsi="Vazirmatn"/>
        </w:rPr>
        <w:t xml:space="preserve"> حفظ پتاشیم)؛ </w:t>
      </w:r>
      <w:r>
        <w:rPr>
          <w:rFonts w:ascii="Vazirmatn" w:hAnsi="Vazirmatn"/>
          <w:b/>
        </w:rPr>
        <w:t>افزایش هر ۳–۵ روز</w:t>
      </w:r>
      <w:r>
        <w:rPr>
          <w:rFonts w:ascii="Vazirmatn" w:hAnsi="Vazirmatn"/>
        </w:rPr>
        <w:t xml:space="preserve"> (۲۰۰/۸۰ ← ۳۰۰/۱۲۰) تا </w:t>
      </w:r>
      <w:r>
        <w:rPr>
          <w:rFonts w:ascii="Vazirmatn" w:hAnsi="Vazirmatn"/>
          <w:b/>
        </w:rPr>
        <w:t>حد اکثر Spironolactone ۴۰۰ mg + Furosemide ۱۶۰ mg</w:t>
      </w:r>
      <w:r>
        <w:rPr>
          <w:rFonts w:ascii="Vazirmatn" w:hAnsi="Vazirmatn"/>
        </w:rPr>
        <w:t>.</w:t>
      </w:r>
    </w:p>
    <w:p>
      <w:pPr>
        <w:ind w:right="340"/>
        <w:bidi w:val="1"/>
      </w:pPr>
      <w:r>
        <w:rPr>
          <w:color w:val="136F73"/>
        </w:rPr>
        <w:t xml:space="preserve">● </w:t>
      </w:r>
      <w:r>
        <w:rPr>
          <w:rFonts w:ascii="Vazirmatn" w:hAnsi="Vazirmatn"/>
          <w:b/>
        </w:rPr>
        <w:t>آسیت اول با ادیمای کم:</w:t>
      </w:r>
      <w:r>
        <w:rPr>
          <w:rFonts w:ascii="Vazirmatn" w:hAnsi="Vazirmatn"/>
        </w:rPr>
        <w:t xml:space="preserve"> Spironolactone تنها (۱۰۰ mg ← تا ۴۰۰ mg) قابل قبول است (EASL).</w:t>
      </w:r>
    </w:p>
    <w:p>
      <w:pPr>
        <w:ind w:right="340"/>
        <w:bidi w:val="1"/>
      </w:pPr>
      <w:r>
        <w:rPr>
          <w:color w:val="136F73"/>
        </w:rPr>
        <w:t xml:space="preserve">● </w:t>
      </w:r>
      <w:r>
        <w:rPr>
          <w:rFonts w:ascii="Vazirmatn" w:hAnsi="Vazirmatn"/>
          <w:b/>
        </w:rPr>
        <w:t>هدف کاهش وزن:</w:t>
      </w:r>
      <w:r>
        <w:rPr>
          <w:rFonts w:ascii="Vazirmatn" w:hAnsi="Vazirmatn"/>
        </w:rPr>
        <w:t xml:space="preserve"> </w:t>
      </w:r>
      <w:r>
        <w:rPr>
          <w:rFonts w:ascii="Vazirmatn" w:hAnsi="Vazirmatn"/>
          <w:b/>
        </w:rPr>
        <w:t>۰.۵ kg/روز</w:t>
      </w:r>
      <w:r>
        <w:rPr>
          <w:rFonts w:ascii="Vazirmatn" w:hAnsi="Vazirmatn"/>
        </w:rPr>
        <w:t xml:space="preserve"> بدون ادیما؛ </w:t>
      </w:r>
      <w:r>
        <w:rPr>
          <w:rFonts w:ascii="Vazirmatn" w:hAnsi="Vazirmatn"/>
          <w:b/>
        </w:rPr>
        <w:t>۱ kg/روز</w:t>
      </w:r>
      <w:r>
        <w:rPr>
          <w:rFonts w:ascii="Vazirmatn" w:hAnsi="Vazirmatn"/>
        </w:rPr>
        <w:t xml:space="preserve"> با ادیمای محیطی.</w:t>
      </w:r>
    </w:p>
    <w:p>
      <w:pPr>
        <w:ind w:right="340"/>
        <w:bidi w:val="1"/>
      </w:pPr>
      <w:r>
        <w:rPr>
          <w:color w:val="136F73"/>
        </w:rPr>
        <w:t xml:space="preserve">● </w:t>
      </w:r>
      <w:r>
        <w:rPr>
          <w:rFonts w:ascii="Vazirmatn" w:hAnsi="Vazirmatn"/>
          <w:b/>
        </w:rPr>
        <w:t>Gynaecomastia دردناک</w:t>
      </w:r>
      <w:r>
        <w:rPr>
          <w:rFonts w:ascii="Vazirmatn" w:hAnsi="Vazirmatn"/>
        </w:rPr>
        <w:t xml:space="preserve"> ← </w:t>
      </w:r>
      <w:r>
        <w:rPr>
          <w:rFonts w:ascii="Vazirmatn" w:hAnsi="Vazirmatn"/>
          <w:b/>
        </w:rPr>
        <w:t>Amiloride</w:t>
      </w:r>
      <w:r>
        <w:rPr>
          <w:rFonts w:ascii="Vazirmatn" w:hAnsi="Vazirmatn"/>
        </w:rPr>
        <w:t xml:space="preserve"> (۱۰ mg تقریباً معادل Spironolactone ۱۰۰ mg؛ حد اکثر ۳۰ mg روزانه — AASLD 2021) یا </w:t>
      </w:r>
      <w:r>
        <w:rPr>
          <w:rFonts w:ascii="Vazirmatn" w:hAnsi="Vazirmatn"/>
          <w:b/>
        </w:rPr>
        <w:t>Eplerenone</w:t>
      </w:r>
      <w:r>
        <w:rPr>
          <w:rFonts w:ascii="Vazirmatn" w:hAnsi="Vazirmatn"/>
        </w:rPr>
        <w:t xml:space="preserve"> جانشین Spironolactone.</w:t>
      </w:r>
    </w:p>
    <w:p>
      <w:pPr>
        <w:ind w:right="340"/>
        <w:bidi w:val="1"/>
      </w:pPr>
      <w:r>
        <w:rPr>
          <w:color w:val="136F73"/>
        </w:rPr>
        <w:t xml:space="preserve">● </w:t>
      </w:r>
      <w:r>
        <w:rPr>
          <w:rFonts w:ascii="Vazirmatn" w:hAnsi="Vazirmatn"/>
          <w:b/>
        </w:rPr>
        <w:t>قطع/کاهش دیورتیک:</w:t>
      </w:r>
      <w:r>
        <w:rPr>
          <w:rFonts w:ascii="Vazirmatn" w:hAnsi="Vazirmatn"/>
        </w:rPr>
        <w:t xml:space="preserve"> </w:t>
      </w:r>
      <w:r>
        <w:rPr>
          <w:rFonts w:ascii="Vazirmatn" w:hAnsi="Vazirmatn"/>
          <w:b/>
        </w:rPr>
        <w:t>Na کمتر از ۱۲۵ mmol/L</w:t>
      </w:r>
      <w:r>
        <w:rPr>
          <w:rFonts w:ascii="Vazirmatn" w:hAnsi="Vazirmatn"/>
        </w:rPr>
        <w:t xml:space="preserve"> (یا کمتر از ۱۲۰ — EASL)، </w:t>
      </w:r>
      <w:r>
        <w:rPr>
          <w:rFonts w:ascii="Vazirmatn" w:hAnsi="Vazirmatn"/>
          <w:b/>
        </w:rPr>
        <w:t>AKI</w:t>
      </w:r>
      <w:r>
        <w:rPr>
          <w:rFonts w:ascii="Vazirmatn" w:hAnsi="Vazirmatn"/>
        </w:rPr>
        <w:t xml:space="preserve">، </w:t>
      </w:r>
      <w:r>
        <w:rPr>
          <w:rFonts w:ascii="Vazirmatn" w:hAnsi="Vazirmatn"/>
          <w:b/>
        </w:rPr>
        <w:t>K بیش از ۶ یا کمتر از ۳</w:t>
      </w:r>
      <w:r>
        <w:rPr>
          <w:rFonts w:ascii="Vazirmatn" w:hAnsi="Vazirmatn"/>
        </w:rPr>
        <w:t>، انسفالوپاتی، کرمپ‌های شدید (</w:t>
      </w:r>
      <w:r>
        <w:rPr>
          <w:rFonts w:ascii="Vazirmatn" w:hAnsi="Vazirmatn"/>
          <w:b/>
        </w:rPr>
        <w:t>البومین ۲۰–۴۰ g/هفته</w:t>
      </w:r>
      <w:r>
        <w:rPr>
          <w:rFonts w:ascii="Vazirmatn" w:hAnsi="Vazirmatn"/>
        </w:rPr>
        <w:t xml:space="preserve"> یا Baclofen کمک می‌کند).</w:t>
      </w:r>
    </w:p>
    <w:p>
      <w:pPr>
        <w:ind w:right="340"/>
        <w:bidi w:val="1"/>
      </w:pPr>
      <w:r>
        <w:rPr>
          <w:color w:val="136F73"/>
        </w:rPr>
        <w:t xml:space="preserve">● </w:t>
      </w:r>
      <w:r>
        <w:rPr>
          <w:rFonts w:ascii="Vazirmatn" w:hAnsi="Vazirmatn"/>
        </w:rPr>
        <w:t xml:space="preserve">⚠️ </w:t>
      </w:r>
      <w:r>
        <w:rPr>
          <w:rFonts w:ascii="Vazirmatn" w:hAnsi="Vazirmatn"/>
          <w:b/>
        </w:rPr>
        <w:t>محدودیت مایع</w:t>
      </w:r>
      <w:r>
        <w:rPr>
          <w:rFonts w:ascii="Vazirmatn" w:hAnsi="Vazirmatn"/>
        </w:rPr>
        <w:t xml:space="preserve"> فقط در </w:t>
      </w:r>
      <w:r>
        <w:rPr>
          <w:rFonts w:ascii="Vazirmatn" w:hAnsi="Vazirmatn"/>
          <w:b/>
        </w:rPr>
        <w:t>هایپوناترمی (Na کمتر از ۱۲۵)</w:t>
      </w:r>
      <w:r>
        <w:rPr>
          <w:rFonts w:ascii="Vazirmatn" w:hAnsi="Vazirmatn"/>
        </w:rPr>
        <w:t xml:space="preserve"> — </w:t>
      </w:r>
      <w:r>
        <w:rPr>
          <w:rFonts w:ascii="Vazirmatn" w:hAnsi="Vazirmatn"/>
          <w:b/>
        </w:rPr>
        <w:t>۱–۱.۵ لیتر/روز</w:t>
      </w:r>
      <w:r>
        <w:rPr>
          <w:rFonts w:ascii="Vazirmatn" w:hAnsi="Vazirmatn"/>
        </w:rPr>
        <w:t>.</w:t>
      </w:r>
    </w:p>
    <w:p>
      <w:pPr>
        <w:bidi w:val="1"/>
      </w:pPr>
      <w:r>
        <w:rPr>
          <w:rFonts w:ascii="Vazirmatn" w:hAnsi="Vazirmatn"/>
          <w:b/>
        </w:rPr>
        <w:t>پاراسنتز حجم بزرگ (LVP) + البومین:</w:t>
      </w:r>
    </w:p>
    <w:p>
      <w:pPr>
        <w:ind w:right="340"/>
        <w:bidi w:val="1"/>
      </w:pPr>
      <w:r>
        <w:rPr>
          <w:color w:val="136F73"/>
        </w:rPr>
        <w:t xml:space="preserve">● </w:t>
      </w:r>
      <w:r>
        <w:rPr>
          <w:rFonts w:ascii="Vazirmatn" w:hAnsi="Vazirmatn"/>
          <w:b/>
        </w:rPr>
        <w:t>البومین ۲۰ فیصد: ۶–۸ g برای هر لیتر خارج‌شده</w:t>
      </w:r>
      <w:r>
        <w:rPr>
          <w:rFonts w:ascii="Vazirmatn" w:hAnsi="Vazirmatn"/>
        </w:rPr>
        <w:t xml:space="preserve"> اگر </w:t>
      </w:r>
      <w:r>
        <w:rPr>
          <w:rFonts w:ascii="Vazirmatn" w:hAnsi="Vazirmatn"/>
          <w:b/>
        </w:rPr>
        <w:t>بیش از ۵ لیتر</w:t>
      </w:r>
      <w:r>
        <w:rPr>
          <w:rFonts w:ascii="Vazirmatn" w:hAnsi="Vazirmatn"/>
        </w:rPr>
        <w:t xml:space="preserve"> کشیده شود (در همان زمان یا پس از پاراسنتز) ← پیشگیری از </w:t>
      </w:r>
      <w:r>
        <w:rPr>
          <w:rFonts w:ascii="Vazirmatn" w:hAnsi="Vazirmatn"/>
          <w:b/>
        </w:rPr>
        <w:t>PICD</w:t>
      </w:r>
      <w:r>
        <w:rPr>
          <w:rFonts w:ascii="Vazirmatn" w:hAnsi="Vazirmatn"/>
        </w:rPr>
        <w:t xml:space="preserve"> (Post-paracentesis circulatory dysfunction)، AKI، و هایپوناترمی.</w:t>
      </w:r>
    </w:p>
    <w:p>
      <w:pPr>
        <w:ind w:right="340"/>
        <w:bidi w:val="1"/>
      </w:pPr>
      <w:r>
        <w:rPr>
          <w:color w:val="136F73"/>
        </w:rPr>
        <w:t xml:space="preserve">● </w:t>
      </w:r>
      <w:r>
        <w:rPr>
          <w:rFonts w:ascii="Vazirmatn" w:hAnsi="Vazirmatn"/>
        </w:rPr>
        <w:t xml:space="preserve">⚠️ </w:t>
      </w:r>
      <w:r>
        <w:rPr>
          <w:rFonts w:ascii="Vazirmatn" w:hAnsi="Vazirmatn"/>
          <w:b/>
        </w:rPr>
        <w:t>INR بلند یا پلیتلت پایین منع پاراسنتز نیست</w:t>
      </w:r>
      <w:r>
        <w:rPr>
          <w:rFonts w:ascii="Vazirmatn" w:hAnsi="Vazirmatn"/>
        </w:rPr>
        <w:t xml:space="preserve"> (خونریزی نادر) — FFP یا پلیتلت روتین نه؛ فقط در </w:t>
      </w:r>
      <w:r>
        <w:rPr>
          <w:rFonts w:ascii="Vazirmatn" w:hAnsi="Vazirmatn"/>
          <w:b/>
        </w:rPr>
        <w:t>DIC</w:t>
      </w:r>
      <w:r>
        <w:rPr>
          <w:rFonts w:ascii="Vazirmatn" w:hAnsi="Vazirmatn"/>
        </w:rPr>
        <w:t xml:space="preserve"> یا </w:t>
      </w:r>
      <w:r>
        <w:rPr>
          <w:rFonts w:ascii="Vazirmatn" w:hAnsi="Vazirmatn"/>
          <w:b/>
        </w:rPr>
        <w:t>Hyperfibrinolysis</w:t>
      </w:r>
      <w:r>
        <w:rPr>
          <w:rFonts w:ascii="Vazirmatn" w:hAnsi="Vazirmatn"/>
        </w:rPr>
        <w:t xml:space="preserve"> واضح.</w:t>
      </w:r>
    </w:p>
    <w:p>
      <w:pPr>
        <w:bidi w:val="1"/>
      </w:pPr>
      <w:r>
        <w:rPr>
          <w:rFonts w:ascii="Vazirmatn" w:hAnsi="Vazirmatn"/>
          <w:b/>
        </w:rPr>
        <w:t>آسیت مقاوم (Refractory):</w:t>
      </w:r>
      <w:r>
        <w:rPr>
          <w:rFonts w:ascii="Vazirmatn" w:hAnsi="Vazirmatn"/>
        </w:rPr>
        <w:t xml:space="preserve"> عدم پاسخ به حد اکثر دیورتیک یا اختلاطات دیورتیک ← </w:t>
      </w:r>
      <w:r>
        <w:rPr>
          <w:rFonts w:ascii="Vazirmatn" w:hAnsi="Vazirmatn"/>
          <w:b/>
        </w:rPr>
        <w:t>LVP مکرر + البومین</w:t>
      </w:r>
      <w:r>
        <w:rPr>
          <w:rFonts w:ascii="Vazirmatn" w:hAnsi="Vazirmatn"/>
        </w:rPr>
        <w:t xml:space="preserve">، </w:t>
      </w:r>
      <w:r>
        <w:rPr>
          <w:rFonts w:ascii="Vazirmatn" w:hAnsi="Vazirmatn"/>
          <w:b/>
        </w:rPr>
        <w:t>TIPS</w:t>
      </w:r>
      <w:r>
        <w:rPr>
          <w:rFonts w:ascii="Vazirmatn" w:hAnsi="Vazirmatn"/>
        </w:rPr>
        <w:t xml:space="preserve"> (بهترین در موارد منتخب — </w:t>
      </w:r>
      <w:r>
        <w:rPr>
          <w:rFonts w:ascii="Vazirmatn" w:hAnsi="Vazirmatn"/>
          <w:b/>
        </w:rPr>
        <w:t>MELD کمتر از ۱۸</w:t>
      </w:r>
      <w:r>
        <w:rPr>
          <w:rFonts w:ascii="Vazirmatn" w:hAnsi="Vazirmatn"/>
        </w:rPr>
        <w:t xml:space="preserve">، بدون انسفالوپاتی شدید، وظیفهٔ قلب نورمال)، </w:t>
      </w:r>
      <w:r>
        <w:rPr>
          <w:rFonts w:ascii="Vazirmatn" w:hAnsi="Vazirmatn"/>
          <w:b/>
        </w:rPr>
        <w:t>Alfapump</w:t>
      </w:r>
      <w:r>
        <w:rPr>
          <w:rFonts w:ascii="Vazirmatn" w:hAnsi="Vazirmatn"/>
        </w:rPr>
        <w:t xml:space="preserve">، </w:t>
      </w:r>
      <w:r>
        <w:rPr>
          <w:rFonts w:ascii="Vazirmatn" w:hAnsi="Vazirmatn"/>
          <w:b/>
        </w:rPr>
        <w:t>پیوند</w:t>
      </w:r>
      <w:r>
        <w:rPr>
          <w:rFonts w:ascii="Vazirmatn" w:hAnsi="Vazirmatn"/>
        </w:rPr>
        <w:t xml:space="preserve">؛ ⚠️ </w:t>
      </w:r>
      <w:r>
        <w:rPr>
          <w:rFonts w:ascii="Vazirmatn" w:hAnsi="Vazirmatn"/>
          <w:b/>
        </w:rPr>
        <w:t>NSBB در آسیت مقاوم با SBP کمتر از ۹۰، Na کمتر از ۱۲۵، یا AKI ← کاهش/قطع</w:t>
      </w:r>
      <w:r>
        <w:rPr>
          <w:rFonts w:ascii="Vazirmatn" w:hAnsi="Vazirmatn"/>
        </w:rPr>
        <w:t>.</w:t>
      </w:r>
    </w:p>
    <w:p>
      <w:pPr>
        <w:bidi w:val="1"/>
      </w:pPr>
      <w:r>
        <w:rPr>
          <w:rFonts w:ascii="Vazirmatn" w:hAnsi="Vazirmatn"/>
        </w:rPr>
        <w:t xml:space="preserve">⚠️ </w:t>
      </w:r>
      <w:r>
        <w:rPr>
          <w:rFonts w:ascii="Vazirmatn" w:hAnsi="Vazirmatn"/>
          <w:b/>
        </w:rPr>
        <w:t>دواهای ممنوع در آسیت:</w:t>
      </w:r>
      <w:r>
        <w:rPr>
          <w:rFonts w:ascii="Vazirmatn" w:hAnsi="Vazirmatn"/>
        </w:rPr>
        <w:t xml:space="preserve"> </w:t>
      </w:r>
      <w:r>
        <w:rPr>
          <w:rFonts w:ascii="Vazirmatn" w:hAnsi="Vazirmatn"/>
          <w:b/>
        </w:rPr>
        <w:t>NSAID</w:t>
      </w:r>
      <w:r>
        <w:rPr>
          <w:rFonts w:ascii="Vazirmatn" w:hAnsi="Vazirmatn"/>
        </w:rPr>
        <w:t xml:space="preserve"> (AKI، مقاومت به دیورتیک)، </w:t>
      </w:r>
      <w:r>
        <w:rPr>
          <w:rFonts w:ascii="Vazirmatn" w:hAnsi="Vazirmatn"/>
          <w:b/>
        </w:rPr>
        <w:t>ACEi/ARB</w:t>
      </w:r>
      <w:r>
        <w:rPr>
          <w:rFonts w:ascii="Vazirmatn" w:hAnsi="Vazirmatn"/>
        </w:rPr>
        <w:t xml:space="preserve"> (هایپوتنشن، AKI)، </w:t>
      </w:r>
      <w:r>
        <w:rPr>
          <w:rFonts w:ascii="Vazirmatn" w:hAnsi="Vazirmatn"/>
          <w:b/>
        </w:rPr>
        <w:t>Aminoglycosides</w:t>
      </w:r>
      <w:r>
        <w:rPr>
          <w:rFonts w:ascii="Vazirmatn" w:hAnsi="Vazirmatn"/>
        </w:rPr>
        <w:t>، و کنتراست‌های غیرضروری.</w:t>
      </w:r>
    </w:p>
    <w:p>
      <w:pPr>
        <w:bidi w:val="1"/>
      </w:pPr>
      <w:r>
        <w:rPr>
          <w:rFonts w:ascii="Vazirmatn" w:hAnsi="Vazirmatn"/>
          <w:b/>
        </w:rPr>
        <w:t>Hepatic hydrothorax:</w:t>
      </w:r>
      <w:r>
        <w:rPr>
          <w:rFonts w:ascii="Vazirmatn" w:hAnsi="Vazirmatn"/>
        </w:rPr>
        <w:t xml:space="preserve"> مانند آسیت (دیورتیک، سودیم)؛ توراسنتز تسکینی؛ </w:t>
      </w:r>
      <w:r>
        <w:rPr>
          <w:rFonts w:ascii="Vazirmatn" w:hAnsi="Vazirmatn"/>
          <w:b/>
        </w:rPr>
        <w:t>TIPS</w:t>
      </w:r>
      <w:r>
        <w:rPr>
          <w:rFonts w:ascii="Vazirmatn" w:hAnsi="Vazirmatn"/>
        </w:rPr>
        <w:t xml:space="preserve">؛ ⚠️ </w:t>
      </w:r>
      <w:r>
        <w:rPr>
          <w:rFonts w:ascii="Vazirmatn" w:hAnsi="Vazirmatn"/>
          <w:b/>
        </w:rPr>
        <w:t>درن سینه نه</w:t>
      </w:r>
      <w:r>
        <w:rPr>
          <w:rFonts w:ascii="Vazirmatn" w:hAnsi="Vazirmatn"/>
        </w:rPr>
        <w:t xml:space="preserve"> (فصل ۲۰).</w:t>
      </w:r>
    </w:p>
    <w:p>
      <w:pPr>
        <w:spacing w:before="160"/>
        <w:bidi w:val="1"/>
      </w:pPr>
      <w:r>
        <w:rPr>
          <w:rFonts w:ascii="Vazirmatn" w:hAnsi="Vazirmatn"/>
          <w:b/>
          <w:sz w:val="23"/>
        </w:rPr>
        <w:t>۳. پریتونیت باکتریایی خودبه‌خودی (SBP)</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نیوتروفیل (PMN) در مایع آسیت ≥ ۲۵۰ حجره/mm³</w:t>
      </w:r>
      <w:r>
        <w:rPr>
          <w:rFonts w:ascii="Vazirmatn" w:hAnsi="Vazirmatn"/>
        </w:rPr>
        <w:t xml:space="preserve"> (بدون منبع جراحی)؛ </w:t>
      </w:r>
      <w:r>
        <w:rPr>
          <w:rFonts w:ascii="Vazirmatn" w:hAnsi="Vazirmatn"/>
          <w:b/>
        </w:rPr>
        <w:t>کلچر در بوتل کلچر خون کنار بستر</w:t>
      </w:r>
      <w:r>
        <w:rPr>
          <w:rFonts w:ascii="Vazirmatn" w:hAnsi="Vazirmatn"/>
        </w:rPr>
        <w:t xml:space="preserve"> (حد اقل ۱۰ ml).</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Cefotaxime ۲ g IV هر ۸ ساعت</w:t>
      </w:r>
      <w:r>
        <w:rPr>
          <w:rFonts w:ascii="Vazirmatn" w:hAnsi="Vazirmatn"/>
        </w:rPr>
        <w:t xml:space="preserve"> یا </w:t>
      </w:r>
      <w:r>
        <w:rPr>
          <w:rFonts w:ascii="Vazirmatn" w:hAnsi="Vazirmatn"/>
          <w:b/>
        </w:rPr>
        <w:t>Ceftriaxone ۱–۲ g IV روزانه</w:t>
      </w:r>
      <w:r>
        <w:rPr>
          <w:rFonts w:ascii="Vazirmatn" w:hAnsi="Vazirmatn"/>
        </w:rPr>
        <w:t xml:space="preserve"> — </w:t>
      </w:r>
      <w:r>
        <w:rPr>
          <w:rFonts w:ascii="Vazirmatn" w:hAnsi="Vazirmatn"/>
          <w:b/>
        </w:rPr>
        <w:t>۵–۷ روز</w:t>
      </w:r>
      <w:r>
        <w:rPr>
          <w:rFonts w:ascii="Vazirmatn" w:hAnsi="Vazirmatn"/>
        </w:rPr>
        <w:t xml:space="preserve"> (کسب‌شده از جامعه).</w:t>
      </w:r>
    </w:p>
    <w:p>
      <w:pPr>
        <w:ind w:right="340"/>
        <w:bidi w:val="1"/>
      </w:pPr>
      <w:r>
        <w:rPr>
          <w:color w:val="136F73"/>
        </w:rPr>
        <w:t xml:space="preserve">● </w:t>
      </w:r>
      <w:r>
        <w:rPr>
          <w:rFonts w:ascii="Vazirmatn" w:hAnsi="Vazirmatn"/>
          <w:b/>
        </w:rPr>
        <w:t>کسب‌شده در شفاخانه</w:t>
      </w:r>
      <w:r>
        <w:rPr>
          <w:rFonts w:ascii="Vazirmatn" w:hAnsi="Vazirmatn"/>
        </w:rPr>
        <w:t xml:space="preserve"> یا پس از پیشگیری با Quinolone یا </w:t>
      </w:r>
      <w:r>
        <w:rPr>
          <w:rFonts w:ascii="Vazirmatn" w:hAnsi="Vazirmatn"/>
          <w:b/>
        </w:rPr>
        <w:t>مقاومت محلی بلند</w:t>
      </w:r>
      <w:r>
        <w:rPr>
          <w:rFonts w:ascii="Vazirmatn" w:hAnsi="Vazirmatn"/>
        </w:rPr>
        <w:t xml:space="preserve"> ← </w:t>
      </w:r>
      <w:r>
        <w:rPr>
          <w:rFonts w:ascii="Vazirmatn" w:hAnsi="Vazirmatn"/>
          <w:b/>
        </w:rPr>
        <w:t>Piperacillin/Tazobactam ۴.۵ g IV هر ۶–۸ ساعت</w:t>
      </w:r>
      <w:r>
        <w:rPr>
          <w:rFonts w:ascii="Vazirmatn" w:hAnsi="Vazirmatn"/>
        </w:rPr>
        <w:t xml:space="preserve"> یا </w:t>
      </w:r>
      <w:r>
        <w:rPr>
          <w:rFonts w:ascii="Vazirmatn" w:hAnsi="Vazirmatn"/>
          <w:b/>
        </w:rPr>
        <w:t>Meropenem ۱ g IV هر ۸ ساعت</w:t>
      </w:r>
      <w:r>
        <w:rPr>
          <w:rFonts w:ascii="Vazirmatn" w:hAnsi="Vazirmatn"/>
        </w:rPr>
        <w:t xml:space="preserve"> ± </w:t>
      </w:r>
      <w:r>
        <w:rPr>
          <w:rFonts w:ascii="Vazirmatn" w:hAnsi="Vazirmatn"/>
          <w:b/>
        </w:rPr>
        <w:t>Daptomycin/Vancomycin</w:t>
      </w:r>
      <w:r>
        <w:rPr>
          <w:rFonts w:ascii="Vazirmatn" w:hAnsi="Vazirmatn"/>
        </w:rPr>
        <w:t>.</w:t>
      </w:r>
    </w:p>
    <w:p>
      <w:pPr>
        <w:ind w:right="340"/>
        <w:bidi w:val="1"/>
      </w:pPr>
      <w:r>
        <w:rPr>
          <w:color w:val="136F73"/>
        </w:rPr>
        <w:t xml:space="preserve">● </w:t>
      </w:r>
      <w:r>
        <w:rPr>
          <w:rFonts w:ascii="Vazirmatn" w:hAnsi="Vazirmatn"/>
          <w:b/>
        </w:rPr>
        <w:t>البومین:</w:t>
      </w:r>
      <w:r>
        <w:rPr>
          <w:rFonts w:ascii="Vazirmatn" w:hAnsi="Vazirmatn"/>
        </w:rPr>
        <w:t xml:space="preserve"> </w:t>
      </w:r>
      <w:r>
        <w:rPr>
          <w:rFonts w:ascii="Vazirmatn" w:hAnsi="Vazirmatn"/>
          <w:b/>
        </w:rPr>
        <w:t>۱.۵ g/kg IV در روز ۱</w:t>
      </w:r>
      <w:r>
        <w:rPr>
          <w:rFonts w:ascii="Vazirmatn" w:hAnsi="Vazirmatn"/>
        </w:rPr>
        <w:t xml:space="preserve"> (در ۶ ساعت اول تشخیص) + </w:t>
      </w:r>
      <w:r>
        <w:rPr>
          <w:rFonts w:ascii="Vazirmatn" w:hAnsi="Vazirmatn"/>
          <w:b/>
        </w:rPr>
        <w:t>۱ g/kg در روز ۳</w:t>
      </w:r>
      <w:r>
        <w:rPr>
          <w:rFonts w:ascii="Vazirmatn" w:hAnsi="Vazirmatn"/>
        </w:rPr>
        <w:t xml:space="preserve"> (Sort 1999 — کاهش HRS و مرگ‌ومیر) — به‌ویژه اگر </w:t>
      </w:r>
      <w:r>
        <w:rPr>
          <w:rFonts w:ascii="Vazirmatn" w:hAnsi="Vazirmatn"/>
          <w:b/>
        </w:rPr>
        <w:t>کریاتینین بیش از ۱ mg/dL، BUN بیش از ۳۰ mg/dL، یا بیلی‌روبین بیش از ۴ mg/dL</w:t>
      </w:r>
      <w:r>
        <w:rPr>
          <w:rFonts w:ascii="Vazirmatn" w:hAnsi="Vazirmatn"/>
        </w:rPr>
        <w:t xml:space="preserve"> (AASLD).</w:t>
      </w:r>
    </w:p>
    <w:p>
      <w:pPr>
        <w:ind w:right="340"/>
        <w:bidi w:val="1"/>
      </w:pPr>
      <w:r>
        <w:rPr>
          <w:color w:val="136F73"/>
        </w:rPr>
        <w:t xml:space="preserve">● </w:t>
      </w:r>
      <w:r>
        <w:rPr>
          <w:rFonts w:ascii="Vazirmatn" w:hAnsi="Vazirmatn"/>
          <w:b/>
        </w:rPr>
        <w:t>پاراسنتز دوباره پس از ۴۸ ساعت</w:t>
      </w:r>
      <w:r>
        <w:rPr>
          <w:rFonts w:ascii="Vazirmatn" w:hAnsi="Vazirmatn"/>
        </w:rPr>
        <w:t xml:space="preserve"> اگر پاسخ کلینیکی واضح نیست (هدف: کاهش PMN بیش از ۲۵ فیصد).</w:t>
      </w:r>
    </w:p>
    <w:p>
      <w:pPr>
        <w:ind w:right="340"/>
        <w:bidi w:val="1"/>
      </w:pPr>
      <w:r>
        <w:rPr>
          <w:color w:val="136F73"/>
        </w:rPr>
        <w:t xml:space="preserve">● </w:t>
      </w:r>
      <w:r>
        <w:rPr>
          <w:rFonts w:ascii="Vazirmatn" w:hAnsi="Vazirmatn"/>
        </w:rPr>
        <w:t xml:space="preserve">⚠️ </w:t>
      </w:r>
      <w:r>
        <w:rPr>
          <w:rFonts w:ascii="Vazirmatn" w:hAnsi="Vazirmatn"/>
          <w:b/>
        </w:rPr>
        <w:t>SBP ثانوی</w:t>
      </w:r>
      <w:r>
        <w:rPr>
          <w:rFonts w:ascii="Vazirmatn" w:hAnsi="Vazirmatn"/>
        </w:rPr>
        <w:t xml:space="preserve"> (انثقاب) را رد کن: </w:t>
      </w:r>
      <w:r>
        <w:rPr>
          <w:rFonts w:ascii="Vazirmatn" w:hAnsi="Vazirmatn"/>
          <w:b/>
        </w:rPr>
        <w:t>پروتین بیش از ۱ g/dL، گلوکوز کمتر از ۵۰ mg/dL، LDH بلند، چند نوع باکتری</w:t>
      </w:r>
      <w:r>
        <w:rPr>
          <w:rFonts w:ascii="Vazirmatn" w:hAnsi="Vazirmatn"/>
        </w:rPr>
        <w:t xml:space="preserve"> («</w:t>
      </w:r>
      <w:r>
        <w:rPr>
          <w:rFonts w:ascii="Vazirmatn" w:hAnsi="Vazirmatn"/>
          <w:b/>
        </w:rPr>
        <w:t>Runyon criteria</w:t>
      </w:r>
      <w:r>
        <w:rPr>
          <w:rFonts w:ascii="Vazirmatn" w:hAnsi="Vazirmatn"/>
        </w:rPr>
        <w:t>») ← CT.</w:t>
      </w:r>
    </w:p>
    <w:p>
      <w:pPr>
        <w:ind w:right="340"/>
        <w:bidi w:val="1"/>
      </w:pPr>
      <w:r>
        <w:rPr>
          <w:color w:val="136F73"/>
        </w:rPr>
        <w:t xml:space="preserve">● </w:t>
      </w:r>
      <w:r>
        <w:rPr>
          <w:rFonts w:ascii="Vazirmatn" w:hAnsi="Vazirmatn"/>
          <w:b/>
        </w:rPr>
        <w:t>پیشگیری:</w:t>
      </w:r>
    </w:p>
    <w:p>
      <w:pPr>
        <w:ind w:right="340"/>
        <w:bidi w:val="1"/>
      </w:pPr>
      <w:r>
        <w:rPr>
          <w:color w:val="136F73"/>
        </w:rPr>
        <w:t xml:space="preserve">● </w:t>
      </w:r>
      <w:r>
        <w:rPr>
          <w:rFonts w:ascii="Vazirmatn" w:hAnsi="Vazirmatn"/>
          <w:b/>
        </w:rPr>
        <w:t>ثانوی (پس از SBP اول) — دوامدار:</w:t>
      </w:r>
      <w:r>
        <w:rPr>
          <w:rFonts w:ascii="Vazirmatn" w:hAnsi="Vazirmatn"/>
        </w:rPr>
        <w:t xml:space="preserve"> </w:t>
      </w:r>
      <w:r>
        <w:rPr>
          <w:rFonts w:ascii="Vazirmatn" w:hAnsi="Vazirmatn"/>
          <w:b/>
        </w:rPr>
        <w:t>Norfloxacin ۴۰۰ mg فمی روزانه</w:t>
      </w:r>
      <w:r>
        <w:rPr>
          <w:rFonts w:ascii="Vazirmatn" w:hAnsi="Vazirmatn"/>
        </w:rPr>
        <w:t xml:space="preserve"> یا </w:t>
      </w:r>
      <w:r>
        <w:rPr>
          <w:rFonts w:ascii="Vazirmatn" w:hAnsi="Vazirmatn"/>
          <w:b/>
        </w:rPr>
        <w:t>Ciprofloxacin ۵۰۰ mg فمی روزانه</w:t>
      </w:r>
      <w:r>
        <w:rPr>
          <w:rFonts w:ascii="Vazirmatn" w:hAnsi="Vazirmatn"/>
        </w:rPr>
        <w:t xml:space="preserve"> (یا </w:t>
      </w:r>
      <w:r>
        <w:rPr>
          <w:rFonts w:ascii="Vazirmatn" w:hAnsi="Vazirmatn"/>
          <w:b/>
        </w:rPr>
        <w:t>Trimethoprim-sulfamethoxazole ۸۰۰/۱۶۰ mg روزانه</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w:t>
      </w:r>
      <w:r>
        <w:rPr>
          <w:rFonts w:ascii="Vazirmatn" w:hAnsi="Vazirmatn"/>
          <w:b/>
        </w:rPr>
        <w:t>پروتین آسیت کمتر از ۱.۵ g/dL</w:t>
      </w:r>
      <w:r>
        <w:rPr>
          <w:rFonts w:ascii="Vazirmatn" w:hAnsi="Vazirmatn"/>
        </w:rPr>
        <w:t xml:space="preserve"> + وظیفهٔ بد کبد یا گرده (Child-Pugh ≥ ۹ با بیلی‌روبین ≥ ۳، کریاتینین ≥ ۱.۲، BUN ≥ ۲۵، یا Na ≤ ۱۳۰) — Norfloxacin/Ciprofloxacin (AASLD 2021 — شواهد متوسط).</w:t>
      </w:r>
    </w:p>
    <w:p>
      <w:pPr>
        <w:ind w:right="340"/>
        <w:bidi w:val="1"/>
      </w:pPr>
      <w:r>
        <w:rPr>
          <w:color w:val="136F73"/>
        </w:rPr>
        <w:t xml:space="preserve">● </w:t>
      </w:r>
      <w:r>
        <w:rPr>
          <w:rFonts w:ascii="Vazirmatn" w:hAnsi="Vazirmatn"/>
          <w:b/>
        </w:rPr>
        <w:t>خونریزی GI در سیروز:</w:t>
      </w:r>
      <w:r>
        <w:rPr>
          <w:rFonts w:ascii="Vazirmatn" w:hAnsi="Vazirmatn"/>
        </w:rPr>
        <w:t xml:space="preserve"> </w:t>
      </w:r>
      <w:r>
        <w:rPr>
          <w:rFonts w:ascii="Vazirmatn" w:hAnsi="Vazirmatn"/>
          <w:b/>
        </w:rPr>
        <w:t>Ceftriaxone ۱ g IV روزانه × حد اکثر ۷ روز</w:t>
      </w:r>
      <w:r>
        <w:rPr>
          <w:rFonts w:ascii="Vazirmatn" w:hAnsi="Vazirmatn"/>
        </w:rPr>
        <w:t xml:space="preserve"> (فصل ۲۵).</w:t>
      </w:r>
    </w:p>
    <w:p>
      <w:pPr>
        <w:ind w:right="340"/>
        <w:bidi w:val="1"/>
      </w:pPr>
      <w:r>
        <w:rPr>
          <w:color w:val="136F73"/>
        </w:rPr>
        <w:t xml:space="preserve">● </w:t>
      </w:r>
      <w:r>
        <w:rPr>
          <w:rFonts w:ascii="Vazirmatn" w:hAnsi="Vazirmatn"/>
        </w:rPr>
        <w:t xml:space="preserve">⚠️ </w:t>
      </w:r>
      <w:r>
        <w:rPr>
          <w:rFonts w:ascii="Vazirmatn" w:hAnsi="Vazirmatn"/>
          <w:b/>
        </w:rPr>
        <w:t>PPI غیرضروری را قطع کن</w:t>
      </w:r>
      <w:r>
        <w:rPr>
          <w:rFonts w:ascii="Vazirmatn" w:hAnsi="Vazirmatn"/>
        </w:rPr>
        <w:t xml:space="preserve"> (خطر SBP و انسفالوپاتی).</w:t>
      </w:r>
    </w:p>
    <w:p>
      <w:pPr>
        <w:spacing w:before="160"/>
        <w:bidi w:val="1"/>
      </w:pPr>
      <w:r>
        <w:rPr>
          <w:rFonts w:ascii="Vazirmatn" w:hAnsi="Vazirmatn"/>
          <w:b/>
          <w:sz w:val="23"/>
        </w:rPr>
        <w:t>۴. سندروم هپاتورینال — HRS-AKI (ICA 2015/2024)</w:t>
      </w:r>
    </w:p>
    <w:p>
      <w:pPr>
        <w:ind w:right="340"/>
        <w:bidi w:val="1"/>
      </w:pPr>
      <w:r>
        <w:rPr>
          <w:color w:val="136F73"/>
        </w:rPr>
        <w:t xml:space="preserve">● </w:t>
      </w:r>
      <w:r>
        <w:rPr>
          <w:rFonts w:ascii="Vazirmatn" w:hAnsi="Vazirmatn"/>
          <w:b/>
        </w:rPr>
        <w:t>AKI در سیروز (ICA):</w:t>
      </w:r>
      <w:r>
        <w:rPr>
          <w:rFonts w:ascii="Vazirmatn" w:hAnsi="Vazirmatn"/>
        </w:rPr>
        <w:t xml:space="preserve"> </w:t>
      </w:r>
      <w:r>
        <w:rPr>
          <w:rFonts w:ascii="Vazirmatn" w:hAnsi="Vazirmatn"/>
          <w:b/>
        </w:rPr>
        <w:t>افزایش کریاتینین ≥ ۰.۳ mg/dL در ۴۸ ساعت</w:t>
      </w:r>
      <w:r>
        <w:rPr>
          <w:rFonts w:ascii="Vazirmatn" w:hAnsi="Vazirmatn"/>
        </w:rPr>
        <w:t xml:space="preserve"> یا </w:t>
      </w:r>
      <w:r>
        <w:rPr>
          <w:rFonts w:ascii="Vazirmatn" w:hAnsi="Vazirmatn"/>
          <w:b/>
        </w:rPr>
        <w:t>≥ ۵۰ فیصد در ۷ روز</w:t>
      </w:r>
      <w:r>
        <w:rPr>
          <w:rFonts w:ascii="Vazirmatn" w:hAnsi="Vazirmatn"/>
        </w:rPr>
        <w:t>.</w:t>
      </w:r>
    </w:p>
    <w:p>
      <w:pPr>
        <w:ind w:right="340"/>
        <w:bidi w:val="1"/>
      </w:pPr>
      <w:r>
        <w:rPr>
          <w:color w:val="136F73"/>
        </w:rPr>
        <w:t xml:space="preserve">● </w:t>
      </w:r>
      <w:r>
        <w:rPr>
          <w:rFonts w:ascii="Vazirmatn" w:hAnsi="Vazirmatn"/>
          <w:b/>
        </w:rPr>
        <w:t>قدم‌ها:</w:t>
      </w:r>
    </w:p>
    <w:p>
      <w:pPr>
        <w:ind w:right="340"/>
        <w:bidi w:val="1"/>
      </w:pPr>
      <w:r>
        <w:rPr>
          <w:b/>
          <w:color w:val="136F73"/>
        </w:rPr>
        <w:t xml:space="preserve">1. </w:t>
      </w:r>
      <w:r>
        <w:rPr>
          <w:rFonts w:ascii="Vazirmatn" w:hAnsi="Vazirmatn"/>
          <w:b/>
        </w:rPr>
        <w:t>قطع دیورتیک، NSAID، نفروتوکسیک‌ها، و Beta-blocker</w:t>
      </w:r>
      <w:r>
        <w:rPr>
          <w:rFonts w:ascii="Vazirmatn" w:hAnsi="Vazirmatn"/>
        </w:rPr>
        <w:t xml:space="preserve"> (در هایپوتنشن)؛ </w:t>
      </w:r>
      <w:r>
        <w:rPr>
          <w:rFonts w:ascii="Vazirmatn" w:hAnsi="Vazirmatn"/>
          <w:b/>
        </w:rPr>
        <w:t>جستجو و تداوی انتان</w:t>
      </w:r>
      <w:r>
        <w:rPr>
          <w:rFonts w:ascii="Vazirmatn" w:hAnsi="Vazirmatn"/>
        </w:rPr>
        <w:t xml:space="preserve">؛ </w:t>
      </w:r>
      <w:r>
        <w:rPr>
          <w:rFonts w:ascii="Vazirmatn" w:hAnsi="Vazirmatn"/>
          <w:b/>
        </w:rPr>
        <w:t>حجم را اصلاح کن</w:t>
      </w:r>
      <w:r>
        <w:rPr>
          <w:rFonts w:ascii="Vazirmatn" w:hAnsi="Vazirmatn"/>
        </w:rPr>
        <w:t xml:space="preserve"> (خون در خونریزی).</w:t>
      </w:r>
    </w:p>
    <w:p>
      <w:pPr>
        <w:ind w:right="340"/>
        <w:bidi w:val="1"/>
      </w:pPr>
      <w:r>
        <w:rPr>
          <w:b/>
          <w:color w:val="136F73"/>
        </w:rPr>
        <w:t xml:space="preserve">2. </w:t>
      </w:r>
      <w:r>
        <w:rPr>
          <w:rFonts w:ascii="Vazirmatn" w:hAnsi="Vazirmatn"/>
          <w:b/>
        </w:rPr>
        <w:t>البومین ۲۰ فیصد: ۱ g/kg IV (حد اکثر ۱۰۰ g) روزانه × ۲ روز</w:t>
      </w:r>
      <w:r>
        <w:rPr>
          <w:rFonts w:ascii="Vazirmatn" w:hAnsi="Vazirmatn"/>
        </w:rPr>
        <w:t xml:space="preserve"> (ICA/AASLD 2021).</w:t>
      </w:r>
    </w:p>
    <w:p>
      <w:pPr>
        <w:ind w:right="340"/>
        <w:bidi w:val="1"/>
      </w:pPr>
      <w:r>
        <w:rPr>
          <w:b/>
          <w:color w:val="136F73"/>
        </w:rPr>
        <w:t xml:space="preserve">3. </w:t>
      </w:r>
      <w:r>
        <w:rPr>
          <w:rFonts w:ascii="Vazirmatn" w:hAnsi="Vazirmatn"/>
          <w:b/>
        </w:rPr>
        <w:t>معیارهای HRS-AKI:</w:t>
      </w:r>
      <w:r>
        <w:rPr>
          <w:rFonts w:ascii="Vazirmatn" w:hAnsi="Vazirmatn"/>
        </w:rPr>
        <w:t xml:space="preserve"> سیروز با آسیت + AKI + </w:t>
      </w:r>
      <w:r>
        <w:rPr>
          <w:rFonts w:ascii="Vazirmatn" w:hAnsi="Vazirmatn"/>
          <w:b/>
        </w:rPr>
        <w:t>عدم پاسخ پس از ۲ روز</w:t>
      </w:r>
      <w:r>
        <w:rPr>
          <w:rFonts w:ascii="Vazirmatn" w:hAnsi="Vazirmatn"/>
        </w:rPr>
        <w:t xml:space="preserve"> قطع دیورتیک و البومین + </w:t>
      </w:r>
      <w:r>
        <w:rPr>
          <w:rFonts w:ascii="Vazirmatn" w:hAnsi="Vazirmatn"/>
          <w:b/>
        </w:rPr>
        <w:t>نبود شوک</w:t>
      </w:r>
      <w:r>
        <w:rPr>
          <w:rFonts w:ascii="Vazirmatn" w:hAnsi="Vazirmatn"/>
        </w:rPr>
        <w:t xml:space="preserve"> + </w:t>
      </w:r>
      <w:r>
        <w:rPr>
          <w:rFonts w:ascii="Vazirmatn" w:hAnsi="Vazirmatn"/>
          <w:b/>
        </w:rPr>
        <w:t>نبود نفروتوکسیک اخیر</w:t>
      </w:r>
      <w:r>
        <w:rPr>
          <w:rFonts w:ascii="Vazirmatn" w:hAnsi="Vazirmatn"/>
        </w:rPr>
        <w:t xml:space="preserve"> + </w:t>
      </w:r>
      <w:r>
        <w:rPr>
          <w:rFonts w:ascii="Vazirmatn" w:hAnsi="Vazirmatn"/>
          <w:b/>
        </w:rPr>
        <w:t>نبود آسیب ساختمانی گرده</w:t>
      </w:r>
      <w:r>
        <w:rPr>
          <w:rFonts w:ascii="Vazirmatn" w:hAnsi="Vazirmatn"/>
        </w:rPr>
        <w:t xml:space="preserve"> (پروتینوری بیش از ۵۰۰ mg/روز، هماچوری بیش از ۵۰ RBC/HPF، سونوگرافی غیرنورمال).</w:t>
      </w:r>
    </w:p>
    <w:p>
      <w:pPr>
        <w:ind w:right="340"/>
        <w:bidi w:val="1"/>
      </w:pPr>
      <w:r>
        <w:rPr>
          <w:b/>
          <w:color w:val="136F73"/>
        </w:rPr>
        <w:t xml:space="preserve">4. </w:t>
      </w:r>
      <w:r>
        <w:rPr>
          <w:rFonts w:ascii="Vazirmatn" w:hAnsi="Vazirmatn"/>
          <w:b/>
        </w:rPr>
        <w:t>تداوی:</w:t>
      </w:r>
      <w:r>
        <w:rPr>
          <w:rFonts w:ascii="Vazirmatn" w:hAnsi="Vazirmatn"/>
        </w:rPr>
        <w:t xml:space="preserve"> </w:t>
      </w:r>
      <w:r>
        <w:rPr>
          <w:rFonts w:ascii="Vazirmatn" w:hAnsi="Vazirmatn"/>
          <w:b/>
        </w:rPr>
        <w:t>Terlipressin</w:t>
      </w:r>
      <w:r>
        <w:rPr>
          <w:rFonts w:ascii="Vazirmatn" w:hAnsi="Vazirmatn"/>
        </w:rPr>
        <w:t xml:space="preserve"> — </w:t>
      </w:r>
      <w:r>
        <w:rPr>
          <w:rFonts w:ascii="Vazirmatn" w:hAnsi="Vazirmatn"/>
          <w:b/>
        </w:rPr>
        <w:t>۱ mg IV هر ۴–۶ ساعت</w:t>
      </w:r>
      <w:r>
        <w:rPr>
          <w:rFonts w:ascii="Vazirmatn" w:hAnsi="Vazirmatn"/>
        </w:rPr>
        <w:t xml:space="preserve"> (بولوس) یا </w:t>
      </w:r>
      <w:r>
        <w:rPr>
          <w:rFonts w:ascii="Vazirmatn" w:hAnsi="Vazirmatn"/>
          <w:b/>
        </w:rPr>
        <w:t>انفیوژن مداوم ۲ mg/روز</w:t>
      </w:r>
      <w:r>
        <w:rPr>
          <w:rFonts w:ascii="Vazirmatn" w:hAnsi="Vazirmatn"/>
        </w:rPr>
        <w:t xml:space="preserve"> (عوارض کمتر)؛ </w:t>
      </w:r>
      <w:r>
        <w:rPr>
          <w:rFonts w:ascii="Vazirmatn" w:hAnsi="Vazirmatn"/>
          <w:b/>
        </w:rPr>
        <w:t>افزایش</w:t>
      </w:r>
      <w:r>
        <w:rPr>
          <w:rFonts w:ascii="Vazirmatn" w:hAnsi="Vazirmatn"/>
        </w:rPr>
        <w:t xml:space="preserve"> تا </w:t>
      </w:r>
      <w:r>
        <w:rPr>
          <w:rFonts w:ascii="Vazirmatn" w:hAnsi="Vazirmatn"/>
          <w:b/>
        </w:rPr>
        <w:t>حد اکثر ۱۲ mg/روز</w:t>
      </w:r>
      <w:r>
        <w:rPr>
          <w:rFonts w:ascii="Vazirmatn" w:hAnsi="Vazirmatn"/>
        </w:rPr>
        <w:t xml:space="preserve"> (۲ mg هر ۴ ساعت) اگر کریاتینین پس از ۳ روز کمتر از ۲۵ فیصد کاهش یافت؛ </w:t>
      </w:r>
      <w:r>
        <w:rPr>
          <w:rFonts w:ascii="Vazirmatn" w:hAnsi="Vazirmatn"/>
          <w:b/>
        </w:rPr>
        <w:t>+ البومین ۲۰–۴۰ g/روز</w:t>
      </w:r>
      <w:r>
        <w:rPr>
          <w:rFonts w:ascii="Vazirmatn" w:hAnsi="Vazirmatn"/>
        </w:rPr>
        <w:t xml:space="preserve">؛ ادامه تا </w:t>
      </w:r>
      <w:r>
        <w:rPr>
          <w:rFonts w:ascii="Vazirmatn" w:hAnsi="Vazirmatn"/>
          <w:b/>
        </w:rPr>
        <w:t>پاسخ کامل (کریاتینین در حد ۰.۳ mg/dL خط پایه)</w:t>
      </w:r>
      <w:r>
        <w:rPr>
          <w:rFonts w:ascii="Vazirmatn" w:hAnsi="Vazirmatn"/>
        </w:rPr>
        <w:t xml:space="preserve"> یا </w:t>
      </w:r>
      <w:r>
        <w:rPr>
          <w:rFonts w:ascii="Vazirmatn" w:hAnsi="Vazirmatn"/>
          <w:b/>
        </w:rPr>
        <w:t>حد اکثر ۱۴ روز</w:t>
      </w:r>
      <w:r>
        <w:rPr>
          <w:rFonts w:ascii="Vazirmatn" w:hAnsi="Vazirmatn"/>
        </w:rPr>
        <w:t xml:space="preserve"> (CONFIRM 2021 — FDA 2022).</w:t>
      </w:r>
    </w:p>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 در </w:t>
      </w:r>
      <w:r>
        <w:rPr>
          <w:rFonts w:ascii="Vazirmatn" w:hAnsi="Vazirmatn"/>
          <w:b/>
        </w:rPr>
        <w:t>SpO₂ کمتر از ۹۰ فیصد</w:t>
      </w:r>
      <w:r>
        <w:rPr>
          <w:rFonts w:ascii="Vazirmatn" w:hAnsi="Vazirmatn"/>
        </w:rPr>
        <w:t xml:space="preserve"> یا </w:t>
      </w:r>
      <w:r>
        <w:rPr>
          <w:rFonts w:ascii="Vazirmatn" w:hAnsi="Vazirmatn"/>
          <w:b/>
        </w:rPr>
        <w:t>ACLF grade 3</w:t>
      </w:r>
      <w:r>
        <w:rPr>
          <w:rFonts w:ascii="Vazirmatn" w:hAnsi="Vazirmatn"/>
        </w:rPr>
        <w:t xml:space="preserve"> با کریاتینین ≥ ۵ mg/dL (خطر عدم کفایهٔ تنفسی) — </w:t>
      </w:r>
      <w:r>
        <w:rPr>
          <w:rFonts w:ascii="Vazirmatn" w:hAnsi="Vazirmatn"/>
          <w:b/>
        </w:rPr>
        <w:t>پالس‌اکسیمتری مداوم</w:t>
      </w:r>
      <w:r>
        <w:rPr>
          <w:rFonts w:ascii="Vazirmatn" w:hAnsi="Vazirmatn"/>
        </w:rPr>
        <w:t>؛ ایسکیمی (قلب، روده، اطراف).</w:t>
      </w:r>
    </w:p>
    <w:p>
      <w:pPr>
        <w:ind w:right="340"/>
        <w:bidi w:val="1"/>
      </w:pPr>
      <w:r>
        <w:rPr>
          <w:color w:val="136F73"/>
        </w:rPr>
        <w:t xml:space="preserve">● </w:t>
      </w:r>
      <w:r>
        <w:rPr>
          <w:rFonts w:ascii="Vazirmatn" w:hAnsi="Vazirmatn"/>
        </w:rPr>
        <w:t xml:space="preserve">جانشین در ICU: </w:t>
      </w:r>
      <w:r>
        <w:rPr>
          <w:rFonts w:ascii="Vazirmatn" w:hAnsi="Vazirmatn"/>
          <w:b/>
        </w:rPr>
        <w:t>Norepinephrine ۰.۵–۳ mg/ساعت</w:t>
      </w:r>
      <w:r>
        <w:rPr>
          <w:rFonts w:ascii="Vazirmatn" w:hAnsi="Vazirmatn"/>
        </w:rPr>
        <w:t xml:space="preserve"> (هدف افزایش MAP ۱۰ mmHg) + البومین؛ </w:t>
      </w:r>
      <w:r>
        <w:rPr>
          <w:rFonts w:ascii="Vazirmatn" w:hAnsi="Vazirmatn"/>
          <w:b/>
        </w:rPr>
        <w:t>Midodrine</w:t>
      </w:r>
      <w:r>
        <w:rPr>
          <w:rFonts w:ascii="Vazirmatn" w:hAnsi="Vazirmatn"/>
        </w:rPr>
        <w:t xml:space="preserve"> (۷.۵ mg ← ۱۲.۵ mg فمی سه بار در روز) + </w:t>
      </w:r>
      <w:r>
        <w:rPr>
          <w:rFonts w:ascii="Vazirmatn" w:hAnsi="Vazirmatn"/>
          <w:b/>
        </w:rPr>
        <w:t>Octreotide</w:t>
      </w:r>
      <w:r>
        <w:rPr>
          <w:rFonts w:ascii="Vazirmatn" w:hAnsi="Vazirmatn"/>
        </w:rPr>
        <w:t xml:space="preserve"> (۱۰۰ ← ۲۰۰ mcg SC سه بار در روز) + البومین — </w:t>
      </w:r>
      <w:r>
        <w:rPr>
          <w:rFonts w:ascii="Vazirmatn" w:hAnsi="Vazirmatn"/>
          <w:b/>
        </w:rPr>
        <w:t>کمتر مؤثر</w:t>
      </w:r>
      <w:r>
        <w:rPr>
          <w:rFonts w:ascii="Vazirmatn" w:hAnsi="Vazirmatn"/>
        </w:rPr>
        <w:t>.</w:t>
      </w:r>
    </w:p>
    <w:p>
      <w:pPr>
        <w:ind w:right="340"/>
        <w:bidi w:val="1"/>
      </w:pPr>
      <w:r>
        <w:rPr>
          <w:b/>
          <w:color w:val="136F73"/>
        </w:rPr>
        <w:t xml:space="preserve">5. </w:t>
      </w:r>
      <w:r>
        <w:rPr>
          <w:rFonts w:ascii="Vazirmatn" w:hAnsi="Vazirmatn"/>
          <w:b/>
        </w:rPr>
        <w:t>دیالیز</w:t>
      </w:r>
      <w:r>
        <w:rPr>
          <w:rFonts w:ascii="Vazirmatn" w:hAnsi="Vazirmatn"/>
        </w:rPr>
        <w:t xml:space="preserve"> به حیث پل به پیوند؛ </w:t>
      </w:r>
      <w:r>
        <w:rPr>
          <w:rFonts w:ascii="Vazirmatn" w:hAnsi="Vazirmatn"/>
          <w:b/>
        </w:rPr>
        <w:t>پیوند کبد</w:t>
      </w:r>
      <w:r>
        <w:rPr>
          <w:rFonts w:ascii="Vazirmatn" w:hAnsi="Vazirmatn"/>
        </w:rPr>
        <w:t xml:space="preserve"> — تداوی قطعی.</w:t>
      </w:r>
    </w:p>
    <w:p>
      <w:pPr>
        <w:spacing w:before="160"/>
        <w:bidi w:val="1"/>
      </w:pPr>
      <w:r>
        <w:rPr>
          <w:rFonts w:ascii="Vazirmatn" w:hAnsi="Vazirmatn"/>
          <w:b/>
          <w:sz w:val="23"/>
        </w:rPr>
        <w:t>۵. هایپوناترمی رقیق‌شده (Hypervolaemic)</w:t>
      </w:r>
    </w:p>
    <w:p>
      <w:pPr>
        <w:ind w:right="340"/>
        <w:bidi w:val="1"/>
      </w:pPr>
      <w:r>
        <w:rPr>
          <w:color w:val="136F73"/>
        </w:rPr>
        <w:t xml:space="preserve">● </w:t>
      </w:r>
      <w:r>
        <w:rPr>
          <w:rFonts w:ascii="Vazirmatn" w:hAnsi="Vazirmatn"/>
          <w:b/>
        </w:rPr>
        <w:t>Na ۱۲۶–۱۳۵:</w:t>
      </w:r>
      <w:r>
        <w:rPr>
          <w:rFonts w:ascii="Vazirmatn" w:hAnsi="Vazirmatn"/>
        </w:rPr>
        <w:t xml:space="preserve"> نظارت؛ </w:t>
      </w:r>
      <w:r>
        <w:rPr>
          <w:rFonts w:ascii="Vazirmatn" w:hAnsi="Vazirmatn"/>
          <w:b/>
        </w:rPr>
        <w:t>Na ۱۲۰–۱۲۵:</w:t>
      </w:r>
      <w:r>
        <w:rPr>
          <w:rFonts w:ascii="Vazirmatn" w:hAnsi="Vazirmatn"/>
        </w:rPr>
        <w:t xml:space="preserve"> </w:t>
      </w:r>
      <w:r>
        <w:rPr>
          <w:rFonts w:ascii="Vazirmatn" w:hAnsi="Vazirmatn"/>
          <w:b/>
        </w:rPr>
        <w:t>محدودیت مایع ۱–۱.۵ L/روز</w:t>
      </w:r>
      <w:r>
        <w:rPr>
          <w:rFonts w:ascii="Vazirmatn" w:hAnsi="Vazirmatn"/>
        </w:rPr>
        <w:t xml:space="preserve"> + قطع دیورتیک؛ </w:t>
      </w:r>
      <w:r>
        <w:rPr>
          <w:rFonts w:ascii="Vazirmatn" w:hAnsi="Vazirmatn"/>
          <w:b/>
        </w:rPr>
        <w:t>Na کمتر از ۱۲۰</w:t>
      </w:r>
      <w:r>
        <w:rPr>
          <w:rFonts w:ascii="Vazirmatn" w:hAnsi="Vazirmatn"/>
        </w:rPr>
        <w:t xml:space="preserve"> یا اعراض: البومین؛ ⚠️ </w:t>
      </w:r>
      <w:r>
        <w:rPr>
          <w:rFonts w:ascii="Vazirmatn" w:hAnsi="Vazirmatn"/>
          <w:b/>
        </w:rPr>
        <w:t>سالین هایپرتونیک فقط در اعراض شدید</w:t>
      </w:r>
      <w:r>
        <w:rPr>
          <w:rFonts w:ascii="Vazirmatn" w:hAnsi="Vazirmatn"/>
        </w:rPr>
        <w:t xml:space="preserve"> (تشنج) یا پیش از پیوند.</w:t>
      </w:r>
    </w:p>
    <w:p>
      <w:pPr>
        <w:ind w:right="340"/>
        <w:bidi w:val="1"/>
      </w:pPr>
      <w:r>
        <w:rPr>
          <w:color w:val="136F73"/>
        </w:rPr>
        <w:t xml:space="preserve">● </w:t>
      </w:r>
      <w:r>
        <w:rPr>
          <w:rFonts w:ascii="Vazirmatn" w:hAnsi="Vazirmatn"/>
        </w:rPr>
        <w:t xml:space="preserve">⚠️ </w:t>
      </w:r>
      <w:r>
        <w:rPr>
          <w:rFonts w:ascii="Vazirmatn" w:hAnsi="Vazirmatn"/>
          <w:b/>
        </w:rPr>
        <w:t>تصحیح آهسته: حد اکثر ۴–۶ mmol/L در ۲۴ ساعت</w:t>
      </w:r>
      <w:r>
        <w:rPr>
          <w:rFonts w:ascii="Vazirmatn" w:hAnsi="Vazirmatn"/>
        </w:rPr>
        <w:t xml:space="preserve"> (خطر </w:t>
      </w:r>
      <w:r>
        <w:rPr>
          <w:rFonts w:ascii="Vazirmatn" w:hAnsi="Vazirmatn"/>
          <w:b/>
        </w:rPr>
        <w:t>ODS</w:t>
      </w:r>
      <w:r>
        <w:rPr>
          <w:rFonts w:ascii="Vazirmatn" w:hAnsi="Vazirmatn"/>
        </w:rPr>
        <w:t xml:space="preserve"> در سیروز بسیار بلند — الکول، سوء تغذیه، هایپوکالمی).</w:t>
      </w:r>
    </w:p>
    <w:p>
      <w:pPr>
        <w:ind w:right="340"/>
        <w:bidi w:val="1"/>
      </w:pPr>
      <w:r>
        <w:rPr>
          <w:color w:val="136F73"/>
        </w:rPr>
        <w:t xml:space="preserve">● </w:t>
      </w:r>
      <w:r>
        <w:rPr>
          <w:rFonts w:ascii="Vazirmatn" w:hAnsi="Vazirmatn"/>
        </w:rPr>
        <w:t xml:space="preserve">⚠️ </w:t>
      </w:r>
      <w:r>
        <w:rPr>
          <w:rFonts w:ascii="Vazirmatn" w:hAnsi="Vazirmatn"/>
          <w:b/>
        </w:rPr>
        <w:t>Tolvaptan</w:t>
      </w:r>
      <w:r>
        <w:rPr>
          <w:rFonts w:ascii="Vazirmatn" w:hAnsi="Vazirmatn"/>
        </w:rPr>
        <w:t xml:space="preserve"> — </w:t>
      </w:r>
      <w:r>
        <w:rPr>
          <w:rFonts w:ascii="Vazirmatn" w:hAnsi="Vazirmatn"/>
          <w:b/>
        </w:rPr>
        <w:t>در مرض کبد توصیه نمی‌شود</w:t>
      </w:r>
      <w:r>
        <w:rPr>
          <w:rFonts w:ascii="Vazirmatn" w:hAnsi="Vazirmatn"/>
        </w:rPr>
        <w:t xml:space="preserve"> (هپاتوتوکسیسیتی — FDA).</w:t>
      </w:r>
    </w:p>
    <w:p>
      <w:pPr>
        <w:spacing w:before="160"/>
        <w:bidi w:val="1"/>
      </w:pPr>
      <w:r>
        <w:rPr>
          <w:rFonts w:ascii="Vazirmatn" w:hAnsi="Vazirmatn"/>
          <w:b/>
          <w:sz w:val="23"/>
        </w:rPr>
        <w:t>۶. پیشگیری از خونریزی واریسی — Baveno VII</w:t>
      </w:r>
    </w:p>
    <w:p>
      <w:pPr>
        <w:ind w:right="340"/>
        <w:bidi w:val="1"/>
      </w:pPr>
      <w:r>
        <w:rPr>
          <w:color w:val="136F73"/>
        </w:rPr>
        <w:t xml:space="preserve">● </w:t>
      </w:r>
      <w:r>
        <w:rPr>
          <w:rFonts w:ascii="Vazirmatn" w:hAnsi="Vazirmatn"/>
          <w:b/>
        </w:rPr>
        <w:t>CSPH (یا واریس متوسط/بزرگ یا واریس کوچک با Red wale signs/Child C):</w:t>
      </w:r>
      <w:r>
        <w:rPr>
          <w:rFonts w:ascii="Vazirmatn" w:hAnsi="Vazirmatn"/>
        </w:rPr>
        <w:t xml:space="preserve"> </w:t>
      </w:r>
      <w:r>
        <w:rPr>
          <w:rFonts w:ascii="Vazirmatn" w:hAnsi="Vazirmatn"/>
          <w:b/>
        </w:rPr>
        <w:t>NSBB</w:t>
      </w:r>
      <w:r>
        <w:rPr>
          <w:rFonts w:ascii="Vazirmatn" w:hAnsi="Vazirmatn"/>
        </w:rPr>
        <w:t xml:space="preserve"> — </w:t>
      </w:r>
      <w:r>
        <w:rPr>
          <w:rFonts w:ascii="Vazirmatn" w:hAnsi="Vazirmatn"/>
          <w:b/>
        </w:rPr>
        <w:t>Carvedilol ترجیح دارد</w:t>
      </w:r>
      <w:r>
        <w:rPr>
          <w:rFonts w:ascii="Vazirmatn" w:hAnsi="Vazirmatn"/>
        </w:rPr>
        <w:t xml:space="preserve"> (</w:t>
      </w:r>
      <w:r>
        <w:rPr>
          <w:rFonts w:ascii="Vazirmatn" w:hAnsi="Vazirmatn"/>
          <w:b/>
        </w:rPr>
        <w:t>۶.۲۵ mg روزانه ← پس از ۳ روز ۶.۲۵ mg دو بار در روز</w:t>
      </w:r>
      <w:r>
        <w:rPr>
          <w:rFonts w:ascii="Vazirmatn" w:hAnsi="Vazirmatn"/>
        </w:rPr>
        <w:t xml:space="preserve">، حد اکثر </w:t>
      </w:r>
      <w:r>
        <w:rPr>
          <w:rFonts w:ascii="Vazirmatn" w:hAnsi="Vazirmatn"/>
          <w:b/>
        </w:rPr>
        <w:t>۱۲.۵ mg/روز</w:t>
      </w:r>
      <w:r>
        <w:rPr>
          <w:rFonts w:ascii="Vazirmatn" w:hAnsi="Vazirmatn"/>
        </w:rPr>
        <w:t xml:space="preserve">) — </w:t>
      </w:r>
      <w:r>
        <w:rPr>
          <w:rFonts w:ascii="Vazirmatn" w:hAnsi="Vazirmatn"/>
          <w:b/>
        </w:rPr>
        <w:t>نه تنها خونریزی بلکه جبران‌نشدگی (آسیت) را پیشگیری می‌کند</w:t>
      </w:r>
      <w:r>
        <w:rPr>
          <w:rFonts w:ascii="Vazirmatn" w:hAnsi="Vazirmatn"/>
        </w:rPr>
        <w:t xml:space="preserve"> (PREDESCI 2019)؛ یا </w:t>
      </w:r>
      <w:r>
        <w:rPr>
          <w:rFonts w:ascii="Vazirmatn" w:hAnsi="Vazirmatn"/>
          <w:b/>
        </w:rPr>
        <w:t>Propranolol</w:t>
      </w:r>
      <w:r>
        <w:rPr>
          <w:rFonts w:ascii="Vazirmatn" w:hAnsi="Vazirmatn"/>
        </w:rPr>
        <w:t xml:space="preserve"> (۲۰–۴۰ mg دو بار ← حد اکثر ۱۶۰ mg/روز در بدون آسیت، ۸۰ mg/روز با آسیت) ← </w:t>
      </w:r>
      <w:r>
        <w:rPr>
          <w:rFonts w:ascii="Vazirmatn" w:hAnsi="Vazirmatn"/>
          <w:b/>
        </w:rPr>
        <w:t>در صورت منع/عدم تحمل NSBB: EBL</w:t>
      </w:r>
      <w:r>
        <w:rPr>
          <w:rFonts w:ascii="Vazirmatn" w:hAnsi="Vazirmatn"/>
        </w:rPr>
        <w:t>.</w:t>
      </w:r>
    </w:p>
    <w:p>
      <w:pPr>
        <w:ind w:right="340"/>
        <w:bidi w:val="1"/>
      </w:pPr>
      <w:r>
        <w:rPr>
          <w:color w:val="136F73"/>
        </w:rPr>
        <w:t xml:space="preserve">● </w:t>
      </w:r>
      <w:r>
        <w:rPr>
          <w:rFonts w:ascii="Vazirmatn" w:hAnsi="Vazirmatn"/>
          <w:b/>
        </w:rPr>
        <w:t>مریض NSBB می‌گیرد</w:t>
      </w:r>
      <w:r>
        <w:rPr>
          <w:rFonts w:ascii="Vazirmatn" w:hAnsi="Vazirmatn"/>
        </w:rPr>
        <w:t xml:space="preserve"> ← </w:t>
      </w:r>
      <w:r>
        <w:rPr>
          <w:rFonts w:ascii="Vazirmatn" w:hAnsi="Vazirmatn"/>
          <w:b/>
        </w:rPr>
        <w:t>اندوسکوپی غربالگری لازم نیست</w:t>
      </w:r>
      <w:r>
        <w:rPr>
          <w:rFonts w:ascii="Vazirmatn" w:hAnsi="Vazirmatn"/>
        </w:rPr>
        <w:t xml:space="preserve"> (Baveno VII).</w:t>
      </w:r>
    </w:p>
    <w:p>
      <w:pPr>
        <w:ind w:right="340"/>
        <w:bidi w:val="1"/>
      </w:pPr>
      <w:r>
        <w:rPr>
          <w:color w:val="136F73"/>
        </w:rPr>
        <w:t xml:space="preserve">● </w:t>
      </w:r>
      <w:r>
        <w:rPr>
          <w:rFonts w:ascii="Vazirmatn" w:hAnsi="Vazirmatn"/>
          <w:b/>
        </w:rPr>
        <w:t>پیشگیری ثانوی:</w:t>
      </w:r>
      <w:r>
        <w:rPr>
          <w:rFonts w:ascii="Vazirmatn" w:hAnsi="Vazirmatn"/>
        </w:rPr>
        <w:t xml:space="preserve"> NSBB + EBL (فصل ۲۵).</w:t>
      </w:r>
    </w:p>
    <w:p>
      <w:pPr>
        <w:spacing w:before="160"/>
        <w:bidi w:val="1"/>
      </w:pPr>
      <w:r>
        <w:rPr>
          <w:rFonts w:ascii="Vazirmatn" w:hAnsi="Vazirmatn"/>
          <w:b/>
          <w:sz w:val="23"/>
        </w:rPr>
        <w:t>۷. دیگر</w:t>
      </w:r>
    </w:p>
    <w:p>
      <w:pPr>
        <w:ind w:right="340"/>
        <w:bidi w:val="1"/>
      </w:pPr>
      <w:r>
        <w:rPr>
          <w:color w:val="136F73"/>
        </w:rPr>
        <w:t xml:space="preserve">● </w:t>
      </w:r>
      <w:r>
        <w:rPr>
          <w:rFonts w:ascii="Vazirmatn" w:hAnsi="Vazirmatn"/>
          <w:b/>
        </w:rPr>
        <w:t>خارش (PBC/کولستاز):</w:t>
      </w:r>
      <w:r>
        <w:rPr>
          <w:rFonts w:ascii="Vazirmatn" w:hAnsi="Vazirmatn"/>
        </w:rPr>
        <w:t xml:space="preserve"> </w:t>
      </w:r>
      <w:r>
        <w:rPr>
          <w:rFonts w:ascii="Vazirmatn" w:hAnsi="Vazirmatn"/>
          <w:b/>
        </w:rPr>
        <w:t>Cholestyramine ۴ g فمی ۱–۴ بار در روز</w:t>
      </w:r>
      <w:r>
        <w:rPr>
          <w:rFonts w:ascii="Vazirmatn" w:hAnsi="Vazirmatn"/>
        </w:rPr>
        <w:t xml:space="preserve"> (۲–۴ ساعت جدا از دواهای دیگر) ← </w:t>
      </w:r>
      <w:r>
        <w:rPr>
          <w:rFonts w:ascii="Vazirmatn" w:hAnsi="Vazirmatn"/>
          <w:b/>
        </w:rPr>
        <w:t>Rifampicin ۱۵۰–۳۰۰ mg روزانه</w:t>
      </w:r>
      <w:r>
        <w:rPr>
          <w:rFonts w:ascii="Vazirmatn" w:hAnsi="Vazirmatn"/>
        </w:rPr>
        <w:t xml:space="preserve"> (⚠️ هپاتوتوکسیسیتی — LFT) ← Naltrexone ← Sertraline.</w:t>
      </w:r>
    </w:p>
    <w:p>
      <w:pPr>
        <w:ind w:right="340"/>
        <w:bidi w:val="1"/>
      </w:pPr>
      <w:r>
        <w:rPr>
          <w:color w:val="136F73"/>
        </w:rPr>
        <w:t xml:space="preserve">● </w:t>
      </w:r>
      <w:r>
        <w:rPr>
          <w:rFonts w:ascii="Vazirmatn" w:hAnsi="Vazirmatn"/>
          <w:b/>
        </w:rPr>
        <w:t>ترومبوز ورید پورتال (PVT) حاد/پیشرونده:</w:t>
      </w:r>
      <w:r>
        <w:rPr>
          <w:rFonts w:ascii="Vazirmatn" w:hAnsi="Vazirmatn"/>
        </w:rPr>
        <w:t xml:space="preserve"> </w:t>
      </w:r>
      <w:r>
        <w:rPr>
          <w:rFonts w:ascii="Vazirmatn" w:hAnsi="Vazirmatn"/>
          <w:b/>
        </w:rPr>
        <w:t>انتی‌کواگولیشن</w:t>
      </w:r>
      <w:r>
        <w:rPr>
          <w:rFonts w:ascii="Vazirmatn" w:hAnsi="Vazirmatn"/>
        </w:rPr>
        <w:t xml:space="preserve"> (LMWH یا VKA؛ DOAC در Child A/B منتخب) — مشورهٔ هپاتولوژی.</w:t>
      </w:r>
    </w:p>
    <w:p>
      <w:pPr>
        <w:ind w:right="340"/>
        <w:bidi w:val="1"/>
      </w:pPr>
      <w:r>
        <w:rPr>
          <w:color w:val="136F73"/>
        </w:rPr>
        <w:t xml:space="preserve">● </w:t>
      </w:r>
      <w:r>
        <w:rPr>
          <w:rFonts w:ascii="Vazirmatn" w:hAnsi="Vazirmatn"/>
          <w:b/>
        </w:rPr>
        <w:t>کرمپ عضلات:</w:t>
      </w:r>
      <w:r>
        <w:rPr>
          <w:rFonts w:ascii="Vazirmatn" w:hAnsi="Vazirmatn"/>
        </w:rPr>
        <w:t xml:space="preserve"> البومین، </w:t>
      </w:r>
      <w:r>
        <w:rPr>
          <w:rFonts w:ascii="Vazirmatn" w:hAnsi="Vazirmatn"/>
          <w:b/>
        </w:rPr>
        <w:t>Baclofen ۵–۱۰ mg</w:t>
      </w:r>
      <w:r>
        <w:rPr>
          <w:rFonts w:ascii="Vazirmatn" w:hAnsi="Vazirmatn"/>
        </w:rPr>
        <w:t xml:space="preserve"> سه بار در روز، اصلاح Mg و Zn.</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تغذیه (EASL 2019):</w:t>
      </w:r>
      <w:r>
        <w:rPr>
          <w:rFonts w:ascii="Vazirmatn" w:hAnsi="Vazirmatn"/>
        </w:rPr>
        <w:t xml:space="preserve"> </w:t>
      </w:r>
      <w:r>
        <w:rPr>
          <w:rFonts w:ascii="Vazirmatn" w:hAnsi="Vazirmatn"/>
          <w:b/>
        </w:rPr>
        <w:t>انرژی ۳۵ kcal/kg/روز</w:t>
      </w:r>
      <w:r>
        <w:rPr>
          <w:rFonts w:ascii="Vazirmatn" w:hAnsi="Vazirmatn"/>
        </w:rPr>
        <w:t xml:space="preserve"> و </w:t>
      </w:r>
      <w:r>
        <w:rPr>
          <w:rFonts w:ascii="Vazirmatn" w:hAnsi="Vazirmatn"/>
          <w:b/>
        </w:rPr>
        <w:t>پروتین ۱.۲–۱.۵ g/kg/روز</w:t>
      </w:r>
      <w:r>
        <w:rPr>
          <w:rFonts w:ascii="Vazirmatn" w:hAnsi="Vazirmatn"/>
        </w:rPr>
        <w:t xml:space="preserve"> — ⚠️ </w:t>
      </w:r>
      <w:r>
        <w:rPr>
          <w:rFonts w:ascii="Vazirmatn" w:hAnsi="Vazirmatn"/>
          <w:b/>
        </w:rPr>
        <w:t>محدودیت پروتین نه</w:t>
      </w:r>
      <w:r>
        <w:rPr>
          <w:rFonts w:ascii="Vazirmatn" w:hAnsi="Vazirmatn"/>
        </w:rPr>
        <w:t xml:space="preserve"> (حتی در انسفالوپاتی)؛ </w:t>
      </w:r>
      <w:r>
        <w:rPr>
          <w:rFonts w:ascii="Vazirmatn" w:hAnsi="Vazirmatn"/>
          <w:b/>
        </w:rPr>
        <w:t>غذای شب‌هنگام (Late evening snack)</w:t>
      </w:r>
      <w:r>
        <w:rPr>
          <w:rFonts w:ascii="Vazirmatn" w:hAnsi="Vazirmatn"/>
        </w:rPr>
        <w:t xml:space="preserve"> غنی از کاربوهایدریت ← کاهش Sarcopenia؛ </w:t>
      </w:r>
      <w:r>
        <w:rPr>
          <w:rFonts w:ascii="Vazirmatn" w:hAnsi="Vazirmatn"/>
          <w:b/>
        </w:rPr>
        <w:t>محدودیت سودیم</w:t>
      </w:r>
      <w:r>
        <w:rPr>
          <w:rFonts w:ascii="Vazirmatn" w:hAnsi="Vazirmatn"/>
        </w:rPr>
        <w:t xml:space="preserve"> (نه کمتر از ۲ g — خطر کاهش خوردن)؛ سنجش </w:t>
      </w:r>
      <w:r>
        <w:rPr>
          <w:rFonts w:ascii="Vazirmatn" w:hAnsi="Vazirmatn"/>
          <w:b/>
        </w:rPr>
        <w:t>Sarcopenia و Frailty</w:t>
      </w:r>
      <w:r>
        <w:rPr>
          <w:rFonts w:ascii="Vazirmatn" w:hAnsi="Vazirmatn"/>
        </w:rPr>
        <w:t>.</w:t>
      </w:r>
    </w:p>
    <w:p>
      <w:pPr>
        <w:ind w:right="340"/>
        <w:bidi w:val="1"/>
      </w:pPr>
      <w:r>
        <w:rPr>
          <w:color w:val="136F73"/>
        </w:rPr>
        <w:t xml:space="preserve">● </w:t>
      </w:r>
      <w:r>
        <w:rPr>
          <w:rFonts w:ascii="Vazirmatn" w:hAnsi="Vazirmatn"/>
          <w:b/>
        </w:rPr>
        <w:t>قطع الکول و سگرت</w:t>
      </w:r>
      <w:r>
        <w:rPr>
          <w:rFonts w:ascii="Vazirmatn" w:hAnsi="Vazirmatn"/>
        </w:rPr>
        <w:t xml:space="preserve">؛ </w:t>
      </w:r>
      <w:r>
        <w:rPr>
          <w:rFonts w:ascii="Vazirmatn" w:hAnsi="Vazirmatn"/>
          <w:b/>
        </w:rPr>
        <w:t>وزن سالم</w:t>
      </w:r>
      <w:r>
        <w:rPr>
          <w:rFonts w:ascii="Vazirmatn" w:hAnsi="Vazirmatn"/>
        </w:rPr>
        <w:t xml:space="preserve"> (MASLD)؛ </w:t>
      </w:r>
      <w:r>
        <w:rPr>
          <w:rFonts w:ascii="Vazirmatn" w:hAnsi="Vazirmatn"/>
          <w:b/>
        </w:rPr>
        <w:t>فعالیت فزیکی</w:t>
      </w:r>
      <w:r>
        <w:rPr>
          <w:rFonts w:ascii="Vazirmatn" w:hAnsi="Vazirmatn"/>
        </w:rPr>
        <w:t>.</w:t>
      </w:r>
    </w:p>
    <w:p>
      <w:pPr>
        <w:ind w:right="340"/>
        <w:bidi w:val="1"/>
      </w:pPr>
      <w:r>
        <w:rPr>
          <w:color w:val="136F73"/>
        </w:rPr>
        <w:t xml:space="preserve">● </w:t>
      </w:r>
      <w:r>
        <w:rPr>
          <w:rFonts w:ascii="Vazirmatn" w:hAnsi="Vazirmatn"/>
          <w:b/>
        </w:rPr>
        <w:t>واکسین‌ها:</w:t>
      </w:r>
      <w:r>
        <w:rPr>
          <w:rFonts w:ascii="Vazirmatn" w:hAnsi="Vazirmatn"/>
        </w:rPr>
        <w:t xml:space="preserve"> </w:t>
      </w:r>
      <w:r>
        <w:rPr>
          <w:rFonts w:ascii="Vazirmatn" w:hAnsi="Vazirmatn"/>
          <w:b/>
        </w:rPr>
        <w:t>هپاتیت A و B</w:t>
      </w:r>
      <w:r>
        <w:rPr>
          <w:rFonts w:ascii="Vazirmatn" w:hAnsi="Vazirmatn"/>
        </w:rPr>
        <w:t xml:space="preserve"> (اگر ایمن نیست)، </w:t>
      </w:r>
      <w:r>
        <w:rPr>
          <w:rFonts w:ascii="Vazirmatn" w:hAnsi="Vazirmatn"/>
          <w:b/>
        </w:rPr>
        <w:t>پنوموکوک</w:t>
      </w:r>
      <w:r>
        <w:rPr>
          <w:rFonts w:ascii="Vazirmatn" w:hAnsi="Vazirmatn"/>
        </w:rPr>
        <w:t xml:space="preserve">، </w:t>
      </w:r>
      <w:r>
        <w:rPr>
          <w:rFonts w:ascii="Vazirmatn" w:hAnsi="Vazirmatn"/>
          <w:b/>
        </w:rPr>
        <w:t>انفلوانزا</w:t>
      </w:r>
      <w:r>
        <w:rPr>
          <w:rFonts w:ascii="Vazirmatn" w:hAnsi="Vazirmatn"/>
        </w:rPr>
        <w:t>، COVID-19، زوستر.</w:t>
      </w:r>
    </w:p>
    <w:p>
      <w:pPr>
        <w:ind w:right="340"/>
        <w:bidi w:val="1"/>
      </w:pPr>
      <w:r>
        <w:rPr>
          <w:color w:val="136F73"/>
        </w:rPr>
        <w:t xml:space="preserve">● </w:t>
      </w:r>
      <w:r>
        <w:rPr>
          <w:rFonts w:ascii="Vazirmatn" w:hAnsi="Vazirmatn"/>
          <w:b/>
        </w:rPr>
        <w:t>دواها:</w:t>
      </w:r>
      <w:r>
        <w:rPr>
          <w:rFonts w:ascii="Vazirmatn" w:hAnsi="Vazirmatn"/>
        </w:rPr>
        <w:t xml:space="preserve"> ⚠️ </w:t>
      </w:r>
      <w:r>
        <w:rPr>
          <w:rFonts w:ascii="Vazirmatn" w:hAnsi="Vazirmatn"/>
          <w:b/>
        </w:rPr>
        <w:t>NSAID نه</w:t>
      </w:r>
      <w:r>
        <w:rPr>
          <w:rFonts w:ascii="Vazirmatn" w:hAnsi="Vazirmatn"/>
        </w:rPr>
        <w:t xml:space="preserve">؛ </w:t>
      </w:r>
      <w:r>
        <w:rPr>
          <w:rFonts w:ascii="Vazirmatn" w:hAnsi="Vazirmatn"/>
          <w:b/>
        </w:rPr>
        <w:t>Paracetamol تا ۲–۳ g/روز ایمن است</w:t>
      </w:r>
      <w:r>
        <w:rPr>
          <w:rFonts w:ascii="Vazirmatn" w:hAnsi="Vazirmatn"/>
        </w:rPr>
        <w:t xml:space="preserve"> (مسکن انتخابی)؛ ⚠️ </w:t>
      </w:r>
      <w:r>
        <w:rPr>
          <w:rFonts w:ascii="Vazirmatn" w:hAnsi="Vazirmatn"/>
          <w:b/>
        </w:rPr>
        <w:t>Benzodiazepines و Opioidها</w:t>
      </w:r>
      <w:r>
        <w:rPr>
          <w:rFonts w:ascii="Vazirmatn" w:hAnsi="Vazirmatn"/>
        </w:rPr>
        <w:t xml:space="preserve"> با احتیاط (انسفالوپاتی)؛ ⚠️ </w:t>
      </w:r>
      <w:r>
        <w:rPr>
          <w:rFonts w:ascii="Vazirmatn" w:hAnsi="Vazirmatn"/>
          <w:b/>
        </w:rPr>
        <w:t>Aminoglycosides نه</w:t>
      </w:r>
      <w:r>
        <w:rPr>
          <w:rFonts w:ascii="Vazirmatn" w:hAnsi="Vazirmatn"/>
        </w:rPr>
        <w:t xml:space="preserve">؛ </w:t>
      </w:r>
      <w:r>
        <w:rPr>
          <w:rFonts w:ascii="Vazirmatn" w:hAnsi="Vazirmatn"/>
          <w:b/>
        </w:rPr>
        <w:t>گیاهان دوایی</w:t>
      </w:r>
      <w:r>
        <w:rPr>
          <w:rFonts w:ascii="Vazirmatn" w:hAnsi="Vazirmatn"/>
        </w:rPr>
        <w:t xml:space="preserve"> نه؛ </w:t>
      </w:r>
      <w:r>
        <w:rPr>
          <w:rFonts w:ascii="Vazirmatn" w:hAnsi="Vazirmatn"/>
          <w:b/>
        </w:rPr>
        <w:t>تنظیم دوز</w:t>
      </w:r>
      <w:r>
        <w:rPr>
          <w:rFonts w:ascii="Vazirmatn" w:hAnsi="Vazirmatn"/>
        </w:rPr>
        <w:t xml:space="preserve"> در عدم کفایهٔ کبد.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TIPS:</w:t>
      </w:r>
      <w:r>
        <w:rPr>
          <w:rFonts w:ascii="Vazirmatn" w:hAnsi="Vazirmatn"/>
        </w:rPr>
        <w:t xml:space="preserve"> آسیت مقاوم، خونریزی واریسی (Pre-emptive یا Rescue)، Hepatic hydrothorax، و PVT منتخب؛ ⚠️ اختلاطات: </w:t>
      </w:r>
      <w:r>
        <w:rPr>
          <w:rFonts w:ascii="Vazirmatn" w:hAnsi="Vazirmatn"/>
          <w:b/>
        </w:rPr>
        <w:t>انسفالوپاتی</w:t>
      </w:r>
      <w:r>
        <w:rPr>
          <w:rFonts w:ascii="Vazirmatn" w:hAnsi="Vazirmatn"/>
        </w:rPr>
        <w:t xml:space="preserve"> (۲۰–۳۰ فیصد)، عدم کفایهٔ قلب، عدم کفایهٔ کبد.</w:t>
      </w:r>
    </w:p>
    <w:p>
      <w:pPr>
        <w:ind w:right="340"/>
        <w:bidi w:val="1"/>
      </w:pPr>
      <w:r>
        <w:rPr>
          <w:color w:val="136F73"/>
        </w:rPr>
        <w:t xml:space="preserve">● </w:t>
      </w:r>
      <w:r>
        <w:rPr>
          <w:rFonts w:ascii="Vazirmatn" w:hAnsi="Vazirmatn"/>
          <w:b/>
        </w:rPr>
        <w:t>پیوند کبد:</w:t>
      </w:r>
      <w:r>
        <w:rPr>
          <w:rFonts w:ascii="Vazirmatn" w:hAnsi="Vazirmatn"/>
        </w:rPr>
        <w:t xml:space="preserve"> </w:t>
      </w:r>
      <w:r>
        <w:rPr>
          <w:rFonts w:ascii="Vazirmatn" w:hAnsi="Vazirmatn"/>
          <w:b/>
        </w:rPr>
        <w:t>MELD ≥ ۱۵</w:t>
      </w:r>
      <w:r>
        <w:rPr>
          <w:rFonts w:ascii="Vazirmatn" w:hAnsi="Vazirmatn"/>
        </w:rPr>
        <w:t xml:space="preserve"> یا </w:t>
      </w:r>
      <w:r>
        <w:rPr>
          <w:rFonts w:ascii="Vazirmatn" w:hAnsi="Vazirmatn"/>
          <w:b/>
        </w:rPr>
        <w:t>جبران‌نشدگی</w:t>
      </w:r>
      <w:r>
        <w:rPr>
          <w:rFonts w:ascii="Vazirmatn" w:hAnsi="Vazirmatn"/>
        </w:rPr>
        <w:t xml:space="preserve"> (اولین آسیت، خونریزی واریسی، انسفالوپاتی، HRS)، </w:t>
      </w:r>
      <w:r>
        <w:rPr>
          <w:rFonts w:ascii="Vazirmatn" w:hAnsi="Vazirmatn"/>
          <w:b/>
        </w:rPr>
        <w:t>HCC در معیارهای Milan</w:t>
      </w:r>
      <w:r>
        <w:rPr>
          <w:rFonts w:ascii="Vazirmatn" w:hAnsi="Vazirmatn"/>
        </w:rPr>
        <w:t xml:space="preserve"> (یک تومور ≤ ۵ cm یا حد اکثر ۳ تومور ≤ ۳ cm، بدون تهاجم عروقی)، و </w:t>
      </w:r>
      <w:r>
        <w:rPr>
          <w:rFonts w:ascii="Vazirmatn" w:hAnsi="Vazirmatn"/>
          <w:b/>
        </w:rPr>
        <w:t>Hepatopulmonary syndrome</w:t>
      </w:r>
      <w:r>
        <w:rPr>
          <w:rFonts w:ascii="Vazirmatn" w:hAnsi="Vazirmatn"/>
        </w:rPr>
        <w:t xml:space="preserve"> شدید؛ بقای ۵ ساله حدود </w:t>
      </w:r>
      <w:r>
        <w:rPr>
          <w:rFonts w:ascii="Vazirmatn" w:hAnsi="Vazirmatn"/>
          <w:b/>
        </w:rPr>
        <w:t>۷۵–۸۰ فیصد</w:t>
      </w:r>
      <w:r>
        <w:rPr>
          <w:rFonts w:ascii="Vazirmatn" w:hAnsi="Vazirmatn"/>
        </w:rPr>
        <w:t xml:space="preserve"> — ⚠️ در افغانستان در دسترس نیست ← </w:t>
      </w:r>
      <w:r>
        <w:rPr>
          <w:rFonts w:ascii="Vazirmatn" w:hAnsi="Vazirmatn"/>
          <w:b/>
        </w:rPr>
        <w:t>ارجاع زود به خارج</w:t>
      </w:r>
      <w:r>
        <w:rPr>
          <w:rFonts w:ascii="Vazirmatn" w:hAnsi="Vazirmatn"/>
        </w:rPr>
        <w:t xml:space="preserve"> (هند، پاکستان، ترکیه، ایران).</w:t>
      </w:r>
    </w:p>
    <w:p>
      <w:pPr>
        <w:ind w:right="340"/>
        <w:bidi w:val="1"/>
      </w:pPr>
      <w:r>
        <w:rPr>
          <w:color w:val="136F73"/>
        </w:rPr>
        <w:t xml:space="preserve">● </w:t>
      </w:r>
      <w:r>
        <w:rPr>
          <w:rFonts w:ascii="Vazirmatn" w:hAnsi="Vazirmatn"/>
        </w:rPr>
        <w:t xml:space="preserve">⚠️ </w:t>
      </w:r>
      <w:r>
        <w:rPr>
          <w:rFonts w:ascii="Vazirmatn" w:hAnsi="Vazirmatn"/>
          <w:b/>
        </w:rPr>
        <w:t>جراحی‌های انتخابی در سیروز Child C خطر مرگ بسیار بلند دارند</w:t>
      </w:r>
      <w:r>
        <w:rPr>
          <w:rFonts w:ascii="Vazirmatn" w:hAnsi="Vazirmatn"/>
        </w:rPr>
        <w:t xml:space="preserve"> (MELD/Mayo risk score) — به تعویق انداز.</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فصل/بخش</w:t>
            </w:r>
          </w:p>
        </w:tc>
      </w:tr>
      <w:tr>
        <w:tc>
          <w:tcPr>
            <w:tcW w:type="dxa" w:w="5156"/>
          </w:tcPr>
          <w:p>
            <w:pPr>
              <w:bidi w:val="1"/>
            </w:pPr>
            <w:r>
              <w:rPr>
                <w:sz w:val="18"/>
              </w:rPr>
            </w:r>
            <w:r>
              <w:rPr>
                <w:rFonts w:ascii="Vazirmatn" w:hAnsi="Vazirmatn"/>
                <w:b/>
                <w:sz w:val="18"/>
              </w:rPr>
              <w:t>آسیت و آسیت مقاوم</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SBP</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HRS-AKI</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انسفالوپاتی کبدی</w:t>
            </w:r>
          </w:p>
        </w:tc>
        <w:tc>
          <w:tcPr>
            <w:tcW w:type="dxa" w:w="5156"/>
          </w:tcPr>
          <w:p>
            <w:pPr>
              <w:bidi w:val="1"/>
            </w:pPr>
            <w:r>
              <w:rPr>
                <w:sz w:val="18"/>
              </w:rPr>
            </w:r>
            <w:r>
              <w:rPr>
                <w:rFonts w:ascii="Vazirmatn" w:hAnsi="Vazirmatn"/>
                <w:sz w:val="18"/>
              </w:rPr>
              <w:t>فصل ۳۳</w:t>
            </w:r>
          </w:p>
        </w:tc>
      </w:tr>
      <w:tr>
        <w:tc>
          <w:tcPr>
            <w:tcW w:type="dxa" w:w="5156"/>
          </w:tcPr>
          <w:p>
            <w:pPr>
              <w:bidi w:val="1"/>
            </w:pPr>
            <w:r>
              <w:rPr>
                <w:sz w:val="18"/>
              </w:rPr>
            </w:r>
            <w:r>
              <w:rPr>
                <w:rFonts w:ascii="Vazirmatn" w:hAnsi="Vazirmatn"/>
                <w:b/>
                <w:sz w:val="18"/>
              </w:rPr>
              <w:t>هایپوناترمی</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HCC</w:t>
            </w:r>
          </w:p>
        </w:tc>
        <w:tc>
          <w:tcPr>
            <w:tcW w:type="dxa" w:w="5156"/>
          </w:tcPr>
          <w:p>
            <w:pPr>
              <w:bidi w:val="1"/>
            </w:pPr>
            <w:r>
              <w:rPr>
                <w:sz w:val="18"/>
              </w:rPr>
            </w:r>
            <w:r>
              <w:rPr>
                <w:rFonts w:ascii="Vazirmatn" w:hAnsi="Vazirmatn"/>
                <w:sz w:val="18"/>
              </w:rPr>
              <w:t xml:space="preserve">خطر </w:t>
            </w:r>
            <w:r>
              <w:rPr>
                <w:rFonts w:ascii="Vazirmatn" w:hAnsi="Vazirmatn"/>
                <w:b/>
                <w:sz w:val="18"/>
              </w:rPr>
              <w:t>۱–۴ فیصد در سال</w:t>
            </w:r>
            <w:r>
              <w:rPr>
                <w:rFonts w:ascii="Vazirmatn" w:hAnsi="Vazirmatn"/>
                <w:sz w:val="18"/>
              </w:rPr>
              <w:t xml:space="preserve"> (بیشتر در HBV، HCV) — </w:t>
            </w:r>
            <w:r>
              <w:rPr>
                <w:rFonts w:ascii="Vazirmatn" w:hAnsi="Vazirmatn"/>
                <w:b/>
                <w:sz w:val="18"/>
              </w:rPr>
              <w:t>سونوگرافی ± AFP هر ۶ ماه</w:t>
            </w:r>
          </w:p>
        </w:tc>
      </w:tr>
      <w:tr>
        <w:tc>
          <w:tcPr>
            <w:tcW w:type="dxa" w:w="5156"/>
          </w:tcPr>
          <w:p>
            <w:pPr>
              <w:bidi w:val="1"/>
            </w:pPr>
            <w:r>
              <w:rPr>
                <w:sz w:val="18"/>
              </w:rPr>
            </w:r>
            <w:r>
              <w:rPr>
                <w:rFonts w:ascii="Vazirmatn" w:hAnsi="Vazirmatn"/>
                <w:b/>
                <w:sz w:val="18"/>
              </w:rPr>
              <w:t>Hepatic hydrothorax</w:t>
            </w:r>
          </w:p>
        </w:tc>
        <w:tc>
          <w:tcPr>
            <w:tcW w:type="dxa" w:w="5156"/>
          </w:tcPr>
          <w:p>
            <w:pPr>
              <w:bidi w:val="1"/>
            </w:pPr>
            <w:r>
              <w:rPr>
                <w:sz w:val="18"/>
              </w:rPr>
            </w:r>
            <w:r>
              <w:rPr>
                <w:rFonts w:ascii="Vazirmatn" w:hAnsi="Vazirmatn"/>
                <w:sz w:val="18"/>
              </w:rPr>
              <w:t>فصل ۲۰</w:t>
            </w:r>
          </w:p>
        </w:tc>
      </w:tr>
      <w:tr>
        <w:tc>
          <w:tcPr>
            <w:tcW w:type="dxa" w:w="5156"/>
          </w:tcPr>
          <w:p>
            <w:pPr>
              <w:bidi w:val="1"/>
            </w:pPr>
            <w:r>
              <w:rPr>
                <w:sz w:val="18"/>
              </w:rPr>
            </w:r>
            <w:r>
              <w:rPr>
                <w:rFonts w:ascii="Vazirmatn" w:hAnsi="Vazirmatn"/>
                <w:b/>
                <w:sz w:val="18"/>
              </w:rPr>
              <w:t>Hepatopulmonary syndrome (HPS)</w:t>
            </w:r>
          </w:p>
        </w:tc>
        <w:tc>
          <w:tcPr>
            <w:tcW w:type="dxa" w:w="5156"/>
          </w:tcPr>
          <w:p>
            <w:pPr>
              <w:bidi w:val="1"/>
            </w:pPr>
            <w:r>
              <w:rPr>
                <w:sz w:val="18"/>
              </w:rPr>
            </w:r>
            <w:r>
              <w:rPr>
                <w:rFonts w:ascii="Vazirmatn" w:hAnsi="Vazirmatn"/>
                <w:sz w:val="18"/>
              </w:rPr>
              <w:t xml:space="preserve">اتساع عروق ریه ← هایپوکسمی، </w:t>
            </w:r>
            <w:r>
              <w:rPr>
                <w:rFonts w:ascii="Vazirmatn" w:hAnsi="Vazirmatn"/>
                <w:b/>
                <w:sz w:val="18"/>
              </w:rPr>
              <w:t>Platypnoea-Orthodeoxia</w:t>
            </w:r>
            <w:r>
              <w:rPr>
                <w:rFonts w:ascii="Vazirmatn" w:hAnsi="Vazirmatn"/>
                <w:sz w:val="18"/>
              </w:rPr>
              <w:t xml:space="preserve"> — ایکو با Bubble؛ پیوند</w:t>
            </w:r>
          </w:p>
        </w:tc>
      </w:tr>
      <w:tr>
        <w:tc>
          <w:tcPr>
            <w:tcW w:type="dxa" w:w="5156"/>
          </w:tcPr>
          <w:p>
            <w:pPr>
              <w:bidi w:val="1"/>
            </w:pPr>
            <w:r>
              <w:rPr>
                <w:sz w:val="18"/>
              </w:rPr>
            </w:r>
            <w:r>
              <w:rPr>
                <w:rFonts w:ascii="Vazirmatn" w:hAnsi="Vazirmatn"/>
                <w:b/>
                <w:sz w:val="18"/>
              </w:rPr>
              <w:t>Portopulmonary hypertension (PoPH)</w:t>
            </w:r>
          </w:p>
        </w:tc>
        <w:tc>
          <w:tcPr>
            <w:tcW w:type="dxa" w:w="5156"/>
          </w:tcPr>
          <w:p>
            <w:pPr>
              <w:bidi w:val="1"/>
            </w:pPr>
            <w:r>
              <w:rPr>
                <w:sz w:val="18"/>
              </w:rPr>
            </w:r>
            <w:r>
              <w:rPr>
                <w:rFonts w:ascii="Vazirmatn" w:hAnsi="Vazirmatn"/>
                <w:sz w:val="18"/>
              </w:rPr>
              <w:t>هایپرتنشن ریوی — ایکو؛ ⚠️ TIPS را منع می‌کند</w:t>
            </w:r>
          </w:p>
        </w:tc>
      </w:tr>
      <w:tr>
        <w:tc>
          <w:tcPr>
            <w:tcW w:type="dxa" w:w="5156"/>
          </w:tcPr>
          <w:p>
            <w:pPr>
              <w:bidi w:val="1"/>
            </w:pPr>
            <w:r>
              <w:rPr>
                <w:sz w:val="18"/>
              </w:rPr>
            </w:r>
            <w:r>
              <w:rPr>
                <w:rFonts w:ascii="Vazirmatn" w:hAnsi="Vazirmatn"/>
                <w:b/>
                <w:sz w:val="18"/>
              </w:rPr>
              <w:t>Cirrhotic cardiomyopathy</w:t>
            </w:r>
          </w:p>
        </w:tc>
        <w:tc>
          <w:tcPr>
            <w:tcW w:type="dxa" w:w="5156"/>
          </w:tcPr>
          <w:p>
            <w:pPr>
              <w:bidi w:val="1"/>
            </w:pPr>
            <w:r>
              <w:rPr>
                <w:sz w:val="18"/>
              </w:rPr>
            </w:r>
            <w:r>
              <w:rPr>
                <w:rFonts w:ascii="Vazirmatn" w:hAnsi="Vazirmatn"/>
                <w:sz w:val="18"/>
              </w:rPr>
              <w:t>عدم کفایهٔ قلب با استرس (TIPS، انتان)</w:t>
            </w:r>
          </w:p>
        </w:tc>
      </w:tr>
      <w:tr>
        <w:tc>
          <w:tcPr>
            <w:tcW w:type="dxa" w:w="5156"/>
          </w:tcPr>
          <w:p>
            <w:pPr>
              <w:bidi w:val="1"/>
            </w:pPr>
            <w:r>
              <w:rPr>
                <w:sz w:val="18"/>
              </w:rPr>
            </w:r>
            <w:r>
              <w:rPr>
                <w:rFonts w:ascii="Vazirmatn" w:hAnsi="Vazirmatn"/>
                <w:b/>
                <w:sz w:val="18"/>
              </w:rPr>
              <w:t>PVT</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Sarcopenia، استیوپوروز، انتانات، دیابت کبدی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ACLF</w:t>
            </w:r>
          </w:p>
        </w:tc>
        <w:tc>
          <w:tcPr>
            <w:tcW w:type="dxa" w:w="5156"/>
          </w:tcPr>
          <w:p>
            <w:pPr>
              <w:bidi w:val="1"/>
            </w:pPr>
            <w:r>
              <w:rPr>
                <w:sz w:val="18"/>
              </w:rPr>
            </w:r>
            <w:r>
              <w:rPr>
                <w:rFonts w:ascii="Vazirmatn" w:hAnsi="Vazirmatn"/>
                <w:sz w:val="18"/>
              </w:rPr>
              <w:t>مرگ‌ومیر ۲۸ روزه تا ۳۰–۸۰ فیصد (مطابق Grade)</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جبران‌شده:</w:t>
      </w:r>
      <w:r>
        <w:rPr>
          <w:rFonts w:ascii="Vazirmatn" w:hAnsi="Vazirmatn"/>
        </w:rPr>
        <w:t xml:space="preserve"> بقای متوسط </w:t>
      </w:r>
      <w:r>
        <w:rPr>
          <w:rFonts w:ascii="Vazirmatn" w:hAnsi="Vazirmatn"/>
          <w:b/>
        </w:rPr>
        <w:t>بیش از ۱۲ سال</w:t>
      </w:r>
      <w:r>
        <w:rPr>
          <w:rFonts w:ascii="Vazirmatn" w:hAnsi="Vazirmatn"/>
        </w:rPr>
        <w:t xml:space="preserve">؛ خطر جبران‌نشدگی حدود </w:t>
      </w:r>
      <w:r>
        <w:rPr>
          <w:rFonts w:ascii="Vazirmatn" w:hAnsi="Vazirmatn"/>
          <w:b/>
        </w:rPr>
        <w:t>۵–۷ فیصد در سال</w:t>
      </w:r>
      <w:r>
        <w:rPr>
          <w:rFonts w:ascii="Vazirmatn" w:hAnsi="Vazirmatn"/>
        </w:rPr>
        <w:t>.</w:t>
      </w:r>
    </w:p>
    <w:p>
      <w:pPr>
        <w:ind w:right="340"/>
        <w:bidi w:val="1"/>
      </w:pPr>
      <w:r>
        <w:rPr>
          <w:color w:val="136F73"/>
        </w:rPr>
        <w:t xml:space="preserve">● </w:t>
      </w:r>
      <w:r>
        <w:rPr>
          <w:rFonts w:ascii="Vazirmatn" w:hAnsi="Vazirmatn"/>
          <w:b/>
        </w:rPr>
        <w:t>جبران‌نشده:</w:t>
      </w:r>
      <w:r>
        <w:rPr>
          <w:rFonts w:ascii="Vazirmatn" w:hAnsi="Vazirmatn"/>
        </w:rPr>
        <w:t xml:space="preserve"> بقای متوسط حدود </w:t>
      </w:r>
      <w:r>
        <w:rPr>
          <w:rFonts w:ascii="Vazirmatn" w:hAnsi="Vazirmatn"/>
          <w:b/>
        </w:rPr>
        <w:t>۲ سال</w:t>
      </w:r>
      <w:r>
        <w:rPr>
          <w:rFonts w:ascii="Vazirmatn" w:hAnsi="Vazirmatn"/>
        </w:rPr>
        <w:t>.</w:t>
      </w:r>
    </w:p>
    <w:p>
      <w:pPr>
        <w:ind w:right="340"/>
        <w:bidi w:val="1"/>
      </w:pPr>
      <w:r>
        <w:rPr>
          <w:color w:val="136F73"/>
        </w:rPr>
        <w:t xml:space="preserve">● </w:t>
      </w:r>
      <w:r>
        <w:rPr>
          <w:rFonts w:ascii="Vazirmatn" w:hAnsi="Vazirmatn"/>
          <w:b/>
        </w:rPr>
        <w:t>Recompensation</w:t>
      </w:r>
      <w:r>
        <w:rPr>
          <w:rFonts w:ascii="Vazirmatn" w:hAnsi="Vazirmatn"/>
        </w:rPr>
        <w:t xml:space="preserve"> (Baveno VII): با حذف علت (HBV سرکوب‌شده، HCV شفایافته، قطع الکول) + بهبود بیش از ۱۲ ماه بدون دیورتیک/Lactulose ← پروگنوز بهتر.</w:t>
      </w:r>
    </w:p>
    <w:p>
      <w:pPr>
        <w:ind w:right="340"/>
        <w:bidi w:val="1"/>
      </w:pPr>
      <w:r>
        <w:rPr>
          <w:color w:val="136F73"/>
        </w:rPr>
        <w:t xml:space="preserve">● </w:t>
      </w:r>
      <w:r>
        <w:rPr>
          <w:rFonts w:ascii="Vazirmatn" w:hAnsi="Vazirmatn"/>
          <w:b/>
        </w:rPr>
        <w:t>برنامهٔ پیگیری:</w:t>
      </w:r>
    </w:p>
    <w:p>
      <w:pPr>
        <w:ind w:right="340"/>
        <w:bidi w:val="1"/>
      </w:pPr>
      <w:r>
        <w:rPr>
          <w:color w:val="136F73"/>
        </w:rPr>
        <w:t xml:space="preserve">● </w:t>
      </w:r>
      <w:r>
        <w:rPr>
          <w:rFonts w:ascii="Vazirmatn" w:hAnsi="Vazirmatn"/>
          <w:b/>
        </w:rPr>
        <w:t>هر ۶ ماه:</w:t>
      </w:r>
      <w:r>
        <w:rPr>
          <w:rFonts w:ascii="Vazirmatn" w:hAnsi="Vazirmatn"/>
        </w:rPr>
        <w:t xml:space="preserve"> </w:t>
      </w:r>
      <w:r>
        <w:rPr>
          <w:rFonts w:ascii="Vazirmatn" w:hAnsi="Vazirmatn"/>
          <w:b/>
        </w:rPr>
        <w:t>سونوگرافی ± AFP</w:t>
      </w:r>
      <w:r>
        <w:rPr>
          <w:rFonts w:ascii="Vazirmatn" w:hAnsi="Vazirmatn"/>
        </w:rPr>
        <w:t xml:space="preserve"> (HCC)؛ LFT، CBC، INR، کریاتینین، سودیم؛ </w:t>
      </w:r>
      <w:r>
        <w:rPr>
          <w:rFonts w:ascii="Vazirmatn" w:hAnsi="Vazirmatn"/>
          <w:b/>
        </w:rPr>
        <w:t>Child-Pugh و MELD</w:t>
      </w:r>
      <w:r>
        <w:rPr>
          <w:rFonts w:ascii="Vazirmatn" w:hAnsi="Vazirmatn"/>
        </w:rPr>
        <w:t>.</w:t>
      </w:r>
    </w:p>
    <w:p>
      <w:pPr>
        <w:ind w:right="340"/>
        <w:bidi w:val="1"/>
      </w:pPr>
      <w:r>
        <w:rPr>
          <w:color w:val="136F73"/>
        </w:rPr>
        <w:t xml:space="preserve">● </w:t>
      </w:r>
      <w:r>
        <w:rPr>
          <w:rFonts w:ascii="Vazirmatn" w:hAnsi="Vazirmatn"/>
          <w:b/>
        </w:rPr>
        <w:t>اندوسکوپی:</w:t>
      </w:r>
      <w:r>
        <w:rPr>
          <w:rFonts w:ascii="Vazirmatn" w:hAnsi="Vazirmatn"/>
        </w:rPr>
        <w:t xml:space="preserve"> مطابق Baveno VII (اگر NSBB نمی‌گیرد و CSPH رد نشده).</w:t>
      </w:r>
    </w:p>
    <w:p>
      <w:pPr>
        <w:ind w:right="340"/>
        <w:bidi w:val="1"/>
      </w:pPr>
      <w:r>
        <w:rPr>
          <w:color w:val="136F73"/>
        </w:rPr>
        <w:t xml:space="preserve">● </w:t>
      </w:r>
      <w:r>
        <w:rPr>
          <w:rFonts w:ascii="Vazirmatn" w:hAnsi="Vazirmatn"/>
          <w:b/>
        </w:rPr>
        <w:t>FibroScan</w:t>
      </w:r>
      <w:r>
        <w:rPr>
          <w:rFonts w:ascii="Vazirmatn" w:hAnsi="Vazirmatn"/>
        </w:rPr>
        <w:t xml:space="preserve"> سالانه (پیگیری روند).</w:t>
      </w:r>
    </w:p>
    <w:p>
      <w:pPr>
        <w:ind w:right="340"/>
        <w:bidi w:val="1"/>
      </w:pPr>
      <w:r>
        <w:rPr>
          <w:color w:val="136F73"/>
        </w:rPr>
        <w:t xml:space="preserve">● </w:t>
      </w:r>
      <w:r>
        <w:rPr>
          <w:rFonts w:ascii="Vazirmatn" w:hAnsi="Vazirmatn"/>
          <w:b/>
        </w:rPr>
        <w:t>DEXA</w:t>
      </w:r>
      <w:r>
        <w:rPr>
          <w:rFonts w:ascii="Vazirmatn" w:hAnsi="Vazirmatn"/>
        </w:rPr>
        <w:t xml:space="preserve"> (استیوپوروز)؛ </w:t>
      </w:r>
      <w:r>
        <w:rPr>
          <w:rFonts w:ascii="Vazirmatn" w:hAnsi="Vazirmatn"/>
          <w:b/>
        </w:rPr>
        <w:t>واکسین‌ها</w:t>
      </w:r>
      <w:r>
        <w:rPr>
          <w:rFonts w:ascii="Vazirmatn" w:hAnsi="Vazirmatn"/>
        </w:rPr>
        <w:t xml:space="preserve">؛ </w:t>
      </w:r>
      <w:r>
        <w:rPr>
          <w:rFonts w:ascii="Vazirmatn" w:hAnsi="Vazirmatn"/>
          <w:b/>
        </w:rPr>
        <w:t>تغذیه</w:t>
      </w:r>
      <w:r>
        <w:rPr>
          <w:rFonts w:ascii="Vazirmatn" w:hAnsi="Vazirmatn"/>
        </w:rPr>
        <w: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پاراسنتز تشخیصی همان روز:</w:t>
      </w:r>
      <w:r>
        <w:rPr>
          <w:rFonts w:ascii="Vazirmatn" w:hAnsi="Vazirmatn"/>
        </w:rPr>
        <w:t xml:space="preserve"> هر مریض سیروزی با آسیت که بستر می‌شود یا تب، درد بطن یا انسفالوپاتی دارد. PMN مایع بلند → </w:t>
      </w:r>
      <w:r>
        <w:rPr>
          <w:rFonts w:ascii="Vazirmatn" w:hAnsi="Vazirmatn"/>
          <w:b/>
        </w:rPr>
        <w:t>SBP</w:t>
      </w:r>
      <w:r>
        <w:rPr>
          <w:rFonts w:ascii="Vazirmatn" w:hAnsi="Vazirmatn"/>
        </w:rPr>
        <w:t xml:space="preserve"> (بخش ۱۰).</w:t>
      </w:r>
    </w:p>
    <w:p>
      <w:pPr>
        <w:ind w:right="340"/>
        <w:bidi w:val="1"/>
      </w:pPr>
      <w:r>
        <w:rPr>
          <w:color w:val="136F73"/>
        </w:rPr>
        <w:t xml:space="preserve">● </w:t>
      </w:r>
      <w:r>
        <w:rPr>
          <w:rFonts w:ascii="Vazirmatn" w:hAnsi="Vazirmatn"/>
          <w:b/>
        </w:rPr>
        <w:t>تداوی SBP:</w:t>
      </w:r>
      <w:r>
        <w:rPr>
          <w:rFonts w:ascii="Vazirmatn" w:hAnsi="Vazirmatn"/>
        </w:rPr>
        <w:t xml:space="preserve"> انتی‌بیوتیک + </w:t>
      </w:r>
      <w:r>
        <w:rPr>
          <w:rFonts w:ascii="Vazirmatn" w:hAnsi="Vazirmatn"/>
          <w:b/>
        </w:rPr>
        <w:t>البومین ۱.۵ g/kg در روز ۱ و ۱ g/kg در روز ۳</w:t>
      </w:r>
      <w:r>
        <w:rPr>
          <w:rFonts w:ascii="Vazirmatn" w:hAnsi="Vazirmatn"/>
        </w:rPr>
        <w:t xml:space="preserve"> (AASLD 2021) برای پیشگیری از HRS.</w:t>
      </w:r>
    </w:p>
    <w:p>
      <w:pPr>
        <w:ind w:right="340"/>
        <w:bidi w:val="1"/>
      </w:pPr>
      <w:r>
        <w:rPr>
          <w:color w:val="136F73"/>
        </w:rPr>
        <w:t xml:space="preserve">● </w:t>
      </w:r>
      <w:r>
        <w:rPr>
          <w:rFonts w:ascii="Vazirmatn" w:hAnsi="Vazirmatn"/>
          <w:b/>
        </w:rPr>
        <w:t>گیجی:</w:t>
      </w:r>
      <w:r>
        <w:rPr>
          <w:rFonts w:ascii="Vazirmatn" w:hAnsi="Vazirmatn"/>
        </w:rPr>
        <w:t xml:space="preserve"> انسفالوپاتی کبدی با محرک انتان → Lactulose و جستجوی محرک‌های دیگر (فصل ۳۳).</w:t>
      </w:r>
    </w:p>
    <w:p>
      <w:pPr>
        <w:ind w:right="340"/>
        <w:bidi w:val="1"/>
      </w:pPr>
      <w:r>
        <w:rPr>
          <w:color w:val="136F73"/>
        </w:rPr>
        <w:t xml:space="preserve">● </w:t>
      </w:r>
      <w:r>
        <w:rPr>
          <w:rFonts w:ascii="Vazirmatn" w:hAnsi="Vazirmatn"/>
          <w:b/>
        </w:rPr>
        <w:t>پس از بهبود:</w:t>
      </w:r>
      <w:r>
        <w:rPr>
          <w:rFonts w:ascii="Vazirmatn" w:hAnsi="Vazirmatn"/>
        </w:rPr>
        <w:t xml:space="preserve"> وقایهٔ ثانوی SBP، Diuretic با نسبت Spironolactone به Furosemide، محدودیت نمک، </w:t>
      </w:r>
      <w:r>
        <w:rPr>
          <w:rFonts w:ascii="Vazirmatn" w:hAnsi="Vazirmatn"/>
          <w:b/>
        </w:rPr>
        <w:t>تداوی HBV</w:t>
      </w:r>
      <w:r>
        <w:rPr>
          <w:rFonts w:ascii="Vazirmatn" w:hAnsi="Vazirmatn"/>
        </w:rPr>
        <w:t xml:space="preserve"> (فصل ۳۱)، Endoscopy یا NSBB برای واریس (بخش ۱۰)، و ارجاع برای پیوند.</w:t>
      </w:r>
    </w:p>
    <w:p>
      <w:pPr>
        <w:ind w:right="340"/>
        <w:bidi w:val="1"/>
      </w:pPr>
      <w:r>
        <w:rPr>
          <w:color w:val="136F73"/>
        </w:rPr>
        <w:t xml:space="preserve">● </w:t>
      </w:r>
      <w:r>
        <w:rPr>
          <w:rFonts w:ascii="Vazirmatn" w:hAnsi="Vazirmatn"/>
          <w:b/>
        </w:rPr>
        <w:t>درس:</w:t>
      </w:r>
      <w:r>
        <w:rPr>
          <w:rFonts w:ascii="Vazirmatn" w:hAnsi="Vazirmatn"/>
        </w:rPr>
        <w:t xml:space="preserve"> «سیروز + آسیت + هر علامت نو = پاراسنتز.»</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علت + اختلاطات + HCC هر ۶ ماه +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۱۰۰:۴۰</w:t>
      </w:r>
      <w:r>
        <w:rPr>
          <w:rFonts w:ascii="Vazirmatn" w:hAnsi="Vazirmatn"/>
        </w:rPr>
        <w:t xml:space="preserve"> — Spironolactone : Furosemide (حد اکثر ۴۰۰:۱۶۰).»</w:t>
      </w:r>
    </w:p>
    <w:p>
      <w:pPr>
        <w:ind w:right="340"/>
        <w:bidi w:val="1"/>
      </w:pPr>
      <w:r>
        <w:rPr>
          <w:color w:val="136F73"/>
        </w:rPr>
        <w:t xml:space="preserve">● </w:t>
      </w:r>
      <w:r>
        <w:rPr>
          <w:rFonts w:ascii="Vazirmatn" w:hAnsi="Vazirmatn"/>
        </w:rPr>
        <w:t>💡 «</w:t>
      </w:r>
      <w:r>
        <w:rPr>
          <w:rFonts w:ascii="Vazirmatn" w:hAnsi="Vazirmatn"/>
          <w:b/>
        </w:rPr>
        <w:t>بیش از ۵ لیتر کشیدی ← ۸ g البومین برای هر لیتر.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SBP = PMN ≥ ۲۵۰ ← Cefotaxime/Ceftriaxone + البومین ۱.۵ و ۱ (روز ۱ و ۳).</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HRS: البومین ۱ g/kg × ۲ روز ← Terlipressin + البومین.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Carvedilol ۱۲.۵ mg/روز</w:t>
      </w:r>
      <w:r>
        <w:rPr>
          <w:rFonts w:ascii="Vazirmatn" w:hAnsi="Vazirmatn"/>
        </w:rPr>
        <w:t xml:space="preserve"> — واریس و جبران‌نشدگی را پیشگیری می‌کند.»</w:t>
      </w:r>
    </w:p>
    <w:p>
      <w:pPr>
        <w:ind w:right="340"/>
        <w:bidi w:val="1"/>
      </w:pPr>
      <w:r>
        <w:rPr>
          <w:color w:val="136F73"/>
        </w:rPr>
        <w:t xml:space="preserve">● </w:t>
      </w:r>
      <w:r>
        <w:rPr>
          <w:rFonts w:ascii="Vazirmatn" w:hAnsi="Vazirmatn"/>
        </w:rPr>
        <w:t>💡 «</w:t>
      </w:r>
      <w:r>
        <w:rPr>
          <w:rFonts w:ascii="Vazirmatn" w:hAnsi="Vazirmatn"/>
          <w:b/>
        </w:rPr>
        <w:t>INR بلند ≠ خونریزی</w:t>
      </w:r>
      <w:r>
        <w:rPr>
          <w:rFonts w:ascii="Vazirmatn" w:hAnsi="Vazirmatn"/>
        </w:rPr>
        <w:t xml:space="preserve"> — FFP روتین نه.»</w:t>
      </w:r>
    </w:p>
    <w:p>
      <w:pPr>
        <w:ind w:right="340"/>
        <w:bidi w:val="1"/>
      </w:pPr>
      <w:r>
        <w:rPr>
          <w:color w:val="136F73"/>
        </w:rPr>
        <w:t xml:space="preserve">● </w:t>
      </w:r>
      <w:r>
        <w:rPr>
          <w:rFonts w:ascii="Vazirmatn" w:hAnsi="Vazirmatn"/>
        </w:rPr>
        <w:t>💡 «</w:t>
      </w:r>
      <w:r>
        <w:rPr>
          <w:rFonts w:ascii="Vazirmatn" w:hAnsi="Vazirmatn"/>
          <w:b/>
        </w:rPr>
        <w:t>پروتین را محدود نکن؛ غذای شب بده.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ACEi، Aminoglycoside = نه در آسیت.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را آهسته بالا ببر (حد اکثر ۴–۶ در روز).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Haematemesis/Melaena در سیروز</w:t>
      </w:r>
      <w:r>
        <w:rPr>
          <w:rFonts w:ascii="Vazirmatn" w:hAnsi="Vazirmatn"/>
        </w:rPr>
        <w:t xml:space="preserve"> ← فصل ۲۵ (Terlipressin + Ceftriaxone).</w:t>
      </w:r>
    </w:p>
    <w:p>
      <w:pPr>
        <w:ind w:right="340"/>
        <w:bidi w:val="1"/>
      </w:pPr>
      <w:r>
        <w:rPr>
          <w:color w:val="136F73"/>
        </w:rPr>
        <w:t xml:space="preserve">● </w:t>
      </w:r>
      <w:r>
        <w:rPr>
          <w:rFonts w:ascii="Vazirmatn" w:hAnsi="Vazirmatn"/>
        </w:rPr>
        <w:t xml:space="preserve">⚠️ </w:t>
      </w:r>
      <w:r>
        <w:rPr>
          <w:rFonts w:ascii="Vazirmatn" w:hAnsi="Vazirmatn"/>
          <w:b/>
        </w:rPr>
        <w:t>تب، درد بطن، انسفالوپاتی، یا بدتر شدن ناگهانی</w:t>
      </w:r>
      <w:r>
        <w:rPr>
          <w:rFonts w:ascii="Vazirmatn" w:hAnsi="Vazirmatn"/>
        </w:rPr>
        <w:t xml:space="preserve"> در مریض آسیتی ← </w:t>
      </w:r>
      <w:r>
        <w:rPr>
          <w:rFonts w:ascii="Vazirmatn" w:hAnsi="Vazirmatn"/>
          <w:b/>
        </w:rPr>
        <w:t>SBP</w:t>
      </w:r>
      <w:r>
        <w:rPr>
          <w:rFonts w:ascii="Vazirmatn" w:hAnsi="Vazirmatn"/>
        </w:rPr>
        <w:t xml:space="preserve"> ← </w:t>
      </w:r>
      <w:r>
        <w:rPr>
          <w:rFonts w:ascii="Vazirmatn" w:hAnsi="Vazirmatn"/>
          <w:b/>
        </w:rPr>
        <w:t>پاراسنتز تشخیصی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افزایش کریاتینین ≥ ۰.۳</w:t>
      </w:r>
      <w:r>
        <w:rPr>
          <w:rFonts w:ascii="Vazirmatn" w:hAnsi="Vazirmatn"/>
        </w:rPr>
        <w:t xml:space="preserve"> ← AKI ← قطع دیورتیک/NSAID + البومین.</w:t>
      </w:r>
    </w:p>
    <w:p>
      <w:pPr>
        <w:ind w:right="340"/>
        <w:bidi w:val="1"/>
      </w:pPr>
      <w:r>
        <w:rPr>
          <w:color w:val="136F73"/>
        </w:rPr>
        <w:t xml:space="preserve">● </w:t>
      </w:r>
      <w:r>
        <w:rPr>
          <w:rFonts w:ascii="Vazirmatn" w:hAnsi="Vazirmatn"/>
        </w:rPr>
        <w:t xml:space="preserve">⚠️ </w:t>
      </w:r>
      <w:r>
        <w:rPr>
          <w:rFonts w:ascii="Vazirmatn" w:hAnsi="Vazirmatn"/>
          <w:b/>
        </w:rPr>
        <w:t>Na کمتر از ۱۲۰</w:t>
      </w:r>
      <w:r>
        <w:rPr>
          <w:rFonts w:ascii="Vazirmatn" w:hAnsi="Vazirmatn"/>
        </w:rPr>
        <w:t xml:space="preserve"> ← محدودیت مایع، تصحیح آهسته.</w:t>
      </w:r>
    </w:p>
    <w:p>
      <w:pPr>
        <w:ind w:right="340"/>
        <w:bidi w:val="1"/>
      </w:pPr>
      <w:r>
        <w:rPr>
          <w:color w:val="136F73"/>
        </w:rPr>
        <w:t xml:space="preserve">● </w:t>
      </w:r>
      <w:r>
        <w:rPr>
          <w:rFonts w:ascii="Vazirmatn" w:hAnsi="Vazirmatn"/>
        </w:rPr>
        <w:t xml:space="preserve">⚠️ </w:t>
      </w:r>
      <w:r>
        <w:rPr>
          <w:rFonts w:ascii="Vazirmatn" w:hAnsi="Vazirmatn"/>
          <w:b/>
        </w:rPr>
        <w:t>گیجی</w:t>
      </w:r>
      <w:r>
        <w:rPr>
          <w:rFonts w:ascii="Vazirmatn" w:hAnsi="Vazirmatn"/>
        </w:rPr>
        <w:t xml:space="preserve"> ← انسفالوپاتی — محرک را پیدا کن (انتان، خونریزی، قبضیت، دواها، الکترولیت‌ها).</w:t>
      </w:r>
    </w:p>
    <w:p>
      <w:pPr>
        <w:ind w:right="340"/>
        <w:bidi w:val="1"/>
      </w:pPr>
      <w:r>
        <w:rPr>
          <w:color w:val="136F73"/>
        </w:rPr>
        <w:t xml:space="preserve">● </w:t>
      </w:r>
      <w:r>
        <w:rPr>
          <w:rFonts w:ascii="Vazirmatn" w:hAnsi="Vazirmatn"/>
        </w:rPr>
        <w:t xml:space="preserve">⚠️ </w:t>
      </w:r>
      <w:r>
        <w:rPr>
          <w:rFonts w:ascii="Vazirmatn" w:hAnsi="Vazirmatn"/>
          <w:b/>
        </w:rPr>
        <w:t>کاهش وزن جدید، درد RUQ، یا AFP در حال افزایش</w:t>
      </w:r>
      <w:r>
        <w:rPr>
          <w:rFonts w:ascii="Vazirmatn" w:hAnsi="Vazirmatn"/>
        </w:rPr>
        <w:t xml:space="preserve"> ← HCC.</w:t>
      </w:r>
    </w:p>
    <w:p>
      <w:pPr>
        <w:ind w:right="340"/>
        <w:bidi w:val="1"/>
      </w:pPr>
      <w:r>
        <w:rPr>
          <w:color w:val="136F73"/>
        </w:rPr>
        <w:t xml:space="preserve">● </w:t>
      </w:r>
      <w:r>
        <w:rPr>
          <w:rFonts w:ascii="Vazirmatn" w:hAnsi="Vazirmatn"/>
        </w:rPr>
        <w:t xml:space="preserve">⚠️ </w:t>
      </w:r>
      <w:r>
        <w:rPr>
          <w:rFonts w:ascii="Vazirmatn" w:hAnsi="Vazirmatn"/>
          <w:b/>
        </w:rPr>
        <w:t>عدم کفایهٔ چند عضو</w:t>
      </w:r>
      <w:r>
        <w:rPr>
          <w:rFonts w:ascii="Vazirmatn" w:hAnsi="Vazirmatn"/>
        </w:rPr>
        <w:t xml:space="preserve"> ← ACLF ← ICU + ارجاع برای پیوند.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کرمپ) و Cholestyramine از منبع اولیه در این بازبینی خوانده نشد → SD-83.</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سیروزی: </w:t>
      </w:r>
      <w:r>
        <w:rPr>
          <w:rFonts w:ascii="Vazirmatn" w:hAnsi="Vazirmatn"/>
          <w:b/>
        </w:rPr>
        <w:t>Child-Pugh و MELD</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آسیت در بستری: </w:t>
      </w:r>
      <w:r>
        <w:rPr>
          <w:rFonts w:ascii="Vazirmatn" w:hAnsi="Vazirmatn"/>
          <w:b/>
        </w:rPr>
        <w:t>پاراسنتز تشخیصی (PMN + کلچر در بوتل خون)</w:t>
      </w:r>
      <w:r>
        <w:rPr>
          <w:rFonts w:ascii="Vazirmatn" w:hAnsi="Vazirmatn"/>
        </w:rPr>
        <w:t xml:space="preserve"> در روز اول.</w:t>
      </w:r>
    </w:p>
    <w:p>
      <w:pPr>
        <w:ind w:right="340"/>
        <w:bidi w:val="1"/>
      </w:pPr>
      <w:r>
        <w:rPr>
          <w:b/>
          <w:color w:val="136F73"/>
        </w:rPr>
        <w:t xml:space="preserve">3. </w:t>
      </w:r>
      <w:r>
        <w:rPr>
          <w:rFonts w:ascii="Vazirmatn" w:hAnsi="Vazirmatn"/>
        </w:rPr>
        <w:t xml:space="preserve">هر پاراسنتز بیش از ۵ لیتر: </w:t>
      </w:r>
      <w:r>
        <w:rPr>
          <w:rFonts w:ascii="Vazirmatn" w:hAnsi="Vazirmatn"/>
          <w:b/>
        </w:rPr>
        <w:t>البومین ۸ g/L</w:t>
      </w:r>
      <w:r>
        <w:rPr>
          <w:rFonts w:ascii="Vazirmatn" w:hAnsi="Vazirmatn"/>
        </w:rPr>
        <w:t>.</w:t>
      </w:r>
    </w:p>
    <w:p>
      <w:pPr>
        <w:ind w:right="340"/>
        <w:bidi w:val="1"/>
      </w:pPr>
      <w:r>
        <w:rPr>
          <w:b/>
          <w:color w:val="136F73"/>
        </w:rPr>
        <w:t xml:space="preserve">4. </w:t>
      </w:r>
      <w:r>
        <w:rPr>
          <w:rFonts w:ascii="Vazirmatn" w:hAnsi="Vazirmatn"/>
        </w:rPr>
        <w:t xml:space="preserve">هر سیروزی: </w:t>
      </w:r>
      <w:r>
        <w:rPr>
          <w:rFonts w:ascii="Vazirmatn" w:hAnsi="Vazirmatn"/>
          <w:b/>
        </w:rPr>
        <w:t>سونوگرافی ± AFP هر ۶ ماه</w:t>
      </w:r>
      <w:r>
        <w:rPr>
          <w:rFonts w:ascii="Vazirmatn" w:hAnsi="Vazirmatn"/>
        </w:rPr>
        <w:t xml:space="preserve"> — تاریخ بعدی را بنویس.</w:t>
      </w:r>
    </w:p>
    <w:p>
      <w:pPr>
        <w:ind w:right="340"/>
        <w:bidi w:val="1"/>
      </w:pPr>
      <w:r>
        <w:rPr>
          <w:b/>
          <w:color w:val="136F73"/>
        </w:rPr>
        <w:t xml:space="preserve">5. </w:t>
      </w:r>
      <w:r>
        <w:rPr>
          <w:rFonts w:ascii="Vazirmatn" w:hAnsi="Vazirmatn"/>
        </w:rPr>
        <w:t xml:space="preserve">هر نسخه: </w:t>
      </w:r>
      <w:r>
        <w:rPr>
          <w:rFonts w:ascii="Vazirmatn" w:hAnsi="Vazirmatn"/>
          <w:b/>
        </w:rPr>
        <w:t>NSAID، ACEi، PPI غیرضروری، Benzodiazepine</w:t>
      </w:r>
      <w:r>
        <w:rPr>
          <w:rFonts w:ascii="Vazirmatn" w:hAnsi="Vazirmatn"/>
        </w:rPr>
        <w:t xml:space="preserve"> را حذف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۹ (عدم کفایهٔ ترایکسپید — سیروز قلبی)</w:t>
      </w:r>
      <w:r>
        <w:rPr>
          <w:rFonts w:ascii="Vazirmatn" w:hAnsi="Vazirmatn"/>
        </w:rPr>
        <w:t xml:space="preserve">، </w:t>
      </w:r>
      <w:r>
        <w:rPr>
          <w:rFonts w:ascii="Vazirmatn" w:hAnsi="Vazirmatn"/>
          <w:b/>
        </w:rPr>
        <w:t>فصل ۲۰ (Hepatic hydrothorax)</w:t>
      </w:r>
      <w:r>
        <w:rPr>
          <w:rFonts w:ascii="Vazirmatn" w:hAnsi="Vazirmatn"/>
        </w:rPr>
        <w:t xml:space="preserve">، </w:t>
      </w:r>
      <w:r>
        <w:rPr>
          <w:rFonts w:ascii="Vazirmatn" w:hAnsi="Vazirmatn"/>
          <w:b/>
        </w:rPr>
        <w:t>فصل ۲۴ (آثار مرض مزمن کبد)</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۳۴ (PBC، PSC — کولستاز)</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۳۱ (انسفالوپاتی و عدم کفایهٔ حاد کبد)، ۳۲ (HBV، HCV، HDV)، ۳۳ (PSC با کولیت اولسراتیف)، ۳۸ (AKI)، ۴۲ (سودیم)، ۴۶ (دیابت و MASLD)، و انکولوژی (HCC).</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پنج متغیر Child-Pugh؟ ← </w:t>
      </w:r>
      <w:r>
        <w:rPr>
          <w:rFonts w:ascii="Vazirmatn" w:hAnsi="Vazirmatn"/>
          <w:i/>
        </w:rPr>
        <w:t>بیلی‌روبین، البومین، INR، آسیت، انسفالوپاتی.</w:t>
      </w:r>
    </w:p>
    <w:p>
      <w:pPr>
        <w:ind w:right="340"/>
        <w:bidi w:val="1"/>
      </w:pPr>
      <w:r>
        <w:rPr>
          <w:b/>
          <w:color w:val="136F73"/>
        </w:rPr>
        <w:t xml:space="preserve">2. </w:t>
      </w:r>
      <w:r>
        <w:rPr>
          <w:rFonts w:ascii="Vazirmatn" w:hAnsi="Vazirmatn"/>
        </w:rPr>
        <w:t xml:space="preserve">دوز شروع دیورتیک در آسیت؟ ← </w:t>
      </w:r>
      <w:r>
        <w:rPr>
          <w:rFonts w:ascii="Vazirmatn" w:hAnsi="Vazirmatn"/>
          <w:i/>
        </w:rPr>
        <w:t>Spironolactone ۱۰۰ mg + Furosemide ۴۰ mg روزانه.</w:t>
      </w:r>
    </w:p>
    <w:p>
      <w:pPr>
        <w:ind w:right="340"/>
        <w:bidi w:val="1"/>
      </w:pPr>
      <w:r>
        <w:rPr>
          <w:b/>
          <w:color w:val="136F73"/>
        </w:rPr>
        <w:t xml:space="preserve">3. </w:t>
      </w:r>
      <w:r>
        <w:rPr>
          <w:rFonts w:ascii="Vazirmatn" w:hAnsi="Vazirmatn"/>
        </w:rPr>
        <w:t xml:space="preserve">معیار تشخیص SBP؟ ← </w:t>
      </w:r>
      <w:r>
        <w:rPr>
          <w:rFonts w:ascii="Vazirmatn" w:hAnsi="Vazirmatn"/>
          <w:i/>
        </w:rPr>
        <w:t>PMN ≥ ۲۵۰/mm³ در مایع آسیت.</w:t>
      </w:r>
    </w:p>
    <w:p>
      <w:pPr>
        <w:ind w:right="340"/>
        <w:bidi w:val="1"/>
      </w:pPr>
      <w:r>
        <w:rPr>
          <w:b/>
          <w:color w:val="136F73"/>
        </w:rPr>
        <w:t xml:space="preserve">4. </w:t>
      </w:r>
      <w:r>
        <w:rPr>
          <w:rFonts w:ascii="Vazirmatn" w:hAnsi="Vazirmatn"/>
        </w:rPr>
        <w:t xml:space="preserve">البومین در SBP؟ ← </w:t>
      </w:r>
      <w:r>
        <w:rPr>
          <w:rFonts w:ascii="Vazirmatn" w:hAnsi="Vazirmatn"/>
          <w:i/>
        </w:rPr>
        <w:t>۱.۵ g/kg روز ۱ + ۱ g/kg روز ۳.</w:t>
      </w:r>
    </w:p>
    <w:p>
      <w:pPr>
        <w:ind w:right="340"/>
        <w:bidi w:val="1"/>
      </w:pPr>
      <w:r>
        <w:rPr>
          <w:b/>
          <w:color w:val="136F73"/>
        </w:rPr>
        <w:t xml:space="preserve">5. </w:t>
      </w:r>
      <w:r>
        <w:rPr>
          <w:rFonts w:ascii="Vazirmatn" w:hAnsi="Vazirmatn"/>
        </w:rPr>
        <w:t xml:space="preserve">کدام Beta-blocker در Baveno VII ترجیح دارد و حد اکثر دوز آن؟ ← </w:t>
      </w:r>
      <w:r>
        <w:rPr>
          <w:rFonts w:ascii="Vazirmatn" w:hAnsi="Vazirmatn"/>
          <w:i/>
        </w:rPr>
        <w:t>Carvedilol — ۱۲.۵ mg/روز.</w:t>
      </w:r>
    </w:p>
    <w:p>
      <w:pPr>
        <w:spacing w:before="0"/>
        <w:bidi w:val="1"/>
      </w:pPr>
      <w:r>
        <w:rPr>
          <w:rFonts w:ascii="Vazirmatn" w:hAnsi="Vazirmatn"/>
          <w:b/>
          <w:color w:val="136F73"/>
          <w:sz w:val="38"/>
        </w:rPr>
        <w:t>فصل ۳۳ — عدم کفایهٔ حاد کبد و انسفالوپاتی کبدی (Acute Liver Failure &amp; Hepatic Encephalopathy)</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p>
    <w:p>
      <w:pPr>
        <w:spacing w:before="280"/>
        <w:bidi w:val="1"/>
      </w:pPr>
      <w:r>
        <w:rPr>
          <w:rFonts w:ascii="Vazirmatn" w:hAnsi="Vazirmatn"/>
          <w:b/>
          <w:color w:val="0F2744"/>
          <w:sz w:val="29"/>
        </w:rPr>
        <w:t>🩺 مریض این فصل</w:t>
      </w:r>
    </w:p>
    <w:p>
      <w:pPr>
        <w:bidi w:val="1"/>
      </w:pPr>
      <w:r>
        <w:rPr>
          <w:rFonts w:ascii="Vazirmatn" w:hAnsi="Vazirmatn"/>
        </w:rPr>
        <w:t>نسیمه، ۲۲ ساله، دو روز پس از خوردن مقدار نامعلوم تابلیت Paracetamol پس از یک مشاجرهٔ خانوادگی، با زردی و گیجی آمده است. INR ۴.۵، ALT چند هزار، قند ۵۵ mg/dL.</w:t>
      </w:r>
    </w:p>
    <w:p>
      <w:pPr>
        <w:bidi w:val="1"/>
      </w:pPr>
      <w:r>
        <w:rPr>
          <w:rFonts w:ascii="Vazirmatn" w:hAnsi="Vazirmatn"/>
        </w:rPr>
        <w:t xml:space="preserve">سؤال‌ها: آیا دیر شده و NAC فایده ندارد؟ </w:t>
      </w:r>
      <w:r>
        <w:rPr>
          <w:rFonts w:ascii="Vazirmatn" w:hAnsi="Vazirmatn"/>
          <w:b/>
        </w:rPr>
        <w:t>کدام اقدام همین حالا جان او را نجات می‌دهد؟</w:t>
      </w:r>
      <w:r>
        <w:rPr>
          <w:rFonts w:ascii="Vazirmatn" w:hAnsi="Vazirmatn"/>
        </w:rPr>
        <w:t xml:space="preserve"> و چه وقت باید به مرکز پیوند فکر کرد؟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عدم کفایهٔ حاد کبد (ALF)</w:t>
      </w:r>
      <w:r>
        <w:rPr>
          <w:rFonts w:ascii="Vazirmatn" w:hAnsi="Vazirmatn"/>
        </w:rPr>
        <w:t xml:space="preserve"> مانند </w:t>
      </w:r>
      <w:r>
        <w:rPr>
          <w:rFonts w:ascii="Vazirmatn" w:hAnsi="Vazirmatn"/>
          <w:b/>
        </w:rPr>
        <w:t>آتش‌سوزی ناگهانی در فابریکه‌ای کاملاً سالم</w:t>
      </w:r>
      <w:r>
        <w:rPr>
          <w:rFonts w:ascii="Vazirmatn" w:hAnsi="Vazirmatn"/>
        </w:rPr>
        <w:t xml:space="preserve"> است: در چند روز یا هفته فابریکه از کار می‌افتد — </w:t>
      </w:r>
      <w:r>
        <w:rPr>
          <w:rFonts w:ascii="Vazirmatn" w:hAnsi="Vazirmatn"/>
          <w:b/>
        </w:rPr>
        <w:t>بدون</w:t>
      </w:r>
      <w:r>
        <w:rPr>
          <w:rFonts w:ascii="Vazirmatn" w:hAnsi="Vazirmatn"/>
        </w:rPr>
        <w:t xml:space="preserve"> سال‌ها سابقهٔ خرابی (برخلاف سیروز). سه نشانهٔ خطر: </w:t>
      </w:r>
      <w:r>
        <w:rPr>
          <w:rFonts w:ascii="Vazirmatn" w:hAnsi="Vazirmatn"/>
          <w:b/>
        </w:rPr>
        <w:t>یرقان + INR بلند + گیجی</w:t>
      </w:r>
      <w:r>
        <w:rPr>
          <w:rFonts w:ascii="Vazirmatn" w:hAnsi="Vazirmatn"/>
        </w:rPr>
        <w:t xml:space="preserve">. این مریض ممکن است در چند ساعت </w:t>
      </w:r>
      <w:r>
        <w:rPr>
          <w:rFonts w:ascii="Vazirmatn" w:hAnsi="Vazirmatn"/>
          <w:b/>
        </w:rPr>
        <w:t>ادیمای مغز</w:t>
      </w:r>
      <w:r>
        <w:rPr>
          <w:rFonts w:ascii="Vazirmatn" w:hAnsi="Vazirmatn"/>
        </w:rPr>
        <w:t xml:space="preserve"> پیدا کند و تنها امید او اکثراً </w:t>
      </w:r>
      <w:r>
        <w:rPr>
          <w:rFonts w:ascii="Vazirmatn" w:hAnsi="Vazirmatn"/>
          <w:b/>
        </w:rPr>
        <w:t>پیوند فوری</w:t>
      </w:r>
      <w:r>
        <w:rPr>
          <w:rFonts w:ascii="Vazirmatn" w:hAnsi="Vazirmatn"/>
        </w:rPr>
        <w:t xml:space="preserve"> است.</w:t>
      </w:r>
    </w:p>
    <w:p>
      <w:pPr>
        <w:ind w:right="340"/>
        <w:bidi w:val="1"/>
      </w:pPr>
      <w:r>
        <w:rPr>
          <w:color w:val="136F73"/>
        </w:rPr>
        <w:t xml:space="preserve">● </w:t>
      </w:r>
      <w:r>
        <w:rPr>
          <w:rFonts w:ascii="Vazirmatn" w:hAnsi="Vazirmatn"/>
          <w:b/>
        </w:rPr>
        <w:t>انسفالوپاتی کبدی (HE)</w:t>
      </w:r>
      <w:r>
        <w:rPr>
          <w:rFonts w:ascii="Vazirmatn" w:hAnsi="Vazirmatn"/>
        </w:rPr>
        <w:t xml:space="preserve"> مانند </w:t>
      </w:r>
      <w:r>
        <w:rPr>
          <w:rFonts w:ascii="Vazirmatn" w:hAnsi="Vazirmatn"/>
          <w:b/>
        </w:rPr>
        <w:t>آب کثیف که از فیلتر خراب‌شده به تانک آب آشامیدنی (مغز) می‌رسد</w:t>
      </w:r>
      <w:r>
        <w:rPr>
          <w:rFonts w:ascii="Vazirmatn" w:hAnsi="Vazirmatn"/>
        </w:rPr>
        <w:t xml:space="preserve">: </w:t>
      </w:r>
      <w:r>
        <w:rPr>
          <w:rFonts w:ascii="Vazirmatn" w:hAnsi="Vazirmatn"/>
          <w:b/>
        </w:rPr>
        <w:t>امونیا</w:t>
      </w:r>
      <w:r>
        <w:rPr>
          <w:rFonts w:ascii="Vazirmatn" w:hAnsi="Vazirmatn"/>
        </w:rPr>
        <w:t xml:space="preserve"> و سموم دیگر روده از کبد عبور نمی‌کنند ← مغز «</w:t>
      </w:r>
      <w:r>
        <w:rPr>
          <w:rFonts w:ascii="Vazirmatn" w:hAnsi="Vazirmatn"/>
          <w:b/>
        </w:rPr>
        <w:t>مسموم</w:t>
      </w:r>
      <w:r>
        <w:rPr>
          <w:rFonts w:ascii="Vazirmatn" w:hAnsi="Vazirmatn"/>
        </w:rPr>
        <w:t>» می‌شود. در سیروز، اکثراً یک «</w:t>
      </w:r>
      <w:r>
        <w:rPr>
          <w:rFonts w:ascii="Vazirmatn" w:hAnsi="Vazirmatn"/>
          <w:b/>
        </w:rPr>
        <w:t>محرک</w:t>
      </w:r>
      <w:r>
        <w:rPr>
          <w:rFonts w:ascii="Vazirmatn" w:hAnsi="Vazirmatn"/>
        </w:rPr>
        <w:t>» (انتان، خونریزی، قبضیت، دوا) این آب را ناگهان زیاد می‌کند.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Asterixis و Fetor hepaticus</w:t>
      </w:r>
      <w:r>
        <w:rPr>
          <w:rFonts w:ascii="Vazirmatn" w:hAnsi="Vazirmatn"/>
          <w:color w:val="0F2744"/>
        </w:rPr>
        <w:t xml:space="preserve"> را دیدی؛ در فصل ۲۵ </w:t>
      </w:r>
      <w:r>
        <w:rPr>
          <w:rFonts w:ascii="Vazirmatn" w:hAnsi="Vazirmatn"/>
          <w:b/>
          <w:color w:val="0F2744"/>
        </w:rPr>
        <w:t>Lactulose پس از خونریزی واریسی</w:t>
      </w:r>
      <w:r>
        <w:rPr>
          <w:rFonts w:ascii="Vazirmatn" w:hAnsi="Vazirmatn"/>
          <w:color w:val="0F2744"/>
        </w:rPr>
        <w:t xml:space="preserve">؛ در فصل ۳۲ </w:t>
      </w:r>
      <w:r>
        <w:rPr>
          <w:rFonts w:ascii="Vazirmatn" w:hAnsi="Vazirmatn"/>
          <w:b/>
          <w:color w:val="0F2744"/>
        </w:rPr>
        <w:t>سیروز، SBP، هایپوناترمی و PPI</w:t>
      </w:r>
      <w:r>
        <w:rPr>
          <w:rFonts w:ascii="Vazirmatn" w:hAnsi="Vazirmatn"/>
          <w:color w:val="0F2744"/>
        </w:rPr>
        <w:t xml:space="preserve">؛ در فصل ۱۹ </w:t>
      </w:r>
      <w:r>
        <w:rPr>
          <w:rFonts w:ascii="Vazirmatn" w:hAnsi="Vazirmatn"/>
          <w:b/>
          <w:color w:val="0F2744"/>
        </w:rPr>
        <w:t>هپاتیت ناشی از دواهای ضد سل</w:t>
      </w:r>
      <w:r>
        <w:rPr>
          <w:rFonts w:ascii="Vazirmatn" w:hAnsi="Vazirmatn"/>
          <w:color w:val="0F2744"/>
        </w:rPr>
        <w:t>.</w:t>
      </w:r>
    </w:p>
    <w:p>
      <w:pPr>
        <w:bidi w:val="1"/>
      </w:pPr>
      <w:r>
        <w:rPr>
          <w:color w:val="B8913A"/>
        </w:rPr>
        <w:t>❖ ❖ ❖</w:t>
      </w:r>
    </w:p>
    <w:p>
      <w:pPr>
        <w:spacing w:before="280"/>
        <w:bidi w:val="1"/>
      </w:pPr>
      <w:r>
        <w:rPr>
          <w:rFonts w:ascii="Vazirmatn" w:hAnsi="Vazirmatn"/>
          <w:b/>
          <w:color w:val="0F2744"/>
          <w:sz w:val="29"/>
        </w:rPr>
        <w:t>الف) عدم کفایهٔ حاد کبد (Acute Liver Failure — ALF)</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ALF = INR ≥ ۱.۵ + انسفالوپاتی (هر درجه) + نبود مرض مزمن کبد + مدت کمتر از ۲۶ هفته ← ICU + NAC + ارجاع فوری به مرکز پیوند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INR + گیجی در کبد قبلاً سالم = ALF</w:t>
      </w:r>
      <w:r>
        <w:rPr>
          <w:rFonts w:ascii="Vazirmatn" w:hAnsi="Vazirmatn"/>
          <w:color w:val="0F2744"/>
        </w:rPr>
        <w:t xml:space="preserve"> — هر ساعت تأخیر در ارجاع به مرکز پیوند زندگی می‌گیرد.»</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تعریف (AASLD/EASL):</w:t>
      </w:r>
      <w:r>
        <w:rPr>
          <w:rFonts w:ascii="Vazirmatn" w:hAnsi="Vazirmatn"/>
        </w:rPr>
        <w:t xml:space="preserve"> </w:t>
      </w:r>
      <w:r>
        <w:rPr>
          <w:rFonts w:ascii="Vazirmatn" w:hAnsi="Vazirmatn"/>
          <w:b/>
        </w:rPr>
        <w:t>کواگولوپاتی (INR ≥ ۱.۵)</w:t>
      </w:r>
      <w:r>
        <w:rPr>
          <w:rFonts w:ascii="Vazirmatn" w:hAnsi="Vazirmatn"/>
        </w:rPr>
        <w:t xml:space="preserve"> + </w:t>
      </w:r>
      <w:r>
        <w:rPr>
          <w:rFonts w:ascii="Vazirmatn" w:hAnsi="Vazirmatn"/>
          <w:b/>
        </w:rPr>
        <w:t>انسفالوپاتی</w:t>
      </w:r>
      <w:r>
        <w:rPr>
          <w:rFonts w:ascii="Vazirmatn" w:hAnsi="Vazirmatn"/>
        </w:rPr>
        <w:t xml:space="preserve"> در مریض </w:t>
      </w:r>
      <w:r>
        <w:rPr>
          <w:rFonts w:ascii="Vazirmatn" w:hAnsi="Vazirmatn"/>
          <w:b/>
        </w:rPr>
        <w:t>بدون سیروز قبلی</w:t>
      </w:r>
      <w:r>
        <w:rPr>
          <w:rFonts w:ascii="Vazirmatn" w:hAnsi="Vazirmatn"/>
        </w:rPr>
        <w:t xml:space="preserve">، با مدت </w:t>
      </w:r>
      <w:r>
        <w:rPr>
          <w:rFonts w:ascii="Vazirmatn" w:hAnsi="Vazirmatn"/>
          <w:b/>
        </w:rPr>
        <w:t>کمتر از ۲۶ هفته</w:t>
      </w:r>
      <w:r>
        <w:rPr>
          <w:rFonts w:ascii="Vazirmatn" w:hAnsi="Vazirmatn"/>
        </w:rPr>
        <w:t xml:space="preserve">. (استثنا: </w:t>
      </w:r>
      <w:r>
        <w:rPr>
          <w:rFonts w:ascii="Vazirmatn" w:hAnsi="Vazirmatn"/>
          <w:b/>
        </w:rPr>
        <w:t>Wilson</w:t>
      </w:r>
      <w:r>
        <w:rPr>
          <w:rFonts w:ascii="Vazirmatn" w:hAnsi="Vazirmatn"/>
        </w:rPr>
        <w:t xml:space="preserve">، </w:t>
      </w:r>
      <w:r>
        <w:rPr>
          <w:rFonts w:ascii="Vazirmatn" w:hAnsi="Vazirmatn"/>
          <w:b/>
        </w:rPr>
        <w:t>HBV عمودی</w:t>
      </w:r>
      <w:r>
        <w:rPr>
          <w:rFonts w:ascii="Vazirmatn" w:hAnsi="Vazirmatn"/>
        </w:rPr>
        <w:t xml:space="preserve">، </w:t>
      </w:r>
      <w:r>
        <w:rPr>
          <w:rFonts w:ascii="Vazirmatn" w:hAnsi="Vazirmatn"/>
          <w:b/>
        </w:rPr>
        <w:t>AIH</w:t>
      </w:r>
      <w:r>
        <w:rPr>
          <w:rFonts w:ascii="Vazirmatn" w:hAnsi="Vazirmatn"/>
        </w:rPr>
        <w:t xml:space="preserve"> — حتی با سیروز شامل ALF می‌شوند اگر حاد تظاهر کنند.)</w:t>
      </w:r>
    </w:p>
    <w:p>
      <w:pPr>
        <w:ind w:right="340"/>
        <w:bidi w:val="1"/>
      </w:pPr>
      <w:r>
        <w:rPr>
          <w:color w:val="136F73"/>
        </w:rPr>
        <w:t xml:space="preserve">● </w:t>
      </w:r>
      <w:r>
        <w:rPr>
          <w:rFonts w:ascii="Vazirmatn" w:hAnsi="Vazirmatn"/>
          <w:b/>
        </w:rPr>
        <w:t>Acute liver injury (ALI):</w:t>
      </w:r>
      <w:r>
        <w:rPr>
          <w:rFonts w:ascii="Vazirmatn" w:hAnsi="Vazirmatn"/>
        </w:rPr>
        <w:t xml:space="preserve"> یرقان + INR ≥ ۱.۵ </w:t>
      </w:r>
      <w:r>
        <w:rPr>
          <w:rFonts w:ascii="Vazirmatn" w:hAnsi="Vazirmatn"/>
          <w:b/>
        </w:rPr>
        <w:t>بدون</w:t>
      </w:r>
      <w:r>
        <w:rPr>
          <w:rFonts w:ascii="Vazirmatn" w:hAnsi="Vazirmatn"/>
        </w:rPr>
        <w:t xml:space="preserve"> انسفالوپاتی — ⚠️ ممکن است به ALF برسد.</w:t>
      </w:r>
    </w:p>
    <w:p>
      <w:pPr>
        <w:ind w:right="340"/>
        <w:bidi w:val="1"/>
      </w:pPr>
      <w:r>
        <w:rPr>
          <w:color w:val="136F73"/>
        </w:rPr>
        <w:t xml:space="preserve">● </w:t>
      </w:r>
      <w:r>
        <w:rPr>
          <w:rFonts w:ascii="Vazirmatn" w:hAnsi="Vazirmatn"/>
          <w:b/>
        </w:rPr>
        <w:t>تصنیف O'Grady (فاصلهٔ یرقان تا انسفالوپاتی):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فاصله</w:t>
            </w:r>
          </w:p>
        </w:tc>
        <w:tc>
          <w:tcPr>
            <w:tcW w:type="dxa" w:w="2062"/>
            <w:shd w:val="clear" w:fill="136f73"/>
          </w:tcPr>
          <w:p>
            <w:pPr>
              <w:bidi w:val="1"/>
            </w:pPr>
            <w:r/>
            <w:r>
              <w:rPr>
                <w:b/>
                <w:color w:val="FFFFFF"/>
                <w:sz w:val="19"/>
              </w:rPr>
              <w:t>ادیمای مغز</w:t>
            </w:r>
          </w:p>
        </w:tc>
        <w:tc>
          <w:tcPr>
            <w:tcW w:type="dxa" w:w="2062"/>
            <w:shd w:val="clear" w:fill="136f73"/>
          </w:tcPr>
          <w:p>
            <w:pPr>
              <w:bidi w:val="1"/>
            </w:pPr>
            <w:r/>
            <w:r>
              <w:rPr>
                <w:b/>
                <w:color w:val="FFFFFF"/>
                <w:sz w:val="19"/>
              </w:rPr>
              <w:t>پروگنوز بدون پیوند</w:t>
            </w:r>
          </w:p>
        </w:tc>
        <w:tc>
          <w:tcPr>
            <w:tcW w:type="dxa" w:w="2062"/>
            <w:shd w:val="clear" w:fill="136f73"/>
          </w:tcPr>
          <w:p>
            <w:pPr>
              <w:bidi w:val="1"/>
            </w:pPr>
            <w:r/>
            <w:r>
              <w:rPr>
                <w:b/>
                <w:color w:val="FFFFFF"/>
                <w:sz w:val="19"/>
              </w:rPr>
              <w:t>علل شایع</w:t>
            </w:r>
          </w:p>
        </w:tc>
      </w:tr>
      <w:tr>
        <w:tc>
          <w:tcPr>
            <w:tcW w:type="dxa" w:w="2062"/>
          </w:tcPr>
          <w:p>
            <w:pPr>
              <w:bidi w:val="1"/>
            </w:pPr>
            <w:r>
              <w:rPr>
                <w:sz w:val="18"/>
              </w:rPr>
            </w:r>
            <w:r>
              <w:rPr>
                <w:rFonts w:ascii="Vazirmatn" w:hAnsi="Vazirmatn"/>
                <w:b/>
                <w:sz w:val="18"/>
              </w:rPr>
              <w:t>Acute</w:t>
            </w:r>
          </w:p>
        </w:tc>
        <w:tc>
          <w:tcPr>
            <w:tcW w:type="dxa" w:w="2062"/>
          </w:tcPr>
          <w:p>
            <w:pPr>
              <w:bidi w:val="1"/>
            </w:pPr>
            <w:r>
              <w:rPr>
                <w:sz w:val="18"/>
              </w:rPr>
            </w:r>
            <w:r>
              <w:rPr>
                <w:rFonts w:ascii="Vazirmatn" w:hAnsi="Vazirmatn"/>
                <w:sz w:val="18"/>
              </w:rPr>
              <w:t>۸–۲۸ روز</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HBV</w:t>
            </w:r>
          </w:p>
        </w:tc>
      </w:tr>
      <w:tr>
        <w:tc>
          <w:tcPr>
            <w:tcW w:type="dxa" w:w="2062"/>
          </w:tcPr>
          <w:p>
            <w:pPr>
              <w:bidi w:val="1"/>
            </w:pPr>
            <w:r>
              <w:rPr>
                <w:sz w:val="18"/>
              </w:rPr>
            </w:r>
            <w:r>
              <w:rPr>
                <w:rFonts w:ascii="Vazirmatn" w:hAnsi="Vazirmatn"/>
                <w:b/>
                <w:sz w:val="18"/>
              </w:rPr>
              <w:t>Subacute</w:t>
            </w:r>
          </w:p>
        </w:tc>
        <w:tc>
          <w:tcPr>
            <w:tcW w:type="dxa" w:w="2062"/>
          </w:tcPr>
          <w:p>
            <w:pPr>
              <w:bidi w:val="1"/>
            </w:pPr>
            <w:r>
              <w:rPr>
                <w:sz w:val="18"/>
              </w:rPr>
            </w:r>
            <w:r>
              <w:rPr>
                <w:rFonts w:ascii="Vazirmatn" w:hAnsi="Vazirmatn"/>
                <w:sz w:val="18"/>
              </w:rPr>
              <w:t>۵–۲۶ هفته</w:t>
            </w:r>
          </w:p>
        </w:tc>
        <w:tc>
          <w:tcPr>
            <w:tcW w:type="dxa" w:w="2062"/>
          </w:tcPr>
          <w:p>
            <w:pPr>
              <w:bidi w:val="1"/>
            </w:pPr>
            <w:r>
              <w:rPr>
                <w:sz w:val="18"/>
              </w:rPr>
            </w:r>
            <w:r>
              <w:rPr>
                <w:rFonts w:ascii="Vazirmatn" w:hAnsi="Vazirmatn"/>
                <w:sz w:val="18"/>
              </w:rPr>
              <w:t>نادر</w:t>
            </w:r>
          </w:p>
        </w:tc>
        <w:tc>
          <w:tcPr>
            <w:tcW w:type="dxa" w:w="2062"/>
          </w:tcPr>
          <w:p>
            <w:pPr>
              <w:bidi w:val="1"/>
            </w:pPr>
            <w:r>
              <w:rPr>
                <w:sz w:val="18"/>
              </w:rPr>
            </w:r>
            <w:r>
              <w:rPr>
                <w:rFonts w:ascii="Vazirmatn" w:hAnsi="Vazirmatn"/>
                <w:b/>
                <w:sz w:val="18"/>
              </w:rPr>
              <w:t>بدترین</w:t>
            </w:r>
          </w:p>
        </w:tc>
        <w:tc>
          <w:tcPr>
            <w:tcW w:type="dxa" w:w="2062"/>
          </w:tcPr>
          <w:p>
            <w:pPr>
              <w:bidi w:val="1"/>
            </w:pPr>
            <w:r>
              <w:rPr>
                <w:sz w:val="18"/>
              </w:rPr>
            </w:r>
            <w:r>
              <w:rPr>
                <w:rFonts w:ascii="Vazirmatn" w:hAnsi="Vazirmatn"/>
                <w:b/>
                <w:sz w:val="18"/>
              </w:rPr>
              <w:t>DILI (دواها — از جمله ضد سل)</w:t>
            </w:r>
            <w:r>
              <w:rPr>
                <w:rFonts w:ascii="Vazirmatn" w:hAnsi="Vazirmatn"/>
                <w:sz w:val="18"/>
              </w:rPr>
              <w:t>، Seronegative، AIH</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نکروز وسیع حجرات کبد</w:t>
      </w:r>
      <w:r>
        <w:rPr>
          <w:rFonts w:ascii="Vazirmatn" w:hAnsi="Vazirmatn"/>
        </w:rPr>
        <w:t xml:space="preserve"> (سم، ویروس، ایسکیمی).</w:t>
      </w:r>
    </w:p>
    <w:p>
      <w:pPr>
        <w:ind w:right="340"/>
        <w:bidi w:val="1"/>
      </w:pPr>
      <w:r>
        <w:rPr>
          <w:b/>
          <w:color w:val="136F73"/>
        </w:rPr>
        <w:t xml:space="preserve">2. </w:t>
      </w:r>
      <w:r>
        <w:rPr>
          <w:rFonts w:ascii="Vazirmatn" w:hAnsi="Vazirmatn"/>
          <w:b/>
        </w:rPr>
        <w:t>کاهش ساختن</w:t>
      </w:r>
      <w:r>
        <w:rPr>
          <w:rFonts w:ascii="Vazirmatn" w:hAnsi="Vazirmatn"/>
        </w:rPr>
        <w:t xml:space="preserve"> ← </w:t>
      </w:r>
      <w:r>
        <w:rPr>
          <w:rFonts w:ascii="Vazirmatn" w:hAnsi="Vazirmatn"/>
          <w:b/>
        </w:rPr>
        <w:t>INR ↑</w:t>
      </w:r>
      <w:r>
        <w:rPr>
          <w:rFonts w:ascii="Vazirmatn" w:hAnsi="Vazirmatn"/>
        </w:rPr>
        <w:t xml:space="preserve"> (فکتورهای II، V، VII، X)، </w:t>
      </w:r>
      <w:r>
        <w:rPr>
          <w:rFonts w:ascii="Vazirmatn" w:hAnsi="Vazirmatn"/>
          <w:b/>
        </w:rPr>
        <w:t>هایپوگلایسیمی</w:t>
      </w:r>
      <w:r>
        <w:rPr>
          <w:rFonts w:ascii="Vazirmatn" w:hAnsi="Vazirmatn"/>
        </w:rPr>
        <w:t xml:space="preserve"> (کاهش Gluconeogenesis و ذخایر Glycogen)، </w:t>
      </w:r>
      <w:r>
        <w:rPr>
          <w:rFonts w:ascii="Vazirmatn" w:hAnsi="Vazirmatn"/>
          <w:b/>
        </w:rPr>
        <w:t>لاکتات ↑</w:t>
      </w:r>
      <w:r>
        <w:rPr>
          <w:rFonts w:ascii="Vazirmatn" w:hAnsi="Vazirmatn"/>
        </w:rPr>
        <w:t xml:space="preserve"> (کاهش پاکسازی).</w:t>
      </w:r>
    </w:p>
    <w:p>
      <w:pPr>
        <w:ind w:right="340"/>
        <w:bidi w:val="1"/>
      </w:pPr>
      <w:r>
        <w:rPr>
          <w:b/>
          <w:color w:val="136F73"/>
        </w:rPr>
        <w:t xml:space="preserve">3. </w:t>
      </w:r>
      <w:r>
        <w:rPr>
          <w:rFonts w:ascii="Vazirmatn" w:hAnsi="Vazirmatn"/>
          <w:b/>
        </w:rPr>
        <w:t>کاهش پاکسازی امونیا</w:t>
      </w:r>
      <w:r>
        <w:rPr>
          <w:rFonts w:ascii="Vazirmatn" w:hAnsi="Vazirmatn"/>
        </w:rPr>
        <w:t xml:space="preserve"> ← </w:t>
      </w:r>
      <w:r>
        <w:rPr>
          <w:rFonts w:ascii="Vazirmatn" w:hAnsi="Vazirmatn"/>
          <w:b/>
        </w:rPr>
        <w:t>امونیای شریانی ↑</w:t>
      </w:r>
      <w:r>
        <w:rPr>
          <w:rFonts w:ascii="Vazirmatn" w:hAnsi="Vazirmatn"/>
        </w:rPr>
        <w:t xml:space="preserve"> ← جذب در </w:t>
      </w:r>
      <w:r>
        <w:rPr>
          <w:rFonts w:ascii="Vazirmatn" w:hAnsi="Vazirmatn"/>
          <w:b/>
        </w:rPr>
        <w:t>Astrocyteها</w:t>
      </w:r>
      <w:r>
        <w:rPr>
          <w:rFonts w:ascii="Vazirmatn" w:hAnsi="Vazirmatn"/>
        </w:rPr>
        <w:t xml:space="preserve"> ← تبدیل به </w:t>
      </w:r>
      <w:r>
        <w:rPr>
          <w:rFonts w:ascii="Vazirmatn" w:hAnsi="Vazirmatn"/>
          <w:b/>
        </w:rPr>
        <w:t>Glutamine</w:t>
      </w:r>
      <w:r>
        <w:rPr>
          <w:rFonts w:ascii="Vazirmatn" w:hAnsi="Vazirmatn"/>
        </w:rPr>
        <w:t xml:space="preserve"> (اسمولیت) ← </w:t>
      </w:r>
      <w:r>
        <w:rPr>
          <w:rFonts w:ascii="Vazirmatn" w:hAnsi="Vazirmatn"/>
          <w:b/>
        </w:rPr>
        <w:t>تورم Astrocyte</w:t>
      </w:r>
      <w:r>
        <w:rPr>
          <w:rFonts w:ascii="Vazirmatn" w:hAnsi="Vazirmatn"/>
        </w:rPr>
        <w:t xml:space="preserve"> ← </w:t>
      </w:r>
      <w:r>
        <w:rPr>
          <w:rFonts w:ascii="Vazirmatn" w:hAnsi="Vazirmatn"/>
          <w:b/>
        </w:rPr>
        <w:t>ادیمای مغز</w:t>
      </w:r>
      <w:r>
        <w:rPr>
          <w:rFonts w:ascii="Vazirmatn" w:hAnsi="Vazirmatn"/>
        </w:rPr>
        <w:t xml:space="preserve"> ← </w:t>
      </w:r>
      <w:r>
        <w:rPr>
          <w:rFonts w:ascii="Vazirmatn" w:hAnsi="Vazirmatn"/>
          <w:b/>
        </w:rPr>
        <w:t>فشار داخل جمجمه (ICP) ↑</w:t>
      </w:r>
      <w:r>
        <w:rPr>
          <w:rFonts w:ascii="Vazirmatn" w:hAnsi="Vazirmatn"/>
        </w:rPr>
        <w:t xml:space="preserve"> ← </w:t>
      </w:r>
      <w:r>
        <w:rPr>
          <w:rFonts w:ascii="Vazirmatn" w:hAnsi="Vazirmatn"/>
          <w:b/>
        </w:rPr>
        <w:t>فتق مغز (Herniation)</w:t>
      </w:r>
      <w:r>
        <w:rPr>
          <w:rFonts w:ascii="Vazirmatn" w:hAnsi="Vazirmatn"/>
        </w:rPr>
        <w:t xml:space="preserve"> — </w:t>
      </w:r>
      <w:r>
        <w:rPr>
          <w:rFonts w:ascii="Vazirmatn" w:hAnsi="Vazirmatn"/>
          <w:b/>
        </w:rPr>
        <w:t>علت اصلی مرگ</w:t>
      </w:r>
      <w:r>
        <w:rPr>
          <w:rFonts w:ascii="Vazirmatn" w:hAnsi="Vazirmatn"/>
        </w:rPr>
        <w:t xml:space="preserve"> (به‌ویژه Hyperacute؛ </w:t>
      </w:r>
      <w:r>
        <w:rPr>
          <w:rFonts w:ascii="Vazirmatn" w:hAnsi="Vazirmatn"/>
          <w:b/>
        </w:rPr>
        <w:t>امونیا بیش از ۱۵۰–۲۰۰ µmol/L</w:t>
      </w:r>
      <w:r>
        <w:rPr>
          <w:rFonts w:ascii="Vazirmatn" w:hAnsi="Vazirmatn"/>
        </w:rPr>
        <w:t xml:space="preserve"> خطر بلند).</w:t>
      </w:r>
    </w:p>
    <w:p>
      <w:pPr>
        <w:ind w:right="340"/>
        <w:bidi w:val="1"/>
      </w:pPr>
      <w:r>
        <w:rPr>
          <w:b/>
          <w:color w:val="136F73"/>
        </w:rPr>
        <w:t xml:space="preserve">4. </w:t>
      </w:r>
      <w:r>
        <w:rPr>
          <w:rFonts w:ascii="Vazirmatn" w:hAnsi="Vazirmatn"/>
          <w:b/>
        </w:rPr>
        <w:t>SIRS</w:t>
      </w:r>
      <w:r>
        <w:rPr>
          <w:rFonts w:ascii="Vazirmatn" w:hAnsi="Vazirmatn"/>
        </w:rPr>
        <w:t xml:space="preserve"> و فلج ایمنی ← </w:t>
      </w:r>
      <w:r>
        <w:rPr>
          <w:rFonts w:ascii="Vazirmatn" w:hAnsi="Vazirmatn"/>
          <w:b/>
        </w:rPr>
        <w:t>انتانات</w:t>
      </w:r>
      <w:r>
        <w:rPr>
          <w:rFonts w:ascii="Vazirmatn" w:hAnsi="Vazirmatn"/>
        </w:rPr>
        <w:t xml:space="preserve"> (باکتریایی و فنگسی) و </w:t>
      </w:r>
      <w:r>
        <w:rPr>
          <w:rFonts w:ascii="Vazirmatn" w:hAnsi="Vazirmatn"/>
          <w:b/>
        </w:rPr>
        <w:t>عدم کفایهٔ چند عضو</w:t>
      </w:r>
      <w:r>
        <w:rPr>
          <w:rFonts w:ascii="Vazirmatn" w:hAnsi="Vazirmatn"/>
        </w:rPr>
        <w:t xml:space="preserve"> (وازودیلاتیشن شدید مانند سپسیس، AKI، ARDS).</w:t>
      </w:r>
    </w:p>
    <w:p>
      <w:pPr>
        <w:ind w:right="340"/>
        <w:bidi w:val="1"/>
      </w:pPr>
      <w:r>
        <w:rPr>
          <w:b/>
          <w:color w:val="136F73"/>
        </w:rPr>
        <w:t xml:space="preserve">5. </w:t>
      </w:r>
      <w:r>
        <w:rPr>
          <w:rFonts w:ascii="Vazirmatn" w:hAnsi="Vazirmatn"/>
        </w:rPr>
        <w:t xml:space="preserve">⚠️ </w:t>
      </w:r>
      <w:r>
        <w:rPr>
          <w:rFonts w:ascii="Vazirmatn" w:hAnsi="Vazirmatn"/>
          <w:b/>
        </w:rPr>
        <w:t>INR بلند ≠ خونریزی زیاد</w:t>
      </w:r>
      <w:r>
        <w:rPr>
          <w:rFonts w:ascii="Vazirmatn" w:hAnsi="Vazirmatn"/>
        </w:rPr>
        <w:t xml:space="preserve"> — تعادل انعقادی اکثراً حفظ شده (کاهش فکتورهای ضد انعقادی هم).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 و جهان)</w:t>
            </w:r>
          </w:p>
        </w:tc>
      </w:tr>
      <w:tr>
        <w:tc>
          <w:tcPr>
            <w:tcW w:type="dxa" w:w="5156"/>
          </w:tcPr>
          <w:p>
            <w:pPr>
              <w:bidi w:val="1"/>
            </w:pPr>
            <w:r>
              <w:rPr>
                <w:sz w:val="18"/>
              </w:rPr>
            </w:r>
            <w:r>
              <w:rPr>
                <w:rFonts w:ascii="Vazirmatn" w:hAnsi="Vazirmatn"/>
                <w:b/>
                <w:sz w:val="18"/>
              </w:rPr>
              <w:t>هپاتیت ویروسی</w:t>
            </w:r>
          </w:p>
        </w:tc>
        <w:tc>
          <w:tcPr>
            <w:tcW w:type="dxa" w:w="5156"/>
          </w:tcPr>
          <w:p>
            <w:pPr>
              <w:bidi w:val="1"/>
            </w:pPr>
            <w:r>
              <w:rPr>
                <w:sz w:val="18"/>
              </w:rPr>
            </w:r>
            <w:r>
              <w:rPr>
                <w:rFonts w:ascii="Vazirmatn" w:hAnsi="Vazirmatn"/>
                <w:sz w:val="18"/>
              </w:rPr>
              <w:t xml:space="preserve">⚠️ </w:t>
            </w:r>
            <w:r>
              <w:rPr>
                <w:rFonts w:ascii="Vazirmatn" w:hAnsi="Vazirmatn"/>
                <w:b/>
                <w:sz w:val="18"/>
              </w:rPr>
              <w:t>در افغانستان: HEV</w:t>
            </w:r>
            <w:r>
              <w:rPr>
                <w:rFonts w:ascii="Vazirmatn" w:hAnsi="Vazirmatn"/>
                <w:sz w:val="18"/>
              </w:rPr>
              <w:t xml:space="preserve"> (به‌ویژه </w:t>
            </w:r>
            <w:r>
              <w:rPr>
                <w:rFonts w:ascii="Vazirmatn" w:hAnsi="Vazirmatn"/>
                <w:b/>
                <w:sz w:val="18"/>
              </w:rPr>
              <w:t>حاملگی — سه‌ماههٔ سوم، مرگ‌ومیر تا ۲۰–۲۵ فیصد</w:t>
            </w:r>
            <w:r>
              <w:rPr>
                <w:rFonts w:ascii="Vazirmatn" w:hAnsi="Vazirmatn"/>
                <w:sz w:val="18"/>
              </w:rPr>
              <w:t xml:space="preserve">)، </w:t>
            </w:r>
            <w:r>
              <w:rPr>
                <w:rFonts w:ascii="Vazirmatn" w:hAnsi="Vazirmatn"/>
                <w:b/>
                <w:sz w:val="18"/>
              </w:rPr>
              <w:t>HAV</w:t>
            </w:r>
            <w:r>
              <w:rPr>
                <w:rFonts w:ascii="Vazirmatn" w:hAnsi="Vazirmatn"/>
                <w:sz w:val="18"/>
              </w:rPr>
              <w:t xml:space="preserve"> (بزرگسالان)، </w:t>
            </w:r>
            <w:r>
              <w:rPr>
                <w:rFonts w:ascii="Vazirmatn" w:hAnsi="Vazirmatn"/>
                <w:b/>
                <w:sz w:val="18"/>
              </w:rPr>
              <w:t>HBV</w:t>
            </w:r>
            <w:r>
              <w:rPr>
                <w:rFonts w:ascii="Vazirmatn" w:hAnsi="Vazirmatn"/>
                <w:sz w:val="18"/>
              </w:rPr>
              <w:t xml:space="preserve"> (حاد یا فعال شدن دوباره — </w:t>
            </w:r>
            <w:r>
              <w:rPr>
                <w:rFonts w:ascii="Vazirmatn" w:hAnsi="Vazirmatn"/>
                <w:b/>
                <w:sz w:val="18"/>
              </w:rPr>
              <w:t>با کیموتراپی/Rituximab/ستیروئید</w:t>
            </w:r>
            <w:r>
              <w:rPr>
                <w:rFonts w:ascii="Vazirmatn" w:hAnsi="Vazirmatn"/>
                <w:sz w:val="18"/>
              </w:rPr>
              <w:t xml:space="preserve">)، HDV (Superinfection)، HSV (حاملگی، ایمونوسپرس — </w:t>
            </w:r>
            <w:r>
              <w:rPr>
                <w:rFonts w:ascii="Vazirmatn" w:hAnsi="Vazirmatn"/>
                <w:b/>
                <w:sz w:val="18"/>
              </w:rPr>
              <w:t>Acyclovir تجربی</w:t>
            </w:r>
            <w:r>
              <w:rPr>
                <w:rFonts w:ascii="Vazirmatn" w:hAnsi="Vazirmatn"/>
                <w:sz w:val="18"/>
              </w:rPr>
              <w:t>)، CMV، EBV</w:t>
            </w:r>
          </w:p>
        </w:tc>
      </w:tr>
      <w:tr>
        <w:tc>
          <w:tcPr>
            <w:tcW w:type="dxa" w:w="5156"/>
          </w:tcPr>
          <w:p>
            <w:pPr>
              <w:bidi w:val="1"/>
            </w:pPr>
            <w:r>
              <w:rPr>
                <w:sz w:val="18"/>
              </w:rPr>
            </w:r>
            <w:r>
              <w:rPr>
                <w:rFonts w:ascii="Vazirmatn" w:hAnsi="Vazirmatn"/>
                <w:b/>
                <w:sz w:val="18"/>
              </w:rPr>
              <w:t>DILI (آسیب کبدی دوایی) — Idiosyncratic</w:t>
            </w:r>
          </w:p>
        </w:tc>
        <w:tc>
          <w:tcPr>
            <w:tcW w:type="dxa" w:w="5156"/>
          </w:tcPr>
          <w:p>
            <w:pPr>
              <w:bidi w:val="1"/>
            </w:pPr>
            <w:r>
              <w:rPr>
                <w:sz w:val="18"/>
              </w:rPr>
            </w:r>
            <w:r>
              <w:rPr>
                <w:rFonts w:ascii="Vazirmatn" w:hAnsi="Vazirmatn"/>
                <w:sz w:val="18"/>
              </w:rPr>
              <w:t xml:space="preserve">⚠️ </w:t>
            </w:r>
            <w:r>
              <w:rPr>
                <w:rFonts w:ascii="Vazirmatn" w:hAnsi="Vazirmatn"/>
                <w:b/>
                <w:sz w:val="18"/>
              </w:rPr>
              <w:t>دواهای ضد سل (Isoniazid، Rifampicin، Pyrazinamide)</w:t>
            </w:r>
            <w:r>
              <w:rPr>
                <w:rFonts w:ascii="Vazirmatn" w:hAnsi="Vazirmatn"/>
                <w:sz w:val="18"/>
              </w:rPr>
              <w:t xml:space="preserve"> — در افغانستان بسیار مهم؛ </w:t>
            </w:r>
            <w:r>
              <w:rPr>
                <w:rFonts w:ascii="Vazirmatn" w:hAnsi="Vazirmatn"/>
                <w:b/>
                <w:sz w:val="18"/>
              </w:rPr>
              <w:t>Amoxicillin/Clavulanate</w:t>
            </w:r>
            <w:r>
              <w:rPr>
                <w:rFonts w:ascii="Vazirmatn" w:hAnsi="Vazirmatn"/>
                <w:sz w:val="18"/>
              </w:rPr>
              <w:t xml:space="preserve"> (شایع‌ترین DILI در غرب)، NSAID، </w:t>
            </w:r>
            <w:r>
              <w:rPr>
                <w:rFonts w:ascii="Vazirmatn" w:hAnsi="Vazirmatn"/>
                <w:b/>
                <w:sz w:val="18"/>
              </w:rPr>
              <w:t>Valproate</w:t>
            </w:r>
            <w:r>
              <w:rPr>
                <w:rFonts w:ascii="Vazirmatn" w:hAnsi="Vazirmatn"/>
                <w:sz w:val="18"/>
              </w:rPr>
              <w:t xml:space="preserve">، Phenytoin، Carbamazepine، Nitrofurantoin، Methyldopa، Ketoconazole، </w:t>
            </w:r>
            <w:r>
              <w:rPr>
                <w:rFonts w:ascii="Vazirmatn" w:hAnsi="Vazirmatn"/>
                <w:b/>
                <w:sz w:val="18"/>
              </w:rPr>
              <w:t>گیاهان دوایی و مکمل‌های ورزشی</w:t>
            </w:r>
            <w:r>
              <w:rPr>
                <w:rFonts w:ascii="Vazirmatn" w:hAnsi="Vazirmatn"/>
                <w:sz w:val="18"/>
              </w:rPr>
              <w:t>، Checkpoint inhibitors</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Amanita phalloides (سمارق سمی)</w:t>
            </w:r>
            <w:r>
              <w:rPr>
                <w:rFonts w:ascii="Vazirmatn" w:hAnsi="Vazirmatn"/>
                <w:sz w:val="18"/>
              </w:rPr>
              <w:t xml:space="preserve"> — ⚠️ </w:t>
            </w:r>
            <w:r>
              <w:rPr>
                <w:rFonts w:ascii="Vazirmatn" w:hAnsi="Vazirmatn"/>
                <w:b/>
                <w:sz w:val="18"/>
              </w:rPr>
              <w:t>سمارق‌های وحشی در بهار (افغانستان)</w:t>
            </w:r>
            <w:r>
              <w:rPr>
                <w:rFonts w:ascii="Vazirmatn" w:hAnsi="Vazirmatn"/>
                <w:sz w:val="18"/>
              </w:rPr>
              <w:t xml:space="preserve"> — اسهال شدید ۶–۲۴ ساعت پس از خوردن ← ALF در روز ۳–۵؛ </w:t>
            </w:r>
            <w:r>
              <w:rPr>
                <w:rFonts w:ascii="Vazirmatn" w:hAnsi="Vazirmatn"/>
                <w:b/>
                <w:sz w:val="18"/>
              </w:rPr>
              <w:t>Aflatoxin</w:t>
            </w:r>
            <w:r>
              <w:rPr>
                <w:rFonts w:ascii="Vazirmatn" w:hAnsi="Vazirmatn"/>
                <w:sz w:val="18"/>
              </w:rPr>
              <w:t xml:space="preserve">؛ کلوروفورم؛ اکستازی؛ </w:t>
            </w:r>
            <w:r>
              <w:rPr>
                <w:rFonts w:ascii="Vazirmatn" w:hAnsi="Vazirmatn"/>
                <w:b/>
                <w:sz w:val="18"/>
              </w:rPr>
              <w:t>کوکائین</w:t>
            </w:r>
          </w:p>
        </w:tc>
      </w:tr>
      <w:tr>
        <w:tc>
          <w:tcPr>
            <w:tcW w:type="dxa" w:w="5156"/>
          </w:tcPr>
          <w:p>
            <w:pPr>
              <w:bidi w:val="1"/>
            </w:pPr>
            <w:r>
              <w:rPr>
                <w:sz w:val="18"/>
              </w:rPr>
            </w:r>
            <w:r>
              <w:rPr>
                <w:rFonts w:ascii="Vazirmatn" w:hAnsi="Vazirmatn"/>
                <w:b/>
                <w:sz w:val="18"/>
              </w:rPr>
              <w:t>حاملگی</w:t>
            </w:r>
          </w:p>
        </w:tc>
        <w:tc>
          <w:tcPr>
            <w:tcW w:type="dxa" w:w="5156"/>
          </w:tcPr>
          <w:p>
            <w:pPr>
              <w:bidi w:val="1"/>
            </w:pPr>
            <w:r>
              <w:rPr>
                <w:sz w:val="18"/>
              </w:rPr>
            </w:r>
            <w:r>
              <w:rPr>
                <w:rFonts w:ascii="Vazirmatn" w:hAnsi="Vazirmatn"/>
                <w:b/>
                <w:sz w:val="18"/>
              </w:rPr>
              <w:t>AFLP</w:t>
            </w:r>
            <w:r>
              <w:rPr>
                <w:rFonts w:ascii="Vazirmatn" w:hAnsi="Vazirmatn"/>
                <w:sz w:val="18"/>
              </w:rPr>
              <w:t xml:space="preserve"> (کبد چرب حاد حاملگی — سه‌ماههٔ سوم)، </w:t>
            </w:r>
            <w:r>
              <w:rPr>
                <w:rFonts w:ascii="Vazirmatn" w:hAnsi="Vazirmatn"/>
                <w:b/>
                <w:sz w:val="18"/>
              </w:rPr>
              <w:t>HELLP</w:t>
            </w:r>
            <w:r>
              <w:rPr>
                <w:rFonts w:ascii="Vazirmatn" w:hAnsi="Vazirmatn"/>
                <w:sz w:val="18"/>
              </w:rPr>
              <w:t xml:space="preserve">، </w:t>
            </w:r>
            <w:r>
              <w:rPr>
                <w:rFonts w:ascii="Vazirmatn" w:hAnsi="Vazirmatn"/>
                <w:b/>
                <w:sz w:val="18"/>
              </w:rPr>
              <w:t>HEV</w:t>
            </w:r>
            <w:r>
              <w:rPr>
                <w:rFonts w:ascii="Vazirmatn" w:hAnsi="Vazirmatn"/>
                <w:sz w:val="18"/>
              </w:rPr>
              <w:t xml:space="preserve"> — ← </w:t>
            </w:r>
            <w:r>
              <w:rPr>
                <w:rFonts w:ascii="Vazirmatn" w:hAnsi="Vazirmatn"/>
                <w:b/>
                <w:sz w:val="18"/>
              </w:rPr>
              <w:t>زایمان فوری</w:t>
            </w:r>
            <w:r>
              <w:rPr>
                <w:rFonts w:ascii="Vazirmatn" w:hAnsi="Vazirmatn"/>
                <w:sz w:val="18"/>
              </w:rPr>
              <w:t xml:space="preserve"> (در AFLP و HELLP)</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Ischaemic hepatitis (Shock liver)</w:t>
            </w:r>
            <w:r>
              <w:rPr>
                <w:rFonts w:ascii="Vazirmatn" w:hAnsi="Vazirmatn"/>
                <w:sz w:val="18"/>
              </w:rPr>
              <w:t xml:space="preserve"> — ALT/AST بسیار بلند (بیش از ۱۰۰۰–۵۰۰۰)، LDH بلند، پس از شوک/عدم کفایهٔ قلب؛ </w:t>
            </w:r>
            <w:r>
              <w:rPr>
                <w:rFonts w:ascii="Vazirmatn" w:hAnsi="Vazirmatn"/>
                <w:b/>
                <w:sz w:val="18"/>
              </w:rPr>
              <w:t>Budd-Chiari</w:t>
            </w:r>
            <w:r>
              <w:rPr>
                <w:rFonts w:ascii="Vazirmatn" w:hAnsi="Vazirmatn"/>
                <w:sz w:val="18"/>
              </w:rPr>
              <w:t xml:space="preserve"> حاد (درد، آسیت، هپاتومگالی)؛ VOD</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Wilson</w:t>
            </w:r>
            <w:r>
              <w:rPr>
                <w:rFonts w:ascii="Vazirmatn" w:hAnsi="Vazirmatn"/>
                <w:sz w:val="18"/>
              </w:rPr>
              <w:t xml:space="preserve"> (جوان، </w:t>
            </w:r>
            <w:r>
              <w:rPr>
                <w:rFonts w:ascii="Vazirmatn" w:hAnsi="Vazirmatn"/>
                <w:b/>
                <w:sz w:val="18"/>
              </w:rPr>
              <w:t>همولیز Coombs منفی</w:t>
            </w:r>
            <w:r>
              <w:rPr>
                <w:rFonts w:ascii="Vazirmatn" w:hAnsi="Vazirmatn"/>
                <w:sz w:val="18"/>
              </w:rPr>
              <w:t xml:space="preserve">، </w:t>
            </w:r>
            <w:r>
              <w:rPr>
                <w:rFonts w:ascii="Vazirmatn" w:hAnsi="Vazirmatn"/>
                <w:b/>
                <w:sz w:val="18"/>
              </w:rPr>
              <w:t>ALP بسیار پایین</w:t>
            </w:r>
            <w:r>
              <w:rPr>
                <w:rFonts w:ascii="Vazirmatn" w:hAnsi="Vazirmatn"/>
                <w:sz w:val="18"/>
              </w:rPr>
              <w:t xml:space="preserve">، </w:t>
            </w:r>
            <w:r>
              <w:rPr>
                <w:rFonts w:ascii="Vazirmatn" w:hAnsi="Vazirmatn"/>
                <w:b/>
                <w:sz w:val="18"/>
              </w:rPr>
              <w:t>نسبت ALP/بیلی‌روبین کمتر از ۴</w:t>
            </w:r>
            <w:r>
              <w:rPr>
                <w:rFonts w:ascii="Vazirmatn" w:hAnsi="Vazirmatn"/>
                <w:sz w:val="18"/>
              </w:rPr>
              <w:t xml:space="preserve">، </w:t>
            </w:r>
            <w:r>
              <w:rPr>
                <w:rFonts w:ascii="Vazirmatn" w:hAnsi="Vazirmatn"/>
                <w:b/>
                <w:sz w:val="18"/>
              </w:rPr>
              <w:t>AST/ALT بیش از ۲.۲</w:t>
            </w:r>
            <w:r>
              <w:rPr>
                <w:rFonts w:ascii="Vazirmatn" w:hAnsi="Vazirmatn"/>
                <w:sz w:val="18"/>
              </w:rPr>
              <w:t xml:space="preserve">)؛ </w:t>
            </w:r>
            <w:r>
              <w:rPr>
                <w:rFonts w:ascii="Vazirmatn" w:hAnsi="Vazirmatn"/>
                <w:b/>
                <w:sz w:val="18"/>
              </w:rPr>
              <w:t>AIH</w:t>
            </w:r>
            <w:r>
              <w:rPr>
                <w:rFonts w:ascii="Vazirmatn" w:hAnsi="Vazirmatn"/>
                <w:sz w:val="18"/>
              </w:rPr>
              <w:t xml:space="preserve">؛ </w:t>
            </w:r>
            <w:r>
              <w:rPr>
                <w:rFonts w:ascii="Vazirmatn" w:hAnsi="Vazirmatn"/>
                <w:b/>
                <w:sz w:val="18"/>
              </w:rPr>
              <w:t>Heat stroke</w:t>
            </w:r>
            <w:r>
              <w:rPr>
                <w:rFonts w:ascii="Vazirmatn" w:hAnsi="Vazirmatn"/>
                <w:sz w:val="18"/>
              </w:rPr>
              <w:t xml:space="preserve">؛ ارتشاح بدخیم (لمفوما)؛ </w:t>
            </w:r>
            <w:r>
              <w:rPr>
                <w:rFonts w:ascii="Vazirmatn" w:hAnsi="Vazirmatn"/>
                <w:b/>
                <w:sz w:val="18"/>
              </w:rPr>
              <w:t>Indeterminate</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پیش‌درآمد:</w:t>
      </w:r>
      <w:r>
        <w:rPr>
          <w:rFonts w:ascii="Vazirmatn" w:hAnsi="Vazirmatn"/>
        </w:rPr>
        <w:t xml:space="preserve"> بی‌حالی، تهوع، بی‌اشتهایی، درد RUQ.</w:t>
      </w:r>
    </w:p>
    <w:p>
      <w:pPr>
        <w:ind w:right="340"/>
        <w:bidi w:val="1"/>
      </w:pPr>
      <w:r>
        <w:rPr>
          <w:color w:val="136F73"/>
        </w:rPr>
        <w:t xml:space="preserve">● </w:t>
      </w:r>
      <w:r>
        <w:rPr>
          <w:rFonts w:ascii="Vazirmatn" w:hAnsi="Vazirmatn"/>
          <w:b/>
        </w:rPr>
        <w:t>یرقان</w:t>
      </w:r>
      <w:r>
        <w:rPr>
          <w:rFonts w:ascii="Vazirmatn" w:hAnsi="Vazirmatn"/>
        </w:rPr>
        <w:t xml:space="preserve"> (در Paracetamol ممکن است در ابتدا خفیف باشد).</w:t>
      </w:r>
    </w:p>
    <w:p>
      <w:pPr>
        <w:ind w:right="340"/>
        <w:bidi w:val="1"/>
      </w:pPr>
      <w:r>
        <w:rPr>
          <w:color w:val="136F73"/>
        </w:rPr>
        <w:t xml:space="preserve">● </w:t>
      </w:r>
      <w:r>
        <w:rPr>
          <w:rFonts w:ascii="Vazirmatn" w:hAnsi="Vazirmatn"/>
          <w:b/>
        </w:rPr>
        <w:t>انسفالوپاتی</w:t>
      </w:r>
      <w:r>
        <w:rPr>
          <w:rFonts w:ascii="Vazirmatn" w:hAnsi="Vazirmatn"/>
        </w:rPr>
        <w:t xml:space="preserve"> (گیجی ← خواب‌آلودگی ← کوما) — </w:t>
      </w:r>
      <w:r>
        <w:rPr>
          <w:rFonts w:ascii="Vazirmatn" w:hAnsi="Vazirmatn"/>
          <w:b/>
        </w:rPr>
        <w:t>West Haven</w:t>
      </w:r>
      <w:r>
        <w:rPr>
          <w:rFonts w:ascii="Vazirmatn" w:hAnsi="Vazirmatn"/>
        </w:rPr>
        <w:t xml:space="preserve"> (بخش ب).</w:t>
      </w:r>
    </w:p>
    <w:p>
      <w:pPr>
        <w:ind w:right="340"/>
        <w:bidi w:val="1"/>
      </w:pPr>
      <w:r>
        <w:rPr>
          <w:color w:val="136F73"/>
        </w:rPr>
        <w:t xml:space="preserve">● </w:t>
      </w:r>
      <w:r>
        <w:rPr>
          <w:rFonts w:ascii="Vazirmatn" w:hAnsi="Vazirmatn"/>
          <w:b/>
        </w:rPr>
        <w:t>آثار ادیمای مغز:</w:t>
      </w:r>
      <w:r>
        <w:rPr>
          <w:rFonts w:ascii="Vazirmatn" w:hAnsi="Vazirmatn"/>
        </w:rPr>
        <w:t xml:space="preserve"> </w:t>
      </w:r>
      <w:r>
        <w:rPr>
          <w:rFonts w:ascii="Vazirmatn" w:hAnsi="Vazirmatn"/>
          <w:b/>
        </w:rPr>
        <w:t>هایپرتنشن سیستولیک + برادی‌کاردی + تنفس نامنظم (Cushing triad)</w:t>
      </w:r>
      <w:r>
        <w:rPr>
          <w:rFonts w:ascii="Vazirmatn" w:hAnsi="Vazirmatn"/>
        </w:rPr>
        <w:t xml:space="preserve">، </w:t>
      </w:r>
      <w:r>
        <w:rPr>
          <w:rFonts w:ascii="Vazirmatn" w:hAnsi="Vazirmatn"/>
          <w:b/>
        </w:rPr>
        <w:t>مردمک‌های متسع و کم‌پاسخ</w:t>
      </w:r>
      <w:r>
        <w:rPr>
          <w:rFonts w:ascii="Vazirmatn" w:hAnsi="Vazirmatn"/>
        </w:rPr>
        <w:t xml:space="preserve">، Decerebrate posturing، </w:t>
      </w:r>
      <w:r>
        <w:rPr>
          <w:rFonts w:ascii="Vazirmatn" w:hAnsi="Vazirmatn"/>
          <w:b/>
        </w:rPr>
        <w:t>هایپرونتیلاسیون</w:t>
      </w:r>
      <w:r>
        <w:rPr>
          <w:rFonts w:ascii="Vazirmatn" w:hAnsi="Vazirmatn"/>
        </w:rPr>
        <w:t>، تشنج.</w:t>
      </w:r>
    </w:p>
    <w:p>
      <w:pPr>
        <w:ind w:right="340"/>
        <w:bidi w:val="1"/>
      </w:pPr>
      <w:r>
        <w:rPr>
          <w:color w:val="136F73"/>
        </w:rPr>
        <w:t xml:space="preserve">● </w:t>
      </w:r>
      <w:r>
        <w:rPr>
          <w:rFonts w:ascii="Vazirmatn" w:hAnsi="Vazirmatn"/>
          <w:b/>
        </w:rPr>
        <w:t>خونریزی</w:t>
      </w:r>
      <w:r>
        <w:rPr>
          <w:rFonts w:ascii="Vazirmatn" w:hAnsi="Vazirmatn"/>
        </w:rPr>
        <w:t xml:space="preserve"> (معمولاً خفیف)، </w:t>
      </w:r>
      <w:r>
        <w:rPr>
          <w:rFonts w:ascii="Vazirmatn" w:hAnsi="Vazirmatn"/>
          <w:b/>
        </w:rPr>
        <w:t>هایپوگلایسیمی</w:t>
      </w:r>
      <w:r>
        <w:rPr>
          <w:rFonts w:ascii="Vazirmatn" w:hAnsi="Vazirmatn"/>
        </w:rPr>
        <w:t xml:space="preserve"> (عرق، تشنج، کوما)، </w:t>
      </w:r>
      <w:r>
        <w:rPr>
          <w:rFonts w:ascii="Vazirmatn" w:hAnsi="Vazirmatn"/>
          <w:b/>
        </w:rPr>
        <w:t>AKI</w:t>
      </w:r>
      <w:r>
        <w:rPr>
          <w:rFonts w:ascii="Vazirmatn" w:hAnsi="Vazirmatn"/>
        </w:rPr>
        <w:t xml:space="preserve"> (ادرار کم)، هایپوتنشن، انتانات.</w:t>
      </w:r>
    </w:p>
    <w:p>
      <w:pPr>
        <w:spacing w:before="280"/>
        <w:bidi w:val="1"/>
      </w:pPr>
      <w:r>
        <w:rPr>
          <w:rFonts w:ascii="Vazirmatn" w:hAnsi="Vazirmatn"/>
          <w:b/>
          <w:color w:val="0F2744"/>
          <w:sz w:val="29"/>
        </w:rPr>
        <w:t>🔹 ۶. Clinical Examination</w:t>
      </w:r>
    </w:p>
    <w:p>
      <w:pPr>
        <w:bidi w:val="1"/>
      </w:pPr>
      <w:r>
        <w:rPr>
          <w:rFonts w:ascii="Vazirmatn" w:hAnsi="Vazirmatn"/>
        </w:rPr>
        <w:t>شعور (</w:t>
      </w:r>
      <w:r>
        <w:rPr>
          <w:rFonts w:ascii="Vazirmatn" w:hAnsi="Vazirmatn"/>
          <w:b/>
        </w:rPr>
        <w:t>GCS</w:t>
      </w:r>
      <w:r>
        <w:rPr>
          <w:rFonts w:ascii="Vazirmatn" w:hAnsi="Vazirmatn"/>
        </w:rPr>
        <w:t xml:space="preserve">، West Haven)، مردمک‌ها، </w:t>
      </w:r>
      <w:r>
        <w:rPr>
          <w:rFonts w:ascii="Vazirmatn" w:hAnsi="Vazirmatn"/>
          <w:b/>
        </w:rPr>
        <w:t>Asterixis</w:t>
      </w:r>
      <w:r>
        <w:rPr>
          <w:rFonts w:ascii="Vazirmatn" w:hAnsi="Vazirmatn"/>
        </w:rPr>
        <w:t xml:space="preserve">، </w:t>
      </w:r>
      <w:r>
        <w:rPr>
          <w:rFonts w:ascii="Vazirmatn" w:hAnsi="Vazirmatn"/>
          <w:b/>
        </w:rPr>
        <w:t>Fetor hepaticus</w:t>
      </w:r>
      <w:r>
        <w:rPr>
          <w:rFonts w:ascii="Vazirmatn" w:hAnsi="Vazirmatn"/>
        </w:rPr>
        <w:t xml:space="preserve">، یرقان، </w:t>
      </w:r>
      <w:r>
        <w:rPr>
          <w:rFonts w:ascii="Vazirmatn" w:hAnsi="Vazirmatn"/>
          <w:b/>
        </w:rPr>
        <w:t>کبد کوچک در قرع</w:t>
      </w:r>
      <w:r>
        <w:rPr>
          <w:rFonts w:ascii="Vazirmatn" w:hAnsi="Vazirmatn"/>
        </w:rPr>
        <w:t xml:space="preserve"> (نکروز وسیع — پروگنوز بد) یا </w:t>
      </w:r>
      <w:r>
        <w:rPr>
          <w:rFonts w:ascii="Vazirmatn" w:hAnsi="Vazirmatn"/>
          <w:b/>
        </w:rPr>
        <w:t>بزرگ</w:t>
      </w:r>
      <w:r>
        <w:rPr>
          <w:rFonts w:ascii="Vazirmatn" w:hAnsi="Vazirmatn"/>
        </w:rPr>
        <w:t xml:space="preserve"> (Budd-Chiari، ارتشاح، HF، AFLP)، آسیت، ⚠️ </w:t>
      </w:r>
      <w:r>
        <w:rPr>
          <w:rFonts w:ascii="Vazirmatn" w:hAnsi="Vazirmatn"/>
          <w:b/>
        </w:rPr>
        <w:t>نبود آثار مرض مزمن کبد</w:t>
      </w:r>
      <w:r>
        <w:rPr>
          <w:rFonts w:ascii="Vazirmatn" w:hAnsi="Vazirmatn"/>
        </w:rPr>
        <w:t xml:space="preserve"> (برای تفریق از ACLF)، </w:t>
      </w:r>
      <w:r>
        <w:rPr>
          <w:rFonts w:ascii="Vazirmatn" w:hAnsi="Vazirmatn"/>
          <w:b/>
        </w:rPr>
        <w:t>حلقهٔ Kayser-Fleischer</w:t>
      </w:r>
      <w:r>
        <w:rPr>
          <w:rFonts w:ascii="Vazirmatn" w:hAnsi="Vazirmatn"/>
        </w:rPr>
        <w:t xml:space="preserve"> (Wilson — ممکن است در ALF نباشد)، آثار خودکشی یا تزریق.</w:t>
      </w:r>
    </w:p>
    <w:p>
      <w:pPr>
        <w:spacing w:before="280"/>
        <w:bidi w:val="1"/>
      </w:pPr>
      <w:r>
        <w:rPr>
          <w:rFonts w:ascii="Vazirmatn" w:hAnsi="Vazirmatn"/>
          <w:b/>
          <w:color w:val="0F2744"/>
          <w:sz w:val="29"/>
        </w:rPr>
        <w:t>🔹 ۷. Quick Differential Diagnosis</w:t>
      </w:r>
    </w:p>
    <w:p>
      <w:pPr>
        <w:bidi w:val="1"/>
      </w:pPr>
      <w:r>
        <w:rPr>
          <w:rFonts w:ascii="Vazirmatn" w:hAnsi="Vazirmatn"/>
          <w:b/>
        </w:rPr>
        <w:t>ACLF</w:t>
      </w:r>
      <w:r>
        <w:rPr>
          <w:rFonts w:ascii="Vazirmatn" w:hAnsi="Vazirmatn"/>
        </w:rPr>
        <w:t xml:space="preserve"> (سیروز قبلی با محرک — فصل ۳۲)، </w:t>
      </w:r>
      <w:r>
        <w:rPr>
          <w:rFonts w:ascii="Vazirmatn" w:hAnsi="Vazirmatn"/>
          <w:b/>
        </w:rPr>
        <w:t>سپسیس با یرقان و DIC</w:t>
      </w:r>
      <w:r>
        <w:rPr>
          <w:rFonts w:ascii="Vazirmatn" w:hAnsi="Vazirmatn"/>
        </w:rPr>
        <w:t xml:space="preserve">، </w:t>
      </w:r>
      <w:r>
        <w:rPr>
          <w:rFonts w:ascii="Vazirmatn" w:hAnsi="Vazirmatn"/>
          <w:b/>
        </w:rPr>
        <w:t>Malaria شدید</w:t>
      </w:r>
      <w:r>
        <w:rPr>
          <w:rFonts w:ascii="Vazirmatn" w:hAnsi="Vazirmatn"/>
        </w:rPr>
        <w:t xml:space="preserve"> (⚠️ افغانستان — یرقان + گیجی + همولیز)، </w:t>
      </w:r>
      <w:r>
        <w:rPr>
          <w:rFonts w:ascii="Vazirmatn" w:hAnsi="Vazirmatn"/>
          <w:b/>
        </w:rPr>
        <w:t>Leptospirosis</w:t>
      </w:r>
      <w:r>
        <w:rPr>
          <w:rFonts w:ascii="Vazirmatn" w:hAnsi="Vazirmatn"/>
        </w:rPr>
        <w:t xml:space="preserve">، </w:t>
      </w:r>
      <w:r>
        <w:rPr>
          <w:rFonts w:ascii="Vazirmatn" w:hAnsi="Vazirmatn"/>
          <w:b/>
        </w:rPr>
        <w:t>تیفوئید با هپاتیت</w:t>
      </w:r>
      <w:r>
        <w:rPr>
          <w:rFonts w:ascii="Vazirmatn" w:hAnsi="Vazirmatn"/>
        </w:rPr>
        <w:t xml:space="preserve">، و </w:t>
      </w:r>
      <w:r>
        <w:rPr>
          <w:rFonts w:ascii="Vazirmatn" w:hAnsi="Vazirmatn"/>
          <w:b/>
        </w:rPr>
        <w:t>TTP/HUS</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فوری:</w:t>
      </w:r>
    </w:p>
    <w:p>
      <w:pPr>
        <w:ind w:right="340"/>
        <w:bidi w:val="1"/>
      </w:pPr>
      <w:r>
        <w:rPr>
          <w:color w:val="136F73"/>
        </w:rPr>
        <w:t xml:space="preserve">● </w:t>
      </w:r>
      <w:r>
        <w:rPr>
          <w:rFonts w:ascii="Vazirmatn" w:hAnsi="Vazirmatn"/>
          <w:b/>
        </w:rPr>
        <w:t>INR/PT</w:t>
      </w:r>
      <w:r>
        <w:rPr>
          <w:rFonts w:ascii="Vazirmatn" w:hAnsi="Vazirmatn"/>
        </w:rPr>
        <w:t xml:space="preserve"> (نشانگر اصلی پروگنوز — </w:t>
      </w:r>
      <w:r>
        <w:rPr>
          <w:rFonts w:ascii="Vazirmatn" w:hAnsi="Vazirmatn"/>
          <w:b/>
        </w:rPr>
        <w:t>روزانه تا دو بار در روز</w:t>
      </w:r>
      <w:r>
        <w:rPr>
          <w:rFonts w:ascii="Vazirmatn" w:hAnsi="Vazirmatn"/>
        </w:rPr>
        <w:t xml:space="preserve">)، </w:t>
      </w:r>
      <w:r>
        <w:rPr>
          <w:rFonts w:ascii="Vazirmatn" w:hAnsi="Vazirmatn"/>
          <w:b/>
        </w:rPr>
        <w:t>فکتور V</w:t>
      </w:r>
      <w:r>
        <w:rPr>
          <w:rFonts w:ascii="Vazirmatn" w:hAnsi="Vazirmatn"/>
        </w:rPr>
        <w:t>.</w:t>
      </w:r>
    </w:p>
    <w:p>
      <w:pPr>
        <w:ind w:right="340"/>
        <w:bidi w:val="1"/>
      </w:pPr>
      <w:r>
        <w:rPr>
          <w:color w:val="136F73"/>
        </w:rPr>
        <w:t xml:space="preserve">● </w:t>
      </w:r>
      <w:r>
        <w:rPr>
          <w:rFonts w:ascii="Vazirmatn" w:hAnsi="Vazirmatn"/>
          <w:b/>
        </w:rPr>
        <w:t>گلوکوز هر ۱–۲ ساعت</w:t>
      </w:r>
      <w:r>
        <w:rPr>
          <w:rFonts w:ascii="Vazirmatn" w:hAnsi="Vazirmatn"/>
        </w:rPr>
        <w:t xml:space="preserve"> (هایپوگلایسیمی)، </w:t>
      </w:r>
      <w:r>
        <w:rPr>
          <w:rFonts w:ascii="Vazirmatn" w:hAnsi="Vazirmatn"/>
          <w:b/>
        </w:rPr>
        <w:t>ABG + لاکتات</w:t>
      </w:r>
      <w:r>
        <w:rPr>
          <w:rFonts w:ascii="Vazirmatn" w:hAnsi="Vazirmatn"/>
        </w:rPr>
        <w:t xml:space="preserve"> (</w:t>
      </w:r>
      <w:r>
        <w:rPr>
          <w:rFonts w:ascii="Vazirmatn" w:hAnsi="Vazirmatn"/>
          <w:b/>
        </w:rPr>
        <w:t>pH شریانی</w:t>
      </w:r>
      <w:r>
        <w:rPr>
          <w:rFonts w:ascii="Vazirmatn" w:hAnsi="Vazirmatn"/>
        </w:rPr>
        <w:t xml:space="preserve"> — معیار King's)، </w:t>
      </w:r>
      <w:r>
        <w:rPr>
          <w:rFonts w:ascii="Vazirmatn" w:hAnsi="Vazirmatn"/>
          <w:b/>
        </w:rPr>
        <w:t>امونیای شریانی</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w:t>
      </w:r>
      <w:r>
        <w:rPr>
          <w:rFonts w:ascii="Vazirmatn" w:hAnsi="Vazirmatn"/>
          <w:b/>
        </w:rPr>
        <w:t>کریاتینین، الکترولیت‌ها، Mg، فاسفیت</w:t>
      </w:r>
      <w:r>
        <w:rPr>
          <w:rFonts w:ascii="Vazirmatn" w:hAnsi="Vazirmatn"/>
        </w:rPr>
        <w:t xml:space="preserve"> (⚠️ </w:t>
      </w:r>
      <w:r>
        <w:rPr>
          <w:rFonts w:ascii="Vazirmatn" w:hAnsi="Vazirmatn"/>
          <w:b/>
        </w:rPr>
        <w:t>هایپوفاسفاتیمی در Paracetamol = بازسازی کبد، علامت خوب</w:t>
      </w:r>
      <w:r>
        <w:rPr>
          <w:rFonts w:ascii="Vazirmatn" w:hAnsi="Vazirmatn"/>
        </w:rPr>
        <w:t xml:space="preserve">؛ </w:t>
      </w:r>
      <w:r>
        <w:rPr>
          <w:rFonts w:ascii="Vazirmatn" w:hAnsi="Vazirmatn"/>
          <w:b/>
        </w:rPr>
        <w:t>فاسفیت بلند</w:t>
      </w:r>
      <w:r>
        <w:rPr>
          <w:rFonts w:ascii="Vazirmatn" w:hAnsi="Vazirmatn"/>
        </w:rPr>
        <w:t xml:space="preserve"> = پروگنوز بد)، </w:t>
      </w:r>
      <w:r>
        <w:rPr>
          <w:rFonts w:ascii="Vazirmatn" w:hAnsi="Vazirmatn"/>
          <w:b/>
        </w:rPr>
        <w:t>Amylase/Lipase</w:t>
      </w:r>
      <w:r>
        <w:rPr>
          <w:rFonts w:ascii="Vazirmatn" w:hAnsi="Vazirmatn"/>
        </w:rPr>
        <w:t xml:space="preserve">، </w:t>
      </w:r>
      <w:r>
        <w:rPr>
          <w:rFonts w:ascii="Vazirmatn" w:hAnsi="Vazirmatn"/>
          <w:b/>
        </w:rPr>
        <w:t>CBC</w:t>
      </w:r>
      <w:r>
        <w:rPr>
          <w:rFonts w:ascii="Vazirmatn" w:hAnsi="Vazirmatn"/>
        </w:rPr>
        <w:t xml:space="preserve">، </w:t>
      </w:r>
      <w:r>
        <w:rPr>
          <w:rFonts w:ascii="Vazirmatn" w:hAnsi="Vazirmatn"/>
          <w:b/>
        </w:rPr>
        <w:t>گروپ و کراس‌مچ</w:t>
      </w:r>
      <w:r>
        <w:rPr>
          <w:rFonts w:ascii="Vazirmatn" w:hAnsi="Vazirmatn"/>
        </w:rPr>
        <w:t xml:space="preserve">، </w:t>
      </w:r>
      <w:r>
        <w:rPr>
          <w:rFonts w:ascii="Vazirmatn" w:hAnsi="Vazirmatn"/>
          <w:b/>
        </w:rPr>
        <w:t>β-hCG</w:t>
      </w:r>
      <w:r>
        <w:rPr>
          <w:rFonts w:ascii="Vazirmatn" w:hAnsi="Vazirmatn"/>
        </w:rPr>
        <w:t xml:space="preserve"> (زنان).</w:t>
      </w:r>
    </w:p>
    <w:p>
      <w:pPr>
        <w:ind w:right="340"/>
        <w:bidi w:val="1"/>
      </w:pPr>
      <w:r>
        <w:rPr>
          <w:color w:val="136F73"/>
        </w:rPr>
        <w:t xml:space="preserve">● </w:t>
      </w:r>
      <w:r>
        <w:rPr>
          <w:rFonts w:ascii="Vazirmatn" w:hAnsi="Vazirmatn"/>
          <w:b/>
        </w:rPr>
        <w:t>سطح Paracetamol</w:t>
      </w:r>
      <w:r>
        <w:rPr>
          <w:rFonts w:ascii="Vazirmatn" w:hAnsi="Vazirmatn"/>
        </w:rPr>
        <w:t xml:space="preserve"> — ⚠️ </w:t>
      </w:r>
      <w:r>
        <w:rPr>
          <w:rFonts w:ascii="Vazirmatn" w:hAnsi="Vazirmatn"/>
          <w:b/>
        </w:rPr>
        <w:t>در همهٔ مریضان ALF</w:t>
      </w:r>
      <w:r>
        <w:rPr>
          <w:rFonts w:ascii="Vazirmatn" w:hAnsi="Vazirmatn"/>
        </w:rPr>
        <w:t xml:space="preserve"> (حتی بدون تاریخچه).</w:t>
      </w:r>
    </w:p>
    <w:p>
      <w:pPr>
        <w:ind w:right="340"/>
        <w:bidi w:val="1"/>
      </w:pPr>
      <w:r>
        <w:rPr>
          <w:color w:val="136F73"/>
        </w:rPr>
        <w:t xml:space="preserve">● </w:t>
      </w:r>
      <w:r>
        <w:rPr>
          <w:rFonts w:ascii="Vazirmatn" w:hAnsi="Vazirmatn"/>
          <w:b/>
        </w:rPr>
        <w:t>سموم</w:t>
      </w:r>
      <w:r>
        <w:rPr>
          <w:rFonts w:ascii="Vazirmatn" w:hAnsi="Vazirmatn"/>
        </w:rPr>
        <w:t xml:space="preserve"> (پنل ادرار)،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w:t>
      </w:r>
      <w:r>
        <w:rPr>
          <w:rFonts w:ascii="Vazirmatn" w:hAnsi="Vazirmatn"/>
          <w:b/>
        </w:rPr>
        <w:t>IgM anti-HAV</w:t>
      </w:r>
      <w:r>
        <w:rPr>
          <w:rFonts w:ascii="Vazirmatn" w:hAnsi="Vazirmatn"/>
        </w:rPr>
        <w:t xml:space="preserve">، </w:t>
      </w:r>
      <w:r>
        <w:rPr>
          <w:rFonts w:ascii="Vazirmatn" w:hAnsi="Vazirmatn"/>
          <w:b/>
        </w:rPr>
        <w:t>HBsAg + IgM anti-HBc</w:t>
      </w:r>
      <w:r>
        <w:rPr>
          <w:rFonts w:ascii="Vazirmatn" w:hAnsi="Vazirmatn"/>
        </w:rPr>
        <w:t xml:space="preserve"> (+ HBV DNA)، </w:t>
      </w:r>
      <w:r>
        <w:rPr>
          <w:rFonts w:ascii="Vazirmatn" w:hAnsi="Vazirmatn"/>
          <w:b/>
        </w:rPr>
        <w:t>Anti-HDV</w:t>
      </w:r>
      <w:r>
        <w:rPr>
          <w:rFonts w:ascii="Vazirmatn" w:hAnsi="Vazirmatn"/>
        </w:rPr>
        <w:t xml:space="preserve">، </w:t>
      </w:r>
      <w:r>
        <w:rPr>
          <w:rFonts w:ascii="Vazirmatn" w:hAnsi="Vazirmatn"/>
          <w:b/>
        </w:rPr>
        <w:t>IgM anti-HEV</w:t>
      </w:r>
      <w:r>
        <w:rPr>
          <w:rFonts w:ascii="Vazirmatn" w:hAnsi="Vazirmatn"/>
        </w:rPr>
        <w:t xml:space="preserve"> (+ HEV RNA)، Anti-HCV، </w:t>
      </w:r>
      <w:r>
        <w:rPr>
          <w:rFonts w:ascii="Vazirmatn" w:hAnsi="Vazirmatn"/>
          <w:b/>
        </w:rPr>
        <w:t>HSV PCR</w:t>
      </w:r>
      <w:r>
        <w:rPr>
          <w:rFonts w:ascii="Vazirmatn" w:hAnsi="Vazirmatn"/>
        </w:rPr>
        <w:t xml:space="preserve">، CMV، EBV، VZV، </w:t>
      </w:r>
      <w:r>
        <w:rPr>
          <w:rFonts w:ascii="Vazirmatn" w:hAnsi="Vazirmatn"/>
          <w:b/>
        </w:rPr>
        <w:t>HIV</w:t>
      </w:r>
      <w:r>
        <w:rPr>
          <w:rFonts w:ascii="Vazirmatn" w:hAnsi="Vazirmatn"/>
        </w:rPr>
        <w:t>.</w:t>
      </w:r>
    </w:p>
    <w:p>
      <w:pPr>
        <w:ind w:right="340"/>
        <w:bidi w:val="1"/>
      </w:pPr>
      <w:r>
        <w:rPr>
          <w:color w:val="136F73"/>
        </w:rPr>
        <w:t xml:space="preserve">● </w:t>
      </w:r>
      <w:r>
        <w:rPr>
          <w:rFonts w:ascii="Vazirmatn" w:hAnsi="Vazirmatn"/>
          <w:b/>
        </w:rPr>
        <w:t>خودایمنی:</w:t>
      </w:r>
      <w:r>
        <w:rPr>
          <w:rFonts w:ascii="Vazirmatn" w:hAnsi="Vazirmatn"/>
        </w:rPr>
        <w:t xml:space="preserve"> ANA، ASMA، </w:t>
      </w:r>
      <w:r>
        <w:rPr>
          <w:rFonts w:ascii="Vazirmatn" w:hAnsi="Vazirmatn"/>
          <w:b/>
        </w:rPr>
        <w:t>IgG</w:t>
      </w:r>
      <w:r>
        <w:rPr>
          <w:rFonts w:ascii="Vazirmatn" w:hAnsi="Vazirmatn"/>
        </w:rPr>
        <w:t xml:space="preserve">؛ </w:t>
      </w:r>
      <w:r>
        <w:rPr>
          <w:rFonts w:ascii="Vazirmatn" w:hAnsi="Vazirmatn"/>
          <w:b/>
        </w:rPr>
        <w:t>Ceruloplasmin</w:t>
      </w:r>
      <w:r>
        <w:rPr>
          <w:rFonts w:ascii="Vazirmatn" w:hAnsi="Vazirmatn"/>
        </w:rPr>
        <w:t xml:space="preserve">، </w:t>
      </w:r>
      <w:r>
        <w:rPr>
          <w:rFonts w:ascii="Vazirmatn" w:hAnsi="Vazirmatn"/>
          <w:b/>
        </w:rPr>
        <w:t>مس ادرار ۲۴ ساعته</w:t>
      </w:r>
      <w:r>
        <w:rPr>
          <w:rFonts w:ascii="Vazirmatn" w:hAnsi="Vazirmatn"/>
        </w:rPr>
        <w:t xml:space="preserve"> (Wilson — تفسیر مشکل در ALF)، </w:t>
      </w:r>
      <w:r>
        <w:rPr>
          <w:rFonts w:ascii="Vazirmatn" w:hAnsi="Vazirmatn"/>
          <w:b/>
        </w:rPr>
        <w:t>Slit lamp</w:t>
      </w:r>
      <w:r>
        <w:rPr>
          <w:rFonts w:ascii="Vazirmatn" w:hAnsi="Vazirmatn"/>
        </w:rPr>
        <w:t>.</w:t>
      </w:r>
    </w:p>
    <w:p>
      <w:pPr>
        <w:ind w:right="340"/>
        <w:bidi w:val="1"/>
      </w:pPr>
      <w:r>
        <w:rPr>
          <w:color w:val="136F73"/>
        </w:rPr>
        <w:t xml:space="preserve">● </w:t>
      </w:r>
      <w:r>
        <w:rPr>
          <w:rFonts w:ascii="Vazirmatn" w:hAnsi="Vazirmatn"/>
          <w:b/>
        </w:rPr>
        <w:t>کلچر خون، ادرار، بلغم</w:t>
      </w:r>
      <w:r>
        <w:rPr>
          <w:rFonts w:ascii="Vazirmatn" w:hAnsi="Vazirmatn"/>
        </w:rPr>
        <w:t xml:space="preserve"> (روزانه در ICU)؛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سونوگرافی Doppler کبد</w:t>
      </w:r>
      <w:r>
        <w:rPr>
          <w:rFonts w:ascii="Vazirmatn" w:hAnsi="Vazirmatn"/>
        </w:rPr>
        <w:t xml:space="preserve"> (Budd-Chiari، PVT، ارتشاح).</w:t>
      </w:r>
    </w:p>
    <w:p>
      <w:pPr>
        <w:ind w:right="340"/>
        <w:bidi w:val="1"/>
      </w:pPr>
      <w:r>
        <w:rPr>
          <w:color w:val="136F73"/>
        </w:rPr>
        <w:t xml:space="preserve">● </w:t>
      </w:r>
      <w:r>
        <w:rPr>
          <w:rFonts w:ascii="Vazirmatn" w:hAnsi="Vazirmatn"/>
          <w:b/>
        </w:rPr>
        <w:t>CT مغز</w:t>
      </w:r>
      <w:r>
        <w:rPr>
          <w:rFonts w:ascii="Vazirmatn" w:hAnsi="Vazirmatn"/>
        </w:rPr>
        <w:t xml:space="preserve"> (رد علل دیگر؛ ⚠️ ادیمای مغز را خوب نشان نمی‌دهد)؛ </w:t>
      </w:r>
      <w:r>
        <w:rPr>
          <w:rFonts w:ascii="Vazirmatn" w:hAnsi="Vazirmatn"/>
          <w:b/>
        </w:rPr>
        <w:t>Transcranial Doppler/قطر غلاف عصب بصری (ONSD)</w:t>
      </w:r>
      <w:r>
        <w:rPr>
          <w:rFonts w:ascii="Vazirmatn" w:hAnsi="Vazirmatn"/>
        </w:rPr>
        <w:t xml:space="preserve"> در ICU.</w:t>
      </w:r>
    </w:p>
    <w:p>
      <w:pPr>
        <w:bidi w:val="1"/>
      </w:pPr>
      <w:r>
        <w:rPr>
          <w:rFonts w:ascii="Vazirmatn" w:hAnsi="Vazirmatn"/>
          <w:b/>
        </w:rPr>
        <w:t>سطح ۳:</w:t>
      </w:r>
      <w:r>
        <w:rPr>
          <w:rFonts w:ascii="Vazirmatn" w:hAnsi="Vazirmatn"/>
        </w:rPr>
        <w:t xml:space="preserve"> </w:t>
      </w:r>
      <w:r>
        <w:rPr>
          <w:rFonts w:ascii="Vazirmatn" w:hAnsi="Vazirmatn"/>
          <w:b/>
        </w:rPr>
        <w:t>بیوپسی کبد از راه ورید ژوگولر</w:t>
      </w:r>
      <w:r>
        <w:rPr>
          <w:rFonts w:ascii="Vazirmatn" w:hAnsi="Vazirmatn"/>
        </w:rPr>
        <w:t xml:space="preserve"> (Transjugular) — اگر علت نامعلوم است (ارتشاح بدخیم، AIH).</w:t>
      </w:r>
    </w:p>
    <w:p>
      <w:pPr>
        <w:spacing w:before="280"/>
        <w:bidi w:val="1"/>
      </w:pPr>
      <w:r>
        <w:rPr>
          <w:rFonts w:ascii="Vazirmatn" w:hAnsi="Vazirmatn"/>
          <w:b/>
          <w:color w:val="0F2744"/>
          <w:sz w:val="29"/>
        </w:rPr>
        <w:t>🔹 ۹. Diagnosis &amp; Diagnostic Criteria — پیش‌بینی نیاز به پیوند</w:t>
      </w:r>
    </w:p>
    <w:p>
      <w:pPr>
        <w:bidi w:val="1"/>
      </w:pPr>
      <w:r>
        <w:rPr>
          <w:rFonts w:ascii="Vazirmatn" w:hAnsi="Vazirmatn"/>
          <w:b/>
        </w:rPr>
        <w:t>King's College Criteria (KCC):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Paracetamol</w:t>
            </w:r>
          </w:p>
        </w:tc>
        <w:tc>
          <w:tcPr>
            <w:tcW w:type="dxa" w:w="5156"/>
            <w:shd w:val="clear" w:fill="136f73"/>
          </w:tcPr>
          <w:p>
            <w:pPr>
              <w:bidi w:val="1"/>
            </w:pPr>
            <w:r/>
            <w:r>
              <w:rPr>
                <w:b/>
                <w:color w:val="FFFFFF"/>
                <w:sz w:val="19"/>
              </w:rPr>
              <w:t>غیر Paracetamol</w:t>
            </w:r>
          </w:p>
        </w:tc>
      </w:tr>
    </w:tbl>
    <w:p>
      <w:pPr>
        <w:ind w:right="340"/>
        <w:bidi w:val="1"/>
      </w:pPr>
      <w:r>
        <w:rPr>
          <w:color w:val="136F73"/>
        </w:rPr>
        <w:t xml:space="preserve">● </w:t>
      </w:r>
      <w:r>
        <w:rPr>
          <w:rFonts w:ascii="Vazirmatn" w:hAnsi="Vazirmatn"/>
          <w:b/>
        </w:rPr>
        <w:t>اختصاصیت بلند، حساسیت متوسط</w:t>
      </w:r>
      <w:r>
        <w:rPr>
          <w:rFonts w:ascii="Vazirmatn" w:hAnsi="Vazirmatn"/>
        </w:rPr>
        <w:t xml:space="preserve"> ← </w:t>
      </w:r>
      <w:r>
        <w:rPr>
          <w:rFonts w:ascii="Vazirmatn" w:hAnsi="Vazirmatn"/>
          <w:b/>
        </w:rPr>
        <w:t>ارجاع زودتر از رسیدن به معیار</w:t>
      </w:r>
      <w:r>
        <w:rPr>
          <w:rFonts w:ascii="Vazirmatn" w:hAnsi="Vazirmatn"/>
        </w:rPr>
        <w:t xml:space="preserve"> (در INR بیش از ۱.۵ با انسفالوپاتی هر درجه، یا INR بیش از ۲ بدون انسفالوپاتی در Paracetamol).</w:t>
      </w:r>
    </w:p>
    <w:p>
      <w:pPr>
        <w:ind w:right="340"/>
        <w:bidi w:val="1"/>
      </w:pPr>
      <w:r>
        <w:rPr>
          <w:color w:val="136F73"/>
        </w:rPr>
        <w:t xml:space="preserve">● </w:t>
      </w:r>
      <w:r>
        <w:rPr>
          <w:rFonts w:ascii="Vazirmatn" w:hAnsi="Vazirmatn"/>
          <w:b/>
        </w:rPr>
        <w:t>MELD بیش از ۳۰–۳۵</w:t>
      </w:r>
      <w:r>
        <w:rPr>
          <w:rFonts w:ascii="Vazirmatn" w:hAnsi="Vazirmatn"/>
        </w:rPr>
        <w:t xml:space="preserve">؛ </w:t>
      </w:r>
      <w:r>
        <w:rPr>
          <w:rFonts w:ascii="Vazirmatn" w:hAnsi="Vazirmatn"/>
          <w:b/>
        </w:rPr>
        <w:t>Clichy</w:t>
      </w:r>
      <w:r>
        <w:rPr>
          <w:rFonts w:ascii="Vazirmatn" w:hAnsi="Vazirmatn"/>
        </w:rPr>
        <w:t xml:space="preserve"> (فکتور V کمتر از ۲۰–۳۰ فیصد + انسفالوپاتی).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 (ICU)</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انتوباسیون در انسفالوپاتی Grade III–IV</w:t>
      </w:r>
      <w:r>
        <w:rPr>
          <w:rFonts w:ascii="Vazirmatn" w:hAnsi="Vazirmatn"/>
        </w:rPr>
        <w:t xml:space="preserve"> (محافظت راه هوایی و کنترول ICP).</w:t>
      </w:r>
    </w:p>
    <w:p>
      <w:pPr>
        <w:ind w:right="340"/>
        <w:bidi w:val="1"/>
      </w:pPr>
      <w:r>
        <w:rPr>
          <w:b/>
          <w:color w:val="136F73"/>
        </w:rPr>
        <w:t xml:space="preserve">2. </w:t>
      </w:r>
      <w:r>
        <w:rPr>
          <w:rFonts w:ascii="Vazirmatn" w:hAnsi="Vazirmatn"/>
          <w:b/>
        </w:rPr>
        <w:t>ارجاع فوری به مرکز پیوند کبد</w:t>
      </w:r>
      <w:r>
        <w:rPr>
          <w:rFonts w:ascii="Vazirmatn" w:hAnsi="Vazirmatn"/>
        </w:rPr>
        <w:t xml:space="preserve"> (⚠️ در افغانستان: تماس زود با مراکز منطقه‌ای؛ انتقال در حالی که مریض هنوز قابل انتقال است).</w:t>
      </w:r>
    </w:p>
    <w:p>
      <w:pPr>
        <w:ind w:right="340"/>
        <w:bidi w:val="1"/>
      </w:pPr>
      <w:r>
        <w:rPr>
          <w:b/>
          <w:color w:val="136F73"/>
        </w:rPr>
        <w:t xml:space="preserve">3. </w:t>
      </w:r>
      <w:r>
        <w:rPr>
          <w:rFonts w:ascii="Vazirmatn" w:hAnsi="Vazirmatn"/>
          <w:b/>
        </w:rPr>
        <w:t>مایع:</w:t>
      </w:r>
      <w:r>
        <w:rPr>
          <w:rFonts w:ascii="Vazirmatn" w:hAnsi="Vazirmatn"/>
        </w:rPr>
        <w:t xml:space="preserve"> کرستالوئید (</w:t>
      </w:r>
      <w:r>
        <w:rPr>
          <w:rFonts w:ascii="Vazirmatn" w:hAnsi="Vazirmatn"/>
          <w:b/>
        </w:rPr>
        <w:t>Ringer یا Plasma-Lyte</w:t>
      </w:r>
      <w:r>
        <w:rPr>
          <w:rFonts w:ascii="Vazirmatn" w:hAnsi="Vazirmatn"/>
        </w:rPr>
        <w:t xml:space="preserve">) برای رفع هایپوولمی؛ </w:t>
      </w:r>
      <w:r>
        <w:rPr>
          <w:rFonts w:ascii="Vazirmatn" w:hAnsi="Vazirmatn"/>
          <w:b/>
        </w:rPr>
        <w:t>Norepinephrine</w:t>
      </w:r>
      <w:r>
        <w:rPr>
          <w:rFonts w:ascii="Vazirmatn" w:hAnsi="Vazirmatn"/>
        </w:rPr>
        <w:t xml:space="preserve"> برای MAP ≥ </w:t>
      </w:r>
      <w:r>
        <w:rPr>
          <w:rFonts w:ascii="Vazirmatn" w:hAnsi="Vazirmatn"/>
          <w:b/>
        </w:rPr>
        <w:t>۶۵ mmHg</w:t>
      </w:r>
      <w:r>
        <w:rPr>
          <w:rFonts w:ascii="Vazirmatn" w:hAnsi="Vazirmatn"/>
        </w:rPr>
        <w:t xml:space="preserve"> (در ادیمای مغز </w:t>
      </w:r>
      <w:r>
        <w:rPr>
          <w:rFonts w:ascii="Vazirmatn" w:hAnsi="Vazirmatn"/>
          <w:b/>
        </w:rPr>
        <w:t>CPP ۵۰–۶۰</w:t>
      </w:r>
      <w:r>
        <w:rPr>
          <w:rFonts w:ascii="Vazirmatn" w:hAnsi="Vazirmatn"/>
        </w:rPr>
        <w:t xml:space="preserve"> — MAP بلندتر)؛ ± </w:t>
      </w:r>
      <w:r>
        <w:rPr>
          <w:rFonts w:ascii="Vazirmatn" w:hAnsi="Vazirmatn"/>
          <w:b/>
        </w:rPr>
        <w:t>Vasopressin</w:t>
      </w:r>
      <w:r>
        <w:rPr>
          <w:rFonts w:ascii="Vazirmatn" w:hAnsi="Vazirmatn"/>
        </w:rPr>
        <w:t xml:space="preserve">؛ </w:t>
      </w:r>
      <w:r>
        <w:rPr>
          <w:rFonts w:ascii="Vazirmatn" w:hAnsi="Vazirmatn"/>
          <w:b/>
        </w:rPr>
        <w:t>Hydrocortisone ۵۰ mg IV هر ۶ ساعت</w:t>
      </w:r>
      <w:r>
        <w:rPr>
          <w:rFonts w:ascii="Vazirmatn" w:hAnsi="Vazirmatn"/>
        </w:rPr>
        <w:t xml:space="preserve"> در شوک مقاوم (عدم کفایهٔ نسبی آدرنال).</w:t>
      </w:r>
    </w:p>
    <w:p>
      <w:pPr>
        <w:ind w:right="340"/>
        <w:bidi w:val="1"/>
      </w:pPr>
      <w:r>
        <w:rPr>
          <w:b/>
          <w:color w:val="136F73"/>
        </w:rPr>
        <w:t xml:space="preserve">4. </w:t>
      </w:r>
      <w:r>
        <w:rPr>
          <w:rFonts w:ascii="Vazirmatn" w:hAnsi="Vazirmatn"/>
          <w:b/>
        </w:rPr>
        <w:t>گلوکوز:</w:t>
      </w:r>
      <w:r>
        <w:rPr>
          <w:rFonts w:ascii="Vazirmatn" w:hAnsi="Vazirmatn"/>
        </w:rPr>
        <w:t xml:space="preserve"> </w:t>
      </w:r>
      <w:r>
        <w:rPr>
          <w:rFonts w:ascii="Vazirmatn" w:hAnsi="Vazirmatn"/>
          <w:b/>
        </w:rPr>
        <w:t>Dextrose ۱۰–۲۰ فیصد انفیوژن</w:t>
      </w:r>
      <w:r>
        <w:rPr>
          <w:rFonts w:ascii="Vazirmatn" w:hAnsi="Vazirmatn"/>
        </w:rPr>
        <w:t xml:space="preserve"> برای گلوکوز </w:t>
      </w:r>
      <w:r>
        <w:rPr>
          <w:rFonts w:ascii="Vazirmatn" w:hAnsi="Vazirmatn"/>
          <w:b/>
        </w:rPr>
        <w:t>۱۴۰–۱۸۰ mg/dL</w:t>
      </w:r>
      <w:r>
        <w:rPr>
          <w:rFonts w:ascii="Vazirmatn" w:hAnsi="Vazirmatn"/>
        </w:rPr>
        <w:t xml:space="preserve"> (نه بیشتر — ICP)؛ نظارت هر ۱–۲ ساعت.</w:t>
      </w:r>
    </w:p>
    <w:p>
      <w:pPr>
        <w:ind w:right="340"/>
        <w:bidi w:val="1"/>
      </w:pPr>
      <w:r>
        <w:rPr>
          <w:b/>
          <w:color w:val="136F73"/>
        </w:rPr>
        <w:t xml:space="preserve">5. </w:t>
      </w:r>
      <w:r>
        <w:rPr>
          <w:rFonts w:ascii="Vazirmatn" w:hAnsi="Vazirmatn"/>
          <w:b/>
        </w:rPr>
        <w:t>مراقبت‌های ادیمای مغز (Grade III–IV، امونیا بیش از ۱۵۰):</w:t>
      </w:r>
    </w:p>
    <w:p>
      <w:pPr>
        <w:ind w:right="340"/>
        <w:bidi w:val="1"/>
      </w:pPr>
      <w:r>
        <w:rPr>
          <w:color w:val="136F73"/>
        </w:rPr>
        <w:t xml:space="preserve">● </w:t>
      </w:r>
      <w:r>
        <w:rPr>
          <w:rFonts w:ascii="Vazirmatn" w:hAnsi="Vazirmatn"/>
          <w:b/>
        </w:rPr>
        <w:t>سر ۳۰ درجه بلند</w:t>
      </w:r>
      <w:r>
        <w:rPr>
          <w:rFonts w:ascii="Vazirmatn" w:hAnsi="Vazirmatn"/>
        </w:rPr>
        <w:t xml:space="preserve">، گردن مستقیم، </w:t>
      </w:r>
      <w:r>
        <w:rPr>
          <w:rFonts w:ascii="Vazirmatn" w:hAnsi="Vazirmatn"/>
          <w:b/>
        </w:rPr>
        <w:t>تحریکات کم</w:t>
      </w:r>
      <w:r>
        <w:rPr>
          <w:rFonts w:ascii="Vazirmatn" w:hAnsi="Vazirmatn"/>
        </w:rPr>
        <w:t>، اجتناب از هایپرکپنیا/هایپوکسمی و تب.</w:t>
      </w:r>
    </w:p>
    <w:p>
      <w:pPr>
        <w:ind w:right="340"/>
        <w:bidi w:val="1"/>
      </w:pPr>
      <w:r>
        <w:rPr>
          <w:color w:val="136F73"/>
        </w:rPr>
        <w:t xml:space="preserve">● </w:t>
      </w:r>
      <w:r>
        <w:rPr>
          <w:rFonts w:ascii="Vazirmatn" w:hAnsi="Vazirmatn"/>
          <w:b/>
        </w:rPr>
        <w:t>هدف سودیم ۱۴۵–۱۵۵ mmol/L</w:t>
      </w:r>
      <w:r>
        <w:rPr>
          <w:rFonts w:ascii="Vazirmatn" w:hAnsi="Vazirmatn"/>
        </w:rPr>
        <w:t xml:space="preserve"> با </w:t>
      </w:r>
      <w:r>
        <w:rPr>
          <w:rFonts w:ascii="Vazirmatn" w:hAnsi="Vazirmatn"/>
          <w:b/>
        </w:rPr>
        <w:t>سالین هایپرتونیک ۳ فیصد</w:t>
      </w:r>
      <w:r>
        <w:rPr>
          <w:rFonts w:ascii="Vazirmatn" w:hAnsi="Vazirmatn"/>
        </w:rPr>
        <w:t xml:space="preserve"> (پیشگیرانه در امونیای بیش از ۱۵۰ و انسفالوپاتی Grade III–IV).</w:t>
      </w:r>
    </w:p>
    <w:p>
      <w:pPr>
        <w:ind w:right="340"/>
        <w:bidi w:val="1"/>
      </w:pPr>
      <w:r>
        <w:rPr>
          <w:color w:val="136F73"/>
        </w:rPr>
        <w:t xml:space="preserve">● </w:t>
      </w:r>
      <w:r>
        <w:rPr>
          <w:rFonts w:ascii="Vazirmatn" w:hAnsi="Vazirmatn"/>
          <w:b/>
        </w:rPr>
        <w:t>ICP بلند (بیش از ۲۰–۲۵ mmHg) یا آثار فتق:</w:t>
      </w:r>
      <w:r>
        <w:rPr>
          <w:rFonts w:ascii="Vazirmatn" w:hAnsi="Vazirmatn"/>
        </w:rPr>
        <w:t xml:space="preserve"> </w:t>
      </w:r>
      <w:r>
        <w:rPr>
          <w:rFonts w:ascii="Vazirmatn" w:hAnsi="Vazirmatn"/>
          <w:b/>
        </w:rPr>
        <w:t>Mannitol ۲۰ فیصد، ۰.۵–۱ g/kg IV</w:t>
      </w:r>
      <w:r>
        <w:rPr>
          <w:rFonts w:ascii="Vazirmatn" w:hAnsi="Vazirmatn"/>
        </w:rPr>
        <w:t xml:space="preserve"> در ۱۵–۲۰ دقیقه (اگر اسمولالیته سیروم کمتر از ۳۲۰ mOsm/kg و AKI کنترول است) </w:t>
      </w:r>
      <w:r>
        <w:rPr>
          <w:rFonts w:ascii="Vazirmatn" w:hAnsi="Vazirmatn"/>
          <w:b/>
        </w:rPr>
        <w:t>یا سالین ۳ فیصد/۲۳.۴ فیصد بولوس</w:t>
      </w:r>
      <w:r>
        <w:rPr>
          <w:rFonts w:ascii="Vazirmatn" w:hAnsi="Vazirmatn"/>
        </w:rPr>
        <w:t xml:space="preserve">؛ </w:t>
      </w:r>
      <w:r>
        <w:rPr>
          <w:rFonts w:ascii="Vazirmatn" w:hAnsi="Vazirmatn"/>
          <w:b/>
        </w:rPr>
        <w:t>هایپرونتیلاسیون کوتاه‌مدت</w:t>
      </w:r>
      <w:r>
        <w:rPr>
          <w:rFonts w:ascii="Vazirmatn" w:hAnsi="Vazirmatn"/>
        </w:rPr>
        <w:t xml:space="preserve"> (PaCO₂ ۳۰–۳۵ — فقط پل موقت)؛ </w:t>
      </w:r>
      <w:r>
        <w:rPr>
          <w:rFonts w:ascii="Vazirmatn" w:hAnsi="Vazirmatn"/>
          <w:b/>
        </w:rPr>
        <w:t>هایپوترمی خفیف (۳۴–۳۵ درجه)</w:t>
      </w:r>
      <w:r>
        <w:rPr>
          <w:rFonts w:ascii="Vazirmatn" w:hAnsi="Vazirmatn"/>
        </w:rPr>
        <w:t xml:space="preserve"> — شواهد محدود؛ </w:t>
      </w:r>
      <w:r>
        <w:rPr>
          <w:rFonts w:ascii="Vazirmatn" w:hAnsi="Vazirmatn"/>
          <w:b/>
        </w:rPr>
        <w:t>Propofol</w:t>
      </w:r>
      <w:r>
        <w:rPr>
          <w:rFonts w:ascii="Vazirmatn" w:hAnsi="Vazirmatn"/>
        </w:rPr>
        <w:t xml:space="preserve"> برای آرام‌سازی.</w:t>
      </w:r>
    </w:p>
    <w:p>
      <w:pPr>
        <w:ind w:right="340"/>
        <w:bidi w:val="1"/>
      </w:pPr>
      <w:r>
        <w:rPr>
          <w:color w:val="136F73"/>
        </w:rPr>
        <w:t xml:space="preserve">● </w:t>
      </w:r>
      <w:r>
        <w:rPr>
          <w:rFonts w:ascii="Vazirmatn" w:hAnsi="Vazirmatn"/>
          <w:b/>
        </w:rPr>
        <w:t>CRRT زود</w:t>
      </w:r>
      <w:r>
        <w:rPr>
          <w:rFonts w:ascii="Vazirmatn" w:hAnsi="Vazirmatn"/>
        </w:rPr>
        <w:t xml:space="preserve"> (در AKI یا </w:t>
      </w:r>
      <w:r>
        <w:rPr>
          <w:rFonts w:ascii="Vazirmatn" w:hAnsi="Vazirmatn"/>
          <w:b/>
        </w:rPr>
        <w:t>امونیای بلند مقاوم بیش از ۱۵۰</w:t>
      </w:r>
      <w:r>
        <w:rPr>
          <w:rFonts w:ascii="Vazirmatn" w:hAnsi="Vazirmatn"/>
        </w:rPr>
        <w:t>) — کاهش امونیا.</w:t>
      </w:r>
    </w:p>
    <w:p>
      <w:pPr>
        <w:ind w:right="340"/>
        <w:bidi w:val="1"/>
      </w:pPr>
      <w:r>
        <w:rPr>
          <w:color w:val="136F73"/>
        </w:rPr>
        <w:t xml:space="preserve">● </w:t>
      </w:r>
      <w:r>
        <w:rPr>
          <w:rFonts w:ascii="Vazirmatn" w:hAnsi="Vazirmatn"/>
        </w:rPr>
        <w:t xml:space="preserve">⚠️ </w:t>
      </w:r>
      <w:r>
        <w:rPr>
          <w:rFonts w:ascii="Vazirmatn" w:hAnsi="Vazirmatn"/>
          <w:b/>
        </w:rPr>
        <w:t>Lactulose در ALF توصیه نمی‌شود</w:t>
      </w:r>
      <w:r>
        <w:rPr>
          <w:rFonts w:ascii="Vazirmatn" w:hAnsi="Vazirmatn"/>
        </w:rPr>
        <w:t xml:space="preserve"> (اتساع روده، بدون فایدهٔ ثابت، مشکل در جراحی پیوند).</w:t>
      </w:r>
    </w:p>
    <w:p>
      <w:pPr>
        <w:ind w:right="340"/>
        <w:bidi w:val="1"/>
      </w:pPr>
      <w:r>
        <w:rPr>
          <w:b/>
          <w:color w:val="136F73"/>
        </w:rPr>
        <w:t xml:space="preserve">6. </w:t>
      </w:r>
      <w:r>
        <w:rPr>
          <w:rFonts w:ascii="Vazirmatn" w:hAnsi="Vazirmatn"/>
          <w:b/>
        </w:rPr>
        <w:t>کواگولوپاتی:</w:t>
      </w:r>
      <w:r>
        <w:rPr>
          <w:rFonts w:ascii="Vazirmatn" w:hAnsi="Vazirmatn"/>
        </w:rPr>
        <w:t xml:space="preserve"> ⚠️ </w:t>
      </w:r>
      <w:r>
        <w:rPr>
          <w:rFonts w:ascii="Vazirmatn" w:hAnsi="Vazirmatn"/>
          <w:b/>
        </w:rPr>
        <w:t>اصلاح روتین INR نه</w:t>
      </w:r>
      <w:r>
        <w:rPr>
          <w:rFonts w:ascii="Vazirmatn" w:hAnsi="Vazirmatn"/>
        </w:rPr>
        <w:t xml:space="preserve"> (INR نشانگر پروگنوز است و خطر خونریزی را منعکس نمی‌کند)؛ </w:t>
      </w:r>
      <w:r>
        <w:rPr>
          <w:rFonts w:ascii="Vazirmatn" w:hAnsi="Vazirmatn"/>
          <w:b/>
        </w:rPr>
        <w:t>فقط پیش از مداخلات یا در خونریزی فعال</w:t>
      </w:r>
      <w:r>
        <w:rPr>
          <w:rFonts w:ascii="Vazirmatn" w:hAnsi="Vazirmatn"/>
        </w:rPr>
        <w:t xml:space="preserve">: </w:t>
      </w:r>
      <w:r>
        <w:rPr>
          <w:rFonts w:ascii="Vazirmatn" w:hAnsi="Vazirmatn"/>
          <w:b/>
        </w:rPr>
        <w:t>Vitamin K ۱۰ mg IV</w:t>
      </w:r>
      <w:r>
        <w:rPr>
          <w:rFonts w:ascii="Vazirmatn" w:hAnsi="Vazirmatn"/>
        </w:rPr>
        <w:t xml:space="preserve"> یک بار (کمبود احتمالی)، FFP/PCC، </w:t>
      </w:r>
      <w:r>
        <w:rPr>
          <w:rFonts w:ascii="Vazirmatn" w:hAnsi="Vazirmatn"/>
          <w:b/>
        </w:rPr>
        <w:t>پلیتلت</w:t>
      </w:r>
      <w:r>
        <w:rPr>
          <w:rFonts w:ascii="Vazirmatn" w:hAnsi="Vazirmatn"/>
        </w:rPr>
        <w:t xml:space="preserve"> اگر کمتر از ۵۰٬۰۰۰ پیش از مداخله، </w:t>
      </w:r>
      <w:r>
        <w:rPr>
          <w:rFonts w:ascii="Vazirmatn" w:hAnsi="Vazirmatn"/>
          <w:b/>
        </w:rPr>
        <w:t>Cryoprecipitate</w:t>
      </w:r>
      <w:r>
        <w:rPr>
          <w:rFonts w:ascii="Vazirmatn" w:hAnsi="Vazirmatn"/>
        </w:rPr>
        <w:t xml:space="preserve"> اگر Fibrinogen کمتر از ۱.۵ g/L؛ </w:t>
      </w:r>
      <w:r>
        <w:rPr>
          <w:rFonts w:ascii="Vazirmatn" w:hAnsi="Vazirmatn"/>
          <w:b/>
        </w:rPr>
        <w:t>Viscoelastic tests (TEG/ROTEM)</w:t>
      </w:r>
      <w:r>
        <w:rPr>
          <w:rFonts w:ascii="Vazirmatn" w:hAnsi="Vazirmatn"/>
        </w:rPr>
        <w:t>.</w:t>
      </w:r>
    </w:p>
    <w:p>
      <w:pPr>
        <w:ind w:right="340"/>
        <w:bidi w:val="1"/>
      </w:pPr>
      <w:r>
        <w:rPr>
          <w:b/>
          <w:color w:val="136F73"/>
        </w:rPr>
        <w:t xml:space="preserve">7. </w:t>
      </w:r>
      <w:r>
        <w:rPr>
          <w:rFonts w:ascii="Vazirmatn" w:hAnsi="Vazirmatn"/>
          <w:b/>
        </w:rPr>
        <w:t>پیشگیری از زخم استرسی:</w:t>
      </w:r>
      <w:r>
        <w:rPr>
          <w:rFonts w:ascii="Vazirmatn" w:hAnsi="Vazirmatn"/>
        </w:rPr>
        <w:t xml:space="preserve"> </w:t>
      </w:r>
      <w:r>
        <w:rPr>
          <w:rFonts w:ascii="Vazirmatn" w:hAnsi="Vazirmatn"/>
          <w:b/>
        </w:rPr>
        <w:t>PPI</w:t>
      </w:r>
      <w:r>
        <w:rPr>
          <w:rFonts w:ascii="Vazirmatn" w:hAnsi="Vazirmatn"/>
        </w:rPr>
        <w:t xml:space="preserve"> (مثلاً Pantoprazole ۴۰ mg IV روزانه).</w:t>
      </w:r>
    </w:p>
    <w:p>
      <w:pPr>
        <w:ind w:right="340"/>
        <w:bidi w:val="1"/>
      </w:pPr>
      <w:r>
        <w:rPr>
          <w:b/>
          <w:color w:val="136F73"/>
        </w:rPr>
        <w:t xml:space="preserve">8. </w:t>
      </w:r>
      <w:r>
        <w:rPr>
          <w:rFonts w:ascii="Vazirmatn" w:hAnsi="Vazirmatn"/>
          <w:b/>
        </w:rPr>
        <w:t>انتانات:</w:t>
      </w:r>
      <w:r>
        <w:rPr>
          <w:rFonts w:ascii="Vazirmatn" w:hAnsi="Vazirmatn"/>
        </w:rPr>
        <w:t xml:space="preserve"> کلچرهای روزانه؛ </w:t>
      </w:r>
      <w:r>
        <w:rPr>
          <w:rFonts w:ascii="Vazirmatn" w:hAnsi="Vazirmatn"/>
          <w:b/>
        </w:rPr>
        <w:t>انتی‌بیوتیک/ضد فنگس تجربی</w:t>
      </w:r>
      <w:r>
        <w:rPr>
          <w:rFonts w:ascii="Vazirmatn" w:hAnsi="Vazirmatn"/>
        </w:rPr>
        <w:t xml:space="preserve"> اگر SIRS، بدتر شدن انسفالوپاتی، یا شوک (آستانهٔ پایین).</w:t>
      </w:r>
    </w:p>
    <w:p>
      <w:pPr>
        <w:ind w:right="340"/>
        <w:bidi w:val="1"/>
      </w:pPr>
      <w:r>
        <w:rPr>
          <w:b/>
          <w:color w:val="136F73"/>
        </w:rPr>
        <w:t xml:space="preserve">9. </w:t>
      </w:r>
      <w:r>
        <w:rPr>
          <w:rFonts w:ascii="Vazirmatn" w:hAnsi="Vazirmatn"/>
          <w:b/>
        </w:rPr>
        <w:t>تغذیه:</w:t>
      </w:r>
      <w:r>
        <w:rPr>
          <w:rFonts w:ascii="Vazirmatn" w:hAnsi="Vazirmatn"/>
        </w:rPr>
        <w:t xml:space="preserve"> روده‌ای زود؛ پروتین </w:t>
      </w:r>
      <w:r>
        <w:rPr>
          <w:rFonts w:ascii="Vazirmatn" w:hAnsi="Vazirmatn"/>
          <w:b/>
        </w:rPr>
        <w:t>۱–۱.۵ g/kg/روز</w:t>
      </w:r>
      <w:r>
        <w:rPr>
          <w:rFonts w:ascii="Vazirmatn" w:hAnsi="Vazirmatn"/>
        </w:rPr>
        <w:t xml:space="preserve"> (کاهش موقت در امونیای بسیار بلند).</w:t>
      </w:r>
    </w:p>
    <w:p>
      <w:pPr>
        <w:ind w:right="340"/>
        <w:bidi w:val="1"/>
      </w:pPr>
      <w:r>
        <w:rPr>
          <w:b/>
          <w:color w:val="136F73"/>
        </w:rPr>
        <w:t xml:space="preserve">10. </w:t>
      </w:r>
      <w:r>
        <w:rPr>
          <w:rFonts w:ascii="Vazirmatn" w:hAnsi="Vazirmatn"/>
        </w:rPr>
        <w:t xml:space="preserve">⚠️ </w:t>
      </w:r>
      <w:r>
        <w:rPr>
          <w:rFonts w:ascii="Vazirmatn" w:hAnsi="Vazirmatn"/>
          <w:b/>
        </w:rPr>
        <w:t>دواهای آرام‌بخش و هپاتوتوکسیک را اجتناب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N-acetylcysteine (NAC) — Paracetamol</w:t>
      </w:r>
    </w:p>
    <w:p>
      <w:pPr>
        <w:ind w:right="340"/>
        <w:bidi w:val="1"/>
      </w:pPr>
      <w:r>
        <w:rPr>
          <w:color w:val="136F73"/>
        </w:rPr>
        <w:t xml:space="preserve">● </w:t>
      </w:r>
      <w:r>
        <w:rPr>
          <w:rFonts w:ascii="Vazirmatn" w:hAnsi="Vazirmatn"/>
          <w:b/>
        </w:rPr>
        <w:t>در ALF همیشه NAC:</w:t>
      </w:r>
      <w:r>
        <w:rPr>
          <w:rFonts w:ascii="Vazirmatn" w:hAnsi="Vazirmatn"/>
        </w:rPr>
        <w:t xml:space="preserve"> هر ALF یا آسیب حاد کبد مرتبط با Paracetamol، </w:t>
      </w:r>
      <w:r>
        <w:rPr>
          <w:rFonts w:ascii="Vazirmatn" w:hAnsi="Vazirmatn"/>
          <w:b/>
        </w:rPr>
        <w:t>حتی با سطح غیرقابل کشف</w:t>
      </w:r>
      <w:r>
        <w:rPr>
          <w:rFonts w:ascii="Vazirmatn" w:hAnsi="Vazirmatn"/>
        </w:rPr>
        <w:t>، و بلع مرحله‌ای (Staggered) یا زمان نامعلوم با ALT بلند.</w:t>
      </w:r>
    </w:p>
    <w:p>
      <w:pPr>
        <w:ind w:right="340"/>
        <w:bidi w:val="1"/>
      </w:pPr>
      <w:r>
        <w:rPr>
          <w:color w:val="136F73"/>
        </w:rPr>
        <w:t xml:space="preserve">● </w:t>
      </w:r>
      <w:r>
        <w:rPr>
          <w:rFonts w:ascii="Vazirmatn" w:hAnsi="Vazirmatn"/>
          <w:b/>
        </w:rPr>
        <w:t>رژیم‌ها، دوزها، نوموگرام، زغال فعال و عوارض</w:t>
      </w:r>
      <w:r>
        <w:rPr>
          <w:rFonts w:ascii="Vazirmatn" w:hAnsi="Vazirmatn"/>
        </w:rPr>
        <w:t xml:space="preserve"> یک جایگاه دارند: </w:t>
      </w:r>
      <w:r>
        <w:rPr>
          <w:rFonts w:ascii="Vazirmatn" w:hAnsi="Vazirmatn"/>
          <w:b/>
        </w:rPr>
        <w:t>فصل ۷۹</w:t>
      </w:r>
      <w:r>
        <w:rPr>
          <w:rFonts w:ascii="Vazirmatn" w:hAnsi="Vazirmatn"/>
        </w:rPr>
        <w:t xml:space="preserve"> (ANZ 2020، SNAP).</w:t>
      </w:r>
    </w:p>
    <w:p>
      <w:pPr>
        <w:ind w:right="340"/>
        <w:bidi w:val="1"/>
      </w:pPr>
      <w:r>
        <w:rPr>
          <w:color w:val="136F73"/>
        </w:rPr>
        <w:t xml:space="preserve">● </w:t>
      </w:r>
      <w:r>
        <w:rPr>
          <w:rFonts w:ascii="Vazirmatn" w:hAnsi="Vazirmatn"/>
          <w:b/>
        </w:rPr>
        <w:t>در ALF، NAC پس از ختم رژیم قطع نمی‌شود:</w:t>
      </w:r>
      <w:r>
        <w:rPr>
          <w:rFonts w:ascii="Vazirmatn" w:hAnsi="Vazirmatn"/>
        </w:rPr>
        <w:t xml:space="preserve"> با انفیوژن کیسهٔ آخر ادامه می‌یابد تا INR و حال مریض بهتر شود (معیار قطع → فصل ۷۹).</w:t>
      </w:r>
    </w:p>
    <w:p>
      <w:pPr>
        <w:spacing w:before="160"/>
        <w:bidi w:val="1"/>
      </w:pPr>
      <w:r>
        <w:rPr>
          <w:rFonts w:ascii="Vazirmatn" w:hAnsi="Vazirmatn"/>
          <w:b/>
          <w:sz w:val="23"/>
        </w:rPr>
        <w:t>۲. NAC در ALF غیر Paracetamol</w:t>
      </w:r>
    </w:p>
    <w:p>
      <w:pPr>
        <w:ind w:right="340"/>
        <w:bidi w:val="1"/>
      </w:pPr>
      <w:r>
        <w:rPr>
          <w:color w:val="136F73"/>
        </w:rPr>
        <w:t xml:space="preserve">● </w:t>
      </w:r>
      <w:r>
        <w:rPr>
          <w:rFonts w:ascii="Vazirmatn" w:hAnsi="Vazirmatn"/>
          <w:b/>
        </w:rPr>
        <w:t>در انسفالوپاتی Grade I–II:</w:t>
      </w:r>
      <w:r>
        <w:rPr>
          <w:rFonts w:ascii="Vazirmatn" w:hAnsi="Vazirmatn"/>
        </w:rPr>
        <w:t xml:space="preserve"> NAC بقای </w:t>
      </w:r>
      <w:r>
        <w:rPr>
          <w:rFonts w:ascii="Vazirmatn" w:hAnsi="Vazirmatn"/>
          <w:b/>
        </w:rPr>
        <w:t>بدون پیوند</w:t>
      </w:r>
      <w:r>
        <w:rPr>
          <w:rFonts w:ascii="Vazirmatn" w:hAnsi="Vazirmatn"/>
        </w:rPr>
        <w:t xml:space="preserve"> را بهتر کرد (Lee 2009) ← </w:t>
      </w:r>
      <w:r>
        <w:rPr>
          <w:rFonts w:ascii="Vazirmatn" w:hAnsi="Vazirmatn"/>
          <w:b/>
        </w:rPr>
        <w:t>همان رژیم IV</w:t>
      </w:r>
      <w:r>
        <w:rPr>
          <w:rFonts w:ascii="Vazirmatn" w:hAnsi="Vazirmatn"/>
        </w:rPr>
        <w:t xml:space="preserve"> (مثلاً </w:t>
      </w:r>
      <w:r>
        <w:rPr>
          <w:rFonts w:ascii="Vazirmatn" w:hAnsi="Vazirmatn"/>
          <w:b/>
        </w:rPr>
        <w:t>۱۵۰ mg/kg در ۱ ساعت، سپس ۱۲.۵ mg/kg/h × ۴ ساعت، سپس ۶.۲۵ mg/kg/h × ۶۷ ساعت</w:t>
      </w:r>
      <w:r>
        <w:rPr>
          <w:rFonts w:ascii="Vazirmatn" w:hAnsi="Vazirmatn"/>
        </w:rPr>
        <w:t xml:space="preserve"> — مجموع ۷۲ ساعت، پروتوکول کارآزمایی) — AASLD/EASL: </w:t>
      </w:r>
      <w:r>
        <w:rPr>
          <w:rFonts w:ascii="Vazirmatn" w:hAnsi="Vazirmatn"/>
          <w:b/>
        </w:rPr>
        <w:t>در نظر گرفته شود</w:t>
      </w:r>
      <w:r>
        <w:rPr>
          <w:rFonts w:ascii="Vazirmatn" w:hAnsi="Vazirmatn"/>
        </w:rPr>
        <w:t xml:space="preserve">؛ ⚠️ </w:t>
      </w:r>
      <w:r>
        <w:rPr>
          <w:rFonts w:ascii="Vazirmatn" w:hAnsi="Vazirmatn"/>
          <w:b/>
        </w:rPr>
        <w:t>در اطفال فایده ثابت نشده</w:t>
      </w:r>
      <w:r>
        <w:rPr>
          <w:rFonts w:ascii="Vazirmatn" w:hAnsi="Vazirmatn"/>
        </w:rPr>
        <w:t>.</w:t>
      </w:r>
    </w:p>
    <w:p>
      <w:pPr>
        <w:spacing w:before="160"/>
        <w:bidi w:val="1"/>
      </w:pPr>
      <w:r>
        <w:rPr>
          <w:rFonts w:ascii="Vazirmatn" w:hAnsi="Vazirmatn"/>
          <w:b/>
          <w:sz w:val="23"/>
        </w:rPr>
        <w:t>۳. تداوی علت‌های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HSV</w:t>
            </w:r>
          </w:p>
        </w:tc>
        <w:tc>
          <w:tcPr>
            <w:tcW w:type="dxa" w:w="5156"/>
          </w:tcPr>
          <w:p>
            <w:pPr>
              <w:bidi w:val="1"/>
            </w:pPr>
            <w:r>
              <w:rPr>
                <w:sz w:val="18"/>
              </w:rPr>
            </w:r>
            <w:r>
              <w:rPr>
                <w:rFonts w:ascii="Vazirmatn" w:hAnsi="Vazirmatn"/>
                <w:b/>
                <w:sz w:val="18"/>
              </w:rPr>
              <w:t>Acyclovir ۱۰ mg/kg IV هر ۸ ساعت</w:t>
            </w:r>
            <w:r>
              <w:rPr>
                <w:rFonts w:ascii="Vazirmatn" w:hAnsi="Vazirmatn"/>
                <w:sz w:val="18"/>
              </w:rPr>
              <w:t xml:space="preserve"> (تنظیم در AKI) — </w:t>
            </w:r>
            <w:r>
              <w:rPr>
                <w:rFonts w:ascii="Vazirmatn" w:hAnsi="Vazirmatn"/>
                <w:b/>
                <w:sz w:val="18"/>
              </w:rPr>
              <w:t>تجربی در حاملگی/ایمونوسپرس با ALF و ALT بسیار بلند</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b/>
                <w:sz w:val="18"/>
              </w:rPr>
              <w:t>Entecavir ۰.۵–۱ mg</w:t>
            </w:r>
            <w:r>
              <w:rPr>
                <w:rFonts w:ascii="Vazirmatn" w:hAnsi="Vazirmatn"/>
                <w:sz w:val="18"/>
              </w:rPr>
              <w:t xml:space="preserve"> یا </w:t>
            </w:r>
            <w:r>
              <w:rPr>
                <w:rFonts w:ascii="Vazirmatn" w:hAnsi="Vazirmatn"/>
                <w:b/>
                <w:sz w:val="18"/>
              </w:rPr>
              <w:t>Tenofovir</w:t>
            </w:r>
            <w:r>
              <w:rPr>
                <w:rFonts w:ascii="Vazirmatn" w:hAnsi="Vazirmatn"/>
                <w:sz w:val="18"/>
              </w:rPr>
              <w:t xml:space="preserve"> فمی روزانه (ALF و فعال شدن دوباره) — فصل ۳۱</w:t>
            </w:r>
          </w:p>
        </w:tc>
      </w:tr>
      <w:tr>
        <w:tc>
          <w:tcPr>
            <w:tcW w:type="dxa" w:w="5156"/>
          </w:tcPr>
          <w:p>
            <w:pPr>
              <w:bidi w:val="1"/>
            </w:pPr>
            <w:r>
              <w:rPr>
                <w:sz w:val="18"/>
              </w:rPr>
            </w:r>
            <w:r>
              <w:rPr>
                <w:rFonts w:ascii="Vazirmatn" w:hAnsi="Vazirmatn"/>
                <w:b/>
                <w:sz w:val="18"/>
              </w:rPr>
              <w:t>AIH</w:t>
            </w:r>
          </w:p>
        </w:tc>
        <w:tc>
          <w:tcPr>
            <w:tcW w:type="dxa" w:w="5156"/>
          </w:tcPr>
          <w:p>
            <w:pPr>
              <w:bidi w:val="1"/>
            </w:pPr>
            <w:r>
              <w:rPr>
                <w:sz w:val="18"/>
              </w:rPr>
            </w:r>
            <w:r>
              <w:rPr>
                <w:rFonts w:ascii="Vazirmatn" w:hAnsi="Vazirmatn"/>
                <w:b/>
                <w:sz w:val="18"/>
              </w:rPr>
              <w:t>Methylprednisolone ۶۰ mg IV روزانه</w:t>
            </w:r>
            <w:r>
              <w:rPr>
                <w:rFonts w:ascii="Vazirmatn" w:hAnsi="Vazirmatn"/>
                <w:sz w:val="18"/>
              </w:rPr>
              <w:t xml:space="preserve"> (یا Prednisolone ۱ mg/kg) — ⚠️ ارزیابی پاسخ در ۷ روز؛ عدم پاسخ ← پیوند (ستیروئید دوامدار انتان را زیاد می‌کند)</w:t>
            </w:r>
          </w:p>
        </w:tc>
      </w:tr>
      <w:tr>
        <w:tc>
          <w:tcPr>
            <w:tcW w:type="dxa" w:w="5156"/>
          </w:tcPr>
          <w:p>
            <w:pPr>
              <w:bidi w:val="1"/>
            </w:pPr>
            <w:r>
              <w:rPr>
                <w:sz w:val="18"/>
              </w:rPr>
            </w:r>
            <w:r>
              <w:rPr>
                <w:rFonts w:ascii="Vazirmatn" w:hAnsi="Vazirmatn"/>
                <w:b/>
                <w:sz w:val="18"/>
              </w:rPr>
              <w:t>AFLP/HELLP</w:t>
            </w:r>
          </w:p>
        </w:tc>
        <w:tc>
          <w:tcPr>
            <w:tcW w:type="dxa" w:w="5156"/>
          </w:tcPr>
          <w:p>
            <w:pPr>
              <w:bidi w:val="1"/>
            </w:pPr>
            <w:r>
              <w:rPr>
                <w:sz w:val="18"/>
              </w:rPr>
            </w:r>
            <w:r>
              <w:rPr>
                <w:rFonts w:ascii="Vazirmatn" w:hAnsi="Vazirmatn"/>
                <w:b/>
                <w:sz w:val="18"/>
              </w:rPr>
              <w:t>زایمان فوری</w:t>
            </w:r>
            <w:r>
              <w:rPr>
                <w:rFonts w:ascii="Vazirmatn" w:hAnsi="Vazirmatn"/>
                <w:sz w:val="18"/>
              </w:rPr>
              <w:t xml:space="preserve"> (نسایی)</w:t>
            </w:r>
          </w:p>
        </w:tc>
      </w:tr>
      <w:tr>
        <w:tc>
          <w:tcPr>
            <w:tcW w:type="dxa" w:w="5156"/>
          </w:tcPr>
          <w:p>
            <w:pPr>
              <w:bidi w:val="1"/>
            </w:pPr>
            <w:r>
              <w:rPr>
                <w:sz w:val="18"/>
              </w:rPr>
            </w:r>
            <w:r>
              <w:rPr>
                <w:rFonts w:ascii="Vazirmatn" w:hAnsi="Vazirmatn"/>
                <w:b/>
                <w:sz w:val="18"/>
              </w:rPr>
              <w:t>Budd-Chiari</w:t>
            </w:r>
          </w:p>
        </w:tc>
        <w:tc>
          <w:tcPr>
            <w:tcW w:type="dxa" w:w="5156"/>
          </w:tcPr>
          <w:p>
            <w:pPr>
              <w:bidi w:val="1"/>
            </w:pPr>
            <w:r>
              <w:rPr>
                <w:sz w:val="18"/>
              </w:rPr>
            </w:r>
            <w:r>
              <w:rPr>
                <w:rFonts w:ascii="Vazirmatn" w:hAnsi="Vazirmatn"/>
                <w:sz w:val="18"/>
              </w:rPr>
              <w:t xml:space="preserve">انتی‌کواگولیشن، </w:t>
            </w:r>
            <w:r>
              <w:rPr>
                <w:rFonts w:ascii="Vazirmatn" w:hAnsi="Vazirmatn"/>
                <w:b/>
                <w:sz w:val="18"/>
              </w:rPr>
              <w:t>TIPS</w:t>
            </w:r>
            <w:r>
              <w:rPr>
                <w:rFonts w:ascii="Vazirmatn" w:hAnsi="Vazirmatn"/>
                <w:sz w:val="18"/>
              </w:rPr>
              <w:t>، پیوند</w:t>
            </w:r>
          </w:p>
        </w:tc>
      </w:tr>
      <w:tr>
        <w:tc>
          <w:tcPr>
            <w:tcW w:type="dxa" w:w="5156"/>
          </w:tcPr>
          <w:p>
            <w:pPr>
              <w:bidi w:val="1"/>
            </w:pPr>
            <w:r>
              <w:rPr>
                <w:sz w:val="18"/>
              </w:rPr>
            </w:r>
            <w:r>
              <w:rPr>
                <w:rFonts w:ascii="Vazirmatn" w:hAnsi="Vazirmatn"/>
                <w:b/>
                <w:sz w:val="18"/>
              </w:rPr>
              <w:t>Wilson (ALF)</w:t>
            </w:r>
          </w:p>
        </w:tc>
        <w:tc>
          <w:tcPr>
            <w:tcW w:type="dxa" w:w="5156"/>
          </w:tcPr>
          <w:p>
            <w:pPr>
              <w:bidi w:val="1"/>
            </w:pPr>
            <w:r>
              <w:rPr>
                <w:sz w:val="18"/>
              </w:rPr>
            </w:r>
            <w:r>
              <w:rPr>
                <w:rFonts w:ascii="Vazirmatn" w:hAnsi="Vazirmatn"/>
                <w:b/>
                <w:sz w:val="18"/>
              </w:rPr>
              <w:t>پیوند — تنها تداوی نجات‌دهنده</w:t>
            </w:r>
            <w:r>
              <w:rPr>
                <w:rFonts w:ascii="Vazirmatn" w:hAnsi="Vazirmatn"/>
                <w:sz w:val="18"/>
              </w:rPr>
              <w:t xml:space="preserve"> (پل موقت: پلاسمافرز، CRRT/Albumin dialysis برای کاهش مس)</w:t>
            </w:r>
          </w:p>
        </w:tc>
      </w:tr>
      <w:tr>
        <w:tc>
          <w:tcPr>
            <w:tcW w:type="dxa" w:w="5156"/>
          </w:tcPr>
          <w:p>
            <w:pPr>
              <w:bidi w:val="1"/>
            </w:pPr>
            <w:r>
              <w:rPr>
                <w:sz w:val="18"/>
              </w:rPr>
            </w:r>
            <w:r>
              <w:rPr>
                <w:rFonts w:ascii="Vazirmatn" w:hAnsi="Vazirmatn"/>
                <w:b/>
                <w:sz w:val="18"/>
              </w:rPr>
              <w:t>DILI</w:t>
            </w:r>
          </w:p>
        </w:tc>
        <w:tc>
          <w:tcPr>
            <w:tcW w:type="dxa" w:w="5156"/>
          </w:tcPr>
          <w:p>
            <w:pPr>
              <w:bidi w:val="1"/>
            </w:pPr>
            <w:r>
              <w:rPr>
                <w:sz w:val="18"/>
              </w:rPr>
            </w:r>
            <w:r>
              <w:rPr>
                <w:rFonts w:ascii="Vazirmatn" w:hAnsi="Vazirmatn"/>
                <w:b/>
                <w:sz w:val="18"/>
              </w:rPr>
              <w:t>قطع فوری تمام دواهای مشکوک</w:t>
            </w:r>
            <w:r>
              <w:rPr>
                <w:rFonts w:ascii="Vazirmatn" w:hAnsi="Vazirmatn"/>
                <w:sz w:val="18"/>
              </w:rPr>
              <w:t xml:space="preserve"> (از جمله ضد سل — فصل ۱۹، با مشورهٔ متخصص برای معرفی دوباره پس از بهبود)</w:t>
            </w:r>
          </w:p>
        </w:tc>
      </w:tr>
      <w:tr>
        <w:tc>
          <w:tcPr>
            <w:tcW w:type="dxa" w:w="5156"/>
          </w:tcPr>
          <w:p>
            <w:pPr>
              <w:bidi w:val="1"/>
            </w:pPr>
            <w:r>
              <w:rPr>
                <w:sz w:val="18"/>
              </w:rPr>
            </w:r>
            <w:r>
              <w:rPr>
                <w:rFonts w:ascii="Vazirmatn" w:hAnsi="Vazirmatn"/>
                <w:b/>
                <w:sz w:val="18"/>
              </w:rPr>
              <w:t>Ischaemic</w:t>
            </w:r>
          </w:p>
        </w:tc>
        <w:tc>
          <w:tcPr>
            <w:tcW w:type="dxa" w:w="5156"/>
          </w:tcPr>
          <w:p>
            <w:pPr>
              <w:bidi w:val="1"/>
            </w:pPr>
            <w:r>
              <w:rPr>
                <w:sz w:val="18"/>
              </w:rPr>
            </w:r>
            <w:r>
              <w:rPr>
                <w:rFonts w:ascii="Vazirmatn" w:hAnsi="Vazirmatn"/>
                <w:sz w:val="18"/>
              </w:rPr>
              <w:t>اصلاح وضع قلبی-عروقی</w:t>
            </w:r>
          </w:p>
        </w:tc>
      </w:tr>
    </w:tbl>
    <w:p>
      <w:pPr>
        <w:spacing w:before="160"/>
        <w:bidi w:val="1"/>
      </w:pPr>
      <w:r>
        <w:rPr>
          <w:rFonts w:ascii="Vazirmatn" w:hAnsi="Vazirmatn"/>
          <w:b/>
          <w:sz w:val="23"/>
        </w:rPr>
        <w:t>۴. پلاسمافرز با حجم بلند (High-volume plasma exchange — HVP)</w:t>
      </w:r>
    </w:p>
    <w:p>
      <w:pPr>
        <w:ind w:right="340"/>
        <w:bidi w:val="1"/>
      </w:pPr>
      <w:r>
        <w:rPr>
          <w:color w:val="136F73"/>
        </w:rPr>
        <w:t xml:space="preserve">● </w:t>
      </w:r>
      <w:r>
        <w:rPr>
          <w:rFonts w:ascii="Vazirmatn" w:hAnsi="Vazirmatn"/>
          <w:b/>
        </w:rPr>
        <w:t>۸–۱۲ لیتر (۱۵ فیصد وزن بدن ایده‌آل) روزانه × ۳ روز</w:t>
      </w:r>
      <w:r>
        <w:rPr>
          <w:rFonts w:ascii="Vazirmatn" w:hAnsi="Vazirmatn"/>
        </w:rPr>
        <w:t xml:space="preserve"> — بقای بدون پیوند را بهتر کرد (Larsen 2016) — </w:t>
      </w:r>
      <w:r>
        <w:rPr>
          <w:rFonts w:ascii="Vazirmatn" w:hAnsi="Vazirmatn"/>
          <w:b/>
        </w:rPr>
        <w:t>EASL: در نظر گرفته شود</w:t>
      </w:r>
      <w:r>
        <w:rPr>
          <w:rFonts w:ascii="Vazirmatn" w:hAnsi="Vazirmatn"/>
        </w:rPr>
        <w:t xml:space="preserve"> (مراکز مجهز).</w:t>
      </w:r>
    </w:p>
    <w:p>
      <w:pPr>
        <w:spacing w:before="200"/>
        <w:bidi w:val="1"/>
      </w:pPr>
      <w:r>
        <w:rPr>
          <w:rFonts w:ascii="Vazirmatn" w:hAnsi="Vazirmatn"/>
          <w:b/>
          <w:color w:val="136F73"/>
          <w:sz w:val="25"/>
        </w:rPr>
        <w:t>ج) Non-pharmacological</w:t>
      </w:r>
    </w:p>
    <w:p>
      <w:pPr>
        <w:bidi w:val="1"/>
      </w:pPr>
      <w:r>
        <w:rPr>
          <w:rFonts w:ascii="Vazirmatn" w:hAnsi="Vazirmatn"/>
        </w:rPr>
        <w:t>تحریکات کم، نظارت عصبی ساعتی، تغذیه، پیشگیری VTE (مکانیکی)، مشورهٔ روانی (اوردوز قصدی) پس از بهبود.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فوری کبد (Emergency liver transplantation):</w:t>
      </w:r>
      <w:r>
        <w:rPr>
          <w:rFonts w:ascii="Vazirmatn" w:hAnsi="Vazirmatn"/>
        </w:rPr>
        <w:t xml:space="preserve"> بقای یک ساله </w:t>
      </w:r>
      <w:r>
        <w:rPr>
          <w:rFonts w:ascii="Vazirmatn" w:hAnsi="Vazirmatn"/>
          <w:b/>
        </w:rPr>
        <w:t>حدود ۸۰–۹۰ فیصد</w:t>
      </w:r>
      <w:r>
        <w:rPr>
          <w:rFonts w:ascii="Vazirmatn" w:hAnsi="Vazirmatn"/>
        </w:rPr>
        <w:t xml:space="preserve">؛ </w:t>
      </w:r>
      <w:r>
        <w:rPr>
          <w:rFonts w:ascii="Vazirmatn" w:hAnsi="Vazirmatn"/>
          <w:b/>
        </w:rPr>
        <w:t>منع:</w:t>
      </w:r>
      <w:r>
        <w:rPr>
          <w:rFonts w:ascii="Vazirmatn" w:hAnsi="Vazirmatn"/>
        </w:rPr>
        <w:t xml:space="preserve"> ادیمای مغز غیرقابل برگشت (مردمک‌های ثابت متسع، ICP بیش از ۴۰ دوامدار، CPP کمتر از ۴۰)، سپسیس کنترول‌نشده، عدم کفایهٔ چند عضو شدید، و (در Paracetamol) مسائل روانی شدید غیرقابل کنترول.</w:t>
      </w:r>
    </w:p>
    <w:p>
      <w:pPr>
        <w:ind w:right="340"/>
        <w:bidi w:val="1"/>
      </w:pPr>
      <w:r>
        <w:rPr>
          <w:color w:val="136F73"/>
        </w:rPr>
        <w:t xml:space="preserve">● </w:t>
      </w:r>
      <w:r>
        <w:rPr>
          <w:rFonts w:ascii="Vazirmatn" w:hAnsi="Vazirmatn"/>
          <w:b/>
        </w:rPr>
        <w:t>پیوند از زندهٔ اهداکننده (LDLT)</w:t>
      </w:r>
      <w:r>
        <w:rPr>
          <w:rFonts w:ascii="Vazirmatn" w:hAnsi="Vazirmatn"/>
        </w:rPr>
        <w:t xml:space="preserve"> — در منطقه (هند، پاکستان، ترکیه).</w:t>
      </w:r>
    </w:p>
    <w:p>
      <w:pPr>
        <w:spacing w:before="280"/>
        <w:bidi w:val="1"/>
      </w:pPr>
      <w:r>
        <w:rPr>
          <w:rFonts w:ascii="Vazirmatn" w:hAnsi="Vazirmatn"/>
          <w:b/>
          <w:color w:val="0F2744"/>
          <w:sz w:val="29"/>
        </w:rPr>
        <w:t>🔹 ۱۱. Complications</w:t>
      </w:r>
    </w:p>
    <w:p>
      <w:pPr>
        <w:bidi w:val="1"/>
      </w:pPr>
      <w:r>
        <w:rPr>
          <w:rFonts w:ascii="Vazirmatn" w:hAnsi="Vazirmatn"/>
          <w:b/>
        </w:rPr>
        <w:t>ادیمای مغز و فتق</w:t>
      </w:r>
      <w:r>
        <w:rPr>
          <w:rFonts w:ascii="Vazirmatn" w:hAnsi="Vazirmatn"/>
        </w:rPr>
        <w:t xml:space="preserve"> (مرگ)، </w:t>
      </w:r>
      <w:r>
        <w:rPr>
          <w:rFonts w:ascii="Vazirmatn" w:hAnsi="Vazirmatn"/>
          <w:b/>
        </w:rPr>
        <w:t>انتانات/سپسیس</w:t>
      </w:r>
      <w:r>
        <w:rPr>
          <w:rFonts w:ascii="Vazirmatn" w:hAnsi="Vazirmatn"/>
        </w:rPr>
        <w:t xml:space="preserve"> (باکتریایی ۸۰ فیصد، فنگسی ۳۰ فیصد)، </w:t>
      </w:r>
      <w:r>
        <w:rPr>
          <w:rFonts w:ascii="Vazirmatn" w:hAnsi="Vazirmatn"/>
          <w:b/>
        </w:rPr>
        <w:t>AKI</w:t>
      </w:r>
      <w:r>
        <w:rPr>
          <w:rFonts w:ascii="Vazirmatn" w:hAnsi="Vazirmatn"/>
        </w:rPr>
        <w:t xml:space="preserve"> (۵۰–۷۰ فیصد — به‌ویژه Paracetamol)، </w:t>
      </w:r>
      <w:r>
        <w:rPr>
          <w:rFonts w:ascii="Vazirmatn" w:hAnsi="Vazirmatn"/>
          <w:b/>
        </w:rPr>
        <w:t>هایپوگلایسیمی</w:t>
      </w:r>
      <w:r>
        <w:rPr>
          <w:rFonts w:ascii="Vazirmatn" w:hAnsi="Vazirmatn"/>
        </w:rPr>
        <w:t xml:space="preserve">، </w:t>
      </w:r>
      <w:r>
        <w:rPr>
          <w:rFonts w:ascii="Vazirmatn" w:hAnsi="Vazirmatn"/>
          <w:b/>
        </w:rPr>
        <w:t>شوک و عدم کفایهٔ چند عضو</w:t>
      </w:r>
      <w:r>
        <w:rPr>
          <w:rFonts w:ascii="Vazirmatn" w:hAnsi="Vazirmatn"/>
        </w:rPr>
        <w:t xml:space="preserve">، </w:t>
      </w:r>
      <w:r>
        <w:rPr>
          <w:rFonts w:ascii="Vazirmatn" w:hAnsi="Vazirmatn"/>
          <w:b/>
        </w:rPr>
        <w:t>ARDS</w:t>
      </w:r>
      <w:r>
        <w:rPr>
          <w:rFonts w:ascii="Vazirmatn" w:hAnsi="Vazirmatn"/>
        </w:rPr>
        <w:t xml:space="preserve">، </w:t>
      </w:r>
      <w:r>
        <w:rPr>
          <w:rFonts w:ascii="Vazirmatn" w:hAnsi="Vazirmatn"/>
          <w:b/>
        </w:rPr>
        <w:t>پانکراتیت</w:t>
      </w:r>
      <w:r>
        <w:rPr>
          <w:rFonts w:ascii="Vazirmatn" w:hAnsi="Vazirmatn"/>
        </w:rPr>
        <w:t xml:space="preserve"> (Paracetamol)، </w:t>
      </w:r>
      <w:r>
        <w:rPr>
          <w:rFonts w:ascii="Vazirmatn" w:hAnsi="Vazirmatn"/>
          <w:b/>
        </w:rPr>
        <w:t>خونریزی GI</w:t>
      </w:r>
      <w:r>
        <w:rPr>
          <w:rFonts w:ascii="Vazirmatn" w:hAnsi="Vazirmatn"/>
        </w:rPr>
        <w:t>، تشنج.</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بقای بدون پیوند:</w:t>
      </w:r>
      <w:r>
        <w:rPr>
          <w:rFonts w:ascii="Vazirmatn" w:hAnsi="Vazirmatn"/>
        </w:rPr>
        <w:t xml:space="preserve"> </w:t>
      </w:r>
      <w:r>
        <w:rPr>
          <w:rFonts w:ascii="Vazirmatn" w:hAnsi="Vazirmatn"/>
          <w:b/>
        </w:rPr>
        <w:t>Paracetamol حدود ۶۵–۷۰ فیصد</w:t>
      </w:r>
      <w:r>
        <w:rPr>
          <w:rFonts w:ascii="Vazirmatn" w:hAnsi="Vazirmatn"/>
        </w:rPr>
        <w:t xml:space="preserve">؛ </w:t>
      </w:r>
      <w:r>
        <w:rPr>
          <w:rFonts w:ascii="Vazirmatn" w:hAnsi="Vazirmatn"/>
          <w:b/>
        </w:rPr>
        <w:t>HAV و HEV (غیر حاملگی)، Ischaemic</w:t>
      </w:r>
      <w:r>
        <w:rPr>
          <w:rFonts w:ascii="Vazirmatn" w:hAnsi="Vazirmatn"/>
        </w:rPr>
        <w:t xml:space="preserve"> — خوب؛ </w:t>
      </w:r>
      <w:r>
        <w:rPr>
          <w:rFonts w:ascii="Vazirmatn" w:hAnsi="Vazirmatn"/>
          <w:b/>
        </w:rPr>
        <w:t>DILI، Seronegative، Wilson، HBV</w:t>
      </w:r>
      <w:r>
        <w:rPr>
          <w:rFonts w:ascii="Vazirmatn" w:hAnsi="Vazirmatn"/>
        </w:rPr>
        <w:t xml:space="preserve"> — بد (کمتر از ۳۰–۴۰ فیصد).</w:t>
      </w:r>
    </w:p>
    <w:p>
      <w:pPr>
        <w:ind w:right="340"/>
        <w:bidi w:val="1"/>
      </w:pPr>
      <w:r>
        <w:rPr>
          <w:color w:val="136F73"/>
        </w:rPr>
        <w:t xml:space="preserve">● </w:t>
      </w:r>
      <w:r>
        <w:rPr>
          <w:rFonts w:ascii="Vazirmatn" w:hAnsi="Vazirmatn"/>
          <w:b/>
        </w:rPr>
        <w:t>پس از بهبود:</w:t>
      </w:r>
      <w:r>
        <w:rPr>
          <w:rFonts w:ascii="Vazirmatn" w:hAnsi="Vazirmatn"/>
        </w:rPr>
        <w:t xml:space="preserve"> کبد اکثراً </w:t>
      </w:r>
      <w:r>
        <w:rPr>
          <w:rFonts w:ascii="Vazirmatn" w:hAnsi="Vazirmatn"/>
          <w:b/>
        </w:rPr>
        <w:t>کاملاً بازسازی</w:t>
      </w:r>
      <w:r>
        <w:rPr>
          <w:rFonts w:ascii="Vazirmatn" w:hAnsi="Vazirmatn"/>
        </w:rPr>
        <w:t xml:space="preserve"> می‌شود (بدون سیروز)؛ پیگیری LFT؛ </w:t>
      </w:r>
      <w:r>
        <w:rPr>
          <w:rFonts w:ascii="Vazirmatn" w:hAnsi="Vazirmatn"/>
          <w:b/>
        </w:rPr>
        <w:t>ارزیابی روانی</w:t>
      </w:r>
      <w:r>
        <w:rPr>
          <w:rFonts w:ascii="Vazirmatn" w:hAnsi="Vazirmatn"/>
        </w:rPr>
        <w:t xml:space="preserve"> پس از اوردوز؛ </w:t>
      </w:r>
      <w:r>
        <w:rPr>
          <w:rFonts w:ascii="Vazirmatn" w:hAnsi="Vazirmatn"/>
          <w:b/>
        </w:rPr>
        <w:t>واکسین HAV/HBV</w:t>
      </w:r>
      <w:r>
        <w:rPr>
          <w:rFonts w:ascii="Vazirmatn" w:hAnsi="Vazirmatn"/>
        </w:rPr>
        <w:t xml:space="preserve">؛ </w:t>
      </w:r>
      <w:r>
        <w:rPr>
          <w:rFonts w:ascii="Vazirmatn" w:hAnsi="Vazirmatn"/>
          <w:b/>
        </w:rPr>
        <w:t>ثبت DILI</w:t>
      </w:r>
      <w:r>
        <w:rPr>
          <w:rFonts w:ascii="Vazirmatn" w:hAnsi="Vazirmatn"/>
        </w:rPr>
        <w:t xml:space="preserve"> و اجتناب از دوای مسبب.</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ALF:</w:t>
      </w:r>
      <w:r>
        <w:rPr>
          <w:rFonts w:ascii="Vazirmatn" w:hAnsi="Vazirmatn"/>
        </w:rPr>
        <w:t xml:space="preserve"> INR بلند + انسفالوپاتی بدون مرض مزمن کبد (بخش ۲).</w:t>
      </w:r>
    </w:p>
    <w:p>
      <w:pPr>
        <w:ind w:right="340"/>
        <w:bidi w:val="1"/>
      </w:pPr>
      <w:r>
        <w:rPr>
          <w:color w:val="136F73"/>
        </w:rPr>
        <w:t xml:space="preserve">● </w:t>
      </w:r>
      <w:r>
        <w:rPr>
          <w:rFonts w:ascii="Vazirmatn" w:hAnsi="Vazirmatn"/>
          <w:b/>
        </w:rPr>
        <w:t>NAC حتی دیر:</w:t>
      </w:r>
      <w:r>
        <w:rPr>
          <w:rFonts w:ascii="Vazirmatn" w:hAnsi="Vazirmatn"/>
        </w:rPr>
        <w:t xml:space="preserve"> در ALF از Paracetamol، NAC حتی پس از ۲۴ ساعت و با سطح غیرقابل کشف فایده دارد؛ و </w:t>
      </w:r>
      <w:r>
        <w:rPr>
          <w:rFonts w:ascii="Vazirmatn" w:hAnsi="Vazirmatn"/>
          <w:b/>
        </w:rPr>
        <w:t>تا بهبود ادامه می‌یابد</w:t>
      </w:r>
      <w:r>
        <w:rPr>
          <w:rFonts w:ascii="Vazirmatn" w:hAnsi="Vazirmatn"/>
        </w:rPr>
        <w:t xml:space="preserve"> (رژیم → فصل ۷۹).</w:t>
      </w:r>
    </w:p>
    <w:p>
      <w:pPr>
        <w:ind w:right="340"/>
        <w:bidi w:val="1"/>
      </w:pPr>
      <w:r>
        <w:rPr>
          <w:color w:val="136F73"/>
        </w:rPr>
        <w:t xml:space="preserve">● </w:t>
      </w:r>
      <w:r>
        <w:rPr>
          <w:rFonts w:ascii="Vazirmatn" w:hAnsi="Vazirmatn"/>
          <w:b/>
        </w:rPr>
        <w:t>همین حالا:</w:t>
      </w:r>
      <w:r>
        <w:rPr>
          <w:rFonts w:ascii="Vazirmatn" w:hAnsi="Vazirmatn"/>
        </w:rPr>
        <w:t xml:space="preserve"> </w:t>
      </w:r>
      <w:r>
        <w:rPr>
          <w:rFonts w:ascii="Vazirmatn" w:hAnsi="Vazirmatn"/>
          <w:b/>
        </w:rPr>
        <w:t>Dextrose</w:t>
      </w:r>
      <w:r>
        <w:rPr>
          <w:rFonts w:ascii="Vazirmatn" w:hAnsi="Vazirmatn"/>
        </w:rPr>
        <w:t xml:space="preserve"> برای قند پایین، نظارت هر ۱–۲ ساعت، محافظت راه هوایی در انسفالوپاتی پیشرفته، و </w:t>
      </w:r>
      <w:r>
        <w:rPr>
          <w:rFonts w:ascii="Vazirmatn" w:hAnsi="Vazirmatn"/>
          <w:b/>
        </w:rPr>
        <w:t>اصلاح روتین INR نه</w:t>
      </w:r>
      <w:r>
        <w:rPr>
          <w:rFonts w:ascii="Vazirmatn" w:hAnsi="Vazirmatn"/>
        </w:rPr>
        <w:t xml:space="preserve"> (INR نشانگر پروگنوز است) (بخش ۱۰).</w:t>
      </w:r>
    </w:p>
    <w:p>
      <w:pPr>
        <w:ind w:right="340"/>
        <w:bidi w:val="1"/>
      </w:pPr>
      <w:r>
        <w:rPr>
          <w:color w:val="136F73"/>
        </w:rPr>
        <w:t xml:space="preserve">● </w:t>
      </w:r>
      <w:r>
        <w:rPr>
          <w:rFonts w:ascii="Vazirmatn" w:hAnsi="Vazirmatn"/>
          <w:b/>
        </w:rPr>
        <w:t>پیوند:</w:t>
      </w:r>
      <w:r>
        <w:rPr>
          <w:rFonts w:ascii="Vazirmatn" w:hAnsi="Vazirmatn"/>
        </w:rPr>
        <w:t xml:space="preserve"> معیارهای King's College را هر روز بسنج (بخش ۹)؛ زود با مرکز پیوند تماس گرفته شد.</w:t>
      </w:r>
    </w:p>
    <w:p>
      <w:pPr>
        <w:ind w:right="340"/>
        <w:bidi w:val="1"/>
      </w:pPr>
      <w:r>
        <w:rPr>
          <w:color w:val="136F73"/>
        </w:rPr>
        <w:t xml:space="preserve">● </w:t>
      </w:r>
      <w:r>
        <w:rPr>
          <w:rFonts w:ascii="Vazirmatn" w:hAnsi="Vazirmatn"/>
          <w:b/>
        </w:rPr>
        <w:t>پس از بهبود:</w:t>
      </w:r>
      <w:r>
        <w:rPr>
          <w:rFonts w:ascii="Vazirmatn" w:hAnsi="Vazirmatn"/>
        </w:rPr>
        <w:t xml:space="preserve"> ارزیابی روانی و پلان ایمنی قبل از رخصت.</w:t>
      </w:r>
    </w:p>
    <w:p>
      <w:pPr>
        <w:bidi w:val="1"/>
      </w:pPr>
      <w:r>
        <w:rPr>
          <w:color w:val="B8913A"/>
        </w:rPr>
        <w:t>❖ ❖ ❖</w:t>
      </w:r>
    </w:p>
    <w:p>
      <w:pPr>
        <w:spacing w:before="280"/>
        <w:bidi w:val="1"/>
      </w:pPr>
      <w:r>
        <w:rPr>
          <w:rFonts w:ascii="Vazirmatn" w:hAnsi="Vazirmatn"/>
          <w:b/>
          <w:color w:val="0F2744"/>
          <w:sz w:val="29"/>
        </w:rPr>
        <w:t>💡 Memory Joggers (ALF)</w:t>
      </w:r>
    </w:p>
    <w:p>
      <w:pPr>
        <w:ind w:right="340"/>
        <w:bidi w:val="1"/>
      </w:pPr>
      <w:r>
        <w:rPr>
          <w:color w:val="136F73"/>
        </w:rPr>
        <w:t xml:space="preserve">● </w:t>
      </w:r>
      <w:r>
        <w:rPr>
          <w:rFonts w:ascii="Vazirmatn" w:hAnsi="Vazirmatn"/>
        </w:rPr>
        <w:t>💡 «</w:t>
      </w:r>
      <w:r>
        <w:rPr>
          <w:rFonts w:ascii="Vazirmatn" w:hAnsi="Vazirmatn"/>
          <w:b/>
        </w:rPr>
        <w:t>INR ≥ ۱.۵ + گیجی + کبد قبلاً سالم = ALF ← ICU + NAC + مرکز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سطح Paracetamol در هر ALF.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ALF از Paracetamol: NAC تا بهبود، نه تا ختم کیسه.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w:t>
      </w:r>
      <w:r>
        <w:rPr>
          <w:rFonts w:ascii="Vazirmatn" w:hAnsi="Vazirmatn"/>
        </w:rPr>
        <w:t xml:space="preserve"> HEV در حاملگی، دواهای ضد سل، سمارق وحشی.»</w:t>
      </w:r>
    </w:p>
    <w:p>
      <w:pPr>
        <w:ind w:right="340"/>
        <w:bidi w:val="1"/>
      </w:pPr>
      <w:r>
        <w:rPr>
          <w:color w:val="136F73"/>
        </w:rPr>
        <w:t xml:space="preserve">● </w:t>
      </w:r>
      <w:r>
        <w:rPr>
          <w:rFonts w:ascii="Vazirmatn" w:hAnsi="Vazirmatn"/>
        </w:rPr>
        <w:t>💡 «</w:t>
      </w:r>
      <w:r>
        <w:rPr>
          <w:rFonts w:ascii="Vazirmatn" w:hAnsi="Vazirmatn"/>
          <w:b/>
        </w:rPr>
        <w:t>INR را روتین اصلاح نکن</w:t>
      </w:r>
      <w:r>
        <w:rPr>
          <w:rFonts w:ascii="Vazirmatn" w:hAnsi="Vazirmatn"/>
        </w:rPr>
        <w:t xml:space="preserve"> — نشانگر پروگنوز است.»</w:t>
      </w:r>
    </w:p>
    <w:p>
      <w:pPr>
        <w:ind w:right="340"/>
        <w:bidi w:val="1"/>
      </w:pPr>
      <w:r>
        <w:rPr>
          <w:color w:val="136F73"/>
        </w:rPr>
        <w:t xml:space="preserve">● </w:t>
      </w:r>
      <w:r>
        <w:rPr>
          <w:rFonts w:ascii="Vazirmatn" w:hAnsi="Vazirmatn"/>
        </w:rPr>
        <w:t>💡 «</w:t>
      </w:r>
      <w:r>
        <w:rPr>
          <w:rFonts w:ascii="Vazirmatn" w:hAnsi="Vazirmatn"/>
          <w:b/>
        </w:rPr>
        <w:t>گلوکوز هر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۱۴۵–۱۵۵ و سر ۳۰ درجه</w:t>
      </w:r>
      <w:r>
        <w:rPr>
          <w:rFonts w:ascii="Vazirmatn" w:hAnsi="Vazirmatn"/>
        </w:rPr>
        <w:t xml:space="preserve"> برای مغز.»</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INR در حال افزایش، گیجی، هایپوگلایسیمی</w:t>
      </w:r>
      <w:r>
        <w:rPr>
          <w:rFonts w:ascii="Vazirmatn" w:hAnsi="Vazirmatn"/>
        </w:rPr>
        <w:t xml:space="preserve"> در هپاتیت حاد ← ALF ← ارجاع فوری.</w:t>
      </w:r>
    </w:p>
    <w:p>
      <w:pPr>
        <w:ind w:right="340"/>
        <w:bidi w:val="1"/>
      </w:pPr>
      <w:r>
        <w:rPr>
          <w:color w:val="136F73"/>
        </w:rPr>
        <w:t xml:space="preserve">● </w:t>
      </w:r>
      <w:r>
        <w:rPr>
          <w:rFonts w:ascii="Vazirmatn" w:hAnsi="Vazirmatn"/>
        </w:rPr>
        <w:t xml:space="preserve">⚠️ </w:t>
      </w:r>
      <w:r>
        <w:rPr>
          <w:rFonts w:ascii="Vazirmatn" w:hAnsi="Vazirmatn"/>
          <w:b/>
        </w:rPr>
        <w:t>هایپرتنشن + برادی‌کاردی + مردمک‌های کم‌پاسخ</w:t>
      </w:r>
      <w:r>
        <w:rPr>
          <w:rFonts w:ascii="Vazirmatn" w:hAnsi="Vazirmatn"/>
        </w:rPr>
        <w:t xml:space="preserve"> ← ادیمای مغز/فتق ← Mannitol/سالین هایپرتونیک.</w:t>
      </w:r>
    </w:p>
    <w:p>
      <w:pPr>
        <w:ind w:right="340"/>
        <w:bidi w:val="1"/>
      </w:pPr>
      <w:r>
        <w:rPr>
          <w:color w:val="136F73"/>
        </w:rPr>
        <w:t xml:space="preserve">● </w:t>
      </w:r>
      <w:r>
        <w:rPr>
          <w:rFonts w:ascii="Vazirmatn" w:hAnsi="Vazirmatn"/>
        </w:rPr>
        <w:t xml:space="preserve">⚠️ </w:t>
      </w:r>
      <w:r>
        <w:rPr>
          <w:rFonts w:ascii="Vazirmatn" w:hAnsi="Vazirmatn"/>
          <w:b/>
        </w:rPr>
        <w:t>حاملهٔ یرقانی با گیجی</w:t>
      </w:r>
      <w:r>
        <w:rPr>
          <w:rFonts w:ascii="Vazirmatn" w:hAnsi="Vazirmatn"/>
        </w:rPr>
        <w:t xml:space="preserve"> ← HEV، AFLP، HELLP ← نسایی + ICU.</w:t>
      </w:r>
    </w:p>
    <w:p>
      <w:pPr>
        <w:ind w:right="340"/>
        <w:bidi w:val="1"/>
      </w:pPr>
      <w:r>
        <w:rPr>
          <w:color w:val="136F73"/>
        </w:rPr>
        <w:t xml:space="preserve">● </w:t>
      </w:r>
      <w:r>
        <w:rPr>
          <w:rFonts w:ascii="Vazirmatn" w:hAnsi="Vazirmatn"/>
        </w:rPr>
        <w:t xml:space="preserve">⚠️ </w:t>
      </w:r>
      <w:r>
        <w:rPr>
          <w:rFonts w:ascii="Vazirmatn" w:hAnsi="Vazirmatn"/>
          <w:b/>
        </w:rPr>
        <w:t>یرقان + همولیز Coombs منفی + ALP پایین در جوان</w:t>
      </w:r>
      <w:r>
        <w:rPr>
          <w:rFonts w:ascii="Vazirmatn" w:hAnsi="Vazirmatn"/>
        </w:rPr>
        <w:t xml:space="preserve"> ← Wilson ← پیوند.</w:t>
      </w:r>
    </w:p>
    <w:p>
      <w:pPr>
        <w:ind w:right="340"/>
        <w:bidi w:val="1"/>
      </w:pPr>
      <w:r>
        <w:rPr>
          <w:color w:val="136F73"/>
        </w:rPr>
        <w:t xml:space="preserve">● </w:t>
      </w:r>
      <w:r>
        <w:rPr>
          <w:rFonts w:ascii="Vazirmatn" w:hAnsi="Vazirmatn"/>
        </w:rPr>
        <w:t xml:space="preserve">⚠️ </w:t>
      </w:r>
      <w:r>
        <w:rPr>
          <w:rFonts w:ascii="Vazirmatn" w:hAnsi="Vazirmatn"/>
          <w:b/>
        </w:rPr>
        <w:t>اسهال شدید پس از خوردن سمارق وحشی</w:t>
      </w:r>
      <w:r>
        <w:rPr>
          <w:rFonts w:ascii="Vazirmatn" w:hAnsi="Vazirmatn"/>
        </w:rPr>
        <w:t xml:space="preserve"> ← Amanita ← بستری حتی اگر بهتر شود (ALF در روز ۳–۵).</w:t>
      </w:r>
    </w:p>
    <w:p>
      <w:pPr>
        <w:bidi w:val="1"/>
      </w:pPr>
      <w:r>
        <w:rPr>
          <w:color w:val="B8913A"/>
        </w:rPr>
        <w:t>❖ ❖ ❖</w:t>
      </w:r>
    </w:p>
    <w:p>
      <w:pPr>
        <w:spacing w:before="280"/>
        <w:bidi w:val="1"/>
      </w:pPr>
      <w:r>
        <w:rPr>
          <w:rFonts w:ascii="Vazirmatn" w:hAnsi="Vazirmatn"/>
          <w:b/>
          <w:color w:val="0F2744"/>
          <w:sz w:val="29"/>
        </w:rPr>
        <w:t>ب) انسفالوپاتی کبدی (Hepatic Encephalopathy — HE)</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 HE یک محرک دارد تا خلاف آن ثابت شود:</w:t>
      </w:r>
      <w:r>
        <w:rPr>
          <w:rFonts w:ascii="Vazirmatn" w:hAnsi="Vazirmatn"/>
          <w:color w:val="0F2744"/>
        </w:rPr>
        <w:t xml:space="preserve"> انتان، خونریزی، قبضیت، دواها، الکترولیت‌ها (K پایین)، دیهایدریشن، TIPS.»</w:t>
      </w:r>
    </w:p>
    <w:p>
      <w:pPr>
        <w:spacing w:before="280"/>
        <w:bidi w:val="1"/>
      </w:pPr>
      <w:r>
        <w:rPr>
          <w:rFonts w:ascii="Vazirmatn" w:hAnsi="Vazirmatn"/>
          <w:b/>
          <w:color w:val="0F2744"/>
          <w:sz w:val="29"/>
        </w:rPr>
        <w:t>🔹 ۲. Definition &amp; Classification (AASLD/EASL 2014)</w:t>
      </w:r>
    </w:p>
    <w:p>
      <w:pPr>
        <w:bidi w:val="1"/>
      </w:pPr>
      <w:r>
        <w:rPr>
          <w:rFonts w:ascii="Vazirmatn" w:hAnsi="Vazirmatn"/>
          <w:b/>
        </w:rPr>
        <w:t>HE</w:t>
      </w:r>
      <w:r>
        <w:rPr>
          <w:rFonts w:ascii="Vazirmatn" w:hAnsi="Vazirmatn"/>
        </w:rPr>
        <w:t xml:space="preserve"> = اختلال وظیفهٔ مغز ناشی از </w:t>
      </w:r>
      <w:r>
        <w:rPr>
          <w:rFonts w:ascii="Vazirmatn" w:hAnsi="Vazirmatn"/>
          <w:b/>
        </w:rPr>
        <w:t>عدم کفایهٔ کبد و/یا Portosystemic shunt</w:t>
      </w:r>
      <w:r>
        <w:rPr>
          <w:rFonts w:ascii="Vazirmatn" w:hAnsi="Vazirmatn"/>
        </w:rPr>
        <w:t xml:space="preserve"> — طیفی از تغییرات خفیف تا کوما.</w:t>
      </w:r>
    </w:p>
    <w:p>
      <w:pPr>
        <w:ind w:right="340"/>
        <w:bidi w:val="1"/>
      </w:pPr>
      <w:r>
        <w:rPr>
          <w:color w:val="136F73"/>
        </w:rPr>
        <w:t xml:space="preserve">● </w:t>
      </w:r>
      <w:r>
        <w:rPr>
          <w:rFonts w:ascii="Vazirmatn" w:hAnsi="Vazirmatn"/>
          <w:b/>
        </w:rPr>
        <w:t>Type A</w:t>
      </w:r>
      <w:r>
        <w:rPr>
          <w:rFonts w:ascii="Vazirmatn" w:hAnsi="Vazirmatn"/>
        </w:rPr>
        <w:t xml:space="preserve"> (ALF)، </w:t>
      </w:r>
      <w:r>
        <w:rPr>
          <w:rFonts w:ascii="Vazirmatn" w:hAnsi="Vazirmatn"/>
          <w:b/>
        </w:rPr>
        <w:t>Type B</w:t>
      </w:r>
      <w:r>
        <w:rPr>
          <w:rFonts w:ascii="Vazirmatn" w:hAnsi="Vazirmatn"/>
        </w:rPr>
        <w:t xml:space="preserve"> (Bypass — Shunt بدون مرض کبد)، </w:t>
      </w:r>
      <w:r>
        <w:rPr>
          <w:rFonts w:ascii="Vazirmatn" w:hAnsi="Vazirmatn"/>
          <w:b/>
        </w:rPr>
        <w:t>Type C</w:t>
      </w:r>
      <w:r>
        <w:rPr>
          <w:rFonts w:ascii="Vazirmatn" w:hAnsi="Vazirmatn"/>
        </w:rPr>
        <w:t xml:space="preserve"> (</w:t>
      </w:r>
      <w:r>
        <w:rPr>
          <w:rFonts w:ascii="Vazirmatn" w:hAnsi="Vazirmatn"/>
          <w:b/>
        </w:rPr>
        <w:t>سیروز</w:t>
      </w:r>
      <w:r>
        <w:rPr>
          <w:rFonts w:ascii="Vazirmatn" w:hAnsi="Vazirmatn"/>
        </w:rPr>
        <w:t xml:space="preserve"> — شایع‌ترین).</w:t>
      </w:r>
    </w:p>
    <w:p>
      <w:pPr>
        <w:ind w:right="340"/>
        <w:bidi w:val="1"/>
      </w:pPr>
      <w:r>
        <w:rPr>
          <w:color w:val="136F73"/>
        </w:rPr>
        <w:t xml:space="preserve">● </w:t>
      </w:r>
      <w:r>
        <w:rPr>
          <w:rFonts w:ascii="Vazirmatn" w:hAnsi="Vazirmatn"/>
          <w:b/>
        </w:rPr>
        <w:t>سیر:</w:t>
      </w:r>
      <w:r>
        <w:rPr>
          <w:rFonts w:ascii="Vazirmatn" w:hAnsi="Vazirmatn"/>
        </w:rPr>
        <w:t xml:space="preserve"> اپیزودیک، راجعه (بیش از یک بار در ۶ ماه)، دوامدار.</w:t>
      </w:r>
    </w:p>
    <w:p>
      <w:pPr>
        <w:ind w:right="340"/>
        <w:bidi w:val="1"/>
      </w:pPr>
      <w:r>
        <w:rPr>
          <w:color w:val="136F73"/>
        </w:rPr>
        <w:t xml:space="preserve">● </w:t>
      </w:r>
      <w:r>
        <w:rPr>
          <w:rFonts w:ascii="Vazirmatn" w:hAnsi="Vazirmatn"/>
          <w:b/>
        </w:rPr>
        <w:t>محرک:</w:t>
      </w:r>
      <w:r>
        <w:rPr>
          <w:rFonts w:ascii="Vazirmatn" w:hAnsi="Vazirmatn"/>
        </w:rPr>
        <w:t xml:space="preserve"> Precipitated یا Non-precipitated.</w:t>
      </w:r>
    </w:p>
    <w:p>
      <w:pPr>
        <w:bidi w:val="1"/>
      </w:pPr>
      <w:r>
        <w:rPr>
          <w:rFonts w:ascii="Vazirmatn" w:hAnsi="Vazirmatn"/>
          <w:b/>
        </w:rPr>
        <w:t>West Haven Criteria:</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گروه</w:t>
            </w:r>
          </w:p>
        </w:tc>
      </w:tr>
      <w:tr>
        <w:tc>
          <w:tcPr>
            <w:tcW w:type="dxa" w:w="3437"/>
          </w:tcPr>
          <w:p>
            <w:pPr>
              <w:bidi w:val="1"/>
            </w:pPr>
            <w:r>
              <w:rPr>
                <w:sz w:val="18"/>
              </w:rPr>
            </w:r>
            <w:r>
              <w:rPr>
                <w:rFonts w:ascii="Vazirmatn" w:hAnsi="Vazirmatn"/>
                <w:b/>
                <w:sz w:val="18"/>
              </w:rPr>
              <w:t>Grade I</w:t>
            </w:r>
          </w:p>
        </w:tc>
        <w:tc>
          <w:tcPr>
            <w:tcW w:type="dxa" w:w="3437"/>
          </w:tcPr>
          <w:p>
            <w:pPr>
              <w:bidi w:val="1"/>
            </w:pPr>
            <w:r>
              <w:rPr>
                <w:sz w:val="18"/>
              </w:rPr>
            </w:r>
            <w:r>
              <w:rPr>
                <w:rFonts w:ascii="Vazirmatn" w:hAnsi="Vazirmatn"/>
                <w:sz w:val="18"/>
              </w:rPr>
              <w:t xml:space="preserve">کاهش توجه، </w:t>
            </w:r>
            <w:r>
              <w:rPr>
                <w:rFonts w:ascii="Vazirmatn" w:hAnsi="Vazirmatn"/>
                <w:b/>
                <w:sz w:val="18"/>
              </w:rPr>
              <w:t>تغییر خواب (معکوس شدن چرخهٔ خواب — شب بیدار، روز خواب)</w:t>
            </w:r>
            <w:r>
              <w:rPr>
                <w:rFonts w:ascii="Vazirmatn" w:hAnsi="Vazirmatn"/>
                <w:sz w:val="18"/>
              </w:rPr>
              <w:t>، سرخوشی یا اضطراب، اشکال در جمع</w:t>
            </w:r>
          </w:p>
        </w:tc>
        <w:tc>
          <w:tcPr>
            <w:tcW w:type="dxa" w:w="3437"/>
          </w:tcPr>
          <w:p>
            <w:pPr>
              <w:bidi w:val="1"/>
            </w:pPr>
            <w:r>
              <w:rPr>
                <w:sz w:val="18"/>
              </w:rPr>
            </w:r>
            <w:r>
              <w:rPr>
                <w:rFonts w:ascii="Vazirmatn" w:hAnsi="Vazirmatn"/>
                <w:b/>
                <w:sz w:val="18"/>
              </w:rPr>
              <w:t>Covert</w:t>
            </w:r>
          </w:p>
        </w:tc>
      </w:tr>
      <w:tr>
        <w:tc>
          <w:tcPr>
            <w:tcW w:type="dxa" w:w="3437"/>
          </w:tcPr>
          <w:p>
            <w:pPr>
              <w:bidi w:val="1"/>
            </w:pPr>
            <w:r>
              <w:rPr>
                <w:sz w:val="18"/>
              </w:rPr>
            </w:r>
            <w:r>
              <w:rPr>
                <w:rFonts w:ascii="Vazirmatn" w:hAnsi="Vazirmatn"/>
                <w:b/>
                <w:sz w:val="18"/>
              </w:rPr>
              <w:t>Grade II</w:t>
            </w:r>
          </w:p>
        </w:tc>
        <w:tc>
          <w:tcPr>
            <w:tcW w:type="dxa" w:w="3437"/>
          </w:tcPr>
          <w:p>
            <w:pPr>
              <w:bidi w:val="1"/>
            </w:pPr>
            <w:r>
              <w:rPr>
                <w:sz w:val="18"/>
              </w:rPr>
            </w:r>
            <w:r>
              <w:rPr>
                <w:rFonts w:ascii="Vazirmatn" w:hAnsi="Vazirmatn"/>
                <w:b/>
                <w:sz w:val="18"/>
              </w:rPr>
              <w:t>بی‌حالی، بی‌تفاوتی، گیجی زمانی</w:t>
            </w:r>
            <w:r>
              <w:rPr>
                <w:rFonts w:ascii="Vazirmatn" w:hAnsi="Vazirmatn"/>
                <w:sz w:val="18"/>
              </w:rPr>
              <w:t xml:space="preserve">، تغییر شخصیت، رفتار نامناسب، </w:t>
            </w:r>
            <w:r>
              <w:rPr>
                <w:rFonts w:ascii="Vazirmatn" w:hAnsi="Vazirmatn"/>
                <w:b/>
                <w:sz w:val="18"/>
              </w:rPr>
              <w:t>Asterixis</w:t>
            </w:r>
          </w:p>
        </w:tc>
        <w:tc>
          <w:tcPr>
            <w:tcW w:type="dxa" w:w="3437"/>
          </w:tcPr>
          <w:p>
            <w:pPr>
              <w:bidi w:val="1"/>
            </w:pPr>
            <w:r>
              <w:rPr>
                <w:sz w:val="18"/>
              </w:rPr>
            </w:r>
            <w:r>
              <w:rPr>
                <w:rFonts w:ascii="Vazirmatn" w:hAnsi="Vazirmatn"/>
                <w:b/>
                <w:sz w:val="18"/>
              </w:rPr>
              <w:t>Overt</w:t>
            </w:r>
            <w:r>
              <w:rPr>
                <w:rFonts w:ascii="Vazirmatn" w:hAnsi="Vazirmatn"/>
                <w:sz w:val="18"/>
              </w:rPr>
              <w:t xml:space="preserve"> (آشکار)</w:t>
            </w:r>
          </w:p>
        </w:tc>
      </w:tr>
      <w:tr>
        <w:tc>
          <w:tcPr>
            <w:tcW w:type="dxa" w:w="3437"/>
          </w:tcPr>
          <w:p>
            <w:pPr>
              <w:bidi w:val="1"/>
            </w:pPr>
            <w:r>
              <w:rPr>
                <w:sz w:val="18"/>
              </w:rPr>
            </w:r>
            <w:r>
              <w:rPr>
                <w:rFonts w:ascii="Vazirmatn" w:hAnsi="Vazirmatn"/>
                <w:b/>
                <w:sz w:val="18"/>
              </w:rPr>
              <w:t>Grade III</w:t>
            </w:r>
          </w:p>
        </w:tc>
        <w:tc>
          <w:tcPr>
            <w:tcW w:type="dxa" w:w="3437"/>
          </w:tcPr>
          <w:p>
            <w:pPr>
              <w:bidi w:val="1"/>
            </w:pPr>
            <w:r>
              <w:rPr>
                <w:sz w:val="18"/>
              </w:rPr>
            </w:r>
            <w:r>
              <w:rPr>
                <w:rFonts w:ascii="Vazirmatn" w:hAnsi="Vazirmatn"/>
                <w:b/>
                <w:sz w:val="18"/>
              </w:rPr>
              <w:t>خواب‌آلودگی تا نیمه‌بیهوشی</w:t>
            </w:r>
            <w:r>
              <w:rPr>
                <w:rFonts w:ascii="Vazirmatn" w:hAnsi="Vazirmatn"/>
                <w:sz w:val="18"/>
              </w:rPr>
              <w:t xml:space="preserve"> اما به تحریک پاسخ می‌دهد؛ </w:t>
            </w:r>
            <w:r>
              <w:rPr>
                <w:rFonts w:ascii="Vazirmatn" w:hAnsi="Vazirmatn"/>
                <w:b/>
                <w:sz w:val="18"/>
              </w:rPr>
              <w:t>گیجی شدید مکانی</w:t>
            </w:r>
            <w:r>
              <w:rPr>
                <w:rFonts w:ascii="Vazirmatn" w:hAnsi="Vazirmatn"/>
                <w:sz w:val="18"/>
              </w:rPr>
              <w:t>، رفتار عجیب</w:t>
            </w:r>
          </w:p>
        </w:tc>
        <w:tc>
          <w:tcPr>
            <w:tcW w:type="dxa" w:w="3437"/>
          </w:tcPr>
          <w:p>
            <w:pPr>
              <w:bidi w:val="1"/>
            </w:pPr>
            <w:r>
              <w:rPr>
                <w:sz w:val="18"/>
              </w:rPr>
            </w:r>
            <w:r>
              <w:rPr>
                <w:rFonts w:ascii="Vazirmatn" w:hAnsi="Vazirmatn"/>
                <w:b/>
                <w:sz w:val="18"/>
              </w:rPr>
              <w:t>Overt</w:t>
            </w:r>
          </w:p>
        </w:tc>
      </w:tr>
      <w:tr>
        <w:tc>
          <w:tcPr>
            <w:tcW w:type="dxa" w:w="3437"/>
          </w:tcPr>
          <w:p>
            <w:pPr>
              <w:bidi w:val="1"/>
            </w:pPr>
            <w:r>
              <w:rPr>
                <w:sz w:val="18"/>
              </w:rPr>
            </w:r>
            <w:r>
              <w:rPr>
                <w:rFonts w:ascii="Vazirmatn" w:hAnsi="Vazirmatn"/>
                <w:b/>
                <w:sz w:val="18"/>
              </w:rPr>
              <w:t>Grade IV</w:t>
            </w:r>
          </w:p>
        </w:tc>
        <w:tc>
          <w:tcPr>
            <w:tcW w:type="dxa" w:w="3437"/>
          </w:tcPr>
          <w:p>
            <w:pPr>
              <w:bidi w:val="1"/>
            </w:pPr>
            <w:r>
              <w:rPr>
                <w:sz w:val="18"/>
              </w:rPr>
            </w:r>
            <w:r>
              <w:rPr>
                <w:rFonts w:ascii="Vazirmatn" w:hAnsi="Vazirmatn"/>
                <w:b/>
                <w:sz w:val="18"/>
              </w:rPr>
              <w:t>کوما</w:t>
            </w:r>
          </w:p>
        </w:tc>
        <w:tc>
          <w:tcPr>
            <w:tcW w:type="dxa" w:w="3437"/>
          </w:tcPr>
          <w:p>
            <w:pPr>
              <w:bidi w:val="1"/>
            </w:pPr>
            <w:r>
              <w:rPr>
                <w:sz w:val="18"/>
              </w:rPr>
            </w:r>
            <w:r>
              <w:rPr>
                <w:rFonts w:ascii="Vazirmatn" w:hAnsi="Vazirmatn"/>
                <w:b/>
                <w:sz w:val="18"/>
              </w:rPr>
              <w:t>Overt</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امونیا</w:t>
      </w:r>
      <w:r>
        <w:rPr>
          <w:rFonts w:ascii="Vazirmatn" w:hAnsi="Vazirmatn"/>
        </w:rPr>
        <w:t xml:space="preserve"> (تولید باکتری‌های روده از پروتین و Glutamine؛ همچنین گرده و عضلات) ← در حالت نورمال در کبد به </w:t>
      </w:r>
      <w:r>
        <w:rPr>
          <w:rFonts w:ascii="Vazirmatn" w:hAnsi="Vazirmatn"/>
          <w:b/>
        </w:rPr>
        <w:t>یوریا</w:t>
      </w:r>
      <w:r>
        <w:rPr>
          <w:rFonts w:ascii="Vazirmatn" w:hAnsi="Vazirmatn"/>
        </w:rPr>
        <w:t xml:space="preserve"> تبدیل می‌شود.</w:t>
      </w:r>
    </w:p>
    <w:p>
      <w:pPr>
        <w:ind w:right="340"/>
        <w:bidi w:val="1"/>
      </w:pPr>
      <w:r>
        <w:rPr>
          <w:b/>
          <w:color w:val="136F73"/>
        </w:rPr>
        <w:t xml:space="preserve">2. </w:t>
      </w:r>
      <w:r>
        <w:rPr>
          <w:rFonts w:ascii="Vazirmatn" w:hAnsi="Vazirmatn"/>
        </w:rPr>
        <w:t xml:space="preserve">سیروز/Shunt ← امونیا به </w:t>
      </w:r>
      <w:r>
        <w:rPr>
          <w:rFonts w:ascii="Vazirmatn" w:hAnsi="Vazirmatn"/>
          <w:b/>
        </w:rPr>
        <w:t>گردش سیستمیک</w:t>
      </w:r>
      <w:r>
        <w:rPr>
          <w:rFonts w:ascii="Vazirmatn" w:hAnsi="Vazirmatn"/>
        </w:rPr>
        <w:t xml:space="preserve"> و </w:t>
      </w:r>
      <w:r>
        <w:rPr>
          <w:rFonts w:ascii="Vazirmatn" w:hAnsi="Vazirmatn"/>
          <w:b/>
        </w:rPr>
        <w:t>مغز</w:t>
      </w:r>
      <w:r>
        <w:rPr>
          <w:rFonts w:ascii="Vazirmatn" w:hAnsi="Vazirmatn"/>
        </w:rPr>
        <w:t xml:space="preserve"> می‌رسد.</w:t>
      </w:r>
    </w:p>
    <w:p>
      <w:pPr>
        <w:ind w:right="340"/>
        <w:bidi w:val="1"/>
      </w:pPr>
      <w:r>
        <w:rPr>
          <w:b/>
          <w:color w:val="136F73"/>
        </w:rPr>
        <w:t xml:space="preserve">3. </w:t>
      </w:r>
      <w:r>
        <w:rPr>
          <w:rFonts w:ascii="Vazirmatn" w:hAnsi="Vazirmatn"/>
        </w:rPr>
        <w:t xml:space="preserve">در مغز: </w:t>
      </w:r>
      <w:r>
        <w:rPr>
          <w:rFonts w:ascii="Vazirmatn" w:hAnsi="Vazirmatn"/>
          <w:b/>
        </w:rPr>
        <w:t>Astrocyteها</w:t>
      </w:r>
      <w:r>
        <w:rPr>
          <w:rFonts w:ascii="Vazirmatn" w:hAnsi="Vazirmatn"/>
        </w:rPr>
        <w:t xml:space="preserve"> امونیا را به </w:t>
      </w:r>
      <w:r>
        <w:rPr>
          <w:rFonts w:ascii="Vazirmatn" w:hAnsi="Vazirmatn"/>
          <w:b/>
        </w:rPr>
        <w:t>Glutamine</w:t>
      </w:r>
      <w:r>
        <w:rPr>
          <w:rFonts w:ascii="Vazirmatn" w:hAnsi="Vazirmatn"/>
        </w:rPr>
        <w:t xml:space="preserve"> تبدیل می‌کنند ← </w:t>
      </w:r>
      <w:r>
        <w:rPr>
          <w:rFonts w:ascii="Vazirmatn" w:hAnsi="Vazirmatn"/>
          <w:b/>
        </w:rPr>
        <w:t>تورم خفیف Astrocyte</w:t>
      </w:r>
      <w:r>
        <w:rPr>
          <w:rFonts w:ascii="Vazirmatn" w:hAnsi="Vazirmatn"/>
        </w:rPr>
        <w:t xml:space="preserve">، استرس اکسیداتیو، </w:t>
      </w:r>
      <w:r>
        <w:rPr>
          <w:rFonts w:ascii="Vazirmatn" w:hAnsi="Vazirmatn"/>
          <w:b/>
        </w:rPr>
        <w:t>تغییر نوروترانسمیترها</w:t>
      </w:r>
      <w:r>
        <w:rPr>
          <w:rFonts w:ascii="Vazirmatn" w:hAnsi="Vazirmatn"/>
        </w:rPr>
        <w:t xml:space="preserve"> (افزایش تون </w:t>
      </w:r>
      <w:r>
        <w:rPr>
          <w:rFonts w:ascii="Vazirmatn" w:hAnsi="Vazirmatn"/>
          <w:b/>
        </w:rPr>
        <w:t>GABA-ergic</w:t>
      </w:r>
      <w:r>
        <w:rPr>
          <w:rFonts w:ascii="Vazirmatn" w:hAnsi="Vazirmatn"/>
        </w:rPr>
        <w:t>، Neurosteroids).</w:t>
      </w:r>
    </w:p>
    <w:p>
      <w:pPr>
        <w:ind w:right="340"/>
        <w:bidi w:val="1"/>
      </w:pPr>
      <w:r>
        <w:rPr>
          <w:b/>
          <w:color w:val="136F73"/>
        </w:rPr>
        <w:t xml:space="preserve">4. </w:t>
      </w:r>
      <w:r>
        <w:rPr>
          <w:rFonts w:ascii="Vazirmatn" w:hAnsi="Vazirmatn"/>
          <w:b/>
        </w:rPr>
        <w:t>التهاب سیستمیک (انتان)</w:t>
      </w:r>
      <w:r>
        <w:rPr>
          <w:rFonts w:ascii="Vazirmatn" w:hAnsi="Vazirmatn"/>
        </w:rPr>
        <w:t xml:space="preserve"> با امونیا </w:t>
      </w:r>
      <w:r>
        <w:rPr>
          <w:rFonts w:ascii="Vazirmatn" w:hAnsi="Vazirmatn"/>
          <w:b/>
        </w:rPr>
        <w:t>هم‌افزایی</w:t>
      </w:r>
      <w:r>
        <w:rPr>
          <w:rFonts w:ascii="Vazirmatn" w:hAnsi="Vazirmatn"/>
        </w:rPr>
        <w:t xml:space="preserve"> دارد ← محرک‌ها.</w:t>
      </w:r>
    </w:p>
    <w:p>
      <w:pPr>
        <w:ind w:right="340"/>
        <w:bidi w:val="1"/>
      </w:pPr>
      <w:r>
        <w:rPr>
          <w:b/>
          <w:color w:val="136F73"/>
        </w:rPr>
        <w:t xml:space="preserve">5. </w:t>
      </w:r>
      <w:r>
        <w:rPr>
          <w:rFonts w:ascii="Vazirmatn" w:hAnsi="Vazirmatn"/>
          <w:b/>
        </w:rPr>
        <w:t>Sarcopenia</w:t>
      </w:r>
      <w:r>
        <w:rPr>
          <w:rFonts w:ascii="Vazirmatn" w:hAnsi="Vazirmatn"/>
        </w:rPr>
        <w:t xml:space="preserve"> (عضلات امونیا را پاک می‌کنند) و </w:t>
      </w:r>
      <w:r>
        <w:rPr>
          <w:rFonts w:ascii="Vazirmatn" w:hAnsi="Vazirmatn"/>
          <w:b/>
        </w:rPr>
        <w:t>هایپوکالمی</w:t>
      </w:r>
      <w:r>
        <w:rPr>
          <w:rFonts w:ascii="Vazirmatn" w:hAnsi="Vazirmatn"/>
        </w:rPr>
        <w:t xml:space="preserve"> (تولید امونیا در گرده ↑) و </w:t>
      </w:r>
      <w:r>
        <w:rPr>
          <w:rFonts w:ascii="Vazirmatn" w:hAnsi="Vazirmatn"/>
          <w:b/>
        </w:rPr>
        <w:t>آلکالوز</w:t>
      </w:r>
      <w:r>
        <w:rPr>
          <w:rFonts w:ascii="Vazirmatn" w:hAnsi="Vazirmatn"/>
        </w:rPr>
        <w:t xml:space="preserve"> (NH₃ غیریونی به مغز عبور می‌کند) ← HE بدتر.</w:t>
      </w:r>
    </w:p>
    <w:p>
      <w:pPr>
        <w:spacing w:before="280"/>
        <w:bidi w:val="1"/>
      </w:pPr>
      <w:r>
        <w:rPr>
          <w:rFonts w:ascii="Vazirmatn" w:hAnsi="Vazirmatn"/>
          <w:b/>
          <w:color w:val="0F2744"/>
          <w:sz w:val="29"/>
        </w:rPr>
        <w:t>🔹 ۴. Etiology &amp; Risk Factors — محرک‌ها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محرک</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خونریزی GI</w:t>
            </w:r>
          </w:p>
        </w:tc>
        <w:tc>
          <w:tcPr>
            <w:tcW w:type="dxa" w:w="5156"/>
          </w:tcPr>
          <w:p>
            <w:pPr>
              <w:bidi w:val="1"/>
            </w:pPr>
            <w:r>
              <w:rPr>
                <w:sz w:val="18"/>
              </w:rPr>
            </w:r>
            <w:r>
              <w:rPr>
                <w:rFonts w:ascii="Vazirmatn" w:hAnsi="Vazirmatn"/>
                <w:sz w:val="18"/>
              </w:rPr>
              <w:t>واریس، قرحه (بار پروتین)</w:t>
            </w:r>
          </w:p>
        </w:tc>
      </w:tr>
      <w:tr>
        <w:tc>
          <w:tcPr>
            <w:tcW w:type="dxa" w:w="5156"/>
          </w:tcPr>
          <w:p>
            <w:pPr>
              <w:bidi w:val="1"/>
            </w:pPr>
            <w:r>
              <w:rPr>
                <w:sz w:val="18"/>
              </w:rPr>
            </w:r>
            <w:r>
              <w:rPr>
                <w:rFonts w:ascii="Vazirmatn" w:hAnsi="Vazirmatn"/>
                <w:b/>
                <w:sz w:val="18"/>
              </w:rPr>
              <w:t>قبضیت</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Benzodiazepines</w:t>
            </w:r>
            <w:r>
              <w:rPr>
                <w:rFonts w:ascii="Vazirmatn" w:hAnsi="Vazirmatn"/>
                <w:sz w:val="18"/>
              </w:rPr>
              <w:t xml:space="preserve">، Opioidها، انتی‌هیستامین‌ها، الکول، </w:t>
            </w:r>
            <w:r>
              <w:rPr>
                <w:rFonts w:ascii="Vazirmatn" w:hAnsi="Vazirmatn"/>
                <w:b/>
                <w:sz w:val="18"/>
              </w:rPr>
              <w:t>PPI</w:t>
            </w:r>
            <w:r>
              <w:rPr>
                <w:rFonts w:ascii="Vazirmatn" w:hAnsi="Vazirmatn"/>
                <w:sz w:val="18"/>
              </w:rPr>
              <w:t xml:space="preserve"> (ارتباط)</w:t>
            </w:r>
          </w:p>
        </w:tc>
      </w:tr>
      <w:tr>
        <w:tc>
          <w:tcPr>
            <w:tcW w:type="dxa" w:w="5156"/>
          </w:tcPr>
          <w:p>
            <w:pPr>
              <w:bidi w:val="1"/>
            </w:pPr>
            <w:r>
              <w:rPr>
                <w:sz w:val="18"/>
              </w:rPr>
            </w:r>
            <w:r>
              <w:rPr>
                <w:rFonts w:ascii="Vazirmatn" w:hAnsi="Vazirmatn"/>
                <w:b/>
                <w:sz w:val="18"/>
              </w:rPr>
              <w:t>الکترولیت/مایع</w:t>
            </w:r>
          </w:p>
        </w:tc>
        <w:tc>
          <w:tcPr>
            <w:tcW w:type="dxa" w:w="5156"/>
          </w:tcPr>
          <w:p>
            <w:pPr>
              <w:bidi w:val="1"/>
            </w:pPr>
            <w:r>
              <w:rPr>
                <w:sz w:val="18"/>
              </w:rPr>
            </w:r>
            <w:r>
              <w:rPr>
                <w:rFonts w:ascii="Vazirmatn" w:hAnsi="Vazirmatn"/>
                <w:b/>
                <w:sz w:val="18"/>
              </w:rPr>
              <w:t>هایپوکالمی</w:t>
            </w:r>
            <w:r>
              <w:rPr>
                <w:rFonts w:ascii="Vazirmatn" w:hAnsi="Vazirmatn"/>
                <w:sz w:val="18"/>
              </w:rPr>
              <w:t xml:space="preserve">، </w:t>
            </w:r>
            <w:r>
              <w:rPr>
                <w:rFonts w:ascii="Vazirmatn" w:hAnsi="Vazirmatn"/>
                <w:b/>
                <w:sz w:val="18"/>
              </w:rPr>
              <w:t>هایپوناترمی</w:t>
            </w:r>
            <w:r>
              <w:rPr>
                <w:rFonts w:ascii="Vazirmatn" w:hAnsi="Vazirmatn"/>
                <w:sz w:val="18"/>
              </w:rPr>
              <w:t xml:space="preserve">، </w:t>
            </w:r>
            <w:r>
              <w:rPr>
                <w:rFonts w:ascii="Vazirmatn" w:hAnsi="Vazirmatn"/>
                <w:b/>
                <w:sz w:val="18"/>
              </w:rPr>
              <w:t>دیهایدریشن</w:t>
            </w:r>
            <w:r>
              <w:rPr>
                <w:rFonts w:ascii="Vazirmatn" w:hAnsi="Vazirmatn"/>
                <w:sz w:val="18"/>
              </w:rPr>
              <w:t xml:space="preserve"> (دیورتیک زیاد، اسهال، استفراغ)، </w:t>
            </w:r>
            <w:r>
              <w:rPr>
                <w:rFonts w:ascii="Vazirmatn" w:hAnsi="Vazirmatn"/>
                <w:b/>
                <w:sz w:val="18"/>
              </w:rPr>
              <w:t>آلکالوز</w:t>
            </w:r>
            <w:r>
              <w:rPr>
                <w:rFonts w:ascii="Vazirmatn" w:hAnsi="Vazirmatn"/>
                <w:sz w:val="18"/>
              </w:rPr>
              <w:t xml:space="preserve">، </w:t>
            </w:r>
            <w:r>
              <w:rPr>
                <w:rFonts w:ascii="Vazirmatn" w:hAnsi="Vazirmatn"/>
                <w:b/>
                <w:sz w:val="18"/>
              </w:rPr>
              <w:t>AKI</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Shunt</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پیشرفت مرض کبد، HCC، PVT، عمل جراحی، </w:t>
            </w:r>
            <w:r>
              <w:rPr>
                <w:rFonts w:ascii="Vazirmatn" w:hAnsi="Vazirmatn"/>
                <w:b/>
                <w:sz w:val="18"/>
              </w:rPr>
              <w:t>عدم پیروی از Lactulose</w:t>
            </w:r>
          </w:p>
        </w:tc>
      </w:tr>
    </w:tbl>
    <w:p>
      <w:pPr>
        <w:spacing w:before="280"/>
        <w:bidi w:val="1"/>
      </w:pPr>
      <w:r>
        <w:rPr>
          <w:rFonts w:ascii="Vazirmatn" w:hAnsi="Vazirmatn"/>
          <w:b/>
          <w:color w:val="0F2744"/>
          <w:sz w:val="29"/>
        </w:rPr>
        <w:t>🔹 ۵. Symptoms &amp; Signs</w:t>
      </w:r>
    </w:p>
    <w:p>
      <w:pPr>
        <w:bidi w:val="1"/>
      </w:pPr>
      <w:r>
        <w:rPr>
          <w:rFonts w:ascii="Vazirmatn" w:hAnsi="Vazirmatn"/>
        </w:rPr>
        <w:t xml:space="preserve">در جدول West Haven؛ </w:t>
      </w:r>
      <w:r>
        <w:rPr>
          <w:rFonts w:ascii="Vazirmatn" w:hAnsi="Vazirmatn"/>
          <w:b/>
        </w:rPr>
        <w:t>Fetor hepaticus</w:t>
      </w:r>
      <w:r>
        <w:rPr>
          <w:rFonts w:ascii="Vazirmatn" w:hAnsi="Vazirmatn"/>
        </w:rPr>
        <w:t xml:space="preserve">، </w:t>
      </w:r>
      <w:r>
        <w:rPr>
          <w:rFonts w:ascii="Vazirmatn" w:hAnsi="Vazirmatn"/>
          <w:b/>
        </w:rPr>
        <w:t>Asterixis</w:t>
      </w:r>
      <w:r>
        <w:rPr>
          <w:rFonts w:ascii="Vazirmatn" w:hAnsi="Vazirmatn"/>
        </w:rPr>
        <w:t xml:space="preserve"> (Flapping — دست‌ها را دراز کن و کف دست را به عقب خم کن — حرکات «پر زدن» نامنظم)، Hyperreflexia، </w:t>
      </w:r>
      <w:r>
        <w:rPr>
          <w:rFonts w:ascii="Vazirmatn" w:hAnsi="Vazirmatn"/>
          <w:b/>
        </w:rPr>
        <w:t>Babinski</w:t>
      </w:r>
      <w:r>
        <w:rPr>
          <w:rFonts w:ascii="Vazirmatn" w:hAnsi="Vazirmatn"/>
        </w:rPr>
        <w:t xml:space="preserve"> (در Grade III–IV).</w:t>
      </w:r>
    </w:p>
    <w:p>
      <w:pPr>
        <w:spacing w:before="280"/>
        <w:bidi w:val="1"/>
      </w:pPr>
      <w:r>
        <w:rPr>
          <w:rFonts w:ascii="Vazirmatn" w:hAnsi="Vazirmatn"/>
          <w:b/>
          <w:color w:val="0F2744"/>
          <w:sz w:val="29"/>
        </w:rPr>
        <w:t>🔹 ۶. Clinical Examination</w:t>
      </w:r>
    </w:p>
    <w:p>
      <w:pPr>
        <w:bidi w:val="1"/>
      </w:pPr>
      <w:r>
        <w:rPr>
          <w:rFonts w:ascii="Vazirmatn" w:hAnsi="Vazirmatn"/>
          <w:b/>
        </w:rPr>
        <w:t>GCS</w:t>
      </w:r>
      <w:r>
        <w:rPr>
          <w:rFonts w:ascii="Vazirmatn" w:hAnsi="Vazirmatn"/>
        </w:rPr>
        <w:t xml:space="preserve">، West Haven، </w:t>
      </w:r>
      <w:r>
        <w:rPr>
          <w:rFonts w:ascii="Vazirmatn" w:hAnsi="Vazirmatn"/>
          <w:b/>
        </w:rPr>
        <w:t>Asterixis</w:t>
      </w:r>
      <w:r>
        <w:rPr>
          <w:rFonts w:ascii="Vazirmatn" w:hAnsi="Vazirmatn"/>
        </w:rPr>
        <w:t xml:space="preserve">، آثار سیروز (فصل ۲۴)، </w:t>
      </w:r>
      <w:r>
        <w:rPr>
          <w:rFonts w:ascii="Vazirmatn" w:hAnsi="Vazirmatn"/>
          <w:b/>
        </w:rPr>
        <w:t>جستجوی محرک:</w:t>
      </w:r>
      <w:r>
        <w:rPr>
          <w:rFonts w:ascii="Vazirmatn" w:hAnsi="Vazirmatn"/>
        </w:rPr>
        <w:t xml:space="preserve"> تب، </w:t>
      </w:r>
      <w:r>
        <w:rPr>
          <w:rFonts w:ascii="Vazirmatn" w:hAnsi="Vazirmatn"/>
          <w:b/>
        </w:rPr>
        <w:t>DRE</w:t>
      </w:r>
      <w:r>
        <w:rPr>
          <w:rFonts w:ascii="Vazirmatn" w:hAnsi="Vazirmatn"/>
        </w:rPr>
        <w:t xml:space="preserve"> (Melaena، قبضیت)، آسیت (← پاراسنتز)، سینه (پنومونی)، جلد (سلولیت)، </w:t>
      </w:r>
      <w:r>
        <w:rPr>
          <w:rFonts w:ascii="Vazirmatn" w:hAnsi="Vazirmatn"/>
          <w:b/>
        </w:rPr>
        <w:t>آثار ترومای سر</w:t>
      </w:r>
      <w:r>
        <w:rPr>
          <w:rFonts w:ascii="Vazirmatn" w:hAnsi="Vazirmatn"/>
        </w:rPr>
        <w:t xml:space="preserve"> (⚠️ </w:t>
      </w:r>
      <w:r>
        <w:rPr>
          <w:rFonts w:ascii="Vazirmatn" w:hAnsi="Vazirmatn"/>
          <w:b/>
        </w:rPr>
        <w:t>هیماتوم Subdural</w:t>
      </w:r>
      <w:r>
        <w:rPr>
          <w:rFonts w:ascii="Vazirmatn" w:hAnsi="Vazirmatn"/>
        </w:rPr>
        <w:t xml:space="preserve"> در الکولی‌ها با کواگولوپاتی)، </w:t>
      </w:r>
      <w:r>
        <w:rPr>
          <w:rFonts w:ascii="Vazirmatn" w:hAnsi="Vazirmatn"/>
          <w:b/>
        </w:rPr>
        <w:t>معاینهٔ عصبی کانونی</w:t>
      </w:r>
      <w:r>
        <w:rPr>
          <w:rFonts w:ascii="Vazirmatn" w:hAnsi="Vazirmatn"/>
        </w:rPr>
        <w:t xml:space="preserve"> (⚠️ HE علایم کانونی نمی‌سازد — در صورت وجود: CT).</w:t>
      </w:r>
    </w:p>
    <w:p>
      <w:pPr>
        <w:spacing w:before="280"/>
        <w:bidi w:val="1"/>
      </w:pPr>
      <w:r>
        <w:rPr>
          <w:rFonts w:ascii="Vazirmatn" w:hAnsi="Vazirmatn"/>
          <w:b/>
          <w:color w:val="0F2744"/>
          <w:sz w:val="29"/>
        </w:rPr>
        <w:t>🔹 ۷. Quick Differential Diagnosis (گیجی در سیروزی)</w:t>
      </w:r>
    </w:p>
    <w:p>
      <w:pPr>
        <w:bidi w:val="1"/>
      </w:pPr>
      <w:r>
        <w:rPr>
          <w:rFonts w:ascii="Vazirmatn" w:hAnsi="Vazirmatn"/>
          <w:b/>
        </w:rPr>
        <w:t>هایپوگلایسیمی</w:t>
      </w:r>
      <w:r>
        <w:rPr>
          <w:rFonts w:ascii="Vazirmatn" w:hAnsi="Vazirmatn"/>
        </w:rPr>
        <w:t xml:space="preserve">، </w:t>
      </w:r>
      <w:r>
        <w:rPr>
          <w:rFonts w:ascii="Vazirmatn" w:hAnsi="Vazirmatn"/>
          <w:b/>
        </w:rPr>
        <w:t>هایپوناترمی/هایپرناترمی</w:t>
      </w:r>
      <w:r>
        <w:rPr>
          <w:rFonts w:ascii="Vazirmatn" w:hAnsi="Vazirmatn"/>
        </w:rPr>
        <w:t xml:space="preserve">، </w:t>
      </w:r>
      <w:r>
        <w:rPr>
          <w:rFonts w:ascii="Vazirmatn" w:hAnsi="Vazirmatn"/>
          <w:b/>
        </w:rPr>
        <w:t>Uraemia</w:t>
      </w:r>
      <w:r>
        <w:rPr>
          <w:rFonts w:ascii="Vazirmatn" w:hAnsi="Vazirmatn"/>
        </w:rPr>
        <w:t xml:space="preserve">، </w:t>
      </w:r>
      <w:r>
        <w:rPr>
          <w:rFonts w:ascii="Vazirmatn" w:hAnsi="Vazirmatn"/>
          <w:b/>
        </w:rPr>
        <w:t>Subdural haematoma</w:t>
      </w:r>
      <w:r>
        <w:rPr>
          <w:rFonts w:ascii="Vazirmatn" w:hAnsi="Vazirmatn"/>
        </w:rPr>
        <w:t xml:space="preserve">، </w:t>
      </w:r>
      <w:r>
        <w:rPr>
          <w:rFonts w:ascii="Vazirmatn" w:hAnsi="Vazirmatn"/>
          <w:b/>
        </w:rPr>
        <w:t>سکته</w:t>
      </w:r>
      <w:r>
        <w:rPr>
          <w:rFonts w:ascii="Vazirmatn" w:hAnsi="Vazirmatn"/>
        </w:rPr>
        <w:t xml:space="preserve">، </w:t>
      </w:r>
      <w:r>
        <w:rPr>
          <w:rFonts w:ascii="Vazirmatn" w:hAnsi="Vazirmatn"/>
          <w:b/>
        </w:rPr>
        <w:t>منینژیت/انسفالیت</w:t>
      </w:r>
      <w:r>
        <w:rPr>
          <w:rFonts w:ascii="Vazirmatn" w:hAnsi="Vazirmatn"/>
        </w:rPr>
        <w:t xml:space="preserve">، </w:t>
      </w:r>
      <w:r>
        <w:rPr>
          <w:rFonts w:ascii="Vazirmatn" w:hAnsi="Vazirmatn"/>
          <w:b/>
        </w:rPr>
        <w:t>Wernicke</w:t>
      </w:r>
      <w:r>
        <w:rPr>
          <w:rFonts w:ascii="Vazirmatn" w:hAnsi="Vazirmatn"/>
        </w:rPr>
        <w:t xml:space="preserve"> (الکولی — </w:t>
      </w:r>
      <w:r>
        <w:rPr>
          <w:rFonts w:ascii="Vazirmatn" w:hAnsi="Vazirmatn"/>
          <w:b/>
        </w:rPr>
        <w:t>Thiamine</w:t>
      </w:r>
      <w:r>
        <w:rPr>
          <w:rFonts w:ascii="Vazirmatn" w:hAnsi="Vazirmatn"/>
        </w:rPr>
        <w:t xml:space="preserve">!)، </w:t>
      </w:r>
      <w:r>
        <w:rPr>
          <w:rFonts w:ascii="Vazirmatn" w:hAnsi="Vazirmatn"/>
          <w:b/>
        </w:rPr>
        <w:t>مسمومیت یا وقفهٔ الکول (Delirium tremens)</w:t>
      </w:r>
      <w:r>
        <w:rPr>
          <w:rFonts w:ascii="Vazirmatn" w:hAnsi="Vazirmatn"/>
        </w:rPr>
        <w:t xml:space="preserve">، </w:t>
      </w:r>
      <w:r>
        <w:rPr>
          <w:rFonts w:ascii="Vazirmatn" w:hAnsi="Vazirmatn"/>
          <w:b/>
        </w:rPr>
        <w:t>دواها</w:t>
      </w:r>
      <w:r>
        <w:rPr>
          <w:rFonts w:ascii="Vazirmatn" w:hAnsi="Vazirmatn"/>
        </w:rPr>
        <w:t xml:space="preserve"> (Benzodiazepine، Opioid)، هایپوکسمی/هایپرکپنیا، </w:t>
      </w:r>
      <w:r>
        <w:rPr>
          <w:rFonts w:ascii="Vazirmatn" w:hAnsi="Vazirmatn"/>
          <w:b/>
        </w:rPr>
        <w:t>تشنج غیرتشنجی (NCSE)</w:t>
      </w:r>
      <w:r>
        <w:rPr>
          <w:rFonts w:ascii="Vazirmatn" w:hAnsi="Vazirmatn"/>
        </w:rPr>
        <w:t xml:space="preserve">، </w:t>
      </w:r>
      <w:r>
        <w:rPr>
          <w:rFonts w:ascii="Vazirmatn" w:hAnsi="Vazirmatn"/>
          <w:b/>
        </w:rPr>
        <w:t>سپسیس</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گلوکوز (کنار بستر — فوری)</w:t>
      </w:r>
      <w:r>
        <w:rPr>
          <w:rFonts w:ascii="Vazirmatn" w:hAnsi="Vazirmatn"/>
        </w:rPr>
        <w:t xml:space="preserve">، </w:t>
      </w:r>
      <w:r>
        <w:rPr>
          <w:rFonts w:ascii="Vazirmatn" w:hAnsi="Vazirmatn"/>
          <w:b/>
        </w:rPr>
        <w:t>الکترولیت‌ها (Na، K)</w:t>
      </w:r>
      <w:r>
        <w:rPr>
          <w:rFonts w:ascii="Vazirmatn" w:hAnsi="Vazirmatn"/>
        </w:rPr>
        <w:t xml:space="preserve">، کریاتینین، </w:t>
      </w:r>
      <w:r>
        <w:rPr>
          <w:rFonts w:ascii="Vazirmatn" w:hAnsi="Vazirmatn"/>
          <w:b/>
        </w:rPr>
        <w:t>CBC</w:t>
      </w:r>
      <w:r>
        <w:rPr>
          <w:rFonts w:ascii="Vazirmatn" w:hAnsi="Vazirmatn"/>
        </w:rPr>
        <w:t>، CRP.</w:t>
      </w:r>
    </w:p>
    <w:p>
      <w:pPr>
        <w:ind w:right="340"/>
        <w:bidi w:val="1"/>
      </w:pPr>
      <w:r>
        <w:rPr>
          <w:color w:val="136F73"/>
        </w:rPr>
        <w:t xml:space="preserve">● </w:t>
      </w:r>
      <w:r>
        <w:rPr>
          <w:rFonts w:ascii="Vazirmatn" w:hAnsi="Vazirmatn"/>
          <w:b/>
        </w:rPr>
        <w:t>جستجوی انتان:</w:t>
      </w:r>
      <w:r>
        <w:rPr>
          <w:rFonts w:ascii="Vazirmatn" w:hAnsi="Vazirmatn"/>
        </w:rPr>
        <w:t xml:space="preserve"> </w:t>
      </w:r>
      <w:r>
        <w:rPr>
          <w:rFonts w:ascii="Vazirmatn" w:hAnsi="Vazirmatn"/>
          <w:b/>
        </w:rPr>
        <w:t>پاراسنتز تشخیصی</w:t>
      </w:r>
      <w:r>
        <w:rPr>
          <w:rFonts w:ascii="Vazirmatn" w:hAnsi="Vazirmatn"/>
        </w:rPr>
        <w:t xml:space="preserve"> (آسیت)، </w:t>
      </w:r>
      <w:r>
        <w:rPr>
          <w:rFonts w:ascii="Vazirmatn" w:hAnsi="Vazirmatn"/>
          <w:b/>
        </w:rPr>
        <w:t>کلچر خون و ادرار</w:t>
      </w:r>
      <w:r>
        <w:rPr>
          <w:rFonts w:ascii="Vazirmatn" w:hAnsi="Vazirmatn"/>
        </w:rPr>
        <w:t xml:space="preserve">،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امونیا:</w:t>
      </w:r>
      <w:r>
        <w:rPr>
          <w:rFonts w:ascii="Vazirmatn" w:hAnsi="Vazirmatn"/>
        </w:rPr>
        <w:t xml:space="preserve"> ⚠️ </w:t>
      </w:r>
      <w:r>
        <w:rPr>
          <w:rFonts w:ascii="Vazirmatn" w:hAnsi="Vazirmatn"/>
          <w:b/>
        </w:rPr>
        <w:t>برای تشخیص HE ضروری نیست</w:t>
      </w:r>
      <w:r>
        <w:rPr>
          <w:rFonts w:ascii="Vazirmatn" w:hAnsi="Vazirmatn"/>
        </w:rPr>
        <w:t xml:space="preserve"> (همبستگی ضعیف با درجه)؛ </w:t>
      </w:r>
      <w:r>
        <w:rPr>
          <w:rFonts w:ascii="Vazirmatn" w:hAnsi="Vazirmatn"/>
          <w:b/>
        </w:rPr>
        <w:t>ارزش آن: امونیای نورمال HE را بسیار غیرمحتمل می‌کند</w:t>
      </w:r>
      <w:r>
        <w:rPr>
          <w:rFonts w:ascii="Vazirmatn" w:hAnsi="Vazirmatn"/>
        </w:rPr>
        <w:t xml:space="preserve"> (ارزش پیش‌بینی منفی بلند) ← علت دیگر را جستجو کن (AASLD/EASL؛ Haj 2018)؛ ⚠️ نمونهٔ وریدی بدون Tourniquet، روی یخ، و در ۳۰ دقیقه تحلیل.</w:t>
      </w:r>
    </w:p>
    <w:p>
      <w:pPr>
        <w:ind w:right="340"/>
        <w:bidi w:val="1"/>
      </w:pPr>
      <w:r>
        <w:rPr>
          <w:color w:val="136F73"/>
        </w:rPr>
        <w:t xml:space="preserve">● </w:t>
      </w:r>
      <w:r>
        <w:rPr>
          <w:rFonts w:ascii="Vazirmatn" w:hAnsi="Vazirmatn"/>
          <w:b/>
        </w:rPr>
        <w:t>CT مغز:</w:t>
      </w:r>
      <w:r>
        <w:rPr>
          <w:rFonts w:ascii="Vazirmatn" w:hAnsi="Vazirmatn"/>
        </w:rPr>
        <w:t xml:space="preserve"> اولین اپیزود HE، علایم کانونی، ترومای سر، یا عدم پاسخ به تداوی.</w:t>
      </w:r>
    </w:p>
    <w:p>
      <w:pPr>
        <w:ind w:right="340"/>
        <w:bidi w:val="1"/>
      </w:pPr>
      <w:r>
        <w:rPr>
          <w:color w:val="136F73"/>
        </w:rPr>
        <w:t xml:space="preserve">● </w:t>
      </w:r>
      <w:r>
        <w:rPr>
          <w:rFonts w:ascii="Vazirmatn" w:hAnsi="Vazirmatn"/>
          <w:b/>
        </w:rPr>
        <w:t>EEG</w:t>
      </w:r>
      <w:r>
        <w:rPr>
          <w:rFonts w:ascii="Vazirmatn" w:hAnsi="Vazirmatn"/>
        </w:rPr>
        <w:t xml:space="preserve"> (NCSE)، </w:t>
      </w:r>
      <w:r>
        <w:rPr>
          <w:rFonts w:ascii="Vazirmatn" w:hAnsi="Vazirmatn"/>
          <w:b/>
        </w:rPr>
        <w:t>LP</w:t>
      </w:r>
      <w:r>
        <w:rPr>
          <w:rFonts w:ascii="Vazirmatn" w:hAnsi="Vazirmatn"/>
        </w:rPr>
        <w:t xml:space="preserve"> (تب + گیجی بدون منبع).</w:t>
      </w:r>
    </w:p>
    <w:p>
      <w:pPr>
        <w:ind w:right="340"/>
        <w:bidi w:val="1"/>
      </w:pPr>
      <w:r>
        <w:rPr>
          <w:color w:val="136F73"/>
        </w:rPr>
        <w:t xml:space="preserve">● </w:t>
      </w:r>
      <w:r>
        <w:rPr>
          <w:rFonts w:ascii="Vazirmatn" w:hAnsi="Vazirmatn"/>
          <w:b/>
        </w:rPr>
        <w:t>تست‌های روانی-حرکتی</w:t>
      </w:r>
      <w:r>
        <w:rPr>
          <w:rFonts w:ascii="Vazirmatn" w:hAnsi="Vazirmatn"/>
        </w:rPr>
        <w:t xml:space="preserve"> (Minimal HE — سرپایی): </w:t>
      </w:r>
      <w:r>
        <w:rPr>
          <w:rFonts w:ascii="Vazirmatn" w:hAnsi="Vazirmatn"/>
          <w:b/>
        </w:rPr>
        <w:t>Animal naming test</w:t>
      </w:r>
      <w:r>
        <w:rPr>
          <w:rFonts w:ascii="Vazirmatn" w:hAnsi="Vazirmatn"/>
        </w:rPr>
        <w:t xml:space="preserve"> (نام بردن حیوانات در ۱ دقیقه — </w:t>
      </w:r>
      <w:r>
        <w:rPr>
          <w:rFonts w:ascii="Vazirmatn" w:hAnsi="Vazirmatn"/>
          <w:b/>
        </w:rPr>
        <w:t>کمتر از ۱۵</w:t>
      </w:r>
      <w:r>
        <w:rPr>
          <w:rFonts w:ascii="Vazirmatn" w:hAnsi="Vazirmatn"/>
        </w:rPr>
        <w:t xml:space="preserve"> غیرنورمال)، </w:t>
      </w:r>
      <w:r>
        <w:rPr>
          <w:rFonts w:ascii="Vazirmatn" w:hAnsi="Vazirmatn"/>
          <w:b/>
        </w:rPr>
        <w:t>Stroop app</w:t>
      </w:r>
      <w:r>
        <w:rPr>
          <w:rFonts w:ascii="Vazirmatn" w:hAnsi="Vazirmatn"/>
        </w:rPr>
        <w:t>، PHES.</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کلینیکی</w:t>
      </w:r>
      <w:r>
        <w:rPr>
          <w:rFonts w:ascii="Vazirmatn" w:hAnsi="Vazirmatn"/>
        </w:rPr>
        <w:t xml:space="preserve"> = اختلال عصبی-روانی در مریض با </w:t>
      </w:r>
      <w:r>
        <w:rPr>
          <w:rFonts w:ascii="Vazirmatn" w:hAnsi="Vazirmatn"/>
          <w:b/>
        </w:rPr>
        <w:t>سیروز/Shunt</w:t>
      </w:r>
      <w:r>
        <w:rPr>
          <w:rFonts w:ascii="Vazirmatn" w:hAnsi="Vazirmatn"/>
        </w:rPr>
        <w:t xml:space="preserve"> + </w:t>
      </w:r>
      <w:r>
        <w:rPr>
          <w:rFonts w:ascii="Vazirmatn" w:hAnsi="Vazirmatn"/>
          <w:b/>
        </w:rPr>
        <w:t>رد علل دیگر</w:t>
      </w:r>
      <w:r>
        <w:rPr>
          <w:rFonts w:ascii="Vazirmatn" w:hAnsi="Vazirmatn"/>
        </w:rPr>
        <w:t xml:space="preserve"> + درجه‌بندی </w:t>
      </w:r>
      <w:r>
        <w:rPr>
          <w:rFonts w:ascii="Vazirmatn" w:hAnsi="Vazirmatn"/>
          <w:b/>
        </w:rPr>
        <w:t>West Haven</w:t>
      </w:r>
      <w:r>
        <w:rPr>
          <w:rFonts w:ascii="Vazirmatn" w:hAnsi="Vazirmatn"/>
        </w:rPr>
        <w:t xml:space="preserve"> (Overt) یا تست‌های روانی-حرکتی (Covert).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b/>
          <w:color w:val="136F73"/>
        </w:rPr>
        <w:t xml:space="preserve">1. </w:t>
      </w:r>
      <w:r>
        <w:rPr>
          <w:rFonts w:ascii="Vazirmatn" w:hAnsi="Vazirmatn"/>
          <w:b/>
        </w:rPr>
        <w:t>ABC</w:t>
      </w:r>
      <w:r>
        <w:rPr>
          <w:rFonts w:ascii="Vazirmatn" w:hAnsi="Vazirmatn"/>
        </w:rPr>
        <w:t xml:space="preserve">؛ </w:t>
      </w:r>
      <w:r>
        <w:rPr>
          <w:rFonts w:ascii="Vazirmatn" w:hAnsi="Vazirmatn"/>
          <w:b/>
        </w:rPr>
        <w:t>Grade III–IV:</w:t>
      </w:r>
      <w:r>
        <w:rPr>
          <w:rFonts w:ascii="Vazirmatn" w:hAnsi="Vazirmatn"/>
        </w:rPr>
        <w:t xml:space="preserve"> محافظت راه هوایی (حالت پهلو، </w:t>
      </w:r>
      <w:r>
        <w:rPr>
          <w:rFonts w:ascii="Vazirmatn" w:hAnsi="Vazirmatn"/>
          <w:b/>
        </w:rPr>
        <w:t>انتوباسیون</w:t>
      </w:r>
      <w:r>
        <w:rPr>
          <w:rFonts w:ascii="Vazirmatn" w:hAnsi="Vazirmatn"/>
        </w:rPr>
        <w:t xml:space="preserve"> در صورت عدم محافظت)، </w:t>
      </w:r>
      <w:r>
        <w:rPr>
          <w:rFonts w:ascii="Vazirmatn" w:hAnsi="Vazirmatn"/>
          <w:b/>
        </w:rPr>
        <w:t>NG tube</w:t>
      </w:r>
      <w:r>
        <w:rPr>
          <w:rFonts w:ascii="Vazirmatn" w:hAnsi="Vazirmatn"/>
        </w:rPr>
        <w:t xml:space="preserve"> برای Lactulose.</w:t>
      </w:r>
    </w:p>
    <w:p>
      <w:pPr>
        <w:ind w:right="340"/>
        <w:bidi w:val="1"/>
      </w:pPr>
      <w:r>
        <w:rPr>
          <w:b/>
          <w:color w:val="136F73"/>
        </w:rPr>
        <w:t xml:space="preserve">2. </w:t>
      </w:r>
      <w:r>
        <w:rPr>
          <w:rFonts w:ascii="Vazirmatn" w:hAnsi="Vazirmatn"/>
          <w:b/>
        </w:rPr>
        <w:t>گلوکوز کنار بستر</w:t>
      </w:r>
      <w:r>
        <w:rPr>
          <w:rFonts w:ascii="Vazirmatn" w:hAnsi="Vazirmatn"/>
        </w:rPr>
        <w:t xml:space="preserve">؛ </w:t>
      </w:r>
      <w:r>
        <w:rPr>
          <w:rFonts w:ascii="Vazirmatn" w:hAnsi="Vazirmatn"/>
          <w:b/>
        </w:rPr>
        <w:t>Thiamine IV</w:t>
      </w:r>
      <w:r>
        <w:rPr>
          <w:rFonts w:ascii="Vazirmatn" w:hAnsi="Vazirmatn"/>
        </w:rPr>
        <w:t xml:space="preserve"> در الکولی/سوء تغذیه (</w:t>
      </w:r>
      <w:r>
        <w:rPr>
          <w:rFonts w:ascii="Vazirmatn" w:hAnsi="Vazirmatn"/>
          <w:b/>
        </w:rPr>
        <w:t>پیش از گلوکوز</w:t>
      </w:r>
      <w:r>
        <w:rPr>
          <w:rFonts w:ascii="Vazirmatn" w:hAnsi="Vazirmatn"/>
        </w:rPr>
        <w:t>؛ دوز Wernicke → SD-84).</w:t>
      </w:r>
    </w:p>
    <w:p>
      <w:pPr>
        <w:ind w:right="340"/>
        <w:bidi w:val="1"/>
      </w:pPr>
      <w:r>
        <w:rPr>
          <w:b/>
          <w:color w:val="136F73"/>
        </w:rPr>
        <w:t xml:space="preserve">3. </w:t>
      </w:r>
      <w:r>
        <w:rPr>
          <w:rFonts w:ascii="Vazirmatn" w:hAnsi="Vazirmatn"/>
          <w:b/>
        </w:rPr>
        <w:t>محرک را پیدا و تداوی کن</w:t>
      </w:r>
      <w:r>
        <w:rPr>
          <w:rFonts w:ascii="Vazirmatn" w:hAnsi="Vazirmatn"/>
        </w:rPr>
        <w:t xml:space="preserve"> (بخش ۴) — </w:t>
      </w:r>
      <w:r>
        <w:rPr>
          <w:rFonts w:ascii="Vazirmatn" w:hAnsi="Vazirmatn"/>
          <w:b/>
        </w:rPr>
        <w:t>حل ۹۰ فیصد HE با تداوی محرک</w:t>
      </w:r>
      <w:r>
        <w:rPr>
          <w:rFonts w:ascii="Vazirmatn" w:hAnsi="Vazirmatn"/>
        </w:rPr>
        <w:t>.</w:t>
      </w:r>
    </w:p>
    <w:p>
      <w:pPr>
        <w:ind w:right="340"/>
        <w:bidi w:val="1"/>
      </w:pPr>
      <w:r>
        <w:rPr>
          <w:b/>
          <w:color w:val="136F73"/>
        </w:rPr>
        <w:t xml:space="preserve">4. </w:t>
      </w:r>
      <w:r>
        <w:rPr>
          <w:rFonts w:ascii="Vazirmatn" w:hAnsi="Vazirmatn"/>
          <w:b/>
        </w:rPr>
        <w:t>قطع دواهای آرام‌بخش</w:t>
      </w:r>
      <w:r>
        <w:rPr>
          <w:rFonts w:ascii="Vazirmatn" w:hAnsi="Vazirmatn"/>
        </w:rPr>
        <w:t xml:space="preserve">؛ اصلاح </w:t>
      </w:r>
      <w:r>
        <w:rPr>
          <w:rFonts w:ascii="Vazirmatn" w:hAnsi="Vazirmatn"/>
          <w:b/>
        </w:rPr>
        <w:t>K، Na، مایع</w:t>
      </w:r>
      <w:r>
        <w:rPr>
          <w:rFonts w:ascii="Vazirmatn" w:hAnsi="Vazirmatn"/>
        </w:rPr>
        <w:t>؛ کاهش دیورتیک در دیهایدریشن.</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Lactulose — انیمای رکتوم</w:t>
            </w:r>
          </w:p>
        </w:tc>
        <w:tc>
          <w:tcPr>
            <w:tcW w:type="dxa" w:w="3437"/>
          </w:tcPr>
          <w:p>
            <w:pPr>
              <w:bidi w:val="1"/>
            </w:pPr>
            <w:r>
              <w:rPr>
                <w:sz w:val="18"/>
              </w:rPr>
            </w:r>
            <w:r>
              <w:rPr>
                <w:rFonts w:ascii="Vazirmatn" w:hAnsi="Vazirmatn"/>
                <w:b/>
                <w:sz w:val="18"/>
              </w:rPr>
              <w:t>۳۰۰ ml Lactulose در ۷۰۰ ml آب</w:t>
            </w:r>
            <w:r>
              <w:rPr>
                <w:rFonts w:ascii="Vazirmatn" w:hAnsi="Vazirmatn"/>
                <w:sz w:val="18"/>
              </w:rPr>
              <w:t xml:space="preserve"> (۱ لیتر) — نگه داشتن ۳۰–۶۰ دقیقه؛ هر ۴–۶ ساعت</w:t>
            </w:r>
          </w:p>
        </w:tc>
        <w:tc>
          <w:tcPr>
            <w:tcW w:type="dxa" w:w="3437"/>
          </w:tcPr>
          <w:p>
            <w:pPr>
              <w:bidi w:val="1"/>
            </w:pPr>
            <w:r>
              <w:rPr>
                <w:sz w:val="18"/>
              </w:rPr>
            </w:r>
            <w:r>
              <w:rPr>
                <w:rFonts w:ascii="Vazirmatn" w:hAnsi="Vazirmatn"/>
                <w:sz w:val="18"/>
              </w:rPr>
              <w:t xml:space="preserve">در مریض کوما یا </w:t>
            </w:r>
            <w:r>
              <w:rPr>
                <w:rFonts w:ascii="Vazirmatn" w:hAnsi="Vazirmatn"/>
                <w:b/>
                <w:sz w:val="18"/>
              </w:rPr>
              <w:t>عدم امکان فمی/NG</w:t>
            </w:r>
          </w:p>
        </w:tc>
      </w:tr>
      <w:tr>
        <w:tc>
          <w:tcPr>
            <w:tcW w:type="dxa" w:w="3437"/>
          </w:tcPr>
          <w:p>
            <w:pPr>
              <w:bidi w:val="1"/>
            </w:pPr>
            <w:r>
              <w:rPr>
                <w:sz w:val="18"/>
              </w:rPr>
            </w:r>
            <w:r>
              <w:rPr>
                <w:rFonts w:ascii="Vazirmatn" w:hAnsi="Vazirmatn"/>
                <w:b/>
                <w:sz w:val="18"/>
              </w:rPr>
              <w:t>PEG (Polyethylene glycol) ۳۳۵۰</w:t>
            </w:r>
          </w:p>
        </w:tc>
        <w:tc>
          <w:tcPr>
            <w:tcW w:type="dxa" w:w="3437"/>
          </w:tcPr>
          <w:p>
            <w:pPr>
              <w:bidi w:val="1"/>
            </w:pPr>
            <w:r>
              <w:rPr>
                <w:sz w:val="18"/>
              </w:rPr>
            </w:r>
            <w:r>
              <w:rPr>
                <w:rFonts w:ascii="Vazirmatn" w:hAnsi="Vazirmatn"/>
                <w:b/>
                <w:sz w:val="18"/>
              </w:rPr>
              <w:t>۴ لیتر در ۴ ساعت</w:t>
            </w:r>
            <w:r>
              <w:rPr>
                <w:rFonts w:ascii="Vazirmatn" w:hAnsi="Vazirmatn"/>
                <w:sz w:val="18"/>
              </w:rPr>
              <w:t xml:space="preserve"> (فمی/NG) — یک بار</w:t>
            </w:r>
          </w:p>
        </w:tc>
        <w:tc>
          <w:tcPr>
            <w:tcW w:type="dxa" w:w="3437"/>
          </w:tcPr>
          <w:p>
            <w:pPr>
              <w:bidi w:val="1"/>
            </w:pPr>
            <w:r>
              <w:rPr>
                <w:sz w:val="18"/>
              </w:rPr>
            </w:r>
            <w:r>
              <w:rPr>
                <w:rFonts w:ascii="Vazirmatn" w:hAnsi="Vazirmatn"/>
                <w:b/>
                <w:sz w:val="18"/>
              </w:rPr>
              <w:t>HELP trial (2014):</w:t>
            </w:r>
            <w:r>
              <w:rPr>
                <w:rFonts w:ascii="Vazirmatn" w:hAnsi="Vazirmatn"/>
                <w:sz w:val="18"/>
              </w:rPr>
              <w:t xml:space="preserve"> بهبود سریع‌تر HE حاد در ۲۴ ساعت نسبت به Lactulose — جانشین/اضافه</w:t>
            </w:r>
          </w:p>
        </w:tc>
      </w:tr>
      <w:tr>
        <w:tc>
          <w:tcPr>
            <w:tcW w:type="dxa" w:w="3437"/>
          </w:tcPr>
          <w:p>
            <w:pPr>
              <w:bidi w:val="1"/>
            </w:pPr>
            <w:r>
              <w:rPr>
                <w:sz w:val="18"/>
              </w:rPr>
            </w:r>
            <w:r>
              <w:rPr>
                <w:rFonts w:ascii="Vazirmatn" w:hAnsi="Vazirmatn"/>
                <w:b/>
                <w:sz w:val="18"/>
              </w:rPr>
              <w:t>Rifaximin</w:t>
            </w:r>
          </w:p>
        </w:tc>
        <w:tc>
          <w:tcPr>
            <w:tcW w:type="dxa" w:w="3437"/>
          </w:tcPr>
          <w:p>
            <w:pPr>
              <w:bidi w:val="1"/>
            </w:pPr>
            <w:r>
              <w:rPr>
                <w:sz w:val="18"/>
              </w:rPr>
            </w:r>
            <w:r>
              <w:rPr>
                <w:rFonts w:ascii="Vazirmatn" w:hAnsi="Vazirmatn"/>
                <w:b/>
                <w:sz w:val="18"/>
              </w:rPr>
              <w:t>۵۵۰ mg فمی دو بار در روز</w:t>
            </w:r>
            <w:r>
              <w:rPr>
                <w:rFonts w:ascii="Vazirmatn" w:hAnsi="Vazirmatn"/>
                <w:sz w:val="18"/>
              </w:rPr>
              <w:t xml:space="preserve"> (یا ۴۰۰ mg سه بار)</w:t>
            </w:r>
          </w:p>
        </w:tc>
        <w:tc>
          <w:tcPr>
            <w:tcW w:type="dxa" w:w="3437"/>
          </w:tcPr>
          <w:p>
            <w:pPr>
              <w:bidi w:val="1"/>
            </w:pPr>
            <w:r>
              <w:rPr>
                <w:sz w:val="18"/>
              </w:rPr>
            </w:r>
            <w:r>
              <w:rPr>
                <w:rFonts w:ascii="Vazirmatn" w:hAnsi="Vazirmatn"/>
                <w:b/>
                <w:sz w:val="18"/>
              </w:rPr>
              <w:t>پیشگیری ثانوی — اضافه بر Lactulose پس از اپیزود دوم (راجعه)</w:t>
            </w:r>
            <w:r>
              <w:rPr>
                <w:rFonts w:ascii="Vazirmatn" w:hAnsi="Vazirmatn"/>
                <w:sz w:val="18"/>
              </w:rPr>
              <w:t xml:space="preserve"> (Bass 2010: کاهش راجعه ۵۸ فیصد و بستری ۵۰ فیصد)؛ همچنین در حملهٔ حاد مقاوم به عنوان اضافه؛ ⚠️ در افغانستان گران/کم در دسترس</w:t>
            </w:r>
          </w:p>
        </w:tc>
      </w:tr>
      <w:tr>
        <w:tc>
          <w:tcPr>
            <w:tcW w:type="dxa" w:w="3437"/>
          </w:tcPr>
          <w:p>
            <w:pPr>
              <w:bidi w:val="1"/>
            </w:pPr>
            <w:r>
              <w:rPr>
                <w:sz w:val="18"/>
              </w:rPr>
            </w:r>
            <w:r>
              <w:rPr>
                <w:rFonts w:ascii="Vazirmatn" w:hAnsi="Vazirmatn"/>
                <w:b/>
                <w:sz w:val="18"/>
              </w:rPr>
              <w:t>جانشین Rifaximin</w:t>
            </w:r>
          </w:p>
        </w:tc>
        <w:tc>
          <w:tcPr>
            <w:tcW w:type="dxa" w:w="3437"/>
          </w:tcPr>
          <w:p>
            <w:pPr>
              <w:bidi w:val="1"/>
            </w:pPr>
            <w:r>
              <w:rPr>
                <w:sz w:val="18"/>
              </w:rPr>
            </w:r>
            <w:r>
              <w:rPr>
                <w:rFonts w:ascii="Vazirmatn" w:hAnsi="Vazirmatn"/>
                <w:b/>
                <w:sz w:val="18"/>
              </w:rPr>
              <w:t>Metronidazole ۲۵۰ mg فمی دو تا سه بار در روز</w:t>
            </w:r>
            <w:r>
              <w:rPr>
                <w:rFonts w:ascii="Vazirmatn" w:hAnsi="Vazirmatn"/>
                <w:sz w:val="18"/>
              </w:rPr>
              <w:t xml:space="preserve"> (کوتاه‌مدت — ⚠️ نوروتوکسیسیتی در استفادهٔ طولانی) یا </w:t>
            </w:r>
            <w:r>
              <w:rPr>
                <w:rFonts w:ascii="Vazirmatn" w:hAnsi="Vazirmatn"/>
                <w:b/>
                <w:sz w:val="18"/>
              </w:rPr>
              <w:t>Neomycin</w:t>
            </w:r>
            <w:r>
              <w:rPr>
                <w:rFonts w:ascii="Vazirmatn" w:hAnsi="Vazirmatn"/>
                <w:sz w:val="18"/>
              </w:rPr>
              <w:t xml:space="preserve"> (۵۰۰ mg–۱ g هر ۶ ساعت — ⚠️ نفرو- و اوتوتوکسیسیتی)</w:t>
            </w:r>
          </w:p>
        </w:tc>
        <w:tc>
          <w:tcPr>
            <w:tcW w:type="dxa" w:w="3437"/>
          </w:tcPr>
          <w:p>
            <w:pPr>
              <w:bidi w:val="1"/>
            </w:pPr>
            <w:r>
              <w:rPr>
                <w:sz w:val="18"/>
              </w:rPr>
            </w:r>
            <w:r>
              <w:rPr>
                <w:rFonts w:ascii="Vazirmatn" w:hAnsi="Vazirmatn"/>
                <w:b/>
                <w:sz w:val="18"/>
              </w:rPr>
              <w:t>کوتاه‌مدت؛ دوم انتخاب</w:t>
            </w:r>
          </w:p>
        </w:tc>
      </w:tr>
      <w:tr>
        <w:tc>
          <w:tcPr>
            <w:tcW w:type="dxa" w:w="3437"/>
          </w:tcPr>
          <w:p>
            <w:pPr>
              <w:bidi w:val="1"/>
            </w:pPr>
            <w:r>
              <w:rPr>
                <w:sz w:val="18"/>
              </w:rPr>
            </w:r>
            <w:r>
              <w:rPr>
                <w:rFonts w:ascii="Vazirmatn" w:hAnsi="Vazirmatn"/>
                <w:b/>
                <w:sz w:val="18"/>
              </w:rPr>
              <w:t>L-ornithine L-aspartate (LOLA)</w:t>
            </w:r>
          </w:p>
        </w:tc>
        <w:tc>
          <w:tcPr>
            <w:tcW w:type="dxa" w:w="3437"/>
          </w:tcPr>
          <w:p>
            <w:pPr>
              <w:bidi w:val="1"/>
            </w:pPr>
            <w:r>
              <w:rPr>
                <w:sz w:val="18"/>
              </w:rPr>
            </w:r>
            <w:r>
              <w:rPr>
                <w:rFonts w:ascii="Vazirmatn" w:hAnsi="Vazirmatn"/>
                <w:b/>
                <w:sz w:val="18"/>
              </w:rPr>
              <w:t>۲۰–۳۰ g/روز IV</w:t>
            </w:r>
            <w:r>
              <w:rPr>
                <w:rFonts w:ascii="Vazirmatn" w:hAnsi="Vazirmatn"/>
                <w:sz w:val="18"/>
              </w:rPr>
              <w:t xml:space="preserve"> (یا ۹ g فمی سه بار در روز)</w:t>
            </w:r>
          </w:p>
        </w:tc>
        <w:tc>
          <w:tcPr>
            <w:tcW w:type="dxa" w:w="3437"/>
          </w:tcPr>
          <w:p>
            <w:pPr>
              <w:bidi w:val="1"/>
            </w:pPr>
            <w:r>
              <w:rPr>
                <w:sz w:val="18"/>
              </w:rPr>
            </w:r>
            <w:r>
              <w:rPr>
                <w:rFonts w:ascii="Vazirmatn" w:hAnsi="Vazirmatn"/>
                <w:sz w:val="18"/>
              </w:rPr>
              <w:t>تحریک متابولیسم امونیا — در مریضان مقاوم (EASL: اضافه در نظر گرفته شود)</w:t>
            </w:r>
          </w:p>
        </w:tc>
      </w:tr>
      <w:tr>
        <w:tc>
          <w:tcPr>
            <w:tcW w:type="dxa" w:w="3437"/>
          </w:tcPr>
          <w:p>
            <w:pPr>
              <w:bidi w:val="1"/>
            </w:pPr>
            <w:r>
              <w:rPr>
                <w:sz w:val="18"/>
              </w:rPr>
            </w:r>
            <w:r>
              <w:rPr>
                <w:rFonts w:ascii="Vazirmatn" w:hAnsi="Vazirmatn"/>
                <w:b/>
                <w:sz w:val="18"/>
              </w:rPr>
              <w:t>BCAA فمی</w:t>
            </w:r>
            <w:r>
              <w:rPr>
                <w:rFonts w:ascii="Vazirmatn" w:hAnsi="Vazirmatn"/>
                <w:sz w:val="18"/>
              </w:rPr>
              <w:t xml:space="preserve"> (Branched-chain amino acids)</w:t>
            </w:r>
          </w:p>
        </w:tc>
        <w:tc>
          <w:tcPr>
            <w:tcW w:type="dxa" w:w="3437"/>
          </w:tcPr>
          <w:p>
            <w:pPr>
              <w:bidi w:val="1"/>
            </w:pPr>
            <w:r>
              <w:rPr>
                <w:sz w:val="18"/>
              </w:rPr>
            </w:r>
            <w:r>
              <w:rPr>
                <w:rFonts w:ascii="Vazirmatn" w:hAnsi="Vazirmatn"/>
                <w:sz w:val="18"/>
              </w:rPr>
              <w:t>۰.۲۵ g/kg/روز</w:t>
            </w:r>
          </w:p>
        </w:tc>
        <w:tc>
          <w:tcPr>
            <w:tcW w:type="dxa" w:w="3437"/>
          </w:tcPr>
          <w:p>
            <w:pPr>
              <w:bidi w:val="1"/>
            </w:pPr>
            <w:r>
              <w:rPr>
                <w:sz w:val="18"/>
              </w:rPr>
            </w:r>
            <w:r>
              <w:rPr>
                <w:rFonts w:ascii="Vazirmatn" w:hAnsi="Vazirmatn"/>
                <w:sz w:val="18"/>
              </w:rPr>
              <w:t>در عدم تحمل پروتین/Sarcopenia</w:t>
            </w:r>
          </w:p>
        </w:tc>
      </w:tr>
      <w:tr>
        <w:tc>
          <w:tcPr>
            <w:tcW w:type="dxa" w:w="3437"/>
          </w:tcPr>
          <w:p>
            <w:pPr>
              <w:bidi w:val="1"/>
            </w:pPr>
            <w:r>
              <w:rPr>
                <w:sz w:val="18"/>
              </w:rPr>
            </w:r>
            <w:r>
              <w:rPr>
                <w:rFonts w:ascii="Vazirmatn" w:hAnsi="Vazirmatn"/>
                <w:b/>
                <w:sz w:val="18"/>
              </w:rPr>
              <w:t>Zinc</w:t>
            </w:r>
          </w:p>
        </w:tc>
        <w:tc>
          <w:tcPr>
            <w:tcW w:type="dxa" w:w="3437"/>
          </w:tcPr>
          <w:p>
            <w:pPr>
              <w:bidi w:val="1"/>
            </w:pPr>
            <w:r>
              <w:rPr>
                <w:sz w:val="18"/>
              </w:rPr>
            </w:r>
            <w:r>
              <w:rPr>
                <w:rFonts w:ascii="Vazirmatn" w:hAnsi="Vazirmatn"/>
                <w:sz w:val="18"/>
              </w:rPr>
              <w:t>Zinc sulfate ۲۲۰ mg فمی دو بار در روز</w:t>
            </w:r>
          </w:p>
        </w:tc>
        <w:tc>
          <w:tcPr>
            <w:tcW w:type="dxa" w:w="3437"/>
          </w:tcPr>
          <w:p>
            <w:pPr>
              <w:bidi w:val="1"/>
            </w:pPr>
            <w:r>
              <w:rPr>
                <w:sz w:val="18"/>
              </w:rPr>
            </w:r>
            <w:r>
              <w:rPr>
                <w:rFonts w:ascii="Vazirmatn" w:hAnsi="Vazirmatn"/>
                <w:sz w:val="18"/>
              </w:rPr>
              <w:t>در کمبود Zn (شواهد محدود)</w:t>
            </w:r>
          </w:p>
        </w:tc>
      </w:tr>
    </w:tbl>
    <w:p>
      <w:pPr>
        <w:bidi w:val="1"/>
      </w:pPr>
      <w:r>
        <w:rPr>
          <w:rFonts w:ascii="Vazirmatn" w:hAnsi="Vazirmatn"/>
          <w:b/>
        </w:rPr>
        <w:t>مدت:</w:t>
      </w:r>
    </w:p>
    <w:p>
      <w:pPr>
        <w:ind w:right="340"/>
        <w:bidi w:val="1"/>
      </w:pPr>
      <w:r>
        <w:rPr>
          <w:color w:val="136F73"/>
        </w:rPr>
        <w:t xml:space="preserve">● </w:t>
      </w:r>
      <w:r>
        <w:rPr>
          <w:rFonts w:ascii="Vazirmatn" w:hAnsi="Vazirmatn"/>
          <w:b/>
        </w:rPr>
        <w:t>پس از اولین اپیزود Overt HE:</w:t>
      </w:r>
      <w:r>
        <w:rPr>
          <w:rFonts w:ascii="Vazirmatn" w:hAnsi="Vazirmatn"/>
        </w:rPr>
        <w:t xml:space="preserve"> </w:t>
      </w:r>
      <w:r>
        <w:rPr>
          <w:rFonts w:ascii="Vazirmatn" w:hAnsi="Vazirmatn"/>
          <w:b/>
        </w:rPr>
        <w:t>Lactulose دوامدار</w:t>
      </w:r>
      <w:r>
        <w:rPr>
          <w:rFonts w:ascii="Vazirmatn" w:hAnsi="Vazirmatn"/>
        </w:rPr>
        <w:t xml:space="preserve"> (پیشگیری ثانوی).</w:t>
      </w:r>
    </w:p>
    <w:p>
      <w:pPr>
        <w:ind w:right="340"/>
        <w:bidi w:val="1"/>
      </w:pPr>
      <w:r>
        <w:rPr>
          <w:color w:val="136F73"/>
        </w:rPr>
        <w:t xml:space="preserve">● </w:t>
      </w:r>
      <w:r>
        <w:rPr>
          <w:rFonts w:ascii="Vazirmatn" w:hAnsi="Vazirmatn"/>
          <w:b/>
        </w:rPr>
        <w:t>پس از اپیزود دوم:</w:t>
      </w:r>
      <w:r>
        <w:rPr>
          <w:rFonts w:ascii="Vazirmatn" w:hAnsi="Vazirmatn"/>
        </w:rPr>
        <w:t xml:space="preserve"> </w:t>
      </w:r>
      <w:r>
        <w:rPr>
          <w:rFonts w:ascii="Vazirmatn" w:hAnsi="Vazirmatn"/>
          <w:b/>
        </w:rPr>
        <w:t>Lactulose + Rifaximin دوامدار</w:t>
      </w:r>
      <w:r>
        <w:rPr>
          <w:rFonts w:ascii="Vazirmatn" w:hAnsi="Vazirmatn"/>
        </w:rPr>
        <w:t>.</w:t>
      </w:r>
    </w:p>
    <w:p>
      <w:pPr>
        <w:ind w:right="340"/>
        <w:bidi w:val="1"/>
      </w:pPr>
      <w:r>
        <w:rPr>
          <w:color w:val="136F73"/>
        </w:rPr>
        <w:t xml:space="preserve">● </w:t>
      </w:r>
      <w:r>
        <w:rPr>
          <w:rFonts w:ascii="Vazirmatn" w:hAnsi="Vazirmatn"/>
          <w:b/>
        </w:rPr>
        <w:t>Covert/Minimal HE:</w:t>
      </w:r>
      <w:r>
        <w:rPr>
          <w:rFonts w:ascii="Vazirmatn" w:hAnsi="Vazirmatn"/>
        </w:rPr>
        <w:t xml:space="preserve"> Lactulose یا Rifaximin در مریضان منتخب (رانندگی، شغل، کیفیت زندگی).</w:t>
      </w:r>
    </w:p>
    <w:p>
      <w:pPr>
        <w:ind w:right="340"/>
        <w:bidi w:val="1"/>
      </w:pPr>
      <w:r>
        <w:rPr>
          <w:color w:val="136F73"/>
        </w:rPr>
        <w:t xml:space="preserve">● </w:t>
      </w:r>
      <w:r>
        <w:rPr>
          <w:rFonts w:ascii="Vazirmatn" w:hAnsi="Vazirmatn"/>
        </w:rPr>
        <w:t xml:space="preserve">قطع پیشگیری در صورت </w:t>
      </w:r>
      <w:r>
        <w:rPr>
          <w:rFonts w:ascii="Vazirmatn" w:hAnsi="Vazirmatn"/>
          <w:b/>
        </w:rPr>
        <w:t>بهبود وظیفهٔ کبد</w:t>
      </w:r>
      <w:r>
        <w:rPr>
          <w:rFonts w:ascii="Vazirmatn" w:hAnsi="Vazirmatn"/>
        </w:rPr>
        <w:t xml:space="preserve"> (Recompensation، پس از پیوند) یا رفع محرک مشخص.</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محدودیت پروتین نه</w:t>
      </w:r>
      <w:r>
        <w:rPr>
          <w:rFonts w:ascii="Vazirmatn" w:hAnsi="Vazirmatn"/>
        </w:rPr>
        <w:t xml:space="preserve"> — </w:t>
      </w:r>
      <w:r>
        <w:rPr>
          <w:rFonts w:ascii="Vazirmatn" w:hAnsi="Vazirmatn"/>
          <w:b/>
        </w:rPr>
        <w:t>پروتین ۱.۲–۱.۵ g/kg/روز</w:t>
      </w:r>
      <w:r>
        <w:rPr>
          <w:rFonts w:ascii="Vazirmatn" w:hAnsi="Vazirmatn"/>
        </w:rPr>
        <w:t xml:space="preserve"> (کاهش پروتین Sarcopenia را بدتر می‌کند و HE را زیاد می‌کند)؛ </w:t>
      </w:r>
      <w:r>
        <w:rPr>
          <w:rFonts w:ascii="Vazirmatn" w:hAnsi="Vazirmatn"/>
          <w:b/>
        </w:rPr>
        <w:t>پروتین نباتی و لبنی</w:t>
      </w:r>
      <w:r>
        <w:rPr>
          <w:rFonts w:ascii="Vazirmatn" w:hAnsi="Vazirmatn"/>
        </w:rPr>
        <w:t xml:space="preserve"> بهتر تحمل می‌شود؛ </w:t>
      </w:r>
      <w:r>
        <w:rPr>
          <w:rFonts w:ascii="Vazirmatn" w:hAnsi="Vazirmatn"/>
          <w:b/>
        </w:rPr>
        <w:t>غذای کوچک مکرر + غذای شب‌هنگام</w:t>
      </w:r>
      <w:r>
        <w:rPr>
          <w:rFonts w:ascii="Vazirmatn" w:hAnsi="Vazirmatn"/>
        </w:rPr>
        <w:t>.</w:t>
      </w:r>
    </w:p>
    <w:p>
      <w:pPr>
        <w:ind w:right="340"/>
        <w:bidi w:val="1"/>
      </w:pPr>
      <w:r>
        <w:rPr>
          <w:color w:val="136F73"/>
        </w:rPr>
        <w:t xml:space="preserve">● </w:t>
      </w:r>
      <w:r>
        <w:rPr>
          <w:rFonts w:ascii="Vazirmatn" w:hAnsi="Vazirmatn"/>
          <w:b/>
        </w:rPr>
        <w:t>پیشگیری از قبضیت</w:t>
      </w:r>
      <w:r>
        <w:rPr>
          <w:rFonts w:ascii="Vazirmatn" w:hAnsi="Vazirmatn"/>
        </w:rPr>
        <w:t xml:space="preserve">، </w:t>
      </w:r>
      <w:r>
        <w:rPr>
          <w:rFonts w:ascii="Vazirmatn" w:hAnsi="Vazirmatn"/>
          <w:b/>
        </w:rPr>
        <w:t>آموزش فامیل</w:t>
      </w:r>
      <w:r>
        <w:rPr>
          <w:rFonts w:ascii="Vazirmatn" w:hAnsi="Vazirmatn"/>
        </w:rPr>
        <w:t xml:space="preserve"> (علایم اولیه — تغییر خواب، اشتباه در حساب پول)، </w:t>
      </w:r>
      <w:r>
        <w:rPr>
          <w:rFonts w:ascii="Vazirmatn" w:hAnsi="Vazirmatn"/>
          <w:b/>
        </w:rPr>
        <w:t>رانندگی نه</w:t>
      </w:r>
      <w:r>
        <w:rPr>
          <w:rFonts w:ascii="Vazirmatn" w:hAnsi="Vazirmatn"/>
        </w:rPr>
        <w:t xml:space="preserve"> (Overt HE)، اجتناب از الکول و Benzodiazepine.</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Embolization of large spontaneous portosystemic shunts</w:t>
      </w:r>
      <w:r>
        <w:rPr>
          <w:rFonts w:ascii="Vazirmatn" w:hAnsi="Vazirmatn"/>
        </w:rPr>
        <w:t xml:space="preserve"> (مقاوم — مرکز مجهز).</w:t>
      </w:r>
    </w:p>
    <w:p>
      <w:pPr>
        <w:ind w:right="340"/>
        <w:bidi w:val="1"/>
      </w:pPr>
      <w:r>
        <w:rPr>
          <w:color w:val="136F73"/>
        </w:rPr>
        <w:t xml:space="preserve">● </w:t>
      </w:r>
      <w:r>
        <w:rPr>
          <w:rFonts w:ascii="Vazirmatn" w:hAnsi="Vazirmatn"/>
          <w:b/>
        </w:rPr>
        <w:t>کاهش قطر TIPS</w:t>
      </w:r>
      <w:r>
        <w:rPr>
          <w:rFonts w:ascii="Vazirmatn" w:hAnsi="Vazirmatn"/>
        </w:rPr>
        <w:t xml:space="preserve"> یا مسدود کردن آن در HE مقاوم پس از TIPS.</w:t>
      </w:r>
    </w:p>
    <w:p>
      <w:pPr>
        <w:ind w:right="340"/>
        <w:bidi w:val="1"/>
      </w:pPr>
      <w:r>
        <w:rPr>
          <w:color w:val="136F73"/>
        </w:rPr>
        <w:t xml:space="preserve">● </w:t>
      </w:r>
      <w:r>
        <w:rPr>
          <w:rFonts w:ascii="Vazirmatn" w:hAnsi="Vazirmatn"/>
          <w:b/>
        </w:rPr>
        <w:t>پیوند کبد</w:t>
      </w:r>
      <w:r>
        <w:rPr>
          <w:rFonts w:ascii="Vazirmatn" w:hAnsi="Vazirmatn"/>
        </w:rPr>
        <w:t xml:space="preserve"> — HE راجعه/مقاوم اندیکاسیون است.</w:t>
      </w:r>
    </w:p>
    <w:p>
      <w:pPr>
        <w:spacing w:before="280"/>
        <w:bidi w:val="1"/>
      </w:pPr>
      <w:r>
        <w:rPr>
          <w:rFonts w:ascii="Vazirmatn" w:hAnsi="Vazirmatn"/>
          <w:b/>
          <w:color w:val="0F2744"/>
          <w:sz w:val="29"/>
        </w:rPr>
        <w:t>🔹 ۱۱. Complications</w:t>
      </w:r>
    </w:p>
    <w:p>
      <w:pPr>
        <w:bidi w:val="1"/>
      </w:pPr>
      <w:r>
        <w:rPr>
          <w:rFonts w:ascii="Vazirmatn" w:hAnsi="Vazirmatn"/>
          <w:b/>
        </w:rPr>
        <w:t>اسپیراسیون</w:t>
      </w:r>
      <w:r>
        <w:rPr>
          <w:rFonts w:ascii="Vazirmatn" w:hAnsi="Vazirmatn"/>
        </w:rPr>
        <w:t xml:space="preserve"> (Grade III–IV)، </w:t>
      </w:r>
      <w:r>
        <w:rPr>
          <w:rFonts w:ascii="Vazirmatn" w:hAnsi="Vazirmatn"/>
          <w:b/>
        </w:rPr>
        <w:t>سقوط و شکستگی</w:t>
      </w:r>
      <w:r>
        <w:rPr>
          <w:rFonts w:ascii="Vazirmatn" w:hAnsi="Vazirmatn"/>
        </w:rPr>
        <w:t xml:space="preserve">، </w:t>
      </w:r>
      <w:r>
        <w:rPr>
          <w:rFonts w:ascii="Vazirmatn" w:hAnsi="Vazirmatn"/>
          <w:b/>
        </w:rPr>
        <w:t>حوادث رانندگی</w:t>
      </w:r>
      <w:r>
        <w:rPr>
          <w:rFonts w:ascii="Vazirmatn" w:hAnsi="Vazirmatn"/>
        </w:rPr>
        <w:t xml:space="preserve"> (Minimal HE)، </w:t>
      </w:r>
      <w:r>
        <w:rPr>
          <w:rFonts w:ascii="Vazirmatn" w:hAnsi="Vazirmatn"/>
          <w:b/>
        </w:rPr>
        <w:t>اختلال شناختی دوامدار</w:t>
      </w:r>
      <w:r>
        <w:rPr>
          <w:rFonts w:ascii="Vazirmatn" w:hAnsi="Vazirmatn"/>
        </w:rPr>
        <w:t xml:space="preserve">، زخم فشاری، و </w:t>
      </w:r>
      <w:r>
        <w:rPr>
          <w:rFonts w:ascii="Vazirmatn" w:hAnsi="Vazirmatn"/>
          <w:b/>
        </w:rPr>
        <w:t>بستری‌های مکرر</w:t>
      </w:r>
      <w:r>
        <w:rPr>
          <w:rFonts w:ascii="Vazirmatn" w:hAnsi="Vazirmatn"/>
        </w:rPr>
        <w:t>.</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Overt HE = نشانگر پروگنوز بد:</w:t>
      </w:r>
      <w:r>
        <w:rPr>
          <w:rFonts w:ascii="Vazirmatn" w:hAnsi="Vazirmatn"/>
        </w:rPr>
        <w:t xml:space="preserve"> بقای یک ساله حدود </w:t>
      </w:r>
      <w:r>
        <w:rPr>
          <w:rFonts w:ascii="Vazirmatn" w:hAnsi="Vazirmatn"/>
          <w:b/>
        </w:rPr>
        <w:t>۴۰ فیصد</w:t>
      </w:r>
      <w:r>
        <w:rPr>
          <w:rFonts w:ascii="Vazirmatn" w:hAnsi="Vazirmatn"/>
        </w:rPr>
        <w:t xml:space="preserve"> و سه ساله حدود </w:t>
      </w:r>
      <w:r>
        <w:rPr>
          <w:rFonts w:ascii="Vazirmatn" w:hAnsi="Vazirmatn"/>
          <w:b/>
        </w:rPr>
        <w:t>۱۵ فیصد</w:t>
      </w:r>
      <w:r>
        <w:rPr>
          <w:rFonts w:ascii="Vazirmatn" w:hAnsi="Vazirmatn"/>
        </w:rPr>
        <w:t xml:space="preserve"> پس از اولین اپیزود ← </w:t>
      </w:r>
      <w:r>
        <w:rPr>
          <w:rFonts w:ascii="Vazirmatn" w:hAnsi="Vazirmatn"/>
          <w:b/>
        </w:rPr>
        <w:t>ارزیابی برای پیوند</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پیروی از Lactulose (۲–۳ اجابت روزانه)، </w:t>
      </w:r>
      <w:r>
        <w:rPr>
          <w:rFonts w:ascii="Vazirmatn" w:hAnsi="Vazirmatn"/>
          <w:b/>
        </w:rPr>
        <w:t>الکترولیت‌ها</w:t>
      </w:r>
      <w:r>
        <w:rPr>
          <w:rFonts w:ascii="Vazirmatn" w:hAnsi="Vazirmatn"/>
        </w:rPr>
        <w:t>، دواهای جدید، و تست‌های روانی-حرکتی.</w:t>
      </w:r>
    </w:p>
    <w:p>
      <w:pPr>
        <w:spacing w:before="280"/>
        <w:bidi w:val="1"/>
      </w:pPr>
      <w:r>
        <w:rPr>
          <w:rFonts w:ascii="Vazirmatn" w:hAnsi="Vazirmatn"/>
          <w:b/>
          <w:color w:val="0F2744"/>
          <w:sz w:val="29"/>
        </w:rPr>
        <w:t>💡 Memory Joggers (HE)</w:t>
      </w:r>
    </w:p>
    <w:p>
      <w:pPr>
        <w:ind w:right="340"/>
        <w:bidi w:val="1"/>
      </w:pPr>
      <w:r>
        <w:rPr>
          <w:color w:val="136F73"/>
        </w:rPr>
        <w:t xml:space="preserve">● </w:t>
      </w:r>
      <w:r>
        <w:rPr>
          <w:rFonts w:ascii="Vazirmatn" w:hAnsi="Vazirmatn"/>
        </w:rPr>
        <w:t>💡 «</w:t>
      </w:r>
      <w:r>
        <w:rPr>
          <w:rFonts w:ascii="Vazirmatn" w:hAnsi="Vazirmatn"/>
          <w:b/>
        </w:rPr>
        <w:t>محرک را پیدا کن:</w:t>
      </w:r>
      <w:r>
        <w:rPr>
          <w:rFonts w:ascii="Vazirmatn" w:hAnsi="Vazirmatn"/>
        </w:rPr>
        <w:t xml:space="preserve"> انتان، خون، قبضیت، دوا، K پایین، دیهایدریشن.»</w:t>
      </w:r>
    </w:p>
    <w:p>
      <w:pPr>
        <w:ind w:right="340"/>
        <w:bidi w:val="1"/>
      </w:pPr>
      <w:r>
        <w:rPr>
          <w:color w:val="136F73"/>
        </w:rPr>
        <w:t xml:space="preserve">● </w:t>
      </w:r>
      <w:r>
        <w:rPr>
          <w:rFonts w:ascii="Vazirmatn" w:hAnsi="Vazirmatn"/>
        </w:rPr>
        <w:t>💡 «</w:t>
      </w:r>
      <w:r>
        <w:rPr>
          <w:rFonts w:ascii="Vazirmatn" w:hAnsi="Vazirmatn"/>
          <w:b/>
        </w:rPr>
        <w:t>Lactulose: ۲–۳ اجابت نرم در روز</w:t>
      </w:r>
      <w:r>
        <w:rPr>
          <w:rFonts w:ascii="Vazirmatn" w:hAnsi="Vazirmatn"/>
        </w:rPr>
        <w:t xml:space="preserve"> — نه کمتر، نه بیشتر.»</w:t>
      </w:r>
    </w:p>
    <w:p>
      <w:pPr>
        <w:ind w:right="340"/>
        <w:bidi w:val="1"/>
      </w:pPr>
      <w:r>
        <w:rPr>
          <w:color w:val="136F73"/>
        </w:rPr>
        <w:t xml:space="preserve">● </w:t>
      </w:r>
      <w:r>
        <w:rPr>
          <w:rFonts w:ascii="Vazirmatn" w:hAnsi="Vazirmatn"/>
        </w:rPr>
        <w:t>💡 «</w:t>
      </w:r>
      <w:r>
        <w:rPr>
          <w:rFonts w:ascii="Vazirmatn" w:hAnsi="Vazirmatn"/>
          <w:b/>
        </w:rPr>
        <w:t>دومین HE ← Rifaximin ۵۵۰ mg دو بار اضافه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پروتین را کم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امونیا نورمال = HE غیرمحتمل</w:t>
      </w:r>
      <w:r>
        <w:rPr>
          <w:rFonts w:ascii="Vazirmatn" w:hAnsi="Vazirmatn"/>
        </w:rPr>
        <w:t xml:space="preserve"> — دنبال علت دیگر بگرد.»</w:t>
      </w:r>
    </w:p>
    <w:p>
      <w:pPr>
        <w:ind w:right="340"/>
        <w:bidi w:val="1"/>
      </w:pPr>
      <w:r>
        <w:rPr>
          <w:color w:val="136F73"/>
        </w:rPr>
        <w:t xml:space="preserve">● </w:t>
      </w:r>
      <w:r>
        <w:rPr>
          <w:rFonts w:ascii="Vazirmatn" w:hAnsi="Vazirmatn"/>
        </w:rPr>
        <w:t>💡 «</w:t>
      </w:r>
      <w:r>
        <w:rPr>
          <w:rFonts w:ascii="Vazirmatn" w:hAnsi="Vazirmatn"/>
          <w:b/>
        </w:rPr>
        <w:t>علایم کانونی = HE نیست ← CT.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Thiamine پیش از گلوکوز.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Grade III–IV</w:t>
      </w:r>
      <w:r>
        <w:rPr>
          <w:rFonts w:ascii="Vazirmatn" w:hAnsi="Vazirmatn"/>
        </w:rPr>
        <w:t xml:space="preserve"> ← محافظت راه هوایی، ICU.</w:t>
      </w:r>
    </w:p>
    <w:p>
      <w:pPr>
        <w:ind w:right="340"/>
        <w:bidi w:val="1"/>
      </w:pPr>
      <w:r>
        <w:rPr>
          <w:color w:val="136F73"/>
        </w:rPr>
        <w:t xml:space="preserve">● </w:t>
      </w:r>
      <w:r>
        <w:rPr>
          <w:rFonts w:ascii="Vazirmatn" w:hAnsi="Vazirmatn"/>
        </w:rPr>
        <w:t xml:space="preserve">⚠️ </w:t>
      </w:r>
      <w:r>
        <w:rPr>
          <w:rFonts w:ascii="Vazirmatn" w:hAnsi="Vazirmatn"/>
          <w:b/>
        </w:rPr>
        <w:t>علایم عصبی کانونی یا ترومای سر</w:t>
      </w:r>
      <w:r>
        <w:rPr>
          <w:rFonts w:ascii="Vazirmatn" w:hAnsi="Vazirmatn"/>
        </w:rPr>
        <w:t xml:space="preserve"> ← CT (Subdural).</w:t>
      </w:r>
    </w:p>
    <w:p>
      <w:pPr>
        <w:ind w:right="340"/>
        <w:bidi w:val="1"/>
      </w:pPr>
      <w:r>
        <w:rPr>
          <w:color w:val="136F73"/>
        </w:rPr>
        <w:t xml:space="preserve">● </w:t>
      </w:r>
      <w:r>
        <w:rPr>
          <w:rFonts w:ascii="Vazirmatn" w:hAnsi="Vazirmatn"/>
        </w:rPr>
        <w:t xml:space="preserve">⚠️ </w:t>
      </w:r>
      <w:r>
        <w:rPr>
          <w:rFonts w:ascii="Vazirmatn" w:hAnsi="Vazirmatn"/>
          <w:b/>
        </w:rPr>
        <w:t>تب + گیجی</w:t>
      </w:r>
      <w:r>
        <w:rPr>
          <w:rFonts w:ascii="Vazirmatn" w:hAnsi="Vazirmatn"/>
        </w:rPr>
        <w:t xml:space="preserve"> در مریض آسیتی ← </w:t>
      </w:r>
      <w:r>
        <w:rPr>
          <w:rFonts w:ascii="Vazirmatn" w:hAnsi="Vazirmatn"/>
          <w:b/>
        </w:rPr>
        <w:t>SBP</w:t>
      </w:r>
      <w:r>
        <w:rPr>
          <w:rFonts w:ascii="Vazirmatn" w:hAnsi="Vazirmatn"/>
        </w:rPr>
        <w:t xml:space="preserve"> ← پاراسنتز.</w:t>
      </w:r>
    </w:p>
    <w:p>
      <w:pPr>
        <w:ind w:right="340"/>
        <w:bidi w:val="1"/>
      </w:pPr>
      <w:r>
        <w:rPr>
          <w:color w:val="136F73"/>
        </w:rPr>
        <w:t xml:space="preserve">● </w:t>
      </w:r>
      <w:r>
        <w:rPr>
          <w:rFonts w:ascii="Vazirmatn" w:hAnsi="Vazirmatn"/>
        </w:rPr>
        <w:t xml:space="preserve">⚠️ </w:t>
      </w:r>
      <w:r>
        <w:rPr>
          <w:rFonts w:ascii="Vazirmatn" w:hAnsi="Vazirmatn"/>
          <w:b/>
        </w:rPr>
        <w:t>Melaena</w:t>
      </w:r>
      <w:r>
        <w:rPr>
          <w:rFonts w:ascii="Vazirmatn" w:hAnsi="Vazirmatn"/>
        </w:rPr>
        <w:t xml:space="preserve"> ← خونریزی GI (فصل ۲۵).</w:t>
      </w:r>
    </w:p>
    <w:p>
      <w:pPr>
        <w:ind w:right="340"/>
        <w:bidi w:val="1"/>
      </w:pPr>
      <w:r>
        <w:rPr>
          <w:color w:val="136F73"/>
        </w:rPr>
        <w:t xml:space="preserve">● </w:t>
      </w:r>
      <w:r>
        <w:rPr>
          <w:rFonts w:ascii="Vazirmatn" w:hAnsi="Vazirmatn"/>
        </w:rPr>
        <w:t xml:space="preserve">⚠️ </w:t>
      </w:r>
      <w:r>
        <w:rPr>
          <w:rFonts w:ascii="Vazirmatn" w:hAnsi="Vazirmatn"/>
          <w:b/>
        </w:rPr>
        <w:t>اسهال شدید با Lactulose</w:t>
      </w:r>
      <w:r>
        <w:rPr>
          <w:rFonts w:ascii="Vazirmatn" w:hAnsi="Vazirmatn"/>
        </w:rPr>
        <w:t xml:space="preserve"> ← دیهایدریشن و هایپوناترمی ← کاهش دوز.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هپاتیت حاد: </w:t>
      </w:r>
      <w:r>
        <w:rPr>
          <w:rFonts w:ascii="Vazirmatn" w:hAnsi="Vazirmatn"/>
          <w:b/>
        </w:rPr>
        <w:t>INR و شعور</w:t>
      </w:r>
      <w:r>
        <w:rPr>
          <w:rFonts w:ascii="Vazirmatn" w:hAnsi="Vazirmatn"/>
        </w:rPr>
        <w:t xml:space="preserve"> را روزانه ثبت کن.</w:t>
      </w:r>
    </w:p>
    <w:p>
      <w:pPr>
        <w:ind w:right="340"/>
        <w:bidi w:val="1"/>
      </w:pPr>
      <w:r>
        <w:rPr>
          <w:b/>
          <w:color w:val="136F73"/>
        </w:rPr>
        <w:t xml:space="preserve">2. </w:t>
      </w:r>
      <w:r>
        <w:rPr>
          <w:rFonts w:ascii="Vazirmatn" w:hAnsi="Vazirmatn"/>
        </w:rPr>
        <w:t xml:space="preserve">هر ALF: </w:t>
      </w:r>
      <w:r>
        <w:rPr>
          <w:rFonts w:ascii="Vazirmatn" w:hAnsi="Vazirmatn"/>
          <w:b/>
        </w:rPr>
        <w:t>سطح Paracetamol + گلوکوز هر ۱–۲ ساعت + تماس با مرکز پیوند</w:t>
      </w:r>
      <w:r>
        <w:rPr>
          <w:rFonts w:ascii="Vazirmatn" w:hAnsi="Vazirmatn"/>
        </w:rPr>
        <w:t>.</w:t>
      </w:r>
    </w:p>
    <w:p>
      <w:pPr>
        <w:ind w:right="340"/>
        <w:bidi w:val="1"/>
      </w:pPr>
      <w:r>
        <w:rPr>
          <w:b/>
          <w:color w:val="136F73"/>
        </w:rPr>
        <w:t xml:space="preserve">3. </w:t>
      </w:r>
      <w:r>
        <w:rPr>
          <w:rFonts w:ascii="Vazirmatn" w:hAnsi="Vazirmatn"/>
        </w:rPr>
        <w:t xml:space="preserve">هر گیجی در سیروزی: </w:t>
      </w:r>
      <w:r>
        <w:rPr>
          <w:rFonts w:ascii="Vazirmatn" w:hAnsi="Vazirmatn"/>
          <w:b/>
        </w:rPr>
        <w:t>گلوکوز، Na، K، پاراسنتز، کلچر، DRE</w:t>
      </w:r>
      <w:r>
        <w:rPr>
          <w:rFonts w:ascii="Vazirmatn" w:hAnsi="Vazirmatn"/>
        </w:rPr>
        <w:t xml:space="preserve"> — پیش از «فقط Lactulose».</w:t>
      </w:r>
    </w:p>
    <w:p>
      <w:pPr>
        <w:ind w:right="340"/>
        <w:bidi w:val="1"/>
      </w:pPr>
      <w:r>
        <w:rPr>
          <w:b/>
          <w:color w:val="136F73"/>
        </w:rPr>
        <w:t xml:space="preserve">4. </w:t>
      </w:r>
      <w:r>
        <w:rPr>
          <w:rFonts w:ascii="Vazirmatn" w:hAnsi="Vazirmatn"/>
        </w:rPr>
        <w:t xml:space="preserve">هر مریض روی Lactulose: </w:t>
      </w:r>
      <w:r>
        <w:rPr>
          <w:rFonts w:ascii="Vazirmatn" w:hAnsi="Vazirmatn"/>
          <w:b/>
        </w:rPr>
        <w:t>تعداد اجابت روزانه</w:t>
      </w:r>
      <w:r>
        <w:rPr>
          <w:rFonts w:ascii="Vazirmatn" w:hAnsi="Vazirmatn"/>
        </w:rPr>
        <w:t xml:space="preserve"> را در چارت بنویس.</w:t>
      </w:r>
    </w:p>
    <w:p>
      <w:pPr>
        <w:ind w:right="340"/>
        <w:bidi w:val="1"/>
      </w:pPr>
      <w:r>
        <w:rPr>
          <w:b/>
          <w:color w:val="136F73"/>
        </w:rPr>
        <w:t xml:space="preserve">5. </w:t>
      </w:r>
      <w:r>
        <w:rPr>
          <w:rFonts w:ascii="Vazirmatn" w:hAnsi="Vazirmatn"/>
        </w:rPr>
        <w:t xml:space="preserve">هر ترخیص پس از HE: </w:t>
      </w:r>
      <w:r>
        <w:rPr>
          <w:rFonts w:ascii="Vazirmatn" w:hAnsi="Vazirmatn"/>
          <w:b/>
        </w:rPr>
        <w:t>Lactulose دوامدار + آموزش فامیل + بدون Benzodiazepine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۱۹ (DILI ضد سل)</w:t>
      </w:r>
      <w:r>
        <w:rPr>
          <w:rFonts w:ascii="Vazirmatn" w:hAnsi="Vazirmatn"/>
        </w:rPr>
        <w:t xml:space="preserve">، </w:t>
      </w:r>
      <w:r>
        <w:rPr>
          <w:rFonts w:ascii="Vazirmatn" w:hAnsi="Vazirmatn"/>
          <w:b/>
        </w:rPr>
        <w:t>فصل ۲۴ (Asterixis)</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۳۲ (سیروز، SBP، هایپوناترمی)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۳۲ (HAV، HBV، HEV)، ۳۸ (AKI)، ۴۲ (سودیم و پتاشیم)، مسمومیت‌ها (Paracetamol، سمارق)، و امراض عصبی (دلیریوم، Wernicke).</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ALF؟ ← </w:t>
      </w:r>
      <w:r>
        <w:rPr>
          <w:rFonts w:ascii="Vazirmatn" w:hAnsi="Vazirmatn"/>
          <w:i/>
        </w:rPr>
        <w:t>INR ≥ ۱.۵ + انسفالوپاتی در مریض بدون سیروز قبلی، کمتر از ۲۶ هفته.</w:t>
      </w:r>
    </w:p>
    <w:p>
      <w:pPr>
        <w:ind w:right="340"/>
        <w:bidi w:val="1"/>
      </w:pPr>
      <w:r>
        <w:rPr>
          <w:b/>
          <w:color w:val="136F73"/>
        </w:rPr>
        <w:t xml:space="preserve">2. </w:t>
      </w:r>
      <w:r>
        <w:rPr>
          <w:rFonts w:ascii="Vazirmatn" w:hAnsi="Vazirmatn"/>
        </w:rPr>
        <w:t xml:space="preserve">چرا در ALF غیر Paracetamol هم NAC در نظر گرفته می‌شود؟ ← </w:t>
      </w:r>
      <w:r>
        <w:rPr>
          <w:rFonts w:ascii="Vazirmatn" w:hAnsi="Vazirmatn"/>
          <w:i/>
        </w:rPr>
        <w:t>در انسفالوپاتی درجهٔ I–II بقای بدون پیوند را بهتر کرد (Lee 2009).</w:t>
      </w:r>
    </w:p>
    <w:p>
      <w:pPr>
        <w:ind w:right="340"/>
        <w:bidi w:val="1"/>
      </w:pPr>
      <w:r>
        <w:rPr>
          <w:b/>
          <w:color w:val="136F73"/>
        </w:rPr>
        <w:t xml:space="preserve">3. </w:t>
      </w:r>
      <w:r>
        <w:rPr>
          <w:rFonts w:ascii="Vazirmatn" w:hAnsi="Vazirmatn"/>
        </w:rPr>
        <w:t xml:space="preserve">معیار King's برای Paracetamol؟ ← </w:t>
      </w:r>
      <w:r>
        <w:rPr>
          <w:rFonts w:ascii="Vazirmatn" w:hAnsi="Vazirmatn"/>
          <w:i/>
        </w:rPr>
        <w:t>pH کمتر از ۷.۳ (یا لاکتات بلند)؛ یا INR بیش از ۶.۵ + کریاتینین بیش از ۳.۴ + HE Grade III–IV.</w:t>
      </w:r>
    </w:p>
    <w:p>
      <w:pPr>
        <w:ind w:right="340"/>
        <w:bidi w:val="1"/>
      </w:pPr>
      <w:r>
        <w:rPr>
          <w:b/>
          <w:color w:val="136F73"/>
        </w:rPr>
        <w:t xml:space="preserve">4. </w:t>
      </w:r>
      <w:r>
        <w:rPr>
          <w:rFonts w:ascii="Vazirmatn" w:hAnsi="Vazirmatn"/>
        </w:rPr>
        <w:t xml:space="preserve">هدف Lactulose؟ ← </w:t>
      </w:r>
      <w:r>
        <w:rPr>
          <w:rFonts w:ascii="Vazirmatn" w:hAnsi="Vazirmatn"/>
          <w:i/>
        </w:rPr>
        <w:t>۲–۳ اجابت نرم در روز.</w:t>
      </w:r>
    </w:p>
    <w:p>
      <w:pPr>
        <w:ind w:right="340"/>
        <w:bidi w:val="1"/>
      </w:pPr>
      <w:r>
        <w:rPr>
          <w:b/>
          <w:color w:val="136F73"/>
        </w:rPr>
        <w:t xml:space="preserve">5. </w:t>
      </w:r>
      <w:r>
        <w:rPr>
          <w:rFonts w:ascii="Vazirmatn" w:hAnsi="Vazirmatn"/>
        </w:rPr>
        <w:t xml:space="preserve">چه وقت Rifaximin اضافه شود؟ ← </w:t>
      </w:r>
      <w:r>
        <w:rPr>
          <w:rFonts w:ascii="Vazirmatn" w:hAnsi="Vazirmatn"/>
          <w:i/>
        </w:rPr>
        <w:t>پس از اپیزود دوم Overt HE (پیشگیری ثانوی).</w:t>
      </w:r>
    </w:p>
    <w:p>
      <w:pPr>
        <w:spacing w:before="0"/>
        <w:bidi w:val="1"/>
      </w:pPr>
      <w:r>
        <w:rPr>
          <w:rFonts w:ascii="Vazirmatn" w:hAnsi="Vazirmatn"/>
          <w:b/>
          <w:color w:val="136F73"/>
          <w:sz w:val="38"/>
        </w:rPr>
        <w:t>فصل ۳۴ — امراض صفراوی، ابسهٔ کبد و کیست هایداتید (Biliary Disease, Liver Abscess &amp; Hydatid Cyst)</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p>
    <w:p>
      <w:pPr>
        <w:spacing w:before="280"/>
        <w:bidi w:val="1"/>
      </w:pPr>
      <w:r>
        <w:rPr>
          <w:rFonts w:ascii="Vazirmatn" w:hAnsi="Vazirmatn"/>
          <w:b/>
          <w:color w:val="0F2744"/>
          <w:sz w:val="29"/>
        </w:rPr>
        <w:t>🩺 مریض این فصل</w:t>
      </w:r>
    </w:p>
    <w:p>
      <w:pPr>
        <w:bidi w:val="1"/>
      </w:pPr>
      <w:r>
        <w:rPr>
          <w:rFonts w:ascii="Vazirmatn" w:hAnsi="Vazirmatn"/>
        </w:rPr>
        <w:t xml:space="preserve">سه مریض در یک هفته: </w:t>
      </w:r>
      <w:r>
        <w:rPr>
          <w:rFonts w:ascii="Vazirmatn" w:hAnsi="Vazirmatn"/>
          <w:b/>
        </w:rPr>
        <w:t>رحیمه</w:t>
      </w:r>
      <w:r>
        <w:rPr>
          <w:rFonts w:ascii="Vazirmatn" w:hAnsi="Vazirmatn"/>
        </w:rPr>
        <w:t xml:space="preserve">، ۴۲ ساله، از یک روز درد مداوم ربع فوقانی راست، تب و Murphy مثبت دارد. </w:t>
      </w:r>
      <w:r>
        <w:rPr>
          <w:rFonts w:ascii="Vazirmatn" w:hAnsi="Vazirmatn"/>
          <w:b/>
        </w:rPr>
        <w:t>حاجی قادر</w:t>
      </w:r>
      <w:r>
        <w:rPr>
          <w:rFonts w:ascii="Vazirmatn" w:hAnsi="Vazirmatn"/>
        </w:rPr>
        <w:t xml:space="preserve">، ۷۰ ساله، تب با لرزه، زردی و درد ربع فوقانی راست دارد و فشارش پایین است. </w:t>
      </w:r>
      <w:r>
        <w:rPr>
          <w:rFonts w:ascii="Vazirmatn" w:hAnsi="Vazirmatn"/>
          <w:b/>
        </w:rPr>
        <w:t>صمد</w:t>
      </w:r>
      <w:r>
        <w:rPr>
          <w:rFonts w:ascii="Vazirmatn" w:hAnsi="Vazirmatn"/>
        </w:rPr>
        <w:t>، ۳۰ ساله و چوپان از غور، یک کتلهٔ کیستیک بزرگ در کبد دارد که تصادفی پیدا شده است.</w:t>
      </w:r>
    </w:p>
    <w:p>
      <w:pPr>
        <w:bidi w:val="1"/>
      </w:pPr>
      <w:r>
        <w:rPr>
          <w:rFonts w:ascii="Vazirmatn" w:hAnsi="Vazirmatn"/>
        </w:rPr>
        <w:t>سؤال‌ها: کدام یک عاجل‌تر است؟ و کدام اقدام در کیست کبد نباید بی‌فکر انجام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صفراوی مانند </w:t>
      </w:r>
      <w:r>
        <w:rPr>
          <w:rFonts w:ascii="Vazirmatn" w:hAnsi="Vazirmatn"/>
          <w:b/>
        </w:rPr>
        <w:t>شبکهٔ نل‌های یک ساختمان</w:t>
      </w:r>
      <w:r>
        <w:rPr>
          <w:rFonts w:ascii="Vazirmatn" w:hAnsi="Vazirmatn"/>
        </w:rPr>
        <w:t xml:space="preserve"> است که </w:t>
      </w:r>
      <w:r>
        <w:rPr>
          <w:rFonts w:ascii="Vazirmatn" w:hAnsi="Vazirmatn"/>
          <w:b/>
        </w:rPr>
        <w:t>کیسهٔ صفرا</w:t>
      </w:r>
      <w:r>
        <w:rPr>
          <w:rFonts w:ascii="Vazirmatn" w:hAnsi="Vazirmatn"/>
        </w:rPr>
        <w:t xml:space="preserve"> «</w:t>
      </w:r>
      <w:r>
        <w:rPr>
          <w:rFonts w:ascii="Vazirmatn" w:hAnsi="Vazirmatn"/>
          <w:b/>
        </w:rPr>
        <w:t>تانک ذخیره</w:t>
      </w:r>
      <w:r>
        <w:rPr>
          <w:rFonts w:ascii="Vazirmatn" w:hAnsi="Vazirmatn"/>
        </w:rPr>
        <w:t>» آن است.</w:t>
      </w:r>
    </w:p>
    <w:p>
      <w:pPr>
        <w:ind w:right="340"/>
        <w:bidi w:val="1"/>
      </w:pPr>
      <w:r>
        <w:rPr>
          <w:color w:val="136F73"/>
        </w:rPr>
        <w:t xml:space="preserve">● </w:t>
      </w:r>
      <w:r>
        <w:rPr>
          <w:rFonts w:ascii="Vazirmatn" w:hAnsi="Vazirmatn"/>
          <w:b/>
        </w:rPr>
        <w:t>سنگ در تانک</w:t>
      </w:r>
      <w:r>
        <w:rPr>
          <w:rFonts w:ascii="Vazirmatn" w:hAnsi="Vazirmatn"/>
        </w:rPr>
        <w:t xml:space="preserve"> ← اکثراً بی‌صدا.</w:t>
      </w:r>
    </w:p>
    <w:p>
      <w:pPr>
        <w:ind w:right="340"/>
        <w:bidi w:val="1"/>
      </w:pPr>
      <w:r>
        <w:rPr>
          <w:color w:val="136F73"/>
        </w:rPr>
        <w:t xml:space="preserve">● </w:t>
      </w:r>
      <w:r>
        <w:rPr>
          <w:rFonts w:ascii="Vazirmatn" w:hAnsi="Vazirmatn"/>
          <w:b/>
        </w:rPr>
        <w:t>سنگ در گلوی تانک</w:t>
      </w:r>
      <w:r>
        <w:rPr>
          <w:rFonts w:ascii="Vazirmatn" w:hAnsi="Vazirmatn"/>
        </w:rPr>
        <w:t xml:space="preserve"> (Cystic duct) ← </w:t>
      </w:r>
      <w:r>
        <w:rPr>
          <w:rFonts w:ascii="Vazirmatn" w:hAnsi="Vazirmatn"/>
          <w:b/>
        </w:rPr>
        <w:t>کولیک</w:t>
      </w:r>
      <w:r>
        <w:rPr>
          <w:rFonts w:ascii="Vazirmatn" w:hAnsi="Vazirmatn"/>
        </w:rPr>
        <w:t xml:space="preserve"> (موقت) یا </w:t>
      </w:r>
      <w:r>
        <w:rPr>
          <w:rFonts w:ascii="Vazirmatn" w:hAnsi="Vazirmatn"/>
          <w:b/>
        </w:rPr>
        <w:t>کولی‌سیستیت</w:t>
      </w:r>
      <w:r>
        <w:rPr>
          <w:rFonts w:ascii="Vazirmatn" w:hAnsi="Vazirmatn"/>
        </w:rPr>
        <w:t xml:space="preserve"> (دوامدار + التهاب).</w:t>
      </w:r>
    </w:p>
    <w:p>
      <w:pPr>
        <w:ind w:right="340"/>
        <w:bidi w:val="1"/>
      </w:pPr>
      <w:r>
        <w:rPr>
          <w:color w:val="136F73"/>
        </w:rPr>
        <w:t xml:space="preserve">● </w:t>
      </w:r>
      <w:r>
        <w:rPr>
          <w:rFonts w:ascii="Vazirmatn" w:hAnsi="Vazirmatn"/>
          <w:b/>
        </w:rPr>
        <w:t>سنگ در نل اصلی</w:t>
      </w:r>
      <w:r>
        <w:rPr>
          <w:rFonts w:ascii="Vazirmatn" w:hAnsi="Vazirmatn"/>
        </w:rPr>
        <w:t xml:space="preserve"> (CBD) ← </w:t>
      </w:r>
      <w:r>
        <w:rPr>
          <w:rFonts w:ascii="Vazirmatn" w:hAnsi="Vazirmatn"/>
          <w:b/>
        </w:rPr>
        <w:t>یرقان</w:t>
      </w:r>
      <w:r>
        <w:rPr>
          <w:rFonts w:ascii="Vazirmatn" w:hAnsi="Vazirmatn"/>
        </w:rPr>
        <w:t>.</w:t>
      </w:r>
    </w:p>
    <w:p>
      <w:pPr>
        <w:ind w:right="340"/>
        <w:bidi w:val="1"/>
      </w:pPr>
      <w:r>
        <w:rPr>
          <w:color w:val="136F73"/>
        </w:rPr>
        <w:t xml:space="preserve">● </w:t>
      </w:r>
      <w:r>
        <w:rPr>
          <w:rFonts w:ascii="Vazirmatn" w:hAnsi="Vazirmatn"/>
          <w:b/>
        </w:rPr>
        <w:t>نل اصلی بسته + انتان</w:t>
      </w:r>
      <w:r>
        <w:rPr>
          <w:rFonts w:ascii="Vazirmatn" w:hAnsi="Vazirmatn"/>
        </w:rPr>
        <w:t xml:space="preserve"> ← </w:t>
      </w:r>
      <w:r>
        <w:rPr>
          <w:rFonts w:ascii="Vazirmatn" w:hAnsi="Vazirmatn"/>
          <w:b/>
        </w:rPr>
        <w:t>کلانژیت</w:t>
      </w:r>
      <w:r>
        <w:rPr>
          <w:rFonts w:ascii="Vazirmatn" w:hAnsi="Vazirmatn"/>
        </w:rPr>
        <w:t xml:space="preserve"> — «</w:t>
      </w:r>
      <w:r>
        <w:rPr>
          <w:rFonts w:ascii="Vazirmatn" w:hAnsi="Vazirmatn"/>
          <w:b/>
        </w:rPr>
        <w:t>آب کثیف تحت فشار که به خون می‌ریزد</w:t>
      </w:r>
      <w:r>
        <w:rPr>
          <w:rFonts w:ascii="Vazirmatn" w:hAnsi="Vazirmatn"/>
        </w:rPr>
        <w:t xml:space="preserve">» ← </w:t>
      </w:r>
      <w:r>
        <w:rPr>
          <w:rFonts w:ascii="Vazirmatn" w:hAnsi="Vazirmatn"/>
          <w:b/>
        </w:rPr>
        <w:t>سپسیس در چند ساعت</w:t>
      </w:r>
      <w:r>
        <w:rPr>
          <w:rFonts w:ascii="Vazirmatn" w:hAnsi="Vazirmatn"/>
        </w:rPr>
        <w:t xml:space="preserve"> ← باید </w:t>
      </w:r>
      <w:r>
        <w:rPr>
          <w:rFonts w:ascii="Vazirmatn" w:hAnsi="Vazirmatn"/>
          <w:b/>
        </w:rPr>
        <w:t>فشار را خالی کرد (ERCP)</w:t>
      </w:r>
      <w:r>
        <w:rPr>
          <w:rFonts w:ascii="Vazirmatn" w:hAnsi="Vazirmatn"/>
        </w:rPr>
        <w:t>.</w:t>
      </w:r>
    </w:p>
    <w:p>
      <w:pPr>
        <w:ind w:right="340"/>
        <w:bidi w:val="1"/>
      </w:pPr>
      <w:r>
        <w:rPr>
          <w:color w:val="136F73"/>
        </w:rPr>
        <w:t xml:space="preserve">● </w:t>
      </w:r>
      <w:r>
        <w:rPr>
          <w:rFonts w:ascii="Vazirmatn" w:hAnsi="Vazirmatn"/>
          <w:b/>
        </w:rPr>
        <w:t>سنگ در دهانهٔ مشترک با پانکراس</w:t>
      </w:r>
      <w:r>
        <w:rPr>
          <w:rFonts w:ascii="Vazirmatn" w:hAnsi="Vazirmatn"/>
        </w:rPr>
        <w:t xml:space="preserve"> ← </w:t>
      </w:r>
      <w:r>
        <w:rPr>
          <w:rFonts w:ascii="Vazirmatn" w:hAnsi="Vazirmatn"/>
          <w:b/>
        </w:rPr>
        <w:t>پانکراتیت</w:t>
      </w:r>
      <w:r>
        <w:rPr>
          <w:rFonts w:ascii="Vazirmatn" w:hAnsi="Vazirmatn"/>
        </w:rPr>
        <w:t xml:space="preserve"> (فصل ۳۵).</w:t>
      </w:r>
    </w:p>
    <w:p>
      <w:pPr>
        <w:bidi w:val="1"/>
      </w:pPr>
      <w:r>
        <w:rPr>
          <w:rFonts w:ascii="Vazirmatn" w:hAnsi="Vazirmatn"/>
        </w:rPr>
        <w:t>در افغانستان یک «</w:t>
      </w:r>
      <w:r>
        <w:rPr>
          <w:rFonts w:ascii="Vazirmatn" w:hAnsi="Vazirmatn"/>
          <w:b/>
        </w:rPr>
        <w:t>مهمان ناخوانده</w:t>
      </w:r>
      <w:r>
        <w:rPr>
          <w:rFonts w:ascii="Vazirmatn" w:hAnsi="Vazirmatn"/>
        </w:rPr>
        <w:t xml:space="preserve">» هم در کبد خانه می‌سازد: </w:t>
      </w:r>
      <w:r>
        <w:rPr>
          <w:rFonts w:ascii="Vazirmatn" w:hAnsi="Vazirmatn"/>
          <w:b/>
        </w:rPr>
        <w:t>کیست هایداتید</w:t>
      </w:r>
      <w:r>
        <w:rPr>
          <w:rFonts w:ascii="Vazirmatn" w:hAnsi="Vazirmatn"/>
        </w:rPr>
        <w:t xml:space="preserve"> — از </w:t>
      </w:r>
      <w:r>
        <w:rPr>
          <w:rFonts w:ascii="Vazirmatn" w:hAnsi="Vazirmatn"/>
          <w:b/>
        </w:rPr>
        <w:t>سگ</w:t>
      </w:r>
      <w:r>
        <w:rPr>
          <w:rFonts w:ascii="Vazirmatn" w:hAnsi="Vazirmatn"/>
        </w:rPr>
        <w:t xml:space="preserve"> به </w:t>
      </w:r>
      <w:r>
        <w:rPr>
          <w:rFonts w:ascii="Vazirmatn" w:hAnsi="Vazirmatn"/>
          <w:b/>
        </w:rPr>
        <w:t>گوسفند</w:t>
      </w:r>
      <w:r>
        <w:rPr>
          <w:rFonts w:ascii="Vazirmatn" w:hAnsi="Vazirmatn"/>
        </w:rPr>
        <w:t xml:space="preserve"> و به </w:t>
      </w:r>
      <w:r>
        <w:rPr>
          <w:rFonts w:ascii="Vazirmatn" w:hAnsi="Vazirmatn"/>
          <w:b/>
        </w:rPr>
        <w:t>انسان</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یرقان انسدادی</w:t>
      </w:r>
      <w:r>
        <w:rPr>
          <w:rFonts w:ascii="Vazirmatn" w:hAnsi="Vazirmatn"/>
          <w:color w:val="0F2744"/>
        </w:rPr>
        <w:t xml:space="preserve">، </w:t>
      </w:r>
      <w:r>
        <w:rPr>
          <w:rFonts w:ascii="Vazirmatn" w:hAnsi="Vazirmatn"/>
          <w:b/>
          <w:color w:val="0F2744"/>
        </w:rPr>
        <w:t>Murphy</w:t>
      </w:r>
      <w:r>
        <w:rPr>
          <w:rFonts w:ascii="Vazirmatn" w:hAnsi="Vazirmatn"/>
          <w:color w:val="0F2744"/>
        </w:rPr>
        <w:t xml:space="preserve"> و </w:t>
      </w:r>
      <w:r>
        <w:rPr>
          <w:rFonts w:ascii="Vazirmatn" w:hAnsi="Vazirmatn"/>
          <w:b/>
          <w:color w:val="0F2744"/>
        </w:rPr>
        <w:t>Courvoisier</w:t>
      </w:r>
      <w:r>
        <w:rPr>
          <w:rFonts w:ascii="Vazirmatn" w:hAnsi="Vazirmatn"/>
          <w:color w:val="0F2744"/>
        </w:rPr>
        <w:t xml:space="preserve"> را دیدی؛ در فصل ۴ </w:t>
      </w:r>
      <w:r>
        <w:rPr>
          <w:rFonts w:ascii="Vazirmatn" w:hAnsi="Vazirmatn"/>
          <w:b/>
          <w:color w:val="0F2744"/>
        </w:rPr>
        <w:t>الگوی کولستاتیک LFT (ALP و GGT)</w:t>
      </w:r>
      <w:r>
        <w:rPr>
          <w:rFonts w:ascii="Vazirmatn" w:hAnsi="Vazirmatn"/>
          <w:color w:val="0F2744"/>
        </w:rPr>
        <w:t xml:space="preserve">؛ در فصل ۲۷ </w:t>
      </w:r>
      <w:r>
        <w:rPr>
          <w:rFonts w:ascii="Vazirmatn" w:hAnsi="Vazirmatn"/>
          <w:b/>
          <w:color w:val="0F2744"/>
        </w:rPr>
        <w:t>بطن حاد</w:t>
      </w:r>
      <w:r>
        <w:rPr>
          <w:rFonts w:ascii="Vazirmatn" w:hAnsi="Vazirmatn"/>
          <w:color w:val="0F2744"/>
        </w:rPr>
        <w:t xml:space="preserve"> و انتی‌بیوتیک‌های داخل بطنی.</w:t>
      </w:r>
    </w:p>
    <w:p>
      <w:pPr>
        <w:bidi w:val="1"/>
      </w:pPr>
      <w:r>
        <w:rPr>
          <w:color w:val="B8913A"/>
        </w:rPr>
        <w:t>❖ ❖ ❖</w:t>
      </w:r>
    </w:p>
    <w:p>
      <w:pPr>
        <w:spacing w:before="280"/>
        <w:bidi w:val="1"/>
      </w:pPr>
      <w:r>
        <w:rPr>
          <w:rFonts w:ascii="Vazirmatn" w:hAnsi="Vazirmatn"/>
          <w:b/>
          <w:color w:val="0F2744"/>
          <w:sz w:val="29"/>
        </w:rPr>
        <w:t>الف) سنگ‌های صفراوی و اختلاطات آن</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RUQ/شرسوفی: کمتر از ۶ ساعت و بدون تب = کولیک؛ بیش از ۶ ساعت + تب + Murphy = کولی‌سیستیت؛ + یرقان = سنگ CBD؛ + تب + یرقان + درد (Charcot) = کلانژیت ← ERCP</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کولیک ← کولی‌سیستیت ← کولدوکولیتیازیس ← کلانژیت</w:t>
      </w:r>
      <w:r>
        <w:rPr>
          <w:rFonts w:ascii="Vazirmatn" w:hAnsi="Vazirmatn"/>
          <w:color w:val="0F2744"/>
        </w:rPr>
        <w:t xml:space="preserve"> — هر قدم خطرناک‌تر.»</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کولیک صفراوی</w:t>
            </w:r>
          </w:p>
        </w:tc>
        <w:tc>
          <w:tcPr>
            <w:tcW w:type="dxa" w:w="5156"/>
          </w:tcPr>
          <w:p>
            <w:pPr>
              <w:bidi w:val="1"/>
            </w:pPr>
            <w:r>
              <w:rPr>
                <w:sz w:val="18"/>
              </w:rPr>
            </w:r>
            <w:r>
              <w:rPr>
                <w:rFonts w:ascii="Vazirmatn" w:hAnsi="Vazirmatn"/>
                <w:sz w:val="18"/>
              </w:rPr>
              <w:t xml:space="preserve">انسداد </w:t>
            </w:r>
            <w:r>
              <w:rPr>
                <w:rFonts w:ascii="Vazirmatn" w:hAnsi="Vazirmatn"/>
                <w:b/>
                <w:sz w:val="18"/>
              </w:rPr>
              <w:t>گذرای</w:t>
            </w:r>
            <w:r>
              <w:rPr>
                <w:rFonts w:ascii="Vazirmatn" w:hAnsi="Vazirmatn"/>
                <w:sz w:val="18"/>
              </w:rPr>
              <w:t xml:space="preserve"> Cystic duct ← درد ثابت (نه واقعاً «کولیک») </w:t>
            </w:r>
            <w:r>
              <w:rPr>
                <w:rFonts w:ascii="Vazirmatn" w:hAnsi="Vazirmatn"/>
                <w:b/>
                <w:sz w:val="18"/>
              </w:rPr>
              <w:t>۳۰ دقیقه تا ۶ ساعت</w:t>
            </w:r>
          </w:p>
        </w:tc>
      </w:tr>
      <w:tr>
        <w:tc>
          <w:tcPr>
            <w:tcW w:type="dxa" w:w="5156"/>
          </w:tcPr>
          <w:p>
            <w:pPr>
              <w:bidi w:val="1"/>
            </w:pPr>
            <w:r>
              <w:rPr>
                <w:sz w:val="18"/>
              </w:rPr>
            </w:r>
            <w:r>
              <w:rPr>
                <w:rFonts w:ascii="Vazirmatn" w:hAnsi="Vazirmatn"/>
                <w:b/>
                <w:sz w:val="18"/>
              </w:rPr>
              <w:t>کولی‌سیستیت حاد</w:t>
            </w:r>
          </w:p>
        </w:tc>
        <w:tc>
          <w:tcPr>
            <w:tcW w:type="dxa" w:w="5156"/>
          </w:tcPr>
          <w:p>
            <w:pPr>
              <w:bidi w:val="1"/>
            </w:pPr>
            <w:r>
              <w:rPr>
                <w:sz w:val="18"/>
              </w:rPr>
            </w:r>
            <w:r>
              <w:rPr>
                <w:rFonts w:ascii="Vazirmatn" w:hAnsi="Vazirmatn"/>
                <w:sz w:val="18"/>
              </w:rPr>
              <w:t xml:space="preserve">انسداد </w:t>
            </w:r>
            <w:r>
              <w:rPr>
                <w:rFonts w:ascii="Vazirmatn" w:hAnsi="Vazirmatn"/>
                <w:b/>
                <w:sz w:val="18"/>
              </w:rPr>
              <w:t>دوامدار</w:t>
            </w:r>
            <w:r>
              <w:rPr>
                <w:rFonts w:ascii="Vazirmatn" w:hAnsi="Vazirmatn"/>
                <w:sz w:val="18"/>
              </w:rPr>
              <w:t xml:space="preserve"> + التهاب (± انتان) کیسهٔ صفرا</w:t>
            </w:r>
          </w:p>
        </w:tc>
      </w:tr>
      <w:tr>
        <w:tc>
          <w:tcPr>
            <w:tcW w:type="dxa" w:w="5156"/>
          </w:tcPr>
          <w:p>
            <w:pPr>
              <w:bidi w:val="1"/>
            </w:pPr>
            <w:r>
              <w:rPr>
                <w:sz w:val="18"/>
              </w:rPr>
            </w:r>
            <w:r>
              <w:rPr>
                <w:rFonts w:ascii="Vazirmatn" w:hAnsi="Vazirmatn"/>
                <w:b/>
                <w:sz w:val="18"/>
              </w:rPr>
              <w:t>کولی‌سیستیت بدون سنگ (Acalculous)</w:t>
            </w:r>
          </w:p>
        </w:tc>
        <w:tc>
          <w:tcPr>
            <w:tcW w:type="dxa" w:w="5156"/>
          </w:tcPr>
          <w:p>
            <w:pPr>
              <w:bidi w:val="1"/>
            </w:pPr>
            <w:r>
              <w:rPr>
                <w:sz w:val="18"/>
              </w:rPr>
            </w:r>
            <w:r>
              <w:rPr>
                <w:rFonts w:ascii="Vazirmatn" w:hAnsi="Vazirmatn"/>
                <w:sz w:val="18"/>
              </w:rPr>
              <w:t xml:space="preserve">در مریضان </w:t>
            </w:r>
            <w:r>
              <w:rPr>
                <w:rFonts w:ascii="Vazirmatn" w:hAnsi="Vazirmatn"/>
                <w:b/>
                <w:sz w:val="18"/>
              </w:rPr>
              <w:t>شدیداً مریض</w:t>
            </w:r>
            <w:r>
              <w:rPr>
                <w:rFonts w:ascii="Vazirmatn" w:hAnsi="Vazirmatn"/>
                <w:sz w:val="18"/>
              </w:rPr>
              <w:t xml:space="preserve"> (ICU، سوختگی، TPN، سپسیس) — مرگ‌ومیر بلند</w:t>
            </w:r>
          </w:p>
        </w:tc>
      </w:tr>
      <w:tr>
        <w:tc>
          <w:tcPr>
            <w:tcW w:type="dxa" w:w="5156"/>
          </w:tcPr>
          <w:p>
            <w:pPr>
              <w:bidi w:val="1"/>
            </w:pPr>
            <w:r>
              <w:rPr>
                <w:sz w:val="18"/>
              </w:rPr>
            </w:r>
            <w:r>
              <w:rPr>
                <w:rFonts w:ascii="Vazirmatn" w:hAnsi="Vazirmatn"/>
                <w:b/>
                <w:sz w:val="18"/>
              </w:rPr>
              <w:t>Choledocholithiasis</w:t>
            </w:r>
          </w:p>
        </w:tc>
        <w:tc>
          <w:tcPr>
            <w:tcW w:type="dxa" w:w="5156"/>
          </w:tcPr>
          <w:p>
            <w:pPr>
              <w:bidi w:val="1"/>
            </w:pPr>
            <w:r>
              <w:rPr>
                <w:sz w:val="18"/>
              </w:rPr>
            </w:r>
            <w:r>
              <w:rPr>
                <w:rFonts w:ascii="Vazirmatn" w:hAnsi="Vazirmatn"/>
                <w:sz w:val="18"/>
              </w:rPr>
              <w:t xml:space="preserve">سنگ در </w:t>
            </w:r>
            <w:r>
              <w:rPr>
                <w:rFonts w:ascii="Vazirmatn" w:hAnsi="Vazirmatn"/>
                <w:b/>
                <w:sz w:val="18"/>
              </w:rPr>
              <w:t>CBD</w:t>
            </w:r>
          </w:p>
        </w:tc>
      </w:tr>
      <w:tr>
        <w:tc>
          <w:tcPr>
            <w:tcW w:type="dxa" w:w="5156"/>
          </w:tcPr>
          <w:p>
            <w:pPr>
              <w:bidi w:val="1"/>
            </w:pPr>
            <w:r>
              <w:rPr>
                <w:sz w:val="18"/>
              </w:rPr>
            </w:r>
            <w:r>
              <w:rPr>
                <w:rFonts w:ascii="Vazirmatn" w:hAnsi="Vazirmatn"/>
                <w:b/>
                <w:sz w:val="18"/>
              </w:rPr>
              <w:t>کلانژیت حاد</w:t>
            </w:r>
          </w:p>
        </w:tc>
        <w:tc>
          <w:tcPr>
            <w:tcW w:type="dxa" w:w="5156"/>
          </w:tcPr>
          <w:p>
            <w:pPr>
              <w:bidi w:val="1"/>
            </w:pPr>
            <w:r>
              <w:rPr>
                <w:sz w:val="18"/>
              </w:rPr>
            </w:r>
            <w:r>
              <w:rPr>
                <w:rFonts w:ascii="Vazirmatn" w:hAnsi="Vazirmatn"/>
                <w:sz w:val="18"/>
              </w:rPr>
              <w:t>انسداد صفراوی + انتان</w:t>
            </w:r>
          </w:p>
        </w:tc>
      </w:tr>
      <w:tr>
        <w:tc>
          <w:tcPr>
            <w:tcW w:type="dxa" w:w="5156"/>
          </w:tcPr>
          <w:p>
            <w:pPr>
              <w:bidi w:val="1"/>
            </w:pPr>
            <w:r>
              <w:rPr>
                <w:sz w:val="18"/>
              </w:rPr>
            </w:r>
            <w:r>
              <w:rPr>
                <w:rFonts w:ascii="Vazirmatn" w:hAnsi="Vazirmatn"/>
                <w:b/>
                <w:sz w:val="18"/>
              </w:rPr>
              <w:t>Mirizzi syndrome</w:t>
            </w:r>
          </w:p>
        </w:tc>
        <w:tc>
          <w:tcPr>
            <w:tcW w:type="dxa" w:w="5156"/>
          </w:tcPr>
          <w:p>
            <w:pPr>
              <w:bidi w:val="1"/>
            </w:pPr>
            <w:r>
              <w:rPr>
                <w:sz w:val="18"/>
              </w:rPr>
            </w:r>
            <w:r>
              <w:rPr>
                <w:rFonts w:ascii="Vazirmatn" w:hAnsi="Vazirmatn"/>
                <w:sz w:val="18"/>
              </w:rPr>
              <w:t xml:space="preserve">سنگ در گردن کیسه که </w:t>
            </w:r>
            <w:r>
              <w:rPr>
                <w:rFonts w:ascii="Vazirmatn" w:hAnsi="Vazirmatn"/>
                <w:b/>
                <w:sz w:val="18"/>
              </w:rPr>
              <w:t>Common hepatic duct</w:t>
            </w:r>
            <w:r>
              <w:rPr>
                <w:rFonts w:ascii="Vazirmatn" w:hAnsi="Vazirmatn"/>
                <w:sz w:val="18"/>
              </w:rPr>
              <w:t xml:space="preserve"> را فشار می‌دهد</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 xml:space="preserve">سنگ بزرگ از فیستول وارد روده ← انسداد در </w:t>
            </w:r>
            <w:r>
              <w:rPr>
                <w:rFonts w:ascii="Vazirmatn" w:hAnsi="Vazirmatn"/>
                <w:b/>
                <w:sz w:val="18"/>
              </w:rPr>
              <w:t>ایلیوم انتهایی</w:t>
            </w:r>
            <w:r>
              <w:rPr>
                <w:rFonts w:ascii="Vazirmatn" w:hAnsi="Vazirmatn"/>
                <w:sz w:val="18"/>
              </w:rPr>
              <w:t xml:space="preserve"> (زن مسن؛ </w:t>
            </w:r>
            <w:r>
              <w:rPr>
                <w:rFonts w:ascii="Vazirmatn" w:hAnsi="Vazirmatn"/>
                <w:b/>
                <w:sz w:val="18"/>
              </w:rPr>
              <w:t>Rigler's triad</w:t>
            </w:r>
            <w:r>
              <w:rPr>
                <w:rFonts w:ascii="Vazirmatn" w:hAnsi="Vazirmatn"/>
                <w:sz w:val="18"/>
              </w:rPr>
              <w:t>: انسداد + هوا در مجاری صفراوی + سنگ نابجا)</w:t>
            </w:r>
          </w:p>
        </w:tc>
      </w:tr>
    </w:tbl>
    <w:p>
      <w:pPr>
        <w:bidi w:val="1"/>
      </w:pPr>
      <w:r>
        <w:rPr>
          <w:rFonts w:ascii="Vazirmatn" w:hAnsi="Vazirmatn"/>
          <w:b/>
        </w:rPr>
        <w:t>انواع سنگ:</w:t>
      </w:r>
      <w:r>
        <w:rPr>
          <w:rFonts w:ascii="Vazirmatn" w:hAnsi="Vazirmatn"/>
        </w:rPr>
        <w:t xml:space="preserve"> </w:t>
      </w:r>
      <w:r>
        <w:rPr>
          <w:rFonts w:ascii="Vazirmatn" w:hAnsi="Vazirmatn"/>
          <w:b/>
        </w:rPr>
        <w:t>کلسترولی</w:t>
      </w:r>
      <w:r>
        <w:rPr>
          <w:rFonts w:ascii="Vazirmatn" w:hAnsi="Vazirmatn"/>
        </w:rPr>
        <w:t xml:space="preserve"> (حدود ۸۰ فیصد)؛ </w:t>
      </w:r>
      <w:r>
        <w:rPr>
          <w:rFonts w:ascii="Vazirmatn" w:hAnsi="Vazirmatn"/>
          <w:b/>
        </w:rPr>
        <w:t>پیگمانت سیاه</w:t>
      </w:r>
      <w:r>
        <w:rPr>
          <w:rFonts w:ascii="Vazirmatn" w:hAnsi="Vazirmatn"/>
        </w:rPr>
        <w:t xml:space="preserve"> (همولیز — تالاسیمی، Sickle cell؛ سیروز)؛ </w:t>
      </w:r>
      <w:r>
        <w:rPr>
          <w:rFonts w:ascii="Vazirmatn" w:hAnsi="Vazirmatn"/>
          <w:b/>
        </w:rPr>
        <w:t>پیگمانت قهوه‌ای</w:t>
      </w:r>
      <w:r>
        <w:rPr>
          <w:rFonts w:ascii="Vazirmatn" w:hAnsi="Vazirmatn"/>
        </w:rPr>
        <w:t xml:space="preserve"> (انتان و پارازیت‌ها — در مجاری؛ آسیای شرقی).</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صفرای فوق‌اشباع از کلسترول</w:t>
      </w:r>
      <w:r>
        <w:rPr>
          <w:rFonts w:ascii="Vazirmatn" w:hAnsi="Vazirmatn"/>
        </w:rPr>
        <w:t xml:space="preserve"> (کلسترول ↑ یا املاح صفراوی ↓) + </w:t>
      </w:r>
      <w:r>
        <w:rPr>
          <w:rFonts w:ascii="Vazirmatn" w:hAnsi="Vazirmatn"/>
          <w:b/>
        </w:rPr>
        <w:t>هسته‌سازی (Nucleation)</w:t>
      </w:r>
      <w:r>
        <w:rPr>
          <w:rFonts w:ascii="Vazirmatn" w:hAnsi="Vazirmatn"/>
        </w:rPr>
        <w:t xml:space="preserve"> + </w:t>
      </w:r>
      <w:r>
        <w:rPr>
          <w:rFonts w:ascii="Vazirmatn" w:hAnsi="Vazirmatn"/>
          <w:b/>
        </w:rPr>
        <w:t>کاهش حرکت کیسه (Stasis)</w:t>
      </w:r>
      <w:r>
        <w:rPr>
          <w:rFonts w:ascii="Vazirmatn" w:hAnsi="Vazirmatn"/>
        </w:rPr>
        <w:t xml:space="preserve"> ← سنگ.</w:t>
      </w:r>
    </w:p>
    <w:p>
      <w:pPr>
        <w:ind w:right="340"/>
        <w:bidi w:val="1"/>
      </w:pPr>
      <w:r>
        <w:rPr>
          <w:b/>
          <w:color w:val="136F73"/>
        </w:rPr>
        <w:t xml:space="preserve">2. </w:t>
      </w:r>
      <w:r>
        <w:rPr>
          <w:rFonts w:ascii="Vazirmatn" w:hAnsi="Vazirmatn"/>
        </w:rPr>
        <w:t xml:space="preserve">سنگ در </w:t>
      </w:r>
      <w:r>
        <w:rPr>
          <w:rFonts w:ascii="Vazirmatn" w:hAnsi="Vazirmatn"/>
          <w:b/>
        </w:rPr>
        <w:t>Cystic duct</w:t>
      </w:r>
      <w:r>
        <w:rPr>
          <w:rFonts w:ascii="Vazirmatn" w:hAnsi="Vazirmatn"/>
        </w:rPr>
        <w:t xml:space="preserve"> گیر می‌کند ← کیسه منقبض می‌شود ← </w:t>
      </w:r>
      <w:r>
        <w:rPr>
          <w:rFonts w:ascii="Vazirmatn" w:hAnsi="Vazirmatn"/>
          <w:b/>
        </w:rPr>
        <w:t>درد</w:t>
      </w:r>
      <w:r>
        <w:rPr>
          <w:rFonts w:ascii="Vazirmatn" w:hAnsi="Vazirmatn"/>
        </w:rPr>
        <w:t xml:space="preserve"> (کولیک).</w:t>
      </w:r>
    </w:p>
    <w:p>
      <w:pPr>
        <w:ind w:right="340"/>
        <w:bidi w:val="1"/>
      </w:pPr>
      <w:r>
        <w:rPr>
          <w:b/>
          <w:color w:val="136F73"/>
        </w:rPr>
        <w:t xml:space="preserve">3. </w:t>
      </w:r>
      <w:r>
        <w:rPr>
          <w:rFonts w:ascii="Vazirmatn" w:hAnsi="Vazirmatn"/>
        </w:rPr>
        <w:t xml:space="preserve">انسداد دوامدار ← فشار ↑ + </w:t>
      </w:r>
      <w:r>
        <w:rPr>
          <w:rFonts w:ascii="Vazirmatn" w:hAnsi="Vazirmatn"/>
          <w:b/>
        </w:rPr>
        <w:t>Lysolecithin</w:t>
      </w:r>
      <w:r>
        <w:rPr>
          <w:rFonts w:ascii="Vazirmatn" w:hAnsi="Vazirmatn"/>
        </w:rPr>
        <w:t xml:space="preserve"> ← التهاب شیمیایی ← </w:t>
      </w:r>
      <w:r>
        <w:rPr>
          <w:rFonts w:ascii="Vazirmatn" w:hAnsi="Vazirmatn"/>
          <w:b/>
        </w:rPr>
        <w:t>انتان ثانوی</w:t>
      </w:r>
      <w:r>
        <w:rPr>
          <w:rFonts w:ascii="Vazirmatn" w:hAnsi="Vazirmatn"/>
        </w:rPr>
        <w:t xml:space="preserve"> (E. coli، Klebsiella، Enterococcus، انیروب‌ها) ← </w:t>
      </w:r>
      <w:r>
        <w:rPr>
          <w:rFonts w:ascii="Vazirmatn" w:hAnsi="Vazirmatn"/>
          <w:b/>
        </w:rPr>
        <w:t>کولی‌سیستیت</w:t>
      </w:r>
      <w:r>
        <w:rPr>
          <w:rFonts w:ascii="Vazirmatn" w:hAnsi="Vazirmatn"/>
        </w:rPr>
        <w:t xml:space="preserve"> ← گانگرن، </w:t>
      </w:r>
      <w:r>
        <w:rPr>
          <w:rFonts w:ascii="Vazirmatn" w:hAnsi="Vazirmatn"/>
          <w:b/>
        </w:rPr>
        <w:t>امپییم</w:t>
      </w:r>
      <w:r>
        <w:rPr>
          <w:rFonts w:ascii="Vazirmatn" w:hAnsi="Vazirmatn"/>
        </w:rPr>
        <w:t xml:space="preserve">، </w:t>
      </w:r>
      <w:r>
        <w:rPr>
          <w:rFonts w:ascii="Vazirmatn" w:hAnsi="Vazirmatn"/>
          <w:b/>
        </w:rPr>
        <w:t>انثقاب</w:t>
      </w:r>
      <w:r>
        <w:rPr>
          <w:rFonts w:ascii="Vazirmatn" w:hAnsi="Vazirmatn"/>
        </w:rPr>
        <w:t>.</w:t>
      </w:r>
    </w:p>
    <w:p>
      <w:pPr>
        <w:ind w:right="340"/>
        <w:bidi w:val="1"/>
      </w:pPr>
      <w:r>
        <w:rPr>
          <w:b/>
          <w:color w:val="136F73"/>
        </w:rPr>
        <w:t xml:space="preserve">4. </w:t>
      </w:r>
      <w:r>
        <w:rPr>
          <w:rFonts w:ascii="Vazirmatn" w:hAnsi="Vazirmatn"/>
        </w:rPr>
        <w:t xml:space="preserve">سنگ در </w:t>
      </w:r>
      <w:r>
        <w:rPr>
          <w:rFonts w:ascii="Vazirmatn" w:hAnsi="Vazirmatn"/>
          <w:b/>
        </w:rPr>
        <w:t>CBD</w:t>
      </w:r>
      <w:r>
        <w:rPr>
          <w:rFonts w:ascii="Vazirmatn" w:hAnsi="Vazirmatn"/>
        </w:rPr>
        <w:t xml:space="preserve"> ← انسداد ← </w:t>
      </w:r>
      <w:r>
        <w:rPr>
          <w:rFonts w:ascii="Vazirmatn" w:hAnsi="Vazirmatn"/>
          <w:b/>
        </w:rPr>
        <w:t>یرقان کولستاتیک</w:t>
      </w:r>
      <w:r>
        <w:rPr>
          <w:rFonts w:ascii="Vazirmatn" w:hAnsi="Vazirmatn"/>
        </w:rPr>
        <w:t xml:space="preserve"> ← باکتری در صفرای راکد ← </w:t>
      </w:r>
      <w:r>
        <w:rPr>
          <w:rFonts w:ascii="Vazirmatn" w:hAnsi="Vazirmatn"/>
          <w:b/>
        </w:rPr>
        <w:t>فشار داخل مجاری بیش از ۲۵ cmH₂O</w:t>
      </w:r>
      <w:r>
        <w:rPr>
          <w:rFonts w:ascii="Vazirmatn" w:hAnsi="Vazirmatn"/>
        </w:rPr>
        <w:t xml:space="preserve"> ← </w:t>
      </w:r>
      <w:r>
        <w:rPr>
          <w:rFonts w:ascii="Vazirmatn" w:hAnsi="Vazirmatn"/>
          <w:b/>
        </w:rPr>
        <w:t>برگشت باکتری به خون (Cholangiovenous reflux)</w:t>
      </w:r>
      <w:r>
        <w:rPr>
          <w:rFonts w:ascii="Vazirmatn" w:hAnsi="Vazirmatn"/>
        </w:rPr>
        <w:t xml:space="preserve"> ← </w:t>
      </w:r>
      <w:r>
        <w:rPr>
          <w:rFonts w:ascii="Vazirmatn" w:hAnsi="Vazirmatn"/>
          <w:b/>
        </w:rPr>
        <w:t>سپسیس</w:t>
      </w:r>
      <w:r>
        <w:rPr>
          <w:rFonts w:ascii="Vazirmatn" w:hAnsi="Vazirmatn"/>
        </w:rPr>
        <w:t xml:space="preserve"> (کلانژیت).</w:t>
      </w:r>
    </w:p>
    <w:p>
      <w:pPr>
        <w:spacing w:before="280"/>
        <w:bidi w:val="1"/>
      </w:pPr>
      <w:r>
        <w:rPr>
          <w:rFonts w:ascii="Vazirmatn" w:hAnsi="Vazirmatn"/>
          <w:b/>
          <w:color w:val="0F2744"/>
          <w:sz w:val="29"/>
        </w:rPr>
        <w:t>🔹 ۴. Etiology &amp; Risk Factors — «۵ F» (+)</w:t>
      </w:r>
    </w:p>
    <w:p>
      <w:pPr>
        <w:bidi w:val="1"/>
      </w:pPr>
      <w:r>
        <w:rPr>
          <w:rFonts w:ascii="Vazirmatn" w:hAnsi="Vazirmatn"/>
          <w:b/>
        </w:rPr>
        <w:t>F</w:t>
      </w:r>
      <w:r>
        <w:rPr>
          <w:rFonts w:ascii="Vazirmatn" w:hAnsi="Vazirmatn"/>
        </w:rPr>
        <w:t xml:space="preserve">emale، </w:t>
      </w:r>
      <w:r>
        <w:rPr>
          <w:rFonts w:ascii="Vazirmatn" w:hAnsi="Vazirmatn"/>
          <w:b/>
        </w:rPr>
        <w:t>F</w:t>
      </w:r>
      <w:r>
        <w:rPr>
          <w:rFonts w:ascii="Vazirmatn" w:hAnsi="Vazirmatn"/>
        </w:rPr>
        <w:t xml:space="preserve">orty (سن)، </w:t>
      </w:r>
      <w:r>
        <w:rPr>
          <w:rFonts w:ascii="Vazirmatn" w:hAnsi="Vazirmatn"/>
          <w:b/>
        </w:rPr>
        <w:t>F</w:t>
      </w:r>
      <w:r>
        <w:rPr>
          <w:rFonts w:ascii="Vazirmatn" w:hAnsi="Vazirmatn"/>
        </w:rPr>
        <w:t xml:space="preserve">ertile (حاملگی، استروجن)،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air؛ به‌علاوه </w:t>
      </w:r>
      <w:r>
        <w:rPr>
          <w:rFonts w:ascii="Vazirmatn" w:hAnsi="Vazirmatn"/>
          <w:b/>
        </w:rPr>
        <w:t>کاهش وزن سریع</w:t>
      </w:r>
      <w:r>
        <w:rPr>
          <w:rFonts w:ascii="Vazirmatn" w:hAnsi="Vazirmatn"/>
        </w:rPr>
        <w:t xml:space="preserve"> (جراحی چاقی)، </w:t>
      </w:r>
      <w:r>
        <w:rPr>
          <w:rFonts w:ascii="Vazirmatn" w:hAnsi="Vazirmatn"/>
          <w:b/>
        </w:rPr>
        <w:t>دیابت</w:t>
      </w:r>
      <w:r>
        <w:rPr>
          <w:rFonts w:ascii="Vazirmatn" w:hAnsi="Vazirmatn"/>
        </w:rPr>
        <w:t xml:space="preserve">، </w:t>
      </w:r>
      <w:r>
        <w:rPr>
          <w:rFonts w:ascii="Vazirmatn" w:hAnsi="Vazirmatn"/>
          <w:b/>
        </w:rPr>
        <w:t>امراض ایلیوم</w:t>
      </w:r>
      <w:r>
        <w:rPr>
          <w:rFonts w:ascii="Vazirmatn" w:hAnsi="Vazirmatn"/>
        </w:rPr>
        <w:t xml:space="preserve"> (Crohn — از دست رفتن املاح صفراوی)، </w:t>
      </w:r>
      <w:r>
        <w:rPr>
          <w:rFonts w:ascii="Vazirmatn" w:hAnsi="Vazirmatn"/>
          <w:b/>
        </w:rPr>
        <w:t>همولیز</w:t>
      </w:r>
      <w:r>
        <w:rPr>
          <w:rFonts w:ascii="Vazirmatn" w:hAnsi="Vazirmatn"/>
        </w:rPr>
        <w:t xml:space="preserve">، </w:t>
      </w:r>
      <w:r>
        <w:rPr>
          <w:rFonts w:ascii="Vazirmatn" w:hAnsi="Vazirmatn"/>
          <w:b/>
        </w:rPr>
        <w:t>سیروز</w:t>
      </w:r>
      <w:r>
        <w:rPr>
          <w:rFonts w:ascii="Vazirmatn" w:hAnsi="Vazirmatn"/>
        </w:rPr>
        <w:t>، دواها (</w:t>
      </w:r>
      <w:r>
        <w:rPr>
          <w:rFonts w:ascii="Vazirmatn" w:hAnsi="Vazirmatn"/>
          <w:b/>
        </w:rPr>
        <w:t>Ceftriaxone</w:t>
      </w:r>
      <w:r>
        <w:rPr>
          <w:rFonts w:ascii="Vazirmatn" w:hAnsi="Vazirmatn"/>
        </w:rPr>
        <w:t xml:space="preserve"> — Pseudolithiasis، </w:t>
      </w:r>
      <w:r>
        <w:rPr>
          <w:rFonts w:ascii="Vazirmatn" w:hAnsi="Vazirmatn"/>
          <w:b/>
        </w:rPr>
        <w:t>Octreotide</w:t>
      </w:r>
      <w:r>
        <w:rPr>
          <w:rFonts w:ascii="Vazirmatn" w:hAnsi="Vazirmatn"/>
        </w:rPr>
        <w:t xml:space="preserve">، </w:t>
      </w:r>
      <w:r>
        <w:rPr>
          <w:rFonts w:ascii="Vazirmatn" w:hAnsi="Vazirmatn"/>
          <w:b/>
        </w:rPr>
        <w:t>Fibrates</w:t>
      </w:r>
      <w:r>
        <w:rPr>
          <w:rFonts w:ascii="Vazirmatn" w:hAnsi="Vazirmatn"/>
        </w:rPr>
        <w:t>، استروجن)، TPN، و تاریخچهٔ فامیلی.</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کولیک</w:t>
            </w:r>
          </w:p>
        </w:tc>
        <w:tc>
          <w:tcPr>
            <w:tcW w:type="dxa" w:w="2062"/>
            <w:shd w:val="clear" w:fill="136f73"/>
          </w:tcPr>
          <w:p>
            <w:pPr>
              <w:bidi w:val="1"/>
            </w:pPr>
            <w:r/>
            <w:r>
              <w:rPr>
                <w:b/>
                <w:color w:val="FFFFFF"/>
                <w:sz w:val="19"/>
              </w:rPr>
              <w:t>کولی‌سیستیت</w:t>
            </w:r>
          </w:p>
        </w:tc>
        <w:tc>
          <w:tcPr>
            <w:tcW w:type="dxa" w:w="2062"/>
            <w:shd w:val="clear" w:fill="136f73"/>
          </w:tcPr>
          <w:p>
            <w:pPr>
              <w:bidi w:val="1"/>
            </w:pPr>
            <w:r/>
            <w:r>
              <w:rPr>
                <w:b/>
                <w:color w:val="FFFFFF"/>
                <w:sz w:val="19"/>
              </w:rPr>
              <w:t>سنگ CBD</w:t>
            </w:r>
          </w:p>
        </w:tc>
        <w:tc>
          <w:tcPr>
            <w:tcW w:type="dxa" w:w="2062"/>
            <w:shd w:val="clear" w:fill="136f73"/>
          </w:tcPr>
          <w:p>
            <w:pPr>
              <w:bidi w:val="1"/>
            </w:pPr>
            <w:r/>
            <w:r>
              <w:rPr>
                <w:b/>
                <w:color w:val="FFFFFF"/>
                <w:sz w:val="19"/>
              </w:rPr>
              <w:t>کلانژیت</w:t>
            </w:r>
          </w:p>
        </w:tc>
      </w:tr>
      <w:tr>
        <w:tc>
          <w:tcPr>
            <w:tcW w:type="dxa" w:w="2062"/>
          </w:tcPr>
          <w:p>
            <w:pPr>
              <w:bidi w:val="1"/>
            </w:pPr>
            <w:r>
              <w:rPr>
                <w:sz w:val="18"/>
              </w:rPr>
            </w:r>
            <w:r>
              <w:rPr>
                <w:rFonts w:ascii="Vazirmatn" w:hAnsi="Vazirmatn"/>
                <w:b/>
                <w:sz w:val="18"/>
              </w:rPr>
              <w:t>تب</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b/>
                <w:sz w:val="18"/>
              </w:rPr>
              <w:t>دارد</w:t>
            </w:r>
          </w:p>
        </w:tc>
        <w:tc>
          <w:tcPr>
            <w:tcW w:type="dxa" w:w="2062"/>
          </w:tcPr>
          <w:p>
            <w:pPr>
              <w:bidi w:val="1"/>
            </w:pPr>
            <w:r>
              <w:rPr>
                <w:sz w:val="18"/>
              </w:rPr>
            </w:r>
            <w:r>
              <w:rPr>
                <w:rFonts w:ascii="Vazirmatn" w:hAnsi="Vazirmatn"/>
                <w:sz w:val="18"/>
              </w:rPr>
              <w:t>ندارد (مگر کلانژیت)</w:t>
            </w:r>
          </w:p>
        </w:tc>
        <w:tc>
          <w:tcPr>
            <w:tcW w:type="dxa" w:w="2062"/>
          </w:tcPr>
          <w:p>
            <w:pPr>
              <w:bidi w:val="1"/>
            </w:pPr>
            <w:r>
              <w:rPr>
                <w:sz w:val="18"/>
              </w:rPr>
            </w:r>
            <w:r>
              <w:rPr>
                <w:rFonts w:ascii="Vazirmatn" w:hAnsi="Vazirmatn"/>
                <w:b/>
                <w:sz w:val="18"/>
              </w:rPr>
              <w:t>تب و لرزه</w:t>
            </w:r>
          </w:p>
        </w:tc>
      </w:tr>
      <w:tr>
        <w:tc>
          <w:tcPr>
            <w:tcW w:type="dxa" w:w="2062"/>
          </w:tcPr>
          <w:p>
            <w:pPr>
              <w:bidi w:val="1"/>
            </w:pPr>
            <w:r>
              <w:rPr>
                <w:sz w:val="18"/>
              </w:rPr>
            </w:r>
            <w:r>
              <w:rPr>
                <w:rFonts w:ascii="Vazirmatn" w:hAnsi="Vazirmatn"/>
                <w:b/>
                <w:sz w:val="18"/>
              </w:rPr>
              <w:t>یرقان</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sz w:val="18"/>
              </w:rPr>
              <w:t>معمولاً ندارد (مگر Mirizzi)</w:t>
            </w:r>
          </w:p>
        </w:tc>
        <w:tc>
          <w:tcPr>
            <w:tcW w:type="dxa" w:w="2062"/>
          </w:tcPr>
          <w:p>
            <w:pPr>
              <w:bidi w:val="1"/>
            </w:pPr>
            <w:r>
              <w:rPr>
                <w:sz w:val="18"/>
              </w:rPr>
            </w:r>
            <w:r>
              <w:rPr>
                <w:rFonts w:ascii="Vazirmatn" w:hAnsi="Vazirmatn"/>
                <w:b/>
                <w:sz w:val="18"/>
              </w:rPr>
              <w:t>دارد</w:t>
            </w:r>
            <w:r>
              <w:rPr>
                <w:rFonts w:ascii="Vazirmatn" w:hAnsi="Vazirmatn"/>
                <w:sz w:val="18"/>
              </w:rPr>
              <w:t xml:space="preserve"> + ادرار تیره + مواد غایطهٔ کمرنگ</w:t>
            </w:r>
          </w:p>
        </w:tc>
        <w:tc>
          <w:tcPr>
            <w:tcW w:type="dxa" w:w="2062"/>
          </w:tcPr>
          <w:p>
            <w:pPr>
              <w:bidi w:val="1"/>
            </w:pPr>
            <w:r>
              <w:rPr>
                <w:sz w:val="18"/>
              </w:rPr>
            </w:r>
            <w:r>
              <w:rPr>
                <w:rFonts w:ascii="Vazirmatn" w:hAnsi="Vazirmatn"/>
                <w:b/>
                <w:sz w:val="18"/>
              </w:rPr>
              <w:t>دارد</w:t>
            </w:r>
          </w:p>
        </w:tc>
      </w:tr>
      <w:tr>
        <w:tc>
          <w:tcPr>
            <w:tcW w:type="dxa" w:w="2062"/>
          </w:tcPr>
          <w:p>
            <w:pPr>
              <w:bidi w:val="1"/>
            </w:pPr>
            <w:r>
              <w:rPr>
                <w:sz w:val="18"/>
              </w:rPr>
            </w:r>
            <w:r>
              <w:rPr>
                <w:rFonts w:ascii="Vazirmatn" w:hAnsi="Vazirmatn"/>
                <w:b/>
                <w:sz w:val="18"/>
              </w:rPr>
              <w:t>معاینه</w:t>
            </w:r>
          </w:p>
        </w:tc>
        <w:tc>
          <w:tcPr>
            <w:tcW w:type="dxa" w:w="2062"/>
          </w:tcPr>
          <w:p>
            <w:pPr>
              <w:bidi w:val="1"/>
            </w:pPr>
            <w:r>
              <w:rPr>
                <w:sz w:val="18"/>
              </w:rPr>
            </w:r>
            <w:r>
              <w:rPr>
                <w:rFonts w:ascii="Vazirmatn" w:hAnsi="Vazirmatn"/>
                <w:sz w:val="18"/>
              </w:rPr>
              <w:t>حساسیت خفیف</w:t>
            </w:r>
          </w:p>
        </w:tc>
        <w:tc>
          <w:tcPr>
            <w:tcW w:type="dxa" w:w="2062"/>
          </w:tcPr>
          <w:p>
            <w:pPr>
              <w:bidi w:val="1"/>
            </w:pPr>
            <w:r>
              <w:rPr>
                <w:sz w:val="18"/>
              </w:rPr>
            </w:r>
            <w:r>
              <w:rPr>
                <w:rFonts w:ascii="Vazirmatn" w:hAnsi="Vazirmatn"/>
                <w:b/>
                <w:sz w:val="18"/>
              </w:rPr>
              <w:t>Murphy مثبت</w:t>
            </w:r>
            <w:r>
              <w:rPr>
                <w:rFonts w:ascii="Vazirmatn" w:hAnsi="Vazirmatn"/>
                <w:sz w:val="18"/>
              </w:rPr>
              <w:t>، حساسیت RUQ، ± کتله</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Charcot triad</w:t>
            </w:r>
            <w:r>
              <w:rPr>
                <w:rFonts w:ascii="Vazirmatn" w:hAnsi="Vazirmatn"/>
                <w:sz w:val="18"/>
              </w:rPr>
              <w:t xml:space="preserve"> (تب + یرقان + درد RUQ — حدود ۵۰–۷۰ فیصد)؛ </w:t>
            </w:r>
            <w:r>
              <w:rPr>
                <w:rFonts w:ascii="Vazirmatn" w:hAnsi="Vazirmatn"/>
                <w:b/>
                <w:sz w:val="18"/>
              </w:rPr>
              <w:t>Reynolds pentad</w:t>
            </w:r>
            <w:r>
              <w:rPr>
                <w:rFonts w:ascii="Vazirmatn" w:hAnsi="Vazirmatn"/>
                <w:sz w:val="18"/>
              </w:rPr>
              <w:t xml:space="preserve"> (+ </w:t>
            </w:r>
            <w:r>
              <w:rPr>
                <w:rFonts w:ascii="Vazirmatn" w:hAnsi="Vazirmatn"/>
                <w:b/>
                <w:sz w:val="18"/>
              </w:rPr>
              <w:t>شوک + گیجی</w:t>
            </w:r>
            <w:r>
              <w:rPr>
                <w:rFonts w:ascii="Vazirmatn" w:hAnsi="Vazirmatn"/>
                <w:sz w:val="18"/>
              </w:rPr>
              <w:t xml:space="preserve">) ← ⚠️ </w:t>
            </w:r>
            <w:r>
              <w:rPr>
                <w:rFonts w:ascii="Vazirmatn" w:hAnsi="Vazirmatn"/>
                <w:b/>
                <w:sz w:val="18"/>
              </w:rPr>
              <w:t>کلانژیت شدید</w:t>
            </w:r>
          </w:p>
        </w:tc>
      </w:tr>
    </w:tbl>
    <w:p>
      <w:pPr>
        <w:spacing w:before="280"/>
        <w:bidi w:val="1"/>
      </w:pPr>
      <w:r>
        <w:rPr>
          <w:rFonts w:ascii="Vazirmatn" w:hAnsi="Vazirmatn"/>
          <w:b/>
          <w:color w:val="0F2744"/>
          <w:sz w:val="29"/>
        </w:rPr>
        <w:t>🔹 ۶. Clinical Examination</w:t>
      </w:r>
    </w:p>
    <w:p>
      <w:pPr>
        <w:bidi w:val="1"/>
      </w:pPr>
      <w:r>
        <w:rPr>
          <w:rFonts w:ascii="Vazirmatn" w:hAnsi="Vazirmatn"/>
        </w:rPr>
        <w:t xml:space="preserve">حیاتی‌ها (سپسیس؟)؛ </w:t>
      </w:r>
      <w:r>
        <w:rPr>
          <w:rFonts w:ascii="Vazirmatn" w:hAnsi="Vazirmatn"/>
          <w:b/>
        </w:rPr>
        <w:t>یرقان</w:t>
      </w:r>
      <w:r>
        <w:rPr>
          <w:rFonts w:ascii="Vazirmatn" w:hAnsi="Vazirmatn"/>
        </w:rPr>
        <w:t xml:space="preserve">؛ </w:t>
      </w:r>
      <w:r>
        <w:rPr>
          <w:rFonts w:ascii="Vazirmatn" w:hAnsi="Vazirmatn"/>
          <w:b/>
        </w:rPr>
        <w:t>Murphy</w:t>
      </w:r>
      <w:r>
        <w:rPr>
          <w:rFonts w:ascii="Vazirmatn" w:hAnsi="Vazirmatn"/>
        </w:rPr>
        <w:t xml:space="preserve"> (⚠️ ممکن است در مسن‌ها منفی باشد)؛ کیسهٔ لمس‌شده (امپییم، یا </w:t>
      </w:r>
      <w:r>
        <w:rPr>
          <w:rFonts w:ascii="Vazirmatn" w:hAnsi="Vazirmatn"/>
          <w:b/>
        </w:rPr>
        <w:t>Courvoisier</w:t>
      </w:r>
      <w:r>
        <w:rPr>
          <w:rFonts w:ascii="Vazirmatn" w:hAnsi="Vazirmatn"/>
        </w:rPr>
        <w:t xml:space="preserve"> — سرطان)؛ آثار پریتونیت (انثقاب).</w:t>
      </w:r>
    </w:p>
    <w:p>
      <w:pPr>
        <w:spacing w:before="280"/>
        <w:bidi w:val="1"/>
      </w:pPr>
      <w:r>
        <w:rPr>
          <w:rFonts w:ascii="Vazirmatn" w:hAnsi="Vazirmatn"/>
          <w:b/>
          <w:color w:val="0F2744"/>
          <w:sz w:val="29"/>
        </w:rPr>
        <w:t>🔹 ۷. Quick Differential Diagnosis</w:t>
      </w:r>
    </w:p>
    <w:p>
      <w:pPr>
        <w:bidi w:val="1"/>
      </w:pPr>
      <w:r>
        <w:rPr>
          <w:rFonts w:ascii="Vazirmatn" w:hAnsi="Vazirmatn"/>
          <w:b/>
        </w:rPr>
        <w:t>قرحهٔ هضمیه/انثقاب</w:t>
      </w:r>
      <w:r>
        <w:rPr>
          <w:rFonts w:ascii="Vazirmatn" w:hAnsi="Vazirmatn"/>
        </w:rPr>
        <w:t xml:space="preserve">، </w:t>
      </w:r>
      <w:r>
        <w:rPr>
          <w:rFonts w:ascii="Vazirmatn" w:hAnsi="Vazirmatn"/>
          <w:b/>
        </w:rPr>
        <w:t>پانکراتیت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هپاتیت حاد</w:t>
      </w:r>
      <w:r>
        <w:rPr>
          <w:rFonts w:ascii="Vazirmatn" w:hAnsi="Vazirmatn"/>
        </w:rPr>
        <w:t xml:space="preserve"> (ویروسی، الکولی)، </w:t>
      </w:r>
      <w:r>
        <w:rPr>
          <w:rFonts w:ascii="Vazirmatn" w:hAnsi="Vazirmatn"/>
          <w:b/>
        </w:rPr>
        <w:t>ابسهٔ کبد</w:t>
      </w:r>
      <w:r>
        <w:rPr>
          <w:rFonts w:ascii="Vazirmatn" w:hAnsi="Vazirmatn"/>
        </w:rPr>
        <w:t xml:space="preserve">، </w:t>
      </w:r>
      <w:r>
        <w:rPr>
          <w:rFonts w:ascii="Vazirmatn" w:hAnsi="Vazirmatn"/>
          <w:b/>
        </w:rPr>
        <w:t>کیست هایداتید انتان‌یافته/پاره‌شده</w:t>
      </w:r>
      <w:r>
        <w:rPr>
          <w:rFonts w:ascii="Vazirmatn" w:hAnsi="Vazirmatn"/>
        </w:rPr>
        <w:t xml:space="preserve">، </w:t>
      </w:r>
      <w:r>
        <w:rPr>
          <w:rFonts w:ascii="Vazirmatn" w:hAnsi="Vazirmatn"/>
          <w:b/>
        </w:rPr>
        <w:t>پنومونی لوب تحتانی راست</w:t>
      </w:r>
      <w:r>
        <w:rPr>
          <w:rFonts w:ascii="Vazirmatn" w:hAnsi="Vazirmatn"/>
        </w:rPr>
        <w:t xml:space="preserve">، </w:t>
      </w:r>
      <w:r>
        <w:rPr>
          <w:rFonts w:ascii="Vazirmatn" w:hAnsi="Vazirmatn"/>
          <w:b/>
        </w:rPr>
        <w:t>پیلونفریت راست</w:t>
      </w:r>
      <w:r>
        <w:rPr>
          <w:rFonts w:ascii="Vazirmatn" w:hAnsi="Vazirmatn"/>
        </w:rPr>
        <w:t xml:space="preserve">، </w:t>
      </w:r>
      <w:r>
        <w:rPr>
          <w:rFonts w:ascii="Vazirmatn" w:hAnsi="Vazirmatn"/>
          <w:b/>
        </w:rPr>
        <w:t>سندروم Fitz-Hugh-Curtis</w:t>
      </w:r>
      <w:r>
        <w:rPr>
          <w:rFonts w:ascii="Vazirmatn" w:hAnsi="Vazirmatn"/>
        </w:rPr>
        <w:t xml:space="preserve"> (پری‌هپاتیت در PID)، </w:t>
      </w:r>
      <w:r>
        <w:rPr>
          <w:rFonts w:ascii="Vazirmatn" w:hAnsi="Vazirmatn"/>
          <w:b/>
        </w:rPr>
        <w:t>آپاندیسیت خلف سیکوم/حاملگی</w:t>
      </w:r>
      <w:r>
        <w:rPr>
          <w:rFonts w:ascii="Vazirmatn" w:hAnsi="Vazirmatn"/>
        </w:rPr>
        <w:t xml:space="preserve">، و </w:t>
      </w:r>
      <w:r>
        <w:rPr>
          <w:rFonts w:ascii="Vazirmatn" w:hAnsi="Vazirmatn"/>
          <w:b/>
        </w:rPr>
        <w:t>سرطان کیسه/مجاری/سر پانکراس</w:t>
      </w:r>
      <w:r>
        <w:rPr>
          <w:rFonts w:ascii="Vazirmatn" w:hAnsi="Vazirmatn"/>
        </w:rPr>
        <w:t xml:space="preserve"> (یرقان بی‌درد).</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(کولیک: نورمال؛ کولی‌سیستیت: نورمال یا کمی بلند؛ </w:t>
      </w:r>
      <w:r>
        <w:rPr>
          <w:rFonts w:ascii="Vazirmatn" w:hAnsi="Vazirmatn"/>
          <w:b/>
        </w:rPr>
        <w:t>سنگ CBD/کلانژیت: بیلی‌روبین، ALP و GGT ↑</w:t>
      </w:r>
      <w:r>
        <w:rPr>
          <w:rFonts w:ascii="Vazirmatn" w:hAnsi="Vazirmatn"/>
        </w:rPr>
        <w:t xml:space="preserve">؛ ⚠️ در ساعات اول انسداد حاد </w:t>
      </w:r>
      <w:r>
        <w:rPr>
          <w:rFonts w:ascii="Vazirmatn" w:hAnsi="Vazirmatn"/>
          <w:b/>
        </w:rPr>
        <w:t>ALT/AST می‌تواند بسیار بلند باشد</w:t>
      </w:r>
      <w:r>
        <w:rPr>
          <w:rFonts w:ascii="Vazirmatn" w:hAnsi="Vazirmatn"/>
        </w:rPr>
        <w:t xml:space="preserve"> — تا ۱۰۰۰)، </w:t>
      </w:r>
      <w:r>
        <w:rPr>
          <w:rFonts w:ascii="Vazirmatn" w:hAnsi="Vazirmatn"/>
          <w:b/>
        </w:rPr>
        <w:t>Lipase</w:t>
      </w:r>
      <w:r>
        <w:rPr>
          <w:rFonts w:ascii="Vazirmatn" w:hAnsi="Vazirmatn"/>
        </w:rPr>
        <w:t xml:space="preserve"> (پانکراتیت هم‌زمان)، </w:t>
      </w:r>
      <w:r>
        <w:rPr>
          <w:rFonts w:ascii="Vazirmatn" w:hAnsi="Vazirmatn"/>
          <w:b/>
        </w:rPr>
        <w:t>U&amp;E، کواگولیشن</w:t>
      </w:r>
      <w:r>
        <w:rPr>
          <w:rFonts w:ascii="Vazirmatn" w:hAnsi="Vazirmatn"/>
        </w:rPr>
        <w:t xml:space="preserve">، </w:t>
      </w:r>
      <w:r>
        <w:rPr>
          <w:rFonts w:ascii="Vazirmatn" w:hAnsi="Vazirmatn"/>
          <w:b/>
        </w:rPr>
        <w:t>کلچر خون</w:t>
      </w:r>
      <w:r>
        <w:rPr>
          <w:rFonts w:ascii="Vazirmatn" w:hAnsi="Vazirmatn"/>
        </w:rPr>
        <w:t xml:space="preserve"> (کلانژیت)، </w:t>
      </w:r>
      <w:r>
        <w:rPr>
          <w:rFonts w:ascii="Vazirmatn" w:hAnsi="Vazirmatn"/>
          <w:b/>
        </w:rPr>
        <w:t>لاکتات</w:t>
      </w:r>
      <w:r>
        <w:rPr>
          <w:rFonts w:ascii="Vazirmatn" w:hAnsi="Vazirmatn"/>
        </w:rPr>
        <w:t>.</w:t>
      </w:r>
    </w:p>
    <w:p>
      <w:pPr>
        <w:ind w:right="340"/>
        <w:bidi w:val="1"/>
      </w:pPr>
      <w:r>
        <w:rPr>
          <w:color w:val="136F73"/>
        </w:rPr>
        <w:t xml:space="preserve">● </w:t>
      </w:r>
      <w:r>
        <w:rPr>
          <w:rFonts w:ascii="Vazirmatn" w:hAnsi="Vazirmatn"/>
          <w:b/>
        </w:rPr>
        <w:t>سونوگرافی بطن — انتخاب اول:</w:t>
      </w:r>
    </w:p>
    <w:p>
      <w:pPr>
        <w:ind w:right="340"/>
        <w:bidi w:val="1"/>
      </w:pPr>
      <w:r>
        <w:rPr>
          <w:color w:val="136F73"/>
        </w:rPr>
        <w:t xml:space="preserve">● </w:t>
      </w:r>
      <w:r>
        <w:rPr>
          <w:rFonts w:ascii="Vazirmatn" w:hAnsi="Vazirmatn"/>
          <w:b/>
        </w:rPr>
        <w:t>سنگ</w:t>
      </w:r>
      <w:r>
        <w:rPr>
          <w:rFonts w:ascii="Vazirmatn" w:hAnsi="Vazirmatn"/>
        </w:rPr>
        <w:t xml:space="preserve"> (حساسیت بیش از ۹۵ فیصد برای سنگ کیسه).</w:t>
      </w:r>
    </w:p>
    <w:p>
      <w:pPr>
        <w:ind w:right="340"/>
        <w:bidi w:val="1"/>
      </w:pPr>
      <w:r>
        <w:rPr>
          <w:color w:val="136F73"/>
        </w:rPr>
        <w:t xml:space="preserve">● </w:t>
      </w:r>
      <w:r>
        <w:rPr>
          <w:rFonts w:ascii="Vazirmatn" w:hAnsi="Vazirmatn"/>
          <w:b/>
        </w:rPr>
        <w:t>کولی‌سیستیت:</w:t>
      </w:r>
      <w:r>
        <w:rPr>
          <w:rFonts w:ascii="Vazirmatn" w:hAnsi="Vazirmatn"/>
        </w:rPr>
        <w:t xml:space="preserve"> </w:t>
      </w:r>
      <w:r>
        <w:rPr>
          <w:rFonts w:ascii="Vazirmatn" w:hAnsi="Vazirmatn"/>
          <w:b/>
        </w:rPr>
        <w:t>دیوار ضخیم (بیش از ۴–۵ mm)</w:t>
      </w:r>
      <w:r>
        <w:rPr>
          <w:rFonts w:ascii="Vazirmatn" w:hAnsi="Vazirmatn"/>
        </w:rPr>
        <w:t xml:space="preserve">، </w:t>
      </w:r>
      <w:r>
        <w:rPr>
          <w:rFonts w:ascii="Vazirmatn" w:hAnsi="Vazirmatn"/>
          <w:b/>
        </w:rPr>
        <w:t>مایع اطراف کیسه</w:t>
      </w:r>
      <w:r>
        <w:rPr>
          <w:rFonts w:ascii="Vazirmatn" w:hAnsi="Vazirmatn"/>
        </w:rPr>
        <w:t xml:space="preserve">، </w:t>
      </w:r>
      <w:r>
        <w:rPr>
          <w:rFonts w:ascii="Vazirmatn" w:hAnsi="Vazirmatn"/>
          <w:b/>
        </w:rPr>
        <w:t>Sonographic Murphy</w:t>
      </w:r>
      <w:r>
        <w:rPr>
          <w:rFonts w:ascii="Vazirmatn" w:hAnsi="Vazirmatn"/>
        </w:rPr>
        <w:t>، کیسهٔ متسع.</w:t>
      </w:r>
    </w:p>
    <w:p>
      <w:pPr>
        <w:ind w:right="340"/>
        <w:bidi w:val="1"/>
      </w:pPr>
      <w:r>
        <w:rPr>
          <w:color w:val="136F73"/>
        </w:rPr>
        <w:t xml:space="preserve">● </w:t>
      </w:r>
      <w:r>
        <w:rPr>
          <w:rFonts w:ascii="Vazirmatn" w:hAnsi="Vazirmatn"/>
          <w:b/>
        </w:rPr>
        <w:t>CBD متسع</w:t>
      </w:r>
      <w:r>
        <w:rPr>
          <w:rFonts w:ascii="Vazirmatn" w:hAnsi="Vazirmatn"/>
        </w:rPr>
        <w:t xml:space="preserve"> (بیش از </w:t>
      </w:r>
      <w:r>
        <w:rPr>
          <w:rFonts w:ascii="Vazirmatn" w:hAnsi="Vazirmatn"/>
          <w:b/>
        </w:rPr>
        <w:t>۶ mm</w:t>
      </w:r>
      <w:r>
        <w:rPr>
          <w:rFonts w:ascii="Vazirmatn" w:hAnsi="Vazirmatn"/>
        </w:rPr>
        <w:t xml:space="preserve">؛ پس از کولی‌سیستکتومی و در مسن‌ها کمی بیشتر) ← انسداد؛ ⚠️ </w:t>
      </w:r>
      <w:r>
        <w:rPr>
          <w:rFonts w:ascii="Vazirmatn" w:hAnsi="Vazirmatn"/>
          <w:b/>
        </w:rPr>
        <w:t>حساسیت سونوگرافی برای خود سنگ CBD پایین است</w:t>
      </w:r>
      <w:r>
        <w:rPr>
          <w:rFonts w:ascii="Vazirmatn" w:hAnsi="Vazirmatn"/>
        </w:rPr>
        <w:t xml:space="preserve"> (حدود ۲۰–۵۰ فیصد).</w:t>
      </w:r>
    </w:p>
    <w:p>
      <w:pPr>
        <w:bidi w:val="1"/>
      </w:pPr>
      <w:r>
        <w:rPr>
          <w:rFonts w:ascii="Vazirmatn" w:hAnsi="Vazirmatn"/>
          <w:b/>
        </w:rPr>
        <w:t>سطح ۲:</w:t>
      </w:r>
    </w:p>
    <w:p>
      <w:pPr>
        <w:ind w:right="340"/>
        <w:bidi w:val="1"/>
      </w:pPr>
      <w:r>
        <w:rPr>
          <w:color w:val="136F73"/>
        </w:rPr>
        <w:t xml:space="preserve">● </w:t>
      </w:r>
      <w:r>
        <w:rPr>
          <w:rFonts w:ascii="Vazirmatn" w:hAnsi="Vazirmatn"/>
          <w:b/>
        </w:rPr>
        <w:t>MRCP</w:t>
      </w:r>
      <w:r>
        <w:rPr>
          <w:rFonts w:ascii="Vazirmatn" w:hAnsi="Vazirmatn"/>
        </w:rPr>
        <w:t xml:space="preserve"> — تشخیص سنگ CBD بدون تهاجم (حساسیت حدود ۹۰ فیصد).</w:t>
      </w:r>
    </w:p>
    <w:p>
      <w:pPr>
        <w:ind w:right="340"/>
        <w:bidi w:val="1"/>
      </w:pPr>
      <w:r>
        <w:rPr>
          <w:color w:val="136F73"/>
        </w:rPr>
        <w:t xml:space="preserve">● </w:t>
      </w:r>
      <w:r>
        <w:rPr>
          <w:rFonts w:ascii="Vazirmatn" w:hAnsi="Vazirmatn"/>
          <w:b/>
        </w:rPr>
        <w:t>EUS</w:t>
      </w:r>
      <w:r>
        <w:rPr>
          <w:rFonts w:ascii="Vazirmatn" w:hAnsi="Vazirmatn"/>
        </w:rPr>
        <w:t xml:space="preserve"> — حساس‌ترین برای سنگ‌های کوچک CBD.</w:t>
      </w:r>
    </w:p>
    <w:p>
      <w:pPr>
        <w:ind w:right="340"/>
        <w:bidi w:val="1"/>
      </w:pPr>
      <w:r>
        <w:rPr>
          <w:color w:val="136F73"/>
        </w:rPr>
        <w:t xml:space="preserve">● </w:t>
      </w:r>
      <w:r>
        <w:rPr>
          <w:rFonts w:ascii="Vazirmatn" w:hAnsi="Vazirmatn"/>
          <w:b/>
        </w:rPr>
        <w:t>HIDA scan</w:t>
      </w:r>
      <w:r>
        <w:rPr>
          <w:rFonts w:ascii="Vazirmatn" w:hAnsi="Vazirmatn"/>
        </w:rPr>
        <w:t xml:space="preserve"> — اگر سونوگرافی کولی‌سیستیت را تأیید نکرد (</w:t>
      </w:r>
      <w:r>
        <w:rPr>
          <w:rFonts w:ascii="Vazirmatn" w:hAnsi="Vazirmatn"/>
          <w:b/>
        </w:rPr>
        <w:t>عدم پرشدن کیسه = کولی‌سیستیت</w:t>
      </w:r>
      <w:r>
        <w:rPr>
          <w:rFonts w:ascii="Vazirmatn" w:hAnsi="Vazirmatn"/>
        </w:rPr>
        <w:t>).</w:t>
      </w:r>
    </w:p>
    <w:p>
      <w:pPr>
        <w:ind w:right="340"/>
        <w:bidi w:val="1"/>
      </w:pPr>
      <w:r>
        <w:rPr>
          <w:color w:val="136F73"/>
        </w:rPr>
        <w:t xml:space="preserve">● </w:t>
      </w:r>
      <w:r>
        <w:rPr>
          <w:rFonts w:ascii="Vazirmatn" w:hAnsi="Vazirmatn"/>
          <w:b/>
        </w:rPr>
        <w:t>CT بطن</w:t>
      </w:r>
      <w:r>
        <w:rPr>
          <w:rFonts w:ascii="Vazirmatn" w:hAnsi="Vazirmatn"/>
        </w:rPr>
        <w:t xml:space="preserve"> — اختلاطات (انثقاب، امپییم، گاز در دیوار — </w:t>
      </w:r>
      <w:r>
        <w:rPr>
          <w:rFonts w:ascii="Vazirmatn" w:hAnsi="Vazirmatn"/>
          <w:b/>
        </w:rPr>
        <w:t>Emphysematous</w:t>
      </w:r>
      <w:r>
        <w:rPr>
          <w:rFonts w:ascii="Vazirmatn" w:hAnsi="Vazirmatn"/>
        </w:rPr>
        <w:t>)، و تشخیص تفریقی.</w:t>
      </w:r>
    </w:p>
    <w:p>
      <w:pPr>
        <w:bidi w:val="1"/>
      </w:pPr>
      <w:r>
        <w:rPr>
          <w:rFonts w:ascii="Vazirmatn" w:hAnsi="Vazirmatn"/>
          <w:b/>
        </w:rPr>
        <w:t>سطح ۳:</w:t>
      </w:r>
      <w:r>
        <w:rPr>
          <w:rFonts w:ascii="Vazirmatn" w:hAnsi="Vazirmatn"/>
        </w:rPr>
        <w:t xml:space="preserve"> </w:t>
      </w:r>
      <w:r>
        <w:rPr>
          <w:rFonts w:ascii="Vazirmatn" w:hAnsi="Vazirmatn"/>
          <w:b/>
        </w:rPr>
        <w:t>ERCP</w:t>
      </w:r>
      <w:r>
        <w:rPr>
          <w:rFonts w:ascii="Vazirmatn" w:hAnsi="Vazirmatn"/>
        </w:rPr>
        <w:t xml:space="preserve"> — </w:t>
      </w:r>
      <w:r>
        <w:rPr>
          <w:rFonts w:ascii="Vazirmatn" w:hAnsi="Vazirmatn"/>
          <w:b/>
        </w:rPr>
        <w:t>تداوی</w:t>
      </w:r>
      <w:r>
        <w:rPr>
          <w:rFonts w:ascii="Vazirmatn" w:hAnsi="Vazirmatn"/>
        </w:rPr>
        <w:t xml:space="preserve"> (نه تشخیصی اولیه).</w:t>
      </w:r>
    </w:p>
    <w:p>
      <w:pPr>
        <w:bidi w:val="1"/>
      </w:pPr>
      <w:r>
        <w:rPr>
          <w:rFonts w:ascii="Vazirmatn" w:hAnsi="Vazirmatn"/>
          <w:b/>
        </w:rPr>
        <w:t>طبقه‌بندی خطر سنگ CBD — ASGE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LFT غیرنورمال، سن بیش از ۵۵، یا CBD متسع در سونوگرافی</w:t>
            </w:r>
          </w:p>
        </w:tc>
        <w:tc>
          <w:tcPr>
            <w:tcW w:type="dxa" w:w="3437"/>
          </w:tcPr>
          <w:p>
            <w:pPr>
              <w:bidi w:val="1"/>
            </w:pPr>
            <w:r>
              <w:rPr>
                <w:sz w:val="18"/>
              </w:rPr>
            </w:r>
            <w:r>
              <w:rPr>
                <w:rFonts w:ascii="Vazirmatn" w:hAnsi="Vazirmatn"/>
                <w:b/>
                <w:sz w:val="18"/>
              </w:rPr>
              <w:t>EUS یا MRCP</w:t>
            </w:r>
            <w:r>
              <w:rPr>
                <w:rFonts w:ascii="Vazirmatn" w:hAnsi="Vazirmatn"/>
                <w:sz w:val="18"/>
              </w:rPr>
              <w:t xml:space="preserve"> (یا Intraoperative cholangiography)</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هیچ کدام</w:t>
            </w:r>
          </w:p>
        </w:tc>
        <w:tc>
          <w:tcPr>
            <w:tcW w:type="dxa" w:w="3437"/>
          </w:tcPr>
          <w:p>
            <w:pPr>
              <w:bidi w:val="1"/>
            </w:pPr>
            <w:r>
              <w:rPr>
                <w:sz w:val="18"/>
              </w:rPr>
            </w:r>
            <w:r>
              <w:rPr>
                <w:rFonts w:ascii="Vazirmatn" w:hAnsi="Vazirmatn"/>
                <w:sz w:val="18"/>
              </w:rPr>
              <w:t>کولی‌سیستکتومی بدون تصویربرداری اضافی</w:t>
            </w:r>
          </w:p>
        </w:tc>
      </w:tr>
    </w:tbl>
    <w:p>
      <w:pPr>
        <w:spacing w:before="280"/>
        <w:bidi w:val="1"/>
      </w:pPr>
      <w:r>
        <w:rPr>
          <w:rFonts w:ascii="Vazirmatn" w:hAnsi="Vazirmatn"/>
          <w:b/>
          <w:color w:val="0F2744"/>
          <w:sz w:val="29"/>
        </w:rPr>
        <w:t>🔹 ۹. Diagnosis &amp; Diagnostic Criteria — Tokyo Guidelines 2018 (TG18)</w:t>
      </w:r>
    </w:p>
    <w:p>
      <w:pPr>
        <w:spacing w:before="200"/>
        <w:bidi w:val="1"/>
      </w:pPr>
      <w:r>
        <w:rPr>
          <w:rFonts w:ascii="Vazirmatn" w:hAnsi="Vazirmatn"/>
          <w:b/>
          <w:color w:val="136F73"/>
          <w:sz w:val="25"/>
        </w:rPr>
        <w:t>کولی‌سیستیت حاد</w:t>
      </w:r>
    </w:p>
    <w:p>
      <w:pPr>
        <w:ind w:right="340"/>
        <w:bidi w:val="1"/>
      </w:pPr>
      <w:r>
        <w:rPr>
          <w:color w:val="136F73"/>
        </w:rPr>
        <w:t xml:space="preserve">● </w:t>
      </w:r>
      <w:r>
        <w:rPr>
          <w:rFonts w:ascii="Vazirmatn" w:hAnsi="Vazirmatn"/>
          <w:b/>
        </w:rPr>
        <w:t>A. التهاب موضعی:</w:t>
      </w:r>
      <w:r>
        <w:rPr>
          <w:rFonts w:ascii="Vazirmatn" w:hAnsi="Vazirmatn"/>
        </w:rPr>
        <w:t xml:space="preserve"> Murphy مثبت؛ کتله/درد/حساسیت RUQ.</w:t>
      </w:r>
    </w:p>
    <w:p>
      <w:pPr>
        <w:ind w:right="340"/>
        <w:bidi w:val="1"/>
      </w:pPr>
      <w:r>
        <w:rPr>
          <w:color w:val="136F73"/>
        </w:rPr>
        <w:t xml:space="preserve">● </w:t>
      </w:r>
      <w:r>
        <w:rPr>
          <w:rFonts w:ascii="Vazirmatn" w:hAnsi="Vazirmatn"/>
          <w:b/>
        </w:rPr>
        <w:t>B. التهاب سیستمیک:</w:t>
      </w:r>
      <w:r>
        <w:rPr>
          <w:rFonts w:ascii="Vazirmatn" w:hAnsi="Vazirmatn"/>
        </w:rPr>
        <w:t xml:space="preserve"> تب؛ CRP بلند؛ لکوسیتوز.</w:t>
      </w:r>
    </w:p>
    <w:p>
      <w:pPr>
        <w:ind w:right="340"/>
        <w:bidi w:val="1"/>
      </w:pPr>
      <w:r>
        <w:rPr>
          <w:color w:val="136F73"/>
        </w:rPr>
        <w:t xml:space="preserve">● </w:t>
      </w:r>
      <w:r>
        <w:rPr>
          <w:rFonts w:ascii="Vazirmatn" w:hAnsi="Vazirmatn"/>
          <w:b/>
        </w:rPr>
        <w:t>C. تصویربرداری</w:t>
      </w:r>
      <w:r>
        <w:rPr>
          <w:rFonts w:ascii="Vazirmatn" w:hAnsi="Vazirmatn"/>
        </w:rPr>
        <w:t xml:space="preserve"> مطابق با کولی‌سیستیت.</w:t>
      </w:r>
    </w:p>
    <w:p>
      <w:pPr>
        <w:ind w:right="340"/>
        <w:bidi w:val="1"/>
      </w:pPr>
      <w:r>
        <w:rPr>
          <w:color w:val="136F73"/>
        </w:rPr>
        <w:t xml:space="preserve">● </w:t>
      </w:r>
      <w:r>
        <w:rPr>
          <w:rFonts w:ascii="Vazirmatn" w:hAnsi="Vazirmatn"/>
          <w:b/>
        </w:rPr>
        <w:t>مشکوک:</w:t>
      </w:r>
      <w:r>
        <w:rPr>
          <w:rFonts w:ascii="Vazirmatn" w:hAnsi="Vazirmatn"/>
        </w:rPr>
        <w:t xml:space="preserve"> A + B؛ </w:t>
      </w:r>
      <w:r>
        <w:rPr>
          <w:rFonts w:ascii="Vazirmatn" w:hAnsi="Vazirmatn"/>
          <w:b/>
        </w:rPr>
        <w:t>قطعی:</w:t>
      </w:r>
      <w:r>
        <w:rPr>
          <w:rFonts w:ascii="Vazirmatn" w:hAnsi="Vazirmatn"/>
        </w:rPr>
        <w:t xml:space="preserve"> A + B + C.</w:t>
      </w:r>
    </w:p>
    <w:p>
      <w:pPr>
        <w:bidi w:val="1"/>
      </w:pPr>
      <w:r>
        <w:rPr>
          <w:rFonts w:ascii="Vazirmatn" w:hAnsi="Vazirmatn"/>
          <w:b/>
        </w:rPr>
        <w:t>شدت:</w:t>
      </w:r>
    </w:p>
    <w:p>
      <w:pPr>
        <w:ind w:right="340"/>
        <w:bidi w:val="1"/>
      </w:pPr>
      <w:r>
        <w:rPr>
          <w:color w:val="136F73"/>
        </w:rPr>
        <w:t xml:space="preserve">● </w:t>
      </w:r>
      <w:r>
        <w:rPr>
          <w:rFonts w:ascii="Vazirmatn" w:hAnsi="Vazirmatn"/>
          <w:b/>
        </w:rPr>
        <w:t>Grade III (شدید):</w:t>
      </w:r>
      <w:r>
        <w:rPr>
          <w:rFonts w:ascii="Vazirmatn" w:hAnsi="Vazirmatn"/>
        </w:rPr>
        <w:t xml:space="preserve"> </w:t>
      </w:r>
      <w:r>
        <w:rPr>
          <w:rFonts w:ascii="Vazirmatn" w:hAnsi="Vazirmatn"/>
          <w:b/>
        </w:rPr>
        <w:t>عدم کفایهٔ عضو</w:t>
      </w:r>
      <w:r>
        <w:rPr>
          <w:rFonts w:ascii="Vazirmatn" w:hAnsi="Vazirmatn"/>
        </w:rPr>
        <w:t xml:space="preserve"> (قلبی-عروقی: نیاز به Vasopressor؛ عصبی: کاهش شعور؛ تنفسی: P/F کمتر از ۳۰۰؛ گرده: کریاتینین بیش از ۲.۰ mg/dL؛ کبد: INR بیش از ۱.۵؛ خون: پلیتلت کمتر از ۱۰۰٬۰۰۰).</w:t>
      </w:r>
    </w:p>
    <w:p>
      <w:pPr>
        <w:ind w:right="340"/>
        <w:bidi w:val="1"/>
      </w:pPr>
      <w:r>
        <w:rPr>
          <w:color w:val="136F73"/>
        </w:rPr>
        <w:t xml:space="preserve">● </w:t>
      </w:r>
      <w:r>
        <w:rPr>
          <w:rFonts w:ascii="Vazirmatn" w:hAnsi="Vazirmatn"/>
          <w:b/>
        </w:rPr>
        <w:t>Grade II (متوسط):</w:t>
      </w:r>
      <w:r>
        <w:rPr>
          <w:rFonts w:ascii="Vazirmatn" w:hAnsi="Vazirmatn"/>
        </w:rPr>
        <w:t xml:space="preserve"> WBC بیش از ۱۸٬۰۰۰، کتلهٔ قابل لمس، </w:t>
      </w:r>
      <w:r>
        <w:rPr>
          <w:rFonts w:ascii="Vazirmatn" w:hAnsi="Vazirmatn"/>
          <w:b/>
        </w:rPr>
        <w:t>مدت بیش از ۷۲ ساعت</w:t>
      </w:r>
      <w:r>
        <w:rPr>
          <w:rFonts w:ascii="Vazirmatn" w:hAnsi="Vazirmatn"/>
        </w:rPr>
        <w:t>، یا التهاب موضعی شدید (گانگرن، ابسه، Emphysematous).</w:t>
      </w:r>
    </w:p>
    <w:p>
      <w:pPr>
        <w:ind w:right="340"/>
        <w:bidi w:val="1"/>
      </w:pPr>
      <w:r>
        <w:rPr>
          <w:color w:val="136F73"/>
        </w:rPr>
        <w:t xml:space="preserve">● </w:t>
      </w:r>
      <w:r>
        <w:rPr>
          <w:rFonts w:ascii="Vazirmatn" w:hAnsi="Vazirmatn"/>
          <w:b/>
        </w:rPr>
        <w:t>Grade I (خفیف):</w:t>
      </w:r>
      <w:r>
        <w:rPr>
          <w:rFonts w:ascii="Vazirmatn" w:hAnsi="Vazirmatn"/>
        </w:rPr>
        <w:t xml:space="preserve"> هیچ کدام.</w:t>
      </w:r>
    </w:p>
    <w:p>
      <w:pPr>
        <w:spacing w:before="200"/>
        <w:bidi w:val="1"/>
      </w:pPr>
      <w:r>
        <w:rPr>
          <w:rFonts w:ascii="Vazirmatn" w:hAnsi="Vazirmatn"/>
          <w:b/>
          <w:color w:val="136F73"/>
          <w:sz w:val="25"/>
        </w:rPr>
        <w:t>کلانژیت حاد</w:t>
      </w:r>
    </w:p>
    <w:p>
      <w:pPr>
        <w:ind w:right="340"/>
        <w:bidi w:val="1"/>
      </w:pPr>
      <w:r>
        <w:rPr>
          <w:color w:val="136F73"/>
        </w:rPr>
        <w:t xml:space="preserve">● </w:t>
      </w:r>
      <w:r>
        <w:rPr>
          <w:rFonts w:ascii="Vazirmatn" w:hAnsi="Vazirmatn"/>
          <w:b/>
        </w:rPr>
        <w:t>A. التهاب سیستمیک:</w:t>
      </w:r>
      <w:r>
        <w:rPr>
          <w:rFonts w:ascii="Vazirmatn" w:hAnsi="Vazirmatn"/>
        </w:rPr>
        <w:t xml:space="preserve"> تب (بیش از ۳۸) و/یا لرزه؛ یا شواهد لابراتواری التهاب.</w:t>
      </w:r>
    </w:p>
    <w:p>
      <w:pPr>
        <w:ind w:right="340"/>
        <w:bidi w:val="1"/>
      </w:pPr>
      <w:r>
        <w:rPr>
          <w:color w:val="136F73"/>
        </w:rPr>
        <w:t xml:space="preserve">● </w:t>
      </w:r>
      <w:r>
        <w:rPr>
          <w:rFonts w:ascii="Vazirmatn" w:hAnsi="Vazirmatn"/>
          <w:b/>
        </w:rPr>
        <w:t>B. کولستاز:</w:t>
      </w:r>
      <w:r>
        <w:rPr>
          <w:rFonts w:ascii="Vazirmatn" w:hAnsi="Vazirmatn"/>
        </w:rPr>
        <w:t xml:space="preserve"> یرقان (بیلی‌روبین ≥ ۲ mg/dL)؛ یا LFT غیرنورمال.</w:t>
      </w:r>
    </w:p>
    <w:p>
      <w:pPr>
        <w:ind w:right="340"/>
        <w:bidi w:val="1"/>
      </w:pPr>
      <w:r>
        <w:rPr>
          <w:color w:val="136F73"/>
        </w:rPr>
        <w:t xml:space="preserve">● </w:t>
      </w:r>
      <w:r>
        <w:rPr>
          <w:rFonts w:ascii="Vazirmatn" w:hAnsi="Vazirmatn"/>
          <w:b/>
        </w:rPr>
        <w:t>C. تصویربرداری:</w:t>
      </w:r>
      <w:r>
        <w:rPr>
          <w:rFonts w:ascii="Vazirmatn" w:hAnsi="Vazirmatn"/>
        </w:rPr>
        <w:t xml:space="preserve"> اتساع مجاری؛ یا علت (سنگ، تنگی، Stent).</w:t>
      </w:r>
    </w:p>
    <w:p>
      <w:pPr>
        <w:ind w:right="340"/>
        <w:bidi w:val="1"/>
      </w:pPr>
      <w:r>
        <w:rPr>
          <w:color w:val="136F73"/>
        </w:rPr>
        <w:t xml:space="preserve">● </w:t>
      </w:r>
      <w:r>
        <w:rPr>
          <w:rFonts w:ascii="Vazirmatn" w:hAnsi="Vazirmatn"/>
          <w:b/>
        </w:rPr>
        <w:t>قطعی:</w:t>
      </w:r>
      <w:r>
        <w:rPr>
          <w:rFonts w:ascii="Vazirmatn" w:hAnsi="Vazirmatn"/>
        </w:rPr>
        <w:t xml:space="preserve"> یک مورد از A + یک مورد از B + یک مورد از C.</w:t>
      </w:r>
    </w:p>
    <w:p>
      <w:pPr>
        <w:ind w:right="340"/>
        <w:bidi w:val="1"/>
      </w:pPr>
      <w:r>
        <w:rPr>
          <w:color w:val="136F73"/>
        </w:rPr>
        <w:t xml:space="preserve">● </w:t>
      </w:r>
      <w:r>
        <w:rPr>
          <w:rFonts w:ascii="Vazirmatn" w:hAnsi="Vazirmatn"/>
          <w:b/>
        </w:rPr>
        <w:t>شدت:</w:t>
      </w:r>
      <w:r>
        <w:rPr>
          <w:rFonts w:ascii="Vazirmatn" w:hAnsi="Vazirmatn"/>
        </w:rPr>
        <w:t xml:space="preserve"> </w:t>
      </w:r>
      <w:r>
        <w:rPr>
          <w:rFonts w:ascii="Vazirmatn" w:hAnsi="Vazirmatn"/>
          <w:b/>
        </w:rPr>
        <w:t>Grade III</w:t>
      </w:r>
      <w:r>
        <w:rPr>
          <w:rFonts w:ascii="Vazirmatn" w:hAnsi="Vazirmatn"/>
        </w:rPr>
        <w:t xml:space="preserve"> = عدم کفایهٔ عضو؛ </w:t>
      </w:r>
      <w:r>
        <w:rPr>
          <w:rFonts w:ascii="Vazirmatn" w:hAnsi="Vazirmatn"/>
          <w:b/>
        </w:rPr>
        <w:t>Grade II</w:t>
      </w:r>
      <w:r>
        <w:rPr>
          <w:rFonts w:ascii="Vazirmatn" w:hAnsi="Vazirmatn"/>
        </w:rPr>
        <w:t xml:space="preserve"> = دو مورد از: WBC بیش از ۱۲٬۰۰۰ یا کمتر از ۴٬۰۰۰، تب ≥ ۳۹، سن ≥ ۷۵، بیلی‌روبین ≥ ۵ mg/dL، البومین پایین.</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کلانژیت:</w:t>
      </w:r>
      <w:r>
        <w:rPr>
          <w:rFonts w:ascii="Vazirmatn" w:hAnsi="Vazirmatn"/>
        </w:rPr>
        <w:t xml:space="preserve"> </w:t>
      </w:r>
      <w:r>
        <w:rPr>
          <w:rFonts w:ascii="Vazirmatn" w:hAnsi="Vazirmatn"/>
          <w:b/>
        </w:rPr>
        <w:t>ABC</w:t>
      </w:r>
      <w:r>
        <w:rPr>
          <w:rFonts w:ascii="Vazirmatn" w:hAnsi="Vazirmatn"/>
        </w:rPr>
        <w:t xml:space="preserve">، مایع IV، </w:t>
      </w:r>
      <w:r>
        <w:rPr>
          <w:rFonts w:ascii="Vazirmatn" w:hAnsi="Vazirmatn"/>
          <w:b/>
        </w:rPr>
        <w:t>کلچر خون</w:t>
      </w:r>
      <w:r>
        <w:rPr>
          <w:rFonts w:ascii="Vazirmatn" w:hAnsi="Vazirmatn"/>
        </w:rPr>
        <w:t xml:space="preserve">، </w:t>
      </w:r>
      <w:r>
        <w:rPr>
          <w:rFonts w:ascii="Vazirmatn" w:hAnsi="Vazirmatn"/>
          <w:b/>
        </w:rPr>
        <w:t>انتی‌بیوتیک در ۱ ساعت</w:t>
      </w:r>
      <w:r>
        <w:rPr>
          <w:rFonts w:ascii="Vazirmatn" w:hAnsi="Vazirmatn"/>
        </w:rPr>
        <w:t xml:space="preserve"> (سپسیس) ← </w:t>
      </w:r>
      <w:r>
        <w:rPr>
          <w:rFonts w:ascii="Vazirmatn" w:hAnsi="Vazirmatn"/>
          <w:b/>
        </w:rPr>
        <w:t>درناژ صفراوی (ERCP)</w:t>
      </w:r>
      <w:r>
        <w:rPr>
          <w:rFonts w:ascii="Vazirmatn" w:hAnsi="Vazirmatn"/>
        </w:rPr>
        <w:t>:</w:t>
      </w:r>
    </w:p>
    <w:p>
      <w:pPr>
        <w:ind w:right="340"/>
        <w:bidi w:val="1"/>
      </w:pPr>
      <w:r>
        <w:rPr>
          <w:color w:val="136F73"/>
        </w:rPr>
        <w:t xml:space="preserve">● </w:t>
      </w:r>
      <w:r>
        <w:rPr>
          <w:rFonts w:ascii="Vazirmatn" w:hAnsi="Vazirmatn"/>
          <w:b/>
        </w:rPr>
        <w:t>Grade III:</w:t>
      </w:r>
      <w:r>
        <w:rPr>
          <w:rFonts w:ascii="Vazirmatn" w:hAnsi="Vazirmatn"/>
        </w:rPr>
        <w:t xml:space="preserve"> </w:t>
      </w:r>
      <w:r>
        <w:rPr>
          <w:rFonts w:ascii="Vazirmatn" w:hAnsi="Vazirmatn"/>
          <w:b/>
        </w:rPr>
        <w:t>فوری</w:t>
      </w:r>
      <w:r>
        <w:rPr>
          <w:rFonts w:ascii="Vazirmatn" w:hAnsi="Vazirmatn"/>
        </w:rPr>
        <w:t xml:space="preserve"> (پس از احیا) — </w:t>
      </w:r>
      <w:r>
        <w:rPr>
          <w:rFonts w:ascii="Vazirmatn" w:hAnsi="Vazirmatn"/>
          <w:b/>
        </w:rPr>
        <w:t>ERCP</w:t>
      </w:r>
      <w:r>
        <w:rPr>
          <w:rFonts w:ascii="Vazirmatn" w:hAnsi="Vazirmatn"/>
        </w:rPr>
        <w:t xml:space="preserve"> (یا درناژ از راه جلد — PTBD) + </w:t>
      </w:r>
      <w:r>
        <w:rPr>
          <w:rFonts w:ascii="Vazirmatn" w:hAnsi="Vazirmatn"/>
          <w:b/>
        </w:rPr>
        <w:t>Vasopressor/ICU</w:t>
      </w:r>
      <w:r>
        <w:rPr>
          <w:rFonts w:ascii="Vazirmatn" w:hAnsi="Vazirmatn"/>
        </w:rPr>
        <w:t>.</w:t>
      </w:r>
    </w:p>
    <w:p>
      <w:pPr>
        <w:ind w:right="340"/>
        <w:bidi w:val="1"/>
      </w:pPr>
      <w:r>
        <w:rPr>
          <w:color w:val="136F73"/>
        </w:rPr>
        <w:t xml:space="preserve">● </w:t>
      </w:r>
      <w:r>
        <w:rPr>
          <w:rFonts w:ascii="Vazirmatn" w:hAnsi="Vazirmatn"/>
          <w:b/>
        </w:rPr>
        <w:t>Grade II:</w:t>
      </w:r>
      <w:r>
        <w:rPr>
          <w:rFonts w:ascii="Vazirmatn" w:hAnsi="Vazirmatn"/>
        </w:rPr>
        <w:t xml:space="preserve"> </w:t>
      </w:r>
      <w:r>
        <w:rPr>
          <w:rFonts w:ascii="Vazirmatn" w:hAnsi="Vazirmatn"/>
          <w:b/>
        </w:rPr>
        <w:t>زود (در ۲۴–۴۸ ساعت)</w:t>
      </w:r>
      <w:r>
        <w:rPr>
          <w:rFonts w:ascii="Vazirmatn" w:hAnsi="Vazirmatn"/>
        </w:rPr>
        <w:t>.</w:t>
      </w:r>
    </w:p>
    <w:p>
      <w:pPr>
        <w:ind w:right="340"/>
        <w:bidi w:val="1"/>
      </w:pPr>
      <w:r>
        <w:rPr>
          <w:color w:val="136F73"/>
        </w:rPr>
        <w:t xml:space="preserve">● </w:t>
      </w:r>
      <w:r>
        <w:rPr>
          <w:rFonts w:ascii="Vazirmatn" w:hAnsi="Vazirmatn"/>
          <w:b/>
        </w:rPr>
        <w:t>Grade I:</w:t>
      </w:r>
      <w:r>
        <w:rPr>
          <w:rFonts w:ascii="Vazirmatn" w:hAnsi="Vazirmatn"/>
        </w:rPr>
        <w:t xml:space="preserve"> انتی‌بیوتیک؛ درناژ اگر در ۲۴ ساعت بهتر نشود.</w:t>
      </w:r>
    </w:p>
    <w:p>
      <w:pPr>
        <w:ind w:right="340"/>
        <w:bidi w:val="1"/>
      </w:pPr>
      <w:r>
        <w:rPr>
          <w:color w:val="136F73"/>
        </w:rPr>
        <w:t xml:space="preserve">● </w:t>
      </w:r>
      <w:r>
        <w:rPr>
          <w:rFonts w:ascii="Vazirmatn" w:hAnsi="Vazirmatn"/>
          <w:b/>
        </w:rPr>
        <w:t>کولی‌سیستیت:</w:t>
      </w:r>
      <w:r>
        <w:rPr>
          <w:rFonts w:ascii="Vazirmatn" w:hAnsi="Vazirmatn"/>
        </w:rPr>
        <w:t xml:space="preserve"> NPO، مایع IV، مسکن، انتی‌بیوتیک، </w:t>
      </w:r>
      <w:r>
        <w:rPr>
          <w:rFonts w:ascii="Vazirmatn" w:hAnsi="Vazirmatn"/>
          <w:b/>
        </w:rPr>
        <w:t>جراح</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مسکن:</w:t>
      </w:r>
    </w:p>
    <w:p>
      <w:pPr>
        <w:ind w:right="340"/>
        <w:bidi w:val="1"/>
      </w:pPr>
      <w:r>
        <w:rPr>
          <w:color w:val="136F73"/>
        </w:rPr>
        <w:t xml:space="preserve">● </w:t>
      </w:r>
      <w:r>
        <w:rPr>
          <w:rFonts w:ascii="Vazirmatn" w:hAnsi="Vazirmatn"/>
          <w:b/>
        </w:rPr>
        <w:t>کولیک:</w:t>
      </w:r>
      <w:r>
        <w:rPr>
          <w:rFonts w:ascii="Vazirmatn" w:hAnsi="Vazirmatn"/>
        </w:rPr>
        <w:t xml:space="preserve"> </w:t>
      </w:r>
      <w:r>
        <w:rPr>
          <w:rFonts w:ascii="Vazirmatn" w:hAnsi="Vazirmatn"/>
          <w:b/>
        </w:rPr>
        <w:t>NSAID</w:t>
      </w:r>
      <w:r>
        <w:rPr>
          <w:rFonts w:ascii="Vazirmatn" w:hAnsi="Vazirmatn"/>
        </w:rPr>
        <w:t xml:space="preserve"> — </w:t>
      </w:r>
      <w:r>
        <w:rPr>
          <w:rFonts w:ascii="Vazirmatn" w:hAnsi="Vazirmatn"/>
          <w:b/>
        </w:rPr>
        <w:t>Diclofenac ۷۵ mg IM</w:t>
      </w:r>
      <w:r>
        <w:rPr>
          <w:rFonts w:ascii="Vazirmatn" w:hAnsi="Vazirmatn"/>
        </w:rPr>
        <w:t xml:space="preserve"> (یا ۵۰ mg فمی) یا </w:t>
      </w:r>
      <w:r>
        <w:rPr>
          <w:rFonts w:ascii="Vazirmatn" w:hAnsi="Vazirmatn"/>
          <w:b/>
        </w:rPr>
        <w:t>Ketorolac ۳۰ mg IV</w:t>
      </w:r>
      <w:r>
        <w:rPr>
          <w:rFonts w:ascii="Vazirmatn" w:hAnsi="Vazirmatn"/>
        </w:rPr>
        <w:t xml:space="preserve"> — مؤثر و </w:t>
      </w:r>
      <w:r>
        <w:rPr>
          <w:rFonts w:ascii="Vazirmatn" w:hAnsi="Vazirmatn"/>
          <w:b/>
        </w:rPr>
        <w:t>ممکن است پیشرفت به کولی‌سیستیت را کم کند</w:t>
      </w:r>
      <w:r>
        <w:rPr>
          <w:rFonts w:ascii="Vazirmatn" w:hAnsi="Vazirmatn"/>
        </w:rPr>
        <w:t>؛ ⚠️ نه در AKI، قرحه، یا خونریزی.</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w:t>
      </w:r>
      <w:r>
        <w:rPr>
          <w:rFonts w:ascii="Vazirmatn" w:hAnsi="Vazirmatn"/>
          <w:b/>
        </w:rPr>
        <w:t>Opioid</w:t>
      </w:r>
      <w:r>
        <w:rPr>
          <w:rFonts w:ascii="Vazirmatn" w:hAnsi="Vazirmatn"/>
        </w:rPr>
        <w:t xml:space="preserve"> (Morphine ۲.۵–۵ mg IV تیتره) در صورت نیاز — ⚠️ افسانهٔ «Morphine سبب سپازم Oddi می‌شود» اهمیت کلینیکی ندارد.</w:t>
      </w:r>
    </w:p>
    <w:p>
      <w:pPr>
        <w:bidi w:val="1"/>
      </w:pPr>
      <w:r>
        <w:rPr>
          <w:rFonts w:ascii="Vazirmatn" w:hAnsi="Vazirmatn"/>
          <w:b/>
        </w:rPr>
        <w:t>انتی‌بیوتیک (TG18، SIS/IDSA):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حالت</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2578"/>
          </w:tcPr>
          <w:p>
            <w:pPr>
              <w:bidi w:val="1"/>
            </w:pPr>
            <w:r>
              <w:rPr>
                <w:sz w:val="18"/>
              </w:rPr>
            </w:r>
            <w:r>
              <w:rPr>
                <w:rFonts w:ascii="Vazirmatn" w:hAnsi="Vazirmatn"/>
                <w:b/>
                <w:sz w:val="18"/>
              </w:rPr>
              <w:t>۱.۲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کلانژیت</w:t>
            </w:r>
            <w:r>
              <w:rPr>
                <w:rFonts w:ascii="Vazirmatn" w:hAnsi="Vazirmatn"/>
                <w:sz w:val="18"/>
              </w:rPr>
              <w:t xml:space="preserve"> یا </w:t>
            </w:r>
            <w:r>
              <w:rPr>
                <w:rFonts w:ascii="Vazirmatn" w:hAnsi="Vazirmatn"/>
                <w:b/>
                <w:sz w:val="18"/>
              </w:rPr>
              <w:t>Grade III</w:t>
            </w:r>
            <w:r>
              <w:rPr>
                <w:rFonts w:ascii="Vazirmatn" w:hAnsi="Vazirmatn"/>
                <w:sz w:val="18"/>
              </w:rPr>
              <w:t xml:space="preserve"> یا </w:t>
            </w:r>
            <w:r>
              <w:rPr>
                <w:rFonts w:ascii="Vazirmatn" w:hAnsi="Vazirmatn"/>
                <w:b/>
                <w:sz w:val="18"/>
              </w:rPr>
              <w:t>کسب‌شده در شفاخانه</w:t>
            </w:r>
          </w:p>
        </w:tc>
        <w:tc>
          <w:tcPr>
            <w:tcW w:type="dxa" w:w="2578"/>
          </w:tcPr>
          <w:p>
            <w:pPr>
              <w:bidi w:val="1"/>
            </w:pPr>
            <w:r>
              <w:rPr>
                <w:sz w:val="18"/>
              </w:rPr>
            </w:r>
            <w:r>
              <w:rPr>
                <w:rFonts w:ascii="Vazirmatn" w:hAnsi="Vazirmatn"/>
                <w:b/>
                <w:sz w:val="18"/>
              </w:rPr>
              <w:t>Piperacillin/Tazobactam</w:t>
            </w:r>
          </w:p>
        </w:tc>
        <w:tc>
          <w:tcPr>
            <w:tcW w:type="dxa" w:w="2578"/>
          </w:tcPr>
          <w:p>
            <w:pPr>
              <w:bidi w:val="1"/>
            </w:pPr>
            <w:r>
              <w:rPr>
                <w:sz w:val="18"/>
              </w:rPr>
            </w:r>
            <w:r>
              <w:rPr>
                <w:rFonts w:ascii="Vazirmatn" w:hAnsi="Vazirmatn"/>
                <w:b/>
                <w:sz w:val="18"/>
              </w:rPr>
              <w:t>۴.۵ g IV هر ۶ ساعت</w:t>
            </w:r>
          </w:p>
        </w:tc>
        <w:tc>
          <w:tcPr>
            <w:tcW w:type="dxa" w:w="2578"/>
          </w:tcPr>
          <w:p>
            <w:pPr>
              <w:bidi w:val="1"/>
            </w:pPr>
            <w:r>
              <w:rPr>
                <w:sz w:val="18"/>
              </w:rPr>
            </w:r>
            <w:r>
              <w:rPr>
                <w:rFonts w:ascii="Vazirmatn" w:hAnsi="Vazirmatn"/>
                <w:b/>
                <w:sz w:val="18"/>
              </w:rPr>
              <w:t>۴–۷ روز پس از درناژ موفق</w:t>
            </w:r>
            <w:r>
              <w:rPr>
                <w:rFonts w:ascii="Vazirmatn" w:hAnsi="Vazirmatn"/>
                <w:sz w:val="18"/>
              </w:rPr>
              <w:t xml:space="preserve"> (TG18)؛ باکتریمی با انتروکوک/استرپتوکوک: حد اقل ۲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Meropenem</w:t>
            </w:r>
            <w:r>
              <w:rPr>
                <w:rFonts w:ascii="Vazirmatn" w:hAnsi="Vazirmatn"/>
                <w:sz w:val="18"/>
              </w:rPr>
              <w:t xml:space="preserve"> (ESBL)</w:t>
            </w:r>
          </w:p>
        </w:tc>
        <w:tc>
          <w:tcPr>
            <w:tcW w:type="dxa" w:w="2578"/>
          </w:tcPr>
          <w:p>
            <w:pPr>
              <w:bidi w:val="1"/>
            </w:pPr>
            <w:r>
              <w:rPr>
                <w:sz w:val="18"/>
              </w:rPr>
            </w:r>
            <w:r>
              <w:rPr>
                <w:rFonts w:ascii="Vazirmatn" w:hAnsi="Vazirmatn"/>
                <w:b/>
                <w:sz w:val="18"/>
              </w:rPr>
              <w:t>۱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 </w:t>
            </w:r>
            <w:r>
              <w:rPr>
                <w:rFonts w:ascii="Vazirmatn" w:hAnsi="Vazirmatn"/>
                <w:b/>
                <w:sz w:val="18"/>
              </w:rPr>
              <w:t>Vancomycin</w:t>
            </w:r>
            <w:r>
              <w:rPr>
                <w:rFonts w:ascii="Vazirmatn" w:hAnsi="Vazirmatn"/>
                <w:sz w:val="18"/>
              </w:rPr>
              <w:t xml:space="preserve"> در Grade III (Enterococcus)</w:t>
            </w:r>
          </w:p>
        </w:tc>
        <w:tc>
          <w:tcPr>
            <w:tcW w:type="dxa" w:w="2578"/>
          </w:tcPr>
          <w:p>
            <w:pPr>
              <w:bidi w:val="1"/>
            </w:pPr>
            <w:r>
              <w:rPr>
                <w:sz w:val="18"/>
              </w:rPr>
            </w:r>
            <w:r>
              <w:rPr>
                <w:rFonts w:ascii="Vazirmatn" w:hAnsi="Vazirmatn"/>
                <w:sz w:val="18"/>
              </w:rPr>
              <w:t>۱۵–۲۰ mg/kg IV هر ۸–۱۲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Anastomosis صفراوی-روده‌ای</w:t>
            </w:r>
          </w:p>
        </w:tc>
        <w:tc>
          <w:tcPr>
            <w:tcW w:type="dxa" w:w="2578"/>
          </w:tcPr>
          <w:p>
            <w:pPr>
              <w:bidi w:val="1"/>
            </w:pPr>
            <w:r>
              <w:rPr>
                <w:sz w:val="18"/>
              </w:rPr>
            </w:r>
            <w:r>
              <w:rPr>
                <w:rFonts w:ascii="Vazirmatn" w:hAnsi="Vazirmatn"/>
                <w:sz w:val="18"/>
              </w:rPr>
              <w:t>پوشش انیروب (Metronidazole)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bl>
    <w:p>
      <w:pPr>
        <w:bidi w:val="1"/>
      </w:pPr>
      <w:r>
        <w:rPr>
          <w:rFonts w:ascii="Vazirmatn" w:hAnsi="Vazirmatn"/>
          <w:b/>
        </w:rPr>
        <w:t>حل سنگ دوایی:</w:t>
      </w:r>
      <w:r>
        <w:rPr>
          <w:rFonts w:ascii="Vazirmatn" w:hAnsi="Vazirmatn"/>
        </w:rPr>
        <w:t xml:space="preserve"> </w:t>
      </w:r>
      <w:r>
        <w:rPr>
          <w:rFonts w:ascii="Vazirmatn" w:hAnsi="Vazirmatn"/>
          <w:b/>
        </w:rPr>
        <w:t>Ursodeoxycholic acid (UDCA) ۸–۱۰ mg/kg/روز</w:t>
      </w:r>
      <w:r>
        <w:rPr>
          <w:rFonts w:ascii="Vazirmatn" w:hAnsi="Vazirmatn"/>
        </w:rPr>
        <w:t xml:space="preserve"> فمی (به دوزهای منقسم) برای </w:t>
      </w:r>
      <w:r>
        <w:rPr>
          <w:rFonts w:ascii="Vazirmatn" w:hAnsi="Vazirmatn"/>
          <w:b/>
        </w:rPr>
        <w:t>۶–۲۴ ماه</w:t>
      </w:r>
      <w:r>
        <w:rPr>
          <w:rFonts w:ascii="Vazirmatn" w:hAnsi="Vazirmatn"/>
        </w:rPr>
        <w:t xml:space="preserve"> — فقط سنگ‌های </w:t>
      </w:r>
      <w:r>
        <w:rPr>
          <w:rFonts w:ascii="Vazirmatn" w:hAnsi="Vazirmatn"/>
          <w:b/>
        </w:rPr>
        <w:t>کلسترولی کوچک (کمتر از ۱ cm)، رادیولوسنت، با کیسهٔ فعال</w:t>
      </w:r>
      <w:r>
        <w:rPr>
          <w:rFonts w:ascii="Vazirmatn" w:hAnsi="Vazirmatn"/>
        </w:rPr>
        <w:t xml:space="preserve"> در مریضانی که جراحی نمی‌کنند؛ راجعه تا ۵۰ فیصد — </w:t>
      </w:r>
      <w:r>
        <w:rPr>
          <w:rFonts w:ascii="Vazirmatn" w:hAnsi="Vazirmatn"/>
          <w:b/>
        </w:rPr>
        <w:t>نقش محدود</w:t>
      </w:r>
      <w:r>
        <w:rPr>
          <w:rFonts w:ascii="Vazirmatn" w:hAnsi="Vazirmatn"/>
        </w:rPr>
        <w:t xml:space="preserve">. </w:t>
      </w:r>
      <w:r>
        <w:rPr>
          <w:rFonts w:ascii="Vazirmatn" w:hAnsi="Vazirmatn"/>
          <w:b/>
        </w:rPr>
        <w:t>پیشگیری</w:t>
      </w:r>
      <w:r>
        <w:rPr>
          <w:rFonts w:ascii="Vazirmatn" w:hAnsi="Vazirmatn"/>
        </w:rPr>
        <w:t xml:space="preserve"> در کاهش وزن سریع (پس از جراحی چاقی): UDCA </w:t>
      </w:r>
      <w:r>
        <w:rPr>
          <w:rFonts w:ascii="Vazirmatn" w:hAnsi="Vazirmatn"/>
          <w:b/>
        </w:rPr>
        <w:t>۳۰۰ mg فمی دو بار در روز × ۶ ماه</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سنگ بی‌علامه:</w:t>
      </w:r>
      <w:r>
        <w:rPr>
          <w:rFonts w:ascii="Vazirmatn" w:hAnsi="Vazirmatn"/>
        </w:rPr>
        <w:t xml:space="preserve"> </w:t>
      </w:r>
      <w:r>
        <w:rPr>
          <w:rFonts w:ascii="Vazirmatn" w:hAnsi="Vazirmatn"/>
          <w:b/>
        </w:rPr>
        <w:t>بدون تداوی</w:t>
      </w:r>
      <w:r>
        <w:rPr>
          <w:rFonts w:ascii="Vazirmatn" w:hAnsi="Vazirmatn"/>
        </w:rPr>
        <w:t xml:space="preserve"> (خطر اعراض حدود ۱–۲ فیصد در سال) — </w:t>
      </w:r>
      <w:r>
        <w:rPr>
          <w:rFonts w:ascii="Vazirmatn" w:hAnsi="Vazirmatn"/>
          <w:b/>
        </w:rPr>
        <w:t>مگر</w:t>
      </w:r>
      <w:r>
        <w:rPr>
          <w:rFonts w:ascii="Vazirmatn" w:hAnsi="Vazirmatn"/>
        </w:rPr>
        <w:t xml:space="preserve">: </w:t>
      </w:r>
      <w:r>
        <w:rPr>
          <w:rFonts w:ascii="Vazirmatn" w:hAnsi="Vazirmatn"/>
          <w:b/>
        </w:rPr>
        <w:t>کیسهٔ چینی (Porcelain)</w:t>
      </w:r>
      <w:r>
        <w:rPr>
          <w:rFonts w:ascii="Vazirmatn" w:hAnsi="Vazirmatn"/>
        </w:rPr>
        <w:t xml:space="preserve">، سنگ </w:t>
      </w:r>
      <w:r>
        <w:rPr>
          <w:rFonts w:ascii="Vazirmatn" w:hAnsi="Vazirmatn"/>
          <w:b/>
        </w:rPr>
        <w:t>بیش از ۳ cm</w:t>
      </w:r>
      <w:r>
        <w:rPr>
          <w:rFonts w:ascii="Vazirmatn" w:hAnsi="Vazirmatn"/>
        </w:rPr>
        <w:t xml:space="preserve">، </w:t>
      </w:r>
      <w:r>
        <w:rPr>
          <w:rFonts w:ascii="Vazirmatn" w:hAnsi="Vazirmatn"/>
          <w:b/>
        </w:rPr>
        <w:t>پولیپ ≥ ۱ cm</w:t>
      </w:r>
      <w:r>
        <w:rPr>
          <w:rFonts w:ascii="Vazirmatn" w:hAnsi="Vazirmatn"/>
        </w:rPr>
        <w:t xml:space="preserve">، </w:t>
      </w:r>
      <w:r>
        <w:rPr>
          <w:rFonts w:ascii="Vazirmatn" w:hAnsi="Vazirmatn"/>
          <w:b/>
        </w:rPr>
        <w:t>کم‌خونی همولیتیک (Sickle cell)</w:t>
      </w:r>
      <w:r>
        <w:rPr>
          <w:rFonts w:ascii="Vazirmatn" w:hAnsi="Vazirmatn"/>
        </w:rPr>
        <w:t>، یا مناطق با شیوع بلند سرطان کیسه.</w:t>
      </w:r>
    </w:p>
    <w:p>
      <w:pPr>
        <w:ind w:right="340"/>
        <w:bidi w:val="1"/>
      </w:pPr>
      <w:r>
        <w:rPr>
          <w:color w:val="136F73"/>
        </w:rPr>
        <w:t xml:space="preserve">● </w:t>
      </w:r>
      <w:r>
        <w:rPr>
          <w:rFonts w:ascii="Vazirmatn" w:hAnsi="Vazirmatn"/>
        </w:rPr>
        <w:t>اجتناب از غذاهای بسیار چرب (اعراض)، کاهش وزن تدریجی.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کولی‌سیستیت حاد (Grade I–II)</w:t>
            </w:r>
          </w:p>
        </w:tc>
        <w:tc>
          <w:tcPr>
            <w:tcW w:type="dxa" w:w="5156"/>
          </w:tcPr>
          <w:p>
            <w:pPr>
              <w:bidi w:val="1"/>
            </w:pPr>
            <w:r>
              <w:rPr>
                <w:sz w:val="18"/>
              </w:rPr>
            </w:r>
            <w:r>
              <w:rPr>
                <w:rFonts w:ascii="Vazirmatn" w:hAnsi="Vazirmatn"/>
                <w:b/>
                <w:sz w:val="18"/>
              </w:rPr>
              <w:t>Laparoscopic cholecystectomy زود — در ۷۲ ساعت</w:t>
            </w:r>
            <w:r>
              <w:rPr>
                <w:rFonts w:ascii="Vazirmatn" w:hAnsi="Vazirmatn"/>
                <w:sz w:val="18"/>
              </w:rPr>
              <w:t xml:space="preserve"> (تا ۷–۱۰ روز از شروع اعراض قابل انجام) — </w:t>
            </w:r>
            <w:r>
              <w:rPr>
                <w:rFonts w:ascii="Vazirmatn" w:hAnsi="Vazirmatn"/>
                <w:b/>
                <w:sz w:val="18"/>
              </w:rPr>
              <w:t>بهتر از جراحی تأخیری</w:t>
            </w:r>
            <w:r>
              <w:rPr>
                <w:rFonts w:ascii="Vazirmatn" w:hAnsi="Vazirmatn"/>
                <w:sz w:val="18"/>
              </w:rPr>
              <w:t xml:space="preserve"> (کمتر راجعه، بستری کوتاه‌تر)</w:t>
            </w:r>
          </w:p>
        </w:tc>
      </w:tr>
      <w:tr>
        <w:tc>
          <w:tcPr>
            <w:tcW w:type="dxa" w:w="5156"/>
          </w:tcPr>
          <w:p>
            <w:pPr>
              <w:bidi w:val="1"/>
            </w:pPr>
            <w:r>
              <w:rPr>
                <w:sz w:val="18"/>
              </w:rPr>
            </w:r>
            <w:r>
              <w:rPr>
                <w:rFonts w:ascii="Vazirmatn" w:hAnsi="Vazirmatn"/>
                <w:b/>
                <w:sz w:val="18"/>
              </w:rPr>
              <w:t>Grade III یا مریض پرخطر جراحی</w:t>
            </w:r>
          </w:p>
        </w:tc>
        <w:tc>
          <w:tcPr>
            <w:tcW w:type="dxa" w:w="5156"/>
          </w:tcPr>
          <w:p>
            <w:pPr>
              <w:bidi w:val="1"/>
            </w:pPr>
            <w:r>
              <w:rPr>
                <w:sz w:val="18"/>
              </w:rPr>
            </w:r>
            <w:r>
              <w:rPr>
                <w:rFonts w:ascii="Vazirmatn" w:hAnsi="Vazirmatn"/>
                <w:b/>
                <w:sz w:val="18"/>
              </w:rPr>
              <w:t>درناژ کیسه از راه جلد (Percutaneous cholecystostomy)</w:t>
            </w:r>
            <w:r>
              <w:rPr>
                <w:rFonts w:ascii="Vazirmatn" w:hAnsi="Vazirmatn"/>
                <w:sz w:val="18"/>
              </w:rPr>
              <w:t xml:space="preserve"> یا </w:t>
            </w:r>
            <w:r>
              <w:rPr>
                <w:rFonts w:ascii="Vazirmatn" w:hAnsi="Vazirmatn"/>
                <w:b/>
                <w:sz w:val="18"/>
              </w:rPr>
              <w:t>EUS-guided gallbladder drainage</w:t>
            </w:r>
            <w:r>
              <w:rPr>
                <w:rFonts w:ascii="Vazirmatn" w:hAnsi="Vazirmatn"/>
                <w:sz w:val="18"/>
              </w:rPr>
              <w:t xml:space="preserve"> ← جراحی بعداً در صورت امکان</w:t>
            </w:r>
          </w:p>
        </w:tc>
      </w:tr>
      <w:tr>
        <w:tc>
          <w:tcPr>
            <w:tcW w:type="dxa" w:w="5156"/>
          </w:tcPr>
          <w:p>
            <w:pPr>
              <w:bidi w:val="1"/>
            </w:pPr>
            <w:r>
              <w:rPr>
                <w:sz w:val="18"/>
              </w:rPr>
            </w:r>
            <w:r>
              <w:rPr>
                <w:rFonts w:ascii="Vazirmatn" w:hAnsi="Vazirmatn"/>
                <w:b/>
                <w:sz w:val="18"/>
              </w:rPr>
              <w:t>سنگ CBD</w:t>
            </w:r>
          </w:p>
        </w:tc>
        <w:tc>
          <w:tcPr>
            <w:tcW w:type="dxa" w:w="5156"/>
          </w:tcPr>
          <w:p>
            <w:pPr>
              <w:bidi w:val="1"/>
            </w:pPr>
            <w:r>
              <w:rPr>
                <w:sz w:val="18"/>
              </w:rPr>
            </w:r>
            <w:r>
              <w:rPr>
                <w:rFonts w:ascii="Vazirmatn" w:hAnsi="Vazirmatn"/>
                <w:b/>
                <w:sz w:val="18"/>
              </w:rPr>
              <w:t>ERCP + Sphincterotomy + برداشتن سنگ</w:t>
            </w:r>
            <w:r>
              <w:rPr>
                <w:rFonts w:ascii="Vazirmatn" w:hAnsi="Vazirmatn"/>
                <w:sz w:val="18"/>
              </w:rPr>
              <w:t xml:space="preserve"> ← </w:t>
            </w:r>
            <w:r>
              <w:rPr>
                <w:rFonts w:ascii="Vazirmatn" w:hAnsi="Vazirmatn"/>
                <w:b/>
                <w:sz w:val="18"/>
              </w:rPr>
              <w:t>کولی‌سیستکتومی در همان بستری</w:t>
            </w:r>
            <w:r>
              <w:rPr>
                <w:rFonts w:ascii="Vazirmatn" w:hAnsi="Vazirmatn"/>
                <w:sz w:val="18"/>
              </w:rPr>
              <w:t xml:space="preserve"> (پیش از ترخیص)</w:t>
            </w:r>
          </w:p>
        </w:tc>
      </w:tr>
      <w:tr>
        <w:tc>
          <w:tcPr>
            <w:tcW w:type="dxa" w:w="5156"/>
          </w:tcPr>
          <w:p>
            <w:pPr>
              <w:bidi w:val="1"/>
            </w:pPr>
            <w:r>
              <w:rPr>
                <w:sz w:val="18"/>
              </w:rPr>
            </w:r>
            <w:r>
              <w:rPr>
                <w:rFonts w:ascii="Vazirmatn" w:hAnsi="Vazirmatn"/>
                <w:b/>
                <w:sz w:val="18"/>
              </w:rPr>
              <w:t>پانکراتیت صفراوی خفیف</w:t>
            </w:r>
          </w:p>
        </w:tc>
        <w:tc>
          <w:tcPr>
            <w:tcW w:type="dxa" w:w="5156"/>
          </w:tcPr>
          <w:p>
            <w:pPr>
              <w:bidi w:val="1"/>
            </w:pPr>
            <w:r>
              <w:rPr>
                <w:sz w:val="18"/>
              </w:rPr>
            </w:r>
            <w:r>
              <w:rPr>
                <w:rFonts w:ascii="Vazirmatn" w:hAnsi="Vazirmatn"/>
                <w:b/>
                <w:sz w:val="18"/>
              </w:rPr>
              <w:t>کولی‌سیستکتومی در همان بستری</w:t>
            </w:r>
            <w:r>
              <w:rPr>
                <w:rFonts w:ascii="Vazirmatn" w:hAnsi="Vazirmatn"/>
                <w:sz w:val="18"/>
              </w:rPr>
              <w:t xml:space="preserve"> (PONCHO trial) — فصل ۳۵</w:t>
            </w:r>
          </w:p>
        </w:tc>
      </w:tr>
      <w:tr>
        <w:tc>
          <w:tcPr>
            <w:tcW w:type="dxa" w:w="5156"/>
          </w:tcPr>
          <w:p>
            <w:pPr>
              <w:bidi w:val="1"/>
            </w:pPr>
            <w:r>
              <w:rPr>
                <w:sz w:val="18"/>
              </w:rPr>
            </w:r>
            <w:r>
              <w:rPr>
                <w:rFonts w:ascii="Vazirmatn" w:hAnsi="Vazirmatn"/>
                <w:b/>
                <w:sz w:val="18"/>
              </w:rPr>
              <w:t>کلانژیت</w:t>
            </w:r>
          </w:p>
        </w:tc>
        <w:tc>
          <w:tcPr>
            <w:tcW w:type="dxa" w:w="5156"/>
          </w:tcPr>
          <w:p>
            <w:pPr>
              <w:bidi w:val="1"/>
            </w:pPr>
            <w:r>
              <w:rPr>
                <w:sz w:val="18"/>
              </w:rPr>
            </w:r>
            <w:r>
              <w:rPr>
                <w:rFonts w:ascii="Vazirmatn" w:hAnsi="Vazirmatn"/>
                <w:b/>
                <w:sz w:val="18"/>
              </w:rPr>
              <w:t>ERCP</w:t>
            </w:r>
            <w:r>
              <w:rPr>
                <w:rFonts w:ascii="Vazirmatn" w:hAnsi="Vazirmatn"/>
                <w:sz w:val="18"/>
              </w:rPr>
              <w:t xml:space="preserve"> (Sphincterotomy + برداشتن سنگ یا </w:t>
            </w:r>
            <w:r>
              <w:rPr>
                <w:rFonts w:ascii="Vazirmatn" w:hAnsi="Vazirmatn"/>
                <w:b/>
                <w:sz w:val="18"/>
              </w:rPr>
              <w:t>Stent</w:t>
            </w:r>
            <w:r>
              <w:rPr>
                <w:rFonts w:ascii="Vazirmatn" w:hAnsi="Vazirmatn"/>
                <w:sz w:val="18"/>
              </w:rPr>
              <w:t xml:space="preserve">)؛ ناکامی ← </w:t>
            </w:r>
            <w:r>
              <w:rPr>
                <w:rFonts w:ascii="Vazirmatn" w:hAnsi="Vazirmatn"/>
                <w:b/>
                <w:sz w:val="18"/>
              </w:rPr>
              <w:t>PTBD</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Enterolithotomy</w:t>
            </w:r>
          </w:p>
        </w:tc>
      </w:tr>
    </w:tbl>
    <w:p>
      <w:pPr>
        <w:spacing w:before="280"/>
        <w:bidi w:val="1"/>
      </w:pPr>
      <w:r>
        <w:rPr>
          <w:rFonts w:ascii="Vazirmatn" w:hAnsi="Vazirmatn"/>
          <w:b/>
          <w:color w:val="0F2744"/>
          <w:sz w:val="29"/>
        </w:rPr>
        <w:t>🔹 ۱۱. Complications</w:t>
      </w:r>
    </w:p>
    <w:p>
      <w:pPr>
        <w:bidi w:val="1"/>
      </w:pPr>
      <w:r>
        <w:rPr>
          <w:rFonts w:ascii="Vazirmatn" w:hAnsi="Vazirmatn"/>
          <w:b/>
        </w:rPr>
        <w:t>امپییم</w:t>
      </w:r>
      <w:r>
        <w:rPr>
          <w:rFonts w:ascii="Vazirmatn" w:hAnsi="Vazirmatn"/>
        </w:rPr>
        <w:t xml:space="preserve">، </w:t>
      </w:r>
      <w:r>
        <w:rPr>
          <w:rFonts w:ascii="Vazirmatn" w:hAnsi="Vazirmatn"/>
          <w:b/>
        </w:rPr>
        <w:t>گانگرن</w:t>
      </w:r>
      <w:r>
        <w:rPr>
          <w:rFonts w:ascii="Vazirmatn" w:hAnsi="Vazirmatn"/>
        </w:rPr>
        <w:t xml:space="preserve">، </w:t>
      </w:r>
      <w:r>
        <w:rPr>
          <w:rFonts w:ascii="Vazirmatn" w:hAnsi="Vazirmatn"/>
          <w:b/>
        </w:rPr>
        <w:t>انثقاب</w:t>
      </w:r>
      <w:r>
        <w:rPr>
          <w:rFonts w:ascii="Vazirmatn" w:hAnsi="Vazirmatn"/>
        </w:rPr>
        <w:t xml:space="preserve"> (موضعی ← ابسه؛ آزاد ← پریتونیت)، </w:t>
      </w:r>
      <w:r>
        <w:rPr>
          <w:rFonts w:ascii="Vazirmatn" w:hAnsi="Vazirmatn"/>
          <w:b/>
        </w:rPr>
        <w:t>Emphysematous cholecystitis</w:t>
      </w:r>
      <w:r>
        <w:rPr>
          <w:rFonts w:ascii="Vazirmatn" w:hAnsi="Vazirmatn"/>
        </w:rPr>
        <w:t xml:space="preserve"> (دیابتی‌ها، Clostridium — جراحی فوری)، </w:t>
      </w:r>
      <w:r>
        <w:rPr>
          <w:rFonts w:ascii="Vazirmatn" w:hAnsi="Vazirmatn"/>
          <w:b/>
        </w:rPr>
        <w:t>فیستول کولی‌سیستوانتریک</w:t>
      </w:r>
      <w:r>
        <w:rPr>
          <w:rFonts w:ascii="Vazirmatn" w:hAnsi="Vazirmatn"/>
        </w:rPr>
        <w:t xml:space="preserve"> و Gallstone ileus، </w:t>
      </w:r>
      <w:r>
        <w:rPr>
          <w:rFonts w:ascii="Vazirmatn" w:hAnsi="Vazirmatn"/>
          <w:b/>
        </w:rPr>
        <w:t>Mirizzi</w:t>
      </w:r>
      <w:r>
        <w:rPr>
          <w:rFonts w:ascii="Vazirmatn" w:hAnsi="Vazirmatn"/>
        </w:rPr>
        <w:t xml:space="preserve">، </w:t>
      </w:r>
      <w:r>
        <w:rPr>
          <w:rFonts w:ascii="Vazirmatn" w:hAnsi="Vazirmatn"/>
          <w:b/>
        </w:rPr>
        <w:t>پانکراتیت</w:t>
      </w:r>
      <w:r>
        <w:rPr>
          <w:rFonts w:ascii="Vazirmatn" w:hAnsi="Vazirmatn"/>
        </w:rPr>
        <w:t xml:space="preserve">، </w:t>
      </w:r>
      <w:r>
        <w:rPr>
          <w:rFonts w:ascii="Vazirmatn" w:hAnsi="Vazirmatn"/>
          <w:b/>
        </w:rPr>
        <w:t>کلانژیت</w:t>
      </w:r>
      <w:r>
        <w:rPr>
          <w:rFonts w:ascii="Vazirmatn" w:hAnsi="Vazirmatn"/>
        </w:rPr>
        <w:t xml:space="preserve"> و سپسیس، </w:t>
      </w:r>
      <w:r>
        <w:rPr>
          <w:rFonts w:ascii="Vazirmatn" w:hAnsi="Vazirmatn"/>
          <w:b/>
        </w:rPr>
        <w:t>ابسهٔ کبد</w:t>
      </w:r>
      <w:r>
        <w:rPr>
          <w:rFonts w:ascii="Vazirmatn" w:hAnsi="Vazirmatn"/>
        </w:rPr>
        <w:t xml:space="preserve">، </w:t>
      </w:r>
      <w:r>
        <w:rPr>
          <w:rFonts w:ascii="Vazirmatn" w:hAnsi="Vazirmatn"/>
          <w:b/>
        </w:rPr>
        <w:t>سرطان کیسهٔ صفرا</w:t>
      </w:r>
      <w:r>
        <w:rPr>
          <w:rFonts w:ascii="Vazirmatn" w:hAnsi="Vazirmatn"/>
        </w:rPr>
        <w:t xml:space="preserve"> (دراز مدت)؛ اختلاط جراحی: </w:t>
      </w:r>
      <w:r>
        <w:rPr>
          <w:rFonts w:ascii="Vazirmatn" w:hAnsi="Vazirmatn"/>
          <w:b/>
        </w:rPr>
        <w:t>آسیب CBD</w:t>
      </w:r>
      <w:r>
        <w:rPr>
          <w:rFonts w:ascii="Vazirmatn" w:hAnsi="Vazirmatn"/>
        </w:rPr>
        <w:t xml:space="preserve"> (حدود ۰.۳–۰.۵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کولیک اول: </w:t>
      </w:r>
      <w:r>
        <w:rPr>
          <w:rFonts w:ascii="Vazirmatn" w:hAnsi="Vazirmatn"/>
          <w:b/>
        </w:rPr>
        <w:t>راجعه حدود ۵۰–۷۰ فیصد در ۲ سال</w:t>
      </w:r>
      <w:r>
        <w:rPr>
          <w:rFonts w:ascii="Vazirmatn" w:hAnsi="Vazirmatn"/>
        </w:rPr>
        <w:t xml:space="preserve"> ← جراحی انتخابی.</w:t>
      </w:r>
    </w:p>
    <w:p>
      <w:pPr>
        <w:ind w:right="340"/>
        <w:bidi w:val="1"/>
      </w:pPr>
      <w:r>
        <w:rPr>
          <w:color w:val="136F73"/>
        </w:rPr>
        <w:t xml:space="preserve">● </w:t>
      </w:r>
      <w:r>
        <w:rPr>
          <w:rFonts w:ascii="Vazirmatn" w:hAnsi="Vazirmatn"/>
          <w:b/>
        </w:rPr>
        <w:t>کلانژیت شدید بدون درناژ:</w:t>
      </w:r>
      <w:r>
        <w:rPr>
          <w:rFonts w:ascii="Vazirmatn" w:hAnsi="Vazirmatn"/>
        </w:rPr>
        <w:t xml:space="preserve"> مرگ‌ومیر بسیار بلند؛ با درناژ حدود ۵–۱۰ فیصد.</w:t>
      </w:r>
    </w:p>
    <w:p>
      <w:pPr>
        <w:ind w:right="340"/>
        <w:bidi w:val="1"/>
      </w:pPr>
      <w:r>
        <w:rPr>
          <w:color w:val="136F73"/>
        </w:rPr>
        <w:t xml:space="preserve">● </w:t>
      </w:r>
      <w:r>
        <w:rPr>
          <w:rFonts w:ascii="Vazirmatn" w:hAnsi="Vazirmatn"/>
          <w:b/>
        </w:rPr>
        <w:t>پیگیری:</w:t>
      </w:r>
      <w:r>
        <w:rPr>
          <w:rFonts w:ascii="Vazirmatn" w:hAnsi="Vazirmatn"/>
        </w:rPr>
        <w:t xml:space="preserve"> پس از کولی‌سیستکتومی — </w:t>
      </w:r>
      <w:r>
        <w:rPr>
          <w:rFonts w:ascii="Vazirmatn" w:hAnsi="Vazirmatn"/>
          <w:b/>
        </w:rPr>
        <w:t>Post-cholecystectomy syndrome</w:t>
      </w:r>
      <w:r>
        <w:rPr>
          <w:rFonts w:ascii="Vazirmatn" w:hAnsi="Vazirmatn"/>
        </w:rPr>
        <w:t xml:space="preserve"> (اسهال — Bile acid diarrhoea؛ درد — سنگ باقی‌مانده یا اختلال Oddi).</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قادر عاجل‌تر است:</w:t>
      </w:r>
      <w:r>
        <w:rPr>
          <w:rFonts w:ascii="Vazirmatn" w:hAnsi="Vazirmatn"/>
        </w:rPr>
        <w:t xml:space="preserve"> تب + زردی + درد (Charcot) + Hypotension → </w:t>
      </w:r>
      <w:r>
        <w:rPr>
          <w:rFonts w:ascii="Vazirmatn" w:hAnsi="Vazirmatn"/>
          <w:b/>
        </w:rPr>
        <w:t>کلانژیت حاد شدید</w:t>
      </w:r>
      <w:r>
        <w:rPr>
          <w:rFonts w:ascii="Vazirmatn" w:hAnsi="Vazirmatn"/>
        </w:rPr>
        <w:t xml:space="preserve">. احیا، کلچر، انتی‌بیوتیک مطابق بخش ۱۰ (WSES 2021)، و </w:t>
      </w:r>
      <w:r>
        <w:rPr>
          <w:rFonts w:ascii="Vazirmatn" w:hAnsi="Vazirmatn"/>
          <w:b/>
        </w:rPr>
        <w:t>درناژ صفراوی عاجل (ERCP)</w:t>
      </w:r>
      <w:r>
        <w:rPr>
          <w:rFonts w:ascii="Vazirmatn" w:hAnsi="Vazirmatn"/>
        </w:rPr>
        <w:t xml:space="preserve"> — انتی‌بیوتیک بدون درناژ کافی نیست.</w:t>
      </w:r>
    </w:p>
    <w:p>
      <w:pPr>
        <w:ind w:right="340"/>
        <w:bidi w:val="1"/>
      </w:pPr>
      <w:r>
        <w:rPr>
          <w:color w:val="136F73"/>
        </w:rPr>
        <w:t xml:space="preserve">● </w:t>
      </w:r>
      <w:r>
        <w:rPr>
          <w:rFonts w:ascii="Vazirmatn" w:hAnsi="Vazirmatn"/>
          <w:b/>
        </w:rPr>
        <w:t>رحیمه:</w:t>
      </w:r>
      <w:r>
        <w:rPr>
          <w:rFonts w:ascii="Vazirmatn" w:hAnsi="Vazirmatn"/>
        </w:rPr>
        <w:t xml:space="preserve"> </w:t>
      </w:r>
      <w:r>
        <w:rPr>
          <w:rFonts w:ascii="Vazirmatn" w:hAnsi="Vazirmatn"/>
          <w:b/>
        </w:rPr>
        <w:t>کولی‌سیستیت حاد</w:t>
      </w:r>
      <w:r>
        <w:rPr>
          <w:rFonts w:ascii="Vazirmatn" w:hAnsi="Vazirmatn"/>
        </w:rPr>
        <w:t xml:space="preserve"> با Ultrasound تأیید شد → انتی‌بیوتیک و </w:t>
      </w:r>
      <w:r>
        <w:rPr>
          <w:rFonts w:ascii="Vazirmatn" w:hAnsi="Vazirmatn"/>
          <w:b/>
        </w:rPr>
        <w:t>Cholecystectomy زود</w:t>
      </w:r>
      <w:r>
        <w:rPr>
          <w:rFonts w:ascii="Vazirmatn" w:hAnsi="Vazirmatn"/>
        </w:rPr>
        <w:t xml:space="preserve"> در همان بستر، اگر وضع او اجازه دهد (TG18).</w:t>
      </w:r>
    </w:p>
    <w:p>
      <w:pPr>
        <w:ind w:right="340"/>
        <w:bidi w:val="1"/>
      </w:pPr>
      <w:r>
        <w:rPr>
          <w:color w:val="136F73"/>
        </w:rPr>
        <w:t xml:space="preserve">● </w:t>
      </w:r>
      <w:r>
        <w:rPr>
          <w:rFonts w:ascii="Vazirmatn" w:hAnsi="Vazirmatn"/>
          <w:b/>
        </w:rPr>
        <w:t>صمد:</w:t>
      </w:r>
      <w:r>
        <w:rPr>
          <w:rFonts w:ascii="Vazirmatn" w:hAnsi="Vazirmatn"/>
        </w:rPr>
        <w:t xml:space="preserve"> در ساحهٔ مالداری، کیست کبد = </w:t>
      </w:r>
      <w:r>
        <w:rPr>
          <w:rFonts w:ascii="Vazirmatn" w:hAnsi="Vazirmatn"/>
          <w:b/>
        </w:rPr>
        <w:t>Hydatid</w:t>
      </w:r>
      <w:r>
        <w:rPr>
          <w:rFonts w:ascii="Vazirmatn" w:hAnsi="Vazirmatn"/>
        </w:rPr>
        <w:t xml:space="preserve"> تا خلاف آن ثابت شود → سرولوژی و تصنیف WHO-IWGE در Ultrasound. ⚠️ </w:t>
      </w:r>
      <w:r>
        <w:rPr>
          <w:rFonts w:ascii="Vazirmatn" w:hAnsi="Vazirmatn"/>
          <w:b/>
        </w:rPr>
        <w:t>پنچر بی‌پلان نه</w:t>
      </w:r>
      <w:r>
        <w:rPr>
          <w:rFonts w:ascii="Vazirmatn" w:hAnsi="Vazirmatn"/>
        </w:rPr>
        <w:t xml:space="preserve"> — خطر Anaphylaxis و انتشار؛ تداوی (جراحی، PAIR یا دوایی) از روی مرحله انتخاب می‌شود و Albendazole همراه آن است (بخش مربوط؛ دوز → SD-85).</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۶ ساعت:</w:t>
      </w:r>
      <w:r>
        <w:rPr>
          <w:rFonts w:ascii="Vazirmatn" w:hAnsi="Vazirmatn"/>
        </w:rPr>
        <w:t xml:space="preserve"> کمتر = کولیک؛ بیشتر + تب = کولی‌سیستیت.»</w:t>
      </w:r>
    </w:p>
    <w:p>
      <w:pPr>
        <w:ind w:right="340"/>
        <w:bidi w:val="1"/>
      </w:pPr>
      <w:r>
        <w:rPr>
          <w:color w:val="136F73"/>
        </w:rPr>
        <w:t xml:space="preserve">● </w:t>
      </w:r>
      <w:r>
        <w:rPr>
          <w:rFonts w:ascii="Vazirmatn" w:hAnsi="Vazirmatn"/>
        </w:rPr>
        <w:t>💡 «</w:t>
      </w:r>
      <w:r>
        <w:rPr>
          <w:rFonts w:ascii="Vazirmatn" w:hAnsi="Vazirmatn"/>
          <w:b/>
        </w:rPr>
        <w:t>Charcot:</w:t>
      </w:r>
      <w:r>
        <w:rPr>
          <w:rFonts w:ascii="Vazirmatn" w:hAnsi="Vazirmatn"/>
        </w:rPr>
        <w:t xml:space="preserve"> تب + یرقان + درد؛ </w:t>
      </w:r>
      <w:r>
        <w:rPr>
          <w:rFonts w:ascii="Vazirmatn" w:hAnsi="Vazirmatn"/>
          <w:b/>
        </w:rPr>
        <w:t>Reynolds:</w:t>
      </w:r>
      <w:r>
        <w:rPr>
          <w:rFonts w:ascii="Vazirmatn" w:hAnsi="Vazirmatn"/>
        </w:rPr>
        <w:t xml:space="preserve"> + شوک + گیجی.»</w:t>
      </w:r>
    </w:p>
    <w:p>
      <w:pPr>
        <w:ind w:right="340"/>
        <w:bidi w:val="1"/>
      </w:pPr>
      <w:r>
        <w:rPr>
          <w:color w:val="136F73"/>
        </w:rPr>
        <w:t xml:space="preserve">● </w:t>
      </w:r>
      <w:r>
        <w:rPr>
          <w:rFonts w:ascii="Vazirmatn" w:hAnsi="Vazirmatn"/>
        </w:rPr>
        <w:t>💡 «</w:t>
      </w:r>
      <w:r>
        <w:rPr>
          <w:rFonts w:ascii="Vazirmatn" w:hAnsi="Vazirmatn"/>
          <w:b/>
        </w:rPr>
        <w:t>کلانژیت = درناژ.</w:t>
      </w:r>
      <w:r>
        <w:rPr>
          <w:rFonts w:ascii="Vazirmatn" w:hAnsi="Vazirmatn"/>
        </w:rPr>
        <w:t xml:space="preserve"> انتی‌بیوتیک تنها کافی نیست.»</w:t>
      </w:r>
    </w:p>
    <w:p>
      <w:pPr>
        <w:ind w:right="340"/>
        <w:bidi w:val="1"/>
      </w:pPr>
      <w:r>
        <w:rPr>
          <w:color w:val="136F73"/>
        </w:rPr>
        <w:t xml:space="preserve">● </w:t>
      </w:r>
      <w:r>
        <w:rPr>
          <w:rFonts w:ascii="Vazirmatn" w:hAnsi="Vazirmatn"/>
        </w:rPr>
        <w:t>💡 «</w:t>
      </w:r>
      <w:r>
        <w:rPr>
          <w:rFonts w:ascii="Vazirmatn" w:hAnsi="Vazirmatn"/>
          <w:b/>
        </w:rPr>
        <w:t>Lap chole در ۷۲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CBD بیش از ۶ mm = متسع.</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برای تداوی؛ MRCP/EUS برای تشخیص.</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Reynolds pentad</w:t>
      </w:r>
      <w:r>
        <w:rPr>
          <w:rFonts w:ascii="Vazirmatn" w:hAnsi="Vazirmatn"/>
        </w:rPr>
        <w:t xml:space="preserve"> ← کلانژیت شدید ← احیا + انتی‌بیوتیک + </w:t>
      </w:r>
      <w:r>
        <w:rPr>
          <w:rFonts w:ascii="Vazirmatn" w:hAnsi="Vazirmatn"/>
          <w:b/>
        </w:rPr>
        <w:t>ERCP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کولی‌سیستیت در دیابتی با کرپیتیشن یا گاز در CT</w:t>
      </w:r>
      <w:r>
        <w:rPr>
          <w:rFonts w:ascii="Vazirmatn" w:hAnsi="Vazirmatn"/>
        </w:rPr>
        <w:t xml:space="preserve"> ← Emphysematous ← جراحی.</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 کیسه.</w:t>
      </w:r>
    </w:p>
    <w:p>
      <w:pPr>
        <w:ind w:right="340"/>
        <w:bidi w:val="1"/>
      </w:pPr>
      <w:r>
        <w:rPr>
          <w:color w:val="136F73"/>
        </w:rPr>
        <w:t xml:space="preserve">● </w:t>
      </w:r>
      <w:r>
        <w:rPr>
          <w:rFonts w:ascii="Vazirmatn" w:hAnsi="Vazirmatn"/>
        </w:rPr>
        <w:t xml:space="preserve">⚠️ </w:t>
      </w:r>
      <w:r>
        <w:rPr>
          <w:rFonts w:ascii="Vazirmatn" w:hAnsi="Vazirmatn"/>
          <w:b/>
        </w:rPr>
        <w:t>یرقان بی‌درد + کاهش وزن</w:t>
      </w:r>
      <w:r>
        <w:rPr>
          <w:rFonts w:ascii="Vazirmatn" w:hAnsi="Vazirmatn"/>
        </w:rPr>
        <w:t xml:space="preserve"> ← سرطان (Courvoisier) — نه سنگ.</w:t>
      </w:r>
    </w:p>
    <w:p>
      <w:pPr>
        <w:bidi w:val="1"/>
      </w:pPr>
      <w:r>
        <w:rPr>
          <w:color w:val="B8913A"/>
        </w:rPr>
        <w:t>❖ ❖ ❖</w:t>
      </w:r>
    </w:p>
    <w:p>
      <w:pPr>
        <w:spacing w:before="280"/>
        <w:bidi w:val="1"/>
      </w:pPr>
      <w:r>
        <w:rPr>
          <w:rFonts w:ascii="Vazirmatn" w:hAnsi="Vazirmatn"/>
          <w:b/>
          <w:color w:val="0F2744"/>
          <w:sz w:val="29"/>
        </w:rPr>
        <w:t>ب) ابسهٔ کبد (Liver Abscess)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درد RUQ + هپاتومگالی حساس + ضایعهٔ کیستیک در سونوگرافی = ابسهٔ کبد ← امیبی (جوان، مرد، اسهال یا سفر/منطقهٔ اندمیک) یا چرکی (مسن، امراض صفراوی، دیابت)</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ابسهٔ امیبی (Amoebic)</w:t>
            </w:r>
          </w:p>
        </w:tc>
        <w:tc>
          <w:tcPr>
            <w:tcW w:type="dxa" w:w="3437"/>
            <w:shd w:val="clear" w:fill="136f73"/>
          </w:tcPr>
          <w:p>
            <w:pPr>
              <w:bidi w:val="1"/>
            </w:pPr>
            <w:r/>
            <w:r>
              <w:rPr>
                <w:b/>
                <w:color w:val="FFFFFF"/>
                <w:sz w:val="19"/>
              </w:rPr>
              <w:t>ابسهٔ چرکی (Pyogenic)</w:t>
            </w:r>
          </w:p>
        </w:tc>
      </w:tr>
      <w:tr>
        <w:tc>
          <w:tcPr>
            <w:tcW w:type="dxa" w:w="3437"/>
          </w:tcPr>
          <w:p>
            <w:pPr>
              <w:bidi w:val="1"/>
            </w:pPr>
            <w:r>
              <w:rPr>
                <w:sz w:val="18"/>
              </w:rPr>
            </w:r>
            <w:r>
              <w:rPr>
                <w:rFonts w:ascii="Vazirmatn" w:hAnsi="Vazirmatn"/>
                <w:b/>
                <w:sz w:val="18"/>
              </w:rPr>
              <w:t>مریض</w:t>
            </w:r>
          </w:p>
        </w:tc>
        <w:tc>
          <w:tcPr>
            <w:tcW w:type="dxa" w:w="3437"/>
          </w:tcPr>
          <w:p>
            <w:pPr>
              <w:bidi w:val="1"/>
            </w:pPr>
            <w:r>
              <w:rPr>
                <w:sz w:val="18"/>
              </w:rPr>
            </w:r>
            <w:r>
              <w:rPr>
                <w:rFonts w:ascii="Vazirmatn" w:hAnsi="Vazirmatn"/>
                <w:b/>
                <w:sz w:val="18"/>
              </w:rPr>
              <w:t>مرد جوان</w:t>
            </w:r>
            <w:r>
              <w:rPr>
                <w:rFonts w:ascii="Vazirmatn" w:hAnsi="Vazirmatn"/>
                <w:sz w:val="18"/>
              </w:rPr>
              <w:t xml:space="preserve"> (۲۰–۴۰)، </w:t>
            </w:r>
            <w:r>
              <w:rPr>
                <w:rFonts w:ascii="Vazirmatn" w:hAnsi="Vazirmatn"/>
                <w:b/>
                <w:sz w:val="18"/>
              </w:rPr>
              <w:t>مناطق اندمیک (افغانستان)</w:t>
            </w:r>
            <w:r>
              <w:rPr>
                <w:rFonts w:ascii="Vazirmatn" w:hAnsi="Vazirmatn"/>
                <w:sz w:val="18"/>
              </w:rPr>
              <w:t>، الکول</w:t>
            </w:r>
          </w:p>
        </w:tc>
        <w:tc>
          <w:tcPr>
            <w:tcW w:type="dxa" w:w="3437"/>
          </w:tcPr>
          <w:p>
            <w:pPr>
              <w:bidi w:val="1"/>
            </w:pPr>
            <w:r>
              <w:rPr>
                <w:sz w:val="18"/>
              </w:rPr>
            </w:r>
            <w:r>
              <w:rPr>
                <w:rFonts w:ascii="Vazirmatn" w:hAnsi="Vazirmatn"/>
                <w:b/>
                <w:sz w:val="18"/>
              </w:rPr>
              <w:t>مسن</w:t>
            </w:r>
            <w:r>
              <w:rPr>
                <w:rFonts w:ascii="Vazirmatn" w:hAnsi="Vazirmatn"/>
                <w:sz w:val="18"/>
              </w:rPr>
              <w:t xml:space="preserve">، </w:t>
            </w:r>
            <w:r>
              <w:rPr>
                <w:rFonts w:ascii="Vazirmatn" w:hAnsi="Vazirmatn"/>
                <w:b/>
                <w:sz w:val="18"/>
              </w:rPr>
              <w:t>امراض صفراوی</w:t>
            </w:r>
            <w:r>
              <w:rPr>
                <w:rFonts w:ascii="Vazirmatn" w:hAnsi="Vazirmatn"/>
                <w:sz w:val="18"/>
              </w:rPr>
              <w:t xml:space="preserve"> (شایع‌ترین منبع)، </w:t>
            </w:r>
            <w:r>
              <w:rPr>
                <w:rFonts w:ascii="Vazirmatn" w:hAnsi="Vazirmatn"/>
                <w:b/>
                <w:sz w:val="18"/>
              </w:rPr>
              <w:t>دیابت</w:t>
            </w:r>
            <w:r>
              <w:rPr>
                <w:rFonts w:ascii="Vazirmatn" w:hAnsi="Vazirmatn"/>
                <w:sz w:val="18"/>
              </w:rPr>
              <w:t>، بدخیمی، آپاندیسیت/دایورتیکولیت (از راه ورید پورتال)</w:t>
            </w:r>
          </w:p>
        </w:tc>
      </w:tr>
      <w:tr>
        <w:tc>
          <w:tcPr>
            <w:tcW w:type="dxa" w:w="3437"/>
          </w:tcPr>
          <w:p>
            <w:pPr>
              <w:bidi w:val="1"/>
            </w:pPr>
            <w:r>
              <w:rPr>
                <w:sz w:val="18"/>
              </w:rPr>
            </w:r>
            <w:r>
              <w:rPr>
                <w:rFonts w:ascii="Vazirmatn" w:hAnsi="Vazirmatn"/>
                <w:b/>
                <w:sz w:val="18"/>
              </w:rPr>
              <w:t>تعداد</w:t>
            </w:r>
          </w:p>
        </w:tc>
        <w:tc>
          <w:tcPr>
            <w:tcW w:type="dxa" w:w="3437"/>
          </w:tcPr>
          <w:p>
            <w:pPr>
              <w:bidi w:val="1"/>
            </w:pPr>
            <w:r>
              <w:rPr>
                <w:sz w:val="18"/>
              </w:rPr>
            </w:r>
            <w:r>
              <w:rPr>
                <w:rFonts w:ascii="Vazirmatn" w:hAnsi="Vazirmatn"/>
                <w:sz w:val="18"/>
              </w:rPr>
              <w:t xml:space="preserve">معمولاً </w:t>
            </w:r>
            <w:r>
              <w:rPr>
                <w:rFonts w:ascii="Vazirmatn" w:hAnsi="Vazirmatn"/>
                <w:b/>
                <w:sz w:val="18"/>
              </w:rPr>
              <w:t>منفرد، در لوب راست</w:t>
            </w:r>
          </w:p>
        </w:tc>
        <w:tc>
          <w:tcPr>
            <w:tcW w:type="dxa" w:w="3437"/>
          </w:tcPr>
          <w:p>
            <w:pPr>
              <w:bidi w:val="1"/>
            </w:pPr>
            <w:r>
              <w:rPr>
                <w:sz w:val="18"/>
              </w:rPr>
            </w:r>
            <w:r>
              <w:rPr>
                <w:rFonts w:ascii="Vazirmatn" w:hAnsi="Vazirmatn"/>
                <w:sz w:val="18"/>
              </w:rPr>
              <w:t xml:space="preserve">منفرد یا </w:t>
            </w:r>
            <w:r>
              <w:rPr>
                <w:rFonts w:ascii="Vazirmatn" w:hAnsi="Vazirmatn"/>
                <w:b/>
                <w:sz w:val="18"/>
              </w:rPr>
              <w:t>متعدد</w:t>
            </w:r>
          </w:p>
        </w:tc>
      </w:tr>
      <w:tr>
        <w:tc>
          <w:tcPr>
            <w:tcW w:type="dxa" w:w="3437"/>
          </w:tcPr>
          <w:p>
            <w:pPr>
              <w:bidi w:val="1"/>
            </w:pPr>
            <w:r>
              <w:rPr>
                <w:sz w:val="18"/>
              </w:rPr>
            </w:r>
            <w:r>
              <w:rPr>
                <w:rFonts w:ascii="Vazirmatn" w:hAnsi="Vazirmatn"/>
                <w:b/>
                <w:sz w:val="18"/>
              </w:rPr>
              <w:t>محتوا</w:t>
            </w:r>
          </w:p>
        </w:tc>
        <w:tc>
          <w:tcPr>
            <w:tcW w:type="dxa" w:w="3437"/>
          </w:tcPr>
          <w:p>
            <w:pPr>
              <w:bidi w:val="1"/>
            </w:pPr>
            <w:r>
              <w:rPr>
                <w:sz w:val="18"/>
              </w:rPr>
            </w:r>
            <w:r>
              <w:rPr>
                <w:rFonts w:ascii="Vazirmatn" w:hAnsi="Vazirmatn"/>
                <w:sz w:val="18"/>
              </w:rPr>
              <w:t>«</w:t>
            </w:r>
            <w:r>
              <w:rPr>
                <w:rFonts w:ascii="Vazirmatn" w:hAnsi="Vazirmatn"/>
                <w:b/>
                <w:sz w:val="18"/>
              </w:rPr>
              <w:t>رب ماهی — Anchovy sauce</w:t>
            </w:r>
            <w:r>
              <w:rPr>
                <w:rFonts w:ascii="Vazirmatn" w:hAnsi="Vazirmatn"/>
                <w:sz w:val="18"/>
              </w:rPr>
              <w:t>» (بدون بو، باکتری ندارد)</w:t>
            </w:r>
          </w:p>
        </w:tc>
        <w:tc>
          <w:tcPr>
            <w:tcW w:type="dxa" w:w="3437"/>
          </w:tcPr>
          <w:p>
            <w:pPr>
              <w:bidi w:val="1"/>
            </w:pPr>
            <w:r>
              <w:rPr>
                <w:sz w:val="18"/>
              </w:rPr>
            </w:r>
            <w:r>
              <w:rPr>
                <w:rFonts w:ascii="Vazirmatn" w:hAnsi="Vazirmatn"/>
                <w:sz w:val="18"/>
              </w:rPr>
              <w:t>چرک بدبو</w:t>
            </w:r>
          </w:p>
        </w:tc>
      </w:tr>
      <w:tr>
        <w:tc>
          <w:tcPr>
            <w:tcW w:type="dxa" w:w="3437"/>
          </w:tcPr>
          <w:p>
            <w:pPr>
              <w:bidi w:val="1"/>
            </w:pPr>
            <w:r>
              <w:rPr>
                <w:sz w:val="18"/>
              </w:rPr>
            </w:r>
            <w:r>
              <w:rPr>
                <w:rFonts w:ascii="Vazirmatn" w:hAnsi="Vazirmatn"/>
                <w:b/>
                <w:sz w:val="18"/>
              </w:rPr>
              <w:t>سیرولوژی امیب</w:t>
            </w:r>
          </w:p>
        </w:tc>
        <w:tc>
          <w:tcPr>
            <w:tcW w:type="dxa" w:w="3437"/>
          </w:tcPr>
          <w:p>
            <w:pPr>
              <w:bidi w:val="1"/>
            </w:pPr>
            <w:r>
              <w:rPr>
                <w:sz w:val="18"/>
              </w:rPr>
            </w:r>
            <w:r>
              <w:rPr>
                <w:rFonts w:ascii="Vazirmatn" w:hAnsi="Vazirmatn"/>
                <w:b/>
                <w:sz w:val="18"/>
              </w:rPr>
              <w:t>مثبت</w:t>
            </w:r>
            <w:r>
              <w:rPr>
                <w:rFonts w:ascii="Vazirmatn" w:hAnsi="Vazirmatn"/>
                <w:sz w:val="18"/>
              </w:rPr>
              <w:t xml:space="preserve"> (بیش از ۹۰ فیصد)</w:t>
            </w:r>
          </w:p>
        </w:tc>
        <w:tc>
          <w:tcPr>
            <w:tcW w:type="dxa" w:w="3437"/>
          </w:tcPr>
          <w:p>
            <w:pPr>
              <w:bidi w:val="1"/>
            </w:pPr>
            <w:r>
              <w:rPr>
                <w:sz w:val="18"/>
              </w:rPr>
            </w:r>
            <w:r>
              <w:rPr>
                <w:rFonts w:ascii="Vazirmatn" w:hAnsi="Vazirmatn"/>
                <w:sz w:val="18"/>
              </w:rPr>
              <w:t>منفی</w:t>
            </w:r>
          </w:p>
        </w:tc>
      </w:tr>
      <w:tr>
        <w:tc>
          <w:tcPr>
            <w:tcW w:type="dxa" w:w="3437"/>
          </w:tcPr>
          <w:p>
            <w:pPr>
              <w:bidi w:val="1"/>
            </w:pPr>
            <w:r>
              <w:rPr>
                <w:sz w:val="18"/>
              </w:rPr>
            </w:r>
            <w:r>
              <w:rPr>
                <w:rFonts w:ascii="Vazirmatn" w:hAnsi="Vazirmatn"/>
                <w:b/>
                <w:sz w:val="18"/>
              </w:rPr>
              <w:t>تداوی</w:t>
            </w:r>
          </w:p>
        </w:tc>
        <w:tc>
          <w:tcPr>
            <w:tcW w:type="dxa" w:w="3437"/>
          </w:tcPr>
          <w:p>
            <w:pPr>
              <w:bidi w:val="1"/>
            </w:pPr>
            <w:r>
              <w:rPr>
                <w:sz w:val="18"/>
              </w:rPr>
            </w:r>
            <w:r>
              <w:rPr>
                <w:rFonts w:ascii="Vazirmatn" w:hAnsi="Vazirmatn"/>
                <w:b/>
                <w:sz w:val="18"/>
              </w:rPr>
              <w:t>Metronidazole</w:t>
            </w:r>
            <w:r>
              <w:rPr>
                <w:rFonts w:ascii="Vazirmatn" w:hAnsi="Vazirmatn"/>
                <w:sz w:val="18"/>
              </w:rPr>
              <w:t xml:space="preserve"> (درناژ کمتر لازم)</w:t>
            </w:r>
          </w:p>
        </w:tc>
        <w:tc>
          <w:tcPr>
            <w:tcW w:type="dxa" w:w="3437"/>
          </w:tcPr>
          <w:p>
            <w:pPr>
              <w:bidi w:val="1"/>
            </w:pPr>
            <w:r>
              <w:rPr>
                <w:sz w:val="18"/>
              </w:rPr>
            </w:r>
            <w:r>
              <w:rPr>
                <w:rFonts w:ascii="Vazirmatn" w:hAnsi="Vazirmatn"/>
                <w:b/>
                <w:sz w:val="18"/>
              </w:rPr>
              <w:t>درناژ + انتی‌بیوتیک</w:t>
            </w:r>
          </w:p>
        </w:tc>
      </w:tr>
    </w:tbl>
    <w:p>
      <w:pPr>
        <w:spacing w:before="280"/>
        <w:bidi w:val="1"/>
      </w:pPr>
      <w:r>
        <w:rPr>
          <w:rFonts w:ascii="Vazirmatn" w:hAnsi="Vazirmatn"/>
          <w:b/>
          <w:color w:val="0F2744"/>
          <w:sz w:val="29"/>
        </w:rPr>
        <w:t>🔹 ۳. Pathophysiology</w:t>
      </w:r>
    </w:p>
    <w:p>
      <w:pPr>
        <w:ind w:right="340"/>
        <w:bidi w:val="1"/>
      </w:pPr>
      <w:r>
        <w:rPr>
          <w:color w:val="136F73"/>
        </w:rPr>
        <w:t xml:space="preserve">● </w:t>
      </w:r>
      <w:r>
        <w:rPr>
          <w:rFonts w:ascii="Vazirmatn" w:hAnsi="Vazirmatn"/>
          <w:b/>
        </w:rPr>
        <w:t>امیبی:</w:t>
      </w:r>
      <w:r>
        <w:rPr>
          <w:rFonts w:ascii="Vazirmatn" w:hAnsi="Vazirmatn"/>
        </w:rPr>
        <w:t xml:space="preserve"> بلع کیست در آب/غذای آلوده ← تروفوزوئیت در کولون (± کولیت امیبی — اسهال خونی) ← تهاجم به </w:t>
      </w:r>
      <w:r>
        <w:rPr>
          <w:rFonts w:ascii="Vazirmatn" w:hAnsi="Vazirmatn"/>
          <w:b/>
        </w:rPr>
        <w:t>ورید پورتال</w:t>
      </w:r>
      <w:r>
        <w:rPr>
          <w:rFonts w:ascii="Vazirmatn" w:hAnsi="Vazirmatn"/>
        </w:rPr>
        <w:t xml:space="preserve"> ← کبد ← </w:t>
      </w:r>
      <w:r>
        <w:rPr>
          <w:rFonts w:ascii="Vazirmatn" w:hAnsi="Vazirmatn"/>
          <w:b/>
        </w:rPr>
        <w:t>نکروز کبدی (Liquefactive)</w:t>
      </w:r>
      <w:r>
        <w:rPr>
          <w:rFonts w:ascii="Vazirmatn" w:hAnsi="Vazirmatn"/>
        </w:rPr>
        <w:t>.</w:t>
      </w:r>
    </w:p>
    <w:p>
      <w:pPr>
        <w:ind w:right="340"/>
        <w:bidi w:val="1"/>
      </w:pPr>
      <w:r>
        <w:rPr>
          <w:color w:val="136F73"/>
        </w:rPr>
        <w:t xml:space="preserve">● </w:t>
      </w:r>
      <w:r>
        <w:rPr>
          <w:rFonts w:ascii="Vazirmatn" w:hAnsi="Vazirmatn"/>
          <w:b/>
        </w:rPr>
        <w:t>چرکی:</w:t>
      </w:r>
      <w:r>
        <w:rPr>
          <w:rFonts w:ascii="Vazirmatn" w:hAnsi="Vazirmatn"/>
        </w:rPr>
        <w:t xml:space="preserve"> از </w:t>
      </w:r>
      <w:r>
        <w:rPr>
          <w:rFonts w:ascii="Vazirmatn" w:hAnsi="Vazirmatn"/>
          <w:b/>
        </w:rPr>
        <w:t>مجاری صفراوی</w:t>
      </w:r>
      <w:r>
        <w:rPr>
          <w:rFonts w:ascii="Vazirmatn" w:hAnsi="Vazirmatn"/>
        </w:rPr>
        <w:t xml:space="preserve"> (کلانژیت)، </w:t>
      </w:r>
      <w:r>
        <w:rPr>
          <w:rFonts w:ascii="Vazirmatn" w:hAnsi="Vazirmatn"/>
          <w:b/>
        </w:rPr>
        <w:t>ورید پورتال</w:t>
      </w:r>
      <w:r>
        <w:rPr>
          <w:rFonts w:ascii="Vazirmatn" w:hAnsi="Vazirmatn"/>
        </w:rPr>
        <w:t xml:space="preserve"> (Pylephlebitis)، </w:t>
      </w:r>
      <w:r>
        <w:rPr>
          <w:rFonts w:ascii="Vazirmatn" w:hAnsi="Vazirmatn"/>
          <w:b/>
        </w:rPr>
        <w:t>شریان کبدی</w:t>
      </w:r>
      <w:r>
        <w:rPr>
          <w:rFonts w:ascii="Vazirmatn" w:hAnsi="Vazirmatn"/>
        </w:rPr>
        <w:t xml:space="preserve"> (باکتریمی)، مستقیم (همجوار)، یا Cryptogenic.</w:t>
      </w:r>
    </w:p>
    <w:p>
      <w:pPr>
        <w:spacing w:before="280"/>
        <w:bidi w:val="1"/>
      </w:pPr>
      <w:r>
        <w:rPr>
          <w:rFonts w:ascii="Vazirmatn" w:hAnsi="Vazirmatn"/>
          <w:b/>
          <w:color w:val="0F2744"/>
          <w:sz w:val="29"/>
        </w:rPr>
        <w:t>🔹 ۴. Etiology &amp; Risk Factors</w:t>
      </w:r>
    </w:p>
    <w:p>
      <w:pPr>
        <w:bidi w:val="1"/>
      </w:pPr>
      <w:r>
        <w:rPr>
          <w:rFonts w:ascii="Vazirmatn" w:hAnsi="Vazirmatn"/>
        </w:rPr>
        <w:t>آب ناسالم و بهداشت ضعیف (امیب)؛ دیابت، امراض صفراوی، بدخیمی، ERCP/Stent، سیروز، و ایمونوسپرشن (چرکی).</w:t>
      </w:r>
    </w:p>
    <w:p>
      <w:pPr>
        <w:spacing w:before="280"/>
        <w:bidi w:val="1"/>
      </w:pPr>
      <w:r>
        <w:rPr>
          <w:rFonts w:ascii="Vazirmatn" w:hAnsi="Vazirmatn"/>
          <w:b/>
          <w:color w:val="0F2744"/>
          <w:sz w:val="29"/>
        </w:rPr>
        <w:t>🔹 ۵. Symptoms &amp; Signs</w:t>
      </w:r>
    </w:p>
    <w:p>
      <w:pPr>
        <w:bidi w:val="1"/>
      </w:pPr>
      <w:r>
        <w:rPr>
          <w:rFonts w:ascii="Vazirmatn" w:hAnsi="Vazirmatn"/>
          <w:b/>
        </w:rPr>
        <w:t>تب</w:t>
      </w:r>
      <w:r>
        <w:rPr>
          <w:rFonts w:ascii="Vazirmatn" w:hAnsi="Vazirmatn"/>
        </w:rPr>
        <w:t xml:space="preserve"> (اکثراً بلند با لرزه)، </w:t>
      </w:r>
      <w:r>
        <w:rPr>
          <w:rFonts w:ascii="Vazirmatn" w:hAnsi="Vazirmatn"/>
          <w:b/>
        </w:rPr>
        <w:t>درد RUQ</w:t>
      </w:r>
      <w:r>
        <w:rPr>
          <w:rFonts w:ascii="Vazirmatn" w:hAnsi="Vazirmatn"/>
        </w:rPr>
        <w:t xml:space="preserve"> (± انتشار به شانهٔ راست)، </w:t>
      </w:r>
      <w:r>
        <w:rPr>
          <w:rFonts w:ascii="Vazirmatn" w:hAnsi="Vazirmatn"/>
          <w:b/>
        </w:rPr>
        <w:t>هپاتومگالی حساس</w:t>
      </w:r>
      <w:r>
        <w:rPr>
          <w:rFonts w:ascii="Vazirmatn" w:hAnsi="Vazirmatn"/>
        </w:rPr>
        <w:t xml:space="preserve">، </w:t>
      </w:r>
      <w:r>
        <w:rPr>
          <w:rFonts w:ascii="Vazirmatn" w:hAnsi="Vazirmatn"/>
          <w:b/>
        </w:rPr>
        <w:t>حساسیت بین‌الضلاعی (Intercostal tenderness)</w:t>
      </w:r>
      <w:r>
        <w:rPr>
          <w:rFonts w:ascii="Vazirmatn" w:hAnsi="Vazirmatn"/>
        </w:rPr>
        <w:t xml:space="preserve"> در راست، تعرق، کاهش وزن؛ </w:t>
      </w:r>
      <w:r>
        <w:rPr>
          <w:rFonts w:ascii="Vazirmatn" w:hAnsi="Vazirmatn"/>
          <w:b/>
        </w:rPr>
        <w:t>سرفه و درد پلوریتیک</w:t>
      </w:r>
      <w:r>
        <w:rPr>
          <w:rFonts w:ascii="Vazirmatn" w:hAnsi="Vazirmatn"/>
        </w:rPr>
        <w:t xml:space="preserve"> (تحریک دایافرام، افیوژن راست)؛ یرقان (بیشتر در چرکی)؛ ⚠️ </w:t>
      </w:r>
      <w:r>
        <w:rPr>
          <w:rFonts w:ascii="Vazirmatn" w:hAnsi="Vazirmatn"/>
          <w:b/>
        </w:rPr>
        <w:t>سابقهٔ اسهال</w:t>
      </w:r>
      <w:r>
        <w:rPr>
          <w:rFonts w:ascii="Vazirmatn" w:hAnsi="Vazirmatn"/>
        </w:rPr>
        <w:t xml:space="preserve"> فقط در کمتر از یک‌سوم ابسه‌های امیبی.</w:t>
      </w:r>
    </w:p>
    <w:p>
      <w:pPr>
        <w:spacing w:before="280"/>
        <w:bidi w:val="1"/>
      </w:pPr>
      <w:r>
        <w:rPr>
          <w:rFonts w:ascii="Vazirmatn" w:hAnsi="Vazirmatn"/>
          <w:b/>
          <w:color w:val="0F2744"/>
          <w:sz w:val="29"/>
        </w:rPr>
        <w:t>🔹 ۶. Clinical Examination</w:t>
      </w:r>
    </w:p>
    <w:p>
      <w:pPr>
        <w:bidi w:val="1"/>
      </w:pPr>
      <w:r>
        <w:rPr>
          <w:rFonts w:ascii="Vazirmatn" w:hAnsi="Vazirmatn"/>
        </w:rPr>
        <w:t xml:space="preserve">هپاتومگالی حساس، </w:t>
      </w:r>
      <w:r>
        <w:rPr>
          <w:rFonts w:ascii="Vazirmatn" w:hAnsi="Vazirmatn"/>
          <w:b/>
        </w:rPr>
        <w:t>حساسیت نقطه‌ای در فضاهای بین‌الضلاعی راست</w:t>
      </w:r>
      <w:r>
        <w:rPr>
          <w:rFonts w:ascii="Vazirmatn" w:hAnsi="Vazirmatn"/>
        </w:rPr>
        <w:t>، آثار افیوژن پلورای راست (Stony dull در قاعدهٔ راست)، یرقان، آثار سپسیس.</w:t>
      </w:r>
    </w:p>
    <w:p>
      <w:pPr>
        <w:spacing w:before="280"/>
        <w:bidi w:val="1"/>
      </w:pPr>
      <w:r>
        <w:rPr>
          <w:rFonts w:ascii="Vazirmatn" w:hAnsi="Vazirmatn"/>
          <w:b/>
          <w:color w:val="0F2744"/>
          <w:sz w:val="29"/>
        </w:rPr>
        <w:t>🔹 ۷. Quick Differential Diagnosis</w:t>
      </w:r>
    </w:p>
    <w:p>
      <w:pPr>
        <w:bidi w:val="1"/>
      </w:pPr>
      <w:r>
        <w:rPr>
          <w:rFonts w:ascii="Vazirmatn" w:hAnsi="Vazirmatn"/>
          <w:b/>
        </w:rPr>
        <w:t>کیست هایداتید</w:t>
      </w:r>
      <w:r>
        <w:rPr>
          <w:rFonts w:ascii="Vazirmatn" w:hAnsi="Vazirmatn"/>
        </w:rPr>
        <w:t xml:space="preserve"> (⚠️ </w:t>
      </w:r>
      <w:r>
        <w:rPr>
          <w:rFonts w:ascii="Vazirmatn" w:hAnsi="Vazirmatn"/>
          <w:b/>
        </w:rPr>
        <w:t>پیش از پنکچر رد کن</w:t>
      </w:r>
      <w:r>
        <w:rPr>
          <w:rFonts w:ascii="Vazirmatn" w:hAnsi="Vazirmatn"/>
        </w:rPr>
        <w:t>)، HCC نکروتیک، متاستاز کیستیک، کولی‌سیستیت، کلانژیت، ابسهٔ زیر دایافرام، پنومونی راست، و سل کبدی.</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ALP ↑</w:t>
      </w:r>
      <w:r>
        <w:rPr>
          <w:rFonts w:ascii="Vazirmatn" w:hAnsi="Vazirmatn"/>
        </w:rPr>
        <w:t xml:space="preserve"> شایع)، </w:t>
      </w:r>
      <w:r>
        <w:rPr>
          <w:rFonts w:ascii="Vazirmatn" w:hAnsi="Vazirmatn"/>
          <w:b/>
        </w:rPr>
        <w:t>کلچر خون</w:t>
      </w:r>
      <w:r>
        <w:rPr>
          <w:rFonts w:ascii="Vazirmatn" w:hAnsi="Vazirmatn"/>
        </w:rPr>
        <w:t xml:space="preserve"> (چرکی — مثبت در ۵۰ فیصد)، </w:t>
      </w:r>
      <w:r>
        <w:rPr>
          <w:rFonts w:ascii="Vazirmatn" w:hAnsi="Vazirmatn"/>
          <w:b/>
        </w:rPr>
        <w:t>گلوکوز/HbA1c</w:t>
      </w:r>
      <w:r>
        <w:rPr>
          <w:rFonts w:ascii="Vazirmatn" w:hAnsi="Vazirmatn"/>
        </w:rPr>
        <w:t xml:space="preserve"> (</w:t>
      </w:r>
      <w:r>
        <w:rPr>
          <w:rFonts w:ascii="Vazirmatn" w:hAnsi="Vazirmatn"/>
          <w:b/>
        </w:rPr>
        <w:t>Klebsiella ← دیابت</w:t>
      </w:r>
      <w:r>
        <w:rPr>
          <w:rFonts w:ascii="Vazirmatn" w:hAnsi="Vazirmatn"/>
        </w:rPr>
        <w:t>).</w:t>
      </w:r>
    </w:p>
    <w:p>
      <w:pPr>
        <w:ind w:right="340"/>
        <w:bidi w:val="1"/>
      </w:pPr>
      <w:r>
        <w:rPr>
          <w:color w:val="136F73"/>
        </w:rPr>
        <w:t xml:space="preserve">● </w:t>
      </w:r>
      <w:r>
        <w:rPr>
          <w:rFonts w:ascii="Vazirmatn" w:hAnsi="Vazirmatn"/>
          <w:b/>
        </w:rPr>
        <w:t>سیرولوژی امیب</w:t>
      </w:r>
      <w:r>
        <w:rPr>
          <w:rFonts w:ascii="Vazirmatn" w:hAnsi="Vazirmatn"/>
        </w:rPr>
        <w:t xml:space="preserve"> (انتی‌بادی — ⚠️ در مناطق اندمیک ممکن است از انتان قبلی مثبت باشد)؛ </w:t>
      </w:r>
      <w:r>
        <w:rPr>
          <w:rFonts w:ascii="Vazirmatn" w:hAnsi="Vazirmatn"/>
          <w:b/>
        </w:rPr>
        <w:t>Antigen/PCR</w:t>
      </w:r>
      <w:r>
        <w:rPr>
          <w:rFonts w:ascii="Vazirmatn" w:hAnsi="Vazirmatn"/>
        </w:rPr>
        <w:t>؛ مواد غایطه برای امیب (اکثراً منفی).</w:t>
      </w:r>
    </w:p>
    <w:p>
      <w:pPr>
        <w:ind w:right="340"/>
        <w:bidi w:val="1"/>
      </w:pPr>
      <w:r>
        <w:rPr>
          <w:color w:val="136F73"/>
        </w:rPr>
        <w:t xml:space="preserve">● </w:t>
      </w:r>
      <w:r>
        <w:rPr>
          <w:rFonts w:ascii="Vazirmatn" w:hAnsi="Vazirmatn"/>
          <w:b/>
        </w:rPr>
        <w:t>سونوگرافی</w:t>
      </w:r>
      <w:r>
        <w:rPr>
          <w:rFonts w:ascii="Vazirmatn" w:hAnsi="Vazirmatn"/>
        </w:rPr>
        <w:t xml:space="preserve"> (انتخاب اول)؛ </w:t>
      </w:r>
      <w:r>
        <w:rPr>
          <w:rFonts w:ascii="Vazirmatn" w:hAnsi="Vazirmatn"/>
          <w:b/>
        </w:rPr>
        <w:t>CT با کنتراست</w:t>
      </w:r>
      <w:r>
        <w:rPr>
          <w:rFonts w:ascii="Vazirmatn" w:hAnsi="Vazirmatn"/>
        </w:rPr>
        <w:t xml:space="preserve"> (ابسه‌های متعدد، منبع بطنی).</w:t>
      </w:r>
    </w:p>
    <w:p>
      <w:pPr>
        <w:ind w:right="340"/>
        <w:bidi w:val="1"/>
      </w:pPr>
      <w:r>
        <w:rPr>
          <w:color w:val="136F73"/>
        </w:rPr>
        <w:t xml:space="preserve">● </w:t>
      </w:r>
      <w:r>
        <w:rPr>
          <w:rFonts w:ascii="Vazirmatn" w:hAnsi="Vazirmatn"/>
          <w:b/>
        </w:rPr>
        <w:t>سیرولوژی Echinococcus</w:t>
      </w:r>
      <w:r>
        <w:rPr>
          <w:rFonts w:ascii="Vazirmatn" w:hAnsi="Vazirmatn"/>
        </w:rPr>
        <w:t xml:space="preserve"> اگر کیست — رد هایداتید پیش از آسپیراسیون.</w:t>
      </w:r>
    </w:p>
    <w:p>
      <w:pPr>
        <w:ind w:right="340"/>
        <w:bidi w:val="1"/>
      </w:pPr>
      <w:r>
        <w:rPr>
          <w:color w:val="136F73"/>
        </w:rPr>
        <w:t xml:space="preserve">● </w:t>
      </w:r>
      <w:r>
        <w:rPr>
          <w:rFonts w:ascii="Vazirmatn" w:hAnsi="Vazirmatn"/>
          <w:b/>
        </w:rPr>
        <w:t>آسپیراسیون تشخیصی</w:t>
      </w:r>
      <w:r>
        <w:rPr>
          <w:rFonts w:ascii="Vazirmatn" w:hAnsi="Vazirmatn"/>
        </w:rPr>
        <w:t xml:space="preserve"> (زیر رهنمایی تصویربرداری): گرام، کلچر — در ابسهٔ چرکی.</w:t>
      </w:r>
    </w:p>
    <w:p>
      <w:pPr>
        <w:ind w:right="340"/>
        <w:bidi w:val="1"/>
      </w:pPr>
      <w:r>
        <w:rPr>
          <w:color w:val="136F73"/>
        </w:rPr>
        <w:t xml:space="preserve">● </w:t>
      </w:r>
      <w:r>
        <w:rPr>
          <w:rFonts w:ascii="Vazirmatn" w:hAnsi="Vazirmatn"/>
          <w:b/>
        </w:rPr>
        <w:t>Klebsiella hypervirulent:</w:t>
      </w:r>
      <w:r>
        <w:rPr>
          <w:rFonts w:ascii="Vazirmatn" w:hAnsi="Vazirmatn"/>
        </w:rPr>
        <w:t xml:space="preserve"> ⚠️ </w:t>
      </w:r>
      <w:r>
        <w:rPr>
          <w:rFonts w:ascii="Vazirmatn" w:hAnsi="Vazirmatn"/>
          <w:b/>
        </w:rPr>
        <w:t>معاینهٔ چشم</w:t>
      </w:r>
      <w:r>
        <w:rPr>
          <w:rFonts w:ascii="Vazirmatn" w:hAnsi="Vazirmatn"/>
        </w:rPr>
        <w:t xml:space="preserve"> (Endophthalmitis) و جستجوی </w:t>
      </w:r>
      <w:r>
        <w:rPr>
          <w:rFonts w:ascii="Vazirmatn" w:hAnsi="Vazirmatn"/>
          <w:b/>
        </w:rPr>
        <w:t>Metastatic infection</w:t>
      </w:r>
      <w:r>
        <w:rPr>
          <w:rFonts w:ascii="Vazirmatn" w:hAnsi="Vazirmatn"/>
        </w:rPr>
        <w:t xml:space="preserve"> (مغز، ریه)؛ </w:t>
      </w:r>
      <w:r>
        <w:rPr>
          <w:rFonts w:ascii="Vazirmatn" w:hAnsi="Vazirmatn"/>
          <w:b/>
        </w:rPr>
        <w:t>کولونوسکوپی</w:t>
      </w:r>
      <w:r>
        <w:rPr>
          <w:rFonts w:ascii="Vazirmatn" w:hAnsi="Vazirmatn"/>
        </w:rPr>
        <w:t xml:space="preserve"> (ارتباط با سرطان کولون در بعضی مطالعات).</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ضایعهٔ کبدی در تصویربرداری + زمینهٔ کلینیکی + </w:t>
      </w:r>
      <w:r>
        <w:rPr>
          <w:rFonts w:ascii="Vazirmatn" w:hAnsi="Vazirmatn"/>
          <w:b/>
        </w:rPr>
        <w:t>سیرولوژی امیب</w:t>
      </w:r>
      <w:r>
        <w:rPr>
          <w:rFonts w:ascii="Vazirmatn" w:hAnsi="Vazirmatn"/>
        </w:rPr>
        <w:t xml:space="preserve"> (امیبی) یا </w:t>
      </w:r>
      <w:r>
        <w:rPr>
          <w:rFonts w:ascii="Vazirmatn" w:hAnsi="Vazirmatn"/>
          <w:b/>
        </w:rPr>
        <w:t>آسپیراسیون/کلچر خون</w:t>
      </w:r>
      <w:r>
        <w:rPr>
          <w:rFonts w:ascii="Vazirmatn" w:hAnsi="Vazirmatn"/>
        </w:rPr>
        <w:t xml:space="preserve"> (چرکی).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سپسیس ← مایع، کلچر، انتی‌بیوتیک وسیع‌الطیف در ۱ ساعت.</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امیبی — سپس دوای لومن (برای ریشه‌کنی کیست‌ها در روده — حتماً)</w:t>
            </w:r>
          </w:p>
        </w:tc>
        <w:tc>
          <w:tcPr>
            <w:tcW w:type="dxa" w:w="3437"/>
          </w:tcPr>
          <w:p>
            <w:pPr>
              <w:bidi w:val="1"/>
            </w:pPr>
            <w:r>
              <w:rPr>
                <w:sz w:val="18"/>
              </w:rPr>
            </w:r>
            <w:r>
              <w:rPr>
                <w:rFonts w:ascii="Vazirmatn" w:hAnsi="Vazirmatn"/>
                <w:b/>
                <w:sz w:val="18"/>
              </w:rPr>
              <w:t>Paromomycin</w:t>
            </w:r>
          </w:p>
        </w:tc>
        <w:tc>
          <w:tcPr>
            <w:tcW w:type="dxa" w:w="3437"/>
          </w:tcPr>
          <w:p>
            <w:pPr>
              <w:bidi w:val="1"/>
            </w:pPr>
            <w:r>
              <w:rPr>
                <w:sz w:val="18"/>
              </w:rPr>
            </w:r>
            <w:r>
              <w:rPr>
                <w:rFonts w:ascii="Vazirmatn" w:hAnsi="Vazirmatn"/>
                <w:b/>
                <w:sz w:val="18"/>
              </w:rPr>
              <w:t>۲۵–۳۵ mg/kg/روز فمی به سه دوز منقسم × ۷ 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Diloxanide furoate</w:t>
            </w:r>
          </w:p>
        </w:tc>
        <w:tc>
          <w:tcPr>
            <w:tcW w:type="dxa" w:w="3437"/>
          </w:tcPr>
          <w:p>
            <w:pPr>
              <w:bidi w:val="1"/>
            </w:pPr>
            <w:r>
              <w:rPr>
                <w:sz w:val="18"/>
              </w:rPr>
            </w:r>
            <w:r>
              <w:rPr>
                <w:rFonts w:ascii="Vazirmatn" w:hAnsi="Vazirmatn"/>
                <w:b/>
                <w:sz w:val="18"/>
              </w:rPr>
              <w:t>۵۰۰ mg فمی سه بار در روز × ۱۰ روز</w:t>
            </w:r>
          </w:p>
        </w:tc>
      </w:tr>
      <w:tr>
        <w:tc>
          <w:tcPr>
            <w:tcW w:type="dxa" w:w="3437"/>
          </w:tcPr>
          <w:p>
            <w:pPr>
              <w:bidi w:val="1"/>
            </w:pPr>
            <w:r>
              <w:rPr>
                <w:sz w:val="18"/>
              </w:rPr>
            </w:r>
            <w:r>
              <w:rPr>
                <w:rFonts w:ascii="Vazirmatn" w:hAnsi="Vazirmatn"/>
                <w:b/>
                <w:sz w:val="18"/>
              </w:rPr>
              <w:t>چرکی — تجربی</w:t>
            </w:r>
          </w:p>
        </w:tc>
        <w:tc>
          <w:tcPr>
            <w:tcW w:type="dxa" w:w="3437"/>
          </w:tcPr>
          <w:p>
            <w:pPr>
              <w:bidi w:val="1"/>
            </w:pPr>
            <w:r>
              <w:rPr>
                <w:sz w:val="18"/>
              </w:rPr>
            </w:r>
            <w:r>
              <w:rPr>
                <w:rFonts w:ascii="Vazirmatn" w:hAnsi="Vazirmatn"/>
                <w:b/>
                <w:sz w:val="18"/>
              </w:rPr>
              <w:t>Ceftriaxone ۲ g IV روزانه + Metronidazole ۵۰۰ mg IV هر ۸ ساعت</w:t>
            </w:r>
            <w:r>
              <w:rPr>
                <w:rFonts w:ascii="Vazirmatn" w:hAnsi="Vazirmatn"/>
                <w:sz w:val="18"/>
              </w:rPr>
              <w:t xml:space="preserve"> (Metronidazole هم امیب را می‌پوشاند تا تشخیص روشن شود)</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Piperacillin/Tazobactam ۴.۵ g IV هر ۶–۸ ساعت</w:t>
            </w:r>
            <w:r>
              <w:rPr>
                <w:rFonts w:ascii="Vazirmatn" w:hAnsi="Vazirmatn"/>
                <w:sz w:val="18"/>
              </w:rPr>
              <w:t xml:space="preserve"> (منبع صفراوی/شفاخانه)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چرکی — مدت</w:t>
            </w:r>
          </w:p>
        </w:tc>
        <w:tc>
          <w:tcPr>
            <w:tcW w:type="dxa" w:w="3437"/>
          </w:tcPr>
          <w:p>
            <w:pPr>
              <w:bidi w:val="1"/>
            </w:pPr>
            <w:r>
              <w:rPr>
                <w:sz w:val="18"/>
              </w:rPr>
            </w:r>
            <w:r>
              <w:rPr>
                <w:rFonts w:ascii="Vazirmatn" w:hAnsi="Vazirmatn"/>
                <w:sz w:val="18"/>
              </w:rPr>
              <w:t xml:space="preserve">IV </w:t>
            </w:r>
            <w:r>
              <w:rPr>
                <w:rFonts w:ascii="Vazirmatn" w:hAnsi="Vazirmatn"/>
                <w:b/>
                <w:sz w:val="18"/>
              </w:rPr>
              <w:t>۲–۳ هفته</w:t>
            </w:r>
            <w:r>
              <w:rPr>
                <w:rFonts w:ascii="Vazirmatn" w:hAnsi="Vazirmatn"/>
                <w:sz w:val="18"/>
              </w:rPr>
              <w:t xml:space="preserve"> ← فمی (مطابق کلچر؛ مثلاً </w:t>
            </w:r>
            <w:r>
              <w:rPr>
                <w:rFonts w:ascii="Vazirmatn" w:hAnsi="Vazirmatn"/>
                <w:b/>
                <w:sz w:val="18"/>
              </w:rPr>
              <w:t>Amoxicillin/Clavulanate</w:t>
            </w:r>
            <w:r>
              <w:rPr>
                <w:rFonts w:ascii="Vazirmatn" w:hAnsi="Vazirmatn"/>
                <w:sz w:val="18"/>
              </w:rPr>
              <w:t xml:space="preserve"> یا </w:t>
            </w:r>
            <w:r>
              <w:rPr>
                <w:rFonts w:ascii="Vazirmatn" w:hAnsi="Vazirmatn"/>
                <w:b/>
                <w:sz w:val="18"/>
              </w:rPr>
              <w:t>Ciprofloxacin + Metronidazole</w:t>
            </w:r>
            <w:r>
              <w:rPr>
                <w:rFonts w:ascii="Vazirmatn" w:hAnsi="Vazirmatn"/>
                <w:sz w:val="18"/>
              </w:rPr>
              <w:t>)</w:t>
            </w:r>
          </w:p>
        </w:tc>
        <w:tc>
          <w:tcPr>
            <w:tcW w:type="dxa" w:w="3437"/>
          </w:tcPr>
          <w:p>
            <w:pPr>
              <w:bidi w:val="1"/>
            </w:pPr>
            <w:r>
              <w:rPr>
                <w:sz w:val="18"/>
              </w:rPr>
            </w:r>
            <w:r>
              <w:rPr>
                <w:rFonts w:ascii="Vazirmatn" w:hAnsi="Vazirmatn"/>
                <w:b/>
                <w:sz w:val="18"/>
              </w:rPr>
              <w:t>مجموع ۴–۶ هفته</w:t>
            </w:r>
            <w:r>
              <w:rPr>
                <w:rFonts w:ascii="Vazirmatn" w:hAnsi="Vazirmatn"/>
                <w:sz w:val="18"/>
              </w:rPr>
              <w:t xml:space="preserve"> (مطابق پاسخ کلینیکی و تصویربرداری)</w:t>
            </w:r>
          </w:p>
        </w:tc>
      </w:tr>
    </w:tbl>
    <w:p>
      <w:pPr>
        <w:bidi w:val="1"/>
      </w:pPr>
      <w:r>
        <w:rPr>
          <w:rFonts w:ascii="Vazirmatn" w:hAnsi="Vazirmatn"/>
        </w:rPr>
        <w:t xml:space="preserve">⚠️ </w:t>
      </w:r>
      <w:r>
        <w:rPr>
          <w:rFonts w:ascii="Vazirmatn" w:hAnsi="Vazirmatn"/>
          <w:b/>
        </w:rPr>
        <w:t>Metronidazole:</w:t>
      </w:r>
      <w:r>
        <w:rPr>
          <w:rFonts w:ascii="Vazirmatn" w:hAnsi="Vazirmatn"/>
        </w:rPr>
        <w:t xml:space="preserve"> </w:t>
      </w:r>
      <w:r>
        <w:rPr>
          <w:rFonts w:ascii="Vazirmatn" w:hAnsi="Vazirmatn"/>
          <w:b/>
        </w:rPr>
        <w:t>الکول نه</w:t>
      </w:r>
      <w:r>
        <w:rPr>
          <w:rFonts w:ascii="Vazirmatn" w:hAnsi="Vazirmatn"/>
        </w:rPr>
        <w:t xml:space="preserve"> (Disulfiram-like)، ذائقهٔ فلزی، نوروپاتی در استفادهٔ طولانی؛ تنظیم در عدم کفایهٔ شدید کبد.</w:t>
      </w:r>
    </w:p>
    <w:p>
      <w:pPr>
        <w:spacing w:before="200"/>
        <w:bidi w:val="1"/>
      </w:pPr>
      <w:r>
        <w:rPr>
          <w:rFonts w:ascii="Vazirmatn" w:hAnsi="Vazirmatn"/>
          <w:b/>
          <w:color w:val="136F73"/>
          <w:sz w:val="25"/>
        </w:rPr>
        <w:t>ج) Non-pharmacological — تغذیه، کنترول گلوکوز، بهداشت آب.</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ابسهٔ چرکی:</w:t>
      </w:r>
      <w:r>
        <w:rPr>
          <w:rFonts w:ascii="Vazirmatn" w:hAnsi="Vazirmatn"/>
        </w:rPr>
        <w:t xml:space="preserve"> </w:t>
      </w:r>
      <w:r>
        <w:rPr>
          <w:rFonts w:ascii="Vazirmatn" w:hAnsi="Vazirmatn"/>
          <w:b/>
        </w:rPr>
        <w:t>درناژ از راه جلد</w:t>
      </w:r>
      <w:r>
        <w:rPr>
          <w:rFonts w:ascii="Vazirmatn" w:hAnsi="Vazirmatn"/>
        </w:rPr>
        <w:t xml:space="preserve"> (آسپیراسیون سوزنی برای کمتر از ۵ cm؛ </w:t>
      </w:r>
      <w:r>
        <w:rPr>
          <w:rFonts w:ascii="Vazirmatn" w:hAnsi="Vazirmatn"/>
          <w:b/>
        </w:rPr>
        <w:t>کتتر درناژ</w:t>
      </w:r>
      <w:r>
        <w:rPr>
          <w:rFonts w:ascii="Vazirmatn" w:hAnsi="Vazirmatn"/>
        </w:rPr>
        <w:t xml:space="preserve"> برای بزرگ‌تر از ۵ cm) + انتی‌بیوتیک؛ </w:t>
      </w:r>
      <w:r>
        <w:rPr>
          <w:rFonts w:ascii="Vazirmatn" w:hAnsi="Vazirmatn"/>
          <w:b/>
        </w:rPr>
        <w:t>جراحی</w:t>
      </w:r>
      <w:r>
        <w:rPr>
          <w:rFonts w:ascii="Vazirmatn" w:hAnsi="Vazirmatn"/>
        </w:rPr>
        <w:t xml:space="preserve"> در ناکامی، ابسه‌های چندحجره‌ای بزرگ، یا منبع بطنی که جراحی لازم دارد.</w:t>
      </w:r>
    </w:p>
    <w:p>
      <w:pPr>
        <w:ind w:right="340"/>
        <w:bidi w:val="1"/>
      </w:pPr>
      <w:r>
        <w:rPr>
          <w:color w:val="136F73"/>
        </w:rPr>
        <w:t xml:space="preserve">● </w:t>
      </w:r>
      <w:r>
        <w:rPr>
          <w:rFonts w:ascii="Vazirmatn" w:hAnsi="Vazirmatn"/>
          <w:b/>
        </w:rPr>
        <w:t>ابسهٔ امیبی:</w:t>
      </w:r>
      <w:r>
        <w:rPr>
          <w:rFonts w:ascii="Vazirmatn" w:hAnsi="Vazirmatn"/>
        </w:rPr>
        <w:t xml:space="preserve"> </w:t>
      </w:r>
      <w:r>
        <w:rPr>
          <w:rFonts w:ascii="Vazirmatn" w:hAnsi="Vazirmatn"/>
          <w:b/>
        </w:rPr>
        <w:t>آسپیراسیون فقط</w:t>
      </w:r>
      <w:r>
        <w:rPr>
          <w:rFonts w:ascii="Vazirmatn" w:hAnsi="Vazirmatn"/>
        </w:rPr>
        <w:t xml:space="preserve"> اگر: </w:t>
      </w:r>
      <w:r>
        <w:rPr>
          <w:rFonts w:ascii="Vazirmatn" w:hAnsi="Vazirmatn"/>
          <w:b/>
        </w:rPr>
        <w:t>خطر پاره شدن</w:t>
      </w:r>
      <w:r>
        <w:rPr>
          <w:rFonts w:ascii="Vazirmatn" w:hAnsi="Vazirmatn"/>
        </w:rPr>
        <w:t xml:space="preserve"> (بیش از ۵–۱۰ cm، </w:t>
      </w:r>
      <w:r>
        <w:rPr>
          <w:rFonts w:ascii="Vazirmatn" w:hAnsi="Vazirmatn"/>
          <w:b/>
        </w:rPr>
        <w:t>لوب چپ</w:t>
      </w:r>
      <w:r>
        <w:rPr>
          <w:rFonts w:ascii="Vazirmatn" w:hAnsi="Vazirmatn"/>
        </w:rPr>
        <w:t xml:space="preserve"> — خطر پاره شدن به پریکارد)، </w:t>
      </w:r>
      <w:r>
        <w:rPr>
          <w:rFonts w:ascii="Vazirmatn" w:hAnsi="Vazirmatn"/>
          <w:b/>
        </w:rPr>
        <w:t>عدم پاسخ پس از ۵–۷ روز</w:t>
      </w:r>
      <w:r>
        <w:rPr>
          <w:rFonts w:ascii="Vazirmatn" w:hAnsi="Vazirmatn"/>
        </w:rPr>
        <w:t xml:space="preserve"> Metronidazole، یا شک در تشخیص (رد ابسهٔ چرکی).</w:t>
      </w:r>
    </w:p>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w:t>
      </w:r>
      <w:r>
        <w:rPr>
          <w:rFonts w:ascii="Vazirmatn" w:hAnsi="Vazirmatn"/>
          <w:b/>
        </w:rPr>
        <w:t>پلورا/ریه</w:t>
      </w:r>
      <w:r>
        <w:rPr>
          <w:rFonts w:ascii="Vazirmatn" w:hAnsi="Vazirmatn"/>
        </w:rPr>
        <w:t xml:space="preserve"> (امپییم، فیستول برانکوهپاتیک — «</w:t>
      </w:r>
      <w:r>
        <w:rPr>
          <w:rFonts w:ascii="Vazirmatn" w:hAnsi="Vazirmatn"/>
          <w:b/>
        </w:rPr>
        <w:t>سرفهٔ رب ماهی</w:t>
      </w:r>
      <w:r>
        <w:rPr>
          <w:rFonts w:ascii="Vazirmatn" w:hAnsi="Vazirmatn"/>
        </w:rPr>
        <w:t xml:space="preserve">»)، </w:t>
      </w:r>
      <w:r>
        <w:rPr>
          <w:rFonts w:ascii="Vazirmatn" w:hAnsi="Vazirmatn"/>
          <w:b/>
        </w:rPr>
        <w:t>پریکارد</w:t>
      </w:r>
      <w:r>
        <w:rPr>
          <w:rFonts w:ascii="Vazirmatn" w:hAnsi="Vazirmatn"/>
        </w:rPr>
        <w:t xml:space="preserve"> (ابسهٔ لوب چپ — ⚠️ تامپوناد)؛ سپسیس؛ ترومبوز ورید پورتال؛ </w:t>
      </w:r>
      <w:r>
        <w:rPr>
          <w:rFonts w:ascii="Vazirmatn" w:hAnsi="Vazirmatn"/>
          <w:b/>
        </w:rPr>
        <w:t>Endophthalmitis</w:t>
      </w:r>
      <w:r>
        <w:rPr>
          <w:rFonts w:ascii="Vazirmatn" w:hAnsi="Vazirmatn"/>
        </w:rPr>
        <w:t xml:space="preserve"> (Klebsiella).</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امیبی:</w:t>
      </w:r>
      <w:r>
        <w:rPr>
          <w:rFonts w:ascii="Vazirmatn" w:hAnsi="Vazirmatn"/>
        </w:rPr>
        <w:t xml:space="preserve"> مرگ‌ومیر کمتر از ۱–۳ فیصد با تداوی؛ حفره در سونوگرافی </w:t>
      </w:r>
      <w:r>
        <w:rPr>
          <w:rFonts w:ascii="Vazirmatn" w:hAnsi="Vazirmatn"/>
          <w:b/>
        </w:rPr>
        <w:t>ماه‌ها</w:t>
      </w:r>
      <w:r>
        <w:rPr>
          <w:rFonts w:ascii="Vazirmatn" w:hAnsi="Vazirmatn"/>
        </w:rPr>
        <w:t xml:space="preserve"> باقی می‌ماند (پیگیری روتین تصویربرداری لازم نیست اگر کلینیکی بهتر است).</w:t>
      </w:r>
    </w:p>
    <w:p>
      <w:pPr>
        <w:ind w:right="340"/>
        <w:bidi w:val="1"/>
      </w:pPr>
      <w:r>
        <w:rPr>
          <w:color w:val="136F73"/>
        </w:rPr>
        <w:t xml:space="preserve">● </w:t>
      </w:r>
      <w:r>
        <w:rPr>
          <w:rFonts w:ascii="Vazirmatn" w:hAnsi="Vazirmatn"/>
          <w:b/>
        </w:rPr>
        <w:t>چرکی:</w:t>
      </w:r>
      <w:r>
        <w:rPr>
          <w:rFonts w:ascii="Vazirmatn" w:hAnsi="Vazirmatn"/>
        </w:rPr>
        <w:t xml:space="preserve"> مرگ‌ومیر حدود ۵–۱۵ فیصد؛ پیگیری تا ختم انتی‌بیوتیک با تصویربرداری.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جوان + مرد + منفرد + لوب راست + Anchovy = امیبی ← Metronidazole + Paromomycin.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 دیابت/صفرا + متعدد = چرکی ← درناژ + انتی‌بیوتیک ۴–۶ هفته.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پنکچر، هایداتید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ابسهٔ </w:t>
      </w:r>
      <w:r>
        <w:rPr>
          <w:rFonts w:ascii="Vazirmatn" w:hAnsi="Vazirmatn"/>
          <w:b/>
        </w:rPr>
        <w:t>لوب چپ</w:t>
      </w:r>
      <w:r>
        <w:rPr>
          <w:rFonts w:ascii="Vazirmatn" w:hAnsi="Vazirmatn"/>
        </w:rPr>
        <w:t xml:space="preserve"> ← خطر پاره شدن به پریکارد ← آسپیراسیون.</w:t>
      </w:r>
    </w:p>
    <w:p>
      <w:pPr>
        <w:ind w:right="340"/>
        <w:bidi w:val="1"/>
      </w:pPr>
      <w:r>
        <w:rPr>
          <w:color w:val="136F73"/>
        </w:rPr>
        <w:t xml:space="preserve">● </w:t>
      </w:r>
      <w:r>
        <w:rPr>
          <w:rFonts w:ascii="Vazirmatn" w:hAnsi="Vazirmatn"/>
        </w:rPr>
        <w:t xml:space="preserve">⚠️ </w:t>
      </w:r>
      <w:r>
        <w:rPr>
          <w:rFonts w:ascii="Vazirmatn" w:hAnsi="Vazirmatn"/>
          <w:b/>
        </w:rPr>
        <w:t>درد چشم یا کاهش دید</w:t>
      </w:r>
      <w:r>
        <w:rPr>
          <w:rFonts w:ascii="Vazirmatn" w:hAnsi="Vazirmatn"/>
        </w:rPr>
        <w:t xml:space="preserve"> در ابسهٔ Klebsiella ← Endophthalmitis.</w:t>
      </w:r>
    </w:p>
    <w:p>
      <w:pPr>
        <w:ind w:right="340"/>
        <w:bidi w:val="1"/>
      </w:pPr>
      <w:r>
        <w:rPr>
          <w:color w:val="136F73"/>
        </w:rPr>
        <w:t xml:space="preserve">● </w:t>
      </w:r>
      <w:r>
        <w:rPr>
          <w:rFonts w:ascii="Vazirmatn" w:hAnsi="Vazirmatn"/>
        </w:rPr>
        <w:t xml:space="preserve">⚠️ </w:t>
      </w:r>
      <w:r>
        <w:rPr>
          <w:rFonts w:ascii="Vazirmatn" w:hAnsi="Vazirmatn"/>
          <w:b/>
        </w:rPr>
        <w:t>عدم پاسخ پس از ۵–۷ روز</w:t>
      </w:r>
      <w:r>
        <w:rPr>
          <w:rFonts w:ascii="Vazirmatn" w:hAnsi="Vazirmatn"/>
        </w:rPr>
        <w:t xml:space="preserve"> ← درناژ یا تشخیص دیگر.</w:t>
      </w:r>
    </w:p>
    <w:p>
      <w:pPr>
        <w:bidi w:val="1"/>
      </w:pPr>
      <w:r>
        <w:rPr>
          <w:color w:val="B8913A"/>
        </w:rPr>
        <w:t>❖ ❖ ❖</w:t>
      </w:r>
    </w:p>
    <w:p>
      <w:pPr>
        <w:spacing w:before="280"/>
        <w:bidi w:val="1"/>
      </w:pPr>
      <w:r>
        <w:rPr>
          <w:rFonts w:ascii="Vazirmatn" w:hAnsi="Vazirmatn"/>
          <w:b/>
          <w:color w:val="0F2744"/>
          <w:sz w:val="29"/>
        </w:rPr>
        <w:t>ج) کیست هایداتید (Cystic Echinococcosis)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کیست کبد (یا ریه)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کیست هایداتید را بدون آمادگی پنکچر نکن</w:t>
      </w:r>
      <w:r>
        <w:rPr>
          <w:rFonts w:ascii="Vazirmatn" w:hAnsi="Vazirmatn"/>
          <w:color w:val="0F2744"/>
        </w:rPr>
        <w:t xml:space="preserve"> — </w:t>
      </w:r>
      <w:r>
        <w:rPr>
          <w:rFonts w:ascii="Vazirmatn" w:hAnsi="Vazirmatn"/>
          <w:b/>
          <w:color w:val="0F2744"/>
        </w:rPr>
        <w:t>Anaphylaxis</w:t>
      </w:r>
      <w:r>
        <w:rPr>
          <w:rFonts w:ascii="Vazirmatn" w:hAnsi="Vazirmatn"/>
          <w:color w:val="0F2744"/>
        </w:rPr>
        <w:t xml:space="preserve"> و </w:t>
      </w:r>
      <w:r>
        <w:rPr>
          <w:rFonts w:ascii="Vazirmatn" w:hAnsi="Vazirmatn"/>
          <w:b/>
          <w:color w:val="0F2744"/>
        </w:rPr>
        <w:t>انتشار (Seeding)</w:t>
      </w:r>
      <w:r>
        <w:rPr>
          <w:rFonts w:ascii="Vazirmatn" w:hAnsi="Vazirmatn"/>
          <w:color w:val="0F2744"/>
        </w:rPr>
        <w:t>.»</w:t>
      </w:r>
    </w:p>
    <w:p>
      <w:pPr>
        <w:spacing w:before="280"/>
        <w:bidi w:val="1"/>
      </w:pPr>
      <w:r>
        <w:rPr>
          <w:rFonts w:ascii="Vazirmatn" w:hAnsi="Vazirmatn"/>
          <w:b/>
          <w:color w:val="0F2744"/>
          <w:sz w:val="29"/>
        </w:rPr>
        <w:t>🔹 ۲. Definition &amp; Classification</w:t>
      </w:r>
    </w:p>
    <w:p>
      <w:pPr>
        <w:bidi w:val="1"/>
      </w:pPr>
      <w:r>
        <w:rPr>
          <w:rFonts w:ascii="Vazirmatn" w:hAnsi="Vazirmatn"/>
          <w:b/>
        </w:rPr>
        <w:t>Cystic echinococcosis (CE)</w:t>
      </w:r>
      <w:r>
        <w:rPr>
          <w:rFonts w:ascii="Vazirmatn" w:hAnsi="Vazirmatn"/>
        </w:rPr>
        <w:t xml:space="preserve"> = انتان با مرحلهٔ </w:t>
      </w:r>
      <w:r>
        <w:rPr>
          <w:rFonts w:ascii="Vazirmatn" w:hAnsi="Vazirmatn"/>
          <w:b/>
        </w:rPr>
        <w:t>لاروی</w:t>
      </w:r>
      <w:r>
        <w:rPr>
          <w:rFonts w:ascii="Vazirmatn" w:hAnsi="Vazirmatn"/>
        </w:rPr>
        <w:t xml:space="preserve"> </w:t>
      </w:r>
      <w:r>
        <w:rPr>
          <w:rFonts w:ascii="Vazirmatn" w:hAnsi="Vazirmatn"/>
          <w:i/>
        </w:rPr>
        <w:t>Echinococcus granulosus</w:t>
      </w:r>
      <w:r>
        <w:rPr>
          <w:rFonts w:ascii="Vazirmatn" w:hAnsi="Vazirmatn"/>
        </w:rPr>
        <w:t xml:space="preserve">؛ </w:t>
      </w:r>
      <w:r>
        <w:rPr>
          <w:rFonts w:ascii="Vazirmatn" w:hAnsi="Vazirmatn"/>
          <w:b/>
        </w:rPr>
        <w:t>افغانستان منطقهٔ اندمیک بلند</w:t>
      </w:r>
      <w:r>
        <w:rPr>
          <w:rFonts w:ascii="Vazirmatn" w:hAnsi="Vazirmatn"/>
        </w:rPr>
        <w:t xml:space="preserve"> است (مالداری، سگ‌های ولگرد، ذبح غیررسمی).</w:t>
      </w:r>
    </w:p>
    <w:p>
      <w:pPr>
        <w:ind w:right="340"/>
        <w:bidi w:val="1"/>
      </w:pPr>
      <w:r>
        <w:rPr>
          <w:color w:val="136F73"/>
        </w:rPr>
        <w:t xml:space="preserve">● </w:t>
      </w:r>
      <w:r>
        <w:rPr>
          <w:rFonts w:ascii="Vazirmatn" w:hAnsi="Vazirmatn"/>
          <w:b/>
        </w:rPr>
        <w:t>محل:</w:t>
      </w:r>
      <w:r>
        <w:rPr>
          <w:rFonts w:ascii="Vazirmatn" w:hAnsi="Vazirmatn"/>
        </w:rPr>
        <w:t xml:space="preserve"> </w:t>
      </w:r>
      <w:r>
        <w:rPr>
          <w:rFonts w:ascii="Vazirmatn" w:hAnsi="Vazirmatn"/>
          <w:b/>
        </w:rPr>
        <w:t>کبد (حدود ۷۰ فیصد، اکثراً لوب راست)</w:t>
      </w:r>
      <w:r>
        <w:rPr>
          <w:rFonts w:ascii="Vazirmatn" w:hAnsi="Vazirmatn"/>
        </w:rPr>
        <w:t xml:space="preserve">، </w:t>
      </w:r>
      <w:r>
        <w:rPr>
          <w:rFonts w:ascii="Vazirmatn" w:hAnsi="Vazirmatn"/>
          <w:b/>
        </w:rPr>
        <w:t>ریه (حدود ۲۰ فیصد)</w:t>
      </w:r>
      <w:r>
        <w:rPr>
          <w:rFonts w:ascii="Vazirmatn" w:hAnsi="Vazirmatn"/>
        </w:rPr>
        <w:t>، و دیگر (طحال، گرده، مغز، استخوان، قلب).</w:t>
      </w:r>
    </w:p>
    <w:p>
      <w:pPr>
        <w:ind w:right="340"/>
        <w:bidi w:val="1"/>
      </w:pPr>
      <w:r>
        <w:rPr>
          <w:color w:val="136F73"/>
        </w:rPr>
        <w:t xml:space="preserve">● </w:t>
      </w:r>
      <w:r>
        <w:rPr>
          <w:rFonts w:ascii="Vazirmatn" w:hAnsi="Vazirmatn"/>
          <w:b/>
        </w:rPr>
        <w:t>Alveolar echinococcosis</w:t>
      </w:r>
      <w:r>
        <w:rPr>
          <w:rFonts w:ascii="Vazirmatn" w:hAnsi="Vazirmatn"/>
        </w:rPr>
        <w:t xml:space="preserve"> (</w:t>
      </w:r>
      <w:r>
        <w:rPr>
          <w:rFonts w:ascii="Vazirmatn" w:hAnsi="Vazirmatn"/>
          <w:i/>
        </w:rPr>
        <w:t>E. multilocularis</w:t>
      </w:r>
      <w:r>
        <w:rPr>
          <w:rFonts w:ascii="Vazirmatn" w:hAnsi="Vazirmatn"/>
        </w:rPr>
        <w:t>) — مانند تومور، تهاجمی (کمتر شایع).</w:t>
      </w:r>
    </w:p>
    <w:p>
      <w:pPr>
        <w:bidi w:val="1"/>
      </w:pPr>
      <w:r>
        <w:rPr>
          <w:rFonts w:ascii="Vazirmatn" w:hAnsi="Vazirmatn"/>
          <w:b/>
        </w:rPr>
        <w:t>تصنیف سونوگرافیک WHO-IWGE: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ظاهر</w:t>
            </w:r>
          </w:p>
        </w:tc>
        <w:tc>
          <w:tcPr>
            <w:tcW w:type="dxa" w:w="3437"/>
            <w:shd w:val="clear" w:fill="136f73"/>
          </w:tcPr>
          <w:p>
            <w:pPr>
              <w:bidi w:val="1"/>
            </w:pPr>
            <w:r/>
            <w:r>
              <w:rPr>
                <w:b/>
                <w:color w:val="FFFFFF"/>
                <w:sz w:val="19"/>
              </w:rPr>
              <w:t>فعالیت</w:t>
            </w:r>
          </w:p>
        </w:tc>
      </w:tr>
      <w:tr>
        <w:tc>
          <w:tcPr>
            <w:tcW w:type="dxa" w:w="3437"/>
          </w:tcPr>
          <w:p>
            <w:pPr>
              <w:bidi w:val="1"/>
            </w:pPr>
            <w:r>
              <w:rPr>
                <w:sz w:val="18"/>
              </w:rPr>
            </w:r>
            <w:r>
              <w:rPr>
                <w:rFonts w:ascii="Vazirmatn" w:hAnsi="Vazirmatn"/>
                <w:b/>
                <w:sz w:val="18"/>
              </w:rPr>
              <w:t>CE1</w:t>
            </w:r>
          </w:p>
        </w:tc>
        <w:tc>
          <w:tcPr>
            <w:tcW w:type="dxa" w:w="3437"/>
          </w:tcPr>
          <w:p>
            <w:pPr>
              <w:bidi w:val="1"/>
            </w:pPr>
            <w:r>
              <w:rPr>
                <w:sz w:val="18"/>
              </w:rPr>
            </w:r>
            <w:r>
              <w:rPr>
                <w:rFonts w:ascii="Vazirmatn" w:hAnsi="Vazirmatn"/>
                <w:sz w:val="18"/>
              </w:rPr>
              <w:t xml:space="preserve">کیست ساده با </w:t>
            </w:r>
            <w:r>
              <w:rPr>
                <w:rFonts w:ascii="Vazirmatn" w:hAnsi="Vazirmatn"/>
                <w:b/>
                <w:sz w:val="18"/>
              </w:rPr>
              <w:t>دیوارهٔ دوگانه</w:t>
            </w:r>
            <w:r>
              <w:rPr>
                <w:rFonts w:ascii="Vazirmatn" w:hAnsi="Vazirmatn"/>
                <w:sz w:val="18"/>
              </w:rPr>
              <w:t xml:space="preserve"> و </w:t>
            </w:r>
            <w:r>
              <w:rPr>
                <w:rFonts w:ascii="Vazirmatn" w:hAnsi="Vazirmatn"/>
                <w:b/>
                <w:sz w:val="18"/>
              </w:rPr>
              <w:t>«ریگ هایداتید» (Hydatid sand)</w:t>
            </w:r>
            <w:r>
              <w:rPr>
                <w:rFonts w:ascii="Vazirmatn" w:hAnsi="Vazirmatn"/>
                <w:sz w:val="18"/>
              </w:rPr>
              <w:t xml:space="preserve"> — Snowflake sign</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CE2</w:t>
            </w:r>
          </w:p>
        </w:tc>
        <w:tc>
          <w:tcPr>
            <w:tcW w:type="dxa" w:w="3437"/>
          </w:tcPr>
          <w:p>
            <w:pPr>
              <w:bidi w:val="1"/>
            </w:pPr>
            <w:r>
              <w:rPr>
                <w:sz w:val="18"/>
              </w:rPr>
            </w:r>
            <w:r>
              <w:rPr>
                <w:rFonts w:ascii="Vazirmatn" w:hAnsi="Vazirmatn"/>
                <w:b/>
                <w:sz w:val="18"/>
              </w:rPr>
              <w:t>چندحجره‌ای با کیست‌های دختر</w:t>
            </w:r>
            <w:r>
              <w:rPr>
                <w:rFonts w:ascii="Vazirmatn" w:hAnsi="Vazirmatn"/>
                <w:sz w:val="18"/>
              </w:rPr>
              <w:t xml:space="preserve"> — نمای «</w:t>
            </w:r>
            <w:r>
              <w:rPr>
                <w:rFonts w:ascii="Vazirmatn" w:hAnsi="Vazirmatn"/>
                <w:b/>
                <w:sz w:val="18"/>
              </w:rPr>
              <w:t>Honeycomb / چرخ</w:t>
            </w:r>
            <w:r>
              <w:rPr>
                <w:rFonts w:ascii="Vazirmatn" w:hAnsi="Vazirmatn"/>
                <w:sz w:val="18"/>
              </w:rPr>
              <w:t>»</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CE3a</w:t>
            </w:r>
          </w:p>
        </w:tc>
        <w:tc>
          <w:tcPr>
            <w:tcW w:type="dxa" w:w="3437"/>
          </w:tcPr>
          <w:p>
            <w:pPr>
              <w:bidi w:val="1"/>
            </w:pPr>
            <w:r>
              <w:rPr>
                <w:sz w:val="18"/>
              </w:rPr>
            </w:r>
            <w:r>
              <w:rPr>
                <w:rFonts w:ascii="Vazirmatn" w:hAnsi="Vazirmatn"/>
                <w:b/>
                <w:sz w:val="18"/>
              </w:rPr>
              <w:t>جدا شدن غشا</w:t>
            </w:r>
            <w:r>
              <w:rPr>
                <w:rFonts w:ascii="Vazirmatn" w:hAnsi="Vazirmatn"/>
                <w:sz w:val="18"/>
              </w:rPr>
              <w:t xml:space="preserve"> — «</w:t>
            </w:r>
            <w:r>
              <w:rPr>
                <w:rFonts w:ascii="Vazirmatn" w:hAnsi="Vazirmatn"/>
                <w:b/>
                <w:sz w:val="18"/>
              </w:rPr>
              <w:t>Water lily sign</w:t>
            </w:r>
            <w:r>
              <w:rPr>
                <w:rFonts w:ascii="Vazirmatn" w:hAnsi="Vazirmatn"/>
                <w:sz w:val="18"/>
              </w:rPr>
              <w:t>»</w:t>
            </w:r>
          </w:p>
        </w:tc>
        <w:tc>
          <w:tcPr>
            <w:tcW w:type="dxa" w:w="3437"/>
          </w:tcPr>
          <w:p>
            <w:pPr>
              <w:bidi w:val="1"/>
            </w:pPr>
            <w:r>
              <w:rPr>
                <w:sz w:val="18"/>
              </w:rPr>
            </w:r>
            <w:r>
              <w:rPr>
                <w:rFonts w:ascii="Vazirmatn" w:hAnsi="Vazirmatn"/>
                <w:b/>
                <w:sz w:val="18"/>
              </w:rPr>
              <w:t>انتقالی</w:t>
            </w:r>
          </w:p>
        </w:tc>
      </w:tr>
      <w:tr>
        <w:tc>
          <w:tcPr>
            <w:tcW w:type="dxa" w:w="3437"/>
          </w:tcPr>
          <w:p>
            <w:pPr>
              <w:bidi w:val="1"/>
            </w:pPr>
            <w:r>
              <w:rPr>
                <w:sz w:val="18"/>
              </w:rPr>
            </w:r>
            <w:r>
              <w:rPr>
                <w:rFonts w:ascii="Vazirmatn" w:hAnsi="Vazirmatn"/>
                <w:b/>
                <w:sz w:val="18"/>
              </w:rPr>
              <w:t>CE3b</w:t>
            </w:r>
          </w:p>
        </w:tc>
        <w:tc>
          <w:tcPr>
            <w:tcW w:type="dxa" w:w="3437"/>
          </w:tcPr>
          <w:p>
            <w:pPr>
              <w:bidi w:val="1"/>
            </w:pPr>
            <w:r>
              <w:rPr>
                <w:sz w:val="18"/>
              </w:rPr>
            </w:r>
            <w:r>
              <w:rPr>
                <w:rFonts w:ascii="Vazirmatn" w:hAnsi="Vazirmatn"/>
                <w:sz w:val="18"/>
              </w:rPr>
              <w:t>کیست‌های دختر در ماتریکس جامد</w:t>
            </w:r>
          </w:p>
        </w:tc>
        <w:tc>
          <w:tcPr>
            <w:tcW w:type="dxa" w:w="3437"/>
          </w:tcPr>
          <w:p>
            <w:pPr>
              <w:bidi w:val="1"/>
            </w:pPr>
            <w:r>
              <w:rPr>
                <w:sz w:val="18"/>
              </w:rPr>
            </w:r>
            <w:r>
              <w:rPr>
                <w:rFonts w:ascii="Vazirmatn" w:hAnsi="Vazirmatn"/>
                <w:b/>
                <w:sz w:val="18"/>
              </w:rPr>
              <w:t>انتقالی (فعال‌تر)</w:t>
            </w:r>
          </w:p>
        </w:tc>
      </w:tr>
      <w:tr>
        <w:tc>
          <w:tcPr>
            <w:tcW w:type="dxa" w:w="3437"/>
          </w:tcPr>
          <w:p>
            <w:pPr>
              <w:bidi w:val="1"/>
            </w:pPr>
            <w:r>
              <w:rPr>
                <w:sz w:val="18"/>
              </w:rPr>
            </w:r>
            <w:r>
              <w:rPr>
                <w:rFonts w:ascii="Vazirmatn" w:hAnsi="Vazirmatn"/>
                <w:b/>
                <w:sz w:val="18"/>
              </w:rPr>
              <w:t>CE4</w:t>
            </w:r>
          </w:p>
        </w:tc>
        <w:tc>
          <w:tcPr>
            <w:tcW w:type="dxa" w:w="3437"/>
          </w:tcPr>
          <w:p>
            <w:pPr>
              <w:bidi w:val="1"/>
            </w:pPr>
            <w:r>
              <w:rPr>
                <w:sz w:val="18"/>
              </w:rPr>
            </w:r>
            <w:r>
              <w:rPr>
                <w:rFonts w:ascii="Vazirmatn" w:hAnsi="Vazirmatn"/>
                <w:sz w:val="18"/>
              </w:rPr>
              <w:t xml:space="preserve">محتوای </w:t>
            </w:r>
            <w:r>
              <w:rPr>
                <w:rFonts w:ascii="Vazirmatn" w:hAnsi="Vazirmatn"/>
                <w:b/>
                <w:sz w:val="18"/>
              </w:rPr>
              <w:t>نامتجانس جامد</w:t>
            </w:r>
            <w:r>
              <w:rPr>
                <w:rFonts w:ascii="Vazirmatn" w:hAnsi="Vazirmatn"/>
                <w:sz w:val="18"/>
              </w:rPr>
              <w:t xml:space="preserve"> — «</w:t>
            </w:r>
            <w:r>
              <w:rPr>
                <w:rFonts w:ascii="Vazirmatn" w:hAnsi="Vazirmatn"/>
                <w:b/>
                <w:sz w:val="18"/>
              </w:rPr>
              <w:t>گلولهٔ پشم — Ball of wool</w:t>
            </w:r>
            <w:r>
              <w:rPr>
                <w:rFonts w:ascii="Vazirmatn" w:hAnsi="Vazirmatn"/>
                <w:sz w:val="18"/>
              </w:rPr>
              <w:t>»</w:t>
            </w:r>
          </w:p>
        </w:tc>
        <w:tc>
          <w:tcPr>
            <w:tcW w:type="dxa" w:w="3437"/>
          </w:tcPr>
          <w:p>
            <w:pPr>
              <w:bidi w:val="1"/>
            </w:pPr>
            <w:r>
              <w:rPr>
                <w:sz w:val="18"/>
              </w:rPr>
            </w:r>
            <w:r>
              <w:rPr>
                <w:rFonts w:ascii="Vazirmatn" w:hAnsi="Vazirmatn"/>
                <w:b/>
                <w:sz w:val="18"/>
              </w:rPr>
              <w:t>غیرفعال</w:t>
            </w:r>
          </w:p>
        </w:tc>
      </w:tr>
      <w:tr>
        <w:tc>
          <w:tcPr>
            <w:tcW w:type="dxa" w:w="3437"/>
          </w:tcPr>
          <w:p>
            <w:pPr>
              <w:bidi w:val="1"/>
            </w:pPr>
            <w:r>
              <w:rPr>
                <w:sz w:val="18"/>
              </w:rPr>
            </w:r>
            <w:r>
              <w:rPr>
                <w:rFonts w:ascii="Vazirmatn" w:hAnsi="Vazirmatn"/>
                <w:b/>
                <w:sz w:val="18"/>
              </w:rPr>
              <w:t>CE5</w:t>
            </w:r>
          </w:p>
        </w:tc>
        <w:tc>
          <w:tcPr>
            <w:tcW w:type="dxa" w:w="3437"/>
          </w:tcPr>
          <w:p>
            <w:pPr>
              <w:bidi w:val="1"/>
            </w:pPr>
            <w:r>
              <w:rPr>
                <w:sz w:val="18"/>
              </w:rPr>
            </w:r>
            <w:r>
              <w:rPr>
                <w:rFonts w:ascii="Vazirmatn" w:hAnsi="Vazirmatn"/>
                <w:b/>
                <w:sz w:val="18"/>
              </w:rPr>
              <w:t>دیوار کلسیفیه</w:t>
            </w:r>
          </w:p>
        </w:tc>
        <w:tc>
          <w:tcPr>
            <w:tcW w:type="dxa" w:w="3437"/>
          </w:tcPr>
          <w:p>
            <w:pPr>
              <w:bidi w:val="1"/>
            </w:pPr>
            <w:r>
              <w:rPr>
                <w:sz w:val="18"/>
              </w:rPr>
            </w:r>
            <w:r>
              <w:rPr>
                <w:rFonts w:ascii="Vazirmatn" w:hAnsi="Vazirmatn"/>
                <w:b/>
                <w:sz w:val="18"/>
              </w:rPr>
              <w:t>غیرفعال</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سگ</w:t>
      </w:r>
      <w:r>
        <w:rPr>
          <w:rFonts w:ascii="Vazirmatn" w:hAnsi="Vazirmatn"/>
        </w:rPr>
        <w:t xml:space="preserve"> (میزبان نهایی) کرم بالغ را در روده دارد ← </w:t>
      </w:r>
      <w:r>
        <w:rPr>
          <w:rFonts w:ascii="Vazirmatn" w:hAnsi="Vazirmatn"/>
          <w:b/>
        </w:rPr>
        <w:t>تخم‌ها در مواد غایطهٔ سگ</w:t>
      </w:r>
      <w:r>
        <w:rPr>
          <w:rFonts w:ascii="Vazirmatn" w:hAnsi="Vazirmatn"/>
        </w:rPr>
        <w:t>.</w:t>
      </w:r>
    </w:p>
    <w:p>
      <w:pPr>
        <w:ind w:right="340"/>
        <w:bidi w:val="1"/>
      </w:pPr>
      <w:r>
        <w:rPr>
          <w:b/>
          <w:color w:val="136F73"/>
        </w:rPr>
        <w:t xml:space="preserve">2. </w:t>
      </w:r>
      <w:r>
        <w:rPr>
          <w:rFonts w:ascii="Vazirmatn" w:hAnsi="Vazirmatn"/>
          <w:b/>
        </w:rPr>
        <w:t>گوسفند، بز، گاو</w:t>
      </w:r>
      <w:r>
        <w:rPr>
          <w:rFonts w:ascii="Vazirmatn" w:hAnsi="Vazirmatn"/>
        </w:rPr>
        <w:t xml:space="preserve"> (میزبان واسط) تخم را می‌خورند؛ </w:t>
      </w:r>
      <w:r>
        <w:rPr>
          <w:rFonts w:ascii="Vazirmatn" w:hAnsi="Vazirmatn"/>
          <w:b/>
        </w:rPr>
        <w:t>سگ احشای خام</w:t>
      </w:r>
      <w:r>
        <w:rPr>
          <w:rFonts w:ascii="Vazirmatn" w:hAnsi="Vazirmatn"/>
        </w:rPr>
        <w:t xml:space="preserve"> (کبد و ریهٔ کیست‌دار) را می‌خورد ← چرخه کامل.</w:t>
      </w:r>
    </w:p>
    <w:p>
      <w:pPr>
        <w:ind w:right="340"/>
        <w:bidi w:val="1"/>
      </w:pPr>
      <w:r>
        <w:rPr>
          <w:b/>
          <w:color w:val="136F73"/>
        </w:rPr>
        <w:t xml:space="preserve">3. </w:t>
      </w:r>
      <w:r>
        <w:rPr>
          <w:rFonts w:ascii="Vazirmatn" w:hAnsi="Vazirmatn"/>
          <w:b/>
        </w:rPr>
        <w:t>انسان (میزبان تصادفی)</w:t>
      </w:r>
      <w:r>
        <w:rPr>
          <w:rFonts w:ascii="Vazirmatn" w:hAnsi="Vazirmatn"/>
        </w:rPr>
        <w:t xml:space="preserve">: بلع تخم از </w:t>
      </w:r>
      <w:r>
        <w:rPr>
          <w:rFonts w:ascii="Vazirmatn" w:hAnsi="Vazirmatn"/>
          <w:b/>
        </w:rPr>
        <w:t>دست آلوده پس از تماس با سگ</w:t>
      </w:r>
      <w:r>
        <w:rPr>
          <w:rFonts w:ascii="Vazirmatn" w:hAnsi="Vazirmatn"/>
        </w:rPr>
        <w:t xml:space="preserve">، سبزیجات نشسته، یا آب ← انکوباسیون ← لارو (Oncosphere) از دیوار روده ← </w:t>
      </w:r>
      <w:r>
        <w:rPr>
          <w:rFonts w:ascii="Vazirmatn" w:hAnsi="Vazirmatn"/>
          <w:b/>
        </w:rPr>
        <w:t>ورید پورتال</w:t>
      </w:r>
      <w:r>
        <w:rPr>
          <w:rFonts w:ascii="Vazirmatn" w:hAnsi="Vazirmatn"/>
        </w:rPr>
        <w:t xml:space="preserve"> ← </w:t>
      </w:r>
      <w:r>
        <w:rPr>
          <w:rFonts w:ascii="Vazirmatn" w:hAnsi="Vazirmatn"/>
          <w:b/>
        </w:rPr>
        <w:t>کبد</w:t>
      </w:r>
      <w:r>
        <w:rPr>
          <w:rFonts w:ascii="Vazirmatn" w:hAnsi="Vazirmatn"/>
        </w:rPr>
        <w:t xml:space="preserve"> (فیلتر اول) ← </w:t>
      </w:r>
      <w:r>
        <w:rPr>
          <w:rFonts w:ascii="Vazirmatn" w:hAnsi="Vazirmatn"/>
          <w:b/>
        </w:rPr>
        <w:t>ریه</w:t>
      </w:r>
      <w:r>
        <w:rPr>
          <w:rFonts w:ascii="Vazirmatn" w:hAnsi="Vazirmatn"/>
        </w:rPr>
        <w:t xml:space="preserve"> (فیلتر دوم).</w:t>
      </w:r>
    </w:p>
    <w:p>
      <w:pPr>
        <w:ind w:right="340"/>
        <w:bidi w:val="1"/>
      </w:pPr>
      <w:r>
        <w:rPr>
          <w:b/>
          <w:color w:val="136F73"/>
        </w:rPr>
        <w:t xml:space="preserve">4. </w:t>
      </w:r>
      <w:r>
        <w:rPr>
          <w:rFonts w:ascii="Vazirmatn" w:hAnsi="Vazirmatn"/>
        </w:rPr>
        <w:t>رشد آهسته (</w:t>
      </w:r>
      <w:r>
        <w:rPr>
          <w:rFonts w:ascii="Vazirmatn" w:hAnsi="Vazirmatn"/>
          <w:b/>
        </w:rPr>
        <w:t>۱–۵ cm در سال</w:t>
      </w:r>
      <w:r>
        <w:rPr>
          <w:rFonts w:ascii="Vazirmatn" w:hAnsi="Vazirmatn"/>
        </w:rPr>
        <w:t xml:space="preserve">) ← کیست با سه لایه: </w:t>
      </w:r>
      <w:r>
        <w:rPr>
          <w:rFonts w:ascii="Vazirmatn" w:hAnsi="Vazirmatn"/>
          <w:b/>
        </w:rPr>
        <w:t>Pericyst</w:t>
      </w:r>
      <w:r>
        <w:rPr>
          <w:rFonts w:ascii="Vazirmatn" w:hAnsi="Vazirmatn"/>
        </w:rPr>
        <w:t xml:space="preserve"> (از میزبان)، </w:t>
      </w:r>
      <w:r>
        <w:rPr>
          <w:rFonts w:ascii="Vazirmatn" w:hAnsi="Vazirmatn"/>
          <w:b/>
        </w:rPr>
        <w:t>Laminated layer</w:t>
      </w:r>
      <w:r>
        <w:rPr>
          <w:rFonts w:ascii="Vazirmatn" w:hAnsi="Vazirmatn"/>
        </w:rPr>
        <w:t xml:space="preserve">، </w:t>
      </w:r>
      <w:r>
        <w:rPr>
          <w:rFonts w:ascii="Vazirmatn" w:hAnsi="Vazirmatn"/>
          <w:b/>
        </w:rPr>
        <w:t>Germinal layer</w:t>
      </w:r>
      <w:r>
        <w:rPr>
          <w:rFonts w:ascii="Vazirmatn" w:hAnsi="Vazirmatn"/>
        </w:rPr>
        <w:t xml:space="preserve"> (پروتواسکولکس‌ها و کیست‌های دختر).</w:t>
      </w:r>
    </w:p>
    <w:p>
      <w:pPr>
        <w:ind w:right="340"/>
        <w:bidi w:val="1"/>
      </w:pPr>
      <w:r>
        <w:rPr>
          <w:b/>
          <w:color w:val="136F73"/>
        </w:rPr>
        <w:t xml:space="preserve">5. </w:t>
      </w:r>
      <w:r>
        <w:rPr>
          <w:rFonts w:ascii="Vazirmatn" w:hAnsi="Vazirmatn"/>
          <w:b/>
        </w:rPr>
        <w:t>اعراض</w:t>
      </w:r>
      <w:r>
        <w:rPr>
          <w:rFonts w:ascii="Vazirmatn" w:hAnsi="Vazirmatn"/>
        </w:rPr>
        <w:t xml:space="preserve"> از </w:t>
      </w:r>
      <w:r>
        <w:rPr>
          <w:rFonts w:ascii="Vazirmatn" w:hAnsi="Vazirmatn"/>
          <w:b/>
        </w:rPr>
        <w:t>اثر کتله</w:t>
      </w:r>
      <w:r>
        <w:rPr>
          <w:rFonts w:ascii="Vazirmatn" w:hAnsi="Vazirmatn"/>
        </w:rPr>
        <w:t xml:space="preserve">، </w:t>
      </w:r>
      <w:r>
        <w:rPr>
          <w:rFonts w:ascii="Vazirmatn" w:hAnsi="Vazirmatn"/>
          <w:b/>
        </w:rPr>
        <w:t>پاره شدن</w:t>
      </w:r>
      <w:r>
        <w:rPr>
          <w:rFonts w:ascii="Vazirmatn" w:hAnsi="Vazirmatn"/>
        </w:rPr>
        <w:t xml:space="preserve"> (Anaphylaxis، انتشار)، یا </w:t>
      </w:r>
      <w:r>
        <w:rPr>
          <w:rFonts w:ascii="Vazirmatn" w:hAnsi="Vazirmatn"/>
          <w:b/>
        </w:rPr>
        <w:t>انتان ثانوی</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چوپانی و مالداری</w:t>
      </w:r>
      <w:r>
        <w:rPr>
          <w:rFonts w:ascii="Vazirmatn" w:hAnsi="Vazirmatn"/>
        </w:rPr>
        <w:t xml:space="preserve">، </w:t>
      </w:r>
      <w:r>
        <w:rPr>
          <w:rFonts w:ascii="Vazirmatn" w:hAnsi="Vazirmatn"/>
          <w:b/>
        </w:rPr>
        <w:t>سگ خانگی یا ولگرد</w:t>
      </w:r>
      <w:r>
        <w:rPr>
          <w:rFonts w:ascii="Vazirmatn" w:hAnsi="Vazirmatn"/>
        </w:rPr>
        <w:t xml:space="preserve">، </w:t>
      </w:r>
      <w:r>
        <w:rPr>
          <w:rFonts w:ascii="Vazirmatn" w:hAnsi="Vazirmatn"/>
          <w:b/>
        </w:rPr>
        <w:t>ذبح خانگی</w:t>
      </w:r>
      <w:r>
        <w:rPr>
          <w:rFonts w:ascii="Vazirmatn" w:hAnsi="Vazirmatn"/>
        </w:rPr>
        <w:t xml:space="preserve"> و دادن احشا به سگ، زندگی روستایی، آب ناسالم.</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اکثراً بی‌علامه</w:t>
      </w:r>
      <w:r>
        <w:rPr>
          <w:rFonts w:ascii="Vazirmatn" w:hAnsi="Vazirmatn"/>
        </w:rPr>
        <w:t xml:space="preserve"> (یافتهٔ تصادفی در سونوگرافی).</w:t>
      </w:r>
    </w:p>
    <w:p>
      <w:pPr>
        <w:ind w:right="340"/>
        <w:bidi w:val="1"/>
      </w:pPr>
      <w:r>
        <w:rPr>
          <w:color w:val="136F73"/>
        </w:rPr>
        <w:t xml:space="preserve">● </w:t>
      </w:r>
      <w:r>
        <w:rPr>
          <w:rFonts w:ascii="Vazirmatn" w:hAnsi="Vazirmatn"/>
          <w:b/>
        </w:rPr>
        <w:t>کبد:</w:t>
      </w:r>
      <w:r>
        <w:rPr>
          <w:rFonts w:ascii="Vazirmatn" w:hAnsi="Vazirmatn"/>
        </w:rPr>
        <w:t xml:space="preserve"> </w:t>
      </w:r>
      <w:r>
        <w:rPr>
          <w:rFonts w:ascii="Vazirmatn" w:hAnsi="Vazirmatn"/>
          <w:b/>
        </w:rPr>
        <w:t>کتله یا هپاتومگالی</w:t>
      </w:r>
      <w:r>
        <w:rPr>
          <w:rFonts w:ascii="Vazirmatn" w:hAnsi="Vazirmatn"/>
        </w:rPr>
        <w:t xml:space="preserve">، درد RUQ، </w:t>
      </w:r>
      <w:r>
        <w:rPr>
          <w:rFonts w:ascii="Vazirmatn" w:hAnsi="Vazirmatn"/>
          <w:b/>
        </w:rPr>
        <w:t>یرقان</w:t>
      </w:r>
      <w:r>
        <w:rPr>
          <w:rFonts w:ascii="Vazirmatn" w:hAnsi="Vazirmatn"/>
        </w:rPr>
        <w:t xml:space="preserve"> (فشار یا </w:t>
      </w:r>
      <w:r>
        <w:rPr>
          <w:rFonts w:ascii="Vazirmatn" w:hAnsi="Vazirmatn"/>
          <w:b/>
        </w:rPr>
        <w:t>پاره شدن به مجاری صفراوی</w:t>
      </w:r>
      <w:r>
        <w:rPr>
          <w:rFonts w:ascii="Vazirmatn" w:hAnsi="Vazirmatn"/>
        </w:rPr>
        <w:t xml:space="preserve"> — </w:t>
      </w:r>
      <w:r>
        <w:rPr>
          <w:rFonts w:ascii="Vazirmatn" w:hAnsi="Vazirmatn"/>
          <w:b/>
        </w:rPr>
        <w:t>کلانژیت</w:t>
      </w:r>
      <w:r>
        <w:rPr>
          <w:rFonts w:ascii="Vazirmatn" w:hAnsi="Vazirmatn"/>
        </w:rPr>
        <w:t xml:space="preserve">، کولیک)، </w:t>
      </w:r>
      <w:r>
        <w:rPr>
          <w:rFonts w:ascii="Vazirmatn" w:hAnsi="Vazirmatn"/>
          <w:b/>
        </w:rPr>
        <w:t>انتان</w:t>
      </w:r>
      <w:r>
        <w:rPr>
          <w:rFonts w:ascii="Vazirmatn" w:hAnsi="Vazirmatn"/>
        </w:rPr>
        <w:t xml:space="preserve"> (ابسه).</w:t>
      </w:r>
    </w:p>
    <w:p>
      <w:pPr>
        <w:ind w:right="340"/>
        <w:bidi w:val="1"/>
      </w:pPr>
      <w:r>
        <w:rPr>
          <w:color w:val="136F73"/>
        </w:rPr>
        <w:t xml:space="preserve">● </w:t>
      </w:r>
      <w:r>
        <w:rPr>
          <w:rFonts w:ascii="Vazirmatn" w:hAnsi="Vazirmatn"/>
          <w:b/>
        </w:rPr>
        <w:t>ریه:</w:t>
      </w:r>
      <w:r>
        <w:rPr>
          <w:rFonts w:ascii="Vazirmatn" w:hAnsi="Vazirmatn"/>
        </w:rPr>
        <w:t xml:space="preserve"> سرفه، درد سینه، </w:t>
      </w:r>
      <w:r>
        <w:rPr>
          <w:rFonts w:ascii="Vazirmatn" w:hAnsi="Vazirmatn"/>
          <w:b/>
        </w:rPr>
        <w:t>همپتیزی</w:t>
      </w:r>
      <w:r>
        <w:rPr>
          <w:rFonts w:ascii="Vazirmatn" w:hAnsi="Vazirmatn"/>
        </w:rPr>
        <w:t xml:space="preserve">، </w:t>
      </w:r>
      <w:r>
        <w:rPr>
          <w:rFonts w:ascii="Vazirmatn" w:hAnsi="Vazirmatn"/>
          <w:b/>
        </w:rPr>
        <w:t>سرفه کردن مایع شور و غشاهای سفید (Hydatid vomica)</w:t>
      </w:r>
      <w:r>
        <w:rPr>
          <w:rFonts w:ascii="Vazirmatn" w:hAnsi="Vazirmatn"/>
        </w:rPr>
        <w:t xml:space="preserve"> — فصل ۲۳.</w:t>
      </w:r>
    </w:p>
    <w:p>
      <w:pPr>
        <w:ind w:right="340"/>
        <w:bidi w:val="1"/>
      </w:pPr>
      <w:r>
        <w:rPr>
          <w:color w:val="136F73"/>
        </w:rPr>
        <w:t xml:space="preserve">● </w:t>
      </w:r>
      <w:r>
        <w:rPr>
          <w:rFonts w:ascii="Vazirmatn" w:hAnsi="Vazirmatn"/>
          <w:b/>
        </w:rPr>
        <w:t>پاره شدن:</w:t>
      </w:r>
      <w:r>
        <w:rPr>
          <w:rFonts w:ascii="Vazirmatn" w:hAnsi="Vazirmatn"/>
        </w:rPr>
        <w:t xml:space="preserve"> </w:t>
      </w:r>
      <w:r>
        <w:rPr>
          <w:rFonts w:ascii="Vazirmatn" w:hAnsi="Vazirmatn"/>
          <w:b/>
        </w:rPr>
        <w:t>Urticaria، Anaphylaxis</w:t>
      </w:r>
      <w:r>
        <w:rPr>
          <w:rFonts w:ascii="Vazirmatn" w:hAnsi="Vazirmatn"/>
        </w:rPr>
        <w:t xml:space="preserve">، </w:t>
      </w:r>
      <w:r>
        <w:rPr>
          <w:rFonts w:ascii="Vazirmatn" w:hAnsi="Vazirmatn"/>
          <w:b/>
        </w:rPr>
        <w:t>شوک</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هپاتومگالی یا کتلهٔ نرم و صاف در RUQ؛ یرقان؛ آثار افیوژن یا کتله در ریه؛ Urticaria.</w:t>
      </w:r>
    </w:p>
    <w:p>
      <w:pPr>
        <w:spacing w:before="280"/>
        <w:bidi w:val="1"/>
      </w:pPr>
      <w:r>
        <w:rPr>
          <w:rFonts w:ascii="Vazirmatn" w:hAnsi="Vazirmatn"/>
          <w:b/>
          <w:color w:val="0F2744"/>
          <w:sz w:val="29"/>
        </w:rPr>
        <w:t>🔹 ۷. Quick Differential Diagnosis</w:t>
      </w:r>
    </w:p>
    <w:p>
      <w:pPr>
        <w:bidi w:val="1"/>
      </w:pPr>
      <w:r>
        <w:rPr>
          <w:rFonts w:ascii="Vazirmatn" w:hAnsi="Vazirmatn"/>
          <w:b/>
        </w:rPr>
        <w:t>کیست سادهٔ کبد</w:t>
      </w:r>
      <w:r>
        <w:rPr>
          <w:rFonts w:ascii="Vazirmatn" w:hAnsi="Vazirmatn"/>
        </w:rPr>
        <w:t xml:space="preserve">، </w:t>
      </w:r>
      <w:r>
        <w:rPr>
          <w:rFonts w:ascii="Vazirmatn" w:hAnsi="Vazirmatn"/>
          <w:b/>
        </w:rPr>
        <w:t>ابسهٔ امیبی/چرکی</w:t>
      </w:r>
      <w:r>
        <w:rPr>
          <w:rFonts w:ascii="Vazirmatn" w:hAnsi="Vazirmatn"/>
        </w:rPr>
        <w:t xml:space="preserve">، </w:t>
      </w:r>
      <w:r>
        <w:rPr>
          <w:rFonts w:ascii="Vazirmatn" w:hAnsi="Vazirmatn"/>
          <w:b/>
        </w:rPr>
        <w:t>Biliary cystadenoma/Cystadenocarcinoma</w:t>
      </w:r>
      <w:r>
        <w:rPr>
          <w:rFonts w:ascii="Vazirmatn" w:hAnsi="Vazirmatn"/>
        </w:rPr>
        <w:t xml:space="preserve">، </w:t>
      </w:r>
      <w:r>
        <w:rPr>
          <w:rFonts w:ascii="Vazirmatn" w:hAnsi="Vazirmatn"/>
          <w:b/>
        </w:rPr>
        <w:t>متاستاز کیستیک</w:t>
      </w:r>
      <w:r>
        <w:rPr>
          <w:rFonts w:ascii="Vazirmatn" w:hAnsi="Vazirmatn"/>
        </w:rPr>
        <w:t xml:space="preserve">، </w:t>
      </w:r>
      <w:r>
        <w:rPr>
          <w:rFonts w:ascii="Vazirmatn" w:hAnsi="Vazirmatn"/>
          <w:b/>
        </w:rPr>
        <w:t>HCC نکروتیک</w:t>
      </w:r>
      <w:r>
        <w:rPr>
          <w:rFonts w:ascii="Vazirmatn" w:hAnsi="Vazirmatn"/>
        </w:rPr>
        <w:t xml:space="preserve">، و </w:t>
      </w:r>
      <w:r>
        <w:rPr>
          <w:rFonts w:ascii="Vazirmatn" w:hAnsi="Vazirmatn"/>
          <w:b/>
        </w:rPr>
        <w:t>Alveolar echinococcosis</w:t>
      </w:r>
      <w:r>
        <w:rPr>
          <w:rFonts w:ascii="Vazirmatn" w:hAnsi="Vazirmatn"/>
        </w:rPr>
        <w:t xml:space="preserve">؛ در ریه: </w:t>
      </w:r>
      <w:r>
        <w:rPr>
          <w:rFonts w:ascii="Vazirmatn" w:hAnsi="Vazirmatn"/>
          <w:b/>
        </w:rPr>
        <w:t>سرطان ریه</w:t>
      </w:r>
      <w:r>
        <w:rPr>
          <w:rFonts w:ascii="Vazirmatn" w:hAnsi="Vazirmatn"/>
        </w:rPr>
        <w:t xml:space="preserve">، </w:t>
      </w:r>
      <w:r>
        <w:rPr>
          <w:rFonts w:ascii="Vazirmatn" w:hAnsi="Vazirmatn"/>
          <w:b/>
        </w:rPr>
        <w:t>ابسه</w:t>
      </w:r>
      <w:r>
        <w:rPr>
          <w:rFonts w:ascii="Vazirmatn" w:hAnsi="Vazirmatn"/>
        </w:rPr>
        <w:t xml:space="preserve">، </w:t>
      </w:r>
      <w:r>
        <w:rPr>
          <w:rFonts w:ascii="Vazirmatn" w:hAnsi="Vazirmatn"/>
          <w:b/>
        </w:rPr>
        <w:t>سل</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معاینهٔ اصلی</w:t>
      </w:r>
      <w:r>
        <w:rPr>
          <w:rFonts w:ascii="Vazirmatn" w:hAnsi="Vazirmatn"/>
        </w:rPr>
        <w:t xml:space="preserve"> (تصنیف WHO) — ارزان و در دسترس.</w:t>
      </w:r>
    </w:p>
    <w:p>
      <w:pPr>
        <w:ind w:right="340"/>
        <w:bidi w:val="1"/>
      </w:pPr>
      <w:r>
        <w:rPr>
          <w:color w:val="136F73"/>
        </w:rPr>
        <w:t xml:space="preserve">● </w:t>
      </w:r>
      <w:r>
        <w:rPr>
          <w:rFonts w:ascii="Vazirmatn" w:hAnsi="Vazirmatn"/>
          <w:b/>
        </w:rPr>
        <w:t>CT/MRI</w:t>
      </w:r>
      <w:r>
        <w:rPr>
          <w:rFonts w:ascii="Vazirmatn" w:hAnsi="Vazirmatn"/>
        </w:rPr>
        <w:t xml:space="preserve"> — کیست‌های پیچیده، </w:t>
      </w:r>
      <w:r>
        <w:rPr>
          <w:rFonts w:ascii="Vazirmatn" w:hAnsi="Vazirmatn"/>
          <w:b/>
        </w:rPr>
        <w:t>ارتباط با مجاری صفراوی</w:t>
      </w:r>
      <w:r>
        <w:rPr>
          <w:rFonts w:ascii="Vazirmatn" w:hAnsi="Vazirmatn"/>
        </w:rPr>
        <w:t xml:space="preserve"> (MRCP)، کیست‌های خارج کبدی، و برنامه‌ریزی جراحی.</w:t>
      </w:r>
    </w:p>
    <w:p>
      <w:pPr>
        <w:ind w:right="340"/>
        <w:bidi w:val="1"/>
      </w:pPr>
      <w:r>
        <w:rPr>
          <w:color w:val="136F73"/>
        </w:rPr>
        <w:t xml:space="preserve">● </w:t>
      </w:r>
      <w:r>
        <w:rPr>
          <w:rFonts w:ascii="Vazirmatn" w:hAnsi="Vazirmatn"/>
          <w:b/>
        </w:rPr>
        <w:t>CXR</w:t>
      </w:r>
      <w:r>
        <w:rPr>
          <w:rFonts w:ascii="Vazirmatn" w:hAnsi="Vazirmatn"/>
        </w:rPr>
        <w:t xml:space="preserve"> (کیست ریه)؛ ⚠️ </w:t>
      </w:r>
      <w:r>
        <w:rPr>
          <w:rFonts w:ascii="Vazirmatn" w:hAnsi="Vazirmatn"/>
          <w:b/>
        </w:rPr>
        <w:t>در هر مریض کیست کبد، CXR کن</w:t>
      </w:r>
      <w:r>
        <w:rPr>
          <w:rFonts w:ascii="Vazirmatn" w:hAnsi="Vazirmatn"/>
        </w:rPr>
        <w:t xml:space="preserve"> (کیست‌های ریه هم‌زمان).</w:t>
      </w:r>
    </w:p>
    <w:p>
      <w:pPr>
        <w:ind w:right="340"/>
        <w:bidi w:val="1"/>
      </w:pPr>
      <w:r>
        <w:rPr>
          <w:color w:val="136F73"/>
        </w:rPr>
        <w:t xml:space="preserve">● </w:t>
      </w:r>
      <w:r>
        <w:rPr>
          <w:rFonts w:ascii="Vazirmatn" w:hAnsi="Vazirmatn"/>
          <w:b/>
        </w:rPr>
        <w:t>سیرولوژی</w:t>
      </w:r>
      <w:r>
        <w:rPr>
          <w:rFonts w:ascii="Vazirmatn" w:hAnsi="Vazirmatn"/>
        </w:rPr>
        <w:t xml:space="preserve"> (ELISA، IHA، و تأیید با </w:t>
      </w:r>
      <w:r>
        <w:rPr>
          <w:rFonts w:ascii="Vazirmatn" w:hAnsi="Vazirmatn"/>
          <w:b/>
        </w:rPr>
        <w:t>Western blot</w:t>
      </w:r>
      <w:r>
        <w:rPr>
          <w:rFonts w:ascii="Vazirmatn" w:hAnsi="Vazirmatn"/>
        </w:rPr>
        <w:t xml:space="preserve">) — ⚠️ </w:t>
      </w:r>
      <w:r>
        <w:rPr>
          <w:rFonts w:ascii="Vazirmatn" w:hAnsi="Vazirmatn"/>
          <w:b/>
        </w:rPr>
        <w:t>حساسیت برای کیست ریه، CE1، CE4–CE5 پایین است</w:t>
      </w:r>
      <w:r>
        <w:rPr>
          <w:rFonts w:ascii="Vazirmatn" w:hAnsi="Vazirmatn"/>
        </w:rPr>
        <w:t xml:space="preserve"> ← </w:t>
      </w:r>
      <w:r>
        <w:rPr>
          <w:rFonts w:ascii="Vazirmatn" w:hAnsi="Vazirmatn"/>
          <w:b/>
        </w:rPr>
        <w:t>سیرولوژی منفی تشخیص را رد نمی‌کند</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و CBC (</w:t>
      </w:r>
      <w:r>
        <w:rPr>
          <w:rFonts w:ascii="Vazirmatn" w:hAnsi="Vazirmatn"/>
          <w:b/>
        </w:rPr>
        <w:t>ایوزینوفیلی</w:t>
      </w:r>
      <w:r>
        <w:rPr>
          <w:rFonts w:ascii="Vazirmatn" w:hAnsi="Vazirmatn"/>
        </w:rPr>
        <w:t xml:space="preserve"> — در پاره شدن).</w:t>
      </w:r>
    </w:p>
    <w:p>
      <w:pPr>
        <w:spacing w:before="280"/>
        <w:bidi w:val="1"/>
      </w:pPr>
      <w:r>
        <w:rPr>
          <w:rFonts w:ascii="Vazirmatn" w:hAnsi="Vazirmatn"/>
          <w:b/>
          <w:color w:val="0F2744"/>
          <w:sz w:val="29"/>
        </w:rPr>
        <w:t>🔹 ۹. Diagnosis &amp; Diagnostic Criteria</w:t>
      </w:r>
    </w:p>
    <w:p>
      <w:pPr>
        <w:bidi w:val="1"/>
      </w:pPr>
      <w:r>
        <w:rPr>
          <w:rFonts w:ascii="Vazirmatn" w:hAnsi="Vazirmatn"/>
          <w:b/>
        </w:rPr>
        <w:t>تصویربرداری تیپیک (CE1–CE5) ± سیرولوژی مثبت</w:t>
      </w:r>
      <w:r>
        <w:rPr>
          <w:rFonts w:ascii="Vazirmatn" w:hAnsi="Vazirmatn"/>
        </w:rPr>
        <w:t xml:space="preserve">؛ در موارد مبهم: </w:t>
      </w:r>
      <w:r>
        <w:rPr>
          <w:rFonts w:ascii="Vazirmatn" w:hAnsi="Vazirmatn"/>
          <w:b/>
        </w:rPr>
        <w:t>آسپیراسیون زیر پوشش Albendazole</w:t>
      </w:r>
      <w:r>
        <w:rPr>
          <w:rFonts w:ascii="Vazirmatn" w:hAnsi="Vazirmatn"/>
        </w:rPr>
        <w:t xml:space="preserve"> (پروتواسکولکس‌ها، Hooklets).</w:t>
      </w:r>
    </w:p>
    <w:p>
      <w:pPr>
        <w:spacing w:before="280"/>
        <w:bidi w:val="1"/>
      </w:pPr>
      <w:r>
        <w:rPr>
          <w:rFonts w:ascii="Vazirmatn" w:hAnsi="Vazirmatn"/>
          <w:b/>
          <w:color w:val="0F2744"/>
          <w:sz w:val="29"/>
        </w:rPr>
        <w:t>🔹 ۱۰. Management (WHO-IWGE 2010 Expert Consensus — «مطابق مرحله»)</w:t>
      </w:r>
    </w:p>
    <w:p>
      <w:pPr>
        <w:spacing w:before="200"/>
        <w:bidi w:val="1"/>
      </w:pPr>
      <w:r>
        <w:rPr>
          <w:rFonts w:ascii="Vazirmatn" w:hAnsi="Vazirmatn"/>
          <w:b/>
          <w:color w:val="136F73"/>
          <w:sz w:val="25"/>
        </w:rPr>
        <w:t>الف) Emergency</w:t>
      </w:r>
    </w:p>
    <w:p>
      <w:pPr>
        <w:bidi w:val="1"/>
      </w:pPr>
      <w:r>
        <w:rPr>
          <w:rFonts w:ascii="Vazirmatn" w:hAnsi="Vazirmatn"/>
          <w:b/>
        </w:rPr>
        <w:t>پاره شدن با Anaphylaxis</w:t>
      </w:r>
      <w:r>
        <w:rPr>
          <w:rFonts w:ascii="Vazirmatn" w:hAnsi="Vazirmatn"/>
        </w:rPr>
        <w:t xml:space="preserve"> ← </w:t>
      </w:r>
      <w:r>
        <w:rPr>
          <w:rFonts w:ascii="Vazirmatn" w:hAnsi="Vazirmatn"/>
          <w:b/>
        </w:rPr>
        <w:t>Adrenaline ۰.۵ mg IM</w:t>
      </w:r>
      <w:r>
        <w:rPr>
          <w:rFonts w:ascii="Vazirmatn" w:hAnsi="Vazirmatn"/>
        </w:rPr>
        <w:t xml:space="preserve"> (۰.۵ ml از ۱:۱۰۰۰) در ران، تکرار هر ۵ دقیقه در صورت ضرورت + مایع IV + اکسیجن ± انتی‌هیستامین و ستیروئید (فصل Anaphylaxis) ← </w:t>
      </w:r>
      <w:r>
        <w:rPr>
          <w:rFonts w:ascii="Vazirmatn" w:hAnsi="Vazirmatn"/>
          <w:b/>
        </w:rPr>
        <w:t>Albendazole</w:t>
      </w:r>
      <w:r>
        <w:rPr>
          <w:rFonts w:ascii="Vazirmatn" w:hAnsi="Vazirmatn"/>
        </w:rPr>
        <w:t xml:space="preserve"> + جراحی.</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 و نکات</w:t>
            </w:r>
          </w:p>
        </w:tc>
      </w:tr>
      <w:tr>
        <w:tc>
          <w:tcPr>
            <w:tcW w:type="dxa" w:w="3437"/>
          </w:tcPr>
          <w:p>
            <w:pPr>
              <w:bidi w:val="1"/>
            </w:pPr>
            <w:r>
              <w:rPr>
                <w:sz w:val="18"/>
              </w:rPr>
            </w:r>
            <w:r>
              <w:rPr>
                <w:rFonts w:ascii="Vazirmatn" w:hAnsi="Vazirmatn"/>
                <w:sz w:val="18"/>
              </w:rPr>
              <w:t>نظارت</w:t>
            </w:r>
          </w:p>
        </w:tc>
        <w:tc>
          <w:tcPr>
            <w:tcW w:type="dxa" w:w="3437"/>
          </w:tcPr>
          <w:p>
            <w:pPr>
              <w:bidi w:val="1"/>
            </w:pPr>
            <w:r>
              <w:rPr>
                <w:sz w:val="18"/>
              </w:rPr>
            </w:r>
            <w:r>
              <w:rPr>
                <w:rFonts w:ascii="Vazirmatn" w:hAnsi="Vazirmatn"/>
                <w:b/>
                <w:sz w:val="18"/>
              </w:rPr>
              <w:t>LFT و CBC</w:t>
            </w:r>
            <w:r>
              <w:rPr>
                <w:rFonts w:ascii="Vazirmatn" w:hAnsi="Vazirmatn"/>
                <w:sz w:val="18"/>
              </w:rPr>
              <w:t xml:space="preserve"> هر ۲ هفته در ماه اول، سپس ماهانه</w:t>
            </w:r>
          </w:p>
        </w:tc>
        <w:tc>
          <w:tcPr>
            <w:tcW w:type="dxa" w:w="3437"/>
          </w:tcPr>
          <w:p>
            <w:pPr>
              <w:bidi w:val="1"/>
            </w:pPr>
            <w:r>
              <w:rPr>
                <w:sz w:val="18"/>
              </w:rPr>
            </w:r>
            <w:r>
              <w:rPr>
                <w:rFonts w:ascii="Vazirmatn" w:hAnsi="Vazirmatn"/>
                <w:sz w:val="18"/>
              </w:rPr>
              <w:t xml:space="preserve">⚠️ </w:t>
            </w:r>
            <w:r>
              <w:rPr>
                <w:rFonts w:ascii="Vazirmatn" w:hAnsi="Vazirmatn"/>
                <w:b/>
                <w:sz w:val="18"/>
              </w:rPr>
              <w:t>هپاتوتوکسیسیتی، لکوپینی، ریزش مو</w:t>
            </w:r>
            <w:r>
              <w:rPr>
                <w:rFonts w:ascii="Vazirmatn" w:hAnsi="Vazirmatn"/>
                <w:sz w:val="18"/>
              </w:rPr>
              <w:t xml:space="preserve">؛ ⚠️ </w:t>
            </w:r>
            <w:r>
              <w:rPr>
                <w:rFonts w:ascii="Vazirmatn" w:hAnsi="Vazirmatn"/>
                <w:b/>
                <w:sz w:val="18"/>
              </w:rPr>
              <w:t>منع در حاملگی (به‌ویژه سه‌ماههٔ اول)</w:t>
            </w:r>
            <w:r>
              <w:rPr>
                <w:rFonts w:ascii="Vazirmatn" w:hAnsi="Vazirmatn"/>
                <w:sz w:val="18"/>
              </w:rPr>
              <w:t xml:space="preserve"> — تست حاملگی و مانع حاملگی</w:t>
            </w:r>
          </w:p>
        </w:tc>
      </w:tr>
      <w:tr>
        <w:tc>
          <w:tcPr>
            <w:tcW w:type="dxa" w:w="3437"/>
          </w:tcPr>
          <w:p>
            <w:pPr>
              <w:bidi w:val="1"/>
            </w:pPr>
            <w:r>
              <w:rPr>
                <w:sz w:val="18"/>
              </w:rPr>
            </w:r>
            <w:r>
              <w:rPr>
                <w:rFonts w:ascii="Vazirmatn" w:hAnsi="Vazirmatn"/>
                <w:b/>
                <w:sz w:val="18"/>
              </w:rPr>
              <w:t>Praziquantel</w:t>
            </w:r>
            <w:r>
              <w:rPr>
                <w:rFonts w:ascii="Vazirmatn" w:hAnsi="Vazirmatn"/>
                <w:sz w:val="18"/>
              </w:rPr>
              <w:t xml:space="preserve"> (اضافه)</w:t>
            </w:r>
          </w:p>
        </w:tc>
        <w:tc>
          <w:tcPr>
            <w:tcW w:type="dxa" w:w="3437"/>
          </w:tcPr>
          <w:p>
            <w:pPr>
              <w:bidi w:val="1"/>
            </w:pPr>
            <w:r>
              <w:rPr>
                <w:sz w:val="18"/>
              </w:rPr>
            </w:r>
            <w:r>
              <w:rPr>
                <w:rFonts w:ascii="Vazirmatn" w:hAnsi="Vazirmatn"/>
                <w:sz w:val="18"/>
              </w:rPr>
              <w:t>۴۰ mg/kg یک بار در هفته (یا روزانه در بعضی پروتوکول‌ها)</w:t>
            </w:r>
          </w:p>
        </w:tc>
        <w:tc>
          <w:tcPr>
            <w:tcW w:type="dxa" w:w="3437"/>
          </w:tcPr>
          <w:p>
            <w:pPr>
              <w:bidi w:val="1"/>
            </w:pPr>
            <w:r>
              <w:rPr>
                <w:sz w:val="18"/>
              </w:rPr>
            </w:r>
            <w:r>
              <w:rPr>
                <w:rFonts w:ascii="Vazirmatn" w:hAnsi="Vazirmatn"/>
                <w:sz w:val="18"/>
              </w:rPr>
              <w:t xml:space="preserve">پیش از جراحی یا در انتشار — </w:t>
            </w:r>
            <w:r>
              <w:rPr>
                <w:rFonts w:ascii="Vazirmatn" w:hAnsi="Vazirmatn"/>
                <w:b/>
                <w:sz w:val="18"/>
              </w:rPr>
              <w:t>شواهد محدود</w:t>
            </w:r>
          </w:p>
        </w:tc>
      </w:tr>
    </w:tbl>
    <w:p>
      <w:pPr>
        <w:spacing w:before="200"/>
        <w:bidi w:val="1"/>
      </w:pPr>
      <w:r>
        <w:rPr>
          <w:rFonts w:ascii="Vazirmatn" w:hAnsi="Vazirmatn"/>
          <w:b/>
          <w:color w:val="136F73"/>
          <w:sz w:val="25"/>
        </w:rPr>
        <w:t>ج) Non-pharmacological</w:t>
      </w:r>
    </w:p>
    <w:p>
      <w:pPr>
        <w:ind w:right="340"/>
        <w:bidi w:val="1"/>
      </w:pPr>
      <w:r>
        <w:rPr>
          <w:color w:val="136F73"/>
        </w:rPr>
        <w:t xml:space="preserve">● </w:t>
      </w:r>
      <w:r>
        <w:rPr>
          <w:rFonts w:ascii="Vazirmatn" w:hAnsi="Vazirmatn"/>
          <w:b/>
        </w:rPr>
        <w:t>Watch &amp; wait:</w:t>
      </w:r>
      <w:r>
        <w:rPr>
          <w:rFonts w:ascii="Vazirmatn" w:hAnsi="Vazirmatn"/>
        </w:rPr>
        <w:t xml:space="preserve"> کیست‌های </w:t>
      </w:r>
      <w:r>
        <w:rPr>
          <w:rFonts w:ascii="Vazirmatn" w:hAnsi="Vazirmatn"/>
          <w:b/>
        </w:rPr>
        <w:t>غیرفعال (CE4، CE5)</w:t>
      </w:r>
      <w:r>
        <w:rPr>
          <w:rFonts w:ascii="Vazirmatn" w:hAnsi="Vazirmatn"/>
        </w:rPr>
        <w:t xml:space="preserve"> بی‌علامه ← </w:t>
      </w:r>
      <w:r>
        <w:rPr>
          <w:rFonts w:ascii="Vazirmatn" w:hAnsi="Vazirmatn"/>
          <w:b/>
        </w:rPr>
        <w:t>پیگیری با سونوگرافی</w:t>
      </w:r>
      <w:r>
        <w:rPr>
          <w:rFonts w:ascii="Vazirmatn" w:hAnsi="Vazirmatn"/>
        </w:rPr>
        <w:t xml:space="preserve"> (بدون تداوی).</w:t>
      </w:r>
    </w:p>
    <w:p>
      <w:pPr>
        <w:ind w:right="340"/>
        <w:bidi w:val="1"/>
      </w:pPr>
      <w:r>
        <w:rPr>
          <w:color w:val="136F73"/>
        </w:rPr>
        <w:t xml:space="preserve">● </w:t>
      </w:r>
      <w:r>
        <w:rPr>
          <w:rFonts w:ascii="Vazirmatn" w:hAnsi="Vazirmatn"/>
          <w:b/>
        </w:rPr>
        <w:t>پیشگیری (One Health):</w:t>
      </w:r>
      <w:r>
        <w:rPr>
          <w:rFonts w:ascii="Vazirmatn" w:hAnsi="Vazirmatn"/>
        </w:rPr>
        <w:t xml:space="preserve"> </w:t>
      </w:r>
      <w:r>
        <w:rPr>
          <w:rFonts w:ascii="Vazirmatn" w:hAnsi="Vazirmatn"/>
          <w:b/>
        </w:rPr>
        <w:t>تداوی ضد کرم سگ‌ها (Praziquantel)</w:t>
      </w:r>
      <w:r>
        <w:rPr>
          <w:rFonts w:ascii="Vazirmatn" w:hAnsi="Vazirmatn"/>
        </w:rPr>
        <w:t xml:space="preserve">، </w:t>
      </w:r>
      <w:r>
        <w:rPr>
          <w:rFonts w:ascii="Vazirmatn" w:hAnsi="Vazirmatn"/>
          <w:b/>
        </w:rPr>
        <w:t>دفن یا سوزاندن احشای آلوده</w:t>
      </w:r>
      <w:r>
        <w:rPr>
          <w:rFonts w:ascii="Vazirmatn" w:hAnsi="Vazirmatn"/>
        </w:rPr>
        <w:t xml:space="preserve"> (نه دادن به سگ)، </w:t>
      </w:r>
      <w:r>
        <w:rPr>
          <w:rFonts w:ascii="Vazirmatn" w:hAnsi="Vazirmatn"/>
          <w:b/>
        </w:rPr>
        <w:t>شستن دست پس از تماس با سگ</w:t>
      </w:r>
      <w:r>
        <w:rPr>
          <w:rFonts w:ascii="Vazirmatn" w:hAnsi="Vazirmatn"/>
        </w:rPr>
        <w:t>، شستن سبزیجات، آب پاک.</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روش</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جراحی</w:t>
            </w:r>
            <w:r>
              <w:rPr>
                <w:rFonts w:ascii="Vazirmatn" w:hAnsi="Vazirmatn"/>
                <w:sz w:val="18"/>
              </w:rPr>
              <w:t xml:space="preserve"> (Endocystectomy محافظه‌کارانه ± Omentoplasty، یا </w:t>
            </w:r>
            <w:r>
              <w:rPr>
                <w:rFonts w:ascii="Vazirmatn" w:hAnsi="Vazirmatn"/>
                <w:b/>
                <w:sz w:val="18"/>
              </w:rPr>
              <w:t>Pericystectomy رادیکال</w:t>
            </w:r>
            <w:r>
              <w:rPr>
                <w:rFonts w:ascii="Vazirmatn" w:hAnsi="Vazirmatn"/>
                <w:sz w:val="18"/>
              </w:rPr>
              <w:t xml:space="preserve">؛ لاپاروسکوپیک یا باز) — با </w:t>
            </w:r>
            <w:r>
              <w:rPr>
                <w:rFonts w:ascii="Vazirmatn" w:hAnsi="Vazirmatn"/>
                <w:b/>
                <w:sz w:val="18"/>
              </w:rPr>
              <w:t>پوشاندن ساحه با گاز آغشته به محلول Scolicidal</w:t>
            </w:r>
          </w:p>
        </w:tc>
        <w:tc>
          <w:tcPr>
            <w:tcW w:type="dxa" w:w="5156"/>
          </w:tcPr>
          <w:p>
            <w:pPr>
              <w:bidi w:val="1"/>
            </w:pPr>
            <w:r>
              <w:rPr>
                <w:sz w:val="18"/>
              </w:rPr>
            </w:r>
            <w:r>
              <w:rPr>
                <w:rFonts w:ascii="Vazirmatn" w:hAnsi="Vazirmatn"/>
                <w:b/>
                <w:sz w:val="18"/>
              </w:rPr>
              <w:t>CE2، CE3b</w:t>
            </w:r>
            <w:r>
              <w:rPr>
                <w:rFonts w:ascii="Vazirmatn" w:hAnsi="Vazirmatn"/>
                <w:sz w:val="18"/>
              </w:rPr>
              <w:t xml:space="preserve">، </w:t>
            </w:r>
            <w:r>
              <w:rPr>
                <w:rFonts w:ascii="Vazirmatn" w:hAnsi="Vazirmatn"/>
                <w:b/>
                <w:sz w:val="18"/>
              </w:rPr>
              <w:t>کیست‌های بزرگ با خطر پاره شدن</w:t>
            </w:r>
            <w:r>
              <w:rPr>
                <w:rFonts w:ascii="Vazirmatn" w:hAnsi="Vazirmatn"/>
                <w:sz w:val="18"/>
              </w:rPr>
              <w:t xml:space="preserve">، </w:t>
            </w:r>
            <w:r>
              <w:rPr>
                <w:rFonts w:ascii="Vazirmatn" w:hAnsi="Vazirmatn"/>
                <w:b/>
                <w:sz w:val="18"/>
              </w:rPr>
              <w:t>ارتباط با مجاری صفراوی</w:t>
            </w:r>
            <w:r>
              <w:rPr>
                <w:rFonts w:ascii="Vazirmatn" w:hAnsi="Vazirmatn"/>
                <w:sz w:val="18"/>
              </w:rPr>
              <w:t xml:space="preserve">، </w:t>
            </w:r>
            <w:r>
              <w:rPr>
                <w:rFonts w:ascii="Vazirmatn" w:hAnsi="Vazirmatn"/>
                <w:b/>
                <w:sz w:val="18"/>
              </w:rPr>
              <w:t>انتان</w:t>
            </w:r>
            <w:r>
              <w:rPr>
                <w:rFonts w:ascii="Vazirmatn" w:hAnsi="Vazirmatn"/>
                <w:sz w:val="18"/>
              </w:rPr>
              <w:t xml:space="preserve">، </w:t>
            </w:r>
            <w:r>
              <w:rPr>
                <w:rFonts w:ascii="Vazirmatn" w:hAnsi="Vazirmatn"/>
                <w:b/>
                <w:sz w:val="18"/>
              </w:rPr>
              <w:t>فشار بر اعضای حیاتی</w:t>
            </w:r>
            <w:r>
              <w:rPr>
                <w:rFonts w:ascii="Vazirmatn" w:hAnsi="Vazirmatn"/>
                <w:sz w:val="18"/>
              </w:rPr>
              <w:t xml:space="preserve">، </w:t>
            </w:r>
            <w:r>
              <w:rPr>
                <w:rFonts w:ascii="Vazirmatn" w:hAnsi="Vazirmatn"/>
                <w:b/>
                <w:sz w:val="18"/>
              </w:rPr>
              <w:t>کیست‌های ریه</w:t>
            </w:r>
            <w:r>
              <w:rPr>
                <w:rFonts w:ascii="Vazirmatn" w:hAnsi="Vazirmatn"/>
                <w:sz w:val="18"/>
              </w:rPr>
              <w:t xml:space="preserve"> (</w:t>
            </w:r>
            <w:r>
              <w:rPr>
                <w:rFonts w:ascii="Vazirmatn" w:hAnsi="Vazirmatn"/>
                <w:b/>
                <w:sz w:val="18"/>
              </w:rPr>
              <w:t>جراحی = انتخاب اول در ریه</w:t>
            </w:r>
            <w:r>
              <w:rPr>
                <w:rFonts w:ascii="Vazirmatn" w:hAnsi="Vazirmatn"/>
                <w:sz w:val="18"/>
              </w:rPr>
              <w:t>؛ Albendazole پیش از جراحی ریه با احتیاط — خطر پاره شدن)، و کیست‌های مغز/استخوان/قلب</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پاره شدن به مجاری صفراوی (کلانژیت، یرقان) — برداشتن غشاها + Sphincterotomy</w:t>
            </w:r>
          </w:p>
        </w:tc>
      </w:tr>
    </w:tbl>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 انتشار و Anaphylaxis؛ به </w:t>
      </w:r>
      <w:r>
        <w:rPr>
          <w:rFonts w:ascii="Vazirmatn" w:hAnsi="Vazirmatn"/>
          <w:b/>
        </w:rPr>
        <w:t>مجاری صفراوی</w:t>
      </w:r>
      <w:r>
        <w:rPr>
          <w:rFonts w:ascii="Vazirmatn" w:hAnsi="Vazirmatn"/>
        </w:rPr>
        <w:t xml:space="preserve"> — کلانژیت و یرقان؛ به </w:t>
      </w:r>
      <w:r>
        <w:rPr>
          <w:rFonts w:ascii="Vazirmatn" w:hAnsi="Vazirmatn"/>
          <w:b/>
        </w:rPr>
        <w:t>برانکس</w:t>
      </w:r>
      <w:r>
        <w:rPr>
          <w:rFonts w:ascii="Vazirmatn" w:hAnsi="Vazirmatn"/>
        </w:rPr>
        <w:t xml:space="preserve"> — Vomica؛ به </w:t>
      </w:r>
      <w:r>
        <w:rPr>
          <w:rFonts w:ascii="Vazirmatn" w:hAnsi="Vazirmatn"/>
          <w:b/>
        </w:rPr>
        <w:t>پلورا</w:t>
      </w:r>
      <w:r>
        <w:rPr>
          <w:rFonts w:ascii="Vazirmatn" w:hAnsi="Vazirmatn"/>
        </w:rPr>
        <w:t xml:space="preserve">)، </w:t>
      </w:r>
      <w:r>
        <w:rPr>
          <w:rFonts w:ascii="Vazirmatn" w:hAnsi="Vazirmatn"/>
          <w:b/>
        </w:rPr>
        <w:t>انتان ثانوی</w:t>
      </w:r>
      <w:r>
        <w:rPr>
          <w:rFonts w:ascii="Vazirmatn" w:hAnsi="Vazirmatn"/>
        </w:rPr>
        <w:t xml:space="preserve"> (ابسه)، </w:t>
      </w:r>
      <w:r>
        <w:rPr>
          <w:rFonts w:ascii="Vazirmatn" w:hAnsi="Vazirmatn"/>
          <w:b/>
        </w:rPr>
        <w:t>هایپرتنشن پورتال</w:t>
      </w:r>
      <w:r>
        <w:rPr>
          <w:rFonts w:ascii="Vazirmatn" w:hAnsi="Vazirmatn"/>
        </w:rPr>
        <w:t xml:space="preserve"> یا </w:t>
      </w:r>
      <w:r>
        <w:rPr>
          <w:rFonts w:ascii="Vazirmatn" w:hAnsi="Vazirmatn"/>
          <w:b/>
        </w:rPr>
        <w:t>Budd-Chiari</w:t>
      </w:r>
      <w:r>
        <w:rPr>
          <w:rFonts w:ascii="Vazirmatn" w:hAnsi="Vazirmatn"/>
        </w:rPr>
        <w:t xml:space="preserve"> (فشار)، </w:t>
      </w:r>
      <w:r>
        <w:rPr>
          <w:rFonts w:ascii="Vazirmatn" w:hAnsi="Vazirmatn"/>
          <w:b/>
        </w:rPr>
        <w:t>انتشار ثانوی (Secondary echinococcosis)</w:t>
      </w:r>
      <w:r>
        <w:rPr>
          <w:rFonts w:ascii="Vazirmatn" w:hAnsi="Vazirmatn"/>
        </w:rPr>
        <w:t xml:space="preserve">، و </w:t>
      </w:r>
      <w:r>
        <w:rPr>
          <w:rFonts w:ascii="Vazirmatn" w:hAnsi="Vazirmatn"/>
          <w:b/>
        </w:rPr>
        <w:t>راجعه پس از تداوی</w:t>
      </w:r>
      <w:r>
        <w:rPr>
          <w:rFonts w:ascii="Vazirmatn" w:hAnsi="Vazirmatn"/>
        </w:rPr>
        <w:t xml:space="preserve"> (۱۰–۲۰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پروگنوز </w:t>
      </w:r>
      <w:r>
        <w:rPr>
          <w:rFonts w:ascii="Vazirmatn" w:hAnsi="Vazirmatn"/>
          <w:b/>
        </w:rPr>
        <w:t>خوب</w:t>
      </w:r>
      <w:r>
        <w:rPr>
          <w:rFonts w:ascii="Vazirmatn" w:hAnsi="Vazirmatn"/>
        </w:rPr>
        <w:t xml:space="preserve"> با تداوی مناسب؛ </w:t>
      </w:r>
      <w:r>
        <w:rPr>
          <w:rFonts w:ascii="Vazirmatn" w:hAnsi="Vazirmatn"/>
          <w:b/>
        </w:rPr>
        <w:t>راجعه</w:t>
      </w:r>
      <w:r>
        <w:rPr>
          <w:rFonts w:ascii="Vazirmatn" w:hAnsi="Vazirmatn"/>
        </w:rPr>
        <w:t xml:space="preserve"> به‌ویژه پس از جراحی ناقص یا انتشار.</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سونوگرافی هر ۳–۶ ماه در سال اول، سپس سالانه برای حد اقل ۵ سال</w:t>
      </w:r>
      <w:r>
        <w:rPr>
          <w:rFonts w:ascii="Vazirmatn" w:hAnsi="Vazirmatn"/>
        </w:rPr>
        <w:t xml:space="preserve"> (راجعه ممکن است سال‌ها بعد رخ دهد)؛ سیرولوژی نقش محدود دارد.</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سگ ← گوسفند ← سگ؛ انسان تصادفی.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CE1–CE2 فعال؛ CE3 انتقالی؛ CE4–CE5 غیرفعال (Watch &amp; wait).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Water lily = CE3a.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Albendazole ۴۰۰ mg دو بار با غذای چرب</w:t>
      </w:r>
      <w:r>
        <w:rPr>
          <w:rFonts w:ascii="Vazirmatn" w:hAnsi="Vazirmatn"/>
        </w:rPr>
        <w:t xml:space="preserve"> — LFT و CBC.»</w:t>
      </w:r>
    </w:p>
    <w:p>
      <w:pPr>
        <w:ind w:right="340"/>
        <w:bidi w:val="1"/>
      </w:pPr>
      <w:r>
        <w:rPr>
          <w:color w:val="136F73"/>
        </w:rPr>
        <w:t xml:space="preserve">● </w:t>
      </w:r>
      <w:r>
        <w:rPr>
          <w:rFonts w:ascii="Vazirmatn" w:hAnsi="Vazirmatn"/>
        </w:rPr>
        <w:t>💡 «</w:t>
      </w:r>
      <w:r>
        <w:rPr>
          <w:rFonts w:ascii="Vazirmatn" w:hAnsi="Vazirmatn"/>
          <w:b/>
        </w:rPr>
        <w:t>PAIR نه در: ارتباط صفراوی، CE2/CE3b، ریه.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کیست کبد ← CXR هم.</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Urticaria یا شوک ناگهانی</w:t>
      </w:r>
      <w:r>
        <w:rPr>
          <w:rFonts w:ascii="Vazirmatn" w:hAnsi="Vazirmatn"/>
        </w:rPr>
        <w:t xml:space="preserve"> در مریض کیست هایداتید ← پاره شدن و Anaphylaxis.</w:t>
      </w:r>
    </w:p>
    <w:p>
      <w:pPr>
        <w:ind w:right="340"/>
        <w:bidi w:val="1"/>
      </w:pPr>
      <w:r>
        <w:rPr>
          <w:color w:val="136F73"/>
        </w:rPr>
        <w:t xml:space="preserve">● </w:t>
      </w:r>
      <w:r>
        <w:rPr>
          <w:rFonts w:ascii="Vazirmatn" w:hAnsi="Vazirmatn"/>
        </w:rPr>
        <w:t xml:space="preserve">⚠️ </w:t>
      </w:r>
      <w:r>
        <w:rPr>
          <w:rFonts w:ascii="Vazirmatn" w:hAnsi="Vazirmatn"/>
          <w:b/>
        </w:rPr>
        <w:t>یرقان و تب</w:t>
      </w:r>
      <w:r>
        <w:rPr>
          <w:rFonts w:ascii="Vazirmatn" w:hAnsi="Vazirmatn"/>
        </w:rPr>
        <w:t xml:space="preserve"> در مریض کیست کبد ← پاره شدن به مجاری ← ERCP.</w:t>
      </w:r>
    </w:p>
    <w:p>
      <w:pPr>
        <w:ind w:right="340"/>
        <w:bidi w:val="1"/>
      </w:pPr>
      <w:r>
        <w:rPr>
          <w:color w:val="136F73"/>
        </w:rPr>
        <w:t xml:space="preserve">● </w:t>
      </w:r>
      <w:r>
        <w:rPr>
          <w:rFonts w:ascii="Vazirmatn" w:hAnsi="Vazirmatn"/>
        </w:rPr>
        <w:t xml:space="preserve">⚠️ </w:t>
      </w:r>
      <w:r>
        <w:rPr>
          <w:rFonts w:ascii="Vazirmatn" w:hAnsi="Vazirmatn"/>
          <w:b/>
        </w:rPr>
        <w:t>سرفه کردن مایع شور یا غشاهای سفید</w:t>
      </w:r>
      <w:r>
        <w:rPr>
          <w:rFonts w:ascii="Vazirmatn" w:hAnsi="Vazirmatn"/>
        </w:rPr>
        <w:t xml:space="preserve"> ← پاره شدن کیست ریه.</w:t>
      </w:r>
    </w:p>
    <w:p>
      <w:pPr>
        <w:ind w:right="340"/>
        <w:bidi w:val="1"/>
      </w:pPr>
      <w:r>
        <w:rPr>
          <w:color w:val="136F73"/>
        </w:rPr>
        <w:t xml:space="preserve">● </w:t>
      </w:r>
      <w:r>
        <w:rPr>
          <w:rFonts w:ascii="Vazirmatn" w:hAnsi="Vazirmatn"/>
        </w:rPr>
        <w:t xml:space="preserve">⚠️ </w:t>
      </w:r>
      <w:r>
        <w:rPr>
          <w:rFonts w:ascii="Vazirmatn" w:hAnsi="Vazirmatn"/>
          <w:b/>
        </w:rPr>
        <w:t>پنکچر «ابسه» بدون رد هایداتید</w:t>
      </w:r>
      <w:r>
        <w:rPr>
          <w:rFonts w:ascii="Vazirmatn" w:hAnsi="Vazirmatn"/>
        </w:rPr>
        <w:t xml:space="preserve"> ← Anaphylaxis.</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RUQ: </w:t>
      </w:r>
      <w:r>
        <w:rPr>
          <w:rFonts w:ascii="Vazirmatn" w:hAnsi="Vazirmatn"/>
          <w:b/>
        </w:rPr>
        <w:t>مدت (کمتر یا بیشتر از ۶ ساعت)، تب، یرقان</w:t>
      </w:r>
      <w:r>
        <w:rPr>
          <w:rFonts w:ascii="Vazirmatn" w:hAnsi="Vazirmatn"/>
        </w:rPr>
        <w:t xml:space="preserve"> — سه سؤال.</w:t>
      </w:r>
    </w:p>
    <w:p>
      <w:pPr>
        <w:ind w:right="340"/>
        <w:bidi w:val="1"/>
      </w:pPr>
      <w:r>
        <w:rPr>
          <w:b/>
          <w:color w:val="136F73"/>
        </w:rPr>
        <w:t xml:space="preserve">2. </w:t>
      </w:r>
      <w:r>
        <w:rPr>
          <w:rFonts w:ascii="Vazirmatn" w:hAnsi="Vazirmatn"/>
        </w:rPr>
        <w:t xml:space="preserve">هر یرقان + تب: </w:t>
      </w:r>
      <w:r>
        <w:rPr>
          <w:rFonts w:ascii="Vazirmatn" w:hAnsi="Vazirmatn"/>
          <w:b/>
        </w:rPr>
        <w:t>کلچر خون + انتی‌بیوتیک + تماس با اندوسکوپیست</w:t>
      </w:r>
      <w:r>
        <w:rPr>
          <w:rFonts w:ascii="Vazirmatn" w:hAnsi="Vazirmatn"/>
        </w:rPr>
        <w:t>.</w:t>
      </w:r>
    </w:p>
    <w:p>
      <w:pPr>
        <w:ind w:right="340"/>
        <w:bidi w:val="1"/>
      </w:pPr>
      <w:r>
        <w:rPr>
          <w:b/>
          <w:color w:val="136F73"/>
        </w:rPr>
        <w:t xml:space="preserve">3. </w:t>
      </w:r>
      <w:r>
        <w:rPr>
          <w:rFonts w:ascii="Vazirmatn" w:hAnsi="Vazirmatn"/>
        </w:rPr>
        <w:t xml:space="preserve">هر کولی‌سیستیت: </w:t>
      </w:r>
      <w:r>
        <w:rPr>
          <w:rFonts w:ascii="Vazirmatn" w:hAnsi="Vazirmatn"/>
          <w:b/>
        </w:rPr>
        <w:t>درجهٔ TG18</w:t>
      </w:r>
      <w:r>
        <w:rPr>
          <w:rFonts w:ascii="Vazirmatn" w:hAnsi="Vazirmatn"/>
        </w:rPr>
        <w:t xml:space="preserve"> را بنویس.</w:t>
      </w:r>
    </w:p>
    <w:p>
      <w:pPr>
        <w:ind w:right="340"/>
        <w:bidi w:val="1"/>
      </w:pPr>
      <w:r>
        <w:rPr>
          <w:b/>
          <w:color w:val="136F73"/>
        </w:rPr>
        <w:t xml:space="preserve">4. </w:t>
      </w:r>
      <w:r>
        <w:rPr>
          <w:rFonts w:ascii="Vazirmatn" w:hAnsi="Vazirmatn"/>
        </w:rPr>
        <w:t xml:space="preserve">هر ضایعهٔ کیستیک کبد: </w:t>
      </w:r>
      <w:r>
        <w:rPr>
          <w:rFonts w:ascii="Vazirmatn" w:hAnsi="Vazirmatn"/>
          <w:b/>
        </w:rPr>
        <w:t>سیرولوژی هایداتید + CXR پیش از پنکچر</w:t>
      </w:r>
      <w:r>
        <w:rPr>
          <w:rFonts w:ascii="Vazirmatn" w:hAnsi="Vazirmatn"/>
        </w:rPr>
        <w:t>.</w:t>
      </w:r>
    </w:p>
    <w:p>
      <w:pPr>
        <w:ind w:right="340"/>
        <w:bidi w:val="1"/>
      </w:pPr>
      <w:r>
        <w:rPr>
          <w:b/>
          <w:color w:val="136F73"/>
        </w:rPr>
        <w:t xml:space="preserve">5. </w:t>
      </w:r>
      <w:r>
        <w:rPr>
          <w:rFonts w:ascii="Vazirmatn" w:hAnsi="Vazirmatn"/>
        </w:rPr>
        <w:t xml:space="preserve">هر ابسهٔ امیبی: </w:t>
      </w:r>
      <w:r>
        <w:rPr>
          <w:rFonts w:ascii="Vazirmatn" w:hAnsi="Vazirmatn"/>
          <w:b/>
        </w:rPr>
        <w:t>دوای لومن پس از Metronidazole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۲۳ (Hydatid vomica)</w:t>
      </w:r>
      <w:r>
        <w:rPr>
          <w:rFonts w:ascii="Vazirmatn" w:hAnsi="Vazirmatn"/>
        </w:rPr>
        <w:t xml:space="preserve">، </w:t>
      </w:r>
      <w:r>
        <w:rPr>
          <w:rFonts w:ascii="Vazirmatn" w:hAnsi="Vazirmatn"/>
          <w:b/>
        </w:rPr>
        <w:t>فصل ۲۴ (یرقان، Murphy، Courvoisier)</w:t>
      </w:r>
      <w:r>
        <w:rPr>
          <w:rFonts w:ascii="Vazirmatn" w:hAnsi="Vazirmatn"/>
        </w:rPr>
        <w:t xml:space="preserve">، </w:t>
      </w:r>
      <w:r>
        <w:rPr>
          <w:rFonts w:ascii="Vazirmatn" w:hAnsi="Vazirmatn"/>
          <w:b/>
        </w:rPr>
        <w:t>فصل ۲۹ (امیب — کولیت خونی)</w:t>
      </w:r>
      <w:r>
        <w:rPr>
          <w:rFonts w:ascii="Vazirmatn" w:hAnsi="Vazirmatn"/>
        </w:rPr>
        <w:t xml:space="preserve">، </w:t>
      </w:r>
      <w:r>
        <w:rPr>
          <w:rFonts w:ascii="Vazirmatn" w:hAnsi="Vazirmatn"/>
          <w:b/>
        </w:rPr>
        <w:t>فصل ۲۷ (انتی‌بیوتیک‌های داخل بطنی، STOP-IT)</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۲۹ (پانکراتیت صفراوی)، ۳۰ (سیروز)، ۳۲ (هپاتیت — تفریق یرقان)، ۳۴ (امیبیازیس روده‌ای)، ۷۷ (سپسیس)، و Anaphylaxis.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تب + یرقان + درد RUQ؟ ← </w:t>
      </w:r>
      <w:r>
        <w:rPr>
          <w:rFonts w:ascii="Vazirmatn" w:hAnsi="Vazirmatn"/>
          <w:i/>
        </w:rPr>
        <w:t>Charcot triad ← کلانژیت ← انتی‌بیوتیک + ERCP.</w:t>
      </w:r>
    </w:p>
    <w:p>
      <w:pPr>
        <w:ind w:right="340"/>
        <w:bidi w:val="1"/>
      </w:pPr>
      <w:r>
        <w:rPr>
          <w:b/>
          <w:color w:val="136F73"/>
        </w:rPr>
        <w:t xml:space="preserve">2. </w:t>
      </w:r>
      <w:r>
        <w:rPr>
          <w:rFonts w:ascii="Vazirmatn" w:hAnsi="Vazirmatn"/>
        </w:rPr>
        <w:t xml:space="preserve">زمان کولی‌سیستکتومی در کولی‌سیستیت حاد؟ ← </w:t>
      </w:r>
      <w:r>
        <w:rPr>
          <w:rFonts w:ascii="Vazirmatn" w:hAnsi="Vazirmatn"/>
          <w:i/>
        </w:rPr>
        <w:t>زود — در ۷۲ ساعت.</w:t>
      </w:r>
    </w:p>
    <w:p>
      <w:pPr>
        <w:ind w:right="340"/>
        <w:bidi w:val="1"/>
      </w:pPr>
      <w:r>
        <w:rPr>
          <w:b/>
          <w:color w:val="136F73"/>
        </w:rPr>
        <w:t xml:space="preserve">3. </w:t>
      </w:r>
      <w:r>
        <w:rPr>
          <w:rFonts w:ascii="Vazirmatn" w:hAnsi="Vazirmatn"/>
        </w:rPr>
        <w:t xml:space="preserve">تداوی ابسهٔ امیبی؟ ← </w:t>
      </w:r>
      <w:r>
        <w:rPr>
          <w:rFonts w:ascii="Vazirmatn" w:hAnsi="Vazirmatn"/>
          <w:i/>
        </w:rPr>
        <w:t>Metronidazole ۷۵۰ mg سه بار × ۷–۱۰ روز + Paromomycin × ۷ روز.</w:t>
      </w:r>
    </w:p>
    <w:p>
      <w:pPr>
        <w:ind w:right="340"/>
        <w:bidi w:val="1"/>
      </w:pPr>
      <w:r>
        <w:rPr>
          <w:b/>
          <w:color w:val="136F73"/>
        </w:rPr>
        <w:t xml:space="preserve">4. </w:t>
      </w:r>
      <w:r>
        <w:rPr>
          <w:rFonts w:ascii="Vazirmatn" w:hAnsi="Vazirmatn"/>
        </w:rPr>
        <w:t xml:space="preserve">نمای «Water lily»؟ ← </w:t>
      </w:r>
      <w:r>
        <w:rPr>
          <w:rFonts w:ascii="Vazirmatn" w:hAnsi="Vazirmatn"/>
          <w:i/>
        </w:rPr>
        <w:t>CE3a (جدا شدن غشای کیست هایداتید).</w:t>
      </w:r>
    </w:p>
    <w:p>
      <w:pPr>
        <w:ind w:right="340"/>
        <w:bidi w:val="1"/>
      </w:pPr>
      <w:r>
        <w:rPr>
          <w:b/>
          <w:color w:val="136F73"/>
        </w:rPr>
        <w:t xml:space="preserve">5. </w:t>
      </w:r>
      <w:r>
        <w:rPr>
          <w:rFonts w:ascii="Vazirmatn" w:hAnsi="Vazirmatn"/>
        </w:rPr>
        <w:t xml:space="preserve">کیست CE5 بی‌علامه؟ ← </w:t>
      </w:r>
      <w:r>
        <w:rPr>
          <w:rFonts w:ascii="Vazirmatn" w:hAnsi="Vazirmatn"/>
          <w:i/>
        </w:rPr>
        <w:t>Watch &amp; wait.</w:t>
      </w:r>
    </w:p>
    <w:p>
      <w:pPr>
        <w:spacing w:before="0"/>
        <w:bidi w:val="1"/>
      </w:pPr>
      <w:r>
        <w:rPr>
          <w:rFonts w:ascii="Vazirmatn" w:hAnsi="Vazirmatn"/>
          <w:b/>
          <w:color w:val="136F73"/>
          <w:sz w:val="38"/>
        </w:rPr>
        <w:t>فصل ۳۵ — پانکراتیت حاد و مزمن (Acute &amp; Chronic Pancreatitis)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p>
    <w:p>
      <w:pPr>
        <w:spacing w:before="280"/>
        <w:bidi w:val="1"/>
      </w:pPr>
      <w:r>
        <w:rPr>
          <w:rFonts w:ascii="Vazirmatn" w:hAnsi="Vazirmatn"/>
          <w:b/>
          <w:color w:val="0F2744"/>
          <w:sz w:val="29"/>
        </w:rPr>
        <w:t>🩺 مریض این فصل</w:t>
      </w:r>
    </w:p>
    <w:p>
      <w:pPr>
        <w:bidi w:val="1"/>
      </w:pPr>
      <w:r>
        <w:rPr>
          <w:rFonts w:ascii="Vazirmatn" w:hAnsi="Vazirmatn"/>
        </w:rPr>
        <w:t>عبدالله، ۴۵ ساله، از شش ساعت درد شدید شرسوفی دارد که به پشت می‌رود، با استفراغ. Lipase سه برابر بلندتر از حد نورمال است. در Ultrasound سنگ کیسهٔ صفرا دیده می‌شود. نبض ۱۱۰.</w:t>
      </w:r>
    </w:p>
    <w:p>
      <w:pPr>
        <w:bidi w:val="1"/>
      </w:pPr>
      <w:r>
        <w:rPr>
          <w:rFonts w:ascii="Vazirmatn" w:hAnsi="Vazirmatn"/>
        </w:rPr>
        <w:t>سؤال‌ها: تشخیص را برای گذاشتن CT لازم داریم؟ کدام تداوی در ۲۴ ساعت اول نتیجه را عوض می‌کند؟ و آیا انتی‌بیوتیک وقایوی بدهیم؟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پانکراس یک </w:t>
      </w:r>
      <w:r>
        <w:rPr>
          <w:rFonts w:ascii="Vazirmatn" w:hAnsi="Vazirmatn"/>
          <w:b/>
        </w:rPr>
        <w:t>فابریکهٔ مواد کیمیاوی قوی</w:t>
      </w:r>
      <w:r>
        <w:rPr>
          <w:rFonts w:ascii="Vazirmatn" w:hAnsi="Vazirmatn"/>
        </w:rPr>
        <w:t xml:space="preserve"> است که </w:t>
      </w:r>
      <w:r>
        <w:rPr>
          <w:rFonts w:ascii="Vazirmatn" w:hAnsi="Vazirmatn"/>
          <w:b/>
        </w:rPr>
        <w:t>انزایم‌های هضمی</w:t>
      </w:r>
      <w:r>
        <w:rPr>
          <w:rFonts w:ascii="Vazirmatn" w:hAnsi="Vazirmatn"/>
        </w:rPr>
        <w:t xml:space="preserve"> را به شکل </w:t>
      </w:r>
      <w:r>
        <w:rPr>
          <w:rFonts w:ascii="Vazirmatn" w:hAnsi="Vazirmatn"/>
          <w:b/>
        </w:rPr>
        <w:t>«بسته‌بندی‌شده و غیرفعال»</w:t>
      </w:r>
      <w:r>
        <w:rPr>
          <w:rFonts w:ascii="Vazirmatn" w:hAnsi="Vazirmatn"/>
        </w:rPr>
        <w:t xml:space="preserve"> (Zymogen) می‌سازد تا فقط در </w:t>
      </w:r>
      <w:r>
        <w:rPr>
          <w:rFonts w:ascii="Vazirmatn" w:hAnsi="Vazirmatn"/>
          <w:b/>
        </w:rPr>
        <w:t>روده</w:t>
      </w:r>
      <w:r>
        <w:rPr>
          <w:rFonts w:ascii="Vazirmatn" w:hAnsi="Vazirmatn"/>
        </w:rPr>
        <w:t xml:space="preserve"> باز و فعال شوند.</w:t>
      </w:r>
    </w:p>
    <w:p>
      <w:pPr>
        <w:ind w:right="340"/>
        <w:bidi w:val="1"/>
      </w:pPr>
      <w:r>
        <w:rPr>
          <w:color w:val="136F73"/>
        </w:rPr>
        <w:t xml:space="preserve">● </w:t>
      </w:r>
      <w:r>
        <w:rPr>
          <w:rFonts w:ascii="Vazirmatn" w:hAnsi="Vazirmatn"/>
        </w:rPr>
        <w:t xml:space="preserve">در </w:t>
      </w:r>
      <w:r>
        <w:rPr>
          <w:rFonts w:ascii="Vazirmatn" w:hAnsi="Vazirmatn"/>
          <w:b/>
        </w:rPr>
        <w:t>پانکراتیت حاد</w:t>
      </w:r>
      <w:r>
        <w:rPr>
          <w:rFonts w:ascii="Vazirmatn" w:hAnsi="Vazirmatn"/>
        </w:rPr>
        <w:t xml:space="preserve"> این بسته‌ها </w:t>
      </w:r>
      <w:r>
        <w:rPr>
          <w:rFonts w:ascii="Vazirmatn" w:hAnsi="Vazirmatn"/>
          <w:b/>
        </w:rPr>
        <w:t>داخل خود فابریکه</w:t>
      </w:r>
      <w:r>
        <w:rPr>
          <w:rFonts w:ascii="Vazirmatn" w:hAnsi="Vazirmatn"/>
        </w:rPr>
        <w:t xml:space="preserve"> باز می‌شوند ← فابریکه </w:t>
      </w:r>
      <w:r>
        <w:rPr>
          <w:rFonts w:ascii="Vazirmatn" w:hAnsi="Vazirmatn"/>
          <w:b/>
        </w:rPr>
        <w:t>خودش را هضم می‌کند</w:t>
      </w:r>
      <w:r>
        <w:rPr>
          <w:rFonts w:ascii="Vazirmatn" w:hAnsi="Vazirmatn"/>
        </w:rPr>
        <w:t xml:space="preserve"> ← آتش (التهاب) از فابریکه به تمام شهر (بدن) پخش می‌شود (</w:t>
      </w:r>
      <w:r>
        <w:rPr>
          <w:rFonts w:ascii="Vazirmatn" w:hAnsi="Vazirmatn"/>
          <w:b/>
        </w:rPr>
        <w:t>SIRS، عدم کفایهٔ اعضا</w:t>
      </w:r>
      <w:r>
        <w:rPr>
          <w:rFonts w:ascii="Vazirmatn" w:hAnsi="Vazirmatn"/>
        </w:rPr>
        <w:t>).</w:t>
      </w:r>
    </w:p>
    <w:p>
      <w:pPr>
        <w:ind w:right="340"/>
        <w:bidi w:val="1"/>
      </w:pPr>
      <w:r>
        <w:rPr>
          <w:color w:val="136F73"/>
        </w:rPr>
        <w:t xml:space="preserve">● </w:t>
      </w:r>
      <w:r>
        <w:rPr>
          <w:rFonts w:ascii="Vazirmatn" w:hAnsi="Vazirmatn"/>
        </w:rPr>
        <w:t xml:space="preserve">در </w:t>
      </w:r>
      <w:r>
        <w:rPr>
          <w:rFonts w:ascii="Vazirmatn" w:hAnsi="Vazirmatn"/>
          <w:b/>
        </w:rPr>
        <w:t>پانکراتیت مزمن</w:t>
      </w:r>
      <w:r>
        <w:rPr>
          <w:rFonts w:ascii="Vazirmatn" w:hAnsi="Vazirmatn"/>
        </w:rPr>
        <w:t xml:space="preserve"> فابریکه طی سال‌ها </w:t>
      </w:r>
      <w:r>
        <w:rPr>
          <w:rFonts w:ascii="Vazirmatn" w:hAnsi="Vazirmatn"/>
          <w:b/>
        </w:rPr>
        <w:t>سوخته، ندبه‌دار و کوچک</w:t>
      </w:r>
      <w:r>
        <w:rPr>
          <w:rFonts w:ascii="Vazirmatn" w:hAnsi="Vazirmatn"/>
        </w:rPr>
        <w:t xml:space="preserve"> شده ← نه انزایم کافی می‌سازد (</w:t>
      </w:r>
      <w:r>
        <w:rPr>
          <w:rFonts w:ascii="Vazirmatn" w:hAnsi="Vazirmatn"/>
          <w:b/>
        </w:rPr>
        <w:t>سوء جذب</w:t>
      </w:r>
      <w:r>
        <w:rPr>
          <w:rFonts w:ascii="Vazirmatn" w:hAnsi="Vazirmatn"/>
        </w:rPr>
        <w:t>) و نه انسولین (</w:t>
      </w:r>
      <w:r>
        <w:rPr>
          <w:rFonts w:ascii="Vazirmatn" w:hAnsi="Vazirmatn"/>
          <w:b/>
        </w:rPr>
        <w:t>دیابت</w:t>
      </w:r>
      <w:r>
        <w:rPr>
          <w:rFonts w:ascii="Vazirmatn" w:hAnsi="Vazirmatn"/>
        </w:rPr>
        <w:t xml:space="preserve">) — و </w:t>
      </w:r>
      <w:r>
        <w:rPr>
          <w:rFonts w:ascii="Vazirmatn" w:hAnsi="Vazirmatn"/>
          <w:b/>
        </w:rPr>
        <w:t>درد</w:t>
      </w:r>
      <w:r>
        <w:rPr>
          <w:rFonts w:ascii="Vazirmatn" w:hAnsi="Vazirmatn"/>
        </w:rPr>
        <w:t xml:space="preserve"> دوامدار دارد.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 منتشر به کمر</w:t>
      </w:r>
      <w:r>
        <w:rPr>
          <w:rFonts w:ascii="Vazirmatn" w:hAnsi="Vazirmatn"/>
          <w:color w:val="0F2744"/>
        </w:rPr>
        <w:t xml:space="preserve"> و علایم </w:t>
      </w:r>
      <w:r>
        <w:rPr>
          <w:rFonts w:ascii="Vazirmatn" w:hAnsi="Vazirmatn"/>
          <w:b/>
          <w:color w:val="0F2744"/>
        </w:rPr>
        <w:t>Cullen/Grey-Turner</w:t>
      </w:r>
      <w:r>
        <w:rPr>
          <w:rFonts w:ascii="Vazirmatn" w:hAnsi="Vazirmatn"/>
          <w:color w:val="0F2744"/>
        </w:rPr>
        <w:t xml:space="preserve"> را دیدی؛ در فصل ۳۴ </w:t>
      </w:r>
      <w:r>
        <w:rPr>
          <w:rFonts w:ascii="Vazirmatn" w:hAnsi="Vazirmatn"/>
          <w:b/>
          <w:color w:val="0F2744"/>
        </w:rPr>
        <w:t>سنگ CBD</w:t>
      </w:r>
      <w:r>
        <w:rPr>
          <w:rFonts w:ascii="Vazirmatn" w:hAnsi="Vazirmatn"/>
          <w:color w:val="0F2744"/>
        </w:rPr>
        <w:t xml:space="preserve"> (شایع‌ترین علت) و </w:t>
      </w:r>
      <w:r>
        <w:rPr>
          <w:rFonts w:ascii="Vazirmatn" w:hAnsi="Vazirmatn"/>
          <w:b/>
          <w:color w:val="0F2744"/>
        </w:rPr>
        <w:t>ERCP</w:t>
      </w:r>
      <w:r>
        <w:rPr>
          <w:rFonts w:ascii="Vazirmatn" w:hAnsi="Vazirmatn"/>
          <w:color w:val="0F2744"/>
        </w:rPr>
        <w:t xml:space="preserve">؛ در فصل ۲۲ </w:t>
      </w:r>
      <w:r>
        <w:rPr>
          <w:rFonts w:ascii="Vazirmatn" w:hAnsi="Vazirmatn"/>
          <w:b/>
          <w:color w:val="0F2744"/>
        </w:rPr>
        <w:t>ARDS</w:t>
      </w:r>
      <w:r>
        <w:rPr>
          <w:rFonts w:ascii="Vazirmatn" w:hAnsi="Vazirmatn"/>
          <w:color w:val="0F2744"/>
        </w:rPr>
        <w:t xml:space="preserve"> (اختلاط پانکراتیت شدید)؛ در فصل ۲۷ </w:t>
      </w:r>
      <w:r>
        <w:rPr>
          <w:rFonts w:ascii="Vazirmatn" w:hAnsi="Vazirmatn"/>
          <w:b/>
          <w:color w:val="0F2744"/>
        </w:rPr>
        <w:t>بطن حاد</w:t>
      </w:r>
      <w:r>
        <w:rPr>
          <w:rFonts w:ascii="Vazirmatn" w:hAnsi="Vazirmatn"/>
          <w:color w:val="0F2744"/>
        </w:rPr>
        <w:t>.</w:t>
      </w:r>
    </w:p>
    <w:p>
      <w:pPr>
        <w:bidi w:val="1"/>
      </w:pPr>
      <w:r>
        <w:rPr>
          <w:color w:val="B8913A"/>
        </w:rPr>
        <w:t>❖ ❖ ❖</w:t>
      </w:r>
    </w:p>
    <w:p>
      <w:pPr>
        <w:spacing w:before="280"/>
        <w:bidi w:val="1"/>
      </w:pPr>
      <w:r>
        <w:rPr>
          <w:rFonts w:ascii="Vazirmatn" w:hAnsi="Vazirmatn"/>
          <w:b/>
          <w:color w:val="0F2744"/>
          <w:sz w:val="29"/>
        </w:rPr>
        <w:t>الف) پانکراتیت حاد (Acute Pancreatitis)</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۲ از ۳: (۱) درد شرسوفی تیپیک، (۲) Lipase ≥ ۳ برابر حد بالای نورمال، (۳) تصویربرداری تیپیک</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مایع «متعادل» (نه تهاجمی) + مسکن کافی + تغذیهٔ فمی زود + بدون انتی‌بیوتیک پیشگیرانه + ERCP فقط در کلانژیت + کولی‌سیستکتومی در همان بستری (صفراوی)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GET SMASHED</w:t>
      </w:r>
      <w:r>
        <w:rPr>
          <w:rFonts w:ascii="Vazirmatn" w:hAnsi="Vazirmatn"/>
          <w:color w:val="0F2744"/>
        </w:rPr>
        <w:t xml:space="preserve">» برای علل: </w:t>
      </w:r>
      <w:r>
        <w:rPr>
          <w:rFonts w:ascii="Vazirmatn" w:hAnsi="Vazirmatn"/>
          <w:b/>
          <w:color w:val="0F2744"/>
        </w:rPr>
        <w:t>G</w:t>
      </w:r>
      <w:r>
        <w:rPr>
          <w:rFonts w:ascii="Vazirmatn" w:hAnsi="Vazirmatn"/>
          <w:color w:val="0F2744"/>
        </w:rPr>
        <w:t xml:space="preserve">allstones، </w:t>
      </w:r>
      <w:r>
        <w:rPr>
          <w:rFonts w:ascii="Vazirmatn" w:hAnsi="Vazirmatn"/>
          <w:b/>
          <w:color w:val="0F2744"/>
        </w:rPr>
        <w:t>E</w:t>
      </w:r>
      <w:r>
        <w:rPr>
          <w:rFonts w:ascii="Vazirmatn" w:hAnsi="Vazirmatn"/>
          <w:color w:val="0F2744"/>
        </w:rPr>
        <w:t xml:space="preserve">thanol، </w:t>
      </w:r>
      <w:r>
        <w:rPr>
          <w:rFonts w:ascii="Vazirmatn" w:hAnsi="Vazirmatn"/>
          <w:b/>
          <w:color w:val="0F2744"/>
        </w:rPr>
        <w:t>T</w:t>
      </w:r>
      <w:r>
        <w:rPr>
          <w:rFonts w:ascii="Vazirmatn" w:hAnsi="Vazirmatn"/>
          <w:color w:val="0F2744"/>
        </w:rPr>
        <w:t xml:space="preserve">rauma، </w:t>
      </w:r>
      <w:r>
        <w:rPr>
          <w:rFonts w:ascii="Vazirmatn" w:hAnsi="Vazirmatn"/>
          <w:b/>
          <w:color w:val="0F2744"/>
        </w:rPr>
        <w:t>S</w:t>
      </w:r>
      <w:r>
        <w:rPr>
          <w:rFonts w:ascii="Vazirmatn" w:hAnsi="Vazirmatn"/>
          <w:color w:val="0F2744"/>
        </w:rPr>
        <w:t xml:space="preserve">teroids، </w:t>
      </w:r>
      <w:r>
        <w:rPr>
          <w:rFonts w:ascii="Vazirmatn" w:hAnsi="Vazirmatn"/>
          <w:b/>
          <w:color w:val="0F2744"/>
        </w:rPr>
        <w:t>M</w:t>
      </w:r>
      <w:r>
        <w:rPr>
          <w:rFonts w:ascii="Vazirmatn" w:hAnsi="Vazirmatn"/>
          <w:color w:val="0F2744"/>
        </w:rPr>
        <w:t xml:space="preserve">umps (و ویروس‌ها)، </w:t>
      </w:r>
      <w:r>
        <w:rPr>
          <w:rFonts w:ascii="Vazirmatn" w:hAnsi="Vazirmatn"/>
          <w:b/>
          <w:color w:val="0F2744"/>
        </w:rPr>
        <w:t>A</w:t>
      </w:r>
      <w:r>
        <w:rPr>
          <w:rFonts w:ascii="Vazirmatn" w:hAnsi="Vazirmatn"/>
          <w:color w:val="0F2744"/>
        </w:rPr>
        <w:t xml:space="preserve">utoimmune، </w:t>
      </w:r>
      <w:r>
        <w:rPr>
          <w:rFonts w:ascii="Vazirmatn" w:hAnsi="Vazirmatn"/>
          <w:b/>
          <w:color w:val="0F2744"/>
        </w:rPr>
        <w:t>S</w:t>
      </w:r>
      <w:r>
        <w:rPr>
          <w:rFonts w:ascii="Vazirmatn" w:hAnsi="Vazirmatn"/>
          <w:color w:val="0F2744"/>
        </w:rPr>
        <w:t xml:space="preserve">corpion sting (عقرب)، </w:t>
      </w:r>
      <w:r>
        <w:rPr>
          <w:rFonts w:ascii="Vazirmatn" w:hAnsi="Vazirmatn"/>
          <w:b/>
          <w:color w:val="0F2744"/>
        </w:rPr>
        <w:t>H</w:t>
      </w:r>
      <w:r>
        <w:rPr>
          <w:rFonts w:ascii="Vazirmatn" w:hAnsi="Vazirmatn"/>
          <w:color w:val="0F2744"/>
        </w:rPr>
        <w:t>ypertriglyceridaemia/</w:t>
      </w:r>
      <w:r>
        <w:rPr>
          <w:rFonts w:ascii="Vazirmatn" w:hAnsi="Vazirmatn"/>
          <w:b/>
          <w:color w:val="0F2744"/>
        </w:rPr>
        <w:t>H</w:t>
      </w:r>
      <w:r>
        <w:rPr>
          <w:rFonts w:ascii="Vazirmatn" w:hAnsi="Vazirmatn"/>
          <w:color w:val="0F2744"/>
        </w:rPr>
        <w:t xml:space="preserve">ypercalcaemia، </w:t>
      </w:r>
      <w:r>
        <w:rPr>
          <w:rFonts w:ascii="Vazirmatn" w:hAnsi="Vazirmatn"/>
          <w:b/>
          <w:color w:val="0F2744"/>
        </w:rPr>
        <w:t>E</w:t>
      </w:r>
      <w:r>
        <w:rPr>
          <w:rFonts w:ascii="Vazirmatn" w:hAnsi="Vazirmatn"/>
          <w:color w:val="0F2744"/>
        </w:rPr>
        <w:t xml:space="preserve">RCP، </w:t>
      </w:r>
      <w:r>
        <w:rPr>
          <w:rFonts w:ascii="Vazirmatn" w:hAnsi="Vazirmatn"/>
          <w:b/>
          <w:color w:val="0F2744"/>
        </w:rPr>
        <w:t>D</w:t>
      </w:r>
      <w:r>
        <w:rPr>
          <w:rFonts w:ascii="Vazirmatn" w:hAnsi="Vazirmatn"/>
          <w:color w:val="0F2744"/>
        </w:rPr>
        <w:t>rugs.</w:t>
      </w:r>
    </w:p>
    <w:p>
      <w:pPr>
        <w:spacing w:before="280"/>
        <w:bidi w:val="1"/>
      </w:pPr>
      <w:r>
        <w:rPr>
          <w:rFonts w:ascii="Vazirmatn" w:hAnsi="Vazirmatn"/>
          <w:b/>
          <w:color w:val="0F2744"/>
          <w:sz w:val="29"/>
        </w:rPr>
        <w:t>🔹 ۲. Definition &amp; Classification — Revised Atlanta 2012</w:t>
      </w:r>
    </w:p>
    <w:p>
      <w:pPr>
        <w:bidi w:val="1"/>
      </w:pPr>
      <w:r>
        <w:rPr>
          <w:rFonts w:ascii="Vazirmatn" w:hAnsi="Vazirmatn"/>
          <w:b/>
        </w:rPr>
        <w:t>انواع مورفولوژیک:</w:t>
      </w:r>
    </w:p>
    <w:p>
      <w:pPr>
        <w:ind w:right="340"/>
        <w:bidi w:val="1"/>
      </w:pPr>
      <w:r>
        <w:rPr>
          <w:color w:val="136F73"/>
        </w:rPr>
        <w:t xml:space="preserve">● </w:t>
      </w:r>
      <w:r>
        <w:rPr>
          <w:rFonts w:ascii="Vazirmatn" w:hAnsi="Vazirmatn"/>
          <w:b/>
        </w:rPr>
        <w:t>Interstitial oedematous pancreatitis</w:t>
      </w:r>
      <w:r>
        <w:rPr>
          <w:rFonts w:ascii="Vazirmatn" w:hAnsi="Vazirmatn"/>
        </w:rPr>
        <w:t xml:space="preserve"> (حدود ۸۵–۹۰ فیصد) — پانکراس متورم.</w:t>
      </w:r>
    </w:p>
    <w:p>
      <w:pPr>
        <w:ind w:right="340"/>
        <w:bidi w:val="1"/>
      </w:pPr>
      <w:r>
        <w:rPr>
          <w:color w:val="136F73"/>
        </w:rPr>
        <w:t xml:space="preserve">● </w:t>
      </w:r>
      <w:r>
        <w:rPr>
          <w:rFonts w:ascii="Vazirmatn" w:hAnsi="Vazirmatn"/>
          <w:b/>
        </w:rPr>
        <w:t>Necrotising pancreatitis</w:t>
      </w:r>
      <w:r>
        <w:rPr>
          <w:rFonts w:ascii="Vazirmatn" w:hAnsi="Vazirmatn"/>
        </w:rPr>
        <w:t xml:space="preserve"> (۵–۱۰ فیصد) — نکروز پانکراس و/یا نسج اطراف.</w:t>
      </w:r>
    </w:p>
    <w:p>
      <w:pPr>
        <w:bidi w:val="1"/>
      </w:pPr>
      <w:r>
        <w:rPr>
          <w:rFonts w:ascii="Vazirmatn" w:hAnsi="Vazirmatn"/>
          <w:b/>
        </w:rPr>
        <w:t>شدت: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مرگ‌ومیر</w:t>
            </w:r>
          </w:p>
        </w:tc>
      </w:tr>
      <w:tr>
        <w:tc>
          <w:tcPr>
            <w:tcW w:type="dxa" w:w="3437"/>
          </w:tcPr>
          <w:p>
            <w:pPr>
              <w:bidi w:val="1"/>
            </w:pPr>
            <w:r>
              <w:rPr>
                <w:sz w:val="18"/>
              </w:rPr>
            </w:r>
            <w:r>
              <w:rPr>
                <w:rFonts w:ascii="Vazirmatn" w:hAnsi="Vazirmatn"/>
                <w:b/>
                <w:sz w:val="18"/>
              </w:rPr>
              <w:t>متوسط (Moderately severe)</w:t>
            </w:r>
          </w:p>
        </w:tc>
        <w:tc>
          <w:tcPr>
            <w:tcW w:type="dxa" w:w="3437"/>
          </w:tcPr>
          <w:p>
            <w:pPr>
              <w:bidi w:val="1"/>
            </w:pPr>
            <w:r>
              <w:rPr>
                <w:sz w:val="18"/>
              </w:rPr>
            </w:r>
            <w:r>
              <w:rPr>
                <w:rFonts w:ascii="Vazirmatn" w:hAnsi="Vazirmatn"/>
                <w:b/>
                <w:sz w:val="18"/>
              </w:rPr>
              <w:t>عدم کفایهٔ عضو گذرا (کمتر از ۴۸ ساعت)</w:t>
            </w:r>
            <w:r>
              <w:rPr>
                <w:rFonts w:ascii="Vazirmatn" w:hAnsi="Vazirmatn"/>
                <w:sz w:val="18"/>
              </w:rPr>
              <w:t xml:space="preserve"> و/یا اختلاطات موضعی یا تشدید امراض همراه</w:t>
            </w:r>
          </w:p>
        </w:tc>
        <w:tc>
          <w:tcPr>
            <w:tcW w:type="dxa" w:w="3437"/>
          </w:tcPr>
          <w:p>
            <w:pPr>
              <w:bidi w:val="1"/>
            </w:pPr>
            <w:r>
              <w:rPr>
                <w:sz w:val="18"/>
              </w:rPr>
            </w:r>
            <w:r>
              <w:rPr>
                <w:rFonts w:ascii="Vazirmatn" w:hAnsi="Vazirmatn"/>
                <w:sz w:val="18"/>
              </w:rPr>
              <w:t>پایین</w:t>
            </w:r>
          </w:p>
        </w:tc>
      </w:tr>
      <w:tr>
        <w:tc>
          <w:tcPr>
            <w:tcW w:type="dxa" w:w="3437"/>
          </w:tcPr>
          <w:p>
            <w:pPr>
              <w:bidi w:val="1"/>
            </w:pPr>
            <w:r>
              <w:rPr>
                <w:sz w:val="18"/>
              </w:rPr>
            </w:r>
            <w:r>
              <w:rPr>
                <w:rFonts w:ascii="Vazirmatn" w:hAnsi="Vazirmatn"/>
                <w:b/>
                <w:sz w:val="18"/>
              </w:rPr>
              <w:t>شدید (Severe)</w:t>
            </w:r>
          </w:p>
        </w:tc>
        <w:tc>
          <w:tcPr>
            <w:tcW w:type="dxa" w:w="3437"/>
          </w:tcPr>
          <w:p>
            <w:pPr>
              <w:bidi w:val="1"/>
            </w:pPr>
            <w:r>
              <w:rPr>
                <w:sz w:val="18"/>
              </w:rPr>
            </w:r>
            <w:r>
              <w:rPr>
                <w:rFonts w:ascii="Vazirmatn" w:hAnsi="Vazirmatn"/>
                <w:b/>
                <w:sz w:val="18"/>
              </w:rPr>
              <w:t>عدم کفایهٔ عضو دوامدار (بیش از ۴۸ ساعت)</w:t>
            </w:r>
            <w:r>
              <w:rPr>
                <w:rFonts w:ascii="Vazirmatn" w:hAnsi="Vazirmatn"/>
                <w:sz w:val="18"/>
              </w:rPr>
              <w:t xml:space="preserve"> — یک یا چند عضو</w:t>
            </w:r>
          </w:p>
        </w:tc>
        <w:tc>
          <w:tcPr>
            <w:tcW w:type="dxa" w:w="3437"/>
          </w:tcPr>
          <w:p>
            <w:pPr>
              <w:bidi w:val="1"/>
            </w:pPr>
            <w:r>
              <w:rPr>
                <w:sz w:val="18"/>
              </w:rPr>
            </w:r>
            <w:r>
              <w:rPr>
                <w:rFonts w:ascii="Vazirmatn" w:hAnsi="Vazirmatn"/>
                <w:b/>
                <w:sz w:val="18"/>
              </w:rPr>
              <w:t>۲۰–۴۰ فیصد</w:t>
            </w:r>
          </w:p>
        </w:tc>
      </w:tr>
    </w:tbl>
    <w:p>
      <w:pPr>
        <w:bidi w:val="1"/>
      </w:pPr>
      <w:r>
        <w:rPr>
          <w:rFonts w:ascii="Vazirmatn" w:hAnsi="Vazirmatn"/>
          <w:b/>
        </w:rPr>
        <w:t>عدم کفایهٔ عضو (Modified Marshall score ≥ ۲):</w:t>
      </w:r>
      <w:r>
        <w:rPr>
          <w:rFonts w:ascii="Vazirmatn" w:hAnsi="Vazirmatn"/>
        </w:rPr>
        <w:t xml:space="preserve"> تنفسی (</w:t>
      </w:r>
      <w:r>
        <w:rPr>
          <w:rFonts w:ascii="Vazirmatn" w:hAnsi="Vazirmatn"/>
          <w:b/>
        </w:rPr>
        <w:t>PaO₂/FiO₂ ≤ ۳۰۰</w:t>
      </w:r>
      <w:r>
        <w:rPr>
          <w:rFonts w:ascii="Vazirmatn" w:hAnsi="Vazirmatn"/>
        </w:rPr>
        <w:t>)، قلبی-عروقی (</w:t>
      </w:r>
      <w:r>
        <w:rPr>
          <w:rFonts w:ascii="Vazirmatn" w:hAnsi="Vazirmatn"/>
          <w:b/>
        </w:rPr>
        <w:t>SBP کمتر از ۹۰</w:t>
      </w:r>
      <w:r>
        <w:rPr>
          <w:rFonts w:ascii="Vazirmatn" w:hAnsi="Vazirmatn"/>
        </w:rPr>
        <w:t xml:space="preserve"> که به مایع جواب نمی‌دهد)، گرده (</w:t>
      </w:r>
      <w:r>
        <w:rPr>
          <w:rFonts w:ascii="Vazirmatn" w:hAnsi="Vazirmatn"/>
          <w:b/>
        </w:rPr>
        <w:t>کریاتینین ≥ ۱.۹ mg/dL</w:t>
      </w:r>
      <w:r>
        <w:rPr>
          <w:rFonts w:ascii="Vazirmatn" w:hAnsi="Vazirmatn"/>
        </w:rPr>
        <w:t xml:space="preserve"> — ۱۷۰ µmol/L).</w:t>
      </w:r>
    </w:p>
    <w:p>
      <w:pPr>
        <w:bidi w:val="1"/>
      </w:pPr>
      <w:r>
        <w:rPr>
          <w:rFonts w:ascii="Vazirmatn" w:hAnsi="Vazirmatn"/>
          <w:b/>
        </w:rPr>
        <w:t>اختلاطات موضعی (مطابق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کمتر از ۴ هفته</w:t>
            </w:r>
          </w:p>
        </w:tc>
        <w:tc>
          <w:tcPr>
            <w:tcW w:type="dxa" w:w="3437"/>
            <w:shd w:val="clear" w:fill="136f73"/>
          </w:tcPr>
          <w:p>
            <w:pPr>
              <w:bidi w:val="1"/>
            </w:pPr>
            <w:r/>
            <w:r>
              <w:rPr>
                <w:b/>
                <w:color w:val="FFFFFF"/>
                <w:sz w:val="19"/>
              </w:rPr>
              <w:t>بیش از ۴ هفته (با دیوار)</w:t>
            </w:r>
          </w:p>
        </w:tc>
      </w:tr>
      <w:tr>
        <w:tc>
          <w:tcPr>
            <w:tcW w:type="dxa" w:w="3437"/>
          </w:tcPr>
          <w:p>
            <w:pPr>
              <w:bidi w:val="1"/>
            </w:pPr>
            <w:r>
              <w:rPr>
                <w:sz w:val="18"/>
              </w:rPr>
            </w:r>
            <w:r>
              <w:rPr>
                <w:rFonts w:ascii="Vazirmatn" w:hAnsi="Vazirmatn"/>
                <w:b/>
                <w:sz w:val="18"/>
              </w:rPr>
              <w:t>با نکروز</w:t>
            </w:r>
          </w:p>
        </w:tc>
        <w:tc>
          <w:tcPr>
            <w:tcW w:type="dxa" w:w="3437"/>
          </w:tcPr>
          <w:p>
            <w:pPr>
              <w:bidi w:val="1"/>
            </w:pPr>
            <w:r>
              <w:rPr>
                <w:sz w:val="18"/>
              </w:rPr>
            </w:r>
            <w:r>
              <w:rPr>
                <w:rFonts w:ascii="Vazirmatn" w:hAnsi="Vazirmatn"/>
                <w:b/>
                <w:sz w:val="18"/>
              </w:rPr>
              <w:t>ANC</w:t>
            </w:r>
            <w:r>
              <w:rPr>
                <w:rFonts w:ascii="Vazirmatn" w:hAnsi="Vazirmatn"/>
                <w:sz w:val="18"/>
              </w:rPr>
              <w:t xml:space="preserve"> (Acute necrotic collection)</w:t>
            </w:r>
          </w:p>
        </w:tc>
        <w:tc>
          <w:tcPr>
            <w:tcW w:type="dxa" w:w="3437"/>
          </w:tcPr>
          <w:p>
            <w:pPr>
              <w:bidi w:val="1"/>
            </w:pPr>
            <w:r>
              <w:rPr>
                <w:sz w:val="18"/>
              </w:rPr>
            </w:r>
            <w:r>
              <w:rPr>
                <w:rFonts w:ascii="Vazirmatn" w:hAnsi="Vazirmatn"/>
                <w:b/>
                <w:sz w:val="18"/>
              </w:rPr>
              <w:t>WON</w:t>
            </w:r>
            <w:r>
              <w:rPr>
                <w:rFonts w:ascii="Vazirmatn" w:hAnsi="Vazirmatn"/>
                <w:sz w:val="18"/>
              </w:rPr>
              <w:t xml:space="preserve"> (Walled-off necrosis)</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ماشه:</w:t>
      </w:r>
      <w:r>
        <w:rPr>
          <w:rFonts w:ascii="Vazirmatn" w:hAnsi="Vazirmatn"/>
        </w:rPr>
        <w:t xml:space="preserve"> سنگ در Ampulla (انسداد + برگشت صفرا)، الکول (سمیت مستقیم حجرات Acinar، ترشحات غلیظ)، تری‌گلیسیرید (اسیدهای چرب آزاد سمی)، کلسیم بلند.</w:t>
      </w:r>
    </w:p>
    <w:p>
      <w:pPr>
        <w:ind w:right="340"/>
        <w:bidi w:val="1"/>
      </w:pPr>
      <w:r>
        <w:rPr>
          <w:b/>
          <w:color w:val="136F73"/>
        </w:rPr>
        <w:t xml:space="preserve">2. </w:t>
      </w:r>
      <w:r>
        <w:rPr>
          <w:rFonts w:ascii="Vazirmatn" w:hAnsi="Vazirmatn"/>
          <w:b/>
        </w:rPr>
        <w:t>فعال شدن داخل حجروی Trypsinogen ← Trypsin</w:t>
      </w:r>
      <w:r>
        <w:rPr>
          <w:rFonts w:ascii="Vazirmatn" w:hAnsi="Vazirmatn"/>
        </w:rPr>
        <w:t xml:space="preserve"> (کلسیم داخل حجروی ↑) ← فعال شدن انزایم‌های دیگر (</w:t>
      </w:r>
      <w:r>
        <w:rPr>
          <w:rFonts w:ascii="Vazirmatn" w:hAnsi="Vazirmatn"/>
          <w:b/>
        </w:rPr>
        <w:t>Elastase</w:t>
      </w:r>
      <w:r>
        <w:rPr>
          <w:rFonts w:ascii="Vazirmatn" w:hAnsi="Vazirmatn"/>
        </w:rPr>
        <w:t xml:space="preserve"> — تخریب عروق و خونریزی؛ </w:t>
      </w:r>
      <w:r>
        <w:rPr>
          <w:rFonts w:ascii="Vazirmatn" w:hAnsi="Vazirmatn"/>
          <w:b/>
        </w:rPr>
        <w:t>Phospholipase A2</w:t>
      </w:r>
      <w:r>
        <w:rPr>
          <w:rFonts w:ascii="Vazirmatn" w:hAnsi="Vazirmatn"/>
        </w:rPr>
        <w:t xml:space="preserve"> — آسیب ریه، Surfactant؛ </w:t>
      </w:r>
      <w:r>
        <w:rPr>
          <w:rFonts w:ascii="Vazirmatn" w:hAnsi="Vazirmatn"/>
          <w:b/>
        </w:rPr>
        <w:t>Lipase</w:t>
      </w:r>
      <w:r>
        <w:rPr>
          <w:rFonts w:ascii="Vazirmatn" w:hAnsi="Vazirmatn"/>
        </w:rPr>
        <w:t xml:space="preserve"> — </w:t>
      </w:r>
      <w:r>
        <w:rPr>
          <w:rFonts w:ascii="Vazirmatn" w:hAnsi="Vazirmatn"/>
          <w:b/>
        </w:rPr>
        <w:t>نکروز چربی</w:t>
      </w:r>
      <w:r>
        <w:rPr>
          <w:rFonts w:ascii="Vazirmatn" w:hAnsi="Vazirmatn"/>
        </w:rPr>
        <w:t xml:space="preserve"> ← </w:t>
      </w:r>
      <w:r>
        <w:rPr>
          <w:rFonts w:ascii="Vazirmatn" w:hAnsi="Vazirmatn"/>
          <w:b/>
        </w:rPr>
        <w:t>صابونی شدن</w:t>
      </w:r>
      <w:r>
        <w:rPr>
          <w:rFonts w:ascii="Vazirmatn" w:hAnsi="Vazirmatn"/>
        </w:rPr>
        <w:t xml:space="preserve"> با کلسیم ← </w:t>
      </w:r>
      <w:r>
        <w:rPr>
          <w:rFonts w:ascii="Vazirmatn" w:hAnsi="Vazirmatn"/>
          <w:b/>
        </w:rPr>
        <w:t>هایپوکلسیمی</w:t>
      </w:r>
      <w:r>
        <w:rPr>
          <w:rFonts w:ascii="Vazirmatn" w:hAnsi="Vazirmatn"/>
        </w:rPr>
        <w:t>).</w:t>
      </w:r>
    </w:p>
    <w:p>
      <w:pPr>
        <w:ind w:right="340"/>
        <w:bidi w:val="1"/>
      </w:pPr>
      <w:r>
        <w:rPr>
          <w:b/>
          <w:color w:val="136F73"/>
        </w:rPr>
        <w:t xml:space="preserve">3. </w:t>
      </w:r>
      <w:r>
        <w:rPr>
          <w:rFonts w:ascii="Vazirmatn" w:hAnsi="Vazirmatn"/>
          <w:b/>
        </w:rPr>
        <w:t>خودهضمی (Autodigestion)</w:t>
      </w:r>
      <w:r>
        <w:rPr>
          <w:rFonts w:ascii="Vazirmatn" w:hAnsi="Vazirmatn"/>
        </w:rPr>
        <w:t xml:space="preserve"> + فعال شدن </w:t>
      </w:r>
      <w:r>
        <w:rPr>
          <w:rFonts w:ascii="Vazirmatn" w:hAnsi="Vazirmatn"/>
          <w:b/>
        </w:rPr>
        <w:t>سایتوکاین‌ها</w:t>
      </w:r>
      <w:r>
        <w:rPr>
          <w:rFonts w:ascii="Vazirmatn" w:hAnsi="Vazirmatn"/>
        </w:rPr>
        <w:t xml:space="preserve"> (IL-1، IL-6، TNF-α) ← </w:t>
      </w:r>
      <w:r>
        <w:rPr>
          <w:rFonts w:ascii="Vazirmatn" w:hAnsi="Vazirmatn"/>
          <w:b/>
        </w:rPr>
        <w:t>SIRS</w:t>
      </w:r>
      <w:r>
        <w:rPr>
          <w:rFonts w:ascii="Vazirmatn" w:hAnsi="Vazirmatn"/>
        </w:rPr>
        <w:t>.</w:t>
      </w:r>
    </w:p>
    <w:p>
      <w:pPr>
        <w:ind w:right="340"/>
        <w:bidi w:val="1"/>
      </w:pPr>
      <w:r>
        <w:rPr>
          <w:b/>
          <w:color w:val="136F73"/>
        </w:rPr>
        <w:t xml:space="preserve">4. </w:t>
      </w:r>
      <w:r>
        <w:rPr>
          <w:rFonts w:ascii="Vazirmatn" w:hAnsi="Vazirmatn"/>
          <w:b/>
        </w:rPr>
        <w:t>نشت مویرگی</w:t>
      </w:r>
      <w:r>
        <w:rPr>
          <w:rFonts w:ascii="Vazirmatn" w:hAnsi="Vazirmatn"/>
        </w:rPr>
        <w:t xml:space="preserve"> ← </w:t>
      </w:r>
      <w:r>
        <w:rPr>
          <w:rFonts w:ascii="Vazirmatn" w:hAnsi="Vazirmatn"/>
          <w:b/>
        </w:rPr>
        <w:t>از دست رفتن مایع به فضای سوم</w:t>
      </w:r>
      <w:r>
        <w:rPr>
          <w:rFonts w:ascii="Vazirmatn" w:hAnsi="Vazirmatn"/>
        </w:rPr>
        <w:t xml:space="preserve"> ← </w:t>
      </w:r>
      <w:r>
        <w:rPr>
          <w:rFonts w:ascii="Vazirmatn" w:hAnsi="Vazirmatn"/>
          <w:b/>
        </w:rPr>
        <w:t>هایپوولمی، هموکانسنتریشن، AKI</w:t>
      </w:r>
      <w:r>
        <w:rPr>
          <w:rFonts w:ascii="Vazirmatn" w:hAnsi="Vazirmatn"/>
        </w:rPr>
        <w:t>.</w:t>
      </w:r>
    </w:p>
    <w:p>
      <w:pPr>
        <w:ind w:right="340"/>
        <w:bidi w:val="1"/>
      </w:pPr>
      <w:r>
        <w:rPr>
          <w:b/>
          <w:color w:val="136F73"/>
        </w:rPr>
        <w:t xml:space="preserve">5. </w:t>
      </w:r>
      <w:r>
        <w:rPr>
          <w:rFonts w:ascii="Vazirmatn" w:hAnsi="Vazirmatn"/>
        </w:rPr>
        <w:t xml:space="preserve">SIRS دوامدار ← </w:t>
      </w:r>
      <w:r>
        <w:rPr>
          <w:rFonts w:ascii="Vazirmatn" w:hAnsi="Vazirmatn"/>
          <w:b/>
        </w:rPr>
        <w:t>ARDS</w:t>
      </w:r>
      <w:r>
        <w:rPr>
          <w:rFonts w:ascii="Vazirmatn" w:hAnsi="Vazirmatn"/>
        </w:rPr>
        <w:t xml:space="preserve"> (فصل ۲۲)،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DIC ← </w:t>
      </w:r>
      <w:r>
        <w:rPr>
          <w:rFonts w:ascii="Vazirmatn" w:hAnsi="Vazirmatn"/>
          <w:b/>
        </w:rPr>
        <w:t>عدم کفایهٔ چند عضو</w:t>
      </w:r>
      <w:r>
        <w:rPr>
          <w:rFonts w:ascii="Vazirmatn" w:hAnsi="Vazirmatn"/>
        </w:rPr>
        <w:t xml:space="preserve"> (</w:t>
      </w:r>
      <w:r>
        <w:rPr>
          <w:rFonts w:ascii="Vazirmatn" w:hAnsi="Vazirmatn"/>
          <w:b/>
        </w:rPr>
        <w:t>فاز اول — ۱–۲ هفتهٔ اول</w:t>
      </w:r>
      <w:r>
        <w:rPr>
          <w:rFonts w:ascii="Vazirmatn" w:hAnsi="Vazirmatn"/>
        </w:rPr>
        <w:t>).</w:t>
      </w:r>
    </w:p>
    <w:p>
      <w:pPr>
        <w:ind w:right="340"/>
        <w:bidi w:val="1"/>
      </w:pPr>
      <w:r>
        <w:rPr>
          <w:b/>
          <w:color w:val="136F73"/>
        </w:rPr>
        <w:t xml:space="preserve">6. </w:t>
      </w:r>
      <w:r>
        <w:rPr>
          <w:rFonts w:ascii="Vazirmatn" w:hAnsi="Vazirmatn"/>
          <w:b/>
        </w:rPr>
        <w:t>فاز دوم (بعد از ۲ هفته):</w:t>
      </w:r>
      <w:r>
        <w:rPr>
          <w:rFonts w:ascii="Vazirmatn" w:hAnsi="Vazirmatn"/>
        </w:rPr>
        <w:t xml:space="preserve"> </w:t>
      </w:r>
      <w:r>
        <w:rPr>
          <w:rFonts w:ascii="Vazirmatn" w:hAnsi="Vazirmatn"/>
          <w:b/>
        </w:rPr>
        <w:t>انتان نکروز</w:t>
      </w:r>
      <w:r>
        <w:rPr>
          <w:rFonts w:ascii="Vazirmatn" w:hAnsi="Vazirmatn"/>
        </w:rPr>
        <w:t xml:space="preserve"> (انتقال باکتری از روده) ← </w:t>
      </w:r>
      <w:r>
        <w:rPr>
          <w:rFonts w:ascii="Vazirmatn" w:hAnsi="Vazirmatn"/>
          <w:b/>
        </w:rPr>
        <w:t>سپسیس</w:t>
      </w:r>
      <w:r>
        <w:rPr>
          <w:rFonts w:ascii="Vazirmatn" w:hAnsi="Vazirmatn"/>
        </w:rPr>
        <w:t xml:space="preserve"> ← مرگ‌ومیر دوم.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الکول</w:t>
            </w:r>
            <w:r>
              <w:rPr>
                <w:rFonts w:ascii="Vazirmatn" w:hAnsi="Vazirmatn"/>
                <w:sz w:val="18"/>
              </w:rPr>
              <w:t xml:space="preserve"> (۲۵–۳۵ فیصد در غرب؛ کمتر در افغانستان)</w:t>
            </w:r>
          </w:p>
        </w:tc>
        <w:tc>
          <w:tcPr>
            <w:tcW w:type="dxa" w:w="5156"/>
          </w:tcPr>
          <w:p>
            <w:pPr>
              <w:bidi w:val="1"/>
            </w:pPr>
            <w:r>
              <w:rPr>
                <w:sz w:val="18"/>
              </w:rPr>
            </w:r>
            <w:r>
              <w:rPr>
                <w:rFonts w:ascii="Vazirmatn" w:hAnsi="Vazirmatn"/>
                <w:sz w:val="18"/>
              </w:rPr>
              <w:t>معمولاً سال‌ها مصرف زیاد (بیش از ۴–۵ پیک روزانه)</w:t>
            </w:r>
          </w:p>
        </w:tc>
      </w:tr>
      <w:tr>
        <w:tc>
          <w:tcPr>
            <w:tcW w:type="dxa" w:w="5156"/>
          </w:tcPr>
          <w:p>
            <w:pPr>
              <w:bidi w:val="1"/>
            </w:pPr>
            <w:r>
              <w:rPr>
                <w:sz w:val="18"/>
              </w:rPr>
            </w:r>
            <w:r>
              <w:rPr>
                <w:rFonts w:ascii="Vazirmatn" w:hAnsi="Vazirmatn"/>
                <w:b/>
                <w:sz w:val="18"/>
              </w:rPr>
              <w:t>Hypertriglyceridaemia</w:t>
            </w:r>
          </w:p>
        </w:tc>
        <w:tc>
          <w:tcPr>
            <w:tcW w:type="dxa" w:w="5156"/>
          </w:tcPr>
          <w:p>
            <w:pPr>
              <w:bidi w:val="1"/>
            </w:pPr>
            <w:r>
              <w:rPr>
                <w:sz w:val="18"/>
              </w:rPr>
            </w:r>
            <w:r>
              <w:rPr>
                <w:rFonts w:ascii="Vazirmatn" w:hAnsi="Vazirmatn"/>
                <w:b/>
                <w:sz w:val="18"/>
              </w:rPr>
              <w:t>TG بیش از ۱۰۰۰ mg/dL</w:t>
            </w:r>
            <w:r>
              <w:rPr>
                <w:rFonts w:ascii="Vazirmatn" w:hAnsi="Vazirmatn"/>
                <w:sz w:val="18"/>
              </w:rPr>
              <w:t xml:space="preserve"> (۱۱.۳ mmol/L)؛ دیابت کنترول‌نشده، حاملگی، استروجن، الکول</w:t>
            </w:r>
          </w:p>
        </w:tc>
      </w:tr>
      <w:tr>
        <w:tc>
          <w:tcPr>
            <w:tcW w:type="dxa" w:w="5156"/>
          </w:tcPr>
          <w:p>
            <w:pPr>
              <w:bidi w:val="1"/>
            </w:pPr>
            <w:r>
              <w:rPr>
                <w:sz w:val="18"/>
              </w:rPr>
            </w:r>
            <w:r>
              <w:rPr>
                <w:rFonts w:ascii="Vazirmatn" w:hAnsi="Vazirmatn"/>
                <w:b/>
                <w:sz w:val="18"/>
              </w:rPr>
              <w:t>Hypercalcaemia</w:t>
            </w:r>
          </w:p>
        </w:tc>
        <w:tc>
          <w:tcPr>
            <w:tcW w:type="dxa" w:w="5156"/>
          </w:tcPr>
          <w:p>
            <w:pPr>
              <w:bidi w:val="1"/>
            </w:pPr>
            <w:r>
              <w:rPr>
                <w:sz w:val="18"/>
              </w:rPr>
            </w:r>
            <w:r>
              <w:rPr>
                <w:rFonts w:ascii="Vazirmatn" w:hAnsi="Vazirmatn"/>
                <w:sz w:val="18"/>
              </w:rPr>
              <w:t>هایپرپاراتایرویدیزم، سرطان</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 xml:space="preserve">حدود ۳–۵ فیصد؛ پیشگیری با </w:t>
            </w:r>
            <w:r>
              <w:rPr>
                <w:rFonts w:ascii="Vazirmatn" w:hAnsi="Vazirmatn"/>
                <w:b/>
                <w:sz w:val="18"/>
              </w:rPr>
              <w:t>Indomethacin/Diclofenac ۱۰۰ mg مقعدی</w:t>
            </w:r>
            <w:r>
              <w:rPr>
                <w:rFonts w:ascii="Vazirmatn" w:hAnsi="Vazirmatn"/>
                <w:sz w:val="18"/>
              </w:rPr>
              <w:t xml:space="preserve"> بلافاصله پیش از ERCP (ESGE 2020) + Stent پانکراسی در پرخطر + </w:t>
            </w:r>
            <w:r>
              <w:rPr>
                <w:rFonts w:ascii="Vazirmatn" w:hAnsi="Vazirmatn"/>
                <w:b/>
                <w:sz w:val="18"/>
              </w:rPr>
              <w:t>مایع LR تهاجمی حین ERCP</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 xml:space="preserve">Azathioprine/6-MP، </w:t>
            </w:r>
            <w:r>
              <w:rPr>
                <w:rFonts w:ascii="Vazirmatn" w:hAnsi="Vazirmatn"/>
                <w:b/>
                <w:sz w:val="18"/>
              </w:rPr>
              <w:t>Valproate</w:t>
            </w:r>
            <w:r>
              <w:rPr>
                <w:rFonts w:ascii="Vazirmatn" w:hAnsi="Vazirmatn"/>
                <w:sz w:val="18"/>
              </w:rPr>
              <w:t xml:space="preserve">، Didanosine، </w:t>
            </w:r>
            <w:r>
              <w:rPr>
                <w:rFonts w:ascii="Vazirmatn" w:hAnsi="Vazirmatn"/>
                <w:b/>
                <w:sz w:val="18"/>
              </w:rPr>
              <w:t>Pentamidine</w:t>
            </w:r>
            <w:r>
              <w:rPr>
                <w:rFonts w:ascii="Vazirmatn" w:hAnsi="Vazirmatn"/>
                <w:sz w:val="18"/>
              </w:rPr>
              <w:t xml:space="preserve">، Tetracycline، </w:t>
            </w:r>
            <w:r>
              <w:rPr>
                <w:rFonts w:ascii="Vazirmatn" w:hAnsi="Vazirmatn"/>
                <w:b/>
                <w:sz w:val="18"/>
              </w:rPr>
              <w:t>Furosemide/Thiazide</w:t>
            </w:r>
            <w:r>
              <w:rPr>
                <w:rFonts w:ascii="Vazirmatn" w:hAnsi="Vazirmatn"/>
                <w:sz w:val="18"/>
              </w:rPr>
              <w:t xml:space="preserve">، استروجن، </w:t>
            </w:r>
            <w:r>
              <w:rPr>
                <w:rFonts w:ascii="Vazirmatn" w:hAnsi="Vazirmatn"/>
                <w:b/>
                <w:sz w:val="18"/>
              </w:rPr>
              <w:t>GLP-1 RA</w:t>
            </w:r>
            <w:r>
              <w:rPr>
                <w:rFonts w:ascii="Vazirmatn" w:hAnsi="Vazirmatn"/>
                <w:sz w:val="18"/>
              </w:rPr>
              <w:t xml:space="preserve"> (ارتباط احتمالی)، L-asparaginase، Sulfasalazine</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عمل جراحی، </w:t>
            </w:r>
            <w:r>
              <w:rPr>
                <w:rFonts w:ascii="Vazirmatn" w:hAnsi="Vazirmatn"/>
                <w:b/>
                <w:sz w:val="18"/>
              </w:rPr>
              <w:t>Autoimmune (IgG4)</w:t>
            </w:r>
            <w:r>
              <w:rPr>
                <w:rFonts w:ascii="Vazirmatn" w:hAnsi="Vazirmatn"/>
                <w:sz w:val="18"/>
              </w:rPr>
              <w:t xml:space="preserve">، </w:t>
            </w:r>
            <w:r>
              <w:rPr>
                <w:rFonts w:ascii="Vazirmatn" w:hAnsi="Vazirmatn"/>
                <w:b/>
                <w:sz w:val="18"/>
              </w:rPr>
              <w:t>ویروس‌ها</w:t>
            </w:r>
            <w:r>
              <w:rPr>
                <w:rFonts w:ascii="Vazirmatn" w:hAnsi="Vazirmatn"/>
                <w:sz w:val="18"/>
              </w:rPr>
              <w:t xml:space="preserve"> (Mumps، Coxsackie، CMV، HIV)، </w:t>
            </w:r>
            <w:r>
              <w:rPr>
                <w:rFonts w:ascii="Vazirmatn" w:hAnsi="Vazirmatn"/>
                <w:b/>
                <w:sz w:val="18"/>
              </w:rPr>
              <w:t>پارازیت‌ها</w:t>
            </w:r>
            <w:r>
              <w:rPr>
                <w:rFonts w:ascii="Vazirmatn" w:hAnsi="Vazirmatn"/>
                <w:sz w:val="18"/>
              </w:rPr>
              <w:t xml:space="preserve"> (</w:t>
            </w:r>
            <w:r>
              <w:rPr>
                <w:rFonts w:ascii="Vazirmatn" w:hAnsi="Vazirmatn"/>
                <w:b/>
                <w:sz w:val="18"/>
              </w:rPr>
              <w:t>Ascaris</w:t>
            </w:r>
            <w:r>
              <w:rPr>
                <w:rFonts w:ascii="Vazirmatn" w:hAnsi="Vazirmatn"/>
                <w:sz w:val="18"/>
              </w:rPr>
              <w:t xml:space="preserve"> — ⚠️ </w:t>
            </w:r>
            <w:r>
              <w:rPr>
                <w:rFonts w:ascii="Vazirmatn" w:hAnsi="Vazirmatn"/>
                <w:b/>
                <w:sz w:val="18"/>
              </w:rPr>
              <w:t>در افغانستان مهم</w:t>
            </w:r>
            <w:r>
              <w:rPr>
                <w:rFonts w:ascii="Vazirmatn" w:hAnsi="Vazirmatn"/>
                <w:sz w:val="18"/>
              </w:rPr>
              <w:t xml:space="preserve"> — کرم در Ampulla/CBD)، </w:t>
            </w:r>
            <w:r>
              <w:rPr>
                <w:rFonts w:ascii="Vazirmatn" w:hAnsi="Vazirmatn"/>
                <w:b/>
                <w:sz w:val="18"/>
              </w:rPr>
              <w:t>عقرب‌زدگی</w:t>
            </w:r>
            <w:r>
              <w:rPr>
                <w:rFonts w:ascii="Vazirmatn" w:hAnsi="Vazirmatn"/>
                <w:sz w:val="18"/>
              </w:rPr>
              <w:t xml:space="preserve"> (Tityus)، </w:t>
            </w:r>
            <w:r>
              <w:rPr>
                <w:rFonts w:ascii="Vazirmatn" w:hAnsi="Vazirmatn"/>
                <w:b/>
                <w:sz w:val="18"/>
              </w:rPr>
              <w:t>Pancreas divisum</w:t>
            </w:r>
            <w:r>
              <w:rPr>
                <w:rFonts w:ascii="Vazirmatn" w:hAnsi="Vazirmatn"/>
                <w:sz w:val="18"/>
              </w:rPr>
              <w:t xml:space="preserve">، </w:t>
            </w:r>
            <w:r>
              <w:rPr>
                <w:rFonts w:ascii="Vazirmatn" w:hAnsi="Vazirmatn"/>
                <w:b/>
                <w:sz w:val="18"/>
              </w:rPr>
              <w:t>تومورها</w:t>
            </w:r>
            <w:r>
              <w:rPr>
                <w:rFonts w:ascii="Vazirmatn" w:hAnsi="Vazirmatn"/>
                <w:sz w:val="18"/>
              </w:rPr>
              <w:t xml:space="preserve"> (سرطان پانکراس و IPMN — ⚠️ </w:t>
            </w:r>
            <w:r>
              <w:rPr>
                <w:rFonts w:ascii="Vazirmatn" w:hAnsi="Vazirmatn"/>
                <w:b/>
                <w:sz w:val="18"/>
              </w:rPr>
              <w:t>در مریض بیش از ۴۰ سال با پانکراتیت بی‌دلیل</w:t>
            </w:r>
            <w:r>
              <w:rPr>
                <w:rFonts w:ascii="Vazirmatn" w:hAnsi="Vazirmatn"/>
                <w:sz w:val="18"/>
              </w:rPr>
              <w:t xml:space="preserve"> تصویربرداری)، جنیتیکی (PRSS1، SPINK1، CFTR)، </w:t>
            </w:r>
            <w:r>
              <w:rPr>
                <w:rFonts w:ascii="Vazirmatn" w:hAnsi="Vazirmatn"/>
                <w:b/>
                <w:sz w:val="18"/>
              </w:rPr>
              <w:t>Idiopathic</w:t>
            </w:r>
            <w:r>
              <w:rPr>
                <w:rFonts w:ascii="Vazirmatn" w:hAnsi="Vazirmatn"/>
                <w:sz w:val="18"/>
              </w:rPr>
              <w:t xml:space="preserve">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 حاد، شدید، ثابت</w:t>
      </w:r>
      <w:r>
        <w:rPr>
          <w:rFonts w:ascii="Vazirmatn" w:hAnsi="Vazirmatn"/>
        </w:rPr>
        <w:t xml:space="preserve"> که </w:t>
      </w:r>
      <w:r>
        <w:rPr>
          <w:rFonts w:ascii="Vazirmatn" w:hAnsi="Vazirmatn"/>
          <w:b/>
        </w:rPr>
        <w:t>به کمر</w:t>
      </w:r>
      <w:r>
        <w:rPr>
          <w:rFonts w:ascii="Vazirmatn" w:hAnsi="Vazirmatn"/>
        </w:rPr>
        <w:t xml:space="preserve"> منتشر می‌شود (حدود ۵۰ فیصد)؛ </w:t>
      </w:r>
      <w:r>
        <w:rPr>
          <w:rFonts w:ascii="Vazirmatn" w:hAnsi="Vazirmatn"/>
          <w:b/>
        </w:rPr>
        <w:t>با خم شدن به جلو بهتر</w:t>
      </w:r>
      <w:r>
        <w:rPr>
          <w:rFonts w:ascii="Vazirmatn" w:hAnsi="Vazirmatn"/>
        </w:rPr>
        <w:t xml:space="preserve"> می‌شود؛ اکثراً پس از غذای چرب یا الکول.</w:t>
      </w:r>
    </w:p>
    <w:p>
      <w:pPr>
        <w:ind w:right="340"/>
        <w:bidi w:val="1"/>
      </w:pPr>
      <w:r>
        <w:rPr>
          <w:color w:val="136F73"/>
        </w:rPr>
        <w:t xml:space="preserve">● </w:t>
      </w:r>
      <w:r>
        <w:rPr>
          <w:rFonts w:ascii="Vazirmatn" w:hAnsi="Vazirmatn"/>
          <w:b/>
        </w:rPr>
        <w:t>تهوع و استفراغ</w:t>
      </w:r>
      <w:r>
        <w:rPr>
          <w:rFonts w:ascii="Vazirmatn" w:hAnsi="Vazirmatn"/>
        </w:rPr>
        <w:t xml:space="preserve"> (حدود ۹۰ فیصد).</w:t>
      </w:r>
    </w:p>
    <w:p>
      <w:pPr>
        <w:ind w:right="340"/>
        <w:bidi w:val="1"/>
      </w:pPr>
      <w:r>
        <w:rPr>
          <w:color w:val="136F73"/>
        </w:rPr>
        <w:t xml:space="preserve">● </w:t>
      </w:r>
      <w:r>
        <w:rPr>
          <w:rFonts w:ascii="Vazirmatn" w:hAnsi="Vazirmatn"/>
          <w:b/>
        </w:rPr>
        <w:t>تب</w:t>
      </w:r>
      <w:r>
        <w:rPr>
          <w:rFonts w:ascii="Vazirmatn" w:hAnsi="Vazirmatn"/>
        </w:rPr>
        <w:t xml:space="preserve"> (SIRS در اوایل؛ انتان در هفته‌های بعد).</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تاکی‌کاردی، تاکی‌پنیا، هایپوتنشن</w:t>
      </w:r>
      <w:r>
        <w:rPr>
          <w:rFonts w:ascii="Vazirmatn" w:hAnsi="Vazirmatn"/>
        </w:rPr>
        <w:t xml:space="preserve"> (هایپوولمی/SIRS)، تب، </w:t>
      </w:r>
      <w:r>
        <w:rPr>
          <w:rFonts w:ascii="Vazirmatn" w:hAnsi="Vazirmatn"/>
          <w:b/>
        </w:rPr>
        <w:t>یرقان</w:t>
      </w:r>
      <w:r>
        <w:rPr>
          <w:rFonts w:ascii="Vazirmatn" w:hAnsi="Vazirmatn"/>
        </w:rPr>
        <w:t xml:space="preserve"> (سنگ CBD)، SpO₂ پایین (ARDS، افیوژن چپ).</w:t>
      </w:r>
    </w:p>
    <w:p>
      <w:pPr>
        <w:ind w:right="340"/>
        <w:bidi w:val="1"/>
      </w:pPr>
      <w:r>
        <w:rPr>
          <w:color w:val="136F73"/>
        </w:rPr>
        <w:t xml:space="preserve">● </w:t>
      </w:r>
      <w:r>
        <w:rPr>
          <w:rFonts w:ascii="Vazirmatn" w:hAnsi="Vazirmatn"/>
          <w:b/>
        </w:rPr>
        <w:t>حساسیت شرسوفی و Guarding</w:t>
      </w:r>
      <w:r>
        <w:rPr>
          <w:rFonts w:ascii="Vazirmatn" w:hAnsi="Vazirmatn"/>
        </w:rPr>
        <w:t>؛ اتساع (</w:t>
      </w:r>
      <w:r>
        <w:rPr>
          <w:rFonts w:ascii="Vazirmatn" w:hAnsi="Vazirmatn"/>
          <w:b/>
        </w:rPr>
        <w:t>Ileus</w:t>
      </w:r>
      <w:r>
        <w:rPr>
          <w:rFonts w:ascii="Vazirmatn" w:hAnsi="Vazirmatn"/>
        </w:rPr>
        <w:t>)؛ صداهای روده کم.</w:t>
      </w:r>
    </w:p>
    <w:p>
      <w:pPr>
        <w:ind w:right="340"/>
        <w:bidi w:val="1"/>
      </w:pPr>
      <w:r>
        <w:rPr>
          <w:color w:val="136F73"/>
        </w:rPr>
        <w:t xml:space="preserve">● </w:t>
      </w:r>
      <w:r>
        <w:rPr>
          <w:rFonts w:ascii="Vazirmatn" w:hAnsi="Vazirmatn"/>
          <w:b/>
        </w:rPr>
        <w:t>Cullen</w:t>
      </w:r>
      <w:r>
        <w:rPr>
          <w:rFonts w:ascii="Vazirmatn" w:hAnsi="Vazirmatn"/>
        </w:rPr>
        <w:t xml:space="preserve"> (اطراف ناف) و </w:t>
      </w:r>
      <w:r>
        <w:rPr>
          <w:rFonts w:ascii="Vazirmatn" w:hAnsi="Vazirmatn"/>
          <w:b/>
        </w:rPr>
        <w:t>Grey-Turner</w:t>
      </w:r>
      <w:r>
        <w:rPr>
          <w:rFonts w:ascii="Vazirmatn" w:hAnsi="Vazirmatn"/>
        </w:rPr>
        <w:t xml:space="preserve"> (پهلوها) ← </w:t>
      </w:r>
      <w:r>
        <w:rPr>
          <w:rFonts w:ascii="Vazirmatn" w:hAnsi="Vazirmatn"/>
          <w:b/>
        </w:rPr>
        <w:t>پانکراتیت خونریزی‌دهنده/نکروزان</w:t>
      </w:r>
      <w:r>
        <w:rPr>
          <w:rFonts w:ascii="Vazirmatn" w:hAnsi="Vazirmatn"/>
        </w:rPr>
        <w:t xml:space="preserve"> (نادر، ۱–۳ فیصد، دیررس — ۲۴–۴۸ ساعت).</w:t>
      </w:r>
    </w:p>
    <w:p>
      <w:pPr>
        <w:ind w:right="340"/>
        <w:bidi w:val="1"/>
      </w:pPr>
      <w:r>
        <w:rPr>
          <w:color w:val="136F73"/>
        </w:rPr>
        <w:t xml:space="preserve">● </w:t>
      </w:r>
      <w:r>
        <w:rPr>
          <w:rFonts w:ascii="Vazirmatn" w:hAnsi="Vazirmatn"/>
          <w:b/>
        </w:rPr>
        <w:t>آثار هایپوکلسیمی:</w:t>
      </w:r>
      <w:r>
        <w:rPr>
          <w:rFonts w:ascii="Vazirmatn" w:hAnsi="Vazirmatn"/>
        </w:rPr>
        <w:t xml:space="preserve"> </w:t>
      </w:r>
      <w:r>
        <w:rPr>
          <w:rFonts w:ascii="Vazirmatn" w:hAnsi="Vazirmatn"/>
          <w:b/>
        </w:rPr>
        <w:t>Chvostek</w:t>
      </w:r>
      <w:r>
        <w:rPr>
          <w:rFonts w:ascii="Vazirmatn" w:hAnsi="Vazirmatn"/>
        </w:rPr>
        <w:t xml:space="preserve">،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b/>
        </w:rPr>
        <w:t>آثار علت:</w:t>
      </w:r>
      <w:r>
        <w:rPr>
          <w:rFonts w:ascii="Vazirmatn" w:hAnsi="Vazirmatn"/>
        </w:rPr>
        <w:t xml:space="preserve"> </w:t>
      </w:r>
      <w:r>
        <w:rPr>
          <w:rFonts w:ascii="Vazirmatn" w:hAnsi="Vazirmatn"/>
          <w:b/>
        </w:rPr>
        <w:t>Xanthoma</w:t>
      </w:r>
      <w:r>
        <w:rPr>
          <w:rFonts w:ascii="Vazirmatn" w:hAnsi="Vazirmatn"/>
        </w:rPr>
        <w:t xml:space="preserve"> (TG بلند)، آثار الکول.</w:t>
      </w:r>
    </w:p>
    <w:p>
      <w:pPr>
        <w:spacing w:before="280"/>
        <w:bidi w:val="1"/>
      </w:pPr>
      <w:r>
        <w:rPr>
          <w:rFonts w:ascii="Vazirmatn" w:hAnsi="Vazirmatn"/>
          <w:b/>
          <w:color w:val="0F2744"/>
          <w:sz w:val="29"/>
        </w:rPr>
        <w:t>🔹 ۷. Quick Differential Diagnosis</w:t>
      </w:r>
    </w:p>
    <w:p>
      <w:pPr>
        <w:bidi w:val="1"/>
      </w:pPr>
      <w:r>
        <w:rPr>
          <w:rFonts w:ascii="Vazirmatn" w:hAnsi="Vazirmatn"/>
          <w:b/>
        </w:rPr>
        <w:t>قرحهٔ منثقب</w:t>
      </w:r>
      <w:r>
        <w:rPr>
          <w:rFonts w:ascii="Vazirmatn" w:hAnsi="Vazirmatn"/>
        </w:rPr>
        <w:t xml:space="preserve"> (⚠️ Lipase هم کمی بالا می‌رود)، </w:t>
      </w:r>
      <w:r>
        <w:rPr>
          <w:rFonts w:ascii="Vazirmatn" w:hAnsi="Vazirmatn"/>
          <w:b/>
        </w:rPr>
        <w:t>ایسکیمی مساریقی</w:t>
      </w:r>
      <w:r>
        <w:rPr>
          <w:rFonts w:ascii="Vazirmatn" w:hAnsi="Vazirmatn"/>
        </w:rPr>
        <w:t xml:space="preserve">، </w:t>
      </w:r>
      <w:r>
        <w:rPr>
          <w:rFonts w:ascii="Vazirmatn" w:hAnsi="Vazirmatn"/>
          <w:b/>
        </w:rPr>
        <w:t>انسداد روده</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کولی‌سیستیت/کلانژیت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DKA</w:t>
      </w:r>
      <w:r>
        <w:rPr>
          <w:rFonts w:ascii="Vazirmatn" w:hAnsi="Vazirmatn"/>
        </w:rPr>
        <w:t xml:space="preserve"> (Lipase هم ممکن است بالا باشد)، و </w:t>
      </w:r>
      <w:r>
        <w:rPr>
          <w:rFonts w:ascii="Vazirmatn" w:hAnsi="Vazirmatn"/>
          <w:b/>
        </w:rPr>
        <w:t>پنومونی قاعدهٔ ریه</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Lipase</w:t>
      </w:r>
      <w:r>
        <w:rPr>
          <w:rFonts w:ascii="Vazirmatn" w:hAnsi="Vazirmatn"/>
        </w:rPr>
        <w:t xml:space="preserve"> (ترجیح دارد — </w:t>
      </w:r>
      <w:r>
        <w:rPr>
          <w:rFonts w:ascii="Vazirmatn" w:hAnsi="Vazirmatn"/>
          <w:b/>
        </w:rPr>
        <w:t>اختصاصیت و مدت بالا ماندن بیشتر</w:t>
      </w:r>
      <w:r>
        <w:rPr>
          <w:rFonts w:ascii="Vazirmatn" w:hAnsi="Vazirmatn"/>
        </w:rPr>
        <w:t xml:space="preserve">) یا </w:t>
      </w:r>
      <w:r>
        <w:rPr>
          <w:rFonts w:ascii="Vazirmatn" w:hAnsi="Vazirmatn"/>
          <w:b/>
        </w:rPr>
        <w:t>Amylase</w:t>
      </w:r>
      <w:r>
        <w:rPr>
          <w:rFonts w:ascii="Vazirmatn" w:hAnsi="Vazirmatn"/>
        </w:rPr>
        <w:t xml:space="preserve"> — </w:t>
      </w:r>
      <w:r>
        <w:rPr>
          <w:rFonts w:ascii="Vazirmatn" w:hAnsi="Vazirmatn"/>
          <w:b/>
        </w:rPr>
        <w:t>≥ ۳ برابر حد بالای نورمال</w:t>
      </w:r>
      <w:r>
        <w:rPr>
          <w:rFonts w:ascii="Vazirmatn" w:hAnsi="Vazirmatn"/>
        </w:rPr>
        <w:t xml:space="preserve">؛ ⚠️ </w:t>
      </w:r>
      <w:r>
        <w:rPr>
          <w:rFonts w:ascii="Vazirmatn" w:hAnsi="Vazirmatn"/>
          <w:b/>
        </w:rPr>
        <w:t>سطح انزایم با شدت ارتباط ندارد</w:t>
      </w:r>
      <w:r>
        <w:rPr>
          <w:rFonts w:ascii="Vazirmatn" w:hAnsi="Vazirmatn"/>
        </w:rPr>
        <w:t xml:space="preserve">؛ ⚠️ </w:t>
      </w:r>
      <w:r>
        <w:rPr>
          <w:rFonts w:ascii="Vazirmatn" w:hAnsi="Vazirmatn"/>
          <w:b/>
        </w:rPr>
        <w:t>Amylase در پانکراتیت الکولی و TG بلند ممکن است نورمال باشد</w:t>
      </w:r>
      <w:r>
        <w:rPr>
          <w:rFonts w:ascii="Vazirmatn" w:hAnsi="Vazirmatn"/>
        </w:rPr>
        <w:t>؛ ⚠️ تکرار روزانه فایده ندارد.</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هماتوکریت</w:t>
      </w:r>
      <w:r>
        <w:rPr>
          <w:rFonts w:ascii="Vazirmatn" w:hAnsi="Vazirmatn"/>
        </w:rPr>
        <w:t xml:space="preserve"> — هموکانسنتریشن)، </w:t>
      </w:r>
      <w:r>
        <w:rPr>
          <w:rFonts w:ascii="Vazirmatn" w:hAnsi="Vazirmatn"/>
          <w:b/>
        </w:rPr>
        <w:t>BUN/یوریا</w:t>
      </w:r>
      <w:r>
        <w:rPr>
          <w:rFonts w:ascii="Vazirmatn" w:hAnsi="Vazirmatn"/>
        </w:rPr>
        <w:t xml:space="preserve"> (پیش‌بینی‌کنندهٔ مهم)، </w:t>
      </w:r>
      <w:r>
        <w:rPr>
          <w:rFonts w:ascii="Vazirmatn" w:hAnsi="Vazirmatn"/>
          <w:b/>
        </w:rPr>
        <w:t>کریاتینین</w:t>
      </w:r>
      <w:r>
        <w:rPr>
          <w:rFonts w:ascii="Vazirmatn" w:hAnsi="Vazirmatn"/>
        </w:rPr>
        <w:t xml:space="preserve">، الکترولیت‌ها،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LFT</w:t>
      </w:r>
      <w:r>
        <w:rPr>
          <w:rFonts w:ascii="Vazirmatn" w:hAnsi="Vazirmatn"/>
        </w:rPr>
        <w:t xml:space="preserve"> (ALT — صفراوی؟)، </w:t>
      </w:r>
      <w:r>
        <w:rPr>
          <w:rFonts w:ascii="Vazirmatn" w:hAnsi="Vazirmatn"/>
          <w:b/>
        </w:rPr>
        <w:t>تری‌گلیسیرید</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بیش از ۱۵۰ mg/L در ۴۸ ساعت ← شدید</w:t>
      </w:r>
      <w:r>
        <w:rPr>
          <w:rFonts w:ascii="Vazirmatn" w:hAnsi="Vazirmatn"/>
        </w:rPr>
        <w:t xml:space="preserve">)، </w:t>
      </w:r>
      <w:r>
        <w:rPr>
          <w:rFonts w:ascii="Vazirmatn" w:hAnsi="Vazirmatn"/>
          <w:b/>
        </w:rPr>
        <w:t>LDH</w:t>
      </w:r>
      <w:r>
        <w:rPr>
          <w:rFonts w:ascii="Vazirmatn" w:hAnsi="Vazirmatn"/>
        </w:rPr>
        <w:t xml:space="preserve">، </w:t>
      </w:r>
      <w:r>
        <w:rPr>
          <w:rFonts w:ascii="Vazirmatn" w:hAnsi="Vazirmatn"/>
          <w:b/>
        </w:rPr>
        <w:t>ABG/لاکتات</w:t>
      </w:r>
      <w:r>
        <w:rPr>
          <w:rFonts w:ascii="Vazirmatn" w:hAnsi="Vazirmatn"/>
        </w:rPr>
        <w:t xml:space="preserve"> در مریض بدحال.</w:t>
      </w:r>
    </w:p>
    <w:p>
      <w:pPr>
        <w:ind w:right="340"/>
        <w:bidi w:val="1"/>
      </w:pPr>
      <w:r>
        <w:rPr>
          <w:color w:val="136F73"/>
        </w:rPr>
        <w:t xml:space="preserve">● </w:t>
      </w:r>
      <w:r>
        <w:rPr>
          <w:rFonts w:ascii="Vazirmatn" w:hAnsi="Vazirmatn"/>
          <w:b/>
        </w:rPr>
        <w:t>سونوگرافی بطن — در همهٔ مریضان در ۲۴ ساعت اول</w:t>
      </w:r>
      <w:r>
        <w:rPr>
          <w:rFonts w:ascii="Vazirmatn" w:hAnsi="Vazirmatn"/>
        </w:rPr>
        <w:t xml:space="preserve"> (</w:t>
      </w:r>
      <w:r>
        <w:rPr>
          <w:rFonts w:ascii="Vazirmatn" w:hAnsi="Vazirmatn"/>
          <w:b/>
        </w:rPr>
        <w:t>سنگ صفرا</w:t>
      </w:r>
      <w:r>
        <w:rPr>
          <w:rFonts w:ascii="Vazirmatn" w:hAnsi="Vazirmatn"/>
        </w:rPr>
        <w:t>، CBD متسع).</w:t>
      </w:r>
    </w:p>
    <w:p>
      <w:pPr>
        <w:ind w:right="340"/>
        <w:bidi w:val="1"/>
      </w:pPr>
      <w:r>
        <w:rPr>
          <w:color w:val="136F73"/>
        </w:rPr>
        <w:t xml:space="preserve">● </w:t>
      </w:r>
      <w:r>
        <w:rPr>
          <w:rFonts w:ascii="Vazirmatn" w:hAnsi="Vazirmatn"/>
          <w:b/>
        </w:rPr>
        <w:t>CXR</w:t>
      </w:r>
      <w:r>
        <w:rPr>
          <w:rFonts w:ascii="Vazirmatn" w:hAnsi="Vazirmatn"/>
        </w:rPr>
        <w:t xml:space="preserve"> (افیوژن چپ، ARDS، هوای آزاد)؛ </w:t>
      </w:r>
      <w:r>
        <w:rPr>
          <w:rFonts w:ascii="Vazirmatn" w:hAnsi="Vazirmatn"/>
          <w:b/>
        </w:rPr>
        <w:t>ECG</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CT با کنتراست (CECT):</w:t>
      </w:r>
      <w:r>
        <w:rPr>
          <w:rFonts w:ascii="Vazirmatn" w:hAnsi="Vazirmatn"/>
        </w:rPr>
        <w:t xml:space="preserve"> ⚠️ </w:t>
      </w:r>
      <w:r>
        <w:rPr>
          <w:rFonts w:ascii="Vazirmatn" w:hAnsi="Vazirmatn"/>
          <w:b/>
        </w:rPr>
        <w:t>روتین در زمان بستری لازم نیست</w:t>
      </w:r>
      <w:r>
        <w:rPr>
          <w:rFonts w:ascii="Vazirmatn" w:hAnsi="Vazirmatn"/>
        </w:rPr>
        <w:t xml:space="preserve"> (ACG 2024)؛ فقط اگر: </w:t>
      </w:r>
      <w:r>
        <w:rPr>
          <w:rFonts w:ascii="Vazirmatn" w:hAnsi="Vazirmatn"/>
          <w:b/>
        </w:rPr>
        <w:t>تشخیص نامعلوم</w:t>
      </w:r>
      <w:r>
        <w:rPr>
          <w:rFonts w:ascii="Vazirmatn" w:hAnsi="Vazirmatn"/>
        </w:rPr>
        <w:t xml:space="preserve"> است، </w:t>
      </w:r>
      <w:r>
        <w:rPr>
          <w:rFonts w:ascii="Vazirmatn" w:hAnsi="Vazirmatn"/>
          <w:b/>
        </w:rPr>
        <w:t>یا</w:t>
      </w:r>
      <w:r>
        <w:rPr>
          <w:rFonts w:ascii="Vazirmatn" w:hAnsi="Vazirmatn"/>
        </w:rPr>
        <w:t xml:space="preserve"> مریض </w:t>
      </w:r>
      <w:r>
        <w:rPr>
          <w:rFonts w:ascii="Vazirmatn" w:hAnsi="Vazirmatn"/>
          <w:b/>
        </w:rPr>
        <w:t>در ۴۸–۷۲ ساعت بهتر نمی‌شود/بدتر می‌شود</w:t>
      </w:r>
      <w:r>
        <w:rPr>
          <w:rFonts w:ascii="Vazirmatn" w:hAnsi="Vazirmatn"/>
        </w:rPr>
        <w:t xml:space="preserve"> (اختلاطات)؛ </w:t>
      </w:r>
      <w:r>
        <w:rPr>
          <w:rFonts w:ascii="Vazirmatn" w:hAnsi="Vazirmatn"/>
          <w:b/>
        </w:rPr>
        <w:t>بهترین زمان برای ارزیابی نکروز: ۷۲–۹۶ ساعت</w:t>
      </w:r>
      <w:r>
        <w:rPr>
          <w:rFonts w:ascii="Vazirmatn" w:hAnsi="Vazirmatn"/>
        </w:rPr>
        <w:t xml:space="preserve"> پس از شروع اعراض (نکروز در ساعات اول کمتر دیده می‌شود).</w:t>
      </w:r>
    </w:p>
    <w:p>
      <w:pPr>
        <w:ind w:right="340"/>
        <w:bidi w:val="1"/>
      </w:pPr>
      <w:r>
        <w:rPr>
          <w:color w:val="136F73"/>
        </w:rPr>
        <w:t xml:space="preserve">● </w:t>
      </w:r>
      <w:r>
        <w:rPr>
          <w:rFonts w:ascii="Vazirmatn" w:hAnsi="Vazirmatn"/>
          <w:b/>
        </w:rPr>
        <w:t>MRCP/EUS</w:t>
      </w:r>
      <w:r>
        <w:rPr>
          <w:rFonts w:ascii="Vazirmatn" w:hAnsi="Vazirmatn"/>
        </w:rPr>
        <w:t xml:space="preserve"> — سنگ CBD باقی‌مانده، یا پانکراتیت بی‌دلیل (</w:t>
      </w:r>
      <w:r>
        <w:rPr>
          <w:rFonts w:ascii="Vazirmatn" w:hAnsi="Vazirmatn"/>
          <w:b/>
        </w:rPr>
        <w:t>EUS</w:t>
      </w:r>
      <w:r>
        <w:rPr>
          <w:rFonts w:ascii="Vazirmatn" w:hAnsi="Vazirmatn"/>
        </w:rPr>
        <w:t xml:space="preserve"> برای سنگ‌های کوچک، تومور).</w:t>
      </w:r>
    </w:p>
    <w:p>
      <w:pPr>
        <w:bidi w:val="1"/>
      </w:pPr>
      <w:r>
        <w:rPr>
          <w:rFonts w:ascii="Vazirmatn" w:hAnsi="Vazirmatn"/>
          <w:b/>
        </w:rPr>
        <w:t>سطح ۳:</w:t>
      </w:r>
      <w:r>
        <w:rPr>
          <w:rFonts w:ascii="Vazirmatn" w:hAnsi="Vazirmatn"/>
        </w:rPr>
        <w:t xml:space="preserve"> </w:t>
      </w:r>
      <w:r>
        <w:rPr>
          <w:rFonts w:ascii="Vazirmatn" w:hAnsi="Vazirmatn"/>
          <w:b/>
        </w:rPr>
        <w:t>FNA از نکروز</w:t>
      </w:r>
      <w:r>
        <w:rPr>
          <w:rFonts w:ascii="Vazirmatn" w:hAnsi="Vazirmatn"/>
        </w:rPr>
        <w:t xml:space="preserve"> (نقش کمتر امروز)؛ </w:t>
      </w:r>
      <w:r>
        <w:rPr>
          <w:rFonts w:ascii="Vazirmatn" w:hAnsi="Vazirmatn"/>
          <w:b/>
        </w:rPr>
        <w:t>IgG4</w:t>
      </w:r>
      <w:r>
        <w:rPr>
          <w:rFonts w:ascii="Vazirmatn" w:hAnsi="Vazirmatn"/>
        </w:rPr>
        <w:t>؛ تست‌های جنیتیکی (پانکراتیت راجعهٔ بی‌دلیل در جوانان).</w:t>
      </w:r>
    </w:p>
    <w:p>
      <w:pPr>
        <w:spacing w:before="280"/>
        <w:bidi w:val="1"/>
      </w:pPr>
      <w:r>
        <w:rPr>
          <w:rFonts w:ascii="Vazirmatn" w:hAnsi="Vazirmatn"/>
          <w:b/>
          <w:color w:val="0F2744"/>
          <w:sz w:val="29"/>
        </w:rPr>
        <w:t>🔹 ۹. Diagnosis &amp; Diagnostic Criteria — پیش‌بینی شدت</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۲ از ۳</w:t>
      </w:r>
      <w:r>
        <w:rPr>
          <w:rFonts w:ascii="Vazirmatn" w:hAnsi="Vazirmatn"/>
        </w:rPr>
        <w:t xml:space="preserve"> (فرمول بالا — Atlanta).</w:t>
      </w:r>
    </w:p>
    <w:p>
      <w:pPr>
        <w:ind w:right="340"/>
        <w:bidi w:val="1"/>
      </w:pPr>
      <w:r>
        <w:rPr>
          <w:color w:val="136F73"/>
        </w:rPr>
        <w:t xml:space="preserve">● </w:t>
      </w:r>
      <w:r>
        <w:rPr>
          <w:rFonts w:ascii="Vazirmatn" w:hAnsi="Vazirmatn"/>
          <w:b/>
        </w:rPr>
        <w:t>پیش‌بینی شدت</w:t>
      </w:r>
      <w:r>
        <w:rPr>
          <w:rFonts w:ascii="Vazirmatn" w:hAnsi="Vazirmatn"/>
        </w:rPr>
        <w:t xml:space="preserve"> (هیچ امتیازی کامل نیست؛ </w:t>
      </w:r>
      <w:r>
        <w:rPr>
          <w:rFonts w:ascii="Vazirmatn" w:hAnsi="Vazirmatn"/>
          <w:b/>
        </w:rPr>
        <w:t>وضع کلینیکی و SIRS دوامدار</w:t>
      </w:r>
      <w:r>
        <w:rPr>
          <w:rFonts w:ascii="Vazirmatn" w:hAnsi="Vazirmatn"/>
        </w:rPr>
        <w:t xml:space="preserve"> بهترین اند):</w:t>
      </w:r>
    </w:p>
    <w:p>
      <w:pPr>
        <w:ind w:right="340"/>
        <w:bidi w:val="1"/>
      </w:pPr>
      <w:r>
        <w:rPr>
          <w:color w:val="136F73"/>
        </w:rPr>
        <w:t xml:space="preserve">● </w:t>
      </w:r>
      <w:r>
        <w:rPr>
          <w:rFonts w:ascii="Vazirmatn" w:hAnsi="Vazirmatn"/>
          <w:b/>
        </w:rPr>
        <w:t>SIRS دوامدار بیش از ۴۸ ساعت</w:t>
      </w:r>
      <w:r>
        <w:rPr>
          <w:rFonts w:ascii="Vazirmatn" w:hAnsi="Vazirmatn"/>
        </w:rPr>
        <w:t xml:space="preserve"> ← خطر شدید.</w:t>
      </w:r>
    </w:p>
    <w:p>
      <w:pPr>
        <w:ind w:right="340"/>
        <w:bidi w:val="1"/>
      </w:pPr>
      <w:r>
        <w:rPr>
          <w:color w:val="136F73"/>
        </w:rPr>
        <w:t xml:space="preserve">● </w:t>
      </w:r>
      <w:r>
        <w:rPr>
          <w:rFonts w:ascii="Vazirmatn" w:hAnsi="Vazirmatn"/>
          <w:b/>
        </w:rPr>
        <w:t>BISAP</w:t>
      </w:r>
      <w:r>
        <w:rPr>
          <w:rFonts w:ascii="Vazirmatn" w:hAnsi="Vazirmatn"/>
        </w:rPr>
        <w:t xml:space="preserve"> (در ۲۴ ساعت اول): </w:t>
      </w:r>
      <w:r>
        <w:rPr>
          <w:rFonts w:ascii="Vazirmatn" w:hAnsi="Vazirmatn"/>
          <w:b/>
        </w:rPr>
        <w:t>B</w:t>
      </w:r>
      <w:r>
        <w:rPr>
          <w:rFonts w:ascii="Vazirmatn" w:hAnsi="Vazirmatn"/>
        </w:rPr>
        <w:t xml:space="preserve">UN بیش از ۲۵ mg/dL، </w:t>
      </w:r>
      <w:r>
        <w:rPr>
          <w:rFonts w:ascii="Vazirmatn" w:hAnsi="Vazirmatn"/>
          <w:b/>
        </w:rPr>
        <w:t>I</w:t>
      </w:r>
      <w:r>
        <w:rPr>
          <w:rFonts w:ascii="Vazirmatn" w:hAnsi="Vazirmatn"/>
        </w:rPr>
        <w:t xml:space="preserve">mpaired mental status، </w:t>
      </w:r>
      <w:r>
        <w:rPr>
          <w:rFonts w:ascii="Vazirmatn" w:hAnsi="Vazirmatn"/>
          <w:b/>
        </w:rPr>
        <w:t>S</w:t>
      </w:r>
      <w:r>
        <w:rPr>
          <w:rFonts w:ascii="Vazirmatn" w:hAnsi="Vazirmatn"/>
        </w:rPr>
        <w:t xml:space="preserve">IRS، </w:t>
      </w:r>
      <w:r>
        <w:rPr>
          <w:rFonts w:ascii="Vazirmatn" w:hAnsi="Vazirmatn"/>
          <w:b/>
        </w:rPr>
        <w:t>A</w:t>
      </w:r>
      <w:r>
        <w:rPr>
          <w:rFonts w:ascii="Vazirmatn" w:hAnsi="Vazirmatn"/>
        </w:rPr>
        <w:t xml:space="preserve">ge بیش از ۶۰، </w:t>
      </w:r>
      <w:r>
        <w:rPr>
          <w:rFonts w:ascii="Vazirmatn" w:hAnsi="Vazirmatn"/>
          <w:b/>
        </w:rPr>
        <w:t>P</w:t>
      </w:r>
      <w:r>
        <w:rPr>
          <w:rFonts w:ascii="Vazirmatn" w:hAnsi="Vazirmatn"/>
        </w:rPr>
        <w:t xml:space="preserve">leural effusion — </w:t>
      </w:r>
      <w:r>
        <w:rPr>
          <w:rFonts w:ascii="Vazirmatn" w:hAnsi="Vazirmatn"/>
          <w:b/>
        </w:rPr>
        <w:t>≥ ۳ ← خطر مرگ بلند</w:t>
      </w:r>
      <w:r>
        <w:rPr>
          <w:rFonts w:ascii="Vazirmatn" w:hAnsi="Vazirmatn"/>
        </w:rPr>
        <w:t>.</w:t>
      </w:r>
    </w:p>
    <w:p>
      <w:pPr>
        <w:ind w:right="340"/>
        <w:bidi w:val="1"/>
      </w:pPr>
      <w:r>
        <w:rPr>
          <w:color w:val="136F73"/>
        </w:rPr>
        <w:t xml:space="preserve">● </w:t>
      </w:r>
      <w:r>
        <w:rPr>
          <w:rFonts w:ascii="Vazirmatn" w:hAnsi="Vazirmatn"/>
          <w:b/>
        </w:rPr>
        <w:t>Ranson</w:t>
      </w:r>
      <w:r>
        <w:rPr>
          <w:rFonts w:ascii="Vazirmatn" w:hAnsi="Vazirmatn"/>
        </w:rPr>
        <w:t xml:space="preserve"> و </w:t>
      </w:r>
      <w:r>
        <w:rPr>
          <w:rFonts w:ascii="Vazirmatn" w:hAnsi="Vazirmatn"/>
          <w:b/>
        </w:rPr>
        <w:t>Glasgow-Imrie</w:t>
      </w:r>
      <w:r>
        <w:rPr>
          <w:rFonts w:ascii="Vazirmatn" w:hAnsi="Vazirmatn"/>
        </w:rPr>
        <w:t xml:space="preserve"> (۴۸ ساعت)؛ </w:t>
      </w:r>
      <w:r>
        <w:rPr>
          <w:rFonts w:ascii="Vazirmatn" w:hAnsi="Vazirmatn"/>
          <w:b/>
        </w:rPr>
        <w:t>APACHE II ≥ ۸</w:t>
      </w:r>
      <w:r>
        <w:rPr>
          <w:rFonts w:ascii="Vazirmatn" w:hAnsi="Vazirmatn"/>
        </w:rPr>
        <w:t>.</w:t>
      </w:r>
    </w:p>
    <w:p>
      <w:pPr>
        <w:ind w:right="340"/>
        <w:bidi w:val="1"/>
      </w:pPr>
      <w:r>
        <w:rPr>
          <w:color w:val="136F73"/>
        </w:rPr>
        <w:t xml:space="preserve">● </w:t>
      </w:r>
      <w:r>
        <w:rPr>
          <w:rFonts w:ascii="Vazirmatn" w:hAnsi="Vazirmatn"/>
          <w:b/>
        </w:rPr>
        <w:t>عوامل خطر مریض:</w:t>
      </w:r>
      <w:r>
        <w:rPr>
          <w:rFonts w:ascii="Vazirmatn" w:hAnsi="Vazirmatn"/>
        </w:rPr>
        <w:t xml:space="preserve"> سن بیش از ۶۰، </w:t>
      </w:r>
      <w:r>
        <w:rPr>
          <w:rFonts w:ascii="Vazirmatn" w:hAnsi="Vazirmatn"/>
          <w:b/>
        </w:rPr>
        <w:t>چاقی (BMI بیش از ۳۰)</w:t>
      </w:r>
      <w:r>
        <w:rPr>
          <w:rFonts w:ascii="Vazirmatn" w:hAnsi="Vazirmatn"/>
        </w:rPr>
        <w:t xml:space="preserve">، امراض همراه، </w:t>
      </w:r>
      <w:r>
        <w:rPr>
          <w:rFonts w:ascii="Vazirmatn" w:hAnsi="Vazirmatn"/>
          <w:b/>
        </w:rPr>
        <w:t>هماتوکریت بیش از ۴۴ فیصد</w:t>
      </w:r>
      <w:r>
        <w:rPr>
          <w:rFonts w:ascii="Vazirmatn" w:hAnsi="Vazirmatn"/>
        </w:rPr>
        <w:t xml:space="preserve">، </w:t>
      </w:r>
      <w:r>
        <w:rPr>
          <w:rFonts w:ascii="Vazirmatn" w:hAnsi="Vazirmatn"/>
          <w:b/>
        </w:rPr>
        <w:t>BUN در حال افزایش</w:t>
      </w:r>
      <w:r>
        <w:rPr>
          <w:rFonts w:ascii="Vazirmatn" w:hAnsi="Vazirmatn"/>
        </w:rPr>
        <w:t>، CRP بیش از ۱۵۰ mg/L.</w:t>
      </w:r>
    </w:p>
    <w:p>
      <w:pPr>
        <w:spacing w:before="280"/>
        <w:bidi w:val="1"/>
      </w:pPr>
      <w:r>
        <w:rPr>
          <w:rFonts w:ascii="Vazirmatn" w:hAnsi="Vazirmatn"/>
          <w:b/>
          <w:color w:val="0F2744"/>
          <w:sz w:val="29"/>
        </w:rPr>
        <w:t>🔹 ۱۰. Management (تداوی) — ACG 2024، IAP/APA 2013، AGA 2018</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۱. مایع‌تراپی — «متعادل، نه تهاجمی» (WATERFALL 2022):</w:t>
      </w:r>
    </w:p>
    <w:p>
      <w:pPr>
        <w:ind w:right="340"/>
        <w:bidi w:val="1"/>
      </w:pPr>
      <w:r>
        <w:rPr>
          <w:color w:val="136F73"/>
        </w:rPr>
        <w:t xml:space="preserve">● </w:t>
      </w:r>
      <w:r>
        <w:rPr>
          <w:rFonts w:ascii="Vazirmatn" w:hAnsi="Vazirmatn"/>
          <w:b/>
        </w:rPr>
        <w:t>مایع: Ringer lactate</w:t>
      </w:r>
      <w:r>
        <w:rPr>
          <w:rFonts w:ascii="Vazirmatn" w:hAnsi="Vazirmatn"/>
        </w:rPr>
        <w:t xml:space="preserve"> (ترجیح بر NS — التهاب کمتر؛ ⚠️ در هایپرکلسیمی NS).</w:t>
      </w:r>
    </w:p>
    <w:p>
      <w:pPr>
        <w:ind w:right="340"/>
        <w:bidi w:val="1"/>
      </w:pPr>
      <w:r>
        <w:rPr>
          <w:color w:val="136F73"/>
        </w:rPr>
        <w:t xml:space="preserve">● </w:t>
      </w:r>
      <w:r>
        <w:rPr>
          <w:rFonts w:ascii="Vazirmatn" w:hAnsi="Vazirmatn"/>
          <w:b/>
        </w:rPr>
        <w:t>هایپوولمی:</w:t>
      </w:r>
      <w:r>
        <w:rPr>
          <w:rFonts w:ascii="Vazirmatn" w:hAnsi="Vazirmatn"/>
        </w:rPr>
        <w:t xml:space="preserve"> </w:t>
      </w:r>
      <w:r>
        <w:rPr>
          <w:rFonts w:ascii="Vazirmatn" w:hAnsi="Vazirmatn"/>
          <w:b/>
        </w:rPr>
        <w:t>بولوس ۱۰ ml/kg</w:t>
      </w:r>
      <w:r>
        <w:rPr>
          <w:rFonts w:ascii="Vazirmatn" w:hAnsi="Vazirmatn"/>
        </w:rPr>
        <w:t xml:space="preserve"> ← سپس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بدون هایپوولمی:</w:t>
      </w:r>
      <w:r>
        <w:rPr>
          <w:rFonts w:ascii="Vazirmatn" w:hAnsi="Vazirmatn"/>
        </w:rPr>
        <w:t xml:space="preserve"> بدون بولوس ←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ارزیابی دوباره هر ۳–۱۲ ساعت</w:t>
      </w:r>
      <w:r>
        <w:rPr>
          <w:rFonts w:ascii="Vazirmatn" w:hAnsi="Vazirmatn"/>
        </w:rPr>
        <w:t xml:space="preserve"> (نبض، BP، ادرار ≥ ۰.۵ ml/kg/h، هماتوکریت، BUN)؛ </w:t>
      </w:r>
      <w:r>
        <w:rPr>
          <w:rFonts w:ascii="Vazirmatn" w:hAnsi="Vazirmatn"/>
          <w:b/>
        </w:rPr>
        <w:t>کاهش</w:t>
      </w:r>
      <w:r>
        <w:rPr>
          <w:rFonts w:ascii="Vazirmatn" w:hAnsi="Vazirmatn"/>
        </w:rPr>
        <w:t xml:space="preserve"> با بهبود؛ </w:t>
      </w:r>
      <w:r>
        <w:rPr>
          <w:rFonts w:ascii="Vazirmatn" w:hAnsi="Vazirmatn"/>
          <w:b/>
        </w:rPr>
        <w:t>قطع در ۲۰–۲۴ ساعت</w:t>
      </w:r>
      <w:r>
        <w:rPr>
          <w:rFonts w:ascii="Vazirmatn" w:hAnsi="Vazirmatn"/>
        </w:rPr>
        <w:t xml:space="preserve"> اگر مریض غذای فمی را تحمل کند.</w:t>
      </w:r>
    </w:p>
    <w:p>
      <w:pPr>
        <w:ind w:right="340"/>
        <w:bidi w:val="1"/>
      </w:pPr>
      <w:r>
        <w:rPr>
          <w:color w:val="136F73"/>
        </w:rPr>
        <w:t xml:space="preserve">● </w:t>
      </w:r>
      <w:r>
        <w:rPr>
          <w:rFonts w:ascii="Vazirmatn" w:hAnsi="Vazirmatn"/>
        </w:rPr>
        <w:t xml:space="preserve">⚠️ </w:t>
      </w:r>
      <w:r>
        <w:rPr>
          <w:rFonts w:ascii="Vazirmatn" w:hAnsi="Vazirmatn"/>
          <w:b/>
        </w:rPr>
        <w:t>مایع تهاجمی (۲۰ ml/kg بولوس + ۳ ml/kg/h) = اضافه‌بار مایع بیشتر، بدون فایده</w:t>
      </w:r>
      <w:r>
        <w:rPr>
          <w:rFonts w:ascii="Vazirmatn" w:hAnsi="Vazirmatn"/>
        </w:rPr>
        <w:t xml:space="preserve"> (WATERFALL — کارآزمایی متوقف شد).</w:t>
      </w:r>
    </w:p>
    <w:p>
      <w:pPr>
        <w:bidi w:val="1"/>
      </w:pPr>
      <w:r>
        <w:rPr>
          <w:rFonts w:ascii="Vazirmatn" w:hAnsi="Vazirmatn"/>
          <w:b/>
        </w:rPr>
        <w:t>۲. مسکن کافی (Analgesia):</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(حد اکثر ۴ g/روز).</w:t>
      </w:r>
    </w:p>
    <w:p>
      <w:pPr>
        <w:ind w:right="340"/>
        <w:bidi w:val="1"/>
      </w:pPr>
      <w:r>
        <w:rPr>
          <w:color w:val="136F73"/>
        </w:rPr>
        <w:t xml:space="preserve">● </w:t>
      </w:r>
      <w:r>
        <w:rPr>
          <w:rFonts w:ascii="Vazirmatn" w:hAnsi="Vazirmatn"/>
          <w:b/>
        </w:rPr>
        <w:t>Opioid:</w:t>
      </w:r>
      <w:r>
        <w:rPr>
          <w:rFonts w:ascii="Vazirmatn" w:hAnsi="Vazirmatn"/>
        </w:rPr>
        <w:t xml:space="preserve"> </w:t>
      </w:r>
      <w:r>
        <w:rPr>
          <w:rFonts w:ascii="Vazirmatn" w:hAnsi="Vazirmatn"/>
          <w:b/>
        </w:rPr>
        <w:t>Morphine ۲.۵–۵ mg IV هر ۲–۴ ساعت</w:t>
      </w:r>
      <w:r>
        <w:rPr>
          <w:rFonts w:ascii="Vazirmatn" w:hAnsi="Vazirmatn"/>
        </w:rPr>
        <w:t xml:space="preserve"> (تیتره) یا </w:t>
      </w:r>
      <w:r>
        <w:rPr>
          <w:rFonts w:ascii="Vazirmatn" w:hAnsi="Vazirmatn"/>
          <w:b/>
        </w:rPr>
        <w:t>Hydromorphone</w:t>
      </w:r>
      <w:r>
        <w:rPr>
          <w:rFonts w:ascii="Vazirmatn" w:hAnsi="Vazirmatn"/>
        </w:rPr>
        <w:t xml:space="preserve"> یا </w:t>
      </w:r>
      <w:r>
        <w:rPr>
          <w:rFonts w:ascii="Vazirmatn" w:hAnsi="Vazirmatn"/>
          <w:b/>
        </w:rPr>
        <w:t>PCA</w:t>
      </w:r>
      <w:r>
        <w:rPr>
          <w:rFonts w:ascii="Vazirmatn" w:hAnsi="Vazirmatn"/>
        </w:rPr>
        <w:t xml:space="preserve"> — ⚠️ </w:t>
      </w:r>
      <w:r>
        <w:rPr>
          <w:rFonts w:ascii="Vazirmatn" w:hAnsi="Vazirmatn"/>
          <w:b/>
        </w:rPr>
        <w:t>Opioid ممنوع نیست</w:t>
      </w:r>
      <w:r>
        <w:rPr>
          <w:rFonts w:ascii="Vazirmatn" w:hAnsi="Vazirmatn"/>
        </w:rPr>
        <w:t xml:space="preserve"> (افسانهٔ سپازم Oddi)؛ ⚠️ احتیاط در AKI (Morphine) — Fentanyl ۲۵–۵۰ mcg IV.</w:t>
      </w:r>
    </w:p>
    <w:p>
      <w:pPr>
        <w:ind w:right="340"/>
        <w:bidi w:val="1"/>
      </w:pPr>
      <w:r>
        <w:rPr>
          <w:color w:val="136F73"/>
        </w:rPr>
        <w:t xml:space="preserve">● </w:t>
      </w:r>
      <w:r>
        <w:rPr>
          <w:rFonts w:ascii="Vazirmatn" w:hAnsi="Vazirmatn"/>
          <w:b/>
        </w:rPr>
        <w:t>NSAID</w:t>
      </w:r>
      <w:r>
        <w:rPr>
          <w:rFonts w:ascii="Vazirmatn" w:hAnsi="Vazirmatn"/>
        </w:rPr>
        <w:t xml:space="preserve"> در مریض بدون AKI (با احتیاط) — مثلاً Metamizole یا Diclofenac (در دسترس محلی).</w:t>
      </w:r>
    </w:p>
    <w:p>
      <w:pPr>
        <w:ind w:right="340"/>
        <w:bidi w:val="1"/>
      </w:pPr>
      <w:r>
        <w:rPr>
          <w:color w:val="136F73"/>
        </w:rPr>
        <w:t xml:space="preserve">● </w:t>
      </w:r>
      <w:r>
        <w:rPr>
          <w:rFonts w:ascii="Vazirmatn" w:hAnsi="Vazirmatn"/>
          <w:b/>
        </w:rPr>
        <w:t>Epidural analgesia</w:t>
      </w:r>
      <w:r>
        <w:rPr>
          <w:rFonts w:ascii="Vazirmatn" w:hAnsi="Vazirmatn"/>
        </w:rPr>
        <w:t xml:space="preserve"> در ICU (موارد منتخب).</w:t>
      </w:r>
    </w:p>
    <w:p>
      <w:pPr>
        <w:bidi w:val="1"/>
      </w:pPr>
      <w:r>
        <w:rPr>
          <w:rFonts w:ascii="Vazirmatn" w:hAnsi="Vazirmatn"/>
          <w:b/>
        </w:rPr>
        <w:t>۳. اکسیجن</w:t>
      </w:r>
      <w:r>
        <w:rPr>
          <w:rFonts w:ascii="Vazirmatn" w:hAnsi="Vazirmatn"/>
        </w:rPr>
        <w:t xml:space="preserve"> (SpO₂ هدف ۹۴–۹۸ فیصد)؛ نظارت ادرار، گلوکوز، کلسیم.</w:t>
      </w:r>
    </w:p>
    <w:p>
      <w:pPr>
        <w:bidi w:val="1"/>
      </w:pPr>
      <w:r>
        <w:rPr>
          <w:rFonts w:ascii="Vazirmatn" w:hAnsi="Vazirmatn"/>
          <w:b/>
        </w:rPr>
        <w:t>۴. ICU/HDU:</w:t>
      </w:r>
      <w:r>
        <w:rPr>
          <w:rFonts w:ascii="Vazirmatn" w:hAnsi="Vazirmatn"/>
        </w:rPr>
        <w:t xml:space="preserve"> </w:t>
      </w:r>
      <w:r>
        <w:rPr>
          <w:rFonts w:ascii="Vazirmatn" w:hAnsi="Vazirmatn"/>
          <w:b/>
        </w:rPr>
        <w:t>عدم کفایهٔ عضو</w:t>
      </w:r>
      <w:r>
        <w:rPr>
          <w:rFonts w:ascii="Vazirmatn" w:hAnsi="Vazirmatn"/>
        </w:rPr>
        <w:t>، SIRS دوامدار، BISAP ≥ ۳، یا نیاز به مایع زیاد.</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نکروز انتان‌یافته</w:t>
            </w:r>
            <w:r>
              <w:rPr>
                <w:rFonts w:ascii="Vazirmatn" w:hAnsi="Vazirmatn"/>
                <w:sz w:val="18"/>
              </w:rPr>
              <w:t xml:space="preserve"> (مشکوک: بدتر شدن پس از ۷–۱۰ روز، تب، </w:t>
            </w:r>
            <w:r>
              <w:rPr>
                <w:rFonts w:ascii="Vazirmatn" w:hAnsi="Vazirmatn"/>
                <w:b/>
                <w:sz w:val="18"/>
              </w:rPr>
              <w:t>گاز در نکروز در CT</w:t>
            </w:r>
            <w:r>
              <w:rPr>
                <w:rFonts w:ascii="Vazirmatn" w:hAnsi="Vazirmatn"/>
                <w:sz w:val="18"/>
              </w:rPr>
              <w:t>)</w:t>
            </w:r>
          </w:p>
        </w:tc>
        <w:tc>
          <w:tcPr>
            <w:tcW w:type="dxa" w:w="5156"/>
          </w:tcPr>
          <w:p>
            <w:pPr>
              <w:bidi w:val="1"/>
            </w:pPr>
            <w:r>
              <w:rPr>
                <w:sz w:val="18"/>
              </w:rPr>
            </w:r>
            <w:r>
              <w:rPr>
                <w:rFonts w:ascii="Vazirmatn" w:hAnsi="Vazirmatn"/>
                <w:b/>
                <w:sz w:val="18"/>
              </w:rPr>
              <w:t>Meropenem ۱ g IV هر ۸ ساعت</w:t>
            </w:r>
            <w:r>
              <w:rPr>
                <w:rFonts w:ascii="Vazirmatn" w:hAnsi="Vazirmatn"/>
                <w:sz w:val="18"/>
              </w:rPr>
              <w:t xml:space="preserve"> (یا </w:t>
            </w:r>
            <w:r>
              <w:rPr>
                <w:rFonts w:ascii="Vazirmatn" w:hAnsi="Vazirmatn"/>
                <w:b/>
                <w:sz w:val="18"/>
              </w:rPr>
              <w:t>Imipenem ۵۰۰ mg IV هر ۶ ساعت</w:t>
            </w:r>
            <w:r>
              <w:rPr>
                <w:rFonts w:ascii="Vazirmatn" w:hAnsi="Vazirmatn"/>
                <w:sz w:val="18"/>
              </w:rPr>
              <w:t xml:space="preserve">) — نفوذ خوب به نسج پانکراس؛ یا </w:t>
            </w:r>
            <w:r>
              <w:rPr>
                <w:rFonts w:ascii="Vazirmatn" w:hAnsi="Vazirmatn"/>
                <w:b/>
                <w:sz w:val="18"/>
              </w:rPr>
              <w:t>Ciprofloxacin ۴۰۰ mg IV هر ۱۲ ساعت + Metronidazole ۵۰۰ mg IV هر ۸ ساعت</w:t>
            </w:r>
            <w:r>
              <w:rPr>
                <w:rFonts w:ascii="Vazirmatn" w:hAnsi="Vazirmatn"/>
                <w:sz w:val="18"/>
              </w:rPr>
              <w:t xml:space="preserve"> (حساسیت به β-lactam)؛ FNA روتین لازم نیست؛ </w:t>
            </w:r>
            <w:r>
              <w:rPr>
                <w:rFonts w:ascii="Vazirmatn" w:hAnsi="Vazirmatn"/>
                <w:b/>
                <w:sz w:val="18"/>
              </w:rPr>
              <w:t>مدت: مطابق کنترول منبع</w:t>
            </w:r>
            <w:r>
              <w:rPr>
                <w:rFonts w:ascii="Vazirmatn" w:hAnsi="Vazirmatn"/>
                <w:sz w:val="18"/>
              </w:rPr>
              <w:t xml:space="preserve"> (اکثراً چند هفته، با تبدیل به فمی)</w:t>
            </w:r>
          </w:p>
        </w:tc>
      </w:tr>
      <w:tr>
        <w:tc>
          <w:tcPr>
            <w:tcW w:type="dxa" w:w="5156"/>
          </w:tcPr>
          <w:p>
            <w:pPr>
              <w:bidi w:val="1"/>
            </w:pPr>
            <w:r>
              <w:rPr>
                <w:sz w:val="18"/>
              </w:rPr>
            </w:r>
            <w:r>
              <w:rPr>
                <w:rFonts w:ascii="Vazirmatn" w:hAnsi="Vazirmatn"/>
                <w:b/>
                <w:sz w:val="18"/>
              </w:rPr>
              <w:t>کلانژیت هم‌زمان</w:t>
            </w:r>
          </w:p>
        </w:tc>
        <w:tc>
          <w:tcPr>
            <w:tcW w:type="dxa" w:w="5156"/>
          </w:tcPr>
          <w:p>
            <w:pPr>
              <w:bidi w:val="1"/>
            </w:pPr>
            <w:r>
              <w:rPr>
                <w:sz w:val="18"/>
              </w:rPr>
            </w:r>
            <w:r>
              <w:rPr>
                <w:rFonts w:ascii="Vazirmatn" w:hAnsi="Vazirmatn"/>
                <w:sz w:val="18"/>
              </w:rPr>
              <w:t xml:space="preserve">انتی‌بیوتیک (فصل ۳۴) + </w:t>
            </w:r>
            <w:r>
              <w:rPr>
                <w:rFonts w:ascii="Vazirmatn" w:hAnsi="Vazirmatn"/>
                <w:b/>
                <w:sz w:val="18"/>
              </w:rPr>
              <w:t>ERCP در ۲۴ ساعت</w:t>
            </w:r>
          </w:p>
        </w:tc>
      </w:tr>
      <w:tr>
        <w:tc>
          <w:tcPr>
            <w:tcW w:type="dxa" w:w="5156"/>
          </w:tcPr>
          <w:p>
            <w:pPr>
              <w:bidi w:val="1"/>
            </w:pPr>
            <w:r>
              <w:rPr>
                <w:sz w:val="18"/>
              </w:rPr>
            </w:r>
            <w:r>
              <w:rPr>
                <w:rFonts w:ascii="Vazirmatn" w:hAnsi="Vazirmatn"/>
                <w:b/>
                <w:sz w:val="18"/>
              </w:rPr>
              <w:t>Hypertriglyceridaemia (TG بیش از ۱۰۰۰)</w:t>
            </w:r>
          </w:p>
        </w:tc>
        <w:tc>
          <w:tcPr>
            <w:tcW w:type="dxa" w:w="5156"/>
          </w:tcPr>
          <w:p>
            <w:pPr>
              <w:bidi w:val="1"/>
            </w:pPr>
            <w:r>
              <w:rPr>
                <w:sz w:val="18"/>
              </w:rPr>
            </w:r>
            <w:r>
              <w:rPr>
                <w:rFonts w:ascii="Vazirmatn" w:hAnsi="Vazirmatn"/>
                <w:b/>
                <w:sz w:val="18"/>
              </w:rPr>
              <w:t>Insulin انفیوژن IV</w:t>
            </w:r>
            <w:r>
              <w:rPr>
                <w:rFonts w:ascii="Vazirmatn" w:hAnsi="Vazirmatn"/>
                <w:sz w:val="18"/>
              </w:rPr>
              <w:t xml:space="preserve"> (مثلاً </w:t>
            </w:r>
            <w:r>
              <w:rPr>
                <w:rFonts w:ascii="Vazirmatn" w:hAnsi="Vazirmatn"/>
                <w:b/>
                <w:sz w:val="18"/>
              </w:rPr>
              <w:t>۰.۱ U/kg/ساعت</w:t>
            </w:r>
            <w:r>
              <w:rPr>
                <w:rFonts w:ascii="Vazirmatn" w:hAnsi="Vazirmatn"/>
                <w:sz w:val="18"/>
              </w:rPr>
              <w:t xml:space="preserve"> با Dextrose ۵ فیصد برای حفظ گلوکوز ۱۵۰–۲۰۰ mg/dL) — هدف </w:t>
            </w:r>
            <w:r>
              <w:rPr>
                <w:rFonts w:ascii="Vazirmatn" w:hAnsi="Vazirmatn"/>
                <w:b/>
                <w:sz w:val="18"/>
              </w:rPr>
              <w:t>TG کمتر از ۵۰۰ mg/dL</w:t>
            </w:r>
            <w:r>
              <w:rPr>
                <w:rFonts w:ascii="Vazirmatn" w:hAnsi="Vazirmatn"/>
                <w:sz w:val="18"/>
              </w:rPr>
              <w:t xml:space="preserve">؛ </w:t>
            </w:r>
            <w:r>
              <w:rPr>
                <w:rFonts w:ascii="Vazirmatn" w:hAnsi="Vazirmatn"/>
                <w:b/>
                <w:sz w:val="18"/>
              </w:rPr>
              <w:t>Plasmapheresis</w:t>
            </w:r>
            <w:r>
              <w:rPr>
                <w:rFonts w:ascii="Vazirmatn" w:hAnsi="Vazirmatn"/>
                <w:sz w:val="18"/>
              </w:rPr>
              <w:t xml:space="preserve"> در موارد شدید (هایپوکلسیمی، لاکتیک اسیدوز، عدم کفایهٔ عضو) — شواهد محدود؛ سپس </w:t>
            </w:r>
            <w:r>
              <w:rPr>
                <w:rFonts w:ascii="Vazirmatn" w:hAnsi="Vazirmatn"/>
                <w:b/>
                <w:sz w:val="18"/>
              </w:rPr>
              <w:t>Fenofibrate</w:t>
            </w:r>
            <w:r>
              <w:rPr>
                <w:rFonts w:ascii="Vazirmatn" w:hAnsi="Vazirmatn"/>
                <w:sz w:val="18"/>
              </w:rPr>
              <w:t xml:space="preserve"> (۱۴۵ mg فمی روزانه) + رژیم</w:t>
            </w:r>
          </w:p>
        </w:tc>
      </w:tr>
      <w:tr>
        <w:tc>
          <w:tcPr>
            <w:tcW w:type="dxa" w:w="5156"/>
          </w:tcPr>
          <w:p>
            <w:pPr>
              <w:bidi w:val="1"/>
            </w:pPr>
            <w:r>
              <w:rPr>
                <w:sz w:val="18"/>
              </w:rPr>
            </w:r>
            <w:r>
              <w:rPr>
                <w:rFonts w:ascii="Vazirmatn" w:hAnsi="Vazirmatn"/>
                <w:b/>
                <w:sz w:val="18"/>
              </w:rPr>
              <w:t>هایپوکلسیمی علامه‌دار</w:t>
            </w:r>
          </w:p>
        </w:tc>
        <w:tc>
          <w:tcPr>
            <w:tcW w:type="dxa" w:w="5156"/>
          </w:tcPr>
          <w:p>
            <w:pPr>
              <w:bidi w:val="1"/>
            </w:pPr>
            <w:r>
              <w:rPr>
                <w:sz w:val="18"/>
              </w:rPr>
            </w:r>
            <w:r>
              <w:rPr>
                <w:rFonts w:ascii="Vazirmatn" w:hAnsi="Vazirmatn"/>
                <w:b/>
                <w:sz w:val="18"/>
              </w:rPr>
              <w:t>Calcium gluconate ۱۰ فیصد، ۱۰–۲۰ ml IV در ۱۰ دقیقه</w:t>
            </w:r>
            <w:r>
              <w:rPr>
                <w:rFonts w:ascii="Vazirmatn" w:hAnsi="Vazirmatn"/>
                <w:sz w:val="18"/>
              </w:rPr>
              <w:t xml:space="preserve"> (با ECG) ← انفیوژن در صورت ضرورت؛ ⚠️ Mg را هم اصلاح کن</w:t>
            </w:r>
          </w:p>
        </w:tc>
      </w:tr>
      <w:tr>
        <w:tc>
          <w:tcPr>
            <w:tcW w:type="dxa" w:w="5156"/>
          </w:tcPr>
          <w:p>
            <w:pPr>
              <w:bidi w:val="1"/>
            </w:pPr>
            <w:r>
              <w:rPr>
                <w:sz w:val="18"/>
              </w:rPr>
            </w:r>
            <w:r>
              <w:rPr>
                <w:rFonts w:ascii="Vazirmatn" w:hAnsi="Vazirmatn"/>
                <w:b/>
                <w:sz w:val="18"/>
              </w:rPr>
              <w:t>هایپرگلایسیمی</w:t>
            </w:r>
          </w:p>
        </w:tc>
        <w:tc>
          <w:tcPr>
            <w:tcW w:type="dxa" w:w="5156"/>
          </w:tcPr>
          <w:p>
            <w:pPr>
              <w:bidi w:val="1"/>
            </w:pPr>
            <w:r>
              <w:rPr>
                <w:sz w:val="18"/>
              </w:rPr>
            </w:r>
            <w:r>
              <w:rPr>
                <w:rFonts w:ascii="Vazirmatn" w:hAnsi="Vazirmatn"/>
                <w:sz w:val="18"/>
              </w:rPr>
              <w:t>انسولین (فصل ۴۶)</w:t>
            </w:r>
          </w:p>
        </w:tc>
      </w:tr>
      <w:tr>
        <w:tc>
          <w:tcPr>
            <w:tcW w:type="dxa" w:w="5156"/>
          </w:tcPr>
          <w:p>
            <w:pPr>
              <w:bidi w:val="1"/>
            </w:pPr>
            <w:r>
              <w:rPr>
                <w:sz w:val="18"/>
              </w:rPr>
            </w:r>
            <w:r>
              <w:rPr>
                <w:rFonts w:ascii="Vazirmatn" w:hAnsi="Vazirmatn"/>
                <w:b/>
                <w:sz w:val="18"/>
              </w:rPr>
              <w:t>VTE prophylaxis</w:t>
            </w:r>
          </w:p>
        </w:tc>
        <w:tc>
          <w:tcPr>
            <w:tcW w:type="dxa" w:w="5156"/>
          </w:tcPr>
          <w:p>
            <w:pPr>
              <w:bidi w:val="1"/>
            </w:pPr>
            <w:r>
              <w:rPr>
                <w:sz w:val="18"/>
              </w:rPr>
            </w:r>
            <w:r>
              <w:rPr>
                <w:rFonts w:ascii="Vazirmatn" w:hAnsi="Vazirmatn"/>
                <w:b/>
                <w:sz w:val="18"/>
              </w:rPr>
              <w:t>Enoxaparin ۴۰ mg SC روزانه</w:t>
            </w:r>
            <w:r>
              <w:rPr>
                <w:rFonts w:ascii="Vazirmatn" w:hAnsi="Vazirmatn"/>
                <w:sz w:val="18"/>
              </w:rPr>
              <w:t xml:space="preserve"> (مگر خونریزی)</w:t>
            </w:r>
          </w:p>
        </w:tc>
      </w:tr>
      <w:tr>
        <w:tc>
          <w:tcPr>
            <w:tcW w:type="dxa" w:w="5156"/>
          </w:tcPr>
          <w:p>
            <w:pPr>
              <w:bidi w:val="1"/>
            </w:pPr>
            <w:r>
              <w:rPr>
                <w:sz w:val="18"/>
              </w:rPr>
            </w:r>
            <w:r>
              <w:rPr>
                <w:rFonts w:ascii="Vazirmatn" w:hAnsi="Vazirmatn"/>
                <w:b/>
                <w:sz w:val="18"/>
              </w:rPr>
              <w:t>دواهای بی‌اثر</w:t>
            </w:r>
          </w:p>
        </w:tc>
        <w:tc>
          <w:tcPr>
            <w:tcW w:type="dxa" w:w="5156"/>
          </w:tcPr>
          <w:p>
            <w:pPr>
              <w:bidi w:val="1"/>
            </w:pPr>
            <w:r>
              <w:rPr>
                <w:sz w:val="18"/>
              </w:rPr>
            </w:r>
            <w:r>
              <w:rPr>
                <w:rFonts w:ascii="Vazirmatn" w:hAnsi="Vazirmatn"/>
                <w:sz w:val="18"/>
              </w:rPr>
              <w:t xml:space="preserve">Octreotide، </w:t>
            </w:r>
            <w:r>
              <w:rPr>
                <w:rFonts w:ascii="Vazirmatn" w:hAnsi="Vazirmatn"/>
                <w:b/>
                <w:sz w:val="18"/>
              </w:rPr>
              <w:t>مهارکننده‌های Protease</w:t>
            </w:r>
            <w:r>
              <w:rPr>
                <w:rFonts w:ascii="Vazirmatn" w:hAnsi="Vazirmatn"/>
                <w:sz w:val="18"/>
              </w:rPr>
              <w:t xml:space="preserve">، PPI روتین — </w:t>
            </w:r>
            <w:r>
              <w:rPr>
                <w:rFonts w:ascii="Vazirmatn" w:hAnsi="Vazirmatn"/>
                <w:b/>
                <w:sz w:val="18"/>
              </w:rPr>
              <w:t>فایده ثابت نشده</w:t>
            </w:r>
          </w:p>
        </w:tc>
      </w:tr>
    </w:tbl>
    <w:p>
      <w:pPr>
        <w:spacing w:before="200"/>
        <w:bidi w:val="1"/>
      </w:pPr>
      <w:r>
        <w:rPr>
          <w:rFonts w:ascii="Vazirmatn" w:hAnsi="Vazirmatn"/>
          <w:b/>
          <w:color w:val="136F73"/>
          <w:sz w:val="25"/>
        </w:rPr>
        <w:t>ج) Non-pharmacological — تغذیه</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تغذیهٔ فمی زود (در ۲۴–۴۸ ساعت)</w:t>
      </w:r>
      <w:r>
        <w:rPr>
          <w:rFonts w:ascii="Vazirmatn" w:hAnsi="Vazirmatn"/>
        </w:rPr>
        <w:t xml:space="preserve"> به محض کاهش درد و تهوع — </w:t>
      </w:r>
      <w:r>
        <w:rPr>
          <w:rFonts w:ascii="Vazirmatn" w:hAnsi="Vazirmatn"/>
          <w:b/>
        </w:rPr>
        <w:t>غذای جامد کم‌چرب</w:t>
      </w:r>
      <w:r>
        <w:rPr>
          <w:rFonts w:ascii="Vazirmatn" w:hAnsi="Vazirmatn"/>
        </w:rPr>
        <w:t xml:space="preserve"> (نیاز به شروع با مایعات صاف نیست) — ACG 2024.</w:t>
      </w:r>
    </w:p>
    <w:p>
      <w:pPr>
        <w:ind w:right="340"/>
        <w:bidi w:val="1"/>
      </w:pPr>
      <w:r>
        <w:rPr>
          <w:color w:val="136F73"/>
        </w:rPr>
        <w:t xml:space="preserve">● </w:t>
      </w:r>
      <w:r>
        <w:rPr>
          <w:rFonts w:ascii="Vazirmatn" w:hAnsi="Vazirmatn"/>
          <w:b/>
        </w:rPr>
        <w:t>متوسط/شدید:</w:t>
      </w:r>
      <w:r>
        <w:rPr>
          <w:rFonts w:ascii="Vazirmatn" w:hAnsi="Vazirmatn"/>
        </w:rPr>
        <w:t xml:space="preserve"> اگر غذای فمی تحمل نشود ← </w:t>
      </w:r>
      <w:r>
        <w:rPr>
          <w:rFonts w:ascii="Vazirmatn" w:hAnsi="Vazirmatn"/>
          <w:b/>
        </w:rPr>
        <w:t>تغذیهٔ روده‌ای (Enteral) در ۲۴–۷۲ ساعت</w:t>
      </w:r>
      <w:r>
        <w:rPr>
          <w:rFonts w:ascii="Vazirmatn" w:hAnsi="Vazirmatn"/>
        </w:rPr>
        <w:t xml:space="preserve"> — </w:t>
      </w:r>
      <w:r>
        <w:rPr>
          <w:rFonts w:ascii="Vazirmatn" w:hAnsi="Vazirmatn"/>
          <w:b/>
        </w:rPr>
        <w:t>نازوگاستریک یا نازوجژونال</w:t>
      </w:r>
      <w:r>
        <w:rPr>
          <w:rFonts w:ascii="Vazirmatn" w:hAnsi="Vazirmatn"/>
        </w:rPr>
        <w:t xml:space="preserve"> (به همان اندازه ایمن)؛ ⚠️ </w:t>
      </w:r>
      <w:r>
        <w:rPr>
          <w:rFonts w:ascii="Vazirmatn" w:hAnsi="Vazirmatn"/>
          <w:b/>
        </w:rPr>
        <w:t>TPN فقط اگر تغذیهٔ روده‌ای ممکن نیست</w:t>
      </w:r>
      <w:r>
        <w:rPr>
          <w:rFonts w:ascii="Vazirmatn" w:hAnsi="Vazirmatn"/>
        </w:rPr>
        <w:t xml:space="preserve"> (انتان بیشتر).</w:t>
      </w:r>
    </w:p>
    <w:p>
      <w:pPr>
        <w:ind w:right="340"/>
        <w:bidi w:val="1"/>
      </w:pPr>
      <w:r>
        <w:rPr>
          <w:color w:val="136F73"/>
        </w:rPr>
        <w:t xml:space="preserve">● </w:t>
      </w:r>
      <w:r>
        <w:rPr>
          <w:rFonts w:ascii="Vazirmatn" w:hAnsi="Vazirmatn"/>
          <w:b/>
        </w:rPr>
        <w:t>قطع الکول و سگرت</w:t>
      </w:r>
      <w:r>
        <w:rPr>
          <w:rFonts w:ascii="Vazirmatn" w:hAnsi="Vazirmatn"/>
        </w:rPr>
        <w:t xml:space="preserve"> + مشوره.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زمان و اندیکاسیون</w:t>
            </w:r>
          </w:p>
        </w:tc>
      </w:tr>
      <w:tr>
        <w:tc>
          <w:tcPr>
            <w:tcW w:type="dxa" w:w="5156"/>
          </w:tcPr>
          <w:p>
            <w:pPr>
              <w:bidi w:val="1"/>
            </w:pPr>
            <w:r>
              <w:rPr>
                <w:sz w:val="18"/>
              </w:rPr>
            </w:r>
            <w:r>
              <w:rPr>
                <w:rFonts w:ascii="Vazirmatn" w:hAnsi="Vazirmatn"/>
                <w:b/>
                <w:sz w:val="18"/>
              </w:rPr>
              <w:t>کولی‌سیستکتومی</w:t>
            </w:r>
          </w:p>
        </w:tc>
        <w:tc>
          <w:tcPr>
            <w:tcW w:type="dxa" w:w="5156"/>
          </w:tcPr>
          <w:p>
            <w:pPr>
              <w:bidi w:val="1"/>
            </w:pPr>
            <w:r>
              <w:rPr>
                <w:sz w:val="18"/>
              </w:rPr>
            </w:r>
            <w:r>
              <w:rPr>
                <w:rFonts w:ascii="Vazirmatn" w:hAnsi="Vazirmatn"/>
                <w:b/>
                <w:sz w:val="18"/>
              </w:rPr>
              <w:t>پانکراتیت صفراوی خفیف ← در همان بستری</w:t>
            </w:r>
            <w:r>
              <w:rPr>
                <w:rFonts w:ascii="Vazirmatn" w:hAnsi="Vazirmatn"/>
                <w:sz w:val="18"/>
              </w:rPr>
              <w:t xml:space="preserve"> (PONCHO 2015 — کاهش اختلاطات صفراوی راجعه)؛ </w:t>
            </w:r>
            <w:r>
              <w:rPr>
                <w:rFonts w:ascii="Vazirmatn" w:hAnsi="Vazirmatn"/>
                <w:b/>
                <w:sz w:val="18"/>
              </w:rPr>
              <w:t>نکروزان ← پس از رفع التهاب</w:t>
            </w:r>
            <w:r>
              <w:rPr>
                <w:rFonts w:ascii="Vazirmatn" w:hAnsi="Vazirmatn"/>
                <w:sz w:val="18"/>
              </w:rPr>
              <w:t xml:space="preserve"> (معمولاً ۶ هفته یا بعد، همراه با تداوی مجموعه‌ها)</w:t>
            </w:r>
          </w:p>
        </w:tc>
      </w:tr>
      <w:tr>
        <w:tc>
          <w:tcPr>
            <w:tcW w:type="dxa" w:w="5156"/>
          </w:tcPr>
          <w:p>
            <w:pPr>
              <w:bidi w:val="1"/>
            </w:pPr>
            <w:r>
              <w:rPr>
                <w:sz w:val="18"/>
              </w:rPr>
            </w:r>
            <w:r>
              <w:rPr>
                <w:rFonts w:ascii="Vazirmatn" w:hAnsi="Vazirmatn"/>
                <w:b/>
                <w:sz w:val="18"/>
              </w:rPr>
              <w:t>نکروز انتان‌یافته — «Step-up approach»</w:t>
            </w:r>
          </w:p>
        </w:tc>
        <w:tc>
          <w:tcPr>
            <w:tcW w:type="dxa" w:w="5156"/>
          </w:tcPr>
          <w:p>
            <w:pPr>
              <w:bidi w:val="1"/>
            </w:pPr>
            <w:r>
              <w:rPr>
                <w:sz w:val="18"/>
              </w:rPr>
            </w:r>
            <w:r>
              <w:rPr>
                <w:rFonts w:ascii="Vazirmatn" w:hAnsi="Vazirmatn"/>
                <w:b/>
                <w:sz w:val="18"/>
              </w:rPr>
              <w:t>۱. انتی‌بیوتیک</w:t>
            </w:r>
            <w:r>
              <w:rPr>
                <w:rFonts w:ascii="Vazirmatn" w:hAnsi="Vazirmatn"/>
                <w:sz w:val="18"/>
              </w:rPr>
              <w:t xml:space="preserve"> ← </w:t>
            </w:r>
            <w:r>
              <w:rPr>
                <w:rFonts w:ascii="Vazirmatn" w:hAnsi="Vazirmatn"/>
                <w:b/>
                <w:sz w:val="18"/>
              </w:rPr>
              <w:t>۲. درناژ</w:t>
            </w:r>
            <w:r>
              <w:rPr>
                <w:rFonts w:ascii="Vazirmatn" w:hAnsi="Vazirmatn"/>
                <w:sz w:val="18"/>
              </w:rPr>
              <w:t xml:space="preserve"> (</w:t>
            </w:r>
            <w:r>
              <w:rPr>
                <w:rFonts w:ascii="Vazirmatn" w:hAnsi="Vazirmatn"/>
                <w:b/>
                <w:sz w:val="18"/>
              </w:rPr>
              <w:t>اندوسکوپیک از راه معده با EUS</w:t>
            </w:r>
            <w:r>
              <w:rPr>
                <w:rFonts w:ascii="Vazirmatn" w:hAnsi="Vazirmatn"/>
                <w:sz w:val="18"/>
              </w:rPr>
              <w:t xml:space="preserve"> — ترجیح دارد، یا از راه جلد) ← </w:t>
            </w:r>
            <w:r>
              <w:rPr>
                <w:rFonts w:ascii="Vazirmatn" w:hAnsi="Vazirmatn"/>
                <w:b/>
                <w:sz w:val="18"/>
              </w:rPr>
              <w:t>۳. Necrosectomy</w:t>
            </w:r>
            <w:r>
              <w:rPr>
                <w:rFonts w:ascii="Vazirmatn" w:hAnsi="Vazirmatn"/>
                <w:sz w:val="18"/>
              </w:rPr>
              <w:t xml:space="preserve"> (اندوسکوپیک یا با حداقل تهاجم — VARD) — </w:t>
            </w:r>
            <w:r>
              <w:rPr>
                <w:rFonts w:ascii="Vazirmatn" w:hAnsi="Vazirmatn"/>
                <w:b/>
                <w:sz w:val="18"/>
              </w:rPr>
              <w:t>ترجیحاً پس از ۴ هفته (WON)</w:t>
            </w:r>
            <w:r>
              <w:rPr>
                <w:rFonts w:ascii="Vazirmatn" w:hAnsi="Vazirmatn"/>
                <w:sz w:val="18"/>
              </w:rPr>
              <w:t xml:space="preserve">؛ ⚠️ </w:t>
            </w:r>
            <w:r>
              <w:rPr>
                <w:rFonts w:ascii="Vazirmatn" w:hAnsi="Vazirmatn"/>
                <w:b/>
                <w:sz w:val="18"/>
              </w:rPr>
              <w:t>مداخلهٔ فوری تر در انتان</w:t>
            </w:r>
            <w:r>
              <w:rPr>
                <w:rFonts w:ascii="Vazirmatn" w:hAnsi="Vazirmatn"/>
                <w:sz w:val="18"/>
              </w:rPr>
              <w:t xml:space="preserve"> بهتر از تأخیری نبود (POINTER 2021) — اما در عمل تا تشکیل دیوار به تأخیر انداخته می‌شود مگر مریض ناپایدار باشد؛ ⚠️ </w:t>
            </w:r>
            <w:r>
              <w:rPr>
                <w:rFonts w:ascii="Vazirmatn" w:hAnsi="Vazirmatn"/>
                <w:b/>
                <w:sz w:val="18"/>
              </w:rPr>
              <w:t>Open necrosectomy زودهنگام مرگ‌ومیر بلند دارد</w:t>
            </w:r>
            <w:r>
              <w:rPr>
                <w:rFonts w:ascii="Vazirmatn" w:hAnsi="Vazirmatn"/>
                <w:sz w:val="18"/>
              </w:rPr>
              <w:t xml:space="preserve"> (PANTER 2010)</w:t>
            </w:r>
          </w:p>
        </w:tc>
      </w:tr>
      <w:tr>
        <w:tc>
          <w:tcPr>
            <w:tcW w:type="dxa" w:w="5156"/>
          </w:tcPr>
          <w:p>
            <w:pPr>
              <w:bidi w:val="1"/>
            </w:pPr>
            <w:r>
              <w:rPr>
                <w:sz w:val="18"/>
              </w:rPr>
            </w:r>
            <w:r>
              <w:rPr>
                <w:rFonts w:ascii="Vazirmatn" w:hAnsi="Vazirmatn"/>
                <w:b/>
                <w:sz w:val="18"/>
              </w:rPr>
              <w:t>Pseudocyst/WON استریل</w:t>
            </w:r>
          </w:p>
        </w:tc>
        <w:tc>
          <w:tcPr>
            <w:tcW w:type="dxa" w:w="5156"/>
          </w:tcPr>
          <w:p>
            <w:pPr>
              <w:bidi w:val="1"/>
            </w:pPr>
            <w:r>
              <w:rPr>
                <w:sz w:val="18"/>
              </w:rPr>
            </w:r>
            <w:r>
              <w:rPr>
                <w:rFonts w:ascii="Vazirmatn" w:hAnsi="Vazirmatn"/>
                <w:b/>
                <w:sz w:val="18"/>
              </w:rPr>
              <w:t>مداخله فقط اگر علامه‌دار</w:t>
            </w:r>
            <w:r>
              <w:rPr>
                <w:rFonts w:ascii="Vazirmatn" w:hAnsi="Vazirmatn"/>
                <w:sz w:val="18"/>
              </w:rPr>
              <w:t xml:space="preserve"> (درد، انسداد معده/صفرا، انتان) — </w:t>
            </w:r>
            <w:r>
              <w:rPr>
                <w:rFonts w:ascii="Vazirmatn" w:hAnsi="Vazirmatn"/>
                <w:b/>
                <w:sz w:val="18"/>
              </w:rPr>
              <w:t>درناژ اندوسکوپیک (LAMS)</w:t>
            </w:r>
            <w:r>
              <w:rPr>
                <w:rFonts w:ascii="Vazirmatn" w:hAnsi="Vazirmatn"/>
                <w:sz w:val="18"/>
              </w:rPr>
              <w:t>؛ اندازه به تنهایی اندیکاسیون نیست</w:t>
            </w:r>
          </w:p>
        </w:tc>
      </w:tr>
      <w:tr>
        <w:tc>
          <w:tcPr>
            <w:tcW w:type="dxa" w:w="5156"/>
          </w:tcPr>
          <w:p>
            <w:pPr>
              <w:bidi w:val="1"/>
            </w:pPr>
            <w:r>
              <w:rPr>
                <w:sz w:val="18"/>
              </w:rPr>
            </w:r>
            <w:r>
              <w:rPr>
                <w:rFonts w:ascii="Vazirmatn" w:hAnsi="Vazirmatn"/>
                <w:b/>
                <w:sz w:val="18"/>
              </w:rPr>
              <w:t>سندروم کمپارتمان بطنی</w:t>
            </w:r>
          </w:p>
        </w:tc>
        <w:tc>
          <w:tcPr>
            <w:tcW w:type="dxa" w:w="5156"/>
          </w:tcPr>
          <w:p>
            <w:pPr>
              <w:bidi w:val="1"/>
            </w:pPr>
            <w:r>
              <w:rPr>
                <w:sz w:val="18"/>
              </w:rPr>
            </w:r>
            <w:r>
              <w:rPr>
                <w:rFonts w:ascii="Vazirmatn" w:hAnsi="Vazirmatn"/>
                <w:sz w:val="18"/>
              </w:rPr>
              <w:t>فشار داخل مثانه بیش از ۲۰ mmHg + عدم کفایهٔ عضو جدید ← Decompression</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سیستمیک:</w:t>
      </w:r>
      <w:r>
        <w:rPr>
          <w:rFonts w:ascii="Vazirmatn" w:hAnsi="Vazirmatn"/>
        </w:rPr>
        <w:t xml:space="preserve"> </w:t>
      </w:r>
      <w:r>
        <w:rPr>
          <w:rFonts w:ascii="Vazirmatn" w:hAnsi="Vazirmatn"/>
          <w:b/>
        </w:rPr>
        <w:t>SIRS، ARDS، AKI، شوک، DIC</w:t>
      </w:r>
      <w:r>
        <w:rPr>
          <w:rFonts w:ascii="Vazirmatn" w:hAnsi="Vazirmatn"/>
        </w:rPr>
        <w:t xml:space="preserve">، </w:t>
      </w:r>
      <w:r>
        <w:rPr>
          <w:rFonts w:ascii="Vazirmatn" w:hAnsi="Vazirmatn"/>
          <w:b/>
        </w:rPr>
        <w:t>هایپوکلسیمی</w:t>
      </w:r>
      <w:r>
        <w:rPr>
          <w:rFonts w:ascii="Vazirmatn" w:hAnsi="Vazirmatn"/>
        </w:rPr>
        <w:t xml:space="preserve">، هایپرگلایسیمی، </w:t>
      </w:r>
      <w:r>
        <w:rPr>
          <w:rFonts w:ascii="Vazirmatn" w:hAnsi="Vazirmatn"/>
          <w:b/>
        </w:rPr>
        <w:t>تشدید امراض همراه</w:t>
      </w:r>
      <w:r>
        <w:rPr>
          <w:rFonts w:ascii="Vazirmatn" w:hAnsi="Vazirmatn"/>
        </w:rPr>
        <w:t xml:space="preserve"> (قلب، COPD).</w:t>
      </w:r>
    </w:p>
    <w:p>
      <w:pPr>
        <w:ind w:right="340"/>
        <w:bidi w:val="1"/>
      </w:pPr>
      <w:r>
        <w:rPr>
          <w:color w:val="136F73"/>
        </w:rPr>
        <w:t xml:space="preserve">● </w:t>
      </w:r>
      <w:r>
        <w:rPr>
          <w:rFonts w:ascii="Vazirmatn" w:hAnsi="Vazirmatn"/>
          <w:b/>
        </w:rPr>
        <w:t>موضعی:</w:t>
      </w:r>
      <w:r>
        <w:rPr>
          <w:rFonts w:ascii="Vazirmatn" w:hAnsi="Vazirmatn"/>
        </w:rPr>
        <w:t xml:space="preserve"> </w:t>
      </w:r>
      <w:r>
        <w:rPr>
          <w:rFonts w:ascii="Vazirmatn" w:hAnsi="Vazirmatn"/>
          <w:b/>
        </w:rPr>
        <w:t>APFC، Pseudocyst، ANC، WON</w:t>
      </w:r>
      <w:r>
        <w:rPr>
          <w:rFonts w:ascii="Vazirmatn" w:hAnsi="Vazirmatn"/>
        </w:rPr>
        <w:t xml:space="preserve">، </w:t>
      </w:r>
      <w:r>
        <w:rPr>
          <w:rFonts w:ascii="Vazirmatn" w:hAnsi="Vazirmatn"/>
          <w:b/>
        </w:rPr>
        <w:t>نکروز انتان‌یافته</w:t>
      </w:r>
      <w:r>
        <w:rPr>
          <w:rFonts w:ascii="Vazirmatn" w:hAnsi="Vazirmatn"/>
        </w:rPr>
        <w:t xml:space="preserve">، </w:t>
      </w:r>
      <w:r>
        <w:rPr>
          <w:rFonts w:ascii="Vazirmatn" w:hAnsi="Vazirmatn"/>
          <w:b/>
        </w:rPr>
        <w:t>Pseudoaneurysm</w:t>
      </w:r>
      <w:r>
        <w:rPr>
          <w:rFonts w:ascii="Vazirmatn" w:hAnsi="Vazirmatn"/>
        </w:rPr>
        <w:t xml:space="preserve"> (شریان طحال — خونریزی کشنده)، </w:t>
      </w:r>
      <w:r>
        <w:rPr>
          <w:rFonts w:ascii="Vazirmatn" w:hAnsi="Vazirmatn"/>
          <w:b/>
        </w:rPr>
        <w:t>ترومبوز ورید طحال/پورتال</w:t>
      </w:r>
      <w:r>
        <w:rPr>
          <w:rFonts w:ascii="Vazirmatn" w:hAnsi="Vazirmatn"/>
        </w:rPr>
        <w:t xml:space="preserve"> (← واریس معده)، </w:t>
      </w:r>
      <w:r>
        <w:rPr>
          <w:rFonts w:ascii="Vazirmatn" w:hAnsi="Vazirmatn"/>
          <w:b/>
        </w:rPr>
        <w:t>انسداد خروجی معده</w:t>
      </w:r>
      <w:r>
        <w:rPr>
          <w:rFonts w:ascii="Vazirmatn" w:hAnsi="Vazirmatn"/>
        </w:rPr>
        <w:t xml:space="preserve">، </w:t>
      </w:r>
      <w:r>
        <w:rPr>
          <w:rFonts w:ascii="Vazirmatn" w:hAnsi="Vazirmatn"/>
          <w:b/>
        </w:rPr>
        <w:t>سندروم کمپارتمان بطنی</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آسیت پانکراسی</w:t>
      </w:r>
      <w:r>
        <w:rPr>
          <w:rFonts w:ascii="Vazirmatn" w:hAnsi="Vazirmatn"/>
        </w:rPr>
        <w:t xml:space="preserve"> و افیوژن پلورا (Amylase بلند در مایع).</w:t>
      </w:r>
    </w:p>
    <w:p>
      <w:pPr>
        <w:ind w:right="340"/>
        <w:bidi w:val="1"/>
      </w:pPr>
      <w:r>
        <w:rPr>
          <w:color w:val="136F73"/>
        </w:rPr>
        <w:t xml:space="preserve">● </w:t>
      </w:r>
      <w:r>
        <w:rPr>
          <w:rFonts w:ascii="Vazirmatn" w:hAnsi="Vazirmatn"/>
          <w:b/>
        </w:rPr>
        <w:t>دراز مدت:</w:t>
      </w:r>
      <w:r>
        <w:rPr>
          <w:rFonts w:ascii="Vazirmatn" w:hAnsi="Vazirmatn"/>
        </w:rPr>
        <w:t xml:space="preserve"> </w:t>
      </w:r>
      <w:r>
        <w:rPr>
          <w:rFonts w:ascii="Vazirmatn" w:hAnsi="Vazirmatn"/>
          <w:b/>
        </w:rPr>
        <w:t>دیابت</w:t>
      </w:r>
      <w:r>
        <w:rPr>
          <w:rFonts w:ascii="Vazirmatn" w:hAnsi="Vazirmatn"/>
        </w:rPr>
        <w:t xml:space="preserve"> (حدود ۲۰–۴۰ فیصد پس از پانکراتیت — «</w:t>
      </w:r>
      <w:r>
        <w:rPr>
          <w:rFonts w:ascii="Vazirmatn" w:hAnsi="Vazirmatn"/>
          <w:b/>
        </w:rPr>
        <w:t>Type 3c</w:t>
      </w:r>
      <w:r>
        <w:rPr>
          <w:rFonts w:ascii="Vazirmatn" w:hAnsi="Vazirmatn"/>
        </w:rPr>
        <w:t xml:space="preserve">»)، </w:t>
      </w:r>
      <w:r>
        <w:rPr>
          <w:rFonts w:ascii="Vazirmatn" w:hAnsi="Vazirmatn"/>
          <w:b/>
        </w:rPr>
        <w:t>کمبود اکزوکرین</w:t>
      </w:r>
      <w:r>
        <w:rPr>
          <w:rFonts w:ascii="Vazirmatn" w:hAnsi="Vazirmatn"/>
        </w:rPr>
        <w:t>، پانکراتیت راجعه/مزمن.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خفیف:</w:t>
      </w:r>
      <w:r>
        <w:rPr>
          <w:rFonts w:ascii="Vazirmatn" w:hAnsi="Vazirmatn"/>
        </w:rPr>
        <w:t xml:space="preserve"> بهبود در ۳–۷ روز؛ مرگ‌ومیر کمتر از ۱ فیصد.</w:t>
      </w:r>
    </w:p>
    <w:p>
      <w:pPr>
        <w:ind w:right="340"/>
        <w:bidi w:val="1"/>
      </w:pPr>
      <w:r>
        <w:rPr>
          <w:color w:val="136F73"/>
        </w:rPr>
        <w:t xml:space="preserve">● </w:t>
      </w:r>
      <w:r>
        <w:rPr>
          <w:rFonts w:ascii="Vazirmatn" w:hAnsi="Vazirmatn"/>
          <w:b/>
        </w:rPr>
        <w:t>شدید:</w:t>
      </w:r>
      <w:r>
        <w:rPr>
          <w:rFonts w:ascii="Vazirmatn" w:hAnsi="Vazirmatn"/>
        </w:rPr>
        <w:t xml:space="preserve"> مرگ‌ومیر </w:t>
      </w:r>
      <w:r>
        <w:rPr>
          <w:rFonts w:ascii="Vazirmatn" w:hAnsi="Vazirmatn"/>
          <w:b/>
        </w:rPr>
        <w:t>۲۰–۴۰ فیصد</w:t>
      </w:r>
      <w:r>
        <w:rPr>
          <w:rFonts w:ascii="Vazirmatn" w:hAnsi="Vazirmatn"/>
        </w:rPr>
        <w:t xml:space="preserve">؛ </w:t>
      </w:r>
      <w:r>
        <w:rPr>
          <w:rFonts w:ascii="Vazirmatn" w:hAnsi="Vazirmatn"/>
          <w:b/>
        </w:rPr>
        <w:t>نکروز انتان‌یافته با عدم کفایهٔ عضو</w:t>
      </w:r>
      <w:r>
        <w:rPr>
          <w:rFonts w:ascii="Vazirmatn" w:hAnsi="Vazirmatn"/>
        </w:rPr>
        <w:t xml:space="preserve"> بدترین.</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حذف علت</w:t>
      </w:r>
      <w:r>
        <w:rPr>
          <w:rFonts w:ascii="Vazirmatn" w:hAnsi="Vazirmatn"/>
        </w:rPr>
        <w:t xml:space="preserve"> (کولی‌سیستکتومی، قطع الکول، کنترول TG و کلسیم، قطع دوای مسبب)؛ </w:t>
      </w:r>
      <w:r>
        <w:rPr>
          <w:rFonts w:ascii="Vazirmatn" w:hAnsi="Vazirmatn"/>
          <w:b/>
        </w:rPr>
        <w:t>پانکراتیت بی‌دلیل</w:t>
      </w:r>
      <w:r>
        <w:rPr>
          <w:rFonts w:ascii="Vazirmatn" w:hAnsi="Vazirmatn"/>
        </w:rPr>
        <w:t xml:space="preserve"> ← </w:t>
      </w:r>
      <w:r>
        <w:rPr>
          <w:rFonts w:ascii="Vazirmatn" w:hAnsi="Vazirmatn"/>
          <w:b/>
        </w:rPr>
        <w:t>EUS/MRCP</w:t>
      </w:r>
      <w:r>
        <w:rPr>
          <w:rFonts w:ascii="Vazirmatn" w:hAnsi="Vazirmatn"/>
        </w:rPr>
        <w:t xml:space="preserve">؛ </w:t>
      </w:r>
      <w:r>
        <w:rPr>
          <w:rFonts w:ascii="Vazirmatn" w:hAnsi="Vazirmatn"/>
          <w:b/>
        </w:rPr>
        <w:t>سن بیش از ۴۰–۵۰</w:t>
      </w:r>
      <w:r>
        <w:rPr>
          <w:rFonts w:ascii="Vazirmatn" w:hAnsi="Vazirmatn"/>
        </w:rPr>
        <w:t xml:space="preserve"> ← رد </w:t>
      </w:r>
      <w:r>
        <w:rPr>
          <w:rFonts w:ascii="Vazirmatn" w:hAnsi="Vazirmatn"/>
          <w:b/>
        </w:rPr>
        <w:t>تومور پانکراس</w:t>
      </w:r>
      <w:r>
        <w:rPr>
          <w:rFonts w:ascii="Vazirmatn" w:hAnsi="Vazirmatn"/>
        </w:rPr>
        <w:t xml:space="preserve">؛ </w:t>
      </w:r>
      <w:r>
        <w:rPr>
          <w:rFonts w:ascii="Vazirmatn" w:hAnsi="Vazirmatn"/>
          <w:b/>
        </w:rPr>
        <w:t>غربالگری دیابت</w:t>
      </w:r>
      <w:r>
        <w:rPr>
          <w:rFonts w:ascii="Vazirmatn" w:hAnsi="Vazirmatn"/>
        </w:rPr>
        <w:t xml:space="preserve"> (HbA1c) هر ۶–۱۲ ماه.</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تشخیص:</w:t>
      </w:r>
      <w:r>
        <w:rPr>
          <w:rFonts w:ascii="Vazirmatn" w:hAnsi="Vazirmatn"/>
        </w:rPr>
        <w:t xml:space="preserve"> درد نمونه‌وار + Lipase بیشتر از سه برابر → </w:t>
      </w:r>
      <w:r>
        <w:rPr>
          <w:rFonts w:ascii="Vazirmatn" w:hAnsi="Vazirmatn"/>
          <w:b/>
        </w:rPr>
        <w:t>دو معیار از سه کافی است</w:t>
      </w:r>
      <w:r>
        <w:rPr>
          <w:rFonts w:ascii="Vazirmatn" w:hAnsi="Vazirmatn"/>
        </w:rPr>
        <w:t>؛ CT در روز اول لازم نیست مگر تشخیص مشکوک باشد (بخش ۹).</w:t>
      </w:r>
    </w:p>
    <w:p>
      <w:pPr>
        <w:ind w:right="340"/>
        <w:bidi w:val="1"/>
      </w:pPr>
      <w:r>
        <w:rPr>
          <w:color w:val="136F73"/>
        </w:rPr>
        <w:t xml:space="preserve">● </w:t>
      </w:r>
      <w:r>
        <w:rPr>
          <w:rFonts w:ascii="Vazirmatn" w:hAnsi="Vazirmatn"/>
          <w:b/>
        </w:rPr>
        <w:t>علت:</w:t>
      </w:r>
      <w:r>
        <w:rPr>
          <w:rFonts w:ascii="Vazirmatn" w:hAnsi="Vazirmatn"/>
        </w:rPr>
        <w:t xml:space="preserve"> سنگ صفرا؛ LFT و Triglyceride و Calcium هم دیده شد (بخش ۴).</w:t>
      </w:r>
    </w:p>
    <w:p>
      <w:pPr>
        <w:ind w:right="340"/>
        <w:bidi w:val="1"/>
      </w:pPr>
      <w:r>
        <w:rPr>
          <w:color w:val="136F73"/>
        </w:rPr>
        <w:t xml:space="preserve">● </w:t>
      </w:r>
      <w:r>
        <w:rPr>
          <w:rFonts w:ascii="Vazirmatn" w:hAnsi="Vazirmatn"/>
          <w:b/>
        </w:rPr>
        <w:t>۲۴ ساعت اول:</w:t>
      </w:r>
      <w:r>
        <w:rPr>
          <w:rFonts w:ascii="Vazirmatn" w:hAnsi="Vazirmatn"/>
        </w:rPr>
        <w:t xml:space="preserve"> مایع </w:t>
      </w:r>
      <w:r>
        <w:rPr>
          <w:rFonts w:ascii="Vazirmatn" w:hAnsi="Vazirmatn"/>
          <w:b/>
        </w:rPr>
        <w:t>معتدل و هدفمند</w:t>
      </w:r>
      <w:r>
        <w:rPr>
          <w:rFonts w:ascii="Vazirmatn" w:hAnsi="Vazirmatn"/>
        </w:rPr>
        <w:t xml:space="preserve"> (نه تهاجمی — WATERFALL)، مسکن کافی (Opioid ممنوع نیست)، و </w:t>
      </w:r>
      <w:r>
        <w:rPr>
          <w:rFonts w:ascii="Vazirmatn" w:hAnsi="Vazirmatn"/>
          <w:b/>
        </w:rPr>
        <w:t>تغذیهٔ فمی زود</w:t>
      </w:r>
      <w:r>
        <w:rPr>
          <w:rFonts w:ascii="Vazirmatn" w:hAnsi="Vazirmatn"/>
        </w:rPr>
        <w:t xml:space="preserve"> با تحمل (بخش ۱۰).</w:t>
      </w:r>
    </w:p>
    <w:p>
      <w:pPr>
        <w:ind w:right="340"/>
        <w:bidi w:val="1"/>
      </w:pPr>
      <w:r>
        <w:rPr>
          <w:color w:val="136F73"/>
        </w:rPr>
        <w:t xml:space="preserve">● </w:t>
      </w:r>
      <w:r>
        <w:rPr>
          <w:rFonts w:ascii="Vazirmatn" w:hAnsi="Vazirmatn"/>
          <w:b/>
        </w:rPr>
        <w:t>انتی‌بیوتیک وقایوی نه</w:t>
      </w:r>
      <w:r>
        <w:rPr>
          <w:rFonts w:ascii="Vazirmatn" w:hAnsi="Vazirmatn"/>
        </w:rPr>
        <w:t xml:space="preserve"> — فقط در نکروز انتان‌یافته یا انتان ثابت‌شده.</w:t>
      </w:r>
    </w:p>
    <w:p>
      <w:pPr>
        <w:ind w:right="340"/>
        <w:bidi w:val="1"/>
      </w:pPr>
      <w:r>
        <w:rPr>
          <w:color w:val="136F73"/>
        </w:rPr>
        <w:t xml:space="preserve">● </w:t>
      </w:r>
      <w:r>
        <w:rPr>
          <w:rFonts w:ascii="Vazirmatn" w:hAnsi="Vazirmatn"/>
          <w:b/>
        </w:rPr>
        <w:t>ERCP</w:t>
      </w:r>
      <w:r>
        <w:rPr>
          <w:rFonts w:ascii="Vazirmatn" w:hAnsi="Vazirmatn"/>
        </w:rPr>
        <w:t xml:space="preserve"> فقط اگر کلانژیت یا انسداد دوامدار صفرا باشد. </w:t>
      </w:r>
      <w:r>
        <w:rPr>
          <w:rFonts w:ascii="Vazirmatn" w:hAnsi="Vazirmatn"/>
          <w:b/>
        </w:rPr>
        <w:t>Cholecystectomy در همان بستر</w:t>
      </w:r>
      <w:r>
        <w:rPr>
          <w:rFonts w:ascii="Vazirmatn" w:hAnsi="Vazirmatn"/>
        </w:rPr>
        <w:t xml:space="preserve"> در پانکراتیت خفیف صفراوی، تا نکس نکند (بخش ۱۰).</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۲ از ۳: درد، Lipase ×۳، تصویر.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Atlanta:</w:t>
      </w:r>
      <w:r>
        <w:rPr>
          <w:rFonts w:ascii="Vazirmatn" w:hAnsi="Vazirmatn"/>
        </w:rPr>
        <w:t xml:space="preserve"> خفیف = بدون عدم کفایهٔ عضو؛ شدید = عدم کفایهٔ عضو بیش از ۴۸ ساعت.»</w:t>
      </w:r>
    </w:p>
    <w:p>
      <w:pPr>
        <w:ind w:right="340"/>
        <w:bidi w:val="1"/>
      </w:pPr>
      <w:r>
        <w:rPr>
          <w:color w:val="136F73"/>
        </w:rPr>
        <w:t xml:space="preserve">● </w:t>
      </w:r>
      <w:r>
        <w:rPr>
          <w:rFonts w:ascii="Vazirmatn" w:hAnsi="Vazirmatn"/>
        </w:rPr>
        <w:t>💡 «</w:t>
      </w:r>
      <w:r>
        <w:rPr>
          <w:rFonts w:ascii="Vazirmatn" w:hAnsi="Vazirmatn"/>
          <w:b/>
        </w:rPr>
        <w:t>Ringer ۱.۵ ml/kg/h — متعادل، نه سیلاب</w:t>
      </w:r>
      <w:r>
        <w:rPr>
          <w:rFonts w:ascii="Vazirmatn" w:hAnsi="Vazirmatn"/>
        </w:rPr>
        <w:t xml:space="preserve"> (WATERFALL).»</w:t>
      </w:r>
    </w:p>
    <w:p>
      <w:pPr>
        <w:ind w:right="340"/>
        <w:bidi w:val="1"/>
      </w:pPr>
      <w:r>
        <w:rPr>
          <w:color w:val="136F73"/>
        </w:rPr>
        <w:t xml:space="preserve">● </w:t>
      </w:r>
      <w:r>
        <w:rPr>
          <w:rFonts w:ascii="Vazirmatn" w:hAnsi="Vazirmatn"/>
        </w:rPr>
        <w:t>💡 «</w:t>
      </w:r>
      <w:r>
        <w:rPr>
          <w:rFonts w:ascii="Vazirmatn" w:hAnsi="Vazirmatn"/>
          <w:b/>
        </w:rPr>
        <w:t>غذا زود؛ انتی‌بیوتیک نه؛ CT نه در روز اول.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فقط برای کلانژیت.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صفراوی خفیف ← کولی‌سیستکتومی پیش از ترخیص.</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Step-up:</w:t>
      </w:r>
      <w:r>
        <w:rPr>
          <w:rFonts w:ascii="Vazirmatn" w:hAnsi="Vazirmatn"/>
        </w:rPr>
        <w:t xml:space="preserve"> انتی‌بیوتیک ← درناژ ← Necrosectomy (بعد از ۴ هفته).»</w:t>
      </w:r>
    </w:p>
    <w:p>
      <w:pPr>
        <w:ind w:right="340"/>
        <w:bidi w:val="1"/>
      </w:pPr>
      <w:r>
        <w:rPr>
          <w:color w:val="136F73"/>
        </w:rPr>
        <w:t xml:space="preserve">● </w:t>
      </w:r>
      <w:r>
        <w:rPr>
          <w:rFonts w:ascii="Vazirmatn" w:hAnsi="Vazirmatn"/>
        </w:rPr>
        <w:t>💡 «</w:t>
      </w:r>
      <w:r>
        <w:rPr>
          <w:rFonts w:ascii="Vazirmatn" w:hAnsi="Vazirmatn"/>
          <w:b/>
        </w:rPr>
        <w:t>افغانستان: Ascaris را به یاد داشته باش.</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SIRS دوامدار، BUN در حال افزایش، هماتوکریت بیش از ۴۴</w:t>
      </w:r>
      <w:r>
        <w:rPr>
          <w:rFonts w:ascii="Vazirmatn" w:hAnsi="Vazirmatn"/>
        </w:rPr>
        <w:t xml:space="preserve"> ← پانکراتیت شدید ← ICU.</w:t>
      </w:r>
    </w:p>
    <w:p>
      <w:pPr>
        <w:ind w:right="340"/>
        <w:bidi w:val="1"/>
      </w:pPr>
      <w:r>
        <w:rPr>
          <w:color w:val="136F73"/>
        </w:rPr>
        <w:t xml:space="preserve">● </w:t>
      </w:r>
      <w:r>
        <w:rPr>
          <w:rFonts w:ascii="Vazirmatn" w:hAnsi="Vazirmatn"/>
        </w:rPr>
        <w:t xml:space="preserve">⚠️ </w:t>
      </w:r>
      <w:r>
        <w:rPr>
          <w:rFonts w:ascii="Vazirmatn" w:hAnsi="Vazirmatn"/>
          <w:b/>
        </w:rPr>
        <w:t>SpO₂ پایین/تنگی نفس</w:t>
      </w:r>
      <w:r>
        <w:rPr>
          <w:rFonts w:ascii="Vazirmatn" w:hAnsi="Vazirmatn"/>
        </w:rPr>
        <w:t xml:space="preserve"> ← ARDS.</w:t>
      </w:r>
    </w:p>
    <w:p>
      <w:pPr>
        <w:ind w:right="340"/>
        <w:bidi w:val="1"/>
      </w:pPr>
      <w:r>
        <w:rPr>
          <w:color w:val="136F73"/>
        </w:rPr>
        <w:t xml:space="preserve">● </w:t>
      </w:r>
      <w:r>
        <w:rPr>
          <w:rFonts w:ascii="Vazirmatn" w:hAnsi="Vazirmatn"/>
        </w:rPr>
        <w:t xml:space="preserve">⚠️ </w:t>
      </w:r>
      <w:r>
        <w:rPr>
          <w:rFonts w:ascii="Vazirmatn" w:hAnsi="Vazirmatn"/>
          <w:b/>
        </w:rPr>
        <w:t>تب + یرقان</w:t>
      </w:r>
      <w:r>
        <w:rPr>
          <w:rFonts w:ascii="Vazirmatn" w:hAnsi="Vazirmatn"/>
        </w:rPr>
        <w:t xml:space="preserve"> ← کلانژیت ← ERCP.</w:t>
      </w:r>
    </w:p>
    <w:p>
      <w:pPr>
        <w:ind w:right="340"/>
        <w:bidi w:val="1"/>
      </w:pPr>
      <w:r>
        <w:rPr>
          <w:color w:val="136F73"/>
        </w:rPr>
        <w:t xml:space="preserve">● </w:t>
      </w:r>
      <w:r>
        <w:rPr>
          <w:rFonts w:ascii="Vazirmatn" w:hAnsi="Vazirmatn"/>
        </w:rPr>
        <w:t xml:space="preserve">⚠️ </w:t>
      </w:r>
      <w:r>
        <w:rPr>
          <w:rFonts w:ascii="Vazirmatn" w:hAnsi="Vazirmatn"/>
          <w:b/>
        </w:rPr>
        <w:t>بدتر شدن پس از هفتهٔ دوم با تب</w:t>
      </w:r>
      <w:r>
        <w:rPr>
          <w:rFonts w:ascii="Vazirmatn" w:hAnsi="Vazirmatn"/>
        </w:rPr>
        <w:t xml:space="preserve"> ← نکروز انتان‌یافته.</w:t>
      </w:r>
    </w:p>
    <w:p>
      <w:pPr>
        <w:ind w:right="340"/>
        <w:bidi w:val="1"/>
      </w:pPr>
      <w:r>
        <w:rPr>
          <w:color w:val="136F73"/>
        </w:rPr>
        <w:t xml:space="preserve">● </w:t>
      </w:r>
      <w:r>
        <w:rPr>
          <w:rFonts w:ascii="Vazirmatn" w:hAnsi="Vazirmatn"/>
        </w:rPr>
        <w:t xml:space="preserve">⚠️ </w:t>
      </w:r>
      <w:r>
        <w:rPr>
          <w:rFonts w:ascii="Vazirmatn" w:hAnsi="Vazirmatn"/>
          <w:b/>
        </w:rPr>
        <w:t>خونریزی GI ناگهانی یا افت Hb</w:t>
      </w:r>
      <w:r>
        <w:rPr>
          <w:rFonts w:ascii="Vazirmatn" w:hAnsi="Vazirmatn"/>
        </w:rPr>
        <w:t xml:space="preserve"> ← Pseudoaneurysm ← CTA + امبولیزیشن.</w:t>
      </w:r>
    </w:p>
    <w:p>
      <w:pPr>
        <w:ind w:right="340"/>
        <w:bidi w:val="1"/>
      </w:pPr>
      <w:r>
        <w:rPr>
          <w:color w:val="136F73"/>
        </w:rPr>
        <w:t xml:space="preserve">● </w:t>
      </w:r>
      <w:r>
        <w:rPr>
          <w:rFonts w:ascii="Vazirmatn" w:hAnsi="Vazirmatn"/>
        </w:rPr>
        <w:t xml:space="preserve">⚠️ </w:t>
      </w:r>
      <w:r>
        <w:rPr>
          <w:rFonts w:ascii="Vazirmatn" w:hAnsi="Vazirmatn"/>
          <w:b/>
        </w:rPr>
        <w:t>پانکراتیت در مسن بدون علت</w:t>
      </w:r>
      <w:r>
        <w:rPr>
          <w:rFonts w:ascii="Vazirmatn" w:hAnsi="Vazirmatn"/>
        </w:rPr>
        <w:t xml:space="preserve"> ← تومور.</w:t>
      </w:r>
    </w:p>
    <w:p>
      <w:pPr>
        <w:bidi w:val="1"/>
      </w:pPr>
      <w:r>
        <w:rPr>
          <w:color w:val="B8913A"/>
        </w:rPr>
        <w:t>❖ ❖ ❖</w:t>
      </w:r>
    </w:p>
    <w:p>
      <w:pPr>
        <w:spacing w:before="280"/>
        <w:bidi w:val="1"/>
      </w:pPr>
      <w:r>
        <w:rPr>
          <w:rFonts w:ascii="Vazirmatn" w:hAnsi="Vazirmatn"/>
          <w:b/>
          <w:color w:val="0F2744"/>
          <w:sz w:val="29"/>
        </w:rPr>
        <w:t>ب) پانکراتیت مزمن (Chronic Pancreatitis)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شرسوفی راجعه/دوامدار + استیاتوره + دیابت + کلسیفیکیشن پانکراس (در CT) = پانکراتیت مزمن ← قطع الکول و سگرت + PERT + کنترول درد + دیابت</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التهاب </w:t>
      </w:r>
      <w:r>
        <w:rPr>
          <w:rFonts w:ascii="Vazirmatn" w:hAnsi="Vazirmatn"/>
          <w:b/>
        </w:rPr>
        <w:t>دوامدار و پیشرونده</w:t>
      </w:r>
      <w:r>
        <w:rPr>
          <w:rFonts w:ascii="Vazirmatn" w:hAnsi="Vazirmatn"/>
        </w:rPr>
        <w:t xml:space="preserve"> با </w:t>
      </w:r>
      <w:r>
        <w:rPr>
          <w:rFonts w:ascii="Vazirmatn" w:hAnsi="Vazirmatn"/>
          <w:b/>
        </w:rPr>
        <w:t>فایبروز غیرقابل برگشت</w:t>
      </w:r>
      <w:r>
        <w:rPr>
          <w:rFonts w:ascii="Vazirmatn" w:hAnsi="Vazirmatn"/>
        </w:rPr>
        <w:t xml:space="preserve"> ← از دست رفتن وظایف </w:t>
      </w:r>
      <w:r>
        <w:rPr>
          <w:rFonts w:ascii="Vazirmatn" w:hAnsi="Vazirmatn"/>
          <w:b/>
        </w:rPr>
        <w:t>اکزوکرین</w:t>
      </w:r>
      <w:r>
        <w:rPr>
          <w:rFonts w:ascii="Vazirmatn" w:hAnsi="Vazirmatn"/>
        </w:rPr>
        <w:t xml:space="preserve"> و </w:t>
      </w:r>
      <w:r>
        <w:rPr>
          <w:rFonts w:ascii="Vazirmatn" w:hAnsi="Vazirmatn"/>
          <w:b/>
        </w:rPr>
        <w:t>اندوکرین</w:t>
      </w:r>
      <w:r>
        <w:rPr>
          <w:rFonts w:ascii="Vazirmatn" w:hAnsi="Vazirmatn"/>
        </w:rPr>
        <w:t xml:space="preserve">. </w:t>
      </w:r>
      <w:r>
        <w:rPr>
          <w:rFonts w:ascii="Vazirmatn" w:hAnsi="Vazirmatn"/>
          <w:b/>
        </w:rPr>
        <w:t>TIGAR-O</w:t>
      </w:r>
      <w:r>
        <w:rPr>
          <w:rFonts w:ascii="Vazirmatn" w:hAnsi="Vazirmatn"/>
        </w:rPr>
        <w:t xml:space="preserve"> (علل): </w:t>
      </w:r>
      <w:r>
        <w:rPr>
          <w:rFonts w:ascii="Vazirmatn" w:hAnsi="Vazirmatn"/>
          <w:b/>
        </w:rPr>
        <w:t>T</w:t>
      </w:r>
      <w:r>
        <w:rPr>
          <w:rFonts w:ascii="Vazirmatn" w:hAnsi="Vazirmatn"/>
        </w:rPr>
        <w:t xml:space="preserve">oxic-metabolic (الکول، سگرت، TG، کلسیم، CKD)، </w:t>
      </w:r>
      <w:r>
        <w:rPr>
          <w:rFonts w:ascii="Vazirmatn" w:hAnsi="Vazirmatn"/>
          <w:b/>
        </w:rPr>
        <w:t>I</w:t>
      </w:r>
      <w:r>
        <w:rPr>
          <w:rFonts w:ascii="Vazirmatn" w:hAnsi="Vazirmatn"/>
        </w:rPr>
        <w:t xml:space="preserve">diopathic، </w:t>
      </w:r>
      <w:r>
        <w:rPr>
          <w:rFonts w:ascii="Vazirmatn" w:hAnsi="Vazirmatn"/>
          <w:b/>
        </w:rPr>
        <w:t>G</w:t>
      </w:r>
      <w:r>
        <w:rPr>
          <w:rFonts w:ascii="Vazirmatn" w:hAnsi="Vazirmatn"/>
        </w:rPr>
        <w:t xml:space="preserve">enetic، </w:t>
      </w:r>
      <w:r>
        <w:rPr>
          <w:rFonts w:ascii="Vazirmatn" w:hAnsi="Vazirmatn"/>
          <w:b/>
        </w:rPr>
        <w:t>A</w:t>
      </w:r>
      <w:r>
        <w:rPr>
          <w:rFonts w:ascii="Vazirmatn" w:hAnsi="Vazirmatn"/>
        </w:rPr>
        <w:t xml:space="preserve">utoimmune، </w:t>
      </w:r>
      <w:r>
        <w:rPr>
          <w:rFonts w:ascii="Vazirmatn" w:hAnsi="Vazirmatn"/>
          <w:b/>
        </w:rPr>
        <w:t>R</w:t>
      </w:r>
      <w:r>
        <w:rPr>
          <w:rFonts w:ascii="Vazirmatn" w:hAnsi="Vazirmatn"/>
        </w:rPr>
        <w:t xml:space="preserve">ecurrent and severe acute pancreatitis، </w:t>
      </w:r>
      <w:r>
        <w:rPr>
          <w:rFonts w:ascii="Vazirmatn" w:hAnsi="Vazirmatn"/>
          <w:b/>
        </w:rPr>
        <w:t>O</w:t>
      </w:r>
      <w:r>
        <w:rPr>
          <w:rFonts w:ascii="Vazirmatn" w:hAnsi="Vazirmatn"/>
        </w:rPr>
        <w:t>bstructive (Divisum، تومور، تنگی).</w:t>
      </w:r>
    </w:p>
    <w:p>
      <w:pPr>
        <w:spacing w:before="280"/>
        <w:bidi w:val="1"/>
      </w:pPr>
      <w:r>
        <w:rPr>
          <w:rFonts w:ascii="Vazirmatn" w:hAnsi="Vazirmatn"/>
          <w:b/>
          <w:color w:val="0F2744"/>
          <w:sz w:val="29"/>
        </w:rPr>
        <w:t>🔹 ۳. Pathophysiology</w:t>
      </w:r>
    </w:p>
    <w:p>
      <w:pPr>
        <w:bidi w:val="1"/>
      </w:pPr>
      <w:r>
        <w:rPr>
          <w:rFonts w:ascii="Vazirmatn" w:hAnsi="Vazirmatn"/>
        </w:rPr>
        <w:t>حملات راجعهٔ التهاب (</w:t>
      </w:r>
      <w:r>
        <w:rPr>
          <w:rFonts w:ascii="Vazirmatn" w:hAnsi="Vazirmatn"/>
          <w:b/>
        </w:rPr>
        <w:t>فرضیهٔ SAPE — Sentinel acute pancreatitis event</w:t>
      </w:r>
      <w:r>
        <w:rPr>
          <w:rFonts w:ascii="Vazirmatn" w:hAnsi="Vazirmatn"/>
        </w:rPr>
        <w:t xml:space="preserve">) ← فعال شدن </w:t>
      </w:r>
      <w:r>
        <w:rPr>
          <w:rFonts w:ascii="Vazirmatn" w:hAnsi="Vazirmatn"/>
          <w:b/>
        </w:rPr>
        <w:t>حجرات ستاره‌ای (Stellate cells)</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کلسیفیکیشن</w:t>
      </w:r>
      <w:r>
        <w:rPr>
          <w:rFonts w:ascii="Vazirmatn" w:hAnsi="Vazirmatn"/>
        </w:rPr>
        <w:t xml:space="preserve"> و </w:t>
      </w:r>
      <w:r>
        <w:rPr>
          <w:rFonts w:ascii="Vazirmatn" w:hAnsi="Vazirmatn"/>
          <w:b/>
        </w:rPr>
        <w:t>تنگی/اتساع مجرا</w:t>
      </w:r>
      <w:r>
        <w:rPr>
          <w:rFonts w:ascii="Vazirmatn" w:hAnsi="Vazirmatn"/>
        </w:rPr>
        <w:t xml:space="preserve"> ← فشار داخل مجرا و </w:t>
      </w:r>
      <w:r>
        <w:rPr>
          <w:rFonts w:ascii="Vazirmatn" w:hAnsi="Vazirmatn"/>
          <w:b/>
        </w:rPr>
        <w:t>نوروپاتی</w:t>
      </w:r>
      <w:r>
        <w:rPr>
          <w:rFonts w:ascii="Vazirmatn" w:hAnsi="Vazirmatn"/>
        </w:rPr>
        <w:t xml:space="preserve"> (درد)؛ </w:t>
      </w:r>
      <w:r>
        <w:rPr>
          <w:rFonts w:ascii="Vazirmatn" w:hAnsi="Vazirmatn"/>
          <w:b/>
        </w:rPr>
        <w:t>از دست رفتن بیش از ۹۰ فیصد وظیفهٔ اکزوکرین</w:t>
      </w:r>
      <w:r>
        <w:rPr>
          <w:rFonts w:ascii="Vazirmatn" w:hAnsi="Vazirmatn"/>
        </w:rPr>
        <w:t xml:space="preserve"> ← </w:t>
      </w:r>
      <w:r>
        <w:rPr>
          <w:rFonts w:ascii="Vazirmatn" w:hAnsi="Vazirmatn"/>
          <w:b/>
        </w:rPr>
        <w:t>استیاتوره</w:t>
      </w:r>
      <w:r>
        <w:rPr>
          <w:rFonts w:ascii="Vazirmatn" w:hAnsi="Vazirmatn"/>
        </w:rPr>
        <w:t xml:space="preserve">؛ تخریب جزایر ← </w:t>
      </w:r>
      <w:r>
        <w:rPr>
          <w:rFonts w:ascii="Vazirmatn" w:hAnsi="Vazirmatn"/>
          <w:b/>
        </w:rPr>
        <w:t>دیابت نوع 3c</w:t>
      </w:r>
      <w:r>
        <w:rPr>
          <w:rFonts w:ascii="Vazirmatn" w:hAnsi="Vazirmatn"/>
        </w:rPr>
        <w:t xml:space="preserve"> (کمبود </w:t>
      </w:r>
      <w:r>
        <w:rPr>
          <w:rFonts w:ascii="Vazirmatn" w:hAnsi="Vazirmatn"/>
          <w:b/>
        </w:rPr>
        <w:t>Glucagon</w:t>
      </w:r>
      <w:r>
        <w:rPr>
          <w:rFonts w:ascii="Vazirmatn" w:hAnsi="Vazirmatn"/>
        </w:rPr>
        <w:t xml:space="preserve"> هم ← </w:t>
      </w:r>
      <w:r>
        <w:rPr>
          <w:rFonts w:ascii="Vazirmatn" w:hAnsi="Vazirmatn"/>
          <w:b/>
        </w:rPr>
        <w:t>خطر هایپوگلایسیمی بلندتر</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الکول</w:t>
      </w:r>
      <w:r>
        <w:rPr>
          <w:rFonts w:ascii="Vazirmatn" w:hAnsi="Vazirmatn"/>
        </w:rPr>
        <w:t xml:space="preserve"> (شایع‌ترین در غرب)، </w:t>
      </w:r>
      <w:r>
        <w:rPr>
          <w:rFonts w:ascii="Vazirmatn" w:hAnsi="Vazirmatn"/>
          <w:b/>
        </w:rPr>
        <w:t>سگرت</w:t>
      </w:r>
      <w:r>
        <w:rPr>
          <w:rFonts w:ascii="Vazirmatn" w:hAnsi="Vazirmatn"/>
        </w:rPr>
        <w:t xml:space="preserve"> (مستقل و هم‌افزا)، </w:t>
      </w:r>
      <w:r>
        <w:rPr>
          <w:rFonts w:ascii="Vazirmatn" w:hAnsi="Vazirmatn"/>
          <w:b/>
        </w:rPr>
        <w:t>جنیتیکی</w:t>
      </w:r>
      <w:r>
        <w:rPr>
          <w:rFonts w:ascii="Vazirmatn" w:hAnsi="Vazirmatn"/>
        </w:rPr>
        <w:t xml:space="preserve"> (PRSS1، SPINK1، CFTR)، </w:t>
      </w:r>
      <w:r>
        <w:rPr>
          <w:rFonts w:ascii="Vazirmatn" w:hAnsi="Vazirmatn"/>
          <w:b/>
        </w:rPr>
        <w:t>Tropical (Fibrocalculous) pancreatitis</w:t>
      </w:r>
      <w:r>
        <w:rPr>
          <w:rFonts w:ascii="Vazirmatn" w:hAnsi="Vazirmatn"/>
        </w:rPr>
        <w:t xml:space="preserve"> (جوانان در مناطق گرمسیری — جنوب آسیا)، </w:t>
      </w:r>
      <w:r>
        <w:rPr>
          <w:rFonts w:ascii="Vazirmatn" w:hAnsi="Vazirmatn"/>
          <w:b/>
        </w:rPr>
        <w:t>Autoimmune (IgG4)</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TG بلند</w:t>
      </w:r>
      <w:r>
        <w:rPr>
          <w:rFonts w:ascii="Vazirmatn" w:hAnsi="Vazirmatn"/>
        </w:rPr>
        <w:t xml:space="preserve">، </w:t>
      </w:r>
      <w:r>
        <w:rPr>
          <w:rFonts w:ascii="Vazirmatn" w:hAnsi="Vazirmatn"/>
          <w:b/>
        </w:rPr>
        <w:t>Idiopathic</w:t>
      </w:r>
      <w:r>
        <w:rPr>
          <w:rFonts w:ascii="Vazirmatn" w:hAnsi="Vazirmatn"/>
        </w:rPr>
        <w:t>.</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w:t>
      </w:r>
      <w:r>
        <w:rPr>
          <w:rFonts w:ascii="Vazirmatn" w:hAnsi="Vazirmatn"/>
        </w:rPr>
        <w:t xml:space="preserve"> (دوامدار یا حمله‌ای، منتشر به کمر، </w:t>
      </w:r>
      <w:r>
        <w:rPr>
          <w:rFonts w:ascii="Vazirmatn" w:hAnsi="Vazirmatn"/>
          <w:b/>
        </w:rPr>
        <w:t>پس از غذا بدتر</w:t>
      </w:r>
      <w:r>
        <w:rPr>
          <w:rFonts w:ascii="Vazirmatn" w:hAnsi="Vazirmatn"/>
        </w:rPr>
        <w:t xml:space="preserve">) ← </w:t>
      </w:r>
      <w:r>
        <w:rPr>
          <w:rFonts w:ascii="Vazirmatn" w:hAnsi="Vazirmatn"/>
          <w:b/>
        </w:rPr>
        <w:t>ترس از غذا</w:t>
      </w:r>
      <w:r>
        <w:rPr>
          <w:rFonts w:ascii="Vazirmatn" w:hAnsi="Vazirmatn"/>
        </w:rPr>
        <w:t xml:space="preserve"> ←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استیاتوره</w:t>
      </w:r>
      <w:r>
        <w:rPr>
          <w:rFonts w:ascii="Vazirmatn" w:hAnsi="Vazirmatn"/>
        </w:rPr>
        <w:t xml:space="preserve"> (مواد غایطهٔ </w:t>
      </w:r>
      <w:r>
        <w:rPr>
          <w:rFonts w:ascii="Vazirmatn" w:hAnsi="Vazirmatn"/>
          <w:b/>
        </w:rPr>
        <w:t>حجیم، چرب، بدبو، شناور</w:t>
      </w:r>
      <w:r>
        <w:rPr>
          <w:rFonts w:ascii="Vazirmatn" w:hAnsi="Vazirmatn"/>
        </w:rPr>
        <w:t>، مشکل شستن) — دیررس.</w:t>
      </w:r>
    </w:p>
    <w:p>
      <w:pPr>
        <w:ind w:right="340"/>
        <w:bidi w:val="1"/>
      </w:pPr>
      <w:r>
        <w:rPr>
          <w:color w:val="136F73"/>
        </w:rPr>
        <w:t xml:space="preserve">● </w:t>
      </w:r>
      <w:r>
        <w:rPr>
          <w:rFonts w:ascii="Vazirmatn" w:hAnsi="Vazirmatn"/>
          <w:b/>
        </w:rPr>
        <w:t>دیابت</w:t>
      </w:r>
      <w:r>
        <w:rPr>
          <w:rFonts w:ascii="Vazirmatn" w:hAnsi="Vazirmatn"/>
        </w:rPr>
        <w:t xml:space="preserve">؛ </w:t>
      </w:r>
      <w:r>
        <w:rPr>
          <w:rFonts w:ascii="Vazirmatn" w:hAnsi="Vazirmatn"/>
          <w:b/>
        </w:rPr>
        <w:t>کمبود ویتامین‌های محلول در چربی (A، D، E، K)</w:t>
      </w:r>
      <w:r>
        <w:rPr>
          <w:rFonts w:ascii="Vazirmatn" w:hAnsi="Vazirmatn"/>
        </w:rPr>
        <w:t xml:space="preserve"> ← </w:t>
      </w:r>
      <w:r>
        <w:rPr>
          <w:rFonts w:ascii="Vazirmatn" w:hAnsi="Vazirmatn"/>
          <w:b/>
        </w:rPr>
        <w:t>استیوپوروز</w:t>
      </w:r>
      <w:r>
        <w:rPr>
          <w:rFonts w:ascii="Vazirmatn" w:hAnsi="Vazirmatn"/>
        </w:rPr>
        <w:t>، شب‌کوری.</w:t>
      </w:r>
    </w:p>
    <w:p>
      <w:pPr>
        <w:spacing w:before="280"/>
        <w:bidi w:val="1"/>
      </w:pPr>
      <w:r>
        <w:rPr>
          <w:rFonts w:ascii="Vazirmatn" w:hAnsi="Vazirmatn"/>
          <w:b/>
          <w:color w:val="0F2744"/>
          <w:sz w:val="29"/>
        </w:rPr>
        <w:t>🔹 ۶. Clinical Examination</w:t>
      </w:r>
    </w:p>
    <w:p>
      <w:pPr>
        <w:bidi w:val="1"/>
      </w:pPr>
      <w:r>
        <w:rPr>
          <w:rFonts w:ascii="Vazirmatn" w:hAnsi="Vazirmatn"/>
        </w:rPr>
        <w:t xml:space="preserve">کاهش وزن، سوء تغذیه، حساسیت شرسوفی، </w:t>
      </w:r>
      <w:r>
        <w:rPr>
          <w:rFonts w:ascii="Vazirmatn" w:hAnsi="Vazirmatn"/>
          <w:b/>
        </w:rPr>
        <w:t>کتله</w:t>
      </w:r>
      <w:r>
        <w:rPr>
          <w:rFonts w:ascii="Vazirmatn" w:hAnsi="Vazirmatn"/>
        </w:rPr>
        <w:t xml:space="preserve"> (Pseudocyst)، </w:t>
      </w:r>
      <w:r>
        <w:rPr>
          <w:rFonts w:ascii="Vazirmatn" w:hAnsi="Vazirmatn"/>
          <w:b/>
        </w:rPr>
        <w:t>یرقان</w:t>
      </w:r>
      <w:r>
        <w:rPr>
          <w:rFonts w:ascii="Vazirmatn" w:hAnsi="Vazirmatn"/>
        </w:rPr>
        <w:t xml:space="preserve"> (تنگی CBD)، آثار الکول؛ </w:t>
      </w:r>
      <w:r>
        <w:rPr>
          <w:rFonts w:ascii="Vazirmatn" w:hAnsi="Vazirmatn"/>
          <w:b/>
        </w:rPr>
        <w:t>Erythema ab igne</w:t>
      </w:r>
      <w:r>
        <w:rPr>
          <w:rFonts w:ascii="Vazirmatn" w:hAnsi="Vazirmatn"/>
        </w:rPr>
        <w:t xml:space="preserve"> (سوختگی جلد از بوتل آب گرم برای درد).</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سرطان پانکراس</w:t>
      </w:r>
      <w:r>
        <w:rPr>
          <w:rFonts w:ascii="Vazirmatn" w:hAnsi="Vazirmatn"/>
        </w:rPr>
        <w:t xml:space="preserve"> (مهم‌ترین — خطر در پانکراتیت مزمن ↑)، قرحهٔ هضمیه، امراض صفراوی، </w:t>
      </w:r>
      <w:r>
        <w:rPr>
          <w:rFonts w:ascii="Vazirmatn" w:hAnsi="Vazirmatn"/>
          <w:b/>
        </w:rPr>
        <w:t>ایسکیمی مساریقی مزمن</w:t>
      </w:r>
      <w:r>
        <w:rPr>
          <w:rFonts w:ascii="Vazirmatn" w:hAnsi="Vazirmatn"/>
        </w:rPr>
        <w:t>، سیلیاک و علل دیگر سوء جذب (فصل ۳۰).</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CT بطن</w:t>
      </w:r>
      <w:r>
        <w:rPr>
          <w:rFonts w:ascii="Vazirmatn" w:hAnsi="Vazirmatn"/>
        </w:rPr>
        <w:t xml:space="preserve"> — </w:t>
      </w:r>
      <w:r>
        <w:rPr>
          <w:rFonts w:ascii="Vazirmatn" w:hAnsi="Vazirmatn"/>
          <w:b/>
        </w:rPr>
        <w:t>کلسیفیکیشن</w:t>
      </w:r>
      <w:r>
        <w:rPr>
          <w:rFonts w:ascii="Vazirmatn" w:hAnsi="Vazirmatn"/>
        </w:rPr>
        <w:t xml:space="preserve"> (اختصاصی)، اتساع مجرا، آتروفی، Pseudocyst؛ </w:t>
      </w:r>
      <w:r>
        <w:rPr>
          <w:rFonts w:ascii="Vazirmatn" w:hAnsi="Vazirmatn"/>
          <w:b/>
        </w:rPr>
        <w:t>MRCP (با Secretin)</w:t>
      </w:r>
      <w:r>
        <w:rPr>
          <w:rFonts w:ascii="Vazirmatn" w:hAnsi="Vazirmatn"/>
        </w:rPr>
        <w:t xml:space="preserve"> — تغییرات مجرا؛ </w:t>
      </w:r>
      <w:r>
        <w:rPr>
          <w:rFonts w:ascii="Vazirmatn" w:hAnsi="Vazirmatn"/>
          <w:b/>
        </w:rPr>
        <w:t>EUS</w:t>
      </w:r>
      <w:r>
        <w:rPr>
          <w:rFonts w:ascii="Vazirmatn" w:hAnsi="Vazirmatn"/>
        </w:rPr>
        <w:t xml:space="preserve"> — مراحل اولیه.</w:t>
      </w:r>
    </w:p>
    <w:p>
      <w:pPr>
        <w:ind w:right="340"/>
        <w:bidi w:val="1"/>
      </w:pPr>
      <w:r>
        <w:rPr>
          <w:color w:val="136F73"/>
        </w:rPr>
        <w:t xml:space="preserve">● </w:t>
      </w:r>
      <w:r>
        <w:rPr>
          <w:rFonts w:ascii="Vazirmatn" w:hAnsi="Vazirmatn"/>
          <w:b/>
        </w:rPr>
        <w:t>Faecal elastase-1</w:t>
      </w:r>
      <w:r>
        <w:rPr>
          <w:rFonts w:ascii="Vazirmatn" w:hAnsi="Vazirmatn"/>
        </w:rPr>
        <w:t xml:space="preserve"> — </w:t>
      </w:r>
      <w:r>
        <w:rPr>
          <w:rFonts w:ascii="Vazirmatn" w:hAnsi="Vazirmatn"/>
          <w:b/>
        </w:rPr>
        <w:t>کمتر از ۲۰۰ µg/g</w:t>
      </w:r>
      <w:r>
        <w:rPr>
          <w:rFonts w:ascii="Vazirmatn" w:hAnsi="Vazirmatn"/>
        </w:rPr>
        <w:t xml:space="preserve"> ← کمبود اکزوکرین (</w:t>
      </w:r>
      <w:r>
        <w:rPr>
          <w:rFonts w:ascii="Vazirmatn" w:hAnsi="Vazirmatn"/>
          <w:b/>
        </w:rPr>
        <w:t>کمتر از ۱۰۰ = شدید</w:t>
      </w:r>
      <w:r>
        <w:rPr>
          <w:rFonts w:ascii="Vazirmatn" w:hAnsi="Vazirmatn"/>
        </w:rPr>
        <w:t>)؛ ⚠️ مواد غایطهٔ آبکی کاذب پایین.</w:t>
      </w:r>
    </w:p>
    <w:p>
      <w:pPr>
        <w:ind w:right="340"/>
        <w:bidi w:val="1"/>
      </w:pPr>
      <w:r>
        <w:rPr>
          <w:color w:val="136F73"/>
        </w:rPr>
        <w:t xml:space="preserve">● </w:t>
      </w:r>
      <w:r>
        <w:rPr>
          <w:rFonts w:ascii="Vazirmatn" w:hAnsi="Vazirmatn"/>
          <w:b/>
        </w:rPr>
        <w:t>HbA1c/گلوکوز</w:t>
      </w:r>
      <w:r>
        <w:rPr>
          <w:rFonts w:ascii="Vazirmatn" w:hAnsi="Vazirmatn"/>
        </w:rPr>
        <w:t xml:space="preserve">، </w:t>
      </w:r>
      <w:r>
        <w:rPr>
          <w:rFonts w:ascii="Vazirmatn" w:hAnsi="Vazirmatn"/>
          <w:b/>
        </w:rPr>
        <w:t>ویتامین D</w:t>
      </w:r>
      <w:r>
        <w:rPr>
          <w:rFonts w:ascii="Vazirmatn" w:hAnsi="Vazirmatn"/>
        </w:rPr>
        <w:t xml:space="preserve">، A، E، K (INR)، </w:t>
      </w:r>
      <w:r>
        <w:rPr>
          <w:rFonts w:ascii="Vazirmatn" w:hAnsi="Vazirmatn"/>
          <w:b/>
        </w:rPr>
        <w:t>Mg</w:t>
      </w:r>
      <w:r>
        <w:rPr>
          <w:rFonts w:ascii="Vazirmatn" w:hAnsi="Vazirmatn"/>
        </w:rPr>
        <w:t xml:space="preserve">، </w:t>
      </w:r>
      <w:r>
        <w:rPr>
          <w:rFonts w:ascii="Vazirmatn" w:hAnsi="Vazirmatn"/>
          <w:b/>
        </w:rPr>
        <w:t>البومین</w:t>
      </w:r>
      <w:r>
        <w:rPr>
          <w:rFonts w:ascii="Vazirmatn" w:hAnsi="Vazirmatn"/>
        </w:rPr>
        <w:t xml:space="preserve">، </w:t>
      </w:r>
      <w:r>
        <w:rPr>
          <w:rFonts w:ascii="Vazirmatn" w:hAnsi="Vazirmatn"/>
          <w:b/>
        </w:rPr>
        <w:t>DEXA</w:t>
      </w:r>
      <w:r>
        <w:rPr>
          <w:rFonts w:ascii="Vazirmatn" w:hAnsi="Vazirmatn"/>
        </w:rPr>
        <w:t xml:space="preserve"> (استیوپوروز).</w:t>
      </w:r>
    </w:p>
    <w:p>
      <w:pPr>
        <w:ind w:right="340"/>
        <w:bidi w:val="1"/>
      </w:pPr>
      <w:r>
        <w:rPr>
          <w:color w:val="136F73"/>
        </w:rPr>
        <w:t xml:space="preserve">● </w:t>
      </w:r>
      <w:r>
        <w:rPr>
          <w:rFonts w:ascii="Vazirmatn" w:hAnsi="Vazirmatn"/>
          <w:b/>
        </w:rPr>
        <w:t>IgG4</w:t>
      </w:r>
      <w:r>
        <w:rPr>
          <w:rFonts w:ascii="Vazirmatn" w:hAnsi="Vazirmatn"/>
        </w:rPr>
        <w:t xml:space="preserve"> (Autoimmune).</w:t>
      </w:r>
    </w:p>
    <w:p>
      <w:pPr>
        <w:ind w:right="340"/>
        <w:bidi w:val="1"/>
      </w:pPr>
      <w:r>
        <w:rPr>
          <w:color w:val="136F73"/>
        </w:rPr>
        <w:t xml:space="preserve">● </w:t>
      </w:r>
      <w:r>
        <w:rPr>
          <w:rFonts w:ascii="Vazirmatn" w:hAnsi="Vazirmatn"/>
          <w:b/>
        </w:rPr>
        <w:t>CA 19-9</w:t>
      </w:r>
      <w:r>
        <w:rPr>
          <w:rFonts w:ascii="Vazirmatn" w:hAnsi="Vazirmatn"/>
        </w:rPr>
        <w:t xml:space="preserve"> — ⚠️ فقط برای کمک در شک سرطان، نه غربالگری.</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تصویربرداری</w:t>
      </w:r>
      <w:r>
        <w:rPr>
          <w:rFonts w:ascii="Vazirmatn" w:hAnsi="Vazirmatn"/>
        </w:rPr>
        <w:t xml:space="preserve"> (کلسیفیکیشن، تغییرات مجرا — </w:t>
      </w:r>
      <w:r>
        <w:rPr>
          <w:rFonts w:ascii="Vazirmatn" w:hAnsi="Vazirmatn"/>
          <w:b/>
        </w:rPr>
        <w:t>تصنیف Cambridge</w:t>
      </w:r>
      <w:r>
        <w:rPr>
          <w:rFonts w:ascii="Vazirmatn" w:hAnsi="Vazirmatn"/>
        </w:rPr>
        <w:t xml:space="preserve"> یا </w:t>
      </w:r>
      <w:r>
        <w:rPr>
          <w:rFonts w:ascii="Vazirmatn" w:hAnsi="Vazirmatn"/>
          <w:b/>
        </w:rPr>
        <w:t>M-ANNHEIM</w:t>
      </w:r>
      <w:r>
        <w:rPr>
          <w:rFonts w:ascii="Vazirmatn" w:hAnsi="Vazirmatn"/>
        </w:rPr>
        <w:t xml:space="preserve">) ± </w:t>
      </w:r>
      <w:r>
        <w:rPr>
          <w:rFonts w:ascii="Vazirmatn" w:hAnsi="Vazirmatn"/>
          <w:b/>
        </w:rPr>
        <w:t>هیستولوژی</w:t>
      </w:r>
      <w:r>
        <w:rPr>
          <w:rFonts w:ascii="Vazirmatn" w:hAnsi="Vazirmatn"/>
        </w:rPr>
        <w:t xml:space="preserve"> + </w:t>
      </w:r>
      <w:r>
        <w:rPr>
          <w:rFonts w:ascii="Vazirmatn" w:hAnsi="Vazirmatn"/>
          <w:b/>
        </w:rPr>
        <w:t>کلینیک</w:t>
      </w:r>
      <w:r>
        <w:rPr>
          <w:rFonts w:ascii="Vazirmatn" w:hAnsi="Vazirmatn"/>
        </w:rPr>
        <w:t xml:space="preserve"> (درد، کمبود اکزوکرین/اندوکرین) — ACG 2020.</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حمله‌های حاد ← مانند پانکراتیت حاد (بخش الف).</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دوا و دوز</w:t>
            </w:r>
          </w:p>
        </w:tc>
      </w:tr>
      <w:tr>
        <w:tc>
          <w:tcPr>
            <w:tcW w:type="dxa" w:w="5156"/>
          </w:tcPr>
          <w:p>
            <w:pPr>
              <w:bidi w:val="1"/>
            </w:pPr>
            <w:r>
              <w:rPr>
                <w:sz w:val="18"/>
              </w:rPr>
            </w:r>
            <w:r>
              <w:rPr>
                <w:rFonts w:ascii="Vazirmatn" w:hAnsi="Vazirmatn"/>
                <w:b/>
                <w:sz w:val="18"/>
              </w:rPr>
              <w:t>درد — قدم به قدم</w:t>
            </w:r>
          </w:p>
        </w:tc>
        <w:tc>
          <w:tcPr>
            <w:tcW w:type="dxa" w:w="5156"/>
          </w:tcPr>
          <w:p>
            <w:pPr>
              <w:bidi w:val="1"/>
            </w:pPr>
            <w:r>
              <w:rPr>
                <w:sz w:val="18"/>
              </w:rPr>
            </w:r>
            <w:r>
              <w:rPr>
                <w:rFonts w:ascii="Vazirmatn" w:hAnsi="Vazirmatn"/>
                <w:b/>
                <w:sz w:val="18"/>
              </w:rPr>
              <w:t>Paracetamol ۱ g هر ۶ ساعت</w:t>
            </w:r>
            <w:r>
              <w:rPr>
                <w:rFonts w:ascii="Vazirmatn" w:hAnsi="Vazirmatn"/>
                <w:sz w:val="18"/>
              </w:rPr>
              <w:t xml:space="preserve"> ± </w:t>
            </w:r>
            <w:r>
              <w:rPr>
                <w:rFonts w:ascii="Vazirmatn" w:hAnsi="Vazirmatn"/>
                <w:b/>
                <w:sz w:val="18"/>
              </w:rPr>
              <w:t>NSAID</w:t>
            </w:r>
            <w:r>
              <w:rPr>
                <w:rFonts w:ascii="Vazirmatn" w:hAnsi="Vazirmatn"/>
                <w:sz w:val="18"/>
              </w:rPr>
              <w:t xml:space="preserve"> (کوتاه‌مدت) ← </w:t>
            </w:r>
            <w:r>
              <w:rPr>
                <w:rFonts w:ascii="Vazirmatn" w:hAnsi="Vazirmatn"/>
                <w:b/>
                <w:sz w:val="18"/>
              </w:rPr>
              <w:t>Pregabalin</w:t>
            </w:r>
            <w:r>
              <w:rPr>
                <w:rFonts w:ascii="Vazirmatn" w:hAnsi="Vazirmatn"/>
                <w:sz w:val="18"/>
              </w:rPr>
              <w:t xml:space="preserve"> (</w:t>
            </w:r>
            <w:r>
              <w:rPr>
                <w:rFonts w:ascii="Vazirmatn" w:hAnsi="Vazirmatn"/>
                <w:b/>
                <w:sz w:val="18"/>
              </w:rPr>
              <w:t>۷۵ mg دو بار در روز</w:t>
            </w:r>
            <w:r>
              <w:rPr>
                <w:rFonts w:ascii="Vazirmatn" w:hAnsi="Vazirmatn"/>
                <w:sz w:val="18"/>
              </w:rPr>
              <w:t xml:space="preserve">، افزایش تا </w:t>
            </w:r>
            <w:r>
              <w:rPr>
                <w:rFonts w:ascii="Vazirmatn" w:hAnsi="Vazirmatn"/>
                <w:b/>
                <w:sz w:val="18"/>
              </w:rPr>
              <w:t>۳۰۰ mg دو بار در روز</w:t>
            </w:r>
            <w:r>
              <w:rPr>
                <w:rFonts w:ascii="Vazirmatn" w:hAnsi="Vazirmatn"/>
                <w:sz w:val="18"/>
              </w:rPr>
              <w:t xml:space="preserve"> — شواهد RCT، Olesen 2011) یا دواهای ضد افسردگی (</w:t>
            </w:r>
            <w:r>
              <w:rPr>
                <w:rFonts w:ascii="Vazirmatn" w:hAnsi="Vazirmatn"/>
                <w:b/>
                <w:sz w:val="18"/>
              </w:rPr>
              <w:t>Amitriptyline ۱۰–۲۵ mg شب</w:t>
            </w:r>
            <w:r>
              <w:rPr>
                <w:rFonts w:ascii="Vazirmatn" w:hAnsi="Vazirmatn"/>
                <w:sz w:val="18"/>
              </w:rPr>
              <w:t xml:space="preserve">، Duloxetine) ← </w:t>
            </w:r>
            <w:r>
              <w:rPr>
                <w:rFonts w:ascii="Vazirmatn" w:hAnsi="Vazirmatn"/>
                <w:b/>
                <w:sz w:val="18"/>
              </w:rPr>
              <w:t>Tramadol</w:t>
            </w:r>
            <w:r>
              <w:rPr>
                <w:rFonts w:ascii="Vazirmatn" w:hAnsi="Vazirmatn"/>
                <w:sz w:val="18"/>
              </w:rPr>
              <w:t xml:space="preserve"> (</w:t>
            </w:r>
            <w:r>
              <w:rPr>
                <w:rFonts w:ascii="Vazirmatn" w:hAnsi="Vazirmatn"/>
                <w:b/>
                <w:sz w:val="18"/>
              </w:rPr>
              <w:t>۵۰–۱۰۰ mg هر ۶ ساعت، حد اکثر ۴۰۰ mg/روز</w:t>
            </w:r>
            <w:r>
              <w:rPr>
                <w:rFonts w:ascii="Vazirmatn" w:hAnsi="Vazirmatn"/>
                <w:sz w:val="18"/>
              </w:rPr>
              <w:t xml:space="preserve">) — ⚠️ </w:t>
            </w:r>
            <w:r>
              <w:rPr>
                <w:rFonts w:ascii="Vazirmatn" w:hAnsi="Vazirmatn"/>
                <w:b/>
                <w:sz w:val="18"/>
              </w:rPr>
              <w:t>از Opioidهای قوی دوامدار تا حد امکان اجتناب</w:t>
            </w:r>
            <w:r>
              <w:rPr>
                <w:rFonts w:ascii="Vazirmatn" w:hAnsi="Vazirmatn"/>
                <w:sz w:val="18"/>
              </w:rPr>
              <w:t xml:space="preserve"> (وابستگی، Hyperalgesia)</w:t>
            </w:r>
          </w:p>
        </w:tc>
      </w:tr>
      <w:tr>
        <w:tc>
          <w:tcPr>
            <w:tcW w:type="dxa" w:w="5156"/>
          </w:tcPr>
          <w:p>
            <w:pPr>
              <w:bidi w:val="1"/>
            </w:pPr>
            <w:r>
              <w:rPr>
                <w:sz w:val="18"/>
              </w:rPr>
            </w:r>
            <w:r>
              <w:rPr>
                <w:rFonts w:ascii="Vazirmatn" w:hAnsi="Vazirmatn"/>
                <w:b/>
                <w:sz w:val="18"/>
              </w:rPr>
              <w:t>آنتی‌اکسیدانت‌ها</w:t>
            </w:r>
          </w:p>
        </w:tc>
        <w:tc>
          <w:tcPr>
            <w:tcW w:type="dxa" w:w="5156"/>
          </w:tcPr>
          <w:p>
            <w:pPr>
              <w:bidi w:val="1"/>
            </w:pPr>
            <w:r>
              <w:rPr>
                <w:sz w:val="18"/>
              </w:rPr>
            </w:r>
            <w:r>
              <w:rPr>
                <w:rFonts w:ascii="Vazirmatn" w:hAnsi="Vazirmatn"/>
                <w:sz w:val="18"/>
              </w:rPr>
              <w:t xml:space="preserve">شواهد متناقض — </w:t>
            </w:r>
            <w:r>
              <w:rPr>
                <w:rFonts w:ascii="Vazirmatn" w:hAnsi="Vazirmatn"/>
                <w:b/>
                <w:sz w:val="18"/>
              </w:rPr>
              <w:t>روتین توصیه نمی‌شود</w:t>
            </w:r>
            <w:r>
              <w:rPr>
                <w:rFonts w:ascii="Vazirmatn" w:hAnsi="Vazirmatn"/>
                <w:sz w:val="18"/>
              </w:rPr>
              <w:t xml:space="preserve"> (ACG 2020)</w:t>
            </w:r>
          </w:p>
        </w:tc>
      </w:tr>
      <w:tr>
        <w:tc>
          <w:tcPr>
            <w:tcW w:type="dxa" w:w="5156"/>
          </w:tcPr>
          <w:p>
            <w:pPr>
              <w:bidi w:val="1"/>
            </w:pPr>
            <w:r>
              <w:rPr>
                <w:sz w:val="18"/>
              </w:rPr>
            </w:r>
            <w:r>
              <w:rPr>
                <w:rFonts w:ascii="Vazirmatn" w:hAnsi="Vazirmatn"/>
                <w:b/>
                <w:sz w:val="18"/>
              </w:rPr>
              <w:t>دیابت (Type 3c)</w:t>
            </w:r>
          </w:p>
        </w:tc>
        <w:tc>
          <w:tcPr>
            <w:tcW w:type="dxa" w:w="5156"/>
          </w:tcPr>
          <w:p>
            <w:pPr>
              <w:bidi w:val="1"/>
            </w:pPr>
            <w:r>
              <w:rPr>
                <w:sz w:val="18"/>
              </w:rPr>
            </w:r>
            <w:r>
              <w:rPr>
                <w:rFonts w:ascii="Vazirmatn" w:hAnsi="Vazirmatn"/>
                <w:b/>
                <w:sz w:val="18"/>
              </w:rPr>
              <w:t>Metformin</w:t>
            </w:r>
            <w:r>
              <w:rPr>
                <w:rFonts w:ascii="Vazirmatn" w:hAnsi="Vazirmatn"/>
                <w:sz w:val="18"/>
              </w:rPr>
              <w:t xml:space="preserve"> در مراحل اولیه (اگر تحمل شود)؛ </w:t>
            </w:r>
            <w:r>
              <w:rPr>
                <w:rFonts w:ascii="Vazirmatn" w:hAnsi="Vazirmatn"/>
                <w:b/>
                <w:sz w:val="18"/>
              </w:rPr>
              <w:t>انسولین</w:t>
            </w:r>
            <w:r>
              <w:rPr>
                <w:rFonts w:ascii="Vazirmatn" w:hAnsi="Vazirmatn"/>
                <w:sz w:val="18"/>
              </w:rPr>
              <w:t xml:space="preserve"> اکثراً لازم؛ ⚠️ </w:t>
            </w:r>
            <w:r>
              <w:rPr>
                <w:rFonts w:ascii="Vazirmatn" w:hAnsi="Vazirmatn"/>
                <w:b/>
                <w:sz w:val="18"/>
              </w:rPr>
              <w:t>خطر هایپوگلایسیمی</w:t>
            </w:r>
            <w:r>
              <w:rPr>
                <w:rFonts w:ascii="Vazirmatn" w:hAnsi="Vazirmatn"/>
                <w:sz w:val="18"/>
              </w:rPr>
              <w:t xml:space="preserve"> (کمبود Glucagon) — اهداف با احتیاط (فصل ۴۶)</w:t>
            </w:r>
          </w:p>
        </w:tc>
      </w:tr>
      <w:tr>
        <w:tc>
          <w:tcPr>
            <w:tcW w:type="dxa" w:w="5156"/>
          </w:tcPr>
          <w:p>
            <w:pPr>
              <w:bidi w:val="1"/>
            </w:pPr>
            <w:r>
              <w:rPr>
                <w:sz w:val="18"/>
              </w:rPr>
            </w:r>
            <w:r>
              <w:rPr>
                <w:rFonts w:ascii="Vazirmatn" w:hAnsi="Vazirmatn"/>
                <w:b/>
                <w:sz w:val="18"/>
              </w:rPr>
              <w:t>ویتامین‌ها و استخوان</w:t>
            </w:r>
          </w:p>
        </w:tc>
        <w:tc>
          <w:tcPr>
            <w:tcW w:type="dxa" w:w="5156"/>
          </w:tcPr>
          <w:p>
            <w:pPr>
              <w:bidi w:val="1"/>
            </w:pPr>
            <w:r>
              <w:rPr>
                <w:sz w:val="18"/>
              </w:rPr>
            </w:r>
            <w:r>
              <w:rPr>
                <w:rFonts w:ascii="Vazirmatn" w:hAnsi="Vazirmatn"/>
                <w:b/>
                <w:sz w:val="18"/>
              </w:rPr>
              <w:t>Vitamin D</w:t>
            </w:r>
            <w:r>
              <w:rPr>
                <w:rFonts w:ascii="Vazirmatn" w:hAnsi="Vazirmatn"/>
                <w:sz w:val="18"/>
              </w:rPr>
              <w:t xml:space="preserve"> (مثلاً ۱٬۰۰۰–۲٬۰۰۰ IU فمی روزانه یا دوز مطابق سطح)، A، E، K در کمبود؛ Calcium؛ </w:t>
            </w:r>
            <w:r>
              <w:rPr>
                <w:rFonts w:ascii="Vazirmatn" w:hAnsi="Vazirmatn"/>
                <w:b/>
                <w:sz w:val="18"/>
              </w:rPr>
              <w:t>DEXA</w:t>
            </w:r>
            <w:r>
              <w:rPr>
                <w:rFonts w:ascii="Vazirmatn" w:hAnsi="Vazirmatn"/>
                <w:sz w:val="18"/>
              </w:rPr>
              <w:t xml:space="preserve"> هر ۲ سال</w:t>
            </w:r>
          </w:p>
        </w:tc>
      </w:tr>
      <w:tr>
        <w:tc>
          <w:tcPr>
            <w:tcW w:type="dxa" w:w="5156"/>
          </w:tcPr>
          <w:p>
            <w:pPr>
              <w:bidi w:val="1"/>
            </w:pPr>
            <w:r>
              <w:rPr>
                <w:sz w:val="18"/>
              </w:rPr>
            </w:r>
            <w:r>
              <w:rPr>
                <w:rFonts w:ascii="Vazirmatn" w:hAnsi="Vazirmatn"/>
                <w:b/>
                <w:sz w:val="18"/>
              </w:rPr>
              <w:t>Autoimmune pancreatitis</w:t>
            </w:r>
          </w:p>
        </w:tc>
        <w:tc>
          <w:tcPr>
            <w:tcW w:type="dxa" w:w="5156"/>
          </w:tcPr>
          <w:p>
            <w:pPr>
              <w:bidi w:val="1"/>
            </w:pPr>
            <w:r>
              <w:rPr>
                <w:sz w:val="18"/>
              </w:rPr>
            </w:r>
            <w:r>
              <w:rPr>
                <w:rFonts w:ascii="Vazirmatn" w:hAnsi="Vazirmatn"/>
                <w:b/>
                <w:sz w:val="18"/>
              </w:rPr>
              <w:t>Prednisolone ۰.۶–۱ mg/kg/روز (حدود ۴۰ mg/روز) × ۲–۴ هفته</w:t>
            </w:r>
            <w:r>
              <w:rPr>
                <w:rFonts w:ascii="Vazirmatn" w:hAnsi="Vazirmatn"/>
                <w:sz w:val="18"/>
              </w:rPr>
              <w:t xml:space="preserve">، سپس کاهش </w:t>
            </w:r>
            <w:r>
              <w:rPr>
                <w:rFonts w:ascii="Vazirmatn" w:hAnsi="Vazirmatn"/>
                <w:b/>
                <w:sz w:val="18"/>
              </w:rPr>
              <w:t>۵ mg هر ۱–۲ هفته</w:t>
            </w:r>
            <w:r>
              <w:rPr>
                <w:rFonts w:ascii="Vazirmatn" w:hAnsi="Vazirmatn"/>
                <w:sz w:val="18"/>
              </w:rPr>
              <w:t xml:space="preserve"> (مجموع حدود ۱۲ هفته)؛ راجعه ← Azathioprine یا Rituximab</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قطع کامل الکول و سگرت</w:t>
      </w:r>
      <w:r>
        <w:rPr>
          <w:rFonts w:ascii="Vazirmatn" w:hAnsi="Vazirmatn"/>
        </w:rPr>
        <w:t xml:space="preserve"> — مهم‌ترین مداخله (پیشرفت و درد را کم می‌کند).</w:t>
      </w:r>
    </w:p>
    <w:p>
      <w:pPr>
        <w:ind w:right="340"/>
        <w:bidi w:val="1"/>
      </w:pPr>
      <w:r>
        <w:rPr>
          <w:color w:val="136F73"/>
        </w:rPr>
        <w:t xml:space="preserve">● </w:t>
      </w:r>
      <w:r>
        <w:rPr>
          <w:rFonts w:ascii="Vazirmatn" w:hAnsi="Vazirmatn"/>
          <w:b/>
        </w:rPr>
        <w:t>غذای مکرر، کوچک، و نورمال از نظر چربی</w:t>
      </w:r>
      <w:r>
        <w:rPr>
          <w:rFonts w:ascii="Vazirmatn" w:hAnsi="Vazirmatn"/>
        </w:rPr>
        <w:t xml:space="preserve"> (همراه با PERT — </w:t>
      </w:r>
      <w:r>
        <w:rPr>
          <w:rFonts w:ascii="Vazirmatn" w:hAnsi="Vazirmatn"/>
          <w:b/>
        </w:rPr>
        <w:t>محدودیت شدید چربی لازم نیست</w:t>
      </w:r>
      <w:r>
        <w:rPr>
          <w:rFonts w:ascii="Vazirmatn" w:hAnsi="Vazirmatn"/>
        </w:rPr>
        <w:t>)؛ مشورهٔ تغذیه.</w:t>
      </w:r>
    </w:p>
    <w:p>
      <w:pPr>
        <w:ind w:right="340"/>
        <w:bidi w:val="1"/>
      </w:pPr>
      <w:r>
        <w:rPr>
          <w:color w:val="136F73"/>
        </w:rPr>
        <w:t xml:space="preserve">● </w:t>
      </w:r>
      <w:r>
        <w:rPr>
          <w:rFonts w:ascii="Vazirmatn" w:hAnsi="Vazirmatn"/>
          <w:b/>
        </w:rPr>
        <w:t>پیگیری سرطان</w:t>
      </w:r>
      <w:r>
        <w:rPr>
          <w:rFonts w:ascii="Vazirmatn" w:hAnsi="Vazirmatn"/>
        </w:rPr>
        <w:t xml:space="preserve">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درد با مجرای متسع/سنگ مجرا:</w:t>
      </w:r>
      <w:r>
        <w:rPr>
          <w:rFonts w:ascii="Vazirmatn" w:hAnsi="Vazirmatn"/>
        </w:rPr>
        <w:t xml:space="preserve"> </w:t>
      </w:r>
      <w:r>
        <w:rPr>
          <w:rFonts w:ascii="Vazirmatn" w:hAnsi="Vazirmatn"/>
          <w:b/>
        </w:rPr>
        <w:t>ESWL + ERCP</w:t>
      </w:r>
      <w:r>
        <w:rPr>
          <w:rFonts w:ascii="Vazirmatn" w:hAnsi="Vazirmatn"/>
        </w:rPr>
        <w:t xml:space="preserve"> (برداشتن سنگ، Stent)؛ </w:t>
      </w:r>
      <w:r>
        <w:rPr>
          <w:rFonts w:ascii="Vazirmatn" w:hAnsi="Vazirmatn"/>
          <w:b/>
        </w:rPr>
        <w:t>جراحی زودهنگام</w:t>
      </w:r>
      <w:r>
        <w:rPr>
          <w:rFonts w:ascii="Vazirmatn" w:hAnsi="Vazirmatn"/>
        </w:rPr>
        <w:t xml:space="preserve"> (Frey، Beger، Puestow — </w:t>
      </w:r>
      <w:r>
        <w:rPr>
          <w:rFonts w:ascii="Vazirmatn" w:hAnsi="Vazirmatn"/>
          <w:b/>
        </w:rPr>
        <w:t>Lateral pancreaticojejunostomy</w:t>
      </w:r>
      <w:r>
        <w:rPr>
          <w:rFonts w:ascii="Vazirmatn" w:hAnsi="Vazirmatn"/>
        </w:rPr>
        <w:t xml:space="preserve">) — </w:t>
      </w:r>
      <w:r>
        <w:rPr>
          <w:rFonts w:ascii="Vazirmatn" w:hAnsi="Vazirmatn"/>
          <w:b/>
        </w:rPr>
        <w:t>بهتر از اندوسکوپی در درد دراز مدت</w:t>
      </w:r>
      <w:r>
        <w:rPr>
          <w:rFonts w:ascii="Vazirmatn" w:hAnsi="Vazirmatn"/>
        </w:rPr>
        <w:t xml:space="preserve"> (ESCAPE 2020: جراحی زود در برابر رهیافت قدم به قدم).</w:t>
      </w:r>
    </w:p>
    <w:p>
      <w:pPr>
        <w:ind w:right="340"/>
        <w:bidi w:val="1"/>
      </w:pPr>
      <w:r>
        <w:rPr>
          <w:color w:val="136F73"/>
        </w:rPr>
        <w:t xml:space="preserve">● </w:t>
      </w:r>
      <w:r>
        <w:rPr>
          <w:rFonts w:ascii="Vazirmatn" w:hAnsi="Vazirmatn"/>
          <w:b/>
        </w:rPr>
        <w:t>Celiac plexus block</w:t>
      </w:r>
      <w:r>
        <w:rPr>
          <w:rFonts w:ascii="Vazirmatn" w:hAnsi="Vazirmatn"/>
        </w:rPr>
        <w:t xml:space="preserve"> (EUS) — اثر کوتاه‌مدت.</w:t>
      </w:r>
    </w:p>
    <w:p>
      <w:pPr>
        <w:ind w:right="340"/>
        <w:bidi w:val="1"/>
      </w:pPr>
      <w:r>
        <w:rPr>
          <w:color w:val="136F73"/>
        </w:rPr>
        <w:t xml:space="preserve">● </w:t>
      </w:r>
      <w:r>
        <w:rPr>
          <w:rFonts w:ascii="Vazirmatn" w:hAnsi="Vazirmatn"/>
          <w:b/>
        </w:rPr>
        <w:t>Pseudocyst علامه‌دار</w:t>
      </w:r>
      <w:r>
        <w:rPr>
          <w:rFonts w:ascii="Vazirmatn" w:hAnsi="Vazirmatn"/>
        </w:rPr>
        <w:t xml:space="preserve"> ← درناژ اندوسکوپیک.</w:t>
      </w:r>
    </w:p>
    <w:p>
      <w:pPr>
        <w:ind w:right="340"/>
        <w:bidi w:val="1"/>
      </w:pPr>
      <w:r>
        <w:rPr>
          <w:color w:val="136F73"/>
        </w:rPr>
        <w:t xml:space="preserve">● </w:t>
      </w:r>
      <w:r>
        <w:rPr>
          <w:rFonts w:ascii="Vazirmatn" w:hAnsi="Vazirmatn"/>
          <w:b/>
        </w:rPr>
        <w:t>تنگی CBD</w:t>
      </w:r>
      <w:r>
        <w:rPr>
          <w:rFonts w:ascii="Vazirmatn" w:hAnsi="Vazirmatn"/>
        </w:rPr>
        <w:t xml:space="preserve"> ← Stent یا جراحی.</w:t>
      </w:r>
    </w:p>
    <w:p>
      <w:pPr>
        <w:ind w:right="340"/>
        <w:bidi w:val="1"/>
      </w:pPr>
      <w:r>
        <w:rPr>
          <w:color w:val="136F73"/>
        </w:rPr>
        <w:t xml:space="preserve">● </w:t>
      </w:r>
      <w:r>
        <w:rPr>
          <w:rFonts w:ascii="Vazirmatn" w:hAnsi="Vazirmatn"/>
          <w:b/>
        </w:rPr>
        <w:t>Total pancreatectomy + Islet autotransplantation (TPIAT)</w:t>
      </w:r>
      <w:r>
        <w:rPr>
          <w:rFonts w:ascii="Vazirmatn" w:hAnsi="Vazirmatn"/>
        </w:rPr>
        <w:t xml:space="preserve"> — مراکز خاص.</w:t>
      </w:r>
    </w:p>
    <w:p>
      <w:pPr>
        <w:spacing w:before="280"/>
        <w:bidi w:val="1"/>
      </w:pPr>
      <w:r>
        <w:rPr>
          <w:rFonts w:ascii="Vazirmatn" w:hAnsi="Vazirmatn"/>
          <w:b/>
          <w:color w:val="0F2744"/>
          <w:sz w:val="29"/>
        </w:rPr>
        <w:t>🔹 ۱۱. Complications</w:t>
      </w:r>
    </w:p>
    <w:p>
      <w:pPr>
        <w:bidi w:val="1"/>
      </w:pPr>
      <w:r>
        <w:rPr>
          <w:rFonts w:ascii="Vazirmatn" w:hAnsi="Vazirmatn"/>
          <w:b/>
        </w:rPr>
        <w:t>Pseudocyst</w:t>
      </w:r>
      <w:r>
        <w:rPr>
          <w:rFonts w:ascii="Vazirmatn" w:hAnsi="Vazirmatn"/>
        </w:rPr>
        <w:t xml:space="preserve">، </w:t>
      </w:r>
      <w:r>
        <w:rPr>
          <w:rFonts w:ascii="Vazirmatn" w:hAnsi="Vazirmatn"/>
          <w:b/>
        </w:rPr>
        <w:t>تنگی CBD</w:t>
      </w:r>
      <w:r>
        <w:rPr>
          <w:rFonts w:ascii="Vazirmatn" w:hAnsi="Vazirmatn"/>
        </w:rPr>
        <w:t xml:space="preserve"> (یرقان)، </w:t>
      </w:r>
      <w:r>
        <w:rPr>
          <w:rFonts w:ascii="Vazirmatn" w:hAnsi="Vazirmatn"/>
          <w:b/>
        </w:rPr>
        <w:t>انسداد اثنی‌عشر</w:t>
      </w:r>
      <w:r>
        <w:rPr>
          <w:rFonts w:ascii="Vazirmatn" w:hAnsi="Vazirmatn"/>
        </w:rPr>
        <w:t xml:space="preserve">، </w:t>
      </w:r>
      <w:r>
        <w:rPr>
          <w:rFonts w:ascii="Vazirmatn" w:hAnsi="Vazirmatn"/>
          <w:b/>
        </w:rPr>
        <w:t>ترومبوز ورید طحال</w:t>
      </w:r>
      <w:r>
        <w:rPr>
          <w:rFonts w:ascii="Vazirmatn" w:hAnsi="Vazirmatn"/>
        </w:rPr>
        <w:t xml:space="preserve"> (واریس معده)، </w:t>
      </w:r>
      <w:r>
        <w:rPr>
          <w:rFonts w:ascii="Vazirmatn" w:hAnsi="Vazirmatn"/>
          <w:b/>
        </w:rPr>
        <w:t>Pseudoaneurysm</w:t>
      </w:r>
      <w:r>
        <w:rPr>
          <w:rFonts w:ascii="Vazirmatn" w:hAnsi="Vazirmatn"/>
        </w:rPr>
        <w:t xml:space="preserve">، </w:t>
      </w:r>
      <w:r>
        <w:rPr>
          <w:rFonts w:ascii="Vazirmatn" w:hAnsi="Vazirmatn"/>
          <w:b/>
        </w:rPr>
        <w:t>سوء تغذیه و استیوپوروز</w:t>
      </w:r>
      <w:r>
        <w:rPr>
          <w:rFonts w:ascii="Vazirmatn" w:hAnsi="Vazirmatn"/>
        </w:rPr>
        <w:t xml:space="preserve">، </w:t>
      </w:r>
      <w:r>
        <w:rPr>
          <w:rFonts w:ascii="Vazirmatn" w:hAnsi="Vazirmatn"/>
          <w:b/>
        </w:rPr>
        <w:t>دیابت</w:t>
      </w:r>
      <w:r>
        <w:rPr>
          <w:rFonts w:ascii="Vazirmatn" w:hAnsi="Vazirmatn"/>
        </w:rPr>
        <w:t xml:space="preserve">، </w:t>
      </w:r>
      <w:r>
        <w:rPr>
          <w:rFonts w:ascii="Vazirmatn" w:hAnsi="Vazirmatn"/>
          <w:b/>
        </w:rPr>
        <w:t>وابستگی به Opioid</w:t>
      </w:r>
      <w:r>
        <w:rPr>
          <w:rFonts w:ascii="Vazirmatn" w:hAnsi="Vazirmatn"/>
        </w:rPr>
        <w:t xml:space="preserve">، و ⚠️ </w:t>
      </w:r>
      <w:r>
        <w:rPr>
          <w:rFonts w:ascii="Vazirmatn" w:hAnsi="Vazirmatn"/>
          <w:b/>
        </w:rPr>
        <w:t>سرطان پانکراس</w:t>
      </w:r>
      <w:r>
        <w:rPr>
          <w:rFonts w:ascii="Vazirmatn" w:hAnsi="Vazirmatn"/>
        </w:rPr>
        <w:t xml:space="preserve"> (خطر حدود </w:t>
      </w:r>
      <w:r>
        <w:rPr>
          <w:rFonts w:ascii="Vazirmatn" w:hAnsi="Vazirmatn"/>
          <w:b/>
        </w:rPr>
        <w:t>۱۰–۱۵ برابر</w:t>
      </w:r>
      <w:r>
        <w:rPr>
          <w:rFonts w:ascii="Vazirmatn" w:hAnsi="Vazirmatn"/>
        </w:rPr>
        <w:t>؛ بیشتر در سگرتی‌ها و جنیتیکی).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مرگ‌ومیر ۱۰ ساله حدود ۳۰ فیصد</w:t>
      </w:r>
      <w:r>
        <w:rPr>
          <w:rFonts w:ascii="Vazirmatn" w:hAnsi="Vazirmatn"/>
        </w:rPr>
        <w:t xml:space="preserve"> — اکثراً از </w:t>
      </w:r>
      <w:r>
        <w:rPr>
          <w:rFonts w:ascii="Vazirmatn" w:hAnsi="Vazirmatn"/>
          <w:b/>
        </w:rPr>
        <w:t>الکول، سگرت، سرطان، و امراض قلبی</w:t>
      </w:r>
      <w:r>
        <w:rPr>
          <w:rFonts w:ascii="Vazirmatn" w:hAnsi="Vazirmatn"/>
        </w:rPr>
        <w:t xml:space="preserve"> (نه خود پانکراتیت).</w:t>
      </w:r>
    </w:p>
    <w:p>
      <w:pPr>
        <w:ind w:right="340"/>
        <w:bidi w:val="1"/>
      </w:pPr>
      <w:r>
        <w:rPr>
          <w:color w:val="136F73"/>
        </w:rPr>
        <w:t xml:space="preserve">● </w:t>
      </w:r>
      <w:r>
        <w:rPr>
          <w:rFonts w:ascii="Vazirmatn" w:hAnsi="Vazirmatn"/>
          <w:b/>
        </w:rPr>
        <w:t>پیگیری:</w:t>
      </w:r>
      <w:r>
        <w:rPr>
          <w:rFonts w:ascii="Vazirmatn" w:hAnsi="Vazirmatn"/>
        </w:rPr>
        <w:t xml:space="preserve"> HbA1c سالانه؛ Faecal elastase و وضع تغذیه؛ ویتامین D؛ DEXA؛ ⚠️ </w:t>
      </w:r>
      <w:r>
        <w:rPr>
          <w:rFonts w:ascii="Vazirmatn" w:hAnsi="Vazirmatn"/>
          <w:b/>
        </w:rPr>
        <w:t>تغییر الگوی درد، کاهش وزن جدید، یا یرقان</w:t>
      </w:r>
      <w:r>
        <w:rPr>
          <w:rFonts w:ascii="Vazirmatn" w:hAnsi="Vazirmatn"/>
        </w:rPr>
        <w:t xml:space="preserve"> ← CT/EUS برای سرطان.</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سه‌گانهٔ کلاسیک:</w:t>
      </w:r>
      <w:r>
        <w:rPr>
          <w:rFonts w:ascii="Vazirmatn" w:hAnsi="Vazirmatn"/>
        </w:rPr>
        <w:t xml:space="preserve"> کلسیفیکیشن + استیاتوره + دیابت (دیررس — فقط در حدود یک‌سوم).»</w:t>
      </w:r>
    </w:p>
    <w:p>
      <w:pPr>
        <w:ind w:right="340"/>
        <w:bidi w:val="1"/>
      </w:pPr>
      <w:r>
        <w:rPr>
          <w:color w:val="136F73"/>
        </w:rPr>
        <w:t xml:space="preserve">● </w:t>
      </w:r>
      <w:r>
        <w:rPr>
          <w:rFonts w:ascii="Vazirmatn" w:hAnsi="Vazirmatn"/>
        </w:rPr>
        <w:t>💡 «</w:t>
      </w:r>
      <w:r>
        <w:rPr>
          <w:rFonts w:ascii="Vazirmatn" w:hAnsi="Vazirmatn"/>
          <w:b/>
        </w:rPr>
        <w:t>PERT: ۴۰–۵۰ هزار با غذا، ۲۰–۲۵ هزار با غذای سبک.</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Faecal elastase کمتر از ۲۰۰ = کمبود اکزوکرین.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Type 3c = بدون Glucagon ← هایپوگلایسیمی.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قطع الکول و سگرت = بهترین دوا.</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کاهش وزن جدید، یرقان بی‌درد، یا دیابت جدید</w:t>
      </w:r>
      <w:r>
        <w:rPr>
          <w:rFonts w:ascii="Vazirmatn" w:hAnsi="Vazirmatn"/>
        </w:rPr>
        <w:t xml:space="preserve"> در پانکراتیت مزمن ← </w:t>
      </w:r>
      <w:r>
        <w:rPr>
          <w:rFonts w:ascii="Vazirmatn" w:hAnsi="Vazirmatn"/>
          <w:b/>
        </w:rPr>
        <w:t>سرطان پانکراس</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Haematemesis/Melaena</w:t>
      </w:r>
      <w:r>
        <w:rPr>
          <w:rFonts w:ascii="Vazirmatn" w:hAnsi="Vazirmatn"/>
        </w:rPr>
        <w:t xml:space="preserve"> ← واریس معده (ترومبوز ورید طحال) یا Pseudoaneurysm.</w:t>
      </w:r>
    </w:p>
    <w:p>
      <w:pPr>
        <w:ind w:right="340"/>
        <w:bidi w:val="1"/>
      </w:pPr>
      <w:r>
        <w:rPr>
          <w:color w:val="136F73"/>
        </w:rPr>
        <w:t xml:space="preserve">● </w:t>
      </w:r>
      <w:r>
        <w:rPr>
          <w:rFonts w:ascii="Vazirmatn" w:hAnsi="Vazirmatn"/>
        </w:rPr>
        <w:t xml:space="preserve">⚠️ </w:t>
      </w:r>
      <w:r>
        <w:rPr>
          <w:rFonts w:ascii="Vazirmatn" w:hAnsi="Vazirmatn"/>
          <w:b/>
        </w:rPr>
        <w:t>استفراغ دوامدار</w:t>
      </w:r>
      <w:r>
        <w:rPr>
          <w:rFonts w:ascii="Vazirmatn" w:hAnsi="Vazirmatn"/>
        </w:rPr>
        <w:t xml:space="preserve"> ← انسداد اثنی‌عشر یا Pseudocyst.</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پانکراتیت: </w:t>
      </w:r>
      <w:r>
        <w:rPr>
          <w:rFonts w:ascii="Vazirmatn" w:hAnsi="Vazirmatn"/>
          <w:b/>
        </w:rPr>
        <w:t>سونوگرافی در ۲۴ ساعت + TG + کلسیم + ALT</w:t>
      </w:r>
      <w:r>
        <w:rPr>
          <w:rFonts w:ascii="Vazirmatn" w:hAnsi="Vazirmatn"/>
        </w:rPr>
        <w:t xml:space="preserve"> (علت).</w:t>
      </w:r>
    </w:p>
    <w:p>
      <w:pPr>
        <w:ind w:right="340"/>
        <w:bidi w:val="1"/>
      </w:pPr>
      <w:r>
        <w:rPr>
          <w:b/>
          <w:color w:val="136F73"/>
        </w:rPr>
        <w:t xml:space="preserve">2. </w:t>
      </w:r>
      <w:r>
        <w:rPr>
          <w:rFonts w:ascii="Vazirmatn" w:hAnsi="Vazirmatn"/>
        </w:rPr>
        <w:t xml:space="preserve">هر پانکراتیت: </w:t>
      </w:r>
      <w:r>
        <w:rPr>
          <w:rFonts w:ascii="Vazirmatn" w:hAnsi="Vazirmatn"/>
          <w:b/>
        </w:rPr>
        <w:t>Ringer ۱.۵ ml/kg/h و ارزیابی هر ۶ ساعت</w:t>
      </w:r>
      <w:r>
        <w:rPr>
          <w:rFonts w:ascii="Vazirmatn" w:hAnsi="Vazirmatn"/>
        </w:rPr>
        <w:t xml:space="preserve"> — نه «۲۵۰ ml/h برای همه».</w:t>
      </w:r>
    </w:p>
    <w:p>
      <w:pPr>
        <w:ind w:right="340"/>
        <w:bidi w:val="1"/>
      </w:pPr>
      <w:r>
        <w:rPr>
          <w:b/>
          <w:color w:val="136F73"/>
        </w:rPr>
        <w:t xml:space="preserve">3. </w:t>
      </w:r>
      <w:r>
        <w:rPr>
          <w:rFonts w:ascii="Vazirmatn" w:hAnsi="Vazirmatn"/>
        </w:rPr>
        <w:t xml:space="preserve">هر روز: </w:t>
      </w:r>
      <w:r>
        <w:rPr>
          <w:rFonts w:ascii="Vazirmatn" w:hAnsi="Vazirmatn"/>
          <w:b/>
        </w:rPr>
        <w:t>آیا می‌تواند غذا بخورد؟</w:t>
      </w:r>
      <w:r>
        <w:rPr>
          <w:rFonts w:ascii="Vazirmatn" w:hAnsi="Vazirmatn"/>
        </w:rPr>
        <w:t xml:space="preserve"> — جواب «بلی» را زود بده.</w:t>
      </w:r>
    </w:p>
    <w:p>
      <w:pPr>
        <w:ind w:right="340"/>
        <w:bidi w:val="1"/>
      </w:pPr>
      <w:r>
        <w:rPr>
          <w:b/>
          <w:color w:val="136F73"/>
        </w:rPr>
        <w:t xml:space="preserve">4. </w:t>
      </w:r>
      <w:r>
        <w:rPr>
          <w:rFonts w:ascii="Vazirmatn" w:hAnsi="Vazirmatn"/>
        </w:rPr>
        <w:t xml:space="preserve">هر صفراوی خفیف: </w:t>
      </w:r>
      <w:r>
        <w:rPr>
          <w:rFonts w:ascii="Vazirmatn" w:hAnsi="Vazirmatn"/>
          <w:b/>
        </w:rPr>
        <w:t>کولی‌سیستکتومی پیش از ترخیص</w:t>
      </w:r>
      <w:r>
        <w:rPr>
          <w:rFonts w:ascii="Vazirmatn" w:hAnsi="Vazirmatn"/>
        </w:rPr>
        <w:t>.</w:t>
      </w:r>
    </w:p>
    <w:p>
      <w:pPr>
        <w:ind w:right="340"/>
        <w:bidi w:val="1"/>
      </w:pPr>
      <w:r>
        <w:rPr>
          <w:b/>
          <w:color w:val="136F73"/>
        </w:rPr>
        <w:t xml:space="preserve">5. </w:t>
      </w:r>
      <w:r>
        <w:rPr>
          <w:rFonts w:ascii="Vazirmatn" w:hAnsi="Vazirmatn"/>
        </w:rPr>
        <w:t xml:space="preserve">هر پانکراتیت مزمن: </w:t>
      </w:r>
      <w:r>
        <w:rPr>
          <w:rFonts w:ascii="Vazirmatn" w:hAnsi="Vazirmatn"/>
          <w:b/>
        </w:rPr>
        <w:t>PERT با غذا + Faecal elastase + HbA1c + ویتامین D</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۲۲ (ARDS)</w:t>
      </w:r>
      <w:r>
        <w:rPr>
          <w:rFonts w:ascii="Vazirmatn" w:hAnsi="Vazirmatn"/>
        </w:rPr>
        <w:t xml:space="preserve">، </w:t>
      </w:r>
      <w:r>
        <w:rPr>
          <w:rFonts w:ascii="Vazirmatn" w:hAnsi="Vazirmatn"/>
          <w:b/>
        </w:rPr>
        <w:t>فصل ۲۴ (Cullen/Grey-Turner)</w:t>
      </w:r>
      <w:r>
        <w:rPr>
          <w:rFonts w:ascii="Vazirmatn" w:hAnsi="Vazirmatn"/>
        </w:rPr>
        <w:t xml:space="preserve">، </w:t>
      </w:r>
      <w:r>
        <w:rPr>
          <w:rFonts w:ascii="Vazirmatn" w:hAnsi="Vazirmatn"/>
          <w:b/>
        </w:rPr>
        <w:t>فصل ۲۷ (بطن حاد)</w:t>
      </w:r>
      <w:r>
        <w:rPr>
          <w:rFonts w:ascii="Vazirmatn" w:hAnsi="Vazirmatn"/>
        </w:rPr>
        <w:t xml:space="preserve">، </w:t>
      </w:r>
      <w:r>
        <w:rPr>
          <w:rFonts w:ascii="Vazirmatn" w:hAnsi="Vazirmatn"/>
          <w:b/>
        </w:rPr>
        <w:t>فصل ۳۴ (سنگ CBD، ERCP، کولی‌سیستکتومی)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۳۵ (سوء جذب)، ۴۲ (کلسیم)، ۴۶ (دیابت)، ۵۲ (لیپید — TG)، ۷۷ (سپسیس)، و انکولوژی (سرطان پانکراس).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معیار تشخیص پانکراتیت حاد؟ ← </w:t>
      </w:r>
      <w:r>
        <w:rPr>
          <w:rFonts w:ascii="Vazirmatn" w:hAnsi="Vazirmatn"/>
          <w:i/>
        </w:rPr>
        <w:t>درد تیپیک، Lipase ≥ ۳ برابر، تصویربرداری (۲ از ۳).</w:t>
      </w:r>
    </w:p>
    <w:p>
      <w:pPr>
        <w:ind w:right="340"/>
        <w:bidi w:val="1"/>
      </w:pPr>
      <w:r>
        <w:rPr>
          <w:b/>
          <w:color w:val="136F73"/>
        </w:rPr>
        <w:t xml:space="preserve">2. </w:t>
      </w:r>
      <w:r>
        <w:rPr>
          <w:rFonts w:ascii="Vazirmatn" w:hAnsi="Vazirmatn"/>
        </w:rPr>
        <w:t xml:space="preserve">تعریف پانکراتیت شدید (Atlanta)؟ ← </w:t>
      </w:r>
      <w:r>
        <w:rPr>
          <w:rFonts w:ascii="Vazirmatn" w:hAnsi="Vazirmatn"/>
          <w:i/>
        </w:rPr>
        <w:t>عدم کفایهٔ عضو دوامدار بیش از ۴۸ ساعت.</w:t>
      </w:r>
    </w:p>
    <w:p>
      <w:pPr>
        <w:ind w:right="340"/>
        <w:bidi w:val="1"/>
      </w:pPr>
      <w:r>
        <w:rPr>
          <w:b/>
          <w:color w:val="136F73"/>
        </w:rPr>
        <w:t xml:space="preserve">3. </w:t>
      </w:r>
      <w:r>
        <w:rPr>
          <w:rFonts w:ascii="Vazirmatn" w:hAnsi="Vazirmatn"/>
        </w:rPr>
        <w:t xml:space="preserve">مایع‌تراپی مطابق WATERFALL؟ ← </w:t>
      </w:r>
      <w:r>
        <w:rPr>
          <w:rFonts w:ascii="Vazirmatn" w:hAnsi="Vazirmatn"/>
          <w:i/>
        </w:rPr>
        <w:t>LR؛ بولوس ۱۰ ml/kg اگر هایپوولمیک، سپس ۱.۵ ml/kg/h.</w:t>
      </w:r>
    </w:p>
    <w:p>
      <w:pPr>
        <w:ind w:right="340"/>
        <w:bidi w:val="1"/>
      </w:pPr>
      <w:r>
        <w:rPr>
          <w:b/>
          <w:color w:val="136F73"/>
        </w:rPr>
        <w:t xml:space="preserve">4. </w:t>
      </w:r>
      <w:r>
        <w:rPr>
          <w:rFonts w:ascii="Vazirmatn" w:hAnsi="Vazirmatn"/>
        </w:rPr>
        <w:t xml:space="preserve">آیا انتی‌بیوتیک پیشگیرانه در نکروز داده شود؟ ← </w:t>
      </w:r>
      <w:r>
        <w:rPr>
          <w:rFonts w:ascii="Vazirmatn" w:hAnsi="Vazirmatn"/>
          <w:i/>
        </w:rPr>
        <w:t>نه.</w:t>
      </w:r>
    </w:p>
    <w:p>
      <w:pPr>
        <w:ind w:right="340"/>
        <w:bidi w:val="1"/>
      </w:pPr>
      <w:r>
        <w:rPr>
          <w:b/>
          <w:color w:val="136F73"/>
        </w:rPr>
        <w:t xml:space="preserve">5. </w:t>
      </w:r>
      <w:r>
        <w:rPr>
          <w:rFonts w:ascii="Vazirmatn" w:hAnsi="Vazirmatn"/>
        </w:rPr>
        <w:t xml:space="preserve">دوز PERT با غذای اصلی؟ ← </w:t>
      </w:r>
      <w:r>
        <w:rPr>
          <w:rFonts w:ascii="Vazirmatn" w:hAnsi="Vazirmatn"/>
          <w:i/>
        </w:rPr>
        <w:t>۴۰٬۰۰۰–۵۰٬۰۰۰ واحد Lipase.</w:t>
      </w:r>
    </w:p>
    <w:p>
      <w:pPr>
        <w:spacing w:before="0"/>
        <w:bidi w:val="1"/>
      </w:pPr>
      <w:r>
        <w:rPr>
          <w:rFonts w:ascii="Vazirmatn" w:hAnsi="Vazirmatn"/>
          <w:b/>
          <w:color w:val="136F73"/>
          <w:sz w:val="38"/>
        </w:rPr>
        <w:t>بخش ششم — گرده</w:t>
      </w:r>
    </w:p>
    <w:p>
      <w:pPr>
        <w:bidi w:val="1"/>
      </w:pPr>
      <w:r>
        <w:rPr>
          <w:color w:val="B8913A"/>
          <w:sz w:val="16"/>
        </w:rPr>
        <w:t xml:space="preserve">❖ ❖ ❖ ❖ ❖ ❖ ❖ ❖ ❖ ❖ ❖ ❖ ❖ ❖ ❖ ❖ ❖ ❖ ❖ ❖ </w:t>
      </w:r>
    </w:p>
    <w:p>
      <w:pPr>
        <w:spacing w:before="0"/>
        <w:bidi w:val="1"/>
      </w:pPr>
      <w:r>
        <w:rPr>
          <w:rFonts w:ascii="Vazirmatn" w:hAnsi="Vazirmatn"/>
          <w:b/>
          <w:color w:val="136F73"/>
          <w:sz w:val="38"/>
        </w:rPr>
        <w:t>فصل ۳۶ — رهیافت به مریض گرده‌ای: معاینهٔ ادرار و eGFR (Approach to Kidney Disease: Urinalysis &amp; eGFR)</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r>
        <w:rPr>
          <w:rFonts w:ascii="Vazirmatn" w:hAnsi="Vazirmatn"/>
          <w:color w:val="0F2744"/>
        </w:rPr>
        <w:t xml:space="preserve"> · </w:t>
      </w:r>
      <w:r>
        <w:rPr>
          <w:rFonts w:ascii="Vazirmatn" w:hAnsi="Vazirmatn"/>
          <w:i/>
          <w:color w:val="0F2744"/>
        </w:rPr>
        <w:t>فصل رهیافتی — ساختار تابع وظیفه (R9 اصلاح‌شده)</w:t>
      </w:r>
    </w:p>
    <w:p>
      <w:pPr>
        <w:spacing w:before="280"/>
        <w:bidi w:val="1"/>
      </w:pPr>
      <w:r>
        <w:rPr>
          <w:rFonts w:ascii="Vazirmatn" w:hAnsi="Vazirmatn"/>
          <w:b/>
          <w:color w:val="0F2744"/>
          <w:sz w:val="29"/>
        </w:rPr>
        <w:t>سه ورق لابراتوار روی یک میز</w:t>
      </w:r>
    </w:p>
    <w:p>
      <w:pPr>
        <w:bidi w:val="1"/>
      </w:pPr>
      <w:r>
        <w:rPr>
          <w:rFonts w:ascii="Vazirmatn" w:hAnsi="Vazirmatn"/>
        </w:rPr>
        <w:t>در یک صبح در شفاخانهٔ ولایتی، سه ورق لابراتوار به دست یک داکتر جوان می‌رسد:</w:t>
      </w:r>
    </w:p>
    <w:p>
      <w:pPr>
        <w:ind w:right="340"/>
        <w:bidi w:val="1"/>
      </w:pPr>
      <w:r>
        <w:rPr>
          <w:color w:val="136F73"/>
        </w:rPr>
        <w:t xml:space="preserve">● </w:t>
      </w:r>
      <w:r>
        <w:rPr>
          <w:rFonts w:ascii="Vazirmatn" w:hAnsi="Vazirmatn"/>
          <w:b/>
        </w:rPr>
        <w:t>ورق اول — حاجی نورالله</w:t>
      </w:r>
      <w:r>
        <w:rPr>
          <w:rFonts w:ascii="Vazirmatn" w:hAnsi="Vazirmatn"/>
        </w:rPr>
        <w:t>، ۶۴ ساله، دیابت دارد. Creatinine او از دو روز قبل «کمی» بلند رفته است. نرس می‌گوید ادرارش امروز خیلی کم بوده. او دیروز برای CT با کانتراست رفته بود.</w:t>
      </w:r>
    </w:p>
    <w:p>
      <w:pPr>
        <w:ind w:right="340"/>
        <w:bidi w:val="1"/>
      </w:pPr>
      <w:r>
        <w:rPr>
          <w:color w:val="136F73"/>
        </w:rPr>
        <w:t xml:space="preserve">● </w:t>
      </w:r>
      <w:r>
        <w:rPr>
          <w:rFonts w:ascii="Vazirmatn" w:hAnsi="Vazirmatn"/>
          <w:b/>
        </w:rPr>
        <w:t>ورق دوم — ملالی</w:t>
      </w:r>
      <w:r>
        <w:rPr>
          <w:rFonts w:ascii="Vazirmatn" w:hAnsi="Vazirmatn"/>
        </w:rPr>
        <w:t>، ۳۵ ساله. برای معاینهٔ عمومی آمده و dipstick ادرار او «خون +۲» نشان داده است. هیچ شکایتی ندارد.</w:t>
      </w:r>
    </w:p>
    <w:p>
      <w:pPr>
        <w:ind w:right="340"/>
        <w:bidi w:val="1"/>
      </w:pPr>
      <w:r>
        <w:rPr>
          <w:color w:val="136F73"/>
        </w:rPr>
        <w:t xml:space="preserve">● </w:t>
      </w:r>
      <w:r>
        <w:rPr>
          <w:rFonts w:ascii="Vazirmatn" w:hAnsi="Vazirmatn"/>
          <w:b/>
        </w:rPr>
        <w:t>ورق سوم — احمد شاه</w:t>
      </w:r>
      <w:r>
        <w:rPr>
          <w:rFonts w:ascii="Vazirmatn" w:hAnsi="Vazirmatn"/>
        </w:rPr>
        <w:t>، ۲۲ ساله. پاهایش از دو هفته پف کرده‌اند. dipstick او «پروتین +۴» دارد.</w:t>
      </w:r>
    </w:p>
    <w:p>
      <w:pPr>
        <w:bidi w:val="1"/>
      </w:pPr>
      <w:r>
        <w:rPr>
          <w:rFonts w:ascii="Vazirmatn" w:hAnsi="Vazirmatn"/>
        </w:rPr>
        <w:t>هر سه «مشکل گرده» دارند، اما سؤال هر کدام فرق دارد:</w:t>
      </w:r>
    </w:p>
    <w:p>
      <w:pPr>
        <w:ind w:right="340"/>
        <w:bidi w:val="1"/>
      </w:pPr>
      <w:r>
        <w:rPr>
          <w:b/>
          <w:color w:val="136F73"/>
        </w:rPr>
        <w:t xml:space="preserve">1. </w:t>
      </w:r>
      <w:r>
        <w:rPr>
          <w:rFonts w:ascii="Vazirmatn" w:hAnsi="Vazirmatn"/>
        </w:rPr>
        <w:t xml:space="preserve">آیا گرده </w:t>
      </w:r>
      <w:r>
        <w:rPr>
          <w:rFonts w:ascii="Vazirmatn" w:hAnsi="Vazirmatn"/>
          <w:b/>
        </w:rPr>
        <w:t>ناگهان</w:t>
      </w:r>
      <w:r>
        <w:rPr>
          <w:rFonts w:ascii="Vazirmatn" w:hAnsi="Vazirmatn"/>
        </w:rPr>
        <w:t xml:space="preserve"> خراب شده است (AKI) یا </w:t>
      </w:r>
      <w:r>
        <w:rPr>
          <w:rFonts w:ascii="Vazirmatn" w:hAnsi="Vazirmatn"/>
          <w:b/>
        </w:rPr>
        <w:t>از مدت‌ها</w:t>
      </w:r>
      <w:r>
        <w:rPr>
          <w:rFonts w:ascii="Vazirmatn" w:hAnsi="Vazirmatn"/>
        </w:rPr>
        <w:t xml:space="preserve"> (CKD)؟</w:t>
      </w:r>
    </w:p>
    <w:p>
      <w:pPr>
        <w:ind w:right="340"/>
        <w:bidi w:val="1"/>
      </w:pPr>
      <w:r>
        <w:rPr>
          <w:b/>
          <w:color w:val="136F73"/>
        </w:rPr>
        <w:t xml:space="preserve">2. </w:t>
      </w:r>
      <w:r>
        <w:rPr>
          <w:rFonts w:ascii="Vazirmatn" w:hAnsi="Vazirmatn"/>
        </w:rPr>
        <w:t xml:space="preserve">آیا خون در ادرار </w:t>
      </w:r>
      <w:r>
        <w:rPr>
          <w:rFonts w:ascii="Vazirmatn" w:hAnsi="Vazirmatn"/>
          <w:b/>
        </w:rPr>
        <w:t>واقعی</w:t>
      </w:r>
      <w:r>
        <w:rPr>
          <w:rFonts w:ascii="Vazirmatn" w:hAnsi="Vazirmatn"/>
        </w:rPr>
        <w:t xml:space="preserve"> است و از کجا می‌آید — </w:t>
      </w:r>
      <w:r>
        <w:rPr>
          <w:rFonts w:ascii="Vazirmatn" w:hAnsi="Vazirmatn"/>
          <w:b/>
        </w:rPr>
        <w:t>گلومرول</w:t>
      </w:r>
      <w:r>
        <w:rPr>
          <w:rFonts w:ascii="Vazirmatn" w:hAnsi="Vazirmatn"/>
        </w:rPr>
        <w:t xml:space="preserve"> یا </w:t>
      </w:r>
      <w:r>
        <w:rPr>
          <w:rFonts w:ascii="Vazirmatn" w:hAnsi="Vazirmatn"/>
          <w:b/>
        </w:rPr>
        <w:t>مجاری ادرار</w:t>
      </w:r>
      <w:r>
        <w:rPr>
          <w:rFonts w:ascii="Vazirmatn" w:hAnsi="Vazirmatn"/>
        </w:rPr>
        <w:t>؟</w:t>
      </w:r>
    </w:p>
    <w:p>
      <w:pPr>
        <w:ind w:right="340"/>
        <w:bidi w:val="1"/>
      </w:pPr>
      <w:r>
        <w:rPr>
          <w:b/>
          <w:color w:val="136F73"/>
        </w:rPr>
        <w:t xml:space="preserve">3. </w:t>
      </w:r>
      <w:r>
        <w:rPr>
          <w:rFonts w:ascii="Vazirmatn" w:hAnsi="Vazirmatn"/>
        </w:rPr>
        <w:t xml:space="preserve">آیا پروتین در ادرار به حد </w:t>
      </w:r>
      <w:r>
        <w:rPr>
          <w:rFonts w:ascii="Vazirmatn" w:hAnsi="Vazirmatn"/>
          <w:b/>
        </w:rPr>
        <w:t>نفروتیک</w:t>
      </w:r>
      <w:r>
        <w:rPr>
          <w:rFonts w:ascii="Vazirmatn" w:hAnsi="Vazirmatn"/>
        </w:rPr>
        <w:t xml:space="preserve"> رسیده است؟</w:t>
      </w:r>
    </w:p>
    <w:p>
      <w:pPr>
        <w:bidi w:val="1"/>
      </w:pPr>
      <w:r>
        <w:rPr>
          <w:rFonts w:ascii="Vazirmatn" w:hAnsi="Vazirmatn"/>
        </w:rPr>
        <w:t xml:space="preserve">این فصل ابزار جواب دادن به این سه سؤال را می‌دهد: </w:t>
      </w:r>
      <w:r>
        <w:rPr>
          <w:rFonts w:ascii="Vazirmatn" w:hAnsi="Vazirmatn"/>
          <w:b/>
        </w:rPr>
        <w:t>Creatinine و eGFR، ادرار (dipstick و میکروسکوپ)، و اندازه‌گیری Albumin/Protein ادرار</w:t>
      </w:r>
      <w:r>
        <w:rPr>
          <w:rFonts w:ascii="Vazirmatn" w:hAnsi="Vazirmatn"/>
        </w:rPr>
        <w:t>. فصل‌های ۳۷ تا ۴۴ روی همین پایه ساخته می‌شوند.</w:t>
      </w:r>
    </w:p>
    <w:p>
      <w:pPr>
        <w:bidi w:val="1"/>
      </w:pPr>
      <w:r>
        <w:rPr>
          <w:color w:val="B8913A"/>
        </w:rPr>
        <w:t>❖ ❖ ❖</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گرده دو کار ساده اما حیاتی دارد: </w:t>
      </w:r>
      <w:r>
        <w:rPr>
          <w:rFonts w:ascii="Vazirmatn" w:hAnsi="Vazirmatn"/>
          <w:b/>
        </w:rPr>
        <w:t>فلتر کردن</w:t>
      </w:r>
      <w:r>
        <w:rPr>
          <w:rFonts w:ascii="Vazirmatn" w:hAnsi="Vazirmatn"/>
        </w:rPr>
        <w:t xml:space="preserve"> خون (Filtration) و </w:t>
      </w:r>
      <w:r>
        <w:rPr>
          <w:rFonts w:ascii="Vazirmatn" w:hAnsi="Vazirmatn"/>
          <w:b/>
        </w:rPr>
        <w:t>تنظیم</w:t>
      </w:r>
      <w:r>
        <w:rPr>
          <w:rFonts w:ascii="Vazirmatn" w:hAnsi="Vazirmatn"/>
        </w:rPr>
        <w:t xml:space="preserve"> آب، نمک، اسید و پوتاشیم (Regulation). ما این دو کار را با دو پنجره می‌بینیم: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پنجره</w:t>
            </w:r>
          </w:p>
        </w:tc>
        <w:tc>
          <w:tcPr>
            <w:tcW w:type="dxa" w:w="3437"/>
            <w:shd w:val="clear" w:fill="136f73"/>
          </w:tcPr>
          <w:p>
            <w:pPr>
              <w:bidi w:val="1"/>
            </w:pPr>
            <w:r/>
            <w:r>
              <w:rPr>
                <w:b/>
                <w:color w:val="FFFFFF"/>
                <w:sz w:val="19"/>
              </w:rPr>
              <w:t>چه نشان می‌دهد</w:t>
            </w:r>
          </w:p>
        </w:tc>
        <w:tc>
          <w:tcPr>
            <w:tcW w:type="dxa" w:w="3437"/>
            <w:shd w:val="clear" w:fill="136f73"/>
          </w:tcPr>
          <w:p>
            <w:pPr>
              <w:bidi w:val="1"/>
            </w:pPr>
            <w:r/>
            <w:r>
              <w:rPr>
                <w:b/>
                <w:color w:val="FFFFFF"/>
                <w:sz w:val="19"/>
              </w:rPr>
              <w:t>تست اصلی</w:t>
            </w:r>
          </w:p>
        </w:tc>
      </w:tr>
      <w:tr>
        <w:tc>
          <w:tcPr>
            <w:tcW w:type="dxa" w:w="3437"/>
          </w:tcPr>
          <w:p>
            <w:pPr>
              <w:bidi w:val="1"/>
            </w:pPr>
            <w:r>
              <w:rPr>
                <w:sz w:val="18"/>
              </w:rPr>
            </w:r>
            <w:r>
              <w:rPr>
                <w:rFonts w:ascii="Vazirmatn" w:hAnsi="Vazirmatn"/>
                <w:b/>
                <w:sz w:val="18"/>
              </w:rPr>
              <w:t>پنجرهٔ آسیب (Damage)</w:t>
            </w:r>
          </w:p>
        </w:tc>
        <w:tc>
          <w:tcPr>
            <w:tcW w:type="dxa" w:w="3437"/>
          </w:tcPr>
          <w:p>
            <w:pPr>
              <w:bidi w:val="1"/>
            </w:pPr>
            <w:r>
              <w:rPr>
                <w:sz w:val="18"/>
              </w:rPr>
            </w:r>
            <w:r>
              <w:rPr>
                <w:rFonts w:ascii="Vazirmatn" w:hAnsi="Vazirmatn"/>
                <w:sz w:val="18"/>
              </w:rPr>
              <w:t>فلتر کجا سوراخ یا ملتهب شده است</w:t>
            </w:r>
          </w:p>
        </w:tc>
        <w:tc>
          <w:tcPr>
            <w:tcW w:type="dxa" w:w="3437"/>
          </w:tcPr>
          <w:p>
            <w:pPr>
              <w:bidi w:val="1"/>
            </w:pPr>
            <w:r>
              <w:rPr>
                <w:sz w:val="18"/>
              </w:rPr>
            </w:r>
            <w:r>
              <w:rPr>
                <w:rFonts w:ascii="Vazirmatn" w:hAnsi="Vazirmatn"/>
                <w:b/>
                <w:sz w:val="18"/>
              </w:rPr>
              <w:t>Albuminuria</w:t>
            </w:r>
            <w:r>
              <w:rPr>
                <w:rFonts w:ascii="Vazirmatn" w:hAnsi="Vazirmatn"/>
                <w:sz w:val="18"/>
              </w:rPr>
              <w:t xml:space="preserve"> (ACR)، Haematuria، Casts در میکروسکوپ، تصویربرداری</w:t>
            </w:r>
          </w:p>
        </w:tc>
      </w:tr>
    </w:tbl>
    <w:p>
      <w:pPr>
        <w:bidi w:val="1"/>
      </w:pPr>
      <w:r>
        <w:rPr>
          <w:rFonts w:ascii="Vazirmatn" w:hAnsi="Vazirmatn"/>
        </w:rPr>
        <w:t xml:space="preserve">💡 </w:t>
      </w:r>
      <w:r>
        <w:rPr>
          <w:rFonts w:ascii="Vazirmatn" w:hAnsi="Vazirmatn"/>
          <w:b/>
        </w:rPr>
        <w:t>تشبیه:</w:t>
      </w:r>
      <w:r>
        <w:rPr>
          <w:rFonts w:ascii="Vazirmatn" w:hAnsi="Vazirmatn"/>
        </w:rPr>
        <w:t xml:space="preserve"> گرده مثل یک </w:t>
      </w:r>
      <w:r>
        <w:rPr>
          <w:rFonts w:ascii="Vazirmatn" w:hAnsi="Vazirmatn"/>
          <w:b/>
        </w:rPr>
        <w:t>غربال آرد</w:t>
      </w:r>
      <w:r>
        <w:rPr>
          <w:rFonts w:ascii="Vazirmatn" w:hAnsi="Vazirmatn"/>
        </w:rPr>
        <w:t xml:space="preserve"> است. eGFR می‌گوید در یک دقیقه چقدر آرد از غربال می‌گذرد. Albumin در ادرار می‌گوید </w:t>
      </w:r>
      <w:r>
        <w:rPr>
          <w:rFonts w:ascii="Vazirmatn" w:hAnsi="Vazirmatn"/>
          <w:b/>
        </w:rPr>
        <w:t>سوراخ‌های غربال گشاد شده‌اند</w:t>
      </w:r>
      <w:r>
        <w:rPr>
          <w:rFonts w:ascii="Vazirmatn" w:hAnsi="Vazirmatn"/>
        </w:rPr>
        <w:t>. یک غربال می‌تواند هنوز تند کار کند (eGFR نورمال) اما سوراخ داشته باشد (Albuminuria) — و این اولین نشانهٔ خرابی است.</w:t>
      </w:r>
    </w:p>
    <w:p>
      <w:pPr>
        <w:bidi w:val="1"/>
      </w:pPr>
      <w:r>
        <w:rPr>
          <w:rFonts w:ascii="Vazirmatn" w:hAnsi="Vazirmatn"/>
          <w:b/>
        </w:rPr>
        <w:t>دو قاعدهٔ طلایی این فصل:</w:t>
      </w:r>
    </w:p>
    <w:p>
      <w:pPr>
        <w:ind w:right="340"/>
        <w:bidi w:val="1"/>
      </w:pPr>
      <w:r>
        <w:rPr>
          <w:b/>
          <w:color w:val="136F73"/>
        </w:rPr>
        <w:t xml:space="preserve">1. </w:t>
      </w:r>
      <w:r>
        <w:rPr>
          <w:rFonts w:ascii="Vazirmatn" w:hAnsi="Vazirmatn"/>
          <w:b/>
        </w:rPr>
        <w:t>یک Creatinine به تنهایی قصه نمی‌گوید؛ روند (Trend) قصه می‌گوید.</w:t>
      </w:r>
      <w:r>
        <w:rPr>
          <w:rFonts w:ascii="Vazirmatn" w:hAnsi="Vazirmatn"/>
        </w:rPr>
        <w:t xml:space="preserve"> مقایسه با Creatinine قبلی، اولین کار است.</w:t>
      </w:r>
    </w:p>
    <w:p>
      <w:pPr>
        <w:ind w:right="340"/>
        <w:bidi w:val="1"/>
      </w:pPr>
      <w:r>
        <w:rPr>
          <w:b/>
          <w:color w:val="136F73"/>
        </w:rPr>
        <w:t xml:space="preserve">2. </w:t>
      </w:r>
      <w:r>
        <w:rPr>
          <w:rFonts w:ascii="Vazirmatn" w:hAnsi="Vazirmatn"/>
          <w:b/>
        </w:rPr>
        <w:t>هر مریض گرده‌ای، هم eGFR و هم ACR لازم دارد.</w:t>
      </w:r>
      <w:r>
        <w:rPr>
          <w:rFonts w:ascii="Vazirmatn" w:hAnsi="Vazirmatn"/>
        </w:rPr>
        <w:t xml:space="preserve"> KDIGO 2024 تصنیف CKD را بر هر دو استوار کرده است.</w:t>
      </w:r>
    </w:p>
    <w:p>
      <w:pPr>
        <w:bidi w:val="1"/>
      </w:pPr>
      <w:r>
        <w:rPr>
          <w:color w:val="B8913A"/>
        </w:rPr>
        <w:t>❖ ❖ ❖</w:t>
      </w:r>
    </w:p>
    <w:p>
      <w:pPr>
        <w:spacing w:before="280"/>
        <w:bidi w:val="1"/>
      </w:pPr>
      <w:r>
        <w:rPr>
          <w:rFonts w:ascii="Vazirmatn" w:hAnsi="Vazirmatn"/>
          <w:b/>
          <w:color w:val="0F2744"/>
          <w:sz w:val="29"/>
        </w:rPr>
        <w:t>🔹 ۲. Creatinine و eGFR — خواندن درست پنجرهٔ وظیفه</w:t>
      </w:r>
    </w:p>
    <w:p>
      <w:pPr>
        <w:spacing w:before="200"/>
        <w:bidi w:val="1"/>
      </w:pPr>
      <w:r>
        <w:rPr>
          <w:rFonts w:ascii="Vazirmatn" w:hAnsi="Vazirmatn"/>
          <w:b/>
          <w:color w:val="136F73"/>
          <w:sz w:val="25"/>
        </w:rPr>
        <w:t>۲.۱ چرا Creatinine کافی نیست؟</w:t>
      </w:r>
    </w:p>
    <w:p>
      <w:pPr>
        <w:bidi w:val="1"/>
      </w:pPr>
      <w:r>
        <w:rPr>
          <w:rFonts w:ascii="Vazirmatn" w:hAnsi="Vazirmatn"/>
        </w:rPr>
        <w:t xml:space="preserve">Creatinine از </w:t>
      </w:r>
      <w:r>
        <w:rPr>
          <w:rFonts w:ascii="Vazirmatn" w:hAnsi="Vazirmatn"/>
          <w:b/>
        </w:rPr>
        <w:t>عضله</w:t>
      </w:r>
      <w:r>
        <w:rPr>
          <w:rFonts w:ascii="Vazirmatn" w:hAnsi="Vazirmatn"/>
        </w:rPr>
        <w:t xml:space="preserve"> ساخته می‌شود و از گرده دفع می‌شود. پس سطح آن به دو چیز وابسته است: </w:t>
      </w:r>
      <w:r>
        <w:rPr>
          <w:rFonts w:ascii="Vazirmatn" w:hAnsi="Vazirmatn"/>
          <w:b/>
        </w:rPr>
        <w:t>مقدار عضله</w:t>
      </w:r>
      <w:r>
        <w:rPr>
          <w:rFonts w:ascii="Vazirmatn" w:hAnsi="Vazirmatn"/>
        </w:rPr>
        <w:t xml:space="preserve"> و </w:t>
      </w:r>
      <w:r>
        <w:rPr>
          <w:rFonts w:ascii="Vazirmatn" w:hAnsi="Vazirmatn"/>
          <w:b/>
        </w:rPr>
        <w:t>وظیفهٔ گرده</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اثر بر Creatinine</w:t>
            </w:r>
          </w:p>
        </w:tc>
        <w:tc>
          <w:tcPr>
            <w:tcW w:type="dxa" w:w="3437"/>
            <w:shd w:val="clear" w:fill="136f73"/>
          </w:tcPr>
          <w:p>
            <w:pPr>
              <w:bidi w:val="1"/>
            </w:pPr>
            <w:r/>
            <w:r>
              <w:rPr>
                <w:b/>
                <w:color w:val="FFFFFF"/>
                <w:sz w:val="19"/>
              </w:rPr>
              <w:t>خطر در تفسیر</w:t>
            </w:r>
          </w:p>
        </w:tc>
      </w:tr>
      <w:tr>
        <w:tc>
          <w:tcPr>
            <w:tcW w:type="dxa" w:w="3437"/>
          </w:tcPr>
          <w:p>
            <w:pPr>
              <w:bidi w:val="1"/>
            </w:pPr>
            <w:r>
              <w:rPr>
                <w:sz w:val="18"/>
              </w:rPr>
            </w:r>
            <w:r>
              <w:rPr>
                <w:rFonts w:ascii="Vazirmatn" w:hAnsi="Vazirmatn"/>
                <w:sz w:val="18"/>
              </w:rPr>
              <w:t>جوان عضلاتی، ورزشکار</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GFR کمتر از واقعی تخمین می‌شود</w:t>
            </w:r>
          </w:p>
        </w:tc>
      </w:tr>
      <w:tr>
        <w:tc>
          <w:tcPr>
            <w:tcW w:type="dxa" w:w="3437"/>
          </w:tcPr>
          <w:p>
            <w:pPr>
              <w:bidi w:val="1"/>
            </w:pPr>
            <w:r>
              <w:rPr>
                <w:sz w:val="18"/>
              </w:rPr>
            </w:r>
            <w:r>
              <w:rPr>
                <w:rFonts w:ascii="Vazirmatn" w:hAnsi="Vazirmatn"/>
                <w:sz w:val="18"/>
              </w:rPr>
              <w:t>خوردن زیاد گوشت پخته، بعضی دواها (مانند Trimethoprim) که ترشح توبولی Creatinine را کم می‌کنند</w:t>
            </w:r>
          </w:p>
        </w:tc>
        <w:tc>
          <w:tcPr>
            <w:tcW w:type="dxa" w:w="3437"/>
          </w:tcPr>
          <w:p>
            <w:pPr>
              <w:bidi w:val="1"/>
            </w:pPr>
            <w:r>
              <w:rPr>
                <w:sz w:val="18"/>
              </w:rPr>
            </w:r>
            <w:r>
              <w:rPr>
                <w:rFonts w:ascii="Vazirmatn" w:hAnsi="Vazirmatn"/>
                <w:sz w:val="18"/>
              </w:rPr>
              <w:t>بلند بدون خرابی واقعی</w:t>
            </w:r>
          </w:p>
        </w:tc>
        <w:tc>
          <w:tcPr>
            <w:tcW w:type="dxa" w:w="3437"/>
          </w:tcPr>
          <w:p>
            <w:pPr>
              <w:bidi w:val="1"/>
            </w:pPr>
            <w:r>
              <w:rPr>
                <w:sz w:val="18"/>
              </w:rPr>
            </w:r>
            <w:r>
              <w:rPr>
                <w:rFonts w:ascii="Vazirmatn" w:hAnsi="Vazirmatn"/>
                <w:sz w:val="18"/>
              </w:rPr>
              <w:t>«AKI کاذب»</w:t>
            </w:r>
          </w:p>
        </w:tc>
      </w:tr>
      <w:tr>
        <w:tc>
          <w:tcPr>
            <w:tcW w:type="dxa" w:w="3437"/>
          </w:tcPr>
          <w:p>
            <w:pPr>
              <w:bidi w:val="1"/>
            </w:pPr>
            <w:r>
              <w:rPr>
                <w:sz w:val="18"/>
              </w:rPr>
            </w:r>
            <w:r>
              <w:rPr>
                <w:rFonts w:ascii="Vazirmatn" w:hAnsi="Vazirmatn"/>
                <w:sz w:val="18"/>
              </w:rPr>
              <w:t>AKI در ساعات اول</w:t>
            </w:r>
          </w:p>
        </w:tc>
        <w:tc>
          <w:tcPr>
            <w:tcW w:type="dxa" w:w="3437"/>
          </w:tcPr>
          <w:p>
            <w:pPr>
              <w:bidi w:val="1"/>
            </w:pPr>
            <w:r>
              <w:rPr>
                <w:sz w:val="18"/>
              </w:rPr>
            </w:r>
            <w:r>
              <w:rPr>
                <w:rFonts w:ascii="Vazirmatn" w:hAnsi="Vazirmatn"/>
                <w:sz w:val="18"/>
              </w:rPr>
              <w:t>هنوز بلند نرفته</w:t>
            </w:r>
          </w:p>
        </w:tc>
        <w:tc>
          <w:tcPr>
            <w:tcW w:type="dxa" w:w="3437"/>
          </w:tcPr>
          <w:p>
            <w:pPr>
              <w:bidi w:val="1"/>
            </w:pPr>
            <w:r>
              <w:rPr>
                <w:sz w:val="18"/>
              </w:rPr>
            </w:r>
            <w:r>
              <w:rPr>
                <w:rFonts w:ascii="Vazirmatn" w:hAnsi="Vazirmatn"/>
                <w:sz w:val="18"/>
              </w:rPr>
              <w:t xml:space="preserve">Creatinine </w:t>
            </w:r>
            <w:r>
              <w:rPr>
                <w:rFonts w:ascii="Vazirmatn" w:hAnsi="Vazirmatn"/>
                <w:b/>
                <w:sz w:val="18"/>
              </w:rPr>
              <w:t>دیر</w:t>
            </w:r>
            <w:r>
              <w:rPr>
                <w:rFonts w:ascii="Vazirmatn" w:hAnsi="Vazirmatn"/>
                <w:sz w:val="18"/>
              </w:rPr>
              <w:t xml:space="preserve"> بالا می‌رود؛ حجم ادرار زودتر خبر می‌دهد</w:t>
            </w:r>
          </w:p>
        </w:tc>
      </w:tr>
    </w:tbl>
    <w:p>
      <w:pPr>
        <w:bidi w:val="1"/>
      </w:pPr>
      <w:r>
        <w:rPr>
          <w:rFonts w:ascii="Vazirmatn" w:hAnsi="Vazirmatn"/>
        </w:rPr>
        <w:t xml:space="preserve">⚠️ </w:t>
      </w:r>
      <w:r>
        <w:rPr>
          <w:rFonts w:ascii="Vazirmatn" w:hAnsi="Vazirmatn"/>
          <w:b/>
        </w:rPr>
        <w:t>Creatinine یک «دماسنج دیرکار» است:</w:t>
      </w:r>
      <w:r>
        <w:rPr>
          <w:rFonts w:ascii="Vazirmatn" w:hAnsi="Vazirmatn"/>
        </w:rPr>
        <w:t xml:space="preserve"> وقتی GFR ناگهان سقوط می‌کند، Creatinine چند روز وقت می‌گیرد تا به سطح جدید برسد. در این فاصله، eGFR </w:t>
      </w:r>
      <w:r>
        <w:rPr>
          <w:rFonts w:ascii="Vazirmatn" w:hAnsi="Vazirmatn"/>
          <w:b/>
        </w:rPr>
        <w:t>قابل اعتماد نیست</w:t>
      </w:r>
      <w:r>
        <w:rPr>
          <w:rFonts w:ascii="Vazirmatn" w:hAnsi="Vazirmatn"/>
        </w:rPr>
        <w:t>.</w:t>
      </w:r>
    </w:p>
    <w:p>
      <w:pPr>
        <w:spacing w:before="200"/>
        <w:bidi w:val="1"/>
      </w:pPr>
      <w:r>
        <w:rPr>
          <w:rFonts w:ascii="Vazirmatn" w:hAnsi="Vazirmatn"/>
          <w:b/>
          <w:color w:val="136F73"/>
          <w:sz w:val="25"/>
        </w:rPr>
        <w:t>۲.۲ eGFR چیست و کدام معادله؟</w:t>
      </w:r>
    </w:p>
    <w:p>
      <w:pPr>
        <w:bidi w:val="1"/>
      </w:pPr>
      <w:r>
        <w:rPr>
          <w:rFonts w:ascii="Vazirmatn" w:hAnsi="Vazirmatn"/>
        </w:rPr>
        <w:t>eGFR عددی است که لابراتوار از Creatinine، عمر و جنس با یک معادله حساب می‌کند.</w:t>
      </w:r>
    </w:p>
    <w:p>
      <w:pPr>
        <w:ind w:right="340"/>
        <w:bidi w:val="1"/>
      </w:pPr>
      <w:r>
        <w:rPr>
          <w:color w:val="136F73"/>
        </w:rPr>
        <w:t xml:space="preserve">● </w:t>
      </w:r>
      <w:r>
        <w:rPr>
          <w:rFonts w:ascii="Vazirmatn" w:hAnsi="Vazirmatn"/>
          <w:b/>
        </w:rPr>
        <w:t>KDIGO 2024 (توصیهٔ 1.1.2.1، درجه 1B):</w:t>
      </w:r>
      <w:r>
        <w:rPr>
          <w:rFonts w:ascii="Vazirmatn" w:hAnsi="Vazirmatn"/>
        </w:rPr>
        <w:t xml:space="preserve"> در کاهلان در معرض CKD از </w:t>
      </w:r>
      <w:r>
        <w:rPr>
          <w:rFonts w:ascii="Vazirmatn" w:hAnsi="Vazirmatn"/>
          <w:b/>
        </w:rPr>
        <w:t>eGFR بر پایهٔ Creatinine (eGFRcr)</w:t>
      </w:r>
      <w:r>
        <w:rPr>
          <w:rFonts w:ascii="Vazirmatn" w:hAnsi="Vazirmatn"/>
        </w:rPr>
        <w:t xml:space="preserve"> استفاده کن. </w:t>
      </w:r>
      <w:r>
        <w:rPr>
          <w:rFonts w:ascii="Vazirmatn" w:hAnsi="Vazirmatn"/>
          <w:b/>
        </w:rPr>
        <w:t>اگر Cystatin C موجود است</w:t>
      </w:r>
      <w:r>
        <w:rPr>
          <w:rFonts w:ascii="Vazirmatn" w:hAnsi="Vazirmatn"/>
        </w:rPr>
        <w:t xml:space="preserve">، دستهٔ GFR را از </w:t>
      </w:r>
      <w:r>
        <w:rPr>
          <w:rFonts w:ascii="Vazirmatn" w:hAnsi="Vazirmatn"/>
          <w:b/>
        </w:rPr>
        <w:t>ترکیب Creatinine و Cystatin C (eGFRcr-cys)</w:t>
      </w:r>
      <w:r>
        <w:rPr>
          <w:rFonts w:ascii="Vazirmatn" w:hAnsi="Vazirmatn"/>
        </w:rPr>
        <w:t xml:space="preserve"> تعیین کن.</w:t>
      </w:r>
    </w:p>
    <w:p>
      <w:pPr>
        <w:ind w:right="340"/>
        <w:bidi w:val="1"/>
      </w:pPr>
      <w:r>
        <w:rPr>
          <w:color w:val="136F73"/>
        </w:rPr>
        <w:t xml:space="preserve">● </w:t>
      </w:r>
      <w:r>
        <w:rPr>
          <w:rFonts w:ascii="Vazirmatn" w:hAnsi="Vazirmatn"/>
          <w:b/>
        </w:rPr>
        <w:t>KDIGO 2024 (Practice Point 1.2.4.2):</w:t>
      </w:r>
      <w:r>
        <w:rPr>
          <w:rFonts w:ascii="Vazirmatn" w:hAnsi="Vazirmatn"/>
        </w:rPr>
        <w:t xml:space="preserve"> استفاده از </w:t>
      </w:r>
      <w:r>
        <w:rPr>
          <w:rFonts w:ascii="Vazirmatn" w:hAnsi="Vazirmatn"/>
          <w:b/>
        </w:rPr>
        <w:t>نژاد (Race)</w:t>
      </w:r>
      <w:r>
        <w:rPr>
          <w:rFonts w:ascii="Vazirmatn" w:hAnsi="Vazirmatn"/>
        </w:rPr>
        <w:t xml:space="preserve"> در محاسبهٔ eGFR باید ترک شود. معادلهٔ </w:t>
      </w:r>
      <w:r>
        <w:rPr>
          <w:rFonts w:ascii="Vazirmatn" w:hAnsi="Vazirmatn"/>
          <w:b/>
        </w:rPr>
        <w:t>CKD-EPI 2021</w:t>
      </w:r>
      <w:r>
        <w:rPr>
          <w:rFonts w:ascii="Vazirmatn" w:hAnsi="Vazirmatn"/>
        </w:rPr>
        <w:t xml:space="preserve"> بدون نژاد در بسیاری لابراتوارها معیار شده است (CAP، NKF).</w:t>
      </w:r>
    </w:p>
    <w:p>
      <w:pPr>
        <w:ind w:right="340"/>
        <w:bidi w:val="1"/>
      </w:pPr>
      <w:r>
        <w:rPr>
          <w:color w:val="136F73"/>
        </w:rPr>
        <w:t xml:space="preserve">● </w:t>
      </w:r>
      <w:r>
        <w:rPr>
          <w:rFonts w:ascii="Vazirmatn" w:hAnsi="Vazirmatn"/>
          <w:b/>
        </w:rPr>
        <w:t>KDIGO 2024 (Practice Point 1.2.4.1):</w:t>
      </w:r>
      <w:r>
        <w:rPr>
          <w:rFonts w:ascii="Vazirmatn" w:hAnsi="Vazirmatn"/>
        </w:rPr>
        <w:t xml:space="preserve"> در یک منطقه همیشه از </w:t>
      </w:r>
      <w:r>
        <w:rPr>
          <w:rFonts w:ascii="Vazirmatn" w:hAnsi="Vazirmatn"/>
          <w:b/>
        </w:rPr>
        <w:t>یک معادلهٔ واحد</w:t>
      </w:r>
      <w:r>
        <w:rPr>
          <w:rFonts w:ascii="Vazirmatn" w:hAnsi="Vazirmatn"/>
        </w:rPr>
        <w:t xml:space="preserve"> استفاده شود تا اعداد قابل مقایسه باشند.</w:t>
      </w:r>
    </w:p>
    <w:p>
      <w:pPr>
        <w:bidi w:val="1"/>
      </w:pPr>
      <w:r>
        <w:rPr>
          <w:rFonts w:ascii="Vazirmatn" w:hAnsi="Vazirmatn"/>
          <w:b/>
        </w:rPr>
        <w:t>Cystatin C کی کمک می‌کند؟</w:t>
      </w:r>
      <w:r>
        <w:rPr>
          <w:rFonts w:ascii="Vazirmatn" w:hAnsi="Vazirmatn"/>
        </w:rPr>
        <w:t xml:space="preserve"> وقتی eGFRcr به دلیل مقدار غیرعادی عضله کم‌اعتبار است (لاغری شدید، قطع عضو، بستری طولانی، عضلهٔ زیاد) </w:t>
      </w:r>
      <w:r>
        <w:rPr>
          <w:rFonts w:ascii="Vazirmatn" w:hAnsi="Vazirmatn"/>
          <w:b/>
        </w:rPr>
        <w:t>و</w:t>
      </w:r>
      <w:r>
        <w:rPr>
          <w:rFonts w:ascii="Vazirmatn" w:hAnsi="Vazirmatn"/>
        </w:rPr>
        <w:t xml:space="preserve"> GFR بر یک تصمیم کلینیکی اثر دارد (مثلاً دوز یک دوای خطرناک یا تشخیص CKD). Cystatin C کمتر به عضله وابسته است.</w:t>
      </w:r>
    </w:p>
    <w:p>
      <w:pPr>
        <w:spacing w:before="200"/>
        <w:bidi w:val="1"/>
      </w:pPr>
      <w:r>
        <w:rPr>
          <w:rFonts w:ascii="Vazirmatn" w:hAnsi="Vazirmatn"/>
          <w:b/>
          <w:color w:val="136F73"/>
          <w:sz w:val="25"/>
        </w:rPr>
        <w:t>۲.۳ eGFR کجا اعتبار ندارد؟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چه کنیم</w:t>
            </w:r>
          </w:p>
        </w:tc>
      </w:tr>
      <w:tr>
        <w:tc>
          <w:tcPr>
            <w:tcW w:type="dxa" w:w="3437"/>
          </w:tcPr>
          <w:p>
            <w:pPr>
              <w:bidi w:val="1"/>
            </w:pPr>
            <w:r>
              <w:rPr>
                <w:sz w:val="18"/>
              </w:rPr>
            </w:r>
            <w:r>
              <w:rPr>
                <w:rFonts w:ascii="Vazirmatn" w:hAnsi="Vazirmatn"/>
                <w:sz w:val="18"/>
              </w:rPr>
              <w:t>حاملگی</w:t>
            </w:r>
          </w:p>
        </w:tc>
        <w:tc>
          <w:tcPr>
            <w:tcW w:type="dxa" w:w="3437"/>
          </w:tcPr>
          <w:p>
            <w:pPr>
              <w:bidi w:val="1"/>
            </w:pPr>
            <w:r>
              <w:rPr>
                <w:sz w:val="18"/>
              </w:rPr>
            </w:r>
            <w:r>
              <w:rPr>
                <w:rFonts w:ascii="Vazirmatn" w:hAnsi="Vazirmatn"/>
                <w:sz w:val="18"/>
              </w:rPr>
              <w:t>فیزیولوژی GFR تغییر می‌کند</w:t>
            </w:r>
          </w:p>
        </w:tc>
        <w:tc>
          <w:tcPr>
            <w:tcW w:type="dxa" w:w="3437"/>
          </w:tcPr>
          <w:p>
            <w:pPr>
              <w:bidi w:val="1"/>
            </w:pPr>
            <w:r>
              <w:rPr>
                <w:sz w:val="18"/>
              </w:rPr>
            </w:r>
            <w:r>
              <w:rPr>
                <w:rFonts w:ascii="Vazirmatn" w:hAnsi="Vazirmatn"/>
                <w:sz w:val="18"/>
              </w:rPr>
              <w:t>با متخصص ولادی/نفرولوژی تفسیر شود</w:t>
            </w:r>
          </w:p>
        </w:tc>
      </w:tr>
      <w:tr>
        <w:tc>
          <w:tcPr>
            <w:tcW w:type="dxa" w:w="3437"/>
          </w:tcPr>
          <w:p>
            <w:pPr>
              <w:bidi w:val="1"/>
            </w:pPr>
            <w:r>
              <w:rPr>
                <w:sz w:val="18"/>
              </w:rPr>
            </w:r>
            <w:r>
              <w:rPr>
                <w:rFonts w:ascii="Vazirmatn" w:hAnsi="Vazirmatn"/>
                <w:sz w:val="18"/>
              </w:rPr>
              <w:t>عضلهٔ خیلی کم یا خیلی زیاد</w:t>
            </w:r>
          </w:p>
        </w:tc>
        <w:tc>
          <w:tcPr>
            <w:tcW w:type="dxa" w:w="3437"/>
          </w:tcPr>
          <w:p>
            <w:pPr>
              <w:bidi w:val="1"/>
            </w:pPr>
            <w:r>
              <w:rPr>
                <w:sz w:val="18"/>
              </w:rPr>
            </w:r>
            <w:r>
              <w:rPr>
                <w:rFonts w:ascii="Vazirmatn" w:hAnsi="Vazirmatn"/>
                <w:sz w:val="18"/>
              </w:rPr>
              <w:t>خطای Creatinine</w:t>
            </w:r>
          </w:p>
        </w:tc>
        <w:tc>
          <w:tcPr>
            <w:tcW w:type="dxa" w:w="3437"/>
          </w:tcPr>
          <w:p>
            <w:pPr>
              <w:bidi w:val="1"/>
            </w:pPr>
            <w:r>
              <w:rPr>
                <w:sz w:val="18"/>
              </w:rPr>
            </w:r>
            <w:r>
              <w:rPr>
                <w:rFonts w:ascii="Vazirmatn" w:hAnsi="Vazirmatn"/>
                <w:sz w:val="18"/>
              </w:rPr>
              <w:t>Cystatin C یا GFR اندازه‌گیری‌شده</w:t>
            </w:r>
          </w:p>
        </w:tc>
      </w:tr>
      <w:tr>
        <w:tc>
          <w:tcPr>
            <w:tcW w:type="dxa" w:w="3437"/>
          </w:tcPr>
          <w:p>
            <w:pPr>
              <w:bidi w:val="1"/>
            </w:pPr>
            <w:r>
              <w:rPr>
                <w:sz w:val="18"/>
              </w:rPr>
            </w:r>
            <w:r>
              <w:rPr>
                <w:rFonts w:ascii="Vazirmatn" w:hAnsi="Vazirmatn"/>
                <w:sz w:val="18"/>
              </w:rPr>
              <w:t>اطفال</w:t>
            </w:r>
          </w:p>
        </w:tc>
        <w:tc>
          <w:tcPr>
            <w:tcW w:type="dxa" w:w="3437"/>
          </w:tcPr>
          <w:p>
            <w:pPr>
              <w:bidi w:val="1"/>
            </w:pPr>
            <w:r>
              <w:rPr>
                <w:sz w:val="18"/>
              </w:rPr>
            </w:r>
            <w:r>
              <w:rPr>
                <w:rFonts w:ascii="Vazirmatn" w:hAnsi="Vazirmatn"/>
                <w:sz w:val="18"/>
              </w:rPr>
              <w:t>معادله‌های کاهلان صدق نمی‌کنند</w:t>
            </w:r>
          </w:p>
        </w:tc>
        <w:tc>
          <w:tcPr>
            <w:tcW w:type="dxa" w:w="3437"/>
          </w:tcPr>
          <w:p>
            <w:pPr>
              <w:bidi w:val="1"/>
            </w:pPr>
            <w:r>
              <w:rPr>
                <w:sz w:val="18"/>
              </w:rPr>
            </w:r>
            <w:r>
              <w:rPr>
                <w:rFonts w:ascii="Vazirmatn" w:hAnsi="Vazirmatn"/>
                <w:sz w:val="18"/>
              </w:rPr>
              <w:t>معادلهٔ مخصوص اطفال (KDIGO 2024 PP 1.2.4.3)</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eGFR فقط وقتی راست می‌گوید که Creatinine آرام نشسته باشد.</w:t>
      </w:r>
      <w:r>
        <w:rPr>
          <w:rFonts w:ascii="Vazirmatn" w:hAnsi="Vazirmatn"/>
        </w:rPr>
        <w:t>»</w:t>
      </w:r>
    </w:p>
    <w:p>
      <w:pPr>
        <w:bidi w:val="1"/>
      </w:pPr>
      <w:r>
        <w:rPr>
          <w:color w:val="B8913A"/>
        </w:rPr>
        <w:t>❖ ❖ ❖</w:t>
      </w:r>
    </w:p>
    <w:p>
      <w:pPr>
        <w:spacing w:before="280"/>
        <w:bidi w:val="1"/>
      </w:pPr>
      <w:r>
        <w:rPr>
          <w:rFonts w:ascii="Vazirmatn" w:hAnsi="Vazirmatn"/>
          <w:b/>
          <w:color w:val="0F2744"/>
          <w:sz w:val="29"/>
        </w:rPr>
        <w:t>🔹 ۳. تصنیف CKD با KDIGO 2024 — سیستم CGA</w:t>
      </w:r>
    </w:p>
    <w:p>
      <w:pPr>
        <w:bidi w:val="1"/>
      </w:pPr>
      <w:r>
        <w:rPr>
          <w:rFonts w:ascii="Vazirmatn" w:hAnsi="Vazirmatn"/>
          <w:b/>
        </w:rPr>
        <w:t>تعریف CKD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در عمل: eGFR کمتر از ۶۰ ml/min/1.73 m² و/یا ACR مساوی یا بیشتر از ۳۰ mg/g (۳ mg/mmol) در </w:t>
      </w:r>
      <w:r>
        <w:rPr>
          <w:rFonts w:ascii="Vazirmatn" w:hAnsi="Vazirmatn"/>
          <w:b/>
        </w:rPr>
        <w:t>دو اندازه‌گیری با فاصلهٔ بیش از ۹۰ روز</w:t>
      </w:r>
      <w:r>
        <w:rPr>
          <w:rFonts w:ascii="Vazirmatn" w:hAnsi="Vazirmatn"/>
        </w:rPr>
        <w:t>.</w:t>
      </w:r>
    </w:p>
    <w:p>
      <w:pPr>
        <w:bidi w:val="1"/>
      </w:pPr>
      <w:r>
        <w:rPr>
          <w:rFonts w:ascii="Vazirmatn" w:hAnsi="Vazirmatn"/>
        </w:rPr>
        <w:t xml:space="preserve">تصنیف با سه حرف: </w:t>
      </w:r>
      <w:r>
        <w:rPr>
          <w:rFonts w:ascii="Vazirmatn" w:hAnsi="Vazirmatn"/>
          <w:b/>
        </w:rPr>
        <w:t>C</w:t>
      </w:r>
      <w:r>
        <w:rPr>
          <w:rFonts w:ascii="Vazirmatn" w:hAnsi="Vazirmatn"/>
        </w:rPr>
        <w:t xml:space="preserve">ause (علت) · </w:t>
      </w:r>
      <w:r>
        <w:rPr>
          <w:rFonts w:ascii="Vazirmatn" w:hAnsi="Vazirmatn"/>
          <w:b/>
        </w:rPr>
        <w:t>G</w:t>
      </w:r>
      <w:r>
        <w:rPr>
          <w:rFonts w:ascii="Vazirmatn" w:hAnsi="Vazirmatn"/>
        </w:rPr>
        <w:t xml:space="preserve">FR · </w:t>
      </w:r>
      <w:r>
        <w:rPr>
          <w:rFonts w:ascii="Vazirmatn" w:hAnsi="Vazirmatn"/>
          <w:b/>
        </w:rPr>
        <w:t>A</w:t>
      </w:r>
      <w:r>
        <w:rPr>
          <w:rFonts w:ascii="Vazirmatn" w:hAnsi="Vazirmatn"/>
        </w:rPr>
        <w:t>lbuminuria.</w:t>
      </w:r>
    </w:p>
    <w:p>
      <w:pPr>
        <w:spacing w:before="200"/>
        <w:bidi w:val="1"/>
      </w:pPr>
      <w:r>
        <w:rPr>
          <w:rFonts w:ascii="Vazirmatn" w:hAnsi="Vazirmatn"/>
          <w:b/>
          <w:color w:val="136F73"/>
          <w:sz w:val="25"/>
        </w:rPr>
        <w:t>دسته‌های GFR (ml/min/1.73 m²)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eGFR</w:t>
            </w:r>
          </w:p>
        </w:tc>
        <w:tc>
          <w:tcPr>
            <w:tcW w:type="dxa" w:w="3437"/>
            <w:shd w:val="clear" w:fill="136f73"/>
          </w:tcPr>
          <w:p>
            <w:pPr>
              <w:bidi w:val="1"/>
            </w:pPr>
            <w:r/>
            <w:r>
              <w:rPr>
                <w:b/>
                <w:color w:val="FFFFFF"/>
                <w:sz w:val="19"/>
              </w:rPr>
              <w:t>توضیح</w:t>
            </w:r>
          </w:p>
        </w:tc>
      </w:tr>
      <w:tr>
        <w:tc>
          <w:tcPr>
            <w:tcW w:type="dxa" w:w="3437"/>
          </w:tcPr>
          <w:p>
            <w:pPr>
              <w:bidi w:val="1"/>
            </w:pPr>
            <w:r>
              <w:rPr>
                <w:sz w:val="18"/>
              </w:rPr>
            </w:r>
            <w:r>
              <w:rPr>
                <w:rFonts w:ascii="Vazirmatn" w:hAnsi="Vazirmatn"/>
                <w:sz w:val="18"/>
              </w:rPr>
              <w:t>G2</w:t>
            </w:r>
          </w:p>
        </w:tc>
        <w:tc>
          <w:tcPr>
            <w:tcW w:type="dxa" w:w="3437"/>
          </w:tcPr>
          <w:p>
            <w:pPr>
              <w:bidi w:val="1"/>
            </w:pPr>
            <w:r>
              <w:rPr>
                <w:sz w:val="18"/>
              </w:rPr>
            </w:r>
            <w:r>
              <w:rPr>
                <w:rFonts w:ascii="Vazirmatn" w:hAnsi="Vazirmatn"/>
                <w:sz w:val="18"/>
              </w:rPr>
              <w:t>۶۰–۸۹</w:t>
            </w:r>
          </w:p>
        </w:tc>
        <w:tc>
          <w:tcPr>
            <w:tcW w:type="dxa" w:w="3437"/>
          </w:tcPr>
          <w:p>
            <w:pPr>
              <w:bidi w:val="1"/>
            </w:pPr>
            <w:r>
              <w:rPr>
                <w:sz w:val="18"/>
              </w:rPr>
            </w:r>
            <w:r>
              <w:rPr>
                <w:rFonts w:ascii="Vazirmatn" w:hAnsi="Vazirmatn"/>
                <w:sz w:val="18"/>
              </w:rPr>
              <w:t>کمی کاهش — CKD فقط اگر نشانهٔ آسیب باشد</w:t>
            </w:r>
          </w:p>
        </w:tc>
      </w:tr>
      <w:tr>
        <w:tc>
          <w:tcPr>
            <w:tcW w:type="dxa" w:w="3437"/>
          </w:tcPr>
          <w:p>
            <w:pPr>
              <w:bidi w:val="1"/>
            </w:pPr>
            <w:r>
              <w:rPr>
                <w:sz w:val="18"/>
              </w:rPr>
            </w:r>
            <w:r>
              <w:rPr>
                <w:rFonts w:ascii="Vazirmatn" w:hAnsi="Vazirmatn"/>
                <w:sz w:val="18"/>
              </w:rPr>
              <w:t>G3a</w:t>
            </w:r>
          </w:p>
        </w:tc>
        <w:tc>
          <w:tcPr>
            <w:tcW w:type="dxa" w:w="3437"/>
          </w:tcPr>
          <w:p>
            <w:pPr>
              <w:bidi w:val="1"/>
            </w:pPr>
            <w:r>
              <w:rPr>
                <w:sz w:val="18"/>
              </w:rPr>
            </w:r>
            <w:r>
              <w:rPr>
                <w:rFonts w:ascii="Vazirmatn" w:hAnsi="Vazirmatn"/>
                <w:sz w:val="18"/>
              </w:rPr>
              <w:t>۴۵–۵۹</w:t>
            </w:r>
          </w:p>
        </w:tc>
        <w:tc>
          <w:tcPr>
            <w:tcW w:type="dxa" w:w="3437"/>
          </w:tcPr>
          <w:p>
            <w:pPr>
              <w:bidi w:val="1"/>
            </w:pPr>
            <w:r>
              <w:rPr>
                <w:sz w:val="18"/>
              </w:rPr>
            </w:r>
            <w:r>
              <w:rPr>
                <w:rFonts w:ascii="Vazirmatn" w:hAnsi="Vazirmatn"/>
                <w:sz w:val="18"/>
              </w:rPr>
              <w:t>کاهش خفیف تا متوسط</w:t>
            </w:r>
          </w:p>
        </w:tc>
      </w:tr>
      <w:tr>
        <w:tc>
          <w:tcPr>
            <w:tcW w:type="dxa" w:w="3437"/>
          </w:tcPr>
          <w:p>
            <w:pPr>
              <w:bidi w:val="1"/>
            </w:pPr>
            <w:r>
              <w:rPr>
                <w:sz w:val="18"/>
              </w:rPr>
            </w:r>
            <w:r>
              <w:rPr>
                <w:rFonts w:ascii="Vazirmatn" w:hAnsi="Vazirmatn"/>
                <w:sz w:val="18"/>
              </w:rPr>
              <w:t>G3b</w:t>
            </w:r>
          </w:p>
        </w:tc>
        <w:tc>
          <w:tcPr>
            <w:tcW w:type="dxa" w:w="3437"/>
          </w:tcPr>
          <w:p>
            <w:pPr>
              <w:bidi w:val="1"/>
            </w:pPr>
            <w:r>
              <w:rPr>
                <w:sz w:val="18"/>
              </w:rPr>
            </w:r>
            <w:r>
              <w:rPr>
                <w:rFonts w:ascii="Vazirmatn" w:hAnsi="Vazirmatn"/>
                <w:sz w:val="18"/>
              </w:rPr>
              <w:t>۳۰–۴۴</w:t>
            </w:r>
          </w:p>
        </w:tc>
        <w:tc>
          <w:tcPr>
            <w:tcW w:type="dxa" w:w="3437"/>
          </w:tcPr>
          <w:p>
            <w:pPr>
              <w:bidi w:val="1"/>
            </w:pPr>
            <w:r>
              <w:rPr>
                <w:sz w:val="18"/>
              </w:rPr>
            </w:r>
            <w:r>
              <w:rPr>
                <w:rFonts w:ascii="Vazirmatn" w:hAnsi="Vazirmatn"/>
                <w:sz w:val="18"/>
              </w:rPr>
              <w:t>کاهش متوسط تا شدید</w:t>
            </w:r>
          </w:p>
        </w:tc>
      </w:tr>
      <w:tr>
        <w:tc>
          <w:tcPr>
            <w:tcW w:type="dxa" w:w="3437"/>
          </w:tcPr>
          <w:p>
            <w:pPr>
              <w:bidi w:val="1"/>
            </w:pPr>
            <w:r>
              <w:rPr>
                <w:sz w:val="18"/>
              </w:rPr>
            </w:r>
            <w:r>
              <w:rPr>
                <w:rFonts w:ascii="Vazirmatn" w:hAnsi="Vazirmatn"/>
                <w:sz w:val="18"/>
              </w:rPr>
              <w:t>G4</w:t>
            </w:r>
          </w:p>
        </w:tc>
        <w:tc>
          <w:tcPr>
            <w:tcW w:type="dxa" w:w="3437"/>
          </w:tcPr>
          <w:p>
            <w:pPr>
              <w:bidi w:val="1"/>
            </w:pPr>
            <w:r>
              <w:rPr>
                <w:sz w:val="18"/>
              </w:rPr>
            </w:r>
            <w:r>
              <w:rPr>
                <w:rFonts w:ascii="Vazirmatn" w:hAnsi="Vazirmatn"/>
                <w:sz w:val="18"/>
              </w:rPr>
              <w:t>۱۵–۲۹</w:t>
            </w:r>
          </w:p>
        </w:tc>
        <w:tc>
          <w:tcPr>
            <w:tcW w:type="dxa" w:w="3437"/>
          </w:tcPr>
          <w:p>
            <w:pPr>
              <w:bidi w:val="1"/>
            </w:pPr>
            <w:r>
              <w:rPr>
                <w:sz w:val="18"/>
              </w:rPr>
            </w:r>
            <w:r>
              <w:rPr>
                <w:rFonts w:ascii="Vazirmatn" w:hAnsi="Vazirmatn"/>
                <w:sz w:val="18"/>
              </w:rPr>
              <w:t>کاهش شدید</w:t>
            </w:r>
          </w:p>
        </w:tc>
      </w:tr>
      <w:tr>
        <w:tc>
          <w:tcPr>
            <w:tcW w:type="dxa" w:w="3437"/>
          </w:tcPr>
          <w:p>
            <w:pPr>
              <w:bidi w:val="1"/>
            </w:pPr>
            <w:r>
              <w:rPr>
                <w:sz w:val="18"/>
              </w:rPr>
            </w:r>
            <w:r>
              <w:rPr>
                <w:rFonts w:ascii="Vazirmatn" w:hAnsi="Vazirmatn"/>
                <w:sz w:val="18"/>
              </w:rPr>
              <w:t>G5</w:t>
            </w:r>
          </w:p>
        </w:tc>
        <w:tc>
          <w:tcPr>
            <w:tcW w:type="dxa" w:w="3437"/>
          </w:tcPr>
          <w:p>
            <w:pPr>
              <w:bidi w:val="1"/>
            </w:pPr>
            <w:r>
              <w:rPr>
                <w:sz w:val="18"/>
              </w:rPr>
            </w:r>
            <w:r>
              <w:rPr>
                <w:rFonts w:ascii="Vazirmatn" w:hAnsi="Vazirmatn"/>
                <w:sz w:val="18"/>
              </w:rPr>
              <w:t>کمتر از ۱۵</w:t>
            </w:r>
          </w:p>
        </w:tc>
        <w:tc>
          <w:tcPr>
            <w:tcW w:type="dxa" w:w="3437"/>
          </w:tcPr>
          <w:p>
            <w:pPr>
              <w:bidi w:val="1"/>
            </w:pPr>
            <w:r>
              <w:rPr>
                <w:sz w:val="18"/>
              </w:rPr>
            </w:r>
            <w:r>
              <w:rPr>
                <w:rFonts w:ascii="Vazirmatn" w:hAnsi="Vazirmatn"/>
                <w:sz w:val="18"/>
              </w:rPr>
              <w:t>عدم کفایهٔ گرده (Kidney failure)</w:t>
            </w:r>
          </w:p>
        </w:tc>
      </w:tr>
    </w:tbl>
    <w:p>
      <w:pPr>
        <w:spacing w:before="200"/>
        <w:bidi w:val="1"/>
      </w:pPr>
      <w:r>
        <w:rPr>
          <w:rFonts w:ascii="Vazirmatn" w:hAnsi="Vazirmatn"/>
          <w:b/>
          <w:color w:val="136F73"/>
          <w:sz w:val="25"/>
        </w:rPr>
        <w:t>دسته‌های Albuminuria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دسته</w:t>
            </w:r>
          </w:p>
        </w:tc>
        <w:tc>
          <w:tcPr>
            <w:tcW w:type="dxa" w:w="2062"/>
            <w:shd w:val="clear" w:fill="136f73"/>
          </w:tcPr>
          <w:p>
            <w:pPr>
              <w:bidi w:val="1"/>
            </w:pPr>
            <w:r/>
            <w:r>
              <w:rPr>
                <w:b/>
                <w:color w:val="FFFFFF"/>
                <w:sz w:val="19"/>
              </w:rPr>
              <w:t>AER (mg/24 h)</w:t>
            </w:r>
          </w:p>
        </w:tc>
        <w:tc>
          <w:tcPr>
            <w:tcW w:type="dxa" w:w="2062"/>
            <w:shd w:val="clear" w:fill="136f73"/>
          </w:tcPr>
          <w:p>
            <w:pPr>
              <w:bidi w:val="1"/>
            </w:pPr>
            <w:r/>
            <w:r>
              <w:rPr>
                <w:b/>
                <w:color w:val="FFFFFF"/>
                <w:sz w:val="19"/>
              </w:rPr>
              <w:t>ACR (mg/mmol)</w:t>
            </w:r>
          </w:p>
        </w:tc>
        <w:tc>
          <w:tcPr>
            <w:tcW w:type="dxa" w:w="2062"/>
            <w:shd w:val="clear" w:fill="136f73"/>
          </w:tcPr>
          <w:p>
            <w:pPr>
              <w:bidi w:val="1"/>
            </w:pPr>
            <w:r/>
            <w:r>
              <w:rPr>
                <w:b/>
                <w:color w:val="FFFFFF"/>
                <w:sz w:val="19"/>
              </w:rPr>
              <w:t>ACR (mg/g)</w:t>
            </w:r>
          </w:p>
        </w:tc>
        <w:tc>
          <w:tcPr>
            <w:tcW w:type="dxa" w:w="2062"/>
            <w:shd w:val="clear" w:fill="136f73"/>
          </w:tcPr>
          <w:p>
            <w:pPr>
              <w:bidi w:val="1"/>
            </w:pPr>
            <w:r/>
            <w:r>
              <w:rPr>
                <w:b/>
                <w:color w:val="FFFFFF"/>
                <w:sz w:val="19"/>
              </w:rPr>
              <w:t>نام</w:t>
            </w:r>
          </w:p>
        </w:tc>
      </w:tr>
      <w:tr>
        <w:tc>
          <w:tcPr>
            <w:tcW w:type="dxa" w:w="2062"/>
          </w:tcPr>
          <w:p>
            <w:pPr>
              <w:bidi w:val="1"/>
            </w:pPr>
            <w:r>
              <w:rPr>
                <w:sz w:val="18"/>
              </w:rPr>
            </w:r>
            <w:r>
              <w:rPr>
                <w:rFonts w:ascii="Vazirmatn" w:hAnsi="Vazirmatn"/>
                <w:sz w:val="18"/>
              </w:rPr>
              <w:t>A2</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۳–۳۰</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متوسط بلند</w:t>
            </w:r>
          </w:p>
        </w:tc>
      </w:tr>
      <w:tr>
        <w:tc>
          <w:tcPr>
            <w:tcW w:type="dxa" w:w="2062"/>
          </w:tcPr>
          <w:p>
            <w:pPr>
              <w:bidi w:val="1"/>
            </w:pPr>
            <w:r>
              <w:rPr>
                <w:sz w:val="18"/>
              </w:rPr>
            </w:r>
            <w:r>
              <w:rPr>
                <w:rFonts w:ascii="Vazirmatn" w:hAnsi="Vazirmatn"/>
                <w:sz w:val="18"/>
              </w:rPr>
              <w:t>A3</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بیشتر از ۳۰</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شدید بلند</w:t>
            </w:r>
          </w:p>
        </w:tc>
      </w:tr>
    </w:tbl>
    <w:p>
      <w:pPr>
        <w:bidi w:val="1"/>
      </w:pPr>
      <w:r>
        <w:rPr>
          <w:rFonts w:ascii="Vazirmatn" w:hAnsi="Vazirmatn"/>
          <w:b/>
        </w:rPr>
        <w:t>نقشهٔ حرارتی (Heat map):</w:t>
      </w:r>
      <w:r>
        <w:rPr>
          <w:rFonts w:ascii="Vazirmatn" w:hAnsi="Vazirmatn"/>
        </w:rPr>
        <w:t xml:space="preserve"> ترکیب G و A خطر عدم کفایهٔ گرده، امراض قلبی-وعایی و مرگ را در چهار رنگ نشان می‌دهد: سبز (کم)، زرد (متوسط)، نارنجی (بلند)، سرخ (خیلی بلند). یک مریض با G2A3 می‌تواند خطری بیشتر از G3aA1 داشته باشد — </w:t>
      </w:r>
      <w:r>
        <w:rPr>
          <w:rFonts w:ascii="Vazirmatn" w:hAnsi="Vazirmatn"/>
          <w:b/>
        </w:rPr>
        <w:t>Albuminuria وزن زیاد دارد</w:t>
      </w:r>
      <w:r>
        <w:rPr>
          <w:rFonts w:ascii="Vazirmatn" w:hAnsi="Vazirmatn"/>
        </w:rPr>
        <w:t>.</w:t>
      </w:r>
    </w:p>
    <w:p>
      <w:pPr>
        <w:bidi w:val="1"/>
      </w:pPr>
      <w:r>
        <w:rPr>
          <w:rFonts w:ascii="Vazirmatn" w:hAnsi="Vazirmatn"/>
          <w:b/>
        </w:rPr>
        <w:t>پیگیری (KDIGO 2024 PP 2.1.1–2.1.2):</w:t>
      </w:r>
      <w:r>
        <w:rPr>
          <w:rFonts w:ascii="Vazirmatn" w:hAnsi="Vazirmatn"/>
        </w:rPr>
        <w:t xml:space="preserve"> در هر مریض CKD، eGFR و Albuminuria را </w:t>
      </w:r>
      <w:r>
        <w:rPr>
          <w:rFonts w:ascii="Vazirmatn" w:hAnsi="Vazirmatn"/>
          <w:b/>
        </w:rPr>
        <w:t>دست کم سالانه</w:t>
      </w:r>
      <w:r>
        <w:rPr>
          <w:rFonts w:ascii="Vazirmatn" w:hAnsi="Vazirmatn"/>
        </w:rPr>
        <w:t xml:space="preserve"> اندازه کن؛ در خطر بلندتر، وقتی نتیجه تصمیم تداوی را تغییر می‌دهد، مکررتر.</w:t>
      </w:r>
    </w:p>
    <w:p>
      <w:pPr>
        <w:bidi w:val="1"/>
      </w:pPr>
      <w:r>
        <w:rPr>
          <w:rFonts w:ascii="Vazirmatn" w:hAnsi="Vazirmatn"/>
        </w:rPr>
        <w:t xml:space="preserve">💡 </w:t>
      </w:r>
      <w:r>
        <w:rPr>
          <w:rFonts w:ascii="Vazirmatn" w:hAnsi="Vazirmatn"/>
          <w:b/>
        </w:rPr>
        <w:t>تشبیه:</w:t>
      </w:r>
      <w:r>
        <w:rPr>
          <w:rFonts w:ascii="Vazirmatn" w:hAnsi="Vazirmatn"/>
        </w:rPr>
        <w:t xml:space="preserve"> G می‌گوید «چقدر از خانه فرو ریخته»؛ A می‌گوید «سقف چقدر سوراخ است و چقدر زود بقیه می‌ریزد».</w:t>
      </w:r>
    </w:p>
    <w:p>
      <w:pPr>
        <w:bidi w:val="1"/>
      </w:pPr>
      <w:r>
        <w:rPr>
          <w:color w:val="B8913A"/>
        </w:rPr>
        <w:t>❖ ❖ ❖</w:t>
      </w:r>
    </w:p>
    <w:p>
      <w:pPr>
        <w:spacing w:before="280"/>
        <w:bidi w:val="1"/>
      </w:pPr>
      <w:r>
        <w:rPr>
          <w:rFonts w:ascii="Vazirmatn" w:hAnsi="Vazirmatn"/>
          <w:b/>
          <w:color w:val="0F2744"/>
          <w:sz w:val="29"/>
        </w:rPr>
        <w:t>🔹 ۴. AKI در برابر CKD — اولین تصمیم</w:t>
      </w:r>
    </w:p>
    <w:p>
      <w:pPr>
        <w:spacing w:before="200"/>
        <w:bidi w:val="1"/>
      </w:pPr>
      <w:r>
        <w:rPr>
          <w:rFonts w:ascii="Vazirmatn" w:hAnsi="Vazirmatn"/>
          <w:b/>
          <w:color w:val="136F73"/>
          <w:sz w:val="25"/>
        </w:rPr>
        <w:t>تعریف AKI (KDIGO 2012 — هنوز معیار جاری)</w:t>
      </w:r>
    </w:p>
    <w:p>
      <w:pPr>
        <w:bidi w:val="1"/>
      </w:pPr>
      <w:r>
        <w:rPr>
          <w:rFonts w:ascii="Vazirmatn" w:hAnsi="Vazirmatn"/>
        </w:rPr>
        <w:t xml:space="preserve">AKI وقتی است که </w:t>
      </w:r>
      <w:r>
        <w:rPr>
          <w:rFonts w:ascii="Vazirmatn" w:hAnsi="Vazirmatn"/>
          <w:b/>
        </w:rPr>
        <w:t>یکی</w:t>
      </w:r>
      <w:r>
        <w:rPr>
          <w:rFonts w:ascii="Vazirmatn" w:hAnsi="Vazirmatn"/>
        </w:rPr>
        <w:t xml:space="preserve"> از این‌ها رخ دهد:</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 یا</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 یا</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KDIGO در مارچ 2026 </w:t>
      </w:r>
      <w:r>
        <w:rPr>
          <w:rFonts w:ascii="Vazirmatn" w:hAnsi="Vazirmatn"/>
          <w:b/>
          <w:color w:val="0F2744"/>
        </w:rPr>
        <w:t>پیش‌نویس (Public-review draft)</w:t>
      </w:r>
      <w:r>
        <w:rPr>
          <w:rFonts w:ascii="Vazirmatn" w:hAnsi="Vazirmatn"/>
          <w:color w:val="0F2744"/>
        </w:rPr>
        <w:t xml:space="preserve"> رهنمود </w:t>
      </w:r>
      <w:r>
        <w:rPr>
          <w:rFonts w:ascii="Vazirmatn" w:hAnsi="Vazirmatn"/>
          <w:b/>
          <w:color w:val="0F2744"/>
        </w:rPr>
        <w:t>KDIGO 2026 AKI/AKD</w:t>
      </w:r>
      <w:r>
        <w:rPr>
          <w:rFonts w:ascii="Vazirmatn" w:hAnsi="Vazirmatn"/>
          <w:color w:val="0F2744"/>
        </w:rPr>
        <w:t xml:space="preserve"> را برای نظرخواهی عمومی نشر کرد (مهلت نظر تا ۲۷ اپریل 2026). طبق صفحهٔ رسمی KDIGO، این متن هنوز </w:t>
      </w:r>
      <w:r>
        <w:rPr>
          <w:rFonts w:ascii="Vazirmatn" w:hAnsi="Vazirmatn"/>
          <w:b/>
          <w:color w:val="0F2744"/>
        </w:rPr>
        <w:t>پیش‌نویس</w:t>
      </w:r>
      <w:r>
        <w:rPr>
          <w:rFonts w:ascii="Vazirmatn" w:hAnsi="Vazirmatn"/>
          <w:color w:val="0F2744"/>
        </w:rPr>
        <w:t xml:space="preserve"> است و گروه کاری آن را برای نشر نهایی آماده می‌کند. پیش‌نویس AKI و AKD را یک طیف پیوسته می‌داند و در تعریف، هم معیارهای وظیفوی و هم بیومارکرهای ساختمانی را به کار می‌برد. </w:t>
      </w:r>
      <w:r>
        <w:rPr>
          <w:rFonts w:ascii="Vazirmatn" w:hAnsi="Vazirmatn"/>
          <w:b/>
          <w:color w:val="0F2744"/>
        </w:rPr>
        <w:t>این کتاب هیچ توصیه‌ای را از پیش‌نویس وارد نمی‌کند.</w:t>
      </w:r>
      <w:r>
        <w:rPr>
          <w:rFonts w:ascii="Vazirmatn" w:hAnsi="Vazirmatn"/>
          <w:color w:val="0F2744"/>
        </w:rPr>
        <w:t xml:space="preserve"> تعریف منتشرشده و معیار جاری هنوز </w:t>
      </w:r>
      <w:r>
        <w:rPr>
          <w:rFonts w:ascii="Vazirmatn" w:hAnsi="Vazirmatn"/>
          <w:b/>
          <w:color w:val="0F2744"/>
        </w:rPr>
        <w:t>KDIGO 2012</w:t>
      </w:r>
      <w:r>
        <w:rPr>
          <w:rFonts w:ascii="Vazirmatn" w:hAnsi="Vazirmatn"/>
          <w:color w:val="0F2744"/>
        </w:rPr>
        <w:t xml:space="preserve"> است. پیش‌نویس بودن یک رهنمود تازه به معنای غلط بودن رهنمود 2012 نیست. اگر نسخهٔ نهایی پیش از نشر کتاب منتشر شد، Global currentness audit باید دوباره اجرا شود.</w:t>
      </w:r>
    </w:p>
    <w:p>
      <w:pPr>
        <w:spacing w:before="200"/>
        <w:bidi w:val="1"/>
      </w:pPr>
      <w:r>
        <w:rPr>
          <w:rFonts w:ascii="Vazirmatn" w:hAnsi="Vazirmatn"/>
          <w:b/>
          <w:color w:val="136F73"/>
          <w:sz w:val="25"/>
        </w:rPr>
        <w:t>چگونه AKI را از CKD جدا کنیم؟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به نفع AKI</w:t>
            </w:r>
          </w:p>
        </w:tc>
        <w:tc>
          <w:tcPr>
            <w:tcW w:type="dxa" w:w="3437"/>
            <w:shd w:val="clear" w:fill="136f73"/>
          </w:tcPr>
          <w:p>
            <w:pPr>
              <w:bidi w:val="1"/>
            </w:pPr>
            <w:r/>
            <w:r>
              <w:rPr>
                <w:b/>
                <w:color w:val="FFFFFF"/>
                <w:sz w:val="19"/>
              </w:rPr>
              <w:t>به نفع CKD</w:t>
            </w:r>
          </w:p>
        </w:tc>
      </w:tr>
      <w:tr>
        <w:tc>
          <w:tcPr>
            <w:tcW w:type="dxa" w:w="3437"/>
          </w:tcPr>
          <w:p>
            <w:pPr>
              <w:bidi w:val="1"/>
            </w:pPr>
            <w:r>
              <w:rPr>
                <w:sz w:val="18"/>
              </w:rPr>
            </w:r>
            <w:r>
              <w:rPr>
                <w:rFonts w:ascii="Vazirmatn" w:hAnsi="Vazirmatn"/>
                <w:sz w:val="18"/>
              </w:rPr>
              <w:t>اندازهٔ گرده در Ultrasound</w:t>
            </w:r>
          </w:p>
        </w:tc>
        <w:tc>
          <w:tcPr>
            <w:tcW w:type="dxa" w:w="3437"/>
          </w:tcPr>
          <w:p>
            <w:pPr>
              <w:bidi w:val="1"/>
            </w:pPr>
            <w:r>
              <w:rPr>
                <w:sz w:val="18"/>
              </w:rPr>
            </w:r>
            <w:r>
              <w:rPr>
                <w:rFonts w:ascii="Vazirmatn" w:hAnsi="Vazirmatn"/>
                <w:sz w:val="18"/>
              </w:rPr>
              <w:t>نورمال یا بزرگ</w:t>
            </w:r>
          </w:p>
        </w:tc>
        <w:tc>
          <w:tcPr>
            <w:tcW w:type="dxa" w:w="3437"/>
          </w:tcPr>
          <w:p>
            <w:pPr>
              <w:bidi w:val="1"/>
            </w:pPr>
            <w:r>
              <w:rPr>
                <w:sz w:val="18"/>
              </w:rPr>
            </w:r>
            <w:r>
              <w:rPr>
                <w:rFonts w:ascii="Vazirmatn" w:hAnsi="Vazirmatn"/>
                <w:b/>
                <w:sz w:val="18"/>
              </w:rPr>
              <w:t>کوچک، کورتکس نازک</w:t>
            </w:r>
            <w:r>
              <w:rPr>
                <w:rFonts w:ascii="Vazirmatn" w:hAnsi="Vazirmatn"/>
                <w:sz w:val="18"/>
              </w:rPr>
              <w:t xml:space="preserve"> (استثنا: دیابت، Amyloidosis، Polycystic)</w:t>
            </w:r>
          </w:p>
        </w:tc>
      </w:tr>
      <w:tr>
        <w:tc>
          <w:tcPr>
            <w:tcW w:type="dxa" w:w="3437"/>
          </w:tcPr>
          <w:p>
            <w:pPr>
              <w:bidi w:val="1"/>
            </w:pPr>
            <w:r>
              <w:rPr>
                <w:sz w:val="18"/>
              </w:rPr>
            </w:r>
            <w:r>
              <w:rPr>
                <w:rFonts w:ascii="Vazirmatn" w:hAnsi="Vazirmatn"/>
                <w:sz w:val="18"/>
              </w:rPr>
              <w:t>کم‌خونی نورموسیتیک، Hyperphosphataemia مزمن</w:t>
            </w:r>
          </w:p>
        </w:tc>
        <w:tc>
          <w:tcPr>
            <w:tcW w:type="dxa" w:w="3437"/>
          </w:tcPr>
          <w:p>
            <w:pPr>
              <w:bidi w:val="1"/>
            </w:pPr>
            <w:r>
              <w:rPr>
                <w:sz w:val="18"/>
              </w:rPr>
            </w:r>
            <w:r>
              <w:rPr>
                <w:rFonts w:ascii="Vazirmatn" w:hAnsi="Vazirmatn"/>
                <w:sz w:val="18"/>
              </w:rPr>
              <w:t>معمولاً نیست</w:t>
            </w:r>
          </w:p>
        </w:tc>
        <w:tc>
          <w:tcPr>
            <w:tcW w:type="dxa" w:w="3437"/>
          </w:tcPr>
          <w:p>
            <w:pPr>
              <w:bidi w:val="1"/>
            </w:pPr>
            <w:r>
              <w:rPr>
                <w:sz w:val="18"/>
              </w:rPr>
            </w:r>
            <w:r>
              <w:rPr>
                <w:rFonts w:ascii="Vazirmatn" w:hAnsi="Vazirmatn"/>
                <w:sz w:val="18"/>
              </w:rPr>
              <w:t>شایع</w:t>
            </w:r>
          </w:p>
        </w:tc>
      </w:tr>
      <w:tr>
        <w:tc>
          <w:tcPr>
            <w:tcW w:type="dxa" w:w="3437"/>
          </w:tcPr>
          <w:p>
            <w:pPr>
              <w:bidi w:val="1"/>
            </w:pPr>
            <w:r>
              <w:rPr>
                <w:sz w:val="18"/>
              </w:rPr>
            </w:r>
            <w:r>
              <w:rPr>
                <w:rFonts w:ascii="Vazirmatn" w:hAnsi="Vazirmatn"/>
                <w:sz w:val="18"/>
              </w:rPr>
              <w:t>قصه</w:t>
            </w:r>
          </w:p>
        </w:tc>
        <w:tc>
          <w:tcPr>
            <w:tcW w:type="dxa" w:w="3437"/>
          </w:tcPr>
          <w:p>
            <w:pPr>
              <w:bidi w:val="1"/>
            </w:pPr>
            <w:r>
              <w:rPr>
                <w:sz w:val="18"/>
              </w:rPr>
            </w:r>
            <w:r>
              <w:rPr>
                <w:rFonts w:ascii="Vazirmatn" w:hAnsi="Vazirmatn"/>
                <w:sz w:val="18"/>
              </w:rPr>
              <w:t>اسهال، سپسیس، دوای تازه، کانتراست، انسداد</w:t>
            </w:r>
          </w:p>
        </w:tc>
        <w:tc>
          <w:tcPr>
            <w:tcW w:type="dxa" w:w="3437"/>
          </w:tcPr>
          <w:p>
            <w:pPr>
              <w:bidi w:val="1"/>
            </w:pPr>
            <w:r>
              <w:rPr>
                <w:sz w:val="18"/>
              </w:rPr>
            </w:r>
            <w:r>
              <w:rPr>
                <w:rFonts w:ascii="Vazirmatn" w:hAnsi="Vazirmatn"/>
                <w:sz w:val="18"/>
              </w:rPr>
              <w:t>دیابت و فشار خون طولانی</w:t>
            </w:r>
          </w:p>
        </w:tc>
      </w:tr>
    </w:tbl>
    <w:p>
      <w:pPr>
        <w:bidi w:val="1"/>
      </w:pPr>
      <w:r>
        <w:rPr>
          <w:rFonts w:ascii="Vazirmatn" w:hAnsi="Vazirmatn"/>
        </w:rPr>
        <w:t xml:space="preserve">⚠️ </w:t>
      </w:r>
      <w:r>
        <w:rPr>
          <w:rFonts w:ascii="Vazirmatn" w:hAnsi="Vazirmatn"/>
          <w:b/>
        </w:rPr>
        <w:t>حالت سوم:</w:t>
      </w:r>
      <w:r>
        <w:rPr>
          <w:rFonts w:ascii="Vazirmatn" w:hAnsi="Vazirmatn"/>
        </w:rPr>
        <w:t xml:space="preserve"> «</w:t>
      </w:r>
      <w:r>
        <w:rPr>
          <w:rFonts w:ascii="Vazirmatn" w:hAnsi="Vazirmatn"/>
          <w:b/>
        </w:rPr>
        <w:t>AKI روی CKD</w:t>
      </w:r>
      <w:r>
        <w:rPr>
          <w:rFonts w:ascii="Vazirmatn" w:hAnsi="Vazirmatn"/>
        </w:rPr>
        <w:t>» (Acute-on-chronic) شایع است — مثل حاجی نورالله. خط قاعدهٔ او را پیدا کن.</w:t>
      </w:r>
    </w:p>
    <w:p>
      <w:pPr>
        <w:spacing w:before="200"/>
        <w:bidi w:val="1"/>
      </w:pPr>
      <w:r>
        <w:rPr>
          <w:rFonts w:ascii="Vazirmatn" w:hAnsi="Vazirmatn"/>
          <w:b/>
          <w:color w:val="136F73"/>
          <w:sz w:val="25"/>
        </w:rPr>
        <w:t>سه سبد علت AKI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سبد</w:t>
            </w:r>
          </w:p>
        </w:tc>
        <w:tc>
          <w:tcPr>
            <w:tcW w:type="dxa" w:w="2578"/>
            <w:shd w:val="clear" w:fill="136f73"/>
          </w:tcPr>
          <w:p>
            <w:pPr>
              <w:bidi w:val="1"/>
            </w:pPr>
            <w:r/>
            <w:r>
              <w:rPr>
                <w:b/>
                <w:color w:val="FFFFFF"/>
                <w:sz w:val="19"/>
              </w:rPr>
              <w:t>فکر ساده</w:t>
            </w:r>
          </w:p>
        </w:tc>
        <w:tc>
          <w:tcPr>
            <w:tcW w:type="dxa" w:w="2578"/>
            <w:shd w:val="clear" w:fill="136f73"/>
          </w:tcPr>
          <w:p>
            <w:pPr>
              <w:bidi w:val="1"/>
            </w:pPr>
            <w:r/>
            <w:r>
              <w:rPr>
                <w:b/>
                <w:color w:val="FFFFFF"/>
                <w:sz w:val="19"/>
              </w:rPr>
              <w:t>مثال</w:t>
            </w:r>
          </w:p>
        </w:tc>
        <w:tc>
          <w:tcPr>
            <w:tcW w:type="dxa" w:w="2578"/>
            <w:shd w:val="clear" w:fill="136f73"/>
          </w:tcPr>
          <w:p>
            <w:pPr>
              <w:bidi w:val="1"/>
            </w:pPr>
            <w:r/>
            <w:r>
              <w:rPr>
                <w:b/>
                <w:color w:val="FFFFFF"/>
                <w:sz w:val="19"/>
              </w:rPr>
              <w:t>سرنخ ادرار</w:t>
            </w:r>
          </w:p>
        </w:tc>
      </w:tr>
      <w:tr>
        <w:tc>
          <w:tcPr>
            <w:tcW w:type="dxa" w:w="2578"/>
          </w:tcPr>
          <w:p>
            <w:pPr>
              <w:bidi w:val="1"/>
            </w:pPr>
            <w:r>
              <w:rPr>
                <w:sz w:val="18"/>
              </w:rPr>
            </w:r>
            <w:r>
              <w:rPr>
                <w:rFonts w:ascii="Vazirmatn" w:hAnsi="Vazirmatn"/>
                <w:b/>
                <w:sz w:val="18"/>
              </w:rPr>
              <w:t>گرده‌ای (Intrinsic)</w:t>
            </w:r>
          </w:p>
        </w:tc>
        <w:tc>
          <w:tcPr>
            <w:tcW w:type="dxa" w:w="2578"/>
          </w:tcPr>
          <w:p>
            <w:pPr>
              <w:bidi w:val="1"/>
            </w:pPr>
            <w:r>
              <w:rPr>
                <w:sz w:val="18"/>
              </w:rPr>
            </w:r>
            <w:r>
              <w:rPr>
                <w:rFonts w:ascii="Vazirmatn" w:hAnsi="Vazirmatn"/>
                <w:sz w:val="18"/>
              </w:rPr>
              <w:t>خود نسج آسیب دیده</w:t>
            </w:r>
          </w:p>
        </w:tc>
        <w:tc>
          <w:tcPr>
            <w:tcW w:type="dxa" w:w="2578"/>
          </w:tcPr>
          <w:p>
            <w:pPr>
              <w:bidi w:val="1"/>
            </w:pPr>
            <w:r>
              <w:rPr>
                <w:sz w:val="18"/>
              </w:rPr>
            </w:r>
            <w:r>
              <w:rPr>
                <w:rFonts w:ascii="Vazirmatn" w:hAnsi="Vazirmatn"/>
                <w:sz w:val="18"/>
              </w:rPr>
              <w:t>ATN، گلومرولونفریت، التهاب بین‌نسجی از دوا</w:t>
            </w:r>
          </w:p>
        </w:tc>
        <w:tc>
          <w:tcPr>
            <w:tcW w:type="dxa" w:w="2578"/>
          </w:tcPr>
          <w:p>
            <w:pPr>
              <w:bidi w:val="1"/>
            </w:pPr>
            <w:r>
              <w:rPr>
                <w:sz w:val="18"/>
              </w:rPr>
            </w:r>
            <w:r>
              <w:rPr>
                <w:rFonts w:ascii="Vazirmatn" w:hAnsi="Vazirmatn"/>
                <w:b/>
                <w:sz w:val="18"/>
              </w:rPr>
              <w:t>Muddy brown casts</w:t>
            </w:r>
            <w:r>
              <w:rPr>
                <w:rFonts w:ascii="Vazirmatn" w:hAnsi="Vazirmatn"/>
                <w:sz w:val="18"/>
              </w:rPr>
              <w:t xml:space="preserve"> در ATN؛ </w:t>
            </w:r>
            <w:r>
              <w:rPr>
                <w:rFonts w:ascii="Vazirmatn" w:hAnsi="Vazirmatn"/>
                <w:b/>
                <w:sz w:val="18"/>
              </w:rPr>
              <w:t>RBC casts</w:t>
            </w:r>
            <w:r>
              <w:rPr>
                <w:rFonts w:ascii="Vazirmatn" w:hAnsi="Vazirmatn"/>
                <w:sz w:val="18"/>
              </w:rPr>
              <w:t xml:space="preserve"> در GN؛ </w:t>
            </w:r>
            <w:r>
              <w:rPr>
                <w:rFonts w:ascii="Vazirmatn" w:hAnsi="Vazirmatn"/>
                <w:b/>
                <w:sz w:val="18"/>
              </w:rPr>
              <w:t>WBC casts</w:t>
            </w:r>
            <w:r>
              <w:rPr>
                <w:rFonts w:ascii="Vazirmatn" w:hAnsi="Vazirmatn"/>
                <w:sz w:val="18"/>
              </w:rPr>
              <w:t xml:space="preserve"> در التهاب بین‌نسجی</w:t>
            </w:r>
          </w:p>
        </w:tc>
      </w:tr>
      <w:tr>
        <w:tc>
          <w:tcPr>
            <w:tcW w:type="dxa" w:w="2578"/>
          </w:tcPr>
          <w:p>
            <w:pPr>
              <w:bidi w:val="1"/>
            </w:pPr>
            <w:r>
              <w:rPr>
                <w:sz w:val="18"/>
              </w:rPr>
            </w:r>
            <w:r>
              <w:rPr>
                <w:rFonts w:ascii="Vazirmatn" w:hAnsi="Vazirmatn"/>
                <w:b/>
                <w:sz w:val="18"/>
              </w:rPr>
              <w:t>پس‌گرده‌ای (Postrenal)</w:t>
            </w:r>
          </w:p>
        </w:tc>
        <w:tc>
          <w:tcPr>
            <w:tcW w:type="dxa" w:w="2578"/>
          </w:tcPr>
          <w:p>
            <w:pPr>
              <w:bidi w:val="1"/>
            </w:pPr>
            <w:r>
              <w:rPr>
                <w:sz w:val="18"/>
              </w:rPr>
            </w:r>
            <w:r>
              <w:rPr>
                <w:rFonts w:ascii="Vazirmatn" w:hAnsi="Vazirmatn"/>
                <w:sz w:val="18"/>
              </w:rPr>
              <w:t>راه خروج بند است</w:t>
            </w:r>
          </w:p>
        </w:tc>
        <w:tc>
          <w:tcPr>
            <w:tcW w:type="dxa" w:w="2578"/>
          </w:tcPr>
          <w:p>
            <w:pPr>
              <w:bidi w:val="1"/>
            </w:pPr>
            <w:r>
              <w:rPr>
                <w:sz w:val="18"/>
              </w:rPr>
            </w:r>
            <w:r>
              <w:rPr>
                <w:rFonts w:ascii="Vazirmatn" w:hAnsi="Vazirmatn"/>
                <w:sz w:val="18"/>
              </w:rPr>
              <w:t>بزرگی پروستات، سنگ دوطرفه، تومور لگن</w:t>
            </w:r>
          </w:p>
        </w:tc>
        <w:tc>
          <w:tcPr>
            <w:tcW w:type="dxa" w:w="2578"/>
          </w:tcPr>
          <w:p>
            <w:pPr>
              <w:bidi w:val="1"/>
            </w:pPr>
            <w:r>
              <w:rPr>
                <w:sz w:val="18"/>
              </w:rPr>
            </w:r>
            <w:r>
              <w:rPr>
                <w:rFonts w:ascii="Vazirmatn" w:hAnsi="Vazirmatn"/>
                <w:sz w:val="18"/>
              </w:rPr>
              <w:t xml:space="preserve">Ultrasound: </w:t>
            </w:r>
            <w:r>
              <w:rPr>
                <w:rFonts w:ascii="Vazirmatn" w:hAnsi="Vazirmatn"/>
                <w:b/>
                <w:sz w:val="18"/>
              </w:rPr>
              <w:t>Hydronephrosis</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لوله، فلتر، فاضلاب</w:t>
      </w:r>
      <w:r>
        <w:rPr>
          <w:rFonts w:ascii="Vazirmatn" w:hAnsi="Vazirmatn"/>
        </w:rPr>
        <w:t>» — Prerenal = لولهٔ آب، Intrinsic = خود فلتر، Postrenal = فاضلاب بند.</w:t>
      </w:r>
    </w:p>
    <w:p>
      <w:pPr>
        <w:bidi w:val="1"/>
      </w:pPr>
      <w:r>
        <w:rPr>
          <w:color w:val="B8913A"/>
        </w:rPr>
        <w:t>❖ ❖ ❖</w:t>
      </w:r>
    </w:p>
    <w:p>
      <w:pPr>
        <w:spacing w:before="280"/>
        <w:bidi w:val="1"/>
      </w:pPr>
      <w:r>
        <w:rPr>
          <w:rFonts w:ascii="Vazirmatn" w:hAnsi="Vazirmatn"/>
          <w:b/>
          <w:color w:val="0F2744"/>
          <w:sz w:val="29"/>
        </w:rPr>
        <w:t>🔹 ۵. معاینهٔ ادرار (Urinalysis) — ارزان‌ترین بیوپسی گرده</w:t>
      </w:r>
    </w:p>
    <w:p>
      <w:pPr>
        <w:spacing w:before="200"/>
        <w:bidi w:val="1"/>
      </w:pPr>
      <w:r>
        <w:rPr>
          <w:rFonts w:ascii="Vazirmatn" w:hAnsi="Vazirmatn"/>
          <w:b/>
          <w:color w:val="136F73"/>
          <w:sz w:val="25"/>
        </w:rPr>
        <w:t>۵.۱ جمع‌آوری درست</w:t>
      </w:r>
    </w:p>
    <w:p>
      <w:pPr>
        <w:ind w:right="340"/>
        <w:bidi w:val="1"/>
      </w:pPr>
      <w:r>
        <w:rPr>
          <w:color w:val="136F73"/>
        </w:rPr>
        <w:t xml:space="preserve">● </w:t>
      </w:r>
      <w:r>
        <w:rPr>
          <w:rFonts w:ascii="Vazirmatn" w:hAnsi="Vazirmatn"/>
        </w:rPr>
        <w:t xml:space="preserve">ادرار </w:t>
      </w:r>
      <w:r>
        <w:rPr>
          <w:rFonts w:ascii="Vazirmatn" w:hAnsi="Vazirmatn"/>
          <w:b/>
        </w:rPr>
        <w:t>تازه</w:t>
      </w:r>
      <w:r>
        <w:rPr>
          <w:rFonts w:ascii="Vazirmatn" w:hAnsi="Vazirmatn"/>
        </w:rPr>
        <w:t xml:space="preserve">، </w:t>
      </w:r>
      <w:r>
        <w:rPr>
          <w:rFonts w:ascii="Vazirmatn" w:hAnsi="Vazirmatn"/>
          <w:b/>
        </w:rPr>
        <w:t>وسط جریان (Midstream clean-catch)</w:t>
      </w:r>
      <w:r>
        <w:rPr>
          <w:rFonts w:ascii="Vazirmatn" w:hAnsi="Vazirmatn"/>
        </w:rPr>
        <w:t>؛ هرچه زودتر معاینه شود (سلول‌ها و Casts با گذشت وقت خراب می‌شوند).</w:t>
      </w:r>
    </w:p>
    <w:p>
      <w:pPr>
        <w:ind w:right="340"/>
        <w:bidi w:val="1"/>
      </w:pPr>
      <w:r>
        <w:rPr>
          <w:color w:val="136F73"/>
        </w:rPr>
        <w:t xml:space="preserve">● </w:t>
      </w:r>
      <w:r>
        <w:rPr>
          <w:rFonts w:ascii="Vazirmatn" w:hAnsi="Vazirmatn"/>
        </w:rPr>
        <w:t>حیض، تمرین شدید، مقاربت و کتیتر تازه می‌توانند خون یا پروتین کاذب بدهند؛ در صورت امکان وقت معاینه را تغییر بده.</w:t>
      </w:r>
    </w:p>
    <w:p>
      <w:pPr>
        <w:spacing w:before="200"/>
        <w:bidi w:val="1"/>
      </w:pPr>
      <w:r>
        <w:rPr>
          <w:rFonts w:ascii="Vazirmatn" w:hAnsi="Vazirmatn"/>
          <w:b/>
          <w:color w:val="136F73"/>
          <w:sz w:val="25"/>
        </w:rPr>
        <w:t>۵.۲ Dipstick — تست سریع، نه تشخیص</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خانه</w:t>
            </w:r>
          </w:p>
        </w:tc>
        <w:tc>
          <w:tcPr>
            <w:tcW w:type="dxa" w:w="3437"/>
            <w:shd w:val="clear" w:fill="136f73"/>
          </w:tcPr>
          <w:p>
            <w:pPr>
              <w:bidi w:val="1"/>
            </w:pPr>
            <w:r/>
            <w:r>
              <w:rPr>
                <w:b/>
                <w:color w:val="FFFFFF"/>
                <w:sz w:val="19"/>
              </w:rPr>
              <w:t>چه می‌سنجد</w:t>
            </w:r>
          </w:p>
        </w:tc>
        <w:tc>
          <w:tcPr>
            <w:tcW w:type="dxa" w:w="3437"/>
            <w:shd w:val="clear" w:fill="136f73"/>
          </w:tcPr>
          <w:p>
            <w:pPr>
              <w:bidi w:val="1"/>
            </w:pPr>
            <w:r/>
            <w:r>
              <w:rPr>
                <w:b/>
                <w:color w:val="FFFFFF"/>
                <w:sz w:val="19"/>
              </w:rPr>
              <w:t>دام اصلی</w:t>
            </w:r>
          </w:p>
        </w:tc>
      </w:tr>
      <w:tr>
        <w:tc>
          <w:tcPr>
            <w:tcW w:type="dxa" w:w="3437"/>
          </w:tcPr>
          <w:p>
            <w:pPr>
              <w:bidi w:val="1"/>
            </w:pPr>
            <w:r>
              <w:rPr>
                <w:sz w:val="18"/>
              </w:rPr>
            </w:r>
            <w:r>
              <w:rPr>
                <w:rFonts w:ascii="Vazirmatn" w:hAnsi="Vazirmatn"/>
                <w:b/>
                <w:sz w:val="18"/>
              </w:rPr>
              <w:t>Protein</w:t>
            </w:r>
          </w:p>
        </w:tc>
        <w:tc>
          <w:tcPr>
            <w:tcW w:type="dxa" w:w="3437"/>
          </w:tcPr>
          <w:p>
            <w:pPr>
              <w:bidi w:val="1"/>
            </w:pPr>
            <w:r>
              <w:rPr>
                <w:sz w:val="18"/>
              </w:rPr>
            </w:r>
            <w:r>
              <w:rPr>
                <w:rFonts w:ascii="Vazirmatn" w:hAnsi="Vazirmatn"/>
                <w:sz w:val="18"/>
              </w:rPr>
              <w:t xml:space="preserve">بیشتر </w:t>
            </w:r>
            <w:r>
              <w:rPr>
                <w:rFonts w:ascii="Vazirmatn" w:hAnsi="Vazirmatn"/>
                <w:b/>
                <w:sz w:val="18"/>
              </w:rPr>
              <w:t>Albumin</w:t>
            </w:r>
          </w:p>
        </w:tc>
        <w:tc>
          <w:tcPr>
            <w:tcW w:type="dxa" w:w="3437"/>
          </w:tcPr>
          <w:p>
            <w:pPr>
              <w:bidi w:val="1"/>
            </w:pPr>
            <w:r>
              <w:rPr>
                <w:sz w:val="18"/>
              </w:rPr>
            </w:r>
            <w:r>
              <w:rPr>
                <w:rFonts w:ascii="Vazirmatn" w:hAnsi="Vazirmatn"/>
                <w:sz w:val="18"/>
              </w:rPr>
              <w:t>پروتین‌های زنجیرهٔ سبک (Myeloma) را خوب نمی‌بیند؛ ادرار غلیظ یا رقیق نتیجه را تغییر می‌دهد</w:t>
            </w:r>
          </w:p>
        </w:tc>
      </w:tr>
      <w:tr>
        <w:tc>
          <w:tcPr>
            <w:tcW w:type="dxa" w:w="3437"/>
          </w:tcPr>
          <w:p>
            <w:pPr>
              <w:bidi w:val="1"/>
            </w:pPr>
            <w:r>
              <w:rPr>
                <w:sz w:val="18"/>
              </w:rPr>
            </w:r>
            <w:r>
              <w:rPr>
                <w:rFonts w:ascii="Vazirmatn" w:hAnsi="Vazirmatn"/>
                <w:b/>
                <w:sz w:val="18"/>
              </w:rPr>
              <w:t>Leukocyte esterase / Nitrite</w:t>
            </w:r>
          </w:p>
        </w:tc>
        <w:tc>
          <w:tcPr>
            <w:tcW w:type="dxa" w:w="3437"/>
          </w:tcPr>
          <w:p>
            <w:pPr>
              <w:bidi w:val="1"/>
            </w:pPr>
            <w:r>
              <w:rPr>
                <w:sz w:val="18"/>
              </w:rPr>
            </w:r>
            <w:r>
              <w:rPr>
                <w:rFonts w:ascii="Vazirmatn" w:hAnsi="Vazirmatn"/>
                <w:sz w:val="18"/>
              </w:rPr>
              <w:t>WBC / باکتری‌های تبدیل‌کنندهٔ Nitrate</w:t>
            </w:r>
          </w:p>
        </w:tc>
        <w:tc>
          <w:tcPr>
            <w:tcW w:type="dxa" w:w="3437"/>
          </w:tcPr>
          <w:p>
            <w:pPr>
              <w:bidi w:val="1"/>
            </w:pPr>
            <w:r>
              <w:rPr>
                <w:sz w:val="18"/>
              </w:rPr>
            </w:r>
            <w:r>
              <w:rPr>
                <w:rFonts w:ascii="Vazirmatn" w:hAnsi="Vazirmatn"/>
                <w:sz w:val="18"/>
              </w:rPr>
              <w:t>منفی بودن UTI را کاملاً رد نمی‌کند (فصل ۴۰)</w:t>
            </w:r>
          </w:p>
        </w:tc>
      </w:tr>
      <w:tr>
        <w:tc>
          <w:tcPr>
            <w:tcW w:type="dxa" w:w="3437"/>
          </w:tcPr>
          <w:p>
            <w:pPr>
              <w:bidi w:val="1"/>
            </w:pPr>
            <w:r>
              <w:rPr>
                <w:sz w:val="18"/>
              </w:rPr>
            </w:r>
            <w:r>
              <w:rPr>
                <w:rFonts w:ascii="Vazirmatn" w:hAnsi="Vazirmatn"/>
                <w:b/>
                <w:sz w:val="18"/>
              </w:rPr>
              <w:t>Glucose</w:t>
            </w:r>
          </w:p>
        </w:tc>
        <w:tc>
          <w:tcPr>
            <w:tcW w:type="dxa" w:w="3437"/>
          </w:tcPr>
          <w:p>
            <w:pPr>
              <w:bidi w:val="1"/>
            </w:pPr>
            <w:r>
              <w:rPr>
                <w:sz w:val="18"/>
              </w:rPr>
            </w:r>
            <w:r>
              <w:rPr>
                <w:rFonts w:ascii="Vazirmatn" w:hAnsi="Vazirmatn"/>
                <w:sz w:val="18"/>
              </w:rPr>
              <w:t>گلوکوز ادرار</w:t>
            </w:r>
          </w:p>
        </w:tc>
        <w:tc>
          <w:tcPr>
            <w:tcW w:type="dxa" w:w="3437"/>
          </w:tcPr>
          <w:p>
            <w:pPr>
              <w:bidi w:val="1"/>
            </w:pPr>
            <w:r>
              <w:rPr>
                <w:sz w:val="18"/>
              </w:rPr>
            </w:r>
            <w:r>
              <w:rPr>
                <w:rFonts w:ascii="Vazirmatn" w:hAnsi="Vazirmatn"/>
                <w:sz w:val="18"/>
              </w:rPr>
              <w:t xml:space="preserve">در دیابت کنترل‌ناشده یا مریض تحت </w:t>
            </w:r>
            <w:r>
              <w:rPr>
                <w:rFonts w:ascii="Vazirmatn" w:hAnsi="Vazirmatn"/>
                <w:b/>
                <w:sz w:val="18"/>
              </w:rPr>
              <w:t>SGLT2 inhibitor</w:t>
            </w:r>
            <w:r>
              <w:rPr>
                <w:rFonts w:ascii="Vazirmatn" w:hAnsi="Vazirmatn"/>
                <w:sz w:val="18"/>
              </w:rPr>
              <w:t xml:space="preserve"> (اثر دوا، نه خرابی)</w:t>
            </w:r>
          </w:p>
        </w:tc>
      </w:tr>
      <w:tr>
        <w:tc>
          <w:tcPr>
            <w:tcW w:type="dxa" w:w="3437"/>
          </w:tcPr>
          <w:p>
            <w:pPr>
              <w:bidi w:val="1"/>
            </w:pPr>
            <w:r>
              <w:rPr>
                <w:sz w:val="18"/>
              </w:rPr>
            </w:r>
            <w:r>
              <w:rPr>
                <w:rFonts w:ascii="Vazirmatn" w:hAnsi="Vazirmatn"/>
                <w:b/>
                <w:sz w:val="18"/>
              </w:rPr>
              <w:t>Specific gravity</w:t>
            </w:r>
          </w:p>
        </w:tc>
        <w:tc>
          <w:tcPr>
            <w:tcW w:type="dxa" w:w="3437"/>
          </w:tcPr>
          <w:p>
            <w:pPr>
              <w:bidi w:val="1"/>
            </w:pPr>
            <w:r>
              <w:rPr>
                <w:sz w:val="18"/>
              </w:rPr>
            </w:r>
            <w:r>
              <w:rPr>
                <w:rFonts w:ascii="Vazirmatn" w:hAnsi="Vazirmatn"/>
                <w:sz w:val="18"/>
              </w:rPr>
              <w:t>غلظت ادرار</w:t>
            </w:r>
          </w:p>
        </w:tc>
        <w:tc>
          <w:tcPr>
            <w:tcW w:type="dxa" w:w="3437"/>
          </w:tcPr>
          <w:p>
            <w:pPr>
              <w:bidi w:val="1"/>
            </w:pPr>
            <w:r>
              <w:rPr>
                <w:sz w:val="18"/>
              </w:rPr>
            </w:r>
            <w:r>
              <w:rPr>
                <w:rFonts w:ascii="Vazirmatn" w:hAnsi="Vazirmatn"/>
                <w:sz w:val="18"/>
              </w:rPr>
              <w:t>تفسیر پروتین و خون را تعدیل می‌کند</w:t>
            </w:r>
          </w:p>
        </w:tc>
      </w:tr>
      <w:tr>
        <w:tc>
          <w:tcPr>
            <w:tcW w:type="dxa" w:w="3437"/>
          </w:tcPr>
          <w:p>
            <w:pPr>
              <w:bidi w:val="1"/>
            </w:pPr>
            <w:r>
              <w:rPr>
                <w:sz w:val="18"/>
              </w:rPr>
            </w:r>
            <w:r>
              <w:rPr>
                <w:rFonts w:ascii="Vazirmatn" w:hAnsi="Vazirmatn"/>
                <w:b/>
                <w:sz w:val="18"/>
              </w:rPr>
              <w:t>pH</w:t>
            </w:r>
          </w:p>
        </w:tc>
        <w:tc>
          <w:tcPr>
            <w:tcW w:type="dxa" w:w="3437"/>
          </w:tcPr>
          <w:p>
            <w:pPr>
              <w:bidi w:val="1"/>
            </w:pPr>
            <w:r>
              <w:rPr>
                <w:sz w:val="18"/>
              </w:rPr>
            </w:r>
            <w:r>
              <w:rPr>
                <w:rFonts w:ascii="Vazirmatn" w:hAnsi="Vazirmatn"/>
                <w:sz w:val="18"/>
              </w:rPr>
              <w:t>اسیدیت</w:t>
            </w:r>
          </w:p>
        </w:tc>
        <w:tc>
          <w:tcPr>
            <w:tcW w:type="dxa" w:w="3437"/>
          </w:tcPr>
          <w:p>
            <w:pPr>
              <w:bidi w:val="1"/>
            </w:pPr>
            <w:r>
              <w:rPr>
                <w:sz w:val="18"/>
              </w:rPr>
            </w:r>
            <w:r>
              <w:rPr>
                <w:rFonts w:ascii="Vazirmatn" w:hAnsi="Vazirmatn"/>
                <w:sz w:val="18"/>
              </w:rPr>
              <w:t>سنگ‌ها و اسیدوز توبولی (فصل ۴۱، ۴۳)</w:t>
            </w:r>
          </w:p>
        </w:tc>
      </w:tr>
    </w:tbl>
    <w:p>
      <w:pPr>
        <w:bidi w:val="1"/>
      </w:pPr>
      <w:r>
        <w:rPr>
          <w:rFonts w:ascii="Vazirmatn" w:hAnsi="Vazirmatn"/>
        </w:rPr>
        <w:t xml:space="preserve">⚠️ </w:t>
      </w:r>
      <w:r>
        <w:rPr>
          <w:rFonts w:ascii="Vazirmatn" w:hAnsi="Vazirmatn"/>
          <w:b/>
        </w:rPr>
        <w:t>AUA/SUFU (2020؛ تأییدشده در بازنگری 2025):</w:t>
      </w:r>
      <w:r>
        <w:rPr>
          <w:rFonts w:ascii="Vazirmatn" w:hAnsi="Vazirmatn"/>
        </w:rPr>
        <w:t xml:space="preserve"> Haematuria میکروسکوپیک را </w:t>
      </w:r>
      <w:r>
        <w:rPr>
          <w:rFonts w:ascii="Vazirmatn" w:hAnsi="Vazirmatn"/>
          <w:b/>
        </w:rPr>
        <w:t>فقط با dipstick تعریف نکن</w:t>
      </w:r>
      <w:r>
        <w:rPr>
          <w:rFonts w:ascii="Vazirmatn" w:hAnsi="Vazirmatn"/>
        </w:rPr>
        <w:t xml:space="preserve">. dipstick مثبت (Trace یا بیشتر) باید به </w:t>
      </w:r>
      <w:r>
        <w:rPr>
          <w:rFonts w:ascii="Vazirmatn" w:hAnsi="Vazirmatn"/>
          <w:b/>
        </w:rPr>
        <w:t>میکروسکوپ رسمی ادرار</w:t>
      </w:r>
      <w:r>
        <w:rPr>
          <w:rFonts w:ascii="Vazirmatn" w:hAnsi="Vazirmatn"/>
        </w:rPr>
        <w:t xml:space="preserve"> بینجامد.</w:t>
      </w:r>
    </w:p>
    <w:p>
      <w:pPr>
        <w:spacing w:before="200"/>
        <w:bidi w:val="1"/>
      </w:pPr>
      <w:r>
        <w:rPr>
          <w:rFonts w:ascii="Vazirmatn" w:hAnsi="Vazirmatn"/>
          <w:b/>
          <w:color w:val="136F73"/>
          <w:sz w:val="25"/>
        </w:rPr>
        <w:t>۵.۳ میکروسکوپ — جایی که تشخیص پیدا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RBC یکنواخت و سالم</w:t>
            </w:r>
          </w:p>
        </w:tc>
        <w:tc>
          <w:tcPr>
            <w:tcW w:type="dxa" w:w="5156"/>
          </w:tcPr>
          <w:p>
            <w:pPr>
              <w:bidi w:val="1"/>
            </w:pPr>
            <w:r>
              <w:rPr>
                <w:sz w:val="18"/>
              </w:rPr>
            </w:r>
            <w:r>
              <w:rPr>
                <w:rFonts w:ascii="Vazirmatn" w:hAnsi="Vazirmatn"/>
                <w:sz w:val="18"/>
              </w:rPr>
              <w:t>منشأ مجاری ادرار (سنگ، تومور، التهاب)</w:t>
            </w:r>
          </w:p>
        </w:tc>
      </w:tr>
      <w:tr>
        <w:tc>
          <w:tcPr>
            <w:tcW w:type="dxa" w:w="5156"/>
          </w:tcPr>
          <w:p>
            <w:pPr>
              <w:bidi w:val="1"/>
            </w:pPr>
            <w:r>
              <w:rPr>
                <w:sz w:val="18"/>
              </w:rPr>
            </w:r>
            <w:r>
              <w:rPr>
                <w:rFonts w:ascii="Vazirmatn" w:hAnsi="Vazirmatn"/>
                <w:b/>
                <w:sz w:val="18"/>
              </w:rPr>
              <w:t>RBC casts</w:t>
            </w:r>
          </w:p>
        </w:tc>
        <w:tc>
          <w:tcPr>
            <w:tcW w:type="dxa" w:w="5156"/>
          </w:tcPr>
          <w:p>
            <w:pPr>
              <w:bidi w:val="1"/>
            </w:pPr>
            <w:r>
              <w:rPr>
                <w:sz w:val="18"/>
              </w:rPr>
            </w:r>
            <w:r>
              <w:rPr>
                <w:rFonts w:ascii="Vazirmatn" w:hAnsi="Vazirmatn"/>
                <w:b/>
                <w:sz w:val="18"/>
              </w:rPr>
              <w:t>گلومرولونفریت</w:t>
            </w:r>
            <w:r>
              <w:rPr>
                <w:rFonts w:ascii="Vazirmatn" w:hAnsi="Vazirmatn"/>
                <w:sz w:val="18"/>
              </w:rPr>
              <w:t xml:space="preserve"> تا خلاف آن ثابت شود — عاجل</w:t>
            </w:r>
          </w:p>
        </w:tc>
      </w:tr>
      <w:tr>
        <w:tc>
          <w:tcPr>
            <w:tcW w:type="dxa" w:w="5156"/>
          </w:tcPr>
          <w:p>
            <w:pPr>
              <w:bidi w:val="1"/>
            </w:pPr>
            <w:r>
              <w:rPr>
                <w:sz w:val="18"/>
              </w:rPr>
            </w:r>
            <w:r>
              <w:rPr>
                <w:rFonts w:ascii="Vazirmatn" w:hAnsi="Vazirmatn"/>
                <w:b/>
                <w:sz w:val="18"/>
              </w:rPr>
              <w:t>WBC casts</w:t>
            </w:r>
          </w:p>
        </w:tc>
        <w:tc>
          <w:tcPr>
            <w:tcW w:type="dxa" w:w="5156"/>
          </w:tcPr>
          <w:p>
            <w:pPr>
              <w:bidi w:val="1"/>
            </w:pPr>
            <w:r>
              <w:rPr>
                <w:sz w:val="18"/>
              </w:rPr>
            </w:r>
            <w:r>
              <w:rPr>
                <w:rFonts w:ascii="Vazirmatn" w:hAnsi="Vazirmatn"/>
                <w:sz w:val="18"/>
              </w:rPr>
              <w:t>Pyelonephritis یا التهاب بین‌نسجی (Interstitial nephritis)</w:t>
            </w:r>
          </w:p>
        </w:tc>
      </w:tr>
      <w:tr>
        <w:tc>
          <w:tcPr>
            <w:tcW w:type="dxa" w:w="5156"/>
          </w:tcPr>
          <w:p>
            <w:pPr>
              <w:bidi w:val="1"/>
            </w:pPr>
            <w:r>
              <w:rPr>
                <w:sz w:val="18"/>
              </w:rPr>
            </w:r>
            <w:r>
              <w:rPr>
                <w:rFonts w:ascii="Vazirmatn" w:hAnsi="Vazirmatn"/>
                <w:b/>
                <w:sz w:val="18"/>
              </w:rPr>
              <w:t>Muddy brown / Granular casts</w:t>
            </w:r>
          </w:p>
        </w:tc>
        <w:tc>
          <w:tcPr>
            <w:tcW w:type="dxa" w:w="5156"/>
          </w:tcPr>
          <w:p>
            <w:pPr>
              <w:bidi w:val="1"/>
            </w:pPr>
            <w:r>
              <w:rPr>
                <w:sz w:val="18"/>
              </w:rPr>
            </w:r>
            <w:r>
              <w:rPr>
                <w:rFonts w:ascii="Vazirmatn" w:hAnsi="Vazirmatn"/>
                <w:b/>
                <w:sz w:val="18"/>
              </w:rPr>
              <w:t>ATN</w:t>
            </w:r>
          </w:p>
        </w:tc>
      </w:tr>
      <w:tr>
        <w:tc>
          <w:tcPr>
            <w:tcW w:type="dxa" w:w="5156"/>
          </w:tcPr>
          <w:p>
            <w:pPr>
              <w:bidi w:val="1"/>
            </w:pPr>
            <w:r>
              <w:rPr>
                <w:sz w:val="18"/>
              </w:rPr>
            </w:r>
            <w:r>
              <w:rPr>
                <w:rFonts w:ascii="Vazirmatn" w:hAnsi="Vazirmatn"/>
                <w:sz w:val="18"/>
              </w:rPr>
              <w:t>Hyaline casts</w:t>
            </w:r>
          </w:p>
        </w:tc>
        <w:tc>
          <w:tcPr>
            <w:tcW w:type="dxa" w:w="5156"/>
          </w:tcPr>
          <w:p>
            <w:pPr>
              <w:bidi w:val="1"/>
            </w:pPr>
            <w:r>
              <w:rPr>
                <w:sz w:val="18"/>
              </w:rPr>
            </w:r>
            <w:r>
              <w:rPr>
                <w:rFonts w:ascii="Vazirmatn" w:hAnsi="Vazirmatn"/>
                <w:sz w:val="18"/>
              </w:rPr>
              <w:t>غیراختصاصی؛ در کم‌آبی هم دیده می‌شود</w:t>
            </w:r>
          </w:p>
        </w:tc>
      </w:tr>
      <w:tr>
        <w:tc>
          <w:tcPr>
            <w:tcW w:type="dxa" w:w="5156"/>
          </w:tcPr>
          <w:p>
            <w:pPr>
              <w:bidi w:val="1"/>
            </w:pPr>
            <w:r>
              <w:rPr>
                <w:sz w:val="18"/>
              </w:rPr>
            </w:r>
            <w:r>
              <w:rPr>
                <w:rFonts w:ascii="Vazirmatn" w:hAnsi="Vazirmatn"/>
                <w:b/>
                <w:sz w:val="18"/>
              </w:rPr>
              <w:t>Fatty casts / Oval fat bodies</w:t>
            </w:r>
            <w:r>
              <w:rPr>
                <w:rFonts w:ascii="Vazirmatn" w:hAnsi="Vazirmatn"/>
                <w:sz w:val="18"/>
              </w:rPr>
              <w:t xml:space="preserve"> («صلیب مالتا» در نور قطبی)</w:t>
            </w:r>
          </w:p>
        </w:tc>
        <w:tc>
          <w:tcPr>
            <w:tcW w:type="dxa" w:w="5156"/>
          </w:tcPr>
          <w:p>
            <w:pPr>
              <w:bidi w:val="1"/>
            </w:pPr>
            <w:r>
              <w:rPr>
                <w:sz w:val="18"/>
              </w:rPr>
            </w:r>
            <w:r>
              <w:rPr>
                <w:rFonts w:ascii="Vazirmatn" w:hAnsi="Vazirmatn"/>
                <w:b/>
                <w:sz w:val="18"/>
              </w:rPr>
              <w:t>سندروم نفروتیک</w:t>
            </w:r>
          </w:p>
        </w:tc>
      </w:tr>
      <w:tr>
        <w:tc>
          <w:tcPr>
            <w:tcW w:type="dxa" w:w="5156"/>
          </w:tcPr>
          <w:p>
            <w:pPr>
              <w:bidi w:val="1"/>
            </w:pPr>
            <w:r>
              <w:rPr>
                <w:sz w:val="18"/>
              </w:rPr>
            </w:r>
            <w:r>
              <w:rPr>
                <w:rFonts w:ascii="Vazirmatn" w:hAnsi="Vazirmatn"/>
                <w:sz w:val="18"/>
              </w:rPr>
              <w:t>کریستال‌ها</w:t>
            </w:r>
          </w:p>
        </w:tc>
        <w:tc>
          <w:tcPr>
            <w:tcW w:type="dxa" w:w="5156"/>
          </w:tcPr>
          <w:p>
            <w:pPr>
              <w:bidi w:val="1"/>
            </w:pPr>
            <w:r>
              <w:rPr>
                <w:sz w:val="18"/>
              </w:rPr>
            </w:r>
            <w:r>
              <w:rPr>
                <w:rFonts w:ascii="Vazirmatn" w:hAnsi="Vazirmatn"/>
                <w:sz w:val="18"/>
              </w:rPr>
              <w:t>مثلاً Calcium oxalate در سنگ یا مسمومیت Ethylene glycol</w:t>
            </w:r>
          </w:p>
        </w:tc>
      </w:tr>
    </w:tbl>
    <w:p>
      <w:pPr>
        <w:bidi w:val="1"/>
      </w:pPr>
      <w:r>
        <w:rPr>
          <w:rFonts w:ascii="Vazirmatn" w:hAnsi="Vazirmatn"/>
        </w:rPr>
        <w:t xml:space="preserve">💡 </w:t>
      </w:r>
      <w:r>
        <w:rPr>
          <w:rFonts w:ascii="Vazirmatn" w:hAnsi="Vazirmatn"/>
          <w:b/>
        </w:rPr>
        <w:t>تشبیه:</w:t>
      </w:r>
      <w:r>
        <w:rPr>
          <w:rFonts w:ascii="Vazirmatn" w:hAnsi="Vazirmatn"/>
        </w:rPr>
        <w:t xml:space="preserve"> Cast یک </w:t>
      </w:r>
      <w:r>
        <w:rPr>
          <w:rFonts w:ascii="Vazirmatn" w:hAnsi="Vazirmatn"/>
          <w:b/>
        </w:rPr>
        <w:t>قالب</w:t>
      </w:r>
      <w:r>
        <w:rPr>
          <w:rFonts w:ascii="Vazirmatn" w:hAnsi="Vazirmatn"/>
        </w:rPr>
        <w:t xml:space="preserve"> از داخل توبول است — مثل اینکه در یک لوله گچ بریزی و بعد بیرون بکشی. هرچه در آن قالب گیر مانده باشد (RBC، WBC، سلول مرده)، نشان می‌دهد در </w:t>
      </w:r>
      <w:r>
        <w:rPr>
          <w:rFonts w:ascii="Vazirmatn" w:hAnsi="Vazirmatn"/>
          <w:b/>
        </w:rPr>
        <w:t>داخل گرده</w:t>
      </w:r>
      <w:r>
        <w:rPr>
          <w:rFonts w:ascii="Vazirmatn" w:hAnsi="Vazirmatn"/>
        </w:rPr>
        <w:t xml:space="preserve"> چه می‌گذرد.</w:t>
      </w:r>
    </w:p>
    <w:p>
      <w:pPr>
        <w:bidi w:val="1"/>
      </w:pPr>
      <w:r>
        <w:rPr>
          <w:color w:val="B8913A"/>
        </w:rPr>
        <w:t>❖ ❖ ❖</w:t>
      </w:r>
    </w:p>
    <w:p>
      <w:pPr>
        <w:spacing w:before="280"/>
        <w:bidi w:val="1"/>
      </w:pPr>
      <w:r>
        <w:rPr>
          <w:rFonts w:ascii="Vazirmatn" w:hAnsi="Vazirmatn"/>
          <w:b/>
          <w:color w:val="0F2744"/>
          <w:sz w:val="29"/>
        </w:rPr>
        <w:t>🔹 ۶. Proteinuria — چقدر و از کجا؟</w:t>
      </w:r>
    </w:p>
    <w:p>
      <w:pPr>
        <w:spacing w:before="200"/>
        <w:bidi w:val="1"/>
      </w:pPr>
      <w:r>
        <w:rPr>
          <w:rFonts w:ascii="Vazirmatn" w:hAnsi="Vazirmatn"/>
          <w:b/>
          <w:color w:val="136F73"/>
          <w:sz w:val="25"/>
        </w:rPr>
        <w:t>۶.۱ اندازه‌گیری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PCR</w:t>
            </w:r>
            <w:r>
              <w:rPr>
                <w:rFonts w:ascii="Vazirmatn" w:hAnsi="Vazirmatn"/>
                <w:sz w:val="18"/>
              </w:rPr>
              <w:t xml:space="preserve"> (Protein-to-Creatinine Ratio)</w:t>
            </w:r>
          </w:p>
        </w:tc>
        <w:tc>
          <w:tcPr>
            <w:tcW w:type="dxa" w:w="5156"/>
          </w:tcPr>
          <w:p>
            <w:pPr>
              <w:bidi w:val="1"/>
            </w:pPr>
            <w:r>
              <w:rPr>
                <w:sz w:val="18"/>
              </w:rPr>
            </w:r>
            <w:r>
              <w:rPr>
                <w:rFonts w:ascii="Vazirmatn" w:hAnsi="Vazirmatn"/>
                <w:sz w:val="18"/>
              </w:rPr>
              <w:t>وقتی پروتین‌های غیر از Albumin مهم است (مثلاً شک به Myeloma یا امراض توبولی)</w:t>
            </w:r>
          </w:p>
        </w:tc>
      </w:tr>
      <w:tr>
        <w:tc>
          <w:tcPr>
            <w:tcW w:type="dxa" w:w="5156"/>
          </w:tcPr>
          <w:p>
            <w:pPr>
              <w:bidi w:val="1"/>
            </w:pPr>
            <w:r>
              <w:rPr>
                <w:sz w:val="18"/>
              </w:rPr>
            </w:r>
            <w:r>
              <w:rPr>
                <w:rFonts w:ascii="Vazirmatn" w:hAnsi="Vazirmatn"/>
                <w:sz w:val="18"/>
              </w:rPr>
              <w:t>ادرار ۲۴ ساعته</w:t>
            </w:r>
          </w:p>
        </w:tc>
        <w:tc>
          <w:tcPr>
            <w:tcW w:type="dxa" w:w="5156"/>
          </w:tcPr>
          <w:p>
            <w:pPr>
              <w:bidi w:val="1"/>
            </w:pPr>
            <w:r>
              <w:rPr>
                <w:sz w:val="18"/>
              </w:rPr>
            </w:r>
            <w:r>
              <w:rPr>
                <w:rFonts w:ascii="Vazirmatn" w:hAnsi="Vazirmatn"/>
                <w:sz w:val="18"/>
              </w:rPr>
              <w:t>دقیق اما جمع‌آوری آن دشوار و پرخطا</w:t>
            </w:r>
          </w:p>
        </w:tc>
      </w:tr>
    </w:tbl>
    <w:p>
      <w:pPr>
        <w:bidi w:val="1"/>
      </w:pPr>
      <w:r>
        <w:rPr>
          <w:rFonts w:ascii="Vazirmatn" w:hAnsi="Vazirmatn"/>
        </w:rPr>
        <w:t xml:space="preserve">⚠️ ACR بلند را </w:t>
      </w:r>
      <w:r>
        <w:rPr>
          <w:rFonts w:ascii="Vazirmatn" w:hAnsi="Vazirmatn"/>
          <w:b/>
        </w:rPr>
        <w:t>تکرار کن</w:t>
      </w:r>
      <w:r>
        <w:rPr>
          <w:rFonts w:ascii="Vazirmatn" w:hAnsi="Vazirmatn"/>
        </w:rPr>
        <w:t xml:space="preserve"> پیش از برچسب CKD: تب، تمرین شدید، UTI، عدم کفایهٔ قلب و قند بلند می‌توانند Albuminuria موقت بدهند.</w:t>
      </w:r>
    </w:p>
    <w:p>
      <w:pPr>
        <w:spacing w:before="200"/>
        <w:bidi w:val="1"/>
      </w:pPr>
      <w:r>
        <w:rPr>
          <w:rFonts w:ascii="Vazirmatn" w:hAnsi="Vazirmatn"/>
          <w:b/>
          <w:color w:val="136F73"/>
          <w:sz w:val="25"/>
        </w:rPr>
        <w:t>۶.۲ دامنه‌های مهم</w:t>
      </w:r>
    </w:p>
    <w:p>
      <w:pPr>
        <w:ind w:right="340"/>
        <w:bidi w:val="1"/>
      </w:pPr>
      <w:r>
        <w:rPr>
          <w:color w:val="136F73"/>
        </w:rPr>
        <w:t xml:space="preserve">● </w:t>
      </w:r>
      <w:r>
        <w:rPr>
          <w:rFonts w:ascii="Vazirmatn" w:hAnsi="Vazirmatn"/>
          <w:b/>
        </w:rPr>
        <w:t>دامنهٔ نفروتیک:</w:t>
      </w:r>
      <w:r>
        <w:rPr>
          <w:rFonts w:ascii="Vazirmatn" w:hAnsi="Vazirmatn"/>
        </w:rPr>
        <w:t xml:space="preserve"> پروتین ادرار </w:t>
      </w:r>
      <w:r>
        <w:rPr>
          <w:rFonts w:ascii="Vazirmatn" w:hAnsi="Vazirmatn"/>
          <w:b/>
        </w:rPr>
        <w:t>بیشتر از ۳٫۵ g/روز</w:t>
      </w:r>
      <w:r>
        <w:rPr>
          <w:rFonts w:ascii="Vazirmatn" w:hAnsi="Vazirmatn"/>
        </w:rPr>
        <w:t xml:space="preserve">. </w:t>
      </w:r>
      <w:r>
        <w:rPr>
          <w:rFonts w:ascii="Vazirmatn" w:hAnsi="Vazirmatn"/>
          <w:b/>
        </w:rPr>
        <w:t>سندروم نفروتیک</w:t>
      </w:r>
      <w:r>
        <w:rPr>
          <w:rFonts w:ascii="Vazirmatn" w:hAnsi="Vazirmatn"/>
        </w:rPr>
        <w:t xml:space="preserve"> = این مقدار </w:t>
      </w:r>
      <w:r>
        <w:rPr>
          <w:rFonts w:ascii="Vazirmatn" w:hAnsi="Vazirmatn"/>
          <w:b/>
        </w:rPr>
        <w:t>به اضافهٔ Albumin سیروم کمتر از ۳۰ g/L</w:t>
      </w:r>
      <w:r>
        <w:rPr>
          <w:rFonts w:ascii="Vazirmatn" w:hAnsi="Vazirmatn"/>
        </w:rPr>
        <w:t>، با یا بدون اذیما (KDIGO 2021 Glomerular Diseases). ← احمد شاه را به فصل ۳۷ ببر.</w:t>
      </w:r>
    </w:p>
    <w:p>
      <w:pPr>
        <w:ind w:right="340"/>
        <w:bidi w:val="1"/>
      </w:pPr>
      <w:r>
        <w:rPr>
          <w:color w:val="136F73"/>
        </w:rPr>
        <w:t xml:space="preserve">● </w:t>
      </w:r>
      <w:r>
        <w:rPr>
          <w:rFonts w:ascii="Vazirmatn" w:hAnsi="Vazirmatn"/>
          <w:b/>
        </w:rPr>
        <w:t>سندروم نفریتیک:</w:t>
      </w:r>
      <w:r>
        <w:rPr>
          <w:rFonts w:ascii="Vazirmatn" w:hAnsi="Vazirmatn"/>
        </w:rPr>
        <w:t xml:space="preserve"> Haematuria گلومرولی (RBC casts/Dysmorphic RBC) + پروتین + غالباً فشار بلند، اذیما و کاهش GFR.</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ادرار</w:t>
            </w:r>
          </w:p>
        </w:tc>
        <w:tc>
          <w:tcPr>
            <w:tcW w:type="dxa" w:w="3437"/>
            <w:shd w:val="clear" w:fill="136f73"/>
          </w:tcPr>
          <w:p>
            <w:pPr>
              <w:bidi w:val="1"/>
            </w:pPr>
            <w:r/>
            <w:r>
              <w:rPr>
                <w:b/>
                <w:color w:val="FFFFFF"/>
                <w:sz w:val="19"/>
              </w:rPr>
              <w:t>فکر اول</w:t>
            </w:r>
          </w:p>
        </w:tc>
      </w:tr>
      <w:tr>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RBC casts، Dysmorphic RBC، پروتین متوسط</w:t>
            </w:r>
          </w:p>
        </w:tc>
        <w:tc>
          <w:tcPr>
            <w:tcW w:type="dxa" w:w="3437"/>
          </w:tcPr>
          <w:p>
            <w:pPr>
              <w:bidi w:val="1"/>
            </w:pPr>
            <w:r>
              <w:rPr>
                <w:sz w:val="18"/>
              </w:rPr>
            </w:r>
            <w:r>
              <w:rPr>
                <w:rFonts w:ascii="Vazirmatn" w:hAnsi="Vazirmatn"/>
                <w:sz w:val="18"/>
              </w:rPr>
              <w:t>Post-infectious GN، IgA، Lupus، Vasculitis (ANCA)، anti-GBM</w:t>
            </w:r>
          </w:p>
        </w:tc>
      </w:tr>
    </w:tbl>
    <w:p>
      <w:pPr>
        <w:bidi w:val="1"/>
      </w:pPr>
      <w:r>
        <w:rPr>
          <w:color w:val="B8913A"/>
        </w:rPr>
        <w:t>❖ ❖ ❖</w:t>
      </w:r>
    </w:p>
    <w:p>
      <w:pPr>
        <w:spacing w:before="280"/>
        <w:bidi w:val="1"/>
      </w:pPr>
      <w:r>
        <w:rPr>
          <w:rFonts w:ascii="Vazirmatn" w:hAnsi="Vazirmatn"/>
          <w:b/>
          <w:color w:val="0F2744"/>
          <w:sz w:val="29"/>
        </w:rPr>
        <w:t>🔹 ۷. Haematuria — واقعی؟ گلومرولی؟ خطر سرطان؟</w:t>
      </w:r>
    </w:p>
    <w:p>
      <w:pPr>
        <w:spacing w:before="200"/>
        <w:bidi w:val="1"/>
      </w:pPr>
      <w:r>
        <w:rPr>
          <w:rFonts w:ascii="Vazirmatn" w:hAnsi="Vazirmatn"/>
          <w:b/>
          <w:color w:val="136F73"/>
          <w:sz w:val="25"/>
        </w:rPr>
        <w:t>۷.۱ تعریف (AUA/SUFU)</w:t>
      </w:r>
    </w:p>
    <w:p>
      <w:pPr>
        <w:bidi w:val="1"/>
      </w:pPr>
      <w:r>
        <w:rPr>
          <w:rFonts w:ascii="Vazirmatn" w:hAnsi="Vazirmatn"/>
          <w:b/>
        </w:rPr>
        <w:t>Microhaematuria = ۳ RBC یا بیشتر در هر ساحهٔ بزرگ‌نمایی (HPF)</w:t>
      </w:r>
      <w:r>
        <w:rPr>
          <w:rFonts w:ascii="Vazirmatn" w:hAnsi="Vazirmatn"/>
        </w:rPr>
        <w:t xml:space="preserve"> در معاینهٔ میکروسکوپی </w:t>
      </w:r>
      <w:r>
        <w:rPr>
          <w:rFonts w:ascii="Vazirmatn" w:hAnsi="Vazirmatn"/>
          <w:b/>
        </w:rPr>
        <w:t>یک نمونهٔ درست جمع‌شده</w:t>
      </w:r>
      <w:r>
        <w:rPr>
          <w:rFonts w:ascii="Vazirmatn" w:hAnsi="Vazirmatn"/>
        </w:rPr>
        <w:t>. یک Urinalysis مثبت کافی است؛ اما dipstick تنها کافی نیست.</w:t>
      </w:r>
    </w:p>
    <w:p>
      <w:pPr>
        <w:spacing w:before="200"/>
        <w:bidi w:val="1"/>
      </w:pPr>
      <w:r>
        <w:rPr>
          <w:rFonts w:ascii="Vazirmatn" w:hAnsi="Vazirmatn"/>
          <w:b/>
          <w:color w:val="136F73"/>
          <w:sz w:val="25"/>
        </w:rPr>
        <w:t>۷.۲ الگوریتم عملی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علت گذرا یا خوش‌خیم (حیض، UTI، تمرین شدید، ترضیض خفیف)؟</w:t>
            </w:r>
          </w:p>
        </w:tc>
        <w:tc>
          <w:tcPr>
            <w:tcW w:type="dxa" w:w="3437"/>
          </w:tcPr>
          <w:p>
            <w:pPr>
              <w:bidi w:val="1"/>
            </w:pPr>
            <w:r>
              <w:rPr>
                <w:sz w:val="18"/>
              </w:rPr>
            </w:r>
            <w:r>
              <w:rPr>
                <w:rFonts w:ascii="Vazirmatn" w:hAnsi="Vazirmatn"/>
                <w:sz w:val="18"/>
              </w:rPr>
              <w:t xml:space="preserve">پس از رفع علت، </w:t>
            </w:r>
            <w:r>
              <w:rPr>
                <w:rFonts w:ascii="Vazirmatn" w:hAnsi="Vazirmatn"/>
                <w:b/>
                <w:sz w:val="18"/>
              </w:rPr>
              <w:t>Urinalysis را تکرار کن</w:t>
            </w:r>
            <w:r>
              <w:rPr>
                <w:rFonts w:ascii="Vazirmatn" w:hAnsi="Vazirmatn"/>
                <w:sz w:val="18"/>
              </w:rPr>
              <w:t xml:space="preserve"> (AUA)</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نشانهٔ گلومرولی (Dysmorphic RBC، RBC casts، Albuminuria، کاهش eGFR، فشار بلند تازه)؟</w:t>
            </w:r>
          </w:p>
        </w:tc>
        <w:tc>
          <w:tcPr>
            <w:tcW w:type="dxa" w:w="3437"/>
          </w:tcPr>
          <w:p>
            <w:pPr>
              <w:bidi w:val="1"/>
            </w:pPr>
            <w:r>
              <w:rPr>
                <w:sz w:val="18"/>
              </w:rPr>
            </w:r>
            <w:r>
              <w:rPr>
                <w:rFonts w:ascii="Vazirmatn" w:hAnsi="Vazirmatn"/>
                <w:sz w:val="18"/>
              </w:rPr>
              <w:t xml:space="preserve">ارزیابی نفرولوژی (فصل ۳۷). </w:t>
            </w:r>
            <w:r>
              <w:rPr>
                <w:rFonts w:ascii="Vazirmatn" w:hAnsi="Vazirmatn"/>
                <w:b/>
                <w:sz w:val="18"/>
              </w:rPr>
              <w:t>AUA تأکید می‌کند:</w:t>
            </w:r>
            <w:r>
              <w:rPr>
                <w:rFonts w:ascii="Vazirmatn" w:hAnsi="Vazirmatn"/>
                <w:sz w:val="18"/>
              </w:rPr>
              <w:t xml:space="preserve"> یافته‌های مرض گرده‌ای خودبه‌خود ارزیابی یورولوژیک را حذف نمی‌کند، به‌ویژه در مریض پرخطر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sz w:val="18"/>
              </w:rPr>
              <w:t>در غیر آن</w:t>
            </w:r>
          </w:p>
        </w:tc>
        <w:tc>
          <w:tcPr>
            <w:tcW w:type="dxa" w:w="3437"/>
          </w:tcPr>
          <w:p>
            <w:pPr>
              <w:bidi w:val="1"/>
            </w:pPr>
            <w:r>
              <w:rPr>
                <w:sz w:val="18"/>
              </w:rPr>
            </w:r>
            <w:r>
              <w:rPr>
                <w:rFonts w:ascii="Vazirmatn" w:hAnsi="Vazirmatn"/>
                <w:b/>
                <w:sz w:val="18"/>
              </w:rPr>
              <w:t>تصنیف خطر سرطان مجاری ادرار</w:t>
            </w:r>
            <w:r>
              <w:rPr>
                <w:rFonts w:ascii="Vazirmatn" w:hAnsi="Vazirmatn"/>
                <w:sz w:val="18"/>
              </w:rPr>
              <w:t xml:space="preserve"> و ارزیابی یورولوژیک</w:t>
            </w:r>
          </w:p>
        </w:tc>
      </w:tr>
    </w:tbl>
    <w:p>
      <w:pPr>
        <w:spacing w:before="200"/>
        <w:bidi w:val="1"/>
      </w:pPr>
      <w:r>
        <w:rPr>
          <w:rFonts w:ascii="Vazirmatn" w:hAnsi="Vazirmatn"/>
          <w:b/>
          <w:color w:val="136F73"/>
          <w:sz w:val="25"/>
        </w:rPr>
        <w:t>۷.۳ تصنیف خطر AUA/SUFU (2020، بازنگری 2025) — از الگوریتم رسمی</w:t>
      </w:r>
    </w:p>
    <w:p>
      <w:pPr>
        <w:bidi w:val="1"/>
      </w:pPr>
      <w:r>
        <w:rPr>
          <w:rFonts w:ascii="Vazirmatn" w:hAnsi="Vazirmatn"/>
        </w:rPr>
        <w:t xml:space="preserve">منبع: </w:t>
      </w:r>
      <w:r>
        <w:rPr>
          <w:rFonts w:ascii="Vazirmatn" w:hAnsi="Vazirmatn"/>
          <w:i/>
        </w:rPr>
        <w:t>AUA/SUFU Microhematuria Diagnostic Algorithm</w:t>
      </w:r>
      <w:r>
        <w:rPr>
          <w:rFonts w:ascii="Vazirmatn" w:hAnsi="Vazirmatn"/>
        </w:rPr>
        <w:t xml:space="preserve"> (نسخهٔ 12 مارچ 2025) و متن رهنمود (Published 2020; Amended 2025). تصنیف </w:t>
      </w:r>
      <w:r>
        <w:rPr>
          <w:rFonts w:ascii="Vazirmatn" w:hAnsi="Vazirmatn"/>
          <w:b/>
        </w:rPr>
        <w:t>پس از</w:t>
      </w:r>
      <w:r>
        <w:rPr>
          <w:rFonts w:ascii="Vazirmatn" w:hAnsi="Vazirmatn"/>
        </w:rPr>
        <w:t xml:space="preserve"> رد یا تداوی علت خوش‌خیم یا نسایی انجام می‌شود (توصیهٔ 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شرط</w:t>
            </w:r>
          </w:p>
        </w:tc>
        <w:tc>
          <w:tcPr>
            <w:tcW w:type="dxa" w:w="3437"/>
            <w:shd w:val="clear" w:fill="136f73"/>
          </w:tcPr>
          <w:p>
            <w:pPr>
              <w:bidi w:val="1"/>
            </w:pPr>
            <w:r/>
            <w:r>
              <w:rPr>
                <w:b/>
                <w:color w:val="FFFFFF"/>
                <w:sz w:val="19"/>
              </w:rPr>
              <w:t>معیارها</w:t>
            </w:r>
          </w:p>
        </w:tc>
      </w:tr>
      <w:tr>
        <w:tc>
          <w:tcPr>
            <w:tcW w:type="dxa" w:w="3437"/>
          </w:tcPr>
          <w:p>
            <w:pPr>
              <w:bidi w:val="1"/>
            </w:pPr>
            <w:r>
              <w:rPr>
                <w:sz w:val="18"/>
              </w:rPr>
            </w:r>
            <w:r>
              <w:rPr>
                <w:rFonts w:ascii="Vazirmatn" w:hAnsi="Vazirmatn"/>
                <w:b/>
                <w:sz w:val="18"/>
              </w:rPr>
              <w:t>خطر متوسط (Intermediate)</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زن </w:t>
            </w:r>
            <w:r>
              <w:rPr>
                <w:rFonts w:ascii="Vazirmatn" w:hAnsi="Vazirmatn"/>
                <w:b/>
                <w:sz w:val="18"/>
              </w:rPr>
              <w:t>۶۰ سال یا بیشتر</w:t>
            </w:r>
            <w:r>
              <w:rPr>
                <w:rFonts w:ascii="Vazirmatn" w:hAnsi="Vazirmatn"/>
                <w:sz w:val="18"/>
              </w:rPr>
              <w:t xml:space="preserve">؛ مرد </w:t>
            </w:r>
            <w:r>
              <w:rPr>
                <w:rFonts w:ascii="Vazirmatn" w:hAnsi="Vazirmatn"/>
                <w:b/>
                <w:sz w:val="18"/>
              </w:rPr>
              <w:t>۴۰–۵۹</w:t>
            </w:r>
            <w:r>
              <w:rPr>
                <w:rFonts w:ascii="Vazirmatn" w:hAnsi="Vazirmatn"/>
                <w:sz w:val="18"/>
              </w:rPr>
              <w:t xml:space="preserve"> سال · </w:t>
            </w:r>
            <w:r>
              <w:rPr>
                <w:rFonts w:ascii="Vazirmatn" w:hAnsi="Vazirmatn"/>
                <w:b/>
                <w:sz w:val="18"/>
              </w:rPr>
              <w:t>۱۰–۳۰ پاکت-سال</w:t>
            </w:r>
            <w:r>
              <w:rPr>
                <w:rFonts w:ascii="Vazirmatn" w:hAnsi="Vazirmatn"/>
                <w:sz w:val="18"/>
              </w:rPr>
              <w:t xml:space="preserve"> · </w:t>
            </w:r>
            <w:r>
              <w:rPr>
                <w:rFonts w:ascii="Vazirmatn" w:hAnsi="Vazirmatn"/>
                <w:b/>
                <w:sz w:val="18"/>
              </w:rPr>
              <w:t>۱۱–۲۵ RBC/HPF</w:t>
            </w:r>
            <w:r>
              <w:rPr>
                <w:rFonts w:ascii="Vazirmatn" w:hAnsi="Vazirmatn"/>
                <w:sz w:val="18"/>
              </w:rPr>
              <w:t xml:space="preserve"> در یک Urinalysis · یک یا چند عامل خطر اضافی · مریضی که قبلاً «کم‌خطر» بود، ارزیابی نشده و در تکرار </w:t>
            </w:r>
            <w:r>
              <w:rPr>
                <w:rFonts w:ascii="Vazirmatn" w:hAnsi="Vazirmatn"/>
                <w:b/>
                <w:sz w:val="18"/>
              </w:rPr>
              <w:t>۳–۲۵ RBC/HPF</w:t>
            </w:r>
            <w:r>
              <w:rPr>
                <w:rFonts w:ascii="Vazirmatn" w:hAnsi="Vazirmatn"/>
                <w:sz w:val="18"/>
              </w:rPr>
              <w:t xml:space="preserve"> دارد</w:t>
            </w:r>
          </w:p>
        </w:tc>
      </w:tr>
      <w:tr>
        <w:tc>
          <w:tcPr>
            <w:tcW w:type="dxa" w:w="3437"/>
          </w:tcPr>
          <w:p>
            <w:pPr>
              <w:bidi w:val="1"/>
            </w:pPr>
            <w:r>
              <w:rPr>
                <w:sz w:val="18"/>
              </w:rPr>
            </w:r>
            <w:r>
              <w:rPr>
                <w:rFonts w:ascii="Vazirmatn" w:hAnsi="Vazirmatn"/>
                <w:b/>
                <w:sz w:val="18"/>
              </w:rPr>
              <w:t>خطر بلند (High)</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مرد </w:t>
            </w:r>
            <w:r>
              <w:rPr>
                <w:rFonts w:ascii="Vazirmatn" w:hAnsi="Vazirmatn"/>
                <w:b/>
                <w:sz w:val="18"/>
              </w:rPr>
              <w:t>۶۰ سال یا بیشتر</w:t>
            </w:r>
            <w:r>
              <w:rPr>
                <w:rFonts w:ascii="Vazirmatn" w:hAnsi="Vazirmatn"/>
                <w:sz w:val="18"/>
              </w:rPr>
              <w:t xml:space="preserve"> (زن </w:t>
            </w:r>
            <w:r>
              <w:rPr>
                <w:rFonts w:ascii="Vazirmatn" w:hAnsi="Vazirmatn"/>
                <w:b/>
                <w:sz w:val="18"/>
              </w:rPr>
              <w:t>فقط به دلیل عمر</w:t>
            </w:r>
            <w:r>
              <w:rPr>
                <w:rFonts w:ascii="Vazirmatn" w:hAnsi="Vazirmatn"/>
                <w:sz w:val="18"/>
              </w:rPr>
              <w:t xml:space="preserve"> در این گروه قرار نمی‌گیرد) · </w:t>
            </w:r>
            <w:r>
              <w:rPr>
                <w:rFonts w:ascii="Vazirmatn" w:hAnsi="Vazirmatn"/>
                <w:b/>
                <w:sz w:val="18"/>
              </w:rPr>
              <w:t>بیشتر از ۳۰ پاکت-سال</w:t>
            </w:r>
            <w:r>
              <w:rPr>
                <w:rFonts w:ascii="Vazirmatn" w:hAnsi="Vazirmatn"/>
                <w:sz w:val="18"/>
              </w:rPr>
              <w:t xml:space="preserve"> · </w:t>
            </w:r>
            <w:r>
              <w:rPr>
                <w:rFonts w:ascii="Vazirmatn" w:hAnsi="Vazirmatn"/>
                <w:b/>
                <w:sz w:val="18"/>
              </w:rPr>
              <w:t>بیشتر از ۲۵ RBC/HPF</w:t>
            </w:r>
            <w:r>
              <w:rPr>
                <w:rFonts w:ascii="Vazirmatn" w:hAnsi="Vazirmatn"/>
                <w:sz w:val="18"/>
              </w:rPr>
              <w:t xml:space="preserve"> در یک Urinalysis · </w:t>
            </w:r>
            <w:r>
              <w:rPr>
                <w:rFonts w:ascii="Vazirmatn" w:hAnsi="Vazirmatn"/>
                <w:b/>
                <w:sz w:val="18"/>
              </w:rPr>
              <w:t>سابقهٔ Haematuria ظاهری (Gross)</w:t>
            </w:r>
            <w:r>
              <w:rPr>
                <w:rFonts w:ascii="Vazirmatn" w:hAnsi="Vazirmatn"/>
                <w:sz w:val="18"/>
              </w:rPr>
              <w:t xml:space="preserve"> · عامل خطر اضافی </w:t>
            </w:r>
            <w:r>
              <w:rPr>
                <w:rFonts w:ascii="Vazirmatn" w:hAnsi="Vazirmatn"/>
                <w:b/>
                <w:sz w:val="18"/>
              </w:rPr>
              <w:t>همراه</w:t>
            </w:r>
            <w:r>
              <w:rPr>
                <w:rFonts w:ascii="Vazirmatn" w:hAnsi="Vazirmatn"/>
                <w:sz w:val="18"/>
              </w:rPr>
              <w:t xml:space="preserve"> با هر یک از ویژگی‌های خطر بلند</w:t>
            </w:r>
          </w:p>
        </w:tc>
      </w:tr>
    </w:tbl>
    <w:p>
      <w:pPr>
        <w:bidi w:val="1"/>
      </w:pPr>
      <w:r>
        <w:rPr>
          <w:rFonts w:ascii="Vazirmatn" w:hAnsi="Vazirmatn"/>
          <w:b/>
        </w:rPr>
        <w:t>عوامل خطر اضافی Urothelial cancer (لست رهنمود، نه محدود به این‌ها):</w:t>
      </w:r>
      <w:r>
        <w:rPr>
          <w:rFonts w:ascii="Vazirmatn" w:hAnsi="Vazirmatn"/>
        </w:rPr>
        <w:t xml:space="preserve"> اعراض تخریشی مجاری ادرار پایین · شعاع‌تداوی (Radiotherapy) قبلی لگن · سابقهٔ کیموتراپی با Cyclophosphamide/Ifosfamide · سابقهٔ فامیلی Urothelial carcinoma یا Lynch syndrome · تماس شغلی با Benzene یا Aromatic amines · جسم خارجی دوامدار در مجاری ادرار.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اقدام (شمارهٔ توصیهٔ AUA)</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Cystoscopy + Ultrasound گرده</w:t>
            </w:r>
            <w:r>
              <w:rPr>
                <w:rFonts w:ascii="Vazirmatn" w:hAnsi="Vazirmatn"/>
                <w:sz w:val="18"/>
              </w:rPr>
              <w:t xml:space="preserve"> (۱۲). در مریضی که پس از مشوره نمی‌خواهد Cystoscopy شود: Cytology یا مارکر تومور معتبر ادرار ممکن است کمک کند؛ Ultrasound گرده و مثانه به هر حال لازم است (۱۳). اگر Cystoscopy نشد: </w:t>
            </w:r>
            <w:r>
              <w:rPr>
                <w:rFonts w:ascii="Vazirmatn" w:hAnsi="Vazirmatn"/>
                <w:b/>
                <w:sz w:val="18"/>
              </w:rPr>
              <w:t>تکرار Urinalysis در ظرف ۱۲ ماه</w:t>
            </w:r>
            <w:r>
              <w:rPr>
                <w:rFonts w:ascii="Vazirmatn" w:hAnsi="Vazirmatn"/>
                <w:sz w:val="18"/>
              </w:rPr>
              <w:t>؛ Haematuria دوامدار ← Cystoscopy (۱۴)</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Cystoscopy + تصویربرداری مقطعی مجاری فوقانی</w:t>
            </w:r>
            <w:r>
              <w:rPr>
                <w:rFonts w:ascii="Vazirmatn" w:hAnsi="Vazirmatn"/>
                <w:sz w:val="18"/>
              </w:rPr>
              <w:t xml:space="preserve"> (۱۵): CT Urography چندمرحله‌ای؛ اگر مانع داشت MR Urography؛ اگر هر دو مانع داشتند Retrograde pyelography با تصویربرداری بدون کانتراست یا Ultrasound</w:t>
            </w:r>
          </w:p>
        </w:tc>
      </w:tr>
      <w:tr>
        <w:tc>
          <w:tcPr>
            <w:tcW w:type="dxa" w:w="5156"/>
          </w:tcPr>
          <w:p>
            <w:pPr>
              <w:bidi w:val="1"/>
            </w:pPr>
            <w:r>
              <w:rPr>
                <w:sz w:val="18"/>
              </w:rPr>
            </w:r>
            <w:r>
              <w:rPr>
                <w:rFonts w:ascii="Vazirmatn" w:hAnsi="Vazirmatn"/>
                <w:b/>
                <w:sz w:val="18"/>
              </w:rPr>
              <w:t>همه، بدون توجه به گروه</w:t>
            </w:r>
          </w:p>
        </w:tc>
        <w:tc>
          <w:tcPr>
            <w:tcW w:type="dxa" w:w="5156"/>
          </w:tcPr>
          <w:p>
            <w:pPr>
              <w:bidi w:val="1"/>
            </w:pPr>
            <w:r>
              <w:rPr>
                <w:sz w:val="18"/>
              </w:rPr>
            </w:r>
            <w:r>
              <w:rPr>
                <w:rFonts w:ascii="Vazirmatn" w:hAnsi="Vazirmatn"/>
                <w:sz w:val="18"/>
              </w:rPr>
              <w:t>سابقهٔ فامیلی Renal cell carcinoma، سندروم ارثی تومور گرده، یا Lynch syndrome ← تصویربرداری مجاری فوقانی (۱۸)</w:t>
            </w:r>
          </w:p>
        </w:tc>
      </w:tr>
    </w:tbl>
    <w:p>
      <w:pPr>
        <w:bidi w:val="1"/>
      </w:pPr>
      <w:r>
        <w:rPr>
          <w:rFonts w:ascii="Vazirmatn" w:hAnsi="Vazirmatn"/>
          <w:b/>
        </w:rPr>
        <w:t>پیگیری:</w:t>
      </w:r>
      <w:r>
        <w:rPr>
          <w:rFonts w:ascii="Vazirmatn" w:hAnsi="Vazirmatn"/>
        </w:rPr>
        <w:t xml:space="preserve"> پس از ارزیابی منفی، دربارهٔ تکرار Urinalysis با مریض تصمیم مشترک بگیر (۲۲). اگر Urinalysis بعدی منفی بود، ارزیابی می‌تواند ختم شود (۲۳). Haematuria ظاهری تازه، افزایش واضح Microhaematuria یا اعراض تازهٔ یورولوژیک ← ارزیابی دوباره (۲۵).</w:t>
      </w:r>
    </w:p>
    <w:p>
      <w:pPr>
        <w:ind w:right="283" w:left="283"/>
        <w:bidi w:val="1"/>
      </w:pPr>
      <w:r>
        <w:rPr>
          <w:rFonts w:ascii="Vazirmatn" w:hAnsi="Vazirmatn"/>
          <w:color w:val="0F2744"/>
        </w:rPr>
        <w:t xml:space="preserve">🔄 </w:t>
      </w:r>
      <w:r>
        <w:rPr>
          <w:rFonts w:ascii="Vazirmatn" w:hAnsi="Vazirmatn"/>
          <w:b/>
          <w:color w:val="0F2744"/>
        </w:rPr>
        <w:t>Currentness (AUA/SUFU 2025):</w:t>
      </w:r>
      <w:r>
        <w:rPr>
          <w:rFonts w:ascii="Vazirmatn" w:hAnsi="Vazirmatn"/>
          <w:color w:val="0F2744"/>
        </w:rPr>
        <w:t xml:space="preserve"> تعریف ۳ RBC/HPF یا بیشتر و رویکرد بر پایهٔ خطر از 2020 حفظ شد. تغییرها: زنان کم‌خطر بالای ۶۰ سال از گروه خطر بلند خارج شدند، ارزیابی فوری برای گروه کم‌خطر حذف شد، و مارکرهای ادرار برای گروه متوسط اضافه شدند.</w:t>
      </w:r>
    </w:p>
    <w:p>
      <w:pPr>
        <w:bidi w:val="1"/>
      </w:pPr>
      <w:r>
        <w:rPr>
          <w:rFonts w:ascii="Vazirmatn" w:hAnsi="Vazirmatn"/>
        </w:rPr>
        <w:t xml:space="preserve">⚠️ </w:t>
      </w:r>
      <w:r>
        <w:rPr>
          <w:rFonts w:ascii="Vazirmatn" w:hAnsi="Vazirmatn"/>
          <w:b/>
        </w:rPr>
        <w:t>مریض تحت Warfarin یا دیگر ضد تخثرها</w:t>
      </w:r>
      <w:r>
        <w:rPr>
          <w:rFonts w:ascii="Vazirmatn" w:hAnsi="Vazirmatn"/>
        </w:rPr>
        <w:t xml:space="preserve"> که Haematuria دارد، مثل هر مریض دیگر ارزیابی می‌شود؛ ضد تخثر علت را «توضیح» نمی‌دهد.</w:t>
      </w:r>
    </w:p>
    <w:p>
      <w:pPr>
        <w:bidi w:val="1"/>
      </w:pPr>
      <w:r>
        <w:rPr>
          <w:rFonts w:ascii="Vazirmatn" w:hAnsi="Vazirmatn"/>
        </w:rPr>
        <w:t xml:space="preserve">💡 </w:t>
      </w:r>
      <w:r>
        <w:rPr>
          <w:rFonts w:ascii="Vazirmatn" w:hAnsi="Vazirmatn"/>
          <w:b/>
        </w:rPr>
        <w:t>Memory Jogger — ملالی:</w:t>
      </w:r>
      <w:r>
        <w:rPr>
          <w:rFonts w:ascii="Vazirmatn" w:hAnsi="Vazirmatn"/>
        </w:rPr>
        <w:t xml:space="preserve"> dipstick +۲ ← میکروسکوپ. اگر ≥۳ RBC/HPF و علت گذرا نبود ← خطر او را بسنج. زن جوان، غیرسگرتی، بدون عوامل دیگر ← احتمالاً فقط تکرار Urinalysis.</w:t>
      </w:r>
    </w:p>
    <w:p>
      <w:pPr>
        <w:bidi w:val="1"/>
      </w:pPr>
      <w:r>
        <w:rPr>
          <w:color w:val="B8913A"/>
        </w:rPr>
        <w:t>❖ ❖ ❖</w:t>
      </w:r>
    </w:p>
    <w:p>
      <w:pPr>
        <w:spacing w:before="280"/>
        <w:bidi w:val="1"/>
      </w:pPr>
      <w:r>
        <w:rPr>
          <w:rFonts w:ascii="Vazirmatn" w:hAnsi="Vazirmatn"/>
          <w:b/>
          <w:color w:val="0F2744"/>
          <w:sz w:val="29"/>
        </w:rPr>
        <w:t>🔹 ۸. تصویربرداری و تست‌های پیشرفته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کی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sz w:val="18"/>
              </w:rPr>
              <w:t>CT بدون کانتراست</w:t>
            </w:r>
          </w:p>
        </w:tc>
        <w:tc>
          <w:tcPr>
            <w:tcW w:type="dxa" w:w="3437"/>
          </w:tcPr>
          <w:p>
            <w:pPr>
              <w:bidi w:val="1"/>
            </w:pPr>
            <w:r>
              <w:rPr>
                <w:sz w:val="18"/>
              </w:rPr>
            </w:r>
            <w:r>
              <w:rPr>
                <w:rFonts w:ascii="Vazirmatn" w:hAnsi="Vazirmatn"/>
                <w:sz w:val="18"/>
              </w:rPr>
              <w:t>سنگ (فصل ۴۱)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CT Urography</w:t>
            </w:r>
          </w:p>
        </w:tc>
        <w:tc>
          <w:tcPr>
            <w:tcW w:type="dxa" w:w="3437"/>
          </w:tcPr>
          <w:p>
            <w:pPr>
              <w:bidi w:val="1"/>
            </w:pPr>
            <w:r>
              <w:rPr>
                <w:sz w:val="18"/>
              </w:rPr>
            </w:r>
            <w:r>
              <w:rPr>
                <w:rFonts w:ascii="Vazirmatn" w:hAnsi="Vazirmatn"/>
                <w:sz w:val="18"/>
              </w:rPr>
              <w:t>Haematuria پرخطر</w:t>
            </w:r>
          </w:p>
        </w:tc>
        <w:tc>
          <w:tcPr>
            <w:tcW w:type="dxa" w:w="3437"/>
          </w:tcPr>
          <w:p>
            <w:pPr>
              <w:bidi w:val="1"/>
            </w:pPr>
            <w:r>
              <w:rPr>
                <w:sz w:val="18"/>
              </w:rPr>
            </w:r>
            <w:r>
              <w:rPr>
                <w:rFonts w:ascii="Vazirmatn" w:hAnsi="Vazirmatn"/>
                <w:sz w:val="18"/>
              </w:rPr>
              <w:t>کانتراست — نگاه کن به §۹</w:t>
            </w:r>
          </w:p>
        </w:tc>
      </w:tr>
      <w:tr>
        <w:tc>
          <w:tcPr>
            <w:tcW w:type="dxa" w:w="3437"/>
          </w:tcPr>
          <w:p>
            <w:pPr>
              <w:bidi w:val="1"/>
            </w:pPr>
            <w:r>
              <w:rPr>
                <w:sz w:val="18"/>
              </w:rPr>
            </w:r>
            <w:r>
              <w:rPr>
                <w:rFonts w:ascii="Vazirmatn" w:hAnsi="Vazirmatn"/>
                <w:sz w:val="18"/>
              </w:rPr>
              <w:t>Doppler شریان گرده</w:t>
            </w:r>
          </w:p>
        </w:tc>
        <w:tc>
          <w:tcPr>
            <w:tcW w:type="dxa" w:w="3437"/>
          </w:tcPr>
          <w:p>
            <w:pPr>
              <w:bidi w:val="1"/>
            </w:pPr>
            <w:r>
              <w:rPr>
                <w:sz w:val="18"/>
              </w:rPr>
            </w:r>
            <w:r>
              <w:rPr>
                <w:rFonts w:ascii="Vazirmatn" w:hAnsi="Vazirmatn"/>
                <w:sz w:val="18"/>
              </w:rPr>
              <w:t>شک به تنگی شریان گرده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سرولوژی</w:t>
            </w:r>
            <w:r>
              <w:rPr>
                <w:rFonts w:ascii="Vazirmatn" w:hAnsi="Vazirmatn"/>
                <w:sz w:val="18"/>
              </w:rPr>
              <w:t xml:space="preserve"> (ANA، anti-dsDNA، C3/C4، ANCA، anti-GBM، anti-PLA2R، الکتروفورز پروتین و Free light chains)</w:t>
            </w:r>
          </w:p>
        </w:tc>
        <w:tc>
          <w:tcPr>
            <w:tcW w:type="dxa" w:w="3437"/>
          </w:tcPr>
          <w:p>
            <w:pPr>
              <w:bidi w:val="1"/>
            </w:pPr>
            <w:r>
              <w:rPr>
                <w:sz w:val="18"/>
              </w:rPr>
            </w:r>
            <w:r>
              <w:rPr>
                <w:rFonts w:ascii="Vazirmatn" w:hAnsi="Vazirmatn"/>
                <w:sz w:val="18"/>
              </w:rPr>
              <w:t>نفریتیک/نفروتیک یا AKI بی‌دلیل</w:t>
            </w:r>
          </w:p>
        </w:tc>
        <w:tc>
          <w:tcPr>
            <w:tcW w:type="dxa" w:w="3437"/>
          </w:tcPr>
          <w:p>
            <w:pPr>
              <w:bidi w:val="1"/>
            </w:pPr>
            <w:r>
              <w:rPr>
                <w:sz w:val="18"/>
              </w:rPr>
            </w:r>
            <w:r>
              <w:rPr>
                <w:rFonts w:ascii="Vazirmatn" w:hAnsi="Vazirmatn"/>
                <w:sz w:val="18"/>
              </w:rPr>
              <w:t>فصل ۳۷</w:t>
            </w:r>
          </w:p>
        </w:tc>
      </w:tr>
      <w:tr>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علت نامعلوم با پروتین قابل‌توجه، نفریتیک، AKI بی‌دلیل</w:t>
            </w:r>
          </w:p>
        </w:tc>
        <w:tc>
          <w:tcPr>
            <w:tcW w:type="dxa" w:w="3437"/>
          </w:tcPr>
          <w:p>
            <w:pPr>
              <w:bidi w:val="1"/>
            </w:pPr>
            <w:r>
              <w:rPr>
                <w:sz w:val="18"/>
              </w:rPr>
            </w:r>
            <w:r>
              <w:rPr>
                <w:rFonts w:ascii="Vazirmatn" w:hAnsi="Vazirmatn"/>
                <w:sz w:val="18"/>
              </w:rPr>
              <w:t>تصمیم متخصص؛ فصل ۳۷</w:t>
            </w:r>
          </w:p>
        </w:tc>
      </w:tr>
    </w:tbl>
    <w:p>
      <w:pPr>
        <w:bidi w:val="1"/>
      </w:pPr>
      <w:r>
        <w:rPr>
          <w:color w:val="B8913A"/>
        </w:rPr>
        <w:t>❖ ❖ ❖</w:t>
      </w:r>
    </w:p>
    <w:p>
      <w:pPr>
        <w:spacing w:before="280"/>
        <w:bidi w:val="1"/>
      </w:pPr>
      <w:r>
        <w:rPr>
          <w:rFonts w:ascii="Vazirmatn" w:hAnsi="Vazirmatn"/>
          <w:b/>
          <w:color w:val="0F2744"/>
          <w:sz w:val="29"/>
        </w:rPr>
        <w:t>🔹 ۹. دواها و گرده — پیشگیری از آسیب</w:t>
      </w:r>
    </w:p>
    <w:p>
      <w:pPr>
        <w:spacing w:before="200"/>
        <w:bidi w:val="1"/>
      </w:pPr>
      <w:r>
        <w:rPr>
          <w:rFonts w:ascii="Vazirmatn" w:hAnsi="Vazirmatn"/>
          <w:b/>
          <w:color w:val="136F73"/>
          <w:sz w:val="25"/>
        </w:rPr>
        <w:t>۹.۱ کانتراست یودین‌دار داخل وریدی (ACR–NKF Consensus 2020)</w:t>
      </w:r>
    </w:p>
    <w:p>
      <w:pPr>
        <w:ind w:right="340"/>
        <w:bidi w:val="1"/>
      </w:pPr>
      <w:r>
        <w:rPr>
          <w:color w:val="136F73"/>
        </w:rPr>
        <w:t xml:space="preserve">● </w:t>
      </w:r>
      <w:r>
        <w:rPr>
          <w:rFonts w:ascii="Vazirmatn" w:hAnsi="Vazirmatn"/>
        </w:rPr>
        <w:t xml:space="preserve">خطر واقعی AKI ناشی از کانتراست </w:t>
      </w:r>
      <w:r>
        <w:rPr>
          <w:rFonts w:ascii="Vazirmatn" w:hAnsi="Vazirmatn"/>
          <w:b/>
        </w:rPr>
        <w:t>نامعلوم</w:t>
      </w:r>
      <w:r>
        <w:rPr>
          <w:rFonts w:ascii="Vazirmatn" w:hAnsi="Vazirmatn"/>
        </w:rPr>
        <w:t xml:space="preserve"> است، اما در مرض شدید گرده احتیاط لازم است.</w:t>
      </w:r>
    </w:p>
    <w:p>
      <w:pPr>
        <w:ind w:right="340"/>
        <w:bidi w:val="1"/>
      </w:pPr>
      <w:r>
        <w:rPr>
          <w:color w:val="136F73"/>
        </w:rPr>
        <w:t xml:space="preserve">● </w:t>
      </w:r>
      <w:r>
        <w:rPr>
          <w:rFonts w:ascii="Vazirmatn" w:hAnsi="Vazirmatn"/>
          <w:b/>
        </w:rPr>
        <w:t>وقایه با Normal saline داخل وریدی</w:t>
      </w:r>
      <w:r>
        <w:rPr>
          <w:rFonts w:ascii="Vazirmatn" w:hAnsi="Vazirmatn"/>
        </w:rPr>
        <w:t xml:space="preserve"> برای مریضانی </w:t>
      </w:r>
      <w:r>
        <w:rPr>
          <w:rFonts w:ascii="Vazirmatn" w:hAnsi="Vazirmatn"/>
          <w:b/>
        </w:rPr>
        <w:t>اندیکاسیون دارد</w:t>
      </w:r>
      <w:r>
        <w:rPr>
          <w:rFonts w:ascii="Vazirmatn" w:hAnsi="Vazirmatn"/>
        </w:rPr>
        <w:t xml:space="preserve"> که </w:t>
      </w:r>
      <w:r>
        <w:rPr>
          <w:rFonts w:ascii="Vazirmatn" w:hAnsi="Vazirmatn"/>
          <w:b/>
        </w:rPr>
        <w:t>AKI</w:t>
      </w:r>
      <w:r>
        <w:rPr>
          <w:rFonts w:ascii="Vazirmatn" w:hAnsi="Vazirmatn"/>
        </w:rPr>
        <w:t xml:space="preserve"> دارند یا </w:t>
      </w:r>
      <w:r>
        <w:rPr>
          <w:rFonts w:ascii="Vazirmatn" w:hAnsi="Vazirmatn"/>
          <w:b/>
        </w:rPr>
        <w:t>eGFR کمتر از ۳۰ ml/min/1.73 m²</w:t>
      </w:r>
      <w:r>
        <w:rPr>
          <w:rFonts w:ascii="Vazirmatn" w:hAnsi="Vazirmatn"/>
        </w:rPr>
        <w:t xml:space="preserve"> دارند و </w:t>
      </w:r>
      <w:r>
        <w:rPr>
          <w:rFonts w:ascii="Vazirmatn" w:hAnsi="Vazirmatn"/>
          <w:b/>
        </w:rPr>
        <w:t>دیالیز دوامدار نمی‌شوند</w:t>
      </w:r>
      <w:r>
        <w:rPr>
          <w:rFonts w:ascii="Vazirmatn" w:hAnsi="Vazirmatn"/>
        </w:rPr>
        <w:t xml:space="preserve"> — مگر اینکه مانع داشته باشند (مثلاً عدم کفایهٔ قلب).</w:t>
      </w:r>
    </w:p>
    <w:p>
      <w:pPr>
        <w:ind w:right="340"/>
        <w:bidi w:val="1"/>
      </w:pPr>
      <w:r>
        <w:rPr>
          <w:color w:val="136F73"/>
        </w:rPr>
        <w:t xml:space="preserve">● </w:t>
      </w:r>
      <w:r>
        <w:rPr>
          <w:rFonts w:ascii="Vazirmatn" w:hAnsi="Vazirmatn"/>
        </w:rPr>
        <w:t xml:space="preserve">در </w:t>
      </w:r>
      <w:r>
        <w:rPr>
          <w:rFonts w:ascii="Vazirmatn" w:hAnsi="Vazirmatn"/>
          <w:b/>
        </w:rPr>
        <w:t>eGFR ۳۰–۴۴</w:t>
      </w:r>
      <w:r>
        <w:rPr>
          <w:rFonts w:ascii="Vazirmatn" w:hAnsi="Vazirmatn"/>
        </w:rPr>
        <w:t xml:space="preserve">، وقایه در موارد پرخطر فردی به صلاحدید داکتر </w:t>
      </w:r>
      <w:r>
        <w:rPr>
          <w:rFonts w:ascii="Vazirmatn" w:hAnsi="Vazirmatn"/>
          <w:b/>
        </w:rPr>
        <w:t>ممکن است</w:t>
      </w:r>
      <w:r>
        <w:rPr>
          <w:rFonts w:ascii="Vazirmatn" w:hAnsi="Vazirmatn"/>
        </w:rPr>
        <w:t xml:space="preserve"> در نظر گرفته شود.</w:t>
      </w:r>
    </w:p>
    <w:p>
      <w:pPr>
        <w:ind w:right="340"/>
        <w:bidi w:val="1"/>
      </w:pPr>
      <w:r>
        <w:rPr>
          <w:color w:val="136F73"/>
        </w:rPr>
        <w:t xml:space="preserve">● </w:t>
      </w:r>
      <w:r>
        <w:rPr>
          <w:rFonts w:ascii="Vazirmatn" w:hAnsi="Vazirmatn"/>
        </w:rPr>
        <w:t xml:space="preserve">برای eGFR ثابت ۳۰ یا بیشتر (به طور عموم) و مریضان دیالیزی، وقایه </w:t>
      </w:r>
      <w:r>
        <w:rPr>
          <w:rFonts w:ascii="Vazirmatn" w:hAnsi="Vazirmatn"/>
          <w:b/>
        </w:rPr>
        <w:t>اندیکاسیون ندارد</w:t>
      </w:r>
      <w:r>
        <w:rPr>
          <w:rFonts w:ascii="Vazirmatn" w:hAnsi="Vazirmatn"/>
        </w:rPr>
        <w:t>.</w:t>
      </w:r>
    </w:p>
    <w:p>
      <w:pPr>
        <w:ind w:right="340"/>
        <w:bidi w:val="1"/>
      </w:pPr>
      <w:r>
        <w:rPr>
          <w:color w:val="136F73"/>
        </w:rPr>
        <w:t xml:space="preserve">● </w:t>
      </w:r>
      <w:r>
        <w:rPr>
          <w:rFonts w:ascii="Vazirmatn" w:hAnsi="Vazirmatn"/>
          <w:b/>
        </w:rPr>
        <w:t>زمان، حجم و سرعت ایدیال Normal saline نامعلوم است</w:t>
      </w:r>
      <w:r>
        <w:rPr>
          <w:rFonts w:ascii="Vazirmatn" w:hAnsi="Vazirmatn"/>
        </w:rPr>
        <w:t xml:space="preserve"> (خود بیانیه)؛ از این رو این فصل حجم ثابتی نمی‌دهد. پروتوکول محلی و وضعیت حجم مریض تعیین‌کننده است.</w:t>
      </w:r>
    </w:p>
    <w:p>
      <w:pPr>
        <w:ind w:right="340"/>
        <w:bidi w:val="1"/>
      </w:pPr>
      <w:r>
        <w:rPr>
          <w:color w:val="136F73"/>
        </w:rPr>
        <w:t xml:space="preserve">● </w:t>
      </w:r>
      <w:r>
        <w:rPr>
          <w:rFonts w:ascii="Vazirmatn" w:hAnsi="Vazirmatn"/>
        </w:rPr>
        <w:t xml:space="preserve">⚠️ </w:t>
      </w:r>
      <w:r>
        <w:rPr>
          <w:rFonts w:ascii="Vazirmatn" w:hAnsi="Vazirmatn"/>
          <w:b/>
        </w:rPr>
        <w:t>تفاوت منابع:</w:t>
      </w:r>
      <w:r>
        <w:rPr>
          <w:rFonts w:ascii="Vazirmatn" w:hAnsi="Vazirmatn"/>
        </w:rPr>
        <w:t xml:space="preserve"> KDIGO 2012 (AKI) آستانهٔ وقایه را </w:t>
      </w:r>
      <w:r>
        <w:rPr>
          <w:rFonts w:ascii="Vazirmatn" w:hAnsi="Vazirmatn"/>
          <w:b/>
        </w:rPr>
        <w:t>eGFR کمتر از ۴۵</w:t>
      </w:r>
      <w:r>
        <w:rPr>
          <w:rFonts w:ascii="Vazirmatn" w:hAnsi="Vazirmatn"/>
        </w:rPr>
        <w:t xml:space="preserve"> گذاشته بود؛ ACR–NKF 2020 آستانه را </w:t>
      </w:r>
      <w:r>
        <w:rPr>
          <w:rFonts w:ascii="Vazirmatn" w:hAnsi="Vazirmatn"/>
          <w:b/>
        </w:rPr>
        <w:t>کمتر از ۳۰</w:t>
      </w:r>
      <w:r>
        <w:rPr>
          <w:rFonts w:ascii="Vazirmatn" w:hAnsi="Vazirmatn"/>
        </w:rPr>
        <w:t xml:space="preserve"> می‌داند. منبع جدیدتر و مخصوص کانتراست داخل وریدی = ACR–NKF 2020.</w:t>
      </w:r>
    </w:p>
    <w:p>
      <w:pPr>
        <w:spacing w:before="200"/>
        <w:bidi w:val="1"/>
      </w:pPr>
      <w:r>
        <w:rPr>
          <w:rFonts w:ascii="Vazirmatn" w:hAnsi="Vazirmatn"/>
          <w:b/>
          <w:color w:val="136F73"/>
          <w:sz w:val="25"/>
        </w:rPr>
        <w:t>۹.۲ «سه‌گانهٔ خطرناک» و دواهای نفروتوکسیک</w:t>
      </w:r>
    </w:p>
    <w:p>
      <w:pPr>
        <w:ind w:right="340"/>
        <w:bidi w:val="1"/>
      </w:pPr>
      <w:r>
        <w:rPr>
          <w:color w:val="136F73"/>
        </w:rPr>
        <w:t xml:space="preserve">● </w:t>
      </w:r>
      <w:r>
        <w:rPr>
          <w:rFonts w:ascii="Vazirmatn" w:hAnsi="Vazirmatn"/>
          <w:b/>
        </w:rPr>
        <w:t>NSAID + ACE inhibitor/ARB + Diuretic</w:t>
      </w:r>
      <w:r>
        <w:rPr>
          <w:rFonts w:ascii="Vazirmatn" w:hAnsi="Vazirmatn"/>
        </w:rPr>
        <w:t xml:space="preserve"> در مریض کم‌آب ← AKI پیش‌گرده‌ای. در مریض کم‌آب یا AKI، ضرورت هر سه را دوباره بسنج.</w:t>
      </w:r>
    </w:p>
    <w:p>
      <w:pPr>
        <w:ind w:right="340"/>
        <w:bidi w:val="1"/>
      </w:pPr>
      <w:r>
        <w:rPr>
          <w:color w:val="136F73"/>
        </w:rPr>
        <w:t xml:space="preserve">● </w:t>
      </w:r>
      <w:r>
        <w:rPr>
          <w:rFonts w:ascii="Vazirmatn" w:hAnsi="Vazirmatn"/>
        </w:rPr>
        <w:t>Aminoglycosides، Vancomycin، Amphotericin B، Lithium، Calcineurin inhibitors ← سطح دوا و Creatinine را نظارت کن.</w:t>
      </w:r>
    </w:p>
    <w:p>
      <w:pPr>
        <w:ind w:right="340"/>
        <w:bidi w:val="1"/>
      </w:pPr>
      <w:r>
        <w:rPr>
          <w:color w:val="136F73"/>
        </w:rPr>
        <w:t xml:space="preserve">● </w:t>
      </w:r>
      <w:r>
        <w:rPr>
          <w:rFonts w:ascii="Vazirmatn" w:hAnsi="Vazirmatn"/>
          <w:b/>
        </w:rPr>
        <w:t>دوز دواها در CKD:</w:t>
      </w:r>
      <w:r>
        <w:rPr>
          <w:rFonts w:ascii="Vazirmatn" w:hAnsi="Vazirmatn"/>
        </w:rPr>
        <w:t xml:space="preserve"> برای هر دوا، تعدیل گرده‌ای در همان فصل دوا و در دفتر تأیید دوز آمده است. در دواهای با حاشیهٔ تداوی تنگ (Narrow therapeutic index)، وقتی eGFRcr کم‌اعتبار است، Cystatin C یا GFR اندازه‌گیری‌شده کمک می‌کند (KDIGO 2024).</w:t>
      </w:r>
    </w:p>
    <w:p>
      <w:pPr>
        <w:bidi w:val="1"/>
      </w:pPr>
      <w:r>
        <w:rPr>
          <w:rFonts w:ascii="Vazirmatn" w:hAnsi="Vazirmatn"/>
          <w:i/>
        </w:rPr>
        <w:t>این فصل رهیافتی دوز تازه‌ای معرفی نمی‌کند؛ تداوی‌ها در فصل‌های ۳۷–۴۴ می‌آیند.</w:t>
      </w:r>
    </w:p>
    <w:p>
      <w:pPr>
        <w:bidi w:val="1"/>
      </w:pPr>
      <w:r>
        <w:rPr>
          <w:color w:val="B8913A"/>
        </w:rPr>
        <w:t>❖ ❖ ❖</w:t>
      </w:r>
    </w:p>
    <w:p>
      <w:pPr>
        <w:spacing w:before="280"/>
        <w:bidi w:val="1"/>
      </w:pPr>
      <w:r>
        <w:rPr>
          <w:rFonts w:ascii="Vazirmatn" w:hAnsi="Vazirmatn"/>
          <w:b/>
          <w:color w:val="0F2744"/>
          <w:sz w:val="29"/>
        </w:rPr>
        <w:t>🔹 ۱۰. رهیافت گام‌به‌گام — بر میز داکتر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Creatinine قبلی را پیدا کن</w:t>
            </w:r>
          </w:p>
        </w:tc>
        <w:tc>
          <w:tcPr>
            <w:tcW w:type="dxa" w:w="3437"/>
          </w:tcPr>
          <w:p>
            <w:pPr>
              <w:bidi w:val="1"/>
            </w:pPr>
            <w:r>
              <w:rPr>
                <w:sz w:val="18"/>
              </w:rPr>
            </w:r>
            <w:r>
              <w:rPr>
                <w:rFonts w:ascii="Vazirmatn" w:hAnsi="Vazirmatn"/>
                <w:sz w:val="18"/>
              </w:rPr>
              <w:t>AKI، CKD یا هر دو</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حجم ادرار و وضعیت حجم</w:t>
            </w:r>
          </w:p>
        </w:tc>
        <w:tc>
          <w:tcPr>
            <w:tcW w:type="dxa" w:w="3437"/>
          </w:tcPr>
          <w:p>
            <w:pPr>
              <w:bidi w:val="1"/>
            </w:pPr>
            <w:r>
              <w:rPr>
                <w:sz w:val="18"/>
              </w:rPr>
            </w:r>
            <w:r>
              <w:rPr>
                <w:rFonts w:ascii="Vazirmatn" w:hAnsi="Vazirmatn"/>
                <w:sz w:val="18"/>
              </w:rPr>
              <w:t>کم‌آبی یا اضافه‌بار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لست دواها</w:t>
            </w:r>
            <w:r>
              <w:rPr>
                <w:rFonts w:ascii="Vazirmatn" w:hAnsi="Vazirmatn"/>
                <w:sz w:val="18"/>
              </w:rPr>
              <w:t xml:space="preserve"> (NSAID، ACEi/ARB، Diuretic، Metformin، کانتراست تازه، آنتی‌بیوتیک‌ها)</w:t>
            </w:r>
          </w:p>
        </w:tc>
        <w:tc>
          <w:tcPr>
            <w:tcW w:type="dxa" w:w="3437"/>
          </w:tcPr>
          <w:p>
            <w:pPr>
              <w:bidi w:val="1"/>
            </w:pPr>
            <w:r>
              <w:rPr>
                <w:sz w:val="18"/>
              </w:rPr>
            </w:r>
            <w:r>
              <w:rPr>
                <w:rFonts w:ascii="Vazirmatn" w:hAnsi="Vazirmatn"/>
                <w:sz w:val="18"/>
              </w:rPr>
              <w:t>علت قابل برگشت</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Urinalysis + میکروسکوپ</w:t>
            </w:r>
          </w:p>
        </w:tc>
        <w:tc>
          <w:tcPr>
            <w:tcW w:type="dxa" w:w="3437"/>
          </w:tcPr>
          <w:p>
            <w:pPr>
              <w:bidi w:val="1"/>
            </w:pPr>
            <w:r>
              <w:rPr>
                <w:sz w:val="18"/>
              </w:rPr>
            </w:r>
            <w:r>
              <w:rPr>
                <w:rFonts w:ascii="Vazirmatn" w:hAnsi="Vazirmatn"/>
                <w:sz w:val="18"/>
              </w:rPr>
              <w:t>Casts و RBC Dysmorphic، علت گرده‌ای را نشان می‌دهند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ACR یا PCR</w:t>
            </w:r>
          </w:p>
        </w:tc>
        <w:tc>
          <w:tcPr>
            <w:tcW w:type="dxa" w:w="3437"/>
          </w:tcPr>
          <w:p>
            <w:pPr>
              <w:bidi w:val="1"/>
            </w:pPr>
            <w:r>
              <w:rPr>
                <w:sz w:val="18"/>
              </w:rPr>
            </w:r>
            <w:r>
              <w:rPr>
                <w:rFonts w:ascii="Vazirmatn" w:hAnsi="Vazirmatn"/>
                <w:sz w:val="18"/>
              </w:rPr>
              <w:t>Albuminuria و دامنهٔ نفروتیک</w:t>
            </w:r>
          </w:p>
        </w:tc>
      </w:tr>
      <w:tr>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b/>
                <w:sz w:val="18"/>
              </w:rPr>
              <w:t>Ultrasound</w:t>
            </w:r>
          </w:p>
        </w:tc>
        <w:tc>
          <w:tcPr>
            <w:tcW w:type="dxa" w:w="3437"/>
          </w:tcPr>
          <w:p>
            <w:pPr>
              <w:bidi w:val="1"/>
            </w:pPr>
            <w:r>
              <w:rPr>
                <w:sz w:val="18"/>
              </w:rPr>
            </w:r>
            <w:r>
              <w:rPr>
                <w:rFonts w:ascii="Vazirmatn" w:hAnsi="Vazirmatn"/>
                <w:sz w:val="18"/>
              </w:rPr>
              <w:t>انسداد، اندازهٔ گرده</w:t>
            </w:r>
          </w:p>
        </w:tc>
      </w:tr>
      <w:tr>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b/>
                <w:sz w:val="18"/>
              </w:rPr>
              <w:t>تصنیف:</w:t>
            </w:r>
            <w:r>
              <w:rPr>
                <w:rFonts w:ascii="Vazirmatn" w:hAnsi="Vazirmatn"/>
                <w:sz w:val="18"/>
              </w:rPr>
              <w:t xml:space="preserve"> AKI (مرحله) یا CKD (G + A + Cause)</w:t>
            </w:r>
          </w:p>
        </w:tc>
        <w:tc>
          <w:tcPr>
            <w:tcW w:type="dxa" w:w="3437"/>
          </w:tcPr>
          <w:p>
            <w:pPr>
              <w:bidi w:val="1"/>
            </w:pPr>
            <w:r>
              <w:rPr>
                <w:sz w:val="18"/>
              </w:rPr>
            </w:r>
            <w:r>
              <w:rPr>
                <w:rFonts w:ascii="Vazirmatn" w:hAnsi="Vazirmatn"/>
                <w:sz w:val="18"/>
              </w:rPr>
              <w:t>تصمیم پیگیری و ارجاع</w:t>
            </w:r>
          </w:p>
        </w:tc>
      </w:tr>
    </w:tbl>
    <w:p>
      <w:pPr>
        <w:spacing w:before="200"/>
        <w:bidi w:val="1"/>
      </w:pPr>
      <w:r>
        <w:rPr>
          <w:rFonts w:ascii="Vazirmatn" w:hAnsi="Vazirmatn"/>
          <w:b/>
          <w:color w:val="136F73"/>
          <w:sz w:val="25"/>
        </w:rPr>
        <w:t>ارجاع به نفرولوژی — کی؟</w:t>
      </w:r>
    </w:p>
    <w:p>
      <w:pPr>
        <w:ind w:right="340"/>
        <w:bidi w:val="1"/>
      </w:pPr>
      <w:r>
        <w:rPr>
          <w:color w:val="136F73"/>
        </w:rPr>
        <w:t xml:space="preserve">● </w:t>
      </w:r>
      <w:r>
        <w:rPr>
          <w:rFonts w:ascii="Vazirmatn" w:hAnsi="Vazirmatn"/>
          <w:b/>
        </w:rPr>
        <w:t>عاجل:</w:t>
      </w:r>
      <w:r>
        <w:rPr>
          <w:rFonts w:ascii="Vazirmatn" w:hAnsi="Vazirmatn"/>
        </w:rPr>
        <w:t xml:space="preserve"> AKI شدید یا با پوتاشیم بلند مقاوم، اذیمای ریه، اسیدوز شدید؛ </w:t>
      </w:r>
      <w:r>
        <w:rPr>
          <w:rFonts w:ascii="Vazirmatn" w:hAnsi="Vazirmatn"/>
          <w:b/>
        </w:rPr>
        <w:t>RBC casts یا شک به GN تیزرفتار</w:t>
      </w:r>
      <w:r>
        <w:rPr>
          <w:rFonts w:ascii="Vazirmatn" w:hAnsi="Vazirmatn"/>
        </w:rPr>
        <w:t>؛ AKI بی‌دلیل.</w:t>
      </w:r>
    </w:p>
    <w:p>
      <w:pPr>
        <w:ind w:right="340"/>
        <w:bidi w:val="1"/>
      </w:pPr>
      <w:r>
        <w:rPr>
          <w:color w:val="136F73"/>
        </w:rPr>
        <w:t xml:space="preserve">● </w:t>
      </w:r>
      <w:r>
        <w:rPr>
          <w:rFonts w:ascii="Vazirmatn" w:hAnsi="Vazirmatn"/>
          <w:b/>
        </w:rPr>
        <w:t>برنامه‌ریزی‌شده:</w:t>
      </w:r>
      <w:r>
        <w:rPr>
          <w:rFonts w:ascii="Vazirmatn" w:hAnsi="Vazirmatn"/>
        </w:rPr>
        <w:t xml:space="preserve"> CKD پیشرفته یا تیزرفتار، Albuminuria شدید، Haematuria گلومرولی دوامدار، علت نامعلوم (KDIGO 2024 — معیارهای دقیق در فصل ۳۹).</w:t>
      </w:r>
    </w:p>
    <w:p>
      <w:pPr>
        <w:bidi w:val="1"/>
      </w:pPr>
      <w:r>
        <w:rPr>
          <w:color w:val="B8913A"/>
        </w:rPr>
        <w:t>❖ ❖ ❖</w:t>
      </w:r>
    </w:p>
    <w:p>
      <w:pPr>
        <w:spacing w:before="280"/>
        <w:bidi w:val="1"/>
      </w:pPr>
      <w:r>
        <w:rPr>
          <w:rFonts w:ascii="Vazirmatn" w:hAnsi="Vazirmatn"/>
          <w:b/>
          <w:color w:val="0F2744"/>
          <w:sz w:val="29"/>
        </w:rPr>
        <w:t>🔹 ۱۱. اشتباهات رایج (Common Pitfalls)</w:t>
      </w:r>
    </w:p>
    <w:p>
      <w:pPr>
        <w:ind w:right="340"/>
        <w:bidi w:val="1"/>
      </w:pPr>
      <w:r>
        <w:rPr>
          <w:b/>
          <w:color w:val="136F73"/>
        </w:rPr>
        <w:t xml:space="preserve">1. </w:t>
      </w:r>
      <w:r>
        <w:rPr>
          <w:rFonts w:ascii="Vazirmatn" w:hAnsi="Vazirmatn"/>
          <w:b/>
        </w:rPr>
        <w:t>تکیه به eGFR در AKI</w:t>
      </w:r>
      <w:r>
        <w:rPr>
          <w:rFonts w:ascii="Vazirmatn" w:hAnsi="Vazirmatn"/>
        </w:rPr>
        <w:t xml:space="preserve"> — عدد در حال تغییر است.</w:t>
      </w:r>
    </w:p>
    <w:p>
      <w:pPr>
        <w:ind w:right="340"/>
        <w:bidi w:val="1"/>
      </w:pPr>
      <w:r>
        <w:rPr>
          <w:b/>
          <w:color w:val="136F73"/>
        </w:rPr>
        <w:t xml:space="preserve">2. </w:t>
      </w:r>
      <w:r>
        <w:rPr>
          <w:rFonts w:ascii="Vazirmatn" w:hAnsi="Vazirmatn"/>
          <w:b/>
        </w:rPr>
        <w:t>برچسب CKD با یک نمونه</w:t>
      </w:r>
      <w:r>
        <w:rPr>
          <w:rFonts w:ascii="Vazirmatn" w:hAnsi="Vazirmatn"/>
        </w:rPr>
        <w:t xml:space="preserve"> — تعریف ۳ ماه دوام می‌خواهد.</w:t>
      </w:r>
    </w:p>
    <w:p>
      <w:pPr>
        <w:ind w:right="340"/>
        <w:bidi w:val="1"/>
      </w:pPr>
      <w:r>
        <w:rPr>
          <w:b/>
          <w:color w:val="136F73"/>
        </w:rPr>
        <w:t xml:space="preserve">3. </w:t>
      </w:r>
      <w:r>
        <w:rPr>
          <w:rFonts w:ascii="Vazirmatn" w:hAnsi="Vazirmatn"/>
          <w:b/>
        </w:rPr>
        <w:t>دیدن Creatinine «نورمال» در مسن لاغر</w:t>
      </w:r>
      <w:r>
        <w:rPr>
          <w:rFonts w:ascii="Vazirmatn" w:hAnsi="Vazirmatn"/>
        </w:rPr>
        <w:t xml:space="preserve"> و فراموش کردن CKD پنهان.</w:t>
      </w:r>
    </w:p>
    <w:p>
      <w:pPr>
        <w:ind w:right="340"/>
        <w:bidi w:val="1"/>
      </w:pPr>
      <w:r>
        <w:rPr>
          <w:b/>
          <w:color w:val="136F73"/>
        </w:rPr>
        <w:t xml:space="preserve">4. </w:t>
      </w:r>
      <w:r>
        <w:rPr>
          <w:rFonts w:ascii="Vazirmatn" w:hAnsi="Vazirmatn"/>
          <w:b/>
        </w:rPr>
        <w:t>dipstick خون مثبت = Haematuria</w:t>
      </w:r>
      <w:r>
        <w:rPr>
          <w:rFonts w:ascii="Vazirmatn" w:hAnsi="Vazirmatn"/>
        </w:rPr>
        <w:t xml:space="preserve"> — نه؛ میکروسکوپ لازم است.</w:t>
      </w:r>
    </w:p>
    <w:p>
      <w:pPr>
        <w:ind w:right="340"/>
        <w:bidi w:val="1"/>
      </w:pPr>
      <w:r>
        <w:rPr>
          <w:b/>
          <w:color w:val="136F73"/>
        </w:rPr>
        <w:t xml:space="preserve">5. </w:t>
      </w:r>
      <w:r>
        <w:rPr>
          <w:rFonts w:ascii="Vazirmatn" w:hAnsi="Vazirmatn"/>
          <w:b/>
        </w:rPr>
        <w:t>«خون ادرار از Warfarin است»</w:t>
      </w:r>
      <w:r>
        <w:rPr>
          <w:rFonts w:ascii="Vazirmatn" w:hAnsi="Vazirmatn"/>
        </w:rPr>
        <w:t xml:space="preserve"> — نه؛ ارزیابی کامل لازم است.</w:t>
      </w:r>
    </w:p>
    <w:p>
      <w:pPr>
        <w:ind w:right="340"/>
        <w:bidi w:val="1"/>
      </w:pPr>
      <w:r>
        <w:rPr>
          <w:b/>
          <w:color w:val="136F73"/>
        </w:rPr>
        <w:t xml:space="preserve">6. </w:t>
      </w:r>
      <w:r>
        <w:rPr>
          <w:rFonts w:ascii="Vazirmatn" w:hAnsi="Vazirmatn"/>
          <w:b/>
        </w:rPr>
        <w:t>فراموش کردن ACR</w:t>
      </w:r>
      <w:r>
        <w:rPr>
          <w:rFonts w:ascii="Vazirmatn" w:hAnsi="Vazirmatn"/>
        </w:rPr>
        <w:t xml:space="preserve"> در دیابت و فشار بلند — اولین نشانهٔ آسیب از دست می‌رود.</w:t>
      </w:r>
    </w:p>
    <w:p>
      <w:pPr>
        <w:ind w:right="340"/>
        <w:bidi w:val="1"/>
      </w:pPr>
      <w:r>
        <w:rPr>
          <w:b/>
          <w:color w:val="136F73"/>
        </w:rPr>
        <w:t xml:space="preserve">7. </w:t>
      </w:r>
      <w:r>
        <w:rPr>
          <w:rFonts w:ascii="Vazirmatn" w:hAnsi="Vazirmatn"/>
          <w:b/>
        </w:rPr>
        <w:t>فراموش کردن Ultrasound</w:t>
      </w:r>
      <w:r>
        <w:rPr>
          <w:rFonts w:ascii="Vazirmatn" w:hAnsi="Vazirmatn"/>
        </w:rPr>
        <w:t xml:space="preserve"> — انسداد یک علت قابل برگشت و فراموش‌شده است.</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دو پنجره:</w:t>
      </w:r>
      <w:r>
        <w:rPr>
          <w:rFonts w:ascii="Vazirmatn" w:hAnsi="Vazirmatn"/>
        </w:rPr>
        <w:t xml:space="preserve"> eGFR = وظیفه؛ ACR = آسیب. همیشه هر دو.</w:t>
      </w:r>
    </w:p>
    <w:p>
      <w:pPr>
        <w:ind w:right="340"/>
        <w:bidi w:val="1"/>
      </w:pPr>
      <w:r>
        <w:rPr>
          <w:color w:val="136F73"/>
        </w:rPr>
        <w:t xml:space="preserve">● </w:t>
      </w:r>
      <w:r>
        <w:rPr>
          <w:rFonts w:ascii="Vazirmatn" w:hAnsi="Vazirmatn"/>
          <w:b/>
        </w:rPr>
        <w:t>CGA:</w:t>
      </w:r>
      <w:r>
        <w:rPr>
          <w:rFonts w:ascii="Vazirmatn" w:hAnsi="Vazirmatn"/>
        </w:rPr>
        <w:t xml:space="preserve"> Cause – GFR – Albuminuria.</w:t>
      </w:r>
    </w:p>
    <w:p>
      <w:pPr>
        <w:ind w:right="340"/>
        <w:bidi w:val="1"/>
      </w:pPr>
      <w:r>
        <w:rPr>
          <w:color w:val="136F73"/>
        </w:rPr>
        <w:t xml:space="preserve">● </w:t>
      </w:r>
      <w:r>
        <w:rPr>
          <w:rFonts w:ascii="Vazirmatn" w:hAnsi="Vazirmatn"/>
          <w:b/>
        </w:rPr>
        <w:t>«۳، ۳، ۳»:</w:t>
      </w:r>
      <w:r>
        <w:rPr>
          <w:rFonts w:ascii="Vazirmatn" w:hAnsi="Vazirmatn"/>
        </w:rPr>
        <w:t xml:space="preserve"> CKD = بیش از </w:t>
      </w:r>
      <w:r>
        <w:rPr>
          <w:rFonts w:ascii="Vazirmatn" w:hAnsi="Vazirmatn"/>
          <w:b/>
        </w:rPr>
        <w:t>۳</w:t>
      </w:r>
      <w:r>
        <w:rPr>
          <w:rFonts w:ascii="Vazirmatn" w:hAnsi="Vazirmatn"/>
        </w:rPr>
        <w:t xml:space="preserve"> ماه؛ ACR مرز A2 = </w:t>
      </w:r>
      <w:r>
        <w:rPr>
          <w:rFonts w:ascii="Vazirmatn" w:hAnsi="Vazirmatn"/>
          <w:b/>
        </w:rPr>
        <w:t>۳</w:t>
      </w:r>
      <w:r>
        <w:rPr>
          <w:rFonts w:ascii="Vazirmatn" w:hAnsi="Vazirmatn"/>
        </w:rPr>
        <w:t xml:space="preserve"> mg/mmol؛ Microhaematuria = </w:t>
      </w:r>
      <w:r>
        <w:rPr>
          <w:rFonts w:ascii="Vazirmatn" w:hAnsi="Vazirmatn"/>
          <w:b/>
        </w:rPr>
        <w:t>۳</w:t>
      </w:r>
      <w:r>
        <w:rPr>
          <w:rFonts w:ascii="Vazirmatn" w:hAnsi="Vazirmatn"/>
        </w:rPr>
        <w:t xml:space="preserve"> RBC/HPF یا بیشتر.</w:t>
      </w:r>
    </w:p>
    <w:p>
      <w:pPr>
        <w:ind w:right="340"/>
        <w:bidi w:val="1"/>
      </w:pPr>
      <w:r>
        <w:rPr>
          <w:color w:val="136F73"/>
        </w:rPr>
        <w:t xml:space="preserve">● </w:t>
      </w:r>
      <w:r>
        <w:rPr>
          <w:rFonts w:ascii="Vazirmatn" w:hAnsi="Vazirmatn"/>
          <w:b/>
        </w:rPr>
        <w:t>AKI = ۰٫۳ در ۴۸ ساعت، ۱٫۵ برابر در ۷ روز، ۰٫۵ ml/kg/ساعت برای ۶ ساعت.</w:t>
      </w:r>
    </w:p>
    <w:p>
      <w:pPr>
        <w:ind w:right="340"/>
        <w:bidi w:val="1"/>
      </w:pPr>
      <w:r>
        <w:rPr>
          <w:color w:val="136F73"/>
        </w:rPr>
        <w:t xml:space="preserve">● </w:t>
      </w:r>
      <w:r>
        <w:rPr>
          <w:rFonts w:ascii="Vazirmatn" w:hAnsi="Vazirmatn"/>
          <w:b/>
        </w:rPr>
        <w:t>Casts:</w:t>
      </w:r>
      <w:r>
        <w:rPr>
          <w:rFonts w:ascii="Vazirmatn" w:hAnsi="Vazirmatn"/>
        </w:rPr>
        <w:t xml:space="preserve"> سرخ = GN · سفید = التهاب بین‌نسجی/Pyelonephritis · گل‌آلود = ATN · چربی = نفروتیک.</w:t>
      </w:r>
    </w:p>
    <w:p>
      <w:pPr>
        <w:ind w:right="340"/>
        <w:bidi w:val="1"/>
      </w:pPr>
      <w:r>
        <w:rPr>
          <w:color w:val="136F73"/>
        </w:rPr>
        <w:t xml:space="preserve">● </w:t>
      </w:r>
      <w:r>
        <w:rPr>
          <w:rFonts w:ascii="Vazirmatn" w:hAnsi="Vazirmatn"/>
          <w:b/>
        </w:rPr>
        <w:t>لوله، فلتر، فاضلاب</w:t>
      </w:r>
      <w:r>
        <w:rPr>
          <w:rFonts w:ascii="Vazirmatn" w:hAnsi="Vazirmatn"/>
        </w:rPr>
        <w:t xml:space="preserve"> — سه سبد AKI.</w:t>
      </w:r>
    </w:p>
    <w:p>
      <w:pPr>
        <w:bidi w:val="1"/>
      </w:pPr>
      <w:r>
        <w:rPr>
          <w:color w:val="B8913A"/>
        </w:rPr>
        <w:t>❖ ❖ ❖</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تداوی فوری (فصل ۴۲).</w:t>
      </w:r>
    </w:p>
    <w:p>
      <w:pPr>
        <w:ind w:right="340"/>
        <w:bidi w:val="1"/>
      </w:pPr>
      <w:r>
        <w:rPr>
          <w:color w:val="136F73"/>
        </w:rPr>
        <w:t xml:space="preserve">● </w:t>
      </w:r>
      <w:r>
        <w:rPr>
          <w:rFonts w:ascii="Vazirmatn" w:hAnsi="Vazirmatn"/>
        </w:rPr>
        <w:t xml:space="preserve">⚠️ </w:t>
      </w:r>
      <w:r>
        <w:rPr>
          <w:rFonts w:ascii="Vazirmatn" w:hAnsi="Vazirmatn"/>
          <w:b/>
        </w:rPr>
        <w:t>Anuria ناگهانی</w:t>
      </w:r>
      <w:r>
        <w:rPr>
          <w:rFonts w:ascii="Vazirmatn" w:hAnsi="Vazirmatn"/>
        </w:rPr>
        <w:t xml:space="preserve"> — انسداد یا حادثهٔ وعایی را فوراً رد کن (Ultrasound).</w:t>
      </w:r>
    </w:p>
    <w:p>
      <w:pPr>
        <w:ind w:right="340"/>
        <w:bidi w:val="1"/>
      </w:pPr>
      <w:r>
        <w:rPr>
          <w:color w:val="136F73"/>
        </w:rPr>
        <w:t xml:space="preserve">● </w:t>
      </w:r>
      <w:r>
        <w:rPr>
          <w:rFonts w:ascii="Vazirmatn" w:hAnsi="Vazirmatn"/>
        </w:rPr>
        <w:t xml:space="preserve">⚠️ </w:t>
      </w:r>
      <w:r>
        <w:rPr>
          <w:rFonts w:ascii="Vazirmatn" w:hAnsi="Vazirmatn"/>
          <w:b/>
        </w:rPr>
        <w:t>RBC casts + Creatinine رو به بالا</w:t>
      </w:r>
      <w:r>
        <w:rPr>
          <w:rFonts w:ascii="Vazirmatn" w:hAnsi="Vazirmatn"/>
        </w:rPr>
        <w:t xml:space="preserve"> — GN تیزرفتار؛ همان روز متخصص.</w:t>
      </w:r>
    </w:p>
    <w:p>
      <w:pPr>
        <w:ind w:right="340"/>
        <w:bidi w:val="1"/>
      </w:pPr>
      <w:r>
        <w:rPr>
          <w:color w:val="136F73"/>
        </w:rPr>
        <w:t xml:space="preserve">● </w:t>
      </w:r>
      <w:r>
        <w:rPr>
          <w:rFonts w:ascii="Vazirmatn" w:hAnsi="Vazirmatn"/>
        </w:rPr>
        <w:t xml:space="preserve">⚠️ </w:t>
      </w:r>
      <w:r>
        <w:rPr>
          <w:rFonts w:ascii="Vazirmatn" w:hAnsi="Vazirmatn"/>
          <w:b/>
        </w:rPr>
        <w:t>Haematuria + خون‌ریزی ریوی (Haemoptysis)</w:t>
      </w:r>
      <w:r>
        <w:rPr>
          <w:rFonts w:ascii="Vazirmatn" w:hAnsi="Vazirmatn"/>
        </w:rPr>
        <w:t xml:space="preserve"> — سندروم ریوی-گرده‌ای (anti-GBM، ANCA vasculitis).</w:t>
      </w:r>
    </w:p>
    <w:p>
      <w:pPr>
        <w:ind w:right="340"/>
        <w:bidi w:val="1"/>
      </w:pPr>
      <w:r>
        <w:rPr>
          <w:color w:val="136F73"/>
        </w:rPr>
        <w:t xml:space="preserve">● </w:t>
      </w:r>
      <w:r>
        <w:rPr>
          <w:rFonts w:ascii="Vazirmatn" w:hAnsi="Vazirmatn"/>
        </w:rPr>
        <w:t xml:space="preserve">⚠️ </w:t>
      </w:r>
      <w:r>
        <w:rPr>
          <w:rFonts w:ascii="Vazirmatn" w:hAnsi="Vazirmatn"/>
          <w:b/>
        </w:rPr>
        <w:t>dipstick خون مثبت بدون RBC + درد عضله/ادرار تاریک</w:t>
      </w:r>
      <w:r>
        <w:rPr>
          <w:rFonts w:ascii="Vazirmatn" w:hAnsi="Vazirmatn"/>
        </w:rPr>
        <w:t xml:space="preserve"> — Rhabdomyolysis.</w:t>
      </w:r>
    </w:p>
    <w:p>
      <w:pPr>
        <w:ind w:right="340"/>
        <w:bidi w:val="1"/>
      </w:pPr>
      <w:r>
        <w:rPr>
          <w:color w:val="136F73"/>
        </w:rPr>
        <w:t xml:space="preserve">● </w:t>
      </w:r>
      <w:r>
        <w:rPr>
          <w:rFonts w:ascii="Vazirmatn" w:hAnsi="Vazirmatn"/>
        </w:rPr>
        <w:t xml:space="preserve">⚠️ </w:t>
      </w:r>
      <w:r>
        <w:rPr>
          <w:rFonts w:ascii="Vazirmatn" w:hAnsi="Vazirmatn"/>
          <w:b/>
        </w:rPr>
        <w:t>اذیمای ریه، اسیدوز شدید، علایم Uraemia</w:t>
      </w:r>
      <w:r>
        <w:rPr>
          <w:rFonts w:ascii="Vazirmatn" w:hAnsi="Vazirmatn"/>
        </w:rPr>
        <w:t xml:space="preserve"> — اندیکاسیون احتمالی دیالیز عاجل.</w:t>
      </w:r>
    </w:p>
    <w:p>
      <w:pPr>
        <w:ind w:right="340"/>
        <w:bidi w:val="1"/>
      </w:pPr>
      <w:r>
        <w:rPr>
          <w:color w:val="136F73"/>
        </w:rPr>
        <w:t xml:space="preserve">● </w:t>
      </w:r>
      <w:r>
        <w:rPr>
          <w:rFonts w:ascii="Vazirmatn" w:hAnsi="Vazirmatn"/>
        </w:rPr>
        <w:t xml:space="preserve">⚠️ </w:t>
      </w:r>
      <w:r>
        <w:rPr>
          <w:rFonts w:ascii="Vazirmatn" w:hAnsi="Vazirmatn"/>
          <w:b/>
        </w:rPr>
        <w:t>Haematuria ظاهری بدون درد در مسن سگرتی</w:t>
      </w:r>
      <w:r>
        <w:rPr>
          <w:rFonts w:ascii="Vazirmatn" w:hAnsi="Vazirmatn"/>
        </w:rPr>
        <w:t xml:space="preserve"> — سرطان مثانه تا خلاف آن ثابت شود.</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تفسیر هر Creatinine، </w:t>
      </w:r>
      <w:r>
        <w:rPr>
          <w:rFonts w:ascii="Vazirmatn" w:hAnsi="Vazirmatn"/>
          <w:b/>
        </w:rPr>
        <w:t>Creatinine قبلی</w:t>
      </w:r>
      <w:r>
        <w:rPr>
          <w:rFonts w:ascii="Vazirmatn" w:hAnsi="Vazirmatn"/>
        </w:rPr>
        <w:t xml:space="preserve"> را در دوسیه پیدا کن.</w:t>
      </w:r>
    </w:p>
    <w:p>
      <w:pPr>
        <w:ind w:right="340"/>
        <w:bidi w:val="1"/>
      </w:pPr>
      <w:r>
        <w:rPr>
          <w:b/>
          <w:color w:val="136F73"/>
        </w:rPr>
        <w:t xml:space="preserve">2. </w:t>
      </w:r>
      <w:r>
        <w:rPr>
          <w:rFonts w:ascii="Vazirmatn" w:hAnsi="Vazirmatn"/>
        </w:rPr>
        <w:t xml:space="preserve">به هر مریض دیابتی یا فشار بلند، </w:t>
      </w:r>
      <w:r>
        <w:rPr>
          <w:rFonts w:ascii="Vazirmatn" w:hAnsi="Vazirmatn"/>
          <w:b/>
        </w:rPr>
        <w:t>ACR</w:t>
      </w:r>
      <w:r>
        <w:rPr>
          <w:rFonts w:ascii="Vazirmatn" w:hAnsi="Vazirmatn"/>
        </w:rPr>
        <w:t xml:space="preserve"> را امر کن — نه فقط Creatinine.</w:t>
      </w:r>
    </w:p>
    <w:p>
      <w:pPr>
        <w:ind w:right="340"/>
        <w:bidi w:val="1"/>
      </w:pPr>
      <w:r>
        <w:rPr>
          <w:b/>
          <w:color w:val="136F73"/>
        </w:rPr>
        <w:t xml:space="preserve">3. </w:t>
      </w:r>
      <w:r>
        <w:rPr>
          <w:rFonts w:ascii="Vazirmatn" w:hAnsi="Vazirmatn"/>
        </w:rPr>
        <w:t xml:space="preserve">هر dipstick خون مثبت را </w:t>
      </w:r>
      <w:r>
        <w:rPr>
          <w:rFonts w:ascii="Vazirmatn" w:hAnsi="Vazirmatn"/>
          <w:b/>
        </w:rPr>
        <w:t>به میکروسکوپ بفرست</w:t>
      </w:r>
      <w:r>
        <w:rPr>
          <w:rFonts w:ascii="Vazirmatn" w:hAnsi="Vazirmatn"/>
        </w:rPr>
        <w:t>.</w:t>
      </w:r>
    </w:p>
    <w:p>
      <w:pPr>
        <w:ind w:right="340"/>
        <w:bidi w:val="1"/>
      </w:pPr>
      <w:r>
        <w:rPr>
          <w:b/>
          <w:color w:val="136F73"/>
        </w:rPr>
        <w:t xml:space="preserve">4. </w:t>
      </w:r>
      <w:r>
        <w:rPr>
          <w:rFonts w:ascii="Vazirmatn" w:hAnsi="Vazirmatn"/>
        </w:rPr>
        <w:t xml:space="preserve">در هر AKI، </w:t>
      </w:r>
      <w:r>
        <w:rPr>
          <w:rFonts w:ascii="Vazirmatn" w:hAnsi="Vazirmatn"/>
          <w:b/>
        </w:rPr>
        <w:t>لست دوا</w:t>
      </w:r>
      <w:r>
        <w:rPr>
          <w:rFonts w:ascii="Vazirmatn" w:hAnsi="Vazirmatn"/>
        </w:rPr>
        <w:t xml:space="preserve"> را بخوان و NSAID را پیدا کن.</w:t>
      </w:r>
    </w:p>
    <w:p>
      <w:pPr>
        <w:ind w:right="340"/>
        <w:bidi w:val="1"/>
      </w:pPr>
      <w:r>
        <w:rPr>
          <w:b/>
          <w:color w:val="136F73"/>
        </w:rPr>
        <w:t xml:space="preserve">5. </w:t>
      </w:r>
      <w:r>
        <w:rPr>
          <w:rFonts w:ascii="Vazirmatn" w:hAnsi="Vazirmatn"/>
        </w:rPr>
        <w:t xml:space="preserve">پیش از CT با کانتراست، </w:t>
      </w:r>
      <w:r>
        <w:rPr>
          <w:rFonts w:ascii="Vazirmatn" w:hAnsi="Vazirmatn"/>
          <w:b/>
        </w:rPr>
        <w:t>eGFR تازه</w:t>
      </w:r>
      <w:r>
        <w:rPr>
          <w:rFonts w:ascii="Vazirmatn" w:hAnsi="Vazirmatn"/>
        </w:rPr>
        <w:t xml:space="preserve"> را ببین.</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۳۷:</w:t>
      </w:r>
      <w:r>
        <w:rPr>
          <w:rFonts w:ascii="Vazirmatn" w:hAnsi="Vazirmatn"/>
        </w:rPr>
        <w:t xml:space="preserve"> نفروتیک و نفریتیک — ادامهٔ قصهٔ احمد شاه.</w:t>
      </w:r>
    </w:p>
    <w:p>
      <w:pPr>
        <w:ind w:right="340"/>
        <w:bidi w:val="1"/>
      </w:pPr>
      <w:r>
        <w:rPr>
          <w:color w:val="136F73"/>
        </w:rPr>
        <w:t xml:space="preserve">● </w:t>
      </w:r>
      <w:r>
        <w:rPr>
          <w:rFonts w:ascii="Vazirmatn" w:hAnsi="Vazirmatn"/>
          <w:b/>
        </w:rPr>
        <w:t>فصل ۳۸:</w:t>
      </w:r>
      <w:r>
        <w:rPr>
          <w:rFonts w:ascii="Vazirmatn" w:hAnsi="Vazirmatn"/>
        </w:rPr>
        <w:t xml:space="preserve"> AKI — ادامهٔ قصهٔ حاجی نورالله.</w:t>
      </w:r>
    </w:p>
    <w:p>
      <w:pPr>
        <w:ind w:right="340"/>
        <w:bidi w:val="1"/>
      </w:pPr>
      <w:r>
        <w:rPr>
          <w:color w:val="136F73"/>
        </w:rPr>
        <w:t xml:space="preserve">● </w:t>
      </w:r>
      <w:r>
        <w:rPr>
          <w:rFonts w:ascii="Vazirmatn" w:hAnsi="Vazirmatn"/>
          <w:b/>
        </w:rPr>
        <w:t>فصل ۳۹:</w:t>
      </w:r>
      <w:r>
        <w:rPr>
          <w:rFonts w:ascii="Vazirmatn" w:hAnsi="Vazirmatn"/>
        </w:rPr>
        <w:t xml:space="preserve"> CKD — نقشهٔ حرارتی در عمل.</w:t>
      </w:r>
    </w:p>
    <w:p>
      <w:pPr>
        <w:ind w:right="340"/>
        <w:bidi w:val="1"/>
      </w:pPr>
      <w:r>
        <w:rPr>
          <w:color w:val="136F73"/>
        </w:rPr>
        <w:t xml:space="preserve">● </w:t>
      </w:r>
      <w:r>
        <w:rPr>
          <w:rFonts w:ascii="Vazirmatn" w:hAnsi="Vazirmatn"/>
          <w:b/>
        </w:rPr>
        <w:t>فصل ۴۰–۴۱:</w:t>
      </w:r>
      <w:r>
        <w:rPr>
          <w:rFonts w:ascii="Vazirmatn" w:hAnsi="Vazirmatn"/>
        </w:rPr>
        <w:t xml:space="preserve"> UTI و سنگ — علت‌های Haematuria غیرگلومرولی.</w:t>
      </w:r>
    </w:p>
    <w:p>
      <w:pPr>
        <w:ind w:right="340"/>
        <w:bidi w:val="1"/>
      </w:pPr>
      <w:r>
        <w:rPr>
          <w:color w:val="136F73"/>
        </w:rPr>
        <w:t xml:space="preserve">● </w:t>
      </w:r>
      <w:r>
        <w:rPr>
          <w:rFonts w:ascii="Vazirmatn" w:hAnsi="Vazirmatn"/>
          <w:b/>
        </w:rPr>
        <w:t>فصل ۴۲–۴۳:</w:t>
      </w:r>
      <w:r>
        <w:rPr>
          <w:rFonts w:ascii="Vazirmatn" w:hAnsi="Vazirmatn"/>
        </w:rPr>
        <w:t xml:space="preserve"> الکترولیت‌ها و اسید-قلوی.</w:t>
      </w:r>
    </w:p>
    <w:p>
      <w:pPr>
        <w:ind w:right="340"/>
        <w:bidi w:val="1"/>
      </w:pPr>
      <w:r>
        <w:rPr>
          <w:color w:val="136F73"/>
        </w:rPr>
        <w:t xml:space="preserve">● </w:t>
      </w:r>
      <w:r>
        <w:rPr>
          <w:rFonts w:ascii="Vazirmatn" w:hAnsi="Vazirmatn"/>
          <w:b/>
        </w:rPr>
        <w:t>فصل ۶ و ۴۶:</w:t>
      </w:r>
      <w:r>
        <w:rPr>
          <w:rFonts w:ascii="Vazirmatn" w:hAnsi="Vazirmatn"/>
        </w:rPr>
        <w:t xml:space="preserve"> فشار بلند و دیابت — دو علت بزرگ CKD.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چرا eGFR در AKI قابل اعتماد نیست؟ — </w:t>
      </w:r>
      <w:r>
        <w:rPr>
          <w:rFonts w:ascii="Vazirmatn" w:hAnsi="Vazirmatn"/>
          <w:i/>
        </w:rPr>
        <w:t>چون Creatinine در حالت ثابت نیست.</w:t>
      </w:r>
    </w:p>
    <w:p>
      <w:pPr>
        <w:ind w:right="340"/>
        <w:bidi w:val="1"/>
      </w:pPr>
      <w:r>
        <w:rPr>
          <w:b/>
          <w:color w:val="136F73"/>
        </w:rPr>
        <w:t xml:space="preserve">2. </w:t>
      </w:r>
      <w:r>
        <w:rPr>
          <w:rFonts w:ascii="Vazirmatn" w:hAnsi="Vazirmatn"/>
        </w:rPr>
        <w:t xml:space="preserve">تعریف CKD بر پایهٔ KDIGO 2024؟ — </w:t>
      </w:r>
      <w:r>
        <w:rPr>
          <w:rFonts w:ascii="Vazirmatn" w:hAnsi="Vazirmatn"/>
          <w:i/>
        </w:rPr>
        <w:t>ناهنجاری ساختمان یا وظیفه بیش از ۳ ماه؛ تصنیف با CGA.</w:t>
      </w:r>
    </w:p>
    <w:p>
      <w:pPr>
        <w:ind w:right="340"/>
        <w:bidi w:val="1"/>
      </w:pPr>
      <w:r>
        <w:rPr>
          <w:b/>
          <w:color w:val="136F73"/>
        </w:rPr>
        <w:t xml:space="preserve">3. </w:t>
      </w:r>
      <w:r>
        <w:rPr>
          <w:rFonts w:ascii="Vazirmatn" w:hAnsi="Vazirmatn"/>
        </w:rPr>
        <w:t xml:space="preserve">dipstick خون مثبت ولی میکروسکوپ بدون RBC؟ — </w:t>
      </w:r>
      <w:r>
        <w:rPr>
          <w:rFonts w:ascii="Vazirmatn" w:hAnsi="Vazirmatn"/>
          <w:i/>
        </w:rPr>
        <w:t>Myoglobin یا هیموگلوبین آزاد.</w:t>
      </w:r>
    </w:p>
    <w:p>
      <w:pPr>
        <w:ind w:right="340"/>
        <w:bidi w:val="1"/>
      </w:pPr>
      <w:r>
        <w:rPr>
          <w:b/>
          <w:color w:val="136F73"/>
        </w:rPr>
        <w:t xml:space="preserve">4. </w:t>
      </w:r>
      <w:r>
        <w:rPr>
          <w:rFonts w:ascii="Vazirmatn" w:hAnsi="Vazirmatn"/>
        </w:rPr>
        <w:t xml:space="preserve">وقایهٔ کانتراست داخل وریدی برای کی؟ — </w:t>
      </w:r>
      <w:r>
        <w:rPr>
          <w:rFonts w:ascii="Vazirmatn" w:hAnsi="Vazirmatn"/>
          <w:i/>
        </w:rPr>
        <w:t>AKI یا eGFR کمتر از ۳۰ بدون دیالیز (ACR–NKF 2020).</w:t>
      </w:r>
    </w:p>
    <w:p>
      <w:pPr>
        <w:ind w:right="340"/>
        <w:bidi w:val="1"/>
      </w:pPr>
      <w:r>
        <w:rPr>
          <w:b/>
          <w:color w:val="136F73"/>
        </w:rPr>
        <w:t xml:space="preserve">5. </w:t>
      </w:r>
      <w:r>
        <w:rPr>
          <w:rFonts w:ascii="Vazirmatn" w:hAnsi="Vazirmatn"/>
        </w:rPr>
        <w:t xml:space="preserve">RBC casts چه معنا دارد؟ — </w:t>
      </w:r>
      <w:r>
        <w:rPr>
          <w:rFonts w:ascii="Vazirmatn" w:hAnsi="Vazirmatn"/>
          <w:i/>
        </w:rPr>
        <w:t>گلومرولونفریت؛ ارجاع عاجل.</w:t>
      </w:r>
    </w:p>
    <w:p>
      <w:pPr>
        <w:spacing w:before="0"/>
        <w:bidi w:val="1"/>
      </w:pPr>
      <w:r>
        <w:rPr>
          <w:rFonts w:ascii="Vazirmatn" w:hAnsi="Vazirmatn"/>
          <w:b/>
          <w:color w:val="136F73"/>
          <w:sz w:val="38"/>
        </w:rPr>
        <w:t>فصل ۳۷ — سندروم نفروتیک و سندروم نفریتیک (Nephrotic &amp; Nephritic Syndromes)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دو جوان، دو نوع خرابی فلتر</w:t>
      </w:r>
    </w:p>
    <w:p>
      <w:pPr>
        <w:bidi w:val="1"/>
      </w:pPr>
      <w:r>
        <w:rPr>
          <w:rFonts w:ascii="Vazirmatn" w:hAnsi="Vazirmatn"/>
          <w:b/>
        </w:rPr>
        <w:t>احمد شاه</w:t>
      </w:r>
      <w:r>
        <w:rPr>
          <w:rFonts w:ascii="Vazirmatn" w:hAnsi="Vazirmatn"/>
        </w:rPr>
        <w:t xml:space="preserve"> ۲۲ ساله را از فصل ۳۶ می‌شناسیم. از دو هفته پاها و پلک‌هایش پف کرده‌اند، ادرارش </w:t>
      </w:r>
      <w:r>
        <w:rPr>
          <w:rFonts w:ascii="Vazirmatn" w:hAnsi="Vazirmatn"/>
          <w:b/>
        </w:rPr>
        <w:t>کف‌آلود</w:t>
      </w:r>
      <w:r>
        <w:rPr>
          <w:rFonts w:ascii="Vazirmatn" w:hAnsi="Vazirmatn"/>
        </w:rPr>
        <w:t xml:space="preserve"> است و dipstick او «پروتین +۴» نشان داد. فشار خونش نورمال است و ادرارش خون ندارد.</w:t>
      </w:r>
    </w:p>
    <w:p>
      <w:pPr>
        <w:bidi w:val="1"/>
      </w:pPr>
      <w:r>
        <w:rPr>
          <w:rFonts w:ascii="Vazirmatn" w:hAnsi="Vazirmatn"/>
          <w:b/>
        </w:rPr>
        <w:t>بصیر</w:t>
      </w:r>
      <w:r>
        <w:rPr>
          <w:rFonts w:ascii="Vazirmatn" w:hAnsi="Vazirmatn"/>
        </w:rPr>
        <w:t xml:space="preserve"> ۱۹ ساله دو هفته پیش </w:t>
      </w:r>
      <w:r>
        <w:rPr>
          <w:rFonts w:ascii="Vazirmatn" w:hAnsi="Vazirmatn"/>
          <w:b/>
        </w:rPr>
        <w:t>گلودرد</w:t>
      </w:r>
      <w:r>
        <w:rPr>
          <w:rFonts w:ascii="Vazirmatn" w:hAnsi="Vazirmatn"/>
        </w:rPr>
        <w:t xml:space="preserve"> داشت. امروز با </w:t>
      </w:r>
      <w:r>
        <w:rPr>
          <w:rFonts w:ascii="Vazirmatn" w:hAnsi="Vazirmatn"/>
          <w:b/>
        </w:rPr>
        <w:t>ادرار رنگ چای</w:t>
      </w:r>
      <w:r>
        <w:rPr>
          <w:rFonts w:ascii="Vazirmatn" w:hAnsi="Vazirmatn"/>
        </w:rPr>
        <w:t xml:space="preserve">، پف صورت و سردردی آمده است. فشار خونش بلند است و از دیروز کمتر ادرار کرده. در میکروسکوپ ادرار </w:t>
      </w:r>
      <w:r>
        <w:rPr>
          <w:rFonts w:ascii="Vazirmatn" w:hAnsi="Vazirmatn"/>
          <w:b/>
        </w:rPr>
        <w:t>RBC casts</w:t>
      </w:r>
      <w:r>
        <w:rPr>
          <w:rFonts w:ascii="Vazirmatn" w:hAnsi="Vazirmatn"/>
        </w:rPr>
        <w:t xml:space="preserve"> دیده شد.</w:t>
      </w:r>
    </w:p>
    <w:p>
      <w:pPr>
        <w:bidi w:val="1"/>
      </w:pPr>
      <w:r>
        <w:rPr>
          <w:rFonts w:ascii="Vazirmatn" w:hAnsi="Vazirmatn"/>
        </w:rPr>
        <w:t>هر دو «گلومرول» خراب دارند، اما به دو روش مختلف:</w:t>
      </w:r>
    </w:p>
    <w:p>
      <w:pPr>
        <w:ind w:right="340"/>
        <w:bidi w:val="1"/>
      </w:pPr>
      <w:r>
        <w:rPr>
          <w:color w:val="136F73"/>
        </w:rPr>
        <w:t xml:space="preserve">● </w:t>
      </w:r>
      <w:r>
        <w:rPr>
          <w:rFonts w:ascii="Vazirmatn" w:hAnsi="Vazirmatn"/>
        </w:rPr>
        <w:t xml:space="preserve">در احمد شاه، فلتر </w:t>
      </w:r>
      <w:r>
        <w:rPr>
          <w:rFonts w:ascii="Vazirmatn" w:hAnsi="Vazirmatn"/>
          <w:b/>
        </w:rPr>
        <w:t>سوراخ</w:t>
      </w:r>
      <w:r>
        <w:rPr>
          <w:rFonts w:ascii="Vazirmatn" w:hAnsi="Vazirmatn"/>
        </w:rPr>
        <w:t xml:space="preserve"> شده و </w:t>
      </w:r>
      <w:r>
        <w:rPr>
          <w:rFonts w:ascii="Vazirmatn" w:hAnsi="Vazirmatn"/>
          <w:b/>
        </w:rPr>
        <w:t>پروتین</w:t>
      </w:r>
      <w:r>
        <w:rPr>
          <w:rFonts w:ascii="Vazirmatn" w:hAnsi="Vazirmatn"/>
        </w:rPr>
        <w:t xml:space="preserve"> بیرون می‌ریزد — </w:t>
      </w:r>
      <w:r>
        <w:rPr>
          <w:rFonts w:ascii="Vazirmatn" w:hAnsi="Vazirmatn"/>
          <w:b/>
        </w:rPr>
        <w:t>نفروتیک</w:t>
      </w:r>
      <w:r>
        <w:rPr>
          <w:rFonts w:ascii="Vazirmatn" w:hAnsi="Vazirmatn"/>
        </w:rPr>
        <w:t>.</w:t>
      </w:r>
    </w:p>
    <w:p>
      <w:pPr>
        <w:ind w:right="340"/>
        <w:bidi w:val="1"/>
      </w:pPr>
      <w:r>
        <w:rPr>
          <w:color w:val="136F73"/>
        </w:rPr>
        <w:t xml:space="preserve">● </w:t>
      </w:r>
      <w:r>
        <w:rPr>
          <w:rFonts w:ascii="Vazirmatn" w:hAnsi="Vazirmatn"/>
        </w:rPr>
        <w:t xml:space="preserve">در بصیر، فلتر </w:t>
      </w:r>
      <w:r>
        <w:rPr>
          <w:rFonts w:ascii="Vazirmatn" w:hAnsi="Vazirmatn"/>
          <w:b/>
        </w:rPr>
        <w:t>ملتهب</w:t>
      </w:r>
      <w:r>
        <w:rPr>
          <w:rFonts w:ascii="Vazirmatn" w:hAnsi="Vazirmatn"/>
        </w:rPr>
        <w:t xml:space="preserve"> شده، </w:t>
      </w:r>
      <w:r>
        <w:rPr>
          <w:rFonts w:ascii="Vazirmatn" w:hAnsi="Vazirmatn"/>
          <w:b/>
        </w:rPr>
        <w:t>خون</w:t>
      </w:r>
      <w:r>
        <w:rPr>
          <w:rFonts w:ascii="Vazirmatn" w:hAnsi="Vazirmatn"/>
        </w:rPr>
        <w:t xml:space="preserve"> نشت می‌کند و </w:t>
      </w:r>
      <w:r>
        <w:rPr>
          <w:rFonts w:ascii="Vazirmatn" w:hAnsi="Vazirmatn"/>
          <w:b/>
        </w:rPr>
        <w:t>فلتر کردن کم</w:t>
      </w:r>
      <w:r>
        <w:rPr>
          <w:rFonts w:ascii="Vazirmatn" w:hAnsi="Vazirmatn"/>
        </w:rPr>
        <w:t xml:space="preserve"> شده است — </w:t>
      </w:r>
      <w:r>
        <w:rPr>
          <w:rFonts w:ascii="Vazirmatn" w:hAnsi="Vazirmatn"/>
          <w:b/>
        </w:rPr>
        <w:t>نفریتیک</w:t>
      </w:r>
      <w:r>
        <w:rPr>
          <w:rFonts w:ascii="Vazirmatn" w:hAnsi="Vazirmatn"/>
        </w:rPr>
        <w:t>.</w:t>
      </w:r>
    </w:p>
    <w:p>
      <w:pPr>
        <w:bidi w:val="1"/>
      </w:pPr>
      <w:r>
        <w:rPr>
          <w:rFonts w:ascii="Vazirmatn" w:hAnsi="Vazirmatn"/>
        </w:rPr>
        <w:t xml:space="preserve">سؤال این فصل: </w:t>
      </w:r>
      <w:r>
        <w:rPr>
          <w:rFonts w:ascii="Vazirmatn" w:hAnsi="Vazirmatn"/>
          <w:b/>
        </w:rPr>
        <w:t>چگونه این دو الگو را کنار بستر بشناسیم، کدام حالت عاجل است، و کی بیوپسی و متخصص لازم است؟</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گلومرول یک </w:t>
      </w:r>
      <w:r>
        <w:rPr>
          <w:rFonts w:ascii="Vazirmatn" w:hAnsi="Vazirmatn"/>
          <w:b/>
        </w:rPr>
        <w:t>فلتر سه‌لایه</w:t>
      </w:r>
      <w:r>
        <w:rPr>
          <w:rFonts w:ascii="Vazirmatn" w:hAnsi="Vazirmatn"/>
        </w:rPr>
        <w:t xml:space="preserve"> است: اندوتیل، غشای قاعده‌ای (GBM) و پودوسایت‌ها. دو نوع آسیب دو تصویر متفاوت می‌سازد: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نفروتیک</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sz w:val="18"/>
              </w:rPr>
              <w:t>چه بیرون می‌ریزد</w:t>
            </w:r>
          </w:p>
        </w:tc>
        <w:tc>
          <w:tcPr>
            <w:tcW w:type="dxa" w:w="3437"/>
          </w:tcPr>
          <w:p>
            <w:pPr>
              <w:bidi w:val="1"/>
            </w:pPr>
            <w:r>
              <w:rPr>
                <w:sz w:val="18"/>
              </w:rPr>
            </w:r>
            <w:r>
              <w:rPr>
                <w:rFonts w:ascii="Vazirmatn" w:hAnsi="Vazirmatn"/>
                <w:b/>
                <w:sz w:val="18"/>
              </w:rPr>
              <w:t>پروتین زیاد</w:t>
            </w:r>
          </w:p>
        </w:tc>
        <w:tc>
          <w:tcPr>
            <w:tcW w:type="dxa" w:w="3437"/>
          </w:tcPr>
          <w:p>
            <w:pPr>
              <w:bidi w:val="1"/>
            </w:pPr>
            <w:r>
              <w:rPr>
                <w:sz w:val="18"/>
              </w:rPr>
            </w:r>
            <w:r>
              <w:rPr>
                <w:rFonts w:ascii="Vazirmatn" w:hAnsi="Vazirmatn"/>
                <w:b/>
                <w:sz w:val="18"/>
              </w:rPr>
              <w:t>خون</w:t>
            </w:r>
            <w:r>
              <w:rPr>
                <w:rFonts w:ascii="Vazirmatn" w:hAnsi="Vazirmatn"/>
                <w:sz w:val="18"/>
              </w:rPr>
              <w:t xml:space="preserve"> (RBC) + پروتین متوسط</w:t>
            </w:r>
          </w:p>
        </w:tc>
      </w:tr>
      <w:tr>
        <w:tc>
          <w:tcPr>
            <w:tcW w:type="dxa" w:w="3437"/>
          </w:tcPr>
          <w:p>
            <w:pPr>
              <w:bidi w:val="1"/>
            </w:pPr>
            <w:r>
              <w:rPr>
                <w:sz w:val="18"/>
              </w:rPr>
            </w:r>
            <w:r>
              <w:rPr>
                <w:rFonts w:ascii="Vazirmatn" w:hAnsi="Vazirmatn"/>
                <w:sz w:val="18"/>
              </w:rPr>
              <w:t>GFR</w:t>
            </w:r>
          </w:p>
        </w:tc>
        <w:tc>
          <w:tcPr>
            <w:tcW w:type="dxa" w:w="3437"/>
          </w:tcPr>
          <w:p>
            <w:pPr>
              <w:bidi w:val="1"/>
            </w:pPr>
            <w:r>
              <w:rPr>
                <w:sz w:val="18"/>
              </w:rPr>
            </w:r>
            <w:r>
              <w:rPr>
                <w:rFonts w:ascii="Vazirmatn" w:hAnsi="Vazirmatn"/>
                <w:sz w:val="18"/>
              </w:rPr>
              <w:t>اکثراً حفظ</w:t>
            </w:r>
          </w:p>
        </w:tc>
        <w:tc>
          <w:tcPr>
            <w:tcW w:type="dxa" w:w="3437"/>
          </w:tcPr>
          <w:p>
            <w:pPr>
              <w:bidi w:val="1"/>
            </w:pPr>
            <w:r>
              <w:rPr>
                <w:sz w:val="18"/>
              </w:rPr>
            </w:r>
            <w:r>
              <w:rPr>
                <w:rFonts w:ascii="Vazirmatn" w:hAnsi="Vazirmatn"/>
                <w:sz w:val="18"/>
              </w:rPr>
              <w:t xml:space="preserve">اکثراً </w:t>
            </w:r>
            <w:r>
              <w:rPr>
                <w:rFonts w:ascii="Vazirmatn" w:hAnsi="Vazirmatn"/>
                <w:b/>
                <w:sz w:val="18"/>
              </w:rPr>
              <w:t>کم</w:t>
            </w:r>
          </w:p>
        </w:tc>
      </w:tr>
      <w:tr>
        <w:tc>
          <w:tcPr>
            <w:tcW w:type="dxa" w:w="3437"/>
          </w:tcPr>
          <w:p>
            <w:pPr>
              <w:bidi w:val="1"/>
            </w:pPr>
            <w:r>
              <w:rPr>
                <w:sz w:val="18"/>
              </w:rPr>
            </w:r>
            <w:r>
              <w:rPr>
                <w:rFonts w:ascii="Vazirmatn" w:hAnsi="Vazirmatn"/>
                <w:sz w:val="18"/>
              </w:rPr>
              <w:t>فشار خون</w:t>
            </w:r>
          </w:p>
        </w:tc>
        <w:tc>
          <w:tcPr>
            <w:tcW w:type="dxa" w:w="3437"/>
          </w:tcPr>
          <w:p>
            <w:pPr>
              <w:bidi w:val="1"/>
            </w:pPr>
            <w:r>
              <w:rPr>
                <w:sz w:val="18"/>
              </w:rPr>
            </w:r>
            <w:r>
              <w:rPr>
                <w:rFonts w:ascii="Vazirmatn" w:hAnsi="Vazirmatn"/>
                <w:sz w:val="18"/>
              </w:rPr>
              <w:t>اکثراً نورمال</w:t>
            </w:r>
          </w:p>
        </w:tc>
        <w:tc>
          <w:tcPr>
            <w:tcW w:type="dxa" w:w="3437"/>
          </w:tcPr>
          <w:p>
            <w:pPr>
              <w:bidi w:val="1"/>
            </w:pPr>
            <w:r>
              <w:rPr>
                <w:sz w:val="18"/>
              </w:rPr>
            </w:r>
            <w:r>
              <w:rPr>
                <w:rFonts w:ascii="Vazirmatn" w:hAnsi="Vazirmatn"/>
                <w:sz w:val="18"/>
              </w:rPr>
              <w:t xml:space="preserve">اکثراً </w:t>
            </w:r>
            <w:r>
              <w:rPr>
                <w:rFonts w:ascii="Vazirmatn" w:hAnsi="Vazirmatn"/>
                <w:b/>
                <w:sz w:val="18"/>
              </w:rPr>
              <w:t>بلند</w:t>
            </w:r>
          </w:p>
        </w:tc>
      </w:tr>
      <w:tr>
        <w:tc>
          <w:tcPr>
            <w:tcW w:type="dxa" w:w="3437"/>
          </w:tcPr>
          <w:p>
            <w:pPr>
              <w:bidi w:val="1"/>
            </w:pPr>
            <w:r>
              <w:rPr>
                <w:sz w:val="18"/>
              </w:rPr>
            </w:r>
            <w:r>
              <w:rPr>
                <w:rFonts w:ascii="Vazirmatn" w:hAnsi="Vazirmatn"/>
                <w:sz w:val="18"/>
              </w:rPr>
              <w:t>خطر عمدهٔ کوتاه‌مدت</w:t>
            </w:r>
          </w:p>
        </w:tc>
        <w:tc>
          <w:tcPr>
            <w:tcW w:type="dxa" w:w="3437"/>
          </w:tcPr>
          <w:p>
            <w:pPr>
              <w:bidi w:val="1"/>
            </w:pPr>
            <w:r>
              <w:rPr>
                <w:sz w:val="18"/>
              </w:rPr>
            </w:r>
            <w:r>
              <w:rPr>
                <w:rFonts w:ascii="Vazirmatn" w:hAnsi="Vazirmatn"/>
                <w:b/>
                <w:sz w:val="18"/>
              </w:rPr>
              <w:t>ترومبوز</w:t>
            </w:r>
            <w:r>
              <w:rPr>
                <w:rFonts w:ascii="Vazirmatn" w:hAnsi="Vazirmatn"/>
                <w:sz w:val="18"/>
              </w:rPr>
              <w:t>، انتان، اذیما</w:t>
            </w:r>
          </w:p>
        </w:tc>
        <w:tc>
          <w:tcPr>
            <w:tcW w:type="dxa" w:w="3437"/>
          </w:tcPr>
          <w:p>
            <w:pPr>
              <w:bidi w:val="1"/>
            </w:pPr>
            <w:r>
              <w:rPr>
                <w:sz w:val="18"/>
              </w:rPr>
            </w:r>
            <w:r>
              <w:rPr>
                <w:rFonts w:ascii="Vazirmatn" w:hAnsi="Vazirmatn"/>
                <w:b/>
                <w:sz w:val="18"/>
              </w:rPr>
              <w:t>از دست رفتن سریع وظیفهٔ گرده</w:t>
            </w:r>
            <w:r>
              <w:rPr>
                <w:rFonts w:ascii="Vazirmatn" w:hAnsi="Vazirmatn"/>
                <w:sz w:val="18"/>
              </w:rPr>
              <w:t xml:space="preserve"> (RPGN)</w:t>
            </w:r>
          </w:p>
        </w:tc>
      </w:tr>
    </w:tbl>
    <w:p>
      <w:pPr>
        <w:bidi w:val="1"/>
      </w:pPr>
      <w:r>
        <w:rPr>
          <w:rFonts w:ascii="Vazirmatn" w:hAnsi="Vazirmatn"/>
        </w:rPr>
        <w:t xml:space="preserve">💡 </w:t>
      </w:r>
      <w:r>
        <w:rPr>
          <w:rFonts w:ascii="Vazirmatn" w:hAnsi="Vazirmatn"/>
          <w:b/>
        </w:rPr>
        <w:t>تشبیه:</w:t>
      </w:r>
      <w:r>
        <w:rPr>
          <w:rFonts w:ascii="Vazirmatn" w:hAnsi="Vazirmatn"/>
        </w:rPr>
        <w:t xml:space="preserve"> نفروتیک مثل یک </w:t>
      </w:r>
      <w:r>
        <w:rPr>
          <w:rFonts w:ascii="Vazirmatn" w:hAnsi="Vazirmatn"/>
          <w:b/>
        </w:rPr>
        <w:t>غربال پاره</w:t>
      </w:r>
      <w:r>
        <w:rPr>
          <w:rFonts w:ascii="Vazirmatn" w:hAnsi="Vazirmatn"/>
        </w:rPr>
        <w:t xml:space="preserve"> است — آرد (پروتین) از آن می‌ریزد، اما غربال هنوز کار می‌کند. نفریتیک مثل غربالی است که </w:t>
      </w:r>
      <w:r>
        <w:rPr>
          <w:rFonts w:ascii="Vazirmatn" w:hAnsi="Vazirmatn"/>
          <w:b/>
        </w:rPr>
        <w:t>آتش گرفته</w:t>
      </w:r>
      <w:r>
        <w:rPr>
          <w:rFonts w:ascii="Vazirmatn" w:hAnsi="Vazirmatn"/>
        </w:rPr>
        <w:t xml:space="preserve"> — هم می‌سوزد و خون نشت می‌کند، هم کمتر فلتر می‌کند.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سندروم نفروتیک (KDIGO 2021)</w:t>
      </w:r>
    </w:p>
    <w:p>
      <w:pPr>
        <w:ind w:right="340"/>
        <w:bidi w:val="1"/>
      </w:pPr>
      <w:r>
        <w:rPr>
          <w:color w:val="136F73"/>
        </w:rPr>
        <w:t xml:space="preserve">● </w:t>
      </w:r>
      <w:r>
        <w:rPr>
          <w:rFonts w:ascii="Vazirmatn" w:hAnsi="Vazirmatn"/>
          <w:b/>
        </w:rPr>
        <w:t>پروتین ادرار بیشتر از ۳٫۵ g/روز</w:t>
      </w:r>
      <w:r>
        <w:rPr>
          <w:rFonts w:ascii="Vazirmatn" w:hAnsi="Vazirmatn"/>
        </w:rPr>
        <w:t xml:space="preserve"> (دامنهٔ نفروتیک)، </w:t>
      </w:r>
      <w:r>
        <w:rPr>
          <w:rFonts w:ascii="Vazirmatn" w:hAnsi="Vazirmatn"/>
          <w:b/>
        </w:rPr>
        <w:t>و</w:t>
      </w:r>
    </w:p>
    <w:p>
      <w:pPr>
        <w:ind w:right="340"/>
        <w:bidi w:val="1"/>
      </w:pPr>
      <w:r>
        <w:rPr>
          <w:color w:val="136F73"/>
        </w:rPr>
        <w:t xml:space="preserve">● </w:t>
      </w:r>
      <w:r>
        <w:rPr>
          <w:rFonts w:ascii="Vazirmatn" w:hAnsi="Vazirmatn"/>
          <w:b/>
        </w:rPr>
        <w:t>Albumin سیروم کمتر از ۳۰ g/L</w:t>
      </w:r>
      <w:r>
        <w:rPr>
          <w:rFonts w:ascii="Vazirmatn" w:hAnsi="Vazirmatn"/>
        </w:rPr>
        <w:t>،</w:t>
      </w:r>
    </w:p>
    <w:p>
      <w:pPr>
        <w:ind w:right="340"/>
        <w:bidi w:val="1"/>
      </w:pPr>
      <w:r>
        <w:rPr>
          <w:color w:val="136F73"/>
        </w:rPr>
        <w:t xml:space="preserve">● </w:t>
      </w:r>
      <w:r>
        <w:rPr>
          <w:rFonts w:ascii="Vazirmatn" w:hAnsi="Vazirmatn"/>
        </w:rPr>
        <w:t>با یا بدون اذیما. هایپرلیپیدیمی و Lipiduria همراهان معمول‌اند.</w:t>
      </w:r>
    </w:p>
    <w:p>
      <w:pPr>
        <w:ind w:right="340"/>
        <w:bidi w:val="1"/>
      </w:pPr>
      <w:r>
        <w:rPr>
          <w:color w:val="136F73"/>
        </w:rPr>
        <w:t xml:space="preserve">● </w:t>
      </w:r>
      <w:r>
        <w:rPr>
          <w:rFonts w:ascii="Vazirmatn" w:hAnsi="Vazirmatn"/>
        </w:rPr>
        <w:t xml:space="preserve">«پروتین دامنهٔ نفروتیک» بدون Albumin پایین = </w:t>
      </w:r>
      <w:r>
        <w:rPr>
          <w:rFonts w:ascii="Vazirmatn" w:hAnsi="Vazirmatn"/>
          <w:b/>
        </w:rPr>
        <w:t>سندروم نفروتیک نیست</w:t>
      </w:r>
      <w:r>
        <w:rPr>
          <w:rFonts w:ascii="Vazirmatn" w:hAnsi="Vazirmatn"/>
        </w:rPr>
        <w:t xml:space="preserve"> — این تفکیک در FSGS مهم است (§۳).</w:t>
      </w:r>
    </w:p>
    <w:p>
      <w:pPr>
        <w:spacing w:before="200"/>
        <w:bidi w:val="1"/>
      </w:pPr>
      <w:r>
        <w:rPr>
          <w:rFonts w:ascii="Vazirmatn" w:hAnsi="Vazirmatn"/>
          <w:b/>
          <w:color w:val="136F73"/>
          <w:sz w:val="25"/>
        </w:rPr>
        <w:t>سندروم نفریتیک</w:t>
      </w:r>
    </w:p>
    <w:p>
      <w:pPr>
        <w:ind w:right="340"/>
        <w:bidi w:val="1"/>
      </w:pPr>
      <w:r>
        <w:rPr>
          <w:color w:val="136F73"/>
        </w:rPr>
        <w:t xml:space="preserve">● </w:t>
      </w:r>
      <w:r>
        <w:rPr>
          <w:rFonts w:ascii="Vazirmatn" w:hAnsi="Vazirmatn"/>
          <w:b/>
        </w:rPr>
        <w:t>Haematuria گلومرولی</w:t>
      </w:r>
      <w:r>
        <w:rPr>
          <w:rFonts w:ascii="Vazirmatn" w:hAnsi="Vazirmatn"/>
        </w:rPr>
        <w:t xml:space="preserve"> (RBC Dysmorphic، </w:t>
      </w:r>
      <w:r>
        <w:rPr>
          <w:rFonts w:ascii="Vazirmatn" w:hAnsi="Vazirmatn"/>
          <w:b/>
        </w:rPr>
        <w:t>RBC casts</w:t>
      </w:r>
      <w:r>
        <w:rPr>
          <w:rFonts w:ascii="Vazirmatn" w:hAnsi="Vazirmatn"/>
        </w:rPr>
        <w:t xml:space="preserve">) + پروتین (اکثراً زیر دامنهٔ نفروتیک) + اکثراً </w:t>
      </w:r>
      <w:r>
        <w:rPr>
          <w:rFonts w:ascii="Vazirmatn" w:hAnsi="Vazirmatn"/>
          <w:b/>
        </w:rPr>
        <w:t>فشار بلند، اذیما، Oliguria و کاهش GFR</w:t>
      </w:r>
      <w:r>
        <w:rPr>
          <w:rFonts w:ascii="Vazirmatn" w:hAnsi="Vazirmatn"/>
        </w:rPr>
        <w:t>.</w:t>
      </w:r>
    </w:p>
    <w:p>
      <w:pPr>
        <w:ind w:right="340"/>
        <w:bidi w:val="1"/>
      </w:pPr>
      <w:r>
        <w:rPr>
          <w:color w:val="136F73"/>
        </w:rPr>
        <w:t xml:space="preserve">● </w:t>
      </w:r>
      <w:r>
        <w:rPr>
          <w:rFonts w:ascii="Vazirmatn" w:hAnsi="Vazirmatn"/>
          <w:b/>
        </w:rPr>
        <w:t>RPGN (Rapidly Progressive GN):</w:t>
      </w:r>
      <w:r>
        <w:rPr>
          <w:rFonts w:ascii="Vazirmatn" w:hAnsi="Vazirmatn"/>
        </w:rPr>
        <w:t xml:space="preserve"> تصویر نفریتیک با </w:t>
      </w:r>
      <w:r>
        <w:rPr>
          <w:rFonts w:ascii="Vazirmatn" w:hAnsi="Vazirmatn"/>
          <w:b/>
        </w:rPr>
        <w:t>سقوط وظیفهٔ گرده در روزها تا هفته‌ها</w:t>
      </w:r>
      <w:r>
        <w:rPr>
          <w:rFonts w:ascii="Vazirmatn" w:hAnsi="Vazirmatn"/>
        </w:rPr>
        <w:t xml:space="preserve">؛ در بیوپسی اکثراً </w:t>
      </w:r>
      <w:r>
        <w:rPr>
          <w:rFonts w:ascii="Vazirmatn" w:hAnsi="Vazirmatn"/>
          <w:b/>
        </w:rPr>
        <w:t>Crescents</w:t>
      </w:r>
      <w:r>
        <w:rPr>
          <w:rFonts w:ascii="Vazirmatn" w:hAnsi="Vazirmatn"/>
        </w:rPr>
        <w:t>. عاجل نفرولوژی.</w:t>
      </w:r>
    </w:p>
    <w:p>
      <w:pPr>
        <w:spacing w:before="200"/>
        <w:bidi w:val="1"/>
      </w:pPr>
      <w:r>
        <w:rPr>
          <w:rFonts w:ascii="Vazirmatn" w:hAnsi="Vazirmatn"/>
          <w:b/>
          <w:color w:val="136F73"/>
          <w:sz w:val="25"/>
        </w:rPr>
        <w:t>تصنیف علت‌ها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نفروتیک — اولیه</w:t>
            </w:r>
          </w:p>
        </w:tc>
        <w:tc>
          <w:tcPr>
            <w:tcW w:type="dxa" w:w="3437"/>
            <w:shd w:val="clear" w:fill="136f73"/>
          </w:tcPr>
          <w:p>
            <w:pPr>
              <w:bidi w:val="1"/>
            </w:pPr>
            <w:r/>
            <w:r>
              <w:rPr>
                <w:b/>
                <w:color w:val="FFFFFF"/>
                <w:sz w:val="19"/>
              </w:rPr>
              <w:t>نفروتیک — ثانوی</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b/>
                <w:sz w:val="18"/>
              </w:rPr>
              <w:t>Membranous nephropathy (MN)</w:t>
            </w:r>
            <w:r>
              <w:rPr>
                <w:rFonts w:ascii="Vazirmatn" w:hAnsi="Vazirmatn"/>
                <w:sz w:val="18"/>
              </w:rPr>
              <w:t xml:space="preserve"> — اکثراً anti-PLA2R</w:t>
            </w:r>
          </w:p>
        </w:tc>
        <w:tc>
          <w:tcPr>
            <w:tcW w:type="dxa" w:w="3437"/>
          </w:tcPr>
          <w:p>
            <w:pPr>
              <w:bidi w:val="1"/>
            </w:pPr>
            <w:r>
              <w:rPr>
                <w:sz w:val="18"/>
              </w:rPr>
            </w:r>
            <w:r>
              <w:rPr>
                <w:rFonts w:ascii="Vazirmatn" w:hAnsi="Vazirmatn"/>
                <w:b/>
                <w:sz w:val="18"/>
              </w:rPr>
              <w:t>Amyloidosis</w:t>
            </w:r>
          </w:p>
        </w:tc>
        <w:tc>
          <w:tcPr>
            <w:tcW w:type="dxa" w:w="3437"/>
          </w:tcPr>
          <w:p>
            <w:pPr>
              <w:bidi w:val="1"/>
            </w:pPr>
            <w:r>
              <w:rPr>
                <w:sz w:val="18"/>
              </w:rPr>
            </w:r>
            <w:r>
              <w:rPr>
                <w:rFonts w:ascii="Vazirmatn" w:hAnsi="Vazirmatn"/>
                <w:b/>
                <w:sz w:val="18"/>
              </w:rPr>
              <w:t>IgA nephropathy</w:t>
            </w:r>
          </w:p>
        </w:tc>
      </w:tr>
      <w:tr>
        <w:tc>
          <w:tcPr>
            <w:tcW w:type="dxa" w:w="3437"/>
          </w:tcPr>
          <w:p>
            <w:pPr>
              <w:bidi w:val="1"/>
            </w:pPr>
            <w:r>
              <w:rPr>
                <w:sz w:val="18"/>
              </w:rPr>
            </w:r>
            <w:r>
              <w:rPr>
                <w:rFonts w:ascii="Vazirmatn" w:hAnsi="Vazirmatn"/>
                <w:b/>
                <w:sz w:val="18"/>
              </w:rPr>
              <w:t>FSGS</w:t>
            </w:r>
            <w:r>
              <w:rPr>
                <w:rFonts w:ascii="Vazirmatn" w:hAnsi="Vazirmatn"/>
                <w:sz w:val="18"/>
              </w:rPr>
              <w:t xml:space="preserve"> (اولیه، ژنتیک، ثانوی، نامعلوم)</w:t>
            </w:r>
          </w:p>
        </w:tc>
        <w:tc>
          <w:tcPr>
            <w:tcW w:type="dxa" w:w="3437"/>
          </w:tcPr>
          <w:p>
            <w:pPr>
              <w:bidi w:val="1"/>
            </w:pPr>
            <w:r>
              <w:rPr>
                <w:sz w:val="18"/>
              </w:rPr>
            </w:r>
            <w:r>
              <w:rPr>
                <w:rFonts w:ascii="Vazirmatn" w:hAnsi="Vazirmatn"/>
                <w:b/>
                <w:sz w:val="18"/>
              </w:rPr>
              <w:t>Lupus</w:t>
            </w:r>
            <w:r>
              <w:rPr>
                <w:rFonts w:ascii="Vazirmatn" w:hAnsi="Vazirmatn"/>
                <w:sz w:val="18"/>
              </w:rPr>
              <w:t xml:space="preserve"> (Class V)</w:t>
            </w:r>
          </w:p>
        </w:tc>
        <w:tc>
          <w:tcPr>
            <w:tcW w:type="dxa" w:w="3437"/>
          </w:tcPr>
          <w:p>
            <w:pPr>
              <w:bidi w:val="1"/>
            </w:pPr>
            <w:r>
              <w:rPr>
                <w:sz w:val="18"/>
              </w:rPr>
            </w:r>
            <w:r>
              <w:rPr>
                <w:rFonts w:ascii="Vazirmatn" w:hAnsi="Vazirmatn"/>
                <w:b/>
                <w:sz w:val="18"/>
              </w:rPr>
              <w:t>Lupus nephritis</w:t>
            </w:r>
            <w:r>
              <w:rPr>
                <w:rFonts w:ascii="Vazirmatn" w:hAnsi="Vazirmatn"/>
                <w:sz w:val="18"/>
              </w:rPr>
              <w:t xml:space="preserve"> (Class III/IV)</w:t>
            </w:r>
          </w:p>
        </w:tc>
      </w:tr>
      <w:tr>
        <w:tc>
          <w:tcPr>
            <w:tcW w:type="dxa" w:w="3437"/>
          </w:tcPr>
          <w:p>
            <w:pPr>
              <w:bidi w:val="1"/>
            </w:pPr>
            <w:r>
              <w:rPr>
                <w:sz w:val="18"/>
              </w:rPr>
            </w:r>
          </w:p>
        </w:tc>
        <w:tc>
          <w:tcPr>
            <w:tcW w:type="dxa" w:w="3437"/>
          </w:tcPr>
          <w:p>
            <w:pPr>
              <w:bidi w:val="1"/>
            </w:pPr>
            <w:r>
              <w:rPr>
                <w:sz w:val="18"/>
              </w:rPr>
            </w:r>
            <w:r>
              <w:rPr>
                <w:rFonts w:ascii="Vazirmatn" w:hAnsi="Vazirmatn"/>
                <w:sz w:val="18"/>
              </w:rPr>
              <w:t>انتانات (HBV، HCV، HIV)، دواها (NSAID)، سرطان‌ها (MN در مسن)</w:t>
            </w:r>
          </w:p>
        </w:tc>
        <w:tc>
          <w:tcPr>
            <w:tcW w:type="dxa" w:w="3437"/>
          </w:tcPr>
          <w:p>
            <w:pPr>
              <w:bidi w:val="1"/>
            </w:pPr>
            <w:r>
              <w:rPr>
                <w:sz w:val="18"/>
              </w:rPr>
            </w:r>
            <w:r>
              <w:rPr>
                <w:rFonts w:ascii="Vazirmatn" w:hAnsi="Vazirmatn"/>
                <w:b/>
                <w:sz w:val="18"/>
              </w:rPr>
              <w:t>ANCA vasculitis</w:t>
            </w:r>
            <w:r>
              <w:rPr>
                <w:rFonts w:ascii="Vazirmatn" w:hAnsi="Vazirmatn"/>
                <w:sz w:val="18"/>
              </w:rPr>
              <w:t xml:space="preserve"> · </w:t>
            </w:r>
            <w:r>
              <w:rPr>
                <w:rFonts w:ascii="Vazirmatn" w:hAnsi="Vazirmatn"/>
                <w:b/>
                <w:sz w:val="18"/>
              </w:rPr>
              <w:t>anti-GBM</w:t>
            </w:r>
            <w:r>
              <w:rPr>
                <w:rFonts w:ascii="Vazirmatn" w:hAnsi="Vazirmatn"/>
                <w:sz w:val="18"/>
              </w:rPr>
              <w:t xml:space="preserve"> (Goodpasture)</w:t>
            </w:r>
          </w:p>
        </w:tc>
      </w:tr>
    </w:tbl>
    <w:p>
      <w:pPr>
        <w:bidi w:val="1"/>
      </w:pPr>
      <w:r>
        <w:rPr>
          <w:rFonts w:ascii="Vazirmatn" w:hAnsi="Vazirmatn"/>
        </w:rPr>
        <w:t xml:space="preserve">⚠️ بعضی امراض هر دو الگو را دارند (مثلاً Lupus، MPGN، IgA با نفروتیک). الگو </w:t>
      </w:r>
      <w:r>
        <w:rPr>
          <w:rFonts w:ascii="Vazirmatn" w:hAnsi="Vazirmatn"/>
          <w:b/>
        </w:rPr>
        <w:t>سرنخ</w:t>
      </w:r>
      <w:r>
        <w:rPr>
          <w:rFonts w:ascii="Vazirmatn" w:hAnsi="Vazirmatn"/>
        </w:rPr>
        <w:t xml:space="preserve"> است، نه تشخیص؛ تشخیص با </w:t>
      </w:r>
      <w:r>
        <w:rPr>
          <w:rFonts w:ascii="Vazirmatn" w:hAnsi="Vazirmatn"/>
          <w:b/>
        </w:rPr>
        <w:t>بیوپسی</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نفروتیک</w:t>
      </w:r>
    </w:p>
    <w:p>
      <w:pPr>
        <w:ind w:right="340"/>
        <w:bidi w:val="1"/>
      </w:pPr>
      <w:r>
        <w:rPr>
          <w:b/>
          <w:color w:val="136F73"/>
        </w:rPr>
        <w:t xml:space="preserve">1. </w:t>
      </w:r>
      <w:r>
        <w:rPr>
          <w:rFonts w:ascii="Vazirmatn" w:hAnsi="Vazirmatn"/>
        </w:rPr>
        <w:t xml:space="preserve">آسیب </w:t>
      </w:r>
      <w:r>
        <w:rPr>
          <w:rFonts w:ascii="Vazirmatn" w:hAnsi="Vazirmatn"/>
          <w:b/>
        </w:rPr>
        <w:t>پودوسایت</w:t>
      </w:r>
      <w:r>
        <w:rPr>
          <w:rFonts w:ascii="Vazirmatn" w:hAnsi="Vazirmatn"/>
        </w:rPr>
        <w:t xml:space="preserve"> (ایمیونی، ژنتیک، توکسیک، متابولیک) ← سد پروتین از بین می‌رود.</w:t>
      </w:r>
    </w:p>
    <w:p>
      <w:pPr>
        <w:ind w:right="340"/>
        <w:bidi w:val="1"/>
      </w:pPr>
      <w:r>
        <w:rPr>
          <w:b/>
          <w:color w:val="136F73"/>
        </w:rPr>
        <w:t xml:space="preserve">2. </w:t>
      </w:r>
      <w:r>
        <w:rPr>
          <w:rFonts w:ascii="Vazirmatn" w:hAnsi="Vazirmatn"/>
          <w:b/>
        </w:rPr>
        <w:t>Albumin</w:t>
      </w:r>
      <w:r>
        <w:rPr>
          <w:rFonts w:ascii="Vazirmatn" w:hAnsi="Vazirmatn"/>
        </w:rPr>
        <w:t xml:space="preserve"> در ادرار ← </w:t>
      </w:r>
      <w:r>
        <w:rPr>
          <w:rFonts w:ascii="Vazirmatn" w:hAnsi="Vazirmatn"/>
          <w:b/>
        </w:rPr>
        <w:t>Albumin سیروم پایین</w:t>
      </w:r>
      <w:r>
        <w:rPr>
          <w:rFonts w:ascii="Vazirmatn" w:hAnsi="Vazirmatn"/>
        </w:rPr>
        <w:t>.</w:t>
      </w:r>
    </w:p>
    <w:p>
      <w:pPr>
        <w:ind w:right="340"/>
        <w:bidi w:val="1"/>
      </w:pPr>
      <w:r>
        <w:rPr>
          <w:b/>
          <w:color w:val="136F73"/>
        </w:rPr>
        <w:t xml:space="preserve">3. </w:t>
      </w:r>
      <w:r>
        <w:rPr>
          <w:rFonts w:ascii="Vazirmatn" w:hAnsi="Vazirmatn"/>
          <w:b/>
        </w:rPr>
        <w:t>اذیما</w:t>
      </w:r>
      <w:r>
        <w:rPr>
          <w:rFonts w:ascii="Vazirmatn" w:hAnsi="Vazirmatn"/>
        </w:rPr>
        <w:t xml:space="preserve"> از دو راه: (الف) فشار انکوتیک کم (نظریهٔ Underfill)؛ (ب) </w:t>
      </w:r>
      <w:r>
        <w:rPr>
          <w:rFonts w:ascii="Vazirmatn" w:hAnsi="Vazirmatn"/>
          <w:b/>
        </w:rPr>
        <w:t>احتباس اولیهٔ سودیم</w:t>
      </w:r>
      <w:r>
        <w:rPr>
          <w:rFonts w:ascii="Vazirmatn" w:hAnsi="Vazirmatn"/>
        </w:rPr>
        <w:t xml:space="preserve"> در توبول (نظریهٔ Overfill). هر دو در مریضان مختلف نقش دارند — به همین دلیل مریض نفروتیک با وجود اذیما ممکن است کم‌حجم یا پرحجم باشد.</w:t>
      </w:r>
    </w:p>
    <w:p>
      <w:pPr>
        <w:ind w:right="340"/>
        <w:bidi w:val="1"/>
      </w:pPr>
      <w:r>
        <w:rPr>
          <w:b/>
          <w:color w:val="136F73"/>
        </w:rPr>
        <w:t xml:space="preserve">4. </w:t>
      </w:r>
      <w:r>
        <w:rPr>
          <w:rFonts w:ascii="Vazirmatn" w:hAnsi="Vazirmatn"/>
        </w:rPr>
        <w:t xml:space="preserve">کبد برای جبران، پروتین و </w:t>
      </w:r>
      <w:r>
        <w:rPr>
          <w:rFonts w:ascii="Vazirmatn" w:hAnsi="Vazirmatn"/>
          <w:b/>
        </w:rPr>
        <w:t>لیپوپروتین</w:t>
      </w:r>
      <w:r>
        <w:rPr>
          <w:rFonts w:ascii="Vazirmatn" w:hAnsi="Vazirmatn"/>
        </w:rPr>
        <w:t xml:space="preserve"> بیشتر می‌سازد ← </w:t>
      </w:r>
      <w:r>
        <w:rPr>
          <w:rFonts w:ascii="Vazirmatn" w:hAnsi="Vazirmatn"/>
          <w:b/>
        </w:rPr>
        <w:t>هایپرلیپیدیمی</w:t>
      </w:r>
      <w:r>
        <w:rPr>
          <w:rFonts w:ascii="Vazirmatn" w:hAnsi="Vazirmatn"/>
        </w:rPr>
        <w:t>.</w:t>
      </w:r>
    </w:p>
    <w:p>
      <w:pPr>
        <w:ind w:right="340"/>
        <w:bidi w:val="1"/>
      </w:pPr>
      <w:r>
        <w:rPr>
          <w:b/>
          <w:color w:val="136F73"/>
        </w:rPr>
        <w:t xml:space="preserve">5. </w:t>
      </w:r>
      <w:r>
        <w:rPr>
          <w:rFonts w:ascii="Vazirmatn" w:hAnsi="Vazirmatn"/>
        </w:rPr>
        <w:t xml:space="preserve">پروتین‌های ضد تخثر (مثل Antithrombin) در ادرار از دست می‌روند و عوامل تخثر بیشتر ساخته می‌شوند ← </w:t>
      </w:r>
      <w:r>
        <w:rPr>
          <w:rFonts w:ascii="Vazirmatn" w:hAnsi="Vazirmatn"/>
          <w:b/>
        </w:rPr>
        <w:t>حالت فرط تخثر</w:t>
      </w:r>
      <w:r>
        <w:rPr>
          <w:rFonts w:ascii="Vazirmatn" w:hAnsi="Vazirmatn"/>
        </w:rPr>
        <w:t xml:space="preserve"> (ترومبوز وریدی و شریانی؛ بیشترین خطر در </w:t>
      </w:r>
      <w:r>
        <w:rPr>
          <w:rFonts w:ascii="Vazirmatn" w:hAnsi="Vazirmatn"/>
          <w:b/>
        </w:rPr>
        <w:t>MN</w:t>
      </w:r>
      <w:r>
        <w:rPr>
          <w:rFonts w:ascii="Vazirmatn" w:hAnsi="Vazirmatn"/>
        </w:rPr>
        <w:t>).</w:t>
      </w:r>
    </w:p>
    <w:p>
      <w:pPr>
        <w:ind w:right="340"/>
        <w:bidi w:val="1"/>
      </w:pPr>
      <w:r>
        <w:rPr>
          <w:b/>
          <w:color w:val="136F73"/>
        </w:rPr>
        <w:t xml:space="preserve">6. </w:t>
      </w:r>
      <w:r>
        <w:rPr>
          <w:rFonts w:ascii="Vazirmatn" w:hAnsi="Vazirmatn"/>
        </w:rPr>
        <w:t xml:space="preserve">از دست رفتن Immunoglobulin ← </w:t>
      </w:r>
      <w:r>
        <w:rPr>
          <w:rFonts w:ascii="Vazirmatn" w:hAnsi="Vazirmatn"/>
          <w:b/>
        </w:rPr>
        <w:t>انتانات</w:t>
      </w:r>
      <w:r>
        <w:rPr>
          <w:rFonts w:ascii="Vazirmatn" w:hAnsi="Vazirmatn"/>
        </w:rPr>
        <w:t xml:space="preserve"> (مثلاً Peritonitis خودبه‌خودی در اطفال).</w:t>
      </w:r>
    </w:p>
    <w:p>
      <w:pPr>
        <w:spacing w:before="200"/>
        <w:bidi w:val="1"/>
      </w:pPr>
      <w:r>
        <w:rPr>
          <w:rFonts w:ascii="Vazirmatn" w:hAnsi="Vazirmatn"/>
          <w:b/>
          <w:color w:val="136F73"/>
          <w:sz w:val="25"/>
        </w:rPr>
        <w:t>نفریتیک</w:t>
      </w:r>
    </w:p>
    <w:p>
      <w:pPr>
        <w:ind w:right="340"/>
        <w:bidi w:val="1"/>
      </w:pPr>
      <w:r>
        <w:rPr>
          <w:b/>
          <w:color w:val="136F73"/>
        </w:rPr>
        <w:t xml:space="preserve">1. </w:t>
      </w:r>
      <w:r>
        <w:rPr>
          <w:rFonts w:ascii="Vazirmatn" w:hAnsi="Vazirmatn"/>
        </w:rPr>
        <w:t xml:space="preserve">رسوب </w:t>
      </w:r>
      <w:r>
        <w:rPr>
          <w:rFonts w:ascii="Vazirmatn" w:hAnsi="Vazirmatn"/>
          <w:b/>
        </w:rPr>
        <w:t>کمپلکس‌های ایمیونی</w:t>
      </w:r>
      <w:r>
        <w:rPr>
          <w:rFonts w:ascii="Vazirmatn" w:hAnsi="Vazirmatn"/>
        </w:rPr>
        <w:t xml:space="preserve"> (Post-infectious، IgA، Lupus) یا </w:t>
      </w:r>
      <w:r>
        <w:rPr>
          <w:rFonts w:ascii="Vazirmatn" w:hAnsi="Vazirmatn"/>
          <w:b/>
        </w:rPr>
        <w:t>آنتی‌بادی علیه GBM</w:t>
      </w:r>
      <w:r>
        <w:rPr>
          <w:rFonts w:ascii="Vazirmatn" w:hAnsi="Vazirmatn"/>
        </w:rPr>
        <w:t xml:space="preserve"> یا التهاب </w:t>
      </w:r>
      <w:r>
        <w:rPr>
          <w:rFonts w:ascii="Vazirmatn" w:hAnsi="Vazirmatn"/>
          <w:b/>
        </w:rPr>
        <w:t>بدون رسوب ایمیونی</w:t>
      </w:r>
      <w:r>
        <w:rPr>
          <w:rFonts w:ascii="Vazirmatn" w:hAnsi="Vazirmatn"/>
        </w:rPr>
        <w:t xml:space="preserve"> (ANCA — Pauci-immune).</w:t>
      </w:r>
    </w:p>
    <w:p>
      <w:pPr>
        <w:ind w:right="340"/>
        <w:bidi w:val="1"/>
      </w:pPr>
      <w:r>
        <w:rPr>
          <w:b/>
          <w:color w:val="136F73"/>
        </w:rPr>
        <w:t xml:space="preserve">2. </w:t>
      </w:r>
      <w:r>
        <w:rPr>
          <w:rFonts w:ascii="Vazirmatn" w:hAnsi="Vazirmatn"/>
        </w:rPr>
        <w:t xml:space="preserve">جذب نیوتروفیل‌ها و فعال شدن کمپلمان ← التهاب و </w:t>
      </w:r>
      <w:r>
        <w:rPr>
          <w:rFonts w:ascii="Vazirmatn" w:hAnsi="Vazirmatn"/>
          <w:b/>
        </w:rPr>
        <w:t>پارگی جدار شعریه‌ها</w:t>
      </w:r>
      <w:r>
        <w:rPr>
          <w:rFonts w:ascii="Vazirmatn" w:hAnsi="Vazirmatn"/>
        </w:rPr>
        <w:t>.</w:t>
      </w:r>
    </w:p>
    <w:p>
      <w:pPr>
        <w:ind w:right="340"/>
        <w:bidi w:val="1"/>
      </w:pPr>
      <w:r>
        <w:rPr>
          <w:b/>
          <w:color w:val="136F73"/>
        </w:rPr>
        <w:t xml:space="preserve">3. </w:t>
      </w:r>
      <w:r>
        <w:rPr>
          <w:rFonts w:ascii="Vazirmatn" w:hAnsi="Vazirmatn"/>
        </w:rPr>
        <w:t xml:space="preserve">RBC از شعریه‌ها به فضای بومن ← </w:t>
      </w:r>
      <w:r>
        <w:rPr>
          <w:rFonts w:ascii="Vazirmatn" w:hAnsi="Vazirmatn"/>
          <w:b/>
        </w:rPr>
        <w:t>Haematuria</w:t>
      </w:r>
      <w:r>
        <w:rPr>
          <w:rFonts w:ascii="Vazirmatn" w:hAnsi="Vazirmatn"/>
        </w:rPr>
        <w:t xml:space="preserve"> و </w:t>
      </w:r>
      <w:r>
        <w:rPr>
          <w:rFonts w:ascii="Vazirmatn" w:hAnsi="Vazirmatn"/>
          <w:b/>
        </w:rPr>
        <w:t>RBC casts</w:t>
      </w:r>
      <w:r>
        <w:rPr>
          <w:rFonts w:ascii="Vazirmatn" w:hAnsi="Vazirmatn"/>
        </w:rPr>
        <w:t>.</w:t>
      </w:r>
    </w:p>
    <w:p>
      <w:pPr>
        <w:ind w:right="340"/>
        <w:bidi w:val="1"/>
      </w:pPr>
      <w:r>
        <w:rPr>
          <w:b/>
          <w:color w:val="136F73"/>
        </w:rPr>
        <w:t xml:space="preserve">4. </w:t>
      </w:r>
      <w:r>
        <w:rPr>
          <w:rFonts w:ascii="Vazirmatn" w:hAnsi="Vazirmatn"/>
        </w:rPr>
        <w:t xml:space="preserve">کاهش سطح فلتر ← </w:t>
      </w:r>
      <w:r>
        <w:rPr>
          <w:rFonts w:ascii="Vazirmatn" w:hAnsi="Vazirmatn"/>
          <w:b/>
        </w:rPr>
        <w:t>GFR کم</w:t>
      </w:r>
      <w:r>
        <w:rPr>
          <w:rFonts w:ascii="Vazirmatn" w:hAnsi="Vazirmatn"/>
        </w:rPr>
        <w:t xml:space="preserve"> ← احتباس نمک و آب ← </w:t>
      </w:r>
      <w:r>
        <w:rPr>
          <w:rFonts w:ascii="Vazirmatn" w:hAnsi="Vazirmatn"/>
          <w:b/>
        </w:rPr>
        <w:t>فشار بلند و اذیما</w:t>
      </w:r>
      <w:r>
        <w:rPr>
          <w:rFonts w:ascii="Vazirmatn" w:hAnsi="Vazirmatn"/>
        </w:rPr>
        <w:t>.</w:t>
      </w:r>
    </w:p>
    <w:p>
      <w:pPr>
        <w:ind w:right="340"/>
        <w:bidi w:val="1"/>
      </w:pPr>
      <w:r>
        <w:rPr>
          <w:b/>
          <w:color w:val="136F73"/>
        </w:rPr>
        <w:t xml:space="preserve">5. </w:t>
      </w:r>
      <w:r>
        <w:rPr>
          <w:rFonts w:ascii="Vazirmatn" w:hAnsi="Vazirmatn"/>
        </w:rPr>
        <w:t xml:space="preserve">در التهاب شدید، سلول‌ها در فضای بومن تکثیر می‌کنند ← </w:t>
      </w:r>
      <w:r>
        <w:rPr>
          <w:rFonts w:ascii="Vazirmatn" w:hAnsi="Vazirmatn"/>
          <w:b/>
        </w:rPr>
        <w:t>Crescent</w:t>
      </w:r>
      <w:r>
        <w:rPr>
          <w:rFonts w:ascii="Vazirmatn" w:hAnsi="Vazirmatn"/>
        </w:rPr>
        <w:t xml:space="preserve"> ← RPGN.</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پودوسایت = پروتین؛ التهاب = خون و فشار.</w:t>
      </w:r>
      <w:r>
        <w:rPr>
          <w:rFonts w:ascii="Vazirmatn" w:hAnsi="Vazirmatn"/>
        </w:rPr>
        <w:t>»</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کاهل مسن، MN</w:t>
            </w:r>
          </w:p>
        </w:tc>
        <w:tc>
          <w:tcPr>
            <w:tcW w:type="dxa" w:w="5156"/>
          </w:tcPr>
          <w:p>
            <w:pPr>
              <w:bidi w:val="1"/>
            </w:pPr>
            <w:r>
              <w:rPr>
                <w:sz w:val="18"/>
              </w:rPr>
            </w:r>
            <w:r>
              <w:rPr>
                <w:rFonts w:ascii="Vazirmatn" w:hAnsi="Vazirmatn"/>
                <w:sz w:val="18"/>
              </w:rPr>
              <w:t>سرطان مخفی را جستجو کن (ریه، معده، روده)</w:t>
            </w:r>
          </w:p>
        </w:tc>
      </w:tr>
      <w:tr>
        <w:tc>
          <w:tcPr>
            <w:tcW w:type="dxa" w:w="5156"/>
          </w:tcPr>
          <w:p>
            <w:pPr>
              <w:bidi w:val="1"/>
            </w:pPr>
            <w:r>
              <w:rPr>
                <w:sz w:val="18"/>
              </w:rPr>
            </w:r>
            <w:r>
              <w:rPr>
                <w:rFonts w:ascii="Vazirmatn" w:hAnsi="Vazirmatn"/>
                <w:sz w:val="18"/>
              </w:rPr>
              <w:t>دیابت طولانی با رتینوپاتی</w:t>
            </w:r>
          </w:p>
        </w:tc>
        <w:tc>
          <w:tcPr>
            <w:tcW w:type="dxa" w:w="5156"/>
          </w:tcPr>
          <w:p>
            <w:pPr>
              <w:bidi w:val="1"/>
            </w:pPr>
            <w:r>
              <w:rPr>
                <w:sz w:val="18"/>
              </w:rPr>
            </w:r>
            <w:r>
              <w:rPr>
                <w:rFonts w:ascii="Vazirmatn" w:hAnsi="Vazirmatn"/>
                <w:sz w:val="18"/>
              </w:rPr>
              <w:t>Diabetic kidney disease</w:t>
            </w:r>
          </w:p>
        </w:tc>
      </w:tr>
      <w:tr>
        <w:tc>
          <w:tcPr>
            <w:tcW w:type="dxa" w:w="5156"/>
          </w:tcPr>
          <w:p>
            <w:pPr>
              <w:bidi w:val="1"/>
            </w:pPr>
            <w:r>
              <w:rPr>
                <w:sz w:val="18"/>
              </w:rPr>
            </w:r>
            <w:r>
              <w:rPr>
                <w:rFonts w:ascii="Vazirmatn" w:hAnsi="Vazirmatn"/>
                <w:sz w:val="18"/>
              </w:rPr>
              <w:t xml:space="preserve">گلودرد یا انتان جلدی </w:t>
            </w:r>
            <w:r>
              <w:rPr>
                <w:rFonts w:ascii="Vazirmatn" w:hAnsi="Vazirmatn"/>
                <w:b/>
                <w:sz w:val="18"/>
              </w:rPr>
              <w:t>چند هفته</w:t>
            </w:r>
            <w:r>
              <w:rPr>
                <w:rFonts w:ascii="Vazirmatn" w:hAnsi="Vazirmatn"/>
                <w:sz w:val="18"/>
              </w:rPr>
              <w:t xml:space="preserve"> قبل (دورهٔ نهفته)</w:t>
            </w:r>
          </w:p>
        </w:tc>
        <w:tc>
          <w:tcPr>
            <w:tcW w:type="dxa" w:w="5156"/>
          </w:tcPr>
          <w:p>
            <w:pPr>
              <w:bidi w:val="1"/>
            </w:pPr>
            <w:r>
              <w:rPr>
                <w:sz w:val="18"/>
              </w:rPr>
            </w:r>
            <w:r>
              <w:rPr>
                <w:rFonts w:ascii="Vazirmatn" w:hAnsi="Vazirmatn"/>
                <w:sz w:val="18"/>
              </w:rPr>
              <w:t>Post-infectious GN</w:t>
            </w:r>
          </w:p>
        </w:tc>
      </w:tr>
      <w:tr>
        <w:tc>
          <w:tcPr>
            <w:tcW w:type="dxa" w:w="5156"/>
          </w:tcPr>
          <w:p>
            <w:pPr>
              <w:bidi w:val="1"/>
            </w:pPr>
            <w:r>
              <w:rPr>
                <w:sz w:val="18"/>
              </w:rPr>
            </w:r>
            <w:r>
              <w:rPr>
                <w:rFonts w:ascii="Vazirmatn" w:hAnsi="Vazirmatn"/>
                <w:sz w:val="18"/>
              </w:rPr>
              <w:t xml:space="preserve">Haematuria </w:t>
            </w:r>
            <w:r>
              <w:rPr>
                <w:rFonts w:ascii="Vazirmatn" w:hAnsi="Vazirmatn"/>
                <w:b/>
                <w:sz w:val="18"/>
              </w:rPr>
              <w:t>هم‌زمان</w:t>
            </w:r>
            <w:r>
              <w:rPr>
                <w:rFonts w:ascii="Vazirmatn" w:hAnsi="Vazirmatn"/>
                <w:sz w:val="18"/>
              </w:rPr>
              <w:t xml:space="preserve"> با انتان تنفسی (در همان روزها)</w:t>
            </w:r>
          </w:p>
        </w:tc>
        <w:tc>
          <w:tcPr>
            <w:tcW w:type="dxa" w:w="5156"/>
          </w:tcPr>
          <w:p>
            <w:pPr>
              <w:bidi w:val="1"/>
            </w:pPr>
            <w:r>
              <w:rPr>
                <w:sz w:val="18"/>
              </w:rPr>
            </w:r>
            <w:r>
              <w:rPr>
                <w:rFonts w:ascii="Vazirmatn" w:hAnsi="Vazirmatn"/>
                <w:b/>
                <w:sz w:val="18"/>
              </w:rPr>
              <w:t>IgA nephropathy</w:t>
            </w:r>
          </w:p>
        </w:tc>
      </w:tr>
      <w:tr>
        <w:tc>
          <w:tcPr>
            <w:tcW w:type="dxa" w:w="5156"/>
          </w:tcPr>
          <w:p>
            <w:pPr>
              <w:bidi w:val="1"/>
            </w:pPr>
            <w:r>
              <w:rPr>
                <w:sz w:val="18"/>
              </w:rPr>
            </w:r>
            <w:r>
              <w:rPr>
                <w:rFonts w:ascii="Vazirmatn" w:hAnsi="Vazirmatn"/>
                <w:sz w:val="18"/>
              </w:rPr>
              <w:t>زن جوان، درد مفاصل، راش، کم‌خونی</w:t>
            </w:r>
          </w:p>
        </w:tc>
        <w:tc>
          <w:tcPr>
            <w:tcW w:type="dxa" w:w="5156"/>
          </w:tcPr>
          <w:p>
            <w:pPr>
              <w:bidi w:val="1"/>
            </w:pPr>
            <w:r>
              <w:rPr>
                <w:sz w:val="18"/>
              </w:rPr>
            </w:r>
            <w:r>
              <w:rPr>
                <w:rFonts w:ascii="Vazirmatn" w:hAnsi="Vazirmatn"/>
                <w:sz w:val="18"/>
              </w:rPr>
              <w:t>Lupus</w:t>
            </w:r>
          </w:p>
        </w:tc>
      </w:tr>
      <w:tr>
        <w:tc>
          <w:tcPr>
            <w:tcW w:type="dxa" w:w="5156"/>
          </w:tcPr>
          <w:p>
            <w:pPr>
              <w:bidi w:val="1"/>
            </w:pPr>
            <w:r>
              <w:rPr>
                <w:sz w:val="18"/>
              </w:rPr>
            </w:r>
            <w:r>
              <w:rPr>
                <w:rFonts w:ascii="Vazirmatn" w:hAnsi="Vazirmatn"/>
                <w:sz w:val="18"/>
              </w:rPr>
              <w:t>سینوزیت، Haemoptysis، راش، مسن</w:t>
            </w:r>
          </w:p>
        </w:tc>
        <w:tc>
          <w:tcPr>
            <w:tcW w:type="dxa" w:w="5156"/>
          </w:tcPr>
          <w:p>
            <w:pPr>
              <w:bidi w:val="1"/>
            </w:pPr>
            <w:r>
              <w:rPr>
                <w:sz w:val="18"/>
              </w:rPr>
            </w:r>
            <w:r>
              <w:rPr>
                <w:rFonts w:ascii="Vazirmatn" w:hAnsi="Vazirmatn"/>
                <w:sz w:val="18"/>
              </w:rPr>
              <w:t>ANCA vasculitis</w:t>
            </w:r>
          </w:p>
        </w:tc>
      </w:tr>
      <w:tr>
        <w:tc>
          <w:tcPr>
            <w:tcW w:type="dxa" w:w="5156"/>
          </w:tcPr>
          <w:p>
            <w:pPr>
              <w:bidi w:val="1"/>
            </w:pPr>
            <w:r>
              <w:rPr>
                <w:sz w:val="18"/>
              </w:rPr>
            </w:r>
            <w:r>
              <w:rPr>
                <w:rFonts w:ascii="Vazirmatn" w:hAnsi="Vazirmatn"/>
                <w:b/>
                <w:sz w:val="18"/>
              </w:rPr>
              <w:t>Haemoptysis + نفریت</w:t>
            </w:r>
            <w:r>
              <w:rPr>
                <w:rFonts w:ascii="Vazirmatn" w:hAnsi="Vazirmatn"/>
                <w:sz w:val="18"/>
              </w:rPr>
              <w:t xml:space="preserve"> در جوان سگرتی</w:t>
            </w:r>
          </w:p>
        </w:tc>
        <w:tc>
          <w:tcPr>
            <w:tcW w:type="dxa" w:w="5156"/>
          </w:tcPr>
          <w:p>
            <w:pPr>
              <w:bidi w:val="1"/>
            </w:pPr>
            <w:r>
              <w:rPr>
                <w:sz w:val="18"/>
              </w:rPr>
            </w:r>
            <w:r>
              <w:rPr>
                <w:rFonts w:ascii="Vazirmatn" w:hAnsi="Vazirmatn"/>
                <w:sz w:val="18"/>
              </w:rPr>
              <w:t>anti-GBM</w:t>
            </w:r>
          </w:p>
        </w:tc>
      </w:tr>
      <w:tr>
        <w:tc>
          <w:tcPr>
            <w:tcW w:type="dxa" w:w="5156"/>
          </w:tcPr>
          <w:p>
            <w:pPr>
              <w:bidi w:val="1"/>
            </w:pPr>
            <w:r>
              <w:rPr>
                <w:sz w:val="18"/>
              </w:rPr>
            </w:r>
            <w:r>
              <w:rPr>
                <w:rFonts w:ascii="Vazirmatn" w:hAnsi="Vazirmatn"/>
                <w:sz w:val="18"/>
              </w:rPr>
              <w:t>HBV/HCV مزمن</w:t>
            </w:r>
          </w:p>
        </w:tc>
        <w:tc>
          <w:tcPr>
            <w:tcW w:type="dxa" w:w="5156"/>
          </w:tcPr>
          <w:p>
            <w:pPr>
              <w:bidi w:val="1"/>
            </w:pPr>
            <w:r>
              <w:rPr>
                <w:sz w:val="18"/>
              </w:rPr>
            </w:r>
            <w:r>
              <w:rPr>
                <w:rFonts w:ascii="Vazirmatn" w:hAnsi="Vazirmatn"/>
                <w:sz w:val="18"/>
              </w:rPr>
              <w:t>MN یا MPGN</w:t>
            </w:r>
          </w:p>
        </w:tc>
      </w:tr>
      <w:tr>
        <w:tc>
          <w:tcPr>
            <w:tcW w:type="dxa" w:w="5156"/>
          </w:tcPr>
          <w:p>
            <w:pPr>
              <w:bidi w:val="1"/>
            </w:pPr>
            <w:r>
              <w:rPr>
                <w:sz w:val="18"/>
              </w:rPr>
            </w:r>
            <w:r>
              <w:rPr>
                <w:rFonts w:ascii="Vazirmatn" w:hAnsi="Vazirmatn"/>
                <w:sz w:val="18"/>
              </w:rPr>
              <w:t>NSAID طولانی</w:t>
            </w:r>
          </w:p>
        </w:tc>
        <w:tc>
          <w:tcPr>
            <w:tcW w:type="dxa" w:w="5156"/>
          </w:tcPr>
          <w:p>
            <w:pPr>
              <w:bidi w:val="1"/>
            </w:pPr>
            <w:r>
              <w:rPr>
                <w:sz w:val="18"/>
              </w:rPr>
            </w:r>
            <w:r>
              <w:rPr>
                <w:rFonts w:ascii="Vazirmatn" w:hAnsi="Vazirmatn"/>
                <w:sz w:val="18"/>
              </w:rPr>
              <w:t>MCD یا MN (و التهاب بین‌نسجی)</w:t>
            </w:r>
          </w:p>
        </w:tc>
      </w:tr>
    </w:tbl>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نفروتیک</w:t>
            </w:r>
          </w:p>
        </w:tc>
        <w:tc>
          <w:tcPr>
            <w:tcW w:type="dxa" w:w="5156"/>
            <w:shd w:val="clear" w:fill="136f73"/>
          </w:tcPr>
          <w:p>
            <w:pPr>
              <w:bidi w:val="1"/>
            </w:pPr>
            <w:r/>
            <w:r>
              <w:rPr>
                <w:b/>
                <w:color w:val="FFFFFF"/>
                <w:sz w:val="19"/>
              </w:rPr>
              <w:t>نفریتیک</w:t>
            </w:r>
          </w:p>
        </w:tc>
      </w:tr>
      <w:tr>
        <w:tc>
          <w:tcPr>
            <w:tcW w:type="dxa" w:w="5156"/>
          </w:tcPr>
          <w:p>
            <w:pPr>
              <w:bidi w:val="1"/>
            </w:pPr>
            <w:r>
              <w:rPr>
                <w:sz w:val="18"/>
              </w:rPr>
            </w:r>
            <w:r>
              <w:rPr>
                <w:rFonts w:ascii="Vazirmatn" w:hAnsi="Vazirmatn"/>
                <w:sz w:val="18"/>
              </w:rPr>
              <w:t xml:space="preserve">ادرار </w:t>
            </w:r>
            <w:r>
              <w:rPr>
                <w:rFonts w:ascii="Vazirmatn" w:hAnsi="Vazirmatn"/>
                <w:b/>
                <w:sz w:val="18"/>
              </w:rPr>
              <w:t>کف‌آلود</w:t>
            </w:r>
          </w:p>
        </w:tc>
        <w:tc>
          <w:tcPr>
            <w:tcW w:type="dxa" w:w="5156"/>
          </w:tcPr>
          <w:p>
            <w:pPr>
              <w:bidi w:val="1"/>
            </w:pPr>
            <w:r>
              <w:rPr>
                <w:sz w:val="18"/>
              </w:rPr>
            </w:r>
            <w:r>
              <w:rPr>
                <w:rFonts w:ascii="Vazirmatn" w:hAnsi="Vazirmatn"/>
                <w:sz w:val="18"/>
              </w:rPr>
              <w:t xml:space="preserve">ادرار </w:t>
            </w:r>
            <w:r>
              <w:rPr>
                <w:rFonts w:ascii="Vazirmatn" w:hAnsi="Vazirmatn"/>
                <w:b/>
                <w:sz w:val="18"/>
              </w:rPr>
              <w:t>رنگ چای یا کوکاکولا</w:t>
            </w:r>
          </w:p>
        </w:tc>
      </w:tr>
      <w:tr>
        <w:tc>
          <w:tcPr>
            <w:tcW w:type="dxa" w:w="5156"/>
          </w:tcPr>
          <w:p>
            <w:pPr>
              <w:bidi w:val="1"/>
            </w:pPr>
            <w:r>
              <w:rPr>
                <w:sz w:val="18"/>
              </w:rPr>
            </w:r>
            <w:r>
              <w:rPr>
                <w:rFonts w:ascii="Vazirmatn" w:hAnsi="Vazirmatn"/>
                <w:sz w:val="18"/>
              </w:rPr>
              <w:t>وزن اضافه (آب)</w:t>
            </w:r>
          </w:p>
        </w:tc>
        <w:tc>
          <w:tcPr>
            <w:tcW w:type="dxa" w:w="5156"/>
          </w:tcPr>
          <w:p>
            <w:pPr>
              <w:bidi w:val="1"/>
            </w:pPr>
            <w:r>
              <w:rPr>
                <w:sz w:val="18"/>
              </w:rPr>
            </w:r>
            <w:r>
              <w:rPr>
                <w:rFonts w:ascii="Vazirmatn" w:hAnsi="Vazirmatn"/>
                <w:b/>
                <w:sz w:val="18"/>
              </w:rPr>
              <w:t>Oliguria</w:t>
            </w:r>
          </w:p>
        </w:tc>
      </w:tr>
      <w:tr>
        <w:tc>
          <w:tcPr>
            <w:tcW w:type="dxa" w:w="5156"/>
          </w:tcPr>
          <w:p>
            <w:pPr>
              <w:bidi w:val="1"/>
            </w:pPr>
            <w:r>
              <w:rPr>
                <w:sz w:val="18"/>
              </w:rPr>
            </w:r>
            <w:r>
              <w:rPr>
                <w:rFonts w:ascii="Vazirmatn" w:hAnsi="Vazirmatn"/>
                <w:sz w:val="18"/>
              </w:rPr>
              <w:t>فشار اکثراً نورمال</w:t>
            </w:r>
          </w:p>
        </w:tc>
        <w:tc>
          <w:tcPr>
            <w:tcW w:type="dxa" w:w="5156"/>
          </w:tcPr>
          <w:p>
            <w:pPr>
              <w:bidi w:val="1"/>
            </w:pPr>
            <w:r>
              <w:rPr>
                <w:sz w:val="18"/>
              </w:rPr>
            </w:r>
            <w:r>
              <w:rPr>
                <w:rFonts w:ascii="Vazirmatn" w:hAnsi="Vazirmatn"/>
                <w:b/>
                <w:sz w:val="18"/>
              </w:rPr>
              <w:t>فشار بلند</w:t>
            </w:r>
            <w:r>
              <w:rPr>
                <w:rFonts w:ascii="Vazirmatn" w:hAnsi="Vazirmatn"/>
                <w:sz w:val="18"/>
              </w:rPr>
              <w:t>، شاید سردردی، اختلال دید یا تشنج (Hypertensive encephalopathy)</w:t>
            </w:r>
          </w:p>
        </w:tc>
      </w:tr>
      <w:tr>
        <w:tc>
          <w:tcPr>
            <w:tcW w:type="dxa" w:w="5156"/>
          </w:tcPr>
          <w:p>
            <w:pPr>
              <w:bidi w:val="1"/>
            </w:pPr>
            <w:r>
              <w:rPr>
                <w:sz w:val="18"/>
              </w:rPr>
            </w:r>
            <w:r>
              <w:rPr>
                <w:rFonts w:ascii="Vazirmatn" w:hAnsi="Vazirmatn"/>
                <w:sz w:val="18"/>
              </w:rPr>
              <w:t>علایم ترومبوز: درد و پندیدگی پا، درد پهلو و Haematuria (ترومبوز ورید گرده)، تنگی نفس (Pulmonary embolism)</w:t>
            </w:r>
          </w:p>
        </w:tc>
        <w:tc>
          <w:tcPr>
            <w:tcW w:type="dxa" w:w="5156"/>
          </w:tcPr>
          <w:p>
            <w:pPr>
              <w:bidi w:val="1"/>
            </w:pPr>
            <w:r>
              <w:rPr>
                <w:sz w:val="18"/>
              </w:rPr>
            </w:r>
            <w:r>
              <w:rPr>
                <w:rFonts w:ascii="Vazirmatn" w:hAnsi="Vazirmatn"/>
                <w:sz w:val="18"/>
              </w:rPr>
              <w:t>علایم سیستمیک: راش، درد مفاصل، Haemoptysis، سینوزیت</w:t>
            </w:r>
          </w:p>
        </w:tc>
      </w:tr>
    </w:tbl>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وزن و فشار خون</w:t>
      </w:r>
      <w:r>
        <w:rPr>
          <w:rFonts w:ascii="Vazirmatn" w:hAnsi="Vazirmatn"/>
        </w:rPr>
        <w:t xml:space="preserve"> — هر روز.</w:t>
      </w:r>
    </w:p>
    <w:p>
      <w:pPr>
        <w:ind w:right="340"/>
        <w:bidi w:val="1"/>
      </w:pPr>
      <w:r>
        <w:rPr>
          <w:color w:val="136F73"/>
        </w:rPr>
        <w:t xml:space="preserve">● </w:t>
      </w:r>
      <w:r>
        <w:rPr>
          <w:rFonts w:ascii="Vazirmatn" w:hAnsi="Vazirmatn"/>
          <w:b/>
        </w:rPr>
        <w:t>وضعیت حجم:</w:t>
      </w:r>
      <w:r>
        <w:rPr>
          <w:rFonts w:ascii="Vazirmatn" w:hAnsi="Vazirmatn"/>
        </w:rPr>
        <w:t xml:space="preserve"> JVP، کریپیتیشن‌های ریه، اذیمای ساکرال، Ascites.</w:t>
      </w:r>
    </w:p>
    <w:p>
      <w:pPr>
        <w:ind w:right="340"/>
        <w:bidi w:val="1"/>
      </w:pPr>
      <w:r>
        <w:rPr>
          <w:color w:val="136F73"/>
        </w:rPr>
        <w:t xml:space="preserve">● </w:t>
      </w:r>
      <w:r>
        <w:rPr>
          <w:rFonts w:ascii="Vazirmatn" w:hAnsi="Vazirmatn"/>
          <w:b/>
        </w:rPr>
        <w:t>جلد:</w:t>
      </w:r>
      <w:r>
        <w:rPr>
          <w:rFonts w:ascii="Vazirmatn" w:hAnsi="Vazirmatn"/>
        </w:rPr>
        <w:t xml:space="preserve"> Purpura (Vasculitis، IgA vasculitis)، راش پروانه‌ای (Lupus)، </w:t>
      </w:r>
      <w:r>
        <w:rPr>
          <w:rFonts w:ascii="Vazirmatn" w:hAnsi="Vazirmatn"/>
          <w:b/>
        </w:rPr>
        <w:t>Xanthelasma</w:t>
      </w:r>
      <w:r>
        <w:rPr>
          <w:rFonts w:ascii="Vazirmatn" w:hAnsi="Vazirmatn"/>
        </w:rPr>
        <w:t>.</w:t>
      </w:r>
    </w:p>
    <w:p>
      <w:pPr>
        <w:ind w:right="340"/>
        <w:bidi w:val="1"/>
      </w:pPr>
      <w:r>
        <w:rPr>
          <w:color w:val="136F73"/>
        </w:rPr>
        <w:t xml:space="preserve">● </w:t>
      </w:r>
      <w:r>
        <w:rPr>
          <w:rFonts w:ascii="Vazirmatn" w:hAnsi="Vazirmatn"/>
          <w:b/>
        </w:rPr>
        <w:t>ناخن:</w:t>
      </w:r>
      <w:r>
        <w:rPr>
          <w:rFonts w:ascii="Vazirmatn" w:hAnsi="Vazirmatn"/>
        </w:rPr>
        <w:t xml:space="preserve"> خطوط سفید عرضی (Muehrcke lines) در Albumin پایین طولانی.</w:t>
      </w:r>
    </w:p>
    <w:p>
      <w:pPr>
        <w:ind w:right="340"/>
        <w:bidi w:val="1"/>
      </w:pPr>
      <w:r>
        <w:rPr>
          <w:color w:val="136F73"/>
        </w:rPr>
        <w:t xml:space="preserve">● </w:t>
      </w:r>
      <w:r>
        <w:rPr>
          <w:rFonts w:ascii="Vazirmatn" w:hAnsi="Vazirmatn"/>
          <w:b/>
        </w:rPr>
        <w:t>چشم:</w:t>
      </w:r>
      <w:r>
        <w:rPr>
          <w:rFonts w:ascii="Vazirmatn" w:hAnsi="Vazirmatn"/>
        </w:rPr>
        <w:t xml:space="preserve"> رتینوپاتی دیابتی (به نفع علت دیابتی).</w:t>
      </w:r>
    </w:p>
    <w:p>
      <w:pPr>
        <w:ind w:right="340"/>
        <w:bidi w:val="1"/>
      </w:pPr>
      <w:r>
        <w:rPr>
          <w:color w:val="136F73"/>
        </w:rPr>
        <w:t xml:space="preserve">● </w:t>
      </w:r>
      <w:r>
        <w:rPr>
          <w:rFonts w:ascii="Vazirmatn" w:hAnsi="Vazirmatn"/>
          <w:b/>
        </w:rPr>
        <w:t>ساق‌ها:</w:t>
      </w:r>
      <w:r>
        <w:rPr>
          <w:rFonts w:ascii="Vazirmatn" w:hAnsi="Vazirmatn"/>
        </w:rPr>
        <w:t xml:space="preserve"> یک‌طرفه پندیده = DVT را رد کن.</w:t>
      </w:r>
    </w:p>
    <w:p>
      <w:pPr>
        <w:ind w:right="340"/>
        <w:bidi w:val="1"/>
      </w:pPr>
      <w:r>
        <w:rPr>
          <w:color w:val="136F73"/>
        </w:rPr>
        <w:t xml:space="preserve">● </w:t>
      </w:r>
      <w:r>
        <w:rPr>
          <w:rFonts w:ascii="Vazirmatn" w:hAnsi="Vazirmatn"/>
          <w:b/>
        </w:rPr>
        <w:t>تنفس و بینی:</w:t>
      </w:r>
      <w:r>
        <w:rPr>
          <w:rFonts w:ascii="Vazirmatn" w:hAnsi="Vazirmatn"/>
        </w:rPr>
        <w:t xml:space="preserve"> Crusting بینی، Stridor یا Haemoptysis (ANCA).</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اذیما</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b/>
                <w:sz w:val="18"/>
              </w:rPr>
              <w:t>سیروز</w:t>
            </w:r>
          </w:p>
        </w:tc>
        <w:tc>
          <w:tcPr>
            <w:tcW w:type="dxa" w:w="5156"/>
          </w:tcPr>
          <w:p>
            <w:pPr>
              <w:bidi w:val="1"/>
            </w:pPr>
            <w:r>
              <w:rPr>
                <w:sz w:val="18"/>
              </w:rPr>
            </w:r>
            <w:r>
              <w:rPr>
                <w:rFonts w:ascii="Vazirmatn" w:hAnsi="Vazirmatn"/>
                <w:sz w:val="18"/>
              </w:rPr>
              <w:t>علایم کبدی، پروتین ادرار کم (فصل ۳۲)</w:t>
            </w:r>
          </w:p>
        </w:tc>
      </w:tr>
      <w:tr>
        <w:tc>
          <w:tcPr>
            <w:tcW w:type="dxa" w:w="5156"/>
          </w:tcPr>
          <w:p>
            <w:pPr>
              <w:bidi w:val="1"/>
            </w:pPr>
            <w:r>
              <w:rPr>
                <w:sz w:val="18"/>
              </w:rPr>
            </w:r>
            <w:r>
              <w:rPr>
                <w:rFonts w:ascii="Vazirmatn" w:hAnsi="Vazirmatn"/>
                <w:sz w:val="18"/>
              </w:rPr>
              <w:t>سوء تغذی / Protein-losing enteropathy</w:t>
            </w:r>
          </w:p>
        </w:tc>
        <w:tc>
          <w:tcPr>
            <w:tcW w:type="dxa" w:w="5156"/>
          </w:tcPr>
          <w:p>
            <w:pPr>
              <w:bidi w:val="1"/>
            </w:pPr>
            <w:r>
              <w:rPr>
                <w:sz w:val="18"/>
              </w:rPr>
            </w:r>
            <w:r>
              <w:rPr>
                <w:rFonts w:ascii="Vazirmatn" w:hAnsi="Vazirmatn"/>
                <w:sz w:val="18"/>
              </w:rPr>
              <w:t xml:space="preserve">پروتین ادرار </w:t>
            </w:r>
            <w:r>
              <w:rPr>
                <w:rFonts w:ascii="Vazirmatn" w:hAnsi="Vazirmatn"/>
                <w:b/>
                <w:sz w:val="18"/>
              </w:rPr>
              <w:t>نورمال</w:t>
            </w:r>
            <w:r>
              <w:rPr>
                <w:rFonts w:ascii="Vazirmatn" w:hAnsi="Vazirmatn"/>
                <w:sz w:val="18"/>
              </w:rPr>
              <w:t xml:space="preserve"> با Albumin پایین</w:t>
            </w:r>
          </w:p>
        </w:tc>
      </w:tr>
      <w:tr>
        <w:tc>
          <w:tcPr>
            <w:tcW w:type="dxa" w:w="5156"/>
          </w:tcPr>
          <w:p>
            <w:pPr>
              <w:bidi w:val="1"/>
            </w:pPr>
            <w:r>
              <w:rPr>
                <w:sz w:val="18"/>
              </w:rPr>
            </w:r>
            <w:r>
              <w:rPr>
                <w:rFonts w:ascii="Vazirmatn" w:hAnsi="Vazirmatn"/>
                <w:sz w:val="18"/>
              </w:rPr>
              <w:t>اذیمای دوایی (Amlodipine)</w:t>
            </w:r>
          </w:p>
        </w:tc>
        <w:tc>
          <w:tcPr>
            <w:tcW w:type="dxa" w:w="5156"/>
          </w:tcPr>
          <w:p>
            <w:pPr>
              <w:bidi w:val="1"/>
            </w:pPr>
            <w:r>
              <w:rPr>
                <w:sz w:val="18"/>
              </w:rPr>
            </w:r>
            <w:r>
              <w:rPr>
                <w:rFonts w:ascii="Vazirmatn" w:hAnsi="Vazirmatn"/>
                <w:sz w:val="18"/>
              </w:rPr>
              <w:t>Albumin و ادرار نورمال</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ادرار سرخ</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sz w:val="18"/>
              </w:rPr>
              <w:t>Myoglobinuria / Haemoglobinuria</w:t>
            </w:r>
          </w:p>
        </w:tc>
        <w:tc>
          <w:tcPr>
            <w:tcW w:type="dxa" w:w="5156"/>
          </w:tcPr>
          <w:p>
            <w:pPr>
              <w:bidi w:val="1"/>
            </w:pPr>
            <w:r>
              <w:rPr>
                <w:sz w:val="18"/>
              </w:rPr>
            </w:r>
            <w:r>
              <w:rPr>
                <w:rFonts w:ascii="Vazirmatn" w:hAnsi="Vazirmatn"/>
                <w:sz w:val="18"/>
              </w:rPr>
              <w:t xml:space="preserve">dipstick مثبت، </w:t>
            </w:r>
            <w:r>
              <w:rPr>
                <w:rFonts w:ascii="Vazirmatn" w:hAnsi="Vazirmatn"/>
                <w:b/>
                <w:sz w:val="18"/>
              </w:rPr>
              <w:t>RBC نیست</w:t>
            </w:r>
          </w:p>
        </w:tc>
      </w:tr>
      <w:tr>
        <w:tc>
          <w:tcPr>
            <w:tcW w:type="dxa" w:w="5156"/>
          </w:tcPr>
          <w:p>
            <w:pPr>
              <w:bidi w:val="1"/>
            </w:pPr>
            <w:r>
              <w:rPr>
                <w:sz w:val="18"/>
              </w:rPr>
            </w:r>
            <w:r>
              <w:rPr>
                <w:rFonts w:ascii="Vazirmatn" w:hAnsi="Vazirmatn"/>
                <w:sz w:val="18"/>
              </w:rPr>
              <w:t>رنگ غذا یا دوا (Rifampicin، لبلبو)</w:t>
            </w:r>
          </w:p>
        </w:tc>
        <w:tc>
          <w:tcPr>
            <w:tcW w:type="dxa" w:w="5156"/>
          </w:tcPr>
          <w:p>
            <w:pPr>
              <w:bidi w:val="1"/>
            </w:pPr>
            <w:r>
              <w:rPr>
                <w:sz w:val="18"/>
              </w:rPr>
            </w:r>
            <w:r>
              <w:rPr>
                <w:rFonts w:ascii="Vazirmatn" w:hAnsi="Vazirmatn"/>
                <w:sz w:val="18"/>
              </w:rPr>
              <w:t>dipstick منفی</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قدم اول (برای همه)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PCR یا ACR</w:t>
            </w:r>
            <w:r>
              <w:rPr>
                <w:rFonts w:ascii="Vazirmatn" w:hAnsi="Vazirmatn"/>
                <w:sz w:val="18"/>
              </w:rPr>
              <w:t xml:space="preserve"> (یا ادرار ۲۴ ساعته)</w:t>
            </w:r>
          </w:p>
        </w:tc>
        <w:tc>
          <w:tcPr>
            <w:tcW w:type="dxa" w:w="5156"/>
          </w:tcPr>
          <w:p>
            <w:pPr>
              <w:bidi w:val="1"/>
            </w:pPr>
            <w:r>
              <w:rPr>
                <w:sz w:val="18"/>
              </w:rPr>
            </w:r>
            <w:r>
              <w:rPr>
                <w:rFonts w:ascii="Vazirmatn" w:hAnsi="Vazirmatn"/>
                <w:sz w:val="18"/>
              </w:rPr>
              <w:t>اندازهٔ پروتین؛ دامنهٔ نفروتیک</w:t>
            </w:r>
          </w:p>
        </w:tc>
      </w:tr>
      <w:tr>
        <w:tc>
          <w:tcPr>
            <w:tcW w:type="dxa" w:w="5156"/>
          </w:tcPr>
          <w:p>
            <w:pPr>
              <w:bidi w:val="1"/>
            </w:pPr>
            <w:r>
              <w:rPr>
                <w:sz w:val="18"/>
              </w:rPr>
            </w:r>
            <w:r>
              <w:rPr>
                <w:rFonts w:ascii="Vazirmatn" w:hAnsi="Vazirmatn"/>
                <w:b/>
                <w:sz w:val="18"/>
              </w:rPr>
              <w:t>Albumin سیروم</w:t>
            </w:r>
          </w:p>
        </w:tc>
        <w:tc>
          <w:tcPr>
            <w:tcW w:type="dxa" w:w="5156"/>
          </w:tcPr>
          <w:p>
            <w:pPr>
              <w:bidi w:val="1"/>
            </w:pPr>
            <w:r>
              <w:rPr>
                <w:sz w:val="18"/>
              </w:rPr>
            </w:r>
            <w:r>
              <w:rPr>
                <w:rFonts w:ascii="Vazirmatn" w:hAnsi="Vazirmatn"/>
                <w:sz w:val="18"/>
              </w:rPr>
              <w:t xml:space="preserve">تعریف نفروتیک و خطر ترومبوز. ⚠️ نوع کیت را بدان: </w:t>
            </w:r>
            <w:r>
              <w:rPr>
                <w:rFonts w:ascii="Vazirmatn" w:hAnsi="Vazirmatn"/>
                <w:b/>
                <w:sz w:val="18"/>
              </w:rPr>
              <w:t>BCG</w:t>
            </w:r>
            <w:r>
              <w:rPr>
                <w:rFonts w:ascii="Vazirmatn" w:hAnsi="Vazirmatn"/>
                <w:sz w:val="18"/>
              </w:rPr>
              <w:t xml:space="preserve"> در برابر </w:t>
            </w:r>
            <w:r>
              <w:rPr>
                <w:rFonts w:ascii="Vazirmatn" w:hAnsi="Vazirmatn"/>
                <w:b/>
                <w:sz w:val="18"/>
              </w:rPr>
              <w:t>BCP</w:t>
            </w:r>
            <w:r>
              <w:rPr>
                <w:rFonts w:ascii="Vazirmatn" w:hAnsi="Vazirmatn"/>
                <w:sz w:val="18"/>
              </w:rPr>
              <w:t>/ایمیونواسی (§۱۰)</w:t>
            </w:r>
          </w:p>
        </w:tc>
      </w:tr>
      <w:tr>
        <w:tc>
          <w:tcPr>
            <w:tcW w:type="dxa" w:w="5156"/>
          </w:tcPr>
          <w:p>
            <w:pPr>
              <w:bidi w:val="1"/>
            </w:pPr>
            <w:r>
              <w:rPr>
                <w:sz w:val="18"/>
              </w:rPr>
            </w:r>
            <w:r>
              <w:rPr>
                <w:rFonts w:ascii="Vazirmatn" w:hAnsi="Vazirmatn"/>
                <w:sz w:val="18"/>
              </w:rPr>
              <w:t>Creatinine، eGFR، الکترولیت‌ها</w:t>
            </w:r>
          </w:p>
        </w:tc>
        <w:tc>
          <w:tcPr>
            <w:tcW w:type="dxa" w:w="5156"/>
          </w:tcPr>
          <w:p>
            <w:pPr>
              <w:bidi w:val="1"/>
            </w:pPr>
            <w:r>
              <w:rPr>
                <w:sz w:val="18"/>
              </w:rPr>
            </w:r>
            <w:r>
              <w:rPr>
                <w:rFonts w:ascii="Vazirmatn" w:hAnsi="Vazirmatn"/>
                <w:sz w:val="18"/>
              </w:rPr>
              <w:t>وظیفهٔ گرده و پوتاشیم</w:t>
            </w:r>
          </w:p>
        </w:tc>
      </w:tr>
      <w:tr>
        <w:tc>
          <w:tcPr>
            <w:tcW w:type="dxa" w:w="5156"/>
          </w:tcPr>
          <w:p>
            <w:pPr>
              <w:bidi w:val="1"/>
            </w:pPr>
            <w:r>
              <w:rPr>
                <w:sz w:val="18"/>
              </w:rPr>
            </w:r>
            <w:r>
              <w:rPr>
                <w:rFonts w:ascii="Vazirmatn" w:hAnsi="Vazirmatn"/>
                <w:sz w:val="18"/>
              </w:rPr>
              <w:t>لیپید پروفایل، HbA1c/گلوکوز</w:t>
            </w:r>
          </w:p>
        </w:tc>
        <w:tc>
          <w:tcPr>
            <w:tcW w:type="dxa" w:w="5156"/>
          </w:tcPr>
          <w:p>
            <w:pPr>
              <w:bidi w:val="1"/>
            </w:pPr>
            <w:r>
              <w:rPr>
                <w:sz w:val="18"/>
              </w:rPr>
            </w:r>
            <w:r>
              <w:rPr>
                <w:rFonts w:ascii="Vazirmatn" w:hAnsi="Vazirmatn"/>
                <w:sz w:val="18"/>
              </w:rPr>
              <w:t>همراهان و علت دیابتی</w:t>
            </w:r>
          </w:p>
        </w:tc>
      </w:tr>
      <w:tr>
        <w:tc>
          <w:tcPr>
            <w:tcW w:type="dxa" w:w="5156"/>
          </w:tcPr>
          <w:p>
            <w:pPr>
              <w:bidi w:val="1"/>
            </w:pPr>
            <w:r>
              <w:rPr>
                <w:sz w:val="18"/>
              </w:rPr>
            </w:r>
            <w:r>
              <w:rPr>
                <w:rFonts w:ascii="Vazirmatn" w:hAnsi="Vazirmatn"/>
                <w:sz w:val="18"/>
              </w:rPr>
              <w:t>CBC</w:t>
            </w:r>
          </w:p>
        </w:tc>
        <w:tc>
          <w:tcPr>
            <w:tcW w:type="dxa" w:w="5156"/>
          </w:tcPr>
          <w:p>
            <w:pPr>
              <w:bidi w:val="1"/>
            </w:pPr>
            <w:r>
              <w:rPr>
                <w:sz w:val="18"/>
              </w:rPr>
            </w:r>
            <w:r>
              <w:rPr>
                <w:rFonts w:ascii="Vazirmatn" w:hAnsi="Vazirmatn"/>
                <w:sz w:val="18"/>
              </w:rPr>
              <w:t>کم‌خونی، ترومبوسیتوپینی (Lupus، TMA)</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و پیش از بیوپسی</w:t>
            </w:r>
          </w:p>
        </w:tc>
      </w:tr>
    </w:tbl>
    <w:p>
      <w:pPr>
        <w:spacing w:before="200"/>
        <w:bidi w:val="1"/>
      </w:pPr>
      <w:r>
        <w:rPr>
          <w:rFonts w:ascii="Vazirmatn" w:hAnsi="Vazirmatn"/>
          <w:b/>
          <w:color w:val="136F73"/>
          <w:sz w:val="25"/>
        </w:rPr>
        <w:t>قدم دوم — سرولوژی بر پایهٔ الگو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الگو</w:t>
            </w:r>
          </w:p>
        </w:tc>
        <w:tc>
          <w:tcPr>
            <w:tcW w:type="dxa" w:w="5156"/>
            <w:shd w:val="clear" w:fill="136f73"/>
          </w:tcPr>
          <w:p>
            <w:pPr>
              <w:bidi w:val="1"/>
            </w:pPr>
            <w:r/>
            <w:r>
              <w:rPr>
                <w:b/>
                <w:color w:val="FFFFFF"/>
                <w:sz w:val="19"/>
              </w:rPr>
              <w:t>تست‌ها</w:t>
            </w:r>
          </w:p>
        </w:tc>
      </w:tr>
      <w:tr>
        <w:tc>
          <w:tcPr>
            <w:tcW w:type="dxa" w:w="5156"/>
          </w:tcPr>
          <w:p>
            <w:pPr>
              <w:bidi w:val="1"/>
            </w:pPr>
            <w:r>
              <w:rPr>
                <w:sz w:val="18"/>
              </w:rPr>
            </w:r>
            <w:r>
              <w:rPr>
                <w:rFonts w:ascii="Vazirmatn" w:hAnsi="Vazirmatn"/>
                <w:sz w:val="18"/>
              </w:rPr>
              <w:t>نفریتیک</w:t>
            </w:r>
          </w:p>
        </w:tc>
        <w:tc>
          <w:tcPr>
            <w:tcW w:type="dxa" w:w="5156"/>
          </w:tcPr>
          <w:p>
            <w:pPr>
              <w:bidi w:val="1"/>
            </w:pPr>
            <w:r>
              <w:rPr>
                <w:sz w:val="18"/>
              </w:rPr>
            </w:r>
            <w:r>
              <w:rPr>
                <w:rFonts w:ascii="Vazirmatn" w:hAnsi="Vazirmatn"/>
                <w:b/>
                <w:sz w:val="18"/>
              </w:rPr>
              <w:t>C3، C4</w:t>
            </w:r>
            <w:r>
              <w:rPr>
                <w:rFonts w:ascii="Vazirmatn" w:hAnsi="Vazirmatn"/>
                <w:sz w:val="18"/>
              </w:rPr>
              <w:t xml:space="preserve">، ANA، anti-dsDNA، </w:t>
            </w:r>
            <w:r>
              <w:rPr>
                <w:rFonts w:ascii="Vazirmatn" w:hAnsi="Vazirmatn"/>
                <w:b/>
                <w:sz w:val="18"/>
              </w:rPr>
              <w:t>ANCA</w:t>
            </w:r>
            <w:r>
              <w:rPr>
                <w:rFonts w:ascii="Vazirmatn" w:hAnsi="Vazirmatn"/>
                <w:sz w:val="18"/>
              </w:rPr>
              <w:t xml:space="preserve"> (MPO، PR3)، </w:t>
            </w:r>
            <w:r>
              <w:rPr>
                <w:rFonts w:ascii="Vazirmatn" w:hAnsi="Vazirmatn"/>
                <w:b/>
                <w:sz w:val="18"/>
              </w:rPr>
              <w:t>anti-GBM</w:t>
            </w:r>
            <w:r>
              <w:rPr>
                <w:rFonts w:ascii="Vazirmatn" w:hAnsi="Vazirmatn"/>
                <w:sz w:val="18"/>
              </w:rPr>
              <w:t>، ASO/anti-DNase B (Post-streptococcal)، HBV، HCV</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کمپلمان</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C3 و C4 هر دو پایین</w:t>
            </w:r>
          </w:p>
        </w:tc>
        <w:tc>
          <w:tcPr>
            <w:tcW w:type="dxa" w:w="5156"/>
          </w:tcPr>
          <w:p>
            <w:pPr>
              <w:bidi w:val="1"/>
            </w:pPr>
            <w:r>
              <w:rPr>
                <w:sz w:val="18"/>
              </w:rPr>
            </w:r>
            <w:r>
              <w:rPr>
                <w:rFonts w:ascii="Vazirmatn" w:hAnsi="Vazirmatn"/>
                <w:sz w:val="18"/>
              </w:rPr>
              <w:t>Lupus، Cryoglobulinaemia (HCV)</w:t>
            </w:r>
          </w:p>
        </w:tc>
      </w:tr>
      <w:tr>
        <w:tc>
          <w:tcPr>
            <w:tcW w:type="dxa" w:w="5156"/>
          </w:tcPr>
          <w:p>
            <w:pPr>
              <w:bidi w:val="1"/>
            </w:pPr>
            <w:r>
              <w:rPr>
                <w:sz w:val="18"/>
              </w:rPr>
            </w:r>
            <w:r>
              <w:rPr>
                <w:rFonts w:ascii="Vazirmatn" w:hAnsi="Vazirmatn"/>
                <w:b/>
                <w:sz w:val="18"/>
              </w:rPr>
              <w:t>کمپلمان نورمال</w:t>
            </w:r>
          </w:p>
        </w:tc>
        <w:tc>
          <w:tcPr>
            <w:tcW w:type="dxa" w:w="5156"/>
          </w:tcPr>
          <w:p>
            <w:pPr>
              <w:bidi w:val="1"/>
            </w:pPr>
            <w:r>
              <w:rPr>
                <w:sz w:val="18"/>
              </w:rPr>
            </w:r>
            <w:r>
              <w:rPr>
                <w:rFonts w:ascii="Vazirmatn" w:hAnsi="Vazirmatn"/>
                <w:sz w:val="18"/>
              </w:rPr>
              <w:t>IgA، ANCA، anti-GBM</w:t>
            </w:r>
          </w:p>
        </w:tc>
      </w:tr>
    </w:tbl>
    <w:p>
      <w:pPr>
        <w:spacing w:before="200"/>
        <w:bidi w:val="1"/>
      </w:pPr>
      <w:r>
        <w:rPr>
          <w:rFonts w:ascii="Vazirmatn" w:hAnsi="Vazirmatn"/>
          <w:b/>
          <w:color w:val="136F73"/>
          <w:sz w:val="25"/>
        </w:rPr>
        <w:t>قدم سوم — بیوپسی گرده</w:t>
      </w:r>
    </w:p>
    <w:p>
      <w:pPr>
        <w:ind w:right="340"/>
        <w:bidi w:val="1"/>
      </w:pPr>
      <w:r>
        <w:rPr>
          <w:color w:val="136F73"/>
        </w:rPr>
        <w:t xml:space="preserve">● </w:t>
      </w:r>
      <w:r>
        <w:rPr>
          <w:rFonts w:ascii="Vazirmatn" w:hAnsi="Vazirmatn"/>
          <w:b/>
        </w:rPr>
        <w:t>استاندارد تشخیص</w:t>
      </w:r>
      <w:r>
        <w:rPr>
          <w:rFonts w:ascii="Vazirmatn" w:hAnsi="Vazirmatn"/>
        </w:rPr>
        <w:t xml:space="preserve"> در اکثر کاهلان با سندروم نفروتیک یا نفریتیک.</w:t>
      </w:r>
    </w:p>
    <w:p>
      <w:pPr>
        <w:ind w:right="340"/>
        <w:bidi w:val="1"/>
      </w:pPr>
      <w:r>
        <w:rPr>
          <w:color w:val="136F73"/>
        </w:rPr>
        <w:t xml:space="preserve">● </w:t>
      </w:r>
      <w:r>
        <w:rPr>
          <w:rFonts w:ascii="Vazirmatn" w:hAnsi="Vazirmatn"/>
          <w:b/>
        </w:rPr>
        <w:t>IgA nephropathy</w:t>
      </w:r>
      <w:r>
        <w:rPr>
          <w:rFonts w:ascii="Vazirmatn" w:hAnsi="Vazirmatn"/>
        </w:rPr>
        <w:t xml:space="preserve"> فقط با بیوپسی تشخیص می‌شود؛ </w:t>
      </w:r>
      <w:r>
        <w:rPr>
          <w:rFonts w:ascii="Vazirmatn" w:hAnsi="Vazirmatn"/>
          <w:b/>
        </w:rPr>
        <w:t>KDIGO 2025</w:t>
      </w:r>
      <w:r>
        <w:rPr>
          <w:rFonts w:ascii="Vazirmatn" w:hAnsi="Vazirmatn"/>
        </w:rPr>
        <w:t xml:space="preserve"> بیوپسی را برای کاهلانی که احتمال IgA دارند و </w:t>
      </w:r>
      <w:r>
        <w:rPr>
          <w:rFonts w:ascii="Vazirmatn" w:hAnsi="Vazirmatn"/>
          <w:b/>
        </w:rPr>
        <w:t>پروتین ۰٫۵ g/روز یا بیشتر</w:t>
      </w:r>
      <w:r>
        <w:rPr>
          <w:rFonts w:ascii="Vazirmatn" w:hAnsi="Vazirmatn"/>
        </w:rPr>
        <w:t xml:space="preserve"> دارند پیشنهاد می‌کند.</w:t>
      </w:r>
    </w:p>
    <w:p>
      <w:pPr>
        <w:ind w:right="340"/>
        <w:bidi w:val="1"/>
      </w:pPr>
      <w:r>
        <w:rPr>
          <w:color w:val="136F73"/>
        </w:rPr>
        <w:t xml:space="preserve">● </w:t>
      </w:r>
      <w:r>
        <w:rPr>
          <w:rFonts w:ascii="Vazirmatn" w:hAnsi="Vazirmatn"/>
          <w:b/>
        </w:rPr>
        <w:t>MN:</w:t>
      </w:r>
      <w:r>
        <w:rPr>
          <w:rFonts w:ascii="Vazirmatn" w:hAnsi="Vazirmatn"/>
        </w:rPr>
        <w:t xml:space="preserve"> در مریضی که anti-PLA2R مثبت و تصویر کلینیکی مطابق دارد، KDIGO 2021 تشخیص بدون بیوپسی را در شرایط خاص قبول می‌کند (تصمیم متخصص).</w:t>
      </w:r>
    </w:p>
    <w:p>
      <w:pPr>
        <w:ind w:right="340"/>
        <w:bidi w:val="1"/>
      </w:pPr>
      <w:r>
        <w:rPr>
          <w:color w:val="136F73"/>
        </w:rPr>
        <w:t xml:space="preserve">● </w:t>
      </w:r>
      <w:r>
        <w:rPr>
          <w:rFonts w:ascii="Vazirmatn" w:hAnsi="Vazirmatn"/>
          <w:b/>
        </w:rPr>
        <w:t>اطفال با نفروتیک ساده:</w:t>
      </w:r>
      <w:r>
        <w:rPr>
          <w:rFonts w:ascii="Vazirmatn" w:hAnsi="Vazirmatn"/>
        </w:rPr>
        <w:t xml:space="preserve"> اکثراً بدون بیوپسی با کورتیکوستیروید تداوی می‌شوند (فصل اطفال / KDIGO).</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معیار تشخیصی (Diagnostic Criteria)</w:t>
            </w:r>
          </w:p>
        </w:tc>
      </w:tr>
      <w:tr>
        <w:tc>
          <w:tcPr>
            <w:tcW w:type="dxa" w:w="5156"/>
          </w:tcPr>
          <w:p>
            <w:pPr>
              <w:bidi w:val="1"/>
            </w:pPr>
            <w:r>
              <w:rPr>
                <w:sz w:val="18"/>
              </w:rPr>
            </w:r>
            <w:r>
              <w:rPr>
                <w:rFonts w:ascii="Vazirmatn" w:hAnsi="Vazirmatn"/>
                <w:b/>
                <w:sz w:val="18"/>
              </w:rPr>
              <w:t>نفریتیک</w:t>
            </w:r>
          </w:p>
        </w:tc>
        <w:tc>
          <w:tcPr>
            <w:tcW w:type="dxa" w:w="5156"/>
          </w:tcPr>
          <w:p>
            <w:pPr>
              <w:bidi w:val="1"/>
            </w:pPr>
            <w:r>
              <w:rPr>
                <w:sz w:val="18"/>
              </w:rPr>
            </w:r>
            <w:r>
              <w:rPr>
                <w:rFonts w:ascii="Vazirmatn" w:hAnsi="Vazirmatn"/>
                <w:sz w:val="18"/>
              </w:rPr>
              <w:t>Haematuria گلومرولی (RBC casts یا Dysmorphic RBC) + پروتین ± فشار بلند، اذیما، GFR کم</w:t>
            </w:r>
          </w:p>
        </w:tc>
      </w:tr>
      <w:tr>
        <w:tc>
          <w:tcPr>
            <w:tcW w:type="dxa" w:w="5156"/>
          </w:tcPr>
          <w:p>
            <w:pPr>
              <w:bidi w:val="1"/>
            </w:pPr>
            <w:r>
              <w:rPr>
                <w:sz w:val="18"/>
              </w:rPr>
            </w:r>
            <w:r>
              <w:rPr>
                <w:rFonts w:ascii="Vazirmatn" w:hAnsi="Vazirmatn"/>
                <w:b/>
                <w:sz w:val="18"/>
              </w:rPr>
              <w:t>RPGN</w:t>
            </w:r>
          </w:p>
        </w:tc>
        <w:tc>
          <w:tcPr>
            <w:tcW w:type="dxa" w:w="5156"/>
          </w:tcPr>
          <w:p>
            <w:pPr>
              <w:bidi w:val="1"/>
            </w:pPr>
            <w:r>
              <w:rPr>
                <w:sz w:val="18"/>
              </w:rPr>
            </w:r>
            <w:r>
              <w:rPr>
                <w:rFonts w:ascii="Vazirmatn" w:hAnsi="Vazirmatn"/>
                <w:sz w:val="18"/>
              </w:rPr>
              <w:t>نفریتیک + سقوط GFR در روزها تا هفته‌ها؛ بیوپسی: Crescents</w:t>
            </w:r>
          </w:p>
        </w:tc>
      </w:tr>
      <w:tr>
        <w:tc>
          <w:tcPr>
            <w:tcW w:type="dxa" w:w="5156"/>
          </w:tcPr>
          <w:p>
            <w:pPr>
              <w:bidi w:val="1"/>
            </w:pPr>
            <w:r>
              <w:rPr>
                <w:sz w:val="18"/>
              </w:rPr>
            </w:r>
            <w:r>
              <w:rPr>
                <w:rFonts w:ascii="Vazirmatn" w:hAnsi="Vazirmatn"/>
                <w:b/>
                <w:sz w:val="18"/>
              </w:rPr>
              <w:t>تشخیص نهایی علت</w:t>
            </w:r>
          </w:p>
        </w:tc>
        <w:tc>
          <w:tcPr>
            <w:tcW w:type="dxa" w:w="5156"/>
          </w:tcPr>
          <w:p>
            <w:pPr>
              <w:bidi w:val="1"/>
            </w:pPr>
            <w:r>
              <w:rPr>
                <w:sz w:val="18"/>
              </w:rPr>
            </w:r>
            <w:r>
              <w:rPr>
                <w:rFonts w:ascii="Vazirmatn" w:hAnsi="Vazirmatn"/>
                <w:b/>
                <w:sz w:val="18"/>
              </w:rPr>
              <w:t>بیوپسی گرده</w:t>
            </w:r>
            <w:r>
              <w:rPr>
                <w:rFonts w:ascii="Vazirmatn" w:hAnsi="Vazirmatn"/>
                <w:sz w:val="18"/>
              </w:rPr>
              <w:t xml:space="preserve"> (با Light، Immunofluorescence و Electron microscopy) + سرولوژی</w:t>
            </w:r>
          </w:p>
        </w:tc>
      </w:tr>
    </w:tbl>
    <w:p>
      <w:pPr>
        <w:bidi w:val="1"/>
      </w:pPr>
      <w:r>
        <w:rPr>
          <w:color w:val="B8913A"/>
        </w:rPr>
        <w:t>❖ ❖ ❖</w:t>
      </w:r>
    </w:p>
    <w:p>
      <w:pPr>
        <w:spacing w:before="280"/>
        <w:bidi w:val="1"/>
      </w:pPr>
      <w:r>
        <w:rPr>
          <w:rFonts w:ascii="Vazirmatn" w:hAnsi="Vazirmatn"/>
          <w:b/>
          <w:color w:val="0F2744"/>
          <w:sz w:val="29"/>
        </w:rPr>
        <w:t>🔹 ۱۰. Management (تداوی)</w:t>
      </w:r>
    </w:p>
    <w:p>
      <w:pPr>
        <w:bidi w:val="1"/>
      </w:pPr>
      <w:r>
        <w:rPr>
          <w:rFonts w:ascii="Vazirmatn" w:hAnsi="Vazirmatn"/>
        </w:rPr>
        <w:t xml:space="preserve">تداوی دو ستون دارد: </w:t>
      </w:r>
      <w:r>
        <w:rPr>
          <w:rFonts w:ascii="Vazirmatn" w:hAnsi="Vazirmatn"/>
          <w:b/>
        </w:rPr>
        <w:t>(الف) تداوی حمایتی برای همه</w:t>
      </w:r>
      <w:r>
        <w:rPr>
          <w:rFonts w:ascii="Vazirmatn" w:hAnsi="Vazirmatn"/>
        </w:rPr>
        <w:t xml:space="preserve"> و </w:t>
      </w:r>
      <w:r>
        <w:rPr>
          <w:rFonts w:ascii="Vazirmatn" w:hAnsi="Vazirmatn"/>
          <w:b/>
        </w:rPr>
        <w:t>(ب) تداوی اختصاصی مرض</w:t>
      </w:r>
      <w:r>
        <w:rPr>
          <w:rFonts w:ascii="Vazirmatn" w:hAnsi="Vazirmatn"/>
        </w:rPr>
        <w:t xml:space="preserve"> که اکثراً ایمیونوساپرسیف است و </w:t>
      </w:r>
      <w:r>
        <w:rPr>
          <w:rFonts w:ascii="Vazirmatn" w:hAnsi="Vazirmatn"/>
          <w:b/>
        </w:rPr>
        <w:t>باید پس از بیوپسی و با متخصص</w:t>
      </w:r>
      <w:r>
        <w:rPr>
          <w:rFonts w:ascii="Vazirmatn" w:hAnsi="Vazirmatn"/>
        </w:rPr>
        <w:t xml:space="preserve"> شروع شود.</w:t>
      </w:r>
    </w:p>
    <w:p>
      <w:pPr>
        <w:spacing w:before="200"/>
        <w:bidi w:val="1"/>
      </w:pPr>
      <w:r>
        <w:rPr>
          <w:rFonts w:ascii="Vazirmatn" w:hAnsi="Vazirmatn"/>
          <w:b/>
          <w:color w:val="136F73"/>
          <w:sz w:val="25"/>
        </w:rPr>
        <w:t>۱۰.۱ عاجل (Emergency)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سندروم ریوی-گرده‌ای</w:t>
            </w:r>
            <w:r>
              <w:rPr>
                <w:rFonts w:ascii="Vazirmatn" w:hAnsi="Vazirmatn"/>
                <w:sz w:val="18"/>
              </w:rPr>
              <w:t xml:space="preserve"> (Haemoptysis + نفریت)</w:t>
            </w:r>
          </w:p>
        </w:tc>
        <w:tc>
          <w:tcPr>
            <w:tcW w:type="dxa" w:w="5156"/>
          </w:tcPr>
          <w:p>
            <w:pPr>
              <w:bidi w:val="1"/>
            </w:pPr>
            <w:r>
              <w:rPr>
                <w:sz w:val="18"/>
              </w:rPr>
            </w:r>
            <w:r>
              <w:rPr>
                <w:rFonts w:ascii="Vazirmatn" w:hAnsi="Vazirmatn"/>
                <w:sz w:val="18"/>
              </w:rPr>
              <w:t>ABCDE، اکسیجن، ICU و نفرولوژی فوری</w:t>
            </w:r>
          </w:p>
        </w:tc>
      </w:tr>
      <w:tr>
        <w:tc>
          <w:tcPr>
            <w:tcW w:type="dxa" w:w="5156"/>
          </w:tcPr>
          <w:p>
            <w:pPr>
              <w:bidi w:val="1"/>
            </w:pPr>
            <w:r>
              <w:rPr>
                <w:sz w:val="18"/>
              </w:rPr>
            </w:r>
            <w:r>
              <w:rPr>
                <w:rFonts w:ascii="Vazirmatn" w:hAnsi="Vazirmatn"/>
                <w:b/>
                <w:sz w:val="18"/>
              </w:rPr>
              <w:t>Hypertensive encephalopathy</w:t>
            </w:r>
            <w:r>
              <w:rPr>
                <w:rFonts w:ascii="Vazirmatn" w:hAnsi="Vazirmatn"/>
                <w:sz w:val="18"/>
              </w:rPr>
              <w:t xml:space="preserve"> در نفریتیک</w:t>
            </w:r>
          </w:p>
        </w:tc>
        <w:tc>
          <w:tcPr>
            <w:tcW w:type="dxa" w:w="5156"/>
          </w:tcPr>
          <w:p>
            <w:pPr>
              <w:bidi w:val="1"/>
            </w:pPr>
            <w:r>
              <w:rPr>
                <w:sz w:val="18"/>
              </w:rPr>
            </w:r>
            <w:r>
              <w:rPr>
                <w:rFonts w:ascii="Vazirmatn" w:hAnsi="Vazirmatn"/>
                <w:sz w:val="18"/>
              </w:rPr>
              <w:t>فصل ۶ (عاجل فشار)</w:t>
            </w:r>
          </w:p>
        </w:tc>
      </w:tr>
      <w:tr>
        <w:tc>
          <w:tcPr>
            <w:tcW w:type="dxa" w:w="5156"/>
          </w:tcPr>
          <w:p>
            <w:pPr>
              <w:bidi w:val="1"/>
            </w:pPr>
            <w:r>
              <w:rPr>
                <w:sz w:val="18"/>
              </w:rPr>
            </w:r>
            <w:r>
              <w:rPr>
                <w:rFonts w:ascii="Vazirmatn" w:hAnsi="Vazirmatn"/>
                <w:b/>
                <w:sz w:val="18"/>
              </w:rPr>
              <w:t>اذیمای ریه / پوتاشیم بلند / Oliguria شدید</w:t>
            </w:r>
          </w:p>
        </w:tc>
        <w:tc>
          <w:tcPr>
            <w:tcW w:type="dxa" w:w="5156"/>
          </w:tcPr>
          <w:p>
            <w:pPr>
              <w:bidi w:val="1"/>
            </w:pPr>
            <w:r>
              <w:rPr>
                <w:sz w:val="18"/>
              </w:rPr>
            </w:r>
            <w:r>
              <w:rPr>
                <w:rFonts w:ascii="Vazirmatn" w:hAnsi="Vazirmatn"/>
                <w:sz w:val="18"/>
              </w:rPr>
              <w:t>فصل ۳۸ و ۴۲؛ شاید دیالیز</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PE، ترومبوز ورید گرده)</w:t>
            </w:r>
          </w:p>
        </w:tc>
        <w:tc>
          <w:tcPr>
            <w:tcW w:type="dxa" w:w="5156"/>
          </w:tcPr>
          <w:p>
            <w:pPr>
              <w:bidi w:val="1"/>
            </w:pPr>
            <w:r>
              <w:rPr>
                <w:sz w:val="18"/>
              </w:rPr>
            </w:r>
            <w:r>
              <w:rPr>
                <w:rFonts w:ascii="Vazirmatn" w:hAnsi="Vazirmatn"/>
                <w:b/>
                <w:sz w:val="18"/>
              </w:rPr>
              <w:t>ضد تخثر کامل</w:t>
            </w:r>
            <w:r>
              <w:rPr>
                <w:rFonts w:ascii="Vazirmatn" w:hAnsi="Vazirmatn"/>
                <w:sz w:val="18"/>
              </w:rPr>
              <w:t xml:space="preserve"> (KDIGO 2021 PP 1.7.1) — فصل ترومبوآمبولی</w:t>
            </w:r>
          </w:p>
        </w:tc>
      </w:tr>
    </w:tbl>
    <w:p>
      <w:pPr>
        <w:spacing w:before="200"/>
        <w:bidi w:val="1"/>
      </w:pPr>
      <w:r>
        <w:rPr>
          <w:rFonts w:ascii="Vazirmatn" w:hAnsi="Vazirmatn"/>
          <w:b/>
          <w:color w:val="136F73"/>
          <w:sz w:val="25"/>
        </w:rPr>
        <w:t>۱۰.۲ تداوی حمایتی — برای هر مریض گلومرولی (KDIGO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نمک</w:t>
            </w:r>
          </w:p>
        </w:tc>
        <w:tc>
          <w:tcPr>
            <w:tcW w:type="dxa" w:w="3437"/>
          </w:tcPr>
          <w:p>
            <w:pPr>
              <w:bidi w:val="1"/>
            </w:pPr>
            <w:r>
              <w:rPr>
                <w:sz w:val="18"/>
              </w:rPr>
            </w:r>
            <w:r>
              <w:rPr>
                <w:rFonts w:ascii="Vazirmatn" w:hAnsi="Vazirmatn"/>
                <w:b/>
                <w:sz w:val="18"/>
              </w:rPr>
              <w:t>کمتر از ۲٫۰ g سودیم در روز (کمتر از ۹۰ mmol/روز)</w:t>
            </w:r>
          </w:p>
        </w:tc>
        <w:tc>
          <w:tcPr>
            <w:tcW w:type="dxa" w:w="3437"/>
          </w:tcPr>
          <w:p>
            <w:pPr>
              <w:bidi w:val="1"/>
            </w:pPr>
            <w:r>
              <w:rPr>
                <w:sz w:val="18"/>
              </w:rPr>
            </w:r>
            <w:r>
              <w:rPr>
                <w:rFonts w:ascii="Vazirmatn" w:hAnsi="Vazirmatn"/>
                <w:sz w:val="18"/>
              </w:rPr>
              <w:t>KDIGO 2021 PP 1.4.2</w:t>
            </w:r>
          </w:p>
        </w:tc>
      </w:tr>
      <w:tr>
        <w:tc>
          <w:tcPr>
            <w:tcW w:type="dxa" w:w="3437"/>
          </w:tcPr>
          <w:p>
            <w:pPr>
              <w:bidi w:val="1"/>
            </w:pPr>
            <w:r>
              <w:rPr>
                <w:sz w:val="18"/>
              </w:rPr>
            </w:r>
            <w:r>
              <w:rPr>
                <w:rFonts w:ascii="Vazirmatn" w:hAnsi="Vazirmatn"/>
                <w:b/>
                <w:sz w:val="18"/>
              </w:rPr>
              <w:t>Albumin داخل وریدی</w:t>
            </w:r>
          </w:p>
        </w:tc>
        <w:tc>
          <w:tcPr>
            <w:tcW w:type="dxa" w:w="3437"/>
          </w:tcPr>
          <w:p>
            <w:pPr>
              <w:bidi w:val="1"/>
            </w:pPr>
            <w:r>
              <w:rPr>
                <w:sz w:val="18"/>
              </w:rPr>
            </w:r>
            <w:r>
              <w:rPr>
                <w:rFonts w:ascii="Vazirmatn" w:hAnsi="Vazirmatn"/>
                <w:sz w:val="18"/>
              </w:rPr>
              <w:t xml:space="preserve">شواهد در کاهلان ضعیف است؛ فقط در مریض مقاوم به دیورتیک حداکثر که Albumin سیروم او </w:t>
            </w:r>
            <w:r>
              <w:rPr>
                <w:rFonts w:ascii="Vazirmatn" w:hAnsi="Vazirmatn"/>
                <w:b/>
                <w:sz w:val="18"/>
              </w:rPr>
              <w:t>کمتر از ۲۰ g/L</w:t>
            </w:r>
            <w:r>
              <w:rPr>
                <w:rFonts w:ascii="Vazirmatn" w:hAnsi="Vazirmatn"/>
                <w:sz w:val="18"/>
              </w:rPr>
              <w:t xml:space="preserve"> است، ممکن است در نظر گرفته شود</w:t>
            </w:r>
          </w:p>
        </w:tc>
        <w:tc>
          <w:tcPr>
            <w:tcW w:type="dxa" w:w="3437"/>
          </w:tcPr>
          <w:p>
            <w:pPr>
              <w:bidi w:val="1"/>
            </w:pPr>
            <w:r>
              <w:rPr>
                <w:sz w:val="18"/>
              </w:rPr>
            </w:r>
            <w:r>
              <w:rPr>
                <w:rFonts w:ascii="Vazirmatn" w:hAnsi="Vazirmatn"/>
                <w:sz w:val="18"/>
              </w:rPr>
              <w:t>KDIGO 2021 (متن)</w:t>
            </w:r>
          </w:p>
        </w:tc>
      </w:tr>
      <w:tr>
        <w:tc>
          <w:tcPr>
            <w:tcW w:type="dxa" w:w="3437"/>
          </w:tcPr>
          <w:p>
            <w:pPr>
              <w:bidi w:val="1"/>
            </w:pPr>
            <w:r>
              <w:rPr>
                <w:sz w:val="18"/>
              </w:rPr>
            </w:r>
            <w:r>
              <w:rPr>
                <w:rFonts w:ascii="Vazirmatn" w:hAnsi="Vazirmatn"/>
                <w:b/>
                <w:sz w:val="18"/>
              </w:rPr>
              <w:t>پروتین ادرار و فشار</w:t>
            </w:r>
          </w:p>
        </w:tc>
        <w:tc>
          <w:tcPr>
            <w:tcW w:type="dxa" w:w="3437"/>
          </w:tcPr>
          <w:p>
            <w:pPr>
              <w:bidi w:val="1"/>
            </w:pPr>
            <w:r>
              <w:rPr>
                <w:sz w:val="18"/>
              </w:rPr>
            </w:r>
            <w:r>
              <w:rPr>
                <w:rFonts w:ascii="Vazirmatn" w:hAnsi="Vazirmatn"/>
                <w:b/>
                <w:sz w:val="18"/>
              </w:rPr>
              <w:t>ACE inhibitor یا ARB</w:t>
            </w:r>
            <w:r>
              <w:rPr>
                <w:rFonts w:ascii="Vazirmatn" w:hAnsi="Vazirmatn"/>
                <w:sz w:val="18"/>
              </w:rPr>
              <w:t xml:space="preserve"> تا </w:t>
            </w:r>
            <w:r>
              <w:rPr>
                <w:rFonts w:ascii="Vazirmatn" w:hAnsi="Vazirmatn"/>
                <w:b/>
                <w:sz w:val="18"/>
              </w:rPr>
              <w:t>حداکثر دوز قابل تحمل</w:t>
            </w:r>
            <w:r>
              <w:rPr>
                <w:rFonts w:ascii="Vazirmatn" w:hAnsi="Vazirmatn"/>
                <w:sz w:val="18"/>
              </w:rPr>
              <w:t xml:space="preserve"> (دوزها: فصل ۶)</w:t>
            </w:r>
          </w:p>
        </w:tc>
        <w:tc>
          <w:tcPr>
            <w:tcW w:type="dxa" w:w="3437"/>
          </w:tcPr>
          <w:p>
            <w:pPr>
              <w:bidi w:val="1"/>
            </w:pPr>
            <w:r>
              <w:rPr>
                <w:sz w:val="18"/>
              </w:rPr>
            </w:r>
            <w:r>
              <w:rPr>
                <w:rFonts w:ascii="Vazirmatn" w:hAnsi="Vazirmatn"/>
                <w:sz w:val="18"/>
              </w:rPr>
              <w:t>KDIGO 2021؛ KDIGO 2025 IgAN</w:t>
            </w:r>
          </w:p>
        </w:tc>
      </w:tr>
      <w:tr>
        <w:tc>
          <w:tcPr>
            <w:tcW w:type="dxa" w:w="3437"/>
          </w:tcPr>
          <w:p>
            <w:pPr>
              <w:bidi w:val="1"/>
            </w:pPr>
            <w:r>
              <w:rPr>
                <w:sz w:val="18"/>
              </w:rPr>
            </w:r>
            <w:r>
              <w:rPr>
                <w:rFonts w:ascii="Vazirmatn" w:hAnsi="Vazirmatn"/>
                <w:b/>
                <w:sz w:val="18"/>
              </w:rPr>
              <w:t>لیپید</w:t>
            </w:r>
          </w:p>
        </w:tc>
        <w:tc>
          <w:tcPr>
            <w:tcW w:type="dxa" w:w="3437"/>
          </w:tcPr>
          <w:p>
            <w:pPr>
              <w:bidi w:val="1"/>
            </w:pPr>
            <w:r>
              <w:rPr>
                <w:sz w:val="18"/>
              </w:rPr>
            </w:r>
            <w:r>
              <w:rPr>
                <w:rFonts w:ascii="Vazirmatn" w:hAnsi="Vazirmatn"/>
                <w:sz w:val="18"/>
              </w:rPr>
              <w:t>Statin بر پایهٔ خطر قلبی-وعایی و دوام مرض (فصل ۵۲)</w:t>
            </w:r>
          </w:p>
        </w:tc>
        <w:tc>
          <w:tcPr>
            <w:tcW w:type="dxa" w:w="3437"/>
          </w:tcPr>
          <w:p>
            <w:pPr>
              <w:bidi w:val="1"/>
            </w:pPr>
            <w:r>
              <w:rPr>
                <w:sz w:val="18"/>
              </w:rPr>
            </w:r>
            <w:r>
              <w:rPr>
                <w:rFonts w:ascii="Vazirmatn" w:hAnsi="Vazirmatn"/>
                <w:sz w:val="18"/>
              </w:rPr>
              <w:t>KDIGO 2021</w:t>
            </w:r>
          </w:p>
        </w:tc>
      </w:tr>
      <w:tr>
        <w:tc>
          <w:tcPr>
            <w:tcW w:type="dxa" w:w="3437"/>
          </w:tcPr>
          <w:p>
            <w:pPr>
              <w:bidi w:val="1"/>
            </w:pPr>
            <w:r>
              <w:rPr>
                <w:sz w:val="18"/>
              </w:rPr>
            </w:r>
            <w:r>
              <w:rPr>
                <w:rFonts w:ascii="Vazirmatn" w:hAnsi="Vazirmatn"/>
                <w:b/>
                <w:sz w:val="18"/>
              </w:rPr>
              <w:t>ترومبوز — وقایه</w:t>
            </w:r>
          </w:p>
        </w:tc>
        <w:tc>
          <w:tcPr>
            <w:tcW w:type="dxa" w:w="3437"/>
          </w:tcPr>
          <w:p>
            <w:pPr>
              <w:bidi w:val="1"/>
            </w:pPr>
            <w:r>
              <w:rPr>
                <w:sz w:val="18"/>
              </w:rPr>
            </w:r>
            <w:r>
              <w:rPr>
                <w:rFonts w:ascii="Vazirmatn" w:hAnsi="Vazirmatn"/>
                <w:sz w:val="18"/>
              </w:rPr>
              <w:t>§۱۰.۳</w:t>
            </w:r>
          </w:p>
        </w:tc>
        <w:tc>
          <w:tcPr>
            <w:tcW w:type="dxa" w:w="3437"/>
          </w:tcPr>
          <w:p>
            <w:pPr>
              <w:bidi w:val="1"/>
            </w:pPr>
            <w:r>
              <w:rPr>
                <w:sz w:val="18"/>
              </w:rPr>
            </w:r>
            <w:r>
              <w:rPr>
                <w:rFonts w:ascii="Vazirmatn" w:hAnsi="Vazirmatn"/>
                <w:sz w:val="18"/>
              </w:rPr>
              <w:t>KDIGO 2021 PP 1.7.1–1.7.2، 3.4.5</w:t>
            </w:r>
          </w:p>
        </w:tc>
      </w:tr>
    </w:tbl>
    <w:p>
      <w:pPr>
        <w:bidi w:val="1"/>
      </w:pPr>
      <w:r>
        <w:rPr>
          <w:rFonts w:ascii="Vazirmatn" w:hAnsi="Vazirmatn"/>
          <w:i/>
        </w:rPr>
        <w:t>دوز دقیق Furosemide در اذیمای نفروتیک در این فصل ثبت نشد، چون KDIGO دوز ثابت نمی‌دهد و به پاسخ مریض بستگی دارد — بدهی SD-17 (UNVERIFIED).</w:t>
      </w:r>
    </w:p>
    <w:p>
      <w:pPr>
        <w:spacing w:before="200"/>
        <w:bidi w:val="1"/>
      </w:pPr>
      <w:r>
        <w:rPr>
          <w:rFonts w:ascii="Vazirmatn" w:hAnsi="Vazirmatn"/>
          <w:b/>
          <w:color w:val="136F73"/>
          <w:sz w:val="25"/>
        </w:rPr>
        <w:t>۱۰.۳ ضد تخثر وقایوی در نفروتیک</w:t>
      </w:r>
    </w:p>
    <w:p>
      <w:pPr>
        <w:ind w:right="340"/>
        <w:bidi w:val="1"/>
      </w:pPr>
      <w:r>
        <w:rPr>
          <w:color w:val="136F73"/>
        </w:rPr>
        <w:t xml:space="preserve">● </w:t>
      </w:r>
      <w:r>
        <w:rPr>
          <w:rFonts w:ascii="Vazirmatn" w:hAnsi="Vazirmatn"/>
          <w:b/>
        </w:rPr>
        <w:t>ضد تخثر کامل</w:t>
      </w:r>
      <w:r>
        <w:rPr>
          <w:rFonts w:ascii="Vazirmatn" w:hAnsi="Vazirmatn"/>
        </w:rPr>
        <w:t xml:space="preserve"> برای هر ترومبوز در متن سندروم نفروتیک.</w:t>
      </w:r>
    </w:p>
    <w:p>
      <w:pPr>
        <w:ind w:right="340"/>
        <w:bidi w:val="1"/>
      </w:pPr>
      <w:r>
        <w:rPr>
          <w:color w:val="136F73"/>
        </w:rPr>
        <w:t xml:space="preserve">● </w:t>
      </w:r>
      <w:r>
        <w:rPr>
          <w:rFonts w:ascii="Vazirmatn" w:hAnsi="Vazirmatn"/>
          <w:b/>
        </w:rPr>
        <w:t>ضد تخثر وقایوی</w:t>
      </w:r>
      <w:r>
        <w:rPr>
          <w:rFonts w:ascii="Vazirmatn" w:hAnsi="Vazirmatn"/>
        </w:rPr>
        <w:t xml:space="preserve"> وقتی خطر ترومبوز از خطر خونریزی شدید بیشتر باشد (KDIGO 2021 PP 1.7.1).</w:t>
      </w:r>
    </w:p>
    <w:p>
      <w:pPr>
        <w:ind w:right="340"/>
        <w:bidi w:val="1"/>
      </w:pPr>
      <w:r>
        <w:rPr>
          <w:color w:val="136F73"/>
        </w:rPr>
        <w:t xml:space="preserve">● </w:t>
      </w:r>
      <w:r>
        <w:rPr>
          <w:rFonts w:ascii="Vazirmatn" w:hAnsi="Vazirmatn"/>
          <w:b/>
        </w:rPr>
        <w:t>بیشترین خطر:</w:t>
      </w:r>
      <w:r>
        <w:rPr>
          <w:rFonts w:ascii="Vazirmatn" w:hAnsi="Vazirmatn"/>
        </w:rPr>
        <w:t xml:space="preserve"> </w:t>
      </w:r>
      <w:r>
        <w:rPr>
          <w:rFonts w:ascii="Vazirmatn" w:hAnsi="Vazirmatn"/>
          <w:b/>
        </w:rPr>
        <w:t>MN</w:t>
      </w:r>
      <w:r>
        <w:rPr>
          <w:rFonts w:ascii="Vazirmatn" w:hAnsi="Vazirmatn"/>
        </w:rPr>
        <w:t xml:space="preserve">، پروتین زیاد، و </w:t>
      </w:r>
      <w:r>
        <w:rPr>
          <w:rFonts w:ascii="Vazirmatn" w:hAnsi="Vazirmatn"/>
          <w:b/>
        </w:rPr>
        <w:t>Albumin کمتر از ۲۵ g/L با کیت BCG</w:t>
      </w:r>
      <w:r>
        <w:rPr>
          <w:rFonts w:ascii="Vazirmatn" w:hAnsi="Vazirmatn"/>
        </w:rPr>
        <w:t xml:space="preserve"> (معادل حدود </w:t>
      </w:r>
      <w:r>
        <w:rPr>
          <w:rFonts w:ascii="Vazirmatn" w:hAnsi="Vazirmatn"/>
          <w:b/>
        </w:rPr>
        <w:t>۲۰ g/L با BCP</w:t>
      </w:r>
      <w:r>
        <w:rPr>
          <w:rFonts w:ascii="Vazirmatn" w:hAnsi="Vazirmatn"/>
        </w:rPr>
        <w:t xml:space="preserve"> یا ایمیونواسی).</w:t>
      </w:r>
    </w:p>
    <w:p>
      <w:pPr>
        <w:ind w:right="340"/>
        <w:bidi w:val="1"/>
      </w:pPr>
      <w:r>
        <w:rPr>
          <w:color w:val="136F73"/>
        </w:rPr>
        <w:t xml:space="preserve">● </w:t>
      </w:r>
      <w:r>
        <w:rPr>
          <w:rFonts w:ascii="Vazirmatn" w:hAnsi="Vazirmatn"/>
        </w:rPr>
        <w:t xml:space="preserve">در MN، KDIGO 2021 تصمیم را بر پایهٔ </w:t>
      </w:r>
      <w:r>
        <w:rPr>
          <w:rFonts w:ascii="Vazirmatn" w:hAnsi="Vazirmatn"/>
          <w:b/>
        </w:rPr>
        <w:t>Albumin</w:t>
      </w:r>
      <w:r>
        <w:rPr>
          <w:rFonts w:ascii="Vazirmatn" w:hAnsi="Vazirmatn"/>
        </w:rPr>
        <w:t xml:space="preserve"> و </w:t>
      </w:r>
      <w:r>
        <w:rPr>
          <w:rFonts w:ascii="Vazirmatn" w:hAnsi="Vazirmatn"/>
          <w:b/>
        </w:rPr>
        <w:t>خطر خونریزی</w:t>
      </w:r>
      <w:r>
        <w:rPr>
          <w:rFonts w:ascii="Vazirmatn" w:hAnsi="Vazirmatn"/>
        </w:rPr>
        <w:t xml:space="preserve"> می‌گذارد (Figure 38): در Albumin پایین (زیر ۲۰ g/L با BCP یا زیر ۲۵ g/L با BCG) و خطر خونریزی قابل قبول ← </w:t>
      </w:r>
      <w:r>
        <w:rPr>
          <w:rFonts w:ascii="Vazirmatn" w:hAnsi="Vazirmatn"/>
          <w:b/>
        </w:rPr>
        <w:t>Warfarin یا Low-molecular-weight heparin</w:t>
      </w:r>
      <w:r>
        <w:rPr>
          <w:rFonts w:ascii="Vazirmatn" w:hAnsi="Vazirmatn"/>
        </w:rPr>
        <w:t xml:space="preserve">. در Albumin بین آن حد و ۳۰–۳۲ g/L، خطر حوادث شریانی سنجیده و در خطر بلند </w:t>
      </w:r>
      <w:r>
        <w:rPr>
          <w:rFonts w:ascii="Vazirmatn" w:hAnsi="Vazirmatn"/>
          <w:b/>
        </w:rPr>
        <w:t>Aspirin</w:t>
      </w:r>
      <w:r>
        <w:rPr>
          <w:rFonts w:ascii="Vazirmatn" w:hAnsi="Vazirmatn"/>
        </w:rPr>
        <w:t xml:space="preserve"> در نظر گرفته می‌شود.</w:t>
      </w:r>
    </w:p>
    <w:p>
      <w:pPr>
        <w:ind w:right="340"/>
        <w:bidi w:val="1"/>
      </w:pPr>
      <w:r>
        <w:rPr>
          <w:color w:val="136F73"/>
        </w:rPr>
        <w:t xml:space="preserve">● </w:t>
      </w:r>
      <w:r>
        <w:rPr>
          <w:rFonts w:ascii="Vazirmatn" w:hAnsi="Vazirmatn"/>
          <w:b/>
        </w:rPr>
        <w:t>UKKA commentary (2023) بر KDIGO 2021:</w:t>
      </w:r>
      <w:r>
        <w:rPr>
          <w:rFonts w:ascii="Vazirmatn" w:hAnsi="Vazirmatn"/>
        </w:rPr>
        <w:t xml:space="preserve"> Aspirin دوز پایین </w:t>
      </w:r>
      <w:r>
        <w:rPr>
          <w:rFonts w:ascii="Vazirmatn" w:hAnsi="Vazirmatn"/>
          <w:b/>
        </w:rPr>
        <w:t>۷۵ mg روزانه، فمی</w:t>
      </w:r>
      <w:r>
        <w:rPr>
          <w:rFonts w:ascii="Vazirmatn" w:hAnsi="Vazirmatn"/>
        </w:rPr>
        <w:t xml:space="preserve">، در خطر بلند شریانی و Albumin </w:t>
      </w:r>
      <w:r>
        <w:rPr>
          <w:rFonts w:ascii="Vazirmatn" w:hAnsi="Vazirmatn"/>
          <w:b/>
        </w:rPr>
        <w:t>۲۵–۳۱ g/L</w:t>
      </w:r>
      <w:r>
        <w:rPr>
          <w:rFonts w:ascii="Vazirmatn" w:hAnsi="Vazirmatn"/>
        </w:rPr>
        <w:t xml:space="preserve"> (۲۰–۳۰ با BCP)؛ </w:t>
      </w:r>
      <w:r>
        <w:rPr>
          <w:rFonts w:ascii="Vazirmatn" w:hAnsi="Vazirmatn"/>
          <w:b/>
        </w:rPr>
        <w:t>مدت: تا وقتی سندروم نفروتیک دوام دارد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دام:</w:t>
      </w:r>
      <w:r>
        <w:rPr>
          <w:rFonts w:ascii="Vazirmatn" w:hAnsi="Vazirmatn"/>
        </w:rPr>
        <w:t xml:space="preserve"> Warfarin به Albumin وصل می‌شود؛ با تغییر Albumin، INR بی‌ثبات می‌شود. تعدیل گرده‌ای LMWH: فصل ترومبوآمبولی.</w:t>
      </w:r>
    </w:p>
    <w:p>
      <w:pPr>
        <w:ind w:right="340"/>
        <w:bidi w:val="1"/>
      </w:pPr>
      <w:r>
        <w:rPr>
          <w:color w:val="136F73"/>
        </w:rPr>
        <w:t xml:space="preserve">● </w:t>
      </w:r>
      <w:r>
        <w:rPr>
          <w:rFonts w:ascii="Vazirmatn" w:hAnsi="Vazirmatn"/>
        </w:rPr>
        <w:t xml:space="preserve">در </w:t>
      </w:r>
      <w:r>
        <w:rPr>
          <w:rFonts w:ascii="Vazirmatn" w:hAnsi="Vazirmatn"/>
          <w:b/>
        </w:rPr>
        <w:t>MCD</w:t>
      </w:r>
      <w:r>
        <w:rPr>
          <w:rFonts w:ascii="Vazirmatn" w:hAnsi="Vazirmatn"/>
        </w:rPr>
        <w:t xml:space="preserve"> آستانهٔ ضد تخثر اکثراً بلندتر است چون انتظار بهبود سریع هست (رهنمود محلی NHS Lothian 2024).</w:t>
      </w:r>
    </w:p>
    <w:p>
      <w:pPr>
        <w:spacing w:before="200"/>
        <w:bidi w:val="1"/>
      </w:pPr>
      <w:r>
        <w:rPr>
          <w:rFonts w:ascii="Vazirmatn" w:hAnsi="Vazirmatn"/>
          <w:b/>
          <w:color w:val="136F73"/>
          <w:sz w:val="25"/>
        </w:rPr>
        <w:t>۱۰.۴ تداوی اختصاصی — نمونه‌ها (پس از بیوپسی)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تداوی خط اول</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MN</w:t>
            </w:r>
          </w:p>
        </w:tc>
        <w:tc>
          <w:tcPr>
            <w:tcW w:type="dxa" w:w="2578"/>
          </w:tcPr>
          <w:p>
            <w:pPr>
              <w:bidi w:val="1"/>
            </w:pPr>
            <w:r>
              <w:rPr>
                <w:sz w:val="18"/>
              </w:rPr>
            </w:r>
            <w:r>
              <w:rPr>
                <w:rFonts w:ascii="Vazirmatn" w:hAnsi="Vazirmatn"/>
                <w:sz w:val="18"/>
              </w:rPr>
              <w:t xml:space="preserve">تداوی حمایتی؛ ایمیونوساپرسیف (Rituximab، CNI، Cyclophosphamide + steroid) بر پایهٔ </w:t>
            </w:r>
            <w:r>
              <w:rPr>
                <w:rFonts w:ascii="Vazirmatn" w:hAnsi="Vazirmatn"/>
                <w:b/>
                <w:sz w:val="18"/>
              </w:rPr>
              <w:t>خطر</w:t>
            </w:r>
            <w:r>
              <w:rPr>
                <w:rFonts w:ascii="Vazirmatn" w:hAnsi="Vazirmatn"/>
                <w:sz w:val="18"/>
              </w:rPr>
              <w:t xml:space="preserve"> (Creatinine، Albumin، پروتین، anti-PLA2R)</w:t>
            </w:r>
          </w:p>
        </w:tc>
        <w:tc>
          <w:tcPr>
            <w:tcW w:type="dxa" w:w="2578"/>
          </w:tcPr>
          <w:p>
            <w:pPr>
              <w:bidi w:val="1"/>
            </w:pPr>
            <w:r>
              <w:rPr>
                <w:sz w:val="18"/>
              </w:rPr>
            </w:r>
            <w:r>
              <w:rPr>
                <w:rFonts w:ascii="Vazirmatn" w:hAnsi="Vazirmatn"/>
                <w:b/>
                <w:sz w:val="18"/>
              </w:rPr>
              <w:t>متخصص</w:t>
            </w:r>
            <w:r>
              <w:rPr>
                <w:rFonts w:ascii="Vazirmatn" w:hAnsi="Vazirmatn"/>
                <w:sz w:val="18"/>
              </w:rPr>
              <w:t xml:space="preserve"> — دوزها در این فصل وارد نشد</w:t>
            </w:r>
          </w:p>
        </w:tc>
        <w:tc>
          <w:tcPr>
            <w:tcW w:type="dxa" w:w="2578"/>
          </w:tcPr>
          <w:p>
            <w:pPr>
              <w:bidi w:val="1"/>
            </w:pPr>
            <w:r>
              <w:rPr>
                <w:sz w:val="18"/>
              </w:rPr>
            </w:r>
            <w:r>
              <w:rPr>
                <w:rFonts w:ascii="Vazirmatn" w:hAnsi="Vazirmatn"/>
                <w:sz w:val="18"/>
              </w:rPr>
              <w:t>KDIGO 2021 Ch.3</w:t>
            </w:r>
          </w:p>
        </w:tc>
      </w:tr>
      <w:tr>
        <w:tc>
          <w:tcPr>
            <w:tcW w:type="dxa" w:w="2578"/>
          </w:tcPr>
          <w:p>
            <w:pPr>
              <w:bidi w:val="1"/>
            </w:pPr>
            <w:r>
              <w:rPr>
                <w:sz w:val="18"/>
              </w:rPr>
            </w:r>
            <w:r>
              <w:rPr>
                <w:rFonts w:ascii="Vazirmatn" w:hAnsi="Vazirmatn"/>
                <w:b/>
                <w:sz w:val="18"/>
              </w:rPr>
              <w:t>FSGS اولیه</w:t>
            </w:r>
          </w:p>
        </w:tc>
        <w:tc>
          <w:tcPr>
            <w:tcW w:type="dxa" w:w="2578"/>
          </w:tcPr>
          <w:p>
            <w:pPr>
              <w:bidi w:val="1"/>
            </w:pPr>
            <w:r>
              <w:rPr>
                <w:sz w:val="18"/>
              </w:rPr>
            </w:r>
            <w:r>
              <w:rPr>
                <w:rFonts w:ascii="Vazirmatn" w:hAnsi="Vazirmatn"/>
                <w:sz w:val="18"/>
              </w:rPr>
              <w:t>Glucocorticoid؛ CNI در مقاومت</w:t>
            </w:r>
          </w:p>
        </w:tc>
        <w:tc>
          <w:tcPr>
            <w:tcW w:type="dxa" w:w="2578"/>
          </w:tcPr>
          <w:p>
            <w:pPr>
              <w:bidi w:val="1"/>
            </w:pPr>
            <w:r>
              <w:rPr>
                <w:sz w:val="18"/>
              </w:rPr>
            </w:r>
            <w:r>
              <w:rPr>
                <w:rFonts w:ascii="Vazirmatn" w:hAnsi="Vazirmatn"/>
                <w:b/>
                <w:sz w:val="18"/>
              </w:rPr>
              <w:t>متخصص</w:t>
            </w:r>
          </w:p>
        </w:tc>
        <w:tc>
          <w:tcPr>
            <w:tcW w:type="dxa" w:w="2578"/>
          </w:tcPr>
          <w:p>
            <w:pPr>
              <w:bidi w:val="1"/>
            </w:pPr>
            <w:r>
              <w:rPr>
                <w:sz w:val="18"/>
              </w:rPr>
            </w:r>
            <w:r>
              <w:rPr>
                <w:rFonts w:ascii="Vazirmatn" w:hAnsi="Vazirmatn"/>
                <w:sz w:val="18"/>
              </w:rPr>
              <w:t>KDIGO 2021 Ch.6</w:t>
            </w:r>
          </w:p>
        </w:tc>
      </w:tr>
      <w:tr>
        <w:tc>
          <w:tcPr>
            <w:tcW w:type="dxa" w:w="2578"/>
          </w:tcPr>
          <w:p>
            <w:pPr>
              <w:bidi w:val="1"/>
            </w:pPr>
            <w:r>
              <w:rPr>
                <w:sz w:val="18"/>
              </w:rPr>
            </w:r>
            <w:r>
              <w:rPr>
                <w:rFonts w:ascii="Vazirmatn" w:hAnsi="Vazirmatn"/>
                <w:b/>
                <w:sz w:val="18"/>
              </w:rPr>
              <w:t>IgA nephropathy</w:t>
            </w:r>
          </w:p>
        </w:tc>
        <w:tc>
          <w:tcPr>
            <w:tcW w:type="dxa" w:w="2578"/>
          </w:tcPr>
          <w:p>
            <w:pPr>
              <w:bidi w:val="1"/>
            </w:pPr>
            <w:r>
              <w:rPr>
                <w:sz w:val="18"/>
              </w:rPr>
            </w:r>
            <w:r>
              <w:rPr>
                <w:rFonts w:ascii="Vazirmatn" w:hAnsi="Vazirmatn"/>
                <w:sz w:val="18"/>
              </w:rPr>
              <w:t xml:space="preserve">🔄 </w:t>
            </w:r>
            <w:r>
              <w:rPr>
                <w:rFonts w:ascii="Vazirmatn" w:hAnsi="Vazirmatn"/>
                <w:b/>
                <w:sz w:val="18"/>
              </w:rPr>
              <w:t>KDIGO 2025:</w:t>
            </w:r>
            <w:r>
              <w:rPr>
                <w:rFonts w:ascii="Vazirmatn" w:hAnsi="Vazirmatn"/>
                <w:sz w:val="18"/>
              </w:rPr>
              <w:t xml:space="preserve"> دو ستون — (۱) مدیریت CKD: RASi حداکثر یا </w:t>
            </w:r>
            <w:r>
              <w:rPr>
                <w:rFonts w:ascii="Vazirmatn" w:hAnsi="Vazirmatn"/>
                <w:b/>
                <w:sz w:val="18"/>
              </w:rPr>
              <w:t>Sparsentan</w:t>
            </w:r>
            <w:r>
              <w:rPr>
                <w:rFonts w:ascii="Vazirmatn" w:hAnsi="Vazirmatn"/>
                <w:sz w:val="18"/>
              </w:rPr>
              <w:t xml:space="preserve"> (جانشین RASi، نه همراه آن)، </w:t>
            </w:r>
            <w:r>
              <w:rPr>
                <w:rFonts w:ascii="Vazirmatn" w:hAnsi="Vazirmatn"/>
                <w:b/>
                <w:sz w:val="18"/>
              </w:rPr>
              <w:t>SGLT2 inhibitor</w:t>
            </w:r>
            <w:r>
              <w:rPr>
                <w:rFonts w:ascii="Vazirmatn" w:hAnsi="Vazirmatn"/>
                <w:sz w:val="18"/>
              </w:rPr>
              <w:t xml:space="preserve">؛ (۲) کاهش تولید IgA پاتوژن: مثلاً </w:t>
            </w:r>
            <w:r>
              <w:rPr>
                <w:rFonts w:ascii="Vazirmatn" w:hAnsi="Vazirmatn"/>
                <w:b/>
                <w:sz w:val="18"/>
              </w:rPr>
              <w:t>Budesonide با رهایش هدفمند (Nefecon)</w:t>
            </w:r>
          </w:p>
        </w:tc>
        <w:tc>
          <w:tcPr>
            <w:tcW w:type="dxa" w:w="2578"/>
          </w:tcPr>
          <w:p>
            <w:pPr>
              <w:bidi w:val="1"/>
            </w:pPr>
            <w:r>
              <w:rPr>
                <w:sz w:val="18"/>
              </w:rPr>
            </w:r>
            <w:r>
              <w:rPr>
                <w:rFonts w:ascii="Vazirmatn" w:hAnsi="Vazirmatn"/>
                <w:b/>
                <w:sz w:val="18"/>
              </w:rPr>
              <w:t>متخصص</w:t>
            </w:r>
            <w:r>
              <w:rPr>
                <w:rFonts w:ascii="Vazirmatn" w:hAnsi="Vazirmatn"/>
                <w:sz w:val="18"/>
              </w:rPr>
              <w:t>؛ دوزها در این فصل وارد نشد</w:t>
            </w:r>
          </w:p>
        </w:tc>
        <w:tc>
          <w:tcPr>
            <w:tcW w:type="dxa" w:w="2578"/>
          </w:tcPr>
          <w:p>
            <w:pPr>
              <w:bidi w:val="1"/>
            </w:pPr>
            <w:r>
              <w:rPr>
                <w:sz w:val="18"/>
              </w:rPr>
            </w:r>
            <w:r>
              <w:rPr>
                <w:rFonts w:ascii="Vazirmatn" w:hAnsi="Vazirmatn"/>
                <w:sz w:val="18"/>
              </w:rPr>
              <w:t>KDIGO 2025 IgAN/IgAV</w:t>
            </w:r>
          </w:p>
        </w:tc>
      </w:tr>
      <w:tr>
        <w:tc>
          <w:tcPr>
            <w:tcW w:type="dxa" w:w="2578"/>
          </w:tcPr>
          <w:p>
            <w:pPr>
              <w:bidi w:val="1"/>
            </w:pPr>
            <w:r>
              <w:rPr>
                <w:sz w:val="18"/>
              </w:rPr>
            </w:r>
            <w:r>
              <w:rPr>
                <w:rFonts w:ascii="Vazirmatn" w:hAnsi="Vazirmatn"/>
                <w:b/>
                <w:sz w:val="18"/>
              </w:rPr>
              <w:t>Post-streptococcal GN</w:t>
            </w:r>
          </w:p>
        </w:tc>
        <w:tc>
          <w:tcPr>
            <w:tcW w:type="dxa" w:w="2578"/>
          </w:tcPr>
          <w:p>
            <w:pPr>
              <w:bidi w:val="1"/>
            </w:pPr>
            <w:r>
              <w:rPr>
                <w:sz w:val="18"/>
              </w:rPr>
            </w:r>
            <w:r>
              <w:rPr>
                <w:rFonts w:ascii="Vazirmatn" w:hAnsi="Vazirmatn"/>
                <w:sz w:val="18"/>
              </w:rPr>
              <w:t>حمایتی (نمک، دیورتیک، کنترول فشار)؛ انتان فعال را تداوی کن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KDIGO 2021</w:t>
            </w:r>
          </w:p>
        </w:tc>
      </w:tr>
      <w:tr>
        <w:tc>
          <w:tcPr>
            <w:tcW w:type="dxa" w:w="2578"/>
          </w:tcPr>
          <w:p>
            <w:pPr>
              <w:bidi w:val="1"/>
            </w:pPr>
            <w:r>
              <w:rPr>
                <w:sz w:val="18"/>
              </w:rPr>
            </w:r>
            <w:r>
              <w:rPr>
                <w:rFonts w:ascii="Vazirmatn" w:hAnsi="Vazirmatn"/>
                <w:b/>
                <w:sz w:val="18"/>
              </w:rPr>
              <w:t>Lupus / ANCA / anti-GBM</w:t>
            </w:r>
          </w:p>
        </w:tc>
        <w:tc>
          <w:tcPr>
            <w:tcW w:type="dxa" w:w="2578"/>
          </w:tcPr>
          <w:p>
            <w:pPr>
              <w:bidi w:val="1"/>
            </w:pPr>
            <w:r>
              <w:rPr>
                <w:sz w:val="18"/>
              </w:rPr>
            </w:r>
            <w:r>
              <w:rPr>
                <w:rFonts w:ascii="Vazirmatn" w:hAnsi="Vazirmatn"/>
                <w:sz w:val="18"/>
              </w:rPr>
              <w:t>ایمیونوساپرسیف عاجل</w:t>
            </w:r>
          </w:p>
        </w:tc>
        <w:tc>
          <w:tcPr>
            <w:tcW w:type="dxa" w:w="2578"/>
          </w:tcPr>
          <w:p>
            <w:pPr>
              <w:bidi w:val="1"/>
            </w:pPr>
            <w:r>
              <w:rPr>
                <w:sz w:val="18"/>
              </w:rPr>
            </w:r>
            <w:r>
              <w:rPr>
                <w:rFonts w:ascii="Vazirmatn" w:hAnsi="Vazirmatn"/>
                <w:b/>
                <w:sz w:val="18"/>
              </w:rPr>
              <w:t>متخصص</w:t>
            </w:r>
            <w:r>
              <w:rPr>
                <w:rFonts w:ascii="Vazirmatn" w:hAnsi="Vazirmatn"/>
                <w:sz w:val="18"/>
              </w:rPr>
              <w:t xml:space="preserve"> — فصل‌های روماتولوژی</w:t>
            </w:r>
          </w:p>
        </w:tc>
        <w:tc>
          <w:tcPr>
            <w:tcW w:type="dxa" w:w="2578"/>
          </w:tcPr>
          <w:p>
            <w:pPr>
              <w:bidi w:val="1"/>
            </w:pPr>
            <w:r>
              <w:rPr>
                <w:sz w:val="18"/>
              </w:rPr>
            </w:r>
            <w:r>
              <w:rPr>
                <w:rFonts w:ascii="Vazirmatn" w:hAnsi="Vazirmatn"/>
                <w:sz w:val="18"/>
              </w:rPr>
              <w:t>KDIGO 2024 LN؛ KDIGO 2024 ANCA</w:t>
            </w:r>
          </w:p>
        </w:tc>
      </w:tr>
    </w:tbl>
    <w:p>
      <w:pPr>
        <w:bidi w:val="1"/>
      </w:pPr>
      <w:r>
        <w:rPr>
          <w:rFonts w:ascii="Vazirmatn" w:hAnsi="Vazirmatn"/>
          <w:b/>
        </w:rPr>
        <w:t>IgA — هدف KDIGO 2025:</w:t>
      </w:r>
      <w:r>
        <w:rPr>
          <w:rFonts w:ascii="Vazirmatn" w:hAnsi="Vazirmatn"/>
        </w:rPr>
        <w:t xml:space="preserve"> پروتین </w:t>
      </w:r>
      <w:r>
        <w:rPr>
          <w:rFonts w:ascii="Vazirmatn" w:hAnsi="Vazirmatn"/>
          <w:b/>
        </w:rPr>
        <w:t>کمتر از ۰٫۵ g/روز</w:t>
      </w:r>
      <w:r>
        <w:rPr>
          <w:rFonts w:ascii="Vazirmatn" w:hAnsi="Vazirmatn"/>
        </w:rPr>
        <w:t xml:space="preserve">، ترجیحاً </w:t>
      </w:r>
      <w:r>
        <w:rPr>
          <w:rFonts w:ascii="Vazirmatn" w:hAnsi="Vazirmatn"/>
          <w:b/>
        </w:rPr>
        <w:t>کمتر از ۰٫۳ g/روز</w:t>
      </w:r>
      <w:r>
        <w:rPr>
          <w:rFonts w:ascii="Vazirmatn" w:hAnsi="Vazirmatn"/>
        </w:rPr>
        <w:t xml:space="preserve">؛ و کاهش سرعت از دست رفتن eGFR به </w:t>
      </w:r>
      <w:r>
        <w:rPr>
          <w:rFonts w:ascii="Vazirmatn" w:hAnsi="Vazirmatn"/>
          <w:b/>
        </w:rPr>
        <w:t>کمتر از ۱ ml/min در سال</w:t>
      </w:r>
      <w:r>
        <w:rPr>
          <w:rFonts w:ascii="Vazirmatn" w:hAnsi="Vazirmatn"/>
        </w:rPr>
        <w:t xml:space="preserve"> (در KDIGO 2021 هدف پروتین کمتر از ۱ g/روز بود). مریضان با پروتین </w:t>
      </w:r>
      <w:r>
        <w:rPr>
          <w:rFonts w:ascii="Vazirmatn" w:hAnsi="Vazirmatn"/>
          <w:b/>
        </w:rPr>
        <w:t>۰٫۵ g/روز یا بیشتر</w:t>
      </w:r>
      <w:r>
        <w:rPr>
          <w:rFonts w:ascii="Vazirmatn" w:hAnsi="Vazirmatn"/>
        </w:rPr>
        <w:t xml:space="preserve"> در خطر پیشرفت‌اند.</w:t>
      </w:r>
    </w:p>
    <w:p>
      <w:pPr>
        <w:bidi w:val="1"/>
      </w:pPr>
      <w:r>
        <w:rPr>
          <w:rFonts w:ascii="Vazirmatn" w:hAnsi="Vazirmatn"/>
          <w:b/>
        </w:rPr>
        <w:t>هشدارهای Prednisolone دوز بلند:</w:t>
      </w:r>
      <w:r>
        <w:rPr>
          <w:rFonts w:ascii="Vazirmatn" w:hAnsi="Vazirmatn"/>
        </w:rPr>
        <w:t xml:space="preserve"> قند خون، فشار، تغییرات روانی، Osteoporosis (وقایهٔ استخوان)، انتانات (مثلاً غربالگری TB و Strongyloides در مناطق شایع — فصل انتانات)، قطع ناگهانی ممنوع. در حاملگی: تصمیم متخصص.</w:t>
      </w:r>
    </w:p>
    <w:p>
      <w:pPr>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رژیم کم‌نمک؛ پروتین غذایی </w:t>
      </w:r>
      <w:r>
        <w:rPr>
          <w:rFonts w:ascii="Vazirmatn" w:hAnsi="Vazirmatn"/>
          <w:b/>
        </w:rPr>
        <w:t>نورمال</w:t>
      </w:r>
      <w:r>
        <w:rPr>
          <w:rFonts w:ascii="Vazirmatn" w:hAnsi="Vazirmatn"/>
        </w:rPr>
        <w:t xml:space="preserve"> (نه بلند).</w:t>
      </w:r>
    </w:p>
    <w:p>
      <w:pPr>
        <w:ind w:right="340"/>
        <w:bidi w:val="1"/>
      </w:pPr>
      <w:r>
        <w:rPr>
          <w:color w:val="136F73"/>
        </w:rPr>
        <w:t xml:space="preserve">● </w:t>
      </w:r>
      <w:r>
        <w:rPr>
          <w:rFonts w:ascii="Vazirmatn" w:hAnsi="Vazirmatn"/>
        </w:rPr>
        <w:t>وزن روزانه؛ جوراب فشاری با احتیاط.</w:t>
      </w:r>
    </w:p>
    <w:p>
      <w:pPr>
        <w:ind w:right="340"/>
        <w:bidi w:val="1"/>
      </w:pPr>
      <w:r>
        <w:rPr>
          <w:color w:val="136F73"/>
        </w:rPr>
        <w:t xml:space="preserve">● </w:t>
      </w:r>
      <w:r>
        <w:rPr>
          <w:rFonts w:ascii="Vazirmatn" w:hAnsi="Vazirmatn"/>
          <w:b/>
        </w:rPr>
        <w:t>واکسین‌ها</w:t>
      </w:r>
      <w:r>
        <w:rPr>
          <w:rFonts w:ascii="Vazirmatn" w:hAnsi="Vazirmatn"/>
        </w:rPr>
        <w:t xml:space="preserve"> مطابق برنامهٔ ملی و رهنمود متخصص (مخصوصاً پیش از ایمیونوساپرسیف).</w:t>
      </w:r>
    </w:p>
    <w:p>
      <w:pPr>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بیوپسی گرده</w:t>
      </w:r>
      <w:r>
        <w:rPr>
          <w:rFonts w:ascii="Vazirmatn" w:hAnsi="Vazirmatn"/>
        </w:rPr>
        <w:t xml:space="preserve"> (§۸).</w:t>
      </w:r>
    </w:p>
    <w:p>
      <w:pPr>
        <w:ind w:right="340"/>
        <w:bidi w:val="1"/>
      </w:pPr>
      <w:r>
        <w:rPr>
          <w:color w:val="136F73"/>
        </w:rPr>
        <w:t xml:space="preserve">● </w:t>
      </w:r>
      <w:r>
        <w:rPr>
          <w:rFonts w:ascii="Vazirmatn" w:hAnsi="Vazirmatn"/>
          <w:b/>
        </w:rPr>
        <w:t>دیالیز</w:t>
      </w:r>
      <w:r>
        <w:rPr>
          <w:rFonts w:ascii="Vazirmatn" w:hAnsi="Vazirmatn"/>
        </w:rPr>
        <w:t xml:space="preserve"> در AKI شدید یا عدم کفایهٔ گرده (فصل ۳۸، ۳۹).</w:t>
      </w:r>
    </w:p>
    <w:p>
      <w:pPr>
        <w:ind w:right="340"/>
        <w:bidi w:val="1"/>
      </w:pPr>
      <w:r>
        <w:rPr>
          <w:color w:val="136F73"/>
        </w:rPr>
        <w:t xml:space="preserve">● </w:t>
      </w:r>
      <w:r>
        <w:rPr>
          <w:rFonts w:ascii="Vazirmatn" w:hAnsi="Vazirmatn"/>
          <w:b/>
        </w:rPr>
        <w:t>Plasma exchange</w:t>
      </w:r>
      <w:r>
        <w:rPr>
          <w:rFonts w:ascii="Vazirmatn" w:hAnsi="Vazirmatn"/>
        </w:rPr>
        <w:t xml:space="preserve"> در anti-GBM و بعضی موارد ANCA — تصمیم متخصص.</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کدام</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انتانات</w:t>
            </w:r>
            <w:r>
              <w:rPr>
                <w:rFonts w:ascii="Vazirmatn" w:hAnsi="Vazirmatn"/>
                <w:sz w:val="18"/>
              </w:rPr>
              <w:t xml:space="preserve"> (Cellulitis، Peritonitis)</w:t>
            </w:r>
          </w:p>
        </w:tc>
        <w:tc>
          <w:tcPr>
            <w:tcW w:type="dxa" w:w="3437"/>
          </w:tcPr>
          <w:p>
            <w:pPr>
              <w:bidi w:val="1"/>
            </w:pPr>
            <w:r>
              <w:rPr>
                <w:sz w:val="18"/>
              </w:rPr>
            </w:r>
            <w:r>
              <w:rPr>
                <w:rFonts w:ascii="Vazirmatn" w:hAnsi="Vazirmatn"/>
                <w:sz w:val="18"/>
              </w:rPr>
              <w:t>نفروتیک + ایمیونوساپرسیف</w:t>
            </w:r>
          </w:p>
        </w:tc>
        <w:tc>
          <w:tcPr>
            <w:tcW w:type="dxa" w:w="3437"/>
          </w:tcPr>
          <w:p>
            <w:pPr>
              <w:bidi w:val="1"/>
            </w:pPr>
            <w:r>
              <w:rPr>
                <w:sz w:val="18"/>
              </w:rPr>
            </w:r>
            <w:r>
              <w:rPr>
                <w:rFonts w:ascii="Vazirmatn" w:hAnsi="Vazirmatn"/>
                <w:sz w:val="18"/>
              </w:rPr>
              <w:t>تب در مریض نفروتیک = جدی</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کم‌حجمی از دیورتیک، NSAID، RPGN</w:t>
            </w:r>
          </w:p>
        </w:tc>
      </w:tr>
      <w:tr>
        <w:tc>
          <w:tcPr>
            <w:tcW w:type="dxa" w:w="3437"/>
          </w:tcPr>
          <w:p>
            <w:pPr>
              <w:bidi w:val="1"/>
            </w:pPr>
            <w:r>
              <w:rPr>
                <w:sz w:val="18"/>
              </w:rPr>
            </w:r>
            <w:r>
              <w:rPr>
                <w:rFonts w:ascii="Vazirmatn" w:hAnsi="Vazirmatn"/>
                <w:sz w:val="18"/>
              </w:rPr>
              <w:t>هایپرلیپیدیمی و خطر قلبی</w:t>
            </w:r>
          </w:p>
        </w:tc>
        <w:tc>
          <w:tcPr>
            <w:tcW w:type="dxa" w:w="3437"/>
          </w:tcPr>
          <w:p>
            <w:pPr>
              <w:bidi w:val="1"/>
            </w:pPr>
            <w:r>
              <w:rPr>
                <w:sz w:val="18"/>
              </w:rPr>
            </w:r>
            <w:r>
              <w:rPr>
                <w:rFonts w:ascii="Vazirmatn" w:hAnsi="Vazirmatn"/>
                <w:sz w:val="18"/>
              </w:rPr>
              <w:t>نفروتیک</w:t>
            </w:r>
          </w:p>
        </w:tc>
        <w:tc>
          <w:tcPr>
            <w:tcW w:type="dxa" w:w="3437"/>
          </w:tcPr>
          <w:p>
            <w:pPr>
              <w:bidi w:val="1"/>
            </w:pPr>
            <w:r>
              <w:rPr>
                <w:sz w:val="18"/>
              </w:rPr>
            </w:r>
            <w:r>
              <w:rPr>
                <w:rFonts w:ascii="Vazirmatn" w:hAnsi="Vazirmatn"/>
                <w:sz w:val="18"/>
              </w:rPr>
              <w:t>Statin</w:t>
            </w:r>
          </w:p>
        </w:tc>
      </w:tr>
      <w:tr>
        <w:tc>
          <w:tcPr>
            <w:tcW w:type="dxa" w:w="3437"/>
          </w:tcPr>
          <w:p>
            <w:pPr>
              <w:bidi w:val="1"/>
            </w:pPr>
            <w:r>
              <w:rPr>
                <w:sz w:val="18"/>
              </w:rPr>
            </w:r>
            <w:r>
              <w:rPr>
                <w:rFonts w:ascii="Vazirmatn" w:hAnsi="Vazirmatn"/>
                <w:b/>
                <w:sz w:val="18"/>
              </w:rPr>
              <w:t>CKD و عدم کفایهٔ گرده</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فصل ۳۹</w:t>
            </w:r>
          </w:p>
        </w:tc>
      </w:tr>
      <w:tr>
        <w:tc>
          <w:tcPr>
            <w:tcW w:type="dxa" w:w="3437"/>
          </w:tcPr>
          <w:p>
            <w:pPr>
              <w:bidi w:val="1"/>
            </w:pPr>
            <w:r>
              <w:rPr>
                <w:sz w:val="18"/>
              </w:rPr>
            </w:r>
            <w:r>
              <w:rPr>
                <w:rFonts w:ascii="Vazirmatn" w:hAnsi="Vazirmatn"/>
                <w:sz w:val="18"/>
              </w:rPr>
              <w:t>Hypertensive encephalopathy</w:t>
            </w:r>
          </w:p>
        </w:tc>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فصل ۶</w:t>
            </w:r>
          </w:p>
        </w:tc>
      </w:tr>
      <w:tr>
        <w:tc>
          <w:tcPr>
            <w:tcW w:type="dxa" w:w="3437"/>
          </w:tcPr>
          <w:p>
            <w:pPr>
              <w:bidi w:val="1"/>
            </w:pPr>
            <w:r>
              <w:rPr>
                <w:sz w:val="18"/>
              </w:rPr>
            </w:r>
            <w:r>
              <w:rPr>
                <w:rFonts w:ascii="Vazirmatn" w:hAnsi="Vazirmatn"/>
                <w:sz w:val="18"/>
              </w:rPr>
              <w:t>اختلاطات کورتیکوستیروید</w:t>
            </w:r>
          </w:p>
        </w:tc>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§۱۰.۴</w:t>
            </w:r>
          </w:p>
        </w:tc>
      </w:tr>
    </w:tbl>
    <w:p>
      <w:pPr>
        <w:bidi w:val="1"/>
      </w:pPr>
      <w:r>
        <w:rPr>
          <w:color w:val="B8913A"/>
        </w:rPr>
        <w:t>❖ ❖ ❖</w:t>
      </w:r>
    </w:p>
    <w:p>
      <w:pPr>
        <w:spacing w:before="280"/>
        <w:bidi w:val="1"/>
      </w:pPr>
      <w:r>
        <w:rPr>
          <w:rFonts w:ascii="Vazirmatn" w:hAnsi="Vazirmatn"/>
          <w:b/>
          <w:color w:val="0F2744"/>
          <w:sz w:val="29"/>
        </w:rPr>
        <w:t>🔹 ۱۲. Prognosis &amp; Follow-up — تصمیم دربارهٔ احمد شاه و بصیر</w:t>
      </w:r>
    </w:p>
    <w:p>
      <w:pPr>
        <w:ind w:right="340"/>
        <w:bidi w:val="1"/>
      </w:pPr>
      <w:r>
        <w:rPr>
          <w:color w:val="136F73"/>
        </w:rPr>
        <w:t xml:space="preserve">● </w:t>
      </w:r>
      <w:r>
        <w:rPr>
          <w:rFonts w:ascii="Vazirmatn" w:hAnsi="Vazirmatn"/>
          <w:b/>
        </w:rPr>
        <w:t>احمد شاه:</w:t>
      </w:r>
      <w:r>
        <w:rPr>
          <w:rFonts w:ascii="Vazirmatn" w:hAnsi="Vazirmatn"/>
        </w:rPr>
        <w:t xml:space="preserve"> نفروتیک خالص، فشار نورمال، بدون خون ← سرولوژی (anti-PLA2R، HBV/HCV/HIV، ANA) + </w:t>
      </w:r>
      <w:r>
        <w:rPr>
          <w:rFonts w:ascii="Vazirmatn" w:hAnsi="Vazirmatn"/>
          <w:b/>
        </w:rPr>
        <w:t>بیوپسی</w:t>
      </w:r>
      <w:r>
        <w:rPr>
          <w:rFonts w:ascii="Vazirmatn" w:hAnsi="Vazirmatn"/>
        </w:rPr>
        <w:t xml:space="preserve">. اگر MCD بود: پاسخ به Prednisolone اکثراً خوب است، اما </w:t>
      </w:r>
      <w:r>
        <w:rPr>
          <w:rFonts w:ascii="Vazirmatn" w:hAnsi="Vazirmatn"/>
          <w:b/>
        </w:rPr>
        <w:t>عود</w:t>
      </w:r>
      <w:r>
        <w:rPr>
          <w:rFonts w:ascii="Vazirmatn" w:hAnsi="Vazirmatn"/>
        </w:rPr>
        <w:t xml:space="preserve"> شایع است. تا بهبود، ضد تخثر وقایوی بر پایهٔ Albumin و خطر خونریزی سنجیده شود.</w:t>
      </w:r>
    </w:p>
    <w:p>
      <w:pPr>
        <w:ind w:right="340"/>
        <w:bidi w:val="1"/>
      </w:pPr>
      <w:r>
        <w:rPr>
          <w:color w:val="136F73"/>
        </w:rPr>
        <w:t xml:space="preserve">● </w:t>
      </w:r>
      <w:r>
        <w:rPr>
          <w:rFonts w:ascii="Vazirmatn" w:hAnsi="Vazirmatn"/>
          <w:b/>
        </w:rPr>
        <w:t>بصیر:</w:t>
      </w:r>
      <w:r>
        <w:rPr>
          <w:rFonts w:ascii="Vazirmatn" w:hAnsi="Vazirmatn"/>
        </w:rPr>
        <w:t xml:space="preserve"> گلودرد ۲ هفته قبل + نفریتیک ← Post-streptococcal GN محتمل؛ </w:t>
      </w:r>
      <w:r>
        <w:rPr>
          <w:rFonts w:ascii="Vazirmatn" w:hAnsi="Vazirmatn"/>
          <w:b/>
        </w:rPr>
        <w:t>C3 پایین</w:t>
      </w:r>
      <w:r>
        <w:rPr>
          <w:rFonts w:ascii="Vazirmatn" w:hAnsi="Vazirmatn"/>
        </w:rPr>
        <w:t xml:space="preserve"> و ASO/anti-DNase B بلند آن را تقویت می‌کند. تداوی حمایتی. اکثر موارد در کاهلان جوان خوب بهبود می‌یابند؛ اما اگر Creatinine بالا برود یا C3 پس از چند هفته نورمال نشود ← </w:t>
      </w:r>
      <w:r>
        <w:rPr>
          <w:rFonts w:ascii="Vazirmatn" w:hAnsi="Vazirmatn"/>
          <w:b/>
        </w:rPr>
        <w:t>بیوپسی</w:t>
      </w:r>
      <w:r>
        <w:rPr>
          <w:rFonts w:ascii="Vazirmatn" w:hAnsi="Vazirmatn"/>
        </w:rPr>
        <w:t xml:space="preserve"> (برای C3 glomerulopathy یا علت دیگر).</w:t>
      </w:r>
    </w:p>
    <w:p>
      <w:pPr>
        <w:ind w:right="340"/>
        <w:bidi w:val="1"/>
      </w:pPr>
      <w:r>
        <w:rPr>
          <w:color w:val="136F73"/>
        </w:rPr>
        <w:t xml:space="preserve">● </w:t>
      </w:r>
      <w:r>
        <w:rPr>
          <w:rFonts w:ascii="Vazirmatn" w:hAnsi="Vazirmatn"/>
          <w:b/>
        </w:rPr>
        <w:t>پیگیری عمومی:</w:t>
      </w:r>
      <w:r>
        <w:rPr>
          <w:rFonts w:ascii="Vazirmatn" w:hAnsi="Vazirmatn"/>
        </w:rPr>
        <w:t xml:space="preserve"> فشار، وزن، Creatinine/eGFR، </w:t>
      </w:r>
      <w:r>
        <w:rPr>
          <w:rFonts w:ascii="Vazirmatn" w:hAnsi="Vazirmatn"/>
          <w:b/>
        </w:rPr>
        <w:t>PCR یا ACR</w:t>
      </w:r>
      <w:r>
        <w:rPr>
          <w:rFonts w:ascii="Vazirmatn" w:hAnsi="Vazirmatn"/>
        </w:rPr>
        <w:t>، Albumin، پوتاشیم (در RASi) — فاصله‌ها را متخصص بر پایهٔ مرض تعیین می‌کند.</w:t>
      </w:r>
    </w:p>
    <w:p>
      <w:pPr>
        <w:ind w:right="340"/>
        <w:bidi w:val="1"/>
      </w:pPr>
      <w:r>
        <w:rPr>
          <w:color w:val="136F73"/>
        </w:rPr>
        <w:t xml:space="preserve">● </w:t>
      </w:r>
      <w:r>
        <w:rPr>
          <w:rFonts w:ascii="Vazirmatn" w:hAnsi="Vazirmatn"/>
          <w:b/>
        </w:rPr>
        <w:t>IgA:</w:t>
      </w:r>
      <w:r>
        <w:rPr>
          <w:rFonts w:ascii="Vazirmatn" w:hAnsi="Vazirmatn"/>
        </w:rPr>
        <w:t xml:space="preserve"> پیگیری تمام عمر با هدف پروتین کمتر از ۰٫۵ g/روز (KDIGO 2025).</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«۳٫۵ و ۳۰»:</w:t>
      </w:r>
      <w:r>
        <w:rPr>
          <w:rFonts w:ascii="Vazirmatn" w:hAnsi="Vazirmatn"/>
        </w:rPr>
        <w:t xml:space="preserve"> نفروتیک = پروتین بیشتر از ۳٫۵ g/روز + Albumin کمتر از ۳۰ g/L.</w:t>
      </w:r>
    </w:p>
    <w:p>
      <w:pPr>
        <w:ind w:right="340"/>
        <w:bidi w:val="1"/>
      </w:pPr>
      <w:r>
        <w:rPr>
          <w:color w:val="136F73"/>
        </w:rPr>
        <w:t xml:space="preserve">● </w:t>
      </w:r>
      <w:r>
        <w:rPr>
          <w:rFonts w:ascii="Vazirmatn" w:hAnsi="Vazirmatn"/>
          <w:b/>
        </w:rPr>
        <w:t>نفریتیک = PHAROH:</w:t>
      </w:r>
      <w:r>
        <w:rPr>
          <w:rFonts w:ascii="Vazirmatn" w:hAnsi="Vazirmatn"/>
        </w:rPr>
        <w:t xml:space="preserve"> </w:t>
      </w:r>
      <w:r>
        <w:rPr>
          <w:rFonts w:ascii="Vazirmatn" w:hAnsi="Vazirmatn"/>
          <w:b/>
        </w:rPr>
        <w:t>P</w:t>
      </w:r>
      <w:r>
        <w:rPr>
          <w:rFonts w:ascii="Vazirmatn" w:hAnsi="Vazirmatn"/>
        </w:rPr>
        <w:t xml:space="preserve">roteinuria، </w:t>
      </w:r>
      <w:r>
        <w:rPr>
          <w:rFonts w:ascii="Vazirmatn" w:hAnsi="Vazirmatn"/>
          <w:b/>
        </w:rPr>
        <w:t>H</w:t>
      </w:r>
      <w:r>
        <w:rPr>
          <w:rFonts w:ascii="Vazirmatn" w:hAnsi="Vazirmatn"/>
        </w:rPr>
        <w:t xml:space="preserve">aematuria، </w:t>
      </w:r>
      <w:r>
        <w:rPr>
          <w:rFonts w:ascii="Vazirmatn" w:hAnsi="Vazirmatn"/>
          <w:b/>
        </w:rPr>
        <w:t>A</w:t>
      </w:r>
      <w:r>
        <w:rPr>
          <w:rFonts w:ascii="Vazirmatn" w:hAnsi="Vazirmatn"/>
        </w:rPr>
        <w:t xml:space="preserve">zotaemia، </w:t>
      </w:r>
      <w:r>
        <w:rPr>
          <w:rFonts w:ascii="Vazirmatn" w:hAnsi="Vazirmatn"/>
          <w:b/>
        </w:rPr>
        <w:t>R</w:t>
      </w:r>
      <w:r>
        <w:rPr>
          <w:rFonts w:ascii="Vazirmatn" w:hAnsi="Vazirmatn"/>
        </w:rPr>
        <w:t xml:space="preserve">BC casts، </w:t>
      </w:r>
      <w:r>
        <w:rPr>
          <w:rFonts w:ascii="Vazirmatn" w:hAnsi="Vazirmatn"/>
          <w:b/>
        </w:rPr>
        <w:t>O</w:t>
      </w:r>
      <w:r>
        <w:rPr>
          <w:rFonts w:ascii="Vazirmatn" w:hAnsi="Vazirmatn"/>
        </w:rPr>
        <w:t xml:space="preserve">liguria، </w:t>
      </w:r>
      <w:r>
        <w:rPr>
          <w:rFonts w:ascii="Vazirmatn" w:hAnsi="Vazirmatn"/>
          <w:b/>
        </w:rPr>
        <w:t>H</w:t>
      </w:r>
      <w:r>
        <w:rPr>
          <w:rFonts w:ascii="Vazirmatn" w:hAnsi="Vazirmatn"/>
        </w:rPr>
        <w:t>ypertension.</w:t>
      </w:r>
    </w:p>
    <w:p>
      <w:pPr>
        <w:ind w:right="340"/>
        <w:bidi w:val="1"/>
      </w:pPr>
      <w:r>
        <w:rPr>
          <w:color w:val="136F73"/>
        </w:rPr>
        <w:t xml:space="preserve">● </w:t>
      </w:r>
      <w:r>
        <w:rPr>
          <w:rFonts w:ascii="Vazirmatn" w:hAnsi="Vazirmatn"/>
          <w:b/>
        </w:rPr>
        <w:t>IgA = هم‌زمان با انتان؛ Post-strep = با فاصلهٔ چند هفته.</w:t>
      </w:r>
    </w:p>
    <w:p>
      <w:pPr>
        <w:ind w:right="340"/>
        <w:bidi w:val="1"/>
      </w:pPr>
      <w:r>
        <w:rPr>
          <w:color w:val="136F73"/>
        </w:rPr>
        <w:t xml:space="preserve">● </w:t>
      </w:r>
      <w:r>
        <w:rPr>
          <w:rFonts w:ascii="Vazirmatn" w:hAnsi="Vazirmatn"/>
          <w:b/>
        </w:rPr>
        <w:t>C3 پایین تنها = Post-infectious؛ C3+C4 پایین = Lupus/Cryo؛ نورمال = IgA/ANCA/anti-GBM.</w:t>
      </w:r>
    </w:p>
    <w:p>
      <w:pPr>
        <w:ind w:right="340"/>
        <w:bidi w:val="1"/>
      </w:pPr>
      <w:r>
        <w:rPr>
          <w:color w:val="136F73"/>
        </w:rPr>
        <w:t xml:space="preserve">● </w:t>
      </w:r>
      <w:r>
        <w:rPr>
          <w:rFonts w:ascii="Vazirmatn" w:hAnsi="Vazirmatn"/>
          <w:b/>
        </w:rPr>
        <w:t>MN = ترومبوز + سرطان را فراموش نکن.</w:t>
      </w:r>
    </w:p>
    <w:p>
      <w:pPr>
        <w:ind w:right="340"/>
        <w:bidi w:val="1"/>
      </w:pPr>
      <w:r>
        <w:rPr>
          <w:color w:val="136F73"/>
        </w:rPr>
        <w:t xml:space="preserve">● </w:t>
      </w:r>
      <w:r>
        <w:rPr>
          <w:rFonts w:ascii="Vazirmatn" w:hAnsi="Vazirmatn"/>
          <w:b/>
        </w:rPr>
        <w:t>KDIGO 2025 IgA:</w:t>
      </w:r>
      <w:r>
        <w:rPr>
          <w:rFonts w:ascii="Vazirmatn" w:hAnsi="Vazirmatn"/>
        </w:rPr>
        <w:t xml:space="preserve"> «</w:t>
      </w:r>
      <w:r>
        <w:rPr>
          <w:rFonts w:ascii="Vazirmatn" w:hAnsi="Vazirmatn"/>
          <w:b/>
        </w:rPr>
        <w:t>نیم، نه یک</w:t>
      </w:r>
      <w:r>
        <w:rPr>
          <w:rFonts w:ascii="Vazirmatn" w:hAnsi="Vazirmatn"/>
        </w:rPr>
        <w:t>» — هدف پروتین کمتر از ۰٫۵ g/روز.</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Creatinine رو به بالا + RBC casts</w:t>
      </w:r>
      <w:r>
        <w:rPr>
          <w:rFonts w:ascii="Vazirmatn" w:hAnsi="Vazirmatn"/>
        </w:rPr>
        <w:t xml:space="preserve"> — RPGN؛ همان روز نفرولوژی.</w:t>
      </w:r>
    </w:p>
    <w:p>
      <w:pPr>
        <w:ind w:right="340"/>
        <w:bidi w:val="1"/>
      </w:pPr>
      <w:r>
        <w:rPr>
          <w:color w:val="136F73"/>
        </w:rPr>
        <w:t xml:space="preserve">● </w:t>
      </w:r>
      <w:r>
        <w:rPr>
          <w:rFonts w:ascii="Vazirmatn" w:hAnsi="Vazirmatn"/>
        </w:rPr>
        <w:t xml:space="preserve">⚠️ </w:t>
      </w:r>
      <w:r>
        <w:rPr>
          <w:rFonts w:ascii="Vazirmatn" w:hAnsi="Vazirmatn"/>
          <w:b/>
        </w:rPr>
        <w:t>Haemoptysis + Haematuria</w:t>
      </w:r>
      <w:r>
        <w:rPr>
          <w:rFonts w:ascii="Vazirmatn" w:hAnsi="Vazirmatn"/>
        </w:rPr>
        <w:t xml:space="preserve"> — سندروم ریوی-گرده‌ای (anti-GBM/ANCA).</w:t>
      </w:r>
    </w:p>
    <w:p>
      <w:pPr>
        <w:ind w:right="340"/>
        <w:bidi w:val="1"/>
      </w:pPr>
      <w:r>
        <w:rPr>
          <w:color w:val="136F73"/>
        </w:rPr>
        <w:t xml:space="preserve">● </w:t>
      </w:r>
      <w:r>
        <w:rPr>
          <w:rFonts w:ascii="Vazirmatn" w:hAnsi="Vazirmatn"/>
        </w:rPr>
        <w:t xml:space="preserve">⚠️ </w:t>
      </w:r>
      <w:r>
        <w:rPr>
          <w:rFonts w:ascii="Vazirmatn" w:hAnsi="Vazirmatn"/>
          <w:b/>
        </w:rPr>
        <w:t>درد پهلوی ناگهانی + Haematuria در مریض نفروتیک</w:t>
      </w:r>
      <w:r>
        <w:rPr>
          <w:rFonts w:ascii="Vazirmatn" w:hAnsi="Vazirmatn"/>
        </w:rPr>
        <w:t xml:space="preserve"> — ترومبوز ورید گرده.</w:t>
      </w:r>
    </w:p>
    <w:p>
      <w:pPr>
        <w:ind w:right="340"/>
        <w:bidi w:val="1"/>
      </w:pPr>
      <w:r>
        <w:rPr>
          <w:color w:val="136F73"/>
        </w:rPr>
        <w:t xml:space="preserve">● </w:t>
      </w:r>
      <w:r>
        <w:rPr>
          <w:rFonts w:ascii="Vazirmatn" w:hAnsi="Vazirmatn"/>
        </w:rPr>
        <w:t xml:space="preserve">⚠️ </w:t>
      </w:r>
      <w:r>
        <w:rPr>
          <w:rFonts w:ascii="Vazirmatn" w:hAnsi="Vazirmatn"/>
          <w:b/>
        </w:rPr>
        <w:t>تنگی نفس ناگهانی در مریض نفروتیک</w:t>
      </w:r>
      <w:r>
        <w:rPr>
          <w:rFonts w:ascii="Vazirmatn" w:hAnsi="Vazirmatn"/>
        </w:rPr>
        <w:t xml:space="preserve"> — Pulmonary embolism.</w:t>
      </w:r>
    </w:p>
    <w:p>
      <w:pPr>
        <w:ind w:right="340"/>
        <w:bidi w:val="1"/>
      </w:pPr>
      <w:r>
        <w:rPr>
          <w:color w:val="136F73"/>
        </w:rPr>
        <w:t xml:space="preserve">● </w:t>
      </w:r>
      <w:r>
        <w:rPr>
          <w:rFonts w:ascii="Vazirmatn" w:hAnsi="Vazirmatn"/>
        </w:rPr>
        <w:t xml:space="preserve">⚠️ </w:t>
      </w:r>
      <w:r>
        <w:rPr>
          <w:rFonts w:ascii="Vazirmatn" w:hAnsi="Vazirmatn"/>
          <w:b/>
        </w:rPr>
        <w:t>تب + درد بطن در طفل نفروتیک</w:t>
      </w:r>
      <w:r>
        <w:rPr>
          <w:rFonts w:ascii="Vazirmatn" w:hAnsi="Vazirmatn"/>
        </w:rPr>
        <w:t xml:space="preserve"> — Peritonitis خودبه‌خودی.</w:t>
      </w:r>
    </w:p>
    <w:p>
      <w:pPr>
        <w:ind w:right="340"/>
        <w:bidi w:val="1"/>
      </w:pPr>
      <w:r>
        <w:rPr>
          <w:color w:val="136F73"/>
        </w:rPr>
        <w:t xml:space="preserve">● </w:t>
      </w:r>
      <w:r>
        <w:rPr>
          <w:rFonts w:ascii="Vazirmatn" w:hAnsi="Vazirmatn"/>
        </w:rPr>
        <w:t xml:space="preserve">⚠️ </w:t>
      </w:r>
      <w:r>
        <w:rPr>
          <w:rFonts w:ascii="Vazirmatn" w:hAnsi="Vazirmatn"/>
          <w:b/>
        </w:rPr>
        <w:t>فشار خیلی بلند + سردردی/تشنج</w:t>
      </w:r>
      <w:r>
        <w:rPr>
          <w:rFonts w:ascii="Vazirmatn" w:hAnsi="Vazirmatn"/>
        </w:rPr>
        <w:t xml:space="preserve"> — Hypertensive encephalopathy.</w:t>
      </w:r>
    </w:p>
    <w:p>
      <w:pPr>
        <w:ind w:right="340"/>
        <w:bidi w:val="1"/>
      </w:pPr>
      <w:r>
        <w:rPr>
          <w:color w:val="136F73"/>
        </w:rPr>
        <w:t xml:space="preserve">● </w:t>
      </w:r>
      <w:r>
        <w:rPr>
          <w:rFonts w:ascii="Vazirmatn" w:hAnsi="Vazirmatn"/>
        </w:rPr>
        <w:t xml:space="preserve">⚠️ </w:t>
      </w:r>
      <w:r>
        <w:rPr>
          <w:rFonts w:ascii="Vazirmatn" w:hAnsi="Vazirmatn"/>
          <w:b/>
        </w:rPr>
        <w:t>MN در مسن</w:t>
      </w:r>
      <w:r>
        <w:rPr>
          <w:rFonts w:ascii="Vazirmatn" w:hAnsi="Vazirmatn"/>
        </w:rPr>
        <w:t xml:space="preserve"> — سرطان مخفی را جستجو کن.</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مریض اذیمایی را </w:t>
      </w:r>
      <w:r>
        <w:rPr>
          <w:rFonts w:ascii="Vazirmatn" w:hAnsi="Vazirmatn"/>
          <w:b/>
        </w:rPr>
        <w:t>dipstick</w:t>
      </w:r>
      <w:r>
        <w:rPr>
          <w:rFonts w:ascii="Vazirmatn" w:hAnsi="Vazirmatn"/>
        </w:rPr>
        <w:t xml:space="preserve"> کن — نفروتیک را پشت «عدم کفایهٔ قلب» گم نکن.</w:t>
      </w:r>
    </w:p>
    <w:p>
      <w:pPr>
        <w:ind w:right="340"/>
        <w:bidi w:val="1"/>
      </w:pPr>
      <w:r>
        <w:rPr>
          <w:b/>
          <w:color w:val="136F73"/>
        </w:rPr>
        <w:t xml:space="preserve">2. </w:t>
      </w:r>
      <w:r>
        <w:rPr>
          <w:rFonts w:ascii="Vazirmatn" w:hAnsi="Vazirmatn"/>
        </w:rPr>
        <w:t xml:space="preserve">در نفروتیک، </w:t>
      </w:r>
      <w:r>
        <w:rPr>
          <w:rFonts w:ascii="Vazirmatn" w:hAnsi="Vazirmatn"/>
          <w:b/>
        </w:rPr>
        <w:t>نوع کیت Albumin</w:t>
      </w:r>
      <w:r>
        <w:rPr>
          <w:rFonts w:ascii="Vazirmatn" w:hAnsi="Vazirmatn"/>
        </w:rPr>
        <w:t xml:space="preserve"> (BCG یا BCP) را از لابراتوار بپرس.</w:t>
      </w:r>
    </w:p>
    <w:p>
      <w:pPr>
        <w:ind w:right="340"/>
        <w:bidi w:val="1"/>
      </w:pPr>
      <w:r>
        <w:rPr>
          <w:b/>
          <w:color w:val="136F73"/>
        </w:rPr>
        <w:t xml:space="preserve">3. </w:t>
      </w:r>
      <w:r>
        <w:rPr>
          <w:rFonts w:ascii="Vazirmatn" w:hAnsi="Vazirmatn"/>
        </w:rPr>
        <w:t xml:space="preserve">در هر نفریتیک، </w:t>
      </w:r>
      <w:r>
        <w:rPr>
          <w:rFonts w:ascii="Vazirmatn" w:hAnsi="Vazirmatn"/>
          <w:b/>
        </w:rPr>
        <w:t>Creatinine را روزانه</w:t>
      </w:r>
      <w:r>
        <w:rPr>
          <w:rFonts w:ascii="Vazirmatn" w:hAnsi="Vazirmatn"/>
        </w:rPr>
        <w:t xml:space="preserve"> ببین.</w:t>
      </w:r>
    </w:p>
    <w:p>
      <w:pPr>
        <w:ind w:right="340"/>
        <w:bidi w:val="1"/>
      </w:pPr>
      <w:r>
        <w:rPr>
          <w:b/>
          <w:color w:val="136F73"/>
        </w:rPr>
        <w:t xml:space="preserve">4. </w:t>
      </w:r>
      <w:r>
        <w:rPr>
          <w:rFonts w:ascii="Vazirmatn" w:hAnsi="Vazirmatn"/>
        </w:rPr>
        <w:t>پیش از Prednisolone دوز بلند: قند، فشار، TB و وقایهٔ استخوان.</w:t>
      </w:r>
    </w:p>
    <w:p>
      <w:pPr>
        <w:ind w:right="340"/>
        <w:bidi w:val="1"/>
      </w:pPr>
      <w:r>
        <w:rPr>
          <w:b/>
          <w:color w:val="136F73"/>
        </w:rPr>
        <w:t xml:space="preserve">5. </w:t>
      </w:r>
      <w:r>
        <w:rPr>
          <w:rFonts w:ascii="Vazirmatn" w:hAnsi="Vazirmatn"/>
          <w:b/>
        </w:rPr>
        <w:t>وزن روزانه</w:t>
      </w:r>
      <w:r>
        <w:rPr>
          <w:rFonts w:ascii="Vazirmatn" w:hAnsi="Vazirmatn"/>
        </w:rPr>
        <w:t xml:space="preserve"> را در چارت بنویس.</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معاینهٔ ادرار، PCR/ACR و Casts.</w:t>
      </w:r>
    </w:p>
    <w:p>
      <w:pPr>
        <w:ind w:right="340"/>
        <w:bidi w:val="1"/>
      </w:pPr>
      <w:r>
        <w:rPr>
          <w:color w:val="136F73"/>
        </w:rPr>
        <w:t xml:space="preserve">● </w:t>
      </w:r>
      <w:r>
        <w:rPr>
          <w:rFonts w:ascii="Vazirmatn" w:hAnsi="Vazirmatn"/>
          <w:b/>
        </w:rPr>
        <w:t>فصل ۳۸:</w:t>
      </w:r>
      <w:r>
        <w:rPr>
          <w:rFonts w:ascii="Vazirmatn" w:hAnsi="Vazirmatn"/>
        </w:rPr>
        <w:t xml:space="preserve"> AKI — RPGN یکی از علت‌های گرده‌ای AKI است.</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امراض گلومرولی.</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۴۶:</w:t>
      </w:r>
      <w:r>
        <w:rPr>
          <w:rFonts w:ascii="Vazirmatn" w:hAnsi="Vazirmatn"/>
        </w:rPr>
        <w:t xml:space="preserve"> دیابت — شایع‌ترین علت ثانوی نفروتیک.</w:t>
      </w:r>
    </w:p>
    <w:p>
      <w:pPr>
        <w:ind w:right="340"/>
        <w:bidi w:val="1"/>
      </w:pPr>
      <w:r>
        <w:rPr>
          <w:color w:val="136F73"/>
        </w:rPr>
        <w:t xml:space="preserve">● </w:t>
      </w:r>
      <w:r>
        <w:rPr>
          <w:rFonts w:ascii="Vazirmatn" w:hAnsi="Vazirmatn"/>
          <w:b/>
        </w:rPr>
        <w:t>فصل‌های روماتولوژی:</w:t>
      </w:r>
      <w:r>
        <w:rPr>
          <w:rFonts w:ascii="Vazirmatn" w:hAnsi="Vazirmatn"/>
        </w:rPr>
        <w:t xml:space="preserve"> Lupus و Vasculitis.</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سندروم نفروتیک؟ — </w:t>
      </w:r>
      <w:r>
        <w:rPr>
          <w:rFonts w:ascii="Vazirmatn" w:hAnsi="Vazirmatn"/>
          <w:i/>
        </w:rPr>
        <w:t>پروتین بیشتر از ۳٫۵ g/روز + Albumin کمتر از ۳۰ g/L (KDIGO 2021).</w:t>
      </w:r>
    </w:p>
    <w:p>
      <w:pPr>
        <w:ind w:right="340"/>
        <w:bidi w:val="1"/>
      </w:pPr>
      <w:r>
        <w:rPr>
          <w:b/>
          <w:color w:val="136F73"/>
        </w:rPr>
        <w:t xml:space="preserve">2. </w:t>
      </w:r>
      <w:r>
        <w:rPr>
          <w:rFonts w:ascii="Vazirmatn" w:hAnsi="Vazirmatn"/>
        </w:rPr>
        <w:t xml:space="preserve">کدام نفروتیک بیشترین خطر ترومبوز را دارد؟ — </w:t>
      </w:r>
      <w:r>
        <w:rPr>
          <w:rFonts w:ascii="Vazirmatn" w:hAnsi="Vazirmatn"/>
          <w:i/>
        </w:rPr>
        <w:t>Membranous nephropathy.</w:t>
      </w:r>
    </w:p>
    <w:p>
      <w:pPr>
        <w:ind w:right="340"/>
        <w:bidi w:val="1"/>
      </w:pPr>
      <w:r>
        <w:rPr>
          <w:b/>
          <w:color w:val="136F73"/>
        </w:rPr>
        <w:t xml:space="preserve">3. </w:t>
      </w:r>
      <w:r>
        <w:rPr>
          <w:rFonts w:ascii="Vazirmatn" w:hAnsi="Vazirmatn"/>
        </w:rPr>
        <w:t xml:space="preserve">C3 پایین با C4 نورمال بعد از گلودرد؟ — </w:t>
      </w:r>
      <w:r>
        <w:rPr>
          <w:rFonts w:ascii="Vazirmatn" w:hAnsi="Vazirmatn"/>
          <w:i/>
        </w:rPr>
        <w:t>Post-infectious GN.</w:t>
      </w:r>
    </w:p>
    <w:p>
      <w:pPr>
        <w:ind w:right="340"/>
        <w:bidi w:val="1"/>
      </w:pPr>
      <w:r>
        <w:rPr>
          <w:b/>
          <w:color w:val="136F73"/>
        </w:rPr>
        <w:t xml:space="preserve">4. </w:t>
      </w:r>
      <w:r>
        <w:rPr>
          <w:rFonts w:ascii="Vazirmatn" w:hAnsi="Vazirmatn"/>
        </w:rPr>
        <w:t xml:space="preserve">هدف پروتین در IgA بر پایهٔ KDIGO 2025؟ — </w:t>
      </w:r>
      <w:r>
        <w:rPr>
          <w:rFonts w:ascii="Vazirmatn" w:hAnsi="Vazirmatn"/>
          <w:i/>
        </w:rPr>
        <w:t>کمتر از ۰٫۵ g/روز، ترجیحاً کمتر از ۰٫۳.</w:t>
      </w:r>
    </w:p>
    <w:p>
      <w:pPr>
        <w:ind w:right="340"/>
        <w:bidi w:val="1"/>
      </w:pPr>
      <w:r>
        <w:rPr>
          <w:b/>
          <w:color w:val="136F73"/>
        </w:rPr>
        <w:t xml:space="preserve">5. </w:t>
      </w:r>
      <w:r>
        <w:rPr>
          <w:rFonts w:ascii="Vazirmatn" w:hAnsi="Vazirmatn"/>
        </w:rPr>
        <w:t xml:space="preserve">دوز Prednisolone در MCD کاهلان؟ — </w:t>
      </w:r>
      <w:r>
        <w:rPr>
          <w:rFonts w:ascii="Vazirmatn" w:hAnsi="Vazirmatn"/>
          <w:i/>
        </w:rPr>
        <w:t>۱ mg/kg/روز (حداکثر ۸۰ mg) یا ۲ mg/kg یک روز در میان (حداکثر ۱۲۰ mg)، ۴ تا ۱۶ هفته، بعد کاهش آهسته.</w:t>
      </w:r>
    </w:p>
    <w:p>
      <w:pPr>
        <w:spacing w:before="0"/>
        <w:bidi w:val="1"/>
      </w:pPr>
      <w:r>
        <w:rPr>
          <w:rFonts w:ascii="Vazirmatn" w:hAnsi="Vazirmatn"/>
          <w:b/>
          <w:color w:val="136F73"/>
          <w:sz w:val="38"/>
        </w:rPr>
        <w:t>فصل ۳۸ — آسیب حاد گرده (Acute Kidney Injury, AKI)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ادامهٔ قصهٔ حاجی نورالله</w:t>
      </w:r>
    </w:p>
    <w:p>
      <w:pPr>
        <w:bidi w:val="1"/>
      </w:pPr>
      <w:r>
        <w:rPr>
          <w:rFonts w:ascii="Vazirmatn" w:hAnsi="Vazirmatn"/>
        </w:rPr>
        <w:t>در فصل ۳۶ حاجی نورالله را دیدیم: ۶۴ ساله، دیابتی، Creatinine او در دو روز بالا رفته و ادرارش کم شده است. حالا که دوسیه‌اش را کامل می‌خوانیم، چهار چیز پیدا می‌شود:</w:t>
      </w:r>
    </w:p>
    <w:p>
      <w:pPr>
        <w:ind w:right="340"/>
        <w:bidi w:val="1"/>
      </w:pPr>
      <w:r>
        <w:rPr>
          <w:color w:val="136F73"/>
        </w:rPr>
        <w:t xml:space="preserve">● </w:t>
      </w:r>
      <w:r>
        <w:rPr>
          <w:rFonts w:ascii="Vazirmatn" w:hAnsi="Vazirmatn"/>
        </w:rPr>
        <w:t>از یک هفته اسهال داشته و کم خورده است؛</w:t>
      </w:r>
    </w:p>
    <w:p>
      <w:pPr>
        <w:ind w:right="340"/>
        <w:bidi w:val="1"/>
      </w:pPr>
      <w:r>
        <w:rPr>
          <w:color w:val="136F73"/>
        </w:rPr>
        <w:t xml:space="preserve">● </w:t>
      </w:r>
      <w:r>
        <w:rPr>
          <w:rFonts w:ascii="Vazirmatn" w:hAnsi="Vazirmatn"/>
        </w:rPr>
        <w:t xml:space="preserve">برای فشار </w:t>
      </w:r>
      <w:r>
        <w:rPr>
          <w:rFonts w:ascii="Vazirmatn" w:hAnsi="Vazirmatn"/>
          <w:b/>
        </w:rPr>
        <w:t>Lisinopril</w:t>
      </w:r>
      <w:r>
        <w:rPr>
          <w:rFonts w:ascii="Vazirmatn" w:hAnsi="Vazirmatn"/>
        </w:rPr>
        <w:t xml:space="preserve"> و برای درد زانو </w:t>
      </w:r>
      <w:r>
        <w:rPr>
          <w:rFonts w:ascii="Vazirmatn" w:hAnsi="Vazirmatn"/>
          <w:b/>
        </w:rPr>
        <w:t>Diclofenac</w:t>
      </w:r>
      <w:r>
        <w:rPr>
          <w:rFonts w:ascii="Vazirmatn" w:hAnsi="Vazirmatn"/>
        </w:rPr>
        <w:t xml:space="preserve"> می‌گیرد؛</w:t>
      </w:r>
    </w:p>
    <w:p>
      <w:pPr>
        <w:ind w:right="340"/>
        <w:bidi w:val="1"/>
      </w:pPr>
      <w:r>
        <w:rPr>
          <w:color w:val="136F73"/>
        </w:rPr>
        <w:t xml:space="preserve">● </w:t>
      </w:r>
      <w:r>
        <w:rPr>
          <w:rFonts w:ascii="Vazirmatn" w:hAnsi="Vazirmatn"/>
        </w:rPr>
        <w:t xml:space="preserve">دیروز </w:t>
      </w:r>
      <w:r>
        <w:rPr>
          <w:rFonts w:ascii="Vazirmatn" w:hAnsi="Vazirmatn"/>
          <w:b/>
        </w:rPr>
        <w:t>CT با کانتراست</w:t>
      </w:r>
      <w:r>
        <w:rPr>
          <w:rFonts w:ascii="Vazirmatn" w:hAnsi="Vazirmatn"/>
        </w:rPr>
        <w:t xml:space="preserve"> شده است؛</w:t>
      </w:r>
    </w:p>
    <w:p>
      <w:pPr>
        <w:ind w:right="340"/>
        <w:bidi w:val="1"/>
      </w:pPr>
      <w:r>
        <w:rPr>
          <w:color w:val="136F73"/>
        </w:rPr>
        <w:t xml:space="preserve">● </w:t>
      </w:r>
      <w:r>
        <w:rPr>
          <w:rFonts w:ascii="Vazirmatn" w:hAnsi="Vazirmatn"/>
        </w:rPr>
        <w:t>Creatinine او شش ماه پیش کمی بلندتر از نورمال بود.</w:t>
      </w:r>
    </w:p>
    <w:p>
      <w:pPr>
        <w:bidi w:val="1"/>
      </w:pPr>
      <w:r>
        <w:rPr>
          <w:rFonts w:ascii="Vazirmatn" w:hAnsi="Vazirmatn"/>
        </w:rPr>
        <w:t xml:space="preserve">AKI کمتر وقت‌ها یک علت دارد. اکثراً </w:t>
      </w:r>
      <w:r>
        <w:rPr>
          <w:rFonts w:ascii="Vazirmatn" w:hAnsi="Vazirmatn"/>
          <w:b/>
        </w:rPr>
        <w:t>چند ضربهٔ کوچک</w:t>
      </w:r>
      <w:r>
        <w:rPr>
          <w:rFonts w:ascii="Vazirmatn" w:hAnsi="Vazirmatn"/>
        </w:rPr>
        <w:t xml:space="preserve"> با هم جمع می‌شوند و گرده‌ای را که ذخیرهٔ کمی دارد، از پا می‌اندازند. کار داکتر این است که </w:t>
      </w:r>
      <w:r>
        <w:rPr>
          <w:rFonts w:ascii="Vazirmatn" w:hAnsi="Vazirmatn"/>
          <w:b/>
        </w:rPr>
        <w:t>ضربه‌ها را یکی‌یکی پیدا و قطع کند</w:t>
      </w:r>
      <w:r>
        <w:rPr>
          <w:rFonts w:ascii="Vazirmatn" w:hAnsi="Vazirmatn"/>
        </w:rPr>
        <w:t xml:space="preserve"> و در این وقت مریض را از خطرهای فوری نگه دارد.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AKI یعنی </w:t>
      </w:r>
      <w:r>
        <w:rPr>
          <w:rFonts w:ascii="Vazirmatn" w:hAnsi="Vazirmatn"/>
          <w:b/>
        </w:rPr>
        <w:t>کاهش ناگهانی وظیفهٔ گرده در ساعت‌ها تا روزها</w:t>
      </w:r>
      <w:r>
        <w:rPr>
          <w:rFonts w:ascii="Vazirmatn" w:hAnsi="Vazirmatn"/>
        </w:rPr>
        <w:t>. سه نتیجهٔ خطرناک دارد:</w:t>
      </w:r>
    </w:p>
    <w:p>
      <w:pPr>
        <w:ind w:right="340"/>
        <w:bidi w:val="1"/>
      </w:pPr>
      <w:r>
        <w:rPr>
          <w:b/>
          <w:color w:val="136F73"/>
        </w:rPr>
        <w:t xml:space="preserve">1. </w:t>
      </w:r>
      <w:r>
        <w:rPr>
          <w:rFonts w:ascii="Vazirmatn" w:hAnsi="Vazirmatn"/>
          <w:b/>
        </w:rPr>
        <w:t>پوتاشیم</w:t>
      </w:r>
      <w:r>
        <w:rPr>
          <w:rFonts w:ascii="Vazirmatn" w:hAnsi="Vazirmatn"/>
        </w:rPr>
        <w:t xml:space="preserve"> بالا می‌رود ← خطر اریتمی.</w:t>
      </w:r>
    </w:p>
    <w:p>
      <w:pPr>
        <w:ind w:right="340"/>
        <w:bidi w:val="1"/>
      </w:pPr>
      <w:r>
        <w:rPr>
          <w:b/>
          <w:color w:val="136F73"/>
        </w:rPr>
        <w:t xml:space="preserve">2. </w:t>
      </w:r>
      <w:r>
        <w:rPr>
          <w:rFonts w:ascii="Vazirmatn" w:hAnsi="Vazirmatn"/>
          <w:b/>
        </w:rPr>
        <w:t>اسید</w:t>
      </w:r>
      <w:r>
        <w:rPr>
          <w:rFonts w:ascii="Vazirmatn" w:hAnsi="Vazirmatn"/>
        </w:rPr>
        <w:t xml:space="preserve"> جمع می‌شود ← اسیدوز میتابولیک.</w:t>
      </w:r>
    </w:p>
    <w:p>
      <w:pPr>
        <w:ind w:right="340"/>
        <w:bidi w:val="1"/>
      </w:pPr>
      <w:r>
        <w:rPr>
          <w:b/>
          <w:color w:val="136F73"/>
        </w:rPr>
        <w:t xml:space="preserve">3. </w:t>
      </w:r>
      <w:r>
        <w:rPr>
          <w:rFonts w:ascii="Vazirmatn" w:hAnsi="Vazirmatn"/>
          <w:b/>
        </w:rPr>
        <w:t>آب و نمک</w:t>
      </w:r>
      <w:r>
        <w:rPr>
          <w:rFonts w:ascii="Vazirmatn" w:hAnsi="Vazirmatn"/>
        </w:rPr>
        <w:t xml:space="preserve"> جمع می‌شوند ← اذیمای ریه.</w:t>
      </w:r>
    </w:p>
    <w:p>
      <w:pPr>
        <w:bidi w:val="1"/>
      </w:pPr>
      <w:r>
        <w:rPr>
          <w:rFonts w:ascii="Vazirmatn" w:hAnsi="Vazirmatn"/>
        </w:rPr>
        <w:t xml:space="preserve">و یک نتیجهٔ درازمدت: حتی پس از بهبود، خطر </w:t>
      </w:r>
      <w:r>
        <w:rPr>
          <w:rFonts w:ascii="Vazirmatn" w:hAnsi="Vazirmatn"/>
          <w:b/>
        </w:rPr>
        <w:t>CKD</w:t>
      </w:r>
      <w:r>
        <w:rPr>
          <w:rFonts w:ascii="Vazirmatn" w:hAnsi="Vazirmatn"/>
        </w:rPr>
        <w:t xml:space="preserve"> و مرگ بیشتر می‌ماند.</w:t>
      </w:r>
    </w:p>
    <w:p>
      <w:pPr>
        <w:bidi w:val="1"/>
      </w:pPr>
      <w:r>
        <w:rPr>
          <w:rFonts w:ascii="Vazirmatn" w:hAnsi="Vazirmatn"/>
        </w:rPr>
        <w:t xml:space="preserve">💡 </w:t>
      </w:r>
      <w:r>
        <w:rPr>
          <w:rFonts w:ascii="Vazirmatn" w:hAnsi="Vazirmatn"/>
          <w:b/>
        </w:rPr>
        <w:t>تشبیه:</w:t>
      </w:r>
      <w:r>
        <w:rPr>
          <w:rFonts w:ascii="Vazirmatn" w:hAnsi="Vazirmatn"/>
        </w:rPr>
        <w:t xml:space="preserve"> گرده یک </w:t>
      </w:r>
      <w:r>
        <w:rPr>
          <w:rFonts w:ascii="Vazirmatn" w:hAnsi="Vazirmatn"/>
          <w:b/>
        </w:rPr>
        <w:t>تصفیه‌خانهٔ شهر</w:t>
      </w:r>
      <w:r>
        <w:rPr>
          <w:rFonts w:ascii="Vazirmatn" w:hAnsi="Vazirmatn"/>
        </w:rPr>
        <w:t xml:space="preserve"> است. در AKI یا آب به تصفیه‌خانه نمی‌رسد (Prerenal)، یا خود ماشین‌ها خراب شده‌اند (Intrinsic)، یا لولهٔ خروجی بند است (Postrenal). در هر سه حالت، کثافات در شهر جمع می‌شوند.</w:t>
      </w:r>
    </w:p>
    <w:p>
      <w:pPr>
        <w:bidi w:val="1"/>
      </w:pPr>
      <w:r>
        <w:rPr>
          <w:rFonts w:ascii="Vazirmatn" w:hAnsi="Vazirmatn"/>
          <w:b/>
        </w:rPr>
        <w:t>قاعدهٔ طلایی:</w:t>
      </w:r>
      <w:r>
        <w:rPr>
          <w:rFonts w:ascii="Vazirmatn" w:hAnsi="Vazirmatn"/>
        </w:rPr>
        <w:t xml:space="preserve"> در AKI، </w:t>
      </w:r>
      <w:r>
        <w:rPr>
          <w:rFonts w:ascii="Vazirmatn" w:hAnsi="Vazirmatn"/>
          <w:b/>
        </w:rPr>
        <w:t>اول خطرهای فوری (پوتاشیم، حجم، اسید)، بعد علت، بعد وقایه از ضربهٔ بعدی.</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تعریف KDIGO 2012 (رهنمود منتشرشدهٔ جاری)</w:t>
      </w:r>
    </w:p>
    <w:p>
      <w:pPr>
        <w:bidi w:val="1"/>
      </w:pPr>
      <w:r>
        <w:rPr>
          <w:rFonts w:ascii="Vazirmatn" w:hAnsi="Vazirmatn"/>
        </w:rPr>
        <w:t xml:space="preserve">AKI = </w:t>
      </w:r>
      <w:r>
        <w:rPr>
          <w:rFonts w:ascii="Vazirmatn" w:hAnsi="Vazirmatn"/>
          <w:b/>
        </w:rPr>
        <w:t>یکی</w:t>
      </w:r>
      <w:r>
        <w:rPr>
          <w:rFonts w:ascii="Vazirmatn" w:hAnsi="Vazirmatn"/>
        </w:rPr>
        <w:t xml:space="preserve"> از این‌ها:</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پیش‌نویس </w:t>
      </w:r>
      <w:r>
        <w:rPr>
          <w:rFonts w:ascii="Vazirmatn" w:hAnsi="Vazirmatn"/>
          <w:b/>
          <w:color w:val="0F2744"/>
        </w:rPr>
        <w:t>KDIGO 2026 AKI/AKD</w:t>
      </w:r>
      <w:r>
        <w:rPr>
          <w:rFonts w:ascii="Vazirmatn" w:hAnsi="Vazirmatn"/>
          <w:color w:val="0F2744"/>
        </w:rPr>
        <w:t xml:space="preserve"> از مارچ 2026 برای نظرخواهی عمومی نشر شده و AKI و AKD (Acute Kidney Disease) را یک طیف پیوسته می‌داند، با بیومارکرهای ساختمانی در تعریف. این متن </w:t>
      </w:r>
      <w:r>
        <w:rPr>
          <w:rFonts w:ascii="Vazirmatn" w:hAnsi="Vazirmatn"/>
          <w:b/>
          <w:color w:val="0F2744"/>
        </w:rPr>
        <w:t>پیش‌نویس</w:t>
      </w:r>
      <w:r>
        <w:rPr>
          <w:rFonts w:ascii="Vazirmatn" w:hAnsi="Vazirmatn"/>
          <w:color w:val="0F2744"/>
        </w:rPr>
        <w:t xml:space="preserve"> است؛ کتاب از آن توصیه‌ای وارد نمی‌کند. معیار این فصل KDIGO 2012 است.</w:t>
      </w:r>
    </w:p>
    <w:p>
      <w:pPr>
        <w:spacing w:before="200"/>
        <w:bidi w:val="1"/>
      </w:pPr>
      <w:r>
        <w:rPr>
          <w:rFonts w:ascii="Vazirmatn" w:hAnsi="Vazirmatn"/>
          <w:b/>
          <w:color w:val="136F73"/>
          <w:sz w:val="25"/>
        </w:rPr>
        <w:t>تصنیف بر پایهٔ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مثال‌ها</w:t>
            </w:r>
          </w:p>
        </w:tc>
      </w:tr>
      <w:tr>
        <w:tc>
          <w:tcPr>
            <w:tcW w:type="dxa" w:w="3437"/>
          </w:tcPr>
          <w:p>
            <w:pPr>
              <w:bidi w:val="1"/>
            </w:pPr>
            <w:r>
              <w:rPr>
                <w:sz w:val="18"/>
              </w:rPr>
            </w:r>
            <w:r>
              <w:rPr>
                <w:rFonts w:ascii="Vazirmatn" w:hAnsi="Vazirmatn"/>
                <w:b/>
                <w:sz w:val="18"/>
              </w:rPr>
              <w:t>Intrinsic</w:t>
            </w:r>
          </w:p>
        </w:tc>
        <w:tc>
          <w:tcPr>
            <w:tcW w:type="dxa" w:w="3437"/>
          </w:tcPr>
          <w:p>
            <w:pPr>
              <w:bidi w:val="1"/>
            </w:pPr>
            <w:r>
              <w:rPr>
                <w:sz w:val="18"/>
              </w:rPr>
            </w:r>
            <w:r>
              <w:rPr>
                <w:rFonts w:ascii="Vazirmatn" w:hAnsi="Vazirmatn"/>
                <w:sz w:val="18"/>
              </w:rPr>
              <w:t>خود نسج آسیب دیده</w:t>
            </w:r>
          </w:p>
        </w:tc>
        <w:tc>
          <w:tcPr>
            <w:tcW w:type="dxa" w:w="3437"/>
          </w:tcPr>
          <w:p>
            <w:pPr>
              <w:bidi w:val="1"/>
            </w:pPr>
            <w:r>
              <w:rPr>
                <w:sz w:val="18"/>
              </w:rPr>
            </w:r>
            <w:r>
              <w:rPr>
                <w:rFonts w:ascii="Vazirmatn" w:hAnsi="Vazirmatn"/>
                <w:b/>
                <w:sz w:val="18"/>
              </w:rPr>
              <w:t>ATN</w:t>
            </w:r>
            <w:r>
              <w:rPr>
                <w:rFonts w:ascii="Vazirmatn" w:hAnsi="Vazirmatn"/>
                <w:sz w:val="18"/>
              </w:rPr>
              <w:t xml:space="preserve"> (ایسکیمی طولانی، توکسین‌ها: Aminoglycoside، کانتراست، Myoglobin)؛ </w:t>
            </w:r>
            <w:r>
              <w:rPr>
                <w:rFonts w:ascii="Vazirmatn" w:hAnsi="Vazirmatn"/>
                <w:b/>
                <w:sz w:val="18"/>
              </w:rPr>
              <w:t>Interstitial nephritis</w:t>
            </w:r>
            <w:r>
              <w:rPr>
                <w:rFonts w:ascii="Vazirmatn" w:hAnsi="Vazirmatn"/>
                <w:sz w:val="18"/>
              </w:rPr>
              <w:t xml:space="preserve"> حاد (دواها: بیتالاکتام‌ها، PPI، NSAID)؛ </w:t>
            </w:r>
            <w:r>
              <w:rPr>
                <w:rFonts w:ascii="Vazirmatn" w:hAnsi="Vazirmatn"/>
                <w:b/>
                <w:sz w:val="18"/>
              </w:rPr>
              <w:t>GN</w:t>
            </w:r>
            <w:r>
              <w:rPr>
                <w:rFonts w:ascii="Vazirmatn" w:hAnsi="Vazirmatn"/>
                <w:sz w:val="18"/>
              </w:rPr>
              <w:t xml:space="preserve"> (فصل ۳۷)؛ امراض وعایی (Vasculitis، TMA، آمبولی کولسترول)</w:t>
            </w:r>
          </w:p>
        </w:tc>
      </w:tr>
      <w:tr>
        <w:tc>
          <w:tcPr>
            <w:tcW w:type="dxa" w:w="3437"/>
          </w:tcPr>
          <w:p>
            <w:pPr>
              <w:bidi w:val="1"/>
            </w:pPr>
            <w:r>
              <w:rPr>
                <w:sz w:val="18"/>
              </w:rPr>
            </w:r>
            <w:r>
              <w:rPr>
                <w:rFonts w:ascii="Vazirmatn" w:hAnsi="Vazirmatn"/>
                <w:b/>
                <w:sz w:val="18"/>
              </w:rPr>
              <w:t>Postrenal</w:t>
            </w:r>
          </w:p>
        </w:tc>
        <w:tc>
          <w:tcPr>
            <w:tcW w:type="dxa" w:w="3437"/>
          </w:tcPr>
          <w:p>
            <w:pPr>
              <w:bidi w:val="1"/>
            </w:pPr>
            <w:r>
              <w:rPr>
                <w:sz w:val="18"/>
              </w:rPr>
            </w:r>
            <w:r>
              <w:rPr>
                <w:rFonts w:ascii="Vazirmatn" w:hAnsi="Vazirmatn"/>
                <w:sz w:val="18"/>
              </w:rPr>
              <w:t>انسداد راه خروج</w:t>
            </w:r>
          </w:p>
        </w:tc>
        <w:tc>
          <w:tcPr>
            <w:tcW w:type="dxa" w:w="3437"/>
          </w:tcPr>
          <w:p>
            <w:pPr>
              <w:bidi w:val="1"/>
            </w:pPr>
            <w:r>
              <w:rPr>
                <w:sz w:val="18"/>
              </w:rPr>
            </w:r>
            <w:r>
              <w:rPr>
                <w:rFonts w:ascii="Vazirmatn" w:hAnsi="Vazirmatn"/>
                <w:sz w:val="18"/>
              </w:rPr>
              <w:t>بزرگی پروستات، سنگ در گردهٔ واحد یا دوطرفه، تومورهای لگن، کتیتر بندشده</w:t>
            </w:r>
          </w:p>
        </w:tc>
      </w:tr>
    </w:tbl>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Prerenal ← ATN</w:t>
      </w:r>
    </w:p>
    <w:p>
      <w:pPr>
        <w:ind w:right="340"/>
        <w:bidi w:val="1"/>
      </w:pPr>
      <w:r>
        <w:rPr>
          <w:b/>
          <w:color w:val="136F73"/>
        </w:rPr>
        <w:t xml:space="preserve">1. </w:t>
      </w:r>
      <w:r>
        <w:rPr>
          <w:rFonts w:ascii="Vazirmatn" w:hAnsi="Vazirmatn"/>
        </w:rPr>
        <w:t>فشار یا حجم خون کم می‌شود.</w:t>
      </w:r>
    </w:p>
    <w:p>
      <w:pPr>
        <w:ind w:right="340"/>
        <w:bidi w:val="1"/>
      </w:pPr>
      <w:r>
        <w:rPr>
          <w:b/>
          <w:color w:val="136F73"/>
        </w:rPr>
        <w:t xml:space="preserve">2. </w:t>
      </w:r>
      <w:r>
        <w:rPr>
          <w:rFonts w:ascii="Vazirmatn" w:hAnsi="Vazirmatn"/>
        </w:rPr>
        <w:t xml:space="preserve">گرده با </w:t>
      </w:r>
      <w:r>
        <w:rPr>
          <w:rFonts w:ascii="Vazirmatn" w:hAnsi="Vazirmatn"/>
          <w:b/>
        </w:rPr>
        <w:t>Autoregulation</w:t>
      </w:r>
      <w:r>
        <w:rPr>
          <w:rFonts w:ascii="Vazirmatn" w:hAnsi="Vazirmatn"/>
        </w:rPr>
        <w:t xml:space="preserve"> (گشاد کردن شریانچهٔ آورنده با Prostaglandin، تنگ کردن شریانچهٔ برنده با Angiotensin II) GFR را نگه می‌دارد.</w:t>
      </w:r>
    </w:p>
    <w:p>
      <w:pPr>
        <w:ind w:right="340"/>
        <w:bidi w:val="1"/>
      </w:pPr>
      <w:r>
        <w:rPr>
          <w:b/>
          <w:color w:val="136F73"/>
        </w:rPr>
        <w:t xml:space="preserve">3. </w:t>
      </w:r>
      <w:r>
        <w:rPr>
          <w:rFonts w:ascii="Vazirmatn" w:hAnsi="Vazirmatn"/>
          <w:b/>
        </w:rPr>
        <w:t>NSAID</w:t>
      </w:r>
      <w:r>
        <w:rPr>
          <w:rFonts w:ascii="Vazirmatn" w:hAnsi="Vazirmatn"/>
        </w:rPr>
        <w:t xml:space="preserve"> پروستاگلاندین را، و </w:t>
      </w:r>
      <w:r>
        <w:rPr>
          <w:rFonts w:ascii="Vazirmatn" w:hAnsi="Vazirmatn"/>
          <w:b/>
        </w:rPr>
        <w:t>ACEi/ARB</w:t>
      </w:r>
      <w:r>
        <w:rPr>
          <w:rFonts w:ascii="Vazirmatn" w:hAnsi="Vazirmatn"/>
        </w:rPr>
        <w:t xml:space="preserve"> اثر Angiotensin II را می‌گیرند ← Autoregulation می‌شکند ← GFR سقوط می‌کند.</w:t>
      </w:r>
    </w:p>
    <w:p>
      <w:pPr>
        <w:ind w:right="340"/>
        <w:bidi w:val="1"/>
      </w:pPr>
      <w:r>
        <w:rPr>
          <w:b/>
          <w:color w:val="136F73"/>
        </w:rPr>
        <w:t xml:space="preserve">4. </w:t>
      </w:r>
      <w:r>
        <w:rPr>
          <w:rFonts w:ascii="Vazirmatn" w:hAnsi="Vazirmatn"/>
        </w:rPr>
        <w:t xml:space="preserve">اگر کم‌خونرسانی دوام کند، سلول‌های توبول (که اکسیجن زیاد مصرف می‌کنند) می‌میرند ← </w:t>
      </w:r>
      <w:r>
        <w:rPr>
          <w:rFonts w:ascii="Vazirmatn" w:hAnsi="Vazirmatn"/>
          <w:b/>
        </w:rPr>
        <w:t>ATN</w:t>
      </w:r>
      <w:r>
        <w:rPr>
          <w:rFonts w:ascii="Vazirmatn" w:hAnsi="Vazirmatn"/>
        </w:rPr>
        <w:t>.</w:t>
      </w:r>
    </w:p>
    <w:p>
      <w:pPr>
        <w:ind w:right="340"/>
        <w:bidi w:val="1"/>
      </w:pPr>
      <w:r>
        <w:rPr>
          <w:b/>
          <w:color w:val="136F73"/>
        </w:rPr>
        <w:t xml:space="preserve">5. </w:t>
      </w:r>
      <w:r>
        <w:rPr>
          <w:rFonts w:ascii="Vazirmatn" w:hAnsi="Vazirmatn"/>
        </w:rPr>
        <w:t>سلول‌های مرده توبول را بند می‌کنند (</w:t>
      </w:r>
      <w:r>
        <w:rPr>
          <w:rFonts w:ascii="Vazirmatn" w:hAnsi="Vazirmatn"/>
          <w:b/>
        </w:rPr>
        <w:t>Muddy brown casts</w:t>
      </w:r>
      <w:r>
        <w:rPr>
          <w:rFonts w:ascii="Vazirmatn" w:hAnsi="Vazirmatn"/>
        </w:rPr>
        <w:t>) و فلترات از توبول آسیب‌دیده پس نشت می‌کند.</w:t>
      </w:r>
    </w:p>
    <w:p>
      <w:pPr>
        <w:ind w:right="340"/>
        <w:bidi w:val="1"/>
      </w:pPr>
      <w:r>
        <w:rPr>
          <w:b/>
          <w:color w:val="136F73"/>
        </w:rPr>
        <w:t xml:space="preserve">6. </w:t>
      </w:r>
      <w:r>
        <w:rPr>
          <w:rFonts w:ascii="Vazirmatn" w:hAnsi="Vazirmatn"/>
        </w:rPr>
        <w:t xml:space="preserve">بهبود ATN با </w:t>
      </w:r>
      <w:r>
        <w:rPr>
          <w:rFonts w:ascii="Vazirmatn" w:hAnsi="Vazirmatn"/>
          <w:b/>
        </w:rPr>
        <w:t>بازسازی اپیتیل</w:t>
      </w:r>
      <w:r>
        <w:rPr>
          <w:rFonts w:ascii="Vazirmatn" w:hAnsi="Vazirmatn"/>
        </w:rPr>
        <w:t xml:space="preserve"> در روزها تا هفته‌ها رخ می‌دهد؛ گاهی یک مرحلهٔ </w:t>
      </w:r>
      <w:r>
        <w:rPr>
          <w:rFonts w:ascii="Vazirmatn" w:hAnsi="Vazirmatn"/>
          <w:b/>
        </w:rPr>
        <w:t>پُرادراری (Polyuric)</w:t>
      </w:r>
      <w:r>
        <w:rPr>
          <w:rFonts w:ascii="Vazirmatn" w:hAnsi="Vazirmatn"/>
        </w:rPr>
        <w:t xml:space="preserve"> دارد.</w:t>
      </w:r>
    </w:p>
    <w:p>
      <w:pPr>
        <w:spacing w:before="200"/>
        <w:bidi w:val="1"/>
      </w:pPr>
      <w:r>
        <w:rPr>
          <w:rFonts w:ascii="Vazirmatn" w:hAnsi="Vazirmatn"/>
          <w:b/>
          <w:color w:val="136F73"/>
          <w:sz w:val="25"/>
        </w:rPr>
        <w:t>Postrenal</w:t>
      </w:r>
    </w:p>
    <w:p>
      <w:pPr>
        <w:ind w:right="340"/>
        <w:bidi w:val="1"/>
      </w:pPr>
      <w:r>
        <w:rPr>
          <w:b/>
          <w:color w:val="136F73"/>
        </w:rPr>
        <w:t xml:space="preserve">1. </w:t>
      </w:r>
      <w:r>
        <w:rPr>
          <w:rFonts w:ascii="Vazirmatn" w:hAnsi="Vazirmatn"/>
        </w:rPr>
        <w:t>انسداد ← فشار در توبول بالا می‌رود ← GFR کم می‌شود.</w:t>
      </w:r>
    </w:p>
    <w:p>
      <w:pPr>
        <w:ind w:right="340"/>
        <w:bidi w:val="1"/>
      </w:pPr>
      <w:r>
        <w:rPr>
          <w:b/>
          <w:color w:val="136F73"/>
        </w:rPr>
        <w:t xml:space="preserve">2. </w:t>
      </w:r>
      <w:r>
        <w:rPr>
          <w:rFonts w:ascii="Vazirmatn" w:hAnsi="Vazirmatn"/>
        </w:rPr>
        <w:t xml:space="preserve">انسداد طولانی ← آسیب دایمی نسج. </w:t>
      </w:r>
      <w:r>
        <w:rPr>
          <w:rFonts w:ascii="Vazirmatn" w:hAnsi="Vazirmatn"/>
          <w:b/>
        </w:rPr>
        <w:t>رفع زودهنگام، وظیفه را برمی‌گرداند.</w:t>
      </w:r>
    </w:p>
    <w:p>
      <w:pPr>
        <w:bidi w:val="1"/>
      </w:pPr>
      <w:r>
        <w:rPr>
          <w:rFonts w:ascii="Vazirmatn" w:hAnsi="Vazirmatn"/>
        </w:rPr>
        <w:t xml:space="preserve">💡 </w:t>
      </w:r>
      <w:r>
        <w:rPr>
          <w:rFonts w:ascii="Vazirmatn" w:hAnsi="Vazirmatn"/>
          <w:b/>
        </w:rPr>
        <w:t>Memory Jogger — «سه ضربهٔ حاجی نورالله»:</w:t>
      </w:r>
      <w:r>
        <w:rPr>
          <w:rFonts w:ascii="Vazirmatn" w:hAnsi="Vazirmatn"/>
        </w:rPr>
        <w:t xml:space="preserve"> کم‌آبی (اسهال) + </w:t>
      </w:r>
      <w:r>
        <w:rPr>
          <w:rFonts w:ascii="Vazirmatn" w:hAnsi="Vazirmatn"/>
          <w:b/>
        </w:rPr>
        <w:t>NSAID</w:t>
      </w:r>
      <w:r>
        <w:rPr>
          <w:rFonts w:ascii="Vazirmatn" w:hAnsi="Vazirmatn"/>
        </w:rPr>
        <w:t xml:space="preserve"> + </w:t>
      </w:r>
      <w:r>
        <w:rPr>
          <w:rFonts w:ascii="Vazirmatn" w:hAnsi="Vazirmatn"/>
          <w:b/>
        </w:rPr>
        <w:t>ACEi</w:t>
      </w:r>
      <w:r>
        <w:rPr>
          <w:rFonts w:ascii="Vazirmatn" w:hAnsi="Vazirmatn"/>
        </w:rPr>
        <w:t xml:space="preserve"> = شکستن Autoregulation. کانتراست = ضربهٔ چهارم.</w:t>
      </w:r>
    </w:p>
    <w:p>
      <w:pPr>
        <w:bidi w:val="1"/>
      </w:pPr>
      <w:r>
        <w:rPr>
          <w:color w:val="B8913A"/>
        </w:rPr>
        <w:t>❖ ❖ ❖</w:t>
      </w:r>
    </w:p>
    <w:p>
      <w:pPr>
        <w:spacing w:before="280"/>
        <w:bidi w:val="1"/>
      </w:pPr>
      <w:r>
        <w:rPr>
          <w:rFonts w:ascii="Vazirmatn" w:hAnsi="Vazirmatn"/>
          <w:b/>
          <w:color w:val="0F2744"/>
          <w:sz w:val="29"/>
        </w:rPr>
        <w:t>🔹 ۴. Etiology &amp; Risk Factors</w:t>
      </w:r>
    </w:p>
    <w:p>
      <w:pPr>
        <w:bidi w:val="1"/>
      </w:pPr>
      <w:r>
        <w:rPr>
          <w:rFonts w:ascii="Vazirmatn" w:hAnsi="Vazirmatn"/>
          <w:b/>
        </w:rPr>
        <w:t>مریض در معرض خطر (Susceptibility):</w:t>
      </w:r>
      <w:r>
        <w:rPr>
          <w:rFonts w:ascii="Vazirmatn" w:hAnsi="Vazirmatn"/>
        </w:rPr>
        <w:t xml:space="preserve"> عمر بلند، </w:t>
      </w:r>
      <w:r>
        <w:rPr>
          <w:rFonts w:ascii="Vazirmatn" w:hAnsi="Vazirmatn"/>
          <w:b/>
        </w:rPr>
        <w:t>CKD</w:t>
      </w:r>
      <w:r>
        <w:rPr>
          <w:rFonts w:ascii="Vazirmatn" w:hAnsi="Vazirmatn"/>
        </w:rPr>
        <w:t xml:space="preserve">، دیابت، عدم کفایهٔ قلب، مرض کبد، </w:t>
      </w:r>
      <w:r>
        <w:rPr>
          <w:rFonts w:ascii="Vazirmatn" w:hAnsi="Vazirmatn"/>
          <w:b/>
        </w:rPr>
        <w:t>سپسیس</w:t>
      </w:r>
      <w:r>
        <w:rPr>
          <w:rFonts w:ascii="Vazirmatn" w:hAnsi="Vazirmatn"/>
        </w:rPr>
        <w:t>، جراحی بزرگ (مخصوصاً قلب)، کم‌آبی.</w:t>
      </w:r>
    </w:p>
    <w:p>
      <w:pPr>
        <w:bidi w:val="1"/>
      </w:pPr>
      <w:r>
        <w:rPr>
          <w:rFonts w:ascii="Vazirmatn" w:hAnsi="Vazirmatn"/>
          <w:b/>
        </w:rPr>
        <w:t>ضربه‌ها (Exposures):</w:t>
      </w:r>
      <w:r>
        <w:rPr>
          <w:rFonts w:ascii="Vazirmatn" w:hAnsi="Vazirmatn"/>
        </w:rPr>
        <w:t xml:space="preserve"> سپسیس، شاک، دواهای نفروتوکسیک، کانتراست، Rhabdomyolysis، انسداد.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محیط</w:t>
            </w:r>
          </w:p>
        </w:tc>
        <w:tc>
          <w:tcPr>
            <w:tcW w:type="dxa" w:w="5156"/>
            <w:shd w:val="clear" w:fill="136f73"/>
          </w:tcPr>
          <w:p>
            <w:pPr>
              <w:bidi w:val="1"/>
            </w:pPr>
            <w:r/>
            <w:r>
              <w:rPr>
                <w:b/>
                <w:color w:val="FFFFFF"/>
                <w:sz w:val="19"/>
              </w:rPr>
              <w:t>علت‌های شایع</w:t>
            </w:r>
          </w:p>
        </w:tc>
      </w:tr>
      <w:tr>
        <w:tc>
          <w:tcPr>
            <w:tcW w:type="dxa" w:w="5156"/>
          </w:tcPr>
          <w:p>
            <w:pPr>
              <w:bidi w:val="1"/>
            </w:pPr>
            <w:r>
              <w:rPr>
                <w:sz w:val="18"/>
              </w:rPr>
            </w:r>
            <w:r>
              <w:rPr>
                <w:rFonts w:ascii="Vazirmatn" w:hAnsi="Vazirmatn"/>
                <w:b/>
                <w:sz w:val="18"/>
              </w:rPr>
              <w:t>شفاخانه</w:t>
            </w:r>
          </w:p>
        </w:tc>
        <w:tc>
          <w:tcPr>
            <w:tcW w:type="dxa" w:w="5156"/>
          </w:tcPr>
          <w:p>
            <w:pPr>
              <w:bidi w:val="1"/>
            </w:pPr>
            <w:r>
              <w:rPr>
                <w:sz w:val="18"/>
              </w:rPr>
            </w:r>
            <w:r>
              <w:rPr>
                <w:rFonts w:ascii="Vazirmatn" w:hAnsi="Vazirmatn"/>
                <w:sz w:val="18"/>
              </w:rPr>
              <w:t>سپسیس، جراحی، کانتراست، دواهای نفروتوکسیک</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سپسیس و شاک (شایع‌ترین)</w:t>
            </w:r>
          </w:p>
        </w:tc>
      </w:tr>
      <w:tr>
        <w:tc>
          <w:tcPr>
            <w:tcW w:type="dxa" w:w="5156"/>
          </w:tcPr>
          <w:p>
            <w:pPr>
              <w:bidi w:val="1"/>
            </w:pPr>
            <w:r>
              <w:rPr>
                <w:sz w:val="18"/>
              </w:rPr>
            </w:r>
            <w:r>
              <w:rPr>
                <w:rFonts w:ascii="Vazirmatn" w:hAnsi="Vazirmatn"/>
                <w:b/>
                <w:sz w:val="18"/>
              </w:rPr>
              <w:t>در افغانستان مهم</w:t>
            </w:r>
          </w:p>
        </w:tc>
        <w:tc>
          <w:tcPr>
            <w:tcW w:type="dxa" w:w="5156"/>
          </w:tcPr>
          <w:p>
            <w:pPr>
              <w:bidi w:val="1"/>
            </w:pPr>
            <w:r>
              <w:rPr>
                <w:sz w:val="18"/>
              </w:rPr>
            </w:r>
            <w:r>
              <w:rPr>
                <w:rFonts w:ascii="Vazirmatn" w:hAnsi="Vazirmatn"/>
                <w:b/>
                <w:sz w:val="18"/>
              </w:rPr>
              <w:t>اسهال و کم‌آبی</w:t>
            </w:r>
            <w:r>
              <w:rPr>
                <w:rFonts w:ascii="Vazirmatn" w:hAnsi="Vazirmatn"/>
                <w:sz w:val="18"/>
              </w:rPr>
              <w:t xml:space="preserve"> در گرما، </w:t>
            </w:r>
            <w:r>
              <w:rPr>
                <w:rFonts w:ascii="Vazirmatn" w:hAnsi="Vazirmatn"/>
                <w:b/>
                <w:sz w:val="18"/>
              </w:rPr>
              <w:t>گزیدگی مار</w:t>
            </w:r>
            <w:r>
              <w:rPr>
                <w:rFonts w:ascii="Vazirmatn" w:hAnsi="Vazirmatn"/>
                <w:sz w:val="18"/>
              </w:rPr>
              <w:t xml:space="preserve"> (زهرهای Haemotoxic)، </w:t>
            </w:r>
            <w:r>
              <w:rPr>
                <w:rFonts w:ascii="Vazirmatn" w:hAnsi="Vazirmatn"/>
                <w:b/>
                <w:sz w:val="18"/>
              </w:rPr>
              <w:t>Rhabdomyolysis</w:t>
            </w:r>
            <w:r>
              <w:rPr>
                <w:rFonts w:ascii="Vazirmatn" w:hAnsi="Vazirmatn"/>
                <w:sz w:val="18"/>
              </w:rPr>
              <w:t xml:space="preserve"> بعد از ترضیض ساختمانی یا انفجار، ملاریا شدید (P. falciparum)، دواهای بدون نسخه (NSAID)</w:t>
            </w:r>
          </w:p>
        </w:tc>
      </w:tr>
    </w:tbl>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AKI اکثراً </w:t>
      </w:r>
      <w:r>
        <w:rPr>
          <w:rFonts w:ascii="Vazirmatn" w:hAnsi="Vazirmatn"/>
          <w:b/>
        </w:rPr>
        <w:t>بی‌صدا</w:t>
      </w:r>
      <w:r>
        <w:rPr>
          <w:rFonts w:ascii="Vazirmatn" w:hAnsi="Vazirmatn"/>
        </w:rPr>
        <w:t xml:space="preserve"> است و با یک Creatinine بلند کشف می‌شود. علایم از </w:t>
      </w:r>
      <w:r>
        <w:rPr>
          <w:rFonts w:ascii="Vazirmatn" w:hAnsi="Vazirmatn"/>
          <w:b/>
        </w:rPr>
        <w:t>علت</w:t>
      </w:r>
      <w:r>
        <w:rPr>
          <w:rFonts w:ascii="Vazirmatn" w:hAnsi="Vazirmatn"/>
        </w:rPr>
        <w:t xml:space="preserve"> یا از </w:t>
      </w:r>
      <w:r>
        <w:rPr>
          <w:rFonts w:ascii="Vazirmatn" w:hAnsi="Vazirmatn"/>
          <w:b/>
        </w:rPr>
        <w:t>اختلاطات</w:t>
      </w:r>
      <w:r>
        <w:rPr>
          <w:rFonts w:ascii="Vazirmatn" w:hAnsi="Vazirmatn"/>
        </w:rPr>
        <w:t xml:space="preserve"> می‌آیند: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b/>
                <w:sz w:val="18"/>
              </w:rPr>
              <w:t>اضافه‌بار حجم</w:t>
            </w:r>
          </w:p>
        </w:tc>
        <w:tc>
          <w:tcPr>
            <w:tcW w:type="dxa" w:w="5156"/>
          </w:tcPr>
          <w:p>
            <w:pPr>
              <w:bidi w:val="1"/>
            </w:pPr>
            <w:r>
              <w:rPr>
                <w:sz w:val="18"/>
              </w:rPr>
            </w:r>
            <w:r>
              <w:rPr>
                <w:rFonts w:ascii="Vazirmatn" w:hAnsi="Vazirmatn"/>
                <w:sz w:val="18"/>
              </w:rPr>
              <w:t>اذیما، تنگی نفس، کریپیتیشن‌ها</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درد پهلو (سنگ)، مثانهٔ پر و قابل لمس، مشکل ادرار کردن (پروستات)، Anuria ناگهانی</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 xml:space="preserve">دلبدی، بی‌اشتهایی، خارش، </w:t>
            </w:r>
            <w:r>
              <w:rPr>
                <w:rFonts w:ascii="Vazirmatn" w:hAnsi="Vazirmatn"/>
                <w:b/>
                <w:sz w:val="18"/>
              </w:rPr>
              <w:t>اختلال شعور</w:t>
            </w:r>
            <w:r>
              <w:rPr>
                <w:rFonts w:ascii="Vazirmatn" w:hAnsi="Vazirmatn"/>
                <w:sz w:val="18"/>
              </w:rPr>
              <w:t xml:space="preserve">، </w:t>
            </w:r>
            <w:r>
              <w:rPr>
                <w:rFonts w:ascii="Vazirmatn" w:hAnsi="Vazirmatn"/>
                <w:b/>
                <w:sz w:val="18"/>
              </w:rPr>
              <w:t>Pericarditis</w:t>
            </w:r>
            <w:r>
              <w:rPr>
                <w:rFonts w:ascii="Vazirmatn" w:hAnsi="Vazirmatn"/>
                <w:sz w:val="18"/>
              </w:rPr>
              <w:t xml:space="preserve"> (درد سینه، Friction rub)، Asterixis</w:t>
            </w:r>
          </w:p>
        </w:tc>
      </w:tr>
      <w:tr>
        <w:tc>
          <w:tcPr>
            <w:tcW w:type="dxa" w:w="5156"/>
          </w:tcPr>
          <w:p>
            <w:pPr>
              <w:bidi w:val="1"/>
            </w:pPr>
            <w:r>
              <w:rPr>
                <w:sz w:val="18"/>
              </w:rPr>
            </w:r>
            <w:r>
              <w:rPr>
                <w:rFonts w:ascii="Vazirmatn" w:hAnsi="Vazirmatn"/>
                <w:b/>
                <w:sz w:val="18"/>
              </w:rPr>
              <w:t>Hyperkalaemia</w:t>
            </w:r>
          </w:p>
        </w:tc>
        <w:tc>
          <w:tcPr>
            <w:tcW w:type="dxa" w:w="5156"/>
          </w:tcPr>
          <w:p>
            <w:pPr>
              <w:bidi w:val="1"/>
            </w:pPr>
            <w:r>
              <w:rPr>
                <w:sz w:val="18"/>
              </w:rPr>
            </w:r>
            <w:r>
              <w:rPr>
                <w:rFonts w:ascii="Vazirmatn" w:hAnsi="Vazirmatn"/>
                <w:sz w:val="18"/>
              </w:rPr>
              <w:t xml:space="preserve">اکثراً بی‌علامه؛ ضعف عضلات؛ </w:t>
            </w:r>
            <w:r>
              <w:rPr>
                <w:rFonts w:ascii="Vazirmatn" w:hAnsi="Vazirmatn"/>
                <w:b/>
                <w:sz w:val="18"/>
              </w:rPr>
              <w:t>اریتمی</w:t>
            </w:r>
          </w:p>
        </w:tc>
      </w:tr>
      <w:tr>
        <w:tc>
          <w:tcPr>
            <w:tcW w:type="dxa" w:w="5156"/>
          </w:tcPr>
          <w:p>
            <w:pPr>
              <w:bidi w:val="1"/>
            </w:pPr>
            <w:r>
              <w:rPr>
                <w:sz w:val="18"/>
              </w:rPr>
            </w:r>
            <w:r>
              <w:rPr>
                <w:rFonts w:ascii="Vazirmatn" w:hAnsi="Vazirmatn"/>
                <w:b/>
                <w:sz w:val="18"/>
              </w:rPr>
              <w:t>علت سیستمیک</w:t>
            </w:r>
          </w:p>
        </w:tc>
        <w:tc>
          <w:tcPr>
            <w:tcW w:type="dxa" w:w="5156"/>
          </w:tcPr>
          <w:p>
            <w:pPr>
              <w:bidi w:val="1"/>
            </w:pPr>
            <w:r>
              <w:rPr>
                <w:sz w:val="18"/>
              </w:rPr>
            </w:r>
            <w:r>
              <w:rPr>
                <w:rFonts w:ascii="Vazirmatn" w:hAnsi="Vazirmatn"/>
                <w:sz w:val="18"/>
              </w:rPr>
              <w:t>راش و درد مفاصل (Vasculitis/Lupus)، تب و راش (Interstitial nephritis)، درد عضلات و ادرار تاریک (Rhabdomyolysis)</w:t>
            </w:r>
          </w:p>
        </w:tc>
      </w:tr>
    </w:tbl>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b/>
          <w:color w:val="136F73"/>
        </w:rPr>
        <w:t xml:space="preserve">1. </w:t>
      </w:r>
      <w:r>
        <w:rPr>
          <w:rFonts w:ascii="Vazirmatn" w:hAnsi="Vazirmatn"/>
          <w:b/>
        </w:rPr>
        <w:t>ABCDE</w:t>
      </w:r>
      <w:r>
        <w:rPr>
          <w:rFonts w:ascii="Vazirmatn" w:hAnsi="Vazirmatn"/>
        </w:rPr>
        <w:t xml:space="preserve"> و علایم حیاتی — فشار، نبض، تنفس، اکسیجن.</w:t>
      </w:r>
    </w:p>
    <w:p>
      <w:pPr>
        <w:ind w:right="340"/>
        <w:bidi w:val="1"/>
      </w:pPr>
      <w:r>
        <w:rPr>
          <w:b/>
          <w:color w:val="136F73"/>
        </w:rPr>
        <w:t xml:space="preserve">2. </w:t>
      </w:r>
      <w:r>
        <w:rPr>
          <w:rFonts w:ascii="Vazirmatn" w:hAnsi="Vazirmatn"/>
          <w:b/>
        </w:rPr>
        <w:t>وضعیت حجم</w:t>
      </w:r>
      <w:r>
        <w:rPr>
          <w:rFonts w:ascii="Vazirmatn" w:hAnsi="Vazirmatn"/>
        </w:rPr>
        <w:t xml:space="preserve"> — مهم‌ترین بخش معاینه: JVP، فشار ایستاده/خوابیده، Capillary refill، اذیما، کریپیتیشن، وزن.</w:t>
      </w:r>
    </w:p>
    <w:p>
      <w:pPr>
        <w:ind w:right="340"/>
        <w:bidi w:val="1"/>
      </w:pPr>
      <w:r>
        <w:rPr>
          <w:b/>
          <w:color w:val="136F73"/>
        </w:rPr>
        <w:t xml:space="preserve">3. </w:t>
      </w:r>
      <w:r>
        <w:rPr>
          <w:rFonts w:ascii="Vazirmatn" w:hAnsi="Vazirmatn"/>
          <w:b/>
        </w:rPr>
        <w:t>مثانه</w:t>
      </w:r>
      <w:r>
        <w:rPr>
          <w:rFonts w:ascii="Vazirmatn" w:hAnsi="Vazirmatn"/>
        </w:rPr>
        <w:t xml:space="preserve"> — لمس و قرع؛ Bladder scan اگر موجود است.</w:t>
      </w:r>
    </w:p>
    <w:p>
      <w:pPr>
        <w:ind w:right="340"/>
        <w:bidi w:val="1"/>
      </w:pPr>
      <w:r>
        <w:rPr>
          <w:b/>
          <w:color w:val="136F73"/>
        </w:rPr>
        <w:t xml:space="preserve">4. </w:t>
      </w:r>
      <w:r>
        <w:rPr>
          <w:rFonts w:ascii="Vazirmatn" w:hAnsi="Vazirmatn"/>
          <w:b/>
        </w:rPr>
        <w:t>معاینهٔ پروستات</w:t>
      </w:r>
      <w:r>
        <w:rPr>
          <w:rFonts w:ascii="Vazirmatn" w:hAnsi="Vazirmatn"/>
        </w:rPr>
        <w:t xml:space="preserve"> در مرد مسن.</w:t>
      </w:r>
    </w:p>
    <w:p>
      <w:pPr>
        <w:ind w:right="340"/>
        <w:bidi w:val="1"/>
      </w:pPr>
      <w:r>
        <w:rPr>
          <w:b/>
          <w:color w:val="136F73"/>
        </w:rPr>
        <w:t xml:space="preserve">5. </w:t>
      </w:r>
      <w:r>
        <w:rPr>
          <w:rFonts w:ascii="Vazirmatn" w:hAnsi="Vazirmatn"/>
          <w:b/>
        </w:rPr>
        <w:t>جلد</w:t>
      </w:r>
      <w:r>
        <w:rPr>
          <w:rFonts w:ascii="Vazirmatn" w:hAnsi="Vazirmatn"/>
        </w:rPr>
        <w:t xml:space="preserve"> — راش (دوا، Vasculitis)، Livedo (آمبولی کولسترول).</w:t>
      </w:r>
    </w:p>
    <w:p>
      <w:pPr>
        <w:ind w:right="340"/>
        <w:bidi w:val="1"/>
      </w:pPr>
      <w:r>
        <w:rPr>
          <w:b/>
          <w:color w:val="136F73"/>
        </w:rPr>
        <w:t xml:space="preserve">6. </w:t>
      </w:r>
      <w:r>
        <w:rPr>
          <w:rFonts w:ascii="Vazirmatn" w:hAnsi="Vazirmatn"/>
          <w:b/>
        </w:rPr>
        <w:t>قلب</w:t>
      </w:r>
      <w:r>
        <w:rPr>
          <w:rFonts w:ascii="Vazirmatn" w:hAnsi="Vazirmatn"/>
        </w:rPr>
        <w:t xml:space="preserve"> — Friction rub (Uraemic pericarditis).</w:t>
      </w:r>
    </w:p>
    <w:p>
      <w:pPr>
        <w:ind w:right="340"/>
        <w:bidi w:val="1"/>
      </w:pPr>
      <w:r>
        <w:rPr>
          <w:b/>
          <w:color w:val="136F73"/>
        </w:rPr>
        <w:t xml:space="preserve">7. </w:t>
      </w:r>
      <w:r>
        <w:rPr>
          <w:rFonts w:ascii="Vazirmatn" w:hAnsi="Vazirmatn"/>
          <w:b/>
        </w:rPr>
        <w:t>عضلات</w:t>
      </w:r>
      <w:r>
        <w:rPr>
          <w:rFonts w:ascii="Vazirmatn" w:hAnsi="Vazirmatn"/>
        </w:rPr>
        <w:t xml:space="preserve"> — درد و پندیدگی (Rhabdomyolysis، Compartment syndrome).</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 کلیدی</w:t>
            </w:r>
          </w:p>
        </w:tc>
      </w:tr>
      <w:tr>
        <w:tc>
          <w:tcPr>
            <w:tcW w:type="dxa" w:w="5156"/>
          </w:tcPr>
          <w:p>
            <w:pPr>
              <w:bidi w:val="1"/>
            </w:pPr>
            <w:r>
              <w:rPr>
                <w:sz w:val="18"/>
              </w:rPr>
            </w:r>
            <w:r>
              <w:rPr>
                <w:rFonts w:ascii="Vazirmatn" w:hAnsi="Vazirmatn"/>
                <w:sz w:val="18"/>
              </w:rPr>
              <w:t>Creatinine کاذب؟</w:t>
            </w:r>
          </w:p>
        </w:tc>
        <w:tc>
          <w:tcPr>
            <w:tcW w:type="dxa" w:w="5156"/>
          </w:tcPr>
          <w:p>
            <w:pPr>
              <w:bidi w:val="1"/>
            </w:pPr>
            <w:r>
              <w:rPr>
                <w:sz w:val="18"/>
              </w:rPr>
            </w:r>
            <w:r>
              <w:rPr>
                <w:rFonts w:ascii="Vazirmatn" w:hAnsi="Vazirmatn"/>
                <w:sz w:val="18"/>
              </w:rPr>
              <w:t>دواهایی مثل Trimethoprim که ترشح Creatinine را کم می‌کنند؛ عضلهٔ زیاد</w:t>
            </w:r>
          </w:p>
        </w:tc>
      </w:tr>
      <w:tr>
        <w:tc>
          <w:tcPr>
            <w:tcW w:type="dxa" w:w="5156"/>
          </w:tcPr>
          <w:p>
            <w:pPr>
              <w:bidi w:val="1"/>
            </w:pPr>
            <w:r>
              <w:rPr>
                <w:sz w:val="18"/>
              </w:rPr>
            </w:r>
            <w:r>
              <w:rPr>
                <w:rFonts w:ascii="Vazirmatn" w:hAnsi="Vazirmatn"/>
                <w:sz w:val="18"/>
              </w:rPr>
              <w:t>Prerenal یا ATN؟</w:t>
            </w:r>
          </w:p>
        </w:tc>
        <w:tc>
          <w:tcPr>
            <w:tcW w:type="dxa" w:w="5156"/>
          </w:tcPr>
          <w:p>
            <w:pPr>
              <w:bidi w:val="1"/>
            </w:pPr>
            <w:r>
              <w:rPr>
                <w:sz w:val="18"/>
              </w:rPr>
            </w:r>
            <w:r>
              <w:rPr>
                <w:rFonts w:ascii="Vazirmatn" w:hAnsi="Vazirmatn"/>
                <w:sz w:val="18"/>
              </w:rPr>
              <w:t xml:space="preserve">قصه، معاینهٔ حجم، </w:t>
            </w:r>
            <w:r>
              <w:rPr>
                <w:rFonts w:ascii="Vazirmatn" w:hAnsi="Vazirmatn"/>
                <w:b/>
                <w:sz w:val="18"/>
              </w:rPr>
              <w:t>پاسخ به مایع</w:t>
            </w:r>
            <w:r>
              <w:rPr>
                <w:rFonts w:ascii="Vazirmatn" w:hAnsi="Vazirmatn"/>
                <w:sz w:val="18"/>
              </w:rPr>
              <w:t>، رسوب ادرار (آرام در برابر Muddy brown casts)</w:t>
            </w:r>
          </w:p>
        </w:tc>
      </w:tr>
      <w:tr>
        <w:tc>
          <w:tcPr>
            <w:tcW w:type="dxa" w:w="5156"/>
          </w:tcPr>
          <w:p>
            <w:pPr>
              <w:bidi w:val="1"/>
            </w:pPr>
            <w:r>
              <w:rPr>
                <w:sz w:val="18"/>
              </w:rPr>
            </w:r>
            <w:r>
              <w:rPr>
                <w:rFonts w:ascii="Vazirmatn" w:hAnsi="Vazirmatn"/>
                <w:sz w:val="18"/>
              </w:rPr>
              <w:t>انسداد؟</w:t>
            </w:r>
          </w:p>
        </w:tc>
        <w:tc>
          <w:tcPr>
            <w:tcW w:type="dxa" w:w="5156"/>
          </w:tcPr>
          <w:p>
            <w:pPr>
              <w:bidi w:val="1"/>
            </w:pPr>
            <w:r>
              <w:rPr>
                <w:sz w:val="18"/>
              </w:rPr>
            </w:r>
            <w:r>
              <w:rPr>
                <w:rFonts w:ascii="Vazirmatn" w:hAnsi="Vazirmatn"/>
                <w:b/>
                <w:sz w:val="18"/>
              </w:rPr>
              <w:t>Ultrasound</w:t>
            </w:r>
            <w:r>
              <w:rPr>
                <w:rFonts w:ascii="Vazirmatn" w:hAnsi="Vazirmatn"/>
                <w:sz w:val="18"/>
              </w:rPr>
              <w:t xml:space="preserve"> — Hydronephrosis؛ حجم باقی‌ماندهٔ مثانه</w:t>
            </w:r>
          </w:p>
        </w:tc>
      </w:tr>
      <w:tr>
        <w:tc>
          <w:tcPr>
            <w:tcW w:type="dxa" w:w="5156"/>
          </w:tcPr>
          <w:p>
            <w:pPr>
              <w:bidi w:val="1"/>
            </w:pPr>
            <w:r>
              <w:rPr>
                <w:sz w:val="18"/>
              </w:rPr>
            </w:r>
            <w:r>
              <w:rPr>
                <w:rFonts w:ascii="Vazirmatn" w:hAnsi="Vazirmatn"/>
                <w:sz w:val="18"/>
              </w:rPr>
              <w:t>GN یا Vasculitis؟</w:t>
            </w:r>
          </w:p>
        </w:tc>
        <w:tc>
          <w:tcPr>
            <w:tcW w:type="dxa" w:w="5156"/>
          </w:tcPr>
          <w:p>
            <w:pPr>
              <w:bidi w:val="1"/>
            </w:pPr>
            <w:r>
              <w:rPr>
                <w:sz w:val="18"/>
              </w:rPr>
            </w:r>
            <w:r>
              <w:rPr>
                <w:rFonts w:ascii="Vazirmatn" w:hAnsi="Vazirmatn"/>
                <w:b/>
                <w:sz w:val="18"/>
              </w:rPr>
              <w:t>RBC casts</w:t>
            </w:r>
            <w:r>
              <w:rPr>
                <w:rFonts w:ascii="Vazirmatn" w:hAnsi="Vazirmatn"/>
                <w:sz w:val="18"/>
              </w:rPr>
              <w:t>، پروتین، سرولوژی (فصل ۳۷)</w:t>
            </w:r>
          </w:p>
        </w:tc>
      </w:tr>
      <w:tr>
        <w:tc>
          <w:tcPr>
            <w:tcW w:type="dxa" w:w="5156"/>
          </w:tcPr>
          <w:p>
            <w:pPr>
              <w:bidi w:val="1"/>
            </w:pPr>
            <w:r>
              <w:rPr>
                <w:sz w:val="18"/>
              </w:rPr>
            </w:r>
            <w:r>
              <w:rPr>
                <w:rFonts w:ascii="Vazirmatn" w:hAnsi="Vazirmatn"/>
                <w:sz w:val="18"/>
              </w:rPr>
              <w:t>Interstitial nephritis؟</w:t>
            </w:r>
          </w:p>
        </w:tc>
        <w:tc>
          <w:tcPr>
            <w:tcW w:type="dxa" w:w="5156"/>
          </w:tcPr>
          <w:p>
            <w:pPr>
              <w:bidi w:val="1"/>
            </w:pPr>
            <w:r>
              <w:rPr>
                <w:sz w:val="18"/>
              </w:rPr>
            </w:r>
            <w:r>
              <w:rPr>
                <w:rFonts w:ascii="Vazirmatn" w:hAnsi="Vazirmatn"/>
                <w:sz w:val="18"/>
              </w:rPr>
              <w:t>دوای تازه، WBC casts، راش/تب/Eosinophilia</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 xml:space="preserve">dipstick خون مثبت بدون RBC؛ </w:t>
            </w:r>
            <w:r>
              <w:rPr>
                <w:rFonts w:ascii="Vazirmatn" w:hAnsi="Vazirmatn"/>
                <w:b/>
                <w:sz w:val="18"/>
              </w:rPr>
              <w:t>CK</w:t>
            </w:r>
            <w:r>
              <w:rPr>
                <w:rFonts w:ascii="Vazirmatn" w:hAnsi="Vazirmatn"/>
                <w:sz w:val="18"/>
              </w:rPr>
              <w:t xml:space="preserve"> خیلی بلند</w:t>
            </w:r>
          </w:p>
        </w:tc>
      </w:tr>
    </w:tbl>
    <w:p>
      <w:pPr>
        <w:bidi w:val="1"/>
      </w:pPr>
      <w:r>
        <w:rPr>
          <w:rFonts w:ascii="Vazirmatn" w:hAnsi="Vazirmatn"/>
        </w:rPr>
        <w:t xml:space="preserve">⚠️ </w:t>
      </w:r>
      <w:r>
        <w:rPr>
          <w:rFonts w:ascii="Vazirmatn" w:hAnsi="Vazirmatn"/>
          <w:b/>
        </w:rPr>
        <w:t>شاخص‌های ادراری</w:t>
      </w:r>
      <w:r>
        <w:rPr>
          <w:rFonts w:ascii="Vazirmatn" w:hAnsi="Vazirmatn"/>
        </w:rPr>
        <w:t xml:space="preserve"> (مثل Fractional excretion of sodium) در مریض تحت دیورتیک یا با CKD گمراه‌کننده‌اند؛ هرگز تنها بر آن‌ها تکیه نکن.</w:t>
      </w:r>
    </w:p>
    <w:p>
      <w:pPr>
        <w:bidi w:val="1"/>
      </w:pPr>
      <w:r>
        <w:rPr>
          <w:color w:val="B8913A"/>
        </w:rPr>
        <w:t>❖ ❖ ❖</w:t>
      </w:r>
    </w:p>
    <w:p>
      <w:pPr>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فوری</w:t>
            </w:r>
          </w:p>
        </w:tc>
        <w:tc>
          <w:tcPr>
            <w:tcW w:type="dxa" w:w="3437"/>
          </w:tcPr>
          <w:p>
            <w:pPr>
              <w:bidi w:val="1"/>
            </w:pPr>
            <w:r>
              <w:rPr>
                <w:sz w:val="18"/>
              </w:rPr>
            </w:r>
            <w:r>
              <w:rPr>
                <w:rFonts w:ascii="Vazirmatn" w:hAnsi="Vazirmatn"/>
                <w:sz w:val="18"/>
              </w:rPr>
              <w:t>Creatinine، Urea، سودیم، کلسیم، فاسفیت</w:t>
            </w:r>
          </w:p>
        </w:tc>
        <w:tc>
          <w:tcPr>
            <w:tcW w:type="dxa" w:w="3437"/>
          </w:tcPr>
          <w:p>
            <w:pPr>
              <w:bidi w:val="1"/>
            </w:pPr>
            <w:r>
              <w:rPr>
                <w:sz w:val="18"/>
              </w:rPr>
            </w:r>
            <w:r>
              <w:rPr>
                <w:rFonts w:ascii="Vazirmatn" w:hAnsi="Vazirmatn"/>
                <w:sz w:val="18"/>
              </w:rPr>
              <w:t>مرحله و اختلاطات</w:t>
            </w:r>
          </w:p>
        </w:tc>
      </w:tr>
      <w:tr>
        <w:tc>
          <w:tcPr>
            <w:tcW w:type="dxa" w:w="3437"/>
          </w:tcPr>
          <w:p>
            <w:pPr>
              <w:bidi w:val="1"/>
            </w:pPr>
            <w:r>
              <w:rPr>
                <w:sz w:val="18"/>
              </w:rPr>
            </w:r>
            <w:r>
              <w:rPr>
                <w:rFonts w:ascii="Vazirmatn" w:hAnsi="Vazirmatn"/>
                <w:sz w:val="18"/>
              </w:rPr>
              <w:t>پایه</w:t>
            </w:r>
          </w:p>
        </w:tc>
        <w:tc>
          <w:tcPr>
            <w:tcW w:type="dxa" w:w="3437"/>
          </w:tcPr>
          <w:p>
            <w:pPr>
              <w:bidi w:val="1"/>
            </w:pPr>
            <w:r>
              <w:rPr>
                <w:sz w:val="18"/>
              </w:rPr>
            </w:r>
            <w:r>
              <w:rPr>
                <w:rFonts w:ascii="Vazirmatn" w:hAnsi="Vazirmatn"/>
                <w:sz w:val="18"/>
              </w:rPr>
              <w:t>CBC، گلوکوز، CK (اگر شک Rhabdomyolysis)، LFT</w:t>
            </w:r>
          </w:p>
        </w:tc>
        <w:tc>
          <w:tcPr>
            <w:tcW w:type="dxa" w:w="3437"/>
          </w:tcPr>
          <w:p>
            <w:pPr>
              <w:bidi w:val="1"/>
            </w:pPr>
            <w:r>
              <w:rPr>
                <w:sz w:val="18"/>
              </w:rPr>
            </w:r>
            <w:r>
              <w:rPr>
                <w:rFonts w:ascii="Vazirmatn" w:hAnsi="Vazirmatn"/>
                <w:sz w:val="18"/>
              </w:rPr>
              <w:t>علت</w:t>
            </w:r>
          </w:p>
        </w:tc>
      </w:tr>
      <w:tr>
        <w:tc>
          <w:tcPr>
            <w:tcW w:type="dxa" w:w="3437"/>
          </w:tcPr>
          <w:p>
            <w:pPr>
              <w:bidi w:val="1"/>
            </w:pPr>
            <w:r>
              <w:rPr>
                <w:sz w:val="18"/>
              </w:rPr>
            </w:r>
            <w:r>
              <w:rPr>
                <w:rFonts w:ascii="Vazirmatn" w:hAnsi="Vazirmatn"/>
                <w:b/>
                <w:sz w:val="18"/>
              </w:rPr>
              <w:t>ادرار</w:t>
            </w:r>
          </w:p>
        </w:tc>
        <w:tc>
          <w:tcPr>
            <w:tcW w:type="dxa" w:w="3437"/>
          </w:tcPr>
          <w:p>
            <w:pPr>
              <w:bidi w:val="1"/>
            </w:pPr>
            <w:r>
              <w:rPr>
                <w:sz w:val="18"/>
              </w:rPr>
            </w:r>
            <w:r>
              <w:rPr>
                <w:rFonts w:ascii="Vazirmatn" w:hAnsi="Vazirmatn"/>
                <w:b/>
                <w:sz w:val="18"/>
              </w:rPr>
              <w:t>dipstick + میکروسکوپ</w:t>
            </w:r>
            <w:r>
              <w:rPr>
                <w:rFonts w:ascii="Vazirmatn" w:hAnsi="Vazirmatn"/>
                <w:sz w:val="18"/>
              </w:rPr>
              <w:t xml:space="preserve"> — پیش از کتیتر اگر ممکن است؛ PCR/ACR</w:t>
            </w:r>
          </w:p>
        </w:tc>
        <w:tc>
          <w:tcPr>
            <w:tcW w:type="dxa" w:w="3437"/>
          </w:tcPr>
          <w:p>
            <w:pPr>
              <w:bidi w:val="1"/>
            </w:pPr>
            <w:r>
              <w:rPr>
                <w:sz w:val="18"/>
              </w:rPr>
            </w:r>
            <w:r>
              <w:rPr>
                <w:rFonts w:ascii="Vazirmatn" w:hAnsi="Vazirmatn"/>
                <w:sz w:val="18"/>
              </w:rPr>
              <w:t>Casts، خون، پروتین</w:t>
            </w:r>
          </w:p>
        </w:tc>
      </w:tr>
      <w:tr>
        <w:tc>
          <w:tcPr>
            <w:tcW w:type="dxa" w:w="3437"/>
          </w:tcPr>
          <w:p>
            <w:pPr>
              <w:bidi w:val="1"/>
            </w:pPr>
            <w:r>
              <w:rPr>
                <w:sz w:val="18"/>
              </w:rPr>
            </w:r>
            <w:r>
              <w:rPr>
                <w:rFonts w:ascii="Vazirmatn" w:hAnsi="Vazirmatn"/>
                <w:b/>
                <w:sz w:val="18"/>
              </w:rPr>
              <w:t>تصویربرداری</w:t>
            </w:r>
          </w:p>
        </w:tc>
        <w:tc>
          <w:tcPr>
            <w:tcW w:type="dxa" w:w="3437"/>
          </w:tcPr>
          <w:p>
            <w:pPr>
              <w:bidi w:val="1"/>
            </w:pPr>
            <w:r>
              <w:rPr>
                <w:sz w:val="18"/>
              </w:rPr>
            </w:r>
            <w:r>
              <w:rPr>
                <w:rFonts w:ascii="Vazirmatn" w:hAnsi="Vazirmatn"/>
                <w:b/>
                <w:sz w:val="18"/>
              </w:rPr>
              <w:t>Ultrasound گرده و مثانه — زود</w:t>
            </w:r>
            <w:r>
              <w:rPr>
                <w:rFonts w:ascii="Vazirmatn" w:hAnsi="Vazirmatn"/>
                <w:sz w:val="18"/>
              </w:rPr>
              <w:t xml:space="preserve"> در هر AKI بی‌دلیل</w:t>
            </w:r>
          </w:p>
        </w:tc>
        <w:tc>
          <w:tcPr>
            <w:tcW w:type="dxa" w:w="3437"/>
          </w:tcPr>
          <w:p>
            <w:pPr>
              <w:bidi w:val="1"/>
            </w:pPr>
            <w:r>
              <w:rPr>
                <w:sz w:val="18"/>
              </w:rPr>
            </w:r>
            <w:r>
              <w:rPr>
                <w:rFonts w:ascii="Vazirmatn" w:hAnsi="Vazirmatn"/>
                <w:sz w:val="18"/>
              </w:rPr>
              <w:t>انسداد</w:t>
            </w:r>
          </w:p>
        </w:tc>
      </w:tr>
      <w:tr>
        <w:tc>
          <w:tcPr>
            <w:tcW w:type="dxa" w:w="3437"/>
          </w:tcPr>
          <w:p>
            <w:pPr>
              <w:bidi w:val="1"/>
            </w:pPr>
            <w:r>
              <w:rPr>
                <w:sz w:val="18"/>
              </w:rPr>
            </w:r>
            <w:r>
              <w:rPr>
                <w:rFonts w:ascii="Vazirmatn" w:hAnsi="Vazirmatn"/>
                <w:sz w:val="18"/>
              </w:rPr>
              <w:t>پیشرفته</w:t>
            </w:r>
          </w:p>
        </w:tc>
        <w:tc>
          <w:tcPr>
            <w:tcW w:type="dxa" w:w="3437"/>
          </w:tcPr>
          <w:p>
            <w:pPr>
              <w:bidi w:val="1"/>
            </w:pPr>
            <w:r>
              <w:rPr>
                <w:sz w:val="18"/>
              </w:rPr>
            </w:r>
            <w:r>
              <w:rPr>
                <w:rFonts w:ascii="Vazirmatn" w:hAnsi="Vazirmatn"/>
                <w:sz w:val="18"/>
              </w:rPr>
              <w:t>سرولوژی (ANCA، anti-GBM، ANA، C3/C4)، الکتروفورز و Free light chains، کلچر خون</w:t>
            </w:r>
          </w:p>
        </w:tc>
        <w:tc>
          <w:tcPr>
            <w:tcW w:type="dxa" w:w="3437"/>
          </w:tcPr>
          <w:p>
            <w:pPr>
              <w:bidi w:val="1"/>
            </w:pPr>
            <w:r>
              <w:rPr>
                <w:sz w:val="18"/>
              </w:rPr>
            </w:r>
            <w:r>
              <w:rPr>
                <w:rFonts w:ascii="Vazirmatn" w:hAnsi="Vazirmatn"/>
                <w:sz w:val="18"/>
              </w:rPr>
              <w:t>GN، Myeloma، سپسیس</w:t>
            </w:r>
          </w:p>
        </w:tc>
      </w:tr>
      <w:tr>
        <w:tc>
          <w:tcPr>
            <w:tcW w:type="dxa" w:w="3437"/>
          </w:tcPr>
          <w:p>
            <w:pPr>
              <w:bidi w:val="1"/>
            </w:pPr>
            <w:r>
              <w:rPr>
                <w:sz w:val="18"/>
              </w:rPr>
            </w:r>
            <w:r>
              <w:rPr>
                <w:rFonts w:ascii="Vazirmatn" w:hAnsi="Vazirmatn"/>
                <w:sz w:val="18"/>
              </w:rPr>
              <w:t>متخصص</w:t>
            </w:r>
          </w:p>
        </w:tc>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AKI بی‌دلیل یا شک به GN/Interstitial nephritis</w:t>
            </w:r>
          </w:p>
        </w:tc>
      </w:tr>
    </w:tbl>
    <w:p>
      <w:pPr>
        <w:bidi w:val="1"/>
      </w:pPr>
      <w:r>
        <w:rPr>
          <w:rFonts w:ascii="Vazirmatn" w:hAnsi="Vazirmatn"/>
        </w:rPr>
        <w:t xml:space="preserve">⚠️ </w:t>
      </w:r>
      <w:r>
        <w:rPr>
          <w:rFonts w:ascii="Vazirmatn" w:hAnsi="Vazirmatn"/>
          <w:b/>
        </w:rPr>
        <w:t>حجم ادرار را اندازه کن.</w:t>
      </w:r>
      <w:r>
        <w:rPr>
          <w:rFonts w:ascii="Vazirmatn" w:hAnsi="Vazirmatn"/>
        </w:rPr>
        <w:t xml:space="preserve"> یک چارت دقیق ورودی و خروجی، و وزن روزانه، بهترین تست ارزان است.</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b/>
        </w:rPr>
        <w:t>Diagnostic Criteria:</w:t>
      </w:r>
      <w:r>
        <w:rPr>
          <w:rFonts w:ascii="Vazirmatn" w:hAnsi="Vazirmatn"/>
        </w:rPr>
        <w:t xml:space="preserve"> معیارهای KDIGO 2012 (§۲). تشخیص کامل سه جزء دارد:</w:t>
      </w:r>
    </w:p>
    <w:p>
      <w:pPr>
        <w:ind w:right="340"/>
        <w:bidi w:val="1"/>
      </w:pPr>
      <w:r>
        <w:rPr>
          <w:b/>
          <w:color w:val="136F73"/>
        </w:rPr>
        <w:t xml:space="preserve">1. </w:t>
      </w:r>
      <w:r>
        <w:rPr>
          <w:rFonts w:ascii="Vazirmatn" w:hAnsi="Vazirmatn"/>
          <w:b/>
        </w:rPr>
        <w:t>آیا AKI است و در کدام مرحله؟</w:t>
      </w:r>
      <w:r>
        <w:rPr>
          <w:rFonts w:ascii="Vazirmatn" w:hAnsi="Vazirmatn"/>
        </w:rPr>
        <w:t xml:space="preserve"> (Creatinine و/یا حجم ادرار)</w:t>
      </w:r>
    </w:p>
    <w:p>
      <w:pPr>
        <w:ind w:right="340"/>
        <w:bidi w:val="1"/>
      </w:pPr>
      <w:r>
        <w:rPr>
          <w:b/>
          <w:color w:val="136F73"/>
        </w:rPr>
        <w:t xml:space="preserve">2. </w:t>
      </w:r>
      <w:r>
        <w:rPr>
          <w:rFonts w:ascii="Vazirmatn" w:hAnsi="Vazirmatn"/>
          <w:b/>
        </w:rPr>
        <w:t>کدام نوع؟</w:t>
      </w:r>
      <w:r>
        <w:rPr>
          <w:rFonts w:ascii="Vazirmatn" w:hAnsi="Vazirmatn"/>
        </w:rPr>
        <w:t xml:space="preserve"> (Prerenal / Intrinsic / Postrenal)</w:t>
      </w:r>
    </w:p>
    <w:p>
      <w:pPr>
        <w:ind w:right="340"/>
        <w:bidi w:val="1"/>
      </w:pPr>
      <w:r>
        <w:rPr>
          <w:b/>
          <w:color w:val="136F73"/>
        </w:rPr>
        <w:t xml:space="preserve">3. </w:t>
      </w:r>
      <w:r>
        <w:rPr>
          <w:rFonts w:ascii="Vazirmatn" w:hAnsi="Vazirmatn"/>
          <w:b/>
        </w:rPr>
        <w:t>کدام علت یا علت‌ها؟</w:t>
      </w:r>
      <w:r>
        <w:rPr>
          <w:rFonts w:ascii="Vazirmatn" w:hAnsi="Vazirmatn"/>
        </w:rPr>
        <w:t xml:space="preserve"> (معمولاً بیش از یک)</w:t>
      </w:r>
    </w:p>
    <w:p>
      <w:pPr>
        <w:bidi w:val="1"/>
      </w:pPr>
      <w:r>
        <w:rPr>
          <w:rFonts w:ascii="Vazirmatn" w:hAnsi="Vazirmatn"/>
          <w:b/>
        </w:rPr>
        <w:t>حاجی نورالله:</w:t>
      </w:r>
      <w:r>
        <w:rPr>
          <w:rFonts w:ascii="Vazirmatn" w:hAnsi="Vazirmatn"/>
        </w:rPr>
        <w:t xml:space="preserve"> AKI مرحلهٔ ۱ یا ۲ (بسته به خط قاعده)، </w:t>
      </w:r>
      <w:r>
        <w:rPr>
          <w:rFonts w:ascii="Vazirmatn" w:hAnsi="Vazirmatn"/>
          <w:b/>
        </w:rPr>
        <w:t>روی CKD</w:t>
      </w:r>
      <w:r>
        <w:rPr>
          <w:rFonts w:ascii="Vazirmatn" w:hAnsi="Vazirmatn"/>
        </w:rPr>
        <w:t>؛ علت: Prerenal (اسهال + NSAID + ACEi) با امکان ATN و نقش کانتراست. Ultrasound برای رد انسداد (پروستات!).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خطرهای کشنده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اذیمای ریه</w:t>
            </w:r>
          </w:p>
        </w:tc>
        <w:tc>
          <w:tcPr>
            <w:tcW w:type="dxa" w:w="5156"/>
          </w:tcPr>
          <w:p>
            <w:pPr>
              <w:bidi w:val="1"/>
            </w:pPr>
            <w:r>
              <w:rPr>
                <w:sz w:val="18"/>
              </w:rPr>
            </w:r>
            <w:r>
              <w:rPr>
                <w:rFonts w:ascii="Vazirmatn" w:hAnsi="Vazirmatn"/>
                <w:sz w:val="18"/>
              </w:rPr>
              <w:t>اکسیجن، نشستن، دیورتیک (Loop) در صورت پاسخ؛ در عدم پاسخ ← دیالیز</w:t>
            </w:r>
          </w:p>
        </w:tc>
      </w:tr>
      <w:tr>
        <w:tc>
          <w:tcPr>
            <w:tcW w:type="dxa" w:w="5156"/>
          </w:tcPr>
          <w:p>
            <w:pPr>
              <w:bidi w:val="1"/>
            </w:pPr>
            <w:r>
              <w:rPr>
                <w:sz w:val="18"/>
              </w:rPr>
            </w:r>
            <w:r>
              <w:rPr>
                <w:rFonts w:ascii="Vazirmatn" w:hAnsi="Vazirmatn"/>
                <w:b/>
                <w:sz w:val="18"/>
              </w:rPr>
              <w:t>اسیدوز شدید</w:t>
            </w:r>
          </w:p>
        </w:tc>
        <w:tc>
          <w:tcPr>
            <w:tcW w:type="dxa" w:w="5156"/>
          </w:tcPr>
          <w:p>
            <w:pPr>
              <w:bidi w:val="1"/>
            </w:pPr>
            <w:r>
              <w:rPr>
                <w:sz w:val="18"/>
              </w:rPr>
            </w:r>
            <w:r>
              <w:rPr>
                <w:rFonts w:ascii="Vazirmatn" w:hAnsi="Vazirmatn"/>
                <w:sz w:val="18"/>
              </w:rPr>
              <w:t>علت را تداوی کن؛ دیالیز در اسیدوز تهدیدکننده (فصل ۴۳)</w:t>
            </w:r>
          </w:p>
        </w:tc>
      </w:tr>
      <w:tr>
        <w:tc>
          <w:tcPr>
            <w:tcW w:type="dxa" w:w="5156"/>
          </w:tcPr>
          <w:p>
            <w:pPr>
              <w:bidi w:val="1"/>
            </w:pPr>
            <w:r>
              <w:rPr>
                <w:sz w:val="18"/>
              </w:rPr>
            </w:r>
            <w:r>
              <w:rPr>
                <w:rFonts w:ascii="Vazirmatn" w:hAnsi="Vazirmatn"/>
                <w:b/>
                <w:sz w:val="18"/>
              </w:rPr>
              <w:t>Uraemic pericarditis / انسفالوپاتی</w:t>
            </w:r>
          </w:p>
        </w:tc>
        <w:tc>
          <w:tcPr>
            <w:tcW w:type="dxa" w:w="5156"/>
          </w:tcPr>
          <w:p>
            <w:pPr>
              <w:bidi w:val="1"/>
            </w:pPr>
            <w:r>
              <w:rPr>
                <w:sz w:val="18"/>
              </w:rPr>
            </w:r>
            <w:r>
              <w:rPr>
                <w:rFonts w:ascii="Vazirmatn" w:hAnsi="Vazirmatn"/>
                <w:sz w:val="18"/>
              </w:rPr>
              <w:t>دیالیز</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b/>
                <w:sz w:val="18"/>
              </w:rPr>
              <w:t>کتیتر مثانه</w:t>
            </w:r>
            <w:r>
              <w:rPr>
                <w:rFonts w:ascii="Vazirmatn" w:hAnsi="Vazirmatn"/>
                <w:sz w:val="18"/>
              </w:rPr>
              <w:t xml:space="preserve"> (پروستات)، یا Nephrostomy/Stent (انسداد فوقانی) با یورولوژی</w:t>
            </w:r>
          </w:p>
        </w:tc>
      </w:tr>
    </w:tbl>
    <w:p>
      <w:pPr>
        <w:spacing w:before="200"/>
        <w:bidi w:val="1"/>
      </w:pPr>
      <w:r>
        <w:rPr>
          <w:rFonts w:ascii="Vazirmatn" w:hAnsi="Vazirmatn"/>
          <w:b/>
          <w:color w:val="136F73"/>
          <w:sz w:val="25"/>
        </w:rPr>
        <w:t>۱۰.۲ اندیکاسیون‌های دیالیز (Renal Replacement Therapy)</w:t>
      </w:r>
    </w:p>
    <w:p>
      <w:pPr>
        <w:bidi w:val="1"/>
      </w:pPr>
      <w:r>
        <w:rPr>
          <w:rFonts w:ascii="Vazirmatn" w:hAnsi="Vazirmatn"/>
          <w:b/>
        </w:rPr>
        <w:t>KDIGO 2012 (5.1.1):</w:t>
      </w:r>
      <w:r>
        <w:rPr>
          <w:rFonts w:ascii="Vazirmatn" w:hAnsi="Vazirmatn"/>
        </w:rPr>
        <w:t xml:space="preserve"> دیالیز را </w:t>
      </w:r>
      <w:r>
        <w:rPr>
          <w:rFonts w:ascii="Vazirmatn" w:hAnsi="Vazirmatn"/>
          <w:b/>
        </w:rPr>
        <w:t>فوراً</w:t>
      </w:r>
      <w:r>
        <w:rPr>
          <w:rFonts w:ascii="Vazirmatn" w:hAnsi="Vazirmatn"/>
        </w:rPr>
        <w:t xml:space="preserve"> شروع کن وقتی تغییرات </w:t>
      </w:r>
      <w:r>
        <w:rPr>
          <w:rFonts w:ascii="Vazirmatn" w:hAnsi="Vazirmatn"/>
          <w:b/>
        </w:rPr>
        <w:t>تهدیدکنندهٔ حیات</w:t>
      </w:r>
      <w:r>
        <w:rPr>
          <w:rFonts w:ascii="Vazirmatn" w:hAnsi="Vazirmatn"/>
        </w:rPr>
        <w:t xml:space="preserve"> در مایع، الکترولیت یا اسید-قلوی وجود دارد. </w:t>
      </w:r>
      <w:r>
        <w:rPr>
          <w:rFonts w:ascii="Vazirmatn" w:hAnsi="Vazirmatn"/>
          <w:b/>
        </w:rPr>
        <w:t>(5.1.2):</w:t>
      </w:r>
      <w:r>
        <w:rPr>
          <w:rFonts w:ascii="Vazirmatn" w:hAnsi="Vazirmatn"/>
        </w:rPr>
        <w:t xml:space="preserve"> تصمیم را بر </w:t>
      </w:r>
      <w:r>
        <w:rPr>
          <w:rFonts w:ascii="Vazirmatn" w:hAnsi="Vazirmatn"/>
          <w:b/>
        </w:rPr>
        <w:t>تصویر کلی کلینیکی، حالت‌های قابل اصلاح با دیالیز و روند تست‌ها</w:t>
      </w:r>
      <w:r>
        <w:rPr>
          <w:rFonts w:ascii="Vazirmatn" w:hAnsi="Vazirmatn"/>
        </w:rPr>
        <w:t xml:space="preserve"> بگذار — نه تنها یک عدد Urea یا Creatinine.</w:t>
      </w:r>
    </w:p>
    <w:p>
      <w:pPr>
        <w:bidi w:val="1"/>
      </w:pPr>
      <w:r>
        <w:rPr>
          <w:rFonts w:ascii="Vazirmatn" w:hAnsi="Vazirmatn"/>
        </w:rPr>
        <w:t xml:space="preserve">💡 </w:t>
      </w:r>
      <w:r>
        <w:rPr>
          <w:rFonts w:ascii="Vazirmatn" w:hAnsi="Vazirmatn"/>
          <w:b/>
        </w:rPr>
        <w:t>Memory Jogger — AEIOU:</w:t>
      </w:r>
    </w:p>
    <w:p>
      <w:pPr>
        <w:ind w:right="340"/>
        <w:bidi w:val="1"/>
      </w:pPr>
      <w:r>
        <w:rPr>
          <w:color w:val="136F73"/>
        </w:rPr>
        <w:t xml:space="preserve">● </w:t>
      </w:r>
      <w:r>
        <w:rPr>
          <w:rFonts w:ascii="Vazirmatn" w:hAnsi="Vazirmatn"/>
          <w:b/>
        </w:rPr>
        <w:t>A</w:t>
      </w:r>
      <w:r>
        <w:rPr>
          <w:rFonts w:ascii="Vazirmatn" w:hAnsi="Vazirmatn"/>
        </w:rPr>
        <w:t xml:space="preserve"> — Acidosis (اسیدوز شدید مقاوم)</w:t>
      </w:r>
    </w:p>
    <w:p>
      <w:pPr>
        <w:ind w:right="340"/>
        <w:bidi w:val="1"/>
      </w:pPr>
      <w:r>
        <w:rPr>
          <w:color w:val="136F73"/>
        </w:rPr>
        <w:t xml:space="preserve">● </w:t>
      </w:r>
      <w:r>
        <w:rPr>
          <w:rFonts w:ascii="Vazirmatn" w:hAnsi="Vazirmatn"/>
          <w:b/>
        </w:rPr>
        <w:t>E</w:t>
      </w:r>
      <w:r>
        <w:rPr>
          <w:rFonts w:ascii="Vazirmatn" w:hAnsi="Vazirmatn"/>
        </w:rPr>
        <w:t xml:space="preserve"> — Electrolytes (پوتاشیم بلند مقاوم)</w:t>
      </w:r>
    </w:p>
    <w:p>
      <w:pPr>
        <w:ind w:right="340"/>
        <w:bidi w:val="1"/>
      </w:pPr>
      <w:r>
        <w:rPr>
          <w:color w:val="136F73"/>
        </w:rPr>
        <w:t xml:space="preserve">● </w:t>
      </w:r>
      <w:r>
        <w:rPr>
          <w:rFonts w:ascii="Vazirmatn" w:hAnsi="Vazirmatn"/>
          <w:b/>
        </w:rPr>
        <w:t>I</w:t>
      </w:r>
      <w:r>
        <w:rPr>
          <w:rFonts w:ascii="Vazirmatn" w:hAnsi="Vazirmatn"/>
        </w:rPr>
        <w:t xml:space="preserve"> — Intoxication (توکسین‌های قابل دیالیز: Lithium، Methanol، Ethylene glycol)</w:t>
      </w:r>
    </w:p>
    <w:p>
      <w:pPr>
        <w:ind w:right="340"/>
        <w:bidi w:val="1"/>
      </w:pPr>
      <w:r>
        <w:rPr>
          <w:color w:val="136F73"/>
        </w:rPr>
        <w:t xml:space="preserve">● </w:t>
      </w:r>
      <w:r>
        <w:rPr>
          <w:rFonts w:ascii="Vazirmatn" w:hAnsi="Vazirmatn"/>
          <w:b/>
        </w:rPr>
        <w:t>O</w:t>
      </w:r>
      <w:r>
        <w:rPr>
          <w:rFonts w:ascii="Vazirmatn" w:hAnsi="Vazirmatn"/>
        </w:rPr>
        <w:t xml:space="preserve"> — Overload (اذیمای ریه مقاوم به دیورتیک)</w:t>
      </w:r>
    </w:p>
    <w:p>
      <w:pPr>
        <w:ind w:right="340"/>
        <w:bidi w:val="1"/>
      </w:pPr>
      <w:r>
        <w:rPr>
          <w:color w:val="136F73"/>
        </w:rPr>
        <w:t xml:space="preserve">● </w:t>
      </w:r>
      <w:r>
        <w:rPr>
          <w:rFonts w:ascii="Vazirmatn" w:hAnsi="Vazirmatn"/>
          <w:b/>
        </w:rPr>
        <w:t>U</w:t>
      </w:r>
      <w:r>
        <w:rPr>
          <w:rFonts w:ascii="Vazirmatn" w:hAnsi="Vazirmatn"/>
        </w:rPr>
        <w:t xml:space="preserve"> — Uraemia (Pericarditis، انسفالوپاتی، خونریزی)</w:t>
      </w:r>
    </w:p>
    <w:p>
      <w:pPr>
        <w:bidi w:val="1"/>
      </w:pPr>
      <w:r>
        <w:rPr>
          <w:rFonts w:ascii="Vazirmatn" w:hAnsi="Vazirmatn"/>
          <w:b/>
        </w:rPr>
        <w:t>زمان شروع — شواهد:</w:t>
      </w:r>
      <w:r>
        <w:rPr>
          <w:rFonts w:ascii="Vazirmatn" w:hAnsi="Vazirmatn"/>
        </w:rPr>
        <w:t xml:space="preserve"> در مریض ICU با AKI شدید </w:t>
      </w:r>
      <w:r>
        <w:rPr>
          <w:rFonts w:ascii="Vazirmatn" w:hAnsi="Vazirmatn"/>
          <w:b/>
        </w:rPr>
        <w:t>بدون اندیکاسیون عاجل</w:t>
      </w:r>
      <w:r>
        <w:rPr>
          <w:rFonts w:ascii="Vazirmatn" w:hAnsi="Vazirmatn"/>
        </w:rPr>
        <w:t xml:space="preserve">، تریال </w:t>
      </w:r>
      <w:r>
        <w:rPr>
          <w:rFonts w:ascii="Vazirmatn" w:hAnsi="Vazirmatn"/>
          <w:b/>
        </w:rPr>
        <w:t>STARRT-AKI (NEJM 2020)</w:t>
      </w:r>
      <w:r>
        <w:rPr>
          <w:rFonts w:ascii="Vazirmatn" w:hAnsi="Vazirmatn"/>
        </w:rPr>
        <w:t xml:space="preserve"> نشان داد که شروع «تسریع‌شده» مرگ ۹۰ روزه را نسبت به «انتظار مراقبانه» کم </w:t>
      </w:r>
      <w:r>
        <w:rPr>
          <w:rFonts w:ascii="Vazirmatn" w:hAnsi="Vazirmatn"/>
          <w:b/>
        </w:rPr>
        <w:t>نمی‌کند</w:t>
      </w:r>
      <w:r>
        <w:rPr>
          <w:rFonts w:ascii="Vazirmatn" w:hAnsi="Vazirmatn"/>
        </w:rPr>
        <w:t xml:space="preserve">؛ در گروه تسریع‌شده، </w:t>
      </w:r>
      <w:r>
        <w:rPr>
          <w:rFonts w:ascii="Vazirmatn" w:hAnsi="Vazirmatn"/>
          <w:b/>
        </w:rPr>
        <w:t>وابستگی به دیالیز</w:t>
      </w:r>
      <w:r>
        <w:rPr>
          <w:rFonts w:ascii="Vazirmatn" w:hAnsi="Vazirmatn"/>
        </w:rPr>
        <w:t xml:space="preserve"> در زنده‌ماندگان و </w:t>
      </w:r>
      <w:r>
        <w:rPr>
          <w:rFonts w:ascii="Vazirmatn" w:hAnsi="Vazirmatn"/>
          <w:b/>
        </w:rPr>
        <w:t>حوادث جانبی</w:t>
      </w:r>
      <w:r>
        <w:rPr>
          <w:rFonts w:ascii="Vazirmatn" w:hAnsi="Vazirmatn"/>
        </w:rPr>
        <w:t xml:space="preserve"> بیشتر بود، و در گروه انتظار، بخش قابل‌توجهی از مریضان هرگز به دیالیز ضرورت پیدا نکردند. ← </w:t>
      </w:r>
      <w:r>
        <w:rPr>
          <w:rFonts w:ascii="Vazirmatn" w:hAnsi="Vazirmatn"/>
          <w:b/>
        </w:rPr>
        <w:t>منتظر اندیکاسیون بمان، اما با نظارت دقیق.</w:t>
      </w:r>
    </w:p>
    <w:p>
      <w:pPr>
        <w:spacing w:before="200"/>
        <w:bidi w:val="1"/>
      </w:pPr>
      <w:r>
        <w:rPr>
          <w:rFonts w:ascii="Vazirmatn" w:hAnsi="Vazirmatn"/>
          <w:b/>
          <w:color w:val="136F73"/>
          <w:sz w:val="25"/>
        </w:rPr>
        <w:t>۱۰.۳ تداوی حمایتی — برای هر AKI</w:t>
      </w:r>
    </w:p>
    <w:p>
      <w:pPr>
        <w:bidi w:val="1"/>
      </w:pPr>
      <w:r>
        <w:rPr>
          <w:rFonts w:ascii="Vazirmatn" w:hAnsi="Vazirmatn"/>
          <w:b/>
        </w:rPr>
        <w:t>چک‌لست «STOP»:</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شواهد</w:t>
            </w:r>
          </w:p>
        </w:tc>
      </w:tr>
      <w:tr>
        <w:tc>
          <w:tcPr>
            <w:tcW w:type="dxa" w:w="3437"/>
          </w:tcPr>
          <w:p>
            <w:pPr>
              <w:bidi w:val="1"/>
            </w:pPr>
            <w:r>
              <w:rPr>
                <w:sz w:val="18"/>
              </w:rPr>
            </w:r>
            <w:r>
              <w:rPr>
                <w:rFonts w:ascii="Vazirmatn" w:hAnsi="Vazirmatn"/>
                <w:b/>
                <w:sz w:val="18"/>
              </w:rPr>
              <w:t>T — Toxins</w:t>
            </w:r>
          </w:p>
        </w:tc>
        <w:tc>
          <w:tcPr>
            <w:tcW w:type="dxa" w:w="3437"/>
          </w:tcPr>
          <w:p>
            <w:pPr>
              <w:bidi w:val="1"/>
            </w:pPr>
            <w:r>
              <w:rPr>
                <w:sz w:val="18"/>
              </w:rPr>
            </w:r>
            <w:r>
              <w:rPr>
                <w:rFonts w:ascii="Vazirmatn" w:hAnsi="Vazirmatn"/>
                <w:b/>
                <w:sz w:val="18"/>
              </w:rPr>
              <w:t>دواهای نفروتوکسیک را قطع کن</w:t>
            </w:r>
            <w:r>
              <w:rPr>
                <w:rFonts w:ascii="Vazirmatn" w:hAnsi="Vazirmatn"/>
                <w:sz w:val="18"/>
              </w:rPr>
              <w:t>: NSAID، Aminoglycoside (مگر بدیل نباشد — KDIGO 3.8.1)، کانتراست غیرضروری</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O — Optimise volume</w:t>
            </w:r>
          </w:p>
        </w:tc>
        <w:tc>
          <w:tcPr>
            <w:tcW w:type="dxa" w:w="3437"/>
          </w:tcPr>
          <w:p>
            <w:pPr>
              <w:bidi w:val="1"/>
            </w:pPr>
            <w:r>
              <w:rPr>
                <w:sz w:val="18"/>
              </w:rPr>
            </w:r>
            <w:r>
              <w:rPr>
                <w:rFonts w:ascii="Vazirmatn" w:hAnsi="Vazirmatn"/>
                <w:sz w:val="18"/>
              </w:rPr>
              <w:t xml:space="preserve">در کم‌حجمی، </w:t>
            </w:r>
            <w:r>
              <w:rPr>
                <w:rFonts w:ascii="Vazirmatn" w:hAnsi="Vazirmatn"/>
                <w:b/>
                <w:sz w:val="18"/>
              </w:rPr>
              <w:t>مایع کرستالوئید ایزوتونیک</w:t>
            </w:r>
            <w:r>
              <w:rPr>
                <w:rFonts w:ascii="Vazirmatn" w:hAnsi="Vazirmatn"/>
                <w:sz w:val="18"/>
              </w:rPr>
              <w:t xml:space="preserve"> به جای کولوئید (Albumin یا Starch) — در نبود شاک خونریزی (KDIGO 3.1.1، 2B). مایع را </w:t>
            </w:r>
            <w:r>
              <w:rPr>
                <w:rFonts w:ascii="Vazirmatn" w:hAnsi="Vazirmatn"/>
                <w:b/>
                <w:sz w:val="18"/>
              </w:rPr>
              <w:t>مرحله‌وار با ارزیابی دوباره</w:t>
            </w:r>
            <w:r>
              <w:rPr>
                <w:rFonts w:ascii="Vazirmatn" w:hAnsi="Vazirmatn"/>
                <w:sz w:val="18"/>
              </w:rPr>
              <w:t xml:space="preserve"> بده؛ اضافه‌بار حجم هم به گرده آسیب می‌زند</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P — Prevent harm</w:t>
            </w:r>
          </w:p>
        </w:tc>
        <w:tc>
          <w:tcPr>
            <w:tcW w:type="dxa" w:w="3437"/>
          </w:tcPr>
          <w:p>
            <w:pPr>
              <w:bidi w:val="1"/>
            </w:pPr>
            <w:r>
              <w:rPr>
                <w:sz w:val="18"/>
              </w:rPr>
            </w:r>
            <w:r>
              <w:rPr>
                <w:rFonts w:ascii="Vazirmatn" w:hAnsi="Vazirmatn"/>
                <w:sz w:val="18"/>
              </w:rPr>
              <w:t xml:space="preserve">دوز همه دواها را با وظیفهٔ گرده </w:t>
            </w:r>
            <w:r>
              <w:rPr>
                <w:rFonts w:ascii="Vazirmatn" w:hAnsi="Vazirmatn"/>
                <w:b/>
                <w:sz w:val="18"/>
              </w:rPr>
              <w:t>تعدیل کن</w:t>
            </w:r>
            <w:r>
              <w:rPr>
                <w:rFonts w:ascii="Vazirmatn" w:hAnsi="Vazirmatn"/>
                <w:sz w:val="18"/>
              </w:rPr>
              <w:t xml:space="preserve">؛ Metformin، ACEi/ARB، Diuretic و SGLT2i را </w:t>
            </w:r>
            <w:r>
              <w:rPr>
                <w:rFonts w:ascii="Vazirmatn" w:hAnsi="Vazirmatn"/>
                <w:b/>
                <w:sz w:val="18"/>
              </w:rPr>
              <w:t>موقتاً</w:t>
            </w:r>
            <w:r>
              <w:rPr>
                <w:rFonts w:ascii="Vazirmatn" w:hAnsi="Vazirmatn"/>
                <w:sz w:val="18"/>
              </w:rPr>
              <w:t xml:space="preserve"> متوقف کن تا بهبود؛ کتیتر فقط در صورت ضرورت</w:t>
            </w:r>
          </w:p>
        </w:tc>
        <w:tc>
          <w:tcPr>
            <w:tcW w:type="dxa" w:w="3437"/>
          </w:tcPr>
          <w:p>
            <w:pPr>
              <w:bidi w:val="1"/>
            </w:pPr>
            <w:r>
              <w:rPr>
                <w:sz w:val="18"/>
              </w:rPr>
            </w:r>
            <w:r>
              <w:rPr>
                <w:rFonts w:ascii="Vazirmatn" w:hAnsi="Vazirmatn"/>
                <w:sz w:val="18"/>
              </w:rPr>
              <w:t>KDIGO 2012؛ عملکرد معمول</w:t>
            </w:r>
          </w:p>
        </w:tc>
      </w:tr>
    </w:tbl>
    <w:p>
      <w:pPr>
        <w:bidi w:val="1"/>
      </w:pPr>
      <w:r>
        <w:rPr>
          <w:rFonts w:ascii="Vazirmatn" w:hAnsi="Vazirmatn"/>
          <w:b/>
        </w:rPr>
        <w:t>آنچه کار نمی‌کند (KDIGO 2012):</w:t>
      </w:r>
    </w:p>
    <w:p>
      <w:pPr>
        <w:ind w:right="340"/>
        <w:bidi w:val="1"/>
      </w:pPr>
      <w:r>
        <w:rPr>
          <w:color w:val="136F73"/>
        </w:rPr>
        <w:t xml:space="preserve">● </w:t>
      </w:r>
      <w:r>
        <w:rPr>
          <w:rFonts w:ascii="Vazirmatn" w:hAnsi="Vazirmatn"/>
          <w:b/>
        </w:rPr>
        <w:t>دیورتیک برای وقایهٔ AKI</w:t>
      </w:r>
      <w:r>
        <w:rPr>
          <w:rFonts w:ascii="Vazirmatn" w:hAnsi="Vazirmatn"/>
        </w:rPr>
        <w:t xml:space="preserve"> — توصیه نمی‌شود (3.4.1، </w:t>
      </w:r>
      <w:r>
        <w:rPr>
          <w:rFonts w:ascii="Vazirmatn" w:hAnsi="Vazirmatn"/>
          <w:b/>
        </w:rPr>
        <w:t>1B</w:t>
      </w:r>
      <w:r>
        <w:rPr>
          <w:rFonts w:ascii="Vazirmatn" w:hAnsi="Vazirmatn"/>
        </w:rPr>
        <w:t>).</w:t>
      </w:r>
    </w:p>
    <w:p>
      <w:pPr>
        <w:ind w:right="340"/>
        <w:bidi w:val="1"/>
      </w:pPr>
      <w:r>
        <w:rPr>
          <w:color w:val="136F73"/>
        </w:rPr>
        <w:t xml:space="preserve">● </w:t>
      </w:r>
      <w:r>
        <w:rPr>
          <w:rFonts w:ascii="Vazirmatn" w:hAnsi="Vazirmatn"/>
          <w:b/>
        </w:rPr>
        <w:t>دیورتیک برای تداوی AKI</w:t>
      </w:r>
      <w:r>
        <w:rPr>
          <w:rFonts w:ascii="Vazirmatn" w:hAnsi="Vazirmatn"/>
        </w:rPr>
        <w:t xml:space="preserve"> — پیشنهاد نمی‌شود، </w:t>
      </w:r>
      <w:r>
        <w:rPr>
          <w:rFonts w:ascii="Vazirmatn" w:hAnsi="Vazirmatn"/>
          <w:b/>
        </w:rPr>
        <w:t>مگر برای اضافه‌بار حجم</w:t>
      </w:r>
      <w:r>
        <w:rPr>
          <w:rFonts w:ascii="Vazirmatn" w:hAnsi="Vazirmatn"/>
        </w:rPr>
        <w:t xml:space="preserve"> (3.4.2، 2C). دیورتیک ادرار را زیاد می‌کند، اما گرده را بهتر نمی‌سازد.</w:t>
      </w:r>
    </w:p>
    <w:p>
      <w:pPr>
        <w:ind w:right="340"/>
        <w:bidi w:val="1"/>
      </w:pPr>
      <w:r>
        <w:rPr>
          <w:color w:val="136F73"/>
        </w:rPr>
        <w:t xml:space="preserve">● </w:t>
      </w:r>
      <w:r>
        <w:rPr>
          <w:rFonts w:ascii="Vazirmatn" w:hAnsi="Vazirmatn"/>
          <w:b/>
        </w:rPr>
        <w:t>Dopamine دوز پایین</w:t>
      </w:r>
      <w:r>
        <w:rPr>
          <w:rFonts w:ascii="Vazirmatn" w:hAnsi="Vazirmatn"/>
        </w:rPr>
        <w:t xml:space="preserve"> — توصیه نمی‌شود (3.5.1، </w:t>
      </w:r>
      <w:r>
        <w:rPr>
          <w:rFonts w:ascii="Vazirmatn" w:hAnsi="Vazirmatn"/>
          <w:b/>
        </w:rPr>
        <w:t>1A</w:t>
      </w:r>
      <w:r>
        <w:rPr>
          <w:rFonts w:ascii="Vazirmatn" w:hAnsi="Vazirmatn"/>
        </w:rPr>
        <w:t>).</w:t>
      </w:r>
    </w:p>
    <w:p>
      <w:pPr>
        <w:ind w:right="340"/>
        <w:bidi w:val="1"/>
      </w:pPr>
      <w:r>
        <w:rPr>
          <w:color w:val="136F73"/>
        </w:rPr>
        <w:t xml:space="preserve">● </w:t>
      </w:r>
      <w:r>
        <w:rPr>
          <w:rFonts w:ascii="Vazirmatn" w:hAnsi="Vazirmatn"/>
        </w:rPr>
        <w:t>Fenoldopam و ANP — پیشنهاد نمی‌شود (3.5.2–3.5.3).</w:t>
      </w:r>
    </w:p>
    <w:p>
      <w:pPr>
        <w:ind w:right="340"/>
        <w:bidi w:val="1"/>
      </w:pPr>
      <w:r>
        <w:rPr>
          <w:color w:val="136F73"/>
        </w:rPr>
        <w:t xml:space="preserve">● </w:t>
      </w:r>
      <w:r>
        <w:rPr>
          <w:rFonts w:ascii="Vazirmatn" w:hAnsi="Vazirmatn"/>
        </w:rPr>
        <w:t>دیورتیک برای تسریع بهبود یا کم کردن دیالیز — پیشنهاد نمی‌شود (5.2.2، 2B).</w:t>
      </w:r>
    </w:p>
    <w:p>
      <w:pPr>
        <w:bidi w:val="1"/>
      </w:pPr>
      <w:r>
        <w:rPr>
          <w:rFonts w:ascii="Vazirmatn" w:hAnsi="Vazirmatn"/>
          <w:b/>
        </w:rPr>
        <w:t>تغذی:</w:t>
      </w:r>
      <w:r>
        <w:rPr>
          <w:rFonts w:ascii="Vazirmatn" w:hAnsi="Vazirmatn"/>
        </w:rPr>
        <w:t xml:space="preserve"> ترجیحاً از راه </w:t>
      </w:r>
      <w:r>
        <w:rPr>
          <w:rFonts w:ascii="Vazirmatn" w:hAnsi="Vazirmatn"/>
          <w:b/>
        </w:rPr>
        <w:t>روده‌ای (Enteral)</w:t>
      </w:r>
      <w:r>
        <w:rPr>
          <w:rFonts w:ascii="Vazirmatn" w:hAnsi="Vazirmatn"/>
        </w:rPr>
        <w:t xml:space="preserve"> (KDIGO 3.3.5، 2C).</w:t>
      </w:r>
    </w:p>
    <w:p>
      <w:pPr>
        <w:bidi w:val="1"/>
      </w:pPr>
      <w:r>
        <w:rPr>
          <w:rFonts w:ascii="Vazirmatn" w:hAnsi="Vazirmatn"/>
          <w:b/>
        </w:rPr>
        <w:t>نوع کرستالوئید:</w:t>
      </w:r>
      <w:r>
        <w:rPr>
          <w:rFonts w:ascii="Vazirmatn" w:hAnsi="Vazirmatn"/>
        </w:rPr>
        <w:t xml:space="preserve"> در مریضان بستری، تریال‌های جدیدتر (مثل </w:t>
      </w:r>
      <w:r>
        <w:rPr>
          <w:rFonts w:ascii="Vazirmatn" w:hAnsi="Vazirmatn"/>
          <w:b/>
        </w:rPr>
        <w:t>SMART، NEJM 2018</w:t>
      </w:r>
      <w:r>
        <w:rPr>
          <w:rFonts w:ascii="Vazirmatn" w:hAnsi="Vazirmatn"/>
        </w:rPr>
        <w:t xml:space="preserve">) کرستالوئید </w:t>
      </w:r>
      <w:r>
        <w:rPr>
          <w:rFonts w:ascii="Vazirmatn" w:hAnsi="Vazirmatn"/>
          <w:b/>
        </w:rPr>
        <w:t>متوازن</w:t>
      </w:r>
      <w:r>
        <w:rPr>
          <w:rFonts w:ascii="Vazirmatn" w:hAnsi="Vazirmatn"/>
        </w:rPr>
        <w:t xml:space="preserve"> (Ringer's lactate و مشابه) را با Normal saline مقایسه کرده‌اند و در بعضی گروه‌ها نتایج گرده‌ای بهتری با مایع متوازن دیدند؛ انتخاب نهایی با پروتوکول محلی و وضعیت مریض است (مثلاً آسیب مغزی).</w:t>
      </w:r>
    </w:p>
    <w:p>
      <w:pPr>
        <w:bidi w:val="1"/>
      </w:pPr>
      <w:r>
        <w:rPr>
          <w:rFonts w:ascii="Vazirmatn" w:hAnsi="Vazirmatn"/>
          <w:i/>
        </w:rPr>
        <w:t>دوز Furosemide برای اضافه‌بار حجم در AKI در این فصل ثبت نشد — به پاسخ مریض و پروتوکول محلی بستگی دارد (بدهی SD-17).</w:t>
      </w:r>
    </w:p>
    <w:p>
      <w:pPr>
        <w:spacing w:before="200"/>
        <w:bidi w:val="1"/>
      </w:pPr>
      <w:r>
        <w:rPr>
          <w:rFonts w:ascii="Vazirmatn" w:hAnsi="Vazirmatn"/>
          <w:b/>
          <w:color w:val="136F73"/>
          <w:sz w:val="25"/>
        </w:rPr>
        <w:t>۱۰.۴ علت‌های خاص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 خاص</w:t>
            </w:r>
          </w:p>
        </w:tc>
      </w:tr>
      <w:tr>
        <w:tc>
          <w:tcPr>
            <w:tcW w:type="dxa" w:w="5156"/>
          </w:tcPr>
          <w:p>
            <w:pPr>
              <w:bidi w:val="1"/>
            </w:pPr>
            <w:r>
              <w:rPr>
                <w:sz w:val="18"/>
              </w:rPr>
            </w:r>
            <w:r>
              <w:rPr>
                <w:rFonts w:ascii="Vazirmatn" w:hAnsi="Vazirmatn"/>
                <w:b/>
                <w:sz w:val="18"/>
              </w:rPr>
              <w:t>Postrenal</w:t>
            </w:r>
          </w:p>
        </w:tc>
        <w:tc>
          <w:tcPr>
            <w:tcW w:type="dxa" w:w="5156"/>
          </w:tcPr>
          <w:p>
            <w:pPr>
              <w:bidi w:val="1"/>
            </w:pPr>
            <w:r>
              <w:rPr>
                <w:sz w:val="18"/>
              </w:rPr>
            </w:r>
            <w:r>
              <w:rPr>
                <w:rFonts w:ascii="Vazirmatn" w:hAnsi="Vazirmatn"/>
                <w:sz w:val="18"/>
              </w:rPr>
              <w:t xml:space="preserve">رفع انسداد؛ ⚠️ بعد از رفع، </w:t>
            </w:r>
            <w:r>
              <w:rPr>
                <w:rFonts w:ascii="Vazirmatn" w:hAnsi="Vazirmatn"/>
                <w:b/>
                <w:sz w:val="18"/>
              </w:rPr>
              <w:t>Post-obstructive diuresis</w:t>
            </w:r>
            <w:r>
              <w:rPr>
                <w:rFonts w:ascii="Vazirmatn" w:hAnsi="Vazirmatn"/>
                <w:sz w:val="18"/>
              </w:rPr>
              <w:t xml:space="preserve"> — مایع و الکترولیت‌ها را دقیق دنبال کن</w:t>
            </w:r>
          </w:p>
        </w:tc>
      </w:tr>
      <w:tr>
        <w:tc>
          <w:tcPr>
            <w:tcW w:type="dxa" w:w="5156"/>
          </w:tcPr>
          <w:p>
            <w:pPr>
              <w:bidi w:val="1"/>
            </w:pPr>
            <w:r>
              <w:rPr>
                <w:sz w:val="18"/>
              </w:rPr>
            </w:r>
            <w:r>
              <w:rPr>
                <w:rFonts w:ascii="Vazirmatn" w:hAnsi="Vazirmatn"/>
                <w:b/>
                <w:sz w:val="18"/>
              </w:rPr>
              <w:t>Interstitial nephritis</w:t>
            </w:r>
          </w:p>
        </w:tc>
        <w:tc>
          <w:tcPr>
            <w:tcW w:type="dxa" w:w="5156"/>
          </w:tcPr>
          <w:p>
            <w:pPr>
              <w:bidi w:val="1"/>
            </w:pPr>
            <w:r>
              <w:rPr>
                <w:sz w:val="18"/>
              </w:rPr>
            </w:r>
            <w:r>
              <w:rPr>
                <w:rFonts w:ascii="Vazirmatn" w:hAnsi="Vazirmatn"/>
                <w:sz w:val="18"/>
              </w:rPr>
              <w:t>قطع دوای مقصر؛ کورتیکوستیروید به تصمیم متخصص</w:t>
            </w:r>
          </w:p>
        </w:tc>
      </w:tr>
      <w:tr>
        <w:tc>
          <w:tcPr>
            <w:tcW w:type="dxa" w:w="5156"/>
          </w:tcPr>
          <w:p>
            <w:pPr>
              <w:bidi w:val="1"/>
            </w:pPr>
            <w:r>
              <w:rPr>
                <w:sz w:val="18"/>
              </w:rPr>
            </w:r>
            <w:r>
              <w:rPr>
                <w:rFonts w:ascii="Vazirmatn" w:hAnsi="Vazirmatn"/>
                <w:b/>
                <w:sz w:val="18"/>
              </w:rPr>
              <w:t>GN / Vasculitis</w:t>
            </w:r>
          </w:p>
        </w:tc>
        <w:tc>
          <w:tcPr>
            <w:tcW w:type="dxa" w:w="5156"/>
          </w:tcPr>
          <w:p>
            <w:pPr>
              <w:bidi w:val="1"/>
            </w:pPr>
            <w:r>
              <w:rPr>
                <w:sz w:val="18"/>
              </w:rPr>
            </w:r>
            <w:r>
              <w:rPr>
                <w:rFonts w:ascii="Vazirmatn" w:hAnsi="Vazirmatn"/>
                <w:sz w:val="18"/>
              </w:rPr>
              <w:t>فصل ۳۷ — عاجل متخصص</w:t>
            </w:r>
          </w:p>
        </w:tc>
      </w:tr>
      <w:tr>
        <w:tc>
          <w:tcPr>
            <w:tcW w:type="dxa" w:w="5156"/>
          </w:tcPr>
          <w:p>
            <w:pPr>
              <w:bidi w:val="1"/>
            </w:pPr>
            <w:r>
              <w:rPr>
                <w:sz w:val="18"/>
              </w:rPr>
            </w:r>
            <w:r>
              <w:rPr>
                <w:rFonts w:ascii="Vazirmatn" w:hAnsi="Vazirmatn"/>
                <w:b/>
                <w:sz w:val="18"/>
              </w:rPr>
              <w:t>Rhabdomyolysis</w:t>
            </w:r>
          </w:p>
        </w:tc>
        <w:tc>
          <w:tcPr>
            <w:tcW w:type="dxa" w:w="5156"/>
          </w:tcPr>
          <w:p>
            <w:pPr>
              <w:bidi w:val="1"/>
            </w:pPr>
            <w:r>
              <w:rPr>
                <w:sz w:val="18"/>
              </w:rPr>
            </w:r>
            <w:r>
              <w:rPr>
                <w:rFonts w:ascii="Vazirmatn" w:hAnsi="Vazirmatn"/>
                <w:sz w:val="18"/>
              </w:rPr>
              <w:t>مایع زیاد و زودهنگام؛ پوتاشیم و کلسیم را نظارت کن (پروتوکول محلی)</w:t>
            </w:r>
          </w:p>
        </w:tc>
      </w:tr>
      <w:tr>
        <w:tc>
          <w:tcPr>
            <w:tcW w:type="dxa" w:w="5156"/>
          </w:tcPr>
          <w:p>
            <w:pPr>
              <w:bidi w:val="1"/>
            </w:pPr>
            <w:r>
              <w:rPr>
                <w:sz w:val="18"/>
              </w:rPr>
            </w:r>
            <w:r>
              <w:rPr>
                <w:rFonts w:ascii="Vazirmatn" w:hAnsi="Vazirmatn"/>
                <w:b/>
                <w:sz w:val="18"/>
              </w:rPr>
              <w:t>Hepatorenal</w:t>
            </w:r>
          </w:p>
        </w:tc>
        <w:tc>
          <w:tcPr>
            <w:tcW w:type="dxa" w:w="5156"/>
          </w:tcPr>
          <w:p>
            <w:pPr>
              <w:bidi w:val="1"/>
            </w:pPr>
            <w:r>
              <w:rPr>
                <w:sz w:val="18"/>
              </w:rPr>
            </w:r>
            <w:r>
              <w:rPr>
                <w:rFonts w:ascii="Vazirmatn" w:hAnsi="Vazirmatn"/>
                <w:sz w:val="18"/>
              </w:rPr>
              <w:t>فصل ۳۲</w:t>
            </w:r>
          </w:p>
        </w:tc>
      </w:tr>
      <w:tr>
        <w:tc>
          <w:tcPr>
            <w:tcW w:type="dxa" w:w="5156"/>
          </w:tcPr>
          <w:p>
            <w:pPr>
              <w:bidi w:val="1"/>
            </w:pPr>
            <w:r>
              <w:rPr>
                <w:sz w:val="18"/>
              </w:rPr>
            </w:r>
            <w:r>
              <w:rPr>
                <w:rFonts w:ascii="Vazirmatn" w:hAnsi="Vazirmatn"/>
                <w:b/>
                <w:sz w:val="18"/>
              </w:rPr>
              <w:t>کانتراست</w:t>
            </w:r>
          </w:p>
        </w:tc>
        <w:tc>
          <w:tcPr>
            <w:tcW w:type="dxa" w:w="5156"/>
          </w:tcPr>
          <w:p>
            <w:pPr>
              <w:bidi w:val="1"/>
            </w:pPr>
            <w:r>
              <w:rPr>
                <w:sz w:val="18"/>
              </w:rPr>
            </w:r>
            <w:r>
              <w:rPr>
                <w:rFonts w:ascii="Vazirmatn" w:hAnsi="Vazirmatn"/>
                <w:sz w:val="18"/>
              </w:rPr>
              <w:t>وقایه (فصل ۳۶، ACR–NKF 2020)</w:t>
            </w:r>
          </w:p>
        </w:tc>
      </w:tr>
    </w:tbl>
    <w:p>
      <w:pPr>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چارت ورودی/خروجی و </w:t>
      </w:r>
      <w:r>
        <w:rPr>
          <w:rFonts w:ascii="Vazirmatn" w:hAnsi="Vazirmatn"/>
          <w:b/>
        </w:rPr>
        <w:t>وزن روزانه</w:t>
      </w:r>
      <w:r>
        <w:rPr>
          <w:rFonts w:ascii="Vazirmatn" w:hAnsi="Vazirmatn"/>
        </w:rPr>
        <w:t>.</w:t>
      </w:r>
    </w:p>
    <w:p>
      <w:pPr>
        <w:ind w:right="340"/>
        <w:bidi w:val="1"/>
      </w:pPr>
      <w:r>
        <w:rPr>
          <w:color w:val="136F73"/>
        </w:rPr>
        <w:t xml:space="preserve">● </w:t>
      </w:r>
      <w:r>
        <w:rPr>
          <w:rFonts w:ascii="Vazirmatn" w:hAnsi="Vazirmatn"/>
        </w:rPr>
        <w:t>محدودیت پوتاشیم غذایی در Hyperkalaemia.</w:t>
      </w:r>
    </w:p>
    <w:p>
      <w:pPr>
        <w:ind w:right="340"/>
        <w:bidi w:val="1"/>
      </w:pPr>
      <w:r>
        <w:rPr>
          <w:color w:val="136F73"/>
        </w:rPr>
        <w:t xml:space="preserve">● </w:t>
      </w:r>
      <w:r>
        <w:rPr>
          <w:rFonts w:ascii="Vazirmatn" w:hAnsi="Vazirmatn"/>
        </w:rPr>
        <w:t>آموزش مریض: از NSAID بدون نسخه دوری کند.</w:t>
      </w:r>
    </w:p>
    <w:p>
      <w:pPr>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کتیتر مثانه</w:t>
      </w:r>
      <w:r>
        <w:rPr>
          <w:rFonts w:ascii="Vazirmatn" w:hAnsi="Vazirmatn"/>
        </w:rPr>
        <w:t xml:space="preserve"> در انسداد پایین.</w:t>
      </w:r>
    </w:p>
    <w:p>
      <w:pPr>
        <w:ind w:right="340"/>
        <w:bidi w:val="1"/>
      </w:pPr>
      <w:r>
        <w:rPr>
          <w:color w:val="136F73"/>
        </w:rPr>
        <w:t xml:space="preserve">● </w:t>
      </w:r>
      <w:r>
        <w:rPr>
          <w:rFonts w:ascii="Vazirmatn" w:hAnsi="Vazirmatn"/>
          <w:b/>
        </w:rPr>
        <w:t>Nephrostomy یا Stent</w:t>
      </w:r>
      <w:r>
        <w:rPr>
          <w:rFonts w:ascii="Vazirmatn" w:hAnsi="Vazirmatn"/>
        </w:rPr>
        <w:t xml:space="preserve"> در انسداد فوقانی.</w:t>
      </w:r>
    </w:p>
    <w:p>
      <w:pPr>
        <w:ind w:right="340"/>
        <w:bidi w:val="1"/>
      </w:pPr>
      <w:r>
        <w:rPr>
          <w:color w:val="136F73"/>
        </w:rPr>
        <w:t xml:space="preserve">● </w:t>
      </w:r>
      <w:r>
        <w:rPr>
          <w:rFonts w:ascii="Vazirmatn" w:hAnsi="Vazirmatn"/>
          <w:b/>
        </w:rPr>
        <w:t>کتیتر دیالیز</w:t>
      </w:r>
      <w:r>
        <w:rPr>
          <w:rFonts w:ascii="Vazirmatn" w:hAnsi="Vazirmatn"/>
        </w:rPr>
        <w:t xml:space="preserve"> (ورید Jugular داخلی یا Femoral) و </w:t>
      </w:r>
      <w:r>
        <w:rPr>
          <w:rFonts w:ascii="Vazirmatn" w:hAnsi="Vazirmatn"/>
          <w:b/>
        </w:rPr>
        <w:t>Haemodialysis</w:t>
      </w:r>
      <w:r>
        <w:rPr>
          <w:rFonts w:ascii="Vazirmatn" w:hAnsi="Vazirmatn"/>
        </w:rPr>
        <w:t xml:space="preserve"> متناوب یا مداوم (CRRT در مریض ناپایدار).</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اذیمای ریه</w:t>
            </w:r>
          </w:p>
        </w:tc>
        <w:tc>
          <w:tcPr>
            <w:tcW w:type="dxa" w:w="5156"/>
          </w:tcPr>
          <w:p>
            <w:pPr>
              <w:bidi w:val="1"/>
            </w:pPr>
            <w:r>
              <w:rPr>
                <w:sz w:val="18"/>
              </w:rPr>
            </w:r>
            <w:r>
              <w:rPr>
                <w:rFonts w:ascii="Vazirmatn" w:hAnsi="Vazirmatn"/>
                <w:sz w:val="18"/>
              </w:rPr>
              <w:t>اضافه‌بار مایع</w:t>
            </w:r>
          </w:p>
        </w:tc>
      </w:tr>
      <w:tr>
        <w:tc>
          <w:tcPr>
            <w:tcW w:type="dxa" w:w="5156"/>
          </w:tcPr>
          <w:p>
            <w:pPr>
              <w:bidi w:val="1"/>
            </w:pPr>
            <w:r>
              <w:rPr>
                <w:sz w:val="18"/>
              </w:rPr>
            </w:r>
            <w:r>
              <w:rPr>
                <w:rFonts w:ascii="Vazirmatn" w:hAnsi="Vazirmatn"/>
                <w:b/>
                <w:sz w:val="18"/>
              </w:rPr>
              <w:t>اسیدوز میتابولیک</w:t>
            </w:r>
          </w:p>
        </w:tc>
        <w:tc>
          <w:tcPr>
            <w:tcW w:type="dxa" w:w="5156"/>
          </w:tcPr>
          <w:p>
            <w:pPr>
              <w:bidi w:val="1"/>
            </w:pPr>
            <w:r>
              <w:rPr>
                <w:sz w:val="18"/>
              </w:rPr>
            </w:r>
            <w:r>
              <w:rPr>
                <w:rFonts w:ascii="Vazirmatn" w:hAnsi="Vazirmatn"/>
                <w:sz w:val="18"/>
              </w:rPr>
              <w:t>فصل ۴۳</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Pericarditis، انسفالوپاتی، خونریزی (اختلال Platelet)</w:t>
            </w:r>
          </w:p>
        </w:tc>
      </w:tr>
      <w:tr>
        <w:tc>
          <w:tcPr>
            <w:tcW w:type="dxa" w:w="5156"/>
          </w:tcPr>
          <w:p>
            <w:pPr>
              <w:bidi w:val="1"/>
            </w:pPr>
            <w:r>
              <w:rPr>
                <w:sz w:val="18"/>
              </w:rPr>
            </w:r>
            <w:r>
              <w:rPr>
                <w:rFonts w:ascii="Vazirmatn" w:hAnsi="Vazirmatn"/>
                <w:b/>
                <w:sz w:val="18"/>
              </w:rPr>
              <w:t>انتانات</w:t>
            </w:r>
          </w:p>
        </w:tc>
        <w:tc>
          <w:tcPr>
            <w:tcW w:type="dxa" w:w="5156"/>
          </w:tcPr>
          <w:p>
            <w:pPr>
              <w:bidi w:val="1"/>
            </w:pPr>
            <w:r>
              <w:rPr>
                <w:sz w:val="18"/>
              </w:rPr>
            </w:r>
            <w:r>
              <w:rPr>
                <w:rFonts w:ascii="Vazirmatn" w:hAnsi="Vazirmatn"/>
                <w:sz w:val="18"/>
              </w:rPr>
              <w:t>کتیترها، ایمنی ضعیف</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دواهایی که از گرده دفع می‌شوند</w:t>
            </w:r>
          </w:p>
        </w:tc>
      </w:tr>
      <w:tr>
        <w:tc>
          <w:tcPr>
            <w:tcW w:type="dxa" w:w="5156"/>
          </w:tcPr>
          <w:p>
            <w:pPr>
              <w:bidi w:val="1"/>
            </w:pPr>
            <w:r>
              <w:rPr>
                <w:sz w:val="18"/>
              </w:rPr>
            </w:r>
            <w:r>
              <w:rPr>
                <w:rFonts w:ascii="Vazirmatn" w:hAnsi="Vazirmatn"/>
                <w:b/>
                <w:sz w:val="18"/>
              </w:rPr>
              <w:t>Post-obstructive diuresis</w:t>
            </w:r>
          </w:p>
        </w:tc>
        <w:tc>
          <w:tcPr>
            <w:tcW w:type="dxa" w:w="5156"/>
          </w:tcPr>
          <w:p>
            <w:pPr>
              <w:bidi w:val="1"/>
            </w:pPr>
            <w:r>
              <w:rPr>
                <w:sz w:val="18"/>
              </w:rPr>
            </w:r>
            <w:r>
              <w:rPr>
                <w:rFonts w:ascii="Vazirmatn" w:hAnsi="Vazirmatn"/>
                <w:sz w:val="18"/>
              </w:rPr>
              <w:t>پس از رفع انسداد</w:t>
            </w:r>
          </w:p>
        </w:tc>
      </w:tr>
      <w:tr>
        <w:tc>
          <w:tcPr>
            <w:tcW w:type="dxa" w:w="5156"/>
          </w:tcPr>
          <w:p>
            <w:pPr>
              <w:bidi w:val="1"/>
            </w:pPr>
            <w:r>
              <w:rPr>
                <w:sz w:val="18"/>
              </w:rPr>
            </w:r>
            <w:r>
              <w:rPr>
                <w:rFonts w:ascii="Vazirmatn" w:hAnsi="Vazirmatn"/>
                <w:b/>
                <w:sz w:val="18"/>
              </w:rPr>
              <w:t>CKD پس از AKI</w:t>
            </w:r>
          </w:p>
        </w:tc>
        <w:tc>
          <w:tcPr>
            <w:tcW w:type="dxa" w:w="5156"/>
          </w:tcPr>
          <w:p>
            <w:pPr>
              <w:bidi w:val="1"/>
            </w:pPr>
            <w:r>
              <w:rPr>
                <w:sz w:val="18"/>
              </w:rPr>
            </w:r>
            <w:r>
              <w:rPr>
                <w:rFonts w:ascii="Vazirmatn" w:hAnsi="Vazirmatn"/>
                <w:sz w:val="18"/>
              </w:rPr>
              <w:t>پیگیری لازم است</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AKI خفیف Prerenal که زود تداوی شود، اکثراً کاملاً بهبود می‌یابد.</w:t>
      </w:r>
    </w:p>
    <w:p>
      <w:pPr>
        <w:ind w:right="340"/>
        <w:bidi w:val="1"/>
      </w:pPr>
      <w:r>
        <w:rPr>
          <w:color w:val="136F73"/>
        </w:rPr>
        <w:t xml:space="preserve">● </w:t>
      </w:r>
      <w:r>
        <w:rPr>
          <w:rFonts w:ascii="Vazirmatn" w:hAnsi="Vazirmatn"/>
        </w:rPr>
        <w:t xml:space="preserve">AKI شدید، مخصوصاً با سپسیس یا ضرورت دیالیز، </w:t>
      </w:r>
      <w:r>
        <w:rPr>
          <w:rFonts w:ascii="Vazirmatn" w:hAnsi="Vazirmatn"/>
          <w:b/>
        </w:rPr>
        <w:t>مرگ بلند</w:t>
      </w:r>
      <w:r>
        <w:rPr>
          <w:rFonts w:ascii="Vazirmatn" w:hAnsi="Vazirmatn"/>
        </w:rPr>
        <w:t xml:space="preserve"> دارد و خطر </w:t>
      </w:r>
      <w:r>
        <w:rPr>
          <w:rFonts w:ascii="Vazirmatn" w:hAnsi="Vazirmatn"/>
          <w:b/>
        </w:rPr>
        <w:t>CKD و AKI دوباره</w:t>
      </w:r>
      <w:r>
        <w:rPr>
          <w:rFonts w:ascii="Vazirmatn" w:hAnsi="Vazirmatn"/>
        </w:rPr>
        <w:t xml:space="preserve"> را زیاد می‌کند.</w:t>
      </w:r>
    </w:p>
    <w:p>
      <w:pPr>
        <w:ind w:right="340"/>
        <w:bidi w:val="1"/>
      </w:pPr>
      <w:r>
        <w:rPr>
          <w:color w:val="136F73"/>
        </w:rPr>
        <w:t xml:space="preserve">● </w:t>
      </w:r>
      <w:r>
        <w:rPr>
          <w:rFonts w:ascii="Vazirmatn" w:hAnsi="Vazirmatn"/>
          <w:b/>
        </w:rPr>
        <w:t>پیگیری پس از رخصت:</w:t>
      </w:r>
      <w:r>
        <w:rPr>
          <w:rFonts w:ascii="Vazirmatn" w:hAnsi="Vazirmatn"/>
        </w:rPr>
        <w:t xml:space="preserve"> KDIGO 2012 ارزیابی دوبارهٔ مریض را پس از AKI برای بهبود، AKI تازه، یا بدتر شدن CKD قبلی پیشنهاد می‌کند؛ فاصلهٔ دقیق از متن اولیه تأیید نشد (SD-21).</w:t>
      </w:r>
    </w:p>
    <w:p>
      <w:pPr>
        <w:ind w:right="340"/>
        <w:bidi w:val="1"/>
      </w:pPr>
      <w:r>
        <w:rPr>
          <w:color w:val="136F73"/>
        </w:rPr>
        <w:t xml:space="preserve">● </w:t>
      </w:r>
      <w:r>
        <w:rPr>
          <w:rFonts w:ascii="Vazirmatn" w:hAnsi="Vazirmatn"/>
          <w:b/>
        </w:rPr>
        <w:t>دواهای متوقف‌شده</w:t>
      </w:r>
      <w:r>
        <w:rPr>
          <w:rFonts w:ascii="Vazirmatn" w:hAnsi="Vazirmatn"/>
        </w:rPr>
        <w:t xml:space="preserve"> (ACEi/ARB، Metformin، SGLT2i، Diuretic) را پس از بهبود </w:t>
      </w:r>
      <w:r>
        <w:rPr>
          <w:rFonts w:ascii="Vazirmatn" w:hAnsi="Vazirmatn"/>
          <w:b/>
        </w:rPr>
        <w:t>با برنامه دوباره شروع کن</w:t>
      </w:r>
      <w:r>
        <w:rPr>
          <w:rFonts w:ascii="Vazirmatn" w:hAnsi="Vazirmatn"/>
        </w:rPr>
        <w:t xml:space="preserve"> — فراموش کردن آن‌ها هم زیان دارد.</w:t>
      </w:r>
    </w:p>
    <w:p>
      <w:pPr>
        <w:ind w:right="340"/>
        <w:bidi w:val="1"/>
      </w:pPr>
      <w:r>
        <w:rPr>
          <w:color w:val="136F73"/>
        </w:rPr>
        <w:t xml:space="preserve">● </w:t>
      </w:r>
      <w:r>
        <w:rPr>
          <w:rFonts w:ascii="Vazirmatn" w:hAnsi="Vazirmatn"/>
          <w:b/>
        </w:rPr>
        <w:t>حاجی نورالله:</w:t>
      </w:r>
      <w:r>
        <w:rPr>
          <w:rFonts w:ascii="Vazirmatn" w:hAnsi="Vazirmatn"/>
        </w:rPr>
        <w:t xml:space="preserve"> پس از رخصت، Diclofenac نه؛ Lisinopril پس از پایدار شدن Creatinine و پوتاشیم دوباره شروع؛ Creatinine و ACR در پیگیری.</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«۰٫۳ در ۴۸، ۱٫۵ در ۷، ۰٫۵ برای ۶»</w:t>
      </w:r>
      <w:r>
        <w:rPr>
          <w:rFonts w:ascii="Vazirmatn" w:hAnsi="Vazirmatn"/>
        </w:rPr>
        <w:t xml:space="preserve"> — تعریف AKI.</w:t>
      </w:r>
    </w:p>
    <w:p>
      <w:pPr>
        <w:ind w:right="340"/>
        <w:bidi w:val="1"/>
      </w:pPr>
      <w:r>
        <w:rPr>
          <w:color w:val="136F73"/>
        </w:rPr>
        <w:t xml:space="preserve">● </w:t>
      </w:r>
      <w:r>
        <w:rPr>
          <w:rFonts w:ascii="Vazirmatn" w:hAnsi="Vazirmatn"/>
          <w:b/>
        </w:rPr>
        <w:t>لوله، فلتر، فاضلاب</w:t>
      </w:r>
      <w:r>
        <w:rPr>
          <w:rFonts w:ascii="Vazirmatn" w:hAnsi="Vazirmatn"/>
        </w:rPr>
        <w:t xml:space="preserve"> — Prerenal، Intrinsic، Postrenal.</w:t>
      </w:r>
    </w:p>
    <w:p>
      <w:pPr>
        <w:ind w:right="340"/>
        <w:bidi w:val="1"/>
      </w:pPr>
      <w:r>
        <w:rPr>
          <w:color w:val="136F73"/>
        </w:rPr>
        <w:t xml:space="preserve">● </w:t>
      </w:r>
      <w:r>
        <w:rPr>
          <w:rFonts w:ascii="Vazirmatn" w:hAnsi="Vazirmatn"/>
          <w:b/>
        </w:rPr>
        <w:t>سه‌گانهٔ کشنده (Triple whammy):</w:t>
      </w:r>
      <w:r>
        <w:rPr>
          <w:rFonts w:ascii="Vazirmatn" w:hAnsi="Vazirmatn"/>
        </w:rPr>
        <w:t xml:space="preserve"> NSAID + ACEi/ARB + Diuretic.</w:t>
      </w:r>
    </w:p>
    <w:p>
      <w:pPr>
        <w:ind w:right="340"/>
        <w:bidi w:val="1"/>
      </w:pPr>
      <w:r>
        <w:rPr>
          <w:color w:val="136F73"/>
        </w:rPr>
        <w:t xml:space="preserve">● </w:t>
      </w:r>
      <w:r>
        <w:rPr>
          <w:rFonts w:ascii="Vazirmatn" w:hAnsi="Vazirmatn"/>
          <w:b/>
        </w:rPr>
        <w:t>AEIOU</w:t>
      </w:r>
      <w:r>
        <w:rPr>
          <w:rFonts w:ascii="Vazirmatn" w:hAnsi="Vazirmatn"/>
        </w:rPr>
        <w:t xml:space="preserve"> — اندیکاسیون‌های دیالیز.</w:t>
      </w:r>
    </w:p>
    <w:p>
      <w:pPr>
        <w:ind w:right="340"/>
        <w:bidi w:val="1"/>
      </w:pPr>
      <w:r>
        <w:rPr>
          <w:color w:val="136F73"/>
        </w:rPr>
        <w:t xml:space="preserve">● </w:t>
      </w:r>
      <w:r>
        <w:rPr>
          <w:rFonts w:ascii="Vazirmatn" w:hAnsi="Vazirmatn"/>
          <w:b/>
        </w:rPr>
        <w:t>STOP</w:t>
      </w:r>
      <w:r>
        <w:rPr>
          <w:rFonts w:ascii="Vazirmatn" w:hAnsi="Vazirmatn"/>
        </w:rPr>
        <w:t xml:space="preserve"> — Sepsis، Toxins، Optimise volume، Prevent harm.</w:t>
      </w:r>
    </w:p>
    <w:p>
      <w:pPr>
        <w:ind w:right="340"/>
        <w:bidi w:val="1"/>
      </w:pPr>
      <w:r>
        <w:rPr>
          <w:color w:val="136F73"/>
        </w:rPr>
        <w:t xml:space="preserve">● </w:t>
      </w:r>
      <w:r>
        <w:rPr>
          <w:rFonts w:ascii="Vazirmatn" w:hAnsi="Vazirmatn"/>
          <w:b/>
        </w:rPr>
        <w:t>«دیورتیک ادرار می‌سازد، گرده نمی‌سازد.»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همان دقیقه (فصل ۴۲).</w:t>
      </w:r>
    </w:p>
    <w:p>
      <w:pPr>
        <w:ind w:right="340"/>
        <w:bidi w:val="1"/>
      </w:pPr>
      <w:r>
        <w:rPr>
          <w:color w:val="136F73"/>
        </w:rPr>
        <w:t xml:space="preserve">● </w:t>
      </w:r>
      <w:r>
        <w:rPr>
          <w:rFonts w:ascii="Vazirmatn" w:hAnsi="Vazirmatn"/>
        </w:rPr>
        <w:t xml:space="preserve">⚠️ </w:t>
      </w:r>
      <w:r>
        <w:rPr>
          <w:rFonts w:ascii="Vazirmatn" w:hAnsi="Vazirmatn"/>
          <w:b/>
        </w:rPr>
        <w:t>Anuria کامل</w:t>
      </w:r>
      <w:r>
        <w:rPr>
          <w:rFonts w:ascii="Vazirmatn" w:hAnsi="Vazirmatn"/>
        </w:rPr>
        <w:t xml:space="preserve"> — انسداد یا حادثهٔ وعایی؛ Ultrasound و کتیتر فوری.</w:t>
      </w:r>
    </w:p>
    <w:p>
      <w:pPr>
        <w:ind w:right="340"/>
        <w:bidi w:val="1"/>
      </w:pPr>
      <w:r>
        <w:rPr>
          <w:color w:val="136F73"/>
        </w:rPr>
        <w:t xml:space="preserve">● </w:t>
      </w:r>
      <w:r>
        <w:rPr>
          <w:rFonts w:ascii="Vazirmatn" w:hAnsi="Vazirmatn"/>
        </w:rPr>
        <w:t xml:space="preserve">⚠️ </w:t>
      </w:r>
      <w:r>
        <w:rPr>
          <w:rFonts w:ascii="Vazirmatn" w:hAnsi="Vazirmatn"/>
          <w:b/>
        </w:rPr>
        <w:t>اذیمای ریه مقاوم به دیورتیک</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Friction rub یا اختلال شعور در مریض Uraemic</w:t>
      </w:r>
      <w:r>
        <w:rPr>
          <w:rFonts w:ascii="Vazirmatn" w:hAnsi="Vazirmatn"/>
        </w:rPr>
        <w:t xml:space="preserve"> — دیالیز عاجل.</w:t>
      </w:r>
    </w:p>
    <w:p>
      <w:pPr>
        <w:ind w:right="340"/>
        <w:bidi w:val="1"/>
      </w:pPr>
      <w:r>
        <w:rPr>
          <w:color w:val="136F73"/>
        </w:rPr>
        <w:t xml:space="preserve">● </w:t>
      </w:r>
      <w:r>
        <w:rPr>
          <w:rFonts w:ascii="Vazirmatn" w:hAnsi="Vazirmatn"/>
        </w:rPr>
        <w:t xml:space="preserve">⚠️ </w:t>
      </w:r>
      <w:r>
        <w:rPr>
          <w:rFonts w:ascii="Vazirmatn" w:hAnsi="Vazirmatn"/>
          <w:b/>
        </w:rPr>
        <w:t>AKI + RBC casts یا Haemoptysis</w:t>
      </w:r>
      <w:r>
        <w:rPr>
          <w:rFonts w:ascii="Vazirmatn" w:hAnsi="Vazirmatn"/>
        </w:rPr>
        <w:t xml:space="preserve"> — GN تیزرفتار (فصل ۳۷).</w:t>
      </w:r>
    </w:p>
    <w:p>
      <w:pPr>
        <w:ind w:right="340"/>
        <w:bidi w:val="1"/>
      </w:pPr>
      <w:r>
        <w:rPr>
          <w:color w:val="136F73"/>
        </w:rPr>
        <w:t xml:space="preserve">● </w:t>
      </w:r>
      <w:r>
        <w:rPr>
          <w:rFonts w:ascii="Vazirmatn" w:hAnsi="Vazirmatn"/>
        </w:rPr>
        <w:t xml:space="preserve">⚠️ </w:t>
      </w:r>
      <w:r>
        <w:rPr>
          <w:rFonts w:ascii="Vazirmatn" w:hAnsi="Vazirmatn"/>
          <w:b/>
        </w:rPr>
        <w:t>AKI + CK خیلی بلند</w:t>
      </w:r>
      <w:r>
        <w:rPr>
          <w:rFonts w:ascii="Vazirmatn" w:hAnsi="Vazirmatn"/>
        </w:rPr>
        <w:t xml:space="preserve"> — Rhabdomyolysis؛ Compartment syndrome را رد کن.</w:t>
      </w:r>
    </w:p>
    <w:p>
      <w:pPr>
        <w:ind w:right="340"/>
        <w:bidi w:val="1"/>
      </w:pPr>
      <w:r>
        <w:rPr>
          <w:color w:val="136F73"/>
        </w:rPr>
        <w:t xml:space="preserve">● </w:t>
      </w:r>
      <w:r>
        <w:rPr>
          <w:rFonts w:ascii="Vazirmatn" w:hAnsi="Vazirmatn"/>
        </w:rPr>
        <w:t xml:space="preserve">⚠️ </w:t>
      </w:r>
      <w:r>
        <w:rPr>
          <w:rFonts w:ascii="Vazirmatn" w:hAnsi="Vazirmatn"/>
          <w:b/>
        </w:rPr>
        <w:t>AKI در مریض تحت Lithium یا Methanol</w:t>
      </w:r>
      <w:r>
        <w:rPr>
          <w:rFonts w:ascii="Vazirmatn" w:hAnsi="Vazirmatn"/>
        </w:rPr>
        <w:t xml:space="preserve"> — دیالیز ممکن است نجات‌بخش باشد.</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بستری با Creatinine بلند، </w:t>
      </w:r>
      <w:r>
        <w:rPr>
          <w:rFonts w:ascii="Vazirmatn" w:hAnsi="Vazirmatn"/>
          <w:b/>
        </w:rPr>
        <w:t>لست دوا</w:t>
      </w:r>
      <w:r>
        <w:rPr>
          <w:rFonts w:ascii="Vazirmatn" w:hAnsi="Vazirmatn"/>
        </w:rPr>
        <w:t xml:space="preserve"> را همان لحظه بخوان.</w:t>
      </w:r>
    </w:p>
    <w:p>
      <w:pPr>
        <w:ind w:right="340"/>
        <w:bidi w:val="1"/>
      </w:pPr>
      <w:r>
        <w:rPr>
          <w:b/>
          <w:color w:val="136F73"/>
        </w:rPr>
        <w:t xml:space="preserve">2. </w:t>
      </w:r>
      <w:r>
        <w:rPr>
          <w:rFonts w:ascii="Vazirmatn" w:hAnsi="Vazirmatn"/>
          <w:b/>
        </w:rPr>
        <w:t>پوتاشیم و ECG</w:t>
      </w:r>
      <w:r>
        <w:rPr>
          <w:rFonts w:ascii="Vazirmatn" w:hAnsi="Vazirmatn"/>
        </w:rPr>
        <w:t xml:space="preserve"> را پیش از هر کار دیگر ببین.</w:t>
      </w:r>
    </w:p>
    <w:p>
      <w:pPr>
        <w:ind w:right="340"/>
        <w:bidi w:val="1"/>
      </w:pPr>
      <w:r>
        <w:rPr>
          <w:b/>
          <w:color w:val="136F73"/>
        </w:rPr>
        <w:t xml:space="preserve">3. </w:t>
      </w:r>
      <w:r>
        <w:rPr>
          <w:rFonts w:ascii="Vazirmatn" w:hAnsi="Vazirmatn"/>
          <w:b/>
        </w:rPr>
        <w:t>Ultrasound</w:t>
      </w:r>
      <w:r>
        <w:rPr>
          <w:rFonts w:ascii="Vazirmatn" w:hAnsi="Vazirmatn"/>
        </w:rPr>
        <w:t xml:space="preserve"> را برای هر AKI بی‌دلیل در روز اول امر کن.</w:t>
      </w:r>
    </w:p>
    <w:p>
      <w:pPr>
        <w:ind w:right="340"/>
        <w:bidi w:val="1"/>
      </w:pPr>
      <w:r>
        <w:rPr>
          <w:b/>
          <w:color w:val="136F73"/>
        </w:rPr>
        <w:t xml:space="preserve">4. </w:t>
      </w:r>
      <w:r>
        <w:rPr>
          <w:rFonts w:ascii="Vazirmatn" w:hAnsi="Vazirmatn"/>
          <w:b/>
        </w:rPr>
        <w:t>وزن روزانه</w:t>
      </w:r>
      <w:r>
        <w:rPr>
          <w:rFonts w:ascii="Vazirmatn" w:hAnsi="Vazirmatn"/>
        </w:rPr>
        <w:t xml:space="preserve"> و چارت ورودی/خروجی.</w:t>
      </w:r>
    </w:p>
    <w:p>
      <w:pPr>
        <w:ind w:right="340"/>
        <w:bidi w:val="1"/>
      </w:pPr>
      <w:r>
        <w:rPr>
          <w:b/>
          <w:color w:val="136F73"/>
        </w:rPr>
        <w:t xml:space="preserve">5. </w:t>
      </w:r>
      <w:r>
        <w:rPr>
          <w:rFonts w:ascii="Vazirmatn" w:hAnsi="Vazirmatn"/>
        </w:rPr>
        <w:t xml:space="preserve">در کاغذ رخصت، </w:t>
      </w:r>
      <w:r>
        <w:rPr>
          <w:rFonts w:ascii="Vazirmatn" w:hAnsi="Vazirmatn"/>
          <w:b/>
        </w:rPr>
        <w:t>دواهای متوقف‌شده و وقت شروع دوباره</w:t>
      </w:r>
      <w:r>
        <w:rPr>
          <w:rFonts w:ascii="Vazirmatn" w:hAnsi="Vazirmatn"/>
        </w:rPr>
        <w:t xml:space="preserve"> را بنویس.</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Creatinine، eGFR و معاینهٔ ادرار — ابزار تشخیص AKI.</w:t>
      </w:r>
    </w:p>
    <w:p>
      <w:pPr>
        <w:ind w:right="340"/>
        <w:bidi w:val="1"/>
      </w:pPr>
      <w:r>
        <w:rPr>
          <w:color w:val="136F73"/>
        </w:rPr>
        <w:t xml:space="preserve">● </w:t>
      </w:r>
      <w:r>
        <w:rPr>
          <w:rFonts w:ascii="Vazirmatn" w:hAnsi="Vazirmatn"/>
          <w:b/>
        </w:rPr>
        <w:t>فصل ۳۷:</w:t>
      </w:r>
      <w:r>
        <w:rPr>
          <w:rFonts w:ascii="Vazirmatn" w:hAnsi="Vazirmatn"/>
        </w:rPr>
        <w:t xml:space="preserve"> GN — علت گرده‌ای AKI.</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و زمینهٔ AKI.</w:t>
      </w:r>
    </w:p>
    <w:p>
      <w:pPr>
        <w:ind w:right="340"/>
        <w:bidi w:val="1"/>
      </w:pPr>
      <w:r>
        <w:rPr>
          <w:color w:val="136F73"/>
        </w:rPr>
        <w:t xml:space="preserve">● </w:t>
      </w:r>
      <w:r>
        <w:rPr>
          <w:rFonts w:ascii="Vazirmatn" w:hAnsi="Vazirmatn"/>
          <w:b/>
        </w:rPr>
        <w:t>فصل ۴۲–۴۳:</w:t>
      </w:r>
      <w:r>
        <w:rPr>
          <w:rFonts w:ascii="Vazirmatn" w:hAnsi="Vazirmatn"/>
        </w:rPr>
        <w:t xml:space="preserve"> Hyperkalaemia و اسیدوز.</w:t>
      </w:r>
    </w:p>
    <w:p>
      <w:pPr>
        <w:ind w:right="340"/>
        <w:bidi w:val="1"/>
      </w:pPr>
      <w:r>
        <w:rPr>
          <w:color w:val="136F73"/>
        </w:rPr>
        <w:t xml:space="preserve">● </w:t>
      </w:r>
      <w:r>
        <w:rPr>
          <w:rFonts w:ascii="Vazirmatn" w:hAnsi="Vazirmatn"/>
          <w:b/>
        </w:rPr>
        <w:t>فصل ۳۲:</w:t>
      </w:r>
      <w:r>
        <w:rPr>
          <w:rFonts w:ascii="Vazirmatn" w:hAnsi="Vazirmatn"/>
        </w:rPr>
        <w:t xml:space="preserve"> Hepatorenal syndrome.</w:t>
      </w:r>
    </w:p>
    <w:p>
      <w:pPr>
        <w:ind w:right="340"/>
        <w:bidi w:val="1"/>
      </w:pPr>
      <w:r>
        <w:rPr>
          <w:color w:val="136F73"/>
        </w:rPr>
        <w:t xml:space="preserve">● </w:t>
      </w:r>
      <w:r>
        <w:rPr>
          <w:rFonts w:ascii="Vazirmatn" w:hAnsi="Vazirmatn"/>
          <w:b/>
        </w:rPr>
        <w:t>فصل ۲۹:</w:t>
      </w:r>
      <w:r>
        <w:rPr>
          <w:rFonts w:ascii="Vazirmatn" w:hAnsi="Vazirmatn"/>
        </w:rPr>
        <w:t xml:space="preserve"> اسهال و کم‌آبی — شایع‌ترین علت Prerenal در جامعه.</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AKI؟ — </w:t>
      </w:r>
      <w:r>
        <w:rPr>
          <w:rFonts w:ascii="Vazirmatn" w:hAnsi="Vazirmatn"/>
          <w:i/>
        </w:rPr>
        <w:t>Creatinine ۰٫۳ mg/dL یا بیشتر در ۴۸ ساعت، یا ۱٫۵ برابر در ۷ روز، یا ادرار کمتر از ۰٫۵ ml/kg/ساعت برای ۶ ساعت.</w:t>
      </w:r>
    </w:p>
    <w:p>
      <w:pPr>
        <w:ind w:right="340"/>
        <w:bidi w:val="1"/>
      </w:pPr>
      <w:r>
        <w:rPr>
          <w:b/>
          <w:color w:val="136F73"/>
        </w:rPr>
        <w:t xml:space="preserve">2. </w:t>
      </w:r>
      <w:r>
        <w:rPr>
          <w:rFonts w:ascii="Vazirmatn" w:hAnsi="Vazirmatn"/>
        </w:rPr>
        <w:t xml:space="preserve">اولین سه تست در AKI؟ — </w:t>
      </w:r>
      <w:r>
        <w:rPr>
          <w:rFonts w:ascii="Vazirmatn" w:hAnsi="Vazirmatn"/>
          <w:i/>
        </w:rPr>
        <w:t>پوتاشیم، گازات خون، ECG.</w:t>
      </w:r>
    </w:p>
    <w:p>
      <w:pPr>
        <w:ind w:right="340"/>
        <w:bidi w:val="1"/>
      </w:pPr>
      <w:r>
        <w:rPr>
          <w:b/>
          <w:color w:val="136F73"/>
        </w:rPr>
        <w:t xml:space="preserve">3. </w:t>
      </w:r>
      <w:r>
        <w:rPr>
          <w:rFonts w:ascii="Vazirmatn" w:hAnsi="Vazirmatn"/>
        </w:rPr>
        <w:t xml:space="preserve">آیا Furosemide AKI را تداوی می‌کند؟ — </w:t>
      </w:r>
      <w:r>
        <w:rPr>
          <w:rFonts w:ascii="Vazirmatn" w:hAnsi="Vazirmatn"/>
          <w:i/>
        </w:rPr>
        <w:t>نه؛ فقط برای اضافه‌بار حجم (KDIGO 3.4.2).</w:t>
      </w:r>
    </w:p>
    <w:p>
      <w:pPr>
        <w:ind w:right="340"/>
        <w:bidi w:val="1"/>
      </w:pPr>
      <w:r>
        <w:rPr>
          <w:b/>
          <w:color w:val="136F73"/>
        </w:rPr>
        <w:t xml:space="preserve">4. </w:t>
      </w:r>
      <w:r>
        <w:rPr>
          <w:rFonts w:ascii="Vazirmatn" w:hAnsi="Vazirmatn"/>
        </w:rPr>
        <w:t xml:space="preserve">دیالیز زودتر بهتر است؟ — </w:t>
      </w:r>
      <w:r>
        <w:rPr>
          <w:rFonts w:ascii="Vazirmatn" w:hAnsi="Vazirmatn"/>
          <w:i/>
        </w:rPr>
        <w:t>بدون اندیکاسیون عاجل، نه (STARRT-AKI).</w:t>
      </w:r>
    </w:p>
    <w:p>
      <w:pPr>
        <w:ind w:right="340"/>
        <w:bidi w:val="1"/>
      </w:pPr>
      <w:r>
        <w:rPr>
          <w:b/>
          <w:color w:val="136F73"/>
        </w:rPr>
        <w:t xml:space="preserve">5. </w:t>
      </w:r>
      <w:r>
        <w:rPr>
          <w:rFonts w:ascii="Vazirmatn" w:hAnsi="Vazirmatn"/>
        </w:rPr>
        <w:t xml:space="preserve">پس از رخصت چه؟ — </w:t>
      </w:r>
      <w:r>
        <w:rPr>
          <w:rFonts w:ascii="Vazirmatn" w:hAnsi="Vazirmatn"/>
          <w:i/>
        </w:rPr>
        <w:t>دواهای متوقف‌شده را برنامه‌ریزی کن؛ پیگیری Creatinine و ACR.</w:t>
      </w:r>
    </w:p>
    <w:p>
      <w:pPr>
        <w:spacing w:before="0"/>
        <w:bidi w:val="1"/>
      </w:pPr>
      <w:r>
        <w:rPr>
          <w:rFonts w:ascii="Vazirmatn" w:hAnsi="Vazirmatn"/>
          <w:b/>
          <w:color w:val="136F73"/>
          <w:sz w:val="38"/>
        </w:rPr>
        <w:t>فصل ۳۹ — مرض مزمن گرده (Chronic Kidney Disease, CKD)</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گرده‌ای که بی‌صدا پیر شد</w:t>
      </w:r>
    </w:p>
    <w:p>
      <w:pPr>
        <w:bidi w:val="1"/>
      </w:pPr>
      <w:r>
        <w:rPr>
          <w:rFonts w:ascii="Vazirmatn" w:hAnsi="Vazirmatn"/>
          <w:b/>
        </w:rPr>
        <w:t>گل‌محمد</w:t>
      </w:r>
      <w:r>
        <w:rPr>
          <w:rFonts w:ascii="Vazirmatn" w:hAnsi="Vazirmatn"/>
        </w:rPr>
        <w:t xml:space="preserve"> ۵۶ ساله، راننده در مسیر کابل–جلال‌آباد، از ده سال دیابت نوع ۲ و فشار بلند دارد. دوا را «وقتی یادش بیاید» می‌گیرد. برای درد کمر هفته‌ها Ibuprofen خورده است. امروز فقط برای «خستگی» آمده. Creatinine او بلند است، eGFR او </w:t>
      </w:r>
      <w:r>
        <w:rPr>
          <w:rFonts w:ascii="Vazirmatn" w:hAnsi="Vazirmatn"/>
          <w:b/>
        </w:rPr>
        <w:t>۳۸</w:t>
      </w:r>
      <w:r>
        <w:rPr>
          <w:rFonts w:ascii="Vazirmatn" w:hAnsi="Vazirmatn"/>
        </w:rPr>
        <w:t xml:space="preserve"> است و ACR او </w:t>
      </w:r>
      <w:r>
        <w:rPr>
          <w:rFonts w:ascii="Vazirmatn" w:hAnsi="Vazirmatn"/>
          <w:b/>
        </w:rPr>
        <w:t>۴۵ mg/mmol</w:t>
      </w:r>
      <w:r>
        <w:rPr>
          <w:rFonts w:ascii="Vazirmatn" w:hAnsi="Vazirmatn"/>
        </w:rPr>
        <w:t>. سه ماه پیش هم تقریباً همین اعداد را داشت.</w:t>
      </w:r>
    </w:p>
    <w:p>
      <w:pPr>
        <w:bidi w:val="1"/>
      </w:pPr>
      <w:r>
        <w:rPr>
          <w:rFonts w:ascii="Vazirmatn" w:hAnsi="Vazirmatn"/>
        </w:rPr>
        <w:t xml:space="preserve">گل‌محمد هیچ دردی از گرده ندارد. CKD اکثراً همین‌طور است: </w:t>
      </w:r>
      <w:r>
        <w:rPr>
          <w:rFonts w:ascii="Vazirmatn" w:hAnsi="Vazirmatn"/>
          <w:b/>
        </w:rPr>
        <w:t>بی‌صدا تا دیر</w:t>
      </w:r>
      <w:r>
        <w:rPr>
          <w:rFonts w:ascii="Vazirmatn" w:hAnsi="Vazirmatn"/>
        </w:rPr>
        <w:t xml:space="preserve">. اما خبر خوب این است که در ده سال اخیر، دواهایی پیدا شده‌اند که </w:t>
      </w:r>
      <w:r>
        <w:rPr>
          <w:rFonts w:ascii="Vazirmatn" w:hAnsi="Vazirmatn"/>
          <w:b/>
        </w:rPr>
        <w:t>سرعت خرابی را واقعاً کم می‌کنند</w:t>
      </w:r>
      <w:r>
        <w:rPr>
          <w:rFonts w:ascii="Vazirmatn" w:hAnsi="Vazirmatn"/>
        </w:rPr>
        <w:t xml:space="preserve">. این فصل دربارهٔ همین است: </w:t>
      </w:r>
      <w:r>
        <w:rPr>
          <w:rFonts w:ascii="Vazirmatn" w:hAnsi="Vazirmatn"/>
          <w:b/>
        </w:rPr>
        <w:t>چگونه CKD را زود پیدا کنیم، خطر را بسنجیم، پیشرفت را کند کنیم و اختلاطات را اداره کنیم.</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CKD یک مرض </w:t>
      </w:r>
      <w:r>
        <w:rPr>
          <w:rFonts w:ascii="Vazirmatn" w:hAnsi="Vazirmatn"/>
          <w:b/>
        </w:rPr>
        <w:t>«دو خطره»</w:t>
      </w:r>
      <w:r>
        <w:rPr>
          <w:rFonts w:ascii="Vazirmatn" w:hAnsi="Vazirmatn"/>
        </w:rPr>
        <w:t xml:space="preserve"> است:</w:t>
      </w:r>
    </w:p>
    <w:p>
      <w:pPr>
        <w:ind w:right="340"/>
        <w:bidi w:val="1"/>
      </w:pPr>
      <w:r>
        <w:rPr>
          <w:b/>
          <w:color w:val="136F73"/>
        </w:rPr>
        <w:t xml:space="preserve">1. </w:t>
      </w:r>
      <w:r>
        <w:rPr>
          <w:rFonts w:ascii="Vazirmatn" w:hAnsi="Vazirmatn"/>
          <w:b/>
        </w:rPr>
        <w:t>خطر گرده‌ای</w:t>
      </w:r>
      <w:r>
        <w:rPr>
          <w:rFonts w:ascii="Vazirmatn" w:hAnsi="Vazirmatn"/>
        </w:rPr>
        <w:t xml:space="preserve"> — پیشرفت به عدم کفایهٔ گرده و ضرورت دیالیز یا پیوند.</w:t>
      </w:r>
    </w:p>
    <w:p>
      <w:pPr>
        <w:ind w:right="340"/>
        <w:bidi w:val="1"/>
      </w:pPr>
      <w:r>
        <w:rPr>
          <w:b/>
          <w:color w:val="136F73"/>
        </w:rPr>
        <w:t xml:space="preserve">2. </w:t>
      </w:r>
      <w:r>
        <w:rPr>
          <w:rFonts w:ascii="Vazirmatn" w:hAnsi="Vazirmatn"/>
          <w:b/>
        </w:rPr>
        <w:t>خطر قلبی-وعایی</w:t>
      </w:r>
      <w:r>
        <w:rPr>
          <w:rFonts w:ascii="Vazirmatn" w:hAnsi="Vazirmatn"/>
        </w:rPr>
        <w:t xml:space="preserve"> — اکثر مریضان CKD </w:t>
      </w:r>
      <w:r>
        <w:rPr>
          <w:rFonts w:ascii="Vazirmatn" w:hAnsi="Vazirmatn"/>
          <w:b/>
        </w:rPr>
        <w:t>پیش از رسیدن به دیالیز</w:t>
      </w:r>
      <w:r>
        <w:rPr>
          <w:rFonts w:ascii="Vazirmatn" w:hAnsi="Vazirmatn"/>
        </w:rPr>
        <w:t>، از حملهٔ قلبی، سکته یا عدم کفایهٔ قلب می‌میرند.</w:t>
      </w:r>
    </w:p>
    <w:p>
      <w:pPr>
        <w:bidi w:val="1"/>
      </w:pPr>
      <w:r>
        <w:rPr>
          <w:rFonts w:ascii="Vazirmatn" w:hAnsi="Vazirmatn"/>
        </w:rPr>
        <w:t xml:space="preserve">پس تداوی CKD فقط «حفاظت گرده» نیست؛ </w:t>
      </w:r>
      <w:r>
        <w:rPr>
          <w:rFonts w:ascii="Vazirmatn" w:hAnsi="Vazirmatn"/>
          <w:b/>
        </w:rPr>
        <w:t>حفاظت قلب</w:t>
      </w:r>
      <w:r>
        <w:rPr>
          <w:rFonts w:ascii="Vazirmatn" w:hAnsi="Vazirmatn"/>
        </w:rPr>
        <w:t xml:space="preserve"> هم هست.</w:t>
      </w:r>
    </w:p>
    <w:p>
      <w:pPr>
        <w:bidi w:val="1"/>
      </w:pPr>
      <w:r>
        <w:rPr>
          <w:rFonts w:ascii="Vazirmatn" w:hAnsi="Vazirmatn"/>
        </w:rPr>
        <w:t xml:space="preserve">💡 </w:t>
      </w:r>
      <w:r>
        <w:rPr>
          <w:rFonts w:ascii="Vazirmatn" w:hAnsi="Vazirmatn"/>
          <w:b/>
        </w:rPr>
        <w:t>تشبیه:</w:t>
      </w:r>
      <w:r>
        <w:rPr>
          <w:rFonts w:ascii="Vazirmatn" w:hAnsi="Vazirmatn"/>
        </w:rPr>
        <w:t xml:space="preserve"> گرده‌ها مثل </w:t>
      </w:r>
      <w:r>
        <w:rPr>
          <w:rFonts w:ascii="Vazirmatn" w:hAnsi="Vazirmatn"/>
          <w:b/>
        </w:rPr>
        <w:t>کارگران یک فابریکه</w:t>
      </w:r>
      <w:r>
        <w:rPr>
          <w:rFonts w:ascii="Vazirmatn" w:hAnsi="Vazirmatn"/>
        </w:rPr>
        <w:t xml:space="preserve">‌اند. در CKD، هر سال چند کارگر (نفرون) از کار می‌افتند. بقیه اضافه‌کاری می‌کنند (Hyperfiltration) و همین اضافه‌کاری آن‌ها را هم زودتر خسته می‌کند. تداوی مدرن </w:t>
      </w:r>
      <w:r>
        <w:rPr>
          <w:rFonts w:ascii="Vazirmatn" w:hAnsi="Vazirmatn"/>
          <w:b/>
        </w:rPr>
        <w:t>بار اضافه‌کاری را کم می‌کند</w:t>
      </w:r>
      <w:r>
        <w:rPr>
          <w:rFonts w:ascii="Vazirmatn" w:hAnsi="Vazirmatn"/>
        </w:rPr>
        <w:t xml:space="preserve"> تا کارگران باقی‌مانده دیرتر از پا بیفتند.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شواهد آسیب: eGFR کمتر از ۶۰ ml/min/1.73 m²، Albuminuria (ACR ۳۰ mg/g یا ۳ mg/mmol یا بیشتر)، ناهنجاری رسوب ادرار، ناهنجاری ساختمانی در تصویربرداری یا بیوپسی، سابقهٔ پیوند گرده.</w:t>
      </w:r>
    </w:p>
    <w:p>
      <w:pPr>
        <w:bidi w:val="1"/>
      </w:pPr>
      <w:r>
        <w:rPr>
          <w:rFonts w:ascii="Vazirmatn" w:hAnsi="Vazirmatn"/>
          <w:b/>
        </w:rPr>
        <w:t>تصنیف CGA:</w:t>
      </w:r>
      <w:r>
        <w:rPr>
          <w:rFonts w:ascii="Vazirmatn" w:hAnsi="Vazirmatn"/>
        </w:rPr>
        <w:t xml:space="preserve"> Cause – GFR (G1–G5) – Albuminuria (A1–A3). جدول کامل در </w:t>
      </w:r>
      <w:r>
        <w:rPr>
          <w:rFonts w:ascii="Vazirmatn" w:hAnsi="Vazirmatn"/>
          <w:b/>
        </w:rPr>
        <w:t>فصل ۳۶ §۳</w:t>
      </w:r>
      <w:r>
        <w:rPr>
          <w:rFonts w:ascii="Vazirmatn" w:hAnsi="Vazirmatn"/>
        </w:rPr>
        <w:t>.</w:t>
      </w:r>
    </w:p>
    <w:p>
      <w:pPr>
        <w:bidi w:val="1"/>
      </w:pPr>
      <w:r>
        <w:rPr>
          <w:rFonts w:ascii="Vazirmatn" w:hAnsi="Vazirmatn"/>
          <w:b/>
        </w:rPr>
        <w:t>گل‌محمد:</w:t>
      </w:r>
      <w:r>
        <w:rPr>
          <w:rFonts w:ascii="Vazirmatn" w:hAnsi="Vazirmatn"/>
        </w:rPr>
        <w:t xml:space="preserve"> علت = دیابت و فشار؛ </w:t>
      </w:r>
      <w:r>
        <w:rPr>
          <w:rFonts w:ascii="Vazirmatn" w:hAnsi="Vazirmatn"/>
          <w:b/>
        </w:rPr>
        <w:t>G3b</w:t>
      </w:r>
      <w:r>
        <w:rPr>
          <w:rFonts w:ascii="Vazirmatn" w:hAnsi="Vazirmatn"/>
        </w:rPr>
        <w:t xml:space="preserve"> (eGFR ۳۰–۴۴)؛ </w:t>
      </w:r>
      <w:r>
        <w:rPr>
          <w:rFonts w:ascii="Vazirmatn" w:hAnsi="Vazirmatn"/>
          <w:b/>
        </w:rPr>
        <w:t>A3</w:t>
      </w:r>
      <w:r>
        <w:rPr>
          <w:rFonts w:ascii="Vazirmatn" w:hAnsi="Vazirmatn"/>
        </w:rPr>
        <w:t xml:space="preserve"> (ACR بیشتر از ۳۰ mg/mmol) ← در نقشهٔ حرارتی </w:t>
      </w:r>
      <w:r>
        <w:rPr>
          <w:rFonts w:ascii="Vazirmatn" w:hAnsi="Vazirmatn"/>
          <w:b/>
        </w:rPr>
        <w:t>سرخ (خطر خیلی بلند)</w:t>
      </w:r>
      <w:r>
        <w:rPr>
          <w:rFonts w:ascii="Vazirmatn" w:hAnsi="Vazirmatn"/>
        </w:rPr>
        <w:t>.</w:t>
      </w:r>
    </w:p>
    <w:p>
      <w:pPr>
        <w:bidi w:val="1"/>
      </w:pPr>
      <w:r>
        <w:rPr>
          <w:rFonts w:ascii="Vazirmatn" w:hAnsi="Vazirmatn"/>
          <w:b/>
        </w:rPr>
        <w:t>خطر مطلق:</w:t>
      </w:r>
      <w:r>
        <w:rPr>
          <w:rFonts w:ascii="Vazirmatn" w:hAnsi="Vazirmatn"/>
        </w:rPr>
        <w:t xml:space="preserve"> KDIGO 2024 استفاده از </w:t>
      </w:r>
      <w:r>
        <w:rPr>
          <w:rFonts w:ascii="Vazirmatn" w:hAnsi="Vazirmatn"/>
          <w:b/>
        </w:rPr>
        <w:t>معادلات تأییدشدهٔ خطر</w:t>
      </w:r>
      <w:r>
        <w:rPr>
          <w:rFonts w:ascii="Vazirmatn" w:hAnsi="Vazirmatn"/>
        </w:rPr>
        <w:t xml:space="preserve"> (مثل </w:t>
      </w:r>
      <w:r>
        <w:rPr>
          <w:rFonts w:ascii="Vazirmatn" w:hAnsi="Vazirmatn"/>
          <w:b/>
        </w:rPr>
        <w:t>KFRE — Kidney Failure Risk Equation</w:t>
      </w:r>
      <w:r>
        <w:rPr>
          <w:rFonts w:ascii="Vazirmatn" w:hAnsi="Vazirmatn"/>
        </w:rPr>
        <w:t>) را برای تخمین خطر عدم کفایهٔ گرده در هر فرد توصیه می‌کند؛ این عدد وقت ارجاع و آماده‌سازی را تعیین می‌کند (§۱۲).</w:t>
      </w:r>
    </w:p>
    <w:p>
      <w:pPr>
        <w:bidi w:val="1"/>
      </w:pPr>
      <w:r>
        <w:rPr>
          <w:color w:val="B8913A"/>
        </w:rPr>
        <w:t>❖ ❖ ❖</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ضربهٔ اولیه</w:t>
      </w:r>
      <w:r>
        <w:rPr>
          <w:rFonts w:ascii="Vazirmatn" w:hAnsi="Vazirmatn"/>
        </w:rPr>
        <w:t xml:space="preserve"> (دیابت، فشار، GN، انسداد، ارثی) تعدادی نفرون را از بین می‌برد.</w:t>
      </w:r>
    </w:p>
    <w:p>
      <w:pPr>
        <w:ind w:right="340"/>
        <w:bidi w:val="1"/>
      </w:pPr>
      <w:r>
        <w:rPr>
          <w:b/>
          <w:color w:val="136F73"/>
        </w:rPr>
        <w:t xml:space="preserve">2. </w:t>
      </w:r>
      <w:r>
        <w:rPr>
          <w:rFonts w:ascii="Vazirmatn" w:hAnsi="Vazirmatn"/>
        </w:rPr>
        <w:t xml:space="preserve">نفرون‌های باقی‌مانده </w:t>
      </w:r>
      <w:r>
        <w:rPr>
          <w:rFonts w:ascii="Vazirmatn" w:hAnsi="Vazirmatn"/>
          <w:b/>
        </w:rPr>
        <w:t>Hyperfiltration</w:t>
      </w:r>
      <w:r>
        <w:rPr>
          <w:rFonts w:ascii="Vazirmatn" w:hAnsi="Vazirmatn"/>
        </w:rPr>
        <w:t xml:space="preserve"> می‌کنند: فشار داخل گلومرول بالا می‌رود.</w:t>
      </w:r>
    </w:p>
    <w:p>
      <w:pPr>
        <w:ind w:right="340"/>
        <w:bidi w:val="1"/>
      </w:pPr>
      <w:r>
        <w:rPr>
          <w:b/>
          <w:color w:val="136F73"/>
        </w:rPr>
        <w:t xml:space="preserve">3. </w:t>
      </w:r>
      <w:r>
        <w:rPr>
          <w:rFonts w:ascii="Vazirmatn" w:hAnsi="Vazirmatn"/>
        </w:rPr>
        <w:t xml:space="preserve">فشار بلند داخل گلومرول ← </w:t>
      </w:r>
      <w:r>
        <w:rPr>
          <w:rFonts w:ascii="Vazirmatn" w:hAnsi="Vazirmatn"/>
          <w:b/>
        </w:rPr>
        <w:t>Albuminuria</w:t>
      </w:r>
      <w:r>
        <w:rPr>
          <w:rFonts w:ascii="Vazirmatn" w:hAnsi="Vazirmatn"/>
        </w:rPr>
        <w:t xml:space="preserve"> و آسیب پودوسایت.</w:t>
      </w:r>
    </w:p>
    <w:p>
      <w:pPr>
        <w:ind w:right="340"/>
        <w:bidi w:val="1"/>
      </w:pPr>
      <w:r>
        <w:rPr>
          <w:b/>
          <w:color w:val="136F73"/>
        </w:rPr>
        <w:t xml:space="preserve">4. </w:t>
      </w:r>
      <w:r>
        <w:rPr>
          <w:rFonts w:ascii="Vazirmatn" w:hAnsi="Vazirmatn"/>
        </w:rPr>
        <w:t xml:space="preserve">Albumin در توبول ← التهاب و </w:t>
      </w:r>
      <w:r>
        <w:rPr>
          <w:rFonts w:ascii="Vazirmatn" w:hAnsi="Vazirmatn"/>
          <w:b/>
        </w:rPr>
        <w:t>فایبروز بین‌نسجی</w:t>
      </w:r>
      <w:r>
        <w:rPr>
          <w:rFonts w:ascii="Vazirmatn" w:hAnsi="Vazirmatn"/>
        </w:rPr>
        <w:t>.</w:t>
      </w:r>
    </w:p>
    <w:p>
      <w:pPr>
        <w:ind w:right="340"/>
        <w:bidi w:val="1"/>
      </w:pPr>
      <w:r>
        <w:rPr>
          <w:b/>
          <w:color w:val="136F73"/>
        </w:rPr>
        <w:t xml:space="preserve">5. </w:t>
      </w:r>
      <w:r>
        <w:rPr>
          <w:rFonts w:ascii="Vazirmatn" w:hAnsi="Vazirmatn"/>
        </w:rPr>
        <w:t xml:space="preserve">فایبروز ← نفرون‌های بیشتر از بین می‌روند ← </w:t>
      </w:r>
      <w:r>
        <w:rPr>
          <w:rFonts w:ascii="Vazirmatn" w:hAnsi="Vazirmatn"/>
          <w:b/>
        </w:rPr>
        <w:t>حلقهٔ معیوب</w:t>
      </w:r>
      <w:r>
        <w:rPr>
          <w:rFonts w:ascii="Vazirmatn" w:hAnsi="Vazirmatn"/>
        </w:rPr>
        <w:t>.</w:t>
      </w:r>
    </w:p>
    <w:p>
      <w:pPr>
        <w:ind w:right="340"/>
        <w:bidi w:val="1"/>
      </w:pPr>
      <w:r>
        <w:rPr>
          <w:b/>
          <w:color w:val="136F73"/>
        </w:rPr>
        <w:t xml:space="preserve">6. </w:t>
      </w:r>
      <w:r>
        <w:rPr>
          <w:rFonts w:ascii="Vazirmatn" w:hAnsi="Vazirmatn"/>
        </w:rPr>
        <w:t>با کاهش GFR، وظایف دیگر گرده هم خراب می‌شوند:</w:t>
      </w:r>
    </w:p>
    <w:p>
      <w:pPr>
        <w:ind w:right="340"/>
        <w:bidi w:val="1"/>
      </w:pPr>
      <w:r>
        <w:rPr>
          <w:color w:val="136F73"/>
        </w:rPr>
        <w:t xml:space="preserve">● </w:t>
      </w:r>
      <w:r>
        <w:rPr>
          <w:rFonts w:ascii="Vazirmatn" w:hAnsi="Vazirmatn"/>
          <w:b/>
        </w:rPr>
        <w:t>Erythropoietin</w:t>
      </w:r>
      <w:r>
        <w:rPr>
          <w:rFonts w:ascii="Vazirmatn" w:hAnsi="Vazirmatn"/>
        </w:rPr>
        <w:t xml:space="preserve"> کم ← </w:t>
      </w:r>
      <w:r>
        <w:rPr>
          <w:rFonts w:ascii="Vazirmatn" w:hAnsi="Vazirmatn"/>
          <w:b/>
        </w:rPr>
        <w:t>کم‌خونی</w:t>
      </w:r>
      <w:r>
        <w:rPr>
          <w:rFonts w:ascii="Vazirmatn" w:hAnsi="Vazirmatn"/>
        </w:rPr>
        <w:t>؛</w:t>
      </w:r>
    </w:p>
    <w:p>
      <w:pPr>
        <w:ind w:right="340"/>
        <w:bidi w:val="1"/>
      </w:pPr>
      <w:r>
        <w:rPr>
          <w:color w:val="136F73"/>
        </w:rPr>
        <w:t xml:space="preserve">● </w:t>
      </w:r>
      <w:r>
        <w:rPr>
          <w:rFonts w:ascii="Vazirmatn" w:hAnsi="Vazirmatn"/>
        </w:rPr>
        <w:t xml:space="preserve">فعال‌سازی </w:t>
      </w:r>
      <w:r>
        <w:rPr>
          <w:rFonts w:ascii="Vazirmatn" w:hAnsi="Vazirmatn"/>
          <w:b/>
        </w:rPr>
        <w:t>Vitamin D</w:t>
      </w:r>
      <w:r>
        <w:rPr>
          <w:rFonts w:ascii="Vazirmatn" w:hAnsi="Vazirmatn"/>
        </w:rPr>
        <w:t xml:space="preserve"> کم و دفع </w:t>
      </w:r>
      <w:r>
        <w:rPr>
          <w:rFonts w:ascii="Vazirmatn" w:hAnsi="Vazirmatn"/>
          <w:b/>
        </w:rPr>
        <w:t>فاسفیت</w:t>
      </w:r>
      <w:r>
        <w:rPr>
          <w:rFonts w:ascii="Vazirmatn" w:hAnsi="Vazirmatn"/>
        </w:rPr>
        <w:t xml:space="preserve"> کم ← </w:t>
      </w:r>
      <w:r>
        <w:rPr>
          <w:rFonts w:ascii="Vazirmatn" w:hAnsi="Vazirmatn"/>
          <w:b/>
        </w:rPr>
        <w:t>CKD-MBD</w:t>
      </w:r>
      <w:r>
        <w:rPr>
          <w:rFonts w:ascii="Vazirmatn" w:hAnsi="Vazirmatn"/>
        </w:rPr>
        <w:t xml:space="preserve"> (Hyperparathyroidism ثانوی، مرض استخوان، کلسیفیکیشن وعایی)؛</w:t>
      </w:r>
    </w:p>
    <w:p>
      <w:pPr>
        <w:ind w:right="340"/>
        <w:bidi w:val="1"/>
      </w:pPr>
      <w:r>
        <w:rPr>
          <w:color w:val="136F73"/>
        </w:rPr>
        <w:t xml:space="preserve">● </w:t>
      </w:r>
      <w:r>
        <w:rPr>
          <w:rFonts w:ascii="Vazirmatn" w:hAnsi="Vazirmatn"/>
        </w:rPr>
        <w:t xml:space="preserve">دفع اسید کم ← </w:t>
      </w:r>
      <w:r>
        <w:rPr>
          <w:rFonts w:ascii="Vazirmatn" w:hAnsi="Vazirmatn"/>
          <w:b/>
        </w:rPr>
        <w:t>اسیدوز میتابولیک</w:t>
      </w:r>
      <w:r>
        <w:rPr>
          <w:rFonts w:ascii="Vazirmatn" w:hAnsi="Vazirmatn"/>
        </w:rPr>
        <w:t>؛</w:t>
      </w:r>
    </w:p>
    <w:p>
      <w:pPr>
        <w:ind w:right="340"/>
        <w:bidi w:val="1"/>
      </w:pPr>
      <w:r>
        <w:rPr>
          <w:color w:val="136F73"/>
        </w:rPr>
        <w:t xml:space="preserve">● </w:t>
      </w:r>
      <w:r>
        <w:rPr>
          <w:rFonts w:ascii="Vazirmatn" w:hAnsi="Vazirmatn"/>
        </w:rPr>
        <w:t xml:space="preserve">دفع پوتاشیم کم ← </w:t>
      </w:r>
      <w:r>
        <w:rPr>
          <w:rFonts w:ascii="Vazirmatn" w:hAnsi="Vazirmatn"/>
          <w:b/>
        </w:rPr>
        <w:t>Hyperkalaemia</w:t>
      </w:r>
      <w:r>
        <w:rPr>
          <w:rFonts w:ascii="Vazirmatn" w:hAnsi="Vazirmatn"/>
        </w:rPr>
        <w:t>؛</w:t>
      </w:r>
    </w:p>
    <w:p>
      <w:pPr>
        <w:ind w:right="340"/>
        <w:bidi w:val="1"/>
      </w:pPr>
      <w:r>
        <w:rPr>
          <w:color w:val="136F73"/>
        </w:rPr>
        <w:t xml:space="preserve">● </w:t>
      </w:r>
      <w:r>
        <w:rPr>
          <w:rFonts w:ascii="Vazirmatn" w:hAnsi="Vazirmatn"/>
        </w:rPr>
        <w:t xml:space="preserve">دفع نمک و آب کم ← </w:t>
      </w:r>
      <w:r>
        <w:rPr>
          <w:rFonts w:ascii="Vazirmatn" w:hAnsi="Vazirmatn"/>
          <w:b/>
        </w:rPr>
        <w:t>فشار بلند و اذیما</w:t>
      </w:r>
      <w:r>
        <w:rPr>
          <w:rFonts w:ascii="Vazirmatn" w:hAnsi="Vazirmatn"/>
        </w:rPr>
        <w:t>.</w:t>
      </w:r>
    </w:p>
    <w:p>
      <w:pPr>
        <w:bidi w:val="1"/>
      </w:pPr>
      <w:r>
        <w:rPr>
          <w:rFonts w:ascii="Vazirmatn" w:hAnsi="Vazirmatn"/>
          <w:b/>
        </w:rPr>
        <w:t>چرا دواهای جدید کار می‌کنند؟</w:t>
      </w:r>
    </w:p>
    <w:p>
      <w:pPr>
        <w:ind w:right="340"/>
        <w:bidi w:val="1"/>
      </w:pPr>
      <w:r>
        <w:rPr>
          <w:color w:val="136F73"/>
        </w:rPr>
        <w:t xml:space="preserve">● </w:t>
      </w:r>
      <w:r>
        <w:rPr>
          <w:rFonts w:ascii="Vazirmatn" w:hAnsi="Vazirmatn"/>
          <w:b/>
        </w:rPr>
        <w:t>ACEi/ARB</w:t>
      </w:r>
      <w:r>
        <w:rPr>
          <w:rFonts w:ascii="Vazirmatn" w:hAnsi="Vazirmatn"/>
        </w:rPr>
        <w:t xml:space="preserve"> شریانچهٔ برنده را گشاد می‌کنند ← فشار داخل گلومرول کم.</w:t>
      </w:r>
    </w:p>
    <w:p>
      <w:pPr>
        <w:ind w:right="340"/>
        <w:bidi w:val="1"/>
      </w:pPr>
      <w:r>
        <w:rPr>
          <w:color w:val="136F73"/>
        </w:rPr>
        <w:t xml:space="preserve">● </w:t>
      </w:r>
      <w:r>
        <w:rPr>
          <w:rFonts w:ascii="Vazirmatn" w:hAnsi="Vazirmatn"/>
          <w:b/>
        </w:rPr>
        <w:t>SGLT2 inhibitor</w:t>
      </w:r>
      <w:r>
        <w:rPr>
          <w:rFonts w:ascii="Vazirmatn" w:hAnsi="Vazirmatn"/>
        </w:rPr>
        <w:t xml:space="preserve"> با برگرداندن سودیم به Macula densa، </w:t>
      </w:r>
      <w:r>
        <w:rPr>
          <w:rFonts w:ascii="Vazirmatn" w:hAnsi="Vazirmatn"/>
          <w:b/>
        </w:rPr>
        <w:t>Tubuloglomerular feedback</w:t>
      </w:r>
      <w:r>
        <w:rPr>
          <w:rFonts w:ascii="Vazirmatn" w:hAnsi="Vazirmatn"/>
        </w:rPr>
        <w:t xml:space="preserve"> را فعال می‌کنند ← شریانچهٔ آورنده تنگ ← فشار داخل گلومرول کم.</w:t>
      </w:r>
    </w:p>
    <w:p>
      <w:pPr>
        <w:ind w:right="340"/>
        <w:bidi w:val="1"/>
      </w:pPr>
      <w:r>
        <w:rPr>
          <w:color w:val="136F73"/>
        </w:rPr>
        <w:t xml:space="preserve">● </w:t>
      </w:r>
      <w:r>
        <w:rPr>
          <w:rFonts w:ascii="Vazirmatn" w:hAnsi="Vazirmatn"/>
        </w:rPr>
        <w:t xml:space="preserve">هر دو ← یک </w:t>
      </w:r>
      <w:r>
        <w:rPr>
          <w:rFonts w:ascii="Vazirmatn" w:hAnsi="Vazirmatn"/>
          <w:b/>
        </w:rPr>
        <w:t>افت کوچک و قابل برگشت eGFR</w:t>
      </w:r>
      <w:r>
        <w:rPr>
          <w:rFonts w:ascii="Vazirmatn" w:hAnsi="Vazirmatn"/>
        </w:rPr>
        <w:t xml:space="preserve"> در شروع (نشانهٔ اثر، نه آسیب).</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ACEi در خروجی را باز می‌کند؛ SGLT2i در ورودی را نیمه‌بسته می‌کند — هر دو فشار داخل اتاق را کم می‌کنند.</w:t>
      </w:r>
      <w:r>
        <w:rPr>
          <w:rFonts w:ascii="Vazirmatn" w:hAnsi="Vazirmatn"/>
        </w:rPr>
        <w:t>»</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فشار بلند</w:t>
            </w:r>
          </w:p>
        </w:tc>
        <w:tc>
          <w:tcPr>
            <w:tcW w:type="dxa" w:w="5156"/>
          </w:tcPr>
          <w:p>
            <w:pPr>
              <w:bidi w:val="1"/>
            </w:pPr>
            <w:r>
              <w:rPr>
                <w:sz w:val="18"/>
              </w:rPr>
            </w:r>
            <w:r>
              <w:rPr>
                <w:rFonts w:ascii="Vazirmatn" w:hAnsi="Vazirmatn"/>
                <w:sz w:val="18"/>
              </w:rPr>
              <w:t>هم علت و هم نتیجه</w:t>
            </w:r>
          </w:p>
        </w:tc>
      </w:tr>
      <w:tr>
        <w:tc>
          <w:tcPr>
            <w:tcW w:type="dxa" w:w="5156"/>
          </w:tcPr>
          <w:p>
            <w:pPr>
              <w:bidi w:val="1"/>
            </w:pPr>
            <w:r>
              <w:rPr>
                <w:sz w:val="18"/>
              </w:rPr>
            </w:r>
            <w:r>
              <w:rPr>
                <w:rFonts w:ascii="Vazirmatn" w:hAnsi="Vazirmatn"/>
                <w:b/>
                <w:sz w:val="18"/>
              </w:rPr>
              <w:t>Glomerulonephritis</w:t>
            </w:r>
          </w:p>
        </w:tc>
        <w:tc>
          <w:tcPr>
            <w:tcW w:type="dxa" w:w="5156"/>
          </w:tcPr>
          <w:p>
            <w:pPr>
              <w:bidi w:val="1"/>
            </w:pPr>
            <w:r>
              <w:rPr>
                <w:sz w:val="18"/>
              </w:rPr>
            </w:r>
            <w:r>
              <w:rPr>
                <w:rFonts w:ascii="Vazirmatn" w:hAnsi="Vazirmatn"/>
                <w:sz w:val="18"/>
              </w:rPr>
              <w:t>فصل ۳۷</w:t>
            </w:r>
          </w:p>
        </w:tc>
      </w:tr>
      <w:tr>
        <w:tc>
          <w:tcPr>
            <w:tcW w:type="dxa" w:w="5156"/>
          </w:tcPr>
          <w:p>
            <w:pPr>
              <w:bidi w:val="1"/>
            </w:pPr>
            <w:r>
              <w:rPr>
                <w:sz w:val="18"/>
              </w:rPr>
            </w:r>
            <w:r>
              <w:rPr>
                <w:rFonts w:ascii="Vazirmatn" w:hAnsi="Vazirmatn"/>
                <w:b/>
                <w:sz w:val="18"/>
              </w:rPr>
              <w:t>Polycystic kidney disease</w:t>
            </w:r>
            <w:r>
              <w:rPr>
                <w:rFonts w:ascii="Vazirmatn" w:hAnsi="Vazirmatn"/>
                <w:sz w:val="18"/>
              </w:rPr>
              <w:t xml:space="preserve"> (ارثی)</w:t>
            </w:r>
          </w:p>
        </w:tc>
        <w:tc>
          <w:tcPr>
            <w:tcW w:type="dxa" w:w="5156"/>
          </w:tcPr>
          <w:p>
            <w:pPr>
              <w:bidi w:val="1"/>
            </w:pPr>
            <w:r>
              <w:rPr>
                <w:sz w:val="18"/>
              </w:rPr>
            </w:r>
            <w:r>
              <w:rPr>
                <w:rFonts w:ascii="Vazirmatn" w:hAnsi="Vazirmatn"/>
                <w:sz w:val="18"/>
              </w:rPr>
              <w:t>سابقهٔ فامیلی، گرده‌های بزرگ</w:t>
            </w:r>
          </w:p>
        </w:tc>
      </w:tr>
      <w:tr>
        <w:tc>
          <w:tcPr>
            <w:tcW w:type="dxa" w:w="5156"/>
          </w:tcPr>
          <w:p>
            <w:pPr>
              <w:bidi w:val="1"/>
            </w:pPr>
            <w:r>
              <w:rPr>
                <w:sz w:val="18"/>
              </w:rPr>
            </w:r>
            <w:r>
              <w:rPr>
                <w:rFonts w:ascii="Vazirmatn" w:hAnsi="Vazirmatn"/>
                <w:sz w:val="18"/>
              </w:rPr>
              <w:t>انسداد مزمن، سنگ‌ها، انتانات مکرر</w:t>
            </w:r>
          </w:p>
        </w:tc>
        <w:tc>
          <w:tcPr>
            <w:tcW w:type="dxa" w:w="5156"/>
          </w:tcPr>
          <w:p>
            <w:pPr>
              <w:bidi w:val="1"/>
            </w:pPr>
            <w:r>
              <w:rPr>
                <w:sz w:val="18"/>
              </w:rPr>
            </w:r>
            <w:r>
              <w:rPr>
                <w:rFonts w:ascii="Vazirmatn" w:hAnsi="Vazirmatn"/>
                <w:sz w:val="18"/>
              </w:rPr>
              <w:t>فصل ۴۰–۴۱</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NSAID طولانی، Lithium، بعضی دواهای گیاهی</w:t>
            </w:r>
          </w:p>
        </w:tc>
      </w:tr>
      <w:tr>
        <w:tc>
          <w:tcPr>
            <w:tcW w:type="dxa" w:w="5156"/>
          </w:tcPr>
          <w:p>
            <w:pPr>
              <w:bidi w:val="1"/>
            </w:pPr>
            <w:r>
              <w:rPr>
                <w:sz w:val="18"/>
              </w:rPr>
            </w:r>
            <w:r>
              <w:rPr>
                <w:rFonts w:ascii="Vazirmatn" w:hAnsi="Vazirmatn"/>
                <w:sz w:val="18"/>
              </w:rPr>
              <w:t>AKI قبلی</w:t>
            </w:r>
          </w:p>
        </w:tc>
        <w:tc>
          <w:tcPr>
            <w:tcW w:type="dxa" w:w="5156"/>
          </w:tcPr>
          <w:p>
            <w:pPr>
              <w:bidi w:val="1"/>
            </w:pPr>
            <w:r>
              <w:rPr>
                <w:sz w:val="18"/>
              </w:rPr>
            </w:r>
            <w:r>
              <w:rPr>
                <w:rFonts w:ascii="Vazirmatn" w:hAnsi="Vazirmatn"/>
                <w:sz w:val="18"/>
              </w:rPr>
              <w:t>فصل ۳۸</w:t>
            </w:r>
          </w:p>
        </w:tc>
      </w:tr>
    </w:tbl>
    <w:p>
      <w:pPr>
        <w:bidi w:val="1"/>
      </w:pPr>
      <w:r>
        <w:rPr>
          <w:rFonts w:ascii="Vazirmatn" w:hAnsi="Vazirmatn"/>
          <w:b/>
        </w:rPr>
        <w:t>چه کسی را غربالگری کنیم؟</w:t>
      </w:r>
      <w:r>
        <w:rPr>
          <w:rFonts w:ascii="Vazirmatn" w:hAnsi="Vazirmatn"/>
        </w:rPr>
        <w:t xml:space="preserve"> مریضان </w:t>
      </w:r>
      <w:r>
        <w:rPr>
          <w:rFonts w:ascii="Vazirmatn" w:hAnsi="Vazirmatn"/>
          <w:b/>
        </w:rPr>
        <w:t>دیابتی</w:t>
      </w:r>
      <w:r>
        <w:rPr>
          <w:rFonts w:ascii="Vazirmatn" w:hAnsi="Vazirmatn"/>
        </w:rPr>
        <w:t xml:space="preserve">، </w:t>
      </w:r>
      <w:r>
        <w:rPr>
          <w:rFonts w:ascii="Vazirmatn" w:hAnsi="Vazirmatn"/>
          <w:b/>
        </w:rPr>
        <w:t>فشار بلند</w:t>
      </w:r>
      <w:r>
        <w:rPr>
          <w:rFonts w:ascii="Vazirmatn" w:hAnsi="Vazirmatn"/>
        </w:rPr>
        <w:t xml:space="preserve">، امراض قلبی-وعایی، سابقهٔ فامیلی مرض گرده، AKI قبلی — با </w:t>
      </w:r>
      <w:r>
        <w:rPr>
          <w:rFonts w:ascii="Vazirmatn" w:hAnsi="Vazirmatn"/>
          <w:b/>
        </w:rPr>
        <w:t>eGFR و ACR</w:t>
      </w:r>
      <w:r>
        <w:rPr>
          <w:rFonts w:ascii="Vazirmatn" w:hAnsi="Vazirmatn"/>
        </w:rPr>
        <w:t xml:space="preserve"> (KDIGO 2024).</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G4</w:t>
            </w:r>
          </w:p>
        </w:tc>
        <w:tc>
          <w:tcPr>
            <w:tcW w:type="dxa" w:w="5156"/>
          </w:tcPr>
          <w:p>
            <w:pPr>
              <w:bidi w:val="1"/>
            </w:pPr>
            <w:r>
              <w:rPr>
                <w:sz w:val="18"/>
              </w:rPr>
            </w:r>
            <w:r>
              <w:rPr>
                <w:rFonts w:ascii="Vazirmatn" w:hAnsi="Vazirmatn"/>
                <w:sz w:val="18"/>
              </w:rPr>
              <w:t>خستگی (کم‌خونی)، بی‌اشتهایی، خارش، کرمپ عضلات</w:t>
            </w:r>
          </w:p>
        </w:tc>
      </w:tr>
      <w:tr>
        <w:tc>
          <w:tcPr>
            <w:tcW w:type="dxa" w:w="5156"/>
          </w:tcPr>
          <w:p>
            <w:pPr>
              <w:bidi w:val="1"/>
            </w:pPr>
            <w:r>
              <w:rPr>
                <w:sz w:val="18"/>
              </w:rPr>
            </w:r>
            <w:r>
              <w:rPr>
                <w:rFonts w:ascii="Vazirmatn" w:hAnsi="Vazirmatn"/>
                <w:b/>
                <w:sz w:val="18"/>
              </w:rPr>
              <w:t>G5 (Uraemia)</w:t>
            </w:r>
          </w:p>
        </w:tc>
        <w:tc>
          <w:tcPr>
            <w:tcW w:type="dxa" w:w="5156"/>
          </w:tcPr>
          <w:p>
            <w:pPr>
              <w:bidi w:val="1"/>
            </w:pPr>
            <w:r>
              <w:rPr>
                <w:sz w:val="18"/>
              </w:rPr>
            </w:r>
            <w:r>
              <w:rPr>
                <w:rFonts w:ascii="Vazirmatn" w:hAnsi="Vazirmatn"/>
                <w:sz w:val="18"/>
              </w:rPr>
              <w:t xml:space="preserve">دلبدی و استفراغ، کاهش وزن، </w:t>
            </w:r>
            <w:r>
              <w:rPr>
                <w:rFonts w:ascii="Vazirmatn" w:hAnsi="Vazirmatn"/>
                <w:b/>
                <w:sz w:val="18"/>
              </w:rPr>
              <w:t>خارش شدید</w:t>
            </w:r>
            <w:r>
              <w:rPr>
                <w:rFonts w:ascii="Vazirmatn" w:hAnsi="Vazirmatn"/>
                <w:sz w:val="18"/>
              </w:rPr>
              <w:t xml:space="preserve">، اختلال خواب، </w:t>
            </w:r>
            <w:r>
              <w:rPr>
                <w:rFonts w:ascii="Vazirmatn" w:hAnsi="Vazirmatn"/>
                <w:b/>
                <w:sz w:val="18"/>
              </w:rPr>
              <w:t>Restless legs</w:t>
            </w:r>
            <w:r>
              <w:rPr>
                <w:rFonts w:ascii="Vazirmatn" w:hAnsi="Vazirmatn"/>
                <w:sz w:val="18"/>
              </w:rPr>
              <w:t>، اختلال شعور، Pericarditis، خونریزی آسان، تنگی نفس (اذیمای ریه، اسیدوز)</w:t>
            </w:r>
          </w:p>
        </w:tc>
      </w:tr>
    </w:tbl>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فشار خون</w:t>
      </w:r>
      <w:r>
        <w:rPr>
          <w:rFonts w:ascii="Vazirmatn" w:hAnsi="Vazirmatn"/>
        </w:rPr>
        <w:t xml:space="preserve"> (معیاری و مکرر) و وزن.</w:t>
      </w:r>
    </w:p>
    <w:p>
      <w:pPr>
        <w:ind w:right="340"/>
        <w:bidi w:val="1"/>
      </w:pPr>
      <w:r>
        <w:rPr>
          <w:color w:val="136F73"/>
        </w:rPr>
        <w:t xml:space="preserve">● </w:t>
      </w:r>
      <w:r>
        <w:rPr>
          <w:rFonts w:ascii="Vazirmatn" w:hAnsi="Vazirmatn"/>
          <w:b/>
        </w:rPr>
        <w:t>رنگ‌پریدگی</w:t>
      </w:r>
      <w:r>
        <w:rPr>
          <w:rFonts w:ascii="Vazirmatn" w:hAnsi="Vazirmatn"/>
        </w:rPr>
        <w:t xml:space="preserve"> (کم‌خونی)؛ جلد زرد-خاکی و خراشیدگی (خارش).</w:t>
      </w:r>
    </w:p>
    <w:p>
      <w:pPr>
        <w:ind w:right="340"/>
        <w:bidi w:val="1"/>
      </w:pPr>
      <w:r>
        <w:rPr>
          <w:color w:val="136F73"/>
        </w:rPr>
        <w:t xml:space="preserve">● </w:t>
      </w:r>
      <w:r>
        <w:rPr>
          <w:rFonts w:ascii="Vazirmatn" w:hAnsi="Vazirmatn"/>
          <w:b/>
        </w:rPr>
        <w:t>اذیما</w:t>
      </w:r>
      <w:r>
        <w:rPr>
          <w:rFonts w:ascii="Vazirmatn" w:hAnsi="Vazirmatn"/>
        </w:rPr>
        <w:t>، JVP، کریپیتیشن.</w:t>
      </w:r>
    </w:p>
    <w:p>
      <w:pPr>
        <w:ind w:right="340"/>
        <w:bidi w:val="1"/>
      </w:pPr>
      <w:r>
        <w:rPr>
          <w:color w:val="136F73"/>
        </w:rPr>
        <w:t xml:space="preserve">● </w:t>
      </w:r>
      <w:r>
        <w:rPr>
          <w:rFonts w:ascii="Vazirmatn" w:hAnsi="Vazirmatn"/>
          <w:b/>
        </w:rPr>
        <w:t>Fundoscopy</w:t>
      </w:r>
      <w:r>
        <w:rPr>
          <w:rFonts w:ascii="Vazirmatn" w:hAnsi="Vazirmatn"/>
        </w:rPr>
        <w:t xml:space="preserve"> — رتینوپاتی دیابتی یا فشاری.</w:t>
      </w:r>
    </w:p>
    <w:p>
      <w:pPr>
        <w:ind w:right="340"/>
        <w:bidi w:val="1"/>
      </w:pPr>
      <w:r>
        <w:rPr>
          <w:color w:val="136F73"/>
        </w:rPr>
        <w:t xml:space="preserve">● </w:t>
      </w:r>
      <w:r>
        <w:rPr>
          <w:rFonts w:ascii="Vazirmatn" w:hAnsi="Vazirmatn"/>
        </w:rPr>
        <w:t>گرده‌های بزرگ قابل لمس (Polycystic).</w:t>
      </w:r>
    </w:p>
    <w:p>
      <w:pPr>
        <w:ind w:right="340"/>
        <w:bidi w:val="1"/>
      </w:pPr>
      <w:r>
        <w:rPr>
          <w:color w:val="136F73"/>
        </w:rPr>
        <w:t xml:space="preserve">● </w:t>
      </w:r>
      <w:r>
        <w:rPr>
          <w:rFonts w:ascii="Vazirmatn" w:hAnsi="Vazirmatn"/>
          <w:b/>
        </w:rPr>
        <w:t>Friction rub</w:t>
      </w:r>
      <w:r>
        <w:rPr>
          <w:rFonts w:ascii="Vazirmatn" w:hAnsi="Vazirmatn"/>
        </w:rPr>
        <w:t xml:space="preserve"> (Pericarditis)، </w:t>
      </w:r>
      <w:r>
        <w:rPr>
          <w:rFonts w:ascii="Vazirmatn" w:hAnsi="Vazirmatn"/>
          <w:b/>
        </w:rPr>
        <w:t>Asterixis</w:t>
      </w:r>
      <w:r>
        <w:rPr>
          <w:rFonts w:ascii="Vazirmatn" w:hAnsi="Vazirmatn"/>
        </w:rPr>
        <w:t xml:space="preserve"> (Uraemia پیشرفته).</w:t>
      </w:r>
    </w:p>
    <w:p>
      <w:pPr>
        <w:ind w:right="340"/>
        <w:bidi w:val="1"/>
      </w:pPr>
      <w:r>
        <w:rPr>
          <w:color w:val="136F73"/>
        </w:rPr>
        <w:t xml:space="preserve">● </w:t>
      </w:r>
      <w:r>
        <w:rPr>
          <w:rFonts w:ascii="Vazirmatn" w:hAnsi="Vazirmatn"/>
        </w:rPr>
        <w:t xml:space="preserve">بازوها: </w:t>
      </w:r>
      <w:r>
        <w:rPr>
          <w:rFonts w:ascii="Vazirmatn" w:hAnsi="Vazirmatn"/>
          <w:b/>
        </w:rPr>
        <w:t>رگ‌ها را حفظ کن</w:t>
      </w:r>
      <w:r>
        <w:rPr>
          <w:rFonts w:ascii="Vazirmatn" w:hAnsi="Vazirmatn"/>
        </w:rPr>
        <w:t xml:space="preserve"> — در مریض G4–G5 از بازوی غیرغالب خون نگیر و کانولا نزن (برای Fistula آینده).</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چگونه جدا کنیم</w:t>
            </w:r>
          </w:p>
        </w:tc>
      </w:tr>
      <w:tr>
        <w:tc>
          <w:tcPr>
            <w:tcW w:type="dxa" w:w="5156"/>
          </w:tcPr>
          <w:p>
            <w:pPr>
              <w:bidi w:val="1"/>
            </w:pPr>
            <w:r>
              <w:rPr>
                <w:sz w:val="18"/>
              </w:rPr>
            </w:r>
            <w:r>
              <w:rPr>
                <w:rFonts w:ascii="Vazirmatn" w:hAnsi="Vazirmatn"/>
                <w:b/>
                <w:sz w:val="18"/>
              </w:rPr>
              <w:t>AKI روی CKD</w:t>
            </w:r>
          </w:p>
        </w:tc>
        <w:tc>
          <w:tcPr>
            <w:tcW w:type="dxa" w:w="5156"/>
          </w:tcPr>
          <w:p>
            <w:pPr>
              <w:bidi w:val="1"/>
            </w:pPr>
            <w:r>
              <w:rPr>
                <w:sz w:val="18"/>
              </w:rPr>
            </w:r>
            <w:r>
              <w:rPr>
                <w:rFonts w:ascii="Vazirmatn" w:hAnsi="Vazirmatn"/>
                <w:sz w:val="18"/>
              </w:rPr>
              <w:t>افت ناگهانی در یک مریض CKD — ضربهٔ تازه را جستجو کن</w:t>
            </w:r>
          </w:p>
        </w:tc>
      </w:tr>
      <w:tr>
        <w:tc>
          <w:tcPr>
            <w:tcW w:type="dxa" w:w="5156"/>
          </w:tcPr>
          <w:p>
            <w:pPr>
              <w:bidi w:val="1"/>
            </w:pPr>
            <w:r>
              <w:rPr>
                <w:sz w:val="18"/>
              </w:rPr>
            </w:r>
            <w:r>
              <w:rPr>
                <w:rFonts w:ascii="Vazirmatn" w:hAnsi="Vazirmatn"/>
                <w:b/>
                <w:sz w:val="18"/>
              </w:rPr>
              <w:t>علت دیابتی یا غیر دیابتی؟</w:t>
            </w:r>
          </w:p>
        </w:tc>
        <w:tc>
          <w:tcPr>
            <w:tcW w:type="dxa" w:w="5156"/>
          </w:tcPr>
          <w:p>
            <w:pPr>
              <w:bidi w:val="1"/>
            </w:pPr>
            <w:r>
              <w:rPr>
                <w:sz w:val="18"/>
              </w:rPr>
            </w:r>
            <w:r>
              <w:rPr>
                <w:rFonts w:ascii="Vazirmatn" w:hAnsi="Vazirmatn"/>
                <w:sz w:val="18"/>
              </w:rPr>
              <w:t xml:space="preserve">به نفع علت غیر دیابتی: </w:t>
            </w:r>
            <w:r>
              <w:rPr>
                <w:rFonts w:ascii="Vazirmatn" w:hAnsi="Vazirmatn"/>
                <w:b/>
                <w:sz w:val="18"/>
              </w:rPr>
              <w:t>Haematuria فعال</w:t>
            </w:r>
            <w:r>
              <w:rPr>
                <w:rFonts w:ascii="Vazirmatn" w:hAnsi="Vazirmatn"/>
                <w:sz w:val="18"/>
              </w:rPr>
              <w:t xml:space="preserve">، </w:t>
            </w:r>
            <w:r>
              <w:rPr>
                <w:rFonts w:ascii="Vazirmatn" w:hAnsi="Vazirmatn"/>
                <w:b/>
                <w:sz w:val="18"/>
              </w:rPr>
              <w:t>افت سریع eGFR</w:t>
            </w:r>
            <w:r>
              <w:rPr>
                <w:rFonts w:ascii="Vazirmatn" w:hAnsi="Vazirmatn"/>
                <w:sz w:val="18"/>
              </w:rPr>
              <w:t>، پروتین ناگهانی زیاد، نبود رتینوپاتی در دیابت طولانی، علایم سیستمیک ← ارجاع برای ارزیابی (شاید بیوپسی)</w:t>
            </w:r>
          </w:p>
        </w:tc>
      </w:tr>
    </w:tbl>
    <w:p>
      <w:pPr>
        <w:bidi w:val="1"/>
      </w:pPr>
      <w:r>
        <w:rPr>
          <w:color w:val="B8913A"/>
        </w:rPr>
        <w:t>❖ ❖ ❖</w:t>
      </w:r>
    </w:p>
    <w:p>
      <w:pPr>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Urinalysis + میکروسکوپ</w:t>
            </w:r>
          </w:p>
        </w:tc>
        <w:tc>
          <w:tcPr>
            <w:tcW w:type="dxa" w:w="5156"/>
          </w:tcPr>
          <w:p>
            <w:pPr>
              <w:bidi w:val="1"/>
            </w:pPr>
            <w:r>
              <w:rPr>
                <w:sz w:val="18"/>
              </w:rPr>
            </w:r>
            <w:r>
              <w:rPr>
                <w:rFonts w:ascii="Vazirmatn" w:hAnsi="Vazirmatn"/>
                <w:sz w:val="18"/>
              </w:rPr>
              <w:t>Haematuria، casts</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کیست، انسداد</w:t>
            </w:r>
          </w:p>
        </w:tc>
      </w:tr>
      <w:tr>
        <w:tc>
          <w:tcPr>
            <w:tcW w:type="dxa" w:w="5156"/>
          </w:tcPr>
          <w:p>
            <w:pPr>
              <w:bidi w:val="1"/>
            </w:pPr>
            <w:r>
              <w:rPr>
                <w:sz w:val="18"/>
              </w:rPr>
            </w:r>
            <w:r>
              <w:rPr>
                <w:rFonts w:ascii="Vazirmatn" w:hAnsi="Vazirmatn"/>
                <w:sz w:val="18"/>
              </w:rPr>
              <w:t xml:space="preserve">الکترولیت‌ها، </w:t>
            </w:r>
            <w:r>
              <w:rPr>
                <w:rFonts w:ascii="Vazirmatn" w:hAnsi="Vazirmatn"/>
                <w:b/>
                <w:sz w:val="18"/>
              </w:rPr>
              <w:t>پوتاشیم</w:t>
            </w:r>
            <w:r>
              <w:rPr>
                <w:rFonts w:ascii="Vazirmatn" w:hAnsi="Vazirmatn"/>
                <w:sz w:val="18"/>
              </w:rPr>
              <w:t xml:space="preserve">، </w:t>
            </w:r>
            <w:r>
              <w:rPr>
                <w:rFonts w:ascii="Vazirmatn" w:hAnsi="Vazirmatn"/>
                <w:b/>
                <w:sz w:val="18"/>
              </w:rPr>
              <w:t>Bicarbonate</w:t>
            </w:r>
          </w:p>
        </w:tc>
        <w:tc>
          <w:tcPr>
            <w:tcW w:type="dxa" w:w="5156"/>
          </w:tcPr>
          <w:p>
            <w:pPr>
              <w:bidi w:val="1"/>
            </w:pPr>
            <w:r>
              <w:rPr>
                <w:sz w:val="18"/>
              </w:rPr>
            </w:r>
            <w:r>
              <w:rPr>
                <w:rFonts w:ascii="Vazirmatn" w:hAnsi="Vazirmatn"/>
                <w:sz w:val="18"/>
              </w:rPr>
              <w:t>Hyperkalaemia، اسیدوز</w:t>
            </w:r>
          </w:p>
        </w:tc>
      </w:tr>
      <w:tr>
        <w:tc>
          <w:tcPr>
            <w:tcW w:type="dxa" w:w="5156"/>
          </w:tcPr>
          <w:p>
            <w:pPr>
              <w:bidi w:val="1"/>
            </w:pPr>
            <w:r>
              <w:rPr>
                <w:sz w:val="18"/>
              </w:rPr>
            </w:r>
            <w:r>
              <w:rPr>
                <w:rFonts w:ascii="Vazirmatn" w:hAnsi="Vazirmatn"/>
                <w:b/>
                <w:sz w:val="18"/>
              </w:rPr>
              <w:t>CBC، Ferritin، Transferrin saturation</w:t>
            </w:r>
          </w:p>
        </w:tc>
        <w:tc>
          <w:tcPr>
            <w:tcW w:type="dxa" w:w="5156"/>
          </w:tcPr>
          <w:p>
            <w:pPr>
              <w:bidi w:val="1"/>
            </w:pPr>
            <w:r>
              <w:rPr>
                <w:sz w:val="18"/>
              </w:rPr>
            </w:r>
            <w:r>
              <w:rPr>
                <w:rFonts w:ascii="Vazirmatn" w:hAnsi="Vazirmatn"/>
                <w:sz w:val="18"/>
              </w:rPr>
              <w:t>کم‌خونی (با پیشرفت CKD)</w:t>
            </w:r>
          </w:p>
        </w:tc>
      </w:tr>
      <w:tr>
        <w:tc>
          <w:tcPr>
            <w:tcW w:type="dxa" w:w="5156"/>
          </w:tcPr>
          <w:p>
            <w:pPr>
              <w:bidi w:val="1"/>
            </w:pPr>
            <w:r>
              <w:rPr>
                <w:sz w:val="18"/>
              </w:rPr>
            </w:r>
            <w:r>
              <w:rPr>
                <w:rFonts w:ascii="Vazirmatn" w:hAnsi="Vazirmatn"/>
                <w:b/>
                <w:sz w:val="18"/>
              </w:rPr>
              <w:t>کلسیم، فاسفیت، PTH، Alkaline phosphatase</w:t>
            </w:r>
          </w:p>
        </w:tc>
        <w:tc>
          <w:tcPr>
            <w:tcW w:type="dxa" w:w="5156"/>
          </w:tcPr>
          <w:p>
            <w:pPr>
              <w:bidi w:val="1"/>
            </w:pPr>
            <w:r>
              <w:rPr>
                <w:sz w:val="18"/>
              </w:rPr>
            </w:r>
            <w:r>
              <w:rPr>
                <w:rFonts w:ascii="Vazirmatn" w:hAnsi="Vazirmatn"/>
                <w:sz w:val="18"/>
              </w:rPr>
              <w:t>CKD-MBD (با پیشرفت CKD؛ فاصله‌ها در KDIGO CKD-MBD)</w:t>
            </w:r>
          </w:p>
        </w:tc>
      </w:tr>
      <w:tr>
        <w:tc>
          <w:tcPr>
            <w:tcW w:type="dxa" w:w="5156"/>
          </w:tcPr>
          <w:p>
            <w:pPr>
              <w:bidi w:val="1"/>
            </w:pPr>
            <w:r>
              <w:rPr>
                <w:sz w:val="18"/>
              </w:rPr>
            </w:r>
            <w:r>
              <w:rPr>
                <w:rFonts w:ascii="Vazirmatn" w:hAnsi="Vazirmatn"/>
                <w:sz w:val="18"/>
              </w:rPr>
              <w:t>لیپید، HbA1c</w:t>
            </w:r>
          </w:p>
        </w:tc>
        <w:tc>
          <w:tcPr>
            <w:tcW w:type="dxa" w:w="5156"/>
          </w:tcPr>
          <w:p>
            <w:pPr>
              <w:bidi w:val="1"/>
            </w:pPr>
            <w:r>
              <w:rPr>
                <w:sz w:val="18"/>
              </w:rPr>
            </w:r>
            <w:r>
              <w:rPr>
                <w:rFonts w:ascii="Vazirmatn" w:hAnsi="Vazirmatn"/>
                <w:sz w:val="18"/>
              </w:rPr>
              <w:t>خطر قلبی و دیابت</w:t>
            </w:r>
          </w:p>
        </w:tc>
      </w:tr>
      <w:tr>
        <w:tc>
          <w:tcPr>
            <w:tcW w:type="dxa" w:w="5156"/>
          </w:tcPr>
          <w:p>
            <w:pPr>
              <w:bidi w:val="1"/>
            </w:pPr>
            <w:r>
              <w:rPr>
                <w:sz w:val="18"/>
              </w:rPr>
            </w:r>
            <w:r>
              <w:rPr>
                <w:rFonts w:ascii="Vazirmatn" w:hAnsi="Vazirmatn"/>
                <w:sz w:val="18"/>
              </w:rPr>
              <w:t>سرولوژی (فصل ۳۷)، Hepatitis B/C</w:t>
            </w:r>
          </w:p>
        </w:tc>
        <w:tc>
          <w:tcPr>
            <w:tcW w:type="dxa" w:w="5156"/>
          </w:tcPr>
          <w:p>
            <w:pPr>
              <w:bidi w:val="1"/>
            </w:pPr>
            <w:r>
              <w:rPr>
                <w:sz w:val="18"/>
              </w:rPr>
            </w:r>
            <w:r>
              <w:rPr>
                <w:rFonts w:ascii="Vazirmatn" w:hAnsi="Vazirmatn"/>
                <w:sz w:val="18"/>
              </w:rPr>
              <w:t>علت و آمادگی دیالیز</w:t>
            </w:r>
          </w:p>
        </w:tc>
      </w:tr>
    </w:tbl>
    <w:p>
      <w:pPr>
        <w:bidi w:val="1"/>
      </w:pPr>
      <w:r>
        <w:rPr>
          <w:rFonts w:ascii="Vazirmatn" w:hAnsi="Vazirmatn"/>
          <w:b/>
        </w:rPr>
        <w:t>نظارت (KDIGO 2024 PP 2.1.1–2.1.2):</w:t>
      </w:r>
      <w:r>
        <w:rPr>
          <w:rFonts w:ascii="Vazirmatn" w:hAnsi="Vazirmatn"/>
        </w:rPr>
        <w:t xml:space="preserve"> eGFR و ACR </w:t>
      </w:r>
      <w:r>
        <w:rPr>
          <w:rFonts w:ascii="Vazirmatn" w:hAnsi="Vazirmatn"/>
          <w:b/>
        </w:rPr>
        <w:t>دست کم سالانه</w:t>
      </w:r>
      <w:r>
        <w:rPr>
          <w:rFonts w:ascii="Vazirmatn" w:hAnsi="Vazirmatn"/>
        </w:rPr>
        <w:t xml:space="preserve">؛ در خطر بلندتر مکررتر. شکل ۲ رهنمود: </w:t>
      </w:r>
      <w:r>
        <w:rPr>
          <w:rFonts w:ascii="Vazirmatn" w:hAnsi="Vazirmatn"/>
          <w:b/>
        </w:rPr>
        <w:t>ارزیابی دوبارهٔ عوامل خطر هر ۳–۶ ماه</w:t>
      </w:r>
      <w:r>
        <w:rPr>
          <w:rFonts w:ascii="Vazirmatn" w:hAnsi="Vazirmatn"/>
        </w:rPr>
        <w:t>.</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b/>
        </w:rPr>
        <w:t>Diagnostic Criteria (KDIGO 2024):</w:t>
      </w:r>
      <w:r>
        <w:rPr>
          <w:rFonts w:ascii="Vazirmatn" w:hAnsi="Vazirmatn"/>
        </w:rPr>
        <w:t xml:space="preserve"> eGFR کمتر از ۶۰ ml/min/1.73 m² </w:t>
      </w:r>
      <w:r>
        <w:rPr>
          <w:rFonts w:ascii="Vazirmatn" w:hAnsi="Vazirmatn"/>
          <w:b/>
        </w:rPr>
        <w:t>و/یا</w:t>
      </w:r>
      <w:r>
        <w:rPr>
          <w:rFonts w:ascii="Vazirmatn" w:hAnsi="Vazirmatn"/>
        </w:rPr>
        <w:t xml:space="preserve"> یک نشانهٔ آسیب گرده (مثلاً ACR ۳ mg/mmol یا بیشتر) که </w:t>
      </w:r>
      <w:r>
        <w:rPr>
          <w:rFonts w:ascii="Vazirmatn" w:hAnsi="Vazirmatn"/>
          <w:b/>
        </w:rPr>
        <w:t>بیشتر از ۳ ماه</w:t>
      </w:r>
      <w:r>
        <w:rPr>
          <w:rFonts w:ascii="Vazirmatn" w:hAnsi="Vazirmatn"/>
        </w:rPr>
        <w:t xml:space="preserve"> دوام کند. با </w:t>
      </w:r>
      <w:r>
        <w:rPr>
          <w:rFonts w:ascii="Vazirmatn" w:hAnsi="Vazirmatn"/>
          <w:b/>
        </w:rPr>
        <w:t>CGA</w:t>
      </w:r>
      <w:r>
        <w:rPr>
          <w:rFonts w:ascii="Vazirmatn" w:hAnsi="Vazirmatn"/>
        </w:rPr>
        <w:t xml:space="preserve"> تصنیف کن.</w:t>
      </w:r>
    </w:p>
    <w:p>
      <w:pPr>
        <w:bidi w:val="1"/>
      </w:pPr>
      <w:r>
        <w:rPr>
          <w:rFonts w:ascii="Vazirmatn" w:hAnsi="Vazirmatn"/>
        </w:rPr>
        <w:t xml:space="preserve">⚠️ KDIGO 2024 تعریف CKD بر پایهٔ عمر را </w:t>
      </w:r>
      <w:r>
        <w:rPr>
          <w:rFonts w:ascii="Vazirmatn" w:hAnsi="Vazirmatn"/>
          <w:b/>
        </w:rPr>
        <w:t>قبول ندارد</w:t>
      </w:r>
      <w:r>
        <w:rPr>
          <w:rFonts w:ascii="Vazirmatn" w:hAnsi="Vazirmatn"/>
        </w:rPr>
        <w:t xml:space="preserve"> — eGFR کم در مسن هم CKD است؛ اما خطر مطلق فردی با عمر فرق می‌کند.</w:t>
      </w:r>
    </w:p>
    <w:p>
      <w:pPr>
        <w:bidi w:val="1"/>
      </w:pPr>
      <w:r>
        <w:rPr>
          <w:color w:val="B8913A"/>
        </w:rPr>
        <w:t>❖ ❖ ❖</w:t>
      </w:r>
    </w:p>
    <w:p>
      <w:pPr>
        <w:spacing w:before="280"/>
        <w:bidi w:val="1"/>
      </w:pPr>
      <w:r>
        <w:rPr>
          <w:rFonts w:ascii="Vazirmatn" w:hAnsi="Vazirmatn"/>
          <w:b/>
          <w:color w:val="0F2744"/>
          <w:sz w:val="29"/>
        </w:rPr>
        <w:t>🔹 ۱۰. Management (تداوی)</w:t>
      </w:r>
    </w:p>
    <w:p>
      <w:pPr>
        <w:bidi w:val="1"/>
      </w:pPr>
      <w:r>
        <w:rPr>
          <w:rFonts w:ascii="Vazirmatn" w:hAnsi="Vazirmatn"/>
        </w:rPr>
        <w:t xml:space="preserve">KDIGO 2024 (شکل ۲) تداوی را </w:t>
      </w:r>
      <w:r>
        <w:rPr>
          <w:rFonts w:ascii="Vazirmatn" w:hAnsi="Vazirmatn"/>
          <w:b/>
        </w:rPr>
        <w:t>لایه‌لایه</w:t>
      </w:r>
      <w:r>
        <w:rPr>
          <w:rFonts w:ascii="Vazirmatn" w:hAnsi="Vazirmatn"/>
        </w:rPr>
        <w:t xml:space="preserve"> می‌بیند: </w:t>
      </w:r>
      <w:r>
        <w:rPr>
          <w:rFonts w:ascii="Vazirmatn" w:hAnsi="Vazirmatn"/>
          <w:b/>
        </w:rPr>
        <w:t>روش زندگی</w:t>
      </w:r>
      <w:r>
        <w:rPr>
          <w:rFonts w:ascii="Vazirmatn" w:hAnsi="Vazirmatn"/>
        </w:rPr>
        <w:t xml:space="preserve"> ← </w:t>
      </w:r>
      <w:r>
        <w:rPr>
          <w:rFonts w:ascii="Vazirmatn" w:hAnsi="Vazirmatn"/>
          <w:b/>
        </w:rPr>
        <w:t>دواهای خط اول برای اکثر مریضان</w:t>
      </w:r>
      <w:r>
        <w:rPr>
          <w:rFonts w:ascii="Vazirmatn" w:hAnsi="Vazirmatn"/>
        </w:rPr>
        <w:t xml:space="preserve"> ← </w:t>
      </w:r>
      <w:r>
        <w:rPr>
          <w:rFonts w:ascii="Vazirmatn" w:hAnsi="Vazirmatn"/>
          <w:b/>
        </w:rPr>
        <w:t>دواهای هدفمند برای اختلاطات</w:t>
      </w:r>
      <w:r>
        <w:rPr>
          <w:rFonts w:ascii="Vazirmatn" w:hAnsi="Vazirmatn"/>
        </w:rPr>
        <w:t>.</w:t>
      </w:r>
    </w:p>
    <w:p>
      <w:pPr>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Hyperkalaemia شدید، اذیمای ریه، اسیدوز شدید، Uraemia علامه‌دار</w:t>
      </w:r>
      <w:r>
        <w:rPr>
          <w:rFonts w:ascii="Vazirmatn" w:hAnsi="Vazirmatn"/>
        </w:rPr>
        <w:t xml:space="preserve"> ← مانند AKI (فصل ۳۸، ۴۲، ۴۳)؛ شاید دیالیز.</w:t>
      </w:r>
    </w:p>
    <w:p>
      <w:pPr>
        <w:ind w:right="340"/>
        <w:bidi w:val="1"/>
      </w:pPr>
      <w:r>
        <w:rPr>
          <w:color w:val="136F73"/>
        </w:rPr>
        <w:t xml:space="preserve">● </w:t>
      </w:r>
      <w:r>
        <w:rPr>
          <w:rFonts w:ascii="Vazirmatn" w:hAnsi="Vazirmatn"/>
          <w:b/>
        </w:rPr>
        <w:t>AKI روی CKD</w:t>
      </w:r>
      <w:r>
        <w:rPr>
          <w:rFonts w:ascii="Vazirmatn" w:hAnsi="Vazirmatn"/>
        </w:rPr>
        <w:t xml:space="preserve"> ← STOP (فصل ۳۸).</w:t>
      </w:r>
    </w:p>
    <w:p>
      <w:pPr>
        <w:spacing w:before="200"/>
        <w:bidi w:val="1"/>
      </w:pPr>
      <w:r>
        <w:rPr>
          <w:rFonts w:ascii="Vazirmatn" w:hAnsi="Vazirmatn"/>
          <w:b/>
          <w:color w:val="136F73"/>
          <w:sz w:val="25"/>
        </w:rPr>
        <w:t>۱۰.۲ روش زندگی (KDIGO 2024)</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سگرت</w:t>
            </w:r>
          </w:p>
        </w:tc>
        <w:tc>
          <w:tcPr>
            <w:tcW w:type="dxa" w:w="3437"/>
          </w:tcPr>
          <w:p>
            <w:pPr>
              <w:bidi w:val="1"/>
            </w:pPr>
            <w:r>
              <w:rPr>
                <w:sz w:val="18"/>
              </w:rPr>
            </w:r>
            <w:r>
              <w:rPr>
                <w:rFonts w:ascii="Vazirmatn" w:hAnsi="Vazirmatn"/>
                <w:sz w:val="18"/>
              </w:rPr>
              <w:t>ترک کامل</w:t>
            </w:r>
          </w:p>
        </w:tc>
        <w:tc>
          <w:tcPr>
            <w:tcW w:type="dxa" w:w="3437"/>
          </w:tcPr>
          <w:p>
            <w:pPr>
              <w:bidi w:val="1"/>
            </w:pPr>
            <w:r>
              <w:rPr>
                <w:sz w:val="18"/>
              </w:rPr>
            </w:r>
            <w:r>
              <w:rPr>
                <w:rFonts w:ascii="Vazirmatn" w:hAnsi="Vazirmatn"/>
                <w:sz w:val="18"/>
              </w:rPr>
              <w:t>PP 3.2.1</w:t>
            </w:r>
          </w:p>
        </w:tc>
      </w:tr>
      <w:tr>
        <w:tc>
          <w:tcPr>
            <w:tcW w:type="dxa" w:w="3437"/>
          </w:tcPr>
          <w:p>
            <w:pPr>
              <w:bidi w:val="1"/>
            </w:pPr>
            <w:r>
              <w:rPr>
                <w:sz w:val="18"/>
              </w:rPr>
            </w:r>
            <w:r>
              <w:rPr>
                <w:rFonts w:ascii="Vazirmatn" w:hAnsi="Vazirmatn"/>
                <w:b/>
                <w:sz w:val="18"/>
              </w:rPr>
              <w:t>وزن</w:t>
            </w:r>
          </w:p>
        </w:tc>
        <w:tc>
          <w:tcPr>
            <w:tcW w:type="dxa" w:w="3437"/>
          </w:tcPr>
          <w:p>
            <w:pPr>
              <w:bidi w:val="1"/>
            </w:pPr>
            <w:r>
              <w:rPr>
                <w:sz w:val="18"/>
              </w:rPr>
            </w:r>
            <w:r>
              <w:rPr>
                <w:rFonts w:ascii="Vazirmatn" w:hAnsi="Vazirmatn"/>
                <w:sz w:val="18"/>
              </w:rPr>
              <w:t>کاهش وزن در چاقی</w:t>
            </w:r>
          </w:p>
        </w:tc>
        <w:tc>
          <w:tcPr>
            <w:tcW w:type="dxa" w:w="3437"/>
          </w:tcPr>
          <w:p>
            <w:pPr>
              <w:bidi w:val="1"/>
            </w:pPr>
            <w:r>
              <w:rPr>
                <w:sz w:val="18"/>
              </w:rPr>
            </w:r>
            <w:r>
              <w:rPr>
                <w:rFonts w:ascii="Vazirmatn" w:hAnsi="Vazirmatn"/>
                <w:sz w:val="18"/>
              </w:rPr>
              <w:t>PP 3.2.2.4</w:t>
            </w:r>
          </w:p>
        </w:tc>
      </w:tr>
      <w:tr>
        <w:tc>
          <w:tcPr>
            <w:tcW w:type="dxa" w:w="3437"/>
          </w:tcPr>
          <w:p>
            <w:pPr>
              <w:bidi w:val="1"/>
            </w:pPr>
            <w:r>
              <w:rPr>
                <w:sz w:val="18"/>
              </w:rPr>
            </w:r>
            <w:r>
              <w:rPr>
                <w:rFonts w:ascii="Vazirmatn" w:hAnsi="Vazirmatn"/>
                <w:b/>
                <w:sz w:val="18"/>
              </w:rPr>
              <w:t>غذا</w:t>
            </w:r>
          </w:p>
        </w:tc>
        <w:tc>
          <w:tcPr>
            <w:tcW w:type="dxa" w:w="3437"/>
          </w:tcPr>
          <w:p>
            <w:pPr>
              <w:bidi w:val="1"/>
            </w:pPr>
            <w:r>
              <w:rPr>
                <w:sz w:val="18"/>
              </w:rPr>
            </w:r>
            <w:r>
              <w:rPr>
                <w:rFonts w:ascii="Vazirmatn" w:hAnsi="Vazirmatn"/>
                <w:sz w:val="18"/>
              </w:rPr>
              <w:t xml:space="preserve">رژیم متنوع با </w:t>
            </w:r>
            <w:r>
              <w:rPr>
                <w:rFonts w:ascii="Vazirmatn" w:hAnsi="Vazirmatn"/>
                <w:b/>
                <w:sz w:val="18"/>
              </w:rPr>
              <w:t>غذای نباتی بیشتر</w:t>
            </w:r>
            <w:r>
              <w:rPr>
                <w:rFonts w:ascii="Vazirmatn" w:hAnsi="Vazirmatn"/>
                <w:sz w:val="18"/>
              </w:rPr>
              <w:t xml:space="preserve"> و غذای پروسس‌شدهٔ کمتر</w:t>
            </w:r>
          </w:p>
        </w:tc>
        <w:tc>
          <w:tcPr>
            <w:tcW w:type="dxa" w:w="3437"/>
          </w:tcPr>
          <w:p>
            <w:pPr>
              <w:bidi w:val="1"/>
            </w:pPr>
            <w:r>
              <w:rPr>
                <w:sz w:val="18"/>
              </w:rPr>
            </w:r>
            <w:r>
              <w:rPr>
                <w:rFonts w:ascii="Vazirmatn" w:hAnsi="Vazirmatn"/>
                <w:sz w:val="18"/>
              </w:rPr>
              <w:t>PP 3.3.1</w:t>
            </w:r>
          </w:p>
        </w:tc>
      </w:tr>
      <w:tr>
        <w:tc>
          <w:tcPr>
            <w:tcW w:type="dxa" w:w="3437"/>
          </w:tcPr>
          <w:p>
            <w:pPr>
              <w:bidi w:val="1"/>
            </w:pPr>
            <w:r>
              <w:rPr>
                <w:sz w:val="18"/>
              </w:rPr>
            </w:r>
            <w:r>
              <w:rPr>
                <w:rFonts w:ascii="Vazirmatn" w:hAnsi="Vazirmatn"/>
                <w:b/>
                <w:sz w:val="18"/>
              </w:rPr>
              <w:t>پروتین</w:t>
            </w:r>
          </w:p>
        </w:tc>
        <w:tc>
          <w:tcPr>
            <w:tcW w:type="dxa" w:w="3437"/>
          </w:tcPr>
          <w:p>
            <w:pPr>
              <w:bidi w:val="1"/>
            </w:pPr>
            <w:r>
              <w:rPr>
                <w:sz w:val="18"/>
              </w:rPr>
            </w:r>
            <w:r>
              <w:rPr>
                <w:rFonts w:ascii="Vazirmatn" w:hAnsi="Vazirmatn"/>
                <w:b/>
                <w:sz w:val="18"/>
              </w:rPr>
              <w:t>۰٫۸ g/kg/روز</w:t>
            </w:r>
            <w:r>
              <w:rPr>
                <w:rFonts w:ascii="Vazirmatn" w:hAnsi="Vazirmatn"/>
                <w:sz w:val="18"/>
              </w:rPr>
              <w:t xml:space="preserve"> در G3–G5؛ </w:t>
            </w:r>
            <w:r>
              <w:rPr>
                <w:rFonts w:ascii="Vazirmatn" w:hAnsi="Vazirmatn"/>
                <w:b/>
                <w:sz w:val="18"/>
              </w:rPr>
              <w:t>از پروتین بلند (بیشتر از ۱٫۳ g/kg/روز) دوری کن</w:t>
            </w:r>
            <w:r>
              <w:rPr>
                <w:rFonts w:ascii="Vazirmatn" w:hAnsi="Vazirmatn"/>
                <w:sz w:val="18"/>
              </w:rPr>
              <w:t xml:space="preserve">؛ در مسن ضعیف یا سوء تغذی، پروتین را </w:t>
            </w:r>
            <w:r>
              <w:rPr>
                <w:rFonts w:ascii="Vazirmatn" w:hAnsi="Vazirmatn"/>
                <w:b/>
                <w:sz w:val="18"/>
              </w:rPr>
              <w:t>محدود نکن</w:t>
            </w:r>
          </w:p>
        </w:tc>
        <w:tc>
          <w:tcPr>
            <w:tcW w:type="dxa" w:w="3437"/>
          </w:tcPr>
          <w:p>
            <w:pPr>
              <w:bidi w:val="1"/>
            </w:pPr>
            <w:r>
              <w:rPr>
                <w:sz w:val="18"/>
              </w:rPr>
            </w:r>
            <w:r>
              <w:rPr>
                <w:rFonts w:ascii="Vazirmatn" w:hAnsi="Vazirmatn"/>
                <w:sz w:val="18"/>
              </w:rPr>
              <w:t>Rec 3.3.1.1 (2C)؛ PP 3.3.1.1، 3.3.1.5</w:t>
            </w:r>
          </w:p>
        </w:tc>
      </w:tr>
      <w:tr>
        <w:tc>
          <w:tcPr>
            <w:tcW w:type="dxa" w:w="3437"/>
          </w:tcPr>
          <w:p>
            <w:pPr>
              <w:bidi w:val="1"/>
            </w:pPr>
            <w:r>
              <w:rPr>
                <w:sz w:val="18"/>
              </w:rPr>
            </w:r>
            <w:r>
              <w:rPr>
                <w:rFonts w:ascii="Vazirmatn" w:hAnsi="Vazirmatn"/>
                <w:b/>
                <w:sz w:val="18"/>
              </w:rPr>
              <w:t>سودیم</w:t>
            </w:r>
          </w:p>
        </w:tc>
        <w:tc>
          <w:tcPr>
            <w:tcW w:type="dxa" w:w="3437"/>
          </w:tcPr>
          <w:p>
            <w:pPr>
              <w:bidi w:val="1"/>
            </w:pPr>
            <w:r>
              <w:rPr>
                <w:sz w:val="18"/>
              </w:rPr>
            </w:r>
            <w:r>
              <w:rPr>
                <w:rFonts w:ascii="Vazirmatn" w:hAnsi="Vazirmatn"/>
                <w:b/>
                <w:sz w:val="18"/>
              </w:rPr>
              <w:t>کمتر از ۲ g سودیم در روز</w:t>
            </w:r>
            <w:r>
              <w:rPr>
                <w:rFonts w:ascii="Vazirmatn" w:hAnsi="Vazirmatn"/>
                <w:sz w:val="18"/>
              </w:rPr>
              <w:t xml:space="preserve"> (کمتر از ۹۰ mmol؛ کمتر از ۵ g نمک طعام)</w:t>
            </w:r>
          </w:p>
        </w:tc>
        <w:tc>
          <w:tcPr>
            <w:tcW w:type="dxa" w:w="3437"/>
          </w:tcPr>
          <w:p>
            <w:pPr>
              <w:bidi w:val="1"/>
            </w:pPr>
            <w:r>
              <w:rPr>
                <w:sz w:val="18"/>
              </w:rPr>
            </w:r>
            <w:r>
              <w:rPr>
                <w:rFonts w:ascii="Vazirmatn" w:hAnsi="Vazirmatn"/>
                <w:sz w:val="18"/>
              </w:rPr>
              <w:t>Rec 3.3.2.1 (2C)</w:t>
            </w:r>
          </w:p>
        </w:tc>
      </w:tr>
    </w:tbl>
    <w:p>
      <w:pPr>
        <w:spacing w:before="200"/>
        <w:bidi w:val="1"/>
      </w:pPr>
      <w:r>
        <w:rPr>
          <w:rFonts w:ascii="Vazirmatn" w:hAnsi="Vazirmatn"/>
          <w:b/>
          <w:color w:val="136F73"/>
          <w:sz w:val="25"/>
        </w:rPr>
        <w:t>۱۰.۳ دواهای خط اول — «چهار ستون» KDIGO 2024</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ستون</w:t>
            </w:r>
          </w:p>
        </w:tc>
        <w:tc>
          <w:tcPr>
            <w:tcW w:type="dxa" w:w="2578"/>
            <w:shd w:val="clear" w:fill="136f73"/>
          </w:tcPr>
          <w:p>
            <w:pPr>
              <w:bidi w:val="1"/>
            </w:pPr>
            <w:r/>
            <w:r>
              <w:rPr>
                <w:b/>
                <w:color w:val="FFFFFF"/>
                <w:sz w:val="19"/>
              </w:rPr>
              <w:t>برای چه کسی</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۲. SGLT2 inhibitor</w:t>
            </w:r>
          </w:p>
        </w:tc>
        <w:tc>
          <w:tcPr>
            <w:tcW w:type="dxa" w:w="2578"/>
          </w:tcPr>
          <w:p>
            <w:pPr>
              <w:bidi w:val="1"/>
            </w:pPr>
            <w:r>
              <w:rPr>
                <w:sz w:val="18"/>
              </w:rPr>
            </w:r>
            <w:r>
              <w:rPr>
                <w:rFonts w:ascii="Vazirmatn" w:hAnsi="Vazirmatn"/>
                <w:b/>
                <w:sz w:val="18"/>
              </w:rPr>
              <w:t>دیابت نوع ۲ + CKD + eGFR ۲۰ یا بیشتر</w:t>
            </w:r>
            <w:r>
              <w:rPr>
                <w:rFonts w:ascii="Vazirmatn" w:hAnsi="Vazirmatn"/>
                <w:sz w:val="18"/>
              </w:rPr>
              <w:t xml:space="preserve"> (1A)؛ </w:t>
            </w:r>
            <w:r>
              <w:rPr>
                <w:rFonts w:ascii="Vazirmatn" w:hAnsi="Vazirmatn"/>
                <w:b/>
                <w:sz w:val="18"/>
              </w:rPr>
              <w:t>CKD با eGFR ۲۰ یا بیشتر و ACR ۲۰ mg/mmol (۲۰۰ mg/g) یا بیشتر</w:t>
            </w:r>
            <w:r>
              <w:rPr>
                <w:rFonts w:ascii="Vazirmatn" w:hAnsi="Vazirmatn"/>
                <w:sz w:val="18"/>
              </w:rPr>
              <w:t xml:space="preserve">، یا </w:t>
            </w:r>
            <w:r>
              <w:rPr>
                <w:rFonts w:ascii="Vazirmatn" w:hAnsi="Vazirmatn"/>
                <w:b/>
                <w:sz w:val="18"/>
              </w:rPr>
              <w:t>عدم کفایهٔ قلب</w:t>
            </w:r>
            <w:r>
              <w:rPr>
                <w:rFonts w:ascii="Vazirmatn" w:hAnsi="Vazirmatn"/>
                <w:sz w:val="18"/>
              </w:rPr>
              <w:t xml:space="preserve"> بدون توجه به Albuminuria (1A)؛ </w:t>
            </w:r>
            <w:r>
              <w:rPr>
                <w:rFonts w:ascii="Vazirmatn" w:hAnsi="Vazirmatn"/>
                <w:b/>
                <w:sz w:val="18"/>
              </w:rPr>
              <w:t>eGFR ۲۰–۴۵ با ACR کمتر از ۲۰ mg/mmol</w:t>
            </w:r>
            <w:r>
              <w:rPr>
                <w:rFonts w:ascii="Vazirmatn" w:hAnsi="Vazirmatn"/>
                <w:sz w:val="18"/>
              </w:rPr>
              <w:t xml:space="preserve"> (2B)</w:t>
            </w:r>
          </w:p>
        </w:tc>
        <w:tc>
          <w:tcPr>
            <w:tcW w:type="dxa" w:w="2578"/>
          </w:tcPr>
          <w:p>
            <w:pPr>
              <w:bidi w:val="1"/>
            </w:pPr>
            <w:r>
              <w:rPr>
                <w:sz w:val="18"/>
              </w:rPr>
            </w:r>
            <w:r>
              <w:rPr>
                <w:rFonts w:ascii="Vazirmatn" w:hAnsi="Vazirmatn"/>
                <w:sz w:val="18"/>
              </w:rPr>
              <w:t xml:space="preserve">پس از شروع، حتی اگر eGFR زیر ۲۰ برود ادامه بده تا دیالیز یا پیوند. افت اولیهٔ برگشت‌پذیر eGFR دلیل قطع نیست. در </w:t>
            </w:r>
            <w:r>
              <w:rPr>
                <w:rFonts w:ascii="Vazirmatn" w:hAnsi="Vazirmatn"/>
                <w:b/>
                <w:sz w:val="18"/>
              </w:rPr>
              <w:t>روزهٔ طولانی، جراحی یا مرض شدید</w:t>
            </w:r>
            <w:r>
              <w:rPr>
                <w:rFonts w:ascii="Vazirmatn" w:hAnsi="Vazirmatn"/>
                <w:sz w:val="18"/>
              </w:rPr>
              <w:t xml:space="preserve"> موقتاً قطع کن (خطر Ketosis)</w:t>
            </w:r>
          </w:p>
        </w:tc>
        <w:tc>
          <w:tcPr>
            <w:tcW w:type="dxa" w:w="2578"/>
          </w:tcPr>
          <w:p>
            <w:pPr>
              <w:bidi w:val="1"/>
            </w:pPr>
            <w:r>
              <w:rPr>
                <w:sz w:val="18"/>
              </w:rPr>
            </w:r>
            <w:r>
              <w:rPr>
                <w:rFonts w:ascii="Vazirmatn" w:hAnsi="Vazirmatn"/>
                <w:sz w:val="18"/>
              </w:rPr>
              <w:t>Rec 3.7.1–3.7.3؛ PP 3.7.1–3.7.3</w:t>
            </w:r>
          </w:p>
        </w:tc>
      </w:tr>
      <w:tr>
        <w:tc>
          <w:tcPr>
            <w:tcW w:type="dxa" w:w="2578"/>
          </w:tcPr>
          <w:p>
            <w:pPr>
              <w:bidi w:val="1"/>
            </w:pPr>
            <w:r>
              <w:rPr>
                <w:sz w:val="18"/>
              </w:rPr>
            </w:r>
            <w:r>
              <w:rPr>
                <w:rFonts w:ascii="Vazirmatn" w:hAnsi="Vazirmatn"/>
                <w:b/>
                <w:sz w:val="18"/>
              </w:rPr>
              <w:t>۳. Statin</w:t>
            </w:r>
          </w:p>
        </w:tc>
        <w:tc>
          <w:tcPr>
            <w:tcW w:type="dxa" w:w="2578"/>
          </w:tcPr>
          <w:p>
            <w:pPr>
              <w:bidi w:val="1"/>
            </w:pPr>
            <w:r>
              <w:rPr>
                <w:sz w:val="18"/>
              </w:rPr>
            </w:r>
            <w:r>
              <w:rPr>
                <w:rFonts w:ascii="Vazirmatn" w:hAnsi="Vazirmatn"/>
                <w:b/>
                <w:sz w:val="18"/>
              </w:rPr>
              <w:t>عمر ۵۰ یا بیشتر با eGFR کمتر از ۶۰</w:t>
            </w:r>
            <w:r>
              <w:rPr>
                <w:rFonts w:ascii="Vazirmatn" w:hAnsi="Vazirmatn"/>
                <w:sz w:val="18"/>
              </w:rPr>
              <w:t xml:space="preserve"> (بدون دیالیز/پیوند) ← Statin یا Statin/Ezetimibe (1A)؛ </w:t>
            </w:r>
            <w:r>
              <w:rPr>
                <w:rFonts w:ascii="Vazirmatn" w:hAnsi="Vazirmatn"/>
                <w:b/>
                <w:sz w:val="18"/>
              </w:rPr>
              <w:t>عمر ۵۰ یا بیشتر با eGFR ۶۰ یا بیشتر</w:t>
            </w:r>
            <w:r>
              <w:rPr>
                <w:rFonts w:ascii="Vazirmatn" w:hAnsi="Vazirmatn"/>
                <w:sz w:val="18"/>
              </w:rPr>
              <w:t xml:space="preserve"> ← Statin (1B)؛ </w:t>
            </w:r>
            <w:r>
              <w:rPr>
                <w:rFonts w:ascii="Vazirmatn" w:hAnsi="Vazirmatn"/>
                <w:b/>
                <w:sz w:val="18"/>
              </w:rPr>
              <w:t>۱۸–۴۹ سال</w:t>
            </w:r>
            <w:r>
              <w:rPr>
                <w:rFonts w:ascii="Vazirmatn" w:hAnsi="Vazirmatn"/>
                <w:sz w:val="18"/>
              </w:rPr>
              <w:t xml:space="preserve"> با مرض کرونری، دیابت، سکتهٔ ایسکیمیک قبلی، یا خطر ۱۰ سالهٔ بیشتر از ۱۰٪ (2A)</w:t>
            </w:r>
          </w:p>
        </w:tc>
        <w:tc>
          <w:tcPr>
            <w:tcW w:type="dxa" w:w="2578"/>
          </w:tcPr>
          <w:p>
            <w:pPr>
              <w:bidi w:val="1"/>
            </w:pPr>
            <w:r>
              <w:rPr>
                <w:sz w:val="18"/>
              </w:rPr>
            </w:r>
            <w:r>
              <w:rPr>
                <w:rFonts w:ascii="Vazirmatn" w:hAnsi="Vazirmatn"/>
                <w:sz w:val="18"/>
              </w:rPr>
              <w:t>دوزها: فصل ۵۲</w:t>
            </w:r>
          </w:p>
        </w:tc>
        <w:tc>
          <w:tcPr>
            <w:tcW w:type="dxa" w:w="2578"/>
          </w:tcPr>
          <w:p>
            <w:pPr>
              <w:bidi w:val="1"/>
            </w:pPr>
            <w:r>
              <w:rPr>
                <w:sz w:val="18"/>
              </w:rPr>
            </w:r>
            <w:r>
              <w:rPr>
                <w:rFonts w:ascii="Vazirmatn" w:hAnsi="Vazirmatn"/>
                <w:sz w:val="18"/>
              </w:rPr>
              <w:t>Rec 3.15.1.1–3.15.1.3</w:t>
            </w:r>
          </w:p>
        </w:tc>
      </w:tr>
      <w:tr>
        <w:tc>
          <w:tcPr>
            <w:tcW w:type="dxa" w:w="2578"/>
          </w:tcPr>
          <w:p>
            <w:pPr>
              <w:bidi w:val="1"/>
            </w:pPr>
            <w:r>
              <w:rPr>
                <w:sz w:val="18"/>
              </w:rPr>
            </w:r>
            <w:r>
              <w:rPr>
                <w:rFonts w:ascii="Vazirmatn" w:hAnsi="Vazirmatn"/>
                <w:b/>
                <w:sz w:val="18"/>
              </w:rPr>
              <w:t>۴. کنترول فشار</w:t>
            </w:r>
          </w:p>
        </w:tc>
        <w:tc>
          <w:tcPr>
            <w:tcW w:type="dxa" w:w="2578"/>
          </w:tcPr>
          <w:p>
            <w:pPr>
              <w:bidi w:val="1"/>
            </w:pPr>
            <w:r>
              <w:rPr>
                <w:sz w:val="18"/>
              </w:rPr>
            </w:r>
            <w:r>
              <w:rPr>
                <w:rFonts w:ascii="Vazirmatn" w:hAnsi="Vazirmatn"/>
                <w:sz w:val="18"/>
              </w:rPr>
              <w:t>فشار بلند + CKD</w:t>
            </w:r>
          </w:p>
        </w:tc>
        <w:tc>
          <w:tcPr>
            <w:tcW w:type="dxa" w:w="2578"/>
          </w:tcPr>
          <w:p>
            <w:pPr>
              <w:bidi w:val="1"/>
            </w:pPr>
            <w:r>
              <w:rPr>
                <w:sz w:val="18"/>
              </w:rPr>
            </w:r>
            <w:r>
              <w:rPr>
                <w:rFonts w:ascii="Vazirmatn" w:hAnsi="Vazirmatn"/>
                <w:b/>
                <w:sz w:val="18"/>
              </w:rPr>
              <w:t>هدف فشار سیستولیک کمتر از ۱۲۰ mmHg</w:t>
            </w:r>
            <w:r>
              <w:rPr>
                <w:rFonts w:ascii="Vazirmatn" w:hAnsi="Vazirmatn"/>
                <w:sz w:val="18"/>
              </w:rPr>
              <w:t xml:space="preserve"> در صورت تحمل، با اندازه‌گیری معیاری در کلینیک (2B). در ضعف، خطر افتادن، عمر محدود یا فشار پایین ایستاده، هدف نرم‌تر</w:t>
            </w:r>
          </w:p>
        </w:tc>
        <w:tc>
          <w:tcPr>
            <w:tcW w:type="dxa" w:w="2578"/>
          </w:tcPr>
          <w:p>
            <w:pPr>
              <w:bidi w:val="1"/>
            </w:pPr>
            <w:r>
              <w:rPr>
                <w:sz w:val="18"/>
              </w:rPr>
            </w:r>
            <w:r>
              <w:rPr>
                <w:rFonts w:ascii="Vazirmatn" w:hAnsi="Vazirmatn"/>
                <w:sz w:val="18"/>
              </w:rPr>
              <w:t>Rec 3.4.1؛ PP 3.4.1</w:t>
            </w:r>
          </w:p>
        </w:tc>
      </w:tr>
    </w:tbl>
    <w:p>
      <w:pPr>
        <w:bidi w:val="1"/>
      </w:pPr>
      <w:r>
        <w:rPr>
          <w:rFonts w:ascii="Vazirmatn" w:hAnsi="Vazirmatn"/>
          <w:b/>
        </w:rPr>
        <w:t>دوز یک SGLT2 inhibitor نمونه (برچسب رسمی):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تعدیل گرده‌ای</w:t>
            </w:r>
          </w:p>
        </w:tc>
        <w:tc>
          <w:tcPr>
            <w:tcW w:type="dxa" w:w="2578"/>
            <w:shd w:val="clear" w:fill="136f73"/>
          </w:tcPr>
          <w:p>
            <w:pPr>
              <w:bidi w:val="1"/>
            </w:pPr>
            <w:r/>
            <w:r>
              <w:rPr>
                <w:b/>
                <w:color w:val="FFFFFF"/>
                <w:sz w:val="19"/>
              </w:rPr>
              <w:t>منبع</w:t>
            </w:r>
          </w:p>
        </w:tc>
      </w:tr>
    </w:tbl>
    <w:p>
      <w:pPr>
        <w:bidi w:val="1"/>
      </w:pPr>
      <w:r>
        <w:rPr>
          <w:rFonts w:ascii="Vazirmatn" w:hAnsi="Vazirmatn"/>
        </w:rPr>
        <w:t xml:space="preserve">⚠️ </w:t>
      </w:r>
      <w:r>
        <w:rPr>
          <w:rFonts w:ascii="Vazirmatn" w:hAnsi="Vazirmatn"/>
          <w:b/>
        </w:rPr>
        <w:t>تفاوت منابع:</w:t>
      </w:r>
      <w:r>
        <w:rPr>
          <w:rFonts w:ascii="Vazirmatn" w:hAnsi="Vazirmatn"/>
        </w:rPr>
        <w:t xml:space="preserve"> KDIGO 2024 شروع SGLT2i را از </w:t>
      </w:r>
      <w:r>
        <w:rPr>
          <w:rFonts w:ascii="Vazirmatn" w:hAnsi="Vazirmatn"/>
          <w:b/>
        </w:rPr>
        <w:t>eGFR ۲۰</w:t>
      </w:r>
      <w:r>
        <w:rPr>
          <w:rFonts w:ascii="Vazirmatn" w:hAnsi="Vazirmatn"/>
        </w:rPr>
        <w:t xml:space="preserve"> توصیه می‌کند (بر پایهٔ مجموع تریال‌ها، از جمله Empagliflozin)؛ برچسب Dapagliflozin شروع را از </w:t>
      </w:r>
      <w:r>
        <w:rPr>
          <w:rFonts w:ascii="Vazirmatn" w:hAnsi="Vazirmatn"/>
          <w:b/>
        </w:rPr>
        <w:t>eGFR ۲۵</w:t>
      </w:r>
      <w:r>
        <w:rPr>
          <w:rFonts w:ascii="Vazirmatn" w:hAnsi="Vazirmatn"/>
        </w:rPr>
        <w:t xml:space="preserve"> اجازه می‌دهد. هنگام تجویز یک دوای مشخص، </w:t>
      </w:r>
      <w:r>
        <w:rPr>
          <w:rFonts w:ascii="Vazirmatn" w:hAnsi="Vazirmatn"/>
          <w:b/>
        </w:rPr>
        <w:t>برچسب همان دوا</w:t>
      </w:r>
      <w:r>
        <w:rPr>
          <w:rFonts w:ascii="Vazirmatn" w:hAnsi="Vazirmatn"/>
        </w:rPr>
        <w:t xml:space="preserve"> را رعایت کن.</w:t>
      </w:r>
    </w:p>
    <w:p>
      <w:pPr>
        <w:bidi w:val="1"/>
      </w:pPr>
      <w:r>
        <w:rPr>
          <w:rFonts w:ascii="Vazirmatn" w:hAnsi="Vazirmatn"/>
          <w:b/>
        </w:rPr>
        <w:t>احتیاط‌های SGLT2i:</w:t>
      </w:r>
      <w:r>
        <w:rPr>
          <w:rFonts w:ascii="Vazirmatn" w:hAnsi="Vazirmatn"/>
        </w:rPr>
        <w:t xml:space="preserve"> انتانات فنگسی تناسلی؛ </w:t>
      </w:r>
      <w:r>
        <w:rPr>
          <w:rFonts w:ascii="Vazirmatn" w:hAnsi="Vazirmatn"/>
          <w:b/>
        </w:rPr>
        <w:t>Ketoacidosis</w:t>
      </w:r>
      <w:r>
        <w:rPr>
          <w:rFonts w:ascii="Vazirmatn" w:hAnsi="Vazirmatn"/>
        </w:rPr>
        <w:t xml:space="preserve"> (حتی با قند نورمال) در روزه، جراحی یا مرض حاد؛ کم‌آبی با دیورتیک‌ها. در ماه رمضان با داکتر برنامه‌ریزی شود.</w:t>
      </w:r>
    </w:p>
    <w:p>
      <w:pPr>
        <w:spacing w:before="200"/>
        <w:bidi w:val="1"/>
      </w:pPr>
      <w:r>
        <w:rPr>
          <w:rFonts w:ascii="Vazirmatn" w:hAnsi="Vazirmatn"/>
          <w:b/>
          <w:color w:val="136F73"/>
          <w:sz w:val="25"/>
        </w:rPr>
        <w:t>۱۰.۴ دواهای هدفمند (KDIGO 2024)</w:t>
      </w:r>
    </w:p>
    <w:p>
      <w:pPr>
        <w:ind w:right="340"/>
        <w:bidi w:val="1"/>
      </w:pPr>
      <w:r>
        <w:rPr>
          <w:color w:val="136F73"/>
        </w:rPr>
        <w:t xml:space="preserve">● </w:t>
      </w:r>
      <w:r>
        <w:rPr>
          <w:rFonts w:ascii="Vazirmatn" w:hAnsi="Vazirmatn"/>
          <w:b/>
        </w:rPr>
        <w:t>Nonsteroidal MRA</w:t>
      </w:r>
      <w:r>
        <w:rPr>
          <w:rFonts w:ascii="Vazirmatn" w:hAnsi="Vazirmatn"/>
        </w:rPr>
        <w:t xml:space="preserve"> (مثلاً Finerenone): در </w:t>
      </w:r>
      <w:r>
        <w:rPr>
          <w:rFonts w:ascii="Vazirmatn" w:hAnsi="Vazirmatn"/>
          <w:b/>
        </w:rPr>
        <w:t>دیابت نوع ۲، eGFR بیشتر از ۲۵، پوتاشیم نورمال، و Albuminuria (بیشتر از ۳ mg/mmol) با وجود حداکثر دوز RASi</w:t>
      </w:r>
      <w:r>
        <w:rPr>
          <w:rFonts w:ascii="Vazirmatn" w:hAnsi="Vazirmatn"/>
        </w:rPr>
        <w:t xml:space="preserve"> (Rec 3.8.1، 2A). پوتاشیم را منظم نظارت کن. </w:t>
      </w:r>
      <w:r>
        <w:rPr>
          <w:rFonts w:ascii="Vazirmatn" w:hAnsi="Vazirmatn"/>
          <w:i/>
        </w:rPr>
        <w:t>دوز در این فصل ثبت نشد (SD-22).</w:t>
      </w:r>
    </w:p>
    <w:p>
      <w:pPr>
        <w:ind w:right="340"/>
        <w:bidi w:val="1"/>
      </w:pPr>
      <w:r>
        <w:rPr>
          <w:color w:val="136F73"/>
        </w:rPr>
        <w:t xml:space="preserve">● </w:t>
      </w:r>
      <w:r>
        <w:rPr>
          <w:rFonts w:ascii="Vazirmatn" w:hAnsi="Vazirmatn"/>
          <w:b/>
        </w:rPr>
        <w:t>GLP-1 RA طولانی‌اثر:</w:t>
      </w:r>
      <w:r>
        <w:rPr>
          <w:rFonts w:ascii="Vazirmatn" w:hAnsi="Vazirmatn"/>
        </w:rPr>
        <w:t xml:space="preserve"> در دیابت نوع ۲ + CKD وقتی هدف قند با Metformin و SGLT2i نرسیده یا این دواها ممکن نیست (Rec 3.9.1، 1B).</w:t>
      </w:r>
    </w:p>
    <w:p>
      <w:pPr>
        <w:ind w:right="340"/>
        <w:bidi w:val="1"/>
      </w:pPr>
      <w:r>
        <w:rPr>
          <w:color w:val="136F73"/>
        </w:rPr>
        <w:t xml:space="preserve">● </w:t>
      </w:r>
      <w:r>
        <w:rPr>
          <w:rFonts w:ascii="Vazirmatn" w:hAnsi="Vazirmatn"/>
          <w:b/>
        </w:rPr>
        <w:t>CCB دی‌هایدروپیریدین یا دیورتیک</w:t>
      </w:r>
      <w:r>
        <w:rPr>
          <w:rFonts w:ascii="Vazirmatn" w:hAnsi="Vazirmatn"/>
        </w:rPr>
        <w:t xml:space="preserve"> برای رسیدن به هدف فشار؛ </w:t>
      </w:r>
      <w:r>
        <w:rPr>
          <w:rFonts w:ascii="Vazirmatn" w:hAnsi="Vazirmatn"/>
          <w:b/>
        </w:rPr>
        <w:t>MRA استیروئیدی</w:t>
      </w:r>
      <w:r>
        <w:rPr>
          <w:rFonts w:ascii="Vazirmatn" w:hAnsi="Vazirmatn"/>
        </w:rPr>
        <w:t xml:space="preserve"> در فشار مقاوم اگر eGFR ۴۵ یا بیشتر (شکل ۲).</w:t>
      </w:r>
    </w:p>
    <w:p>
      <w:pPr>
        <w:ind w:right="340"/>
        <w:bidi w:val="1"/>
      </w:pPr>
      <w:r>
        <w:rPr>
          <w:color w:val="136F73"/>
        </w:rPr>
        <w:t xml:space="preserve">● </w:t>
      </w:r>
      <w:r>
        <w:rPr>
          <w:rFonts w:ascii="Vazirmatn" w:hAnsi="Vazirmatn"/>
          <w:b/>
        </w:rPr>
        <w:t>Antiplatelet</w:t>
      </w:r>
      <w:r>
        <w:rPr>
          <w:rFonts w:ascii="Vazirmatn" w:hAnsi="Vazirmatn"/>
        </w:rPr>
        <w:t xml:space="preserve"> فقط برای مرض قلبی-وعایی آترواسکلروتیک ثابت.</w:t>
      </w:r>
    </w:p>
    <w:p>
      <w:pPr>
        <w:spacing w:before="200"/>
        <w:bidi w:val="1"/>
      </w:pPr>
      <w:r>
        <w:rPr>
          <w:rFonts w:ascii="Vazirmatn" w:hAnsi="Vazirmatn"/>
          <w:b/>
          <w:color w:val="136F73"/>
          <w:sz w:val="25"/>
        </w:rPr>
        <w:t>۱۰.۵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رویکرد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Hyperkalaemia</w:t>
            </w:r>
          </w:p>
        </w:tc>
        <w:tc>
          <w:tcPr>
            <w:tcW w:type="dxa" w:w="3437"/>
          </w:tcPr>
          <w:p>
            <w:pPr>
              <w:bidi w:val="1"/>
            </w:pPr>
            <w:r>
              <w:rPr>
                <w:sz w:val="18"/>
              </w:rPr>
            </w:r>
            <w:r>
              <w:rPr>
                <w:rFonts w:ascii="Vazirmatn" w:hAnsi="Vazirmatn"/>
                <w:sz w:val="18"/>
              </w:rPr>
              <w:t>اکثراً با اقدامات کاهش پوتاشیم (نه قطع RASi) قابل کنترول است؛ محدودیت غذاهای پرپوتاشیم پروسس‌شده؛ Binderها بر پایهٔ دسترسی محلی</w:t>
            </w:r>
          </w:p>
        </w:tc>
        <w:tc>
          <w:tcPr>
            <w:tcW w:type="dxa" w:w="3437"/>
          </w:tcPr>
          <w:p>
            <w:pPr>
              <w:bidi w:val="1"/>
            </w:pPr>
            <w:r>
              <w:rPr>
                <w:sz w:val="18"/>
              </w:rPr>
            </w:r>
            <w:r>
              <w:rPr>
                <w:rFonts w:ascii="Vazirmatn" w:hAnsi="Vazirmatn"/>
                <w:sz w:val="18"/>
              </w:rPr>
              <w:t>PP 3.6.3، 3.11</w:t>
            </w:r>
          </w:p>
        </w:tc>
      </w:tr>
      <w:tr>
        <w:tc>
          <w:tcPr>
            <w:tcW w:type="dxa" w:w="3437"/>
          </w:tcPr>
          <w:p>
            <w:pPr>
              <w:bidi w:val="1"/>
            </w:pPr>
            <w:r>
              <w:rPr>
                <w:sz w:val="18"/>
              </w:rPr>
            </w:r>
            <w:r>
              <w:rPr>
                <w:rFonts w:ascii="Vazirmatn" w:hAnsi="Vazirmatn"/>
                <w:b/>
                <w:sz w:val="18"/>
              </w:rPr>
              <w:t>کم‌خونی</w:t>
            </w:r>
          </w:p>
        </w:tc>
        <w:tc>
          <w:tcPr>
            <w:tcW w:type="dxa" w:w="3437"/>
          </w:tcPr>
          <w:p>
            <w:pPr>
              <w:bidi w:val="1"/>
            </w:pPr>
            <w:r>
              <w:rPr>
                <w:sz w:val="18"/>
              </w:rPr>
            </w:r>
            <w:r>
              <w:rPr>
                <w:rFonts w:ascii="Vazirmatn" w:hAnsi="Vazirmatn"/>
                <w:sz w:val="18"/>
              </w:rPr>
              <w:t>آهن و ESA بر پایهٔ رهنمود KDIGO Anaemia</w:t>
            </w:r>
          </w:p>
        </w:tc>
        <w:tc>
          <w:tcPr>
            <w:tcW w:type="dxa" w:w="3437"/>
          </w:tcPr>
          <w:p>
            <w:pPr>
              <w:bidi w:val="1"/>
            </w:pPr>
            <w:r>
              <w:rPr>
                <w:sz w:val="18"/>
              </w:rPr>
            </w:r>
            <w:r>
              <w:rPr>
                <w:rFonts w:ascii="Vazirmatn" w:hAnsi="Vazirmatn"/>
                <w:sz w:val="18"/>
              </w:rPr>
              <w:t>KDIGO Anaemia (SD-22)</w:t>
            </w:r>
          </w:p>
        </w:tc>
      </w:tr>
      <w:tr>
        <w:tc>
          <w:tcPr>
            <w:tcW w:type="dxa" w:w="3437"/>
          </w:tcPr>
          <w:p>
            <w:pPr>
              <w:bidi w:val="1"/>
            </w:pPr>
            <w:r>
              <w:rPr>
                <w:sz w:val="18"/>
              </w:rPr>
            </w:r>
            <w:r>
              <w:rPr>
                <w:rFonts w:ascii="Vazirmatn" w:hAnsi="Vazirmatn"/>
                <w:b/>
                <w:sz w:val="18"/>
              </w:rPr>
              <w:t>CKD-MBD</w:t>
            </w:r>
          </w:p>
        </w:tc>
        <w:tc>
          <w:tcPr>
            <w:tcW w:type="dxa" w:w="3437"/>
          </w:tcPr>
          <w:p>
            <w:pPr>
              <w:bidi w:val="1"/>
            </w:pPr>
            <w:r>
              <w:rPr>
                <w:sz w:val="18"/>
              </w:rPr>
            </w:r>
            <w:r>
              <w:rPr>
                <w:rFonts w:ascii="Vazirmatn" w:hAnsi="Vazirmatn"/>
                <w:sz w:val="18"/>
              </w:rPr>
              <w:t>فاسفیت، کلسیم، PTH، Vitamin D — KDIGO 2017 CKD-MBD</w:t>
            </w:r>
          </w:p>
        </w:tc>
        <w:tc>
          <w:tcPr>
            <w:tcW w:type="dxa" w:w="3437"/>
          </w:tcPr>
          <w:p>
            <w:pPr>
              <w:bidi w:val="1"/>
            </w:pPr>
            <w:r>
              <w:rPr>
                <w:sz w:val="18"/>
              </w:rPr>
            </w:r>
            <w:r>
              <w:rPr>
                <w:rFonts w:ascii="Vazirmatn" w:hAnsi="Vazirmatn"/>
                <w:sz w:val="18"/>
              </w:rPr>
              <w:t>SD-22</w:t>
            </w:r>
          </w:p>
        </w:tc>
      </w:tr>
      <w:tr>
        <w:tc>
          <w:tcPr>
            <w:tcW w:type="dxa" w:w="3437"/>
          </w:tcPr>
          <w:p>
            <w:pPr>
              <w:bidi w:val="1"/>
            </w:pPr>
            <w:r>
              <w:rPr>
                <w:sz w:val="18"/>
              </w:rPr>
            </w:r>
            <w:r>
              <w:rPr>
                <w:rFonts w:ascii="Vazirmatn" w:hAnsi="Vazirmatn"/>
                <w:b/>
                <w:sz w:val="18"/>
              </w:rPr>
              <w:t>Hyperuricaemia</w:t>
            </w:r>
          </w:p>
        </w:tc>
        <w:tc>
          <w:tcPr>
            <w:tcW w:type="dxa" w:w="3437"/>
          </w:tcPr>
          <w:p>
            <w:pPr>
              <w:bidi w:val="1"/>
            </w:pPr>
            <w:r>
              <w:rPr>
                <w:sz w:val="18"/>
              </w:rPr>
            </w:r>
            <w:r>
              <w:rPr>
                <w:rFonts w:ascii="Vazirmatn" w:hAnsi="Vazirmatn"/>
                <w:sz w:val="18"/>
              </w:rPr>
              <w:t xml:space="preserve">علامه‌دار (نقرس) ← کاهش اسید یوریک (1C)؛ </w:t>
            </w:r>
            <w:r>
              <w:rPr>
                <w:rFonts w:ascii="Vazirmatn" w:hAnsi="Vazirmatn"/>
                <w:b/>
                <w:sz w:val="18"/>
              </w:rPr>
              <w:t>Xanthine oxidase inhibitor</w:t>
            </w:r>
            <w:r>
              <w:rPr>
                <w:rFonts w:ascii="Vazirmatn" w:hAnsi="Vazirmatn"/>
                <w:sz w:val="18"/>
              </w:rPr>
              <w:t xml:space="preserve"> بر Uricosuric ارجح؛ حملهٔ حاد: </w:t>
            </w:r>
            <w:r>
              <w:rPr>
                <w:rFonts w:ascii="Vazirmatn" w:hAnsi="Vazirmatn"/>
                <w:b/>
                <w:sz w:val="18"/>
              </w:rPr>
              <w:t>Colchicine دوز پایین یا Glucocorticoid</w:t>
            </w:r>
            <w:r>
              <w:rPr>
                <w:rFonts w:ascii="Vazirmatn" w:hAnsi="Vazirmatn"/>
                <w:sz w:val="18"/>
              </w:rPr>
              <w:t xml:space="preserve"> بهتر از NSAID. بی‌علامه ← برای کند کردن CKD تداوی نکن (2D)</w:t>
            </w:r>
          </w:p>
        </w:tc>
        <w:tc>
          <w:tcPr>
            <w:tcW w:type="dxa" w:w="3437"/>
          </w:tcPr>
          <w:p>
            <w:pPr>
              <w:bidi w:val="1"/>
            </w:pPr>
            <w:r>
              <w:rPr>
                <w:sz w:val="18"/>
              </w:rPr>
            </w:r>
            <w:r>
              <w:rPr>
                <w:rFonts w:ascii="Vazirmatn" w:hAnsi="Vazirmatn"/>
                <w:sz w:val="18"/>
              </w:rPr>
              <w:t>Rec 3.14.1–3.14.2</w:t>
            </w:r>
          </w:p>
        </w:tc>
      </w:tr>
    </w:tbl>
    <w:p>
      <w:pPr>
        <w:spacing w:before="200"/>
        <w:bidi w:val="1"/>
      </w:pPr>
      <w:r>
        <w:rPr>
          <w:rFonts w:ascii="Vazirmatn" w:hAnsi="Vazirmatn"/>
          <w:b/>
          <w:color w:val="136F73"/>
          <w:sz w:val="25"/>
        </w:rPr>
        <w:t>۱۰.۶ مدیریت دوا (Drug stewardship) — KDIGO 2024 فصل ۴</w:t>
      </w:r>
    </w:p>
    <w:p>
      <w:pPr>
        <w:ind w:right="340"/>
        <w:bidi w:val="1"/>
      </w:pPr>
      <w:r>
        <w:rPr>
          <w:color w:val="136F73"/>
        </w:rPr>
        <w:t xml:space="preserve">● </w:t>
      </w:r>
      <w:r>
        <w:rPr>
          <w:rFonts w:ascii="Vazirmatn" w:hAnsi="Vazirmatn"/>
        </w:rPr>
        <w:t xml:space="preserve">دوز همه دواهایی را که از گرده دفع می‌شوند با </w:t>
      </w:r>
      <w:r>
        <w:rPr>
          <w:rFonts w:ascii="Vazirmatn" w:hAnsi="Vazirmatn"/>
          <w:b/>
        </w:rPr>
        <w:t>GFR</w:t>
      </w:r>
      <w:r>
        <w:rPr>
          <w:rFonts w:ascii="Vazirmatn" w:hAnsi="Vazirmatn"/>
        </w:rPr>
        <w:t xml:space="preserve"> تعدیل کن (PP 4.2.1)؛ در دواهای با حاشیهٔ تداوی تنگ، </w:t>
      </w:r>
      <w:r>
        <w:rPr>
          <w:rFonts w:ascii="Vazirmatn" w:hAnsi="Vazirmatn"/>
          <w:b/>
        </w:rPr>
        <w:t>Cystatin C</w:t>
      </w:r>
      <w:r>
        <w:rPr>
          <w:rFonts w:ascii="Vazirmatn" w:hAnsi="Vazirmatn"/>
        </w:rPr>
        <w:t xml:space="preserve"> یا GFR اندازه‌گیری‌شده (PP 4.2.3).</w:t>
      </w:r>
    </w:p>
    <w:p>
      <w:pPr>
        <w:ind w:right="340"/>
        <w:bidi w:val="1"/>
      </w:pPr>
      <w:r>
        <w:rPr>
          <w:color w:val="136F73"/>
        </w:rPr>
        <w:t xml:space="preserve">● </w:t>
      </w:r>
      <w:r>
        <w:rPr>
          <w:rFonts w:ascii="Vazirmatn" w:hAnsi="Vazirmatn"/>
          <w:b/>
        </w:rPr>
        <w:t>NSAID، دواهای بدون نسخه و گیاهی</w:t>
      </w:r>
      <w:r>
        <w:rPr>
          <w:rFonts w:ascii="Vazirmatn" w:hAnsi="Vazirmatn"/>
        </w:rPr>
        <w:t xml:space="preserve"> را بازبینی و محدود کن (PP 4.1.3).</w:t>
      </w:r>
    </w:p>
    <w:p>
      <w:pPr>
        <w:ind w:right="340"/>
        <w:bidi w:val="1"/>
      </w:pPr>
      <w:r>
        <w:rPr>
          <w:color w:val="136F73"/>
        </w:rPr>
        <w:t xml:space="preserve">● </w:t>
      </w:r>
      <w:r>
        <w:rPr>
          <w:rFonts w:ascii="Vazirmatn" w:hAnsi="Vazirmatn"/>
          <w:b/>
        </w:rPr>
        <w:t>Metformin، ACEi، ARB و SGLT2i</w:t>
      </w:r>
      <w:r>
        <w:rPr>
          <w:rFonts w:ascii="Vazirmatn" w:hAnsi="Vazirmatn"/>
        </w:rPr>
        <w:t xml:space="preserve"> را </w:t>
      </w:r>
      <w:r>
        <w:rPr>
          <w:rFonts w:ascii="Vazirmatn" w:hAnsi="Vazirmatn"/>
          <w:b/>
        </w:rPr>
        <w:t>۴۸–۷۲ ساعت پیش از جراحی انتخابی</w:t>
      </w:r>
      <w:r>
        <w:rPr>
          <w:rFonts w:ascii="Vazirmatn" w:hAnsi="Vazirmatn"/>
        </w:rPr>
        <w:t xml:space="preserve"> یا در مرض حاد موقتاً قطع کن — و </w:t>
      </w:r>
      <w:r>
        <w:rPr>
          <w:rFonts w:ascii="Vazirmatn" w:hAnsi="Vazirmatn"/>
          <w:b/>
        </w:rPr>
        <w:t>برنامهٔ شروع دوباره</w:t>
      </w:r>
      <w:r>
        <w:rPr>
          <w:rFonts w:ascii="Vazirmatn" w:hAnsi="Vazirmatn"/>
        </w:rPr>
        <w:t xml:space="preserve"> را روشن بنویس (PP 4.3.2–4.3.3).</w:t>
      </w:r>
    </w:p>
    <w:p>
      <w:pPr>
        <w:ind w:right="340"/>
        <w:bidi w:val="1"/>
      </w:pPr>
      <w:r>
        <w:rPr>
          <w:color w:val="136F73"/>
        </w:rPr>
        <w:t xml:space="preserve">● </w:t>
      </w:r>
      <w:r>
        <w:rPr>
          <w:rFonts w:ascii="Vazirmatn" w:hAnsi="Vazirmatn"/>
          <w:b/>
        </w:rPr>
        <w:t>کانتراست IV</w:t>
      </w:r>
      <w:r>
        <w:rPr>
          <w:rFonts w:ascii="Vazirmatn" w:hAnsi="Vazirmatn"/>
        </w:rPr>
        <w:t xml:space="preserve"> در G3a–G5 مطابق بیانیه‌های رادیولوژی (فصل ۳۶)؛ </w:t>
      </w:r>
      <w:r>
        <w:rPr>
          <w:rFonts w:ascii="Vazirmatn" w:hAnsi="Vazirmatn"/>
          <w:b/>
        </w:rPr>
        <w:t>Gadolinium</w:t>
      </w:r>
      <w:r>
        <w:rPr>
          <w:rFonts w:ascii="Vazirmatn" w:hAnsi="Vazirmatn"/>
        </w:rPr>
        <w:t xml:space="preserve"> در G4–G5: عوامل </w:t>
      </w:r>
      <w:r>
        <w:rPr>
          <w:rFonts w:ascii="Vazirmatn" w:hAnsi="Vazirmatn"/>
          <w:b/>
        </w:rPr>
        <w:t>گروه II یا III ACR</w:t>
      </w:r>
      <w:r>
        <w:rPr>
          <w:rFonts w:ascii="Vazirmatn" w:hAnsi="Vazirmatn"/>
        </w:rPr>
        <w:t xml:space="preserve"> (PP 4.4.2.1).</w:t>
      </w:r>
    </w:p>
    <w:p>
      <w:pPr>
        <w:ind w:right="340"/>
        <w:bidi w:val="1"/>
      </w:pPr>
      <w:r>
        <w:rPr>
          <w:color w:val="136F73"/>
        </w:rPr>
        <w:t xml:space="preserve">● </w:t>
      </w:r>
      <w:r>
        <w:rPr>
          <w:rFonts w:ascii="Vazirmatn" w:hAnsi="Vazirmatn"/>
        </w:rPr>
        <w:t xml:space="preserve">زنان در عمر باروری: خطر </w:t>
      </w:r>
      <w:r>
        <w:rPr>
          <w:rFonts w:ascii="Vazirmatn" w:hAnsi="Vazirmatn"/>
          <w:b/>
        </w:rPr>
        <w:t>Teratogenicity</w:t>
      </w:r>
      <w:r>
        <w:rPr>
          <w:rFonts w:ascii="Vazirmatn" w:hAnsi="Vazirmatn"/>
        </w:rPr>
        <w:t xml:space="preserve"> (مثلاً ACEi/ARB) و مشورهٔ ضد حمل (PP 4.1.4).</w:t>
      </w:r>
    </w:p>
    <w:p>
      <w:pPr>
        <w:spacing w:before="200"/>
        <w:bidi w:val="1"/>
      </w:pPr>
      <w:r>
        <w:rPr>
          <w:rFonts w:ascii="Vazirmatn" w:hAnsi="Vazirmatn"/>
          <w:b/>
          <w:color w:val="136F73"/>
          <w:sz w:val="25"/>
        </w:rPr>
        <w:t>۱۰.۷ آماده‌سازی برای عدم کفایهٔ گرده</w:t>
      </w:r>
    </w:p>
    <w:p>
      <w:pPr>
        <w:ind w:right="340"/>
        <w:bidi w:val="1"/>
      </w:pPr>
      <w:r>
        <w:rPr>
          <w:color w:val="136F73"/>
        </w:rPr>
        <w:t xml:space="preserve">● </w:t>
      </w:r>
      <w:r>
        <w:rPr>
          <w:rFonts w:ascii="Vazirmatn" w:hAnsi="Vazirmatn"/>
          <w:b/>
        </w:rPr>
        <w:t>آموزش</w:t>
      </w:r>
      <w:r>
        <w:rPr>
          <w:rFonts w:ascii="Vazirmatn" w:hAnsi="Vazirmatn"/>
        </w:rPr>
        <w:t xml:space="preserve"> دربارهٔ انتخاب‌ها: Haemodialysis، Peritoneal dialysis، </w:t>
      </w:r>
      <w:r>
        <w:rPr>
          <w:rFonts w:ascii="Vazirmatn" w:hAnsi="Vazirmatn"/>
          <w:b/>
        </w:rPr>
        <w:t>پیوند گرده</w:t>
      </w:r>
      <w:r>
        <w:rPr>
          <w:rFonts w:ascii="Vazirmatn" w:hAnsi="Vazirmatn"/>
        </w:rPr>
        <w:t xml:space="preserve">، یا </w:t>
      </w:r>
      <w:r>
        <w:rPr>
          <w:rFonts w:ascii="Vazirmatn" w:hAnsi="Vazirmatn"/>
          <w:b/>
        </w:rPr>
        <w:t>مراقبت محافظه‌کارانهٔ جامع</w:t>
      </w:r>
      <w:r>
        <w:rPr>
          <w:rFonts w:ascii="Vazirmatn" w:hAnsi="Vazirmatn"/>
        </w:rPr>
        <w:t xml:space="preserve"> (برای کسی که دیالیز نمی‌خواهد یا نمی‌تواند).</w:t>
      </w:r>
    </w:p>
    <w:p>
      <w:pPr>
        <w:ind w:right="340"/>
        <w:bidi w:val="1"/>
      </w:pPr>
      <w:r>
        <w:rPr>
          <w:color w:val="136F73"/>
        </w:rPr>
        <w:t xml:space="preserve">● </w:t>
      </w:r>
      <w:r>
        <w:rPr>
          <w:rFonts w:ascii="Vazirmatn" w:hAnsi="Vazirmatn"/>
          <w:b/>
        </w:rPr>
        <w:t>Fistula شریانی-وریدی</w:t>
      </w:r>
      <w:r>
        <w:rPr>
          <w:rFonts w:ascii="Vazirmatn" w:hAnsi="Vazirmatn"/>
        </w:rPr>
        <w:t xml:space="preserve"> به وقت کافی پیش از ضرورت.</w:t>
      </w:r>
    </w:p>
    <w:p>
      <w:pPr>
        <w:ind w:right="340"/>
        <w:bidi w:val="1"/>
      </w:pPr>
      <w:r>
        <w:rPr>
          <w:color w:val="136F73"/>
        </w:rPr>
        <w:t xml:space="preserve">● </w:t>
      </w:r>
      <w:r>
        <w:rPr>
          <w:rFonts w:ascii="Vazirmatn" w:hAnsi="Vazirmatn"/>
        </w:rPr>
        <w:t xml:space="preserve">واکسین </w:t>
      </w:r>
      <w:r>
        <w:rPr>
          <w:rFonts w:ascii="Vazirmatn" w:hAnsi="Vazirmatn"/>
          <w:b/>
        </w:rPr>
        <w:t>Hepatitis B</w:t>
      </w:r>
      <w:r>
        <w:rPr>
          <w:rFonts w:ascii="Vazirmatn" w:hAnsi="Vazirmatn"/>
        </w:rPr>
        <w:t xml:space="preserve"> پیش از دیالیز (برنامهٔ ملی/رهنمود محلی).</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خلاصه</w:t>
            </w:r>
          </w:p>
        </w:tc>
      </w:tr>
      <w:tr>
        <w:tc>
          <w:tcPr>
            <w:tcW w:type="dxa" w:w="5156"/>
          </w:tcPr>
          <w:p>
            <w:pPr>
              <w:bidi w:val="1"/>
            </w:pPr>
            <w:r>
              <w:rPr>
                <w:sz w:val="18"/>
              </w:rPr>
            </w:r>
            <w:r>
              <w:rPr>
                <w:rFonts w:ascii="Vazirmatn" w:hAnsi="Vazirmatn"/>
                <w:b/>
                <w:sz w:val="18"/>
              </w:rPr>
              <w:t>کم‌خونی</w:t>
            </w:r>
          </w:p>
        </w:tc>
        <w:tc>
          <w:tcPr>
            <w:tcW w:type="dxa" w:w="5156"/>
          </w:tcPr>
          <w:p>
            <w:pPr>
              <w:bidi w:val="1"/>
            </w:pPr>
            <w:r>
              <w:rPr>
                <w:sz w:val="18"/>
              </w:rPr>
            </w:r>
            <w:r>
              <w:rPr>
                <w:rFonts w:ascii="Vazirmatn" w:hAnsi="Vazirmatn"/>
                <w:sz w:val="18"/>
              </w:rPr>
              <w:t>Erythropoietin کم + کمبود آهن</w:t>
            </w:r>
          </w:p>
        </w:tc>
      </w:tr>
      <w:tr>
        <w:tc>
          <w:tcPr>
            <w:tcW w:type="dxa" w:w="5156"/>
          </w:tcPr>
          <w:p>
            <w:pPr>
              <w:bidi w:val="1"/>
            </w:pPr>
            <w:r>
              <w:rPr>
                <w:sz w:val="18"/>
              </w:rPr>
            </w:r>
            <w:r>
              <w:rPr>
                <w:rFonts w:ascii="Vazirmatn" w:hAnsi="Vazirmatn"/>
                <w:b/>
                <w:sz w:val="18"/>
              </w:rPr>
              <w:t>CKD-MBD</w:t>
            </w:r>
          </w:p>
        </w:tc>
        <w:tc>
          <w:tcPr>
            <w:tcW w:type="dxa" w:w="5156"/>
          </w:tcPr>
          <w:p>
            <w:pPr>
              <w:bidi w:val="1"/>
            </w:pPr>
            <w:r>
              <w:rPr>
                <w:sz w:val="18"/>
              </w:rPr>
            </w:r>
            <w:r>
              <w:rPr>
                <w:rFonts w:ascii="Vazirmatn" w:hAnsi="Vazirmatn"/>
                <w:sz w:val="18"/>
              </w:rPr>
              <w:t>Hyperparathyroidism، مرض استخوان، کلسیفیکیشن</w:t>
            </w:r>
          </w:p>
        </w:tc>
      </w:tr>
      <w:tr>
        <w:tc>
          <w:tcPr>
            <w:tcW w:type="dxa" w:w="5156"/>
          </w:tcPr>
          <w:p>
            <w:pPr>
              <w:bidi w:val="1"/>
            </w:pPr>
            <w:r>
              <w:rPr>
                <w:sz w:val="18"/>
              </w:rPr>
            </w:r>
            <w:r>
              <w:rPr>
                <w:rFonts w:ascii="Vazirmatn" w:hAnsi="Vazirmatn"/>
                <w:b/>
                <w:sz w:val="18"/>
              </w:rPr>
              <w:t>Hyperkalaemia، اسیدوز</w:t>
            </w:r>
          </w:p>
        </w:tc>
        <w:tc>
          <w:tcPr>
            <w:tcW w:type="dxa" w:w="5156"/>
          </w:tcPr>
          <w:p>
            <w:pPr>
              <w:bidi w:val="1"/>
            </w:pPr>
            <w:r>
              <w:rPr>
                <w:sz w:val="18"/>
              </w:rPr>
            </w:r>
            <w:r>
              <w:rPr>
                <w:rFonts w:ascii="Vazirmatn" w:hAnsi="Vazirmatn"/>
                <w:sz w:val="18"/>
              </w:rPr>
              <w:t>فصل ۴۲–۴۳</w:t>
            </w:r>
          </w:p>
        </w:tc>
      </w:tr>
      <w:tr>
        <w:tc>
          <w:tcPr>
            <w:tcW w:type="dxa" w:w="5156"/>
          </w:tcPr>
          <w:p>
            <w:pPr>
              <w:bidi w:val="1"/>
            </w:pPr>
            <w:r>
              <w:rPr>
                <w:sz w:val="18"/>
              </w:rPr>
            </w:r>
            <w:r>
              <w:rPr>
                <w:rFonts w:ascii="Vazirmatn" w:hAnsi="Vazirmatn"/>
                <w:b/>
                <w:sz w:val="18"/>
              </w:rPr>
              <w:t>فشار بلند و اذیما</w:t>
            </w:r>
          </w:p>
        </w:tc>
        <w:tc>
          <w:tcPr>
            <w:tcW w:type="dxa" w:w="5156"/>
          </w:tcPr>
          <w:p>
            <w:pPr>
              <w:bidi w:val="1"/>
            </w:pPr>
            <w:r>
              <w:rPr>
                <w:sz w:val="18"/>
              </w:rPr>
            </w:r>
            <w:r>
              <w:rPr>
                <w:rFonts w:ascii="Vazirmatn" w:hAnsi="Vazirmatn"/>
                <w:sz w:val="18"/>
              </w:rPr>
              <w:t>احتباس نمک</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G5</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w:t>
            </w:r>
          </w:p>
        </w:tc>
      </w:tr>
      <w:tr>
        <w:tc>
          <w:tcPr>
            <w:tcW w:type="dxa" w:w="5156"/>
          </w:tcPr>
          <w:p>
            <w:pPr>
              <w:bidi w:val="1"/>
            </w:pPr>
            <w:r>
              <w:rPr>
                <w:sz w:val="18"/>
              </w:rPr>
            </w:r>
            <w:r>
              <w:rPr>
                <w:rFonts w:ascii="Vazirmatn" w:hAnsi="Vazirmatn"/>
                <w:b/>
                <w:sz w:val="18"/>
              </w:rPr>
              <w:t>سوء تغذی</w:t>
            </w:r>
          </w:p>
        </w:tc>
        <w:tc>
          <w:tcPr>
            <w:tcW w:type="dxa" w:w="5156"/>
          </w:tcPr>
          <w:p>
            <w:pPr>
              <w:bidi w:val="1"/>
            </w:pPr>
            <w:r>
              <w:rPr>
                <w:sz w:val="18"/>
              </w:rPr>
            </w:r>
            <w:r>
              <w:rPr>
                <w:rFonts w:ascii="Vazirmatn" w:hAnsi="Vazirmatn"/>
                <w:sz w:val="18"/>
              </w:rPr>
              <w:t xml:space="preserve">غربالگری در G4–G5، عمر بالای ۶۵، یا کاهش وزن — </w:t>
            </w:r>
            <w:r>
              <w:rPr>
                <w:rFonts w:ascii="Vazirmatn" w:hAnsi="Vazirmatn"/>
                <w:b/>
                <w:sz w:val="18"/>
              </w:rPr>
              <w:t>دو بار در سال</w:t>
            </w:r>
            <w:r>
              <w:rPr>
                <w:rFonts w:ascii="Vazirmatn" w:hAnsi="Vazirmatn"/>
                <w:sz w:val="18"/>
              </w:rPr>
              <w:t xml:space="preserve"> (PP 5.2.3.2)</w:t>
            </w:r>
          </w:p>
        </w:tc>
      </w:tr>
    </w:tbl>
    <w:p>
      <w:pPr>
        <w:bidi w:val="1"/>
      </w:pPr>
      <w:r>
        <w:rPr>
          <w:color w:val="B8913A"/>
        </w:rPr>
        <w:t>❖ ❖ ❖</w:t>
      </w:r>
    </w:p>
    <w:p>
      <w:pPr>
        <w:spacing w:before="280"/>
        <w:bidi w:val="1"/>
      </w:pPr>
      <w:r>
        <w:rPr>
          <w:rFonts w:ascii="Vazirmatn" w:hAnsi="Vazirmatn"/>
          <w:b/>
          <w:color w:val="0F2744"/>
          <w:sz w:val="29"/>
        </w:rPr>
        <w:t>🔹 ۱۲. Prognosis &amp; Follow-up</w:t>
      </w:r>
    </w:p>
    <w:p>
      <w:pPr>
        <w:spacing w:before="200"/>
        <w:bidi w:val="1"/>
      </w:pPr>
      <w:r>
        <w:rPr>
          <w:rFonts w:ascii="Vazirmatn" w:hAnsi="Vazirmatn"/>
          <w:b/>
          <w:color w:val="136F73"/>
          <w:sz w:val="25"/>
        </w:rPr>
        <w:t>ارجاع و مدل مراقبت (KDIGO 2024، شکل ۳ و PP 5.1.1)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 عدم کفایهٔ گرده (با معادلهٔ تأییدشده)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۳–۵٪ یا بیشتر در ۵ سال</w:t>
            </w:r>
          </w:p>
        </w:tc>
        <w:tc>
          <w:tcPr>
            <w:tcW w:type="dxa" w:w="5156"/>
          </w:tcPr>
          <w:p>
            <w:pPr>
              <w:bidi w:val="1"/>
            </w:pPr>
            <w:r>
              <w:rPr>
                <w:sz w:val="18"/>
              </w:rPr>
            </w:r>
            <w:r>
              <w:rPr>
                <w:rFonts w:ascii="Vazirmatn" w:hAnsi="Vazirmatn"/>
                <w:sz w:val="18"/>
              </w:rPr>
              <w:t>ارجاع به متخصص گرده</w:t>
            </w:r>
          </w:p>
        </w:tc>
      </w:tr>
      <w:tr>
        <w:tc>
          <w:tcPr>
            <w:tcW w:type="dxa" w:w="5156"/>
          </w:tcPr>
          <w:p>
            <w:pPr>
              <w:bidi w:val="1"/>
            </w:pPr>
            <w:r>
              <w:rPr>
                <w:sz w:val="18"/>
              </w:rPr>
            </w:r>
            <w:r>
              <w:rPr>
                <w:rFonts w:ascii="Vazirmatn" w:hAnsi="Vazirmatn"/>
                <w:b/>
                <w:sz w:val="18"/>
              </w:rPr>
              <w:t>۱۰٪ یا بیشتر در ۲ سال</w:t>
            </w:r>
          </w:p>
        </w:tc>
        <w:tc>
          <w:tcPr>
            <w:tcW w:type="dxa" w:w="5156"/>
          </w:tcPr>
          <w:p>
            <w:pPr>
              <w:bidi w:val="1"/>
            </w:pPr>
            <w:r>
              <w:rPr>
                <w:sz w:val="18"/>
              </w:rPr>
            </w:r>
            <w:r>
              <w:rPr>
                <w:rFonts w:ascii="Vazirmatn" w:hAnsi="Vazirmatn"/>
                <w:sz w:val="18"/>
              </w:rPr>
              <w:t>مراقبت چندرشته‌ای؛ آموزش دربارهٔ انتخاب‌های KRT</w:t>
            </w:r>
          </w:p>
        </w:tc>
      </w:tr>
      <w:tr>
        <w:tc>
          <w:tcPr>
            <w:tcW w:type="dxa" w:w="5156"/>
          </w:tcPr>
          <w:p>
            <w:pPr>
              <w:bidi w:val="1"/>
            </w:pPr>
            <w:r>
              <w:rPr>
                <w:sz w:val="18"/>
              </w:rPr>
            </w:r>
            <w:r>
              <w:rPr>
                <w:rFonts w:ascii="Vazirmatn" w:hAnsi="Vazirmatn"/>
                <w:b/>
                <w:sz w:val="18"/>
              </w:rPr>
              <w:t>۴۰٪ یا بیشتر در ۲ سال</w:t>
            </w:r>
          </w:p>
        </w:tc>
        <w:tc>
          <w:tcPr>
            <w:tcW w:type="dxa" w:w="5156"/>
          </w:tcPr>
          <w:p>
            <w:pPr>
              <w:bidi w:val="1"/>
            </w:pPr>
            <w:r>
              <w:rPr>
                <w:sz w:val="18"/>
              </w:rPr>
            </w:r>
            <w:r>
              <w:rPr>
                <w:rFonts w:ascii="Vazirmatn" w:hAnsi="Vazirmatn"/>
                <w:b/>
                <w:sz w:val="18"/>
              </w:rPr>
              <w:t>آماده‌سازی برای KRT</w:t>
            </w:r>
            <w:r>
              <w:rPr>
                <w:rFonts w:ascii="Vazirmatn" w:hAnsi="Vazirmatn"/>
                <w:sz w:val="18"/>
              </w:rPr>
              <w:t xml:space="preserve"> (دسترسی وعایی، ارزیابی پیوند)</w:t>
            </w:r>
          </w:p>
        </w:tc>
      </w:tr>
    </w:tbl>
    <w:p>
      <w:pPr>
        <w:bidi w:val="1"/>
      </w:pPr>
      <w:r>
        <w:rPr>
          <w:rFonts w:ascii="Vazirmatn" w:hAnsi="Vazirmatn"/>
          <w:b/>
        </w:rPr>
        <w:t>گل‌محمد:</w:t>
      </w:r>
      <w:r>
        <w:rPr>
          <w:rFonts w:ascii="Vazirmatn" w:hAnsi="Vazirmatn"/>
        </w:rPr>
        <w:t xml:space="preserve"> G3b A3 با دیابت ← </w:t>
      </w:r>
      <w:r>
        <w:rPr>
          <w:rFonts w:ascii="Vazirmatn" w:hAnsi="Vazirmatn"/>
          <w:b/>
        </w:rPr>
        <w:t>ACEi/ARB تا حداکثر دوز قابل تحمل</w:t>
      </w:r>
      <w:r>
        <w:rPr>
          <w:rFonts w:ascii="Vazirmatn" w:hAnsi="Vazirmatn"/>
        </w:rPr>
        <w:t xml:space="preserve"> + </w:t>
      </w:r>
      <w:r>
        <w:rPr>
          <w:rFonts w:ascii="Vazirmatn" w:hAnsi="Vazirmatn"/>
          <w:b/>
        </w:rPr>
        <w:t>SGLT2i</w:t>
      </w:r>
      <w:r>
        <w:rPr>
          <w:rFonts w:ascii="Vazirmatn" w:hAnsi="Vazirmatn"/>
        </w:rPr>
        <w:t xml:space="preserve"> (eGFR ۳۸ — مطابق KDIGO و برچسب Dapagliflozin) + </w:t>
      </w:r>
      <w:r>
        <w:rPr>
          <w:rFonts w:ascii="Vazirmatn" w:hAnsi="Vazirmatn"/>
          <w:b/>
        </w:rPr>
        <w:t>Statin</w:t>
      </w:r>
      <w:r>
        <w:rPr>
          <w:rFonts w:ascii="Vazirmatn" w:hAnsi="Vazirmatn"/>
        </w:rPr>
        <w:t xml:space="preserve"> (عمر ۵۶، eGFR کمتر از ۶۰) + هدف فشار سیستولیک </w:t>
      </w:r>
      <w:r>
        <w:rPr>
          <w:rFonts w:ascii="Vazirmatn" w:hAnsi="Vazirmatn"/>
          <w:b/>
        </w:rPr>
        <w:t>کمتر از ۱۲۰</w:t>
      </w:r>
      <w:r>
        <w:rPr>
          <w:rFonts w:ascii="Vazirmatn" w:hAnsi="Vazirmatn"/>
        </w:rPr>
        <w:t xml:space="preserve"> در صورت تحمل + </w:t>
      </w:r>
      <w:r>
        <w:rPr>
          <w:rFonts w:ascii="Vazirmatn" w:hAnsi="Vazirmatn"/>
          <w:b/>
        </w:rPr>
        <w:t>قطع Ibuprofen</w:t>
      </w:r>
      <w:r>
        <w:rPr>
          <w:rFonts w:ascii="Vazirmatn" w:hAnsi="Vazirmatn"/>
        </w:rPr>
        <w:t xml:space="preserve"> + نمک کمتر از ۲ g سودیم. اگر Albuminuria با وجود RASi دوام کرد و پوتاشیم نورمال بود ← Finerenone در نظر گرفته شود. خطر مطلق را با KFRE حساب و ارجاع را تصمیم کن. Creatinine و پوتاشیم ۲–۴ هفته پس از شروع ACEi.</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CKD = «۳ ماه» + CGA.</w:t>
      </w:r>
    </w:p>
    <w:p>
      <w:pPr>
        <w:ind w:right="340"/>
        <w:bidi w:val="1"/>
      </w:pPr>
      <w:r>
        <w:rPr>
          <w:color w:val="136F73"/>
        </w:rPr>
        <w:t xml:space="preserve">● </w:t>
      </w:r>
      <w:r>
        <w:rPr>
          <w:rFonts w:ascii="Vazirmatn" w:hAnsi="Vazirmatn"/>
          <w:b/>
        </w:rPr>
        <w:t>چهار ستون:</w:t>
      </w:r>
      <w:r>
        <w:rPr>
          <w:rFonts w:ascii="Vazirmatn" w:hAnsi="Vazirmatn"/>
        </w:rPr>
        <w:t xml:space="preserve"> RASi · SGLT2i · Statin · فشار سیستولیک کمتر از ۱۲۰.</w:t>
      </w:r>
    </w:p>
    <w:p>
      <w:pPr>
        <w:ind w:right="340"/>
        <w:bidi w:val="1"/>
      </w:pPr>
      <w:r>
        <w:rPr>
          <w:color w:val="136F73"/>
        </w:rPr>
        <w:t xml:space="preserve">● </w:t>
      </w:r>
      <w:r>
        <w:rPr>
          <w:rFonts w:ascii="Vazirmatn" w:hAnsi="Vazirmatn"/>
          <w:b/>
        </w:rPr>
        <w:t>«۲۰ برای شروع (KDIGO)، ۲۵ برای Dapagliflozin (برچسب)؛ ادامه تا دیالیز.»</w:t>
      </w:r>
    </w:p>
    <w:p>
      <w:pPr>
        <w:ind w:right="340"/>
        <w:bidi w:val="1"/>
      </w:pPr>
      <w:r>
        <w:rPr>
          <w:color w:val="136F73"/>
        </w:rPr>
        <w:t xml:space="preserve">● </w:t>
      </w:r>
      <w:r>
        <w:rPr>
          <w:rFonts w:ascii="Vazirmatn" w:hAnsi="Vazirmatn"/>
          <w:b/>
        </w:rPr>
        <w:t>۳۰٪ قاعده:</w:t>
      </w:r>
      <w:r>
        <w:rPr>
          <w:rFonts w:ascii="Vazirmatn" w:hAnsi="Vazirmatn"/>
        </w:rPr>
        <w:t xml:space="preserve"> افزایش Creatinine تا ۳۰٪ در ۴ هفته پس از ACEi قابل قبول است.</w:t>
      </w:r>
    </w:p>
    <w:p>
      <w:pPr>
        <w:ind w:right="340"/>
        <w:bidi w:val="1"/>
      </w:pPr>
      <w:r>
        <w:rPr>
          <w:color w:val="136F73"/>
        </w:rPr>
        <w:t xml:space="preserve">● </w:t>
      </w:r>
      <w:r>
        <w:rPr>
          <w:rFonts w:ascii="Vazirmatn" w:hAnsi="Vazirmatn"/>
          <w:b/>
        </w:rPr>
        <w:t>هرگز ACEi + ARB با هم.</w:t>
      </w:r>
    </w:p>
    <w:p>
      <w:pPr>
        <w:ind w:right="340"/>
        <w:bidi w:val="1"/>
      </w:pPr>
      <w:r>
        <w:rPr>
          <w:color w:val="136F73"/>
        </w:rPr>
        <w:t xml:space="preserve">● </w:t>
      </w:r>
      <w:r>
        <w:rPr>
          <w:rFonts w:ascii="Vazirmatn" w:hAnsi="Vazirmatn"/>
          <w:b/>
        </w:rPr>
        <w:t>رگ‌های بازو را برای Fistula نگه دار.</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فصل ۴۲.</w:t>
      </w:r>
    </w:p>
    <w:p>
      <w:pPr>
        <w:ind w:right="340"/>
        <w:bidi w:val="1"/>
      </w:pPr>
      <w:r>
        <w:rPr>
          <w:color w:val="136F73"/>
        </w:rPr>
        <w:t xml:space="preserve">● </w:t>
      </w:r>
      <w:r>
        <w:rPr>
          <w:rFonts w:ascii="Vazirmatn" w:hAnsi="Vazirmatn"/>
        </w:rPr>
        <w:t xml:space="preserve">⚠️ </w:t>
      </w:r>
      <w:r>
        <w:rPr>
          <w:rFonts w:ascii="Vazirmatn" w:hAnsi="Vazirmatn"/>
          <w:b/>
        </w:rPr>
        <w:t>افت سریع eGFR</w:t>
      </w:r>
      <w:r>
        <w:rPr>
          <w:rFonts w:ascii="Vazirmatn" w:hAnsi="Vazirmatn"/>
        </w:rPr>
        <w:t xml:space="preserve"> یا </w:t>
      </w:r>
      <w:r>
        <w:rPr>
          <w:rFonts w:ascii="Vazirmatn" w:hAnsi="Vazirmatn"/>
          <w:b/>
        </w:rPr>
        <w:t>Haematuria فعال</w:t>
      </w:r>
      <w:r>
        <w:rPr>
          <w:rFonts w:ascii="Vazirmatn" w:hAnsi="Vazirmatn"/>
        </w:rPr>
        <w:t xml:space="preserve"> — علت تازه (GN، انسداد)؛ ارجاع.</w:t>
      </w:r>
    </w:p>
    <w:p>
      <w:pPr>
        <w:ind w:right="340"/>
        <w:bidi w:val="1"/>
      </w:pPr>
      <w:r>
        <w:rPr>
          <w:color w:val="136F73"/>
        </w:rPr>
        <w:t xml:space="preserve">● </w:t>
      </w:r>
      <w:r>
        <w:rPr>
          <w:rFonts w:ascii="Vazirmatn" w:hAnsi="Vazirmatn"/>
        </w:rPr>
        <w:t xml:space="preserve">⚠️ </w:t>
      </w:r>
      <w:r>
        <w:rPr>
          <w:rFonts w:ascii="Vazirmatn" w:hAnsi="Vazirmatn"/>
          <w:b/>
        </w:rPr>
        <w:t>Friction rub، اختلال شعور، استفراغ مقاوم</w:t>
      </w:r>
      <w:r>
        <w:rPr>
          <w:rFonts w:ascii="Vazirmatn" w:hAnsi="Vazirmatn"/>
        </w:rPr>
        <w:t xml:space="preserve"> — Uraemia؛ دیالیز.</w:t>
      </w:r>
    </w:p>
    <w:p>
      <w:pPr>
        <w:ind w:right="340"/>
        <w:bidi w:val="1"/>
      </w:pPr>
      <w:r>
        <w:rPr>
          <w:color w:val="136F73"/>
        </w:rPr>
        <w:t xml:space="preserve">● </w:t>
      </w:r>
      <w:r>
        <w:rPr>
          <w:rFonts w:ascii="Vazirmatn" w:hAnsi="Vazirmatn"/>
        </w:rPr>
        <w:t xml:space="preserve">⚠️ </w:t>
      </w:r>
      <w:r>
        <w:rPr>
          <w:rFonts w:ascii="Vazirmatn" w:hAnsi="Vazirmatn"/>
          <w:b/>
        </w:rPr>
        <w:t>اذیمای ریه مقاوم</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Creatinine بیشتر از ۳۰٪ بالا پس از ACEi</w:t>
      </w:r>
      <w:r>
        <w:rPr>
          <w:rFonts w:ascii="Vazirmatn" w:hAnsi="Vazirmatn"/>
        </w:rPr>
        <w:t xml:space="preserve"> — تنگی شریان گرده یا کم‌آبی را جستجو کن.</w:t>
      </w:r>
    </w:p>
    <w:p>
      <w:pPr>
        <w:ind w:right="340"/>
        <w:bidi w:val="1"/>
      </w:pPr>
      <w:r>
        <w:rPr>
          <w:color w:val="136F73"/>
        </w:rPr>
        <w:t xml:space="preserve">● </w:t>
      </w:r>
      <w:r>
        <w:rPr>
          <w:rFonts w:ascii="Vazirmatn" w:hAnsi="Vazirmatn"/>
        </w:rPr>
        <w:t xml:space="preserve">⚠️ </w:t>
      </w:r>
      <w:r>
        <w:rPr>
          <w:rFonts w:ascii="Vazirmatn" w:hAnsi="Vazirmatn"/>
          <w:b/>
        </w:rPr>
        <w:t>دلبدی، استفراغ و تنفس تند در مریض تحت SGLT2i در روزه یا مرض</w:t>
      </w:r>
      <w:r>
        <w:rPr>
          <w:rFonts w:ascii="Vazirmatn" w:hAnsi="Vazirmatn"/>
        </w:rPr>
        <w:t xml:space="preserve"> — Euglycaemic ketoacidosis.</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دیابتی و فشاری، </w:t>
      </w:r>
      <w:r>
        <w:rPr>
          <w:rFonts w:ascii="Vazirmatn" w:hAnsi="Vazirmatn"/>
          <w:b/>
        </w:rPr>
        <w:t>ACR</w:t>
      </w:r>
      <w:r>
        <w:rPr>
          <w:rFonts w:ascii="Vazirmatn" w:hAnsi="Vazirmatn"/>
        </w:rPr>
        <w:t xml:space="preserve"> را همراه Creatinine امر کن.</w:t>
      </w:r>
    </w:p>
    <w:p>
      <w:pPr>
        <w:ind w:right="340"/>
        <w:bidi w:val="1"/>
      </w:pPr>
      <w:r>
        <w:rPr>
          <w:b/>
          <w:color w:val="136F73"/>
        </w:rPr>
        <w:t xml:space="preserve">2. </w:t>
      </w:r>
      <w:r>
        <w:rPr>
          <w:rFonts w:ascii="Vazirmatn" w:hAnsi="Vazirmatn"/>
        </w:rPr>
        <w:t xml:space="preserve">در لست دوای هر مریض CKD، </w:t>
      </w:r>
      <w:r>
        <w:rPr>
          <w:rFonts w:ascii="Vazirmatn" w:hAnsi="Vazirmatn"/>
          <w:b/>
        </w:rPr>
        <w:t>NSAID</w:t>
      </w:r>
      <w:r>
        <w:rPr>
          <w:rFonts w:ascii="Vazirmatn" w:hAnsi="Vazirmatn"/>
        </w:rPr>
        <w:t xml:space="preserve"> را پیدا و قطع کن.</w:t>
      </w:r>
    </w:p>
    <w:p>
      <w:pPr>
        <w:ind w:right="340"/>
        <w:bidi w:val="1"/>
      </w:pPr>
      <w:r>
        <w:rPr>
          <w:b/>
          <w:color w:val="136F73"/>
        </w:rPr>
        <w:t xml:space="preserve">3. </w:t>
      </w:r>
      <w:r>
        <w:rPr>
          <w:rFonts w:ascii="Vazirmatn" w:hAnsi="Vazirmatn"/>
        </w:rPr>
        <w:t xml:space="preserve">پس از شروع ACEi، </w:t>
      </w:r>
      <w:r>
        <w:rPr>
          <w:rFonts w:ascii="Vazirmatn" w:hAnsi="Vazirmatn"/>
          <w:b/>
        </w:rPr>
        <w:t>تاریخ چک پوتاشیم</w:t>
      </w:r>
      <w:r>
        <w:rPr>
          <w:rFonts w:ascii="Vazirmatn" w:hAnsi="Vazirmatn"/>
        </w:rPr>
        <w:t xml:space="preserve"> (۲–۴ هفته) را در نسخه بنویس.</w:t>
      </w:r>
    </w:p>
    <w:p>
      <w:pPr>
        <w:ind w:right="340"/>
        <w:bidi w:val="1"/>
      </w:pPr>
      <w:r>
        <w:rPr>
          <w:b/>
          <w:color w:val="136F73"/>
        </w:rPr>
        <w:t xml:space="preserve">4. </w:t>
      </w:r>
      <w:r>
        <w:rPr>
          <w:rFonts w:ascii="Vazirmatn" w:hAnsi="Vazirmatn"/>
        </w:rPr>
        <w:t xml:space="preserve">در هر مریض eGFR بین ۲۰ و ۶۰ بپرس: </w:t>
      </w:r>
      <w:r>
        <w:rPr>
          <w:rFonts w:ascii="Vazirmatn" w:hAnsi="Vazirmatn"/>
          <w:b/>
        </w:rPr>
        <w:t>«چرا این مریض SGLT2i ندارد؟»</w:t>
      </w:r>
    </w:p>
    <w:p>
      <w:pPr>
        <w:ind w:right="340"/>
        <w:bidi w:val="1"/>
      </w:pPr>
      <w:r>
        <w:rPr>
          <w:b/>
          <w:color w:val="136F73"/>
        </w:rPr>
        <w:t xml:space="preserve">5. </w:t>
      </w:r>
      <w:r>
        <w:rPr>
          <w:rFonts w:ascii="Vazirmatn" w:hAnsi="Vazirmatn"/>
        </w:rPr>
        <w:t xml:space="preserve">در G4–G5 روی دوسیه بنویس: </w:t>
      </w:r>
      <w:r>
        <w:rPr>
          <w:rFonts w:ascii="Vazirmatn" w:hAnsi="Vazirmatn"/>
          <w:b/>
        </w:rPr>
        <w:t>«بازوی غیرغالب — کانولا نه».</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eGFR، ACR و جدول CGA.</w:t>
      </w:r>
    </w:p>
    <w:p>
      <w:pPr>
        <w:ind w:right="340"/>
        <w:bidi w:val="1"/>
      </w:pPr>
      <w:r>
        <w:rPr>
          <w:color w:val="136F73"/>
        </w:rPr>
        <w:t xml:space="preserve">● </w:t>
      </w:r>
      <w:r>
        <w:rPr>
          <w:rFonts w:ascii="Vazirmatn" w:hAnsi="Vazirmatn"/>
          <w:b/>
        </w:rPr>
        <w:t>فصل ۳۷:</w:t>
      </w:r>
      <w:r>
        <w:rPr>
          <w:rFonts w:ascii="Vazirmatn" w:hAnsi="Vazirmatn"/>
        </w:rPr>
        <w:t xml:space="preserve"> GN — علت‌های قابل تداوی CKD.</w:t>
      </w:r>
    </w:p>
    <w:p>
      <w:pPr>
        <w:ind w:right="340"/>
        <w:bidi w:val="1"/>
      </w:pPr>
      <w:r>
        <w:rPr>
          <w:color w:val="136F73"/>
        </w:rPr>
        <w:t xml:space="preserve">● </w:t>
      </w:r>
      <w:r>
        <w:rPr>
          <w:rFonts w:ascii="Vazirmatn" w:hAnsi="Vazirmatn"/>
          <w:b/>
        </w:rPr>
        <w:t>فصل ۳۸:</w:t>
      </w:r>
      <w:r>
        <w:rPr>
          <w:rFonts w:ascii="Vazirmatn" w:hAnsi="Vazirmatn"/>
        </w:rPr>
        <w:t xml:space="preserve"> AKI روی CKD.</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۷:</w:t>
      </w:r>
      <w:r>
        <w:rPr>
          <w:rFonts w:ascii="Vazirmatn" w:hAnsi="Vazirmatn"/>
        </w:rPr>
        <w:t xml:space="preserve"> عدم کفایهٔ قلب — SGLT2i مشترک.</w:t>
      </w:r>
    </w:p>
    <w:p>
      <w:pPr>
        <w:ind w:right="340"/>
        <w:bidi w:val="1"/>
      </w:pPr>
      <w:r>
        <w:rPr>
          <w:color w:val="136F73"/>
        </w:rPr>
        <w:t xml:space="preserve">● </w:t>
      </w:r>
      <w:r>
        <w:rPr>
          <w:rFonts w:ascii="Vazirmatn" w:hAnsi="Vazirmatn"/>
          <w:b/>
        </w:rPr>
        <w:t>فصل ۴۲–۴۳:</w:t>
      </w:r>
      <w:r>
        <w:rPr>
          <w:rFonts w:ascii="Vazirmatn" w:hAnsi="Vazirmatn"/>
        </w:rPr>
        <w:t xml:space="preserve"> پوتاشیم و اسیدوز.</w:t>
      </w:r>
    </w:p>
    <w:p>
      <w:pPr>
        <w:ind w:right="340"/>
        <w:bidi w:val="1"/>
      </w:pPr>
      <w:r>
        <w:rPr>
          <w:color w:val="136F73"/>
        </w:rPr>
        <w:t xml:space="preserve">● </w:t>
      </w:r>
      <w:r>
        <w:rPr>
          <w:rFonts w:ascii="Vazirmatn" w:hAnsi="Vazirmatn"/>
          <w:b/>
        </w:rPr>
        <w:t>فصل ۴۶:</w:t>
      </w:r>
      <w:r>
        <w:rPr>
          <w:rFonts w:ascii="Vazirmatn" w:hAnsi="Vazirmatn"/>
        </w:rPr>
        <w:t xml:space="preserve"> دیابت.</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CKD؟ — </w:t>
      </w:r>
      <w:r>
        <w:rPr>
          <w:rFonts w:ascii="Vazirmatn" w:hAnsi="Vazirmatn"/>
          <w:i/>
        </w:rPr>
        <w:t>ناهنجاری ساختمان یا وظیفه بیشتر از ۳ ماه؛ CGA.</w:t>
      </w:r>
    </w:p>
    <w:p>
      <w:pPr>
        <w:ind w:right="340"/>
        <w:bidi w:val="1"/>
      </w:pPr>
      <w:r>
        <w:rPr>
          <w:b/>
          <w:color w:val="136F73"/>
        </w:rPr>
        <w:t xml:space="preserve">2. </w:t>
      </w:r>
      <w:r>
        <w:rPr>
          <w:rFonts w:ascii="Vazirmatn" w:hAnsi="Vazirmatn"/>
        </w:rPr>
        <w:t xml:space="preserve">SGLT2i در KDIGO 2024 برای کی؟ — </w:t>
      </w:r>
      <w:r>
        <w:rPr>
          <w:rFonts w:ascii="Vazirmatn" w:hAnsi="Vazirmatn"/>
          <w:i/>
        </w:rPr>
        <w:t>T2D + CKD با eGFR ۲۰ یا بیشتر؛ یا eGFR ۲۰ یا بیشتر با ACR ۲۰ mg/mmol یا بیشتر؛ یا عدم کفایهٔ قلب.</w:t>
      </w:r>
    </w:p>
    <w:p>
      <w:pPr>
        <w:ind w:right="340"/>
        <w:bidi w:val="1"/>
      </w:pPr>
      <w:r>
        <w:rPr>
          <w:b/>
          <w:color w:val="136F73"/>
        </w:rPr>
        <w:t xml:space="preserve">3. </w:t>
      </w:r>
      <w:r>
        <w:rPr>
          <w:rFonts w:ascii="Vazirmatn" w:hAnsi="Vazirmatn"/>
        </w:rPr>
        <w:t xml:space="preserve">هدف فشار در CKD؟ — </w:t>
      </w:r>
      <w:r>
        <w:rPr>
          <w:rFonts w:ascii="Vazirmatn" w:hAnsi="Vazirmatn"/>
          <w:i/>
        </w:rPr>
        <w:t>سیستولیک کمتر از ۱۲۰ mmHg در صورت تحمل (2B).</w:t>
      </w:r>
    </w:p>
    <w:p>
      <w:pPr>
        <w:ind w:right="340"/>
        <w:bidi w:val="1"/>
      </w:pPr>
      <w:r>
        <w:rPr>
          <w:b/>
          <w:color w:val="136F73"/>
        </w:rPr>
        <w:t xml:space="preserve">4. </w:t>
      </w:r>
      <w:r>
        <w:rPr>
          <w:rFonts w:ascii="Vazirmatn" w:hAnsi="Vazirmatn"/>
        </w:rPr>
        <w:t xml:space="preserve">پس از شروع ACEi، Creatinine ۲۰٪ بالا رفت؛ چه کنیم؟ — </w:t>
      </w:r>
      <w:r>
        <w:rPr>
          <w:rFonts w:ascii="Vazirmatn" w:hAnsi="Vazirmatn"/>
          <w:i/>
        </w:rPr>
        <w:t>ادامه بده؛ حد ۳۰٪ در ۴ هفته.</w:t>
      </w:r>
    </w:p>
    <w:p>
      <w:pPr>
        <w:ind w:right="340"/>
        <w:bidi w:val="1"/>
      </w:pPr>
      <w:r>
        <w:rPr>
          <w:b/>
          <w:color w:val="136F73"/>
        </w:rPr>
        <w:t xml:space="preserve">5. </w:t>
      </w:r>
      <w:r>
        <w:rPr>
          <w:rFonts w:ascii="Vazirmatn" w:hAnsi="Vazirmatn"/>
        </w:rPr>
        <w:t xml:space="preserve">نمک و پروتین؟ — </w:t>
      </w:r>
      <w:r>
        <w:rPr>
          <w:rFonts w:ascii="Vazirmatn" w:hAnsi="Vazirmatn"/>
          <w:i/>
        </w:rPr>
        <w:t>سودیم کمتر از ۲ g/روز؛ پروتین ۰٫۸ g/kg/روز در G3–G5.</w:t>
      </w:r>
    </w:p>
    <w:p>
      <w:pPr>
        <w:spacing w:before="0"/>
        <w:bidi w:val="1"/>
      </w:pPr>
      <w:r>
        <w:rPr>
          <w:rFonts w:ascii="Vazirmatn" w:hAnsi="Vazirmatn"/>
          <w:b/>
          <w:color w:val="136F73"/>
          <w:sz w:val="38"/>
        </w:rPr>
        <w:t>فصل ۴۰ — انتان مجاری ادرار (Urinary Tract Infection, UTI)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سه «UTI» که هر سه یک تداوی ندارند</w:t>
      </w:r>
    </w:p>
    <w:p>
      <w:pPr>
        <w:ind w:right="340"/>
        <w:bidi w:val="1"/>
      </w:pPr>
      <w:r>
        <w:rPr>
          <w:color w:val="136F73"/>
        </w:rPr>
        <w:t xml:space="preserve">● </w:t>
      </w:r>
      <w:r>
        <w:rPr>
          <w:rFonts w:ascii="Vazirmatn" w:hAnsi="Vazirmatn"/>
          <w:b/>
        </w:rPr>
        <w:t>مریم</w:t>
      </w:r>
      <w:r>
        <w:rPr>
          <w:rFonts w:ascii="Vazirmatn" w:hAnsi="Vazirmatn"/>
        </w:rPr>
        <w:t xml:space="preserve"> ۲۸ ساله، دو روز است سوزش ادرار و ادرار مکرر دارد. تب ندارد. حامله نیست.</w:t>
      </w:r>
    </w:p>
    <w:p>
      <w:pPr>
        <w:ind w:right="340"/>
        <w:bidi w:val="1"/>
      </w:pPr>
      <w:r>
        <w:rPr>
          <w:color w:val="136F73"/>
        </w:rPr>
        <w:t xml:space="preserve">● </w:t>
      </w:r>
      <w:r>
        <w:rPr>
          <w:rFonts w:ascii="Vazirmatn" w:hAnsi="Vazirmatn"/>
          <w:b/>
        </w:rPr>
        <w:t>نسرین</w:t>
      </w:r>
      <w:r>
        <w:rPr>
          <w:rFonts w:ascii="Vazirmatn" w:hAnsi="Vazirmatn"/>
        </w:rPr>
        <w:t xml:space="preserve"> ۲۵ ساله، </w:t>
      </w:r>
      <w:r>
        <w:rPr>
          <w:rFonts w:ascii="Vazirmatn" w:hAnsi="Vazirmatn"/>
          <w:b/>
        </w:rPr>
        <w:t>حامله در ماه هفتم</w:t>
      </w:r>
      <w:r>
        <w:rPr>
          <w:rFonts w:ascii="Vazirmatn" w:hAnsi="Vazirmatn"/>
        </w:rPr>
        <w:t>، همین شکایت را دارد.</w:t>
      </w:r>
    </w:p>
    <w:p>
      <w:pPr>
        <w:ind w:right="340"/>
        <w:bidi w:val="1"/>
      </w:pPr>
      <w:r>
        <w:rPr>
          <w:color w:val="136F73"/>
        </w:rPr>
        <w:t xml:space="preserve">● </w:t>
      </w:r>
      <w:r>
        <w:rPr>
          <w:rFonts w:ascii="Vazirmatn" w:hAnsi="Vazirmatn"/>
          <w:b/>
        </w:rPr>
        <w:t>حاجی رحیم</w:t>
      </w:r>
      <w:r>
        <w:rPr>
          <w:rFonts w:ascii="Vazirmatn" w:hAnsi="Vazirmatn"/>
        </w:rPr>
        <w:t xml:space="preserve"> ۷۰ ساله، با </w:t>
      </w:r>
      <w:r>
        <w:rPr>
          <w:rFonts w:ascii="Vazirmatn" w:hAnsi="Vazirmatn"/>
          <w:b/>
        </w:rPr>
        <w:t>تب ۳۹ درجه، لرزه و درد پهلو</w:t>
      </w:r>
      <w:r>
        <w:rPr>
          <w:rFonts w:ascii="Vazirmatn" w:hAnsi="Vazirmatn"/>
        </w:rPr>
        <w:t xml:space="preserve"> آمده؛ کتیتر ادرار ندارد اما پروستات بزرگ دارد. فشار او پایین است.</w:t>
      </w:r>
    </w:p>
    <w:p>
      <w:pPr>
        <w:bidi w:val="1"/>
      </w:pPr>
      <w:r>
        <w:rPr>
          <w:rFonts w:ascii="Vazirmatn" w:hAnsi="Vazirmatn"/>
        </w:rPr>
        <w:t xml:space="preserve">در بازار دوا، هر سه «Ciprofloxacin برای UTI» می‌گیرند. در این فصل می‌بینیم چرا این یک اشتباه است: </w:t>
      </w:r>
      <w:r>
        <w:rPr>
          <w:rFonts w:ascii="Vazirmatn" w:hAnsi="Vazirmatn"/>
          <w:b/>
        </w:rPr>
        <w:t>UTI یک مرض نیست، یک طیف است</w:t>
      </w:r>
      <w:r>
        <w:rPr>
          <w:rFonts w:ascii="Vazirmatn" w:hAnsi="Vazirmatn"/>
        </w:rPr>
        <w:t xml:space="preserve"> — از سیستیت سادهٔ زن جوان تا سپسیس کشنده در مرد مسن. تداوی به </w:t>
      </w:r>
      <w:r>
        <w:rPr>
          <w:rFonts w:ascii="Vazirmatn" w:hAnsi="Vazirmatn"/>
          <w:b/>
        </w:rPr>
        <w:t>محل انتان، شدت، نوع مریض و مقاومت محلی</w:t>
      </w:r>
      <w:r>
        <w:rPr>
          <w:rFonts w:ascii="Vazirmatn" w:hAnsi="Vazirmatn"/>
        </w:rPr>
        <w:t xml:space="preserve"> بستگی دارد.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سه سؤال، تداوی را تعیین می‌کنند:</w:t>
      </w:r>
    </w:p>
    <w:p>
      <w:pPr>
        <w:ind w:right="340"/>
        <w:bidi w:val="1"/>
      </w:pPr>
      <w:r>
        <w:rPr>
          <w:b/>
          <w:color w:val="136F73"/>
        </w:rPr>
        <w:t xml:space="preserve">1. </w:t>
      </w:r>
      <w:r>
        <w:rPr>
          <w:rFonts w:ascii="Vazirmatn" w:hAnsi="Vazirmatn"/>
          <w:b/>
        </w:rPr>
        <w:t>کجاست؟</w:t>
      </w:r>
      <w:r>
        <w:rPr>
          <w:rFonts w:ascii="Vazirmatn" w:hAnsi="Vazirmatn"/>
        </w:rPr>
        <w:t xml:space="preserve"> مثانه (Cystitis) یا گرده (Pyelonephritis) یا پروستات؟</w:t>
      </w:r>
    </w:p>
    <w:p>
      <w:pPr>
        <w:ind w:right="340"/>
        <w:bidi w:val="1"/>
      </w:pPr>
      <w:r>
        <w:rPr>
          <w:b/>
          <w:color w:val="136F73"/>
        </w:rPr>
        <w:t xml:space="preserve">2. </w:t>
      </w:r>
      <w:r>
        <w:rPr>
          <w:rFonts w:ascii="Vazirmatn" w:hAnsi="Vazirmatn"/>
          <w:b/>
        </w:rPr>
        <w:t>ساده یا اختلاطی (Uncomplicated / Complicated)؟</w:t>
      </w:r>
      <w:r>
        <w:rPr>
          <w:rFonts w:ascii="Vazirmatn" w:hAnsi="Vazirmatn"/>
        </w:rPr>
        <w:t xml:space="preserve"> مریض سالم یا مریضی با ساختمان/وظیفهٔ غیرنورمال، حاملگی، مرد، کتیتر، ایمنی ضعیف؟</w:t>
      </w:r>
    </w:p>
    <w:p>
      <w:pPr>
        <w:ind w:right="340"/>
        <w:bidi w:val="1"/>
      </w:pPr>
      <w:r>
        <w:rPr>
          <w:b/>
          <w:color w:val="136F73"/>
        </w:rPr>
        <w:t xml:space="preserve">3. </w:t>
      </w:r>
      <w:r>
        <w:rPr>
          <w:rFonts w:ascii="Vazirmatn" w:hAnsi="Vazirmatn"/>
          <w:b/>
        </w:rPr>
        <w:t>سپسیس دارد یا نه؟</w:t>
      </w:r>
    </w:p>
    <w:p>
      <w:pPr>
        <w:bidi w:val="1"/>
      </w:pPr>
      <w:r>
        <w:rPr>
          <w:rFonts w:ascii="Vazirmatn" w:hAnsi="Vazirmatn"/>
        </w:rPr>
        <w:t xml:space="preserve">و یک قاعدهٔ طلایی: </w:t>
      </w:r>
      <w:r>
        <w:rPr>
          <w:rFonts w:ascii="Vazirmatn" w:hAnsi="Vazirmatn"/>
          <w:b/>
        </w:rPr>
        <w:t>باکتری در ادرار بدون علایم ≠ انتان</w:t>
      </w:r>
      <w:r>
        <w:rPr>
          <w:rFonts w:ascii="Vazirmatn" w:hAnsi="Vazirmatn"/>
        </w:rPr>
        <w:t xml:space="preserve"> (Asymptomatic bacteriuria)؛ اکثراً تداوی نمی‌خواهد.</w:t>
      </w:r>
    </w:p>
    <w:p>
      <w:pPr>
        <w:bidi w:val="1"/>
      </w:pPr>
      <w:r>
        <w:rPr>
          <w:rFonts w:ascii="Vazirmatn" w:hAnsi="Vazirmatn"/>
        </w:rPr>
        <w:t xml:space="preserve">💡 </w:t>
      </w:r>
      <w:r>
        <w:rPr>
          <w:rFonts w:ascii="Vazirmatn" w:hAnsi="Vazirmatn"/>
          <w:b/>
        </w:rPr>
        <w:t>تشبیه:</w:t>
      </w:r>
      <w:r>
        <w:rPr>
          <w:rFonts w:ascii="Vazirmatn" w:hAnsi="Vazirmatn"/>
        </w:rPr>
        <w:t xml:space="preserve"> مجاری ادرار یک </w:t>
      </w:r>
      <w:r>
        <w:rPr>
          <w:rFonts w:ascii="Vazirmatn" w:hAnsi="Vazirmatn"/>
          <w:b/>
        </w:rPr>
        <w:t>جوی آب یک‌طرفه</w:t>
      </w:r>
      <w:r>
        <w:rPr>
          <w:rFonts w:ascii="Vazirmatn" w:hAnsi="Vazirmatn"/>
        </w:rPr>
        <w:t xml:space="preserve"> است. جریان ادرار باکتری‌ها را بیرون می‌شوید. هر چیز که جریان را کند کند (انسداد، سنگ، پروستات، کتیتر، حاملگی) یا راه را کوتاه کند (احلیل کوتاه زن)، به باکتری فرصت بالا رفتن می‌دهد.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Pyelonephritis حاد</w:t>
            </w:r>
          </w:p>
        </w:tc>
        <w:tc>
          <w:tcPr>
            <w:tcW w:type="dxa" w:w="5156"/>
          </w:tcPr>
          <w:p>
            <w:pPr>
              <w:bidi w:val="1"/>
            </w:pPr>
            <w:r>
              <w:rPr>
                <w:sz w:val="18"/>
              </w:rPr>
            </w:r>
            <w:r>
              <w:rPr>
                <w:rFonts w:ascii="Vazirmatn" w:hAnsi="Vazirmatn"/>
                <w:sz w:val="18"/>
              </w:rPr>
              <w:t>انتان یک یا هر دو گرده، معمولاً با بالا رفتن باکتری از مثانه (NICE NG111): تب، لرزه، درد پهلو، دلبدی</w:t>
            </w:r>
          </w:p>
        </w:tc>
      </w:tr>
      <w:tr>
        <w:tc>
          <w:tcPr>
            <w:tcW w:type="dxa" w:w="5156"/>
          </w:tcPr>
          <w:p>
            <w:pPr>
              <w:bidi w:val="1"/>
            </w:pPr>
            <w:r>
              <w:rPr>
                <w:sz w:val="18"/>
              </w:rPr>
            </w:r>
            <w:r>
              <w:rPr>
                <w:rFonts w:ascii="Vazirmatn" w:hAnsi="Vazirmatn"/>
                <w:b/>
                <w:sz w:val="18"/>
              </w:rPr>
              <w:t>UTI اختلاطی (Complicated)</w:t>
            </w:r>
          </w:p>
        </w:tc>
        <w:tc>
          <w:tcPr>
            <w:tcW w:type="dxa" w:w="5156"/>
          </w:tcPr>
          <w:p>
            <w:pPr>
              <w:bidi w:val="1"/>
            </w:pPr>
            <w:r>
              <w:rPr>
                <w:sz w:val="18"/>
              </w:rPr>
            </w:r>
            <w:r>
              <w:rPr>
                <w:rFonts w:ascii="Vazirmatn" w:hAnsi="Vazirmatn"/>
                <w:sz w:val="18"/>
              </w:rPr>
              <w:t>UTI با خطر بیشتر ناکامی تداوی: ناهنجاری ساختمانی یا وظیفوی، انسداد، سنگ، کتیتر، ایمنی ضعیف، مرد، حاملگی؛ IDSA 2025 Pyelonephritis را هم در cUTI شامل می‌کند</w:t>
            </w:r>
          </w:p>
        </w:tc>
      </w:tr>
      <w:tr>
        <w:tc>
          <w:tcPr>
            <w:tcW w:type="dxa" w:w="5156"/>
          </w:tcPr>
          <w:p>
            <w:pPr>
              <w:bidi w:val="1"/>
            </w:pPr>
            <w:r>
              <w:rPr>
                <w:sz w:val="18"/>
              </w:rPr>
            </w:r>
            <w:r>
              <w:rPr>
                <w:rFonts w:ascii="Vazirmatn" w:hAnsi="Vazirmatn"/>
                <w:b/>
                <w:sz w:val="18"/>
              </w:rPr>
              <w:t>Urosepsis</w:t>
            </w:r>
          </w:p>
        </w:tc>
        <w:tc>
          <w:tcPr>
            <w:tcW w:type="dxa" w:w="5156"/>
          </w:tcPr>
          <w:p>
            <w:pPr>
              <w:bidi w:val="1"/>
            </w:pPr>
            <w:r>
              <w:rPr>
                <w:sz w:val="18"/>
              </w:rPr>
            </w:r>
            <w:r>
              <w:rPr>
                <w:rFonts w:ascii="Vazirmatn" w:hAnsi="Vazirmatn"/>
                <w:sz w:val="18"/>
              </w:rPr>
              <w:t>سپسیس (Sepsis-3) از منبع ادراری</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باکتری به سطح معنادار (</w:t>
            </w:r>
            <w:r>
              <w:rPr>
                <w:rFonts w:ascii="Vazirmatn" w:hAnsi="Vazirmatn"/>
                <w:b/>
                <w:sz w:val="18"/>
              </w:rPr>
              <w:t>بیشتر از ۱۰⁵ CFU/ml</w:t>
            </w:r>
            <w:r>
              <w:rPr>
                <w:rFonts w:ascii="Vazirmatn" w:hAnsi="Vazirmatn"/>
                <w:sz w:val="18"/>
              </w:rPr>
              <w:t xml:space="preserve">) در ادرار </w:t>
            </w:r>
            <w:r>
              <w:rPr>
                <w:rFonts w:ascii="Vazirmatn" w:hAnsi="Vazirmatn"/>
                <w:b/>
                <w:sz w:val="18"/>
              </w:rPr>
              <w:t>بدون علایم</w:t>
            </w:r>
            <w:r>
              <w:rPr>
                <w:rFonts w:ascii="Vazirmatn" w:hAnsi="Vazirmatn"/>
                <w:sz w:val="18"/>
              </w:rPr>
              <w:t xml:space="preserve"> (NICE NG109)</w:t>
            </w:r>
          </w:p>
        </w:tc>
      </w:tr>
      <w:tr>
        <w:tc>
          <w:tcPr>
            <w:tcW w:type="dxa" w:w="5156"/>
          </w:tcPr>
          <w:p>
            <w:pPr>
              <w:bidi w:val="1"/>
            </w:pPr>
            <w:r>
              <w:rPr>
                <w:sz w:val="18"/>
              </w:rPr>
            </w:r>
            <w:r>
              <w:rPr>
                <w:rFonts w:ascii="Vazirmatn" w:hAnsi="Vazirmatn"/>
                <w:b/>
                <w:sz w:val="18"/>
              </w:rPr>
              <w:t>UTI عودکننده</w:t>
            </w:r>
          </w:p>
        </w:tc>
        <w:tc>
          <w:tcPr>
            <w:tcW w:type="dxa" w:w="5156"/>
          </w:tcPr>
          <w:p>
            <w:pPr>
              <w:bidi w:val="1"/>
            </w:pPr>
            <w:r>
              <w:rPr>
                <w:sz w:val="18"/>
              </w:rPr>
            </w:r>
            <w:r>
              <w:rPr>
                <w:rFonts w:ascii="Vazirmatn" w:hAnsi="Vazirmatn"/>
                <w:sz w:val="18"/>
              </w:rPr>
              <w:t>حملات مکرر — ارزیابی علت</w:t>
            </w:r>
          </w:p>
        </w:tc>
      </w:tr>
      <w:tr>
        <w:tc>
          <w:tcPr>
            <w:tcW w:type="dxa" w:w="5156"/>
          </w:tcPr>
          <w:p>
            <w:pPr>
              <w:bidi w:val="1"/>
            </w:pPr>
            <w:r>
              <w:rPr>
                <w:sz w:val="18"/>
              </w:rPr>
            </w:r>
            <w:r>
              <w:rPr>
                <w:rFonts w:ascii="Vazirmatn" w:hAnsi="Vazirmatn"/>
                <w:b/>
                <w:sz w:val="18"/>
              </w:rPr>
              <w:t>CAUTI</w:t>
            </w:r>
          </w:p>
        </w:tc>
        <w:tc>
          <w:tcPr>
            <w:tcW w:type="dxa" w:w="5156"/>
          </w:tcPr>
          <w:p>
            <w:pPr>
              <w:bidi w:val="1"/>
            </w:pPr>
            <w:r>
              <w:rPr>
                <w:sz w:val="18"/>
              </w:rPr>
            </w:r>
            <w:r>
              <w:rPr>
                <w:rFonts w:ascii="Vazirmatn" w:hAnsi="Vazirmatn"/>
                <w:sz w:val="18"/>
              </w:rPr>
              <w:t>UTI مربوط به کتیتر</w:t>
            </w:r>
          </w:p>
        </w:tc>
      </w:tr>
    </w:tbl>
    <w:p>
      <w:pPr>
        <w:bidi w:val="1"/>
      </w:pPr>
      <w:r>
        <w:rPr>
          <w:color w:val="B8913A"/>
        </w:rPr>
        <w:t>❖ ❖ ❖</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باکتری‌های </w:t>
      </w:r>
      <w:r>
        <w:rPr>
          <w:rFonts w:ascii="Vazirmatn" w:hAnsi="Vazirmatn"/>
          <w:b/>
        </w:rPr>
        <w:t>روده</w:t>
      </w:r>
      <w:r>
        <w:rPr>
          <w:rFonts w:ascii="Vazirmatn" w:hAnsi="Vazirmatn"/>
        </w:rPr>
        <w:t xml:space="preserve"> (بیشتر از همه </w:t>
      </w:r>
      <w:r>
        <w:rPr>
          <w:rFonts w:ascii="Vazirmatn" w:hAnsi="Vazirmatn"/>
          <w:b/>
        </w:rPr>
        <w:t>E. coli</w:t>
      </w:r>
      <w:r>
        <w:rPr>
          <w:rFonts w:ascii="Vazirmatn" w:hAnsi="Vazirmatn"/>
        </w:rPr>
        <w:t>) در ناحیهٔ عجان جا می‌گیرند.</w:t>
      </w:r>
    </w:p>
    <w:p>
      <w:pPr>
        <w:ind w:right="340"/>
        <w:bidi w:val="1"/>
      </w:pPr>
      <w:r>
        <w:rPr>
          <w:b/>
          <w:color w:val="136F73"/>
        </w:rPr>
        <w:t xml:space="preserve">2. </w:t>
      </w:r>
      <w:r>
        <w:rPr>
          <w:rFonts w:ascii="Vazirmatn" w:hAnsi="Vazirmatn"/>
        </w:rPr>
        <w:t>از راه احلیل به مثانه بالا می‌روند (در زن، احلیل کوتاه است).</w:t>
      </w:r>
    </w:p>
    <w:p>
      <w:pPr>
        <w:ind w:right="340"/>
        <w:bidi w:val="1"/>
      </w:pPr>
      <w:r>
        <w:rPr>
          <w:b/>
          <w:color w:val="136F73"/>
        </w:rPr>
        <w:t xml:space="preserve">3. </w:t>
      </w:r>
      <w:r>
        <w:rPr>
          <w:rFonts w:ascii="Vazirmatn" w:hAnsi="Vazirmatn"/>
        </w:rPr>
        <w:t xml:space="preserve">باکتری با </w:t>
      </w:r>
      <w:r>
        <w:rPr>
          <w:rFonts w:ascii="Vazirmatn" w:hAnsi="Vazirmatn"/>
          <w:b/>
        </w:rPr>
        <w:t>Fimbriae</w:t>
      </w:r>
      <w:r>
        <w:rPr>
          <w:rFonts w:ascii="Vazirmatn" w:hAnsi="Vazirmatn"/>
        </w:rPr>
        <w:t xml:space="preserve"> به اپیتیل مثانه می‌چسبد و در برابر شستشو مقاومت می‌کند.</w:t>
      </w:r>
    </w:p>
    <w:p>
      <w:pPr>
        <w:ind w:right="340"/>
        <w:bidi w:val="1"/>
      </w:pPr>
      <w:r>
        <w:rPr>
          <w:b/>
          <w:color w:val="136F73"/>
        </w:rPr>
        <w:t xml:space="preserve">4. </w:t>
      </w:r>
      <w:r>
        <w:rPr>
          <w:rFonts w:ascii="Vazirmatn" w:hAnsi="Vazirmatn"/>
        </w:rPr>
        <w:t>التهاب مثانه ← سوزش، تکرر، عجله، گاهی خون.</w:t>
      </w:r>
    </w:p>
    <w:p>
      <w:pPr>
        <w:ind w:right="340"/>
        <w:bidi w:val="1"/>
      </w:pPr>
      <w:r>
        <w:rPr>
          <w:b/>
          <w:color w:val="136F73"/>
        </w:rPr>
        <w:t xml:space="preserve">5. </w:t>
      </w:r>
      <w:r>
        <w:rPr>
          <w:rFonts w:ascii="Vazirmatn" w:hAnsi="Vazirmatn"/>
        </w:rPr>
        <w:t xml:space="preserve">اگر باکتری از Ureter بالا برود (مخصوصاً با Reflux یا انسداد) ← </w:t>
      </w:r>
      <w:r>
        <w:rPr>
          <w:rFonts w:ascii="Vazirmatn" w:hAnsi="Vazirmatn"/>
          <w:b/>
        </w:rPr>
        <w:t>Pyelonephritis</w:t>
      </w:r>
      <w:r>
        <w:rPr>
          <w:rFonts w:ascii="Vazirmatn" w:hAnsi="Vazirmatn"/>
        </w:rPr>
        <w:t xml:space="preserve"> ← تب و درد پهلو.</w:t>
      </w:r>
    </w:p>
    <w:p>
      <w:pPr>
        <w:ind w:right="340"/>
        <w:bidi w:val="1"/>
      </w:pPr>
      <w:r>
        <w:rPr>
          <w:b/>
          <w:color w:val="136F73"/>
        </w:rPr>
        <w:t xml:space="preserve">6. </w:t>
      </w:r>
      <w:r>
        <w:rPr>
          <w:rFonts w:ascii="Vazirmatn" w:hAnsi="Vazirmatn"/>
        </w:rPr>
        <w:t xml:space="preserve">از گرده ← جریان خون ← </w:t>
      </w:r>
      <w:r>
        <w:rPr>
          <w:rFonts w:ascii="Vazirmatn" w:hAnsi="Vazirmatn"/>
          <w:b/>
        </w:rPr>
        <w:t>سپسیس</w:t>
      </w:r>
      <w:r>
        <w:rPr>
          <w:rFonts w:ascii="Vazirmatn" w:hAnsi="Vazirmatn"/>
        </w:rPr>
        <w:t>.</w:t>
      </w:r>
    </w:p>
    <w:p>
      <w:pPr>
        <w:bidi w:val="1"/>
      </w:pPr>
      <w:r>
        <w:rPr>
          <w:rFonts w:ascii="Vazirmatn" w:hAnsi="Vazirmatn"/>
          <w:b/>
        </w:rPr>
        <w:t>دفاع‌ها:</w:t>
      </w:r>
      <w:r>
        <w:rPr>
          <w:rFonts w:ascii="Vazirmatn" w:hAnsi="Vazirmatn"/>
        </w:rPr>
        <w:t xml:space="preserve"> جریان ادرار، تخلیهٔ کامل مثانه، مخاط سالم. </w:t>
      </w:r>
      <w:r>
        <w:rPr>
          <w:rFonts w:ascii="Vazirmatn" w:hAnsi="Vazirmatn"/>
          <w:b/>
        </w:rPr>
        <w:t>شکست دفاع‌ها:</w:t>
      </w:r>
      <w:r>
        <w:rPr>
          <w:rFonts w:ascii="Vazirmatn" w:hAnsi="Vazirmatn"/>
        </w:rPr>
        <w:t xml:space="preserve"> انسداد، باقی‌ماندهٔ ادرار (پروستات، مثانهٔ عصبی)، کتیتر (بیوفلم)، سنگ، دیابت، حاملگی (شل شدن Ureter با Progesterone).</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ارگانیزم</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Klebsiella، Proteus، Enterococcus، Staphylococcus saprophyticus</w:t>
            </w:r>
          </w:p>
        </w:tc>
        <w:tc>
          <w:tcPr>
            <w:tcW w:type="dxa" w:w="5156"/>
          </w:tcPr>
          <w:p>
            <w:pPr>
              <w:bidi w:val="1"/>
            </w:pPr>
            <w:r>
              <w:rPr>
                <w:sz w:val="18"/>
              </w:rPr>
            </w:r>
            <w:r>
              <w:rPr>
                <w:rFonts w:ascii="Vazirmatn" w:hAnsi="Vazirmatn"/>
                <w:sz w:val="18"/>
              </w:rPr>
              <w:t>Proteus ← سنگ‌های Struvite (فصل ۴۱)</w:t>
            </w:r>
          </w:p>
        </w:tc>
      </w:tr>
      <w:tr>
        <w:tc>
          <w:tcPr>
            <w:tcW w:type="dxa" w:w="5156"/>
          </w:tcPr>
          <w:p>
            <w:pPr>
              <w:bidi w:val="1"/>
            </w:pPr>
            <w:r>
              <w:rPr>
                <w:sz w:val="18"/>
              </w:rPr>
            </w:r>
            <w:r>
              <w:rPr>
                <w:rFonts w:ascii="Vazirmatn" w:hAnsi="Vazirmatn"/>
                <w:sz w:val="18"/>
              </w:rPr>
              <w:t>Pseudomonas، ارگانیزم‌های مقاوم (</w:t>
            </w:r>
            <w:r>
              <w:rPr>
                <w:rFonts w:ascii="Vazirmatn" w:hAnsi="Vazirmatn"/>
                <w:b/>
                <w:sz w:val="18"/>
              </w:rPr>
              <w:t>ESBL</w:t>
            </w:r>
            <w:r>
              <w:rPr>
                <w:rFonts w:ascii="Vazirmatn" w:hAnsi="Vazirmatn"/>
                <w:sz w:val="18"/>
              </w:rPr>
              <w:t>)</w:t>
            </w:r>
          </w:p>
        </w:tc>
        <w:tc>
          <w:tcPr>
            <w:tcW w:type="dxa" w:w="5156"/>
          </w:tcPr>
          <w:p>
            <w:pPr>
              <w:bidi w:val="1"/>
            </w:pPr>
            <w:r>
              <w:rPr>
                <w:sz w:val="18"/>
              </w:rPr>
            </w:r>
            <w:r>
              <w:rPr>
                <w:rFonts w:ascii="Vazirmatn" w:hAnsi="Vazirmatn"/>
                <w:sz w:val="18"/>
              </w:rPr>
              <w:t>شفاخانه، کتیتر، استفادهٔ قبلی آنتی‌بیوتیک</w:t>
            </w:r>
          </w:p>
        </w:tc>
      </w:tr>
    </w:tbl>
    <w:p>
      <w:pPr>
        <w:bidi w:val="1"/>
      </w:pPr>
      <w:r>
        <w:rPr>
          <w:rFonts w:ascii="Vazirmatn" w:hAnsi="Vazirmatn"/>
          <w:b/>
        </w:rPr>
        <w:t>خطر:</w:t>
      </w:r>
      <w:r>
        <w:rPr>
          <w:rFonts w:ascii="Vazirmatn" w:hAnsi="Vazirmatn"/>
        </w:rPr>
        <w:t xml:space="preserve"> مقاربت، دیابت، حاملگی، یائسگی، انسداد، کتیتر، </w:t>
      </w:r>
      <w:r>
        <w:rPr>
          <w:rFonts w:ascii="Vazirmatn" w:hAnsi="Vazirmatn"/>
          <w:b/>
        </w:rPr>
        <w:t>استفادهٔ قبلی آنتی‌بیوتیک</w:t>
      </w:r>
      <w:r>
        <w:rPr>
          <w:rFonts w:ascii="Vazirmatn" w:hAnsi="Vazirmatn"/>
        </w:rPr>
        <w:t xml:space="preserve"> (خطر مقاومت).</w:t>
      </w:r>
    </w:p>
    <w:p>
      <w:pPr>
        <w:bidi w:val="1"/>
      </w:pPr>
      <w:r>
        <w:rPr>
          <w:rFonts w:ascii="Vazirmatn" w:hAnsi="Vazirmatn"/>
        </w:rPr>
        <w:t xml:space="preserve">⚠️ </w:t>
      </w:r>
      <w:r>
        <w:rPr>
          <w:rFonts w:ascii="Vazirmatn" w:hAnsi="Vazirmatn"/>
          <w:b/>
        </w:rPr>
        <w:t>مقاومت در افغانستان:</w:t>
      </w:r>
      <w:r>
        <w:rPr>
          <w:rFonts w:ascii="Vazirmatn" w:hAnsi="Vazirmatn"/>
        </w:rPr>
        <w:t xml:space="preserve"> مصرف گستردهٔ آنتی‌بیوتیک بدون نسخه، مقاومت را بلند برده است. </w:t>
      </w:r>
      <w:r>
        <w:rPr>
          <w:rFonts w:ascii="Vazirmatn" w:hAnsi="Vazirmatn"/>
          <w:b/>
        </w:rPr>
        <w:t>هر جا ممکن است، کلچر ادرار بفرست</w:t>
      </w:r>
      <w:r>
        <w:rPr>
          <w:rFonts w:ascii="Vazirmatn" w:hAnsi="Vazirmatn"/>
        </w:rPr>
        <w:t xml:space="preserve"> و انتخاب را با نتایج کلچر و داده‌های مقاومت محلی تنظیم کن (NICE NG109 1.4.1).</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Cystitis</w:t>
            </w:r>
          </w:p>
        </w:tc>
        <w:tc>
          <w:tcPr>
            <w:tcW w:type="dxa" w:w="3437"/>
            <w:shd w:val="clear" w:fill="136f73"/>
          </w:tcPr>
          <w:p>
            <w:pPr>
              <w:bidi w:val="1"/>
            </w:pPr>
            <w:r/>
            <w:r>
              <w:rPr>
                <w:b/>
                <w:color w:val="FFFFFF"/>
                <w:sz w:val="19"/>
              </w:rPr>
              <w:t>Pyelonephritis</w:t>
            </w:r>
          </w:p>
        </w:tc>
        <w:tc>
          <w:tcPr>
            <w:tcW w:type="dxa" w:w="3437"/>
            <w:shd w:val="clear" w:fill="136f73"/>
          </w:tcPr>
          <w:p>
            <w:pPr>
              <w:bidi w:val="1"/>
            </w:pPr>
            <w:r/>
            <w:r>
              <w:rPr>
                <w:b/>
                <w:color w:val="FFFFFF"/>
                <w:sz w:val="19"/>
              </w:rPr>
              <w:t>مسن/ضعیف</w:t>
            </w:r>
          </w:p>
        </w:tc>
      </w:tr>
      <w:tr>
        <w:tc>
          <w:tcPr>
            <w:tcW w:type="dxa" w:w="3437"/>
          </w:tcPr>
          <w:p>
            <w:pPr>
              <w:bidi w:val="1"/>
            </w:pPr>
            <w:r>
              <w:rPr>
                <w:sz w:val="18"/>
              </w:rPr>
            </w:r>
            <w:r>
              <w:rPr>
                <w:rFonts w:ascii="Vazirmatn" w:hAnsi="Vazirmatn"/>
                <w:sz w:val="18"/>
              </w:rPr>
              <w:t>تکرر، عجله</w:t>
            </w:r>
          </w:p>
        </w:tc>
        <w:tc>
          <w:tcPr>
            <w:tcW w:type="dxa" w:w="3437"/>
          </w:tcPr>
          <w:p>
            <w:pPr>
              <w:bidi w:val="1"/>
            </w:pPr>
            <w:r>
              <w:rPr>
                <w:sz w:val="18"/>
              </w:rPr>
            </w:r>
            <w:r>
              <w:rPr>
                <w:rFonts w:ascii="Vazirmatn" w:hAnsi="Vazirmatn"/>
                <w:b/>
                <w:sz w:val="18"/>
              </w:rPr>
              <w:t>درد پهلو</w:t>
            </w:r>
            <w:r>
              <w:rPr>
                <w:rFonts w:ascii="Vazirmatn" w:hAnsi="Vazirmatn"/>
                <w:sz w:val="18"/>
              </w:rPr>
              <w:t xml:space="preserve"> یا زاویهٔ Costovertebral</w:t>
            </w:r>
          </w:p>
        </w:tc>
        <w:tc>
          <w:tcPr>
            <w:tcW w:type="dxa" w:w="3437"/>
          </w:tcPr>
          <w:p>
            <w:pPr>
              <w:bidi w:val="1"/>
            </w:pPr>
            <w:r>
              <w:rPr>
                <w:sz w:val="18"/>
              </w:rPr>
            </w:r>
            <w:r>
              <w:rPr>
                <w:rFonts w:ascii="Vazirmatn" w:hAnsi="Vazirmatn"/>
                <w:sz w:val="18"/>
              </w:rPr>
              <w:t>اختلال شعور، افتادن</w:t>
            </w:r>
          </w:p>
        </w:tc>
      </w:tr>
      <w:tr>
        <w:tc>
          <w:tcPr>
            <w:tcW w:type="dxa" w:w="3437"/>
          </w:tcPr>
          <w:p>
            <w:pPr>
              <w:bidi w:val="1"/>
            </w:pPr>
            <w:r>
              <w:rPr>
                <w:sz w:val="18"/>
              </w:rPr>
            </w:r>
            <w:r>
              <w:rPr>
                <w:rFonts w:ascii="Vazirmatn" w:hAnsi="Vazirmatn"/>
                <w:sz w:val="18"/>
              </w:rPr>
              <w:t>درد بالای عانه</w:t>
            </w:r>
          </w:p>
        </w:tc>
        <w:tc>
          <w:tcPr>
            <w:tcW w:type="dxa" w:w="3437"/>
          </w:tcPr>
          <w:p>
            <w:pPr>
              <w:bidi w:val="1"/>
            </w:pPr>
            <w:r>
              <w:rPr>
                <w:sz w:val="18"/>
              </w:rPr>
            </w:r>
            <w:r>
              <w:rPr>
                <w:rFonts w:ascii="Vazirmatn" w:hAnsi="Vazirmatn"/>
                <w:sz w:val="18"/>
              </w:rPr>
              <w:t>دلبدی، استفراغ</w:t>
            </w:r>
          </w:p>
        </w:tc>
        <w:tc>
          <w:tcPr>
            <w:tcW w:type="dxa" w:w="3437"/>
          </w:tcPr>
          <w:p>
            <w:pPr>
              <w:bidi w:val="1"/>
            </w:pPr>
            <w:r>
              <w:rPr>
                <w:sz w:val="18"/>
              </w:rPr>
            </w:r>
            <w:r>
              <w:rPr>
                <w:rFonts w:ascii="Vazirmatn" w:hAnsi="Vazirmatn"/>
                <w:sz w:val="18"/>
              </w:rPr>
              <w:t xml:space="preserve">⚠️ اما </w:t>
            </w:r>
            <w:r>
              <w:rPr>
                <w:rFonts w:ascii="Vazirmatn" w:hAnsi="Vazirmatn"/>
                <w:b/>
                <w:sz w:val="18"/>
              </w:rPr>
              <w:t>اختلال شعور تنها + باکتری در ادرار ≠ UTI</w:t>
            </w:r>
            <w:r>
              <w:rPr>
                <w:rFonts w:ascii="Vazirmatn" w:hAnsi="Vazirmatn"/>
                <w:sz w:val="18"/>
              </w:rPr>
              <w:t xml:space="preserve"> — علت دیگر را جستجو کن</w:t>
            </w:r>
          </w:p>
        </w:tc>
      </w:tr>
      <w:tr>
        <w:tc>
          <w:tcPr>
            <w:tcW w:type="dxa" w:w="3437"/>
          </w:tcPr>
          <w:p>
            <w:pPr>
              <w:bidi w:val="1"/>
            </w:pPr>
            <w:r>
              <w:rPr>
                <w:sz w:val="18"/>
              </w:rPr>
            </w:r>
            <w:r>
              <w:rPr>
                <w:rFonts w:ascii="Vazirmatn" w:hAnsi="Vazirmatn"/>
                <w:sz w:val="18"/>
              </w:rPr>
              <w:t>ادرار کدر یا خونی</w:t>
            </w:r>
          </w:p>
        </w:tc>
        <w:tc>
          <w:tcPr>
            <w:tcW w:type="dxa" w:w="3437"/>
          </w:tcPr>
          <w:p>
            <w:pPr>
              <w:bidi w:val="1"/>
            </w:pPr>
            <w:r>
              <w:rPr>
                <w:sz w:val="18"/>
              </w:rPr>
            </w:r>
            <w:r>
              <w:rPr>
                <w:rFonts w:ascii="Vazirmatn" w:hAnsi="Vazirmatn"/>
                <w:sz w:val="18"/>
              </w:rPr>
              <w:t>علایم Cystitis هم ممکن است باشد</w:t>
            </w:r>
          </w:p>
        </w:tc>
        <w:tc>
          <w:tcPr>
            <w:tcW w:type="dxa" w:w="3437"/>
          </w:tcPr>
          <w:p>
            <w:pPr>
              <w:bidi w:val="1"/>
            </w:pPr>
            <w:r>
              <w:rPr>
                <w:sz w:val="18"/>
              </w:rPr>
            </w:r>
          </w:p>
        </w:tc>
      </w:tr>
    </w:tbl>
    <w:p>
      <w:pPr>
        <w:bidi w:val="1"/>
      </w:pPr>
      <w:r>
        <w:rPr>
          <w:rFonts w:ascii="Vazirmatn" w:hAnsi="Vazirmatn"/>
          <w:b/>
        </w:rPr>
        <w:t>در مرد:</w:t>
      </w:r>
      <w:r>
        <w:rPr>
          <w:rFonts w:ascii="Vazirmatn" w:hAnsi="Vazirmatn"/>
        </w:rPr>
        <w:t xml:space="preserve"> تب + علایم ادراری + پروستات حساس ← </w:t>
      </w:r>
      <w:r>
        <w:rPr>
          <w:rFonts w:ascii="Vazirmatn" w:hAnsi="Vazirmatn"/>
          <w:b/>
        </w:rPr>
        <w:t>Prostatitis حاد</w:t>
      </w:r>
      <w:r>
        <w:rPr>
          <w:rFonts w:ascii="Vazirmatn" w:hAnsi="Vazirmatn"/>
        </w:rPr>
        <w:t xml:space="preserve"> (تداوی طولانی‌تر).</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 </w:t>
      </w:r>
      <w:r>
        <w:rPr>
          <w:rFonts w:ascii="Vazirmatn" w:hAnsi="Vazirmatn"/>
          <w:b/>
        </w:rPr>
        <w:t>سپسیس</w:t>
      </w:r>
      <w:r>
        <w:rPr>
          <w:rFonts w:ascii="Vazirmatn" w:hAnsi="Vazirmatn"/>
        </w:rPr>
        <w:t xml:space="preserve"> را رد کن (qSOFA/NEWS2؛ فصل ۱).</w:t>
      </w:r>
    </w:p>
    <w:p>
      <w:pPr>
        <w:ind w:right="340"/>
        <w:bidi w:val="1"/>
      </w:pPr>
      <w:r>
        <w:rPr>
          <w:color w:val="136F73"/>
        </w:rPr>
        <w:t xml:space="preserve">● </w:t>
      </w:r>
      <w:r>
        <w:rPr>
          <w:rFonts w:ascii="Vazirmatn" w:hAnsi="Vazirmatn"/>
        </w:rPr>
        <w:t xml:space="preserve">حساسیت </w:t>
      </w:r>
      <w:r>
        <w:rPr>
          <w:rFonts w:ascii="Vazirmatn" w:hAnsi="Vazirmatn"/>
          <w:b/>
        </w:rPr>
        <w:t>زاویهٔ Costovertebral</w:t>
      </w:r>
      <w:r>
        <w:rPr>
          <w:rFonts w:ascii="Vazirmatn" w:hAnsi="Vazirmatn"/>
        </w:rPr>
        <w:t>.</w:t>
      </w:r>
    </w:p>
    <w:p>
      <w:pPr>
        <w:ind w:right="340"/>
        <w:bidi w:val="1"/>
      </w:pPr>
      <w:r>
        <w:rPr>
          <w:color w:val="136F73"/>
        </w:rPr>
        <w:t xml:space="preserve">● </w:t>
      </w:r>
      <w:r>
        <w:rPr>
          <w:rFonts w:ascii="Vazirmatn" w:hAnsi="Vazirmatn"/>
          <w:b/>
        </w:rPr>
        <w:t>مثانهٔ پر</w:t>
      </w:r>
      <w:r>
        <w:rPr>
          <w:rFonts w:ascii="Vazirmatn" w:hAnsi="Vazirmatn"/>
        </w:rPr>
        <w:t xml:space="preserve"> (انسداد).</w:t>
      </w:r>
    </w:p>
    <w:p>
      <w:pPr>
        <w:ind w:right="340"/>
        <w:bidi w:val="1"/>
      </w:pPr>
      <w:r>
        <w:rPr>
          <w:color w:val="136F73"/>
        </w:rPr>
        <w:t xml:space="preserve">● </w:t>
      </w:r>
      <w:r>
        <w:rPr>
          <w:rFonts w:ascii="Vazirmatn" w:hAnsi="Vazirmatn"/>
        </w:rPr>
        <w:t xml:space="preserve">در مرد: </w:t>
      </w:r>
      <w:r>
        <w:rPr>
          <w:rFonts w:ascii="Vazirmatn" w:hAnsi="Vazirmatn"/>
          <w:b/>
        </w:rPr>
        <w:t>معاینهٔ مقعدی</w:t>
      </w:r>
      <w:r>
        <w:rPr>
          <w:rFonts w:ascii="Vazirmatn" w:hAnsi="Vazirmatn"/>
        </w:rPr>
        <w:t xml:space="preserve"> با احتیاط (پروستات حساس — ماساژ نده).</w:t>
      </w:r>
    </w:p>
    <w:p>
      <w:pPr>
        <w:ind w:right="340"/>
        <w:bidi w:val="1"/>
      </w:pPr>
      <w:r>
        <w:rPr>
          <w:color w:val="136F73"/>
        </w:rPr>
        <w:t xml:space="preserve">● </w:t>
      </w:r>
      <w:r>
        <w:rPr>
          <w:rFonts w:ascii="Vazirmatn" w:hAnsi="Vazirmatn"/>
        </w:rPr>
        <w:t>در زن: ترشح مهبلی ← Vaginitis یا STI را در نظر بگیر.</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شکایت</w:t>
            </w:r>
          </w:p>
        </w:tc>
        <w:tc>
          <w:tcPr>
            <w:tcW w:type="dxa" w:w="5156"/>
            <w:shd w:val="clear" w:fill="136f73"/>
          </w:tcPr>
          <w:p>
            <w:pPr>
              <w:bidi w:val="1"/>
            </w:pPr>
            <w:r/>
            <w:r>
              <w:rPr>
                <w:b/>
                <w:color w:val="FFFFFF"/>
                <w:sz w:val="19"/>
              </w:rPr>
              <w:t>به جز UTI فکر کن به</w:t>
            </w:r>
          </w:p>
        </w:tc>
      </w:tr>
      <w:tr>
        <w:tc>
          <w:tcPr>
            <w:tcW w:type="dxa" w:w="5156"/>
          </w:tcPr>
          <w:p>
            <w:pPr>
              <w:bidi w:val="1"/>
            </w:pPr>
            <w:r>
              <w:rPr>
                <w:sz w:val="18"/>
              </w:rPr>
            </w:r>
            <w:r>
              <w:rPr>
                <w:rFonts w:ascii="Vazirmatn" w:hAnsi="Vazirmatn"/>
                <w:sz w:val="18"/>
              </w:rPr>
              <w:t>سوزش ادرار در مرد جوان</w:t>
            </w:r>
          </w:p>
        </w:tc>
        <w:tc>
          <w:tcPr>
            <w:tcW w:type="dxa" w:w="5156"/>
          </w:tcPr>
          <w:p>
            <w:pPr>
              <w:bidi w:val="1"/>
            </w:pPr>
            <w:r>
              <w:rPr>
                <w:sz w:val="18"/>
              </w:rPr>
            </w:r>
            <w:r>
              <w:rPr>
                <w:rFonts w:ascii="Vazirmatn" w:hAnsi="Vazirmatn"/>
                <w:b/>
                <w:sz w:val="18"/>
              </w:rPr>
              <w:t>Urethritis</w:t>
            </w:r>
            <w:r>
              <w:rPr>
                <w:rFonts w:ascii="Vazirmatn" w:hAnsi="Vazirmatn"/>
                <w:sz w:val="18"/>
              </w:rPr>
              <w:t xml:space="preserve"> (STI)</w:t>
            </w:r>
          </w:p>
        </w:tc>
      </w:tr>
      <w:tr>
        <w:tc>
          <w:tcPr>
            <w:tcW w:type="dxa" w:w="5156"/>
          </w:tcPr>
          <w:p>
            <w:pPr>
              <w:bidi w:val="1"/>
            </w:pPr>
            <w:r>
              <w:rPr>
                <w:sz w:val="18"/>
              </w:rPr>
            </w:r>
            <w:r>
              <w:rPr>
                <w:rFonts w:ascii="Vazirmatn" w:hAnsi="Vazirmatn"/>
                <w:sz w:val="18"/>
              </w:rPr>
              <w:t>درد پهلو بدون تب</w:t>
            </w:r>
          </w:p>
        </w:tc>
        <w:tc>
          <w:tcPr>
            <w:tcW w:type="dxa" w:w="5156"/>
          </w:tcPr>
          <w:p>
            <w:pPr>
              <w:bidi w:val="1"/>
            </w:pPr>
            <w:r>
              <w:rPr>
                <w:sz w:val="18"/>
              </w:rPr>
            </w:r>
            <w:r>
              <w:rPr>
                <w:rFonts w:ascii="Vazirmatn" w:hAnsi="Vazirmatn"/>
                <w:b/>
                <w:sz w:val="18"/>
              </w:rPr>
              <w:t>سنگ گرده</w:t>
            </w:r>
            <w:r>
              <w:rPr>
                <w:rFonts w:ascii="Vazirmatn" w:hAnsi="Vazirmatn"/>
                <w:sz w:val="18"/>
              </w:rPr>
              <w:t xml:space="preserve"> (فصل ۴۱)</w:t>
            </w:r>
          </w:p>
        </w:tc>
      </w:tr>
      <w:tr>
        <w:tc>
          <w:tcPr>
            <w:tcW w:type="dxa" w:w="5156"/>
          </w:tcPr>
          <w:p>
            <w:pPr>
              <w:bidi w:val="1"/>
            </w:pPr>
            <w:r>
              <w:rPr>
                <w:sz w:val="18"/>
              </w:rPr>
            </w:r>
            <w:r>
              <w:rPr>
                <w:rFonts w:ascii="Vazirmatn" w:hAnsi="Vazirmatn"/>
                <w:sz w:val="18"/>
              </w:rPr>
              <w:t>درد پهلو + تب + مسن</w:t>
            </w:r>
          </w:p>
        </w:tc>
        <w:tc>
          <w:tcPr>
            <w:tcW w:type="dxa" w:w="5156"/>
          </w:tcPr>
          <w:p>
            <w:pPr>
              <w:bidi w:val="1"/>
            </w:pPr>
            <w:r>
              <w:rPr>
                <w:sz w:val="18"/>
              </w:rPr>
            </w:r>
            <w:r>
              <w:rPr>
                <w:rFonts w:ascii="Vazirmatn" w:hAnsi="Vazirmatn"/>
                <w:sz w:val="18"/>
              </w:rPr>
              <w:t xml:space="preserve">Pyelonephritis، </w:t>
            </w:r>
            <w:r>
              <w:rPr>
                <w:rFonts w:ascii="Vazirmatn" w:hAnsi="Vazirmatn"/>
                <w:b/>
                <w:sz w:val="18"/>
              </w:rPr>
              <w:t>آبسهٔ گرده</w:t>
            </w:r>
            <w:r>
              <w:rPr>
                <w:rFonts w:ascii="Vazirmatn" w:hAnsi="Vazirmatn"/>
                <w:sz w:val="18"/>
              </w:rPr>
              <w:t>، انسداد انتانی</w:t>
            </w:r>
          </w:p>
        </w:tc>
      </w:tr>
      <w:tr>
        <w:tc>
          <w:tcPr>
            <w:tcW w:type="dxa" w:w="5156"/>
          </w:tcPr>
          <w:p>
            <w:pPr>
              <w:bidi w:val="1"/>
            </w:pPr>
            <w:r>
              <w:rPr>
                <w:sz w:val="18"/>
              </w:rPr>
            </w:r>
            <w:r>
              <w:rPr>
                <w:rFonts w:ascii="Vazirmatn" w:hAnsi="Vazirmatn"/>
                <w:sz w:val="18"/>
              </w:rPr>
              <w:t>علایم ادراری مکرر با کلچر منفی</w:t>
            </w:r>
          </w:p>
        </w:tc>
        <w:tc>
          <w:tcPr>
            <w:tcW w:type="dxa" w:w="5156"/>
          </w:tcPr>
          <w:p>
            <w:pPr>
              <w:bidi w:val="1"/>
            </w:pPr>
            <w:r>
              <w:rPr>
                <w:sz w:val="18"/>
              </w:rPr>
            </w:r>
            <w:r>
              <w:rPr>
                <w:rFonts w:ascii="Vazirmatn" w:hAnsi="Vazirmatn"/>
                <w:sz w:val="18"/>
              </w:rPr>
              <w:t>TB مجاری ادرار (</w:t>
            </w:r>
            <w:r>
              <w:rPr>
                <w:rFonts w:ascii="Vazirmatn" w:hAnsi="Vazirmatn"/>
                <w:b/>
                <w:sz w:val="18"/>
              </w:rPr>
              <w:t>Sterile pyuria</w:t>
            </w:r>
            <w:r>
              <w:rPr>
                <w:rFonts w:ascii="Vazirmatn" w:hAnsi="Vazirmatn"/>
                <w:sz w:val="18"/>
              </w:rPr>
              <w:t>)، سرطان مثانه، سیستیت بین‌نسجی</w:t>
            </w:r>
          </w:p>
        </w:tc>
      </w:tr>
    </w:tbl>
    <w:p>
      <w:pPr>
        <w:bidi w:val="1"/>
      </w:pPr>
      <w:r>
        <w:rPr>
          <w:rFonts w:ascii="Vazirmatn" w:hAnsi="Vazirmatn"/>
        </w:rPr>
        <w:t xml:space="preserve">⚠️ </w:t>
      </w:r>
      <w:r>
        <w:rPr>
          <w:rFonts w:ascii="Vazirmatn" w:hAnsi="Vazirmatn"/>
          <w:b/>
        </w:rPr>
        <w:t>Sterile pyuria</w:t>
      </w:r>
      <w:r>
        <w:rPr>
          <w:rFonts w:ascii="Vazirmatn" w:hAnsi="Vazirmatn"/>
        </w:rPr>
        <w:t xml:space="preserve"> (WBC در ادرار با کلچر معمولی منفی) در افغانستان ← </w:t>
      </w:r>
      <w:r>
        <w:rPr>
          <w:rFonts w:ascii="Vazirmatn" w:hAnsi="Vazirmatn"/>
          <w:b/>
        </w:rPr>
        <w:t>TB ادراری</w:t>
      </w:r>
      <w:r>
        <w:rPr>
          <w:rFonts w:ascii="Vazirmatn" w:hAnsi="Vazirmatn"/>
        </w:rPr>
        <w:t xml:space="preserve"> را فراموش نکن.</w:t>
      </w:r>
    </w:p>
    <w:p>
      <w:pPr>
        <w:bidi w:val="1"/>
      </w:pPr>
      <w:r>
        <w:rPr>
          <w:color w:val="B8913A"/>
        </w:rPr>
        <w:t>❖ ❖ ❖</w:t>
      </w:r>
    </w:p>
    <w:p>
      <w:pPr>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کلچر ادرار (Midstream)</w:t>
            </w:r>
            <w:r>
              <w:rPr>
                <w:rFonts w:ascii="Vazirmatn" w:hAnsi="Vazirmatn"/>
                <w:sz w:val="18"/>
              </w:rPr>
              <w:t xml:space="preserve"> — </w:t>
            </w:r>
            <w:r>
              <w:rPr>
                <w:rFonts w:ascii="Vazirmatn" w:hAnsi="Vazirmatn"/>
                <w:b/>
                <w:sz w:val="18"/>
              </w:rPr>
              <w:t>پیش از آنتی‌بیوتیک</w:t>
            </w:r>
          </w:p>
        </w:tc>
        <w:tc>
          <w:tcPr>
            <w:tcW w:type="dxa" w:w="5156"/>
          </w:tcPr>
          <w:p>
            <w:pPr>
              <w:bidi w:val="1"/>
            </w:pPr>
            <w:r>
              <w:rPr>
                <w:sz w:val="18"/>
              </w:rPr>
            </w:r>
            <w:r>
              <w:rPr>
                <w:rFonts w:ascii="Vazirmatn" w:hAnsi="Vazirmatn"/>
                <w:b/>
                <w:sz w:val="18"/>
              </w:rPr>
              <w:t>حاملگی، مرد، Pyelonephritis، UTI اختلاطی یا عودکننده، ناکامی تداوی</w:t>
            </w:r>
            <w:r>
              <w:rPr>
                <w:rFonts w:ascii="Vazirmatn" w:hAnsi="Vazirmatn"/>
                <w:sz w:val="18"/>
              </w:rPr>
              <w:t xml:space="preserve"> (NICE NG109 1.1.6؛ NG111 1.1.2)</w:t>
            </w:r>
          </w:p>
        </w:tc>
      </w:tr>
      <w:tr>
        <w:tc>
          <w:tcPr>
            <w:tcW w:type="dxa" w:w="5156"/>
          </w:tcPr>
          <w:p>
            <w:pPr>
              <w:bidi w:val="1"/>
            </w:pPr>
            <w:r>
              <w:rPr>
                <w:sz w:val="18"/>
              </w:rPr>
            </w:r>
            <w:r>
              <w:rPr>
                <w:rFonts w:ascii="Vazirmatn" w:hAnsi="Vazirmatn"/>
                <w:sz w:val="18"/>
              </w:rPr>
              <w:t xml:space="preserve">CBC، Creatinine، CRP، </w:t>
            </w:r>
            <w:r>
              <w:rPr>
                <w:rFonts w:ascii="Vazirmatn" w:hAnsi="Vazirmatn"/>
                <w:b/>
                <w:sz w:val="18"/>
              </w:rPr>
              <w:t>کلچر خون</w:t>
            </w:r>
            <w:r>
              <w:rPr>
                <w:rFonts w:ascii="Vazirmatn" w:hAnsi="Vazirmatn"/>
                <w:sz w:val="18"/>
              </w:rPr>
              <w:t>، Lactate</w:t>
            </w:r>
          </w:p>
        </w:tc>
        <w:tc>
          <w:tcPr>
            <w:tcW w:type="dxa" w:w="5156"/>
          </w:tcPr>
          <w:p>
            <w:pPr>
              <w:bidi w:val="1"/>
            </w:pPr>
            <w:r>
              <w:rPr>
                <w:sz w:val="18"/>
              </w:rPr>
            </w:r>
            <w:r>
              <w:rPr>
                <w:rFonts w:ascii="Vazirmatn" w:hAnsi="Vazirmatn"/>
                <w:sz w:val="18"/>
              </w:rPr>
              <w:t>Pyelonephritis شدید یا سپسیس</w:t>
            </w:r>
          </w:p>
        </w:tc>
      </w:tr>
      <w:tr>
        <w:tc>
          <w:tcPr>
            <w:tcW w:type="dxa" w:w="5156"/>
          </w:tcPr>
          <w:p>
            <w:pPr>
              <w:bidi w:val="1"/>
            </w:pPr>
            <w:r>
              <w:rPr>
                <w:sz w:val="18"/>
              </w:rPr>
            </w:r>
            <w:r>
              <w:rPr>
                <w:rFonts w:ascii="Vazirmatn" w:hAnsi="Vazirmatn"/>
                <w:b/>
                <w:sz w:val="18"/>
              </w:rPr>
              <w:t>Ultrasound</w:t>
            </w:r>
          </w:p>
        </w:tc>
        <w:tc>
          <w:tcPr>
            <w:tcW w:type="dxa" w:w="5156"/>
          </w:tcPr>
          <w:p>
            <w:pPr>
              <w:bidi w:val="1"/>
            </w:pPr>
            <w:r>
              <w:rPr>
                <w:sz w:val="18"/>
              </w:rPr>
            </w:r>
            <w:r>
              <w:rPr>
                <w:rFonts w:ascii="Vazirmatn" w:hAnsi="Vazirmatn"/>
                <w:sz w:val="18"/>
              </w:rPr>
              <w:t>شک به انسداد، سنگ، آبسه، پاسخ ندادن به تداوی</w:t>
            </w:r>
          </w:p>
        </w:tc>
      </w:tr>
      <w:tr>
        <w:tc>
          <w:tcPr>
            <w:tcW w:type="dxa" w:w="5156"/>
          </w:tcPr>
          <w:p>
            <w:pPr>
              <w:bidi w:val="1"/>
            </w:pPr>
            <w:r>
              <w:rPr>
                <w:sz w:val="18"/>
              </w:rPr>
            </w:r>
            <w:r>
              <w:rPr>
                <w:rFonts w:ascii="Vazirmatn" w:hAnsi="Vazirmatn"/>
                <w:sz w:val="18"/>
              </w:rPr>
              <w:t>CT</w:t>
            </w:r>
          </w:p>
        </w:tc>
        <w:tc>
          <w:tcPr>
            <w:tcW w:type="dxa" w:w="5156"/>
          </w:tcPr>
          <w:p>
            <w:pPr>
              <w:bidi w:val="1"/>
            </w:pPr>
            <w:r>
              <w:rPr>
                <w:sz w:val="18"/>
              </w:rPr>
            </w:r>
            <w:r>
              <w:rPr>
                <w:rFonts w:ascii="Vazirmatn" w:hAnsi="Vazirmatn"/>
                <w:sz w:val="18"/>
              </w:rPr>
              <w:t>آبسه، Emphysematous pyelonephritis (دیابتی)، سنگ</w:t>
            </w:r>
          </w:p>
        </w:tc>
      </w:tr>
    </w:tbl>
    <w:p>
      <w:pPr>
        <w:bidi w:val="1"/>
      </w:pPr>
      <w:r>
        <w:rPr>
          <w:rFonts w:ascii="Vazirmatn" w:hAnsi="Vazirmatn"/>
        </w:rPr>
        <w:t xml:space="preserve">⚠️ </w:t>
      </w:r>
      <w:r>
        <w:rPr>
          <w:rFonts w:ascii="Vazirmatn" w:hAnsi="Vazirmatn"/>
          <w:b/>
        </w:rPr>
        <w:t>کلچر ادرار را در مریض بی‌علامه نفرست</w:t>
      </w:r>
      <w:r>
        <w:rPr>
          <w:rFonts w:ascii="Vazirmatn" w:hAnsi="Vazirmatn"/>
        </w:rPr>
        <w:t xml:space="preserve"> (به استثنای حاملگی و پیش از پروسیجرهای یورولوژیک) — نتیجهٔ مثبت ما را به تداوی بی‌فایده می‌کشاند.</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Diagnostic Criteria (عملی)</w:t>
            </w:r>
          </w:p>
        </w:tc>
      </w:tr>
      <w:tr>
        <w:tc>
          <w:tcPr>
            <w:tcW w:type="dxa" w:w="5156"/>
          </w:tcPr>
          <w:p>
            <w:pPr>
              <w:bidi w:val="1"/>
            </w:pPr>
            <w:r>
              <w:rPr>
                <w:sz w:val="18"/>
              </w:rPr>
            </w:r>
            <w:r>
              <w:rPr>
                <w:rFonts w:ascii="Vazirmatn" w:hAnsi="Vazirmatn"/>
                <w:b/>
                <w:sz w:val="18"/>
              </w:rPr>
              <w:t>Pyelonephritis</w:t>
            </w:r>
          </w:p>
        </w:tc>
        <w:tc>
          <w:tcPr>
            <w:tcW w:type="dxa" w:w="5156"/>
          </w:tcPr>
          <w:p>
            <w:pPr>
              <w:bidi w:val="1"/>
            </w:pPr>
            <w:r>
              <w:rPr>
                <w:sz w:val="18"/>
              </w:rPr>
            </w:r>
            <w:r>
              <w:rPr>
                <w:rFonts w:ascii="Vazirmatn" w:hAnsi="Vazirmatn"/>
                <w:sz w:val="18"/>
              </w:rPr>
              <w:t>تب/لرزه + درد پهلو ± علایم ادراری + کلچر مثبت</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 xml:space="preserve">بیشتر از ۱۰⁵ CFU/ml </w:t>
            </w:r>
            <w:r>
              <w:rPr>
                <w:rFonts w:ascii="Vazirmatn" w:hAnsi="Vazirmatn"/>
                <w:b/>
                <w:sz w:val="18"/>
              </w:rPr>
              <w:t>بدون علایم</w:t>
            </w:r>
            <w:r>
              <w:rPr>
                <w:rFonts w:ascii="Vazirmatn" w:hAnsi="Vazirmatn"/>
                <w:sz w:val="18"/>
              </w:rPr>
              <w:t xml:space="preserve"> (NICE NG109 1.2.1)</w:t>
            </w:r>
          </w:p>
        </w:tc>
      </w:tr>
      <w:tr>
        <w:tc>
          <w:tcPr>
            <w:tcW w:type="dxa" w:w="5156"/>
          </w:tcPr>
          <w:p>
            <w:pPr>
              <w:bidi w:val="1"/>
            </w:pPr>
            <w:r>
              <w:rPr>
                <w:sz w:val="18"/>
              </w:rPr>
            </w:r>
            <w:r>
              <w:rPr>
                <w:rFonts w:ascii="Vazirmatn" w:hAnsi="Vazirmatn"/>
                <w:b/>
                <w:sz w:val="18"/>
              </w:rPr>
              <w:t>cUTI</w:t>
            </w:r>
          </w:p>
        </w:tc>
        <w:tc>
          <w:tcPr>
            <w:tcW w:type="dxa" w:w="5156"/>
          </w:tcPr>
          <w:p>
            <w:pPr>
              <w:bidi w:val="1"/>
            </w:pPr>
            <w:r>
              <w:rPr>
                <w:sz w:val="18"/>
              </w:rPr>
            </w:r>
            <w:r>
              <w:rPr>
                <w:rFonts w:ascii="Vazirmatn" w:hAnsi="Vazirmatn"/>
                <w:sz w:val="18"/>
              </w:rPr>
              <w:t>UTI + یکی از عوامل اختلاطی (§۲)</w:t>
            </w:r>
          </w:p>
        </w:tc>
      </w:tr>
    </w:tbl>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Urosepsis</w:t>
      </w:r>
    </w:p>
    <w:p>
      <w:pPr>
        <w:ind w:right="340"/>
        <w:bidi w:val="1"/>
      </w:pPr>
      <w:r>
        <w:rPr>
          <w:color w:val="136F73"/>
        </w:rPr>
        <w:t xml:space="preserve">● </w:t>
      </w:r>
      <w:r>
        <w:rPr>
          <w:rFonts w:ascii="Vazirmatn" w:hAnsi="Vazirmatn"/>
          <w:b/>
        </w:rPr>
        <w:t>Sepsis bundle</w:t>
      </w:r>
      <w:r>
        <w:rPr>
          <w:rFonts w:ascii="Vazirmatn" w:hAnsi="Vazirmatn"/>
        </w:rPr>
        <w:t xml:space="preserve"> (فصل سپسیس): کلچر خون و ادرار، مایع، آنتی‌بیوتیک وریدی </w:t>
      </w:r>
      <w:r>
        <w:rPr>
          <w:rFonts w:ascii="Vazirmatn" w:hAnsi="Vazirmatn"/>
          <w:b/>
        </w:rPr>
        <w:t>زود</w:t>
      </w:r>
      <w:r>
        <w:rPr>
          <w:rFonts w:ascii="Vazirmatn" w:hAnsi="Vazirmatn"/>
        </w:rPr>
        <w:t>.</w:t>
      </w:r>
    </w:p>
    <w:p>
      <w:pPr>
        <w:ind w:right="340"/>
        <w:bidi w:val="1"/>
      </w:pPr>
      <w:r>
        <w:rPr>
          <w:color w:val="136F73"/>
        </w:rPr>
        <w:t xml:space="preserve">● </w:t>
      </w:r>
      <w:r>
        <w:rPr>
          <w:rFonts w:ascii="Vazirmatn" w:hAnsi="Vazirmatn"/>
          <w:b/>
        </w:rPr>
        <w:t>IDSA 2025 (cUTI با سپسیس):</w:t>
      </w:r>
      <w:r>
        <w:rPr>
          <w:rFonts w:ascii="Vazirmatn" w:hAnsi="Vazirmatn"/>
        </w:rPr>
        <w:t xml:space="preserve"> انتخاب اولیه از میان </w:t>
      </w:r>
      <w:r>
        <w:rPr>
          <w:rFonts w:ascii="Vazirmatn" w:hAnsi="Vazirmatn"/>
          <w:b/>
        </w:rPr>
        <w:t>سفالوسپورین‌های نسل سوم یا چهارم، Carbapenem، Piperacillin-tazobactam یا Fluoroquinolone</w:t>
      </w:r>
      <w:r>
        <w:rPr>
          <w:rFonts w:ascii="Vazirmatn" w:hAnsi="Vazirmatn"/>
        </w:rPr>
        <w:t xml:space="preserve"> — نه دواهای جدید (بتالاکتام/مهارکننده‌های جدید، Cefiderocol، Plazomicin) و نه Aminoglycosideهای قدیمی به‌عنوان انتخاب معمول (توصیهٔ مشروط). انتخاب با یک </w:t>
      </w:r>
      <w:r>
        <w:rPr>
          <w:rFonts w:ascii="Vazirmatn" w:hAnsi="Vazirmatn"/>
          <w:b/>
        </w:rPr>
        <w:t>ارزیابی چهارقدمه</w:t>
      </w:r>
      <w:r>
        <w:rPr>
          <w:rFonts w:ascii="Vazirmatn" w:hAnsi="Vazirmatn"/>
        </w:rPr>
        <w:t xml:space="preserve">: شدت مرض؛ خطر مقاومت (کلچرهای قبلی، مصرف قبلی آنتی‌بیوتیک)؛ عوامل مریض (حساسیت، تداخلات)؛ و Antibiogram </w:t>
      </w:r>
      <w:r>
        <w:rPr>
          <w:rFonts w:ascii="Vazirmatn" w:hAnsi="Vazirmatn"/>
          <w:b/>
        </w:rPr>
        <w:t>محلی، تازه و مرتبط</w:t>
      </w:r>
      <w:r>
        <w:rPr>
          <w:rFonts w:ascii="Vazirmatn" w:hAnsi="Vazirmatn"/>
        </w:rPr>
        <w:t>.</w:t>
      </w:r>
    </w:p>
    <w:p>
      <w:pPr>
        <w:ind w:right="340"/>
        <w:bidi w:val="1"/>
      </w:pPr>
      <w:r>
        <w:rPr>
          <w:color w:val="136F73"/>
        </w:rPr>
        <w:t xml:space="preserve">● </w:t>
      </w:r>
      <w:r>
        <w:rPr>
          <w:rFonts w:ascii="Vazirmatn" w:hAnsi="Vazirmatn"/>
          <w:b/>
        </w:rPr>
        <w:t>Fluoroquinolone را اجتناب کن</w:t>
      </w:r>
      <w:r>
        <w:rPr>
          <w:rFonts w:ascii="Vazirmatn" w:hAnsi="Vazirmatn"/>
        </w:rPr>
        <w:t xml:space="preserve"> اگر مریض در </w:t>
      </w:r>
      <w:r>
        <w:rPr>
          <w:rFonts w:ascii="Vazirmatn" w:hAnsi="Vazirmatn"/>
          <w:b/>
        </w:rPr>
        <w:t>۱۲ ماه گذشته</w:t>
      </w:r>
      <w:r>
        <w:rPr>
          <w:rFonts w:ascii="Vazirmatn" w:hAnsi="Vazirmatn"/>
        </w:rPr>
        <w:t xml:space="preserve"> این کلاس را گرفته است (IDSA 2025).</w:t>
      </w:r>
    </w:p>
    <w:p>
      <w:pPr>
        <w:ind w:right="340"/>
        <w:bidi w:val="1"/>
      </w:pPr>
      <w:r>
        <w:rPr>
          <w:color w:val="136F73"/>
        </w:rPr>
        <w:t xml:space="preserve">● </w:t>
      </w:r>
      <w:r>
        <w:rPr>
          <w:rFonts w:ascii="Vazirmatn" w:hAnsi="Vazirmatn"/>
          <w:b/>
        </w:rPr>
        <w:t>کنترول منبع:</w:t>
      </w:r>
      <w:r>
        <w:rPr>
          <w:rFonts w:ascii="Vazirmatn" w:hAnsi="Vazirmatn"/>
        </w:rPr>
        <w:t xml:space="preserve"> انسداد انتانی (سنگ + تب) = </w:t>
      </w:r>
      <w:r>
        <w:rPr>
          <w:rFonts w:ascii="Vazirmatn" w:hAnsi="Vazirmatn"/>
          <w:b/>
        </w:rPr>
        <w:t>عاجل یورولوژیک</w:t>
      </w:r>
      <w:r>
        <w:rPr>
          <w:rFonts w:ascii="Vazirmatn" w:hAnsi="Vazirmatn"/>
        </w:rPr>
        <w:t xml:space="preserve"> (Nephrostomy یا Stent).</w:t>
      </w:r>
    </w:p>
    <w:p>
      <w:pPr>
        <w:spacing w:before="200"/>
        <w:bidi w:val="1"/>
      </w:pPr>
      <w:r>
        <w:rPr>
          <w:rFonts w:ascii="Vazirmatn" w:hAnsi="Vazirmatn"/>
          <w:b/>
          <w:color w:val="136F73"/>
          <w:sz w:val="25"/>
        </w:rPr>
        <w:t>۱۰.۲ Cystitis — زن غیرحامله ۱۶ سال یا بیشتر (NICE NG109، جدول 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Trimethoprim</w:t>
            </w:r>
            <w:r>
              <w:rPr>
                <w:rFonts w:ascii="Vazirmatn" w:hAnsi="Vazirmatn"/>
                <w:sz w:val="18"/>
              </w:rPr>
              <w:t xml:space="preserve"> (اگر خطر مقاومت کم)</w:t>
            </w:r>
          </w:p>
        </w:tc>
        <w:tc>
          <w:tcPr>
            <w:tcW w:type="dxa" w:w="3437"/>
          </w:tcPr>
          <w:p>
            <w:pPr>
              <w:bidi w:val="1"/>
            </w:pPr>
            <w:r>
              <w:rPr>
                <w:sz w:val="18"/>
              </w:rPr>
            </w:r>
            <w:r>
              <w:rPr>
                <w:rFonts w:ascii="Vazirmatn" w:hAnsi="Vazirmatn"/>
                <w:b/>
                <w:sz w:val="18"/>
              </w:rPr>
              <w:t>۲۰۰ mg فمی دو بار در روز — 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Pivmecillinam</w:t>
            </w:r>
          </w:p>
        </w:tc>
        <w:tc>
          <w:tcPr>
            <w:tcW w:type="dxa" w:w="3437"/>
          </w:tcPr>
          <w:p>
            <w:pPr>
              <w:bidi w:val="1"/>
            </w:pPr>
            <w:r>
              <w:rPr>
                <w:sz w:val="18"/>
              </w:rPr>
            </w:r>
            <w:r>
              <w:rPr>
                <w:rFonts w:ascii="Vazirmatn" w:hAnsi="Vazirmatn"/>
                <w:b/>
                <w:sz w:val="18"/>
              </w:rPr>
              <w:t>۴۰۰ mg دوز اول، بعد ۲۰۰ mg سه بار در روز</w:t>
            </w:r>
            <w:r>
              <w:rPr>
                <w:rFonts w:ascii="Vazirmatn" w:hAnsi="Vazirmatn"/>
                <w:sz w:val="18"/>
              </w:rPr>
              <w:t xml:space="preserve"> — مجموعاً </w:t>
            </w:r>
            <w:r>
              <w:rPr>
                <w:rFonts w:ascii="Vazirmatn" w:hAnsi="Vazirmatn"/>
                <w:b/>
                <w:sz w:val="18"/>
              </w:rPr>
              <w:t>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Fosfomycin</w:t>
            </w:r>
          </w:p>
        </w:tc>
        <w:tc>
          <w:tcPr>
            <w:tcW w:type="dxa" w:w="3437"/>
          </w:tcPr>
          <w:p>
            <w:pPr>
              <w:bidi w:val="1"/>
            </w:pPr>
            <w:r>
              <w:rPr>
                <w:sz w:val="18"/>
              </w:rPr>
            </w:r>
            <w:r>
              <w:rPr>
                <w:rFonts w:ascii="Vazirmatn" w:hAnsi="Vazirmatn"/>
                <w:b/>
                <w:sz w:val="18"/>
              </w:rPr>
              <w:t>۳ g ساشهٔ یک‌دوزه</w:t>
            </w:r>
          </w:p>
        </w:tc>
      </w:tr>
    </w:tbl>
    <w:p>
      <w:pPr>
        <w:ind w:right="340"/>
        <w:bidi w:val="1"/>
      </w:pPr>
      <w:r>
        <w:rPr>
          <w:color w:val="136F73"/>
        </w:rPr>
        <w:t xml:space="preserve">● </w:t>
      </w:r>
      <w:r>
        <w:rPr>
          <w:rFonts w:ascii="Vazirmatn" w:hAnsi="Vazirmatn"/>
          <w:b/>
        </w:rPr>
        <w:t>Back-up prescription</w:t>
      </w:r>
      <w:r>
        <w:rPr>
          <w:rFonts w:ascii="Vazirmatn" w:hAnsi="Vazirmatn"/>
        </w:rPr>
        <w:t xml:space="preserve"> (نسخهٔ احتیاطی) در زن غیرحامله با علایم خفیف ممکن است: اگر در </w:t>
      </w:r>
      <w:r>
        <w:rPr>
          <w:rFonts w:ascii="Vazirmatn" w:hAnsi="Vazirmatn"/>
          <w:b/>
        </w:rPr>
        <w:t>۴۸ ساعت</w:t>
      </w:r>
      <w:r>
        <w:rPr>
          <w:rFonts w:ascii="Vazirmatn" w:hAnsi="Vazirmatn"/>
        </w:rPr>
        <w:t xml:space="preserve"> بهتر نشد یا بدتر شد، استفاده کند (NG109 1.1.3).</w:t>
      </w:r>
    </w:p>
    <w:p>
      <w:pPr>
        <w:ind w:right="340"/>
        <w:bidi w:val="1"/>
      </w:pPr>
      <w:r>
        <w:rPr>
          <w:color w:val="136F73"/>
        </w:rPr>
        <w:t xml:space="preserve">● </w:t>
      </w:r>
      <w:r>
        <w:rPr>
          <w:rFonts w:ascii="Vazirmatn" w:hAnsi="Vazirmatn"/>
        </w:rPr>
        <w:t xml:space="preserve">Nitrofurantoin در </w:t>
      </w:r>
      <w:r>
        <w:rPr>
          <w:rFonts w:ascii="Vazirmatn" w:hAnsi="Vazirmatn"/>
          <w:b/>
        </w:rPr>
        <w:t>eGFR ۳۰–۴۴</w:t>
      </w:r>
      <w:r>
        <w:rPr>
          <w:rFonts w:ascii="Vazirmatn" w:hAnsi="Vazirmatn"/>
        </w:rPr>
        <w:t xml:space="preserve"> فقط با احتیاط برای ارگانیزم مقاوم چنددوایی، اگر فایده بر خطر بچربد (NG109). </w:t>
      </w:r>
      <w:r>
        <w:rPr>
          <w:rFonts w:ascii="Vazirmatn" w:hAnsi="Vazirmatn"/>
          <w:b/>
        </w:rPr>
        <w:t>عوارض ریوی و کبدی</w:t>
      </w:r>
      <w:r>
        <w:rPr>
          <w:rFonts w:ascii="Vazirmatn" w:hAnsi="Vazirmatn"/>
        </w:rPr>
        <w:t xml:space="preserve"> Nitrofurantoin را به یاد داشته باش (MHRA).</w:t>
      </w:r>
    </w:p>
    <w:p>
      <w:pPr>
        <w:ind w:right="340"/>
        <w:bidi w:val="1"/>
      </w:pPr>
      <w:r>
        <w:rPr>
          <w:color w:val="136F73"/>
        </w:rPr>
        <w:t xml:space="preserve">● </w:t>
      </w:r>
      <w:r>
        <w:rPr>
          <w:rFonts w:ascii="Vazirmatn" w:hAnsi="Vazirmatn"/>
        </w:rPr>
        <w:t xml:space="preserve">خطر مقاومت Trimethoprim </w:t>
      </w:r>
      <w:r>
        <w:rPr>
          <w:rFonts w:ascii="Vazirmatn" w:hAnsi="Vazirmatn"/>
          <w:b/>
        </w:rPr>
        <w:t>کمتر</w:t>
      </w:r>
      <w:r>
        <w:rPr>
          <w:rFonts w:ascii="Vazirmatn" w:hAnsi="Vazirmatn"/>
        </w:rPr>
        <w:t xml:space="preserve"> است اگر در </w:t>
      </w:r>
      <w:r>
        <w:rPr>
          <w:rFonts w:ascii="Vazirmatn" w:hAnsi="Vazirmatn"/>
          <w:b/>
        </w:rPr>
        <w:t>۳ ماه گذشته</w:t>
      </w:r>
      <w:r>
        <w:rPr>
          <w:rFonts w:ascii="Vazirmatn" w:hAnsi="Vazirmatn"/>
        </w:rPr>
        <w:t xml:space="preserve"> مصرف نشده باشد؛ </w:t>
      </w:r>
      <w:r>
        <w:rPr>
          <w:rFonts w:ascii="Vazirmatn" w:hAnsi="Vazirmatn"/>
          <w:b/>
        </w:rPr>
        <w:t>بیشتر</w:t>
      </w:r>
      <w:r>
        <w:rPr>
          <w:rFonts w:ascii="Vazirmatn" w:hAnsi="Vazirmatn"/>
        </w:rPr>
        <w:t xml:space="preserve"> در مسنان مقیم مراکز مراقبت.</w:t>
      </w:r>
    </w:p>
    <w:p>
      <w:pPr>
        <w:spacing w:before="200"/>
        <w:bidi w:val="1"/>
      </w:pPr>
      <w:r>
        <w:rPr>
          <w:rFonts w:ascii="Vazirmatn" w:hAnsi="Vazirmatn"/>
          <w:b/>
          <w:color w:val="136F73"/>
          <w:sz w:val="25"/>
        </w:rPr>
        <w:t>۱۰.۳ Cystitis — زن حامله (NICE NG109، جدول 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Amoxicillin</w:t>
            </w:r>
            <w:r>
              <w:rPr>
                <w:rFonts w:ascii="Vazirmatn" w:hAnsi="Vazirmatn"/>
                <w:sz w:val="18"/>
              </w:rPr>
              <w:t xml:space="preserve"> (فقط اگر کلچر حساس)</w:t>
            </w:r>
          </w:p>
        </w:tc>
        <w:tc>
          <w:tcPr>
            <w:tcW w:type="dxa" w:w="3437"/>
          </w:tcPr>
          <w:p>
            <w:pPr>
              <w:bidi w:val="1"/>
            </w:pPr>
            <w:r>
              <w:rPr>
                <w:sz w:val="18"/>
              </w:rPr>
            </w:r>
            <w:r>
              <w:rPr>
                <w:rFonts w:ascii="Vazirmatn" w:hAnsi="Vazirmatn"/>
                <w:b/>
                <w:sz w:val="18"/>
              </w:rPr>
              <w:t>۵۰۰ mg فمی سه بار در روز — ۷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Cefalexin</w:t>
            </w:r>
          </w:p>
        </w:tc>
        <w:tc>
          <w:tcPr>
            <w:tcW w:type="dxa" w:w="3437"/>
          </w:tcPr>
          <w:p>
            <w:pPr>
              <w:bidi w:val="1"/>
            </w:pPr>
            <w:r>
              <w:rPr>
                <w:sz w:val="18"/>
              </w:rPr>
            </w:r>
            <w:r>
              <w:rPr>
                <w:rFonts w:ascii="Vazirmatn" w:hAnsi="Vazirmatn"/>
                <w:b/>
                <w:sz w:val="18"/>
              </w:rPr>
              <w:t>۵۰۰ mg فمی دو بار در روز — ۷ روز</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و بازبینی با نتیجه.</w:t>
      </w:r>
    </w:p>
    <w:p>
      <w:pPr>
        <w:ind w:right="340"/>
        <w:bidi w:val="1"/>
      </w:pPr>
      <w:r>
        <w:rPr>
          <w:color w:val="136F73"/>
        </w:rPr>
        <w:t xml:space="preserve">● </w:t>
      </w:r>
      <w:r>
        <w:rPr>
          <w:rFonts w:ascii="Vazirmatn" w:hAnsi="Vazirmatn"/>
          <w:b/>
        </w:rPr>
        <w:t>Asymptomatic bacteriuria در حاملگی تداوی می‌شود</w:t>
      </w:r>
      <w:r>
        <w:rPr>
          <w:rFonts w:ascii="Vazirmatn" w:hAnsi="Vazirmatn"/>
        </w:rPr>
        <w:t xml:space="preserve"> (خطر Pyelonephritis و زایمان زودرس) — از Nitrofurantoin، Amoxicillin یا Cefalexin بر پایهٔ کلچر (NG109 1.2.1–1.2.2).</w:t>
      </w:r>
    </w:p>
    <w:p>
      <w:pPr>
        <w:ind w:right="340"/>
        <w:bidi w:val="1"/>
      </w:pPr>
      <w:r>
        <w:rPr>
          <w:color w:val="136F73"/>
        </w:rPr>
        <w:t xml:space="preserve">● </w:t>
      </w:r>
      <w:r>
        <w:rPr>
          <w:rFonts w:ascii="Vazirmatn" w:hAnsi="Vazirmatn"/>
          <w:b/>
        </w:rPr>
        <w:t>نسرین</w:t>
      </w:r>
      <w:r>
        <w:rPr>
          <w:rFonts w:ascii="Vazirmatn" w:hAnsi="Vazirmatn"/>
        </w:rPr>
        <w:t xml:space="preserve"> (ماه هفتم): کلچر + Nitrofurantoin ۷ روز یا Cefalexin؛ نزدیک Term Nitrofurantoin نه.</w:t>
      </w:r>
    </w:p>
    <w:p>
      <w:pPr>
        <w:spacing w:before="200"/>
        <w:bidi w:val="1"/>
      </w:pPr>
      <w:r>
        <w:rPr>
          <w:rFonts w:ascii="Vazirmatn" w:hAnsi="Vazirmatn"/>
          <w:b/>
          <w:color w:val="136F73"/>
          <w:sz w:val="25"/>
        </w:rPr>
        <w:t>۱۰.۴ UTI پایین در مرد (NICE NG109، جدول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Nitrofurantoin</w:t>
            </w:r>
            <w:r>
              <w:rPr>
                <w:rFonts w:ascii="Vazirmatn" w:hAnsi="Vazirmatn"/>
                <w:sz w:val="18"/>
              </w:rPr>
              <w:t xml:space="preserve"> (eGFR ۴۵ یا بیشتر)</w:t>
            </w:r>
          </w:p>
        </w:tc>
        <w:tc>
          <w:tcPr>
            <w:tcW w:type="dxa" w:w="3437"/>
          </w:tcPr>
          <w:p>
            <w:pPr>
              <w:bidi w:val="1"/>
            </w:pPr>
            <w:r>
              <w:rPr>
                <w:sz w:val="18"/>
              </w:rPr>
            </w:r>
            <w:r>
              <w:rPr>
                <w:rFonts w:ascii="Vazirmatn" w:hAnsi="Vazirmatn"/>
                <w:b/>
                <w:sz w:val="18"/>
              </w:rPr>
              <w:t>۱۰۰ mg MR دو بار در روز — ۷ روز</w:t>
            </w:r>
            <w:r>
              <w:rPr>
                <w:rFonts w:ascii="Vazirmatn" w:hAnsi="Vazirmatn"/>
                <w:sz w:val="18"/>
              </w:rPr>
              <w:t xml:space="preserve">؛ ⚠️ </w:t>
            </w:r>
            <w:r>
              <w:rPr>
                <w:rFonts w:ascii="Vazirmatn" w:hAnsi="Vazirmatn"/>
                <w:b/>
                <w:sz w:val="18"/>
              </w:rPr>
              <w:t>در شک به درگیری پروستات نه</w:t>
            </w:r>
            <w:r>
              <w:rPr>
                <w:rFonts w:ascii="Vazirmatn" w:hAnsi="Vazirmatn"/>
                <w:sz w:val="18"/>
              </w:rPr>
              <w:t xml:space="preserve"> (به پروستات نمی‌رسد)</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تشخیص‌های دیگر؛ رهنمود Pyelonephritis یا Prostatitis؛ بر پایهٔ کلچر</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برای همه مردان.</w:t>
      </w:r>
    </w:p>
    <w:p>
      <w:pPr>
        <w:spacing w:before="200"/>
        <w:bidi w:val="1"/>
      </w:pPr>
      <w:r>
        <w:rPr>
          <w:rFonts w:ascii="Vazirmatn" w:hAnsi="Vazirmatn"/>
          <w:b/>
          <w:color w:val="136F73"/>
          <w:sz w:val="25"/>
        </w:rPr>
        <w:t>۱۰.۵ Pyelonephritis حاد — کاهلان غیرحامله (NICE NG111، جدول ۱)</w:t>
      </w:r>
    </w:p>
    <w:p>
      <w:pPr>
        <w:bidi w:val="1"/>
      </w:pPr>
      <w:r>
        <w:rPr>
          <w:rFonts w:ascii="Vazirmatn" w:hAnsi="Vazirmatn"/>
          <w:b/>
        </w:rPr>
        <w:t>فمی خط اول</w:t>
      </w:r>
      <w:r>
        <w:rPr>
          <w:rFonts w:ascii="Vazirmatn" w:hAnsi="Vazirmatn"/>
        </w:rPr>
        <w:t xml:space="preserve"> (اگر مریض می‌تواند فمی بگیرد و شدت اجازه می‌دهد — NG111 1.3.2):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 · مدت</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۵۰۰/۱۲۵ mg سه بار در روز — ۷–۱۰ روز</w:t>
            </w:r>
          </w:p>
        </w:tc>
      </w:tr>
      <w:tr>
        <w:tc>
          <w:tcPr>
            <w:tcW w:type="dxa" w:w="5156"/>
          </w:tcPr>
          <w:p>
            <w:pPr>
              <w:bidi w:val="1"/>
            </w:pPr>
            <w:r>
              <w:rPr>
                <w:sz w:val="18"/>
              </w:rPr>
            </w:r>
            <w:r>
              <w:rPr>
                <w:rFonts w:ascii="Vazirmatn" w:hAnsi="Vazirmatn"/>
                <w:b/>
                <w:sz w:val="18"/>
              </w:rPr>
              <w:t>Trimethoprim</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۲۰۰ mg دو بار در روز — ۱۴ روز</w:t>
            </w:r>
          </w:p>
        </w:tc>
      </w:tr>
      <w:tr>
        <w:tc>
          <w:tcPr>
            <w:tcW w:type="dxa" w:w="5156"/>
          </w:tcPr>
          <w:p>
            <w:pPr>
              <w:bidi w:val="1"/>
            </w:pPr>
            <w:r>
              <w:rPr>
                <w:sz w:val="18"/>
              </w:rPr>
            </w:r>
            <w:r>
              <w:rPr>
                <w:rFonts w:ascii="Vazirmatn" w:hAnsi="Vazirmatn"/>
                <w:b/>
                <w:sz w:val="18"/>
              </w:rPr>
              <w:t>Ciprofloxacin</w:t>
            </w:r>
            <w:r>
              <w:rPr>
                <w:rFonts w:ascii="Vazirmatn" w:hAnsi="Vazirmatn"/>
                <w:sz w:val="18"/>
              </w:rPr>
              <w:t xml:space="preserve"> (</w:t>
            </w:r>
            <w:r>
              <w:rPr>
                <w:rFonts w:ascii="Vazirmatn" w:hAnsi="Vazirmatn"/>
                <w:b/>
                <w:sz w:val="18"/>
              </w:rPr>
              <w:t>فقط اگر</w:t>
            </w:r>
            <w:r>
              <w:rPr>
                <w:rFonts w:ascii="Vazirmatn" w:hAnsi="Vazirmatn"/>
                <w:sz w:val="18"/>
              </w:rPr>
              <w:t xml:space="preserve"> بقیه مناسب نیستند)</w:t>
            </w:r>
          </w:p>
        </w:tc>
        <w:tc>
          <w:tcPr>
            <w:tcW w:type="dxa" w:w="5156"/>
          </w:tcPr>
          <w:p>
            <w:pPr>
              <w:bidi w:val="1"/>
            </w:pPr>
            <w:r>
              <w:rPr>
                <w:sz w:val="18"/>
              </w:rPr>
            </w:r>
            <w:r>
              <w:rPr>
                <w:rFonts w:ascii="Vazirmatn" w:hAnsi="Vazirmatn"/>
                <w:b/>
                <w:sz w:val="18"/>
              </w:rPr>
              <w:t>۵۰۰ mg دو بار در روز — ۷ روز</w:t>
            </w:r>
            <w:r>
              <w:rPr>
                <w:rFonts w:ascii="Vazirmatn" w:hAnsi="Vazirmatn"/>
                <w:sz w:val="18"/>
              </w:rPr>
              <w:t xml:space="preserve">. ⚠️ </w:t>
            </w:r>
            <w:r>
              <w:rPr>
                <w:rFonts w:ascii="Vazirmatn" w:hAnsi="Vazirmatn"/>
                <w:b/>
                <w:sz w:val="18"/>
              </w:rPr>
              <w:t>MHRA 2024:</w:t>
            </w:r>
            <w:r>
              <w:rPr>
                <w:rFonts w:ascii="Vazirmatn" w:hAnsi="Vazirmatn"/>
                <w:sz w:val="18"/>
              </w:rPr>
              <w:t xml:space="preserve"> Fluoroquinoloneها فقط وقتی تجویز شوند که دیگر آنتی‌بیوتیک‌های معمول مناسب نیستند (خطر عوارض ناتوان‌کننده و طولانی: وتر، اعصاب، روان، Aorta)</w:t>
            </w:r>
          </w:p>
        </w:tc>
      </w:tr>
    </w:tbl>
    <w:p>
      <w:pPr>
        <w:bidi w:val="1"/>
      </w:pPr>
      <w:r>
        <w:rPr>
          <w:rFonts w:ascii="Vazirmatn" w:hAnsi="Vazirmatn"/>
          <w:b/>
        </w:rPr>
        <w:t>وریدی خط اول</w:t>
      </w:r>
      <w:r>
        <w:rPr>
          <w:rFonts w:ascii="Vazirmatn" w:hAnsi="Vazirmatn"/>
        </w:rPr>
        <w:t xml:space="preserve"> (استفراغ، ناتوانی فمی، مرض شدید؛ در نگرانی سپسیس یا مقاومت، ترکیب ممکن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w:t>
            </w:r>
          </w:p>
        </w:tc>
      </w:tr>
      <w:tr>
        <w:tc>
          <w:tcPr>
            <w:tcW w:type="dxa" w:w="5156"/>
          </w:tcPr>
          <w:p>
            <w:pPr>
              <w:bidi w:val="1"/>
            </w:pPr>
            <w:r>
              <w:rPr>
                <w:sz w:val="18"/>
              </w:rPr>
            </w:r>
            <w:r>
              <w:rPr>
                <w:rFonts w:ascii="Vazirmatn" w:hAnsi="Vazirmatn"/>
                <w:b/>
                <w:sz w:val="18"/>
              </w:rPr>
              <w:t>Cefuroxime</w:t>
            </w:r>
          </w:p>
        </w:tc>
        <w:tc>
          <w:tcPr>
            <w:tcW w:type="dxa" w:w="5156"/>
          </w:tcPr>
          <w:p>
            <w:pPr>
              <w:bidi w:val="1"/>
            </w:pPr>
            <w:r>
              <w:rPr>
                <w:sz w:val="18"/>
              </w:rPr>
            </w:r>
            <w:r>
              <w:rPr>
                <w:rFonts w:ascii="Vazirmatn" w:hAnsi="Vazirmatn"/>
                <w:b/>
                <w:sz w:val="18"/>
              </w:rPr>
              <w:t>۷۵۰ mg تا ۱٫۵ g IV سه یا چهار بار در روز</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(در ترکیب یا اگر کلچر حساس)</w:t>
            </w:r>
          </w:p>
        </w:tc>
        <w:tc>
          <w:tcPr>
            <w:tcW w:type="dxa" w:w="5156"/>
          </w:tcPr>
          <w:p>
            <w:pPr>
              <w:bidi w:val="1"/>
            </w:pPr>
            <w:r>
              <w:rPr>
                <w:sz w:val="18"/>
              </w:rPr>
            </w:r>
            <w:r>
              <w:rPr>
                <w:rFonts w:ascii="Vazirmatn" w:hAnsi="Vazirmatn"/>
                <w:b/>
                <w:sz w:val="18"/>
              </w:rPr>
              <w:t>۱٫۲ g IV سه بار در روز</w:t>
            </w:r>
          </w:p>
        </w:tc>
      </w:tr>
      <w:tr>
        <w:tc>
          <w:tcPr>
            <w:tcW w:type="dxa" w:w="5156"/>
          </w:tcPr>
          <w:p>
            <w:pPr>
              <w:bidi w:val="1"/>
            </w:pPr>
            <w:r>
              <w:rPr>
                <w:sz w:val="18"/>
              </w:rPr>
            </w:r>
            <w:r>
              <w:rPr>
                <w:rFonts w:ascii="Vazirmatn" w:hAnsi="Vazirmatn"/>
                <w:b/>
                <w:sz w:val="18"/>
              </w:rPr>
              <w:t>Gentamicin</w:t>
            </w:r>
          </w:p>
        </w:tc>
        <w:tc>
          <w:tcPr>
            <w:tcW w:type="dxa" w:w="5156"/>
          </w:tcPr>
          <w:p>
            <w:pPr>
              <w:bidi w:val="1"/>
            </w:pPr>
            <w:r>
              <w:rPr>
                <w:sz w:val="18"/>
              </w:rPr>
            </w:r>
            <w:r>
              <w:rPr>
                <w:rFonts w:ascii="Vazirmatn" w:hAnsi="Vazirmatn"/>
                <w:b/>
                <w:sz w:val="18"/>
              </w:rPr>
              <w:t>ابتدا ۵–۷ mg/kg IV یک بار در روز</w:t>
            </w:r>
            <w:r>
              <w:rPr>
                <w:rFonts w:ascii="Vazirmatn" w:hAnsi="Vazirmatn"/>
                <w:sz w:val="18"/>
              </w:rPr>
              <w:t xml:space="preserve">؛ دوزهای بعدی بر پایهٔ سطح سیرومی؛ </w:t>
            </w:r>
            <w:r>
              <w:rPr>
                <w:rFonts w:ascii="Vazirmatn" w:hAnsi="Vazirmatn"/>
                <w:b/>
                <w:sz w:val="18"/>
              </w:rPr>
              <w:t>نظارت سطح دوا و وظیفهٔ گرده لازم</w:t>
            </w:r>
          </w:p>
        </w:tc>
      </w:tr>
      <w:tr>
        <w:tc>
          <w:tcPr>
            <w:tcW w:type="dxa" w:w="5156"/>
          </w:tcPr>
          <w:p>
            <w:pPr>
              <w:bidi w:val="1"/>
            </w:pPr>
            <w:r>
              <w:rPr>
                <w:sz w:val="18"/>
              </w:rPr>
            </w:r>
            <w:r>
              <w:rPr>
                <w:rFonts w:ascii="Vazirmatn" w:hAnsi="Vazirmatn"/>
                <w:b/>
                <w:sz w:val="18"/>
              </w:rPr>
              <w:t>Amikacin</w:t>
            </w:r>
          </w:p>
        </w:tc>
        <w:tc>
          <w:tcPr>
            <w:tcW w:type="dxa" w:w="5156"/>
          </w:tcPr>
          <w:p>
            <w:pPr>
              <w:bidi w:val="1"/>
            </w:pPr>
            <w:r>
              <w:rPr>
                <w:sz w:val="18"/>
              </w:rPr>
            </w:r>
            <w:r>
              <w:rPr>
                <w:rFonts w:ascii="Vazirmatn" w:hAnsi="Vazirmatn"/>
                <w:b/>
                <w:sz w:val="18"/>
              </w:rPr>
              <w:t>ابتدا ۱۵ mg/kg IV یک بار در روز (حداکثر ۱٫۵ g در هر دوز)</w:t>
            </w:r>
            <w:r>
              <w:rPr>
                <w:rFonts w:ascii="Vazirmatn" w:hAnsi="Vazirmatn"/>
                <w:sz w:val="18"/>
              </w:rPr>
              <w:t>؛ بعد بر پایهٔ سطح سیرومی (حداکثر ۱۵ g در هر کورس)؛ نظارت سطح و گرده</w:t>
            </w:r>
          </w:p>
        </w:tc>
      </w:tr>
      <w:tr>
        <w:tc>
          <w:tcPr>
            <w:tcW w:type="dxa" w:w="5156"/>
          </w:tcPr>
          <w:p>
            <w:pPr>
              <w:bidi w:val="1"/>
            </w:pPr>
            <w:r>
              <w:rPr>
                <w:sz w:val="18"/>
              </w:rPr>
            </w:r>
            <w:r>
              <w:rPr>
                <w:rFonts w:ascii="Vazirmatn" w:hAnsi="Vazirmatn"/>
                <w:b/>
                <w:sz w:val="18"/>
              </w:rPr>
              <w:t>Ciprofloxacin IV</w:t>
            </w:r>
            <w:r>
              <w:rPr>
                <w:rFonts w:ascii="Vazirmatn" w:hAnsi="Vazirmatn"/>
                <w:sz w:val="18"/>
              </w:rPr>
              <w:t xml:space="preserve"> (فقط اگر بقیه مناسب نیستند)</w:t>
            </w:r>
          </w:p>
        </w:tc>
        <w:tc>
          <w:tcPr>
            <w:tcW w:type="dxa" w:w="5156"/>
          </w:tcPr>
          <w:p>
            <w:pPr>
              <w:bidi w:val="1"/>
            </w:pPr>
            <w:r>
              <w:rPr>
                <w:sz w:val="18"/>
              </w:rPr>
            </w:r>
            <w:r>
              <w:rPr>
                <w:rFonts w:ascii="Vazirmatn" w:hAnsi="Vazirmatn"/>
                <w:b/>
                <w:sz w:val="18"/>
              </w:rPr>
              <w:t>۴۰۰ mg دو یا سه بار در روز</w:t>
            </w:r>
          </w:p>
        </w:tc>
      </w:tr>
    </w:tbl>
    <w:p>
      <w:pPr>
        <w:ind w:right="340"/>
        <w:bidi w:val="1"/>
      </w:pPr>
      <w:r>
        <w:rPr>
          <w:color w:val="136F73"/>
        </w:rPr>
        <w:t xml:space="preserve">● </w:t>
      </w:r>
      <w:r>
        <w:rPr>
          <w:rFonts w:ascii="Vazirmatn" w:hAnsi="Vazirmatn"/>
          <w:b/>
        </w:rPr>
        <w:t>دوای وریدی را تا ۴۸ ساعت بازبینی</w:t>
      </w:r>
      <w:r>
        <w:rPr>
          <w:rFonts w:ascii="Vazirmatn" w:hAnsi="Vazirmatn"/>
        </w:rPr>
        <w:t xml:space="preserve"> کن و در صورت امکان به فمی تبدیل کن (NG111 1.3.3؛ IDSA 2025 همین را پیشنهاد می‌کند).</w:t>
      </w:r>
    </w:p>
    <w:p>
      <w:pPr>
        <w:bidi w:val="1"/>
      </w:pPr>
      <w:r>
        <w:rPr>
          <w:rFonts w:ascii="Vazirmatn" w:hAnsi="Vazirmatn"/>
          <w:b/>
        </w:rPr>
        <w:t>Pyelonephritis در حاملگی (NG111، جدول ۲):</w:t>
      </w:r>
      <w:r>
        <w:rPr>
          <w:rFonts w:ascii="Vazirmatn" w:hAnsi="Vazirmatn"/>
        </w:rPr>
        <w:t xml:space="preserve"> فمی: </w:t>
      </w:r>
      <w:r>
        <w:rPr>
          <w:rFonts w:ascii="Vazirmatn" w:hAnsi="Vazirmatn"/>
          <w:b/>
        </w:rPr>
        <w:t>Cefalexin ۵۰۰ mg دو یا سه بار در روز</w:t>
      </w:r>
      <w:r>
        <w:rPr>
          <w:rFonts w:ascii="Vazirmatn" w:hAnsi="Vazirmatn"/>
        </w:rPr>
        <w:t xml:space="preserve"> (تا ۱–۱٫۵ g سه یا چهار بار در شدید) </w:t>
      </w:r>
      <w:r>
        <w:rPr>
          <w:rFonts w:ascii="Vazirmatn" w:hAnsi="Vazirmatn"/>
          <w:b/>
        </w:rPr>
        <w:t>۷–۱۰ روز</w:t>
      </w:r>
      <w:r>
        <w:rPr>
          <w:rFonts w:ascii="Vazirmatn" w:hAnsi="Vazirmatn"/>
        </w:rPr>
        <w:t xml:space="preserve">؛ وریدی: </w:t>
      </w:r>
      <w:r>
        <w:rPr>
          <w:rFonts w:ascii="Vazirmatn" w:hAnsi="Vazirmatn"/>
          <w:b/>
        </w:rPr>
        <w:t>Cefuroxime ۷۵۰ mg–۱٫۵ g سه یا چهار بار در روز</w:t>
      </w:r>
      <w:r>
        <w:rPr>
          <w:rFonts w:ascii="Vazirmatn" w:hAnsi="Vazirmatn"/>
        </w:rPr>
        <w:t>. ارجاع یا مشوره با متخصص (NG111 1.1.10).</w:t>
      </w:r>
    </w:p>
    <w:p>
      <w:pPr>
        <w:spacing w:before="200"/>
        <w:bidi w:val="1"/>
      </w:pPr>
      <w:r>
        <w:rPr>
          <w:rFonts w:ascii="Vazirmatn" w:hAnsi="Vazirmatn"/>
          <w:b/>
          <w:color w:val="136F73"/>
          <w:sz w:val="25"/>
        </w:rPr>
        <w:t>۱۰.۶ مدت تداوی در cUTI — 🔄 IDSA 2025 (جدیدتر از NICE 2018)</w:t>
      </w:r>
    </w:p>
    <w:p>
      <w:pPr>
        <w:ind w:right="340"/>
        <w:bidi w:val="1"/>
      </w:pPr>
      <w:r>
        <w:rPr>
          <w:color w:val="136F73"/>
        </w:rPr>
        <w:t xml:space="preserve">● </w:t>
      </w:r>
      <w:r>
        <w:rPr>
          <w:rFonts w:ascii="Vazirmatn" w:hAnsi="Vazirmatn"/>
        </w:rPr>
        <w:t xml:space="preserve">مریضی که با تداوی مؤثر </w:t>
      </w:r>
      <w:r>
        <w:rPr>
          <w:rFonts w:ascii="Vazirmatn" w:hAnsi="Vazirmatn"/>
          <w:b/>
        </w:rPr>
        <w:t>بهتر می‌شود</w:t>
      </w:r>
      <w:r>
        <w:rPr>
          <w:rFonts w:ascii="Vazirmatn" w:hAnsi="Vazirmatn"/>
        </w:rPr>
        <w:t xml:space="preserve">: </w:t>
      </w:r>
      <w:r>
        <w:rPr>
          <w:rFonts w:ascii="Vazirmatn" w:hAnsi="Vazirmatn"/>
          <w:b/>
        </w:rPr>
        <w:t>Fluoroquinolone ۵–۷ روز</w:t>
      </w:r>
      <w:r>
        <w:rPr>
          <w:rFonts w:ascii="Vazirmatn" w:hAnsi="Vazirmatn"/>
        </w:rPr>
        <w:t xml:space="preserve"> (مشروط، شواهد متوسط) </w:t>
      </w:r>
      <w:r>
        <w:rPr>
          <w:rFonts w:ascii="Vazirmatn" w:hAnsi="Vazirmatn"/>
          <w:b/>
        </w:rPr>
        <w:t>یا غیر Fluoroquinolone ۷ روز</w:t>
      </w:r>
      <w:r>
        <w:rPr>
          <w:rFonts w:ascii="Vazirmatn" w:hAnsi="Vazirmatn"/>
        </w:rPr>
        <w:t xml:space="preserve"> (مشروط، شواهد خیلی کم) — به جای ۱۰–۱۴ روز.</w:t>
      </w:r>
    </w:p>
    <w:p>
      <w:pPr>
        <w:ind w:right="340"/>
        <w:bidi w:val="1"/>
      </w:pPr>
      <w:r>
        <w:rPr>
          <w:color w:val="136F73"/>
        </w:rPr>
        <w:t xml:space="preserve">● </w:t>
      </w:r>
      <w:r>
        <w:rPr>
          <w:rFonts w:ascii="Vazirmatn" w:hAnsi="Vazirmatn"/>
          <w:b/>
        </w:rPr>
        <w:t>cUTI با Bacteraemia گرام‌منفی</w:t>
      </w:r>
      <w:r>
        <w:rPr>
          <w:rFonts w:ascii="Vazirmatn" w:hAnsi="Vazirmatn"/>
        </w:rPr>
        <w:t xml:space="preserve"> که بهتر می‌شود: </w:t>
      </w:r>
      <w:r>
        <w:rPr>
          <w:rFonts w:ascii="Vazirmatn" w:hAnsi="Vazirmatn"/>
          <w:b/>
        </w:rPr>
        <w:t>۷ روز</w:t>
      </w:r>
      <w:r>
        <w:rPr>
          <w:rFonts w:ascii="Vazirmatn" w:hAnsi="Vazirmatn"/>
        </w:rPr>
        <w:t xml:space="preserve"> به جای ۱۴ روز (مشروط، شواهد کم).</w:t>
      </w:r>
    </w:p>
    <w:p>
      <w:pPr>
        <w:ind w:right="340"/>
        <w:bidi w:val="1"/>
      </w:pPr>
      <w:r>
        <w:rPr>
          <w:color w:val="136F73"/>
        </w:rPr>
        <w:t xml:space="preserve">● </w:t>
      </w:r>
      <w:r>
        <w:rPr>
          <w:rFonts w:ascii="Vazirmatn" w:hAnsi="Vazirmatn"/>
        </w:rPr>
        <w:t xml:space="preserve">مدت از </w:t>
      </w:r>
      <w:r>
        <w:rPr>
          <w:rFonts w:ascii="Vazirmatn" w:hAnsi="Vazirmatn"/>
          <w:b/>
        </w:rPr>
        <w:t>اولین روز آنتی‌بیوتیک مؤثر</w:t>
      </w:r>
      <w:r>
        <w:rPr>
          <w:rFonts w:ascii="Vazirmatn" w:hAnsi="Vazirmatn"/>
        </w:rPr>
        <w:t xml:space="preserve"> حساب می‌شود.</w:t>
      </w:r>
    </w:p>
    <w:p>
      <w:pPr>
        <w:ind w:right="340"/>
        <w:bidi w:val="1"/>
      </w:pPr>
      <w:r>
        <w:rPr>
          <w:color w:val="136F73"/>
        </w:rPr>
        <w:t xml:space="preserve">● </w:t>
      </w:r>
      <w:r>
        <w:rPr>
          <w:rFonts w:ascii="Vazirmatn" w:hAnsi="Vazirmatn"/>
          <w:b/>
        </w:rPr>
        <w:t>استثناها (مدت فردی):</w:t>
      </w:r>
      <w:r>
        <w:rPr>
          <w:rFonts w:ascii="Vazirmatn" w:hAnsi="Vazirmatn"/>
        </w:rPr>
        <w:t xml:space="preserve"> مرد با UTI تب‌دار و شک به </w:t>
      </w:r>
      <w:r>
        <w:rPr>
          <w:rFonts w:ascii="Vazirmatn" w:hAnsi="Vazirmatn"/>
          <w:b/>
        </w:rPr>
        <w:t>Prostatitis حاد</w:t>
      </w:r>
      <w:r>
        <w:rPr>
          <w:rFonts w:ascii="Vazirmatn" w:hAnsi="Vazirmatn"/>
        </w:rPr>
        <w:t xml:space="preserve"> (شاید ۱۰–۱۴ روز)، کتیتر، آبسه، انسداد کامل، ایمنی ضعیف، CKD — این گروه‌ها در تریال‌ها کم بودند.</w:t>
      </w:r>
    </w:p>
    <w:p>
      <w:pPr>
        <w:ind w:right="340"/>
        <w:bidi w:val="1"/>
      </w:pPr>
      <w:r>
        <w:rPr>
          <w:color w:val="136F73"/>
        </w:rPr>
        <w:t xml:space="preserve">● </w:t>
      </w:r>
      <w:r>
        <w:rPr>
          <w:rFonts w:ascii="Vazirmatn" w:hAnsi="Vazirmatn"/>
        </w:rPr>
        <w:t xml:space="preserve">شواهد کوتاه‌مدت برای </w:t>
      </w:r>
      <w:r>
        <w:rPr>
          <w:rFonts w:ascii="Vazirmatn" w:hAnsi="Vazirmatn"/>
          <w:b/>
        </w:rPr>
        <w:t>بتالاکتام‌های فمی</w:t>
      </w:r>
      <w:r>
        <w:rPr>
          <w:rFonts w:ascii="Vazirmatn" w:hAnsi="Vazirmatn"/>
        </w:rPr>
        <w:t xml:space="preserve"> محدودتر است و شاید </w:t>
      </w:r>
      <w:r>
        <w:rPr>
          <w:rFonts w:ascii="Vazirmatn" w:hAnsi="Vazirmatn"/>
          <w:b/>
        </w:rPr>
        <w:t>دوز بلندتر</w:t>
      </w:r>
      <w:r>
        <w:rPr>
          <w:rFonts w:ascii="Vazirmatn" w:hAnsi="Vazirmatn"/>
        </w:rPr>
        <w:t xml:space="preserve"> لازم باشد.</w:t>
      </w:r>
    </w:p>
    <w:p>
      <w:pPr>
        <w:bidi w:val="1"/>
      </w:pPr>
      <w:r>
        <w:rPr>
          <w:rFonts w:ascii="Vazirmatn" w:hAnsi="Vazirmatn"/>
        </w:rPr>
        <w:t xml:space="preserve">⚠️ </w:t>
      </w:r>
      <w:r>
        <w:rPr>
          <w:rFonts w:ascii="Vazirmatn" w:hAnsi="Vazirmatn"/>
          <w:b/>
        </w:rPr>
        <w:t>تفاوت منابع:</w:t>
      </w:r>
      <w:r>
        <w:rPr>
          <w:rFonts w:ascii="Vazirmatn" w:hAnsi="Vazirmatn"/>
        </w:rPr>
        <w:t xml:space="preserve"> NICE NG111 (2018) برای Cefalexin و Co-amoxiclav </w:t>
      </w:r>
      <w:r>
        <w:rPr>
          <w:rFonts w:ascii="Vazirmatn" w:hAnsi="Vazirmatn"/>
          <w:b/>
        </w:rPr>
        <w:t>۷–۱۰ روز</w:t>
      </w:r>
      <w:r>
        <w:rPr>
          <w:rFonts w:ascii="Vazirmatn" w:hAnsi="Vazirmatn"/>
        </w:rPr>
        <w:t xml:space="preserve"> و برای Trimethoprim </w:t>
      </w:r>
      <w:r>
        <w:rPr>
          <w:rFonts w:ascii="Vazirmatn" w:hAnsi="Vazirmatn"/>
          <w:b/>
        </w:rPr>
        <w:t>۱۴ روز</w:t>
      </w:r>
      <w:r>
        <w:rPr>
          <w:rFonts w:ascii="Vazirmatn" w:hAnsi="Vazirmatn"/>
        </w:rPr>
        <w:t xml:space="preserve"> می‌گوید؛ IDSA 2025 برای غیر Fluoroquinolone در مریض بهبودیابنده </w:t>
      </w:r>
      <w:r>
        <w:rPr>
          <w:rFonts w:ascii="Vazirmatn" w:hAnsi="Vazirmatn"/>
          <w:b/>
        </w:rPr>
        <w:t>۷ روز</w:t>
      </w:r>
      <w:r>
        <w:rPr>
          <w:rFonts w:ascii="Vazirmatn" w:hAnsi="Vazirmatn"/>
        </w:rPr>
        <w:t xml:space="preserve"> را پیشنهاد می‌کند. هر دو را بدان؛ در مریض پیچیده یا بهبود کند، مدت طولانی‌تر.</w:t>
      </w:r>
    </w:p>
    <w:p>
      <w:pPr>
        <w:spacing w:before="200"/>
        <w:bidi w:val="1"/>
      </w:pPr>
      <w:r>
        <w:rPr>
          <w:rFonts w:ascii="Vazirmatn" w:hAnsi="Vazirmatn"/>
          <w:b/>
          <w:color w:val="136F73"/>
          <w:sz w:val="25"/>
        </w:rPr>
        <w:t>۱۰.۷ حاجی رحیم — cUTI با سپسیس</w:t>
      </w:r>
    </w:p>
    <w:p>
      <w:pPr>
        <w:bidi w:val="1"/>
      </w:pPr>
      <w:r>
        <w:rPr>
          <w:rFonts w:ascii="Vazirmatn" w:hAnsi="Vazirmatn"/>
        </w:rPr>
        <w:t xml:space="preserve">Sepsis bundle، کلچر خون و ادرار، </w:t>
      </w:r>
      <w:r>
        <w:rPr>
          <w:rFonts w:ascii="Vazirmatn" w:hAnsi="Vazirmatn"/>
          <w:b/>
        </w:rPr>
        <w:t>Ultrasound</w:t>
      </w:r>
      <w:r>
        <w:rPr>
          <w:rFonts w:ascii="Vazirmatn" w:hAnsi="Vazirmatn"/>
        </w:rPr>
        <w:t xml:space="preserve"> برای انسداد (پروستات)، کتیتر مثانه اگر باقی‌ماندهٔ ادرار زیاد است. آنتی‌بیوتیک وریدی مطابق §۱۰.۱ و Antibiogram محلی. پس از کلچر، </w:t>
      </w:r>
      <w:r>
        <w:rPr>
          <w:rFonts w:ascii="Vazirmatn" w:hAnsi="Vazirmatn"/>
          <w:b/>
        </w:rPr>
        <w:t>دوای هدفمند</w:t>
      </w:r>
      <w:r>
        <w:rPr>
          <w:rFonts w:ascii="Vazirmatn" w:hAnsi="Vazirmatn"/>
        </w:rPr>
        <w:t xml:space="preserve"> (IDSA 2025). مرد تب‌دار با شک Prostatitis ← مدت فردی.</w:t>
      </w:r>
    </w:p>
    <w:p>
      <w:pPr>
        <w:spacing w:before="200"/>
        <w:bidi w:val="1"/>
      </w:pPr>
      <w:r>
        <w:rPr>
          <w:rFonts w:ascii="Vazirmatn" w:hAnsi="Vazirmatn"/>
          <w:b/>
          <w:color w:val="136F73"/>
          <w:sz w:val="25"/>
        </w:rPr>
        <w:t>۱۰.۸ غیر دوایی</w:t>
      </w:r>
    </w:p>
    <w:p>
      <w:pPr>
        <w:ind w:right="340"/>
        <w:bidi w:val="1"/>
      </w:pPr>
      <w:r>
        <w:rPr>
          <w:color w:val="136F73"/>
        </w:rPr>
        <w:t xml:space="preserve">● </w:t>
      </w:r>
      <w:r>
        <w:rPr>
          <w:rFonts w:ascii="Vazirmatn" w:hAnsi="Vazirmatn"/>
          <w:b/>
        </w:rPr>
        <w:t>Paracetamol</w:t>
      </w:r>
      <w:r>
        <w:rPr>
          <w:rFonts w:ascii="Vazirmatn" w:hAnsi="Vazirmatn"/>
        </w:rPr>
        <w:t xml:space="preserve"> برای درد (یا Ibuprofen در صورت مناسب بودن در Cystitis) (NG109 1.3.1؛ در Pyelonephritis Paracetamol ± Codeine دوز پایین — NG111 1.2.1). ⚠️ در مریض AKI یا CKD،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b/>
        </w:rPr>
        <w:t>مایع کافی</w:t>
      </w:r>
      <w:r>
        <w:rPr>
          <w:rFonts w:ascii="Vazirmatn" w:hAnsi="Vazirmatn"/>
        </w:rPr>
        <w:t xml:space="preserve"> برای جلوگیری از کم‌آبی.</w:t>
      </w:r>
    </w:p>
    <w:p>
      <w:pPr>
        <w:ind w:right="340"/>
        <w:bidi w:val="1"/>
      </w:pPr>
      <w:r>
        <w:rPr>
          <w:color w:val="136F73"/>
        </w:rPr>
        <w:t xml:space="preserve">● </w:t>
      </w:r>
      <w:r>
        <w:rPr>
          <w:rFonts w:ascii="Vazirmatn" w:hAnsi="Vazirmatn"/>
          <w:b/>
        </w:rPr>
        <w:t>Cranberry و قلوی کردن ادرار</w:t>
      </w:r>
      <w:r>
        <w:rPr>
          <w:rFonts w:ascii="Vazirmatn" w:hAnsi="Vazirmatn"/>
        </w:rPr>
        <w:t xml:space="preserve"> برای تداوی UTI </w:t>
      </w:r>
      <w:r>
        <w:rPr>
          <w:rFonts w:ascii="Vazirmatn" w:hAnsi="Vazirmatn"/>
          <w:b/>
        </w:rPr>
        <w:t>شواهد ندارند</w:t>
      </w:r>
      <w:r>
        <w:rPr>
          <w:rFonts w:ascii="Vazirmatn" w:hAnsi="Vazirmatn"/>
        </w:rPr>
        <w:t xml:space="preserve"> (NG109 1.3.3).</w:t>
      </w:r>
    </w:p>
    <w:p>
      <w:pPr>
        <w:spacing w:before="200"/>
        <w:bidi w:val="1"/>
      </w:pPr>
      <w:r>
        <w:rPr>
          <w:rFonts w:ascii="Vazirmatn" w:hAnsi="Vazirmatn"/>
          <w:b/>
          <w:color w:val="136F73"/>
          <w:sz w:val="25"/>
        </w:rPr>
        <w:t>۱۰.۹ پروسیجرها</w:t>
      </w:r>
    </w:p>
    <w:p>
      <w:pPr>
        <w:ind w:right="340"/>
        <w:bidi w:val="1"/>
      </w:pPr>
      <w:r>
        <w:rPr>
          <w:color w:val="136F73"/>
        </w:rPr>
        <w:t xml:space="preserve">● </w:t>
      </w:r>
      <w:r>
        <w:rPr>
          <w:rFonts w:ascii="Vazirmatn" w:hAnsi="Vazirmatn"/>
        </w:rPr>
        <w:t xml:space="preserve">رفع </w:t>
      </w:r>
      <w:r>
        <w:rPr>
          <w:rFonts w:ascii="Vazirmatn" w:hAnsi="Vazirmatn"/>
          <w:b/>
        </w:rPr>
        <w:t>انسداد انتانی</w:t>
      </w:r>
      <w:r>
        <w:rPr>
          <w:rFonts w:ascii="Vazirmatn" w:hAnsi="Vazirmatn"/>
        </w:rPr>
        <w:t xml:space="preserve"> (Nephrostomy/Stent) — عاجل.</w:t>
      </w:r>
    </w:p>
    <w:p>
      <w:pPr>
        <w:ind w:right="340"/>
        <w:bidi w:val="1"/>
      </w:pPr>
      <w:r>
        <w:rPr>
          <w:color w:val="136F73"/>
        </w:rPr>
        <w:t xml:space="preserve">● </w:t>
      </w:r>
      <w:r>
        <w:rPr>
          <w:rFonts w:ascii="Vazirmatn" w:hAnsi="Vazirmatn"/>
          <w:b/>
        </w:rPr>
        <w:t>تخلیهٔ آبسهٔ</w:t>
      </w:r>
      <w:r>
        <w:rPr>
          <w:rFonts w:ascii="Vazirmatn" w:hAnsi="Vazirmatn"/>
        </w:rPr>
        <w:t xml:space="preserve"> گرده یا اطراف گرده.</w:t>
      </w:r>
    </w:p>
    <w:p>
      <w:pPr>
        <w:ind w:right="340"/>
        <w:bidi w:val="1"/>
      </w:pPr>
      <w:r>
        <w:rPr>
          <w:color w:val="136F73"/>
        </w:rPr>
        <w:t xml:space="preserve">● </w:t>
      </w:r>
      <w:r>
        <w:rPr>
          <w:rFonts w:ascii="Vazirmatn" w:hAnsi="Vazirmatn"/>
        </w:rPr>
        <w:t xml:space="preserve">برداشتن یا تعویض </w:t>
      </w:r>
      <w:r>
        <w:rPr>
          <w:rFonts w:ascii="Vazirmatn" w:hAnsi="Vazirmatn"/>
          <w:b/>
        </w:rPr>
        <w:t>کتیتر</w:t>
      </w:r>
      <w:r>
        <w:rPr>
          <w:rFonts w:ascii="Vazirmatn" w:hAnsi="Vazirmatn"/>
        </w:rPr>
        <w:t xml:space="preserve"> در CAUTI.</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آبسهٔ گرده/اطراف گرده</w:t>
            </w:r>
          </w:p>
        </w:tc>
        <w:tc>
          <w:tcPr>
            <w:tcW w:type="dxa" w:w="5156"/>
          </w:tcPr>
          <w:p>
            <w:pPr>
              <w:bidi w:val="1"/>
            </w:pPr>
            <w:r>
              <w:rPr>
                <w:sz w:val="18"/>
              </w:rPr>
            </w:r>
            <w:r>
              <w:rPr>
                <w:rFonts w:ascii="Vazirmatn" w:hAnsi="Vazirmatn"/>
                <w:sz w:val="18"/>
              </w:rPr>
              <w:t>تب دوامدار با وجود آنتی‌بیوتیک ← CT</w:t>
            </w:r>
          </w:p>
        </w:tc>
      </w:tr>
      <w:tr>
        <w:tc>
          <w:tcPr>
            <w:tcW w:type="dxa" w:w="5156"/>
          </w:tcPr>
          <w:p>
            <w:pPr>
              <w:bidi w:val="1"/>
            </w:pPr>
            <w:r>
              <w:rPr>
                <w:sz w:val="18"/>
              </w:rPr>
            </w:r>
            <w:r>
              <w:rPr>
                <w:rFonts w:ascii="Vazirmatn" w:hAnsi="Vazirmatn"/>
                <w:b/>
                <w:sz w:val="18"/>
              </w:rPr>
              <w:t>Emphysematous pyelonephritis</w:t>
            </w:r>
          </w:p>
        </w:tc>
        <w:tc>
          <w:tcPr>
            <w:tcW w:type="dxa" w:w="5156"/>
          </w:tcPr>
          <w:p>
            <w:pPr>
              <w:bidi w:val="1"/>
            </w:pPr>
            <w:r>
              <w:rPr>
                <w:sz w:val="18"/>
              </w:rPr>
            </w:r>
            <w:r>
              <w:rPr>
                <w:rFonts w:ascii="Vazirmatn" w:hAnsi="Vazirmatn"/>
                <w:sz w:val="18"/>
              </w:rPr>
              <w:t>در دیابتی؛ گاز در نسج گرده؛ جراحی/درناژ</w:t>
            </w:r>
          </w:p>
        </w:tc>
      </w:tr>
      <w:tr>
        <w:tc>
          <w:tcPr>
            <w:tcW w:type="dxa" w:w="5156"/>
          </w:tcPr>
          <w:p>
            <w:pPr>
              <w:bidi w:val="1"/>
            </w:pPr>
            <w:r>
              <w:rPr>
                <w:sz w:val="18"/>
              </w:rPr>
            </w:r>
            <w:r>
              <w:rPr>
                <w:rFonts w:ascii="Vazirmatn" w:hAnsi="Vazirmatn"/>
                <w:b/>
                <w:sz w:val="18"/>
              </w:rPr>
              <w:t>Pyonephrosis</w:t>
            </w:r>
          </w:p>
        </w:tc>
        <w:tc>
          <w:tcPr>
            <w:tcW w:type="dxa" w:w="5156"/>
          </w:tcPr>
          <w:p>
            <w:pPr>
              <w:bidi w:val="1"/>
            </w:pPr>
            <w:r>
              <w:rPr>
                <w:sz w:val="18"/>
              </w:rPr>
            </w:r>
            <w:r>
              <w:rPr>
                <w:rFonts w:ascii="Vazirmatn" w:hAnsi="Vazirmatn"/>
                <w:sz w:val="18"/>
              </w:rPr>
              <w:t>انسداد + چرک = عاجل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فصل ۳۸</w:t>
            </w:r>
          </w:p>
        </w:tc>
      </w:tr>
      <w:tr>
        <w:tc>
          <w:tcPr>
            <w:tcW w:type="dxa" w:w="5156"/>
          </w:tcPr>
          <w:p>
            <w:pPr>
              <w:bidi w:val="1"/>
            </w:pPr>
            <w:r>
              <w:rPr>
                <w:sz w:val="18"/>
              </w:rPr>
            </w:r>
            <w:r>
              <w:rPr>
                <w:rFonts w:ascii="Vazirmatn" w:hAnsi="Vazirmatn"/>
                <w:sz w:val="18"/>
              </w:rPr>
              <w:t>حاملگی: زایمان زودرس</w:t>
            </w:r>
          </w:p>
        </w:tc>
        <w:tc>
          <w:tcPr>
            <w:tcW w:type="dxa" w:w="5156"/>
          </w:tcPr>
          <w:p>
            <w:pPr>
              <w:bidi w:val="1"/>
            </w:pPr>
            <w:r>
              <w:rPr>
                <w:sz w:val="18"/>
              </w:rPr>
            </w:r>
            <w:r>
              <w:rPr>
                <w:rFonts w:ascii="Vazirmatn" w:hAnsi="Vazirmatn"/>
                <w:sz w:val="18"/>
              </w:rPr>
              <w:t>تداوی Asymptomatic bacteriuria</w:t>
            </w:r>
          </w:p>
        </w:tc>
      </w:tr>
      <w:tr>
        <w:tc>
          <w:tcPr>
            <w:tcW w:type="dxa" w:w="5156"/>
          </w:tcPr>
          <w:p>
            <w:pPr>
              <w:bidi w:val="1"/>
            </w:pPr>
            <w:r>
              <w:rPr>
                <w:sz w:val="18"/>
              </w:rPr>
            </w:r>
            <w:r>
              <w:rPr>
                <w:rFonts w:ascii="Vazirmatn" w:hAnsi="Vazirmatn"/>
                <w:b/>
                <w:sz w:val="18"/>
              </w:rPr>
              <w:t>Prostatitis مزمن</w:t>
            </w:r>
          </w:p>
        </w:tc>
        <w:tc>
          <w:tcPr>
            <w:tcW w:type="dxa" w:w="5156"/>
          </w:tcPr>
          <w:p>
            <w:pPr>
              <w:bidi w:val="1"/>
            </w:pPr>
            <w:r>
              <w:rPr>
                <w:sz w:val="18"/>
              </w:rPr>
            </w:r>
            <w:r>
              <w:rPr>
                <w:rFonts w:ascii="Vazirmatn" w:hAnsi="Vazirmatn"/>
                <w:sz w:val="18"/>
              </w:rPr>
              <w:t>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i/>
                <w:sz w:val="18"/>
              </w:rPr>
              <w:t>C. difficile</w:t>
            </w:r>
            <w:r>
              <w:rPr>
                <w:rFonts w:ascii="Vazirmatn" w:hAnsi="Vazirmatn"/>
                <w:sz w:val="18"/>
              </w:rPr>
              <w:t>؛ عوارض Fluoroquinolone؛ ریه و کبد با Nitrofurantoin</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Cystitis ساده با تداوی درست اکثراً در چند روز خوب می‌شود. </w:t>
      </w:r>
      <w:r>
        <w:rPr>
          <w:rFonts w:ascii="Vazirmatn" w:hAnsi="Vazirmatn"/>
          <w:b/>
        </w:rPr>
        <w:t>اگر در ۴۸ ساعت بهتر نشد</w:t>
      </w:r>
      <w:r>
        <w:rPr>
          <w:rFonts w:ascii="Vazirmatn" w:hAnsi="Vazirmatn"/>
        </w:rPr>
        <w:t>، دوباره ارزیابی کن: تشخیص دیگر، Pyelonephritis، مقاومت (NG109 1.1.15؛ NG111 1.1.8).</w:t>
      </w:r>
    </w:p>
    <w:p>
      <w:pPr>
        <w:ind w:right="340"/>
        <w:bidi w:val="1"/>
      </w:pPr>
      <w:r>
        <w:rPr>
          <w:color w:val="136F73"/>
        </w:rPr>
        <w:t xml:space="preserve">● </w:t>
      </w:r>
      <w:r>
        <w:rPr>
          <w:rFonts w:ascii="Vazirmatn" w:hAnsi="Vazirmatn"/>
          <w:b/>
        </w:rPr>
        <w:t>Pyelonephritis که با تداوی بهتر نمی‌شود</w:t>
      </w:r>
      <w:r>
        <w:rPr>
          <w:rFonts w:ascii="Vazirmatn" w:hAnsi="Vazirmatn"/>
        </w:rPr>
        <w:t xml:space="preserve"> ← تصویربرداری (انسداد، آبسه).</w:t>
      </w:r>
    </w:p>
    <w:p>
      <w:pPr>
        <w:ind w:right="340"/>
        <w:bidi w:val="1"/>
      </w:pPr>
      <w:r>
        <w:rPr>
          <w:color w:val="136F73"/>
        </w:rPr>
        <w:t xml:space="preserve">● </w:t>
      </w:r>
      <w:r>
        <w:rPr>
          <w:rFonts w:ascii="Vazirmatn" w:hAnsi="Vazirmatn"/>
          <w:b/>
        </w:rPr>
        <w:t>UTI در مرد، عودکننده یا اختلاطی</w:t>
      </w:r>
      <w:r>
        <w:rPr>
          <w:rFonts w:ascii="Vazirmatn" w:hAnsi="Vazirmatn"/>
        </w:rPr>
        <w:t xml:space="preserve"> ← ارزیابی علت (Ultrasound، باقی‌ماندهٔ ادرار، ارجاع یورولوژی).</w:t>
      </w:r>
    </w:p>
    <w:p>
      <w:pPr>
        <w:ind w:right="340"/>
        <w:bidi w:val="1"/>
      </w:pPr>
      <w:r>
        <w:rPr>
          <w:color w:val="136F73"/>
        </w:rPr>
        <w:t xml:space="preserve">● </w:t>
      </w:r>
      <w:r>
        <w:rPr>
          <w:rFonts w:ascii="Vazirmatn" w:hAnsi="Vazirmatn"/>
          <w:b/>
        </w:rPr>
        <w:t>حاملگی:</w:t>
      </w:r>
      <w:r>
        <w:rPr>
          <w:rFonts w:ascii="Vazirmatn" w:hAnsi="Vazirmatn"/>
        </w:rPr>
        <w:t xml:space="preserve"> کلچر پس از تداوی مطابق برنامهٔ مراقبت حاملگی.</w:t>
      </w:r>
    </w:p>
    <w:p>
      <w:pPr>
        <w:ind w:right="340"/>
        <w:bidi w:val="1"/>
      </w:pPr>
      <w:r>
        <w:rPr>
          <w:color w:val="136F73"/>
        </w:rPr>
        <w:t xml:space="preserve">● </w:t>
      </w:r>
      <w:r>
        <w:rPr>
          <w:rFonts w:ascii="Vazirmatn" w:hAnsi="Vazirmatn"/>
          <w:b/>
        </w:rPr>
        <w:t>↩️ مریم</w:t>
      </w:r>
      <w:r>
        <w:rPr>
          <w:rFonts w:ascii="Vazirmatn" w:hAnsi="Vazirmatn"/>
        </w:rPr>
        <w:t xml:space="preserve"> (Cystitis سادهٔ زن غیرحامله): معاینهٔ ادرار؛ </w:t>
      </w:r>
      <w:r>
        <w:rPr>
          <w:rFonts w:ascii="Vazirmatn" w:hAnsi="Vazirmatn"/>
          <w:b/>
        </w:rPr>
        <w:t>Nitrofurantoin ۳ روز</w:t>
      </w:r>
      <w:r>
        <w:rPr>
          <w:rFonts w:ascii="Vazirmatn" w:hAnsi="Vazirmatn"/>
        </w:rPr>
        <w:t xml:space="preserve"> (eGFR نورمال) یا Fosfomycin یک دوز، مطابق بخش ۱۰.۲ — نه Ciprofloxacin. به او گفته شد اگر در ۴۸ ساعت بهتر نشد، یا تب و درد پهلو پیدا کرد، برگردد. نسرین (۱۰.۳) و حاجی رحیم (۱۰.۷) در همان بخش‌ها بسته شدند.</w:t>
      </w:r>
    </w:p>
    <w:p>
      <w:pPr>
        <w:ind w:right="340"/>
        <w:bidi w:val="1"/>
      </w:pPr>
      <w:r>
        <w:rPr>
          <w:color w:val="136F73"/>
        </w:rPr>
        <w:t xml:space="preserve">● </w:t>
      </w:r>
      <w:r>
        <w:rPr>
          <w:rFonts w:ascii="Vazirmatn" w:hAnsi="Vazirmatn"/>
          <w:i/>
        </w:rPr>
        <w:t>وقایهٔ UTI عودکننده (آنتی‌بیوتیک وقایوی، Methenamine، Estrogen مهبلی در یائسگی) — بدهی SD-24 (دوزها از منبع اولیه در این دوره تأیید نشد).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سه سؤال:</w:t>
      </w:r>
      <w:r>
        <w:rPr>
          <w:rFonts w:ascii="Vazirmatn" w:hAnsi="Vazirmatn"/>
        </w:rPr>
        <w:t xml:space="preserve"> کجا؟ ساده یا اختلاطی؟ سپسیس؟</w:t>
      </w:r>
    </w:p>
    <w:p>
      <w:pPr>
        <w:ind w:right="340"/>
        <w:bidi w:val="1"/>
      </w:pPr>
      <w:r>
        <w:rPr>
          <w:color w:val="136F73"/>
        </w:rPr>
        <w:t xml:space="preserve">● </w:t>
      </w:r>
      <w:r>
        <w:rPr>
          <w:rFonts w:ascii="Vazirmatn" w:hAnsi="Vazirmatn"/>
          <w:b/>
        </w:rPr>
        <w:t>«۳ روز زن، ۷ روز مرد و حامله»</w:t>
      </w:r>
      <w:r>
        <w:rPr>
          <w:rFonts w:ascii="Vazirmatn" w:hAnsi="Vazirmatn"/>
        </w:rPr>
        <w:t xml:space="preserve"> — Cystitis (NICE NG109).</w:t>
      </w:r>
    </w:p>
    <w:p>
      <w:pPr>
        <w:ind w:right="340"/>
        <w:bidi w:val="1"/>
      </w:pPr>
      <w:r>
        <w:rPr>
          <w:color w:val="136F73"/>
        </w:rPr>
        <w:t xml:space="preserve">● </w:t>
      </w:r>
      <w:r>
        <w:rPr>
          <w:rFonts w:ascii="Vazirmatn" w:hAnsi="Vazirmatn"/>
          <w:b/>
        </w:rPr>
        <w:t>Nitrofurantoin:</w:t>
      </w:r>
      <w:r>
        <w:rPr>
          <w:rFonts w:ascii="Vazirmatn" w:hAnsi="Vazirmatn"/>
        </w:rPr>
        <w:t xml:space="preserve"> eGFR ۴۵ یا بیشتر؛ نه در Pyelonephritis؛ نه در پروستات؛ نه نزدیک Term.</w:t>
      </w:r>
    </w:p>
    <w:p>
      <w:pPr>
        <w:ind w:right="340"/>
        <w:bidi w:val="1"/>
      </w:pPr>
      <w:r>
        <w:rPr>
          <w:color w:val="136F73"/>
        </w:rPr>
        <w:t xml:space="preserve">● </w:t>
      </w:r>
      <w:r>
        <w:rPr>
          <w:rFonts w:ascii="Vazirmatn" w:hAnsi="Vazirmatn"/>
          <w:b/>
        </w:rPr>
        <w:t>Fluoroquinolone = آخرین انتخاب</w:t>
      </w:r>
      <w:r>
        <w:rPr>
          <w:rFonts w:ascii="Vazirmatn" w:hAnsi="Vazirmatn"/>
        </w:rPr>
        <w:t xml:space="preserve"> (MHRA 2024) و نه اگر در ۱۲ ماه گذشته گرفته (IDSA 2025).</w:t>
      </w:r>
    </w:p>
    <w:p>
      <w:pPr>
        <w:ind w:right="340"/>
        <w:bidi w:val="1"/>
      </w:pPr>
      <w:r>
        <w:rPr>
          <w:color w:val="136F73"/>
        </w:rPr>
        <w:t xml:space="preserve">● </w:t>
      </w:r>
      <w:r>
        <w:rPr>
          <w:rFonts w:ascii="Vazirmatn" w:hAnsi="Vazirmatn"/>
          <w:b/>
        </w:rPr>
        <w:t>«باکتری بدون علایم را تداوی نکن — مگر در حاملگی.»</w:t>
      </w:r>
    </w:p>
    <w:p>
      <w:pPr>
        <w:ind w:right="340"/>
        <w:bidi w:val="1"/>
      </w:pPr>
      <w:r>
        <w:rPr>
          <w:color w:val="136F73"/>
        </w:rPr>
        <w:t xml:space="preserve">● </w:t>
      </w:r>
      <w:r>
        <w:rPr>
          <w:rFonts w:ascii="Vazirmatn" w:hAnsi="Vazirmatn"/>
          <w:b/>
        </w:rPr>
        <w:t>IDSA 2025:</w:t>
      </w:r>
      <w:r>
        <w:rPr>
          <w:rFonts w:ascii="Vazirmatn" w:hAnsi="Vazirmatn"/>
        </w:rPr>
        <w:t xml:space="preserve"> cUTI بهبودیابنده = </w:t>
      </w:r>
      <w:r>
        <w:rPr>
          <w:rFonts w:ascii="Vazirmatn" w:hAnsi="Vazirmatn"/>
          <w:b/>
        </w:rPr>
        <w:t>۷ روز</w:t>
      </w:r>
      <w:r>
        <w:rPr>
          <w:rFonts w:ascii="Vazirmatn" w:hAnsi="Vazirmatn"/>
        </w:rPr>
        <w:t xml:space="preserve"> (یا Fluoroquinolone ۵–۷ روز).</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 + فشار پایین + علایم ادراری</w:t>
      </w:r>
      <w:r>
        <w:rPr>
          <w:rFonts w:ascii="Vazirmatn" w:hAnsi="Vazirmatn"/>
        </w:rPr>
        <w:t xml:space="preserve"> — Urosepsis؛ bundle فوری.</w:t>
      </w:r>
    </w:p>
    <w:p>
      <w:pPr>
        <w:ind w:right="340"/>
        <w:bidi w:val="1"/>
      </w:pPr>
      <w:r>
        <w:rPr>
          <w:color w:val="136F73"/>
        </w:rPr>
        <w:t xml:space="preserve">● </w:t>
      </w:r>
      <w:r>
        <w:rPr>
          <w:rFonts w:ascii="Vazirmatn" w:hAnsi="Vazirmatn"/>
        </w:rPr>
        <w:t xml:space="preserve">⚠️ </w:t>
      </w:r>
      <w:r>
        <w:rPr>
          <w:rFonts w:ascii="Vazirmatn" w:hAnsi="Vazirmatn"/>
          <w:b/>
        </w:rPr>
        <w:t>تب + درد پهلو + سنگ/Hydronephrosis</w:t>
      </w:r>
      <w:r>
        <w:rPr>
          <w:rFonts w:ascii="Vazirmatn" w:hAnsi="Vazirmatn"/>
        </w:rPr>
        <w:t xml:space="preserve"> — انسداد انتانی؛ درناژ عاجل.</w:t>
      </w:r>
    </w:p>
    <w:p>
      <w:pPr>
        <w:ind w:right="340"/>
        <w:bidi w:val="1"/>
      </w:pPr>
      <w:r>
        <w:rPr>
          <w:color w:val="136F73"/>
        </w:rPr>
        <w:t xml:space="preserve">● </w:t>
      </w:r>
      <w:r>
        <w:rPr>
          <w:rFonts w:ascii="Vazirmatn" w:hAnsi="Vazirmatn"/>
        </w:rPr>
        <w:t xml:space="preserve">⚠️ </w:t>
      </w:r>
      <w:r>
        <w:rPr>
          <w:rFonts w:ascii="Vazirmatn" w:hAnsi="Vazirmatn"/>
          <w:b/>
        </w:rPr>
        <w:t>دیابتی با Pyelonephritis شدید</w:t>
      </w:r>
      <w:r>
        <w:rPr>
          <w:rFonts w:ascii="Vazirmatn" w:hAnsi="Vazirmatn"/>
        </w:rPr>
        <w:t xml:space="preserve"> — Emphysematous pyelonephritis؛ CT.</w:t>
      </w:r>
    </w:p>
    <w:p>
      <w:pPr>
        <w:ind w:right="340"/>
        <w:bidi w:val="1"/>
      </w:pPr>
      <w:r>
        <w:rPr>
          <w:color w:val="136F73"/>
        </w:rPr>
        <w:t xml:space="preserve">● </w:t>
      </w:r>
      <w:r>
        <w:rPr>
          <w:rFonts w:ascii="Vazirmatn" w:hAnsi="Vazirmatn"/>
        </w:rPr>
        <w:t xml:space="preserve">⚠️ </w:t>
      </w:r>
      <w:r>
        <w:rPr>
          <w:rFonts w:ascii="Vazirmatn" w:hAnsi="Vazirmatn"/>
          <w:b/>
        </w:rPr>
        <w:t>تب دوامدار با وجود آنتی‌بیوتیک مناسب</w:t>
      </w:r>
      <w:r>
        <w:rPr>
          <w:rFonts w:ascii="Vazirmatn" w:hAnsi="Vazirmatn"/>
        </w:rPr>
        <w:t xml:space="preserve"> — آبسه یا انسداد.</w:t>
      </w:r>
    </w:p>
    <w:p>
      <w:pPr>
        <w:ind w:right="340"/>
        <w:bidi w:val="1"/>
      </w:pPr>
      <w:r>
        <w:rPr>
          <w:color w:val="136F73"/>
        </w:rPr>
        <w:t xml:space="preserve">● </w:t>
      </w:r>
      <w:r>
        <w:rPr>
          <w:rFonts w:ascii="Vazirmatn" w:hAnsi="Vazirmatn"/>
        </w:rPr>
        <w:t xml:space="preserve">⚠️ </w:t>
      </w:r>
      <w:r>
        <w:rPr>
          <w:rFonts w:ascii="Vazirmatn" w:hAnsi="Vazirmatn"/>
          <w:b/>
        </w:rPr>
        <w:t>حامله با تب و درد پهلو</w:t>
      </w:r>
      <w:r>
        <w:rPr>
          <w:rFonts w:ascii="Vazirmatn" w:hAnsi="Vazirmatn"/>
        </w:rPr>
        <w:t xml:space="preserve"> — بستری.</w:t>
      </w:r>
    </w:p>
    <w:p>
      <w:pPr>
        <w:ind w:right="340"/>
        <w:bidi w:val="1"/>
      </w:pPr>
      <w:r>
        <w:rPr>
          <w:color w:val="136F73"/>
        </w:rPr>
        <w:t xml:space="preserve">● </w:t>
      </w:r>
      <w:r>
        <w:rPr>
          <w:rFonts w:ascii="Vazirmatn" w:hAnsi="Vazirmatn"/>
        </w:rPr>
        <w:t xml:space="preserve">⚠️ </w:t>
      </w:r>
      <w:r>
        <w:rPr>
          <w:rFonts w:ascii="Vazirmatn" w:hAnsi="Vazirmatn"/>
          <w:b/>
        </w:rPr>
        <w:t>مرد با Retention و تب</w:t>
      </w:r>
      <w:r>
        <w:rPr>
          <w:rFonts w:ascii="Vazirmatn" w:hAnsi="Vazirmatn"/>
        </w:rPr>
        <w:t xml:space="preserve"> — Prostatitis حاد یا آبسهٔ پروستات.</w:t>
      </w:r>
    </w:p>
    <w:p>
      <w:pPr>
        <w:ind w:right="340"/>
        <w:bidi w:val="1"/>
      </w:pPr>
      <w:r>
        <w:rPr>
          <w:color w:val="136F73"/>
        </w:rPr>
        <w:t xml:space="preserve">● </w:t>
      </w:r>
      <w:r>
        <w:rPr>
          <w:rFonts w:ascii="Vazirmatn" w:hAnsi="Vazirmatn"/>
        </w:rPr>
        <w:t xml:space="preserve">⚠️ </w:t>
      </w:r>
      <w:r>
        <w:rPr>
          <w:rFonts w:ascii="Vazirmatn" w:hAnsi="Vazirmatn"/>
          <w:b/>
        </w:rPr>
        <w:t>Sterile pyuria دوامدار</w:t>
      </w:r>
      <w:r>
        <w:rPr>
          <w:rFonts w:ascii="Vazirmatn" w:hAnsi="Vazirmatn"/>
        </w:rPr>
        <w:t xml:space="preserve"> — TB ادراری.</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نوشتن آنتی‌بیوتیک برای «UTI»، بپرس: </w:t>
      </w:r>
      <w:r>
        <w:rPr>
          <w:rFonts w:ascii="Vazirmatn" w:hAnsi="Vazirmatn"/>
          <w:b/>
        </w:rPr>
        <w:t>حامله؟ مرد؟ تب؟ کتیتر؟</w:t>
      </w:r>
    </w:p>
    <w:p>
      <w:pPr>
        <w:ind w:right="340"/>
        <w:bidi w:val="1"/>
      </w:pPr>
      <w:r>
        <w:rPr>
          <w:b/>
          <w:color w:val="136F73"/>
        </w:rPr>
        <w:t xml:space="preserve">2. </w:t>
      </w:r>
      <w:r>
        <w:rPr>
          <w:rFonts w:ascii="Vazirmatn" w:hAnsi="Vazirmatn"/>
          <w:b/>
        </w:rPr>
        <w:t>کلچر پیش از اولین دوز</w:t>
      </w:r>
      <w:r>
        <w:rPr>
          <w:rFonts w:ascii="Vazirmatn" w:hAnsi="Vazirmatn"/>
        </w:rPr>
        <w:t xml:space="preserve"> در هر مریض غیر از زن جوان با Cystitis ساده.</w:t>
      </w:r>
    </w:p>
    <w:p>
      <w:pPr>
        <w:ind w:right="340"/>
        <w:bidi w:val="1"/>
      </w:pPr>
      <w:r>
        <w:rPr>
          <w:b/>
          <w:color w:val="136F73"/>
        </w:rPr>
        <w:t xml:space="preserve">3. </w:t>
      </w:r>
      <w:r>
        <w:rPr>
          <w:rFonts w:ascii="Vazirmatn" w:hAnsi="Vazirmatn"/>
        </w:rPr>
        <w:t xml:space="preserve">پیش از Nitrofurantoin، </w:t>
      </w:r>
      <w:r>
        <w:rPr>
          <w:rFonts w:ascii="Vazirmatn" w:hAnsi="Vazirmatn"/>
          <w:b/>
        </w:rPr>
        <w:t>eGFR</w:t>
      </w:r>
      <w:r>
        <w:rPr>
          <w:rFonts w:ascii="Vazirmatn" w:hAnsi="Vazirmatn"/>
        </w:rPr>
        <w:t xml:space="preserve"> را ببین.</w:t>
      </w:r>
    </w:p>
    <w:p>
      <w:pPr>
        <w:ind w:right="340"/>
        <w:bidi w:val="1"/>
      </w:pPr>
      <w:r>
        <w:rPr>
          <w:b/>
          <w:color w:val="136F73"/>
        </w:rPr>
        <w:t xml:space="preserve">4. </w:t>
      </w:r>
      <w:r>
        <w:rPr>
          <w:rFonts w:ascii="Vazirmatn" w:hAnsi="Vazirmatn"/>
        </w:rPr>
        <w:t xml:space="preserve">نتیجهٔ کلچر را </w:t>
      </w:r>
      <w:r>
        <w:rPr>
          <w:rFonts w:ascii="Vazirmatn" w:hAnsi="Vazirmatn"/>
          <w:b/>
        </w:rPr>
        <w:t>روز دوم یا سوم</w:t>
      </w:r>
      <w:r>
        <w:rPr>
          <w:rFonts w:ascii="Vazirmatn" w:hAnsi="Vazirmatn"/>
        </w:rPr>
        <w:t xml:space="preserve"> ببین و دوا را </w:t>
      </w:r>
      <w:r>
        <w:rPr>
          <w:rFonts w:ascii="Vazirmatn" w:hAnsi="Vazirmatn"/>
          <w:b/>
        </w:rPr>
        <w:t>تنگ‌طیف</w:t>
      </w:r>
      <w:r>
        <w:rPr>
          <w:rFonts w:ascii="Vazirmatn" w:hAnsi="Vazirmatn"/>
        </w:rPr>
        <w:t xml:space="preserve"> کن.</w:t>
      </w:r>
    </w:p>
    <w:p>
      <w:pPr>
        <w:ind w:right="340"/>
        <w:bidi w:val="1"/>
      </w:pPr>
      <w:r>
        <w:rPr>
          <w:b/>
          <w:color w:val="136F73"/>
        </w:rPr>
        <w:t xml:space="preserve">5. </w:t>
      </w:r>
      <w:r>
        <w:rPr>
          <w:rFonts w:ascii="Vazirmatn" w:hAnsi="Vazirmatn"/>
        </w:rPr>
        <w:t xml:space="preserve">در مسن با اختلال شعور، پیش از برچسب UTI </w:t>
      </w:r>
      <w:r>
        <w:rPr>
          <w:rFonts w:ascii="Vazirmatn" w:hAnsi="Vazirmatn"/>
          <w:b/>
        </w:rPr>
        <w:t>علت دیگر</w:t>
      </w:r>
      <w:r>
        <w:rPr>
          <w:rFonts w:ascii="Vazirmatn" w:hAnsi="Vazirmatn"/>
        </w:rPr>
        <w:t xml:space="preserve"> را جستجو کن.</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Dipstick، Pyuria و Haematuria.</w:t>
      </w:r>
    </w:p>
    <w:p>
      <w:pPr>
        <w:ind w:right="340"/>
        <w:bidi w:val="1"/>
      </w:pPr>
      <w:r>
        <w:rPr>
          <w:color w:val="136F73"/>
        </w:rPr>
        <w:t xml:space="preserve">● </w:t>
      </w:r>
      <w:r>
        <w:rPr>
          <w:rFonts w:ascii="Vazirmatn" w:hAnsi="Vazirmatn"/>
          <w:b/>
        </w:rPr>
        <w:t>فصل ۳۸:</w:t>
      </w:r>
      <w:r>
        <w:rPr>
          <w:rFonts w:ascii="Vazirmatn" w:hAnsi="Vazirmatn"/>
        </w:rPr>
        <w:t xml:space="preserve"> AKI در Urosepsis.</w:t>
      </w:r>
    </w:p>
    <w:p>
      <w:pPr>
        <w:ind w:right="340"/>
        <w:bidi w:val="1"/>
      </w:pPr>
      <w:r>
        <w:rPr>
          <w:color w:val="136F73"/>
        </w:rPr>
        <w:t xml:space="preserve">● </w:t>
      </w:r>
      <w:r>
        <w:rPr>
          <w:rFonts w:ascii="Vazirmatn" w:hAnsi="Vazirmatn"/>
          <w:b/>
        </w:rPr>
        <w:t>فصل ۴۱:</w:t>
      </w:r>
      <w:r>
        <w:rPr>
          <w:rFonts w:ascii="Vazirmatn" w:hAnsi="Vazirmatn"/>
        </w:rPr>
        <w:t xml:space="preserve"> سنگ گرده — انسداد انتانی.</w:t>
      </w:r>
    </w:p>
    <w:p>
      <w:pPr>
        <w:ind w:right="340"/>
        <w:bidi w:val="1"/>
      </w:pPr>
      <w:r>
        <w:rPr>
          <w:color w:val="136F73"/>
        </w:rPr>
        <w:t xml:space="preserve">● </w:t>
      </w:r>
      <w:r>
        <w:rPr>
          <w:rFonts w:ascii="Vazirmatn" w:hAnsi="Vazirmatn"/>
          <w:b/>
        </w:rPr>
        <w:t>فصل‌های انتانی:</w:t>
      </w:r>
      <w:r>
        <w:rPr>
          <w:rFonts w:ascii="Vazirmatn" w:hAnsi="Vazirmatn"/>
        </w:rPr>
        <w:t xml:space="preserve"> سپسیس و TB.</w:t>
      </w:r>
    </w:p>
    <w:p>
      <w:pPr>
        <w:ind w:right="340"/>
        <w:bidi w:val="1"/>
      </w:pPr>
      <w:r>
        <w:rPr>
          <w:color w:val="136F73"/>
        </w:rPr>
        <w:t xml:space="preserve">● </w:t>
      </w:r>
      <w:r>
        <w:rPr>
          <w:rFonts w:ascii="Vazirmatn" w:hAnsi="Vazirmatn"/>
          <w:b/>
        </w:rPr>
        <w:t>فصل ۴۶:</w:t>
      </w:r>
      <w:r>
        <w:rPr>
          <w:rFonts w:ascii="Vazirmatn" w:hAnsi="Vazirmatn"/>
        </w:rPr>
        <w:t xml:space="preserve"> دیابت — خطر Emphysematous pyelonephritis.</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Cystitis ساده در زن غیرحامله؟ — </w:t>
      </w:r>
      <w:r>
        <w:rPr>
          <w:rFonts w:ascii="Vazirmatn" w:hAnsi="Vazirmatn"/>
          <w:i/>
        </w:rPr>
        <w:t>Nitrofurantoin ۱۰۰ mg MR دو بار در روز ۳ روز (eGFR ۴۵ یا بیشتر) یا Trimethoprim ۲۰۰ mg دو بار در روز ۳ روز.</w:t>
      </w:r>
    </w:p>
    <w:p>
      <w:pPr>
        <w:ind w:right="340"/>
        <w:bidi w:val="1"/>
      </w:pPr>
      <w:r>
        <w:rPr>
          <w:b/>
          <w:color w:val="136F73"/>
        </w:rPr>
        <w:t xml:space="preserve">2. </w:t>
      </w:r>
      <w:r>
        <w:rPr>
          <w:rFonts w:ascii="Vazirmatn" w:hAnsi="Vazirmatn"/>
        </w:rPr>
        <w:t xml:space="preserve">Asymptomatic bacteriuria را کی تداوی کنیم؟ — </w:t>
      </w:r>
      <w:r>
        <w:rPr>
          <w:rFonts w:ascii="Vazirmatn" w:hAnsi="Vazirmatn"/>
          <w:i/>
        </w:rPr>
        <w:t>فقط در حاملگی (از گروه‌های این فصل).</w:t>
      </w:r>
    </w:p>
    <w:p>
      <w:pPr>
        <w:ind w:right="340"/>
        <w:bidi w:val="1"/>
      </w:pPr>
      <w:r>
        <w:rPr>
          <w:b/>
          <w:color w:val="136F73"/>
        </w:rPr>
        <w:t xml:space="preserve">3. </w:t>
      </w:r>
      <w:r>
        <w:rPr>
          <w:rFonts w:ascii="Vazirmatn" w:hAnsi="Vazirmatn"/>
        </w:rPr>
        <w:t xml:space="preserve">Pyelonephritis فمی خط اول (NICE)؟ — </w:t>
      </w:r>
      <w:r>
        <w:rPr>
          <w:rFonts w:ascii="Vazirmatn" w:hAnsi="Vazirmatn"/>
          <w:i/>
        </w:rPr>
        <w:t>Cefalexin ۵۰۰ mg دو یا سه بار در روز ۷–۱۰ روز.</w:t>
      </w:r>
    </w:p>
    <w:p>
      <w:pPr>
        <w:ind w:right="340"/>
        <w:bidi w:val="1"/>
      </w:pPr>
      <w:r>
        <w:rPr>
          <w:b/>
          <w:color w:val="136F73"/>
        </w:rPr>
        <w:t xml:space="preserve">4. </w:t>
      </w:r>
      <w:r>
        <w:rPr>
          <w:rFonts w:ascii="Vazirmatn" w:hAnsi="Vazirmatn"/>
        </w:rPr>
        <w:t xml:space="preserve">مدت cUTI بهبودیابنده (IDSA 2025)؟ — </w:t>
      </w:r>
      <w:r>
        <w:rPr>
          <w:rFonts w:ascii="Vazirmatn" w:hAnsi="Vazirmatn"/>
          <w:i/>
        </w:rPr>
        <w:t>۷ روز غیر Fluoroquinolone یا ۵–۷ روز Fluoroquinolone.</w:t>
      </w:r>
    </w:p>
    <w:p>
      <w:pPr>
        <w:ind w:right="340"/>
        <w:bidi w:val="1"/>
      </w:pPr>
      <w:r>
        <w:rPr>
          <w:b/>
          <w:color w:val="136F73"/>
        </w:rPr>
        <w:t xml:space="preserve">5. </w:t>
      </w:r>
      <w:r>
        <w:rPr>
          <w:rFonts w:ascii="Vazirmatn" w:hAnsi="Vazirmatn"/>
        </w:rPr>
        <w:t xml:space="preserve">چرا Nitrofurantoin در Prostatitis نه؟ — </w:t>
      </w:r>
      <w:r>
        <w:rPr>
          <w:rFonts w:ascii="Vazirmatn" w:hAnsi="Vazirmatn"/>
          <w:i/>
        </w:rPr>
        <w:t>به سطح مؤثر در پروستات نمی‌رسد.</w:t>
      </w:r>
    </w:p>
    <w:p>
      <w:pPr>
        <w:spacing w:before="0"/>
        <w:bidi w:val="1"/>
      </w:pPr>
      <w:r>
        <w:rPr>
          <w:rFonts w:ascii="Vazirmatn" w:hAnsi="Vazirmatn"/>
          <w:b/>
          <w:color w:val="136F73"/>
          <w:sz w:val="38"/>
        </w:rPr>
        <w:t>فصل ۴۱ — سنگ گرده و حالب (Renal and Ureteric Stones, Urolithiasis)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(NICE NG118 + EAU Urolithiasis 2025)</w:t>
      </w:r>
    </w:p>
    <w:p>
      <w:pPr>
        <w:spacing w:before="280"/>
        <w:bidi w:val="1"/>
      </w:pPr>
      <w:r>
        <w:rPr>
          <w:rFonts w:ascii="Vazirmatn" w:hAnsi="Vazirmatn"/>
          <w:b/>
          <w:color w:val="0F2744"/>
          <w:sz w:val="29"/>
        </w:rPr>
        <w:t>دو درد پهلو، دو سرنوشت</w:t>
      </w:r>
    </w:p>
    <w:p>
      <w:pPr>
        <w:ind w:right="340"/>
        <w:bidi w:val="1"/>
      </w:pPr>
      <w:r>
        <w:rPr>
          <w:color w:val="136F73"/>
        </w:rPr>
        <w:t xml:space="preserve">● </w:t>
      </w:r>
      <w:r>
        <w:rPr>
          <w:rFonts w:ascii="Vazirmatn" w:hAnsi="Vazirmatn"/>
          <w:b/>
        </w:rPr>
        <w:t>احمد</w:t>
      </w:r>
      <w:r>
        <w:rPr>
          <w:rFonts w:ascii="Vazirmatn" w:hAnsi="Vazirmatn"/>
        </w:rPr>
        <w:t xml:space="preserve"> ۳۵ ساله، ساعت ۳ شب با درد بسیار شدید پهلوی راست که به طرف کشاله می‌رود، به عاجل آمده. آرام نمی‌گیرد، به هر طرف می‌غلتد، استفراغ کرده. تب ندارد.</w:t>
      </w:r>
    </w:p>
    <w:p>
      <w:pPr>
        <w:ind w:right="340"/>
        <w:bidi w:val="1"/>
      </w:pPr>
      <w:r>
        <w:rPr>
          <w:color w:val="136F73"/>
        </w:rPr>
        <w:t xml:space="preserve">● </w:t>
      </w:r>
      <w:r>
        <w:rPr>
          <w:rFonts w:ascii="Vazirmatn" w:hAnsi="Vazirmatn"/>
          <w:b/>
        </w:rPr>
        <w:t>گلالی</w:t>
      </w:r>
      <w:r>
        <w:rPr>
          <w:rFonts w:ascii="Vazirmatn" w:hAnsi="Vazirmatn"/>
        </w:rPr>
        <w:t xml:space="preserve"> ۵۰ ساله، دیابتی، همان درد را دارد اما </w:t>
      </w:r>
      <w:r>
        <w:rPr>
          <w:rFonts w:ascii="Vazirmatn" w:hAnsi="Vazirmatn"/>
          <w:b/>
        </w:rPr>
        <w:t>تب و لرزه</w:t>
      </w:r>
      <w:r>
        <w:rPr>
          <w:rFonts w:ascii="Vazirmatn" w:hAnsi="Vazirmatn"/>
        </w:rPr>
        <w:t xml:space="preserve"> هم دارد و فشارش پایین است.</w:t>
      </w:r>
    </w:p>
    <w:p>
      <w:pPr>
        <w:bidi w:val="1"/>
      </w:pPr>
      <w:r>
        <w:rPr>
          <w:rFonts w:ascii="Vazirmatn" w:hAnsi="Vazirmatn"/>
        </w:rPr>
        <w:t xml:space="preserve">هر دو سنگ حالب دارند. احمد با یک مسکن خوب و صبر شاید سنگ را خودش دفع کند. گلالی یک </w:t>
      </w:r>
      <w:r>
        <w:rPr>
          <w:rFonts w:ascii="Vazirmatn" w:hAnsi="Vazirmatn"/>
          <w:b/>
        </w:rPr>
        <w:t>عاجل یورولوژیک</w:t>
      </w:r>
      <w:r>
        <w:rPr>
          <w:rFonts w:ascii="Vazirmatn" w:hAnsi="Vazirmatn"/>
        </w:rPr>
        <w:t xml:space="preserve"> است: گردهٔ </w:t>
      </w:r>
      <w:r>
        <w:rPr>
          <w:rFonts w:ascii="Vazirmatn" w:hAnsi="Vazirmatn"/>
          <w:b/>
        </w:rPr>
        <w:t>مسدود و انتانی</w:t>
      </w:r>
      <w:r>
        <w:rPr>
          <w:rFonts w:ascii="Vazirmatn" w:hAnsi="Vazirmatn"/>
        </w:rPr>
        <w:t xml:space="preserve"> باید همین حالا </w:t>
      </w:r>
      <w:r>
        <w:rPr>
          <w:rFonts w:ascii="Vazirmatn" w:hAnsi="Vazirmatn"/>
          <w:b/>
        </w:rPr>
        <w:t>تخلیه</w:t>
      </w:r>
      <w:r>
        <w:rPr>
          <w:rFonts w:ascii="Vazirmatn" w:hAnsi="Vazirmatn"/>
        </w:rPr>
        <w:t xml:space="preserve"> شود؛ آنتی‌بیوتیک به تنهایی کافی نیست.</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سه سؤال در هر مریض سنگ:</w:t>
      </w:r>
    </w:p>
    <w:p>
      <w:pPr>
        <w:ind w:right="340"/>
        <w:bidi w:val="1"/>
      </w:pPr>
      <w:r>
        <w:rPr>
          <w:b/>
          <w:color w:val="136F73"/>
        </w:rPr>
        <w:t xml:space="preserve">1. </w:t>
      </w:r>
      <w:r>
        <w:rPr>
          <w:rFonts w:ascii="Vazirmatn" w:hAnsi="Vazirmatn"/>
          <w:b/>
        </w:rPr>
        <w:t>درد کنترول می‌شود؟</w:t>
      </w:r>
      <w:r>
        <w:rPr>
          <w:rFonts w:ascii="Vazirmatn" w:hAnsi="Vazirmatn"/>
        </w:rPr>
        <w:t xml:space="preserve"> (مسکن)</w:t>
      </w:r>
    </w:p>
    <w:p>
      <w:pPr>
        <w:ind w:right="340"/>
        <w:bidi w:val="1"/>
      </w:pPr>
      <w:r>
        <w:rPr>
          <w:b/>
          <w:color w:val="136F73"/>
        </w:rPr>
        <w:t xml:space="preserve">2. </w:t>
      </w:r>
      <w:r>
        <w:rPr>
          <w:rFonts w:ascii="Vazirmatn" w:hAnsi="Vazirmatn"/>
          <w:b/>
        </w:rPr>
        <w:t>انتان + انسداد دارد؟</w:t>
      </w:r>
      <w:r>
        <w:rPr>
          <w:rFonts w:ascii="Vazirmatn" w:hAnsi="Vazirmatn"/>
        </w:rPr>
        <w:t xml:space="preserve"> (اگر بلی → تخلیهٔ عاجل)</w:t>
      </w:r>
    </w:p>
    <w:p>
      <w:pPr>
        <w:ind w:right="340"/>
        <w:bidi w:val="1"/>
      </w:pPr>
      <w:r>
        <w:rPr>
          <w:b/>
          <w:color w:val="136F73"/>
        </w:rPr>
        <w:t xml:space="preserve">3. </w:t>
      </w:r>
      <w:r>
        <w:rPr>
          <w:rFonts w:ascii="Vazirmatn" w:hAnsi="Vazirmatn"/>
          <w:b/>
        </w:rPr>
        <w:t>سنگ خودش دفع می‌شود یا نه؟</w:t>
      </w:r>
      <w:r>
        <w:rPr>
          <w:rFonts w:ascii="Vazirmatn" w:hAnsi="Vazirmatn"/>
        </w:rPr>
        <w:t xml:space="preserve"> (اندازه، محل، وقت) → انتظار، Medical expulsive therapy، یا برداشتن فعال.</w:t>
      </w:r>
    </w:p>
    <w:p>
      <w:pPr>
        <w:bidi w:val="1"/>
      </w:pPr>
      <w:r>
        <w:rPr>
          <w:rFonts w:ascii="Vazirmatn" w:hAnsi="Vazirmatn"/>
        </w:rPr>
        <w:t xml:space="preserve">و بعد از عبور حمله، سؤال چهارم که اکثراً فراموش می‌شود: </w:t>
      </w:r>
      <w:r>
        <w:rPr>
          <w:rFonts w:ascii="Vazirmatn" w:hAnsi="Vazirmatn"/>
          <w:b/>
        </w:rPr>
        <w:t>چرا سنگ ساخت و چطور تکرار نشود؟</w:t>
      </w:r>
    </w:p>
    <w:p>
      <w:pPr>
        <w:bidi w:val="1"/>
      </w:pPr>
      <w:r>
        <w:rPr>
          <w:rFonts w:ascii="Vazirmatn" w:hAnsi="Vazirmatn"/>
        </w:rPr>
        <w:t xml:space="preserve">💡 </w:t>
      </w:r>
      <w:r>
        <w:rPr>
          <w:rFonts w:ascii="Vazirmatn" w:hAnsi="Vazirmatn"/>
          <w:b/>
        </w:rPr>
        <w:t>تشبیه:</w:t>
      </w:r>
      <w:r>
        <w:rPr>
          <w:rFonts w:ascii="Vazirmatn" w:hAnsi="Vazirmatn"/>
        </w:rPr>
        <w:t xml:space="preserve"> ادرار مثل </w:t>
      </w:r>
      <w:r>
        <w:rPr>
          <w:rFonts w:ascii="Vazirmatn" w:hAnsi="Vazirmatn"/>
          <w:b/>
        </w:rPr>
        <w:t>آب نمک غلیظ</w:t>
      </w:r>
      <w:r>
        <w:rPr>
          <w:rFonts w:ascii="Vazirmatn" w:hAnsi="Vazirmatn"/>
        </w:rPr>
        <w:t xml:space="preserve"> است. اگر آب کم باشد یا نمک زیاد، بلور می‌بندد. «مهارکننده‌ها» (مثل Citrate) مثل صابونی هستند که نمی‌گذارند بلورها به هم بچسپند. (تشبیه فقط برای یادآوری است؛ کیمیای واقعی در بخش ۳ آمده.)</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ترکیب</w:t>
            </w:r>
          </w:p>
        </w:tc>
        <w:tc>
          <w:tcPr>
            <w:tcW w:type="dxa" w:w="5156"/>
          </w:tcPr>
          <w:p>
            <w:pPr>
              <w:bidi w:val="1"/>
            </w:pPr>
            <w:r>
              <w:rPr>
                <w:sz w:val="18"/>
              </w:rPr>
            </w:r>
            <w:r>
              <w:rPr>
                <w:rFonts w:ascii="Vazirmatn" w:hAnsi="Vazirmatn"/>
                <w:sz w:val="18"/>
              </w:rPr>
              <w:t>Calcium oxalate (شایع‌ترین) · Calcium phosphate · Uric acid · Struvite (Magnesium ammonium phosphate، انتانی) · Cystine · دوایی</w:t>
            </w:r>
          </w:p>
        </w:tc>
      </w:tr>
      <w:tr>
        <w:tc>
          <w:tcPr>
            <w:tcW w:type="dxa" w:w="5156"/>
          </w:tcPr>
          <w:p>
            <w:pPr>
              <w:bidi w:val="1"/>
            </w:pPr>
            <w:r>
              <w:rPr>
                <w:sz w:val="18"/>
              </w:rPr>
            </w:r>
            <w:r>
              <w:rPr>
                <w:rFonts w:ascii="Vazirmatn" w:hAnsi="Vazirmatn"/>
                <w:b/>
                <w:sz w:val="18"/>
              </w:rPr>
              <w:t>ظاهر در عکس</w:t>
            </w:r>
          </w:p>
        </w:tc>
        <w:tc>
          <w:tcPr>
            <w:tcW w:type="dxa" w:w="5156"/>
          </w:tcPr>
          <w:p>
            <w:pPr>
              <w:bidi w:val="1"/>
            </w:pPr>
            <w:r>
              <w:rPr>
                <w:sz w:val="18"/>
              </w:rPr>
            </w:r>
            <w:r>
              <w:rPr>
                <w:rFonts w:ascii="Vazirmatn" w:hAnsi="Vazirmatn"/>
                <w:sz w:val="18"/>
              </w:rPr>
              <w:t>Radio-opaque (کلسیمی، Cystine کمتر) · Radiolucent (Uric acid، دوایی) — در CT تقریباً همه دیده می‌شوند</w:t>
            </w:r>
          </w:p>
        </w:tc>
      </w:tr>
      <w:tr>
        <w:tc>
          <w:tcPr>
            <w:tcW w:type="dxa" w:w="5156"/>
          </w:tcPr>
          <w:p>
            <w:pPr>
              <w:bidi w:val="1"/>
            </w:pPr>
            <w:r>
              <w:rPr>
                <w:sz w:val="18"/>
              </w:rPr>
            </w:r>
            <w:r>
              <w:rPr>
                <w:rFonts w:ascii="Vazirmatn" w:hAnsi="Vazirmatn"/>
                <w:b/>
                <w:sz w:val="18"/>
              </w:rPr>
              <w:t>شکل خاص</w:t>
            </w:r>
          </w:p>
        </w:tc>
        <w:tc>
          <w:tcPr>
            <w:tcW w:type="dxa" w:w="5156"/>
          </w:tcPr>
          <w:p>
            <w:pPr>
              <w:bidi w:val="1"/>
            </w:pPr>
            <w:r>
              <w:rPr>
                <w:sz w:val="18"/>
              </w:rPr>
            </w:r>
            <w:r>
              <w:rPr>
                <w:rFonts w:ascii="Vazirmatn" w:hAnsi="Vazirmatn"/>
                <w:b/>
                <w:sz w:val="18"/>
              </w:rPr>
              <w:t>Staghorn</w:t>
            </w:r>
            <w:r>
              <w:rPr>
                <w:rFonts w:ascii="Vazirmatn" w:hAnsi="Vazirmatn"/>
                <w:sz w:val="18"/>
              </w:rPr>
              <w:t xml:space="preserve"> — سنگ شاخه‌دار که لگنچه و کالیس‌ها را پر می‌کند (اکثراً Struvite)</w:t>
            </w:r>
          </w:p>
        </w:tc>
      </w:tr>
      <w:tr>
        <w:tc>
          <w:tcPr>
            <w:tcW w:type="dxa" w:w="5156"/>
          </w:tcPr>
          <w:p>
            <w:pPr>
              <w:bidi w:val="1"/>
            </w:pPr>
            <w:r>
              <w:rPr>
                <w:sz w:val="18"/>
              </w:rPr>
            </w:r>
            <w:r>
              <w:rPr>
                <w:rFonts w:ascii="Vazirmatn" w:hAnsi="Vazirmatn"/>
                <w:b/>
                <w:sz w:val="18"/>
              </w:rPr>
              <w:t>وضع</w:t>
            </w:r>
          </w:p>
        </w:tc>
        <w:tc>
          <w:tcPr>
            <w:tcW w:type="dxa" w:w="5156"/>
          </w:tcPr>
          <w:p>
            <w:pPr>
              <w:bidi w:val="1"/>
            </w:pPr>
            <w:r>
              <w:rPr>
                <w:sz w:val="18"/>
              </w:rPr>
            </w:r>
            <w:r>
              <w:rPr>
                <w:rFonts w:ascii="Vazirmatn" w:hAnsi="Vazirmatn"/>
                <w:sz w:val="18"/>
              </w:rPr>
              <w:t>بی‌علامت · درد گرده‌ای (Renal colic) · اختلاطی (انتان، انسداد، AKI)</w:t>
            </w:r>
          </w:p>
        </w:tc>
      </w:tr>
    </w:tbl>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ساخت سنگ:</w:t>
      </w:r>
    </w:p>
    <w:p>
      <w:pPr>
        <w:ind w:right="340"/>
        <w:bidi w:val="1"/>
      </w:pPr>
      <w:r>
        <w:rPr>
          <w:b/>
          <w:color w:val="136F73"/>
        </w:rPr>
        <w:t xml:space="preserve">1. </w:t>
      </w:r>
      <w:r>
        <w:rPr>
          <w:rFonts w:ascii="Vazirmatn" w:hAnsi="Vazirmatn"/>
          <w:b/>
        </w:rPr>
        <w:t>فوق‌اشباع (Supersaturation):</w:t>
      </w:r>
      <w:r>
        <w:rPr>
          <w:rFonts w:ascii="Vazirmatn" w:hAnsi="Vazirmatn"/>
        </w:rPr>
        <w:t xml:space="preserve"> غلظت نمک در ادرار از حد حل‌شدن بالاتر می‌رود — به خاطر آب کم یا دفع زیاد املاح (Calcium، Oxalate، Uric acid).</w:t>
      </w:r>
    </w:p>
    <w:p>
      <w:pPr>
        <w:ind w:right="340"/>
        <w:bidi w:val="1"/>
      </w:pPr>
      <w:r>
        <w:rPr>
          <w:b/>
          <w:color w:val="136F73"/>
        </w:rPr>
        <w:t xml:space="preserve">2. </w:t>
      </w:r>
      <w:r>
        <w:rPr>
          <w:rFonts w:ascii="Vazirmatn" w:hAnsi="Vazirmatn"/>
          <w:b/>
        </w:rPr>
        <w:t>هسته‌بندی (Nucleation):</w:t>
      </w:r>
      <w:r>
        <w:rPr>
          <w:rFonts w:ascii="Vazirmatn" w:hAnsi="Vazirmatn"/>
        </w:rPr>
        <w:t xml:space="preserve"> اولین بلورها شکل می‌گیرند.</w:t>
      </w:r>
    </w:p>
    <w:p>
      <w:pPr>
        <w:ind w:right="340"/>
        <w:bidi w:val="1"/>
      </w:pPr>
      <w:r>
        <w:rPr>
          <w:b/>
          <w:color w:val="136F73"/>
        </w:rPr>
        <w:t xml:space="preserve">3. </w:t>
      </w:r>
      <w:r>
        <w:rPr>
          <w:rFonts w:ascii="Vazirmatn" w:hAnsi="Vazirmatn"/>
          <w:b/>
        </w:rPr>
        <w:t>رشد و تجمع (Growth/Aggregation):</w:t>
      </w:r>
      <w:r>
        <w:rPr>
          <w:rFonts w:ascii="Vazirmatn" w:hAnsi="Vazirmatn"/>
        </w:rPr>
        <w:t xml:space="preserve"> بلورها بزرگ می‌شوند و به هم می‌چسپند.</w:t>
      </w:r>
    </w:p>
    <w:p>
      <w:pPr>
        <w:ind w:right="340"/>
        <w:bidi w:val="1"/>
      </w:pPr>
      <w:r>
        <w:rPr>
          <w:b/>
          <w:color w:val="136F73"/>
        </w:rPr>
        <w:t xml:space="preserve">4. </w:t>
      </w:r>
      <w:r>
        <w:rPr>
          <w:rFonts w:ascii="Vazirmatn" w:hAnsi="Vazirmatn"/>
          <w:b/>
        </w:rPr>
        <w:t>گیر ماندن (Retention):</w:t>
      </w:r>
      <w:r>
        <w:rPr>
          <w:rFonts w:ascii="Vazirmatn" w:hAnsi="Vazirmatn"/>
        </w:rPr>
        <w:t xml:space="preserve"> بلور به اپیتلیوم (مثلاً Randall's plaque در پاپیلا) می‌چسپد و فرصت رشد می‌یابد.</w:t>
      </w:r>
    </w:p>
    <w:p>
      <w:pPr>
        <w:ind w:right="340"/>
        <w:bidi w:val="1"/>
      </w:pPr>
      <w:r>
        <w:rPr>
          <w:b/>
          <w:color w:val="136F73"/>
        </w:rPr>
        <w:t xml:space="preserve">5. </w:t>
      </w:r>
      <w:r>
        <w:rPr>
          <w:rFonts w:ascii="Vazirmatn" w:hAnsi="Vazirmatn"/>
          <w:b/>
        </w:rPr>
        <w:t>کمبود مهارکننده:</w:t>
      </w:r>
      <w:r>
        <w:rPr>
          <w:rFonts w:ascii="Vazirmatn" w:hAnsi="Vazirmatn"/>
        </w:rPr>
        <w:t xml:space="preserve"> Citrate کم (Hypocitraturia) یا Magnesium کم این روند را آسان‌تر می‌کند.</w:t>
      </w:r>
    </w:p>
    <w:p>
      <w:pPr>
        <w:ind w:right="340"/>
        <w:bidi w:val="1"/>
      </w:pPr>
      <w:r>
        <w:rPr>
          <w:b/>
          <w:color w:val="136F73"/>
        </w:rPr>
        <w:t xml:space="preserve">6. </w:t>
      </w:r>
      <w:r>
        <w:rPr>
          <w:rFonts w:ascii="Vazirmatn" w:hAnsi="Vazirmatn"/>
          <w:b/>
        </w:rPr>
        <w:t>pH ادرار:</w:t>
      </w:r>
      <w:r>
        <w:rPr>
          <w:rFonts w:ascii="Vazirmatn" w:hAnsi="Vazirmatn"/>
        </w:rPr>
        <w:t xml:space="preserve"> pH پایین به Uric acid کمک می‌کند؛ pH بالا (قلوی) به Calcium phosphate و Struvite.</w:t>
      </w:r>
    </w:p>
    <w:p>
      <w:pPr>
        <w:bidi w:val="1"/>
      </w:pPr>
      <w:r>
        <w:rPr>
          <w:rFonts w:ascii="Vazirmatn" w:hAnsi="Vazirmatn"/>
          <w:b/>
        </w:rPr>
        <w:t>درد و انسداد:</w:t>
      </w:r>
    </w:p>
    <w:p>
      <w:pPr>
        <w:ind w:right="340"/>
        <w:bidi w:val="1"/>
      </w:pPr>
      <w:r>
        <w:rPr>
          <w:b/>
          <w:color w:val="136F73"/>
        </w:rPr>
        <w:t xml:space="preserve">1. </w:t>
      </w:r>
      <w:r>
        <w:rPr>
          <w:rFonts w:ascii="Vazirmatn" w:hAnsi="Vazirmatn"/>
        </w:rPr>
        <w:t>سنگ از گرده به حالب می‌رود و در تنگی‌ها گیر می‌کند (اتصال لگنچه–حالب، عبور از شریان‌های Iliac، مدخل مثانه).</w:t>
      </w:r>
    </w:p>
    <w:p>
      <w:pPr>
        <w:ind w:right="340"/>
        <w:bidi w:val="1"/>
      </w:pPr>
      <w:r>
        <w:rPr>
          <w:b/>
          <w:color w:val="136F73"/>
        </w:rPr>
        <w:t xml:space="preserve">2. </w:t>
      </w:r>
      <w:r>
        <w:rPr>
          <w:rFonts w:ascii="Vazirmatn" w:hAnsi="Vazirmatn"/>
        </w:rPr>
        <w:t xml:space="preserve">فشار بالای انسداد بالا می‌رود → حالب و کپسول گرده کش می‌شوند → </w:t>
      </w:r>
      <w:r>
        <w:rPr>
          <w:rFonts w:ascii="Vazirmatn" w:hAnsi="Vazirmatn"/>
          <w:b/>
        </w:rPr>
        <w:t>درد موجی شدید</w:t>
      </w:r>
      <w:r>
        <w:rPr>
          <w:rFonts w:ascii="Vazirmatn" w:hAnsi="Vazirmatn"/>
        </w:rPr>
        <w:t>.</w:t>
      </w:r>
    </w:p>
    <w:p>
      <w:pPr>
        <w:ind w:right="340"/>
        <w:bidi w:val="1"/>
      </w:pPr>
      <w:r>
        <w:rPr>
          <w:b/>
          <w:color w:val="136F73"/>
        </w:rPr>
        <w:t xml:space="preserve">3. </w:t>
      </w:r>
      <w:r>
        <w:rPr>
          <w:rFonts w:ascii="Vazirmatn" w:hAnsi="Vazirmatn"/>
        </w:rPr>
        <w:t xml:space="preserve">Prostaglandins جریان خون گرده و فشار داخل لگنچه را زیاد می‌کنند — </w:t>
      </w:r>
      <w:r>
        <w:rPr>
          <w:rFonts w:ascii="Vazirmatn" w:hAnsi="Vazirmatn"/>
          <w:b/>
        </w:rPr>
        <w:t>دلیل اینکه NSAID مؤثرترین مسکن است</w:t>
      </w:r>
      <w:r>
        <w:rPr>
          <w:rFonts w:ascii="Vazirmatn" w:hAnsi="Vazirmatn"/>
        </w:rPr>
        <w:t>.</w:t>
      </w:r>
    </w:p>
    <w:p>
      <w:pPr>
        <w:ind w:right="340"/>
        <w:bidi w:val="1"/>
      </w:pPr>
      <w:r>
        <w:rPr>
          <w:b/>
          <w:color w:val="136F73"/>
        </w:rPr>
        <w:t xml:space="preserve">4. </w:t>
      </w:r>
      <w:r>
        <w:rPr>
          <w:rFonts w:ascii="Vazirmatn" w:hAnsi="Vazirmatn"/>
        </w:rPr>
        <w:t xml:space="preserve">انسداد دوامدار → کاهش GFR آن گرده؛ اگر گرده تنها باشد یا انسداد دوطرفه → </w:t>
      </w:r>
      <w:r>
        <w:rPr>
          <w:rFonts w:ascii="Vazirmatn" w:hAnsi="Vazirmatn"/>
          <w:b/>
        </w:rPr>
        <w:t>AKI پس‌گرده‌ای</w:t>
      </w:r>
      <w:r>
        <w:rPr>
          <w:rFonts w:ascii="Vazirmatn" w:hAnsi="Vazirmatn"/>
        </w:rPr>
        <w:t>.</w:t>
      </w:r>
    </w:p>
    <w:p>
      <w:pPr>
        <w:ind w:right="340"/>
        <w:bidi w:val="1"/>
      </w:pPr>
      <w:r>
        <w:rPr>
          <w:b/>
          <w:color w:val="136F73"/>
        </w:rPr>
        <w:t xml:space="preserve">5. </w:t>
      </w:r>
      <w:r>
        <w:rPr>
          <w:rFonts w:ascii="Vazirmatn" w:hAnsi="Vazirmatn"/>
        </w:rPr>
        <w:t xml:space="preserve">ادرار راکد + باکتری → </w:t>
      </w:r>
      <w:r>
        <w:rPr>
          <w:rFonts w:ascii="Vazirmatn" w:hAnsi="Vazirmatn"/>
          <w:b/>
        </w:rPr>
        <w:t>Pyonephrosis</w:t>
      </w:r>
      <w:r>
        <w:rPr>
          <w:rFonts w:ascii="Vazirmatn" w:hAnsi="Vazirmatn"/>
        </w:rPr>
        <w:t xml:space="preserve"> و Urosepsis؛ آنتی‌بیوتیک به ادرار مسدود نمی‌رسد → </w:t>
      </w:r>
      <w:r>
        <w:rPr>
          <w:rFonts w:ascii="Vazirmatn" w:hAnsi="Vazirmatn"/>
          <w:b/>
        </w:rPr>
        <w:t>باید تخلیه شود</w:t>
      </w:r>
      <w:r>
        <w:rPr>
          <w:rFonts w:ascii="Vazirmatn" w:hAnsi="Vazirmatn"/>
        </w:rPr>
        <w:t>.</w:t>
      </w:r>
    </w:p>
    <w:p>
      <w:pPr>
        <w:bidi w:val="1"/>
      </w:pPr>
      <w:r>
        <w:rPr>
          <w:rFonts w:ascii="Vazirmatn" w:hAnsi="Vazirmatn"/>
          <w:b/>
        </w:rPr>
        <w:t>Struvite:</w:t>
      </w:r>
      <w:r>
        <w:rPr>
          <w:rFonts w:ascii="Vazirmatn" w:hAnsi="Vazirmatn"/>
        </w:rPr>
        <w:t xml:space="preserve"> باکتری‌های تجزیه‌کنندهٔ Urea (Urease) مثل Proteus → Ammonia → ادرار قلوی → سنگ Struvite که سریع رشد می‌کند و باکتری را در خود پنهان می‌کند.</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عوامل</w:t>
            </w:r>
          </w:p>
        </w:tc>
      </w:tr>
      <w:tr>
        <w:tc>
          <w:tcPr>
            <w:tcW w:type="dxa" w:w="5156"/>
          </w:tcPr>
          <w:p>
            <w:pPr>
              <w:bidi w:val="1"/>
            </w:pPr>
            <w:r>
              <w:rPr>
                <w:sz w:val="18"/>
              </w:rPr>
            </w:r>
            <w:r>
              <w:rPr>
                <w:rFonts w:ascii="Vazirmatn" w:hAnsi="Vazirmatn"/>
                <w:sz w:val="18"/>
              </w:rPr>
              <w:t>غذا</w:t>
            </w:r>
          </w:p>
        </w:tc>
        <w:tc>
          <w:tcPr>
            <w:tcW w:type="dxa" w:w="5156"/>
          </w:tcPr>
          <w:p>
            <w:pPr>
              <w:bidi w:val="1"/>
            </w:pPr>
            <w:r>
              <w:rPr>
                <w:sz w:val="18"/>
              </w:rPr>
            </w:r>
            <w:r>
              <w:rPr>
                <w:rFonts w:ascii="Vazirmatn" w:hAnsi="Vazirmatn"/>
                <w:sz w:val="18"/>
              </w:rPr>
              <w:t xml:space="preserve">نمک زیاد، پروتین حیوانی زیاد، نوشابه‌های گازدار، </w:t>
            </w:r>
            <w:r>
              <w:rPr>
                <w:rFonts w:ascii="Vazirmatn" w:hAnsi="Vazirmatn"/>
                <w:b/>
                <w:sz w:val="18"/>
              </w:rPr>
              <w:t>کلسیم بسیار کم</w:t>
            </w:r>
            <w:r>
              <w:rPr>
                <w:rFonts w:ascii="Vazirmatn" w:hAnsi="Vazirmatn"/>
                <w:sz w:val="18"/>
              </w:rPr>
              <w:t xml:space="preserve"> (عجیب اما درست: Oxalate روده بیشتر جذب می‌شود)</w:t>
            </w:r>
          </w:p>
        </w:tc>
      </w:tr>
      <w:tr>
        <w:tc>
          <w:tcPr>
            <w:tcW w:type="dxa" w:w="5156"/>
          </w:tcPr>
          <w:p>
            <w:pPr>
              <w:bidi w:val="1"/>
            </w:pPr>
            <w:r>
              <w:rPr>
                <w:sz w:val="18"/>
              </w:rPr>
            </w:r>
            <w:r>
              <w:rPr>
                <w:rFonts w:ascii="Vazirmatn" w:hAnsi="Vazirmatn"/>
                <w:sz w:val="18"/>
              </w:rPr>
              <w:t>متابولیک</w:t>
            </w:r>
          </w:p>
        </w:tc>
        <w:tc>
          <w:tcPr>
            <w:tcW w:type="dxa" w:w="5156"/>
          </w:tcPr>
          <w:p>
            <w:pPr>
              <w:bidi w:val="1"/>
            </w:pPr>
            <w:r>
              <w:rPr>
                <w:sz w:val="18"/>
              </w:rPr>
            </w:r>
            <w:r>
              <w:rPr>
                <w:rFonts w:ascii="Vazirmatn" w:hAnsi="Vazirmatn"/>
                <w:sz w:val="18"/>
              </w:rPr>
              <w:t>Hypercalciuria، Hyperoxaluria، Hypocitraturia، Hyperuricosuria، Cystinuria</w:t>
            </w:r>
          </w:p>
        </w:tc>
      </w:tr>
      <w:tr>
        <w:tc>
          <w:tcPr>
            <w:tcW w:type="dxa" w:w="5156"/>
          </w:tcPr>
          <w:p>
            <w:pPr>
              <w:bidi w:val="1"/>
            </w:pPr>
            <w:r>
              <w:rPr>
                <w:sz w:val="18"/>
              </w:rPr>
            </w:r>
            <w:r>
              <w:rPr>
                <w:rFonts w:ascii="Vazirmatn" w:hAnsi="Vazirmatn"/>
                <w:sz w:val="18"/>
              </w:rPr>
              <w:t>امراض</w:t>
            </w:r>
          </w:p>
        </w:tc>
        <w:tc>
          <w:tcPr>
            <w:tcW w:type="dxa" w:w="5156"/>
          </w:tcPr>
          <w:p>
            <w:pPr>
              <w:bidi w:val="1"/>
            </w:pPr>
            <w:r>
              <w:rPr>
                <w:sz w:val="18"/>
              </w:rPr>
            </w:r>
            <w:r>
              <w:rPr>
                <w:rFonts w:ascii="Vazirmatn" w:hAnsi="Vazirmatn"/>
                <w:b/>
                <w:sz w:val="18"/>
              </w:rPr>
              <w:t>Primary hyperparathyroidism</w:t>
            </w:r>
            <w:r>
              <w:rPr>
                <w:rFonts w:ascii="Vazirmatn" w:hAnsi="Vazirmatn"/>
                <w:sz w:val="18"/>
              </w:rPr>
              <w:t>، Gout، چاقی، دیابت، Metabolic syndrome، مرض التهابی روده و جراحی روده (Enteric hyperoxaluria)، Renal tubular acidosis نوع ۱، Sarcoidosis</w:t>
            </w:r>
          </w:p>
        </w:tc>
      </w:tr>
      <w:tr>
        <w:tc>
          <w:tcPr>
            <w:tcW w:type="dxa" w:w="5156"/>
          </w:tcPr>
          <w:p>
            <w:pPr>
              <w:bidi w:val="1"/>
            </w:pPr>
            <w:r>
              <w:rPr>
                <w:sz w:val="18"/>
              </w:rPr>
            </w:r>
            <w:r>
              <w:rPr>
                <w:rFonts w:ascii="Vazirmatn" w:hAnsi="Vazirmatn"/>
                <w:sz w:val="18"/>
              </w:rPr>
              <w:t>آناتومیک</w:t>
            </w:r>
          </w:p>
        </w:tc>
        <w:tc>
          <w:tcPr>
            <w:tcW w:type="dxa" w:w="5156"/>
          </w:tcPr>
          <w:p>
            <w:pPr>
              <w:bidi w:val="1"/>
            </w:pPr>
            <w:r>
              <w:rPr>
                <w:sz w:val="18"/>
              </w:rPr>
            </w:r>
            <w:r>
              <w:rPr>
                <w:rFonts w:ascii="Vazirmatn" w:hAnsi="Vazirmatn"/>
                <w:sz w:val="18"/>
              </w:rPr>
              <w:t>Medullary sponge kidney، Horseshoe kidney، تنگی اتصال لگنچه–حالب</w:t>
            </w:r>
          </w:p>
        </w:tc>
      </w:tr>
      <w:tr>
        <w:tc>
          <w:tcPr>
            <w:tcW w:type="dxa" w:w="5156"/>
          </w:tcPr>
          <w:p>
            <w:pPr>
              <w:bidi w:val="1"/>
            </w:pPr>
            <w:r>
              <w:rPr>
                <w:sz w:val="18"/>
              </w:rPr>
            </w:r>
            <w:r>
              <w:rPr>
                <w:rFonts w:ascii="Vazirmatn" w:hAnsi="Vazirmatn"/>
                <w:sz w:val="18"/>
              </w:rPr>
              <w:t>انتان</w:t>
            </w:r>
          </w:p>
        </w:tc>
        <w:tc>
          <w:tcPr>
            <w:tcW w:type="dxa" w:w="5156"/>
          </w:tcPr>
          <w:p>
            <w:pPr>
              <w:bidi w:val="1"/>
            </w:pPr>
            <w:r>
              <w:rPr>
                <w:sz w:val="18"/>
              </w:rPr>
            </w:r>
            <w:r>
              <w:rPr>
                <w:rFonts w:ascii="Vazirmatn" w:hAnsi="Vazirmatn"/>
                <w:sz w:val="18"/>
              </w:rPr>
              <w:t>UTI مکرر با باکتری Urease-مثبت → Struvite</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بعضی دواها خودشان بلور می‌سازند یا متابولیزم را تغییر می‌دهند (مثل Topiramate، Acetazolamide، Indinavir)</w:t>
            </w:r>
          </w:p>
        </w:tc>
      </w:tr>
      <w:tr>
        <w:tc>
          <w:tcPr>
            <w:tcW w:type="dxa" w:w="5156"/>
          </w:tcPr>
          <w:p>
            <w:pPr>
              <w:bidi w:val="1"/>
            </w:pPr>
            <w:r>
              <w:rPr>
                <w:sz w:val="18"/>
              </w:rPr>
            </w:r>
            <w:r>
              <w:rPr>
                <w:rFonts w:ascii="Vazirmatn" w:hAnsi="Vazirmatn"/>
                <w:sz w:val="18"/>
              </w:rPr>
              <w:t>سابقه</w:t>
            </w:r>
          </w:p>
        </w:tc>
        <w:tc>
          <w:tcPr>
            <w:tcW w:type="dxa" w:w="5156"/>
          </w:tcPr>
          <w:p>
            <w:pPr>
              <w:bidi w:val="1"/>
            </w:pPr>
            <w:r>
              <w:rPr>
                <w:sz w:val="18"/>
              </w:rPr>
            </w:r>
            <w:r>
              <w:rPr>
                <w:rFonts w:ascii="Vazirmatn" w:hAnsi="Vazirmatn"/>
                <w:sz w:val="18"/>
              </w:rPr>
              <w:t>سابقهٔ شخصی یا فامیلی سنگ</w:t>
            </w:r>
          </w:p>
        </w:tc>
      </w:tr>
    </w:tbl>
    <w:p>
      <w:pPr>
        <w:bidi w:val="1"/>
      </w:pPr>
      <w:r>
        <w:rPr>
          <w:color w:val="B8913A"/>
        </w:rPr>
        <w:t>❖ ❖ ❖</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Renal colic:</w:t>
      </w:r>
      <w:r>
        <w:rPr>
          <w:rFonts w:ascii="Vazirmatn" w:hAnsi="Vazirmatn"/>
        </w:rPr>
        <w:t xml:space="preserve"> درد ناگهانی، بسیار شدید، موجی در پهلو → به کشاله، خصیه یا لب‌های مهبل انتشار می‌یابد (محل درد با پایین آمدن سنگ پایین می‌رود).</w:t>
      </w:r>
    </w:p>
    <w:p>
      <w:pPr>
        <w:ind w:right="340"/>
        <w:bidi w:val="1"/>
      </w:pPr>
      <w:r>
        <w:rPr>
          <w:color w:val="136F73"/>
        </w:rPr>
        <w:t xml:space="preserve">● </w:t>
      </w:r>
      <w:r>
        <w:rPr>
          <w:rFonts w:ascii="Vazirmatn" w:hAnsi="Vazirmatn"/>
        </w:rPr>
        <w:t xml:space="preserve">مریض </w:t>
      </w:r>
      <w:r>
        <w:rPr>
          <w:rFonts w:ascii="Vazirmatn" w:hAnsi="Vazirmatn"/>
          <w:b/>
        </w:rPr>
        <w:t>آرام نمی‌گیرد</w:t>
      </w:r>
      <w:r>
        <w:rPr>
          <w:rFonts w:ascii="Vazirmatn" w:hAnsi="Vazirmatn"/>
        </w:rPr>
        <w:t xml:space="preserve"> و به هر طرف حرکت می‌کند (در مقابل Peritonitis که مریض بی‌حرکت دراز می‌کشد).</w:t>
      </w:r>
    </w:p>
    <w:p>
      <w:pPr>
        <w:ind w:right="340"/>
        <w:bidi w:val="1"/>
      </w:pPr>
      <w:r>
        <w:rPr>
          <w:color w:val="136F73"/>
        </w:rPr>
        <w:t xml:space="preserve">● </w:t>
      </w:r>
      <w:r>
        <w:rPr>
          <w:rFonts w:ascii="Vazirmatn" w:hAnsi="Vazirmatn"/>
        </w:rPr>
        <w:t>دلبدی و استفراغ.</w:t>
      </w:r>
    </w:p>
    <w:p>
      <w:pPr>
        <w:ind w:right="340"/>
        <w:bidi w:val="1"/>
      </w:pPr>
      <w:r>
        <w:rPr>
          <w:color w:val="136F73"/>
        </w:rPr>
        <w:t xml:space="preserve">● </w:t>
      </w:r>
      <w:r>
        <w:rPr>
          <w:rFonts w:ascii="Vazirmatn" w:hAnsi="Vazirmatn"/>
          <w:b/>
        </w:rPr>
        <w:t>Haematuria</w:t>
      </w:r>
      <w:r>
        <w:rPr>
          <w:rFonts w:ascii="Vazirmatn" w:hAnsi="Vazirmatn"/>
        </w:rPr>
        <w:t xml:space="preserve"> (مرئی یا میکروسکوپیک).</w:t>
      </w:r>
    </w:p>
    <w:p>
      <w:pPr>
        <w:ind w:right="340"/>
        <w:bidi w:val="1"/>
      </w:pPr>
      <w:r>
        <w:rPr>
          <w:color w:val="136F73"/>
        </w:rPr>
        <w:t xml:space="preserve">● </w:t>
      </w:r>
      <w:r>
        <w:rPr>
          <w:rFonts w:ascii="Vazirmatn" w:hAnsi="Vazirmatn"/>
        </w:rPr>
        <w:t>سنگ نزدیک مثانه: ادرار مکرر، عجله، سوزش (با Cystitis اشتباه می‌شود).</w:t>
      </w:r>
    </w:p>
    <w:p>
      <w:pPr>
        <w:ind w:right="340"/>
        <w:bidi w:val="1"/>
      </w:pPr>
      <w:r>
        <w:rPr>
          <w:color w:val="136F73"/>
        </w:rPr>
        <w:t xml:space="preserve">● </w:t>
      </w:r>
      <w:r>
        <w:rPr>
          <w:rFonts w:ascii="Vazirmatn" w:hAnsi="Vazirmatn"/>
          <w:b/>
        </w:rPr>
        <w:t>تب، لرزه</w:t>
      </w:r>
      <w:r>
        <w:rPr>
          <w:rFonts w:ascii="Vazirmatn" w:hAnsi="Vazirmatn"/>
        </w:rPr>
        <w:t xml:space="preserve"> → انسداد انتانی تا خلاف آن ثابت شود.</w:t>
      </w:r>
    </w:p>
    <w:p>
      <w:pPr>
        <w:ind w:right="340"/>
        <w:bidi w:val="1"/>
      </w:pPr>
      <w:r>
        <w:rPr>
          <w:color w:val="136F73"/>
        </w:rPr>
        <w:t xml:space="preserve">● </w:t>
      </w:r>
      <w:r>
        <w:rPr>
          <w:rFonts w:ascii="Vazirmatn" w:hAnsi="Vazirmatn"/>
          <w:b/>
        </w:rPr>
        <w:t>کم‌ادراری/بی‌ادراری</w:t>
      </w:r>
      <w:r>
        <w:rPr>
          <w:rFonts w:ascii="Vazirmatn" w:hAnsi="Vazirmatn"/>
        </w:rPr>
        <w:t xml:space="preserve"> → انسداد دوطرفه یا گردهٔ تنها.</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w:t>
      </w:r>
      <w:r>
        <w:rPr>
          <w:rFonts w:ascii="Vazirmatn" w:hAnsi="Vazirmatn"/>
          <w:b/>
        </w:rPr>
        <w:t>تب، تکی‌کاردی، فشار پایین</w:t>
      </w:r>
      <w:r>
        <w:rPr>
          <w:rFonts w:ascii="Vazirmatn" w:hAnsi="Vazirmatn"/>
        </w:rPr>
        <w:t xml:space="preserve"> = Sepsis.</w:t>
      </w:r>
    </w:p>
    <w:p>
      <w:pPr>
        <w:ind w:right="340"/>
        <w:bidi w:val="1"/>
      </w:pPr>
      <w:r>
        <w:rPr>
          <w:color w:val="136F73"/>
        </w:rPr>
        <w:t xml:space="preserve">● </w:t>
      </w:r>
      <w:r>
        <w:rPr>
          <w:rFonts w:ascii="Vazirmatn" w:hAnsi="Vazirmatn"/>
        </w:rPr>
        <w:t>حساسیت زاویهٔ ضلعی–فقری (Costovertebral angle).</w:t>
      </w:r>
    </w:p>
    <w:p>
      <w:pPr>
        <w:ind w:right="340"/>
        <w:bidi w:val="1"/>
      </w:pPr>
      <w:r>
        <w:rPr>
          <w:color w:val="136F73"/>
        </w:rPr>
        <w:t xml:space="preserve">● </w:t>
      </w:r>
      <w:r>
        <w:rPr>
          <w:rFonts w:ascii="Vazirmatn" w:hAnsi="Vazirmatn"/>
        </w:rPr>
        <w:t>بطن نرم؛ علایم پریتونیت نباید باشد.</w:t>
      </w:r>
    </w:p>
    <w:p>
      <w:pPr>
        <w:ind w:right="340"/>
        <w:bidi w:val="1"/>
      </w:pPr>
      <w:r>
        <w:rPr>
          <w:color w:val="136F73"/>
        </w:rPr>
        <w:t xml:space="preserve">● </w:t>
      </w:r>
      <w:r>
        <w:rPr>
          <w:rFonts w:ascii="Vazirmatn" w:hAnsi="Vazirmatn"/>
          <w:b/>
        </w:rPr>
        <w:t>در مرد مسن:</w:t>
      </w:r>
      <w:r>
        <w:rPr>
          <w:rFonts w:ascii="Vazirmatn" w:hAnsi="Vazirmatn"/>
        </w:rPr>
        <w:t xml:space="preserve"> نبض‌های محیطی و کتلهٔ ضربان‌دار بطن را ببین — </w:t>
      </w:r>
      <w:r>
        <w:rPr>
          <w:rFonts w:ascii="Vazirmatn" w:hAnsi="Vazirmatn"/>
          <w:b/>
        </w:rPr>
        <w:t>Abdominal aortic aneurysm</w:t>
      </w:r>
      <w:r>
        <w:rPr>
          <w:rFonts w:ascii="Vazirmatn" w:hAnsi="Vazirmatn"/>
        </w:rPr>
        <w:t xml:space="preserve"> پاره‌شده می‌تواند مثل colic باشد.</w:t>
      </w:r>
    </w:p>
    <w:p>
      <w:pPr>
        <w:ind w:right="340"/>
        <w:bidi w:val="1"/>
      </w:pPr>
      <w:r>
        <w:rPr>
          <w:color w:val="136F73"/>
        </w:rPr>
        <w:t xml:space="preserve">● </w:t>
      </w:r>
      <w:r>
        <w:rPr>
          <w:rFonts w:ascii="Vazirmatn" w:hAnsi="Vazirmatn"/>
        </w:rPr>
        <w:t>در زن: حاملگی را همیشه در نظر داشته باش (Ectopic).</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sz w:val="18"/>
              </w:rPr>
              <w:t>Pyelonephritis</w:t>
            </w:r>
          </w:p>
        </w:tc>
        <w:tc>
          <w:tcPr>
            <w:tcW w:type="dxa" w:w="5156"/>
          </w:tcPr>
          <w:p>
            <w:pPr>
              <w:bidi w:val="1"/>
            </w:pPr>
            <w:r>
              <w:rPr>
                <w:sz w:val="18"/>
              </w:rPr>
            </w:r>
            <w:r>
              <w:rPr>
                <w:rFonts w:ascii="Vazirmatn" w:hAnsi="Vazirmatn"/>
                <w:sz w:val="18"/>
              </w:rPr>
              <w:t>تب، Pyuria؛ درد کمتر موجی (فصل ۴۰)</w:t>
            </w:r>
          </w:p>
        </w:tc>
      </w:tr>
      <w:tr>
        <w:tc>
          <w:tcPr>
            <w:tcW w:type="dxa" w:w="5156"/>
          </w:tcPr>
          <w:p>
            <w:pPr>
              <w:bidi w:val="1"/>
            </w:pPr>
            <w:r>
              <w:rPr>
                <w:sz w:val="18"/>
              </w:rPr>
            </w:r>
            <w:r>
              <w:rPr>
                <w:rFonts w:ascii="Vazirmatn" w:hAnsi="Vazirmatn"/>
                <w:sz w:val="18"/>
              </w:rPr>
              <w:t>Appendicitis</w:t>
            </w:r>
          </w:p>
        </w:tc>
        <w:tc>
          <w:tcPr>
            <w:tcW w:type="dxa" w:w="5156"/>
          </w:tcPr>
          <w:p>
            <w:pPr>
              <w:bidi w:val="1"/>
            </w:pPr>
            <w:r>
              <w:rPr>
                <w:sz w:val="18"/>
              </w:rPr>
            </w:r>
            <w:r>
              <w:rPr>
                <w:rFonts w:ascii="Vazirmatn" w:hAnsi="Vazirmatn"/>
                <w:sz w:val="18"/>
              </w:rPr>
              <w:t>درد ثابت RIF، مریض بی‌حرکت</w:t>
            </w:r>
          </w:p>
        </w:tc>
      </w:tr>
      <w:tr>
        <w:tc>
          <w:tcPr>
            <w:tcW w:type="dxa" w:w="5156"/>
          </w:tcPr>
          <w:p>
            <w:pPr>
              <w:bidi w:val="1"/>
            </w:pPr>
            <w:r>
              <w:rPr>
                <w:sz w:val="18"/>
              </w:rPr>
            </w:r>
            <w:r>
              <w:rPr>
                <w:rFonts w:ascii="Vazirmatn" w:hAnsi="Vazirmatn"/>
                <w:sz w:val="18"/>
              </w:rPr>
              <w:t>Ectopic pregnancy / Ovarian torsion</w:t>
            </w:r>
          </w:p>
        </w:tc>
        <w:tc>
          <w:tcPr>
            <w:tcW w:type="dxa" w:w="5156"/>
          </w:tcPr>
          <w:p>
            <w:pPr>
              <w:bidi w:val="1"/>
            </w:pPr>
            <w:r>
              <w:rPr>
                <w:sz w:val="18"/>
              </w:rPr>
            </w:r>
            <w:r>
              <w:rPr>
                <w:rFonts w:ascii="Vazirmatn" w:hAnsi="Vazirmatn"/>
                <w:sz w:val="18"/>
              </w:rPr>
              <w:t>زن سن باروری، β-hCG</w:t>
            </w:r>
          </w:p>
        </w:tc>
      </w:tr>
      <w:tr>
        <w:tc>
          <w:tcPr>
            <w:tcW w:type="dxa" w:w="5156"/>
          </w:tcPr>
          <w:p>
            <w:pPr>
              <w:bidi w:val="1"/>
            </w:pPr>
            <w:r>
              <w:rPr>
                <w:sz w:val="18"/>
              </w:rPr>
            </w:r>
            <w:r>
              <w:rPr>
                <w:rFonts w:ascii="Vazirmatn" w:hAnsi="Vazirmatn"/>
                <w:sz w:val="18"/>
              </w:rPr>
              <w:t>Biliary colic / Cholecystitis</w:t>
            </w:r>
          </w:p>
        </w:tc>
        <w:tc>
          <w:tcPr>
            <w:tcW w:type="dxa" w:w="5156"/>
          </w:tcPr>
          <w:p>
            <w:pPr>
              <w:bidi w:val="1"/>
            </w:pPr>
            <w:r>
              <w:rPr>
                <w:sz w:val="18"/>
              </w:rPr>
            </w:r>
            <w:r>
              <w:rPr>
                <w:rFonts w:ascii="Vazirmatn" w:hAnsi="Vazirmatn"/>
                <w:sz w:val="18"/>
              </w:rPr>
              <w:t>ربع علیا راست</w:t>
            </w:r>
          </w:p>
        </w:tc>
      </w:tr>
      <w:tr>
        <w:tc>
          <w:tcPr>
            <w:tcW w:type="dxa" w:w="5156"/>
          </w:tcPr>
          <w:p>
            <w:pPr>
              <w:bidi w:val="1"/>
            </w:pPr>
            <w:r>
              <w:rPr>
                <w:sz w:val="18"/>
              </w:rPr>
            </w:r>
            <w:r>
              <w:rPr>
                <w:rFonts w:ascii="Vazirmatn" w:hAnsi="Vazirmatn"/>
                <w:sz w:val="18"/>
              </w:rPr>
              <w:t>Testicular torsion</w:t>
            </w:r>
          </w:p>
        </w:tc>
        <w:tc>
          <w:tcPr>
            <w:tcW w:type="dxa" w:w="5156"/>
          </w:tcPr>
          <w:p>
            <w:pPr>
              <w:bidi w:val="1"/>
            </w:pPr>
            <w:r>
              <w:rPr>
                <w:sz w:val="18"/>
              </w:rPr>
            </w:r>
            <w:r>
              <w:rPr>
                <w:rFonts w:ascii="Vazirmatn" w:hAnsi="Vazirmatn"/>
                <w:sz w:val="18"/>
              </w:rPr>
              <w:t>معاینهٔ خصیه</w:t>
            </w:r>
          </w:p>
        </w:tc>
      </w:tr>
      <w:tr>
        <w:tc>
          <w:tcPr>
            <w:tcW w:type="dxa" w:w="5156"/>
          </w:tcPr>
          <w:p>
            <w:pPr>
              <w:bidi w:val="1"/>
            </w:pPr>
            <w:r>
              <w:rPr>
                <w:sz w:val="18"/>
              </w:rPr>
            </w:r>
            <w:r>
              <w:rPr>
                <w:rFonts w:ascii="Vazirmatn" w:hAnsi="Vazirmatn"/>
                <w:sz w:val="18"/>
              </w:rPr>
              <w:t>Mesenteric ischaemia</w:t>
            </w:r>
          </w:p>
        </w:tc>
        <w:tc>
          <w:tcPr>
            <w:tcW w:type="dxa" w:w="5156"/>
          </w:tcPr>
          <w:p>
            <w:pPr>
              <w:bidi w:val="1"/>
            </w:pPr>
            <w:r>
              <w:rPr>
                <w:sz w:val="18"/>
              </w:rPr>
            </w:r>
            <w:r>
              <w:rPr>
                <w:rFonts w:ascii="Vazirmatn" w:hAnsi="Vazirmatn"/>
                <w:sz w:val="18"/>
              </w:rPr>
              <w:t>درد شدید با معاینهٔ کم، AF</w:t>
            </w:r>
          </w:p>
        </w:tc>
      </w:tr>
      <w:tr>
        <w:tc>
          <w:tcPr>
            <w:tcW w:type="dxa" w:w="5156"/>
          </w:tcPr>
          <w:p>
            <w:pPr>
              <w:bidi w:val="1"/>
            </w:pPr>
            <w:r>
              <w:rPr>
                <w:sz w:val="18"/>
              </w:rPr>
            </w:r>
            <w:r>
              <w:rPr>
                <w:rFonts w:ascii="Vazirmatn" w:hAnsi="Vazirmatn"/>
                <w:sz w:val="18"/>
              </w:rPr>
              <w:t>Renal infarction</w:t>
            </w:r>
          </w:p>
        </w:tc>
        <w:tc>
          <w:tcPr>
            <w:tcW w:type="dxa" w:w="5156"/>
          </w:tcPr>
          <w:p>
            <w:pPr>
              <w:bidi w:val="1"/>
            </w:pPr>
            <w:r>
              <w:rPr>
                <w:sz w:val="18"/>
              </w:rPr>
            </w:r>
            <w:r>
              <w:rPr>
                <w:rFonts w:ascii="Vazirmatn" w:hAnsi="Vazirmatn"/>
                <w:sz w:val="18"/>
              </w:rPr>
              <w:t>AF، LDH بلند، CT با کنتراست</w:t>
            </w:r>
          </w:p>
        </w:tc>
      </w:tr>
      <w:tr>
        <w:tc>
          <w:tcPr>
            <w:tcW w:type="dxa" w:w="5156"/>
          </w:tcPr>
          <w:p>
            <w:pPr>
              <w:bidi w:val="1"/>
            </w:pPr>
            <w:r>
              <w:rPr>
                <w:sz w:val="18"/>
              </w:rPr>
            </w:r>
            <w:r>
              <w:rPr>
                <w:rFonts w:ascii="Vazirmatn" w:hAnsi="Vazirmatn"/>
                <w:sz w:val="18"/>
              </w:rPr>
              <w:t>Musculoskeletal / Herpes zoster</w:t>
            </w:r>
          </w:p>
        </w:tc>
        <w:tc>
          <w:tcPr>
            <w:tcW w:type="dxa" w:w="5156"/>
          </w:tcPr>
          <w:p>
            <w:pPr>
              <w:bidi w:val="1"/>
            </w:pPr>
            <w:r>
              <w:rPr>
                <w:sz w:val="18"/>
              </w:rPr>
            </w:r>
            <w:r>
              <w:rPr>
                <w:rFonts w:ascii="Vazirmatn" w:hAnsi="Vazirmatn"/>
                <w:sz w:val="18"/>
              </w:rPr>
              <w:t>با حرکت؛ دانه‌ها</w:t>
            </w:r>
          </w:p>
        </w:tc>
      </w:tr>
      <w:tr>
        <w:tc>
          <w:tcPr>
            <w:tcW w:type="dxa" w:w="5156"/>
          </w:tcPr>
          <w:p>
            <w:pPr>
              <w:bidi w:val="1"/>
            </w:pPr>
            <w:r>
              <w:rPr>
                <w:sz w:val="18"/>
              </w:rPr>
            </w:r>
            <w:r>
              <w:rPr>
                <w:rFonts w:ascii="Vazirmatn" w:hAnsi="Vazirmatn"/>
                <w:sz w:val="18"/>
              </w:rPr>
              <w:t>جستجوی Opioid</w:t>
            </w:r>
          </w:p>
        </w:tc>
        <w:tc>
          <w:tcPr>
            <w:tcW w:type="dxa" w:w="5156"/>
          </w:tcPr>
          <w:p>
            <w:pPr>
              <w:bidi w:val="1"/>
            </w:pPr>
            <w:r>
              <w:rPr>
                <w:sz w:val="18"/>
              </w:rPr>
            </w:r>
            <w:r>
              <w:rPr>
                <w:rFonts w:ascii="Vazirmatn" w:hAnsi="Vazirmatn"/>
                <w:sz w:val="18"/>
              </w:rPr>
              <w:t>تشخیص حذفی — فقط پس از رد علل خطرناک</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ادرار:</w:t>
      </w:r>
      <w:r>
        <w:rPr>
          <w:rFonts w:ascii="Vazirmatn" w:hAnsi="Vazirmatn"/>
        </w:rPr>
        <w:t xml:space="preserve"> Dipstick و میکروسکوپی (خون، Nitrite، Leucocyte)؛ </w:t>
      </w:r>
      <w:r>
        <w:rPr>
          <w:rFonts w:ascii="Vazirmatn" w:hAnsi="Vazirmatn"/>
          <w:b/>
        </w:rPr>
        <w:t>کلچر</w:t>
      </w:r>
      <w:r>
        <w:rPr>
          <w:rFonts w:ascii="Vazirmatn" w:hAnsi="Vazirmatn"/>
        </w:rPr>
        <w:t xml:space="preserve"> اگر تب یا علایم انتان.</w:t>
      </w:r>
    </w:p>
    <w:p>
      <w:pPr>
        <w:ind w:right="340"/>
        <w:bidi w:val="1"/>
      </w:pPr>
      <w:r>
        <w:rPr>
          <w:color w:val="136F73"/>
        </w:rPr>
        <w:t xml:space="preserve">● </w:t>
      </w:r>
      <w:r>
        <w:rPr>
          <w:rFonts w:ascii="Vazirmatn" w:hAnsi="Vazirmatn"/>
          <w:b/>
        </w:rPr>
        <w:t>خون:</w:t>
      </w:r>
      <w:r>
        <w:rPr>
          <w:rFonts w:ascii="Vazirmatn" w:hAnsi="Vazirmatn"/>
        </w:rPr>
        <w:t xml:space="preserve"> Creatinine/eGFR، الکترولیت‌ها، CBC، CRP؛ </w:t>
      </w:r>
      <w:r>
        <w:rPr>
          <w:rFonts w:ascii="Vazirmatn" w:hAnsi="Vazirmatn"/>
          <w:b/>
        </w:rPr>
        <w:t>Serum calcium</w:t>
      </w:r>
      <w:r>
        <w:rPr>
          <w:rFonts w:ascii="Vazirmatn" w:hAnsi="Vazirmatn"/>
        </w:rPr>
        <w:t xml:space="preserve"> در همه کاهلان سنگی (NICE NG118)؛ Uric acid.</w:t>
      </w:r>
    </w:p>
    <w:p>
      <w:pPr>
        <w:ind w:right="340"/>
        <w:bidi w:val="1"/>
      </w:pPr>
      <w:r>
        <w:rPr>
          <w:color w:val="136F73"/>
        </w:rPr>
        <w:t xml:space="preserve">● </w:t>
      </w:r>
      <w:r>
        <w:rPr>
          <w:rFonts w:ascii="Vazirmatn" w:hAnsi="Vazirmatn"/>
        </w:rPr>
        <w:t>β-hCG در زن سن باروری.</w:t>
      </w:r>
    </w:p>
    <w:p>
      <w:pPr>
        <w:bidi w:val="1"/>
      </w:pPr>
      <w:r>
        <w:rPr>
          <w:rFonts w:ascii="Vazirmatn" w:hAnsi="Vazirmatn"/>
          <w:b/>
        </w:rPr>
        <w:t>تصویربرداری (NICE NG118):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انتخاب اول</w:t>
            </w:r>
          </w:p>
        </w:tc>
      </w:tr>
      <w:tr>
        <w:tc>
          <w:tcPr>
            <w:tcW w:type="dxa" w:w="5156"/>
          </w:tcPr>
          <w:p>
            <w:pPr>
              <w:bidi w:val="1"/>
            </w:pPr>
            <w:r>
              <w:rPr>
                <w:sz w:val="18"/>
              </w:rPr>
            </w:r>
            <w:r>
              <w:rPr>
                <w:rFonts w:ascii="Vazirmatn" w:hAnsi="Vazirmatn"/>
                <w:b/>
                <w:sz w:val="18"/>
              </w:rPr>
              <w:t>حامله</w:t>
            </w:r>
          </w:p>
        </w:tc>
        <w:tc>
          <w:tcPr>
            <w:tcW w:type="dxa" w:w="5156"/>
          </w:tcPr>
          <w:p>
            <w:pPr>
              <w:bidi w:val="1"/>
            </w:pPr>
            <w:r>
              <w:rPr>
                <w:sz w:val="18"/>
              </w:rPr>
            </w:r>
            <w:r>
              <w:rPr>
                <w:rFonts w:ascii="Vazirmatn" w:hAnsi="Vazirmatn"/>
                <w:b/>
                <w:sz w:val="18"/>
              </w:rPr>
              <w:t>Ultrasound</w:t>
            </w:r>
            <w:r>
              <w:rPr>
                <w:rFonts w:ascii="Vazirmatn" w:hAnsi="Vazirmatn"/>
                <w:sz w:val="18"/>
              </w:rPr>
              <w:t xml:space="preserve"> (نه CT)</w:t>
            </w:r>
          </w:p>
        </w:tc>
      </w:tr>
      <w:tr>
        <w:tc>
          <w:tcPr>
            <w:tcW w:type="dxa" w:w="5156"/>
          </w:tcPr>
          <w:p>
            <w:pPr>
              <w:bidi w:val="1"/>
            </w:pPr>
            <w:r>
              <w:rPr>
                <w:sz w:val="18"/>
              </w:rPr>
            </w:r>
            <w:r>
              <w:rPr>
                <w:rFonts w:ascii="Vazirmatn" w:hAnsi="Vazirmatn"/>
                <w:sz w:val="18"/>
              </w:rPr>
              <w:t>طفل و جوان زیر ۱۶ سال</w:t>
            </w:r>
          </w:p>
        </w:tc>
        <w:tc>
          <w:tcPr>
            <w:tcW w:type="dxa" w:w="5156"/>
          </w:tcPr>
          <w:p>
            <w:pPr>
              <w:bidi w:val="1"/>
            </w:pPr>
            <w:r>
              <w:rPr>
                <w:sz w:val="18"/>
              </w:rPr>
            </w:r>
            <w:r>
              <w:rPr>
                <w:rFonts w:ascii="Vazirmatn" w:hAnsi="Vazirmatn"/>
                <w:sz w:val="18"/>
              </w:rPr>
              <w:t>Ultrasound؛ CT فقط اگر شک باقی ماند</w:t>
            </w:r>
          </w:p>
        </w:tc>
      </w:tr>
    </w:tbl>
    <w:p>
      <w:pPr>
        <w:ind w:right="340"/>
        <w:bidi w:val="1"/>
      </w:pPr>
      <w:r>
        <w:rPr>
          <w:color w:val="136F73"/>
        </w:rPr>
        <w:t xml:space="preserve">● </w:t>
      </w:r>
      <w:r>
        <w:rPr>
          <w:rFonts w:ascii="Vazirmatn" w:hAnsi="Vazirmatn"/>
        </w:rPr>
        <w:t>CT اندازه، محل، انسداد و Hounsfield unit (کمک به حدس ترکیب) را نشان می‌دهد.</w:t>
      </w:r>
    </w:p>
    <w:p>
      <w:pPr>
        <w:ind w:right="340"/>
        <w:bidi w:val="1"/>
      </w:pPr>
      <w:r>
        <w:rPr>
          <w:color w:val="136F73"/>
        </w:rPr>
        <w:t xml:space="preserve">● </w:t>
      </w:r>
      <w:r>
        <w:rPr>
          <w:rFonts w:ascii="Vazirmatn" w:hAnsi="Vazirmatn"/>
        </w:rPr>
        <w:t>اگر CT در دسترس نیست (مثلاً در بسیاری ولایات): Ultrasound (Hydronephrosis) + X-ray KUB — حساسیت کمتر؛ این محدودیت را در تصمیم به یاد داشته باش.</w:t>
      </w:r>
    </w:p>
    <w:p>
      <w:pPr>
        <w:bidi w:val="1"/>
      </w:pPr>
      <w:r>
        <w:rPr>
          <w:rFonts w:ascii="Vazirmatn" w:hAnsi="Vazirmatn"/>
          <w:b/>
        </w:rPr>
        <w:t>پیشرفته — بعد از حمله (متابولیک):</w:t>
      </w:r>
    </w:p>
    <w:p>
      <w:pPr>
        <w:ind w:right="340"/>
        <w:bidi w:val="1"/>
      </w:pPr>
      <w:r>
        <w:rPr>
          <w:color w:val="136F73"/>
        </w:rPr>
        <w:t xml:space="preserve">● </w:t>
      </w:r>
      <w:r>
        <w:rPr>
          <w:rFonts w:ascii="Vazirmatn" w:hAnsi="Vazirmatn"/>
          <w:b/>
        </w:rPr>
        <w:t>تحلیل سنگ (Stone analysis)</w:t>
      </w:r>
      <w:r>
        <w:rPr>
          <w:rFonts w:ascii="Vazirmatn" w:hAnsi="Vazirmatn"/>
        </w:rPr>
        <w:t xml:space="preserve"> — در کاهلان در نظر گرفته شود (NICE).</w:t>
      </w:r>
    </w:p>
    <w:p>
      <w:pPr>
        <w:ind w:right="340"/>
        <w:bidi w:val="1"/>
      </w:pPr>
      <w:r>
        <w:rPr>
          <w:color w:val="136F73"/>
        </w:rPr>
        <w:t xml:space="preserve">● </w:t>
      </w:r>
      <w:r>
        <w:rPr>
          <w:rFonts w:ascii="Vazirmatn" w:hAnsi="Vazirmatn"/>
        </w:rPr>
        <w:t>ادرار ۲۴ ساعته (Calcium، Oxalate، Citrate، Uric acid، Sodium، حجم) در عودکنندگان و پرخطرها — NICE به خاطر نبود شواهد توصیهٔ عملی نکرده؛ EAU برای گروه پرخطر به کار می‌برد (</w:t>
      </w:r>
      <w:r>
        <w:rPr>
          <w:rFonts w:ascii="Vazirmatn" w:hAnsi="Vazirmatn"/>
          <w:b/>
        </w:rPr>
        <w:t>اختلاف منابع</w:t>
      </w:r>
      <w:r>
        <w:rPr>
          <w:rFonts w:ascii="Vazirmatn" w:hAnsi="Vazirmatn"/>
        </w:rPr>
        <w:t>).</w:t>
      </w:r>
    </w:p>
    <w:p>
      <w:pPr>
        <w:ind w:right="340"/>
        <w:bidi w:val="1"/>
      </w:pPr>
      <w:r>
        <w:rPr>
          <w:color w:val="136F73"/>
        </w:rPr>
        <w:t xml:space="preserve">● </w:t>
      </w:r>
      <w:r>
        <w:rPr>
          <w:rFonts w:ascii="Vazirmatn" w:hAnsi="Vazirmatn"/>
        </w:rPr>
        <w:t>PTH اگر Calcium بلند است (فصل ۵۱).</w:t>
      </w:r>
    </w:p>
    <w:p>
      <w:pPr>
        <w:ind w:right="340"/>
        <w:bidi w:val="1"/>
      </w:pPr>
      <w:r>
        <w:rPr>
          <w:color w:val="136F73"/>
        </w:rPr>
        <w:t xml:space="preserve">● </w:t>
      </w:r>
      <w:r>
        <w:rPr>
          <w:rFonts w:ascii="Vazirmatn" w:hAnsi="Vazirmatn"/>
        </w:rPr>
        <w:t>اطفال: ارجاع به نفرولوژیست/یورولوژیست اطفال برای ارزیابی متابولیک.</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تابلوی بالینی + تأیید تصویری</w:t>
      </w:r>
      <w:r>
        <w:rPr>
          <w:rFonts w:ascii="Vazirmatn" w:hAnsi="Vazirmatn"/>
        </w:rPr>
        <w:t xml:space="preserve"> (CT بدون کنتراست در کاهل). Haematuria کمک می‌کند اما نبود آن سنگ را رد نمی‌کند.</w:t>
      </w:r>
    </w:p>
    <w:p>
      <w:pPr>
        <w:bidi w:val="1"/>
      </w:pPr>
      <w:r>
        <w:rPr>
          <w:rFonts w:ascii="Vazirmatn" w:hAnsi="Vazirmatn"/>
          <w:b/>
        </w:rPr>
        <w:t>سه سؤال پس از تشخیص:</w:t>
      </w:r>
    </w:p>
    <w:p>
      <w:pPr>
        <w:ind w:right="340"/>
        <w:bidi w:val="1"/>
      </w:pPr>
      <w:r>
        <w:rPr>
          <w:b/>
          <w:color w:val="136F73"/>
        </w:rPr>
        <w:t xml:space="preserve">1. </w:t>
      </w:r>
      <w:r>
        <w:rPr>
          <w:rFonts w:ascii="Vazirmatn" w:hAnsi="Vazirmatn"/>
        </w:rPr>
        <w:t>انتان + انسداد؟ → بخش ۱۰.۱</w:t>
      </w:r>
    </w:p>
    <w:p>
      <w:pPr>
        <w:ind w:right="340"/>
        <w:bidi w:val="1"/>
      </w:pPr>
      <w:r>
        <w:rPr>
          <w:b/>
          <w:color w:val="136F73"/>
        </w:rPr>
        <w:t xml:space="preserve">2. </w:t>
      </w:r>
      <w:r>
        <w:rPr>
          <w:rFonts w:ascii="Vazirmatn" w:hAnsi="Vazirmatn"/>
        </w:rPr>
        <w:t>AKI، گردهٔ تنها، انسداد دوطرفه؟ → ارجاع عاجل یورولوژی</w:t>
      </w:r>
    </w:p>
    <w:p>
      <w:pPr>
        <w:ind w:right="340"/>
        <w:bidi w:val="1"/>
      </w:pPr>
      <w:r>
        <w:rPr>
          <w:b/>
          <w:color w:val="136F73"/>
        </w:rPr>
        <w:t xml:space="preserve">3. </w:t>
      </w:r>
      <w:r>
        <w:rPr>
          <w:rFonts w:ascii="Vazirmatn" w:hAnsi="Vazirmatn"/>
        </w:rPr>
        <w:t>اندازه و محل؟ → بخش ۱۰.۳–۱۰.۵</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گردهٔ مسدود و انتانی (EAU 2025، توصیه‌های Strong)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آنتی‌بیوتیک فوراً</w:t>
            </w:r>
            <w:r>
              <w:rPr>
                <w:rFonts w:ascii="Vazirmatn" w:hAnsi="Vazirmatn"/>
                <w:sz w:val="18"/>
              </w:rPr>
              <w:t xml:space="preserve"> (مثل Pyelonephritis/Urosepsis — فصل ۴۰، بخش ۱۰.۵؛ مایعات و احیا — فصل سپسیس)</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تخلیهٔ عاجل:</w:t>
            </w:r>
            <w:r>
              <w:rPr>
                <w:rFonts w:ascii="Vazirmatn" w:hAnsi="Vazirmatn"/>
                <w:sz w:val="18"/>
              </w:rPr>
              <w:t xml:space="preserve"> Ureteral stent (JJ) یا Percutaneous nephrostomy — هر دو به یک اندازه مؤثر</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کلچر دوبارهٔ ادرار هنگام تخلیه</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b/>
                <w:sz w:val="18"/>
              </w:rPr>
              <w:t>تداوی قطعی سنگ را تا رفع سپسیس به تعویق بینداز</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آنتی‌بیوتیک را با Antibiogram اصلاح کن؛ مراقبت ویژه در صورت ضرورت</w:t>
            </w:r>
          </w:p>
        </w:tc>
      </w:tr>
    </w:tbl>
    <w:p>
      <w:pPr>
        <w:bidi w:val="1"/>
      </w:pPr>
      <w:r>
        <w:rPr>
          <w:rFonts w:ascii="Vazirmatn" w:hAnsi="Vazirmatn"/>
        </w:rPr>
        <w:t xml:space="preserve">⚠️ آنتی‌بیوتیک بدون تخلیه در گردهٔ مسدود انتانی = </w:t>
      </w:r>
      <w:r>
        <w:rPr>
          <w:rFonts w:ascii="Vazirmatn" w:hAnsi="Vazirmatn"/>
          <w:b/>
        </w:rPr>
        <w:t>از دست دادن وقت</w:t>
      </w:r>
      <w:r>
        <w:rPr>
          <w:rFonts w:ascii="Vazirmatn" w:hAnsi="Vazirmatn"/>
        </w:rPr>
        <w:t>.</w:t>
      </w:r>
    </w:p>
    <w:p>
      <w:pPr>
        <w:bidi w:val="1"/>
      </w:pPr>
      <w:r>
        <w:rPr>
          <w:rFonts w:ascii="Vazirmatn" w:hAnsi="Vazirmatn"/>
        </w:rPr>
        <w:t>دیگر اندیکاسیون‌های ارجاع عاجل: AKI، گردهٔ تنها، انسداد دوطرفه، درد مقاوم به مسکن، استفراغ مقاوم.</w:t>
      </w:r>
    </w:p>
    <w:p>
      <w:pPr>
        <w:spacing w:before="200"/>
        <w:bidi w:val="1"/>
      </w:pPr>
      <w:r>
        <w:rPr>
          <w:rFonts w:ascii="Vazirmatn" w:hAnsi="Vazirmatn"/>
          <w:b/>
          <w:color w:val="136F73"/>
          <w:sz w:val="25"/>
        </w:rPr>
        <w:t>۱۰.۲ کنترول درد (NICE NG118 + EAU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ترتیب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Paracetamol وریدی</w:t>
            </w:r>
            <w:r>
              <w:rPr>
                <w:rFonts w:ascii="Vazirmatn" w:hAnsi="Vazirmatn"/>
                <w:sz w:val="18"/>
              </w:rPr>
              <w:t xml:space="preserve"> — اگر NSAID ممنوع یا ناکافی</w:t>
            </w:r>
          </w:p>
        </w:tc>
        <w:tc>
          <w:tcPr>
            <w:tcW w:type="dxa" w:w="3437"/>
          </w:tcPr>
          <w:p>
            <w:pPr>
              <w:bidi w:val="1"/>
            </w:pPr>
            <w:r>
              <w:rPr>
                <w:sz w:val="18"/>
              </w:rPr>
            </w:r>
            <w:r>
              <w:rPr>
                <w:rFonts w:ascii="Vazirmatn" w:hAnsi="Vazirmatn"/>
                <w:sz w:val="18"/>
              </w:rPr>
              <w:t>NICE: شواهد برای شکل وریدی است، نه فمی</w:t>
            </w:r>
          </w:p>
        </w:tc>
      </w:tr>
      <w:tr>
        <w:tc>
          <w:tcPr>
            <w:tcW w:type="dxa" w:w="3437"/>
          </w:tcPr>
          <w:p>
            <w:pPr>
              <w:bidi w:val="1"/>
            </w:pPr>
            <w:r>
              <w:rPr>
                <w:sz w:val="18"/>
              </w:rPr>
            </w:r>
            <w:r>
              <w:rPr>
                <w:rFonts w:ascii="Vazirmatn" w:hAnsi="Vazirmatn"/>
                <w:sz w:val="18"/>
              </w:rPr>
              <w:t>سوم</w:t>
            </w:r>
          </w:p>
        </w:tc>
        <w:tc>
          <w:tcPr>
            <w:tcW w:type="dxa" w:w="3437"/>
          </w:tcPr>
          <w:p>
            <w:pPr>
              <w:bidi w:val="1"/>
            </w:pPr>
            <w:r>
              <w:rPr>
                <w:sz w:val="18"/>
              </w:rPr>
            </w:r>
            <w:r>
              <w:rPr>
                <w:rFonts w:ascii="Vazirmatn" w:hAnsi="Vazirmatn"/>
                <w:b/>
                <w:sz w:val="18"/>
              </w:rPr>
              <w:t>Opioid</w:t>
            </w:r>
            <w:r>
              <w:rPr>
                <w:rFonts w:ascii="Vazirmatn" w:hAnsi="Vazirmatn"/>
                <w:sz w:val="18"/>
              </w:rPr>
              <w:t xml:space="preserve"> — اگر هر دو ممنوع یا ناکافی</w:t>
            </w:r>
          </w:p>
        </w:tc>
        <w:tc>
          <w:tcPr>
            <w:tcW w:type="dxa" w:w="3437"/>
          </w:tcPr>
          <w:p>
            <w:pPr>
              <w:bidi w:val="1"/>
            </w:pPr>
            <w:r>
              <w:rPr>
                <w:sz w:val="18"/>
              </w:rPr>
            </w:r>
            <w:r>
              <w:rPr>
                <w:rFonts w:ascii="Vazirmatn" w:hAnsi="Vazirmatn"/>
                <w:sz w:val="18"/>
              </w:rPr>
              <w:t>EAU: Opioid انتخاب دوم (Weak)</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b/>
                <w:sz w:val="18"/>
              </w:rPr>
              <w:t>Antispasmodic</w:t>
            </w:r>
            <w:r>
              <w:rPr>
                <w:rFonts w:ascii="Vazirmatn" w:hAnsi="Vazirmatn"/>
                <w:sz w:val="18"/>
              </w:rPr>
              <w:t xml:space="preserve"> (مثل Hyoscine)</w:t>
            </w:r>
          </w:p>
        </w:tc>
        <w:tc>
          <w:tcPr>
            <w:tcW w:type="dxa" w:w="3437"/>
          </w:tcPr>
          <w:p>
            <w:pPr>
              <w:bidi w:val="1"/>
            </w:pPr>
            <w:r>
              <w:rPr>
                <w:sz w:val="18"/>
              </w:rPr>
            </w:r>
            <w:r>
              <w:rPr>
                <w:rFonts w:ascii="Vazirmatn" w:hAnsi="Vazirmatn"/>
                <w:sz w:val="18"/>
              </w:rPr>
              <w:t xml:space="preserve">NICE: </w:t>
            </w:r>
            <w:r>
              <w:rPr>
                <w:rFonts w:ascii="Vazirmatn" w:hAnsi="Vazirmatn"/>
                <w:b/>
                <w:sz w:val="18"/>
              </w:rPr>
              <w:t>پیشنهاد نشود</w:t>
            </w:r>
            <w:r>
              <w:rPr>
                <w:rFonts w:ascii="Vazirmatn" w:hAnsi="Vazirmatn"/>
                <w:sz w:val="18"/>
              </w:rPr>
              <w:t xml:space="preserve"> — فایده‌ای بیش از NSAID ندارد</w:t>
            </w:r>
          </w:p>
        </w:tc>
      </w:tr>
    </w:tbl>
    <w:p>
      <w:pPr>
        <w:bidi w:val="1"/>
      </w:pPr>
      <w:r>
        <w:rPr>
          <w:rFonts w:ascii="Vazirmatn" w:hAnsi="Vazirmatn"/>
        </w:rPr>
        <w:t xml:space="preserve">🔒 </w:t>
      </w:r>
      <w:r>
        <w:rPr>
          <w:rFonts w:ascii="Vazirmatn" w:hAnsi="Vazirmatn"/>
          <w:b/>
        </w:rPr>
        <w:t>دوزها:</w:t>
      </w:r>
      <w:r>
        <w:rPr>
          <w:rFonts w:ascii="Vazirmatn" w:hAnsi="Vazirmatn"/>
        </w:rPr>
        <w:t xml:space="preserve"> NICE و EAU نام دوا و ترتیب را می‌دهند، </w:t>
      </w:r>
      <w:r>
        <w:rPr>
          <w:rFonts w:ascii="Vazirmatn" w:hAnsi="Vazirmatn"/>
          <w:b/>
        </w:rPr>
        <w:t>دوز نمی‌دهند</w:t>
      </w:r>
      <w:r>
        <w:rPr>
          <w:rFonts w:ascii="Vazirmatn" w:hAnsi="Vazirmatn"/>
        </w:rPr>
        <w:t xml:space="preserve">. دوز دقیق NSAID/Paracetamol/Opioid برای colic از منبع اولیهٔ دوایی (BNF/برچسب) هنوز تأیید نشده → </w:t>
      </w:r>
      <w:r>
        <w:rPr>
          <w:rFonts w:ascii="Vazirmatn" w:hAnsi="Vazirmatn"/>
          <w:b/>
        </w:rPr>
        <w:t>SD-26 (UNVERIFIED)</w:t>
      </w:r>
      <w:r>
        <w:rPr>
          <w:rFonts w:ascii="Vazirmatn" w:hAnsi="Vazirmatn"/>
        </w:rPr>
        <w:t>. در این فصل دوز عددی نیامده؛ از formulary محلی و فصل‌های مربوط استفاده کن.</w:t>
      </w:r>
    </w:p>
    <w:p>
      <w:pPr>
        <w:bidi w:val="1"/>
      </w:pPr>
      <w:r>
        <w:rPr>
          <w:rFonts w:ascii="Vazirmatn" w:hAnsi="Vazirmatn"/>
        </w:rPr>
        <w:t xml:space="preserve">⚠️ اگر درد با مسکن کنترول نشد → </w:t>
      </w:r>
      <w:r>
        <w:rPr>
          <w:rFonts w:ascii="Vazirmatn" w:hAnsi="Vazirmatn"/>
          <w:b/>
        </w:rPr>
        <w:t>تخلیه یا برداشتن سنگ</w:t>
      </w:r>
      <w:r>
        <w:rPr>
          <w:rFonts w:ascii="Vazirmatn" w:hAnsi="Vazirmatn"/>
        </w:rPr>
        <w:t xml:space="preserve"> (EAU، Strong).</w:t>
      </w:r>
    </w:p>
    <w:p>
      <w:pPr>
        <w:spacing w:before="200"/>
        <w:bidi w:val="1"/>
      </w:pPr>
      <w:r>
        <w:rPr>
          <w:rFonts w:ascii="Vazirmatn" w:hAnsi="Vazirmatn"/>
          <w:b/>
          <w:color w:val="136F73"/>
          <w:sz w:val="25"/>
        </w:rPr>
        <w:t>۱۰.۳ Medical Expulsive Therapy (MET)</w:t>
      </w:r>
    </w:p>
    <w:p>
      <w:pPr>
        <w:ind w:right="340"/>
        <w:bidi w:val="1"/>
      </w:pPr>
      <w:r>
        <w:rPr>
          <w:color w:val="136F73"/>
        </w:rPr>
        <w:t xml:space="preserve">● </w:t>
      </w:r>
      <w:r>
        <w:rPr>
          <w:rFonts w:ascii="Vazirmatn" w:hAnsi="Vazirmatn"/>
          <w:b/>
        </w:rPr>
        <w:t>Alpha blocker</w:t>
      </w:r>
      <w:r>
        <w:rPr>
          <w:rFonts w:ascii="Vazirmatn" w:hAnsi="Vazirmatn"/>
        </w:rPr>
        <w:t xml:space="preserve"> برای سنگ </w:t>
      </w:r>
      <w:r>
        <w:rPr>
          <w:rFonts w:ascii="Vazirmatn" w:hAnsi="Vazirmatn"/>
          <w:b/>
        </w:rPr>
        <w:t>پایینی (Distal) حالب کوچکتر از ۱۰ mm</w:t>
      </w:r>
      <w:r>
        <w:rPr>
          <w:rFonts w:ascii="Vazirmatn" w:hAnsi="Vazirmatn"/>
        </w:rPr>
        <w:t xml:space="preserve"> در نظر گرفته شود (NICE NG118؛ استفادهٔ خارج از برچسب).</w:t>
      </w:r>
    </w:p>
    <w:p>
      <w:pPr>
        <w:ind w:right="340"/>
        <w:bidi w:val="1"/>
      </w:pPr>
      <w:r>
        <w:rPr>
          <w:color w:val="136F73"/>
        </w:rPr>
        <w:t xml:space="preserve">● </w:t>
      </w:r>
      <w:r>
        <w:rPr>
          <w:rFonts w:ascii="Vazirmatn" w:hAnsi="Vazirmatn"/>
        </w:rPr>
        <w:t>برای سنگ بالایی یا میانی حالب شواهد کافی نیست (NICE).</w:t>
      </w:r>
    </w:p>
    <w:p>
      <w:pPr>
        <w:ind w:right="340"/>
        <w:bidi w:val="1"/>
      </w:pPr>
      <w:r>
        <w:rPr>
          <w:color w:val="136F73"/>
        </w:rPr>
        <w:t xml:space="preserve">● </w:t>
      </w:r>
      <w:r>
        <w:rPr>
          <w:rFonts w:ascii="Vazirmatn" w:hAnsi="Vazirmatn"/>
        </w:rPr>
        <w:t>Alpha blocker به عنوان کمک به SWL برای سنگ حالب کوچکتر از ۱۰ mm (NICE 1.5.5).</w:t>
      </w:r>
    </w:p>
    <w:p>
      <w:pPr>
        <w:ind w:right="340"/>
        <w:bidi w:val="1"/>
      </w:pPr>
      <w:r>
        <w:rPr>
          <w:color w:val="136F73"/>
        </w:rPr>
        <w:t xml:space="preserve">● </w:t>
      </w:r>
      <w:r>
        <w:rPr>
          <w:rFonts w:ascii="Vazirmatn" w:hAnsi="Vazirmatn"/>
        </w:rPr>
        <w:t>EAU: MET فقط در مریض آگاه و وقتی برداشتن فعال لازم نیست؛ اگر انتان، درد مقاوم یا خرابی وظیفهٔ گرده پیدا شد، قطع شود.</w:t>
      </w:r>
    </w:p>
    <w:p>
      <w:pPr>
        <w:ind w:right="340"/>
        <w:bidi w:val="1"/>
      </w:pPr>
      <w:r>
        <w:rPr>
          <w:color w:val="136F73"/>
        </w:rPr>
        <w:t xml:space="preserve">● </w:t>
      </w:r>
      <w:r>
        <w:rPr>
          <w:rFonts w:ascii="Vazirmatn" w:hAnsi="Vazirmatn"/>
          <w:b/>
        </w:rPr>
        <w:t>اختلاف منابع:</w:t>
      </w:r>
      <w:r>
        <w:rPr>
          <w:rFonts w:ascii="Vazirmatn" w:hAnsi="Vazirmatn"/>
        </w:rPr>
        <w:t xml:space="preserve"> کارآزمایی بزرگ SUSPEND (2015) فایده‌ای نشان نداد؛ NICE پس از مرور شواهد جدیدتر دوباره آن را پیشنهاد کرد. EAU هم شواهد را «متناقض» می‌خواند. این اختلاف را به مریض بگو.</w:t>
      </w:r>
    </w:p>
    <w:p>
      <w:pPr>
        <w:bidi w:val="1"/>
      </w:pPr>
      <w:r>
        <w:rPr>
          <w:rFonts w:ascii="Vazirmatn" w:hAnsi="Vazirmatn"/>
        </w:rPr>
        <w:t xml:space="preserve">🔒 دوز Tamsulosin (معمول‌ترین Alpha blocker) و مدت MET → </w:t>
      </w:r>
      <w:r>
        <w:rPr>
          <w:rFonts w:ascii="Vazirmatn" w:hAnsi="Vazirmatn"/>
          <w:b/>
        </w:rPr>
        <w:t>SD-26 (UNVERIFIED)</w:t>
      </w:r>
      <w:r>
        <w:rPr>
          <w:rFonts w:ascii="Vazirmatn" w:hAnsi="Vazirmatn"/>
        </w:rPr>
        <w:t>؛ عدد نیامده.</w:t>
      </w:r>
    </w:p>
    <w:p>
      <w:pPr>
        <w:spacing w:before="200"/>
        <w:bidi w:val="1"/>
      </w:pPr>
      <w:r>
        <w:rPr>
          <w:rFonts w:ascii="Vazirmatn" w:hAnsi="Vazirmatn"/>
          <w:b/>
          <w:color w:val="136F73"/>
          <w:sz w:val="25"/>
        </w:rPr>
        <w:t>۱۰.۴ انتظار (Watchful waiting)</w:t>
      </w:r>
    </w:p>
    <w:p>
      <w:pPr>
        <w:ind w:right="340"/>
        <w:bidi w:val="1"/>
      </w:pPr>
      <w:r>
        <w:rPr>
          <w:color w:val="136F73"/>
        </w:rPr>
        <w:t xml:space="preserve">● </w:t>
      </w:r>
      <w:r>
        <w:rPr>
          <w:rFonts w:ascii="Vazirmatn" w:hAnsi="Vazirmatn"/>
        </w:rPr>
        <w:t xml:space="preserve">سنگ گردهٔ </w:t>
      </w:r>
      <w:r>
        <w:rPr>
          <w:rFonts w:ascii="Vazirmatn" w:hAnsi="Vazirmatn"/>
          <w:b/>
        </w:rPr>
        <w:t>بی‌علامت کوچکتر از ۵ mm</w:t>
      </w:r>
      <w:r>
        <w:rPr>
          <w:rFonts w:ascii="Vazirmatn" w:hAnsi="Vazirmatn"/>
        </w:rPr>
        <w:t xml:space="preserve"> → انتظار در نظر گرفته شود.</w:t>
      </w:r>
    </w:p>
    <w:p>
      <w:pPr>
        <w:ind w:right="340"/>
        <w:bidi w:val="1"/>
      </w:pPr>
      <w:r>
        <w:rPr>
          <w:color w:val="136F73"/>
        </w:rPr>
        <w:t xml:space="preserve">● </w:t>
      </w:r>
      <w:r>
        <w:rPr>
          <w:rFonts w:ascii="Vazirmatn" w:hAnsi="Vazirmatn"/>
        </w:rPr>
        <w:t>بزرگتر از ۵ mm → انتظار فقط پس از بحث آگاهانه با مریض (NICE 1.5.1).</w:t>
      </w:r>
    </w:p>
    <w:p>
      <w:pPr>
        <w:ind w:right="340"/>
        <w:bidi w:val="1"/>
      </w:pPr>
      <w:r>
        <w:rPr>
          <w:color w:val="136F73"/>
        </w:rPr>
        <w:t xml:space="preserve">● </w:t>
      </w:r>
      <w:r>
        <w:rPr>
          <w:rFonts w:ascii="Vazirmatn" w:hAnsi="Vazirmatn"/>
        </w:rPr>
        <w:t>EAU: اندیکاسیون برداشتن فعال سنگ گرده: رشد سنگ، انسداد، انتان، درد، سنگ بزرگتر از ۱۵ mm، مریض پرخطر، ترجیح مریض.</w:t>
      </w:r>
    </w:p>
    <w:p>
      <w:pPr>
        <w:spacing w:before="200"/>
        <w:bidi w:val="1"/>
      </w:pPr>
      <w:r>
        <w:rPr>
          <w:rFonts w:ascii="Vazirmatn" w:hAnsi="Vazirmatn"/>
          <w:b/>
          <w:color w:val="136F73"/>
          <w:sz w:val="25"/>
        </w:rPr>
        <w:t>۱۰.۵ برداشتن فعال — انتخاب روش (NICE NG118، کاهلان ۱۶ سال یا بیشتر)</w:t>
      </w:r>
    </w:p>
    <w:p>
      <w:pPr>
        <w:bidi w:val="1"/>
      </w:pPr>
      <w:r>
        <w:rPr>
          <w:rFonts w:ascii="Vazirmatn" w:hAnsi="Vazirmatn"/>
          <w:b/>
        </w:rPr>
        <w:t>سنگ گرده: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sz w:val="18"/>
              </w:rPr>
              <w:t>URS یا SWL؛ PCNL اگر ناکام</w:t>
            </w:r>
          </w:p>
        </w:tc>
      </w:tr>
      <w:tr>
        <w:tc>
          <w:tcPr>
            <w:tcW w:type="dxa" w:w="5156"/>
          </w:tcPr>
          <w:p>
            <w:pPr>
              <w:bidi w:val="1"/>
            </w:pPr>
            <w:r>
              <w:rPr>
                <w:sz w:val="18"/>
              </w:rPr>
            </w:r>
            <w:r>
              <w:rPr>
                <w:rFonts w:ascii="Vazirmatn" w:hAnsi="Vazirmatn"/>
                <w:sz w:val="18"/>
              </w:rPr>
              <w:t>بزرگتر از ۲۰ mm (شامل Staghorn)</w:t>
            </w:r>
          </w:p>
        </w:tc>
        <w:tc>
          <w:tcPr>
            <w:tcW w:type="dxa" w:w="5156"/>
          </w:tcPr>
          <w:p>
            <w:pPr>
              <w:bidi w:val="1"/>
            </w:pPr>
            <w:r>
              <w:rPr>
                <w:sz w:val="18"/>
              </w:rPr>
            </w:r>
            <w:r>
              <w:rPr>
                <w:rFonts w:ascii="Vazirmatn" w:hAnsi="Vazirmatn"/>
                <w:b/>
                <w:sz w:val="18"/>
              </w:rPr>
              <w:t>PCNL</w:t>
            </w:r>
            <w:r>
              <w:rPr>
                <w:rFonts w:ascii="Vazirmatn" w:hAnsi="Vazirmatn"/>
                <w:sz w:val="18"/>
              </w:rPr>
              <w:t>؛ URS اگر PCNL ممکن نیست</w:t>
            </w:r>
          </w:p>
        </w:tc>
      </w:tr>
    </w:tbl>
    <w:p>
      <w:pPr>
        <w:bidi w:val="1"/>
      </w:pPr>
      <w:r>
        <w:rPr>
          <w:rFonts w:ascii="Vazirmatn" w:hAnsi="Vazirmatn"/>
          <w:b/>
        </w:rPr>
        <w:t>سنگ حالب: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b/>
                <w:sz w:val="18"/>
              </w:rPr>
              <w:t>URS</w:t>
            </w:r>
            <w:r>
              <w:rPr>
                <w:rFonts w:ascii="Vazirmatn" w:hAnsi="Vazirmatn"/>
                <w:sz w:val="18"/>
              </w:rPr>
              <w:t>؛ SWL اگر امکانات محلی پاکسازی در ۴ هفته را ممکن سازد؛ PCNL برای سنگ بالایی گیرمانده پس از ناکامی URS</w:t>
            </w:r>
          </w:p>
        </w:tc>
      </w:tr>
    </w:tbl>
    <w:p>
      <w:pPr>
        <w:ind w:right="340"/>
        <w:bidi w:val="1"/>
      </w:pPr>
      <w:r>
        <w:rPr>
          <w:color w:val="136F73"/>
        </w:rPr>
        <w:t xml:space="preserve">● </w:t>
      </w:r>
      <w:r>
        <w:rPr>
          <w:rFonts w:ascii="Vazirmatn" w:hAnsi="Vazirmatn"/>
          <w:b/>
        </w:rPr>
        <w:t>زمان:</w:t>
      </w:r>
      <w:r>
        <w:rPr>
          <w:rFonts w:ascii="Vazirmatn" w:hAnsi="Vazirmatn"/>
        </w:rPr>
        <w:t xml:space="preserve"> در کاهل با سنگ حالب و colic، اگر درد دوامدار و غیرقابل تحمل است یا سنگ احتمالاً دفع نمی‌شود → جراحی (شامل SWL) </w:t>
      </w:r>
      <w:r>
        <w:rPr>
          <w:rFonts w:ascii="Vazirmatn" w:hAnsi="Vazirmatn"/>
          <w:b/>
        </w:rPr>
        <w:t>در ۴۸ ساعت</w:t>
      </w:r>
      <w:r>
        <w:rPr>
          <w:rFonts w:ascii="Vazirmatn" w:hAnsi="Vazirmatn"/>
        </w:rPr>
        <w:t xml:space="preserve"> از تشخیص یا بستری دوباره (NICE 1.5.4).</w:t>
      </w:r>
    </w:p>
    <w:p>
      <w:pPr>
        <w:ind w:right="340"/>
        <w:bidi w:val="1"/>
      </w:pPr>
      <w:r>
        <w:rPr>
          <w:color w:val="136F73"/>
        </w:rPr>
        <w:t xml:space="preserve">● </w:t>
      </w:r>
      <w:r>
        <w:rPr>
          <w:rFonts w:ascii="Vazirmatn" w:hAnsi="Vazirmatn"/>
        </w:rPr>
        <w:t>Stent پیش از SWL در کاهلان پیشنهاد نشود؛ Stent پس از URS برای سنگ حالب کوچکتر از ۲۰ mm به طور روتین نه (استثنا: انتان، انسداد، گردهٔ تنها، تداوی بعدی).</w:t>
      </w:r>
    </w:p>
    <w:p>
      <w:pPr>
        <w:ind w:right="340"/>
        <w:bidi w:val="1"/>
      </w:pPr>
      <w:r>
        <w:rPr>
          <w:color w:val="136F73"/>
        </w:rPr>
        <w:t xml:space="preserve">● </w:t>
      </w:r>
      <w:r>
        <w:rPr>
          <w:rFonts w:ascii="Vazirmatn" w:hAnsi="Vazirmatn"/>
          <w:b/>
        </w:rPr>
        <w:t>در افغانستان:</w:t>
      </w:r>
      <w:r>
        <w:rPr>
          <w:rFonts w:ascii="Vazirmatn" w:hAnsi="Vazirmatn"/>
        </w:rPr>
        <w:t xml:space="preserve"> SWL و URS همه‌جا در دسترس نیست — در عمل، انتخاب به امکانات محلی بستگی دارد؛ اما اصول عاجل (تخلیه در انسداد انتانی) تغییر نمی‌کند.</w:t>
      </w:r>
    </w:p>
    <w:p>
      <w:pPr>
        <w:bidi w:val="1"/>
      </w:pPr>
      <w:r>
        <w:rPr>
          <w:rFonts w:ascii="Vazirmatn" w:hAnsi="Vazirmatn"/>
          <w:b/>
        </w:rPr>
        <w:t>اطفال زیر ۱۶ سال:</w:t>
      </w:r>
      <w:r>
        <w:rPr>
          <w:rFonts w:ascii="Vazirmatn" w:hAnsi="Vazirmatn"/>
        </w:rPr>
        <w:t xml:space="preserve"> در اکثر گروه‌ها NICE «URS یا SWL (یا PCNL)» با قضاوت بالینی را پیشنهاد می‌کند؛ به متخصص اطفال ارجاع.</w:t>
      </w:r>
    </w:p>
    <w:p>
      <w:pPr>
        <w:bidi w:val="1"/>
      </w:pPr>
      <w:r>
        <w:rPr>
          <w:rFonts w:ascii="Vazirmatn" w:hAnsi="Vazirmatn"/>
          <w:b/>
        </w:rPr>
        <w:t>حاملگی:</w:t>
      </w:r>
      <w:r>
        <w:rPr>
          <w:rFonts w:ascii="Vazirmatn" w:hAnsi="Vazirmatn"/>
        </w:rPr>
        <w:t xml:space="preserve"> EAU: سنگ بدون اختلاط در حاملگی محافظه‌کارانه تداوی شود، مگر اندیکاسیون بالینی مداخله باشد.</w:t>
      </w:r>
    </w:p>
    <w:p>
      <w:pPr>
        <w:spacing w:before="200"/>
        <w:bidi w:val="1"/>
      </w:pPr>
      <w:r>
        <w:rPr>
          <w:rFonts w:ascii="Vazirmatn" w:hAnsi="Vazirmatn"/>
          <w:b/>
          <w:color w:val="136F73"/>
          <w:sz w:val="25"/>
        </w:rPr>
        <w:t>۱۰.۶ Uric acid — تنها سنگی که حل می‌شود</w:t>
      </w:r>
    </w:p>
    <w:p>
      <w:pPr>
        <w:ind w:right="340"/>
        <w:bidi w:val="1"/>
      </w:pPr>
      <w:r>
        <w:rPr>
          <w:color w:val="136F73"/>
        </w:rPr>
        <w:t xml:space="preserve">● </w:t>
      </w:r>
      <w:r>
        <w:rPr>
          <w:rFonts w:ascii="Vazirmatn" w:hAnsi="Vazirmatn"/>
        </w:rPr>
        <w:t xml:space="preserve">سنگ Uric acid (Radiolucent، HU پایین) با </w:t>
      </w:r>
      <w:r>
        <w:rPr>
          <w:rFonts w:ascii="Vazirmatn" w:hAnsi="Vazirmatn"/>
          <w:b/>
        </w:rPr>
        <w:t>قلوی کردن ادرار (هدف pH بالاتر از ۷.۰)</w:t>
      </w:r>
      <w:r>
        <w:rPr>
          <w:rFonts w:ascii="Vazirmatn" w:hAnsi="Vazirmatn"/>
        </w:rPr>
        <w:t xml:space="preserve"> حل می‌شود (EAU 2025، Oral chemolysis).</w:t>
      </w:r>
    </w:p>
    <w:p>
      <w:pPr>
        <w:ind w:right="340"/>
        <w:bidi w:val="1"/>
      </w:pPr>
      <w:r>
        <w:rPr>
          <w:color w:val="136F73"/>
        </w:rPr>
        <w:t xml:space="preserve">● </w:t>
      </w:r>
      <w:r>
        <w:rPr>
          <w:rFonts w:ascii="Vazirmatn" w:hAnsi="Vazirmatn"/>
        </w:rPr>
        <w:t>در سنگ حالب Uric acid، ترکیب قلوی‌سازی با Tamsulosin مؤثرتر از هر کدام به تنهایی است (EAU، شواهد 1b).</w:t>
      </w:r>
    </w:p>
    <w:p>
      <w:pPr>
        <w:ind w:right="340"/>
        <w:bidi w:val="1"/>
      </w:pPr>
      <w:r>
        <w:rPr>
          <w:color w:val="136F73"/>
        </w:rPr>
        <w:t xml:space="preserve">● </w:t>
      </w:r>
      <w:r>
        <w:rPr>
          <w:rFonts w:ascii="Vazirmatn" w:hAnsi="Vazirmatn"/>
        </w:rPr>
        <w:t>pH را مریض خودش با نوار اندازه می‌گیرد؛ قلوی‌سازی بیش از حد خطر Calcium phosphate را زیاد می‌کند.</w:t>
      </w:r>
    </w:p>
    <w:p>
      <w:pPr>
        <w:ind w:right="340"/>
        <w:bidi w:val="1"/>
      </w:pPr>
      <w:r>
        <w:rPr>
          <w:color w:val="136F73"/>
        </w:rPr>
        <w:t xml:space="preserve">● </w:t>
      </w:r>
      <w:r>
        <w:rPr>
          <w:rFonts w:ascii="Vazirmatn" w:hAnsi="Vazirmatn"/>
        </w:rPr>
        <w:t xml:space="preserve">دوز Potassium citrate/Sodium bicarbonate → </w:t>
      </w:r>
      <w:r>
        <w:rPr>
          <w:rFonts w:ascii="Vazirmatn" w:hAnsi="Vazirmatn"/>
          <w:b/>
        </w:rPr>
        <w:t>SD-26 (UNVERIFIED)</w:t>
      </w:r>
      <w:r>
        <w:rPr>
          <w:rFonts w:ascii="Vazirmatn" w:hAnsi="Vazirmatn"/>
        </w:rPr>
        <w:t>.</w:t>
      </w:r>
    </w:p>
    <w:p>
      <w:pPr>
        <w:spacing w:before="200"/>
        <w:bidi w:val="1"/>
      </w:pPr>
      <w:r>
        <w:rPr>
          <w:rFonts w:ascii="Vazirmatn" w:hAnsi="Vazirmatn"/>
          <w:b/>
          <w:color w:val="136F73"/>
          <w:sz w:val="25"/>
        </w:rPr>
        <w:t>۱۰.۷ وقایه از عود (NICE NG118)</w:t>
      </w:r>
    </w:p>
    <w:p>
      <w:pPr>
        <w:bidi w:val="1"/>
      </w:pPr>
      <w:r>
        <w:rPr>
          <w:rFonts w:ascii="Vazirmatn" w:hAnsi="Vazirmatn"/>
          <w:b/>
        </w:rPr>
        <w:t>غذا و مایع — برای همه (این اعداد مستقیم از NICE 1.8.1):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توصیه</w:t>
            </w:r>
          </w:p>
        </w:tc>
        <w:tc>
          <w:tcPr>
            <w:tcW w:type="dxa" w:w="3437"/>
            <w:shd w:val="clear" w:fill="136f73"/>
          </w:tcPr>
          <w:p>
            <w:pPr>
              <w:bidi w:val="1"/>
            </w:pPr>
            <w:r/>
            <w:r>
              <w:rPr>
                <w:b/>
                <w:color w:val="FFFFFF"/>
                <w:sz w:val="19"/>
              </w:rPr>
              <w:t>کاهلان</w:t>
            </w:r>
          </w:p>
        </w:tc>
        <w:tc>
          <w:tcPr>
            <w:tcW w:type="dxa" w:w="3437"/>
            <w:shd w:val="clear" w:fill="136f73"/>
          </w:tcPr>
          <w:p>
            <w:pPr>
              <w:bidi w:val="1"/>
            </w:pPr>
            <w:r/>
            <w:r>
              <w:rPr>
                <w:b/>
                <w:color w:val="FFFFFF"/>
                <w:sz w:val="19"/>
              </w:rPr>
              <w:t>اطفال/جوانان</w:t>
            </w:r>
          </w:p>
        </w:tc>
      </w:tr>
      <w:tr>
        <w:tc>
          <w:tcPr>
            <w:tcW w:type="dxa" w:w="3437"/>
          </w:tcPr>
          <w:p>
            <w:pPr>
              <w:bidi w:val="1"/>
            </w:pPr>
            <w:r>
              <w:rPr>
                <w:sz w:val="18"/>
              </w:rPr>
            </w:r>
            <w:r>
              <w:rPr>
                <w:rFonts w:ascii="Vazirmatn" w:hAnsi="Vazirmatn"/>
                <w:sz w:val="18"/>
              </w:rPr>
              <w:t>لیمو</w:t>
            </w:r>
          </w:p>
        </w:tc>
        <w:tc>
          <w:tcPr>
            <w:tcW w:type="dxa" w:w="3437"/>
          </w:tcPr>
          <w:p>
            <w:pPr>
              <w:bidi w:val="1"/>
            </w:pPr>
            <w:r>
              <w:rPr>
                <w:sz w:val="18"/>
              </w:rPr>
            </w:r>
            <w:r>
              <w:rPr>
                <w:rFonts w:ascii="Vazirmatn" w:hAnsi="Vazirmatn"/>
                <w:sz w:val="18"/>
              </w:rPr>
              <w:t>آب لیموی تازه به آب نوشیدنی</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نوشابه‌های گازدار</w:t>
            </w:r>
          </w:p>
        </w:tc>
        <w:tc>
          <w:tcPr>
            <w:tcW w:type="dxa" w:w="3437"/>
          </w:tcPr>
          <w:p>
            <w:pPr>
              <w:bidi w:val="1"/>
            </w:pPr>
            <w:r>
              <w:rPr>
                <w:sz w:val="18"/>
              </w:rPr>
            </w:r>
            <w:r>
              <w:rPr>
                <w:rFonts w:ascii="Vazirmatn" w:hAnsi="Vazirmatn"/>
                <w:sz w:val="18"/>
              </w:rPr>
              <w:t>پرهیز</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نمک</w:t>
            </w:r>
          </w:p>
        </w:tc>
        <w:tc>
          <w:tcPr>
            <w:tcW w:type="dxa" w:w="3437"/>
          </w:tcPr>
          <w:p>
            <w:pPr>
              <w:bidi w:val="1"/>
            </w:pPr>
            <w:r>
              <w:rPr>
                <w:sz w:val="18"/>
              </w:rPr>
            </w:r>
            <w:r>
              <w:rPr>
                <w:rFonts w:ascii="Vazirmatn" w:hAnsi="Vazirmatn"/>
                <w:b/>
                <w:sz w:val="18"/>
              </w:rPr>
              <w:t>حداکثر ۶ g در روز</w:t>
            </w:r>
          </w:p>
        </w:tc>
        <w:tc>
          <w:tcPr>
            <w:tcW w:type="dxa" w:w="3437"/>
          </w:tcPr>
          <w:p>
            <w:pPr>
              <w:bidi w:val="1"/>
            </w:pPr>
            <w:r>
              <w:rPr>
                <w:sz w:val="18"/>
              </w:rPr>
            </w:r>
            <w:r>
              <w:rPr>
                <w:rFonts w:ascii="Vazirmatn" w:hAnsi="Vazirmatn"/>
                <w:sz w:val="18"/>
              </w:rPr>
              <w:t>۲–۶ g</w:t>
            </w:r>
          </w:p>
        </w:tc>
      </w:tr>
      <w:tr>
        <w:tc>
          <w:tcPr>
            <w:tcW w:type="dxa" w:w="3437"/>
          </w:tcPr>
          <w:p>
            <w:pPr>
              <w:bidi w:val="1"/>
            </w:pPr>
            <w:r>
              <w:rPr>
                <w:sz w:val="18"/>
              </w:rPr>
            </w:r>
            <w:r>
              <w:rPr>
                <w:rFonts w:ascii="Vazirmatn" w:hAnsi="Vazirmatn"/>
                <w:sz w:val="18"/>
              </w:rPr>
              <w:t>کلسیم</w:t>
            </w:r>
          </w:p>
        </w:tc>
        <w:tc>
          <w:tcPr>
            <w:tcW w:type="dxa" w:w="3437"/>
          </w:tcPr>
          <w:p>
            <w:pPr>
              <w:bidi w:val="1"/>
            </w:pPr>
            <w:r>
              <w:rPr>
                <w:sz w:val="18"/>
              </w:rPr>
            </w:r>
            <w:r>
              <w:rPr>
                <w:rFonts w:ascii="Vazirmatn" w:hAnsi="Vazirmatn"/>
                <w:b/>
                <w:sz w:val="18"/>
              </w:rPr>
              <w:t>محدود نکن</w:t>
            </w:r>
            <w:r>
              <w:rPr>
                <w:rFonts w:ascii="Vazirmatn" w:hAnsi="Vazirmatn"/>
                <w:sz w:val="18"/>
              </w:rPr>
              <w:t xml:space="preserve"> — ۷۰۰–۱۲۰۰ mg در روز</w:t>
            </w:r>
          </w:p>
        </w:tc>
        <w:tc>
          <w:tcPr>
            <w:tcW w:type="dxa" w:w="3437"/>
          </w:tcPr>
          <w:p>
            <w:pPr>
              <w:bidi w:val="1"/>
            </w:pPr>
            <w:r>
              <w:rPr>
                <w:sz w:val="18"/>
              </w:rPr>
            </w:r>
            <w:r>
              <w:rPr>
                <w:rFonts w:ascii="Vazirmatn" w:hAnsi="Vazirmatn"/>
                <w:sz w:val="18"/>
              </w:rPr>
              <w:t>۳۵۰–۱۰۰۰ mg</w:t>
            </w:r>
          </w:p>
        </w:tc>
      </w:tr>
    </w:tbl>
    <w:p>
      <w:pPr>
        <w:ind w:right="340"/>
        <w:bidi w:val="1"/>
      </w:pPr>
      <w:r>
        <w:rPr>
          <w:color w:val="136F73"/>
        </w:rPr>
        <w:t xml:space="preserve">● </w:t>
      </w:r>
      <w:r>
        <w:rPr>
          <w:rFonts w:ascii="Vazirmatn" w:hAnsi="Vazirmatn"/>
        </w:rPr>
        <w:t>وزن سالم (رهنمود چاقی NICE).</w:t>
      </w:r>
    </w:p>
    <w:p>
      <w:pPr>
        <w:ind w:right="340"/>
        <w:bidi w:val="1"/>
      </w:pPr>
      <w:r>
        <w:rPr>
          <w:color w:val="136F73"/>
        </w:rPr>
        <w:t xml:space="preserve">● </w:t>
      </w:r>
      <w:r>
        <w:rPr>
          <w:rFonts w:ascii="Vazirmatn" w:hAnsi="Vazirmatn"/>
        </w:rPr>
        <w:t>💡 «</w:t>
      </w:r>
      <w:r>
        <w:rPr>
          <w:rFonts w:ascii="Vazirmatn" w:hAnsi="Vazirmatn"/>
          <w:b/>
        </w:rPr>
        <w:t>کلسیم کم نکن، نمک کم کن</w:t>
      </w:r>
      <w:r>
        <w:rPr>
          <w:rFonts w:ascii="Vazirmatn" w:hAnsi="Vazirmatn"/>
        </w:rPr>
        <w:t>» — کلسیم غذا Oxalate را در روده می‌بندد.</w:t>
      </w:r>
    </w:p>
    <w:p>
      <w:pPr>
        <w:bidi w:val="1"/>
      </w:pPr>
      <w:r>
        <w:rPr>
          <w:rFonts w:ascii="Vazirmatn" w:hAnsi="Vazirmatn"/>
          <w:b/>
        </w:rPr>
        <w:t>دوایی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 xml:space="preserve">عود سنگ Calcium oxalate + </w:t>
            </w:r>
            <w:r>
              <w:rPr>
                <w:rFonts w:ascii="Vazirmatn" w:hAnsi="Vazirmatn"/>
                <w:b/>
                <w:sz w:val="18"/>
              </w:rPr>
              <w:t>Hypercalciuria</w:t>
            </w:r>
            <w:r>
              <w:rPr>
                <w:rFonts w:ascii="Vazirmatn" w:hAnsi="Vazirmatn"/>
                <w:sz w:val="18"/>
              </w:rPr>
              <w:t xml:space="preserve">، </w:t>
            </w:r>
            <w:r>
              <w:rPr>
                <w:rFonts w:ascii="Vazirmatn" w:hAnsi="Vazirmatn"/>
                <w:b/>
                <w:sz w:val="18"/>
              </w:rPr>
              <w:t>پس از</w:t>
            </w:r>
            <w:r>
              <w:rPr>
                <w:rFonts w:ascii="Vazirmatn" w:hAnsi="Vazirmatn"/>
                <w:sz w:val="18"/>
              </w:rPr>
              <w:t xml:space="preserve"> محدود کردن نمک به حداکثر ۶ g (خارج از برچسب)</w:t>
            </w:r>
          </w:p>
        </w:tc>
      </w:tr>
      <w:tr>
        <w:tc>
          <w:tcPr>
            <w:tcW w:type="dxa" w:w="5156"/>
          </w:tcPr>
          <w:p>
            <w:pPr>
              <w:bidi w:val="1"/>
            </w:pPr>
            <w:r>
              <w:rPr>
                <w:sz w:val="18"/>
              </w:rPr>
            </w:r>
            <w:r>
              <w:rPr>
                <w:rFonts w:ascii="Vazirmatn" w:hAnsi="Vazirmatn"/>
                <w:sz w:val="18"/>
              </w:rPr>
              <w:t>Allopurinol / Magnesium</w:t>
            </w:r>
          </w:p>
        </w:tc>
        <w:tc>
          <w:tcPr>
            <w:tcW w:type="dxa" w:w="5156"/>
          </w:tcPr>
          <w:p>
            <w:pPr>
              <w:bidi w:val="1"/>
            </w:pPr>
            <w:r>
              <w:rPr>
                <w:sz w:val="18"/>
              </w:rPr>
            </w:r>
            <w:r>
              <w:rPr>
                <w:rFonts w:ascii="Vazirmatn" w:hAnsi="Vazirmatn"/>
                <w:sz w:val="18"/>
              </w:rPr>
              <w:t>NICE: شواهد کافی برای توصیه نیست</w:t>
            </w:r>
          </w:p>
        </w:tc>
      </w:tr>
    </w:tbl>
    <w:p>
      <w:pPr>
        <w:ind w:right="340"/>
        <w:bidi w:val="1"/>
      </w:pPr>
      <w:r>
        <w:rPr>
          <w:color w:val="136F73"/>
        </w:rPr>
        <w:t xml:space="preserve">● </w:t>
      </w:r>
      <w:r>
        <w:rPr>
          <w:rFonts w:ascii="Vazirmatn" w:hAnsi="Vazirmatn"/>
        </w:rPr>
        <w:t xml:space="preserve">Potassium citrate: مراقب </w:t>
      </w:r>
      <w:r>
        <w:rPr>
          <w:rFonts w:ascii="Vazirmatn" w:hAnsi="Vazirmatn"/>
          <w:b/>
        </w:rPr>
        <w:t>Hyperkalaemia</w:t>
      </w:r>
      <w:r>
        <w:rPr>
          <w:rFonts w:ascii="Vazirmatn" w:hAnsi="Vazirmatn"/>
        </w:rPr>
        <w:t xml:space="preserve"> در CKD و مصرف ACEi/ARB/Spironolactone.</w:t>
      </w:r>
    </w:p>
    <w:p>
      <w:pPr>
        <w:ind w:right="340"/>
        <w:bidi w:val="1"/>
      </w:pPr>
      <w:r>
        <w:rPr>
          <w:color w:val="136F73"/>
        </w:rPr>
        <w:t xml:space="preserve">● </w:t>
      </w:r>
      <w:r>
        <w:rPr>
          <w:rFonts w:ascii="Vazirmatn" w:hAnsi="Vazirmatn"/>
        </w:rPr>
        <w:t>Thiazide: مراقب Hypokalaemia، Hyponatraemia، بلند شدن Calcium خون (اگر Hyperparathyroidism پنهان باشد آشکار می‌شود).</w:t>
      </w:r>
    </w:p>
    <w:p>
      <w:pPr>
        <w:ind w:right="340"/>
        <w:bidi w:val="1"/>
      </w:pPr>
      <w:r>
        <w:rPr>
          <w:color w:val="136F73"/>
        </w:rPr>
        <w:t xml:space="preserve">● </w:t>
      </w:r>
      <w:r>
        <w:rPr>
          <w:rFonts w:ascii="Vazirmatn" w:hAnsi="Vazirmatn"/>
        </w:rPr>
        <w:t xml:space="preserve">🔒 دوز Potassium citrate و Thiazide برای وقایهٔ سنگ → </w:t>
      </w:r>
      <w:r>
        <w:rPr>
          <w:rFonts w:ascii="Vazirmatn" w:hAnsi="Vazirmatn"/>
          <w:b/>
        </w:rPr>
        <w:t>SD-26 (UNVERIFIED)</w:t>
      </w:r>
      <w:r>
        <w:rPr>
          <w:rFonts w:ascii="Vazirmatn" w:hAnsi="Vazirmatn"/>
        </w:rPr>
        <w:t>.</w:t>
      </w:r>
    </w:p>
    <w:p>
      <w:pPr>
        <w:bidi w:val="1"/>
      </w:pPr>
      <w:r>
        <w:rPr>
          <w:rFonts w:ascii="Vazirmatn" w:hAnsi="Vazirmatn"/>
          <w:b/>
        </w:rPr>
        <w:t>Struvite:</w:t>
      </w:r>
      <w:r>
        <w:rPr>
          <w:rFonts w:ascii="Vazirmatn" w:hAnsi="Vazirmatn"/>
        </w:rPr>
        <w:t xml:space="preserve"> برداشتن کامل سنگ + تداوی انتان؛ بدون برداشتن کامل، انتان عود می‌کند.</w:t>
      </w:r>
    </w:p>
    <w:p>
      <w:pPr>
        <w:bidi w:val="1"/>
      </w:pPr>
      <w:r>
        <w:rPr>
          <w:rFonts w:ascii="Vazirmatn" w:hAnsi="Vazirmatn"/>
          <w:b/>
        </w:rPr>
        <w:t>Cystine:</w:t>
      </w:r>
      <w:r>
        <w:rPr>
          <w:rFonts w:ascii="Vazirmatn" w:hAnsi="Vazirmatn"/>
        </w:rPr>
        <w:t xml:space="preserve"> مایعات بسیار زیاد، قلوی‌سازی و دواهای خاص — ارجاع به متخصص (جزئیات خارج از حدود این فصل).</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AKI پس‌گرده‌ای</w:t>
            </w:r>
          </w:p>
        </w:tc>
        <w:tc>
          <w:tcPr>
            <w:tcW w:type="dxa" w:w="5156"/>
          </w:tcPr>
          <w:p>
            <w:pPr>
              <w:bidi w:val="1"/>
            </w:pPr>
            <w:r>
              <w:rPr>
                <w:sz w:val="18"/>
              </w:rPr>
            </w:r>
            <w:r>
              <w:rPr>
                <w:rFonts w:ascii="Vazirmatn" w:hAnsi="Vazirmatn"/>
                <w:sz w:val="18"/>
              </w:rPr>
              <w:t>گردهٔ تنها یا انسداد دوطرفه (فصل ۳۸)</w:t>
            </w:r>
          </w:p>
        </w:tc>
      </w:tr>
      <w:tr>
        <w:tc>
          <w:tcPr>
            <w:tcW w:type="dxa" w:w="5156"/>
          </w:tcPr>
          <w:p>
            <w:pPr>
              <w:bidi w:val="1"/>
            </w:pPr>
            <w:r>
              <w:rPr>
                <w:sz w:val="18"/>
              </w:rPr>
            </w:r>
            <w:r>
              <w:rPr>
                <w:rFonts w:ascii="Vazirmatn" w:hAnsi="Vazirmatn"/>
                <w:sz w:val="18"/>
              </w:rPr>
              <w:t>CKD</w:t>
            </w:r>
          </w:p>
        </w:tc>
        <w:tc>
          <w:tcPr>
            <w:tcW w:type="dxa" w:w="5156"/>
          </w:tcPr>
          <w:p>
            <w:pPr>
              <w:bidi w:val="1"/>
            </w:pPr>
            <w:r>
              <w:rPr>
                <w:sz w:val="18"/>
              </w:rPr>
            </w:r>
            <w:r>
              <w:rPr>
                <w:rFonts w:ascii="Vazirmatn" w:hAnsi="Vazirmatn"/>
                <w:sz w:val="18"/>
              </w:rPr>
              <w:t>سنگ مکرر، Staghorn، انسداد مزمن (فصل ۳۹)</w:t>
            </w:r>
          </w:p>
        </w:tc>
      </w:tr>
      <w:tr>
        <w:tc>
          <w:tcPr>
            <w:tcW w:type="dxa" w:w="5156"/>
          </w:tcPr>
          <w:p>
            <w:pPr>
              <w:bidi w:val="1"/>
            </w:pPr>
            <w:r>
              <w:rPr>
                <w:sz w:val="18"/>
              </w:rPr>
            </w:r>
            <w:r>
              <w:rPr>
                <w:rFonts w:ascii="Vazirmatn" w:hAnsi="Vazirmatn"/>
                <w:sz w:val="18"/>
              </w:rPr>
              <w:t>تنگی حالب</w:t>
            </w:r>
          </w:p>
        </w:tc>
        <w:tc>
          <w:tcPr>
            <w:tcW w:type="dxa" w:w="5156"/>
          </w:tcPr>
          <w:p>
            <w:pPr>
              <w:bidi w:val="1"/>
            </w:pPr>
            <w:r>
              <w:rPr>
                <w:sz w:val="18"/>
              </w:rPr>
            </w:r>
            <w:r>
              <w:rPr>
                <w:rFonts w:ascii="Vazirmatn" w:hAnsi="Vazirmatn"/>
                <w:sz w:val="18"/>
              </w:rPr>
              <w:t>پس از سنگ گیرمانده یا URS</w:t>
            </w:r>
          </w:p>
        </w:tc>
      </w:tr>
      <w:tr>
        <w:tc>
          <w:tcPr>
            <w:tcW w:type="dxa" w:w="5156"/>
          </w:tcPr>
          <w:p>
            <w:pPr>
              <w:bidi w:val="1"/>
            </w:pPr>
            <w:r>
              <w:rPr>
                <w:sz w:val="18"/>
              </w:rPr>
            </w:r>
            <w:r>
              <w:rPr>
                <w:rFonts w:ascii="Vazirmatn" w:hAnsi="Vazirmatn"/>
                <w:sz w:val="18"/>
              </w:rPr>
              <w:t>اختلاطات Stent</w:t>
            </w:r>
          </w:p>
        </w:tc>
        <w:tc>
          <w:tcPr>
            <w:tcW w:type="dxa" w:w="5156"/>
          </w:tcPr>
          <w:p>
            <w:pPr>
              <w:bidi w:val="1"/>
            </w:pPr>
            <w:r>
              <w:rPr>
                <w:sz w:val="18"/>
              </w:rPr>
            </w:r>
            <w:r>
              <w:rPr>
                <w:rFonts w:ascii="Vazirmatn" w:hAnsi="Vazirmatn"/>
                <w:sz w:val="18"/>
              </w:rPr>
              <w:t xml:space="preserve">علایم تخریشی، Haematuria، </w:t>
            </w:r>
            <w:r>
              <w:rPr>
                <w:rFonts w:ascii="Vazirmatn" w:hAnsi="Vazirmatn"/>
                <w:b/>
                <w:sz w:val="18"/>
              </w:rPr>
              <w:t>Stent فراموش‌شده</w:t>
            </w:r>
            <w:r>
              <w:rPr>
                <w:rFonts w:ascii="Vazirmatn" w:hAnsi="Vazirmatn"/>
                <w:sz w:val="18"/>
              </w:rPr>
              <w:t xml:space="preserve"> (Encrustation)</w:t>
            </w:r>
          </w:p>
        </w:tc>
      </w:tr>
      <w:tr>
        <w:tc>
          <w:tcPr>
            <w:tcW w:type="dxa" w:w="5156"/>
          </w:tcPr>
          <w:p>
            <w:pPr>
              <w:bidi w:val="1"/>
            </w:pPr>
            <w:r>
              <w:rPr>
                <w:sz w:val="18"/>
              </w:rPr>
            </w:r>
            <w:r>
              <w:rPr>
                <w:rFonts w:ascii="Vazirmatn" w:hAnsi="Vazirmatn"/>
                <w:sz w:val="18"/>
              </w:rPr>
              <w:t>Xanthogranulomatous pyelonephritis</w:t>
            </w:r>
          </w:p>
        </w:tc>
        <w:tc>
          <w:tcPr>
            <w:tcW w:type="dxa" w:w="5156"/>
          </w:tcPr>
          <w:p>
            <w:pPr>
              <w:bidi w:val="1"/>
            </w:pPr>
            <w:r>
              <w:rPr>
                <w:sz w:val="18"/>
              </w:rPr>
            </w:r>
            <w:r>
              <w:rPr>
                <w:rFonts w:ascii="Vazirmatn" w:hAnsi="Vazirmatn"/>
                <w:sz w:val="18"/>
              </w:rPr>
              <w:t>با سنگ Staghorn مزمن</w:t>
            </w:r>
          </w:p>
        </w:tc>
      </w:tr>
      <w:tr>
        <w:tc>
          <w:tcPr>
            <w:tcW w:type="dxa" w:w="5156"/>
          </w:tcPr>
          <w:p>
            <w:pPr>
              <w:bidi w:val="1"/>
            </w:pPr>
            <w:r>
              <w:rPr>
                <w:sz w:val="18"/>
              </w:rPr>
            </w:r>
            <w:r>
              <w:rPr>
                <w:rFonts w:ascii="Vazirmatn" w:hAnsi="Vazirmatn"/>
                <w:sz w:val="18"/>
              </w:rPr>
              <w:t>عود</w:t>
            </w:r>
          </w:p>
        </w:tc>
        <w:tc>
          <w:tcPr>
            <w:tcW w:type="dxa" w:w="5156"/>
          </w:tcPr>
          <w:p>
            <w:pPr>
              <w:bidi w:val="1"/>
            </w:pPr>
            <w:r>
              <w:rPr>
                <w:sz w:val="18"/>
              </w:rPr>
            </w:r>
            <w:r>
              <w:rPr>
                <w:rFonts w:ascii="Vazirmatn" w:hAnsi="Vazirmatn"/>
                <w:sz w:val="18"/>
              </w:rPr>
              <w:t>سنگ یک مرض مزمن است، نه یک حادثه</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اکثر سنگ‌های کوچک حالب خودشان دفع می‌شوند؛ هر چه بزرگتر و بالاتر باشد، احتمال کمتر.</w:t>
      </w:r>
    </w:p>
    <w:p>
      <w:pPr>
        <w:ind w:right="340"/>
        <w:bidi w:val="1"/>
      </w:pPr>
      <w:r>
        <w:rPr>
          <w:color w:val="136F73"/>
        </w:rPr>
        <w:t xml:space="preserve">● </w:t>
      </w:r>
      <w:r>
        <w:rPr>
          <w:rFonts w:ascii="Vazirmatn" w:hAnsi="Vazirmatn"/>
        </w:rPr>
        <w:t xml:space="preserve">مریض را بگو ادرار را صاف کند و سنگ دفع‌شده را برای </w:t>
      </w:r>
      <w:r>
        <w:rPr>
          <w:rFonts w:ascii="Vazirmatn" w:hAnsi="Vazirmatn"/>
          <w:b/>
        </w:rPr>
        <w:t>تحلیل</w:t>
      </w:r>
      <w:r>
        <w:rPr>
          <w:rFonts w:ascii="Vazirmatn" w:hAnsi="Vazirmatn"/>
        </w:rPr>
        <w:t xml:space="preserve"> بیاورد.</w:t>
      </w:r>
    </w:p>
    <w:p>
      <w:pPr>
        <w:ind w:right="340"/>
        <w:bidi w:val="1"/>
      </w:pPr>
      <w:r>
        <w:rPr>
          <w:color w:val="136F73"/>
        </w:rPr>
        <w:t xml:space="preserve">● </w:t>
      </w:r>
      <w:r>
        <w:rPr>
          <w:rFonts w:ascii="Vazirmatn" w:hAnsi="Vazirmatn"/>
        </w:rPr>
        <w:t xml:space="preserve">اگر با MET یا انتظار فرستاده شد: پلان پیگیری روشن + تصویربرداری تکراری برای تأیید دفع — </w:t>
      </w:r>
      <w:r>
        <w:rPr>
          <w:rFonts w:ascii="Vazirmatn" w:hAnsi="Vazirmatn"/>
          <w:b/>
        </w:rPr>
        <w:t>سنگ بی‌صدا هم می‌تواند گرده را خراب کند</w:t>
      </w:r>
      <w:r>
        <w:rPr>
          <w:rFonts w:ascii="Vazirmatn" w:hAnsi="Vazirmatn"/>
        </w:rPr>
        <w:t>.</w:t>
      </w:r>
    </w:p>
    <w:p>
      <w:pPr>
        <w:ind w:right="340"/>
        <w:bidi w:val="1"/>
      </w:pPr>
      <w:r>
        <w:rPr>
          <w:color w:val="136F73"/>
        </w:rPr>
        <w:t xml:space="preserve">● </w:t>
      </w:r>
      <w:r>
        <w:rPr>
          <w:rFonts w:ascii="Vazirmatn" w:hAnsi="Vazirmatn"/>
          <w:b/>
        </w:rPr>
        <w:t>Stent register:</w:t>
      </w:r>
      <w:r>
        <w:rPr>
          <w:rFonts w:ascii="Vazirmatn" w:hAnsi="Vazirmatn"/>
        </w:rPr>
        <w:t xml:space="preserve"> تاریخ برداشتن Stent را ثبت کن و به مریض بنویس.</w:t>
      </w:r>
    </w:p>
    <w:p>
      <w:pPr>
        <w:ind w:right="340"/>
        <w:bidi w:val="1"/>
      </w:pPr>
      <w:r>
        <w:rPr>
          <w:color w:val="136F73"/>
        </w:rPr>
        <w:t xml:space="preserve">● </w:t>
      </w:r>
      <w:r>
        <w:rPr>
          <w:rFonts w:ascii="Vazirmatn" w:hAnsi="Vazirmatn"/>
        </w:rPr>
        <w:t>عودکنندگان: ارزیابی متابولیک و پیگیری منظم.</w:t>
      </w:r>
    </w:p>
    <w:p>
      <w:pPr>
        <w:spacing w:before="200"/>
        <w:bidi w:val="1"/>
      </w:pPr>
      <w:r>
        <w:rPr>
          <w:rFonts w:ascii="Vazirmatn" w:hAnsi="Vazirmatn"/>
          <w:b/>
          <w:color w:val="136F73"/>
          <w:sz w:val="25"/>
        </w:rPr>
        <w:t>↩️ برگشت به احمد و گلالی</w:t>
      </w:r>
    </w:p>
    <w:p>
      <w:pPr>
        <w:ind w:right="340"/>
        <w:bidi w:val="1"/>
      </w:pPr>
      <w:r>
        <w:rPr>
          <w:color w:val="136F73"/>
        </w:rPr>
        <w:t xml:space="preserve">● </w:t>
      </w:r>
      <w:r>
        <w:rPr>
          <w:rFonts w:ascii="Vazirmatn" w:hAnsi="Vazirmatn"/>
          <w:b/>
        </w:rPr>
        <w:t>گلالی</w:t>
      </w:r>
      <w:r>
        <w:rPr>
          <w:rFonts w:ascii="Vazirmatn" w:hAnsi="Vazirmatn"/>
        </w:rPr>
        <w:t xml:space="preserve"> (تب، لرزه، فشار پایین، سنگ حالب): کلچر خون و ادرار، </w:t>
      </w:r>
      <w:r>
        <w:rPr>
          <w:rFonts w:ascii="Vazirmatn" w:hAnsi="Vazirmatn"/>
          <w:b/>
        </w:rPr>
        <w:t>آنتی‌بیوتیک در همان ساعت</w:t>
      </w:r>
      <w:r>
        <w:rPr>
          <w:rFonts w:ascii="Vazirmatn" w:hAnsi="Vazirmatn"/>
        </w:rPr>
        <w:t xml:space="preserve"> و مایع، و در همان شب </w:t>
      </w:r>
      <w:r>
        <w:rPr>
          <w:rFonts w:ascii="Vazirmatn" w:hAnsi="Vazirmatn"/>
          <w:b/>
        </w:rPr>
        <w:t>تخلیه</w:t>
      </w:r>
      <w:r>
        <w:rPr>
          <w:rFonts w:ascii="Vazirmatn" w:hAnsi="Vazirmatn"/>
        </w:rPr>
        <w:t xml:space="preserve"> با Stent یا Nephrostomy. برداشتن خود سنگ تا ختم سپسیس ماند. سؤال کلیدی او «کدام آنتی‌بیوتیک؟» نبود؛ «گرده کی تخلیه می‌شود؟» بود.</w:t>
      </w:r>
    </w:p>
    <w:p>
      <w:pPr>
        <w:ind w:right="340"/>
        <w:bidi w:val="1"/>
      </w:pPr>
      <w:r>
        <w:rPr>
          <w:color w:val="136F73"/>
        </w:rPr>
        <w:t xml:space="preserve">● </w:t>
      </w:r>
      <w:r>
        <w:rPr>
          <w:rFonts w:ascii="Vazirmatn" w:hAnsi="Vazirmatn"/>
          <w:b/>
        </w:rPr>
        <w:t>احمد</w:t>
      </w:r>
      <w:r>
        <w:rPr>
          <w:rFonts w:ascii="Vazirmatn" w:hAnsi="Vazirmatn"/>
        </w:rPr>
        <w:t xml:space="preserve"> (درد بدون تب، سنگ کوچک پایین حالب): </w:t>
      </w:r>
      <w:r>
        <w:rPr>
          <w:rFonts w:ascii="Vazirmatn" w:hAnsi="Vazirmatn"/>
          <w:b/>
        </w:rPr>
        <w:t>NSAID</w:t>
      </w:r>
      <w:r>
        <w:rPr>
          <w:rFonts w:ascii="Vazirmatn" w:hAnsi="Vazirmatn"/>
        </w:rPr>
        <w:t xml:space="preserve"> درد را آرام کرد. با Alpha blocker و انتظار رخصت شد؛ به او گفته شد ادرار را صاف کند، و با تب، درد مقاوم یا استفراغ فوراً برگردد. تصویربرداری تکراری دفع سنگ را تأیید کرد. تحلیل سنگ و سؤال «چرا ساخت؟» او را به بخش وقایه (۱۰.۷) برد.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colic = مریض بی‌قرار؛ Peritonitis = مریض بی‌حرکت.</w:t>
      </w:r>
    </w:p>
    <w:p>
      <w:pPr>
        <w:ind w:right="340"/>
        <w:bidi w:val="1"/>
      </w:pPr>
      <w:r>
        <w:rPr>
          <w:color w:val="136F73"/>
        </w:rPr>
        <w:t xml:space="preserve">● </w:t>
      </w:r>
      <w:r>
        <w:rPr>
          <w:rFonts w:ascii="Vazirmatn" w:hAnsi="Vazirmatn"/>
        </w:rPr>
        <w:t xml:space="preserve">💡 </w:t>
      </w:r>
      <w:r>
        <w:rPr>
          <w:rFonts w:ascii="Vazirmatn" w:hAnsi="Vazirmatn"/>
          <w:b/>
        </w:rPr>
        <w:t>«تب + سنگ مسدودکننده = تخلیه، نه فقط آنتی‌بیوتیک.»</w:t>
      </w:r>
    </w:p>
    <w:p>
      <w:pPr>
        <w:ind w:right="340"/>
        <w:bidi w:val="1"/>
      </w:pPr>
      <w:r>
        <w:rPr>
          <w:color w:val="136F73"/>
        </w:rPr>
        <w:t xml:space="preserve">● </w:t>
      </w:r>
      <w:r>
        <w:rPr>
          <w:rFonts w:ascii="Vazirmatn" w:hAnsi="Vazirmatn"/>
        </w:rPr>
        <w:t xml:space="preserve">💡 </w:t>
      </w:r>
      <w:r>
        <w:rPr>
          <w:rFonts w:ascii="Vazirmatn" w:hAnsi="Vazirmatn"/>
          <w:b/>
        </w:rPr>
        <w:t>ترتیب مسکن: NSAID → Paracetamol وریدی → Opioid؛ Antispasmodic هرگز.</w:t>
      </w:r>
    </w:p>
    <w:p>
      <w:pPr>
        <w:ind w:right="340"/>
        <w:bidi w:val="1"/>
      </w:pPr>
      <w:r>
        <w:rPr>
          <w:color w:val="136F73"/>
        </w:rPr>
        <w:t xml:space="preserve">● </w:t>
      </w:r>
      <w:r>
        <w:rPr>
          <w:rFonts w:ascii="Vazirmatn" w:hAnsi="Vazirmatn"/>
        </w:rPr>
        <w:t xml:space="preserve">💡 </w:t>
      </w:r>
      <w:r>
        <w:rPr>
          <w:rFonts w:ascii="Vazirmatn" w:hAnsi="Vazirmatn"/>
          <w:b/>
        </w:rPr>
        <w:t>۵–۱۰–۲۰:</w:t>
      </w:r>
      <w:r>
        <w:rPr>
          <w:rFonts w:ascii="Vazirmatn" w:hAnsi="Vazirmatn"/>
        </w:rPr>
        <w:t xml:space="preserve"> کوچکتر از ۵ mm انتظار (گرده، بی‌علامت) · کوچکتر از ۱۰ mm MET (حالب پایینی) · بزرگتر از ۲۰ mm PCNL (گرده).</w:t>
      </w:r>
    </w:p>
    <w:p>
      <w:pPr>
        <w:ind w:right="340"/>
        <w:bidi w:val="1"/>
      </w:pPr>
      <w:r>
        <w:rPr>
          <w:color w:val="136F73"/>
        </w:rPr>
        <w:t xml:space="preserve">● </w:t>
      </w:r>
      <w:r>
        <w:rPr>
          <w:rFonts w:ascii="Vazirmatn" w:hAnsi="Vazirmatn"/>
        </w:rPr>
        <w:t xml:space="preserve">💡 </w:t>
      </w:r>
      <w:r>
        <w:rPr>
          <w:rFonts w:ascii="Vazirmatn" w:hAnsi="Vazirmatn"/>
          <w:b/>
        </w:rPr>
        <w:t>«کلسیم کم نکن، نمک کم کن، آب زیاد کن.»</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تب/لرزه/فشار پایین با سنگ مسدودکننده</w:t>
      </w:r>
      <w:r>
        <w:rPr>
          <w:rFonts w:ascii="Vazirmatn" w:hAnsi="Vazirmatn"/>
        </w:rPr>
        <w:t xml:space="preserve"> → تخلیهٔ عاجل.</w:t>
      </w:r>
    </w:p>
    <w:p>
      <w:pPr>
        <w:ind w:right="340"/>
        <w:bidi w:val="1"/>
      </w:pPr>
      <w:r>
        <w:rPr>
          <w:color w:val="136F73"/>
        </w:rPr>
        <w:t xml:space="preserve">● </w:t>
      </w:r>
      <w:r>
        <w:rPr>
          <w:rFonts w:ascii="Vazirmatn" w:hAnsi="Vazirmatn"/>
        </w:rPr>
        <w:t xml:space="preserve">⚠️ </w:t>
      </w:r>
      <w:r>
        <w:rPr>
          <w:rFonts w:ascii="Vazirmatn" w:hAnsi="Vazirmatn"/>
          <w:b/>
        </w:rPr>
        <w:t>بی‌ادراری یا کم‌ادراری</w:t>
      </w:r>
      <w:r>
        <w:rPr>
          <w:rFonts w:ascii="Vazirmatn" w:hAnsi="Vazirmatn"/>
        </w:rPr>
        <w:t xml:space="preserve"> → انسداد دوطرفه یا گردهٔ تنها.</w:t>
      </w:r>
    </w:p>
    <w:p>
      <w:pPr>
        <w:ind w:right="340"/>
        <w:bidi w:val="1"/>
      </w:pPr>
      <w:r>
        <w:rPr>
          <w:color w:val="136F73"/>
        </w:rPr>
        <w:t xml:space="preserve">● </w:t>
      </w:r>
      <w:r>
        <w:rPr>
          <w:rFonts w:ascii="Vazirmatn" w:hAnsi="Vazirmatn"/>
        </w:rPr>
        <w:t xml:space="preserve">⚠️ </w:t>
      </w:r>
      <w:r>
        <w:rPr>
          <w:rFonts w:ascii="Vazirmatn" w:hAnsi="Vazirmatn"/>
          <w:b/>
        </w:rPr>
        <w:t>Creatinine بلند</w:t>
      </w:r>
      <w:r>
        <w:rPr>
          <w:rFonts w:ascii="Vazirmatn" w:hAnsi="Vazirmatn"/>
        </w:rPr>
        <w:t xml:space="preserve"> با سنگ.</w:t>
      </w:r>
    </w:p>
    <w:p>
      <w:pPr>
        <w:ind w:right="340"/>
        <w:bidi w:val="1"/>
      </w:pPr>
      <w:r>
        <w:rPr>
          <w:color w:val="136F73"/>
        </w:rPr>
        <w:t xml:space="preserve">● </w:t>
      </w:r>
      <w:r>
        <w:rPr>
          <w:rFonts w:ascii="Vazirmatn" w:hAnsi="Vazirmatn"/>
        </w:rPr>
        <w:t xml:space="preserve">⚠️ </w:t>
      </w:r>
      <w:r>
        <w:rPr>
          <w:rFonts w:ascii="Vazirmatn" w:hAnsi="Vazirmatn"/>
          <w:b/>
        </w:rPr>
        <w:t>مرد بالای ۵۰–۶۰ سال با «colic» اول بار</w:t>
      </w:r>
      <w:r>
        <w:rPr>
          <w:rFonts w:ascii="Vazirmatn" w:hAnsi="Vazirmatn"/>
        </w:rPr>
        <w:t xml:space="preserve"> → AAA را رد کن.</w:t>
      </w:r>
    </w:p>
    <w:p>
      <w:pPr>
        <w:ind w:right="340"/>
        <w:bidi w:val="1"/>
      </w:pPr>
      <w:r>
        <w:rPr>
          <w:color w:val="136F73"/>
        </w:rPr>
        <w:t xml:space="preserve">● </w:t>
      </w:r>
      <w:r>
        <w:rPr>
          <w:rFonts w:ascii="Vazirmatn" w:hAnsi="Vazirmatn"/>
        </w:rPr>
        <w:t>⚠️ حاملگی با درد پهلو → Ultrasound؛ Ectopic را رد کن.</w:t>
      </w:r>
    </w:p>
    <w:p>
      <w:pPr>
        <w:ind w:right="340"/>
        <w:bidi w:val="1"/>
      </w:pPr>
      <w:r>
        <w:rPr>
          <w:color w:val="136F73"/>
        </w:rPr>
        <w:t xml:space="preserve">● </w:t>
      </w:r>
      <w:r>
        <w:rPr>
          <w:rFonts w:ascii="Vazirmatn" w:hAnsi="Vazirmatn"/>
        </w:rPr>
        <w:t>⚠️ درد مقاوم به مسکن → مداخله.</w:t>
      </w:r>
    </w:p>
    <w:p>
      <w:pPr>
        <w:ind w:right="340"/>
        <w:bidi w:val="1"/>
      </w:pPr>
      <w:r>
        <w:rPr>
          <w:color w:val="136F73"/>
        </w:rPr>
        <w:t xml:space="preserve">● </w:t>
      </w:r>
      <w:r>
        <w:rPr>
          <w:rFonts w:ascii="Vazirmatn" w:hAnsi="Vazirmatn"/>
        </w:rPr>
        <w:t>⚠️ Stent که تاریخ برداشتن آن گذشته.</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 ساختاری.</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colic اول </w:t>
      </w:r>
      <w:r>
        <w:rPr>
          <w:rFonts w:ascii="Vazirmatn" w:hAnsi="Vazirmatn"/>
          <w:b/>
        </w:rPr>
        <w:t>درجهٔ حرارت و فشار</w:t>
      </w:r>
      <w:r>
        <w:rPr>
          <w:rFonts w:ascii="Vazirmatn" w:hAnsi="Vazirmatn"/>
        </w:rPr>
        <w:t xml:space="preserve"> را نگاه کن.</w:t>
      </w:r>
    </w:p>
    <w:p>
      <w:pPr>
        <w:ind w:right="340"/>
        <w:bidi w:val="1"/>
      </w:pPr>
      <w:r>
        <w:rPr>
          <w:b/>
          <w:color w:val="136F73"/>
        </w:rPr>
        <w:t xml:space="preserve">2. </w:t>
      </w:r>
      <w:r>
        <w:rPr>
          <w:rFonts w:ascii="Vazirmatn" w:hAnsi="Vazirmatn"/>
        </w:rPr>
        <w:t>NSAID را پیش از Opioid بده (اگر ممنوع نیست).</w:t>
      </w:r>
    </w:p>
    <w:p>
      <w:pPr>
        <w:ind w:right="340"/>
        <w:bidi w:val="1"/>
      </w:pPr>
      <w:r>
        <w:rPr>
          <w:b/>
          <w:color w:val="136F73"/>
        </w:rPr>
        <w:t xml:space="preserve">3. </w:t>
      </w:r>
      <w:r>
        <w:rPr>
          <w:rFonts w:ascii="Vazirmatn" w:hAnsi="Vazirmatn"/>
        </w:rPr>
        <w:t>در مرد مسن، پیش از نوشتن «colic»، به AAA فکر کن.</w:t>
      </w:r>
    </w:p>
    <w:p>
      <w:pPr>
        <w:ind w:right="340"/>
        <w:bidi w:val="1"/>
      </w:pPr>
      <w:r>
        <w:rPr>
          <w:b/>
          <w:color w:val="136F73"/>
        </w:rPr>
        <w:t xml:space="preserve">4. </w:t>
      </w:r>
      <w:r>
        <w:rPr>
          <w:rFonts w:ascii="Vazirmatn" w:hAnsi="Vazirmatn"/>
        </w:rPr>
        <w:t>پیش از رخصت: پلان پیگیری، صاف کردن ادرار، و علایم خطر را به مریض بگو.</w:t>
      </w:r>
    </w:p>
    <w:p>
      <w:pPr>
        <w:ind w:right="340"/>
        <w:bidi w:val="1"/>
      </w:pPr>
      <w:r>
        <w:rPr>
          <w:b/>
          <w:color w:val="136F73"/>
        </w:rPr>
        <w:t xml:space="preserve">5. </w:t>
      </w:r>
      <w:r>
        <w:rPr>
          <w:rFonts w:ascii="Vazirmatn" w:hAnsi="Vazirmatn"/>
        </w:rPr>
        <w:t>Serum calcium را در همه بفرست.</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Haematuria.</w:t>
      </w:r>
    </w:p>
    <w:p>
      <w:pPr>
        <w:ind w:right="340"/>
        <w:bidi w:val="1"/>
      </w:pPr>
      <w:r>
        <w:rPr>
          <w:color w:val="136F73"/>
        </w:rPr>
        <w:t xml:space="preserve">● </w:t>
      </w:r>
      <w:r>
        <w:rPr>
          <w:rFonts w:ascii="Vazirmatn" w:hAnsi="Vazirmatn"/>
          <w:b/>
        </w:rPr>
        <w:t>فصل ۳۸:</w:t>
      </w:r>
      <w:r>
        <w:rPr>
          <w:rFonts w:ascii="Vazirmatn" w:hAnsi="Vazirmatn"/>
        </w:rPr>
        <w:t xml:space="preserve"> AKI پس‌گرده‌ای.</w:t>
      </w:r>
    </w:p>
    <w:p>
      <w:pPr>
        <w:ind w:right="340"/>
        <w:bidi w:val="1"/>
      </w:pPr>
      <w:r>
        <w:rPr>
          <w:color w:val="136F73"/>
        </w:rPr>
        <w:t xml:space="preserve">● </w:t>
      </w:r>
      <w:r>
        <w:rPr>
          <w:rFonts w:ascii="Vazirmatn" w:hAnsi="Vazirmatn"/>
          <w:b/>
        </w:rPr>
        <w:t>فصل ۳۹:</w:t>
      </w:r>
      <w:r>
        <w:rPr>
          <w:rFonts w:ascii="Vazirmatn" w:hAnsi="Vazirmatn"/>
        </w:rPr>
        <w:t xml:space="preserve"> CKD.</w:t>
      </w:r>
    </w:p>
    <w:p>
      <w:pPr>
        <w:ind w:right="340"/>
        <w:bidi w:val="1"/>
      </w:pPr>
      <w:r>
        <w:rPr>
          <w:color w:val="136F73"/>
        </w:rPr>
        <w:t xml:space="preserve">● </w:t>
      </w:r>
      <w:r>
        <w:rPr>
          <w:rFonts w:ascii="Vazirmatn" w:hAnsi="Vazirmatn"/>
          <w:b/>
        </w:rPr>
        <w:t>فصل ۴۰:</w:t>
      </w:r>
      <w:r>
        <w:rPr>
          <w:rFonts w:ascii="Vazirmatn" w:hAnsi="Vazirmatn"/>
        </w:rPr>
        <w:t xml:space="preserve"> Pyelonephritis و Urosepsis.</w:t>
      </w:r>
    </w:p>
    <w:p>
      <w:pPr>
        <w:ind w:right="340"/>
        <w:bidi w:val="1"/>
      </w:pPr>
      <w:r>
        <w:rPr>
          <w:color w:val="136F73"/>
        </w:rPr>
        <w:t xml:space="preserve">● </w:t>
      </w:r>
      <w:r>
        <w:rPr>
          <w:rFonts w:ascii="Vazirmatn" w:hAnsi="Vazirmatn"/>
          <w:b/>
        </w:rPr>
        <w:t>فصل ۴۳:</w:t>
      </w:r>
      <w:r>
        <w:rPr>
          <w:rFonts w:ascii="Vazirmatn" w:hAnsi="Vazirmatn"/>
        </w:rPr>
        <w:t xml:space="preserve"> Renal tubular acidosis.</w:t>
      </w:r>
    </w:p>
    <w:p>
      <w:pPr>
        <w:ind w:right="340"/>
        <w:bidi w:val="1"/>
      </w:pPr>
      <w:r>
        <w:rPr>
          <w:color w:val="136F73"/>
        </w:rPr>
        <w:t xml:space="preserve">● </w:t>
      </w:r>
      <w:r>
        <w:rPr>
          <w:rFonts w:ascii="Vazirmatn" w:hAnsi="Vazirmatn"/>
          <w:b/>
        </w:rPr>
        <w:t>فصل ۵۱:</w:t>
      </w:r>
      <w:r>
        <w:rPr>
          <w:rFonts w:ascii="Vazirmatn" w:hAnsi="Vazirmatn"/>
        </w:rPr>
        <w:t xml:space="preserve"> Hyperparathyroidism.</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تصویربرداری اول در کاهل با شک colic؟ — </w:t>
      </w:r>
      <w:r>
        <w:rPr>
          <w:rFonts w:ascii="Vazirmatn" w:hAnsi="Vazirmatn"/>
          <w:i/>
        </w:rPr>
        <w:t>Low-dose non-contrast CT در ۲۴ ساعت؛ در حامله Ultrasound.</w:t>
      </w:r>
    </w:p>
    <w:p>
      <w:pPr>
        <w:ind w:right="340"/>
        <w:bidi w:val="1"/>
      </w:pPr>
      <w:r>
        <w:rPr>
          <w:b/>
          <w:color w:val="136F73"/>
        </w:rPr>
        <w:t xml:space="preserve">2. </w:t>
      </w:r>
      <w:r>
        <w:rPr>
          <w:rFonts w:ascii="Vazirmatn" w:hAnsi="Vazirmatn"/>
        </w:rPr>
        <w:t xml:space="preserve">مسکن خط اول؟ — </w:t>
      </w:r>
      <w:r>
        <w:rPr>
          <w:rFonts w:ascii="Vazirmatn" w:hAnsi="Vazirmatn"/>
          <w:i/>
        </w:rPr>
        <w:t>NSAID؛ بعد Paracetamol وریدی؛ بعد Opioid.</w:t>
      </w:r>
    </w:p>
    <w:p>
      <w:pPr>
        <w:ind w:right="340"/>
        <w:bidi w:val="1"/>
      </w:pPr>
      <w:r>
        <w:rPr>
          <w:b/>
          <w:color w:val="136F73"/>
        </w:rPr>
        <w:t xml:space="preserve">3. </w:t>
      </w:r>
      <w:r>
        <w:rPr>
          <w:rFonts w:ascii="Vazirmatn" w:hAnsi="Vazirmatn"/>
        </w:rPr>
        <w:t xml:space="preserve">سنگ مسدودکننده + تب؟ — </w:t>
      </w:r>
      <w:r>
        <w:rPr>
          <w:rFonts w:ascii="Vazirmatn" w:hAnsi="Vazirmatn"/>
          <w:i/>
        </w:rPr>
        <w:t>آنتی‌بیوتیک فوری + Stent یا Nephrostomy؛ تداوی قطعی بعد از رفع سپسیس.</w:t>
      </w:r>
    </w:p>
    <w:p>
      <w:pPr>
        <w:ind w:right="340"/>
        <w:bidi w:val="1"/>
      </w:pPr>
      <w:r>
        <w:rPr>
          <w:b/>
          <w:color w:val="136F73"/>
        </w:rPr>
        <w:t xml:space="preserve">4. </w:t>
      </w:r>
      <w:r>
        <w:rPr>
          <w:rFonts w:ascii="Vazirmatn" w:hAnsi="Vazirmatn"/>
        </w:rPr>
        <w:t xml:space="preserve">سنگ حالب پایینی ۶ mm؟ — </w:t>
      </w:r>
      <w:r>
        <w:rPr>
          <w:rFonts w:ascii="Vazirmatn" w:hAnsi="Vazirmatn"/>
          <w:i/>
        </w:rPr>
        <w:t>Alpha blocker در نظر گرفته شود.</w:t>
      </w:r>
    </w:p>
    <w:p>
      <w:pPr>
        <w:ind w:right="340"/>
        <w:bidi w:val="1"/>
      </w:pPr>
      <w:r>
        <w:rPr>
          <w:b/>
          <w:color w:val="136F73"/>
        </w:rPr>
        <w:t xml:space="preserve">5. </w:t>
      </w:r>
      <w:r>
        <w:rPr>
          <w:rFonts w:ascii="Vazirmatn" w:hAnsi="Vazirmatn"/>
        </w:rPr>
        <w:t xml:space="preserve">سنگ گردهٔ ۲۵ mm؟ — </w:t>
      </w:r>
      <w:r>
        <w:rPr>
          <w:rFonts w:ascii="Vazirmatn" w:hAnsi="Vazirmatn"/>
          <w:i/>
        </w:rPr>
        <w:t>PCNL.</w:t>
      </w:r>
    </w:p>
    <w:p>
      <w:pPr>
        <w:ind w:right="340"/>
        <w:bidi w:val="1"/>
      </w:pPr>
      <w:r>
        <w:rPr>
          <w:b/>
          <w:color w:val="136F73"/>
        </w:rPr>
        <w:t xml:space="preserve">6. </w:t>
      </w:r>
      <w:r>
        <w:rPr>
          <w:rFonts w:ascii="Vazirmatn" w:hAnsi="Vazirmatn"/>
        </w:rPr>
        <w:t xml:space="preserve">وقایه برای همه؟ — </w:t>
      </w:r>
      <w:r>
        <w:rPr>
          <w:rFonts w:ascii="Vazirmatn" w:hAnsi="Vazirmatn"/>
          <w:i/>
        </w:rPr>
        <w:t>۲.۵–۳ لیتر آب، نمک حداکثر ۶ g، کلسیم نورمال.</w:t>
      </w:r>
    </w:p>
    <w:p>
      <w:pPr>
        <w:spacing w:before="0"/>
        <w:bidi w:val="1"/>
      </w:pPr>
      <w:r>
        <w:rPr>
          <w:rFonts w:ascii="Vazirmatn" w:hAnsi="Vazirmatn"/>
          <w:b/>
          <w:color w:val="136F73"/>
          <w:sz w:val="38"/>
        </w:rPr>
        <w:t>فصل ۴۲ — اختلالات Potassium، Calcium، Magnesium و Phosphate</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(UKKA 2023 Hyperkalaemia؛ Society for Endocrinology)</w:t>
      </w:r>
    </w:p>
    <w:p>
      <w:pPr>
        <w:bidi w:val="1"/>
      </w:pPr>
      <w:r>
        <w:rPr>
          <w:rFonts w:ascii="Vazirmatn" w:hAnsi="Vazirmatn"/>
        </w:rPr>
        <w:t>&gt;</w:t>
      </w:r>
    </w:p>
    <w:p>
      <w:pPr>
        <w:ind w:right="283" w:left="283"/>
        <w:bidi w:val="1"/>
      </w:pPr>
      <w:r>
        <w:rPr>
          <w:rFonts w:ascii="Vazirmatn" w:hAnsi="Vazirmatn"/>
          <w:color w:val="0F2744"/>
        </w:rPr>
        <w:t xml:space="preserve">Sodium و آب (Hyponatraemia، SIADH، DI) در </w:t>
      </w:r>
      <w:r>
        <w:rPr>
          <w:rFonts w:ascii="Vazirmatn" w:hAnsi="Vazirmatn"/>
          <w:b/>
          <w:color w:val="0F2744"/>
        </w:rPr>
        <w:t>فصل ۴۴</w:t>
      </w:r>
      <w:r>
        <w:rPr>
          <w:rFonts w:ascii="Vazirmatn" w:hAnsi="Vazirmatn"/>
          <w:color w:val="0F2744"/>
        </w:rPr>
        <w:t xml:space="preserve"> آمده‌اند؛ اسید–قلوی در </w:t>
      </w:r>
      <w:r>
        <w:rPr>
          <w:rFonts w:ascii="Vazirmatn" w:hAnsi="Vazirmatn"/>
          <w:b/>
          <w:color w:val="0F2744"/>
        </w:rPr>
        <w:t>فصل ۴۳</w:t>
      </w:r>
      <w:r>
        <w:rPr>
          <w:rFonts w:ascii="Vazirmatn" w:hAnsi="Vazirmatn"/>
          <w:color w:val="0F2744"/>
        </w:rPr>
        <w:t>.</w:t>
      </w:r>
    </w:p>
    <w:p>
      <w:pPr>
        <w:spacing w:before="280"/>
        <w:bidi w:val="1"/>
      </w:pPr>
      <w:r>
        <w:rPr>
          <w:rFonts w:ascii="Vazirmatn" w:hAnsi="Vazirmatn"/>
          <w:b/>
          <w:color w:val="0F2744"/>
          <w:sz w:val="29"/>
        </w:rPr>
        <w:t>🩺 مریض این فصل</w:t>
      </w:r>
    </w:p>
    <w:p>
      <w:pPr>
        <w:bidi w:val="1"/>
      </w:pPr>
      <w:r>
        <w:rPr>
          <w:rFonts w:ascii="Vazirmatn" w:hAnsi="Vazirmatn"/>
        </w:rPr>
        <w:t xml:space="preserve">کاکا نظر، ۶۳ ساله، CKD و دیابت دارد و برای فشار </w:t>
      </w:r>
      <w:r>
        <w:rPr>
          <w:rFonts w:ascii="Vazirmatn" w:hAnsi="Vazirmatn"/>
          <w:b/>
        </w:rPr>
        <w:t>Lisinopril</w:t>
      </w:r>
      <w:r>
        <w:rPr>
          <w:rFonts w:ascii="Vazirmatn" w:hAnsi="Vazirmatn"/>
        </w:rPr>
        <w:t xml:space="preserve"> و </w:t>
      </w:r>
      <w:r>
        <w:rPr>
          <w:rFonts w:ascii="Vazirmatn" w:hAnsi="Vazirmatn"/>
          <w:b/>
        </w:rPr>
        <w:t>Spironolactone</w:t>
      </w:r>
      <w:r>
        <w:rPr>
          <w:rFonts w:ascii="Vazirmatn" w:hAnsi="Vazirmatn"/>
        </w:rPr>
        <w:t xml:space="preserve"> می‌گیرد. از دو روز اسهال و استفراغ داشته و امروز «پاهایش سست شده». لابراتوار K⁺ را </w:t>
      </w:r>
      <w:r>
        <w:rPr>
          <w:rFonts w:ascii="Vazirmatn" w:hAnsi="Vazirmatn"/>
          <w:b/>
        </w:rPr>
        <w:t>۷.۱ mmol/L</w:t>
      </w:r>
      <w:r>
        <w:rPr>
          <w:rFonts w:ascii="Vazirmatn" w:hAnsi="Vazirmatn"/>
        </w:rPr>
        <w:t xml:space="preserve"> گزارش داده است. نرس می‌پرسد: «شاید نمونه همولیز شده باشد؛ تکرار کنیم و صبر کنیم؟»</w:t>
      </w:r>
    </w:p>
    <w:p>
      <w:pPr>
        <w:bidi w:val="1"/>
      </w:pPr>
      <w:r>
        <w:rPr>
          <w:color w:val="B8913A"/>
        </w:rPr>
        <w:t>❖ ❖ ❖</w:t>
      </w:r>
    </w:p>
    <w:p>
      <w:pPr>
        <w:spacing w:before="280"/>
        <w:bidi w:val="1"/>
      </w:pPr>
      <w:r>
        <w:rPr>
          <w:rFonts w:ascii="Vazirmatn" w:hAnsi="Vazirmatn"/>
          <w:b/>
          <w:color w:val="0F2744"/>
          <w:sz w:val="29"/>
        </w:rPr>
        <w:t>چرا این فصل را جدی بگیریم؟</w:t>
      </w:r>
    </w:p>
    <w:p>
      <w:pPr>
        <w:bidi w:val="1"/>
      </w:pPr>
      <w:r>
        <w:rPr>
          <w:rFonts w:ascii="Vazirmatn" w:hAnsi="Vazirmatn"/>
        </w:rPr>
        <w:t xml:space="preserve">یک عدد در صفحهٔ لابراتوار می‌تواند در چند دقیقه قلب را متوقف کند. </w:t>
      </w:r>
      <w:r>
        <w:rPr>
          <w:rFonts w:ascii="Vazirmatn" w:hAnsi="Vazirmatn"/>
          <w:b/>
        </w:rPr>
        <w:t>Hyperkalaemia شدید</w:t>
      </w:r>
      <w:r>
        <w:rPr>
          <w:rFonts w:ascii="Vazirmatn" w:hAnsi="Vazirmatn"/>
        </w:rPr>
        <w:t xml:space="preserve"> و </w:t>
      </w:r>
      <w:r>
        <w:rPr>
          <w:rFonts w:ascii="Vazirmatn" w:hAnsi="Vazirmatn"/>
          <w:b/>
        </w:rPr>
        <w:t>Hypocalcaemia شدید</w:t>
      </w:r>
      <w:r>
        <w:rPr>
          <w:rFonts w:ascii="Vazirmatn" w:hAnsi="Vazirmatn"/>
        </w:rPr>
        <w:t xml:space="preserve"> از معدود حالاتی هستند که داکتر نوکریوال باید </w:t>
      </w:r>
      <w:r>
        <w:rPr>
          <w:rFonts w:ascii="Vazirmatn" w:hAnsi="Vazirmatn"/>
          <w:b/>
        </w:rPr>
        <w:t>پیش از رسیدن متخصص</w:t>
      </w:r>
      <w:r>
        <w:rPr>
          <w:rFonts w:ascii="Vazirmatn" w:hAnsi="Vazirmatn"/>
        </w:rPr>
        <w:t xml:space="preserve"> تداوی را شروع کند. در مقابل، تداوی عجولانهٔ یک عدد اشتباه (مثلاً خون همولیزشده) هم ضرر دارد.</w:t>
      </w:r>
    </w:p>
    <w:p>
      <w:pPr>
        <w:bidi w:val="1"/>
      </w:pPr>
      <w:r>
        <w:rPr>
          <w:rFonts w:ascii="Vazirmatn" w:hAnsi="Vazirmatn"/>
          <w:b/>
        </w:rPr>
        <w:t>قاعدهٔ طلایی:</w:t>
      </w:r>
      <w:r>
        <w:rPr>
          <w:rFonts w:ascii="Vazirmatn" w:hAnsi="Vazirmatn"/>
        </w:rPr>
        <w:t xml:space="preserve"> اول </w:t>
      </w:r>
      <w:r>
        <w:rPr>
          <w:rFonts w:ascii="Vazirmatn" w:hAnsi="Vazirmatn"/>
          <w:b/>
        </w:rPr>
        <w:t>ECG و مریض</w:t>
      </w:r>
      <w:r>
        <w:rPr>
          <w:rFonts w:ascii="Vazirmatn" w:hAnsi="Vazirmatn"/>
        </w:rPr>
        <w:t xml:space="preserve">، بعد عدد. عدد را تأیید کن، اما اگر ECG تغییر دارد، </w:t>
      </w:r>
      <w:r>
        <w:rPr>
          <w:rFonts w:ascii="Vazirmatn" w:hAnsi="Vazirmatn"/>
          <w:b/>
        </w:rPr>
        <w:t>برای تأیید منتظر نمان</w:t>
      </w:r>
      <w:r>
        <w:rPr>
          <w:rFonts w:ascii="Vazirmatn" w:hAnsi="Vazirmatn"/>
        </w:rPr>
        <w:t>.</w:t>
      </w:r>
    </w:p>
    <w:p>
      <w:pPr>
        <w:bidi w:val="1"/>
      </w:pPr>
      <w:r>
        <w:rPr>
          <w:color w:val="B8913A"/>
        </w:rPr>
        <w:t>❖ ❖ ❖</w:t>
      </w:r>
    </w:p>
    <w:p>
      <w:pPr>
        <w:spacing w:before="280"/>
        <w:bidi w:val="1"/>
      </w:pPr>
      <w:r>
        <w:rPr>
          <w:rFonts w:ascii="Vazirmatn" w:hAnsi="Vazirmatn"/>
          <w:b/>
          <w:color w:val="0F2744"/>
          <w:sz w:val="29"/>
        </w:rPr>
        <w:t>الف) Hyperkalaemia</w:t>
      </w:r>
    </w:p>
    <w:p>
      <w:pPr>
        <w:spacing w:before="280"/>
        <w:bidi w:val="1"/>
      </w:pPr>
      <w:r>
        <w:rPr>
          <w:rFonts w:ascii="Vazirmatn" w:hAnsi="Vazirmatn"/>
          <w:b/>
          <w:color w:val="0F2744"/>
          <w:sz w:val="29"/>
        </w:rPr>
        <w:t>🔹 ۱. Core Concept</w:t>
      </w:r>
    </w:p>
    <w:p>
      <w:pPr>
        <w:bidi w:val="1"/>
      </w:pPr>
      <w:r>
        <w:rPr>
          <w:rFonts w:ascii="Vazirmatn" w:hAnsi="Vazirmatn"/>
        </w:rPr>
        <w:t xml:space="preserve">Potassium اکثراً </w:t>
      </w:r>
      <w:r>
        <w:rPr>
          <w:rFonts w:ascii="Vazirmatn" w:hAnsi="Vazirmatn"/>
          <w:b/>
        </w:rPr>
        <w:t>داخل حجره</w:t>
      </w:r>
      <w:r>
        <w:rPr>
          <w:rFonts w:ascii="Vazirmatn" w:hAnsi="Vazirmatn"/>
        </w:rPr>
        <w:t xml:space="preserve"> است. فرق غلظت داخل و خارج حجره، </w:t>
      </w:r>
      <w:r>
        <w:rPr>
          <w:rFonts w:ascii="Vazirmatn" w:hAnsi="Vazirmatn"/>
          <w:b/>
        </w:rPr>
        <w:t>پتانسیل استراحت</w:t>
      </w:r>
      <w:r>
        <w:rPr>
          <w:rFonts w:ascii="Vazirmatn" w:hAnsi="Vazirmatn"/>
        </w:rPr>
        <w:t xml:space="preserve"> غشای حجرات قلب و عضله را می‌سازد. Potassium بلند در خارج حجره این پتانسیل را کم‌منفی می‌کند → قلب </w:t>
      </w:r>
      <w:r>
        <w:rPr>
          <w:rFonts w:ascii="Vazirmatn" w:hAnsi="Vazirmatn"/>
          <w:b/>
        </w:rPr>
        <w:t>تحریک‌پذیر و بعد بی‌تحرک</w:t>
      </w:r>
      <w:r>
        <w:rPr>
          <w:rFonts w:ascii="Vazirmatn" w:hAnsi="Vazirmatn"/>
        </w:rPr>
        <w:t xml:space="preserve"> می‌شود.</w:t>
      </w:r>
    </w:p>
    <w:p>
      <w:pPr>
        <w:bidi w:val="1"/>
      </w:pPr>
      <w:r>
        <w:rPr>
          <w:rFonts w:ascii="Vazirmatn" w:hAnsi="Vazirmatn"/>
        </w:rPr>
        <w:t>تداوی سه قدم دارد (UKKA 2023):</w:t>
      </w:r>
    </w:p>
    <w:p>
      <w:pPr>
        <w:ind w:right="340"/>
        <w:bidi w:val="1"/>
      </w:pPr>
      <w:r>
        <w:rPr>
          <w:b/>
          <w:color w:val="136F73"/>
        </w:rPr>
        <w:t xml:space="preserve">1. </w:t>
      </w:r>
      <w:r>
        <w:rPr>
          <w:rFonts w:ascii="Vazirmatn" w:hAnsi="Vazirmatn"/>
          <w:b/>
        </w:rPr>
        <w:t>محافظت قلب</w:t>
      </w:r>
      <w:r>
        <w:rPr>
          <w:rFonts w:ascii="Vazirmatn" w:hAnsi="Vazirmatn"/>
        </w:rPr>
        <w:t xml:space="preserve"> (Calcium وریدی) — Potassium را پایین نمی‌آورد.</w:t>
      </w:r>
    </w:p>
    <w:p>
      <w:pPr>
        <w:ind w:right="340"/>
        <w:bidi w:val="1"/>
      </w:pPr>
      <w:r>
        <w:rPr>
          <w:b/>
          <w:color w:val="136F73"/>
        </w:rPr>
        <w:t xml:space="preserve">2. </w:t>
      </w:r>
      <w:r>
        <w:rPr>
          <w:rFonts w:ascii="Vazirmatn" w:hAnsi="Vazirmatn"/>
          <w:b/>
        </w:rPr>
        <w:t>انتقال K⁺ به داخل حجره</w:t>
      </w:r>
      <w:r>
        <w:rPr>
          <w:rFonts w:ascii="Vazirmatn" w:hAnsi="Vazirmatn"/>
        </w:rPr>
        <w:t xml:space="preserve"> (Insulin–Glucose، Salbutamol) — موقت.</w:t>
      </w:r>
    </w:p>
    <w:p>
      <w:pPr>
        <w:ind w:right="340"/>
        <w:bidi w:val="1"/>
      </w:pPr>
      <w:r>
        <w:rPr>
          <w:b/>
          <w:color w:val="136F73"/>
        </w:rPr>
        <w:t xml:space="preserve">3. </w:t>
      </w:r>
      <w:r>
        <w:rPr>
          <w:rFonts w:ascii="Vazirmatn" w:hAnsi="Vazirmatn"/>
          <w:b/>
        </w:rPr>
        <w:t>خارج کردن K⁺ از بدن</w:t>
      </w:r>
      <w:r>
        <w:rPr>
          <w:rFonts w:ascii="Vazirmatn" w:hAnsi="Vazirmatn"/>
        </w:rPr>
        <w:t xml:space="preserve"> (Binder، دیالیز، ادرار) — قطعی.</w:t>
      </w:r>
    </w:p>
    <w:p>
      <w:pPr>
        <w:bidi w:val="1"/>
      </w:pPr>
      <w:r>
        <w:rPr>
          <w:rFonts w:ascii="Vazirmatn" w:hAnsi="Vazirmatn"/>
        </w:rPr>
        <w:t xml:space="preserve">💡 </w:t>
      </w:r>
      <w:r>
        <w:rPr>
          <w:rFonts w:ascii="Vazirmatn" w:hAnsi="Vazirmatn"/>
          <w:b/>
        </w:rPr>
        <w:t>تشبیه:</w:t>
      </w:r>
      <w:r>
        <w:rPr>
          <w:rFonts w:ascii="Vazirmatn" w:hAnsi="Vazirmatn"/>
        </w:rPr>
        <w:t xml:space="preserve"> Calcium = </w:t>
      </w:r>
      <w:r>
        <w:rPr>
          <w:rFonts w:ascii="Vazirmatn" w:hAnsi="Vazirmatn"/>
          <w:b/>
        </w:rPr>
        <w:t>سپر</w:t>
      </w:r>
      <w:r>
        <w:rPr>
          <w:rFonts w:ascii="Vazirmatn" w:hAnsi="Vazirmatn"/>
        </w:rPr>
        <w:t xml:space="preserve"> · Insulin = </w:t>
      </w:r>
      <w:r>
        <w:rPr>
          <w:rFonts w:ascii="Vazirmatn" w:hAnsi="Vazirmatn"/>
          <w:b/>
        </w:rPr>
        <w:t>پنهان کردن دشمن در خانه</w:t>
      </w:r>
      <w:r>
        <w:rPr>
          <w:rFonts w:ascii="Vazirmatn" w:hAnsi="Vazirmatn"/>
        </w:rPr>
        <w:t xml:space="preserve"> · Binder/دیالیز = </w:t>
      </w:r>
      <w:r>
        <w:rPr>
          <w:rFonts w:ascii="Vazirmatn" w:hAnsi="Vazirmatn"/>
          <w:b/>
        </w:rPr>
        <w:t>بیرون کردن دشمن از شهر</w:t>
      </w:r>
      <w:r>
        <w:rPr>
          <w:rFonts w:ascii="Vazirmatn" w:hAnsi="Vazirmatn"/>
        </w:rPr>
        <w:t>.</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 (UKKA 2023)</w:t>
            </w:r>
          </w:p>
        </w:tc>
        <w:tc>
          <w:tcPr>
            <w:tcW w:type="dxa" w:w="5156"/>
            <w:shd w:val="clear" w:fill="136f73"/>
          </w:tcPr>
          <w:p>
            <w:pPr>
              <w:bidi w:val="1"/>
            </w:pPr>
            <w:r/>
            <w:r>
              <w:rPr>
                <w:b/>
                <w:color w:val="FFFFFF"/>
                <w:sz w:val="19"/>
              </w:rPr>
              <w:t>K⁺ (mmol/L)</w:t>
            </w:r>
          </w:p>
        </w:tc>
      </w:tr>
      <w:tr>
        <w:tc>
          <w:tcPr>
            <w:tcW w:type="dxa" w:w="5156"/>
          </w:tcPr>
          <w:p>
            <w:pPr>
              <w:bidi w:val="1"/>
            </w:pPr>
            <w:r>
              <w:rPr>
                <w:sz w:val="18"/>
              </w:rPr>
            </w:r>
            <w:r>
              <w:rPr>
                <w:rFonts w:ascii="Vazirmatn" w:hAnsi="Vazirmatn"/>
                <w:b/>
                <w:sz w:val="18"/>
              </w:rPr>
              <w:t>شدید (Severe)</w:t>
            </w:r>
          </w:p>
        </w:tc>
        <w:tc>
          <w:tcPr>
            <w:tcW w:type="dxa" w:w="5156"/>
          </w:tcPr>
          <w:p>
            <w:pPr>
              <w:bidi w:val="1"/>
            </w:pPr>
            <w:r>
              <w:rPr>
                <w:sz w:val="18"/>
              </w:rPr>
            </w:r>
            <w:r>
              <w:rPr>
                <w:rFonts w:ascii="Vazirmatn" w:hAnsi="Vazirmatn"/>
                <w:b/>
                <w:sz w:val="18"/>
              </w:rPr>
              <w:t>۶.۵ یا بیشتر</w:t>
            </w:r>
          </w:p>
        </w:tc>
      </w:tr>
    </w:tbl>
    <w:p>
      <w:pPr>
        <w:ind w:right="340"/>
        <w:bidi w:val="1"/>
      </w:pPr>
      <w:r>
        <w:rPr>
          <w:color w:val="136F73"/>
        </w:rPr>
        <w:t xml:space="preserve">● </w:t>
      </w:r>
      <w:r>
        <w:rPr>
          <w:rFonts w:ascii="Vazirmatn" w:hAnsi="Vazirmatn"/>
        </w:rPr>
        <w:t xml:space="preserve">هر درجه + </w:t>
      </w:r>
      <w:r>
        <w:rPr>
          <w:rFonts w:ascii="Vazirmatn" w:hAnsi="Vazirmatn"/>
          <w:b/>
        </w:rPr>
        <w:t>تغییرات ECG</w:t>
      </w:r>
      <w:r>
        <w:rPr>
          <w:rFonts w:ascii="Vazirmatn" w:hAnsi="Vazirmatn"/>
        </w:rPr>
        <w:t xml:space="preserve"> = عاجل.</w:t>
      </w:r>
    </w:p>
    <w:p>
      <w:pPr>
        <w:ind w:right="340"/>
        <w:bidi w:val="1"/>
      </w:pPr>
      <w:r>
        <w:rPr>
          <w:color w:val="136F73"/>
        </w:rPr>
        <w:t xml:space="preserve">● </w:t>
      </w:r>
      <w:r>
        <w:rPr>
          <w:rFonts w:ascii="Vazirmatn" w:hAnsi="Vazirmatn"/>
          <w:b/>
        </w:rPr>
        <w:t>Pseudohyperkalaemia:</w:t>
      </w:r>
      <w:r>
        <w:rPr>
          <w:rFonts w:ascii="Vazirmatn" w:hAnsi="Vazirmatn"/>
        </w:rPr>
        <w:t xml:space="preserve"> همولیز نمونه، تورنیکه طولانی، Leucocytosis یا Thrombocytosis شدید، نمونهٔ کهنه — اگر ECG نورمال و دلیل روشن نیست، نمونه را دوباره (بدون همولیز) بفرست، اما </w:t>
      </w:r>
      <w:r>
        <w:rPr>
          <w:rFonts w:ascii="Vazirmatn" w:hAnsi="Vazirmatn"/>
          <w:b/>
        </w:rPr>
        <w:t>تأخیر در مریض پرخطر نکن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دفع K⁺ عمدتاً از گرده (نفرون انتهایی، وابسته به Aldosterone و جریان Sodium).</w:t>
      </w:r>
    </w:p>
    <w:p>
      <w:pPr>
        <w:ind w:right="340"/>
        <w:bidi w:val="1"/>
      </w:pPr>
      <w:r>
        <w:rPr>
          <w:b/>
          <w:color w:val="136F73"/>
        </w:rPr>
        <w:t xml:space="preserve">2. </w:t>
      </w:r>
      <w:r>
        <w:rPr>
          <w:rFonts w:ascii="Vazirmatn" w:hAnsi="Vazirmatn"/>
        </w:rPr>
        <w:t xml:space="preserve">هر چیز که </w:t>
      </w:r>
      <w:r>
        <w:rPr>
          <w:rFonts w:ascii="Vazirmatn" w:hAnsi="Vazirmatn"/>
          <w:b/>
        </w:rPr>
        <w:t>GFR</w:t>
      </w:r>
      <w:r>
        <w:rPr>
          <w:rFonts w:ascii="Vazirmatn" w:hAnsi="Vazirmatn"/>
        </w:rPr>
        <w:t xml:space="preserve"> را کم کند (AKI، CKD) یا </w:t>
      </w:r>
      <w:r>
        <w:rPr>
          <w:rFonts w:ascii="Vazirmatn" w:hAnsi="Vazirmatn"/>
          <w:b/>
        </w:rPr>
        <w:t>محور Renin–Aldosterone</w:t>
      </w:r>
      <w:r>
        <w:rPr>
          <w:rFonts w:ascii="Vazirmatn" w:hAnsi="Vazirmatn"/>
        </w:rPr>
        <w:t xml:space="preserve"> را ببندد (ACEi، ARB، Spironolactone، Heparin) → احتباس K⁺.</w:t>
      </w:r>
    </w:p>
    <w:p>
      <w:pPr>
        <w:ind w:right="340"/>
        <w:bidi w:val="1"/>
      </w:pPr>
      <w:r>
        <w:rPr>
          <w:b/>
          <w:color w:val="136F73"/>
        </w:rPr>
        <w:t xml:space="preserve">3. </w:t>
      </w:r>
      <w:r>
        <w:rPr>
          <w:rFonts w:ascii="Vazirmatn" w:hAnsi="Vazirmatn"/>
          <w:b/>
        </w:rPr>
        <w:t>انتقال از حجره به بیرون:</w:t>
      </w:r>
      <w:r>
        <w:rPr>
          <w:rFonts w:ascii="Vazirmatn" w:hAnsi="Vazirmatn"/>
        </w:rPr>
        <w:t xml:space="preserve"> اسیدوز، کمبود Insulin (DKA)، Beta-blocker، تخریب حجرات (Rhabdomyolysis، Tumour lysis، همولیز).</w:t>
      </w:r>
    </w:p>
    <w:p>
      <w:pPr>
        <w:ind w:right="340"/>
        <w:bidi w:val="1"/>
      </w:pPr>
      <w:r>
        <w:rPr>
          <w:b/>
          <w:color w:val="136F73"/>
        </w:rPr>
        <w:t xml:space="preserve">4. </w:t>
      </w:r>
      <w:r>
        <w:rPr>
          <w:rFonts w:ascii="Vazirmatn" w:hAnsi="Vazirmatn"/>
        </w:rPr>
        <w:t xml:space="preserve">K⁺ خارج حجره بلند → غشا کم‌منفی → کانال‌های Sodium غیرفعال → </w:t>
      </w:r>
      <w:r>
        <w:rPr>
          <w:rFonts w:ascii="Vazirmatn" w:hAnsi="Vazirmatn"/>
          <w:b/>
        </w:rPr>
        <w:t>هدایت آهسته</w:t>
      </w:r>
      <w:r>
        <w:rPr>
          <w:rFonts w:ascii="Vazirmatn" w:hAnsi="Vazirmatn"/>
        </w:rPr>
        <w:t>.</w:t>
      </w:r>
    </w:p>
    <w:p>
      <w:pPr>
        <w:ind w:right="340"/>
        <w:bidi w:val="1"/>
      </w:pPr>
      <w:r>
        <w:rPr>
          <w:b/>
          <w:color w:val="136F73"/>
        </w:rPr>
        <w:t xml:space="preserve">5. </w:t>
      </w:r>
      <w:r>
        <w:rPr>
          <w:rFonts w:ascii="Vazirmatn" w:hAnsi="Vazirmatn"/>
        </w:rPr>
        <w:t xml:space="preserve">ECG: T بلند و نوک‌تیز → P پهن/محو → QRS پهن → موج سینوسی → VF یا Asystole. </w:t>
      </w:r>
      <w:r>
        <w:rPr>
          <w:rFonts w:ascii="Vazirmatn" w:hAnsi="Vazirmatn"/>
          <w:b/>
        </w:rPr>
        <w:t>ترتیب همیشه حفظ نمی‌شود</w:t>
      </w:r>
      <w:r>
        <w:rPr>
          <w:rFonts w:ascii="Vazirmatn" w:hAnsi="Vazirmatn"/>
        </w:rPr>
        <w:t>؛ مریض می‌تواند بدون مرحلهٔ اول متوقف شود.</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ACEi، ARB، MRA (Spironolactone)، NSAID، Trimethoprim، Heparin، Calcineurin inhibitors، Digoxin (مسمومیت)، مکمل K⁺</w:t>
            </w:r>
          </w:p>
        </w:tc>
      </w:tr>
      <w:tr>
        <w:tc>
          <w:tcPr>
            <w:tcW w:type="dxa" w:w="5156"/>
          </w:tcPr>
          <w:p>
            <w:pPr>
              <w:bidi w:val="1"/>
            </w:pPr>
            <w:r>
              <w:rPr>
                <w:sz w:val="18"/>
              </w:rPr>
            </w:r>
            <w:r>
              <w:rPr>
                <w:rFonts w:ascii="Vazirmatn" w:hAnsi="Vazirmatn"/>
                <w:sz w:val="18"/>
              </w:rPr>
              <w:t>هورمونی</w:t>
            </w:r>
          </w:p>
        </w:tc>
        <w:tc>
          <w:tcPr>
            <w:tcW w:type="dxa" w:w="5156"/>
          </w:tcPr>
          <w:p>
            <w:pPr>
              <w:bidi w:val="1"/>
            </w:pPr>
            <w:r>
              <w:rPr>
                <w:sz w:val="18"/>
              </w:rPr>
            </w:r>
            <w:r>
              <w:rPr>
                <w:rFonts w:ascii="Vazirmatn" w:hAnsi="Vazirmatn"/>
                <w:sz w:val="18"/>
              </w:rPr>
              <w:t>Addison (فصل ۵۰)، Hyporeninaemic hypoaldosteronism (دیابت)</w:t>
            </w:r>
          </w:p>
        </w:tc>
      </w:tr>
      <w:tr>
        <w:tc>
          <w:tcPr>
            <w:tcW w:type="dxa" w:w="5156"/>
          </w:tcPr>
          <w:p>
            <w:pPr>
              <w:bidi w:val="1"/>
            </w:pPr>
            <w:r>
              <w:rPr>
                <w:sz w:val="18"/>
              </w:rPr>
            </w:r>
            <w:r>
              <w:rPr>
                <w:rFonts w:ascii="Vazirmatn" w:hAnsi="Vazirmatn"/>
                <w:sz w:val="18"/>
              </w:rPr>
              <w:t>انتقال</w:t>
            </w:r>
          </w:p>
        </w:tc>
        <w:tc>
          <w:tcPr>
            <w:tcW w:type="dxa" w:w="5156"/>
          </w:tcPr>
          <w:p>
            <w:pPr>
              <w:bidi w:val="1"/>
            </w:pPr>
            <w:r>
              <w:rPr>
                <w:sz w:val="18"/>
              </w:rPr>
            </w:r>
            <w:r>
              <w:rPr>
                <w:rFonts w:ascii="Vazirmatn" w:hAnsi="Vazirmatn"/>
                <w:sz w:val="18"/>
              </w:rPr>
              <w:t>DKA، اسیدوز، Rhabdomyolysis، Tumour lysis، سوختگی</w:t>
            </w:r>
          </w:p>
        </w:tc>
      </w:tr>
      <w:tr>
        <w:tc>
          <w:tcPr>
            <w:tcW w:type="dxa" w:w="5156"/>
          </w:tcPr>
          <w:p>
            <w:pPr>
              <w:bidi w:val="1"/>
            </w:pPr>
            <w:r>
              <w:rPr>
                <w:sz w:val="18"/>
              </w:rPr>
            </w:r>
            <w:r>
              <w:rPr>
                <w:rFonts w:ascii="Vazirmatn" w:hAnsi="Vazirmatn"/>
                <w:sz w:val="18"/>
              </w:rPr>
              <w:t>💡 «</w:t>
            </w:r>
            <w:r>
              <w:rPr>
                <w:rFonts w:ascii="Vazirmatn" w:hAnsi="Vazirmatn"/>
                <w:b/>
                <w:sz w:val="18"/>
              </w:rPr>
              <w:t>Triple whammy</w:t>
            </w:r>
            <w:r>
              <w:rPr>
                <w:rFonts w:ascii="Vazirmatn" w:hAnsi="Vazirmatn"/>
                <w:sz w:val="18"/>
              </w:rPr>
              <w:t>»</w:t>
            </w:r>
          </w:p>
        </w:tc>
        <w:tc>
          <w:tcPr>
            <w:tcW w:type="dxa" w:w="5156"/>
          </w:tcPr>
          <w:p>
            <w:pPr>
              <w:bidi w:val="1"/>
            </w:pPr>
            <w:r>
              <w:rPr>
                <w:sz w:val="18"/>
              </w:rPr>
            </w:r>
            <w:r>
              <w:rPr>
                <w:rFonts w:ascii="Vazirmatn" w:hAnsi="Vazirmatn"/>
                <w:sz w:val="18"/>
              </w:rPr>
              <w:t>ACEi/ARB + Diuretic/MRA + NSAID</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اکثراً </w:t>
      </w:r>
      <w:r>
        <w:rPr>
          <w:rFonts w:ascii="Vazirmatn" w:hAnsi="Vazirmatn"/>
          <w:b/>
        </w:rPr>
        <w:t>بی‌علامت</w:t>
      </w:r>
      <w:r>
        <w:rPr>
          <w:rFonts w:ascii="Vazirmatn" w:hAnsi="Vazirmatn"/>
        </w:rPr>
        <w:t xml:space="preserve"> — تشخیص از لابراتوار یا ECG.</w:t>
      </w:r>
    </w:p>
    <w:p>
      <w:pPr>
        <w:ind w:right="340"/>
        <w:bidi w:val="1"/>
      </w:pPr>
      <w:r>
        <w:rPr>
          <w:color w:val="136F73"/>
        </w:rPr>
        <w:t xml:space="preserve">● </w:t>
      </w:r>
      <w:r>
        <w:rPr>
          <w:rFonts w:ascii="Vazirmatn" w:hAnsi="Vazirmatn"/>
        </w:rPr>
        <w:t>ضعف عضلات، فلج صعودی، Paraesthesia.</w:t>
      </w:r>
    </w:p>
    <w:p>
      <w:pPr>
        <w:ind w:right="340"/>
        <w:bidi w:val="1"/>
      </w:pPr>
      <w:r>
        <w:rPr>
          <w:color w:val="136F73"/>
        </w:rPr>
        <w:t xml:space="preserve">● </w:t>
      </w:r>
      <w:r>
        <w:rPr>
          <w:rFonts w:ascii="Vazirmatn" w:hAnsi="Vazirmatn"/>
        </w:rPr>
        <w:t>Bradycardia، ضربان نامنظم.</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معاینه: حجم مایع، نبض و ریتم، قدرت عضلات و رفلکس‌ها، علایم علت (Uraemia، DKA، Addison).</w:t>
      </w:r>
    </w:p>
    <w:p>
      <w:pPr>
        <w:spacing w:before="280"/>
        <w:bidi w:val="1"/>
      </w:pPr>
      <w:r>
        <w:rPr>
          <w:rFonts w:ascii="Vazirmatn" w:hAnsi="Vazirmatn"/>
          <w:b/>
          <w:color w:val="0F2744"/>
          <w:sz w:val="29"/>
        </w:rPr>
        <w:t>🔹 ۷. Quick Differential Diagnosis</w:t>
      </w:r>
    </w:p>
    <w:p>
      <w:pPr>
        <w:bidi w:val="1"/>
      </w:pPr>
      <w:r>
        <w:rPr>
          <w:rFonts w:ascii="Vazirmatn" w:hAnsi="Vazirmatn"/>
        </w:rPr>
        <w:t>Pseudohyperkalaemia · AKI/CKD · دوا · DKA · Addison · Rhabdomyolysis/Tumour lysis.</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ECG ۱۲-لیدی فوراً</w:t>
      </w:r>
      <w:r>
        <w:rPr>
          <w:rFonts w:ascii="Vazirmatn" w:hAnsi="Vazirmatn"/>
        </w:rPr>
        <w:t xml:space="preserve"> + مانیتور قلبی.</w:t>
      </w:r>
    </w:p>
    <w:p>
      <w:pPr>
        <w:ind w:right="340"/>
        <w:bidi w:val="1"/>
      </w:pPr>
      <w:r>
        <w:rPr>
          <w:color w:val="136F73"/>
        </w:rPr>
        <w:t xml:space="preserve">● </w:t>
      </w:r>
      <w:r>
        <w:rPr>
          <w:rFonts w:ascii="Vazirmatn" w:hAnsi="Vazirmatn"/>
        </w:rPr>
        <w:t>K⁺ تکراری (گاز خون وریدی/شریانی برای نتیجهٔ سریع).</w:t>
      </w:r>
    </w:p>
    <w:p>
      <w:pPr>
        <w:ind w:right="340"/>
        <w:bidi w:val="1"/>
      </w:pPr>
      <w:r>
        <w:rPr>
          <w:color w:val="136F73"/>
        </w:rPr>
        <w:t xml:space="preserve">● </w:t>
      </w:r>
      <w:r>
        <w:rPr>
          <w:rFonts w:ascii="Vazirmatn" w:hAnsi="Vazirmatn"/>
        </w:rPr>
        <w:t>Urea، Creatinine، Glucose، گاز خون (اسیدوز)، CK (Rhabdomyolysis)، Digoxin level اگر مصرف می‌کند.</w:t>
      </w:r>
    </w:p>
    <w:p>
      <w:pPr>
        <w:ind w:right="340"/>
        <w:bidi w:val="1"/>
      </w:pPr>
      <w:r>
        <w:rPr>
          <w:color w:val="136F73"/>
        </w:rPr>
        <w:t xml:space="preserve">● </w:t>
      </w:r>
      <w:r>
        <w:rPr>
          <w:rFonts w:ascii="Vazirmatn" w:hAnsi="Vazirmatn"/>
        </w:rPr>
        <w:t>مرور لست دواها.</w:t>
      </w:r>
    </w:p>
    <w:p>
      <w:pPr>
        <w:spacing w:before="280"/>
        <w:bidi w:val="1"/>
      </w:pPr>
      <w:r>
        <w:rPr>
          <w:rFonts w:ascii="Vazirmatn" w:hAnsi="Vazirmatn"/>
          <w:b/>
          <w:color w:val="0F2744"/>
          <w:sz w:val="29"/>
        </w:rPr>
        <w:t>🔹 ۹. Diagnosis &amp; Diagnostic Criteria</w:t>
      </w:r>
    </w:p>
    <w:p>
      <w:pPr>
        <w:bidi w:val="1"/>
      </w:pPr>
      <w:r>
        <w:rPr>
          <w:rFonts w:ascii="Vazirmatn" w:hAnsi="Vazirmatn"/>
        </w:rPr>
        <w:t>K⁺ بلند تأییدشده + ارزیابی ECG + جستجوی علت (گرده؟ دوا؟ انتقال؟).</w:t>
      </w:r>
    </w:p>
    <w:p>
      <w:pPr>
        <w:spacing w:before="280"/>
        <w:bidi w:val="1"/>
      </w:pPr>
      <w:r>
        <w:rPr>
          <w:rFonts w:ascii="Vazirmatn" w:hAnsi="Vazirmatn"/>
          <w:b/>
          <w:color w:val="0F2744"/>
          <w:sz w:val="29"/>
        </w:rPr>
        <w:t>🔹 ۱۰. Management — UKKA 2023 (تأییدشده از متن رهنمود)</w:t>
      </w:r>
    </w:p>
    <w:p>
      <w:pPr>
        <w:spacing w:before="200"/>
        <w:bidi w:val="1"/>
      </w:pPr>
      <w:r>
        <w:rPr>
          <w:rFonts w:ascii="Vazirmatn" w:hAnsi="Vazirmatn"/>
          <w:b/>
          <w:color w:val="136F73"/>
          <w:sz w:val="25"/>
        </w:rPr>
        <w:t>قدم ۱ — محافظت قلب (اگر ECG تغییر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Calcium chloride 10%</w:t>
            </w:r>
          </w:p>
        </w:tc>
        <w:tc>
          <w:tcPr>
            <w:tcW w:type="dxa" w:w="3437"/>
          </w:tcPr>
          <w:p>
            <w:pPr>
              <w:bidi w:val="1"/>
            </w:pPr>
            <w:r>
              <w:rPr>
                <w:sz w:val="18"/>
              </w:rPr>
            </w:r>
            <w:r>
              <w:rPr>
                <w:rFonts w:ascii="Vazirmatn" w:hAnsi="Vazirmatn"/>
                <w:b/>
                <w:sz w:val="18"/>
              </w:rPr>
              <w:t>۱۰ mL وریدی در ۵ دقیقه</w:t>
            </w:r>
          </w:p>
        </w:tc>
        <w:tc>
          <w:tcPr>
            <w:tcW w:type="dxa" w:w="3437"/>
          </w:tcPr>
          <w:p>
            <w:pPr>
              <w:bidi w:val="1"/>
            </w:pPr>
            <w:r>
              <w:rPr>
                <w:sz w:val="18"/>
              </w:rPr>
            </w:r>
            <w:r>
              <w:rPr>
                <w:rFonts w:ascii="Vazirmatn" w:hAnsi="Vazirmatn"/>
                <w:b/>
                <w:sz w:val="18"/>
              </w:rPr>
              <w:t>ترجیحی در توقف قلب یا نزدیک به توقف</w:t>
            </w:r>
            <w:r>
              <w:rPr>
                <w:rFonts w:ascii="Vazirmatn" w:hAnsi="Vazirmatn"/>
                <w:sz w:val="18"/>
              </w:rPr>
              <w:t xml:space="preserve"> (UKKA 25.1)؛ به ورید بزرگ — تخریش‌کننده</w:t>
            </w:r>
          </w:p>
        </w:tc>
      </w:tr>
    </w:tbl>
    <w:p>
      <w:pPr>
        <w:ind w:right="340"/>
        <w:bidi w:val="1"/>
      </w:pPr>
      <w:r>
        <w:rPr>
          <w:color w:val="136F73"/>
        </w:rPr>
        <w:t xml:space="preserve">● </w:t>
      </w:r>
      <w:r>
        <w:rPr>
          <w:rFonts w:ascii="Vazirmatn" w:hAnsi="Vazirmatn"/>
        </w:rPr>
        <w:t>Calcium سطح K⁺ را پایین نمی‌آورد؛ اثرش موقت است. ECG را پس از تزریق دوباره ببین.</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احتیاط و مشورهٔ متخصص (خطر سمیت قلبی). شیوهٔ آهسته‌تر در رهنمودهای محلی آمده (UNVERIFIED از منبع اولیه → SD-27).</w:t>
      </w:r>
    </w:p>
    <w:p>
      <w:pPr>
        <w:ind w:right="340"/>
        <w:bidi w:val="1"/>
      </w:pPr>
      <w:r>
        <w:rPr>
          <w:color w:val="136F73"/>
        </w:rPr>
        <w:t xml:space="preserve">● </w:t>
      </w:r>
      <w:r>
        <w:rPr>
          <w:rFonts w:ascii="Vazirmatn" w:hAnsi="Vazirmatn"/>
        </w:rPr>
        <w:t>⚠️ Calcium را با Sodium bicarbonate در یک لاین مخلوط نکن (رسوب).</w:t>
      </w:r>
    </w:p>
    <w:p>
      <w:pPr>
        <w:spacing w:before="200"/>
        <w:bidi w:val="1"/>
      </w:pPr>
      <w:r>
        <w:rPr>
          <w:rFonts w:ascii="Vazirmatn" w:hAnsi="Vazirmatn"/>
          <w:b/>
          <w:color w:val="136F73"/>
          <w:sz w:val="25"/>
        </w:rPr>
        <w:t>قدم ۲ — انتقال K⁺ به داخل حجره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 (UKKA 2023)</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 پیشگیری Hypoglycaemia</w:t>
            </w:r>
          </w:p>
        </w:tc>
        <w:tc>
          <w:tcPr>
            <w:tcW w:type="dxa" w:w="3437"/>
          </w:tcPr>
          <w:p>
            <w:pPr>
              <w:bidi w:val="1"/>
            </w:pPr>
            <w:r>
              <w:rPr>
                <w:sz w:val="18"/>
              </w:rPr>
            </w:r>
            <w:r>
              <w:rPr>
                <w:rFonts w:ascii="Vazirmatn" w:hAnsi="Vazirmatn"/>
                <w:sz w:val="18"/>
              </w:rPr>
              <w:t xml:space="preserve">اگر قند پیش از تداوی </w:t>
            </w:r>
            <w:r>
              <w:rPr>
                <w:rFonts w:ascii="Vazirmatn" w:hAnsi="Vazirmatn"/>
                <w:b/>
                <w:sz w:val="18"/>
              </w:rPr>
              <w:t>کمتر از ۷.۰ mmol/L</w:t>
            </w:r>
            <w:r>
              <w:rPr>
                <w:rFonts w:ascii="Vazirmatn" w:hAnsi="Vazirmatn"/>
                <w:sz w:val="18"/>
              </w:rPr>
              <w:t xml:space="preserve">: </w:t>
            </w:r>
            <w:r>
              <w:rPr>
                <w:rFonts w:ascii="Vazirmatn" w:hAnsi="Vazirmatn"/>
                <w:b/>
                <w:sz w:val="18"/>
              </w:rPr>
              <w:t>Glucose 10% به سرعت ۵۰ mL/ساعت (۲۵ g) برای ۵ ساعت</w:t>
            </w:r>
            <w:r>
              <w:rPr>
                <w:rFonts w:ascii="Vazirmatn" w:hAnsi="Vazirmatn"/>
                <w:sz w:val="18"/>
              </w:rPr>
              <w:t>؛ هدف قند ۴.۰–۷.۰ mmol/L</w:t>
            </w:r>
          </w:p>
        </w:tc>
        <w:tc>
          <w:tcPr>
            <w:tcW w:type="dxa" w:w="3437"/>
          </w:tcPr>
          <w:p>
            <w:pPr>
              <w:bidi w:val="1"/>
            </w:pPr>
            <w:r>
              <w:rPr>
                <w:sz w:val="18"/>
              </w:rPr>
            </w:r>
            <w:r>
              <w:rPr>
                <w:rFonts w:ascii="Vazirmatn" w:hAnsi="Vazirmatn"/>
                <w:sz w:val="18"/>
              </w:rPr>
              <w:t>پروتوکول UKKA</w:t>
            </w:r>
          </w:p>
        </w:tc>
      </w:tr>
      <w:tr>
        <w:tc>
          <w:tcPr>
            <w:tcW w:type="dxa" w:w="3437"/>
          </w:tcPr>
          <w:p>
            <w:pPr>
              <w:bidi w:val="1"/>
            </w:pPr>
            <w:r>
              <w:rPr>
                <w:sz w:val="18"/>
              </w:rPr>
            </w:r>
            <w:r>
              <w:rPr>
                <w:rFonts w:ascii="Vazirmatn" w:hAnsi="Vazirmatn"/>
                <w:b/>
                <w:sz w:val="18"/>
              </w:rPr>
              <w:t>Salbutamol نبولایزر</w:t>
            </w:r>
          </w:p>
        </w:tc>
        <w:tc>
          <w:tcPr>
            <w:tcW w:type="dxa" w:w="3437"/>
          </w:tcPr>
          <w:p>
            <w:pPr>
              <w:bidi w:val="1"/>
            </w:pPr>
            <w:r>
              <w:rPr>
                <w:sz w:val="18"/>
              </w:rPr>
            </w:r>
            <w:r>
              <w:rPr>
                <w:rFonts w:ascii="Vazirmatn" w:hAnsi="Vazirmatn"/>
                <w:b/>
                <w:sz w:val="18"/>
              </w:rPr>
              <w:t>۱۰–۲۰ mg</w:t>
            </w:r>
            <w:r>
              <w:rPr>
                <w:rFonts w:ascii="Vazirmatn" w:hAnsi="Vazirmatn"/>
                <w:sz w:val="18"/>
              </w:rPr>
              <w:t xml:space="preserve"> — کمکی در شدید (K⁺ ۶.۵ یا بیشتر، 1B)؛ در متوسط (۶.۰–۶.۴) ممکن است (2C)</w:t>
            </w:r>
          </w:p>
        </w:tc>
        <w:tc>
          <w:tcPr>
            <w:tcW w:type="dxa" w:w="3437"/>
          </w:tcPr>
          <w:p>
            <w:pPr>
              <w:bidi w:val="1"/>
            </w:pPr>
            <w:r>
              <w:rPr>
                <w:sz w:val="18"/>
              </w:rPr>
            </w:r>
            <w:r>
              <w:rPr>
                <w:rFonts w:ascii="Vazirmatn" w:hAnsi="Vazirmatn"/>
                <w:b/>
                <w:sz w:val="18"/>
              </w:rPr>
              <w:t>هرگز به تنهایی</w:t>
            </w:r>
            <w:r>
              <w:rPr>
                <w:rFonts w:ascii="Vazirmatn" w:hAnsi="Vazirmatn"/>
                <w:sz w:val="18"/>
              </w:rPr>
              <w:t xml:space="preserve"> در شدید (1A)؛ احتیاط در مرض اسکیمیک قلب</w:t>
            </w:r>
          </w:p>
        </w:tc>
      </w:tr>
      <w:tr>
        <w:tc>
          <w:tcPr>
            <w:tcW w:type="dxa" w:w="3437"/>
          </w:tcPr>
          <w:p>
            <w:pPr>
              <w:bidi w:val="1"/>
            </w:pPr>
            <w:r>
              <w:rPr>
                <w:sz w:val="18"/>
              </w:rPr>
            </w:r>
            <w:r>
              <w:rPr>
                <w:rFonts w:ascii="Vazirmatn" w:hAnsi="Vazirmatn"/>
                <w:sz w:val="18"/>
              </w:rPr>
              <w:t>Sodium bicarbonate وریدی</w:t>
            </w:r>
          </w:p>
        </w:tc>
        <w:tc>
          <w:tcPr>
            <w:tcW w:type="dxa" w:w="3437"/>
          </w:tcPr>
          <w:p>
            <w:pPr>
              <w:bidi w:val="1"/>
            </w:pPr>
            <w:r>
              <w:rPr>
                <w:sz w:val="18"/>
              </w:rPr>
            </w:r>
            <w:r>
              <w:rPr>
                <w:rFonts w:ascii="Vazirmatn" w:hAnsi="Vazirmatn"/>
                <w:b/>
                <w:sz w:val="18"/>
              </w:rPr>
              <w:t>به طور روتین نه</w:t>
            </w:r>
            <w:r>
              <w:rPr>
                <w:rFonts w:ascii="Vazirmatn" w:hAnsi="Vazirmatn"/>
                <w:sz w:val="18"/>
              </w:rPr>
              <w:t xml:space="preserve"> (UKKA 16.5، 2C)</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rPr>
        <w:t xml:space="preserve">قند خون را </w:t>
      </w:r>
      <w:r>
        <w:rPr>
          <w:rFonts w:ascii="Vazirmatn" w:hAnsi="Vazirmatn"/>
          <w:b/>
        </w:rPr>
        <w:t>پیش از Insulin</w:t>
      </w:r>
      <w:r>
        <w:rPr>
          <w:rFonts w:ascii="Vazirmatn" w:hAnsi="Vazirmatn"/>
        </w:rPr>
        <w:t xml:space="preserve"> و بعد به طور منظم تا چند ساعت اندازه کن؛ </w:t>
      </w:r>
      <w:r>
        <w:rPr>
          <w:rFonts w:ascii="Vazirmatn" w:hAnsi="Vazirmatn"/>
          <w:b/>
        </w:rPr>
        <w:t>Hypoglycaemia</w:t>
      </w:r>
      <w:r>
        <w:rPr>
          <w:rFonts w:ascii="Vazirmatn" w:hAnsi="Vazirmatn"/>
        </w:rPr>
        <w:t xml:space="preserve"> شایع‌ترین ضرر است، مخصوصاً در CKD و وزن کم.</w:t>
      </w:r>
    </w:p>
    <w:p>
      <w:pPr>
        <w:ind w:right="340"/>
        <w:bidi w:val="1"/>
      </w:pPr>
      <w:r>
        <w:rPr>
          <w:color w:val="136F73"/>
        </w:rPr>
        <w:t xml:space="preserve">● </w:t>
      </w:r>
      <w:r>
        <w:rPr>
          <w:rFonts w:ascii="Vazirmatn" w:hAnsi="Vazirmatn"/>
        </w:rPr>
        <w:t>25 g glucose در عمل = ۵۰ mL از Glucose 50% (رهنمودهای NHS محلی)؛ غلظت در دسترس خود را حساب کن.</w:t>
      </w:r>
    </w:p>
    <w:p>
      <w:pPr>
        <w:spacing w:before="200"/>
        <w:bidi w:val="1"/>
      </w:pPr>
      <w:r>
        <w:rPr>
          <w:rFonts w:ascii="Vazirmatn" w:hAnsi="Vazirmatn"/>
          <w:b/>
          <w:color w:val="136F73"/>
          <w:sz w:val="25"/>
        </w:rPr>
        <w:t>قدم ۳ — خارج کردن K⁺</w:t>
      </w:r>
    </w:p>
    <w:p>
      <w:pPr>
        <w:ind w:right="340"/>
        <w:bidi w:val="1"/>
      </w:pPr>
      <w:r>
        <w:rPr>
          <w:color w:val="136F73"/>
        </w:rPr>
        <w:t xml:space="preserve">● </w:t>
      </w:r>
      <w:r>
        <w:rPr>
          <w:rFonts w:ascii="Vazirmatn" w:hAnsi="Vazirmatn"/>
          <w:b/>
        </w:rPr>
        <w:t>Potassium binders:</w:t>
      </w:r>
      <w:r>
        <w:rPr>
          <w:rFonts w:ascii="Vazirmatn" w:hAnsi="Vazirmatn"/>
        </w:rPr>
        <w:t xml:space="preserve"> UKKA: </w:t>
      </w:r>
      <w:r>
        <w:rPr>
          <w:rFonts w:ascii="Vazirmatn" w:hAnsi="Vazirmatn"/>
          <w:b/>
        </w:rPr>
        <w:t>Sodium zirconium cyclosilicate</w:t>
      </w:r>
      <w:r>
        <w:rPr>
          <w:rFonts w:ascii="Vazirmatn" w:hAnsi="Vazirmatn"/>
        </w:rPr>
        <w:t xml:space="preserve"> برای شدید داده شود و برای متوسط در نظر گرفته شود؛ </w:t>
      </w:r>
      <w:r>
        <w:rPr>
          <w:rFonts w:ascii="Vazirmatn" w:hAnsi="Vazirmatn"/>
          <w:b/>
        </w:rPr>
        <w:t>Patiromer</w:t>
      </w:r>
      <w:r>
        <w:rPr>
          <w:rFonts w:ascii="Vazirmatn" w:hAnsi="Vazirmatn"/>
        </w:rPr>
        <w:t xml:space="preserve"> در متوسط/شدید در نظر گرفته شود. 🔒 دوزهای binder از متن کامل رهنمود تأیید نشد → </w:t>
      </w:r>
      <w:r>
        <w:rPr>
          <w:rFonts w:ascii="Vazirmatn" w:hAnsi="Vazirmatn"/>
          <w:b/>
        </w:rPr>
        <w:t>SD-27</w:t>
      </w:r>
      <w:r>
        <w:rPr>
          <w:rFonts w:ascii="Vazirmatn" w:hAnsi="Vazirmatn"/>
        </w:rPr>
        <w:t>.</w:t>
      </w:r>
    </w:p>
    <w:p>
      <w:pPr>
        <w:ind w:right="340"/>
        <w:bidi w:val="1"/>
      </w:pPr>
      <w:r>
        <w:rPr>
          <w:color w:val="136F73"/>
        </w:rPr>
        <w:t xml:space="preserve">● </w:t>
      </w:r>
      <w:r>
        <w:rPr>
          <w:rFonts w:ascii="Vazirmatn" w:hAnsi="Vazirmatn"/>
          <w:b/>
        </w:rPr>
        <w:t>دیالیز:</w:t>
      </w:r>
      <w:r>
        <w:rPr>
          <w:rFonts w:ascii="Vazirmatn" w:hAnsi="Vazirmatn"/>
        </w:rPr>
        <w:t xml:space="preserve"> Hyperkalaemia مقاوم، AKI شدید/Anuria، ESKD (فصل ۳۸).</w:t>
      </w:r>
    </w:p>
    <w:p>
      <w:pPr>
        <w:ind w:right="340"/>
        <w:bidi w:val="1"/>
      </w:pPr>
      <w:r>
        <w:rPr>
          <w:color w:val="136F73"/>
        </w:rPr>
        <w:t xml:space="preserve">● </w:t>
      </w:r>
      <w:r>
        <w:rPr>
          <w:rFonts w:ascii="Vazirmatn" w:hAnsi="Vazirmatn"/>
          <w:b/>
        </w:rPr>
        <w:t>ادرار:</w:t>
      </w:r>
      <w:r>
        <w:rPr>
          <w:rFonts w:ascii="Vazirmatn" w:hAnsi="Vazirmatn"/>
        </w:rPr>
        <w:t xml:space="preserve"> مایعات در کم‌آبی؛ Loop diuretic در مریض پرحجم با وظیفهٔ گرده (دوز → فصل ۷/۳۸).</w:t>
      </w:r>
    </w:p>
    <w:p>
      <w:pPr>
        <w:spacing w:before="200"/>
        <w:bidi w:val="1"/>
      </w:pPr>
      <w:r>
        <w:rPr>
          <w:rFonts w:ascii="Vazirmatn" w:hAnsi="Vazirmatn"/>
          <w:b/>
          <w:color w:val="136F73"/>
          <w:sz w:val="25"/>
        </w:rPr>
        <w:t>قدم ۴ — وقایه</w:t>
      </w:r>
    </w:p>
    <w:p>
      <w:pPr>
        <w:ind w:right="340"/>
        <w:bidi w:val="1"/>
      </w:pPr>
      <w:r>
        <w:rPr>
          <w:color w:val="136F73"/>
        </w:rPr>
        <w:t xml:space="preserve">● </w:t>
      </w:r>
      <w:r>
        <w:rPr>
          <w:rFonts w:ascii="Vazirmatn" w:hAnsi="Vazirmatn"/>
        </w:rPr>
        <w:t>دواهای عامل را متوقف یا تعدیل کن؛ غذای کم‌پتاسیم در CKD (فصل ۳۹).</w:t>
      </w:r>
    </w:p>
    <w:p>
      <w:pPr>
        <w:ind w:right="340"/>
        <w:bidi w:val="1"/>
      </w:pPr>
      <w:r>
        <w:rPr>
          <w:color w:val="136F73"/>
        </w:rPr>
        <w:t xml:space="preserve">● </w:t>
      </w:r>
      <w:r>
        <w:rPr>
          <w:rFonts w:ascii="Vazirmatn" w:hAnsi="Vazirmatn"/>
        </w:rPr>
        <w:t xml:space="preserve">K⁺ را تکرار کن — </w:t>
      </w:r>
      <w:r>
        <w:rPr>
          <w:rFonts w:ascii="Vazirmatn" w:hAnsi="Vazirmatn"/>
          <w:b/>
        </w:rPr>
        <w:t>Rebound</w:t>
      </w:r>
      <w:r>
        <w:rPr>
          <w:rFonts w:ascii="Vazirmatn" w:hAnsi="Vazirmatn"/>
        </w:rPr>
        <w:t xml:space="preserve"> پس از چند ساعت شایع است چون Insulin و Salbutamol K⁺ را بیرون نکرده‌اند.</w:t>
      </w:r>
    </w:p>
    <w:p>
      <w:pPr>
        <w:spacing w:before="280"/>
        <w:bidi w:val="1"/>
      </w:pPr>
      <w:r>
        <w:rPr>
          <w:rFonts w:ascii="Vazirmatn" w:hAnsi="Vazirmatn"/>
          <w:b/>
          <w:color w:val="0F2744"/>
          <w:sz w:val="29"/>
        </w:rPr>
        <w:t>🔹 ۱۱–۱۲. Complications, Prognosis &amp; Follow-up</w:t>
      </w:r>
    </w:p>
    <w:p>
      <w:pPr>
        <w:bidi w:val="1"/>
      </w:pPr>
      <w:r>
        <w:rPr>
          <w:rFonts w:ascii="Vazirmatn" w:hAnsi="Vazirmatn"/>
        </w:rPr>
        <w:t>Arrhythmia کشنده، توقف قلب، Hypoglycaemia (ضرر تداوی). پس از تداوی: K⁺ و قند خون منظم؛ بازبینی دواها؛ پلان برای CKD.</w:t>
      </w:r>
    </w:p>
    <w:p>
      <w:pPr>
        <w:bidi w:val="1"/>
      </w:pPr>
      <w:r>
        <w:rPr>
          <w:rFonts w:ascii="Vazirmatn" w:hAnsi="Vazirmatn"/>
          <w:b/>
        </w:rPr>
        <w:t>توقف قلب از Hyperkalaemia (UKKA 25.x):</w:t>
      </w:r>
      <w:r>
        <w:rPr>
          <w:rFonts w:ascii="Vazirmatn" w:hAnsi="Vazirmatn"/>
        </w:rPr>
        <w:t xml:space="preserve"> Calcium chloride وریدی + ۱۰ واحد Insulin با ۲۵ g Glucose در کنار پروتوکول احیای قلبی.</w:t>
      </w:r>
    </w:p>
    <w:p>
      <w:pPr>
        <w:bidi w:val="1"/>
      </w:pPr>
      <w:r>
        <w:rPr>
          <w:color w:val="B8913A"/>
        </w:rPr>
        <w:t>❖ ❖ ❖</w:t>
      </w:r>
    </w:p>
    <w:p>
      <w:pPr>
        <w:spacing w:before="280"/>
        <w:bidi w:val="1"/>
      </w:pPr>
      <w:r>
        <w:rPr>
          <w:rFonts w:ascii="Vazirmatn" w:hAnsi="Vazirmatn"/>
          <w:b/>
          <w:color w:val="0F2744"/>
          <w:sz w:val="29"/>
        </w:rPr>
        <w:t>ب) Hypokalaemia</w:t>
      </w:r>
    </w:p>
    <w:p>
      <w:pPr>
        <w:spacing w:before="280"/>
        <w:bidi w:val="1"/>
      </w:pPr>
      <w:r>
        <w:rPr>
          <w:rFonts w:ascii="Vazirmatn" w:hAnsi="Vazirmatn"/>
          <w:b/>
          <w:color w:val="0F2744"/>
          <w:sz w:val="29"/>
        </w:rPr>
        <w:t>🔹 ۱–۳. Core, Definition, Pathophysiology</w:t>
      </w:r>
    </w:p>
    <w:p>
      <w:pPr>
        <w:ind w:right="340"/>
        <w:bidi w:val="1"/>
      </w:pPr>
      <w:r>
        <w:rPr>
          <w:color w:val="136F73"/>
        </w:rPr>
        <w:t xml:space="preserve">● </w:t>
      </w:r>
      <w:r>
        <w:rPr>
          <w:rFonts w:ascii="Vazirmatn" w:hAnsi="Vazirmatn"/>
        </w:rPr>
        <w:t>K⁺ پایین → غشا بیش از حد منفی (Hyperpolarization) در عضله و تغییر بازقطبی قلب → ضعف، Ileus، Arrhythmia.</w:t>
      </w:r>
    </w:p>
    <w:p>
      <w:pPr>
        <w:ind w:right="340"/>
        <w:bidi w:val="1"/>
      </w:pPr>
      <w:r>
        <w:rPr>
          <w:color w:val="136F73"/>
        </w:rPr>
        <w:t xml:space="preserve">● </w:t>
      </w:r>
      <w:r>
        <w:rPr>
          <w:rFonts w:ascii="Vazirmatn" w:hAnsi="Vazirmatn"/>
        </w:rPr>
        <w:t xml:space="preserve">علل سه گروه‌اند: </w:t>
      </w:r>
      <w:r>
        <w:rPr>
          <w:rFonts w:ascii="Vazirmatn" w:hAnsi="Vazirmatn"/>
          <w:b/>
        </w:rPr>
        <w:t>ضیاع گوارشی</w:t>
      </w:r>
      <w:r>
        <w:rPr>
          <w:rFonts w:ascii="Vazirmatn" w:hAnsi="Vazirmatn"/>
        </w:rPr>
        <w:t xml:space="preserve"> (اسهال، استفراغ — فصل ۲۹)، </w:t>
      </w:r>
      <w:r>
        <w:rPr>
          <w:rFonts w:ascii="Vazirmatn" w:hAnsi="Vazirmatn"/>
          <w:b/>
        </w:rPr>
        <w:t>ضیاع گرده‌ای</w:t>
      </w:r>
      <w:r>
        <w:rPr>
          <w:rFonts w:ascii="Vazirmatn" w:hAnsi="Vazirmatn"/>
        </w:rPr>
        <w:t xml:space="preserve"> (Diuretics، Hyperaldosteronism، Hypomagnesaemia، RTA)، </w:t>
      </w:r>
      <w:r>
        <w:rPr>
          <w:rFonts w:ascii="Vazirmatn" w:hAnsi="Vazirmatn"/>
          <w:b/>
        </w:rPr>
        <w:t>انتقال به حجره</w:t>
      </w:r>
      <w:r>
        <w:rPr>
          <w:rFonts w:ascii="Vazirmatn" w:hAnsi="Vazirmatn"/>
        </w:rPr>
        <w:t xml:space="preserve"> (Insulin، Beta-agonist، Alkalosis، Thyrotoxic periodic paralysis).</w:t>
      </w:r>
    </w:p>
    <w:p>
      <w:pPr>
        <w:ind w:right="340"/>
        <w:bidi w:val="1"/>
      </w:pPr>
      <w:r>
        <w:rPr>
          <w:color w:val="136F73"/>
        </w:rPr>
        <w:t xml:space="preserve">● </w:t>
      </w:r>
      <w:r>
        <w:rPr>
          <w:rFonts w:ascii="Vazirmatn" w:hAnsi="Vazirmatn"/>
        </w:rPr>
        <w:t xml:space="preserve">💡 </w:t>
      </w:r>
      <w:r>
        <w:rPr>
          <w:rFonts w:ascii="Vazirmatn" w:hAnsi="Vazirmatn"/>
          <w:b/>
        </w:rPr>
        <w:t>Hypokalaemia مقاوم = Magnesium را ببین.</w:t>
      </w:r>
      <w:r>
        <w:rPr>
          <w:rFonts w:ascii="Vazirmatn" w:hAnsi="Vazirmatn"/>
        </w:rPr>
        <w:t xml:space="preserve"> کمبود Mg ضیاع K⁺ از گرده را ادامه می‌دهد.</w:t>
      </w:r>
    </w:p>
    <w:p>
      <w:pPr>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ضعف، کرمپ، قبضیت/Ileus، فلج در شدید، Rhabdomyolysis.</w:t>
      </w:r>
    </w:p>
    <w:p>
      <w:pPr>
        <w:ind w:right="340"/>
        <w:bidi w:val="1"/>
      </w:pPr>
      <w:r>
        <w:rPr>
          <w:color w:val="136F73"/>
        </w:rPr>
        <w:t xml:space="preserve">● </w:t>
      </w:r>
      <w:r>
        <w:rPr>
          <w:rFonts w:ascii="Vazirmatn" w:hAnsi="Vazirmatn"/>
        </w:rPr>
        <w:t xml:space="preserve">ECG: T پهن و پست، </w:t>
      </w:r>
      <w:r>
        <w:rPr>
          <w:rFonts w:ascii="Vazirmatn" w:hAnsi="Vazirmatn"/>
          <w:b/>
        </w:rPr>
        <w:t>موج U</w:t>
      </w:r>
      <w:r>
        <w:rPr>
          <w:rFonts w:ascii="Vazirmatn" w:hAnsi="Vazirmatn"/>
        </w:rPr>
        <w:t>، QT(U) طولانی، Arrhythmia — مخصوصاً با Digoxin.</w:t>
      </w:r>
    </w:p>
    <w:p>
      <w:pPr>
        <w:ind w:right="340"/>
        <w:bidi w:val="1"/>
      </w:pPr>
      <w:r>
        <w:rPr>
          <w:color w:val="136F73"/>
        </w:rPr>
        <w:t xml:space="preserve">● </w:t>
      </w:r>
      <w:r>
        <w:rPr>
          <w:rFonts w:ascii="Vazirmatn" w:hAnsi="Vazirmatn"/>
        </w:rPr>
        <w:t>تست‌ها: K⁺، Mg²⁺، گاز خون (Alkalosis/اسیدوز)، Creatinine، Glucose؛ K⁺ ادرار برای تفریق ضیاع گرده‌ای از غیرگرده‌ای؛ فشار خون + Renin/Aldosterone اگر فشار بلند است (فصل ۵۰).</w:t>
      </w:r>
    </w:p>
    <w:p>
      <w:pPr>
        <w:spacing w:before="280"/>
        <w:bidi w:val="1"/>
      </w:pPr>
      <w:r>
        <w:rPr>
          <w:rFonts w:ascii="Vazirmatn" w:hAnsi="Vazirmatn"/>
          <w:b/>
          <w:color w:val="0F2744"/>
          <w:sz w:val="29"/>
        </w:rPr>
        <w:t>🔹 ۱۰.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اصل</w:t>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Magnesium</w:t>
            </w:r>
            <w:r>
              <w:rPr>
                <w:rFonts w:ascii="Vazirmatn" w:hAnsi="Vazirmatn"/>
                <w:sz w:val="18"/>
              </w:rPr>
              <w:t xml:space="preserve"> را اصلاح کن</w:t>
            </w:r>
          </w:p>
        </w:tc>
        <w:tc>
          <w:tcPr>
            <w:tcW w:type="dxa" w:w="5156"/>
          </w:tcPr>
          <w:p>
            <w:pPr>
              <w:bidi w:val="1"/>
            </w:pPr>
            <w:r>
              <w:rPr>
                <w:sz w:val="18"/>
              </w:rPr>
            </w:r>
            <w:r>
              <w:rPr>
                <w:rFonts w:ascii="Vazirmatn" w:hAnsi="Vazirmatn"/>
                <w:sz w:val="18"/>
              </w:rPr>
              <w:t>بدون آن K⁺ اصلاح نمی‌شود</w:t>
            </w:r>
          </w:p>
        </w:tc>
      </w:tr>
      <w:tr>
        <w:tc>
          <w:tcPr>
            <w:tcW w:type="dxa" w:w="5156"/>
          </w:tcPr>
          <w:p>
            <w:pPr>
              <w:bidi w:val="1"/>
            </w:pPr>
            <w:r>
              <w:rPr>
                <w:sz w:val="18"/>
              </w:rPr>
            </w:r>
            <w:r>
              <w:rPr>
                <w:rFonts w:ascii="Vazirmatn" w:hAnsi="Vazirmatn"/>
                <w:sz w:val="18"/>
              </w:rPr>
              <w:t>فمی بهتر از وریدی</w:t>
            </w:r>
          </w:p>
        </w:tc>
        <w:tc>
          <w:tcPr>
            <w:tcW w:type="dxa" w:w="5156"/>
          </w:tcPr>
          <w:p>
            <w:pPr>
              <w:bidi w:val="1"/>
            </w:pPr>
            <w:r>
              <w:rPr>
                <w:sz w:val="18"/>
              </w:rPr>
            </w:r>
            <w:r>
              <w:rPr>
                <w:rFonts w:ascii="Vazirmatn" w:hAnsi="Vazirmatn"/>
                <w:sz w:val="18"/>
              </w:rPr>
              <w:t>اگر مریض می‌تواند بخورد و ECG/علایم شدید ندارد</w:t>
            </w:r>
          </w:p>
        </w:tc>
      </w:tr>
      <w:tr>
        <w:tc>
          <w:tcPr>
            <w:tcW w:type="dxa" w:w="5156"/>
          </w:tcPr>
          <w:p>
            <w:pPr>
              <w:bidi w:val="1"/>
            </w:pPr>
            <w:r>
              <w:rPr>
                <w:sz w:val="18"/>
              </w:rPr>
            </w:r>
            <w:r>
              <w:rPr>
                <w:rFonts w:ascii="Vazirmatn" w:hAnsi="Vazirmatn"/>
                <w:sz w:val="18"/>
              </w:rPr>
              <w:t>وریدی</w:t>
            </w:r>
          </w:p>
        </w:tc>
        <w:tc>
          <w:tcPr>
            <w:tcW w:type="dxa" w:w="5156"/>
          </w:tcPr>
          <w:p>
            <w:pPr>
              <w:bidi w:val="1"/>
            </w:pPr>
            <w:r>
              <w:rPr>
                <w:sz w:val="18"/>
              </w:rPr>
            </w:r>
            <w:r>
              <w:rPr>
                <w:rFonts w:ascii="Vazirmatn" w:hAnsi="Vazirmatn"/>
                <w:sz w:val="18"/>
              </w:rPr>
              <w:t xml:space="preserve">در شدید، علایم، تغییرات ECG، ناتوانی خوردن — با </w:t>
            </w:r>
            <w:r>
              <w:rPr>
                <w:rFonts w:ascii="Vazirmatn" w:hAnsi="Vazirmatn"/>
                <w:b/>
                <w:sz w:val="18"/>
              </w:rPr>
              <w:t>حدود سرعت و غلظت</w:t>
            </w:r>
            <w:r>
              <w:rPr>
                <w:rFonts w:ascii="Vazirmatn" w:hAnsi="Vazirmatn"/>
                <w:sz w:val="18"/>
              </w:rPr>
              <w:t xml:space="preserve"> و مانیتورینگ قلبی</w:t>
            </w:r>
          </w:p>
        </w:tc>
      </w:tr>
    </w:tbl>
    <w:p>
      <w:pPr>
        <w:bidi w:val="1"/>
      </w:pPr>
      <w:r>
        <w:rPr>
          <w:rFonts w:ascii="Vazirmatn" w:hAnsi="Vazirmatn"/>
        </w:rPr>
        <w:t xml:space="preserve">⚠️ </w:t>
      </w:r>
      <w:r>
        <w:rPr>
          <w:rFonts w:ascii="Vazirmatn" w:hAnsi="Vazirmatn"/>
          <w:b/>
        </w:rPr>
        <w:t>هرگز Potassium chloride را بولوس وریدی نده</w:t>
      </w:r>
      <w:r>
        <w:rPr>
          <w:rFonts w:ascii="Vazirmatn" w:hAnsi="Vazirmatn"/>
        </w:rPr>
        <w:t xml:space="preserve"> — توقف قلب. همیشه رقیق و با پمپ.</w:t>
      </w:r>
    </w:p>
    <w:p>
      <w:pPr>
        <w:bidi w:val="1"/>
      </w:pPr>
      <w:r>
        <w:rPr>
          <w:rFonts w:ascii="Vazirmatn" w:hAnsi="Vazirmatn"/>
        </w:rPr>
        <w:t xml:space="preserve">🔒 </w:t>
      </w:r>
      <w:r>
        <w:rPr>
          <w:rFonts w:ascii="Vazirmatn" w:hAnsi="Vazirmatn"/>
          <w:b/>
        </w:rPr>
        <w:t>دوزها، غلظت حداکثر و سرعت حداکثر KCl وریدی (محیطی/مرکزی) و دوز فمی</w:t>
      </w:r>
      <w:r>
        <w:rPr>
          <w:rFonts w:ascii="Vazirmatn" w:hAnsi="Vazirmatn"/>
        </w:rPr>
        <w:t xml:space="preserve"> از منبع اولیه (BNF/رهنمود ملی) در این نشست تأیید نشد → </w:t>
      </w:r>
      <w:r>
        <w:rPr>
          <w:rFonts w:ascii="Vazirmatn" w:hAnsi="Vazirmatn"/>
          <w:b/>
        </w:rPr>
        <w:t>SD-27 (UNVERIFIED)</w:t>
      </w:r>
      <w:r>
        <w:rPr>
          <w:rFonts w:ascii="Vazirmatn" w:hAnsi="Vazirmatn"/>
        </w:rPr>
        <w:t>. از پروتوکول محلی شفاخانه پیروی کن؛ در این فصل عدد نیامده.</w:t>
      </w:r>
    </w:p>
    <w:p>
      <w:pPr>
        <w:bidi w:val="1"/>
      </w:pPr>
      <w:r>
        <w:rPr>
          <w:color w:val="B8913A"/>
        </w:rPr>
        <w:t>❖ ❖ ❖</w:t>
      </w:r>
    </w:p>
    <w:p>
      <w:pPr>
        <w:spacing w:before="280"/>
        <w:bidi w:val="1"/>
      </w:pPr>
      <w:r>
        <w:rPr>
          <w:rFonts w:ascii="Vazirmatn" w:hAnsi="Vazirmatn"/>
          <w:b/>
          <w:color w:val="0F2744"/>
          <w:sz w:val="29"/>
        </w:rPr>
        <w:t>ج) Hypercalcaemia</w:t>
      </w:r>
    </w:p>
    <w:p>
      <w:pPr>
        <w:spacing w:before="280"/>
        <w:bidi w:val="1"/>
      </w:pPr>
      <w:r>
        <w:rPr>
          <w:rFonts w:ascii="Vazirmatn" w:hAnsi="Vazirmatn"/>
          <w:b/>
          <w:color w:val="0F2744"/>
          <w:sz w:val="29"/>
        </w:rPr>
        <w:t>🔹 ۱. Core Concept</w:t>
      </w:r>
    </w:p>
    <w:p>
      <w:pPr>
        <w:bidi w:val="1"/>
      </w:pPr>
      <w:r>
        <w:rPr>
          <w:rFonts w:ascii="Vazirmatn" w:hAnsi="Vazirmatn"/>
          <w:b/>
        </w:rPr>
        <w:t>بیش از ۹۰ فیصد علل = دو علت:</w:t>
      </w:r>
      <w:r>
        <w:rPr>
          <w:rFonts w:ascii="Vazirmatn" w:hAnsi="Vazirmatn"/>
        </w:rPr>
        <w:t xml:space="preserve"> </w:t>
      </w:r>
      <w:r>
        <w:rPr>
          <w:rFonts w:ascii="Vazirmatn" w:hAnsi="Vazirmatn"/>
          <w:b/>
        </w:rPr>
        <w:t>Primary hyperparathyroidism</w:t>
      </w:r>
      <w:r>
        <w:rPr>
          <w:rFonts w:ascii="Vazirmatn" w:hAnsi="Vazirmatn"/>
        </w:rPr>
        <w:t xml:space="preserve"> (سرپایی، خفیف، مزمن) و </w:t>
      </w:r>
      <w:r>
        <w:rPr>
          <w:rFonts w:ascii="Vazirmatn" w:hAnsi="Vazirmatn"/>
          <w:b/>
        </w:rPr>
        <w:t>سرطان</w:t>
      </w:r>
      <w:r>
        <w:rPr>
          <w:rFonts w:ascii="Vazirmatn" w:hAnsi="Vazirmatn"/>
        </w:rPr>
        <w:t xml:space="preserve"> (بستری، شدید، سریع). اولین تست جداکننده: </w:t>
      </w:r>
      <w:r>
        <w:rPr>
          <w:rFonts w:ascii="Vazirmatn" w:hAnsi="Vazirmatn"/>
          <w:b/>
        </w:rPr>
        <w:t>PTH</w:t>
      </w:r>
      <w:r>
        <w:rPr>
          <w:rFonts w:ascii="Vazirmatn" w:hAnsi="Vazirmatn"/>
        </w:rPr>
        <w:t>.</w:t>
      </w:r>
    </w:p>
    <w:p>
      <w:pPr>
        <w:bidi w:val="1"/>
      </w:pPr>
      <w:r>
        <w:rPr>
          <w:rFonts w:ascii="Vazirmatn" w:hAnsi="Vazirmatn"/>
        </w:rPr>
        <w:t>💡 «</w:t>
      </w:r>
      <w:r>
        <w:rPr>
          <w:rFonts w:ascii="Vazirmatn" w:hAnsi="Vazirmatn"/>
          <w:b/>
        </w:rPr>
        <w:t>Stones, bones, groans, thrones, psychic moans</w:t>
      </w:r>
      <w:r>
        <w:rPr>
          <w:rFonts w:ascii="Vazirmatn" w:hAnsi="Vazirmatn"/>
        </w:rPr>
        <w:t>» — سنگ گرده، درد استخوان، درد بطن/قبضیت، پُرادراری، اختلال روانی.</w:t>
      </w:r>
    </w:p>
    <w:p>
      <w:pPr>
        <w:bidi w:val="1"/>
      </w:pPr>
      <w:r>
        <w:rPr>
          <w:rFonts w:ascii="Vazirmatn" w:hAnsi="Vazirmatn"/>
          <w:i/>
        </w:rPr>
        <w:t>(«بیش از ۹۰ فیصد» یک تعمیم مشهور کتب درسی است؛ منبع اولیهٔ عدد در این نشست بررسی نشد → در SD-27 ثبت شد.)</w:t>
      </w:r>
    </w:p>
    <w:p>
      <w:pPr>
        <w:spacing w:before="280"/>
        <w:bidi w:val="1"/>
      </w:pPr>
      <w:r>
        <w:rPr>
          <w:rFonts w:ascii="Vazirmatn" w:hAnsi="Vazirmatn"/>
          <w:b/>
          <w:color w:val="0F2744"/>
          <w:sz w:val="29"/>
        </w:rPr>
        <w:t>🔹 ۲.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Calcium اصلاح‌شده (mmol/L)</w:t>
            </w:r>
          </w:p>
        </w:tc>
      </w:tr>
      <w:tr>
        <w:tc>
          <w:tcPr>
            <w:tcW w:type="dxa" w:w="5156"/>
          </w:tcPr>
          <w:p>
            <w:pPr>
              <w:bidi w:val="1"/>
            </w:pPr>
            <w:r>
              <w:rPr>
                <w:sz w:val="18"/>
              </w:rPr>
            </w:r>
            <w:r>
              <w:rPr>
                <w:rFonts w:ascii="Vazirmatn" w:hAnsi="Vazirmatn"/>
                <w:sz w:val="18"/>
              </w:rPr>
              <w:t>متوسط</w:t>
            </w:r>
          </w:p>
        </w:tc>
        <w:tc>
          <w:tcPr>
            <w:tcW w:type="dxa" w:w="5156"/>
          </w:tcPr>
          <w:p>
            <w:pPr>
              <w:bidi w:val="1"/>
            </w:pPr>
            <w:r>
              <w:rPr>
                <w:sz w:val="18"/>
              </w:rPr>
            </w:r>
            <w:r>
              <w:rPr>
                <w:rFonts w:ascii="Vazirmatn" w:hAnsi="Vazirmatn"/>
                <w:sz w:val="18"/>
              </w:rPr>
              <w:t>۳.۰۱–۳.۴۰</w:t>
            </w:r>
          </w:p>
        </w:tc>
      </w:tr>
      <w:tr>
        <w:tc>
          <w:tcPr>
            <w:tcW w:type="dxa" w:w="5156"/>
          </w:tcPr>
          <w:p>
            <w:pPr>
              <w:bidi w:val="1"/>
            </w:pPr>
            <w:r>
              <w:rPr>
                <w:sz w:val="18"/>
              </w:rPr>
            </w:r>
            <w:r>
              <w:rPr>
                <w:rFonts w:ascii="Vazirmatn" w:hAnsi="Vazirmatn"/>
                <w:sz w:val="18"/>
              </w:rPr>
              <w:t>شدید</w:t>
            </w:r>
          </w:p>
        </w:tc>
        <w:tc>
          <w:tcPr>
            <w:tcW w:type="dxa" w:w="5156"/>
          </w:tcPr>
          <w:p>
            <w:pPr>
              <w:bidi w:val="1"/>
            </w:pPr>
            <w:r>
              <w:rPr>
                <w:sz w:val="18"/>
              </w:rPr>
            </w:r>
            <w:r>
              <w:rPr>
                <w:rFonts w:ascii="Vazirmatn" w:hAnsi="Vazirmatn"/>
                <w:sz w:val="18"/>
              </w:rPr>
              <w:t>بالاتر از ۳.۴۰</w:t>
            </w:r>
          </w:p>
        </w:tc>
      </w:tr>
    </w:tbl>
    <w:p>
      <w:pPr>
        <w:bidi w:val="1"/>
      </w:pPr>
      <w:r>
        <w:rPr>
          <w:rFonts w:ascii="Vazirmatn" w:hAnsi="Vazirmatn"/>
          <w:i/>
        </w:rPr>
        <w:t>منبع: پروتوکول NHS (Kent &amp; Medway 2025) بر اساس Society for Endocrinology 2016. رهنمودها حدود کمی متفاوت دارند (مثلاً SfE مریض با علایم شدید یا بالاتر از ۳.۵ mmol/L را عاجل می‌داند).</w:t>
      </w:r>
    </w:p>
    <w:p>
      <w:pPr>
        <w:spacing w:before="280"/>
        <w:bidi w:val="1"/>
      </w:pPr>
      <w:r>
        <w:rPr>
          <w:rFonts w:ascii="Vazirmatn" w:hAnsi="Vazirmatn"/>
          <w:b/>
          <w:color w:val="0F2744"/>
          <w:sz w:val="29"/>
        </w:rPr>
        <w:t>🔹 ۳. Pathophysiology</w:t>
      </w:r>
    </w:p>
    <w:p>
      <w:pPr>
        <w:ind w:right="340"/>
        <w:bidi w:val="1"/>
      </w:pPr>
      <w:r>
        <w:rPr>
          <w:b/>
          <w:color w:val="136F73"/>
        </w:rPr>
        <w:t xml:space="preserve">1. </w:t>
      </w:r>
      <w:r>
        <w:rPr>
          <w:rFonts w:ascii="Vazirmatn" w:hAnsi="Vazirmatn"/>
        </w:rPr>
        <w:t xml:space="preserve">Calcium از سه راه تنظیم می‌شود: </w:t>
      </w:r>
      <w:r>
        <w:rPr>
          <w:rFonts w:ascii="Vazirmatn" w:hAnsi="Vazirmatn"/>
          <w:b/>
        </w:rPr>
        <w:t>PTH</w:t>
      </w:r>
      <w:r>
        <w:rPr>
          <w:rFonts w:ascii="Vazirmatn" w:hAnsi="Vazirmatn"/>
        </w:rPr>
        <w:t xml:space="preserve"> (استخوان، گرده، فعال کردن Vitamin D)، </w:t>
      </w:r>
      <w:r>
        <w:rPr>
          <w:rFonts w:ascii="Vazirmatn" w:hAnsi="Vazirmatn"/>
          <w:b/>
        </w:rPr>
        <w:t>Calcitriol</w:t>
      </w:r>
      <w:r>
        <w:rPr>
          <w:rFonts w:ascii="Vazirmatn" w:hAnsi="Vazirmatn"/>
        </w:rPr>
        <w:t xml:space="preserve"> (جذب روده)، </w:t>
      </w:r>
      <w:r>
        <w:rPr>
          <w:rFonts w:ascii="Vazirmatn" w:hAnsi="Vazirmatn"/>
          <w:b/>
        </w:rPr>
        <w:t>گرده</w:t>
      </w:r>
      <w:r>
        <w:rPr>
          <w:rFonts w:ascii="Vazirmatn" w:hAnsi="Vazirmatn"/>
        </w:rPr>
        <w:t xml:space="preserve"> (دفع).</w:t>
      </w:r>
    </w:p>
    <w:p>
      <w:pPr>
        <w:ind w:right="340"/>
        <w:bidi w:val="1"/>
      </w:pPr>
      <w:r>
        <w:rPr>
          <w:b/>
          <w:color w:val="136F73"/>
        </w:rPr>
        <w:t xml:space="preserve">2. </w:t>
      </w:r>
      <w:r>
        <w:rPr>
          <w:rFonts w:ascii="Vazirmatn" w:hAnsi="Vazirmatn"/>
        </w:rPr>
        <w:t xml:space="preserve">PTH زیاد (Hyperparathyroidism) یا </w:t>
      </w:r>
      <w:r>
        <w:rPr>
          <w:rFonts w:ascii="Vazirmatn" w:hAnsi="Vazirmatn"/>
          <w:b/>
        </w:rPr>
        <w:t>PTHrP</w:t>
      </w:r>
      <w:r>
        <w:rPr>
          <w:rFonts w:ascii="Vazirmatn" w:hAnsi="Vazirmatn"/>
        </w:rPr>
        <w:t xml:space="preserve"> از تومور، یا تخریب استخوان از متاستاز/Myeloma، یا Calcitriol زیاد (Sarcoidosis، Lymphoma، مصرف زیاد Vitamin D) → Calcium بلند.</w:t>
      </w:r>
    </w:p>
    <w:p>
      <w:pPr>
        <w:ind w:right="340"/>
        <w:bidi w:val="1"/>
      </w:pPr>
      <w:r>
        <w:rPr>
          <w:b/>
          <w:color w:val="136F73"/>
        </w:rPr>
        <w:t xml:space="preserve">3. </w:t>
      </w:r>
      <w:r>
        <w:rPr>
          <w:rFonts w:ascii="Vazirmatn" w:hAnsi="Vazirmatn"/>
        </w:rPr>
        <w:t xml:space="preserve">Calcium بلند گرده را از تغلیظ ادرار باز می‌دارد (Nephrogenic DI) → </w:t>
      </w:r>
      <w:r>
        <w:rPr>
          <w:rFonts w:ascii="Vazirmatn" w:hAnsi="Vazirmatn"/>
          <w:b/>
        </w:rPr>
        <w:t>پُرادراری → کم‌آبی → GFR کمتر → دفع Calcium کمتر</w:t>
      </w:r>
      <w:r>
        <w:rPr>
          <w:rFonts w:ascii="Vazirmatn" w:hAnsi="Vazirmatn"/>
        </w:rPr>
        <w:t xml:space="preserve"> → حلقهٔ معیوب.</w:t>
      </w:r>
    </w:p>
    <w:p>
      <w:pPr>
        <w:ind w:right="340"/>
        <w:bidi w:val="1"/>
      </w:pPr>
      <w:r>
        <w:rPr>
          <w:b/>
          <w:color w:val="136F73"/>
        </w:rPr>
        <w:t xml:space="preserve">4. </w:t>
      </w:r>
      <w:r>
        <w:rPr>
          <w:rFonts w:ascii="Vazirmatn" w:hAnsi="Vazirmatn"/>
          <w:b/>
        </w:rPr>
        <w:t>به همین دلیل مایع قدم اول تداوی است.</w:t>
      </w:r>
    </w:p>
    <w:p>
      <w:pPr>
        <w:spacing w:before="280"/>
        <w:bidi w:val="1"/>
      </w:pPr>
      <w:r>
        <w:rPr>
          <w:rFonts w:ascii="Vazirmatn" w:hAnsi="Vazirmatn"/>
          <w:b/>
          <w:color w:val="0F2744"/>
          <w:sz w:val="29"/>
        </w:rPr>
        <w:t>🔹 ۴. Etiology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PTH بلند یا نورمال-بلند</w:t>
            </w:r>
          </w:p>
        </w:tc>
        <w:tc>
          <w:tcPr>
            <w:tcW w:type="dxa" w:w="5156"/>
            <w:shd w:val="clear" w:fill="136f73"/>
          </w:tcPr>
          <w:p>
            <w:pPr>
              <w:bidi w:val="1"/>
            </w:pPr>
            <w:r/>
            <w:r>
              <w:rPr>
                <w:b/>
                <w:color w:val="FFFFFF"/>
                <w:sz w:val="19"/>
              </w:rPr>
              <w:t>PTH پایین (سرکوب‌شده)</w:t>
            </w:r>
          </w:p>
        </w:tc>
      </w:tr>
      <w:tr>
        <w:tc>
          <w:tcPr>
            <w:tcW w:type="dxa" w:w="5156"/>
          </w:tcPr>
          <w:p>
            <w:pPr>
              <w:bidi w:val="1"/>
            </w:pPr>
            <w:r>
              <w:rPr>
                <w:sz w:val="18"/>
              </w:rPr>
            </w:r>
            <w:r>
              <w:rPr>
                <w:rFonts w:ascii="Vazirmatn" w:hAnsi="Vazirmatn"/>
                <w:sz w:val="18"/>
              </w:rPr>
              <w:t>Tertiary (CKD مزمن)</w:t>
            </w:r>
          </w:p>
        </w:tc>
        <w:tc>
          <w:tcPr>
            <w:tcW w:type="dxa" w:w="5156"/>
          </w:tcPr>
          <w:p>
            <w:pPr>
              <w:bidi w:val="1"/>
            </w:pPr>
            <w:r>
              <w:rPr>
                <w:sz w:val="18"/>
              </w:rPr>
            </w:r>
            <w:r>
              <w:rPr>
                <w:rFonts w:ascii="Vazirmatn" w:hAnsi="Vazirmatn"/>
                <w:sz w:val="18"/>
              </w:rPr>
              <w:t>Vitamin D زیاد، Sarcoidosis/Granuloma</w:t>
            </w:r>
          </w:p>
        </w:tc>
      </w:tr>
      <w:tr>
        <w:tc>
          <w:tcPr>
            <w:tcW w:type="dxa" w:w="5156"/>
          </w:tcPr>
          <w:p>
            <w:pPr>
              <w:bidi w:val="1"/>
            </w:pPr>
            <w:r>
              <w:rPr>
                <w:sz w:val="18"/>
              </w:rPr>
            </w:r>
            <w:r>
              <w:rPr>
                <w:rFonts w:ascii="Vazirmatn" w:hAnsi="Vazirmatn"/>
                <w:sz w:val="18"/>
              </w:rPr>
              <w:t>Lithium</w:t>
            </w:r>
          </w:p>
        </w:tc>
        <w:tc>
          <w:tcPr>
            <w:tcW w:type="dxa" w:w="5156"/>
          </w:tcPr>
          <w:p>
            <w:pPr>
              <w:bidi w:val="1"/>
            </w:pPr>
            <w:r>
              <w:rPr>
                <w:sz w:val="18"/>
              </w:rPr>
            </w:r>
            <w:r>
              <w:rPr>
                <w:rFonts w:ascii="Vazirmatn" w:hAnsi="Vazirmatn"/>
                <w:sz w:val="18"/>
              </w:rPr>
              <w:t>Thiazide، Milk-alkali، Thyrotoxicosis، بی‌حرکتی</w:t>
            </w:r>
          </w:p>
        </w:tc>
      </w:tr>
      <w:tr>
        <w:tc>
          <w:tcPr>
            <w:tcW w:type="dxa" w:w="5156"/>
          </w:tcPr>
          <w:p>
            <w:pPr>
              <w:bidi w:val="1"/>
            </w:pPr>
            <w:r>
              <w:rPr>
                <w:sz w:val="18"/>
              </w:rPr>
            </w:r>
            <w:r>
              <w:rPr>
                <w:rFonts w:ascii="Vazirmatn" w:hAnsi="Vazirmatn"/>
                <w:sz w:val="18"/>
              </w:rPr>
              <w:t>Familial hypocalciuric hypercalcaemia (FHH)</w:t>
            </w:r>
          </w:p>
        </w:tc>
        <w:tc>
          <w:tcPr>
            <w:tcW w:type="dxa" w:w="5156"/>
          </w:tcPr>
          <w:p>
            <w:pPr>
              <w:bidi w:val="1"/>
            </w:pPr>
            <w:r>
              <w:rPr>
                <w:sz w:val="18"/>
              </w:rPr>
            </w:r>
            <w:r>
              <w:rPr>
                <w:rFonts w:ascii="Vazirmatn" w:hAnsi="Vazirmatn"/>
                <w:sz w:val="18"/>
              </w:rPr>
              <w:t>Addison</w:t>
            </w:r>
          </w:p>
        </w:tc>
      </w:tr>
    </w:tbl>
    <w:p>
      <w:pPr>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خستگی، تشنگی، پُرادراری، قبضیت، دلبدی، درد بطن (پانکراتیت، قرحه)، اختلال شعور تا کوما، سنگ گرده (فصل ۴۱).</w:t>
      </w:r>
    </w:p>
    <w:p>
      <w:pPr>
        <w:ind w:right="340"/>
        <w:bidi w:val="1"/>
      </w:pPr>
      <w:r>
        <w:rPr>
          <w:color w:val="136F73"/>
        </w:rPr>
        <w:t xml:space="preserve">● </w:t>
      </w:r>
      <w:r>
        <w:rPr>
          <w:rFonts w:ascii="Vazirmatn" w:hAnsi="Vazirmatn"/>
        </w:rPr>
        <w:t xml:space="preserve">ECG: </w:t>
      </w:r>
      <w:r>
        <w:rPr>
          <w:rFonts w:ascii="Vazirmatn" w:hAnsi="Vazirmatn"/>
          <w:b/>
        </w:rPr>
        <w:t>QT کوتاه</w:t>
      </w:r>
      <w:r>
        <w:rPr>
          <w:rFonts w:ascii="Vazirmatn" w:hAnsi="Vazirmatn"/>
        </w:rPr>
        <w:t>؛ Arrhythmia در شدید.</w:t>
      </w:r>
    </w:p>
    <w:p>
      <w:pPr>
        <w:ind w:right="340"/>
        <w:bidi w:val="1"/>
      </w:pPr>
      <w:r>
        <w:rPr>
          <w:color w:val="136F73"/>
        </w:rPr>
        <w:t xml:space="preserve">● </w:t>
      </w:r>
      <w:r>
        <w:rPr>
          <w:rFonts w:ascii="Vazirmatn" w:hAnsi="Vazirmatn"/>
        </w:rPr>
        <w:t xml:space="preserve">تست‌ها: Calcium اصلاح‌شده (یا Ionized)، Phosphate، Albumin، Creatinine، </w:t>
      </w:r>
      <w:r>
        <w:rPr>
          <w:rFonts w:ascii="Vazirmatn" w:hAnsi="Vazirmatn"/>
          <w:b/>
        </w:rPr>
        <w:t>PTH</w:t>
      </w:r>
      <w:r>
        <w:rPr>
          <w:rFonts w:ascii="Vazirmatn" w:hAnsi="Vazirmatn"/>
        </w:rPr>
        <w:t>؛ اگر PTH پایین → PTHrP، 25-OH Vitamin D، 1,25-(OH)₂ Vitamin D، Electrophoresis پروتین/Light chains، تصویربرداری سرطان. Calcium ادرار (FHH).</w:t>
      </w:r>
    </w:p>
    <w:p>
      <w:pPr>
        <w:spacing w:before="280"/>
        <w:bidi w:val="1"/>
      </w:pPr>
      <w:r>
        <w:rPr>
          <w:rFonts w:ascii="Vazirmatn" w:hAnsi="Vazirmatn"/>
          <w:b/>
          <w:color w:val="0F2744"/>
          <w:sz w:val="29"/>
        </w:rPr>
        <w:t>🔹 ۱۰. Management (Society for Endocrinology 2016 + پروتوکول NHS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دواهای عامل را قطع کن (Thiazide، Calcium، Vitamin D، Lithium اگر ممکن)</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Bisphosphonate وریدی</w:t>
            </w:r>
            <w:r>
              <w:rPr>
                <w:rFonts w:ascii="Vazirmatn" w:hAnsi="Vazirmatn"/>
                <w:sz w:val="18"/>
              </w:rPr>
              <w:t xml:space="preserve"> (اگر Creatinine clearance بالاتر از ۳۰ mL/min): </w:t>
            </w:r>
            <w:r>
              <w:rPr>
                <w:rFonts w:ascii="Vazirmatn" w:hAnsi="Vazirmatn"/>
                <w:b/>
                <w:sz w:val="18"/>
              </w:rPr>
              <w:t>Zoledronic acid ۴ mg در ۱۵ دقیقه</w:t>
            </w:r>
            <w:r>
              <w:rPr>
                <w:rFonts w:ascii="Vazirmatn" w:hAnsi="Vazirmatn"/>
                <w:sz w:val="18"/>
              </w:rPr>
              <w:t xml:space="preserve"> یا </w:t>
            </w:r>
            <w:r>
              <w:rPr>
                <w:rFonts w:ascii="Vazirmatn" w:hAnsi="Vazirmatn"/>
                <w:b/>
                <w:sz w:val="18"/>
              </w:rPr>
              <w:t>Pamidronate ۳۰–۹۰ mg</w:t>
            </w:r>
            <w:r>
              <w:rPr>
                <w:rFonts w:ascii="Vazirmatn" w:hAnsi="Vazirmatn"/>
                <w:sz w:val="18"/>
              </w:rPr>
              <w:t xml:space="preserve"> (نظر به شدت) به سرعت ۲۰ mg/ساعت</w:t>
            </w:r>
          </w:p>
        </w:tc>
      </w:tr>
      <w:tr>
        <w:tc>
          <w:tcPr>
            <w:tcW w:type="dxa" w:w="5156"/>
          </w:tcPr>
          <w:p>
            <w:pPr>
              <w:bidi w:val="1"/>
            </w:pPr>
            <w:r>
              <w:rPr>
                <w:sz w:val="18"/>
              </w:rPr>
            </w:r>
            <w:r>
              <w:rPr>
                <w:rFonts w:ascii="Vazirmatn" w:hAnsi="Vazirmatn"/>
                <w:sz w:val="18"/>
              </w:rPr>
              <w:t>— CrCl کمتر از ۳۰</w:t>
            </w:r>
          </w:p>
        </w:tc>
        <w:tc>
          <w:tcPr>
            <w:tcW w:type="dxa" w:w="5156"/>
          </w:tcPr>
          <w:p>
            <w:pPr>
              <w:bidi w:val="1"/>
            </w:pPr>
            <w:r>
              <w:rPr>
                <w:sz w:val="18"/>
              </w:rPr>
            </w:r>
            <w:r>
              <w:rPr>
                <w:rFonts w:ascii="Vazirmatn" w:hAnsi="Vazirmatn"/>
                <w:sz w:val="18"/>
              </w:rPr>
              <w:t>Ibandronic acid ۲ mg در ۲ ساعت (پروتوکول NHS)؛ Zoledronic/Pamidronate در این حالت خارج از برچسب است — تصمیم متخصص</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Calcium را پس از </w:t>
            </w:r>
            <w:r>
              <w:rPr>
                <w:rFonts w:ascii="Vazirmatn" w:hAnsi="Vazirmatn"/>
                <w:b/>
                <w:sz w:val="18"/>
              </w:rPr>
              <w:t>۳–۵ روز</w:t>
            </w:r>
            <w:r>
              <w:rPr>
                <w:rFonts w:ascii="Vazirmatn" w:hAnsi="Vazirmatn"/>
                <w:sz w:val="18"/>
              </w:rPr>
              <w:t xml:space="preserve"> دوباره ببین (کمترین سطح پس از Bisphosphonate در ۲–۴ روز)</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علت: سرطان (Oncology)، Hyperparathyroidism (فصل ۵۱)، Granuloma (Glucocorticoid — دوز → SD-27)</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مقاوم یا عدم کفایهٔ گرده: Calcitonin، Denosumab، دیالیز — تصمیم متخصص (دوز → SD-27)</w:t>
            </w:r>
          </w:p>
        </w:tc>
      </w:tr>
    </w:tbl>
    <w:p>
      <w:pPr>
        <w:bidi w:val="1"/>
      </w:pPr>
      <w:r>
        <w:rPr>
          <w:rFonts w:ascii="Vazirmatn" w:hAnsi="Vazirmatn"/>
        </w:rPr>
        <w:t xml:space="preserve">⚠️ </w:t>
      </w:r>
      <w:r>
        <w:rPr>
          <w:rFonts w:ascii="Vazirmatn" w:hAnsi="Vazirmatn"/>
          <w:b/>
        </w:rPr>
        <w:t>Furosemide به طور روتین نه</w:t>
      </w:r>
      <w:r>
        <w:rPr>
          <w:rFonts w:ascii="Vazirmatn" w:hAnsi="Vazirmatn"/>
        </w:rPr>
        <w:t xml:space="preserve"> — فقط پس از جبران حجم و برای اضافه‌بار مایع (کم‌آبی را بدتر می‌کند).</w:t>
      </w:r>
    </w:p>
    <w:p>
      <w:pPr>
        <w:bidi w:val="1"/>
      </w:pPr>
      <w:r>
        <w:rPr>
          <w:rFonts w:ascii="Vazirmatn" w:hAnsi="Vazirmatn"/>
        </w:rPr>
        <w:t>⚠️ Bisphosphonate: Hypocalcaemia بعدی، اختلال گرده، Osteonecrosis فک (در مصرف طولانی).</w:t>
      </w:r>
    </w:p>
    <w:p>
      <w:pPr>
        <w:bidi w:val="1"/>
      </w:pPr>
      <w:r>
        <w:rPr>
          <w:color w:val="B8913A"/>
        </w:rPr>
        <w:t>❖ ❖ ❖</w:t>
      </w:r>
    </w:p>
    <w:p>
      <w:pPr>
        <w:spacing w:before="280"/>
        <w:bidi w:val="1"/>
      </w:pPr>
      <w:r>
        <w:rPr>
          <w:rFonts w:ascii="Vazirmatn" w:hAnsi="Vazirmatn"/>
          <w:b/>
          <w:color w:val="0F2744"/>
          <w:sz w:val="29"/>
        </w:rPr>
        <w:t>د) Hypocalcaemia</w:t>
      </w:r>
    </w:p>
    <w:p>
      <w:pPr>
        <w:spacing w:before="280"/>
        <w:bidi w:val="1"/>
      </w:pPr>
      <w:r>
        <w:rPr>
          <w:rFonts w:ascii="Vazirmatn" w:hAnsi="Vazirmatn"/>
          <w:b/>
          <w:color w:val="0F2744"/>
          <w:sz w:val="29"/>
        </w:rPr>
        <w:t>🔹 ۱–۴. Core, Definition, Pathophysiology, Etiology</w:t>
      </w:r>
    </w:p>
    <w:p>
      <w:pPr>
        <w:ind w:right="340"/>
        <w:bidi w:val="1"/>
      </w:pPr>
      <w:r>
        <w:rPr>
          <w:color w:val="136F73"/>
        </w:rPr>
        <w:t xml:space="preserve">● </w:t>
      </w:r>
      <w:r>
        <w:rPr>
          <w:rFonts w:ascii="Vazirmatn" w:hAnsi="Vazirmatn"/>
          <w:b/>
        </w:rPr>
        <w:t>Hypocalcaemia شدید</w:t>
      </w:r>
      <w:r>
        <w:rPr>
          <w:rFonts w:ascii="Vazirmatn" w:hAnsi="Vazirmatn"/>
        </w:rPr>
        <w:t xml:space="preserve"> (Society for Endocrinology): </w:t>
      </w:r>
      <w:r>
        <w:rPr>
          <w:rFonts w:ascii="Vazirmatn" w:hAnsi="Vazirmatn"/>
          <w:b/>
        </w:rPr>
        <w:t>Calcium اصلاح‌شده کمتر از ۱.۹ mmol/L</w:t>
      </w:r>
      <w:r>
        <w:rPr>
          <w:rFonts w:ascii="Vazirmatn" w:hAnsi="Vazirmatn"/>
        </w:rPr>
        <w:t xml:space="preserve"> و/یا </w:t>
      </w:r>
      <w:r>
        <w:rPr>
          <w:rFonts w:ascii="Vazirmatn" w:hAnsi="Vazirmatn"/>
          <w:b/>
        </w:rPr>
        <w:t>علایم</w:t>
      </w:r>
      <w:r>
        <w:rPr>
          <w:rFonts w:ascii="Vazirmatn" w:hAnsi="Vazirmatn"/>
        </w:rPr>
        <w:t xml:space="preserve"> در هر سطح پایین‌تر از نورمال = </w:t>
      </w:r>
      <w:r>
        <w:rPr>
          <w:rFonts w:ascii="Vazirmatn" w:hAnsi="Vazirmatn"/>
          <w:b/>
        </w:rPr>
        <w:t>عاجل طبی</w:t>
      </w:r>
      <w:r>
        <w:rPr>
          <w:rFonts w:ascii="Vazirmatn" w:hAnsi="Vazirmatn"/>
        </w:rPr>
        <w:t>.</w:t>
      </w:r>
    </w:p>
    <w:p>
      <w:pPr>
        <w:ind w:right="340"/>
        <w:bidi w:val="1"/>
      </w:pPr>
      <w:r>
        <w:rPr>
          <w:color w:val="136F73"/>
        </w:rPr>
        <w:t xml:space="preserve">● </w:t>
      </w:r>
      <w:r>
        <w:rPr>
          <w:rFonts w:ascii="Vazirmatn" w:hAnsi="Vazirmatn"/>
        </w:rPr>
        <w:t xml:space="preserve">Calcium پایین → حجرات عصبی </w:t>
      </w:r>
      <w:r>
        <w:rPr>
          <w:rFonts w:ascii="Vazirmatn" w:hAnsi="Vazirmatn"/>
          <w:b/>
        </w:rPr>
        <w:t>بیش از حد تحریک‌پذیر</w:t>
      </w:r>
      <w:r>
        <w:rPr>
          <w:rFonts w:ascii="Vazirmatn" w:hAnsi="Vazirmatn"/>
        </w:rPr>
        <w:t xml:space="preserve"> → Tetany، اختلاج.</w:t>
      </w:r>
    </w:p>
    <w:p>
      <w:pPr>
        <w:ind w:right="340"/>
        <w:bidi w:val="1"/>
      </w:pPr>
      <w:r>
        <w:rPr>
          <w:color w:val="136F73"/>
        </w:rPr>
        <w:t xml:space="preserve">● </w:t>
      </w:r>
      <w:r>
        <w:rPr>
          <w:rFonts w:ascii="Vazirmatn" w:hAnsi="Vazirmatn"/>
          <w:b/>
        </w:rPr>
        <w:t>اول Albumin را ببین:</w:t>
      </w:r>
      <w:r>
        <w:rPr>
          <w:rFonts w:ascii="Vazirmatn" w:hAnsi="Vazirmatn"/>
        </w:rPr>
        <w:t xml:space="preserve"> Albumin پایین Calcium تام را کم نشان می‌دهد در حالی که Ionized نورمال است.</w:t>
      </w:r>
    </w:p>
    <w:p>
      <w:pPr>
        <w:ind w:right="340"/>
        <w:bidi w:val="1"/>
      </w:pPr>
      <w:r>
        <w:rPr>
          <w:color w:val="136F73"/>
        </w:rPr>
        <w:t xml:space="preserve">● </w:t>
      </w:r>
      <w:r>
        <w:rPr>
          <w:rFonts w:ascii="Vazirmatn" w:hAnsi="Vazirmatn"/>
        </w:rPr>
        <w:t xml:space="preserve">علل: </w:t>
      </w:r>
      <w:r>
        <w:rPr>
          <w:rFonts w:ascii="Vazirmatn" w:hAnsi="Vazirmatn"/>
          <w:b/>
        </w:rPr>
        <w:t>پس از Thyroidectomy/Parathyroidectomy</w:t>
      </w:r>
      <w:r>
        <w:rPr>
          <w:rFonts w:ascii="Vazirmatn" w:hAnsi="Vazirmatn"/>
        </w:rPr>
        <w:t xml:space="preserve"> (شایع‌ترین در شفاخانه — SfE)، کمبود Vitamin D، </w:t>
      </w:r>
      <w:r>
        <w:rPr>
          <w:rFonts w:ascii="Vazirmatn" w:hAnsi="Vazirmatn"/>
          <w:b/>
        </w:rPr>
        <w:t>Hypomagnesaemia</w:t>
      </w:r>
      <w:r>
        <w:rPr>
          <w:rFonts w:ascii="Vazirmatn" w:hAnsi="Vazirmatn"/>
        </w:rPr>
        <w:t>، CKD، پانکراتیت حاد، ترانسفیوژن زیاد (Citrate)، Tumour lysis، Hungry bone، دواها (Bisphosphonate، Denosumab، Foscarnet).</w:t>
      </w:r>
    </w:p>
    <w:p>
      <w:pPr>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 xml:space="preserve">Paraesthesia گرد دهن و انگشتان، کرمپ، </w:t>
      </w:r>
      <w:r>
        <w:rPr>
          <w:rFonts w:ascii="Vazirmatn" w:hAnsi="Vazirmatn"/>
          <w:b/>
        </w:rPr>
        <w:t>Tetany</w:t>
      </w:r>
      <w:r>
        <w:rPr>
          <w:rFonts w:ascii="Vazirmatn" w:hAnsi="Vazirmatn"/>
        </w:rPr>
        <w:t>، Laryngospasm، اختلاج.</w:t>
      </w:r>
    </w:p>
    <w:p>
      <w:pPr>
        <w:ind w:right="340"/>
        <w:bidi w:val="1"/>
      </w:pPr>
      <w:r>
        <w:rPr>
          <w:color w:val="136F73"/>
        </w:rPr>
        <w:t xml:space="preserve">● </w:t>
      </w:r>
      <w:r>
        <w:rPr>
          <w:rFonts w:ascii="Vazirmatn" w:hAnsi="Vazirmatn"/>
          <w:b/>
        </w:rPr>
        <w:t>Chvostek</w:t>
      </w:r>
      <w:r>
        <w:rPr>
          <w:rFonts w:ascii="Vazirmatn" w:hAnsi="Vazirmatn"/>
        </w:rPr>
        <w:t xml:space="preserve"> و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rPr>
        <w:t xml:space="preserve">ECG: </w:t>
      </w:r>
      <w:r>
        <w:rPr>
          <w:rFonts w:ascii="Vazirmatn" w:hAnsi="Vazirmatn"/>
          <w:b/>
        </w:rPr>
        <w:t>QT طولانی</w:t>
      </w:r>
      <w:r>
        <w:rPr>
          <w:rFonts w:ascii="Vazirmatn" w:hAnsi="Vazirmatn"/>
        </w:rPr>
        <w:t>.</w:t>
      </w:r>
    </w:p>
    <w:p>
      <w:pPr>
        <w:ind w:right="340"/>
        <w:bidi w:val="1"/>
      </w:pPr>
      <w:r>
        <w:rPr>
          <w:color w:val="136F73"/>
        </w:rPr>
        <w:t xml:space="preserve">● </w:t>
      </w:r>
      <w:r>
        <w:rPr>
          <w:rFonts w:ascii="Vazirmatn" w:hAnsi="Vazirmatn"/>
        </w:rPr>
        <w:t xml:space="preserve">تست‌ها: Calcium اصلاح‌شده، Phosphate، </w:t>
      </w:r>
      <w:r>
        <w:rPr>
          <w:rFonts w:ascii="Vazirmatn" w:hAnsi="Vazirmatn"/>
          <w:b/>
        </w:rPr>
        <w:t>PTH</w:t>
      </w:r>
      <w:r>
        <w:rPr>
          <w:rFonts w:ascii="Vazirmatn" w:hAnsi="Vazirmatn"/>
        </w:rPr>
        <w:t xml:space="preserve">، </w:t>
      </w:r>
      <w:r>
        <w:rPr>
          <w:rFonts w:ascii="Vazirmatn" w:hAnsi="Vazirmatn"/>
          <w:b/>
        </w:rPr>
        <w:t>Magnesium</w:t>
      </w:r>
      <w:r>
        <w:rPr>
          <w:rFonts w:ascii="Vazirmatn" w:hAnsi="Vazirmatn"/>
        </w:rPr>
        <w:t>، Creatinine، 25-OH Vitamin D.</w:t>
      </w:r>
    </w:p>
    <w:p>
      <w:pPr>
        <w:spacing w:before="280"/>
        <w:bidi w:val="1"/>
      </w:pPr>
      <w:r>
        <w:rPr>
          <w:rFonts w:ascii="Vazirmatn" w:hAnsi="Vazirmatn"/>
          <w:b/>
          <w:color w:val="0F2744"/>
          <w:sz w:val="29"/>
        </w:rPr>
        <w:t>🔹 ۱۰. Management (Society for Endocrinology — Emergency Endocrine Guidance)</w:t>
      </w:r>
    </w:p>
    <w:p>
      <w:pPr>
        <w:bidi w:val="1"/>
      </w:pPr>
      <w:r>
        <w:rPr>
          <w:rFonts w:ascii="Vazirmatn" w:hAnsi="Vazirmatn"/>
          <w:b/>
        </w:rPr>
        <w:t>شدید (کمتر از ۱.۹ mmol/L یا علامت‌دار):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b/>
                <w:sz w:val="18"/>
              </w:rPr>
              <w:t>انفیوژن</w:t>
            </w:r>
          </w:p>
        </w:tc>
        <w:tc>
          <w:tcPr>
            <w:tcW w:type="dxa" w:w="5156"/>
          </w:tcPr>
          <w:p>
            <w:pPr>
              <w:bidi w:val="1"/>
            </w:pPr>
            <w:r>
              <w:rPr>
                <w:sz w:val="18"/>
              </w:rPr>
            </w:r>
            <w:r>
              <w:rPr>
                <w:rFonts w:ascii="Vazirmatn" w:hAnsi="Vazirmatn"/>
                <w:b/>
                <w:sz w:val="18"/>
              </w:rPr>
              <w:t>۱۰۰ mL Calcium gluconate 10% (۱۰ امپول) در ۱ لیتر Normal saline یا Dextrose 5%</w:t>
            </w:r>
            <w:r>
              <w:rPr>
                <w:rFonts w:ascii="Vazirmatn" w:hAnsi="Vazirmatn"/>
                <w:sz w:val="18"/>
              </w:rPr>
              <w:t xml:space="preserve"> به سرعت </w:t>
            </w:r>
            <w:r>
              <w:rPr>
                <w:rFonts w:ascii="Vazirmatn" w:hAnsi="Vazirmatn"/>
                <w:b/>
                <w:sz w:val="18"/>
              </w:rPr>
              <w:t>۵۰–۱۰۰ mL/ساعت</w:t>
            </w:r>
            <w:r>
              <w:rPr>
                <w:rFonts w:ascii="Vazirmatn" w:hAnsi="Vazirmatn"/>
                <w:sz w:val="18"/>
              </w:rPr>
              <w:t>؛ برای رسیدن به Calcium نورمال تیتر کن؛ تا اثر تداوی علت ادامه بده</w:t>
            </w:r>
          </w:p>
        </w:tc>
      </w:tr>
      <w:tr>
        <w:tc>
          <w:tcPr>
            <w:tcW w:type="dxa" w:w="5156"/>
          </w:tcPr>
          <w:p>
            <w:pPr>
              <w:bidi w:val="1"/>
            </w:pPr>
            <w:r>
              <w:rPr>
                <w:sz w:val="18"/>
              </w:rPr>
            </w:r>
            <w:r>
              <w:rPr>
                <w:rFonts w:ascii="Vazirmatn" w:hAnsi="Vazirmatn"/>
                <w:sz w:val="18"/>
              </w:rPr>
              <w:t>معادل</w:t>
            </w:r>
          </w:p>
        </w:tc>
        <w:tc>
          <w:tcPr>
            <w:tcW w:type="dxa" w:w="5156"/>
          </w:tcPr>
          <w:p>
            <w:pPr>
              <w:bidi w:val="1"/>
            </w:pPr>
            <w:r>
              <w:rPr>
                <w:sz w:val="18"/>
              </w:rPr>
            </w:r>
            <w:r>
              <w:rPr>
                <w:rFonts w:ascii="Vazirmatn" w:hAnsi="Vazirmatn"/>
                <w:sz w:val="18"/>
              </w:rPr>
              <w:t xml:space="preserve">هر ۱۰ mL Calcium gluconate 10% = </w:t>
            </w:r>
            <w:r>
              <w:rPr>
                <w:rFonts w:ascii="Vazirmatn" w:hAnsi="Vazirmatn"/>
                <w:b/>
                <w:sz w:val="18"/>
              </w:rPr>
              <w:t>۲.۲ mmol</w:t>
            </w:r>
            <w:r>
              <w:rPr>
                <w:rFonts w:ascii="Vazirmatn" w:hAnsi="Vazirmatn"/>
                <w:sz w:val="18"/>
              </w:rPr>
              <w:t xml:space="preserve"> Calcium</w:t>
            </w:r>
          </w:p>
        </w:tc>
      </w:tr>
      <w:tr>
        <w:tc>
          <w:tcPr>
            <w:tcW w:type="dxa" w:w="5156"/>
          </w:tcPr>
          <w:p>
            <w:pPr>
              <w:bidi w:val="1"/>
            </w:pPr>
            <w:r>
              <w:rPr>
                <w:sz w:val="18"/>
              </w:rPr>
            </w:r>
            <w:r>
              <w:rPr>
                <w:rFonts w:ascii="Vazirmatn" w:hAnsi="Vazirmatn"/>
                <w:sz w:val="18"/>
              </w:rPr>
              <w:t>Calcium chloride</w:t>
            </w:r>
          </w:p>
        </w:tc>
        <w:tc>
          <w:tcPr>
            <w:tcW w:type="dxa" w:w="5156"/>
          </w:tcPr>
          <w:p>
            <w:pPr>
              <w:bidi w:val="1"/>
            </w:pPr>
            <w:r>
              <w:rPr>
                <w:sz w:val="18"/>
              </w:rPr>
            </w:r>
            <w:r>
              <w:rPr>
                <w:rFonts w:ascii="Vazirmatn" w:hAnsi="Vazirmatn"/>
                <w:sz w:val="18"/>
              </w:rPr>
              <w:t xml:space="preserve">بدیل، اما تخریش‌کننده‌تر — </w:t>
            </w:r>
            <w:r>
              <w:rPr>
                <w:rFonts w:ascii="Vazirmatn" w:hAnsi="Vazirmatn"/>
                <w:b/>
                <w:sz w:val="18"/>
              </w:rPr>
              <w:t>فقط از لاین مرکزی</w:t>
            </w:r>
          </w:p>
        </w:tc>
      </w:tr>
    </w:tbl>
    <w:p>
      <w:pPr>
        <w:ind w:right="340"/>
        <w:bidi w:val="1"/>
      </w:pPr>
      <w:r>
        <w:rPr>
          <w:color w:val="136F73"/>
        </w:rPr>
        <w:t xml:space="preserve">● </w:t>
      </w:r>
      <w:r>
        <w:rPr>
          <w:rFonts w:ascii="Vazirmatn" w:hAnsi="Vazirmatn"/>
          <w:b/>
        </w:rPr>
        <w:t>Magnesium را اصلاح کن</w:t>
      </w:r>
      <w:r>
        <w:rPr>
          <w:rFonts w:ascii="Vazirmatn" w:hAnsi="Vazirmatn"/>
        </w:rPr>
        <w:t xml:space="preserve"> — بدون آن Calcium بلند نمی‌ماند (دوز Mg → SD-27).</w:t>
      </w:r>
    </w:p>
    <w:p>
      <w:pPr>
        <w:ind w:right="340"/>
        <w:bidi w:val="1"/>
      </w:pPr>
      <w:r>
        <w:rPr>
          <w:color w:val="136F73"/>
        </w:rPr>
        <w:t xml:space="preserve">● </w:t>
      </w:r>
      <w:r>
        <w:rPr>
          <w:rFonts w:ascii="Vazirmatn" w:hAnsi="Vazirmatn"/>
          <w:b/>
        </w:rPr>
        <w:t>Hypoparathyroidism (مثلاً پس از جراحی):</w:t>
      </w:r>
      <w:r>
        <w:rPr>
          <w:rFonts w:ascii="Vazirmatn" w:hAnsi="Vazirmatn"/>
        </w:rPr>
        <w:t xml:space="preserve"> Alfacalcidol یا Calcitriol — </w:t>
      </w:r>
      <w:r>
        <w:rPr>
          <w:rFonts w:ascii="Vazirmatn" w:hAnsi="Vazirmatn"/>
          <w:b/>
        </w:rPr>
        <w:t>دوز شروع حدود ۰.۲۵–۰.۵ mcg در روز</w:t>
      </w:r>
      <w:r>
        <w:rPr>
          <w:rFonts w:ascii="Vazirmatn" w:hAnsi="Vazirmatn"/>
        </w:rPr>
        <w:t xml:space="preserve"> (SfE 2013)؛ قوی‌اند و Hypercalcaemia می‌سازند → Calcium را مکرر اندازه کن.</w:t>
      </w:r>
    </w:p>
    <w:p>
      <w:pPr>
        <w:ind w:right="340"/>
        <w:bidi w:val="1"/>
      </w:pPr>
      <w:r>
        <w:rPr>
          <w:color w:val="136F73"/>
        </w:rPr>
        <w:t xml:space="preserve">● </w:t>
      </w:r>
      <w:r>
        <w:rPr>
          <w:rFonts w:ascii="Vazirmatn" w:hAnsi="Vazirmatn"/>
        </w:rPr>
        <w:t xml:space="preserve">⚠️ </w:t>
      </w:r>
      <w:r>
        <w:rPr>
          <w:rFonts w:ascii="Vazirmatn" w:hAnsi="Vazirmatn"/>
          <w:b/>
        </w:rPr>
        <w:t>انفیوژن حجم زیاد Calcium در ESKD/دیالیز نه</w:t>
      </w:r>
      <w:r>
        <w:rPr>
          <w:rFonts w:ascii="Vazirmatn" w:hAnsi="Vazirmatn"/>
        </w:rPr>
        <w:t xml:space="preserve"> (SfE) → رهنمود KDOQI/متخصص.</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یا Arrhythmia → مانیتورینگ مسلسل ECG.</w:t>
      </w:r>
    </w:p>
    <w:p>
      <w:pPr>
        <w:ind w:right="340"/>
        <w:bidi w:val="1"/>
      </w:pPr>
      <w:r>
        <w:rPr>
          <w:color w:val="136F73"/>
        </w:rPr>
        <w:t xml:space="preserve">● </w:t>
      </w:r>
      <w:r>
        <w:rPr>
          <w:rFonts w:ascii="Vazirmatn" w:hAnsi="Vazirmatn"/>
        </w:rPr>
        <w:t>Extravasation Calcium → نکروز نسج؛ ورید بزرگ.</w:t>
      </w:r>
    </w:p>
    <w:p>
      <w:pPr>
        <w:bidi w:val="1"/>
      </w:pPr>
      <w:r>
        <w:rPr>
          <w:rFonts w:ascii="Vazirmatn" w:hAnsi="Vazirmatn"/>
          <w:b/>
        </w:rPr>
        <w:t>خفیف (بی‌علامت، ۱.۹ یا بیشتر):</w:t>
      </w:r>
      <w:r>
        <w:rPr>
          <w:rFonts w:ascii="Vazirmatn" w:hAnsi="Vazirmatn"/>
        </w:rPr>
        <w:t xml:space="preserve"> Calcium فمی + تداوی علت (Vitamin D، Mg). 🔒 دوز Calcium فمی و Vitamin D (SfE نام‌های تجارتی UK می‌دهد، نه عنصر Calcium به mg) → SD-27.</w:t>
      </w:r>
    </w:p>
    <w:p>
      <w:pPr>
        <w:bidi w:val="1"/>
      </w:pPr>
      <w:r>
        <w:rPr>
          <w:color w:val="B8913A"/>
        </w:rPr>
        <w:t>❖ ❖ ❖</w:t>
      </w:r>
    </w:p>
    <w:p>
      <w:pPr>
        <w:spacing w:before="280"/>
        <w:bidi w:val="1"/>
      </w:pPr>
      <w:r>
        <w:rPr>
          <w:rFonts w:ascii="Vazirmatn" w:hAnsi="Vazirmatn"/>
          <w:b/>
          <w:color w:val="0F2744"/>
          <w:sz w:val="29"/>
        </w:rPr>
        <w:t>هـ) Magnesium و Phosphate (مختصر)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اختلال</w:t>
            </w:r>
          </w:p>
        </w:tc>
        <w:tc>
          <w:tcPr>
            <w:tcW w:type="dxa" w:w="2578"/>
            <w:shd w:val="clear" w:fill="136f73"/>
          </w:tcPr>
          <w:p>
            <w:pPr>
              <w:bidi w:val="1"/>
            </w:pPr>
            <w:r/>
            <w:r>
              <w:rPr>
                <w:b/>
                <w:color w:val="FFFFFF"/>
                <w:sz w:val="19"/>
              </w:rPr>
              <w:t>علل کلیدی</w:t>
            </w:r>
          </w:p>
        </w:tc>
        <w:tc>
          <w:tcPr>
            <w:tcW w:type="dxa" w:w="2578"/>
            <w:shd w:val="clear" w:fill="136f73"/>
          </w:tcPr>
          <w:p>
            <w:pPr>
              <w:bidi w:val="1"/>
            </w:pPr>
            <w:r/>
            <w:r>
              <w:rPr>
                <w:b/>
                <w:color w:val="FFFFFF"/>
                <w:sz w:val="19"/>
              </w:rPr>
              <w:t>چرا مهم است</w:t>
            </w:r>
          </w:p>
        </w:tc>
        <w:tc>
          <w:tcPr>
            <w:tcW w:type="dxa" w:w="2578"/>
            <w:shd w:val="clear" w:fill="136f73"/>
          </w:tcPr>
          <w:p>
            <w:pPr>
              <w:bidi w:val="1"/>
            </w:pPr>
            <w:r/>
            <w:r>
              <w:rPr>
                <w:b/>
                <w:color w:val="FFFFFF"/>
                <w:sz w:val="19"/>
              </w:rPr>
              <w:t>تداوی</w:t>
            </w:r>
          </w:p>
        </w:tc>
      </w:tr>
      <w:tr>
        <w:tc>
          <w:tcPr>
            <w:tcW w:type="dxa" w:w="2578"/>
          </w:tcPr>
          <w:p>
            <w:pPr>
              <w:bidi w:val="1"/>
            </w:pPr>
            <w:r>
              <w:rPr>
                <w:sz w:val="18"/>
              </w:rPr>
            </w:r>
            <w:r>
              <w:rPr>
                <w:rFonts w:ascii="Vazirmatn" w:hAnsi="Vazirmatn"/>
                <w:sz w:val="18"/>
              </w:rPr>
              <w:t>Hypermagnesaemia</w:t>
            </w:r>
          </w:p>
        </w:tc>
        <w:tc>
          <w:tcPr>
            <w:tcW w:type="dxa" w:w="2578"/>
          </w:tcPr>
          <w:p>
            <w:pPr>
              <w:bidi w:val="1"/>
            </w:pPr>
            <w:r>
              <w:rPr>
                <w:sz w:val="18"/>
              </w:rPr>
            </w:r>
            <w:r>
              <w:rPr>
                <w:rFonts w:ascii="Vazirmatn" w:hAnsi="Vazirmatn"/>
                <w:sz w:val="18"/>
              </w:rPr>
              <w:t>CKD + مصرف Mg (انتی‌اسید، مسهل)، تداوی Pre-eclampsia</w:t>
            </w:r>
          </w:p>
        </w:tc>
        <w:tc>
          <w:tcPr>
            <w:tcW w:type="dxa" w:w="2578"/>
          </w:tcPr>
          <w:p>
            <w:pPr>
              <w:bidi w:val="1"/>
            </w:pPr>
            <w:r>
              <w:rPr>
                <w:sz w:val="18"/>
              </w:rPr>
            </w:r>
            <w:r>
              <w:rPr>
                <w:rFonts w:ascii="Vazirmatn" w:hAnsi="Vazirmatn"/>
                <w:sz w:val="18"/>
              </w:rPr>
              <w:t>ضعف، از بین رفتن رفلکس‌ها، تنفس ضعیف، Bradycardia</w:t>
            </w:r>
          </w:p>
        </w:tc>
        <w:tc>
          <w:tcPr>
            <w:tcW w:type="dxa" w:w="2578"/>
          </w:tcPr>
          <w:p>
            <w:pPr>
              <w:bidi w:val="1"/>
            </w:pPr>
            <w:r>
              <w:rPr>
                <w:sz w:val="18"/>
              </w:rPr>
            </w:r>
            <w:r>
              <w:rPr>
                <w:rFonts w:ascii="Vazirmatn" w:hAnsi="Vazirmatn"/>
                <w:sz w:val="18"/>
              </w:rPr>
              <w:t>قطع Mg؛ Calcium gluconate وریدی (آنتاگونیست)؛ دیالیز</w:t>
            </w:r>
          </w:p>
        </w:tc>
      </w:tr>
      <w:tr>
        <w:tc>
          <w:tcPr>
            <w:tcW w:type="dxa" w:w="2578"/>
          </w:tcPr>
          <w:p>
            <w:pPr>
              <w:bidi w:val="1"/>
            </w:pPr>
            <w:r>
              <w:rPr>
                <w:sz w:val="18"/>
              </w:rPr>
            </w:r>
            <w:r>
              <w:rPr>
                <w:rFonts w:ascii="Vazirmatn" w:hAnsi="Vazirmatn"/>
                <w:b/>
                <w:sz w:val="18"/>
              </w:rPr>
              <w:t>Hypophosphataemia</w:t>
            </w:r>
          </w:p>
        </w:tc>
        <w:tc>
          <w:tcPr>
            <w:tcW w:type="dxa" w:w="2578"/>
          </w:tcPr>
          <w:p>
            <w:pPr>
              <w:bidi w:val="1"/>
            </w:pPr>
            <w:r>
              <w:rPr>
                <w:sz w:val="18"/>
              </w:rPr>
            </w:r>
            <w:r>
              <w:rPr>
                <w:rFonts w:ascii="Vazirmatn" w:hAnsi="Vazirmatn"/>
                <w:b/>
                <w:sz w:val="18"/>
              </w:rPr>
              <w:t>Refeeding syndrome</w:t>
            </w:r>
            <w:r>
              <w:rPr>
                <w:rFonts w:ascii="Vazirmatn" w:hAnsi="Vazirmatn"/>
                <w:sz w:val="18"/>
              </w:rPr>
              <w:t>، الکهول، DKA در حال تداوی، Respiratory alkalosis</w:t>
            </w:r>
          </w:p>
        </w:tc>
        <w:tc>
          <w:tcPr>
            <w:tcW w:type="dxa" w:w="2578"/>
          </w:tcPr>
          <w:p>
            <w:pPr>
              <w:bidi w:val="1"/>
            </w:pPr>
            <w:r>
              <w:rPr>
                <w:sz w:val="18"/>
              </w:rPr>
            </w:r>
            <w:r>
              <w:rPr>
                <w:rFonts w:ascii="Vazirmatn" w:hAnsi="Vazirmatn"/>
                <w:sz w:val="18"/>
              </w:rPr>
              <w:t>ضعف عضلات تنفسی، همولیز، Rhabdomyolysis</w:t>
            </w:r>
          </w:p>
        </w:tc>
        <w:tc>
          <w:tcPr>
            <w:tcW w:type="dxa" w:w="2578"/>
          </w:tcPr>
          <w:p>
            <w:pPr>
              <w:bidi w:val="1"/>
            </w:pPr>
            <w:r>
              <w:rPr>
                <w:sz w:val="18"/>
              </w:rPr>
            </w:r>
            <w:r>
              <w:rPr>
                <w:rFonts w:ascii="Vazirmatn" w:hAnsi="Vazirmatn"/>
                <w:sz w:val="18"/>
              </w:rPr>
              <w:t>Phosphate فمی/وریدی نظر به شدت — 🔒 دوز → SD-27</w:t>
            </w:r>
          </w:p>
        </w:tc>
      </w:tr>
      <w:tr>
        <w:tc>
          <w:tcPr>
            <w:tcW w:type="dxa" w:w="2578"/>
          </w:tcPr>
          <w:p>
            <w:pPr>
              <w:bidi w:val="1"/>
            </w:pPr>
            <w:r>
              <w:rPr>
                <w:sz w:val="18"/>
              </w:rPr>
            </w:r>
            <w:r>
              <w:rPr>
                <w:rFonts w:ascii="Vazirmatn" w:hAnsi="Vazirmatn"/>
                <w:sz w:val="18"/>
              </w:rPr>
              <w:t>Hyperphosphataemia</w:t>
            </w:r>
          </w:p>
        </w:tc>
        <w:tc>
          <w:tcPr>
            <w:tcW w:type="dxa" w:w="2578"/>
          </w:tcPr>
          <w:p>
            <w:pPr>
              <w:bidi w:val="1"/>
            </w:pPr>
            <w:r>
              <w:rPr>
                <w:sz w:val="18"/>
              </w:rPr>
            </w:r>
            <w:r>
              <w:rPr>
                <w:rFonts w:ascii="Vazirmatn" w:hAnsi="Vazirmatn"/>
                <w:sz w:val="18"/>
              </w:rPr>
              <w:t>CKD (فصل ۳۹)، Tumour lysis، Rhabdomyolysis</w:t>
            </w:r>
          </w:p>
        </w:tc>
        <w:tc>
          <w:tcPr>
            <w:tcW w:type="dxa" w:w="2578"/>
          </w:tcPr>
          <w:p>
            <w:pPr>
              <w:bidi w:val="1"/>
            </w:pPr>
            <w:r>
              <w:rPr>
                <w:sz w:val="18"/>
              </w:rPr>
            </w:r>
            <w:r>
              <w:rPr>
                <w:rFonts w:ascii="Vazirmatn" w:hAnsi="Vazirmatn"/>
                <w:sz w:val="18"/>
              </w:rPr>
              <w:t>رسوب Calcium–Phosphate، Hypocalcaemia</w:t>
            </w:r>
          </w:p>
        </w:tc>
        <w:tc>
          <w:tcPr>
            <w:tcW w:type="dxa" w:w="2578"/>
          </w:tcPr>
          <w:p>
            <w:pPr>
              <w:bidi w:val="1"/>
            </w:pPr>
            <w:r>
              <w:rPr>
                <w:sz w:val="18"/>
              </w:rPr>
            </w:r>
            <w:r>
              <w:rPr>
                <w:rFonts w:ascii="Vazirmatn" w:hAnsi="Vazirmatn"/>
                <w:sz w:val="18"/>
              </w:rPr>
              <w:t>علت؛ Binder در CKD؛ دیالیز</w:t>
            </w:r>
          </w:p>
        </w:tc>
      </w:tr>
    </w:tbl>
    <w:p>
      <w:pPr>
        <w:bidi w:val="1"/>
      </w:pPr>
      <w:r>
        <w:rPr>
          <w:rFonts w:ascii="Vazirmatn" w:hAnsi="Vazirmatn"/>
        </w:rPr>
        <w:t xml:space="preserve">⚠️ </w:t>
      </w:r>
      <w:r>
        <w:rPr>
          <w:rFonts w:ascii="Vazirmatn" w:hAnsi="Vazirmatn"/>
          <w:b/>
        </w:rPr>
        <w:t>Refeeding syndrome:</w:t>
      </w:r>
      <w:r>
        <w:rPr>
          <w:rFonts w:ascii="Vazirmatn" w:hAnsi="Vazirmatn"/>
        </w:rPr>
        <w:t xml:space="preserve"> در مریض سوءتغذیه (مثلاً پس از گرسنگی طولانی) غذا را </w:t>
      </w:r>
      <w:r>
        <w:rPr>
          <w:rFonts w:ascii="Vazirmatn" w:hAnsi="Vazirmatn"/>
          <w:b/>
        </w:rPr>
        <w:t>آهسته</w:t>
      </w:r>
      <w:r>
        <w:rPr>
          <w:rFonts w:ascii="Vazirmatn" w:hAnsi="Vazirmatn"/>
        </w:rPr>
        <w:t xml:space="preserve"> شروع کن و Phosphate، K⁺ و Mg را پیش و بعد از شروع ببین.</w:t>
      </w:r>
    </w:p>
    <w:p>
      <w:pPr>
        <w:bidi w:val="1"/>
      </w:pPr>
      <w:r>
        <w:rPr>
          <w:color w:val="B8913A"/>
        </w:rPr>
        <w:t>❖ ❖ ❖</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ECG، بعد بحث همولیز:</w:t>
      </w:r>
      <w:r>
        <w:rPr>
          <w:rFonts w:ascii="Vazirmatn" w:hAnsi="Vazirmatn"/>
        </w:rPr>
        <w:t xml:space="preserve"> ECG موج T تیز و QRS پهن‌شونده نشان داد → Hyperkalaemia واقعی و شدید؛ برای تأیید منتظر نماندیم.</w:t>
      </w:r>
    </w:p>
    <w:p>
      <w:pPr>
        <w:ind w:right="340"/>
        <w:bidi w:val="1"/>
      </w:pPr>
      <w:r>
        <w:rPr>
          <w:color w:val="136F73"/>
        </w:rPr>
        <w:t xml:space="preserve">● </w:t>
      </w:r>
      <w:r>
        <w:rPr>
          <w:rFonts w:ascii="Vazirmatn" w:hAnsi="Vazirmatn"/>
          <w:b/>
        </w:rPr>
        <w:t>سپر قلب:</w:t>
      </w:r>
      <w:r>
        <w:rPr>
          <w:rFonts w:ascii="Vazirmatn" w:hAnsi="Vazirmatn"/>
        </w:rPr>
        <w:t xml:space="preserve"> </w:t>
      </w:r>
      <w:r>
        <w:rPr>
          <w:rFonts w:ascii="Vazirmatn" w:hAnsi="Vazirmatn"/>
          <w:b/>
        </w:rPr>
        <w:t>Calcium gluconate 10%، ۳۰ mL وریدی در ۱۰ دقیقه</w:t>
      </w:r>
      <w:r>
        <w:rPr>
          <w:rFonts w:ascii="Vazirmatn" w:hAnsi="Vazirmatn"/>
        </w:rPr>
        <w:t>، و ECG دوباره (بخش ۱۰).</w:t>
      </w:r>
    </w:p>
    <w:p>
      <w:pPr>
        <w:ind w:right="340"/>
        <w:bidi w:val="1"/>
      </w:pPr>
      <w:r>
        <w:rPr>
          <w:color w:val="136F73"/>
        </w:rPr>
        <w:t xml:space="preserve">● </w:t>
      </w:r>
      <w:r>
        <w:rPr>
          <w:rFonts w:ascii="Vazirmatn" w:hAnsi="Vazirmatn"/>
          <w:b/>
        </w:rPr>
        <w:t>انتقال K⁺ به حجره:</w:t>
      </w:r>
      <w:r>
        <w:rPr>
          <w:rFonts w:ascii="Vazirmatn" w:hAnsi="Vazirmatn"/>
        </w:rPr>
        <w:t xml:space="preserve"> </w:t>
      </w:r>
      <w:r>
        <w:rPr>
          <w:rFonts w:ascii="Vazirmatn" w:hAnsi="Vazirmatn"/>
          <w:b/>
        </w:rPr>
        <w:t>۱۰ واحد Soluble insulin + ۲۵ g Glucose</w:t>
      </w:r>
      <w:r>
        <w:rPr>
          <w:rFonts w:ascii="Vazirmatn" w:hAnsi="Vazirmatn"/>
        </w:rPr>
        <w:t xml:space="preserve"> وریدی با نظارت قند؛ Salbutamol فقط کمکی (بخش ۱۰).</w:t>
      </w:r>
    </w:p>
    <w:p>
      <w:pPr>
        <w:ind w:right="340"/>
        <w:bidi w:val="1"/>
      </w:pPr>
      <w:r>
        <w:rPr>
          <w:color w:val="136F73"/>
        </w:rPr>
        <w:t xml:space="preserve">● </w:t>
      </w:r>
      <w:r>
        <w:rPr>
          <w:rFonts w:ascii="Vazirmatn" w:hAnsi="Vazirmatn"/>
          <w:b/>
        </w:rPr>
        <w:t>بیرون کردن K⁺ و قطع علت:</w:t>
      </w:r>
      <w:r>
        <w:rPr>
          <w:rFonts w:ascii="Vazirmatn" w:hAnsi="Vazirmatn"/>
        </w:rPr>
        <w:t xml:space="preserve"> Lisinopril و Spironolactone قطع شد؛ مایع برای کم‌آبی ناشی از اسهال (AKI روی CKD — فصل ۳۸)؛ اگر K⁺ با این اقدامات پایین نیامد یا ادرار کم ماند → دیالیز.</w:t>
      </w:r>
    </w:p>
    <w:p>
      <w:pPr>
        <w:ind w:right="340"/>
        <w:bidi w:val="1"/>
      </w:pPr>
      <w:r>
        <w:rPr>
          <w:color w:val="136F73"/>
        </w:rPr>
        <w:t xml:space="preserve">● </w:t>
      </w:r>
      <w:r>
        <w:rPr>
          <w:rFonts w:ascii="Vazirmatn" w:hAnsi="Vazirmatn"/>
          <w:b/>
        </w:rPr>
        <w:t>پیش از رخصت:</w:t>
      </w:r>
      <w:r>
        <w:rPr>
          <w:rFonts w:ascii="Vazirmatn" w:hAnsi="Vazirmatn"/>
        </w:rPr>
        <w:t xml:space="preserve"> دواها با برنامه و نظارت K⁺ دوباره سنجیده شد؛ به مریض گفته شد در اسهال و استفراغ این دواها را موقتاً قطع کند و به داکتر مراجعه کند (Sick day rule).</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K⁺ بلند: «C BIG K Drop»</w:t>
      </w:r>
      <w:r>
        <w:rPr>
          <w:rFonts w:ascii="Vazirmatn" w:hAnsi="Vazirmatn"/>
        </w:rPr>
        <w:t xml:space="preserve"> — </w:t>
      </w:r>
      <w:r>
        <w:rPr>
          <w:rFonts w:ascii="Vazirmatn" w:hAnsi="Vazirmatn"/>
          <w:b/>
        </w:rPr>
        <w:t>C</w:t>
      </w:r>
      <w:r>
        <w:rPr>
          <w:rFonts w:ascii="Vazirmatn" w:hAnsi="Vazirmatn"/>
        </w:rPr>
        <w:t xml:space="preserve">alcium · </w:t>
      </w:r>
      <w:r>
        <w:rPr>
          <w:rFonts w:ascii="Vazirmatn" w:hAnsi="Vazirmatn"/>
          <w:b/>
        </w:rPr>
        <w:t>B</w:t>
      </w:r>
      <w:r>
        <w:rPr>
          <w:rFonts w:ascii="Vazirmatn" w:hAnsi="Vazirmatn"/>
        </w:rPr>
        <w:t xml:space="preserve">eta-agonist · </w:t>
      </w:r>
      <w:r>
        <w:rPr>
          <w:rFonts w:ascii="Vazirmatn" w:hAnsi="Vazirmatn"/>
          <w:b/>
        </w:rPr>
        <w:t>I</w:t>
      </w:r>
      <w:r>
        <w:rPr>
          <w:rFonts w:ascii="Vazirmatn" w:hAnsi="Vazirmatn"/>
        </w:rPr>
        <w:t xml:space="preserve">nsulin + </w:t>
      </w:r>
      <w:r>
        <w:rPr>
          <w:rFonts w:ascii="Vazirmatn" w:hAnsi="Vazirmatn"/>
          <w:b/>
        </w:rPr>
        <w:t>G</w:t>
      </w:r>
      <w:r>
        <w:rPr>
          <w:rFonts w:ascii="Vazirmatn" w:hAnsi="Vazirmatn"/>
        </w:rPr>
        <w:t xml:space="preserve">lucose · </w:t>
      </w:r>
      <w:r>
        <w:rPr>
          <w:rFonts w:ascii="Vazirmatn" w:hAnsi="Vazirmatn"/>
          <w:b/>
        </w:rPr>
        <w:t>K</w:t>
      </w:r>
      <w:r>
        <w:rPr>
          <w:rFonts w:ascii="Vazirmatn" w:hAnsi="Vazirmatn"/>
        </w:rPr>
        <w:t xml:space="preserve"> binder · </w:t>
      </w:r>
      <w:r>
        <w:rPr>
          <w:rFonts w:ascii="Vazirmatn" w:hAnsi="Vazirmatn"/>
          <w:b/>
        </w:rPr>
        <w:t>D</w:t>
      </w:r>
      <w:r>
        <w:rPr>
          <w:rFonts w:ascii="Vazirmatn" w:hAnsi="Vazirmatn"/>
        </w:rPr>
        <w:t>ialysis.</w:t>
      </w:r>
    </w:p>
    <w:p>
      <w:pPr>
        <w:ind w:right="340"/>
        <w:bidi w:val="1"/>
      </w:pPr>
      <w:r>
        <w:rPr>
          <w:color w:val="136F73"/>
        </w:rPr>
        <w:t xml:space="preserve">● </w:t>
      </w:r>
      <w:r>
        <w:rPr>
          <w:rFonts w:ascii="Vazirmatn" w:hAnsi="Vazirmatn"/>
        </w:rPr>
        <w:t xml:space="preserve">💡 </w:t>
      </w:r>
      <w:r>
        <w:rPr>
          <w:rFonts w:ascii="Vazirmatn" w:hAnsi="Vazirmatn"/>
          <w:b/>
        </w:rPr>
        <w:t>Calcium هیچ Potassium را پایین نمی‌آورد؛ فقط وقت می‌خرد.</w:t>
      </w:r>
    </w:p>
    <w:p>
      <w:pPr>
        <w:ind w:right="340"/>
        <w:bidi w:val="1"/>
      </w:pPr>
      <w:r>
        <w:rPr>
          <w:color w:val="136F73"/>
        </w:rPr>
        <w:t xml:space="preserve">● </w:t>
      </w:r>
      <w:r>
        <w:rPr>
          <w:rFonts w:ascii="Vazirmatn" w:hAnsi="Vazirmatn"/>
        </w:rPr>
        <w:t xml:space="preserve">💡 </w:t>
      </w:r>
      <w:r>
        <w:rPr>
          <w:rFonts w:ascii="Vazirmatn" w:hAnsi="Vazirmatn"/>
          <w:b/>
        </w:rPr>
        <w:t>Hypokalaemia یا Hypocalcaemia مقاوم؟ → Magnesium.</w:t>
      </w:r>
    </w:p>
    <w:p>
      <w:pPr>
        <w:ind w:right="340"/>
        <w:bidi w:val="1"/>
      </w:pPr>
      <w:r>
        <w:rPr>
          <w:color w:val="136F73"/>
        </w:rPr>
        <w:t xml:space="preserve">● </w:t>
      </w:r>
      <w:r>
        <w:rPr>
          <w:rFonts w:ascii="Vazirmatn" w:hAnsi="Vazirmatn"/>
        </w:rPr>
        <w:t xml:space="preserve">💡 </w:t>
      </w:r>
      <w:r>
        <w:rPr>
          <w:rFonts w:ascii="Vazirmatn" w:hAnsi="Vazirmatn"/>
          <w:b/>
        </w:rPr>
        <w:t>Hypercalcaemia: اول آب، بعد Bisphosphonate.</w:t>
      </w:r>
    </w:p>
    <w:p>
      <w:pPr>
        <w:ind w:right="340"/>
        <w:bidi w:val="1"/>
      </w:pPr>
      <w:r>
        <w:rPr>
          <w:color w:val="136F73"/>
        </w:rPr>
        <w:t xml:space="preserve">● </w:t>
      </w:r>
      <w:r>
        <w:rPr>
          <w:rFonts w:ascii="Vazirmatn" w:hAnsi="Vazirmatn"/>
        </w:rPr>
        <w:t xml:space="preserve">💡 </w:t>
      </w:r>
      <w:r>
        <w:rPr>
          <w:rFonts w:ascii="Vazirmatn" w:hAnsi="Vazirmatn"/>
          <w:b/>
        </w:rPr>
        <w:t>ECG در K:</w:t>
      </w:r>
      <w:r>
        <w:rPr>
          <w:rFonts w:ascii="Vazirmatn" w:hAnsi="Vazirmatn"/>
        </w:rPr>
        <w:t xml:space="preserve"> بلند = T نوک‌تیز، QRS پهن · پایین = T پست، موج U.</w:t>
      </w:r>
    </w:p>
    <w:p>
      <w:pPr>
        <w:ind w:right="340"/>
        <w:bidi w:val="1"/>
      </w:pPr>
      <w:r>
        <w:rPr>
          <w:color w:val="136F73"/>
        </w:rPr>
        <w:t xml:space="preserve">● </w:t>
      </w:r>
      <w:r>
        <w:rPr>
          <w:rFonts w:ascii="Vazirmatn" w:hAnsi="Vazirmatn"/>
        </w:rPr>
        <w:t xml:space="preserve">💡 </w:t>
      </w:r>
      <w:r>
        <w:rPr>
          <w:rFonts w:ascii="Vazirmatn" w:hAnsi="Vazirmatn"/>
          <w:b/>
        </w:rPr>
        <w:t>ECG در Ca:</w:t>
      </w:r>
      <w:r>
        <w:rPr>
          <w:rFonts w:ascii="Vazirmatn" w:hAnsi="Vazirmatn"/>
        </w:rPr>
        <w:t xml:space="preserve"> بلند = QT کوتاه · پایین = QT طولانی.</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K⁺ ۶.۵ یا بیشتر، یا </w:t>
      </w:r>
      <w:r>
        <w:rPr>
          <w:rFonts w:ascii="Vazirmatn" w:hAnsi="Vazirmatn"/>
          <w:b/>
        </w:rPr>
        <w:t>هر Hyperkalaemia با تغییرات ECG</w:t>
      </w:r>
      <w:r>
        <w:rPr>
          <w:rFonts w:ascii="Vazirmatn" w:hAnsi="Vazirmatn"/>
        </w:rPr>
        <w:t>.</w:t>
      </w:r>
    </w:p>
    <w:p>
      <w:pPr>
        <w:ind w:right="340"/>
        <w:bidi w:val="1"/>
      </w:pPr>
      <w:r>
        <w:rPr>
          <w:color w:val="136F73"/>
        </w:rPr>
        <w:t xml:space="preserve">● </w:t>
      </w:r>
      <w:r>
        <w:rPr>
          <w:rFonts w:ascii="Vazirmatn" w:hAnsi="Vazirmatn"/>
        </w:rPr>
        <w:t>⚠️ QRS پهن یا موج سینوسی → Calcium فوراً، آمادگی احیا.</w:t>
      </w:r>
    </w:p>
    <w:p>
      <w:pPr>
        <w:ind w:right="340"/>
        <w:bidi w:val="1"/>
      </w:pPr>
      <w:r>
        <w:rPr>
          <w:color w:val="136F73"/>
        </w:rPr>
        <w:t xml:space="preserve">● </w:t>
      </w:r>
      <w:r>
        <w:rPr>
          <w:rFonts w:ascii="Vazirmatn" w:hAnsi="Vazirmatn"/>
        </w:rPr>
        <w:t xml:space="preserve">⚠️ KCl وریدی بولوس → </w:t>
      </w:r>
      <w:r>
        <w:rPr>
          <w:rFonts w:ascii="Vazirmatn" w:hAnsi="Vazirmatn"/>
          <w:b/>
        </w:rPr>
        <w:t>هرگز</w:t>
      </w:r>
      <w:r>
        <w:rPr>
          <w:rFonts w:ascii="Vazirmatn" w:hAnsi="Vazirmatn"/>
        </w:rPr>
        <w:t>.</w:t>
      </w:r>
    </w:p>
    <w:p>
      <w:pPr>
        <w:ind w:right="340"/>
        <w:bidi w:val="1"/>
      </w:pPr>
      <w:r>
        <w:rPr>
          <w:color w:val="136F73"/>
        </w:rPr>
        <w:t xml:space="preserve">● </w:t>
      </w:r>
      <w:r>
        <w:rPr>
          <w:rFonts w:ascii="Vazirmatn" w:hAnsi="Vazirmatn"/>
        </w:rPr>
        <w:t>⚠️ Insulin بدون پلان قند → Hypoglycaemia.</w:t>
      </w:r>
    </w:p>
    <w:p>
      <w:pPr>
        <w:ind w:right="340"/>
        <w:bidi w:val="1"/>
      </w:pPr>
      <w:r>
        <w:rPr>
          <w:color w:val="136F73"/>
        </w:rPr>
        <w:t xml:space="preserve">● </w:t>
      </w:r>
      <w:r>
        <w:rPr>
          <w:rFonts w:ascii="Vazirmatn" w:hAnsi="Vazirmatn"/>
        </w:rPr>
        <w:t>⚠️ Calcium بالاتر از ۳.۴–۳.۵ mmol/L یا با اختلال شعور.</w:t>
      </w:r>
    </w:p>
    <w:p>
      <w:pPr>
        <w:ind w:right="340"/>
        <w:bidi w:val="1"/>
      </w:pPr>
      <w:r>
        <w:rPr>
          <w:color w:val="136F73"/>
        </w:rPr>
        <w:t xml:space="preserve">● </w:t>
      </w:r>
      <w:r>
        <w:rPr>
          <w:rFonts w:ascii="Vazirmatn" w:hAnsi="Vazirmatn"/>
        </w:rPr>
        <w:t>⚠️ Tetany، Laryngospasm یا اختلاج با Calcium پایین.</w:t>
      </w:r>
    </w:p>
    <w:p>
      <w:pPr>
        <w:ind w:right="340"/>
        <w:bidi w:val="1"/>
      </w:pPr>
      <w:r>
        <w:rPr>
          <w:color w:val="136F73"/>
        </w:rPr>
        <w:t xml:space="preserve">● </w:t>
      </w:r>
      <w:r>
        <w:rPr>
          <w:rFonts w:ascii="Vazirmatn" w:hAnsi="Vazirmatn"/>
        </w:rPr>
        <w:t>⚠️ Torsades de pointes → Magnesium.</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5.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ind w:right="340"/>
        <w:bidi w:val="1"/>
      </w:pPr>
      <w:r>
        <w:rPr>
          <w:b/>
          <w:color w:val="136F73"/>
        </w:rPr>
        <w:t xml:space="preserve">6.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K⁺ بلند → </w:t>
      </w:r>
      <w:r>
        <w:rPr>
          <w:rFonts w:ascii="Vazirmatn" w:hAnsi="Vazirmatn"/>
          <w:b/>
        </w:rPr>
        <w:t>ECG در ۵ دقیقه</w:t>
      </w:r>
      <w:r>
        <w:rPr>
          <w:rFonts w:ascii="Vazirmatn" w:hAnsi="Vazirmatn"/>
        </w:rPr>
        <w:t>.</w:t>
      </w:r>
    </w:p>
    <w:p>
      <w:pPr>
        <w:ind w:right="340"/>
        <w:bidi w:val="1"/>
      </w:pPr>
      <w:r>
        <w:rPr>
          <w:b/>
          <w:color w:val="136F73"/>
        </w:rPr>
        <w:t xml:space="preserve">2. </w:t>
      </w:r>
      <w:r>
        <w:rPr>
          <w:rFonts w:ascii="Vazirmatn" w:hAnsi="Vazirmatn"/>
        </w:rPr>
        <w:t>پیش از Insulin: قند خون؛ بعد از آن: پلان Glucose و اندازه‌گیری منظم.</w:t>
      </w:r>
    </w:p>
    <w:p>
      <w:pPr>
        <w:ind w:right="340"/>
        <w:bidi w:val="1"/>
      </w:pPr>
      <w:r>
        <w:rPr>
          <w:b/>
          <w:color w:val="136F73"/>
        </w:rPr>
        <w:t xml:space="preserve">3. </w:t>
      </w:r>
      <w:r>
        <w:rPr>
          <w:rFonts w:ascii="Vazirmatn" w:hAnsi="Vazirmatn"/>
        </w:rPr>
        <w:t>هر Hypokalaemia → Magnesium هم بفرست.</w:t>
      </w:r>
    </w:p>
    <w:p>
      <w:pPr>
        <w:ind w:right="340"/>
        <w:bidi w:val="1"/>
      </w:pPr>
      <w:r>
        <w:rPr>
          <w:b/>
          <w:color w:val="136F73"/>
        </w:rPr>
        <w:t xml:space="preserve">4. </w:t>
      </w:r>
      <w:r>
        <w:rPr>
          <w:rFonts w:ascii="Vazirmatn" w:hAnsi="Vazirmatn"/>
        </w:rPr>
        <w:t>هر Hypercalcaemia → PTH اولین تست.</w:t>
      </w:r>
    </w:p>
    <w:p>
      <w:pPr>
        <w:ind w:right="340"/>
        <w:bidi w:val="1"/>
      </w:pPr>
      <w:r>
        <w:rPr>
          <w:b/>
          <w:color w:val="136F73"/>
        </w:rPr>
        <w:t xml:space="preserve">5. </w:t>
      </w:r>
      <w:r>
        <w:rPr>
          <w:rFonts w:ascii="Vazirmatn" w:hAnsi="Vazirmatn"/>
        </w:rPr>
        <w:t>در مریض Thyroidectomy، Calcium روز بعد را فراموش نکن.</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ACEi/MRA و K⁺.</w:t>
      </w:r>
    </w:p>
    <w:p>
      <w:pPr>
        <w:ind w:right="340"/>
        <w:bidi w:val="1"/>
      </w:pPr>
      <w:r>
        <w:rPr>
          <w:color w:val="136F73"/>
        </w:rPr>
        <w:t xml:space="preserve">● </w:t>
      </w:r>
      <w:r>
        <w:rPr>
          <w:rFonts w:ascii="Vazirmatn" w:hAnsi="Vazirmatn"/>
          <w:b/>
        </w:rPr>
        <w:t>فصل ۲۹:</w:t>
      </w:r>
      <w:r>
        <w:rPr>
          <w:rFonts w:ascii="Vazirmatn" w:hAnsi="Vazirmatn"/>
        </w:rPr>
        <w:t xml:space="preserve"> اسهال — Hypokalaemia.</w:t>
      </w:r>
    </w:p>
    <w:p>
      <w:pPr>
        <w:ind w:right="340"/>
        <w:bidi w:val="1"/>
      </w:pPr>
      <w:r>
        <w:rPr>
          <w:color w:val="136F73"/>
        </w:rPr>
        <w:t xml:space="preserve">● </w:t>
      </w:r>
      <w:r>
        <w:rPr>
          <w:rFonts w:ascii="Vazirmatn" w:hAnsi="Vazirmatn"/>
          <w:b/>
        </w:rPr>
        <w:t>فصل ۳۸–۳۹:</w:t>
      </w:r>
      <w:r>
        <w:rPr>
          <w:rFonts w:ascii="Vazirmatn" w:hAnsi="Vazirmatn"/>
        </w:rPr>
        <w:t xml:space="preserve"> AKI و CKD.</w:t>
      </w:r>
    </w:p>
    <w:p>
      <w:pPr>
        <w:ind w:right="340"/>
        <w:bidi w:val="1"/>
      </w:pPr>
      <w:r>
        <w:rPr>
          <w:color w:val="136F73"/>
        </w:rPr>
        <w:t xml:space="preserve">● </w:t>
      </w:r>
      <w:r>
        <w:rPr>
          <w:rFonts w:ascii="Vazirmatn" w:hAnsi="Vazirmatn"/>
          <w:b/>
        </w:rPr>
        <w:t>فصل ۴۱:</w:t>
      </w:r>
      <w:r>
        <w:rPr>
          <w:rFonts w:ascii="Vazirmatn" w:hAnsi="Vazirmatn"/>
        </w:rPr>
        <w:t xml:space="preserve"> سنگ گرده و Hypercalciuria.</w:t>
      </w:r>
    </w:p>
    <w:p>
      <w:pPr>
        <w:ind w:right="340"/>
        <w:bidi w:val="1"/>
      </w:pPr>
      <w:r>
        <w:rPr>
          <w:color w:val="136F73"/>
        </w:rPr>
        <w:t xml:space="preserve">● </w:t>
      </w:r>
      <w:r>
        <w:rPr>
          <w:rFonts w:ascii="Vazirmatn" w:hAnsi="Vazirmatn"/>
          <w:b/>
        </w:rPr>
        <w:t>فصل ۴۳:</w:t>
      </w:r>
      <w:r>
        <w:rPr>
          <w:rFonts w:ascii="Vazirmatn" w:hAnsi="Vazirmatn"/>
        </w:rPr>
        <w:t xml:space="preserve"> اسید–قلوی.</w:t>
      </w:r>
    </w:p>
    <w:p>
      <w:pPr>
        <w:ind w:right="340"/>
        <w:bidi w:val="1"/>
      </w:pPr>
      <w:r>
        <w:rPr>
          <w:color w:val="136F73"/>
        </w:rPr>
        <w:t xml:space="preserve">● </w:t>
      </w:r>
      <w:r>
        <w:rPr>
          <w:rFonts w:ascii="Vazirmatn" w:hAnsi="Vazirmatn"/>
          <w:b/>
        </w:rPr>
        <w:t>فصل ۴۴:</w:t>
      </w:r>
      <w:r>
        <w:rPr>
          <w:rFonts w:ascii="Vazirmatn" w:hAnsi="Vazirmatn"/>
        </w:rPr>
        <w:t xml:space="preserve"> Sodium و آب.</w:t>
      </w:r>
    </w:p>
    <w:p>
      <w:pPr>
        <w:ind w:right="340"/>
        <w:bidi w:val="1"/>
      </w:pPr>
      <w:r>
        <w:rPr>
          <w:color w:val="136F73"/>
        </w:rPr>
        <w:t xml:space="preserve">● </w:t>
      </w:r>
      <w:r>
        <w:rPr>
          <w:rFonts w:ascii="Vazirmatn" w:hAnsi="Vazirmatn"/>
          <w:b/>
        </w:rPr>
        <w:t>فصل ۴۷:</w:t>
      </w:r>
      <w:r>
        <w:rPr>
          <w:rFonts w:ascii="Vazirmatn" w:hAnsi="Vazirmatn"/>
        </w:rPr>
        <w:t xml:space="preserve"> DKA — K⁺ پیش از Insulin.</w:t>
      </w:r>
    </w:p>
    <w:p>
      <w:pPr>
        <w:ind w:right="340"/>
        <w:bidi w:val="1"/>
      </w:pPr>
      <w:r>
        <w:rPr>
          <w:color w:val="136F73"/>
        </w:rPr>
        <w:t xml:space="preserve">● </w:t>
      </w:r>
      <w:r>
        <w:rPr>
          <w:rFonts w:ascii="Vazirmatn" w:hAnsi="Vazirmatn"/>
          <w:b/>
        </w:rPr>
        <w:t>فصل ۵۰–۵۱:</w:t>
      </w:r>
      <w:r>
        <w:rPr>
          <w:rFonts w:ascii="Vazirmatn" w:hAnsi="Vazirmatn"/>
        </w:rPr>
        <w:t xml:space="preserve"> Adrenal و Parathyroid.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K⁺ ۷.۰ با QRS پهن — اولین دوا؟ — </w:t>
      </w:r>
      <w:r>
        <w:rPr>
          <w:rFonts w:ascii="Vazirmatn" w:hAnsi="Vazirmatn"/>
          <w:i/>
        </w:rPr>
        <w:t>Calcium gluconate 10% ۳۰ mL وریدی در ۱۰ دقیقه (در توقف قلب: Calcium chloride 10% ۱۰ mL).</w:t>
      </w:r>
    </w:p>
    <w:p>
      <w:pPr>
        <w:ind w:right="340"/>
        <w:bidi w:val="1"/>
      </w:pPr>
      <w:r>
        <w:rPr>
          <w:b/>
          <w:color w:val="136F73"/>
        </w:rPr>
        <w:t xml:space="preserve">2. </w:t>
      </w:r>
      <w:r>
        <w:rPr>
          <w:rFonts w:ascii="Vazirmatn" w:hAnsi="Vazirmatn"/>
        </w:rPr>
        <w:t xml:space="preserve">رژیم Insulin (UKKA)؟ — </w:t>
      </w:r>
      <w:r>
        <w:rPr>
          <w:rFonts w:ascii="Vazirmatn" w:hAnsi="Vazirmatn"/>
          <w:i/>
        </w:rPr>
        <w:t>۱۰ واحد Soluble insulin + ۲۵ g Glucose؛ اگر قند پیش از تداوی کمتر از ۷ بود، Glucose 10% ۵۰ mL/ساعت برای ۵ ساعت.</w:t>
      </w:r>
    </w:p>
    <w:p>
      <w:pPr>
        <w:ind w:right="340"/>
        <w:bidi w:val="1"/>
      </w:pPr>
      <w:r>
        <w:rPr>
          <w:b/>
          <w:color w:val="136F73"/>
        </w:rPr>
        <w:t xml:space="preserve">3. </w:t>
      </w:r>
      <w:r>
        <w:rPr>
          <w:rFonts w:ascii="Vazirmatn" w:hAnsi="Vazirmatn"/>
        </w:rPr>
        <w:t xml:space="preserve">Salbutamol به تنهایی در Hyperkalaemia شدید؟ — </w:t>
      </w:r>
      <w:r>
        <w:rPr>
          <w:rFonts w:ascii="Vazirmatn" w:hAnsi="Vazirmatn"/>
          <w:i/>
        </w:rPr>
        <w:t>نه (1A).</w:t>
      </w:r>
    </w:p>
    <w:p>
      <w:pPr>
        <w:ind w:right="340"/>
        <w:bidi w:val="1"/>
      </w:pPr>
      <w:r>
        <w:rPr>
          <w:b/>
          <w:color w:val="136F73"/>
        </w:rPr>
        <w:t xml:space="preserve">4. </w:t>
      </w:r>
      <w:r>
        <w:rPr>
          <w:rFonts w:ascii="Vazirmatn" w:hAnsi="Vazirmatn"/>
        </w:rPr>
        <w:t xml:space="preserve">Hypercalcaemia شدید، قدم اول؟ — </w:t>
      </w:r>
      <w:r>
        <w:rPr>
          <w:rFonts w:ascii="Vazirmatn" w:hAnsi="Vazirmatn"/>
          <w:i/>
        </w:rPr>
        <w:t>مایع وریدی؛ بعد Zoledronic acid ۴ mg در ۱۵ دقیقه (اگر CrCl بالاتر از ۳۰).</w:t>
      </w:r>
    </w:p>
    <w:p>
      <w:pPr>
        <w:ind w:right="340"/>
        <w:bidi w:val="1"/>
      </w:pPr>
      <w:r>
        <w:rPr>
          <w:b/>
          <w:color w:val="136F73"/>
        </w:rPr>
        <w:t xml:space="preserve">5. </w:t>
      </w:r>
      <w:r>
        <w:rPr>
          <w:rFonts w:ascii="Vazirmatn" w:hAnsi="Vazirmatn"/>
        </w:rPr>
        <w:t xml:space="preserve">Hypocalcaemia با Tetany؟ — </w:t>
      </w:r>
      <w:r>
        <w:rPr>
          <w:rFonts w:ascii="Vazirmatn" w:hAnsi="Vazirmatn"/>
          <w:i/>
        </w:rPr>
        <w:t>۱۰–۲۰ mL Calcium gluconate 10% در ۵۰–۱۰۰ mL Dextrose 5% در ۱۰ دقیقه، بعد انفیوژن.</w:t>
      </w:r>
    </w:p>
    <w:p>
      <w:pPr>
        <w:ind w:right="340"/>
        <w:bidi w:val="1"/>
      </w:pPr>
      <w:r>
        <w:rPr>
          <w:b/>
          <w:color w:val="136F73"/>
        </w:rPr>
        <w:t xml:space="preserve">6. </w:t>
      </w:r>
      <w:r>
        <w:rPr>
          <w:rFonts w:ascii="Vazirmatn" w:hAnsi="Vazirmatn"/>
        </w:rPr>
        <w:t xml:space="preserve">Hypokalaemia مقاوم؟ — </w:t>
      </w:r>
      <w:r>
        <w:rPr>
          <w:rFonts w:ascii="Vazirmatn" w:hAnsi="Vazirmatn"/>
          <w:i/>
        </w:rPr>
        <w:t>Magnesium.</w:t>
      </w:r>
    </w:p>
    <w:p>
      <w:pPr>
        <w:spacing w:before="0"/>
        <w:bidi w:val="1"/>
      </w:pPr>
      <w:r>
        <w:rPr>
          <w:rFonts w:ascii="Vazirmatn" w:hAnsi="Vazirmatn"/>
          <w:b/>
          <w:color w:val="136F73"/>
          <w:sz w:val="38"/>
        </w:rPr>
        <w:t>فصل ۴۳ — اختلالات اسید–قلوی (Acid–Base Disorders)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(BICAR-ICU 2018 → BICARICU-2 2025)</w:t>
      </w:r>
    </w:p>
    <w:p>
      <w:pPr>
        <w:spacing w:before="280"/>
        <w:bidi w:val="1"/>
      </w:pPr>
      <w:r>
        <w:rPr>
          <w:rFonts w:ascii="Vazirmatn" w:hAnsi="Vazirmatn"/>
          <w:b/>
          <w:color w:val="0F2744"/>
          <w:sz w:val="29"/>
        </w:rPr>
        <w:t>یک گاز خون، سه سؤال</w:t>
      </w:r>
    </w:p>
    <w:p>
      <w:pPr>
        <w:bidi w:val="1"/>
      </w:pPr>
      <w:r>
        <w:rPr>
          <w:rFonts w:ascii="Vazirmatn" w:hAnsi="Vazirmatn"/>
        </w:rPr>
        <w:t>یک مریض دیابتی با استفراغ و تنفس عمیق آمده. گاز خون شریانی (ABG) او pH پایین، HCO₃⁻ پایین و PaCO₂ پایین دارد. نوکریوال می‌نویسد «Metabolic acidosis» و کار تمام. اما سه سؤال بی‌جواب مانده:</w:t>
      </w:r>
    </w:p>
    <w:p>
      <w:pPr>
        <w:ind w:right="340"/>
        <w:bidi w:val="1"/>
      </w:pPr>
      <w:r>
        <w:rPr>
          <w:b/>
          <w:color w:val="136F73"/>
        </w:rPr>
        <w:t xml:space="preserve">1. </w:t>
      </w:r>
      <w:r>
        <w:rPr>
          <w:rFonts w:ascii="Vazirmatn" w:hAnsi="Vazirmatn"/>
          <w:b/>
        </w:rPr>
        <w:t>Anion gap</w:t>
      </w:r>
      <w:r>
        <w:rPr>
          <w:rFonts w:ascii="Vazirmatn" w:hAnsi="Vazirmatn"/>
        </w:rPr>
        <w:t xml:space="preserve"> چند است؟ (کدام اسید؟)</w:t>
      </w:r>
    </w:p>
    <w:p>
      <w:pPr>
        <w:ind w:right="340"/>
        <w:bidi w:val="1"/>
      </w:pPr>
      <w:r>
        <w:rPr>
          <w:b/>
          <w:color w:val="136F73"/>
        </w:rPr>
        <w:t xml:space="preserve">2. </w:t>
      </w:r>
      <w:r>
        <w:rPr>
          <w:rFonts w:ascii="Vazirmatn" w:hAnsi="Vazirmatn"/>
        </w:rPr>
        <w:t xml:space="preserve">آیا </w:t>
      </w:r>
      <w:r>
        <w:rPr>
          <w:rFonts w:ascii="Vazirmatn" w:hAnsi="Vazirmatn"/>
          <w:b/>
        </w:rPr>
        <w:t>تنفس به اندازهٔ کافی</w:t>
      </w:r>
      <w:r>
        <w:rPr>
          <w:rFonts w:ascii="Vazirmatn" w:hAnsi="Vazirmatn"/>
        </w:rPr>
        <w:t xml:space="preserve"> جبران کرده؟ (یا مریض خسته است و به زودی متوقف می‌شود؟)</w:t>
      </w:r>
    </w:p>
    <w:p>
      <w:pPr>
        <w:ind w:right="340"/>
        <w:bidi w:val="1"/>
      </w:pPr>
      <w:r>
        <w:rPr>
          <w:b/>
          <w:color w:val="136F73"/>
        </w:rPr>
        <w:t xml:space="preserve">3. </w:t>
      </w:r>
      <w:r>
        <w:rPr>
          <w:rFonts w:ascii="Vazirmatn" w:hAnsi="Vazirmatn"/>
        </w:rPr>
        <w:t xml:space="preserve">آیا </w:t>
      </w:r>
      <w:r>
        <w:rPr>
          <w:rFonts w:ascii="Vazirmatn" w:hAnsi="Vazirmatn"/>
          <w:b/>
        </w:rPr>
        <w:t>اختلال دوم</w:t>
      </w:r>
      <w:r>
        <w:rPr>
          <w:rFonts w:ascii="Vazirmatn" w:hAnsi="Vazirmatn"/>
        </w:rPr>
        <w:t xml:space="preserve"> پنهان است؟ (استفراغ → Metabolic alkalosis هم‌زمان)</w:t>
      </w:r>
    </w:p>
    <w:p>
      <w:pPr>
        <w:bidi w:val="1"/>
      </w:pPr>
      <w:r>
        <w:rPr>
          <w:rFonts w:ascii="Vazirmatn" w:hAnsi="Vazirmatn"/>
        </w:rPr>
        <w:t xml:space="preserve">این فصل یک </w:t>
      </w:r>
      <w:r>
        <w:rPr>
          <w:rFonts w:ascii="Vazirmatn" w:hAnsi="Vazirmatn"/>
          <w:b/>
        </w:rPr>
        <w:t>روش قدم‌به‌قدم</w:t>
      </w:r>
      <w:r>
        <w:rPr>
          <w:rFonts w:ascii="Vazirmatn" w:hAnsi="Vazirmatn"/>
        </w:rPr>
        <w:t xml:space="preserve"> می‌دهد که هر ABG را در دو دقیقه بخوانی.</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بدن pH را در یک حد باریک نگه می‌دارد، چون پروتین‌ها و انزایم‌ها فقط در همان حد درست کار می‌کنند.</w:t>
      </w:r>
    </w:p>
    <w:p>
      <w:pPr>
        <w:ind w:right="340"/>
        <w:bidi w:val="1"/>
      </w:pPr>
      <w:r>
        <w:rPr>
          <w:color w:val="136F73"/>
        </w:rPr>
        <w:t xml:space="preserve">● </w:t>
      </w:r>
      <w:r>
        <w:rPr>
          <w:rFonts w:ascii="Vazirmatn" w:hAnsi="Vazirmatn"/>
        </w:rPr>
        <w:t xml:space="preserve">معادلهٔ اصلی: </w:t>
      </w:r>
      <w:r>
        <w:rPr>
          <w:rFonts w:ascii="Vazirmatn" w:hAnsi="Vazirmatn"/>
          <w:b/>
        </w:rPr>
        <w:t>CO₂ + H₂O ⇌ H₂CO₃ ⇌ H⁺ + HCO₃⁻</w:t>
      </w:r>
    </w:p>
    <w:p>
      <w:pPr>
        <w:ind w:right="340"/>
        <w:bidi w:val="1"/>
      </w:pPr>
      <w:r>
        <w:rPr>
          <w:color w:val="136F73"/>
        </w:rPr>
        <w:t xml:space="preserve">● </w:t>
      </w:r>
      <w:r>
        <w:rPr>
          <w:rFonts w:ascii="Vazirmatn" w:hAnsi="Vazirmatn"/>
          <w:b/>
        </w:rPr>
        <w:t>شش</w:t>
      </w:r>
      <w:r>
        <w:rPr>
          <w:rFonts w:ascii="Vazirmatn" w:hAnsi="Vazirmatn"/>
        </w:rPr>
        <w:t xml:space="preserve"> CO₂ (اسید) را کنترول می‌کند — سریع (دقیقه‌ها).</w:t>
      </w:r>
    </w:p>
    <w:p>
      <w:pPr>
        <w:ind w:right="340"/>
        <w:bidi w:val="1"/>
      </w:pPr>
      <w:r>
        <w:rPr>
          <w:color w:val="136F73"/>
        </w:rPr>
        <w:t xml:space="preserve">● </w:t>
      </w:r>
      <w:r>
        <w:rPr>
          <w:rFonts w:ascii="Vazirmatn" w:hAnsi="Vazirmatn"/>
          <w:b/>
        </w:rPr>
        <w:t>گرده</w:t>
      </w:r>
      <w:r>
        <w:rPr>
          <w:rFonts w:ascii="Vazirmatn" w:hAnsi="Vazirmatn"/>
        </w:rPr>
        <w:t xml:space="preserve"> HCO₃⁻ (قلوی) را کنترول می‌کند — آهسته (روزها).</w:t>
      </w:r>
    </w:p>
    <w:p>
      <w:pPr>
        <w:ind w:right="340"/>
        <w:bidi w:val="1"/>
      </w:pPr>
      <w:r>
        <w:rPr>
          <w:color w:val="136F73"/>
        </w:rPr>
        <w:t xml:space="preserve">● </w:t>
      </w:r>
      <w:r>
        <w:rPr>
          <w:rFonts w:ascii="Vazirmatn" w:hAnsi="Vazirmatn"/>
        </w:rPr>
        <w:t xml:space="preserve">pH به </w:t>
      </w:r>
      <w:r>
        <w:rPr>
          <w:rFonts w:ascii="Vazirmatn" w:hAnsi="Vazirmatn"/>
          <w:b/>
        </w:rPr>
        <w:t>نسبت</w:t>
      </w:r>
      <w:r>
        <w:rPr>
          <w:rFonts w:ascii="Vazirmatn" w:hAnsi="Vazirmatn"/>
        </w:rPr>
        <w:t xml:space="preserve"> HCO₃⁻ به PaCO₂ بستگی دارد، نه به مقدار هر کدام به تنهایی.</w:t>
      </w:r>
    </w:p>
    <w:p>
      <w:pPr>
        <w:bidi w:val="1"/>
      </w:pPr>
      <w:r>
        <w:rPr>
          <w:rFonts w:ascii="Vazirmatn" w:hAnsi="Vazirmatn"/>
        </w:rPr>
        <w:t xml:space="preserve">💡 </w:t>
      </w:r>
      <w:r>
        <w:rPr>
          <w:rFonts w:ascii="Vazirmatn" w:hAnsi="Vazirmatn"/>
          <w:b/>
        </w:rPr>
        <w:t>تشبیه ترازو:</w:t>
      </w:r>
      <w:r>
        <w:rPr>
          <w:rFonts w:ascii="Vazirmatn" w:hAnsi="Vazirmatn"/>
        </w:rPr>
        <w:t xml:space="preserve"> در یک پله HCO₃⁻ (گرده) و در پلهٔ دیگر CO₂ (شش). اگر یک پله سنگین شود، عضو دیگر پلهٔ مقابل را سنگین می‌کند تا ترازو نزدیک به تعادل برگردد — اما </w:t>
      </w:r>
      <w:r>
        <w:rPr>
          <w:rFonts w:ascii="Vazirmatn" w:hAnsi="Vazirmatn"/>
          <w:b/>
        </w:rPr>
        <w:t>جبران هیچ‌وقت ترازو را کاملاً برابر نمی‌کند</w:t>
      </w:r>
      <w:r>
        <w:rPr>
          <w:rFonts w:ascii="Vazirmatn" w:hAnsi="Vazirmatn"/>
        </w:rPr>
        <w:t xml:space="preserve"> (قاعدهٔ مهم برای تشخیص اختلال مختلط).</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اختلال اولیه</w:t>
            </w:r>
          </w:p>
        </w:tc>
        <w:tc>
          <w:tcPr>
            <w:tcW w:type="dxa" w:w="3437"/>
            <w:shd w:val="clear" w:fill="136f73"/>
          </w:tcPr>
          <w:p>
            <w:pPr>
              <w:bidi w:val="1"/>
            </w:pPr>
            <w:r/>
            <w:r>
              <w:rPr>
                <w:b/>
                <w:color w:val="FFFFFF"/>
                <w:sz w:val="19"/>
              </w:rPr>
              <w:t>تغییر اولیه</w:t>
            </w:r>
          </w:p>
        </w:tc>
        <w:tc>
          <w:tcPr>
            <w:tcW w:type="dxa" w:w="3437"/>
            <w:shd w:val="clear" w:fill="136f73"/>
          </w:tcPr>
          <w:p>
            <w:pPr>
              <w:bidi w:val="1"/>
            </w:pPr>
            <w:r/>
            <w:r>
              <w:rPr>
                <w:b/>
                <w:color w:val="FFFFFF"/>
                <w:sz w:val="19"/>
              </w:rPr>
              <w:t>جبران</w:t>
            </w:r>
          </w:p>
        </w:tc>
      </w:tr>
      <w:tr>
        <w:tc>
          <w:tcPr>
            <w:tcW w:type="dxa" w:w="3437"/>
          </w:tcPr>
          <w:p>
            <w:pPr>
              <w:bidi w:val="1"/>
            </w:pPr>
            <w:r>
              <w:rPr>
                <w:sz w:val="18"/>
              </w:rPr>
            </w:r>
            <w:r>
              <w:rPr>
                <w:rFonts w:ascii="Vazirmatn" w:hAnsi="Vazirmatn"/>
                <w:b/>
                <w:sz w:val="18"/>
              </w:rPr>
              <w:t>Metabolic alkalosis</w:t>
            </w:r>
          </w:p>
        </w:tc>
        <w:tc>
          <w:tcPr>
            <w:tcW w:type="dxa" w:w="3437"/>
          </w:tcPr>
          <w:p>
            <w:pPr>
              <w:bidi w:val="1"/>
            </w:pPr>
            <w:r>
              <w:rPr>
                <w:sz w:val="18"/>
              </w:rPr>
            </w:r>
            <w:r>
              <w:rPr>
                <w:rFonts w:ascii="Vazirmatn" w:hAnsi="Vazirmatn"/>
                <w:sz w:val="18"/>
              </w:rPr>
              <w:t>HCO₃⁻ ↑</w:t>
            </w:r>
          </w:p>
        </w:tc>
        <w:tc>
          <w:tcPr>
            <w:tcW w:type="dxa" w:w="3437"/>
          </w:tcPr>
          <w:p>
            <w:pPr>
              <w:bidi w:val="1"/>
            </w:pPr>
            <w:r>
              <w:rPr>
                <w:sz w:val="18"/>
              </w:rPr>
            </w:r>
            <w:r>
              <w:rPr>
                <w:rFonts w:ascii="Vazirmatn" w:hAnsi="Vazirmatn"/>
                <w:sz w:val="18"/>
              </w:rPr>
              <w:t>PaCO₂ ↑ (تنفس کم)</w:t>
            </w:r>
          </w:p>
        </w:tc>
      </w:tr>
      <w:tr>
        <w:tc>
          <w:tcPr>
            <w:tcW w:type="dxa" w:w="3437"/>
          </w:tcPr>
          <w:p>
            <w:pPr>
              <w:bidi w:val="1"/>
            </w:pPr>
            <w:r>
              <w:rPr>
                <w:sz w:val="18"/>
              </w:rPr>
            </w:r>
            <w:r>
              <w:rPr>
                <w:rFonts w:ascii="Vazirmatn" w:hAnsi="Vazirmatn"/>
                <w:b/>
                <w:sz w:val="18"/>
              </w:rPr>
              <w:t>Respiratory acidosis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 — حاد کم، مزمن بیشتر</w:t>
            </w:r>
          </w:p>
        </w:tc>
      </w:tr>
      <w:tr>
        <w:tc>
          <w:tcPr>
            <w:tcW w:type="dxa" w:w="3437"/>
          </w:tcPr>
          <w:p>
            <w:pPr>
              <w:bidi w:val="1"/>
            </w:pPr>
            <w:r>
              <w:rPr>
                <w:sz w:val="18"/>
              </w:rPr>
            </w:r>
            <w:r>
              <w:rPr>
                <w:rFonts w:ascii="Vazirmatn" w:hAnsi="Vazirmatn"/>
                <w:b/>
                <w:sz w:val="18"/>
              </w:rPr>
              <w:t>Respiratory alkalosis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w:t>
            </w:r>
          </w:p>
        </w:tc>
      </w:tr>
    </w:tbl>
    <w:p>
      <w:pPr>
        <w:ind w:right="340"/>
        <w:bidi w:val="1"/>
      </w:pPr>
      <w:r>
        <w:rPr>
          <w:color w:val="136F73"/>
        </w:rPr>
        <w:t xml:space="preserve">● </w:t>
      </w:r>
      <w:r>
        <w:rPr>
          <w:rFonts w:ascii="Vazirmatn" w:hAnsi="Vazirmatn"/>
          <w:b/>
        </w:rPr>
        <w:t>Acidaemia/Alkalaemia</w:t>
      </w:r>
      <w:r>
        <w:rPr>
          <w:rFonts w:ascii="Vazirmatn" w:hAnsi="Vazirmatn"/>
        </w:rPr>
        <w:t xml:space="preserve"> = حالت pH خون · </w:t>
      </w:r>
      <w:r>
        <w:rPr>
          <w:rFonts w:ascii="Vazirmatn" w:hAnsi="Vazirmatn"/>
          <w:b/>
        </w:rPr>
        <w:t>Acidosis/Alkalosis</w:t>
      </w:r>
      <w:r>
        <w:rPr>
          <w:rFonts w:ascii="Vazirmatn" w:hAnsi="Vazirmatn"/>
        </w:rPr>
        <w:t xml:space="preserve"> = پروسه‌ای که آن را می‌سازد. یک مریض می‌تواند دو پروسهٔ مخالف و pH نورمال داشته باشد.</w:t>
      </w:r>
    </w:p>
    <w:p>
      <w:pPr>
        <w:ind w:right="340"/>
        <w:bidi w:val="1"/>
      </w:pPr>
      <w:r>
        <w:rPr>
          <w:color w:val="136F73"/>
        </w:rPr>
        <w:t xml:space="preserve">● </w:t>
      </w:r>
      <w:r>
        <w:rPr>
          <w:rFonts w:ascii="Vazirmatn" w:hAnsi="Vazirmatn"/>
          <w:b/>
        </w:rPr>
        <w:t>اختلال مختلط (Mixed):</w:t>
      </w:r>
      <w:r>
        <w:rPr>
          <w:rFonts w:ascii="Vazirmatn" w:hAnsi="Vazirmatn"/>
        </w:rPr>
        <w:t xml:space="preserve"> دو یا سه اختلال اولیه هم‌زمان.</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Metabolic acidosis از دو راه:</w:t>
      </w:r>
    </w:p>
    <w:p>
      <w:pPr>
        <w:ind w:right="340"/>
        <w:bidi w:val="1"/>
      </w:pPr>
      <w:r>
        <w:rPr>
          <w:b/>
          <w:color w:val="136F73"/>
        </w:rPr>
        <w:t xml:space="preserve">1. </w:t>
      </w:r>
      <w:r>
        <w:rPr>
          <w:rFonts w:ascii="Vazirmatn" w:hAnsi="Vazirmatn"/>
          <w:b/>
        </w:rPr>
        <w:t>اضافه شدن اسید</w:t>
      </w:r>
      <w:r>
        <w:rPr>
          <w:rFonts w:ascii="Vazirmatn" w:hAnsi="Vazirmatn"/>
        </w:rPr>
        <w:t xml:space="preserve"> (Lactate، Ketones، سموم، اسیدهای احتباسی در Uraemia) → HCO₃⁻ برای خنثی کردن مصرف می‌شود → جای آن را یک </w:t>
      </w:r>
      <w:r>
        <w:rPr>
          <w:rFonts w:ascii="Vazirmatn" w:hAnsi="Vazirmatn"/>
          <w:b/>
        </w:rPr>
        <w:t>anion ناسنجیده</w:t>
      </w:r>
      <w:r>
        <w:rPr>
          <w:rFonts w:ascii="Vazirmatn" w:hAnsi="Vazirmatn"/>
        </w:rPr>
        <w:t xml:space="preserve"> می‌گیرد → </w:t>
      </w:r>
      <w:r>
        <w:rPr>
          <w:rFonts w:ascii="Vazirmatn" w:hAnsi="Vazirmatn"/>
          <w:b/>
        </w:rPr>
        <w:t>Anion gap بلند</w:t>
      </w:r>
      <w:r>
        <w:rPr>
          <w:rFonts w:ascii="Vazirmatn" w:hAnsi="Vazirmatn"/>
        </w:rPr>
        <w:t>.</w:t>
      </w:r>
    </w:p>
    <w:p>
      <w:pPr>
        <w:ind w:right="340"/>
        <w:bidi w:val="1"/>
      </w:pPr>
      <w:r>
        <w:rPr>
          <w:b/>
          <w:color w:val="136F73"/>
        </w:rPr>
        <w:t xml:space="preserve">2. </w:t>
      </w:r>
      <w:r>
        <w:rPr>
          <w:rFonts w:ascii="Vazirmatn" w:hAnsi="Vazirmatn"/>
          <w:b/>
        </w:rPr>
        <w:t>از دست رفتن HCO₃⁻</w:t>
      </w:r>
      <w:r>
        <w:rPr>
          <w:rFonts w:ascii="Vazirmatn" w:hAnsi="Vazirmatn"/>
        </w:rPr>
        <w:t xml:space="preserve"> (اسهال، RTA) → گرده Chloride را نگه می‌دارد → </w:t>
      </w:r>
      <w:r>
        <w:rPr>
          <w:rFonts w:ascii="Vazirmatn" w:hAnsi="Vazirmatn"/>
          <w:b/>
        </w:rPr>
        <w:t>Anion gap نورمال (Hyperchloraemic)</w:t>
      </w:r>
      <w:r>
        <w:rPr>
          <w:rFonts w:ascii="Vazirmatn" w:hAnsi="Vazirmatn"/>
        </w:rPr>
        <w:t>.</w:t>
      </w:r>
    </w:p>
    <w:p>
      <w:pPr>
        <w:ind w:right="340"/>
        <w:bidi w:val="1"/>
      </w:pPr>
      <w:r>
        <w:rPr>
          <w:b/>
          <w:color w:val="136F73"/>
        </w:rPr>
        <w:t xml:space="preserve">3. </w:t>
      </w:r>
      <w:r>
        <w:rPr>
          <w:rFonts w:ascii="Vazirmatn" w:hAnsi="Vazirmatn"/>
        </w:rPr>
        <w:t>مرکز تنفس pH پایین را حس می‌کند → تنفس عمیق و سریع (</w:t>
      </w:r>
      <w:r>
        <w:rPr>
          <w:rFonts w:ascii="Vazirmatn" w:hAnsi="Vazirmatn"/>
          <w:b/>
        </w:rPr>
        <w:t>Kussmaul</w:t>
      </w:r>
      <w:r>
        <w:rPr>
          <w:rFonts w:ascii="Vazirmatn" w:hAnsi="Vazirmatn"/>
        </w:rPr>
        <w:t>) → PaCO₂ پایین.</w:t>
      </w:r>
    </w:p>
    <w:p>
      <w:pPr>
        <w:bidi w:val="1"/>
      </w:pPr>
      <w:r>
        <w:rPr>
          <w:rFonts w:ascii="Vazirmatn" w:hAnsi="Vazirmatn"/>
          <w:b/>
        </w:rPr>
        <w:t>Metabolic alkalosis — دو قدم:</w:t>
      </w:r>
    </w:p>
    <w:p>
      <w:pPr>
        <w:ind w:right="340"/>
        <w:bidi w:val="1"/>
      </w:pPr>
      <w:r>
        <w:rPr>
          <w:b/>
          <w:color w:val="136F73"/>
        </w:rPr>
        <w:t xml:space="preserve">1. </w:t>
      </w:r>
      <w:r>
        <w:rPr>
          <w:rFonts w:ascii="Vazirmatn" w:hAnsi="Vazirmatn"/>
          <w:b/>
        </w:rPr>
        <w:t>تولید:</w:t>
      </w:r>
      <w:r>
        <w:rPr>
          <w:rFonts w:ascii="Vazirmatn" w:hAnsi="Vazirmatn"/>
        </w:rPr>
        <w:t xml:space="preserve"> از دست رفتن H⁺ (استفراغ، Nasogastric suction، Diuretic) یا اضافه شدن قلوی.</w:t>
      </w:r>
    </w:p>
    <w:p>
      <w:pPr>
        <w:ind w:right="340"/>
        <w:bidi w:val="1"/>
      </w:pPr>
      <w:r>
        <w:rPr>
          <w:b/>
          <w:color w:val="136F73"/>
        </w:rPr>
        <w:t xml:space="preserve">2. </w:t>
      </w:r>
      <w:r>
        <w:rPr>
          <w:rFonts w:ascii="Vazirmatn" w:hAnsi="Vazirmatn"/>
          <w:b/>
        </w:rPr>
        <w:t>ادامه (Maintenance):</w:t>
      </w:r>
      <w:r>
        <w:rPr>
          <w:rFonts w:ascii="Vazirmatn" w:hAnsi="Vazirmatn"/>
        </w:rPr>
        <w:t xml:space="preserve"> گرده نورمال HCO₃⁻ اضافی را فوراً دفع می‌کند؛ alkalosis فقط وقتی ادامه می‌یابد که گرده نتواند — </w:t>
      </w:r>
      <w:r>
        <w:rPr>
          <w:rFonts w:ascii="Vazirmatn" w:hAnsi="Vazirmatn"/>
          <w:b/>
        </w:rPr>
        <w:t>کم‌حجمی، کمبود Chloride، کمبود K⁺، Aldosterone زیاد</w:t>
      </w:r>
      <w:r>
        <w:rPr>
          <w:rFonts w:ascii="Vazirmatn" w:hAnsi="Vazirmatn"/>
        </w:rPr>
        <w:t>.</w:t>
      </w:r>
    </w:p>
    <w:p>
      <w:pPr>
        <w:ind w:right="340"/>
        <w:bidi w:val="1"/>
      </w:pPr>
      <w:r>
        <w:rPr>
          <w:b/>
          <w:color w:val="136F73"/>
        </w:rPr>
        <w:t xml:space="preserve">3. </w:t>
      </w:r>
      <w:r>
        <w:rPr>
          <w:rFonts w:ascii="Vazirmatn" w:hAnsi="Vazirmatn"/>
          <w:b/>
        </w:rPr>
        <w:t>به همین دلیل</w:t>
      </w:r>
      <w:r>
        <w:rPr>
          <w:rFonts w:ascii="Vazirmatn" w:hAnsi="Vazirmatn"/>
        </w:rPr>
        <w:t xml:space="preserve"> تداوی اکثر alkalosisها = </w:t>
      </w:r>
      <w:r>
        <w:rPr>
          <w:rFonts w:ascii="Vazirmatn" w:hAnsi="Vazirmatn"/>
          <w:b/>
        </w:rPr>
        <w:t>Saline و Potassium</w:t>
      </w:r>
      <w:r>
        <w:rPr>
          <w:rFonts w:ascii="Vazirmatn" w:hAnsi="Vazirmatn"/>
        </w:rPr>
        <w:t>.</w:t>
      </w:r>
    </w:p>
    <w:p>
      <w:pPr>
        <w:bidi w:val="1"/>
      </w:pPr>
      <w:r>
        <w:rPr>
          <w:rFonts w:ascii="Vazirmatn" w:hAnsi="Vazirmatn"/>
          <w:b/>
        </w:rPr>
        <w:t>Respiratory:</w:t>
      </w:r>
      <w:r>
        <w:rPr>
          <w:rFonts w:ascii="Vazirmatn" w:hAnsi="Vazirmatn"/>
        </w:rPr>
        <w:t xml:space="preserve"> تهویهٔ ناکافی (COPD، ضعف عضلات، Opioid) → CO₂ احتباس؛ تهویهٔ زیاد (اضطراب، درد، Hypoxia، سپسیس اولیه، Salicylate، حاملگی، مرض کبد) → CO₂ پایین.</w:t>
      </w:r>
    </w:p>
    <w:p>
      <w:pPr>
        <w:bidi w:val="1"/>
      </w:pPr>
      <w:r>
        <w:rPr>
          <w:color w:val="B8913A"/>
        </w:rPr>
        <w:t>❖ ❖ ❖</w:t>
      </w:r>
    </w:p>
    <w:p>
      <w:pPr>
        <w:spacing w:before="280"/>
        <w:bidi w:val="1"/>
      </w:pPr>
      <w:r>
        <w:rPr>
          <w:rFonts w:ascii="Vazirmatn" w:hAnsi="Vazirmatn"/>
          <w:b/>
          <w:color w:val="0F2744"/>
          <w:sz w:val="29"/>
        </w:rPr>
        <w:t>🔹 ۴. Etiology &amp; Risk Factors</w:t>
      </w:r>
    </w:p>
    <w:p>
      <w:pPr>
        <w:bidi w:val="1"/>
      </w:pPr>
      <w:r>
        <w:rPr>
          <w:rFonts w:ascii="Vazirmatn" w:hAnsi="Vazirmatn"/>
          <w:b/>
        </w:rPr>
        <w:t>Metabolic acidosis — Anion gap بلند: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Ketoacidosis</w:t>
            </w:r>
          </w:p>
        </w:tc>
        <w:tc>
          <w:tcPr>
            <w:tcW w:type="dxa" w:w="5156"/>
          </w:tcPr>
          <w:p>
            <w:pPr>
              <w:bidi w:val="1"/>
            </w:pPr>
            <w:r>
              <w:rPr>
                <w:sz w:val="18"/>
              </w:rPr>
            </w:r>
            <w:r>
              <w:rPr>
                <w:rFonts w:ascii="Vazirmatn" w:hAnsi="Vazirmatn"/>
                <w:sz w:val="18"/>
              </w:rPr>
              <w:t>DKA (فصل ۴۷)، گرسنگی، الکهول</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CKD/AKI پیشرفته (فصل ۳۸–۳۹)</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Methanol</w:t>
            </w:r>
            <w:r>
              <w:rPr>
                <w:rFonts w:ascii="Vazirmatn" w:hAnsi="Vazirmatn"/>
                <w:sz w:val="18"/>
              </w:rPr>
              <w:t xml:space="preserve">، </w:t>
            </w:r>
            <w:r>
              <w:rPr>
                <w:rFonts w:ascii="Vazirmatn" w:hAnsi="Vazirmatn"/>
                <w:b/>
                <w:sz w:val="18"/>
              </w:rPr>
              <w:t>Ethylene glycol</w:t>
            </w:r>
            <w:r>
              <w:rPr>
                <w:rFonts w:ascii="Vazirmatn" w:hAnsi="Vazirmatn"/>
                <w:sz w:val="18"/>
              </w:rPr>
              <w:t xml:space="preserve">، </w:t>
            </w:r>
            <w:r>
              <w:rPr>
                <w:rFonts w:ascii="Vazirmatn" w:hAnsi="Vazirmatn"/>
                <w:b/>
                <w:sz w:val="18"/>
              </w:rPr>
              <w:t>Salicylate</w:t>
            </w:r>
            <w:r>
              <w:rPr>
                <w:rFonts w:ascii="Vazirmatn" w:hAnsi="Vazirmatn"/>
                <w:sz w:val="18"/>
              </w:rPr>
              <w:t>، Paracetamol (Pyroglutamic acidosis)</w:t>
            </w:r>
          </w:p>
        </w:tc>
      </w:tr>
    </w:tbl>
    <w:p>
      <w:pPr>
        <w:bidi w:val="1"/>
      </w:pPr>
      <w:r>
        <w:rPr>
          <w:rFonts w:ascii="Vazirmatn" w:hAnsi="Vazirmatn"/>
          <w:b/>
        </w:rPr>
        <w:t>Metabolic acidosis — Anion gap نورمال: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Renal tubular acidosis</w:t>
            </w:r>
            <w:r>
              <w:rPr>
                <w:rFonts w:ascii="Vazirmatn" w:hAnsi="Vazirmatn"/>
                <w:sz w:val="18"/>
              </w:rPr>
              <w:t xml:space="preserve"> (RTA)</w:t>
            </w:r>
          </w:p>
        </w:tc>
        <w:tc>
          <w:tcPr>
            <w:tcW w:type="dxa" w:w="5156"/>
          </w:tcPr>
          <w:p>
            <w:pPr>
              <w:bidi w:val="1"/>
            </w:pPr>
            <w:r>
              <w:rPr>
                <w:sz w:val="18"/>
              </w:rPr>
            </w:r>
            <w:r>
              <w:rPr>
                <w:rFonts w:ascii="Vazirmatn" w:hAnsi="Vazirmatn"/>
                <w:sz w:val="18"/>
              </w:rPr>
              <w:t>نوع ۱ (Distal)، نوع ۲ (Proximal)، نوع ۴ (Hypoaldosteronism — K⁺ بلند)</w:t>
            </w:r>
          </w:p>
        </w:tc>
      </w:tr>
      <w:tr>
        <w:tc>
          <w:tcPr>
            <w:tcW w:type="dxa" w:w="5156"/>
          </w:tcPr>
          <w:p>
            <w:pPr>
              <w:bidi w:val="1"/>
            </w:pPr>
            <w:r>
              <w:rPr>
                <w:sz w:val="18"/>
              </w:rPr>
            </w:r>
            <w:r>
              <w:rPr>
                <w:rFonts w:ascii="Vazirmatn" w:hAnsi="Vazirmatn"/>
                <w:sz w:val="18"/>
              </w:rPr>
              <w:t>Saline زیاد وریدی</w:t>
            </w:r>
          </w:p>
        </w:tc>
        <w:tc>
          <w:tcPr>
            <w:tcW w:type="dxa" w:w="5156"/>
          </w:tcPr>
          <w:p>
            <w:pPr>
              <w:bidi w:val="1"/>
            </w:pPr>
            <w:r>
              <w:rPr>
                <w:sz w:val="18"/>
              </w:rPr>
            </w:r>
            <w:r>
              <w:rPr>
                <w:rFonts w:ascii="Vazirmatn" w:hAnsi="Vazirmatn"/>
                <w:sz w:val="18"/>
              </w:rPr>
              <w:t>Hyperchloraemia</w:t>
            </w:r>
          </w:p>
        </w:tc>
      </w:tr>
      <w:tr>
        <w:tc>
          <w:tcPr>
            <w:tcW w:type="dxa" w:w="5156"/>
          </w:tcPr>
          <w:p>
            <w:pPr>
              <w:bidi w:val="1"/>
            </w:pPr>
            <w:r>
              <w:rPr>
                <w:sz w:val="18"/>
              </w:rPr>
            </w:r>
            <w:r>
              <w:rPr>
                <w:rFonts w:ascii="Vazirmatn" w:hAnsi="Vazirmatn"/>
                <w:sz w:val="18"/>
              </w:rPr>
              <w:t>Acetazolamide</w:t>
            </w:r>
          </w:p>
        </w:tc>
        <w:tc>
          <w:tcPr>
            <w:tcW w:type="dxa" w:w="5156"/>
          </w:tcPr>
          <w:p>
            <w:pPr>
              <w:bidi w:val="1"/>
            </w:pPr>
            <w:r>
              <w:rPr>
                <w:sz w:val="18"/>
              </w:rPr>
            </w:r>
            <w:r>
              <w:rPr>
                <w:rFonts w:ascii="Vazirmatn" w:hAnsi="Vazirmatn"/>
                <w:sz w:val="18"/>
              </w:rPr>
              <w:t>—</w:t>
            </w:r>
          </w:p>
        </w:tc>
      </w:tr>
    </w:tbl>
    <w:p>
      <w:pPr>
        <w:bidi w:val="1"/>
      </w:pPr>
      <w:r>
        <w:rPr>
          <w:rFonts w:ascii="Vazirmatn" w:hAnsi="Vazirmatn"/>
          <w:b/>
        </w:rPr>
        <w:t>Metabolic alkalosis: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Chloride-responsive (کم‌حجم)</w:t>
            </w:r>
          </w:p>
        </w:tc>
        <w:tc>
          <w:tcPr>
            <w:tcW w:type="dxa" w:w="5156"/>
            <w:shd w:val="clear" w:fill="136f73"/>
          </w:tcPr>
          <w:p>
            <w:pPr>
              <w:bidi w:val="1"/>
            </w:pPr>
            <w:r/>
            <w:r>
              <w:rPr>
                <w:b/>
                <w:color w:val="FFFFFF"/>
                <w:sz w:val="19"/>
              </w:rPr>
              <w:t>Chloride-resistant</w:t>
            </w:r>
          </w:p>
        </w:tc>
      </w:tr>
      <w:tr>
        <w:tc>
          <w:tcPr>
            <w:tcW w:type="dxa" w:w="5156"/>
          </w:tcPr>
          <w:p>
            <w:pPr>
              <w:bidi w:val="1"/>
            </w:pPr>
            <w:r>
              <w:rPr>
                <w:sz w:val="18"/>
              </w:rPr>
            </w:r>
            <w:r>
              <w:rPr>
                <w:rFonts w:ascii="Vazirmatn" w:hAnsi="Vazirmatn"/>
                <w:sz w:val="18"/>
              </w:rPr>
              <w:t>Diuretic (پس از قطع)</w:t>
            </w:r>
          </w:p>
        </w:tc>
        <w:tc>
          <w:tcPr>
            <w:tcW w:type="dxa" w:w="5156"/>
          </w:tcPr>
          <w:p>
            <w:pPr>
              <w:bidi w:val="1"/>
            </w:pPr>
            <w:r>
              <w:rPr>
                <w:sz w:val="18"/>
              </w:rPr>
            </w:r>
            <w:r>
              <w:rPr>
                <w:rFonts w:ascii="Vazirmatn" w:hAnsi="Vazirmatn"/>
                <w:sz w:val="18"/>
              </w:rPr>
              <w:t>Bartter/Gitelman، Diuretic فعال</w:t>
            </w:r>
          </w:p>
        </w:tc>
      </w:tr>
      <w:tr>
        <w:tc>
          <w:tcPr>
            <w:tcW w:type="dxa" w:w="5156"/>
          </w:tcPr>
          <w:p>
            <w:pPr>
              <w:bidi w:val="1"/>
            </w:pPr>
            <w:r>
              <w:rPr>
                <w:sz w:val="18"/>
              </w:rPr>
            </w:r>
            <w:r>
              <w:rPr>
                <w:rFonts w:ascii="Vazirmatn" w:hAnsi="Vazirmatn"/>
                <w:sz w:val="18"/>
              </w:rPr>
              <w:t>Post-hypercapnia</w:t>
            </w:r>
          </w:p>
        </w:tc>
        <w:tc>
          <w:tcPr>
            <w:tcW w:type="dxa" w:w="5156"/>
          </w:tcPr>
          <w:p>
            <w:pPr>
              <w:bidi w:val="1"/>
            </w:pPr>
            <w:r>
              <w:rPr>
                <w:sz w:val="18"/>
              </w:rPr>
            </w:r>
            <w:r>
              <w:rPr>
                <w:rFonts w:ascii="Vazirmatn" w:hAnsi="Vazirmatn"/>
                <w:sz w:val="18"/>
              </w:rPr>
              <w:t>Hypokalaemia شدید، قلوی زیاد</w:t>
            </w:r>
          </w:p>
        </w:tc>
      </w:tr>
    </w:tbl>
    <w:p>
      <w:pPr>
        <w:bidi w:val="1"/>
      </w:pPr>
      <w:r>
        <w:rPr>
          <w:rFonts w:ascii="Vazirmatn" w:hAnsi="Vazirmatn"/>
          <w:b/>
        </w:rPr>
        <w:t>Respiratory acidosis:</w:t>
      </w:r>
      <w:r>
        <w:rPr>
          <w:rFonts w:ascii="Vazirmatn" w:hAnsi="Vazirmatn"/>
        </w:rPr>
        <w:t xml:space="preserve"> COPD (فصل‌های تنفسی)، Obesity hypoventilation، Opioid/Benzodiazepine، Guillain–Barré/Myasthenia، خستگی تنفسی در آسما شدید.</w:t>
      </w:r>
    </w:p>
    <w:p>
      <w:pPr>
        <w:bidi w:val="1"/>
      </w:pPr>
      <w:r>
        <w:rPr>
          <w:rFonts w:ascii="Vazirmatn" w:hAnsi="Vazirmatn"/>
          <w:b/>
        </w:rPr>
        <w:t>Respiratory alkalosis:</w:t>
      </w:r>
      <w:r>
        <w:rPr>
          <w:rFonts w:ascii="Vazirmatn" w:hAnsi="Vazirmatn"/>
        </w:rPr>
        <w:t xml:space="preserve"> اضطراب، درد، Hypoxia، PE، پنومونیا، سپسیس اولیه، Salicylate (مرحلهٔ اول)، مرض کبد، حاملگی.</w:t>
      </w:r>
    </w:p>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اسید–قلوی خودش کمتر علامت می‌دهد؛ </w:t>
      </w:r>
      <w:r>
        <w:rPr>
          <w:rFonts w:ascii="Vazirmatn" w:hAnsi="Vazirmatn"/>
          <w:b/>
        </w:rPr>
        <w:t>علت</w:t>
      </w:r>
      <w:r>
        <w:rPr>
          <w:rFonts w:ascii="Vazirmatn" w:hAnsi="Vazirmatn"/>
        </w:rPr>
        <w:t xml:space="preserve"> علامت می‌دهد. اما:</w:t>
      </w:r>
    </w:p>
    <w:p>
      <w:pPr>
        <w:ind w:right="340"/>
        <w:bidi w:val="1"/>
      </w:pPr>
      <w:r>
        <w:rPr>
          <w:color w:val="136F73"/>
        </w:rPr>
        <w:t xml:space="preserve">● </w:t>
      </w:r>
      <w:r>
        <w:rPr>
          <w:rFonts w:ascii="Vazirmatn" w:hAnsi="Vazirmatn"/>
          <w:b/>
        </w:rPr>
        <w:t>Acidaemia شدید:</w:t>
      </w:r>
      <w:r>
        <w:rPr>
          <w:rFonts w:ascii="Vazirmatn" w:hAnsi="Vazirmatn"/>
        </w:rPr>
        <w:t xml:space="preserve"> تنفس Kussmaul، فشار پایین (کاهش انقباض قلب و پاسخ به Vasopressor)، Arrhythmia، اختلال شعور.</w:t>
      </w:r>
    </w:p>
    <w:p>
      <w:pPr>
        <w:ind w:right="340"/>
        <w:bidi w:val="1"/>
      </w:pPr>
      <w:r>
        <w:rPr>
          <w:color w:val="136F73"/>
        </w:rPr>
        <w:t xml:space="preserve">● </w:t>
      </w:r>
      <w:r>
        <w:rPr>
          <w:rFonts w:ascii="Vazirmatn" w:hAnsi="Vazirmatn"/>
          <w:b/>
        </w:rPr>
        <w:t>Alkalaemia شدید:</w:t>
      </w:r>
      <w:r>
        <w:rPr>
          <w:rFonts w:ascii="Vazirmatn" w:hAnsi="Vazirmatn"/>
        </w:rPr>
        <w:t xml:space="preserve"> Paraesthesia، کرمپ، Tetany (Ionized calcium ↓)، Arrhythmia، Hypokalaemia.</w:t>
      </w:r>
    </w:p>
    <w:p>
      <w:pPr>
        <w:ind w:right="340"/>
        <w:bidi w:val="1"/>
      </w:pPr>
      <w:r>
        <w:rPr>
          <w:color w:val="136F73"/>
        </w:rPr>
        <w:t xml:space="preserve">● </w:t>
      </w:r>
      <w:r>
        <w:rPr>
          <w:rFonts w:ascii="Vazirmatn" w:hAnsi="Vazirmatn"/>
          <w:b/>
        </w:rPr>
        <w:t>Hypercapnia:</w:t>
      </w:r>
      <w:r>
        <w:rPr>
          <w:rFonts w:ascii="Vazirmatn" w:hAnsi="Vazirmatn"/>
        </w:rPr>
        <w:t xml:space="preserve"> سردرد، خواب‌آلودگی، Flapping tremor، </w:t>
      </w:r>
      <w:r>
        <w:rPr>
          <w:rFonts w:ascii="Vazirmatn" w:hAnsi="Vazirmatn"/>
          <w:b/>
        </w:rPr>
        <w:t>CO₂ narcosis</w:t>
      </w:r>
      <w:r>
        <w:rPr>
          <w:rFonts w:ascii="Vazirmatn" w:hAnsi="Vazirmatn"/>
        </w:rPr>
        <w:t xml:space="preserve"> تا کوما.</w:t>
      </w:r>
    </w:p>
    <w:p>
      <w:pPr>
        <w:ind w:right="340"/>
        <w:bidi w:val="1"/>
      </w:pPr>
      <w:r>
        <w:rPr>
          <w:color w:val="136F73"/>
        </w:rPr>
        <w:t xml:space="preserve">● </w:t>
      </w:r>
      <w:r>
        <w:rPr>
          <w:rFonts w:ascii="Vazirmatn" w:hAnsi="Vazirmatn"/>
          <w:b/>
        </w:rPr>
        <w:t>Hypocapnia حاد:</w:t>
      </w:r>
      <w:r>
        <w:rPr>
          <w:rFonts w:ascii="Vazirmatn" w:hAnsi="Vazirmatn"/>
        </w:rPr>
        <w:t xml:space="preserve"> سرگیجه، Paraesthesia گرد دهن، کرمپ دست.</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سرعت و عمق تنفس</w:t>
      </w:r>
      <w:r>
        <w:rPr>
          <w:rFonts w:ascii="Vazirmatn" w:hAnsi="Vazirmatn"/>
        </w:rPr>
        <w:t xml:space="preserve"> — Kussmaul (عمیق) در مقابل سطحی/آهسته (Hypoventilation).</w:t>
      </w:r>
    </w:p>
    <w:p>
      <w:pPr>
        <w:ind w:right="340"/>
        <w:bidi w:val="1"/>
      </w:pPr>
      <w:r>
        <w:rPr>
          <w:color w:val="136F73"/>
        </w:rPr>
        <w:t xml:space="preserve">● </w:t>
      </w:r>
      <w:r>
        <w:rPr>
          <w:rFonts w:ascii="Vazirmatn" w:hAnsi="Vazirmatn"/>
        </w:rPr>
        <w:t>وضع حجم (کم‌آبی در استفراغ/اسهال/DKA).</w:t>
      </w:r>
    </w:p>
    <w:p>
      <w:pPr>
        <w:ind w:right="340"/>
        <w:bidi w:val="1"/>
      </w:pPr>
      <w:r>
        <w:rPr>
          <w:color w:val="136F73"/>
        </w:rPr>
        <w:t xml:space="preserve">● </w:t>
      </w:r>
      <w:r>
        <w:rPr>
          <w:rFonts w:ascii="Vazirmatn" w:hAnsi="Vazirmatn"/>
        </w:rPr>
        <w:t xml:space="preserve">بوی </w:t>
      </w:r>
      <w:r>
        <w:rPr>
          <w:rFonts w:ascii="Vazirmatn" w:hAnsi="Vazirmatn"/>
          <w:b/>
        </w:rPr>
        <w:t>Ketone</w:t>
      </w:r>
      <w:r>
        <w:rPr>
          <w:rFonts w:ascii="Vazirmatn" w:hAnsi="Vazirmatn"/>
        </w:rPr>
        <w:t xml:space="preserve"> (میوهٔ پخته).</w:t>
      </w:r>
    </w:p>
    <w:p>
      <w:pPr>
        <w:ind w:right="340"/>
        <w:bidi w:val="1"/>
      </w:pPr>
      <w:r>
        <w:rPr>
          <w:color w:val="136F73"/>
        </w:rPr>
        <w:t xml:space="preserve">● </w:t>
      </w:r>
      <w:r>
        <w:rPr>
          <w:rFonts w:ascii="Vazirmatn" w:hAnsi="Vazirmatn"/>
        </w:rPr>
        <w:t>علایم شاک و انتان.</w:t>
      </w:r>
    </w:p>
    <w:p>
      <w:pPr>
        <w:ind w:right="340"/>
        <w:bidi w:val="1"/>
      </w:pPr>
      <w:r>
        <w:rPr>
          <w:color w:val="136F73"/>
        </w:rPr>
        <w:t xml:space="preserve">● </w:t>
      </w:r>
      <w:r>
        <w:rPr>
          <w:rFonts w:ascii="Vazirmatn" w:hAnsi="Vazirmatn"/>
          <w:b/>
        </w:rPr>
        <w:t>مردمک و بینایی</w:t>
      </w:r>
      <w:r>
        <w:rPr>
          <w:rFonts w:ascii="Vazirmatn" w:hAnsi="Vazirmatn"/>
        </w:rPr>
        <w:t xml:space="preserve"> (Methanol — تاری دید، «برف‌دیدن»).</w:t>
      </w:r>
    </w:p>
    <w:p>
      <w:pPr>
        <w:ind w:right="340"/>
        <w:bidi w:val="1"/>
      </w:pPr>
      <w:r>
        <w:rPr>
          <w:color w:val="136F73"/>
        </w:rPr>
        <w:t xml:space="preserve">● </w:t>
      </w:r>
      <w:r>
        <w:rPr>
          <w:rFonts w:ascii="Vazirmatn" w:hAnsi="Vazirmatn"/>
        </w:rPr>
        <w:t>Flapping tremor، مردمک‌های کوچک (Opioid).</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Anion gap بلند + Lactate بلند</w:t>
            </w:r>
          </w:p>
        </w:tc>
        <w:tc>
          <w:tcPr>
            <w:tcW w:type="dxa" w:w="5156"/>
          </w:tcPr>
          <w:p>
            <w:pPr>
              <w:bidi w:val="1"/>
            </w:pPr>
            <w:r>
              <w:rPr>
                <w:sz w:val="18"/>
              </w:rPr>
            </w:r>
            <w:r>
              <w:rPr>
                <w:rFonts w:ascii="Vazirmatn" w:hAnsi="Vazirmatn"/>
                <w:sz w:val="18"/>
              </w:rPr>
              <w:t>شاک/سپسیس، اسکیمی</w:t>
            </w:r>
          </w:p>
        </w:tc>
      </w:tr>
      <w:tr>
        <w:tc>
          <w:tcPr>
            <w:tcW w:type="dxa" w:w="5156"/>
          </w:tcPr>
          <w:p>
            <w:pPr>
              <w:bidi w:val="1"/>
            </w:pPr>
            <w:r>
              <w:rPr>
                <w:sz w:val="18"/>
              </w:rPr>
            </w:r>
            <w:r>
              <w:rPr>
                <w:rFonts w:ascii="Vazirmatn" w:hAnsi="Vazirmatn"/>
                <w:sz w:val="18"/>
              </w:rPr>
              <w:t xml:space="preserve">Anion gap بلند + </w:t>
            </w:r>
            <w:r>
              <w:rPr>
                <w:rFonts w:ascii="Vazirmatn" w:hAnsi="Vazirmatn"/>
                <w:b/>
                <w:sz w:val="18"/>
              </w:rPr>
              <w:t>Osmolal gap بلند</w:t>
            </w:r>
            <w:r>
              <w:rPr>
                <w:rFonts w:ascii="Vazirmatn" w:hAnsi="Vazirmatn"/>
                <w:sz w:val="18"/>
              </w:rPr>
              <w:t xml:space="preserve"> + بدون Ketone/Lactate کافی</w:t>
            </w:r>
          </w:p>
        </w:tc>
        <w:tc>
          <w:tcPr>
            <w:tcW w:type="dxa" w:w="5156"/>
          </w:tcPr>
          <w:p>
            <w:pPr>
              <w:bidi w:val="1"/>
            </w:pPr>
            <w:r>
              <w:rPr>
                <w:sz w:val="18"/>
              </w:rPr>
            </w:r>
            <w:r>
              <w:rPr>
                <w:rFonts w:ascii="Vazirmatn" w:hAnsi="Vazirmatn"/>
                <w:b/>
                <w:sz w:val="18"/>
              </w:rPr>
              <w:t>Methanol / Ethylene glycol</w:t>
            </w:r>
          </w:p>
        </w:tc>
      </w:tr>
      <w:tr>
        <w:tc>
          <w:tcPr>
            <w:tcW w:type="dxa" w:w="5156"/>
          </w:tcPr>
          <w:p>
            <w:pPr>
              <w:bidi w:val="1"/>
            </w:pPr>
            <w:r>
              <w:rPr>
                <w:sz w:val="18"/>
              </w:rPr>
            </w:r>
            <w:r>
              <w:rPr>
                <w:rFonts w:ascii="Vazirmatn" w:hAnsi="Vazirmatn"/>
                <w:sz w:val="18"/>
              </w:rPr>
              <w:t>Respiratory alkalosis + Metabolic acidosis</w:t>
            </w:r>
          </w:p>
        </w:tc>
        <w:tc>
          <w:tcPr>
            <w:tcW w:type="dxa" w:w="5156"/>
          </w:tcPr>
          <w:p>
            <w:pPr>
              <w:bidi w:val="1"/>
            </w:pPr>
            <w:r>
              <w:rPr>
                <w:sz w:val="18"/>
              </w:rPr>
            </w:r>
            <w:r>
              <w:rPr>
                <w:rFonts w:ascii="Vazirmatn" w:hAnsi="Vazirmatn"/>
                <w:b/>
                <w:sz w:val="18"/>
              </w:rPr>
              <w:t>Salicylate</w:t>
            </w:r>
            <w:r>
              <w:rPr>
                <w:rFonts w:ascii="Vazirmatn" w:hAnsi="Vazirmatn"/>
                <w:sz w:val="18"/>
              </w:rPr>
              <w:t>، سپسیس</w:t>
            </w:r>
          </w:p>
        </w:tc>
      </w:tr>
      <w:tr>
        <w:tc>
          <w:tcPr>
            <w:tcW w:type="dxa" w:w="5156"/>
          </w:tcPr>
          <w:p>
            <w:pPr>
              <w:bidi w:val="1"/>
            </w:pPr>
            <w:r>
              <w:rPr>
                <w:sz w:val="18"/>
              </w:rPr>
            </w:r>
            <w:r>
              <w:rPr>
                <w:rFonts w:ascii="Vazirmatn" w:hAnsi="Vazirmatn"/>
                <w:sz w:val="18"/>
              </w:rPr>
              <w:t>Anion gap نورمال + اسهال</w:t>
            </w:r>
          </w:p>
        </w:tc>
        <w:tc>
          <w:tcPr>
            <w:tcW w:type="dxa" w:w="5156"/>
          </w:tcPr>
          <w:p>
            <w:pPr>
              <w:bidi w:val="1"/>
            </w:pPr>
            <w:r>
              <w:rPr>
                <w:sz w:val="18"/>
              </w:rPr>
            </w:r>
            <w:r>
              <w:rPr>
                <w:rFonts w:ascii="Vazirmatn" w:hAnsi="Vazirmatn"/>
                <w:sz w:val="18"/>
              </w:rPr>
              <w:t>ضیاع روده‌ای</w:t>
            </w:r>
          </w:p>
        </w:tc>
      </w:tr>
      <w:tr>
        <w:tc>
          <w:tcPr>
            <w:tcW w:type="dxa" w:w="5156"/>
          </w:tcPr>
          <w:p>
            <w:pPr>
              <w:bidi w:val="1"/>
            </w:pPr>
            <w:r>
              <w:rPr>
                <w:sz w:val="18"/>
              </w:rPr>
            </w:r>
            <w:r>
              <w:rPr>
                <w:rFonts w:ascii="Vazirmatn" w:hAnsi="Vazirmatn"/>
                <w:sz w:val="18"/>
              </w:rPr>
              <w:t>Anion gap نورمال + بدون اسهال</w:t>
            </w:r>
          </w:p>
        </w:tc>
        <w:tc>
          <w:tcPr>
            <w:tcW w:type="dxa" w:w="5156"/>
          </w:tcPr>
          <w:p>
            <w:pPr>
              <w:bidi w:val="1"/>
            </w:pPr>
            <w:r>
              <w:rPr>
                <w:sz w:val="18"/>
              </w:rPr>
            </w:r>
            <w:r>
              <w:rPr>
                <w:rFonts w:ascii="Vazirmatn" w:hAnsi="Vazirmatn"/>
                <w:sz w:val="18"/>
              </w:rPr>
              <w:t>RTA</w:t>
            </w:r>
          </w:p>
        </w:tc>
      </w:tr>
      <w:tr>
        <w:tc>
          <w:tcPr>
            <w:tcW w:type="dxa" w:w="5156"/>
          </w:tcPr>
          <w:p>
            <w:pPr>
              <w:bidi w:val="1"/>
            </w:pPr>
            <w:r>
              <w:rPr>
                <w:sz w:val="18"/>
              </w:rPr>
            </w:r>
            <w:r>
              <w:rPr>
                <w:rFonts w:ascii="Vazirmatn" w:hAnsi="Vazirmatn"/>
                <w:sz w:val="18"/>
              </w:rPr>
              <w:t>Metabolic alkalosis + Chloride ادرار پایین</w:t>
            </w:r>
          </w:p>
        </w:tc>
        <w:tc>
          <w:tcPr>
            <w:tcW w:type="dxa" w:w="5156"/>
          </w:tcPr>
          <w:p>
            <w:pPr>
              <w:bidi w:val="1"/>
            </w:pPr>
            <w:r>
              <w:rPr>
                <w:sz w:val="18"/>
              </w:rPr>
            </w:r>
            <w:r>
              <w:rPr>
                <w:rFonts w:ascii="Vazirmatn" w:hAnsi="Vazirmatn"/>
                <w:sz w:val="18"/>
              </w:rPr>
              <w:t>استفراغ، Diuretic قبلی</w:t>
            </w:r>
          </w:p>
        </w:tc>
      </w:tr>
      <w:tr>
        <w:tc>
          <w:tcPr>
            <w:tcW w:type="dxa" w:w="5156"/>
          </w:tcPr>
          <w:p>
            <w:pPr>
              <w:bidi w:val="1"/>
            </w:pPr>
            <w:r>
              <w:rPr>
                <w:sz w:val="18"/>
              </w:rPr>
            </w:r>
            <w:r>
              <w:rPr>
                <w:rFonts w:ascii="Vazirmatn" w:hAnsi="Vazirmatn"/>
                <w:sz w:val="18"/>
              </w:rPr>
              <w:t>Metabolic alkalosis + فشار بلند + K⁺ پایین</w:t>
            </w:r>
          </w:p>
        </w:tc>
        <w:tc>
          <w:tcPr>
            <w:tcW w:type="dxa" w:w="5156"/>
          </w:tcPr>
          <w:p>
            <w:pPr>
              <w:bidi w:val="1"/>
            </w:pPr>
            <w:r>
              <w:rPr>
                <w:sz w:val="18"/>
              </w:rPr>
            </w:r>
            <w:r>
              <w:rPr>
                <w:rFonts w:ascii="Vazirmatn" w:hAnsi="Vazirmatn"/>
                <w:sz w:val="18"/>
              </w:rPr>
              <w:t>Hyperaldosteronism</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ABG</w:t>
      </w:r>
      <w:r>
        <w:rPr>
          <w:rFonts w:ascii="Vazirmatn" w:hAnsi="Vazirmatn"/>
        </w:rPr>
        <w:t xml:space="preserve"> (یا VBG برای pH و HCO₃⁻ در بسیاری حالات؛ برای PaCO₂/PaO₂ دقیق ABG).</w:t>
      </w:r>
    </w:p>
    <w:p>
      <w:pPr>
        <w:ind w:right="340"/>
        <w:bidi w:val="1"/>
      </w:pPr>
      <w:r>
        <w:rPr>
          <w:color w:val="136F73"/>
        </w:rPr>
        <w:t xml:space="preserve">● </w:t>
      </w:r>
      <w:r>
        <w:rPr>
          <w:rFonts w:ascii="Vazirmatn" w:hAnsi="Vazirmatn"/>
        </w:rPr>
        <w:t xml:space="preserve">الکترولیت‌ها (Na⁺، K⁺، Cl⁻، HCO₃⁻)، Urea/Creatinine، Glucose، </w:t>
      </w:r>
      <w:r>
        <w:rPr>
          <w:rFonts w:ascii="Vazirmatn" w:hAnsi="Vazirmatn"/>
          <w:b/>
        </w:rPr>
        <w:t>Albumin</w:t>
      </w:r>
      <w:r>
        <w:rPr>
          <w:rFonts w:ascii="Vazirmatn" w:hAnsi="Vazirmatn"/>
        </w:rPr>
        <w:t>.</w:t>
      </w:r>
    </w:p>
    <w:p>
      <w:pPr>
        <w:ind w:right="340"/>
        <w:bidi w:val="1"/>
      </w:pPr>
      <w:r>
        <w:rPr>
          <w:color w:val="136F73"/>
        </w:rPr>
        <w:t xml:space="preserve">● </w:t>
      </w:r>
      <w:r>
        <w:rPr>
          <w:rFonts w:ascii="Vazirmatn" w:hAnsi="Vazirmatn"/>
          <w:b/>
        </w:rPr>
        <w:t>Lactate</w:t>
      </w:r>
      <w:r>
        <w:rPr>
          <w:rFonts w:ascii="Vazirmatn" w:hAnsi="Vazirmatn"/>
        </w:rPr>
        <w:t xml:space="preserve">، </w:t>
      </w:r>
      <w:r>
        <w:rPr>
          <w:rFonts w:ascii="Vazirmatn" w:hAnsi="Vazirmatn"/>
          <w:b/>
        </w:rPr>
        <w:t>Ketones</w:t>
      </w:r>
      <w:r>
        <w:rPr>
          <w:rFonts w:ascii="Vazirmatn" w:hAnsi="Vazirmatn"/>
        </w:rPr>
        <w:t xml:space="preserve"> (خون ترجیح دارد).</w:t>
      </w:r>
    </w:p>
    <w:p>
      <w:pPr>
        <w:bidi w:val="1"/>
      </w:pPr>
      <w:r>
        <w:rPr>
          <w:rFonts w:ascii="Vazirmatn" w:hAnsi="Vazirmatn"/>
          <w:b/>
        </w:rPr>
        <w:t>پیشرفته (نظر به تابلو):</w:t>
      </w:r>
    </w:p>
    <w:p>
      <w:pPr>
        <w:ind w:right="340"/>
        <w:bidi w:val="1"/>
      </w:pPr>
      <w:r>
        <w:rPr>
          <w:color w:val="136F73"/>
        </w:rPr>
        <w:t xml:space="preserve">● </w:t>
      </w:r>
      <w:r>
        <w:rPr>
          <w:rFonts w:ascii="Vazirmatn" w:hAnsi="Vazirmatn"/>
          <w:b/>
        </w:rPr>
        <w:t>Osmolal gap</w:t>
      </w:r>
      <w:r>
        <w:rPr>
          <w:rFonts w:ascii="Vazirmatn" w:hAnsi="Vazirmatn"/>
        </w:rPr>
        <w:t xml:space="preserve"> = Osmolality سنجیده − Osmolality محاسبه‌شده — برای الکهول‌های سمی.</w:t>
      </w:r>
    </w:p>
    <w:p>
      <w:pPr>
        <w:ind w:right="340"/>
        <w:bidi w:val="1"/>
      </w:pPr>
      <w:r>
        <w:rPr>
          <w:color w:val="136F73"/>
        </w:rPr>
        <w:t xml:space="preserve">● </w:t>
      </w:r>
      <w:r>
        <w:rPr>
          <w:rFonts w:ascii="Vazirmatn" w:hAnsi="Vazirmatn"/>
        </w:rPr>
        <w:t>سطح Salicylate، Paracetamol؛ Methanol/Ethylene glycol اگر در دسترس است (اکثراً نیست — تشخیص بالینی + Osmolal gap).</w:t>
      </w:r>
    </w:p>
    <w:p>
      <w:pPr>
        <w:ind w:right="340"/>
        <w:bidi w:val="1"/>
      </w:pPr>
      <w:r>
        <w:rPr>
          <w:color w:val="136F73"/>
        </w:rPr>
        <w:t xml:space="preserve">● </w:t>
      </w:r>
      <w:r>
        <w:rPr>
          <w:rFonts w:ascii="Vazirmatn" w:hAnsi="Vazirmatn"/>
          <w:b/>
        </w:rPr>
        <w:t>Chloride ادرار</w:t>
      </w:r>
      <w:r>
        <w:rPr>
          <w:rFonts w:ascii="Vazirmatn" w:hAnsi="Vazirmatn"/>
        </w:rPr>
        <w:t xml:space="preserve"> در Metabolic alkalosis.</w:t>
      </w:r>
    </w:p>
    <w:p>
      <w:pPr>
        <w:ind w:right="340"/>
        <w:bidi w:val="1"/>
      </w:pPr>
      <w:r>
        <w:rPr>
          <w:color w:val="136F73"/>
        </w:rPr>
        <w:t xml:space="preserve">● </w:t>
      </w:r>
      <w:r>
        <w:rPr>
          <w:rFonts w:ascii="Vazirmatn" w:hAnsi="Vazirmatn"/>
          <w:b/>
        </w:rPr>
        <w:t>Urine anion gap</w:t>
      </w:r>
      <w:r>
        <w:rPr>
          <w:rFonts w:ascii="Vazirmatn" w:hAnsi="Vazirmatn"/>
        </w:rPr>
        <w:t xml:space="preserve"> و pH ادرار در Metabolic acidosis با Anion gap نورمال (RTA در مقابل اسهال).</w:t>
      </w:r>
    </w:p>
    <w:p>
      <w:pPr>
        <w:ind w:right="340"/>
        <w:bidi w:val="1"/>
      </w:pPr>
      <w:r>
        <w:rPr>
          <w:color w:val="136F73"/>
        </w:rPr>
        <w:t xml:space="preserve">● </w:t>
      </w:r>
      <w:r>
        <w:rPr>
          <w:rFonts w:ascii="Vazirmatn" w:hAnsi="Vazirmatn"/>
        </w:rPr>
        <w:t>Renin/Aldosterone (فصل ۵۰).</w:t>
      </w:r>
    </w:p>
    <w:p>
      <w:pPr>
        <w:bidi w:val="1"/>
      </w:pPr>
      <w:r>
        <w:rPr>
          <w:color w:val="B8913A"/>
        </w:rPr>
        <w:t>❖ ❖ ❖</w:t>
      </w:r>
    </w:p>
    <w:p>
      <w:pPr>
        <w:spacing w:before="280"/>
        <w:bidi w:val="1"/>
      </w:pPr>
      <w:r>
        <w:rPr>
          <w:rFonts w:ascii="Vazirmatn" w:hAnsi="Vazirmatn"/>
          <w:b/>
          <w:color w:val="0F2744"/>
          <w:sz w:val="29"/>
        </w:rPr>
        <w:t>🔹 ۹. Diagnosis &amp; Diagnostic Criteria — روش ۶ قدمی خواندن ABG</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اختلال اولیه متابولیک یا تنفسی؟</w:t>
            </w:r>
          </w:p>
        </w:tc>
        <w:tc>
          <w:tcPr>
            <w:tcW w:type="dxa" w:w="3437"/>
          </w:tcPr>
          <w:p>
            <w:pPr>
              <w:bidi w:val="1"/>
            </w:pPr>
            <w:r>
              <w:rPr>
                <w:sz w:val="18"/>
              </w:rPr>
            </w:r>
            <w:r>
              <w:rPr>
                <w:rFonts w:ascii="Vazirmatn" w:hAnsi="Vazirmatn"/>
                <w:sz w:val="18"/>
              </w:rPr>
              <w:t>کدام (HCO₃⁻ یا PaCO₂) در جهت pH تغییر کرده؟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جبران مناسب است؟</w:t>
            </w:r>
          </w:p>
        </w:tc>
        <w:tc>
          <w:tcPr>
            <w:tcW w:type="dxa" w:w="3437"/>
          </w:tcPr>
          <w:p>
            <w:pPr>
              <w:bidi w:val="1"/>
            </w:pPr>
            <w:r>
              <w:rPr>
                <w:sz w:val="18"/>
              </w:rPr>
            </w:r>
            <w:r>
              <w:rPr>
                <w:rFonts w:ascii="Vazirmatn" w:hAnsi="Vazirmatn"/>
                <w:sz w:val="18"/>
              </w:rPr>
              <w:t>فورمول جدول زیر</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sz w:val="18"/>
              </w:rPr>
              <w:t xml:space="preserve">در Metabolic acidosis: </w:t>
            </w:r>
            <w:r>
              <w:rPr>
                <w:rFonts w:ascii="Vazirmatn" w:hAnsi="Vazirmatn"/>
                <w:b/>
                <w:sz w:val="18"/>
              </w:rPr>
              <w:t>Anion gap</w:t>
            </w:r>
            <w:r>
              <w:rPr>
                <w:rFonts w:ascii="Vazirmatn" w:hAnsi="Vazirmatn"/>
                <w:sz w:val="18"/>
              </w:rPr>
              <w:t>؟</w:t>
            </w:r>
          </w:p>
        </w:tc>
        <w:tc>
          <w:tcPr>
            <w:tcW w:type="dxa" w:w="3437"/>
          </w:tcPr>
          <w:p>
            <w:pPr>
              <w:bidi w:val="1"/>
            </w:pPr>
            <w:r>
              <w:rPr>
                <w:sz w:val="18"/>
              </w:rPr>
            </w:r>
            <w:r>
              <w:rPr>
                <w:rFonts w:ascii="Vazirmatn" w:hAnsi="Vazirmatn"/>
                <w:sz w:val="18"/>
              </w:rPr>
              <w:t xml:space="preserve">AG = Na⁺ − (Cl⁻ + HCO₃⁻)؛ برای </w:t>
            </w:r>
            <w:r>
              <w:rPr>
                <w:rFonts w:ascii="Vazirmatn" w:hAnsi="Vazirmatn"/>
                <w:b/>
                <w:sz w:val="18"/>
              </w:rPr>
              <w:t>Albumin پایین</w:t>
            </w:r>
            <w:r>
              <w:rPr>
                <w:rFonts w:ascii="Vazirmatn" w:hAnsi="Vazirmatn"/>
                <w:sz w:val="18"/>
              </w:rPr>
              <w:t xml:space="preserve"> اصلاح کن</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اگر AG بلند: </w:t>
            </w:r>
            <w:r>
              <w:rPr>
                <w:rFonts w:ascii="Vazirmatn" w:hAnsi="Vazirmatn"/>
                <w:b/>
                <w:sz w:val="18"/>
              </w:rPr>
              <w:t>Delta–delta</w:t>
            </w:r>
          </w:p>
        </w:tc>
        <w:tc>
          <w:tcPr>
            <w:tcW w:type="dxa" w:w="3437"/>
          </w:tcPr>
          <w:p>
            <w:pPr>
              <w:bidi w:val="1"/>
            </w:pPr>
            <w:r>
              <w:rPr>
                <w:sz w:val="18"/>
              </w:rPr>
            </w:r>
            <w:r>
              <w:rPr>
                <w:rFonts w:ascii="Vazirmatn" w:hAnsi="Vazirmatn"/>
                <w:sz w:val="18"/>
              </w:rPr>
              <w:t>افزایش AG را با کاهش HCO₃⁻ مقایسه کن → Metabolic alkalosis یا Non-AG acidosis هم‌زمان؟</w:t>
            </w:r>
          </w:p>
        </w:tc>
      </w:tr>
      <w:tr>
        <w:tc>
          <w:tcPr>
            <w:tcW w:type="dxa" w:w="3437"/>
          </w:tcPr>
          <w:p>
            <w:pPr>
              <w:bidi w:val="1"/>
            </w:pPr>
            <w:r>
              <w:rPr>
                <w:sz w:val="18"/>
              </w:rPr>
            </w:r>
            <w:r>
              <w:rPr>
                <w:rFonts w:ascii="Vazirmatn" w:hAnsi="Vazirmatn"/>
                <w:b/>
                <w:sz w:val="18"/>
              </w:rPr>
              <w:t>۶</w:t>
            </w:r>
          </w:p>
        </w:tc>
        <w:tc>
          <w:tcPr>
            <w:tcW w:type="dxa" w:w="3437"/>
          </w:tcPr>
          <w:p>
            <w:pPr>
              <w:bidi w:val="1"/>
            </w:pPr>
            <w:r>
              <w:rPr>
                <w:sz w:val="18"/>
              </w:rPr>
            </w:r>
            <w:r>
              <w:rPr>
                <w:rFonts w:ascii="Vazirmatn" w:hAnsi="Vazirmatn"/>
                <w:sz w:val="18"/>
              </w:rPr>
              <w:t>علت؟</w:t>
            </w:r>
          </w:p>
        </w:tc>
        <w:tc>
          <w:tcPr>
            <w:tcW w:type="dxa" w:w="3437"/>
          </w:tcPr>
          <w:p>
            <w:pPr>
              <w:bidi w:val="1"/>
            </w:pPr>
            <w:r>
              <w:rPr>
                <w:sz w:val="18"/>
              </w:rPr>
            </w:r>
            <w:r>
              <w:rPr>
                <w:rFonts w:ascii="Vazirmatn" w:hAnsi="Vazirmatn"/>
                <w:sz w:val="18"/>
              </w:rPr>
              <w:t>تابلوی بالینی + تست‌های بخش ۸</w:t>
            </w:r>
          </w:p>
        </w:tc>
      </w:tr>
    </w:tbl>
    <w:p>
      <w:pPr>
        <w:bidi w:val="1"/>
      </w:pPr>
      <w:r>
        <w:rPr>
          <w:rFonts w:ascii="Vazirmatn" w:hAnsi="Vazirmatn"/>
          <w:b/>
        </w:rPr>
        <w:t>فورمول‌های جبران (واحد: mmHg و mmol/L):</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اختلال اولیه</w:t>
            </w:r>
          </w:p>
        </w:tc>
        <w:tc>
          <w:tcPr>
            <w:tcW w:type="dxa" w:w="5156"/>
            <w:shd w:val="clear" w:fill="136f73"/>
          </w:tcPr>
          <w:p>
            <w:pPr>
              <w:bidi w:val="1"/>
            </w:pPr>
            <w:r/>
            <w:r>
              <w:rPr>
                <w:b/>
                <w:color w:val="FFFFFF"/>
                <w:sz w:val="19"/>
              </w:rPr>
              <w:t>جبران متوقع</w:t>
            </w:r>
          </w:p>
        </w:tc>
      </w:tr>
      <w:tr>
        <w:tc>
          <w:tcPr>
            <w:tcW w:type="dxa" w:w="5156"/>
          </w:tcPr>
          <w:p>
            <w:pPr>
              <w:bidi w:val="1"/>
            </w:pPr>
            <w:r>
              <w:rPr>
                <w:sz w:val="18"/>
              </w:rPr>
            </w:r>
            <w:r>
              <w:rPr>
                <w:rFonts w:ascii="Vazirmatn" w:hAnsi="Vazirmatn"/>
                <w:sz w:val="18"/>
              </w:rPr>
              <w:t>Metabolic alkalosis</w:t>
            </w:r>
          </w:p>
        </w:tc>
        <w:tc>
          <w:tcPr>
            <w:tcW w:type="dxa" w:w="5156"/>
          </w:tcPr>
          <w:p>
            <w:pPr>
              <w:bidi w:val="1"/>
            </w:pPr>
            <w:r>
              <w:rPr>
                <w:sz w:val="18"/>
              </w:rPr>
            </w:r>
            <w:r>
              <w:rPr>
                <w:rFonts w:ascii="Vazirmatn" w:hAnsi="Vazirmatn"/>
                <w:sz w:val="18"/>
              </w:rPr>
              <w:t xml:space="preserve">PaCO₂ به ازای هر ۱ mmol/L افزایش HCO₃⁻ حدود </w:t>
            </w:r>
            <w:r>
              <w:rPr>
                <w:rFonts w:ascii="Vazirmatn" w:hAnsi="Vazirmatn"/>
                <w:b/>
                <w:sz w:val="18"/>
              </w:rPr>
              <w:t>۰.۶–۰.۷۵</w:t>
            </w:r>
            <w:r>
              <w:rPr>
                <w:rFonts w:ascii="Vazirmatn" w:hAnsi="Vazirmatn"/>
                <w:sz w:val="18"/>
              </w:rPr>
              <w:t xml:space="preserve"> بلند می‌شود (منابع متفاوت‌اند؛ جبران متغیر است)</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افزایش PaCO₂ حدود </w:t>
            </w:r>
            <w:r>
              <w:rPr>
                <w:rFonts w:ascii="Vazirmatn" w:hAnsi="Vazirmatn"/>
                <w:b/>
                <w:sz w:val="18"/>
              </w:rPr>
              <w:t>۱</w:t>
            </w:r>
            <w:r>
              <w:rPr>
                <w:rFonts w:ascii="Vazirmatn" w:hAnsi="Vazirmatn"/>
                <w:sz w:val="18"/>
              </w:rPr>
              <w:t xml:space="preserve"> بلند</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۳–۴</w:t>
            </w:r>
            <w:r>
              <w:rPr>
                <w:rFonts w:ascii="Vazirmatn" w:hAnsi="Vazirmatn"/>
                <w:sz w:val="18"/>
              </w:rPr>
              <w:t xml:space="preserve"> (بعضی منابع ۳.۵)</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کاهش PaCO₂ حدود </w:t>
            </w:r>
            <w:r>
              <w:rPr>
                <w:rFonts w:ascii="Vazirmatn" w:hAnsi="Vazirmatn"/>
                <w:b/>
                <w:sz w:val="18"/>
              </w:rPr>
              <w:t>۲</w:t>
            </w:r>
            <w:r>
              <w:rPr>
                <w:rFonts w:ascii="Vazirmatn" w:hAnsi="Vazirmatn"/>
                <w:sz w:val="18"/>
              </w:rPr>
              <w:t xml:space="preserve"> پایین</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۴–۵</w:t>
            </w:r>
          </w:p>
        </w:tc>
      </w:tr>
    </w:tbl>
    <w:p>
      <w:pPr>
        <w:ind w:right="340"/>
        <w:bidi w:val="1"/>
      </w:pPr>
      <w:r>
        <w:rPr>
          <w:color w:val="136F73"/>
        </w:rPr>
        <w:t xml:space="preserve">● </w:t>
      </w:r>
      <w:r>
        <w:rPr>
          <w:rFonts w:ascii="Vazirmatn" w:hAnsi="Vazirmatn"/>
        </w:rPr>
        <w:t xml:space="preserve">اگر PaCO₂ </w:t>
      </w:r>
      <w:r>
        <w:rPr>
          <w:rFonts w:ascii="Vazirmatn" w:hAnsi="Vazirmatn"/>
          <w:b/>
        </w:rPr>
        <w:t>پایین‌تر</w:t>
      </w:r>
      <w:r>
        <w:rPr>
          <w:rFonts w:ascii="Vazirmatn" w:hAnsi="Vazirmatn"/>
        </w:rPr>
        <w:t xml:space="preserve"> از Winter است → </w:t>
      </w:r>
      <w:r>
        <w:rPr>
          <w:rFonts w:ascii="Vazirmatn" w:hAnsi="Vazirmatn"/>
          <w:b/>
        </w:rPr>
        <w:t>Respiratory alkalosis هم‌زمان</w:t>
      </w:r>
      <w:r>
        <w:rPr>
          <w:rFonts w:ascii="Vazirmatn" w:hAnsi="Vazirmatn"/>
        </w:rPr>
        <w:t xml:space="preserve"> (نه «جبران بهتر»).</w:t>
      </w:r>
    </w:p>
    <w:p>
      <w:pPr>
        <w:ind w:right="340"/>
        <w:bidi w:val="1"/>
      </w:pPr>
      <w:r>
        <w:rPr>
          <w:color w:val="136F73"/>
        </w:rPr>
        <w:t xml:space="preserve">● </w:t>
      </w:r>
      <w:r>
        <w:rPr>
          <w:rFonts w:ascii="Vazirmatn" w:hAnsi="Vazirmatn"/>
        </w:rPr>
        <w:t xml:space="preserve">اگر </w:t>
      </w:r>
      <w:r>
        <w:rPr>
          <w:rFonts w:ascii="Vazirmatn" w:hAnsi="Vazirmatn"/>
          <w:b/>
        </w:rPr>
        <w:t>بالاتر</w:t>
      </w:r>
      <w:r>
        <w:rPr>
          <w:rFonts w:ascii="Vazirmatn" w:hAnsi="Vazirmatn"/>
        </w:rPr>
        <w:t xml:space="preserve"> → </w:t>
      </w:r>
      <w:r>
        <w:rPr>
          <w:rFonts w:ascii="Vazirmatn" w:hAnsi="Vazirmatn"/>
          <w:b/>
        </w:rPr>
        <w:t>Respiratory acidosis هم‌زمان</w:t>
      </w:r>
      <w:r>
        <w:rPr>
          <w:rFonts w:ascii="Vazirmatn" w:hAnsi="Vazirmatn"/>
        </w:rPr>
        <w:t xml:space="preserve"> — مریض خسته می‌شود؛ ⚠️ خطر توقف تنفس.</w:t>
      </w:r>
    </w:p>
    <w:p>
      <w:pPr>
        <w:ind w:right="340"/>
        <w:bidi w:val="1"/>
      </w:pPr>
      <w:r>
        <w:rPr>
          <w:color w:val="136F73"/>
        </w:rPr>
        <w:t xml:space="preserve">● </w:t>
      </w:r>
      <w:r>
        <w:rPr>
          <w:rFonts w:ascii="Vazirmatn" w:hAnsi="Vazirmatn"/>
        </w:rPr>
        <w:t>جبران کامل (pH کاملاً نورمال) نادر است؛ pH نورمال با HCO₃⁻ و PaCO₂ غیرنورمال → اختلال مختلط را فکر کن.</w:t>
      </w:r>
    </w:p>
    <w:p>
      <w:pPr>
        <w:bidi w:val="1"/>
      </w:pPr>
      <w:r>
        <w:rPr>
          <w:rFonts w:ascii="Vazirmatn" w:hAnsi="Vazirmatn"/>
          <w:i/>
        </w:rPr>
        <w:t>منابع فورمول‌ها: متن آموزشی University of Colorado (Evaluation of Acid-Base Disorders) و خلاصه‌های ABG — همه منابع ثانوی/آموزشی‌اند؛ فورمول‌ها تجربی هستند و «±» دارند (SD-29 CURRENTNESS/primary-source note).</w:t>
      </w:r>
    </w:p>
    <w:p>
      <w:pPr>
        <w:bidi w:val="1"/>
      </w:pPr>
      <w:r>
        <w:rPr>
          <w:rFonts w:ascii="Vazirmatn" w:hAnsi="Vazirmatn"/>
        </w:rPr>
        <w:t xml:space="preserve">🔒 </w:t>
      </w:r>
      <w:r>
        <w:rPr>
          <w:rFonts w:ascii="Vazirmatn" w:hAnsi="Vazirmatn"/>
          <w:b/>
        </w:rPr>
        <w:t>حد نورمال Anion gap و فاکتور اصلاح Albumin</w:t>
      </w:r>
      <w:r>
        <w:rPr>
          <w:rFonts w:ascii="Vazirmatn" w:hAnsi="Vazirmatn"/>
        </w:rPr>
        <w:t xml:space="preserve"> به روش لابراتوار بستگی دارد و از منبع اولیه در این نشست تأیید نشد → حد لابراتوار خود را به کار ببر (</w:t>
      </w:r>
      <w:r>
        <w:rPr>
          <w:rFonts w:ascii="Vazirmatn" w:hAnsi="Vazirmatn"/>
          <w:b/>
        </w:rPr>
        <w:t>SD-29</w:t>
      </w:r>
      <w:r>
        <w:rPr>
          <w:rFonts w:ascii="Vazirmatn" w:hAnsi="Vazirmatn"/>
        </w:rPr>
        <w:t>).</w:t>
      </w:r>
    </w:p>
    <w:p>
      <w:pPr>
        <w:bidi w:val="1"/>
      </w:pPr>
      <w:r>
        <w:rPr>
          <w:rFonts w:ascii="Vazirmatn" w:hAnsi="Vazirmatn"/>
          <w:b/>
        </w:rPr>
        <w:t>Delta–delta (منطق، نه فقط عدد):</w:t>
      </w:r>
      <w:r>
        <w:rPr>
          <w:rFonts w:ascii="Vazirmatn" w:hAnsi="Vazirmatn"/>
        </w:rPr>
        <w:t xml:space="preserve"> در AG acidosis خالص، هر واحد افزایش AG تقریباً یک واحد HCO₃⁻ را مصرف می‌کند. اگر HCO₃⁻ </w:t>
      </w:r>
      <w:r>
        <w:rPr>
          <w:rFonts w:ascii="Vazirmatn" w:hAnsi="Vazirmatn"/>
          <w:b/>
        </w:rPr>
        <w:t>بیشتر از انتظار</w:t>
      </w:r>
      <w:r>
        <w:rPr>
          <w:rFonts w:ascii="Vazirmatn" w:hAnsi="Vazirmatn"/>
        </w:rPr>
        <w:t xml:space="preserve"> بلند مانده → Metabolic alkalosis هم‌زمان (مثل DKA + استفراغ). اگر </w:t>
      </w:r>
      <w:r>
        <w:rPr>
          <w:rFonts w:ascii="Vazirmatn" w:hAnsi="Vazirmatn"/>
          <w:b/>
        </w:rPr>
        <w:t>کمتر</w:t>
      </w:r>
      <w:r>
        <w:rPr>
          <w:rFonts w:ascii="Vazirmatn" w:hAnsi="Vazirmatn"/>
        </w:rPr>
        <w:t xml:space="preserve"> → Non-AG acidosis هم‌زمان.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اصل اول: علت را تداوی کن</w:t>
      </w:r>
    </w:p>
    <w:p>
      <w:pPr>
        <w:bidi w:val="1"/>
      </w:pPr>
      <w:r>
        <w:rPr>
          <w:rFonts w:ascii="Vazirmatn" w:hAnsi="Vazirmatn"/>
        </w:rPr>
        <w:t xml:space="preserve">اسید–قلوی یک </w:t>
      </w:r>
      <w:r>
        <w:rPr>
          <w:rFonts w:ascii="Vazirmatn" w:hAnsi="Vazirmatn"/>
          <w:b/>
        </w:rPr>
        <w:t>علامت</w:t>
      </w:r>
      <w:r>
        <w:rPr>
          <w:rFonts w:ascii="Vazirmatn" w:hAnsi="Vazirmatn"/>
        </w:rPr>
        <w:t xml:space="preserve"> است. Lactic acidosis با احیای جریان خون (فصل شاک/سپسیس)، DKA با Insulin و مایع (فصل ۴۷)، Hypercapnia با تهویه.</w:t>
      </w:r>
    </w:p>
    <w:p>
      <w:pPr>
        <w:spacing w:before="200"/>
        <w:bidi w:val="1"/>
      </w:pPr>
      <w:r>
        <w:rPr>
          <w:rFonts w:ascii="Vazirmatn" w:hAnsi="Vazirmatn"/>
          <w:b/>
          <w:color w:val="136F73"/>
          <w:sz w:val="25"/>
        </w:rPr>
        <w:t>۱۰.۲ Sodium bicarbonate در Metabolic acidosis شدید — شواهد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کارآزمایی</w:t>
            </w:r>
          </w:p>
        </w:tc>
        <w:tc>
          <w:tcPr>
            <w:tcW w:type="dxa" w:w="3437"/>
            <w:shd w:val="clear" w:fill="136f73"/>
          </w:tcPr>
          <w:p>
            <w:pPr>
              <w:bidi w:val="1"/>
            </w:pPr>
            <w:r/>
            <w:r>
              <w:rPr>
                <w:b/>
                <w:color w:val="FFFFFF"/>
                <w:sz w:val="19"/>
              </w:rPr>
              <w:t>جمعیت</w:t>
            </w:r>
          </w:p>
        </w:tc>
        <w:tc>
          <w:tcPr>
            <w:tcW w:type="dxa" w:w="3437"/>
            <w:shd w:val="clear" w:fill="136f73"/>
          </w:tcPr>
          <w:p>
            <w:pPr>
              <w:bidi w:val="1"/>
            </w:pPr>
            <w:r/>
            <w:r>
              <w:rPr>
                <w:b/>
                <w:color w:val="FFFFFF"/>
                <w:sz w:val="19"/>
              </w:rPr>
              <w:t>نتیجه</w:t>
            </w:r>
          </w:p>
        </w:tc>
      </w:tr>
      <w:tr>
        <w:tc>
          <w:tcPr>
            <w:tcW w:type="dxa" w:w="3437"/>
          </w:tcPr>
          <w:p>
            <w:pPr>
              <w:bidi w:val="1"/>
            </w:pPr>
            <w:r>
              <w:rPr>
                <w:sz w:val="18"/>
              </w:rPr>
            </w:r>
            <w:r>
              <w:rPr>
                <w:rFonts w:ascii="Vazirmatn" w:hAnsi="Vazirmatn"/>
                <w:sz w:val="18"/>
              </w:rPr>
              <w:t xml:space="preserve">🔄 </w:t>
            </w:r>
            <w:r>
              <w:rPr>
                <w:rFonts w:ascii="Vazirmatn" w:hAnsi="Vazirmatn"/>
                <w:b/>
                <w:sz w:val="18"/>
              </w:rPr>
              <w:t>BICARICU-2</w:t>
            </w:r>
            <w:r>
              <w:rPr>
                <w:rFonts w:ascii="Vazirmatn" w:hAnsi="Vazirmatn"/>
                <w:sz w:val="18"/>
              </w:rPr>
              <w:t xml:space="preserve"> (2025)</w:t>
            </w:r>
          </w:p>
        </w:tc>
        <w:tc>
          <w:tcPr>
            <w:tcW w:type="dxa" w:w="3437"/>
          </w:tcPr>
          <w:p>
            <w:pPr>
              <w:bidi w:val="1"/>
            </w:pPr>
            <w:r>
              <w:rPr>
                <w:sz w:val="18"/>
              </w:rPr>
            </w:r>
            <w:r>
              <w:rPr>
                <w:rFonts w:ascii="Vazirmatn" w:hAnsi="Vazirmatn"/>
                <w:sz w:val="18"/>
              </w:rPr>
              <w:t xml:space="preserve">Acidaemia شدید + </w:t>
            </w:r>
            <w:r>
              <w:rPr>
                <w:rFonts w:ascii="Vazirmatn" w:hAnsi="Vazirmatn"/>
                <w:b/>
                <w:sz w:val="18"/>
              </w:rPr>
              <w:t>AKI متوسط تا شدید</w:t>
            </w:r>
          </w:p>
        </w:tc>
        <w:tc>
          <w:tcPr>
            <w:tcW w:type="dxa" w:w="3437"/>
          </w:tcPr>
          <w:p>
            <w:pPr>
              <w:bidi w:val="1"/>
            </w:pPr>
            <w:r>
              <w:rPr>
                <w:sz w:val="18"/>
              </w:rPr>
            </w:r>
            <w:r>
              <w:rPr>
                <w:rFonts w:ascii="Vazirmatn" w:hAnsi="Vazirmatn"/>
                <w:b/>
                <w:sz w:val="18"/>
              </w:rPr>
              <w:t>مرگ ۹۰ روزه را کم نکرد</w:t>
            </w:r>
            <w:r>
              <w:rPr>
                <w:rFonts w:ascii="Vazirmatn" w:hAnsi="Vazirmatn"/>
                <w:sz w:val="18"/>
              </w:rPr>
              <w:t xml:space="preserve"> (۶۲.۱٪ در مقابل ۶۱.۷٪)؛ استفادهٔ KRT تا روز ۲۸ </w:t>
            </w:r>
            <w:r>
              <w:rPr>
                <w:rFonts w:ascii="Vazirmatn" w:hAnsi="Vazirmatn"/>
                <w:b/>
                <w:sz w:val="18"/>
              </w:rPr>
              <w:t>کمتر</w:t>
            </w:r>
            <w:r>
              <w:rPr>
                <w:rFonts w:ascii="Vazirmatn" w:hAnsi="Vazirmatn"/>
                <w:sz w:val="18"/>
              </w:rPr>
              <w:t xml:space="preserve"> بود (۳۵٪ در مقابل ۵۰٪)</w:t>
            </w:r>
          </w:p>
        </w:tc>
      </w:tr>
    </w:tbl>
    <w:p>
      <w:pPr>
        <w:bidi w:val="1"/>
      </w:pPr>
      <w:r>
        <w:rPr>
          <w:rFonts w:ascii="Vazirmatn" w:hAnsi="Vazirmatn"/>
          <w:b/>
        </w:rPr>
        <w:t>تفسیر (secondary interpretation):</w:t>
      </w:r>
      <w:r>
        <w:rPr>
          <w:rFonts w:ascii="Vazirmatn" w:hAnsi="Vazirmatn"/>
        </w:rPr>
        <w:t xml:space="preserve"> فایدهٔ مرگ‌ومیر که زیرگروه BICAR-ICU نشان داد، در کارآزمایی تأییدی BICARICU-2 </w:t>
      </w:r>
      <w:r>
        <w:rPr>
          <w:rFonts w:ascii="Vazirmatn" w:hAnsi="Vazirmatn"/>
          <w:b/>
        </w:rPr>
        <w:t>تکرار نشد</w:t>
      </w:r>
      <w:r>
        <w:rPr>
          <w:rFonts w:ascii="Vazirmatn" w:hAnsi="Vazirmatn"/>
        </w:rPr>
        <w:t xml:space="preserve">؛ اما Bicarbonate ممکن است نیاز به دیالیز را کم یا به تعویق اندازد. Bicarbonate </w:t>
      </w:r>
      <w:r>
        <w:rPr>
          <w:rFonts w:ascii="Vazirmatn" w:hAnsi="Vazirmatn"/>
          <w:b/>
        </w:rPr>
        <w:t>روتین نیست</w:t>
      </w:r>
      <w:r>
        <w:rPr>
          <w:rFonts w:ascii="Vazirmatn" w:hAnsi="Vazirmatn"/>
        </w:rPr>
        <w:t>؛ تصمیم در ICU/متخصص.</w:t>
      </w:r>
    </w:p>
    <w:p>
      <w:pPr>
        <w:ind w:right="340"/>
        <w:bidi w:val="1"/>
      </w:pPr>
      <w:r>
        <w:rPr>
          <w:color w:val="136F73"/>
        </w:rPr>
        <w:t xml:space="preserve">● </w:t>
      </w:r>
      <w:r>
        <w:rPr>
          <w:rFonts w:ascii="Vazirmatn" w:hAnsi="Vazirmatn"/>
          <w:b/>
        </w:rPr>
        <w:t>جایی که Bicarbonate نقش روشن‌تر دارد:</w:t>
      </w:r>
      <w:r>
        <w:rPr>
          <w:rFonts w:ascii="Vazirmatn" w:hAnsi="Vazirmatn"/>
        </w:rPr>
        <w:t xml:space="preserve"> ضیاع HCO₃⁻ (اسهال شدید، RTA — فمی)، </w:t>
      </w:r>
      <w:r>
        <w:rPr>
          <w:rFonts w:ascii="Vazirmatn" w:hAnsi="Vazirmatn"/>
          <w:b/>
        </w:rPr>
        <w:t>مسمومیت Salicylate</w:t>
      </w:r>
      <w:r>
        <w:rPr>
          <w:rFonts w:ascii="Vazirmatn" w:hAnsi="Vazirmatn"/>
        </w:rPr>
        <w:t xml:space="preserve"> (قلوی کردن ادرار)، مسمومیت با دواهای مسدودکنندهٔ کانال Sodium (مثل Tricyclics).</w:t>
      </w:r>
    </w:p>
    <w:p>
      <w:pPr>
        <w:ind w:right="340"/>
        <w:bidi w:val="1"/>
      </w:pPr>
      <w:r>
        <w:rPr>
          <w:color w:val="136F73"/>
        </w:rPr>
        <w:t xml:space="preserve">● </w:t>
      </w:r>
      <w:r>
        <w:rPr>
          <w:rFonts w:ascii="Vazirmatn" w:hAnsi="Vazirmatn"/>
          <w:b/>
        </w:rPr>
        <w:t>خطرات:</w:t>
      </w:r>
      <w:r>
        <w:rPr>
          <w:rFonts w:ascii="Vazirmatn" w:hAnsi="Vazirmatn"/>
        </w:rPr>
        <w:t xml:space="preserve"> اضافه‌بار Sodium/حجم، Hypokalaemia، کاهش Ionized calcium، تولید CO₂ (در مریضی که نمی‌تواند تهویه کند، خطرناک).</w:t>
      </w:r>
    </w:p>
    <w:p>
      <w:pPr>
        <w:ind w:right="340"/>
        <w:bidi w:val="1"/>
      </w:pPr>
      <w:r>
        <w:rPr>
          <w:color w:val="136F73"/>
        </w:rPr>
        <w:t xml:space="preserve">● </w:t>
      </w:r>
      <w:r>
        <w:rPr>
          <w:rFonts w:ascii="Vazirmatn" w:hAnsi="Vazirmatn"/>
        </w:rPr>
        <w:t xml:space="preserve">🔒 </w:t>
      </w:r>
      <w:r>
        <w:rPr>
          <w:rFonts w:ascii="Vazirmatn" w:hAnsi="Vazirmatn"/>
          <w:b/>
        </w:rPr>
        <w:t>دوز Bicarbonate</w:t>
      </w:r>
      <w:r>
        <w:rPr>
          <w:rFonts w:ascii="Vazirmatn" w:hAnsi="Vazirmatn"/>
        </w:rPr>
        <w:t xml:space="preserve"> (وریدی/فمی) از منبع اولیه تأیید نشد → </w:t>
      </w:r>
      <w:r>
        <w:rPr>
          <w:rFonts w:ascii="Vazirmatn" w:hAnsi="Vazirmatn"/>
          <w:b/>
        </w:rPr>
        <w:t>SD-29</w:t>
      </w:r>
      <w:r>
        <w:rPr>
          <w:rFonts w:ascii="Vazirmatn" w:hAnsi="Vazirmatn"/>
        </w:rPr>
        <w:t>.</w:t>
      </w:r>
    </w:p>
    <w:p>
      <w:pPr>
        <w:ind w:right="340"/>
        <w:bidi w:val="1"/>
      </w:pPr>
      <w:r>
        <w:rPr>
          <w:color w:val="136F73"/>
        </w:rPr>
        <w:t xml:space="preserve">● </w:t>
      </w:r>
      <w:r>
        <w:rPr>
          <w:rFonts w:ascii="Vazirmatn" w:hAnsi="Vazirmatn"/>
          <w:b/>
        </w:rPr>
        <w:t>DKA:</w:t>
      </w:r>
      <w:r>
        <w:rPr>
          <w:rFonts w:ascii="Vazirmatn" w:hAnsi="Vazirmatn"/>
        </w:rPr>
        <w:t xml:space="preserve"> Bicarbonate روتین نه → فصل ۴۷.</w:t>
      </w:r>
    </w:p>
    <w:p>
      <w:pPr>
        <w:spacing w:before="200"/>
        <w:bidi w:val="1"/>
      </w:pPr>
      <w:r>
        <w:rPr>
          <w:rFonts w:ascii="Vazirmatn" w:hAnsi="Vazirmatn"/>
          <w:b/>
          <w:color w:val="136F73"/>
          <w:sz w:val="25"/>
        </w:rPr>
        <w:t>۱۰.۳ الکهول‌های سمی (Methanol، Ethylene glycol)</w:t>
      </w:r>
    </w:p>
    <w:p>
      <w:pPr>
        <w:ind w:right="340"/>
        <w:bidi w:val="1"/>
      </w:pPr>
      <w:r>
        <w:rPr>
          <w:color w:val="136F73"/>
        </w:rPr>
        <w:t xml:space="preserve">● </w:t>
      </w:r>
      <w:r>
        <w:rPr>
          <w:rFonts w:ascii="Vazirmatn" w:hAnsi="Vazirmatn"/>
        </w:rPr>
        <w:t xml:space="preserve">در افغانستان و منطقه، </w:t>
      </w:r>
      <w:r>
        <w:rPr>
          <w:rFonts w:ascii="Vazirmatn" w:hAnsi="Vazirmatn"/>
          <w:b/>
        </w:rPr>
        <w:t>Methanol در الکهول تقلبی</w:t>
      </w:r>
      <w:r>
        <w:rPr>
          <w:rFonts w:ascii="Vazirmatn" w:hAnsi="Vazirmatn"/>
        </w:rPr>
        <w:t xml:space="preserve"> سبب مسمومیت‌های گروهی می‌شود.</w:t>
      </w:r>
    </w:p>
    <w:p>
      <w:pPr>
        <w:ind w:right="340"/>
        <w:bidi w:val="1"/>
      </w:pPr>
      <w:r>
        <w:rPr>
          <w:color w:val="136F73"/>
        </w:rPr>
        <w:t xml:space="preserve">● </w:t>
      </w:r>
      <w:r>
        <w:rPr>
          <w:rFonts w:ascii="Vazirmatn" w:hAnsi="Vazirmatn"/>
        </w:rPr>
        <w:t xml:space="preserve">تداوی: </w:t>
      </w:r>
      <w:r>
        <w:rPr>
          <w:rFonts w:ascii="Vazirmatn" w:hAnsi="Vazirmatn"/>
          <w:b/>
        </w:rPr>
        <w:t>Fomepizole</w:t>
      </w:r>
      <w:r>
        <w:rPr>
          <w:rFonts w:ascii="Vazirmatn" w:hAnsi="Vazirmatn"/>
        </w:rPr>
        <w:t xml:space="preserve"> (یا Ethanol اگر Fomepizole نیست) برای بستن Alcohol dehydrogenase، </w:t>
      </w:r>
      <w:r>
        <w:rPr>
          <w:rFonts w:ascii="Vazirmatn" w:hAnsi="Vazirmatn"/>
          <w:b/>
        </w:rPr>
        <w:t>Haemodialysis</w:t>
      </w:r>
      <w:r>
        <w:rPr>
          <w:rFonts w:ascii="Vazirmatn" w:hAnsi="Vazirmatn"/>
        </w:rPr>
        <w:t>، Bicarbonate برای اسیدوز، Folate/Folinic acid (Methanol)، Thiamine/Pyridoxine (Ethylene glycol).</w:t>
      </w:r>
    </w:p>
    <w:p>
      <w:pPr>
        <w:ind w:right="340"/>
        <w:bidi w:val="1"/>
      </w:pPr>
      <w:r>
        <w:rPr>
          <w:color w:val="136F73"/>
        </w:rPr>
        <w:t xml:space="preserve">● </w:t>
      </w:r>
      <w:r>
        <w:rPr>
          <w:rFonts w:ascii="Vazirmatn" w:hAnsi="Vazirmatn"/>
        </w:rPr>
        <w:t xml:space="preserve">🔒 دوزها و آستانه‌های دیالیز → </w:t>
      </w:r>
      <w:r>
        <w:rPr>
          <w:rFonts w:ascii="Vazirmatn" w:hAnsi="Vazirmatn"/>
          <w:b/>
        </w:rPr>
        <w:t>SD-29</w:t>
      </w:r>
      <w:r>
        <w:rPr>
          <w:rFonts w:ascii="Vazirmatn" w:hAnsi="Vazirmatn"/>
        </w:rPr>
        <w:t>؛ با مرکز سموم/متخصص.</w:t>
      </w:r>
    </w:p>
    <w:p>
      <w:pPr>
        <w:spacing w:before="200"/>
        <w:bidi w:val="1"/>
      </w:pPr>
      <w:r>
        <w:rPr>
          <w:rFonts w:ascii="Vazirmatn" w:hAnsi="Vazirmatn"/>
          <w:b/>
          <w:color w:val="136F73"/>
          <w:sz w:val="25"/>
        </w:rPr>
        <w:t>۱۰.۴ Metabolic alkalosis</w:t>
      </w:r>
    </w:p>
    <w:p>
      <w:pPr>
        <w:ind w:right="340"/>
        <w:bidi w:val="1"/>
      </w:pPr>
      <w:r>
        <w:rPr>
          <w:color w:val="136F73"/>
        </w:rPr>
        <w:t xml:space="preserve">● </w:t>
      </w:r>
      <w:r>
        <w:rPr>
          <w:rFonts w:ascii="Vazirmatn" w:hAnsi="Vazirmatn"/>
          <w:b/>
        </w:rPr>
        <w:t>Chloride-responsive:</w:t>
      </w:r>
      <w:r>
        <w:rPr>
          <w:rFonts w:ascii="Vazirmatn" w:hAnsi="Vazirmatn"/>
        </w:rPr>
        <w:t xml:space="preserve"> </w:t>
      </w:r>
      <w:r>
        <w:rPr>
          <w:rFonts w:ascii="Vazirmatn" w:hAnsi="Vazirmatn"/>
          <w:b/>
        </w:rPr>
        <w:t>Normal saline</w:t>
      </w:r>
      <w:r>
        <w:rPr>
          <w:rFonts w:ascii="Vazirmatn" w:hAnsi="Vazirmatn"/>
        </w:rPr>
        <w:t xml:space="preserve"> + </w:t>
      </w:r>
      <w:r>
        <w:rPr>
          <w:rFonts w:ascii="Vazirmatn" w:hAnsi="Vazirmatn"/>
          <w:b/>
        </w:rPr>
        <w:t>Potassium</w:t>
      </w:r>
      <w:r>
        <w:rPr>
          <w:rFonts w:ascii="Vazirmatn" w:hAnsi="Vazirmatn"/>
        </w:rPr>
        <w:t xml:space="preserve"> (فصل ۴۲)؛ قطع/کم کردن Diuretic؛ PPI در NG suction طولانی.</w:t>
      </w:r>
    </w:p>
    <w:p>
      <w:pPr>
        <w:ind w:right="340"/>
        <w:bidi w:val="1"/>
      </w:pPr>
      <w:r>
        <w:rPr>
          <w:color w:val="136F73"/>
        </w:rPr>
        <w:t xml:space="preserve">● </w:t>
      </w:r>
      <w:r>
        <w:rPr>
          <w:rFonts w:ascii="Vazirmatn" w:hAnsi="Vazirmatn"/>
          <w:b/>
        </w:rPr>
        <w:t>Chloride-resistant:</w:t>
      </w:r>
      <w:r>
        <w:rPr>
          <w:rFonts w:ascii="Vazirmatn" w:hAnsi="Vazirmatn"/>
        </w:rPr>
        <w:t xml:space="preserve"> تداوی علت (Hyperaldosteronism → فصل ۵۰)؛ اصلاح K⁺.</w:t>
      </w:r>
    </w:p>
    <w:p>
      <w:pPr>
        <w:ind w:right="340"/>
        <w:bidi w:val="1"/>
      </w:pPr>
      <w:r>
        <w:rPr>
          <w:color w:val="136F73"/>
        </w:rPr>
        <w:t xml:space="preserve">● </w:t>
      </w:r>
      <w:r>
        <w:rPr>
          <w:rFonts w:ascii="Vazirmatn" w:hAnsi="Vazirmatn"/>
        </w:rPr>
        <w:t>مقاوم در مریض پرحجم: Acetazolamide یا دیالیز — تصمیم متخصص (دوز → SD-29).</w:t>
      </w:r>
    </w:p>
    <w:p>
      <w:pPr>
        <w:spacing w:before="200"/>
        <w:bidi w:val="1"/>
      </w:pPr>
      <w:r>
        <w:rPr>
          <w:rFonts w:ascii="Vazirmatn" w:hAnsi="Vazirmatn"/>
          <w:b/>
          <w:color w:val="136F73"/>
          <w:sz w:val="25"/>
        </w:rPr>
        <w:t>۱۰.۵ Respiratory acidosis</w:t>
      </w:r>
    </w:p>
    <w:p>
      <w:pPr>
        <w:ind w:right="340"/>
        <w:bidi w:val="1"/>
      </w:pPr>
      <w:r>
        <w:rPr>
          <w:color w:val="136F73"/>
        </w:rPr>
        <w:t xml:space="preserve">● </w:t>
      </w:r>
      <w:r>
        <w:rPr>
          <w:rFonts w:ascii="Vazirmatn" w:hAnsi="Vazirmatn"/>
        </w:rPr>
        <w:t>علت: برگرداندن Opioid (Naloxone — فصل سموم)، تداوی COPD/آسما.</w:t>
      </w:r>
    </w:p>
    <w:p>
      <w:pPr>
        <w:ind w:right="340"/>
        <w:bidi w:val="1"/>
      </w:pPr>
      <w:r>
        <w:rPr>
          <w:color w:val="136F73"/>
        </w:rPr>
        <w:t xml:space="preserve">● </w:t>
      </w:r>
      <w:r>
        <w:rPr>
          <w:rFonts w:ascii="Vazirmatn" w:hAnsi="Vazirmatn"/>
          <w:b/>
        </w:rPr>
        <w:t>Non-invasive ventilation (NIV)</w:t>
      </w:r>
      <w:r>
        <w:rPr>
          <w:rFonts w:ascii="Vazirmatn" w:hAnsi="Vazirmatn"/>
        </w:rPr>
        <w:t xml:space="preserve"> در COPD هایپرکپنیک (فصل‌های تنفسی)؛ تهویهٔ میخانیکی در ناکامی.</w:t>
      </w:r>
    </w:p>
    <w:p>
      <w:pPr>
        <w:ind w:right="340"/>
        <w:bidi w:val="1"/>
      </w:pPr>
      <w:r>
        <w:rPr>
          <w:color w:val="136F73"/>
        </w:rPr>
        <w:t xml:space="preserve">● </w:t>
      </w:r>
      <w:r>
        <w:rPr>
          <w:rFonts w:ascii="Vazirmatn" w:hAnsi="Vazirmatn"/>
        </w:rPr>
        <w:t xml:space="preserve">⚠️ </w:t>
      </w:r>
      <w:r>
        <w:rPr>
          <w:rFonts w:ascii="Vazirmatn" w:hAnsi="Vazirmatn"/>
          <w:b/>
        </w:rPr>
        <w:t>اکسیجن کنترول‌شده</w:t>
      </w:r>
      <w:r>
        <w:rPr>
          <w:rFonts w:ascii="Vazirmatn" w:hAnsi="Vazirmatn"/>
        </w:rPr>
        <w:t xml:space="preserve"> در COPD مزمن هایپرکپنیک — اکسیجن زیاد CO₂ را بلندتر می‌کند (فصل‌های تنفسی برای هدف Saturation).</w:t>
      </w:r>
    </w:p>
    <w:p>
      <w:pPr>
        <w:ind w:right="340"/>
        <w:bidi w:val="1"/>
      </w:pPr>
      <w:r>
        <w:rPr>
          <w:color w:val="136F73"/>
        </w:rPr>
        <w:t xml:space="preserve">● </w:t>
      </w:r>
      <w:r>
        <w:rPr>
          <w:rFonts w:ascii="Vazirmatn" w:hAnsi="Vazirmatn"/>
        </w:rPr>
        <w:t xml:space="preserve">⚠️ در Respiratory acidosis مزمن، CO₂ را </w:t>
      </w:r>
      <w:r>
        <w:rPr>
          <w:rFonts w:ascii="Vazirmatn" w:hAnsi="Vazirmatn"/>
          <w:b/>
        </w:rPr>
        <w:t>خیلی سریع</w:t>
      </w:r>
      <w:r>
        <w:rPr>
          <w:rFonts w:ascii="Vazirmatn" w:hAnsi="Vazirmatn"/>
        </w:rPr>
        <w:t xml:space="preserve"> پایین نیاور → Post-hypercapnic metabolic alkalosis.</w:t>
      </w:r>
    </w:p>
    <w:p>
      <w:pPr>
        <w:spacing w:before="200"/>
        <w:bidi w:val="1"/>
      </w:pPr>
      <w:r>
        <w:rPr>
          <w:rFonts w:ascii="Vazirmatn" w:hAnsi="Vazirmatn"/>
          <w:b/>
          <w:color w:val="136F73"/>
          <w:sz w:val="25"/>
        </w:rPr>
        <w:t>۱۰.۶ Respiratory alkalosis</w:t>
      </w:r>
    </w:p>
    <w:p>
      <w:pPr>
        <w:ind w:right="340"/>
        <w:bidi w:val="1"/>
      </w:pPr>
      <w:r>
        <w:rPr>
          <w:color w:val="136F73"/>
        </w:rPr>
        <w:t xml:space="preserve">● </w:t>
      </w:r>
      <w:r>
        <w:rPr>
          <w:rFonts w:ascii="Vazirmatn" w:hAnsi="Vazirmatn"/>
        </w:rPr>
        <w:t>علت را جستجو کن (</w:t>
      </w:r>
      <w:r>
        <w:rPr>
          <w:rFonts w:ascii="Vazirmatn" w:hAnsi="Vazirmatn"/>
          <w:b/>
        </w:rPr>
        <w:t>PE، سپسیس، Hypoxia، Salicylate</w:t>
      </w:r>
      <w:r>
        <w:rPr>
          <w:rFonts w:ascii="Vazirmatn" w:hAnsi="Vazirmatn"/>
        </w:rPr>
        <w:t>) پیش از برچسب «اضطراب».</w:t>
      </w:r>
    </w:p>
    <w:p>
      <w:pPr>
        <w:ind w:right="340"/>
        <w:bidi w:val="1"/>
      </w:pPr>
      <w:r>
        <w:rPr>
          <w:color w:val="136F73"/>
        </w:rPr>
        <w:t xml:space="preserve">● </w:t>
      </w:r>
      <w:r>
        <w:rPr>
          <w:rFonts w:ascii="Vazirmatn" w:hAnsi="Vazirmatn"/>
        </w:rPr>
        <w:t>⚠️ تنفس در خریطهٔ کاغذی توصیه نمی‌شود (خطر Hypoxia اگر علت عضوی باشد).</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sz w:val="18"/>
              </w:rPr>
              <w:t>Hyperkalaemia (انتقال از حجره)</w:t>
            </w:r>
          </w:p>
        </w:tc>
        <w:tc>
          <w:tcPr>
            <w:tcW w:type="dxa" w:w="5156"/>
          </w:tcPr>
          <w:p>
            <w:pPr>
              <w:bidi w:val="1"/>
            </w:pPr>
            <w:r>
              <w:rPr>
                <w:sz w:val="18"/>
              </w:rPr>
            </w:r>
            <w:r>
              <w:rPr>
                <w:rFonts w:ascii="Vazirmatn" w:hAnsi="Vazirmatn"/>
                <w:sz w:val="18"/>
              </w:rPr>
              <w:t>Metabolic acidosis — مخصوصاً غیرعضوی</w:t>
            </w:r>
          </w:p>
        </w:tc>
      </w:tr>
      <w:tr>
        <w:tc>
          <w:tcPr>
            <w:tcW w:type="dxa" w:w="5156"/>
          </w:tcPr>
          <w:p>
            <w:pPr>
              <w:bidi w:val="1"/>
            </w:pPr>
            <w:r>
              <w:rPr>
                <w:sz w:val="18"/>
              </w:rPr>
            </w:r>
            <w:r>
              <w:rPr>
                <w:rFonts w:ascii="Vazirmatn" w:hAnsi="Vazirmatn"/>
                <w:sz w:val="18"/>
              </w:rPr>
              <w:t>Tetany، Arrhythmia، Hypokalaemia</w:t>
            </w:r>
          </w:p>
        </w:tc>
        <w:tc>
          <w:tcPr>
            <w:tcW w:type="dxa" w:w="5156"/>
          </w:tcPr>
          <w:p>
            <w:pPr>
              <w:bidi w:val="1"/>
            </w:pPr>
            <w:r>
              <w:rPr>
                <w:sz w:val="18"/>
              </w:rPr>
            </w:r>
            <w:r>
              <w:rPr>
                <w:rFonts w:ascii="Vazirmatn" w:hAnsi="Vazirmatn"/>
                <w:sz w:val="18"/>
              </w:rPr>
              <w:t>Alkalaemia</w:t>
            </w:r>
          </w:p>
        </w:tc>
      </w:tr>
      <w:tr>
        <w:tc>
          <w:tcPr>
            <w:tcW w:type="dxa" w:w="5156"/>
          </w:tcPr>
          <w:p>
            <w:pPr>
              <w:bidi w:val="1"/>
            </w:pPr>
            <w:r>
              <w:rPr>
                <w:sz w:val="18"/>
              </w:rPr>
            </w:r>
            <w:r>
              <w:rPr>
                <w:rFonts w:ascii="Vazirmatn" w:hAnsi="Vazirmatn"/>
                <w:sz w:val="18"/>
              </w:rPr>
              <w:t>کوری، آسیب Basal ganglia</w:t>
            </w:r>
          </w:p>
        </w:tc>
        <w:tc>
          <w:tcPr>
            <w:tcW w:type="dxa" w:w="5156"/>
          </w:tcPr>
          <w:p>
            <w:pPr>
              <w:bidi w:val="1"/>
            </w:pPr>
            <w:r>
              <w:rPr>
                <w:sz w:val="18"/>
              </w:rPr>
            </w:r>
            <w:r>
              <w:rPr>
                <w:rFonts w:ascii="Vazirmatn" w:hAnsi="Vazirmatn"/>
                <w:sz w:val="18"/>
              </w:rPr>
              <w:t>Methanol</w:t>
            </w:r>
          </w:p>
        </w:tc>
      </w:tr>
      <w:tr>
        <w:tc>
          <w:tcPr>
            <w:tcW w:type="dxa" w:w="5156"/>
          </w:tcPr>
          <w:p>
            <w:pPr>
              <w:bidi w:val="1"/>
            </w:pPr>
            <w:r>
              <w:rPr>
                <w:sz w:val="18"/>
              </w:rPr>
            </w:r>
            <w:r>
              <w:rPr>
                <w:rFonts w:ascii="Vazirmatn" w:hAnsi="Vazirmatn"/>
                <w:sz w:val="18"/>
              </w:rPr>
              <w:t>AKI (بلورهای Oxalate)</w:t>
            </w:r>
          </w:p>
        </w:tc>
        <w:tc>
          <w:tcPr>
            <w:tcW w:type="dxa" w:w="5156"/>
          </w:tcPr>
          <w:p>
            <w:pPr>
              <w:bidi w:val="1"/>
            </w:pPr>
            <w:r>
              <w:rPr>
                <w:sz w:val="18"/>
              </w:rPr>
            </w:r>
            <w:r>
              <w:rPr>
                <w:rFonts w:ascii="Vazirmatn" w:hAnsi="Vazirmatn"/>
                <w:sz w:val="18"/>
              </w:rPr>
              <w:t>Ethylene glycol</w:t>
            </w:r>
          </w:p>
        </w:tc>
      </w:tr>
      <w:tr>
        <w:tc>
          <w:tcPr>
            <w:tcW w:type="dxa" w:w="5156"/>
          </w:tcPr>
          <w:p>
            <w:pPr>
              <w:bidi w:val="1"/>
            </w:pPr>
            <w:r>
              <w:rPr>
                <w:sz w:val="18"/>
              </w:rPr>
            </w:r>
            <w:r>
              <w:rPr>
                <w:rFonts w:ascii="Vazirmatn" w:hAnsi="Vazirmatn"/>
                <w:sz w:val="18"/>
              </w:rPr>
              <w:t>توقف تنفس</w:t>
            </w:r>
          </w:p>
        </w:tc>
        <w:tc>
          <w:tcPr>
            <w:tcW w:type="dxa" w:w="5156"/>
          </w:tcPr>
          <w:p>
            <w:pPr>
              <w:bidi w:val="1"/>
            </w:pPr>
            <w:r>
              <w:rPr>
                <w:sz w:val="18"/>
              </w:rPr>
            </w:r>
            <w:r>
              <w:rPr>
                <w:rFonts w:ascii="Vazirmatn" w:hAnsi="Vazirmatn"/>
                <w:sz w:val="18"/>
              </w:rPr>
              <w:t>Respiratory acidosis بدون جبران/خستگی</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پیش‌بینی = پیش‌بینی </w:t>
      </w:r>
      <w:r>
        <w:rPr>
          <w:rFonts w:ascii="Vazirmatn" w:hAnsi="Vazirmatn"/>
          <w:b/>
        </w:rPr>
        <w:t>علت</w:t>
      </w:r>
      <w:r>
        <w:rPr>
          <w:rFonts w:ascii="Vazirmatn" w:hAnsi="Vazirmatn"/>
        </w:rPr>
        <w:t xml:space="preserve"> (Lactic acidosis در شاک بد؛ اسیدوز اسهال خوب).</w:t>
      </w:r>
    </w:p>
    <w:p>
      <w:pPr>
        <w:ind w:right="340"/>
        <w:bidi w:val="1"/>
      </w:pPr>
      <w:r>
        <w:rPr>
          <w:color w:val="136F73"/>
        </w:rPr>
        <w:t xml:space="preserve">● </w:t>
      </w:r>
      <w:r>
        <w:rPr>
          <w:rFonts w:ascii="Vazirmatn" w:hAnsi="Vazirmatn"/>
        </w:rPr>
        <w:t>ABG و Lactate را پس از تداوی تکرار کن — روند مهمتر از یک عدد است.</w:t>
      </w:r>
    </w:p>
    <w:p>
      <w:pPr>
        <w:ind w:right="340"/>
        <w:bidi w:val="1"/>
      </w:pPr>
      <w:r>
        <w:rPr>
          <w:color w:val="136F73"/>
        </w:rPr>
        <w:t xml:space="preserve">● </w:t>
      </w:r>
      <w:r>
        <w:rPr>
          <w:rFonts w:ascii="Vazirmatn" w:hAnsi="Vazirmatn"/>
        </w:rPr>
        <w:t>RTA و CKD: پیگیری مزمن HCO₃⁻ (فصل ۳۹).</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ROME:</w:t>
      </w:r>
      <w:r>
        <w:rPr>
          <w:rFonts w:ascii="Vazirmatn" w:hAnsi="Vazirmatn"/>
        </w:rPr>
        <w:t xml:space="preserve"> </w:t>
      </w:r>
      <w:r>
        <w:rPr>
          <w:rFonts w:ascii="Vazirmatn" w:hAnsi="Vazirmatn"/>
          <w:b/>
        </w:rPr>
        <w:t>R</w:t>
      </w:r>
      <w:r>
        <w:rPr>
          <w:rFonts w:ascii="Vazirmatn" w:hAnsi="Vazirmatn"/>
        </w:rPr>
        <w:t xml:space="preserve">espiratory </w:t>
      </w:r>
      <w:r>
        <w:rPr>
          <w:rFonts w:ascii="Vazirmatn" w:hAnsi="Vazirmatn"/>
          <w:b/>
        </w:rPr>
        <w:t>O</w:t>
      </w:r>
      <w:r>
        <w:rPr>
          <w:rFonts w:ascii="Vazirmatn" w:hAnsi="Vazirmatn"/>
        </w:rPr>
        <w:t xml:space="preserve">pposite (pH و PaCO₂ در جهت مخالف) · </w:t>
      </w:r>
      <w:r>
        <w:rPr>
          <w:rFonts w:ascii="Vazirmatn" w:hAnsi="Vazirmatn"/>
          <w:b/>
        </w:rPr>
        <w:t>M</w:t>
      </w:r>
      <w:r>
        <w:rPr>
          <w:rFonts w:ascii="Vazirmatn" w:hAnsi="Vazirmatn"/>
        </w:rPr>
        <w:t xml:space="preserve">etabolic </w:t>
      </w:r>
      <w:r>
        <w:rPr>
          <w:rFonts w:ascii="Vazirmatn" w:hAnsi="Vazirmatn"/>
          <w:b/>
        </w:rPr>
        <w:t>E</w:t>
      </w:r>
      <w:r>
        <w:rPr>
          <w:rFonts w:ascii="Vazirmatn" w:hAnsi="Vazirmatn"/>
        </w:rPr>
        <w:t>qual (pH و HCO₃⁻ در یک جهت).</w:t>
      </w:r>
    </w:p>
    <w:p>
      <w:pPr>
        <w:ind w:right="340"/>
        <w:bidi w:val="1"/>
      </w:pPr>
      <w:r>
        <w:rPr>
          <w:color w:val="136F73"/>
        </w:rPr>
        <w:t xml:space="preserve">● </w:t>
      </w:r>
      <w:r>
        <w:rPr>
          <w:rFonts w:ascii="Vazirmatn" w:hAnsi="Vazirmatn"/>
        </w:rPr>
        <w:t xml:space="preserve">💡 </w:t>
      </w:r>
      <w:r>
        <w:rPr>
          <w:rFonts w:ascii="Vazirmatn" w:hAnsi="Vazirmatn"/>
          <w:b/>
        </w:rPr>
        <w:t>«جبران هرگز pH را کاملاً نورمال نمی‌کند»</w:t>
      </w:r>
      <w:r>
        <w:rPr>
          <w:rFonts w:ascii="Vazirmatn" w:hAnsi="Vazirmatn"/>
        </w:rPr>
        <w:t xml:space="preserve"> — pH نورمال با اعداد غیرنورمال = مختلط.</w:t>
      </w:r>
    </w:p>
    <w:p>
      <w:pPr>
        <w:ind w:right="340"/>
        <w:bidi w:val="1"/>
      </w:pPr>
      <w:r>
        <w:rPr>
          <w:color w:val="136F73"/>
        </w:rPr>
        <w:t xml:space="preserve">● </w:t>
      </w:r>
      <w:r>
        <w:rPr>
          <w:rFonts w:ascii="Vazirmatn" w:hAnsi="Vazirmatn"/>
        </w:rPr>
        <w:t xml:space="preserve">💡 </w:t>
      </w:r>
      <w:r>
        <w:rPr>
          <w:rFonts w:ascii="Vazirmatn" w:hAnsi="Vazirmatn"/>
          <w:b/>
        </w:rPr>
        <w:t>Winter:</w:t>
      </w:r>
      <w:r>
        <w:rPr>
          <w:rFonts w:ascii="Vazirmatn" w:hAnsi="Vazirmatn"/>
        </w:rPr>
        <w:t xml:space="preserve"> «یک و نیم برابر، به‌علاوهٔ هشت، دو بالا دو پایین».</w:t>
      </w:r>
    </w:p>
    <w:p>
      <w:pPr>
        <w:ind w:right="340"/>
        <w:bidi w:val="1"/>
      </w:pPr>
      <w:r>
        <w:rPr>
          <w:color w:val="136F73"/>
        </w:rPr>
        <w:t xml:space="preserve">● </w:t>
      </w:r>
      <w:r>
        <w:rPr>
          <w:rFonts w:ascii="Vazirmatn" w:hAnsi="Vazirmatn"/>
        </w:rPr>
        <w:t xml:space="preserve">💡 </w:t>
      </w:r>
      <w:r>
        <w:rPr>
          <w:rFonts w:ascii="Vazirmatn" w:hAnsi="Vazirmatn"/>
          <w:b/>
        </w:rPr>
        <w:t>Anion gap بلند و علت پیدا نشد؟ → Osmolal gap → Methanol.</w:t>
      </w:r>
    </w:p>
    <w:p>
      <w:pPr>
        <w:ind w:right="340"/>
        <w:bidi w:val="1"/>
      </w:pPr>
      <w:r>
        <w:rPr>
          <w:color w:val="136F73"/>
        </w:rPr>
        <w:t xml:space="preserve">● </w:t>
      </w:r>
      <w:r>
        <w:rPr>
          <w:rFonts w:ascii="Vazirmatn" w:hAnsi="Vazirmatn"/>
        </w:rPr>
        <w:t xml:space="preserve">💡 </w:t>
      </w:r>
      <w:r>
        <w:rPr>
          <w:rFonts w:ascii="Vazirmatn" w:hAnsi="Vazirmatn"/>
          <w:b/>
        </w:rPr>
        <w:t>Alkalosis ادامه‌دار = گرده نمی‌تواند دفع کند → Saline + K⁺.</w:t>
      </w:r>
    </w:p>
    <w:p>
      <w:pPr>
        <w:ind w:right="340"/>
        <w:bidi w:val="1"/>
      </w:pPr>
      <w:r>
        <w:rPr>
          <w:color w:val="136F73"/>
        </w:rPr>
        <w:t xml:space="preserve">● </w:t>
      </w:r>
      <w:r>
        <w:rPr>
          <w:rFonts w:ascii="Vazirmatn" w:hAnsi="Vazirmatn"/>
        </w:rPr>
        <w:t xml:space="preserve">💡 </w:t>
      </w:r>
      <w:r>
        <w:rPr>
          <w:rFonts w:ascii="Vazirmatn" w:hAnsi="Vazirmatn"/>
          <w:b/>
        </w:rPr>
        <w:t>Respiratory alkalosis + Metabolic acidosis در یک مریض = Salicylate یا سپسیس.</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PaCO₂ </w:t>
      </w:r>
      <w:r>
        <w:rPr>
          <w:rFonts w:ascii="Vazirmatn" w:hAnsi="Vazirmatn"/>
          <w:b/>
        </w:rPr>
        <w:t>بالاتر</w:t>
      </w:r>
      <w:r>
        <w:rPr>
          <w:rFonts w:ascii="Vazirmatn" w:hAnsi="Vazirmatn"/>
        </w:rPr>
        <w:t xml:space="preserve"> از Winter در Metabolic acidosis → مریض خسته؛ آمادهٔ حمایت تنفسی.</w:t>
      </w:r>
    </w:p>
    <w:p>
      <w:pPr>
        <w:ind w:right="340"/>
        <w:bidi w:val="1"/>
      </w:pPr>
      <w:r>
        <w:rPr>
          <w:color w:val="136F73"/>
        </w:rPr>
        <w:t xml:space="preserve">● </w:t>
      </w:r>
      <w:r>
        <w:rPr>
          <w:rFonts w:ascii="Vazirmatn" w:hAnsi="Vazirmatn"/>
        </w:rPr>
        <w:t>⚠️ pH بسیار پایین با فشار پایین → ICU.</w:t>
      </w:r>
    </w:p>
    <w:p>
      <w:pPr>
        <w:ind w:right="340"/>
        <w:bidi w:val="1"/>
      </w:pPr>
      <w:r>
        <w:rPr>
          <w:color w:val="136F73"/>
        </w:rPr>
        <w:t xml:space="preserve">● </w:t>
      </w:r>
      <w:r>
        <w:rPr>
          <w:rFonts w:ascii="Vazirmatn" w:hAnsi="Vazirmatn"/>
        </w:rPr>
        <w:t xml:space="preserve">⚠️ Anion gap بلند + Osmolal gap بلند + تاری دید → </w:t>
      </w:r>
      <w:r>
        <w:rPr>
          <w:rFonts w:ascii="Vazirmatn" w:hAnsi="Vazirmatn"/>
          <w:b/>
        </w:rPr>
        <w:t>Methanol</w:t>
      </w:r>
      <w:r>
        <w:rPr>
          <w:rFonts w:ascii="Vazirmatn" w:hAnsi="Vazirmatn"/>
        </w:rPr>
        <w:t xml:space="preserve"> — تداوی را برای تست تأییدی به تعویق نینداز.</w:t>
      </w:r>
    </w:p>
    <w:p>
      <w:pPr>
        <w:ind w:right="340"/>
        <w:bidi w:val="1"/>
      </w:pPr>
      <w:r>
        <w:rPr>
          <w:color w:val="136F73"/>
        </w:rPr>
        <w:t xml:space="preserve">● </w:t>
      </w:r>
      <w:r>
        <w:rPr>
          <w:rFonts w:ascii="Vazirmatn" w:hAnsi="Vazirmatn"/>
        </w:rPr>
        <w:t xml:space="preserve">⚠️ چند مریض هم‌زمان با اسیدوز و تاری دید پس از نوشیدن الکهول → </w:t>
      </w:r>
      <w:r>
        <w:rPr>
          <w:rFonts w:ascii="Vazirmatn" w:hAnsi="Vazirmatn"/>
          <w:b/>
        </w:rPr>
        <w:t>شیوع گروهی Methanol</w:t>
      </w:r>
      <w:r>
        <w:rPr>
          <w:rFonts w:ascii="Vazirmatn" w:hAnsi="Vazirmatn"/>
        </w:rPr>
        <w:t>؛ اطلاع به صحت عامه.</w:t>
      </w:r>
    </w:p>
    <w:p>
      <w:pPr>
        <w:ind w:right="340"/>
        <w:bidi w:val="1"/>
      </w:pPr>
      <w:r>
        <w:rPr>
          <w:color w:val="136F73"/>
        </w:rPr>
        <w:t xml:space="preserve">● </w:t>
      </w:r>
      <w:r>
        <w:rPr>
          <w:rFonts w:ascii="Vazirmatn" w:hAnsi="Vazirmatn"/>
        </w:rPr>
        <w:t>⚠️ «Hyperventilation اضطرابی» پیش از رد PE، سپسیس و Salicylate.</w:t>
      </w:r>
    </w:p>
    <w:p>
      <w:pPr>
        <w:ind w:right="340"/>
        <w:bidi w:val="1"/>
      </w:pPr>
      <w:r>
        <w:rPr>
          <w:color w:val="136F73"/>
        </w:rPr>
        <w:t xml:space="preserve">● </w:t>
      </w:r>
      <w:r>
        <w:rPr>
          <w:rFonts w:ascii="Vazirmatn" w:hAnsi="Vazirmatn"/>
        </w:rPr>
        <w:t>⚠️ اکسیجن زیاد در COPD هایپرکپنیک.</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spacing w:before="280"/>
        <w:bidi w:val="1"/>
      </w:pPr>
      <w:r>
        <w:rPr>
          <w:rFonts w:ascii="Vazirmatn" w:hAnsi="Vazirmatn"/>
          <w:b/>
          <w:color w:val="0F2744"/>
          <w:sz w:val="29"/>
        </w:rPr>
        <w:t>↩️ برگشت به کیس: همان گاز خون، حالا با سه جواب</w:t>
      </w:r>
    </w:p>
    <w:p>
      <w:pPr>
        <w:bidi w:val="1"/>
      </w:pPr>
      <w:r>
        <w:rPr>
          <w:rFonts w:ascii="Vazirmatn" w:hAnsi="Vazirmatn"/>
        </w:rPr>
        <w:t>مریض دیابتی ما را دوباره ببین؛ این بار با همان سه سؤال:</w:t>
      </w:r>
    </w:p>
    <w:p>
      <w:pPr>
        <w:ind w:right="340"/>
        <w:bidi w:val="1"/>
      </w:pPr>
      <w:r>
        <w:rPr>
          <w:color w:val="136F73"/>
        </w:rPr>
        <w:t xml:space="preserve">● </w:t>
      </w:r>
      <w:r>
        <w:rPr>
          <w:rFonts w:ascii="Vazirmatn" w:hAnsi="Vazirmatn"/>
          <w:b/>
        </w:rPr>
        <w:t>Anion gap بلند است</w:t>
      </w:r>
      <w:r>
        <w:rPr>
          <w:rFonts w:ascii="Vazirmatn" w:hAnsi="Vazirmatn"/>
        </w:rPr>
        <w:t xml:space="preserve"> → پس اسید اضافی داریم، نه فقط ضیاع HCO₃⁻. در مریض دیابتی با استفراغ، محتمل‌ترین اسید Ketone است. اما چیزی که «نباید از دست برود» Lactate (شاک، Sepsis) و تسمم است. بنابراین Ketone و Lactate هر دو را می‌فرستیم.</w:t>
      </w:r>
    </w:p>
    <w:p>
      <w:pPr>
        <w:ind w:right="340"/>
        <w:bidi w:val="1"/>
      </w:pPr>
      <w:r>
        <w:rPr>
          <w:color w:val="136F73"/>
        </w:rPr>
        <w:t xml:space="preserve">● </w:t>
      </w:r>
      <w:r>
        <w:rPr>
          <w:rFonts w:ascii="Vazirmatn" w:hAnsi="Vazirmatn"/>
          <w:b/>
        </w:rPr>
        <w:t>جبران تنفسی را با Winter می‌سنجیم.</w:t>
      </w:r>
      <w:r>
        <w:rPr>
          <w:rFonts w:ascii="Vazirmatn" w:hAnsi="Vazirmatn"/>
        </w:rPr>
        <w:t xml:space="preserve"> اگر PaCO₂ بالاتر از حد پیش‌بینی باشد، مریض به عبارت ساده «خسته شده» است و یک Respiratory acidosis پنهان دارد. این یافته تصمیم را عوض می‌کند: مریض دیگر فقط مایع و Insulin نمی‌خواهد، بلکه نظارت شدید تنفسی هم لازم دارد.</w:t>
      </w:r>
    </w:p>
    <w:p>
      <w:pPr>
        <w:ind w:right="340"/>
        <w:bidi w:val="1"/>
      </w:pPr>
      <w:r>
        <w:rPr>
          <w:color w:val="136F73"/>
        </w:rPr>
        <w:t xml:space="preserve">● </w:t>
      </w:r>
      <w:r>
        <w:rPr>
          <w:rFonts w:ascii="Vazirmatn" w:hAnsi="Vazirmatn"/>
          <w:b/>
        </w:rPr>
        <w:t>Delta-delta به سؤال سوم جواب می‌دهد.</w:t>
      </w:r>
      <w:r>
        <w:rPr>
          <w:rFonts w:ascii="Vazirmatn" w:hAnsi="Vazirmatn"/>
        </w:rPr>
        <w:t xml:space="preserve"> اگر HCO₃⁻ </w:t>
      </w:r>
      <w:r>
        <w:rPr>
          <w:rFonts w:ascii="Vazirmatn" w:hAnsi="Vazirmatn"/>
          <w:b/>
        </w:rPr>
        <w:t>بیشتر از انتظار</w:t>
      </w:r>
      <w:r>
        <w:rPr>
          <w:rFonts w:ascii="Vazirmatn" w:hAnsi="Vazirmatn"/>
        </w:rPr>
        <w:t xml:space="preserve"> (نظر به افزایش AG) بلند مانده باشد، استفراغ یک Metabolic alkalosis را پنهان کرده است. یعنی ضیاع Chloride و حجم هم باید اصلاح شود.</w:t>
      </w:r>
    </w:p>
    <w:p>
      <w:pPr>
        <w:bidi w:val="1"/>
      </w:pPr>
      <w:r>
        <w:rPr>
          <w:rFonts w:ascii="Vazirmatn" w:hAnsi="Vazirmatn"/>
          <w:b/>
        </w:rPr>
        <w:t>درس:</w:t>
      </w:r>
      <w:r>
        <w:rPr>
          <w:rFonts w:ascii="Vazirmatn" w:hAnsi="Vazirmatn"/>
        </w:rPr>
        <w:t xml:space="preserve"> نوشتن «Metabolic acidosis» تشخیص نیست، فقط شروع سؤال است. هر عدد ABG یک تصمیم را تغییر می‌دهد.</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ABG را با </w:t>
      </w:r>
      <w:r>
        <w:rPr>
          <w:rFonts w:ascii="Vazirmatn" w:hAnsi="Vazirmatn"/>
          <w:b/>
        </w:rPr>
        <w:t>۶ قدم</w:t>
      </w:r>
      <w:r>
        <w:rPr>
          <w:rFonts w:ascii="Vazirmatn" w:hAnsi="Vazirmatn"/>
        </w:rPr>
        <w:t xml:space="preserve"> بخوان — حتی وقتی جواب «واضح» است.</w:t>
      </w:r>
    </w:p>
    <w:p>
      <w:pPr>
        <w:ind w:right="340"/>
        <w:bidi w:val="1"/>
      </w:pPr>
      <w:r>
        <w:rPr>
          <w:b/>
          <w:color w:val="136F73"/>
        </w:rPr>
        <w:t xml:space="preserve">2. </w:t>
      </w:r>
      <w:r>
        <w:rPr>
          <w:rFonts w:ascii="Vazirmatn" w:hAnsi="Vazirmatn"/>
        </w:rPr>
        <w:t xml:space="preserve">همیشه </w:t>
      </w:r>
      <w:r>
        <w:rPr>
          <w:rFonts w:ascii="Vazirmatn" w:hAnsi="Vazirmatn"/>
          <w:b/>
        </w:rPr>
        <w:t>Anion gap</w:t>
      </w:r>
      <w:r>
        <w:rPr>
          <w:rFonts w:ascii="Vazirmatn" w:hAnsi="Vazirmatn"/>
        </w:rPr>
        <w:t xml:space="preserve"> را حساب کن و </w:t>
      </w:r>
      <w:r>
        <w:rPr>
          <w:rFonts w:ascii="Vazirmatn" w:hAnsi="Vazirmatn"/>
          <w:b/>
        </w:rPr>
        <w:t>Albumin</w:t>
      </w:r>
      <w:r>
        <w:rPr>
          <w:rFonts w:ascii="Vazirmatn" w:hAnsi="Vazirmatn"/>
        </w:rPr>
        <w:t xml:space="preserve"> را ببین.</w:t>
      </w:r>
    </w:p>
    <w:p>
      <w:pPr>
        <w:ind w:right="340"/>
        <w:bidi w:val="1"/>
      </w:pPr>
      <w:r>
        <w:rPr>
          <w:b/>
          <w:color w:val="136F73"/>
        </w:rPr>
        <w:t xml:space="preserve">3. </w:t>
      </w:r>
      <w:r>
        <w:rPr>
          <w:rFonts w:ascii="Vazirmatn" w:hAnsi="Vazirmatn"/>
        </w:rPr>
        <w:t>با Winter، خستگی تنفسی را پیش از توقف پیدا کن.</w:t>
      </w:r>
    </w:p>
    <w:p>
      <w:pPr>
        <w:ind w:right="340"/>
        <w:bidi w:val="1"/>
      </w:pPr>
      <w:r>
        <w:rPr>
          <w:b/>
          <w:color w:val="136F73"/>
        </w:rPr>
        <w:t xml:space="preserve">4. </w:t>
      </w:r>
      <w:r>
        <w:rPr>
          <w:rFonts w:ascii="Vazirmatn" w:hAnsi="Vazirmatn"/>
        </w:rPr>
        <w:t>Anion gap بلند بدون علت → Osmolal gap بفرست.</w:t>
      </w:r>
    </w:p>
    <w:p>
      <w:pPr>
        <w:ind w:right="340"/>
        <w:bidi w:val="1"/>
      </w:pPr>
      <w:r>
        <w:rPr>
          <w:b/>
          <w:color w:val="136F73"/>
        </w:rPr>
        <w:t xml:space="preserve">5. </w:t>
      </w:r>
      <w:r>
        <w:rPr>
          <w:rFonts w:ascii="Vazirmatn" w:hAnsi="Vazirmatn"/>
        </w:rPr>
        <w:t xml:space="preserve">پیش از Bicarbonate بپرس: </w:t>
      </w:r>
      <w:r>
        <w:rPr>
          <w:rFonts w:ascii="Vazirmatn" w:hAnsi="Vazirmatn"/>
          <w:b/>
        </w:rPr>
        <w:t>علت چیست و آیا مریض می‌تواند CO₂ را دفع کند؟</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۲۹:</w:t>
      </w:r>
      <w:r>
        <w:rPr>
          <w:rFonts w:ascii="Vazirmatn" w:hAnsi="Vazirmatn"/>
        </w:rPr>
        <w:t xml:space="preserve"> اسهال — Non-AG acidosis.</w:t>
      </w:r>
    </w:p>
    <w:p>
      <w:pPr>
        <w:ind w:right="340"/>
        <w:bidi w:val="1"/>
      </w:pPr>
      <w:r>
        <w:rPr>
          <w:color w:val="136F73"/>
        </w:rPr>
        <w:t xml:space="preserve">● </w:t>
      </w:r>
      <w:r>
        <w:rPr>
          <w:rFonts w:ascii="Vazirmatn" w:hAnsi="Vazirmatn"/>
          <w:b/>
        </w:rPr>
        <w:t>فصل ۳۸–۳۹:</w:t>
      </w:r>
      <w:r>
        <w:rPr>
          <w:rFonts w:ascii="Vazirmatn" w:hAnsi="Vazirmatn"/>
        </w:rPr>
        <w:t xml:space="preserve"> AKI/CKD — اسیدوز Uraemic؛ اندیکاسیون دیالیز.</w:t>
      </w:r>
    </w:p>
    <w:p>
      <w:pPr>
        <w:ind w:right="340"/>
        <w:bidi w:val="1"/>
      </w:pPr>
      <w:r>
        <w:rPr>
          <w:color w:val="136F73"/>
        </w:rPr>
        <w:t xml:space="preserve">● </w:t>
      </w:r>
      <w:r>
        <w:rPr>
          <w:rFonts w:ascii="Vazirmatn" w:hAnsi="Vazirmatn"/>
          <w:b/>
        </w:rPr>
        <w:t>فصل ۴۲:</w:t>
      </w:r>
      <w:r>
        <w:rPr>
          <w:rFonts w:ascii="Vazirmatn" w:hAnsi="Vazirmatn"/>
        </w:rPr>
        <w:t xml:space="preserve"> K⁺ و اسید–قلوی.</w:t>
      </w:r>
    </w:p>
    <w:p>
      <w:pPr>
        <w:ind w:right="340"/>
        <w:bidi w:val="1"/>
      </w:pPr>
      <w:r>
        <w:rPr>
          <w:color w:val="136F73"/>
        </w:rPr>
        <w:t xml:space="preserve">● </w:t>
      </w:r>
      <w:r>
        <w:rPr>
          <w:rFonts w:ascii="Vazirmatn" w:hAnsi="Vazirmatn"/>
          <w:b/>
        </w:rPr>
        <w:t>فصل ۴۴:</w:t>
      </w:r>
      <w:r>
        <w:rPr>
          <w:rFonts w:ascii="Vazirmatn" w:hAnsi="Vazirmatn"/>
        </w:rPr>
        <w:t xml:space="preserve"> آب و Sodium.</w:t>
      </w:r>
    </w:p>
    <w:p>
      <w:pPr>
        <w:ind w:right="340"/>
        <w:bidi w:val="1"/>
      </w:pPr>
      <w:r>
        <w:rPr>
          <w:color w:val="136F73"/>
        </w:rPr>
        <w:t xml:space="preserve">● </w:t>
      </w:r>
      <w:r>
        <w:rPr>
          <w:rFonts w:ascii="Vazirmatn" w:hAnsi="Vazirmatn"/>
          <w:b/>
        </w:rPr>
        <w:t>فصل ۴۷:</w:t>
      </w:r>
      <w:r>
        <w:rPr>
          <w:rFonts w:ascii="Vazirmatn" w:hAnsi="Vazirmatn"/>
        </w:rPr>
        <w:t xml:space="preserve"> DKA/HHS.</w:t>
      </w:r>
    </w:p>
    <w:p>
      <w:pPr>
        <w:ind w:right="340"/>
        <w:bidi w:val="1"/>
      </w:pPr>
      <w:r>
        <w:rPr>
          <w:color w:val="136F73"/>
        </w:rPr>
        <w:t xml:space="preserve">● </w:t>
      </w:r>
      <w:r>
        <w:rPr>
          <w:rFonts w:ascii="Vazirmatn" w:hAnsi="Vazirmatn"/>
          <w:b/>
        </w:rPr>
        <w:t>فصل ۵۰:</w:t>
      </w:r>
      <w:r>
        <w:rPr>
          <w:rFonts w:ascii="Vazirmatn" w:hAnsi="Vazirmatn"/>
        </w:rPr>
        <w:t xml:space="preserve"> Hyperaldosteronism.</w:t>
      </w:r>
    </w:p>
    <w:p>
      <w:pPr>
        <w:ind w:right="340"/>
        <w:bidi w:val="1"/>
      </w:pPr>
      <w:r>
        <w:rPr>
          <w:color w:val="136F73"/>
        </w:rPr>
        <w:t xml:space="preserve">● </w:t>
      </w:r>
      <w:r>
        <w:rPr>
          <w:rFonts w:ascii="Vazirmatn" w:hAnsi="Vazirmatn"/>
          <w:b/>
        </w:rPr>
        <w:t>فصل‌های تنفسی:</w:t>
      </w:r>
      <w:r>
        <w:rPr>
          <w:rFonts w:ascii="Vazirmatn" w:hAnsi="Vazirmatn"/>
        </w:rPr>
        <w:t xml:space="preserve"> COPD، NIV، اکسیجن کنترول‌شده.</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pH ۷.۲۰، HCO₃⁻ ۱۰، PaCO₂ ۲۲ — جبران مناسب؟ — </w:t>
      </w:r>
      <w:r>
        <w:rPr>
          <w:rFonts w:ascii="Vazirmatn" w:hAnsi="Vazirmatn"/>
          <w:i/>
        </w:rPr>
        <w:t>Winter: ۱.۵×۱۰+۸ = ۲۳ ± ۲ → ۲۱–۲۵؛ بلی، مناسب.</w:t>
      </w:r>
    </w:p>
    <w:p>
      <w:pPr>
        <w:ind w:right="340"/>
        <w:bidi w:val="1"/>
      </w:pPr>
      <w:r>
        <w:rPr>
          <w:b/>
          <w:color w:val="136F73"/>
        </w:rPr>
        <w:t xml:space="preserve">2. </w:t>
      </w:r>
      <w:r>
        <w:rPr>
          <w:rFonts w:ascii="Vazirmatn" w:hAnsi="Vazirmatn"/>
        </w:rPr>
        <w:t xml:space="preserve">همان مریض با PaCO₂ ۳۲؟ — </w:t>
      </w:r>
      <w:r>
        <w:rPr>
          <w:rFonts w:ascii="Vazirmatn" w:hAnsi="Vazirmatn"/>
          <w:i/>
        </w:rPr>
        <w:t>بالاتر از انتظار → Respiratory acidosis هم‌زمان؛ خطر خستگی.</w:t>
      </w:r>
    </w:p>
    <w:p>
      <w:pPr>
        <w:ind w:right="340"/>
        <w:bidi w:val="1"/>
      </w:pPr>
      <w:r>
        <w:rPr>
          <w:b/>
          <w:color w:val="136F73"/>
        </w:rPr>
        <w:t xml:space="preserve">3. </w:t>
      </w:r>
      <w:r>
        <w:rPr>
          <w:rFonts w:ascii="Vazirmatn" w:hAnsi="Vazirmatn"/>
        </w:rPr>
        <w:t xml:space="preserve">AG بلند + Osmolal gap بلند + تاری دید؟ — </w:t>
      </w:r>
      <w:r>
        <w:rPr>
          <w:rFonts w:ascii="Vazirmatn" w:hAnsi="Vazirmatn"/>
          <w:i/>
        </w:rPr>
        <w:t>Methanol.</w:t>
      </w:r>
    </w:p>
    <w:p>
      <w:pPr>
        <w:ind w:right="340"/>
        <w:bidi w:val="1"/>
      </w:pPr>
      <w:r>
        <w:rPr>
          <w:b/>
          <w:color w:val="136F73"/>
        </w:rPr>
        <w:t xml:space="preserve">4. </w:t>
      </w:r>
      <w:r>
        <w:rPr>
          <w:rFonts w:ascii="Vazirmatn" w:hAnsi="Vazirmatn"/>
        </w:rPr>
        <w:t xml:space="preserve">استفراغ دوامدار، کدام اختلال؟ تداوی؟ — </w:t>
      </w:r>
      <w:r>
        <w:rPr>
          <w:rFonts w:ascii="Vazirmatn" w:hAnsi="Vazirmatn"/>
          <w:i/>
        </w:rPr>
        <w:t>Metabolic alkalosis Chloride-responsive؛ Saline + K⁺.</w:t>
      </w:r>
    </w:p>
    <w:p>
      <w:pPr>
        <w:ind w:right="340"/>
        <w:bidi w:val="1"/>
      </w:pPr>
      <w:r>
        <w:rPr>
          <w:b/>
          <w:color w:val="136F73"/>
        </w:rPr>
        <w:t xml:space="preserve">5. </w:t>
      </w:r>
      <w:r>
        <w:rPr>
          <w:rFonts w:ascii="Vazirmatn" w:hAnsi="Vazirmatn"/>
        </w:rPr>
        <w:t xml:space="preserve">آیا Bicarbonate مرگ را در Acidaemia شدید با AKI کم می‌کند؟ — </w:t>
      </w:r>
      <w:r>
        <w:rPr>
          <w:rFonts w:ascii="Vazirmatn" w:hAnsi="Vazirmatn"/>
          <w:i/>
        </w:rPr>
        <w:t>BICARICU-2 (2025): نه؛ اما نیاز به KRT را کم کرد.</w:t>
      </w:r>
    </w:p>
    <w:p>
      <w:pPr>
        <w:spacing w:before="0"/>
        <w:bidi w:val="1"/>
      </w:pPr>
      <w:r>
        <w:rPr>
          <w:rFonts w:ascii="Vazirmatn" w:hAnsi="Vazirmatn"/>
          <w:b/>
          <w:color w:val="136F73"/>
          <w:sz w:val="38"/>
        </w:rPr>
        <w:t>فصل ۴۴ — اختلالات آب و Sodium: Hyponatraemia، Hypernatraemia، SIADH و Diabetes insipidus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(رهنمود اروپایی 2014 + شواهد 2021–2025)</w:t>
      </w:r>
    </w:p>
    <w:p>
      <w:pPr>
        <w:spacing w:before="280"/>
        <w:bidi w:val="1"/>
      </w:pPr>
      <w:r>
        <w:rPr>
          <w:rFonts w:ascii="Vazirmatn" w:hAnsi="Vazirmatn"/>
          <w:b/>
          <w:color w:val="0F2744"/>
          <w:sz w:val="29"/>
        </w:rPr>
        <w:t>دو خطر مخالف</w:t>
      </w:r>
    </w:p>
    <w:p>
      <w:pPr>
        <w:bidi w:val="1"/>
      </w:pPr>
      <w:r>
        <w:rPr>
          <w:rFonts w:ascii="Vazirmatn" w:hAnsi="Vazirmatn"/>
          <w:b/>
        </w:rPr>
        <w:t>بی‌بی زرغونه</w:t>
      </w:r>
      <w:r>
        <w:rPr>
          <w:rFonts w:ascii="Vazirmatn" w:hAnsi="Vazirmatn"/>
        </w:rPr>
        <w:t xml:space="preserve"> ۷۶ ساله، که برای فشار خون Thiazide می‌خورد، با گیچی و افتادن آورده شده. Sodium او </w:t>
      </w:r>
      <w:r>
        <w:rPr>
          <w:rFonts w:ascii="Vazirmatn" w:hAnsi="Vazirmatn"/>
          <w:b/>
        </w:rPr>
        <w:t>۱۱۸ mmol/L</w:t>
      </w:r>
      <w:r>
        <w:rPr>
          <w:rFonts w:ascii="Vazirmatn" w:hAnsi="Vazirmatn"/>
        </w:rPr>
        <w:t xml:space="preserve"> است. نوکریوال دو اشتباه ممکن دارد:</w:t>
      </w:r>
    </w:p>
    <w:p>
      <w:pPr>
        <w:ind w:right="340"/>
        <w:bidi w:val="1"/>
      </w:pPr>
      <w:r>
        <w:rPr>
          <w:b/>
          <w:color w:val="136F73"/>
        </w:rPr>
        <w:t xml:space="preserve">1. </w:t>
      </w:r>
      <w:r>
        <w:rPr>
          <w:rFonts w:ascii="Vazirmatn" w:hAnsi="Vazirmatn"/>
          <w:b/>
        </w:rPr>
        <w:t>هیچ کار نکند</w:t>
      </w:r>
      <w:r>
        <w:rPr>
          <w:rFonts w:ascii="Vazirmatn" w:hAnsi="Vazirmatn"/>
        </w:rPr>
        <w:t xml:space="preserve"> → اگر Sodium پایین‌تر رود یا مغز پُندیده باشد، اختلاج و مرگ.</w:t>
      </w:r>
    </w:p>
    <w:p>
      <w:pPr>
        <w:ind w:right="340"/>
        <w:bidi w:val="1"/>
      </w:pPr>
      <w:r>
        <w:rPr>
          <w:b/>
          <w:color w:val="136F73"/>
        </w:rPr>
        <w:t xml:space="preserve">2. </w:t>
      </w:r>
      <w:r>
        <w:rPr>
          <w:rFonts w:ascii="Vazirmatn" w:hAnsi="Vazirmatn"/>
          <w:b/>
        </w:rPr>
        <w:t>خیلی سریع اصلاح کند</w:t>
      </w:r>
      <w:r>
        <w:rPr>
          <w:rFonts w:ascii="Vazirmatn" w:hAnsi="Vazirmatn"/>
        </w:rPr>
        <w:t xml:space="preserve"> → پس از چند روز فلج و گنگی از </w:t>
      </w:r>
      <w:r>
        <w:rPr>
          <w:rFonts w:ascii="Vazirmatn" w:hAnsi="Vazirmatn"/>
          <w:b/>
        </w:rPr>
        <w:t>Osmotic demyelination syndrome (ODS)</w:t>
      </w:r>
      <w:r>
        <w:rPr>
          <w:rFonts w:ascii="Vazirmatn" w:hAnsi="Vazirmatn"/>
        </w:rPr>
        <w:t>.</w:t>
      </w:r>
    </w:p>
    <w:p>
      <w:pPr>
        <w:bidi w:val="1"/>
      </w:pPr>
      <w:r>
        <w:rPr>
          <w:rFonts w:ascii="Vazirmatn" w:hAnsi="Vazirmatn"/>
        </w:rPr>
        <w:t xml:space="preserve">این فصل می‌آموزد </w:t>
      </w:r>
      <w:r>
        <w:rPr>
          <w:rFonts w:ascii="Vazirmatn" w:hAnsi="Vazirmatn"/>
          <w:b/>
        </w:rPr>
        <w:t>چه وقت سریع</w:t>
      </w:r>
      <w:r>
        <w:rPr>
          <w:rFonts w:ascii="Vazirmatn" w:hAnsi="Vazirmatn"/>
        </w:rPr>
        <w:t xml:space="preserve"> (علایم شدید) و </w:t>
      </w:r>
      <w:r>
        <w:rPr>
          <w:rFonts w:ascii="Vazirmatn" w:hAnsi="Vazirmatn"/>
          <w:b/>
        </w:rPr>
        <w:t>چه وقت آهسته</w:t>
      </w:r>
      <w:r>
        <w:rPr>
          <w:rFonts w:ascii="Vazirmatn" w:hAnsi="Vazirmatn"/>
        </w:rPr>
        <w:t xml:space="preserve"> (مزمن) باید رفت — و مهمتر از همه، </w:t>
      </w:r>
      <w:r>
        <w:rPr>
          <w:rFonts w:ascii="Vazirmatn" w:hAnsi="Vazirmatn"/>
          <w:b/>
        </w:rPr>
        <w:t>حد</w:t>
      </w:r>
      <w:r>
        <w:rPr>
          <w:rFonts w:ascii="Vazirmatn" w:hAnsi="Vazirmatn"/>
        </w:rPr>
        <w:t xml:space="preserve"> اصلاح را.</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Sodium خون یک اختلال آب است، نه اختلال نمک.</w:t>
      </w:r>
      <w:r>
        <w:rPr>
          <w:rFonts w:ascii="Vazirmatn" w:hAnsi="Vazirmatn"/>
        </w:rPr>
        <w:t xml:space="preserve"> Hyponatraemia اکثراً یعنی </w:t>
      </w:r>
      <w:r>
        <w:rPr>
          <w:rFonts w:ascii="Vazirmatn" w:hAnsi="Vazirmatn"/>
          <w:b/>
        </w:rPr>
        <w:t>آب زیاد نسبت به Sodium</w:t>
      </w:r>
      <w:r>
        <w:rPr>
          <w:rFonts w:ascii="Vazirmatn" w:hAnsi="Vazirmatn"/>
        </w:rPr>
        <w:t>، نه کمبود Sodium تام بدن.</w:t>
      </w:r>
    </w:p>
    <w:p>
      <w:pPr>
        <w:ind w:right="340"/>
        <w:bidi w:val="1"/>
      </w:pPr>
      <w:r>
        <w:rPr>
          <w:color w:val="136F73"/>
        </w:rPr>
        <w:t xml:space="preserve">● </w:t>
      </w:r>
      <w:r>
        <w:rPr>
          <w:rFonts w:ascii="Vazirmatn" w:hAnsi="Vazirmatn"/>
          <w:b/>
        </w:rPr>
        <w:t>ADH (Vasopressin)</w:t>
      </w:r>
      <w:r>
        <w:rPr>
          <w:rFonts w:ascii="Vazirmatn" w:hAnsi="Vazirmatn"/>
        </w:rPr>
        <w:t xml:space="preserve"> کلید اصلی است: آب را در گرده نگه می‌دارد. ADH زیاد (نامناسب) → Hyponatraemia؛ ADH کم یا بی‌اثر → Diabetes insipidus و Hypernatraemia.</w:t>
      </w:r>
    </w:p>
    <w:p>
      <w:pPr>
        <w:ind w:right="340"/>
        <w:bidi w:val="1"/>
      </w:pPr>
      <w:r>
        <w:rPr>
          <w:color w:val="136F73"/>
        </w:rPr>
        <w:t xml:space="preserve">● </w:t>
      </w:r>
      <w:r>
        <w:rPr>
          <w:rFonts w:ascii="Vazirmatn" w:hAnsi="Vazirmatn"/>
          <w:b/>
        </w:rPr>
        <w:t>تشنگی</w:t>
      </w:r>
      <w:r>
        <w:rPr>
          <w:rFonts w:ascii="Vazirmatn" w:hAnsi="Vazirmatn"/>
        </w:rPr>
        <w:t xml:space="preserve"> دفاع اصلی در مقابل Hypernatraemia است — به همین دلیل Hypernatraemia در مریضی دیده می‌شود که </w:t>
      </w:r>
      <w:r>
        <w:rPr>
          <w:rFonts w:ascii="Vazirmatn" w:hAnsi="Vazirmatn"/>
          <w:b/>
        </w:rPr>
        <w:t>نمی‌تواند آب بنوشد</w:t>
      </w:r>
      <w:r>
        <w:rPr>
          <w:rFonts w:ascii="Vazirmatn" w:hAnsi="Vazirmatn"/>
        </w:rPr>
        <w:t xml:space="preserve"> (مسن، کوما، طفل).</w:t>
      </w:r>
    </w:p>
    <w:p>
      <w:pPr>
        <w:ind w:right="340"/>
        <w:bidi w:val="1"/>
      </w:pPr>
      <w:r>
        <w:rPr>
          <w:color w:val="136F73"/>
        </w:rPr>
        <w:t xml:space="preserve">● </w:t>
      </w:r>
      <w:r>
        <w:rPr>
          <w:rFonts w:ascii="Vazirmatn" w:hAnsi="Vazirmatn"/>
        </w:rPr>
        <w:t xml:space="preserve">مغز در مقابل تغییر Osmolality خود را </w:t>
      </w:r>
      <w:r>
        <w:rPr>
          <w:rFonts w:ascii="Vazirmatn" w:hAnsi="Vazirmatn"/>
          <w:b/>
        </w:rPr>
        <w:t>در ۴۸ ساعت</w:t>
      </w:r>
      <w:r>
        <w:rPr>
          <w:rFonts w:ascii="Vazirmatn" w:hAnsi="Vazirmatn"/>
        </w:rPr>
        <w:t xml:space="preserve"> تطبیق می‌دهد → این مرز «حاد» و «مزمن» است.</w:t>
      </w:r>
    </w:p>
    <w:p>
      <w:pPr>
        <w:bidi w:val="1"/>
      </w:pPr>
      <w:r>
        <w:rPr>
          <w:rFonts w:ascii="Vazirmatn" w:hAnsi="Vazirmatn"/>
        </w:rPr>
        <w:t xml:space="preserve">💡 </w:t>
      </w:r>
      <w:r>
        <w:rPr>
          <w:rFonts w:ascii="Vazirmatn" w:hAnsi="Vazirmatn"/>
          <w:b/>
        </w:rPr>
        <w:t>تشبیه:</w:t>
      </w:r>
      <w:r>
        <w:rPr>
          <w:rFonts w:ascii="Vazirmatn" w:hAnsi="Vazirmatn"/>
        </w:rPr>
        <w:t xml:space="preserve"> حجرات مغز مثل </w:t>
      </w:r>
      <w:r>
        <w:rPr>
          <w:rFonts w:ascii="Vazirmatn" w:hAnsi="Vazirmatn"/>
          <w:b/>
        </w:rPr>
        <w:t>اسفنج در آب</w:t>
      </w:r>
      <w:r>
        <w:rPr>
          <w:rFonts w:ascii="Vazirmatn" w:hAnsi="Vazirmatn"/>
        </w:rPr>
        <w:t xml:space="preserve"> هستند. آب رقیق (Hyponatraemia) → اسفنج پُف می‌کند. اگر آهسته رقیق شود، اسفنج یاد می‌گیرد مقداری از املاح خود را بیرون کند و کمتر پُف کند. حالا اگر آب را </w:t>
      </w:r>
      <w:r>
        <w:rPr>
          <w:rFonts w:ascii="Vazirmatn" w:hAnsi="Vazirmatn"/>
          <w:b/>
        </w:rPr>
        <w:t>ناگهان</w:t>
      </w:r>
      <w:r>
        <w:rPr>
          <w:rFonts w:ascii="Vazirmatn" w:hAnsi="Vazirmatn"/>
        </w:rPr>
        <w:t xml:space="preserve"> دوباره غلیظ کنی، اسفنج تطبیق‌یافته </w:t>
      </w:r>
      <w:r>
        <w:rPr>
          <w:rFonts w:ascii="Vazirmatn" w:hAnsi="Vazirmatn"/>
          <w:b/>
        </w:rPr>
        <w:t>چروک و پاره</w:t>
      </w:r>
      <w:r>
        <w:rPr>
          <w:rFonts w:ascii="Vazirmatn" w:hAnsi="Vazirmatn"/>
        </w:rPr>
        <w:t xml:space="preserve"> می‌شود — این ODS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Hyponatraemia (رهنمود اروپایی 2014 — ESE/ESICM/ERA-EDTA):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گروه‌ها</w:t>
            </w:r>
          </w:p>
        </w:tc>
      </w:tr>
      <w:tr>
        <w:tc>
          <w:tcPr>
            <w:tcW w:type="dxa" w:w="5156"/>
          </w:tcPr>
          <w:p>
            <w:pPr>
              <w:bidi w:val="1"/>
            </w:pPr>
            <w:r>
              <w:rPr>
                <w:sz w:val="18"/>
              </w:rPr>
            </w:r>
            <w:r>
              <w:rPr>
                <w:rFonts w:ascii="Vazirmatn" w:hAnsi="Vazirmatn"/>
                <w:b/>
                <w:sz w:val="18"/>
              </w:rPr>
              <w:t>زمان</w:t>
            </w:r>
          </w:p>
        </w:tc>
        <w:tc>
          <w:tcPr>
            <w:tcW w:type="dxa" w:w="5156"/>
          </w:tcPr>
          <w:p>
            <w:pPr>
              <w:bidi w:val="1"/>
            </w:pPr>
            <w:r>
              <w:rPr>
                <w:sz w:val="18"/>
              </w:rPr>
            </w:r>
            <w:r>
              <w:rPr>
                <w:rFonts w:ascii="Vazirmatn" w:hAnsi="Vazirmatn"/>
                <w:b/>
                <w:sz w:val="18"/>
              </w:rPr>
              <w:t>حاد:</w:t>
            </w:r>
            <w:r>
              <w:rPr>
                <w:rFonts w:ascii="Vazirmatn" w:hAnsi="Vazirmatn"/>
                <w:sz w:val="18"/>
              </w:rPr>
              <w:t xml:space="preserve"> کمتر از ۴۸ ساعت · </w:t>
            </w:r>
            <w:r>
              <w:rPr>
                <w:rFonts w:ascii="Vazirmatn" w:hAnsi="Vazirmatn"/>
                <w:b/>
                <w:sz w:val="18"/>
              </w:rPr>
              <w:t>مزمن:</w:t>
            </w:r>
            <w:r>
              <w:rPr>
                <w:rFonts w:ascii="Vazirmatn" w:hAnsi="Vazirmatn"/>
                <w:sz w:val="18"/>
              </w:rPr>
              <w:t xml:space="preserve"> ۴۸ ساعت یا بیشتر (یا نامعلوم → مزمن فرض کن)</w:t>
            </w:r>
          </w:p>
        </w:tc>
      </w:tr>
      <w:tr>
        <w:tc>
          <w:tcPr>
            <w:tcW w:type="dxa" w:w="5156"/>
          </w:tcPr>
          <w:p>
            <w:pPr>
              <w:bidi w:val="1"/>
            </w:pPr>
            <w:r>
              <w:rPr>
                <w:sz w:val="18"/>
              </w:rPr>
            </w:r>
            <w:r>
              <w:rPr>
                <w:rFonts w:ascii="Vazirmatn" w:hAnsi="Vazirmatn"/>
                <w:b/>
                <w:sz w:val="18"/>
              </w:rPr>
              <w:t>علایم</w:t>
            </w:r>
          </w:p>
        </w:tc>
        <w:tc>
          <w:tcPr>
            <w:tcW w:type="dxa" w:w="5156"/>
          </w:tcPr>
          <w:p>
            <w:pPr>
              <w:bidi w:val="1"/>
            </w:pPr>
            <w:r>
              <w:rPr>
                <w:sz w:val="18"/>
              </w:rPr>
            </w:r>
            <w:r>
              <w:rPr>
                <w:rFonts w:ascii="Vazirmatn" w:hAnsi="Vazirmatn"/>
                <w:sz w:val="18"/>
              </w:rPr>
              <w:t xml:space="preserve">متوسط (سردرد، گیچی، دلبدی) · </w:t>
            </w:r>
            <w:r>
              <w:rPr>
                <w:rFonts w:ascii="Vazirmatn" w:hAnsi="Vazirmatn"/>
                <w:b/>
                <w:sz w:val="18"/>
              </w:rPr>
              <w:t>شدید</w:t>
            </w:r>
            <w:r>
              <w:rPr>
                <w:rFonts w:ascii="Vazirmatn" w:hAnsi="Vazirmatn"/>
                <w:sz w:val="18"/>
              </w:rPr>
              <w:t xml:space="preserve"> (استفراغ، دیسترس قلبی–تنفسی، خواب‌آلودگی/کوما، اختلاج)</w:t>
            </w:r>
          </w:p>
        </w:tc>
      </w:tr>
      <w:tr>
        <w:tc>
          <w:tcPr>
            <w:tcW w:type="dxa" w:w="5156"/>
          </w:tcPr>
          <w:p>
            <w:pPr>
              <w:bidi w:val="1"/>
            </w:pPr>
            <w:r>
              <w:rPr>
                <w:sz w:val="18"/>
              </w:rPr>
            </w:r>
            <w:r>
              <w:rPr>
                <w:rFonts w:ascii="Vazirmatn" w:hAnsi="Vazirmatn"/>
                <w:b/>
                <w:sz w:val="18"/>
              </w:rPr>
              <w:t>Osmolality و حجم</w:t>
            </w:r>
          </w:p>
        </w:tc>
        <w:tc>
          <w:tcPr>
            <w:tcW w:type="dxa" w:w="5156"/>
          </w:tcPr>
          <w:p>
            <w:pPr>
              <w:bidi w:val="1"/>
            </w:pPr>
            <w:r>
              <w:rPr>
                <w:sz w:val="18"/>
              </w:rPr>
            </w:r>
            <w:r>
              <w:rPr>
                <w:rFonts w:ascii="Vazirmatn" w:hAnsi="Vazirmatn"/>
                <w:sz w:val="18"/>
              </w:rPr>
              <w:t>Hypotonic (شایع) · Isotonic/Hypertonic (Pseudo، Hyperglycaemia) · کم‌حجم/نورموحجم/پرحجم</w:t>
            </w:r>
          </w:p>
        </w:tc>
      </w:tr>
    </w:tbl>
    <w:p>
      <w:pPr>
        <w:bidi w:val="1"/>
      </w:pPr>
      <w:r>
        <w:rPr>
          <w:rFonts w:ascii="Vazirmatn" w:hAnsi="Vazirmatn"/>
          <w:i/>
        </w:rPr>
        <w:t>حدود عددی سه گروه شدت (۱۳۰–۱۳۵، ۱۲۵–۱۲۹، کمتر از ۱۲۵ mmol/L) در رهنمود اروپایی آمده اما در این نشست مستقیم از متن آن خوانده نشد → SD-30.</w:t>
      </w:r>
    </w:p>
    <w:p>
      <w:pPr>
        <w:bidi w:val="1"/>
      </w:pPr>
      <w:r>
        <w:rPr>
          <w:rFonts w:ascii="Vazirmatn" w:hAnsi="Vazirmatn"/>
          <w:b/>
        </w:rPr>
        <w:t>Hypernatraemia:</w:t>
      </w:r>
      <w:r>
        <w:rPr>
          <w:rFonts w:ascii="Vazirmatn" w:hAnsi="Vazirmatn"/>
        </w:rPr>
        <w:t xml:space="preserve"> Sodium بلندتر از حد نورمال لابراتوار؛ حاد/مزمن با همان مرز ۴۸ ساعت.</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Hyponatraemia:</w:t>
      </w:r>
    </w:p>
    <w:p>
      <w:pPr>
        <w:ind w:right="340"/>
        <w:bidi w:val="1"/>
      </w:pPr>
      <w:r>
        <w:rPr>
          <w:b/>
          <w:color w:val="136F73"/>
        </w:rPr>
        <w:t xml:space="preserve">1. </w:t>
      </w:r>
      <w:r>
        <w:rPr>
          <w:rFonts w:ascii="Vazirmatn" w:hAnsi="Vazirmatn"/>
        </w:rPr>
        <w:t xml:space="preserve">Sodium خون = نسبت Sodium قابل تبادل به </w:t>
      </w:r>
      <w:r>
        <w:rPr>
          <w:rFonts w:ascii="Vazirmatn" w:hAnsi="Vazirmatn"/>
          <w:b/>
        </w:rPr>
        <w:t>آب تام بدن</w:t>
      </w:r>
      <w:r>
        <w:rPr>
          <w:rFonts w:ascii="Vazirmatn" w:hAnsi="Vazirmatn"/>
        </w:rPr>
        <w:t>.</w:t>
      </w:r>
    </w:p>
    <w:p>
      <w:pPr>
        <w:ind w:right="340"/>
        <w:bidi w:val="1"/>
      </w:pPr>
      <w:r>
        <w:rPr>
          <w:b/>
          <w:color w:val="136F73"/>
        </w:rPr>
        <w:t xml:space="preserve">2. </w:t>
      </w:r>
      <w:r>
        <w:rPr>
          <w:rFonts w:ascii="Vazirmatn" w:hAnsi="Vazirmatn"/>
        </w:rPr>
        <w:t xml:space="preserve">Hyponatraemia وقتی رخ می‌دهد که آب وارد شود و </w:t>
      </w:r>
      <w:r>
        <w:rPr>
          <w:rFonts w:ascii="Vazirmatn" w:hAnsi="Vazirmatn"/>
          <w:b/>
        </w:rPr>
        <w:t>گرده نتواند آب آزاد را دفع کند</w:t>
      </w:r>
      <w:r>
        <w:rPr>
          <w:rFonts w:ascii="Vazirmatn" w:hAnsi="Vazirmatn"/>
        </w:rPr>
        <w:t xml:space="preserve"> — تقریباً همیشه به خاطر </w:t>
      </w:r>
      <w:r>
        <w:rPr>
          <w:rFonts w:ascii="Vazirmatn" w:hAnsi="Vazirmatn"/>
          <w:b/>
        </w:rPr>
        <w:t>ADH</w:t>
      </w:r>
      <w:r>
        <w:rPr>
          <w:rFonts w:ascii="Vazirmatn" w:hAnsi="Vazirmatn"/>
        </w:rPr>
        <w:t>.</w:t>
      </w:r>
    </w:p>
    <w:p>
      <w:pPr>
        <w:ind w:right="340"/>
        <w:bidi w:val="1"/>
      </w:pPr>
      <w:r>
        <w:rPr>
          <w:b/>
          <w:color w:val="136F73"/>
        </w:rPr>
        <w:t xml:space="preserve">3. </w:t>
      </w:r>
      <w:r>
        <w:rPr>
          <w:rFonts w:ascii="Vazirmatn" w:hAnsi="Vazirmatn"/>
        </w:rPr>
        <w:t>ADH به دو دلیل ترشح می‌شود:</w:t>
      </w:r>
    </w:p>
    <w:p>
      <w:pPr>
        <w:ind w:right="340"/>
        <w:bidi w:val="1"/>
      </w:pPr>
      <w:r>
        <w:rPr>
          <w:color w:val="136F73"/>
        </w:rPr>
        <w:t xml:space="preserve">● </w:t>
      </w:r>
      <w:r>
        <w:rPr>
          <w:rFonts w:ascii="Vazirmatn" w:hAnsi="Vazirmatn"/>
          <w:b/>
        </w:rPr>
        <w:t>مناسب اما «غیر اسموتیک»:</w:t>
      </w:r>
      <w:r>
        <w:rPr>
          <w:rFonts w:ascii="Vazirmatn" w:hAnsi="Vazirmatn"/>
        </w:rPr>
        <w:t xml:space="preserve"> کم شدن حجم مؤثر خون (کم‌آبی، عدم کفایهٔ قلب، سیروز) — بدن حجم را بر Osmolality ترجیح می‌دهد.</w:t>
      </w:r>
    </w:p>
    <w:p>
      <w:pPr>
        <w:ind w:right="340"/>
        <w:bidi w:val="1"/>
      </w:pPr>
      <w:r>
        <w:rPr>
          <w:color w:val="136F73"/>
        </w:rPr>
        <w:t xml:space="preserve">● </w:t>
      </w:r>
      <w:r>
        <w:rPr>
          <w:rFonts w:ascii="Vazirmatn" w:hAnsi="Vazirmatn"/>
          <w:b/>
        </w:rPr>
        <w:t>نامناسب (SIADH):</w:t>
      </w:r>
      <w:r>
        <w:rPr>
          <w:rFonts w:ascii="Vazirmatn" w:hAnsi="Vazirmatn"/>
        </w:rPr>
        <w:t xml:space="preserve"> درد، دلبدی، دواها، مرض شش/مغز، تومور.</w:t>
      </w:r>
    </w:p>
    <w:p>
      <w:pPr>
        <w:ind w:right="340"/>
        <w:bidi w:val="1"/>
      </w:pPr>
      <w:r>
        <w:rPr>
          <w:b/>
          <w:color w:val="136F73"/>
        </w:rPr>
        <w:t xml:space="preserve">4. </w:t>
      </w:r>
      <w:r>
        <w:rPr>
          <w:rFonts w:ascii="Vazirmatn" w:hAnsi="Vazirmatn"/>
        </w:rPr>
        <w:t xml:space="preserve">آب از خون رقیق به داخل حجرات مغز می‌رود → </w:t>
      </w:r>
      <w:r>
        <w:rPr>
          <w:rFonts w:ascii="Vazirmatn" w:hAnsi="Vazirmatn"/>
          <w:b/>
        </w:rPr>
        <w:t>Cerebral oedema</w:t>
      </w:r>
      <w:r>
        <w:rPr>
          <w:rFonts w:ascii="Vazirmatn" w:hAnsi="Vazirmatn"/>
        </w:rPr>
        <w:t xml:space="preserve"> → سردرد، استفراغ، اختلاج، </w:t>
      </w:r>
      <w:r>
        <w:rPr>
          <w:rFonts w:ascii="Vazirmatn" w:hAnsi="Vazirmatn"/>
          <w:b/>
        </w:rPr>
        <w:t>فتق مغز (Herniation)</w:t>
      </w:r>
      <w:r>
        <w:rPr>
          <w:rFonts w:ascii="Vazirmatn" w:hAnsi="Vazirmatn"/>
        </w:rPr>
        <w:t>.</w:t>
      </w:r>
    </w:p>
    <w:p>
      <w:pPr>
        <w:ind w:right="340"/>
        <w:bidi w:val="1"/>
      </w:pPr>
      <w:r>
        <w:rPr>
          <w:b/>
          <w:color w:val="136F73"/>
        </w:rPr>
        <w:t xml:space="preserve">5. </w:t>
      </w:r>
      <w:r>
        <w:rPr>
          <w:rFonts w:ascii="Vazirmatn" w:hAnsi="Vazirmatn"/>
        </w:rPr>
        <w:t xml:space="preserve">در ۴۸ ساعت حجرات مغز Osmolyteها را بیرون می‌کنند → پُندیدگی کم می‌شود → علایم خفیف‌تر اما </w:t>
      </w:r>
      <w:r>
        <w:rPr>
          <w:rFonts w:ascii="Vazirmatn" w:hAnsi="Vazirmatn"/>
          <w:b/>
        </w:rPr>
        <w:t>آسیب‌پذیری در مقابل اصلاح سریع</w:t>
      </w:r>
      <w:r>
        <w:rPr>
          <w:rFonts w:ascii="Vazirmatn" w:hAnsi="Vazirmatn"/>
        </w:rPr>
        <w:t>.</w:t>
      </w:r>
    </w:p>
    <w:p>
      <w:pPr>
        <w:ind w:right="340"/>
        <w:bidi w:val="1"/>
      </w:pPr>
      <w:r>
        <w:rPr>
          <w:b/>
          <w:color w:val="136F73"/>
        </w:rPr>
        <w:t xml:space="preserve">6. </w:t>
      </w:r>
      <w:r>
        <w:rPr>
          <w:rFonts w:ascii="Vazirmatn" w:hAnsi="Vazirmatn"/>
        </w:rPr>
        <w:t xml:space="preserve">اصلاح سریع → کشیدن آب از حجرات تطبیق‌یافته → </w:t>
      </w:r>
      <w:r>
        <w:rPr>
          <w:rFonts w:ascii="Vazirmatn" w:hAnsi="Vazirmatn"/>
          <w:b/>
        </w:rPr>
        <w:t>ODS</w:t>
      </w:r>
      <w:r>
        <w:rPr>
          <w:rFonts w:ascii="Vazirmatn" w:hAnsi="Vazirmatn"/>
        </w:rPr>
        <w:t xml:space="preserve"> (اکثراً پس از ۲–۶ روز: Dysarthria، Dysphagia، Quadriparesis، Locked-in). </w:t>
      </w:r>
      <w:r>
        <w:rPr>
          <w:rFonts w:ascii="Vazirmatn" w:hAnsi="Vazirmatn"/>
          <w:i/>
        </w:rPr>
        <w:t>(زمان ۲–۶ روز از دانش عمومی کتب درسی است → SD-30.)</w:t>
      </w:r>
    </w:p>
    <w:p>
      <w:pPr>
        <w:bidi w:val="1"/>
      </w:pPr>
      <w:r>
        <w:rPr>
          <w:rFonts w:ascii="Vazirmatn" w:hAnsi="Vazirmatn"/>
          <w:b/>
        </w:rPr>
        <w:t>Hypernatraemia:</w:t>
      </w:r>
    </w:p>
    <w:p>
      <w:pPr>
        <w:ind w:right="340"/>
        <w:bidi w:val="1"/>
      </w:pPr>
      <w:r>
        <w:rPr>
          <w:b/>
          <w:color w:val="136F73"/>
        </w:rPr>
        <w:t xml:space="preserve">1. </w:t>
      </w:r>
      <w:r>
        <w:rPr>
          <w:rFonts w:ascii="Vazirmatn" w:hAnsi="Vazirmatn"/>
        </w:rPr>
        <w:t xml:space="preserve">ضیاع آب بیشتر از Sodium (تب، تعرق، اسهال، Diuresis اسموتیک، DI) </w:t>
      </w:r>
      <w:r>
        <w:rPr>
          <w:rFonts w:ascii="Vazirmatn" w:hAnsi="Vazirmatn"/>
          <w:b/>
        </w:rPr>
        <w:t>+ دسترسی ناکافی به آب</w:t>
      </w:r>
      <w:r>
        <w:rPr>
          <w:rFonts w:ascii="Vazirmatn" w:hAnsi="Vazirmatn"/>
        </w:rPr>
        <w:t>.</w:t>
      </w:r>
    </w:p>
    <w:p>
      <w:pPr>
        <w:ind w:right="340"/>
        <w:bidi w:val="1"/>
      </w:pPr>
      <w:r>
        <w:rPr>
          <w:b/>
          <w:color w:val="136F73"/>
        </w:rPr>
        <w:t xml:space="preserve">2. </w:t>
      </w:r>
      <w:r>
        <w:rPr>
          <w:rFonts w:ascii="Vazirmatn" w:hAnsi="Vazirmatn"/>
        </w:rPr>
        <w:t>آب از حجرات مغز بیرون می‌آید → حجرات چروک → اختلال شعور، خون‌ریزی داخل جمجمه (کشیدن رگ‌ها).</w:t>
      </w:r>
    </w:p>
    <w:p>
      <w:pPr>
        <w:bidi w:val="1"/>
      </w:pPr>
      <w:r>
        <w:rPr>
          <w:rFonts w:ascii="Vazirmatn" w:hAnsi="Vazirmatn"/>
          <w:b/>
        </w:rPr>
        <w:t>Diabetes insipidus (Arginine vasopressin deficiency/resistance):</w:t>
      </w:r>
    </w:p>
    <w:p>
      <w:pPr>
        <w:ind w:right="340"/>
        <w:bidi w:val="1"/>
      </w:pPr>
      <w:r>
        <w:rPr>
          <w:color w:val="136F73"/>
        </w:rPr>
        <w:t xml:space="preserve">● </w:t>
      </w:r>
      <w:r>
        <w:rPr>
          <w:rFonts w:ascii="Vazirmatn" w:hAnsi="Vazirmatn"/>
          <w:b/>
        </w:rPr>
        <w:t>مرکزی</w:t>
      </w:r>
      <w:r>
        <w:rPr>
          <w:rFonts w:ascii="Vazirmatn" w:hAnsi="Vazirmatn"/>
        </w:rPr>
        <w:t xml:space="preserve"> (نام جدید: AVP deficiency): ADH ساخته نمی‌شود (جراحی/ترضیض/تومور هیپوفیز).</w:t>
      </w:r>
    </w:p>
    <w:p>
      <w:pPr>
        <w:ind w:right="340"/>
        <w:bidi w:val="1"/>
      </w:pPr>
      <w:r>
        <w:rPr>
          <w:color w:val="136F73"/>
        </w:rPr>
        <w:t xml:space="preserve">● </w:t>
      </w:r>
      <w:r>
        <w:rPr>
          <w:rFonts w:ascii="Vazirmatn" w:hAnsi="Vazirmatn"/>
          <w:b/>
        </w:rPr>
        <w:t>گرده‌ای</w:t>
      </w:r>
      <w:r>
        <w:rPr>
          <w:rFonts w:ascii="Vazirmatn" w:hAnsi="Vazirmatn"/>
        </w:rPr>
        <w:t xml:space="preserve"> (AVP resistance): گرده به ADH جواب نمی‌دهد (Lithium، Hypercalcaemia، Hypokalaemia، ارثی).</w:t>
      </w:r>
    </w:p>
    <w:p>
      <w:pPr>
        <w:ind w:right="340"/>
        <w:bidi w:val="1"/>
      </w:pPr>
      <w:r>
        <w:rPr>
          <w:color w:val="136F73"/>
        </w:rPr>
        <w:t xml:space="preserve">● </w:t>
      </w:r>
      <w:r>
        <w:rPr>
          <w:rFonts w:ascii="Vazirmatn" w:hAnsi="Vazirmatn"/>
        </w:rPr>
        <w:t>نتیجه: ادرار زیاد رقیق؛ اگر تشنگی و آب کافی باشد Sodium نورمال می‌ماند.</w:t>
      </w:r>
    </w:p>
    <w:p>
      <w:pPr>
        <w:bidi w:val="1"/>
      </w:pPr>
      <w:r>
        <w:rPr>
          <w:color w:val="B8913A"/>
        </w:rPr>
        <w:t>❖ ❖ ❖</w:t>
      </w:r>
    </w:p>
    <w:p>
      <w:pPr>
        <w:spacing w:before="280"/>
        <w:bidi w:val="1"/>
      </w:pPr>
      <w:r>
        <w:rPr>
          <w:rFonts w:ascii="Vazirmatn" w:hAnsi="Vazirmatn"/>
          <w:b/>
          <w:color w:val="0F2744"/>
          <w:sz w:val="29"/>
        </w:rPr>
        <w:t>🔹 ۴. Etiology &amp; Risk Factors</w:t>
      </w:r>
    </w:p>
    <w:p>
      <w:pPr>
        <w:bidi w:val="1"/>
      </w:pPr>
      <w:r>
        <w:rPr>
          <w:rFonts w:ascii="Vazirmatn" w:hAnsi="Vazirmatn"/>
          <w:b/>
        </w:rPr>
        <w:t>Hyponatraemia Hypotonic — نظر به حجم: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کم‌حجم (Hypovolaemic)</w:t>
            </w:r>
          </w:p>
        </w:tc>
        <w:tc>
          <w:tcPr>
            <w:tcW w:type="dxa" w:w="3437"/>
            <w:shd w:val="clear" w:fill="136f73"/>
          </w:tcPr>
          <w:p>
            <w:pPr>
              <w:bidi w:val="1"/>
            </w:pPr>
            <w:r/>
            <w:r>
              <w:rPr>
                <w:b/>
                <w:color w:val="FFFFFF"/>
                <w:sz w:val="19"/>
              </w:rPr>
              <w:t>نورموحجم (Euvolaemic)</w:t>
            </w:r>
          </w:p>
        </w:tc>
        <w:tc>
          <w:tcPr>
            <w:tcW w:type="dxa" w:w="3437"/>
            <w:shd w:val="clear" w:fill="136f73"/>
          </w:tcPr>
          <w:p>
            <w:pPr>
              <w:bidi w:val="1"/>
            </w:pPr>
            <w:r/>
            <w:r>
              <w:rPr>
                <w:b/>
                <w:color w:val="FFFFFF"/>
                <w:sz w:val="19"/>
              </w:rPr>
              <w:t>پرحجم (Hypervolaemic)</w:t>
            </w:r>
          </w:p>
        </w:tc>
      </w:tr>
      <w:tr>
        <w:tc>
          <w:tcPr>
            <w:tcW w:type="dxa" w:w="3437"/>
          </w:tcPr>
          <w:p>
            <w:pPr>
              <w:bidi w:val="1"/>
            </w:pPr>
            <w:r>
              <w:rPr>
                <w:sz w:val="18"/>
              </w:rPr>
            </w:r>
            <w:r>
              <w:rPr>
                <w:rFonts w:ascii="Vazirmatn" w:hAnsi="Vazirmatn"/>
                <w:b/>
                <w:sz w:val="18"/>
              </w:rPr>
              <w:t>Thiazide</w:t>
            </w:r>
            <w:r>
              <w:rPr>
                <w:rFonts w:ascii="Vazirmatn" w:hAnsi="Vazirmatn"/>
                <w:sz w:val="18"/>
              </w:rPr>
              <w:t xml:space="preserve"> (شایع در مسن)</w:t>
            </w:r>
          </w:p>
        </w:tc>
        <w:tc>
          <w:tcPr>
            <w:tcW w:type="dxa" w:w="3437"/>
          </w:tcPr>
          <w:p>
            <w:pPr>
              <w:bidi w:val="1"/>
            </w:pPr>
            <w:r>
              <w:rPr>
                <w:sz w:val="18"/>
              </w:rPr>
            </w:r>
            <w:r>
              <w:rPr>
                <w:rFonts w:ascii="Vazirmatn" w:hAnsi="Vazirmatn"/>
                <w:sz w:val="18"/>
              </w:rPr>
              <w:t>Hypothyroidism (فصل ۴۹)</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w:t>
            </w:r>
          </w:p>
        </w:tc>
      </w:tr>
      <w:tr>
        <w:tc>
          <w:tcPr>
            <w:tcW w:type="dxa" w:w="3437"/>
          </w:tcPr>
          <w:p>
            <w:pPr>
              <w:bidi w:val="1"/>
            </w:pPr>
            <w:r>
              <w:rPr>
                <w:sz w:val="18"/>
              </w:rPr>
            </w:r>
            <w:r>
              <w:rPr>
                <w:rFonts w:ascii="Vazirmatn" w:hAnsi="Vazirmatn"/>
                <w:sz w:val="18"/>
              </w:rPr>
              <w:t>Cerebral/renal salt wasting</w:t>
            </w:r>
          </w:p>
        </w:tc>
        <w:tc>
          <w:tcPr>
            <w:tcW w:type="dxa" w:w="3437"/>
          </w:tcPr>
          <w:p>
            <w:pPr>
              <w:bidi w:val="1"/>
            </w:pPr>
            <w:r>
              <w:rPr>
                <w:sz w:val="18"/>
              </w:rPr>
            </w:r>
            <w:r>
              <w:rPr>
                <w:rFonts w:ascii="Vazirmatn" w:hAnsi="Vazirmatn"/>
                <w:b/>
                <w:sz w:val="18"/>
              </w:rPr>
              <w:t>کمبود Glucocorticoid</w:t>
            </w:r>
            <w:r>
              <w:rPr>
                <w:rFonts w:ascii="Vazirmatn" w:hAnsi="Vazirmatn"/>
                <w:sz w:val="18"/>
              </w:rPr>
              <w:t xml:space="preserve"> (فصل ۵۰)</w:t>
            </w:r>
          </w:p>
        </w:tc>
        <w:tc>
          <w:tcPr>
            <w:tcW w:type="dxa" w:w="3437"/>
          </w:tcPr>
          <w:p>
            <w:pPr>
              <w:bidi w:val="1"/>
            </w:pPr>
            <w:r>
              <w:rPr>
                <w:sz w:val="18"/>
              </w:rPr>
            </w:r>
            <w:r>
              <w:rPr>
                <w:rFonts w:ascii="Vazirmatn" w:hAnsi="Vazirmatn"/>
                <w:sz w:val="18"/>
              </w:rPr>
              <w:t>Nephrotic syndrome، AKI/CKD پیشرفته</w:t>
            </w:r>
          </w:p>
        </w:tc>
      </w:tr>
      <w:tr>
        <w:tc>
          <w:tcPr>
            <w:tcW w:type="dxa" w:w="3437"/>
          </w:tcPr>
          <w:p>
            <w:pPr>
              <w:bidi w:val="1"/>
            </w:pPr>
            <w:r>
              <w:rPr>
                <w:sz w:val="18"/>
              </w:rPr>
            </w:r>
            <w:r>
              <w:rPr>
                <w:rFonts w:ascii="Vazirmatn" w:hAnsi="Vazirmatn"/>
                <w:sz w:val="18"/>
              </w:rPr>
              <w:t>Addison (Mineralocorticoid)</w:t>
            </w:r>
          </w:p>
        </w:tc>
        <w:tc>
          <w:tcPr>
            <w:tcW w:type="dxa" w:w="3437"/>
          </w:tcPr>
          <w:p>
            <w:pPr>
              <w:bidi w:val="1"/>
            </w:pPr>
            <w:r>
              <w:rPr>
                <w:sz w:val="18"/>
              </w:rPr>
            </w:r>
            <w:r>
              <w:rPr>
                <w:rFonts w:ascii="Vazirmatn" w:hAnsi="Vazirmatn"/>
                <w:sz w:val="18"/>
              </w:rPr>
              <w:t xml:space="preserve">نوشیدن آب زیاد (Psychogenic polydipsia)، </w:t>
            </w:r>
            <w:r>
              <w:rPr>
                <w:rFonts w:ascii="Vazirmatn" w:hAnsi="Vazirmatn"/>
                <w:b/>
                <w:sz w:val="18"/>
              </w:rPr>
              <w:t>Beer potomania/رژیم «چای و نان»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ورزش استقامتی</w:t>
            </w:r>
          </w:p>
        </w:tc>
        <w:tc>
          <w:tcPr>
            <w:tcW w:type="dxa" w:w="3437"/>
          </w:tcPr>
          <w:p>
            <w:pPr>
              <w:bidi w:val="1"/>
            </w:pPr>
            <w:r>
              <w:rPr>
                <w:sz w:val="18"/>
              </w:rPr>
            </w:r>
            <w:r>
              <w:rPr>
                <w:rFonts w:ascii="Vazirmatn" w:hAnsi="Vazirmatn"/>
                <w:sz w:val="18"/>
              </w:rPr>
              <w:t>—</w:t>
            </w:r>
          </w:p>
        </w:tc>
      </w:tr>
    </w:tbl>
    <w:p>
      <w:pPr>
        <w:bidi w:val="1"/>
      </w:pPr>
      <w:r>
        <w:rPr>
          <w:rFonts w:ascii="Vazirmatn" w:hAnsi="Vazirmatn"/>
          <w:b/>
        </w:rPr>
        <w:t>علل SIADH:</w:t>
      </w:r>
      <w:r>
        <w:rPr>
          <w:rFonts w:ascii="Vazirmatn" w:hAnsi="Vazirmatn"/>
        </w:rPr>
        <w:t xml:space="preserve"> مغزی (Meningitis، ترضیض، Stroke، خون‌ریزی)، ششی (پنومونیا، </w:t>
      </w:r>
      <w:r>
        <w:rPr>
          <w:rFonts w:ascii="Vazirmatn" w:hAnsi="Vazirmatn"/>
          <w:b/>
        </w:rPr>
        <w:t>TB</w:t>
      </w:r>
      <w:r>
        <w:rPr>
          <w:rFonts w:ascii="Vazirmatn" w:hAnsi="Vazirmatn"/>
        </w:rPr>
        <w:t>)، تومور (</w:t>
      </w:r>
      <w:r>
        <w:rPr>
          <w:rFonts w:ascii="Vazirmatn" w:hAnsi="Vazirmatn"/>
          <w:b/>
        </w:rPr>
        <w:t>Small cell lung cancer</w:t>
      </w:r>
      <w:r>
        <w:rPr>
          <w:rFonts w:ascii="Vazirmatn" w:hAnsi="Vazirmatn"/>
        </w:rPr>
        <w:t xml:space="preserve">)، </w:t>
      </w:r>
      <w:r>
        <w:rPr>
          <w:rFonts w:ascii="Vazirmatn" w:hAnsi="Vazirmatn"/>
          <w:b/>
        </w:rPr>
        <w:t>دوا</w:t>
      </w:r>
      <w:r>
        <w:rPr>
          <w:rFonts w:ascii="Vazirmatn" w:hAnsi="Vazirmatn"/>
        </w:rPr>
        <w:t xml:space="preserve"> (SSRIs، Carbamazepine/Oxcarbazepine، Cyclophosphamide، Opioids، </w:t>
      </w:r>
      <w:r>
        <w:rPr>
          <w:rFonts w:ascii="Vazirmatn" w:hAnsi="Vazirmatn"/>
          <w:b/>
        </w:rPr>
        <w:t>MDMA</w:t>
      </w:r>
      <w:r>
        <w:rPr>
          <w:rFonts w:ascii="Vazirmatn" w:hAnsi="Vazirmatn"/>
        </w:rPr>
        <w:t>)، درد و دلبدی پس از جراحی.</w:t>
      </w:r>
    </w:p>
    <w:p>
      <w:pPr>
        <w:bidi w:val="1"/>
      </w:pPr>
      <w:r>
        <w:rPr>
          <w:rFonts w:ascii="Vazirmatn" w:hAnsi="Vazirmatn"/>
          <w:b/>
        </w:rPr>
        <w:t>Hyponatraemia غیر Hypotonic:</w:t>
      </w:r>
      <w:r>
        <w:rPr>
          <w:rFonts w:ascii="Vazirmatn" w:hAnsi="Vazirmatn"/>
        </w:rPr>
        <w:t xml:space="preserve"> </w:t>
      </w:r>
      <w:r>
        <w:rPr>
          <w:rFonts w:ascii="Vazirmatn" w:hAnsi="Vazirmatn"/>
          <w:b/>
        </w:rPr>
        <w:t>Hyperglycaemia</w:t>
      </w:r>
      <w:r>
        <w:rPr>
          <w:rFonts w:ascii="Vazirmatn" w:hAnsi="Vazirmatn"/>
        </w:rPr>
        <w:t xml:space="preserve"> (آب را از حجرات بیرون می‌کشد)، Mannitol؛ </w:t>
      </w:r>
      <w:r>
        <w:rPr>
          <w:rFonts w:ascii="Vazirmatn" w:hAnsi="Vazirmatn"/>
          <w:b/>
        </w:rPr>
        <w:t>Pseudohyponatraemia</w:t>
      </w:r>
      <w:r>
        <w:rPr>
          <w:rFonts w:ascii="Vazirmatn" w:hAnsi="Vazirmatn"/>
        </w:rPr>
        <w:t xml:space="preserve"> (Lipid یا پروتین بسیار بلند با روش غیرمستقیم).</w:t>
      </w:r>
    </w:p>
    <w:p>
      <w:pPr>
        <w:bidi w:val="1"/>
      </w:pPr>
      <w:r>
        <w:rPr>
          <w:rFonts w:ascii="Vazirmatn" w:hAnsi="Vazirmatn"/>
          <w:b/>
        </w:rPr>
        <w:t>Hypernatraemia:</w:t>
      </w:r>
      <w:r>
        <w:rPr>
          <w:rFonts w:ascii="Vazirmatn" w:hAnsi="Vazirmatn"/>
        </w:rPr>
        <w:t xml:space="preserve"> مسن بستری/معلول، کوما، اطفال با اسهال، DI، Diuresis اسموتیک (قند بلند)، Saline یا Bicarbonate زیاد.</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Hyponatraemia</w:t>
            </w:r>
          </w:p>
        </w:tc>
        <w:tc>
          <w:tcPr>
            <w:tcW w:type="dxa" w:w="5156"/>
            <w:shd w:val="clear" w:fill="136f73"/>
          </w:tcPr>
          <w:p>
            <w:pPr>
              <w:bidi w:val="1"/>
            </w:pPr>
            <w:r/>
            <w:r>
              <w:rPr>
                <w:b/>
                <w:color w:val="FFFFFF"/>
                <w:sz w:val="19"/>
              </w:rPr>
              <w:t>Hypernatraemia</w:t>
            </w:r>
          </w:p>
        </w:tc>
      </w:tr>
      <w:tr>
        <w:tc>
          <w:tcPr>
            <w:tcW w:type="dxa" w:w="5156"/>
          </w:tcPr>
          <w:p>
            <w:pPr>
              <w:bidi w:val="1"/>
            </w:pPr>
            <w:r>
              <w:rPr>
                <w:sz w:val="18"/>
              </w:rPr>
            </w:r>
            <w:r>
              <w:rPr>
                <w:rFonts w:ascii="Vazirmatn" w:hAnsi="Vazirmatn"/>
                <w:b/>
                <w:sz w:val="18"/>
              </w:rPr>
              <w:t>شدید: استفراغ، خواب‌آلودگی، اختلاج، کوما، توقف تنفس</w:t>
            </w:r>
          </w:p>
        </w:tc>
        <w:tc>
          <w:tcPr>
            <w:tcW w:type="dxa" w:w="5156"/>
          </w:tcPr>
          <w:p>
            <w:pPr>
              <w:bidi w:val="1"/>
            </w:pPr>
            <w:r>
              <w:rPr>
                <w:sz w:val="18"/>
              </w:rPr>
            </w:r>
            <w:r>
              <w:rPr>
                <w:rFonts w:ascii="Vazirmatn" w:hAnsi="Vazirmatn"/>
                <w:sz w:val="18"/>
              </w:rPr>
              <w:t>بی‌قراری، خواب‌آلودگی، کوما، اختلاج</w:t>
            </w:r>
          </w:p>
        </w:tc>
      </w:tr>
      <w:tr>
        <w:tc>
          <w:tcPr>
            <w:tcW w:type="dxa" w:w="5156"/>
          </w:tcPr>
          <w:p>
            <w:pPr>
              <w:bidi w:val="1"/>
            </w:pPr>
            <w:r>
              <w:rPr>
                <w:sz w:val="18"/>
              </w:rPr>
            </w:r>
            <w:r>
              <w:rPr>
                <w:rFonts w:ascii="Vazirmatn" w:hAnsi="Vazirmatn"/>
                <w:sz w:val="18"/>
              </w:rPr>
              <w:t xml:space="preserve">مزمن «خفیف»: </w:t>
            </w:r>
            <w:r>
              <w:rPr>
                <w:rFonts w:ascii="Vazirmatn" w:hAnsi="Vazirmatn"/>
                <w:b/>
                <w:sz w:val="18"/>
              </w:rPr>
              <w:t>افتادن، اختلال راه رفتن، تمرکز کم، کسر استخوان</w:t>
            </w:r>
            <w:r>
              <w:rPr>
                <w:rFonts w:ascii="Vazirmatn" w:hAnsi="Vazirmatn"/>
                <w:sz w:val="18"/>
              </w:rPr>
              <w:t xml:space="preserve"> — «بی‌علامت» واقعی نیست</w:t>
            </w:r>
          </w:p>
        </w:tc>
        <w:tc>
          <w:tcPr>
            <w:tcW w:type="dxa" w:w="5156"/>
          </w:tcPr>
          <w:p>
            <w:pPr>
              <w:bidi w:val="1"/>
            </w:pPr>
            <w:r>
              <w:rPr>
                <w:sz w:val="18"/>
              </w:rPr>
            </w:r>
            <w:r>
              <w:rPr>
                <w:rFonts w:ascii="Vazirmatn" w:hAnsi="Vazirmatn"/>
                <w:sz w:val="18"/>
              </w:rPr>
              <w:t>ضعف عضلات</w:t>
            </w:r>
          </w:p>
        </w:tc>
      </w:tr>
    </w:tbl>
    <w:p>
      <w:pPr>
        <w:ind w:right="340"/>
        <w:bidi w:val="1"/>
      </w:pPr>
      <w:r>
        <w:rPr>
          <w:color w:val="136F73"/>
        </w:rPr>
        <w:t xml:space="preserve">● </w:t>
      </w:r>
      <w:r>
        <w:rPr>
          <w:rFonts w:ascii="Vazirmatn" w:hAnsi="Vazirmatn"/>
        </w:rPr>
        <w:t xml:space="preserve">DI: </w:t>
      </w:r>
      <w:r>
        <w:rPr>
          <w:rFonts w:ascii="Vazirmatn" w:hAnsi="Vazirmatn"/>
          <w:b/>
        </w:rPr>
        <w:t>پُرادراری</w:t>
      </w:r>
      <w:r>
        <w:rPr>
          <w:rFonts w:ascii="Vazirmatn" w:hAnsi="Vazirmatn"/>
        </w:rPr>
        <w:t xml:space="preserve"> و تشنگی شدید (مخصوصاً ترجیح آب سرد)، بیدار شدن شبانه.</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وضع حجم</w:t>
      </w:r>
      <w:r>
        <w:rPr>
          <w:rFonts w:ascii="Vazirmatn" w:hAnsi="Vazirmatn"/>
        </w:rPr>
        <w:t xml:space="preserve"> — مهمترین و </w:t>
      </w:r>
      <w:r>
        <w:rPr>
          <w:rFonts w:ascii="Vazirmatn" w:hAnsi="Vazirmatn"/>
          <w:b/>
        </w:rPr>
        <w:t>غیرقابل‌اعتمادترین</w:t>
      </w:r>
      <w:r>
        <w:rPr>
          <w:rFonts w:ascii="Vazirmatn" w:hAnsi="Vazirmatn"/>
        </w:rPr>
        <w:t xml:space="preserve"> معاینه: فشار ایستاده/نشسته، JVP، خشکی مخاط، اذیما، Ascites.</w:t>
      </w:r>
    </w:p>
    <w:p>
      <w:pPr>
        <w:ind w:right="340"/>
        <w:bidi w:val="1"/>
      </w:pPr>
      <w:r>
        <w:rPr>
          <w:color w:val="136F73"/>
        </w:rPr>
        <w:t xml:space="preserve">● </w:t>
      </w:r>
      <w:r>
        <w:rPr>
          <w:rFonts w:ascii="Vazirmatn" w:hAnsi="Vazirmatn"/>
        </w:rPr>
        <w:t>سطح شعور (GCS)، علایم عصبی بؤرهٔ.</w:t>
      </w:r>
    </w:p>
    <w:p>
      <w:pPr>
        <w:ind w:right="340"/>
        <w:bidi w:val="1"/>
      </w:pPr>
      <w:r>
        <w:rPr>
          <w:color w:val="136F73"/>
        </w:rPr>
        <w:t xml:space="preserve">● </w:t>
      </w:r>
      <w:r>
        <w:rPr>
          <w:rFonts w:ascii="Vazirmatn" w:hAnsi="Vazirmatn"/>
        </w:rPr>
        <w:t>علایم مرض زمینه‌ای: عدم کفایهٔ قلب، سیروز، Hypothyroidism، Addison (پیگمانتیشن، فشار پایین)، کتلهٔ ششی.</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اگر بلی</w:t>
            </w:r>
          </w:p>
        </w:tc>
      </w:tr>
      <w:tr>
        <w:tc>
          <w:tcPr>
            <w:tcW w:type="dxa" w:w="5156"/>
          </w:tcPr>
          <w:p>
            <w:pPr>
              <w:bidi w:val="1"/>
            </w:pPr>
            <w:r>
              <w:rPr>
                <w:sz w:val="18"/>
              </w:rPr>
            </w:r>
            <w:r>
              <w:rPr>
                <w:rFonts w:ascii="Vazirmatn" w:hAnsi="Vazirmatn"/>
                <w:sz w:val="18"/>
              </w:rPr>
              <w:t>Osmolality سیروم نورمال/بلند؟</w:t>
            </w:r>
          </w:p>
        </w:tc>
        <w:tc>
          <w:tcPr>
            <w:tcW w:type="dxa" w:w="5156"/>
          </w:tcPr>
          <w:p>
            <w:pPr>
              <w:bidi w:val="1"/>
            </w:pPr>
            <w:r>
              <w:rPr>
                <w:sz w:val="18"/>
              </w:rPr>
            </w:r>
            <w:r>
              <w:rPr>
                <w:rFonts w:ascii="Vazirmatn" w:hAnsi="Vazirmatn"/>
                <w:sz w:val="18"/>
              </w:rPr>
              <w:t>Pseudo یا Hypertonic</w:t>
            </w:r>
          </w:p>
        </w:tc>
      </w:tr>
      <w:tr>
        <w:tc>
          <w:tcPr>
            <w:tcW w:type="dxa" w:w="5156"/>
          </w:tcPr>
          <w:p>
            <w:pPr>
              <w:bidi w:val="1"/>
            </w:pPr>
            <w:r>
              <w:rPr>
                <w:sz w:val="18"/>
              </w:rPr>
            </w:r>
            <w:r>
              <w:rPr>
                <w:rFonts w:ascii="Vazirmatn" w:hAnsi="Vazirmatn"/>
                <w:b/>
                <w:sz w:val="18"/>
              </w:rPr>
              <w:t>Osmolality ادرار پایین</w:t>
            </w:r>
            <w:r>
              <w:rPr>
                <w:rFonts w:ascii="Vazirmatn" w:hAnsi="Vazirmatn"/>
                <w:sz w:val="18"/>
              </w:rPr>
              <w:t xml:space="preserve"> (خیلی رقیق)؟</w:t>
            </w:r>
          </w:p>
        </w:tc>
        <w:tc>
          <w:tcPr>
            <w:tcW w:type="dxa" w:w="5156"/>
          </w:tcPr>
          <w:p>
            <w:pPr>
              <w:bidi w:val="1"/>
            </w:pPr>
            <w:r>
              <w:rPr>
                <w:sz w:val="18"/>
              </w:rPr>
            </w:r>
            <w:r>
              <w:rPr>
                <w:rFonts w:ascii="Vazirmatn" w:hAnsi="Vazirmatn"/>
                <w:sz w:val="18"/>
              </w:rPr>
              <w:t>آب زیاد (Polydipsia) یا Solute کم (Beer potomania)</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پایین</w:t>
            </w:r>
            <w:r>
              <w:rPr>
                <w:rFonts w:ascii="Vazirmatn" w:hAnsi="Vazirmatn"/>
                <w:sz w:val="18"/>
              </w:rPr>
              <w:t>؟</w:t>
            </w:r>
          </w:p>
        </w:tc>
        <w:tc>
          <w:tcPr>
            <w:tcW w:type="dxa" w:w="5156"/>
          </w:tcPr>
          <w:p>
            <w:pPr>
              <w:bidi w:val="1"/>
            </w:pPr>
            <w:r>
              <w:rPr>
                <w:sz w:val="18"/>
              </w:rPr>
            </w:r>
            <w:r>
              <w:rPr>
                <w:rFonts w:ascii="Vazirmatn" w:hAnsi="Vazirmatn"/>
                <w:sz w:val="18"/>
              </w:rPr>
              <w:t>حجم مؤثر کم (کم‌آبی، عدم کفایهٔ قلب، سیروز)</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بلند</w:t>
            </w:r>
            <w:r>
              <w:rPr>
                <w:rFonts w:ascii="Vazirmatn" w:hAnsi="Vazirmatn"/>
                <w:sz w:val="18"/>
              </w:rPr>
              <w:t>؟</w:t>
            </w:r>
          </w:p>
        </w:tc>
        <w:tc>
          <w:tcPr>
            <w:tcW w:type="dxa" w:w="5156"/>
          </w:tcPr>
          <w:p>
            <w:pPr>
              <w:bidi w:val="1"/>
            </w:pPr>
            <w:r>
              <w:rPr>
                <w:sz w:val="18"/>
              </w:rPr>
            </w:r>
            <w:r>
              <w:rPr>
                <w:rFonts w:ascii="Vazirmatn" w:hAnsi="Vazirmatn"/>
                <w:sz w:val="18"/>
              </w:rPr>
              <w:t>SIADH، Diuretic، کمبود Glucocorticoid، Hypothyroidism، Salt wasting، CKD</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 (پیش از تداوی — نمونه‌ها را پیش از Saline بگیر):</w:t>
      </w:r>
    </w:p>
    <w:p>
      <w:pPr>
        <w:ind w:right="340"/>
        <w:bidi w:val="1"/>
      </w:pPr>
      <w:r>
        <w:rPr>
          <w:color w:val="136F73"/>
        </w:rPr>
        <w:t xml:space="preserve">● </w:t>
      </w:r>
      <w:r>
        <w:rPr>
          <w:rFonts w:ascii="Vazirmatn" w:hAnsi="Vazirmatn"/>
        </w:rPr>
        <w:t xml:space="preserve">Sodium، K⁺، Urea، Creatinine، </w:t>
      </w:r>
      <w:r>
        <w:rPr>
          <w:rFonts w:ascii="Vazirmatn" w:hAnsi="Vazirmatn"/>
          <w:b/>
        </w:rPr>
        <w:t>Glucose</w:t>
      </w:r>
      <w:r>
        <w:rPr>
          <w:rFonts w:ascii="Vazirmatn" w:hAnsi="Vazirmatn"/>
        </w:rPr>
        <w:t xml:space="preserve">، </w:t>
      </w:r>
      <w:r>
        <w:rPr>
          <w:rFonts w:ascii="Vazirmatn" w:hAnsi="Vazirmatn"/>
          <w:b/>
        </w:rPr>
        <w:t>Osmolality سیروم</w:t>
      </w:r>
      <w:r>
        <w:rPr>
          <w:rFonts w:ascii="Vazirmatn" w:hAnsi="Vazirmatn"/>
        </w:rPr>
        <w:t>.</w:t>
      </w:r>
    </w:p>
    <w:p>
      <w:pPr>
        <w:ind w:right="340"/>
        <w:bidi w:val="1"/>
      </w:pPr>
      <w:r>
        <w:rPr>
          <w:color w:val="136F73"/>
        </w:rPr>
        <w:t xml:space="preserve">● </w:t>
      </w:r>
      <w:r>
        <w:rPr>
          <w:rFonts w:ascii="Vazirmatn" w:hAnsi="Vazirmatn"/>
          <w:b/>
        </w:rPr>
        <w:t>Osmolality ادرار</w:t>
      </w:r>
      <w:r>
        <w:rPr>
          <w:rFonts w:ascii="Vazirmatn" w:hAnsi="Vazirmatn"/>
        </w:rPr>
        <w:t xml:space="preserve"> و </w:t>
      </w:r>
      <w:r>
        <w:rPr>
          <w:rFonts w:ascii="Vazirmatn" w:hAnsi="Vazirmatn"/>
          <w:b/>
        </w:rPr>
        <w:t>Sodium ادرار</w:t>
      </w:r>
      <w:r>
        <w:rPr>
          <w:rFonts w:ascii="Vazirmatn" w:hAnsi="Vazirmatn"/>
        </w:rPr>
        <w:t xml:space="preserve"> (نمونهٔ تصادفی).</w:t>
      </w:r>
    </w:p>
    <w:p>
      <w:pPr>
        <w:ind w:right="340"/>
        <w:bidi w:val="1"/>
      </w:pPr>
      <w:r>
        <w:rPr>
          <w:color w:val="136F73"/>
        </w:rPr>
        <w:t xml:space="preserve">● </w:t>
      </w:r>
      <w:r>
        <w:rPr>
          <w:rFonts w:ascii="Vazirmatn" w:hAnsi="Vazirmatn"/>
        </w:rPr>
        <w:t xml:space="preserve">TSH، </w:t>
      </w:r>
      <w:r>
        <w:rPr>
          <w:rFonts w:ascii="Vazirmatn" w:hAnsi="Vazirmatn"/>
          <w:b/>
        </w:rPr>
        <w:t>Cortisol</w:t>
      </w:r>
      <w:r>
        <w:rPr>
          <w:rFonts w:ascii="Vazirmatn" w:hAnsi="Vazirmatn"/>
        </w:rPr>
        <w:t xml:space="preserve"> صبحگاهی (یا تست تحریک — فصل ۵۰).</w:t>
      </w:r>
    </w:p>
    <w:p>
      <w:pPr>
        <w:ind w:right="340"/>
        <w:bidi w:val="1"/>
      </w:pPr>
      <w:r>
        <w:rPr>
          <w:color w:val="136F73"/>
        </w:rPr>
        <w:t xml:space="preserve">● </w:t>
      </w:r>
      <w:r>
        <w:rPr>
          <w:rFonts w:ascii="Vazirmatn" w:hAnsi="Vazirmatn"/>
        </w:rPr>
        <w:t>Lipid/پروتین اگر شک Pseudo.</w:t>
      </w:r>
    </w:p>
    <w:p>
      <w:pPr>
        <w:bidi w:val="1"/>
      </w:pPr>
      <w:r>
        <w:rPr>
          <w:rFonts w:ascii="Vazirmatn" w:hAnsi="Vazirmatn"/>
          <w:b/>
        </w:rPr>
        <w:t>پیشرفته:</w:t>
      </w:r>
    </w:p>
    <w:p>
      <w:pPr>
        <w:ind w:right="340"/>
        <w:bidi w:val="1"/>
      </w:pPr>
      <w:r>
        <w:rPr>
          <w:color w:val="136F73"/>
        </w:rPr>
        <w:t xml:space="preserve">● </w:t>
      </w:r>
      <w:r>
        <w:rPr>
          <w:rFonts w:ascii="Vazirmatn" w:hAnsi="Vazirmatn"/>
        </w:rPr>
        <w:t>X-ray/CT سینه (تومور، TB)، تصویربرداری مغز نظر به تابلو.</w:t>
      </w:r>
    </w:p>
    <w:p>
      <w:pPr>
        <w:ind w:right="340"/>
        <w:bidi w:val="1"/>
      </w:pPr>
      <w:r>
        <w:rPr>
          <w:color w:val="136F73"/>
        </w:rPr>
        <w:t xml:space="preserve">● </w:t>
      </w:r>
      <w:r>
        <w:rPr>
          <w:rFonts w:ascii="Vazirmatn" w:hAnsi="Vazirmatn"/>
        </w:rPr>
        <w:t xml:space="preserve">Hypernatraemia/پُرادراری: Osmolality ادرار، </w:t>
      </w:r>
      <w:r>
        <w:rPr>
          <w:rFonts w:ascii="Vazirmatn" w:hAnsi="Vazirmatn"/>
          <w:b/>
        </w:rPr>
        <w:t>Water deprivation test</w:t>
      </w:r>
      <w:r>
        <w:rPr>
          <w:rFonts w:ascii="Vazirmatn" w:hAnsi="Vazirmatn"/>
        </w:rPr>
        <w:t xml:space="preserve"> یا </w:t>
      </w:r>
      <w:r>
        <w:rPr>
          <w:rFonts w:ascii="Vazirmatn" w:hAnsi="Vazirmatn"/>
          <w:b/>
        </w:rPr>
        <w:t>Copeptin</w:t>
      </w:r>
      <w:r>
        <w:rPr>
          <w:rFonts w:ascii="Vazirmatn" w:hAnsi="Vazirmatn"/>
        </w:rPr>
        <w:t xml:space="preserve"> (تحریک‌شده با Arginine یا Hypertonic saline) برای تفریق DI مرکزی، گرده‌ای و Primary polydipsia — در مرکز متخصص.</w:t>
      </w:r>
    </w:p>
    <w:p>
      <w:pPr>
        <w:ind w:right="340"/>
        <w:bidi w:val="1"/>
      </w:pPr>
      <w:r>
        <w:rPr>
          <w:color w:val="136F73"/>
        </w:rPr>
        <w:t xml:space="preserve">● </w:t>
      </w:r>
      <w:r>
        <w:rPr>
          <w:rFonts w:ascii="Vazirmatn" w:hAnsi="Vazirmatn"/>
        </w:rPr>
        <w:t>Calcium و K⁺ (علل DI گرده‌ای)، سطح Lithium.</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b/>
        </w:rPr>
        <w:t>الگوریتم رهنمود اروپایی (خلاصه):</w:t>
      </w:r>
    </w:p>
    <w:p>
      <w:pPr>
        <w:ind w:right="340"/>
        <w:bidi w:val="1"/>
      </w:pPr>
      <w:r>
        <w:rPr>
          <w:b/>
          <w:color w:val="136F73"/>
        </w:rPr>
        <w:t xml:space="preserve">1. </w:t>
      </w:r>
      <w:r>
        <w:rPr>
          <w:rFonts w:ascii="Vazirmatn" w:hAnsi="Vazirmatn"/>
        </w:rPr>
        <w:t>Hyperglycaemia را رد کن؛ تأیید Hypotonic بودن.</w:t>
      </w:r>
    </w:p>
    <w:p>
      <w:pPr>
        <w:ind w:right="340"/>
        <w:bidi w:val="1"/>
      </w:pPr>
      <w:r>
        <w:rPr>
          <w:b/>
          <w:color w:val="136F73"/>
        </w:rPr>
        <w:t xml:space="preserve">2. </w:t>
      </w:r>
      <w:r>
        <w:rPr>
          <w:rFonts w:ascii="Vazirmatn" w:hAnsi="Vazirmatn"/>
          <w:b/>
        </w:rPr>
        <w:t>Osmolality ادرار:</w:t>
      </w:r>
      <w:r>
        <w:rPr>
          <w:rFonts w:ascii="Vazirmatn" w:hAnsi="Vazirmatn"/>
        </w:rPr>
        <w:t xml:space="preserve"> اگر خیلی پایین → آب/Solute.</w:t>
      </w:r>
    </w:p>
    <w:p>
      <w:pPr>
        <w:ind w:right="340"/>
        <w:bidi w:val="1"/>
      </w:pPr>
      <w:r>
        <w:rPr>
          <w:b/>
          <w:color w:val="136F73"/>
        </w:rPr>
        <w:t xml:space="preserve">3. </w:t>
      </w:r>
      <w:r>
        <w:rPr>
          <w:rFonts w:ascii="Vazirmatn" w:hAnsi="Vazirmatn"/>
          <w:b/>
        </w:rPr>
        <w:t>Sodium ادرار:</w:t>
      </w:r>
      <w:r>
        <w:rPr>
          <w:rFonts w:ascii="Vazirmatn" w:hAnsi="Vazirmatn"/>
        </w:rPr>
        <w:t xml:space="preserve"> پایین → حجم مؤثر کم؛ بلند → بعدی.</w:t>
      </w:r>
    </w:p>
    <w:p>
      <w:pPr>
        <w:ind w:right="340"/>
        <w:bidi w:val="1"/>
      </w:pPr>
      <w:r>
        <w:rPr>
          <w:b/>
          <w:color w:val="136F73"/>
        </w:rPr>
        <w:t xml:space="preserve">4. </w:t>
      </w:r>
      <w:r>
        <w:rPr>
          <w:rFonts w:ascii="Vazirmatn" w:hAnsi="Vazirmatn"/>
        </w:rPr>
        <w:t xml:space="preserve">آیا Diuretic، استفراغ، Addison؟ → اگر نه، و مریض نورموحجم: </w:t>
      </w:r>
      <w:r>
        <w:rPr>
          <w:rFonts w:ascii="Vazirmatn" w:hAnsi="Vazirmatn"/>
          <w:b/>
        </w:rPr>
        <w:t>SIADH</w:t>
      </w:r>
      <w:r>
        <w:rPr>
          <w:rFonts w:ascii="Vazirmatn" w:hAnsi="Vazirmatn"/>
        </w:rPr>
        <w:t>.</w:t>
      </w:r>
    </w:p>
    <w:p>
      <w:pPr>
        <w:bidi w:val="1"/>
      </w:pPr>
      <w:r>
        <w:rPr>
          <w:rFonts w:ascii="Vazirmatn" w:hAnsi="Vazirmatn"/>
          <w:b/>
        </w:rPr>
        <w:t>معیارهای SIADH (اساسی):</w:t>
      </w:r>
      <w:r>
        <w:rPr>
          <w:rFonts w:ascii="Vazirmatn" w:hAnsi="Vazirmatn"/>
        </w:rPr>
        <w:t xml:space="preserve"> Hyponatraemia Hypotonic، ادرار </w:t>
      </w:r>
      <w:r>
        <w:rPr>
          <w:rFonts w:ascii="Vazirmatn" w:hAnsi="Vazirmatn"/>
          <w:b/>
        </w:rPr>
        <w:t>نامناسب غلیظ</w:t>
      </w:r>
      <w:r>
        <w:rPr>
          <w:rFonts w:ascii="Vazirmatn" w:hAnsi="Vazirmatn"/>
        </w:rPr>
        <w:t xml:space="preserve">، Sodium ادرار بلند با مصرف نمک نورمال، </w:t>
      </w:r>
      <w:r>
        <w:rPr>
          <w:rFonts w:ascii="Vazirmatn" w:hAnsi="Vazirmatn"/>
          <w:b/>
        </w:rPr>
        <w:t>نورموحجم</w:t>
      </w:r>
      <w:r>
        <w:rPr>
          <w:rFonts w:ascii="Vazirmatn" w:hAnsi="Vazirmatn"/>
        </w:rPr>
        <w:t xml:space="preserve">، و </w:t>
      </w:r>
      <w:r>
        <w:rPr>
          <w:rFonts w:ascii="Vazirmatn" w:hAnsi="Vazirmatn"/>
          <w:b/>
        </w:rPr>
        <w:t>رد</w:t>
      </w:r>
      <w:r>
        <w:rPr>
          <w:rFonts w:ascii="Vazirmatn" w:hAnsi="Vazirmatn"/>
        </w:rPr>
        <w:t xml:space="preserve"> Hypothyroidism، کمبود Glucocorticoid و مصرف اخیر Diuretic. </w:t>
      </w:r>
      <w:r>
        <w:rPr>
          <w:rFonts w:ascii="Vazirmatn" w:hAnsi="Vazirmatn"/>
          <w:i/>
        </w:rPr>
        <w:t>(حدود عددی Osmolality و Sodium ادرار → SD-30.)</w:t>
      </w:r>
    </w:p>
    <w:p>
      <w:pPr>
        <w:bidi w:val="1"/>
      </w:pPr>
      <w:r>
        <w:rPr>
          <w:rFonts w:ascii="Vazirmatn" w:hAnsi="Vazirmatn"/>
        </w:rPr>
        <w:t xml:space="preserve">⚠️ </w:t>
      </w:r>
      <w:r>
        <w:rPr>
          <w:rFonts w:ascii="Vazirmatn" w:hAnsi="Vazirmatn"/>
          <w:b/>
        </w:rPr>
        <w:t>کمبود Cortisol</w:t>
      </w:r>
      <w:r>
        <w:rPr>
          <w:rFonts w:ascii="Vazirmatn" w:hAnsi="Vazirmatn"/>
        </w:rPr>
        <w:t xml:space="preserve"> دقیقاً مثل SIADH دیده می‌شود — پیش از برچسب SIADH رد کن؛ اشتباه در اینجا کشنده است.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Hyponatraemia با علایم شدید — حاد یا مزمن (رهنمود اروپایی 2014، تأییدشده از متن)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Sodium را </w:t>
            </w:r>
            <w:r>
              <w:rPr>
                <w:rFonts w:ascii="Vazirmatn" w:hAnsi="Vazirmatn"/>
                <w:b/>
                <w:sz w:val="18"/>
              </w:rPr>
              <w:t>پس از ۲۰ دقیقه</w:t>
            </w:r>
            <w:r>
              <w:rPr>
                <w:rFonts w:ascii="Vazirmatn" w:hAnsi="Vazirmatn"/>
                <w:sz w:val="18"/>
              </w:rPr>
              <w:t xml:space="preserve"> ببین و در همان وقت </w:t>
            </w:r>
            <w:r>
              <w:rPr>
                <w:rFonts w:ascii="Vazirmatn" w:hAnsi="Vazirmatn"/>
                <w:b/>
                <w:sz w:val="18"/>
              </w:rPr>
              <w:t>۱۵۰ mL دوم</w:t>
            </w:r>
            <w:r>
              <w:rPr>
                <w:rFonts w:ascii="Vazirmatn" w:hAnsi="Vazirmatn"/>
                <w:sz w:val="18"/>
              </w:rPr>
              <w:t xml:space="preserve"> را در ۲۰ دقیقه بده (2D)</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 xml:space="preserve">تکرار </w:t>
            </w:r>
            <w:r>
              <w:rPr>
                <w:rFonts w:ascii="Vazirmatn" w:hAnsi="Vazirmatn"/>
                <w:b/>
                <w:sz w:val="18"/>
              </w:rPr>
              <w:t>دو بار</w:t>
            </w:r>
            <w:r>
              <w:rPr>
                <w:rFonts w:ascii="Vazirmatn" w:hAnsi="Vazirmatn"/>
                <w:sz w:val="18"/>
              </w:rPr>
              <w:t xml:space="preserve"> یا تا </w:t>
            </w:r>
            <w:r>
              <w:rPr>
                <w:rFonts w:ascii="Vazirmatn" w:hAnsi="Vazirmatn"/>
                <w:b/>
                <w:sz w:val="18"/>
              </w:rPr>
              <w:t>۵ mmol/L افزایش</w:t>
            </w:r>
            <w:r>
              <w:rPr>
                <w:rFonts w:ascii="Vazirmatn" w:hAnsi="Vazirmatn"/>
                <w:sz w:val="18"/>
              </w:rPr>
              <w:t xml:space="preserve"> Sodium (2D)</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در واحد با مانیتورینگ نزدیک</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اگر علایم بهتر شد پس از ۵ mmol/L افزایش: </w:t>
            </w:r>
            <w:r>
              <w:rPr>
                <w:rFonts w:ascii="Vazirmatn" w:hAnsi="Vazirmatn"/>
                <w:b/>
                <w:sz w:val="18"/>
              </w:rPr>
              <w:t>Hypertonic saline را قطع کن</w:t>
            </w:r>
            <w:r>
              <w:rPr>
                <w:rFonts w:ascii="Vazirmatn" w:hAnsi="Vazirmatn"/>
                <w:sz w:val="18"/>
              </w:rPr>
              <w:t>؛ لاین را با کمترین حجم Saline 0.9% باز نگه دار؛ تداوی مخصوص علت</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b/>
                <w:sz w:val="18"/>
              </w:rPr>
              <w:t>حد (Limit):</w:t>
            </w:r>
            <w:r>
              <w:rPr>
                <w:rFonts w:ascii="Vazirmatn" w:hAnsi="Vazirmatn"/>
                <w:sz w:val="18"/>
              </w:rPr>
              <w:t xml:space="preserve"> افزایش </w:t>
            </w:r>
            <w:r>
              <w:rPr>
                <w:rFonts w:ascii="Vazirmatn" w:hAnsi="Vazirmatn"/>
                <w:b/>
                <w:sz w:val="18"/>
              </w:rPr>
              <w:t>حداکثر ۱۰ mmol/L در ۲۴ ساعت اول</w:t>
            </w:r>
            <w:r>
              <w:rPr>
                <w:rFonts w:ascii="Vazirmatn" w:hAnsi="Vazirmatn"/>
                <w:sz w:val="18"/>
              </w:rPr>
              <w:t xml:space="preserve"> و </w:t>
            </w:r>
            <w:r>
              <w:rPr>
                <w:rFonts w:ascii="Vazirmatn" w:hAnsi="Vazirmatn"/>
                <w:b/>
                <w:sz w:val="18"/>
              </w:rPr>
              <w:t>۸ mmol/L در هر ۲۴ ساعت بعدی</w:t>
            </w:r>
            <w:r>
              <w:rPr>
                <w:rFonts w:ascii="Vazirmatn" w:hAnsi="Vazirmatn"/>
                <w:sz w:val="18"/>
              </w:rPr>
              <w:t xml:space="preserve"> تا Sodium به ۱۳۰ mmol/L برسد (1D)</w:t>
            </w:r>
          </w:p>
        </w:tc>
      </w:tr>
      <w:tr>
        <w:tc>
          <w:tcPr>
            <w:tcW w:type="dxa" w:w="5156"/>
          </w:tcPr>
          <w:p>
            <w:pPr>
              <w:bidi w:val="1"/>
            </w:pPr>
            <w:r>
              <w:rPr>
                <w:sz w:val="18"/>
              </w:rPr>
            </w:r>
            <w:r>
              <w:rPr>
                <w:rFonts w:ascii="Vazirmatn" w:hAnsi="Vazirmatn"/>
                <w:sz w:val="18"/>
              </w:rPr>
              <w:t>۷</w:t>
            </w:r>
          </w:p>
        </w:tc>
        <w:tc>
          <w:tcPr>
            <w:tcW w:type="dxa" w:w="5156"/>
          </w:tcPr>
          <w:p>
            <w:pPr>
              <w:bidi w:val="1"/>
            </w:pPr>
            <w:r>
              <w:rPr>
                <w:sz w:val="18"/>
              </w:rPr>
            </w:r>
            <w:r>
              <w:rPr>
                <w:rFonts w:ascii="Vazirmatn" w:hAnsi="Vazirmatn"/>
                <w:sz w:val="18"/>
              </w:rPr>
              <w:t>Sodium را پس از ۶ و ۱۲ ساعت و بعد روزانه ببین (رهنمود)</w:t>
            </w:r>
          </w:p>
        </w:tc>
      </w:tr>
    </w:tbl>
    <w:p>
      <w:pPr>
        <w:ind w:right="340"/>
        <w:bidi w:val="1"/>
      </w:pPr>
      <w:r>
        <w:rPr>
          <w:color w:val="136F73"/>
        </w:rPr>
        <w:t xml:space="preserve">● </w:t>
      </w:r>
      <w:r>
        <w:rPr>
          <w:rFonts w:ascii="Vazirmatn" w:hAnsi="Vazirmatn"/>
          <w:b/>
        </w:rPr>
        <w:t>فرق هدف و حد:</w:t>
      </w:r>
      <w:r>
        <w:rPr>
          <w:rFonts w:ascii="Vazirmatn" w:hAnsi="Vazirmatn"/>
        </w:rPr>
        <w:t xml:space="preserve"> </w:t>
      </w:r>
      <w:r>
        <w:rPr>
          <w:rFonts w:ascii="Vazirmatn" w:hAnsi="Vazirmatn"/>
          <w:b/>
        </w:rPr>
        <w:t>هدف</w:t>
      </w:r>
      <w:r>
        <w:rPr>
          <w:rFonts w:ascii="Vazirmatn" w:hAnsi="Vazirmatn"/>
        </w:rPr>
        <w:t xml:space="preserve"> = ۵ mmol/L برای رفع خطر؛ </w:t>
      </w:r>
      <w:r>
        <w:rPr>
          <w:rFonts w:ascii="Vazirmatn" w:hAnsi="Vazirmatn"/>
          <w:b/>
        </w:rPr>
        <w:t>حد</w:t>
      </w:r>
      <w:r>
        <w:rPr>
          <w:rFonts w:ascii="Vazirmatn" w:hAnsi="Vazirmatn"/>
        </w:rPr>
        <w:t xml:space="preserve"> = مرزی که نباید عبور کرد.</w:t>
      </w:r>
    </w:p>
    <w:p>
      <w:pPr>
        <w:ind w:right="340"/>
        <w:bidi w:val="1"/>
      </w:pPr>
      <w:r>
        <w:rPr>
          <w:color w:val="136F73"/>
        </w:rPr>
        <w:t xml:space="preserve">● </w:t>
      </w:r>
      <w:r>
        <w:rPr>
          <w:rFonts w:ascii="Vazirmatn" w:hAnsi="Vazirmatn"/>
          <w:b/>
        </w:rPr>
        <w:t>رهنمود امریکایی (Verbalis 2013):</w:t>
      </w:r>
      <w:r>
        <w:rPr>
          <w:rFonts w:ascii="Vazirmatn" w:hAnsi="Vazirmatn"/>
        </w:rPr>
        <w:t xml:space="preserve"> بولوس </w:t>
      </w:r>
      <w:r>
        <w:rPr>
          <w:rFonts w:ascii="Vazirmatn" w:hAnsi="Vazirmatn"/>
          <w:b/>
        </w:rPr>
        <w:t>۱۰۰ mL</w:t>
      </w:r>
      <w:r>
        <w:rPr>
          <w:rFonts w:ascii="Vazirmatn" w:hAnsi="Vazirmatn"/>
        </w:rPr>
        <w:t xml:space="preserve"> 3% (به جای ۱۵۰ mL)؛ در مریضان </w:t>
      </w:r>
      <w:r>
        <w:rPr>
          <w:rFonts w:ascii="Vazirmatn" w:hAnsi="Vazirmatn"/>
          <w:b/>
        </w:rPr>
        <w:t>پرخطر برای ODS</w:t>
      </w:r>
      <w:r>
        <w:rPr>
          <w:rFonts w:ascii="Vazirmatn" w:hAnsi="Vazirmatn"/>
        </w:rPr>
        <w:t xml:space="preserve"> حد سخت‌تر </w:t>
      </w:r>
      <w:r>
        <w:rPr>
          <w:rFonts w:ascii="Vazirmatn" w:hAnsi="Vazirmatn"/>
          <w:b/>
        </w:rPr>
        <w:t>۸ mmol/L در ۲۴ ساعت اول</w:t>
      </w:r>
      <w:r>
        <w:rPr>
          <w:rFonts w:ascii="Vazirmatn" w:hAnsi="Vazirmatn"/>
        </w:rPr>
        <w:t xml:space="preserve"> (</w:t>
      </w:r>
      <w:r>
        <w:rPr>
          <w:rFonts w:ascii="Vazirmatn" w:hAnsi="Vazirmatn"/>
          <w:b/>
        </w:rPr>
        <w:t>اختلاف منابع</w:t>
      </w:r>
      <w:r>
        <w:rPr>
          <w:rFonts w:ascii="Vazirmatn" w:hAnsi="Vazirmatn"/>
        </w:rPr>
        <w:t>، EJE 2025).</w:t>
      </w:r>
    </w:p>
    <w:p>
      <w:pPr>
        <w:ind w:right="340"/>
        <w:bidi w:val="1"/>
      </w:pPr>
      <w:r>
        <w:rPr>
          <w:color w:val="136F73"/>
        </w:rPr>
        <w:t xml:space="preserve">● </w:t>
      </w:r>
      <w:r>
        <w:rPr>
          <w:rFonts w:ascii="Vazirmatn" w:hAnsi="Vazirmatn"/>
          <w:b/>
        </w:rPr>
        <w:t>پرخطر برای ODS:</w:t>
      </w:r>
      <w:r>
        <w:rPr>
          <w:rFonts w:ascii="Vazirmatn" w:hAnsi="Vazirmatn"/>
        </w:rPr>
        <w:t xml:space="preserve"> Hypokalaemia، سوءتغذیه، </w:t>
      </w:r>
      <w:r>
        <w:rPr>
          <w:rFonts w:ascii="Vazirmatn" w:hAnsi="Vazirmatn"/>
          <w:b/>
        </w:rPr>
        <w:t>الکهولیزم</w:t>
      </w:r>
      <w:r>
        <w:rPr>
          <w:rFonts w:ascii="Vazirmatn" w:hAnsi="Vazirmatn"/>
        </w:rPr>
        <w:t>، مرض پیشرفتهٔ کبد، Sodium بسیار پایین.</w:t>
      </w:r>
    </w:p>
    <w:p>
      <w:pPr>
        <w:ind w:right="340"/>
        <w:bidi w:val="1"/>
      </w:pPr>
      <w:r>
        <w:rPr>
          <w:color w:val="136F73"/>
        </w:rPr>
        <w:t xml:space="preserve">● </w:t>
      </w:r>
      <w:r>
        <w:rPr>
          <w:rFonts w:ascii="Vazirmatn" w:hAnsi="Vazirmatn"/>
        </w:rPr>
        <w:t xml:space="preserve">🔄 </w:t>
      </w:r>
      <w:r>
        <w:rPr>
          <w:rFonts w:ascii="Vazirmatn" w:hAnsi="Vazirmatn"/>
          <w:b/>
        </w:rPr>
        <w:t>کارآزمایی SALSA (2021)</w:t>
      </w:r>
      <w:r>
        <w:rPr>
          <w:rFonts w:ascii="Vazirmatn" w:hAnsi="Vazirmatn"/>
        </w:rPr>
        <w:t xml:space="preserve"> بولوس سریع را با انفیوژن آهسته مقایسه کرد؛ اصلاح بیش از حد در هر دو رخ داد. </w:t>
      </w:r>
      <w:r>
        <w:rPr>
          <w:rFonts w:ascii="Vazirmatn" w:hAnsi="Vazirmatn"/>
          <w:b/>
        </w:rPr>
        <w:t>CURRENTNESS NOTE:</w:t>
      </w:r>
      <w:r>
        <w:rPr>
          <w:rFonts w:ascii="Vazirmatn" w:hAnsi="Vazirmatn"/>
        </w:rPr>
        <w:t xml:space="preserve"> مطالعات مشاهده‌ای 2023–2025 پیشنهاد می‌کنند که حدهای سخت شاید بیش از حد محافظه‌کار باشند؛ رهنمود رسمی تا کنون تغییر نکرده (SD-31).</w:t>
      </w:r>
    </w:p>
    <w:p>
      <w:pPr>
        <w:spacing w:before="200"/>
        <w:bidi w:val="1"/>
      </w:pPr>
      <w:r>
        <w:rPr>
          <w:rFonts w:ascii="Vazirmatn" w:hAnsi="Vazirmatn"/>
          <w:b/>
          <w:color w:val="136F73"/>
          <w:sz w:val="25"/>
        </w:rPr>
        <w:t>۱۰.۲ علایم متوسط</w:t>
      </w:r>
    </w:p>
    <w:p>
      <w:pPr>
        <w:ind w:right="340"/>
        <w:bidi w:val="1"/>
      </w:pPr>
      <w:r>
        <w:rPr>
          <w:color w:val="136F73"/>
        </w:rPr>
        <w:t xml:space="preserve">● </w:t>
      </w:r>
      <w:r>
        <w:rPr>
          <w:rFonts w:ascii="Vazirmatn" w:hAnsi="Vazirmatn"/>
        </w:rPr>
        <w:t>ارزیابی تشخیصی فوری، قطع دواهای عامل، تداوی علت.</w:t>
      </w:r>
    </w:p>
    <w:p>
      <w:pPr>
        <w:ind w:right="340"/>
        <w:bidi w:val="1"/>
      </w:pPr>
      <w:r>
        <w:rPr>
          <w:color w:val="136F73"/>
        </w:rPr>
        <w:t xml:space="preserve">● </w:t>
      </w:r>
      <w:r>
        <w:rPr>
          <w:rFonts w:ascii="Vazirmatn" w:hAnsi="Vazirmatn"/>
          <w:b/>
        </w:rPr>
        <w:t>یک</w:t>
      </w:r>
      <w:r>
        <w:rPr>
          <w:rFonts w:ascii="Vazirmatn" w:hAnsi="Vazirmatn"/>
        </w:rPr>
        <w:t xml:space="preserve"> انفیوژن ۱۵۰ mL Saline 3% در ۲۰ دقیقه پیشنهاد می‌شود (2D)؛ هدف حدود ۵ mmol/L در ۲۴ ساعت؛ با همان حدهای ۱۰ و ۸ mmol/L.</w:t>
      </w:r>
    </w:p>
    <w:p>
      <w:pPr>
        <w:spacing w:before="200"/>
        <w:bidi w:val="1"/>
      </w:pPr>
      <w:r>
        <w:rPr>
          <w:rFonts w:ascii="Vazirmatn" w:hAnsi="Vazirmatn"/>
          <w:b/>
          <w:color w:val="136F73"/>
          <w:sz w:val="25"/>
        </w:rPr>
        <w:t>۱۰.۳ بدون علایم شدید/متوسط — مزمن (تداوی نظر به علت)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SIADH</w:t>
            </w:r>
          </w:p>
        </w:tc>
        <w:tc>
          <w:tcPr>
            <w:tcW w:type="dxa" w:w="5156"/>
          </w:tcPr>
          <w:p>
            <w:pPr>
              <w:bidi w:val="1"/>
            </w:pPr>
            <w:r>
              <w:rPr>
                <w:sz w:val="18"/>
              </w:rPr>
            </w:r>
            <w:r>
              <w:rPr>
                <w:rFonts w:ascii="Vazirmatn" w:hAnsi="Vazirmatn"/>
                <w:b/>
                <w:sz w:val="18"/>
              </w:rPr>
              <w:t>محدودیت مایع</w:t>
            </w:r>
            <w:r>
              <w:rPr>
                <w:rFonts w:ascii="Vazirmatn" w:hAnsi="Vazirmatn"/>
                <w:sz w:val="18"/>
              </w:rPr>
              <w:t xml:space="preserve"> خط اول؛ خط دوم (رهنمود اروپایی): </w:t>
            </w:r>
            <w:r>
              <w:rPr>
                <w:rFonts w:ascii="Vazirmatn" w:hAnsi="Vazirmatn"/>
                <w:b/>
                <w:sz w:val="18"/>
              </w:rPr>
              <w:t>Urea فمی</w:t>
            </w:r>
            <w:r>
              <w:rPr>
                <w:rFonts w:ascii="Vazirmatn" w:hAnsi="Vazirmatn"/>
                <w:sz w:val="18"/>
              </w:rPr>
              <w:t xml:space="preserve"> یا Loop diuretic با نمک فمی (دوز → SD-30)؛ </w:t>
            </w:r>
            <w:r>
              <w:rPr>
                <w:rFonts w:ascii="Vazirmatn" w:hAnsi="Vazirmatn"/>
                <w:b/>
                <w:sz w:val="18"/>
              </w:rPr>
              <w:t>Lithium و Demeclocycline نه</w:t>
            </w:r>
            <w:r>
              <w:rPr>
                <w:rFonts w:ascii="Vazirmatn" w:hAnsi="Vazirmatn"/>
                <w:sz w:val="18"/>
              </w:rPr>
              <w:t xml:space="preserve"> (1D)؛ Vaptan: در متوسط نه (1C)، در عمیق نه (رهنمود اروپایی)؛ رهنمود امریکایی نقش محدود قایل است (</w:t>
            </w:r>
            <w:r>
              <w:rPr>
                <w:rFonts w:ascii="Vazirmatn" w:hAnsi="Vazirmatn"/>
                <w:b/>
                <w:sz w:val="18"/>
              </w:rPr>
              <w:t>اختلاف منابع</w:t>
            </w:r>
            <w:r>
              <w:rPr>
                <w:rFonts w:ascii="Vazirmatn" w:hAnsi="Vazirmatn"/>
                <w:sz w:val="18"/>
              </w:rPr>
              <w:t>)</w:t>
            </w:r>
          </w:p>
        </w:tc>
      </w:tr>
      <w:tr>
        <w:tc>
          <w:tcPr>
            <w:tcW w:type="dxa" w:w="5156"/>
          </w:tcPr>
          <w:p>
            <w:pPr>
              <w:bidi w:val="1"/>
            </w:pPr>
            <w:r>
              <w:rPr>
                <w:sz w:val="18"/>
              </w:rPr>
            </w:r>
            <w:r>
              <w:rPr>
                <w:rFonts w:ascii="Vazirmatn" w:hAnsi="Vazirmatn"/>
                <w:b/>
                <w:sz w:val="18"/>
              </w:rPr>
              <w:t>پرحجم</w:t>
            </w:r>
            <w:r>
              <w:rPr>
                <w:rFonts w:ascii="Vazirmatn" w:hAnsi="Vazirmatn"/>
                <w:sz w:val="18"/>
              </w:rPr>
              <w:t xml:space="preserve"> (عدم کفایهٔ قلب، سیروز)</w:t>
            </w:r>
          </w:p>
        </w:tc>
        <w:tc>
          <w:tcPr>
            <w:tcW w:type="dxa" w:w="5156"/>
          </w:tcPr>
          <w:p>
            <w:pPr>
              <w:bidi w:val="1"/>
            </w:pPr>
            <w:r>
              <w:rPr>
                <w:sz w:val="18"/>
              </w:rPr>
            </w:r>
            <w:r>
              <w:rPr>
                <w:rFonts w:ascii="Vazirmatn" w:hAnsi="Vazirmatn"/>
                <w:sz w:val="18"/>
              </w:rPr>
              <w:t>محدودیت مایع و تداوی مرض اصلی (فصل ۷، ۳۲)؛ Saline نه</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قطع دایمی</w:t>
            </w:r>
          </w:p>
        </w:tc>
      </w:tr>
      <w:tr>
        <w:tc>
          <w:tcPr>
            <w:tcW w:type="dxa" w:w="5156"/>
          </w:tcPr>
          <w:p>
            <w:pPr>
              <w:bidi w:val="1"/>
            </w:pPr>
            <w:r>
              <w:rPr>
                <w:sz w:val="18"/>
              </w:rPr>
            </w:r>
            <w:r>
              <w:rPr>
                <w:rFonts w:ascii="Vazirmatn" w:hAnsi="Vazirmatn"/>
                <w:b/>
                <w:sz w:val="18"/>
              </w:rPr>
              <w:t>کمبود Glucocorticoid / Hypothyroidism</w:t>
            </w:r>
          </w:p>
        </w:tc>
        <w:tc>
          <w:tcPr>
            <w:tcW w:type="dxa" w:w="5156"/>
          </w:tcPr>
          <w:p>
            <w:pPr>
              <w:bidi w:val="1"/>
            </w:pPr>
            <w:r>
              <w:rPr>
                <w:sz w:val="18"/>
              </w:rPr>
            </w:r>
            <w:r>
              <w:rPr>
                <w:rFonts w:ascii="Vazirmatn" w:hAnsi="Vazirmatn"/>
                <w:sz w:val="18"/>
              </w:rPr>
              <w:t>Hydrocortisone / Levothyroxine (فصل ۴۹–۵۰)</w:t>
            </w:r>
          </w:p>
        </w:tc>
      </w:tr>
      <w:tr>
        <w:tc>
          <w:tcPr>
            <w:tcW w:type="dxa" w:w="5156"/>
          </w:tcPr>
          <w:p>
            <w:pPr>
              <w:bidi w:val="1"/>
            </w:pPr>
            <w:r>
              <w:rPr>
                <w:sz w:val="18"/>
              </w:rPr>
            </w:r>
            <w:r>
              <w:rPr>
                <w:rFonts w:ascii="Vazirmatn" w:hAnsi="Vazirmatn"/>
                <w:sz w:val="18"/>
              </w:rPr>
              <w:t>خفیف</w:t>
            </w:r>
          </w:p>
        </w:tc>
        <w:tc>
          <w:tcPr>
            <w:tcW w:type="dxa" w:w="5156"/>
          </w:tcPr>
          <w:p>
            <w:pPr>
              <w:bidi w:val="1"/>
            </w:pPr>
            <w:r>
              <w:rPr>
                <w:sz w:val="18"/>
              </w:rPr>
            </w:r>
            <w:r>
              <w:rPr>
                <w:rFonts w:ascii="Vazirmatn" w:hAnsi="Vazirmatn"/>
                <w:sz w:val="18"/>
              </w:rPr>
              <w:t>تداوی تنها برای بلند کردن عدد پیشنهاد نمی‌شود (2C) — اما علت را پیدا کن</w:t>
            </w:r>
          </w:p>
        </w:tc>
      </w:tr>
    </w:tbl>
    <w:p>
      <w:pPr>
        <w:spacing w:before="200"/>
        <w:bidi w:val="1"/>
      </w:pPr>
      <w:r>
        <w:rPr>
          <w:rFonts w:ascii="Vazirmatn" w:hAnsi="Vazirmatn"/>
          <w:b/>
          <w:color w:val="136F73"/>
          <w:sz w:val="25"/>
        </w:rPr>
        <w:t>۱۰.۴ اصلاح بیش از حد (Overcorrection)</w:t>
      </w:r>
    </w:p>
    <w:p>
      <w:pPr>
        <w:ind w:right="340"/>
        <w:bidi w:val="1"/>
      </w:pPr>
      <w:r>
        <w:rPr>
          <w:color w:val="136F73"/>
        </w:rPr>
        <w:t xml:space="preserve">● </w:t>
      </w:r>
      <w:r>
        <w:rPr>
          <w:rFonts w:ascii="Vazirmatn" w:hAnsi="Vazirmatn"/>
        </w:rPr>
        <w:t xml:space="preserve">اگر Sodium بیشتر از </w:t>
      </w:r>
      <w:r>
        <w:rPr>
          <w:rFonts w:ascii="Vazirmatn" w:hAnsi="Vazirmatn"/>
          <w:b/>
        </w:rPr>
        <w:t>۱۰ mmol/L در ۲۴ ساعت اول</w:t>
      </w:r>
      <w:r>
        <w:rPr>
          <w:rFonts w:ascii="Vazirmatn" w:hAnsi="Vazirmatn"/>
        </w:rPr>
        <w:t xml:space="preserve"> یا </w:t>
      </w:r>
      <w:r>
        <w:rPr>
          <w:rFonts w:ascii="Vazirmatn" w:hAnsi="Vazirmatn"/>
          <w:b/>
        </w:rPr>
        <w:t>۸ mmol/L در هر ۲۴ ساعت بعد</w:t>
      </w:r>
      <w:r>
        <w:rPr>
          <w:rFonts w:ascii="Vazirmatn" w:hAnsi="Vazirmatn"/>
        </w:rPr>
        <w:t xml:space="preserve"> بلند رفت → </w:t>
      </w:r>
      <w:r>
        <w:rPr>
          <w:rFonts w:ascii="Vazirmatn" w:hAnsi="Vazirmatn"/>
          <w:b/>
        </w:rPr>
        <w:t>فوراً پایین آوردن دوباره</w:t>
      </w:r>
      <w:r>
        <w:rPr>
          <w:rFonts w:ascii="Vazirmatn" w:hAnsi="Vazirmatn"/>
        </w:rPr>
        <w:t xml:space="preserve"> (1D): قطع مایعات Sodium‌دار، </w:t>
      </w:r>
      <w:r>
        <w:rPr>
          <w:rFonts w:ascii="Vazirmatn" w:hAnsi="Vazirmatn"/>
          <w:b/>
        </w:rPr>
        <w:t>آب بدون املاح</w:t>
      </w:r>
      <w:r>
        <w:rPr>
          <w:rFonts w:ascii="Vazirmatn" w:hAnsi="Vazirmatn"/>
        </w:rPr>
        <w:t xml:space="preserve"> (فمی یا Dextrose 5% وریدی)، و </w:t>
      </w:r>
      <w:r>
        <w:rPr>
          <w:rFonts w:ascii="Vazirmatn" w:hAnsi="Vazirmatn"/>
          <w:b/>
        </w:rPr>
        <w:t>Desmopressin</w:t>
      </w:r>
      <w:r>
        <w:rPr>
          <w:rFonts w:ascii="Vazirmatn" w:hAnsi="Vazirmatn"/>
        </w:rPr>
        <w:t xml:space="preserve"> با مشورهٔ متخصص (دوزها → SD-30).</w:t>
      </w:r>
    </w:p>
    <w:p>
      <w:pPr>
        <w:spacing w:before="200"/>
        <w:bidi w:val="1"/>
      </w:pPr>
      <w:r>
        <w:rPr>
          <w:rFonts w:ascii="Vazirmatn" w:hAnsi="Vazirmatn"/>
          <w:b/>
          <w:color w:val="136F73"/>
          <w:sz w:val="25"/>
        </w:rPr>
        <w:t>۱۰.۵ Hypernatraemia</w:t>
      </w:r>
    </w:p>
    <w:p>
      <w:pPr>
        <w:ind w:right="340"/>
        <w:bidi w:val="1"/>
      </w:pPr>
      <w:r>
        <w:rPr>
          <w:color w:val="136F73"/>
        </w:rPr>
        <w:t xml:space="preserve">● </w:t>
      </w:r>
      <w:r>
        <w:rPr>
          <w:rFonts w:ascii="Vazirmatn" w:hAnsi="Vazirmatn"/>
          <w:b/>
        </w:rPr>
        <w:t>آب را جبران کن</w:t>
      </w:r>
      <w:r>
        <w:rPr>
          <w:rFonts w:ascii="Vazirmatn" w:hAnsi="Vazirmatn"/>
        </w:rPr>
        <w:t>: فمی/NG ترجیح دارد؛ وریدی Dextrose 5% (یا Hypotonic).</w:t>
      </w:r>
    </w:p>
    <w:p>
      <w:pPr>
        <w:ind w:right="340"/>
        <w:bidi w:val="1"/>
      </w:pPr>
      <w:r>
        <w:rPr>
          <w:color w:val="136F73"/>
        </w:rPr>
        <w:t xml:space="preserve">● </w:t>
      </w:r>
      <w:r>
        <w:rPr>
          <w:rFonts w:ascii="Vazirmatn" w:hAnsi="Vazirmatn"/>
          <w:b/>
        </w:rPr>
        <w:t>مزمن:</w:t>
      </w:r>
      <w:r>
        <w:rPr>
          <w:rFonts w:ascii="Vazirmatn" w:hAnsi="Vazirmatn"/>
        </w:rPr>
        <w:t xml:space="preserve"> آهسته پایین بیاور (خطر Cerebral oedema)؛ </w:t>
      </w:r>
      <w:r>
        <w:rPr>
          <w:rFonts w:ascii="Vazirmatn" w:hAnsi="Vazirmatn"/>
          <w:b/>
        </w:rPr>
        <w:t>حاد</w:t>
      </w:r>
      <w:r>
        <w:rPr>
          <w:rFonts w:ascii="Vazirmatn" w:hAnsi="Vazirmatn"/>
        </w:rPr>
        <w:t xml:space="preserve"> (مثلاً ساعت‌ها) را می‌توان سریعتر اصلاح کرد. 🔒 سرعت دقیق اصلاح و فورمول کمبود آب از منبع اولیه تأیید نشد → </w:t>
      </w:r>
      <w:r>
        <w:rPr>
          <w:rFonts w:ascii="Vazirmatn" w:hAnsi="Vazirmatn"/>
          <w:b/>
        </w:rPr>
        <w:t>SD-30</w:t>
      </w:r>
      <w:r>
        <w:rPr>
          <w:rFonts w:ascii="Vazirmatn" w:hAnsi="Vazirmatn"/>
        </w:rPr>
        <w:t>.</w:t>
      </w:r>
    </w:p>
    <w:p>
      <w:pPr>
        <w:ind w:right="340"/>
        <w:bidi w:val="1"/>
      </w:pPr>
      <w:r>
        <w:rPr>
          <w:color w:val="136F73"/>
        </w:rPr>
        <w:t xml:space="preserve">● </w:t>
      </w:r>
      <w:r>
        <w:rPr>
          <w:rFonts w:ascii="Vazirmatn" w:hAnsi="Vazirmatn"/>
        </w:rPr>
        <w:t>علت: دسترسی به آب، تب، اسهال، قند، DI.</w:t>
      </w:r>
    </w:p>
    <w:p>
      <w:pPr>
        <w:spacing w:before="200"/>
        <w:bidi w:val="1"/>
      </w:pPr>
      <w:r>
        <w:rPr>
          <w:rFonts w:ascii="Vazirmatn" w:hAnsi="Vazirmatn"/>
          <w:b/>
          <w:color w:val="136F73"/>
          <w:sz w:val="25"/>
        </w:rPr>
        <w:t>۱۰.۶ Diabetes insipidus</w:t>
      </w:r>
    </w:p>
    <w:p>
      <w:pPr>
        <w:ind w:right="340"/>
        <w:bidi w:val="1"/>
      </w:pPr>
      <w:r>
        <w:rPr>
          <w:color w:val="136F73"/>
        </w:rPr>
        <w:t xml:space="preserve">● </w:t>
      </w:r>
      <w:r>
        <w:rPr>
          <w:rFonts w:ascii="Vazirmatn" w:hAnsi="Vazirmatn"/>
          <w:b/>
        </w:rPr>
        <w:t>مرکزی (AVP deficiency):</w:t>
      </w:r>
      <w:r>
        <w:rPr>
          <w:rFonts w:ascii="Vazirmatn" w:hAnsi="Vazirmatn"/>
        </w:rPr>
        <w:t xml:space="preserve"> </w:t>
      </w:r>
      <w:r>
        <w:rPr>
          <w:rFonts w:ascii="Vazirmatn" w:hAnsi="Vazirmatn"/>
          <w:b/>
        </w:rPr>
        <w:t>Desmopressin</w:t>
      </w:r>
      <w:r>
        <w:rPr>
          <w:rFonts w:ascii="Vazirmatn" w:hAnsi="Vazirmatn"/>
        </w:rPr>
        <w:t xml:space="preserve"> (فمی، زیر زبانی، بینی، زرقی). ⚠️ خطر </w:t>
      </w:r>
      <w:r>
        <w:rPr>
          <w:rFonts w:ascii="Vazirmatn" w:hAnsi="Vazirmatn"/>
          <w:b/>
        </w:rPr>
        <w:t>Hyponatraemia</w:t>
      </w:r>
      <w:r>
        <w:rPr>
          <w:rFonts w:ascii="Vazirmatn" w:hAnsi="Vazirmatn"/>
        </w:rPr>
        <w:t xml:space="preserve"> با Desmopressin — به مریض بگو فقط وقتی تشنه است بنوشد؛ Sodium را منظم ببین. 🔒 دوز → SD-30.</w:t>
      </w:r>
    </w:p>
    <w:p>
      <w:pPr>
        <w:ind w:right="340"/>
        <w:bidi w:val="1"/>
      </w:pPr>
      <w:r>
        <w:rPr>
          <w:color w:val="136F73"/>
        </w:rPr>
        <w:t xml:space="preserve">● </w:t>
      </w:r>
      <w:r>
        <w:rPr>
          <w:rFonts w:ascii="Vazirmatn" w:hAnsi="Vazirmatn"/>
          <w:b/>
        </w:rPr>
        <w:t>گرده‌ای:</w:t>
      </w:r>
      <w:r>
        <w:rPr>
          <w:rFonts w:ascii="Vazirmatn" w:hAnsi="Vazirmatn"/>
        </w:rPr>
        <w:t xml:space="preserve"> علت را رفع کن (Lithium، Calcium، K⁺)؛ غذای کم‌نمک/کم‌پروتین؛ Thiazide (به شکل متناقض ادرار را کم می‌کند)؛ متخصص.</w:t>
      </w:r>
    </w:p>
    <w:p>
      <w:pPr>
        <w:ind w:right="340"/>
        <w:bidi w:val="1"/>
      </w:pPr>
      <w:r>
        <w:rPr>
          <w:color w:val="136F73"/>
        </w:rPr>
        <w:t xml:space="preserve">● </w:t>
      </w:r>
      <w:r>
        <w:rPr>
          <w:rFonts w:ascii="Vazirmatn" w:hAnsi="Vazirmatn"/>
        </w:rPr>
        <w:t xml:space="preserve">مریض DI که </w:t>
      </w:r>
      <w:r>
        <w:rPr>
          <w:rFonts w:ascii="Vazirmatn" w:hAnsi="Vazirmatn"/>
          <w:b/>
        </w:rPr>
        <w:t>نمی‌تواند بنوشد</w:t>
      </w:r>
      <w:r>
        <w:rPr>
          <w:rFonts w:ascii="Vazirmatn" w:hAnsi="Vazirmatn"/>
        </w:rPr>
        <w:t xml:space="preserve"> (کوما، جراحی) → Hypernatraemia خطرناک؛ مایع وریدی و Desmopressin با دقت.</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b/>
                <w:sz w:val="18"/>
              </w:rPr>
              <w:t>Osmotic demyelination syndrome</w:t>
            </w:r>
          </w:p>
        </w:tc>
        <w:tc>
          <w:tcPr>
            <w:tcW w:type="dxa" w:w="5156"/>
          </w:tcPr>
          <w:p>
            <w:pPr>
              <w:bidi w:val="1"/>
            </w:pPr>
            <w:r>
              <w:rPr>
                <w:sz w:val="18"/>
              </w:rPr>
            </w:r>
            <w:r>
              <w:rPr>
                <w:rFonts w:ascii="Vazirmatn" w:hAnsi="Vazirmatn"/>
                <w:sz w:val="18"/>
              </w:rPr>
              <w:t>اصلاح سریع Hyponatraemia مزمن</w:t>
            </w:r>
          </w:p>
        </w:tc>
      </w:tr>
      <w:tr>
        <w:tc>
          <w:tcPr>
            <w:tcW w:type="dxa" w:w="5156"/>
          </w:tcPr>
          <w:p>
            <w:pPr>
              <w:bidi w:val="1"/>
            </w:pPr>
            <w:r>
              <w:rPr>
                <w:sz w:val="18"/>
              </w:rPr>
            </w:r>
            <w:r>
              <w:rPr>
                <w:rFonts w:ascii="Vazirmatn" w:hAnsi="Vazirmatn"/>
                <w:sz w:val="18"/>
              </w:rPr>
              <w:t>افتادن، کسر، اختلال حافظه</w:t>
            </w:r>
          </w:p>
        </w:tc>
        <w:tc>
          <w:tcPr>
            <w:tcW w:type="dxa" w:w="5156"/>
          </w:tcPr>
          <w:p>
            <w:pPr>
              <w:bidi w:val="1"/>
            </w:pPr>
            <w:r>
              <w:rPr>
                <w:sz w:val="18"/>
              </w:rPr>
            </w:r>
            <w:r>
              <w:rPr>
                <w:rFonts w:ascii="Vazirmatn" w:hAnsi="Vazirmatn"/>
                <w:sz w:val="18"/>
              </w:rPr>
              <w:t>Hyponatraemia مزمن «خفیف»</w:t>
            </w:r>
          </w:p>
        </w:tc>
      </w:tr>
      <w:tr>
        <w:tc>
          <w:tcPr>
            <w:tcW w:type="dxa" w:w="5156"/>
          </w:tcPr>
          <w:p>
            <w:pPr>
              <w:bidi w:val="1"/>
            </w:pPr>
            <w:r>
              <w:rPr>
                <w:sz w:val="18"/>
              </w:rPr>
            </w:r>
            <w:r>
              <w:rPr>
                <w:rFonts w:ascii="Vazirmatn" w:hAnsi="Vazirmatn"/>
                <w:sz w:val="18"/>
              </w:rPr>
              <w:t>خون‌ریزی داخل جمجمه</w:t>
            </w:r>
          </w:p>
        </w:tc>
        <w:tc>
          <w:tcPr>
            <w:tcW w:type="dxa" w:w="5156"/>
          </w:tcPr>
          <w:p>
            <w:pPr>
              <w:bidi w:val="1"/>
            </w:pPr>
            <w:r>
              <w:rPr>
                <w:sz w:val="18"/>
              </w:rPr>
            </w:r>
            <w:r>
              <w:rPr>
                <w:rFonts w:ascii="Vazirmatn" w:hAnsi="Vazirmatn"/>
                <w:sz w:val="18"/>
              </w:rPr>
              <w:t>Hypernatraemia شدید حاد</w:t>
            </w:r>
          </w:p>
        </w:tc>
      </w:tr>
      <w:tr>
        <w:tc>
          <w:tcPr>
            <w:tcW w:type="dxa" w:w="5156"/>
          </w:tcPr>
          <w:p>
            <w:pPr>
              <w:bidi w:val="1"/>
            </w:pPr>
            <w:r>
              <w:rPr>
                <w:sz w:val="18"/>
              </w:rPr>
            </w:r>
            <w:r>
              <w:rPr>
                <w:rFonts w:ascii="Vazirmatn" w:hAnsi="Vazirmatn"/>
                <w:sz w:val="18"/>
              </w:rPr>
              <w:t>Cerebral oedema</w:t>
            </w:r>
          </w:p>
        </w:tc>
        <w:tc>
          <w:tcPr>
            <w:tcW w:type="dxa" w:w="5156"/>
          </w:tcPr>
          <w:p>
            <w:pPr>
              <w:bidi w:val="1"/>
            </w:pPr>
            <w:r>
              <w:rPr>
                <w:sz w:val="18"/>
              </w:rPr>
            </w:r>
            <w:r>
              <w:rPr>
                <w:rFonts w:ascii="Vazirmatn" w:hAnsi="Vazirmatn"/>
                <w:sz w:val="18"/>
              </w:rPr>
              <w:t>اصلاح سریع Hypernatraemia مزمن</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Hyponatraemia علامت پیش‌بینی بد در عدم کفایهٔ قلب، سیروز و پنومونیا است — عدد، شدت مرض زمینه‌ای را نشان می‌دهد.</w:t>
      </w:r>
    </w:p>
    <w:p>
      <w:pPr>
        <w:ind w:right="340"/>
        <w:bidi w:val="1"/>
      </w:pPr>
      <w:r>
        <w:rPr>
          <w:color w:val="136F73"/>
        </w:rPr>
        <w:t xml:space="preserve">● </w:t>
      </w:r>
      <w:r>
        <w:rPr>
          <w:rFonts w:ascii="Vazirmatn" w:hAnsi="Vazirmatn"/>
        </w:rPr>
        <w:t>بعد از رخصت: Sodium را در چند روز تکرار کن؛ دواهای عامل را در لست حساسیت/احتیاط بنویس (Thiazide، SSRI).</w:t>
      </w:r>
    </w:p>
    <w:p>
      <w:pPr>
        <w:ind w:right="340"/>
        <w:bidi w:val="1"/>
      </w:pPr>
      <w:r>
        <w:rPr>
          <w:color w:val="136F73"/>
        </w:rPr>
        <w:t xml:space="preserve">● </w:t>
      </w:r>
      <w:r>
        <w:rPr>
          <w:rFonts w:ascii="Vazirmatn" w:hAnsi="Vazirmatn"/>
        </w:rPr>
        <w:t>SIADH بدون علت روشن → جستجوی تومور (سینه).</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«Sodium = مشکل آب؛ حجم = مشکل Sodium.»</w:t>
      </w:r>
    </w:p>
    <w:p>
      <w:pPr>
        <w:ind w:right="340"/>
        <w:bidi w:val="1"/>
      </w:pPr>
      <w:r>
        <w:rPr>
          <w:color w:val="136F73"/>
        </w:rPr>
        <w:t xml:space="preserve">● </w:t>
      </w:r>
      <w:r>
        <w:rPr>
          <w:rFonts w:ascii="Vazirmatn" w:hAnsi="Vazirmatn"/>
        </w:rPr>
        <w:t xml:space="preserve">💡 </w:t>
      </w:r>
      <w:r>
        <w:rPr>
          <w:rFonts w:ascii="Vazirmatn" w:hAnsi="Vazirmatn"/>
          <w:b/>
        </w:rPr>
        <w:t>«۱۵۰ در ۲۰، دو بار، تا ۵»</w:t>
      </w:r>
      <w:r>
        <w:rPr>
          <w:rFonts w:ascii="Vazirmatn" w:hAnsi="Vazirmatn"/>
        </w:rPr>
        <w:t xml:space="preserve"> — بولوس اروپایی.</w:t>
      </w:r>
    </w:p>
    <w:p>
      <w:pPr>
        <w:ind w:right="340"/>
        <w:bidi w:val="1"/>
      </w:pPr>
      <w:r>
        <w:rPr>
          <w:color w:val="136F73"/>
        </w:rPr>
        <w:t xml:space="preserve">● </w:t>
      </w:r>
      <w:r>
        <w:rPr>
          <w:rFonts w:ascii="Vazirmatn" w:hAnsi="Vazirmatn"/>
        </w:rPr>
        <w:t xml:space="preserve">💡 </w:t>
      </w:r>
      <w:r>
        <w:rPr>
          <w:rFonts w:ascii="Vazirmatn" w:hAnsi="Vazirmatn"/>
          <w:b/>
        </w:rPr>
        <w:t>«۱۰ بعد ۸»</w:t>
      </w:r>
      <w:r>
        <w:rPr>
          <w:rFonts w:ascii="Vazirmatn" w:hAnsi="Vazirmatn"/>
        </w:rPr>
        <w:t xml:space="preserve"> — حد اصلاح در ۲۴ ساعت اول و هر ۲۴ ساعت بعد.</w:t>
      </w:r>
    </w:p>
    <w:p>
      <w:pPr>
        <w:ind w:right="340"/>
        <w:bidi w:val="1"/>
      </w:pPr>
      <w:r>
        <w:rPr>
          <w:color w:val="136F73"/>
        </w:rPr>
        <w:t xml:space="preserve">● </w:t>
      </w:r>
      <w:r>
        <w:rPr>
          <w:rFonts w:ascii="Vazirmatn" w:hAnsi="Vazirmatn"/>
        </w:rPr>
        <w:t xml:space="preserve">💡 </w:t>
      </w:r>
      <w:r>
        <w:rPr>
          <w:rFonts w:ascii="Vazirmatn" w:hAnsi="Vazirmatn"/>
          <w:b/>
        </w:rPr>
        <w:t>«SIADH تشخیص حذفی است — اول Cortisol، TSH و Diuretic.»</w:t>
      </w:r>
    </w:p>
    <w:p>
      <w:pPr>
        <w:ind w:right="340"/>
        <w:bidi w:val="1"/>
      </w:pPr>
      <w:r>
        <w:rPr>
          <w:color w:val="136F73"/>
        </w:rPr>
        <w:t xml:space="preserve">● </w:t>
      </w:r>
      <w:r>
        <w:rPr>
          <w:rFonts w:ascii="Vazirmatn" w:hAnsi="Vazirmatn"/>
        </w:rPr>
        <w:t xml:space="preserve">💡 </w:t>
      </w:r>
      <w:r>
        <w:rPr>
          <w:rFonts w:ascii="Vazirmatn" w:hAnsi="Vazirmatn"/>
          <w:b/>
        </w:rPr>
        <w:t>ODS:</w:t>
      </w:r>
      <w:r>
        <w:rPr>
          <w:rFonts w:ascii="Vazirmatn" w:hAnsi="Vazirmatn"/>
        </w:rPr>
        <w:t xml:space="preserve"> «</w:t>
      </w:r>
      <w:r>
        <w:rPr>
          <w:rFonts w:ascii="Vazirmatn" w:hAnsi="Vazirmatn"/>
          <w:b/>
        </w:rPr>
        <w:t>From low to high, the pons will die</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Hypernatraemia = کسی که نمی‌تواند آب بنوشد.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Hyponatraemia با </w:t>
      </w:r>
      <w:r>
        <w:rPr>
          <w:rFonts w:ascii="Vazirmatn" w:hAnsi="Vazirmatn"/>
          <w:b/>
        </w:rPr>
        <w:t>استفراغ، خواب‌آلودگی، اختلاج</w:t>
      </w:r>
      <w:r>
        <w:rPr>
          <w:rFonts w:ascii="Vazirmatn" w:hAnsi="Vazirmatn"/>
        </w:rPr>
        <w:t xml:space="preserve"> → Saline 3% فوراً.</w:t>
      </w:r>
    </w:p>
    <w:p>
      <w:pPr>
        <w:ind w:right="340"/>
        <w:bidi w:val="1"/>
      </w:pPr>
      <w:r>
        <w:rPr>
          <w:color w:val="136F73"/>
        </w:rPr>
        <w:t xml:space="preserve">● </w:t>
      </w:r>
      <w:r>
        <w:rPr>
          <w:rFonts w:ascii="Vazirmatn" w:hAnsi="Vazirmatn"/>
        </w:rPr>
        <w:t xml:space="preserve">⚠️ </w:t>
      </w:r>
      <w:r>
        <w:rPr>
          <w:rFonts w:ascii="Vazirmatn" w:hAnsi="Vazirmatn"/>
          <w:b/>
        </w:rPr>
        <w:t>ادرار زیاد رقیق</w:t>
      </w:r>
      <w:r>
        <w:rPr>
          <w:rFonts w:ascii="Vazirmatn" w:hAnsi="Vazirmatn"/>
        </w:rPr>
        <w:t xml:space="preserve"> در جریان تداوی (Aquaresis) → Sodium هر چند ساعت؛ خطر اصلاح بیش از حد.</w:t>
      </w:r>
    </w:p>
    <w:p>
      <w:pPr>
        <w:ind w:right="340"/>
        <w:bidi w:val="1"/>
      </w:pPr>
      <w:r>
        <w:rPr>
          <w:color w:val="136F73"/>
        </w:rPr>
        <w:t xml:space="preserve">● </w:t>
      </w:r>
      <w:r>
        <w:rPr>
          <w:rFonts w:ascii="Vazirmatn" w:hAnsi="Vazirmatn"/>
        </w:rPr>
        <w:t>⚠️ الکهولیزم، سوءتغذیه، Hypokalaemia، مرض کبد → حد اصلاح سخت‌تر.</w:t>
      </w:r>
    </w:p>
    <w:p>
      <w:pPr>
        <w:ind w:right="340"/>
        <w:bidi w:val="1"/>
      </w:pPr>
      <w:r>
        <w:rPr>
          <w:color w:val="136F73"/>
        </w:rPr>
        <w:t xml:space="preserve">● </w:t>
      </w:r>
      <w:r>
        <w:rPr>
          <w:rFonts w:ascii="Vazirmatn" w:hAnsi="Vazirmatn"/>
        </w:rPr>
        <w:t xml:space="preserve">⚠️ فشار پایین + Hyponatraemia + K⁺ بلند → </w:t>
      </w:r>
      <w:r>
        <w:rPr>
          <w:rFonts w:ascii="Vazirmatn" w:hAnsi="Vazirmatn"/>
          <w:b/>
        </w:rPr>
        <w:t>Addisonian crisis</w:t>
      </w:r>
      <w:r>
        <w:rPr>
          <w:rFonts w:ascii="Vazirmatn" w:hAnsi="Vazirmatn"/>
        </w:rPr>
        <w:t xml:space="preserve"> (فصل ۵۰).</w:t>
      </w:r>
    </w:p>
    <w:p>
      <w:pPr>
        <w:ind w:right="340"/>
        <w:bidi w:val="1"/>
      </w:pPr>
      <w:r>
        <w:rPr>
          <w:color w:val="136F73"/>
        </w:rPr>
        <w:t xml:space="preserve">● </w:t>
      </w:r>
      <w:r>
        <w:rPr>
          <w:rFonts w:ascii="Vazirmatn" w:hAnsi="Vazirmatn"/>
        </w:rPr>
        <w:t>⚠️ مریض بعد از جراحی هیپوفیز با پُرادراری → DI.</w:t>
      </w:r>
    </w:p>
    <w:p>
      <w:pPr>
        <w:ind w:right="340"/>
        <w:bidi w:val="1"/>
      </w:pPr>
      <w:r>
        <w:rPr>
          <w:color w:val="136F73"/>
        </w:rPr>
        <w:t xml:space="preserve">● </w:t>
      </w:r>
      <w:r>
        <w:rPr>
          <w:rFonts w:ascii="Vazirmatn" w:hAnsi="Vazirmatn"/>
        </w:rPr>
        <w:t>⚠️ مسن کوماتوز با Sodium بلند → کمبود شدید آب؛ انتان را جستجو کن.</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spacing w:before="280"/>
        <w:bidi w:val="1"/>
      </w:pPr>
      <w:r>
        <w:rPr>
          <w:rFonts w:ascii="Vazirmatn" w:hAnsi="Vazirmatn"/>
          <w:b/>
          <w:color w:val="0F2744"/>
          <w:sz w:val="29"/>
        </w:rPr>
        <w:t>↩️ برگشت به کیس: بی‌بی زرغونه</w:t>
      </w:r>
    </w:p>
    <w:p>
      <w:pPr>
        <w:ind w:right="340"/>
        <w:bidi w:val="1"/>
      </w:pPr>
      <w:r>
        <w:rPr>
          <w:color w:val="136F73"/>
        </w:rPr>
        <w:t xml:space="preserve">● </w:t>
      </w:r>
      <w:r>
        <w:rPr>
          <w:rFonts w:ascii="Vazirmatn" w:hAnsi="Vazirmatn"/>
          <w:b/>
        </w:rPr>
        <w:t>سؤال اول: شدت علایم.</w:t>
      </w:r>
      <w:r>
        <w:rPr>
          <w:rFonts w:ascii="Vazirmatn" w:hAnsi="Vazirmatn"/>
        </w:rPr>
        <w:t xml:space="preserve"> تصمیم با همین سؤال شروع می‌شود، نه با عدد Sodium. گیچی و افتادن را باید سنجید: آیا اختلاج، کاهش شعور یا استفراغ شدید هم دارد؟ اگر علایم شدید باشد، Hypertonic saline طبق الگوریتم همین فصل داده می‌شود، چون خطر فوری پُندیدگی مغز است.</w:t>
      </w:r>
    </w:p>
    <w:p>
      <w:pPr>
        <w:ind w:right="340"/>
        <w:bidi w:val="1"/>
      </w:pPr>
      <w:r>
        <w:rPr>
          <w:color w:val="136F73"/>
        </w:rPr>
        <w:t xml:space="preserve">● </w:t>
      </w:r>
      <w:r>
        <w:rPr>
          <w:rFonts w:ascii="Vazirmatn" w:hAnsi="Vazirmatn"/>
          <w:b/>
        </w:rPr>
        <w:t>سؤال دوم: از چه وقت؟</w:t>
      </w:r>
      <w:r>
        <w:rPr>
          <w:rFonts w:ascii="Vazirmatn" w:hAnsi="Vazirmatn"/>
        </w:rPr>
        <w:t xml:space="preserve"> Thiazide و سن بلند یعنی Hyponatraemia به احتمال زیاد مزمن است. پس مغز او تطبیق یافته است و </w:t>
      </w:r>
      <w:r>
        <w:rPr>
          <w:rFonts w:ascii="Vazirmatn" w:hAnsi="Vazirmatn"/>
          <w:b/>
        </w:rPr>
        <w:t>خطر اصلی حالا اصلاح بیش از حد</w:t>
      </w:r>
      <w:r>
        <w:rPr>
          <w:rFonts w:ascii="Vazirmatn" w:hAnsi="Vazirmatn"/>
        </w:rPr>
        <w:t xml:space="preserve"> است. به همین دلیل حد اصلاح در ۲۴ ساعت را رعایت می‌کنیم و Sodium را مکرر اندازه می‌گیریم.</w:t>
      </w:r>
    </w:p>
    <w:p>
      <w:pPr>
        <w:ind w:right="340"/>
        <w:bidi w:val="1"/>
      </w:pPr>
      <w:r>
        <w:rPr>
          <w:color w:val="136F73"/>
        </w:rPr>
        <w:t xml:space="preserve">● </w:t>
      </w:r>
      <w:r>
        <w:rPr>
          <w:rFonts w:ascii="Vazirmatn" w:hAnsi="Vazirmatn"/>
          <w:b/>
        </w:rPr>
        <w:t>سؤال سوم: علت.</w:t>
      </w:r>
      <w:r>
        <w:rPr>
          <w:rFonts w:ascii="Vazirmatn" w:hAnsi="Vazirmatn"/>
        </w:rPr>
        <w:t xml:space="preserve"> Thiazide قطع می‌شود. اما «نباید از دست برود»ها را هم بررسی می‌کنیم: Hypothyroidism، کمبود Cortisol (فصل ۵۰) و SIADH.</w:t>
      </w:r>
    </w:p>
    <w:p>
      <w:pPr>
        <w:ind w:right="340"/>
        <w:bidi w:val="1"/>
      </w:pPr>
      <w:r>
        <w:rPr>
          <w:color w:val="136F73"/>
        </w:rPr>
        <w:t xml:space="preserve">● </w:t>
      </w:r>
      <w:r>
        <w:rPr>
          <w:rFonts w:ascii="Vazirmatn" w:hAnsi="Vazirmatn"/>
          <w:b/>
        </w:rPr>
        <w:t>پیگیری:</w:t>
      </w:r>
      <w:r>
        <w:rPr>
          <w:rFonts w:ascii="Vazirmatn" w:hAnsi="Vazirmatn"/>
        </w:rPr>
        <w:t xml:space="preserve"> اگر ادرار ناگهان زیاد و رقیق شود (مثلاً پس از قطع Thiazide)، Sodium ممکن است سریع بالا برود. این زنگ خطر ODS است و اگر حد اصلاح شکسته شد، طبق همین فصل </w:t>
      </w:r>
      <w:r>
        <w:rPr>
          <w:rFonts w:ascii="Vazirmatn" w:hAnsi="Vazirmatn"/>
          <w:b/>
        </w:rPr>
        <w:t>پایین آوردن دوباره</w:t>
      </w:r>
      <w:r>
        <w:rPr>
          <w:rFonts w:ascii="Vazirmatn" w:hAnsi="Vazirmatn"/>
        </w:rPr>
        <w:t xml:space="preserve"> لازم است.</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نمونهٔ Osmolality و Sodium ادرار را پیش از هر مایع</w:t>
      </w:r>
      <w:r>
        <w:rPr>
          <w:rFonts w:ascii="Vazirmatn" w:hAnsi="Vazirmatn"/>
        </w:rPr>
        <w:t xml:space="preserve"> بگیر.</w:t>
      </w:r>
    </w:p>
    <w:p>
      <w:pPr>
        <w:ind w:right="340"/>
        <w:bidi w:val="1"/>
      </w:pPr>
      <w:r>
        <w:rPr>
          <w:b/>
          <w:color w:val="136F73"/>
        </w:rPr>
        <w:t xml:space="preserve">2. </w:t>
      </w:r>
      <w:r>
        <w:rPr>
          <w:rFonts w:ascii="Vazirmatn" w:hAnsi="Vazirmatn"/>
        </w:rPr>
        <w:t xml:space="preserve">Sodium را روی یک </w:t>
      </w:r>
      <w:r>
        <w:rPr>
          <w:rFonts w:ascii="Vazirmatn" w:hAnsi="Vazirmatn"/>
          <w:b/>
        </w:rPr>
        <w:t>جدول وقت‌دار</w:t>
      </w:r>
      <w:r>
        <w:rPr>
          <w:rFonts w:ascii="Vazirmatn" w:hAnsi="Vazirmatn"/>
        </w:rPr>
        <w:t xml:space="preserve"> بنویس — ساعت و مقدار — تا اصلاح بیش از حد را زود ببینی.</w:t>
      </w:r>
    </w:p>
    <w:p>
      <w:pPr>
        <w:ind w:right="340"/>
        <w:bidi w:val="1"/>
      </w:pPr>
      <w:r>
        <w:rPr>
          <w:b/>
          <w:color w:val="136F73"/>
        </w:rPr>
        <w:t xml:space="preserve">3. </w:t>
      </w:r>
      <w:r>
        <w:rPr>
          <w:rFonts w:ascii="Vazirmatn" w:hAnsi="Vazirmatn"/>
        </w:rPr>
        <w:t>ادرار ساعتی را در مریض تحت تداوی ثبت کن.</w:t>
      </w:r>
    </w:p>
    <w:p>
      <w:pPr>
        <w:ind w:right="340"/>
        <w:bidi w:val="1"/>
      </w:pPr>
      <w:r>
        <w:rPr>
          <w:b/>
          <w:color w:val="136F73"/>
        </w:rPr>
        <w:t xml:space="preserve">4. </w:t>
      </w:r>
      <w:r>
        <w:rPr>
          <w:rFonts w:ascii="Vazirmatn" w:hAnsi="Vazirmatn"/>
        </w:rPr>
        <w:t>پیش از «SIADH» نوشتن، Cortisol و TSH فرستاده‌ای؟</w:t>
      </w:r>
    </w:p>
    <w:p>
      <w:pPr>
        <w:ind w:right="340"/>
        <w:bidi w:val="1"/>
      </w:pPr>
      <w:r>
        <w:rPr>
          <w:b/>
          <w:color w:val="136F73"/>
        </w:rPr>
        <w:t xml:space="preserve">5. </w:t>
      </w:r>
      <w:r>
        <w:rPr>
          <w:rFonts w:ascii="Vazirmatn" w:hAnsi="Vazirmatn"/>
        </w:rPr>
        <w:t>لست دواها: Thiazide، SSRI، Carbamazepine.</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w:t>
      </w:r>
      <w:r>
        <w:rPr>
          <w:rFonts w:ascii="Vazirmatn" w:hAnsi="Vazirmatn"/>
          <w:b/>
        </w:rPr>
        <w:t>فصل ۳۲:</w:t>
      </w:r>
      <w:r>
        <w:rPr>
          <w:rFonts w:ascii="Vazirmatn" w:hAnsi="Vazirmatn"/>
        </w:rPr>
        <w:t xml:space="preserve"> سیروز · </w:t>
      </w:r>
      <w:r>
        <w:rPr>
          <w:rFonts w:ascii="Vazirmatn" w:hAnsi="Vazirmatn"/>
          <w:b/>
        </w:rPr>
        <w:t>فصل ۲۹:</w:t>
      </w:r>
      <w:r>
        <w:rPr>
          <w:rFonts w:ascii="Vazirmatn" w:hAnsi="Vazirmatn"/>
        </w:rPr>
        <w:t xml:space="preserve"> اسهال.</w:t>
      </w:r>
    </w:p>
    <w:p>
      <w:pPr>
        <w:ind w:right="340"/>
        <w:bidi w:val="1"/>
      </w:pPr>
      <w:r>
        <w:rPr>
          <w:color w:val="136F73"/>
        </w:rPr>
        <w:t xml:space="preserve">● </w:t>
      </w:r>
      <w:r>
        <w:rPr>
          <w:rFonts w:ascii="Vazirmatn" w:hAnsi="Vazirmatn"/>
          <w:b/>
        </w:rPr>
        <w:t>فصل ۳۷:</w:t>
      </w:r>
      <w:r>
        <w:rPr>
          <w:rFonts w:ascii="Vazirmatn" w:hAnsi="Vazirmatn"/>
        </w:rPr>
        <w:t xml:space="preserve"> Nephrotic syndrome · </w:t>
      </w:r>
      <w:r>
        <w:rPr>
          <w:rFonts w:ascii="Vazirmatn" w:hAnsi="Vazirmatn"/>
          <w:b/>
        </w:rPr>
        <w:t>فصل ۴۲:</w:t>
      </w:r>
      <w:r>
        <w:rPr>
          <w:rFonts w:ascii="Vazirmatn" w:hAnsi="Vazirmatn"/>
        </w:rPr>
        <w:t xml:space="preserve"> K⁺ و Calcium (علل DI گرده‌ای).</w:t>
      </w:r>
    </w:p>
    <w:p>
      <w:pPr>
        <w:ind w:right="340"/>
        <w:bidi w:val="1"/>
      </w:pPr>
      <w:r>
        <w:rPr>
          <w:color w:val="136F73"/>
        </w:rPr>
        <w:t xml:space="preserve">● </w:t>
      </w:r>
      <w:r>
        <w:rPr>
          <w:rFonts w:ascii="Vazirmatn" w:hAnsi="Vazirmatn"/>
          <w:b/>
        </w:rPr>
        <w:t>فصل ۴۷:</w:t>
      </w:r>
      <w:r>
        <w:rPr>
          <w:rFonts w:ascii="Vazirmatn" w:hAnsi="Vazirmatn"/>
        </w:rPr>
        <w:t xml:space="preserve"> Hyperglycaemia و Sodium اصلاح‌شده.</w:t>
      </w:r>
    </w:p>
    <w:p>
      <w:pPr>
        <w:ind w:right="340"/>
        <w:bidi w:val="1"/>
      </w:pPr>
      <w:r>
        <w:rPr>
          <w:color w:val="136F73"/>
        </w:rPr>
        <w:t xml:space="preserve">● </w:t>
      </w:r>
      <w:r>
        <w:rPr>
          <w:rFonts w:ascii="Vazirmatn" w:hAnsi="Vazirmatn"/>
          <w:b/>
        </w:rPr>
        <w:t>فصل ۴۹:</w:t>
      </w:r>
      <w:r>
        <w:rPr>
          <w:rFonts w:ascii="Vazirmatn" w:hAnsi="Vazirmatn"/>
        </w:rPr>
        <w:t xml:space="preserve"> Hypothyroidism · </w:t>
      </w:r>
      <w:r>
        <w:rPr>
          <w:rFonts w:ascii="Vazirmatn" w:hAnsi="Vazirmatn"/>
          <w:b/>
        </w:rPr>
        <w:t>فصل ۵۰:</w:t>
      </w:r>
      <w:r>
        <w:rPr>
          <w:rFonts w:ascii="Vazirmatn" w:hAnsi="Vazirmatn"/>
        </w:rPr>
        <w:t xml:space="preserve"> کمبود Cortisol.</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Sodium ۱۱۵ با اختلاج — تداوی؟ — </w:t>
      </w:r>
      <w:r>
        <w:rPr>
          <w:rFonts w:ascii="Vazirmatn" w:hAnsi="Vazirmatn"/>
          <w:i/>
        </w:rPr>
        <w:t>۱۵۰ mL Saline 3% در ۲۰ دقیقه، Sodium را ببین، تکرار تا دو بار یا ۵ mmol/L افزایش.</w:t>
      </w:r>
    </w:p>
    <w:p>
      <w:pPr>
        <w:ind w:right="340"/>
        <w:bidi w:val="1"/>
      </w:pPr>
      <w:r>
        <w:rPr>
          <w:b/>
          <w:color w:val="136F73"/>
        </w:rPr>
        <w:t xml:space="preserve">2. </w:t>
      </w:r>
      <w:r>
        <w:rPr>
          <w:rFonts w:ascii="Vazirmatn" w:hAnsi="Vazirmatn"/>
        </w:rPr>
        <w:t xml:space="preserve">حد اصلاح؟ — </w:t>
      </w:r>
      <w:r>
        <w:rPr>
          <w:rFonts w:ascii="Vazirmatn" w:hAnsi="Vazirmatn"/>
          <w:i/>
        </w:rPr>
        <w:t>حداکثر ۱۰ mmol/L در ۲۴ ساعت اول، ۸ در هر ۲۴ ساعت بعد (پرخطر: ۸ در روز اول — رهنمود امریکایی).</w:t>
      </w:r>
    </w:p>
    <w:p>
      <w:pPr>
        <w:ind w:right="340"/>
        <w:bidi w:val="1"/>
      </w:pPr>
      <w:r>
        <w:rPr>
          <w:b/>
          <w:color w:val="136F73"/>
        </w:rPr>
        <w:t xml:space="preserve">3. </w:t>
      </w:r>
      <w:r>
        <w:rPr>
          <w:rFonts w:ascii="Vazirmatn" w:hAnsi="Vazirmatn"/>
        </w:rPr>
        <w:t xml:space="preserve">Osmolality ادرار بلند + Sodium ادرار پایین؟ — </w:t>
      </w:r>
      <w:r>
        <w:rPr>
          <w:rFonts w:ascii="Vazirmatn" w:hAnsi="Vazirmatn"/>
          <w:i/>
        </w:rPr>
        <w:t>حجم مؤثر کم.</w:t>
      </w:r>
    </w:p>
    <w:p>
      <w:pPr>
        <w:ind w:right="340"/>
        <w:bidi w:val="1"/>
      </w:pPr>
      <w:r>
        <w:rPr>
          <w:b/>
          <w:color w:val="136F73"/>
        </w:rPr>
        <w:t xml:space="preserve">4. </w:t>
      </w:r>
      <w:r>
        <w:rPr>
          <w:rFonts w:ascii="Vazirmatn" w:hAnsi="Vazirmatn"/>
        </w:rPr>
        <w:t xml:space="preserve">سه تشخیص که پیش از SIADH رد می‌شوند؟ — </w:t>
      </w:r>
      <w:r>
        <w:rPr>
          <w:rFonts w:ascii="Vazirmatn" w:hAnsi="Vazirmatn"/>
          <w:i/>
        </w:rPr>
        <w:t>کمبود Glucocorticoid، Hypothyroidism، Diuretic.</w:t>
      </w:r>
    </w:p>
    <w:p>
      <w:pPr>
        <w:ind w:right="340"/>
        <w:bidi w:val="1"/>
      </w:pPr>
      <w:r>
        <w:rPr>
          <w:b/>
          <w:color w:val="136F73"/>
        </w:rPr>
        <w:t xml:space="preserve">5. </w:t>
      </w:r>
      <w:r>
        <w:rPr>
          <w:rFonts w:ascii="Vazirmatn" w:hAnsi="Vazirmatn"/>
        </w:rPr>
        <w:t xml:space="preserve">Sodium پس از Saline در مریض کم‌آب در ۶ ساعت ۹ mmol/L بلند رفت — چرا؟ — </w:t>
      </w:r>
      <w:r>
        <w:rPr>
          <w:rFonts w:ascii="Vazirmatn" w:hAnsi="Vazirmatn"/>
          <w:i/>
        </w:rPr>
        <w:t>حجم برگشت، ADH قطع شد، Aquaresis؛ مایع را تعدیل کن و خطر Overcorrection را مدیریت کن.</w:t>
      </w:r>
    </w:p>
    <w:p>
      <w:pPr>
        <w:spacing w:before="0"/>
        <w:bidi w:val="1"/>
      </w:pPr>
      <w:r>
        <w:rPr>
          <w:rFonts w:ascii="Vazirmatn" w:hAnsi="Vazirmatn"/>
          <w:b/>
          <w:color w:val="136F73"/>
          <w:sz w:val="38"/>
        </w:rPr>
        <w:t>بخش هفتم — اندوکراین</w:t>
      </w:r>
    </w:p>
    <w:p>
      <w:pPr>
        <w:bidi w:val="1"/>
      </w:pPr>
      <w:r>
        <w:rPr>
          <w:color w:val="B8913A"/>
          <w:sz w:val="16"/>
        </w:rPr>
        <w:t xml:space="preserve">❖ ❖ ❖ ❖ ❖ ❖ ❖ ❖ ❖ ❖ ❖ ❖ ❖ ❖ ❖ ❖ ❖ ❖ ❖ ❖ </w:t>
      </w:r>
    </w:p>
    <w:p>
      <w:pPr>
        <w:spacing w:before="0"/>
        <w:bidi w:val="1"/>
      </w:pPr>
      <w:r>
        <w:rPr>
          <w:rFonts w:ascii="Vazirmatn" w:hAnsi="Vazirmatn"/>
          <w:b/>
          <w:color w:val="136F73"/>
          <w:sz w:val="38"/>
        </w:rPr>
        <w:t>فصل ۴۵ — رهیافت به مریض اندوکراین: خواندن درست تست‌های هورمونی (Approach to Endocrine Disease)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فصل رهیافتی — ساختار تابع وظیفه (مثل فصل ۳۶)</w:t>
      </w:r>
    </w:p>
    <w:p>
      <w:pPr>
        <w:spacing w:before="280"/>
        <w:bidi w:val="1"/>
      </w:pPr>
      <w:r>
        <w:rPr>
          <w:rFonts w:ascii="Vazirmatn" w:hAnsi="Vazirmatn"/>
          <w:b/>
          <w:color w:val="0F2744"/>
          <w:sz w:val="29"/>
        </w:rPr>
        <w:t>سه ورق هورمونی</w:t>
      </w:r>
    </w:p>
    <w:p>
      <w:pPr>
        <w:ind w:right="340"/>
        <w:bidi w:val="1"/>
      </w:pPr>
      <w:r>
        <w:rPr>
          <w:color w:val="136F73"/>
        </w:rPr>
        <w:t xml:space="preserve">● </w:t>
      </w:r>
      <w:r>
        <w:rPr>
          <w:rFonts w:ascii="Vazirmatn" w:hAnsi="Vazirmatn"/>
          <w:b/>
        </w:rPr>
        <w:t>ورق اول — شکیلا</w:t>
      </w:r>
      <w:r>
        <w:rPr>
          <w:rFonts w:ascii="Vazirmatn" w:hAnsi="Vazirmatn"/>
        </w:rPr>
        <w:t xml:space="preserve">، ۳۰ ساله، خسته است. TSH او «کمی بلند» آمده. همان روز Levothyroxine شروع شد. او دو هفته قبل از </w:t>
      </w:r>
      <w:r>
        <w:rPr>
          <w:rFonts w:ascii="Vazirmatn" w:hAnsi="Vazirmatn"/>
          <w:b/>
        </w:rPr>
        <w:t>پنومونیای شدید</w:t>
      </w:r>
      <w:r>
        <w:rPr>
          <w:rFonts w:ascii="Vazirmatn" w:hAnsi="Vazirmatn"/>
        </w:rPr>
        <w:t xml:space="preserve"> رخصت شده بود.</w:t>
      </w:r>
    </w:p>
    <w:p>
      <w:pPr>
        <w:ind w:right="340"/>
        <w:bidi w:val="1"/>
      </w:pPr>
      <w:r>
        <w:rPr>
          <w:color w:val="136F73"/>
        </w:rPr>
        <w:t xml:space="preserve">● </w:t>
      </w:r>
      <w:r>
        <w:rPr>
          <w:rFonts w:ascii="Vazirmatn" w:hAnsi="Vazirmatn"/>
          <w:b/>
        </w:rPr>
        <w:t>ورق دوم — حاجی عبدالغفور</w:t>
      </w:r>
      <w:r>
        <w:rPr>
          <w:rFonts w:ascii="Vazirmatn" w:hAnsi="Vazirmatn"/>
        </w:rPr>
        <w:t xml:space="preserve">، ۵۸ ساله. در CT بطن برای درد کمر یک </w:t>
      </w:r>
      <w:r>
        <w:rPr>
          <w:rFonts w:ascii="Vazirmatn" w:hAnsi="Vazirmatn"/>
          <w:b/>
        </w:rPr>
        <w:t>کتلهٔ ۲ سانتی در غدهٔ Adrenal</w:t>
      </w:r>
      <w:r>
        <w:rPr>
          <w:rFonts w:ascii="Vazirmatn" w:hAnsi="Vazirmatn"/>
        </w:rPr>
        <w:t xml:space="preserve"> دیده شده. کسی نمی‌داند چه کند.</w:t>
      </w:r>
    </w:p>
    <w:p>
      <w:pPr>
        <w:ind w:right="340"/>
        <w:bidi w:val="1"/>
      </w:pPr>
      <w:r>
        <w:rPr>
          <w:color w:val="136F73"/>
        </w:rPr>
        <w:t xml:space="preserve">● </w:t>
      </w:r>
      <w:r>
        <w:rPr>
          <w:rFonts w:ascii="Vazirmatn" w:hAnsi="Vazirmatn"/>
          <w:b/>
        </w:rPr>
        <w:t>ورق سوم — مریم</w:t>
      </w:r>
      <w:r>
        <w:rPr>
          <w:rFonts w:ascii="Vazirmatn" w:hAnsi="Vazirmatn"/>
        </w:rPr>
        <w:t xml:space="preserve">، ۴۲ ساله، برای ریزش مو </w:t>
      </w:r>
      <w:r>
        <w:rPr>
          <w:rFonts w:ascii="Vazirmatn" w:hAnsi="Vazirmatn"/>
          <w:b/>
        </w:rPr>
        <w:t>Biotin</w:t>
      </w:r>
      <w:r>
        <w:rPr>
          <w:rFonts w:ascii="Vazirmatn" w:hAnsi="Vazirmatn"/>
        </w:rPr>
        <w:t xml:space="preserve"> با دوز بلند می‌خورد. تست‌های تایروئید او «Hyperthyroidism» نشان داده‌اند اما هیچ علامتی ندارد.</w:t>
      </w:r>
    </w:p>
    <w:p>
      <w:pPr>
        <w:bidi w:val="1"/>
      </w:pPr>
      <w:r>
        <w:rPr>
          <w:rFonts w:ascii="Vazirmatn" w:hAnsi="Vazirmatn"/>
        </w:rPr>
        <w:t xml:space="preserve">هر سه ورق یک درس دارند: </w:t>
      </w:r>
      <w:r>
        <w:rPr>
          <w:rFonts w:ascii="Vazirmatn" w:hAnsi="Vazirmatn"/>
          <w:b/>
        </w:rPr>
        <w:t>عدد هورمونی بدون زمینه، معنا ندارد.</w:t>
      </w:r>
      <w:r>
        <w:rPr>
          <w:rFonts w:ascii="Vazirmatn" w:hAnsi="Vazirmatn"/>
        </w:rPr>
        <w:t xml:space="preserve"> این فصل پیش از فصل‌های دیابت، تایروئید، Adrenal و Parathyroid، </w:t>
      </w:r>
      <w:r>
        <w:rPr>
          <w:rFonts w:ascii="Vazirmatn" w:hAnsi="Vazirmatn"/>
          <w:b/>
        </w:rPr>
        <w:t>منطق مشترک</w:t>
      </w:r>
      <w:r>
        <w:rPr>
          <w:rFonts w:ascii="Vazirmatn" w:hAnsi="Vazirmatn"/>
        </w:rPr>
        <w:t xml:space="preserve"> را می‌آموزد.</w:t>
      </w:r>
    </w:p>
    <w:p>
      <w:pPr>
        <w:bidi w:val="1"/>
      </w:pPr>
      <w:r>
        <w:rPr>
          <w:color w:val="B8913A"/>
        </w:rPr>
        <w:t>❖ ❖ ❖</w:t>
      </w:r>
    </w:p>
    <w:p>
      <w:pPr>
        <w:spacing w:before="280"/>
        <w:bidi w:val="1"/>
      </w:pPr>
      <w:r>
        <w:rPr>
          <w:rFonts w:ascii="Vazirmatn" w:hAnsi="Vazirmatn"/>
          <w:b/>
          <w:color w:val="0F2744"/>
          <w:sz w:val="29"/>
        </w:rPr>
        <w:t>🔹 ۱. مفهوم بنیادی (Core Concept)</w:t>
      </w:r>
    </w:p>
    <w:p>
      <w:pPr>
        <w:bidi w:val="1"/>
      </w:pPr>
      <w:r>
        <w:rPr>
          <w:rFonts w:ascii="Vazirmatn" w:hAnsi="Vazirmatn"/>
          <w:b/>
        </w:rPr>
        <w:t>سه قاعده که ۸۰ فیصد اشتباهات را پیشگیری می‌کند</w:t>
      </w:r>
      <w:r>
        <w:rPr>
          <w:rFonts w:ascii="Vazirmatn" w:hAnsi="Vazirmatn"/>
        </w:rPr>
        <w:t xml:space="preserve"> </w:t>
      </w:r>
      <w:r>
        <w:rPr>
          <w:rFonts w:ascii="Vazirmatn" w:hAnsi="Vazirmatn"/>
          <w:i/>
        </w:rPr>
        <w:t>(«۸۰ فیصد» یک تعبیر آموزشی است، نه آمار)</w:t>
      </w:r>
      <w:r>
        <w:rPr>
          <w:rFonts w:ascii="Vazirmatn" w:hAnsi="Vazirmatn"/>
        </w:rPr>
        <w:t>:</w:t>
      </w:r>
    </w:p>
    <w:p>
      <w:pPr>
        <w:ind w:right="340"/>
        <w:bidi w:val="1"/>
      </w:pPr>
      <w:r>
        <w:rPr>
          <w:b/>
          <w:color w:val="136F73"/>
        </w:rPr>
        <w:t xml:space="preserve">1. </w:t>
      </w:r>
      <w:r>
        <w:rPr>
          <w:rFonts w:ascii="Vazirmatn" w:hAnsi="Vazirmatn"/>
          <w:b/>
        </w:rPr>
        <w:t>همیشه جوره بخوان:</w:t>
      </w:r>
      <w:r>
        <w:rPr>
          <w:rFonts w:ascii="Vazirmatn" w:hAnsi="Vazirmatn"/>
        </w:rPr>
        <w:t xml:space="preserve"> هورمون + تنظیم‌کنندهٔ آن (TSH با FT4، PTH با Calcium، Cortisol با ACTH، Insulin با Glucose).</w:t>
      </w:r>
    </w:p>
    <w:p>
      <w:pPr>
        <w:ind w:right="340"/>
        <w:bidi w:val="1"/>
      </w:pPr>
      <w:r>
        <w:rPr>
          <w:b/>
          <w:color w:val="136F73"/>
        </w:rPr>
        <w:t xml:space="preserve">2. </w:t>
      </w:r>
      <w:r>
        <w:rPr>
          <w:rFonts w:ascii="Vazirmatn" w:hAnsi="Vazirmatn"/>
          <w:b/>
        </w:rPr>
        <w:t>برای کمبود تحریک کن، برای زیادت سرکوب کن.</w:t>
      </w:r>
      <w:r>
        <w:rPr>
          <w:rFonts w:ascii="Vazirmatn" w:hAnsi="Vazirmatn"/>
        </w:rPr>
        <w:t xml:space="preserve"> (Deficiency → Stimulation test؛ Excess → Suppression test.)</w:t>
      </w:r>
    </w:p>
    <w:p>
      <w:pPr>
        <w:ind w:right="340"/>
        <w:bidi w:val="1"/>
      </w:pPr>
      <w:r>
        <w:rPr>
          <w:b/>
          <w:color w:val="136F73"/>
        </w:rPr>
        <w:t xml:space="preserve">3. </w:t>
      </w:r>
      <w:r>
        <w:rPr>
          <w:rFonts w:ascii="Vazirmatn" w:hAnsi="Vazirmatn"/>
          <w:b/>
        </w:rPr>
        <w:t>اول بالینی، بعد تست:</w:t>
      </w:r>
      <w:r>
        <w:rPr>
          <w:rFonts w:ascii="Vazirmatn" w:hAnsi="Vazirmatn"/>
        </w:rPr>
        <w:t xml:space="preserve"> تست را فقط وقتی بفرست که احتمال بالینی داری — تست بی‌هدف، «Incidentaloma لابراتواری» می‌سازد.</w:t>
      </w:r>
    </w:p>
    <w:p>
      <w:pPr>
        <w:bidi w:val="1"/>
      </w:pPr>
      <w:r>
        <w:rPr>
          <w:rFonts w:ascii="Vazirmatn" w:hAnsi="Vazirmatn"/>
        </w:rPr>
        <w:t xml:space="preserve">💡 </w:t>
      </w:r>
      <w:r>
        <w:rPr>
          <w:rFonts w:ascii="Vazirmatn" w:hAnsi="Vazirmatn"/>
          <w:b/>
        </w:rPr>
        <w:t>تشبیه ترموستات:</w:t>
      </w:r>
      <w:r>
        <w:rPr>
          <w:rFonts w:ascii="Vazirmatn" w:hAnsi="Vazirmatn"/>
        </w:rPr>
        <w:t xml:space="preserve"> هیپوتالاموس–هیپوفیز </w:t>
      </w:r>
      <w:r>
        <w:rPr>
          <w:rFonts w:ascii="Vazirmatn" w:hAnsi="Vazirmatn"/>
          <w:b/>
        </w:rPr>
        <w:t>ترموستات</w:t>
      </w:r>
      <w:r>
        <w:rPr>
          <w:rFonts w:ascii="Vazirmatn" w:hAnsi="Vazirmatn"/>
        </w:rPr>
        <w:t xml:space="preserve"> است و غدهٔ هدف </w:t>
      </w:r>
      <w:r>
        <w:rPr>
          <w:rFonts w:ascii="Vazirmatn" w:hAnsi="Vazirmatn"/>
          <w:b/>
        </w:rPr>
        <w:t>بخاری</w:t>
      </w:r>
      <w:r>
        <w:rPr>
          <w:rFonts w:ascii="Vazirmatn" w:hAnsi="Vazirmatn"/>
        </w:rPr>
        <w:t>. اگر اتاق سرد است (هورمون کم) و ترموستات فریاد می‌زند (TSH بلند) → بخاری خراب است (</w:t>
      </w:r>
      <w:r>
        <w:rPr>
          <w:rFonts w:ascii="Vazirmatn" w:hAnsi="Vazirmatn"/>
          <w:b/>
        </w:rPr>
        <w:t>Primary</w:t>
      </w:r>
      <w:r>
        <w:rPr>
          <w:rFonts w:ascii="Vazirmatn" w:hAnsi="Vazirmatn"/>
        </w:rPr>
        <w:t>). اگر اتاق سرد است و ترموستات هم خاموش (TSH پایین/نورمال) → ترموستات خراب است (</w:t>
      </w:r>
      <w:r>
        <w:rPr>
          <w:rFonts w:ascii="Vazirmatn" w:hAnsi="Vazirmatn"/>
          <w:b/>
        </w:rPr>
        <w:t>Secondary/Central</w:t>
      </w:r>
      <w:r>
        <w:rPr>
          <w:rFonts w:ascii="Vazirmatn" w:hAnsi="Vazirmatn"/>
        </w:rPr>
        <w:t>).</w:t>
      </w:r>
    </w:p>
    <w:p>
      <w:pPr>
        <w:bidi w:val="1"/>
      </w:pPr>
      <w:r>
        <w:rPr>
          <w:color w:val="B8913A"/>
        </w:rPr>
        <w:t>❖ ❖ ❖</w:t>
      </w:r>
    </w:p>
    <w:p>
      <w:pPr>
        <w:spacing w:before="280"/>
        <w:bidi w:val="1"/>
      </w:pPr>
      <w:r>
        <w:rPr>
          <w:rFonts w:ascii="Vazirmatn" w:hAnsi="Vazirmatn"/>
          <w:b/>
          <w:color w:val="0F2744"/>
          <w:sz w:val="29"/>
        </w:rPr>
        <w:t>🔹 ۲. محور Feedback — کلید تشخیص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کمبود مرکزی (Secondary)</w:t>
            </w:r>
          </w:p>
        </w:tc>
        <w:tc>
          <w:tcPr>
            <w:tcW w:type="dxa" w:w="3437"/>
          </w:tcPr>
          <w:p>
            <w:pPr>
              <w:bidi w:val="1"/>
            </w:pPr>
            <w:r>
              <w:rPr>
                <w:sz w:val="18"/>
              </w:rPr>
            </w:r>
            <w:r>
              <w:rPr>
                <w:rFonts w:ascii="Vazirmatn" w:hAnsi="Vazirmatn"/>
                <w:sz w:val="18"/>
              </w:rPr>
              <w:t>Hypopituitarism: FT4 ↓، TSH پایین/نورمال</w:t>
            </w:r>
          </w:p>
        </w:tc>
      </w:tr>
      <w:tr>
        <w:tc>
          <w:tcPr>
            <w:tcW w:type="dxa" w:w="3437"/>
          </w:tcPr>
          <w:p>
            <w:pPr>
              <w:bidi w:val="1"/>
            </w:pPr>
            <w:r>
              <w:rPr>
                <w:sz w:val="18"/>
              </w:rPr>
            </w:r>
            <w:r>
              <w:rPr>
                <w:rFonts w:ascii="Vazirmatn" w:hAnsi="Vazirmatn"/>
                <w:sz w:val="18"/>
              </w:rPr>
              <w:t>هورمون هدف ↑ + محرک ↓</w:t>
            </w:r>
          </w:p>
        </w:tc>
        <w:tc>
          <w:tcPr>
            <w:tcW w:type="dxa" w:w="3437"/>
          </w:tcPr>
          <w:p>
            <w:pPr>
              <w:bidi w:val="1"/>
            </w:pPr>
            <w:r>
              <w:rPr>
                <w:sz w:val="18"/>
              </w:rPr>
            </w:r>
            <w:r>
              <w:rPr>
                <w:rFonts w:ascii="Vazirmatn" w:hAnsi="Vazirmatn"/>
                <w:b/>
                <w:sz w:val="18"/>
              </w:rPr>
              <w:t>زیادت اولیه (خودمختار)</w:t>
            </w:r>
          </w:p>
        </w:tc>
        <w:tc>
          <w:tcPr>
            <w:tcW w:type="dxa" w:w="3437"/>
          </w:tcPr>
          <w:p>
            <w:pPr>
              <w:bidi w:val="1"/>
            </w:pPr>
            <w:r>
              <w:rPr>
                <w:sz w:val="18"/>
              </w:rPr>
            </w:r>
            <w:r>
              <w:rPr>
                <w:rFonts w:ascii="Vazirmatn" w:hAnsi="Vazirmatn"/>
                <w:sz w:val="18"/>
              </w:rPr>
              <w:t>Graves: FT4 ↑، TSH سرکوب</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زیادت وابسته به محرک</w:t>
            </w:r>
            <w:r>
              <w:rPr>
                <w:rFonts w:ascii="Vazirmatn" w:hAnsi="Vazirmatn"/>
                <w:sz w:val="18"/>
              </w:rPr>
              <w:t xml:space="preserve"> یا مقاومت</w:t>
            </w:r>
          </w:p>
        </w:tc>
        <w:tc>
          <w:tcPr>
            <w:tcW w:type="dxa" w:w="3437"/>
          </w:tcPr>
          <w:p>
            <w:pPr>
              <w:bidi w:val="1"/>
            </w:pPr>
            <w:r>
              <w:rPr>
                <w:sz w:val="18"/>
              </w:rPr>
            </w:r>
            <w:r>
              <w:rPr>
                <w:rFonts w:ascii="Vazirmatn" w:hAnsi="Vazirmatn"/>
                <w:sz w:val="18"/>
              </w:rPr>
              <w:t>TSHoma؛ Cushing disease (ACTH ↑)</w:t>
            </w:r>
          </w:p>
        </w:tc>
      </w:tr>
    </w:tbl>
    <w:p>
      <w:pPr>
        <w:bidi w:val="1"/>
      </w:pPr>
      <w:r>
        <w:rPr>
          <w:rFonts w:ascii="Vazirmatn" w:hAnsi="Vazirmatn"/>
        </w:rPr>
        <w:t xml:space="preserve">⚠️ </w:t>
      </w:r>
      <w:r>
        <w:rPr>
          <w:rFonts w:ascii="Vazirmatn" w:hAnsi="Vazirmatn"/>
          <w:b/>
        </w:rPr>
        <w:t>«نورمال» نامناسب:</w:t>
      </w:r>
      <w:r>
        <w:rPr>
          <w:rFonts w:ascii="Vazirmatn" w:hAnsi="Vazirmatn"/>
        </w:rPr>
        <w:t xml:space="preserve"> TSH نورمال با FT4 پایین </w:t>
      </w:r>
      <w:r>
        <w:rPr>
          <w:rFonts w:ascii="Vazirmatn" w:hAnsi="Vazirmatn"/>
          <w:b/>
        </w:rPr>
        <w:t>نورمال نیست</w:t>
      </w:r>
      <w:r>
        <w:rPr>
          <w:rFonts w:ascii="Vazirmatn" w:hAnsi="Vazirmatn"/>
        </w:rPr>
        <w:t xml:space="preserve"> — هیپوفیز باید فریاد بزند. این یکی از مهمترین دام‌ها در اندوکراین است.</w:t>
      </w:r>
    </w:p>
    <w:p>
      <w:pPr>
        <w:bidi w:val="1"/>
      </w:pPr>
      <w:r>
        <w:rPr>
          <w:color w:val="B8913A"/>
        </w:rPr>
        <w:t>❖ ❖ ❖</w:t>
      </w:r>
    </w:p>
    <w:p>
      <w:pPr>
        <w:spacing w:before="280"/>
        <w:bidi w:val="1"/>
      </w:pPr>
      <w:r>
        <w:rPr>
          <w:rFonts w:ascii="Vazirmatn" w:hAnsi="Vazirmatn"/>
          <w:b/>
          <w:color w:val="0F2744"/>
          <w:sz w:val="29"/>
        </w:rPr>
        <w:t>🔹 ۳. تست‌های پویا (Dynamic Tests) — منطق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نوع تست</w:t>
            </w:r>
          </w:p>
        </w:tc>
        <w:tc>
          <w:tcPr>
            <w:tcW w:type="dxa" w:w="3437"/>
            <w:shd w:val="clear" w:fill="136f73"/>
          </w:tcPr>
          <w:p>
            <w:pPr>
              <w:bidi w:val="1"/>
            </w:pPr>
            <w:r/>
            <w:r>
              <w:rPr>
                <w:b/>
                <w:color w:val="FFFFFF"/>
                <w:sz w:val="19"/>
              </w:rPr>
              <w:t>مثال‌ها (جزئیات در فصل‌های مربوط)</w:t>
            </w:r>
          </w:p>
        </w:tc>
      </w:tr>
      <w:tr>
        <w:tc>
          <w:tcPr>
            <w:tcW w:type="dxa" w:w="3437"/>
          </w:tcPr>
          <w:p>
            <w:pPr>
              <w:bidi w:val="1"/>
            </w:pPr>
            <w:r>
              <w:rPr>
                <w:sz w:val="18"/>
              </w:rPr>
            </w:r>
            <w:r>
              <w:rPr>
                <w:rFonts w:ascii="Vazirmatn" w:hAnsi="Vazirmatn"/>
                <w:sz w:val="18"/>
              </w:rPr>
              <w:t xml:space="preserve">ثبوت </w:t>
            </w:r>
            <w:r>
              <w:rPr>
                <w:rFonts w:ascii="Vazirmatn" w:hAnsi="Vazirmatn"/>
                <w:b/>
                <w:sz w:val="18"/>
              </w:rPr>
              <w:t>زیادت</w:t>
            </w:r>
          </w:p>
        </w:tc>
        <w:tc>
          <w:tcPr>
            <w:tcW w:type="dxa" w:w="3437"/>
          </w:tcPr>
          <w:p>
            <w:pPr>
              <w:bidi w:val="1"/>
            </w:pPr>
            <w:r>
              <w:rPr>
                <w:sz w:val="18"/>
              </w:rPr>
            </w:r>
            <w:r>
              <w:rPr>
                <w:rFonts w:ascii="Vazirmatn" w:hAnsi="Vazirmatn"/>
                <w:b/>
                <w:sz w:val="18"/>
              </w:rPr>
              <w:t>سرکوب</w:t>
            </w:r>
          </w:p>
        </w:tc>
        <w:tc>
          <w:tcPr>
            <w:tcW w:type="dxa" w:w="3437"/>
          </w:tcPr>
          <w:p>
            <w:pPr>
              <w:bidi w:val="1"/>
            </w:pPr>
            <w:r>
              <w:rPr>
                <w:sz w:val="18"/>
              </w:rPr>
            </w:r>
            <w:r>
              <w:rPr>
                <w:rFonts w:ascii="Vazirmatn" w:hAnsi="Vazirmatn"/>
                <w:sz w:val="18"/>
              </w:rPr>
              <w:t>Dexamethasone suppression برای Cushing (فصل ۵۰)؛ OGTT برای Acromegaly</w:t>
            </w:r>
          </w:p>
        </w:tc>
      </w:tr>
      <w:tr>
        <w:tc>
          <w:tcPr>
            <w:tcW w:type="dxa" w:w="3437"/>
          </w:tcPr>
          <w:p>
            <w:pPr>
              <w:bidi w:val="1"/>
            </w:pPr>
            <w:r>
              <w:rPr>
                <w:sz w:val="18"/>
              </w:rPr>
            </w:r>
            <w:r>
              <w:rPr>
                <w:rFonts w:ascii="Vazirmatn" w:hAnsi="Vazirmatn"/>
                <w:sz w:val="18"/>
              </w:rPr>
              <w:t xml:space="preserve">تفریق </w:t>
            </w:r>
            <w:r>
              <w:rPr>
                <w:rFonts w:ascii="Vazirmatn" w:hAnsi="Vazirmatn"/>
                <w:b/>
                <w:sz w:val="18"/>
              </w:rPr>
              <w:t>آب/ADH</w:t>
            </w:r>
          </w:p>
        </w:tc>
        <w:tc>
          <w:tcPr>
            <w:tcW w:type="dxa" w:w="3437"/>
          </w:tcPr>
          <w:p>
            <w:pPr>
              <w:bidi w:val="1"/>
            </w:pPr>
            <w:r>
              <w:rPr>
                <w:sz w:val="18"/>
              </w:rPr>
            </w:r>
            <w:r>
              <w:rPr>
                <w:rFonts w:ascii="Vazirmatn" w:hAnsi="Vazirmatn"/>
                <w:sz w:val="18"/>
              </w:rPr>
              <w:t>محرومیت/تحریک</w:t>
            </w:r>
          </w:p>
        </w:tc>
        <w:tc>
          <w:tcPr>
            <w:tcW w:type="dxa" w:w="3437"/>
          </w:tcPr>
          <w:p>
            <w:pPr>
              <w:bidi w:val="1"/>
            </w:pPr>
            <w:r>
              <w:rPr>
                <w:sz w:val="18"/>
              </w:rPr>
            </w:r>
            <w:r>
              <w:rPr>
                <w:rFonts w:ascii="Vazirmatn" w:hAnsi="Vazirmatn"/>
                <w:sz w:val="18"/>
              </w:rPr>
              <w:t>Water deprivation، Copeptin (فصل ۴۴)</w:t>
            </w:r>
          </w:p>
        </w:tc>
      </w:tr>
      <w:tr>
        <w:tc>
          <w:tcPr>
            <w:tcW w:type="dxa" w:w="3437"/>
          </w:tcPr>
          <w:p>
            <w:pPr>
              <w:bidi w:val="1"/>
            </w:pPr>
            <w:r>
              <w:rPr>
                <w:sz w:val="18"/>
              </w:rPr>
            </w:r>
            <w:r>
              <w:rPr>
                <w:rFonts w:ascii="Vazirmatn" w:hAnsi="Vazirmatn"/>
                <w:sz w:val="18"/>
              </w:rPr>
              <w:t xml:space="preserve">ثبوت </w:t>
            </w:r>
            <w:r>
              <w:rPr>
                <w:rFonts w:ascii="Vazirmatn" w:hAnsi="Vazirmatn"/>
                <w:b/>
                <w:sz w:val="18"/>
              </w:rPr>
              <w:t>Hypoglycaemia</w:t>
            </w:r>
          </w:p>
        </w:tc>
        <w:tc>
          <w:tcPr>
            <w:tcW w:type="dxa" w:w="3437"/>
          </w:tcPr>
          <w:p>
            <w:pPr>
              <w:bidi w:val="1"/>
            </w:pPr>
            <w:r>
              <w:rPr>
                <w:sz w:val="18"/>
              </w:rPr>
            </w:r>
            <w:r>
              <w:rPr>
                <w:rFonts w:ascii="Vazirmatn" w:hAnsi="Vazirmatn"/>
                <w:sz w:val="18"/>
              </w:rPr>
              <w:t>ناشتا ماندن نظارت‌شده</w:t>
            </w:r>
          </w:p>
        </w:tc>
        <w:tc>
          <w:tcPr>
            <w:tcW w:type="dxa" w:w="3437"/>
          </w:tcPr>
          <w:p>
            <w:pPr>
              <w:bidi w:val="1"/>
            </w:pPr>
            <w:r>
              <w:rPr>
                <w:sz w:val="18"/>
              </w:rPr>
            </w:r>
            <w:r>
              <w:rPr>
                <w:rFonts w:ascii="Vazirmatn" w:hAnsi="Vazirmatn"/>
                <w:sz w:val="18"/>
              </w:rPr>
              <w:t>72-hour fast (فصل ۵۲)</w:t>
            </w:r>
          </w:p>
        </w:tc>
      </w:tr>
    </w:tbl>
    <w:p>
      <w:pPr>
        <w:bidi w:val="1"/>
      </w:pPr>
      <w:r>
        <w:rPr>
          <w:rFonts w:ascii="Vazirmatn" w:hAnsi="Vazirmatn"/>
        </w:rPr>
        <w:t xml:space="preserve">🔒 </w:t>
      </w:r>
      <w:r>
        <w:rPr>
          <w:rFonts w:ascii="Vazirmatn" w:hAnsi="Vazirmatn"/>
          <w:b/>
        </w:rPr>
        <w:t>دوزها، زمان‌بندی و حدود قطع این تست‌ها</w:t>
      </w:r>
      <w:r>
        <w:rPr>
          <w:rFonts w:ascii="Vazirmatn" w:hAnsi="Vazirmatn"/>
        </w:rPr>
        <w:t xml:space="preserve"> در فصل‌های مربوط با منبع آمده‌اند یا در فهرست بدهی ثبت‌اند؛ این فصل فقط منطق را می‌دهد.</w:t>
      </w:r>
    </w:p>
    <w:p>
      <w:pPr>
        <w:bidi w:val="1"/>
      </w:pPr>
      <w:r>
        <w:rPr>
          <w:color w:val="B8913A"/>
        </w:rPr>
        <w:t>❖ ❖ ❖</w:t>
      </w:r>
    </w:p>
    <w:p>
      <w:pPr>
        <w:spacing w:before="280"/>
        <w:bidi w:val="1"/>
      </w:pPr>
      <w:r>
        <w:rPr>
          <w:rFonts w:ascii="Vazirmatn" w:hAnsi="Vazirmatn"/>
          <w:b/>
          <w:color w:val="0F2744"/>
          <w:sz w:val="29"/>
        </w:rPr>
        <w:t>🔹 ۴. زمان، ریتم و حالت — چه وقت نمونه بگیریم؟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عامل</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مرض حاد</w:t>
            </w:r>
          </w:p>
        </w:tc>
        <w:tc>
          <w:tcPr>
            <w:tcW w:type="dxa" w:w="3437"/>
          </w:tcPr>
          <w:p>
            <w:pPr>
              <w:bidi w:val="1"/>
            </w:pPr>
            <w:r>
              <w:rPr>
                <w:sz w:val="18"/>
              </w:rPr>
            </w:r>
            <w:r>
              <w:rPr>
                <w:rFonts w:ascii="Vazirmatn" w:hAnsi="Vazirmatn"/>
                <w:sz w:val="18"/>
              </w:rPr>
              <w:t>«Sick euthyroid» (Non-thyroidal illness): TSH و T3 تغییر می‌کنند</w:t>
            </w:r>
          </w:p>
        </w:tc>
        <w:tc>
          <w:tcPr>
            <w:tcW w:type="dxa" w:w="3437"/>
          </w:tcPr>
          <w:p>
            <w:pPr>
              <w:bidi w:val="1"/>
            </w:pPr>
            <w:r>
              <w:rPr>
                <w:sz w:val="18"/>
              </w:rPr>
            </w:r>
            <w:r>
              <w:rPr>
                <w:rFonts w:ascii="Vazirmatn" w:hAnsi="Vazirmatn"/>
                <w:b/>
                <w:sz w:val="18"/>
              </w:rPr>
              <w:t>در مرض حاد تست تایروئید نفرست</w:t>
            </w:r>
            <w:r>
              <w:rPr>
                <w:rFonts w:ascii="Vazirmatn" w:hAnsi="Vazirmatn"/>
                <w:sz w:val="18"/>
              </w:rPr>
              <w:t xml:space="preserve"> مگر شک قوی؛ بعد از بهبودی تکرار کن</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TBG و hCG تست‌های تایروئید را تغییر می‌دهند</w:t>
            </w:r>
          </w:p>
        </w:tc>
        <w:tc>
          <w:tcPr>
            <w:tcW w:type="dxa" w:w="3437"/>
          </w:tcPr>
          <w:p>
            <w:pPr>
              <w:bidi w:val="1"/>
            </w:pPr>
            <w:r>
              <w:rPr>
                <w:sz w:val="18"/>
              </w:rPr>
            </w:r>
            <w:r>
              <w:rPr>
                <w:rFonts w:ascii="Vazirmatn" w:hAnsi="Vazirmatn"/>
                <w:sz w:val="18"/>
              </w:rPr>
              <w:t>حدود مخصوص حاملگی (فصل ۴۸–۴۹)</w:t>
            </w:r>
          </w:p>
        </w:tc>
      </w:tr>
      <w:tr>
        <w:tc>
          <w:tcPr>
            <w:tcW w:type="dxa" w:w="3437"/>
          </w:tcPr>
          <w:p>
            <w:pPr>
              <w:bidi w:val="1"/>
            </w:pPr>
            <w:r>
              <w:rPr>
                <w:sz w:val="18"/>
              </w:rPr>
            </w:r>
            <w:r>
              <w:rPr>
                <w:rFonts w:ascii="Vazirmatn" w:hAnsi="Vazirmatn"/>
                <w:b/>
                <w:sz w:val="18"/>
              </w:rPr>
              <w:t>دواها</w:t>
            </w:r>
          </w:p>
        </w:tc>
        <w:tc>
          <w:tcPr>
            <w:tcW w:type="dxa" w:w="3437"/>
          </w:tcPr>
          <w:p>
            <w:pPr>
              <w:bidi w:val="1"/>
            </w:pPr>
            <w:r>
              <w:rPr>
                <w:sz w:val="18"/>
              </w:rPr>
            </w:r>
            <w:r>
              <w:rPr>
                <w:rFonts w:ascii="Vazirmatn" w:hAnsi="Vazirmatn"/>
                <w:sz w:val="18"/>
              </w:rPr>
              <w:t>Glucocorticoid (Cortisol را سرکوب، TSH را کم)، مانع‌های حاملگی فمی (CBG → Cortisol تام ↑)، Amiodarone، Lithium، Heparin (FT4 کاذب ↑)</w:t>
            </w:r>
          </w:p>
        </w:tc>
        <w:tc>
          <w:tcPr>
            <w:tcW w:type="dxa" w:w="3437"/>
          </w:tcPr>
          <w:p>
            <w:pPr>
              <w:bidi w:val="1"/>
            </w:pPr>
            <w:r>
              <w:rPr>
                <w:sz w:val="18"/>
              </w:rPr>
            </w:r>
            <w:r>
              <w:rPr>
                <w:rFonts w:ascii="Vazirmatn" w:hAnsi="Vazirmatn"/>
                <w:sz w:val="18"/>
              </w:rPr>
              <w:t xml:space="preserve">لست دواها را </w:t>
            </w:r>
            <w:r>
              <w:rPr>
                <w:rFonts w:ascii="Vazirmatn" w:hAnsi="Vazirmatn"/>
                <w:b/>
                <w:sz w:val="18"/>
              </w:rPr>
              <w:t>پیش از</w:t>
            </w:r>
            <w:r>
              <w:rPr>
                <w:rFonts w:ascii="Vazirmatn" w:hAnsi="Vazirmatn"/>
                <w:sz w:val="18"/>
              </w:rPr>
              <w:t xml:space="preserve"> تفسیر بخوان</w:t>
            </w:r>
          </w:p>
        </w:tc>
      </w:tr>
      <w:tr>
        <w:tc>
          <w:tcPr>
            <w:tcW w:type="dxa" w:w="3437"/>
          </w:tcPr>
          <w:p>
            <w:pPr>
              <w:bidi w:val="1"/>
            </w:pPr>
            <w:r>
              <w:rPr>
                <w:sz w:val="18"/>
              </w:rPr>
            </w:r>
            <w:r>
              <w:rPr>
                <w:rFonts w:ascii="Vazirmatn" w:hAnsi="Vazirmatn"/>
                <w:b/>
                <w:sz w:val="18"/>
              </w:rPr>
              <w:t>ناشتا بودن</w:t>
            </w:r>
          </w:p>
        </w:tc>
        <w:tc>
          <w:tcPr>
            <w:tcW w:type="dxa" w:w="3437"/>
          </w:tcPr>
          <w:p>
            <w:pPr>
              <w:bidi w:val="1"/>
            </w:pPr>
            <w:r>
              <w:rPr>
                <w:sz w:val="18"/>
              </w:rPr>
            </w:r>
            <w:r>
              <w:rPr>
                <w:rFonts w:ascii="Vazirmatn" w:hAnsi="Vazirmatn"/>
                <w:sz w:val="18"/>
              </w:rPr>
              <w:t>Glucose، Lipid، Insulin</w:t>
            </w:r>
          </w:p>
        </w:tc>
        <w:tc>
          <w:tcPr>
            <w:tcW w:type="dxa" w:w="3437"/>
          </w:tcPr>
          <w:p>
            <w:pPr>
              <w:bidi w:val="1"/>
            </w:pPr>
            <w:r>
              <w:rPr>
                <w:sz w:val="18"/>
              </w:rPr>
            </w:r>
            <w:r>
              <w:rPr>
                <w:rFonts w:ascii="Vazirmatn" w:hAnsi="Vazirmatn"/>
                <w:sz w:val="18"/>
              </w:rPr>
              <w:t>نظر به تست</w:t>
            </w:r>
          </w:p>
        </w:tc>
      </w:tr>
      <w:tr>
        <w:tc>
          <w:tcPr>
            <w:tcW w:type="dxa" w:w="3437"/>
          </w:tcPr>
          <w:p>
            <w:pPr>
              <w:bidi w:val="1"/>
            </w:pPr>
            <w:r>
              <w:rPr>
                <w:sz w:val="18"/>
              </w:rPr>
            </w:r>
            <w:r>
              <w:rPr>
                <w:rFonts w:ascii="Vazirmatn" w:hAnsi="Vazirmatn"/>
                <w:b/>
                <w:sz w:val="18"/>
              </w:rPr>
              <w:t>دورهٔ حیض</w:t>
            </w:r>
          </w:p>
        </w:tc>
        <w:tc>
          <w:tcPr>
            <w:tcW w:type="dxa" w:w="3437"/>
          </w:tcPr>
          <w:p>
            <w:pPr>
              <w:bidi w:val="1"/>
            </w:pPr>
            <w:r>
              <w:rPr>
                <w:sz w:val="18"/>
              </w:rPr>
            </w:r>
            <w:r>
              <w:rPr>
                <w:rFonts w:ascii="Vazirmatn" w:hAnsi="Vazirmatn"/>
                <w:sz w:val="18"/>
              </w:rPr>
              <w:t>LH، FSH، Progesterone</w:t>
            </w:r>
          </w:p>
        </w:tc>
        <w:tc>
          <w:tcPr>
            <w:tcW w:type="dxa" w:w="3437"/>
          </w:tcPr>
          <w:p>
            <w:pPr>
              <w:bidi w:val="1"/>
            </w:pPr>
            <w:r>
              <w:rPr>
                <w:sz w:val="18"/>
              </w:rPr>
            </w:r>
            <w:r>
              <w:rPr>
                <w:rFonts w:ascii="Vazirmatn" w:hAnsi="Vazirmatn"/>
                <w:sz w:val="18"/>
              </w:rPr>
              <w:t>روز مناسب دوره</w:t>
            </w:r>
          </w:p>
        </w:tc>
      </w:tr>
    </w:tbl>
    <w:p>
      <w:pPr>
        <w:bidi w:val="1"/>
      </w:pPr>
      <w:r>
        <w:rPr>
          <w:color w:val="B8913A"/>
        </w:rPr>
        <w:t>❖ ❖ ❖</w:t>
      </w:r>
    </w:p>
    <w:p>
      <w:pPr>
        <w:spacing w:before="280"/>
        <w:bidi w:val="1"/>
      </w:pPr>
      <w:r>
        <w:rPr>
          <w:rFonts w:ascii="Vazirmatn" w:hAnsi="Vazirmatn"/>
          <w:b/>
          <w:color w:val="0F2744"/>
          <w:sz w:val="29"/>
        </w:rPr>
        <w:t>🔹 ۵. مداخلات لابراتواری — وقتی عدد دروغ می‌گوید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Heterophile antibodies</w:t>
            </w:r>
          </w:p>
        </w:tc>
        <w:tc>
          <w:tcPr>
            <w:tcW w:type="dxa" w:w="3437"/>
          </w:tcPr>
          <w:p>
            <w:pPr>
              <w:bidi w:val="1"/>
            </w:pPr>
            <w:r>
              <w:rPr>
                <w:sz w:val="18"/>
              </w:rPr>
            </w:r>
            <w:r>
              <w:rPr>
                <w:rFonts w:ascii="Vazirmatn" w:hAnsi="Vazirmatn"/>
                <w:sz w:val="18"/>
              </w:rPr>
              <w:t>نتایج عجیب و ناهماهنگ با بالین</w:t>
            </w:r>
          </w:p>
        </w:tc>
        <w:tc>
          <w:tcPr>
            <w:tcW w:type="dxa" w:w="3437"/>
          </w:tcPr>
          <w:p>
            <w:pPr>
              <w:bidi w:val="1"/>
            </w:pPr>
            <w:r>
              <w:rPr>
                <w:sz w:val="18"/>
              </w:rPr>
            </w:r>
            <w:r>
              <w:rPr>
                <w:rFonts w:ascii="Vazirmatn" w:hAnsi="Vazirmatn"/>
                <w:sz w:val="18"/>
              </w:rPr>
              <w:t>لابراتوار را خبر کن؛ روش دیگر</w:t>
            </w:r>
          </w:p>
        </w:tc>
      </w:tr>
      <w:tr>
        <w:tc>
          <w:tcPr>
            <w:tcW w:type="dxa" w:w="3437"/>
          </w:tcPr>
          <w:p>
            <w:pPr>
              <w:bidi w:val="1"/>
            </w:pPr>
            <w:r>
              <w:rPr>
                <w:sz w:val="18"/>
              </w:rPr>
            </w:r>
            <w:r>
              <w:rPr>
                <w:rFonts w:ascii="Vazirmatn" w:hAnsi="Vazirmatn"/>
                <w:b/>
                <w:sz w:val="18"/>
              </w:rPr>
              <w:t>Macroprolactin</w:t>
            </w:r>
          </w:p>
        </w:tc>
        <w:tc>
          <w:tcPr>
            <w:tcW w:type="dxa" w:w="3437"/>
          </w:tcPr>
          <w:p>
            <w:pPr>
              <w:bidi w:val="1"/>
            </w:pPr>
            <w:r>
              <w:rPr>
                <w:sz w:val="18"/>
              </w:rPr>
            </w:r>
            <w:r>
              <w:rPr>
                <w:rFonts w:ascii="Vazirmatn" w:hAnsi="Vazirmatn"/>
                <w:sz w:val="18"/>
              </w:rPr>
              <w:t>Prolactin «بلند» بدون علایم</w:t>
            </w:r>
          </w:p>
        </w:tc>
        <w:tc>
          <w:tcPr>
            <w:tcW w:type="dxa" w:w="3437"/>
          </w:tcPr>
          <w:p>
            <w:pPr>
              <w:bidi w:val="1"/>
            </w:pPr>
            <w:r>
              <w:rPr>
                <w:sz w:val="18"/>
              </w:rPr>
            </w:r>
            <w:r>
              <w:rPr>
                <w:rFonts w:ascii="Vazirmatn" w:hAnsi="Vazirmatn"/>
                <w:sz w:val="18"/>
              </w:rPr>
              <w:t>PEG precipitation</w:t>
            </w:r>
          </w:p>
        </w:tc>
      </w:tr>
      <w:tr>
        <w:tc>
          <w:tcPr>
            <w:tcW w:type="dxa" w:w="3437"/>
          </w:tcPr>
          <w:p>
            <w:pPr>
              <w:bidi w:val="1"/>
            </w:pPr>
            <w:r>
              <w:rPr>
                <w:sz w:val="18"/>
              </w:rPr>
            </w:r>
            <w:r>
              <w:rPr>
                <w:rFonts w:ascii="Vazirmatn" w:hAnsi="Vazirmatn"/>
                <w:b/>
                <w:sz w:val="18"/>
              </w:rPr>
              <w:t>Hook effect</w:t>
            </w:r>
          </w:p>
        </w:tc>
        <w:tc>
          <w:tcPr>
            <w:tcW w:type="dxa" w:w="3437"/>
          </w:tcPr>
          <w:p>
            <w:pPr>
              <w:bidi w:val="1"/>
            </w:pPr>
            <w:r>
              <w:rPr>
                <w:sz w:val="18"/>
              </w:rPr>
            </w:r>
            <w:r>
              <w:rPr>
                <w:rFonts w:ascii="Vazirmatn" w:hAnsi="Vazirmatn"/>
                <w:sz w:val="18"/>
              </w:rPr>
              <w:t xml:space="preserve">Prolactin «کمی بلند» با </w:t>
            </w:r>
            <w:r>
              <w:rPr>
                <w:rFonts w:ascii="Vazirmatn" w:hAnsi="Vazirmatn"/>
                <w:b/>
                <w:sz w:val="18"/>
              </w:rPr>
              <w:t>ماکرواَدنوم بزرگ</w:t>
            </w:r>
          </w:p>
        </w:tc>
        <w:tc>
          <w:tcPr>
            <w:tcW w:type="dxa" w:w="3437"/>
          </w:tcPr>
          <w:p>
            <w:pPr>
              <w:bidi w:val="1"/>
            </w:pPr>
            <w:r>
              <w:rPr>
                <w:sz w:val="18"/>
              </w:rPr>
            </w:r>
            <w:r>
              <w:rPr>
                <w:rFonts w:ascii="Vazirmatn" w:hAnsi="Vazirmatn"/>
                <w:sz w:val="18"/>
              </w:rPr>
              <w:t>رقیق‌سازی نمونه</w:t>
            </w:r>
          </w:p>
        </w:tc>
      </w:tr>
      <w:tr>
        <w:tc>
          <w:tcPr>
            <w:tcW w:type="dxa" w:w="3437"/>
          </w:tcPr>
          <w:p>
            <w:pPr>
              <w:bidi w:val="1"/>
            </w:pPr>
            <w:r>
              <w:rPr>
                <w:sz w:val="18"/>
              </w:rPr>
            </w:r>
            <w:r>
              <w:rPr>
                <w:rFonts w:ascii="Vazirmatn" w:hAnsi="Vazirmatn"/>
                <w:sz w:val="18"/>
              </w:rPr>
              <w:t>Albumin/پروتین غیرنورمال</w:t>
            </w:r>
          </w:p>
        </w:tc>
        <w:tc>
          <w:tcPr>
            <w:tcW w:type="dxa" w:w="3437"/>
          </w:tcPr>
          <w:p>
            <w:pPr>
              <w:bidi w:val="1"/>
            </w:pPr>
            <w:r>
              <w:rPr>
                <w:sz w:val="18"/>
              </w:rPr>
            </w:r>
            <w:r>
              <w:rPr>
                <w:rFonts w:ascii="Vazirmatn" w:hAnsi="Vazirmatn"/>
                <w:sz w:val="18"/>
              </w:rPr>
              <w:t>Calcium تام، هورمون‌های تام</w:t>
            </w:r>
          </w:p>
        </w:tc>
        <w:tc>
          <w:tcPr>
            <w:tcW w:type="dxa" w:w="3437"/>
          </w:tcPr>
          <w:p>
            <w:pPr>
              <w:bidi w:val="1"/>
            </w:pPr>
            <w:r>
              <w:rPr>
                <w:sz w:val="18"/>
              </w:rPr>
            </w:r>
            <w:r>
              <w:rPr>
                <w:rFonts w:ascii="Vazirmatn" w:hAnsi="Vazirmatn"/>
                <w:sz w:val="18"/>
              </w:rPr>
              <w:t>Ionized calcium، هورمون آزاد</w:t>
            </w:r>
          </w:p>
        </w:tc>
      </w:tr>
    </w:tbl>
    <w:p>
      <w:pPr>
        <w:bidi w:val="1"/>
      </w:pPr>
      <w:r>
        <w:rPr>
          <w:rFonts w:ascii="Vazirmatn" w:hAnsi="Vazirmatn"/>
        </w:rPr>
        <w:t xml:space="preserve">💡 </w:t>
      </w:r>
      <w:r>
        <w:rPr>
          <w:rFonts w:ascii="Vazirmatn" w:hAnsi="Vazirmatn"/>
          <w:b/>
        </w:rPr>
        <w:t>قاعده:</w:t>
      </w:r>
      <w:r>
        <w:rPr>
          <w:rFonts w:ascii="Vazirmatn" w:hAnsi="Vazirmatn"/>
        </w:rPr>
        <w:t xml:space="preserve"> اگر عدد با مریض نمی‌خواند، </w:t>
      </w:r>
      <w:r>
        <w:rPr>
          <w:rFonts w:ascii="Vazirmatn" w:hAnsi="Vazirmatn"/>
          <w:b/>
        </w:rPr>
        <w:t>اول به تست شک کن، بعد به مریض</w:t>
      </w:r>
      <w:r>
        <w:rPr>
          <w:rFonts w:ascii="Vazirmatn" w:hAnsi="Vazirmatn"/>
        </w:rPr>
        <w:t>.</w:t>
      </w:r>
    </w:p>
    <w:p>
      <w:pPr>
        <w:bidi w:val="1"/>
      </w:pPr>
      <w:r>
        <w:rPr>
          <w:color w:val="B8913A"/>
        </w:rPr>
        <w:t>❖ ❖ ❖</w:t>
      </w:r>
    </w:p>
    <w:p>
      <w:pPr>
        <w:spacing w:before="280"/>
        <w:bidi w:val="1"/>
      </w:pPr>
      <w:r>
        <w:rPr>
          <w:rFonts w:ascii="Vazirmatn" w:hAnsi="Vazirmatn"/>
          <w:b/>
          <w:color w:val="0F2744"/>
          <w:sz w:val="29"/>
        </w:rPr>
        <w:t>🔹 ۶. Incidentaloma — کتله‌ای که کسی دنبالش نبود</w:t>
      </w:r>
    </w:p>
    <w:p>
      <w:pPr>
        <w:bidi w:val="1"/>
      </w:pPr>
      <w:r>
        <w:rPr>
          <w:rFonts w:ascii="Vazirmatn" w:hAnsi="Vazirmatn"/>
        </w:rPr>
        <w:t xml:space="preserve">با CT و MRI بیشتر، کتله‌های تصادفی در </w:t>
      </w:r>
      <w:r>
        <w:rPr>
          <w:rFonts w:ascii="Vazirmatn" w:hAnsi="Vazirmatn"/>
          <w:b/>
        </w:rPr>
        <w:t>Adrenal، هیپوفیز و تایروئید</w:t>
      </w:r>
      <w:r>
        <w:rPr>
          <w:rFonts w:ascii="Vazirmatn" w:hAnsi="Vazirmatn"/>
        </w:rPr>
        <w:t xml:space="preserve"> زیاد پیدا می‌شوند. برای هر کدام دو سؤال:</w:t>
      </w:r>
    </w:p>
    <w:p>
      <w:pPr>
        <w:ind w:right="340"/>
        <w:bidi w:val="1"/>
      </w:pPr>
      <w:r>
        <w:rPr>
          <w:b/>
          <w:color w:val="136F73"/>
        </w:rPr>
        <w:t xml:space="preserve">1. </w:t>
      </w:r>
      <w:r>
        <w:rPr>
          <w:rFonts w:ascii="Vazirmatn" w:hAnsi="Vazirmatn"/>
          <w:b/>
        </w:rPr>
        <w:t>هورمون می‌سازد؟</w:t>
      </w:r>
      <w:r>
        <w:rPr>
          <w:rFonts w:ascii="Vazirmatn" w:hAnsi="Vazirmatn"/>
        </w:rPr>
        <w:t xml:space="preserve"> (Functional)</w:t>
      </w:r>
    </w:p>
    <w:p>
      <w:pPr>
        <w:ind w:right="340"/>
        <w:bidi w:val="1"/>
      </w:pPr>
      <w:r>
        <w:rPr>
          <w:b/>
          <w:color w:val="136F73"/>
        </w:rPr>
        <w:t xml:space="preserve">2. </w:t>
      </w:r>
      <w:r>
        <w:rPr>
          <w:rFonts w:ascii="Vazirmatn" w:hAnsi="Vazirmatn"/>
          <w:b/>
        </w:rPr>
        <w:t>سرطانی است؟</w:t>
      </w:r>
      <w:r>
        <w:rPr>
          <w:rFonts w:ascii="Vazirmatn" w:hAnsi="Vazirmatn"/>
        </w:rPr>
        <w:t xml:space="preserve"> (Malignant potential — اندازه، ظاهر تصویری، رشد)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ارزیابی اساسی</w:t>
            </w:r>
          </w:p>
        </w:tc>
      </w:tr>
      <w:tr>
        <w:tc>
          <w:tcPr>
            <w:tcW w:type="dxa" w:w="5156"/>
          </w:tcPr>
          <w:p>
            <w:pPr>
              <w:bidi w:val="1"/>
            </w:pPr>
            <w:r>
              <w:rPr>
                <w:sz w:val="18"/>
              </w:rPr>
            </w:r>
            <w:r>
              <w:rPr>
                <w:rFonts w:ascii="Vazirmatn" w:hAnsi="Vazirmatn"/>
                <w:b/>
                <w:sz w:val="18"/>
              </w:rPr>
              <w:t>هیپوفیز</w:t>
            </w:r>
          </w:p>
        </w:tc>
        <w:tc>
          <w:tcPr>
            <w:tcW w:type="dxa" w:w="5156"/>
          </w:tcPr>
          <w:p>
            <w:pPr>
              <w:bidi w:val="1"/>
            </w:pPr>
            <w:r>
              <w:rPr>
                <w:sz w:val="18"/>
              </w:rPr>
            </w:r>
            <w:r>
              <w:rPr>
                <w:rFonts w:ascii="Vazirmatn" w:hAnsi="Vazirmatn"/>
                <w:sz w:val="18"/>
              </w:rPr>
              <w:t xml:space="preserve">Prolactin، IGF-1، ارزیابی کمبودها، </w:t>
            </w:r>
            <w:r>
              <w:rPr>
                <w:rFonts w:ascii="Vazirmatn" w:hAnsi="Vazirmatn"/>
                <w:b/>
                <w:sz w:val="18"/>
              </w:rPr>
              <w:t>میدان دید</w:t>
            </w:r>
            <w:r>
              <w:rPr>
                <w:rFonts w:ascii="Vazirmatn" w:hAnsi="Vazirmatn"/>
                <w:sz w:val="18"/>
              </w:rPr>
              <w:t xml:space="preserve"> اگر نزدیک Chiasma</w:t>
            </w:r>
          </w:p>
        </w:tc>
      </w:tr>
      <w:tr>
        <w:tc>
          <w:tcPr>
            <w:tcW w:type="dxa" w:w="5156"/>
          </w:tcPr>
          <w:p>
            <w:pPr>
              <w:bidi w:val="1"/>
            </w:pPr>
            <w:r>
              <w:rPr>
                <w:sz w:val="18"/>
              </w:rPr>
            </w:r>
            <w:r>
              <w:rPr>
                <w:rFonts w:ascii="Vazirmatn" w:hAnsi="Vazirmatn"/>
                <w:b/>
                <w:sz w:val="18"/>
              </w:rPr>
              <w:t>تایروئید</w:t>
            </w:r>
          </w:p>
        </w:tc>
        <w:tc>
          <w:tcPr>
            <w:tcW w:type="dxa" w:w="5156"/>
          </w:tcPr>
          <w:p>
            <w:pPr>
              <w:bidi w:val="1"/>
            </w:pPr>
            <w:r>
              <w:rPr>
                <w:sz w:val="18"/>
              </w:rPr>
            </w:r>
            <w:r>
              <w:rPr>
                <w:rFonts w:ascii="Vazirmatn" w:hAnsi="Vazirmatn"/>
                <w:sz w:val="18"/>
              </w:rPr>
              <w:t>TSH؛ Ultrasound با سیستم خطر؛ FNA نظر به اندازه و ظاهر — فصل ۴۸–۴۹</w:t>
            </w:r>
          </w:p>
        </w:tc>
      </w:tr>
    </w:tbl>
    <w:p>
      <w:pPr>
        <w:bidi w:val="1"/>
      </w:pPr>
      <w:r>
        <w:rPr>
          <w:rFonts w:ascii="Vazirmatn" w:hAnsi="Vazirmatn"/>
        </w:rPr>
        <w:t>🔒 حدود اندازه و Hounsfield برای هر سیستم در فصل‌های مربوط با منبع می‌آید.</w:t>
      </w:r>
    </w:p>
    <w:p>
      <w:pPr>
        <w:bidi w:val="1"/>
      </w:pPr>
      <w:r>
        <w:rPr>
          <w:color w:val="B8913A"/>
        </w:rPr>
        <w:t>❖ ❖ ❖</w:t>
      </w:r>
    </w:p>
    <w:p>
      <w:pPr>
        <w:spacing w:before="280"/>
        <w:bidi w:val="1"/>
      </w:pPr>
      <w:r>
        <w:rPr>
          <w:rFonts w:ascii="Vazirmatn" w:hAnsi="Vazirmatn"/>
          <w:b/>
          <w:color w:val="0F2744"/>
          <w:sz w:val="29"/>
        </w:rPr>
        <w:t>🔹 ۷. عاجل‌های اندوکراین — شناخت زودهنگام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عاجل</w:t>
            </w:r>
          </w:p>
        </w:tc>
        <w:tc>
          <w:tcPr>
            <w:tcW w:type="dxa" w:w="3437"/>
            <w:shd w:val="clear" w:fill="136f73"/>
          </w:tcPr>
          <w:p>
            <w:pPr>
              <w:bidi w:val="1"/>
            </w:pPr>
            <w:r/>
            <w:r>
              <w:rPr>
                <w:b/>
                <w:color w:val="FFFFFF"/>
                <w:sz w:val="19"/>
              </w:rPr>
              <w:t>کلید شناخت</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 xml:space="preserve">اختلال شعور در مریض دیابتی → </w:t>
            </w:r>
            <w:r>
              <w:rPr>
                <w:rFonts w:ascii="Vazirmatn" w:hAnsi="Vazirmatn"/>
                <w:b/>
                <w:sz w:val="18"/>
              </w:rPr>
              <w:t>اول قند</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Adrenal crisis</w:t>
            </w:r>
          </w:p>
        </w:tc>
        <w:tc>
          <w:tcPr>
            <w:tcW w:type="dxa" w:w="3437"/>
          </w:tcPr>
          <w:p>
            <w:pPr>
              <w:bidi w:val="1"/>
            </w:pPr>
            <w:r>
              <w:rPr>
                <w:sz w:val="18"/>
              </w:rPr>
            </w:r>
            <w:r>
              <w:rPr>
                <w:rFonts w:ascii="Vazirmatn" w:hAnsi="Vazirmatn"/>
                <w:sz w:val="18"/>
              </w:rPr>
              <w:t xml:space="preserve">شاک مقاوم، استفراغ، Na⁺ ↓، K⁺ ↑ → </w:t>
            </w:r>
            <w:r>
              <w:rPr>
                <w:rFonts w:ascii="Vazirmatn" w:hAnsi="Vazirmatn"/>
                <w:b/>
                <w:sz w:val="18"/>
              </w:rPr>
              <w:t>Hydrocortisone را برای تست به تعویق نینداز</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Thyroid storm</w:t>
            </w:r>
          </w:p>
        </w:tc>
        <w:tc>
          <w:tcPr>
            <w:tcW w:type="dxa" w:w="3437"/>
          </w:tcPr>
          <w:p>
            <w:pPr>
              <w:bidi w:val="1"/>
            </w:pPr>
            <w:r>
              <w:rPr>
                <w:sz w:val="18"/>
              </w:rPr>
            </w:r>
            <w:r>
              <w:rPr>
                <w:rFonts w:ascii="Vazirmatn" w:hAnsi="Vazirmatn"/>
                <w:sz w:val="18"/>
              </w:rPr>
              <w:t>تب، Tachycardia/AF، اختلال شعور، Hyperthyroidism</w:t>
            </w:r>
          </w:p>
        </w:tc>
        <w:tc>
          <w:tcPr>
            <w:tcW w:type="dxa" w:w="3437"/>
          </w:tcPr>
          <w:p>
            <w:pPr>
              <w:bidi w:val="1"/>
            </w:pPr>
            <w:r>
              <w:rPr>
                <w:sz w:val="18"/>
              </w:rPr>
            </w:r>
            <w:r>
              <w:rPr>
                <w:rFonts w:ascii="Vazirmatn" w:hAnsi="Vazirmatn"/>
                <w:sz w:val="18"/>
              </w:rPr>
              <w:t>۴۸</w:t>
            </w:r>
          </w:p>
        </w:tc>
      </w:tr>
      <w:tr>
        <w:tc>
          <w:tcPr>
            <w:tcW w:type="dxa" w:w="3437"/>
          </w:tcPr>
          <w:p>
            <w:pPr>
              <w:bidi w:val="1"/>
            </w:pPr>
            <w:r>
              <w:rPr>
                <w:sz w:val="18"/>
              </w:rPr>
            </w:r>
            <w:r>
              <w:rPr>
                <w:rFonts w:ascii="Vazirmatn" w:hAnsi="Vazirmatn"/>
                <w:b/>
                <w:sz w:val="18"/>
              </w:rPr>
              <w:t>Myxoedema coma</w:t>
            </w:r>
          </w:p>
        </w:tc>
        <w:tc>
          <w:tcPr>
            <w:tcW w:type="dxa" w:w="3437"/>
          </w:tcPr>
          <w:p>
            <w:pPr>
              <w:bidi w:val="1"/>
            </w:pPr>
            <w:r>
              <w:rPr>
                <w:sz w:val="18"/>
              </w:rPr>
            </w:r>
            <w:r>
              <w:rPr>
                <w:rFonts w:ascii="Vazirmatn" w:hAnsi="Vazirmatn"/>
                <w:sz w:val="18"/>
              </w:rPr>
              <w:t>Hypothermia، Bradycardia، کوما، Hypothyroidism</w:t>
            </w:r>
          </w:p>
        </w:tc>
        <w:tc>
          <w:tcPr>
            <w:tcW w:type="dxa" w:w="3437"/>
          </w:tcPr>
          <w:p>
            <w:pPr>
              <w:bidi w:val="1"/>
            </w:pPr>
            <w:r>
              <w:rPr>
                <w:sz w:val="18"/>
              </w:rPr>
            </w:r>
            <w:r>
              <w:rPr>
                <w:rFonts w:ascii="Vazirmatn" w:hAnsi="Vazirmatn"/>
                <w:sz w:val="18"/>
              </w:rPr>
              <w:t>۴۹</w:t>
            </w:r>
          </w:p>
        </w:tc>
      </w:tr>
      <w:tr>
        <w:tc>
          <w:tcPr>
            <w:tcW w:type="dxa" w:w="3437"/>
          </w:tcPr>
          <w:p>
            <w:pPr>
              <w:bidi w:val="1"/>
            </w:pPr>
            <w:r>
              <w:rPr>
                <w:sz w:val="18"/>
              </w:rPr>
            </w:r>
            <w:r>
              <w:rPr>
                <w:rFonts w:ascii="Vazirmatn" w:hAnsi="Vazirmatn"/>
                <w:b/>
                <w:sz w:val="18"/>
              </w:rPr>
              <w:t>Hypercalcaemic crisis / Hypocalcaemia شدید</w:t>
            </w:r>
          </w:p>
        </w:tc>
        <w:tc>
          <w:tcPr>
            <w:tcW w:type="dxa" w:w="3437"/>
          </w:tcPr>
          <w:p>
            <w:pPr>
              <w:bidi w:val="1"/>
            </w:pPr>
            <w:r>
              <w:rPr>
                <w:sz w:val="18"/>
              </w:rPr>
            </w:r>
            <w:r>
              <w:rPr>
                <w:rFonts w:ascii="Vazirmatn" w:hAnsi="Vazirmatn"/>
                <w:sz w:val="18"/>
              </w:rPr>
              <w:t>اختلال شعور / Tetany</w:t>
            </w:r>
          </w:p>
        </w:tc>
        <w:tc>
          <w:tcPr>
            <w:tcW w:type="dxa" w:w="3437"/>
          </w:tcPr>
          <w:p>
            <w:pPr>
              <w:bidi w:val="1"/>
            </w:pPr>
            <w:r>
              <w:rPr>
                <w:sz w:val="18"/>
              </w:rPr>
            </w:r>
            <w:r>
              <w:rPr>
                <w:rFonts w:ascii="Vazirmatn" w:hAnsi="Vazirmatn"/>
                <w:sz w:val="18"/>
              </w:rPr>
              <w:t>۴۲، ۵۱</w:t>
            </w:r>
          </w:p>
        </w:tc>
      </w:tr>
      <w:tr>
        <w:tc>
          <w:tcPr>
            <w:tcW w:type="dxa" w:w="3437"/>
          </w:tcPr>
          <w:p>
            <w:pPr>
              <w:bidi w:val="1"/>
            </w:pPr>
            <w:r>
              <w:rPr>
                <w:sz w:val="18"/>
              </w:rPr>
            </w:r>
            <w:r>
              <w:rPr>
                <w:rFonts w:ascii="Vazirmatn" w:hAnsi="Vazirmatn"/>
                <w:b/>
                <w:sz w:val="18"/>
              </w:rPr>
              <w:t>Pituitary apoplexy</w:t>
            </w:r>
          </w:p>
        </w:tc>
        <w:tc>
          <w:tcPr>
            <w:tcW w:type="dxa" w:w="3437"/>
          </w:tcPr>
          <w:p>
            <w:pPr>
              <w:bidi w:val="1"/>
            </w:pPr>
            <w:r>
              <w:rPr>
                <w:sz w:val="18"/>
              </w:rPr>
            </w:r>
            <w:r>
              <w:rPr>
                <w:rFonts w:ascii="Vazirmatn" w:hAnsi="Vazirmatn"/>
                <w:sz w:val="18"/>
              </w:rPr>
              <w:t>سردرد ناگهانی شدید + اختلال دید/Ophthalmoplegia</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Phaeochromocytoma crisis</w:t>
            </w:r>
          </w:p>
        </w:tc>
        <w:tc>
          <w:tcPr>
            <w:tcW w:type="dxa" w:w="3437"/>
          </w:tcPr>
          <w:p>
            <w:pPr>
              <w:bidi w:val="1"/>
            </w:pPr>
            <w:r>
              <w:rPr>
                <w:sz w:val="18"/>
              </w:rPr>
            </w:r>
            <w:r>
              <w:rPr>
                <w:rFonts w:ascii="Vazirmatn" w:hAnsi="Vazirmatn"/>
                <w:sz w:val="18"/>
              </w:rPr>
              <w:t>فشار بسیار بلند حمله‌ای، سردرد، تعرق، Tachycardia</w:t>
            </w:r>
          </w:p>
        </w:tc>
        <w:tc>
          <w:tcPr>
            <w:tcW w:type="dxa" w:w="3437"/>
          </w:tcPr>
          <w:p>
            <w:pPr>
              <w:bidi w:val="1"/>
            </w:pPr>
            <w:r>
              <w:rPr>
                <w:sz w:val="18"/>
              </w:rPr>
            </w:r>
            <w:r>
              <w:rPr>
                <w:rFonts w:ascii="Vazirmatn" w:hAnsi="Vazirmatn"/>
                <w:sz w:val="18"/>
              </w:rPr>
              <w:t>۵۰</w:t>
            </w:r>
          </w:p>
        </w:tc>
      </w:tr>
    </w:tbl>
    <w:p>
      <w:pPr>
        <w:bidi w:val="1"/>
      </w:pPr>
      <w:r>
        <w:rPr>
          <w:rFonts w:ascii="Vazirmatn" w:hAnsi="Vazirmatn"/>
        </w:rPr>
        <w:t xml:space="preserve">⚠️ </w:t>
      </w:r>
      <w:r>
        <w:rPr>
          <w:rFonts w:ascii="Vazirmatn" w:hAnsi="Vazirmatn"/>
          <w:b/>
        </w:rPr>
        <w:t>در کمبود Cortisol مشکوک + مریض بی‌ثبات:</w:t>
      </w:r>
      <w:r>
        <w:rPr>
          <w:rFonts w:ascii="Vazirmatn" w:hAnsi="Vazirmatn"/>
        </w:rPr>
        <w:t xml:space="preserve"> نمونه بگیر (Cortisol/ACTH) و </w:t>
      </w:r>
      <w:r>
        <w:rPr>
          <w:rFonts w:ascii="Vazirmatn" w:hAnsi="Vazirmatn"/>
          <w:b/>
        </w:rPr>
        <w:t>فوراً Hydrocortisone</w:t>
      </w:r>
      <w:r>
        <w:rPr>
          <w:rFonts w:ascii="Vazirmatn" w:hAnsi="Vazirmatn"/>
        </w:rPr>
        <w:t xml:space="preserve"> بده — تست تأییدی بعداً.</w:t>
      </w:r>
    </w:p>
    <w:p>
      <w:pPr>
        <w:bidi w:val="1"/>
      </w:pPr>
      <w:r>
        <w:rPr>
          <w:color w:val="B8913A"/>
        </w:rPr>
        <w:t>❖ ❖ ❖</w:t>
      </w:r>
    </w:p>
    <w:p>
      <w:pPr>
        <w:spacing w:before="280"/>
        <w:bidi w:val="1"/>
      </w:pPr>
      <w:r>
        <w:rPr>
          <w:rFonts w:ascii="Vazirmatn" w:hAnsi="Vazirmatn"/>
          <w:b/>
          <w:color w:val="0F2744"/>
          <w:sz w:val="29"/>
        </w:rPr>
        <w:t>🔹 ۸. زمینهٔ افغانستان</w:t>
      </w:r>
    </w:p>
    <w:p>
      <w:pPr>
        <w:ind w:right="340"/>
        <w:bidi w:val="1"/>
      </w:pPr>
      <w:r>
        <w:rPr>
          <w:color w:val="136F73"/>
        </w:rPr>
        <w:t xml:space="preserve">● </w:t>
      </w:r>
      <w:r>
        <w:rPr>
          <w:rFonts w:ascii="Vazirmatn" w:hAnsi="Vazirmatn"/>
          <w:b/>
        </w:rPr>
        <w:t>کمبود Iodine</w:t>
      </w:r>
      <w:r>
        <w:rPr>
          <w:rFonts w:ascii="Vazirmatn" w:hAnsi="Vazirmatn"/>
        </w:rPr>
        <w:t xml:space="preserve"> و </w:t>
      </w:r>
      <w:r>
        <w:rPr>
          <w:rFonts w:ascii="Vazirmatn" w:hAnsi="Vazirmatn"/>
          <w:b/>
        </w:rPr>
        <w:t>Goitre</w:t>
      </w:r>
      <w:r>
        <w:rPr>
          <w:rFonts w:ascii="Vazirmatn" w:hAnsi="Vazirmatn"/>
        </w:rPr>
        <w:t xml:space="preserve"> در مناطق کوهستانی تاریخاً شایع بوده؛ نمک یودار را بپرس (عدد شیوع امروز → بدون منبع، نیامده).</w:t>
      </w:r>
    </w:p>
    <w:p>
      <w:pPr>
        <w:ind w:right="340"/>
        <w:bidi w:val="1"/>
      </w:pPr>
      <w:r>
        <w:rPr>
          <w:color w:val="136F73"/>
        </w:rPr>
        <w:t xml:space="preserve">● </w:t>
      </w:r>
      <w:r>
        <w:rPr>
          <w:rFonts w:ascii="Vazirmatn" w:hAnsi="Vazirmatn"/>
          <w:b/>
        </w:rPr>
        <w:t>کمبود Vitamin D</w:t>
      </w:r>
      <w:r>
        <w:rPr>
          <w:rFonts w:ascii="Vazirmatn" w:hAnsi="Vazirmatn"/>
        </w:rPr>
        <w:t xml:space="preserve"> در زنان با پوشش کامل و کم‌آفتاب شایع است و بر Calcium/PTH اثر دارد (فصل ۵۱) — حدود و شیوع در فصل مربوط با منبع.</w:t>
      </w:r>
    </w:p>
    <w:p>
      <w:pPr>
        <w:ind w:right="340"/>
        <w:bidi w:val="1"/>
      </w:pPr>
      <w:r>
        <w:rPr>
          <w:color w:val="136F73"/>
        </w:rPr>
        <w:t xml:space="preserve">● </w:t>
      </w:r>
      <w:r>
        <w:rPr>
          <w:rFonts w:ascii="Vazirmatn" w:hAnsi="Vazirmatn"/>
        </w:rPr>
        <w:t xml:space="preserve">دسترسی محدود به تست‌های پویا و Immunoassayهای کیفیت‌دار — </w:t>
      </w:r>
      <w:r>
        <w:rPr>
          <w:rFonts w:ascii="Vazirmatn" w:hAnsi="Vazirmatn"/>
          <w:b/>
        </w:rPr>
        <w:t>بالین قوی‌تر</w:t>
      </w:r>
      <w:r>
        <w:rPr>
          <w:rFonts w:ascii="Vazirmatn" w:hAnsi="Vazirmatn"/>
        </w:rPr>
        <w:t xml:space="preserve"> و ارجاع هدفمند اهمیت بیشتر دارد.</w:t>
      </w:r>
    </w:p>
    <w:p>
      <w:pPr>
        <w:ind w:right="340"/>
        <w:bidi w:val="1"/>
      </w:pPr>
      <w:r>
        <w:rPr>
          <w:color w:val="136F73"/>
        </w:rPr>
        <w:t xml:space="preserve">● </w:t>
      </w:r>
      <w:r>
        <w:rPr>
          <w:rFonts w:ascii="Vazirmatn" w:hAnsi="Vazirmatn"/>
          <w:b/>
        </w:rPr>
        <w:t>Glucocorticoid بدون نسخه</w:t>
      </w:r>
      <w:r>
        <w:rPr>
          <w:rFonts w:ascii="Vazirmatn" w:hAnsi="Vazirmatn"/>
        </w:rPr>
        <w:t xml:space="preserve"> (مثلاً «پیچکاری درد مفاصل») → Cushing ایاتروجنیک و </w:t>
      </w:r>
      <w:r>
        <w:rPr>
          <w:rFonts w:ascii="Vazirmatn" w:hAnsi="Vazirmatn"/>
          <w:b/>
        </w:rPr>
        <w:t>Adrenal suppression</w:t>
      </w:r>
      <w:r>
        <w:rPr>
          <w:rFonts w:ascii="Vazirmatn" w:hAnsi="Vazirmatn"/>
        </w:rPr>
        <w:t>؛ قطع ناگهانی → Adrenal crisis. همیشه بپرس.</w:t>
      </w:r>
    </w:p>
    <w:p>
      <w:pPr>
        <w:bidi w:val="1"/>
      </w:pPr>
      <w:r>
        <w:rPr>
          <w:color w:val="B8913A"/>
        </w:rPr>
        <w:t>❖ ❖ ❖</w:t>
      </w:r>
    </w:p>
    <w:p>
      <w:pPr>
        <w:spacing w:before="280"/>
        <w:bidi w:val="1"/>
      </w:pPr>
      <w:r>
        <w:rPr>
          <w:rFonts w:ascii="Vazirmatn" w:hAnsi="Vazirmatn"/>
          <w:b/>
          <w:color w:val="0F2744"/>
          <w:sz w:val="29"/>
        </w:rPr>
        <w:t>🔹 ۹. رهیافت گام‌به‌گام — بر میز داکتر</w:t>
      </w:r>
    </w:p>
    <w:p>
      <w:pPr>
        <w:ind w:right="340"/>
        <w:bidi w:val="1"/>
      </w:pPr>
      <w:r>
        <w:rPr>
          <w:b/>
          <w:color w:val="136F73"/>
        </w:rPr>
        <w:t xml:space="preserve">1. </w:t>
      </w:r>
      <w:r>
        <w:rPr>
          <w:rFonts w:ascii="Vazirmatn" w:hAnsi="Vazirmatn"/>
          <w:b/>
        </w:rPr>
        <w:t>سؤال بالینی را بنویس:</w:t>
      </w:r>
      <w:r>
        <w:rPr>
          <w:rFonts w:ascii="Vazirmatn" w:hAnsi="Vazirmatn"/>
        </w:rPr>
        <w:t xml:space="preserve"> «شک به کمبود Cortisol» نه «تست‌های هورمونی».</w:t>
      </w:r>
    </w:p>
    <w:p>
      <w:pPr>
        <w:ind w:right="340"/>
        <w:bidi w:val="1"/>
      </w:pPr>
      <w:r>
        <w:rPr>
          <w:b/>
          <w:color w:val="136F73"/>
        </w:rPr>
        <w:t xml:space="preserve">2. </w:t>
      </w:r>
      <w:r>
        <w:rPr>
          <w:rFonts w:ascii="Vazirmatn" w:hAnsi="Vazirmatn"/>
          <w:b/>
        </w:rPr>
        <w:t>زمان و حالت</w:t>
      </w:r>
      <w:r>
        <w:rPr>
          <w:rFonts w:ascii="Vazirmatn" w:hAnsi="Vazirmatn"/>
        </w:rPr>
        <w:t xml:space="preserve"> مناسب را انتخاب کن (صبح/شب، مرض حاد، دواها، حاملگی، Biotin).</w:t>
      </w:r>
    </w:p>
    <w:p>
      <w:pPr>
        <w:ind w:right="340"/>
        <w:bidi w:val="1"/>
      </w:pPr>
      <w:r>
        <w:rPr>
          <w:b/>
          <w:color w:val="136F73"/>
        </w:rPr>
        <w:t xml:space="preserve">3. </w:t>
      </w:r>
      <w:r>
        <w:rPr>
          <w:rFonts w:ascii="Vazirmatn" w:hAnsi="Vazirmatn"/>
          <w:b/>
        </w:rPr>
        <w:t>جوره</w:t>
      </w:r>
      <w:r>
        <w:rPr>
          <w:rFonts w:ascii="Vazirmatn" w:hAnsi="Vazirmatn"/>
        </w:rPr>
        <w:t xml:space="preserve"> بفرست (هورمون + محرک).</w:t>
      </w:r>
    </w:p>
    <w:p>
      <w:pPr>
        <w:ind w:right="340"/>
        <w:bidi w:val="1"/>
      </w:pPr>
      <w:r>
        <w:rPr>
          <w:b/>
          <w:color w:val="136F73"/>
        </w:rPr>
        <w:t xml:space="preserve">4. </w:t>
      </w:r>
      <w:r>
        <w:rPr>
          <w:rFonts w:ascii="Vazirmatn" w:hAnsi="Vazirmatn"/>
        </w:rPr>
        <w:t xml:space="preserve">الگو را با </w:t>
      </w:r>
      <w:r>
        <w:rPr>
          <w:rFonts w:ascii="Vazirmatn" w:hAnsi="Vazirmatn"/>
          <w:b/>
        </w:rPr>
        <w:t>جدول Feedback</w:t>
      </w:r>
      <w:r>
        <w:rPr>
          <w:rFonts w:ascii="Vazirmatn" w:hAnsi="Vazirmatn"/>
        </w:rPr>
        <w:t xml:space="preserve"> بخوان (بخش ۲).</w:t>
      </w:r>
    </w:p>
    <w:p>
      <w:pPr>
        <w:ind w:right="340"/>
        <w:bidi w:val="1"/>
      </w:pPr>
      <w:r>
        <w:rPr>
          <w:b/>
          <w:color w:val="136F73"/>
        </w:rPr>
        <w:t xml:space="preserve">5. </w:t>
      </w:r>
      <w:r>
        <w:rPr>
          <w:rFonts w:ascii="Vazirmatn" w:hAnsi="Vazirmatn"/>
        </w:rPr>
        <w:t xml:space="preserve">اگر مرزی است → </w:t>
      </w:r>
      <w:r>
        <w:rPr>
          <w:rFonts w:ascii="Vazirmatn" w:hAnsi="Vazirmatn"/>
          <w:b/>
        </w:rPr>
        <w:t>تست پویا</w:t>
      </w:r>
      <w:r>
        <w:rPr>
          <w:rFonts w:ascii="Vazirmatn" w:hAnsi="Vazirmatn"/>
        </w:rPr>
        <w:t xml:space="preserve"> (تحریک برای کمبود، سرکوب برای زیادت).</w:t>
      </w:r>
    </w:p>
    <w:p>
      <w:pPr>
        <w:ind w:right="340"/>
        <w:bidi w:val="1"/>
      </w:pPr>
      <w:r>
        <w:rPr>
          <w:b/>
          <w:color w:val="136F73"/>
        </w:rPr>
        <w:t xml:space="preserve">6. </w:t>
      </w:r>
      <w:r>
        <w:rPr>
          <w:rFonts w:ascii="Vazirmatn" w:hAnsi="Vazirmatn"/>
          <w:b/>
        </w:rPr>
        <w:t>بعد از</w:t>
      </w:r>
      <w:r>
        <w:rPr>
          <w:rFonts w:ascii="Vazirmatn" w:hAnsi="Vazirmatn"/>
        </w:rPr>
        <w:t xml:space="preserve"> ثبوت بیوشیمیک → تصویربرداری (نه برعکس — Incidentaloma).</w:t>
      </w:r>
    </w:p>
    <w:p>
      <w:pPr>
        <w:ind w:right="340"/>
        <w:bidi w:val="1"/>
      </w:pPr>
      <w:r>
        <w:rPr>
          <w:b/>
          <w:color w:val="136F73"/>
        </w:rPr>
        <w:t xml:space="preserve">7. </w:t>
      </w:r>
      <w:r>
        <w:rPr>
          <w:rFonts w:ascii="Vazirmatn" w:hAnsi="Vazirmatn"/>
        </w:rPr>
        <w:t xml:space="preserve">عدد ناهماهنگ با بالین → </w:t>
      </w:r>
      <w:r>
        <w:rPr>
          <w:rFonts w:ascii="Vazirmatn" w:hAnsi="Vazirmatn"/>
          <w:b/>
        </w:rPr>
        <w:t>مداخلهٔ لابراتواری</w:t>
      </w:r>
      <w:r>
        <w:rPr>
          <w:rFonts w:ascii="Vazirmatn" w:hAnsi="Vazirmatn"/>
        </w:rPr>
        <w:t xml:space="preserve"> را بررسی کن.</w:t>
      </w:r>
    </w:p>
    <w:p>
      <w:pPr>
        <w:bidi w:val="1"/>
      </w:pPr>
      <w:r>
        <w:rPr>
          <w:color w:val="B8913A"/>
        </w:rPr>
        <w:t>❖ ❖ ❖</w:t>
      </w:r>
    </w:p>
    <w:p>
      <w:pPr>
        <w:spacing w:before="280"/>
        <w:bidi w:val="1"/>
      </w:pPr>
      <w:r>
        <w:rPr>
          <w:rFonts w:ascii="Vazirmatn" w:hAnsi="Vazirmatn"/>
          <w:b/>
          <w:color w:val="0F2744"/>
          <w:sz w:val="29"/>
        </w:rPr>
        <w:t>🔹 ۱۰. اشتباهات رایج (Common Pitfalls)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اشتباه</w:t>
            </w:r>
          </w:p>
        </w:tc>
        <w:tc>
          <w:tcPr>
            <w:tcW w:type="dxa" w:w="5156"/>
            <w:shd w:val="clear" w:fill="136f73"/>
          </w:tcPr>
          <w:p>
            <w:pPr>
              <w:bidi w:val="1"/>
            </w:pPr>
            <w:r/>
            <w:r>
              <w:rPr>
                <w:b/>
                <w:color w:val="FFFFFF"/>
                <w:sz w:val="19"/>
              </w:rPr>
              <w:t>درست</w:t>
            </w:r>
          </w:p>
        </w:tc>
      </w:tr>
      <w:tr>
        <w:tc>
          <w:tcPr>
            <w:tcW w:type="dxa" w:w="5156"/>
          </w:tcPr>
          <w:p>
            <w:pPr>
              <w:bidi w:val="1"/>
            </w:pPr>
            <w:r>
              <w:rPr>
                <w:sz w:val="18"/>
              </w:rPr>
            </w:r>
            <w:r>
              <w:rPr>
                <w:rFonts w:ascii="Vazirmatn" w:hAnsi="Vazirmatn"/>
                <w:sz w:val="18"/>
              </w:rPr>
              <w:t>TSH به تنهایی در مرض هیپوفیز</w:t>
            </w:r>
          </w:p>
        </w:tc>
        <w:tc>
          <w:tcPr>
            <w:tcW w:type="dxa" w:w="5156"/>
          </w:tcPr>
          <w:p>
            <w:pPr>
              <w:bidi w:val="1"/>
            </w:pPr>
            <w:r>
              <w:rPr>
                <w:sz w:val="18"/>
              </w:rPr>
            </w:r>
            <w:r>
              <w:rPr>
                <w:rFonts w:ascii="Vazirmatn" w:hAnsi="Vazirmatn"/>
                <w:sz w:val="18"/>
              </w:rPr>
              <w:t>FT4 را هم بفرست</w:t>
            </w:r>
          </w:p>
        </w:tc>
      </w:tr>
      <w:tr>
        <w:tc>
          <w:tcPr>
            <w:tcW w:type="dxa" w:w="5156"/>
          </w:tcPr>
          <w:p>
            <w:pPr>
              <w:bidi w:val="1"/>
            </w:pPr>
            <w:r>
              <w:rPr>
                <w:sz w:val="18"/>
              </w:rPr>
            </w:r>
            <w:r>
              <w:rPr>
                <w:rFonts w:ascii="Vazirmatn" w:hAnsi="Vazirmatn"/>
                <w:sz w:val="18"/>
              </w:rPr>
              <w:t>Cortisol عصر برای کمبود</w:t>
            </w:r>
          </w:p>
        </w:tc>
        <w:tc>
          <w:tcPr>
            <w:tcW w:type="dxa" w:w="5156"/>
          </w:tcPr>
          <w:p>
            <w:pPr>
              <w:bidi w:val="1"/>
            </w:pPr>
            <w:r>
              <w:rPr>
                <w:sz w:val="18"/>
              </w:rPr>
            </w:r>
            <w:r>
              <w:rPr>
                <w:rFonts w:ascii="Vazirmatn" w:hAnsi="Vazirmatn"/>
                <w:sz w:val="18"/>
              </w:rPr>
              <w:t>صبح زود یا تست تحریک</w:t>
            </w:r>
          </w:p>
        </w:tc>
      </w:tr>
      <w:tr>
        <w:tc>
          <w:tcPr>
            <w:tcW w:type="dxa" w:w="5156"/>
          </w:tcPr>
          <w:p>
            <w:pPr>
              <w:bidi w:val="1"/>
            </w:pPr>
            <w:r>
              <w:rPr>
                <w:sz w:val="18"/>
              </w:rPr>
            </w:r>
            <w:r>
              <w:rPr>
                <w:rFonts w:ascii="Vazirmatn" w:hAnsi="Vazirmatn"/>
                <w:sz w:val="18"/>
              </w:rPr>
              <w:t>MRI هیپوفیز پیش از ثبوت بیوشیمیک</w:t>
            </w:r>
          </w:p>
        </w:tc>
        <w:tc>
          <w:tcPr>
            <w:tcW w:type="dxa" w:w="5156"/>
          </w:tcPr>
          <w:p>
            <w:pPr>
              <w:bidi w:val="1"/>
            </w:pPr>
            <w:r>
              <w:rPr>
                <w:sz w:val="18"/>
              </w:rPr>
            </w:r>
            <w:r>
              <w:rPr>
                <w:rFonts w:ascii="Vazirmatn" w:hAnsi="Vazirmatn"/>
                <w:sz w:val="18"/>
              </w:rPr>
              <w:t>اول بیوشیمی</w:t>
            </w:r>
          </w:p>
        </w:tc>
      </w:tr>
      <w:tr>
        <w:tc>
          <w:tcPr>
            <w:tcW w:type="dxa" w:w="5156"/>
          </w:tcPr>
          <w:p>
            <w:pPr>
              <w:bidi w:val="1"/>
            </w:pPr>
            <w:r>
              <w:rPr>
                <w:sz w:val="18"/>
              </w:rPr>
            </w:r>
            <w:r>
              <w:rPr>
                <w:rFonts w:ascii="Vazirmatn" w:hAnsi="Vazirmatn"/>
                <w:sz w:val="18"/>
              </w:rPr>
              <w:t>نادیده گرفتن Biotin</w:t>
            </w:r>
          </w:p>
        </w:tc>
        <w:tc>
          <w:tcPr>
            <w:tcW w:type="dxa" w:w="5156"/>
          </w:tcPr>
          <w:p>
            <w:pPr>
              <w:bidi w:val="1"/>
            </w:pPr>
            <w:r>
              <w:rPr>
                <w:sz w:val="18"/>
              </w:rPr>
            </w:r>
            <w:r>
              <w:rPr>
                <w:rFonts w:ascii="Vazirmatn" w:hAnsi="Vazirmatn"/>
                <w:sz w:val="18"/>
              </w:rPr>
              <w:t>همیشه دربارهٔ مکمل‌ها بپرس</w:t>
            </w:r>
          </w:p>
        </w:tc>
      </w:tr>
      <w:tr>
        <w:tc>
          <w:tcPr>
            <w:tcW w:type="dxa" w:w="5156"/>
          </w:tcPr>
          <w:p>
            <w:pPr>
              <w:bidi w:val="1"/>
            </w:pPr>
            <w:r>
              <w:rPr>
                <w:sz w:val="18"/>
              </w:rPr>
            </w:r>
            <w:r>
              <w:rPr>
                <w:rFonts w:ascii="Vazirmatn" w:hAnsi="Vazirmatn"/>
                <w:sz w:val="18"/>
              </w:rPr>
              <w:t>انتظار نتیجهٔ Cortisol در شاک</w:t>
            </w:r>
          </w:p>
        </w:tc>
        <w:tc>
          <w:tcPr>
            <w:tcW w:type="dxa" w:w="5156"/>
          </w:tcPr>
          <w:p>
            <w:pPr>
              <w:bidi w:val="1"/>
            </w:pPr>
            <w:r>
              <w:rPr>
                <w:sz w:val="18"/>
              </w:rPr>
            </w:r>
            <w:r>
              <w:rPr>
                <w:rFonts w:ascii="Vazirmatn" w:hAnsi="Vazirmatn"/>
                <w:sz w:val="18"/>
              </w:rPr>
              <w:t>Hydrocortisone فوراً</w:t>
            </w:r>
          </w:p>
        </w:tc>
      </w:tr>
      <w:tr>
        <w:tc>
          <w:tcPr>
            <w:tcW w:type="dxa" w:w="5156"/>
          </w:tcPr>
          <w:p>
            <w:pPr>
              <w:bidi w:val="1"/>
            </w:pPr>
            <w:r>
              <w:rPr>
                <w:sz w:val="18"/>
              </w:rPr>
            </w:r>
            <w:r>
              <w:rPr>
                <w:rFonts w:ascii="Vazirmatn" w:hAnsi="Vazirmatn"/>
                <w:sz w:val="18"/>
              </w:rPr>
              <w:t>Prolactin «کمی بلند» با تومور بزرگ = Non-functioning</w:t>
            </w:r>
          </w:p>
        </w:tc>
        <w:tc>
          <w:tcPr>
            <w:tcW w:type="dxa" w:w="5156"/>
          </w:tcPr>
          <w:p>
            <w:pPr>
              <w:bidi w:val="1"/>
            </w:pPr>
            <w:r>
              <w:rPr>
                <w:sz w:val="18"/>
              </w:rPr>
            </w:r>
            <w:r>
              <w:rPr>
                <w:rFonts w:ascii="Vazirmatn" w:hAnsi="Vazirmatn"/>
                <w:sz w:val="18"/>
              </w:rPr>
              <w:t>Hook effect را رد کن</w:t>
            </w:r>
          </w:p>
        </w:tc>
      </w:tr>
    </w:tbl>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«جوره بخوان»</w:t>
      </w:r>
      <w:r>
        <w:rPr>
          <w:rFonts w:ascii="Vazirmatn" w:hAnsi="Vazirmatn"/>
        </w:rPr>
        <w:t xml:space="preserve"> — هورمون تنها، نصف قصه است.</w:t>
      </w:r>
    </w:p>
    <w:p>
      <w:pPr>
        <w:ind w:right="340"/>
        <w:bidi w:val="1"/>
      </w:pPr>
      <w:r>
        <w:rPr>
          <w:color w:val="136F73"/>
        </w:rPr>
        <w:t xml:space="preserve">● </w:t>
      </w:r>
      <w:r>
        <w:rPr>
          <w:rFonts w:ascii="Vazirmatn" w:hAnsi="Vazirmatn"/>
        </w:rPr>
        <w:t xml:space="preserve">💡 </w:t>
      </w:r>
      <w:r>
        <w:rPr>
          <w:rFonts w:ascii="Vazirmatn" w:hAnsi="Vazirmatn"/>
          <w:b/>
        </w:rPr>
        <w:t>«کمبود → تحریک؛ زیادت → سرکوب.»</w:t>
      </w:r>
    </w:p>
    <w:p>
      <w:pPr>
        <w:ind w:right="340"/>
        <w:bidi w:val="1"/>
      </w:pPr>
      <w:r>
        <w:rPr>
          <w:color w:val="136F73"/>
        </w:rPr>
        <w:t xml:space="preserve">● </w:t>
      </w:r>
      <w:r>
        <w:rPr>
          <w:rFonts w:ascii="Vazirmatn" w:hAnsi="Vazirmatn"/>
        </w:rPr>
        <w:t xml:space="preserve">💡 </w:t>
      </w:r>
      <w:r>
        <w:rPr>
          <w:rFonts w:ascii="Vazirmatn" w:hAnsi="Vazirmatn"/>
          <w:b/>
        </w:rPr>
        <w:t>«اول بیوشیمی، بعد عکس.»</w:t>
      </w:r>
    </w:p>
    <w:p>
      <w:pPr>
        <w:ind w:right="340"/>
        <w:bidi w:val="1"/>
      </w:pPr>
      <w:r>
        <w:rPr>
          <w:color w:val="136F73"/>
        </w:rPr>
        <w:t xml:space="preserve">● </w:t>
      </w:r>
      <w:r>
        <w:rPr>
          <w:rFonts w:ascii="Vazirmatn" w:hAnsi="Vazirmatn"/>
        </w:rPr>
        <w:t xml:space="preserve">💡 </w:t>
      </w:r>
      <w:r>
        <w:rPr>
          <w:rFonts w:ascii="Vazirmatn" w:hAnsi="Vazirmatn"/>
          <w:b/>
        </w:rPr>
        <w:t>«عدد عجیب؟ Biotin، Heterophile، Hook.»</w:t>
      </w:r>
    </w:p>
    <w:p>
      <w:pPr>
        <w:ind w:right="340"/>
        <w:bidi w:val="1"/>
      </w:pPr>
      <w:r>
        <w:rPr>
          <w:color w:val="136F73"/>
        </w:rPr>
        <w:t xml:space="preserve">● </w:t>
      </w:r>
      <w:r>
        <w:rPr>
          <w:rFonts w:ascii="Vazirmatn" w:hAnsi="Vazirmatn"/>
        </w:rPr>
        <w:t xml:space="preserve">💡 </w:t>
      </w:r>
      <w:r>
        <w:rPr>
          <w:rFonts w:ascii="Vazirmatn" w:hAnsi="Vazirmatn"/>
          <w:b/>
        </w:rPr>
        <w:t>«شاک + شک Addison = Hydrocortisone حالا، تست بعداً.»</w:t>
      </w:r>
    </w:p>
    <w:p>
      <w:pPr>
        <w:bidi w:val="1"/>
      </w:pPr>
      <w:r>
        <w:rPr>
          <w:color w:val="B8913A"/>
        </w:rPr>
        <w:t>❖ ❖ ❖</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شاک بی‌دلیل با Na⁺ پایین و K⁺ بلند → Adrenal crisis.</w:t>
      </w:r>
    </w:p>
    <w:p>
      <w:pPr>
        <w:ind w:right="340"/>
        <w:bidi w:val="1"/>
      </w:pPr>
      <w:r>
        <w:rPr>
          <w:color w:val="136F73"/>
        </w:rPr>
        <w:t xml:space="preserve">● </w:t>
      </w:r>
      <w:r>
        <w:rPr>
          <w:rFonts w:ascii="Vazirmatn" w:hAnsi="Vazirmatn"/>
        </w:rPr>
        <w:t>⚠️ سردرد ناگهانی شدید با اختلال دید → Pituitary apoplexy.</w:t>
      </w:r>
    </w:p>
    <w:p>
      <w:pPr>
        <w:ind w:right="340"/>
        <w:bidi w:val="1"/>
      </w:pPr>
      <w:r>
        <w:rPr>
          <w:color w:val="136F73"/>
        </w:rPr>
        <w:t xml:space="preserve">● </w:t>
      </w:r>
      <w:r>
        <w:rPr>
          <w:rFonts w:ascii="Vazirmatn" w:hAnsi="Vazirmatn"/>
        </w:rPr>
        <w:t>⚠️ اختلال شعور در مریض دیابتی → قند فوراً.</w:t>
      </w:r>
    </w:p>
    <w:p>
      <w:pPr>
        <w:ind w:right="340"/>
        <w:bidi w:val="1"/>
      </w:pPr>
      <w:r>
        <w:rPr>
          <w:color w:val="136F73"/>
        </w:rPr>
        <w:t xml:space="preserve">● </w:t>
      </w:r>
      <w:r>
        <w:rPr>
          <w:rFonts w:ascii="Vazirmatn" w:hAnsi="Vazirmatn"/>
        </w:rPr>
        <w:t>⚠️ تب بلند + AF + سابقهٔ تایروئید → Thyroid storm.</w:t>
      </w:r>
    </w:p>
    <w:p>
      <w:pPr>
        <w:ind w:right="340"/>
        <w:bidi w:val="1"/>
      </w:pPr>
      <w:r>
        <w:rPr>
          <w:color w:val="136F73"/>
        </w:rPr>
        <w:t xml:space="preserve">● </w:t>
      </w:r>
      <w:r>
        <w:rPr>
          <w:rFonts w:ascii="Vazirmatn" w:hAnsi="Vazirmatn"/>
        </w:rPr>
        <w:t>⚠️ Hypothermia + کوما → Myxoedema coma.</w:t>
      </w:r>
    </w:p>
    <w:p>
      <w:pPr>
        <w:ind w:right="340"/>
        <w:bidi w:val="1"/>
      </w:pPr>
      <w:r>
        <w:rPr>
          <w:color w:val="136F73"/>
        </w:rPr>
        <w:t xml:space="preserve">● </w:t>
      </w:r>
      <w:r>
        <w:rPr>
          <w:rFonts w:ascii="Vazirmatn" w:hAnsi="Vazirmatn"/>
        </w:rPr>
        <w:t>⚠️ مریض دوامدار Glucocorticoid که دوا را قطع کرده و مریض است → Adrenal crisis.</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ind w:right="340"/>
        <w:bidi w:val="1"/>
      </w:pPr>
      <w:r>
        <w:rPr>
          <w:b/>
          <w:color w:val="136F73"/>
        </w:rPr>
        <w:t xml:space="preserve">4.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spacing w:before="280"/>
        <w:bidi w:val="1"/>
      </w:pPr>
      <w:r>
        <w:rPr>
          <w:rFonts w:ascii="Vazirmatn" w:hAnsi="Vazirmatn"/>
          <w:b/>
          <w:color w:val="0F2744"/>
          <w:sz w:val="29"/>
        </w:rPr>
        <w:t>↩️ برگشت به سه ورق</w:t>
      </w:r>
    </w:p>
    <w:p>
      <w:pPr>
        <w:ind w:right="340"/>
        <w:bidi w:val="1"/>
      </w:pPr>
      <w:r>
        <w:rPr>
          <w:color w:val="136F73"/>
        </w:rPr>
        <w:t xml:space="preserve">● </w:t>
      </w:r>
      <w:r>
        <w:rPr>
          <w:rFonts w:ascii="Vazirmatn" w:hAnsi="Vazirmatn"/>
          <w:b/>
        </w:rPr>
        <w:t>شکیلا:</w:t>
      </w:r>
      <w:r>
        <w:rPr>
          <w:rFonts w:ascii="Vazirmatn" w:hAnsi="Vazirmatn"/>
        </w:rPr>
        <w:t xml:space="preserve"> TSH در دورهٔ بهبودی از مرض حاد اندازه گرفته شده بود، یعنی pretest probability برای Hypothyroidism پایین بود و زمینه عدد را بی‌اعتبار می‌کرد. تصمیم درست این است: Levothyroxine قطع شود و TSH پس از بهبودی تکرار شود.</w:t>
      </w:r>
    </w:p>
    <w:p>
      <w:pPr>
        <w:ind w:right="340"/>
        <w:bidi w:val="1"/>
      </w:pPr>
      <w:r>
        <w:rPr>
          <w:color w:val="136F73"/>
        </w:rPr>
        <w:t xml:space="preserve">● </w:t>
      </w:r>
      <w:r>
        <w:rPr>
          <w:rFonts w:ascii="Vazirmatn" w:hAnsi="Vazirmatn"/>
          <w:b/>
        </w:rPr>
        <w:t>حاجی عبدالغفور:</w:t>
      </w:r>
      <w:r>
        <w:rPr>
          <w:rFonts w:ascii="Vazirmatn" w:hAnsi="Vazirmatn"/>
        </w:rPr>
        <w:t xml:space="preserve"> Incidentaloma دو سؤال دارد. آیا هورمون می‌سازد؟ (سرکوب Dexamethasone؛ Metanephrines؛ Aldosterone/Renin در صورت فشار بلند). آیا ظاهر آن بدخیم است؟ ادامهٔ این مسیر در فصل ۵۰ است.</w:t>
      </w:r>
    </w:p>
    <w:p>
      <w:pPr>
        <w:ind w:right="340"/>
        <w:bidi w:val="1"/>
      </w:pPr>
      <w:r>
        <w:rPr>
          <w:color w:val="136F73"/>
        </w:rPr>
        <w:t xml:space="preserve">● </w:t>
      </w:r>
      <w:r>
        <w:rPr>
          <w:rFonts w:ascii="Vazirmatn" w:hAnsi="Vazirmatn"/>
          <w:b/>
        </w:rPr>
        <w:t>مریم:</w:t>
      </w:r>
      <w:r>
        <w:rPr>
          <w:rFonts w:ascii="Vazirmatn" w:hAnsi="Vazirmatn"/>
        </w:rPr>
        <w:t xml:space="preserve"> «Hyperthyroidism بدون علامت» یعنی تست و بالین با هم نمی‌خوانند. قانون این فصل می‌گوید اول به تداخل لابراتواری فکر کن: Biotin را قطع کن و تست را تکرار کن، پیش از آنکه دوای ضد تایروئید شروع شود.</w:t>
      </w:r>
    </w:p>
    <w:p>
      <w:pPr>
        <w:bidi w:val="1"/>
      </w:pPr>
      <w:r>
        <w:rPr>
          <w:rFonts w:ascii="Vazirmatn" w:hAnsi="Vazirmatn"/>
          <w:b/>
        </w:rPr>
        <w:t>قاعدهٔ ماندگار:</w:t>
      </w:r>
      <w:r>
        <w:rPr>
          <w:rFonts w:ascii="Vazirmatn" w:hAnsi="Vazirmatn"/>
        </w:rPr>
        <w:t xml:space="preserve"> هر وقت عدد هورمونی با مریض نمی‌خواند، پیش از تداوی مریض، تست را زیر سؤال ببر.</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فورم درخواست تست، </w:t>
      </w:r>
      <w:r>
        <w:rPr>
          <w:rFonts w:ascii="Vazirmatn" w:hAnsi="Vazirmatn"/>
          <w:b/>
        </w:rPr>
        <w:t>سؤال بالینی و وقت نمونه</w:t>
      </w:r>
      <w:r>
        <w:rPr>
          <w:rFonts w:ascii="Vazirmatn" w:hAnsi="Vazirmatn"/>
        </w:rPr>
        <w:t xml:space="preserve"> را بنویس.</w:t>
      </w:r>
    </w:p>
    <w:p>
      <w:pPr>
        <w:ind w:right="340"/>
        <w:bidi w:val="1"/>
      </w:pPr>
      <w:r>
        <w:rPr>
          <w:b/>
          <w:color w:val="136F73"/>
        </w:rPr>
        <w:t xml:space="preserve">2. </w:t>
      </w:r>
      <w:r>
        <w:rPr>
          <w:rFonts w:ascii="Vazirmatn" w:hAnsi="Vazirmatn"/>
        </w:rPr>
        <w:t xml:space="preserve">در شرح حال همیشه بپرس: </w:t>
      </w:r>
      <w:r>
        <w:rPr>
          <w:rFonts w:ascii="Vazirmatn" w:hAnsi="Vazirmatn"/>
          <w:b/>
        </w:rPr>
        <w:t>Glucocorticoid، Biotin، مانع حاملگی، Amiodarone، Lithium</w:t>
      </w:r>
      <w:r>
        <w:rPr>
          <w:rFonts w:ascii="Vazirmatn" w:hAnsi="Vazirmatn"/>
        </w:rPr>
        <w:t>.</w:t>
      </w:r>
    </w:p>
    <w:p>
      <w:pPr>
        <w:ind w:right="340"/>
        <w:bidi w:val="1"/>
      </w:pPr>
      <w:r>
        <w:rPr>
          <w:b/>
          <w:color w:val="136F73"/>
        </w:rPr>
        <w:t xml:space="preserve">3. </w:t>
      </w:r>
      <w:r>
        <w:rPr>
          <w:rFonts w:ascii="Vazirmatn" w:hAnsi="Vazirmatn"/>
        </w:rPr>
        <w:t>پیش از تفسیر تست تایروئید بپرس: «آیا مریض حالا یا تازه مریض سخت بوده؟»</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۴۲:</w:t>
      </w:r>
      <w:r>
        <w:rPr>
          <w:rFonts w:ascii="Vazirmatn" w:hAnsi="Vazirmatn"/>
        </w:rPr>
        <w:t xml:space="preserve"> Calcium · </w:t>
      </w:r>
      <w:r>
        <w:rPr>
          <w:rFonts w:ascii="Vazirmatn" w:hAnsi="Vazirmatn"/>
          <w:b/>
        </w:rPr>
        <w:t>فصل ۴۴:</w:t>
      </w:r>
      <w:r>
        <w:rPr>
          <w:rFonts w:ascii="Vazirmatn" w:hAnsi="Vazirmatn"/>
        </w:rPr>
        <w:t xml:space="preserve"> ADH و DI.</w:t>
      </w:r>
    </w:p>
    <w:p>
      <w:pPr>
        <w:ind w:right="340"/>
        <w:bidi w:val="1"/>
      </w:pPr>
      <w:r>
        <w:rPr>
          <w:color w:val="136F73"/>
        </w:rPr>
        <w:t xml:space="preserve">● </w:t>
      </w:r>
      <w:r>
        <w:rPr>
          <w:rFonts w:ascii="Vazirmatn" w:hAnsi="Vazirmatn"/>
          <w:b/>
        </w:rPr>
        <w:t>فصل ۴۶–۴۷:</w:t>
      </w:r>
      <w:r>
        <w:rPr>
          <w:rFonts w:ascii="Vazirmatn" w:hAnsi="Vazirmatn"/>
        </w:rPr>
        <w:t xml:space="preserve"> دیابت، DKA/HHS · </w:t>
      </w:r>
      <w:r>
        <w:rPr>
          <w:rFonts w:ascii="Vazirmatn" w:hAnsi="Vazirmatn"/>
          <w:b/>
        </w:rPr>
        <w:t>فصل ۴۸–۴۹:</w:t>
      </w:r>
      <w:r>
        <w:rPr>
          <w:rFonts w:ascii="Vazirmatn" w:hAnsi="Vazirmatn"/>
        </w:rPr>
        <w:t xml:space="preserve"> تایروئید.</w:t>
      </w:r>
    </w:p>
    <w:p>
      <w:pPr>
        <w:ind w:right="340"/>
        <w:bidi w:val="1"/>
      </w:pPr>
      <w:r>
        <w:rPr>
          <w:color w:val="136F73"/>
        </w:rPr>
        <w:t xml:space="preserve">● </w:t>
      </w:r>
      <w:r>
        <w:rPr>
          <w:rFonts w:ascii="Vazirmatn" w:hAnsi="Vazirmatn"/>
          <w:b/>
        </w:rPr>
        <w:t>فصل ۵۰:</w:t>
      </w:r>
      <w:r>
        <w:rPr>
          <w:rFonts w:ascii="Vazirmatn" w:hAnsi="Vazirmatn"/>
        </w:rPr>
        <w:t xml:space="preserve"> Adrenal و هیپوفیز · </w:t>
      </w:r>
      <w:r>
        <w:rPr>
          <w:rFonts w:ascii="Vazirmatn" w:hAnsi="Vazirmatn"/>
          <w:b/>
        </w:rPr>
        <w:t>فصل ۵۱:</w:t>
      </w:r>
      <w:r>
        <w:rPr>
          <w:rFonts w:ascii="Vazirmatn" w:hAnsi="Vazirmatn"/>
        </w:rPr>
        <w:t xml:space="preserve"> Parathyroid و استخوان · </w:t>
      </w:r>
      <w:r>
        <w:rPr>
          <w:rFonts w:ascii="Vazirmatn" w:hAnsi="Vazirmatn"/>
          <w:b/>
        </w:rPr>
        <w:t>فصل ۵۲:</w:t>
      </w:r>
      <w:r>
        <w:rPr>
          <w:rFonts w:ascii="Vazirmatn" w:hAnsi="Vazirmatn"/>
        </w:rPr>
        <w:t xml:space="preserve"> Hypoglycaemia و Lipid.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FT4 پایین با TSH نورمال؟ — </w:t>
      </w:r>
      <w:r>
        <w:rPr>
          <w:rFonts w:ascii="Vazirmatn" w:hAnsi="Vazirmatn"/>
          <w:i/>
        </w:rPr>
        <w:t>کمبود مرکزی (هیپوفیز) تا خلاف آن ثابت شود.</w:t>
      </w:r>
    </w:p>
    <w:p>
      <w:pPr>
        <w:ind w:right="340"/>
        <w:bidi w:val="1"/>
      </w:pPr>
      <w:r>
        <w:rPr>
          <w:b/>
          <w:color w:val="136F73"/>
        </w:rPr>
        <w:t xml:space="preserve">2. </w:t>
      </w:r>
      <w:r>
        <w:rPr>
          <w:rFonts w:ascii="Vazirmatn" w:hAnsi="Vazirmatn"/>
        </w:rPr>
        <w:t xml:space="preserve">برای ثبوت کمبود Cortisol چه نوع تست؟ — </w:t>
      </w:r>
      <w:r>
        <w:rPr>
          <w:rFonts w:ascii="Vazirmatn" w:hAnsi="Vazirmatn"/>
          <w:i/>
        </w:rPr>
        <w:t>تحریک (Short Synacthen).</w:t>
      </w:r>
    </w:p>
    <w:p>
      <w:pPr>
        <w:ind w:right="340"/>
        <w:bidi w:val="1"/>
      </w:pPr>
      <w:r>
        <w:rPr>
          <w:b/>
          <w:color w:val="136F73"/>
        </w:rPr>
        <w:t xml:space="preserve">3. </w:t>
      </w:r>
      <w:r>
        <w:rPr>
          <w:rFonts w:ascii="Vazirmatn" w:hAnsi="Vazirmatn"/>
        </w:rPr>
        <w:t xml:space="preserve">برای ثبوت Cushing چه نوع تست؟ — </w:t>
      </w:r>
      <w:r>
        <w:rPr>
          <w:rFonts w:ascii="Vazirmatn" w:hAnsi="Vazirmatn"/>
          <w:i/>
        </w:rPr>
        <w:t>سرکوب (Dexamethasone) یا Cortisol نیمه‌شب.</w:t>
      </w:r>
    </w:p>
    <w:p>
      <w:pPr>
        <w:ind w:right="340"/>
        <w:bidi w:val="1"/>
      </w:pPr>
      <w:r>
        <w:rPr>
          <w:b/>
          <w:color w:val="136F73"/>
        </w:rPr>
        <w:t xml:space="preserve">4. </w:t>
      </w:r>
      <w:r>
        <w:rPr>
          <w:rFonts w:ascii="Vazirmatn" w:hAnsi="Vazirmatn"/>
        </w:rPr>
        <w:t xml:space="preserve">FT4 بلند و TSH پایین بدون علایم در زن که مکمل مو می‌خورد؟ — </w:t>
      </w:r>
      <w:r>
        <w:rPr>
          <w:rFonts w:ascii="Vazirmatn" w:hAnsi="Vazirmatn"/>
          <w:i/>
        </w:rPr>
        <w:t>مداخلهٔ Biotin.</w:t>
      </w:r>
    </w:p>
    <w:p>
      <w:pPr>
        <w:ind w:right="340"/>
        <w:bidi w:val="1"/>
      </w:pPr>
      <w:r>
        <w:rPr>
          <w:b/>
          <w:color w:val="136F73"/>
        </w:rPr>
        <w:t xml:space="preserve">5. </w:t>
      </w:r>
      <w:r>
        <w:rPr>
          <w:rFonts w:ascii="Vazirmatn" w:hAnsi="Vazirmatn"/>
        </w:rPr>
        <w:t xml:space="preserve">کتلهٔ تصادفی Adrenal — دو سؤال؟ — </w:t>
      </w:r>
      <w:r>
        <w:rPr>
          <w:rFonts w:ascii="Vazirmatn" w:hAnsi="Vazirmatn"/>
          <w:i/>
        </w:rPr>
        <w:t>هورمون می‌سازد؟ سرطانی است؟</w:t>
      </w:r>
    </w:p>
    <w:p>
      <w:pPr>
        <w:spacing w:before="0"/>
        <w:bidi w:val="1"/>
      </w:pPr>
      <w:r>
        <w:rPr>
          <w:rFonts w:ascii="Vazirmatn" w:hAnsi="Vazirmatn"/>
          <w:b/>
          <w:color w:val="136F73"/>
          <w:sz w:val="38"/>
        </w:rPr>
        <w:t>فصل ۴۶ — دیابت شکری (Diabetes Mellitus)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(ADA Standards of Care 2026)</w:t>
      </w:r>
    </w:p>
    <w:p>
      <w:pPr>
        <w:spacing w:before="280"/>
        <w:bidi w:val="1"/>
      </w:pPr>
      <w:r>
        <w:rPr>
          <w:rFonts w:ascii="Vazirmatn" w:hAnsi="Vazirmatn"/>
          <w:b/>
          <w:color w:val="0F2744"/>
          <w:sz w:val="29"/>
        </w:rPr>
        <w:t>سه مریض دیابتی، سه تداوی</w:t>
      </w:r>
    </w:p>
    <w:p>
      <w:pPr>
        <w:ind w:right="340"/>
        <w:bidi w:val="1"/>
      </w:pPr>
      <w:r>
        <w:rPr>
          <w:color w:val="136F73"/>
        </w:rPr>
        <w:t xml:space="preserve">● </w:t>
      </w:r>
      <w:r>
        <w:rPr>
          <w:rFonts w:ascii="Vazirmatn" w:hAnsi="Vazirmatn"/>
          <w:b/>
        </w:rPr>
        <w:t>حاجی گل‌آقا</w:t>
      </w:r>
      <w:r>
        <w:rPr>
          <w:rFonts w:ascii="Vazirmatn" w:hAnsi="Vazirmatn"/>
        </w:rPr>
        <w:t xml:space="preserve"> ۵۶ ساله، چاق، دو سال قبل </w:t>
      </w:r>
      <w:r>
        <w:rPr>
          <w:rFonts w:ascii="Vazirmatn" w:hAnsi="Vazirmatn"/>
          <w:b/>
        </w:rPr>
        <w:t>سکتهٔ قلبی</w:t>
      </w:r>
      <w:r>
        <w:rPr>
          <w:rFonts w:ascii="Vazirmatn" w:hAnsi="Vazirmatn"/>
        </w:rPr>
        <w:t xml:space="preserve"> کرده. HbA1c او ۸.۲٪ است. فقط Metformin می‌خورد.</w:t>
      </w:r>
    </w:p>
    <w:p>
      <w:pPr>
        <w:ind w:right="340"/>
        <w:bidi w:val="1"/>
      </w:pPr>
      <w:r>
        <w:rPr>
          <w:color w:val="136F73"/>
        </w:rPr>
        <w:t xml:space="preserve">● </w:t>
      </w:r>
      <w:r>
        <w:rPr>
          <w:rFonts w:ascii="Vazirmatn" w:hAnsi="Vazirmatn"/>
          <w:b/>
        </w:rPr>
        <w:t>زهرا</w:t>
      </w:r>
      <w:r>
        <w:rPr>
          <w:rFonts w:ascii="Vazirmatn" w:hAnsi="Vazirmatn"/>
        </w:rPr>
        <w:t xml:space="preserve"> ۱۹ ساله، لاغر، در سه ماه وزن زیادی کم کرده، تشنه است و ادرار زیاد دارد. قند تصادفی او بسیار بلند است.</w:t>
      </w:r>
    </w:p>
    <w:p>
      <w:pPr>
        <w:ind w:right="340"/>
        <w:bidi w:val="1"/>
      </w:pPr>
      <w:r>
        <w:rPr>
          <w:color w:val="136F73"/>
        </w:rPr>
        <w:t xml:space="preserve">● </w:t>
      </w:r>
      <w:r>
        <w:rPr>
          <w:rFonts w:ascii="Vazirmatn" w:hAnsi="Vazirmatn"/>
          <w:b/>
        </w:rPr>
        <w:t>بی‌بی حوا</w:t>
      </w:r>
      <w:r>
        <w:rPr>
          <w:rFonts w:ascii="Vazirmatn" w:hAnsi="Vazirmatn"/>
        </w:rPr>
        <w:t xml:space="preserve"> ۸۲ ساله، با Dementia، تنها زندگی می‌کند، Glibenclamide می‌خورد و </w:t>
      </w:r>
      <w:r>
        <w:rPr>
          <w:rFonts w:ascii="Vazirmatn" w:hAnsi="Vazirmatn"/>
          <w:b/>
        </w:rPr>
        <w:t>دو بار در ماه گذشته در کوچه افتاده</w:t>
      </w:r>
      <w:r>
        <w:rPr>
          <w:rFonts w:ascii="Vazirmatn" w:hAnsi="Vazirmatn"/>
        </w:rPr>
        <w:t>.</w:t>
      </w:r>
    </w:p>
    <w:p>
      <w:pPr>
        <w:bidi w:val="1"/>
      </w:pPr>
      <w:r>
        <w:rPr>
          <w:rFonts w:ascii="Vazirmatn" w:hAnsi="Vazirmatn"/>
        </w:rPr>
        <w:t xml:space="preserve">در گذشته هدف همه «قند را پایین بیاور» بود. امروز (ADA 2026) سؤال این است: </w:t>
      </w:r>
      <w:r>
        <w:rPr>
          <w:rFonts w:ascii="Vazirmatn" w:hAnsi="Vazirmatn"/>
          <w:b/>
        </w:rPr>
        <w:t>کدام دوا قلب و گردهٔ این مریض را محافظت می‌کند؟ و کدام دوا او را نمی‌کشد؟</w:t>
      </w:r>
      <w:r>
        <w:rPr>
          <w:rFonts w:ascii="Vazirmatn" w:hAnsi="Vazirmatn"/>
        </w:rPr>
        <w:t xml:space="preserve"> حاجی گل‌آقا دوایی با فایدهٔ قلبی می‌خواهد </w:t>
      </w:r>
      <w:r>
        <w:rPr>
          <w:rFonts w:ascii="Vazirmatn" w:hAnsi="Vazirmatn"/>
          <w:b/>
        </w:rPr>
        <w:t>بدون توجه به HbA1c</w:t>
      </w:r>
      <w:r>
        <w:rPr>
          <w:rFonts w:ascii="Vazirmatn" w:hAnsi="Vazirmatn"/>
        </w:rPr>
        <w:t xml:space="preserve">؛ زهرا شاید </w:t>
      </w:r>
      <w:r>
        <w:rPr>
          <w:rFonts w:ascii="Vazirmatn" w:hAnsi="Vazirmatn"/>
          <w:b/>
        </w:rPr>
        <w:t>Type 1</w:t>
      </w:r>
      <w:r>
        <w:rPr>
          <w:rFonts w:ascii="Vazirmatn" w:hAnsi="Vazirmatn"/>
        </w:rPr>
        <w:t xml:space="preserve"> دارد و </w:t>
      </w:r>
      <w:r>
        <w:rPr>
          <w:rFonts w:ascii="Vazirmatn" w:hAnsi="Vazirmatn"/>
          <w:b/>
        </w:rPr>
        <w:t>Insulin</w:t>
      </w:r>
      <w:r>
        <w:rPr>
          <w:rFonts w:ascii="Vazirmatn" w:hAnsi="Vazirmatn"/>
        </w:rPr>
        <w:t xml:space="preserve"> لازم دارد؛ و بی‌بی حوا باید </w:t>
      </w:r>
      <w:r>
        <w:rPr>
          <w:rFonts w:ascii="Vazirmatn" w:hAnsi="Vazirmatn"/>
          <w:b/>
        </w:rPr>
        <w:t>Glibenclamide را قطع</w:t>
      </w:r>
      <w:r>
        <w:rPr>
          <w:rFonts w:ascii="Vazirmatn" w:hAnsi="Vazirmatn"/>
        </w:rPr>
        <w:t xml:space="preserve"> کند و هدف نرم‌تری داشته باشد.</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دیابت = </w:t>
      </w:r>
      <w:r>
        <w:rPr>
          <w:rFonts w:ascii="Vazirmatn" w:hAnsi="Vazirmatn"/>
          <w:b/>
        </w:rPr>
        <w:t>قند بلند مزمن</w:t>
      </w:r>
      <w:r>
        <w:rPr>
          <w:rFonts w:ascii="Vazirmatn" w:hAnsi="Vazirmatn"/>
        </w:rPr>
        <w:t xml:space="preserve"> به خاطر کمبود Insulin (Type 1) یا مقاومت به Insulin + ناکافی بودن ترشح (Type 2).</w:t>
      </w:r>
    </w:p>
    <w:p>
      <w:pPr>
        <w:ind w:right="340"/>
        <w:bidi w:val="1"/>
      </w:pPr>
      <w:r>
        <w:rPr>
          <w:color w:val="136F73"/>
        </w:rPr>
        <w:t xml:space="preserve">● </w:t>
      </w:r>
      <w:r>
        <w:rPr>
          <w:rFonts w:ascii="Vazirmatn" w:hAnsi="Vazirmatn"/>
        </w:rPr>
        <w:t xml:space="preserve">خطر اصلی قند نیست — </w:t>
      </w:r>
      <w:r>
        <w:rPr>
          <w:rFonts w:ascii="Vazirmatn" w:hAnsi="Vazirmatn"/>
          <w:b/>
        </w:rPr>
        <w:t>رگ‌ها</w:t>
      </w:r>
      <w:r>
        <w:rPr>
          <w:rFonts w:ascii="Vazirmatn" w:hAnsi="Vazirmatn"/>
        </w:rPr>
        <w:t xml:space="preserve"> هستند: رگ‌های کوچک (چشم، گرده، عصب) و رگ‌های بزرگ (قلب، مغز، پا).</w:t>
      </w:r>
    </w:p>
    <w:p>
      <w:pPr>
        <w:ind w:right="340"/>
        <w:bidi w:val="1"/>
      </w:pPr>
      <w:r>
        <w:rPr>
          <w:color w:val="136F73"/>
        </w:rPr>
        <w:t xml:space="preserve">● </w:t>
      </w:r>
      <w:r>
        <w:rPr>
          <w:rFonts w:ascii="Vazirmatn" w:hAnsi="Vazirmatn"/>
        </w:rPr>
        <w:t>تداوی مدرن دو هدف موازی دارد:</w:t>
      </w:r>
    </w:p>
    <w:p>
      <w:pPr>
        <w:ind w:right="340"/>
        <w:bidi w:val="1"/>
      </w:pPr>
      <w:r>
        <w:rPr>
          <w:b/>
          <w:color w:val="136F73"/>
        </w:rPr>
        <w:t xml:space="preserve">1. </w:t>
      </w:r>
      <w:r>
        <w:rPr>
          <w:rFonts w:ascii="Vazirmatn" w:hAnsi="Vazirmatn"/>
          <w:b/>
        </w:rPr>
        <w:t>کنترول قند</w:t>
      </w:r>
      <w:r>
        <w:rPr>
          <w:rFonts w:ascii="Vazirmatn" w:hAnsi="Vazirmatn"/>
        </w:rPr>
        <w:t xml:space="preserve"> در حد فردی (نه همیشه «هرچه پایین‌تر، بهتر»).</w:t>
      </w:r>
    </w:p>
    <w:p>
      <w:pPr>
        <w:ind w:right="340"/>
        <w:bidi w:val="1"/>
      </w:pPr>
      <w:r>
        <w:rPr>
          <w:b/>
          <w:color w:val="136F73"/>
        </w:rPr>
        <w:t xml:space="preserve">2. </w:t>
      </w:r>
      <w:r>
        <w:rPr>
          <w:rFonts w:ascii="Vazirmatn" w:hAnsi="Vazirmatn"/>
          <w:b/>
        </w:rPr>
        <w:t>محافظت ارگان</w:t>
      </w:r>
      <w:r>
        <w:rPr>
          <w:rFonts w:ascii="Vazirmatn" w:hAnsi="Vazirmatn"/>
        </w:rPr>
        <w:t xml:space="preserve"> — قلب، گرده، کبد — با دواهایی که فایدهٔ مستقل از قند دارند (</w:t>
      </w:r>
      <w:r>
        <w:rPr>
          <w:rFonts w:ascii="Vazirmatn" w:hAnsi="Vazirmatn"/>
          <w:b/>
        </w:rPr>
        <w:t>GLP-1 RA</w:t>
      </w:r>
      <w:r>
        <w:rPr>
          <w:rFonts w:ascii="Vazirmatn" w:hAnsi="Vazirmatn"/>
        </w:rPr>
        <w:t xml:space="preserve">، </w:t>
      </w:r>
      <w:r>
        <w:rPr>
          <w:rFonts w:ascii="Vazirmatn" w:hAnsi="Vazirmatn"/>
          <w:b/>
        </w:rPr>
        <w:t>SGLT2 inhibitor</w:t>
      </w:r>
      <w:r>
        <w:rPr>
          <w:rFonts w:ascii="Vazirmatn" w:hAnsi="Vazirmatn"/>
        </w:rPr>
        <w:t>).</w:t>
      </w:r>
    </w:p>
    <w:p>
      <w:pPr>
        <w:bidi w:val="1"/>
      </w:pPr>
      <w:r>
        <w:rPr>
          <w:rFonts w:ascii="Vazirmatn" w:hAnsi="Vazirmatn"/>
        </w:rPr>
        <w:t xml:space="preserve">💡 </w:t>
      </w:r>
      <w:r>
        <w:rPr>
          <w:rFonts w:ascii="Vazirmatn" w:hAnsi="Vazirmatn"/>
          <w:b/>
        </w:rPr>
        <w:t>تشبیه:</w:t>
      </w:r>
      <w:r>
        <w:rPr>
          <w:rFonts w:ascii="Vazirmatn" w:hAnsi="Vazirmatn"/>
        </w:rPr>
        <w:t xml:space="preserve"> Insulin </w:t>
      </w:r>
      <w:r>
        <w:rPr>
          <w:rFonts w:ascii="Vazirmatn" w:hAnsi="Vazirmatn"/>
          <w:b/>
        </w:rPr>
        <w:t>کلید</w:t>
      </w:r>
      <w:r>
        <w:rPr>
          <w:rFonts w:ascii="Vazirmatn" w:hAnsi="Vazirmatn"/>
        </w:rPr>
        <w:t xml:space="preserve"> است که درِ حجره را برای Glucose باز می‌کند. در Type 1 </w:t>
      </w:r>
      <w:r>
        <w:rPr>
          <w:rFonts w:ascii="Vazirmatn" w:hAnsi="Vazirmatn"/>
          <w:b/>
        </w:rPr>
        <w:t>کلید وجود ندارد</w:t>
      </w:r>
      <w:r>
        <w:rPr>
          <w:rFonts w:ascii="Vazirmatn" w:hAnsi="Vazirmatn"/>
        </w:rPr>
        <w:t xml:space="preserve">. در Type 2 </w:t>
      </w:r>
      <w:r>
        <w:rPr>
          <w:rFonts w:ascii="Vazirmatn" w:hAnsi="Vazirmatn"/>
          <w:b/>
        </w:rPr>
        <w:t>قفل زنگ زده</w:t>
      </w:r>
      <w:r>
        <w:rPr>
          <w:rFonts w:ascii="Vazirmatn" w:hAnsi="Vazirmatn"/>
        </w:rPr>
        <w:t xml:space="preserve"> (مقاومت) و کلیدساز (Beta cell) خسته شده و کلید کافی نمی‌سازد.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تصنیف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اساس</w:t>
            </w:r>
          </w:p>
        </w:tc>
      </w:tr>
      <w:tr>
        <w:tc>
          <w:tcPr>
            <w:tcW w:type="dxa" w:w="5156"/>
          </w:tcPr>
          <w:p>
            <w:pPr>
              <w:bidi w:val="1"/>
            </w:pPr>
            <w:r>
              <w:rPr>
                <w:sz w:val="18"/>
              </w:rPr>
            </w:r>
            <w:r>
              <w:rPr>
                <w:rFonts w:ascii="Vazirmatn" w:hAnsi="Vazirmatn"/>
                <w:b/>
                <w:sz w:val="18"/>
              </w:rPr>
              <w:t>Type 2</w:t>
            </w:r>
          </w:p>
        </w:tc>
        <w:tc>
          <w:tcPr>
            <w:tcW w:type="dxa" w:w="5156"/>
          </w:tcPr>
          <w:p>
            <w:pPr>
              <w:bidi w:val="1"/>
            </w:pPr>
            <w:r>
              <w:rPr>
                <w:sz w:val="18"/>
              </w:rPr>
            </w:r>
            <w:r>
              <w:rPr>
                <w:rFonts w:ascii="Vazirmatn" w:hAnsi="Vazirmatn"/>
                <w:sz w:val="18"/>
              </w:rPr>
              <w:t>کمبود پیشرونده ترشح Insulin در زمینهٔ مقاومت به Insulin</w:t>
            </w:r>
          </w:p>
        </w:tc>
      </w:tr>
      <w:tr>
        <w:tc>
          <w:tcPr>
            <w:tcW w:type="dxa" w:w="5156"/>
          </w:tcPr>
          <w:p>
            <w:pPr>
              <w:bidi w:val="1"/>
            </w:pPr>
            <w:r>
              <w:rPr>
                <w:sz w:val="18"/>
              </w:rPr>
            </w:r>
            <w:r>
              <w:rPr>
                <w:rFonts w:ascii="Vazirmatn" w:hAnsi="Vazirmatn"/>
                <w:b/>
                <w:sz w:val="18"/>
              </w:rPr>
              <w:t>Gestational (GDM)</w:t>
            </w:r>
          </w:p>
        </w:tc>
        <w:tc>
          <w:tcPr>
            <w:tcW w:type="dxa" w:w="5156"/>
          </w:tcPr>
          <w:p>
            <w:pPr>
              <w:bidi w:val="1"/>
            </w:pPr>
            <w:r>
              <w:rPr>
                <w:sz w:val="18"/>
              </w:rPr>
            </w:r>
            <w:r>
              <w:rPr>
                <w:rFonts w:ascii="Vazirmatn" w:hAnsi="Vazirmatn"/>
                <w:sz w:val="18"/>
              </w:rPr>
              <w:t>اولین تشخیص در trimester دوم/سوم که پیش از حاملگی آشکار نبود</w:t>
            </w:r>
          </w:p>
        </w:tc>
      </w:tr>
      <w:tr>
        <w:tc>
          <w:tcPr>
            <w:tcW w:type="dxa" w:w="5156"/>
          </w:tcPr>
          <w:p>
            <w:pPr>
              <w:bidi w:val="1"/>
            </w:pPr>
            <w:r>
              <w:rPr>
                <w:sz w:val="18"/>
              </w:rPr>
            </w:r>
            <w:r>
              <w:rPr>
                <w:rFonts w:ascii="Vazirmatn" w:hAnsi="Vazirmatn"/>
                <w:b/>
                <w:sz w:val="18"/>
              </w:rPr>
              <w:t>انواع خاص</w:t>
            </w:r>
          </w:p>
        </w:tc>
        <w:tc>
          <w:tcPr>
            <w:tcW w:type="dxa" w:w="5156"/>
          </w:tcPr>
          <w:p>
            <w:pPr>
              <w:bidi w:val="1"/>
            </w:pPr>
            <w:r>
              <w:rPr>
                <w:sz w:val="18"/>
              </w:rPr>
            </w:r>
            <w:r>
              <w:rPr>
                <w:rFonts w:ascii="Vazirmatn" w:hAnsi="Vazirmatn"/>
                <w:sz w:val="18"/>
              </w:rPr>
              <w:t xml:space="preserve">Monogenic (MODY)، </w:t>
            </w:r>
            <w:r>
              <w:rPr>
                <w:rFonts w:ascii="Vazirmatn" w:hAnsi="Vazirmatn"/>
                <w:b/>
                <w:sz w:val="18"/>
              </w:rPr>
              <w:t>Pancreatic</w:t>
            </w:r>
            <w:r>
              <w:rPr>
                <w:rFonts w:ascii="Vazirmatn" w:hAnsi="Vazirmatn"/>
                <w:sz w:val="18"/>
              </w:rPr>
              <w:t xml:space="preserve"> (پانکراتیت مزمن، سیستیک فیبروزیس)، </w:t>
            </w:r>
            <w:r>
              <w:rPr>
                <w:rFonts w:ascii="Vazirmatn" w:hAnsi="Vazirmatn"/>
                <w:b/>
                <w:sz w:val="18"/>
              </w:rPr>
              <w:t>دوایی</w:t>
            </w:r>
            <w:r>
              <w:rPr>
                <w:rFonts w:ascii="Vazirmatn" w:hAnsi="Vazirmatn"/>
                <w:sz w:val="18"/>
              </w:rPr>
              <w:t xml:space="preserve"> (Glucocorticoid، Antipsychotic نسل دوم، ضد-سرطان)، Post-transplant</w:t>
            </w:r>
          </w:p>
        </w:tc>
      </w:tr>
    </w:tbl>
    <w:p>
      <w:pPr>
        <w:ind w:right="340"/>
        <w:bidi w:val="1"/>
      </w:pPr>
      <w:r>
        <w:rPr>
          <w:color w:val="136F73"/>
        </w:rPr>
        <w:t xml:space="preserve">● </w:t>
      </w:r>
      <w:r>
        <w:rPr>
          <w:rFonts w:ascii="Vazirmatn" w:hAnsi="Vazirmatn"/>
          <w:b/>
        </w:rPr>
        <w:t>LADA</w:t>
      </w:r>
      <w:r>
        <w:rPr>
          <w:rFonts w:ascii="Vazirmatn" w:hAnsi="Vazirmatn"/>
        </w:rPr>
        <w:t xml:space="preserve"> (دیابت خودایمنی آهسته در کاهلان) مثل Type 2 شروع می‌شود اما به زودی Insulin می‌خواهد — ADA: در کاهلان با خصوصیات مشترک (سن جوان، کاهش وزن ناخواسته، Ketoacidosis، نیاز زود به Insulin) </w:t>
      </w:r>
      <w:r>
        <w:rPr>
          <w:rFonts w:ascii="Vazirmatn" w:hAnsi="Vazirmatn"/>
          <w:b/>
        </w:rPr>
        <w:t>Autoantibody</w:t>
      </w:r>
      <w:r>
        <w:rPr>
          <w:rFonts w:ascii="Vazirmatn" w:hAnsi="Vazirmatn"/>
        </w:rPr>
        <w:t xml:space="preserve"> بفرست.</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Type 1:</w:t>
      </w:r>
    </w:p>
    <w:p>
      <w:pPr>
        <w:ind w:right="340"/>
        <w:bidi w:val="1"/>
      </w:pPr>
      <w:r>
        <w:rPr>
          <w:b/>
          <w:color w:val="136F73"/>
        </w:rPr>
        <w:t xml:space="preserve">1. </w:t>
      </w:r>
      <w:r>
        <w:rPr>
          <w:rFonts w:ascii="Vazirmatn" w:hAnsi="Vazirmatn"/>
        </w:rPr>
        <w:t>زمینهٔ ژنتیکی + محرک محیطی → حملهٔ Tcellها به Beta cell.</w:t>
      </w:r>
    </w:p>
    <w:p>
      <w:pPr>
        <w:ind w:right="340"/>
        <w:bidi w:val="1"/>
      </w:pPr>
      <w:r>
        <w:rPr>
          <w:b/>
          <w:color w:val="136F73"/>
        </w:rPr>
        <w:t xml:space="preserve">2. </w:t>
      </w:r>
      <w:r>
        <w:rPr>
          <w:rFonts w:ascii="Vazirmatn" w:hAnsi="Vazirmatn"/>
        </w:rPr>
        <w:t>Autoantibodyها (GAD، IA-2، Insulin، ZnT8) سال‌ها پیش از علایم ظاهر می‌شوند.</w:t>
      </w:r>
    </w:p>
    <w:p>
      <w:pPr>
        <w:ind w:right="340"/>
        <w:bidi w:val="1"/>
      </w:pPr>
      <w:r>
        <w:rPr>
          <w:b/>
          <w:color w:val="136F73"/>
        </w:rPr>
        <w:t xml:space="preserve">3. </w:t>
      </w:r>
      <w:r>
        <w:rPr>
          <w:rFonts w:ascii="Vazirmatn" w:hAnsi="Vazirmatn"/>
        </w:rPr>
        <w:t xml:space="preserve">وقتی اکثر Beta cellها از بین رفت → کمبود مطلق Insulin → قند بلند، </w:t>
      </w:r>
      <w:r>
        <w:rPr>
          <w:rFonts w:ascii="Vazirmatn" w:hAnsi="Vazirmatn"/>
          <w:b/>
        </w:rPr>
        <w:t>تجزیهٔ چربی → Ketone → DKA</w:t>
      </w:r>
      <w:r>
        <w:rPr>
          <w:rFonts w:ascii="Vazirmatn" w:hAnsi="Vazirmatn"/>
        </w:rPr>
        <w:t xml:space="preserve"> (فصل ۴۷).</w:t>
      </w:r>
    </w:p>
    <w:p>
      <w:pPr>
        <w:bidi w:val="1"/>
      </w:pPr>
      <w:r>
        <w:rPr>
          <w:rFonts w:ascii="Vazirmatn" w:hAnsi="Vazirmatn"/>
          <w:b/>
        </w:rPr>
        <w:t>Type 2:</w:t>
      </w:r>
    </w:p>
    <w:p>
      <w:pPr>
        <w:ind w:right="340"/>
        <w:bidi w:val="1"/>
      </w:pPr>
      <w:r>
        <w:rPr>
          <w:b/>
          <w:color w:val="136F73"/>
        </w:rPr>
        <w:t xml:space="preserve">1. </w:t>
      </w:r>
      <w:r>
        <w:rPr>
          <w:rFonts w:ascii="Vazirmatn" w:hAnsi="Vazirmatn"/>
        </w:rPr>
        <w:t xml:space="preserve">چاقی (مخصوصاً </w:t>
      </w:r>
      <w:r>
        <w:rPr>
          <w:rFonts w:ascii="Vazirmatn" w:hAnsi="Vazirmatn"/>
          <w:b/>
        </w:rPr>
        <w:t>چربی احشایی</w:t>
      </w:r>
      <w:r>
        <w:rPr>
          <w:rFonts w:ascii="Vazirmatn" w:hAnsi="Vazirmatn"/>
        </w:rPr>
        <w:t xml:space="preserve">)، کم‌تحرکی و ژنتیک → </w:t>
      </w:r>
      <w:r>
        <w:rPr>
          <w:rFonts w:ascii="Vazirmatn" w:hAnsi="Vazirmatn"/>
          <w:b/>
        </w:rPr>
        <w:t>مقاومت به Insulin</w:t>
      </w:r>
      <w:r>
        <w:rPr>
          <w:rFonts w:ascii="Vazirmatn" w:hAnsi="Vazirmatn"/>
        </w:rPr>
        <w:t xml:space="preserve"> در عضله، کبد و چربی.</w:t>
      </w:r>
    </w:p>
    <w:p>
      <w:pPr>
        <w:ind w:right="340"/>
        <w:bidi w:val="1"/>
      </w:pPr>
      <w:r>
        <w:rPr>
          <w:b/>
          <w:color w:val="136F73"/>
        </w:rPr>
        <w:t xml:space="preserve">2. </w:t>
      </w:r>
      <w:r>
        <w:rPr>
          <w:rFonts w:ascii="Vazirmatn" w:hAnsi="Vazirmatn"/>
        </w:rPr>
        <w:t>Beta cell در ابتدا Insulin بیشتر می‌سازد (Hyperinsulinaemia) → قند نورمال می‌ماند.</w:t>
      </w:r>
    </w:p>
    <w:p>
      <w:pPr>
        <w:ind w:right="340"/>
        <w:bidi w:val="1"/>
      </w:pPr>
      <w:r>
        <w:rPr>
          <w:b/>
          <w:color w:val="136F73"/>
        </w:rPr>
        <w:t xml:space="preserve">3. </w:t>
      </w:r>
      <w:r>
        <w:rPr>
          <w:rFonts w:ascii="Vazirmatn" w:hAnsi="Vazirmatn"/>
        </w:rPr>
        <w:t xml:space="preserve">با گذشت زمان Beta cell </w:t>
      </w:r>
      <w:r>
        <w:rPr>
          <w:rFonts w:ascii="Vazirmatn" w:hAnsi="Vazirmatn"/>
          <w:b/>
        </w:rPr>
        <w:t>خسته</w:t>
      </w:r>
      <w:r>
        <w:rPr>
          <w:rFonts w:ascii="Vazirmatn" w:hAnsi="Vazirmatn"/>
        </w:rPr>
        <w:t xml:space="preserve"> می‌شود (Glucotoxicity، Lipotoxicity) → اول قند بعد از غذا، بعد قند ناشتا بلند می‌رود.</w:t>
      </w:r>
    </w:p>
    <w:p>
      <w:pPr>
        <w:ind w:right="340"/>
        <w:bidi w:val="1"/>
      </w:pPr>
      <w:r>
        <w:rPr>
          <w:b/>
          <w:color w:val="136F73"/>
        </w:rPr>
        <w:t xml:space="preserve">4. </w:t>
      </w:r>
      <w:r>
        <w:rPr>
          <w:rFonts w:ascii="Vazirmatn" w:hAnsi="Vazirmatn"/>
        </w:rPr>
        <w:t xml:space="preserve">کبد در ناشتا بیش از حد Glucose می‌سازد؛ </w:t>
      </w:r>
      <w:r>
        <w:rPr>
          <w:rFonts w:ascii="Vazirmatn" w:hAnsi="Vazirmatn"/>
          <w:b/>
        </w:rPr>
        <w:t>Incretin effect</w:t>
      </w:r>
      <w:r>
        <w:rPr>
          <w:rFonts w:ascii="Vazirmatn" w:hAnsi="Vazirmatn"/>
        </w:rPr>
        <w:t xml:space="preserve"> کم می‌شود؛ گرده Glucose بیشتری جذب دوباره می‌کند → </w:t>
      </w:r>
      <w:r>
        <w:rPr>
          <w:rFonts w:ascii="Vazirmatn" w:hAnsi="Vazirmatn"/>
          <w:b/>
        </w:rPr>
        <w:t>هر کدام یک هدف دوایی است</w:t>
      </w:r>
      <w:r>
        <w:rPr>
          <w:rFonts w:ascii="Vazirmatn" w:hAnsi="Vazirmatn"/>
        </w:rPr>
        <w:t xml:space="preserve"> (Metformin → کبد؛ GLP-1 RA → Incretin؛ SGLT2i → گرده).</w:t>
      </w:r>
    </w:p>
    <w:p>
      <w:pPr>
        <w:bidi w:val="1"/>
      </w:pPr>
      <w:r>
        <w:rPr>
          <w:rFonts w:ascii="Vazirmatn" w:hAnsi="Vazirmatn"/>
          <w:b/>
        </w:rPr>
        <w:t>آسیب رگی:</w:t>
      </w:r>
    </w:p>
    <w:p>
      <w:pPr>
        <w:ind w:right="340"/>
        <w:bidi w:val="1"/>
      </w:pPr>
      <w:r>
        <w:rPr>
          <w:b/>
          <w:color w:val="136F73"/>
        </w:rPr>
        <w:t xml:space="preserve">1. </w:t>
      </w:r>
      <w:r>
        <w:rPr>
          <w:rFonts w:ascii="Vazirmatn" w:hAnsi="Vazirmatn"/>
        </w:rPr>
        <w:t xml:space="preserve">قند بلند → </w:t>
      </w:r>
      <w:r>
        <w:rPr>
          <w:rFonts w:ascii="Vazirmatn" w:hAnsi="Vazirmatn"/>
          <w:b/>
        </w:rPr>
        <w:t>Glycation</w:t>
      </w:r>
      <w:r>
        <w:rPr>
          <w:rFonts w:ascii="Vazirmatn" w:hAnsi="Vazirmatn"/>
        </w:rPr>
        <w:t xml:space="preserve"> پروتین‌ها (AGEs)، استرس اکسیداتیف، مسیر Polyol.</w:t>
      </w:r>
    </w:p>
    <w:p>
      <w:pPr>
        <w:ind w:right="340"/>
        <w:bidi w:val="1"/>
      </w:pPr>
      <w:r>
        <w:rPr>
          <w:b/>
          <w:color w:val="136F73"/>
        </w:rPr>
        <w:t xml:space="preserve">2. </w:t>
      </w:r>
      <w:r>
        <w:rPr>
          <w:rFonts w:ascii="Vazirmatn" w:hAnsi="Vazirmatn"/>
        </w:rPr>
        <w:t>رگ‌های کوچک: غشای قاعده‌ای ضخیم، نشت، بسته شدن → Retinopathy، Nephropathy، Neuropathy.</w:t>
      </w:r>
    </w:p>
    <w:p>
      <w:pPr>
        <w:ind w:right="340"/>
        <w:bidi w:val="1"/>
      </w:pPr>
      <w:r>
        <w:rPr>
          <w:b/>
          <w:color w:val="136F73"/>
        </w:rPr>
        <w:t xml:space="preserve">3. </w:t>
      </w:r>
      <w:r>
        <w:rPr>
          <w:rFonts w:ascii="Vazirmatn" w:hAnsi="Vazirmatn"/>
        </w:rPr>
        <w:t>رگ‌های بزرگ: Atherosclerosis سریع (با فشار بلند، Lipid، سگرت) → سکتهٔ قلبی، Stroke، مرض شریان محیطی.</w:t>
      </w:r>
    </w:p>
    <w:p>
      <w:pPr>
        <w:bidi w:val="1"/>
      </w:pPr>
      <w:r>
        <w:rPr>
          <w:color w:val="B8913A"/>
        </w:rPr>
        <w:t>❖ ❖ ❖</w:t>
      </w:r>
    </w:p>
    <w:p>
      <w:pPr>
        <w:spacing w:before="280"/>
        <w:bidi w:val="1"/>
      </w:pPr>
      <w:r>
        <w:rPr>
          <w:rFonts w:ascii="Vazirmatn" w:hAnsi="Vazirmatn"/>
          <w:b/>
          <w:color w:val="0F2744"/>
          <w:sz w:val="29"/>
        </w:rPr>
        <w:t>🔹 ۴. Etiology &amp; Risk Factors (Type 2)</w:t>
      </w:r>
    </w:p>
    <w:p>
      <w:pPr>
        <w:ind w:right="340"/>
        <w:bidi w:val="1"/>
      </w:pPr>
      <w:r>
        <w:rPr>
          <w:color w:val="136F73"/>
        </w:rPr>
        <w:t xml:space="preserve">● </w:t>
      </w:r>
      <w:r>
        <w:rPr>
          <w:rFonts w:ascii="Vazirmatn" w:hAnsi="Vazirmatn"/>
        </w:rPr>
        <w:t>چاقی، کم‌تحرکی، سابقهٔ فامیلی درجه اول.</w:t>
      </w:r>
    </w:p>
    <w:p>
      <w:pPr>
        <w:ind w:right="340"/>
        <w:bidi w:val="1"/>
      </w:pPr>
      <w:r>
        <w:rPr>
          <w:color w:val="136F73"/>
        </w:rPr>
        <w:t xml:space="preserve">● </w:t>
      </w:r>
      <w:r>
        <w:rPr>
          <w:rFonts w:ascii="Vazirmatn" w:hAnsi="Vazirmatn"/>
        </w:rPr>
        <w:t xml:space="preserve">سن بالاتر؛ </w:t>
      </w:r>
      <w:r>
        <w:rPr>
          <w:rFonts w:ascii="Vazirmatn" w:hAnsi="Vazirmatn"/>
          <w:b/>
        </w:rPr>
        <w:t>Prediabetes</w:t>
      </w:r>
      <w:r>
        <w:rPr>
          <w:rFonts w:ascii="Vazirmatn" w:hAnsi="Vazirmatn"/>
        </w:rPr>
        <w:t xml:space="preserve">؛ سابقهٔ </w:t>
      </w:r>
      <w:r>
        <w:rPr>
          <w:rFonts w:ascii="Vazirmatn" w:hAnsi="Vazirmatn"/>
          <w:b/>
        </w:rPr>
        <w:t>GDM</w:t>
      </w:r>
      <w:r>
        <w:rPr>
          <w:rFonts w:ascii="Vazirmatn" w:hAnsi="Vazirmatn"/>
        </w:rPr>
        <w:t>.</w:t>
      </w:r>
    </w:p>
    <w:p>
      <w:pPr>
        <w:ind w:right="340"/>
        <w:bidi w:val="1"/>
      </w:pPr>
      <w:r>
        <w:rPr>
          <w:color w:val="136F73"/>
        </w:rPr>
        <w:t xml:space="preserve">● </w:t>
      </w:r>
      <w:r>
        <w:rPr>
          <w:rFonts w:ascii="Vazirmatn" w:hAnsi="Vazirmatn"/>
        </w:rPr>
        <w:t xml:space="preserve">فشار بلند، HDL پایین/Triglyceride بلند، </w:t>
      </w:r>
      <w:r>
        <w:rPr>
          <w:rFonts w:ascii="Vazirmatn" w:hAnsi="Vazirmatn"/>
          <w:b/>
        </w:rPr>
        <w:t>PCOS</w:t>
      </w:r>
      <w:r>
        <w:rPr>
          <w:rFonts w:ascii="Vazirmatn" w:hAnsi="Vazirmatn"/>
        </w:rPr>
        <w:t xml:space="preserve">، </w:t>
      </w:r>
      <w:r>
        <w:rPr>
          <w:rFonts w:ascii="Vazirmatn" w:hAnsi="Vazirmatn"/>
          <w:b/>
        </w:rPr>
        <w:t>MASLD</w:t>
      </w:r>
      <w:r>
        <w:rPr>
          <w:rFonts w:ascii="Vazirmatn" w:hAnsi="Vazirmatn"/>
        </w:rPr>
        <w:t xml:space="preserve"> (کبد چرب).</w:t>
      </w:r>
    </w:p>
    <w:p>
      <w:pPr>
        <w:ind w:right="340"/>
        <w:bidi w:val="1"/>
      </w:pPr>
      <w:r>
        <w:rPr>
          <w:color w:val="136F73"/>
        </w:rPr>
        <w:t xml:space="preserve">● </w:t>
      </w:r>
      <w:r>
        <w:rPr>
          <w:rFonts w:ascii="Vazirmatn" w:hAnsi="Vazirmatn"/>
        </w:rPr>
        <w:t>نژاد/قوم با خطر بالاتر (جنوب آسیا — مرتبط با افغانستان و منطقه).</w:t>
      </w:r>
    </w:p>
    <w:p>
      <w:pPr>
        <w:ind w:right="340"/>
        <w:bidi w:val="1"/>
      </w:pPr>
      <w:r>
        <w:rPr>
          <w:color w:val="136F73"/>
        </w:rPr>
        <w:t xml:space="preserve">● </w:t>
      </w:r>
      <w:r>
        <w:rPr>
          <w:rFonts w:ascii="Vazirmatn" w:hAnsi="Vazirmatn"/>
        </w:rPr>
        <w:t>دواها: Glucocorticoid (شامل پیچکاری‌های بدون نسخه)، Antipsychotic نسل دوم، Thiazide/Beta-blocker (اثر کم).</w:t>
      </w:r>
    </w:p>
    <w:p>
      <w:pPr>
        <w:bidi w:val="1"/>
      </w:pPr>
      <w:r>
        <w:rPr>
          <w:color w:val="B8913A"/>
        </w:rPr>
        <w:t>❖ ❖ ❖</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پُرادراری، تشنگی، کاهش وزن</w:t>
      </w:r>
      <w:r>
        <w:rPr>
          <w:rFonts w:ascii="Vazirmatn" w:hAnsi="Vazirmatn"/>
        </w:rPr>
        <w:t xml:space="preserve"> (کلاسیک — مخصوصاً Type 1 یا Type 2 بسیار بلند).</w:t>
      </w:r>
    </w:p>
    <w:p>
      <w:pPr>
        <w:ind w:right="340"/>
        <w:bidi w:val="1"/>
      </w:pPr>
      <w:r>
        <w:rPr>
          <w:color w:val="136F73"/>
        </w:rPr>
        <w:t xml:space="preserve">● </w:t>
      </w:r>
      <w:r>
        <w:rPr>
          <w:rFonts w:ascii="Vazirmatn" w:hAnsi="Vazirmatn"/>
        </w:rPr>
        <w:t>خستگی، تاری دید (تغییر اسموتیک عدسیه).</w:t>
      </w:r>
    </w:p>
    <w:p>
      <w:pPr>
        <w:ind w:right="340"/>
        <w:bidi w:val="1"/>
      </w:pPr>
      <w:r>
        <w:rPr>
          <w:color w:val="136F73"/>
        </w:rPr>
        <w:t xml:space="preserve">● </w:t>
      </w:r>
      <w:r>
        <w:rPr>
          <w:rFonts w:ascii="Vazirmatn" w:hAnsi="Vazirmatn"/>
          <w:b/>
        </w:rPr>
        <w:t>انتانات مکرر:</w:t>
      </w:r>
      <w:r>
        <w:rPr>
          <w:rFonts w:ascii="Vazirmatn" w:hAnsi="Vazirmatn"/>
        </w:rPr>
        <w:t xml:space="preserve"> Candida تناسلی، UTI (فصل ۴۰)، انتانات جلد، </w:t>
      </w:r>
      <w:r>
        <w:rPr>
          <w:rFonts w:ascii="Vazirmatn" w:hAnsi="Vazirmatn"/>
          <w:b/>
        </w:rPr>
        <w:t>زخم پا که بهبود نمی‌یابد</w:t>
      </w:r>
      <w:r>
        <w:rPr>
          <w:rFonts w:ascii="Vazirmatn" w:hAnsi="Vazirmatn"/>
        </w:rPr>
        <w:t>.</w:t>
      </w:r>
    </w:p>
    <w:p>
      <w:pPr>
        <w:ind w:right="340"/>
        <w:bidi w:val="1"/>
      </w:pPr>
      <w:r>
        <w:rPr>
          <w:color w:val="136F73"/>
        </w:rPr>
        <w:t xml:space="preserve">● </w:t>
      </w:r>
      <w:r>
        <w:rPr>
          <w:rFonts w:ascii="Vazirmatn" w:hAnsi="Vazirmatn"/>
        </w:rPr>
        <w:t xml:space="preserve">اکثر Type 2: </w:t>
      </w:r>
      <w:r>
        <w:rPr>
          <w:rFonts w:ascii="Vazirmatn" w:hAnsi="Vazirmatn"/>
          <w:b/>
        </w:rPr>
        <w:t>بی‌علامت</w:t>
      </w:r>
      <w:r>
        <w:rPr>
          <w:rFonts w:ascii="Vazirmatn" w:hAnsi="Vazirmatn"/>
        </w:rPr>
        <w:t xml:space="preserve"> — در Screening یا با اختلاط (سکتهٔ قلبی، زخم پا، کاهش دید) تشخیص می‌شود.</w:t>
      </w:r>
    </w:p>
    <w:p>
      <w:pPr>
        <w:ind w:right="340"/>
        <w:bidi w:val="1"/>
      </w:pPr>
      <w:r>
        <w:rPr>
          <w:color w:val="136F73"/>
        </w:rPr>
        <w:t xml:space="preserve">● </w:t>
      </w:r>
      <w:r>
        <w:rPr>
          <w:rFonts w:ascii="Vazirmatn" w:hAnsi="Vazirmatn"/>
          <w:b/>
        </w:rPr>
        <w:t>Acanthosis nigricans</w:t>
      </w:r>
      <w:r>
        <w:rPr>
          <w:rFonts w:ascii="Vazirmatn" w:hAnsi="Vazirmatn"/>
        </w:rPr>
        <w:t xml:space="preserve"> (نشانگر مقاومت به Insulin).</w:t>
      </w:r>
    </w:p>
    <w:p>
      <w:pPr>
        <w:bidi w:val="1"/>
      </w:pPr>
      <w:r>
        <w:rPr>
          <w:color w:val="B8913A"/>
        </w:rPr>
        <w:t>❖ ❖ ❖</w:t>
      </w:r>
    </w:p>
    <w:p>
      <w:pPr>
        <w:spacing w:before="280"/>
        <w:bidi w:val="1"/>
      </w:pPr>
      <w:r>
        <w:rPr>
          <w:rFonts w:ascii="Vazirmatn" w:hAnsi="Vazirmatn"/>
          <w:b/>
          <w:color w:val="0F2744"/>
          <w:sz w:val="29"/>
        </w:rPr>
        <w:t>🔹 ۶. Clinical Examination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چه ببینیم</w:t>
            </w:r>
          </w:p>
        </w:tc>
      </w:tr>
      <w:tr>
        <w:tc>
          <w:tcPr>
            <w:tcW w:type="dxa" w:w="5156"/>
          </w:tcPr>
          <w:p>
            <w:pPr>
              <w:bidi w:val="1"/>
            </w:pPr>
            <w:r>
              <w:rPr>
                <w:sz w:val="18"/>
              </w:rPr>
            </w:r>
            <w:r>
              <w:rPr>
                <w:rFonts w:ascii="Vazirmatn" w:hAnsi="Vazirmatn"/>
                <w:b/>
                <w:sz w:val="18"/>
              </w:rPr>
              <w:t>پا</w:t>
            </w:r>
            <w:r>
              <w:rPr>
                <w:rFonts w:ascii="Vazirmatn" w:hAnsi="Vazirmatn"/>
                <w:sz w:val="18"/>
              </w:rPr>
              <w:t xml:space="preserve"> (هر ویزیت برای پرخطرها، حداقل سالانه)</w:t>
            </w:r>
          </w:p>
        </w:tc>
        <w:tc>
          <w:tcPr>
            <w:tcW w:type="dxa" w:w="5156"/>
          </w:tcPr>
          <w:p>
            <w:pPr>
              <w:bidi w:val="1"/>
            </w:pPr>
            <w:r>
              <w:rPr>
                <w:sz w:val="18"/>
              </w:rPr>
            </w:r>
            <w:r>
              <w:rPr>
                <w:rFonts w:ascii="Vazirmatn" w:hAnsi="Vazirmatn"/>
                <w:sz w:val="18"/>
              </w:rPr>
              <w:t xml:space="preserve">نبض‌ها، جلد، ناخن، بدشکلی، </w:t>
            </w:r>
            <w:r>
              <w:rPr>
                <w:rFonts w:ascii="Vazirmatn" w:hAnsi="Vazirmatn"/>
                <w:b/>
                <w:sz w:val="18"/>
              </w:rPr>
              <w:t>Monofilament 10 g</w:t>
            </w:r>
            <w:r>
              <w:rPr>
                <w:rFonts w:ascii="Vazirmatn" w:hAnsi="Vazirmatn"/>
                <w:sz w:val="18"/>
              </w:rPr>
              <w:t>، حس ارتعاش، زخم</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Fundoscopy (یا ارجاع برای Retinal screening)</w:t>
            </w:r>
          </w:p>
        </w:tc>
      </w:tr>
      <w:tr>
        <w:tc>
          <w:tcPr>
            <w:tcW w:type="dxa" w:w="5156"/>
          </w:tcPr>
          <w:p>
            <w:pPr>
              <w:bidi w:val="1"/>
            </w:pPr>
            <w:r>
              <w:rPr>
                <w:sz w:val="18"/>
              </w:rPr>
            </w:r>
            <w:r>
              <w:rPr>
                <w:rFonts w:ascii="Vazirmatn" w:hAnsi="Vazirmatn"/>
                <w:sz w:val="18"/>
              </w:rPr>
              <w:t>قلب و رگ</w:t>
            </w:r>
          </w:p>
        </w:tc>
        <w:tc>
          <w:tcPr>
            <w:tcW w:type="dxa" w:w="5156"/>
          </w:tcPr>
          <w:p>
            <w:pPr>
              <w:bidi w:val="1"/>
            </w:pPr>
            <w:r>
              <w:rPr>
                <w:sz w:val="18"/>
              </w:rPr>
            </w:r>
            <w:r>
              <w:rPr>
                <w:rFonts w:ascii="Vazirmatn" w:hAnsi="Vazirmatn"/>
                <w:sz w:val="18"/>
              </w:rPr>
              <w:t>نبض‌های محیطی، Bruit</w:t>
            </w:r>
          </w:p>
        </w:tc>
      </w:tr>
      <w:tr>
        <w:tc>
          <w:tcPr>
            <w:tcW w:type="dxa" w:w="5156"/>
          </w:tcPr>
          <w:p>
            <w:pPr>
              <w:bidi w:val="1"/>
            </w:pPr>
            <w:r>
              <w:rPr>
                <w:sz w:val="18"/>
              </w:rPr>
            </w:r>
            <w:r>
              <w:rPr>
                <w:rFonts w:ascii="Vazirmatn" w:hAnsi="Vazirmatn"/>
                <w:sz w:val="18"/>
              </w:rPr>
              <w:t>جلد</w:t>
            </w:r>
          </w:p>
        </w:tc>
        <w:tc>
          <w:tcPr>
            <w:tcW w:type="dxa" w:w="5156"/>
          </w:tcPr>
          <w:p>
            <w:pPr>
              <w:bidi w:val="1"/>
            </w:pPr>
            <w:r>
              <w:rPr>
                <w:sz w:val="18"/>
              </w:rPr>
            </w:r>
            <w:r>
              <w:rPr>
                <w:rFonts w:ascii="Vazirmatn" w:hAnsi="Vazirmatn"/>
                <w:sz w:val="18"/>
              </w:rPr>
              <w:t>Acanthosis، محل‌های زرق Insulin (</w:t>
            </w:r>
            <w:r>
              <w:rPr>
                <w:rFonts w:ascii="Vazirmatn" w:hAnsi="Vazirmatn"/>
                <w:b/>
                <w:sz w:val="18"/>
              </w:rPr>
              <w:t>Lipohypertrophy</w:t>
            </w:r>
            <w:r>
              <w:rPr>
                <w:rFonts w:ascii="Vazirmatn" w:hAnsi="Vazirmatn"/>
                <w:sz w:val="18"/>
              </w:rPr>
              <w:t xml:space="preserve"> — جذب نامنظم Insulin)</w:t>
            </w:r>
          </w:p>
        </w:tc>
      </w:tr>
    </w:tbl>
    <w:p>
      <w:pPr>
        <w:bidi w:val="1"/>
      </w:pPr>
      <w:r>
        <w:rPr>
          <w:color w:val="B8913A"/>
        </w:rPr>
        <w:t>❖ ❖ ❖</w:t>
      </w:r>
    </w:p>
    <w:p>
      <w:pPr>
        <w:spacing w:before="280"/>
        <w:bidi w:val="1"/>
      </w:pPr>
      <w:r>
        <w:rPr>
          <w:rFonts w:ascii="Vazirmatn" w:hAnsi="Vazirmatn"/>
          <w:b/>
          <w:color w:val="0F2744"/>
          <w:sz w:val="29"/>
        </w:rPr>
        <w:t>🔹 ۷. Quick Differential Diagnosis — Type 1 یا Type 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به نفع Type 1</w:t>
            </w:r>
          </w:p>
        </w:tc>
        <w:tc>
          <w:tcPr>
            <w:tcW w:type="dxa" w:w="5156"/>
            <w:shd w:val="clear" w:fill="136f73"/>
          </w:tcPr>
          <w:p>
            <w:pPr>
              <w:bidi w:val="1"/>
            </w:pPr>
            <w:r/>
            <w:r>
              <w:rPr>
                <w:b/>
                <w:color w:val="FFFFFF"/>
                <w:sz w:val="19"/>
              </w:rPr>
              <w:t>به نفع Type 2</w:t>
            </w:r>
          </w:p>
        </w:tc>
      </w:tr>
      <w:tr>
        <w:tc>
          <w:tcPr>
            <w:tcW w:type="dxa" w:w="5156"/>
          </w:tcPr>
          <w:p>
            <w:pPr>
              <w:bidi w:val="1"/>
            </w:pPr>
            <w:r>
              <w:rPr>
                <w:sz w:val="18"/>
              </w:rPr>
            </w:r>
            <w:r>
              <w:rPr>
                <w:rFonts w:ascii="Vazirmatn" w:hAnsi="Vazirmatn"/>
                <w:sz w:val="18"/>
              </w:rPr>
              <w:t>لاغر، کاهش وزن سریع</w:t>
            </w:r>
          </w:p>
        </w:tc>
        <w:tc>
          <w:tcPr>
            <w:tcW w:type="dxa" w:w="5156"/>
          </w:tcPr>
          <w:p>
            <w:pPr>
              <w:bidi w:val="1"/>
            </w:pPr>
            <w:r>
              <w:rPr>
                <w:sz w:val="18"/>
              </w:rPr>
            </w:r>
            <w:r>
              <w:rPr>
                <w:rFonts w:ascii="Vazirmatn" w:hAnsi="Vazirmatn"/>
                <w:sz w:val="18"/>
              </w:rPr>
              <w:t>Acanthosis، سابقهٔ فامیلی</w:t>
            </w:r>
          </w:p>
        </w:tc>
      </w:tr>
      <w:tr>
        <w:tc>
          <w:tcPr>
            <w:tcW w:type="dxa" w:w="5156"/>
          </w:tcPr>
          <w:p>
            <w:pPr>
              <w:bidi w:val="1"/>
            </w:pPr>
            <w:r>
              <w:rPr>
                <w:sz w:val="18"/>
              </w:rPr>
            </w:r>
            <w:r>
              <w:rPr>
                <w:rFonts w:ascii="Vazirmatn" w:hAnsi="Vazirmatn"/>
                <w:b/>
                <w:sz w:val="18"/>
              </w:rPr>
              <w:t>Ketosis/DKA</w:t>
            </w:r>
          </w:p>
        </w:tc>
        <w:tc>
          <w:tcPr>
            <w:tcW w:type="dxa" w:w="5156"/>
          </w:tcPr>
          <w:p>
            <w:pPr>
              <w:bidi w:val="1"/>
            </w:pPr>
            <w:r>
              <w:rPr>
                <w:sz w:val="18"/>
              </w:rPr>
            </w:r>
            <w:r>
              <w:rPr>
                <w:rFonts w:ascii="Vazirmatn" w:hAnsi="Vazirmatn"/>
                <w:sz w:val="18"/>
              </w:rPr>
              <w:t>Metabolic syndrome</w:t>
            </w:r>
          </w:p>
        </w:tc>
      </w:tr>
      <w:tr>
        <w:tc>
          <w:tcPr>
            <w:tcW w:type="dxa" w:w="5156"/>
          </w:tcPr>
          <w:p>
            <w:pPr>
              <w:bidi w:val="1"/>
            </w:pPr>
            <w:r>
              <w:rPr>
                <w:sz w:val="18"/>
              </w:rPr>
            </w:r>
            <w:r>
              <w:rPr>
                <w:rFonts w:ascii="Vazirmatn" w:hAnsi="Vazirmatn"/>
                <w:sz w:val="18"/>
              </w:rPr>
              <w:t>Autoantibody مثبت، C-peptide پایین</w:t>
            </w:r>
          </w:p>
        </w:tc>
        <w:tc>
          <w:tcPr>
            <w:tcW w:type="dxa" w:w="5156"/>
          </w:tcPr>
          <w:p>
            <w:pPr>
              <w:bidi w:val="1"/>
            </w:pPr>
            <w:r>
              <w:rPr>
                <w:sz w:val="18"/>
              </w:rPr>
            </w:r>
            <w:r>
              <w:rPr>
                <w:rFonts w:ascii="Vazirmatn" w:hAnsi="Vazirmatn"/>
                <w:sz w:val="18"/>
              </w:rPr>
              <w:t>Autoantibody منفی</w:t>
            </w:r>
          </w:p>
        </w:tc>
      </w:tr>
    </w:tbl>
    <w:p>
      <w:pPr>
        <w:ind w:right="340"/>
        <w:bidi w:val="1"/>
      </w:pPr>
      <w:r>
        <w:rPr>
          <w:color w:val="136F73"/>
        </w:rPr>
        <w:t xml:space="preserve">● </w:t>
      </w:r>
      <w:r>
        <w:rPr>
          <w:rFonts w:ascii="Vazirmatn" w:hAnsi="Vazirmatn"/>
        </w:rPr>
        <w:t xml:space="preserve">بدیل‌ها: </w:t>
      </w:r>
      <w:r>
        <w:rPr>
          <w:rFonts w:ascii="Vazirmatn" w:hAnsi="Vazirmatn"/>
          <w:b/>
        </w:rPr>
        <w:t>دیابت پانکراتیک</w:t>
      </w:r>
      <w:r>
        <w:rPr>
          <w:rFonts w:ascii="Vazirmatn" w:hAnsi="Vazirmatn"/>
        </w:rPr>
        <w:t xml:space="preserve"> (درد بطن، الکهول، اسهال چربی)، </w:t>
      </w:r>
      <w:r>
        <w:rPr>
          <w:rFonts w:ascii="Vazirmatn" w:hAnsi="Vazirmatn"/>
          <w:b/>
        </w:rPr>
        <w:t>دوایی</w:t>
      </w:r>
      <w:r>
        <w:rPr>
          <w:rFonts w:ascii="Vazirmatn" w:hAnsi="Vazirmatn"/>
        </w:rPr>
        <w:t xml:space="preserve"> (Glucocorticoid)، </w:t>
      </w:r>
      <w:r>
        <w:rPr>
          <w:rFonts w:ascii="Vazirmatn" w:hAnsi="Vazirmatn"/>
          <w:b/>
        </w:rPr>
        <w:t>MODY</w:t>
      </w:r>
      <w:r>
        <w:rPr>
          <w:rFonts w:ascii="Vazirmatn" w:hAnsi="Vazirmatn"/>
        </w:rPr>
        <w:t xml:space="preserve"> (چند نسل، جوان، غیرچاق)، </w:t>
      </w:r>
      <w:r>
        <w:rPr>
          <w:rFonts w:ascii="Vazirmatn" w:hAnsi="Vazirmatn"/>
          <w:b/>
        </w:rPr>
        <w:t>Cushing</w:t>
      </w:r>
      <w:r>
        <w:rPr>
          <w:rFonts w:ascii="Vazirmatn" w:hAnsi="Vazirmatn"/>
        </w:rPr>
        <w:t>/Acromegaly (فصل ۵۰).</w:t>
      </w:r>
    </w:p>
    <w:p>
      <w:pPr>
        <w:ind w:right="340"/>
        <w:bidi w:val="1"/>
      </w:pPr>
      <w:r>
        <w:rPr>
          <w:color w:val="136F73"/>
        </w:rPr>
        <w:t xml:space="preserve">● </w:t>
      </w:r>
      <w:r>
        <w:rPr>
          <w:rFonts w:ascii="Vazirmatn" w:hAnsi="Vazirmatn"/>
          <w:b/>
        </w:rPr>
        <w:t>قند بلند استرسی</w:t>
      </w:r>
      <w:r>
        <w:rPr>
          <w:rFonts w:ascii="Vazirmatn" w:hAnsi="Vazirmatn"/>
        </w:rPr>
        <w:t xml:space="preserve"> در مرض حاد — HbA1c کمک می‌کند.</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تشخیص:</w:t>
      </w:r>
      <w:r>
        <w:rPr>
          <w:rFonts w:ascii="Vazirmatn" w:hAnsi="Vazirmatn"/>
        </w:rPr>
        <w:t xml:space="preserve"> HbA1c، قند ناشتا، OGTT، قند تصادفی (بخش ۹).</w:t>
      </w:r>
    </w:p>
    <w:p>
      <w:pPr>
        <w:bidi w:val="1"/>
      </w:pPr>
      <w:r>
        <w:rPr>
          <w:rFonts w:ascii="Vazirmatn" w:hAnsi="Vazirmatn"/>
          <w:b/>
        </w:rPr>
        <w:t>ارزیابی اولیه و سالانه:</w:t>
      </w:r>
    </w:p>
    <w:p>
      <w:pPr>
        <w:ind w:right="340"/>
        <w:bidi w:val="1"/>
      </w:pPr>
      <w:r>
        <w:rPr>
          <w:color w:val="136F73"/>
        </w:rPr>
        <w:t xml:space="preserve">● </w:t>
      </w:r>
      <w:r>
        <w:rPr>
          <w:rFonts w:ascii="Vazirmatn" w:hAnsi="Vazirmatn"/>
          <w:b/>
        </w:rPr>
        <w:t>Lipid profile</w:t>
      </w:r>
      <w:r>
        <w:rPr>
          <w:rFonts w:ascii="Vazirmatn" w:hAnsi="Vazirmatn"/>
        </w:rPr>
        <w:t>، Creatinine/</w:t>
      </w:r>
      <w:r>
        <w:rPr>
          <w:rFonts w:ascii="Vazirmatn" w:hAnsi="Vazirmatn"/>
          <w:b/>
        </w:rPr>
        <w:t>eGFR</w:t>
      </w:r>
      <w:r>
        <w:rPr>
          <w:rFonts w:ascii="Vazirmatn" w:hAnsi="Vazirmatn"/>
        </w:rPr>
        <w:t xml:space="preserve">، </w:t>
      </w:r>
      <w:r>
        <w:rPr>
          <w:rFonts w:ascii="Vazirmatn" w:hAnsi="Vazirmatn"/>
          <w:b/>
        </w:rPr>
        <w:t>UACR</w:t>
      </w:r>
      <w:r>
        <w:rPr>
          <w:rFonts w:ascii="Vazirmatn" w:hAnsi="Vazirmatn"/>
        </w:rPr>
        <w:t xml:space="preserve"> (Albumin به Creatinine ادرار — فصل ۳۶، ۳۹)، ALT/AST (MASLD)، </w:t>
      </w:r>
      <w:r>
        <w:rPr>
          <w:rFonts w:ascii="Vazirmatn" w:hAnsi="Vazirmatn"/>
          <w:b/>
        </w:rPr>
        <w:t>Vitamin B12</w:t>
      </w:r>
      <w:r>
        <w:rPr>
          <w:rFonts w:ascii="Vazirmatn" w:hAnsi="Vazirmatn"/>
        </w:rPr>
        <w:t xml:space="preserve"> در مصرف طولانی Metformin.</w:t>
      </w:r>
    </w:p>
    <w:p>
      <w:pPr>
        <w:ind w:right="340"/>
        <w:bidi w:val="1"/>
      </w:pPr>
      <w:r>
        <w:rPr>
          <w:color w:val="136F73"/>
        </w:rPr>
        <w:t xml:space="preserve">● </w:t>
      </w:r>
      <w:r>
        <w:rPr>
          <w:rFonts w:ascii="Vazirmatn" w:hAnsi="Vazirmatn"/>
        </w:rPr>
        <w:t>ECG نظر به خطر.</w:t>
      </w:r>
    </w:p>
    <w:p>
      <w:pPr>
        <w:ind w:right="340"/>
        <w:bidi w:val="1"/>
      </w:pPr>
      <w:r>
        <w:rPr>
          <w:color w:val="136F73"/>
        </w:rPr>
        <w:t xml:space="preserve">● </w:t>
      </w:r>
      <w:r>
        <w:rPr>
          <w:rFonts w:ascii="Vazirmatn" w:hAnsi="Vazirmatn"/>
        </w:rPr>
        <w:t>Retinal screening، معاینهٔ پا.</w:t>
      </w:r>
    </w:p>
    <w:p>
      <w:pPr>
        <w:ind w:right="340"/>
        <w:bidi w:val="1"/>
      </w:pPr>
      <w:r>
        <w:rPr>
          <w:color w:val="136F73"/>
        </w:rPr>
        <w:t xml:space="preserve">● </w:t>
      </w:r>
      <w:r>
        <w:rPr>
          <w:rFonts w:ascii="Vazirmatn" w:hAnsi="Vazirmatn"/>
        </w:rPr>
        <w:t>TSH در Type 1 (امراض خودایمنی هم‌زمان)؛ Celiac نظر به علایم.</w:t>
      </w:r>
    </w:p>
    <w:p>
      <w:pPr>
        <w:bidi w:val="1"/>
      </w:pPr>
      <w:r>
        <w:rPr>
          <w:rFonts w:ascii="Vazirmatn" w:hAnsi="Vazirmatn"/>
          <w:b/>
        </w:rPr>
        <w:t>پیشرفته:</w:t>
      </w:r>
      <w:r>
        <w:rPr>
          <w:rFonts w:ascii="Vazirmatn" w:hAnsi="Vazirmatn"/>
        </w:rPr>
        <w:t xml:space="preserve"> Autoantibodyها و C-peptide (تصنیف)؛ ژنتیک (MODY)؛ تصویربرداری پانکراس.</w:t>
      </w:r>
    </w:p>
    <w:p>
      <w:pPr>
        <w:bidi w:val="1"/>
      </w:pPr>
      <w:r>
        <w:rPr>
          <w:rFonts w:ascii="Vazirmatn" w:hAnsi="Vazirmatn"/>
          <w:b/>
        </w:rPr>
        <w:t>محدودیت HbA1c (ADA 2.4):</w:t>
      </w:r>
      <w:r>
        <w:rPr>
          <w:rFonts w:ascii="Vazirmatn" w:hAnsi="Vazirmatn"/>
        </w:rPr>
        <w:t xml:space="preserve"> در </w:t>
      </w:r>
      <w:r>
        <w:rPr>
          <w:rFonts w:ascii="Vazirmatn" w:hAnsi="Vazirmatn"/>
          <w:b/>
        </w:rPr>
        <w:t>Haemoglobin variants</w:t>
      </w:r>
      <w:r>
        <w:rPr>
          <w:rFonts w:ascii="Vazirmatn" w:hAnsi="Vazirmatn"/>
        </w:rPr>
        <w:t xml:space="preserve">، حاملگی، </w:t>
      </w:r>
      <w:r>
        <w:rPr>
          <w:rFonts w:ascii="Vazirmatn" w:hAnsi="Vazirmatn"/>
          <w:b/>
        </w:rPr>
        <w:t>کمبود G6PD</w:t>
      </w:r>
      <w:r>
        <w:rPr>
          <w:rFonts w:ascii="Vazirmatn" w:hAnsi="Vazirmatn"/>
        </w:rPr>
        <w:t xml:space="preserve">، HIV و حالاتی که عمر کریات سرخ را تغییر می‌دهند (کم‌خونی، ترانسفیوژن اخیر، CKD پیشرفته) → برای تشخیص از </w:t>
      </w:r>
      <w:r>
        <w:rPr>
          <w:rFonts w:ascii="Vazirmatn" w:hAnsi="Vazirmatn"/>
          <w:b/>
        </w:rPr>
        <w:t>قند پلازما</w:t>
      </w:r>
      <w:r>
        <w:rPr>
          <w:rFonts w:ascii="Vazirmatn" w:hAnsi="Vazirmatn"/>
        </w:rPr>
        <w:t xml:space="preserve"> استفاده کن. در افغانستان </w:t>
      </w:r>
      <w:r>
        <w:rPr>
          <w:rFonts w:ascii="Vazirmatn" w:hAnsi="Vazirmatn"/>
          <w:b/>
        </w:rPr>
        <w:t>کم‌خونی فقر آهن</w:t>
      </w:r>
      <w:r>
        <w:rPr>
          <w:rFonts w:ascii="Vazirmatn" w:hAnsi="Vazirmatn"/>
        </w:rPr>
        <w:t xml:space="preserve"> و Thalassaemia trait شایع‌اند — به HbA1c ناهماهنگ شک کن.</w:t>
      </w:r>
    </w:p>
    <w:p>
      <w:pPr>
        <w:bidi w:val="1"/>
      </w:pPr>
      <w:r>
        <w:rPr>
          <w:color w:val="B8913A"/>
        </w:rPr>
        <w:t>❖ ❖ ❖</w:t>
      </w:r>
    </w:p>
    <w:p>
      <w:pPr>
        <w:spacing w:before="280"/>
        <w:bidi w:val="1"/>
      </w:pPr>
      <w:r>
        <w:rPr>
          <w:rFonts w:ascii="Vazirmatn" w:hAnsi="Vazirmatn"/>
          <w:b/>
          <w:color w:val="0F2744"/>
          <w:sz w:val="29"/>
        </w:rPr>
        <w:t>🔹 ۹. Diagnosis &amp; Diagnostic Criteria (ADA 2026، جدول ۲.۱ — زنان غیرحامله و مردان)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قند ناشتای پلازما (FPG)</w:t>
            </w:r>
          </w:p>
        </w:tc>
        <w:tc>
          <w:tcPr>
            <w:tcW w:type="dxa" w:w="5156"/>
          </w:tcPr>
          <w:p>
            <w:pPr>
              <w:bidi w:val="1"/>
            </w:pPr>
            <w:r>
              <w:rPr>
                <w:sz w:val="18"/>
              </w:rPr>
            </w:r>
            <w:r>
              <w:rPr>
                <w:rFonts w:ascii="Vazirmatn" w:hAnsi="Vazirmatn"/>
                <w:b/>
                <w:sz w:val="18"/>
              </w:rPr>
              <w:t>۱۲۶ mg/dL یا بیشتر</w:t>
            </w:r>
            <w:r>
              <w:rPr>
                <w:rFonts w:ascii="Vazirmatn" w:hAnsi="Vazirmatn"/>
                <w:sz w:val="18"/>
              </w:rPr>
              <w:t xml:space="preserve"> (۷.۰ mmol/L) — ناشتا = حداقل ۸ ساعت بدون کالوری</w:t>
            </w:r>
          </w:p>
        </w:tc>
      </w:tr>
      <w:tr>
        <w:tc>
          <w:tcPr>
            <w:tcW w:type="dxa" w:w="5156"/>
          </w:tcPr>
          <w:p>
            <w:pPr>
              <w:bidi w:val="1"/>
            </w:pPr>
            <w:r>
              <w:rPr>
                <w:sz w:val="18"/>
              </w:rPr>
            </w:r>
            <w:r>
              <w:rPr>
                <w:rFonts w:ascii="Vazirmatn" w:hAnsi="Vazirmatn"/>
                <w:b/>
                <w:sz w:val="18"/>
              </w:rPr>
              <w:t>قند ۲ ساعته در OGTT</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 ۷۵ g Glucose</w:t>
            </w:r>
          </w:p>
        </w:tc>
      </w:tr>
      <w:tr>
        <w:tc>
          <w:tcPr>
            <w:tcW w:type="dxa" w:w="5156"/>
          </w:tcPr>
          <w:p>
            <w:pPr>
              <w:bidi w:val="1"/>
            </w:pPr>
            <w:r>
              <w:rPr>
                <w:sz w:val="18"/>
              </w:rPr>
            </w:r>
            <w:r>
              <w:rPr>
                <w:rFonts w:ascii="Vazirmatn" w:hAnsi="Vazirmatn"/>
                <w:b/>
                <w:sz w:val="18"/>
              </w:rPr>
              <w:t>قند تصادفی</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w:t>
            </w:r>
            <w:r>
              <w:rPr>
                <w:rFonts w:ascii="Vazirmatn" w:hAnsi="Vazirmatn"/>
                <w:b/>
                <w:sz w:val="18"/>
              </w:rPr>
              <w:t>با علایم کلاسیک یا بحران هایپرگلایسمیک</w:t>
            </w:r>
          </w:p>
        </w:tc>
      </w:tr>
    </w:tbl>
    <w:p>
      <w:pPr>
        <w:ind w:right="340"/>
        <w:bidi w:val="1"/>
      </w:pPr>
      <w:r>
        <w:rPr>
          <w:color w:val="136F73"/>
        </w:rPr>
        <w:t xml:space="preserve">● </w:t>
      </w:r>
      <w:r>
        <w:rPr>
          <w:rFonts w:ascii="Vazirmatn" w:hAnsi="Vazirmatn"/>
          <w:b/>
        </w:rPr>
        <w:t>بدون قند بلند آشکار:</w:t>
      </w:r>
      <w:r>
        <w:rPr>
          <w:rFonts w:ascii="Vazirmatn" w:hAnsi="Vazirmatn"/>
        </w:rPr>
        <w:t xml:space="preserve"> تشخیص </w:t>
      </w:r>
      <w:r>
        <w:rPr>
          <w:rFonts w:ascii="Vazirmatn" w:hAnsi="Vazirmatn"/>
          <w:b/>
        </w:rPr>
        <w:t>دو نتیجهٔ غیرنورمال</w:t>
      </w:r>
      <w:r>
        <w:rPr>
          <w:rFonts w:ascii="Vazirmatn" w:hAnsi="Vazirmatn"/>
        </w:rPr>
        <w:t xml:space="preserve"> می‌خواهد — دو تست مختلف از </w:t>
      </w:r>
      <w:r>
        <w:rPr>
          <w:rFonts w:ascii="Vazirmatn" w:hAnsi="Vazirmatn"/>
          <w:b/>
        </w:rPr>
        <w:t>همان نمونه</w:t>
      </w:r>
      <w:r>
        <w:rPr>
          <w:rFonts w:ascii="Vazirmatn" w:hAnsi="Vazirmatn"/>
        </w:rPr>
        <w:t xml:space="preserve"> یا یک تست در </w:t>
      </w:r>
      <w:r>
        <w:rPr>
          <w:rFonts w:ascii="Vazirmatn" w:hAnsi="Vazirmatn"/>
          <w:b/>
        </w:rPr>
        <w:t>دو وقت مختلف</w:t>
      </w:r>
      <w:r>
        <w:rPr>
          <w:rFonts w:ascii="Vazirmatn" w:hAnsi="Vazirmatn"/>
        </w:rPr>
        <w:t xml:space="preserve"> (ADA 2.1b).</w:t>
      </w:r>
    </w:p>
    <w:p>
      <w:pPr>
        <w:bidi w:val="1"/>
      </w:pPr>
      <w:r>
        <w:rPr>
          <w:rFonts w:ascii="Vazirmatn" w:hAnsi="Vazirmatn"/>
          <w:b/>
        </w:rPr>
        <w:t>Prediabetes (ADA):</w:t>
      </w:r>
      <w:r>
        <w:rPr>
          <w:rFonts w:ascii="Vazirmatn" w:hAnsi="Vazirmatn"/>
        </w:rPr>
        <w:t xml:space="preserve"> HbA1c ۵.۷–۶.۴٪ · قند ناشتا ۱۰۰–۱۲۵ mg/dL (IFG) · قند ۲ ساعته ۱۴۰–۱۹۹ mg/dL (IGT).</w:t>
      </w:r>
    </w:p>
    <w:p>
      <w:pPr>
        <w:bidi w:val="1"/>
      </w:pPr>
      <w:r>
        <w:rPr>
          <w:rFonts w:ascii="Vazirmatn" w:hAnsi="Vazirmatn"/>
          <w:i/>
        </w:rPr>
        <w:t>تبدیل: mg/dL ÷ 18 ≈ mmol/L.</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DKA / HHS</w:t>
      </w:r>
      <w:r>
        <w:rPr>
          <w:rFonts w:ascii="Vazirmatn" w:hAnsi="Vazirmatn"/>
        </w:rPr>
        <w:t xml:space="preserve"> → فصل ۴۷.</w:t>
      </w:r>
    </w:p>
    <w:p>
      <w:pPr>
        <w:ind w:right="340"/>
        <w:bidi w:val="1"/>
      </w:pPr>
      <w:r>
        <w:rPr>
          <w:color w:val="136F73"/>
        </w:rPr>
        <w:t xml:space="preserve">● </w:t>
      </w:r>
      <w:r>
        <w:rPr>
          <w:rFonts w:ascii="Vazirmatn" w:hAnsi="Vazirmatn"/>
          <w:b/>
        </w:rPr>
        <w:t>Hypoglycaemia</w:t>
      </w:r>
      <w:r>
        <w:rPr>
          <w:rFonts w:ascii="Vazirmatn" w:hAnsi="Vazirmatn"/>
        </w:rPr>
        <w:t xml:space="preserve"> (ADA 6.15): در مریض </w:t>
      </w:r>
      <w:r>
        <w:rPr>
          <w:rFonts w:ascii="Vazirmatn" w:hAnsi="Vazirmatn"/>
          <w:b/>
        </w:rPr>
        <w:t>هوشیار</w:t>
      </w:r>
      <w:r>
        <w:rPr>
          <w:rFonts w:ascii="Vazirmatn" w:hAnsi="Vazirmatn"/>
        </w:rPr>
        <w:t xml:space="preserve"> با قند کمتر از ۷۰ mg/dL (۳.۹ mmol/L) → </w:t>
      </w:r>
      <w:r>
        <w:rPr>
          <w:rFonts w:ascii="Vazirmatn" w:hAnsi="Vazirmatn"/>
          <w:b/>
        </w:rPr>
        <w:t>Glucose</w:t>
      </w:r>
      <w:r>
        <w:rPr>
          <w:rFonts w:ascii="Vazirmatn" w:hAnsi="Vazirmatn"/>
        </w:rPr>
        <w:t xml:space="preserve"> (یا هر کاربوهایدریت حاوی Glucose)؛ غذای پرچربی/پرپروتین برای تداوی اولیه نه؛ </w:t>
      </w:r>
      <w:r>
        <w:rPr>
          <w:rFonts w:ascii="Vazirmatn" w:hAnsi="Vazirmatn"/>
          <w:b/>
        </w:rPr>
        <w:t>پس از ۱۵ دقیقه</w:t>
      </w:r>
      <w:r>
        <w:rPr>
          <w:rFonts w:ascii="Vazirmatn" w:hAnsi="Vazirmatn"/>
        </w:rPr>
        <w:t xml:space="preserve"> اگر هنوز پایین است، تکرار. مریض بی‌هوش → Glucagon یا Glucose وریدی (فصل ۵۲). 🔒 مقدار گرام Glucose → SD-33.</w:t>
      </w:r>
    </w:p>
    <w:p>
      <w:pPr>
        <w:ind w:right="340"/>
        <w:bidi w:val="1"/>
      </w:pPr>
      <w:r>
        <w:rPr>
          <w:color w:val="136F73"/>
        </w:rPr>
        <w:t xml:space="preserve">● </w:t>
      </w:r>
      <w:r>
        <w:rPr>
          <w:rFonts w:ascii="Vazirmatn" w:hAnsi="Vazirmatn"/>
        </w:rPr>
        <w:t xml:space="preserve">ADA 6.16: </w:t>
      </w:r>
      <w:r>
        <w:rPr>
          <w:rFonts w:ascii="Vazirmatn" w:hAnsi="Vazirmatn"/>
          <w:b/>
        </w:rPr>
        <w:t>Glucagon</w:t>
      </w:r>
      <w:r>
        <w:rPr>
          <w:rFonts w:ascii="Vazirmatn" w:hAnsi="Vazirmatn"/>
        </w:rPr>
        <w:t xml:space="preserve"> برای همه مصرف‌کنندگان Insulin یا پرخطر نسخه شود؛ فامیل آموزش ببیند.</w:t>
      </w:r>
    </w:p>
    <w:p>
      <w:pPr>
        <w:spacing w:before="200"/>
        <w:bidi w:val="1"/>
      </w:pPr>
      <w:r>
        <w:rPr>
          <w:rFonts w:ascii="Vazirmatn" w:hAnsi="Vazirmatn"/>
          <w:b/>
          <w:color w:val="136F73"/>
          <w:sz w:val="25"/>
        </w:rPr>
        <w:t>۱۰.۲ اهداف قند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صحت خوب، خطر کم Hypoglycaemia</w:t>
            </w:r>
          </w:p>
        </w:tc>
        <w:tc>
          <w:tcPr>
            <w:tcW w:type="dxa" w:w="5156"/>
          </w:tcPr>
          <w:p>
            <w:pPr>
              <w:bidi w:val="1"/>
            </w:pPr>
            <w:r>
              <w:rPr>
                <w:sz w:val="18"/>
              </w:rPr>
            </w:r>
            <w:r>
              <w:rPr>
                <w:rFonts w:ascii="Vazirmatn" w:hAnsi="Vazirmatn"/>
                <w:sz w:val="18"/>
              </w:rPr>
              <w:t>کمتر از ۶.۵٪ ممکن است مناسب باشد (B)</w:t>
            </w:r>
          </w:p>
        </w:tc>
      </w:tr>
      <w:tr>
        <w:tc>
          <w:tcPr>
            <w:tcW w:type="dxa" w:w="5156"/>
          </w:tcPr>
          <w:p>
            <w:pPr>
              <w:bidi w:val="1"/>
            </w:pPr>
            <w:r>
              <w:rPr>
                <w:sz w:val="18"/>
              </w:rPr>
            </w:r>
            <w:r>
              <w:rPr>
                <w:rFonts w:ascii="Vazirmatn" w:hAnsi="Vazirmatn"/>
                <w:sz w:val="18"/>
              </w:rPr>
              <w:t>ضعف، Dementia، امراض شدید، خطر بلند Hypoglycaemia</w:t>
            </w:r>
          </w:p>
        </w:tc>
        <w:tc>
          <w:tcPr>
            <w:tcW w:type="dxa" w:w="5156"/>
          </w:tcPr>
          <w:p>
            <w:pPr>
              <w:bidi w:val="1"/>
            </w:pPr>
            <w:r>
              <w:rPr>
                <w:sz w:val="18"/>
              </w:rPr>
            </w:r>
            <w:r>
              <w:rPr>
                <w:rFonts w:ascii="Vazirmatn" w:hAnsi="Vazirmatn"/>
                <w:b/>
                <w:sz w:val="18"/>
              </w:rPr>
              <w:t>هدف نرم‌تر</w:t>
            </w:r>
            <w:r>
              <w:rPr>
                <w:rFonts w:ascii="Vazirmatn" w:hAnsi="Vazirmatn"/>
                <w:sz w:val="18"/>
              </w:rPr>
              <w:t xml:space="preserve"> (B) — ضرر تداوی بیشتر از فایده نباشد</w:t>
            </w:r>
          </w:p>
        </w:tc>
      </w:tr>
      <w:tr>
        <w:tc>
          <w:tcPr>
            <w:tcW w:type="dxa" w:w="5156"/>
          </w:tcPr>
          <w:p>
            <w:pPr>
              <w:bidi w:val="1"/>
            </w:pPr>
            <w:r>
              <w:rPr>
                <w:sz w:val="18"/>
              </w:rPr>
            </w:r>
            <w:r>
              <w:rPr>
                <w:rFonts w:ascii="Vazirmatn" w:hAnsi="Vazirmatn"/>
                <w:sz w:val="18"/>
              </w:rPr>
              <w:t>CGM</w:t>
            </w:r>
          </w:p>
        </w:tc>
        <w:tc>
          <w:tcPr>
            <w:tcW w:type="dxa" w:w="5156"/>
          </w:tcPr>
          <w:p>
            <w:pPr>
              <w:bidi w:val="1"/>
            </w:pPr>
            <w:r>
              <w:rPr>
                <w:sz w:val="18"/>
              </w:rPr>
            </w:r>
            <w:r>
              <w:rPr>
                <w:rFonts w:ascii="Vazirmatn" w:hAnsi="Vazirmatn"/>
                <w:b/>
                <w:sz w:val="18"/>
              </w:rPr>
              <w:t>Time in range بیشتر از ۷۰٪</w:t>
            </w:r>
            <w:r>
              <w:rPr>
                <w:rFonts w:ascii="Vazirmatn" w:hAnsi="Vazirmatn"/>
                <w:sz w:val="18"/>
              </w:rPr>
              <w:t>؛ زمان زیر ۷۰ mg/dL کمتر از ۴٪ (مسن کمتر از ۱٪)؛ زیر ۵۴ mg/dL کمتر از ۱٪</w:t>
            </w:r>
          </w:p>
        </w:tc>
      </w:tr>
    </w:tbl>
    <w:p>
      <w:pPr>
        <w:ind w:right="340"/>
        <w:bidi w:val="1"/>
      </w:pPr>
      <w:r>
        <w:rPr>
          <w:color w:val="136F73"/>
        </w:rPr>
        <w:t xml:space="preserve">● </w:t>
      </w:r>
      <w:r>
        <w:rPr>
          <w:rFonts w:ascii="Vazirmatn" w:hAnsi="Vazirmatn"/>
        </w:rPr>
        <w:t xml:space="preserve">ارزیابی قند حداقل </w:t>
      </w:r>
      <w:r>
        <w:rPr>
          <w:rFonts w:ascii="Vazirmatn" w:hAnsi="Vazirmatn"/>
          <w:b/>
        </w:rPr>
        <w:t>دو بار در سال</w:t>
      </w:r>
      <w:r>
        <w:rPr>
          <w:rFonts w:ascii="Vazirmatn" w:hAnsi="Vazirmatn"/>
        </w:rPr>
        <w:t>؛ هر ۳ ماه اگر به هدف نرسیده یا تداوی تغییر کرده (ADA 6.2).</w:t>
      </w:r>
    </w:p>
    <w:p>
      <w:pPr>
        <w:ind w:right="340"/>
        <w:bidi w:val="1"/>
      </w:pPr>
      <w:r>
        <w:rPr>
          <w:color w:val="136F73"/>
        </w:rPr>
        <w:t xml:space="preserve">● </w:t>
      </w:r>
      <w:r>
        <w:rPr>
          <w:rFonts w:ascii="Vazirmatn" w:hAnsi="Vazirmatn"/>
          <w:b/>
        </w:rPr>
        <w:t>بی‌بی حوا:</w:t>
      </w:r>
      <w:r>
        <w:rPr>
          <w:rFonts w:ascii="Vazirmatn" w:hAnsi="Vazirmatn"/>
        </w:rPr>
        <w:t xml:space="preserve"> خطر عمدهٔ Hypoglycaemia (سن، Dementia، Sulfonylurea) → </w:t>
      </w:r>
      <w:r>
        <w:rPr>
          <w:rFonts w:ascii="Vazirmatn" w:hAnsi="Vazirmatn"/>
          <w:b/>
        </w:rPr>
        <w:t>دوای Hypoglycaemia‌ساز را کم یا قطع کن</w:t>
      </w:r>
      <w:r>
        <w:rPr>
          <w:rFonts w:ascii="Vazirmatn" w:hAnsi="Vazirmatn"/>
        </w:rPr>
        <w:t xml:space="preserve"> (ADA 6.6).</w:t>
      </w:r>
    </w:p>
    <w:p>
      <w:pPr>
        <w:spacing w:before="200"/>
        <w:bidi w:val="1"/>
      </w:pPr>
      <w:r>
        <w:rPr>
          <w:rFonts w:ascii="Vazirmatn" w:hAnsi="Vazirmatn"/>
          <w:b/>
          <w:color w:val="136F73"/>
          <w:sz w:val="25"/>
        </w:rPr>
        <w:t>۱۰.۳ Type 2 — انتخاب دوا (ADA 2026، بخش ۹)</w:t>
      </w:r>
    </w:p>
    <w:p>
      <w:pPr>
        <w:bidi w:val="1"/>
      </w:pPr>
      <w:r>
        <w:rPr>
          <w:rFonts w:ascii="Vazirmatn" w:hAnsi="Vazirmatn"/>
          <w:b/>
        </w:rPr>
        <w:t>اصل ۱ — محافظت ارگان «بدون توجه به HbA1c»: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همراه</w:t>
            </w:r>
          </w:p>
        </w:tc>
        <w:tc>
          <w:tcPr>
            <w:tcW w:type="dxa" w:w="5156"/>
            <w:shd w:val="clear" w:fill="136f73"/>
          </w:tcPr>
          <w:p>
            <w:pPr>
              <w:bidi w:val="1"/>
            </w:pPr>
            <w:r/>
            <w:r>
              <w:rPr>
                <w:b/>
                <w:color w:val="FFFFFF"/>
                <w:sz w:val="19"/>
              </w:rPr>
              <w:t>انتخاب (ADA)</w:t>
            </w:r>
          </w:p>
        </w:tc>
      </w:tr>
      <w:tr>
        <w:tc>
          <w:tcPr>
            <w:tcW w:type="dxa" w:w="5156"/>
          </w:tcPr>
          <w:p>
            <w:pPr>
              <w:bidi w:val="1"/>
            </w:pPr>
            <w:r>
              <w:rPr>
                <w:sz w:val="18"/>
              </w:rPr>
            </w:r>
            <w:r>
              <w:rPr>
                <w:rFonts w:ascii="Vazirmatn" w:hAnsi="Vazirmatn"/>
                <w:b/>
                <w:sz w:val="18"/>
              </w:rPr>
              <w:t>عدم کفایهٔ قلب</w:t>
            </w:r>
            <w:r>
              <w:rPr>
                <w:rFonts w:ascii="Vazirmatn" w:hAnsi="Vazirmatn"/>
                <w:sz w:val="18"/>
              </w:rPr>
              <w:t xml:space="preserve"> (HFrEF یا HFpEF)</w:t>
            </w:r>
          </w:p>
        </w:tc>
        <w:tc>
          <w:tcPr>
            <w:tcW w:type="dxa" w:w="5156"/>
          </w:tcPr>
          <w:p>
            <w:pPr>
              <w:bidi w:val="1"/>
            </w:pPr>
            <w:r>
              <w:rPr>
                <w:sz w:val="18"/>
              </w:rPr>
            </w:r>
            <w:r>
              <w:rPr>
                <w:rFonts w:ascii="Vazirmatn" w:hAnsi="Vazirmatn"/>
                <w:b/>
                <w:sz w:val="18"/>
              </w:rPr>
              <w:t>SGLT2 inhibitor</w:t>
            </w:r>
            <w:r>
              <w:rPr>
                <w:rFonts w:ascii="Vazirmatn" w:hAnsi="Vazirmatn"/>
                <w:sz w:val="18"/>
              </w:rPr>
              <w:t xml:space="preserve"> (9.8، A)</w:t>
            </w:r>
          </w:p>
        </w:tc>
      </w:tr>
      <w:tr>
        <w:tc>
          <w:tcPr>
            <w:tcW w:type="dxa" w:w="5156"/>
          </w:tcPr>
          <w:p>
            <w:pPr>
              <w:bidi w:val="1"/>
            </w:pPr>
            <w:r>
              <w:rPr>
                <w:sz w:val="18"/>
              </w:rPr>
            </w:r>
            <w:r>
              <w:rPr>
                <w:rFonts w:ascii="Vazirmatn" w:hAnsi="Vazirmatn"/>
                <w:sz w:val="18"/>
              </w:rPr>
              <w:t xml:space="preserve">چاقی + </w:t>
            </w:r>
            <w:r>
              <w:rPr>
                <w:rFonts w:ascii="Vazirmatn" w:hAnsi="Vazirmatn"/>
                <w:b/>
                <w:sz w:val="18"/>
              </w:rPr>
              <w:t>HFpEF</w:t>
            </w:r>
            <w:r>
              <w:rPr>
                <w:rFonts w:ascii="Vazirmatn" w:hAnsi="Vazirmatn"/>
                <w:sz w:val="18"/>
              </w:rPr>
              <w:t xml:space="preserve"> علامت‌دار</w:t>
            </w:r>
          </w:p>
        </w:tc>
        <w:tc>
          <w:tcPr>
            <w:tcW w:type="dxa" w:w="5156"/>
          </w:tcPr>
          <w:p>
            <w:pPr>
              <w:bidi w:val="1"/>
            </w:pPr>
            <w:r>
              <w:rPr>
                <w:sz w:val="18"/>
              </w:rPr>
            </w:r>
            <w:r>
              <w:rPr>
                <w:rFonts w:ascii="Vazirmatn" w:hAnsi="Vazirmatn"/>
                <w:b/>
                <w:sz w:val="18"/>
              </w:rPr>
              <w:t>Dual GIP/GLP-1 RA</w:t>
            </w:r>
            <w:r>
              <w:rPr>
                <w:rFonts w:ascii="Vazirmatn" w:hAnsi="Vazirmatn"/>
                <w:sz w:val="18"/>
              </w:rPr>
              <w:t xml:space="preserve"> (Tirzepatide) (9.9a، A) یا GLP-1 RA (9.9b)</w:t>
            </w:r>
          </w:p>
        </w:tc>
      </w:tr>
      <w:tr>
        <w:tc>
          <w:tcPr>
            <w:tcW w:type="dxa" w:w="5156"/>
          </w:tcPr>
          <w:p>
            <w:pPr>
              <w:bidi w:val="1"/>
            </w:pPr>
            <w:r>
              <w:rPr>
                <w:sz w:val="18"/>
              </w:rPr>
            </w:r>
            <w:r>
              <w:rPr>
                <w:rFonts w:ascii="Vazirmatn" w:hAnsi="Vazirmatn"/>
                <w:b/>
                <w:sz w:val="18"/>
              </w:rPr>
              <w:t>CKD</w:t>
            </w:r>
            <w:r>
              <w:rPr>
                <w:rFonts w:ascii="Vazirmatn" w:hAnsi="Vazirmatn"/>
                <w:sz w:val="18"/>
              </w:rPr>
              <w:t xml:space="preserve"> (eGFR ۲۰–۶۰ و/یا Albuminuria)</w:t>
            </w:r>
          </w:p>
        </w:tc>
        <w:tc>
          <w:tcPr>
            <w:tcW w:type="dxa" w:w="5156"/>
          </w:tcPr>
          <w:p>
            <w:pPr>
              <w:bidi w:val="1"/>
            </w:pPr>
            <w:r>
              <w:rPr>
                <w:sz w:val="18"/>
              </w:rPr>
            </w:r>
            <w:r>
              <w:rPr>
                <w:rFonts w:ascii="Vazirmatn" w:hAnsi="Vazirmatn"/>
                <w:b/>
                <w:sz w:val="18"/>
              </w:rPr>
              <w:t>SGLT2 inhibitor</w:t>
            </w:r>
            <w:r>
              <w:rPr>
                <w:rFonts w:ascii="Vazirmatn" w:hAnsi="Vazirmatn"/>
                <w:sz w:val="18"/>
              </w:rPr>
              <w:t xml:space="preserve"> یا </w:t>
            </w:r>
            <w:r>
              <w:rPr>
                <w:rFonts w:ascii="Vazirmatn" w:hAnsi="Vazirmatn"/>
                <w:b/>
                <w:sz w:val="18"/>
              </w:rPr>
              <w:t>GLP-1 RA</w:t>
            </w:r>
            <w:r>
              <w:rPr>
                <w:rFonts w:ascii="Vazirmatn" w:hAnsi="Vazirmatn"/>
                <w:sz w:val="18"/>
              </w:rPr>
              <w:t xml:space="preserve"> با فایدهٔ ثابت‌شده (9.10، A)؛ اثر قندی SGLT2i در eGFR کمتر از ۴۵ کم است اما فایدهٔ گرده/قلب باقی است</w:t>
            </w:r>
          </w:p>
        </w:tc>
      </w:tr>
      <w:tr>
        <w:tc>
          <w:tcPr>
            <w:tcW w:type="dxa" w:w="5156"/>
          </w:tcPr>
          <w:p>
            <w:pPr>
              <w:bidi w:val="1"/>
            </w:pPr>
            <w:r>
              <w:rPr>
                <w:sz w:val="18"/>
              </w:rPr>
            </w:r>
            <w:r>
              <w:rPr>
                <w:rFonts w:ascii="Vazirmatn" w:hAnsi="Vazirmatn"/>
                <w:b/>
                <w:sz w:val="18"/>
              </w:rPr>
              <w:t>CKD پیشرفته</w:t>
            </w:r>
            <w:r>
              <w:rPr>
                <w:rFonts w:ascii="Vazirmatn" w:hAnsi="Vazirmatn"/>
                <w:sz w:val="18"/>
              </w:rPr>
              <w:t xml:space="preserve"> (eGFR کمتر از ۳۰)</w:t>
            </w:r>
          </w:p>
        </w:tc>
        <w:tc>
          <w:tcPr>
            <w:tcW w:type="dxa" w:w="5156"/>
          </w:tcPr>
          <w:p>
            <w:pPr>
              <w:bidi w:val="1"/>
            </w:pPr>
            <w:r>
              <w:rPr>
                <w:sz w:val="18"/>
              </w:rPr>
            </w:r>
            <w:r>
              <w:rPr>
                <w:rFonts w:ascii="Vazirmatn" w:hAnsi="Vazirmatn"/>
                <w:b/>
                <w:sz w:val="18"/>
              </w:rPr>
              <w:t>GLP-1 RA</w:t>
            </w:r>
            <w:r>
              <w:rPr>
                <w:rFonts w:ascii="Vazirmatn" w:hAnsi="Vazirmatn"/>
                <w:sz w:val="18"/>
              </w:rPr>
              <w:t xml:space="preserve"> ترجیح دارد (9.11)</w:t>
            </w:r>
          </w:p>
        </w:tc>
      </w:tr>
      <w:tr>
        <w:tc>
          <w:tcPr>
            <w:tcW w:type="dxa" w:w="5156"/>
          </w:tcPr>
          <w:p>
            <w:pPr>
              <w:bidi w:val="1"/>
            </w:pPr>
            <w:r>
              <w:rPr>
                <w:sz w:val="18"/>
              </w:rPr>
            </w:r>
            <w:r>
              <w:rPr>
                <w:rFonts w:ascii="Vazirmatn" w:hAnsi="Vazirmatn"/>
                <w:b/>
                <w:sz w:val="18"/>
              </w:rPr>
              <w:t>MASLD/MASH</w:t>
            </w:r>
            <w:r>
              <w:rPr>
                <w:rFonts w:ascii="Vazirmatn" w:hAnsi="Vazirmatn"/>
                <w:sz w:val="18"/>
              </w:rPr>
              <w:t xml:space="preserve"> + چاقی</w:t>
            </w:r>
          </w:p>
        </w:tc>
        <w:tc>
          <w:tcPr>
            <w:tcW w:type="dxa" w:w="5156"/>
          </w:tcPr>
          <w:p>
            <w:pPr>
              <w:bidi w:val="1"/>
            </w:pPr>
            <w:r>
              <w:rPr>
                <w:sz w:val="18"/>
              </w:rPr>
            </w:r>
            <w:r>
              <w:rPr>
                <w:rFonts w:ascii="Vazirmatn" w:hAnsi="Vazirmatn"/>
                <w:sz w:val="18"/>
              </w:rPr>
              <w:t xml:space="preserve">GLP-1 RA (یا Dual GIP/GLP-1)؛ </w:t>
            </w:r>
            <w:r>
              <w:rPr>
                <w:rFonts w:ascii="Vazirmatn" w:hAnsi="Vazirmatn"/>
                <w:b/>
                <w:sz w:val="18"/>
              </w:rPr>
              <w:t>Pioglitazone</w:t>
            </w:r>
            <w:r>
              <w:rPr>
                <w:rFonts w:ascii="Vazirmatn" w:hAnsi="Vazirmatn"/>
                <w:sz w:val="18"/>
              </w:rPr>
              <w:t xml:space="preserve"> گزینه در MASH (9.12–9.13)</w:t>
            </w:r>
          </w:p>
        </w:tc>
      </w:tr>
    </w:tbl>
    <w:p>
      <w:pPr>
        <w:bidi w:val="1"/>
      </w:pPr>
      <w:r>
        <w:rPr>
          <w:rFonts w:ascii="Vazirmatn" w:hAnsi="Vazirmatn"/>
          <w:b/>
        </w:rPr>
        <w:t>اصل ۲ — ترکیب زودهنگام:</w:t>
      </w:r>
      <w:r>
        <w:rPr>
          <w:rFonts w:ascii="Vazirmatn" w:hAnsi="Vazirmatn"/>
        </w:rPr>
        <w:t xml:space="preserve"> ترکیب دوایی در شروع برای رسیدن سریعتر به هدف در نظر گرفته شود (9.6، A).</w:t>
      </w:r>
    </w:p>
    <w:p>
      <w:pPr>
        <w:bidi w:val="1"/>
      </w:pPr>
      <w:r>
        <w:rPr>
          <w:rFonts w:ascii="Vazirmatn" w:hAnsi="Vazirmatn"/>
          <w:b/>
        </w:rPr>
        <w:t>اصل ۳ — Insulin کی؟</w:t>
      </w:r>
    </w:p>
    <w:p>
      <w:pPr>
        <w:ind w:right="340"/>
        <w:bidi w:val="1"/>
      </w:pPr>
      <w:r>
        <w:rPr>
          <w:color w:val="136F73"/>
        </w:rPr>
        <w:t xml:space="preserve">● </w:t>
      </w:r>
      <w:r>
        <w:rPr>
          <w:rFonts w:ascii="Vazirmatn" w:hAnsi="Vazirmatn"/>
        </w:rPr>
        <w:t xml:space="preserve">علایم هایپرگلایسمیا یا </w:t>
      </w:r>
      <w:r>
        <w:rPr>
          <w:rFonts w:ascii="Vazirmatn" w:hAnsi="Vazirmatn"/>
          <w:b/>
        </w:rPr>
        <w:t>HbA1c بیشتر از ۱۰٪</w:t>
      </w:r>
      <w:r>
        <w:rPr>
          <w:rFonts w:ascii="Vazirmatn" w:hAnsi="Vazirmatn"/>
        </w:rPr>
        <w:t xml:space="preserve"> یا </w:t>
      </w:r>
      <w:r>
        <w:rPr>
          <w:rFonts w:ascii="Vazirmatn" w:hAnsi="Vazirmatn"/>
          <w:b/>
        </w:rPr>
        <w:t>قند ۳۰۰ mg/dL یا بیشتر</w:t>
      </w:r>
      <w:r>
        <w:rPr>
          <w:rFonts w:ascii="Vazirmatn" w:hAnsi="Vazirmatn"/>
        </w:rPr>
        <w:t xml:space="preserve"> → Insulin را در نظر بگیر (9.20).</w:t>
      </w:r>
    </w:p>
    <w:p>
      <w:pPr>
        <w:ind w:right="340"/>
        <w:bidi w:val="1"/>
      </w:pPr>
      <w:r>
        <w:rPr>
          <w:color w:val="136F73"/>
        </w:rPr>
        <w:t xml:space="preserve">● </w:t>
      </w:r>
      <w:r>
        <w:rPr>
          <w:rFonts w:ascii="Vazirmatn" w:hAnsi="Vazirmatn"/>
        </w:rPr>
        <w:t xml:space="preserve">بدون هایپرگلایسمیای شدید: </w:t>
      </w:r>
      <w:r>
        <w:rPr>
          <w:rFonts w:ascii="Vazirmatn" w:hAnsi="Vazirmatn"/>
          <w:b/>
        </w:rPr>
        <w:t>GLP-1 based therapy بر Insulin ترجیح دارد</w:t>
      </w:r>
      <w:r>
        <w:rPr>
          <w:rFonts w:ascii="Vazirmatn" w:hAnsi="Vazirmatn"/>
        </w:rPr>
        <w:t xml:space="preserve"> (9.21، A).</w:t>
      </w:r>
    </w:p>
    <w:p>
      <w:pPr>
        <w:ind w:right="340"/>
        <w:bidi w:val="1"/>
      </w:pPr>
      <w:r>
        <w:rPr>
          <w:color w:val="136F73"/>
        </w:rPr>
        <w:t xml:space="preserve">● </w:t>
      </w:r>
      <w:r>
        <w:rPr>
          <w:rFonts w:ascii="Vazirmatn" w:hAnsi="Vazirmatn"/>
        </w:rPr>
        <w:t>اگر Insulin شروع شد: با GLP-1 RA ترکیب کن (9.22) و دواهای دیگر را ادامه بده (9.23).</w:t>
      </w:r>
    </w:p>
    <w:p>
      <w:pPr>
        <w:ind w:right="340"/>
        <w:bidi w:val="1"/>
      </w:pPr>
      <w:r>
        <w:rPr>
          <w:color w:val="136F73"/>
        </w:rPr>
        <w:t xml:space="preserve">● </w:t>
      </w:r>
      <w:r>
        <w:rPr>
          <w:rFonts w:ascii="Vazirmatn" w:hAnsi="Vazirmatn"/>
        </w:rPr>
        <w:t>DPP-4 inhibitor را با GLP-1 RA یکجا نده (9.18).</w:t>
      </w:r>
    </w:p>
    <w:p>
      <w:pPr>
        <w:ind w:right="340"/>
        <w:bidi w:val="1"/>
      </w:pPr>
      <w:r>
        <w:rPr>
          <w:color w:val="136F73"/>
        </w:rPr>
        <w:t xml:space="preserve">● </w:t>
      </w:r>
      <w:r>
        <w:rPr>
          <w:rFonts w:ascii="Vazirmatn" w:hAnsi="Vazirmatn"/>
        </w:rPr>
        <w:t>هنگام شروع دوای جدید، دوز Sulfonylurea/Insulin را بازبینی کن (9.17).</w:t>
      </w:r>
    </w:p>
    <w:p>
      <w:pPr>
        <w:ind w:right="340"/>
        <w:bidi w:val="1"/>
      </w:pPr>
      <w:r>
        <w:rPr>
          <w:color w:val="136F73"/>
        </w:rPr>
        <w:t xml:space="preserve">● </w:t>
      </w:r>
      <w:r>
        <w:rPr>
          <w:rFonts w:ascii="Vazirmatn" w:hAnsi="Vazirmatn"/>
        </w:rPr>
        <w:t xml:space="preserve">تداوی را در صورت نرسیدن به هدف </w:t>
      </w:r>
      <w:r>
        <w:rPr>
          <w:rFonts w:ascii="Vazirmatn" w:hAnsi="Vazirmatn"/>
          <w:b/>
        </w:rPr>
        <w:t>به تعویق نینداز</w:t>
      </w:r>
      <w:r>
        <w:rPr>
          <w:rFonts w:ascii="Vazirmatn" w:hAnsi="Vazirmatn"/>
        </w:rPr>
        <w:t xml:space="preserve"> (9.15، A).</w:t>
      </w:r>
    </w:p>
    <w:p>
      <w:pPr>
        <w:bidi w:val="1"/>
      </w:pPr>
      <w:r>
        <w:rPr>
          <w:rFonts w:ascii="Vazirmatn" w:hAnsi="Vazirmatn"/>
          <w:b/>
        </w:rPr>
        <w:t>خصوصیات دواها (ADA جدول ۹.۲ + ملاحظات):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قوت قندی</w:t>
            </w:r>
          </w:p>
        </w:tc>
        <w:tc>
          <w:tcPr>
            <w:tcW w:type="dxa" w:w="2062"/>
            <w:shd w:val="clear" w:fill="136f73"/>
          </w:tcPr>
          <w:p>
            <w:pPr>
              <w:bidi w:val="1"/>
            </w:pPr>
            <w:r/>
            <w:r>
              <w:rPr>
                <w:b/>
                <w:color w:val="FFFFFF"/>
                <w:sz w:val="19"/>
              </w:rPr>
              <w:t>Hypoglycaemia</w:t>
            </w:r>
          </w:p>
        </w:tc>
        <w:tc>
          <w:tcPr>
            <w:tcW w:type="dxa" w:w="2062"/>
            <w:shd w:val="clear" w:fill="136f73"/>
          </w:tcPr>
          <w:p>
            <w:pPr>
              <w:bidi w:val="1"/>
            </w:pPr>
            <w:r/>
            <w:r>
              <w:rPr>
                <w:b/>
                <w:color w:val="FFFFFF"/>
                <w:sz w:val="19"/>
              </w:rPr>
              <w:t>وزن</w:t>
            </w:r>
          </w:p>
        </w:tc>
        <w:tc>
          <w:tcPr>
            <w:tcW w:type="dxa" w:w="2062"/>
            <w:shd w:val="clear" w:fill="136f73"/>
          </w:tcPr>
          <w:p>
            <w:pPr>
              <w:bidi w:val="1"/>
            </w:pPr>
            <w:r/>
            <w:r>
              <w:rPr>
                <w:b/>
                <w:color w:val="FFFFFF"/>
                <w:sz w:val="19"/>
              </w:rPr>
              <w:t>نکات کلیدی</w:t>
            </w:r>
          </w:p>
        </w:tc>
      </w:tr>
      <w:tr>
        <w:tc>
          <w:tcPr>
            <w:tcW w:type="dxa" w:w="2062"/>
          </w:tcPr>
          <w:p>
            <w:pPr>
              <w:bidi w:val="1"/>
            </w:pPr>
            <w:r>
              <w:rPr>
                <w:sz w:val="18"/>
              </w:rPr>
            </w:r>
            <w:r>
              <w:rPr>
                <w:rFonts w:ascii="Vazirmatn" w:hAnsi="Vazirmatn"/>
                <w:b/>
                <w:sz w:val="18"/>
              </w:rPr>
              <w:t>SGLT2 inhibitor</w:t>
            </w:r>
            <w:r>
              <w:rPr>
                <w:rFonts w:ascii="Vazirmatn" w:hAnsi="Vazirmatn"/>
                <w:sz w:val="18"/>
              </w:rPr>
              <w:t xml:space="preserve"> (فمی)</w:t>
            </w:r>
          </w:p>
        </w:tc>
        <w:tc>
          <w:tcPr>
            <w:tcW w:type="dxa" w:w="2062"/>
          </w:tcPr>
          <w:p>
            <w:pPr>
              <w:bidi w:val="1"/>
            </w:pPr>
            <w:r>
              <w:rPr>
                <w:sz w:val="18"/>
              </w:rPr>
            </w:r>
            <w:r>
              <w:rPr>
                <w:rFonts w:ascii="Vazirmatn" w:hAnsi="Vazirmatn"/>
                <w:sz w:val="18"/>
              </w:rPr>
              <w:t>متوسط–بلند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 xml:space="preserve">قلب/گرده؛ شروع/ادامه برای فایدهٔ ارگان تا eGFR بیشتر از ۲۰؛ </w:t>
            </w:r>
            <w:r>
              <w:rPr>
                <w:rFonts w:ascii="Vazirmatn" w:hAnsi="Vazirmatn"/>
                <w:b/>
                <w:sz w:val="18"/>
              </w:rPr>
              <w:t>DKA (حتی Euglycaemic)</w:t>
            </w:r>
            <w:r>
              <w:rPr>
                <w:rFonts w:ascii="Vazirmatn" w:hAnsi="Vazirmatn"/>
                <w:sz w:val="18"/>
              </w:rPr>
              <w:t xml:space="preserve"> — پیش از جراحی (مثلاً ۳–۴ روز)، در مرض شدید و ناشتای طولانی قطع؛ انتان قارچی تناسلی؛ UTI/Urosepsis؛ Fournier (نادر)</w:t>
            </w:r>
          </w:p>
        </w:tc>
      </w:tr>
      <w:tr>
        <w:tc>
          <w:tcPr>
            <w:tcW w:type="dxa" w:w="2062"/>
          </w:tcPr>
          <w:p>
            <w:pPr>
              <w:bidi w:val="1"/>
            </w:pPr>
            <w:r>
              <w:rPr>
                <w:sz w:val="18"/>
              </w:rPr>
            </w:r>
            <w:r>
              <w:rPr>
                <w:rFonts w:ascii="Vazirmatn" w:hAnsi="Vazirmatn"/>
                <w:b/>
                <w:sz w:val="18"/>
              </w:rPr>
              <w:t>GLP-1 RA</w:t>
            </w:r>
            <w:r>
              <w:rPr>
                <w:rFonts w:ascii="Vazirmatn" w:hAnsi="Vazirmatn"/>
                <w:sz w:val="18"/>
              </w:rPr>
              <w:t xml:space="preserve"> (زرقی/فمی)</w:t>
            </w:r>
          </w:p>
        </w:tc>
        <w:tc>
          <w:tcPr>
            <w:tcW w:type="dxa" w:w="2062"/>
          </w:tcPr>
          <w:p>
            <w:pPr>
              <w:bidi w:val="1"/>
            </w:pPr>
            <w:r>
              <w:rPr>
                <w:sz w:val="18"/>
              </w:rPr>
            </w:r>
            <w:r>
              <w:rPr>
                <w:rFonts w:ascii="Vazirmatn" w:hAnsi="Vazirmatn"/>
                <w:sz w:val="18"/>
              </w:rPr>
              <w:t>بلند–بسیار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زیاد</w:t>
            </w:r>
          </w:p>
        </w:tc>
        <w:tc>
          <w:tcPr>
            <w:tcW w:type="dxa" w:w="2062"/>
          </w:tcPr>
          <w:p>
            <w:pPr>
              <w:bidi w:val="1"/>
            </w:pPr>
            <w:r>
              <w:rPr>
                <w:sz w:val="18"/>
              </w:rPr>
            </w:r>
            <w:r>
              <w:rPr>
                <w:rFonts w:ascii="Vazirmatn" w:hAnsi="Vazirmatn"/>
                <w:sz w:val="18"/>
              </w:rPr>
              <w:t>قلب، گرده، کبد؛ عوارض گوارشی؛ (جزئیات جدول ADA → SD-33)</w:t>
            </w:r>
          </w:p>
        </w:tc>
      </w:tr>
      <w:tr>
        <w:tc>
          <w:tcPr>
            <w:tcW w:type="dxa" w:w="2062"/>
          </w:tcPr>
          <w:p>
            <w:pPr>
              <w:bidi w:val="1"/>
            </w:pPr>
            <w:r>
              <w:rPr>
                <w:sz w:val="18"/>
              </w:rPr>
            </w:r>
            <w:r>
              <w:rPr>
                <w:rFonts w:ascii="Vazirmatn" w:hAnsi="Vazirmatn"/>
                <w:b/>
                <w:sz w:val="18"/>
              </w:rPr>
              <w:t>Dual GIP/GLP-1 RA</w:t>
            </w:r>
            <w:r>
              <w:rPr>
                <w:rFonts w:ascii="Vazirmatn" w:hAnsi="Vazirmatn"/>
                <w:sz w:val="18"/>
              </w:rPr>
              <w:t xml:space="preserve"> (Tirzepatide)</w:t>
            </w:r>
          </w:p>
        </w:tc>
        <w:tc>
          <w:tcPr>
            <w:tcW w:type="dxa" w:w="2062"/>
          </w:tcPr>
          <w:p>
            <w:pPr>
              <w:bidi w:val="1"/>
            </w:pPr>
            <w:r>
              <w:rPr>
                <w:sz w:val="18"/>
              </w:rPr>
            </w:r>
            <w:r>
              <w:rPr>
                <w:rFonts w:ascii="Vazirmatn" w:hAnsi="Vazirmatn"/>
                <w:sz w:val="18"/>
              </w:rPr>
              <w:t>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بسیار زیاد</w:t>
            </w:r>
          </w:p>
        </w:tc>
        <w:tc>
          <w:tcPr>
            <w:tcW w:type="dxa" w:w="2062"/>
          </w:tcPr>
          <w:p>
            <w:pPr>
              <w:bidi w:val="1"/>
            </w:pPr>
            <w:r>
              <w:rPr>
                <w:sz w:val="18"/>
              </w:rPr>
            </w:r>
            <w:r>
              <w:rPr>
                <w:rFonts w:ascii="Vazirmatn" w:hAnsi="Vazirmatn"/>
                <w:sz w:val="18"/>
              </w:rPr>
              <w:t>HFpEF + چاقی</w:t>
            </w:r>
          </w:p>
        </w:tc>
      </w:tr>
      <w:tr>
        <w:tc>
          <w:tcPr>
            <w:tcW w:type="dxa" w:w="2062"/>
          </w:tcPr>
          <w:p>
            <w:pPr>
              <w:bidi w:val="1"/>
            </w:pPr>
            <w:r>
              <w:rPr>
                <w:sz w:val="18"/>
              </w:rPr>
            </w:r>
            <w:r>
              <w:rPr>
                <w:rFonts w:ascii="Vazirmatn" w:hAnsi="Vazirmatn"/>
                <w:b/>
                <w:sz w:val="18"/>
              </w:rPr>
              <w:t>DPP-4 inhibitor</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خنثی</w:t>
            </w:r>
          </w:p>
        </w:tc>
        <w:tc>
          <w:tcPr>
            <w:tcW w:type="dxa" w:w="2062"/>
          </w:tcPr>
          <w:p>
            <w:pPr>
              <w:bidi w:val="1"/>
            </w:pPr>
            <w:r>
              <w:rPr>
                <w:sz w:val="18"/>
              </w:rPr>
            </w:r>
            <w:r>
              <w:rPr>
                <w:rFonts w:ascii="Vazirmatn" w:hAnsi="Vazirmatn"/>
                <w:sz w:val="18"/>
              </w:rPr>
              <w:t>با GLP-1 RA نه</w:t>
            </w:r>
          </w:p>
        </w:tc>
      </w:tr>
      <w:tr>
        <w:tc>
          <w:tcPr>
            <w:tcW w:type="dxa" w:w="2062"/>
          </w:tcPr>
          <w:p>
            <w:pPr>
              <w:bidi w:val="1"/>
            </w:pPr>
            <w:r>
              <w:rPr>
                <w:sz w:val="18"/>
              </w:rPr>
            </w:r>
            <w:r>
              <w:rPr>
                <w:rFonts w:ascii="Vazirmatn" w:hAnsi="Vazirmatn"/>
                <w:b/>
                <w:sz w:val="18"/>
              </w:rPr>
              <w:t>Pioglitazone</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MASH؛ </w:t>
            </w:r>
            <w:r>
              <w:rPr>
                <w:rFonts w:ascii="Vazirmatn" w:hAnsi="Vazirmatn"/>
                <w:b/>
                <w:sz w:val="18"/>
              </w:rPr>
              <w:t>اذیما/عدم کفایهٔ قلب</w:t>
            </w:r>
            <w:r>
              <w:rPr>
                <w:rFonts w:ascii="Vazirmatn" w:hAnsi="Vazirmatn"/>
                <w:sz w:val="18"/>
              </w:rPr>
              <w:t>، کسر</w:t>
            </w:r>
          </w:p>
        </w:tc>
      </w:tr>
      <w:tr>
        <w:tc>
          <w:tcPr>
            <w:tcW w:type="dxa" w:w="2062"/>
          </w:tcPr>
          <w:p>
            <w:pPr>
              <w:bidi w:val="1"/>
            </w:pPr>
            <w:r>
              <w:rPr>
                <w:sz w:val="18"/>
              </w:rPr>
            </w:r>
            <w:r>
              <w:rPr>
                <w:rFonts w:ascii="Vazirmatn" w:hAnsi="Vazirmatn"/>
                <w:b/>
                <w:sz w:val="18"/>
              </w:rPr>
              <w:t>Sulfonylurea</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ارزان؛ </w:t>
            </w:r>
            <w:r>
              <w:rPr>
                <w:rFonts w:ascii="Vazirmatn" w:hAnsi="Vazirmatn"/>
                <w:b/>
                <w:sz w:val="18"/>
              </w:rPr>
              <w:t>در مسن و CKD خطرناک</w:t>
            </w:r>
            <w:r>
              <w:rPr>
                <w:rFonts w:ascii="Vazirmatn" w:hAnsi="Vazirmatn"/>
                <w:sz w:val="18"/>
              </w:rPr>
              <w:t xml:space="preserve"> — Glibenclamide خطر بیشتر (secondary)</w:t>
            </w:r>
          </w:p>
        </w:tc>
      </w:tr>
      <w:tr>
        <w:tc>
          <w:tcPr>
            <w:tcW w:type="dxa" w:w="2062"/>
          </w:tcPr>
          <w:p>
            <w:pPr>
              <w:bidi w:val="1"/>
            </w:pPr>
            <w:r>
              <w:rPr>
                <w:sz w:val="18"/>
              </w:rPr>
            </w:r>
            <w:r>
              <w:rPr>
                <w:rFonts w:ascii="Vazirmatn" w:hAnsi="Vazirmatn"/>
                <w:b/>
                <w:sz w:val="18"/>
              </w:rPr>
              <w:t>Insulin</w:t>
            </w:r>
          </w:p>
        </w:tc>
        <w:tc>
          <w:tcPr>
            <w:tcW w:type="dxa" w:w="2062"/>
          </w:tcPr>
          <w:p>
            <w:pPr>
              <w:bidi w:val="1"/>
            </w:pPr>
            <w:r>
              <w:rPr>
                <w:sz w:val="18"/>
              </w:rPr>
            </w:r>
            <w:r>
              <w:rPr>
                <w:rFonts w:ascii="Vazirmatn" w:hAnsi="Vazirmatn"/>
                <w:sz w:val="18"/>
              </w:rPr>
              <w:t>بالاترین</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بخش ۱۰ همین فصل</w:t>
            </w:r>
          </w:p>
        </w:tc>
      </w:tr>
    </w:tbl>
    <w:p>
      <w:pPr>
        <w:bidi w:val="1"/>
      </w:pPr>
      <w:r>
        <w:rPr>
          <w:rFonts w:ascii="Vazirmatn" w:hAnsi="Vazirmatn"/>
        </w:rPr>
        <w:t xml:space="preserve">🔒 </w:t>
      </w:r>
      <w:r>
        <w:rPr>
          <w:rFonts w:ascii="Vazirmatn" w:hAnsi="Vazirmatn"/>
          <w:b/>
        </w:rPr>
        <w:t>دوزهای هر دوا</w:t>
      </w:r>
      <w:r>
        <w:rPr>
          <w:rFonts w:ascii="Vazirmatn" w:hAnsi="Vazirmatn"/>
        </w:rPr>
        <w:t xml:space="preserve"> (شروع، تیتر، حداکثر، تعدیل گرده) در ADA نیامده و از منبع اولیهٔ دوایی (BNF/برچسب) در این نشست تأیید نشد → </w:t>
      </w:r>
      <w:r>
        <w:rPr>
          <w:rFonts w:ascii="Vazirmatn" w:hAnsi="Vazirmatn"/>
          <w:b/>
        </w:rPr>
        <w:t>SD-33 (UNVERIFIED)</w:t>
      </w:r>
      <w:r>
        <w:rPr>
          <w:rFonts w:ascii="Vazirmatn" w:hAnsi="Vazirmatn"/>
        </w:rPr>
        <w:t>. در این فصل دوز عددی نیامده.</w:t>
      </w:r>
    </w:p>
    <w:p>
      <w:pPr>
        <w:bidi w:val="1"/>
      </w:pPr>
      <w:r>
        <w:rPr>
          <w:rFonts w:ascii="Vazirmatn" w:hAnsi="Vazirmatn"/>
          <w:b/>
        </w:rPr>
        <w:t>زمینهٔ افغانستان (secondary interpretation):</w:t>
      </w:r>
      <w:r>
        <w:rPr>
          <w:rFonts w:ascii="Vazirmatn" w:hAnsi="Vazirmatn"/>
        </w:rPr>
        <w:t xml:space="preserve"> GLP-1 RA و SGLT2i اکثراً گران یا در دسترس نیستند. در عمل: Metformin + (اگر ممکن) SGLT2i برای مریض قلبی/گرده‌ای؛ از Sulfonylurea در مسن و CKD تا حد امکان پرهیز؛ Insulin انسانی (NPH/Regular) ارزان‌تر اما خطر Hypoglycaemia بیشتر از Analog — ADA در Type 1 </w:t>
      </w:r>
      <w:r>
        <w:rPr>
          <w:rFonts w:ascii="Vazirmatn" w:hAnsi="Vazirmatn"/>
          <w:b/>
        </w:rPr>
        <w:t>Analog</w:t>
      </w:r>
      <w:r>
        <w:rPr>
          <w:rFonts w:ascii="Vazirmatn" w:hAnsi="Vazirmatn"/>
        </w:rPr>
        <w:t xml:space="preserve"> را ترجیح می‌دهد (9.2). این عدم تطابق منابع–امکانات را به مریض و ادارهٔ صحی بگو.</w:t>
      </w:r>
    </w:p>
    <w:p>
      <w:pPr>
        <w:spacing w:before="200"/>
        <w:bidi w:val="1"/>
      </w:pPr>
      <w:r>
        <w:rPr>
          <w:rFonts w:ascii="Vazirmatn" w:hAnsi="Vazirmatn"/>
          <w:b/>
          <w:color w:val="136F73"/>
          <w:sz w:val="25"/>
        </w:rPr>
        <w:t>۱۰.۴ Type 1</w:t>
      </w:r>
    </w:p>
    <w:p>
      <w:pPr>
        <w:ind w:right="340"/>
        <w:bidi w:val="1"/>
      </w:pPr>
      <w:r>
        <w:rPr>
          <w:color w:val="136F73"/>
        </w:rPr>
        <w:t xml:space="preserve">● </w:t>
      </w:r>
      <w:r>
        <w:rPr>
          <w:rFonts w:ascii="Vazirmatn" w:hAnsi="Vazirmatn"/>
          <w:b/>
        </w:rPr>
        <w:t>Insulin چند بار در روز</w:t>
      </w:r>
      <w:r>
        <w:rPr>
          <w:rFonts w:ascii="Vazirmatn" w:hAnsi="Vazirmatn"/>
        </w:rPr>
        <w:t xml:space="preserve"> (Basal + Prandial) یا </w:t>
      </w:r>
      <w:r>
        <w:rPr>
          <w:rFonts w:ascii="Vazirmatn" w:hAnsi="Vazirmatn"/>
          <w:b/>
        </w:rPr>
        <w:t>پمپ (CSII)</w:t>
      </w:r>
      <w:r>
        <w:rPr>
          <w:rFonts w:ascii="Vazirmatn" w:hAnsi="Vazirmatn"/>
        </w:rPr>
        <w:t xml:space="preserve"> (ADA 9.1، A).</w:t>
      </w:r>
    </w:p>
    <w:p>
      <w:pPr>
        <w:ind w:right="340"/>
        <w:bidi w:val="1"/>
      </w:pPr>
      <w:r>
        <w:rPr>
          <w:color w:val="136F73"/>
        </w:rPr>
        <w:t xml:space="preserve">● </w:t>
      </w:r>
      <w:r>
        <w:rPr>
          <w:rFonts w:ascii="Vazirmatn" w:hAnsi="Vazirmatn"/>
          <w:b/>
        </w:rPr>
        <w:t>Analog</w:t>
      </w:r>
      <w:r>
        <w:rPr>
          <w:rFonts w:ascii="Vazirmatn" w:hAnsi="Vazirmatn"/>
        </w:rPr>
        <w:t xml:space="preserve"> بر Insulin انسانی ترجیح دارد تا Hypoglycaemia کم شود (9.2، A).</w:t>
      </w:r>
    </w:p>
    <w:p>
      <w:pPr>
        <w:ind w:right="340"/>
        <w:bidi w:val="1"/>
      </w:pPr>
      <w:r>
        <w:rPr>
          <w:color w:val="136F73"/>
        </w:rPr>
        <w:t xml:space="preserve">● </w:t>
      </w:r>
      <w:r>
        <w:rPr>
          <w:rFonts w:ascii="Vazirmatn" w:hAnsi="Vazirmatn"/>
        </w:rPr>
        <w:t xml:space="preserve">آموزش </w:t>
      </w:r>
      <w:r>
        <w:rPr>
          <w:rFonts w:ascii="Vazirmatn" w:hAnsi="Vazirmatn"/>
          <w:b/>
        </w:rPr>
        <w:t>شمارش کاربوهایدریت</w:t>
      </w:r>
      <w:r>
        <w:rPr>
          <w:rFonts w:ascii="Vazirmatn" w:hAnsi="Vazirmatn"/>
        </w:rPr>
        <w:t xml:space="preserve">، دوز اصلاحی، </w:t>
      </w:r>
      <w:r>
        <w:rPr>
          <w:rFonts w:ascii="Vazirmatn" w:hAnsi="Vazirmatn"/>
          <w:b/>
        </w:rPr>
        <w:t>قواعد روز مریضی</w:t>
      </w:r>
      <w:r>
        <w:rPr>
          <w:rFonts w:ascii="Vazirmatn" w:hAnsi="Vazirmatn"/>
        </w:rPr>
        <w:t xml:space="preserve"> (Sick-day rules — Insulin را هرگز قطع نکن؛ Ketone را ببین) (9.3).</w:t>
      </w:r>
    </w:p>
    <w:p>
      <w:pPr>
        <w:ind w:right="340"/>
        <w:bidi w:val="1"/>
      </w:pPr>
      <w:r>
        <w:rPr>
          <w:color w:val="136F73"/>
        </w:rPr>
        <w:t xml:space="preserve">● </w:t>
      </w:r>
      <w:r>
        <w:rPr>
          <w:rFonts w:ascii="Vazirmatn" w:hAnsi="Vazirmatn"/>
          <w:b/>
        </w:rPr>
        <w:t>CGM</w:t>
      </w:r>
      <w:r>
        <w:rPr>
          <w:rFonts w:ascii="Vazirmatn" w:hAnsi="Vazirmatn"/>
        </w:rPr>
        <w:t xml:space="preserve"> از زمان تشخیص (ADA 7.15).</w:t>
      </w:r>
    </w:p>
    <w:p>
      <w:pPr>
        <w:ind w:right="340"/>
        <w:bidi w:val="1"/>
      </w:pPr>
      <w:r>
        <w:rPr>
          <w:color w:val="136F73"/>
        </w:rPr>
        <w:t xml:space="preserve">● </w:t>
      </w:r>
      <w:r>
        <w:rPr>
          <w:rFonts w:ascii="Vazirmatn" w:hAnsi="Vazirmatn"/>
        </w:rPr>
        <w:t xml:space="preserve">🔒 دوز شروع Insulin (واحد/kg) و الگوریتم تیتر → </w:t>
      </w:r>
      <w:r>
        <w:rPr>
          <w:rFonts w:ascii="Vazirmatn" w:hAnsi="Vazirmatn"/>
          <w:b/>
        </w:rPr>
        <w:t>SD-33</w:t>
      </w:r>
      <w:r>
        <w:rPr>
          <w:rFonts w:ascii="Vazirmatn" w:hAnsi="Vazirmatn"/>
        </w:rPr>
        <w:t>.</w:t>
      </w:r>
    </w:p>
    <w:p>
      <w:pPr>
        <w:spacing w:before="200"/>
        <w:bidi w:val="1"/>
      </w:pPr>
      <w:r>
        <w:rPr>
          <w:rFonts w:ascii="Vazirmatn" w:hAnsi="Vazirmatn"/>
          <w:b/>
          <w:color w:val="136F73"/>
          <w:sz w:val="25"/>
        </w:rPr>
        <w:t>۱۰.۵ غیر دوایی (ADA بخش ۵ و ۸)</w:t>
      </w:r>
    </w:p>
    <w:p>
      <w:pPr>
        <w:ind w:right="340"/>
        <w:bidi w:val="1"/>
      </w:pPr>
      <w:r>
        <w:rPr>
          <w:color w:val="136F73"/>
        </w:rPr>
        <w:t xml:space="preserve">● </w:t>
      </w:r>
      <w:r>
        <w:rPr>
          <w:rFonts w:ascii="Vazirmatn" w:hAnsi="Vazirmatn"/>
          <w:b/>
        </w:rPr>
        <w:t>فعالیت:</w:t>
      </w:r>
      <w:r>
        <w:rPr>
          <w:rFonts w:ascii="Vazirmatn" w:hAnsi="Vazirmatn"/>
        </w:rPr>
        <w:t xml:space="preserve"> حداقل </w:t>
      </w:r>
      <w:r>
        <w:rPr>
          <w:rFonts w:ascii="Vazirmatn" w:hAnsi="Vazirmatn"/>
          <w:b/>
        </w:rPr>
        <w:t>۱۵۰ دقیقه در هفته</w:t>
      </w:r>
      <w:r>
        <w:rPr>
          <w:rFonts w:ascii="Vazirmatn" w:hAnsi="Vazirmatn"/>
        </w:rPr>
        <w:t xml:space="preserve"> فعالیت هوازی متوسط–شدید در حداقل ۳ روز، بیش از دو روز پیاپی بی‌فعالیت نه (5.36)؛ </w:t>
      </w:r>
      <w:r>
        <w:rPr>
          <w:rFonts w:ascii="Vazirmatn" w:hAnsi="Vazirmatn"/>
          <w:b/>
        </w:rPr>
        <w:t>۲–۳ جلسه تمرین مقاومتی</w:t>
      </w:r>
      <w:r>
        <w:rPr>
          <w:rFonts w:ascii="Vazirmatn" w:hAnsi="Vazirmatn"/>
        </w:rPr>
        <w:t xml:space="preserve"> در هفته (5.37)؛ نشستن طولانی را </w:t>
      </w:r>
      <w:r>
        <w:rPr>
          <w:rFonts w:ascii="Vazirmatn" w:hAnsi="Vazirmatn"/>
          <w:b/>
        </w:rPr>
        <w:t>هر ۳۰ دقیقه</w:t>
      </w:r>
      <w:r>
        <w:rPr>
          <w:rFonts w:ascii="Vazirmatn" w:hAnsi="Vazirmatn"/>
        </w:rPr>
        <w:t xml:space="preserve"> قطع کن (5.34).</w:t>
      </w:r>
    </w:p>
    <w:p>
      <w:pPr>
        <w:ind w:right="340"/>
        <w:bidi w:val="1"/>
      </w:pPr>
      <w:r>
        <w:rPr>
          <w:color w:val="136F73"/>
        </w:rPr>
        <w:t xml:space="preserve">● </w:t>
      </w:r>
      <w:r>
        <w:rPr>
          <w:rFonts w:ascii="Vazirmatn" w:hAnsi="Vazirmatn"/>
          <w:b/>
        </w:rPr>
        <w:t>غذا:</w:t>
      </w:r>
      <w:r>
        <w:rPr>
          <w:rFonts w:ascii="Vazirmatn" w:hAnsi="Vazirmatn"/>
        </w:rPr>
        <w:t xml:space="preserve"> غذای کم‌پروسس، فایبر زیاد (حداقل ۱۴ g فایبر به ازای هر ۱۰۰۰ kcal)؛ </w:t>
      </w:r>
      <w:r>
        <w:rPr>
          <w:rFonts w:ascii="Vazirmatn" w:hAnsi="Vazirmatn"/>
          <w:b/>
        </w:rPr>
        <w:t>آب</w:t>
      </w:r>
      <w:r>
        <w:rPr>
          <w:rFonts w:ascii="Vazirmatn" w:hAnsi="Vazirmatn"/>
        </w:rPr>
        <w:t xml:space="preserve"> به جای نوشابه و </w:t>
      </w:r>
      <w:r>
        <w:rPr>
          <w:rFonts w:ascii="Vazirmatn" w:hAnsi="Vazirmatn"/>
          <w:b/>
        </w:rPr>
        <w:t>جوس</w:t>
      </w:r>
      <w:r>
        <w:rPr>
          <w:rFonts w:ascii="Vazirmatn" w:hAnsi="Vazirmatn"/>
        </w:rPr>
        <w:t xml:space="preserve"> (5.21، 5.25)؛ Sodium کمتر از ۲۳۰۰ mg در روز (5.20)؛ الگوی مدیترانه‌ای؛ پروتین گیاهی (دال، نخود، مغزها).</w:t>
      </w:r>
    </w:p>
    <w:p>
      <w:pPr>
        <w:ind w:right="340"/>
        <w:bidi w:val="1"/>
      </w:pPr>
      <w:r>
        <w:rPr>
          <w:color w:val="136F73"/>
        </w:rPr>
        <w:t xml:space="preserve">● </w:t>
      </w:r>
      <w:r>
        <w:rPr>
          <w:rFonts w:ascii="Vazirmatn" w:hAnsi="Vazirmatn"/>
        </w:rPr>
        <w:t xml:space="preserve">مکمل‌ها (دارچین، Chromium، Magnesium) برای قند </w:t>
      </w:r>
      <w:r>
        <w:rPr>
          <w:rFonts w:ascii="Vazirmatn" w:hAnsi="Vazirmatn"/>
          <w:b/>
        </w:rPr>
        <w:t>پیشنهاد نمی‌شوند</w:t>
      </w:r>
      <w:r>
        <w:rPr>
          <w:rFonts w:ascii="Vazirmatn" w:hAnsi="Vazirmatn"/>
        </w:rPr>
        <w:t xml:space="preserve"> (5.16).</w:t>
      </w:r>
    </w:p>
    <w:p>
      <w:pPr>
        <w:ind w:right="340"/>
        <w:bidi w:val="1"/>
      </w:pPr>
      <w:r>
        <w:rPr>
          <w:color w:val="136F73"/>
        </w:rPr>
        <w:t xml:space="preserve">● </w:t>
      </w:r>
      <w:r>
        <w:rPr>
          <w:rFonts w:ascii="Vazirmatn" w:hAnsi="Vazirmatn"/>
          <w:b/>
        </w:rPr>
        <w:t>کاهش وزن:</w:t>
      </w:r>
      <w:r>
        <w:rPr>
          <w:rFonts w:ascii="Vazirmatn" w:hAnsi="Vazirmatn"/>
        </w:rPr>
        <w:t xml:space="preserve"> در چاقی، GLP-1 RA یا Tirzepatide ترجیح دارد (8.18)؛ </w:t>
      </w:r>
      <w:r>
        <w:rPr>
          <w:rFonts w:ascii="Vazirmatn" w:hAnsi="Vazirmatn"/>
          <w:b/>
        </w:rPr>
        <w:t>جراحی متابولیک</w:t>
      </w:r>
      <w:r>
        <w:rPr>
          <w:rFonts w:ascii="Vazirmatn" w:hAnsi="Vazirmatn"/>
        </w:rPr>
        <w:t xml:space="preserve"> در BMI ۳۰ یا بیشتر (</w:t>
      </w:r>
      <w:r>
        <w:rPr>
          <w:rFonts w:ascii="Vazirmatn" w:hAnsi="Vazirmatn"/>
          <w:b/>
        </w:rPr>
        <w:t>۲۷.۵ یا بیشتر در آسیایی‌ها</w:t>
      </w:r>
      <w:r>
        <w:rPr>
          <w:rFonts w:ascii="Vazirmatn" w:hAnsi="Vazirmatn"/>
        </w:rPr>
        <w:t>) (8.22).</w:t>
      </w:r>
    </w:p>
    <w:p>
      <w:pPr>
        <w:ind w:right="340"/>
        <w:bidi w:val="1"/>
      </w:pPr>
      <w:r>
        <w:rPr>
          <w:color w:val="136F73"/>
        </w:rPr>
        <w:t xml:space="preserve">● </w:t>
      </w:r>
      <w:r>
        <w:rPr>
          <w:rFonts w:ascii="Vazirmatn" w:hAnsi="Vazirmatn"/>
          <w:b/>
        </w:rPr>
        <w:t>سگرت و نسوار/Vape:</w:t>
      </w:r>
      <w:r>
        <w:rPr>
          <w:rFonts w:ascii="Vazirmatn" w:hAnsi="Vazirmatn"/>
        </w:rPr>
        <w:t xml:space="preserve"> ترک کامل (5.40).</w:t>
      </w:r>
    </w:p>
    <w:p>
      <w:pPr>
        <w:ind w:right="340"/>
        <w:bidi w:val="1"/>
      </w:pPr>
      <w:r>
        <w:rPr>
          <w:color w:val="136F73"/>
        </w:rPr>
        <w:t xml:space="preserve">● </w:t>
      </w:r>
      <w:r>
        <w:rPr>
          <w:rFonts w:ascii="Vazirmatn" w:hAnsi="Vazirmatn"/>
          <w:b/>
        </w:rPr>
        <w:t>روزهٔ رمضان</w:t>
      </w:r>
      <w:r>
        <w:rPr>
          <w:rFonts w:ascii="Vazirmatn" w:hAnsi="Vazirmatn"/>
        </w:rPr>
        <w:t xml:space="preserve"> (ADA 5.32–5.33): ارزیابی خطر </w:t>
      </w:r>
      <w:r>
        <w:rPr>
          <w:rFonts w:ascii="Vazirmatn" w:hAnsi="Vazirmatn"/>
          <w:b/>
        </w:rPr>
        <w:t>IDF–DAR</w:t>
      </w:r>
      <w:r>
        <w:rPr>
          <w:rFonts w:ascii="Vazirmatn" w:hAnsi="Vazirmatn"/>
        </w:rPr>
        <w:t xml:space="preserve"> پیش از رمضان؛ تنظیم دوز و وقت دواها </w:t>
      </w:r>
      <w:r>
        <w:rPr>
          <w:rFonts w:ascii="Vazirmatn" w:hAnsi="Vazirmatn"/>
          <w:b/>
        </w:rPr>
        <w:t>مدت‌ها پیش از</w:t>
      </w:r>
      <w:r>
        <w:rPr>
          <w:rFonts w:ascii="Vazirmatn" w:hAnsi="Vazirmatn"/>
        </w:rPr>
        <w:t xml:space="preserve"> روزه؛ آموزش علایم Hypoglycaemia و وقت شکستن روزه. (موضوع بسیار عملی برای افغانستان.)</w:t>
      </w:r>
    </w:p>
    <w:p>
      <w:pPr>
        <w:spacing w:before="200"/>
        <w:bidi w:val="1"/>
      </w:pPr>
      <w:r>
        <w:rPr>
          <w:rFonts w:ascii="Vazirmatn" w:hAnsi="Vazirmatn"/>
          <w:b/>
          <w:color w:val="136F73"/>
          <w:sz w:val="25"/>
        </w:rPr>
        <w:t>۱۰.۶ محافظت قلب و گرده — فراتر از قند</w:t>
      </w:r>
    </w:p>
    <w:p>
      <w:pPr>
        <w:ind w:right="340"/>
        <w:bidi w:val="1"/>
      </w:pPr>
      <w:r>
        <w:rPr>
          <w:color w:val="136F73"/>
        </w:rPr>
        <w:t xml:space="preserve">● </w:t>
      </w:r>
      <w:r>
        <w:rPr>
          <w:rFonts w:ascii="Vazirmatn" w:hAnsi="Vazirmatn"/>
          <w:b/>
        </w:rPr>
        <w:t>فشار خون</w:t>
      </w:r>
      <w:r>
        <w:rPr>
          <w:rFonts w:ascii="Vazirmatn" w:hAnsi="Vazirmatn"/>
        </w:rPr>
        <w:t xml:space="preserve"> (فصل ۶)، </w:t>
      </w:r>
      <w:r>
        <w:rPr>
          <w:rFonts w:ascii="Vazirmatn" w:hAnsi="Vazirmatn"/>
          <w:b/>
        </w:rPr>
        <w:t>Statin</w:t>
      </w:r>
      <w:r>
        <w:rPr>
          <w:rFonts w:ascii="Vazirmatn" w:hAnsi="Vazirmatn"/>
        </w:rPr>
        <w:t xml:space="preserve"> (فصل ۵۲)، </w:t>
      </w:r>
      <w:r>
        <w:rPr>
          <w:rFonts w:ascii="Vazirmatn" w:hAnsi="Vazirmatn"/>
          <w:b/>
        </w:rPr>
        <w:t>ACEi/ARB</w:t>
      </w:r>
      <w:r>
        <w:rPr>
          <w:rFonts w:ascii="Vazirmatn" w:hAnsi="Vazirmatn"/>
        </w:rPr>
        <w:t xml:space="preserve"> در Albuminuria، </w:t>
      </w:r>
      <w:r>
        <w:rPr>
          <w:rFonts w:ascii="Vazirmatn" w:hAnsi="Vazirmatn"/>
          <w:b/>
        </w:rPr>
        <w:t>SGLT2i</w:t>
      </w:r>
      <w:r>
        <w:rPr>
          <w:rFonts w:ascii="Vazirmatn" w:hAnsi="Vazirmatn"/>
        </w:rPr>
        <w:t xml:space="preserve">، </w:t>
      </w:r>
      <w:r>
        <w:rPr>
          <w:rFonts w:ascii="Vazirmatn" w:hAnsi="Vazirmatn"/>
          <w:b/>
        </w:rPr>
        <w:t>Finerenone</w:t>
      </w:r>
      <w:r>
        <w:rPr>
          <w:rFonts w:ascii="Vazirmatn" w:hAnsi="Vazirmatn"/>
        </w:rPr>
        <w:t xml:space="preserve"> در CKD دیابتی (فصل ۳۹)، ترک سگرت.</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کلید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ضرر تداوی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Retinopathy</w:t>
            </w:r>
          </w:p>
        </w:tc>
        <w:tc>
          <w:tcPr>
            <w:tcW w:type="dxa" w:w="3437"/>
          </w:tcPr>
          <w:p>
            <w:pPr>
              <w:bidi w:val="1"/>
            </w:pPr>
            <w:r>
              <w:rPr>
                <w:sz w:val="18"/>
              </w:rPr>
            </w:r>
            <w:r>
              <w:rPr>
                <w:rFonts w:ascii="Vazirmatn" w:hAnsi="Vazirmatn"/>
                <w:sz w:val="18"/>
              </w:rPr>
              <w:t>Screening منظم؛ کنترول قند و فشار</w:t>
            </w:r>
          </w:p>
        </w:tc>
        <w:tc>
          <w:tcPr>
            <w:tcW w:type="dxa" w:w="3437"/>
          </w:tcPr>
          <w:p>
            <w:pPr>
              <w:bidi w:val="1"/>
            </w:pPr>
            <w:r>
              <w:rPr>
                <w:sz w:val="18"/>
              </w:rPr>
            </w:r>
            <w:r>
              <w:rPr>
                <w:rFonts w:ascii="Vazirmatn" w:hAnsi="Vazirmatn"/>
                <w:sz w:val="18"/>
              </w:rPr>
              <w:t>چشم</w:t>
            </w:r>
          </w:p>
        </w:tc>
      </w:tr>
      <w:tr>
        <w:tc>
          <w:tcPr>
            <w:tcW w:type="dxa" w:w="3437"/>
          </w:tcPr>
          <w:p>
            <w:pPr>
              <w:bidi w:val="1"/>
            </w:pPr>
            <w:r>
              <w:rPr>
                <w:sz w:val="18"/>
              </w:rPr>
            </w:r>
            <w:r>
              <w:rPr>
                <w:rFonts w:ascii="Vazirmatn" w:hAnsi="Vazirmatn"/>
                <w:b/>
                <w:sz w:val="18"/>
              </w:rPr>
              <w:t>Nephropathy (DKD)</w:t>
            </w:r>
          </w:p>
        </w:tc>
        <w:tc>
          <w:tcPr>
            <w:tcW w:type="dxa" w:w="3437"/>
          </w:tcPr>
          <w:p>
            <w:pPr>
              <w:bidi w:val="1"/>
            </w:pPr>
            <w:r>
              <w:rPr>
                <w:sz w:val="18"/>
              </w:rPr>
            </w:r>
            <w:r>
              <w:rPr>
                <w:rFonts w:ascii="Vazirmatn" w:hAnsi="Vazirmatn"/>
                <w:sz w:val="18"/>
              </w:rPr>
              <w:t>UACR + eGFR سالانه</w:t>
            </w:r>
          </w:p>
        </w:tc>
        <w:tc>
          <w:tcPr>
            <w:tcW w:type="dxa" w:w="3437"/>
          </w:tcPr>
          <w:p>
            <w:pPr>
              <w:bidi w:val="1"/>
            </w:pPr>
            <w:r>
              <w:rPr>
                <w:sz w:val="18"/>
              </w:rPr>
            </w:r>
            <w:r>
              <w:rPr>
                <w:rFonts w:ascii="Vazirmatn" w:hAnsi="Vazirmatn"/>
                <w:sz w:val="18"/>
              </w:rPr>
              <w:t>۳۹</w:t>
            </w:r>
          </w:p>
        </w:tc>
      </w:tr>
      <w:tr>
        <w:tc>
          <w:tcPr>
            <w:tcW w:type="dxa" w:w="3437"/>
          </w:tcPr>
          <w:p>
            <w:pPr>
              <w:bidi w:val="1"/>
            </w:pPr>
            <w:r>
              <w:rPr>
                <w:sz w:val="18"/>
              </w:rPr>
            </w:r>
            <w:r>
              <w:rPr>
                <w:rFonts w:ascii="Vazirmatn" w:hAnsi="Vazirmatn"/>
                <w:b/>
                <w:sz w:val="18"/>
              </w:rPr>
              <w:t>Neuropathy</w:t>
            </w:r>
            <w:r>
              <w:rPr>
                <w:rFonts w:ascii="Vazirmatn" w:hAnsi="Vazirmatn"/>
                <w:sz w:val="18"/>
              </w:rPr>
              <w:t xml:space="preserve"> محیطی و اتونومیک</w:t>
            </w:r>
          </w:p>
        </w:tc>
        <w:tc>
          <w:tcPr>
            <w:tcW w:type="dxa" w:w="3437"/>
          </w:tcPr>
          <w:p>
            <w:pPr>
              <w:bidi w:val="1"/>
            </w:pPr>
            <w:r>
              <w:rPr>
                <w:sz w:val="18"/>
              </w:rPr>
            </w:r>
            <w:r>
              <w:rPr>
                <w:rFonts w:ascii="Vazirmatn" w:hAnsi="Vazirmatn"/>
                <w:sz w:val="18"/>
              </w:rPr>
              <w:t>پای دیابتی، Gastroparesis، Hypotension وضعیتی</w:t>
            </w:r>
          </w:p>
        </w:tc>
        <w:tc>
          <w:tcPr>
            <w:tcW w:type="dxa" w:w="3437"/>
          </w:tcPr>
          <w:p>
            <w:pPr>
              <w:bidi w:val="1"/>
            </w:pPr>
            <w:r>
              <w:rPr>
                <w:sz w:val="18"/>
              </w:rPr>
            </w:r>
            <w:r>
              <w:rPr>
                <w:rFonts w:ascii="Vazirmatn" w:hAnsi="Vazirmatn"/>
                <w:sz w:val="18"/>
              </w:rPr>
              <w:t>اعصاب</w:t>
            </w:r>
          </w:p>
        </w:tc>
      </w:tr>
      <w:tr>
        <w:tc>
          <w:tcPr>
            <w:tcW w:type="dxa" w:w="3437"/>
          </w:tcPr>
          <w:p>
            <w:pPr>
              <w:bidi w:val="1"/>
            </w:pPr>
            <w:r>
              <w:rPr>
                <w:sz w:val="18"/>
              </w:rPr>
            </w:r>
            <w:r>
              <w:rPr>
                <w:rFonts w:ascii="Vazirmatn" w:hAnsi="Vazirmatn"/>
                <w:b/>
                <w:sz w:val="18"/>
              </w:rPr>
              <w:t>پای دیابتی</w:t>
            </w:r>
          </w:p>
        </w:tc>
        <w:tc>
          <w:tcPr>
            <w:tcW w:type="dxa" w:w="3437"/>
          </w:tcPr>
          <w:p>
            <w:pPr>
              <w:bidi w:val="1"/>
            </w:pPr>
            <w:r>
              <w:rPr>
                <w:sz w:val="18"/>
              </w:rPr>
            </w:r>
            <w:r>
              <w:rPr>
                <w:rFonts w:ascii="Vazirmatn" w:hAnsi="Vazirmatn"/>
                <w:sz w:val="18"/>
              </w:rPr>
              <w:t>زخم، انتان، Charcot، قطع عضو</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ASCVD</w:t>
            </w:r>
          </w:p>
        </w:tc>
        <w:tc>
          <w:tcPr>
            <w:tcW w:type="dxa" w:w="3437"/>
          </w:tcPr>
          <w:p>
            <w:pPr>
              <w:bidi w:val="1"/>
            </w:pPr>
            <w:r>
              <w:rPr>
                <w:sz w:val="18"/>
              </w:rPr>
            </w:r>
            <w:r>
              <w:rPr>
                <w:rFonts w:ascii="Vazirmatn" w:hAnsi="Vazirmatn"/>
                <w:sz w:val="18"/>
              </w:rPr>
              <w:t>علت اصلی مرگ</w:t>
            </w:r>
          </w:p>
        </w:tc>
        <w:tc>
          <w:tcPr>
            <w:tcW w:type="dxa" w:w="3437"/>
          </w:tcPr>
          <w:p>
            <w:pPr>
              <w:bidi w:val="1"/>
            </w:pPr>
            <w:r>
              <w:rPr>
                <w:sz w:val="18"/>
              </w:rPr>
            </w:r>
            <w:r>
              <w:rPr>
                <w:rFonts w:ascii="Vazirmatn" w:hAnsi="Vazirmatn"/>
                <w:sz w:val="18"/>
              </w:rPr>
              <w:t>۴، ۶</w:t>
            </w:r>
          </w:p>
        </w:tc>
      </w:tr>
      <w:tr>
        <w:tc>
          <w:tcPr>
            <w:tcW w:type="dxa" w:w="3437"/>
          </w:tcPr>
          <w:p>
            <w:pPr>
              <w:bidi w:val="1"/>
            </w:pPr>
            <w:r>
              <w:rPr>
                <w:sz w:val="18"/>
              </w:rPr>
            </w:r>
            <w:r>
              <w:rPr>
                <w:rFonts w:ascii="Vazirmatn" w:hAnsi="Vazirmatn"/>
                <w:b/>
                <w:sz w:val="18"/>
              </w:rPr>
              <w:t>MASLD</w:t>
            </w:r>
          </w:p>
        </w:tc>
        <w:tc>
          <w:tcPr>
            <w:tcW w:type="dxa" w:w="3437"/>
          </w:tcPr>
          <w:p>
            <w:pPr>
              <w:bidi w:val="1"/>
            </w:pPr>
            <w:r>
              <w:rPr>
                <w:sz w:val="18"/>
              </w:rPr>
            </w:r>
            <w:r>
              <w:rPr>
                <w:rFonts w:ascii="Vazirmatn" w:hAnsi="Vazirmatn"/>
                <w:sz w:val="18"/>
              </w:rPr>
              <w:t>Fibrosis</w:t>
            </w:r>
          </w:p>
        </w:tc>
        <w:tc>
          <w:tcPr>
            <w:tcW w:type="dxa" w:w="3437"/>
          </w:tcPr>
          <w:p>
            <w:pPr>
              <w:bidi w:val="1"/>
            </w:pPr>
            <w:r>
              <w:rPr>
                <w:sz w:val="18"/>
              </w:rPr>
            </w:r>
            <w:r>
              <w:rPr>
                <w:rFonts w:ascii="Vazirmatn" w:hAnsi="Vazirmatn"/>
                <w:sz w:val="18"/>
              </w:rPr>
              <w:t>۳۲</w:t>
            </w:r>
          </w:p>
        </w:tc>
      </w:tr>
      <w:tr>
        <w:tc>
          <w:tcPr>
            <w:tcW w:type="dxa" w:w="3437"/>
          </w:tcPr>
          <w:p>
            <w:pPr>
              <w:bidi w:val="1"/>
            </w:pPr>
            <w:r>
              <w:rPr>
                <w:sz w:val="18"/>
              </w:rPr>
            </w:r>
            <w:r>
              <w:rPr>
                <w:rFonts w:ascii="Vazirmatn" w:hAnsi="Vazirmatn"/>
                <w:sz w:val="18"/>
              </w:rPr>
              <w:t>انتانات</w:t>
            </w:r>
          </w:p>
        </w:tc>
        <w:tc>
          <w:tcPr>
            <w:tcW w:type="dxa" w:w="3437"/>
          </w:tcPr>
          <w:p>
            <w:pPr>
              <w:bidi w:val="1"/>
            </w:pPr>
            <w:r>
              <w:rPr>
                <w:sz w:val="18"/>
              </w:rPr>
            </w:r>
            <w:r>
              <w:rPr>
                <w:rFonts w:ascii="Vazirmatn" w:hAnsi="Vazirmatn"/>
                <w:sz w:val="18"/>
              </w:rPr>
              <w:t>UTI، جلد، TB (در افغانستان مهم)</w:t>
            </w:r>
          </w:p>
        </w:tc>
        <w:tc>
          <w:tcPr>
            <w:tcW w:type="dxa" w:w="3437"/>
          </w:tcPr>
          <w:p>
            <w:pPr>
              <w:bidi w:val="1"/>
            </w:pPr>
            <w:r>
              <w:rPr>
                <w:sz w:val="18"/>
              </w:rPr>
            </w:r>
            <w:r>
              <w:rPr>
                <w:rFonts w:ascii="Vazirmatn" w:hAnsi="Vazirmatn"/>
                <w:sz w:val="18"/>
              </w:rPr>
              <w:t>۴۰</w:t>
            </w:r>
          </w:p>
        </w:tc>
      </w:tr>
    </w:tbl>
    <w:p>
      <w:pPr>
        <w:bidi w:val="1"/>
      </w:pPr>
      <w:r>
        <w:rPr>
          <w:rFonts w:ascii="Vazirmatn" w:hAnsi="Vazirmatn"/>
        </w:rPr>
        <w:t xml:space="preserve">⚠️ </w:t>
      </w:r>
      <w:r>
        <w:rPr>
          <w:rFonts w:ascii="Vazirmatn" w:hAnsi="Vazirmatn"/>
          <w:b/>
        </w:rPr>
        <w:t>پای دیابتی:</w:t>
      </w:r>
      <w:r>
        <w:rPr>
          <w:rFonts w:ascii="Vazirmatn" w:hAnsi="Vazirmatn"/>
        </w:rPr>
        <w:t xml:space="preserve"> زخم + تب/سرخی/بوی بد یا </w:t>
      </w:r>
      <w:r>
        <w:rPr>
          <w:rFonts w:ascii="Vazirmatn" w:hAnsi="Vazirmatn"/>
          <w:b/>
        </w:rPr>
        <w:t>پای سرد و بی‌نبض</w:t>
      </w:r>
      <w:r>
        <w:rPr>
          <w:rFonts w:ascii="Vazirmatn" w:hAnsi="Vazirmatn"/>
        </w:rPr>
        <w:t xml:space="preserve"> → ارجاع عاجل؛ قطع عضو در افغانستان اکثراً به خاطر تأخیر است.</w:t>
      </w:r>
    </w:p>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کنترول قند، فشار و Lipid + ترک سگرت اختلاطات را به طور چشمگیر کم می‌کند.</w:t>
      </w:r>
    </w:p>
    <w:p>
      <w:pPr>
        <w:ind w:right="340"/>
        <w:bidi w:val="1"/>
      </w:pPr>
      <w:r>
        <w:rPr>
          <w:color w:val="136F73"/>
        </w:rPr>
        <w:t xml:space="preserve">● </w:t>
      </w:r>
      <w:r>
        <w:rPr>
          <w:rFonts w:ascii="Vazirmatn" w:hAnsi="Vazirmatn"/>
          <w:b/>
        </w:rPr>
        <w:t>هر ویزیت:</w:t>
      </w:r>
      <w:r>
        <w:rPr>
          <w:rFonts w:ascii="Vazirmatn" w:hAnsi="Vazirmatn"/>
        </w:rPr>
        <w:t xml:space="preserve"> وزن، فشار، سابقهٔ Hypoglycaemia، دواها و پیروی.</w:t>
      </w:r>
    </w:p>
    <w:p>
      <w:pPr>
        <w:ind w:right="340"/>
        <w:bidi w:val="1"/>
      </w:pPr>
      <w:r>
        <w:rPr>
          <w:color w:val="136F73"/>
        </w:rPr>
        <w:t xml:space="preserve">● </w:t>
      </w:r>
      <w:r>
        <w:rPr>
          <w:rFonts w:ascii="Vazirmatn" w:hAnsi="Vazirmatn"/>
          <w:b/>
        </w:rPr>
        <w:t>هر ۳–۶ ماه:</w:t>
      </w:r>
      <w:r>
        <w:rPr>
          <w:rFonts w:ascii="Vazirmatn" w:hAnsi="Vazirmatn"/>
        </w:rPr>
        <w:t xml:space="preserve"> HbA1c، بازبینی پلان دوایی (9.14).</w:t>
      </w:r>
    </w:p>
    <w:p>
      <w:pPr>
        <w:ind w:right="340"/>
        <w:bidi w:val="1"/>
      </w:pPr>
      <w:r>
        <w:rPr>
          <w:color w:val="136F73"/>
        </w:rPr>
        <w:t xml:space="preserve">● </w:t>
      </w:r>
      <w:r>
        <w:rPr>
          <w:rFonts w:ascii="Vazirmatn" w:hAnsi="Vazirmatn"/>
          <w:b/>
        </w:rPr>
        <w:t>سالانه (حداقل):</w:t>
      </w:r>
      <w:r>
        <w:rPr>
          <w:rFonts w:ascii="Vazirmatn" w:hAnsi="Vazirmatn"/>
        </w:rPr>
        <w:t xml:space="preserve"> Lipid، eGFR، UACR، معاینهٔ پا، چشم، B12 (Metformin)، Screening افسردگی و Diabetes distress (5.45–5.48).</w:t>
      </w:r>
    </w:p>
    <w:p>
      <w:pPr>
        <w:ind w:right="340"/>
        <w:bidi w:val="1"/>
      </w:pPr>
      <w:r>
        <w:rPr>
          <w:color w:val="136F73"/>
        </w:rPr>
        <w:t xml:space="preserve">● </w:t>
      </w:r>
      <w:r>
        <w:rPr>
          <w:rFonts w:ascii="Vazirmatn" w:hAnsi="Vazirmatn"/>
        </w:rPr>
        <w:t>مریض با خطر بلند Hypoglycaemia → CGM (6.14).</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«قلب یا گرده مریض است؟ → GLP-1 RA یا SGLT2i، هر HbA1c که باشد.»</w:t>
      </w:r>
    </w:p>
    <w:p>
      <w:pPr>
        <w:ind w:right="340"/>
        <w:bidi w:val="1"/>
      </w:pPr>
      <w:r>
        <w:rPr>
          <w:color w:val="136F73"/>
        </w:rPr>
        <w:t xml:space="preserve">● </w:t>
      </w:r>
      <w:r>
        <w:rPr>
          <w:rFonts w:ascii="Vazirmatn" w:hAnsi="Vazirmatn"/>
        </w:rPr>
        <w:t xml:space="preserve">💡 </w:t>
      </w:r>
      <w:r>
        <w:rPr>
          <w:rFonts w:ascii="Vazirmatn" w:hAnsi="Vazirmatn"/>
          <w:b/>
        </w:rPr>
        <w:t>«۶.۵ – ۱۲۶ – ۲۰۰ – ۲۰۰»</w:t>
      </w:r>
      <w:r>
        <w:rPr>
          <w:rFonts w:ascii="Vazirmatn" w:hAnsi="Vazirmatn"/>
        </w:rPr>
        <w:t xml:space="preserve"> — HbA1c، ناشتا، OGTT، تصادفی با علایم.</w:t>
      </w:r>
    </w:p>
    <w:p>
      <w:pPr>
        <w:ind w:right="340"/>
        <w:bidi w:val="1"/>
      </w:pPr>
      <w:r>
        <w:rPr>
          <w:color w:val="136F73"/>
        </w:rPr>
        <w:t xml:space="preserve">● </w:t>
      </w:r>
      <w:r>
        <w:rPr>
          <w:rFonts w:ascii="Vazirmatn" w:hAnsi="Vazirmatn"/>
        </w:rPr>
        <w:t xml:space="preserve">💡 </w:t>
      </w:r>
      <w:r>
        <w:rPr>
          <w:rFonts w:ascii="Vazirmatn" w:hAnsi="Vazirmatn"/>
          <w:b/>
        </w:rPr>
        <w:t>«هدف ۷، مگر مریض ضعیف باشد.»</w:t>
      </w:r>
    </w:p>
    <w:p>
      <w:pPr>
        <w:ind w:right="340"/>
        <w:bidi w:val="1"/>
      </w:pPr>
      <w:r>
        <w:rPr>
          <w:color w:val="136F73"/>
        </w:rPr>
        <w:t xml:space="preserve">● </w:t>
      </w:r>
      <w:r>
        <w:rPr>
          <w:rFonts w:ascii="Vazirmatn" w:hAnsi="Vazirmatn"/>
        </w:rPr>
        <w:t xml:space="preserve">💡 </w:t>
      </w:r>
      <w:r>
        <w:rPr>
          <w:rFonts w:ascii="Vazirmatn" w:hAnsi="Vazirmatn"/>
          <w:b/>
        </w:rPr>
        <w:t>«۱۵ دقیقه بعد دوباره ببین»</w:t>
      </w:r>
      <w:r>
        <w:rPr>
          <w:rFonts w:ascii="Vazirmatn" w:hAnsi="Vazirmatn"/>
        </w:rPr>
        <w:t xml:space="preserve"> — قاعدهٔ Hypoglycaemia.</w:t>
      </w:r>
    </w:p>
    <w:p>
      <w:pPr>
        <w:ind w:right="340"/>
        <w:bidi w:val="1"/>
      </w:pPr>
      <w:r>
        <w:rPr>
          <w:color w:val="136F73"/>
        </w:rPr>
        <w:t xml:space="preserve">● </w:t>
      </w:r>
      <w:r>
        <w:rPr>
          <w:rFonts w:ascii="Vazirmatn" w:hAnsi="Vazirmatn"/>
        </w:rPr>
        <w:t xml:space="preserve">💡 </w:t>
      </w:r>
      <w:r>
        <w:rPr>
          <w:rFonts w:ascii="Vazirmatn" w:hAnsi="Vazirmatn"/>
          <w:b/>
        </w:rPr>
        <w:t>SGLT2i:</w:t>
      </w:r>
      <w:r>
        <w:rPr>
          <w:rFonts w:ascii="Vazirmatn" w:hAnsi="Vazirmatn"/>
        </w:rPr>
        <w:t xml:space="preserve"> «جراحی، مرض سخت، ناشتا → قطع» (خطر DKA).</w:t>
      </w:r>
    </w:p>
    <w:p>
      <w:pPr>
        <w:ind w:right="340"/>
        <w:bidi w:val="1"/>
      </w:pPr>
      <w:r>
        <w:rPr>
          <w:color w:val="136F73"/>
        </w:rPr>
        <w:t xml:space="preserve">● </w:t>
      </w:r>
      <w:r>
        <w:rPr>
          <w:rFonts w:ascii="Vazirmatn" w:hAnsi="Vazirmatn"/>
        </w:rPr>
        <w:t xml:space="preserve">💡 </w:t>
      </w:r>
      <w:r>
        <w:rPr>
          <w:rFonts w:ascii="Vazirmatn" w:hAnsi="Vazirmatn"/>
          <w:b/>
        </w:rPr>
        <w:t>Metformin:</w:t>
      </w:r>
      <w:r>
        <w:rPr>
          <w:rFonts w:ascii="Vazirmatn" w:hAnsi="Vazirmatn"/>
        </w:rPr>
        <w:t xml:space="preserve"> «زیر ۳۰ نه؛ B12 را ببین.»</w:t>
      </w:r>
    </w:p>
    <w:p>
      <w:pPr>
        <w:ind w:right="340"/>
        <w:bidi w:val="1"/>
      </w:pPr>
      <w:r>
        <w:rPr>
          <w:color w:val="136F73"/>
        </w:rPr>
        <w:t xml:space="preserve">● </w:t>
      </w:r>
      <w:r>
        <w:rPr>
          <w:rFonts w:ascii="Vazirmatn" w:hAnsi="Vazirmatn"/>
        </w:rPr>
        <w:t xml:space="preserve">💡 </w:t>
      </w:r>
      <w:r>
        <w:rPr>
          <w:rFonts w:ascii="Vazirmatn" w:hAnsi="Vazirmatn"/>
          <w:b/>
        </w:rPr>
        <w:t>Type 1: Insulin را هرگز قطع نکن — حتی اگر نان نمی‌خورد.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جوان لاغر با کاهش وزن سریع و قند بلند → Type 1؛ Ketone ببین؛ Insulin.</w:t>
      </w:r>
    </w:p>
    <w:p>
      <w:pPr>
        <w:ind w:right="340"/>
        <w:bidi w:val="1"/>
      </w:pPr>
      <w:r>
        <w:rPr>
          <w:color w:val="136F73"/>
        </w:rPr>
        <w:t xml:space="preserve">● </w:t>
      </w:r>
      <w:r>
        <w:rPr>
          <w:rFonts w:ascii="Vazirmatn" w:hAnsi="Vazirmatn"/>
        </w:rPr>
        <w:t xml:space="preserve">⚠️ استفراغ + درد بطن در مریض SGLT2i، حتی با </w:t>
      </w:r>
      <w:r>
        <w:rPr>
          <w:rFonts w:ascii="Vazirmatn" w:hAnsi="Vazirmatn"/>
          <w:b/>
        </w:rPr>
        <w:t>قند نورمال</w:t>
      </w:r>
      <w:r>
        <w:rPr>
          <w:rFonts w:ascii="Vazirmatn" w:hAnsi="Vazirmatn"/>
        </w:rPr>
        <w:t xml:space="preserve"> → Euglycaemic DKA.</w:t>
      </w:r>
    </w:p>
    <w:p>
      <w:pPr>
        <w:ind w:right="340"/>
        <w:bidi w:val="1"/>
      </w:pPr>
      <w:r>
        <w:rPr>
          <w:color w:val="136F73"/>
        </w:rPr>
        <w:t xml:space="preserve">● </w:t>
      </w:r>
      <w:r>
        <w:rPr>
          <w:rFonts w:ascii="Vazirmatn" w:hAnsi="Vazirmatn"/>
        </w:rPr>
        <w:t>⚠️ اختلال شعور در مریض Insulin/Sulfonylurea → اول قند.</w:t>
      </w:r>
    </w:p>
    <w:p>
      <w:pPr>
        <w:ind w:right="340"/>
        <w:bidi w:val="1"/>
      </w:pPr>
      <w:r>
        <w:rPr>
          <w:color w:val="136F73"/>
        </w:rPr>
        <w:t xml:space="preserve">● </w:t>
      </w:r>
      <w:r>
        <w:rPr>
          <w:rFonts w:ascii="Vazirmatn" w:hAnsi="Vazirmatn"/>
        </w:rPr>
        <w:t>⚠️ مسن با Sulfonylurea و افتادن → Hypoglycaemia؛ دوا را بازبینی کن.</w:t>
      </w:r>
    </w:p>
    <w:p>
      <w:pPr>
        <w:ind w:right="340"/>
        <w:bidi w:val="1"/>
      </w:pPr>
      <w:r>
        <w:rPr>
          <w:color w:val="136F73"/>
        </w:rPr>
        <w:t xml:space="preserve">● </w:t>
      </w:r>
      <w:r>
        <w:rPr>
          <w:rFonts w:ascii="Vazirmatn" w:hAnsi="Vazirmatn"/>
        </w:rPr>
        <w:t>⚠️ زخم پا با تب یا پای سرد.</w:t>
      </w:r>
    </w:p>
    <w:p>
      <w:pPr>
        <w:ind w:right="340"/>
        <w:bidi w:val="1"/>
      </w:pPr>
      <w:r>
        <w:rPr>
          <w:color w:val="136F73"/>
        </w:rPr>
        <w:t xml:space="preserve">● </w:t>
      </w:r>
      <w:r>
        <w:rPr>
          <w:rFonts w:ascii="Vazirmatn" w:hAnsi="Vazirmatn"/>
        </w:rPr>
        <w:t>⚠️ کاهش ناگهانی دید.</w:t>
      </w:r>
    </w:p>
    <w:p>
      <w:pPr>
        <w:ind w:right="340"/>
        <w:bidi w:val="1"/>
      </w:pPr>
      <w:r>
        <w:rPr>
          <w:color w:val="136F73"/>
        </w:rPr>
        <w:t xml:space="preserve">● </w:t>
      </w:r>
      <w:r>
        <w:rPr>
          <w:rFonts w:ascii="Vazirmatn" w:hAnsi="Vazirmatn"/>
        </w:rPr>
        <w:t>⚠️ HbA1c ناهماهنگ با قند → کم‌خونی، Haemoglobinopathy.</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color w:val="136F73"/>
        </w:rPr>
        <w:t xml:space="preserve">● </w:t>
      </w:r>
      <w:r>
        <w:rPr>
          <w:rFonts w:ascii="Vazirmatn" w:hAnsi="Vazirmatn"/>
          <w:b/>
        </w:rPr>
        <w:t>حاجی گل‌آقا:</w:t>
      </w:r>
      <w:r>
        <w:rPr>
          <w:rFonts w:ascii="Vazirmatn" w:hAnsi="Vazirmatn"/>
        </w:rPr>
        <w:t xml:space="preserve"> سابقهٔ سکتهٔ قلبی یعنی تصمیم بر اساس </w:t>
      </w:r>
      <w:r>
        <w:rPr>
          <w:rFonts w:ascii="Vazirmatn" w:hAnsi="Vazirmatn"/>
          <w:b/>
        </w:rPr>
        <w:t>محافظت ارگان</w:t>
      </w:r>
      <w:r>
        <w:rPr>
          <w:rFonts w:ascii="Vazirmatn" w:hAnsi="Vazirmatn"/>
        </w:rPr>
        <w:t xml:space="preserve"> گرفته می‌شود. GLP-1 RA یا SGLT2 inhibitor با فایدهٔ ثابت‌شدهٔ قلبی اضافه می‌شود، حتی اگر HbA1c نزدیک هدف بود. endpoint تداوی کاهش حوادث قلبی است، نه تنها یک عدد لابراتوار.</w:t>
      </w:r>
    </w:p>
    <w:p>
      <w:pPr>
        <w:ind w:right="340"/>
        <w:bidi w:val="1"/>
      </w:pPr>
      <w:r>
        <w:rPr>
          <w:color w:val="136F73"/>
        </w:rPr>
        <w:t xml:space="preserve">● </w:t>
      </w:r>
      <w:r>
        <w:rPr>
          <w:rFonts w:ascii="Vazirmatn" w:hAnsi="Vazirmatn"/>
          <w:b/>
        </w:rPr>
        <w:t>زهرا:</w:t>
      </w:r>
      <w:r>
        <w:rPr>
          <w:rFonts w:ascii="Vazirmatn" w:hAnsi="Vazirmatn"/>
        </w:rPr>
        <w:t xml:space="preserve"> جوانی، لاغری و کاهش سریع وزن احتمال Type 1 را بالا می‌برد. پس قدم بعدی Ketone است (آیا از همین حالا DKA دارد؟ فصل ۴۷) و Insulin، نه تابلت.</w:t>
      </w:r>
    </w:p>
    <w:p>
      <w:pPr>
        <w:ind w:right="340"/>
        <w:bidi w:val="1"/>
      </w:pPr>
      <w:r>
        <w:rPr>
          <w:color w:val="136F73"/>
        </w:rPr>
        <w:t xml:space="preserve">● </w:t>
      </w:r>
      <w:r>
        <w:rPr>
          <w:rFonts w:ascii="Vazirmatn" w:hAnsi="Vazirmatn"/>
          <w:b/>
        </w:rPr>
        <w:t>بی‌بی حوا:</w:t>
      </w:r>
      <w:r>
        <w:rPr>
          <w:rFonts w:ascii="Vazirmatn" w:hAnsi="Vazirmatn"/>
        </w:rPr>
        <w:t xml:space="preserve"> افتادن‌ها احتمالاً Hypoglycaemia است، تا خلافش ثابت شود. Glibenclamide قطع می‌شود و هدف نرم‌تر انتخاب می‌گردد، چون در این مریض خطر Hypoglycaemia از خطر قند کمی بلند بزرگ‌تر است.</w:t>
      </w:r>
    </w:p>
    <w:p>
      <w:pPr>
        <w:bidi w:val="1"/>
      </w:pPr>
      <w:r>
        <w:rPr>
          <w:rFonts w:ascii="Vazirmatn" w:hAnsi="Vazirmatn"/>
          <w:b/>
        </w:rPr>
        <w:t>یک اصل، سه نتیجه:</w:t>
      </w:r>
      <w:r>
        <w:rPr>
          <w:rFonts w:ascii="Vazirmatn" w:hAnsi="Vazirmatn"/>
        </w:rPr>
        <w:t xml:space="preserve"> دوا را بر اساس مریض انتخاب کن، نه بر اساس HbA1c.</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دیابتی بپرس: </w:t>
      </w:r>
      <w:r>
        <w:rPr>
          <w:rFonts w:ascii="Vazirmatn" w:hAnsi="Vazirmatn"/>
          <w:b/>
        </w:rPr>
        <w:t>مرض قلبی؟ عدم کفایهٔ قلب؟ CKD؟</w:t>
      </w:r>
      <w:r>
        <w:rPr>
          <w:rFonts w:ascii="Vazirmatn" w:hAnsi="Vazirmatn"/>
        </w:rPr>
        <w:t xml:space="preserve"> — جواب، دوا را تعیین می‌کند.</w:t>
      </w:r>
    </w:p>
    <w:p>
      <w:pPr>
        <w:ind w:right="340"/>
        <w:bidi w:val="1"/>
      </w:pPr>
      <w:r>
        <w:rPr>
          <w:b/>
          <w:color w:val="136F73"/>
        </w:rPr>
        <w:t xml:space="preserve">2. </w:t>
      </w:r>
      <w:r>
        <w:rPr>
          <w:rFonts w:ascii="Vazirmatn" w:hAnsi="Vazirmatn"/>
          <w:b/>
        </w:rPr>
        <w:t>پای مریض را ببین</w:t>
      </w:r>
      <w:r>
        <w:rPr>
          <w:rFonts w:ascii="Vazirmatn" w:hAnsi="Vazirmatn"/>
        </w:rPr>
        <w:t xml:space="preserve"> — جراب را بکش.</w:t>
      </w:r>
    </w:p>
    <w:p>
      <w:pPr>
        <w:ind w:right="340"/>
        <w:bidi w:val="1"/>
      </w:pPr>
      <w:r>
        <w:rPr>
          <w:b/>
          <w:color w:val="136F73"/>
        </w:rPr>
        <w:t xml:space="preserve">3. </w:t>
      </w:r>
      <w:r>
        <w:rPr>
          <w:rFonts w:ascii="Vazirmatn" w:hAnsi="Vazirmatn"/>
        </w:rPr>
        <w:t xml:space="preserve">در لست دواهای مسن، </w:t>
      </w:r>
      <w:r>
        <w:rPr>
          <w:rFonts w:ascii="Vazirmatn" w:hAnsi="Vazirmatn"/>
          <w:b/>
        </w:rPr>
        <w:t>Sulfonylurea</w:t>
      </w:r>
      <w:r>
        <w:rPr>
          <w:rFonts w:ascii="Vazirmatn" w:hAnsi="Vazirmatn"/>
        </w:rPr>
        <w:t xml:space="preserve"> را جستجو کن.</w:t>
      </w:r>
    </w:p>
    <w:p>
      <w:pPr>
        <w:ind w:right="340"/>
        <w:bidi w:val="1"/>
      </w:pPr>
      <w:r>
        <w:rPr>
          <w:b/>
          <w:color w:val="136F73"/>
        </w:rPr>
        <w:t xml:space="preserve">4. </w:t>
      </w:r>
      <w:r>
        <w:rPr>
          <w:rFonts w:ascii="Vazirmatn" w:hAnsi="Vazirmatn"/>
        </w:rPr>
        <w:t xml:space="preserve">پیش از جراحی یا مرض شدید: </w:t>
      </w:r>
      <w:r>
        <w:rPr>
          <w:rFonts w:ascii="Vazirmatn" w:hAnsi="Vazirmatn"/>
          <w:b/>
        </w:rPr>
        <w:t>SGLT2i را قطع کن</w:t>
      </w:r>
      <w:r>
        <w:rPr>
          <w:rFonts w:ascii="Vazirmatn" w:hAnsi="Vazirmatn"/>
        </w:rPr>
        <w:t>.</w:t>
      </w:r>
    </w:p>
    <w:p>
      <w:pPr>
        <w:ind w:right="340"/>
        <w:bidi w:val="1"/>
      </w:pPr>
      <w:r>
        <w:rPr>
          <w:b/>
          <w:color w:val="136F73"/>
        </w:rPr>
        <w:t xml:space="preserve">5. </w:t>
      </w:r>
      <w:r>
        <w:rPr>
          <w:rFonts w:ascii="Vazirmatn" w:hAnsi="Vazirmatn"/>
        </w:rPr>
        <w:t>پیش از رمضان: پلان روزه با مریض.</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 ۶، ۷:</w:t>
      </w:r>
      <w:r>
        <w:rPr>
          <w:rFonts w:ascii="Vazirmatn" w:hAnsi="Vazirmatn"/>
        </w:rPr>
        <w:t xml:space="preserve"> مرض قلبی، فشار، عدم کفایهٔ قلب.</w:t>
      </w:r>
    </w:p>
    <w:p>
      <w:pPr>
        <w:ind w:right="340"/>
        <w:bidi w:val="1"/>
      </w:pPr>
      <w:r>
        <w:rPr>
          <w:color w:val="136F73"/>
        </w:rPr>
        <w:t xml:space="preserve">● </w:t>
      </w:r>
      <w:r>
        <w:rPr>
          <w:rFonts w:ascii="Vazirmatn" w:hAnsi="Vazirmatn"/>
          <w:b/>
        </w:rPr>
        <w:t>فصل ۳۲:</w:t>
      </w:r>
      <w:r>
        <w:rPr>
          <w:rFonts w:ascii="Vazirmatn" w:hAnsi="Vazirmatn"/>
        </w:rPr>
        <w:t xml:space="preserve"> MASLD · </w:t>
      </w:r>
      <w:r>
        <w:rPr>
          <w:rFonts w:ascii="Vazirmatn" w:hAnsi="Vazirmatn"/>
          <w:b/>
        </w:rPr>
        <w:t>فصل ۳۶، ۳۹:</w:t>
      </w:r>
      <w:r>
        <w:rPr>
          <w:rFonts w:ascii="Vazirmatn" w:hAnsi="Vazirmatn"/>
        </w:rPr>
        <w:t xml:space="preserve"> UACR و CKD دیابتی · </w:t>
      </w:r>
      <w:r>
        <w:rPr>
          <w:rFonts w:ascii="Vazirmatn" w:hAnsi="Vazirmatn"/>
          <w:b/>
        </w:rPr>
        <w:t>فصل ۴۰:</w:t>
      </w:r>
      <w:r>
        <w:rPr>
          <w:rFonts w:ascii="Vazirmatn" w:hAnsi="Vazirmatn"/>
        </w:rPr>
        <w:t xml:space="preserve"> UTI.</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 </w:t>
      </w:r>
      <w:r>
        <w:rPr>
          <w:rFonts w:ascii="Vazirmatn" w:hAnsi="Vazirmatn"/>
          <w:b/>
        </w:rPr>
        <w:t>فصل ۴۷:</w:t>
      </w:r>
      <w:r>
        <w:rPr>
          <w:rFonts w:ascii="Vazirmatn" w:hAnsi="Vazirmatn"/>
        </w:rPr>
        <w:t xml:space="preserve"> DKA/HHS · </w:t>
      </w:r>
      <w:r>
        <w:rPr>
          <w:rFonts w:ascii="Vazirmatn" w:hAnsi="Vazirmatn"/>
          <w:b/>
        </w:rPr>
        <w:t>فصل ۵۰:</w:t>
      </w:r>
      <w:r>
        <w:rPr>
          <w:rFonts w:ascii="Vazirmatn" w:hAnsi="Vazirmatn"/>
        </w:rPr>
        <w:t xml:space="preserve"> Cushing · </w:t>
      </w:r>
      <w:r>
        <w:rPr>
          <w:rFonts w:ascii="Vazirmatn" w:hAnsi="Vazirmatn"/>
          <w:b/>
        </w:rPr>
        <w:t>فصل ۵۲:</w:t>
      </w:r>
      <w:r>
        <w:rPr>
          <w:rFonts w:ascii="Vazirmatn" w:hAnsi="Vazirmatn"/>
        </w:rPr>
        <w:t xml:space="preserve"> Hypoglycaemia و Lipid.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تشخیص؟ — </w:t>
      </w:r>
      <w:r>
        <w:rPr>
          <w:rFonts w:ascii="Vazirmatn" w:hAnsi="Vazirmatn"/>
          <w:i/>
        </w:rPr>
        <w:t>HbA1c ۶.۵٪، ناشتا ۱۲۶، OGTT ۲ ساعته ۲۰۰ mg/dL، یا تصادفی ۲۰۰ با علایم؛ بدون قند آشکار، دو نتیجه.</w:t>
      </w:r>
    </w:p>
    <w:p>
      <w:pPr>
        <w:ind w:right="340"/>
        <w:bidi w:val="1"/>
      </w:pPr>
      <w:r>
        <w:rPr>
          <w:b/>
          <w:color w:val="136F73"/>
        </w:rPr>
        <w:t xml:space="preserve">2. </w:t>
      </w:r>
      <w:r>
        <w:rPr>
          <w:rFonts w:ascii="Vazirmatn" w:hAnsi="Vazirmatn"/>
        </w:rPr>
        <w:t xml:space="preserve">مریض Type 2 با سکتهٔ قلبی قبلی و HbA1c ۶.۸٪ — دوای اضافی؟ — </w:t>
      </w:r>
      <w:r>
        <w:rPr>
          <w:rFonts w:ascii="Vazirmatn" w:hAnsi="Vazirmatn"/>
          <w:i/>
        </w:rPr>
        <w:t>GLP-1 RA یا SGLT2i با فایدهٔ قلبی — بدون توجه به HbA1c.</w:t>
      </w:r>
    </w:p>
    <w:p>
      <w:pPr>
        <w:ind w:right="340"/>
        <w:bidi w:val="1"/>
      </w:pPr>
      <w:r>
        <w:rPr>
          <w:b/>
          <w:color w:val="136F73"/>
        </w:rPr>
        <w:t xml:space="preserve">3. </w:t>
      </w:r>
      <w:r>
        <w:rPr>
          <w:rFonts w:ascii="Vazirmatn" w:hAnsi="Vazirmatn"/>
        </w:rPr>
        <w:t xml:space="preserve">Type 2 با عدم کفایهٔ قلب؟ — </w:t>
      </w:r>
      <w:r>
        <w:rPr>
          <w:rFonts w:ascii="Vazirmatn" w:hAnsi="Vazirmatn"/>
          <w:i/>
        </w:rPr>
        <w:t>SGLT2 inhibitor.</w:t>
      </w:r>
    </w:p>
    <w:p>
      <w:pPr>
        <w:ind w:right="340"/>
        <w:bidi w:val="1"/>
      </w:pPr>
      <w:r>
        <w:rPr>
          <w:b/>
          <w:color w:val="136F73"/>
        </w:rPr>
        <w:t xml:space="preserve">4. </w:t>
      </w:r>
      <w:r>
        <w:rPr>
          <w:rFonts w:ascii="Vazirmatn" w:hAnsi="Vazirmatn"/>
        </w:rPr>
        <w:t xml:space="preserve">HbA1c بیشتر از ۱۰٪ یا قند ۳۰۰ با علایم؟ — </w:t>
      </w:r>
      <w:r>
        <w:rPr>
          <w:rFonts w:ascii="Vazirmatn" w:hAnsi="Vazirmatn"/>
          <w:i/>
        </w:rPr>
        <w:t>Insulin را در نظر بگیر.</w:t>
      </w:r>
    </w:p>
    <w:p>
      <w:pPr>
        <w:ind w:right="340"/>
        <w:bidi w:val="1"/>
      </w:pPr>
      <w:r>
        <w:rPr>
          <w:b/>
          <w:color w:val="136F73"/>
        </w:rPr>
        <w:t xml:space="preserve">5. </w:t>
      </w:r>
      <w:r>
        <w:rPr>
          <w:rFonts w:ascii="Vazirmatn" w:hAnsi="Vazirmatn"/>
        </w:rPr>
        <w:t xml:space="preserve">Metformin در eGFR ۲۵؟ — </w:t>
      </w:r>
      <w:r>
        <w:rPr>
          <w:rFonts w:ascii="Vazirmatn" w:hAnsi="Vazirmatn"/>
          <w:i/>
        </w:rPr>
        <w:t>ممنوع.</w:t>
      </w:r>
    </w:p>
    <w:p>
      <w:pPr>
        <w:ind w:right="340"/>
        <w:bidi w:val="1"/>
      </w:pPr>
      <w:r>
        <w:rPr>
          <w:b/>
          <w:color w:val="136F73"/>
        </w:rPr>
        <w:t xml:space="preserve">6. </w:t>
      </w:r>
      <w:r>
        <w:rPr>
          <w:rFonts w:ascii="Vazirmatn" w:hAnsi="Vazirmatn"/>
        </w:rPr>
        <w:t xml:space="preserve">هدف HbA1c در ۸۲ سالهٔ ضعیف با Dementia؟ — </w:t>
      </w:r>
      <w:r>
        <w:rPr>
          <w:rFonts w:ascii="Vazirmatn" w:hAnsi="Vazirmatn"/>
          <w:i/>
        </w:rPr>
        <w:t>نرم‌تر؛ دوای Hypoglycaemia‌ساز را کم کن.</w:t>
      </w:r>
    </w:p>
    <w:p>
      <w:pPr>
        <w:spacing w:before="0"/>
        <w:bidi w:val="1"/>
      </w:pPr>
      <w:r>
        <w:rPr>
          <w:rFonts w:ascii="Vazirmatn" w:hAnsi="Vazirmatn"/>
          <w:b/>
          <w:color w:val="136F73"/>
          <w:sz w:val="38"/>
        </w:rPr>
        <w:t>فصل ۴۷ — بحران‌های هایپرگلایسمیک: DKA و HHS (Diabetic Ketoacidosis &amp; Hyperosmolar Hyperglycaemic State)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(Joint Consensus ADA/EASD/JBDS/AACE/DTS 2024)</w:t>
      </w:r>
    </w:p>
    <w:p>
      <w:pPr>
        <w:spacing w:before="280"/>
        <w:bidi w:val="1"/>
      </w:pPr>
      <w:r>
        <w:rPr>
          <w:rFonts w:ascii="Vazirmatn" w:hAnsi="Vazirmatn"/>
          <w:b/>
          <w:color w:val="0F2744"/>
          <w:sz w:val="29"/>
        </w:rPr>
        <w:t>دو بحران، دو سرعت</w:t>
      </w:r>
    </w:p>
    <w:p>
      <w:pPr>
        <w:ind w:right="340"/>
        <w:bidi w:val="1"/>
      </w:pPr>
      <w:r>
        <w:rPr>
          <w:color w:val="136F73"/>
        </w:rPr>
        <w:t xml:space="preserve">● </w:t>
      </w:r>
      <w:r>
        <w:rPr>
          <w:rFonts w:ascii="Vazirmatn" w:hAnsi="Vazirmatn"/>
          <w:b/>
        </w:rPr>
        <w:t>زهرا</w:t>
      </w:r>
      <w:r>
        <w:rPr>
          <w:rFonts w:ascii="Vazirmatn" w:hAnsi="Vazirmatn"/>
        </w:rPr>
        <w:t xml:space="preserve"> (همان دختر ۱۹ سالهٔ فصل ۴۶) پیش از رسیدن به کلینیک با </w:t>
      </w:r>
      <w:r>
        <w:rPr>
          <w:rFonts w:ascii="Vazirmatn" w:hAnsi="Vazirmatn"/>
          <w:b/>
        </w:rPr>
        <w:t>استفراغ، درد بطن، تنفس عمیق</w:t>
      </w:r>
      <w:r>
        <w:rPr>
          <w:rFonts w:ascii="Vazirmatn" w:hAnsi="Vazirmatn"/>
        </w:rPr>
        <w:t xml:space="preserve"> و خواب‌آلودگی به عاجل آورده شده. قند ۴۲۰ mg/dL، pH ۷.۰۸، Ketone خون بسیار بلند. این </w:t>
      </w:r>
      <w:r>
        <w:rPr>
          <w:rFonts w:ascii="Vazirmatn" w:hAnsi="Vazirmatn"/>
          <w:b/>
        </w:rPr>
        <w:t>DKA</w:t>
      </w:r>
      <w:r>
        <w:rPr>
          <w:rFonts w:ascii="Vazirmatn" w:hAnsi="Vazirmatn"/>
        </w:rPr>
        <w:t xml:space="preserve"> است — در </w:t>
      </w:r>
      <w:r>
        <w:rPr>
          <w:rFonts w:ascii="Vazirmatn" w:hAnsi="Vazirmatn"/>
          <w:b/>
        </w:rPr>
        <w:t>ساعت‌ها تا یکی دو روز</w:t>
      </w:r>
      <w:r>
        <w:rPr>
          <w:rFonts w:ascii="Vazirmatn" w:hAnsi="Vazirmatn"/>
        </w:rPr>
        <w:t xml:space="preserve"> شکل گرفته.</w:t>
      </w:r>
    </w:p>
    <w:p>
      <w:pPr>
        <w:ind w:right="340"/>
        <w:bidi w:val="1"/>
      </w:pPr>
      <w:r>
        <w:rPr>
          <w:color w:val="136F73"/>
        </w:rPr>
        <w:t xml:space="preserve">● </w:t>
      </w:r>
      <w:r>
        <w:rPr>
          <w:rFonts w:ascii="Vazirmatn" w:hAnsi="Vazirmatn"/>
          <w:b/>
        </w:rPr>
        <w:t>کاکا نبی</w:t>
      </w:r>
      <w:r>
        <w:rPr>
          <w:rFonts w:ascii="Vazirmatn" w:hAnsi="Vazirmatn"/>
        </w:rPr>
        <w:t xml:space="preserve"> ۷۴ ساله، Type 2، یک هفته است «سرما خورده»، کم نوشیده و حالا </w:t>
      </w:r>
      <w:r>
        <w:rPr>
          <w:rFonts w:ascii="Vazirmatn" w:hAnsi="Vazirmatn"/>
          <w:b/>
        </w:rPr>
        <w:t>گیچ و نیمه‌بی‌هوش</w:t>
      </w:r>
      <w:r>
        <w:rPr>
          <w:rFonts w:ascii="Vazirmatn" w:hAnsi="Vazirmatn"/>
        </w:rPr>
        <w:t xml:space="preserve"> است. قند ۹۸۰ mg/dL، pH ۷.۳۶، Ketone کم، اما </w:t>
      </w:r>
      <w:r>
        <w:rPr>
          <w:rFonts w:ascii="Vazirmatn" w:hAnsi="Vazirmatn"/>
          <w:b/>
        </w:rPr>
        <w:t>Osmolality بسیار بلند</w:t>
      </w:r>
      <w:r>
        <w:rPr>
          <w:rFonts w:ascii="Vazirmatn" w:hAnsi="Vazirmatn"/>
        </w:rPr>
        <w:t xml:space="preserve"> و کم‌آبی شدید. این </w:t>
      </w:r>
      <w:r>
        <w:rPr>
          <w:rFonts w:ascii="Vazirmatn" w:hAnsi="Vazirmatn"/>
          <w:b/>
        </w:rPr>
        <w:t>HHS</w:t>
      </w:r>
      <w:r>
        <w:rPr>
          <w:rFonts w:ascii="Vazirmatn" w:hAnsi="Vazirmatn"/>
        </w:rPr>
        <w:t xml:space="preserve"> است — در </w:t>
      </w:r>
      <w:r>
        <w:rPr>
          <w:rFonts w:ascii="Vazirmatn" w:hAnsi="Vazirmatn"/>
          <w:b/>
        </w:rPr>
        <w:t>روزها تا هفته‌ها</w:t>
      </w:r>
      <w:r>
        <w:rPr>
          <w:rFonts w:ascii="Vazirmatn" w:hAnsi="Vazirmatn"/>
        </w:rPr>
        <w:t xml:space="preserve"> شکل گرفته.</w:t>
      </w:r>
    </w:p>
    <w:p>
      <w:pPr>
        <w:bidi w:val="1"/>
      </w:pPr>
      <w:r>
        <w:rPr>
          <w:rFonts w:ascii="Vazirmatn" w:hAnsi="Vazirmatn"/>
        </w:rPr>
        <w:t xml:space="preserve">هر دو قند بلند دارند، اما مشکل اصلی زهرا </w:t>
      </w:r>
      <w:r>
        <w:rPr>
          <w:rFonts w:ascii="Vazirmatn" w:hAnsi="Vazirmatn"/>
          <w:b/>
        </w:rPr>
        <w:t>اسید</w:t>
      </w:r>
      <w:r>
        <w:rPr>
          <w:rFonts w:ascii="Vazirmatn" w:hAnsi="Vazirmatn"/>
        </w:rPr>
        <w:t xml:space="preserve"> است و مشکل کاکا نبی </w:t>
      </w:r>
      <w:r>
        <w:rPr>
          <w:rFonts w:ascii="Vazirmatn" w:hAnsi="Vazirmatn"/>
          <w:b/>
        </w:rPr>
        <w:t>کم‌آبی و غلظت خون</w:t>
      </w:r>
      <w:r>
        <w:rPr>
          <w:rFonts w:ascii="Vazirmatn" w:hAnsi="Vazirmatn"/>
        </w:rPr>
        <w:t xml:space="preserve">. تداوی هر دو «مایع + Insulin + Potassium» است، اما </w:t>
      </w:r>
      <w:r>
        <w:rPr>
          <w:rFonts w:ascii="Vazirmatn" w:hAnsi="Vazirmatn"/>
          <w:b/>
        </w:rPr>
        <w:t>سرعت، دوز Insulin و خطرها</w:t>
      </w:r>
      <w:r>
        <w:rPr>
          <w:rFonts w:ascii="Vazirmatn" w:hAnsi="Vazirmatn"/>
        </w:rPr>
        <w:t xml:space="preserve"> فرق دارند.</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DKA</w:t>
      </w:r>
      <w:r>
        <w:rPr>
          <w:rFonts w:ascii="Vazirmatn" w:hAnsi="Vazirmatn"/>
        </w:rPr>
        <w:t xml:space="preserve"> = کمبود </w:t>
      </w:r>
      <w:r>
        <w:rPr>
          <w:rFonts w:ascii="Vazirmatn" w:hAnsi="Vazirmatn"/>
          <w:b/>
        </w:rPr>
        <w:t>مطلق</w:t>
      </w:r>
      <w:r>
        <w:rPr>
          <w:rFonts w:ascii="Vazirmatn" w:hAnsi="Vazirmatn"/>
        </w:rPr>
        <w:t xml:space="preserve"> (یا شدید) Insulin + هورمون‌های ضد Insulin → قند بلند + </w:t>
      </w:r>
      <w:r>
        <w:rPr>
          <w:rFonts w:ascii="Vazirmatn" w:hAnsi="Vazirmatn"/>
          <w:b/>
        </w:rPr>
        <w:t>Ketone</w:t>
      </w:r>
      <w:r>
        <w:rPr>
          <w:rFonts w:ascii="Vazirmatn" w:hAnsi="Vazirmatn"/>
        </w:rPr>
        <w:t xml:space="preserve"> + </w:t>
      </w:r>
      <w:r>
        <w:rPr>
          <w:rFonts w:ascii="Vazirmatn" w:hAnsi="Vazirmatn"/>
          <w:b/>
        </w:rPr>
        <w:t>اسیدوز</w:t>
      </w:r>
      <w:r>
        <w:rPr>
          <w:rFonts w:ascii="Vazirmatn" w:hAnsi="Vazirmatn"/>
        </w:rPr>
        <w:t>.</w:t>
      </w:r>
    </w:p>
    <w:p>
      <w:pPr>
        <w:ind w:right="340"/>
        <w:bidi w:val="1"/>
      </w:pPr>
      <w:r>
        <w:rPr>
          <w:color w:val="136F73"/>
        </w:rPr>
        <w:t xml:space="preserve">● </w:t>
      </w:r>
      <w:r>
        <w:rPr>
          <w:rFonts w:ascii="Vazirmatn" w:hAnsi="Vazirmatn"/>
          <w:b/>
        </w:rPr>
        <w:t>HHS</w:t>
      </w:r>
      <w:r>
        <w:rPr>
          <w:rFonts w:ascii="Vazirmatn" w:hAnsi="Vazirmatn"/>
        </w:rPr>
        <w:t xml:space="preserve"> = کمبود </w:t>
      </w:r>
      <w:r>
        <w:rPr>
          <w:rFonts w:ascii="Vazirmatn" w:hAnsi="Vazirmatn"/>
          <w:b/>
        </w:rPr>
        <w:t>نسبی</w:t>
      </w:r>
      <w:r>
        <w:rPr>
          <w:rFonts w:ascii="Vazirmatn" w:hAnsi="Vazirmatn"/>
        </w:rPr>
        <w:t xml:space="preserve"> Insulin (کافی برای جلوگیری از Ketone، ناکافی برای قند) + کم‌آبی شدید → قند </w:t>
      </w:r>
      <w:r>
        <w:rPr>
          <w:rFonts w:ascii="Vazirmatn" w:hAnsi="Vazirmatn"/>
          <w:b/>
        </w:rPr>
        <w:t>بسیار</w:t>
      </w:r>
      <w:r>
        <w:rPr>
          <w:rFonts w:ascii="Vazirmatn" w:hAnsi="Vazirmatn"/>
        </w:rPr>
        <w:t xml:space="preserve"> بلند + </w:t>
      </w:r>
      <w:r>
        <w:rPr>
          <w:rFonts w:ascii="Vazirmatn" w:hAnsi="Vazirmatn"/>
          <w:b/>
        </w:rPr>
        <w:t>Osmolality بلند</w:t>
      </w:r>
      <w:r>
        <w:rPr>
          <w:rFonts w:ascii="Vazirmatn" w:hAnsi="Vazirmatn"/>
        </w:rPr>
        <w:t xml:space="preserve"> + شعور مختل.</w:t>
      </w:r>
    </w:p>
    <w:p>
      <w:pPr>
        <w:ind w:right="340"/>
        <w:bidi w:val="1"/>
      </w:pPr>
      <w:r>
        <w:rPr>
          <w:color w:val="136F73"/>
        </w:rPr>
        <w:t xml:space="preserve">● </w:t>
      </w:r>
      <w:r>
        <w:rPr>
          <w:rFonts w:ascii="Vazirmatn" w:hAnsi="Vazirmatn"/>
          <w:b/>
        </w:rPr>
        <w:t>بیش از یک‌سوم</w:t>
      </w:r>
      <w:r>
        <w:rPr>
          <w:rFonts w:ascii="Vazirmatn" w:hAnsi="Vazirmatn"/>
        </w:rPr>
        <w:t xml:space="preserve"> مریضان </w:t>
      </w:r>
      <w:r>
        <w:rPr>
          <w:rFonts w:ascii="Vazirmatn" w:hAnsi="Vazirmatn"/>
          <w:b/>
        </w:rPr>
        <w:t>مختلط</w:t>
      </w:r>
      <w:r>
        <w:rPr>
          <w:rFonts w:ascii="Vazirmatn" w:hAnsi="Vazirmatn"/>
        </w:rPr>
        <w:t xml:space="preserve"> هستند (DKA + HHS) (Consensus 2024).</w:t>
      </w:r>
    </w:p>
    <w:p>
      <w:pPr>
        <w:ind w:right="340"/>
        <w:bidi w:val="1"/>
      </w:pPr>
      <w:r>
        <w:rPr>
          <w:color w:val="136F73"/>
        </w:rPr>
        <w:t xml:space="preserve">● </w:t>
      </w:r>
      <w:r>
        <w:rPr>
          <w:rFonts w:ascii="Vazirmatn" w:hAnsi="Vazirmatn"/>
        </w:rPr>
        <w:t xml:space="preserve">سه ستون تداوی: </w:t>
      </w:r>
      <w:r>
        <w:rPr>
          <w:rFonts w:ascii="Vazirmatn" w:hAnsi="Vazirmatn"/>
          <w:b/>
        </w:rPr>
        <w:t>مایع → Potassium → Insulin</w:t>
      </w:r>
      <w:r>
        <w:rPr>
          <w:rFonts w:ascii="Vazirmatn" w:hAnsi="Vazirmatn"/>
        </w:rPr>
        <w:t xml:space="preserve"> — و ترتیب مهم است: </w:t>
      </w:r>
      <w:r>
        <w:rPr>
          <w:rFonts w:ascii="Vazirmatn" w:hAnsi="Vazirmatn"/>
          <w:b/>
        </w:rPr>
        <w:t>Insulin را پیش از اطمینان از Potassium شروع نکن.</w:t>
      </w:r>
    </w:p>
    <w:p>
      <w:pPr>
        <w:bidi w:val="1"/>
      </w:pPr>
      <w:r>
        <w:rPr>
          <w:rFonts w:ascii="Vazirmatn" w:hAnsi="Vazirmatn"/>
        </w:rPr>
        <w:t xml:space="preserve">💡 </w:t>
      </w:r>
      <w:r>
        <w:rPr>
          <w:rFonts w:ascii="Vazirmatn" w:hAnsi="Vazirmatn"/>
          <w:b/>
        </w:rPr>
        <w:t>تشبیه:</w:t>
      </w:r>
      <w:r>
        <w:rPr>
          <w:rFonts w:ascii="Vazirmatn" w:hAnsi="Vazirmatn"/>
        </w:rPr>
        <w:t xml:space="preserve"> بدن بدون Insulin مثل </w:t>
      </w:r>
      <w:r>
        <w:rPr>
          <w:rFonts w:ascii="Vazirmatn" w:hAnsi="Vazirmatn"/>
          <w:b/>
        </w:rPr>
        <w:t>شهری است که برق (Glucose) در سیم‌ها زیاد است اما خانه‌ها تاریک‌اند</w:t>
      </w:r>
      <w:r>
        <w:rPr>
          <w:rFonts w:ascii="Vazirmatn" w:hAnsi="Vazirmatn"/>
        </w:rPr>
        <w:t xml:space="preserve">. خانه‌ها برای روشنی </w:t>
      </w:r>
      <w:r>
        <w:rPr>
          <w:rFonts w:ascii="Vazirmatn" w:hAnsi="Vazirmatn"/>
          <w:b/>
        </w:rPr>
        <w:t>چوب (چربی) می‌سوزانند</w:t>
      </w:r>
      <w:r>
        <w:rPr>
          <w:rFonts w:ascii="Vazirmatn" w:hAnsi="Vazirmatn"/>
        </w:rPr>
        <w:t xml:space="preserve"> → دود (Ketone) شهر را پر می‌کند (DKA). در HHS کمی برق به خانه‌ها می‌رسد، پس چوب نمی‌سوزانند، اما </w:t>
      </w:r>
      <w:r>
        <w:rPr>
          <w:rFonts w:ascii="Vazirmatn" w:hAnsi="Vazirmatn"/>
          <w:b/>
        </w:rPr>
        <w:t>سیم‌ها (رگ‌ها) از برق اضافه داغ و آب شهر (مایعات بدن) از طریق ادرار خالی می‌شود</w:t>
      </w:r>
      <w:r>
        <w:rPr>
          <w:rFonts w:ascii="Vazirmatn" w:hAnsi="Vazirmatn"/>
        </w:rPr>
        <w:t>.</w:t>
      </w:r>
    </w:p>
    <w:p>
      <w:pPr>
        <w:bidi w:val="1"/>
      </w:pPr>
      <w:r>
        <w:rPr>
          <w:color w:val="B8913A"/>
        </w:rPr>
        <w:t>❖ ❖ ❖</w:t>
      </w:r>
    </w:p>
    <w:p>
      <w:pPr>
        <w:spacing w:before="280"/>
        <w:bidi w:val="1"/>
      </w:pPr>
      <w:r>
        <w:rPr>
          <w:rFonts w:ascii="Vazirmatn" w:hAnsi="Vazirmatn"/>
          <w:b/>
          <w:color w:val="0F2744"/>
          <w:sz w:val="29"/>
        </w:rPr>
        <w:t>🔹 ۲. Definition &amp; Classification (Consensus 2024)</w:t>
      </w:r>
    </w:p>
    <w:p>
      <w:pPr>
        <w:bidi w:val="1"/>
      </w:pPr>
      <w:r>
        <w:rPr>
          <w:rFonts w:ascii="Vazirmatn" w:hAnsi="Vazirmatn"/>
          <w:b/>
        </w:rPr>
        <w:t>DKA — سه معیار (D-K-A):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K</w:t>
            </w:r>
            <w:r>
              <w:rPr>
                <w:rFonts w:ascii="Vazirmatn" w:hAnsi="Vazirmatn"/>
                <w:sz w:val="18"/>
              </w:rPr>
              <w:t xml:space="preserve"> — Ketosis</w:t>
            </w:r>
          </w:p>
        </w:tc>
        <w:tc>
          <w:tcPr>
            <w:tcW w:type="dxa" w:w="5156"/>
          </w:tcPr>
          <w:p>
            <w:pPr>
              <w:bidi w:val="1"/>
            </w:pPr>
            <w:r>
              <w:rPr>
                <w:sz w:val="18"/>
              </w:rPr>
            </w:r>
            <w:r>
              <w:rPr>
                <w:rFonts w:ascii="Vazirmatn" w:hAnsi="Vazirmatn"/>
                <w:b/>
                <w:sz w:val="18"/>
              </w:rPr>
              <w:t>β-Hydroxybutyrate ۳.۰ mmol/L یا بیشتر</w:t>
            </w:r>
            <w:r>
              <w:rPr>
                <w:rFonts w:ascii="Vazirmatn" w:hAnsi="Vazirmatn"/>
                <w:sz w:val="18"/>
              </w:rPr>
              <w:t xml:space="preserve"> یا Ketone ادرار </w:t>
            </w:r>
            <w:r>
              <w:rPr>
                <w:rFonts w:ascii="Vazirmatn" w:hAnsi="Vazirmatn"/>
                <w:b/>
                <w:sz w:val="18"/>
              </w:rPr>
              <w:t>۲+ یا بیشتر</w:t>
            </w:r>
          </w:p>
        </w:tc>
      </w:tr>
      <w:tr>
        <w:tc>
          <w:tcPr>
            <w:tcW w:type="dxa" w:w="5156"/>
          </w:tcPr>
          <w:p>
            <w:pPr>
              <w:bidi w:val="1"/>
            </w:pPr>
            <w:r>
              <w:rPr>
                <w:sz w:val="18"/>
              </w:rPr>
            </w:r>
            <w:r>
              <w:rPr>
                <w:rFonts w:ascii="Vazirmatn" w:hAnsi="Vazirmatn"/>
                <w:b/>
                <w:sz w:val="18"/>
              </w:rPr>
              <w:t>A</w:t>
            </w:r>
            <w:r>
              <w:rPr>
                <w:rFonts w:ascii="Vazirmatn" w:hAnsi="Vazirmatn"/>
                <w:sz w:val="18"/>
              </w:rPr>
              <w:t xml:space="preserve"> — اسیدوز</w:t>
            </w:r>
          </w:p>
        </w:tc>
        <w:tc>
          <w:tcPr>
            <w:tcW w:type="dxa" w:w="5156"/>
          </w:tcPr>
          <w:p>
            <w:pPr>
              <w:bidi w:val="1"/>
            </w:pPr>
            <w:r>
              <w:rPr>
                <w:sz w:val="18"/>
              </w:rPr>
            </w:r>
            <w:r>
              <w:rPr>
                <w:rFonts w:ascii="Vazirmatn" w:hAnsi="Vazirmatn"/>
                <w:b/>
                <w:sz w:val="18"/>
              </w:rPr>
              <w:t>pH کمتر از ۷.۳</w:t>
            </w:r>
            <w:r>
              <w:rPr>
                <w:rFonts w:ascii="Vazirmatn" w:hAnsi="Vazirmatn"/>
                <w:sz w:val="18"/>
              </w:rPr>
              <w:t xml:space="preserve"> و/یا </w:t>
            </w:r>
            <w:r>
              <w:rPr>
                <w:rFonts w:ascii="Vazirmatn" w:hAnsi="Vazirmatn"/>
                <w:b/>
                <w:sz w:val="18"/>
              </w:rPr>
              <w:t>Bicarbonate کمتر از ۱۸ mmol/L</w:t>
            </w:r>
          </w:p>
        </w:tc>
      </w:tr>
    </w:tbl>
    <w:p>
      <w:pPr>
        <w:bidi w:val="1"/>
      </w:pPr>
      <w:r>
        <w:rPr>
          <w:rFonts w:ascii="Vazirmatn" w:hAnsi="Vazirmatn"/>
          <w:b/>
        </w:rPr>
        <w:t>شدت DKA: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خفیف</w:t>
            </w:r>
          </w:p>
        </w:tc>
        <w:tc>
          <w:tcPr>
            <w:tcW w:type="dxa" w:w="2578"/>
            <w:shd w:val="clear" w:fill="136f73"/>
          </w:tcPr>
          <w:p>
            <w:pPr>
              <w:bidi w:val="1"/>
            </w:pPr>
            <w:r/>
            <w:r>
              <w:rPr>
                <w:b/>
                <w:color w:val="FFFFFF"/>
                <w:sz w:val="19"/>
              </w:rPr>
              <w:t>متوسط</w:t>
            </w:r>
          </w:p>
        </w:tc>
        <w:tc>
          <w:tcPr>
            <w:tcW w:type="dxa" w:w="2578"/>
            <w:shd w:val="clear" w:fill="136f73"/>
          </w:tcPr>
          <w:p>
            <w:pPr>
              <w:bidi w:val="1"/>
            </w:pPr>
            <w:r/>
            <w:r>
              <w:rPr>
                <w:b/>
                <w:color w:val="FFFFFF"/>
                <w:sz w:val="19"/>
              </w:rPr>
              <w:t>شدید</w:t>
            </w:r>
          </w:p>
        </w:tc>
      </w:tr>
      <w:tr>
        <w:tc>
          <w:tcPr>
            <w:tcW w:type="dxa" w:w="2578"/>
          </w:tcPr>
          <w:p>
            <w:pPr>
              <w:bidi w:val="1"/>
            </w:pPr>
            <w:r>
              <w:rPr>
                <w:sz w:val="18"/>
              </w:rPr>
            </w:r>
            <w:r>
              <w:rPr>
                <w:rFonts w:ascii="Vazirmatn" w:hAnsi="Vazirmatn"/>
                <w:sz w:val="18"/>
              </w:rPr>
              <w:t>pH</w:t>
            </w:r>
          </w:p>
        </w:tc>
        <w:tc>
          <w:tcPr>
            <w:tcW w:type="dxa" w:w="2578"/>
          </w:tcPr>
          <w:p>
            <w:pPr>
              <w:bidi w:val="1"/>
            </w:pPr>
            <w:r>
              <w:rPr>
                <w:sz w:val="18"/>
              </w:rPr>
            </w:r>
            <w:r>
              <w:rPr>
                <w:rFonts w:ascii="Vazirmatn" w:hAnsi="Vazirmatn"/>
                <w:sz w:val="18"/>
              </w:rPr>
              <w:t>بیشتر از ۷.۲۵ تا کمتر از ۷.۳۰</w:t>
            </w:r>
          </w:p>
        </w:tc>
        <w:tc>
          <w:tcPr>
            <w:tcW w:type="dxa" w:w="2578"/>
          </w:tcPr>
          <w:p>
            <w:pPr>
              <w:bidi w:val="1"/>
            </w:pPr>
            <w:r>
              <w:rPr>
                <w:sz w:val="18"/>
              </w:rPr>
            </w:r>
            <w:r>
              <w:rPr>
                <w:rFonts w:ascii="Vazirmatn" w:hAnsi="Vazirmatn"/>
                <w:sz w:val="18"/>
              </w:rPr>
              <w:t>۷.۰–۷.۲۵</w:t>
            </w:r>
          </w:p>
        </w:tc>
        <w:tc>
          <w:tcPr>
            <w:tcW w:type="dxa" w:w="2578"/>
          </w:tcPr>
          <w:p>
            <w:pPr>
              <w:bidi w:val="1"/>
            </w:pPr>
            <w:r>
              <w:rPr>
                <w:sz w:val="18"/>
              </w:rPr>
            </w:r>
            <w:r>
              <w:rPr>
                <w:rFonts w:ascii="Vazirmatn" w:hAnsi="Vazirmatn"/>
                <w:sz w:val="18"/>
              </w:rPr>
              <w:t>کمتر از ۷.۰</w:t>
            </w:r>
          </w:p>
        </w:tc>
      </w:tr>
      <w:tr>
        <w:tc>
          <w:tcPr>
            <w:tcW w:type="dxa" w:w="2578"/>
          </w:tcPr>
          <w:p>
            <w:pPr>
              <w:bidi w:val="1"/>
            </w:pPr>
            <w:r>
              <w:rPr>
                <w:sz w:val="18"/>
              </w:rPr>
            </w:r>
            <w:r>
              <w:rPr>
                <w:rFonts w:ascii="Vazirmatn" w:hAnsi="Vazirmatn"/>
                <w:sz w:val="18"/>
              </w:rPr>
              <w:t>Bicarbonate (mmol/L)</w:t>
            </w:r>
          </w:p>
        </w:tc>
        <w:tc>
          <w:tcPr>
            <w:tcW w:type="dxa" w:w="2578"/>
          </w:tcPr>
          <w:p>
            <w:pPr>
              <w:bidi w:val="1"/>
            </w:pPr>
            <w:r>
              <w:rPr>
                <w:sz w:val="18"/>
              </w:rPr>
            </w:r>
            <w:r>
              <w:rPr>
                <w:rFonts w:ascii="Vazirmatn" w:hAnsi="Vazirmatn"/>
                <w:sz w:val="18"/>
              </w:rPr>
              <w:t>۱۵–۱۸</w:t>
            </w:r>
          </w:p>
        </w:tc>
        <w:tc>
          <w:tcPr>
            <w:tcW w:type="dxa" w:w="2578"/>
          </w:tcPr>
          <w:p>
            <w:pPr>
              <w:bidi w:val="1"/>
            </w:pPr>
            <w:r>
              <w:rPr>
                <w:sz w:val="18"/>
              </w:rPr>
            </w:r>
            <w:r>
              <w:rPr>
                <w:rFonts w:ascii="Vazirmatn" w:hAnsi="Vazirmatn"/>
                <w:sz w:val="18"/>
              </w:rPr>
              <w:t>۱۰ تا کمتر از ۱۵</w:t>
            </w:r>
          </w:p>
        </w:tc>
        <w:tc>
          <w:tcPr>
            <w:tcW w:type="dxa" w:w="2578"/>
          </w:tcPr>
          <w:p>
            <w:pPr>
              <w:bidi w:val="1"/>
            </w:pPr>
            <w:r>
              <w:rPr>
                <w:sz w:val="18"/>
              </w:rPr>
            </w:r>
            <w:r>
              <w:rPr>
                <w:rFonts w:ascii="Vazirmatn" w:hAnsi="Vazirmatn"/>
                <w:sz w:val="18"/>
              </w:rPr>
              <w:t>کمتر از ۱۰</w:t>
            </w:r>
          </w:p>
        </w:tc>
      </w:tr>
    </w:tbl>
    <w:p>
      <w:pPr>
        <w:bidi w:val="1"/>
      </w:pPr>
      <w:r>
        <w:rPr>
          <w:rFonts w:ascii="Vazirmatn" w:hAnsi="Vazirmatn"/>
          <w:b/>
        </w:rPr>
        <w:t>HHS — چهار معیار: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sz w:val="18"/>
              </w:rPr>
              <w:t>Osmolality بلند</w:t>
            </w:r>
          </w:p>
        </w:tc>
        <w:tc>
          <w:tcPr>
            <w:tcW w:type="dxa" w:w="5156"/>
          </w:tcPr>
          <w:p>
            <w:pPr>
              <w:bidi w:val="1"/>
            </w:pPr>
            <w:r>
              <w:rPr>
                <w:sz w:val="18"/>
              </w:rPr>
            </w:r>
            <w:r>
              <w:rPr>
                <w:rFonts w:ascii="Vazirmatn" w:hAnsi="Vazirmatn"/>
                <w:b/>
                <w:sz w:val="18"/>
              </w:rPr>
              <w:t>Effective osmolality محاسبه‌شده بیشتر از ۳۰۰ mOsm/kg</w:t>
            </w:r>
            <w:r>
              <w:rPr>
                <w:rFonts w:ascii="Vazirmatn" w:hAnsi="Vazirmatn"/>
                <w:sz w:val="18"/>
              </w:rPr>
              <w:t xml:space="preserve"> [۲×Na⁺ + Glucose (mmol/L)] </w:t>
            </w:r>
            <w:r>
              <w:rPr>
                <w:rFonts w:ascii="Vazirmatn" w:hAnsi="Vazirmatn"/>
                <w:b/>
                <w:sz w:val="18"/>
              </w:rPr>
              <w:t>یا Total osmolality بیشتر از ۳۲۰</w:t>
            </w:r>
            <w:r>
              <w:rPr>
                <w:rFonts w:ascii="Vazirmatn" w:hAnsi="Vazirmatn"/>
                <w:sz w:val="18"/>
              </w:rPr>
              <w:t xml:space="preserve"> [۲×Na⁺ + Glucose + Urea (mmol/L)]</w:t>
            </w:r>
          </w:p>
        </w:tc>
      </w:tr>
      <w:tr>
        <w:tc>
          <w:tcPr>
            <w:tcW w:type="dxa" w:w="5156"/>
          </w:tcPr>
          <w:p>
            <w:pPr>
              <w:bidi w:val="1"/>
            </w:pPr>
            <w:r>
              <w:rPr>
                <w:sz w:val="18"/>
              </w:rPr>
            </w:r>
            <w:r>
              <w:rPr>
                <w:rFonts w:ascii="Vazirmatn" w:hAnsi="Vazirmatn"/>
                <w:sz w:val="18"/>
              </w:rPr>
              <w:t>نبود Ketonaemia قابل‌ملاحظه</w:t>
            </w:r>
          </w:p>
        </w:tc>
        <w:tc>
          <w:tcPr>
            <w:tcW w:type="dxa" w:w="5156"/>
          </w:tcPr>
          <w:p>
            <w:pPr>
              <w:bidi w:val="1"/>
            </w:pPr>
            <w:r>
              <w:rPr>
                <w:sz w:val="18"/>
              </w:rPr>
            </w:r>
            <w:r>
              <w:rPr>
                <w:rFonts w:ascii="Vazirmatn" w:hAnsi="Vazirmatn"/>
                <w:sz w:val="18"/>
              </w:rPr>
              <w:t>β-OHB کمتر از ۳.۰ mmol/L یا Ketone ادرار کمتر از ۲+</w:t>
            </w:r>
          </w:p>
        </w:tc>
      </w:tr>
      <w:tr>
        <w:tc>
          <w:tcPr>
            <w:tcW w:type="dxa" w:w="5156"/>
          </w:tcPr>
          <w:p>
            <w:pPr>
              <w:bidi w:val="1"/>
            </w:pPr>
            <w:r>
              <w:rPr>
                <w:sz w:val="18"/>
              </w:rPr>
            </w:r>
            <w:r>
              <w:rPr>
                <w:rFonts w:ascii="Vazirmatn" w:hAnsi="Vazirmatn"/>
                <w:sz w:val="18"/>
              </w:rPr>
              <w:t>نبود اسیدوز</w:t>
            </w:r>
          </w:p>
        </w:tc>
        <w:tc>
          <w:tcPr>
            <w:tcW w:type="dxa" w:w="5156"/>
          </w:tcPr>
          <w:p>
            <w:pPr>
              <w:bidi w:val="1"/>
            </w:pPr>
            <w:r>
              <w:rPr>
                <w:sz w:val="18"/>
              </w:rPr>
            </w:r>
            <w:r>
              <w:rPr>
                <w:rFonts w:ascii="Vazirmatn" w:hAnsi="Vazirmatn"/>
                <w:sz w:val="18"/>
              </w:rPr>
              <w:t xml:space="preserve">pH ۷.۳ یا بیشتر </w:t>
            </w:r>
            <w:r>
              <w:rPr>
                <w:rFonts w:ascii="Vazirmatn" w:hAnsi="Vazirmatn"/>
                <w:b/>
                <w:sz w:val="18"/>
              </w:rPr>
              <w:t>و</w:t>
            </w:r>
            <w:r>
              <w:rPr>
                <w:rFonts w:ascii="Vazirmatn" w:hAnsi="Vazirmatn"/>
                <w:sz w:val="18"/>
              </w:rPr>
              <w:t xml:space="preserve"> Bicarbonate ۱۵ mmol/L یا بیشتر</w:t>
            </w:r>
          </w:p>
        </w:tc>
      </w:tr>
    </w:tbl>
    <w:p>
      <w:pPr>
        <w:bidi w:val="1"/>
      </w:pPr>
      <w:r>
        <w:rPr>
          <w:rFonts w:ascii="Vazirmatn" w:hAnsi="Vazirmatn"/>
        </w:rPr>
        <w:t xml:space="preserve">🔄 </w:t>
      </w:r>
      <w:r>
        <w:rPr>
          <w:rFonts w:ascii="Vazirmatn" w:hAnsi="Vazirmatn"/>
          <w:b/>
        </w:rPr>
        <w:t>تغییرات نسبت به ADA 2009:</w:t>
      </w:r>
      <w:r>
        <w:rPr>
          <w:rFonts w:ascii="Vazirmatn" w:hAnsi="Vazirmatn"/>
        </w:rPr>
        <w:t xml:space="preserve"> حد قند DKA از ۲۵۰ به ۲۰۰ پایین آمد و «سابقهٔ دیابت» کافی شد (برای </w:t>
      </w:r>
      <w:r>
        <w:rPr>
          <w:rFonts w:ascii="Vazirmatn" w:hAnsi="Vazirmatn"/>
          <w:b/>
        </w:rPr>
        <w:t>Euglycaemic DKA</w:t>
      </w:r>
      <w:r>
        <w:rPr>
          <w:rFonts w:ascii="Vazirmatn" w:hAnsi="Vazirmatn"/>
        </w:rPr>
        <w:t xml:space="preserve">)؛ حد Bicarbonate از ۱۵ به ۱۸؛ </w:t>
      </w:r>
      <w:r>
        <w:rPr>
          <w:rFonts w:ascii="Vazirmatn" w:hAnsi="Vazirmatn"/>
          <w:b/>
        </w:rPr>
        <w:t>اندازه‌گیری کمی β-OHB</w:t>
      </w:r>
      <w:r>
        <w:rPr>
          <w:rFonts w:ascii="Vazirmatn" w:hAnsi="Vazirmatn"/>
        </w:rPr>
        <w:t xml:space="preserve"> مرکز تشخیص، شدت و رفع شد؛ Anion gap از تعریف برداشته شد (در نبود تست Ketone هنوز کمک می‌کند)؛ حد Osmolality در HHS پایین آمد و Total osmolality اضافه شد.</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DKA:</w:t>
      </w:r>
    </w:p>
    <w:p>
      <w:pPr>
        <w:ind w:right="340"/>
        <w:bidi w:val="1"/>
      </w:pPr>
      <w:r>
        <w:rPr>
          <w:b/>
          <w:color w:val="136F73"/>
        </w:rPr>
        <w:t xml:space="preserve">1. </w:t>
      </w:r>
      <w:r>
        <w:rPr>
          <w:rFonts w:ascii="Vazirmatn" w:hAnsi="Vazirmatn"/>
        </w:rPr>
        <w:t>Insulin نیست (یا انتان/استرس نیاز را بالا برده) + Glucagon، Cortisol، Catecholamines بلند.</w:t>
      </w:r>
    </w:p>
    <w:p>
      <w:pPr>
        <w:ind w:right="340"/>
        <w:bidi w:val="1"/>
      </w:pPr>
      <w:r>
        <w:rPr>
          <w:b/>
          <w:color w:val="136F73"/>
        </w:rPr>
        <w:t xml:space="preserve">2. </w:t>
      </w:r>
      <w:r>
        <w:rPr>
          <w:rFonts w:ascii="Vazirmatn" w:hAnsi="Vazirmatn"/>
        </w:rPr>
        <w:t xml:space="preserve">کبد Glucose زیاد می‌سازد؛ عضله و چربی Glucose نمی‌گیرند → </w:t>
      </w:r>
      <w:r>
        <w:rPr>
          <w:rFonts w:ascii="Vazirmatn" w:hAnsi="Vazirmatn"/>
          <w:b/>
        </w:rPr>
        <w:t>قند بلند</w:t>
      </w:r>
      <w:r>
        <w:rPr>
          <w:rFonts w:ascii="Vazirmatn" w:hAnsi="Vazirmatn"/>
        </w:rPr>
        <w:t>.</w:t>
      </w:r>
    </w:p>
    <w:p>
      <w:pPr>
        <w:ind w:right="340"/>
        <w:bidi w:val="1"/>
      </w:pPr>
      <w:r>
        <w:rPr>
          <w:b/>
          <w:color w:val="136F73"/>
        </w:rPr>
        <w:t xml:space="preserve">3. </w:t>
      </w:r>
      <w:r>
        <w:rPr>
          <w:rFonts w:ascii="Vazirmatn" w:hAnsi="Vazirmatn"/>
          <w:b/>
        </w:rPr>
        <w:t>Lipolysis</w:t>
      </w:r>
      <w:r>
        <w:rPr>
          <w:rFonts w:ascii="Vazirmatn" w:hAnsi="Vazirmatn"/>
        </w:rPr>
        <w:t xml:space="preserve"> → اسیدهای چرب آزاد → کبد آن را به </w:t>
      </w:r>
      <w:r>
        <w:rPr>
          <w:rFonts w:ascii="Vazirmatn" w:hAnsi="Vazirmatn"/>
          <w:b/>
        </w:rPr>
        <w:t>Ketone</w:t>
      </w:r>
      <w:r>
        <w:rPr>
          <w:rFonts w:ascii="Vazirmatn" w:hAnsi="Vazirmatn"/>
        </w:rPr>
        <w:t xml:space="preserve"> (β-OHB، Acetoacetate) تبدیل می‌کند → </w:t>
      </w:r>
      <w:r>
        <w:rPr>
          <w:rFonts w:ascii="Vazirmatn" w:hAnsi="Vazirmatn"/>
          <w:b/>
        </w:rPr>
        <w:t>اسیدوز با Anion gap بلند</w:t>
      </w:r>
      <w:r>
        <w:rPr>
          <w:rFonts w:ascii="Vazirmatn" w:hAnsi="Vazirmatn"/>
        </w:rPr>
        <w:t xml:space="preserve"> (فصل ۴۳).</w:t>
      </w:r>
    </w:p>
    <w:p>
      <w:pPr>
        <w:ind w:right="340"/>
        <w:bidi w:val="1"/>
      </w:pPr>
      <w:r>
        <w:rPr>
          <w:b/>
          <w:color w:val="136F73"/>
        </w:rPr>
        <w:t xml:space="preserve">4. </w:t>
      </w:r>
      <w:r>
        <w:rPr>
          <w:rFonts w:ascii="Vazirmatn" w:hAnsi="Vazirmatn"/>
        </w:rPr>
        <w:t xml:space="preserve">قند بلند → </w:t>
      </w:r>
      <w:r>
        <w:rPr>
          <w:rFonts w:ascii="Vazirmatn" w:hAnsi="Vazirmatn"/>
          <w:b/>
        </w:rPr>
        <w:t>Osmotic diuresis</w:t>
      </w:r>
      <w:r>
        <w:rPr>
          <w:rFonts w:ascii="Vazirmatn" w:hAnsi="Vazirmatn"/>
        </w:rPr>
        <w:t xml:space="preserve"> → ضیاع آب، Sodium، </w:t>
      </w:r>
      <w:r>
        <w:rPr>
          <w:rFonts w:ascii="Vazirmatn" w:hAnsi="Vazirmatn"/>
          <w:b/>
        </w:rPr>
        <w:t>Potassium</w:t>
      </w:r>
      <w:r>
        <w:rPr>
          <w:rFonts w:ascii="Vazirmatn" w:hAnsi="Vazirmatn"/>
        </w:rPr>
        <w:t xml:space="preserve">، Phosphate → </w:t>
      </w:r>
      <w:r>
        <w:rPr>
          <w:rFonts w:ascii="Vazirmatn" w:hAnsi="Vazirmatn"/>
          <w:b/>
        </w:rPr>
        <w:t>کم‌آبی</w:t>
      </w:r>
      <w:r>
        <w:rPr>
          <w:rFonts w:ascii="Vazirmatn" w:hAnsi="Vazirmatn"/>
        </w:rPr>
        <w:t>.</w:t>
      </w:r>
    </w:p>
    <w:p>
      <w:pPr>
        <w:ind w:right="340"/>
        <w:bidi w:val="1"/>
      </w:pPr>
      <w:r>
        <w:rPr>
          <w:b/>
          <w:color w:val="136F73"/>
        </w:rPr>
        <w:t xml:space="preserve">5. </w:t>
      </w:r>
      <w:r>
        <w:rPr>
          <w:rFonts w:ascii="Vazirmatn" w:hAnsi="Vazirmatn"/>
          <w:b/>
        </w:rPr>
        <w:t>Potassium:</w:t>
      </w:r>
      <w:r>
        <w:rPr>
          <w:rFonts w:ascii="Vazirmatn" w:hAnsi="Vazirmatn"/>
        </w:rPr>
        <w:t xml:space="preserve"> کمبود تام بدن شدید است، اما K⁺ خون در ابتدا </w:t>
      </w:r>
      <w:r>
        <w:rPr>
          <w:rFonts w:ascii="Vazirmatn" w:hAnsi="Vazirmatn"/>
          <w:b/>
        </w:rPr>
        <w:t>نورمال یا بلند</w:t>
      </w:r>
      <w:r>
        <w:rPr>
          <w:rFonts w:ascii="Vazirmatn" w:hAnsi="Vazirmatn"/>
        </w:rPr>
        <w:t xml:space="preserve"> است (اسیدوز و کمبود Insulin K⁺ را از حجره بیرون می‌کنند). </w:t>
      </w:r>
      <w:r>
        <w:rPr>
          <w:rFonts w:ascii="Vazirmatn" w:hAnsi="Vazirmatn"/>
          <w:b/>
        </w:rPr>
        <w:t>Insulin K⁺ را به حجره برمی‌گرداند → Hypokalaemia خطرناک.</w:t>
      </w:r>
    </w:p>
    <w:p>
      <w:pPr>
        <w:ind w:right="340"/>
        <w:bidi w:val="1"/>
      </w:pPr>
      <w:r>
        <w:rPr>
          <w:b/>
          <w:color w:val="136F73"/>
        </w:rPr>
        <w:t xml:space="preserve">6. </w:t>
      </w:r>
      <w:r>
        <w:rPr>
          <w:rFonts w:ascii="Vazirmatn" w:hAnsi="Vazirmatn"/>
        </w:rPr>
        <w:t>اسیدوز → تنفس Kussmaul؛ Ketone → دلبدی، استفراغ، درد بطن.</w:t>
      </w:r>
    </w:p>
    <w:p>
      <w:pPr>
        <w:bidi w:val="1"/>
      </w:pPr>
      <w:r>
        <w:rPr>
          <w:rFonts w:ascii="Vazirmatn" w:hAnsi="Vazirmatn"/>
          <w:b/>
        </w:rPr>
        <w:t>HHS:</w:t>
      </w:r>
    </w:p>
    <w:p>
      <w:pPr>
        <w:ind w:right="340"/>
        <w:bidi w:val="1"/>
      </w:pPr>
      <w:r>
        <w:rPr>
          <w:b/>
          <w:color w:val="136F73"/>
        </w:rPr>
        <w:t xml:space="preserve">1. </w:t>
      </w:r>
      <w:r>
        <w:rPr>
          <w:rFonts w:ascii="Vazirmatn" w:hAnsi="Vazirmatn"/>
        </w:rPr>
        <w:t>Insulin کمی هست — Ketone کم ساخته می‌شود.</w:t>
      </w:r>
    </w:p>
    <w:p>
      <w:pPr>
        <w:ind w:right="340"/>
        <w:bidi w:val="1"/>
      </w:pPr>
      <w:r>
        <w:rPr>
          <w:b/>
          <w:color w:val="136F73"/>
        </w:rPr>
        <w:t xml:space="preserve">2. </w:t>
      </w:r>
      <w:r>
        <w:rPr>
          <w:rFonts w:ascii="Vazirmatn" w:hAnsi="Vazirmatn"/>
        </w:rPr>
        <w:t xml:space="preserve">قند آهسته روزها بلند می‌رود؛ </w:t>
      </w:r>
      <w:r>
        <w:rPr>
          <w:rFonts w:ascii="Vazirmatn" w:hAnsi="Vazirmatn"/>
          <w:b/>
        </w:rPr>
        <w:t>Osmotic diuresis طولانی</w:t>
      </w:r>
      <w:r>
        <w:rPr>
          <w:rFonts w:ascii="Vazirmatn" w:hAnsi="Vazirmatn"/>
        </w:rPr>
        <w:t xml:space="preserve"> + نوشیدن ناکافی (مسن، تنها، مریض) → </w:t>
      </w:r>
      <w:r>
        <w:rPr>
          <w:rFonts w:ascii="Vazirmatn" w:hAnsi="Vazirmatn"/>
          <w:b/>
        </w:rPr>
        <w:t>کم‌آبی بسیار شدید</w:t>
      </w:r>
      <w:r>
        <w:rPr>
          <w:rFonts w:ascii="Vazirmatn" w:hAnsi="Vazirmatn"/>
        </w:rPr>
        <w:t>.</w:t>
      </w:r>
    </w:p>
    <w:p>
      <w:pPr>
        <w:ind w:right="340"/>
        <w:bidi w:val="1"/>
      </w:pPr>
      <w:r>
        <w:rPr>
          <w:b/>
          <w:color w:val="136F73"/>
        </w:rPr>
        <w:t xml:space="preserve">3. </w:t>
      </w:r>
      <w:r>
        <w:rPr>
          <w:rFonts w:ascii="Vazirmatn" w:hAnsi="Vazirmatn"/>
        </w:rPr>
        <w:t xml:space="preserve">Osmolality بلند → آب از حجرات مغز بیرون می‌رود → </w:t>
      </w:r>
      <w:r>
        <w:rPr>
          <w:rFonts w:ascii="Vazirmatn" w:hAnsi="Vazirmatn"/>
          <w:b/>
        </w:rPr>
        <w:t>اختلال شعور تا کوما</w:t>
      </w:r>
      <w:r>
        <w:rPr>
          <w:rFonts w:ascii="Vazirmatn" w:hAnsi="Vazirmatn"/>
        </w:rPr>
        <w:t>.</w:t>
      </w:r>
    </w:p>
    <w:p>
      <w:pPr>
        <w:ind w:right="340"/>
        <w:bidi w:val="1"/>
      </w:pPr>
      <w:r>
        <w:rPr>
          <w:b/>
          <w:color w:val="136F73"/>
        </w:rPr>
        <w:t xml:space="preserve">4. </w:t>
      </w:r>
      <w:r>
        <w:rPr>
          <w:rFonts w:ascii="Vazirmatn" w:hAnsi="Vazirmatn"/>
        </w:rPr>
        <w:t xml:space="preserve">خون غلیظ → </w:t>
      </w:r>
      <w:r>
        <w:rPr>
          <w:rFonts w:ascii="Vazirmatn" w:hAnsi="Vazirmatn"/>
          <w:b/>
        </w:rPr>
        <w:t>ترومبوز</w:t>
      </w:r>
      <w:r>
        <w:rPr>
          <w:rFonts w:ascii="Vazirmatn" w:hAnsi="Vazirmatn"/>
        </w:rPr>
        <w:t xml:space="preserve"> (رگ‌های عمیق، مغز، قلب).</w:t>
      </w:r>
    </w:p>
    <w:p>
      <w:pPr>
        <w:bidi w:val="1"/>
      </w:pPr>
      <w:r>
        <w:rPr>
          <w:rFonts w:ascii="Vazirmatn" w:hAnsi="Vazirmatn"/>
          <w:b/>
        </w:rPr>
        <w:t>عوامل شروع‌کننده (هر دو):</w:t>
      </w:r>
      <w:r>
        <w:rPr>
          <w:rFonts w:ascii="Vazirmatn" w:hAnsi="Vazirmatn"/>
        </w:rPr>
        <w:t xml:space="preserve"> </w:t>
      </w:r>
      <w:r>
        <w:rPr>
          <w:rFonts w:ascii="Vazirmatn" w:hAnsi="Vazirmatn"/>
          <w:b/>
        </w:rPr>
        <w:t>انتان</w:t>
      </w:r>
      <w:r>
        <w:rPr>
          <w:rFonts w:ascii="Vazirmatn" w:hAnsi="Vazirmatn"/>
        </w:rPr>
        <w:t xml:space="preserve"> (شایع‌ترین)، </w:t>
      </w:r>
      <w:r>
        <w:rPr>
          <w:rFonts w:ascii="Vazirmatn" w:hAnsi="Vazirmatn"/>
          <w:b/>
        </w:rPr>
        <w:t>قطع یا کمبود Insulin</w:t>
      </w:r>
      <w:r>
        <w:rPr>
          <w:rFonts w:ascii="Vazirmatn" w:hAnsi="Vazirmatn"/>
        </w:rPr>
        <w:t xml:space="preserve"> (هزینه، دسترسی، ترس)، تشخیص جدید Type 1، سکتهٔ قلبی/Stroke، پانکراتیت، دواها (</w:t>
      </w:r>
      <w:r>
        <w:rPr>
          <w:rFonts w:ascii="Vazirmatn" w:hAnsi="Vazirmatn"/>
          <w:b/>
        </w:rPr>
        <w:t>SGLT2i</w:t>
      </w:r>
      <w:r>
        <w:rPr>
          <w:rFonts w:ascii="Vazirmatn" w:hAnsi="Vazirmatn"/>
        </w:rPr>
        <w:t xml:space="preserve"> → Euglycaemic DKA، Glucocorticoid، Antipsychotic، Thiazide)، الکهول/مواد، حاملگی.</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w:t>
            </w:r>
          </w:p>
        </w:tc>
        <w:tc>
          <w:tcPr>
            <w:tcW w:type="dxa" w:w="5156"/>
            <w:shd w:val="clear" w:fill="136f73"/>
          </w:tcPr>
          <w:p>
            <w:pPr>
              <w:bidi w:val="1"/>
            </w:pPr>
            <w:r/>
            <w:r>
              <w:rPr>
                <w:b/>
                <w:color w:val="FFFFFF"/>
                <w:sz w:val="19"/>
              </w:rPr>
              <w:t>HHS</w:t>
            </w:r>
          </w:p>
        </w:tc>
      </w:tr>
      <w:tr>
        <w:tc>
          <w:tcPr>
            <w:tcW w:type="dxa" w:w="5156"/>
          </w:tcPr>
          <w:p>
            <w:pPr>
              <w:bidi w:val="1"/>
            </w:pPr>
            <w:r>
              <w:rPr>
                <w:sz w:val="18"/>
              </w:rPr>
            </w:r>
            <w:r>
              <w:rPr>
                <w:rFonts w:ascii="Vazirmatn" w:hAnsi="Vazirmatn"/>
                <w:sz w:val="18"/>
              </w:rPr>
              <w:t>جوان</w:t>
            </w:r>
          </w:p>
        </w:tc>
        <w:tc>
          <w:tcPr>
            <w:tcW w:type="dxa" w:w="5156"/>
          </w:tcPr>
          <w:p>
            <w:pPr>
              <w:bidi w:val="1"/>
            </w:pPr>
            <w:r>
              <w:rPr>
                <w:sz w:val="18"/>
              </w:rPr>
            </w:r>
            <w:r>
              <w:rPr>
                <w:rFonts w:ascii="Vazirmatn" w:hAnsi="Vazirmatn"/>
                <w:sz w:val="18"/>
              </w:rPr>
              <w:t>مسن، زندگی تنها، Dementia، ناتوانی دسترسی به آب</w:t>
            </w:r>
          </w:p>
        </w:tc>
      </w:tr>
      <w:tr>
        <w:tc>
          <w:tcPr>
            <w:tcW w:type="dxa" w:w="5156"/>
          </w:tcPr>
          <w:p>
            <w:pPr>
              <w:bidi w:val="1"/>
            </w:pPr>
            <w:r>
              <w:rPr>
                <w:sz w:val="18"/>
              </w:rPr>
            </w:r>
            <w:r>
              <w:rPr>
                <w:rFonts w:ascii="Vazirmatn" w:hAnsi="Vazirmatn"/>
                <w:sz w:val="18"/>
              </w:rPr>
              <w:t>قطع Insulin</w:t>
            </w:r>
          </w:p>
        </w:tc>
        <w:tc>
          <w:tcPr>
            <w:tcW w:type="dxa" w:w="5156"/>
          </w:tcPr>
          <w:p>
            <w:pPr>
              <w:bidi w:val="1"/>
            </w:pPr>
            <w:r>
              <w:rPr>
                <w:sz w:val="18"/>
              </w:rPr>
            </w:r>
            <w:r>
              <w:rPr>
                <w:rFonts w:ascii="Vazirmatn" w:hAnsi="Vazirmatn"/>
                <w:sz w:val="18"/>
              </w:rPr>
              <w:t>انتان، Stroke، دواها</w:t>
            </w:r>
          </w:p>
        </w:tc>
      </w:tr>
      <w:tr>
        <w:tc>
          <w:tcPr>
            <w:tcW w:type="dxa" w:w="5156"/>
          </w:tcPr>
          <w:p>
            <w:pPr>
              <w:bidi w:val="1"/>
            </w:pPr>
            <w:r>
              <w:rPr>
                <w:sz w:val="18"/>
              </w:rPr>
            </w:r>
            <w:r>
              <w:rPr>
                <w:rFonts w:ascii="Vazirmatn" w:hAnsi="Vazirmatn"/>
                <w:b/>
                <w:sz w:val="18"/>
              </w:rPr>
              <w:t>SGLT2i</w:t>
            </w:r>
            <w:r>
              <w:rPr>
                <w:rFonts w:ascii="Vazirmatn" w:hAnsi="Vazirmatn"/>
                <w:sz w:val="18"/>
              </w:rPr>
              <w:t xml:space="preserve"> (حتی در Type 2) — قند نورمال یا کمی بلند</w:t>
            </w:r>
          </w:p>
        </w:tc>
        <w:tc>
          <w:tcPr>
            <w:tcW w:type="dxa" w:w="5156"/>
          </w:tcPr>
          <w:p>
            <w:pPr>
              <w:bidi w:val="1"/>
            </w:pPr>
            <w:r>
              <w:rPr>
                <w:sz w:val="18"/>
              </w:rPr>
            </w:r>
            <w:r>
              <w:rPr>
                <w:rFonts w:ascii="Vazirmatn" w:hAnsi="Vazirmatn"/>
                <w:sz w:val="18"/>
              </w:rPr>
              <w:t>اولین تظاهر دیابت در بعضی</w:t>
            </w:r>
          </w:p>
        </w:tc>
      </w:tr>
    </w:tbl>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 (ساعت‌ها)</w:t>
            </w:r>
          </w:p>
        </w:tc>
        <w:tc>
          <w:tcPr>
            <w:tcW w:type="dxa" w:w="5156"/>
            <w:shd w:val="clear" w:fill="136f73"/>
          </w:tcPr>
          <w:p>
            <w:pPr>
              <w:bidi w:val="1"/>
            </w:pPr>
            <w:r/>
            <w:r>
              <w:rPr>
                <w:b/>
                <w:color w:val="FFFFFF"/>
                <w:sz w:val="19"/>
              </w:rPr>
              <w:t>HHS (روزها)</w:t>
            </w:r>
          </w:p>
        </w:tc>
      </w:tr>
      <w:tr>
        <w:tc>
          <w:tcPr>
            <w:tcW w:type="dxa" w:w="5156"/>
          </w:tcPr>
          <w:p>
            <w:pPr>
              <w:bidi w:val="1"/>
            </w:pPr>
            <w:r>
              <w:rPr>
                <w:sz w:val="18"/>
              </w:rPr>
            </w:r>
            <w:r>
              <w:rPr>
                <w:rFonts w:ascii="Vazirmatn" w:hAnsi="Vazirmatn"/>
                <w:b/>
                <w:sz w:val="18"/>
              </w:rPr>
              <w:t>دلبدی، استفراغ، درد بطن</w:t>
            </w:r>
          </w:p>
        </w:tc>
        <w:tc>
          <w:tcPr>
            <w:tcW w:type="dxa" w:w="5156"/>
          </w:tcPr>
          <w:p>
            <w:pPr>
              <w:bidi w:val="1"/>
            </w:pPr>
            <w:r>
              <w:rPr>
                <w:sz w:val="18"/>
              </w:rPr>
            </w:r>
            <w:r>
              <w:rPr>
                <w:rFonts w:ascii="Vazirmatn" w:hAnsi="Vazirmatn"/>
                <w:sz w:val="18"/>
              </w:rPr>
              <w:t>کم‌آبی شدید</w:t>
            </w:r>
          </w:p>
        </w:tc>
      </w:tr>
      <w:tr>
        <w:tc>
          <w:tcPr>
            <w:tcW w:type="dxa" w:w="5156"/>
          </w:tcPr>
          <w:p>
            <w:pPr>
              <w:bidi w:val="1"/>
            </w:pPr>
            <w:r>
              <w:rPr>
                <w:sz w:val="18"/>
              </w:rPr>
            </w:r>
            <w:r>
              <w:rPr>
                <w:rFonts w:ascii="Vazirmatn" w:hAnsi="Vazirmatn"/>
                <w:sz w:val="18"/>
              </w:rPr>
              <w:t xml:space="preserve">تنفس </w:t>
            </w:r>
            <w:r>
              <w:rPr>
                <w:rFonts w:ascii="Vazirmatn" w:hAnsi="Vazirmatn"/>
                <w:b/>
                <w:sz w:val="18"/>
              </w:rPr>
              <w:t>Kussmaul</w:t>
            </w:r>
            <w:r>
              <w:rPr>
                <w:rFonts w:ascii="Vazirmatn" w:hAnsi="Vazirmatn"/>
                <w:sz w:val="18"/>
              </w:rPr>
              <w:t>، بوی Ketone</w:t>
            </w:r>
          </w:p>
        </w:tc>
        <w:tc>
          <w:tcPr>
            <w:tcW w:type="dxa" w:w="5156"/>
          </w:tcPr>
          <w:p>
            <w:pPr>
              <w:bidi w:val="1"/>
            </w:pPr>
            <w:r>
              <w:rPr>
                <w:sz w:val="18"/>
              </w:rPr>
            </w:r>
            <w:r>
              <w:rPr>
                <w:rFonts w:ascii="Vazirmatn" w:hAnsi="Vazirmatn"/>
                <w:b/>
                <w:sz w:val="18"/>
              </w:rPr>
              <w:t>اختلال شعور</w:t>
            </w:r>
            <w:r>
              <w:rPr>
                <w:rFonts w:ascii="Vazirmatn" w:hAnsi="Vazirmatn"/>
                <w:sz w:val="18"/>
              </w:rPr>
              <w:t>، علایم بؤرهٔ عصبی، اختلاج</w:t>
            </w:r>
          </w:p>
        </w:tc>
      </w:tr>
      <w:tr>
        <w:tc>
          <w:tcPr>
            <w:tcW w:type="dxa" w:w="5156"/>
          </w:tcPr>
          <w:p>
            <w:pPr>
              <w:bidi w:val="1"/>
            </w:pPr>
            <w:r>
              <w:rPr>
                <w:sz w:val="18"/>
              </w:rPr>
            </w:r>
            <w:r>
              <w:rPr>
                <w:rFonts w:ascii="Vazirmatn" w:hAnsi="Vazirmatn"/>
                <w:sz w:val="18"/>
              </w:rPr>
              <w:t>Tachycardia، فشار پایین</w:t>
            </w:r>
          </w:p>
        </w:tc>
        <w:tc>
          <w:tcPr>
            <w:tcW w:type="dxa" w:w="5156"/>
          </w:tcPr>
          <w:p>
            <w:pPr>
              <w:bidi w:val="1"/>
            </w:pPr>
            <w:r>
              <w:rPr>
                <w:sz w:val="18"/>
              </w:rPr>
            </w:r>
            <w:r>
              <w:rPr>
                <w:rFonts w:ascii="Vazirmatn" w:hAnsi="Vazirmatn"/>
                <w:sz w:val="18"/>
              </w:rPr>
              <w:t>فشار پایین، شاک</w:t>
            </w:r>
          </w:p>
        </w:tc>
      </w:tr>
      <w:tr>
        <w:tc>
          <w:tcPr>
            <w:tcW w:type="dxa" w:w="5156"/>
          </w:tcPr>
          <w:p>
            <w:pPr>
              <w:bidi w:val="1"/>
            </w:pPr>
            <w:r>
              <w:rPr>
                <w:sz w:val="18"/>
              </w:rPr>
            </w:r>
            <w:r>
              <w:rPr>
                <w:rFonts w:ascii="Vazirmatn" w:hAnsi="Vazirmatn"/>
                <w:sz w:val="18"/>
              </w:rPr>
              <w:t>خواب‌آلودگی در شدید</w:t>
            </w:r>
          </w:p>
        </w:tc>
        <w:tc>
          <w:tcPr>
            <w:tcW w:type="dxa" w:w="5156"/>
          </w:tcPr>
          <w:p>
            <w:pPr>
              <w:bidi w:val="1"/>
            </w:pPr>
            <w:r>
              <w:rPr>
                <w:sz w:val="18"/>
              </w:rPr>
            </w:r>
            <w:r>
              <w:rPr>
                <w:rFonts w:ascii="Vazirmatn" w:hAnsi="Vazirmatn"/>
                <w:sz w:val="18"/>
              </w:rPr>
              <w:t>کوما در Osmolality بسیار بلند</w:t>
            </w:r>
          </w:p>
        </w:tc>
      </w:tr>
    </w:tbl>
    <w:p>
      <w:pPr>
        <w:bidi w:val="1"/>
      </w:pPr>
      <w:r>
        <w:rPr>
          <w:rFonts w:ascii="Vazirmatn" w:hAnsi="Vazirmatn"/>
        </w:rPr>
        <w:t>⚠️ درد بطن در DKA اکثراً با اصلاح اسیدوز رفع می‌شود؛ اگر نشد → علت جراحی/پانکراتیت را جستجو کن (Consensus 2024).</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GCS، علایم حیاتی، </w:t>
      </w:r>
      <w:r>
        <w:rPr>
          <w:rFonts w:ascii="Vazirmatn" w:hAnsi="Vazirmatn"/>
          <w:b/>
        </w:rPr>
        <w:t>درجهٔ حرارت</w:t>
      </w:r>
      <w:r>
        <w:rPr>
          <w:rFonts w:ascii="Vazirmatn" w:hAnsi="Vazirmatn"/>
        </w:rPr>
        <w:t xml:space="preserve"> (انتان — اما Hypothermia هم ممکن است).</w:t>
      </w:r>
    </w:p>
    <w:p>
      <w:pPr>
        <w:ind w:right="340"/>
        <w:bidi w:val="1"/>
      </w:pPr>
      <w:r>
        <w:rPr>
          <w:color w:val="136F73"/>
        </w:rPr>
        <w:t xml:space="preserve">● </w:t>
      </w:r>
      <w:r>
        <w:rPr>
          <w:rFonts w:ascii="Vazirmatn" w:hAnsi="Vazirmatn"/>
        </w:rPr>
        <w:t>وضع حجم: مخاط، پُرشدن مویرگی، فشار، ادرار.</w:t>
      </w:r>
    </w:p>
    <w:p>
      <w:pPr>
        <w:ind w:right="340"/>
        <w:bidi w:val="1"/>
      </w:pPr>
      <w:r>
        <w:rPr>
          <w:color w:val="136F73"/>
        </w:rPr>
        <w:t xml:space="preserve">● </w:t>
      </w:r>
      <w:r>
        <w:rPr>
          <w:rFonts w:ascii="Vazirmatn" w:hAnsi="Vazirmatn"/>
        </w:rPr>
        <w:t xml:space="preserve">منبع انتان: سینه، ادرار، جلد، </w:t>
      </w:r>
      <w:r>
        <w:rPr>
          <w:rFonts w:ascii="Vazirmatn" w:hAnsi="Vazirmatn"/>
          <w:b/>
        </w:rPr>
        <w:t>پای دیابتی</w:t>
      </w:r>
      <w:r>
        <w:rPr>
          <w:rFonts w:ascii="Vazirmatn" w:hAnsi="Vazirmatn"/>
        </w:rPr>
        <w:t>، دندان.</w:t>
      </w:r>
    </w:p>
    <w:p>
      <w:pPr>
        <w:ind w:right="340"/>
        <w:bidi w:val="1"/>
      </w:pPr>
      <w:r>
        <w:rPr>
          <w:color w:val="136F73"/>
        </w:rPr>
        <w:t xml:space="preserve">● </w:t>
      </w:r>
      <w:r>
        <w:rPr>
          <w:rFonts w:ascii="Vazirmatn" w:hAnsi="Vazirmatn"/>
        </w:rPr>
        <w:t>قلب: علایم سکتهٔ قلبی (اکثراً بی‌درد در دیابتی).</w:t>
      </w:r>
    </w:p>
    <w:p>
      <w:pPr>
        <w:ind w:right="340"/>
        <w:bidi w:val="1"/>
      </w:pPr>
      <w:r>
        <w:rPr>
          <w:color w:val="136F73"/>
        </w:rPr>
        <w:t xml:space="preserve">● </w:t>
      </w:r>
      <w:r>
        <w:rPr>
          <w:rFonts w:ascii="Vazirmatn" w:hAnsi="Vazirmatn"/>
        </w:rPr>
        <w:t>عصبی: علایم بؤرهٔ (Stroke در مقابل HHS).</w:t>
      </w:r>
    </w:p>
    <w:p>
      <w:pPr>
        <w:ind w:right="340"/>
        <w:bidi w:val="1"/>
      </w:pPr>
      <w:r>
        <w:rPr>
          <w:color w:val="136F73"/>
        </w:rPr>
        <w:t xml:space="preserve">● </w:t>
      </w:r>
      <w:r>
        <w:rPr>
          <w:rFonts w:ascii="Vazirmatn" w:hAnsi="Vazirmatn"/>
        </w:rPr>
        <w:t>محل‌های زرق Insulin؛ پمپ Insulin (خرابی/قطع).</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Starvation ketosis</w:t>
            </w:r>
          </w:p>
        </w:tc>
        <w:tc>
          <w:tcPr>
            <w:tcW w:type="dxa" w:w="5156"/>
          </w:tcPr>
          <w:p>
            <w:pPr>
              <w:bidi w:val="1"/>
            </w:pPr>
            <w:r>
              <w:rPr>
                <w:sz w:val="18"/>
              </w:rPr>
            </w:r>
            <w:r>
              <w:rPr>
                <w:rFonts w:ascii="Vazirmatn" w:hAnsi="Vazirmatn"/>
                <w:sz w:val="18"/>
              </w:rPr>
              <w:t>Bicarbonate کمتر پایین؛ قند نورمال</w:t>
            </w:r>
          </w:p>
        </w:tc>
      </w:tr>
      <w:tr>
        <w:tc>
          <w:tcPr>
            <w:tcW w:type="dxa" w:w="5156"/>
          </w:tcPr>
          <w:p>
            <w:pPr>
              <w:bidi w:val="1"/>
            </w:pPr>
            <w:r>
              <w:rPr>
                <w:sz w:val="18"/>
              </w:rPr>
            </w:r>
            <w:r>
              <w:rPr>
                <w:rFonts w:ascii="Vazirmatn" w:hAnsi="Vazirmatn"/>
                <w:sz w:val="18"/>
              </w:rPr>
              <w:t>Lactic acidosis</w:t>
            </w:r>
          </w:p>
        </w:tc>
        <w:tc>
          <w:tcPr>
            <w:tcW w:type="dxa" w:w="5156"/>
          </w:tcPr>
          <w:p>
            <w:pPr>
              <w:bidi w:val="1"/>
            </w:pPr>
            <w:r>
              <w:rPr>
                <w:sz w:val="18"/>
              </w:rPr>
            </w:r>
            <w:r>
              <w:rPr>
                <w:rFonts w:ascii="Vazirmatn" w:hAnsi="Vazirmatn"/>
                <w:sz w:val="18"/>
              </w:rPr>
              <w:t>Lactate بلند؛ شاک</w:t>
            </w:r>
          </w:p>
        </w:tc>
      </w:tr>
      <w:tr>
        <w:tc>
          <w:tcPr>
            <w:tcW w:type="dxa" w:w="5156"/>
          </w:tcPr>
          <w:p>
            <w:pPr>
              <w:bidi w:val="1"/>
            </w:pPr>
            <w:r>
              <w:rPr>
                <w:sz w:val="18"/>
              </w:rPr>
            </w:r>
            <w:r>
              <w:rPr>
                <w:rFonts w:ascii="Vazirmatn" w:hAnsi="Vazirmatn"/>
                <w:sz w:val="18"/>
              </w:rPr>
              <w:t>Salicylate/Methanol/Ethylene glycol</w:t>
            </w:r>
          </w:p>
        </w:tc>
        <w:tc>
          <w:tcPr>
            <w:tcW w:type="dxa" w:w="5156"/>
          </w:tcPr>
          <w:p>
            <w:pPr>
              <w:bidi w:val="1"/>
            </w:pPr>
            <w:r>
              <w:rPr>
                <w:sz w:val="18"/>
              </w:rPr>
            </w:r>
            <w:r>
              <w:rPr>
                <w:rFonts w:ascii="Vazirmatn" w:hAnsi="Vazirmatn"/>
                <w:sz w:val="18"/>
              </w:rPr>
              <w:t>Osmolal gap، سابقه (فصل ۴۳)</w:t>
            </w:r>
          </w:p>
        </w:tc>
      </w:tr>
      <w:tr>
        <w:tc>
          <w:tcPr>
            <w:tcW w:type="dxa" w:w="5156"/>
          </w:tcPr>
          <w:p>
            <w:pPr>
              <w:bidi w:val="1"/>
            </w:pPr>
            <w:r>
              <w:rPr>
                <w:sz w:val="18"/>
              </w:rPr>
            </w:r>
            <w:r>
              <w:rPr>
                <w:rFonts w:ascii="Vazirmatn" w:hAnsi="Vazirmatn"/>
                <w:sz w:val="18"/>
              </w:rPr>
              <w:t>Uraemia</w:t>
            </w:r>
          </w:p>
        </w:tc>
        <w:tc>
          <w:tcPr>
            <w:tcW w:type="dxa" w:w="5156"/>
          </w:tcPr>
          <w:p>
            <w:pPr>
              <w:bidi w:val="1"/>
            </w:pPr>
            <w:r>
              <w:rPr>
                <w:sz w:val="18"/>
              </w:rPr>
            </w:r>
            <w:r>
              <w:rPr>
                <w:rFonts w:ascii="Vazirmatn" w:hAnsi="Vazirmatn"/>
                <w:sz w:val="18"/>
              </w:rPr>
              <w:t>Creatinine بسیار بلند</w:t>
            </w:r>
          </w:p>
        </w:tc>
      </w:tr>
      <w:tr>
        <w:tc>
          <w:tcPr>
            <w:tcW w:type="dxa" w:w="5156"/>
          </w:tcPr>
          <w:p>
            <w:pPr>
              <w:bidi w:val="1"/>
            </w:pPr>
            <w:r>
              <w:rPr>
                <w:sz w:val="18"/>
              </w:rPr>
            </w:r>
            <w:r>
              <w:rPr>
                <w:rFonts w:ascii="Vazirmatn" w:hAnsi="Vazirmatn"/>
                <w:b/>
                <w:sz w:val="18"/>
              </w:rPr>
              <w:t>Euglycaemic DKA</w:t>
            </w:r>
          </w:p>
        </w:tc>
        <w:tc>
          <w:tcPr>
            <w:tcW w:type="dxa" w:w="5156"/>
          </w:tcPr>
          <w:p>
            <w:pPr>
              <w:bidi w:val="1"/>
            </w:pPr>
            <w:r>
              <w:rPr>
                <w:sz w:val="18"/>
              </w:rPr>
            </w:r>
            <w:r>
              <w:rPr>
                <w:rFonts w:ascii="Vazirmatn" w:hAnsi="Vazirmatn"/>
                <w:sz w:val="18"/>
              </w:rPr>
              <w:t xml:space="preserve">SGLT2i، حاملگی، گرسنگی — </w:t>
            </w:r>
            <w:r>
              <w:rPr>
                <w:rFonts w:ascii="Vazirmatn" w:hAnsi="Vazirmatn"/>
                <w:b/>
                <w:sz w:val="18"/>
              </w:rPr>
              <w:t>قند نورمال فریب می‌دهد</w:t>
            </w:r>
          </w:p>
        </w:tc>
      </w:tr>
      <w:tr>
        <w:tc>
          <w:tcPr>
            <w:tcW w:type="dxa" w:w="5156"/>
          </w:tcPr>
          <w:p>
            <w:pPr>
              <w:bidi w:val="1"/>
            </w:pPr>
            <w:r>
              <w:rPr>
                <w:sz w:val="18"/>
              </w:rPr>
            </w:r>
            <w:r>
              <w:rPr>
                <w:rFonts w:ascii="Vazirmatn" w:hAnsi="Vazirmatn"/>
                <w:sz w:val="18"/>
              </w:rPr>
              <w:t>Stroke/Meningitis با قند بلند</w:t>
            </w:r>
          </w:p>
        </w:tc>
        <w:tc>
          <w:tcPr>
            <w:tcW w:type="dxa" w:w="5156"/>
          </w:tcPr>
          <w:p>
            <w:pPr>
              <w:bidi w:val="1"/>
            </w:pPr>
            <w:r>
              <w:rPr>
                <w:sz w:val="18"/>
              </w:rPr>
            </w:r>
            <w:r>
              <w:rPr>
                <w:rFonts w:ascii="Vazirmatn" w:hAnsi="Vazirmatn"/>
                <w:sz w:val="18"/>
              </w:rPr>
              <w:t>علایم بؤرهٔ، تب، گردن شخ</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فوری (همه):</w:t>
      </w:r>
    </w:p>
    <w:p>
      <w:pPr>
        <w:ind w:right="340"/>
        <w:bidi w:val="1"/>
      </w:pPr>
      <w:r>
        <w:rPr>
          <w:color w:val="136F73"/>
        </w:rPr>
        <w:t xml:space="preserve">● </w:t>
      </w:r>
      <w:r>
        <w:rPr>
          <w:rFonts w:ascii="Vazirmatn" w:hAnsi="Vazirmatn"/>
        </w:rPr>
        <w:t xml:space="preserve">قند مویرگی و </w:t>
      </w:r>
      <w:r>
        <w:rPr>
          <w:rFonts w:ascii="Vazirmatn" w:hAnsi="Vazirmatn"/>
          <w:b/>
        </w:rPr>
        <w:t>β-OHB مویرگی</w:t>
      </w:r>
      <w:r>
        <w:rPr>
          <w:rFonts w:ascii="Vazirmatn" w:hAnsi="Vazirmatn"/>
        </w:rPr>
        <w:t xml:space="preserve"> (بستر) — ترجیح بر Ketone ادرار.</w:t>
      </w:r>
    </w:p>
    <w:p>
      <w:pPr>
        <w:ind w:right="340"/>
        <w:bidi w:val="1"/>
      </w:pPr>
      <w:r>
        <w:rPr>
          <w:color w:val="136F73"/>
        </w:rPr>
        <w:t xml:space="preserve">● </w:t>
      </w:r>
      <w:r>
        <w:rPr>
          <w:rFonts w:ascii="Vazirmatn" w:hAnsi="Vazirmatn"/>
          <w:b/>
        </w:rPr>
        <w:t>گاز خون وریدی</w:t>
      </w:r>
      <w:r>
        <w:rPr>
          <w:rFonts w:ascii="Vazirmatn" w:hAnsi="Vazirmatn"/>
        </w:rPr>
        <w:t xml:space="preserve"> (pH، Bicarbonate) — VBG کافی است؛ ABG فقط اگر مشکل تنفسی.</w:t>
      </w:r>
    </w:p>
    <w:p>
      <w:pPr>
        <w:ind w:right="340"/>
        <w:bidi w:val="1"/>
      </w:pPr>
      <w:r>
        <w:rPr>
          <w:color w:val="136F73"/>
        </w:rPr>
        <w:t xml:space="preserve">● </w:t>
      </w:r>
      <w:r>
        <w:rPr>
          <w:rFonts w:ascii="Vazirmatn" w:hAnsi="Vazirmatn"/>
          <w:b/>
        </w:rPr>
        <w:t>Na⁺، K⁺</w:t>
      </w:r>
      <w:r>
        <w:rPr>
          <w:rFonts w:ascii="Vazirmatn" w:hAnsi="Vazirmatn"/>
        </w:rPr>
        <w:t xml:space="preserve">، Cl⁻، Urea، Creatinine، </w:t>
      </w:r>
      <w:r>
        <w:rPr>
          <w:rFonts w:ascii="Vazirmatn" w:hAnsi="Vazirmatn"/>
          <w:b/>
        </w:rPr>
        <w:t>Osmolality</w:t>
      </w:r>
      <w:r>
        <w:rPr>
          <w:rFonts w:ascii="Vazirmatn" w:hAnsi="Vazirmatn"/>
        </w:rPr>
        <w:t xml:space="preserve"> (محاسبه‌شده/سنجیده)، Phosphate، Magnesium.</w:t>
      </w:r>
    </w:p>
    <w:p>
      <w:pPr>
        <w:ind w:right="340"/>
        <w:bidi w:val="1"/>
      </w:pPr>
      <w:r>
        <w:rPr>
          <w:color w:val="136F73"/>
        </w:rPr>
        <w:t xml:space="preserve">● </w:t>
      </w:r>
      <w:r>
        <w:rPr>
          <w:rFonts w:ascii="Vazirmatn" w:hAnsi="Vazirmatn"/>
        </w:rPr>
        <w:t>CBC (Leucocytosis در DKA ممکن است بدون انتان باشد)، CRP.</w:t>
      </w:r>
    </w:p>
    <w:p>
      <w:pPr>
        <w:ind w:right="340"/>
        <w:bidi w:val="1"/>
      </w:pPr>
      <w:r>
        <w:rPr>
          <w:color w:val="136F73"/>
        </w:rPr>
        <w:t xml:space="preserve">● </w:t>
      </w:r>
      <w:r>
        <w:rPr>
          <w:rFonts w:ascii="Vazirmatn" w:hAnsi="Vazirmatn"/>
          <w:b/>
        </w:rPr>
        <w:t>ECG</w:t>
      </w:r>
      <w:r>
        <w:rPr>
          <w:rFonts w:ascii="Vazirmatn" w:hAnsi="Vazirmatn"/>
        </w:rPr>
        <w:t xml:space="preserve"> (K⁺، سکتهٔ قلبی)، Troponin نظر به تابلو.</w:t>
      </w:r>
    </w:p>
    <w:p>
      <w:pPr>
        <w:ind w:right="340"/>
        <w:bidi w:val="1"/>
      </w:pPr>
      <w:r>
        <w:rPr>
          <w:color w:val="136F73"/>
        </w:rPr>
        <w:t xml:space="preserve">● </w:t>
      </w:r>
      <w:r>
        <w:rPr>
          <w:rFonts w:ascii="Vazirmatn" w:hAnsi="Vazirmatn"/>
        </w:rPr>
        <w:t>کلچر (خون، ادرار)، X-ray سینه.</w:t>
      </w:r>
    </w:p>
    <w:p>
      <w:pPr>
        <w:ind w:right="340"/>
        <w:bidi w:val="1"/>
      </w:pPr>
      <w:r>
        <w:rPr>
          <w:color w:val="136F73"/>
        </w:rPr>
        <w:t xml:space="preserve">● </w:t>
      </w:r>
      <w:r>
        <w:rPr>
          <w:rFonts w:ascii="Vazirmatn" w:hAnsi="Vazirmatn"/>
        </w:rPr>
        <w:t>Amylase/Lipase (ممکن است در DKA بدون پانکراتیت کمی بلند باشد).</w:t>
      </w:r>
    </w:p>
    <w:p>
      <w:pPr>
        <w:ind w:right="340"/>
        <w:bidi w:val="1"/>
      </w:pPr>
      <w:r>
        <w:rPr>
          <w:color w:val="136F73"/>
        </w:rPr>
        <w:t xml:space="preserve">● </w:t>
      </w:r>
      <w:r>
        <w:rPr>
          <w:rFonts w:ascii="Vazirmatn" w:hAnsi="Vazirmatn"/>
        </w:rPr>
        <w:t>β-hCG در زنان سن باروری.</w:t>
      </w:r>
    </w:p>
    <w:p>
      <w:pPr>
        <w:bidi w:val="1"/>
      </w:pPr>
      <w:r>
        <w:rPr>
          <w:rFonts w:ascii="Vazirmatn" w:hAnsi="Vazirmatn"/>
          <w:b/>
        </w:rPr>
        <w:t>Sodium اصلاح‌شده:</w:t>
      </w:r>
      <w:r>
        <w:rPr>
          <w:rFonts w:ascii="Vazirmatn" w:hAnsi="Vazirmatn"/>
        </w:rPr>
        <w:t xml:space="preserve"> قند بلند Sodium را رقیق می‌کند؛ با پایین آمدن قند، Sodium باید بلند برود. 🔒 فاکتور اصلاح دقیق → SD-35.</w:t>
      </w:r>
    </w:p>
    <w:p>
      <w:pPr>
        <w:bidi w:val="1"/>
      </w:pPr>
      <w:r>
        <w:rPr>
          <w:rFonts w:ascii="Vazirmatn" w:hAnsi="Vazirmatn"/>
          <w:b/>
        </w:rPr>
        <w:t>مانیتورینگ:</w:t>
      </w:r>
      <w:r>
        <w:rPr>
          <w:rFonts w:ascii="Vazirmatn" w:hAnsi="Vazirmatn"/>
        </w:rPr>
        <w:t xml:space="preserve"> قند مویرگی </w:t>
      </w:r>
      <w:r>
        <w:rPr>
          <w:rFonts w:ascii="Vazirmatn" w:hAnsi="Vazirmatn"/>
          <w:b/>
        </w:rPr>
        <w:t>هر ساعت</w:t>
      </w:r>
      <w:r>
        <w:rPr>
          <w:rFonts w:ascii="Vazirmatn" w:hAnsi="Vazirmatn"/>
        </w:rPr>
        <w:t xml:space="preserve">؛ β-OHB، VBG و K⁺ </w:t>
      </w:r>
      <w:r>
        <w:rPr>
          <w:rFonts w:ascii="Vazirmatn" w:hAnsi="Vazirmatn"/>
          <w:b/>
        </w:rPr>
        <w:t>هر ۲–۴ ساعت</w:t>
      </w:r>
      <w:r>
        <w:rPr>
          <w:rFonts w:ascii="Vazirmatn" w:hAnsi="Vazirmatn"/>
        </w:rPr>
        <w:t xml:space="preserve"> (Consensus: K⁺ هر ۲ ساعت در صورت لزوم)؛ Osmolality در HHS مکرر؛ </w:t>
      </w:r>
      <w:r>
        <w:rPr>
          <w:rFonts w:ascii="Vazirmatn" w:hAnsi="Vazirmatn"/>
          <w:b/>
        </w:rPr>
        <w:t>چارت مایع و ادرار</w:t>
      </w:r>
      <w:r>
        <w:rPr>
          <w:rFonts w:ascii="Vazirmatn" w:hAnsi="Vazirmatn"/>
        </w:rPr>
        <w:t>.</w:t>
      </w:r>
    </w:p>
    <w:p>
      <w:pPr>
        <w:bidi w:val="1"/>
      </w:pPr>
      <w:r>
        <w:rPr>
          <w:color w:val="B8913A"/>
        </w:rPr>
        <w:t>❖ ❖ ❖</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rPr>
        <w:t>معیارهای بخش ۲ (DKA: D + K + A؛ HHS: چهار معیار).</w:t>
      </w:r>
    </w:p>
    <w:p>
      <w:pPr>
        <w:ind w:right="340"/>
        <w:bidi w:val="1"/>
      </w:pPr>
      <w:r>
        <w:rPr>
          <w:color w:val="136F73"/>
        </w:rPr>
        <w:t xml:space="preserve">● </w:t>
      </w:r>
      <w:r>
        <w:rPr>
          <w:rFonts w:ascii="Vazirmatn" w:hAnsi="Vazirmatn"/>
          <w:b/>
        </w:rPr>
        <w:t>مختلط:</w:t>
      </w:r>
      <w:r>
        <w:rPr>
          <w:rFonts w:ascii="Vazirmatn" w:hAnsi="Vazirmatn"/>
        </w:rPr>
        <w:t xml:space="preserve"> معیارهای HHS + Ketonaemia/اسیدوز قابل‌ملاحظه → به عنوان DKA/HHS تداوی (Insulin ۰.۱ U/kg/h).</w:t>
      </w:r>
    </w:p>
    <w:p>
      <w:pPr>
        <w:ind w:right="340"/>
        <w:bidi w:val="1"/>
      </w:pPr>
      <w:r>
        <w:rPr>
          <w:color w:val="136F73"/>
        </w:rPr>
        <w:t xml:space="preserve">● </w:t>
      </w:r>
      <w:r>
        <w:rPr>
          <w:rFonts w:ascii="Vazirmatn" w:hAnsi="Vazirmatn"/>
          <w:b/>
        </w:rPr>
        <w:t>شدت و محل تداوی:</w:t>
      </w:r>
      <w:r>
        <w:rPr>
          <w:rFonts w:ascii="Vazirmatn" w:hAnsi="Vazirmatn"/>
        </w:rPr>
        <w:t xml:space="preserve"> DKA شدید، HHS، اختلال شعور، شاک، K⁺ غیرنورمال، مرض همراه شدید → </w:t>
      </w:r>
      <w:r>
        <w:rPr>
          <w:rFonts w:ascii="Vazirmatn" w:hAnsi="Vazirmatn"/>
          <w:b/>
        </w:rPr>
        <w:t>HDU/ICU</w:t>
      </w:r>
      <w:r>
        <w:rPr>
          <w:rFonts w:ascii="Vazirmatn" w:hAnsi="Vazirmatn"/>
        </w:rPr>
        <w:t>.</w:t>
      </w:r>
    </w:p>
    <w:p>
      <w:pPr>
        <w:bidi w:val="1"/>
      </w:pPr>
      <w:r>
        <w:rPr>
          <w:color w:val="B8913A"/>
        </w:rPr>
        <w:t>❖ ❖ ❖</w:t>
      </w:r>
    </w:p>
    <w:p>
      <w:pPr>
        <w:spacing w:before="280"/>
        <w:bidi w:val="1"/>
      </w:pPr>
      <w:r>
        <w:rPr>
          <w:rFonts w:ascii="Vazirmatn" w:hAnsi="Vazirmatn"/>
          <w:b/>
          <w:color w:val="0F2744"/>
          <w:sz w:val="29"/>
        </w:rPr>
        <w:t>🔹 ۱۰. Management (تداوی) — Consensus 2024 (تأییدشده از متن)</w:t>
      </w:r>
    </w:p>
    <w:p>
      <w:pPr>
        <w:spacing w:before="200"/>
        <w:bidi w:val="1"/>
      </w:pPr>
      <w:r>
        <w:rPr>
          <w:rFonts w:ascii="Vazirmatn" w:hAnsi="Vazirmatn"/>
          <w:b/>
          <w:color w:val="136F73"/>
          <w:sz w:val="25"/>
        </w:rPr>
        <w:t>۱۰.۱ مایعات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بعد</w:t>
            </w:r>
          </w:p>
        </w:tc>
        <w:tc>
          <w:tcPr>
            <w:tcW w:type="dxa" w:w="5156"/>
          </w:tcPr>
          <w:p>
            <w:pPr>
              <w:bidi w:val="1"/>
            </w:pPr>
            <w:r>
              <w:rPr>
                <w:sz w:val="18"/>
              </w:rPr>
            </w:r>
            <w:r>
              <w:rPr>
                <w:rFonts w:ascii="Vazirmatn" w:hAnsi="Vazirmatn"/>
                <w:sz w:val="18"/>
              </w:rPr>
              <w:t xml:space="preserve">سرعت مناسب بالینی با هدف جبران </w:t>
            </w:r>
            <w:r>
              <w:rPr>
                <w:rFonts w:ascii="Vazirmatn" w:hAnsi="Vazirmatn"/>
                <w:b/>
                <w:sz w:val="18"/>
              </w:rPr>
              <w:t>۵۰ فیصد کمبود تخمینی مایع در ۸–۱۲ ساعت اول</w:t>
            </w:r>
          </w:p>
        </w:tc>
      </w:tr>
      <w:tr>
        <w:tc>
          <w:tcPr>
            <w:tcW w:type="dxa" w:w="5156"/>
          </w:tcPr>
          <w:p>
            <w:pPr>
              <w:bidi w:val="1"/>
            </w:pPr>
            <w:r>
              <w:rPr>
                <w:sz w:val="18"/>
              </w:rPr>
            </w:r>
            <w:r>
              <w:rPr>
                <w:rFonts w:ascii="Vazirmatn" w:hAnsi="Vazirmatn"/>
                <w:sz w:val="18"/>
              </w:rPr>
              <w:t>قند کمتر از ۲۵۰ mg/dL (DKA)</w:t>
            </w:r>
          </w:p>
        </w:tc>
        <w:tc>
          <w:tcPr>
            <w:tcW w:type="dxa" w:w="5156"/>
          </w:tcPr>
          <w:p>
            <w:pPr>
              <w:bidi w:val="1"/>
            </w:pPr>
            <w:r>
              <w:rPr>
                <w:sz w:val="18"/>
              </w:rPr>
            </w:r>
            <w:r>
              <w:rPr>
                <w:rFonts w:ascii="Vazirmatn" w:hAnsi="Vazirmatn"/>
                <w:b/>
                <w:sz w:val="18"/>
              </w:rPr>
              <w:t>Glucose ۱۰ فیصد ۱۲۵ mL/ساعت</w:t>
            </w:r>
            <w:r>
              <w:rPr>
                <w:rFonts w:ascii="Vazirmatn" w:hAnsi="Vazirmatn"/>
                <w:sz w:val="18"/>
              </w:rPr>
              <w:t xml:space="preserve"> در کنار Saline اضافه کن تا Insulin ادامه یابد و Ketone پاک شود (JBDS 2023؛ حد JBDS: ۱۴ mmol/L ≈ ۲۵۰ mg/dL)</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w:t>
            </w:r>
            <w:r>
              <w:rPr>
                <w:rFonts w:ascii="Vazirmatn" w:hAnsi="Vazirmatn"/>
                <w:b/>
                <w:sz w:val="18"/>
              </w:rPr>
              <w:t>بیش از ۳.۰–۸.۰ mOsm/kg در ساعت</w:t>
            </w:r>
            <w:r>
              <w:rPr>
                <w:rFonts w:ascii="Vazirmatn" w:hAnsi="Vazirmatn"/>
                <w:sz w:val="18"/>
              </w:rPr>
              <w:t xml:space="preserve"> پایین نیاید (خطر عصبی)</w:t>
            </w:r>
          </w:p>
        </w:tc>
      </w:tr>
    </w:tbl>
    <w:p>
      <w:pPr>
        <w:bidi w:val="1"/>
      </w:pPr>
      <w:r>
        <w:rPr>
          <w:rFonts w:ascii="Vazirmatn" w:hAnsi="Vazirmatn"/>
        </w:rPr>
        <w:t>⚠️ مسن، عدم کفایهٔ قلب یا گرده → مایع با احتیاط و ارزیابی مکرر (اذیمای شش).</w:t>
      </w:r>
    </w:p>
    <w:p>
      <w:pPr>
        <w:spacing w:before="200"/>
        <w:bidi w:val="1"/>
      </w:pPr>
      <w:r>
        <w:rPr>
          <w:rFonts w:ascii="Vazirmatn" w:hAnsi="Vazirmatn"/>
          <w:b/>
          <w:color w:val="136F73"/>
          <w:sz w:val="25"/>
        </w:rPr>
        <w:t>۱۰.۲ Potassium — پیش از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K⁺ خون (mmol/L)</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۳.۵–۵.۰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۱۰–۲۰ mmol K⁺ در هر لیتر مایع</w:t>
            </w:r>
            <w:r>
              <w:rPr>
                <w:rFonts w:ascii="Vazirmatn" w:hAnsi="Vazirmatn"/>
                <w:sz w:val="18"/>
              </w:rPr>
              <w:t xml:space="preserve"> وریدی تا K⁺ بین </w:t>
            </w:r>
            <w:r>
              <w:rPr>
                <w:rFonts w:ascii="Vazirmatn" w:hAnsi="Vazirmatn"/>
                <w:b/>
                <w:sz w:val="18"/>
              </w:rPr>
              <w:t>۴ و ۵</w:t>
            </w:r>
            <w:r>
              <w:rPr>
                <w:rFonts w:ascii="Vazirmatn" w:hAnsi="Vazirmatn"/>
                <w:sz w:val="18"/>
              </w:rPr>
              <w:t xml:space="preserve"> بماند</w:t>
            </w:r>
          </w:p>
        </w:tc>
      </w:tr>
      <w:tr>
        <w:tc>
          <w:tcPr>
            <w:tcW w:type="dxa" w:w="5156"/>
          </w:tcPr>
          <w:p>
            <w:pPr>
              <w:bidi w:val="1"/>
            </w:pPr>
            <w:r>
              <w:rPr>
                <w:sz w:val="18"/>
              </w:rPr>
            </w:r>
            <w:r>
              <w:rPr>
                <w:rFonts w:ascii="Vazirmatn" w:hAnsi="Vazirmatn"/>
                <w:b/>
                <w:sz w:val="18"/>
              </w:rPr>
              <w:t>بیشتر از 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K⁺ نده</w:t>
            </w:r>
            <w:r>
              <w:rPr>
                <w:rFonts w:ascii="Vazirmatn" w:hAnsi="Vazirmatn"/>
                <w:sz w:val="18"/>
              </w:rPr>
              <w:t xml:space="preserve">؛ K⁺ را </w:t>
            </w:r>
            <w:r>
              <w:rPr>
                <w:rFonts w:ascii="Vazirmatn" w:hAnsi="Vazirmatn"/>
                <w:b/>
                <w:sz w:val="18"/>
              </w:rPr>
              <w:t>هر ۲ ساعت</w:t>
            </w:r>
            <w:r>
              <w:rPr>
                <w:rFonts w:ascii="Vazirmatn" w:hAnsi="Vazirmatn"/>
                <w:sz w:val="18"/>
              </w:rPr>
              <w:t xml:space="preserve"> ببین</w:t>
            </w:r>
          </w:p>
        </w:tc>
      </w:tr>
    </w:tbl>
    <w:p>
      <w:pPr>
        <w:ind w:right="340"/>
        <w:bidi w:val="1"/>
      </w:pPr>
      <w:r>
        <w:rPr>
          <w:color w:val="136F73"/>
        </w:rPr>
        <w:t xml:space="preserve">● </w:t>
      </w:r>
      <w:r>
        <w:rPr>
          <w:rFonts w:ascii="Vazirmatn" w:hAnsi="Vazirmatn"/>
        </w:rPr>
        <w:t>حدود ۵–۱۰ فیصد مریضان DKA در بستری K⁺ پایین/پایین-نورمال دارند (Consensus).</w:t>
      </w:r>
    </w:p>
    <w:p>
      <w:pPr>
        <w:ind w:right="340"/>
        <w:bidi w:val="1"/>
      </w:pPr>
      <w:r>
        <w:rPr>
          <w:color w:val="136F73"/>
        </w:rPr>
        <w:t xml:space="preserve">● </w:t>
      </w:r>
      <w:r>
        <w:rPr>
          <w:rFonts w:ascii="Vazirmatn" w:hAnsi="Vazirmatn"/>
        </w:rPr>
        <w:t>⚠️ ادرار را پیش از K⁺ زیاد تأیید کن؛ مانیتور قلبی در K⁺ غیرنورمال.</w:t>
      </w:r>
    </w:p>
    <w:p>
      <w:pPr>
        <w:spacing w:before="200"/>
        <w:bidi w:val="1"/>
      </w:pPr>
      <w:r>
        <w:rPr>
          <w:rFonts w:ascii="Vazirmatn" w:hAnsi="Vazirmatn"/>
          <w:b/>
          <w:color w:val="136F73"/>
          <w:sz w:val="25"/>
        </w:rPr>
        <w:t>۱۰.۳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sz w:val="18"/>
              </w:rPr>
              <w:t xml:space="preserve">DKA: قند کمتر از </w:t>
            </w:r>
            <w:r>
              <w:rPr>
                <w:rFonts w:ascii="Vazirmatn" w:hAnsi="Vazirmatn"/>
                <w:b/>
                <w:sz w:val="18"/>
              </w:rPr>
              <w:t>۲۵۰ mg/dL</w:t>
            </w:r>
          </w:p>
        </w:tc>
        <w:tc>
          <w:tcPr>
            <w:tcW w:type="dxa" w:w="5156"/>
          </w:tcPr>
          <w:p>
            <w:pPr>
              <w:bidi w:val="1"/>
            </w:pPr>
            <w:r>
              <w:rPr>
                <w:sz w:val="18"/>
              </w:rPr>
            </w:r>
            <w:r>
              <w:rPr>
                <w:rFonts w:ascii="Vazirmatn" w:hAnsi="Vazirmatn"/>
                <w:sz w:val="18"/>
              </w:rPr>
              <w:t xml:space="preserve">سرعت را به </w:t>
            </w:r>
            <w:r>
              <w:rPr>
                <w:rFonts w:ascii="Vazirmatn" w:hAnsi="Vazirmatn"/>
                <w:b/>
                <w:sz w:val="18"/>
              </w:rPr>
              <w:t>۰.۰۵ واحد/kg/ساعت</w:t>
            </w:r>
            <w:r>
              <w:rPr>
                <w:rFonts w:ascii="Vazirmatn" w:hAnsi="Vazirmatn"/>
                <w:sz w:val="18"/>
              </w:rPr>
              <w:t xml:space="preserve"> کم کن + Dextrose — </w:t>
            </w:r>
            <w:r>
              <w:rPr>
                <w:rFonts w:ascii="Vazirmatn" w:hAnsi="Vazirmatn"/>
                <w:b/>
                <w:sz w:val="18"/>
              </w:rPr>
              <w:t>Insulin را قطع نکن</w:t>
            </w:r>
            <w:r>
              <w:rPr>
                <w:rFonts w:ascii="Vazirmatn" w:hAnsi="Vazirmatn"/>
                <w:sz w:val="18"/>
              </w:rPr>
              <w:t xml:space="preserve"> تا DKA رفع شود</w:t>
            </w:r>
          </w:p>
        </w:tc>
      </w:tr>
      <w:tr>
        <w:tc>
          <w:tcPr>
            <w:tcW w:type="dxa" w:w="5156"/>
          </w:tcPr>
          <w:p>
            <w:pPr>
              <w:bidi w:val="1"/>
            </w:pPr>
            <w:r>
              <w:rPr>
                <w:sz w:val="18"/>
              </w:rPr>
            </w:r>
            <w:r>
              <w:rPr>
                <w:rFonts w:ascii="Vazirmatn" w:hAnsi="Vazirmatn"/>
                <w:b/>
                <w:sz w:val="18"/>
              </w:rPr>
              <w:t>DKA خفیف</w:t>
            </w:r>
            <w:r>
              <w:rPr>
                <w:rFonts w:ascii="Vazirmatn" w:hAnsi="Vazirmatn"/>
                <w:sz w:val="18"/>
              </w:rPr>
              <w:t xml:space="preserve"> (و متوسط بی‌اختلاط، در بخش غیر-ICU اگر مناسب)</w:t>
            </w:r>
          </w:p>
        </w:tc>
        <w:tc>
          <w:tcPr>
            <w:tcW w:type="dxa" w:w="5156"/>
          </w:tcPr>
          <w:p>
            <w:pPr>
              <w:bidi w:val="1"/>
            </w:pPr>
            <w:r>
              <w:rPr>
                <w:sz w:val="18"/>
              </w:rPr>
            </w:r>
            <w:r>
              <w:rPr>
                <w:rFonts w:ascii="Vazirmatn" w:hAnsi="Vazirmatn"/>
                <w:b/>
                <w:sz w:val="18"/>
              </w:rPr>
              <w:t>Insulin زیرجلدی</w:t>
            </w:r>
            <w:r>
              <w:rPr>
                <w:rFonts w:ascii="Vazirmatn" w:hAnsi="Vazirmatn"/>
                <w:sz w:val="18"/>
              </w:rPr>
              <w:t xml:space="preserve"> Rapid-acting — مثلاً ۰.۱ واحد/kg هر ۲ ساعت (یا معادل) — 🔄 </w:t>
            </w:r>
            <w:r>
              <w:rPr>
                <w:rFonts w:ascii="Vazirmatn" w:hAnsi="Vazirmatn"/>
                <w:b/>
                <w:sz w:val="18"/>
              </w:rPr>
              <w:t>جدید در 2024</w:t>
            </w:r>
          </w:p>
        </w:tc>
      </w:tr>
      <w:tr>
        <w:tc>
          <w:tcPr>
            <w:tcW w:type="dxa" w:w="5156"/>
          </w:tcPr>
          <w:p>
            <w:pPr>
              <w:bidi w:val="1"/>
            </w:pPr>
            <w:r>
              <w:rPr>
                <w:sz w:val="18"/>
              </w:rPr>
            </w:r>
            <w:r>
              <w:rPr>
                <w:rFonts w:ascii="Vazirmatn" w:hAnsi="Vazirmatn"/>
                <w:b/>
                <w:sz w:val="18"/>
              </w:rPr>
              <w:t>HHS خالص</w:t>
            </w:r>
            <w:r>
              <w:rPr>
                <w:rFonts w:ascii="Vazirmatn" w:hAnsi="Vazirmatn"/>
                <w:sz w:val="18"/>
              </w:rPr>
              <w:t xml:space="preserve"> (بدون Ketone قابل‌ملاحظه، β-OHB ۱.۰ تا کمتر از ۳.۰ یا کمتر، بدون اسیدوز)</w:t>
            </w:r>
          </w:p>
        </w:tc>
        <w:tc>
          <w:tcPr>
            <w:tcW w:type="dxa" w:w="5156"/>
          </w:tcPr>
          <w:p>
            <w:pPr>
              <w:bidi w:val="1"/>
            </w:pPr>
            <w:r>
              <w:rPr>
                <w:sz w:val="18"/>
              </w:rPr>
            </w:r>
            <w:r>
              <w:rPr>
                <w:rFonts w:ascii="Vazirmatn" w:hAnsi="Vazirmatn"/>
                <w:b/>
                <w:sz w:val="18"/>
              </w:rPr>
              <w:t>۰.۰۵ واحد/kg/ساعت</w:t>
            </w:r>
            <w:r>
              <w:rPr>
                <w:rFonts w:ascii="Vazirmatn" w:hAnsi="Vazirmatn"/>
                <w:sz w:val="18"/>
              </w:rPr>
              <w:t xml:space="preserve"> وریدی سرعت ثابت</w:t>
            </w:r>
          </w:p>
        </w:tc>
      </w:tr>
      <w:tr>
        <w:tc>
          <w:tcPr>
            <w:tcW w:type="dxa" w:w="5156"/>
          </w:tcPr>
          <w:p>
            <w:pPr>
              <w:bidi w:val="1"/>
            </w:pPr>
            <w:r>
              <w:rPr>
                <w:sz w:val="18"/>
              </w:rPr>
            </w:r>
            <w:r>
              <w:rPr>
                <w:rFonts w:ascii="Vazirmatn" w:hAnsi="Vazirmatn"/>
                <w:sz w:val="18"/>
              </w:rPr>
              <w:t>HHS</w:t>
            </w:r>
          </w:p>
        </w:tc>
        <w:tc>
          <w:tcPr>
            <w:tcW w:type="dxa" w:w="5156"/>
          </w:tcPr>
          <w:p>
            <w:pPr>
              <w:bidi w:val="1"/>
            </w:pPr>
            <w:r>
              <w:rPr>
                <w:sz w:val="18"/>
              </w:rPr>
            </w:r>
            <w:r>
              <w:rPr>
                <w:rFonts w:ascii="Vazirmatn" w:hAnsi="Vazirmatn"/>
                <w:sz w:val="18"/>
              </w:rPr>
              <w:t xml:space="preserve">قند را بین </w:t>
            </w:r>
            <w:r>
              <w:rPr>
                <w:rFonts w:ascii="Vazirmatn" w:hAnsi="Vazirmatn"/>
                <w:b/>
                <w:sz w:val="18"/>
              </w:rPr>
              <w:t>۲۰۰ و ۲۵۰ mg/dL</w:t>
            </w:r>
            <w:r>
              <w:rPr>
                <w:rFonts w:ascii="Vazirmatn" w:hAnsi="Vazirmatn"/>
                <w:sz w:val="18"/>
              </w:rPr>
              <w:t xml:space="preserve"> نگه دار تا رفع</w:t>
            </w:r>
          </w:p>
        </w:tc>
      </w:tr>
    </w:tbl>
    <w:p>
      <w:pPr>
        <w:ind w:right="340"/>
        <w:bidi w:val="1"/>
      </w:pPr>
      <w:r>
        <w:rPr>
          <w:color w:val="136F73"/>
        </w:rPr>
        <w:t xml:space="preserve">● </w:t>
      </w:r>
      <w:r>
        <w:rPr>
          <w:rFonts w:ascii="Vazirmatn" w:hAnsi="Vazirmatn"/>
          <w:b/>
        </w:rPr>
        <w:t>Basal insulin طولانی‌اثر</w:t>
      </w:r>
      <w:r>
        <w:rPr>
          <w:rFonts w:ascii="Vazirmatn" w:hAnsi="Vazirmatn"/>
        </w:rPr>
        <w:t xml:space="preserve"> (Glargine، Detemir، Degludec) را که مریض قبلاً می‌گرفت، در جریان انفیوژن </w:t>
      </w:r>
      <w:r>
        <w:rPr>
          <w:rFonts w:ascii="Vazirmatn" w:hAnsi="Vazirmatn"/>
          <w:b/>
        </w:rPr>
        <w:t>با همان دوز ادامه بده</w:t>
      </w:r>
      <w:r>
        <w:rPr>
          <w:rFonts w:ascii="Vazirmatn" w:hAnsi="Vazirmatn"/>
        </w:rPr>
        <w:t xml:space="preserve"> (JBDS 2023) — این کار DKA برگشتی را پس از قطع انفیوژن کم می‌کند.</w:t>
      </w:r>
    </w:p>
    <w:p>
      <w:pPr>
        <w:ind w:right="340"/>
        <w:bidi w:val="1"/>
      </w:pPr>
      <w:r>
        <w:rPr>
          <w:color w:val="136F73"/>
        </w:rPr>
        <w:t xml:space="preserve">● </w:t>
      </w:r>
      <w:r>
        <w:rPr>
          <w:rFonts w:ascii="Vazirmatn" w:hAnsi="Vazirmatn"/>
          <w:b/>
        </w:rPr>
        <w:t>انتقال به زیرجلدی:</w:t>
      </w:r>
      <w:r>
        <w:rPr>
          <w:rFonts w:ascii="Vazirmatn" w:hAnsi="Vazirmatn"/>
        </w:rPr>
        <w:t xml:space="preserve"> Basal insulin را </w:t>
      </w:r>
      <w:r>
        <w:rPr>
          <w:rFonts w:ascii="Vazirmatn" w:hAnsi="Vazirmatn"/>
          <w:b/>
        </w:rPr>
        <w:t>حداقل ۱–۲ ساعت پیش از قطع</w:t>
      </w:r>
      <w:r>
        <w:rPr>
          <w:rFonts w:ascii="Vazirmatn" w:hAnsi="Vazirmatn"/>
        </w:rPr>
        <w:t xml:space="preserve"> انفیوژن وریدی شروع کن (Consensus) — وقتی DKA رفع شده و مریض می‌تواند بخورد. 🔒 محاسبهٔ دوز → SD-35.</w:t>
      </w:r>
    </w:p>
    <w:p>
      <w:pPr>
        <w:spacing w:before="200"/>
        <w:bidi w:val="1"/>
      </w:pPr>
      <w:r>
        <w:rPr>
          <w:rFonts w:ascii="Vazirmatn" w:hAnsi="Vazirmatn"/>
          <w:b/>
          <w:color w:val="136F73"/>
          <w:sz w:val="25"/>
        </w:rPr>
        <w:t>۱۰.۴ Bicarbonate و Phosphate</w:t>
      </w:r>
    </w:p>
    <w:p>
      <w:pPr>
        <w:ind w:right="340"/>
        <w:bidi w:val="1"/>
      </w:pPr>
      <w:r>
        <w:rPr>
          <w:color w:val="136F73"/>
        </w:rPr>
        <w:t xml:space="preserve">● </w:t>
      </w:r>
      <w:r>
        <w:rPr>
          <w:rFonts w:ascii="Vazirmatn" w:hAnsi="Vazirmatn"/>
          <w:b/>
        </w:rPr>
        <w:t>Bicarbonate:</w:t>
      </w:r>
      <w:r>
        <w:rPr>
          <w:rFonts w:ascii="Vazirmatn" w:hAnsi="Vazirmatn"/>
        </w:rPr>
        <w:t xml:space="preserve"> فقط اگر </w:t>
      </w:r>
      <w:r>
        <w:rPr>
          <w:rFonts w:ascii="Vazirmatn" w:hAnsi="Vazirmatn"/>
          <w:b/>
        </w:rPr>
        <w:t>pH کمتر از ۷.۰</w:t>
      </w:r>
      <w:r>
        <w:rPr>
          <w:rFonts w:ascii="Vazirmatn" w:hAnsi="Vazirmatn"/>
        </w:rPr>
        <w:t xml:space="preserve"> در نظر گرفته شود (Consensus 2024)؛ روتین نه (خطر Hypokalaemia، Cerebral oedema در اطفال). (فصل ۴۳ برای شواهد عمومی.)</w:t>
      </w:r>
    </w:p>
    <w:p>
      <w:pPr>
        <w:ind w:right="340"/>
        <w:bidi w:val="1"/>
      </w:pPr>
      <w:r>
        <w:rPr>
          <w:color w:val="136F73"/>
        </w:rPr>
        <w:t xml:space="preserve">● </w:t>
      </w:r>
      <w:r>
        <w:rPr>
          <w:rFonts w:ascii="Vazirmatn" w:hAnsi="Vazirmatn"/>
          <w:b/>
        </w:rPr>
        <w:t>Phosphate:</w:t>
      </w:r>
      <w:r>
        <w:rPr>
          <w:rFonts w:ascii="Vazirmatn" w:hAnsi="Vazirmatn"/>
        </w:rPr>
        <w:t xml:space="preserve"> روتین نه؛ در Hypophosphataemia شدید (ضعف تنفسی، همولیز، عدم کفایهٔ قلب) در نظر گرفته شود. 🔒 دوز → SD-35.</w:t>
      </w:r>
    </w:p>
    <w:p>
      <w:pPr>
        <w:spacing w:before="200"/>
        <w:bidi w:val="1"/>
      </w:pPr>
      <w:r>
        <w:rPr>
          <w:rFonts w:ascii="Vazirmatn" w:hAnsi="Vazirmatn"/>
          <w:b/>
          <w:color w:val="136F73"/>
          <w:sz w:val="25"/>
        </w:rPr>
        <w:t>۱۰.۵ معیارهای رفع (Resolution)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کمتر از </w:t>
            </w:r>
            <w:r>
              <w:rPr>
                <w:rFonts w:ascii="Vazirmatn" w:hAnsi="Vazirmatn"/>
                <w:b/>
                <w:sz w:val="18"/>
              </w:rPr>
              <w:t>۳۰۰ mOsm/kg</w:t>
            </w:r>
            <w:r>
              <w:rPr>
                <w:rFonts w:ascii="Vazirmatn" w:hAnsi="Vazirmatn"/>
                <w:sz w:val="18"/>
              </w:rPr>
              <w:t xml:space="preserve">، قند اصلاح‌شده (کمتر از </w:t>
            </w:r>
            <w:r>
              <w:rPr>
                <w:rFonts w:ascii="Vazirmatn" w:hAnsi="Vazirmatn"/>
                <w:b/>
                <w:sz w:val="18"/>
              </w:rPr>
              <w:t>۲۵۰ mg/dL</w:t>
            </w:r>
            <w:r>
              <w:rPr>
                <w:rFonts w:ascii="Vazirmatn" w:hAnsi="Vazirmatn"/>
                <w:sz w:val="18"/>
              </w:rPr>
              <w:t xml:space="preserve">)، ادرار بیشتر از </w:t>
            </w:r>
            <w:r>
              <w:rPr>
                <w:rFonts w:ascii="Vazirmatn" w:hAnsi="Vazirmatn"/>
                <w:b/>
                <w:sz w:val="18"/>
              </w:rPr>
              <w:t>۰.۵ mL/kg/ساعت</w:t>
            </w:r>
            <w:r>
              <w:rPr>
                <w:rFonts w:ascii="Vazirmatn" w:hAnsi="Vazirmatn"/>
                <w:sz w:val="18"/>
              </w:rPr>
              <w:t xml:space="preserve">، </w:t>
            </w:r>
            <w:r>
              <w:rPr>
                <w:rFonts w:ascii="Vazirmatn" w:hAnsi="Vazirmatn"/>
                <w:b/>
                <w:sz w:val="18"/>
              </w:rPr>
              <w:t>بهبود شعور</w:t>
            </w:r>
          </w:p>
        </w:tc>
      </w:tr>
    </w:tbl>
    <w:p>
      <w:pPr>
        <w:spacing w:before="200"/>
        <w:bidi w:val="1"/>
      </w:pPr>
      <w:r>
        <w:rPr>
          <w:rFonts w:ascii="Vazirmatn" w:hAnsi="Vazirmatn"/>
          <w:b/>
          <w:color w:val="136F73"/>
          <w:sz w:val="25"/>
        </w:rPr>
        <w:t>۱۰.۶ علت را تداوی کن</w:t>
      </w:r>
    </w:p>
    <w:p>
      <w:pPr>
        <w:bidi w:val="1"/>
      </w:pPr>
      <w:r>
        <w:rPr>
          <w:rFonts w:ascii="Vazirmatn" w:hAnsi="Vazirmatn"/>
        </w:rPr>
        <w:t xml:space="preserve">انتان (آنتی‌بیوتیک پس از کلچر)، سکتهٔ قلبی، پانکراتیت؛ </w:t>
      </w:r>
      <w:r>
        <w:rPr>
          <w:rFonts w:ascii="Vazirmatn" w:hAnsi="Vazirmatn"/>
          <w:b/>
        </w:rPr>
        <w:t>SGLT2i را قطع کن</w:t>
      </w:r>
      <w:r>
        <w:rPr>
          <w:rFonts w:ascii="Vazirmatn" w:hAnsi="Vazirmatn"/>
        </w:rPr>
        <w:t xml:space="preserve">؛ </w:t>
      </w:r>
      <w:r>
        <w:rPr>
          <w:rFonts w:ascii="Vazirmatn" w:hAnsi="Vazirmatn"/>
          <w:b/>
        </w:rPr>
        <w:t>وقایهٔ ترومبوز</w:t>
      </w:r>
      <w:r>
        <w:rPr>
          <w:rFonts w:ascii="Vazirmatn" w:hAnsi="Vazirmatn"/>
        </w:rPr>
        <w:t xml:space="preserve"> (مخصوصاً HHS) مگر ممنوع.</w:t>
      </w:r>
    </w:p>
    <w:p>
      <w:pPr>
        <w:spacing w:before="200"/>
        <w:bidi w:val="1"/>
      </w:pPr>
      <w:r>
        <w:rPr>
          <w:rFonts w:ascii="Vazirmatn" w:hAnsi="Vazirmatn"/>
          <w:b/>
          <w:color w:val="136F73"/>
          <w:sz w:val="25"/>
        </w:rPr>
        <w:t>۱۰.۷ وقایه از تکرار — پیش از رخصت</w:t>
      </w:r>
    </w:p>
    <w:p>
      <w:pPr>
        <w:ind w:right="340"/>
        <w:bidi w:val="1"/>
      </w:pPr>
      <w:r>
        <w:rPr>
          <w:color w:val="136F73"/>
        </w:rPr>
        <w:t xml:space="preserve">● </w:t>
      </w:r>
      <w:r>
        <w:rPr>
          <w:rFonts w:ascii="Vazirmatn" w:hAnsi="Vazirmatn"/>
        </w:rPr>
        <w:t xml:space="preserve">آموزش </w:t>
      </w:r>
      <w:r>
        <w:rPr>
          <w:rFonts w:ascii="Vazirmatn" w:hAnsi="Vazirmatn"/>
          <w:b/>
        </w:rPr>
        <w:t>قواعد روز مریضی</w:t>
      </w:r>
      <w:r>
        <w:rPr>
          <w:rFonts w:ascii="Vazirmatn" w:hAnsi="Vazirmatn"/>
        </w:rPr>
        <w:t>: Insulin را هرگز قطع نکن؛ قند و Ketone را ببین؛ مایع بنوش؛ کی به شفاخانه بیاید.</w:t>
      </w:r>
    </w:p>
    <w:p>
      <w:pPr>
        <w:ind w:right="340"/>
        <w:bidi w:val="1"/>
      </w:pPr>
      <w:r>
        <w:rPr>
          <w:color w:val="136F73"/>
        </w:rPr>
        <w:t xml:space="preserve">● </w:t>
      </w:r>
      <w:r>
        <w:rPr>
          <w:rFonts w:ascii="Vazirmatn" w:hAnsi="Vazirmatn"/>
          <w:b/>
        </w:rPr>
        <w:t>دسترسی به Insulin</w:t>
      </w:r>
      <w:r>
        <w:rPr>
          <w:rFonts w:ascii="Vazirmatn" w:hAnsi="Vazirmatn"/>
        </w:rPr>
        <w:t xml:space="preserve"> — در افغانستان علت شایع تکرار DKA قطع Insulin به خاطر هزینه/نبود است (secondary interpretation) → با مددکار اجتماعی و برنامه‌های حمایتی.</w:t>
      </w:r>
    </w:p>
    <w:p>
      <w:pPr>
        <w:ind w:right="340"/>
        <w:bidi w:val="1"/>
      </w:pPr>
      <w:r>
        <w:rPr>
          <w:color w:val="136F73"/>
        </w:rPr>
        <w:t xml:space="preserve">● </w:t>
      </w:r>
      <w:r>
        <w:rPr>
          <w:rFonts w:ascii="Vazirmatn" w:hAnsi="Vazirmatn"/>
        </w:rPr>
        <w:t>SGLT2i: آموزش خطر DKA، قطع پیش از جراحی/مرض شدید (فصل ۴۶).</w:t>
      </w:r>
    </w:p>
    <w:p>
      <w:pPr>
        <w:ind w:right="340"/>
        <w:bidi w:val="1"/>
      </w:pPr>
      <w:r>
        <w:rPr>
          <w:color w:val="136F73"/>
        </w:rPr>
        <w:t xml:space="preserve">● </w:t>
      </w:r>
      <w:r>
        <w:rPr>
          <w:rFonts w:ascii="Vazirmatn" w:hAnsi="Vazirmatn"/>
        </w:rPr>
        <w:t>پیگیری در ۱–۲ هفته.</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علت/پیشگیری</w:t>
            </w:r>
          </w:p>
        </w:tc>
      </w:tr>
      <w:tr>
        <w:tc>
          <w:tcPr>
            <w:tcW w:type="dxa" w:w="5156"/>
          </w:tcPr>
          <w:p>
            <w:pPr>
              <w:bidi w:val="1"/>
            </w:pPr>
            <w:r>
              <w:rPr>
                <w:sz w:val="18"/>
              </w:rPr>
            </w:r>
            <w:r>
              <w:rPr>
                <w:rFonts w:ascii="Vazirmatn" w:hAnsi="Vazirmatn"/>
                <w:b/>
                <w:sz w:val="18"/>
              </w:rPr>
              <w:t>Hypoglycaemia</w:t>
            </w:r>
          </w:p>
        </w:tc>
        <w:tc>
          <w:tcPr>
            <w:tcW w:type="dxa" w:w="5156"/>
          </w:tcPr>
          <w:p>
            <w:pPr>
              <w:bidi w:val="1"/>
            </w:pPr>
            <w:r>
              <w:rPr>
                <w:sz w:val="18"/>
              </w:rPr>
            </w:r>
            <w:r>
              <w:rPr>
                <w:rFonts w:ascii="Vazirmatn" w:hAnsi="Vazirmatn"/>
                <w:sz w:val="18"/>
              </w:rPr>
              <w:t>عدم کاهش Insulin یا عدم Dextrose در قند کمتر از ۲۵۰</w:t>
            </w:r>
          </w:p>
        </w:tc>
      </w:tr>
      <w:tr>
        <w:tc>
          <w:tcPr>
            <w:tcW w:type="dxa" w:w="5156"/>
          </w:tcPr>
          <w:p>
            <w:pPr>
              <w:bidi w:val="1"/>
            </w:pPr>
            <w:r>
              <w:rPr>
                <w:sz w:val="18"/>
              </w:rPr>
            </w:r>
            <w:r>
              <w:rPr>
                <w:rFonts w:ascii="Vazirmatn" w:hAnsi="Vazirmatn"/>
                <w:b/>
                <w:sz w:val="18"/>
              </w:rPr>
              <w:t>Cerebral oedema</w:t>
            </w:r>
          </w:p>
        </w:tc>
        <w:tc>
          <w:tcPr>
            <w:tcW w:type="dxa" w:w="5156"/>
          </w:tcPr>
          <w:p>
            <w:pPr>
              <w:bidi w:val="1"/>
            </w:pPr>
            <w:r>
              <w:rPr>
                <w:sz w:val="18"/>
              </w:rPr>
            </w:r>
            <w:r>
              <w:rPr>
                <w:rFonts w:ascii="Vazirmatn" w:hAnsi="Vazirmatn"/>
                <w:sz w:val="18"/>
              </w:rPr>
              <w:t>بیشتر در اطفال/جوانان؛ اصلاح سریع Osmolality/Sodium → سردرد، کاهش شعور، Bradycardia → Mannitol/Hypertonic saline (متخصص)</w:t>
            </w:r>
          </w:p>
        </w:tc>
      </w:tr>
      <w:tr>
        <w:tc>
          <w:tcPr>
            <w:tcW w:type="dxa" w:w="5156"/>
          </w:tcPr>
          <w:p>
            <w:pPr>
              <w:bidi w:val="1"/>
            </w:pPr>
            <w:r>
              <w:rPr>
                <w:sz w:val="18"/>
              </w:rPr>
            </w:r>
            <w:r>
              <w:rPr>
                <w:rFonts w:ascii="Vazirmatn" w:hAnsi="Vazirmatn"/>
                <w:b/>
                <w:sz w:val="18"/>
              </w:rPr>
              <w:t>ODS</w:t>
            </w:r>
          </w:p>
        </w:tc>
        <w:tc>
          <w:tcPr>
            <w:tcW w:type="dxa" w:w="5156"/>
          </w:tcPr>
          <w:p>
            <w:pPr>
              <w:bidi w:val="1"/>
            </w:pPr>
            <w:r>
              <w:rPr>
                <w:sz w:val="18"/>
              </w:rPr>
            </w:r>
            <w:r>
              <w:rPr>
                <w:rFonts w:ascii="Vazirmatn" w:hAnsi="Vazirmatn"/>
                <w:sz w:val="18"/>
              </w:rPr>
              <w:t>اصلاح سریع Sodium در HHS (فصل ۴۴)</w:t>
            </w:r>
          </w:p>
        </w:tc>
      </w:tr>
      <w:tr>
        <w:tc>
          <w:tcPr>
            <w:tcW w:type="dxa" w:w="5156"/>
          </w:tcPr>
          <w:p>
            <w:pPr>
              <w:bidi w:val="1"/>
            </w:pPr>
            <w:r>
              <w:rPr>
                <w:sz w:val="18"/>
              </w:rPr>
            </w:r>
            <w:r>
              <w:rPr>
                <w:rFonts w:ascii="Vazirmatn" w:hAnsi="Vazirmatn"/>
                <w:sz w:val="18"/>
              </w:rPr>
              <w:t>Hyperchloraemic acidosis</w:t>
            </w:r>
          </w:p>
        </w:tc>
        <w:tc>
          <w:tcPr>
            <w:tcW w:type="dxa" w:w="5156"/>
          </w:tcPr>
          <w:p>
            <w:pPr>
              <w:bidi w:val="1"/>
            </w:pPr>
            <w:r>
              <w:rPr>
                <w:sz w:val="18"/>
              </w:rPr>
            </w:r>
            <w:r>
              <w:rPr>
                <w:rFonts w:ascii="Vazirmatn" w:hAnsi="Vazirmatn"/>
                <w:sz w:val="18"/>
              </w:rPr>
              <w:t xml:space="preserve">Saline زیاد — اکثراً بی‌ضرر؛ </w:t>
            </w:r>
            <w:r>
              <w:rPr>
                <w:rFonts w:ascii="Vazirmatn" w:hAnsi="Vazirmatn"/>
                <w:b/>
                <w:sz w:val="18"/>
              </w:rPr>
              <w:t>با تداوم Ketoacidosis اشتباه نشود</w:t>
            </w:r>
            <w:r>
              <w:rPr>
                <w:rFonts w:ascii="Vazirmatn" w:hAnsi="Vazirmatn"/>
                <w:sz w:val="18"/>
              </w:rPr>
              <w:t xml:space="preserve"> (β-OHB را ببین)</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Stroke، MI)</w:t>
            </w:r>
          </w:p>
        </w:tc>
        <w:tc>
          <w:tcPr>
            <w:tcW w:type="dxa" w:w="5156"/>
          </w:tcPr>
          <w:p>
            <w:pPr>
              <w:bidi w:val="1"/>
            </w:pPr>
            <w:r>
              <w:rPr>
                <w:sz w:val="18"/>
              </w:rPr>
            </w:r>
            <w:r>
              <w:rPr>
                <w:rFonts w:ascii="Vazirmatn" w:hAnsi="Vazirmatn"/>
                <w:sz w:val="18"/>
              </w:rPr>
              <w:t>HHS، کم‌آبی</w:t>
            </w:r>
          </w:p>
        </w:tc>
      </w:tr>
      <w:tr>
        <w:tc>
          <w:tcPr>
            <w:tcW w:type="dxa" w:w="5156"/>
          </w:tcPr>
          <w:p>
            <w:pPr>
              <w:bidi w:val="1"/>
            </w:pPr>
            <w:r>
              <w:rPr>
                <w:sz w:val="18"/>
              </w:rPr>
            </w:r>
            <w:r>
              <w:rPr>
                <w:rFonts w:ascii="Vazirmatn" w:hAnsi="Vazirmatn"/>
                <w:sz w:val="18"/>
              </w:rPr>
              <w:t>اذیمای شش، ARDS</w:t>
            </w:r>
          </w:p>
        </w:tc>
        <w:tc>
          <w:tcPr>
            <w:tcW w:type="dxa" w:w="5156"/>
          </w:tcPr>
          <w:p>
            <w:pPr>
              <w:bidi w:val="1"/>
            </w:pPr>
            <w:r>
              <w:rPr>
                <w:sz w:val="18"/>
              </w:rPr>
            </w:r>
            <w:r>
              <w:rPr>
                <w:rFonts w:ascii="Vazirmatn" w:hAnsi="Vazirmatn"/>
                <w:sz w:val="18"/>
              </w:rPr>
              <w:t>مایع زیاد</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HHS</w:t>
            </w:r>
          </w:p>
        </w:tc>
      </w:tr>
      <w:tr>
        <w:tc>
          <w:tcPr>
            <w:tcW w:type="dxa" w:w="5156"/>
          </w:tcPr>
          <w:p>
            <w:pPr>
              <w:bidi w:val="1"/>
            </w:pPr>
            <w:r>
              <w:rPr>
                <w:sz w:val="18"/>
              </w:rPr>
            </w:r>
            <w:r>
              <w:rPr>
                <w:rFonts w:ascii="Vazirmatn" w:hAnsi="Vazirmatn"/>
                <w:b/>
                <w:sz w:val="18"/>
              </w:rPr>
              <w:t>DKA تکراری/مرگ</w:t>
            </w:r>
          </w:p>
        </w:tc>
        <w:tc>
          <w:tcPr>
            <w:tcW w:type="dxa" w:w="5156"/>
          </w:tcPr>
          <w:p>
            <w:pPr>
              <w:bidi w:val="1"/>
            </w:pPr>
            <w:r>
              <w:rPr>
                <w:sz w:val="18"/>
              </w:rPr>
            </w:r>
            <w:r>
              <w:rPr>
                <w:rFonts w:ascii="Vazirmatn" w:hAnsi="Vazirmatn"/>
                <w:sz w:val="18"/>
              </w:rPr>
              <w:t>دسترسی به Insulin، آموزش</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مرگ‌ومیر </w:t>
      </w:r>
      <w:r>
        <w:rPr>
          <w:rFonts w:ascii="Vazirmatn" w:hAnsi="Vazirmatn"/>
          <w:b/>
        </w:rPr>
        <w:t>HHS</w:t>
      </w:r>
      <w:r>
        <w:rPr>
          <w:rFonts w:ascii="Vazirmatn" w:hAnsi="Vazirmatn"/>
        </w:rPr>
        <w:t xml:space="preserve"> از DKA بیشتر است (مسن، امراض همراه) — تشخیص و مایع زودهنگام حیاتی است.</w:t>
      </w:r>
    </w:p>
    <w:p>
      <w:pPr>
        <w:ind w:right="340"/>
        <w:bidi w:val="1"/>
      </w:pPr>
      <w:r>
        <w:rPr>
          <w:color w:val="136F73"/>
        </w:rPr>
        <w:t xml:space="preserve">● </w:t>
      </w:r>
      <w:r>
        <w:rPr>
          <w:rFonts w:ascii="Vazirmatn" w:hAnsi="Vazirmatn"/>
        </w:rPr>
        <w:t xml:space="preserve">مرگ در DKA اکثراً از </w:t>
      </w:r>
      <w:r>
        <w:rPr>
          <w:rFonts w:ascii="Vazirmatn" w:hAnsi="Vazirmatn"/>
          <w:b/>
        </w:rPr>
        <w:t>علت شروع‌کننده</w:t>
      </w:r>
      <w:r>
        <w:rPr>
          <w:rFonts w:ascii="Vazirmatn" w:hAnsi="Vazirmatn"/>
        </w:rPr>
        <w:t xml:space="preserve"> یا اختلاطات تداوی (Hypokalaemia، Cerebral oedema) است.</w:t>
      </w:r>
    </w:p>
    <w:p>
      <w:pPr>
        <w:ind w:right="340"/>
        <w:bidi w:val="1"/>
      </w:pPr>
      <w:r>
        <w:rPr>
          <w:color w:val="136F73"/>
        </w:rPr>
        <w:t xml:space="preserve">● </w:t>
      </w:r>
      <w:r>
        <w:rPr>
          <w:rFonts w:ascii="Vazirmatn" w:hAnsi="Vazirmatn"/>
        </w:rPr>
        <w:t>پیگیری: پلان Insulin، آموزش، بررسی علت (قطع Insulin؟ دسترسی؟ روان؟)، Screening افسردگی و اختلالات غذایی در DKA تکراری.</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D</w:t>
      </w:r>
      <w:r>
        <w:rPr>
          <w:rFonts w:ascii="Vazirmatn" w:hAnsi="Vazirmatn"/>
        </w:rPr>
        <w:t xml:space="preserve">iabetes یا قند ۲۰۰ · </w:t>
      </w:r>
      <w:r>
        <w:rPr>
          <w:rFonts w:ascii="Vazirmatn" w:hAnsi="Vazirmatn"/>
          <w:b/>
        </w:rPr>
        <w:t>K</w:t>
      </w:r>
      <w:r>
        <w:rPr>
          <w:rFonts w:ascii="Vazirmatn" w:hAnsi="Vazirmatn"/>
        </w:rPr>
        <w:t xml:space="preserve">etone ۳ · </w:t>
      </w:r>
      <w:r>
        <w:rPr>
          <w:rFonts w:ascii="Vazirmatn" w:hAnsi="Vazirmatn"/>
          <w:b/>
        </w:rPr>
        <w:t>A</w:t>
      </w:r>
      <w:r>
        <w:rPr>
          <w:rFonts w:ascii="Vazirmatn" w:hAnsi="Vazirmatn"/>
        </w:rPr>
        <w:t>cid (pH کمتر از ۷.۳ یا HCO₃⁻ کمتر از ۱۸)».</w:t>
      </w:r>
    </w:p>
    <w:p>
      <w:pPr>
        <w:ind w:right="340"/>
        <w:bidi w:val="1"/>
      </w:pPr>
      <w:r>
        <w:rPr>
          <w:color w:val="136F73"/>
        </w:rPr>
        <w:t xml:space="preserve">● </w:t>
      </w:r>
      <w:r>
        <w:rPr>
          <w:rFonts w:ascii="Vazirmatn" w:hAnsi="Vazirmatn"/>
        </w:rPr>
        <w:t xml:space="preserve">💡 </w:t>
      </w:r>
      <w:r>
        <w:rPr>
          <w:rFonts w:ascii="Vazirmatn" w:hAnsi="Vazirmatn"/>
          <w:b/>
        </w:rPr>
        <w:t>ترتیب:</w:t>
      </w:r>
      <w:r>
        <w:rPr>
          <w:rFonts w:ascii="Vazirmatn" w:hAnsi="Vazirmatn"/>
        </w:rPr>
        <w:t xml:space="preserve"> «</w:t>
      </w:r>
      <w:r>
        <w:rPr>
          <w:rFonts w:ascii="Vazirmatn" w:hAnsi="Vazirmatn"/>
          <w:b/>
        </w:rPr>
        <w:t>مایع → Potassium → Insulin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K⁺ کمتر از ۳.۵ = Insulin صبر کند.</w:t>
      </w:r>
    </w:p>
    <w:p>
      <w:pPr>
        <w:ind w:right="340"/>
        <w:bidi w:val="1"/>
      </w:pPr>
      <w:r>
        <w:rPr>
          <w:color w:val="136F73"/>
        </w:rPr>
        <w:t xml:space="preserve">● </w:t>
      </w:r>
      <w:r>
        <w:rPr>
          <w:rFonts w:ascii="Vazirmatn" w:hAnsi="Vazirmatn"/>
        </w:rPr>
        <w:t xml:space="preserve">💡 </w:t>
      </w:r>
      <w:r>
        <w:rPr>
          <w:rFonts w:ascii="Vazirmatn" w:hAnsi="Vazirmatn"/>
          <w:b/>
        </w:rPr>
        <w:t>«۰.۱ برای DKA، ۰.۰۵ برای HHS خالص؛ قند زیر ۲۵۰ → ۰.۰۵ + Dextrose — قطع نه.»</w:t>
      </w:r>
    </w:p>
    <w:p>
      <w:pPr>
        <w:ind w:right="340"/>
        <w:bidi w:val="1"/>
      </w:pPr>
      <w:r>
        <w:rPr>
          <w:color w:val="136F73"/>
        </w:rPr>
        <w:t xml:space="preserve">● </w:t>
      </w:r>
      <w:r>
        <w:rPr>
          <w:rFonts w:ascii="Vazirmatn" w:hAnsi="Vazirmatn"/>
        </w:rPr>
        <w:t xml:space="preserve">💡 </w:t>
      </w:r>
      <w:r>
        <w:rPr>
          <w:rFonts w:ascii="Vazirmatn" w:hAnsi="Vazirmatn"/>
          <w:b/>
        </w:rPr>
        <w:t>رفع DKA = Ketone کمتر از ۰.۶ + (pH ۷.۳ یا HCO₃⁻ ۱۸)، نه قند نورمال.</w:t>
      </w:r>
    </w:p>
    <w:p>
      <w:pPr>
        <w:ind w:right="340"/>
        <w:bidi w:val="1"/>
      </w:pPr>
      <w:r>
        <w:rPr>
          <w:color w:val="136F73"/>
        </w:rPr>
        <w:t xml:space="preserve">● </w:t>
      </w:r>
      <w:r>
        <w:rPr>
          <w:rFonts w:ascii="Vazirmatn" w:hAnsi="Vazirmatn"/>
        </w:rPr>
        <w:t xml:space="preserve">💡 </w:t>
      </w:r>
      <w:r>
        <w:rPr>
          <w:rFonts w:ascii="Vazirmatn" w:hAnsi="Vazirmatn"/>
          <w:b/>
        </w:rPr>
        <w:t>«Basal را ۱–۲ ساعت پیش از قطع وریدی بده.»</w:t>
      </w:r>
    </w:p>
    <w:p>
      <w:pPr>
        <w:ind w:right="340"/>
        <w:bidi w:val="1"/>
      </w:pPr>
      <w:r>
        <w:rPr>
          <w:color w:val="136F73"/>
        </w:rPr>
        <w:t xml:space="preserve">● </w:t>
      </w:r>
      <w:r>
        <w:rPr>
          <w:rFonts w:ascii="Vazirmatn" w:hAnsi="Vazirmatn"/>
        </w:rPr>
        <w:t xml:space="preserve">💡 </w:t>
      </w:r>
      <w:r>
        <w:rPr>
          <w:rFonts w:ascii="Vazirmatn" w:hAnsi="Vazirmatn"/>
          <w:b/>
        </w:rPr>
        <w:t>SGLT2i + استفراغ + قند نورمال = Euglycaemic DKA.</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K⁺ کمتر از ۳.۵ در DKA → Insulin نه تا K⁺ اصلاح شود.</w:t>
      </w:r>
    </w:p>
    <w:p>
      <w:pPr>
        <w:ind w:right="340"/>
        <w:bidi w:val="1"/>
      </w:pPr>
      <w:r>
        <w:rPr>
          <w:color w:val="136F73"/>
        </w:rPr>
        <w:t xml:space="preserve">● </w:t>
      </w:r>
      <w:r>
        <w:rPr>
          <w:rFonts w:ascii="Vazirmatn" w:hAnsi="Vazirmatn"/>
        </w:rPr>
        <w:t xml:space="preserve">⚠️ سردرد جدید، کاهش شعور یا Bradycardia در جریان تداوی → </w:t>
      </w:r>
      <w:r>
        <w:rPr>
          <w:rFonts w:ascii="Vazirmatn" w:hAnsi="Vazirmatn"/>
          <w:b/>
        </w:rPr>
        <w:t>Cerebral oedema</w:t>
      </w:r>
      <w:r>
        <w:rPr>
          <w:rFonts w:ascii="Vazirmatn" w:hAnsi="Vazirmatn"/>
        </w:rPr>
        <w:t>.</w:t>
      </w:r>
    </w:p>
    <w:p>
      <w:pPr>
        <w:ind w:right="340"/>
        <w:bidi w:val="1"/>
      </w:pPr>
      <w:r>
        <w:rPr>
          <w:color w:val="136F73"/>
        </w:rPr>
        <w:t xml:space="preserve">● </w:t>
      </w:r>
      <w:r>
        <w:rPr>
          <w:rFonts w:ascii="Vazirmatn" w:hAnsi="Vazirmatn"/>
        </w:rPr>
        <w:t>⚠️ اختلال شعور با Osmolality پایین (کمتر از حد HHS) → علت دیگر (Stroke، Meningitis، سموم).</w:t>
      </w:r>
    </w:p>
    <w:p>
      <w:pPr>
        <w:ind w:right="340"/>
        <w:bidi w:val="1"/>
      </w:pPr>
      <w:r>
        <w:rPr>
          <w:color w:val="136F73"/>
        </w:rPr>
        <w:t xml:space="preserve">● </w:t>
      </w:r>
      <w:r>
        <w:rPr>
          <w:rFonts w:ascii="Vazirmatn" w:hAnsi="Vazirmatn"/>
        </w:rPr>
        <w:t>⚠️ درد بطن که با رفع اسیدوز بهتر نمی‌شود → علت جراحی.</w:t>
      </w:r>
    </w:p>
    <w:p>
      <w:pPr>
        <w:ind w:right="340"/>
        <w:bidi w:val="1"/>
      </w:pPr>
      <w:r>
        <w:rPr>
          <w:color w:val="136F73"/>
        </w:rPr>
        <w:t xml:space="preserve">● </w:t>
      </w:r>
      <w:r>
        <w:rPr>
          <w:rFonts w:ascii="Vazirmatn" w:hAnsi="Vazirmatn"/>
        </w:rPr>
        <w:t>⚠️ ادرار کم با وجود مایع → AKI؛ مایع/K⁺ را بازبینی کن.</w:t>
      </w:r>
    </w:p>
    <w:p>
      <w:pPr>
        <w:ind w:right="340"/>
        <w:bidi w:val="1"/>
      </w:pPr>
      <w:r>
        <w:rPr>
          <w:color w:val="136F73"/>
        </w:rPr>
        <w:t xml:space="preserve">● </w:t>
      </w:r>
      <w:r>
        <w:rPr>
          <w:rFonts w:ascii="Vazirmatn" w:hAnsi="Vazirmatn"/>
        </w:rPr>
        <w:t xml:space="preserve">⚠️ قطع انفیوژن Insulin بدون Basal قبلی → </w:t>
      </w:r>
      <w:r>
        <w:rPr>
          <w:rFonts w:ascii="Vazirmatn" w:hAnsi="Vazirmatn"/>
          <w:b/>
        </w:rPr>
        <w:t>DKA برگشتی</w:t>
      </w:r>
      <w:r>
        <w:rPr>
          <w:rFonts w:ascii="Vazirmatn" w:hAnsi="Vazirmatn"/>
        </w:rPr>
        <w:t>.</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spacing w:before="280"/>
        <w:bidi w:val="1"/>
      </w:pPr>
      <w:r>
        <w:rPr>
          <w:rFonts w:ascii="Vazirmatn" w:hAnsi="Vazirmatn"/>
          <w:b/>
          <w:color w:val="0F2744"/>
          <w:sz w:val="29"/>
        </w:rPr>
        <w:t>↩️ برگشت به کیس: زهرا و کاکا نبی</w:t>
      </w:r>
    </w:p>
    <w:p>
      <w:pPr>
        <w:ind w:right="340"/>
        <w:bidi w:val="1"/>
      </w:pPr>
      <w:r>
        <w:rPr>
          <w:color w:val="136F73"/>
        </w:rPr>
        <w:t xml:space="preserve">● </w:t>
      </w:r>
      <w:r>
        <w:rPr>
          <w:rFonts w:ascii="Vazirmatn" w:hAnsi="Vazirmatn"/>
          <w:b/>
        </w:rPr>
        <w:t>زهرا (DKA):</w:t>
      </w:r>
      <w:r>
        <w:rPr>
          <w:rFonts w:ascii="Vazirmatn" w:hAnsi="Vazirmatn"/>
        </w:rPr>
        <w:t xml:space="preserve"> مشکل اصلی اسید است. پس endpoint تداوی بسته شدن Anion gap و برطرف شدن Ketone است، نه تنها پایین آمدن قند. وقتی قند پایین آمد ولی Ketone باقی بود، Insulin را قطع نمی‌کنیم؛ Dextrose اضافه می‌کنیم تا Insulin ادامه یابد.</w:t>
      </w:r>
    </w:p>
    <w:p>
      <w:pPr>
        <w:ind w:right="340"/>
        <w:bidi w:val="1"/>
      </w:pPr>
      <w:r>
        <w:rPr>
          <w:color w:val="136F73"/>
        </w:rPr>
        <w:t xml:space="preserve">● </w:t>
      </w:r>
      <w:r>
        <w:rPr>
          <w:rFonts w:ascii="Vazirmatn" w:hAnsi="Vazirmatn"/>
          <w:b/>
        </w:rPr>
        <w:t>کاکا نبی (HHS):</w:t>
      </w:r>
      <w:r>
        <w:rPr>
          <w:rFonts w:ascii="Vazirmatn" w:hAnsi="Vazirmatn"/>
        </w:rPr>
        <w:t xml:space="preserve"> مشکل اصلی کم‌آبی و Osmolality است. پس ستون اصلی تداوی مایع است و Osmolality باید </w:t>
      </w:r>
      <w:r>
        <w:rPr>
          <w:rFonts w:ascii="Vazirmatn" w:hAnsi="Vazirmatn"/>
          <w:b/>
        </w:rPr>
        <w:t>آهسته</w:t>
      </w:r>
      <w:r>
        <w:rPr>
          <w:rFonts w:ascii="Vazirmatn" w:hAnsi="Vazirmatn"/>
        </w:rPr>
        <w:t xml:space="preserve"> پایین بیاید. کاهش خیلی سریع خطر Cerebral oedema دارد.</w:t>
      </w:r>
    </w:p>
    <w:p>
      <w:pPr>
        <w:ind w:right="340"/>
        <w:bidi w:val="1"/>
      </w:pPr>
      <w:r>
        <w:rPr>
          <w:color w:val="136F73"/>
        </w:rPr>
        <w:t xml:space="preserve">● </w:t>
      </w:r>
      <w:r>
        <w:rPr>
          <w:rFonts w:ascii="Vazirmatn" w:hAnsi="Vazirmatn"/>
          <w:b/>
        </w:rPr>
        <w:t>در هر دو:</w:t>
      </w:r>
      <w:r>
        <w:rPr>
          <w:rFonts w:ascii="Vazirmatn" w:hAnsi="Vazirmatn"/>
        </w:rPr>
        <w:t xml:space="preserve"> پیش از Insulin، Potassium را بدان (همان ترتیب مایع → Potassium → Insulin). منبع را کنترول کن: انتان کاکا نبی و قطع Insulin زهرا عامل آغازکنندهٔ بحران بودند.</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K⁺ را پیش از اولین واحد Insulin</w:t>
      </w:r>
      <w:r>
        <w:rPr>
          <w:rFonts w:ascii="Vazirmatn" w:hAnsi="Vazirmatn"/>
        </w:rPr>
        <w:t xml:space="preserve"> ببین.</w:t>
      </w:r>
    </w:p>
    <w:p>
      <w:pPr>
        <w:ind w:right="340"/>
        <w:bidi w:val="1"/>
      </w:pPr>
      <w:r>
        <w:rPr>
          <w:b/>
          <w:color w:val="136F73"/>
        </w:rPr>
        <w:t xml:space="preserve">2. </w:t>
      </w:r>
      <w:r>
        <w:rPr>
          <w:rFonts w:ascii="Vazirmatn" w:hAnsi="Vazirmatn"/>
        </w:rPr>
        <w:t xml:space="preserve">یک </w:t>
      </w:r>
      <w:r>
        <w:rPr>
          <w:rFonts w:ascii="Vazirmatn" w:hAnsi="Vazirmatn"/>
          <w:b/>
        </w:rPr>
        <w:t>چارت ساعتی</w:t>
      </w:r>
      <w:r>
        <w:rPr>
          <w:rFonts w:ascii="Vazirmatn" w:hAnsi="Vazirmatn"/>
        </w:rPr>
        <w:t xml:space="preserve"> بساز: قند، β-OHB، pH/HCO₃⁻، K⁺، مایع داده‌شده، ادرار.</w:t>
      </w:r>
    </w:p>
    <w:p>
      <w:pPr>
        <w:ind w:right="340"/>
        <w:bidi w:val="1"/>
      </w:pPr>
      <w:r>
        <w:rPr>
          <w:b/>
          <w:color w:val="136F73"/>
        </w:rPr>
        <w:t xml:space="preserve">3. </w:t>
      </w:r>
      <w:r>
        <w:rPr>
          <w:rFonts w:ascii="Vazirmatn" w:hAnsi="Vazirmatn"/>
        </w:rPr>
        <w:t xml:space="preserve">وقتی قند کمتر از ۲۵۰ شد، </w:t>
      </w:r>
      <w:r>
        <w:rPr>
          <w:rFonts w:ascii="Vazirmatn" w:hAnsi="Vazirmatn"/>
          <w:b/>
        </w:rPr>
        <w:t>Dextrose اضافه کن</w:t>
      </w:r>
      <w:r>
        <w:rPr>
          <w:rFonts w:ascii="Vazirmatn" w:hAnsi="Vazirmatn"/>
        </w:rPr>
        <w:t xml:space="preserve"> — Insulin را قطع نکن.</w:t>
      </w:r>
    </w:p>
    <w:p>
      <w:pPr>
        <w:ind w:right="340"/>
        <w:bidi w:val="1"/>
      </w:pPr>
      <w:r>
        <w:rPr>
          <w:b/>
          <w:color w:val="136F73"/>
        </w:rPr>
        <w:t xml:space="preserve">4. </w:t>
      </w:r>
      <w:r>
        <w:rPr>
          <w:rFonts w:ascii="Vazirmatn" w:hAnsi="Vazirmatn"/>
        </w:rPr>
        <w:t xml:space="preserve">پیش از قطع انفیوژن: </w:t>
      </w:r>
      <w:r>
        <w:rPr>
          <w:rFonts w:ascii="Vazirmatn" w:hAnsi="Vazirmatn"/>
          <w:b/>
        </w:rPr>
        <w:t>Basal داده شده؟ مریض می‌خورد؟ DKA رفع شده؟</w:t>
      </w:r>
    </w:p>
    <w:p>
      <w:pPr>
        <w:ind w:right="340"/>
        <w:bidi w:val="1"/>
      </w:pPr>
      <w:r>
        <w:rPr>
          <w:b/>
          <w:color w:val="136F73"/>
        </w:rPr>
        <w:t xml:space="preserve">5. </w:t>
      </w:r>
      <w:r>
        <w:rPr>
          <w:rFonts w:ascii="Vazirmatn" w:hAnsi="Vazirmatn"/>
        </w:rPr>
        <w:t>پیش از رخصت: «اگر مریض شدی و نان نخوردی، با Insulin چه می‌کنی؟» — جواب را از مریض بشنو.</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۳۸:</w:t>
      </w:r>
      <w:r>
        <w:rPr>
          <w:rFonts w:ascii="Vazirmatn" w:hAnsi="Vazirmatn"/>
        </w:rPr>
        <w:t xml:space="preserve"> AKI · </w:t>
      </w:r>
      <w:r>
        <w:rPr>
          <w:rFonts w:ascii="Vazirmatn" w:hAnsi="Vazirmatn"/>
          <w:b/>
        </w:rPr>
        <w:t>فصل ۴۲:</w:t>
      </w:r>
      <w:r>
        <w:rPr>
          <w:rFonts w:ascii="Vazirmatn" w:hAnsi="Vazirmatn"/>
        </w:rPr>
        <w:t xml:space="preserve"> K⁺ و Phosphate · </w:t>
      </w:r>
      <w:r>
        <w:rPr>
          <w:rFonts w:ascii="Vazirmatn" w:hAnsi="Vazirmatn"/>
          <w:b/>
        </w:rPr>
        <w:t>فصل ۴۳:</w:t>
      </w:r>
      <w:r>
        <w:rPr>
          <w:rFonts w:ascii="Vazirmatn" w:hAnsi="Vazirmatn"/>
        </w:rPr>
        <w:t xml:space="preserve"> اسید–قلوی و Anion gap · </w:t>
      </w:r>
      <w:r>
        <w:rPr>
          <w:rFonts w:ascii="Vazirmatn" w:hAnsi="Vazirmatn"/>
          <w:b/>
        </w:rPr>
        <w:t>فصل ۴۴:</w:t>
      </w:r>
      <w:r>
        <w:rPr>
          <w:rFonts w:ascii="Vazirmatn" w:hAnsi="Vazirmatn"/>
        </w:rPr>
        <w:t xml:space="preserve"> Sodium و Osmolality.</w:t>
      </w:r>
    </w:p>
    <w:p>
      <w:pPr>
        <w:ind w:right="340"/>
        <w:bidi w:val="1"/>
      </w:pPr>
      <w:r>
        <w:rPr>
          <w:color w:val="136F73"/>
        </w:rPr>
        <w:t xml:space="preserve">● </w:t>
      </w:r>
      <w:r>
        <w:rPr>
          <w:rFonts w:ascii="Vazirmatn" w:hAnsi="Vazirmatn"/>
          <w:b/>
        </w:rPr>
        <w:t>فصل ۴۶:</w:t>
      </w:r>
      <w:r>
        <w:rPr>
          <w:rFonts w:ascii="Vazirmatn" w:hAnsi="Vazirmatn"/>
        </w:rPr>
        <w:t xml:space="preserve"> دیابت و SGLT2i · </w:t>
      </w:r>
      <w:r>
        <w:rPr>
          <w:rFonts w:ascii="Vazirmatn" w:hAnsi="Vazirmatn"/>
          <w:b/>
        </w:rPr>
        <w:t>فصل ۵۲:</w:t>
      </w:r>
      <w:r>
        <w:rPr>
          <w:rFonts w:ascii="Vazirmatn" w:hAnsi="Vazirmatn"/>
        </w:rPr>
        <w:t xml:space="preserve"> Hypoglycaemia.</w:t>
      </w:r>
    </w:p>
    <w:p>
      <w:pPr>
        <w:ind w:right="340"/>
        <w:bidi w:val="1"/>
      </w:pPr>
      <w:r>
        <w:rPr>
          <w:color w:val="136F73"/>
        </w:rPr>
        <w:t xml:space="preserve">● </w:t>
      </w:r>
      <w:r>
        <w:rPr>
          <w:rFonts w:ascii="Vazirmatn" w:hAnsi="Vazirmatn"/>
          <w:b/>
        </w:rPr>
        <w:t>فصل‌های انتانی:</w:t>
      </w:r>
      <w:r>
        <w:rPr>
          <w:rFonts w:ascii="Vazirmatn" w:hAnsi="Vazirmatn"/>
        </w:rPr>
        <w:t xml:space="preserve"> سپسیس و منابع انتان.</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DKA (2024)؟ — </w:t>
      </w:r>
      <w:r>
        <w:rPr>
          <w:rFonts w:ascii="Vazirmatn" w:hAnsi="Vazirmatn"/>
          <w:i/>
        </w:rPr>
        <w:t>قند ۲۰۰ یا سابقهٔ دیابت + β-OHB ۳.۰ یا Ketone ادرار ۲+ + pH کمتر از ۷.۳ و/یا HCO₃⁻ کمتر از ۱۸.</w:t>
      </w:r>
    </w:p>
    <w:p>
      <w:pPr>
        <w:ind w:right="340"/>
        <w:bidi w:val="1"/>
      </w:pPr>
      <w:r>
        <w:rPr>
          <w:b/>
          <w:color w:val="136F73"/>
        </w:rPr>
        <w:t xml:space="preserve">2. </w:t>
      </w:r>
      <w:r>
        <w:rPr>
          <w:rFonts w:ascii="Vazirmatn" w:hAnsi="Vazirmatn"/>
        </w:rPr>
        <w:t xml:space="preserve">معیارهای HHS؟ — </w:t>
      </w:r>
      <w:r>
        <w:rPr>
          <w:rFonts w:ascii="Vazirmatn" w:hAnsi="Vazirmatn"/>
          <w:i/>
        </w:rPr>
        <w:t>قند ۶۰۰ + Effective osmolality بیشتر از ۳۰۰ (یا Total بیشتر از ۳۲۰) + β-OHB کمتر از ۳ + pH ۷.۳ و HCO₃⁻ ۱۵ یا بیشتر.</w:t>
      </w:r>
    </w:p>
    <w:p>
      <w:pPr>
        <w:ind w:right="340"/>
        <w:bidi w:val="1"/>
      </w:pPr>
      <w:r>
        <w:rPr>
          <w:b/>
          <w:color w:val="136F73"/>
        </w:rPr>
        <w:t xml:space="preserve">3. </w:t>
      </w:r>
      <w:r>
        <w:rPr>
          <w:rFonts w:ascii="Vazirmatn" w:hAnsi="Vazirmatn"/>
        </w:rPr>
        <w:t xml:space="preserve">K⁺ ۳.۱ در DKA؟ — </w:t>
      </w:r>
      <w:r>
        <w:rPr>
          <w:rFonts w:ascii="Vazirmatn" w:hAnsi="Vazirmatn"/>
          <w:i/>
        </w:rPr>
        <w:t>Insulin صبر؛ K⁺ ۱۰ mmol/h تا بیشتر از ۳.۵.</w:t>
      </w:r>
    </w:p>
    <w:p>
      <w:pPr>
        <w:ind w:right="340"/>
        <w:bidi w:val="1"/>
      </w:pPr>
      <w:r>
        <w:rPr>
          <w:b/>
          <w:color w:val="136F73"/>
        </w:rPr>
        <w:t xml:space="preserve">4. </w:t>
      </w:r>
      <w:r>
        <w:rPr>
          <w:rFonts w:ascii="Vazirmatn" w:hAnsi="Vazirmatn"/>
        </w:rPr>
        <w:t xml:space="preserve">دوز Insulin وریدی در DKA متوسط؟ — </w:t>
      </w:r>
      <w:r>
        <w:rPr>
          <w:rFonts w:ascii="Vazirmatn" w:hAnsi="Vazirmatn"/>
          <w:i/>
        </w:rPr>
        <w:t>۰.۱ واحد/kg/ساعت ثابت؛ قند کمتر از ۲۵۰ → ۰.۰۵ + Dextrose.</w:t>
      </w:r>
    </w:p>
    <w:p>
      <w:pPr>
        <w:ind w:right="340"/>
        <w:bidi w:val="1"/>
      </w:pPr>
      <w:r>
        <w:rPr>
          <w:b/>
          <w:color w:val="136F73"/>
        </w:rPr>
        <w:t xml:space="preserve">5. </w:t>
      </w:r>
      <w:r>
        <w:rPr>
          <w:rFonts w:ascii="Vazirmatn" w:hAnsi="Vazirmatn"/>
        </w:rPr>
        <w:t xml:space="preserve">رفع DKA؟ — </w:t>
      </w:r>
      <w:r>
        <w:rPr>
          <w:rFonts w:ascii="Vazirmatn" w:hAnsi="Vazirmatn"/>
          <w:i/>
        </w:rPr>
        <w:t>Ketone کمتر از ۰.۶ و pH ۷.۳ یا HCO₃⁻ ۱۸.</w:t>
      </w:r>
    </w:p>
    <w:p>
      <w:pPr>
        <w:ind w:right="340"/>
        <w:bidi w:val="1"/>
      </w:pPr>
      <w:r>
        <w:rPr>
          <w:b/>
          <w:color w:val="136F73"/>
        </w:rPr>
        <w:t xml:space="preserve">6. </w:t>
      </w:r>
      <w:r>
        <w:rPr>
          <w:rFonts w:ascii="Vazirmatn" w:hAnsi="Vazirmatn"/>
        </w:rPr>
        <w:t xml:space="preserve">Bicarbonate کی؟ — </w:t>
      </w:r>
      <w:r>
        <w:rPr>
          <w:rFonts w:ascii="Vazirmatn" w:hAnsi="Vazirmatn"/>
          <w:i/>
        </w:rPr>
        <w:t>فقط pH کمتر از ۷.۰ در نظر گرفته شود.</w:t>
      </w:r>
    </w:p>
    <w:p>
      <w:pPr>
        <w:spacing w:before="0"/>
        <w:bidi w:val="1"/>
      </w:pPr>
      <w:r>
        <w:rPr>
          <w:rFonts w:ascii="Vazirmatn" w:hAnsi="Vazirmatn"/>
          <w:b/>
          <w:color w:val="136F73"/>
          <w:sz w:val="38"/>
        </w:rPr>
        <w:t>فصل ۴۸ — پُرکاری تایروئید و تایروتوکسیکوز (Hyperthyroidism &amp; Thyrotoxicosis)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2016؛ مرور Endocrine Practice 2024)</w:t>
      </w:r>
    </w:p>
    <w:p>
      <w:pPr>
        <w:spacing w:before="280"/>
        <w:bidi w:val="1"/>
      </w:pPr>
      <w:r>
        <w:rPr>
          <w:rFonts w:ascii="Vazirmatn" w:hAnsi="Vazirmatn"/>
          <w:b/>
          <w:color w:val="0F2744"/>
          <w:sz w:val="29"/>
        </w:rPr>
        <w:t>سه تپش قلب</w:t>
      </w:r>
    </w:p>
    <w:p>
      <w:pPr>
        <w:ind w:right="340"/>
        <w:bidi w:val="1"/>
      </w:pPr>
      <w:r>
        <w:rPr>
          <w:color w:val="136F73"/>
        </w:rPr>
        <w:t xml:space="preserve">● </w:t>
      </w:r>
      <w:r>
        <w:rPr>
          <w:rFonts w:ascii="Vazirmatn" w:hAnsi="Vazirmatn"/>
          <w:b/>
        </w:rPr>
        <w:t>فرشته</w:t>
      </w:r>
      <w:r>
        <w:rPr>
          <w:rFonts w:ascii="Vazirmatn" w:hAnsi="Vazirmatn"/>
        </w:rPr>
        <w:t xml:space="preserve"> ۲۸ ساله، از سه ماه به این طرف با وجود اشتهای زیاد وزن کم کرده، دستانش می‌لرزد، گرمی را تحمل نمی‌کند و </w:t>
      </w:r>
      <w:r>
        <w:rPr>
          <w:rFonts w:ascii="Vazirmatn" w:hAnsi="Vazirmatn"/>
          <w:b/>
        </w:rPr>
        <w:t>چشمانش برآمده</w:t>
      </w:r>
      <w:r>
        <w:rPr>
          <w:rFonts w:ascii="Vazirmatn" w:hAnsi="Vazirmatn"/>
        </w:rPr>
        <w:t xml:space="preserve"> به نظر می‌رسد.</w:t>
      </w:r>
    </w:p>
    <w:p>
      <w:pPr>
        <w:ind w:right="340"/>
        <w:bidi w:val="1"/>
      </w:pPr>
      <w:r>
        <w:rPr>
          <w:color w:val="136F73"/>
        </w:rPr>
        <w:t xml:space="preserve">● </w:t>
      </w:r>
      <w:r>
        <w:rPr>
          <w:rFonts w:ascii="Vazirmatn" w:hAnsi="Vazirmatn"/>
          <w:b/>
        </w:rPr>
        <w:t>حاجی قربان</w:t>
      </w:r>
      <w:r>
        <w:rPr>
          <w:rFonts w:ascii="Vazirmatn" w:hAnsi="Vazirmatn"/>
        </w:rPr>
        <w:t xml:space="preserve"> ۶۸ ساله، با </w:t>
      </w:r>
      <w:r>
        <w:rPr>
          <w:rFonts w:ascii="Vazirmatn" w:hAnsi="Vazirmatn"/>
          <w:b/>
        </w:rPr>
        <w:t>AF تازه</w:t>
      </w:r>
      <w:r>
        <w:rPr>
          <w:rFonts w:ascii="Vazirmatn" w:hAnsi="Vazirmatn"/>
        </w:rPr>
        <w:t xml:space="preserve"> و عدم کفایهٔ قلب آمده. تایروئیدش </w:t>
      </w:r>
      <w:r>
        <w:rPr>
          <w:rFonts w:ascii="Vazirmatn" w:hAnsi="Vazirmatn"/>
          <w:b/>
        </w:rPr>
        <w:t>چند گره‌ای</w:t>
      </w:r>
      <w:r>
        <w:rPr>
          <w:rFonts w:ascii="Vazirmatn" w:hAnsi="Vazirmatn"/>
        </w:rPr>
        <w:t xml:space="preserve"> است. هیچ لرزه‌ای ندارد — فقط خسته است.</w:t>
      </w:r>
    </w:p>
    <w:p>
      <w:pPr>
        <w:ind w:right="340"/>
        <w:bidi w:val="1"/>
      </w:pPr>
      <w:r>
        <w:rPr>
          <w:color w:val="136F73"/>
        </w:rPr>
        <w:t xml:space="preserve">● </w:t>
      </w:r>
      <w:r>
        <w:rPr>
          <w:rFonts w:ascii="Vazirmatn" w:hAnsi="Vazirmatn"/>
          <w:b/>
        </w:rPr>
        <w:t>مرسل</w:t>
      </w:r>
      <w:r>
        <w:rPr>
          <w:rFonts w:ascii="Vazirmatn" w:hAnsi="Vazirmatn"/>
        </w:rPr>
        <w:t xml:space="preserve"> ۳۲ ساله، شش هفته پس از ولادت، تپش قلب دارد؛ تایروئیدش </w:t>
      </w:r>
      <w:r>
        <w:rPr>
          <w:rFonts w:ascii="Vazirmatn" w:hAnsi="Vazirmatn"/>
          <w:b/>
        </w:rPr>
        <w:t>دردناک نیست</w:t>
      </w:r>
      <w:r>
        <w:rPr>
          <w:rFonts w:ascii="Vazirmatn" w:hAnsi="Vazirmatn"/>
        </w:rPr>
        <w:t xml:space="preserve"> و کوچک است.</w:t>
      </w:r>
    </w:p>
    <w:p>
      <w:pPr>
        <w:bidi w:val="1"/>
      </w:pPr>
      <w:r>
        <w:rPr>
          <w:rFonts w:ascii="Vazirmatn" w:hAnsi="Vazirmatn"/>
        </w:rPr>
        <w:t xml:space="preserve">هر سه «TSH پایین و FT4 بلند» دارند، اما </w:t>
      </w:r>
      <w:r>
        <w:rPr>
          <w:rFonts w:ascii="Vazirmatn" w:hAnsi="Vazirmatn"/>
          <w:b/>
        </w:rPr>
        <w:t>سه مرض متفاوت</w:t>
      </w:r>
      <w:r>
        <w:rPr>
          <w:rFonts w:ascii="Vazirmatn" w:hAnsi="Vazirmatn"/>
        </w:rPr>
        <w:t xml:space="preserve"> با </w:t>
      </w:r>
      <w:r>
        <w:rPr>
          <w:rFonts w:ascii="Vazirmatn" w:hAnsi="Vazirmatn"/>
          <w:b/>
        </w:rPr>
        <w:t>سه تداوی متفاوت</w:t>
      </w:r>
      <w:r>
        <w:rPr>
          <w:rFonts w:ascii="Vazirmatn" w:hAnsi="Vazirmatn"/>
        </w:rPr>
        <w:t xml:space="preserve">: Graves (دوای ضد تایروئید، Radioiodine یا جراحی)، گواتر چندگره‌ای سمی (اکثراً Radioiodine یا جراحی)، و </w:t>
      </w:r>
      <w:r>
        <w:rPr>
          <w:rFonts w:ascii="Vazirmatn" w:hAnsi="Vazirmatn"/>
          <w:b/>
        </w:rPr>
        <w:t>Thyroiditis پس از ولادت</w:t>
      </w:r>
      <w:r>
        <w:rPr>
          <w:rFonts w:ascii="Vazirmatn" w:hAnsi="Vazirmatn"/>
        </w:rPr>
        <w:t xml:space="preserve"> (فقط Beta-blocker — </w:t>
      </w:r>
      <w:r>
        <w:rPr>
          <w:rFonts w:ascii="Vazirmatn" w:hAnsi="Vazirmatn"/>
          <w:b/>
        </w:rPr>
        <w:t>دوای ضد تایروئید بی‌فایده است</w:t>
      </w:r>
      <w:r>
        <w:rPr>
          <w:rFonts w:ascii="Vazirmatn" w:hAnsi="Vazirmatn"/>
        </w:rPr>
        <w:t>).</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تایروتوکسیکوز</w:t>
      </w:r>
      <w:r>
        <w:rPr>
          <w:rFonts w:ascii="Vazirmatn" w:hAnsi="Vazirmatn"/>
        </w:rPr>
        <w:t xml:space="preserve"> = علایم هورمون تایروئید زیاد در بافت‌ها، از هر منبع.</w:t>
      </w:r>
    </w:p>
    <w:p>
      <w:pPr>
        <w:ind w:right="340"/>
        <w:bidi w:val="1"/>
      </w:pPr>
      <w:r>
        <w:rPr>
          <w:color w:val="136F73"/>
        </w:rPr>
        <w:t xml:space="preserve">● </w:t>
      </w:r>
      <w:r>
        <w:rPr>
          <w:rFonts w:ascii="Vazirmatn" w:hAnsi="Vazirmatn"/>
          <w:b/>
        </w:rPr>
        <w:t>Hyperthyroidism</w:t>
      </w:r>
      <w:r>
        <w:rPr>
          <w:rFonts w:ascii="Vazirmatn" w:hAnsi="Vazirmatn"/>
        </w:rPr>
        <w:t xml:space="preserve"> = تایروتوکسیکوز به خاطر </w:t>
      </w:r>
      <w:r>
        <w:rPr>
          <w:rFonts w:ascii="Vazirmatn" w:hAnsi="Vazirmatn"/>
          <w:b/>
        </w:rPr>
        <w:t>ساخت زیاد</w:t>
      </w:r>
      <w:r>
        <w:rPr>
          <w:rFonts w:ascii="Vazirmatn" w:hAnsi="Vazirmatn"/>
        </w:rPr>
        <w:t xml:space="preserve"> هورمون توسط خود غده.</w:t>
      </w:r>
    </w:p>
    <w:p>
      <w:pPr>
        <w:ind w:right="340"/>
        <w:bidi w:val="1"/>
      </w:pPr>
      <w:r>
        <w:rPr>
          <w:color w:val="136F73"/>
        </w:rPr>
        <w:t xml:space="preserve">● </w:t>
      </w:r>
      <w:r>
        <w:rPr>
          <w:rFonts w:ascii="Vazirmatn" w:hAnsi="Vazirmatn"/>
        </w:rPr>
        <w:t xml:space="preserve">این فرق حیاتی است: در </w:t>
      </w:r>
      <w:r>
        <w:rPr>
          <w:rFonts w:ascii="Vazirmatn" w:hAnsi="Vazirmatn"/>
          <w:b/>
        </w:rPr>
        <w:t>Thyroiditis</w:t>
      </w:r>
      <w:r>
        <w:rPr>
          <w:rFonts w:ascii="Vazirmatn" w:hAnsi="Vazirmatn"/>
        </w:rPr>
        <w:t xml:space="preserve"> غده هورمون ذخیره‌شده را </w:t>
      </w:r>
      <w:r>
        <w:rPr>
          <w:rFonts w:ascii="Vazirmatn" w:hAnsi="Vazirmatn"/>
          <w:b/>
        </w:rPr>
        <w:t>رها</w:t>
      </w:r>
      <w:r>
        <w:rPr>
          <w:rFonts w:ascii="Vazirmatn" w:hAnsi="Vazirmatn"/>
        </w:rPr>
        <w:t xml:space="preserve"> می‌کند (نه می‌سازد) → دوای ضد تایروئید (که ساخت را می‌بندد) </w:t>
      </w:r>
      <w:r>
        <w:rPr>
          <w:rFonts w:ascii="Vazirmatn" w:hAnsi="Vazirmatn"/>
          <w:b/>
        </w:rPr>
        <w:t>کار نمی‌کند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تشبیه:</w:t>
      </w:r>
      <w:r>
        <w:rPr>
          <w:rFonts w:ascii="Vazirmatn" w:hAnsi="Vazirmatn"/>
        </w:rPr>
        <w:t xml:space="preserve"> Hyperthyroidism = </w:t>
      </w:r>
      <w:r>
        <w:rPr>
          <w:rFonts w:ascii="Vazirmatn" w:hAnsi="Vazirmatn"/>
          <w:b/>
        </w:rPr>
        <w:t>فابریکه‌ای که بیش از حد تولید می‌کند</w:t>
      </w:r>
      <w:r>
        <w:rPr>
          <w:rFonts w:ascii="Vazirmatn" w:hAnsi="Vazirmatn"/>
        </w:rPr>
        <w:t xml:space="preserve"> (خاموش کردن ماشین‌ها کمک می‌کند). Thyroiditis = </w:t>
      </w:r>
      <w:r>
        <w:rPr>
          <w:rFonts w:ascii="Vazirmatn" w:hAnsi="Vazirmatn"/>
          <w:b/>
        </w:rPr>
        <w:t>گدام که دیوارش شکسته</w:t>
      </w:r>
      <w:r>
        <w:rPr>
          <w:rFonts w:ascii="Vazirmatn" w:hAnsi="Vazirmatn"/>
        </w:rPr>
        <w:t xml:space="preserve"> و جنس بیرون می‌ریزد (خاموش کردن ماشین‌ها بی‌فایده است؛ باید صبر کرد تا گدام خالی شود).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Radioiodine uptake</w:t>
            </w:r>
          </w:p>
        </w:tc>
      </w:tr>
      <w:tr>
        <w:tc>
          <w:tcPr>
            <w:tcW w:type="dxa" w:w="3437"/>
          </w:tcPr>
          <w:p>
            <w:pPr>
              <w:bidi w:val="1"/>
            </w:pPr>
            <w:r>
              <w:rPr>
                <w:sz w:val="18"/>
              </w:rPr>
            </w:r>
            <w:r>
              <w:rPr>
                <w:rFonts w:ascii="Vazirmatn" w:hAnsi="Vazirmatn"/>
                <w:b/>
                <w:sz w:val="18"/>
              </w:rPr>
              <w:t>رها شدن هورمون (Thyroiditis)</w:t>
            </w:r>
          </w:p>
        </w:tc>
        <w:tc>
          <w:tcPr>
            <w:tcW w:type="dxa" w:w="3437"/>
          </w:tcPr>
          <w:p>
            <w:pPr>
              <w:bidi w:val="1"/>
            </w:pPr>
            <w:r>
              <w:rPr>
                <w:sz w:val="18"/>
              </w:rPr>
            </w:r>
            <w:r>
              <w:rPr>
                <w:rFonts w:ascii="Vazirmatn" w:hAnsi="Vazirmatn"/>
                <w:sz w:val="18"/>
              </w:rPr>
              <w:t xml:space="preserve">Painless/Silent · </w:t>
            </w:r>
            <w:r>
              <w:rPr>
                <w:rFonts w:ascii="Vazirmatn" w:hAnsi="Vazirmatn"/>
                <w:b/>
                <w:sz w:val="18"/>
              </w:rPr>
              <w:t>Postpartum</w:t>
            </w:r>
            <w:r>
              <w:rPr>
                <w:rFonts w:ascii="Vazirmatn" w:hAnsi="Vazirmatn"/>
                <w:sz w:val="18"/>
              </w:rPr>
              <w:t xml:space="preserve"> · </w:t>
            </w:r>
            <w:r>
              <w:rPr>
                <w:rFonts w:ascii="Vazirmatn" w:hAnsi="Vazirmatn"/>
                <w:b/>
                <w:sz w:val="18"/>
              </w:rPr>
              <w:t>Subacute (de Quervain — دردناک)</w:t>
            </w:r>
            <w:r>
              <w:rPr>
                <w:rFonts w:ascii="Vazirmatn" w:hAnsi="Vazirmatn"/>
                <w:sz w:val="18"/>
              </w:rPr>
              <w:t xml:space="preserve"> · دوایی (</w:t>
            </w:r>
            <w:r>
              <w:rPr>
                <w:rFonts w:ascii="Vazirmatn" w:hAnsi="Vazirmatn"/>
                <w:b/>
                <w:sz w:val="18"/>
              </w:rPr>
              <w:t>Amiodarone</w:t>
            </w:r>
            <w:r>
              <w:rPr>
                <w:rFonts w:ascii="Vazirmatn" w:hAnsi="Vazirmatn"/>
                <w:sz w:val="18"/>
              </w:rPr>
              <w:t xml:space="preserve"> نوع ۲، Immune checkpoint inhibitors، Lithium)</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b/>
                <w:sz w:val="18"/>
              </w:rPr>
              <w:t>منبع خارجی</w:t>
            </w:r>
          </w:p>
        </w:tc>
        <w:tc>
          <w:tcPr>
            <w:tcW w:type="dxa" w:w="3437"/>
          </w:tcPr>
          <w:p>
            <w:pPr>
              <w:bidi w:val="1"/>
            </w:pPr>
            <w:r>
              <w:rPr>
                <w:sz w:val="18"/>
              </w:rPr>
            </w:r>
            <w:r>
              <w:rPr>
                <w:rFonts w:ascii="Vazirmatn" w:hAnsi="Vazirmatn"/>
                <w:sz w:val="18"/>
              </w:rPr>
              <w:t>مصرف Levothyroxine زیاد (ایاتروجنیک/پنهانی)</w:t>
            </w:r>
          </w:p>
        </w:tc>
        <w:tc>
          <w:tcPr>
            <w:tcW w:type="dxa" w:w="3437"/>
          </w:tcPr>
          <w:p>
            <w:pPr>
              <w:bidi w:val="1"/>
            </w:pPr>
            <w:r>
              <w:rPr>
                <w:sz w:val="18"/>
              </w:rPr>
            </w:r>
            <w:r>
              <w:rPr>
                <w:rFonts w:ascii="Vazirmatn" w:hAnsi="Vazirmatn"/>
                <w:sz w:val="18"/>
              </w:rPr>
              <w:t>پایین (Thyroglobulin پایین)</w:t>
            </w:r>
          </w:p>
        </w:tc>
      </w:tr>
      <w:tr>
        <w:tc>
          <w:tcPr>
            <w:tcW w:type="dxa" w:w="3437"/>
          </w:tcPr>
          <w:p>
            <w:pPr>
              <w:bidi w:val="1"/>
            </w:pPr>
            <w:r>
              <w:rPr>
                <w:sz w:val="18"/>
              </w:rPr>
            </w:r>
            <w:r>
              <w:rPr>
                <w:rFonts w:ascii="Vazirmatn" w:hAnsi="Vazirmatn"/>
                <w:b/>
                <w:sz w:val="18"/>
              </w:rPr>
              <w:t>Iodine-induced</w:t>
            </w:r>
          </w:p>
        </w:tc>
        <w:tc>
          <w:tcPr>
            <w:tcW w:type="dxa" w:w="3437"/>
          </w:tcPr>
          <w:p>
            <w:pPr>
              <w:bidi w:val="1"/>
            </w:pPr>
            <w:r>
              <w:rPr>
                <w:sz w:val="18"/>
              </w:rPr>
            </w:r>
            <w:r>
              <w:rPr>
                <w:rFonts w:ascii="Vazirmatn" w:hAnsi="Vazirmatn"/>
                <w:sz w:val="18"/>
              </w:rPr>
              <w:t>کنتراست، Amiodarone نوع ۱ (Jod–Basedow)</w:t>
            </w:r>
          </w:p>
        </w:tc>
        <w:tc>
          <w:tcPr>
            <w:tcW w:type="dxa" w:w="3437"/>
          </w:tcPr>
          <w:p>
            <w:pPr>
              <w:bidi w:val="1"/>
            </w:pPr>
            <w:r>
              <w:rPr>
                <w:sz w:val="18"/>
              </w:rPr>
            </w:r>
            <w:r>
              <w:rPr>
                <w:rFonts w:ascii="Vazirmatn" w:hAnsi="Vazirmatn"/>
                <w:sz w:val="18"/>
              </w:rPr>
              <w:t>متغیر</w:t>
            </w:r>
          </w:p>
        </w:tc>
      </w:tr>
    </w:tbl>
    <w:p>
      <w:pPr>
        <w:bidi w:val="1"/>
      </w:pPr>
      <w:r>
        <w:rPr>
          <w:rFonts w:ascii="Vazirmatn" w:hAnsi="Vazirmatn"/>
          <w:b/>
        </w:rPr>
        <w:t>شدت بیوشیمیک:</w:t>
      </w:r>
      <w:r>
        <w:rPr>
          <w:rFonts w:ascii="Vazirmatn" w:hAnsi="Vazirmatn"/>
        </w:rPr>
        <w:t xml:space="preserve"> </w:t>
      </w:r>
      <w:r>
        <w:rPr>
          <w:rFonts w:ascii="Vazirmatn" w:hAnsi="Vazirmatn"/>
          <w:b/>
        </w:rPr>
        <w:t>Subclinical</w:t>
      </w:r>
      <w:r>
        <w:rPr>
          <w:rFonts w:ascii="Vazirmatn" w:hAnsi="Vazirmatn"/>
        </w:rPr>
        <w:t xml:space="preserve"> (TSH پایین، FT4/T3 نورمال) · </w:t>
      </w:r>
      <w:r>
        <w:rPr>
          <w:rFonts w:ascii="Vazirmatn" w:hAnsi="Vazirmatn"/>
          <w:b/>
        </w:rPr>
        <w:t>Overt</w:t>
      </w:r>
      <w:r>
        <w:rPr>
          <w:rFonts w:ascii="Vazirmatn" w:hAnsi="Vazirmatn"/>
        </w:rPr>
        <w:t xml:space="preserve"> (TSH پایین + FT4 و/یا T3 بلند) · </w:t>
      </w:r>
      <w:r>
        <w:rPr>
          <w:rFonts w:ascii="Vazirmatn" w:hAnsi="Vazirmatn"/>
          <w:b/>
        </w:rPr>
        <w:t>T3-toxicosis</w:t>
      </w:r>
      <w:r>
        <w:rPr>
          <w:rFonts w:ascii="Vazirmatn" w:hAnsi="Vazirmatn"/>
        </w:rPr>
        <w:t xml:space="preserve"> (فقط T3 بلند).</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Graves:</w:t>
      </w:r>
    </w:p>
    <w:p>
      <w:pPr>
        <w:ind w:right="340"/>
        <w:bidi w:val="1"/>
      </w:pPr>
      <w:r>
        <w:rPr>
          <w:b/>
          <w:color w:val="136F73"/>
        </w:rPr>
        <w:t xml:space="preserve">1. </w:t>
      </w:r>
      <w:r>
        <w:rPr>
          <w:rFonts w:ascii="Vazirmatn" w:hAnsi="Vazirmatn"/>
        </w:rPr>
        <w:t>Antibody خودایمنی (</w:t>
      </w:r>
      <w:r>
        <w:rPr>
          <w:rFonts w:ascii="Vazirmatn" w:hAnsi="Vazirmatn"/>
          <w:b/>
        </w:rPr>
        <w:t>TRAb / TSI</w:t>
      </w:r>
      <w:r>
        <w:rPr>
          <w:rFonts w:ascii="Vazirmatn" w:hAnsi="Vazirmatn"/>
        </w:rPr>
        <w:t xml:space="preserve">) به گیرندهٔ TSH می‌چسپد و مثل TSH آن را </w:t>
      </w:r>
      <w:r>
        <w:rPr>
          <w:rFonts w:ascii="Vazirmatn" w:hAnsi="Vazirmatn"/>
          <w:b/>
        </w:rPr>
        <w:t>دایماً تحریک</w:t>
      </w:r>
      <w:r>
        <w:rPr>
          <w:rFonts w:ascii="Vazirmatn" w:hAnsi="Vazirmatn"/>
        </w:rPr>
        <w:t xml:space="preserve"> می‌کند.</w:t>
      </w:r>
    </w:p>
    <w:p>
      <w:pPr>
        <w:ind w:right="340"/>
        <w:bidi w:val="1"/>
      </w:pPr>
      <w:r>
        <w:rPr>
          <w:b/>
          <w:color w:val="136F73"/>
        </w:rPr>
        <w:t xml:space="preserve">2. </w:t>
      </w:r>
      <w:r>
        <w:rPr>
          <w:rFonts w:ascii="Vazirmatn" w:hAnsi="Vazirmatn"/>
        </w:rPr>
        <w:t xml:space="preserve">غده بزرگ و پرخون (گواتر منتشر، </w:t>
      </w:r>
      <w:r>
        <w:rPr>
          <w:rFonts w:ascii="Vazirmatn" w:hAnsi="Vazirmatn"/>
          <w:b/>
        </w:rPr>
        <w:t>Bruit</w:t>
      </w:r>
      <w:r>
        <w:rPr>
          <w:rFonts w:ascii="Vazirmatn" w:hAnsi="Vazirmatn"/>
        </w:rPr>
        <w:t>) و هورمون زیاد می‌سازد.</w:t>
      </w:r>
    </w:p>
    <w:p>
      <w:pPr>
        <w:ind w:right="340"/>
        <w:bidi w:val="1"/>
      </w:pPr>
      <w:r>
        <w:rPr>
          <w:b/>
          <w:color w:val="136F73"/>
        </w:rPr>
        <w:t xml:space="preserve">3. </w:t>
      </w:r>
      <w:r>
        <w:rPr>
          <w:rFonts w:ascii="Vazirmatn" w:hAnsi="Vazirmatn"/>
        </w:rPr>
        <w:t xml:space="preserve">هیپوفیز TSH را </w:t>
      </w:r>
      <w:r>
        <w:rPr>
          <w:rFonts w:ascii="Vazirmatn" w:hAnsi="Vazirmatn"/>
          <w:b/>
        </w:rPr>
        <w:t>خاموش</w:t>
      </w:r>
      <w:r>
        <w:rPr>
          <w:rFonts w:ascii="Vazirmatn" w:hAnsi="Vazirmatn"/>
        </w:rPr>
        <w:t xml:space="preserve"> می‌کند (Feedback — فصل ۴۵).</w:t>
      </w:r>
    </w:p>
    <w:p>
      <w:pPr>
        <w:ind w:right="340"/>
        <w:bidi w:val="1"/>
      </w:pPr>
      <w:r>
        <w:rPr>
          <w:b/>
          <w:color w:val="136F73"/>
        </w:rPr>
        <w:t xml:space="preserve">4. </w:t>
      </w:r>
      <w:r>
        <w:rPr>
          <w:rFonts w:ascii="Vazirmatn" w:hAnsi="Vazirmatn"/>
        </w:rPr>
        <w:t xml:space="preserve">همان خودایمنی بافت پشت چشم (Fibroblastها) را هم تحریک می‌کند → </w:t>
      </w:r>
      <w:r>
        <w:rPr>
          <w:rFonts w:ascii="Vazirmatn" w:hAnsi="Vazirmatn"/>
          <w:b/>
        </w:rPr>
        <w:t>Graves orbitopathy</w:t>
      </w:r>
      <w:r>
        <w:rPr>
          <w:rFonts w:ascii="Vazirmatn" w:hAnsi="Vazirmatn"/>
        </w:rPr>
        <w:t xml:space="preserve"> (Proptosis، دوبینی، فشار بر عصب بینایی)؛ و گاهی جلد ساق (</w:t>
      </w:r>
      <w:r>
        <w:rPr>
          <w:rFonts w:ascii="Vazirmatn" w:hAnsi="Vazirmatn"/>
          <w:b/>
        </w:rPr>
        <w:t>Pretibial myxoedema</w:t>
      </w:r>
      <w:r>
        <w:rPr>
          <w:rFonts w:ascii="Vazirmatn" w:hAnsi="Vazirmatn"/>
        </w:rPr>
        <w:t>).</w:t>
      </w:r>
    </w:p>
    <w:p>
      <w:pPr>
        <w:bidi w:val="1"/>
      </w:pPr>
      <w:r>
        <w:rPr>
          <w:rFonts w:ascii="Vazirmatn" w:hAnsi="Vazirmatn"/>
          <w:b/>
        </w:rPr>
        <w:t>اثر هورمون زیاد بر بدن:</w:t>
      </w:r>
    </w:p>
    <w:p>
      <w:pPr>
        <w:ind w:right="340"/>
        <w:bidi w:val="1"/>
      </w:pPr>
      <w:r>
        <w:rPr>
          <w:b/>
          <w:color w:val="136F73"/>
        </w:rPr>
        <w:t xml:space="preserve">1. </w:t>
      </w:r>
      <w:r>
        <w:rPr>
          <w:rFonts w:ascii="Vazirmatn" w:hAnsi="Vazirmatn"/>
        </w:rPr>
        <w:t>Metabolic rate ↑ → کاهش وزن، گرمی، تعرق.</w:t>
      </w:r>
    </w:p>
    <w:p>
      <w:pPr>
        <w:ind w:right="340"/>
        <w:bidi w:val="1"/>
      </w:pPr>
      <w:r>
        <w:rPr>
          <w:b/>
          <w:color w:val="136F73"/>
        </w:rPr>
        <w:t xml:space="preserve">2. </w:t>
      </w:r>
      <w:r>
        <w:rPr>
          <w:rFonts w:ascii="Vazirmatn" w:hAnsi="Vazirmatn"/>
          <w:b/>
        </w:rPr>
        <w:t>حساسیت Beta-adrenergic ↑</w:t>
      </w:r>
      <w:r>
        <w:rPr>
          <w:rFonts w:ascii="Vazirmatn" w:hAnsi="Vazirmatn"/>
        </w:rPr>
        <w:t xml:space="preserve"> → Tachycardia، لرزه، اضطراب — </w:t>
      </w:r>
      <w:r>
        <w:rPr>
          <w:rFonts w:ascii="Vazirmatn" w:hAnsi="Vazirmatn"/>
          <w:b/>
        </w:rPr>
        <w:t>به همین دلیل Beta-blocker علایم را سریع بهتر می‌کند</w:t>
      </w:r>
      <w:r>
        <w:rPr>
          <w:rFonts w:ascii="Vazirmatn" w:hAnsi="Vazirmatn"/>
        </w:rPr>
        <w:t>.</w:t>
      </w:r>
    </w:p>
    <w:p>
      <w:pPr>
        <w:ind w:right="340"/>
        <w:bidi w:val="1"/>
      </w:pPr>
      <w:r>
        <w:rPr>
          <w:b/>
          <w:color w:val="136F73"/>
        </w:rPr>
        <w:t xml:space="preserve">3. </w:t>
      </w:r>
      <w:r>
        <w:rPr>
          <w:rFonts w:ascii="Vazirmatn" w:hAnsi="Vazirmatn"/>
        </w:rPr>
        <w:t>قلب: AF (مخصوصاً مسن)، عدم کفایهٔ قلب با برون‌ده بلند.</w:t>
      </w:r>
    </w:p>
    <w:p>
      <w:pPr>
        <w:ind w:right="340"/>
        <w:bidi w:val="1"/>
      </w:pPr>
      <w:r>
        <w:rPr>
          <w:b/>
          <w:color w:val="136F73"/>
        </w:rPr>
        <w:t xml:space="preserve">4. </w:t>
      </w:r>
      <w:r>
        <w:rPr>
          <w:rFonts w:ascii="Vazirmatn" w:hAnsi="Vazirmatn"/>
        </w:rPr>
        <w:t>استخوان: Resorption ↑ → Osteoporosis (فصل ۵۱).</w:t>
      </w:r>
    </w:p>
    <w:p>
      <w:pPr>
        <w:ind w:right="340"/>
        <w:bidi w:val="1"/>
      </w:pPr>
      <w:r>
        <w:rPr>
          <w:b/>
          <w:color w:val="136F73"/>
        </w:rPr>
        <w:t xml:space="preserve">5. </w:t>
      </w:r>
      <w:r>
        <w:rPr>
          <w:rFonts w:ascii="Vazirmatn" w:hAnsi="Vazirmatn"/>
        </w:rPr>
        <w:t xml:space="preserve">عضله: Myopathy پروگزیمال؛ </w:t>
      </w:r>
      <w:r>
        <w:rPr>
          <w:rFonts w:ascii="Vazirmatn" w:hAnsi="Vazirmatn"/>
          <w:b/>
        </w:rPr>
        <w:t>Thyrotoxic periodic paralysis</w:t>
      </w:r>
      <w:r>
        <w:rPr>
          <w:rFonts w:ascii="Vazirmatn" w:hAnsi="Vazirmatn"/>
        </w:rPr>
        <w:t xml:space="preserve"> (Hypokalaemia حاد — فصل ۴۲، بیشتر در مردان آسیایی).</w:t>
      </w:r>
    </w:p>
    <w:p>
      <w:pPr>
        <w:bidi w:val="1"/>
      </w:pPr>
      <w:r>
        <w:rPr>
          <w:color w:val="B8913A"/>
        </w:rPr>
        <w:t>❖ ❖ ❖</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Graves:</w:t>
      </w:r>
      <w:r>
        <w:rPr>
          <w:rFonts w:ascii="Vazirmatn" w:hAnsi="Vazirmatn"/>
        </w:rPr>
        <w:t xml:space="preserve"> شایع‌ترین علت در جوانان؛ زنان بیشتر؛ سابقهٔ فامیلی خودایمنی؛ </w:t>
      </w:r>
      <w:r>
        <w:rPr>
          <w:rFonts w:ascii="Vazirmatn" w:hAnsi="Vazirmatn"/>
          <w:b/>
        </w:rPr>
        <w:t>سگرت</w:t>
      </w:r>
      <w:r>
        <w:rPr>
          <w:rFonts w:ascii="Vazirmatn" w:hAnsi="Vazirmatn"/>
        </w:rPr>
        <w:t xml:space="preserve"> (خطر Orbitopathy را زیاد می‌کند)؛ دورهٔ پس از ولادت.</w:t>
      </w:r>
    </w:p>
    <w:p>
      <w:pPr>
        <w:ind w:right="340"/>
        <w:bidi w:val="1"/>
      </w:pPr>
      <w:r>
        <w:rPr>
          <w:color w:val="136F73"/>
        </w:rPr>
        <w:t xml:space="preserve">● </w:t>
      </w:r>
      <w:r>
        <w:rPr>
          <w:rFonts w:ascii="Vazirmatn" w:hAnsi="Vazirmatn"/>
          <w:b/>
        </w:rPr>
        <w:t>Toxic nodular goitre:</w:t>
      </w:r>
      <w:r>
        <w:rPr>
          <w:rFonts w:ascii="Vazirmatn" w:hAnsi="Vazirmatn"/>
        </w:rPr>
        <w:t xml:space="preserve"> مسن‌تر؛ </w:t>
      </w:r>
      <w:r>
        <w:rPr>
          <w:rFonts w:ascii="Vazirmatn" w:hAnsi="Vazirmatn"/>
          <w:b/>
        </w:rPr>
        <w:t>مناطق کمبود Iodine</w:t>
      </w:r>
      <w:r>
        <w:rPr>
          <w:rFonts w:ascii="Vazirmatn" w:hAnsi="Vazirmatn"/>
        </w:rPr>
        <w:t xml:space="preserve"> (مرتبط با افغانستان — فصل ۴۵)؛ گاهی پس از </w:t>
      </w:r>
      <w:r>
        <w:rPr>
          <w:rFonts w:ascii="Vazirmatn" w:hAnsi="Vazirmatn"/>
          <w:b/>
        </w:rPr>
        <w:t>بار Iodine</w:t>
      </w:r>
      <w:r>
        <w:rPr>
          <w:rFonts w:ascii="Vazirmatn" w:hAnsi="Vazirmatn"/>
        </w:rPr>
        <w:t xml:space="preserve"> (کنتراست) آشکار می‌شود.</w:t>
      </w:r>
    </w:p>
    <w:p>
      <w:pPr>
        <w:ind w:right="340"/>
        <w:bidi w:val="1"/>
      </w:pPr>
      <w:r>
        <w:rPr>
          <w:color w:val="136F73"/>
        </w:rPr>
        <w:t xml:space="preserve">● </w:t>
      </w:r>
      <w:r>
        <w:rPr>
          <w:rFonts w:ascii="Vazirmatn" w:hAnsi="Vazirmatn"/>
          <w:b/>
        </w:rPr>
        <w:t>Amiodarone</w:t>
      </w:r>
      <w:r>
        <w:rPr>
          <w:rFonts w:ascii="Vazirmatn" w:hAnsi="Vazirmatn"/>
        </w:rPr>
        <w:t>، Lithium، Immune checkpoint inhibitors، Alemtuzumab.</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 xml:space="preserve">تپش، </w:t>
            </w:r>
            <w:r>
              <w:rPr>
                <w:rFonts w:ascii="Vazirmatn" w:hAnsi="Vazirmatn"/>
                <w:b/>
                <w:sz w:val="18"/>
              </w:rPr>
              <w:t>Tachycardia</w:t>
            </w:r>
            <w:r>
              <w:rPr>
                <w:rFonts w:ascii="Vazirmatn" w:hAnsi="Vazirmatn"/>
                <w:sz w:val="18"/>
              </w:rPr>
              <w:t xml:space="preserve">، </w:t>
            </w:r>
            <w:r>
              <w:rPr>
                <w:rFonts w:ascii="Vazirmatn" w:hAnsi="Vazirmatn"/>
                <w:b/>
                <w:sz w:val="18"/>
              </w:rPr>
              <w:t>AF</w:t>
            </w:r>
            <w:r>
              <w:rPr>
                <w:rFonts w:ascii="Vazirmatn" w:hAnsi="Vazirmatn"/>
                <w:sz w:val="18"/>
              </w:rPr>
              <w:t>، تنگی نفس</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اضطراب، بی‌خوابی، تحریک‌پذیری، </w:t>
            </w:r>
            <w:r>
              <w:rPr>
                <w:rFonts w:ascii="Vazirmatn" w:hAnsi="Vazirmatn"/>
                <w:b/>
                <w:sz w:val="18"/>
              </w:rPr>
              <w:t>لرزهٔ ظریف</w:t>
            </w:r>
          </w:p>
        </w:tc>
      </w:tr>
      <w:tr>
        <w:tc>
          <w:tcPr>
            <w:tcW w:type="dxa" w:w="5156"/>
          </w:tcPr>
          <w:p>
            <w:pPr>
              <w:bidi w:val="1"/>
            </w:pPr>
            <w:r>
              <w:rPr>
                <w:sz w:val="18"/>
              </w:rPr>
            </w:r>
            <w:r>
              <w:rPr>
                <w:rFonts w:ascii="Vazirmatn" w:hAnsi="Vazirmatn"/>
                <w:sz w:val="18"/>
              </w:rPr>
              <w:t>گوارش</w:t>
            </w:r>
          </w:p>
        </w:tc>
        <w:tc>
          <w:tcPr>
            <w:tcW w:type="dxa" w:w="5156"/>
          </w:tcPr>
          <w:p>
            <w:pPr>
              <w:bidi w:val="1"/>
            </w:pPr>
            <w:r>
              <w:rPr>
                <w:sz w:val="18"/>
              </w:rPr>
            </w:r>
            <w:r>
              <w:rPr>
                <w:rFonts w:ascii="Vazirmatn" w:hAnsi="Vazirmatn"/>
                <w:sz w:val="18"/>
              </w:rPr>
              <w:t>اسهال یا حرکات روده زیاد</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ضعف پروگزیمال (بالا شدن از زینه)</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sz w:val="18"/>
              </w:rPr>
              <w:t>حیض کم/نامنظم، کاهش باروری</w:t>
            </w:r>
          </w:p>
        </w:tc>
      </w:tr>
      <w:tr>
        <w:tc>
          <w:tcPr>
            <w:tcW w:type="dxa" w:w="5156"/>
          </w:tcPr>
          <w:p>
            <w:pPr>
              <w:bidi w:val="1"/>
            </w:pPr>
            <w:r>
              <w:rPr>
                <w:sz w:val="18"/>
              </w:rPr>
            </w:r>
            <w:r>
              <w:rPr>
                <w:rFonts w:ascii="Vazirmatn" w:hAnsi="Vazirmatn"/>
                <w:b/>
                <w:sz w:val="18"/>
              </w:rPr>
              <w:t>خاص Graves</w:t>
            </w:r>
          </w:p>
        </w:tc>
        <w:tc>
          <w:tcPr>
            <w:tcW w:type="dxa" w:w="5156"/>
          </w:tcPr>
          <w:p>
            <w:pPr>
              <w:bidi w:val="1"/>
            </w:pPr>
            <w:r>
              <w:rPr>
                <w:sz w:val="18"/>
              </w:rPr>
            </w:r>
            <w:r>
              <w:rPr>
                <w:rFonts w:ascii="Vazirmatn" w:hAnsi="Vazirmatn"/>
                <w:sz w:val="18"/>
              </w:rPr>
              <w:t xml:space="preserve">گواتر منتشر با Bruit، </w:t>
            </w:r>
            <w:r>
              <w:rPr>
                <w:rFonts w:ascii="Vazirmatn" w:hAnsi="Vazirmatn"/>
                <w:b/>
                <w:sz w:val="18"/>
              </w:rPr>
              <w:t>Orbitopathy</w:t>
            </w:r>
            <w:r>
              <w:rPr>
                <w:rFonts w:ascii="Vazirmatn" w:hAnsi="Vazirmatn"/>
                <w:sz w:val="18"/>
              </w:rPr>
              <w:t xml:space="preserve"> (Proptosis، Lid retraction، دوبینی)، Pretibial myxoedema، Acropachy</w:t>
            </w:r>
          </w:p>
        </w:tc>
      </w:tr>
    </w:tbl>
    <w:p>
      <w:pPr>
        <w:bidi w:val="1"/>
      </w:pPr>
      <w:r>
        <w:rPr>
          <w:rFonts w:ascii="Vazirmatn" w:hAnsi="Vazirmatn"/>
        </w:rPr>
        <w:t xml:space="preserve">⚠️ </w:t>
      </w:r>
      <w:r>
        <w:rPr>
          <w:rFonts w:ascii="Vazirmatn" w:hAnsi="Vazirmatn"/>
          <w:b/>
        </w:rPr>
        <w:t>Apathetic hyperthyroidism</w:t>
      </w:r>
      <w:r>
        <w:rPr>
          <w:rFonts w:ascii="Vazirmatn" w:hAnsi="Vazirmatn"/>
        </w:rPr>
        <w:t xml:space="preserve"> در مسن: فقط خستگی، کاهش وزن، </w:t>
      </w:r>
      <w:r>
        <w:rPr>
          <w:rFonts w:ascii="Vazirmatn" w:hAnsi="Vazirmatn"/>
          <w:b/>
        </w:rPr>
        <w:t>AF</w:t>
      </w:r>
      <w:r>
        <w:rPr>
          <w:rFonts w:ascii="Vazirmatn" w:hAnsi="Vazirmatn"/>
        </w:rPr>
        <w:t xml:space="preserve"> یا عدم کفایهٔ قلب — بدون لرزه یا اضطراب (حاجی قربان).</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نبض (سرعت، </w:t>
      </w:r>
      <w:r>
        <w:rPr>
          <w:rFonts w:ascii="Vazirmatn" w:hAnsi="Vazirmatn"/>
          <w:b/>
        </w:rPr>
        <w:t>ریتم</w:t>
      </w:r>
      <w:r>
        <w:rPr>
          <w:rFonts w:ascii="Vazirmatn" w:hAnsi="Vazirmatn"/>
        </w:rPr>
        <w:t>)، فشار (Pulse pressure وسیع).</w:t>
      </w:r>
    </w:p>
    <w:p>
      <w:pPr>
        <w:ind w:right="340"/>
        <w:bidi w:val="1"/>
      </w:pPr>
      <w:r>
        <w:rPr>
          <w:color w:val="136F73"/>
        </w:rPr>
        <w:t xml:space="preserve">● </w:t>
      </w:r>
      <w:r>
        <w:rPr>
          <w:rFonts w:ascii="Vazirmatn" w:hAnsi="Vazirmatn"/>
        </w:rPr>
        <w:t>دست‌ها: لرزه، گرم و مرطوب، Onycholysis.</w:t>
      </w:r>
    </w:p>
    <w:p>
      <w:pPr>
        <w:ind w:right="340"/>
        <w:bidi w:val="1"/>
      </w:pPr>
      <w:r>
        <w:rPr>
          <w:color w:val="136F73"/>
        </w:rPr>
        <w:t xml:space="preserve">● </w:t>
      </w:r>
      <w:r>
        <w:rPr>
          <w:rFonts w:ascii="Vazirmatn" w:hAnsi="Vazirmatn"/>
          <w:b/>
        </w:rPr>
        <w:t>تایروئید:</w:t>
      </w:r>
      <w:r>
        <w:rPr>
          <w:rFonts w:ascii="Vazirmatn" w:hAnsi="Vazirmatn"/>
        </w:rPr>
        <w:t xml:space="preserve"> اندازه، منتشر یا گره‌ای، </w:t>
      </w:r>
      <w:r>
        <w:rPr>
          <w:rFonts w:ascii="Vazirmatn" w:hAnsi="Vazirmatn"/>
          <w:b/>
        </w:rPr>
        <w:t>درد</w:t>
      </w:r>
      <w:r>
        <w:rPr>
          <w:rFonts w:ascii="Vazirmatn" w:hAnsi="Vazirmatn"/>
        </w:rPr>
        <w:t xml:space="preserve"> (Subacute thyroiditis)، Bruit، علایم فشار (Stridor، Dysphagia، Pemberton sign در گواتر پشت جناغ).</w:t>
      </w:r>
    </w:p>
    <w:p>
      <w:pPr>
        <w:ind w:right="340"/>
        <w:bidi w:val="1"/>
      </w:pPr>
      <w:r>
        <w:rPr>
          <w:color w:val="136F73"/>
        </w:rPr>
        <w:t xml:space="preserve">● </w:t>
      </w:r>
      <w:r>
        <w:rPr>
          <w:rFonts w:ascii="Vazirmatn" w:hAnsi="Vazirmatn"/>
          <w:b/>
        </w:rPr>
        <w:t>چشم:</w:t>
      </w:r>
      <w:r>
        <w:rPr>
          <w:rFonts w:ascii="Vazirmatn" w:hAnsi="Vazirmatn"/>
        </w:rPr>
        <w:t xml:space="preserve"> Lid lag، Lid retraction، Proptosis، حرکات چشم، </w:t>
      </w:r>
      <w:r>
        <w:rPr>
          <w:rFonts w:ascii="Vazirmatn" w:hAnsi="Vazirmatn"/>
          <w:b/>
        </w:rPr>
        <w:t>رنگ‌بینی و دید</w:t>
      </w:r>
      <w:r>
        <w:rPr>
          <w:rFonts w:ascii="Vazirmatn" w:hAnsi="Vazirmatn"/>
        </w:rPr>
        <w:t xml:space="preserve"> (خطر Optic neuropathy).</w:t>
      </w:r>
    </w:p>
    <w:p>
      <w:pPr>
        <w:ind w:right="340"/>
        <w:bidi w:val="1"/>
      </w:pPr>
      <w:r>
        <w:rPr>
          <w:color w:val="136F73"/>
        </w:rPr>
        <w:t xml:space="preserve">● </w:t>
      </w:r>
      <w:r>
        <w:rPr>
          <w:rFonts w:ascii="Vazirmatn" w:hAnsi="Vazirmatn"/>
        </w:rPr>
        <w:t>Proximal myopathy؛ رفلکس‌های سریع.</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گواتر گره‌ای، مسن</w:t>
            </w:r>
          </w:p>
        </w:tc>
        <w:tc>
          <w:tcPr>
            <w:tcW w:type="dxa" w:w="5156"/>
          </w:tcPr>
          <w:p>
            <w:pPr>
              <w:bidi w:val="1"/>
            </w:pPr>
            <w:r>
              <w:rPr>
                <w:sz w:val="18"/>
              </w:rPr>
            </w:r>
            <w:r>
              <w:rPr>
                <w:rFonts w:ascii="Vazirmatn" w:hAnsi="Vazirmatn"/>
                <w:sz w:val="18"/>
              </w:rPr>
              <w:t>Toxic MNG / Toxic adenoma</w:t>
            </w:r>
          </w:p>
        </w:tc>
      </w:tr>
      <w:tr>
        <w:tc>
          <w:tcPr>
            <w:tcW w:type="dxa" w:w="5156"/>
          </w:tcPr>
          <w:p>
            <w:pPr>
              <w:bidi w:val="1"/>
            </w:pPr>
            <w:r>
              <w:rPr>
                <w:sz w:val="18"/>
              </w:rPr>
            </w:r>
            <w:r>
              <w:rPr>
                <w:rFonts w:ascii="Vazirmatn" w:hAnsi="Vazirmatn"/>
                <w:b/>
                <w:sz w:val="18"/>
              </w:rPr>
              <w:t>تایروئید دردناک</w:t>
            </w:r>
            <w:r>
              <w:rPr>
                <w:rFonts w:ascii="Vazirmatn" w:hAnsi="Vazirmatn"/>
                <w:sz w:val="18"/>
              </w:rPr>
              <w:t xml:space="preserve"> + تب + ESR بلند پس از انتان تنفسی</w:t>
            </w:r>
          </w:p>
        </w:tc>
        <w:tc>
          <w:tcPr>
            <w:tcW w:type="dxa" w:w="5156"/>
          </w:tcPr>
          <w:p>
            <w:pPr>
              <w:bidi w:val="1"/>
            </w:pPr>
            <w:r>
              <w:rPr>
                <w:sz w:val="18"/>
              </w:rPr>
            </w:r>
            <w:r>
              <w:rPr>
                <w:rFonts w:ascii="Vazirmatn" w:hAnsi="Vazirmatn"/>
                <w:b/>
                <w:sz w:val="18"/>
              </w:rPr>
              <w:t>Subacute (de Quervain) thyroiditis</w:t>
            </w:r>
          </w:p>
        </w:tc>
      </w:tr>
      <w:tr>
        <w:tc>
          <w:tcPr>
            <w:tcW w:type="dxa" w:w="5156"/>
          </w:tcPr>
          <w:p>
            <w:pPr>
              <w:bidi w:val="1"/>
            </w:pPr>
            <w:r>
              <w:rPr>
                <w:sz w:val="18"/>
              </w:rPr>
            </w:r>
            <w:r>
              <w:rPr>
                <w:rFonts w:ascii="Vazirmatn" w:hAnsi="Vazirmatn"/>
                <w:sz w:val="18"/>
              </w:rPr>
              <w:t>پس از ولادت (معمولاً در سال اول)، بی‌درد</w:t>
            </w:r>
          </w:p>
        </w:tc>
        <w:tc>
          <w:tcPr>
            <w:tcW w:type="dxa" w:w="5156"/>
          </w:tcPr>
          <w:p>
            <w:pPr>
              <w:bidi w:val="1"/>
            </w:pPr>
            <w:r>
              <w:rPr>
                <w:sz w:val="18"/>
              </w:rPr>
            </w:r>
            <w:r>
              <w:rPr>
                <w:rFonts w:ascii="Vazirmatn" w:hAnsi="Vazirmatn"/>
                <w:b/>
                <w:sz w:val="18"/>
              </w:rPr>
              <w:t>Postpartum thyroiditis</w:t>
            </w:r>
          </w:p>
        </w:tc>
      </w:tr>
      <w:tr>
        <w:tc>
          <w:tcPr>
            <w:tcW w:type="dxa" w:w="5156"/>
          </w:tcPr>
          <w:p>
            <w:pPr>
              <w:bidi w:val="1"/>
            </w:pPr>
            <w:r>
              <w:rPr>
                <w:sz w:val="18"/>
              </w:rPr>
            </w:r>
            <w:r>
              <w:rPr>
                <w:rFonts w:ascii="Vazirmatn" w:hAnsi="Vazirmatn"/>
                <w:sz w:val="18"/>
              </w:rPr>
              <w:t>Amiodarone</w:t>
            </w:r>
          </w:p>
        </w:tc>
        <w:tc>
          <w:tcPr>
            <w:tcW w:type="dxa" w:w="5156"/>
          </w:tcPr>
          <w:p>
            <w:pPr>
              <w:bidi w:val="1"/>
            </w:pPr>
            <w:r>
              <w:rPr>
                <w:sz w:val="18"/>
              </w:rPr>
            </w:r>
            <w:r>
              <w:rPr>
                <w:rFonts w:ascii="Vazirmatn" w:hAnsi="Vazirmatn"/>
                <w:sz w:val="18"/>
              </w:rPr>
              <w:t>Amiodarone-induced thyrotoxicosis (نوع ۱ یا ۲)</w:t>
            </w:r>
          </w:p>
        </w:tc>
      </w:tr>
      <w:tr>
        <w:tc>
          <w:tcPr>
            <w:tcW w:type="dxa" w:w="5156"/>
          </w:tcPr>
          <w:p>
            <w:pPr>
              <w:bidi w:val="1"/>
            </w:pPr>
            <w:r>
              <w:rPr>
                <w:sz w:val="18"/>
              </w:rPr>
            </w:r>
            <w:r>
              <w:rPr>
                <w:rFonts w:ascii="Vazirmatn" w:hAnsi="Vazirmatn"/>
                <w:sz w:val="18"/>
              </w:rPr>
              <w:t>Thyroglobulin پایین + Uptake پایین</w:t>
            </w:r>
          </w:p>
        </w:tc>
        <w:tc>
          <w:tcPr>
            <w:tcW w:type="dxa" w:w="5156"/>
          </w:tcPr>
          <w:p>
            <w:pPr>
              <w:bidi w:val="1"/>
            </w:pPr>
            <w:r>
              <w:rPr>
                <w:sz w:val="18"/>
              </w:rPr>
            </w:r>
            <w:r>
              <w:rPr>
                <w:rFonts w:ascii="Vazirmatn" w:hAnsi="Vazirmatn"/>
                <w:sz w:val="18"/>
              </w:rPr>
              <w:t>Levothyroxine پنهانی</w:t>
            </w:r>
          </w:p>
        </w:tc>
      </w:tr>
      <w:tr>
        <w:tc>
          <w:tcPr>
            <w:tcW w:type="dxa" w:w="5156"/>
          </w:tcPr>
          <w:p>
            <w:pPr>
              <w:bidi w:val="1"/>
            </w:pPr>
            <w:r>
              <w:rPr>
                <w:sz w:val="18"/>
              </w:rPr>
            </w:r>
            <w:r>
              <w:rPr>
                <w:rFonts w:ascii="Vazirmatn" w:hAnsi="Vazirmatn"/>
                <w:sz w:val="18"/>
              </w:rPr>
              <w:t>حاملگی اول با استفراغ شدید</w:t>
            </w:r>
          </w:p>
        </w:tc>
        <w:tc>
          <w:tcPr>
            <w:tcW w:type="dxa" w:w="5156"/>
          </w:tcPr>
          <w:p>
            <w:pPr>
              <w:bidi w:val="1"/>
            </w:pPr>
            <w:r>
              <w:rPr>
                <w:sz w:val="18"/>
              </w:rPr>
            </w:r>
            <w:r>
              <w:rPr>
                <w:rFonts w:ascii="Vazirmatn" w:hAnsi="Vazirmatn"/>
                <w:b/>
                <w:sz w:val="18"/>
              </w:rPr>
              <w:t>Gestational transient thyrotoxicosis</w:t>
            </w:r>
            <w:r>
              <w:rPr>
                <w:rFonts w:ascii="Vazirmatn" w:hAnsi="Vazirmatn"/>
                <w:sz w:val="18"/>
              </w:rPr>
              <w:t xml:space="preserve"> (hCG)</w:t>
            </w:r>
          </w:p>
        </w:tc>
      </w:tr>
      <w:tr>
        <w:tc>
          <w:tcPr>
            <w:tcW w:type="dxa" w:w="5156"/>
          </w:tcPr>
          <w:p>
            <w:pPr>
              <w:bidi w:val="1"/>
            </w:pPr>
            <w:r>
              <w:rPr>
                <w:sz w:val="18"/>
              </w:rPr>
            </w:r>
            <w:r>
              <w:rPr>
                <w:rFonts w:ascii="Vazirmatn" w:hAnsi="Vazirmatn"/>
                <w:sz w:val="18"/>
              </w:rPr>
              <w:t xml:space="preserve">TSH </w:t>
            </w:r>
            <w:r>
              <w:rPr>
                <w:rFonts w:ascii="Vazirmatn" w:hAnsi="Vazirmatn"/>
                <w:b/>
                <w:sz w:val="18"/>
              </w:rPr>
              <w:t>نورمال/بلند</w:t>
            </w:r>
            <w:r>
              <w:rPr>
                <w:rFonts w:ascii="Vazirmatn" w:hAnsi="Vazirmatn"/>
                <w:sz w:val="18"/>
              </w:rPr>
              <w:t xml:space="preserve"> با FT4 بلند</w:t>
            </w:r>
          </w:p>
        </w:tc>
        <w:tc>
          <w:tcPr>
            <w:tcW w:type="dxa" w:w="5156"/>
          </w:tcPr>
          <w:p>
            <w:pPr>
              <w:bidi w:val="1"/>
            </w:pPr>
            <w:r>
              <w:rPr>
                <w:sz w:val="18"/>
              </w:rPr>
            </w:r>
            <w:r>
              <w:rPr>
                <w:rFonts w:ascii="Vazirmatn" w:hAnsi="Vazirmatn"/>
                <w:sz w:val="18"/>
              </w:rPr>
              <w:t xml:space="preserve">TSHoma، مقاومت به هورمون، </w:t>
            </w:r>
            <w:r>
              <w:rPr>
                <w:rFonts w:ascii="Vazirmatn" w:hAnsi="Vazirmatn"/>
                <w:b/>
                <w:sz w:val="18"/>
              </w:rPr>
              <w:t>مداخلهٔ Biotin/Assay</w:t>
            </w:r>
            <w:r>
              <w:rPr>
                <w:rFonts w:ascii="Vazirmatn" w:hAnsi="Vazirmatn"/>
                <w:sz w:val="18"/>
              </w:rPr>
              <w:t xml:space="preserve"> (فصل ۴۵)</w:t>
            </w:r>
          </w:p>
        </w:tc>
      </w:tr>
    </w:tbl>
    <w:p>
      <w:pPr>
        <w:ind w:right="340"/>
        <w:bidi w:val="1"/>
      </w:pPr>
      <w:r>
        <w:rPr>
          <w:color w:val="136F73"/>
        </w:rPr>
        <w:t xml:space="preserve">● </w:t>
      </w:r>
      <w:r>
        <w:rPr>
          <w:rFonts w:ascii="Vazirmatn" w:hAnsi="Vazirmatn"/>
        </w:rPr>
        <w:t>غیر تایروئیدی: اضطراب، Phaeochromocytoma، مصرف مواد محرک.</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TSH</w:t>
      </w:r>
      <w:r>
        <w:rPr>
          <w:rFonts w:ascii="Vazirmatn" w:hAnsi="Vazirmatn"/>
        </w:rPr>
        <w:t xml:space="preserve"> (بهترین تست Screening) + </w:t>
      </w:r>
      <w:r>
        <w:rPr>
          <w:rFonts w:ascii="Vazirmatn" w:hAnsi="Vazirmatn"/>
          <w:b/>
        </w:rPr>
        <w:t>FT4</w:t>
      </w:r>
      <w:r>
        <w:rPr>
          <w:rFonts w:ascii="Vazirmatn" w:hAnsi="Vazirmatn"/>
        </w:rPr>
        <w:t xml:space="preserve"> + </w:t>
      </w:r>
      <w:r>
        <w:rPr>
          <w:rFonts w:ascii="Vazirmatn" w:hAnsi="Vazirmatn"/>
          <w:b/>
        </w:rPr>
        <w:t>T3 تام یا آزاد</w:t>
      </w:r>
      <w:r>
        <w:rPr>
          <w:rFonts w:ascii="Vazirmatn" w:hAnsi="Vazirmatn"/>
        </w:rPr>
        <w:t xml:space="preserve"> (برای شدت و T3-toxicosis) (ATA 2016).</w:t>
      </w:r>
    </w:p>
    <w:p>
      <w:pPr>
        <w:ind w:right="340"/>
        <w:bidi w:val="1"/>
      </w:pPr>
      <w:r>
        <w:rPr>
          <w:color w:val="136F73"/>
        </w:rPr>
        <w:t xml:space="preserve">● </w:t>
      </w:r>
      <w:r>
        <w:rPr>
          <w:rFonts w:ascii="Vazirmatn" w:hAnsi="Vazirmatn"/>
        </w:rPr>
        <w:t xml:space="preserve">CBC و </w:t>
      </w:r>
      <w:r>
        <w:rPr>
          <w:rFonts w:ascii="Vazirmatn" w:hAnsi="Vazirmatn"/>
          <w:b/>
        </w:rPr>
        <w:t>LFT پایه</w:t>
      </w:r>
      <w:r>
        <w:rPr>
          <w:rFonts w:ascii="Vazirmatn" w:hAnsi="Vazirmatn"/>
        </w:rPr>
        <w:t xml:space="preserve"> پیش از دوای ضد تایروئید (مقایسه در صورت عوارض).</w:t>
      </w:r>
    </w:p>
    <w:p>
      <w:pPr>
        <w:ind w:right="340"/>
        <w:bidi w:val="1"/>
      </w:pPr>
      <w:r>
        <w:rPr>
          <w:color w:val="136F73"/>
        </w:rPr>
        <w:t xml:space="preserve">● </w:t>
      </w:r>
      <w:r>
        <w:rPr>
          <w:rFonts w:ascii="Vazirmatn" w:hAnsi="Vazirmatn"/>
        </w:rPr>
        <w:t>ECG (AF).</w:t>
      </w:r>
    </w:p>
    <w:p>
      <w:pPr>
        <w:bidi w:val="1"/>
      </w:pPr>
      <w:r>
        <w:rPr>
          <w:rFonts w:ascii="Vazirmatn" w:hAnsi="Vazirmatn"/>
          <w:b/>
        </w:rPr>
        <w:t>تشخیص علت (ATA 2016 — یکی از این‌ها، نظر به امکانات):</w:t>
      </w:r>
    </w:p>
    <w:p>
      <w:pPr>
        <w:ind w:right="340"/>
        <w:bidi w:val="1"/>
      </w:pPr>
      <w:r>
        <w:rPr>
          <w:color w:val="136F73"/>
        </w:rPr>
        <w:t xml:space="preserve">● </w:t>
      </w:r>
      <w:r>
        <w:rPr>
          <w:rFonts w:ascii="Vazirmatn" w:hAnsi="Vazirmatn"/>
          <w:b/>
        </w:rPr>
        <w:t>TRAb</w:t>
      </w:r>
      <w:r>
        <w:rPr>
          <w:rFonts w:ascii="Vazirmatn" w:hAnsi="Vazirmatn"/>
        </w:rPr>
        <w:t xml:space="preserve"> (Antibody گیرندهٔ TSH) — Graves را تأیید می‌کند.</w:t>
      </w:r>
    </w:p>
    <w:p>
      <w:pPr>
        <w:ind w:right="340"/>
        <w:bidi w:val="1"/>
      </w:pPr>
      <w:r>
        <w:rPr>
          <w:color w:val="136F73"/>
        </w:rPr>
        <w:t xml:space="preserve">● </w:t>
      </w:r>
      <w:r>
        <w:rPr>
          <w:rFonts w:ascii="Vazirmatn" w:hAnsi="Vazirmatn"/>
          <w:b/>
        </w:rPr>
        <w:t>Radioactive iodine uptake (RAIU) و Scan</w:t>
      </w:r>
      <w:r>
        <w:rPr>
          <w:rFonts w:ascii="Vazirmatn" w:hAnsi="Vazirmatn"/>
        </w:rPr>
        <w:t xml:space="preserve"> — Graves (منتشر بلند)، گره‌ای (نقاط گرم)، Thyroiditis (پایین). ⚠️ در حاملگی و شیردهی نه.</w:t>
      </w:r>
    </w:p>
    <w:p>
      <w:pPr>
        <w:ind w:right="340"/>
        <w:bidi w:val="1"/>
      </w:pPr>
      <w:r>
        <w:rPr>
          <w:color w:val="136F73"/>
        </w:rPr>
        <w:t xml:space="preserve">● </w:t>
      </w:r>
      <w:r>
        <w:rPr>
          <w:rFonts w:ascii="Vazirmatn" w:hAnsi="Vazirmatn"/>
          <w:b/>
        </w:rPr>
        <w:t>Ultrasound Doppler</w:t>
      </w:r>
      <w:r>
        <w:rPr>
          <w:rFonts w:ascii="Vazirmatn" w:hAnsi="Vazirmatn"/>
        </w:rPr>
        <w:t xml:space="preserve"> — جریان خون بلند در Graves (بدیل وقتی RAIU در دسترس نیست — وضع بسیاری از ولایات).</w:t>
      </w:r>
    </w:p>
    <w:p>
      <w:pPr>
        <w:ind w:right="340"/>
        <w:bidi w:val="1"/>
      </w:pPr>
      <w:r>
        <w:rPr>
          <w:color w:val="136F73"/>
        </w:rPr>
        <w:t xml:space="preserve">● </w:t>
      </w:r>
      <w:r>
        <w:rPr>
          <w:rFonts w:ascii="Vazirmatn" w:hAnsi="Vazirmatn"/>
        </w:rPr>
        <w:t>ESR/CRP (Subacute thyroiditis)؛ Thyroglobulin (منبع خارجی).</w:t>
      </w:r>
    </w:p>
    <w:p>
      <w:pPr>
        <w:ind w:right="340"/>
        <w:bidi w:val="1"/>
      </w:pPr>
      <w:r>
        <w:rPr>
          <w:color w:val="136F73"/>
        </w:rPr>
        <w:t xml:space="preserve">● </w:t>
      </w:r>
      <w:r>
        <w:rPr>
          <w:rFonts w:ascii="Vazirmatn" w:hAnsi="Vazirmatn"/>
          <w:b/>
        </w:rPr>
        <w:t>نسبت T3 به T4</w:t>
      </w:r>
      <w:r>
        <w:rPr>
          <w:rFonts w:ascii="Vazirmatn" w:hAnsi="Vazirmatn"/>
        </w:rPr>
        <w:t xml:space="preserve"> بلند به نفع Graves/گره‌ای — 🔒 حد نسبت → SD-36.</w:t>
      </w:r>
    </w:p>
    <w:p>
      <w:pPr>
        <w:bidi w:val="1"/>
      </w:pPr>
      <w:r>
        <w:rPr>
          <w:color w:val="B8913A"/>
        </w:rPr>
        <w:t>❖ ❖ ❖</w:t>
      </w:r>
    </w:p>
    <w:p>
      <w:pPr>
        <w:spacing w:before="280"/>
        <w:bidi w:val="1"/>
      </w:pPr>
      <w:r>
        <w:rPr>
          <w:rFonts w:ascii="Vazirmatn" w:hAnsi="Vazirmatn"/>
          <w:b/>
          <w:color w:val="0F2744"/>
          <w:sz w:val="29"/>
        </w:rPr>
        <w:t>🔹 ۹. Diagnosis &amp; Diagnostic Criteria</w:t>
      </w:r>
    </w:p>
    <w:p>
      <w:pPr>
        <w:ind w:right="340"/>
        <w:bidi w:val="1"/>
      </w:pPr>
      <w:r>
        <w:rPr>
          <w:b/>
          <w:color w:val="136F73"/>
        </w:rPr>
        <w:t xml:space="preserve">1. </w:t>
      </w:r>
      <w:r>
        <w:rPr>
          <w:rFonts w:ascii="Vazirmatn" w:hAnsi="Vazirmatn"/>
          <w:b/>
        </w:rPr>
        <w:t>TSH پایین</w:t>
      </w:r>
      <w:r>
        <w:rPr>
          <w:rFonts w:ascii="Vazirmatn" w:hAnsi="Vazirmatn"/>
        </w:rPr>
        <w:t xml:space="preserve"> → تایروتوکسیکوز ممکن.</w:t>
      </w:r>
    </w:p>
    <w:p>
      <w:pPr>
        <w:ind w:right="340"/>
        <w:bidi w:val="1"/>
      </w:pPr>
      <w:r>
        <w:rPr>
          <w:b/>
          <w:color w:val="136F73"/>
        </w:rPr>
        <w:t xml:space="preserve">2. </w:t>
      </w:r>
      <w:r>
        <w:rPr>
          <w:rFonts w:ascii="Vazirmatn" w:hAnsi="Vazirmatn"/>
        </w:rPr>
        <w:t>FT4 و T3 → Overt یا Subclinical.</w:t>
      </w:r>
    </w:p>
    <w:p>
      <w:pPr>
        <w:ind w:right="340"/>
        <w:bidi w:val="1"/>
      </w:pPr>
      <w:r>
        <w:rPr>
          <w:b/>
          <w:color w:val="136F73"/>
        </w:rPr>
        <w:t xml:space="preserve">3. </w:t>
      </w:r>
      <w:r>
        <w:rPr>
          <w:rFonts w:ascii="Vazirmatn" w:hAnsi="Vazirmatn"/>
          <w:b/>
        </w:rPr>
        <w:t>علت:</w:t>
      </w:r>
      <w:r>
        <w:rPr>
          <w:rFonts w:ascii="Vazirmatn" w:hAnsi="Vazirmatn"/>
        </w:rPr>
        <w:t xml:space="preserve"> Orbitopathy + گواتر منتشر = Graves (بالینی)؛ در غیر آن TRAb، RAIU یا Doppler.</w:t>
      </w:r>
    </w:p>
    <w:p>
      <w:pPr>
        <w:ind w:right="340"/>
        <w:bidi w:val="1"/>
      </w:pPr>
      <w:r>
        <w:rPr>
          <w:b/>
          <w:color w:val="136F73"/>
        </w:rPr>
        <w:t xml:space="preserve">4. </w:t>
      </w:r>
      <w:r>
        <w:rPr>
          <w:rFonts w:ascii="Vazirmatn" w:hAnsi="Vazirmatn"/>
          <w:b/>
        </w:rPr>
        <w:t>Thyroid storm:</w:t>
      </w:r>
      <w:r>
        <w:rPr>
          <w:rFonts w:ascii="Vazirmatn" w:hAnsi="Vazirmatn"/>
        </w:rPr>
        <w:t xml:space="preserve"> تشخیص </w:t>
      </w:r>
      <w:r>
        <w:rPr>
          <w:rFonts w:ascii="Vazirmatn" w:hAnsi="Vazirmatn"/>
          <w:b/>
        </w:rPr>
        <w:t>بالینی</w:t>
      </w:r>
      <w:r>
        <w:rPr>
          <w:rFonts w:ascii="Vazirmatn" w:hAnsi="Vazirmatn"/>
        </w:rPr>
        <w:t xml:space="preserve"> — تب، Tachycardia/AF، اختلال شعور، علایم گوارشی/کبدی، عدم کفایهٔ قلب در زمینهٔ تایروتوکسیکوز؛ </w:t>
      </w:r>
      <w:r>
        <w:rPr>
          <w:rFonts w:ascii="Vazirmatn" w:hAnsi="Vazirmatn"/>
          <w:b/>
        </w:rPr>
        <w:t>Burch–Wartofsky score</w:t>
      </w:r>
      <w:r>
        <w:rPr>
          <w:rFonts w:ascii="Vazirmatn" w:hAnsi="Vazirmatn"/>
        </w:rPr>
        <w:t xml:space="preserve"> کمک می‌کند (نقاط → SD-36). </w:t>
      </w:r>
      <w:r>
        <w:rPr>
          <w:rFonts w:ascii="Vazirmatn" w:hAnsi="Vazirmatn"/>
          <w:b/>
        </w:rPr>
        <w:t>منتظر تست نمان.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Thyroid storm (ATA 2016، جدول ۷)</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(ATA 2016)</w:t>
            </w:r>
          </w:p>
        </w:tc>
        <w:tc>
          <w:tcPr>
            <w:tcW w:type="dxa" w:w="3437"/>
            <w:shd w:val="clear" w:fill="136f73"/>
          </w:tcPr>
          <w:p>
            <w:pPr>
              <w:bidi w:val="1"/>
            </w:pPr>
            <w:r/>
            <w:r>
              <w:rPr>
                <w:b/>
                <w:color w:val="FFFFFF"/>
                <w:sz w:val="19"/>
              </w:rPr>
              <w:t>هدف</w:t>
            </w:r>
          </w:p>
        </w:tc>
      </w:tr>
      <w:tr>
        <w:tc>
          <w:tcPr>
            <w:tcW w:type="dxa" w:w="3437"/>
          </w:tcPr>
          <w:p>
            <w:pPr>
              <w:bidi w:val="1"/>
            </w:pPr>
            <w:r>
              <w:rPr>
                <w:sz w:val="18"/>
              </w:rPr>
            </w:r>
            <w:r>
              <w:rPr>
                <w:rFonts w:ascii="Vazirmatn" w:hAnsi="Vazirmatn"/>
                <w:sz w:val="18"/>
              </w:rPr>
              <w:t xml:space="preserve">یا </w:t>
            </w:r>
            <w:r>
              <w:rPr>
                <w:rFonts w:ascii="Vazirmatn" w:hAnsi="Vazirmatn"/>
                <w:b/>
                <w:sz w:val="18"/>
              </w:rPr>
              <w:t>Methimazole</w:t>
            </w:r>
          </w:p>
        </w:tc>
        <w:tc>
          <w:tcPr>
            <w:tcW w:type="dxa" w:w="3437"/>
          </w:tcPr>
          <w:p>
            <w:pPr>
              <w:bidi w:val="1"/>
            </w:pPr>
            <w:r>
              <w:rPr>
                <w:sz w:val="18"/>
              </w:rPr>
            </w:r>
            <w:r>
              <w:rPr>
                <w:rFonts w:ascii="Vazirmatn" w:hAnsi="Vazirmatn"/>
                <w:b/>
                <w:sz w:val="18"/>
              </w:rPr>
              <w:t>۶۰–۸۰ mg در روز</w:t>
            </w:r>
            <w:r>
              <w:rPr>
                <w:rFonts w:ascii="Vazirmatn" w:hAnsi="Vazirmatn"/>
                <w:sz w:val="18"/>
              </w:rPr>
              <w:t xml:space="preserve"> (منقسم)</w:t>
            </w:r>
          </w:p>
        </w:tc>
        <w:tc>
          <w:tcPr>
            <w:tcW w:type="dxa" w:w="3437"/>
          </w:tcPr>
          <w:p>
            <w:pPr>
              <w:bidi w:val="1"/>
            </w:pPr>
            <w:r>
              <w:rPr>
                <w:sz w:val="18"/>
              </w:rPr>
            </w:r>
            <w:r>
              <w:rPr>
                <w:rFonts w:ascii="Vazirmatn" w:hAnsi="Vazirmatn"/>
                <w:sz w:val="18"/>
              </w:rPr>
              <w:t>بستن ساخت</w:t>
            </w:r>
          </w:p>
        </w:tc>
      </w:tr>
      <w:tr>
        <w:tc>
          <w:tcPr>
            <w:tcW w:type="dxa" w:w="3437"/>
          </w:tcPr>
          <w:p>
            <w:pPr>
              <w:bidi w:val="1"/>
            </w:pPr>
            <w:r>
              <w:rPr>
                <w:sz w:val="18"/>
              </w:rPr>
            </w:r>
            <w:r>
              <w:rPr>
                <w:rFonts w:ascii="Vazirmatn" w:hAnsi="Vazirmatn"/>
                <w:b/>
                <w:sz w:val="18"/>
              </w:rPr>
              <w:t>Propranolol</w:t>
            </w:r>
          </w:p>
        </w:tc>
        <w:tc>
          <w:tcPr>
            <w:tcW w:type="dxa" w:w="3437"/>
          </w:tcPr>
          <w:p>
            <w:pPr>
              <w:bidi w:val="1"/>
            </w:pPr>
            <w:r>
              <w:rPr>
                <w:sz w:val="18"/>
              </w:rPr>
            </w:r>
            <w:r>
              <w:rPr>
                <w:rFonts w:ascii="Vazirmatn" w:hAnsi="Vazirmatn"/>
                <w:b/>
                <w:sz w:val="18"/>
              </w:rPr>
              <w:t>۶۰–۸۰ mg هر ۴ ساعت</w:t>
            </w:r>
            <w:r>
              <w:rPr>
                <w:rFonts w:ascii="Vazirmatn" w:hAnsi="Vazirmatn"/>
                <w:sz w:val="18"/>
              </w:rPr>
              <w:t xml:space="preserve"> (فمی)</w:t>
            </w:r>
          </w:p>
        </w:tc>
        <w:tc>
          <w:tcPr>
            <w:tcW w:type="dxa" w:w="3437"/>
          </w:tcPr>
          <w:p>
            <w:pPr>
              <w:bidi w:val="1"/>
            </w:pPr>
            <w:r>
              <w:rPr>
                <w:sz w:val="18"/>
              </w:rPr>
            </w:r>
            <w:r>
              <w:rPr>
                <w:rFonts w:ascii="Vazirmatn" w:hAnsi="Vazirmatn"/>
                <w:sz w:val="18"/>
              </w:rPr>
              <w:t>علایم Adrenergic؛ در عدم کفایهٔ قلب احتیاط/مانیتورینگ تهاجمی</w:t>
            </w:r>
          </w:p>
        </w:tc>
      </w:tr>
      <w:tr>
        <w:tc>
          <w:tcPr>
            <w:tcW w:type="dxa" w:w="3437"/>
          </w:tcPr>
          <w:p>
            <w:pPr>
              <w:bidi w:val="1"/>
            </w:pPr>
            <w:r>
              <w:rPr>
                <w:sz w:val="18"/>
              </w:rPr>
            </w:r>
            <w:r>
              <w:rPr>
                <w:rFonts w:ascii="Vazirmatn" w:hAnsi="Vazirmatn"/>
                <w:b/>
                <w:sz w:val="18"/>
              </w:rPr>
              <w:t>Iodine</w:t>
            </w:r>
            <w:r>
              <w:rPr>
                <w:rFonts w:ascii="Vazirmatn" w:hAnsi="Vazirmatn"/>
                <w:sz w:val="18"/>
              </w:rPr>
              <w:t xml:space="preserve"> (SSKI/Lugol)</w:t>
            </w:r>
          </w:p>
        </w:tc>
        <w:tc>
          <w:tcPr>
            <w:tcW w:type="dxa" w:w="3437"/>
          </w:tcPr>
          <w:p>
            <w:pPr>
              <w:bidi w:val="1"/>
            </w:pPr>
            <w:r>
              <w:rPr>
                <w:sz w:val="18"/>
              </w:rPr>
            </w:r>
            <w:r>
              <w:rPr>
                <w:rFonts w:ascii="Vazirmatn" w:hAnsi="Vazirmatn"/>
                <w:b/>
                <w:sz w:val="18"/>
              </w:rPr>
              <w:t>حداقل ۱ ساعت پس از</w:t>
            </w:r>
            <w:r>
              <w:rPr>
                <w:rFonts w:ascii="Vazirmatn" w:hAnsi="Vazirmatn"/>
                <w:sz w:val="18"/>
              </w:rPr>
              <w:t xml:space="preserve"> دوای ضد تایروئید — 🔒 دوز قطره → SD-36</w:t>
            </w:r>
          </w:p>
        </w:tc>
        <w:tc>
          <w:tcPr>
            <w:tcW w:type="dxa" w:w="3437"/>
          </w:tcPr>
          <w:p>
            <w:pPr>
              <w:bidi w:val="1"/>
            </w:pPr>
            <w:r>
              <w:rPr>
                <w:sz w:val="18"/>
              </w:rPr>
            </w:r>
            <w:r>
              <w:rPr>
                <w:rFonts w:ascii="Vazirmatn" w:hAnsi="Vazirmatn"/>
                <w:sz w:val="18"/>
              </w:rPr>
              <w:t>بستن رها شدن هورمون</w:t>
            </w:r>
          </w:p>
        </w:tc>
      </w:tr>
      <w:tr>
        <w:tc>
          <w:tcPr>
            <w:tcW w:type="dxa" w:w="3437"/>
          </w:tcPr>
          <w:p>
            <w:pPr>
              <w:bidi w:val="1"/>
            </w:pPr>
            <w:r>
              <w:rPr>
                <w:sz w:val="18"/>
              </w:rPr>
            </w:r>
            <w:r>
              <w:rPr>
                <w:rFonts w:ascii="Vazirmatn" w:hAnsi="Vazirmatn"/>
                <w:b/>
                <w:sz w:val="18"/>
              </w:rPr>
              <w:t>Hydrocortisone</w:t>
            </w:r>
          </w:p>
        </w:tc>
        <w:tc>
          <w:tcPr>
            <w:tcW w:type="dxa" w:w="3437"/>
          </w:tcPr>
          <w:p>
            <w:pPr>
              <w:bidi w:val="1"/>
            </w:pPr>
            <w:r>
              <w:rPr>
                <w:sz w:val="18"/>
              </w:rPr>
            </w:r>
            <w:r>
              <w:rPr>
                <w:rFonts w:ascii="Vazirmatn" w:hAnsi="Vazirmatn"/>
                <w:b/>
                <w:sz w:val="18"/>
              </w:rPr>
              <w:t>۳۰۰ mg وریدی بار اول، بعد ۱۰۰ mg هر ۸ ساعت</w:t>
            </w:r>
          </w:p>
        </w:tc>
        <w:tc>
          <w:tcPr>
            <w:tcW w:type="dxa" w:w="3437"/>
          </w:tcPr>
          <w:p>
            <w:pPr>
              <w:bidi w:val="1"/>
            </w:pPr>
            <w:r>
              <w:rPr>
                <w:sz w:val="18"/>
              </w:rPr>
            </w:r>
            <w:r>
              <w:rPr>
                <w:rFonts w:ascii="Vazirmatn" w:hAnsi="Vazirmatn"/>
                <w:sz w:val="18"/>
              </w:rPr>
              <w:t>بستن تبدیل T4→T3؛ وقایه از کمبود نسبی Adrenal</w:t>
            </w:r>
          </w:p>
        </w:tc>
      </w:tr>
      <w:tr>
        <w:tc>
          <w:tcPr>
            <w:tcW w:type="dxa" w:w="3437"/>
          </w:tcPr>
          <w:p>
            <w:pPr>
              <w:bidi w:val="1"/>
            </w:pPr>
            <w:r>
              <w:rPr>
                <w:sz w:val="18"/>
              </w:rPr>
            </w:r>
            <w:r>
              <w:rPr>
                <w:rFonts w:ascii="Vazirmatn" w:hAnsi="Vazirmatn"/>
                <w:sz w:val="18"/>
              </w:rPr>
              <w:t>حمایتی</w:t>
            </w:r>
          </w:p>
        </w:tc>
        <w:tc>
          <w:tcPr>
            <w:tcW w:type="dxa" w:w="3437"/>
          </w:tcPr>
          <w:p>
            <w:pPr>
              <w:bidi w:val="1"/>
            </w:pPr>
            <w:r>
              <w:rPr>
                <w:sz w:val="18"/>
              </w:rPr>
            </w:r>
            <w:r>
              <w:rPr>
                <w:rFonts w:ascii="Vazirmatn" w:hAnsi="Vazirmatn"/>
                <w:sz w:val="18"/>
              </w:rPr>
              <w:t xml:space="preserve">سرد کردن (Paracetamol — </w:t>
            </w:r>
            <w:r>
              <w:rPr>
                <w:rFonts w:ascii="Vazirmatn" w:hAnsi="Vazirmatn"/>
                <w:b/>
                <w:sz w:val="18"/>
              </w:rPr>
              <w:t>Aspirin نه</w:t>
            </w:r>
            <w:r>
              <w:rPr>
                <w:rFonts w:ascii="Vazirmatn" w:hAnsi="Vazirmatn"/>
                <w:sz w:val="18"/>
              </w:rPr>
              <w:t>، چون هورمون آزاد را زیاد می‌کند)، مایع، اکسیجن، تداوی علت (انتان)</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b/>
        </w:rPr>
        <w:t>ICU</w:t>
      </w:r>
      <w:r>
        <w:rPr>
          <w:rFonts w:ascii="Vazirmatn" w:hAnsi="Vazirmatn"/>
        </w:rPr>
        <w:t xml:space="preserve">. ⚠️ Iodine را </w:t>
      </w:r>
      <w:r>
        <w:rPr>
          <w:rFonts w:ascii="Vazirmatn" w:hAnsi="Vazirmatn"/>
          <w:b/>
        </w:rPr>
        <w:t>پیش از</w:t>
      </w:r>
      <w:r>
        <w:rPr>
          <w:rFonts w:ascii="Vazirmatn" w:hAnsi="Vazirmatn"/>
        </w:rPr>
        <w:t xml:space="preserve"> دوای ضد تایروئید نده — ماده خام برای ساخت هورمون بیشتر.</w:t>
      </w:r>
    </w:p>
    <w:p>
      <w:pPr>
        <w:ind w:right="340"/>
        <w:bidi w:val="1"/>
      </w:pPr>
      <w:r>
        <w:rPr>
          <w:color w:val="136F73"/>
        </w:rPr>
        <w:t xml:space="preserve">● </w:t>
      </w:r>
      <w:r>
        <w:rPr>
          <w:rFonts w:ascii="Vazirmatn" w:hAnsi="Vazirmatn"/>
          <w:b/>
        </w:rPr>
        <w:t>مرور 2024 (Endocrine Practice):</w:t>
      </w:r>
      <w:r>
        <w:rPr>
          <w:rFonts w:ascii="Vazirmatn" w:hAnsi="Vazirmatn"/>
        </w:rPr>
        <w:t xml:space="preserve"> داده‌های جدید فرق مرگ‌ومیر بین PTU و Methimazole نشان نداد؛ ATA 2016 PTU را به خاطر بستن تبدیل T4→T3 ترجیح می‌دهد (</w:t>
      </w:r>
      <w:r>
        <w:rPr>
          <w:rFonts w:ascii="Vazirmatn" w:hAnsi="Vazirmatn"/>
          <w:b/>
        </w:rPr>
        <w:t>اختلاف/عدم قطعیت</w:t>
      </w:r>
      <w:r>
        <w:rPr>
          <w:rFonts w:ascii="Vazirmatn" w:hAnsi="Vazirmatn"/>
        </w:rPr>
        <w:t>).</w:t>
      </w:r>
    </w:p>
    <w:p>
      <w:pPr>
        <w:spacing w:before="200"/>
        <w:bidi w:val="1"/>
      </w:pPr>
      <w:r>
        <w:rPr>
          <w:rFonts w:ascii="Vazirmatn" w:hAnsi="Vazirmatn"/>
          <w:b/>
          <w:color w:val="136F73"/>
          <w:sz w:val="25"/>
        </w:rPr>
        <w:t>۱۰.۲ کنترول علایم — Beta-blocker</w:t>
      </w:r>
    </w:p>
    <w:p>
      <w:pPr>
        <w:ind w:right="340"/>
        <w:bidi w:val="1"/>
      </w:pPr>
      <w:r>
        <w:rPr>
          <w:color w:val="136F73"/>
        </w:rPr>
        <w:t xml:space="preserve">● </w:t>
      </w:r>
      <w:r>
        <w:rPr>
          <w:rFonts w:ascii="Vazirmatn" w:hAnsi="Vazirmatn"/>
        </w:rPr>
        <w:t>در همه مریضان علامت‌دار (مخصوصاً مسن، ضربان بلند، مرض قلبی) مگر ممنوع (آسما شدید).</w:t>
      </w:r>
    </w:p>
    <w:p>
      <w:pPr>
        <w:ind w:right="340"/>
        <w:bidi w:val="1"/>
      </w:pPr>
      <w:r>
        <w:rPr>
          <w:color w:val="136F73"/>
        </w:rPr>
        <w:t xml:space="preserve">● </w:t>
      </w:r>
      <w:r>
        <w:rPr>
          <w:rFonts w:ascii="Vazirmatn" w:hAnsi="Vazirmatn"/>
          <w:b/>
        </w:rPr>
        <w:t>در Thyroiditis تنها تداوی لازم</w:t>
      </w:r>
      <w:r>
        <w:rPr>
          <w:rFonts w:ascii="Vazirmatn" w:hAnsi="Vazirmatn"/>
        </w:rPr>
        <w:t xml:space="preserve"> اکثراً Beta-blocker است.</w:t>
      </w:r>
    </w:p>
    <w:p>
      <w:pPr>
        <w:ind w:right="340"/>
        <w:bidi w:val="1"/>
      </w:pPr>
      <w:r>
        <w:rPr>
          <w:color w:val="136F73"/>
        </w:rPr>
        <w:t xml:space="preserve">● </w:t>
      </w:r>
      <w:r>
        <w:rPr>
          <w:rFonts w:ascii="Vazirmatn" w:hAnsi="Vazirmatn"/>
        </w:rPr>
        <w:t xml:space="preserve">🔒 دوز معمول Propranolol/Atenolol/Metoprolol برای تایروتوکسیکوز غیر-طوفانی از متن اولیهٔ ATA خوانده نشد → </w:t>
      </w:r>
      <w:r>
        <w:rPr>
          <w:rFonts w:ascii="Vazirmatn" w:hAnsi="Vazirmatn"/>
          <w:b/>
        </w:rPr>
        <w:t>SD-36</w:t>
      </w:r>
      <w:r>
        <w:rPr>
          <w:rFonts w:ascii="Vazirmatn" w:hAnsi="Vazirmatn"/>
        </w:rPr>
        <w:t>. (مرور 2024: Propranolol ۱۰–۴۰ mg سه تا چهار بار در روز — secondary.)</w:t>
      </w:r>
    </w:p>
    <w:p>
      <w:pPr>
        <w:spacing w:before="200"/>
        <w:bidi w:val="1"/>
      </w:pPr>
      <w:r>
        <w:rPr>
          <w:rFonts w:ascii="Vazirmatn" w:hAnsi="Vazirmatn"/>
          <w:b/>
          <w:color w:val="136F73"/>
          <w:sz w:val="25"/>
        </w:rPr>
        <w:t>۱۰.۳ Graves — سه راه (تصمیم مشترک با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مزایا</w:t>
            </w:r>
          </w:p>
        </w:tc>
        <w:tc>
          <w:tcPr>
            <w:tcW w:type="dxa" w:w="3437"/>
            <w:shd w:val="clear" w:fill="136f73"/>
          </w:tcPr>
          <w:p>
            <w:pPr>
              <w:bidi w:val="1"/>
            </w:pPr>
            <w:r/>
            <w:r>
              <w:rPr>
                <w:b/>
                <w:color w:val="FFFFFF"/>
                <w:sz w:val="19"/>
              </w:rPr>
              <w:t>معایب/ممنوعیت</w:t>
            </w:r>
          </w:p>
        </w:tc>
      </w:tr>
      <w:tr>
        <w:tc>
          <w:tcPr>
            <w:tcW w:type="dxa" w:w="3437"/>
          </w:tcPr>
          <w:p>
            <w:pPr>
              <w:bidi w:val="1"/>
            </w:pPr>
            <w:r>
              <w:rPr>
                <w:sz w:val="18"/>
              </w:rPr>
            </w:r>
            <w:r>
              <w:rPr>
                <w:rFonts w:ascii="Vazirmatn" w:hAnsi="Vazirmatn"/>
                <w:b/>
                <w:sz w:val="18"/>
              </w:rPr>
              <w:t>Radioactive iodine (RAI)</w:t>
            </w:r>
          </w:p>
        </w:tc>
        <w:tc>
          <w:tcPr>
            <w:tcW w:type="dxa" w:w="3437"/>
          </w:tcPr>
          <w:p>
            <w:pPr>
              <w:bidi w:val="1"/>
            </w:pPr>
            <w:r>
              <w:rPr>
                <w:sz w:val="18"/>
              </w:rPr>
            </w:r>
            <w:r>
              <w:rPr>
                <w:rFonts w:ascii="Vazirmatn" w:hAnsi="Vazirmatn"/>
                <w:sz w:val="18"/>
              </w:rPr>
              <w:t>قطعی، ساده</w:t>
            </w:r>
          </w:p>
        </w:tc>
        <w:tc>
          <w:tcPr>
            <w:tcW w:type="dxa" w:w="3437"/>
          </w:tcPr>
          <w:p>
            <w:pPr>
              <w:bidi w:val="1"/>
            </w:pPr>
            <w:r>
              <w:rPr>
                <w:sz w:val="18"/>
              </w:rPr>
            </w:r>
            <w:r>
              <w:rPr>
                <w:rFonts w:ascii="Vazirmatn" w:hAnsi="Vazirmatn"/>
                <w:b/>
                <w:sz w:val="18"/>
              </w:rPr>
              <w:t>حاملگی و شیردهی ممنوع</w:t>
            </w:r>
            <w:r>
              <w:rPr>
                <w:rFonts w:ascii="Vazirmatn" w:hAnsi="Vazirmatn"/>
                <w:sz w:val="18"/>
              </w:rPr>
              <w:t>؛ Orbitopathy فعال/شدید را بدتر می‌کند (سگرت خطر را زیاد می‌کند)؛ Hypothyroidism دایمی</w:t>
            </w:r>
          </w:p>
        </w:tc>
      </w:tr>
      <w:tr>
        <w:tc>
          <w:tcPr>
            <w:tcW w:type="dxa" w:w="3437"/>
          </w:tcPr>
          <w:p>
            <w:pPr>
              <w:bidi w:val="1"/>
            </w:pPr>
            <w:r>
              <w:rPr>
                <w:sz w:val="18"/>
              </w:rPr>
            </w:r>
            <w:r>
              <w:rPr>
                <w:rFonts w:ascii="Vazirmatn" w:hAnsi="Vazirmatn"/>
                <w:b/>
                <w:sz w:val="18"/>
              </w:rPr>
              <w:t>Thyroidectomy</w:t>
            </w:r>
          </w:p>
        </w:tc>
        <w:tc>
          <w:tcPr>
            <w:tcW w:type="dxa" w:w="3437"/>
          </w:tcPr>
          <w:p>
            <w:pPr>
              <w:bidi w:val="1"/>
            </w:pPr>
            <w:r>
              <w:rPr>
                <w:sz w:val="18"/>
              </w:rPr>
            </w:r>
            <w:r>
              <w:rPr>
                <w:rFonts w:ascii="Vazirmatn" w:hAnsi="Vazirmatn"/>
                <w:sz w:val="18"/>
              </w:rPr>
              <w:t>سریع و قطعی؛ گواتر بزرگ/فشار، شک سرطان، Orbitopathy شدید</w:t>
            </w:r>
          </w:p>
        </w:tc>
        <w:tc>
          <w:tcPr>
            <w:tcW w:type="dxa" w:w="3437"/>
          </w:tcPr>
          <w:p>
            <w:pPr>
              <w:bidi w:val="1"/>
            </w:pPr>
            <w:r>
              <w:rPr>
                <w:sz w:val="18"/>
              </w:rPr>
            </w:r>
            <w:r>
              <w:rPr>
                <w:rFonts w:ascii="Vazirmatn" w:hAnsi="Vazirmatn"/>
                <w:sz w:val="18"/>
              </w:rPr>
              <w:t xml:space="preserve">خطر جراحی: عصب حنجره، </w:t>
            </w:r>
            <w:r>
              <w:rPr>
                <w:rFonts w:ascii="Vazirmatn" w:hAnsi="Vazirmatn"/>
                <w:b/>
                <w:sz w:val="18"/>
              </w:rPr>
              <w:t>Hypoparathyroidism</w:t>
            </w:r>
            <w:r>
              <w:rPr>
                <w:rFonts w:ascii="Vazirmatn" w:hAnsi="Vazirmatn"/>
                <w:sz w:val="18"/>
              </w:rPr>
              <w:t xml:space="preserve"> (فصل ۴۲)؛ Hypothyroidism دایمی</w:t>
            </w:r>
          </w:p>
        </w:tc>
      </w:tr>
    </w:tbl>
    <w:p>
      <w:pPr>
        <w:bidi w:val="1"/>
      </w:pPr>
      <w:r>
        <w:rPr>
          <w:rFonts w:ascii="Vazirmatn" w:hAnsi="Vazirmatn"/>
          <w:b/>
        </w:rPr>
        <w:t>دوای ضد تایروئید (ATA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PTU</w:t>
            </w:r>
          </w:p>
        </w:tc>
        <w:tc>
          <w:tcPr>
            <w:tcW w:type="dxa" w:w="5156"/>
          </w:tcPr>
          <w:p>
            <w:pPr>
              <w:bidi w:val="1"/>
            </w:pPr>
            <w:r>
              <w:rPr>
                <w:sz w:val="18"/>
              </w:rPr>
            </w:r>
            <w:r>
              <w:rPr>
                <w:rFonts w:ascii="Vazirmatn" w:hAnsi="Vazirmatn"/>
                <w:sz w:val="18"/>
              </w:rPr>
              <w:t xml:space="preserve">فقط در: </w:t>
            </w:r>
            <w:r>
              <w:rPr>
                <w:rFonts w:ascii="Vazirmatn" w:hAnsi="Vazirmatn"/>
                <w:b/>
                <w:sz w:val="18"/>
              </w:rPr>
              <w:t>trimester اول حاملگی</w:t>
            </w:r>
            <w:r>
              <w:rPr>
                <w:rFonts w:ascii="Vazirmatn" w:hAnsi="Vazirmatn"/>
                <w:sz w:val="18"/>
              </w:rPr>
              <w:t xml:space="preserve">، </w:t>
            </w:r>
            <w:r>
              <w:rPr>
                <w:rFonts w:ascii="Vazirmatn" w:hAnsi="Vazirmatn"/>
                <w:b/>
                <w:sz w:val="18"/>
              </w:rPr>
              <w:t>Thyroid storm</w:t>
            </w:r>
            <w:r>
              <w:rPr>
                <w:rFonts w:ascii="Vazirmatn" w:hAnsi="Vazirmatn"/>
                <w:sz w:val="18"/>
              </w:rPr>
              <w:t xml:space="preserve">، حساسیت به MMI بدون گزینهٔ دیگر؛ </w:t>
            </w:r>
            <w:r>
              <w:rPr>
                <w:rFonts w:ascii="Vazirmatn" w:hAnsi="Vazirmatn"/>
                <w:b/>
                <w:sz w:val="18"/>
              </w:rPr>
              <w:t>۵۰–۱۵۰ mg سه بار در روز</w:t>
            </w:r>
            <w:r>
              <w:rPr>
                <w:rFonts w:ascii="Vazirmatn" w:hAnsi="Vazirmatn"/>
                <w:sz w:val="18"/>
              </w:rPr>
              <w:t xml:space="preserve"> نظر به شدت؛ ⚠️ </w:t>
            </w:r>
            <w:r>
              <w:rPr>
                <w:rFonts w:ascii="Vazirmatn" w:hAnsi="Vazirmatn"/>
                <w:b/>
                <w:sz w:val="18"/>
              </w:rPr>
              <w:t>خطر سمیت شدید کبد</w:t>
            </w:r>
          </w:p>
        </w:tc>
      </w:tr>
      <w:tr>
        <w:tc>
          <w:tcPr>
            <w:tcW w:type="dxa" w:w="5156"/>
          </w:tcPr>
          <w:p>
            <w:pPr>
              <w:bidi w:val="1"/>
            </w:pPr>
            <w:r>
              <w:rPr>
                <w:sz w:val="18"/>
              </w:rPr>
            </w:r>
            <w:r>
              <w:rPr>
                <w:rFonts w:ascii="Vazirmatn" w:hAnsi="Vazirmatn"/>
                <w:b/>
                <w:sz w:val="18"/>
              </w:rPr>
              <w:t>Carbimazole</w:t>
            </w:r>
          </w:p>
        </w:tc>
        <w:tc>
          <w:tcPr>
            <w:tcW w:type="dxa" w:w="5156"/>
          </w:tcPr>
          <w:p>
            <w:pPr>
              <w:bidi w:val="1"/>
            </w:pPr>
            <w:r>
              <w:rPr>
                <w:sz w:val="18"/>
              </w:rPr>
            </w:r>
            <w:r>
              <w:rPr>
                <w:rFonts w:ascii="Vazirmatn" w:hAnsi="Vazirmatn"/>
                <w:sz w:val="18"/>
              </w:rPr>
              <w:t>در افغانستان و UK رایج؛ در بدن به Methimazole تبدیل می‌شود. 🔒 معادل دوز → SD-36 — از برچسب محلی استفاده کن</w:t>
            </w:r>
          </w:p>
        </w:tc>
      </w:tr>
      <w:tr>
        <w:tc>
          <w:tcPr>
            <w:tcW w:type="dxa" w:w="5156"/>
          </w:tcPr>
          <w:p>
            <w:pPr>
              <w:bidi w:val="1"/>
            </w:pPr>
            <w:r>
              <w:rPr>
                <w:sz w:val="18"/>
              </w:rPr>
            </w:r>
            <w:r>
              <w:rPr>
                <w:rFonts w:ascii="Vazirmatn" w:hAnsi="Vazirmatn"/>
                <w:sz w:val="18"/>
              </w:rPr>
              <w:t>پیگیری</w:t>
            </w:r>
          </w:p>
        </w:tc>
        <w:tc>
          <w:tcPr>
            <w:tcW w:type="dxa" w:w="5156"/>
          </w:tcPr>
          <w:p>
            <w:pPr>
              <w:bidi w:val="1"/>
            </w:pPr>
            <w:r>
              <w:rPr>
                <w:sz w:val="18"/>
              </w:rPr>
            </w:r>
            <w:r>
              <w:rPr>
                <w:rFonts w:ascii="Vazirmatn" w:hAnsi="Vazirmatn"/>
                <w:sz w:val="18"/>
              </w:rPr>
              <w:t>FT4 و T3 در ۲–۶ هفته پس از شروع؛ دوز را با بهبود کم کن؛ مدت معمول برای Graves حدود ۱۲–۱۸ ماه، سپس بررسی TRAb برای قطع (🔒 جزئیات → SD-36)</w:t>
            </w:r>
          </w:p>
        </w:tc>
      </w:tr>
    </w:tbl>
    <w:p>
      <w:pPr>
        <w:bidi w:val="1"/>
      </w:pPr>
      <w:r>
        <w:rPr>
          <w:rFonts w:ascii="Vazirmatn" w:hAnsi="Vazirmatn"/>
        </w:rPr>
        <w:t xml:space="preserve">⚠️ </w:t>
      </w:r>
      <w:r>
        <w:rPr>
          <w:rFonts w:ascii="Vazirmatn" w:hAnsi="Vazirmatn"/>
          <w:b/>
        </w:rPr>
        <w:t>Agranulocytosis:</w:t>
      </w:r>
      <w:r>
        <w:rPr>
          <w:rFonts w:ascii="Vazirmatn" w:hAnsi="Vazirmatn"/>
        </w:rPr>
        <w:t xml:space="preserve"> به مریض </w:t>
      </w:r>
      <w:r>
        <w:rPr>
          <w:rFonts w:ascii="Vazirmatn" w:hAnsi="Vazirmatn"/>
          <w:b/>
        </w:rPr>
        <w:t>به طور کتبی</w:t>
      </w:r>
      <w:r>
        <w:rPr>
          <w:rFonts w:ascii="Vazirmatn" w:hAnsi="Vazirmatn"/>
        </w:rPr>
        <w:t xml:space="preserve"> بگو: </w:t>
      </w:r>
      <w:r>
        <w:rPr>
          <w:rFonts w:ascii="Vazirmatn" w:hAnsi="Vazirmatn"/>
          <w:b/>
        </w:rPr>
        <w:t>تب یا گلودرد</w:t>
      </w:r>
      <w:r>
        <w:rPr>
          <w:rFonts w:ascii="Vazirmatn" w:hAnsi="Vazirmatn"/>
        </w:rPr>
        <w:t xml:space="preserve"> → دوا را قطع کن و </w:t>
      </w:r>
      <w:r>
        <w:rPr>
          <w:rFonts w:ascii="Vazirmatn" w:hAnsi="Vazirmatn"/>
          <w:b/>
        </w:rPr>
        <w:t>فوراً CBC</w:t>
      </w:r>
      <w:r>
        <w:rPr>
          <w:rFonts w:ascii="Vazirmatn" w:hAnsi="Vazirmatn"/>
        </w:rPr>
        <w:t xml:space="preserve"> بده. همچنین علایم کبدی (زردی، ادرار تیره، درد بطن)، Rash، درد مفاصل، Vasculitis (مخصوصاً PTU).</w:t>
      </w:r>
    </w:p>
    <w:p>
      <w:pPr>
        <w:bidi w:val="1"/>
      </w:pPr>
      <w:r>
        <w:rPr>
          <w:rFonts w:ascii="Vazirmatn" w:hAnsi="Vazirmatn"/>
          <w:b/>
        </w:rPr>
        <w:t>آماده‌سازی برای RAI یا جراحی:</w:t>
      </w:r>
      <w:r>
        <w:rPr>
          <w:rFonts w:ascii="Vazirmatn" w:hAnsi="Vazirmatn"/>
        </w:rPr>
        <w:t xml:space="preserve"> رساندن به حالت نزدیک به Euthyroid با ATD و Beta-blocker؛ پیش از جراحی Graves، Potassium iodide در روزهای پیش از عمل (ATA — جزئیات → SD-36).</w:t>
      </w:r>
    </w:p>
    <w:p>
      <w:pPr>
        <w:spacing w:before="200"/>
        <w:bidi w:val="1"/>
      </w:pPr>
      <w:r>
        <w:rPr>
          <w:rFonts w:ascii="Vazirmatn" w:hAnsi="Vazirmatn"/>
          <w:b/>
          <w:color w:val="136F73"/>
          <w:sz w:val="25"/>
        </w:rPr>
        <w:t>۱۰.۴ گواتر گره‌ای سمی و Adenoma</w:t>
      </w:r>
    </w:p>
    <w:p>
      <w:pPr>
        <w:ind w:right="340"/>
        <w:bidi w:val="1"/>
      </w:pPr>
      <w:r>
        <w:rPr>
          <w:color w:val="136F73"/>
        </w:rPr>
        <w:t xml:space="preserve">● </w:t>
      </w:r>
      <w:r>
        <w:rPr>
          <w:rFonts w:ascii="Vazirmatn" w:hAnsi="Vazirmatn"/>
          <w:b/>
        </w:rPr>
        <w:t>RAI</w:t>
      </w:r>
      <w:r>
        <w:rPr>
          <w:rFonts w:ascii="Vazirmatn" w:hAnsi="Vazirmatn"/>
        </w:rPr>
        <w:t xml:space="preserve"> یا </w:t>
      </w:r>
      <w:r>
        <w:rPr>
          <w:rFonts w:ascii="Vazirmatn" w:hAnsi="Vazirmatn"/>
          <w:b/>
        </w:rPr>
        <w:t>جراحی</w:t>
      </w:r>
      <w:r>
        <w:rPr>
          <w:rFonts w:ascii="Vazirmatn" w:hAnsi="Vazirmatn"/>
        </w:rPr>
        <w:t xml:space="preserve"> (قطعی)؛ ATD طولانی‌مدت برای کسانی که هیچ‌کدام را نمی‌خواهند/نمی‌توانند (Remission نمی‌آورد).</w:t>
      </w:r>
    </w:p>
    <w:p>
      <w:pPr>
        <w:spacing w:before="200"/>
        <w:bidi w:val="1"/>
      </w:pPr>
      <w:r>
        <w:rPr>
          <w:rFonts w:ascii="Vazirmatn" w:hAnsi="Vazirmatn"/>
          <w:b/>
          <w:color w:val="136F73"/>
          <w:sz w:val="25"/>
        </w:rPr>
        <w:t>۱۰.۵ Thyroiditis</w:t>
      </w:r>
    </w:p>
    <w:p>
      <w:pPr>
        <w:ind w:right="340"/>
        <w:bidi w:val="1"/>
      </w:pPr>
      <w:r>
        <w:rPr>
          <w:color w:val="136F73"/>
        </w:rPr>
        <w:t xml:space="preserve">● </w:t>
      </w:r>
      <w:r>
        <w:rPr>
          <w:rFonts w:ascii="Vazirmatn" w:hAnsi="Vazirmatn"/>
          <w:b/>
        </w:rPr>
        <w:t>Beta-blocker</w:t>
      </w:r>
      <w:r>
        <w:rPr>
          <w:rFonts w:ascii="Vazirmatn" w:hAnsi="Vazirmatn"/>
        </w:rPr>
        <w:t xml:space="preserve"> برای علایم؛ </w:t>
      </w:r>
      <w:r>
        <w:rPr>
          <w:rFonts w:ascii="Vazirmatn" w:hAnsi="Vazirmatn"/>
          <w:b/>
        </w:rPr>
        <w:t>ATD نه</w:t>
      </w:r>
      <w:r>
        <w:rPr>
          <w:rFonts w:ascii="Vazirmatn" w:hAnsi="Vazirmatn"/>
        </w:rPr>
        <w:t>.</w:t>
      </w:r>
    </w:p>
    <w:p>
      <w:pPr>
        <w:ind w:right="340"/>
        <w:bidi w:val="1"/>
      </w:pPr>
      <w:r>
        <w:rPr>
          <w:color w:val="136F73"/>
        </w:rPr>
        <w:t xml:space="preserve">● </w:t>
      </w:r>
      <w:r>
        <w:rPr>
          <w:rFonts w:ascii="Vazirmatn" w:hAnsi="Vazirmatn"/>
          <w:b/>
        </w:rPr>
        <w:t>Subacute (دردناک):</w:t>
      </w:r>
      <w:r>
        <w:rPr>
          <w:rFonts w:ascii="Vazirmatn" w:hAnsi="Vazirmatn"/>
        </w:rPr>
        <w:t xml:space="preserve"> NSAID؛ در درد شدید Glucocorticoid (🔒 دوز → SD-36).</w:t>
      </w:r>
    </w:p>
    <w:p>
      <w:pPr>
        <w:ind w:right="340"/>
        <w:bidi w:val="1"/>
      </w:pPr>
      <w:r>
        <w:rPr>
          <w:color w:val="136F73"/>
        </w:rPr>
        <w:t xml:space="preserve">● </w:t>
      </w:r>
      <w:r>
        <w:rPr>
          <w:rFonts w:ascii="Vazirmatn" w:hAnsi="Vazirmatn"/>
        </w:rPr>
        <w:t xml:space="preserve">مرحلهٔ بعدی ممکن </w:t>
      </w:r>
      <w:r>
        <w:rPr>
          <w:rFonts w:ascii="Vazirmatn" w:hAnsi="Vazirmatn"/>
          <w:b/>
        </w:rPr>
        <w:t>Hypothyroidism</w:t>
      </w:r>
      <w:r>
        <w:rPr>
          <w:rFonts w:ascii="Vazirmatn" w:hAnsi="Vazirmatn"/>
        </w:rPr>
        <w:t xml:space="preserve"> (موقت یا دایمی) → TSH را پس از چند هفته تکرار کن.</w:t>
      </w:r>
    </w:p>
    <w:p>
      <w:pPr>
        <w:spacing w:before="200"/>
        <w:bidi w:val="1"/>
      </w:pPr>
      <w:r>
        <w:rPr>
          <w:rFonts w:ascii="Vazirmatn" w:hAnsi="Vazirmatn"/>
          <w:b/>
          <w:color w:val="136F73"/>
          <w:sz w:val="25"/>
        </w:rPr>
        <w:t>۱۰.۶ حاملگی</w:t>
      </w:r>
    </w:p>
    <w:p>
      <w:pPr>
        <w:ind w:right="340"/>
        <w:bidi w:val="1"/>
      </w:pPr>
      <w:r>
        <w:rPr>
          <w:color w:val="136F73"/>
        </w:rPr>
        <w:t xml:space="preserve">● </w:t>
      </w:r>
      <w:r>
        <w:rPr>
          <w:rFonts w:ascii="Vazirmatn" w:hAnsi="Vazirmatn"/>
          <w:b/>
        </w:rPr>
        <w:t>PTU در trimester اول</w:t>
      </w:r>
      <w:r>
        <w:rPr>
          <w:rFonts w:ascii="Vazirmatn" w:hAnsi="Vazirmatn"/>
        </w:rPr>
        <w:t xml:space="preserve"> (MMI خطر ناهنجاری جنینی در trimester اول دارد)؛ بعد از آن تغییر به MMI در نظر گرفته شود (ATA — </w:t>
      </w:r>
      <w:r>
        <w:rPr>
          <w:rFonts w:ascii="Vazirmatn" w:hAnsi="Vazirmatn"/>
          <w:b/>
        </w:rPr>
        <w:t>اختلاف</w:t>
      </w:r>
      <w:r>
        <w:rPr>
          <w:rFonts w:ascii="Vazirmatn" w:hAnsi="Vazirmatn"/>
        </w:rPr>
        <w:t xml:space="preserve"> بین رهنمودها دربارهٔ تعویض).</w:t>
      </w:r>
    </w:p>
    <w:p>
      <w:pPr>
        <w:ind w:right="340"/>
        <w:bidi w:val="1"/>
      </w:pPr>
      <w:r>
        <w:rPr>
          <w:color w:val="136F73"/>
        </w:rPr>
        <w:t xml:space="preserve">● </w:t>
      </w:r>
      <w:r>
        <w:rPr>
          <w:rFonts w:ascii="Vazirmatn" w:hAnsi="Vazirmatn"/>
          <w:b/>
        </w:rPr>
        <w:t>کمترین دوز</w:t>
      </w:r>
      <w:r>
        <w:rPr>
          <w:rFonts w:ascii="Vazirmatn" w:hAnsi="Vazirmatn"/>
        </w:rPr>
        <w:t xml:space="preserve"> برای نگه داشتن FT4 در </w:t>
      </w:r>
      <w:r>
        <w:rPr>
          <w:rFonts w:ascii="Vazirmatn" w:hAnsi="Vazirmatn"/>
          <w:b/>
        </w:rPr>
        <w:t>حد بالایی نورمال</w:t>
      </w:r>
      <w:r>
        <w:rPr>
          <w:rFonts w:ascii="Vazirmatn" w:hAnsi="Vazirmatn"/>
        </w:rPr>
        <w:t xml:space="preserve"> — جنین هم دوا می‌گیرد.</w:t>
      </w:r>
    </w:p>
    <w:p>
      <w:pPr>
        <w:ind w:right="340"/>
        <w:bidi w:val="1"/>
      </w:pPr>
      <w:r>
        <w:rPr>
          <w:color w:val="136F73"/>
        </w:rPr>
        <w:t xml:space="preserve">● </w:t>
      </w:r>
      <w:r>
        <w:rPr>
          <w:rFonts w:ascii="Vazirmatn" w:hAnsi="Vazirmatn"/>
        </w:rPr>
        <w:t xml:space="preserve">RAI </w:t>
      </w:r>
      <w:r>
        <w:rPr>
          <w:rFonts w:ascii="Vazirmatn" w:hAnsi="Vazirmatn"/>
          <w:b/>
        </w:rPr>
        <w:t>ممنوع</w:t>
      </w:r>
      <w:r>
        <w:rPr>
          <w:rFonts w:ascii="Vazirmatn" w:hAnsi="Vazirmatn"/>
        </w:rPr>
        <w:t>.</w:t>
      </w:r>
    </w:p>
    <w:p>
      <w:pPr>
        <w:ind w:right="340"/>
        <w:bidi w:val="1"/>
      </w:pPr>
      <w:r>
        <w:rPr>
          <w:color w:val="136F73"/>
        </w:rPr>
        <w:t xml:space="preserve">● </w:t>
      </w:r>
      <w:r>
        <w:rPr>
          <w:rFonts w:ascii="Vazirmatn" w:hAnsi="Vazirmatn"/>
          <w:b/>
        </w:rPr>
        <w:t>Gestational transient thyrotoxicosis</w:t>
      </w:r>
      <w:r>
        <w:rPr>
          <w:rFonts w:ascii="Vazirmatn" w:hAnsi="Vazirmatn"/>
        </w:rPr>
        <w:t xml:space="preserve"> (hCG) معمولاً ATD نمی‌خواهد.</w:t>
      </w:r>
    </w:p>
    <w:p>
      <w:pPr>
        <w:ind w:right="340"/>
        <w:bidi w:val="1"/>
      </w:pPr>
      <w:r>
        <w:rPr>
          <w:color w:val="136F73"/>
        </w:rPr>
        <w:t xml:space="preserve">● </w:t>
      </w:r>
      <w:r>
        <w:rPr>
          <w:rFonts w:ascii="Vazirmatn" w:hAnsi="Vazirmatn"/>
        </w:rPr>
        <w:t>همکاری با متخصص نسایی (فصل حاملگی).</w:t>
      </w:r>
    </w:p>
    <w:p>
      <w:pPr>
        <w:spacing w:before="200"/>
        <w:bidi w:val="1"/>
      </w:pPr>
      <w:r>
        <w:rPr>
          <w:rFonts w:ascii="Vazirmatn" w:hAnsi="Vazirmatn"/>
          <w:b/>
          <w:color w:val="136F73"/>
          <w:sz w:val="25"/>
        </w:rPr>
        <w:t>۱۰.۷ Subclinical hyperthyroidism</w:t>
      </w:r>
    </w:p>
    <w:p>
      <w:pPr>
        <w:ind w:right="340"/>
        <w:bidi w:val="1"/>
      </w:pPr>
      <w:r>
        <w:rPr>
          <w:color w:val="136F73"/>
        </w:rPr>
        <w:t xml:space="preserve">● </w:t>
      </w:r>
      <w:r>
        <w:rPr>
          <w:rFonts w:ascii="Vazirmatn" w:hAnsi="Vazirmatn"/>
        </w:rPr>
        <w:t xml:space="preserve">تداوی نظر به </w:t>
      </w:r>
      <w:r>
        <w:rPr>
          <w:rFonts w:ascii="Vazirmatn" w:hAnsi="Vazirmatn"/>
          <w:b/>
        </w:rPr>
        <w:t>سن، شدت TSH پایین، مرض قلبی، Osteoporosis</w:t>
      </w:r>
      <w:r>
        <w:rPr>
          <w:rFonts w:ascii="Vazirmatn" w:hAnsi="Vazirmatn"/>
        </w:rPr>
        <w:t xml:space="preserve"> — مخصوصاً مسن‌تر و TSH کاملاً سرکوب‌شده (🔒 حدود سن و TSH → SD-36).</w:t>
      </w:r>
    </w:p>
    <w:p>
      <w:pPr>
        <w:spacing w:before="200"/>
        <w:bidi w:val="1"/>
      </w:pPr>
      <w:r>
        <w:rPr>
          <w:rFonts w:ascii="Vazirmatn" w:hAnsi="Vazirmatn"/>
          <w:b/>
          <w:color w:val="136F73"/>
          <w:sz w:val="25"/>
        </w:rPr>
        <w:t>۱۰.۸ Graves orbitopathy</w:t>
      </w:r>
    </w:p>
    <w:p>
      <w:pPr>
        <w:ind w:right="340"/>
        <w:bidi w:val="1"/>
      </w:pPr>
      <w:r>
        <w:rPr>
          <w:color w:val="136F73"/>
        </w:rPr>
        <w:t xml:space="preserve">● </w:t>
      </w:r>
      <w:r>
        <w:rPr>
          <w:rFonts w:ascii="Vazirmatn" w:hAnsi="Vazirmatn"/>
          <w:b/>
        </w:rPr>
        <w:t>ترک سگرت</w:t>
      </w:r>
      <w:r>
        <w:rPr>
          <w:rFonts w:ascii="Vazirmatn" w:hAnsi="Vazirmatn"/>
        </w:rPr>
        <w:t xml:space="preserve"> (مهمترین)، Euthyroid نگه داشتن، ارجاع به چشم (مخصوصاً تغییر دید/رنگ‌بینی = Optic neuropathy → </w:t>
      </w:r>
      <w:r>
        <w:rPr>
          <w:rFonts w:ascii="Vazirmatn" w:hAnsi="Vazirmatn"/>
          <w:b/>
        </w:rPr>
        <w:t>عاجل</w:t>
      </w:r>
      <w:r>
        <w:rPr>
          <w:rFonts w:ascii="Vazirmatn" w:hAnsi="Vazirmatn"/>
        </w:rPr>
        <w:t>).</w:t>
      </w:r>
    </w:p>
    <w:p>
      <w:pPr>
        <w:ind w:right="340"/>
        <w:bidi w:val="1"/>
      </w:pPr>
      <w:r>
        <w:rPr>
          <w:color w:val="136F73"/>
        </w:rPr>
        <w:t xml:space="preserve">● </w:t>
      </w:r>
      <w:r>
        <w:rPr>
          <w:rFonts w:ascii="Vazirmatn" w:hAnsi="Vazirmatn"/>
        </w:rPr>
        <w:t>خفیف: Selenium (در مناطق کمبود — EUGOGO، secondary)، قطره‌های مرطوب‌کننده.</w:t>
      </w:r>
    </w:p>
    <w:p>
      <w:pPr>
        <w:ind w:right="340"/>
        <w:bidi w:val="1"/>
      </w:pPr>
      <w:r>
        <w:rPr>
          <w:color w:val="136F73"/>
        </w:rPr>
        <w:t xml:space="preserve">● </w:t>
      </w:r>
      <w:r>
        <w:rPr>
          <w:rFonts w:ascii="Vazirmatn" w:hAnsi="Vazirmatn"/>
        </w:rPr>
        <w:t>متوسط–شدید: Glucocorticoid وریدی، دواهای بیولوژیک — متخصص (دوز → SD-36).</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AF</w:t>
            </w:r>
            <w:r>
              <w:rPr>
                <w:rFonts w:ascii="Vazirmatn" w:hAnsi="Vazirmatn"/>
                <w:sz w:val="18"/>
              </w:rPr>
              <w:t>، Thromboembolism، عدم کفایهٔ قلب</w:t>
            </w:r>
          </w:p>
        </w:tc>
        <w:tc>
          <w:tcPr>
            <w:tcW w:type="dxa" w:w="5156"/>
          </w:tcPr>
          <w:p>
            <w:pPr>
              <w:bidi w:val="1"/>
            </w:pPr>
            <w:r>
              <w:rPr>
                <w:sz w:val="18"/>
              </w:rPr>
            </w:r>
            <w:r>
              <w:rPr>
                <w:rFonts w:ascii="Vazirmatn" w:hAnsi="Vazirmatn"/>
                <w:sz w:val="18"/>
              </w:rPr>
              <w:t>Anticoagulation نظر به خطر (فصل ۱۰)</w:t>
            </w:r>
          </w:p>
        </w:tc>
      </w:tr>
      <w:tr>
        <w:tc>
          <w:tcPr>
            <w:tcW w:type="dxa" w:w="5156"/>
          </w:tcPr>
          <w:p>
            <w:pPr>
              <w:bidi w:val="1"/>
            </w:pPr>
            <w:r>
              <w:rPr>
                <w:sz w:val="18"/>
              </w:rPr>
            </w:r>
            <w:r>
              <w:rPr>
                <w:rFonts w:ascii="Vazirmatn" w:hAnsi="Vazirmatn"/>
                <w:sz w:val="18"/>
              </w:rPr>
              <w:t>Osteoporosis</w:t>
            </w:r>
          </w:p>
        </w:tc>
        <w:tc>
          <w:tcPr>
            <w:tcW w:type="dxa" w:w="5156"/>
          </w:tcPr>
          <w:p>
            <w:pPr>
              <w:bidi w:val="1"/>
            </w:pPr>
            <w:r>
              <w:rPr>
                <w:sz w:val="18"/>
              </w:rPr>
            </w:r>
            <w:r>
              <w:rPr>
                <w:rFonts w:ascii="Vazirmatn" w:hAnsi="Vazirmatn"/>
                <w:sz w:val="18"/>
              </w:rPr>
              <w:t>فصل ۵۱</w:t>
            </w:r>
          </w:p>
        </w:tc>
      </w:tr>
      <w:tr>
        <w:tc>
          <w:tcPr>
            <w:tcW w:type="dxa" w:w="5156"/>
          </w:tcPr>
          <w:p>
            <w:pPr>
              <w:bidi w:val="1"/>
            </w:pPr>
            <w:r>
              <w:rPr>
                <w:sz w:val="18"/>
              </w:rPr>
            </w:r>
            <w:r>
              <w:rPr>
                <w:rFonts w:ascii="Vazirmatn" w:hAnsi="Vazirmatn"/>
                <w:sz w:val="18"/>
              </w:rPr>
              <w:t xml:space="preserve">Graves orbitopathy، </w:t>
            </w:r>
            <w:r>
              <w:rPr>
                <w:rFonts w:ascii="Vazirmatn" w:hAnsi="Vazirmatn"/>
                <w:b/>
                <w:sz w:val="18"/>
              </w:rPr>
              <w:t>Optic neuropathy</w:t>
            </w:r>
          </w:p>
        </w:tc>
        <w:tc>
          <w:tcPr>
            <w:tcW w:type="dxa" w:w="5156"/>
          </w:tcPr>
          <w:p>
            <w:pPr>
              <w:bidi w:val="1"/>
            </w:pPr>
            <w:r>
              <w:rPr>
                <w:sz w:val="18"/>
              </w:rPr>
            </w:r>
            <w:r>
              <w:rPr>
                <w:rFonts w:ascii="Vazirmatn" w:hAnsi="Vazirmatn"/>
                <w:sz w:val="18"/>
              </w:rPr>
              <w:t>کوری ممکن</w:t>
            </w:r>
          </w:p>
        </w:tc>
      </w:tr>
      <w:tr>
        <w:tc>
          <w:tcPr>
            <w:tcW w:type="dxa" w:w="5156"/>
          </w:tcPr>
          <w:p>
            <w:pPr>
              <w:bidi w:val="1"/>
            </w:pPr>
            <w:r>
              <w:rPr>
                <w:sz w:val="18"/>
              </w:rPr>
            </w:r>
            <w:r>
              <w:rPr>
                <w:rFonts w:ascii="Vazirmatn" w:hAnsi="Vazirmatn"/>
                <w:sz w:val="18"/>
              </w:rPr>
              <w:t>عوارض ATD</w:t>
            </w:r>
          </w:p>
        </w:tc>
        <w:tc>
          <w:tcPr>
            <w:tcW w:type="dxa" w:w="5156"/>
          </w:tcPr>
          <w:p>
            <w:pPr>
              <w:bidi w:val="1"/>
            </w:pPr>
            <w:r>
              <w:rPr>
                <w:sz w:val="18"/>
              </w:rPr>
            </w:r>
            <w:r>
              <w:rPr>
                <w:rFonts w:ascii="Vazirmatn" w:hAnsi="Vazirmatn"/>
                <w:sz w:val="18"/>
              </w:rPr>
              <w:t>Agranulocytosis، سمیت کبد، Vasculitis</w:t>
            </w:r>
          </w:p>
        </w:tc>
      </w:tr>
      <w:tr>
        <w:tc>
          <w:tcPr>
            <w:tcW w:type="dxa" w:w="5156"/>
          </w:tcPr>
          <w:p>
            <w:pPr>
              <w:bidi w:val="1"/>
            </w:pPr>
            <w:r>
              <w:rPr>
                <w:sz w:val="18"/>
              </w:rPr>
            </w:r>
            <w:r>
              <w:rPr>
                <w:rFonts w:ascii="Vazirmatn" w:hAnsi="Vazirmatn"/>
                <w:sz w:val="18"/>
              </w:rPr>
              <w:t>Hypothyroidism پس از RAI/جراحی</w:t>
            </w:r>
          </w:p>
        </w:tc>
        <w:tc>
          <w:tcPr>
            <w:tcW w:type="dxa" w:w="5156"/>
          </w:tcPr>
          <w:p>
            <w:pPr>
              <w:bidi w:val="1"/>
            </w:pPr>
            <w:r>
              <w:rPr>
                <w:sz w:val="18"/>
              </w:rPr>
            </w:r>
            <w:r>
              <w:rPr>
                <w:rFonts w:ascii="Vazirmatn" w:hAnsi="Vazirmatn"/>
                <w:sz w:val="18"/>
              </w:rPr>
              <w:t>Levothyroxine دایمی (فصل ۴۹)</w:t>
            </w:r>
          </w:p>
        </w:tc>
      </w:tr>
      <w:tr>
        <w:tc>
          <w:tcPr>
            <w:tcW w:type="dxa" w:w="5156"/>
          </w:tcPr>
          <w:p>
            <w:pPr>
              <w:bidi w:val="1"/>
            </w:pPr>
            <w:r>
              <w:rPr>
                <w:sz w:val="18"/>
              </w:rPr>
            </w:r>
            <w:r>
              <w:rPr>
                <w:rFonts w:ascii="Vazirmatn" w:hAnsi="Vazirmatn"/>
                <w:sz w:val="18"/>
              </w:rPr>
              <w:t>عوارض جراحی</w:t>
            </w:r>
          </w:p>
        </w:tc>
        <w:tc>
          <w:tcPr>
            <w:tcW w:type="dxa" w:w="5156"/>
          </w:tcPr>
          <w:p>
            <w:pPr>
              <w:bidi w:val="1"/>
            </w:pPr>
            <w:r>
              <w:rPr>
                <w:sz w:val="18"/>
              </w:rPr>
            </w:r>
            <w:r>
              <w:rPr>
                <w:rFonts w:ascii="Vazirmatn" w:hAnsi="Vazirmatn"/>
                <w:sz w:val="18"/>
              </w:rPr>
              <w:t>Hypocalcaemia، آسیب عصب حنجره</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 xml:space="preserve">سقط، ولادت زودرس، </w:t>
            </w:r>
            <w:r>
              <w:rPr>
                <w:rFonts w:ascii="Vazirmatn" w:hAnsi="Vazirmatn"/>
                <w:b/>
                <w:sz w:val="18"/>
              </w:rPr>
              <w:t>تایروتوکسیکوز جنینی/نوزادی</w:t>
            </w:r>
            <w:r>
              <w:rPr>
                <w:rFonts w:ascii="Vazirmatn" w:hAnsi="Vazirmatn"/>
                <w:sz w:val="18"/>
              </w:rPr>
              <w:t xml:space="preserve"> (TRAb از مشیمه عبور می‌کند)</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Graves با ATD: بخشی Remission می‌کنند؛ عود شایع است — مریض را آگاه کن.</w:t>
      </w:r>
    </w:p>
    <w:p>
      <w:pPr>
        <w:ind w:right="340"/>
        <w:bidi w:val="1"/>
      </w:pPr>
      <w:r>
        <w:rPr>
          <w:color w:val="136F73"/>
        </w:rPr>
        <w:t xml:space="preserve">● </w:t>
      </w:r>
      <w:r>
        <w:rPr>
          <w:rFonts w:ascii="Vazirmatn" w:hAnsi="Vazirmatn"/>
        </w:rPr>
        <w:t>پس از RAI/جراحی: TSH/FT4 منظم؛ اکثراً Levothyroxine دایمی.</w:t>
      </w:r>
    </w:p>
    <w:p>
      <w:pPr>
        <w:ind w:right="340"/>
        <w:bidi w:val="1"/>
      </w:pPr>
      <w:r>
        <w:rPr>
          <w:color w:val="136F73"/>
        </w:rPr>
        <w:t xml:space="preserve">● </w:t>
      </w:r>
      <w:r>
        <w:rPr>
          <w:rFonts w:ascii="Vazirmatn" w:hAnsi="Vazirmatn"/>
        </w:rPr>
        <w:t>TRAb بلند در زمان قطع ATD → خطر عود بیشتر.</w:t>
      </w:r>
    </w:p>
    <w:p>
      <w:pPr>
        <w:ind w:right="340"/>
        <w:bidi w:val="1"/>
      </w:pPr>
      <w:r>
        <w:rPr>
          <w:color w:val="136F73"/>
        </w:rPr>
        <w:t xml:space="preserve">● </w:t>
      </w:r>
      <w:r>
        <w:rPr>
          <w:rFonts w:ascii="Vazirmatn" w:hAnsi="Vazirmatn"/>
        </w:rPr>
        <w:t>AF معمولاً با Euthyroid شدن در بسیاری برمی‌گردد (عدد → SD-36).</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«فابریکه یا گدام؟»</w:t>
      </w:r>
      <w:r>
        <w:rPr>
          <w:rFonts w:ascii="Vazirmatn" w:hAnsi="Vazirmatn"/>
        </w:rPr>
        <w:t xml:space="preserve"> — Uptake بلند (فابریکه → ATD کمک می‌کند) در مقابل پایین (گدام → فقط Beta-blocker).</w:t>
      </w:r>
    </w:p>
    <w:p>
      <w:pPr>
        <w:ind w:right="340"/>
        <w:bidi w:val="1"/>
      </w:pPr>
      <w:r>
        <w:rPr>
          <w:color w:val="136F73"/>
        </w:rPr>
        <w:t xml:space="preserve">● </w:t>
      </w:r>
      <w:r>
        <w:rPr>
          <w:rFonts w:ascii="Vazirmatn" w:hAnsi="Vazirmatn"/>
        </w:rPr>
        <w:t xml:space="preserve">💡 </w:t>
      </w:r>
      <w:r>
        <w:rPr>
          <w:rFonts w:ascii="Vazirmatn" w:hAnsi="Vazirmatn"/>
          <w:b/>
        </w:rPr>
        <w:t>«MMI اول؛ PTU فقط برای سه P: Pregnancy (trimester 1)، Poor reaction to MMI، Panic (storm).»</w:t>
      </w:r>
    </w:p>
    <w:p>
      <w:pPr>
        <w:ind w:right="340"/>
        <w:bidi w:val="1"/>
      </w:pPr>
      <w:r>
        <w:rPr>
          <w:color w:val="136F73"/>
        </w:rPr>
        <w:t xml:space="preserve">● </w:t>
      </w:r>
      <w:r>
        <w:rPr>
          <w:rFonts w:ascii="Vazirmatn" w:hAnsi="Vazirmatn"/>
        </w:rPr>
        <w:t xml:space="preserve">💡 </w:t>
      </w:r>
      <w:r>
        <w:rPr>
          <w:rFonts w:ascii="Vazirmatn" w:hAnsi="Vazirmatn"/>
          <w:b/>
        </w:rPr>
        <w:t>«تب یا گلودرد با ATD = CBC امروز.»</w:t>
      </w:r>
    </w:p>
    <w:p>
      <w:pPr>
        <w:ind w:right="340"/>
        <w:bidi w:val="1"/>
      </w:pPr>
      <w:r>
        <w:rPr>
          <w:color w:val="136F73"/>
        </w:rPr>
        <w:t xml:space="preserve">● </w:t>
      </w:r>
      <w:r>
        <w:rPr>
          <w:rFonts w:ascii="Vazirmatn" w:hAnsi="Vazirmatn"/>
        </w:rPr>
        <w:t xml:space="preserve">💡 </w:t>
      </w:r>
      <w:r>
        <w:rPr>
          <w:rFonts w:ascii="Vazirmatn" w:hAnsi="Vazirmatn"/>
          <w:b/>
        </w:rPr>
        <w:t>Storm:</w:t>
      </w:r>
      <w:r>
        <w:rPr>
          <w:rFonts w:ascii="Vazirmatn" w:hAnsi="Vazirmatn"/>
        </w:rPr>
        <w:t xml:space="preserve"> «</w:t>
      </w:r>
      <w:r>
        <w:rPr>
          <w:rFonts w:ascii="Vazirmatn" w:hAnsi="Vazirmatn"/>
          <w:b/>
        </w:rPr>
        <w:t>Block – Beta – Block again – Steroid</w:t>
      </w:r>
      <w:r>
        <w:rPr>
          <w:rFonts w:ascii="Vazirmatn" w:hAnsi="Vazirmatn"/>
        </w:rPr>
        <w:t>» — ATD → Beta-blocker → Iodine (یک ساعت بعد) → Hydrocortisone.</w:t>
      </w:r>
    </w:p>
    <w:p>
      <w:pPr>
        <w:ind w:right="340"/>
        <w:bidi w:val="1"/>
      </w:pPr>
      <w:r>
        <w:rPr>
          <w:color w:val="136F73"/>
        </w:rPr>
        <w:t xml:space="preserve">● </w:t>
      </w:r>
      <w:r>
        <w:rPr>
          <w:rFonts w:ascii="Vazirmatn" w:hAnsi="Vazirmatn"/>
        </w:rPr>
        <w:t xml:space="preserve">💡 </w:t>
      </w:r>
      <w:r>
        <w:rPr>
          <w:rFonts w:ascii="Vazirmatn" w:hAnsi="Vazirmatn"/>
          <w:b/>
        </w:rPr>
        <w:t>«مسن + AF تازه = TSH.»</w:t>
      </w:r>
    </w:p>
    <w:p>
      <w:pPr>
        <w:ind w:right="340"/>
        <w:bidi w:val="1"/>
      </w:pPr>
      <w:r>
        <w:rPr>
          <w:color w:val="136F73"/>
        </w:rPr>
        <w:t xml:space="preserve">● </w:t>
      </w:r>
      <w:r>
        <w:rPr>
          <w:rFonts w:ascii="Vazirmatn" w:hAnsi="Vazirmatn"/>
        </w:rPr>
        <w:t xml:space="preserve">💡 </w:t>
      </w:r>
      <w:r>
        <w:rPr>
          <w:rFonts w:ascii="Vazirmatn" w:hAnsi="Vazirmatn"/>
          <w:b/>
        </w:rPr>
        <w:t>«سگرت، چشم Graves را می‌سوزاند.»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تب + Tachycardia/AF + اختلال شعور در مریض تایروئیدی → </w:t>
      </w:r>
      <w:r>
        <w:rPr>
          <w:rFonts w:ascii="Vazirmatn" w:hAnsi="Vazirmatn"/>
          <w:b/>
        </w:rPr>
        <w:t>Thyroid storm</w:t>
      </w:r>
      <w:r>
        <w:rPr>
          <w:rFonts w:ascii="Vazirmatn" w:hAnsi="Vazirmatn"/>
        </w:rPr>
        <w:t>.</w:t>
      </w:r>
    </w:p>
    <w:p>
      <w:pPr>
        <w:ind w:right="340"/>
        <w:bidi w:val="1"/>
      </w:pPr>
      <w:r>
        <w:rPr>
          <w:color w:val="136F73"/>
        </w:rPr>
        <w:t xml:space="preserve">● </w:t>
      </w:r>
      <w:r>
        <w:rPr>
          <w:rFonts w:ascii="Vazirmatn" w:hAnsi="Vazirmatn"/>
        </w:rPr>
        <w:t>⚠️ تب یا گلودرد در مصرف ATD → Agranulocytosis.</w:t>
      </w:r>
    </w:p>
    <w:p>
      <w:pPr>
        <w:ind w:right="340"/>
        <w:bidi w:val="1"/>
      </w:pPr>
      <w:r>
        <w:rPr>
          <w:color w:val="136F73"/>
        </w:rPr>
        <w:t xml:space="preserve">● </w:t>
      </w:r>
      <w:r>
        <w:rPr>
          <w:rFonts w:ascii="Vazirmatn" w:hAnsi="Vazirmatn"/>
        </w:rPr>
        <w:t>⚠️ زردی یا ادرار تیره با PTU → سمیت کبد.</w:t>
      </w:r>
    </w:p>
    <w:p>
      <w:pPr>
        <w:ind w:right="340"/>
        <w:bidi w:val="1"/>
      </w:pPr>
      <w:r>
        <w:rPr>
          <w:color w:val="136F73"/>
        </w:rPr>
        <w:t xml:space="preserve">● </w:t>
      </w:r>
      <w:r>
        <w:rPr>
          <w:rFonts w:ascii="Vazirmatn" w:hAnsi="Vazirmatn"/>
        </w:rPr>
        <w:t xml:space="preserve">⚠️ کاهش دید یا رنگ‌بینی در Graves → </w:t>
      </w:r>
      <w:r>
        <w:rPr>
          <w:rFonts w:ascii="Vazirmatn" w:hAnsi="Vazirmatn"/>
          <w:b/>
        </w:rPr>
        <w:t>Optic neuropathy</w:t>
      </w:r>
      <w:r>
        <w:rPr>
          <w:rFonts w:ascii="Vazirmatn" w:hAnsi="Vazirmatn"/>
        </w:rPr>
        <w:t xml:space="preserve"> (عاجل چشم).</w:t>
      </w:r>
    </w:p>
    <w:p>
      <w:pPr>
        <w:ind w:right="340"/>
        <w:bidi w:val="1"/>
      </w:pPr>
      <w:r>
        <w:rPr>
          <w:color w:val="136F73"/>
        </w:rPr>
        <w:t xml:space="preserve">● </w:t>
      </w:r>
      <w:r>
        <w:rPr>
          <w:rFonts w:ascii="Vazirmatn" w:hAnsi="Vazirmatn"/>
        </w:rPr>
        <w:t>⚠️ Stridor یا Dysphagia با گواتر → فشار بر قصبه‌الریه.</w:t>
      </w:r>
    </w:p>
    <w:p>
      <w:pPr>
        <w:ind w:right="340"/>
        <w:bidi w:val="1"/>
      </w:pPr>
      <w:r>
        <w:rPr>
          <w:color w:val="136F73"/>
        </w:rPr>
        <w:t xml:space="preserve">● </w:t>
      </w:r>
      <w:r>
        <w:rPr>
          <w:rFonts w:ascii="Vazirmatn" w:hAnsi="Vazirmatn"/>
        </w:rPr>
        <w:t>⚠️ فلج ناگهانی با K⁺ پایین در مرد جوان → Thyrotoxic periodic paralysis.</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secondary).</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(secondary).</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spacing w:before="280"/>
        <w:bidi w:val="1"/>
      </w:pPr>
      <w:r>
        <w:rPr>
          <w:rFonts w:ascii="Vazirmatn" w:hAnsi="Vazirmatn"/>
          <w:b/>
          <w:color w:val="0F2744"/>
          <w:sz w:val="29"/>
        </w:rPr>
        <w:t>↩️ برگشت به سه تپش قلب</w:t>
      </w:r>
    </w:p>
    <w:p>
      <w:pPr>
        <w:ind w:right="340"/>
        <w:bidi w:val="1"/>
      </w:pPr>
      <w:r>
        <w:rPr>
          <w:color w:val="136F73"/>
        </w:rPr>
        <w:t xml:space="preserve">● </w:t>
      </w:r>
      <w:r>
        <w:rPr>
          <w:rFonts w:ascii="Vazirmatn" w:hAnsi="Vazirmatn"/>
          <w:b/>
        </w:rPr>
        <w:t>فرشته:</w:t>
      </w:r>
      <w:r>
        <w:rPr>
          <w:rFonts w:ascii="Vazirmatn" w:hAnsi="Vazirmatn"/>
        </w:rPr>
        <w:t xml:space="preserve"> برآمدگی چشم تقریباً تشخیص Graves را ثابت می‌کند. TRAb تأیید می‌کند. تصمیم بین ATD، Radioiodine و جراحی گرفته می‌شود، و چشم فعال انتخاب را به طرف دور از Radioiodine بی‌محافظت می‌برد.</w:t>
      </w:r>
    </w:p>
    <w:p>
      <w:pPr>
        <w:ind w:right="340"/>
        <w:bidi w:val="1"/>
      </w:pPr>
      <w:r>
        <w:rPr>
          <w:color w:val="136F73"/>
        </w:rPr>
        <w:t xml:space="preserve">● </w:t>
      </w:r>
      <w:r>
        <w:rPr>
          <w:rFonts w:ascii="Vazirmatn" w:hAnsi="Vazirmatn"/>
          <w:b/>
        </w:rPr>
        <w:t>حاجی قربان:</w:t>
      </w:r>
      <w:r>
        <w:rPr>
          <w:rFonts w:ascii="Vazirmatn" w:hAnsi="Vazirmatn"/>
        </w:rPr>
        <w:t xml:space="preserve"> مسن‌ها اکثراً علایم کلاسیک ندارند (Apathetic)؛ AF تازه خودش سرنخ است. Beta-blocker ضربان را کنترول می‌کند. گواتر چندگره‌ای سمی خودبه‌خود فروکش نمی‌کند، پس تداوی قطعی (Radioiodine یا جراحی) لازم است. Anticoagulation طبق فصل AF تصمیم گرفته می‌شود.</w:t>
      </w:r>
    </w:p>
    <w:p>
      <w:pPr>
        <w:ind w:right="340"/>
        <w:bidi w:val="1"/>
      </w:pPr>
      <w:r>
        <w:rPr>
          <w:color w:val="136F73"/>
        </w:rPr>
        <w:t xml:space="preserve">● </w:t>
      </w:r>
      <w:r>
        <w:rPr>
          <w:rFonts w:ascii="Vazirmatn" w:hAnsi="Vazirmatn"/>
          <w:b/>
        </w:rPr>
        <w:t>مرسل:</w:t>
      </w:r>
      <w:r>
        <w:rPr>
          <w:rFonts w:ascii="Vazirmatn" w:hAnsi="Vazirmatn"/>
        </w:rPr>
        <w:t xml:space="preserve"> غدهٔ بی‌درد پس از ولادت Thyroiditis را مطرح می‌کند. اگر مادر شیر می‌دهد، RAIU </w:t>
      </w:r>
      <w:r>
        <w:rPr>
          <w:rFonts w:ascii="Vazirmatn" w:hAnsi="Vazirmatn"/>
          <w:b/>
        </w:rPr>
        <w:t>ممنوع</w:t>
      </w:r>
      <w:r>
        <w:rPr>
          <w:rFonts w:ascii="Vazirmatn" w:hAnsi="Vazirmatn"/>
        </w:rPr>
        <w:t xml:space="preserve"> است، پس تشخیص بر بالین، سیر مرض و منفی بودن یافته‌های Graves (بی‌برآمدگی چشم؛ TRAb) تکیه می‌کند. تداوی فقط Beta-blocker برای علایم است. در پیگیری باید مراقب مرحلهٔ Hypothyroid بود (فصل ۴۹).</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TSH پایین → </w:t>
      </w:r>
      <w:r>
        <w:rPr>
          <w:rFonts w:ascii="Vazirmatn" w:hAnsi="Vazirmatn"/>
          <w:b/>
        </w:rPr>
        <w:t>FT4 و T3</w:t>
      </w:r>
      <w:r>
        <w:rPr>
          <w:rFonts w:ascii="Vazirmatn" w:hAnsi="Vazirmatn"/>
        </w:rPr>
        <w:t xml:space="preserve"> و بعد </w:t>
      </w:r>
      <w:r>
        <w:rPr>
          <w:rFonts w:ascii="Vazirmatn" w:hAnsi="Vazirmatn"/>
          <w:b/>
        </w:rPr>
        <w:t>علت</w:t>
      </w:r>
      <w:r>
        <w:rPr>
          <w:rFonts w:ascii="Vazirmatn" w:hAnsi="Vazirmatn"/>
        </w:rPr>
        <w:t>.</w:t>
      </w:r>
    </w:p>
    <w:p>
      <w:pPr>
        <w:ind w:right="340"/>
        <w:bidi w:val="1"/>
      </w:pPr>
      <w:r>
        <w:rPr>
          <w:b/>
          <w:color w:val="136F73"/>
        </w:rPr>
        <w:t xml:space="preserve">2. </w:t>
      </w:r>
      <w:r>
        <w:rPr>
          <w:rFonts w:ascii="Vazirmatn" w:hAnsi="Vazirmatn"/>
        </w:rPr>
        <w:t xml:space="preserve">پیش از ATD: </w:t>
      </w:r>
      <w:r>
        <w:rPr>
          <w:rFonts w:ascii="Vazirmatn" w:hAnsi="Vazirmatn"/>
          <w:b/>
        </w:rPr>
        <w:t>CBC و LFT پایه</w:t>
      </w:r>
      <w:r>
        <w:rPr>
          <w:rFonts w:ascii="Vazirmatn" w:hAnsi="Vazirmatn"/>
        </w:rPr>
        <w:t xml:space="preserve"> + هشدار کتبی Agranulocytosis.</w:t>
      </w:r>
    </w:p>
    <w:p>
      <w:pPr>
        <w:ind w:right="340"/>
        <w:bidi w:val="1"/>
      </w:pPr>
      <w:r>
        <w:rPr>
          <w:b/>
          <w:color w:val="136F73"/>
        </w:rPr>
        <w:t xml:space="preserve">3. </w:t>
      </w:r>
      <w:r>
        <w:rPr>
          <w:rFonts w:ascii="Vazirmatn" w:hAnsi="Vazirmatn"/>
        </w:rPr>
        <w:t>در مسن با AF، TSH را فراموش نکن.</w:t>
      </w:r>
    </w:p>
    <w:p>
      <w:pPr>
        <w:ind w:right="340"/>
        <w:bidi w:val="1"/>
      </w:pPr>
      <w:r>
        <w:rPr>
          <w:b/>
          <w:color w:val="136F73"/>
        </w:rPr>
        <w:t xml:space="preserve">4. </w:t>
      </w:r>
      <w:r>
        <w:rPr>
          <w:rFonts w:ascii="Vazirmatn" w:hAnsi="Vazirmatn"/>
        </w:rPr>
        <w:t xml:space="preserve">در زن سن باروری، </w:t>
      </w:r>
      <w:r>
        <w:rPr>
          <w:rFonts w:ascii="Vazirmatn" w:hAnsi="Vazirmatn"/>
          <w:b/>
        </w:rPr>
        <w:t>حاملگی</w:t>
      </w:r>
      <w:r>
        <w:rPr>
          <w:rFonts w:ascii="Vazirmatn" w:hAnsi="Vazirmatn"/>
        </w:rPr>
        <w:t xml:space="preserve"> را پیش از انتخاب دوا/RAI بپرس.</w:t>
      </w:r>
    </w:p>
    <w:p>
      <w:pPr>
        <w:ind w:right="340"/>
        <w:bidi w:val="1"/>
      </w:pPr>
      <w:r>
        <w:rPr>
          <w:b/>
          <w:color w:val="136F73"/>
        </w:rPr>
        <w:t xml:space="preserve">5. </w:t>
      </w:r>
      <w:r>
        <w:rPr>
          <w:rFonts w:ascii="Vazirmatn" w:hAnsi="Vazirmatn"/>
        </w:rPr>
        <w:t xml:space="preserve">چشم را معاینه کن و </w:t>
      </w:r>
      <w:r>
        <w:rPr>
          <w:rFonts w:ascii="Vazirmatn" w:hAnsi="Vazirmatn"/>
          <w:b/>
        </w:rPr>
        <w:t>سگرت</w:t>
      </w:r>
      <w:r>
        <w:rPr>
          <w:rFonts w:ascii="Vazirmatn" w:hAnsi="Vazirmatn"/>
        </w:rPr>
        <w:t xml:space="preserve"> را بپرس.</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۷:</w:t>
      </w:r>
      <w:r>
        <w:rPr>
          <w:rFonts w:ascii="Vazirmatn" w:hAnsi="Vazirmatn"/>
        </w:rPr>
        <w:t xml:space="preserve"> عدم کفایهٔ قلب · </w:t>
      </w:r>
      <w:r>
        <w:rPr>
          <w:rFonts w:ascii="Vazirmatn" w:hAnsi="Vazirmatn"/>
          <w:b/>
        </w:rPr>
        <w:t>فصل ۴۲:</w:t>
      </w:r>
      <w:r>
        <w:rPr>
          <w:rFonts w:ascii="Vazirmatn" w:hAnsi="Vazirmatn"/>
        </w:rPr>
        <w:t xml:space="preserve"> Hypokalaemia (Periodic paralysis)، Hypocalcaemia پس از جراحی.</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(Biotin) · </w:t>
      </w:r>
      <w:r>
        <w:rPr>
          <w:rFonts w:ascii="Vazirmatn" w:hAnsi="Vazirmatn"/>
          <w:b/>
        </w:rPr>
        <w:t>فصل ۴۹:</w:t>
      </w:r>
      <w:r>
        <w:rPr>
          <w:rFonts w:ascii="Vazirmatn" w:hAnsi="Vazirmatn"/>
        </w:rPr>
        <w:t xml:space="preserve"> Hypothyroidism · </w:t>
      </w:r>
      <w:r>
        <w:rPr>
          <w:rFonts w:ascii="Vazirmatn" w:hAnsi="Vazirmatn"/>
          <w:b/>
        </w:rPr>
        <w:t>فصل ۵۱:</w:t>
      </w:r>
      <w:r>
        <w:rPr>
          <w:rFonts w:ascii="Vazirmatn" w:hAnsi="Vazirmatn"/>
        </w:rPr>
        <w:t xml:space="preserve"> Osteoporosis.</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فرق Thyrotoxicosis و Hyperthyroidism؟ — </w:t>
      </w:r>
      <w:r>
        <w:rPr>
          <w:rFonts w:ascii="Vazirmatn" w:hAnsi="Vazirmatn"/>
          <w:i/>
        </w:rPr>
        <w:t>اولی هر منبع هورمون زیاد؛ دومی ساخت زیاد توسط غده.</w:t>
      </w:r>
    </w:p>
    <w:p>
      <w:pPr>
        <w:ind w:right="340"/>
        <w:bidi w:val="1"/>
      </w:pPr>
      <w:r>
        <w:rPr>
          <w:b/>
          <w:color w:val="136F73"/>
        </w:rPr>
        <w:t xml:space="preserve">2. </w:t>
      </w:r>
      <w:r>
        <w:rPr>
          <w:rFonts w:ascii="Vazirmatn" w:hAnsi="Vazirmatn"/>
        </w:rPr>
        <w:t xml:space="preserve">دوز شروع MMI اگر FT4 دو و نیم برابر حد بالایی؟ — </w:t>
      </w:r>
      <w:r>
        <w:rPr>
          <w:rFonts w:ascii="Vazirmatn" w:hAnsi="Vazirmatn"/>
          <w:i/>
        </w:rPr>
        <w:t>۳۰–۴۰ mg روزانه (ATA 2016).</w:t>
      </w:r>
    </w:p>
    <w:p>
      <w:pPr>
        <w:ind w:right="340"/>
        <w:bidi w:val="1"/>
      </w:pPr>
      <w:r>
        <w:rPr>
          <w:b/>
          <w:color w:val="136F73"/>
        </w:rPr>
        <w:t xml:space="preserve">3. </w:t>
      </w:r>
      <w:r>
        <w:rPr>
          <w:rFonts w:ascii="Vazirmatn" w:hAnsi="Vazirmatn"/>
        </w:rPr>
        <w:t xml:space="preserve">PTU کی؟ — </w:t>
      </w:r>
      <w:r>
        <w:rPr>
          <w:rFonts w:ascii="Vazirmatn" w:hAnsi="Vazirmatn"/>
          <w:i/>
        </w:rPr>
        <w:t>trimester اول حاملگی، Thyroid storm، حساسیت به MMI.</w:t>
      </w:r>
    </w:p>
    <w:p>
      <w:pPr>
        <w:ind w:right="340"/>
        <w:bidi w:val="1"/>
      </w:pPr>
      <w:r>
        <w:rPr>
          <w:b/>
          <w:color w:val="136F73"/>
        </w:rPr>
        <w:t xml:space="preserve">4. </w:t>
      </w:r>
      <w:r>
        <w:rPr>
          <w:rFonts w:ascii="Vazirmatn" w:hAnsi="Vazirmatn"/>
        </w:rPr>
        <w:t xml:space="preserve">تداوی Postpartum thyroiditis؟ — </w:t>
      </w:r>
      <w:r>
        <w:rPr>
          <w:rFonts w:ascii="Vazirmatn" w:hAnsi="Vazirmatn"/>
          <w:i/>
        </w:rPr>
        <w:t>Beta-blocker؛ ATD نه.</w:t>
      </w:r>
    </w:p>
    <w:p>
      <w:pPr>
        <w:ind w:right="340"/>
        <w:bidi w:val="1"/>
      </w:pPr>
      <w:r>
        <w:rPr>
          <w:b/>
          <w:color w:val="136F73"/>
        </w:rPr>
        <w:t xml:space="preserve">5. </w:t>
      </w:r>
      <w:r>
        <w:rPr>
          <w:rFonts w:ascii="Vazirmatn" w:hAnsi="Vazirmatn"/>
        </w:rPr>
        <w:t xml:space="preserve">Thyroid storm — Hydrocortisone؟ — </w:t>
      </w:r>
      <w:r>
        <w:rPr>
          <w:rFonts w:ascii="Vazirmatn" w:hAnsi="Vazirmatn"/>
          <w:i/>
        </w:rPr>
        <w:t>۳۰۰ mg وریدی، بعد ۱۰۰ mg هر ۸ ساعت.</w:t>
      </w:r>
    </w:p>
    <w:p>
      <w:pPr>
        <w:ind w:right="340"/>
        <w:bidi w:val="1"/>
      </w:pPr>
      <w:r>
        <w:rPr>
          <w:b/>
          <w:color w:val="136F73"/>
        </w:rPr>
        <w:t xml:space="preserve">6. </w:t>
      </w:r>
      <w:r>
        <w:rPr>
          <w:rFonts w:ascii="Vazirmatn" w:hAnsi="Vazirmatn"/>
        </w:rPr>
        <w:t xml:space="preserve">Iodine در طوفان کی؟ — </w:t>
      </w:r>
      <w:r>
        <w:rPr>
          <w:rFonts w:ascii="Vazirmatn" w:hAnsi="Vazirmatn"/>
          <w:i/>
        </w:rPr>
        <w:t>حداقل یک ساعت بعد از ATD.</w:t>
      </w:r>
    </w:p>
    <w:p>
      <w:pPr>
        <w:spacing w:before="0"/>
        <w:bidi w:val="1"/>
      </w:pPr>
      <w:r>
        <w:rPr>
          <w:rFonts w:ascii="Vazirmatn" w:hAnsi="Vazirmatn"/>
          <w:b/>
          <w:color w:val="136F73"/>
          <w:sz w:val="38"/>
        </w:rPr>
        <w:t>فصل ۴۹ — کم‌کاری تایروئید (Hypothyroidism) و Myxoedema coma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2014؛ NICE NG145 2019؛ برچسب FDA)</w:t>
      </w:r>
    </w:p>
    <w:p>
      <w:pPr>
        <w:spacing w:before="280"/>
        <w:bidi w:val="1"/>
      </w:pPr>
      <w:r>
        <w:rPr>
          <w:rFonts w:ascii="Vazirmatn" w:hAnsi="Vazirmatn"/>
          <w:b/>
          <w:color w:val="0F2744"/>
          <w:sz w:val="29"/>
        </w:rPr>
        <w:t>خستگی که «عادی» پنداشته شد</w:t>
      </w:r>
    </w:p>
    <w:p>
      <w:pPr>
        <w:bidi w:val="1"/>
      </w:pPr>
      <w:r>
        <w:rPr>
          <w:rFonts w:ascii="Vazirmatn" w:hAnsi="Vazirmatn"/>
          <w:b/>
        </w:rPr>
        <w:t>بی‌بی نسیمه</w:t>
      </w:r>
      <w:r>
        <w:rPr>
          <w:rFonts w:ascii="Vazirmatn" w:hAnsi="Vazirmatn"/>
        </w:rPr>
        <w:t xml:space="preserve"> ۵۴ ساله، از یک سال به این طرف خسته است، </w:t>
      </w:r>
      <w:r>
        <w:rPr>
          <w:rFonts w:ascii="Vazirmatn" w:hAnsi="Vazirmatn"/>
          <w:b/>
        </w:rPr>
        <w:t>سردی را تحمل نمی‌کند</w:t>
      </w:r>
      <w:r>
        <w:rPr>
          <w:rFonts w:ascii="Vazirmatn" w:hAnsi="Vazirmatn"/>
        </w:rPr>
        <w:t xml:space="preserve">، قبضیت دارد، وزنش بی‌دلیل زیاد شده، پوستش خشک و صدایش </w:t>
      </w:r>
      <w:r>
        <w:rPr>
          <w:rFonts w:ascii="Vazirmatn" w:hAnsi="Vazirmatn"/>
          <w:b/>
        </w:rPr>
        <w:t>گرفته</w:t>
      </w:r>
      <w:r>
        <w:rPr>
          <w:rFonts w:ascii="Vazirmatn" w:hAnsi="Vazirmatn"/>
        </w:rPr>
        <w:t xml:space="preserve"> شده. همه گفته‌اند «سن است، یائسگی است». اما TSH او </w:t>
      </w:r>
      <w:r>
        <w:rPr>
          <w:rFonts w:ascii="Vazirmatn" w:hAnsi="Vazirmatn"/>
          <w:b/>
        </w:rPr>
        <w:t>۶۸ mIU/L</w:t>
      </w:r>
      <w:r>
        <w:rPr>
          <w:rFonts w:ascii="Vazirmatn" w:hAnsi="Vazirmatn"/>
        </w:rPr>
        <w:t xml:space="preserve"> و FT4 بسیار پایین است.</w:t>
      </w:r>
    </w:p>
    <w:p>
      <w:pPr>
        <w:bidi w:val="1"/>
      </w:pPr>
      <w:r>
        <w:rPr>
          <w:rFonts w:ascii="Vazirmatn" w:hAnsi="Vazirmatn"/>
        </w:rPr>
        <w:t xml:space="preserve">در مقابل، </w:t>
      </w:r>
      <w:r>
        <w:rPr>
          <w:rFonts w:ascii="Vazirmatn" w:hAnsi="Vazirmatn"/>
          <w:b/>
        </w:rPr>
        <w:t>داکتر جوان</w:t>
      </w:r>
      <w:r>
        <w:rPr>
          <w:rFonts w:ascii="Vazirmatn" w:hAnsi="Vazirmatn"/>
        </w:rPr>
        <w:t xml:space="preserve"> دیگری TSH </w:t>
      </w:r>
      <w:r>
        <w:rPr>
          <w:rFonts w:ascii="Vazirmatn" w:hAnsi="Vazirmatn"/>
          <w:b/>
        </w:rPr>
        <w:t>۵.۸</w:t>
      </w:r>
      <w:r>
        <w:rPr>
          <w:rFonts w:ascii="Vazirmatn" w:hAnsi="Vazirmatn"/>
        </w:rPr>
        <w:t xml:space="preserve"> را در یک مرد ۸۰ سالهٔ بی‌علامت می‌بیند و فوراً Levothyroxine شروع می‌کند — مرد پس از دو ماه با </w:t>
      </w:r>
      <w:r>
        <w:rPr>
          <w:rFonts w:ascii="Vazirmatn" w:hAnsi="Vazirmatn"/>
          <w:b/>
        </w:rPr>
        <w:t>AF</w:t>
      </w:r>
      <w:r>
        <w:rPr>
          <w:rFonts w:ascii="Vazirmatn" w:hAnsi="Vazirmatn"/>
        </w:rPr>
        <w:t xml:space="preserve"> برمی‌گردد.</w:t>
      </w:r>
    </w:p>
    <w:p>
      <w:pPr>
        <w:bidi w:val="1"/>
      </w:pPr>
      <w:r>
        <w:rPr>
          <w:rFonts w:ascii="Vazirmatn" w:hAnsi="Vazirmatn"/>
        </w:rPr>
        <w:t xml:space="preserve">این فصل می‌آموزد: </w:t>
      </w:r>
      <w:r>
        <w:rPr>
          <w:rFonts w:ascii="Vazirmatn" w:hAnsi="Vazirmatn"/>
          <w:b/>
        </w:rPr>
        <w:t>Hypothyroidism آشکار را هرگز نادیده نگیر</w:t>
      </w:r>
      <w:r>
        <w:rPr>
          <w:rFonts w:ascii="Vazirmatn" w:hAnsi="Vazirmatn"/>
        </w:rPr>
        <w:t xml:space="preserve"> و </w:t>
      </w:r>
      <w:r>
        <w:rPr>
          <w:rFonts w:ascii="Vazirmatn" w:hAnsi="Vazirmatn"/>
          <w:b/>
        </w:rPr>
        <w:t>TSH کمی بلند را هر بار تداوی نکن</w:t>
      </w:r>
      <w:r>
        <w:rPr>
          <w:rFonts w:ascii="Vazirmatn" w:hAnsi="Vazirmatn"/>
        </w:rPr>
        <w:t>.</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هورمون تایروئید </w:t>
      </w:r>
      <w:r>
        <w:rPr>
          <w:rFonts w:ascii="Vazirmatn" w:hAnsi="Vazirmatn"/>
          <w:b/>
        </w:rPr>
        <w:t>سرعت متابولیزم</w:t>
      </w:r>
      <w:r>
        <w:rPr>
          <w:rFonts w:ascii="Vazirmatn" w:hAnsi="Vazirmatn"/>
        </w:rPr>
        <w:t xml:space="preserve"> همه حجرات را تنظیم می‌کند؛ کمبود آن همه چیز را </w:t>
      </w:r>
      <w:r>
        <w:rPr>
          <w:rFonts w:ascii="Vazirmatn" w:hAnsi="Vazirmatn"/>
          <w:b/>
        </w:rPr>
        <w:t>آهسته</w:t>
      </w:r>
      <w:r>
        <w:rPr>
          <w:rFonts w:ascii="Vazirmatn" w:hAnsi="Vazirmatn"/>
        </w:rPr>
        <w:t xml:space="preserve"> می‌کند.</w:t>
      </w:r>
    </w:p>
    <w:p>
      <w:pPr>
        <w:ind w:right="340"/>
        <w:bidi w:val="1"/>
      </w:pPr>
      <w:r>
        <w:rPr>
          <w:color w:val="136F73"/>
        </w:rPr>
        <w:t xml:space="preserve">● </w:t>
      </w:r>
      <w:r>
        <w:rPr>
          <w:rFonts w:ascii="Vazirmatn" w:hAnsi="Vazirmatn"/>
          <w:b/>
        </w:rPr>
        <w:t>Primary</w:t>
      </w:r>
      <w:r>
        <w:rPr>
          <w:rFonts w:ascii="Vazirmatn" w:hAnsi="Vazirmatn"/>
        </w:rPr>
        <w:t xml:space="preserve"> (غده خراب — TSH بلند) شایع‌ترین است؛ </w:t>
      </w:r>
      <w:r>
        <w:rPr>
          <w:rFonts w:ascii="Vazirmatn" w:hAnsi="Vazirmatn"/>
          <w:b/>
        </w:rPr>
        <w:t>Central</w:t>
      </w:r>
      <w:r>
        <w:rPr>
          <w:rFonts w:ascii="Vazirmatn" w:hAnsi="Vazirmatn"/>
        </w:rPr>
        <w:t xml:space="preserve"> (هیپوفیز/هیپوتالاموس — TSH پایین یا «نورمال» نامناسب) نادر اما خطرناک، چون اکثراً با کمبود Cortisol همراه است (فصل ۴۵، ۵۰).</w:t>
      </w:r>
    </w:p>
    <w:p>
      <w:pPr>
        <w:ind w:right="340"/>
        <w:bidi w:val="1"/>
      </w:pPr>
      <w:r>
        <w:rPr>
          <w:color w:val="136F73"/>
        </w:rPr>
        <w:t xml:space="preserve">● </w:t>
      </w:r>
      <w:r>
        <w:rPr>
          <w:rFonts w:ascii="Vazirmatn" w:hAnsi="Vazirmatn"/>
        </w:rPr>
        <w:t xml:space="preserve">تداوی ساده است — </w:t>
      </w:r>
      <w:r>
        <w:rPr>
          <w:rFonts w:ascii="Vazirmatn" w:hAnsi="Vazirmatn"/>
          <w:b/>
        </w:rPr>
        <w:t>Levothyroxine</w:t>
      </w:r>
      <w:r>
        <w:rPr>
          <w:rFonts w:ascii="Vazirmatn" w:hAnsi="Vazirmatn"/>
        </w:rPr>
        <w:t xml:space="preserve"> — اما </w:t>
      </w:r>
      <w:r>
        <w:rPr>
          <w:rFonts w:ascii="Vazirmatn" w:hAnsi="Vazirmatn"/>
          <w:b/>
        </w:rPr>
        <w:t>دوز، وقت خوردن، تداخلات و هدف TSH</w:t>
      </w:r>
      <w:r>
        <w:rPr>
          <w:rFonts w:ascii="Vazirmatn" w:hAnsi="Vazirmatn"/>
        </w:rPr>
        <w:t xml:space="preserve"> هنر است.</w:t>
      </w:r>
    </w:p>
    <w:p>
      <w:pPr>
        <w:bidi w:val="1"/>
      </w:pPr>
      <w:r>
        <w:rPr>
          <w:rFonts w:ascii="Vazirmatn" w:hAnsi="Vazirmatn"/>
        </w:rPr>
        <w:t xml:space="preserve">💡 </w:t>
      </w:r>
      <w:r>
        <w:rPr>
          <w:rFonts w:ascii="Vazirmatn" w:hAnsi="Vazirmatn"/>
          <w:b/>
        </w:rPr>
        <w:t>تشبیه:</w:t>
      </w:r>
      <w:r>
        <w:rPr>
          <w:rFonts w:ascii="Vazirmatn" w:hAnsi="Vazirmatn"/>
        </w:rPr>
        <w:t xml:space="preserve"> هورمون تایروئید </w:t>
      </w:r>
      <w:r>
        <w:rPr>
          <w:rFonts w:ascii="Vazirmatn" w:hAnsi="Vazirmatn"/>
          <w:b/>
        </w:rPr>
        <w:t>پدال گاز</w:t>
      </w:r>
      <w:r>
        <w:rPr>
          <w:rFonts w:ascii="Vazirmatn" w:hAnsi="Vazirmatn"/>
        </w:rPr>
        <w:t xml:space="preserve"> بدن است. در Hypothyroidism پا از روی گاز برداشته شده — موتر آهسته، سرد و سنگین می‌رود. اما اگر در یک موتر کهنه (قلب مسن) ناگهان گاز را تا آخر فشار دهی، موتور می‌سوزد → </w:t>
      </w:r>
      <w:r>
        <w:rPr>
          <w:rFonts w:ascii="Vazirmatn" w:hAnsi="Vazirmatn"/>
          <w:b/>
        </w:rPr>
        <w:t>شروع آهسته در مسن و مرض قلبی</w:t>
      </w:r>
      <w:r>
        <w:rPr>
          <w:rFonts w:ascii="Vazirmatn" w:hAnsi="Vazirmatn"/>
        </w:rPr>
        <w:t>.</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TSH</w:t>
            </w:r>
          </w:p>
        </w:tc>
        <w:tc>
          <w:tcPr>
            <w:tcW w:type="dxa" w:w="3437"/>
            <w:shd w:val="clear" w:fill="136f73"/>
          </w:tcPr>
          <w:p>
            <w:pPr>
              <w:bidi w:val="1"/>
            </w:pPr>
            <w:r/>
            <w:r>
              <w:rPr>
                <w:b/>
                <w:color w:val="FFFFFF"/>
                <w:sz w:val="19"/>
              </w:rPr>
              <w:t>FT4</w:t>
            </w:r>
          </w:p>
        </w:tc>
      </w:tr>
      <w:tr>
        <w:tc>
          <w:tcPr>
            <w:tcW w:type="dxa" w:w="3437"/>
          </w:tcPr>
          <w:p>
            <w:pPr>
              <w:bidi w:val="1"/>
            </w:pPr>
            <w:r>
              <w:rPr>
                <w:sz w:val="18"/>
              </w:rPr>
            </w:r>
            <w:r>
              <w:rPr>
                <w:rFonts w:ascii="Vazirmatn" w:hAnsi="Vazirmatn"/>
                <w:b/>
                <w:sz w:val="18"/>
              </w:rPr>
              <w:t>Subclinical</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b/>
                <w:sz w:val="18"/>
              </w:rPr>
              <w:t>Central (Secondary/Tertiary)</w:t>
            </w:r>
          </w:p>
        </w:tc>
        <w:tc>
          <w:tcPr>
            <w:tcW w:type="dxa" w:w="3437"/>
          </w:tcPr>
          <w:p>
            <w:pPr>
              <w:bidi w:val="1"/>
            </w:pPr>
            <w:r>
              <w:rPr>
                <w:sz w:val="18"/>
              </w:rPr>
            </w:r>
            <w:r>
              <w:rPr>
                <w:rFonts w:ascii="Vazirmatn" w:hAnsi="Vazirmatn"/>
                <w:sz w:val="18"/>
              </w:rPr>
              <w:t>پایین/نورمال/کمی بلند (بی‌اثر)</w:t>
            </w:r>
          </w:p>
        </w:tc>
        <w:tc>
          <w:tcPr>
            <w:tcW w:type="dxa" w:w="3437"/>
          </w:tcPr>
          <w:p>
            <w:pPr>
              <w:bidi w:val="1"/>
            </w:pPr>
            <w:r>
              <w:rPr>
                <w:sz w:val="18"/>
              </w:rPr>
            </w:r>
            <w:r>
              <w:rPr>
                <w:rFonts w:ascii="Vazirmatn" w:hAnsi="Vazirmatn"/>
                <w:sz w:val="18"/>
              </w:rPr>
              <w:t>پایین</w:t>
            </w:r>
          </w:p>
        </w:tc>
      </w:tr>
    </w:tbl>
    <w:p>
      <w:pPr>
        <w:ind w:right="340"/>
        <w:bidi w:val="1"/>
      </w:pPr>
      <w:r>
        <w:rPr>
          <w:color w:val="136F73"/>
        </w:rPr>
        <w:t xml:space="preserve">● </w:t>
      </w:r>
      <w:r>
        <w:rPr>
          <w:rFonts w:ascii="Vazirmatn" w:hAnsi="Vazirmatn"/>
          <w:b/>
        </w:rPr>
        <w:t>Myxoedema coma:</w:t>
      </w:r>
      <w:r>
        <w:rPr>
          <w:rFonts w:ascii="Vazirmatn" w:hAnsi="Vazirmatn"/>
        </w:rPr>
        <w:t xml:space="preserve"> شکل شدید و کشنده با کاهش شعور، Hypothermia و ناتوانی چند ارگان.</w:t>
      </w:r>
    </w:p>
    <w:p>
      <w:pPr>
        <w:bidi w:val="1"/>
      </w:pPr>
      <w:r>
        <w:rPr>
          <w:color w:val="B8913A"/>
        </w:rPr>
        <w:t>❖ ❖ ❖</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Hashimoto (Chronic autoimmune thyroiditis):</w:t>
      </w:r>
      <w:r>
        <w:rPr>
          <w:rFonts w:ascii="Vazirmatn" w:hAnsi="Vazirmatn"/>
        </w:rPr>
        <w:t xml:space="preserve"> Lymphocyteها و Antibodyها (</w:t>
      </w:r>
      <w:r>
        <w:rPr>
          <w:rFonts w:ascii="Vazirmatn" w:hAnsi="Vazirmatn"/>
          <w:b/>
        </w:rPr>
        <w:t>Anti-TPO</w:t>
      </w:r>
      <w:r>
        <w:rPr>
          <w:rFonts w:ascii="Vazirmatn" w:hAnsi="Vazirmatn"/>
        </w:rPr>
        <w:t>) غده را آهسته تخریب می‌کنند.</w:t>
      </w:r>
    </w:p>
    <w:p>
      <w:pPr>
        <w:ind w:right="340"/>
        <w:bidi w:val="1"/>
      </w:pPr>
      <w:r>
        <w:rPr>
          <w:b/>
          <w:color w:val="136F73"/>
        </w:rPr>
        <w:t xml:space="preserve">2. </w:t>
      </w:r>
      <w:r>
        <w:rPr>
          <w:rFonts w:ascii="Vazirmatn" w:hAnsi="Vazirmatn"/>
        </w:rPr>
        <w:t>در ابتدا هیپوفیز با TSH بیشتر جبران می‌کند (</w:t>
      </w:r>
      <w:r>
        <w:rPr>
          <w:rFonts w:ascii="Vazirmatn" w:hAnsi="Vazirmatn"/>
          <w:b/>
        </w:rPr>
        <w:t>Subclinical</w:t>
      </w:r>
      <w:r>
        <w:rPr>
          <w:rFonts w:ascii="Vazirmatn" w:hAnsi="Vazirmatn"/>
        </w:rPr>
        <w:t>) → بعد غده دیگر نمی‌رسد → FT4 پایین (</w:t>
      </w:r>
      <w:r>
        <w:rPr>
          <w:rFonts w:ascii="Vazirmatn" w:hAnsi="Vazirmatn"/>
          <w:b/>
        </w:rPr>
        <w:t>Overt</w:t>
      </w:r>
      <w:r>
        <w:rPr>
          <w:rFonts w:ascii="Vazirmatn" w:hAnsi="Vazirmatn"/>
        </w:rPr>
        <w:t>).</w:t>
      </w:r>
    </w:p>
    <w:p>
      <w:pPr>
        <w:ind w:right="340"/>
        <w:bidi w:val="1"/>
      </w:pPr>
      <w:r>
        <w:rPr>
          <w:b/>
          <w:color w:val="136F73"/>
        </w:rPr>
        <w:t xml:space="preserve">3. </w:t>
      </w:r>
      <w:r>
        <w:rPr>
          <w:rFonts w:ascii="Vazirmatn" w:hAnsi="Vazirmatn"/>
        </w:rPr>
        <w:t xml:space="preserve">کمبود هورمون → کاهش متابولیزم → </w:t>
      </w:r>
      <w:r>
        <w:rPr>
          <w:rFonts w:ascii="Vazirmatn" w:hAnsi="Vazirmatn"/>
          <w:b/>
        </w:rPr>
        <w:t>سردی، خستگی، وزن</w:t>
      </w:r>
      <w:r>
        <w:rPr>
          <w:rFonts w:ascii="Vazirmatn" w:hAnsi="Vazirmatn"/>
        </w:rPr>
        <w:t xml:space="preserve">؛ کاهش پاکسازی LDL → </w:t>
      </w:r>
      <w:r>
        <w:rPr>
          <w:rFonts w:ascii="Vazirmatn" w:hAnsi="Vazirmatn"/>
          <w:b/>
        </w:rPr>
        <w:t>Hypercholesterolaemia</w:t>
      </w:r>
      <w:r>
        <w:rPr>
          <w:rFonts w:ascii="Vazirmatn" w:hAnsi="Vazirmatn"/>
        </w:rPr>
        <w:t xml:space="preserve">؛ کاهش برون‌ده قلب → </w:t>
      </w:r>
      <w:r>
        <w:rPr>
          <w:rFonts w:ascii="Vazirmatn" w:hAnsi="Vazirmatn"/>
          <w:b/>
        </w:rPr>
        <w:t>Bradycardia</w:t>
      </w:r>
      <w:r>
        <w:rPr>
          <w:rFonts w:ascii="Vazirmatn" w:hAnsi="Vazirmatn"/>
        </w:rPr>
        <w:t xml:space="preserve">، اذیمای پریکارد؛ تجمع </w:t>
      </w:r>
      <w:r>
        <w:rPr>
          <w:rFonts w:ascii="Vazirmatn" w:hAnsi="Vazirmatn"/>
          <w:b/>
        </w:rPr>
        <w:t>Glycosaminoglycans</w:t>
      </w:r>
      <w:r>
        <w:rPr>
          <w:rFonts w:ascii="Vazirmatn" w:hAnsi="Vazirmatn"/>
        </w:rPr>
        <w:t xml:space="preserve"> در بافت‌ها → </w:t>
      </w:r>
      <w:r>
        <w:rPr>
          <w:rFonts w:ascii="Vazirmatn" w:hAnsi="Vazirmatn"/>
          <w:b/>
        </w:rPr>
        <w:t>Myxoedema</w:t>
      </w:r>
      <w:r>
        <w:rPr>
          <w:rFonts w:ascii="Vazirmatn" w:hAnsi="Vazirmatn"/>
        </w:rPr>
        <w:t xml:space="preserve"> (پُندیدگی بدون گودی)، صدای خشن، Carpal tunnel.</w:t>
      </w:r>
    </w:p>
    <w:p>
      <w:pPr>
        <w:ind w:right="340"/>
        <w:bidi w:val="1"/>
      </w:pPr>
      <w:r>
        <w:rPr>
          <w:b/>
          <w:color w:val="136F73"/>
        </w:rPr>
        <w:t xml:space="preserve">4. </w:t>
      </w:r>
      <w:r>
        <w:rPr>
          <w:rFonts w:ascii="Vazirmatn" w:hAnsi="Vazirmatn"/>
        </w:rPr>
        <w:t xml:space="preserve">کاهش دفع آب آزاد → </w:t>
      </w:r>
      <w:r>
        <w:rPr>
          <w:rFonts w:ascii="Vazirmatn" w:hAnsi="Vazirmatn"/>
          <w:b/>
        </w:rPr>
        <w:t>Hyponatraemia</w:t>
      </w:r>
      <w:r>
        <w:rPr>
          <w:rFonts w:ascii="Vazirmatn" w:hAnsi="Vazirmatn"/>
        </w:rPr>
        <w:t xml:space="preserve"> (فصل ۴۴).</w:t>
      </w:r>
    </w:p>
    <w:p>
      <w:pPr>
        <w:ind w:right="340"/>
        <w:bidi w:val="1"/>
      </w:pPr>
      <w:r>
        <w:rPr>
          <w:b/>
          <w:color w:val="136F73"/>
        </w:rPr>
        <w:t xml:space="preserve">5. </w:t>
      </w:r>
      <w:r>
        <w:rPr>
          <w:rFonts w:ascii="Vazirmatn" w:hAnsi="Vazirmatn"/>
          <w:b/>
        </w:rPr>
        <w:t>Myxoedema coma:</w:t>
      </w:r>
      <w:r>
        <w:rPr>
          <w:rFonts w:ascii="Vazirmatn" w:hAnsi="Vazirmatn"/>
        </w:rPr>
        <w:t xml:space="preserve"> محرک (انتان، سرما، جراحی، Sedative/Opioid، قطع دوا) در مریض با کمبود طولانی → Hypothermia، Hypoventilation (CO₂ بلند)، Hyponatraemia، Hypoglycaemia، شاک، کوما.</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Primary</w:t>
            </w:r>
          </w:p>
        </w:tc>
        <w:tc>
          <w:tcPr>
            <w:tcW w:type="dxa" w:w="5156"/>
            <w:shd w:val="clear" w:fill="136f73"/>
          </w:tcPr>
          <w:p>
            <w:pPr>
              <w:bidi w:val="1"/>
            </w:pPr>
            <w:r/>
            <w:r>
              <w:rPr>
                <w:b/>
                <w:color w:val="FFFFFF"/>
                <w:sz w:val="19"/>
              </w:rPr>
              <w:t>Central</w:t>
            </w:r>
          </w:p>
        </w:tc>
      </w:tr>
      <w:tr>
        <w:tc>
          <w:tcPr>
            <w:tcW w:type="dxa" w:w="5156"/>
          </w:tcPr>
          <w:p>
            <w:pPr>
              <w:bidi w:val="1"/>
            </w:pPr>
            <w:r>
              <w:rPr>
                <w:sz w:val="18"/>
              </w:rPr>
            </w:r>
            <w:r>
              <w:rPr>
                <w:rFonts w:ascii="Vazirmatn" w:hAnsi="Vazirmatn"/>
                <w:b/>
                <w:sz w:val="18"/>
              </w:rPr>
              <w:t>کمبود Iodine</w:t>
            </w:r>
            <w:r>
              <w:rPr>
                <w:rFonts w:ascii="Vazirmatn" w:hAnsi="Vazirmatn"/>
                <w:sz w:val="18"/>
              </w:rPr>
              <w:t xml:space="preserve"> (تاریخاً در کوهستان‌های افغانستان — فصل ۴۵)</w:t>
            </w:r>
          </w:p>
        </w:tc>
        <w:tc>
          <w:tcPr>
            <w:tcW w:type="dxa" w:w="5156"/>
          </w:tcPr>
          <w:p>
            <w:pPr>
              <w:bidi w:val="1"/>
            </w:pPr>
            <w:r>
              <w:rPr>
                <w:sz w:val="18"/>
              </w:rPr>
            </w:r>
            <w:r>
              <w:rPr>
                <w:rFonts w:ascii="Vazirmatn" w:hAnsi="Vazirmatn"/>
                <w:sz w:val="18"/>
              </w:rPr>
              <w:t>Sheehan (خون‌ریزی شدید ولادت — مرتبط با افغانستان)</w:t>
            </w:r>
          </w:p>
        </w:tc>
      </w:tr>
      <w:tr>
        <w:tc>
          <w:tcPr>
            <w:tcW w:type="dxa" w:w="5156"/>
          </w:tcPr>
          <w:p>
            <w:pPr>
              <w:bidi w:val="1"/>
            </w:pPr>
            <w:r>
              <w:rPr>
                <w:sz w:val="18"/>
              </w:rPr>
            </w:r>
            <w:r>
              <w:rPr>
                <w:rFonts w:ascii="Vazirmatn" w:hAnsi="Vazirmatn"/>
                <w:sz w:val="18"/>
              </w:rPr>
              <w:t xml:space="preserve">پس از </w:t>
            </w:r>
            <w:r>
              <w:rPr>
                <w:rFonts w:ascii="Vazirmatn" w:hAnsi="Vazirmatn"/>
                <w:b/>
                <w:sz w:val="18"/>
              </w:rPr>
              <w:t>Radioiodine</w:t>
            </w:r>
            <w:r>
              <w:rPr>
                <w:rFonts w:ascii="Vazirmatn" w:hAnsi="Vazirmatn"/>
                <w:sz w:val="18"/>
              </w:rPr>
              <w:t xml:space="preserve"> یا </w:t>
            </w:r>
            <w:r>
              <w:rPr>
                <w:rFonts w:ascii="Vazirmatn" w:hAnsi="Vazirmatn"/>
                <w:b/>
                <w:sz w:val="18"/>
              </w:rPr>
              <w:t>Thyroidectomy</w:t>
            </w:r>
            <w:r>
              <w:rPr>
                <w:rFonts w:ascii="Vazirmatn" w:hAnsi="Vazirmatn"/>
                <w:sz w:val="18"/>
              </w:rPr>
              <w:t xml:space="preserve"> (فصل ۴۸)</w:t>
            </w:r>
          </w:p>
        </w:tc>
        <w:tc>
          <w:tcPr>
            <w:tcW w:type="dxa" w:w="5156"/>
          </w:tcPr>
          <w:p>
            <w:pPr>
              <w:bidi w:val="1"/>
            </w:pPr>
            <w:r>
              <w:rPr>
                <w:sz w:val="18"/>
              </w:rPr>
            </w:r>
            <w:r>
              <w:rPr>
                <w:rFonts w:ascii="Vazirmatn" w:hAnsi="Vazirmatn"/>
                <w:sz w:val="18"/>
              </w:rPr>
              <w:t>Pituitary apoplexy، Hypophysitis</w:t>
            </w:r>
          </w:p>
        </w:tc>
      </w:tr>
      <w:tr>
        <w:tc>
          <w:tcPr>
            <w:tcW w:type="dxa" w:w="5156"/>
          </w:tcPr>
          <w:p>
            <w:pPr>
              <w:bidi w:val="1"/>
            </w:pPr>
            <w:r>
              <w:rPr>
                <w:sz w:val="18"/>
              </w:rPr>
            </w:r>
            <w:r>
              <w:rPr>
                <w:rFonts w:ascii="Vazirmatn" w:hAnsi="Vazirmatn"/>
                <w:sz w:val="18"/>
              </w:rPr>
              <w:t xml:space="preserve">دوا: </w:t>
            </w:r>
            <w:r>
              <w:rPr>
                <w:rFonts w:ascii="Vazirmatn" w:hAnsi="Vazirmatn"/>
                <w:b/>
                <w:sz w:val="18"/>
              </w:rPr>
              <w:t>Amiodarone</w:t>
            </w:r>
            <w:r>
              <w:rPr>
                <w:rFonts w:ascii="Vazirmatn" w:hAnsi="Vazirmatn"/>
                <w:sz w:val="18"/>
              </w:rPr>
              <w:t xml:space="preserve">، </w:t>
            </w:r>
            <w:r>
              <w:rPr>
                <w:rFonts w:ascii="Vazirmatn" w:hAnsi="Vazirmatn"/>
                <w:b/>
                <w:sz w:val="18"/>
              </w:rPr>
              <w:t>Lithium</w:t>
            </w:r>
            <w:r>
              <w:rPr>
                <w:rFonts w:ascii="Vazirmatn" w:hAnsi="Vazirmatn"/>
                <w:sz w:val="18"/>
              </w:rPr>
              <w:t>، Immune checkpoint inhibitors، Tyrosine kinase inhibitors</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مرحلهٔ دیر Thyroiditis (Postpartum، Subacute)</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اشعه به گردن</w:t>
            </w:r>
          </w:p>
        </w:tc>
        <w:tc>
          <w:tcPr>
            <w:tcW w:type="dxa" w:w="5156"/>
          </w:tcPr>
          <w:p>
            <w:pPr>
              <w:bidi w:val="1"/>
            </w:pPr>
            <w:r>
              <w:rPr>
                <w:sz w:val="18"/>
              </w:rPr>
            </w:r>
            <w:r>
              <w:rPr>
                <w:rFonts w:ascii="Vazirmatn" w:hAnsi="Vazirmatn"/>
                <w:sz w:val="18"/>
              </w:rPr>
              <w:t>—</w:t>
            </w:r>
          </w:p>
        </w:tc>
      </w:tr>
    </w:tbl>
    <w:p>
      <w:pPr>
        <w:bidi w:val="1"/>
      </w:pPr>
      <w:r>
        <w:rPr>
          <w:rFonts w:ascii="Vazirmatn" w:hAnsi="Vazirmatn"/>
          <w:b/>
        </w:rPr>
        <w:t>خطر بیشتر:</w:t>
      </w:r>
      <w:r>
        <w:rPr>
          <w:rFonts w:ascii="Vazirmatn" w:hAnsi="Vazirmatn"/>
        </w:rPr>
        <w:t xml:space="preserve"> زنان، سن بالا، امراض خودایمنی دیگر (Type 1 diabetes، Vitiligo، Pernicious anaemia، Celiac)، </w:t>
      </w:r>
      <w:r>
        <w:rPr>
          <w:rFonts w:ascii="Vazirmatn" w:hAnsi="Vazirmatn"/>
          <w:b/>
        </w:rPr>
        <w:t>Down/Turner syndrome</w:t>
      </w:r>
      <w:r>
        <w:rPr>
          <w:rFonts w:ascii="Vazirmatn" w:hAnsi="Vazirmatn"/>
        </w:rPr>
        <w:t>، سابقهٔ فامیلی.</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جلد/مو</w:t>
            </w:r>
          </w:p>
        </w:tc>
        <w:tc>
          <w:tcPr>
            <w:tcW w:type="dxa" w:w="5156"/>
          </w:tcPr>
          <w:p>
            <w:pPr>
              <w:bidi w:val="1"/>
            </w:pPr>
            <w:r>
              <w:rPr>
                <w:sz w:val="18"/>
              </w:rPr>
            </w:r>
            <w:r>
              <w:rPr>
                <w:rFonts w:ascii="Vazirmatn" w:hAnsi="Vazirmatn"/>
                <w:sz w:val="18"/>
              </w:rPr>
              <w:t xml:space="preserve">خشکی، رنگ‌پریدگی زرد، </w:t>
            </w:r>
            <w:r>
              <w:rPr>
                <w:rFonts w:ascii="Vazirmatn" w:hAnsi="Vazirmatn"/>
                <w:b/>
                <w:sz w:val="18"/>
              </w:rPr>
              <w:t>ریزش مو</w:t>
            </w:r>
            <w:r>
              <w:rPr>
                <w:rFonts w:ascii="Vazirmatn" w:hAnsi="Vazirmatn"/>
                <w:sz w:val="18"/>
              </w:rPr>
              <w:t xml:space="preserve">، ناخن‌های شکننده، </w:t>
            </w:r>
            <w:r>
              <w:rPr>
                <w:rFonts w:ascii="Vazirmatn" w:hAnsi="Vazirmatn"/>
                <w:b/>
                <w:sz w:val="18"/>
              </w:rPr>
              <w:t>ریزش ثلث خارجی ابرو</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آهستگی، افسردگی، حافظهٔ ضعیف، </w:t>
            </w:r>
            <w:r>
              <w:rPr>
                <w:rFonts w:ascii="Vazirmatn" w:hAnsi="Vazirmatn"/>
                <w:b/>
                <w:sz w:val="18"/>
              </w:rPr>
              <w:t>Carpal tunnel</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b/>
                <w:sz w:val="18"/>
              </w:rPr>
              <w:t>Bradycardia</w:t>
            </w:r>
            <w:r>
              <w:rPr>
                <w:rFonts w:ascii="Vazirmatn" w:hAnsi="Vazirmatn"/>
                <w:sz w:val="18"/>
              </w:rPr>
              <w:t>، فشار دیاستولی بلند، اذیمای پریکارد</w:t>
            </w:r>
          </w:p>
        </w:tc>
      </w:tr>
      <w:tr>
        <w:tc>
          <w:tcPr>
            <w:tcW w:type="dxa" w:w="5156"/>
          </w:tcPr>
          <w:p>
            <w:pPr>
              <w:bidi w:val="1"/>
            </w:pPr>
            <w:r>
              <w:rPr>
                <w:sz w:val="18"/>
              </w:rPr>
            </w:r>
            <w:r>
              <w:rPr>
                <w:rFonts w:ascii="Vazirmatn" w:hAnsi="Vazirmatn"/>
                <w:sz w:val="18"/>
              </w:rPr>
              <w:t>گوارش</w:t>
            </w:r>
          </w:p>
        </w:tc>
        <w:tc>
          <w:tcPr>
            <w:tcW w:type="dxa" w:w="5156"/>
          </w:tcPr>
          <w:p>
            <w:pPr>
              <w:bidi w:val="1"/>
            </w:pPr>
            <w:r>
              <w:rPr>
                <w:sz w:val="18"/>
              </w:rPr>
            </w:r>
            <w:r>
              <w:rPr>
                <w:rFonts w:ascii="Vazirmatn" w:hAnsi="Vazirmatn"/>
                <w:b/>
                <w:sz w:val="18"/>
              </w:rPr>
              <w:t>قبضیت</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کرمپ، ضعف، CK بلند</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b/>
                <w:sz w:val="18"/>
              </w:rPr>
              <w:t>حیض زیاد</w:t>
            </w:r>
            <w:r>
              <w:rPr>
                <w:rFonts w:ascii="Vazirmatn" w:hAnsi="Vazirmatn"/>
                <w:sz w:val="18"/>
              </w:rPr>
              <w:t>/نامنظم، ناباروری، Galactorrhoea</w:t>
            </w:r>
          </w:p>
        </w:tc>
      </w:tr>
      <w:tr>
        <w:tc>
          <w:tcPr>
            <w:tcW w:type="dxa" w:w="5156"/>
          </w:tcPr>
          <w:p>
            <w:pPr>
              <w:bidi w:val="1"/>
            </w:pPr>
            <w:r>
              <w:rPr>
                <w:sz w:val="18"/>
              </w:rPr>
            </w:r>
            <w:r>
              <w:rPr>
                <w:rFonts w:ascii="Vazirmatn" w:hAnsi="Vazirmatn"/>
                <w:sz w:val="18"/>
              </w:rPr>
              <w:t>صدا</w:t>
            </w:r>
          </w:p>
        </w:tc>
        <w:tc>
          <w:tcPr>
            <w:tcW w:type="dxa" w:w="5156"/>
          </w:tcPr>
          <w:p>
            <w:pPr>
              <w:bidi w:val="1"/>
            </w:pPr>
            <w:r>
              <w:rPr>
                <w:sz w:val="18"/>
              </w:rPr>
            </w:r>
            <w:r>
              <w:rPr>
                <w:rFonts w:ascii="Vazirmatn" w:hAnsi="Vazirmatn"/>
                <w:b/>
                <w:sz w:val="18"/>
              </w:rPr>
              <w:t>گرفته/خشن</w:t>
            </w:r>
          </w:p>
        </w:tc>
      </w:tr>
      <w:tr>
        <w:tc>
          <w:tcPr>
            <w:tcW w:type="dxa" w:w="5156"/>
          </w:tcPr>
          <w:p>
            <w:pPr>
              <w:bidi w:val="1"/>
            </w:pPr>
            <w:r>
              <w:rPr>
                <w:sz w:val="18"/>
              </w:rPr>
            </w:r>
            <w:r>
              <w:rPr>
                <w:rFonts w:ascii="Vazirmatn" w:hAnsi="Vazirmatn"/>
                <w:b/>
                <w:sz w:val="18"/>
              </w:rPr>
              <w:t>رفلکس‌ها</w:t>
            </w:r>
          </w:p>
        </w:tc>
        <w:tc>
          <w:tcPr>
            <w:tcW w:type="dxa" w:w="5156"/>
          </w:tcPr>
          <w:p>
            <w:pPr>
              <w:bidi w:val="1"/>
            </w:pPr>
            <w:r>
              <w:rPr>
                <w:sz w:val="18"/>
              </w:rPr>
            </w:r>
            <w:r>
              <w:rPr>
                <w:rFonts w:ascii="Vazirmatn" w:hAnsi="Vazirmatn"/>
                <w:b/>
                <w:sz w:val="18"/>
              </w:rPr>
              <w:t>استرخای آهسته</w:t>
            </w:r>
            <w:r>
              <w:rPr>
                <w:rFonts w:ascii="Vazirmatn" w:hAnsi="Vazirmatn"/>
                <w:sz w:val="18"/>
              </w:rPr>
              <w:t xml:space="preserve"> (Delayed relaxation) — علامت کلاسیک</w:t>
            </w:r>
          </w:p>
        </w:tc>
      </w:tr>
      <w:tr>
        <w:tc>
          <w:tcPr>
            <w:tcW w:type="dxa" w:w="5156"/>
          </w:tcPr>
          <w:p>
            <w:pPr>
              <w:bidi w:val="1"/>
            </w:pPr>
            <w:r>
              <w:rPr>
                <w:sz w:val="18"/>
              </w:rPr>
            </w:r>
            <w:r>
              <w:rPr>
                <w:rFonts w:ascii="Vazirmatn" w:hAnsi="Vazirmatn"/>
                <w:sz w:val="18"/>
              </w:rPr>
              <w:t>گردن</w:t>
            </w:r>
          </w:p>
        </w:tc>
        <w:tc>
          <w:tcPr>
            <w:tcW w:type="dxa" w:w="5156"/>
          </w:tcPr>
          <w:p>
            <w:pPr>
              <w:bidi w:val="1"/>
            </w:pPr>
            <w:r>
              <w:rPr>
                <w:sz w:val="18"/>
              </w:rPr>
            </w:r>
            <w:r>
              <w:rPr>
                <w:rFonts w:ascii="Vazirmatn" w:hAnsi="Vazirmatn"/>
                <w:sz w:val="18"/>
              </w:rPr>
              <w:t>گواتر (Hashimoto یا کمبود Iodine) یا غدهٔ کوچک (Atrophic)</w:t>
            </w:r>
          </w:p>
        </w:tc>
      </w:tr>
    </w:tbl>
    <w:p>
      <w:pPr>
        <w:bidi w:val="1"/>
      </w:pPr>
      <w:r>
        <w:rPr>
          <w:rFonts w:ascii="Vazirmatn" w:hAnsi="Vazirmatn"/>
        </w:rPr>
        <w:t xml:space="preserve">⚠️ در مسن علایم </w:t>
      </w:r>
      <w:r>
        <w:rPr>
          <w:rFonts w:ascii="Vazirmatn" w:hAnsi="Vazirmatn"/>
          <w:b/>
        </w:rPr>
        <w:t>مبهم</w:t>
      </w:r>
      <w:r>
        <w:rPr>
          <w:rFonts w:ascii="Vazirmatn" w:hAnsi="Vazirmatn"/>
        </w:rPr>
        <w:t xml:space="preserve"> است و با «پیری» اشتباه می‌شود.</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نبض (Bradycardia)، فشار، درجهٔ حرارت (</w:t>
      </w:r>
      <w:r>
        <w:rPr>
          <w:rFonts w:ascii="Vazirmatn" w:hAnsi="Vazirmatn"/>
          <w:b/>
        </w:rPr>
        <w:t>Hypothermia</w:t>
      </w:r>
      <w:r>
        <w:rPr>
          <w:rFonts w:ascii="Vazirmatn" w:hAnsi="Vazirmatn"/>
        </w:rPr>
        <w:t xml:space="preserve"> → Myxoedema coma).</w:t>
      </w:r>
    </w:p>
    <w:p>
      <w:pPr>
        <w:ind w:right="340"/>
        <w:bidi w:val="1"/>
      </w:pPr>
      <w:r>
        <w:rPr>
          <w:color w:val="136F73"/>
        </w:rPr>
        <w:t xml:space="preserve">● </w:t>
      </w:r>
      <w:r>
        <w:rPr>
          <w:rFonts w:ascii="Vazirmatn" w:hAnsi="Vazirmatn"/>
        </w:rPr>
        <w:t xml:space="preserve">جلد، مو، ابرو؛ </w:t>
      </w:r>
      <w:r>
        <w:rPr>
          <w:rFonts w:ascii="Vazirmatn" w:hAnsi="Vazirmatn"/>
          <w:b/>
        </w:rPr>
        <w:t>اذیمای بدون گودی</w:t>
      </w:r>
      <w:r>
        <w:rPr>
          <w:rFonts w:ascii="Vazirmatn" w:hAnsi="Vazirmatn"/>
        </w:rPr>
        <w:t xml:space="preserve"> در چهره/پلک‌ها.</w:t>
      </w:r>
    </w:p>
    <w:p>
      <w:pPr>
        <w:ind w:right="340"/>
        <w:bidi w:val="1"/>
      </w:pPr>
      <w:r>
        <w:rPr>
          <w:color w:val="136F73"/>
        </w:rPr>
        <w:t xml:space="preserve">● </w:t>
      </w:r>
      <w:r>
        <w:rPr>
          <w:rFonts w:ascii="Vazirmatn" w:hAnsi="Vazirmatn"/>
        </w:rPr>
        <w:t>تایروئید: اندازه، گره‌ها، سختی.</w:t>
      </w:r>
    </w:p>
    <w:p>
      <w:pPr>
        <w:ind w:right="340"/>
        <w:bidi w:val="1"/>
      </w:pPr>
      <w:r>
        <w:rPr>
          <w:color w:val="136F73"/>
        </w:rPr>
        <w:t xml:space="preserve">● </w:t>
      </w:r>
      <w:r>
        <w:rPr>
          <w:rFonts w:ascii="Vazirmatn" w:hAnsi="Vazirmatn"/>
        </w:rPr>
        <w:t>رفلکس Ankle (استرخای آهسته).</w:t>
      </w:r>
    </w:p>
    <w:p>
      <w:pPr>
        <w:ind w:right="340"/>
        <w:bidi w:val="1"/>
      </w:pPr>
      <w:r>
        <w:rPr>
          <w:color w:val="136F73"/>
        </w:rPr>
        <w:t xml:space="preserve">● </w:t>
      </w:r>
      <w:r>
        <w:rPr>
          <w:rFonts w:ascii="Vazirmatn" w:hAnsi="Vazirmatn"/>
        </w:rPr>
        <w:t xml:space="preserve">علایم کمبود هورمون‌های دیگر هیپوفیز (Central): رنگ‌پریدگی، کم شدن موی بدن، </w:t>
      </w:r>
      <w:r>
        <w:rPr>
          <w:rFonts w:ascii="Vazirmatn" w:hAnsi="Vazirmatn"/>
          <w:b/>
        </w:rPr>
        <w:t>کمبود Cortisol</w:t>
      </w:r>
      <w:r>
        <w:rPr>
          <w:rFonts w:ascii="Vazirmatn" w:hAnsi="Vazirmatn"/>
        </w:rPr>
        <w:t>.</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مرحلهٔ بهبودی Thyroiditis</w:t>
            </w:r>
          </w:p>
        </w:tc>
        <w:tc>
          <w:tcPr>
            <w:tcW w:type="dxa" w:w="5156"/>
          </w:tcPr>
          <w:p>
            <w:pPr>
              <w:bidi w:val="1"/>
            </w:pPr>
            <w:r>
              <w:rPr>
                <w:sz w:val="18"/>
              </w:rPr>
            </w:r>
            <w:r>
              <w:rPr>
                <w:rFonts w:ascii="Vazirmatn" w:hAnsi="Vazirmatn"/>
                <w:sz w:val="18"/>
              </w:rPr>
              <w:t>TSH موقتاً بلند؛ تکرار</w:t>
            </w:r>
          </w:p>
        </w:tc>
      </w:tr>
      <w:tr>
        <w:tc>
          <w:tcPr>
            <w:tcW w:type="dxa" w:w="5156"/>
          </w:tcPr>
          <w:p>
            <w:pPr>
              <w:bidi w:val="1"/>
            </w:pPr>
            <w:r>
              <w:rPr>
                <w:sz w:val="18"/>
              </w:rPr>
            </w:r>
            <w:r>
              <w:rPr>
                <w:rFonts w:ascii="Vazirmatn" w:hAnsi="Vazirmatn"/>
                <w:b/>
                <w:sz w:val="18"/>
              </w:rPr>
              <w:t>Central hypothyroidism</w:t>
            </w:r>
          </w:p>
        </w:tc>
        <w:tc>
          <w:tcPr>
            <w:tcW w:type="dxa" w:w="5156"/>
          </w:tcPr>
          <w:p>
            <w:pPr>
              <w:bidi w:val="1"/>
            </w:pPr>
            <w:r>
              <w:rPr>
                <w:sz w:val="18"/>
              </w:rPr>
            </w:r>
            <w:r>
              <w:rPr>
                <w:rFonts w:ascii="Vazirmatn" w:hAnsi="Vazirmatn"/>
                <w:sz w:val="18"/>
              </w:rPr>
              <w:t>FT4 پایین + TSH پایین/نورمال</w:t>
            </w:r>
          </w:p>
        </w:tc>
      </w:tr>
      <w:tr>
        <w:tc>
          <w:tcPr>
            <w:tcW w:type="dxa" w:w="5156"/>
          </w:tcPr>
          <w:p>
            <w:pPr>
              <w:bidi w:val="1"/>
            </w:pPr>
            <w:r>
              <w:rPr>
                <w:sz w:val="18"/>
              </w:rPr>
            </w:r>
            <w:r>
              <w:rPr>
                <w:rFonts w:ascii="Vazirmatn" w:hAnsi="Vazirmatn"/>
                <w:sz w:val="18"/>
              </w:rPr>
              <w:t xml:space="preserve">افسردگی، کم‌خونی، </w:t>
            </w:r>
            <w:r>
              <w:rPr>
                <w:rFonts w:ascii="Vazirmatn" w:hAnsi="Vazirmatn"/>
                <w:b/>
                <w:sz w:val="18"/>
              </w:rPr>
              <w:t>کمبود Vitamin D/B12</w:t>
            </w:r>
            <w:r>
              <w:rPr>
                <w:rFonts w:ascii="Vazirmatn" w:hAnsi="Vazirmatn"/>
                <w:sz w:val="18"/>
              </w:rPr>
              <w:t>، Sleep apnoea</w:t>
            </w:r>
          </w:p>
        </w:tc>
        <w:tc>
          <w:tcPr>
            <w:tcW w:type="dxa" w:w="5156"/>
          </w:tcPr>
          <w:p>
            <w:pPr>
              <w:bidi w:val="1"/>
            </w:pPr>
            <w:r>
              <w:rPr>
                <w:sz w:val="18"/>
              </w:rPr>
            </w:r>
            <w:r>
              <w:rPr>
                <w:rFonts w:ascii="Vazirmatn" w:hAnsi="Vazirmatn"/>
                <w:sz w:val="18"/>
              </w:rPr>
              <w:t>تست‌ها</w:t>
            </w:r>
          </w:p>
        </w:tc>
      </w:tr>
      <w:tr>
        <w:tc>
          <w:tcPr>
            <w:tcW w:type="dxa" w:w="5156"/>
          </w:tcPr>
          <w:p>
            <w:pPr>
              <w:bidi w:val="1"/>
            </w:pPr>
            <w:r>
              <w:rPr>
                <w:sz w:val="18"/>
              </w:rPr>
            </w:r>
            <w:r>
              <w:rPr>
                <w:rFonts w:ascii="Vazirmatn" w:hAnsi="Vazirmatn"/>
                <w:b/>
                <w:sz w:val="18"/>
              </w:rPr>
              <w:t>Adrenal insufficiency</w:t>
            </w:r>
          </w:p>
        </w:tc>
        <w:tc>
          <w:tcPr>
            <w:tcW w:type="dxa" w:w="5156"/>
          </w:tcPr>
          <w:p>
            <w:pPr>
              <w:bidi w:val="1"/>
            </w:pPr>
            <w:r>
              <w:rPr>
                <w:sz w:val="18"/>
              </w:rPr>
            </w:r>
            <w:r>
              <w:rPr>
                <w:rFonts w:ascii="Vazirmatn" w:hAnsi="Vazirmatn"/>
                <w:sz w:val="18"/>
              </w:rPr>
              <w:t>TSH کمی بلند ممکن؛ Cortisol</w:t>
            </w:r>
          </w:p>
        </w:tc>
      </w:tr>
      <w:tr>
        <w:tc>
          <w:tcPr>
            <w:tcW w:type="dxa" w:w="5156"/>
          </w:tcPr>
          <w:p>
            <w:pPr>
              <w:bidi w:val="1"/>
            </w:pPr>
            <w:r>
              <w:rPr>
                <w:sz w:val="18"/>
              </w:rPr>
            </w:r>
            <w:r>
              <w:rPr>
                <w:rFonts w:ascii="Vazirmatn" w:hAnsi="Vazirmatn"/>
                <w:sz w:val="18"/>
              </w:rPr>
              <w:t>مداخلهٔ Assay (Biotin، Heterophile)</w:t>
            </w:r>
          </w:p>
        </w:tc>
        <w:tc>
          <w:tcPr>
            <w:tcW w:type="dxa" w:w="5156"/>
          </w:tcPr>
          <w:p>
            <w:pPr>
              <w:bidi w:val="1"/>
            </w:pPr>
            <w:r>
              <w:rPr>
                <w:sz w:val="18"/>
              </w:rPr>
            </w:r>
            <w:r>
              <w:rPr>
                <w:rFonts w:ascii="Vazirmatn" w:hAnsi="Vazirmatn"/>
                <w:sz w:val="18"/>
              </w:rPr>
              <w:t>فصل ۴۵</w:t>
            </w:r>
          </w:p>
        </w:tc>
      </w:tr>
      <w:tr>
        <w:tc>
          <w:tcPr>
            <w:tcW w:type="dxa" w:w="5156"/>
          </w:tcPr>
          <w:p>
            <w:pPr>
              <w:bidi w:val="1"/>
            </w:pPr>
            <w:r>
              <w:rPr>
                <w:sz w:val="18"/>
              </w:rPr>
            </w:r>
            <w:r>
              <w:rPr>
                <w:rFonts w:ascii="Vazirmatn" w:hAnsi="Vazirmatn"/>
                <w:b/>
                <w:sz w:val="18"/>
              </w:rPr>
              <w:t>Subclinical موقت</w:t>
            </w:r>
          </w:p>
        </w:tc>
        <w:tc>
          <w:tcPr>
            <w:tcW w:type="dxa" w:w="5156"/>
          </w:tcPr>
          <w:p>
            <w:pPr>
              <w:bidi w:val="1"/>
            </w:pPr>
            <w:r>
              <w:rPr>
                <w:sz w:val="18"/>
              </w:rPr>
            </w:r>
            <w:r>
              <w:rPr>
                <w:rFonts w:ascii="Vazirmatn" w:hAnsi="Vazirmatn"/>
                <w:sz w:val="18"/>
              </w:rPr>
              <w:t>تکرار TSH پیش از تداوی</w:t>
            </w:r>
          </w:p>
        </w:tc>
      </w:tr>
    </w:tbl>
    <w:p>
      <w:pPr>
        <w:bidi w:val="1"/>
      </w:pPr>
      <w:r>
        <w:rPr>
          <w:color w:val="B8913A"/>
        </w:rPr>
        <w:t>❖ ❖ ❖</w:t>
      </w:r>
    </w:p>
    <w:p>
      <w:pPr>
        <w:spacing w:before="280"/>
        <w:bidi w:val="1"/>
      </w:pPr>
      <w:r>
        <w:rPr>
          <w:rFonts w:ascii="Vazirmatn" w:hAnsi="Vazirmatn"/>
          <w:b/>
          <w:color w:val="0F2744"/>
          <w:sz w:val="29"/>
        </w:rPr>
        <w:t>🔹 ۸. Investigations — Basic → Advanced</w:t>
      </w:r>
    </w:p>
    <w:p>
      <w:pPr>
        <w:ind w:right="340"/>
        <w:bidi w:val="1"/>
      </w:pPr>
      <w:r>
        <w:rPr>
          <w:color w:val="136F73"/>
        </w:rPr>
        <w:t xml:space="preserve">● </w:t>
      </w:r>
      <w:r>
        <w:rPr>
          <w:rFonts w:ascii="Vazirmatn" w:hAnsi="Vazirmatn"/>
          <w:b/>
        </w:rPr>
        <w:t>TSH</w:t>
      </w:r>
      <w:r>
        <w:rPr>
          <w:rFonts w:ascii="Vazirmatn" w:hAnsi="Vazirmatn"/>
        </w:rPr>
        <w:t xml:space="preserve"> (تست Screening و مانیتورینگ اصلی در Primary) + </w:t>
      </w:r>
      <w:r>
        <w:rPr>
          <w:rFonts w:ascii="Vazirmatn" w:hAnsi="Vazirmatn"/>
          <w:b/>
        </w:rPr>
        <w:t>FT4</w:t>
      </w:r>
      <w:r>
        <w:rPr>
          <w:rFonts w:ascii="Vazirmatn" w:hAnsi="Vazirmatn"/>
        </w:rPr>
        <w:t>.</w:t>
      </w:r>
    </w:p>
    <w:p>
      <w:pPr>
        <w:ind w:right="340"/>
        <w:bidi w:val="1"/>
      </w:pPr>
      <w:r>
        <w:rPr>
          <w:color w:val="136F73"/>
        </w:rPr>
        <w:t xml:space="preserve">● </w:t>
      </w:r>
      <w:r>
        <w:rPr>
          <w:rFonts w:ascii="Vazirmatn" w:hAnsi="Vazirmatn"/>
          <w:b/>
        </w:rPr>
        <w:t>Anti-TPO</w:t>
      </w:r>
      <w:r>
        <w:rPr>
          <w:rFonts w:ascii="Vazirmatn" w:hAnsi="Vazirmatn"/>
        </w:rPr>
        <w:t xml:space="preserve"> — تأیید Hashimoto و پیش‌بینی پیشرفت Subclinical به Overt.</w:t>
      </w:r>
    </w:p>
    <w:p>
      <w:pPr>
        <w:ind w:right="340"/>
        <w:bidi w:val="1"/>
      </w:pPr>
      <w:r>
        <w:rPr>
          <w:color w:val="136F73"/>
        </w:rPr>
        <w:t xml:space="preserve">● </w:t>
      </w:r>
      <w:r>
        <w:rPr>
          <w:rFonts w:ascii="Vazirmatn" w:hAnsi="Vazirmatn"/>
        </w:rPr>
        <w:t xml:space="preserve">Lipid، </w:t>
      </w:r>
      <w:r>
        <w:rPr>
          <w:rFonts w:ascii="Vazirmatn" w:hAnsi="Vazirmatn"/>
          <w:b/>
        </w:rPr>
        <w:t>Sodium</w:t>
      </w:r>
      <w:r>
        <w:rPr>
          <w:rFonts w:ascii="Vazirmatn" w:hAnsi="Vazirmatn"/>
        </w:rPr>
        <w:t>، CK، CBC (کم‌خونی)، Glucose.</w:t>
      </w:r>
    </w:p>
    <w:p>
      <w:pPr>
        <w:ind w:right="340"/>
        <w:bidi w:val="1"/>
      </w:pPr>
      <w:r>
        <w:rPr>
          <w:color w:val="136F73"/>
        </w:rPr>
        <w:t xml:space="preserve">● </w:t>
      </w:r>
      <w:r>
        <w:rPr>
          <w:rFonts w:ascii="Vazirmatn" w:hAnsi="Vazirmatn"/>
          <w:b/>
        </w:rPr>
        <w:t>Central:</w:t>
      </w:r>
      <w:r>
        <w:rPr>
          <w:rFonts w:ascii="Vazirmatn" w:hAnsi="Vazirmatn"/>
        </w:rPr>
        <w:t xml:space="preserve"> FT4 برای مانیتورینگ (نه TSH)؛ </w:t>
      </w:r>
      <w:r>
        <w:rPr>
          <w:rFonts w:ascii="Vazirmatn" w:hAnsi="Vazirmatn"/>
          <w:b/>
        </w:rPr>
        <w:t>Cortisol صبحگاهی/تست تحریک پیش از Levothyroxine</w:t>
      </w:r>
      <w:r>
        <w:rPr>
          <w:rFonts w:ascii="Vazirmatn" w:hAnsi="Vazirmatn"/>
        </w:rPr>
        <w:t>؛ MRI هیپوفیز؛ هورمون‌های دیگر هیپوفیز.</w:t>
      </w:r>
    </w:p>
    <w:p>
      <w:pPr>
        <w:ind w:right="340"/>
        <w:bidi w:val="1"/>
      </w:pPr>
      <w:r>
        <w:rPr>
          <w:color w:val="136F73"/>
        </w:rPr>
        <w:t xml:space="preserve">● </w:t>
      </w:r>
      <w:r>
        <w:rPr>
          <w:rFonts w:ascii="Vazirmatn" w:hAnsi="Vazirmatn"/>
        </w:rPr>
        <w:t>Ultrasound فقط اگر گره قابل لمس یا گواتر غیرمتقارن (نه روتین در Hashimoto).</w:t>
      </w:r>
    </w:p>
    <w:p>
      <w:pPr>
        <w:ind w:right="340"/>
        <w:bidi w:val="1"/>
      </w:pPr>
      <w:r>
        <w:rPr>
          <w:color w:val="136F73"/>
        </w:rPr>
        <w:t xml:space="preserve">● </w:t>
      </w:r>
      <w:r>
        <w:rPr>
          <w:rFonts w:ascii="Vazirmatn" w:hAnsi="Vazirmatn"/>
          <w:b/>
        </w:rPr>
        <w:t>Myxoedema coma:</w:t>
      </w:r>
      <w:r>
        <w:rPr>
          <w:rFonts w:ascii="Vazirmatn" w:hAnsi="Vazirmatn"/>
        </w:rPr>
        <w:t xml:space="preserve"> Glucose، Na⁺، گاز خون (CO₂)، Cortisol (پیش از Hydrocortisone نمونه بگیر)، کلچرها، ECG.</w:t>
      </w:r>
    </w:p>
    <w:p>
      <w:pPr>
        <w:bidi w:val="1"/>
      </w:pPr>
      <w:r>
        <w:rPr>
          <w:color w:val="B8913A"/>
        </w:rPr>
        <w:t>❖ ❖ ❖</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Overt primary:</w:t>
      </w:r>
      <w:r>
        <w:rPr>
          <w:rFonts w:ascii="Vazirmatn" w:hAnsi="Vazirmatn"/>
        </w:rPr>
        <w:t xml:space="preserve"> TSH بلند + FT4 پایین.</w:t>
      </w:r>
    </w:p>
    <w:p>
      <w:pPr>
        <w:ind w:right="340"/>
        <w:bidi w:val="1"/>
      </w:pPr>
      <w:r>
        <w:rPr>
          <w:color w:val="136F73"/>
        </w:rPr>
        <w:t xml:space="preserve">● </w:t>
      </w:r>
      <w:r>
        <w:rPr>
          <w:rFonts w:ascii="Vazirmatn" w:hAnsi="Vazirmatn"/>
          <w:b/>
        </w:rPr>
        <w:t>Subclinical:</w:t>
      </w:r>
      <w:r>
        <w:rPr>
          <w:rFonts w:ascii="Vazirmatn" w:hAnsi="Vazirmatn"/>
        </w:rPr>
        <w:t xml:space="preserve"> TSH بلند + FT4 نورمال — </w:t>
      </w:r>
      <w:r>
        <w:rPr>
          <w:rFonts w:ascii="Vazirmatn" w:hAnsi="Vazirmatn"/>
          <w:b/>
        </w:rPr>
        <w:t>تأیید با تکرار</w:t>
      </w:r>
      <w:r>
        <w:rPr>
          <w:rFonts w:ascii="Vazirmatn" w:hAnsi="Vazirmatn"/>
        </w:rPr>
        <w:t xml:space="preserve"> پس از چند هفته/ماه (TSH موقتاً نوسان می‌کند).</w:t>
      </w:r>
    </w:p>
    <w:p>
      <w:pPr>
        <w:ind w:right="340"/>
        <w:bidi w:val="1"/>
      </w:pPr>
      <w:r>
        <w:rPr>
          <w:color w:val="136F73"/>
        </w:rPr>
        <w:t xml:space="preserve">● </w:t>
      </w:r>
      <w:r>
        <w:rPr>
          <w:rFonts w:ascii="Vazirmatn" w:hAnsi="Vazirmatn"/>
          <w:b/>
        </w:rPr>
        <w:t>حد نورمال TSH به سن بستگی دارد</w:t>
      </w:r>
      <w:r>
        <w:rPr>
          <w:rFonts w:ascii="Vazirmatn" w:hAnsi="Vazirmatn"/>
        </w:rPr>
        <w:t xml:space="preserve"> — در مسن‌تر بالاتر است؛ حد لابراتوار خود را ببین. (ATA 2014 حد مرجع را حدود ۰.۴–۴.۰ mIU/L ذکر می‌کند.)</w:t>
      </w:r>
    </w:p>
    <w:p>
      <w:pPr>
        <w:ind w:right="340"/>
        <w:bidi w:val="1"/>
      </w:pPr>
      <w:r>
        <w:rPr>
          <w:color w:val="136F73"/>
        </w:rPr>
        <w:t xml:space="preserve">● </w:t>
      </w:r>
      <w:r>
        <w:rPr>
          <w:rFonts w:ascii="Vazirmatn" w:hAnsi="Vazirmatn"/>
          <w:b/>
        </w:rPr>
        <w:t>Myxoedema coma:</w:t>
      </w:r>
      <w:r>
        <w:rPr>
          <w:rFonts w:ascii="Vazirmatn" w:hAnsi="Vazirmatn"/>
        </w:rPr>
        <w:t xml:space="preserve"> تشخیص بالینی — کاهش شعور + Hypothermia + زمینهٔ Hypothyroidism (± Hyponatraemia، Hypercapnia، Hypoglycaemia، Bradycardia، شاک) → </w:t>
      </w:r>
      <w:r>
        <w:rPr>
          <w:rFonts w:ascii="Vazirmatn" w:hAnsi="Vazirmatn"/>
          <w:b/>
        </w:rPr>
        <w:t>منتظر نتیجه نمان</w:t>
      </w:r>
      <w:r>
        <w:rPr>
          <w:rFonts w:ascii="Vazirmatn" w:hAnsi="Vazirmatn"/>
        </w:rPr>
        <w:t>.</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Myxoedema coma (ATA 2014، توصیهٔ ۲۱ — Strong، شواهد کم)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نمونهٔ Cortisol بگیر، بعد </w:t>
            </w:r>
            <w:r>
              <w:rPr>
                <w:rFonts w:ascii="Vazirmatn" w:hAnsi="Vazirmatn"/>
                <w:b/>
                <w:sz w:val="18"/>
              </w:rPr>
              <w:t>Glucocorticoid وریدی به دوز استرس — پیش از Levothyroxine</w:t>
            </w:r>
            <w:r>
              <w:rPr>
                <w:rFonts w:ascii="Vazirmatn" w:hAnsi="Vazirmatn"/>
                <w:sz w:val="18"/>
              </w:rPr>
              <w:t xml:space="preserve"> (ATA)؛ معمول در منابع: </w:t>
            </w:r>
            <w:r>
              <w:rPr>
                <w:rFonts w:ascii="Vazirmatn" w:hAnsi="Vazirmatn"/>
                <w:b/>
                <w:sz w:val="18"/>
              </w:rPr>
              <w:t>Hydrocortisone ۱۰۰ mg وریدی هر ۸ ساعت</w:t>
            </w:r>
            <w:r>
              <w:rPr>
                <w:rFonts w:ascii="Vazirmatn" w:hAnsi="Vazirmatn"/>
                <w:sz w:val="18"/>
              </w:rPr>
              <w:t xml:space="preserve"> (Endotext — secondary)</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Levothyroxine وریدی:</w:t>
            </w:r>
            <w:r>
              <w:rPr>
                <w:rFonts w:ascii="Vazirmatn" w:hAnsi="Vazirmatn"/>
                <w:sz w:val="18"/>
              </w:rPr>
              <w:t xml:space="preserve"> </w:t>
            </w:r>
            <w:r>
              <w:rPr>
                <w:rFonts w:ascii="Vazirmatn" w:hAnsi="Vazirmatn"/>
                <w:b/>
                <w:sz w:val="18"/>
              </w:rPr>
              <w:t>دوز بار ۲۰۰–۴۰۰ mcg</w:t>
            </w:r>
            <w:r>
              <w:rPr>
                <w:rFonts w:ascii="Vazirmatn" w:hAnsi="Vazirmatn"/>
                <w:sz w:val="18"/>
              </w:rPr>
              <w:t xml:space="preserve"> (کمتر در مریض کوچک‌جثه، مسن، مرض کرونری یا Arrhythmia)، بعد </w:t>
            </w:r>
            <w:r>
              <w:rPr>
                <w:rFonts w:ascii="Vazirmatn" w:hAnsi="Vazirmatn"/>
                <w:b/>
                <w:sz w:val="18"/>
              </w:rPr>
              <w:t>۱.۶ mcg/kg روزانه × ۷۵٪</w:t>
            </w:r>
            <w:r>
              <w:rPr>
                <w:rFonts w:ascii="Vazirmatn" w:hAnsi="Vazirmatn"/>
                <w:sz w:val="18"/>
              </w:rPr>
              <w:t xml:space="preserve"> تا وقتی وریدی داده می‌شود (ATA 2014)</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T3 (Liothyronine) وریدی </w:t>
            </w:r>
            <w:r>
              <w:rPr>
                <w:rFonts w:ascii="Vazirmatn" w:hAnsi="Vazirmatn"/>
                <w:b/>
                <w:sz w:val="18"/>
              </w:rPr>
              <w:t>اختیاری</w:t>
            </w:r>
            <w:r>
              <w:rPr>
                <w:rFonts w:ascii="Vazirmatn" w:hAnsi="Vazirmatn"/>
                <w:sz w:val="18"/>
              </w:rPr>
              <w:t xml:space="preserve">: بار </w:t>
            </w:r>
            <w:r>
              <w:rPr>
                <w:rFonts w:ascii="Vazirmatn" w:hAnsi="Vazirmatn"/>
                <w:b/>
                <w:sz w:val="18"/>
              </w:rPr>
              <w:t>۵–۲۰ mcg</w:t>
            </w:r>
            <w:r>
              <w:rPr>
                <w:rFonts w:ascii="Vazirmatn" w:hAnsi="Vazirmatn"/>
                <w:sz w:val="18"/>
              </w:rPr>
              <w:t xml:space="preserve">، بعد </w:t>
            </w:r>
            <w:r>
              <w:rPr>
                <w:rFonts w:ascii="Vazirmatn" w:hAnsi="Vazirmatn"/>
                <w:b/>
                <w:sz w:val="18"/>
              </w:rPr>
              <w:t>۲.۵–۱۰ mcg هر ۸ ساعت</w:t>
            </w:r>
            <w:r>
              <w:rPr>
                <w:rFonts w:ascii="Vazirmatn" w:hAnsi="Vazirmatn"/>
                <w:sz w:val="18"/>
              </w:rPr>
              <w:t xml:space="preserve"> (دوز کمتر در مسن/کرونری) تا بهبود شعور (ATA 2014)</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تداوی محرک (انتان — آنتی‌بیوتیک تجربی)؛ Sedative/Opioid را قطع کن</w:t>
            </w:r>
          </w:p>
        </w:tc>
      </w:tr>
    </w:tbl>
    <w:p>
      <w:pPr>
        <w:ind w:right="340"/>
        <w:bidi w:val="1"/>
      </w:pPr>
      <w:r>
        <w:rPr>
          <w:color w:val="136F73"/>
        </w:rPr>
        <w:t xml:space="preserve">● </w:t>
      </w:r>
      <w:r>
        <w:rPr>
          <w:rFonts w:ascii="Vazirmatn" w:hAnsi="Vazirmatn"/>
          <w:b/>
        </w:rPr>
        <w:t>اختلاف منابع:</w:t>
      </w:r>
      <w:r>
        <w:rPr>
          <w:rFonts w:ascii="Vazirmatn" w:hAnsi="Vazirmatn"/>
        </w:rPr>
        <w:t xml:space="preserve"> برچسب FDA و Endotext دوز بار </w:t>
      </w:r>
      <w:r>
        <w:rPr>
          <w:rFonts w:ascii="Vazirmatn" w:hAnsi="Vazirmatn"/>
          <w:b/>
        </w:rPr>
        <w:t>۳۰۰–۵۰۰ mcg</w:t>
      </w:r>
      <w:r>
        <w:rPr>
          <w:rFonts w:ascii="Vazirmatn" w:hAnsi="Vazirmatn"/>
        </w:rPr>
        <w:t xml:space="preserve"> ذکر می‌کنند؛ ATA 2014 </w:t>
      </w:r>
      <w:r>
        <w:rPr>
          <w:rFonts w:ascii="Vazirmatn" w:hAnsi="Vazirmatn"/>
          <w:b/>
        </w:rPr>
        <w:t>۲۰۰–۴۰۰ mcg</w:t>
      </w:r>
      <w:r>
        <w:rPr>
          <w:rFonts w:ascii="Vazirmatn" w:hAnsi="Vazirmatn"/>
        </w:rPr>
        <w:t xml:space="preserve">. Endotext: دوزهای بار بیشتر از ۵۰۰ mcg T4 و T3 بیشتر از ۷۵ mcg/روز با مرگ بیشتر همراه بوده‌اند. این کتاب </w:t>
      </w:r>
      <w:r>
        <w:rPr>
          <w:rFonts w:ascii="Vazirmatn" w:hAnsi="Vazirmatn"/>
          <w:b/>
        </w:rPr>
        <w:t>دوز ATA</w:t>
      </w:r>
      <w:r>
        <w:rPr>
          <w:rFonts w:ascii="Vazirmatn" w:hAnsi="Vazirmatn"/>
        </w:rPr>
        <w:t xml:space="preserve"> را مبنا قرار می‌دهد.</w:t>
      </w:r>
    </w:p>
    <w:p>
      <w:pPr>
        <w:ind w:right="340"/>
        <w:bidi w:val="1"/>
      </w:pPr>
      <w:r>
        <w:rPr>
          <w:color w:val="136F73"/>
        </w:rPr>
        <w:t xml:space="preserve">● </w:t>
      </w:r>
      <w:r>
        <w:rPr>
          <w:rFonts w:ascii="Vazirmatn" w:hAnsi="Vazirmatn"/>
        </w:rPr>
        <w:t>⚠️ اگر Levothyroxine وریدی در دسترس نیست (وضع بسیاری شفاخانه‌ها): از راه NG — جذب نامطمئن در Ileus؛ با متخصص.</w:t>
      </w:r>
    </w:p>
    <w:p>
      <w:pPr>
        <w:spacing w:before="200"/>
        <w:bidi w:val="1"/>
      </w:pPr>
      <w:r>
        <w:rPr>
          <w:rFonts w:ascii="Vazirmatn" w:hAnsi="Vazirmatn"/>
          <w:b/>
          <w:color w:val="136F73"/>
          <w:sz w:val="25"/>
        </w:rPr>
        <w:t>۱۰.۲ Overt primary hypothyroidism — Levothyroxine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دوز شروع</w:t>
            </w:r>
          </w:p>
        </w:tc>
      </w:tr>
      <w:tr>
        <w:tc>
          <w:tcPr>
            <w:tcW w:type="dxa" w:w="5156"/>
          </w:tcPr>
          <w:p>
            <w:pPr>
              <w:bidi w:val="1"/>
            </w:pPr>
            <w:r>
              <w:rPr>
                <w:sz w:val="18"/>
              </w:rPr>
            </w:r>
            <w:r>
              <w:rPr>
                <w:rFonts w:ascii="Vazirmatn" w:hAnsi="Vazirmatn"/>
                <w:b/>
                <w:sz w:val="18"/>
              </w:rPr>
              <w:t>مسن</w:t>
            </w:r>
            <w:r>
              <w:rPr>
                <w:rFonts w:ascii="Vazirmatn" w:hAnsi="Vazirmatn"/>
                <w:sz w:val="18"/>
              </w:rPr>
              <w:t xml:space="preserve"> (NICE: ۶۵ سال یا بیشتر) یا </w:t>
            </w:r>
            <w:r>
              <w:rPr>
                <w:rFonts w:ascii="Vazirmatn" w:hAnsi="Vazirmatn"/>
                <w:b/>
                <w:sz w:val="18"/>
              </w:rPr>
              <w:t>مرض قلبی–عروقی</w:t>
            </w:r>
          </w:p>
        </w:tc>
        <w:tc>
          <w:tcPr>
            <w:tcW w:type="dxa" w:w="5156"/>
          </w:tcPr>
          <w:p>
            <w:pPr>
              <w:bidi w:val="1"/>
            </w:pPr>
            <w:r>
              <w:rPr>
                <w:sz w:val="18"/>
              </w:rPr>
            </w:r>
            <w:r>
              <w:rPr>
                <w:rFonts w:ascii="Vazirmatn" w:hAnsi="Vazirmatn"/>
                <w:b/>
                <w:sz w:val="18"/>
              </w:rPr>
              <w:t>شروع کم: ۲۵–۵۰ mcg روزانه</w:t>
            </w:r>
            <w:r>
              <w:rPr>
                <w:rFonts w:ascii="Vazirmatn" w:hAnsi="Vazirmatn"/>
                <w:sz w:val="18"/>
              </w:rPr>
              <w:t xml:space="preserve"> (NICE)، تیتر آهسته؛ برچسب FDA: کمتر از ۱.۶ mcg/kg، تیتر هر ۶–۸ هفته</w:t>
            </w:r>
          </w:p>
        </w:tc>
      </w:tr>
      <w:tr>
        <w:tc>
          <w:tcPr>
            <w:tcW w:type="dxa" w:w="5156"/>
          </w:tcPr>
          <w:p>
            <w:pPr>
              <w:bidi w:val="1"/>
            </w:pPr>
            <w:r>
              <w:rPr>
                <w:sz w:val="18"/>
              </w:rPr>
            </w:r>
            <w:r>
              <w:rPr>
                <w:rFonts w:ascii="Vazirmatn" w:hAnsi="Vazirmatn"/>
                <w:sz w:val="18"/>
              </w:rPr>
              <w:t>Hypothyroidism خفیف/Subclinical</w:t>
            </w:r>
          </w:p>
        </w:tc>
        <w:tc>
          <w:tcPr>
            <w:tcW w:type="dxa" w:w="5156"/>
          </w:tcPr>
          <w:p>
            <w:pPr>
              <w:bidi w:val="1"/>
            </w:pPr>
            <w:r>
              <w:rPr>
                <w:sz w:val="18"/>
              </w:rPr>
            </w:r>
            <w:r>
              <w:rPr>
                <w:rFonts w:ascii="Vazirmatn" w:hAnsi="Vazirmatn"/>
                <w:b/>
                <w:sz w:val="18"/>
              </w:rPr>
              <w:t>۲۵–۵۰ mcg</w:t>
            </w:r>
            <w:r>
              <w:rPr>
                <w:rFonts w:ascii="Vazirmatn" w:hAnsi="Vazirmatn"/>
                <w:sz w:val="18"/>
              </w:rPr>
              <w:t xml:space="preserve"> (ATA — بر اساس TSH)</w:t>
            </w:r>
          </w:p>
        </w:tc>
      </w:tr>
      <w:tr>
        <w:tc>
          <w:tcPr>
            <w:tcW w:type="dxa" w:w="5156"/>
          </w:tcPr>
          <w:p>
            <w:pPr>
              <w:bidi w:val="1"/>
            </w:pPr>
            <w:r>
              <w:rPr>
                <w:sz w:val="18"/>
              </w:rPr>
            </w:r>
            <w:r>
              <w:rPr>
                <w:rFonts w:ascii="Vazirmatn" w:hAnsi="Vazirmatn"/>
                <w:sz w:val="18"/>
              </w:rPr>
              <w:t>حاملگی، تشخیص جدید</w:t>
            </w:r>
          </w:p>
        </w:tc>
        <w:tc>
          <w:tcPr>
            <w:tcW w:type="dxa" w:w="5156"/>
          </w:tcPr>
          <w:p>
            <w:pPr>
              <w:bidi w:val="1"/>
            </w:pPr>
            <w:r>
              <w:rPr>
                <w:sz w:val="18"/>
              </w:rPr>
            </w:r>
            <w:r>
              <w:rPr>
                <w:rFonts w:ascii="Vazirmatn" w:hAnsi="Vazirmatn"/>
                <w:sz w:val="18"/>
              </w:rPr>
              <w:t xml:space="preserve">TSH ۱۰ یا بیشتر: </w:t>
            </w:r>
            <w:r>
              <w:rPr>
                <w:rFonts w:ascii="Vazirmatn" w:hAnsi="Vazirmatn"/>
                <w:b/>
                <w:sz w:val="18"/>
              </w:rPr>
              <w:t>۱.۶ mcg/kg</w:t>
            </w:r>
            <w:r>
              <w:rPr>
                <w:rFonts w:ascii="Vazirmatn" w:hAnsi="Vazirmatn"/>
                <w:sz w:val="18"/>
              </w:rPr>
              <w:t xml:space="preserve">؛ TSH کمتر از ۱۰: </w:t>
            </w:r>
            <w:r>
              <w:rPr>
                <w:rFonts w:ascii="Vazirmatn" w:hAnsi="Vazirmatn"/>
                <w:b/>
                <w:sz w:val="18"/>
              </w:rPr>
              <w:t>۱.۰ mcg/kg</w:t>
            </w:r>
            <w:r>
              <w:rPr>
                <w:rFonts w:ascii="Vazirmatn" w:hAnsi="Vazirmatn"/>
                <w:sz w:val="18"/>
              </w:rPr>
              <w:t xml:space="preserve"> (برچسب FDA)</w:t>
            </w:r>
          </w:p>
        </w:tc>
      </w:tr>
    </w:tbl>
    <w:p>
      <w:pPr>
        <w:bidi w:val="1"/>
      </w:pPr>
      <w:r>
        <w:rPr>
          <w:rFonts w:ascii="Vazirmatn" w:hAnsi="Vazirmatn"/>
          <w:b/>
        </w:rPr>
        <w:t>تیتر و مانیتورینگ:</w:t>
      </w:r>
    </w:p>
    <w:p>
      <w:pPr>
        <w:ind w:right="340"/>
        <w:bidi w:val="1"/>
      </w:pPr>
      <w:r>
        <w:rPr>
          <w:color w:val="136F73"/>
        </w:rPr>
        <w:t xml:space="preserve">● </w:t>
      </w:r>
      <w:r>
        <w:rPr>
          <w:rFonts w:ascii="Vazirmatn" w:hAnsi="Vazirmatn"/>
        </w:rPr>
        <w:t xml:space="preserve">تغییر دوز </w:t>
      </w:r>
      <w:r>
        <w:rPr>
          <w:rFonts w:ascii="Vazirmatn" w:hAnsi="Vazirmatn"/>
          <w:b/>
        </w:rPr>
        <w:t>۱۲.۵–۲۵ mcg</w:t>
      </w:r>
      <w:r>
        <w:rPr>
          <w:rFonts w:ascii="Vazirmatn" w:hAnsi="Vazirmatn"/>
        </w:rPr>
        <w:t xml:space="preserve"> بالا یا پایین نظر به TSH؛ TSH را </w:t>
      </w:r>
      <w:r>
        <w:rPr>
          <w:rFonts w:ascii="Vazirmatn" w:hAnsi="Vazirmatn"/>
          <w:b/>
        </w:rPr>
        <w:t>۴–۶ هفته</w:t>
      </w:r>
      <w:r>
        <w:rPr>
          <w:rFonts w:ascii="Vazirmatn" w:hAnsi="Vazirmatn"/>
        </w:rPr>
        <w:t xml:space="preserve"> بعد تکرار کن (ATA) (برچسب: ۶–۸ هفته پس از هر تغییر).</w:t>
      </w:r>
    </w:p>
    <w:p>
      <w:pPr>
        <w:ind w:right="340"/>
        <w:bidi w:val="1"/>
      </w:pPr>
      <w:r>
        <w:rPr>
          <w:color w:val="136F73"/>
        </w:rPr>
        <w:t xml:space="preserve">● </w:t>
      </w:r>
      <w:r>
        <w:rPr>
          <w:rFonts w:ascii="Vazirmatn" w:hAnsi="Vazirmatn"/>
          <w:b/>
        </w:rPr>
        <w:t>هدف:</w:t>
      </w:r>
      <w:r>
        <w:rPr>
          <w:rFonts w:ascii="Vazirmatn" w:hAnsi="Vazirmatn"/>
        </w:rPr>
        <w:t xml:space="preserve"> TSH در حد مرجع (ATA: حدود ۰.۵ تا ۳.۵–۴ mIU/L معمول).</w:t>
      </w:r>
    </w:p>
    <w:p>
      <w:pPr>
        <w:ind w:right="340"/>
        <w:bidi w:val="1"/>
      </w:pPr>
      <w:r>
        <w:rPr>
          <w:color w:val="136F73"/>
        </w:rPr>
        <w:t xml:space="preserve">● </w:t>
      </w:r>
      <w:r>
        <w:rPr>
          <w:rFonts w:ascii="Vazirmatn" w:hAnsi="Vazirmatn"/>
        </w:rPr>
        <w:t>پس از ثبات: سالانه (یا با تغییر وزن، دوا، حاملگی).</w:t>
      </w:r>
    </w:p>
    <w:p>
      <w:pPr>
        <w:ind w:right="340"/>
        <w:bidi w:val="1"/>
      </w:pPr>
      <w:r>
        <w:rPr>
          <w:color w:val="136F73"/>
        </w:rPr>
        <w:t xml:space="preserve">● </w:t>
      </w:r>
      <w:r>
        <w:rPr>
          <w:rFonts w:ascii="Vazirmatn" w:hAnsi="Vazirmatn"/>
          <w:b/>
        </w:rPr>
        <w:t>Central:</w:t>
      </w:r>
      <w:r>
        <w:rPr>
          <w:rFonts w:ascii="Vazirmatn" w:hAnsi="Vazirmatn"/>
        </w:rPr>
        <w:t xml:space="preserve"> دوز را با </w:t>
      </w:r>
      <w:r>
        <w:rPr>
          <w:rFonts w:ascii="Vazirmatn" w:hAnsi="Vazirmatn"/>
          <w:b/>
        </w:rPr>
        <w:t>FT4</w:t>
      </w:r>
      <w:r>
        <w:rPr>
          <w:rFonts w:ascii="Vazirmatn" w:hAnsi="Vazirmatn"/>
        </w:rPr>
        <w:t xml:space="preserve"> (نیمهٔ بالایی نورمال) تنظیم کن، نه TSH؛ </w:t>
      </w:r>
      <w:r>
        <w:rPr>
          <w:rFonts w:ascii="Vazirmatn" w:hAnsi="Vazirmatn"/>
          <w:b/>
        </w:rPr>
        <w:t>Cortisol را اول اصلاح کن</w:t>
      </w:r>
      <w:r>
        <w:rPr>
          <w:rFonts w:ascii="Vazirmatn" w:hAnsi="Vazirmatn"/>
        </w:rPr>
        <w:t>.</w:t>
      </w:r>
    </w:p>
    <w:p>
      <w:pPr>
        <w:bidi w:val="1"/>
      </w:pPr>
      <w:r>
        <w:rPr>
          <w:rFonts w:ascii="Vazirmatn" w:hAnsi="Vazirmatn"/>
          <w:b/>
        </w:rPr>
        <w:t>خوردن درست (پیام برای مریض):</w:t>
      </w:r>
    </w:p>
    <w:p>
      <w:pPr>
        <w:ind w:right="340"/>
        <w:bidi w:val="1"/>
      </w:pPr>
      <w:r>
        <w:rPr>
          <w:color w:val="136F73"/>
        </w:rPr>
        <w:t xml:space="preserve">● </w:t>
      </w:r>
      <w:r>
        <w:rPr>
          <w:rFonts w:ascii="Vazirmatn" w:hAnsi="Vazirmatn"/>
          <w:b/>
        </w:rPr>
        <w:t>ناشتا</w:t>
      </w:r>
      <w:r>
        <w:rPr>
          <w:rFonts w:ascii="Vazirmatn" w:hAnsi="Vazirmatn"/>
        </w:rPr>
        <w:t xml:space="preserve"> با آب، ۳۰–۶۰ دقیقه پیش از صبحانه (یا شب، دیرتر از آخرین غذا) — ثابت هر روز. </w:t>
      </w:r>
      <w:r>
        <w:rPr>
          <w:rFonts w:ascii="Vazirmatn" w:hAnsi="Vazirmatn"/>
          <w:i/>
        </w:rPr>
        <w:t>(زمان‌ها رایج‌اند اما در این نشست از متن اولیه خوانده نشدند → SD-38.)</w:t>
      </w:r>
    </w:p>
    <w:p>
      <w:pPr>
        <w:ind w:right="340"/>
        <w:bidi w:val="1"/>
      </w:pPr>
      <w:r>
        <w:rPr>
          <w:color w:val="136F73"/>
        </w:rPr>
        <w:t xml:space="preserve">● </w:t>
      </w:r>
      <w:r>
        <w:rPr>
          <w:rFonts w:ascii="Vazirmatn" w:hAnsi="Vazirmatn"/>
          <w:b/>
        </w:rPr>
        <w:t>جدا از</w:t>
      </w:r>
      <w:r>
        <w:rPr>
          <w:rFonts w:ascii="Vazirmatn" w:hAnsi="Vazirmatn"/>
        </w:rPr>
        <w:t xml:space="preserve"> Calcium، </w:t>
      </w:r>
      <w:r>
        <w:rPr>
          <w:rFonts w:ascii="Vazirmatn" w:hAnsi="Vazirmatn"/>
          <w:b/>
        </w:rPr>
        <w:t>Iron</w:t>
      </w:r>
      <w:r>
        <w:rPr>
          <w:rFonts w:ascii="Vazirmatn" w:hAnsi="Vazirmatn"/>
        </w:rPr>
        <w:t xml:space="preserve"> (مکمل آهن — شایع در زنان افغان)، Antacid، PPI، Bile acid sequestrant — فاصلهٔ چند ساعته.</w:t>
      </w:r>
    </w:p>
    <w:p>
      <w:pPr>
        <w:ind w:right="340"/>
        <w:bidi w:val="1"/>
      </w:pPr>
      <w:r>
        <w:rPr>
          <w:color w:val="136F73"/>
        </w:rPr>
        <w:t xml:space="preserve">● </w:t>
      </w:r>
      <w:r>
        <w:rPr>
          <w:rFonts w:ascii="Vazirmatn" w:hAnsi="Vazirmatn"/>
          <w:b/>
        </w:rPr>
        <w:t>چای و قهوه</w:t>
      </w:r>
      <w:r>
        <w:rPr>
          <w:rFonts w:ascii="Vazirmatn" w:hAnsi="Vazirmatn"/>
        </w:rPr>
        <w:t xml:space="preserve"> جذب را کم می‌کنند — در فرهنگ چای‌نوشی افغانستان مهم است.</w:t>
      </w:r>
    </w:p>
    <w:p>
      <w:pPr>
        <w:ind w:right="340"/>
        <w:bidi w:val="1"/>
      </w:pPr>
      <w:r>
        <w:rPr>
          <w:color w:val="136F73"/>
        </w:rPr>
        <w:t xml:space="preserve">● </w:t>
      </w:r>
      <w:r>
        <w:rPr>
          <w:rFonts w:ascii="Vazirmatn" w:hAnsi="Vazirmatn"/>
        </w:rPr>
        <w:t>دوای فراموش‌شده: روز بعد دو دانه قابل قبول است (Half-life طولانی) — با داکتر.</w:t>
      </w:r>
    </w:p>
    <w:p>
      <w:pPr>
        <w:bidi w:val="1"/>
      </w:pPr>
      <w:r>
        <w:rPr>
          <w:rFonts w:ascii="Vazirmatn" w:hAnsi="Vazirmatn"/>
          <w:b/>
        </w:rPr>
        <w:t>نیاز به دوز بیشتر:</w:t>
      </w:r>
      <w:r>
        <w:rPr>
          <w:rFonts w:ascii="Vazirmatn" w:hAnsi="Vazirmatn"/>
        </w:rPr>
        <w:t xml:space="preserve"> حاملگی، افزایش وزن، سوءجذب (Celiac، </w:t>
      </w:r>
      <w:r>
        <w:rPr>
          <w:rFonts w:ascii="Vazirmatn" w:hAnsi="Vazirmatn"/>
          <w:b/>
        </w:rPr>
        <w:t>H. pylori</w:t>
      </w:r>
      <w:r>
        <w:rPr>
          <w:rFonts w:ascii="Vazirmatn" w:hAnsi="Vazirmatn"/>
        </w:rPr>
        <w:t>، جراحی معده)، دواهای بالا.</w:t>
      </w:r>
    </w:p>
    <w:p>
      <w:pPr>
        <w:bidi w:val="1"/>
      </w:pPr>
      <w:r>
        <w:rPr>
          <w:rFonts w:ascii="Vazirmatn" w:hAnsi="Vazirmatn"/>
        </w:rPr>
        <w:t xml:space="preserve">⚠️ </w:t>
      </w:r>
      <w:r>
        <w:rPr>
          <w:rFonts w:ascii="Vazirmatn" w:hAnsi="Vazirmatn"/>
          <w:b/>
        </w:rPr>
        <w:t>دوز زیاد</w:t>
      </w:r>
      <w:r>
        <w:rPr>
          <w:rFonts w:ascii="Vazirmatn" w:hAnsi="Vazirmatn"/>
        </w:rPr>
        <w:t xml:space="preserve"> → Iatrogenic thyrotoxicosis: </w:t>
      </w:r>
      <w:r>
        <w:rPr>
          <w:rFonts w:ascii="Vazirmatn" w:hAnsi="Vazirmatn"/>
          <w:b/>
        </w:rPr>
        <w:t>AF</w:t>
      </w:r>
      <w:r>
        <w:rPr>
          <w:rFonts w:ascii="Vazirmatn" w:hAnsi="Vazirmatn"/>
        </w:rPr>
        <w:t xml:space="preserve"> و </w:t>
      </w:r>
      <w:r>
        <w:rPr>
          <w:rFonts w:ascii="Vazirmatn" w:hAnsi="Vazirmatn"/>
          <w:b/>
        </w:rPr>
        <w:t>Osteoporosis</w:t>
      </w:r>
      <w:r>
        <w:rPr>
          <w:rFonts w:ascii="Vazirmatn" w:hAnsi="Vazirmatn"/>
        </w:rPr>
        <w:t xml:space="preserve"> — مخصوصاً مسن و زنان یائسه؛ TSH کمتر از ۰.۱ را تا حد امکان پرهیز کن.</w:t>
      </w:r>
    </w:p>
    <w:p>
      <w:pPr>
        <w:bidi w:val="1"/>
      </w:pPr>
      <w:r>
        <w:rPr>
          <w:rFonts w:ascii="Vazirmatn" w:hAnsi="Vazirmatn"/>
          <w:b/>
        </w:rPr>
        <w:t>T4 + T3 ترکیبی یا عصارهٔ تایروئید:</w:t>
      </w:r>
      <w:r>
        <w:rPr>
          <w:rFonts w:ascii="Vazirmatn" w:hAnsi="Vazirmatn"/>
        </w:rPr>
        <w:t xml:space="preserve"> ATA 2014 به عنوان تداوی روتین پیشنهاد </w:t>
      </w:r>
      <w:r>
        <w:rPr>
          <w:rFonts w:ascii="Vazirmatn" w:hAnsi="Vazirmatn"/>
          <w:b/>
        </w:rPr>
        <w:t>نمی‌کند</w:t>
      </w:r>
      <w:r>
        <w:rPr>
          <w:rFonts w:ascii="Vazirmatn" w:hAnsi="Vazirmatn"/>
        </w:rPr>
        <w:t xml:space="preserve"> — Levothyroxine تنها معیار است.</w:t>
      </w:r>
    </w:p>
    <w:p>
      <w:pPr>
        <w:spacing w:before="200"/>
        <w:bidi w:val="1"/>
      </w:pPr>
      <w:r>
        <w:rPr>
          <w:rFonts w:ascii="Vazirmatn" w:hAnsi="Vazirmatn"/>
          <w:b/>
          <w:color w:val="136F73"/>
          <w:sz w:val="25"/>
        </w:rPr>
        <w:t>۱۰.۳ Subclinical hypothyroidism</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sz w:val="18"/>
              </w:rPr>
              <w:t>TSH بلند اما کمتر از ۱۰</w:t>
            </w:r>
          </w:p>
        </w:tc>
        <w:tc>
          <w:tcPr>
            <w:tcW w:type="dxa" w:w="5156"/>
          </w:tcPr>
          <w:p>
            <w:pPr>
              <w:bidi w:val="1"/>
            </w:pPr>
            <w:r>
              <w:rPr>
                <w:sz w:val="18"/>
              </w:rPr>
            </w:r>
            <w:r>
              <w:rPr>
                <w:rFonts w:ascii="Vazirmatn" w:hAnsi="Vazirmatn"/>
                <w:sz w:val="18"/>
              </w:rPr>
              <w:t xml:space="preserve">فردی: علایم، Anti-TPO، سن، حاملگی/پلان حاملگی، مرض قلبی؛ </w:t>
            </w:r>
            <w:r>
              <w:rPr>
                <w:rFonts w:ascii="Vazirmatn" w:hAnsi="Vazirmatn"/>
                <w:b/>
                <w:sz w:val="18"/>
              </w:rPr>
              <w:t>در مسن اکثراً تداوی لازم نیست</w:t>
            </w:r>
            <w:r>
              <w:rPr>
                <w:rFonts w:ascii="Vazirmatn" w:hAnsi="Vazirmatn"/>
                <w:sz w:val="18"/>
              </w:rPr>
              <w:t>؛ تکرار TSH</w:t>
            </w:r>
          </w:p>
        </w:tc>
      </w:tr>
      <w:tr>
        <w:tc>
          <w:tcPr>
            <w:tcW w:type="dxa" w:w="5156"/>
          </w:tcPr>
          <w:p>
            <w:pPr>
              <w:bidi w:val="1"/>
            </w:pPr>
            <w:r>
              <w:rPr>
                <w:sz w:val="18"/>
              </w:rPr>
            </w:r>
            <w:r>
              <w:rPr>
                <w:rFonts w:ascii="Vazirmatn" w:hAnsi="Vazirmatn"/>
                <w:b/>
                <w:sz w:val="18"/>
              </w:rPr>
              <w:t>حاملگی یا پلان حاملگی</w:t>
            </w:r>
          </w:p>
        </w:tc>
        <w:tc>
          <w:tcPr>
            <w:tcW w:type="dxa" w:w="5156"/>
          </w:tcPr>
          <w:p>
            <w:pPr>
              <w:bidi w:val="1"/>
            </w:pPr>
            <w:r>
              <w:rPr>
                <w:sz w:val="18"/>
              </w:rPr>
            </w:r>
            <w:r>
              <w:rPr>
                <w:rFonts w:ascii="Vazirmatn" w:hAnsi="Vazirmatn"/>
                <w:sz w:val="18"/>
              </w:rPr>
              <w:t>آستانهٔ تداوی پایین‌تر — رهنمودهای حاملگی (🔒 حدود trimester → SD-38)</w:t>
            </w:r>
          </w:p>
        </w:tc>
      </w:tr>
    </w:tbl>
    <w:p>
      <w:pPr>
        <w:spacing w:before="200"/>
        <w:bidi w:val="1"/>
      </w:pPr>
      <w:r>
        <w:rPr>
          <w:rFonts w:ascii="Vazirmatn" w:hAnsi="Vazirmatn"/>
          <w:b/>
          <w:color w:val="136F73"/>
          <w:sz w:val="25"/>
        </w:rPr>
        <w:t>۱۰.۴ حاملگی (مریض قبلاً تحت تداوی)</w:t>
      </w:r>
    </w:p>
    <w:p>
      <w:pPr>
        <w:ind w:right="340"/>
        <w:bidi w:val="1"/>
      </w:pPr>
      <w:r>
        <w:rPr>
          <w:color w:val="136F73"/>
        </w:rPr>
        <w:t xml:space="preserve">● </w:t>
      </w:r>
      <w:r>
        <w:rPr>
          <w:rFonts w:ascii="Vazirmatn" w:hAnsi="Vazirmatn"/>
        </w:rPr>
        <w:t xml:space="preserve">نیاز به Levothyroxine در حاملگی </w:t>
      </w:r>
      <w:r>
        <w:rPr>
          <w:rFonts w:ascii="Vazirmatn" w:hAnsi="Vazirmatn"/>
          <w:b/>
        </w:rPr>
        <w:t>بلند می‌رود</w:t>
      </w:r>
      <w:r>
        <w:rPr>
          <w:rFonts w:ascii="Vazirmatn" w:hAnsi="Vazirmatn"/>
        </w:rPr>
        <w:t xml:space="preserve"> — به محض تأیید حاملگی دوز را زیاد کن (ATA: حدود </w:t>
      </w:r>
      <w:r>
        <w:rPr>
          <w:rFonts w:ascii="Vazirmatn" w:hAnsi="Vazirmatn"/>
          <w:b/>
        </w:rPr>
        <w:t>۲۰–۳۰٪</w:t>
      </w:r>
      <w:r>
        <w:rPr>
          <w:rFonts w:ascii="Vazirmatn" w:hAnsi="Vazirmatn"/>
        </w:rPr>
        <w:t xml:space="preserve"> — secondary از ATA؛ برچسب: ۱۲.۵–۲۵ mcg روزانه) و TSH را </w:t>
      </w:r>
      <w:r>
        <w:rPr>
          <w:rFonts w:ascii="Vazirmatn" w:hAnsi="Vazirmatn"/>
          <w:b/>
        </w:rPr>
        <w:t>هر ۴ هفته</w:t>
      </w:r>
      <w:r>
        <w:rPr>
          <w:rFonts w:ascii="Vazirmatn" w:hAnsi="Vazirmatn"/>
        </w:rPr>
        <w:t xml:space="preserve"> تا نیمهٔ حاملگی ببین؛ پس از ولادت به دوز قبلی برگرد.</w:t>
      </w:r>
    </w:p>
    <w:p>
      <w:pPr>
        <w:ind w:right="340"/>
        <w:bidi w:val="1"/>
      </w:pPr>
      <w:r>
        <w:rPr>
          <w:color w:val="136F73"/>
        </w:rPr>
        <w:t xml:space="preserve">● </w:t>
      </w:r>
      <w:r>
        <w:rPr>
          <w:rFonts w:ascii="Vazirmatn" w:hAnsi="Vazirmatn"/>
        </w:rPr>
        <w:t xml:space="preserve">Hypothyroidism تداوی‌نشده در حاملگی → سقط، Pre-eclampsia، </w:t>
      </w:r>
      <w:r>
        <w:rPr>
          <w:rFonts w:ascii="Vazirmatn" w:hAnsi="Vazirmatn"/>
          <w:b/>
        </w:rPr>
        <w:t>آسیب رشد مغز جنین</w:t>
      </w:r>
      <w:r>
        <w:rPr>
          <w:rFonts w:ascii="Vazirmatn" w:hAnsi="Vazirmatn"/>
        </w:rPr>
        <w:t>.</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Hyperlipidaemia، Atherosclerosis</w:t>
            </w:r>
          </w:p>
        </w:tc>
        <w:tc>
          <w:tcPr>
            <w:tcW w:type="dxa" w:w="5156"/>
          </w:tcPr>
          <w:p>
            <w:pPr>
              <w:bidi w:val="1"/>
            </w:pPr>
            <w:r>
              <w:rPr>
                <w:sz w:val="18"/>
              </w:rPr>
            </w:r>
            <w:r>
              <w:rPr>
                <w:rFonts w:ascii="Vazirmatn" w:hAnsi="Vazirmatn"/>
                <w:sz w:val="18"/>
              </w:rPr>
              <w:t>با تداوی بهتر می‌شود</w:t>
            </w:r>
          </w:p>
        </w:tc>
      </w:tr>
      <w:tr>
        <w:tc>
          <w:tcPr>
            <w:tcW w:type="dxa" w:w="5156"/>
          </w:tcPr>
          <w:p>
            <w:pPr>
              <w:bidi w:val="1"/>
            </w:pPr>
            <w:r>
              <w:rPr>
                <w:sz w:val="18"/>
              </w:rPr>
            </w:r>
            <w:r>
              <w:rPr>
                <w:rFonts w:ascii="Vazirmatn" w:hAnsi="Vazirmatn"/>
                <w:sz w:val="18"/>
              </w:rPr>
              <w:t>Hyponatraemia</w:t>
            </w:r>
          </w:p>
        </w:tc>
        <w:tc>
          <w:tcPr>
            <w:tcW w:type="dxa" w:w="5156"/>
          </w:tcPr>
          <w:p>
            <w:pPr>
              <w:bidi w:val="1"/>
            </w:pPr>
            <w:r>
              <w:rPr>
                <w:sz w:val="18"/>
              </w:rPr>
            </w:r>
            <w:r>
              <w:rPr>
                <w:rFonts w:ascii="Vazirmatn" w:hAnsi="Vazirmatn"/>
                <w:sz w:val="18"/>
              </w:rPr>
              <w:t>فصل ۴۴</w:t>
            </w:r>
          </w:p>
        </w:tc>
      </w:tr>
      <w:tr>
        <w:tc>
          <w:tcPr>
            <w:tcW w:type="dxa" w:w="5156"/>
          </w:tcPr>
          <w:p>
            <w:pPr>
              <w:bidi w:val="1"/>
            </w:pPr>
            <w:r>
              <w:rPr>
                <w:sz w:val="18"/>
              </w:rPr>
            </w:r>
            <w:r>
              <w:rPr>
                <w:rFonts w:ascii="Vazirmatn" w:hAnsi="Vazirmatn"/>
                <w:sz w:val="18"/>
              </w:rPr>
              <w:t>اذیمای پریکارد، عدم کفایهٔ قلب</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ناباروری، اختلاطات حاملگی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Adrenal crisis</w:t>
            </w:r>
            <w:r>
              <w:rPr>
                <w:rFonts w:ascii="Vazirmatn" w:hAnsi="Vazirmatn"/>
                <w:sz w:val="18"/>
              </w:rPr>
              <w:t xml:space="preserve"> با شروع Levothyroxine در کمبود Cortisol پنهان</w:t>
            </w:r>
          </w:p>
        </w:tc>
        <w:tc>
          <w:tcPr>
            <w:tcW w:type="dxa" w:w="5156"/>
          </w:tcPr>
          <w:p>
            <w:pPr>
              <w:bidi w:val="1"/>
            </w:pPr>
            <w:r>
              <w:rPr>
                <w:sz w:val="18"/>
              </w:rPr>
            </w:r>
            <w:r>
              <w:rPr>
                <w:rFonts w:ascii="Vazirmatn" w:hAnsi="Vazirmatn"/>
                <w:sz w:val="18"/>
              </w:rPr>
              <w:t>همیشه Cortisol را در Central/Hypopituitarism اول اصلاح کن</w:t>
            </w:r>
          </w:p>
        </w:tc>
      </w:tr>
      <w:tr>
        <w:tc>
          <w:tcPr>
            <w:tcW w:type="dxa" w:w="5156"/>
          </w:tcPr>
          <w:p>
            <w:pPr>
              <w:bidi w:val="1"/>
            </w:pPr>
            <w:r>
              <w:rPr>
                <w:sz w:val="18"/>
              </w:rPr>
            </w:r>
            <w:r>
              <w:rPr>
                <w:rFonts w:ascii="Vazirmatn" w:hAnsi="Vazirmatn"/>
                <w:sz w:val="18"/>
              </w:rPr>
              <w:t>دوز زیاد: AF، Osteoporosis</w:t>
            </w:r>
          </w:p>
        </w:tc>
        <w:tc>
          <w:tcPr>
            <w:tcW w:type="dxa" w:w="5156"/>
          </w:tcPr>
          <w:p>
            <w:pPr>
              <w:bidi w:val="1"/>
            </w:pPr>
            <w:r>
              <w:rPr>
                <w:sz w:val="18"/>
              </w:rPr>
            </w:r>
            <w:r>
              <w:rPr>
                <w:rFonts w:ascii="Vazirmatn" w:hAnsi="Vazirmatn"/>
                <w:sz w:val="18"/>
              </w:rPr>
              <w:t>TSH منظم</w:t>
            </w:r>
          </w:p>
        </w:tc>
      </w:tr>
      <w:tr>
        <w:tc>
          <w:tcPr>
            <w:tcW w:type="dxa" w:w="5156"/>
          </w:tcPr>
          <w:p>
            <w:pPr>
              <w:bidi w:val="1"/>
            </w:pPr>
            <w:r>
              <w:rPr>
                <w:sz w:val="18"/>
              </w:rPr>
            </w:r>
            <w:r>
              <w:rPr>
                <w:rFonts w:ascii="Vazirmatn" w:hAnsi="Vazirmatn"/>
                <w:sz w:val="18"/>
              </w:rPr>
              <w:t>Lymphoma تایروئید (نادر، در Hashimoto)</w:t>
            </w:r>
          </w:p>
        </w:tc>
        <w:tc>
          <w:tcPr>
            <w:tcW w:type="dxa" w:w="5156"/>
          </w:tcPr>
          <w:p>
            <w:pPr>
              <w:bidi w:val="1"/>
            </w:pPr>
            <w:r>
              <w:rPr>
                <w:sz w:val="18"/>
              </w:rPr>
            </w:r>
            <w:r>
              <w:rPr>
                <w:rFonts w:ascii="Vazirmatn" w:hAnsi="Vazirmatn"/>
                <w:sz w:val="18"/>
              </w:rPr>
              <w:t>گواتر سریع رشدکننده</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با Levothyroxine مناسب، پیش‌بینی عالی؛ اکثراً دوای </w:t>
      </w:r>
      <w:r>
        <w:rPr>
          <w:rFonts w:ascii="Vazirmatn" w:hAnsi="Vazirmatn"/>
          <w:b/>
        </w:rPr>
        <w:t>تمام عمر</w:t>
      </w:r>
      <w:r>
        <w:rPr>
          <w:rFonts w:ascii="Vazirmatn" w:hAnsi="Vazirmatn"/>
        </w:rPr>
        <w:t xml:space="preserve"> (Hashimoto، پس از RAI/جراحی).</w:t>
      </w:r>
    </w:p>
    <w:p>
      <w:pPr>
        <w:ind w:right="340"/>
        <w:bidi w:val="1"/>
      </w:pPr>
      <w:r>
        <w:rPr>
          <w:color w:val="136F73"/>
        </w:rPr>
        <w:t xml:space="preserve">● </w:t>
      </w:r>
      <w:r>
        <w:rPr>
          <w:rFonts w:ascii="Vazirmatn" w:hAnsi="Vazirmatn"/>
        </w:rPr>
        <w:t>علایم در هفته‌ها بهتر می‌شوند؛ بعضی علایم غیر اختصاصی ممکن است باقی بمانند — علل دیگر را بررسی کن پیش از زیاد کردن بی‌رویهٔ دوز.</w:t>
      </w:r>
    </w:p>
    <w:p>
      <w:pPr>
        <w:ind w:right="340"/>
        <w:bidi w:val="1"/>
      </w:pPr>
      <w:r>
        <w:rPr>
          <w:color w:val="136F73"/>
        </w:rPr>
        <w:t xml:space="preserve">● </w:t>
      </w:r>
      <w:r>
        <w:rPr>
          <w:rFonts w:ascii="Vazirmatn" w:hAnsi="Vazirmatn"/>
        </w:rPr>
        <w:t>TSH: ۴–۶ هفته پس از هر تغییر، سالانه در ثبات.</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«۱.۶ برای جوان، ۲۵–۵۰ برای مسن و قلبی.»</w:t>
      </w:r>
    </w:p>
    <w:p>
      <w:pPr>
        <w:ind w:right="340"/>
        <w:bidi w:val="1"/>
      </w:pPr>
      <w:r>
        <w:rPr>
          <w:color w:val="136F73"/>
        </w:rPr>
        <w:t xml:space="preserve">● </w:t>
      </w:r>
      <w:r>
        <w:rPr>
          <w:rFonts w:ascii="Vazirmatn" w:hAnsi="Vazirmatn"/>
        </w:rPr>
        <w:t xml:space="preserve">💡 </w:t>
      </w:r>
      <w:r>
        <w:rPr>
          <w:rFonts w:ascii="Vazirmatn" w:hAnsi="Vazirmatn"/>
          <w:b/>
        </w:rPr>
        <w:t>«۱۲.۵–۲۵ بالا یا پایین، TSH در ۴–۶ هفته.»</w:t>
      </w:r>
    </w:p>
    <w:p>
      <w:pPr>
        <w:ind w:right="340"/>
        <w:bidi w:val="1"/>
      </w:pPr>
      <w:r>
        <w:rPr>
          <w:color w:val="136F73"/>
        </w:rPr>
        <w:t xml:space="preserve">● </w:t>
      </w:r>
      <w:r>
        <w:rPr>
          <w:rFonts w:ascii="Vazirmatn" w:hAnsi="Vazirmatn"/>
        </w:rPr>
        <w:t xml:space="preserve">💡 </w:t>
      </w:r>
      <w:r>
        <w:rPr>
          <w:rFonts w:ascii="Vazirmatn" w:hAnsi="Vazirmatn"/>
          <w:b/>
        </w:rPr>
        <w:t>«Central = FT4 را دنبال کن، و اول Cortisol.»</w:t>
      </w:r>
    </w:p>
    <w:p>
      <w:pPr>
        <w:ind w:right="340"/>
        <w:bidi w:val="1"/>
      </w:pPr>
      <w:r>
        <w:rPr>
          <w:color w:val="136F73"/>
        </w:rPr>
        <w:t xml:space="preserve">● </w:t>
      </w:r>
      <w:r>
        <w:rPr>
          <w:rFonts w:ascii="Vazirmatn" w:hAnsi="Vazirmatn"/>
        </w:rPr>
        <w:t xml:space="preserve">💡 </w:t>
      </w:r>
      <w:r>
        <w:rPr>
          <w:rFonts w:ascii="Vazirmatn" w:hAnsi="Vazirmatn"/>
          <w:b/>
        </w:rPr>
        <w:t>Myxoedema coma: «Steroid پیش از Thyroxine.»</w:t>
      </w:r>
    </w:p>
    <w:p>
      <w:pPr>
        <w:ind w:right="340"/>
        <w:bidi w:val="1"/>
      </w:pPr>
      <w:r>
        <w:rPr>
          <w:color w:val="136F73"/>
        </w:rPr>
        <w:t xml:space="preserve">● </w:t>
      </w:r>
      <w:r>
        <w:rPr>
          <w:rFonts w:ascii="Vazirmatn" w:hAnsi="Vazirmatn"/>
        </w:rPr>
        <w:t xml:space="preserve">💡 </w:t>
      </w:r>
      <w:r>
        <w:rPr>
          <w:rFonts w:ascii="Vazirmatn" w:hAnsi="Vazirmatn"/>
          <w:b/>
        </w:rPr>
        <w:t>«Levothyroxine با چای، آهن و Calcium دوست نیست.»</w:t>
      </w:r>
    </w:p>
    <w:p>
      <w:pPr>
        <w:ind w:right="340"/>
        <w:bidi w:val="1"/>
      </w:pPr>
      <w:r>
        <w:rPr>
          <w:color w:val="136F73"/>
        </w:rPr>
        <w:t xml:space="preserve">● </w:t>
      </w:r>
      <w:r>
        <w:rPr>
          <w:rFonts w:ascii="Vazirmatn" w:hAnsi="Vazirmatn"/>
        </w:rPr>
        <w:t xml:space="preserve">💡 </w:t>
      </w:r>
      <w:r>
        <w:rPr>
          <w:rFonts w:ascii="Vazirmatn" w:hAnsi="Vazirmatn"/>
          <w:b/>
        </w:rPr>
        <w:t>«TSH کمی بلند در ۸۰ ساله = اول صبر و تکرار.»</w:t>
      </w:r>
    </w:p>
    <w:p>
      <w:pPr>
        <w:ind w:right="340"/>
        <w:bidi w:val="1"/>
      </w:pPr>
      <w:r>
        <w:rPr>
          <w:color w:val="136F73"/>
        </w:rPr>
        <w:t xml:space="preserve">● </w:t>
      </w:r>
      <w:r>
        <w:rPr>
          <w:rFonts w:ascii="Vazirmatn" w:hAnsi="Vazirmatn"/>
        </w:rPr>
        <w:t xml:space="preserve">💡 </w:t>
      </w:r>
      <w:r>
        <w:rPr>
          <w:rFonts w:ascii="Vazirmatn" w:hAnsi="Vazirmatn"/>
          <w:b/>
        </w:rPr>
        <w:t>«حامله شد؟ دوز را بالا کن، امروز.»</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 Hypothermia + Bradycardia → </w:t>
      </w:r>
      <w:r>
        <w:rPr>
          <w:rFonts w:ascii="Vazirmatn" w:hAnsi="Vazirmatn"/>
          <w:b/>
        </w:rPr>
        <w:t>Myxoedema coma</w:t>
      </w:r>
      <w:r>
        <w:rPr>
          <w:rFonts w:ascii="Vazirmatn" w:hAnsi="Vazirmatn"/>
        </w:rPr>
        <w:t>.</w:t>
      </w:r>
    </w:p>
    <w:p>
      <w:pPr>
        <w:ind w:right="340"/>
        <w:bidi w:val="1"/>
      </w:pPr>
      <w:r>
        <w:rPr>
          <w:color w:val="136F73"/>
        </w:rPr>
        <w:t xml:space="preserve">● </w:t>
      </w:r>
      <w:r>
        <w:rPr>
          <w:rFonts w:ascii="Vazirmatn" w:hAnsi="Vazirmatn"/>
        </w:rPr>
        <w:t>⚠️ FT4 پایین با TSH «نورمال» → Central؛ Cortisol را چک کن.</w:t>
      </w:r>
    </w:p>
    <w:p>
      <w:pPr>
        <w:ind w:right="340"/>
        <w:bidi w:val="1"/>
      </w:pPr>
      <w:r>
        <w:rPr>
          <w:color w:val="136F73"/>
        </w:rPr>
        <w:t xml:space="preserve">● </w:t>
      </w:r>
      <w:r>
        <w:rPr>
          <w:rFonts w:ascii="Vazirmatn" w:hAnsi="Vazirmatn"/>
        </w:rPr>
        <w:t>⚠️ درد قفسهٔ سینه یا AF پس از شروع/افزایش Levothyroxine در مسن → دوز را کم کن.</w:t>
      </w:r>
    </w:p>
    <w:p>
      <w:pPr>
        <w:ind w:right="340"/>
        <w:bidi w:val="1"/>
      </w:pPr>
      <w:r>
        <w:rPr>
          <w:color w:val="136F73"/>
        </w:rPr>
        <w:t xml:space="preserve">● </w:t>
      </w:r>
      <w:r>
        <w:rPr>
          <w:rFonts w:ascii="Vazirmatn" w:hAnsi="Vazirmatn"/>
        </w:rPr>
        <w:t>⚠️ گواتر سریع رشدکننده در Hashimoto → Lymphoma.</w:t>
      </w:r>
    </w:p>
    <w:p>
      <w:pPr>
        <w:ind w:right="340"/>
        <w:bidi w:val="1"/>
      </w:pPr>
      <w:r>
        <w:rPr>
          <w:color w:val="136F73"/>
        </w:rPr>
        <w:t xml:space="preserve">● </w:t>
      </w:r>
      <w:r>
        <w:rPr>
          <w:rFonts w:ascii="Vazirmatn" w:hAnsi="Vazirmatn"/>
        </w:rPr>
        <w:t>⚠️ Hypothyroidism در حاملگی بدون افزایش دوز.</w:t>
      </w:r>
    </w:p>
    <w:p>
      <w:pPr>
        <w:ind w:right="340"/>
        <w:bidi w:val="1"/>
      </w:pPr>
      <w:r>
        <w:rPr>
          <w:color w:val="136F73"/>
        </w:rPr>
        <w:t xml:space="preserve">● </w:t>
      </w:r>
      <w:r>
        <w:rPr>
          <w:rFonts w:ascii="Vazirmatn" w:hAnsi="Vazirmatn"/>
        </w:rPr>
        <w:t>⚠️ Sedative/Opioid در مریض Hypothyroid شدید → سقوط تنفس.</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secondary).</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spacing w:before="280"/>
        <w:bidi w:val="1"/>
      </w:pPr>
      <w:r>
        <w:rPr>
          <w:rFonts w:ascii="Vazirmatn" w:hAnsi="Vazirmatn"/>
          <w:b/>
          <w:color w:val="0F2744"/>
          <w:sz w:val="29"/>
        </w:rPr>
        <w:t>↩️ برگشت به کیس</w:t>
      </w:r>
    </w:p>
    <w:p>
      <w:pPr>
        <w:ind w:right="340"/>
        <w:bidi w:val="1"/>
      </w:pPr>
      <w:r>
        <w:rPr>
          <w:color w:val="136F73"/>
        </w:rPr>
        <w:t xml:space="preserve">● </w:t>
      </w:r>
      <w:r>
        <w:rPr>
          <w:rFonts w:ascii="Vazirmatn" w:hAnsi="Vazirmatn"/>
          <w:b/>
        </w:rPr>
        <w:t>بی‌بی نسیمه:</w:t>
      </w:r>
      <w:r>
        <w:rPr>
          <w:rFonts w:ascii="Vazirmatn" w:hAnsi="Vazirmatn"/>
        </w:rPr>
        <w:t xml:space="preserve"> مجموعهٔ علایم (سردی، قبضیت، وزن، صدای گرفته) pretest probability را بلند کرده بود. TSH بلند و FT4 پایین تشخیص Hypothyroidism آشکار را ثابت می‌کند. Levothyroxine با دوز وزنی (یا دوز پایین‌تر اگر مرض قلبی دارد) شروع می‌شود و TSH در فاصلهٔ ذکرشده در جدول دوز تکرار می‌شود. endpoint تداوی علایم و TSH در محدودهٔ هدف است.</w:t>
      </w:r>
    </w:p>
    <w:p>
      <w:pPr>
        <w:ind w:right="340"/>
        <w:bidi w:val="1"/>
      </w:pPr>
      <w:r>
        <w:rPr>
          <w:color w:val="136F73"/>
        </w:rPr>
        <w:t xml:space="preserve">● </w:t>
      </w:r>
      <w:r>
        <w:rPr>
          <w:rFonts w:ascii="Vazirmatn" w:hAnsi="Vazirmatn"/>
          <w:b/>
        </w:rPr>
        <w:t>مرد ۸۰ ساله:</w:t>
      </w:r>
      <w:r>
        <w:rPr>
          <w:rFonts w:ascii="Vazirmatn" w:hAnsi="Vazirmatn"/>
        </w:rPr>
        <w:t xml:space="preserve"> یک TSH کمی بلند، بدون تکرار و بدون علامت، در سن بالا اکثراً تداوی نمی‌خواهد. اشتباه این بود که «عدد» تداوی شد، نه «مریض». تداوی بیش از حد او را به AF رساند. تصمیم درست: قطع یا کاهش دوز، و در آینده تکرار TSH پیش از هر تصمیم.</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در هر زن خسته با قبضیت، وزن و سردی → TSH.</w:t>
      </w:r>
    </w:p>
    <w:p>
      <w:pPr>
        <w:ind w:right="340"/>
        <w:bidi w:val="1"/>
      </w:pPr>
      <w:r>
        <w:rPr>
          <w:b/>
          <w:color w:val="136F73"/>
        </w:rPr>
        <w:t xml:space="preserve">2. </w:t>
      </w:r>
      <w:r>
        <w:rPr>
          <w:rFonts w:ascii="Vazirmatn" w:hAnsi="Vazirmatn"/>
        </w:rPr>
        <w:t xml:space="preserve">پیش از تداوی Subclinical → </w:t>
      </w:r>
      <w:r>
        <w:rPr>
          <w:rFonts w:ascii="Vazirmatn" w:hAnsi="Vazirmatn"/>
          <w:b/>
        </w:rPr>
        <w:t>تکرار TSH</w:t>
      </w:r>
      <w:r>
        <w:rPr>
          <w:rFonts w:ascii="Vazirmatn" w:hAnsi="Vazirmatn"/>
        </w:rPr>
        <w:t>.</w:t>
      </w:r>
    </w:p>
    <w:p>
      <w:pPr>
        <w:ind w:right="340"/>
        <w:bidi w:val="1"/>
      </w:pPr>
      <w:r>
        <w:rPr>
          <w:b/>
          <w:color w:val="136F73"/>
        </w:rPr>
        <w:t xml:space="preserve">3. </w:t>
      </w:r>
      <w:r>
        <w:rPr>
          <w:rFonts w:ascii="Vazirmatn" w:hAnsi="Vazirmatn"/>
        </w:rPr>
        <w:t xml:space="preserve">در هر مریض Levothyroxine بپرس: </w:t>
      </w:r>
      <w:r>
        <w:rPr>
          <w:rFonts w:ascii="Vazirmatn" w:hAnsi="Vazirmatn"/>
          <w:b/>
        </w:rPr>
        <w:t>کی می‌خوری؟ با چای؟ با آهن؟</w:t>
      </w:r>
    </w:p>
    <w:p>
      <w:pPr>
        <w:ind w:right="340"/>
        <w:bidi w:val="1"/>
      </w:pPr>
      <w:r>
        <w:rPr>
          <w:b/>
          <w:color w:val="136F73"/>
        </w:rPr>
        <w:t xml:space="preserve">4. </w:t>
      </w:r>
      <w:r>
        <w:rPr>
          <w:rFonts w:ascii="Vazirmatn" w:hAnsi="Vazirmatn"/>
        </w:rPr>
        <w:t>زن سن باروری با Levothyroxine: «اگر حامله شدی، همان هفته بیا.»</w:t>
      </w:r>
    </w:p>
    <w:p>
      <w:pPr>
        <w:ind w:right="340"/>
        <w:bidi w:val="1"/>
      </w:pPr>
      <w:r>
        <w:rPr>
          <w:b/>
          <w:color w:val="136F73"/>
        </w:rPr>
        <w:t xml:space="preserve">5. </w:t>
      </w:r>
      <w:r>
        <w:rPr>
          <w:rFonts w:ascii="Vazirmatn" w:hAnsi="Vazirmatn"/>
        </w:rPr>
        <w:t>در Central: Cortisol پیش از اولین دانهٔ Levothyroxine.</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۴۴:</w:t>
      </w:r>
      <w:r>
        <w:rPr>
          <w:rFonts w:ascii="Vazirmatn" w:hAnsi="Vazirmatn"/>
        </w:rPr>
        <w:t xml:space="preserve"> Hyponatraemia · </w:t>
      </w:r>
      <w:r>
        <w:rPr>
          <w:rFonts w:ascii="Vazirmatn" w:hAnsi="Vazirmatn"/>
          <w:b/>
        </w:rPr>
        <w:t>فصل ۴۵:</w:t>
      </w:r>
      <w:r>
        <w:rPr>
          <w:rFonts w:ascii="Vazirmatn" w:hAnsi="Vazirmatn"/>
        </w:rPr>
        <w:t xml:space="preserve"> رهیافت اندوکراین و Sick euthyroid.</w:t>
      </w:r>
    </w:p>
    <w:p>
      <w:pPr>
        <w:ind w:right="340"/>
        <w:bidi w:val="1"/>
      </w:pPr>
      <w:r>
        <w:rPr>
          <w:color w:val="136F73"/>
        </w:rPr>
        <w:t xml:space="preserve">● </w:t>
      </w:r>
      <w:r>
        <w:rPr>
          <w:rFonts w:ascii="Vazirmatn" w:hAnsi="Vazirmatn"/>
          <w:b/>
        </w:rPr>
        <w:t>فصل ۴۸:</w:t>
      </w:r>
      <w:r>
        <w:rPr>
          <w:rFonts w:ascii="Vazirmatn" w:hAnsi="Vazirmatn"/>
        </w:rPr>
        <w:t xml:space="preserve"> Hyperthyroidism، RAI و جراحی · </w:t>
      </w:r>
      <w:r>
        <w:rPr>
          <w:rFonts w:ascii="Vazirmatn" w:hAnsi="Vazirmatn"/>
          <w:b/>
        </w:rPr>
        <w:t>فصل ۵۰:</w:t>
      </w:r>
      <w:r>
        <w:rPr>
          <w:rFonts w:ascii="Vazirmatn" w:hAnsi="Vazirmatn"/>
        </w:rPr>
        <w:t xml:space="preserve"> کمبود Cortisol و هیپوفیز · </w:t>
      </w:r>
      <w:r>
        <w:rPr>
          <w:rFonts w:ascii="Vazirmatn" w:hAnsi="Vazirmatn"/>
          <w:b/>
        </w:rPr>
        <w:t>فصل ۵۲:</w:t>
      </w:r>
      <w:r>
        <w:rPr>
          <w:rFonts w:ascii="Vazirmatn" w:hAnsi="Vazirmatn"/>
        </w:rPr>
        <w:t xml:space="preserve"> Lipid.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دوز کامل Levothyroxine در کاهل سالم؟ — </w:t>
      </w:r>
      <w:r>
        <w:rPr>
          <w:rFonts w:ascii="Vazirmatn" w:hAnsi="Vazirmatn"/>
          <w:i/>
        </w:rPr>
        <w:t>حدود ۱.۶ mcg/kg روزانه.</w:t>
      </w:r>
    </w:p>
    <w:p>
      <w:pPr>
        <w:ind w:right="340"/>
        <w:bidi w:val="1"/>
      </w:pPr>
      <w:r>
        <w:rPr>
          <w:b/>
          <w:color w:val="136F73"/>
        </w:rPr>
        <w:t xml:space="preserve">2. </w:t>
      </w:r>
      <w:r>
        <w:rPr>
          <w:rFonts w:ascii="Vazirmatn" w:hAnsi="Vazirmatn"/>
        </w:rPr>
        <w:t xml:space="preserve">مسن ۷۵ ساله با مرض کرونری؟ — </w:t>
      </w:r>
      <w:r>
        <w:rPr>
          <w:rFonts w:ascii="Vazirmatn" w:hAnsi="Vazirmatn"/>
          <w:i/>
        </w:rPr>
        <w:t>۲۵–۵۰ mcg (یا کمتر)، تیتر آهسته.</w:t>
      </w:r>
    </w:p>
    <w:p>
      <w:pPr>
        <w:ind w:right="340"/>
        <w:bidi w:val="1"/>
      </w:pPr>
      <w:r>
        <w:rPr>
          <w:b/>
          <w:color w:val="136F73"/>
        </w:rPr>
        <w:t xml:space="preserve">3. </w:t>
      </w:r>
      <w:r>
        <w:rPr>
          <w:rFonts w:ascii="Vazirmatn" w:hAnsi="Vazirmatn"/>
        </w:rPr>
        <w:t xml:space="preserve">تغییر دوز و وقت تکرار TSH؟ — </w:t>
      </w:r>
      <w:r>
        <w:rPr>
          <w:rFonts w:ascii="Vazirmatn" w:hAnsi="Vazirmatn"/>
          <w:i/>
        </w:rPr>
        <w:t>۱۲.۵–۲۵ mcg، ۴–۶ هفته بعد.</w:t>
      </w:r>
    </w:p>
    <w:p>
      <w:pPr>
        <w:ind w:right="340"/>
        <w:bidi w:val="1"/>
      </w:pPr>
      <w:r>
        <w:rPr>
          <w:b/>
          <w:color w:val="136F73"/>
        </w:rPr>
        <w:t xml:space="preserve">4. </w:t>
      </w:r>
      <w:r>
        <w:rPr>
          <w:rFonts w:ascii="Vazirmatn" w:hAnsi="Vazirmatn"/>
        </w:rPr>
        <w:t xml:space="preserve">Myxoedema coma — ترتیب؟ — </w:t>
      </w:r>
      <w:r>
        <w:rPr>
          <w:rFonts w:ascii="Vazirmatn" w:hAnsi="Vazirmatn"/>
          <w:i/>
        </w:rPr>
        <w:t>Glucocorticoid وریدی اول، بعد Levothyroxine وریدی ۲۰۰–۴۰۰ mcg بار، بعد ۱.۶ mcg/kg × ۷۵٪ روزانه.</w:t>
      </w:r>
    </w:p>
    <w:p>
      <w:pPr>
        <w:ind w:right="340"/>
        <w:bidi w:val="1"/>
      </w:pPr>
      <w:r>
        <w:rPr>
          <w:b/>
          <w:color w:val="136F73"/>
        </w:rPr>
        <w:t xml:space="preserve">5. </w:t>
      </w:r>
      <w:r>
        <w:rPr>
          <w:rFonts w:ascii="Vazirmatn" w:hAnsi="Vazirmatn"/>
        </w:rPr>
        <w:t xml:space="preserve">Subclinical با TSH ۷ در ۸۰ ساله بی‌علامت؟ — </w:t>
      </w:r>
      <w:r>
        <w:rPr>
          <w:rFonts w:ascii="Vazirmatn" w:hAnsi="Vazirmatn"/>
          <w:i/>
        </w:rPr>
        <w:t>اکثراً تداوی نه؛ تکرار و پیگیری.</w:t>
      </w:r>
    </w:p>
    <w:p>
      <w:pPr>
        <w:ind w:right="340"/>
        <w:bidi w:val="1"/>
      </w:pPr>
      <w:r>
        <w:rPr>
          <w:b/>
          <w:color w:val="136F73"/>
        </w:rPr>
        <w:t xml:space="preserve">6. </w:t>
      </w:r>
      <w:r>
        <w:rPr>
          <w:rFonts w:ascii="Vazirmatn" w:hAnsi="Vazirmatn"/>
        </w:rPr>
        <w:t xml:space="preserve">Central hypothyroidism را با چه تست تنظیم کنیم؟ — </w:t>
      </w:r>
      <w:r>
        <w:rPr>
          <w:rFonts w:ascii="Vazirmatn" w:hAnsi="Vazirmatn"/>
          <w:i/>
        </w:rPr>
        <w:t>FT4.</w:t>
      </w:r>
    </w:p>
    <w:p>
      <w:pPr>
        <w:spacing w:before="0"/>
        <w:bidi w:val="1"/>
      </w:pPr>
      <w:r>
        <w:rPr>
          <w:rFonts w:ascii="Vazirmatn" w:hAnsi="Vazirmatn"/>
          <w:b/>
          <w:color w:val="136F73"/>
          <w:sz w:val="38"/>
        </w:rPr>
        <w:t>فصل ۵۰ — امراض ادرنال و Pituitary (Adrenal &amp; Pituitary Disorders)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(ES 2016 PAI و Hypopituitarism؛ ESE/ES 2024؛ ES 2025 Primary aldosteronism؛ ESE 2023 Incidentaloma؛ ES 2014 PPGL؛ ES 2008 Cushing)</w:t>
      </w:r>
    </w:p>
    <w:p>
      <w:pPr>
        <w:spacing w:before="280"/>
        <w:bidi w:val="1"/>
      </w:pPr>
      <w:r>
        <w:rPr>
          <w:rFonts w:ascii="Vazirmatn" w:hAnsi="Vazirmatn"/>
          <w:b/>
          <w:color w:val="0F2744"/>
          <w:sz w:val="29"/>
        </w:rPr>
        <w:t>شاکی که به Saline جواب نداد</w:t>
      </w:r>
    </w:p>
    <w:p>
      <w:pPr>
        <w:bidi w:val="1"/>
      </w:pPr>
      <w:r>
        <w:rPr>
          <w:rFonts w:ascii="Vazirmatn" w:hAnsi="Vazirmatn"/>
        </w:rPr>
        <w:t xml:space="preserve">ساعت دو شب است. </w:t>
      </w:r>
      <w:r>
        <w:rPr>
          <w:rFonts w:ascii="Vazirmatn" w:hAnsi="Vazirmatn"/>
          <w:b/>
        </w:rPr>
        <w:t>کاکا شیرآقا</w:t>
      </w:r>
      <w:r>
        <w:rPr>
          <w:rFonts w:ascii="Vazirmatn" w:hAnsi="Vazirmatn"/>
        </w:rPr>
        <w:t>، ۶۱ ساله، با استفراغ، درد بطن و ضعف شدید به عاجل آورده شده. فشار خونش پایین است. نرس دو لیتر Saline داده، اما فشار تنها کمی بالا آمده و دوباره افتاده.</w:t>
      </w:r>
    </w:p>
    <w:p>
      <w:pPr>
        <w:bidi w:val="1"/>
      </w:pPr>
      <w:r>
        <w:rPr>
          <w:rFonts w:ascii="Vazirmatn" w:hAnsi="Vazirmatn"/>
        </w:rPr>
        <w:t>داکتر نوکریوال اول به Sepsis فکر می‌کند. این فکر منطقی است، چون Sepsis شایع‌ترین علت شاک در عاجل است. پس Culture می‌فرستد و Antibiotic شروع می‌کند.</w:t>
      </w:r>
    </w:p>
    <w:p>
      <w:pPr>
        <w:bidi w:val="1"/>
      </w:pPr>
      <w:r>
        <w:rPr>
          <w:rFonts w:ascii="Vazirmatn" w:hAnsi="Vazirmatn"/>
        </w:rPr>
        <w:t>بیایید سرنخ‌ها را یکی‌یکی ببینیم و ببینیم فکر ما چطور تغییر می‌کند.</w:t>
      </w:r>
    </w:p>
    <w:p>
      <w:pPr>
        <w:bidi w:val="1"/>
      </w:pPr>
      <w:r>
        <w:rPr>
          <w:rFonts w:ascii="Vazirmatn" w:hAnsi="Vazirmatn"/>
          <w:b/>
        </w:rPr>
        <w:t>سرنخ ۱ — لابراتوار اولیه:</w:t>
      </w:r>
      <w:r>
        <w:rPr>
          <w:rFonts w:ascii="Vazirmatn" w:hAnsi="Vazirmatn"/>
        </w:rPr>
        <w:t xml:space="preserve"> Sodium پایین، Potassium بلند، Glucose پایین.</w:t>
      </w:r>
    </w:p>
    <w:p>
      <w:pPr>
        <w:bidi w:val="1"/>
      </w:pPr>
      <w:r>
        <w:rPr>
          <w:rFonts w:ascii="Vazirmatn" w:hAnsi="Vazirmatn"/>
        </w:rPr>
        <w:t xml:space="preserve">Sepsis می‌تواند Sodium را پایین بیاورد. اما </w:t>
      </w:r>
      <w:r>
        <w:rPr>
          <w:rFonts w:ascii="Vazirmatn" w:hAnsi="Vazirmatn"/>
          <w:b/>
        </w:rPr>
        <w:t>Sodium پایین + Potassium بلند + Glucose پایین</w:t>
      </w:r>
      <w:r>
        <w:rPr>
          <w:rFonts w:ascii="Vazirmatn" w:hAnsi="Vazirmatn"/>
        </w:rPr>
        <w:t xml:space="preserve"> در یک مریض شاکی، سه‌گانه‌ای است که باید یک سؤال را به ذهن بیاورد:</w:t>
      </w:r>
    </w:p>
    <w:p>
      <w:pPr>
        <w:ind w:right="283" w:left="283"/>
        <w:bidi w:val="1"/>
      </w:pPr>
      <w:r>
        <w:rPr>
          <w:rFonts w:ascii="Vazirmatn" w:hAnsi="Vazirmatn"/>
          <w:b/>
          <w:color w:val="0F2744"/>
        </w:rPr>
        <w:t>آیا این مریض Cortisol دارد؟</w:t>
      </w:r>
    </w:p>
    <w:p>
      <w:pPr>
        <w:bidi w:val="1"/>
      </w:pPr>
      <w:r>
        <w:rPr>
          <w:rFonts w:ascii="Vazirmatn" w:hAnsi="Vazirmatn"/>
          <w:b/>
        </w:rPr>
        <w:t>سرنخ ۲ — سؤال هدفمند:</w:t>
      </w:r>
      <w:r>
        <w:rPr>
          <w:rFonts w:ascii="Vazirmatn" w:hAnsi="Vazirmatn"/>
        </w:rPr>
        <w:t xml:space="preserve"> «آیا کدام دوای مزمن می‌خوردید؟» پسرش می‌گوید پدرش ماه‌ها برای درد زانو «پیچکاری و تابلت‌های سفید» از دواخانهٔ بازار گرفته و یک هفته پیش همه را قطع کرده، چون «معده‌اش را خراب می‌کرد».</w:t>
      </w:r>
    </w:p>
    <w:p>
      <w:pPr>
        <w:bidi w:val="1"/>
      </w:pPr>
      <w:r>
        <w:rPr>
          <w:rFonts w:ascii="Vazirmatn" w:hAnsi="Vazirmatn"/>
        </w:rPr>
        <w:t xml:space="preserve">حالا احتمال عوض شد. این جمله در واقع یعنی </w:t>
      </w:r>
      <w:r>
        <w:rPr>
          <w:rFonts w:ascii="Vazirmatn" w:hAnsi="Vazirmatn"/>
          <w:b/>
        </w:rPr>
        <w:t>Glucocorticoid مزمن که ناگهان قطع شده</w:t>
      </w:r>
      <w:r>
        <w:rPr>
          <w:rFonts w:ascii="Vazirmatn" w:hAnsi="Vazirmatn"/>
        </w:rPr>
        <w:t>.</w:t>
      </w:r>
    </w:p>
    <w:p>
      <w:pPr>
        <w:bidi w:val="1"/>
      </w:pPr>
      <w:r>
        <w:rPr>
          <w:rFonts w:ascii="Vazirmatn" w:hAnsi="Vazirmatn"/>
          <w:b/>
        </w:rPr>
        <w:t>سرنخ ۳ — معاینه:</w:t>
      </w:r>
      <w:r>
        <w:rPr>
          <w:rFonts w:ascii="Vazirmatn" w:hAnsi="Vazirmatn"/>
        </w:rPr>
        <w:t xml:space="preserve"> پوستش تیره‌تر از معمول نیست. این جزئیات کوچک بعداً مهم می‌شود.</w:t>
      </w:r>
    </w:p>
    <w:p>
      <w:pPr>
        <w:bidi w:val="1"/>
      </w:pPr>
      <w:r>
        <w:rPr>
          <w:rFonts w:ascii="Vazirmatn" w:hAnsi="Vazirmatn"/>
          <w:b/>
        </w:rPr>
        <w:t>تصمیم:</w:t>
      </w:r>
      <w:r>
        <w:rPr>
          <w:rFonts w:ascii="Vazirmatn" w:hAnsi="Vazirmatn"/>
        </w:rPr>
        <w:t xml:space="preserve"> نمونهٔ Cortisol و ACTH گرفته می‌شود، اما </w:t>
      </w:r>
      <w:r>
        <w:rPr>
          <w:rFonts w:ascii="Vazirmatn" w:hAnsi="Vazirmatn"/>
          <w:b/>
        </w:rPr>
        <w:t>منتظر جواب نمی‌مانیم</w:t>
      </w:r>
      <w:r>
        <w:rPr>
          <w:rFonts w:ascii="Vazirmatn" w:hAnsi="Vazirmatn"/>
        </w:rPr>
        <w:t>. همین حالا Hydrocortisone وریدی داده می‌شود.</w:t>
      </w:r>
    </w:p>
    <w:p>
      <w:pPr>
        <w:bidi w:val="1"/>
      </w:pPr>
      <w:r>
        <w:rPr>
          <w:rFonts w:ascii="Vazirmatn" w:hAnsi="Vazirmatn"/>
        </w:rPr>
        <w:t>در پایان فصل دوباره به کاکا شیرآقا برمی‌گردیم.</w:t>
      </w:r>
    </w:p>
    <w:p>
      <w:pPr>
        <w:bidi w:val="1"/>
      </w:pPr>
      <w:r>
        <w:rPr>
          <w:color w:val="B8913A"/>
        </w:rPr>
        <w:t>❖ ❖ ❖</w:t>
      </w:r>
    </w:p>
    <w:p>
      <w:pPr>
        <w:spacing w:before="280"/>
        <w:bidi w:val="1"/>
      </w:pPr>
      <w:r>
        <w:rPr>
          <w:rFonts w:ascii="Vazirmatn" w:hAnsi="Vazirmatn"/>
          <w:b/>
          <w:color w:val="0F2744"/>
          <w:sz w:val="29"/>
        </w:rPr>
        <w:t>چرا Cortisol این‌قدر مهم است؟</w:t>
      </w:r>
    </w:p>
    <w:p>
      <w:pPr>
        <w:bidi w:val="1"/>
      </w:pPr>
      <w:r>
        <w:rPr>
          <w:rFonts w:ascii="Vazirmatn" w:hAnsi="Vazirmatn"/>
        </w:rPr>
        <w:t xml:space="preserve">Cortisol یک هورمون «زینتی» نیست؛ </w:t>
      </w:r>
      <w:r>
        <w:rPr>
          <w:rFonts w:ascii="Vazirmatn" w:hAnsi="Vazirmatn"/>
          <w:b/>
        </w:rPr>
        <w:t>هورمون تحمل استرس</w:t>
      </w:r>
      <w:r>
        <w:rPr>
          <w:rFonts w:ascii="Vazirmatn" w:hAnsi="Vazirmatn"/>
        </w:rPr>
        <w:t xml:space="preserve"> است. در حالت عادی:</w:t>
      </w:r>
    </w:p>
    <w:p>
      <w:pPr>
        <w:ind w:right="340"/>
        <w:bidi w:val="1"/>
      </w:pPr>
      <w:r>
        <w:rPr>
          <w:b/>
          <w:color w:val="136F73"/>
        </w:rPr>
        <w:t xml:space="preserve">1. </w:t>
      </w:r>
      <w:r>
        <w:rPr>
          <w:rFonts w:ascii="Vazirmatn" w:hAnsi="Vazirmatn"/>
          <w:b/>
        </w:rPr>
        <w:t>فشار خون را نگه می‌دارد.</w:t>
      </w:r>
      <w:r>
        <w:rPr>
          <w:rFonts w:ascii="Vazirmatn" w:hAnsi="Vazirmatn"/>
        </w:rPr>
        <w:t xml:space="preserve"> رگ‌ها را به Catecholamine حساس نگه می‌دارد. بدون Cortisol، Noradrenaline هم رگ را خوب تنگ نمی‌کند.</w:t>
      </w:r>
    </w:p>
    <w:p>
      <w:pPr>
        <w:ind w:right="340"/>
        <w:bidi w:val="1"/>
      </w:pPr>
      <w:r>
        <w:rPr>
          <w:b/>
          <w:color w:val="136F73"/>
        </w:rPr>
        <w:t xml:space="preserve">2. </w:t>
      </w:r>
      <w:r>
        <w:rPr>
          <w:rFonts w:ascii="Vazirmatn" w:hAnsi="Vazirmatn"/>
          <w:b/>
        </w:rPr>
        <w:t>Glucose را در ناشتا حفظ می‌کند</w:t>
      </w:r>
      <w:r>
        <w:rPr>
          <w:rFonts w:ascii="Vazirmatn" w:hAnsi="Vazirmatn"/>
        </w:rPr>
        <w:t xml:space="preserve"> (Gluconeogenesis).</w:t>
      </w:r>
    </w:p>
    <w:p>
      <w:pPr>
        <w:ind w:right="340"/>
        <w:bidi w:val="1"/>
      </w:pPr>
      <w:r>
        <w:rPr>
          <w:b/>
          <w:color w:val="136F73"/>
        </w:rPr>
        <w:t xml:space="preserve">3. </w:t>
      </w:r>
      <w:r>
        <w:rPr>
          <w:rFonts w:ascii="Vazirmatn" w:hAnsi="Vazirmatn"/>
          <w:b/>
        </w:rPr>
        <w:t>ترشح آب آزاد را تنظیم می‌کند.</w:t>
      </w:r>
      <w:r>
        <w:rPr>
          <w:rFonts w:ascii="Vazirmatn" w:hAnsi="Vazirmatn"/>
        </w:rPr>
        <w:t xml:space="preserve"> کمبود Cortisol ترشح ADH را زیاد می‌کند و Hyponatraemia می‌سازد (همان منطقی که در فصل ۴۴ در Hyponatraemia نورموحجم دیدیم).</w:t>
      </w:r>
    </w:p>
    <w:p>
      <w:pPr>
        <w:bidi w:val="1"/>
      </w:pPr>
      <w:r>
        <w:rPr>
          <w:rFonts w:ascii="Vazirmatn" w:hAnsi="Vazirmatn"/>
        </w:rPr>
        <w:t xml:space="preserve">وقتی بدن تحت استرس است (انتان، جراحی، ترضیض)، نیاز به Cortisol </w:t>
      </w:r>
      <w:r>
        <w:rPr>
          <w:rFonts w:ascii="Vazirmatn" w:hAnsi="Vazirmatn"/>
          <w:b/>
        </w:rPr>
        <w:t>چند برابر</w:t>
      </w:r>
      <w:r>
        <w:rPr>
          <w:rFonts w:ascii="Vazirmatn" w:hAnsi="Vazirmatn"/>
        </w:rPr>
        <w:t xml:space="preserve"> می‌شود. غدهٔ سالم این را خودکار تأمین می‌کند. غدهٔ مریض یا سرکوب‌شده نمی‌تواند.</w:t>
      </w:r>
    </w:p>
    <w:p>
      <w:pPr>
        <w:ind w:right="283" w:left="283"/>
        <w:bidi w:val="1"/>
      </w:pPr>
      <w:r>
        <w:rPr>
          <w:rFonts w:ascii="Vazirmatn" w:hAnsi="Vazirmatn"/>
          <w:b/>
          <w:color w:val="0F2744"/>
        </w:rPr>
        <w:t>Rule سطح سریع:</w:t>
      </w:r>
      <w:r>
        <w:rPr>
          <w:rFonts w:ascii="Vazirmatn" w:hAnsi="Vazirmatn"/>
          <w:color w:val="0F2744"/>
        </w:rPr>
        <w:t xml:space="preserve"> شاکی که با مایع و Vasopressor جواب نمی‌دهد، به ویژه با Sodium پایین، Potassium بلند یا Glucose پایین → به </w:t>
      </w:r>
      <w:r>
        <w:rPr>
          <w:rFonts w:ascii="Vazirmatn" w:hAnsi="Vazirmatn"/>
          <w:b/>
          <w:color w:val="0F2744"/>
        </w:rPr>
        <w:t>Adrenal crisis</w:t>
      </w:r>
      <w:r>
        <w:rPr>
          <w:rFonts w:ascii="Vazirmatn" w:hAnsi="Vazirmatn"/>
          <w:color w:val="0F2744"/>
        </w:rPr>
        <w:t xml:space="preserve"> فکر کن و </w:t>
      </w:r>
      <w:r>
        <w:rPr>
          <w:rFonts w:ascii="Vazirmatn" w:hAnsi="Vazirmatn"/>
          <w:b/>
          <w:color w:val="0F2744"/>
        </w:rPr>
        <w:t>Hydrocortisone را پیش از جواب تست</w:t>
      </w:r>
      <w:r>
        <w:rPr>
          <w:rFonts w:ascii="Vazirmatn" w:hAnsi="Vazirmatn"/>
          <w:color w:val="0F2744"/>
        </w:rPr>
        <w:t xml:space="preserve"> بده.</w:t>
      </w:r>
    </w:p>
    <w:p>
      <w:pPr>
        <w:bidi w:val="1"/>
      </w:pPr>
      <w:r>
        <w:rPr>
          <w:color w:val="B8913A"/>
        </w:rPr>
        <w:t>❖ ❖ ❖</w:t>
      </w:r>
    </w:p>
    <w:p>
      <w:pPr>
        <w:spacing w:before="280"/>
        <w:bidi w:val="1"/>
      </w:pPr>
      <w:r>
        <w:rPr>
          <w:rFonts w:ascii="Vazirmatn" w:hAnsi="Vazirmatn"/>
          <w:b/>
          <w:color w:val="0F2744"/>
          <w:sz w:val="29"/>
        </w:rPr>
        <w:t>سه جایی که زنجیره می‌شکند</w:t>
      </w:r>
    </w:p>
    <w:p>
      <w:pPr>
        <w:bidi w:val="1"/>
      </w:pPr>
      <w:r>
        <w:rPr>
          <w:rFonts w:ascii="Vazirmatn" w:hAnsi="Vazirmatn"/>
        </w:rPr>
        <w:t xml:space="preserve">محور را مثل یک زنجیره ببین: </w:t>
      </w:r>
      <w:r>
        <w:rPr>
          <w:rFonts w:ascii="Vazirmatn" w:hAnsi="Vazirmatn"/>
          <w:b/>
        </w:rPr>
        <w:t>Hypothalamus (CRH) → Pituitary (ACTH) → Adrenal cortex (Cortisol؛ و جدا از آن Aldosterone)</w:t>
      </w:r>
      <w:r>
        <w:rPr>
          <w:rFonts w:ascii="Vazirmatn" w:hAnsi="Vazirmatn"/>
        </w:rPr>
        <w:t>.</w:t>
      </w:r>
    </w:p>
    <w:p>
      <w:pPr>
        <w:bidi w:val="1"/>
      </w:pPr>
      <w:r>
        <w:rPr>
          <w:rFonts w:ascii="Vazirmatn" w:hAnsi="Vazirmatn"/>
        </w:rPr>
        <w:t xml:space="preserve">کلید فهم فصل این است که </w:t>
      </w:r>
      <w:r>
        <w:rPr>
          <w:rFonts w:ascii="Vazirmatn" w:hAnsi="Vazirmatn"/>
          <w:b/>
        </w:rPr>
        <w:t>Aldosterone عمدتاً تحت کنترول ACTH نیست</w:t>
      </w:r>
      <w:r>
        <w:rPr>
          <w:rFonts w:ascii="Vazirmatn" w:hAnsi="Vazirmatn"/>
        </w:rPr>
        <w:t>؛ Renin–Angiotensin آن را کنترول می‌کند. بنابراین جای شکستگی تعیین می‌کند که مریض چه چیزی را از دست می‌دهد: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نوع</w:t>
            </w:r>
          </w:p>
        </w:tc>
        <w:tc>
          <w:tcPr>
            <w:tcW w:type="dxa" w:w="1719"/>
            <w:shd w:val="clear" w:fill="136f73"/>
          </w:tcPr>
          <w:p>
            <w:pPr>
              <w:bidi w:val="1"/>
            </w:pPr>
            <w:r/>
            <w:r>
              <w:rPr>
                <w:b/>
                <w:color w:val="FFFFFF"/>
                <w:sz w:val="19"/>
              </w:rPr>
              <w:t>محل خرابی</w:t>
            </w:r>
          </w:p>
        </w:tc>
        <w:tc>
          <w:tcPr>
            <w:tcW w:type="dxa" w:w="1719"/>
            <w:shd w:val="clear" w:fill="136f73"/>
          </w:tcPr>
          <w:p>
            <w:pPr>
              <w:bidi w:val="1"/>
            </w:pPr>
            <w:r/>
            <w:r>
              <w:rPr>
                <w:b/>
                <w:color w:val="FFFFFF"/>
                <w:sz w:val="19"/>
              </w:rPr>
              <w:t>Cortisol</w:t>
            </w:r>
          </w:p>
        </w:tc>
        <w:tc>
          <w:tcPr>
            <w:tcW w:type="dxa" w:w="1719"/>
            <w:shd w:val="clear" w:fill="136f73"/>
          </w:tcPr>
          <w:p>
            <w:pPr>
              <w:bidi w:val="1"/>
            </w:pPr>
            <w:r/>
            <w:r>
              <w:rPr>
                <w:b/>
                <w:color w:val="FFFFFF"/>
                <w:sz w:val="19"/>
              </w:rPr>
              <w:t>Aldosterone</w:t>
            </w:r>
          </w:p>
        </w:tc>
        <w:tc>
          <w:tcPr>
            <w:tcW w:type="dxa" w:w="1719"/>
            <w:shd w:val="clear" w:fill="136f73"/>
          </w:tcPr>
          <w:p>
            <w:pPr>
              <w:bidi w:val="1"/>
            </w:pPr>
            <w:r/>
            <w:r>
              <w:rPr>
                <w:b/>
                <w:color w:val="FFFFFF"/>
                <w:sz w:val="19"/>
              </w:rPr>
              <w:t>ACTH</w:t>
            </w:r>
          </w:p>
        </w:tc>
        <w:tc>
          <w:tcPr>
            <w:tcW w:type="dxa" w:w="1719"/>
            <w:shd w:val="clear" w:fill="136f73"/>
          </w:tcPr>
          <w:p>
            <w:pPr>
              <w:bidi w:val="1"/>
            </w:pPr>
            <w:r/>
            <w:r>
              <w:rPr>
                <w:b/>
                <w:color w:val="FFFFFF"/>
                <w:sz w:val="19"/>
              </w:rPr>
              <w:t>سرنخ بالینی کلیدی</w:t>
            </w:r>
          </w:p>
        </w:tc>
      </w:tr>
      <w:tr>
        <w:tc>
          <w:tcPr>
            <w:tcW w:type="dxa" w:w="1719"/>
          </w:tcPr>
          <w:p>
            <w:pPr>
              <w:bidi w:val="1"/>
            </w:pPr>
            <w:r>
              <w:rPr>
                <w:sz w:val="18"/>
              </w:rPr>
            </w:r>
            <w:r>
              <w:rPr>
                <w:rFonts w:ascii="Vazirmatn" w:hAnsi="Vazirmatn"/>
                <w:b/>
                <w:sz w:val="18"/>
              </w:rPr>
              <w:t>ثانوی (Secondary)</w:t>
            </w:r>
          </w:p>
        </w:tc>
        <w:tc>
          <w:tcPr>
            <w:tcW w:type="dxa" w:w="1719"/>
          </w:tcPr>
          <w:p>
            <w:pPr>
              <w:bidi w:val="1"/>
            </w:pPr>
            <w:r>
              <w:rPr>
                <w:sz w:val="18"/>
              </w:rPr>
            </w:r>
            <w:r>
              <w:rPr>
                <w:rFonts w:ascii="Vazirmatn" w:hAnsi="Vazirmatn"/>
                <w:sz w:val="18"/>
              </w:rPr>
              <w:t>Pituitary</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c>
          <w:tcPr>
            <w:tcW w:type="dxa" w:w="1719"/>
          </w:tcPr>
          <w:p>
            <w:pPr>
              <w:bidi w:val="1"/>
            </w:pPr>
            <w:r>
              <w:rPr>
                <w:sz w:val="18"/>
              </w:rPr>
            </w:r>
            <w:r>
              <w:rPr>
                <w:rFonts w:ascii="Vazirmatn" w:hAnsi="Vazirmatn"/>
                <w:sz w:val="18"/>
              </w:rPr>
              <w:t>↓ یا نورمال نامتناسب</w:t>
            </w:r>
          </w:p>
        </w:tc>
        <w:tc>
          <w:tcPr>
            <w:tcW w:type="dxa" w:w="1719"/>
          </w:tcPr>
          <w:p>
            <w:pPr>
              <w:bidi w:val="1"/>
            </w:pPr>
            <w:r>
              <w:rPr>
                <w:sz w:val="18"/>
              </w:rPr>
            </w:r>
            <w:r>
              <w:rPr>
                <w:rFonts w:ascii="Vazirmatn" w:hAnsi="Vazirmatn"/>
                <w:sz w:val="18"/>
              </w:rPr>
              <w:t>پوست تیره نیست؛ Potassium معمولاً نورمال؛ کمبود هورمون‌های دیگر Pituitary</w:t>
            </w:r>
          </w:p>
        </w:tc>
      </w:tr>
      <w:tr>
        <w:tc>
          <w:tcPr>
            <w:tcW w:type="dxa" w:w="1719"/>
          </w:tcPr>
          <w:p>
            <w:pPr>
              <w:bidi w:val="1"/>
            </w:pPr>
            <w:r>
              <w:rPr>
                <w:sz w:val="18"/>
              </w:rPr>
            </w:r>
            <w:r>
              <w:rPr>
                <w:rFonts w:ascii="Vazirmatn" w:hAnsi="Vazirmatn"/>
                <w:b/>
                <w:sz w:val="18"/>
              </w:rPr>
              <w:t>ثالثی / ناشی از Glucocorticoid</w:t>
            </w:r>
          </w:p>
        </w:tc>
        <w:tc>
          <w:tcPr>
            <w:tcW w:type="dxa" w:w="1719"/>
          </w:tcPr>
          <w:p>
            <w:pPr>
              <w:bidi w:val="1"/>
            </w:pPr>
            <w:r>
              <w:rPr>
                <w:sz w:val="18"/>
              </w:rPr>
            </w:r>
            <w:r>
              <w:rPr>
                <w:rFonts w:ascii="Vazirmatn" w:hAnsi="Vazirmatn"/>
                <w:sz w:val="18"/>
              </w:rPr>
              <w:t>Hypothalamus–Pituitary با سرکوب دوای خارجی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سابقهٔ Steroid (فمی، زرقی، داخل مفصل، استنشاقی، جلدی)</w:t>
            </w:r>
          </w:p>
        </w:tc>
      </w:tr>
    </w:tbl>
    <w:p>
      <w:pPr>
        <w:bidi w:val="1"/>
      </w:pPr>
      <w:r>
        <w:rPr>
          <w:rFonts w:ascii="Vazirmatn" w:hAnsi="Vazirmatn"/>
        </w:rPr>
        <w:t xml:space="preserve">حالا چرا این جدول مهم است؟ چون </w:t>
      </w:r>
      <w:r>
        <w:rPr>
          <w:rFonts w:ascii="Vazirmatn" w:hAnsi="Vazirmatn"/>
          <w:b/>
        </w:rPr>
        <w:t>هر ستون یک تصمیم تداوی می‌سازد</w:t>
      </w:r>
      <w:r>
        <w:rPr>
          <w:rFonts w:ascii="Vazirmatn" w:hAnsi="Vazirmatn"/>
        </w:rPr>
        <w:t>:</w:t>
      </w:r>
    </w:p>
    <w:p>
      <w:pPr>
        <w:ind w:right="340"/>
        <w:bidi w:val="1"/>
      </w:pPr>
      <w:r>
        <w:rPr>
          <w:color w:val="136F73"/>
        </w:rPr>
        <w:t xml:space="preserve">● </w:t>
      </w:r>
      <w:r>
        <w:rPr>
          <w:rFonts w:ascii="Vazirmatn" w:hAnsi="Vazirmatn"/>
          <w:b/>
        </w:rPr>
        <w:t>تیرگی پوست</w:t>
      </w:r>
      <w:r>
        <w:rPr>
          <w:rFonts w:ascii="Vazirmatn" w:hAnsi="Vazirmatn"/>
        </w:rPr>
        <w:t xml:space="preserve"> یعنی ACTH بلند است. پس خرابی در خود غده است.</w:t>
      </w:r>
    </w:p>
    <w:p>
      <w:pPr>
        <w:ind w:right="340"/>
        <w:bidi w:val="1"/>
      </w:pPr>
      <w:r>
        <w:rPr>
          <w:color w:val="136F73"/>
        </w:rPr>
        <w:t xml:space="preserve">● </w:t>
      </w:r>
      <w:r>
        <w:rPr>
          <w:rFonts w:ascii="Vazirmatn" w:hAnsi="Vazirmatn"/>
          <w:b/>
        </w:rPr>
        <w:t>Potassium بلند</w:t>
      </w:r>
      <w:r>
        <w:rPr>
          <w:rFonts w:ascii="Vazirmatn" w:hAnsi="Vazirmatn"/>
        </w:rPr>
        <w:t xml:space="preserve"> یعنی Aldosterone هم رفته. پس مریض اولیه به </w:t>
      </w:r>
      <w:r>
        <w:rPr>
          <w:rFonts w:ascii="Vazirmatn" w:hAnsi="Vazirmatn"/>
          <w:b/>
        </w:rPr>
        <w:t>Fludrocortisone</w:t>
      </w:r>
      <w:r>
        <w:rPr>
          <w:rFonts w:ascii="Vazirmatn" w:hAnsi="Vazirmatn"/>
        </w:rPr>
        <w:t xml:space="preserve"> هم نیاز دارد.</w:t>
      </w:r>
    </w:p>
    <w:p>
      <w:pPr>
        <w:ind w:right="340"/>
        <w:bidi w:val="1"/>
      </w:pPr>
      <w:r>
        <w:rPr>
          <w:color w:val="136F73"/>
        </w:rPr>
        <w:t xml:space="preserve">● </w:t>
      </w:r>
      <w:r>
        <w:rPr>
          <w:rFonts w:ascii="Vazirmatn" w:hAnsi="Vazirmatn"/>
        </w:rPr>
        <w:t xml:space="preserve">در نوع ثانوی و ناشی از Glucocorticoid، Aldosterone سالم است. پس Fludrocortisone </w:t>
      </w:r>
      <w:r>
        <w:rPr>
          <w:rFonts w:ascii="Vazirmatn" w:hAnsi="Vazirmatn"/>
          <w:b/>
        </w:rPr>
        <w:t>لازم نیست</w:t>
      </w:r>
      <w:r>
        <w:rPr>
          <w:rFonts w:ascii="Vazirmatn" w:hAnsi="Vazirmatn"/>
        </w:rPr>
        <w:t xml:space="preserve">. رهنمود Hypopituitarism 2016 و رهنمود 2024 عدم کفایهٔ ناشی از Glucocorticoid هر دو صریحاً </w:t>
      </w:r>
      <w:r>
        <w:rPr>
          <w:rFonts w:ascii="Vazirmatn" w:hAnsi="Vazirmatn"/>
          <w:b/>
        </w:rPr>
        <w:t>علیه</w:t>
      </w:r>
      <w:r>
        <w:rPr>
          <w:rFonts w:ascii="Vazirmatn" w:hAnsi="Vazirmatn"/>
        </w:rPr>
        <w:t xml:space="preserve"> استعمال آن توصیه می‌کنند.</w:t>
      </w:r>
    </w:p>
    <w:p>
      <w:pPr>
        <w:bidi w:val="1"/>
      </w:pPr>
      <w:r>
        <w:rPr>
          <w:rFonts w:ascii="Vazirmatn" w:hAnsi="Vazirmatn"/>
        </w:rPr>
        <w:t xml:space="preserve">💡 </w:t>
      </w:r>
      <w:r>
        <w:rPr>
          <w:rFonts w:ascii="Vazirmatn" w:hAnsi="Vazirmatn"/>
          <w:b/>
        </w:rPr>
        <w:t>برای ماندن در ذهن:</w:t>
      </w:r>
      <w:r>
        <w:rPr>
          <w:rFonts w:ascii="Vazirmatn" w:hAnsi="Vazirmatn"/>
        </w:rPr>
        <w:t xml:space="preserve"> «پوست تیره و Potassium بلند → غده خودش سوخته است.»</w:t>
      </w:r>
    </w:p>
    <w:p>
      <w:pPr>
        <w:spacing w:before="200"/>
        <w:bidi w:val="1"/>
      </w:pPr>
      <w:r>
        <w:rPr>
          <w:rFonts w:ascii="Vazirmatn" w:hAnsi="Vazirmatn"/>
          <w:b/>
          <w:color w:val="136F73"/>
          <w:sz w:val="25"/>
        </w:rPr>
        <w:t>علل — به ترتیب احتمال در کلینیک</w:t>
      </w:r>
    </w:p>
    <w:p>
      <w:pPr>
        <w:bidi w:val="1"/>
      </w:pPr>
      <w:r>
        <w:rPr>
          <w:rFonts w:ascii="Vazirmatn" w:hAnsi="Vazirmatn"/>
          <w:b/>
        </w:rPr>
        <w:t>محتمل‌تر در عمل روزمره:</w:t>
      </w:r>
      <w:r>
        <w:rPr>
          <w:rFonts w:ascii="Vazirmatn" w:hAnsi="Vazirmatn"/>
        </w:rPr>
        <w:t xml:space="preserve"> </w:t>
      </w:r>
      <w:r>
        <w:rPr>
          <w:rFonts w:ascii="Vazirmatn" w:hAnsi="Vazirmatn"/>
          <w:b/>
        </w:rPr>
        <w:t>عدم کفایهٔ ناشی از Glucocorticoid</w:t>
      </w:r>
      <w:r>
        <w:rPr>
          <w:rFonts w:ascii="Vazirmatn" w:hAnsi="Vazirmatn"/>
        </w:rPr>
        <w:t xml:space="preserve"> (Glucocorticoid-induced AI). این نوع به ویژه در جایی شایع است که Steroid بدون نسخه و بدون پیگیری فروخته می‌شود؛ پیچکاری‌های «زودکار» برای درد مفاصل یکی از مثال‌هاست. اینکه چه کسی در خطر است، در بخش خطر پایین‌تر آمده.</w:t>
      </w:r>
    </w:p>
    <w:p>
      <w:pPr>
        <w:bidi w:val="1"/>
      </w:pPr>
      <w:r>
        <w:rPr>
          <w:rFonts w:ascii="Vazirmatn" w:hAnsi="Vazirmatn"/>
          <w:b/>
        </w:rPr>
        <w:t>نباید از دست برود:</w:t>
      </w:r>
    </w:p>
    <w:p>
      <w:pPr>
        <w:ind w:right="340"/>
        <w:bidi w:val="1"/>
      </w:pPr>
      <w:r>
        <w:rPr>
          <w:color w:val="136F73"/>
        </w:rPr>
        <w:t xml:space="preserve">● </w:t>
      </w:r>
      <w:r>
        <w:rPr>
          <w:rFonts w:ascii="Vazirmatn" w:hAnsi="Vazirmatn"/>
          <w:b/>
        </w:rPr>
        <w:t>خونریزی دوطرفهٔ ادرنال:</w:t>
      </w:r>
      <w:r>
        <w:rPr>
          <w:rFonts w:ascii="Vazirmatn" w:hAnsi="Vazirmatn"/>
        </w:rPr>
        <w:t xml:space="preserve"> در Sepsis شدید (مثلاً Meningococcaemia) یا در مریض تحت Anticoagulant.</w:t>
      </w:r>
    </w:p>
    <w:p>
      <w:pPr>
        <w:ind w:right="340"/>
        <w:bidi w:val="1"/>
      </w:pPr>
      <w:r>
        <w:rPr>
          <w:color w:val="136F73"/>
        </w:rPr>
        <w:t xml:space="preserve">● </w:t>
      </w:r>
      <w:r>
        <w:rPr>
          <w:rFonts w:ascii="Vazirmatn" w:hAnsi="Vazirmatn"/>
          <w:b/>
        </w:rPr>
        <w:t>Pituitary apoplexy:</w:t>
      </w:r>
      <w:r>
        <w:rPr>
          <w:rFonts w:ascii="Vazirmatn" w:hAnsi="Vazirmatn"/>
        </w:rPr>
        <w:t xml:space="preserve"> سردردی ناگهانی با اختلال دید. این یک عاجل است.</w:t>
      </w:r>
    </w:p>
    <w:p>
      <w:pPr>
        <w:bidi w:val="1"/>
      </w:pPr>
      <w:r>
        <w:rPr>
          <w:rFonts w:ascii="Vazirmatn" w:hAnsi="Vazirmatn"/>
          <w:b/>
        </w:rPr>
        <w:t>علل اولیه که باید جستجو شوند:</w:t>
      </w:r>
    </w:p>
    <w:p>
      <w:pPr>
        <w:ind w:right="340"/>
        <w:bidi w:val="1"/>
      </w:pPr>
      <w:r>
        <w:rPr>
          <w:color w:val="136F73"/>
        </w:rPr>
        <w:t xml:space="preserve">● </w:t>
      </w:r>
      <w:r>
        <w:rPr>
          <w:rFonts w:ascii="Vazirmatn" w:hAnsi="Vazirmatn"/>
          <w:b/>
        </w:rPr>
        <w:t>خودایمنی:</w:t>
      </w:r>
      <w:r>
        <w:rPr>
          <w:rFonts w:ascii="Vazirmatn" w:hAnsi="Vazirmatn"/>
        </w:rPr>
        <w:t xml:space="preserve"> در بسیاری از جوامع شایع‌ترین علت اولیه است. رهنمود ۲۰۱۶ توصیه می‌کند Antibody علیه 21-hydroxylase اندازه شود.</w:t>
      </w:r>
    </w:p>
    <w:p>
      <w:pPr>
        <w:ind w:right="340"/>
        <w:bidi w:val="1"/>
      </w:pPr>
      <w:r>
        <w:rPr>
          <w:color w:val="136F73"/>
        </w:rPr>
        <w:t xml:space="preserve">● </w:t>
      </w:r>
      <w:r>
        <w:rPr>
          <w:rFonts w:ascii="Vazirmatn" w:hAnsi="Vazirmatn"/>
          <w:b/>
        </w:rPr>
        <w:t>توبرکلوز ادرنال:</w:t>
      </w:r>
      <w:r>
        <w:rPr>
          <w:rFonts w:ascii="Vazirmatn" w:hAnsi="Vazirmatn"/>
        </w:rPr>
        <w:t xml:space="preserve"> در افغانستان باید جدی گرفته شود.</w:t>
      </w:r>
    </w:p>
    <w:p>
      <w:pPr>
        <w:ind w:right="340"/>
        <w:bidi w:val="1"/>
      </w:pPr>
      <w:r>
        <w:rPr>
          <w:color w:val="136F73"/>
        </w:rPr>
        <w:t xml:space="preserve">● </w:t>
      </w:r>
      <w:r>
        <w:rPr>
          <w:rFonts w:ascii="Vazirmatn" w:hAnsi="Vazirmatn"/>
          <w:b/>
        </w:rPr>
        <w:t>انتانات دیگر</w:t>
      </w:r>
      <w:r>
        <w:rPr>
          <w:rFonts w:ascii="Vazirmatn" w:hAnsi="Vazirmatn"/>
        </w:rPr>
        <w:t>، ارتشاح، Metastasis، و دواهایی که ساخت Cortisol را می‌بندند.</w:t>
      </w:r>
    </w:p>
    <w:p>
      <w:pPr>
        <w:ind w:right="340"/>
        <w:bidi w:val="1"/>
      </w:pPr>
      <w:r>
        <w:rPr>
          <w:color w:val="136F73"/>
        </w:rPr>
        <w:t xml:space="preserve">● </w:t>
      </w:r>
      <w:r>
        <w:rPr>
          <w:rFonts w:ascii="Vazirmatn" w:hAnsi="Vazirmatn"/>
          <w:b/>
        </w:rPr>
        <w:t>در Antibody منفی:</w:t>
      </w:r>
      <w:r>
        <w:rPr>
          <w:rFonts w:ascii="Vazirmatn" w:hAnsi="Vazirmatn"/>
        </w:rPr>
        <w:t xml:space="preserve"> رهنمود توصیه می‌کند علل دیگر جستجو شوند، از جمله Adrenoleukodystrophy در مرد جوان.</w:t>
      </w:r>
    </w:p>
    <w:p>
      <w:pPr>
        <w:bidi w:val="1"/>
      </w:pPr>
      <w:r>
        <w:rPr>
          <w:rFonts w:ascii="Vazirmatn" w:hAnsi="Vazirmatn"/>
          <w:b/>
        </w:rPr>
        <w:t>ثانوی:</w:t>
      </w:r>
      <w:r>
        <w:rPr>
          <w:rFonts w:ascii="Vazirmatn" w:hAnsi="Vazirmatn"/>
        </w:rPr>
        <w:t xml:space="preserve"> تومور یا جراحی یا شعاع‌تداوی Pituitary، apoplexy، و ترضیض سر.</w:t>
      </w:r>
    </w:p>
    <w:p>
      <w:pPr>
        <w:bidi w:val="1"/>
      </w:pPr>
      <w:r>
        <w:rPr>
          <w:color w:val="B8913A"/>
        </w:rPr>
        <w:t>❖ ❖ ❖</w:t>
      </w:r>
    </w:p>
    <w:p>
      <w:pPr>
        <w:spacing w:before="280"/>
        <w:bidi w:val="1"/>
      </w:pPr>
      <w:r>
        <w:rPr>
          <w:rFonts w:ascii="Vazirmatn" w:hAnsi="Vazirmatn"/>
          <w:b/>
          <w:color w:val="0F2744"/>
          <w:sz w:val="29"/>
        </w:rPr>
        <w:t>Glucocorticoid-induced AI: خطر پنهان در دواخانه‌های ما</w:t>
      </w:r>
    </w:p>
    <w:p>
      <w:pPr>
        <w:bidi w:val="1"/>
      </w:pPr>
      <w:r>
        <w:rPr>
          <w:rFonts w:ascii="Vazirmatn" w:hAnsi="Vazirmatn"/>
        </w:rPr>
        <w:t>دوای Steroid خارجی به Hypothalamus و Pituitary «می‌گوید» که Cortisol کافی است. در نتیجه ACTH پایین می‌آید و غدهٔ ادرنال به مرور کوچک و «تنبل» می‌شود. وقتی دوا ناگهان قطع شود، یا وقتی استرس بیاید، غده نمی‌تواند به موقع جواب بدهد.</w:t>
      </w:r>
    </w:p>
    <w:p>
      <w:pPr>
        <w:bidi w:val="1"/>
      </w:pPr>
      <w:r>
        <w:rPr>
          <w:rFonts w:ascii="Vazirmatn" w:hAnsi="Vazirmatn"/>
          <w:b/>
        </w:rPr>
        <w:t>چه کسی در خطر است؟</w:t>
      </w:r>
      <w:r>
        <w:rPr>
          <w:rFonts w:ascii="Vazirmatn" w:hAnsi="Vazirmatn"/>
        </w:rPr>
        <w:t xml:space="preserve"> طبق رهنمود مشترک ESE/Endocrine Society 2024:</w:t>
      </w:r>
    </w:p>
    <w:p>
      <w:pPr>
        <w:ind w:right="340"/>
        <w:bidi w:val="1"/>
      </w:pPr>
      <w:r>
        <w:rPr>
          <w:color w:val="136F73"/>
        </w:rPr>
        <w:t xml:space="preserve">● </w:t>
      </w:r>
      <w:r>
        <w:rPr>
          <w:rFonts w:ascii="Vazirmatn" w:hAnsi="Vazirmatn"/>
          <w:b/>
        </w:rPr>
        <w:t>مدت:</w:t>
      </w:r>
      <w:r>
        <w:rPr>
          <w:rFonts w:ascii="Vazirmatn" w:hAnsi="Vazirmatn"/>
        </w:rPr>
        <w:t xml:space="preserve"> استعمال </w:t>
      </w:r>
      <w:r>
        <w:rPr>
          <w:rFonts w:ascii="Vazirmatn" w:hAnsi="Vazirmatn"/>
          <w:b/>
        </w:rPr>
        <w:t>۳–۴ هفته یا بیشتر</w:t>
      </w:r>
      <w:r>
        <w:rPr>
          <w:rFonts w:ascii="Vazirmatn" w:hAnsi="Vazirmatn"/>
        </w:rPr>
        <w:t>.</w:t>
      </w:r>
    </w:p>
    <w:p>
      <w:pPr>
        <w:ind w:right="340"/>
        <w:bidi w:val="1"/>
      </w:pPr>
      <w:r>
        <w:rPr>
          <w:color w:val="136F73"/>
        </w:rPr>
        <w:t xml:space="preserve">● </w:t>
      </w:r>
      <w:r>
        <w:rPr>
          <w:rFonts w:ascii="Vazirmatn" w:hAnsi="Vazirmatn"/>
          <w:b/>
        </w:rPr>
        <w:t>دوز:</w:t>
      </w:r>
      <w:r>
        <w:rPr>
          <w:rFonts w:ascii="Vazirmatn" w:hAnsi="Vazirmatn"/>
        </w:rPr>
        <w:t xml:space="preserve"> هر دوزی </w:t>
      </w:r>
      <w:r>
        <w:rPr>
          <w:rFonts w:ascii="Vazirmatn" w:hAnsi="Vazirmatn"/>
          <w:b/>
        </w:rPr>
        <w:t>بیشتر</w:t>
      </w:r>
      <w:r>
        <w:rPr>
          <w:rFonts w:ascii="Vazirmatn" w:hAnsi="Vazirmatn"/>
        </w:rPr>
        <w:t xml:space="preserve"> از معادل روزانهٔ Hydrocortisone </w:t>
      </w:r>
      <w:r>
        <w:rPr>
          <w:rFonts w:ascii="Vazirmatn" w:hAnsi="Vazirmatn"/>
          <w:b/>
        </w:rPr>
        <w:t>۱۵–۲۵ mg</w:t>
      </w:r>
      <w:r>
        <w:rPr>
          <w:rFonts w:ascii="Vazirmatn" w:hAnsi="Vazirmatn"/>
        </w:rPr>
        <w:t>. معادل‌های آن:</w:t>
      </w:r>
    </w:p>
    <w:p>
      <w:pPr>
        <w:ind w:right="340"/>
        <w:bidi w:val="1"/>
      </w:pPr>
      <w:r>
        <w:rPr>
          <w:color w:val="136F73"/>
        </w:rPr>
        <w:t xml:space="preserve">● </w:t>
      </w:r>
      <w:r>
        <w:rPr>
          <w:rFonts w:ascii="Vazirmatn" w:hAnsi="Vazirmatn"/>
        </w:rPr>
        <w:t xml:space="preserve">Prednisone/Prednisolone: </w:t>
      </w:r>
      <w:r>
        <w:rPr>
          <w:rFonts w:ascii="Vazirmatn" w:hAnsi="Vazirmatn"/>
          <w:b/>
        </w:rPr>
        <w:t>۴–۶ mg</w:t>
      </w:r>
    </w:p>
    <w:p>
      <w:pPr>
        <w:ind w:right="340"/>
        <w:bidi w:val="1"/>
      </w:pPr>
      <w:r>
        <w:rPr>
          <w:color w:val="136F73"/>
        </w:rPr>
        <w:t xml:space="preserve">● </w:t>
      </w:r>
      <w:r>
        <w:rPr>
          <w:rFonts w:ascii="Vazirmatn" w:hAnsi="Vazirmatn"/>
        </w:rPr>
        <w:t xml:space="preserve">Methylprednisolone: </w:t>
      </w:r>
      <w:r>
        <w:rPr>
          <w:rFonts w:ascii="Vazirmatn" w:hAnsi="Vazirmatn"/>
          <w:b/>
        </w:rPr>
        <w:t>۳–۵ mg</w:t>
      </w:r>
    </w:p>
    <w:p>
      <w:pPr>
        <w:ind w:right="340"/>
        <w:bidi w:val="1"/>
      </w:pPr>
      <w:r>
        <w:rPr>
          <w:color w:val="136F73"/>
        </w:rPr>
        <w:t xml:space="preserve">● </w:t>
      </w:r>
      <w:r>
        <w:rPr>
          <w:rFonts w:ascii="Vazirmatn" w:hAnsi="Vazirmatn"/>
        </w:rPr>
        <w:t xml:space="preserve">Dexamethasone: </w:t>
      </w:r>
      <w:r>
        <w:rPr>
          <w:rFonts w:ascii="Vazirmatn" w:hAnsi="Vazirmatn"/>
          <w:b/>
        </w:rPr>
        <w:t>۰.۲۵–۰.۵ mg</w:t>
      </w:r>
    </w:p>
    <w:p>
      <w:pPr>
        <w:bidi w:val="1"/>
      </w:pPr>
      <w:r>
        <w:rPr>
          <w:rFonts w:ascii="Vazirmatn" w:hAnsi="Vazirmatn"/>
          <w:b/>
        </w:rPr>
        <w:t>Rule رفتاری:</w:t>
      </w:r>
      <w:r>
        <w:rPr>
          <w:rFonts w:ascii="Vazirmatn" w:hAnsi="Vazirmatn"/>
        </w:rPr>
        <w:t xml:space="preserve"> هر وقت مریض با شاک، استفراغ یا اسهال آمد → بپرس: «آیا در چند ماه گذشته کدام پیچکاری، تابلت، کریم، افشانه یا زرق مفصلی Steroid گرفته‌اید؟»</w:t>
      </w:r>
    </w:p>
    <w:p>
      <w:pPr>
        <w:bidi w:val="1"/>
      </w:pPr>
      <w:r>
        <w:rPr>
          <w:rFonts w:ascii="Vazirmatn" w:hAnsi="Vazirmatn"/>
        </w:rPr>
        <w:t xml:space="preserve">رهنمود ۲۰۲۴ می‌گوید در مریضی که اخیراً Glucocorticoid گرفته، تست نشده و با بی‌ثباتی همودینامیک، استفراغ یا اسهال آمده، </w:t>
      </w:r>
      <w:r>
        <w:rPr>
          <w:rFonts w:ascii="Vazirmatn" w:hAnsi="Vazirmatn"/>
          <w:b/>
        </w:rPr>
        <w:t>Adrenal crisis را بدون توجه به نوع، راه یا دوز Glucocorticoid در نظر بگیر</w:t>
      </w:r>
      <w:r>
        <w:rPr>
          <w:rFonts w:ascii="Vazirmatn" w:hAnsi="Vazirmatn"/>
        </w:rPr>
        <w:t xml:space="preserve"> و با Glucocorticoid وریدی/زرقی و مایع تداوی کن.</w:t>
      </w:r>
    </w:p>
    <w:p>
      <w:pPr>
        <w:bidi w:val="1"/>
      </w:pPr>
      <w:r>
        <w:rPr>
          <w:rFonts w:ascii="Vazirmatn" w:hAnsi="Vazirmatn"/>
        </w:rPr>
        <w:t xml:space="preserve">⚠️ </w:t>
      </w:r>
      <w:r>
        <w:rPr>
          <w:rFonts w:ascii="Vazirmatn" w:hAnsi="Vazirmatn"/>
          <w:b/>
        </w:rPr>
        <w:t>دام شناختی (Anchoring):</w:t>
      </w:r>
      <w:r>
        <w:rPr>
          <w:rFonts w:ascii="Vazirmatn" w:hAnsi="Vazirmatn"/>
        </w:rPr>
        <w:t xml:space="preserve"> اگر مریض «Steroid خورده»، ذهن به Cushing می‌رود، نه به کمبود. اما همان مریض وقتی دوا قطع شود، </w:t>
      </w:r>
      <w:r>
        <w:rPr>
          <w:rFonts w:ascii="Vazirmatn" w:hAnsi="Vazirmatn"/>
          <w:b/>
        </w:rPr>
        <w:t>هم‌زمان</w:t>
      </w:r>
      <w:r>
        <w:rPr>
          <w:rFonts w:ascii="Vazirmatn" w:hAnsi="Vazirmatn"/>
        </w:rPr>
        <w:t xml:space="preserve"> ظاهر Cushingoid و کمبود Cortisol دارد.</w:t>
      </w:r>
    </w:p>
    <w:p>
      <w:pPr>
        <w:bidi w:val="1"/>
      </w:pPr>
      <w:r>
        <w:rPr>
          <w:color w:val="B8913A"/>
        </w:rPr>
        <w:t>❖ ❖ ❖</w:t>
      </w:r>
    </w:p>
    <w:p>
      <w:pPr>
        <w:spacing w:before="280"/>
        <w:bidi w:val="1"/>
      </w:pPr>
      <w:r>
        <w:rPr>
          <w:rFonts w:ascii="Vazirmatn" w:hAnsi="Vazirmatn"/>
          <w:b/>
          <w:color w:val="0F2744"/>
          <w:sz w:val="29"/>
        </w:rPr>
        <w:t>از اعراض به شک: مریض مزمن چطور می‌آید؟</w:t>
      </w:r>
    </w:p>
    <w:p>
      <w:pPr>
        <w:bidi w:val="1"/>
      </w:pPr>
      <w:r>
        <w:rPr>
          <w:rFonts w:ascii="Vazirmatn" w:hAnsi="Vazirmatn"/>
        </w:rPr>
        <w:t xml:space="preserve">عدم کفایهٔ مزمن </w:t>
      </w:r>
      <w:r>
        <w:rPr>
          <w:rFonts w:ascii="Vazirmatn" w:hAnsi="Vazirmatn"/>
          <w:b/>
        </w:rPr>
        <w:t>تدریجی و مبهم</w:t>
      </w:r>
      <w:r>
        <w:rPr>
          <w:rFonts w:ascii="Vazirmatn" w:hAnsi="Vazirmatn"/>
        </w:rPr>
        <w:t xml:space="preserve"> است. به همین دلیل تشخیص اکثراً دیر گذاشته می‌شود. اعراض عمده این‌ها هستند:</w:t>
      </w:r>
    </w:p>
    <w:p>
      <w:pPr>
        <w:ind w:right="340"/>
        <w:bidi w:val="1"/>
      </w:pPr>
      <w:r>
        <w:rPr>
          <w:color w:val="136F73"/>
        </w:rPr>
        <w:t xml:space="preserve">● </w:t>
      </w:r>
      <w:r>
        <w:rPr>
          <w:rFonts w:ascii="Vazirmatn" w:hAnsi="Vazirmatn"/>
        </w:rPr>
        <w:t>خستگی</w:t>
      </w:r>
    </w:p>
    <w:p>
      <w:pPr>
        <w:ind w:right="340"/>
        <w:bidi w:val="1"/>
      </w:pPr>
      <w:r>
        <w:rPr>
          <w:color w:val="136F73"/>
        </w:rPr>
        <w:t xml:space="preserve">● </w:t>
      </w:r>
      <w:r>
        <w:rPr>
          <w:rFonts w:ascii="Vazirmatn" w:hAnsi="Vazirmatn"/>
        </w:rPr>
        <w:t>کاهش وزن</w:t>
      </w:r>
    </w:p>
    <w:p>
      <w:pPr>
        <w:ind w:right="340"/>
        <w:bidi w:val="1"/>
      </w:pPr>
      <w:r>
        <w:rPr>
          <w:color w:val="136F73"/>
        </w:rPr>
        <w:t xml:space="preserve">● </w:t>
      </w:r>
      <w:r>
        <w:rPr>
          <w:rFonts w:ascii="Vazirmatn" w:hAnsi="Vazirmatn"/>
        </w:rPr>
        <w:t>بی‌اشتهایی</w:t>
      </w:r>
    </w:p>
    <w:p>
      <w:pPr>
        <w:ind w:right="340"/>
        <w:bidi w:val="1"/>
      </w:pPr>
      <w:r>
        <w:rPr>
          <w:color w:val="136F73"/>
        </w:rPr>
        <w:t xml:space="preserve">● </w:t>
      </w:r>
      <w:r>
        <w:rPr>
          <w:rFonts w:ascii="Vazirmatn" w:hAnsi="Vazirmatn"/>
        </w:rPr>
        <w:t>دلبدی و درد بطن</w:t>
      </w:r>
    </w:p>
    <w:p>
      <w:pPr>
        <w:ind w:right="340"/>
        <w:bidi w:val="1"/>
      </w:pPr>
      <w:r>
        <w:rPr>
          <w:color w:val="136F73"/>
        </w:rPr>
        <w:t xml:space="preserve">● </w:t>
      </w:r>
      <w:r>
        <w:rPr>
          <w:rFonts w:ascii="Vazirmatn" w:hAnsi="Vazirmatn"/>
        </w:rPr>
        <w:t>گیچی هنگام ایستادن</w:t>
      </w:r>
    </w:p>
    <w:p>
      <w:pPr>
        <w:bidi w:val="1"/>
      </w:pPr>
      <w:r>
        <w:rPr>
          <w:rFonts w:ascii="Vazirmatn" w:hAnsi="Vazirmatn"/>
        </w:rPr>
        <w:t>رهنمود ۲۰۱۶ یافته‌هایی را فهرست می‌کند که باید آستانهٔ تست را پایین بیاورند:</w:t>
      </w:r>
    </w:p>
    <w:p>
      <w:pPr>
        <w:ind w:right="340"/>
        <w:bidi w:val="1"/>
      </w:pPr>
      <w:r>
        <w:rPr>
          <w:color w:val="136F73"/>
        </w:rPr>
        <w:t xml:space="preserve">● </w:t>
      </w:r>
      <w:r>
        <w:rPr>
          <w:rFonts w:ascii="Vazirmatn" w:hAnsi="Vazirmatn"/>
        </w:rPr>
        <w:t>کم‌حجمی</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Hyponatraemia</w:t>
      </w:r>
    </w:p>
    <w:p>
      <w:pPr>
        <w:ind w:right="340"/>
        <w:bidi w:val="1"/>
      </w:pPr>
      <w:r>
        <w:rPr>
          <w:color w:val="136F73"/>
        </w:rPr>
        <w:t xml:space="preserve">● </w:t>
      </w:r>
      <w:r>
        <w:rPr>
          <w:rFonts w:ascii="Vazirmatn" w:hAnsi="Vazirmatn"/>
        </w:rPr>
        <w:t>Hyperkalaemia</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درد بطن</w:t>
      </w:r>
    </w:p>
    <w:p>
      <w:pPr>
        <w:ind w:right="340"/>
        <w:bidi w:val="1"/>
      </w:pPr>
      <w:r>
        <w:rPr>
          <w:color w:val="136F73"/>
        </w:rPr>
        <w:t xml:space="preserve">● </w:t>
      </w:r>
      <w:r>
        <w:rPr>
          <w:rFonts w:ascii="Vazirmatn" w:hAnsi="Vazirmatn"/>
        </w:rPr>
        <w:t>تیرگی پوست</w:t>
      </w:r>
    </w:p>
    <w:p>
      <w:pPr>
        <w:ind w:right="340"/>
        <w:bidi w:val="1"/>
      </w:pPr>
      <w:r>
        <w:rPr>
          <w:color w:val="136F73"/>
        </w:rPr>
        <w:t xml:space="preserve">● </w:t>
      </w:r>
      <w:r>
        <w:rPr>
          <w:rFonts w:ascii="Vazirmatn" w:hAnsi="Vazirmatn"/>
        </w:rPr>
        <w:t>و به ویژه در اطفال، Hypoglycaemia</w:t>
      </w:r>
    </w:p>
    <w:p>
      <w:pPr>
        <w:bidi w:val="1"/>
      </w:pPr>
      <w:r>
        <w:rPr>
          <w:rFonts w:ascii="Vazirmatn" w:hAnsi="Vazirmatn"/>
        </w:rPr>
        <w:t xml:space="preserve">رهنمود به طور خاص می‌گوید در </w:t>
      </w:r>
      <w:r>
        <w:rPr>
          <w:rFonts w:ascii="Vazirmatn" w:hAnsi="Vazirmatn"/>
          <w:b/>
        </w:rPr>
        <w:t>مریض حاد</w:t>
      </w:r>
      <w:r>
        <w:rPr>
          <w:rFonts w:ascii="Vazirmatn" w:hAnsi="Vazirmatn"/>
        </w:rPr>
        <w:t xml:space="preserve"> و در مریض دارای عوامل مستعدکننده، آستانهٔ تشخیص و تداوی باید </w:t>
      </w:r>
      <w:r>
        <w:rPr>
          <w:rFonts w:ascii="Vazirmatn" w:hAnsi="Vazirmatn"/>
          <w:b/>
        </w:rPr>
        <w:t>پایین</w:t>
      </w:r>
      <w:r>
        <w:rPr>
          <w:rFonts w:ascii="Vazirmatn" w:hAnsi="Vazirmatn"/>
        </w:rPr>
        <w:t xml:space="preserve"> باشد.</w:t>
      </w:r>
    </w:p>
    <w:p>
      <w:pPr>
        <w:bidi w:val="1"/>
      </w:pPr>
      <w:r>
        <w:rPr>
          <w:rFonts w:ascii="Vazirmatn" w:hAnsi="Vazirmatn"/>
          <w:b/>
        </w:rPr>
        <w:t>تیرگی پوست را کجا بجوییم؟</w:t>
      </w:r>
      <w:r>
        <w:rPr>
          <w:rFonts w:ascii="Vazirmatn" w:hAnsi="Vazirmatn"/>
        </w:rPr>
        <w:t xml:space="preserve"> در خطوط کف دست، در ندبه‌های تازه، روی لثه و مخاط دهن، و در نقاط تحت فشار. (ACTH و POMC در عین حال پیش‌سازهای هورمون تحریک‌کنندهٔ ملانین هستند.)</w:t>
      </w:r>
    </w:p>
    <w:p>
      <w:pPr>
        <w:spacing w:before="200"/>
        <w:bidi w:val="1"/>
      </w:pPr>
      <w:r>
        <w:rPr>
          <w:rFonts w:ascii="Vazirmatn" w:hAnsi="Vazirmatn"/>
          <w:b/>
          <w:color w:val="136F73"/>
          <w:sz w:val="25"/>
        </w:rPr>
        <w:t>Differential: چه چیز دیگری می‌تواند این‌طور باشد؟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سؤال</w:t>
            </w:r>
          </w:p>
        </w:tc>
        <w:tc>
          <w:tcPr>
            <w:tcW w:type="dxa" w:w="2578"/>
            <w:shd w:val="clear" w:fill="136f73"/>
          </w:tcPr>
          <w:p>
            <w:pPr>
              <w:bidi w:val="1"/>
            </w:pPr>
            <w:r/>
            <w:r>
              <w:rPr>
                <w:b/>
                <w:color w:val="FFFFFF"/>
                <w:sz w:val="19"/>
              </w:rPr>
              <w:t>محتمل‌تر</w:t>
            </w:r>
          </w:p>
        </w:tc>
        <w:tc>
          <w:tcPr>
            <w:tcW w:type="dxa" w:w="2578"/>
            <w:shd w:val="clear" w:fill="136f73"/>
          </w:tcPr>
          <w:p>
            <w:pPr>
              <w:bidi w:val="1"/>
            </w:pPr>
            <w:r/>
            <w:r>
              <w:rPr>
                <w:b/>
                <w:color w:val="FFFFFF"/>
                <w:sz w:val="19"/>
              </w:rPr>
              <w:t>نباید از دست برود</w:t>
            </w:r>
          </w:p>
        </w:tc>
        <w:tc>
          <w:tcPr>
            <w:tcW w:type="dxa" w:w="2578"/>
            <w:shd w:val="clear" w:fill="136f73"/>
          </w:tcPr>
          <w:p>
            <w:pPr>
              <w:bidi w:val="1"/>
            </w:pPr>
            <w:r/>
            <w:r>
              <w:rPr>
                <w:b/>
                <w:color w:val="FFFFFF"/>
                <w:sz w:val="19"/>
              </w:rPr>
              <w:t>قابل تداوی و فراموش‌شده</w:t>
            </w:r>
          </w:p>
        </w:tc>
      </w:tr>
      <w:tr>
        <w:tc>
          <w:tcPr>
            <w:tcW w:type="dxa" w:w="2578"/>
          </w:tcPr>
          <w:p>
            <w:pPr>
              <w:bidi w:val="1"/>
            </w:pPr>
            <w:r>
              <w:rPr>
                <w:sz w:val="18"/>
              </w:rPr>
            </w:r>
            <w:r>
              <w:rPr>
                <w:rFonts w:ascii="Vazirmatn" w:hAnsi="Vazirmatn"/>
                <w:sz w:val="18"/>
              </w:rPr>
              <w:t>Na پایین + K بلند</w:t>
            </w:r>
          </w:p>
        </w:tc>
        <w:tc>
          <w:tcPr>
            <w:tcW w:type="dxa" w:w="2578"/>
          </w:tcPr>
          <w:p>
            <w:pPr>
              <w:bidi w:val="1"/>
            </w:pPr>
            <w:r>
              <w:rPr>
                <w:sz w:val="18"/>
              </w:rPr>
            </w:r>
            <w:r>
              <w:rPr>
                <w:rFonts w:ascii="Vazirmatn" w:hAnsi="Vazirmatn"/>
                <w:sz w:val="18"/>
              </w:rPr>
              <w:t>CKD، دواها (ACEi/ARB، Spironolactone، Trimethoprim)</w:t>
            </w:r>
          </w:p>
        </w:tc>
        <w:tc>
          <w:tcPr>
            <w:tcW w:type="dxa" w:w="2578"/>
          </w:tcPr>
          <w:p>
            <w:pPr>
              <w:bidi w:val="1"/>
            </w:pPr>
            <w:r>
              <w:rPr>
                <w:sz w:val="18"/>
              </w:rPr>
            </w:r>
            <w:r>
              <w:rPr>
                <w:rFonts w:ascii="Vazirmatn" w:hAnsi="Vazirmatn"/>
                <w:b/>
                <w:sz w:val="18"/>
              </w:rPr>
              <w:t>Addison</w:t>
            </w:r>
          </w:p>
        </w:tc>
        <w:tc>
          <w:tcPr>
            <w:tcW w:type="dxa" w:w="2578"/>
          </w:tcPr>
          <w:p>
            <w:pPr>
              <w:bidi w:val="1"/>
            </w:pPr>
            <w:r>
              <w:rPr>
                <w:sz w:val="18"/>
              </w:rPr>
            </w:r>
            <w:r>
              <w:rPr>
                <w:rFonts w:ascii="Vazirmatn" w:hAnsi="Vazirmatn"/>
                <w:sz w:val="18"/>
              </w:rPr>
              <w:t>Addison</w:t>
            </w:r>
          </w:p>
        </w:tc>
      </w:tr>
      <w:tr>
        <w:tc>
          <w:tcPr>
            <w:tcW w:type="dxa" w:w="2578"/>
          </w:tcPr>
          <w:p>
            <w:pPr>
              <w:bidi w:val="1"/>
            </w:pPr>
            <w:r>
              <w:rPr>
                <w:sz w:val="18"/>
              </w:rPr>
            </w:r>
            <w:r>
              <w:rPr>
                <w:rFonts w:ascii="Vazirmatn" w:hAnsi="Vazirmatn"/>
                <w:sz w:val="18"/>
              </w:rPr>
              <w:t>خستگی + وزن کم + بی‌اشتهایی</w:t>
            </w:r>
          </w:p>
        </w:tc>
        <w:tc>
          <w:tcPr>
            <w:tcW w:type="dxa" w:w="2578"/>
          </w:tcPr>
          <w:p>
            <w:pPr>
              <w:bidi w:val="1"/>
            </w:pPr>
            <w:r>
              <w:rPr>
                <w:sz w:val="18"/>
              </w:rPr>
            </w:r>
            <w:r>
              <w:rPr>
                <w:rFonts w:ascii="Vazirmatn" w:hAnsi="Vazirmatn"/>
                <w:sz w:val="18"/>
              </w:rPr>
              <w:t>افسردگی، سرطان، TB</w:t>
            </w:r>
          </w:p>
        </w:tc>
        <w:tc>
          <w:tcPr>
            <w:tcW w:type="dxa" w:w="2578"/>
          </w:tcPr>
          <w:p>
            <w:pPr>
              <w:bidi w:val="1"/>
            </w:pPr>
            <w:r>
              <w:rPr>
                <w:sz w:val="18"/>
              </w:rPr>
            </w:r>
            <w:r>
              <w:rPr>
                <w:rFonts w:ascii="Vazirmatn" w:hAnsi="Vazirmatn"/>
                <w:sz w:val="18"/>
              </w:rPr>
              <w:t>Addison، Hyperthyroidism آپاتیک (فصل ۴۸)</w:t>
            </w:r>
          </w:p>
        </w:tc>
        <w:tc>
          <w:tcPr>
            <w:tcW w:type="dxa" w:w="2578"/>
          </w:tcPr>
          <w:p>
            <w:pPr>
              <w:bidi w:val="1"/>
            </w:pPr>
            <w:r>
              <w:rPr>
                <w:sz w:val="18"/>
              </w:rPr>
            </w:r>
            <w:r>
              <w:rPr>
                <w:rFonts w:ascii="Vazirmatn" w:hAnsi="Vazirmatn"/>
                <w:sz w:val="18"/>
              </w:rPr>
              <w:t>Hypothyroidism (فصل ۴۹)، Addison</w:t>
            </w:r>
          </w:p>
        </w:tc>
      </w:tr>
      <w:tr>
        <w:tc>
          <w:tcPr>
            <w:tcW w:type="dxa" w:w="2578"/>
          </w:tcPr>
          <w:p>
            <w:pPr>
              <w:bidi w:val="1"/>
            </w:pPr>
            <w:r>
              <w:rPr>
                <w:sz w:val="18"/>
              </w:rPr>
            </w:r>
            <w:r>
              <w:rPr>
                <w:rFonts w:ascii="Vazirmatn" w:hAnsi="Vazirmatn"/>
                <w:sz w:val="18"/>
              </w:rPr>
              <w:t>Hypoglycaemia بی‌علت</w:t>
            </w:r>
          </w:p>
        </w:tc>
        <w:tc>
          <w:tcPr>
            <w:tcW w:type="dxa" w:w="2578"/>
          </w:tcPr>
          <w:p>
            <w:pPr>
              <w:bidi w:val="1"/>
            </w:pPr>
            <w:r>
              <w:rPr>
                <w:sz w:val="18"/>
              </w:rPr>
            </w:r>
            <w:r>
              <w:rPr>
                <w:rFonts w:ascii="Vazirmatn" w:hAnsi="Vazirmatn"/>
                <w:sz w:val="18"/>
              </w:rPr>
              <w:t>دوای دیابت (فصل ۴۶)</w:t>
            </w:r>
          </w:p>
        </w:tc>
        <w:tc>
          <w:tcPr>
            <w:tcW w:type="dxa" w:w="2578"/>
          </w:tcPr>
          <w:p>
            <w:pPr>
              <w:bidi w:val="1"/>
            </w:pPr>
            <w:r>
              <w:rPr>
                <w:sz w:val="18"/>
              </w:rPr>
            </w:r>
            <w:r>
              <w:rPr>
                <w:rFonts w:ascii="Vazirmatn" w:hAnsi="Vazirmatn"/>
                <w:sz w:val="18"/>
              </w:rPr>
              <w:t>کمبود Cortisol</w:t>
            </w:r>
          </w:p>
        </w:tc>
        <w:tc>
          <w:tcPr>
            <w:tcW w:type="dxa" w:w="2578"/>
          </w:tcPr>
          <w:p>
            <w:pPr>
              <w:bidi w:val="1"/>
            </w:pPr>
            <w:r>
              <w:rPr>
                <w:sz w:val="18"/>
              </w:rPr>
            </w:r>
            <w:r>
              <w:rPr>
                <w:rFonts w:ascii="Vazirmatn" w:hAnsi="Vazirmatn"/>
                <w:sz w:val="18"/>
              </w:rPr>
              <w:t>کمبود Cortisol</w:t>
            </w:r>
          </w:p>
        </w:tc>
      </w:tr>
    </w:tbl>
    <w:p>
      <w:pPr>
        <w:bidi w:val="1"/>
      </w:pPr>
      <w:r>
        <w:rPr>
          <w:rFonts w:ascii="Vazirmatn" w:hAnsi="Vazirmatn"/>
        </w:rPr>
        <w:t xml:space="preserve">⚠️ </w:t>
      </w:r>
      <w:r>
        <w:rPr>
          <w:rFonts w:ascii="Vazirmatn" w:hAnsi="Vazirmatn"/>
          <w:b/>
        </w:rPr>
        <w:t>دام:</w:t>
      </w:r>
      <w:r>
        <w:rPr>
          <w:rFonts w:ascii="Vazirmatn" w:hAnsi="Vazirmatn"/>
        </w:rPr>
        <w:t xml:space="preserve"> Hyperkalaemia در Addison همیشه موجود نیست، و در نوع ثانوی تقریباً هرگز. </w:t>
      </w:r>
      <w:r>
        <w:rPr>
          <w:rFonts w:ascii="Vazirmatn" w:hAnsi="Vazirmatn"/>
          <w:b/>
        </w:rPr>
        <w:t>نبود Hyperkalaemia عدم کفایه را رد نمی‌کند.</w:t>
      </w:r>
    </w:p>
    <w:p>
      <w:pPr>
        <w:bidi w:val="1"/>
      </w:pPr>
      <w:r>
        <w:rPr>
          <w:color w:val="B8913A"/>
        </w:rPr>
        <w:t>❖ ❖ ❖</w:t>
      </w:r>
    </w:p>
    <w:p>
      <w:pPr>
        <w:spacing w:before="280"/>
        <w:bidi w:val="1"/>
      </w:pPr>
      <w:r>
        <w:rPr>
          <w:rFonts w:ascii="Vazirmatn" w:hAnsi="Vazirmatn"/>
          <w:b/>
          <w:color w:val="0F2744"/>
          <w:sz w:val="29"/>
        </w:rPr>
        <w:t>تست‌ها: چرا این ترتیب؟</w:t>
      </w:r>
    </w:p>
    <w:p>
      <w:pPr>
        <w:bidi w:val="1"/>
      </w:pPr>
      <w:r>
        <w:rPr>
          <w:rFonts w:ascii="Vazirmatn" w:hAnsi="Vazirmatn"/>
        </w:rPr>
        <w:t xml:space="preserve">همان مدل ذهنی </w:t>
      </w:r>
      <w:r>
        <w:rPr>
          <w:rFonts w:ascii="Vazirmatn" w:hAnsi="Vazirmatn"/>
          <w:b/>
        </w:rPr>
        <w:t>pretest → test → posttest</w:t>
      </w:r>
      <w:r>
        <w:rPr>
          <w:rFonts w:ascii="Vazirmatn" w:hAnsi="Vazirmatn"/>
        </w:rPr>
        <w:t xml:space="preserve"> (فصل ۴۵) اینجا هم کار می‌کند. سه وضعیت داریم:</w:t>
      </w:r>
    </w:p>
    <w:p>
      <w:pPr>
        <w:spacing w:before="200"/>
        <w:bidi w:val="1"/>
      </w:pPr>
      <w:r>
        <w:rPr>
          <w:rFonts w:ascii="Vazirmatn" w:hAnsi="Vazirmatn"/>
          <w:b/>
          <w:color w:val="136F73"/>
          <w:sz w:val="25"/>
        </w:rPr>
        <w:t>۱) مریض حاد و بی‌ثبات → تداوی پیش از تست</w:t>
      </w:r>
    </w:p>
    <w:p>
      <w:pPr>
        <w:bidi w:val="1"/>
      </w:pPr>
      <w:r>
        <w:rPr>
          <w:rFonts w:ascii="Vazirmatn" w:hAnsi="Vazirmatn"/>
        </w:rPr>
        <w:t xml:space="preserve">رهنمود ۲۰۱۶ (توصیهٔ 1.3، Strong) می‌گوید در اعراض شدید یا Adrenal crisis، </w:t>
      </w:r>
      <w:r>
        <w:rPr>
          <w:rFonts w:ascii="Vazirmatn" w:hAnsi="Vazirmatn"/>
          <w:b/>
        </w:rPr>
        <w:t>Hydrocortisone وریدی با دوز استرس را فوراً</w:t>
      </w:r>
      <w:r>
        <w:rPr>
          <w:rFonts w:ascii="Vazirmatn" w:hAnsi="Vazirmatn"/>
        </w:rPr>
        <w:t xml:space="preserve"> بده، پیش از آنکه جواب تست‌ها برسد.</w:t>
      </w:r>
    </w:p>
    <w:p>
      <w:pPr>
        <w:bidi w:val="1"/>
      </w:pPr>
      <w:r>
        <w:rPr>
          <w:rFonts w:ascii="Vazirmatn" w:hAnsi="Vazirmatn"/>
        </w:rPr>
        <w:t xml:space="preserve">اگر بدون تأخیر ممکن است، پیش از زرق یک نمونهٔ خون برای </w:t>
      </w:r>
      <w:r>
        <w:rPr>
          <w:rFonts w:ascii="Vazirmatn" w:hAnsi="Vazirmatn"/>
          <w:b/>
        </w:rPr>
        <w:t>Cortisol و ACTH</w:t>
      </w:r>
      <w:r>
        <w:rPr>
          <w:rFonts w:ascii="Vazirmatn" w:hAnsi="Vazirmatn"/>
        </w:rPr>
        <w:t xml:space="preserve"> (جفت) بگیر. اما </w:t>
      </w:r>
      <w:r>
        <w:rPr>
          <w:rFonts w:ascii="Vazirmatn" w:hAnsi="Vazirmatn"/>
          <w:b/>
        </w:rPr>
        <w:t>هرگز تداوی را به خاطر نمونه به تأخیر نینداز</w:t>
      </w:r>
      <w:r>
        <w:rPr>
          <w:rFonts w:ascii="Vazirmatn" w:hAnsi="Vazirmatn"/>
        </w:rPr>
        <w:t>. تست تأییدی بعداً، پس از ثبات مریض، انجام می‌شود.</w:t>
      </w:r>
    </w:p>
    <w:p>
      <w:pPr>
        <w:spacing w:before="200"/>
        <w:bidi w:val="1"/>
      </w:pPr>
      <w:r>
        <w:rPr>
          <w:rFonts w:ascii="Vazirmatn" w:hAnsi="Vazirmatn"/>
          <w:b/>
          <w:color w:val="136F73"/>
          <w:sz w:val="25"/>
        </w:rPr>
        <w:t>۲) مریض پایدار با شک → Corticotropin stimulation test</w:t>
      </w:r>
    </w:p>
    <w:p>
      <w:pPr>
        <w:bidi w:val="1"/>
      </w:pPr>
      <w:r>
        <w:rPr>
          <w:rFonts w:ascii="Vazirmatn" w:hAnsi="Vazirmatn"/>
        </w:rPr>
        <w:t xml:space="preserve">رهنمود ۲۰۱۶ </w:t>
      </w:r>
      <w:r>
        <w:rPr>
          <w:rFonts w:ascii="Vazirmatn" w:hAnsi="Vazirmatn"/>
          <w:b/>
        </w:rPr>
        <w:t>تست تحریک با Corticotropin دوز معیاری</w:t>
      </w:r>
      <w:r>
        <w:rPr>
          <w:rFonts w:ascii="Vazirmatn" w:hAnsi="Vazirmatn"/>
        </w:rPr>
        <w:t xml:space="preserve"> را بر سایر تست‌ها ترجیح می‌دهد:</w:t>
      </w:r>
    </w:p>
    <w:p>
      <w:pPr>
        <w:ind w:right="340"/>
        <w:bidi w:val="1"/>
      </w:pPr>
      <w:r>
        <w:rPr>
          <w:color w:val="136F73"/>
        </w:rPr>
        <w:t xml:space="preserve">● </w:t>
      </w:r>
      <w:r>
        <w:rPr>
          <w:rFonts w:ascii="Vazirmatn" w:hAnsi="Vazirmatn"/>
          <w:b/>
        </w:rPr>
        <w:t>دوز:</w:t>
      </w:r>
      <w:r>
        <w:rPr>
          <w:rFonts w:ascii="Vazirmatn" w:hAnsi="Vazirmatn"/>
        </w:rPr>
        <w:t xml:space="preserve"> </w:t>
      </w:r>
      <w:r>
        <w:rPr>
          <w:rFonts w:ascii="Vazirmatn" w:hAnsi="Vazirmatn"/>
          <w:b/>
        </w:rPr>
        <w:t>۲۵۰ mcg وریدی</w:t>
      </w:r>
      <w:r>
        <w:rPr>
          <w:rFonts w:ascii="Vazirmatn" w:hAnsi="Vazirmatn"/>
        </w:rPr>
        <w:t xml:space="preserve"> برای کاهلان.</w:t>
      </w:r>
    </w:p>
    <w:p>
      <w:pPr>
        <w:ind w:right="340"/>
        <w:bidi w:val="1"/>
      </w:pPr>
      <w:r>
        <w:rPr>
          <w:color w:val="136F73"/>
        </w:rPr>
        <w:t xml:space="preserve">● </w:t>
      </w:r>
      <w:r>
        <w:rPr>
          <w:rFonts w:ascii="Vazirmatn" w:hAnsi="Vazirmatn"/>
          <w:b/>
        </w:rPr>
        <w:t>نمونه:</w:t>
      </w:r>
      <w:r>
        <w:rPr>
          <w:rFonts w:ascii="Vazirmatn" w:hAnsi="Vazirmatn"/>
        </w:rPr>
        <w:t xml:space="preserve"> Cortisol در دقیقهٔ ۳۰ یا ۶۰.</w:t>
      </w:r>
    </w:p>
    <w:p>
      <w:pPr>
        <w:ind w:right="340"/>
        <w:bidi w:val="1"/>
      </w:pPr>
      <w:r>
        <w:rPr>
          <w:color w:val="136F73"/>
        </w:rPr>
        <w:t xml:space="preserve">● </w:t>
      </w:r>
      <w:r>
        <w:rPr>
          <w:rFonts w:ascii="Vazirmatn" w:hAnsi="Vazirmatn"/>
          <w:b/>
        </w:rPr>
        <w:t>تفسیر:</w:t>
      </w:r>
      <w:r>
        <w:rPr>
          <w:rFonts w:ascii="Vazirmatn" w:hAnsi="Vazirmatn"/>
        </w:rPr>
        <w:t xml:space="preserve"> </w:t>
      </w:r>
      <w:r>
        <w:rPr>
          <w:rFonts w:ascii="Vazirmatn" w:hAnsi="Vazirmatn"/>
          <w:b/>
        </w:rPr>
        <w:t>Cortisol حداکثر کمتر از ۵۰۰ nmol/L (۱۸ mcg/dL)</w:t>
      </w:r>
      <w:r>
        <w:rPr>
          <w:rFonts w:ascii="Vazirmatn" w:hAnsi="Vazirmatn"/>
        </w:rPr>
        <w:t xml:space="preserve"> نشان‌دهندهٔ عدم کفایه است.</w:t>
      </w:r>
    </w:p>
    <w:p>
      <w:pPr>
        <w:bidi w:val="1"/>
      </w:pPr>
      <w:r>
        <w:rPr>
          <w:rFonts w:ascii="Vazirmatn" w:hAnsi="Vazirmatn"/>
        </w:rPr>
        <w:t xml:space="preserve">⚠️ این حد </w:t>
      </w:r>
      <w:r>
        <w:rPr>
          <w:rFonts w:ascii="Vazirmatn" w:hAnsi="Vazirmatn"/>
          <w:b/>
        </w:rPr>
        <w:t>وابسته به روش لابراتوار (assay)</w:t>
      </w:r>
      <w:r>
        <w:rPr>
          <w:rFonts w:ascii="Vazirmatn" w:hAnsi="Vazirmatn"/>
        </w:rPr>
        <w:t xml:space="preserve"> است. رهنمود خودش این را تأکید می‌کند و عدد ۵۰۰ را به عنوان حد سنتی نگه داشته است. پس حد لابراتوار محلی را بپرس.</w:t>
      </w:r>
    </w:p>
    <w:p>
      <w:pPr>
        <w:bidi w:val="1"/>
      </w:pPr>
      <w:r>
        <w:rPr>
          <w:rFonts w:ascii="Vazirmatn" w:hAnsi="Vazirmatn"/>
        </w:rPr>
        <w:t>تست دوز پایین (۱ mcg) را رهنمود فقط وقتی پیشنهاد می‌کند که خود ماده کمیاب باشد.</w:t>
      </w:r>
    </w:p>
    <w:p>
      <w:pPr>
        <w:spacing w:before="200"/>
        <w:bidi w:val="1"/>
      </w:pPr>
      <w:r>
        <w:rPr>
          <w:rFonts w:ascii="Vazirmatn" w:hAnsi="Vazirmatn"/>
          <w:b/>
          <w:color w:val="136F73"/>
          <w:sz w:val="25"/>
        </w:rPr>
        <w:t>۳) تست تحریک ممکن نیست → Cortisol صبح + ACTH</w:t>
      </w:r>
    </w:p>
    <w:p>
      <w:pPr>
        <w:bidi w:val="1"/>
      </w:pPr>
      <w:r>
        <w:rPr>
          <w:rFonts w:ascii="Vazirmatn" w:hAnsi="Vazirmatn"/>
        </w:rPr>
        <w:t xml:space="preserve">به عنوان تست </w:t>
      </w:r>
      <w:r>
        <w:rPr>
          <w:rFonts w:ascii="Vazirmatn" w:hAnsi="Vazirmatn"/>
          <w:b/>
        </w:rPr>
        <w:t>ابتدایی</w:t>
      </w:r>
      <w:r>
        <w:rPr>
          <w:rFonts w:ascii="Vazirmatn" w:hAnsi="Vazirmatn"/>
        </w:rPr>
        <w:t xml:space="preserve">، </w:t>
      </w:r>
      <w:r>
        <w:rPr>
          <w:rFonts w:ascii="Vazirmatn" w:hAnsi="Vazirmatn"/>
          <w:b/>
        </w:rPr>
        <w:t>Cortisol صبح کمتر از ۱۴۰ nmol/L (۵ mcg/dL)</w:t>
      </w:r>
      <w:r>
        <w:rPr>
          <w:rFonts w:ascii="Vazirmatn" w:hAnsi="Vazirmatn"/>
        </w:rPr>
        <w:t xml:space="preserve"> همراه با ACTH مطرح‌کنندهٔ عدم کفایه است، تا وقتی که تست تأییدی ممکن شود. رهنمود دو قید روی این تست می‌گذارد:</w:t>
      </w:r>
    </w:p>
    <w:p>
      <w:pPr>
        <w:ind w:right="340"/>
        <w:bidi w:val="1"/>
      </w:pPr>
      <w:r>
        <w:rPr>
          <w:color w:val="136F73"/>
        </w:rPr>
        <w:t xml:space="preserve">● </w:t>
      </w:r>
      <w:r>
        <w:rPr>
          <w:rFonts w:ascii="Vazirmatn" w:hAnsi="Vazirmatn"/>
        </w:rPr>
        <w:t xml:space="preserve">این روش فقط برای </w:t>
      </w:r>
      <w:r>
        <w:rPr>
          <w:rFonts w:ascii="Vazirmatn" w:hAnsi="Vazirmatn"/>
          <w:b/>
        </w:rPr>
        <w:t>حالات حاد</w:t>
      </w:r>
      <w:r>
        <w:rPr>
          <w:rFonts w:ascii="Vazirmatn" w:hAnsi="Vazirmatn"/>
        </w:rPr>
        <w:t xml:space="preserve"> است و </w:t>
      </w:r>
      <w:r>
        <w:rPr>
          <w:rFonts w:ascii="Vazirmatn" w:hAnsi="Vazirmatn"/>
          <w:b/>
        </w:rPr>
        <w:t>نه برای screening در جامعه</w:t>
      </w:r>
      <w:r>
        <w:rPr>
          <w:rFonts w:ascii="Vazirmatn" w:hAnsi="Vazirmatn"/>
        </w:rPr>
        <w:t>.</w:t>
      </w:r>
    </w:p>
    <w:p>
      <w:pPr>
        <w:ind w:right="340"/>
        <w:bidi w:val="1"/>
      </w:pPr>
      <w:r>
        <w:rPr>
          <w:color w:val="136F73"/>
        </w:rPr>
        <w:t xml:space="preserve">● </w:t>
      </w:r>
      <w:r>
        <w:rPr>
          <w:rFonts w:ascii="Vazirmatn" w:hAnsi="Vazirmatn"/>
          <w:b/>
        </w:rPr>
        <w:t>Cortisol تصادفی</w:t>
      </w:r>
      <w:r>
        <w:rPr>
          <w:rFonts w:ascii="Vazirmatn" w:hAnsi="Vazirmatn"/>
        </w:rPr>
        <w:t xml:space="preserve"> برای رد عدم کفایه شواهدی ندارد.</w:t>
      </w:r>
    </w:p>
    <w:p>
      <w:pPr>
        <w:spacing w:before="200"/>
        <w:bidi w:val="1"/>
      </w:pPr>
      <w:r>
        <w:rPr>
          <w:rFonts w:ascii="Vazirmatn" w:hAnsi="Vazirmatn"/>
          <w:b/>
          <w:color w:val="136F73"/>
          <w:sz w:val="25"/>
        </w:rPr>
        <w:t>وقتی کمبود Cortisol ثابت شد: کدام نوع؟</w:t>
      </w:r>
    </w:p>
    <w:p>
      <w:pPr>
        <w:ind w:right="340"/>
        <w:bidi w:val="1"/>
      </w:pPr>
      <w:r>
        <w:rPr>
          <w:color w:val="136F73"/>
        </w:rPr>
        <w:t xml:space="preserve">● </w:t>
      </w:r>
      <w:r>
        <w:rPr>
          <w:rFonts w:ascii="Vazirmatn" w:hAnsi="Vazirmatn"/>
          <w:b/>
        </w:rPr>
        <w:t>ACTH بیشتر از دو برابر حد بالای نورمال</w:t>
      </w:r>
      <w:r>
        <w:rPr>
          <w:rFonts w:ascii="Vazirmatn" w:hAnsi="Vazirmatn"/>
        </w:rPr>
        <w:t xml:space="preserve"> با اولیه (PAI) سازگار است (رهنمود ۲۰۱۶). مرحلهٔ بعد: Antibody ضد 21-hydroxylase، و در صورت منفی بودن، جستجوی علل دیگر (TB، CT ادرنال و غیره).</w:t>
      </w:r>
    </w:p>
    <w:p>
      <w:pPr>
        <w:ind w:right="340"/>
        <w:bidi w:val="1"/>
      </w:pPr>
      <w:r>
        <w:rPr>
          <w:color w:val="136F73"/>
        </w:rPr>
        <w:t xml:space="preserve">● </w:t>
      </w:r>
      <w:r>
        <w:rPr>
          <w:rFonts w:ascii="Vazirmatn" w:hAnsi="Vazirmatn"/>
          <w:b/>
        </w:rPr>
        <w:t>ACTH پایین یا «نورمال» نامتناسب</w:t>
      </w:r>
      <w:r>
        <w:rPr>
          <w:rFonts w:ascii="Vazirmatn" w:hAnsi="Vazirmatn"/>
        </w:rPr>
        <w:t xml:space="preserve"> به نفع ثانوی است. مرحلهٔ بعد: سایر هورمون‌های Pituitary و MRI (فصل بعدی).</w:t>
      </w:r>
    </w:p>
    <w:p>
      <w:pPr>
        <w:bidi w:val="1"/>
      </w:pPr>
      <w:r>
        <w:rPr>
          <w:rFonts w:ascii="Vazirmatn" w:hAnsi="Vazirmatn"/>
        </w:rPr>
        <w:t xml:space="preserve">⚠️ </w:t>
      </w:r>
      <w:r>
        <w:rPr>
          <w:rFonts w:ascii="Vazirmatn" w:hAnsi="Vazirmatn"/>
          <w:b/>
        </w:rPr>
        <w:t>دام لابراتواری:</w:t>
      </w:r>
      <w:r>
        <w:rPr>
          <w:rFonts w:ascii="Vazirmatn" w:hAnsi="Vazirmatn"/>
        </w:rPr>
        <w:t xml:space="preserve"> Hydrocortisone، Prednisolone و بسیاری Glucocorticoidهای دیگر در assay با Cortisol تداخل می‌کنند یا محور را سرکوب می‌کنند. تست گرفته‌شده «زیر تداوی» را بدون مشوره تفسیر نکن. همچنین حالاتی که پروتین‌های حامل Cortisol را تغییر می‌دهند، مثل حاملگی، Estrogen فمی و Albumin پایین، تفسیر را عوض می‌کنند (رهنمود ۲۰۱۶).</w:t>
      </w:r>
    </w:p>
    <w:p>
      <w:pPr>
        <w:bidi w:val="1"/>
      </w:pPr>
      <w:r>
        <w:rPr>
          <w:color w:val="B8913A"/>
        </w:rPr>
        <w:t>❖ ❖ ❖</w:t>
      </w:r>
    </w:p>
    <w:p>
      <w:pPr>
        <w:spacing w:before="280"/>
        <w:bidi w:val="1"/>
      </w:pPr>
      <w:r>
        <w:rPr>
          <w:rFonts w:ascii="Vazirmatn" w:hAnsi="Vazirmatn"/>
          <w:b/>
          <w:color w:val="0F2744"/>
          <w:sz w:val="29"/>
        </w:rPr>
        <w:t>تداوی — Adrenal crisis</w:t>
      </w:r>
    </w:p>
    <w:p>
      <w:pPr>
        <w:bidi w:val="1"/>
      </w:pPr>
      <w:r>
        <w:rPr>
          <w:rFonts w:ascii="Vazirmatn" w:hAnsi="Vazirmatn"/>
          <w:b/>
        </w:rPr>
        <w:t>چرا این ترتیب؟</w:t>
      </w:r>
      <w:r>
        <w:rPr>
          <w:rFonts w:ascii="Vazirmatn" w:hAnsi="Vazirmatn"/>
        </w:rPr>
        <w:t xml:space="preserve"> مشکل مریض دو بخش دارد: </w:t>
      </w:r>
      <w:r>
        <w:rPr>
          <w:rFonts w:ascii="Vazirmatn" w:hAnsi="Vazirmatn"/>
          <w:b/>
        </w:rPr>
        <w:t>نبود Cortisol</w:t>
      </w:r>
      <w:r>
        <w:rPr>
          <w:rFonts w:ascii="Vazirmatn" w:hAnsi="Vazirmatn"/>
        </w:rPr>
        <w:t xml:space="preserve"> (رگ‌ها جواب نمی‌دهند) و </w:t>
      </w:r>
      <w:r>
        <w:rPr>
          <w:rFonts w:ascii="Vazirmatn" w:hAnsi="Vazirmatn"/>
          <w:b/>
        </w:rPr>
        <w:t>کم‌حجمی</w:t>
      </w:r>
      <w:r>
        <w:rPr>
          <w:rFonts w:ascii="Vazirmatn" w:hAnsi="Vazirmatn"/>
        </w:rPr>
        <w:t xml:space="preserve"> (ضیاع نمک و آب). پس هر دو باید هم‌زمان اصلاح شوند.</w:t>
      </w:r>
    </w:p>
    <w:p>
      <w:pPr>
        <w:bidi w:val="1"/>
      </w:pPr>
      <w:r>
        <w:rPr>
          <w:rFonts w:ascii="Vazirmatn" w:hAnsi="Vazirmatn"/>
        </w:rPr>
        <w:t xml:space="preserve">همان قاعدهٔ همیشگی: </w:t>
      </w:r>
      <w:r>
        <w:rPr>
          <w:rFonts w:ascii="Vazirmatn" w:hAnsi="Vazirmatn"/>
          <w:b/>
        </w:rPr>
        <w:t>ABCDE پیش از تشخیص</w:t>
      </w:r>
      <w:r>
        <w:rPr>
          <w:rFonts w:ascii="Vazirmatn" w:hAnsi="Vazirmatn"/>
        </w:rPr>
        <w:t>. با این حال، در این مریض، Hydrocortisone جزئی از «C»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دوز / جزئیات (منبع)</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مایع</w:t>
            </w:r>
          </w:p>
        </w:tc>
        <w:tc>
          <w:tcPr>
            <w:tcW w:type="dxa" w:w="3437"/>
          </w:tcPr>
          <w:p>
            <w:pPr>
              <w:bidi w:val="1"/>
            </w:pPr>
            <w:r>
              <w:rPr>
                <w:sz w:val="18"/>
              </w:rPr>
            </w:r>
            <w:r>
              <w:rPr>
                <w:rFonts w:ascii="Vazirmatn" w:hAnsi="Vazirmatn"/>
                <w:b/>
                <w:sz w:val="18"/>
              </w:rPr>
              <w:t>۱۰۰۰ mL Saline ایزوتونیک</w:t>
            </w:r>
            <w:r>
              <w:rPr>
                <w:rFonts w:ascii="Vazirmatn" w:hAnsi="Vazirmatn"/>
                <w:sz w:val="18"/>
              </w:rPr>
              <w:t xml:space="preserve"> به سرعت در </w:t>
            </w:r>
            <w:r>
              <w:rPr>
                <w:rFonts w:ascii="Vazirmatn" w:hAnsi="Vazirmatn"/>
                <w:b/>
                <w:sz w:val="18"/>
              </w:rPr>
              <w:t>ساعت اول</w:t>
            </w:r>
            <w:r>
              <w:rPr>
                <w:rFonts w:ascii="Vazirmatn" w:hAnsi="Vazirmatn"/>
                <w:sz w:val="18"/>
              </w:rPr>
              <w:t xml:space="preserve"> (یا Glucose 5% در Saline ایزوتونیک)، سپس Saline ایزوتونیک وریدی طبق نیاز مریض (ES 2016، جدول)</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ادامهٔ Hydrocortisone</w:t>
            </w:r>
          </w:p>
        </w:tc>
        <w:tc>
          <w:tcPr>
            <w:tcW w:type="dxa" w:w="3437"/>
          </w:tcPr>
          <w:p>
            <w:pPr>
              <w:bidi w:val="1"/>
            </w:pPr>
            <w:r>
              <w:rPr>
                <w:sz w:val="18"/>
              </w:rPr>
            </w:r>
            <w:r>
              <w:rPr>
                <w:rFonts w:ascii="Vazirmatn" w:hAnsi="Vazirmatn"/>
                <w:b/>
                <w:sz w:val="18"/>
              </w:rPr>
              <w:t>۲۰۰ mg در ۲۴ ساعت</w:t>
            </w:r>
            <w:r>
              <w:rPr>
                <w:rFonts w:ascii="Vazirmatn" w:hAnsi="Vazirmatn"/>
                <w:sz w:val="18"/>
              </w:rPr>
              <w:t xml:space="preserve">، یا به شکل انفیوژن مداوم، یا به شکل زرق هر ۶ ساعت (معادل </w:t>
            </w:r>
            <w:r>
              <w:rPr>
                <w:rFonts w:ascii="Vazirmatn" w:hAnsi="Vazirmatn"/>
                <w:b/>
                <w:sz w:val="18"/>
              </w:rPr>
              <w:t>۵۰ mg هر ۶ ساعت</w:t>
            </w:r>
            <w:r>
              <w:rPr>
                <w:rFonts w:ascii="Vazirmatn" w:hAnsi="Vazirmatn"/>
                <w:sz w:val="18"/>
              </w:rPr>
              <w:t xml:space="preserve"> IV/IM)</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روز بعد</w:t>
            </w:r>
          </w:p>
        </w:tc>
        <w:tc>
          <w:tcPr>
            <w:tcW w:type="dxa" w:w="3437"/>
          </w:tcPr>
          <w:p>
            <w:pPr>
              <w:bidi w:val="1"/>
            </w:pPr>
            <w:r>
              <w:rPr>
                <w:sz w:val="18"/>
              </w:rPr>
            </w:r>
            <w:r>
              <w:rPr>
                <w:rFonts w:ascii="Vazirmatn" w:hAnsi="Vazirmatn"/>
                <w:sz w:val="18"/>
              </w:rPr>
              <w:t xml:space="preserve">Hydrocortisone را به </w:t>
            </w:r>
            <w:r>
              <w:rPr>
                <w:rFonts w:ascii="Vazirmatn" w:hAnsi="Vazirmatn"/>
                <w:b/>
                <w:sz w:val="18"/>
              </w:rPr>
              <w:t>۱۰۰ mg در روز</w:t>
            </w:r>
            <w:r>
              <w:rPr>
                <w:rFonts w:ascii="Vazirmatn" w:hAnsi="Vazirmatn"/>
                <w:sz w:val="18"/>
              </w:rPr>
              <w:t xml:space="preserve"> کم کن (ES 2016، جدول)؛ سپس با بهبود بالینی به سرعت کم کن و به تداوی فمی تبدیل کن</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Glucose و الکترولیت</w:t>
            </w:r>
          </w:p>
        </w:tc>
        <w:tc>
          <w:tcPr>
            <w:tcW w:type="dxa" w:w="3437"/>
          </w:tcPr>
          <w:p>
            <w:pPr>
              <w:bidi w:val="1"/>
            </w:pPr>
            <w:r>
              <w:rPr>
                <w:sz w:val="18"/>
              </w:rPr>
            </w:r>
            <w:r>
              <w:rPr>
                <w:rFonts w:ascii="Vazirmatn" w:hAnsi="Vazirmatn"/>
                <w:sz w:val="18"/>
              </w:rPr>
              <w:t>Hypoglycaemia را اصلاح کن (در کاهلان دوز Dextrose → فصل ۵۲)؛ Na و K را مکرر بسنج. Na را آهسته اصلاح کن، چون همان خطر ODS فصل ۴۴ اینجا هم هست، و وقتی Cortisol داده شود ترشح آب آزاد ممکن است ناگهان زیاد شود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منبع را کنترول کن</w:t>
            </w:r>
          </w:p>
        </w:tc>
        <w:tc>
          <w:tcPr>
            <w:tcW w:type="dxa" w:w="3437"/>
          </w:tcPr>
          <w:p>
            <w:pPr>
              <w:bidi w:val="1"/>
            </w:pPr>
            <w:r>
              <w:rPr>
                <w:sz w:val="18"/>
              </w:rPr>
            </w:r>
            <w:r>
              <w:rPr>
                <w:rFonts w:ascii="Vazirmatn" w:hAnsi="Vazirmatn"/>
                <w:sz w:val="18"/>
              </w:rPr>
              <w:t>عامل آغازکننده را پیدا و تداوی کن: انتان، استفراغ، قطع دوا، جراحی</w:t>
            </w:r>
          </w:p>
        </w:tc>
      </w:tr>
    </w:tbl>
    <w:p>
      <w:pPr>
        <w:bidi w:val="1"/>
      </w:pPr>
      <w:r>
        <w:rPr>
          <w:rFonts w:ascii="Vazirmatn" w:hAnsi="Vazirmatn"/>
          <w:b/>
        </w:rPr>
        <w:t>چرا در دوز بلند Fludrocortisone لازم نیست؟</w:t>
      </w:r>
      <w:r>
        <w:rPr>
          <w:rFonts w:ascii="Vazirmatn" w:hAnsi="Vazirmatn"/>
        </w:rPr>
        <w:t xml:space="preserve"> Hydrocortisone در دوز بلند خودش اثر Mineralocorticoid دارد. رهنمود ۲۰۱۶ می‌گوید اگر دوز Hydrocortisone </w:t>
      </w:r>
      <w:r>
        <w:rPr>
          <w:rFonts w:ascii="Vazirmatn" w:hAnsi="Vazirmatn"/>
          <w:b/>
        </w:rPr>
        <w:t>بیشتر از ۵۰ mg در ۲۴ ساعت</w:t>
      </w:r>
      <w:r>
        <w:rPr>
          <w:rFonts w:ascii="Vazirmatn" w:hAnsi="Vazirmatn"/>
        </w:rPr>
        <w:t xml:space="preserve"> باشد، تعویض Mineralocorticoid لازم نیست. وقتی دوز پایین آمد، در مریض اولیه Fludrocortisone شروع می‌شود.</w:t>
      </w:r>
    </w:p>
    <w:p>
      <w:pPr>
        <w:bidi w:val="1"/>
      </w:pPr>
      <w:r>
        <w:rPr>
          <w:rFonts w:ascii="Vazirmatn" w:hAnsi="Vazirmatn"/>
          <w:b/>
        </w:rPr>
        <w:t>اگر Hydrocortisone موجود نیست؟</w:t>
      </w:r>
      <w:r>
        <w:rPr>
          <w:rFonts w:ascii="Vazirmatn" w:hAnsi="Vazirmatn"/>
        </w:rPr>
        <w:t xml:space="preserve"> رهنمود ۲۰۱۶ (4.2) </w:t>
      </w:r>
      <w:r>
        <w:rPr>
          <w:rFonts w:ascii="Vazirmatn" w:hAnsi="Vazirmatn"/>
          <w:b/>
        </w:rPr>
        <w:t>Prednisolone</w:t>
      </w:r>
      <w:r>
        <w:rPr>
          <w:rFonts w:ascii="Vazirmatn" w:hAnsi="Vazirmatn"/>
        </w:rPr>
        <w:t xml:space="preserve"> را جایگزین پیشنهاد می‌کند. </w:t>
      </w:r>
      <w:r>
        <w:rPr>
          <w:rFonts w:ascii="Vazirmatn" w:hAnsi="Vazirmatn"/>
          <w:b/>
        </w:rPr>
        <w:t>Dexamethasone کم‌ترجیح‌ترین</w:t>
      </w:r>
      <w:r>
        <w:rPr>
          <w:rFonts w:ascii="Vazirmatn" w:hAnsi="Vazirmatn"/>
        </w:rPr>
        <w:t xml:space="preserve"> گزینه است و فقط وقتی داده شود که Glucocorticoid دیگری موجود نباشد، چون اثر Mineralocorticoid ندارد. (دوز جایگزین‌ها در این فصل تأیید نشده → SD-40.)</w:t>
      </w:r>
    </w:p>
    <w:p>
      <w:pPr>
        <w:bidi w:val="1"/>
      </w:pPr>
      <w:r>
        <w:rPr>
          <w:rFonts w:ascii="Vazirmatn" w:hAnsi="Vazirmatn"/>
          <w:b/>
        </w:rPr>
        <w:t>عدم کفایهٔ ثانوی:</w:t>
      </w:r>
      <w:r>
        <w:rPr>
          <w:rFonts w:ascii="Vazirmatn" w:hAnsi="Vazirmatn"/>
        </w:rPr>
        <w:t xml:space="preserve"> رهنمود Hypopituitarism 2016 (2.5، Strong) برای Adrenal crisis ناشی از عدم کفایهٔ ثانوی </w:t>
      </w:r>
      <w:r>
        <w:rPr>
          <w:rFonts w:ascii="Vazirmatn" w:hAnsi="Vazirmatn"/>
          <w:b/>
        </w:rPr>
        <w:t>۵۰–۱۰۰ mg Hydrocortisone</w:t>
      </w:r>
      <w:r>
        <w:rPr>
          <w:rFonts w:ascii="Vazirmatn" w:hAnsi="Vazirmatn"/>
        </w:rPr>
        <w:t xml:space="preserve"> زرقی فوری را توصیه می‌کند. این یک </w:t>
      </w:r>
      <w:r>
        <w:rPr>
          <w:rFonts w:ascii="Vazirmatn" w:hAnsi="Vazirmatn"/>
          <w:b/>
        </w:rPr>
        <w:t>اختلاف دوز شروع</w:t>
      </w:r>
      <w:r>
        <w:rPr>
          <w:rFonts w:ascii="Vazirmatn" w:hAnsi="Vazirmatn"/>
        </w:rPr>
        <w:t xml:space="preserve"> با رهنمود PAI (۱۰۰ mg) است و هر دو رهنمود حفظ شده‌اند. در عمل، وقتی نوع عدم کفایه معلوم نیست، دوز PAI منطقی است، چون همیشه کافی است.</w:t>
      </w:r>
    </w:p>
    <w:p>
      <w:pPr>
        <w:bidi w:val="1"/>
      </w:pPr>
      <w:r>
        <w:rPr>
          <w:rFonts w:ascii="Vazirmatn" w:hAnsi="Vazirmatn"/>
        </w:rPr>
        <w:t xml:space="preserve">⚠️ </w:t>
      </w:r>
      <w:r>
        <w:rPr>
          <w:rFonts w:ascii="Vazirmatn" w:hAnsi="Vazirmatn"/>
          <w:b/>
        </w:rPr>
        <w:t>Red Flag — Hypothyroidism همراه:</w:t>
      </w:r>
      <w:r>
        <w:rPr>
          <w:rFonts w:ascii="Vazirmatn" w:hAnsi="Vazirmatn"/>
        </w:rPr>
        <w:t xml:space="preserve"> در مریضی که هم کمبود Cortisol و هم Hypothyroidism دارد (Pituitary، یا Autoimmune polyglandular)، </w:t>
      </w:r>
      <w:r>
        <w:rPr>
          <w:rFonts w:ascii="Vazirmatn" w:hAnsi="Vazirmatn"/>
          <w:b/>
        </w:rPr>
        <w:t>Glucocorticoid را پیش از Levothyroxine</w:t>
      </w:r>
      <w:r>
        <w:rPr>
          <w:rFonts w:ascii="Vazirmatn" w:hAnsi="Vazirmatn"/>
        </w:rPr>
        <w:t xml:space="preserve"> شروع کن. دلیل: Thyroxine متابولیزم Cortisol را زیاد می‌کند و می‌تواند بحران را آشکار کند. این همان منطقی است که در Myxoedema coma دیدیم (فصل ۴۹).</w:t>
      </w:r>
    </w:p>
    <w:p>
      <w:pPr>
        <w:bidi w:val="1"/>
      </w:pPr>
      <w:r>
        <w:rPr>
          <w:color w:val="B8913A"/>
        </w:rPr>
        <w:t>❖ ❖ ❖</w:t>
      </w:r>
    </w:p>
    <w:p>
      <w:pPr>
        <w:spacing w:before="280"/>
        <w:bidi w:val="1"/>
      </w:pPr>
      <w:r>
        <w:rPr>
          <w:rFonts w:ascii="Vazirmatn" w:hAnsi="Vazirmatn"/>
          <w:b/>
          <w:color w:val="0F2744"/>
          <w:sz w:val="29"/>
        </w:rPr>
        <w:t>تداوی — نگهداری مزمن</w:t>
      </w:r>
    </w:p>
    <w:p>
      <w:pPr>
        <w:bidi w:val="1"/>
      </w:pPr>
      <w:r>
        <w:rPr>
          <w:rFonts w:ascii="Vazirmatn" w:hAnsi="Vazirmatn"/>
        </w:rPr>
        <w:t xml:space="preserve">هدف: </w:t>
      </w:r>
      <w:r>
        <w:rPr>
          <w:rFonts w:ascii="Vazirmatn" w:hAnsi="Vazirmatn"/>
          <w:b/>
        </w:rPr>
        <w:t>تقلید ریتم طبیعی Cortisol</w:t>
      </w:r>
      <w:r>
        <w:rPr>
          <w:rFonts w:ascii="Vazirmatn" w:hAnsi="Vazirmatn"/>
        </w:rPr>
        <w:t xml:space="preserve">، که صبح بلند و شب پایین است، با </w:t>
      </w:r>
      <w:r>
        <w:rPr>
          <w:rFonts w:ascii="Vazirmatn" w:hAnsi="Vazirmatn"/>
          <w:b/>
        </w:rPr>
        <w:t>کمترین دوز مؤثر</w:t>
      </w:r>
      <w:r>
        <w:rPr>
          <w:rFonts w:ascii="Vazirmatn" w:hAnsi="Vazirmatn"/>
        </w:rPr>
        <w:t>. دوز زیاد عوارض Cushing را می‌آورد؛ دوز کم خطر بحران و خستگی دایمی دارد.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دوز کاهلان (منبع)</w:t>
            </w:r>
          </w:p>
        </w:tc>
        <w:tc>
          <w:tcPr>
            <w:tcW w:type="dxa" w:w="2062"/>
            <w:shd w:val="clear" w:fill="136f73"/>
          </w:tcPr>
          <w:p>
            <w:pPr>
              <w:bidi w:val="1"/>
            </w:pPr>
            <w:r/>
            <w:r>
              <w:rPr>
                <w:b/>
                <w:color w:val="FFFFFF"/>
                <w:sz w:val="19"/>
              </w:rPr>
              <w:t>راه و تقسیم</w:t>
            </w:r>
          </w:p>
        </w:tc>
        <w:tc>
          <w:tcPr>
            <w:tcW w:type="dxa" w:w="2062"/>
            <w:shd w:val="clear" w:fill="136f73"/>
          </w:tcPr>
          <w:p>
            <w:pPr>
              <w:bidi w:val="1"/>
            </w:pPr>
            <w:r/>
            <w:r>
              <w:rPr>
                <w:b/>
                <w:color w:val="FFFFFF"/>
                <w:sz w:val="19"/>
              </w:rPr>
              <w:t>نظارت</w:t>
            </w:r>
          </w:p>
        </w:tc>
      </w:tr>
      <w:tr>
        <w:tc>
          <w:tcPr>
            <w:tcW w:type="dxa" w:w="2062"/>
          </w:tcPr>
          <w:p>
            <w:pPr>
              <w:bidi w:val="1"/>
            </w:pPr>
            <w:r>
              <w:rPr>
                <w:sz w:val="18"/>
              </w:rPr>
            </w:r>
            <w:r>
              <w:rPr>
                <w:rFonts w:ascii="Vazirmatn" w:hAnsi="Vazirmatn"/>
                <w:b/>
                <w:sz w:val="18"/>
              </w:rPr>
              <w:t>Cortisone acetate</w:t>
            </w:r>
            <w:r>
              <w:rPr>
                <w:rFonts w:ascii="Vazirmatn" w:hAnsi="Vazirmatn"/>
                <w:sz w:val="18"/>
              </w:rPr>
              <w:t xml:space="preserve"> (جایگزین)</w:t>
            </w:r>
          </w:p>
        </w:tc>
        <w:tc>
          <w:tcPr>
            <w:tcW w:type="dxa" w:w="2062"/>
          </w:tcPr>
          <w:p>
            <w:pPr>
              <w:bidi w:val="1"/>
            </w:pPr>
            <w:r>
              <w:rPr>
                <w:sz w:val="18"/>
              </w:rPr>
            </w:r>
            <w:r>
              <w:rPr>
                <w:rFonts w:ascii="Vazirmatn" w:hAnsi="Vazirmatn"/>
                <w:sz w:val="18"/>
              </w:rPr>
              <w:t>Glucocorticoid</w:t>
            </w:r>
          </w:p>
        </w:tc>
        <w:tc>
          <w:tcPr>
            <w:tcW w:type="dxa" w:w="2062"/>
          </w:tcPr>
          <w:p>
            <w:pPr>
              <w:bidi w:val="1"/>
            </w:pPr>
            <w:r>
              <w:rPr>
                <w:sz w:val="18"/>
              </w:rPr>
            </w:r>
            <w:r>
              <w:rPr>
                <w:rFonts w:ascii="Vazirmatn" w:hAnsi="Vazirmatn"/>
                <w:b/>
                <w:sz w:val="18"/>
              </w:rPr>
              <w:t>۲۰–۳۵ mg در روز</w:t>
            </w:r>
            <w:r>
              <w:rPr>
                <w:rFonts w:ascii="Vazirmatn" w:hAnsi="Vazirmatn"/>
                <w:sz w:val="18"/>
              </w:rPr>
              <w:t xml:space="preserve"> (ES 2016)</w:t>
            </w:r>
          </w:p>
        </w:tc>
        <w:tc>
          <w:tcPr>
            <w:tcW w:type="dxa" w:w="2062"/>
          </w:tcPr>
          <w:p>
            <w:pPr>
              <w:bidi w:val="1"/>
            </w:pPr>
            <w:r>
              <w:rPr>
                <w:sz w:val="18"/>
              </w:rPr>
            </w:r>
            <w:r>
              <w:rPr>
                <w:rFonts w:ascii="Vazirmatn" w:hAnsi="Vazirmatn"/>
                <w:sz w:val="18"/>
              </w:rPr>
              <w:t>فمی، ۲–۳ دوز</w:t>
            </w:r>
          </w:p>
        </w:tc>
        <w:tc>
          <w:tcPr>
            <w:tcW w:type="dxa" w:w="2062"/>
          </w:tcPr>
          <w:p>
            <w:pPr>
              <w:bidi w:val="1"/>
            </w:pPr>
            <w:r>
              <w:rPr>
                <w:sz w:val="18"/>
              </w:rPr>
            </w:r>
            <w:r>
              <w:rPr>
                <w:rFonts w:ascii="Vazirmatn" w:hAnsi="Vazirmatn"/>
                <w:sz w:val="18"/>
              </w:rPr>
              <w:t>مثل بالا</w:t>
            </w:r>
          </w:p>
        </w:tc>
      </w:tr>
      <w:tr>
        <w:tc>
          <w:tcPr>
            <w:tcW w:type="dxa" w:w="2062"/>
          </w:tcPr>
          <w:p>
            <w:pPr>
              <w:bidi w:val="1"/>
            </w:pPr>
            <w:r>
              <w:rPr>
                <w:sz w:val="18"/>
              </w:rPr>
            </w:r>
            <w:r>
              <w:rPr>
                <w:rFonts w:ascii="Vazirmatn" w:hAnsi="Vazirmatn"/>
                <w:b/>
                <w:sz w:val="18"/>
              </w:rPr>
              <w:t>Fludrocortisone</w:t>
            </w:r>
            <w:r>
              <w:rPr>
                <w:rFonts w:ascii="Vazirmatn" w:hAnsi="Vazirmatn"/>
                <w:sz w:val="18"/>
              </w:rPr>
              <w:t xml:space="preserve"> — فقط PAI با کمبود Aldosterone ثابت‌شده</w:t>
            </w:r>
          </w:p>
        </w:tc>
        <w:tc>
          <w:tcPr>
            <w:tcW w:type="dxa" w:w="2062"/>
          </w:tcPr>
          <w:p>
            <w:pPr>
              <w:bidi w:val="1"/>
            </w:pPr>
            <w:r>
              <w:rPr>
                <w:sz w:val="18"/>
              </w:rPr>
            </w:r>
            <w:r>
              <w:rPr>
                <w:rFonts w:ascii="Vazirmatn" w:hAnsi="Vazirmatn"/>
                <w:sz w:val="18"/>
              </w:rPr>
              <w:t>Mineralocorticoid</w:t>
            </w:r>
          </w:p>
        </w:tc>
        <w:tc>
          <w:tcPr>
            <w:tcW w:type="dxa" w:w="2062"/>
          </w:tcPr>
          <w:p>
            <w:pPr>
              <w:bidi w:val="1"/>
            </w:pPr>
            <w:r>
              <w:rPr>
                <w:sz w:val="18"/>
              </w:rPr>
            </w:r>
            <w:r>
              <w:rPr>
                <w:rFonts w:ascii="Vazirmatn" w:hAnsi="Vazirmatn"/>
                <w:sz w:val="18"/>
              </w:rPr>
              <w:t xml:space="preserve">شروع </w:t>
            </w:r>
            <w:r>
              <w:rPr>
                <w:rFonts w:ascii="Vazirmatn" w:hAnsi="Vazirmatn"/>
                <w:b/>
                <w:sz w:val="18"/>
              </w:rPr>
              <w:t>۵۰–۱۰۰ mcg</w:t>
            </w:r>
            <w:r>
              <w:rPr>
                <w:rFonts w:ascii="Vazirmatn" w:hAnsi="Vazirmatn"/>
                <w:sz w:val="18"/>
              </w:rPr>
              <w:t xml:space="preserve"> در کاهلان (ES 2016، 3.7، Strong)؛ دوز روزانهٔ </w:t>
            </w:r>
            <w:r>
              <w:rPr>
                <w:rFonts w:ascii="Vazirmatn" w:hAnsi="Vazirmatn"/>
                <w:b/>
                <w:sz w:val="18"/>
              </w:rPr>
              <w:t>۰.۰۵–۰.۲ mg</w:t>
            </w:r>
            <w:r>
              <w:rPr>
                <w:rFonts w:ascii="Vazirmatn" w:hAnsi="Vazirmatn"/>
                <w:sz w:val="18"/>
              </w:rPr>
              <w:t xml:space="preserve"> معمولاً کافی است</w:t>
            </w:r>
          </w:p>
        </w:tc>
        <w:tc>
          <w:tcPr>
            <w:tcW w:type="dxa" w:w="2062"/>
          </w:tcPr>
          <w:p>
            <w:pPr>
              <w:bidi w:val="1"/>
            </w:pPr>
            <w:r>
              <w:rPr>
                <w:sz w:val="18"/>
              </w:rPr>
            </w:r>
            <w:r>
              <w:rPr>
                <w:rFonts w:ascii="Vazirmatn" w:hAnsi="Vazirmatn"/>
                <w:sz w:val="18"/>
              </w:rPr>
              <w:t xml:space="preserve">فمی، </w:t>
            </w:r>
            <w:r>
              <w:rPr>
                <w:rFonts w:ascii="Vazirmatn" w:hAnsi="Vazirmatn"/>
                <w:b/>
                <w:sz w:val="18"/>
              </w:rPr>
              <w:t>یک بار در روز</w:t>
            </w:r>
          </w:p>
        </w:tc>
        <w:tc>
          <w:tcPr>
            <w:tcW w:type="dxa" w:w="2062"/>
          </w:tcPr>
          <w:p>
            <w:pPr>
              <w:bidi w:val="1"/>
            </w:pPr>
            <w:r>
              <w:rPr>
                <w:sz w:val="18"/>
              </w:rPr>
            </w:r>
            <w:r>
              <w:rPr>
                <w:rFonts w:ascii="Vazirmatn" w:hAnsi="Vazirmatn"/>
                <w:sz w:val="18"/>
              </w:rPr>
              <w:t>هوس نمک، Hypotension وضعیتی، اذیما، الکترولیت‌ها (3.8)</w:t>
            </w:r>
          </w:p>
        </w:tc>
      </w:tr>
    </w:tbl>
    <w:p>
      <w:pPr>
        <w:ind w:right="340"/>
        <w:bidi w:val="1"/>
      </w:pPr>
      <w:r>
        <w:rPr>
          <w:color w:val="136F73"/>
        </w:rPr>
        <w:t xml:space="preserve">● </w:t>
      </w:r>
      <w:r>
        <w:rPr>
          <w:rFonts w:ascii="Vazirmatn" w:hAnsi="Vazirmatn"/>
          <w:b/>
        </w:rPr>
        <w:t>نمک را محدود نکن.</w:t>
      </w:r>
      <w:r>
        <w:rPr>
          <w:rFonts w:ascii="Vazirmatn" w:hAnsi="Vazirmatn"/>
        </w:rPr>
        <w:t xml:space="preserve"> رهنمود (3.7) صریحاً این را توصیه می‌کند. در </w:t>
      </w:r>
      <w:r>
        <w:rPr>
          <w:rFonts w:ascii="Vazirmatn" w:hAnsi="Vazirmatn"/>
          <w:b/>
        </w:rPr>
        <w:t>هوای گرم</w:t>
      </w:r>
      <w:r>
        <w:rPr>
          <w:rFonts w:ascii="Vazirmatn" w:hAnsi="Vazirmatn"/>
        </w:rPr>
        <w:t xml:space="preserve"> رهنمود افزایش موقتی Fludrocortisone به اندازهٔ </w:t>
      </w:r>
      <w:r>
        <w:rPr>
          <w:rFonts w:ascii="Vazirmatn" w:hAnsi="Vazirmatn"/>
          <w:b/>
        </w:rPr>
        <w:t>۵۰–۱۰۰٪</w:t>
      </w:r>
      <w:r>
        <w:rPr>
          <w:rFonts w:ascii="Vazirmatn" w:hAnsi="Vazirmatn"/>
        </w:rPr>
        <w:t xml:space="preserve"> یا نمک بیشتر را مطرح می‌کند. این نکته برای تابستان‌های جلال‌آباد و قندهار عملی است.</w:t>
      </w:r>
    </w:p>
    <w:p>
      <w:pPr>
        <w:ind w:right="340"/>
        <w:bidi w:val="1"/>
      </w:pPr>
      <w:r>
        <w:rPr>
          <w:color w:val="136F73"/>
        </w:rPr>
        <w:t xml:space="preserve">● </w:t>
      </w:r>
      <w:r>
        <w:rPr>
          <w:rFonts w:ascii="Vazirmatn" w:hAnsi="Vazirmatn"/>
        </w:rPr>
        <w:t xml:space="preserve">اگر با Fludrocortisone </w:t>
      </w:r>
      <w:r>
        <w:rPr>
          <w:rFonts w:ascii="Vazirmatn" w:hAnsi="Vazirmatn"/>
          <w:b/>
        </w:rPr>
        <w:t>فشار خون بلند</w:t>
      </w:r>
      <w:r>
        <w:rPr>
          <w:rFonts w:ascii="Vazirmatn" w:hAnsi="Vazirmatn"/>
        </w:rPr>
        <w:t xml:space="preserve"> شد → اول دوز Fludrocortisone را کم کن (3.9). اگر فشار کنترول نشد → دوای ضد فشار شروع کن و Fludrocortisone را ادامه بده (3.10). یعنی Fludrocortisone را کاملاً قطع نکن.</w:t>
      </w:r>
    </w:p>
    <w:p>
      <w:pPr>
        <w:ind w:right="340"/>
        <w:bidi w:val="1"/>
      </w:pPr>
      <w:r>
        <w:rPr>
          <w:color w:val="136F73"/>
        </w:rPr>
        <w:t xml:space="preserve">● </w:t>
      </w:r>
      <w:r>
        <w:rPr>
          <w:rFonts w:ascii="Vazirmatn" w:hAnsi="Vazirmatn"/>
          <w:b/>
        </w:rPr>
        <w:t>حاملگی:</w:t>
      </w:r>
      <w:r>
        <w:rPr>
          <w:rFonts w:ascii="Vazirmatn" w:hAnsi="Vazirmatn"/>
        </w:rPr>
        <w:t xml:space="preserve"> Hydrocortisone را بر Cortisone acetate، Prednisolone و Prednisone ترجیح بده (2-L). نظر به سیر بالینی دوز را زیاد کن، به ویژه در </w:t>
      </w:r>
      <w:r>
        <w:rPr>
          <w:rFonts w:ascii="Vazirmatn" w:hAnsi="Vazirmatn"/>
          <w:b/>
        </w:rPr>
        <w:t>Trimester سوم</w:t>
      </w:r>
      <w:r>
        <w:rPr>
          <w:rFonts w:ascii="Vazirmatn" w:hAnsi="Vazirmatn"/>
        </w:rPr>
        <w:t xml:space="preserve"> (ES 2016، 3.15). مقدار افزایش در این فصل تأیید نشده → SD-40.</w:t>
      </w:r>
    </w:p>
    <w:p>
      <w:pPr>
        <w:ind w:right="340"/>
        <w:bidi w:val="1"/>
      </w:pPr>
      <w:r>
        <w:rPr>
          <w:color w:val="136F73"/>
        </w:rPr>
        <w:t xml:space="preserve">● </w:t>
      </w:r>
      <w:r>
        <w:rPr>
          <w:rFonts w:ascii="Vazirmatn" w:hAnsi="Vazirmatn"/>
          <w:b/>
        </w:rPr>
        <w:t>عدم کفایهٔ ناشی از Glucocorticoid:</w:t>
      </w:r>
      <w:r>
        <w:rPr>
          <w:rFonts w:ascii="Vazirmatn" w:hAnsi="Vazirmatn"/>
        </w:rPr>
        <w:t xml:space="preserve"> </w:t>
      </w:r>
      <w:r>
        <w:rPr>
          <w:rFonts w:ascii="Vazirmatn" w:hAnsi="Vazirmatn"/>
          <w:b/>
        </w:rPr>
        <w:t>Fludrocortisone نه</w:t>
      </w:r>
      <w:r>
        <w:rPr>
          <w:rFonts w:ascii="Vazirmatn" w:hAnsi="Vazirmatn"/>
        </w:rPr>
        <w:t xml:space="preserve"> (ESE/ES 2024، R 2.12). مریضی که روی Glucocorticoid طولانی‌اثر است (Dexamethasone، Betamethasone)، وقتی دیگر به آن نیاز نیست، به دوای کوتاه‌اثر (Hydrocortisone یا Prednisone) تبدیل شود (R 2.5). جزئیات Taper و زمان تست محور → SD-40.</w:t>
      </w:r>
    </w:p>
    <w:p>
      <w:pPr>
        <w:ind w:right="340"/>
        <w:bidi w:val="1"/>
      </w:pPr>
      <w:r>
        <w:rPr>
          <w:color w:val="136F73"/>
        </w:rPr>
        <w:t xml:space="preserve">● </w:t>
      </w:r>
      <w:r>
        <w:rPr>
          <w:rFonts w:ascii="Vazirmatn" w:hAnsi="Vazirmatn"/>
          <w:b/>
        </w:rPr>
        <w:t>ثانوی:</w:t>
      </w:r>
      <w:r>
        <w:rPr>
          <w:rFonts w:ascii="Vazirmatn" w:hAnsi="Vazirmatn"/>
        </w:rPr>
        <w:t xml:space="preserve"> کمترین دوز قابل تحمل برای درازمدت، تا خطر متابولیک و قلبی–عروقی کم شود (Hypopituitarism 2016). Fludrocortisone نه (2.4، Strong).</w:t>
      </w:r>
    </w:p>
    <w:p>
      <w:pPr>
        <w:ind w:right="340"/>
        <w:bidi w:val="1"/>
      </w:pPr>
      <w:r>
        <w:rPr>
          <w:color w:val="136F73"/>
        </w:rPr>
        <w:t xml:space="preserve">● </w:t>
      </w:r>
      <w:r>
        <w:rPr>
          <w:rFonts w:ascii="Vazirmatn" w:hAnsi="Vazirmatn"/>
          <w:b/>
        </w:rPr>
        <w:t>تداخل دوایی:</w:t>
      </w:r>
      <w:r>
        <w:rPr>
          <w:rFonts w:ascii="Vazirmatn" w:hAnsi="Vazirmatn"/>
        </w:rPr>
        <w:t xml:space="preserve"> رهنمود Hypopituitarism دوای ضد صرع را به عنوان وضعیت خاص ذکر می‌کند، چون دواهای محرک آنزایم کبدی می‌توانند نیاز به Glucocorticoid را زیاد کنند. جزئیات دوز → SD-40.</w:t>
      </w:r>
    </w:p>
    <w:p>
      <w:pPr>
        <w:ind w:right="340"/>
        <w:bidi w:val="1"/>
      </w:pPr>
      <w:r>
        <w:rPr>
          <w:color w:val="136F73"/>
        </w:rPr>
        <w:t xml:space="preserve">● </w:t>
      </w:r>
      <w:r>
        <w:rPr>
          <w:rFonts w:ascii="Vazirmatn" w:hAnsi="Vazirmatn"/>
          <w:b/>
        </w:rPr>
        <w:t>گرده و کبد:</w:t>
      </w:r>
      <w:r>
        <w:rPr>
          <w:rFonts w:ascii="Vazirmatn" w:hAnsi="Vazirmatn"/>
        </w:rPr>
        <w:t xml:space="preserve"> تنظیم دوز اختصاصی Hydrocortisone نگهداری در این فصل از منبع اولیه تأیید نشد → SD-40. در عمل دوز بر اساس بالین تیتر می‌شود.</w:t>
      </w:r>
    </w:p>
    <w:p>
      <w:pPr>
        <w:bidi w:val="1"/>
      </w:pPr>
      <w:r>
        <w:rPr>
          <w:color w:val="B8913A"/>
        </w:rPr>
        <w:t>❖ ❖ ❖</w:t>
      </w:r>
    </w:p>
    <w:p>
      <w:pPr>
        <w:spacing w:before="280"/>
        <w:bidi w:val="1"/>
      </w:pPr>
      <w:r>
        <w:rPr>
          <w:rFonts w:ascii="Vazirmatn" w:hAnsi="Vazirmatn"/>
          <w:b/>
          <w:color w:val="0F2744"/>
          <w:sz w:val="29"/>
        </w:rPr>
        <w:t>Sick day rules — مهم‌ترین درسی که به مریض می‌دهیم</w:t>
      </w:r>
    </w:p>
    <w:p>
      <w:pPr>
        <w:bidi w:val="1"/>
      </w:pPr>
      <w:r>
        <w:rPr>
          <w:rFonts w:ascii="Vazirmatn" w:hAnsi="Vazirmatn"/>
        </w:rPr>
        <w:t xml:space="preserve">اکثر بحران‌ها </w:t>
      </w:r>
      <w:r>
        <w:rPr>
          <w:rFonts w:ascii="Vazirmatn" w:hAnsi="Vazirmatn"/>
          <w:b/>
        </w:rPr>
        <w:t>قابل پیشگیری</w:t>
      </w:r>
      <w:r>
        <w:rPr>
          <w:rFonts w:ascii="Vazirmatn" w:hAnsi="Vazirmatn"/>
        </w:rPr>
        <w:t xml:space="preserve"> هستند. پس هر مریض باید دو قاعده را از بر کند. این قواعد از جدول تعلیم مریض در رهنمود ۲۰۱۶ گرفته شده‌اند:</w:t>
      </w:r>
    </w:p>
    <w:p>
      <w:pPr>
        <w:bidi w:val="1"/>
      </w:pPr>
      <w:r>
        <w:rPr>
          <w:rFonts w:ascii="Vazirmatn" w:hAnsi="Vazirmatn"/>
          <w:b/>
        </w:rPr>
        <w:t>قاعدهٔ ۱ — دوز فمی را دو برابر کن</w:t>
      </w:r>
      <w:r>
        <w:rPr>
          <w:rFonts w:ascii="Vazirmatn" w:hAnsi="Vazirmatn"/>
        </w:rPr>
        <w:t>، در این حالات:</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مرضی که مریض را بستری کند</w:t>
      </w:r>
    </w:p>
    <w:p>
      <w:pPr>
        <w:ind w:right="340"/>
        <w:bidi w:val="1"/>
      </w:pPr>
      <w:r>
        <w:rPr>
          <w:color w:val="136F73"/>
        </w:rPr>
        <w:t xml:space="preserve">● </w:t>
      </w:r>
      <w:r>
        <w:rPr>
          <w:rFonts w:ascii="Vazirmatn" w:hAnsi="Vazirmatn"/>
        </w:rPr>
        <w:t>وقتی برای انتان Antibiotic لازم است</w:t>
      </w:r>
    </w:p>
    <w:p>
      <w:pPr>
        <w:ind w:right="340"/>
        <w:bidi w:val="1"/>
      </w:pPr>
      <w:r>
        <w:rPr>
          <w:color w:val="136F73"/>
        </w:rPr>
        <w:t xml:space="preserve">● </w:t>
      </w:r>
      <w:r>
        <w:rPr>
          <w:rFonts w:ascii="Vazirmatn" w:hAnsi="Vazirmatn"/>
        </w:rPr>
        <w:t>پیش از یک پروسیجر کوچک سرپایی (مثل کار دندان)</w:t>
      </w:r>
    </w:p>
    <w:p>
      <w:pPr>
        <w:bidi w:val="1"/>
      </w:pPr>
      <w:r>
        <w:rPr>
          <w:rFonts w:ascii="Vazirmatn" w:hAnsi="Vazirmatn"/>
        </w:rPr>
        <w:t xml:space="preserve">رهنمود مشخصاً این را هم می‌گوید: در مرض همراه با تب، دوز را </w:t>
      </w:r>
      <w:r>
        <w:rPr>
          <w:rFonts w:ascii="Vazirmatn" w:hAnsi="Vazirmatn"/>
          <w:b/>
        </w:rPr>
        <w:t>دو برابر</w:t>
      </w:r>
      <w:r>
        <w:rPr>
          <w:rFonts w:ascii="Vazirmatn" w:hAnsi="Vazirmatn"/>
        </w:rPr>
        <w:t xml:space="preserve"> کن (بیشتر از ۳۸°C) یا </w:t>
      </w:r>
      <w:r>
        <w:rPr>
          <w:rFonts w:ascii="Vazirmatn" w:hAnsi="Vazirmatn"/>
          <w:b/>
        </w:rPr>
        <w:t>سه برابر</w:t>
      </w:r>
      <w:r>
        <w:rPr>
          <w:rFonts w:ascii="Vazirmatn" w:hAnsi="Vazirmatn"/>
        </w:rPr>
        <w:t xml:space="preserve"> (بیشتر از ۳۹°C) تا بهبودی، که معمولاً </w:t>
      </w:r>
      <w:r>
        <w:rPr>
          <w:rFonts w:ascii="Vazirmatn" w:hAnsi="Vazirmatn"/>
          <w:b/>
        </w:rPr>
        <w:t>۲–۳ روز</w:t>
      </w:r>
      <w:r>
        <w:rPr>
          <w:rFonts w:ascii="Vazirmatn" w:hAnsi="Vazirmatn"/>
        </w:rPr>
        <w:t xml:space="preserve"> طول می‌کشد، و مایعات دارای الکترولیت بیشتر بنوشد.</w:t>
      </w:r>
    </w:p>
    <w:p>
      <w:pPr>
        <w:bidi w:val="1"/>
      </w:pPr>
      <w:r>
        <w:rPr>
          <w:rFonts w:ascii="Vazirmatn" w:hAnsi="Vazirmatn"/>
          <w:b/>
        </w:rPr>
        <w:t>قاعدهٔ ۲ — زرق کن</w:t>
      </w:r>
      <w:r>
        <w:rPr>
          <w:rFonts w:ascii="Vazirmatn" w:hAnsi="Vazirmatn"/>
        </w:rPr>
        <w:t>، در این حالات:</w:t>
      </w:r>
    </w:p>
    <w:p>
      <w:pPr>
        <w:ind w:right="340"/>
        <w:bidi w:val="1"/>
      </w:pPr>
      <w:r>
        <w:rPr>
          <w:color w:val="136F73"/>
        </w:rPr>
        <w:t xml:space="preserve">● </w:t>
      </w:r>
      <w:r>
        <w:rPr>
          <w:rFonts w:ascii="Vazirmatn" w:hAnsi="Vazirmatn"/>
        </w:rPr>
        <w:t>مرض شدید یا ترضیض</w:t>
      </w:r>
    </w:p>
    <w:p>
      <w:pPr>
        <w:ind w:right="340"/>
        <w:bidi w:val="1"/>
      </w:pPr>
      <w:r>
        <w:rPr>
          <w:color w:val="136F73"/>
        </w:rPr>
        <w:t xml:space="preserve">● </w:t>
      </w:r>
      <w:r>
        <w:rPr>
          <w:rFonts w:ascii="Vazirmatn" w:hAnsi="Vazirmatn"/>
        </w:rPr>
        <w:t>استفراغ مداوم</w:t>
      </w:r>
    </w:p>
    <w:p>
      <w:pPr>
        <w:ind w:right="340"/>
        <w:bidi w:val="1"/>
      </w:pPr>
      <w:r>
        <w:rPr>
          <w:color w:val="136F73"/>
        </w:rPr>
        <w:t xml:space="preserve">● </w:t>
      </w:r>
      <w:r>
        <w:rPr>
          <w:rFonts w:ascii="Vazirmatn" w:hAnsi="Vazirmatn"/>
        </w:rPr>
        <w:t>ناشتا برای پروسیجر (مثلاً Colonoscopy)</w:t>
      </w:r>
    </w:p>
    <w:p>
      <w:pPr>
        <w:ind w:right="340"/>
        <w:bidi w:val="1"/>
      </w:pPr>
      <w:r>
        <w:rPr>
          <w:color w:val="136F73"/>
        </w:rPr>
        <w:t xml:space="preserve">● </w:t>
      </w:r>
      <w:r>
        <w:rPr>
          <w:rFonts w:ascii="Vazirmatn" w:hAnsi="Vazirmatn"/>
        </w:rPr>
        <w:t>جراحی</w:t>
      </w:r>
    </w:p>
    <w:p>
      <w:pPr>
        <w:bidi w:val="1"/>
      </w:pPr>
      <w:r>
        <w:rPr>
          <w:rFonts w:ascii="Vazirmatn" w:hAnsi="Vazirmatn"/>
        </w:rPr>
        <w:t xml:space="preserve">دوز: </w:t>
      </w:r>
      <w:r>
        <w:rPr>
          <w:rFonts w:ascii="Vazirmatn" w:hAnsi="Vazirmatn"/>
          <w:b/>
        </w:rPr>
        <w:t>Hydrocortisone ۱۰۰ mg</w:t>
      </w:r>
      <w:r>
        <w:rPr>
          <w:rFonts w:ascii="Vazirmatn" w:hAnsi="Vazirmatn"/>
        </w:rPr>
        <w:t xml:space="preserve"> IM، IV یا زیر جلدی. پس از زرق، </w:t>
      </w:r>
      <w:r>
        <w:rPr>
          <w:rFonts w:ascii="Vazirmatn" w:hAnsi="Vazirmatn"/>
          <w:b/>
        </w:rPr>
        <w:t>حتماً به شفاخانه برود</w:t>
      </w:r>
      <w:r>
        <w:rPr>
          <w:rFonts w:ascii="Vazirmatn" w:hAnsi="Vazirmatn"/>
        </w:rPr>
        <w:t>.</w:t>
      </w:r>
    </w:p>
    <w:p>
      <w:pPr>
        <w:bidi w:val="1"/>
      </w:pPr>
      <w:r>
        <w:rPr>
          <w:rFonts w:ascii="Vazirmatn" w:hAnsi="Vazirmatn"/>
          <w:b/>
        </w:rPr>
        <w:t>برای جراحی</w:t>
      </w:r>
      <w:r>
        <w:rPr>
          <w:rFonts w:ascii="Vazirmatn" w:hAnsi="Vazirmatn"/>
        </w:rPr>
        <w:t xml:space="preserve"> (ES 2016):</w:t>
      </w:r>
    </w:p>
    <w:p>
      <w:pPr>
        <w:ind w:right="340"/>
        <w:bidi w:val="1"/>
      </w:pPr>
      <w:r>
        <w:rPr>
          <w:color w:val="136F73"/>
        </w:rPr>
        <w:t xml:space="preserve">● </w:t>
      </w:r>
      <w:r>
        <w:rPr>
          <w:rFonts w:ascii="Vazirmatn" w:hAnsi="Vazirmatn"/>
          <w:b/>
        </w:rPr>
        <w:t>استرس جراحی خفیف تا متوسط:</w:t>
      </w:r>
      <w:r>
        <w:rPr>
          <w:rFonts w:ascii="Vazirmatn" w:hAnsi="Vazirmatn"/>
        </w:rPr>
        <w:t xml:space="preserve"> Hydrocortisone </w:t>
      </w:r>
      <w:r>
        <w:rPr>
          <w:rFonts w:ascii="Vazirmatn" w:hAnsi="Vazirmatn"/>
          <w:b/>
        </w:rPr>
        <w:t>۲۵–۷۵ mg در ۲۴ ساعت</w:t>
      </w:r>
      <w:r>
        <w:rPr>
          <w:rFonts w:ascii="Vazirmatn" w:hAnsi="Vazirmatn"/>
        </w:rPr>
        <w:t xml:space="preserve"> (معمولاً ۱–۲ روز).</w:t>
      </w:r>
    </w:p>
    <w:p>
      <w:pPr>
        <w:ind w:right="340"/>
        <w:bidi w:val="1"/>
      </w:pPr>
      <w:r>
        <w:rPr>
          <w:color w:val="136F73"/>
        </w:rPr>
        <w:t xml:space="preserve">● </w:t>
      </w:r>
      <w:r>
        <w:rPr>
          <w:rFonts w:ascii="Vazirmatn" w:hAnsi="Vazirmatn"/>
          <w:b/>
        </w:rPr>
        <w:t>جراحی بزرگ با بیهوشی عمومی، ترضیض، ولادت یا مرض نیازمند ICU:</w:t>
      </w:r>
      <w:r>
        <w:rPr>
          <w:rFonts w:ascii="Vazirmatn" w:hAnsi="Vazirmatn"/>
        </w:rPr>
        <w:t xml:space="preserve"> </w:t>
      </w:r>
      <w:r>
        <w:rPr>
          <w:rFonts w:ascii="Vazirmatn" w:hAnsi="Vazirmatn"/>
          <w:b/>
        </w:rPr>
        <w:t>۱۰۰ mg IV</w:t>
      </w:r>
      <w:r>
        <w:rPr>
          <w:rFonts w:ascii="Vazirmatn" w:hAnsi="Vazirmatn"/>
        </w:rPr>
        <w:t xml:space="preserve"> و سپس </w:t>
      </w:r>
      <w:r>
        <w:rPr>
          <w:rFonts w:ascii="Vazirmatn" w:hAnsi="Vazirmatn"/>
          <w:b/>
        </w:rPr>
        <w:t>۲۰۰ mg در ۲۴ ساعت</w:t>
      </w:r>
      <w:r>
        <w:rPr>
          <w:rFonts w:ascii="Vazirmatn" w:hAnsi="Vazirmatn"/>
        </w:rPr>
        <w:t>.</w:t>
      </w:r>
    </w:p>
    <w:p>
      <w:pPr>
        <w:bidi w:val="1"/>
      </w:pPr>
      <w:r>
        <w:rPr>
          <w:rFonts w:ascii="Vazirmatn" w:hAnsi="Vazirmatn"/>
          <w:b/>
        </w:rPr>
        <w:t>هر مریض باید این‌ها را داشته باشد:</w:t>
      </w:r>
    </w:p>
    <w:p>
      <w:pPr>
        <w:ind w:right="340"/>
        <w:bidi w:val="1"/>
      </w:pPr>
      <w:r>
        <w:rPr>
          <w:color w:val="136F73"/>
        </w:rPr>
        <w:t xml:space="preserve">● </w:t>
      </w:r>
      <w:r>
        <w:rPr>
          <w:rFonts w:ascii="Vazirmatn" w:hAnsi="Vazirmatn"/>
        </w:rPr>
        <w:t>کارت عاجل Steroid</w:t>
      </w:r>
    </w:p>
    <w:p>
      <w:pPr>
        <w:ind w:right="340"/>
        <w:bidi w:val="1"/>
      </w:pPr>
      <w:r>
        <w:rPr>
          <w:color w:val="136F73"/>
        </w:rPr>
        <w:t xml:space="preserve">● </w:t>
      </w:r>
      <w:r>
        <w:rPr>
          <w:rFonts w:ascii="Vazirmatn" w:hAnsi="Vazirmatn"/>
        </w:rPr>
        <w:t>دستبند یا گردن‌بند هشدار</w:t>
      </w:r>
    </w:p>
    <w:p>
      <w:pPr>
        <w:ind w:right="340"/>
        <w:bidi w:val="1"/>
      </w:pPr>
      <w:r>
        <w:rPr>
          <w:color w:val="136F73"/>
        </w:rPr>
        <w:t xml:space="preserve">● </w:t>
      </w:r>
      <w:r>
        <w:rPr>
          <w:rFonts w:ascii="Vazirmatn" w:hAnsi="Vazirmatn"/>
        </w:rPr>
        <w:t>ذخیرهٔ کافی دوا برای روزهای مرض</w:t>
      </w:r>
    </w:p>
    <w:p>
      <w:pPr>
        <w:ind w:right="340"/>
        <w:bidi w:val="1"/>
      </w:pPr>
      <w:r>
        <w:rPr>
          <w:color w:val="136F73"/>
        </w:rPr>
        <w:t xml:space="preserve">● </w:t>
      </w:r>
      <w:r>
        <w:rPr>
          <w:rFonts w:ascii="Vazirmatn" w:hAnsi="Vazirmatn"/>
          <w:b/>
        </w:rPr>
        <w:t>کیت زرق Hydrocortisone ۱۰۰ mg</w:t>
      </w:r>
      <w:r>
        <w:rPr>
          <w:rFonts w:ascii="Vazirmatn" w:hAnsi="Vazirmatn"/>
        </w:rPr>
        <w:t xml:space="preserve"> با تعلیم زرق برای خودش و خانواده‌اش</w:t>
      </w:r>
    </w:p>
    <w:p>
      <w:pPr>
        <w:ind w:right="340"/>
        <w:bidi w:val="1"/>
      </w:pPr>
      <w:r>
        <w:rPr>
          <w:color w:val="136F73"/>
        </w:rPr>
        <w:t xml:space="preserve">● </w:t>
      </w:r>
      <w:r>
        <w:rPr>
          <w:rFonts w:ascii="Vazirmatn" w:hAnsi="Vazirmatn"/>
        </w:rPr>
        <w:t>شمارهٔ تماس تیم اندوکراین</w:t>
      </w:r>
    </w:p>
    <w:p>
      <w:pPr>
        <w:bidi w:val="1"/>
      </w:pPr>
      <w:r>
        <w:rPr>
          <w:rFonts w:ascii="Vazirmatn" w:hAnsi="Vazirmatn"/>
        </w:rPr>
        <w:t>در هر مراجعه، تعلیم را تکرار کن. رهنمود این را حداقل سالانه توصیه می‌کند، و در مریض با بحران اخیر بیشتر.</w:t>
      </w:r>
    </w:p>
    <w:p>
      <w:pPr>
        <w:bidi w:val="1"/>
      </w:pPr>
      <w:r>
        <w:rPr>
          <w:rFonts w:ascii="Vazirmatn" w:hAnsi="Vazirmatn"/>
          <w:b/>
        </w:rPr>
        <w:t>Atomic habit برای داکتر:</w:t>
      </w:r>
      <w:r>
        <w:rPr>
          <w:rFonts w:ascii="Vazirmatn" w:hAnsi="Vazirmatn"/>
        </w:rPr>
        <w:t xml:space="preserve"> هر وقت نسخهٔ Steroid نگهداری می‌نویسی → در همان لحظه کارت عاجل و sick day rules را هم بده.</w:t>
      </w:r>
    </w:p>
    <w:p>
      <w:pPr>
        <w:bidi w:val="1"/>
      </w:pPr>
      <w:r>
        <w:rPr>
          <w:color w:val="B8913A"/>
        </w:rPr>
        <w:t>❖ ❖ ❖</w:t>
      </w:r>
    </w:p>
    <w:p>
      <w:pPr>
        <w:spacing w:before="280"/>
        <w:bidi w:val="1"/>
      </w:pPr>
      <w:r>
        <w:rPr>
          <w:rFonts w:ascii="Vazirmatn" w:hAnsi="Vazirmatn"/>
          <w:b/>
          <w:color w:val="0F2744"/>
          <w:sz w:val="29"/>
        </w:rPr>
        <w:t>اختلاطات، پروگنوز (Prognosis) و پیگیری</w:t>
      </w:r>
    </w:p>
    <w:p>
      <w:pPr>
        <w:ind w:right="340"/>
        <w:bidi w:val="1"/>
      </w:pPr>
      <w:r>
        <w:rPr>
          <w:color w:val="136F73"/>
        </w:rPr>
        <w:t xml:space="preserve">● </w:t>
      </w:r>
      <w:r>
        <w:rPr>
          <w:rFonts w:ascii="Vazirmatn" w:hAnsi="Vazirmatn"/>
          <w:b/>
        </w:rPr>
        <w:t>Adrenal crisis</w:t>
      </w:r>
      <w:r>
        <w:rPr>
          <w:rFonts w:ascii="Vazirmatn" w:hAnsi="Vazirmatn"/>
        </w:rPr>
        <w:t xml:space="preserve"> مهم‌ترین علت مرگ قابل پیشگیری در این مریضان است. رهنمود ۲۰۱۶ تأکید می‌کند که تأخیر در تداوی خطر مرگ را بالا می‌برد.</w:t>
      </w:r>
    </w:p>
    <w:p>
      <w:pPr>
        <w:ind w:right="340"/>
        <w:bidi w:val="1"/>
      </w:pPr>
      <w:r>
        <w:rPr>
          <w:color w:val="136F73"/>
        </w:rPr>
        <w:t xml:space="preserve">● </w:t>
      </w:r>
      <w:r>
        <w:rPr>
          <w:rFonts w:ascii="Vazirmatn" w:hAnsi="Vazirmatn"/>
          <w:b/>
        </w:rPr>
        <w:t>تداوی بیش از حد:</w:t>
      </w:r>
      <w:r>
        <w:rPr>
          <w:rFonts w:ascii="Vazirmatn" w:hAnsi="Vazirmatn"/>
        </w:rPr>
        <w:t xml:space="preserve"> وزن زیاد، فشار بلند، قند بلند، و تضعیف استخوان. به همین دلیل رهنمود میل به </w:t>
      </w:r>
      <w:r>
        <w:rPr>
          <w:rFonts w:ascii="Vazirmatn" w:hAnsi="Vazirmatn"/>
          <w:b/>
        </w:rPr>
        <w:t>حد پایین</w:t>
      </w:r>
      <w:r>
        <w:rPr>
          <w:rFonts w:ascii="Vazirmatn" w:hAnsi="Vazirmatn"/>
        </w:rPr>
        <w:t xml:space="preserve"> دوز را توصیه می‌کند.</w:t>
      </w:r>
    </w:p>
    <w:p>
      <w:pPr>
        <w:ind w:right="340"/>
        <w:bidi w:val="1"/>
      </w:pPr>
      <w:r>
        <w:rPr>
          <w:color w:val="136F73"/>
        </w:rPr>
        <w:t xml:space="preserve">● </w:t>
      </w:r>
      <w:r>
        <w:rPr>
          <w:rFonts w:ascii="Vazirmatn" w:hAnsi="Vazirmatn"/>
          <w:b/>
        </w:rPr>
        <w:t>تداوی کمتر از حد:</w:t>
      </w:r>
      <w:r>
        <w:rPr>
          <w:rFonts w:ascii="Vazirmatn" w:hAnsi="Vazirmatn"/>
        </w:rPr>
        <w:t xml:space="preserve"> خستگی دایمی، وزن کم، و بحران‌های مکرر.</w:t>
      </w:r>
    </w:p>
    <w:p>
      <w:pPr>
        <w:ind w:right="340"/>
        <w:bidi w:val="1"/>
      </w:pPr>
      <w:r>
        <w:rPr>
          <w:color w:val="136F73"/>
        </w:rPr>
        <w:t xml:space="preserve">● </w:t>
      </w:r>
      <w:r>
        <w:rPr>
          <w:rFonts w:ascii="Vazirmatn" w:hAnsi="Vazirmatn"/>
          <w:b/>
        </w:rPr>
        <w:t>در PAI خودایمنی:</w:t>
      </w:r>
      <w:r>
        <w:rPr>
          <w:rFonts w:ascii="Vazirmatn" w:hAnsi="Vazirmatn"/>
        </w:rPr>
        <w:t xml:space="preserve"> دیگر امراض خودایمنی را پیگیری کن. رهنمود به خصوص </w:t>
      </w:r>
      <w:r>
        <w:rPr>
          <w:rFonts w:ascii="Vazirmatn" w:hAnsi="Vazirmatn"/>
          <w:b/>
        </w:rPr>
        <w:t>مرض خودایمنی تایروئید</w:t>
      </w:r>
      <w:r>
        <w:rPr>
          <w:rFonts w:ascii="Vazirmatn" w:hAnsi="Vazirmatn"/>
        </w:rPr>
        <w:t xml:space="preserve"> را ذکر می‌کند، که همان Hashimoto فصل ۴۹ است.</w:t>
      </w:r>
    </w:p>
    <w:p>
      <w:pPr>
        <w:ind w:right="340"/>
        <w:bidi w:val="1"/>
      </w:pPr>
      <w:r>
        <w:rPr>
          <w:color w:val="136F73"/>
        </w:rPr>
        <w:t xml:space="preserve">● </w:t>
      </w:r>
      <w:r>
        <w:rPr>
          <w:rFonts w:ascii="Vazirmatn" w:hAnsi="Vazirmatn"/>
          <w:b/>
        </w:rPr>
        <w:t>پیگیری بالینی:</w:t>
      </w:r>
      <w:r>
        <w:rPr>
          <w:rFonts w:ascii="Vazirmatn" w:hAnsi="Vazirmatn"/>
        </w:rPr>
        <w:t xml:space="preserve"> وزن، فشار (ایستاده و خوابیده)، انرژی، الکترولیت‌ها، و این سؤال: «آیا در این مدت sick day rules را استفاده کردی؟»</w:t>
      </w:r>
    </w:p>
    <w:p>
      <w:pPr>
        <w:bidi w:val="1"/>
      </w:pPr>
      <w:r>
        <w:rPr>
          <w:rFonts w:ascii="Vazirmatn" w:hAnsi="Vazirmatn"/>
        </w:rPr>
        <w:t>(ارقام شیوع و مرگ‌ومیر در این فصل عمداً ذکر نشده‌اند، چون از منبع اولیه تأیید نشدند.)</w:t>
      </w:r>
    </w:p>
    <w:p>
      <w:pPr>
        <w:bidi w:val="1"/>
      </w:pPr>
      <w:r>
        <w:rPr>
          <w:color w:val="B8913A"/>
        </w:rPr>
        <w:t>❖ ❖ ❖</w:t>
      </w:r>
    </w:p>
    <w:p>
      <w:pPr>
        <w:spacing w:before="280"/>
        <w:bidi w:val="1"/>
      </w:pPr>
      <w:r>
        <w:rPr>
          <w:rFonts w:ascii="Vazirmatn" w:hAnsi="Vazirmatn"/>
          <w:b/>
          <w:color w:val="0F2744"/>
          <w:sz w:val="29"/>
        </w:rPr>
        <w:t>↩️ برگشت به کیس: کاکا شیرآقا</w:t>
      </w:r>
    </w:p>
    <w:p>
      <w:pPr>
        <w:bidi w:val="1"/>
      </w:pPr>
      <w:r>
        <w:rPr>
          <w:rFonts w:ascii="Vazirmatn" w:hAnsi="Vazirmatn"/>
          <w:b/>
        </w:rPr>
        <w:t>۱. تصمیم نخست درست بود:</w:t>
      </w:r>
      <w:r>
        <w:rPr>
          <w:rFonts w:ascii="Vazirmatn" w:hAnsi="Vazirmatn"/>
        </w:rPr>
        <w:t xml:space="preserve"> Hydrocortisone ۱۰۰ mg وریدی و Saline به سرعت، پیش از جواب تست. پس از یک ساعت فشارش ثابت شد و Glucose بالا آمد. </w:t>
      </w:r>
      <w:r>
        <w:rPr>
          <w:rFonts w:ascii="Vazirmatn" w:hAnsi="Vazirmatn"/>
          <w:b/>
        </w:rPr>
        <w:t>جواب به Hydrocortisone</w:t>
      </w:r>
      <w:r>
        <w:rPr>
          <w:rFonts w:ascii="Vazirmatn" w:hAnsi="Vazirmatn"/>
        </w:rPr>
        <w:t xml:space="preserve"> خودش یک سرنخ قوی بود.</w:t>
      </w:r>
    </w:p>
    <w:p>
      <w:pPr>
        <w:bidi w:val="1"/>
      </w:pPr>
      <w:r>
        <w:rPr>
          <w:rFonts w:ascii="Vazirmatn" w:hAnsi="Vazirmatn"/>
          <w:b/>
        </w:rPr>
        <w:t>۲. سؤال بعدی: اولیه یا ثانوی؟</w:t>
      </w:r>
    </w:p>
    <w:p>
      <w:pPr>
        <w:ind w:right="340"/>
        <w:bidi w:val="1"/>
      </w:pPr>
      <w:r>
        <w:rPr>
          <w:color w:val="136F73"/>
        </w:rPr>
        <w:t xml:space="preserve">● </w:t>
      </w:r>
      <w:r>
        <w:rPr>
          <w:rFonts w:ascii="Vazirmatn" w:hAnsi="Vazirmatn"/>
          <w:b/>
        </w:rPr>
        <w:t>Potassium بلند</w:t>
      </w:r>
      <w:r>
        <w:rPr>
          <w:rFonts w:ascii="Vazirmatn" w:hAnsi="Vazirmatn"/>
        </w:rPr>
        <w:t xml:space="preserve"> به طرف اولیه اشاره داشت.</w:t>
      </w:r>
    </w:p>
    <w:p>
      <w:pPr>
        <w:ind w:right="340"/>
        <w:bidi w:val="1"/>
      </w:pPr>
      <w:r>
        <w:rPr>
          <w:color w:val="136F73"/>
        </w:rPr>
        <w:t xml:space="preserve">● </w:t>
      </w:r>
      <w:r>
        <w:rPr>
          <w:rFonts w:ascii="Vazirmatn" w:hAnsi="Vazirmatn"/>
        </w:rPr>
        <w:t xml:space="preserve">اما </w:t>
      </w:r>
      <w:r>
        <w:rPr>
          <w:rFonts w:ascii="Vazirmatn" w:hAnsi="Vazirmatn"/>
          <w:b/>
        </w:rPr>
        <w:t>پوست تیره نبود</w:t>
      </w:r>
      <w:r>
        <w:rPr>
          <w:rFonts w:ascii="Vazirmatn" w:hAnsi="Vazirmatn"/>
        </w:rPr>
        <w:t xml:space="preserve"> و سابقهٔ Steroid واضح بود.</w:t>
      </w:r>
    </w:p>
    <w:p>
      <w:pPr>
        <w:ind w:right="340"/>
        <w:bidi w:val="1"/>
      </w:pPr>
      <w:r>
        <w:rPr>
          <w:color w:val="136F73"/>
        </w:rPr>
        <w:t xml:space="preserve">● </w:t>
      </w:r>
      <w:r>
        <w:rPr>
          <w:rFonts w:ascii="Vazirmatn" w:hAnsi="Vazirmatn"/>
        </w:rPr>
        <w:t>پس سه احتمال مطرح بود:</w:t>
      </w:r>
    </w:p>
    <w:p>
      <w:pPr>
        <w:ind w:right="340"/>
        <w:bidi w:val="1"/>
      </w:pPr>
      <w:r>
        <w:rPr>
          <w:color w:val="136F73"/>
        </w:rPr>
        <w:t xml:space="preserve">● </w:t>
      </w:r>
      <w:r>
        <w:rPr>
          <w:rFonts w:ascii="Vazirmatn" w:hAnsi="Vazirmatn"/>
        </w:rPr>
        <w:t>Glucocorticoid-induced AI، که با قطع دوا آشکار شده؛</w:t>
      </w:r>
    </w:p>
    <w:p>
      <w:pPr>
        <w:ind w:right="340"/>
        <w:bidi w:val="1"/>
      </w:pPr>
      <w:r>
        <w:rPr>
          <w:color w:val="136F73"/>
        </w:rPr>
        <w:t xml:space="preserve">● </w:t>
      </w:r>
      <w:r>
        <w:rPr>
          <w:rFonts w:ascii="Vazirmatn" w:hAnsi="Vazirmatn"/>
        </w:rPr>
        <w:t>یا یک عدم کفایهٔ اولیهٔ پنهان، مثلاً TB ادرنال، که همین حالا آشکار شده؛</w:t>
      </w:r>
    </w:p>
    <w:p>
      <w:pPr>
        <w:ind w:right="340"/>
        <w:bidi w:val="1"/>
      </w:pPr>
      <w:r>
        <w:rPr>
          <w:color w:val="136F73"/>
        </w:rPr>
        <w:t xml:space="preserve">● </w:t>
      </w:r>
      <w:r>
        <w:rPr>
          <w:rFonts w:ascii="Vazirmatn" w:hAnsi="Vazirmatn"/>
        </w:rPr>
        <w:t>یا Hyperkalaemia از علتی دیگر، مثل AKI ناشی از کم‌حجمی (فصل ۳۸).</w:t>
      </w:r>
    </w:p>
    <w:p>
      <w:pPr>
        <w:bidi w:val="1"/>
      </w:pPr>
      <w:r>
        <w:rPr>
          <w:rFonts w:ascii="Vazirmatn" w:hAnsi="Vazirmatn"/>
          <w:b/>
        </w:rPr>
        <w:t>۳. داکتر یک cognitive trap را دور زد:</w:t>
      </w:r>
      <w:r>
        <w:rPr>
          <w:rFonts w:ascii="Vazirmatn" w:hAnsi="Vazirmatn"/>
        </w:rPr>
        <w:t xml:space="preserve"> او با گفتن «حتماً Steroid بوده» پرونده را نبست. پس از ثبات مریض، نمونهٔ جفت اولیه (Cortisol + ACTH) و تست تحریک در زمان مناسب </w:t>
      </w:r>
      <w:r>
        <w:rPr>
          <w:rFonts w:ascii="Vazirmatn" w:hAnsi="Vazirmatn"/>
          <w:b/>
        </w:rPr>
        <w:t>با مشورهٔ اندوکراین</w:t>
      </w:r>
      <w:r>
        <w:rPr>
          <w:rFonts w:ascii="Vazirmatn" w:hAnsi="Vazirmatn"/>
        </w:rPr>
        <w:t xml:space="preserve"> تفسیر شد.</w:t>
      </w:r>
    </w:p>
    <w:p>
      <w:pPr>
        <w:bidi w:val="1"/>
      </w:pPr>
      <w:r>
        <w:rPr>
          <w:rFonts w:ascii="Vazirmatn" w:hAnsi="Vazirmatn"/>
          <w:b/>
        </w:rPr>
        <w:t>۴. نتیجهٔ یادگیری:</w:t>
      </w:r>
      <w:r>
        <w:rPr>
          <w:rFonts w:ascii="Vazirmatn" w:hAnsi="Vazirmatn"/>
        </w:rPr>
        <w:t xml:space="preserve"> سه‌گانهٔ Na↓ + K↑ + Glucose↓ در شاک مقاوم، همراه با یک سؤال ساده دربارهٔ دوا، مریض را نجات داد. </w:t>
      </w:r>
      <w:r>
        <w:rPr>
          <w:rFonts w:ascii="Vazirmatn" w:hAnsi="Vazirmatn"/>
          <w:b/>
        </w:rPr>
        <w:t>و این تصمیم منتظر هیچ لابراتواری نماند.</w:t>
      </w:r>
    </w:p>
    <w:p>
      <w:pPr>
        <w:bidi w:val="1"/>
      </w:pPr>
      <w:r>
        <w:rPr>
          <w:rFonts w:ascii="Vazirmatn" w:hAnsi="Vazirmatn"/>
          <w:b/>
        </w:rPr>
        <w:t>۵. پیش از رخصت:</w:t>
      </w:r>
    </w:p>
    <w:p>
      <w:pPr>
        <w:ind w:right="340"/>
        <w:bidi w:val="1"/>
      </w:pPr>
      <w:r>
        <w:rPr>
          <w:color w:val="136F73"/>
        </w:rPr>
        <w:t xml:space="preserve">● </w:t>
      </w:r>
      <w:r>
        <w:rPr>
          <w:rFonts w:ascii="Vazirmatn" w:hAnsi="Vazirmatn"/>
        </w:rPr>
        <w:t>Hydrocortisone فمی نگهداری</w:t>
      </w:r>
    </w:p>
    <w:p>
      <w:pPr>
        <w:ind w:right="340"/>
        <w:bidi w:val="1"/>
      </w:pPr>
      <w:r>
        <w:rPr>
          <w:color w:val="136F73"/>
        </w:rPr>
        <w:t xml:space="preserve">● </w:t>
      </w:r>
      <w:r>
        <w:rPr>
          <w:rFonts w:ascii="Vazirmatn" w:hAnsi="Vazirmatn"/>
        </w:rPr>
        <w:t>کارت عاجل</w:t>
      </w:r>
    </w:p>
    <w:p>
      <w:pPr>
        <w:ind w:right="340"/>
        <w:bidi w:val="1"/>
      </w:pPr>
      <w:r>
        <w:rPr>
          <w:color w:val="136F73"/>
        </w:rPr>
        <w:t xml:space="preserve">● </w:t>
      </w:r>
      <w:r>
        <w:rPr>
          <w:rFonts w:ascii="Vazirmatn" w:hAnsi="Vazirmatn"/>
        </w:rPr>
        <w:t>تعلیم sick day rules به پسرش</w:t>
      </w:r>
    </w:p>
    <w:p>
      <w:pPr>
        <w:ind w:right="340"/>
        <w:bidi w:val="1"/>
      </w:pPr>
      <w:r>
        <w:rPr>
          <w:color w:val="136F73"/>
        </w:rPr>
        <w:t xml:space="preserve">● </w:t>
      </w:r>
      <w:r>
        <w:rPr>
          <w:rFonts w:ascii="Vazirmatn" w:hAnsi="Vazirmatn"/>
        </w:rPr>
        <w:t xml:space="preserve">و مهم‌تر از همه: </w:t>
      </w:r>
      <w:r>
        <w:rPr>
          <w:rFonts w:ascii="Vazirmatn" w:hAnsi="Vazirmatn"/>
          <w:b/>
        </w:rPr>
        <w:t>«هیچ‌وقت Steroid را ناگهان قطع نکنید.»</w:t>
      </w:r>
    </w:p>
    <w:p>
      <w:pPr>
        <w:bidi w:val="1"/>
      </w:pPr>
      <w:r>
        <w:rPr>
          <w:color w:val="B8913A"/>
        </w:rPr>
        <w:t>❖ ❖ ❖</w:t>
      </w:r>
    </w:p>
    <w:p>
      <w:pPr>
        <w:spacing w:before="280"/>
        <w:bidi w:val="1"/>
      </w:pPr>
      <w:r>
        <w:rPr>
          <w:rFonts w:ascii="Vazirmatn" w:hAnsi="Vazirmatn"/>
          <w:b/>
          <w:color w:val="0F2744"/>
          <w:sz w:val="29"/>
        </w:rPr>
        <w:t>ب) وقتی غده زیاد می‌سازد: فشار بلند، Potassium پایین و کتلهٔ تصادفی</w:t>
      </w:r>
    </w:p>
    <w:p>
      <w:pPr>
        <w:bidi w:val="1"/>
      </w:pPr>
      <w:r>
        <w:rPr>
          <w:rFonts w:ascii="Vazirmatn" w:hAnsi="Vazirmatn"/>
          <w:b/>
        </w:rPr>
        <w:t>حاجی نورالله</w:t>
      </w:r>
      <w:r>
        <w:rPr>
          <w:rFonts w:ascii="Vazirmatn" w:hAnsi="Vazirmatn"/>
        </w:rPr>
        <w:t xml:space="preserve"> ۴۸ ساله است. فشار خونش با سه دوا هم کنترول نمی‌شود. در معاینات روتین، Potassium او پایین آمده. داکتر قبلی گفته بود Thiazide علت آن است و یک تابلت Potassium اضافه کرده بود.</w:t>
      </w:r>
    </w:p>
    <w:p>
      <w:pPr>
        <w:bidi w:val="1"/>
      </w:pPr>
      <w:r>
        <w:rPr>
          <w:rFonts w:ascii="Vazirmatn" w:hAnsi="Vazirmatn"/>
        </w:rPr>
        <w:t>حالا سؤال: آیا این فقط «فشار بلند سخت» است، یا غده‌ای پشت آن نشسته؟</w:t>
      </w:r>
    </w:p>
    <w:p>
      <w:pPr>
        <w:bidi w:val="1"/>
      </w:pPr>
      <w:r>
        <w:rPr>
          <w:rFonts w:ascii="Vazirmatn" w:hAnsi="Vazirmatn"/>
        </w:rPr>
        <w:t xml:space="preserve">فشار بلند مقاوم به تداوی، به ویژه با Potassium پایین، یکی از جاهایی است که </w:t>
      </w:r>
      <w:r>
        <w:rPr>
          <w:rFonts w:ascii="Vazirmatn" w:hAnsi="Vazirmatn"/>
          <w:b/>
        </w:rPr>
        <w:t>pretest probability</w:t>
      </w:r>
      <w:r>
        <w:rPr>
          <w:rFonts w:ascii="Vazirmatn" w:hAnsi="Vazirmatn"/>
        </w:rPr>
        <w:t xml:space="preserve"> یک علت اندوکراین به طور واضح بالا می‌رود. همان منطق فصل ۴۵ اینجا به کار می‌آید: </w:t>
      </w:r>
      <w:r>
        <w:rPr>
          <w:rFonts w:ascii="Vazirmatn" w:hAnsi="Vazirmatn"/>
          <w:b/>
        </w:rPr>
        <w:t>تست را وقتی بفرست که جوابش تصمیم را تغییر دهد.</w:t>
      </w:r>
      <w:r>
        <w:rPr>
          <w:rFonts w:ascii="Vazirmatn" w:hAnsi="Vazirmatn"/>
        </w:rPr>
        <w:t xml:space="preserve"> در این مریض، جواب تست واقعاً تصمیم را عوض می‌کند، چون یک نوع آن با جراحی قابل علاج است.</w:t>
      </w:r>
    </w:p>
    <w:p>
      <w:pPr>
        <w:bidi w:val="1"/>
      </w:pPr>
      <w:r>
        <w:rPr>
          <w:rFonts w:ascii="Vazirmatn" w:hAnsi="Vazirmatn"/>
        </w:rPr>
        <w:t>ادرنال سه هورمون اضافی مهم می‌تواند بسازد. هر کدام یک تصویر بالینی و یک تست اول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هورمون زیاد</w:t>
            </w:r>
          </w:p>
        </w:tc>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چه وقت شک کنیم؟</w:t>
            </w:r>
          </w:p>
        </w:tc>
        <w:tc>
          <w:tcPr>
            <w:tcW w:type="dxa" w:w="2578"/>
            <w:shd w:val="clear" w:fill="136f73"/>
          </w:tcPr>
          <w:p>
            <w:pPr>
              <w:bidi w:val="1"/>
            </w:pPr>
            <w:r/>
            <w:r>
              <w:rPr>
                <w:b/>
                <w:color w:val="FFFFFF"/>
                <w:sz w:val="19"/>
              </w:rPr>
              <w:t>تست اول (منبع)</w:t>
            </w:r>
          </w:p>
        </w:tc>
      </w:tr>
      <w:tr>
        <w:tc>
          <w:tcPr>
            <w:tcW w:type="dxa" w:w="2578"/>
          </w:tcPr>
          <w:p>
            <w:pPr>
              <w:bidi w:val="1"/>
            </w:pPr>
            <w:r>
              <w:rPr>
                <w:sz w:val="18"/>
              </w:rPr>
            </w:r>
            <w:r>
              <w:rPr>
                <w:rFonts w:ascii="Vazirmatn" w:hAnsi="Vazirmatn"/>
                <w:b/>
                <w:sz w:val="18"/>
              </w:rPr>
              <w:t>Cortisol</w:t>
            </w:r>
          </w:p>
        </w:tc>
        <w:tc>
          <w:tcPr>
            <w:tcW w:type="dxa" w:w="2578"/>
          </w:tcPr>
          <w:p>
            <w:pPr>
              <w:bidi w:val="1"/>
            </w:pPr>
            <w:r>
              <w:rPr>
                <w:sz w:val="18"/>
              </w:rPr>
            </w:r>
            <w:r>
              <w:rPr>
                <w:rFonts w:ascii="Vazirmatn" w:hAnsi="Vazirmatn"/>
                <w:sz w:val="18"/>
              </w:rPr>
              <w:t>Cushing syndrome</w:t>
            </w:r>
          </w:p>
        </w:tc>
        <w:tc>
          <w:tcPr>
            <w:tcW w:type="dxa" w:w="2578"/>
          </w:tcPr>
          <w:p>
            <w:pPr>
              <w:bidi w:val="1"/>
            </w:pPr>
            <w:r>
              <w:rPr>
                <w:sz w:val="18"/>
              </w:rPr>
            </w:r>
            <w:r>
              <w:rPr>
                <w:rFonts w:ascii="Vazirmatn" w:hAnsi="Vazirmatn"/>
                <w:sz w:val="18"/>
              </w:rPr>
              <w:t xml:space="preserve">چند یافتهٔ </w:t>
            </w:r>
            <w:r>
              <w:rPr>
                <w:rFonts w:ascii="Vazirmatn" w:hAnsi="Vazirmatn"/>
                <w:b/>
                <w:sz w:val="18"/>
              </w:rPr>
              <w:t>پیش‌رونده</w:t>
            </w:r>
            <w:r>
              <w:rPr>
                <w:rFonts w:ascii="Vazirmatn" w:hAnsi="Vazirmatn"/>
                <w:sz w:val="18"/>
              </w:rPr>
              <w:t xml:space="preserve"> با ارزش تفریقی بلند (مثلاً کبودی آسان، ضعف عضلات نزدیک، Striae ارغوانی پهن)؛ Incidentaloma</w:t>
            </w:r>
          </w:p>
        </w:tc>
        <w:tc>
          <w:tcPr>
            <w:tcW w:type="dxa" w:w="2578"/>
          </w:tcPr>
          <w:p>
            <w:pPr>
              <w:bidi w:val="1"/>
            </w:pPr>
            <w:r>
              <w:rPr>
                <w:sz w:val="18"/>
              </w:rPr>
            </w:r>
            <w:r>
              <w:rPr>
                <w:rFonts w:ascii="Vazirmatn" w:hAnsi="Vazirmatn"/>
                <w:sz w:val="18"/>
              </w:rPr>
              <w:t>یکی از سه تست: Cortisol ادرار ۲۴ ساعته، Cortisol بزاق نیمه‌شب، یا سرکوب Dexamethasone 1 mg (ES 2008)</w:t>
            </w:r>
          </w:p>
        </w:tc>
      </w:tr>
      <w:tr>
        <w:tc>
          <w:tcPr>
            <w:tcW w:type="dxa" w:w="2578"/>
          </w:tcPr>
          <w:p>
            <w:pPr>
              <w:bidi w:val="1"/>
            </w:pPr>
            <w:r>
              <w:rPr>
                <w:sz w:val="18"/>
              </w:rPr>
            </w:r>
            <w:r>
              <w:rPr>
                <w:rFonts w:ascii="Vazirmatn" w:hAnsi="Vazirmatn"/>
                <w:b/>
                <w:sz w:val="18"/>
              </w:rPr>
              <w:t>Catecholamine</w:t>
            </w:r>
          </w:p>
        </w:tc>
        <w:tc>
          <w:tcPr>
            <w:tcW w:type="dxa" w:w="2578"/>
          </w:tcPr>
          <w:p>
            <w:pPr>
              <w:bidi w:val="1"/>
            </w:pPr>
            <w:r>
              <w:rPr>
                <w:sz w:val="18"/>
              </w:rPr>
            </w:r>
            <w:r>
              <w:rPr>
                <w:rFonts w:ascii="Vazirmatn" w:hAnsi="Vazirmatn"/>
                <w:sz w:val="18"/>
              </w:rPr>
              <w:t>Phaeochromocytoma / Paraganglioma (PPGL)</w:t>
            </w:r>
          </w:p>
        </w:tc>
        <w:tc>
          <w:tcPr>
            <w:tcW w:type="dxa" w:w="2578"/>
          </w:tcPr>
          <w:p>
            <w:pPr>
              <w:bidi w:val="1"/>
            </w:pPr>
            <w:r>
              <w:rPr>
                <w:sz w:val="18"/>
              </w:rPr>
            </w:r>
            <w:r>
              <w:rPr>
                <w:rFonts w:ascii="Vazirmatn" w:hAnsi="Vazirmatn"/>
                <w:sz w:val="18"/>
              </w:rPr>
              <w:t>حملات سردردی، عرق و تپش؛ فشار بلند حمله‌ای؛ کتلهٔ ادرنال با ظاهر غیرمعمول؛ سندروم ارثی</w:t>
            </w:r>
          </w:p>
        </w:tc>
        <w:tc>
          <w:tcPr>
            <w:tcW w:type="dxa" w:w="2578"/>
          </w:tcPr>
          <w:p>
            <w:pPr>
              <w:bidi w:val="1"/>
            </w:pPr>
            <w:r>
              <w:rPr>
                <w:sz w:val="18"/>
              </w:rPr>
            </w:r>
            <w:r>
              <w:rPr>
                <w:rFonts w:ascii="Vazirmatn" w:hAnsi="Vazirmatn"/>
                <w:b/>
                <w:sz w:val="18"/>
              </w:rPr>
              <w:t>Metanephrine آزاد پلازما</w:t>
            </w:r>
            <w:r>
              <w:rPr>
                <w:rFonts w:ascii="Vazirmatn" w:hAnsi="Vazirmatn"/>
                <w:sz w:val="18"/>
              </w:rPr>
              <w:t xml:space="preserve"> یا </w:t>
            </w:r>
            <w:r>
              <w:rPr>
                <w:rFonts w:ascii="Vazirmatn" w:hAnsi="Vazirmatn"/>
                <w:b/>
                <w:sz w:val="18"/>
              </w:rPr>
              <w:t>Metanephrine کسری ادرار</w:t>
            </w:r>
            <w:r>
              <w:rPr>
                <w:rFonts w:ascii="Vazirmatn" w:hAnsi="Vazirmatn"/>
                <w:sz w:val="18"/>
              </w:rPr>
              <w:t xml:space="preserve"> (ES 2014)</w:t>
            </w:r>
          </w:p>
        </w:tc>
      </w:tr>
    </w:tbl>
    <w:p>
      <w:pPr>
        <w:bidi w:val="1"/>
      </w:pPr>
      <w:r>
        <w:rPr>
          <w:rFonts w:ascii="Vazirmatn" w:hAnsi="Vazirmatn"/>
        </w:rPr>
        <w:t xml:space="preserve">⚠️ </w:t>
      </w:r>
      <w:r>
        <w:rPr>
          <w:rFonts w:ascii="Vazirmatn" w:hAnsi="Vazirmatn"/>
          <w:b/>
        </w:rPr>
        <w:t>پیش از همه، Steroid خارجی را رد کن.</w:t>
      </w:r>
      <w:r>
        <w:rPr>
          <w:rFonts w:ascii="Vazirmatn" w:hAnsi="Vazirmatn"/>
        </w:rPr>
        <w:t xml:space="preserve"> شایع‌ترین علت ظاهر Cushingoid در کلینیک‌های ما Glucocorticoid خارجی است، نه تومور. رهنمود ۲۰۰۸ هم تست را فقط </w:t>
      </w:r>
      <w:r>
        <w:rPr>
          <w:rFonts w:ascii="Vazirmatn" w:hAnsi="Vazirmatn"/>
          <w:b/>
        </w:rPr>
        <w:t>پس از</w:t>
      </w:r>
      <w:r>
        <w:rPr>
          <w:rFonts w:ascii="Vazirmatn" w:hAnsi="Vazirmatn"/>
        </w:rPr>
        <w:t xml:space="preserve"> رد استعمال Glucocorticoid خارجی توصیه می‌کند.</w:t>
      </w:r>
    </w:p>
    <w:p>
      <w:pPr>
        <w:spacing w:before="200"/>
        <w:bidi w:val="1"/>
      </w:pPr>
      <w:r>
        <w:rPr>
          <w:rFonts w:ascii="Vazirmatn" w:hAnsi="Vazirmatn"/>
          <w:b/>
          <w:color w:val="136F73"/>
          <w:sz w:val="25"/>
        </w:rPr>
        <w:t>Primary aldosteronism — شایع‌تر از آنچه فکر می‌کنیم</w:t>
      </w:r>
    </w:p>
    <w:p>
      <w:pPr>
        <w:bidi w:val="1"/>
      </w:pPr>
      <w:r>
        <w:rPr>
          <w:rFonts w:ascii="Vazirmatn" w:hAnsi="Vazirmatn"/>
          <w:b/>
        </w:rPr>
        <w:t>Mechanism:</w:t>
      </w:r>
      <w:r>
        <w:rPr>
          <w:rFonts w:ascii="Vazirmatn" w:hAnsi="Vazirmatn"/>
        </w:rPr>
        <w:t xml:space="preserve"> غدهٔ ادرنال (یک Adenoma، یا فرط تنسج دوطرفه) بدون فرمان Renin، Aldosterone می‌سازد. در نتیجه گرده Sodium و آب را نگه می‌دارد و Potassium را دفع می‌کند. حجم زیاد Renin را سرکوب می‌کند.</w:t>
      </w:r>
    </w:p>
    <w:p>
      <w:pPr>
        <w:bidi w:val="1"/>
      </w:pPr>
      <w:r>
        <w:rPr>
          <w:rFonts w:ascii="Vazirmatn" w:hAnsi="Vazirmatn"/>
        </w:rPr>
        <w:t xml:space="preserve">پس امضای PA این است: </w:t>
      </w:r>
      <w:r>
        <w:rPr>
          <w:rFonts w:ascii="Vazirmatn" w:hAnsi="Vazirmatn"/>
          <w:b/>
        </w:rPr>
        <w:t>Renin پایین + Aldosterone نامتناسب بلند.</w:t>
      </w:r>
      <w:r>
        <w:rPr>
          <w:rFonts w:ascii="Vazirmatn" w:hAnsi="Vazirmatn"/>
        </w:rPr>
        <w:t xml:space="preserve"> این همان زنجیرهٔ volume → RAAS است، این بار از جهت معکوس.</w:t>
      </w:r>
    </w:p>
    <w:p>
      <w:pPr>
        <w:bidi w:val="1"/>
      </w:pPr>
      <w:r>
        <w:rPr>
          <w:rFonts w:ascii="Vazirmatn" w:hAnsi="Vazirmatn"/>
          <w:b/>
        </w:rPr>
        <w:t>چرا مهم است؟</w:t>
      </w:r>
      <w:r>
        <w:rPr>
          <w:rFonts w:ascii="Vazirmatn" w:hAnsi="Vazirmatn"/>
        </w:rPr>
        <w:t xml:space="preserve"> رهنمود ۲۰۲۵ می‌گوید اکثر مریضان PA </w:t>
      </w:r>
      <w:r>
        <w:rPr>
          <w:rFonts w:ascii="Vazirmatn" w:hAnsi="Vazirmatn"/>
          <w:b/>
        </w:rPr>
        <w:t>Hypokalaemia ندارند</w:t>
      </w:r>
      <w:r>
        <w:rPr>
          <w:rFonts w:ascii="Vazirmatn" w:hAnsi="Vazirmatn"/>
        </w:rPr>
        <w:t>. اگر فقط منتظر Potassium پایین بمانیم، بیشتر مریضان را از دست می‌دهیم. این مریضان خطر بیشتر حوادث قلبی و گرده‌ای دارند، و بعضی از آن‌ها با جراحی علاج می‌شوند.</w:t>
      </w:r>
    </w:p>
    <w:p>
      <w:pPr>
        <w:bidi w:val="1"/>
      </w:pPr>
      <w:r>
        <w:rPr>
          <w:rFonts w:ascii="Vazirmatn" w:hAnsi="Vazirmatn"/>
          <w:b/>
        </w:rPr>
        <w:t>چه کسی را تست کنیم؟</w:t>
      </w:r>
      <w:r>
        <w:rPr>
          <w:rFonts w:ascii="Vazirmatn" w:hAnsi="Vazirmatn"/>
        </w:rPr>
        <w:t xml:space="preserve"> رهنمود Endocrine Society 2025 </w:t>
      </w:r>
      <w:r>
        <w:rPr>
          <w:rFonts w:ascii="Vazirmatn" w:hAnsi="Vazirmatn"/>
          <w:b/>
        </w:rPr>
        <w:t>همهٔ مریضان فشار بلند</w:t>
      </w:r>
      <w:r>
        <w:rPr>
          <w:rFonts w:ascii="Vazirmatn" w:hAnsi="Vazirmatn"/>
        </w:rPr>
        <w:t xml:space="preserve"> را برای screening پیشنهاد می‌کند (توصیهٔ مشروط، شواهد کم). خود رهنمود می‌گوید اجرای آن به منابع و ظرفیت محلی وابسته است. جایی که منابع محدود است، مریضان با pretest probability بلند اولویت دارند: فشار مقاوم، Hypokalaemia، یا کتلهٔ ادرنال.</w:t>
      </w:r>
    </w:p>
    <w:p>
      <w:pPr>
        <w:bidi w:val="1"/>
      </w:pPr>
      <w:r>
        <w:rPr>
          <w:rFonts w:ascii="Vazirmatn" w:hAnsi="Vazirmatn"/>
          <w:b/>
        </w:rPr>
        <w:t>چطور تست کنیم؟</w:t>
      </w:r>
      <w:r>
        <w:rPr>
          <w:rFonts w:ascii="Vazirmatn" w:hAnsi="Vazirmatn"/>
        </w:rPr>
        <w:t xml:space="preserve"> (ES 2025)</w:t>
      </w:r>
    </w:p>
    <w:p>
      <w:pPr>
        <w:ind w:right="340"/>
        <w:bidi w:val="1"/>
      </w:pPr>
      <w:r>
        <w:rPr>
          <w:color w:val="136F73"/>
        </w:rPr>
        <w:t xml:space="preserve">● </w:t>
      </w:r>
      <w:r>
        <w:rPr>
          <w:rFonts w:ascii="Vazirmatn" w:hAnsi="Vazirmatn"/>
        </w:rPr>
        <w:t xml:space="preserve">Aldosterone و Renin را </w:t>
      </w:r>
      <w:r>
        <w:rPr>
          <w:rFonts w:ascii="Vazirmatn" w:hAnsi="Vazirmatn"/>
          <w:b/>
        </w:rPr>
        <w:t>صبح، در حالت نشسته</w:t>
      </w:r>
      <w:r>
        <w:rPr>
          <w:rFonts w:ascii="Vazirmatn" w:hAnsi="Vazirmatn"/>
        </w:rPr>
        <w:t xml:space="preserve"> بگیر. در چند روز پیش از تست، نمک غذا را محدود نکن.</w:t>
      </w:r>
    </w:p>
    <w:p>
      <w:pPr>
        <w:ind w:right="340"/>
        <w:bidi w:val="1"/>
      </w:pPr>
      <w:r>
        <w:rPr>
          <w:color w:val="136F73"/>
        </w:rPr>
        <w:t xml:space="preserve">● </w:t>
      </w:r>
      <w:r>
        <w:rPr>
          <w:rFonts w:ascii="Vazirmatn" w:hAnsi="Vazirmatn"/>
        </w:rPr>
        <w:t>Potassium را هم‌زمان بسنج. Potassium پایین Aldosterone را به طور کاذب پایین می‌آورد. اگر Potassium پایین بود و جواب منفی آمد، Potassium را اصلاح کن و تست را تکرار کن.</w:t>
      </w:r>
    </w:p>
    <w:p>
      <w:pPr>
        <w:ind w:right="340"/>
        <w:bidi w:val="1"/>
      </w:pPr>
      <w:r>
        <w:rPr>
          <w:color w:val="136F73"/>
        </w:rPr>
        <w:t xml:space="preserve">● </w:t>
      </w:r>
      <w:r>
        <w:rPr>
          <w:rFonts w:ascii="Vazirmatn" w:hAnsi="Vazirmatn"/>
          <w:b/>
        </w:rPr>
        <w:t>مثبت</w:t>
      </w:r>
      <w:r>
        <w:rPr>
          <w:rFonts w:ascii="Vazirmatn" w:hAnsi="Vazirmatn"/>
        </w:rPr>
        <w:t xml:space="preserve"> وقتی است که دو شرط با هم باشند:</w:t>
      </w:r>
    </w:p>
    <w:p>
      <w:pPr>
        <w:ind w:right="340"/>
        <w:bidi w:val="1"/>
      </w:pPr>
      <w:r>
        <w:rPr>
          <w:color w:val="136F73"/>
        </w:rPr>
        <w:t xml:space="preserve">● </w:t>
      </w:r>
      <w:r>
        <w:rPr>
          <w:rFonts w:ascii="Vazirmatn" w:hAnsi="Vazirmatn"/>
          <w:b/>
        </w:rPr>
        <w:t>Renin سرکوب‌شده:</w:t>
      </w:r>
      <w:r>
        <w:rPr>
          <w:rFonts w:ascii="Vazirmatn" w:hAnsi="Vazirmatn"/>
        </w:rPr>
        <w:t xml:space="preserve"> PRA ۱ ng/mL/h یا کمتر، یا DRC ۸.۲ mU/L یا کمتر.</w:t>
      </w:r>
    </w:p>
    <w:p>
      <w:pPr>
        <w:ind w:right="340"/>
        <w:bidi w:val="1"/>
      </w:pPr>
      <w:r>
        <w:rPr>
          <w:color w:val="136F73"/>
        </w:rPr>
        <w:t xml:space="preserve">● </w:t>
      </w:r>
      <w:r>
        <w:rPr>
          <w:rFonts w:ascii="Vazirmatn" w:hAnsi="Vazirmatn"/>
          <w:b/>
        </w:rPr>
        <w:t>Aldosterone نامتناسب بلند:</w:t>
      </w:r>
      <w:r>
        <w:rPr>
          <w:rFonts w:ascii="Vazirmatn" w:hAnsi="Vazirmatn"/>
        </w:rPr>
        <w:t xml:space="preserve"> ۱۰ ng/dL یا بیشتر (۲۷۷ pmol/L) با immunoassay، یا ۷.۵ ng/dL یا بیشتر با LC-MS/MS.</w:t>
      </w:r>
    </w:p>
    <w:p>
      <w:pPr>
        <w:ind w:right="340"/>
        <w:bidi w:val="1"/>
      </w:pPr>
      <w:r>
        <w:rPr>
          <w:color w:val="136F73"/>
        </w:rPr>
        <w:t xml:space="preserve">● </w:t>
      </w:r>
      <w:r>
        <w:rPr>
          <w:rFonts w:ascii="Vazirmatn" w:hAnsi="Vazirmatn"/>
          <w:b/>
        </w:rPr>
        <w:t>ARR</w:t>
      </w:r>
      <w:r>
        <w:rPr>
          <w:rFonts w:ascii="Vazirmatn" w:hAnsi="Vazirmatn"/>
        </w:rPr>
        <w:t xml:space="preserve"> مطرح‌کننده است اگر:</w:t>
      </w:r>
    </w:p>
    <w:p>
      <w:pPr>
        <w:ind w:right="340"/>
        <w:bidi w:val="1"/>
      </w:pPr>
      <w:r>
        <w:rPr>
          <w:color w:val="136F73"/>
        </w:rPr>
        <w:t xml:space="preserve">● </w:t>
      </w:r>
      <w:r>
        <w:rPr>
          <w:rFonts w:ascii="Vazirmatn" w:hAnsi="Vazirmatn"/>
        </w:rPr>
        <w:t xml:space="preserve">نسبت Aldosterone (ng/dL) به PRA بیشتر از </w:t>
      </w:r>
      <w:r>
        <w:rPr>
          <w:rFonts w:ascii="Vazirmatn" w:hAnsi="Vazirmatn"/>
          <w:b/>
        </w:rPr>
        <w:t>۲۰</w:t>
      </w:r>
      <w:r>
        <w:rPr>
          <w:rFonts w:ascii="Vazirmatn" w:hAnsi="Vazirmatn"/>
        </w:rPr>
        <w:t xml:space="preserve"> باشد؛</w:t>
      </w:r>
    </w:p>
    <w:p>
      <w:pPr>
        <w:ind w:right="340"/>
        <w:bidi w:val="1"/>
      </w:pPr>
      <w:r>
        <w:rPr>
          <w:color w:val="136F73"/>
        </w:rPr>
        <w:t xml:space="preserve">● </w:t>
      </w:r>
      <w:r>
        <w:rPr>
          <w:rFonts w:ascii="Vazirmatn" w:hAnsi="Vazirmatn"/>
        </w:rPr>
        <w:t xml:space="preserve">یا نسبت Aldosterone (pmol/L) به DRC بیشتر از </w:t>
      </w:r>
      <w:r>
        <w:rPr>
          <w:rFonts w:ascii="Vazirmatn" w:hAnsi="Vazirmatn"/>
          <w:b/>
        </w:rPr>
        <w:t>۷۰</w:t>
      </w:r>
      <w:r>
        <w:rPr>
          <w:rFonts w:ascii="Vazirmatn" w:hAnsi="Vazirmatn"/>
        </w:rPr>
        <w:t xml:space="preserve"> باشد (با immunoassay).</w:t>
      </w:r>
    </w:p>
    <w:p>
      <w:pPr>
        <w:ind w:right="340"/>
        <w:bidi w:val="1"/>
      </w:pPr>
      <w:r>
        <w:rPr>
          <w:color w:val="136F73"/>
        </w:rPr>
        <w:t xml:space="preserve">● </w:t>
      </w:r>
      <w:r>
        <w:rPr>
          <w:rFonts w:ascii="Vazirmatn" w:hAnsi="Vazirmatn"/>
        </w:rPr>
        <w:t>با LC-MS/MS این حد حدود ۲۵ فیصد پایین‌تر است.</w:t>
      </w:r>
    </w:p>
    <w:p>
      <w:pPr>
        <w:ind w:right="340"/>
        <w:bidi w:val="1"/>
      </w:pPr>
      <w:r>
        <w:rPr>
          <w:color w:val="136F73"/>
        </w:rPr>
        <w:t xml:space="preserve">● </w:t>
      </w:r>
      <w:r>
        <w:rPr>
          <w:rFonts w:ascii="Vazirmatn" w:hAnsi="Vazirmatn"/>
        </w:rPr>
        <w:t>این حدها برای راهنمایی‌اند و به assay وابسته‌اند.</w:t>
      </w:r>
    </w:p>
    <w:p>
      <w:pPr>
        <w:ind w:right="340"/>
        <w:bidi w:val="1"/>
      </w:pPr>
      <w:r>
        <w:rPr>
          <w:color w:val="136F73"/>
        </w:rPr>
        <w:t xml:space="preserve">● </w:t>
      </w:r>
      <w:r>
        <w:rPr>
          <w:rFonts w:ascii="Vazirmatn" w:hAnsi="Vazirmatn"/>
          <w:b/>
        </w:rPr>
        <w:t>دواها:</w:t>
      </w:r>
      <w:r>
        <w:rPr>
          <w:rFonts w:ascii="Vazirmatn" w:hAnsi="Vazirmatn"/>
        </w:rPr>
        <w:t xml:space="preserve"> رهنمود ۲۰۲۵ اجازه می‌دهد screening زیر دواهای فشار انجام شود. دو استثنا را در نظر بگیر:</w:t>
      </w:r>
    </w:p>
    <w:p>
      <w:pPr>
        <w:ind w:right="340"/>
        <w:bidi w:val="1"/>
      </w:pPr>
      <w:r>
        <w:rPr>
          <w:color w:val="136F73"/>
        </w:rPr>
        <w:t xml:space="preserve">● </w:t>
      </w:r>
      <w:r>
        <w:rPr>
          <w:rFonts w:ascii="Vazirmatn" w:hAnsi="Vazirmatn"/>
        </w:rPr>
        <w:t>دواهایی که Renin را پایین می‌آورند می‌توانند جواب مثبت کاذب بدهند. اگر بی‌خطر و ممکن است، آن دوا دو هفته قطع و تست تکرار شود.</w:t>
      </w:r>
    </w:p>
    <w:p>
      <w:pPr>
        <w:ind w:right="340"/>
        <w:bidi w:val="1"/>
      </w:pPr>
      <w:r>
        <w:rPr>
          <w:color w:val="136F73"/>
        </w:rPr>
        <w:t xml:space="preserve">● </w:t>
      </w:r>
      <w:r>
        <w:rPr>
          <w:rFonts w:ascii="Vazirmatn" w:hAnsi="Vazirmatn"/>
        </w:rPr>
        <w:t>Beta-blocker در Aldosterone مرزی جواب را زیر سؤال می‌برد.</w:t>
      </w:r>
    </w:p>
    <w:p>
      <w:pPr>
        <w:ind w:right="340"/>
        <w:bidi w:val="1"/>
      </w:pPr>
      <w:r>
        <w:rPr>
          <w:color w:val="136F73"/>
        </w:rPr>
        <w:t xml:space="preserve">● </w:t>
      </w:r>
      <w:r>
        <w:rPr>
          <w:rFonts w:ascii="Vazirmatn" w:hAnsi="Vazirmatn"/>
        </w:rPr>
        <w:t>اگر تست اول منفی بود ولی شک بلند است، تست را در روز دیگر تکرار کن.</w:t>
      </w:r>
    </w:p>
    <w:p>
      <w:pPr>
        <w:ind w:right="340"/>
        <w:bidi w:val="1"/>
      </w:pPr>
      <w:r>
        <w:rPr>
          <w:color w:val="136F73"/>
        </w:rPr>
        <w:t xml:space="preserve">● </w:t>
      </w:r>
      <w:r>
        <w:rPr>
          <w:rFonts w:ascii="Vazirmatn" w:hAnsi="Vazirmatn"/>
          <w:b/>
        </w:rPr>
        <w:t>تغییر مهم نسبت به رهنمود ۲۰۱۶:</w:t>
      </w:r>
      <w:r>
        <w:rPr>
          <w:rFonts w:ascii="Vazirmatn" w:hAnsi="Vazirmatn"/>
        </w:rPr>
        <w:t xml:space="preserve"> تست تأییدی سرکوب Aldosterone دیگر روتین توصیه نمی‌شود. در شکل آشکار آن، رهنمود به دلیل خطر جواب منفی کاذب آن را توصیه </w:t>
      </w:r>
      <w:r>
        <w:rPr>
          <w:rFonts w:ascii="Vazirmatn" w:hAnsi="Vazirmatn"/>
          <w:b/>
        </w:rPr>
        <w:t>نمی‌کند</w:t>
      </w:r>
      <w:r>
        <w:rPr>
          <w:rFonts w:ascii="Vazirmatn" w:hAnsi="Vazirmatn"/>
        </w:rPr>
        <w:t>.</w:t>
      </w:r>
    </w:p>
    <w:p>
      <w:pPr>
        <w:bidi w:val="1"/>
      </w:pPr>
      <w:r>
        <w:rPr>
          <w:rFonts w:ascii="Vazirmatn" w:hAnsi="Vazirmatn"/>
          <w:b/>
        </w:rPr>
        <w:t>تداوی — چرا دو راه؟</w:t>
      </w:r>
      <w:r>
        <w:rPr>
          <w:rFonts w:ascii="Vazirmatn" w:hAnsi="Vazirmatn"/>
        </w:rPr>
        <w:t xml:space="preserve"> رهنمود ۲۰۲۵ برای مریض PA </w:t>
      </w:r>
      <w:r>
        <w:rPr>
          <w:rFonts w:ascii="Vazirmatn" w:hAnsi="Vazirmatn"/>
          <w:b/>
        </w:rPr>
        <w:t>تداوی اختصاصی PA</w:t>
      </w:r>
      <w:r>
        <w:rPr>
          <w:rFonts w:ascii="Vazirmatn" w:hAnsi="Vazirmatn"/>
        </w:rPr>
        <w:t xml:space="preserve"> را پیشنهاد می‌کند:</w:t>
      </w:r>
    </w:p>
    <w:p>
      <w:pPr>
        <w:ind w:right="340"/>
        <w:bidi w:val="1"/>
      </w:pPr>
      <w:r>
        <w:rPr>
          <w:color w:val="136F73"/>
        </w:rPr>
        <w:t xml:space="preserve">● </w:t>
      </w:r>
      <w:r>
        <w:rPr>
          <w:rFonts w:ascii="Vazirmatn" w:hAnsi="Vazirmatn"/>
          <w:b/>
        </w:rPr>
        <w:t>جراحی (Adrenalectomy):</w:t>
      </w:r>
      <w:r>
        <w:rPr>
          <w:rFonts w:ascii="Vazirmatn" w:hAnsi="Vazirmatn"/>
        </w:rPr>
        <w:t xml:space="preserve"> اگر Aldosterone از یک طرف بیاید (lateralizing)، جراحی می‌تواند مرض را علاج کند. به همین دلیل، مریضی که کاندید جراحی است و آن را می‌خواهد به تست‌های تعیین طرف فرستاده می‌شود: CT ادرنال و در صورت لزوم نمونه‌گیری از ورید ادرنال (AVS) در مرکز مجرب.</w:t>
      </w:r>
    </w:p>
    <w:p>
      <w:pPr>
        <w:ind w:right="340"/>
        <w:bidi w:val="1"/>
      </w:pPr>
      <w:r>
        <w:rPr>
          <w:color w:val="136F73"/>
        </w:rPr>
        <w:t xml:space="preserve">● </w:t>
      </w:r>
      <w:r>
        <w:rPr>
          <w:rFonts w:ascii="Vazirmatn" w:hAnsi="Vazirmatn"/>
          <w:b/>
        </w:rPr>
        <w:t>دوای ضد Mineralocorticoid (MRA):</w:t>
      </w:r>
      <w:r>
        <w:rPr>
          <w:rFonts w:ascii="Vazirmatn" w:hAnsi="Vazirmatn"/>
        </w:rPr>
        <w:t xml:space="preserve"> برای مریضی که جراحی نمی‌خواهد یا کاندید آن نیست. این دوا اثر زیانبار Aldosterone را مستقیماً بند می‌کند.</w:t>
      </w:r>
    </w:p>
    <w:p>
      <w:pPr>
        <w:ind w:right="340"/>
        <w:bidi w:val="1"/>
      </w:pPr>
      <w:r>
        <w:rPr>
          <w:color w:val="136F73"/>
        </w:rPr>
        <w:t xml:space="preserve">● </w:t>
      </w:r>
      <w:r>
        <w:rPr>
          <w:rFonts w:ascii="Vazirmatn" w:hAnsi="Vazirmatn"/>
        </w:rPr>
        <w:t>دوز MRA و جزئیات AVS در این فصل از منبع اولیه تأیید نشده → SD-42.</w:t>
      </w:r>
    </w:p>
    <w:p>
      <w:pPr>
        <w:bidi w:val="1"/>
      </w:pPr>
      <w:r>
        <w:rPr>
          <w:rFonts w:ascii="Vazirmatn" w:hAnsi="Vazirmatn"/>
          <w:b/>
        </w:rPr>
        <w:t>برگشت به حاجی نورالله:</w:t>
      </w:r>
    </w:p>
    <w:p>
      <w:pPr>
        <w:ind w:right="340"/>
        <w:bidi w:val="1"/>
      </w:pPr>
      <w:r>
        <w:rPr>
          <w:color w:val="136F73"/>
        </w:rPr>
        <w:t xml:space="preserve">● </w:t>
      </w:r>
      <w:r>
        <w:rPr>
          <w:rFonts w:ascii="Vazirmatn" w:hAnsi="Vazirmatn"/>
        </w:rPr>
        <w:t>Renin او سرکوب‌شده و Aldosterone بلند بود. Potassium پایین هم شک را قوی‌تر می‌کرد.</w:t>
      </w:r>
    </w:p>
    <w:p>
      <w:pPr>
        <w:ind w:right="340"/>
        <w:bidi w:val="1"/>
      </w:pPr>
      <w:r>
        <w:rPr>
          <w:color w:val="136F73"/>
        </w:rPr>
        <w:t xml:space="preserve">● </w:t>
      </w:r>
      <w:r>
        <w:rPr>
          <w:rFonts w:ascii="Vazirmatn" w:hAnsi="Vazirmatn"/>
          <w:b/>
        </w:rPr>
        <w:t>Thiazide بهانهٔ دم دست بود</w:t>
      </w:r>
      <w:r>
        <w:rPr>
          <w:rFonts w:ascii="Vazirmatn" w:hAnsi="Vazirmatn"/>
        </w:rPr>
        <w:t xml:space="preserve"> (cognitive trap: premature closure). یک توضیح ممکن مانع جستجوی توضیح قابل علاج شده بود.</w:t>
      </w:r>
    </w:p>
    <w:p>
      <w:pPr>
        <w:ind w:right="340"/>
        <w:bidi w:val="1"/>
      </w:pPr>
      <w:r>
        <w:rPr>
          <w:color w:val="136F73"/>
        </w:rPr>
        <w:t xml:space="preserve">● </w:t>
      </w:r>
      <w:r>
        <w:rPr>
          <w:rFonts w:ascii="Vazirmatn" w:hAnsi="Vazirmatn"/>
        </w:rPr>
        <w:t>حالا دو راه مطرح است: تست‌های تعیین طرف و جراحی، یا MRA.</w:t>
      </w:r>
    </w:p>
    <w:p>
      <w:pPr>
        <w:ind w:right="340"/>
        <w:bidi w:val="1"/>
      </w:pPr>
      <w:r>
        <w:rPr>
          <w:color w:val="136F73"/>
        </w:rPr>
        <w:t xml:space="preserve">● </w:t>
      </w:r>
      <w:r>
        <w:rPr>
          <w:rFonts w:ascii="Vazirmatn" w:hAnsi="Vazirmatn"/>
          <w:b/>
        </w:rPr>
        <w:t>endpoint تداوی</w:t>
      </w:r>
      <w:r>
        <w:rPr>
          <w:rFonts w:ascii="Vazirmatn" w:hAnsi="Vazirmatn"/>
        </w:rPr>
        <w:t xml:space="preserve"> فقط عدد فشار نیست؛ Potassium نورمال و بلند شدن Renin از حالت سرکوب هم هدف است.</w:t>
      </w:r>
    </w:p>
    <w:p>
      <w:pPr>
        <w:spacing w:before="200"/>
        <w:bidi w:val="1"/>
      </w:pPr>
      <w:r>
        <w:rPr>
          <w:rFonts w:ascii="Vazirmatn" w:hAnsi="Vazirmatn"/>
          <w:b/>
          <w:color w:val="136F73"/>
          <w:sz w:val="25"/>
        </w:rPr>
        <w:t>Cushing syndrome — تشخیص در دو قدم</w:t>
      </w:r>
    </w:p>
    <w:p>
      <w:pPr>
        <w:bidi w:val="1"/>
      </w:pPr>
      <w:r>
        <w:rPr>
          <w:rFonts w:ascii="Vazirmatn" w:hAnsi="Vazirmatn"/>
          <w:b/>
        </w:rPr>
        <w:t>Rule سطح سریع:</w:t>
      </w:r>
      <w:r>
        <w:rPr>
          <w:rFonts w:ascii="Vazirmatn" w:hAnsi="Vazirmatn"/>
        </w:rPr>
        <w:t xml:space="preserve"> اول Steroid خارجی را رد کن → بعد </w:t>
      </w:r>
      <w:r>
        <w:rPr>
          <w:rFonts w:ascii="Vazirmatn" w:hAnsi="Vazirmatn"/>
          <w:b/>
        </w:rPr>
        <w:t>یک</w:t>
      </w:r>
      <w:r>
        <w:rPr>
          <w:rFonts w:ascii="Vazirmatn" w:hAnsi="Vazirmatn"/>
        </w:rPr>
        <w:t xml:space="preserve"> تست حساس → اگر غیرنورمال بود، </w:t>
      </w:r>
      <w:r>
        <w:rPr>
          <w:rFonts w:ascii="Vazirmatn" w:hAnsi="Vazirmatn"/>
          <w:b/>
        </w:rPr>
        <w:t>تست دوم</w:t>
      </w:r>
      <w:r>
        <w:rPr>
          <w:rFonts w:ascii="Vazirmatn" w:hAnsi="Vazirmatn"/>
        </w:rPr>
        <w:t xml:space="preserve"> به کمک داکتر متخصص اندوکراین → فقط وقتی دو تست هم‌جهت مثبت شدند، به دنبال </w:t>
      </w:r>
      <w:r>
        <w:rPr>
          <w:rFonts w:ascii="Vazirmatn" w:hAnsi="Vazirmatn"/>
          <w:b/>
        </w:rPr>
        <w:t>علت</w:t>
      </w:r>
      <w:r>
        <w:rPr>
          <w:rFonts w:ascii="Vazirmatn" w:hAnsi="Vazirmatn"/>
        </w:rPr>
        <w:t xml:space="preserve"> برو.</w:t>
      </w:r>
    </w:p>
    <w:p>
      <w:pPr>
        <w:bidi w:val="1"/>
      </w:pPr>
      <w:r>
        <w:rPr>
          <w:rFonts w:ascii="Vazirmatn" w:hAnsi="Vazirmatn"/>
          <w:b/>
        </w:rPr>
        <w:t>چرا این ترتیب؟</w:t>
      </w:r>
      <w:r>
        <w:rPr>
          <w:rFonts w:ascii="Vazirmatn" w:hAnsi="Vazirmatn"/>
        </w:rPr>
        <w:t xml:space="preserve"> هر تست Cortisol جواب مثبت کاذب دارد. بعضی حالات هم Cortisol را بدون Cushing بالا می‌برند، مثل افسردگی شدید، الکولیزم، چاقی شدید و مرض حاد. اگر پیش از اثبات Cushing به دنبال علت برویم (ACTH، MRI، CT)، اکثراً یک Incidentaloma بی‌ربط پیدا می‌شود و مسیر غلط را می‌رویم.</w:t>
      </w:r>
    </w:p>
    <w:p>
      <w:pPr>
        <w:bidi w:val="1"/>
      </w:pPr>
      <w:r>
        <w:rPr>
          <w:rFonts w:ascii="Vazirmatn" w:hAnsi="Vazirmatn"/>
          <w:b/>
        </w:rPr>
        <w:t>تست‌های اول</w:t>
      </w:r>
      <w:r>
        <w:rPr>
          <w:rFonts w:ascii="Vazirmatn" w:hAnsi="Vazirmatn"/>
        </w:rPr>
        <w:t xml:space="preserve"> (Endocrine Society 2008؛ یکی بر اساس وضعیت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حد مطرح‌کنندهٔ Cushing</w:t>
            </w:r>
          </w:p>
        </w:tc>
        <w:tc>
          <w:tcPr>
            <w:tcW w:type="dxa" w:w="3437"/>
            <w:shd w:val="clear" w:fill="136f73"/>
          </w:tcPr>
          <w:p>
            <w:pPr>
              <w:bidi w:val="1"/>
            </w:pPr>
            <w:r/>
            <w:r>
              <w:rPr>
                <w:b/>
                <w:color w:val="FFFFFF"/>
                <w:sz w:val="19"/>
              </w:rPr>
              <w:t>نکتهٔ انتخاب</w:t>
            </w:r>
          </w:p>
        </w:tc>
      </w:tr>
      <w:tr>
        <w:tc>
          <w:tcPr>
            <w:tcW w:type="dxa" w:w="3437"/>
          </w:tcPr>
          <w:p>
            <w:pPr>
              <w:bidi w:val="1"/>
            </w:pPr>
            <w:r>
              <w:rPr>
                <w:sz w:val="18"/>
              </w:rPr>
            </w:r>
            <w:r>
              <w:rPr>
                <w:rFonts w:ascii="Vazirmatn" w:hAnsi="Vazirmatn"/>
                <w:b/>
                <w:sz w:val="18"/>
              </w:rPr>
              <w:t>Cortisol بزاق نیمه‌شب</w:t>
            </w:r>
            <w:r>
              <w:rPr>
                <w:rFonts w:ascii="Vazirmatn" w:hAnsi="Vazirmatn"/>
                <w:sz w:val="18"/>
              </w:rPr>
              <w:t xml:space="preserve"> (دو بار)</w:t>
            </w:r>
          </w:p>
        </w:tc>
        <w:tc>
          <w:tcPr>
            <w:tcW w:type="dxa" w:w="3437"/>
          </w:tcPr>
          <w:p>
            <w:pPr>
              <w:bidi w:val="1"/>
            </w:pPr>
            <w:r>
              <w:rPr>
                <w:sz w:val="18"/>
              </w:rPr>
            </w:r>
            <w:r>
              <w:rPr>
                <w:rFonts w:ascii="Vazirmatn" w:hAnsi="Vazirmatn"/>
                <w:sz w:val="18"/>
              </w:rPr>
              <w:t>بیشتر از ۱۴۵ ng/dL (۴ nmol/L)</w:t>
            </w:r>
          </w:p>
        </w:tc>
        <w:tc>
          <w:tcPr>
            <w:tcW w:type="dxa" w:w="3437"/>
          </w:tcPr>
          <w:p>
            <w:pPr>
              <w:bidi w:val="1"/>
            </w:pPr>
            <w:r>
              <w:rPr>
                <w:sz w:val="18"/>
              </w:rPr>
            </w:r>
            <w:r>
              <w:rPr>
                <w:rFonts w:ascii="Vazirmatn" w:hAnsi="Vazirmatn"/>
                <w:sz w:val="18"/>
              </w:rPr>
              <w:t>در کارگران شفت شبانه و خواب نامنظم مشکل‌دار است</w:t>
            </w:r>
          </w:p>
        </w:tc>
      </w:tr>
      <w:tr>
        <w:tc>
          <w:tcPr>
            <w:tcW w:type="dxa" w:w="3437"/>
          </w:tcPr>
          <w:p>
            <w:pPr>
              <w:bidi w:val="1"/>
            </w:pPr>
            <w:r>
              <w:rPr>
                <w:sz w:val="18"/>
              </w:rPr>
            </w:r>
            <w:r>
              <w:rPr>
                <w:rFonts w:ascii="Vazirmatn" w:hAnsi="Vazirmatn"/>
                <w:b/>
                <w:sz w:val="18"/>
              </w:rPr>
              <w:t>سرکوب Dexamethasone 1 mg شبانه</w:t>
            </w:r>
          </w:p>
        </w:tc>
        <w:tc>
          <w:tcPr>
            <w:tcW w:type="dxa" w:w="3437"/>
          </w:tcPr>
          <w:p>
            <w:pPr>
              <w:bidi w:val="1"/>
            </w:pPr>
            <w:r>
              <w:rPr>
                <w:sz w:val="18"/>
              </w:rPr>
            </w:r>
            <w:r>
              <w:rPr>
                <w:rFonts w:ascii="Vazirmatn" w:hAnsi="Vazirmatn"/>
                <w:sz w:val="18"/>
              </w:rPr>
              <w:t xml:space="preserve">Cortisol سیروم صبح بیشتر از </w:t>
            </w:r>
            <w:r>
              <w:rPr>
                <w:rFonts w:ascii="Vazirmatn" w:hAnsi="Vazirmatn"/>
                <w:b/>
                <w:sz w:val="18"/>
              </w:rPr>
              <w:t>۱.۸ mcg/dL (۵۰ nmol/L)</w:t>
            </w:r>
          </w:p>
        </w:tc>
        <w:tc>
          <w:tcPr>
            <w:tcW w:type="dxa" w:w="3437"/>
          </w:tcPr>
          <w:p>
            <w:pPr>
              <w:bidi w:val="1"/>
            </w:pPr>
            <w:r>
              <w:rPr>
                <w:sz w:val="18"/>
              </w:rPr>
            </w:r>
            <w:r>
              <w:rPr>
                <w:rFonts w:ascii="Vazirmatn" w:hAnsi="Vazirmatn"/>
                <w:sz w:val="18"/>
              </w:rPr>
              <w:t xml:space="preserve">Dexamethasone 1 mg بین ساعت ۱۱ و ۱۲ شب؛ Cortisol ساعت ۸–۹ صبح. </w:t>
            </w:r>
            <w:r>
              <w:rPr>
                <w:rFonts w:ascii="Vazirmatn" w:hAnsi="Vazirmatn"/>
                <w:b/>
                <w:sz w:val="18"/>
              </w:rPr>
              <w:t>Estrogen فمی</w:t>
            </w:r>
            <w:r>
              <w:rPr>
                <w:rFonts w:ascii="Vazirmatn" w:hAnsi="Vazirmatn"/>
                <w:sz w:val="18"/>
              </w:rPr>
              <w:t xml:space="preserve"> و </w:t>
            </w:r>
            <w:r>
              <w:rPr>
                <w:rFonts w:ascii="Vazirmatn" w:hAnsi="Vazirmatn"/>
                <w:b/>
                <w:sz w:val="18"/>
              </w:rPr>
              <w:t>دواهای ضد صرع</w:t>
            </w:r>
            <w:r>
              <w:rPr>
                <w:rFonts w:ascii="Vazirmatn" w:hAnsi="Vazirmatn"/>
                <w:sz w:val="18"/>
              </w:rPr>
              <w:t xml:space="preserve"> که Dexamethasone را سریع می‌شکنند، جواب مثبت کاذب می‌دهند؛ در صرع رهنمود این تست را توصیه </w:t>
            </w:r>
            <w:r>
              <w:rPr>
                <w:rFonts w:ascii="Vazirmatn" w:hAnsi="Vazirmatn"/>
                <w:b/>
                <w:sz w:val="18"/>
              </w:rPr>
              <w:t>نمی‌کند</w:t>
            </w:r>
          </w:p>
        </w:tc>
      </w:tr>
    </w:tbl>
    <w:p>
      <w:pPr>
        <w:bidi w:val="1"/>
      </w:pPr>
      <w:r>
        <w:rPr>
          <w:rFonts w:ascii="Vazirmatn" w:hAnsi="Vazirmatn"/>
        </w:rPr>
        <w:t xml:space="preserve">رهنمود ۲۰۰۸ این‌ها را هم صریحاً توصیه نمی‌کند: </w:t>
      </w:r>
      <w:r>
        <w:rPr>
          <w:rFonts w:ascii="Vazirmatn" w:hAnsi="Vazirmatn"/>
          <w:b/>
        </w:rPr>
        <w:t>Cortisol تصادفی سیروم</w:t>
      </w:r>
      <w:r>
        <w:rPr>
          <w:rFonts w:ascii="Vazirmatn" w:hAnsi="Vazirmatn"/>
        </w:rPr>
        <w:t xml:space="preserve"> و </w:t>
      </w:r>
      <w:r>
        <w:rPr>
          <w:rFonts w:ascii="Vazirmatn" w:hAnsi="Vazirmatn"/>
          <w:b/>
        </w:rPr>
        <w:t>ACTH</w:t>
      </w:r>
      <w:r>
        <w:rPr>
          <w:rFonts w:ascii="Vazirmatn" w:hAnsi="Vazirmatn"/>
        </w:rPr>
        <w:t xml:space="preserve"> به عنوان تست تشخیص Cushing.</w:t>
      </w:r>
    </w:p>
    <w:p>
      <w:pPr>
        <w:bidi w:val="1"/>
      </w:pPr>
      <w:r>
        <w:rPr>
          <w:rFonts w:ascii="Vazirmatn" w:hAnsi="Vazirmatn"/>
          <w:b/>
        </w:rPr>
        <w:t>علت و تداوی:</w:t>
      </w:r>
      <w:r>
        <w:rPr>
          <w:rFonts w:ascii="Vazirmatn" w:hAnsi="Vazirmatn"/>
        </w:rPr>
        <w:t xml:space="preserve"> وقتی Cushing ثابت شد، ACTH تعیین می‌کند مسیر کدام است:</w:t>
      </w:r>
    </w:p>
    <w:p>
      <w:pPr>
        <w:ind w:right="340"/>
        <w:bidi w:val="1"/>
      </w:pPr>
      <w:r>
        <w:rPr>
          <w:color w:val="136F73"/>
        </w:rPr>
        <w:t xml:space="preserve">● </w:t>
      </w:r>
      <w:r>
        <w:rPr>
          <w:rFonts w:ascii="Vazirmatn" w:hAnsi="Vazirmatn"/>
          <w:b/>
        </w:rPr>
        <w:t>ACTH پایین:</w:t>
      </w:r>
      <w:r>
        <w:rPr>
          <w:rFonts w:ascii="Vazirmatn" w:hAnsi="Vazirmatn"/>
        </w:rPr>
        <w:t xml:space="preserve"> منشأ ادرنال است.</w:t>
      </w:r>
    </w:p>
    <w:p>
      <w:pPr>
        <w:ind w:right="340"/>
        <w:bidi w:val="1"/>
      </w:pPr>
      <w:r>
        <w:rPr>
          <w:color w:val="136F73"/>
        </w:rPr>
        <w:t xml:space="preserve">● </w:t>
      </w:r>
      <w:r>
        <w:rPr>
          <w:rFonts w:ascii="Vazirmatn" w:hAnsi="Vazirmatn"/>
          <w:b/>
        </w:rPr>
        <w:t>ACTH بلند یا نورمال:</w:t>
      </w:r>
      <w:r>
        <w:rPr>
          <w:rFonts w:ascii="Vazirmatn" w:hAnsi="Vazirmatn"/>
        </w:rPr>
        <w:t xml:space="preserve"> منشأ Pituitary است یا یک تومور خارج از Pituitary که ACTH می‌سازد.</w:t>
      </w:r>
    </w:p>
    <w:p>
      <w:pPr>
        <w:bidi w:val="1"/>
      </w:pPr>
      <w:r>
        <w:rPr>
          <w:rFonts w:ascii="Vazirmatn" w:hAnsi="Vazirmatn"/>
        </w:rPr>
        <w:t>این تست‌ها و تداوی (معمولاً جراحی منبع) در مرکز تخصصی انجام می‌شوند. جزئیات بعد از ۲۰۰۸ (مثلاً اجماع Pituitary Society 2021) در این فصل از منبع اولیه خوانده نشد → SD-43.</w:t>
      </w:r>
    </w:p>
    <w:p>
      <w:pPr>
        <w:spacing w:before="200"/>
        <w:bidi w:val="1"/>
      </w:pPr>
      <w:r>
        <w:rPr>
          <w:rFonts w:ascii="Vazirmatn" w:hAnsi="Vazirmatn"/>
          <w:b/>
          <w:color w:val="136F73"/>
          <w:sz w:val="25"/>
        </w:rPr>
        <w:t>Phaeochromocytoma — تومور کمیاب که نباید از دست برود</w:t>
      </w:r>
    </w:p>
    <w:p>
      <w:pPr>
        <w:bidi w:val="1"/>
      </w:pPr>
      <w:r>
        <w:rPr>
          <w:rFonts w:ascii="Vazirmatn" w:hAnsi="Vazirmatn"/>
          <w:b/>
        </w:rPr>
        <w:t>چرا «نباید از دست برود»؟</w:t>
      </w:r>
      <w:r>
        <w:rPr>
          <w:rFonts w:ascii="Vazirmatn" w:hAnsi="Vazirmatn"/>
        </w:rPr>
        <w:t xml:space="preserve"> Catecholamine زیاد می‌تواند بحران فشار، Arrhythmia یا Cardiomyopathy بسازد. خطرناک‌ترین لحظه هم جراحی یا پروسیجری است که بدون آمادگی انجام شود.</w:t>
      </w:r>
    </w:p>
    <w:p>
      <w:pPr>
        <w:ind w:right="340"/>
        <w:bidi w:val="1"/>
      </w:pPr>
      <w:r>
        <w:rPr>
          <w:color w:val="136F73"/>
        </w:rPr>
        <w:t xml:space="preserve">● </w:t>
      </w:r>
      <w:r>
        <w:rPr>
          <w:rFonts w:ascii="Vazirmatn" w:hAnsi="Vazirmatn"/>
          <w:b/>
        </w:rPr>
        <w:t>تست اول:</w:t>
      </w:r>
      <w:r>
        <w:rPr>
          <w:rFonts w:ascii="Vazirmatn" w:hAnsi="Vazirmatn"/>
        </w:rPr>
        <w:t xml:space="preserve"> Metanephrine آزاد پلازما </w:t>
      </w:r>
      <w:r>
        <w:rPr>
          <w:rFonts w:ascii="Vazirmatn" w:hAnsi="Vazirmatn"/>
          <w:b/>
        </w:rPr>
        <w:t>یا</w:t>
      </w:r>
      <w:r>
        <w:rPr>
          <w:rFonts w:ascii="Vazirmatn" w:hAnsi="Vazirmatn"/>
        </w:rPr>
        <w:t xml:space="preserve"> Metanephrine کسری ادرار (ES 2014، 1.1).</w:t>
      </w:r>
    </w:p>
    <w:p>
      <w:pPr>
        <w:ind w:right="340"/>
        <w:bidi w:val="1"/>
      </w:pPr>
      <w:r>
        <w:rPr>
          <w:color w:val="136F73"/>
        </w:rPr>
        <w:t xml:space="preserve">● </w:t>
      </w:r>
      <w:r>
        <w:rPr>
          <w:rFonts w:ascii="Vazirmatn" w:hAnsi="Vazirmatn"/>
        </w:rPr>
        <w:t>Metanephrine به طور مداوم در داخل تومور ساخته می‌شود. Catecholamine حمله‌ای و متناوب رها می‌شود. به همین دلیل Metanephrine حساس‌تر است.</w:t>
      </w:r>
    </w:p>
    <w:p>
      <w:pPr>
        <w:ind w:right="340"/>
        <w:bidi w:val="1"/>
      </w:pPr>
      <w:r>
        <w:rPr>
          <w:color w:val="136F73"/>
        </w:rPr>
        <w:t xml:space="preserve">● </w:t>
      </w:r>
      <w:r>
        <w:rPr>
          <w:rFonts w:ascii="Vazirmatn" w:hAnsi="Vazirmatn"/>
        </w:rPr>
        <w:t>رهنمود روش LC با detection طیف کتله یا الکتروکیمیاوی را ترجیح می‌دهد.</w:t>
      </w:r>
    </w:p>
    <w:p>
      <w:pPr>
        <w:ind w:right="340"/>
        <w:bidi w:val="1"/>
      </w:pPr>
      <w:r>
        <w:rPr>
          <w:color w:val="136F73"/>
        </w:rPr>
        <w:t xml:space="preserve">● </w:t>
      </w:r>
      <w:r>
        <w:rPr>
          <w:rFonts w:ascii="Vazirmatn" w:hAnsi="Vazirmatn"/>
        </w:rPr>
        <w:t xml:space="preserve">نمونهٔ پلازما بهتر است در حالت </w:t>
      </w:r>
      <w:r>
        <w:rPr>
          <w:rFonts w:ascii="Vazirmatn" w:hAnsi="Vazirmatn"/>
          <w:b/>
        </w:rPr>
        <w:t>خوابیده</w:t>
      </w:r>
      <w:r>
        <w:rPr>
          <w:rFonts w:ascii="Vazirmatn" w:hAnsi="Vazirmatn"/>
        </w:rPr>
        <w:t xml:space="preserve"> گرفته شود. نمونهٔ نشسته جواب مثبت کاذب بیشتر دارد و اگر مثبت بود، باید در حالت خوابیده تکرار شود.</w:t>
      </w:r>
    </w:p>
    <w:p>
      <w:pPr>
        <w:ind w:right="340"/>
        <w:bidi w:val="1"/>
      </w:pPr>
      <w:r>
        <w:rPr>
          <w:color w:val="136F73"/>
        </w:rPr>
        <w:t xml:space="preserve">● </w:t>
      </w:r>
      <w:r>
        <w:rPr>
          <w:rFonts w:ascii="Vazirmatn" w:hAnsi="Vazirmatn"/>
          <w:b/>
        </w:rPr>
        <w:t>هر جواب مثبت پیگیری لازم دارد.</w:t>
      </w:r>
    </w:p>
    <w:p>
      <w:pPr>
        <w:ind w:right="340"/>
        <w:bidi w:val="1"/>
      </w:pPr>
      <w:r>
        <w:rPr>
          <w:color w:val="136F73"/>
        </w:rPr>
        <w:t xml:space="preserve">● </w:t>
      </w:r>
      <w:r>
        <w:rPr>
          <w:rFonts w:ascii="Vazirmatn" w:hAnsi="Vazirmatn"/>
          <w:b/>
        </w:rPr>
        <w:t>تصویربرداری فقط پس از اثبات لابراتواری:</w:t>
      </w:r>
      <w:r>
        <w:rPr>
          <w:rFonts w:ascii="Vazirmatn" w:hAnsi="Vazirmatn"/>
        </w:rPr>
        <w:t xml:space="preserve"> رهنمود CT را برای تصویربرداری اول پیشنهاد می‌کند.</w:t>
      </w:r>
    </w:p>
    <w:p>
      <w:pPr>
        <w:ind w:right="340"/>
        <w:bidi w:val="1"/>
      </w:pPr>
      <w:r>
        <w:rPr>
          <w:color w:val="136F73"/>
        </w:rPr>
        <w:t xml:space="preserve">● </w:t>
      </w:r>
      <w:r>
        <w:rPr>
          <w:rFonts w:ascii="Vazirmatn" w:hAnsi="Vazirmatn"/>
          <w:b/>
        </w:rPr>
        <w:t>آمادگی پیش از جراحی:</w:t>
      </w:r>
    </w:p>
    <w:p>
      <w:pPr>
        <w:ind w:right="340"/>
        <w:bidi w:val="1"/>
      </w:pPr>
      <w:r>
        <w:rPr>
          <w:color w:val="136F73"/>
        </w:rPr>
        <w:t xml:space="preserve">● </w:t>
      </w:r>
      <w:r>
        <w:rPr>
          <w:rFonts w:ascii="Vazirmatn" w:hAnsi="Vazirmatn"/>
        </w:rPr>
        <w:t xml:space="preserve">در تمام PPGLهای فعال هورمونی، </w:t>
      </w:r>
      <w:r>
        <w:rPr>
          <w:rFonts w:ascii="Vazirmatn" w:hAnsi="Vazirmatn"/>
          <w:b/>
        </w:rPr>
        <w:t>blockade پیش از جراحی</w:t>
      </w:r>
      <w:r>
        <w:rPr>
          <w:rFonts w:ascii="Vazirmatn" w:hAnsi="Vazirmatn"/>
        </w:rPr>
        <w:t xml:space="preserve"> لازم است (4.1). </w:t>
      </w:r>
      <w:r>
        <w:rPr>
          <w:rFonts w:ascii="Vazirmatn" w:hAnsi="Vazirmatn"/>
          <w:b/>
        </w:rPr>
        <w:t>Alpha-blocker</w:t>
      </w:r>
      <w:r>
        <w:rPr>
          <w:rFonts w:ascii="Vazirmatn" w:hAnsi="Vazirmatn"/>
        </w:rPr>
        <w:t xml:space="preserve"> انتخاب اول پیشنهادی است.</w:t>
      </w:r>
    </w:p>
    <w:p>
      <w:pPr>
        <w:ind w:right="340"/>
        <w:bidi w:val="1"/>
      </w:pPr>
      <w:r>
        <w:rPr>
          <w:color w:val="136F73"/>
        </w:rPr>
        <w:t xml:space="preserve">● </w:t>
      </w:r>
      <w:r>
        <w:rPr>
          <w:rFonts w:ascii="Vazirmatn" w:hAnsi="Vazirmatn"/>
        </w:rPr>
        <w:t xml:space="preserve">مدت آمادگی </w:t>
      </w:r>
      <w:r>
        <w:rPr>
          <w:rFonts w:ascii="Vazirmatn" w:hAnsi="Vazirmatn"/>
          <w:b/>
        </w:rPr>
        <w:t>۷–۱۴ روز</w:t>
      </w:r>
      <w:r>
        <w:rPr>
          <w:rFonts w:ascii="Vazirmatn" w:hAnsi="Vazirmatn"/>
        </w:rPr>
        <w:t xml:space="preserve"> است، تا فشار و ضربان قلب نورمال شوند (4.2).</w:t>
      </w:r>
    </w:p>
    <w:p>
      <w:pPr>
        <w:ind w:right="340"/>
        <w:bidi w:val="1"/>
      </w:pPr>
      <w:r>
        <w:rPr>
          <w:color w:val="136F73"/>
        </w:rPr>
        <w:t xml:space="preserve">● </w:t>
      </w:r>
      <w:r>
        <w:rPr>
          <w:rFonts w:ascii="Vazirmatn" w:hAnsi="Vazirmatn"/>
          <w:b/>
        </w:rPr>
        <w:t>نمک و مایع بیشتر</w:t>
      </w:r>
      <w:r>
        <w:rPr>
          <w:rFonts w:ascii="Vazirmatn" w:hAnsi="Vazirmatn"/>
        </w:rPr>
        <w:t xml:space="preserve"> هم جزء آمادگی است، چون Catecholamine حجم خون را منقبض کرده است. بدون آن، پس از برداشتن تومور Hypotension شدید می‌آید.</w:t>
      </w:r>
    </w:p>
    <w:p>
      <w:pPr>
        <w:ind w:right="340"/>
        <w:bidi w:val="1"/>
      </w:pPr>
      <w:r>
        <w:rPr>
          <w:color w:val="136F73"/>
        </w:rPr>
        <w:t xml:space="preserve">● </w:t>
      </w:r>
      <w:r>
        <w:rPr>
          <w:rFonts w:ascii="Vazirmatn" w:hAnsi="Vazirmatn"/>
        </w:rPr>
        <w:t>دوز دواها → SD-42.</w:t>
      </w:r>
    </w:p>
    <w:p>
      <w:pPr>
        <w:ind w:right="340"/>
        <w:bidi w:val="1"/>
      </w:pPr>
      <w:r>
        <w:rPr>
          <w:color w:val="136F73"/>
        </w:rPr>
        <w:t xml:space="preserve">● </w:t>
      </w:r>
      <w:r>
        <w:rPr>
          <w:rFonts w:ascii="Vazirmatn" w:hAnsi="Vazirmatn"/>
          <w:b/>
        </w:rPr>
        <w:t>ژنتیک:</w:t>
      </w:r>
      <w:r>
        <w:rPr>
          <w:rFonts w:ascii="Vazirmatn" w:hAnsi="Vazirmatn"/>
        </w:rPr>
        <w:t xml:space="preserve"> رهنمود مشورهٔ ژنتیکی را برای همهٔ مریضان در نظر دارد.</w:t>
      </w:r>
    </w:p>
    <w:p>
      <w:pPr>
        <w:ind w:right="340"/>
        <w:bidi w:val="1"/>
      </w:pPr>
      <w:r>
        <w:rPr>
          <w:color w:val="136F73"/>
        </w:rPr>
        <w:t xml:space="preserve">● </w:t>
      </w:r>
      <w:r>
        <w:rPr>
          <w:rFonts w:ascii="Vazirmatn" w:hAnsi="Vazirmatn"/>
          <w:b/>
        </w:rPr>
        <w:t>پیگیری:</w:t>
      </w:r>
      <w:r>
        <w:rPr>
          <w:rFonts w:ascii="Vazirmatn" w:hAnsi="Vazirmatn"/>
        </w:rPr>
        <w:t xml:space="preserve"> Metanephrine برای مرض باقی‌مانده، و </w:t>
      </w:r>
      <w:r>
        <w:rPr>
          <w:rFonts w:ascii="Vazirmatn" w:hAnsi="Vazirmatn"/>
          <w:b/>
        </w:rPr>
        <w:t>تست سالانه برای تمام عمر</w:t>
      </w:r>
      <w:r>
        <w:rPr>
          <w:rFonts w:ascii="Vazirmatn" w:hAnsi="Vazirmatn"/>
        </w:rPr>
        <w:t xml:space="preserve"> (4.4).</w:t>
      </w:r>
    </w:p>
    <w:p>
      <w:pPr>
        <w:bidi w:val="1"/>
      </w:pPr>
      <w:r>
        <w:rPr>
          <w:rFonts w:ascii="Vazirmatn" w:hAnsi="Vazirmatn"/>
        </w:rPr>
        <w:t xml:space="preserve">⚠️ </w:t>
      </w:r>
      <w:r>
        <w:rPr>
          <w:rFonts w:ascii="Vazirmatn" w:hAnsi="Vazirmatn"/>
          <w:b/>
        </w:rPr>
        <w:t>دام — دواهایی که بحران می‌سازند:</w:t>
      </w:r>
      <w:r>
        <w:rPr>
          <w:rFonts w:ascii="Vazirmatn" w:hAnsi="Vazirmatn"/>
        </w:rPr>
        <w:t xml:space="preserve"> رهنمود ۲۰۱۴ (جدول ۲) این دواها را در مریض Phaeochromocytoma محرک بحران می‌داند:</w:t>
      </w:r>
    </w:p>
    <w:p>
      <w:pPr>
        <w:ind w:right="340"/>
        <w:bidi w:val="1"/>
      </w:pPr>
      <w:r>
        <w:rPr>
          <w:color w:val="136F73"/>
        </w:rPr>
        <w:t xml:space="preserve">● </w:t>
      </w:r>
      <w:r>
        <w:rPr>
          <w:rFonts w:ascii="Vazirmatn" w:hAnsi="Vazirmatn"/>
          <w:b/>
        </w:rPr>
        <w:t>Beta-blocker</w:t>
      </w:r>
      <w:r>
        <w:rPr>
          <w:rFonts w:ascii="Vazirmatn" w:hAnsi="Vazirmatn"/>
        </w:rPr>
        <w:t>، از جمله Labetalol؛ Beta-blocker انتخابی هم در دوز بلند ممکن است انتخابی بودن خود را از دست بدهد؛</w:t>
      </w:r>
    </w:p>
    <w:p>
      <w:pPr>
        <w:ind w:right="340"/>
        <w:bidi w:val="1"/>
      </w:pPr>
      <w:r>
        <w:rPr>
          <w:color w:val="136F73"/>
        </w:rPr>
        <w:t xml:space="preserve">● </w:t>
      </w:r>
      <w:r>
        <w:rPr>
          <w:rFonts w:ascii="Vazirmatn" w:hAnsi="Vazirmatn"/>
          <w:b/>
        </w:rPr>
        <w:t>Metoclopramide</w:t>
      </w:r>
      <w:r>
        <w:rPr>
          <w:rFonts w:ascii="Vazirmatn" w:hAnsi="Vazirmatn"/>
        </w:rPr>
        <w:t xml:space="preserve"> و دیگر ضد Dopamine؛</w:t>
      </w:r>
    </w:p>
    <w:p>
      <w:pPr>
        <w:ind w:right="340"/>
        <w:bidi w:val="1"/>
      </w:pPr>
      <w:r>
        <w:rPr>
          <w:color w:val="136F73"/>
        </w:rPr>
        <w:t xml:space="preserve">● </w:t>
      </w:r>
      <w:r>
        <w:rPr>
          <w:rFonts w:ascii="Vazirmatn" w:hAnsi="Vazirmatn"/>
        </w:rPr>
        <w:t>Sympathomimetics؛</w:t>
      </w:r>
    </w:p>
    <w:p>
      <w:pPr>
        <w:ind w:right="340"/>
        <w:bidi w:val="1"/>
      </w:pPr>
      <w:r>
        <w:rPr>
          <w:color w:val="136F73"/>
        </w:rPr>
        <w:t xml:space="preserve">● </w:t>
      </w:r>
      <w:r>
        <w:rPr>
          <w:rFonts w:ascii="Vazirmatn" w:hAnsi="Vazirmatn"/>
        </w:rPr>
        <w:t>بعضی Opioidها؛</w:t>
      </w:r>
    </w:p>
    <w:p>
      <w:pPr>
        <w:ind w:right="340"/>
        <w:bidi w:val="1"/>
      </w:pPr>
      <w:r>
        <w:rPr>
          <w:color w:val="136F73"/>
        </w:rPr>
        <w:t xml:space="preserve">● </w:t>
      </w:r>
      <w:r>
        <w:rPr>
          <w:rFonts w:ascii="Vazirmatn" w:hAnsi="Vazirmatn"/>
        </w:rPr>
        <w:t>دواهای ضد افسردگی سه‌حلقه‌ای؛</w:t>
      </w:r>
    </w:p>
    <w:p>
      <w:pPr>
        <w:ind w:right="340"/>
        <w:bidi w:val="1"/>
      </w:pPr>
      <w:r>
        <w:rPr>
          <w:color w:val="136F73"/>
        </w:rPr>
        <w:t xml:space="preserve">● </w:t>
      </w:r>
      <w:r>
        <w:rPr>
          <w:rFonts w:ascii="Vazirmatn" w:hAnsi="Vazirmatn"/>
          <w:b/>
        </w:rPr>
        <w:t>Corticosteroids</w:t>
      </w:r>
      <w:r>
        <w:rPr>
          <w:rFonts w:ascii="Vazirmatn" w:hAnsi="Vazirmatn"/>
        </w:rPr>
        <w:t>.</w:t>
      </w:r>
    </w:p>
    <w:p>
      <w:pPr>
        <w:bidi w:val="1"/>
      </w:pPr>
      <w:r>
        <w:rPr>
          <w:rFonts w:ascii="Vazirmatn" w:hAnsi="Vazirmatn"/>
        </w:rPr>
        <w:t xml:space="preserve">منطق Beta-blocker این است: وقتی گیرندهٔ Beta رگ‌گشا بند شود، اثر تنگ‌کنندهٔ Alpha بی‌رقیب می‌ماند. به همین دلیل آمادگی با </w:t>
      </w:r>
      <w:r>
        <w:rPr>
          <w:rFonts w:ascii="Vazirmatn" w:hAnsi="Vazirmatn"/>
          <w:b/>
        </w:rPr>
        <w:t>Alpha-blocker</w:t>
      </w:r>
      <w:r>
        <w:rPr>
          <w:rFonts w:ascii="Vazirmatn" w:hAnsi="Vazirmatn"/>
        </w:rPr>
        <w:t xml:space="preserve"> شروع می‌شود. در مریض مشکوک هیچ‌یک از این دواها را بدون فکر شروع نکن.</w:t>
      </w:r>
    </w:p>
    <w:p>
      <w:pPr>
        <w:spacing w:before="200"/>
        <w:bidi w:val="1"/>
      </w:pPr>
      <w:r>
        <w:rPr>
          <w:rFonts w:ascii="Vazirmatn" w:hAnsi="Vazirmatn"/>
          <w:b/>
          <w:color w:val="136F73"/>
          <w:sz w:val="25"/>
        </w:rPr>
        <w:t>Incidentaloma ادرنال — کتله‌ای که کسی دنبالش نبود</w:t>
      </w:r>
    </w:p>
    <w:p>
      <w:pPr>
        <w:bidi w:val="1"/>
      </w:pPr>
      <w:r>
        <w:rPr>
          <w:rFonts w:ascii="Vazirmatn" w:hAnsi="Vazirmatn"/>
        </w:rPr>
        <w:t>حاجی عبدالغفور فصل ۴۵ را به یاد بیاور: یک کتلهٔ ادرنال در CT برای درد کمر پیدا شده بود. رهنمود ESE/ENSAT 2023 دو سؤال مستقل می‌پرسد:</w:t>
      </w:r>
    </w:p>
    <w:p>
      <w:pPr>
        <w:bidi w:val="1"/>
      </w:pPr>
      <w:r>
        <w:rPr>
          <w:rFonts w:ascii="Vazirmatn" w:hAnsi="Vazirmatn"/>
          <w:b/>
        </w:rPr>
        <w:t>سؤال ۱ — آیا بدخیم است؟</w:t>
      </w:r>
    </w:p>
    <w:p>
      <w:pPr>
        <w:ind w:right="340"/>
        <w:bidi w:val="1"/>
      </w:pPr>
      <w:r>
        <w:rPr>
          <w:color w:val="136F73"/>
        </w:rPr>
        <w:t xml:space="preserve">● </w:t>
      </w:r>
      <w:r>
        <w:rPr>
          <w:rFonts w:ascii="Vazirmatn" w:hAnsi="Vazirmatn"/>
        </w:rPr>
        <w:t xml:space="preserve">CT بدون Contrast را ببین. اگر کتله </w:t>
      </w:r>
      <w:r>
        <w:rPr>
          <w:rFonts w:ascii="Vazirmatn" w:hAnsi="Vazirmatn"/>
          <w:b/>
        </w:rPr>
        <w:t>همگون</w:t>
      </w:r>
      <w:r>
        <w:rPr>
          <w:rFonts w:ascii="Vazirmatn" w:hAnsi="Vazirmatn"/>
        </w:rPr>
        <w:t xml:space="preserve"> است و </w:t>
      </w:r>
      <w:r>
        <w:rPr>
          <w:rFonts w:ascii="Vazirmatn" w:hAnsi="Vazirmatn"/>
          <w:b/>
        </w:rPr>
        <w:t>۱۰ HU یا کمتر</w:t>
      </w:r>
      <w:r>
        <w:rPr>
          <w:rFonts w:ascii="Vazirmatn" w:hAnsi="Vazirmatn"/>
        </w:rPr>
        <w:t xml:space="preserve"> دارد، سلیم است و </w:t>
      </w:r>
      <w:r>
        <w:rPr>
          <w:rFonts w:ascii="Vazirmatn" w:hAnsi="Vazirmatn"/>
          <w:b/>
        </w:rPr>
        <w:t>تصویربرداری بیشتر لازم نیست</w:t>
      </w:r>
      <w:r>
        <w:rPr>
          <w:rFonts w:ascii="Vazirmatn" w:hAnsi="Vazirmatn"/>
        </w:rPr>
        <w:t xml:space="preserve"> (R 2.3).</w:t>
      </w:r>
    </w:p>
    <w:p>
      <w:pPr>
        <w:ind w:right="340"/>
        <w:bidi w:val="1"/>
      </w:pPr>
      <w:r>
        <w:rPr>
          <w:color w:val="136F73"/>
        </w:rPr>
        <w:t xml:space="preserve">● </w:t>
      </w:r>
      <w:r>
        <w:rPr>
          <w:rFonts w:ascii="Vazirmatn" w:hAnsi="Vazirmatn"/>
        </w:rPr>
        <w:t>این یک تغییر مهم نسبت به رهنمود ۲۰۱۶ است: حد اندازهٔ ۴ cm از این قاعده برداشته شد.</w:t>
      </w:r>
    </w:p>
    <w:p>
      <w:pPr>
        <w:ind w:right="340"/>
        <w:bidi w:val="1"/>
      </w:pPr>
      <w:r>
        <w:rPr>
          <w:color w:val="136F73"/>
        </w:rPr>
        <w:t xml:space="preserve">● </w:t>
      </w:r>
      <w:r>
        <w:rPr>
          <w:rFonts w:ascii="Vazirmatn" w:hAnsi="Vazirmatn"/>
        </w:rPr>
        <w:t>کتلهٔ نامعین → تصویربرداری فوری با روش دیگر، تصویربرداری مجدد در ۶–۱۲ ماه، یا جراحی. تصمیم در بورد چندرشته‌ای گرفته می‌شود.</w:t>
      </w:r>
    </w:p>
    <w:p>
      <w:pPr>
        <w:bidi w:val="1"/>
      </w:pPr>
      <w:r>
        <w:rPr>
          <w:rFonts w:ascii="Vazirmatn" w:hAnsi="Vazirmatn"/>
          <w:b/>
        </w:rPr>
        <w:t>سؤال ۲ — آیا هورمون می‌سازد؟</w:t>
      </w:r>
    </w:p>
    <w:p>
      <w:pPr>
        <w:ind w:right="340"/>
        <w:bidi w:val="1"/>
      </w:pPr>
      <w:r>
        <w:rPr>
          <w:color w:val="136F73"/>
        </w:rPr>
        <w:t xml:space="preserve">● </w:t>
      </w:r>
      <w:r>
        <w:rPr>
          <w:rFonts w:ascii="Vazirmatn" w:hAnsi="Vazirmatn"/>
          <w:b/>
        </w:rPr>
        <w:t>سرکوب Dexamethasone 1 mg برای همه</w:t>
      </w:r>
      <w:r>
        <w:rPr>
          <w:rFonts w:ascii="Vazirmatn" w:hAnsi="Vazirmatn"/>
        </w:rPr>
        <w:t xml:space="preserve"> (R 3.2)؛ در مریض ضعیف با امید زندگی محدود ممکن است لازم نباشد.</w:t>
      </w:r>
    </w:p>
    <w:p>
      <w:pPr>
        <w:ind w:right="340"/>
        <w:bidi w:val="1"/>
      </w:pPr>
      <w:r>
        <w:rPr>
          <w:color w:val="136F73"/>
        </w:rPr>
        <w:t xml:space="preserve">● </w:t>
      </w:r>
      <w:r>
        <w:rPr>
          <w:rFonts w:ascii="Vazirmatn" w:hAnsi="Vazirmatn"/>
        </w:rPr>
        <w:t xml:space="preserve">Cortisol </w:t>
      </w:r>
      <w:r>
        <w:rPr>
          <w:rFonts w:ascii="Vazirmatn" w:hAnsi="Vazirmatn"/>
          <w:b/>
        </w:rPr>
        <w:t>۵۰ nmol/L (۱.۸ mcg/dL) یا کمتر</w:t>
      </w:r>
      <w:r>
        <w:rPr>
          <w:rFonts w:ascii="Vazirmatn" w:hAnsi="Vazirmatn"/>
        </w:rPr>
        <w:t xml:space="preserve"> ترشح خودمختار را رد می‌کند.</w:t>
      </w:r>
    </w:p>
    <w:p>
      <w:pPr>
        <w:ind w:right="340"/>
        <w:bidi w:val="1"/>
      </w:pPr>
      <w:r>
        <w:rPr>
          <w:color w:val="136F73"/>
        </w:rPr>
        <w:t xml:space="preserve">● </w:t>
      </w:r>
      <w:r>
        <w:rPr>
          <w:rFonts w:ascii="Vazirmatn" w:hAnsi="Vazirmatn"/>
        </w:rPr>
        <w:t xml:space="preserve">در مریض بدون علایم Cushing آشکار، Cortisol </w:t>
      </w:r>
      <w:r>
        <w:rPr>
          <w:rFonts w:ascii="Vazirmatn" w:hAnsi="Vazirmatn"/>
          <w:b/>
        </w:rPr>
        <w:t>بیشتر از ۵۰ nmol/L</w:t>
      </w:r>
      <w:r>
        <w:rPr>
          <w:rFonts w:ascii="Vazirmatn" w:hAnsi="Vazirmatn"/>
        </w:rPr>
        <w:t xml:space="preserve"> یعنی </w:t>
      </w:r>
      <w:r>
        <w:rPr>
          <w:rFonts w:ascii="Vazirmatn" w:hAnsi="Vazirmatn"/>
          <w:b/>
        </w:rPr>
        <w:t>MACS</w:t>
      </w:r>
      <w:r>
        <w:rPr>
          <w:rFonts w:ascii="Vazirmatn" w:hAnsi="Vazirmatn"/>
        </w:rPr>
        <w:t xml:space="preserve"> (ترشح خفیف خودمختار Cortisol).</w:t>
      </w:r>
    </w:p>
    <w:p>
      <w:pPr>
        <w:ind w:right="340"/>
        <w:bidi w:val="1"/>
      </w:pPr>
      <w:r>
        <w:rPr>
          <w:color w:val="136F73"/>
        </w:rPr>
        <w:t xml:space="preserve">● </w:t>
      </w:r>
      <w:r>
        <w:rPr>
          <w:rFonts w:ascii="Vazirmatn" w:hAnsi="Vazirmatn"/>
        </w:rPr>
        <w:t>MACS با ACTH پایین و تکرار تست تأیید می‌شود.</w:t>
      </w:r>
    </w:p>
    <w:p>
      <w:pPr>
        <w:ind w:right="340"/>
        <w:bidi w:val="1"/>
      </w:pPr>
      <w:r>
        <w:rPr>
          <w:color w:val="136F73"/>
        </w:rPr>
        <w:t xml:space="preserve">● </w:t>
      </w:r>
      <w:r>
        <w:rPr>
          <w:rFonts w:ascii="Vazirmatn" w:hAnsi="Vazirmatn"/>
        </w:rPr>
        <w:t>مریض MACS را برای فشار بلند و دیابت Type 2 بررسی کن.</w:t>
      </w:r>
    </w:p>
    <w:p>
      <w:pPr>
        <w:ind w:right="340"/>
        <w:bidi w:val="1"/>
      </w:pPr>
      <w:r>
        <w:rPr>
          <w:color w:val="136F73"/>
        </w:rPr>
        <w:t xml:space="preserve">● </w:t>
      </w:r>
      <w:r>
        <w:rPr>
          <w:rFonts w:ascii="Vazirmatn" w:hAnsi="Vazirmatn"/>
          <w:b/>
        </w:rPr>
        <w:t>Metanephrine:</w:t>
      </w:r>
      <w:r>
        <w:rPr>
          <w:rFonts w:ascii="Vazirmatn" w:hAnsi="Vazirmatn"/>
        </w:rPr>
        <w:t xml:space="preserve"> رهنمود ۲۰۲۳ آن را برای کتلهٔ همگون با ۱۰ HU یا کمتر لازم نمی‌داند، چون چنین کتله‌ای به احتمال زیاد Phaeochromocytoma نیست. برای کتلهٔ دیگر لازم است.</w:t>
      </w:r>
    </w:p>
    <w:p>
      <w:pPr>
        <w:ind w:right="340"/>
        <w:bidi w:val="1"/>
      </w:pPr>
      <w:r>
        <w:rPr>
          <w:color w:val="136F73"/>
        </w:rPr>
        <w:t xml:space="preserve">● </w:t>
      </w:r>
      <w:r>
        <w:rPr>
          <w:rFonts w:ascii="Vazirmatn" w:hAnsi="Vazirmatn"/>
          <w:b/>
        </w:rPr>
        <w:t>Aldosterone/Renin:</w:t>
      </w:r>
      <w:r>
        <w:rPr>
          <w:rFonts w:ascii="Vazirmatn" w:hAnsi="Vazirmatn"/>
        </w:rPr>
        <w:t xml:space="preserve"> اگر فشار بلند یا Potassium پایین دارد.</w:t>
      </w:r>
    </w:p>
    <w:p>
      <w:pPr>
        <w:ind w:right="340"/>
        <w:bidi w:val="1"/>
      </w:pPr>
      <w:r>
        <w:rPr>
          <w:color w:val="136F73"/>
        </w:rPr>
        <w:t xml:space="preserve">● </w:t>
      </w:r>
      <w:r>
        <w:rPr>
          <w:rFonts w:ascii="Vazirmatn" w:hAnsi="Vazirmatn"/>
          <w:b/>
        </w:rPr>
        <w:t>فوری‌تر:</w:t>
      </w:r>
      <w:r>
        <w:rPr>
          <w:rFonts w:ascii="Vazirmatn" w:hAnsi="Vazirmatn"/>
        </w:rPr>
        <w:t xml:space="preserve"> در حاملگی و در سن کمتر از ۴۰ سال، ارزیابی عاجل‌تر است.</w:t>
      </w:r>
    </w:p>
    <w:p>
      <w:pPr>
        <w:spacing w:before="200"/>
        <w:bidi w:val="1"/>
      </w:pPr>
      <w:r>
        <w:rPr>
          <w:rFonts w:ascii="Vazirmatn" w:hAnsi="Vazirmatn"/>
          <w:b/>
          <w:color w:val="136F73"/>
          <w:sz w:val="25"/>
        </w:rPr>
        <w:t>Pituitary — محور بالایی</w:t>
      </w:r>
    </w:p>
    <w:p>
      <w:pPr>
        <w:bidi w:val="1"/>
      </w:pPr>
      <w:r>
        <w:rPr>
          <w:rFonts w:ascii="Vazirmatn" w:hAnsi="Vazirmatn"/>
        </w:rPr>
        <w:t>رهنمود Hypopituitarism 2016 سه نکتهٔ بالینی مهم دارد که در بخش اول این فصل دیدیم:</w:t>
      </w:r>
    </w:p>
    <w:p>
      <w:pPr>
        <w:ind w:right="340"/>
        <w:bidi w:val="1"/>
      </w:pPr>
      <w:r>
        <w:rPr>
          <w:color w:val="136F73"/>
        </w:rPr>
        <w:t xml:space="preserve">● </w:t>
      </w:r>
      <w:r>
        <w:rPr>
          <w:rFonts w:ascii="Vazirmatn" w:hAnsi="Vazirmatn"/>
        </w:rPr>
        <w:t xml:space="preserve">در عدم کفایهٔ ثانوی </w:t>
      </w:r>
      <w:r>
        <w:rPr>
          <w:rFonts w:ascii="Vazirmatn" w:hAnsi="Vazirmatn"/>
          <w:b/>
        </w:rPr>
        <w:t>Fludrocortisone لازم نیست</w:t>
      </w:r>
      <w:r>
        <w:rPr>
          <w:rFonts w:ascii="Vazirmatn" w:hAnsi="Vazirmatn"/>
        </w:rPr>
        <w:t>.</w:t>
      </w:r>
    </w:p>
    <w:p>
      <w:pPr>
        <w:ind w:right="340"/>
        <w:bidi w:val="1"/>
      </w:pPr>
      <w:r>
        <w:rPr>
          <w:color w:val="136F73"/>
        </w:rPr>
        <w:t xml:space="preserve">● </w:t>
      </w:r>
      <w:r>
        <w:rPr>
          <w:rFonts w:ascii="Vazirmatn" w:hAnsi="Vazirmatn"/>
        </w:rPr>
        <w:t xml:space="preserve">بحران ثانوی با </w:t>
      </w:r>
      <w:r>
        <w:rPr>
          <w:rFonts w:ascii="Vazirmatn" w:hAnsi="Vazirmatn"/>
          <w:b/>
        </w:rPr>
        <w:t>Hydrocortisone ۵۰–۱۰۰ mg</w:t>
      </w:r>
      <w:r>
        <w:rPr>
          <w:rFonts w:ascii="Vazirmatn" w:hAnsi="Vazirmatn"/>
        </w:rPr>
        <w:t xml:space="preserve"> زرقی تداوی می‌شود.</w:t>
      </w:r>
    </w:p>
    <w:p>
      <w:pPr>
        <w:ind w:right="340"/>
        <w:bidi w:val="1"/>
      </w:pPr>
      <w:r>
        <w:rPr>
          <w:color w:val="136F73"/>
        </w:rPr>
        <w:t xml:space="preserve">● </w:t>
      </w:r>
      <w:r>
        <w:rPr>
          <w:rFonts w:ascii="Vazirmatn" w:hAnsi="Vazirmatn"/>
          <w:b/>
        </w:rPr>
        <w:t>کمترین دوز قابل تحمل</w:t>
      </w:r>
      <w:r>
        <w:rPr>
          <w:rFonts w:ascii="Vazirmatn" w:hAnsi="Vazirmatn"/>
        </w:rPr>
        <w:t xml:space="preserve"> برای درازمدت.</w:t>
      </w:r>
    </w:p>
    <w:p>
      <w:pPr>
        <w:bidi w:val="1"/>
      </w:pPr>
      <w:r>
        <w:rPr>
          <w:rFonts w:ascii="Vazirmatn" w:hAnsi="Vazirmatn"/>
        </w:rPr>
        <w:t xml:space="preserve">به این‌ها یک قاعدهٔ ایمنی اضافه کن: در مریض Hypopituitarism، </w:t>
      </w:r>
      <w:r>
        <w:rPr>
          <w:rFonts w:ascii="Vazirmatn" w:hAnsi="Vazirmatn"/>
          <w:b/>
        </w:rPr>
        <w:t>Glucocorticoid پیش از Thyroxine</w:t>
      </w:r>
      <w:r>
        <w:rPr>
          <w:rFonts w:ascii="Vazirmatn" w:hAnsi="Vazirmatn"/>
        </w:rPr>
        <w:t>، به همان دلیلی که در فصل ۴۹ دیدیم.</w:t>
      </w:r>
    </w:p>
    <w:p>
      <w:pPr>
        <w:bidi w:val="1"/>
      </w:pPr>
      <w:r>
        <w:rPr>
          <w:rFonts w:ascii="Vazirmatn" w:hAnsi="Vazirmatn"/>
          <w:b/>
        </w:rPr>
        <w:t>Pituitary apoplexy</w:t>
      </w:r>
      <w:r>
        <w:rPr>
          <w:rFonts w:ascii="Vazirmatn" w:hAnsi="Vazirmatn"/>
        </w:rPr>
        <w:t xml:space="preserve"> (سردرد ناگهانی شدید، اختلال دید یا فلج عصب چشم، و شاید شاک) یک عاجل است: Hydrocortisone فوری و تصویربرداری عاجل.</w:t>
      </w:r>
    </w:p>
    <w:p>
      <w:pPr>
        <w:bidi w:val="1"/>
      </w:pPr>
      <w:r>
        <w:rPr>
          <w:rFonts w:ascii="Vazirmatn" w:hAnsi="Vazirmatn"/>
        </w:rPr>
        <w:t xml:space="preserve">این موضوعات در این فصل </w:t>
      </w:r>
      <w:r>
        <w:rPr>
          <w:rFonts w:ascii="Vazirmatn" w:hAnsi="Vazirmatn"/>
          <w:b/>
        </w:rPr>
        <w:t>تحریر نشده‌اند</w:t>
      </w:r>
      <w:r>
        <w:rPr>
          <w:rFonts w:ascii="Vazirmatn" w:hAnsi="Vazirmatn"/>
        </w:rPr>
        <w:t>: Prolactinoma، Acromegaly، تداوی کمبود هورمون‌های دیگر Pituitary، و تداوی Diabetes insipidus (فصل ۴۴). منابع اولیهٔ آن‌ها هنوز خوانده نشده → SD-43.</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شاک مقاوم + Na↓ / K↑ / Glucose↓ → Hydrocortisone حالا، تست بعداً.</w:t>
      </w:r>
    </w:p>
    <w:p>
      <w:pPr>
        <w:ind w:right="340"/>
        <w:bidi w:val="1"/>
      </w:pPr>
      <w:r>
        <w:rPr>
          <w:b/>
          <w:color w:val="136F73"/>
        </w:rPr>
        <w:t xml:space="preserve">2. </w:t>
      </w:r>
      <w:r>
        <w:rPr>
          <w:rFonts w:ascii="Vazirmatn" w:hAnsi="Vazirmatn"/>
          <w:b/>
        </w:rPr>
        <w:t>پوست تیره = ACTH بلند = خرابی در خود غده.</w:t>
      </w:r>
    </w:p>
    <w:p>
      <w:pPr>
        <w:ind w:right="340"/>
        <w:bidi w:val="1"/>
      </w:pPr>
      <w:r>
        <w:rPr>
          <w:b/>
          <w:color w:val="136F73"/>
        </w:rPr>
        <w:t xml:space="preserve">3. </w:t>
      </w:r>
      <w:r>
        <w:rPr>
          <w:rFonts w:ascii="Vazirmatn" w:hAnsi="Vazirmatn"/>
          <w:b/>
        </w:rPr>
        <w:t>Fludrocortisone فقط برای اولیه</w:t>
      </w:r>
      <w:r>
        <w:rPr>
          <w:rFonts w:ascii="Vazirmatn" w:hAnsi="Vazirmatn"/>
        </w:rPr>
        <w:t>؛ در ثانوی و ناشی از Glucocorticoid نه.</w:t>
      </w:r>
    </w:p>
    <w:p>
      <w:pPr>
        <w:ind w:right="340"/>
        <w:bidi w:val="1"/>
      </w:pPr>
      <w:r>
        <w:rPr>
          <w:b/>
          <w:color w:val="136F73"/>
        </w:rPr>
        <w:t xml:space="preserve">4. </w:t>
      </w:r>
      <w:r>
        <w:rPr>
          <w:rFonts w:ascii="Vazirmatn" w:hAnsi="Vazirmatn"/>
          <w:b/>
        </w:rPr>
        <w:t>هر مریض دارای Steroid مزمن = مریض بالقوهٔ Adrenal crisis.</w:t>
      </w:r>
      <w:r>
        <w:rPr>
          <w:rFonts w:ascii="Vazirmatn" w:hAnsi="Vazirmatn"/>
        </w:rPr>
        <w:t xml:space="preserve"> سؤال دوایی را فراموش نکن.</w:t>
      </w:r>
    </w:p>
    <w:p>
      <w:pPr>
        <w:ind w:right="340"/>
        <w:bidi w:val="1"/>
      </w:pPr>
      <w:r>
        <w:rPr>
          <w:b/>
          <w:color w:val="136F73"/>
        </w:rPr>
        <w:t xml:space="preserve">5. </w:t>
      </w:r>
      <w:r>
        <w:rPr>
          <w:rFonts w:ascii="Vazirmatn" w:hAnsi="Vazirmatn"/>
          <w:b/>
        </w:rPr>
        <w:t>Glucocorticoid پیش از Thyroxine.</w:t>
      </w:r>
    </w:p>
    <w:p>
      <w:pPr>
        <w:ind w:right="340"/>
        <w:bidi w:val="1"/>
      </w:pPr>
      <w:r>
        <w:rPr>
          <w:b/>
          <w:color w:val="136F73"/>
        </w:rPr>
        <w:t xml:space="preserve">6. </w:t>
      </w:r>
      <w:r>
        <w:rPr>
          <w:rFonts w:ascii="Vazirmatn" w:hAnsi="Vazirmatn"/>
          <w:b/>
        </w:rPr>
        <w:t>Sick day rules: تب → دو برابر؛ استفراغ → زرق و شفاخانه.</w:t>
      </w:r>
    </w:p>
    <w:p>
      <w:pPr>
        <w:ind w:right="340"/>
        <w:bidi w:val="1"/>
      </w:pPr>
      <w:r>
        <w:rPr>
          <w:b/>
          <w:color w:val="136F73"/>
        </w:rPr>
        <w:t xml:space="preserve">7. </w:t>
      </w:r>
      <w:r>
        <w:rPr>
          <w:rFonts w:ascii="Vazirmatn" w:hAnsi="Vazirmatn"/>
          <w:b/>
        </w:rPr>
        <w:t>فشار بلند مقاوم یا Potassium پایین → Renin و Aldosterone.</w:t>
      </w:r>
      <w:r>
        <w:rPr>
          <w:rFonts w:ascii="Vazirmatn" w:hAnsi="Vazirmatn"/>
        </w:rPr>
        <w:t xml:space="preserve"> Hypokalaemia برای شک لازم نیست.</w:t>
      </w:r>
    </w:p>
    <w:p>
      <w:pPr>
        <w:ind w:right="340"/>
        <w:bidi w:val="1"/>
      </w:pPr>
      <w:r>
        <w:rPr>
          <w:b/>
          <w:color w:val="136F73"/>
        </w:rPr>
        <w:t xml:space="preserve">8. </w:t>
      </w:r>
      <w:r>
        <w:rPr>
          <w:rFonts w:ascii="Vazirmatn" w:hAnsi="Vazirmatn"/>
          <w:b/>
        </w:rPr>
        <w:t>Cushing: اول Steroid خارجی را رد کن، بعد دو تست، بعد علت.</w:t>
      </w:r>
    </w:p>
    <w:p>
      <w:pPr>
        <w:ind w:right="340"/>
        <w:bidi w:val="1"/>
      </w:pPr>
      <w:r>
        <w:rPr>
          <w:b/>
          <w:color w:val="136F73"/>
        </w:rPr>
        <w:t xml:space="preserve">9. </w:t>
      </w:r>
      <w:r>
        <w:rPr>
          <w:rFonts w:ascii="Vazirmatn" w:hAnsi="Vazirmatn"/>
          <w:b/>
        </w:rPr>
        <w:t>Phaeochromocytoma: اول Alpha، بعد Beta؛ و نمک و مایع پیش از جراحی.</w:t>
      </w:r>
    </w:p>
    <w:p>
      <w:pPr>
        <w:ind w:right="340"/>
        <w:bidi w:val="1"/>
      </w:pPr>
      <w:r>
        <w:rPr>
          <w:b/>
          <w:color w:val="136F73"/>
        </w:rPr>
        <w:t xml:space="preserve">10. </w:t>
      </w:r>
      <w:r>
        <w:rPr>
          <w:rFonts w:ascii="Vazirmatn" w:hAnsi="Vazirmatn"/>
          <w:b/>
        </w:rPr>
        <w:t>Incidentaloma: دو سؤال — بدخیم؟ فعال؟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شاکی که با مایع و Vasopressor بهتر نمی‌شود.</w:t>
      </w:r>
    </w:p>
    <w:p>
      <w:pPr>
        <w:ind w:right="340"/>
        <w:bidi w:val="1"/>
      </w:pPr>
      <w:r>
        <w:rPr>
          <w:color w:val="136F73"/>
        </w:rPr>
        <w:t xml:space="preserve">● </w:t>
      </w:r>
      <w:r>
        <w:rPr>
          <w:rFonts w:ascii="Vazirmatn" w:hAnsi="Vazirmatn"/>
        </w:rPr>
        <w:t>درد بطن + استفراغ + Hypotension در مریضی که Steroid گرفته یا قطع کرده.</w:t>
      </w:r>
    </w:p>
    <w:p>
      <w:pPr>
        <w:ind w:right="340"/>
        <w:bidi w:val="1"/>
      </w:pPr>
      <w:r>
        <w:rPr>
          <w:color w:val="136F73"/>
        </w:rPr>
        <w:t xml:space="preserve">● </w:t>
      </w:r>
      <w:r>
        <w:rPr>
          <w:rFonts w:ascii="Vazirmatn" w:hAnsi="Vazirmatn"/>
        </w:rPr>
        <w:t>سردرد ناگهانی + اختلال دید (Pituitary apoplexy).</w:t>
      </w:r>
    </w:p>
    <w:p>
      <w:pPr>
        <w:ind w:right="340"/>
        <w:bidi w:val="1"/>
      </w:pPr>
      <w:r>
        <w:rPr>
          <w:color w:val="136F73"/>
        </w:rPr>
        <w:t xml:space="preserve">● </w:t>
      </w:r>
      <w:r>
        <w:rPr>
          <w:rFonts w:ascii="Vazirmatn" w:hAnsi="Vazirmatn"/>
        </w:rPr>
        <w:t>شاک + Purpura در Sepsis (خونریزی ادرنال).</w:t>
      </w:r>
    </w:p>
    <w:p>
      <w:pPr>
        <w:ind w:right="340"/>
        <w:bidi w:val="1"/>
      </w:pPr>
      <w:r>
        <w:rPr>
          <w:color w:val="136F73"/>
        </w:rPr>
        <w:t xml:space="preserve">● </w:t>
      </w:r>
      <w:r>
        <w:rPr>
          <w:rFonts w:ascii="Vazirmatn" w:hAnsi="Vazirmatn"/>
        </w:rPr>
        <w:t>مریض معلوم Addison که استفراغ می‌کند و نمی‌تواند دوا را نگه دارد.</w:t>
      </w:r>
    </w:p>
    <w:p>
      <w:pPr>
        <w:ind w:right="340"/>
        <w:bidi w:val="1"/>
      </w:pPr>
      <w:r>
        <w:rPr>
          <w:color w:val="136F73"/>
        </w:rPr>
        <w:t xml:space="preserve">● </w:t>
      </w:r>
      <w:r>
        <w:rPr>
          <w:rFonts w:ascii="Vazirmatn" w:hAnsi="Vazirmatn"/>
        </w:rPr>
        <w:t>حملات فشار بلند با سردرد، عرق و تپش، به ویژه در جریان بیهوشی یا پروسیجر، یا پس از Beta-blocker، Metoclopramide یا Corticosteroid.</w:t>
      </w:r>
    </w:p>
    <w:p>
      <w:pPr>
        <w:ind w:right="340"/>
        <w:bidi w:val="1"/>
      </w:pPr>
      <w:r>
        <w:rPr>
          <w:color w:val="136F73"/>
        </w:rPr>
        <w:t xml:space="preserve">● </w:t>
      </w:r>
      <w:r>
        <w:rPr>
          <w:rFonts w:ascii="Vazirmatn" w:hAnsi="Vazirmatn"/>
        </w:rPr>
        <w:t>کتلهٔ ادرنال در حاملگی یا در مریض کمتر از ۴۰ سال.</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در عدم کفایهٔ ثانوی Potassium معمولاً بلند نمی‌شود؟ ← Aldosterone تحت کنترول Renin است، نه ACTH.</w:t>
      </w:r>
    </w:p>
    <w:p>
      <w:pPr>
        <w:ind w:right="340"/>
        <w:bidi w:val="1"/>
      </w:pPr>
      <w:r>
        <w:rPr>
          <w:b/>
          <w:color w:val="136F73"/>
        </w:rPr>
        <w:t xml:space="preserve">2. </w:t>
      </w:r>
      <w:r>
        <w:rPr>
          <w:rFonts w:ascii="Vazirmatn" w:hAnsi="Vazirmatn"/>
        </w:rPr>
        <w:t>دوز اولیهٔ Hydrocortisone در Adrenal crisis؟ ← ۱۰۰ mg زرقی فوری، سپس ۲۰۰ mg در ۲۴ ساعت.</w:t>
      </w:r>
    </w:p>
    <w:p>
      <w:pPr>
        <w:ind w:right="340"/>
        <w:bidi w:val="1"/>
      </w:pPr>
      <w:r>
        <w:rPr>
          <w:b/>
          <w:color w:val="136F73"/>
        </w:rPr>
        <w:t xml:space="preserve">3. </w:t>
      </w:r>
      <w:r>
        <w:rPr>
          <w:rFonts w:ascii="Vazirmatn" w:hAnsi="Vazirmatn"/>
        </w:rPr>
        <w:t>تست تأییدی ترجیحی؟ ← تست تحریک Corticotropin ۲۵۰ mcg وریدی؛ Cortisol حداکثر در دقیقهٔ ۳۰/۶۰ (حد وابسته به assay).</w:t>
      </w:r>
    </w:p>
    <w:p>
      <w:pPr>
        <w:ind w:right="340"/>
        <w:bidi w:val="1"/>
      </w:pPr>
      <w:r>
        <w:rPr>
          <w:b/>
          <w:color w:val="136F73"/>
        </w:rPr>
        <w:t xml:space="preserve">4. </w:t>
      </w:r>
      <w:r>
        <w:rPr>
          <w:rFonts w:ascii="Vazirmatn" w:hAnsi="Vazirmatn"/>
        </w:rPr>
        <w:t>در مریض با تب ۳۹.۵°C، دوز فمی چه تغییر می‌کند؟ ← سه برابر تا بهبودی.</w:t>
      </w:r>
    </w:p>
    <w:p>
      <w:pPr>
        <w:ind w:right="340"/>
        <w:bidi w:val="1"/>
      </w:pPr>
      <w:r>
        <w:rPr>
          <w:b/>
          <w:color w:val="136F73"/>
        </w:rPr>
        <w:t xml:space="preserve">5. </w:t>
      </w:r>
      <w:r>
        <w:rPr>
          <w:rFonts w:ascii="Vazirmatn" w:hAnsi="Vazirmatn"/>
        </w:rPr>
        <w:t>اگر Hydrocortisone نباشد، کدام جایگزین ترجیح دارد؟ ← Prednisolone؛ Dexamethasone آخرین گزینه.</w:t>
      </w:r>
    </w:p>
    <w:p>
      <w:pPr>
        <w:ind w:right="340"/>
        <w:bidi w:val="1"/>
      </w:pPr>
      <w:r>
        <w:rPr>
          <w:b/>
          <w:color w:val="136F73"/>
        </w:rPr>
        <w:t xml:space="preserve">6. </w:t>
      </w:r>
      <w:r>
        <w:rPr>
          <w:rFonts w:ascii="Vazirmatn" w:hAnsi="Vazirmatn"/>
        </w:rPr>
        <w:t>چرا منتظر Hypokalaemia برای screening PA نمی‌مانیم؟ ← اکثر مریضان PA Potassium نورمال دارند.</w:t>
      </w:r>
    </w:p>
    <w:p>
      <w:pPr>
        <w:ind w:right="340"/>
        <w:bidi w:val="1"/>
      </w:pPr>
      <w:r>
        <w:rPr>
          <w:b/>
          <w:color w:val="136F73"/>
        </w:rPr>
        <w:t xml:space="preserve">7. </w:t>
      </w:r>
      <w:r>
        <w:rPr>
          <w:rFonts w:ascii="Vazirmatn" w:hAnsi="Vazirmatn"/>
        </w:rPr>
        <w:t>چرا پیش از جراحی Phaeochromocytoma نمک و مایع زیاد داده می‌شود؟ ← Catecholamine حجم خون را کم کرده؛ پس از برداشتن تومور Hypotension شدید می‌آید.</w:t>
      </w:r>
    </w:p>
    <w:p>
      <w:pPr>
        <w:ind w:right="340"/>
        <w:bidi w:val="1"/>
      </w:pPr>
      <w:r>
        <w:rPr>
          <w:b/>
          <w:color w:val="136F73"/>
        </w:rPr>
        <w:t xml:space="preserve">8. </w:t>
      </w:r>
      <w:r>
        <w:rPr>
          <w:rFonts w:ascii="Vazirmatn" w:hAnsi="Vazirmatn"/>
        </w:rPr>
        <w:t>کتلهٔ همگون ادرنال با ۸ HU در CT بدون Contrast، قدم بعدی تصویربرداری چیست؟ ← تصویربرداری بیشتر لازم نیست؛ اما سرکوب Dexamethasone هنوز لازم است.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spacing w:before="0"/>
        <w:bidi w:val="1"/>
      </w:pPr>
      <w:r>
        <w:rPr>
          <w:rFonts w:ascii="Vazirmatn" w:hAnsi="Vazirmatn"/>
          <w:b/>
          <w:color w:val="136F73"/>
          <w:sz w:val="38"/>
        </w:rPr>
        <w:t>فصل ۵۱ — پاراتایروئید و استخوان: Hyperparathyroidism، Osteoporosis و Osteomalacia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(Fifth International Workshop PHPT 2022؛ NOGG 2022 با مرور 2024؛ برچسب‌های FDA Alendronate 2026 و Prolia 2026)</w:t>
      </w:r>
    </w:p>
    <w:p>
      <w:pPr>
        <w:spacing w:before="280"/>
        <w:bidi w:val="1"/>
      </w:pPr>
      <w:r>
        <w:rPr>
          <w:rFonts w:ascii="Vazirmatn" w:hAnsi="Vazirmatn"/>
          <w:b/>
          <w:color w:val="0F2744"/>
          <w:sz w:val="29"/>
        </w:rPr>
        <w:t>شکستگی که «از افتادن ساده» بود</w:t>
      </w:r>
    </w:p>
    <w:p>
      <w:pPr>
        <w:bidi w:val="1"/>
      </w:pPr>
      <w:r>
        <w:rPr>
          <w:rFonts w:ascii="Vazirmatn" w:hAnsi="Vazirmatn"/>
          <w:b/>
        </w:rPr>
        <w:t>بی‌بی گلالی</w:t>
      </w:r>
      <w:r>
        <w:rPr>
          <w:rFonts w:ascii="Vazirmatn" w:hAnsi="Vazirmatn"/>
        </w:rPr>
        <w:t xml:space="preserve"> ۶۶ ساله است. در حویلی خانه لغزید و از همان ارتفاع ایستاده افتاد. استخوان ران او شکست.</w:t>
      </w:r>
    </w:p>
    <w:p>
      <w:pPr>
        <w:bidi w:val="1"/>
      </w:pPr>
      <w:r>
        <w:rPr>
          <w:rFonts w:ascii="Vazirmatn" w:hAnsi="Vazirmatn"/>
        </w:rPr>
        <w:t>جراحی ارتوپیدی موفق بود. سه روز بعد، داکتر شعبه او را رخصت می‌کند و می‌نویسد: «شکستگی ترضیضی — پیگیری ارتوپیدی».</w:t>
      </w:r>
    </w:p>
    <w:p>
      <w:pPr>
        <w:bidi w:val="1"/>
      </w:pPr>
      <w:r>
        <w:rPr>
          <w:rFonts w:ascii="Vazirmatn" w:hAnsi="Vazirmatn"/>
        </w:rPr>
        <w:t>یک داکتر داخله که از کنار بستر می‌گذرد، سه سؤال می‌پرسد:</w:t>
      </w:r>
    </w:p>
    <w:p>
      <w:pPr>
        <w:ind w:right="340"/>
        <w:bidi w:val="1"/>
      </w:pPr>
      <w:r>
        <w:rPr>
          <w:b/>
          <w:color w:val="136F73"/>
        </w:rPr>
        <w:t xml:space="preserve">1. </w:t>
      </w:r>
      <w:r>
        <w:rPr>
          <w:rFonts w:ascii="Vazirmatn" w:hAnsi="Vazirmatn"/>
        </w:rPr>
        <w:t xml:space="preserve">افتادن از ارتفاع ایستاده، که در یک استخوان سالم نباید ران را بشکند، </w:t>
      </w:r>
      <w:r>
        <w:rPr>
          <w:rFonts w:ascii="Vazirmatn" w:hAnsi="Vazirmatn"/>
          <w:b/>
        </w:rPr>
        <w:t>ترضیض واقعی</w:t>
      </w:r>
      <w:r>
        <w:rPr>
          <w:rFonts w:ascii="Vazirmatn" w:hAnsi="Vazirmatn"/>
        </w:rPr>
        <w:t xml:space="preserve"> است یا </w:t>
      </w:r>
      <w:r>
        <w:rPr>
          <w:rFonts w:ascii="Vazirmatn" w:hAnsi="Vazirmatn"/>
          <w:b/>
        </w:rPr>
        <w:t>شکستگی شکنندگی</w:t>
      </w:r>
      <w:r>
        <w:rPr>
          <w:rFonts w:ascii="Vazirmatn" w:hAnsi="Vazirmatn"/>
        </w:rPr>
        <w:t xml:space="preserve"> (fragility fracture)؟</w:t>
      </w:r>
    </w:p>
    <w:p>
      <w:pPr>
        <w:ind w:right="340"/>
        <w:bidi w:val="1"/>
      </w:pPr>
      <w:r>
        <w:rPr>
          <w:b/>
          <w:color w:val="136F73"/>
        </w:rPr>
        <w:t xml:space="preserve">2. </w:t>
      </w:r>
      <w:r>
        <w:rPr>
          <w:rFonts w:ascii="Vazirmatn" w:hAnsi="Vazirmatn"/>
        </w:rPr>
        <w:t xml:space="preserve">اگر شکنندگی است، آیا فقط Osteoporosis «سن» است، یا یک </w:t>
      </w:r>
      <w:r>
        <w:rPr>
          <w:rFonts w:ascii="Vazirmatn" w:hAnsi="Vazirmatn"/>
          <w:b/>
        </w:rPr>
        <w:t>علت ثانوی</w:t>
      </w:r>
      <w:r>
        <w:rPr>
          <w:rFonts w:ascii="Vazirmatn" w:hAnsi="Vazirmatn"/>
        </w:rPr>
        <w:t xml:space="preserve"> پشت آن است؟</w:t>
      </w:r>
    </w:p>
    <w:p>
      <w:pPr>
        <w:ind w:right="340"/>
        <w:bidi w:val="1"/>
      </w:pPr>
      <w:r>
        <w:rPr>
          <w:b/>
          <w:color w:val="136F73"/>
        </w:rPr>
        <w:t xml:space="preserve">3. </w:t>
      </w:r>
      <w:r>
        <w:rPr>
          <w:rFonts w:ascii="Vazirmatn" w:hAnsi="Vazirmatn"/>
        </w:rPr>
        <w:t xml:space="preserve">چه کاری شکستگی </w:t>
      </w:r>
      <w:r>
        <w:rPr>
          <w:rFonts w:ascii="Vazirmatn" w:hAnsi="Vazirmatn"/>
          <w:b/>
        </w:rPr>
        <w:t>بعدی</w:t>
      </w:r>
      <w:r>
        <w:rPr>
          <w:rFonts w:ascii="Vazirmatn" w:hAnsi="Vazirmatn"/>
        </w:rPr>
        <w:t xml:space="preserve"> را، که اکثراً خطرناک‌تر است، پیشگیری می‌کند؟</w:t>
      </w:r>
    </w:p>
    <w:p>
      <w:pPr>
        <w:bidi w:val="1"/>
      </w:pPr>
      <w:r>
        <w:rPr>
          <w:rFonts w:ascii="Vazirmatn" w:hAnsi="Vazirmatn"/>
        </w:rPr>
        <w:t xml:space="preserve">در لابراتوار روز پذیرش، که هیچ‌کس آن را نخوانده بود، </w:t>
      </w:r>
      <w:r>
        <w:rPr>
          <w:rFonts w:ascii="Vazirmatn" w:hAnsi="Vazirmatn"/>
          <w:b/>
        </w:rPr>
        <w:t>Calcium کمی بلند</w:t>
      </w:r>
      <w:r>
        <w:rPr>
          <w:rFonts w:ascii="Vazirmatn" w:hAnsi="Vazirmatn"/>
        </w:rPr>
        <w:t xml:space="preserve"> است.</w:t>
      </w:r>
    </w:p>
    <w:p>
      <w:pPr>
        <w:bidi w:val="1"/>
      </w:pPr>
      <w:r>
        <w:rPr>
          <w:rFonts w:ascii="Vazirmatn" w:hAnsi="Vazirmatn"/>
        </w:rPr>
        <w:t>این فصل با همین سه سؤال پیش می‌رود.</w:t>
      </w:r>
    </w:p>
    <w:p>
      <w:pPr>
        <w:bidi w:val="1"/>
      </w:pPr>
      <w:r>
        <w:rPr>
          <w:color w:val="B8913A"/>
        </w:rPr>
        <w:t>❖ ❖ ❖</w:t>
      </w:r>
    </w:p>
    <w:p>
      <w:pPr>
        <w:spacing w:before="280"/>
        <w:bidi w:val="1"/>
      </w:pPr>
      <w:r>
        <w:rPr>
          <w:rFonts w:ascii="Vazirmatn" w:hAnsi="Vazirmatn"/>
          <w:b/>
          <w:color w:val="0F2744"/>
          <w:sz w:val="29"/>
        </w:rPr>
        <w:t>۱. شکستگی شکنندگی یعنی یک تشخیص، نه فقط یک حادثه</w:t>
      </w:r>
    </w:p>
    <w:p>
      <w:pPr>
        <w:bidi w:val="1"/>
      </w:pPr>
      <w:r>
        <w:rPr>
          <w:rFonts w:ascii="Vazirmatn" w:hAnsi="Vazirmatn"/>
          <w:b/>
        </w:rPr>
        <w:t>Rule سطح سریع:</w:t>
      </w:r>
      <w:r>
        <w:rPr>
          <w:rFonts w:ascii="Vazirmatn" w:hAnsi="Vazirmatn"/>
        </w:rPr>
        <w:t xml:space="preserve"> شکستگی از افتادن از ارتفاع ایستاده یا کمتر → به Osteoporosis فکر کن و </w:t>
      </w:r>
      <w:r>
        <w:rPr>
          <w:rFonts w:ascii="Vazirmatn" w:hAnsi="Vazirmatn"/>
          <w:b/>
        </w:rPr>
        <w:t>پیش از رخصت</w:t>
      </w:r>
      <w:r>
        <w:rPr>
          <w:rFonts w:ascii="Vazirmatn" w:hAnsi="Vazirmatn"/>
        </w:rPr>
        <w:t xml:space="preserve"> تداوی و ارزیابی را شروع کن.</w:t>
      </w:r>
    </w:p>
    <w:p>
      <w:pPr>
        <w:bidi w:val="1"/>
      </w:pPr>
      <w:r>
        <w:rPr>
          <w:rFonts w:ascii="Vazirmatn" w:hAnsi="Vazirmatn"/>
        </w:rPr>
        <w:t>رهنمود NOGG (UK، 2022) صریح است: به ویژه در مسن‌ها، مریضی که شکستگی شکنندگی کرده، برای تداوی دوایی در نظر گرفته شود. ارزیابی خطر فقط برای انتخاب دوا کمک می‌کند.</w:t>
      </w:r>
    </w:p>
    <w:p>
      <w:pPr>
        <w:bidi w:val="1"/>
      </w:pPr>
      <w:r>
        <w:rPr>
          <w:rFonts w:ascii="Vazirmatn" w:hAnsi="Vazirmatn"/>
          <w:b/>
        </w:rPr>
        <w:t>منطق:</w:t>
      </w:r>
      <w:r>
        <w:rPr>
          <w:rFonts w:ascii="Vazirmatn" w:hAnsi="Vazirmatn"/>
        </w:rPr>
        <w:t xml:space="preserve"> بهترین پیش‌بینی‌کنندهٔ شکستگی بعدی، شکستگی قبلی است. خطر بلافاصله پس از شکستگی (imminent risk) از همه بلندتر است.</w:t>
      </w:r>
    </w:p>
    <w:p>
      <w:pPr>
        <w:bidi w:val="1"/>
      </w:pPr>
      <w:r>
        <w:rPr>
          <w:rFonts w:ascii="Vazirmatn" w:hAnsi="Vazirmatn"/>
          <w:b/>
        </w:rPr>
        <w:t>Osteoporosis چیست؟</w:t>
      </w:r>
      <w:r>
        <w:rPr>
          <w:rFonts w:ascii="Vazirmatn" w:hAnsi="Vazirmatn"/>
        </w:rPr>
        <w:t xml:space="preserve"> مرضی که در آن کتلهٔ استخوان کم و ساختار داخلی آن ضعیف می‌شود. نتیجه این است که استخوان با نیروی کم می‌شکند.</w:t>
      </w:r>
    </w:p>
    <w:p>
      <w:pPr>
        <w:ind w:right="340"/>
        <w:bidi w:val="1"/>
      </w:pPr>
      <w:r>
        <w:rPr>
          <w:color w:val="136F73"/>
        </w:rPr>
        <w:t xml:space="preserve">● </w:t>
      </w:r>
      <w:r>
        <w:rPr>
          <w:rFonts w:ascii="Vazirmatn" w:hAnsi="Vazirmatn"/>
          <w:b/>
        </w:rPr>
        <w:t>تعریف عملی WHO</w:t>
      </w:r>
      <w:r>
        <w:rPr>
          <w:rFonts w:ascii="Vazirmatn" w:hAnsi="Vazirmatn"/>
        </w:rPr>
        <w:t xml:space="preserve"> بر اساس BMD است: </w:t>
      </w:r>
      <w:r>
        <w:rPr>
          <w:rFonts w:ascii="Vazirmatn" w:hAnsi="Vazirmatn"/>
          <w:b/>
        </w:rPr>
        <w:t>T-score مساوی یا کمتر از −۲.۵</w:t>
      </w:r>
      <w:r>
        <w:rPr>
          <w:rFonts w:ascii="Vazirmatn" w:hAnsi="Vazirmatn"/>
        </w:rPr>
        <w:t xml:space="preserve"> (NOGG، به نقل از تعریف WHO).</w:t>
      </w:r>
    </w:p>
    <w:p>
      <w:pPr>
        <w:ind w:right="340"/>
        <w:bidi w:val="1"/>
      </w:pPr>
      <w:r>
        <w:rPr>
          <w:color w:val="136F73"/>
        </w:rPr>
        <w:t xml:space="preserve">● </w:t>
      </w:r>
      <w:r>
        <w:rPr>
          <w:rFonts w:ascii="Vazirmatn" w:hAnsi="Vazirmatn"/>
        </w:rPr>
        <w:t xml:space="preserve">اما </w:t>
      </w:r>
      <w:r>
        <w:rPr>
          <w:rFonts w:ascii="Vazirmatn" w:hAnsi="Vazirmatn"/>
          <w:b/>
        </w:rPr>
        <w:t>تشخیص بالینی</w:t>
      </w:r>
      <w:r>
        <w:rPr>
          <w:rFonts w:ascii="Vazirmatn" w:hAnsi="Vazirmatn"/>
        </w:rPr>
        <w:t xml:space="preserve"> با خود شکستگی شکنندگی گذاشته می‌شود. مریضی که شکستگی مهره یا ران از ترضیض کم دارد، حتی اگر T-score آن بالاتر از −۲.۵ باشد، در خطر بلند است.</w:t>
      </w:r>
    </w:p>
    <w:p>
      <w:pPr>
        <w:bidi w:val="1"/>
      </w:pPr>
      <w:r>
        <w:rPr>
          <w:rFonts w:ascii="Vazirmatn" w:hAnsi="Vazirmatn"/>
        </w:rPr>
        <w:t xml:space="preserve">⚠️ </w:t>
      </w:r>
      <w:r>
        <w:rPr>
          <w:rFonts w:ascii="Vazirmatn" w:hAnsi="Vazirmatn"/>
          <w:b/>
        </w:rPr>
        <w:t>دام:</w:t>
      </w:r>
      <w:r>
        <w:rPr>
          <w:rFonts w:ascii="Vazirmatn" w:hAnsi="Vazirmatn"/>
        </w:rPr>
        <w:t xml:space="preserve"> «BMD نورمال بود، پس Osteoporosis ندارد.» T-score فقط یکی از عوامل خطر است. شکستگی مهره اکثراً </w:t>
      </w:r>
      <w:r>
        <w:rPr>
          <w:rFonts w:ascii="Vazirmatn" w:hAnsi="Vazirmatn"/>
          <w:b/>
        </w:rPr>
        <w:t>بی‌صدا</w:t>
      </w:r>
      <w:r>
        <w:rPr>
          <w:rFonts w:ascii="Vazirmatn" w:hAnsi="Vazirmatn"/>
        </w:rPr>
        <w:t xml:space="preserve"> است؛ مریض فقط قد کم کرده یا کمرش خمیده شده. NOGG در این حالات تصویربرداری از مهره‌ها را در نظر دارد:</w:t>
      </w:r>
    </w:p>
    <w:p>
      <w:pPr>
        <w:ind w:right="340"/>
        <w:bidi w:val="1"/>
      </w:pPr>
      <w:r>
        <w:rPr>
          <w:color w:val="136F73"/>
        </w:rPr>
        <w:t xml:space="preserve">● </w:t>
      </w:r>
      <w:r>
        <w:rPr>
          <w:rFonts w:ascii="Vazirmatn" w:hAnsi="Vazirmatn"/>
        </w:rPr>
        <w:t xml:space="preserve">کاهش قد </w:t>
      </w:r>
      <w:r>
        <w:rPr>
          <w:rFonts w:ascii="Vazirmatn" w:hAnsi="Vazirmatn"/>
          <w:b/>
        </w:rPr>
        <w:t>۴ cm یا بیشتر</w:t>
      </w:r>
      <w:r>
        <w:rPr>
          <w:rFonts w:ascii="Vazirmatn" w:hAnsi="Vazirmatn"/>
        </w:rPr>
        <w:t>؛</w:t>
      </w:r>
    </w:p>
    <w:p>
      <w:pPr>
        <w:ind w:right="340"/>
        <w:bidi w:val="1"/>
      </w:pPr>
      <w:r>
        <w:rPr>
          <w:color w:val="136F73"/>
        </w:rPr>
        <w:t xml:space="preserve">● </w:t>
      </w:r>
      <w:r>
        <w:rPr>
          <w:rFonts w:ascii="Vazirmatn" w:hAnsi="Vazirmatn"/>
        </w:rPr>
        <w:t>Kyphosis؛</w:t>
      </w:r>
    </w:p>
    <w:p>
      <w:pPr>
        <w:ind w:right="340"/>
        <w:bidi w:val="1"/>
      </w:pPr>
      <w:r>
        <w:rPr>
          <w:color w:val="136F73"/>
        </w:rPr>
        <w:t xml:space="preserve">● </w:t>
      </w:r>
      <w:r>
        <w:rPr>
          <w:rFonts w:ascii="Vazirmatn" w:hAnsi="Vazirmatn"/>
        </w:rPr>
        <w:t>Glucocorticoid طولانی؛</w:t>
      </w:r>
    </w:p>
    <w:p>
      <w:pPr>
        <w:ind w:right="340"/>
        <w:bidi w:val="1"/>
      </w:pPr>
      <w:r>
        <w:rPr>
          <w:color w:val="136F73"/>
        </w:rPr>
        <w:t xml:space="preserve">● </w:t>
      </w:r>
      <w:r>
        <w:rPr>
          <w:rFonts w:ascii="Vazirmatn" w:hAnsi="Vazirmatn"/>
        </w:rPr>
        <w:t>T-score مساوی یا کمتر از −۲.۵.</w:t>
      </w:r>
    </w:p>
    <w:p>
      <w:pPr>
        <w:bidi w:val="1"/>
      </w:pPr>
      <w:r>
        <w:rPr>
          <w:color w:val="B8913A"/>
        </w:rPr>
        <w:t>❖ ❖ ❖</w:t>
      </w:r>
    </w:p>
    <w:p>
      <w:pPr>
        <w:spacing w:before="280"/>
        <w:bidi w:val="1"/>
      </w:pPr>
      <w:r>
        <w:rPr>
          <w:rFonts w:ascii="Vazirmatn" w:hAnsi="Vazirmatn"/>
          <w:b/>
          <w:color w:val="0F2744"/>
          <w:sz w:val="29"/>
        </w:rPr>
        <w:t>۲. چرا استخوان ضعیف می‌شود؟ (mechanism در چهار قدم)</w:t>
      </w:r>
    </w:p>
    <w:p>
      <w:pPr>
        <w:ind w:right="340"/>
        <w:bidi w:val="1"/>
      </w:pPr>
      <w:r>
        <w:rPr>
          <w:b/>
          <w:color w:val="136F73"/>
        </w:rPr>
        <w:t xml:space="preserve">1. </w:t>
      </w:r>
      <w:r>
        <w:rPr>
          <w:rFonts w:ascii="Vazirmatn" w:hAnsi="Vazirmatn"/>
        </w:rPr>
        <w:t xml:space="preserve">استخوان زنده است و همیشه </w:t>
      </w:r>
      <w:r>
        <w:rPr>
          <w:rFonts w:ascii="Vazirmatn" w:hAnsi="Vazirmatn"/>
          <w:b/>
        </w:rPr>
        <w:t>بازسازی</w:t>
      </w:r>
      <w:r>
        <w:rPr>
          <w:rFonts w:ascii="Vazirmatn" w:hAnsi="Vazirmatn"/>
        </w:rPr>
        <w:t xml:space="preserve"> می‌شود: Osteoclast استخوان کهنه را می‌خورد و Osteoblast استخوان تازه می‌سازد.</w:t>
      </w:r>
    </w:p>
    <w:p>
      <w:pPr>
        <w:ind w:right="340"/>
        <w:bidi w:val="1"/>
      </w:pPr>
      <w:r>
        <w:rPr>
          <w:b/>
          <w:color w:val="136F73"/>
        </w:rPr>
        <w:t xml:space="preserve">2. </w:t>
      </w:r>
      <w:r>
        <w:rPr>
          <w:rFonts w:ascii="Vazirmatn" w:hAnsi="Vazirmatn"/>
        </w:rPr>
        <w:t>در حالت سالم این دو کار متوازن‌اند.</w:t>
      </w:r>
    </w:p>
    <w:p>
      <w:pPr>
        <w:ind w:right="340"/>
        <w:bidi w:val="1"/>
      </w:pPr>
      <w:r>
        <w:rPr>
          <w:b/>
          <w:color w:val="136F73"/>
        </w:rPr>
        <w:t xml:space="preserve">3. </w:t>
      </w:r>
      <w:r>
        <w:rPr>
          <w:rFonts w:ascii="Vazirmatn" w:hAnsi="Vazirmatn"/>
        </w:rPr>
        <w:t xml:space="preserve">هر چیزی که </w:t>
      </w:r>
      <w:r>
        <w:rPr>
          <w:rFonts w:ascii="Vazirmatn" w:hAnsi="Vazirmatn"/>
          <w:b/>
        </w:rPr>
        <w:t>خوردن را زیاد</w:t>
      </w:r>
      <w:r>
        <w:rPr>
          <w:rFonts w:ascii="Vazirmatn" w:hAnsi="Vazirmatn"/>
        </w:rPr>
        <w:t xml:space="preserve"> یا </w:t>
      </w:r>
      <w:r>
        <w:rPr>
          <w:rFonts w:ascii="Vazirmatn" w:hAnsi="Vazirmatn"/>
          <w:b/>
        </w:rPr>
        <w:t>ساختن را کم</w:t>
      </w:r>
      <w:r>
        <w:rPr>
          <w:rFonts w:ascii="Vazirmatn" w:hAnsi="Vazirmatn"/>
        </w:rPr>
        <w:t xml:space="preserve"> کند، کتلهٔ استخوان را کم می‌کند. مثال‌ها:</w:t>
      </w:r>
    </w:p>
    <w:p>
      <w:pPr>
        <w:ind w:right="340"/>
        <w:bidi w:val="1"/>
      </w:pPr>
      <w:r>
        <w:rPr>
          <w:color w:val="136F73"/>
        </w:rPr>
        <w:t xml:space="preserve">● </w:t>
      </w:r>
      <w:r>
        <w:rPr>
          <w:rFonts w:ascii="Vazirmatn" w:hAnsi="Vazirmatn"/>
        </w:rPr>
        <w:t>کمبود Estrogen پس از یائسگی؛</w:t>
      </w:r>
    </w:p>
    <w:p>
      <w:pPr>
        <w:ind w:right="340"/>
        <w:bidi w:val="1"/>
      </w:pPr>
      <w:r>
        <w:rPr>
          <w:color w:val="136F73"/>
        </w:rPr>
        <w:t xml:space="preserve">● </w:t>
      </w:r>
      <w:r>
        <w:rPr>
          <w:rFonts w:ascii="Vazirmatn" w:hAnsi="Vazirmatn"/>
        </w:rPr>
        <w:t>Glucocorticoid؛</w:t>
      </w:r>
    </w:p>
    <w:p>
      <w:pPr>
        <w:ind w:right="340"/>
        <w:bidi w:val="1"/>
      </w:pPr>
      <w:r>
        <w:rPr>
          <w:color w:val="136F73"/>
        </w:rPr>
        <w:t xml:space="preserve">● </w:t>
      </w:r>
      <w:r>
        <w:rPr>
          <w:rFonts w:ascii="Vazirmatn" w:hAnsi="Vazirmatn"/>
        </w:rPr>
        <w:t>PTH زیاد و مداوم؛</w:t>
      </w:r>
    </w:p>
    <w:p>
      <w:pPr>
        <w:ind w:right="340"/>
        <w:bidi w:val="1"/>
      </w:pPr>
      <w:r>
        <w:rPr>
          <w:color w:val="136F73"/>
        </w:rPr>
        <w:t xml:space="preserve">● </w:t>
      </w:r>
      <w:r>
        <w:rPr>
          <w:rFonts w:ascii="Vazirmatn" w:hAnsi="Vazirmatn"/>
        </w:rPr>
        <w:t>بی‌حرکتی؛</w:t>
      </w:r>
    </w:p>
    <w:p>
      <w:pPr>
        <w:ind w:right="340"/>
        <w:bidi w:val="1"/>
      </w:pPr>
      <w:r>
        <w:rPr>
          <w:color w:val="136F73"/>
        </w:rPr>
        <w:t xml:space="preserve">● </w:t>
      </w:r>
      <w:r>
        <w:rPr>
          <w:rFonts w:ascii="Vazirmatn" w:hAnsi="Vazirmatn"/>
        </w:rPr>
        <w:t>کمبود Vitamin D و Calcium.</w:t>
      </w:r>
    </w:p>
    <w:p>
      <w:pPr>
        <w:ind w:right="340"/>
        <w:bidi w:val="1"/>
      </w:pPr>
      <w:r>
        <w:rPr>
          <w:b/>
          <w:color w:val="136F73"/>
        </w:rPr>
        <w:t xml:space="preserve">4. </w:t>
      </w:r>
      <w:r>
        <w:rPr>
          <w:rFonts w:ascii="Vazirmatn" w:hAnsi="Vazirmatn"/>
        </w:rPr>
        <w:t>استخوان کم‌کتله و سوراخ‌سوراخ‌شده با نیروی کم می‌شکند.</w:t>
      </w:r>
    </w:p>
    <w:p>
      <w:pPr>
        <w:bidi w:val="1"/>
      </w:pPr>
      <w:r>
        <w:rPr>
          <w:rFonts w:ascii="Vazirmatn" w:hAnsi="Vazirmatn"/>
          <w:b/>
        </w:rPr>
        <w:t>چرا این mechanism تداوی را تعیین می‌کند؟</w:t>
      </w:r>
      <w:r>
        <w:rPr>
          <w:rFonts w:ascii="Vazirmatn" w:hAnsi="Vazirmatn"/>
        </w:rPr>
        <w:t xml:space="preserve"> دو گروه دوا دو هدف مختلف دارند:</w:t>
      </w:r>
    </w:p>
    <w:p>
      <w:pPr>
        <w:ind w:right="340"/>
        <w:bidi w:val="1"/>
      </w:pPr>
      <w:r>
        <w:rPr>
          <w:color w:val="136F73"/>
        </w:rPr>
        <w:t xml:space="preserve">● </w:t>
      </w:r>
      <w:r>
        <w:rPr>
          <w:rFonts w:ascii="Vazirmatn" w:hAnsi="Vazirmatn"/>
          <w:b/>
        </w:rPr>
        <w:t>Antiresorptive</w:t>
      </w:r>
      <w:r>
        <w:rPr>
          <w:rFonts w:ascii="Vazirmatn" w:hAnsi="Vazirmatn"/>
        </w:rPr>
        <w:t xml:space="preserve"> (Bisphosphonate، Denosumab) </w:t>
      </w:r>
      <w:r>
        <w:rPr>
          <w:rFonts w:ascii="Vazirmatn" w:hAnsi="Vazirmatn"/>
          <w:b/>
        </w:rPr>
        <w:t>Osteoclast</w:t>
      </w:r>
      <w:r>
        <w:rPr>
          <w:rFonts w:ascii="Vazirmatn" w:hAnsi="Vazirmatn"/>
        </w:rPr>
        <w:t xml:space="preserve"> را آهسته می‌کند؛</w:t>
      </w:r>
    </w:p>
    <w:p>
      <w:pPr>
        <w:ind w:right="340"/>
        <w:bidi w:val="1"/>
      </w:pPr>
      <w:r>
        <w:rPr>
          <w:color w:val="136F73"/>
        </w:rPr>
        <w:t xml:space="preserve">● </w:t>
      </w:r>
      <w:r>
        <w:rPr>
          <w:rFonts w:ascii="Vazirmatn" w:hAnsi="Vazirmatn"/>
          <w:b/>
        </w:rPr>
        <w:t>Anabolic</w:t>
      </w:r>
      <w:r>
        <w:rPr>
          <w:rFonts w:ascii="Vazirmatn" w:hAnsi="Vazirmatn"/>
        </w:rPr>
        <w:t xml:space="preserve"> (Teriparatide، Romosozumab) </w:t>
      </w:r>
      <w:r>
        <w:rPr>
          <w:rFonts w:ascii="Vazirmatn" w:hAnsi="Vazirmatn"/>
          <w:b/>
        </w:rPr>
        <w:t>Osteoblast</w:t>
      </w:r>
      <w:r>
        <w:rPr>
          <w:rFonts w:ascii="Vazirmatn" w:hAnsi="Vazirmatn"/>
        </w:rPr>
        <w:t xml:space="preserve"> را تحریک می‌کند.</w:t>
      </w:r>
    </w:p>
    <w:p>
      <w:pPr>
        <w:bidi w:val="1"/>
      </w:pPr>
      <w:r>
        <w:rPr>
          <w:rFonts w:ascii="Vazirmatn" w:hAnsi="Vazirmatn"/>
        </w:rPr>
        <w:t>مریضی که در خطر بسیار بلند است و استخوانش به سرعت از دست می‌رود، شاید اول به «ساختن» نیاز دارد، نه فقط به «نخوردن».</w:t>
      </w:r>
    </w:p>
    <w:p>
      <w:pPr>
        <w:bidi w:val="1"/>
      </w:pPr>
      <w:r>
        <w:rPr>
          <w:color w:val="B8913A"/>
        </w:rPr>
        <w:t>❖ ❖ ❖</w:t>
      </w:r>
    </w:p>
    <w:p>
      <w:pPr>
        <w:spacing w:before="280"/>
        <w:bidi w:val="1"/>
      </w:pPr>
      <w:r>
        <w:rPr>
          <w:rFonts w:ascii="Vazirmatn" w:hAnsi="Vazirmatn"/>
          <w:b/>
          <w:color w:val="0F2744"/>
          <w:sz w:val="29"/>
        </w:rPr>
        <w:t>۳. علت ثانوی را بجوی — همین‌جا Calcium بی‌بی گلالی مهم می‌شود</w:t>
      </w:r>
    </w:p>
    <w:p>
      <w:pPr>
        <w:bidi w:val="1"/>
      </w:pPr>
      <w:r>
        <w:rPr>
          <w:rFonts w:ascii="Vazirmatn" w:hAnsi="Vazirmatn"/>
        </w:rPr>
        <w:t xml:space="preserve">Osteoporosis در مسن‌ها شایع است، اما «Osteoporosis سن» تشخیص </w:t>
      </w:r>
      <w:r>
        <w:rPr>
          <w:rFonts w:ascii="Vazirmatn" w:hAnsi="Vazirmatn"/>
          <w:b/>
        </w:rPr>
        <w:t>رد کردن</w:t>
      </w:r>
      <w:r>
        <w:rPr>
          <w:rFonts w:ascii="Vazirmatn" w:hAnsi="Vazirmatn"/>
        </w:rPr>
        <w:t xml:space="preserve"> است. پیش از آن، علل قابل تداوی را بجوی: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مثال</w:t>
            </w:r>
          </w:p>
        </w:tc>
        <w:tc>
          <w:tcPr>
            <w:tcW w:type="dxa" w:w="3437"/>
            <w:shd w:val="clear" w:fill="136f73"/>
          </w:tcPr>
          <w:p>
            <w:pPr>
              <w:bidi w:val="1"/>
            </w:pPr>
            <w:r/>
            <w:r>
              <w:rPr>
                <w:b/>
                <w:color w:val="FFFFFF"/>
                <w:sz w:val="19"/>
              </w:rPr>
              <w:t>چرا مهم است؟</w:t>
            </w:r>
          </w:p>
        </w:tc>
      </w:tr>
      <w:tr>
        <w:tc>
          <w:tcPr>
            <w:tcW w:type="dxa" w:w="3437"/>
          </w:tcPr>
          <w:p>
            <w:pPr>
              <w:bidi w:val="1"/>
            </w:pPr>
            <w:r>
              <w:rPr>
                <w:sz w:val="18"/>
              </w:rPr>
            </w:r>
            <w:r>
              <w:rPr>
                <w:rFonts w:ascii="Vazirmatn" w:hAnsi="Vazirmatn"/>
                <w:b/>
                <w:sz w:val="18"/>
              </w:rPr>
              <w:t>کمبود</w:t>
            </w:r>
          </w:p>
        </w:tc>
        <w:tc>
          <w:tcPr>
            <w:tcW w:type="dxa" w:w="3437"/>
          </w:tcPr>
          <w:p>
            <w:pPr>
              <w:bidi w:val="1"/>
            </w:pPr>
            <w:r>
              <w:rPr>
                <w:sz w:val="18"/>
              </w:rPr>
            </w:r>
            <w:r>
              <w:rPr>
                <w:rFonts w:ascii="Vazirmatn" w:hAnsi="Vazirmatn"/>
                <w:sz w:val="18"/>
              </w:rPr>
              <w:t>کمبود Vitamin D و Calcium، سوء جذب (Coeliac — فصل ۳۰)</w:t>
            </w:r>
          </w:p>
        </w:tc>
        <w:tc>
          <w:tcPr>
            <w:tcW w:type="dxa" w:w="3437"/>
          </w:tcPr>
          <w:p>
            <w:pPr>
              <w:bidi w:val="1"/>
            </w:pPr>
            <w:r>
              <w:rPr>
                <w:sz w:val="18"/>
              </w:rPr>
            </w:r>
            <w:r>
              <w:rPr>
                <w:rFonts w:ascii="Vazirmatn" w:hAnsi="Vazirmatn"/>
                <w:sz w:val="18"/>
              </w:rPr>
              <w:t>Osteomalacia شبیه Osteoporosis است، ولی تداوی آن فرق دارد</w:t>
            </w:r>
          </w:p>
        </w:tc>
      </w:tr>
      <w:tr>
        <w:tc>
          <w:tcPr>
            <w:tcW w:type="dxa" w:w="3437"/>
          </w:tcPr>
          <w:p>
            <w:pPr>
              <w:bidi w:val="1"/>
            </w:pPr>
            <w:r>
              <w:rPr>
                <w:sz w:val="18"/>
              </w:rPr>
            </w:r>
            <w:r>
              <w:rPr>
                <w:rFonts w:ascii="Vazirmatn" w:hAnsi="Vazirmatn"/>
                <w:b/>
                <w:sz w:val="18"/>
              </w:rPr>
              <w:t>دوایی</w:t>
            </w:r>
          </w:p>
        </w:tc>
        <w:tc>
          <w:tcPr>
            <w:tcW w:type="dxa" w:w="3437"/>
          </w:tcPr>
          <w:p>
            <w:pPr>
              <w:bidi w:val="1"/>
            </w:pPr>
            <w:r>
              <w:rPr>
                <w:sz w:val="18"/>
              </w:rPr>
            </w:r>
            <w:r>
              <w:rPr>
                <w:rFonts w:ascii="Vazirmatn" w:hAnsi="Vazirmatn"/>
                <w:sz w:val="18"/>
              </w:rPr>
              <w:t>Glucocorticoid، Anticonvulsantها، مهارکننده‌های Aromatase، تداوی محرومیت Androgen</w:t>
            </w:r>
          </w:p>
        </w:tc>
        <w:tc>
          <w:tcPr>
            <w:tcW w:type="dxa" w:w="3437"/>
          </w:tcPr>
          <w:p>
            <w:pPr>
              <w:bidi w:val="1"/>
            </w:pPr>
            <w:r>
              <w:rPr>
                <w:sz w:val="18"/>
              </w:rPr>
            </w:r>
            <w:r>
              <w:rPr>
                <w:rFonts w:ascii="Vazirmatn" w:hAnsi="Vazirmatn"/>
                <w:sz w:val="18"/>
              </w:rPr>
              <w:t>دوا را بازنگری کن</w:t>
            </w:r>
          </w:p>
        </w:tc>
      </w:tr>
      <w:tr>
        <w:tc>
          <w:tcPr>
            <w:tcW w:type="dxa" w:w="3437"/>
          </w:tcPr>
          <w:p>
            <w:pPr>
              <w:bidi w:val="1"/>
            </w:pPr>
            <w:r>
              <w:rPr>
                <w:sz w:val="18"/>
              </w:rPr>
            </w:r>
            <w:r>
              <w:rPr>
                <w:rFonts w:ascii="Vazirmatn" w:hAnsi="Vazirmatn"/>
                <w:b/>
                <w:sz w:val="18"/>
              </w:rPr>
              <w:t>خون و گرده</w:t>
            </w:r>
          </w:p>
        </w:tc>
        <w:tc>
          <w:tcPr>
            <w:tcW w:type="dxa" w:w="3437"/>
          </w:tcPr>
          <w:p>
            <w:pPr>
              <w:bidi w:val="1"/>
            </w:pPr>
            <w:r>
              <w:rPr>
                <w:sz w:val="18"/>
              </w:rPr>
            </w:r>
            <w:r>
              <w:rPr>
                <w:rFonts w:ascii="Vazirmatn" w:hAnsi="Vazirmatn"/>
                <w:sz w:val="18"/>
              </w:rPr>
              <w:t>Multiple myeloma (فصل ۶۵)، CKD (فصل ۳۹)</w:t>
            </w:r>
          </w:p>
        </w:tc>
        <w:tc>
          <w:tcPr>
            <w:tcW w:type="dxa" w:w="3437"/>
          </w:tcPr>
          <w:p>
            <w:pPr>
              <w:bidi w:val="1"/>
            </w:pPr>
            <w:r>
              <w:rPr>
                <w:sz w:val="18"/>
              </w:rPr>
            </w:r>
            <w:r>
              <w:rPr>
                <w:rFonts w:ascii="Vazirmatn" w:hAnsi="Vazirmatn"/>
                <w:sz w:val="18"/>
              </w:rPr>
              <w:t>Myeloma را در مسن با کمردردی و Anaemia از دست نده</w:t>
            </w:r>
          </w:p>
        </w:tc>
      </w:tr>
    </w:tbl>
    <w:p>
      <w:pPr>
        <w:bidi w:val="1"/>
      </w:pPr>
      <w:r>
        <w:rPr>
          <w:rFonts w:ascii="Vazirmatn" w:hAnsi="Vazirmatn"/>
          <w:b/>
        </w:rPr>
        <w:t>تست‌های پایه</w:t>
      </w:r>
      <w:r>
        <w:rPr>
          <w:rFonts w:ascii="Vazirmatn" w:hAnsi="Vazirmatn"/>
        </w:rPr>
        <w:t xml:space="preserve"> (بر اساس مسیر بالا):</w:t>
      </w:r>
    </w:p>
    <w:p>
      <w:pPr>
        <w:ind w:right="340"/>
        <w:bidi w:val="1"/>
      </w:pPr>
      <w:r>
        <w:rPr>
          <w:color w:val="136F73"/>
        </w:rPr>
        <w:t xml:space="preserve">● </w:t>
      </w:r>
      <w:r>
        <w:rPr>
          <w:rFonts w:ascii="Vazirmatn" w:hAnsi="Vazirmatn"/>
        </w:rPr>
        <w:t>Calcium، Phosphate، Albumin؛</w:t>
      </w:r>
    </w:p>
    <w:p>
      <w:pPr>
        <w:ind w:right="340"/>
        <w:bidi w:val="1"/>
      </w:pPr>
      <w:r>
        <w:rPr>
          <w:color w:val="136F73"/>
        </w:rPr>
        <w:t xml:space="preserve">● </w:t>
      </w:r>
      <w:r>
        <w:rPr>
          <w:rFonts w:ascii="Vazirmatn" w:hAnsi="Vazirmatn"/>
        </w:rPr>
        <w:t>وظیفهٔ گرده و کبد؛</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TSH؛</w:t>
      </w:r>
    </w:p>
    <w:p>
      <w:pPr>
        <w:ind w:right="340"/>
        <w:bidi w:val="1"/>
      </w:pPr>
      <w:r>
        <w:rPr>
          <w:color w:val="136F73"/>
        </w:rPr>
        <w:t xml:space="preserve">● </w:t>
      </w:r>
      <w:r>
        <w:rPr>
          <w:rFonts w:ascii="Vazirmatn" w:hAnsi="Vazirmatn"/>
        </w:rPr>
        <w:t>25-OH Vitamin D؛</w:t>
      </w:r>
    </w:p>
    <w:p>
      <w:pPr>
        <w:ind w:right="340"/>
        <w:bidi w:val="1"/>
      </w:pPr>
      <w:r>
        <w:rPr>
          <w:color w:val="136F73"/>
        </w:rPr>
        <w:t xml:space="preserve">● </w:t>
      </w:r>
      <w:r>
        <w:rPr>
          <w:rFonts w:ascii="Vazirmatn" w:hAnsi="Vazirmatn"/>
        </w:rPr>
        <w:t>اگر Calcium بلند است: PTH؛</w:t>
      </w:r>
    </w:p>
    <w:p>
      <w:pPr>
        <w:ind w:right="340"/>
        <w:bidi w:val="1"/>
      </w:pPr>
      <w:r>
        <w:rPr>
          <w:color w:val="136F73"/>
        </w:rPr>
        <w:t xml:space="preserve">● </w:t>
      </w:r>
      <w:r>
        <w:rPr>
          <w:rFonts w:ascii="Vazirmatn" w:hAnsi="Vazirmatn"/>
        </w:rPr>
        <w:t>در مسن با کمردردی: پروتین‌های سیروم (برای Myeloma).</w:t>
      </w:r>
    </w:p>
    <w:p>
      <w:pPr>
        <w:bidi w:val="1"/>
      </w:pPr>
      <w:r>
        <w:rPr>
          <w:rFonts w:ascii="Vazirmatn" w:hAnsi="Vazirmatn"/>
          <w:i/>
        </w:rPr>
        <w:t>(این فهرست بر mechanismهای بالا تکیه دارد؛ فهرست رسمی رهنمود از منبع اولیه خوانده نشد → SD-44.)</w:t>
      </w:r>
    </w:p>
    <w:p>
      <w:pPr>
        <w:bidi w:val="1"/>
      </w:pPr>
      <w:r>
        <w:rPr>
          <w:color w:val="B8913A"/>
        </w:rPr>
        <w:t>❖ ❖ ❖</w:t>
      </w:r>
    </w:p>
    <w:p>
      <w:pPr>
        <w:spacing w:before="280"/>
        <w:bidi w:val="1"/>
      </w:pPr>
      <w:r>
        <w:rPr>
          <w:rFonts w:ascii="Vazirmatn" w:hAnsi="Vazirmatn"/>
          <w:b/>
          <w:color w:val="0F2744"/>
          <w:sz w:val="29"/>
        </w:rPr>
        <w:t>۴. Primary hyperparathyroidism — Calcium بلند که کسی نخواند</w:t>
      </w:r>
    </w:p>
    <w:p>
      <w:pPr>
        <w:spacing w:before="200"/>
        <w:bidi w:val="1"/>
      </w:pPr>
      <w:r>
        <w:rPr>
          <w:rFonts w:ascii="Vazirmatn" w:hAnsi="Vazirmatn"/>
          <w:b/>
          <w:color w:val="136F73"/>
          <w:sz w:val="25"/>
        </w:rPr>
        <w:t>از یافته به تشخیص</w:t>
      </w:r>
    </w:p>
    <w:p>
      <w:pPr>
        <w:bidi w:val="1"/>
      </w:pPr>
      <w:r>
        <w:rPr>
          <w:rFonts w:ascii="Vazirmatn" w:hAnsi="Vazirmatn"/>
          <w:b/>
        </w:rPr>
        <w:t>Calcium بلند در یک مریض سرپایی و آرام، اکثراً Primary hyperparathyroidism (PHPT) است.</w:t>
      </w:r>
      <w:r>
        <w:rPr>
          <w:rFonts w:ascii="Vazirmatn" w:hAnsi="Vazirmatn"/>
        </w:rPr>
        <w:t xml:space="preserve"> Calcium بلند در مریض بستری و بدحال اکثراً سرطان است. این دو علت در فصل ۴۲ دیدیم.</w:t>
      </w:r>
    </w:p>
    <w:p>
      <w:pPr>
        <w:bidi w:val="1"/>
      </w:pPr>
      <w:r>
        <w:rPr>
          <w:rFonts w:ascii="Vazirmatn" w:hAnsi="Vazirmatn"/>
        </w:rPr>
        <w:t xml:space="preserve">قدم اول همیشه یکی است: </w:t>
      </w:r>
      <w:r>
        <w:rPr>
          <w:rFonts w:ascii="Vazirmatn" w:hAnsi="Vazirmatn"/>
          <w:b/>
        </w:rPr>
        <w:t>PTH را همراه Calcium بفرست.</w:t>
      </w:r>
    </w:p>
    <w:p>
      <w:pPr>
        <w:ind w:right="340"/>
        <w:bidi w:val="1"/>
      </w:pPr>
      <w:r>
        <w:rPr>
          <w:color w:val="136F73"/>
        </w:rPr>
        <w:t xml:space="preserve">● </w:t>
      </w:r>
      <w:r>
        <w:rPr>
          <w:rFonts w:ascii="Vazirmatn" w:hAnsi="Vazirmatn"/>
          <w:b/>
        </w:rPr>
        <w:t>PTH بلند</w:t>
      </w:r>
      <w:r>
        <w:rPr>
          <w:rFonts w:ascii="Vazirmatn" w:hAnsi="Vazirmatn"/>
        </w:rPr>
        <w:t xml:space="preserve"> یا «نورمال» در حضور Calcium بلند → PHPT. PTH نورمال در این حالت هم </w:t>
      </w:r>
      <w:r>
        <w:rPr>
          <w:rFonts w:ascii="Vazirmatn" w:hAnsi="Vazirmatn"/>
          <w:b/>
        </w:rPr>
        <w:t>نامتناسب</w:t>
      </w:r>
      <w:r>
        <w:rPr>
          <w:rFonts w:ascii="Vazirmatn" w:hAnsi="Vazirmatn"/>
        </w:rPr>
        <w:t xml:space="preserve"> است، چون Calcium بلند باید PTH را سرکوب کند.</w:t>
      </w:r>
    </w:p>
    <w:p>
      <w:pPr>
        <w:ind w:right="340"/>
        <w:bidi w:val="1"/>
      </w:pPr>
      <w:r>
        <w:rPr>
          <w:color w:val="136F73"/>
        </w:rPr>
        <w:t xml:space="preserve">● </w:t>
      </w:r>
      <w:r>
        <w:rPr>
          <w:rFonts w:ascii="Vazirmatn" w:hAnsi="Vazirmatn"/>
          <w:b/>
        </w:rPr>
        <w:t>PTH پایین</w:t>
      </w:r>
      <w:r>
        <w:rPr>
          <w:rFonts w:ascii="Vazirmatn" w:hAnsi="Vazirmatn"/>
        </w:rPr>
        <w:t xml:space="preserve"> → PTH عامل نیست؛ به PTHrP، متاستاز، Myeloma و Vitamin D فکر کن (فصل ۴۲).</w:t>
      </w:r>
    </w:p>
    <w:p>
      <w:pPr>
        <w:bidi w:val="1"/>
      </w:pPr>
      <w:r>
        <w:rPr>
          <w:rFonts w:ascii="Vazirmatn" w:hAnsi="Vazirmatn"/>
          <w:b/>
        </w:rPr>
        <w:t>mechanism:</w:t>
      </w:r>
      <w:r>
        <w:rPr>
          <w:rFonts w:ascii="Vazirmatn" w:hAnsi="Vazirmatn"/>
        </w:rPr>
        <w:t xml:space="preserve"> یک غدهٔ پاراتایروئید (اکثراً یک Adenoma) از فیدبک Calcium جدا شده است و PTH زیاد می‌سازد. نتیجه در سه عضو دیده می‌شود:</w:t>
      </w:r>
    </w:p>
    <w:p>
      <w:pPr>
        <w:ind w:right="340"/>
        <w:bidi w:val="1"/>
      </w:pPr>
      <w:r>
        <w:rPr>
          <w:color w:val="136F73"/>
        </w:rPr>
        <w:t xml:space="preserve">● </w:t>
      </w:r>
      <w:r>
        <w:rPr>
          <w:rFonts w:ascii="Vazirmatn" w:hAnsi="Vazirmatn"/>
        </w:rPr>
        <w:t xml:space="preserve">از </w:t>
      </w:r>
      <w:r>
        <w:rPr>
          <w:rFonts w:ascii="Vazirmatn" w:hAnsi="Vazirmatn"/>
          <w:b/>
        </w:rPr>
        <w:t>استخوان</w:t>
      </w:r>
      <w:r>
        <w:rPr>
          <w:rFonts w:ascii="Vazirmatn" w:hAnsi="Vazirmatn"/>
        </w:rPr>
        <w:t xml:space="preserve"> Calcium بیرون می‌کشد؛</w:t>
      </w:r>
    </w:p>
    <w:p>
      <w:pPr>
        <w:ind w:right="340"/>
        <w:bidi w:val="1"/>
      </w:pPr>
      <w:r>
        <w:rPr>
          <w:color w:val="136F73"/>
        </w:rPr>
        <w:t xml:space="preserve">● </w:t>
      </w:r>
      <w:r>
        <w:rPr>
          <w:rFonts w:ascii="Vazirmatn" w:hAnsi="Vazirmatn"/>
        </w:rPr>
        <w:t xml:space="preserve">در </w:t>
      </w:r>
      <w:r>
        <w:rPr>
          <w:rFonts w:ascii="Vazirmatn" w:hAnsi="Vazirmatn"/>
          <w:b/>
        </w:rPr>
        <w:t>گرده</w:t>
      </w:r>
      <w:r>
        <w:rPr>
          <w:rFonts w:ascii="Vazirmatn" w:hAnsi="Vazirmatn"/>
        </w:rPr>
        <w:t xml:space="preserve"> دفع Calcium را زیاد می‌کند (سنگ و Nephrocalcinosis — فصل ۴۱)؛</w:t>
      </w:r>
    </w:p>
    <w:p>
      <w:pPr>
        <w:ind w:right="340"/>
        <w:bidi w:val="1"/>
      </w:pPr>
      <w:r>
        <w:rPr>
          <w:color w:val="136F73"/>
        </w:rPr>
        <w:t xml:space="preserve">● </w:t>
      </w:r>
      <w:r>
        <w:rPr>
          <w:rFonts w:ascii="Vazirmatn" w:hAnsi="Vazirmatn"/>
        </w:rPr>
        <w:t>Vitamin D را فعال می‌کند.</w:t>
      </w:r>
    </w:p>
    <w:p>
      <w:pPr>
        <w:bidi w:val="1"/>
      </w:pPr>
      <w:r>
        <w:rPr>
          <w:rFonts w:ascii="Vazirmatn" w:hAnsi="Vazirmatn"/>
        </w:rPr>
        <w:t xml:space="preserve">به همین دلیل اختلاطات مهم آن </w:t>
      </w:r>
      <w:r>
        <w:rPr>
          <w:rFonts w:ascii="Vazirmatn" w:hAnsi="Vazirmatn"/>
          <w:b/>
        </w:rPr>
        <w:t>استخوان و گرده</w:t>
      </w:r>
      <w:r>
        <w:rPr>
          <w:rFonts w:ascii="Vazirmatn" w:hAnsi="Vazirmatn"/>
        </w:rPr>
        <w:t xml:space="preserve"> هستند.</w:t>
      </w:r>
    </w:p>
    <w:p>
      <w:pPr>
        <w:bidi w:val="1"/>
      </w:pPr>
      <w:r>
        <w:rPr>
          <w:rFonts w:ascii="Vazirmatn" w:hAnsi="Vazirmatn"/>
          <w:b/>
        </w:rPr>
        <w:t>ارزیابی</w:t>
      </w:r>
      <w:r>
        <w:rPr>
          <w:rFonts w:ascii="Vazirmatn" w:hAnsi="Vazirmatn"/>
        </w:rPr>
        <w:t xml:space="preserve"> (Fifth International Workshop 2022):</w:t>
      </w:r>
    </w:p>
    <w:p>
      <w:pPr>
        <w:ind w:right="340"/>
        <w:bidi w:val="1"/>
      </w:pPr>
      <w:r>
        <w:rPr>
          <w:color w:val="136F73"/>
        </w:rPr>
        <w:t xml:space="preserve">● </w:t>
      </w:r>
      <w:r>
        <w:rPr>
          <w:rFonts w:ascii="Vazirmatn" w:hAnsi="Vazirmatn"/>
        </w:rPr>
        <w:t>Calcium و PTH؛</w:t>
      </w:r>
    </w:p>
    <w:p>
      <w:pPr>
        <w:ind w:right="340"/>
        <w:bidi w:val="1"/>
      </w:pPr>
      <w:r>
        <w:rPr>
          <w:color w:val="136F73"/>
        </w:rPr>
        <w:t xml:space="preserve">● </w:t>
      </w:r>
      <w:r>
        <w:rPr>
          <w:rFonts w:ascii="Vazirmatn" w:hAnsi="Vazirmatn"/>
        </w:rPr>
        <w:t>وظیفهٔ گرده (eGFR یا ترجیحاً Creatinine clearance)؛</w:t>
      </w:r>
    </w:p>
    <w:p>
      <w:pPr>
        <w:ind w:right="340"/>
        <w:bidi w:val="1"/>
      </w:pPr>
      <w:r>
        <w:rPr>
          <w:color w:val="136F73"/>
        </w:rPr>
        <w:t xml:space="preserve">● </w:t>
      </w:r>
      <w:r>
        <w:rPr>
          <w:rFonts w:ascii="Vazirmatn" w:hAnsi="Vazirmatn"/>
          <w:b/>
        </w:rPr>
        <w:t>Calcium ادرار ۲۴ ساعته</w:t>
      </w:r>
      <w:r>
        <w:rPr>
          <w:rFonts w:ascii="Vazirmatn" w:hAnsi="Vazirmatn"/>
        </w:rPr>
        <w:t>؛</w:t>
      </w:r>
    </w:p>
    <w:p>
      <w:pPr>
        <w:ind w:right="340"/>
        <w:bidi w:val="1"/>
      </w:pPr>
      <w:r>
        <w:rPr>
          <w:color w:val="136F73"/>
        </w:rPr>
        <w:t xml:space="preserve">● </w:t>
      </w:r>
      <w:r>
        <w:rPr>
          <w:rFonts w:ascii="Vazirmatn" w:hAnsi="Vazirmatn"/>
        </w:rPr>
        <w:t>تصویربرداری برای سنگ یا Nephrocalcinosis؛</w:t>
      </w:r>
    </w:p>
    <w:p>
      <w:pPr>
        <w:ind w:right="340"/>
        <w:bidi w:val="1"/>
      </w:pPr>
      <w:r>
        <w:rPr>
          <w:color w:val="136F73"/>
        </w:rPr>
        <w:t xml:space="preserve">● </w:t>
      </w:r>
      <w:r>
        <w:rPr>
          <w:rFonts w:ascii="Vazirmatn" w:hAnsi="Vazirmatn"/>
        </w:rPr>
        <w:t>DXA در سه جا، و تصویربرداری مهره‌ها برای شکستگی بی‌صدا.</w:t>
      </w:r>
    </w:p>
    <w:p>
      <w:pPr>
        <w:bidi w:val="1"/>
      </w:pPr>
      <w:r>
        <w:rPr>
          <w:rFonts w:ascii="Vazirmatn" w:hAnsi="Vazirmatn"/>
          <w:i/>
        </w:rPr>
        <w:t>(حد Calcium ادرار برای تفریق از Familial hypocalciuric hypercalcaemia از منبع اولیه در این فصل تأیید نشد → SD-44.)</w:t>
      </w:r>
    </w:p>
    <w:p>
      <w:pPr>
        <w:spacing w:before="200"/>
        <w:bidi w:val="1"/>
      </w:pPr>
      <w:r>
        <w:rPr>
          <w:rFonts w:ascii="Vazirmatn" w:hAnsi="Vazirmatn"/>
          <w:b/>
          <w:color w:val="136F73"/>
          <w:sz w:val="25"/>
        </w:rPr>
        <w:t>چه کسی جراحی شود؟ — چرا این معیارها؟</w:t>
      </w:r>
    </w:p>
    <w:p>
      <w:pPr>
        <w:bidi w:val="1"/>
      </w:pPr>
      <w:r>
        <w:rPr>
          <w:rFonts w:ascii="Vazirmatn" w:hAnsi="Vazirmatn"/>
          <w:b/>
        </w:rPr>
        <w:t>جراحی (Parathyroidectomy) تنها تداوی علاج‌کننده است.</w:t>
      </w:r>
    </w:p>
    <w:p>
      <w:pPr>
        <w:bidi w:val="1"/>
      </w:pPr>
      <w:r>
        <w:rPr>
          <w:rFonts w:ascii="Vazirmatn" w:hAnsi="Vazirmatn"/>
        </w:rPr>
        <w:t xml:space="preserve">Workshop 2022 جراحی را برای </w:t>
      </w:r>
      <w:r>
        <w:rPr>
          <w:rFonts w:ascii="Vazirmatn" w:hAnsi="Vazirmatn"/>
          <w:b/>
        </w:rPr>
        <w:t>همهٔ مریضان عرض‌دار</w:t>
      </w:r>
      <w:r>
        <w:rPr>
          <w:rFonts w:ascii="Vazirmatn" w:hAnsi="Vazirmatn"/>
        </w:rPr>
        <w:t xml:space="preserve"> توصیه می‌کند. در مریض </w:t>
      </w:r>
      <w:r>
        <w:rPr>
          <w:rFonts w:ascii="Vazirmatn" w:hAnsi="Vazirmatn"/>
          <w:b/>
        </w:rPr>
        <w:t>بی‌عرض</w:t>
      </w:r>
      <w:r>
        <w:rPr>
          <w:rFonts w:ascii="Vazirmatn" w:hAnsi="Vazirmatn"/>
        </w:rPr>
        <w:t>، حتی یکی از این معیارها کافی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حد (Workshop 2022)</w:t>
            </w:r>
          </w:p>
        </w:tc>
        <w:tc>
          <w:tcPr>
            <w:tcW w:type="dxa" w:w="3437"/>
            <w:shd w:val="clear" w:fill="136f73"/>
          </w:tcPr>
          <w:p>
            <w:pPr>
              <w:bidi w:val="1"/>
            </w:pPr>
            <w:r/>
            <w:r>
              <w:rPr>
                <w:b/>
                <w:color w:val="FFFFFF"/>
                <w:sz w:val="19"/>
              </w:rPr>
              <w:t>منطق</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 xml:space="preserve">شکستگی مهره (در X-ray یا VFA)، یا </w:t>
            </w:r>
            <w:r>
              <w:rPr>
                <w:rFonts w:ascii="Vazirmatn" w:hAnsi="Vazirmatn"/>
                <w:b/>
                <w:sz w:val="18"/>
              </w:rPr>
              <w:t>T-score مساوی یا کمتر از −۲.۵</w:t>
            </w:r>
            <w:r>
              <w:rPr>
                <w:rFonts w:ascii="Vazirmatn" w:hAnsi="Vazirmatn"/>
                <w:sz w:val="18"/>
              </w:rPr>
              <w:t xml:space="preserve"> در هر جا</w:t>
            </w:r>
          </w:p>
        </w:tc>
        <w:tc>
          <w:tcPr>
            <w:tcW w:type="dxa" w:w="3437"/>
          </w:tcPr>
          <w:p>
            <w:pPr>
              <w:bidi w:val="1"/>
            </w:pPr>
            <w:r>
              <w:rPr>
                <w:sz w:val="18"/>
              </w:rPr>
            </w:r>
            <w:r>
              <w:rPr>
                <w:rFonts w:ascii="Vazirmatn" w:hAnsi="Vazirmatn"/>
                <w:sz w:val="18"/>
              </w:rPr>
              <w:t>PTH استخوان را خورده است</w:t>
            </w:r>
          </w:p>
        </w:tc>
      </w:tr>
      <w:tr>
        <w:tc>
          <w:tcPr>
            <w:tcW w:type="dxa" w:w="3437"/>
          </w:tcPr>
          <w:p>
            <w:pPr>
              <w:bidi w:val="1"/>
            </w:pPr>
            <w:r>
              <w:rPr>
                <w:sz w:val="18"/>
              </w:rPr>
            </w:r>
            <w:r>
              <w:rPr>
                <w:rFonts w:ascii="Vazirmatn" w:hAnsi="Vazirmatn"/>
                <w:sz w:val="18"/>
              </w:rPr>
              <w:t>گرده</w:t>
            </w:r>
          </w:p>
        </w:tc>
        <w:tc>
          <w:tcPr>
            <w:tcW w:type="dxa" w:w="3437"/>
          </w:tcPr>
          <w:p>
            <w:pPr>
              <w:bidi w:val="1"/>
            </w:pPr>
            <w:r>
              <w:rPr>
                <w:sz w:val="18"/>
              </w:rPr>
            </w:r>
            <w:r>
              <w:rPr>
                <w:rFonts w:ascii="Vazirmatn" w:hAnsi="Vazirmatn"/>
                <w:sz w:val="18"/>
              </w:rPr>
              <w:t xml:space="preserve">eGFR یا Creatinine clearance </w:t>
            </w:r>
            <w:r>
              <w:rPr>
                <w:rFonts w:ascii="Vazirmatn" w:hAnsi="Vazirmatn"/>
                <w:b/>
                <w:sz w:val="18"/>
              </w:rPr>
              <w:t>کمتر از ۶۰ mL/min</w:t>
            </w:r>
            <w:r>
              <w:rPr>
                <w:rFonts w:ascii="Vazirmatn" w:hAnsi="Vazirmatn"/>
                <w:sz w:val="18"/>
              </w:rPr>
              <w:t xml:space="preserve">؛ سنگ یا Nephrocalcinosis در تصویربرداری؛ Hypercalciuria (مثلاً بیشتر از </w:t>
            </w:r>
            <w:r>
              <w:rPr>
                <w:rFonts w:ascii="Vazirmatn" w:hAnsi="Vazirmatn"/>
                <w:b/>
                <w:sz w:val="18"/>
              </w:rPr>
              <w:t>۲۵۰ mg/روز در زن</w:t>
            </w:r>
            <w:r>
              <w:rPr>
                <w:rFonts w:ascii="Vazirmatn" w:hAnsi="Vazirmatn"/>
                <w:sz w:val="18"/>
              </w:rPr>
              <w:t xml:space="preserve"> و </w:t>
            </w:r>
            <w:r>
              <w:rPr>
                <w:rFonts w:ascii="Vazirmatn" w:hAnsi="Vazirmatn"/>
                <w:b/>
                <w:sz w:val="18"/>
              </w:rPr>
              <w:t>۳۰۰ mg/روز در مرد</w:t>
            </w:r>
            <w:r>
              <w:rPr>
                <w:rFonts w:ascii="Vazirmatn" w:hAnsi="Vazirmatn"/>
                <w:sz w:val="18"/>
              </w:rPr>
              <w:t>)</w:t>
            </w:r>
          </w:p>
        </w:tc>
        <w:tc>
          <w:tcPr>
            <w:tcW w:type="dxa" w:w="3437"/>
          </w:tcPr>
          <w:p>
            <w:pPr>
              <w:bidi w:val="1"/>
            </w:pPr>
            <w:r>
              <w:rPr>
                <w:sz w:val="18"/>
              </w:rPr>
            </w:r>
            <w:r>
              <w:rPr>
                <w:rFonts w:ascii="Vazirmatn" w:hAnsi="Vazirmatn"/>
                <w:sz w:val="18"/>
              </w:rPr>
              <w:t>گرده در معرض آسیب است</w:t>
            </w:r>
          </w:p>
        </w:tc>
      </w:tr>
      <w:tr>
        <w:tc>
          <w:tcPr>
            <w:tcW w:type="dxa" w:w="3437"/>
          </w:tcPr>
          <w:p>
            <w:pPr>
              <w:bidi w:val="1"/>
            </w:pPr>
            <w:r>
              <w:rPr>
                <w:sz w:val="18"/>
              </w:rPr>
            </w:r>
            <w:r>
              <w:rPr>
                <w:rFonts w:ascii="Vazirmatn" w:hAnsi="Vazirmatn"/>
                <w:sz w:val="18"/>
              </w:rPr>
              <w:t>سن</w:t>
            </w:r>
          </w:p>
        </w:tc>
        <w:tc>
          <w:tcPr>
            <w:tcW w:type="dxa" w:w="3437"/>
          </w:tcPr>
          <w:p>
            <w:pPr>
              <w:bidi w:val="1"/>
            </w:pPr>
            <w:r>
              <w:rPr>
                <w:sz w:val="18"/>
              </w:rPr>
            </w:r>
            <w:r>
              <w:rPr>
                <w:rFonts w:ascii="Vazirmatn" w:hAnsi="Vazirmatn"/>
                <w:b/>
                <w:sz w:val="18"/>
              </w:rPr>
              <w:t>کمتر از ۵۰ سال</w:t>
            </w:r>
            <w:r>
              <w:rPr>
                <w:rFonts w:ascii="Vazirmatn" w:hAnsi="Vazirmatn"/>
                <w:sz w:val="18"/>
              </w:rPr>
              <w:t xml:space="preserve"> (به تنهایی کافی است)</w:t>
            </w:r>
          </w:p>
        </w:tc>
        <w:tc>
          <w:tcPr>
            <w:tcW w:type="dxa" w:w="3437"/>
          </w:tcPr>
          <w:p>
            <w:pPr>
              <w:bidi w:val="1"/>
            </w:pPr>
            <w:r>
              <w:rPr>
                <w:sz w:val="18"/>
              </w:rPr>
            </w:r>
            <w:r>
              <w:rPr>
                <w:rFonts w:ascii="Vazirmatn" w:hAnsi="Vazirmatn"/>
                <w:sz w:val="18"/>
              </w:rPr>
              <w:t>سال‌های زیاد پیش رو یعنی ضرر تجمعی بیشتر</w:t>
            </w:r>
          </w:p>
        </w:tc>
      </w:tr>
    </w:tbl>
    <w:p>
      <w:pPr>
        <w:ind w:right="340"/>
        <w:bidi w:val="1"/>
      </w:pPr>
      <w:r>
        <w:rPr>
          <w:color w:val="136F73"/>
        </w:rPr>
        <w:t xml:space="preserve">● </w:t>
      </w:r>
      <w:r>
        <w:rPr>
          <w:rFonts w:ascii="Vazirmatn" w:hAnsi="Vazirmatn"/>
        </w:rPr>
        <w:t xml:space="preserve">جراحی باید توسط </w:t>
      </w:r>
      <w:r>
        <w:rPr>
          <w:rFonts w:ascii="Vazirmatn" w:hAnsi="Vazirmatn"/>
          <w:b/>
        </w:rPr>
        <w:t>جراح مجرب پاراتایروئید</w:t>
      </w:r>
      <w:r>
        <w:rPr>
          <w:rFonts w:ascii="Vazirmatn" w:hAnsi="Vazirmatn"/>
        </w:rPr>
        <w:t xml:space="preserve"> انجام شود.</w:t>
      </w:r>
    </w:p>
    <w:p>
      <w:pPr>
        <w:ind w:right="340"/>
        <w:bidi w:val="1"/>
      </w:pPr>
      <w:r>
        <w:rPr>
          <w:color w:val="136F73"/>
        </w:rPr>
        <w:t xml:space="preserve">● </w:t>
      </w:r>
      <w:r>
        <w:rPr>
          <w:rFonts w:ascii="Vazirmatn" w:hAnsi="Vazirmatn"/>
        </w:rPr>
        <w:t xml:space="preserve">Workshop می‌گوید جراحی را </w:t>
      </w:r>
      <w:r>
        <w:rPr>
          <w:rFonts w:ascii="Vazirmatn" w:hAnsi="Vazirmatn"/>
          <w:b/>
        </w:rPr>
        <w:t>نمی‌توان</w:t>
      </w:r>
      <w:r>
        <w:rPr>
          <w:rFonts w:ascii="Vazirmatn" w:hAnsi="Vazirmatn"/>
        </w:rPr>
        <w:t xml:space="preserve"> برای بهتر شدن وظیفهٔ عصبی–شناختی، کیفیت زندگی یا شاخص‌های قلبی توصیه کرد، چون شواهد قاطع نیست. این یک صداقت علمی مهم در صحبت با مریض است.</w:t>
      </w:r>
    </w:p>
    <w:p>
      <w:pPr>
        <w:ind w:right="340"/>
        <w:bidi w:val="1"/>
      </w:pPr>
      <w:r>
        <w:rPr>
          <w:color w:val="136F73"/>
        </w:rPr>
        <w:t xml:space="preserve">● </w:t>
      </w:r>
      <w:r>
        <w:rPr>
          <w:rFonts w:ascii="Vazirmatn" w:hAnsi="Vazirmatn"/>
        </w:rPr>
        <w:t>مریضی که معیار ندارد، با موافقت خودش و داکتر، باز هم می‌تواند جراحی شود.</w:t>
      </w:r>
    </w:p>
    <w:p>
      <w:pPr>
        <w:bidi w:val="1"/>
      </w:pPr>
      <w:r>
        <w:rPr>
          <w:rFonts w:ascii="Vazirmatn" w:hAnsi="Vazirmatn"/>
          <w:b/>
        </w:rPr>
        <w:t>پیگیری مریض بدون جراحی:</w:t>
      </w:r>
    </w:p>
    <w:p>
      <w:pPr>
        <w:ind w:right="340"/>
        <w:bidi w:val="1"/>
      </w:pPr>
      <w:r>
        <w:rPr>
          <w:color w:val="136F73"/>
        </w:rPr>
        <w:t xml:space="preserve">● </w:t>
      </w:r>
      <w:r>
        <w:rPr>
          <w:rFonts w:ascii="Vazirmatn" w:hAnsi="Vazirmatn"/>
        </w:rPr>
        <w:t>Calcium و وظیفهٔ گرده سالانه (Workshop).</w:t>
      </w:r>
    </w:p>
    <w:p>
      <w:pPr>
        <w:ind w:right="340"/>
        <w:bidi w:val="1"/>
      </w:pPr>
      <w:r>
        <w:rPr>
          <w:color w:val="136F73"/>
        </w:rPr>
        <w:t xml:space="preserve">● </w:t>
      </w:r>
      <w:r>
        <w:rPr>
          <w:rFonts w:ascii="Vazirmatn" w:hAnsi="Vazirmatn"/>
        </w:rPr>
        <w:t>جراحی توصیه می‌شود اگر یکی از این‌ها پیش آید:</w:t>
      </w:r>
    </w:p>
    <w:p>
      <w:pPr>
        <w:ind w:right="340"/>
        <w:bidi w:val="1"/>
      </w:pPr>
      <w:r>
        <w:rPr>
          <w:color w:val="136F73"/>
        </w:rPr>
        <w:t xml:space="preserve">● </w:t>
      </w:r>
      <w:r>
        <w:rPr>
          <w:rFonts w:ascii="Vazirmatn" w:hAnsi="Vazirmatn"/>
        </w:rPr>
        <w:t>Calcium به طور مداوم بیشتر از ۱ mg/dL بالاتر از حد نورمال شود؛</w:t>
      </w:r>
    </w:p>
    <w:p>
      <w:pPr>
        <w:ind w:right="340"/>
        <w:bidi w:val="1"/>
      </w:pPr>
      <w:r>
        <w:rPr>
          <w:color w:val="136F73"/>
        </w:rPr>
        <w:t xml:space="preserve">● </w:t>
      </w:r>
      <w:r>
        <w:rPr>
          <w:rFonts w:ascii="Vazirmatn" w:hAnsi="Vazirmatn"/>
        </w:rPr>
        <w:t>شکستگی بی‌ترضیض؛</w:t>
      </w:r>
    </w:p>
    <w:p>
      <w:pPr>
        <w:ind w:right="340"/>
        <w:bidi w:val="1"/>
      </w:pPr>
      <w:r>
        <w:rPr>
          <w:color w:val="136F73"/>
        </w:rPr>
        <w:t xml:space="preserve">● </w:t>
      </w:r>
      <w:r>
        <w:rPr>
          <w:rFonts w:ascii="Vazirmatn" w:hAnsi="Vazirmatn"/>
        </w:rPr>
        <w:t>سنگ گرده؛</w:t>
      </w:r>
    </w:p>
    <w:p>
      <w:pPr>
        <w:ind w:right="340"/>
        <w:bidi w:val="1"/>
      </w:pPr>
      <w:r>
        <w:rPr>
          <w:color w:val="136F73"/>
        </w:rPr>
        <w:t xml:space="preserve">● </w:t>
      </w:r>
      <w:r>
        <w:rPr>
          <w:rFonts w:ascii="Vazirmatn" w:hAnsi="Vazirmatn"/>
        </w:rPr>
        <w:t>کاهش معنادار BMD تا T-score مساوی یا کمتر از −۲.۵؛</w:t>
      </w:r>
    </w:p>
    <w:p>
      <w:pPr>
        <w:ind w:right="340"/>
        <w:bidi w:val="1"/>
      </w:pPr>
      <w:r>
        <w:rPr>
          <w:color w:val="136F73"/>
        </w:rPr>
        <w:t xml:space="preserve">● </w:t>
      </w:r>
      <w:r>
        <w:rPr>
          <w:rFonts w:ascii="Vazirmatn" w:hAnsi="Vazirmatn"/>
        </w:rPr>
        <w:t>کاهش معنادار Creatinine clearance.</w:t>
      </w:r>
    </w:p>
    <w:p>
      <w:pPr>
        <w:ind w:right="340"/>
        <w:bidi w:val="1"/>
      </w:pPr>
      <w:r>
        <w:rPr>
          <w:color w:val="136F73"/>
        </w:rPr>
        <w:t xml:space="preserve">● </w:t>
      </w:r>
      <w:r>
        <w:rPr>
          <w:rFonts w:ascii="Vazirmatn" w:hAnsi="Vazirmatn"/>
        </w:rPr>
        <w:t>اگر جراحی ممکن نیست و Calcium یا BMD نگران‌کننده است، تداوی دوایی معقول است:</w:t>
      </w:r>
    </w:p>
    <w:p>
      <w:pPr>
        <w:ind w:right="340"/>
        <w:bidi w:val="1"/>
      </w:pPr>
      <w:r>
        <w:rPr>
          <w:color w:val="136F73"/>
        </w:rPr>
        <w:t xml:space="preserve">● </w:t>
      </w:r>
      <w:r>
        <w:rPr>
          <w:rFonts w:ascii="Vazirmatn" w:hAnsi="Vazirmatn"/>
        </w:rPr>
        <w:t>Cinacalcet برای Calcium؛</w:t>
      </w:r>
    </w:p>
    <w:p>
      <w:pPr>
        <w:ind w:right="340"/>
        <w:bidi w:val="1"/>
      </w:pPr>
      <w:r>
        <w:rPr>
          <w:color w:val="136F73"/>
        </w:rPr>
        <w:t xml:space="preserve">● </w:t>
      </w:r>
      <w:r>
        <w:rPr>
          <w:rFonts w:ascii="Vazirmatn" w:hAnsi="Vazirmatn"/>
        </w:rPr>
        <w:t>Bisphosphonate یا Denosumab برای استخوان.</w:t>
      </w:r>
    </w:p>
    <w:p>
      <w:pPr>
        <w:ind w:right="340"/>
        <w:bidi w:val="1"/>
      </w:pPr>
      <w:r>
        <w:rPr>
          <w:color w:val="136F73"/>
        </w:rPr>
        <w:t xml:space="preserve">● </w:t>
      </w:r>
      <w:r>
        <w:rPr>
          <w:rFonts w:ascii="Vazirmatn" w:hAnsi="Vazirmatn"/>
        </w:rPr>
        <w:t>دوز Cinacalcet → SD-44.</w:t>
      </w:r>
    </w:p>
    <w:p>
      <w:pPr>
        <w:bidi w:val="1"/>
      </w:pPr>
      <w:r>
        <w:rPr>
          <w:rFonts w:ascii="Vazirmatn" w:hAnsi="Vazirmatn"/>
          <w:b/>
        </w:rPr>
        <w:t>حاملگی</w:t>
      </w:r>
      <w:r>
        <w:rPr>
          <w:rFonts w:ascii="Vazirmatn" w:hAnsi="Vazirmatn"/>
        </w:rPr>
        <w:t xml:space="preserve"> (Workshop):</w:t>
      </w:r>
    </w:p>
    <w:p>
      <w:pPr>
        <w:ind w:right="340"/>
        <w:bidi w:val="1"/>
      </w:pPr>
      <w:r>
        <w:rPr>
          <w:color w:val="136F73"/>
        </w:rPr>
        <w:t xml:space="preserve">● </w:t>
      </w:r>
      <w:r>
        <w:rPr>
          <w:rFonts w:ascii="Vazirmatn" w:hAnsi="Vazirmatn"/>
        </w:rPr>
        <w:t>حالت خفیف با نوشیدن مایع کافی و نظارت Calcium اهتمام می‌شود.</w:t>
      </w:r>
    </w:p>
    <w:p>
      <w:pPr>
        <w:ind w:right="340"/>
        <w:bidi w:val="1"/>
      </w:pPr>
      <w:r>
        <w:rPr>
          <w:color w:val="136F73"/>
        </w:rPr>
        <w:t xml:space="preserve">● </w:t>
      </w:r>
      <w:r>
        <w:rPr>
          <w:rFonts w:ascii="Vazirmatn" w:hAnsi="Vazirmatn"/>
        </w:rPr>
        <w:t xml:space="preserve">Bisphosphonate و Denosumab </w:t>
      </w:r>
      <w:r>
        <w:rPr>
          <w:rFonts w:ascii="Vazirmatn" w:hAnsi="Vazirmatn"/>
          <w:b/>
        </w:rPr>
        <w:t>استعمال نشوند</w:t>
      </w:r>
      <w:r>
        <w:rPr>
          <w:rFonts w:ascii="Vazirmatn" w:hAnsi="Vazirmatn"/>
        </w:rPr>
        <w:t>.</w:t>
      </w:r>
    </w:p>
    <w:p>
      <w:pPr>
        <w:ind w:right="340"/>
        <w:bidi w:val="1"/>
      </w:pPr>
      <w:r>
        <w:rPr>
          <w:color w:val="136F73"/>
        </w:rPr>
        <w:t xml:space="preserve">● </w:t>
      </w:r>
      <w:r>
        <w:rPr>
          <w:rFonts w:ascii="Vazirmatn" w:hAnsi="Vazirmatn"/>
        </w:rPr>
        <w:t>دربارهٔ Cinacalcet معلومات بسیار محدود است.</w:t>
      </w:r>
    </w:p>
    <w:p>
      <w:pPr>
        <w:ind w:right="340"/>
        <w:bidi w:val="1"/>
      </w:pPr>
      <w:r>
        <w:rPr>
          <w:color w:val="136F73"/>
        </w:rPr>
        <w:t xml:space="preserve">● </w:t>
      </w:r>
      <w:r>
        <w:rPr>
          <w:rFonts w:ascii="Vazirmatn" w:hAnsi="Vazirmatn"/>
        </w:rPr>
        <w:t xml:space="preserve">جراحی در </w:t>
      </w:r>
      <w:r>
        <w:rPr>
          <w:rFonts w:ascii="Vazirmatn" w:hAnsi="Vazirmatn"/>
          <w:b/>
        </w:rPr>
        <w:t>Trimester دوم</w:t>
      </w:r>
      <w:r>
        <w:rPr>
          <w:rFonts w:ascii="Vazirmatn" w:hAnsi="Vazirmatn"/>
        </w:rPr>
        <w:t xml:space="preserve"> در نظر گرفته شود، اگر Calcium بیشتر از ۱ mg/dL بالاتر از حد نورمال باشد.</w:t>
      </w:r>
    </w:p>
    <w:p>
      <w:pPr>
        <w:ind w:right="340"/>
        <w:bidi w:val="1"/>
      </w:pPr>
      <w:r>
        <w:rPr>
          <w:color w:val="136F73"/>
        </w:rPr>
        <w:t xml:space="preserve">● </w:t>
      </w:r>
      <w:r>
        <w:rPr>
          <w:rFonts w:ascii="Vazirmatn" w:hAnsi="Vazirmatn"/>
        </w:rPr>
        <w:t xml:space="preserve">اگر جراحی به تعویق افتد، نوزاد برای </w:t>
      </w:r>
      <w:r>
        <w:rPr>
          <w:rFonts w:ascii="Vazirmatn" w:hAnsi="Vazirmatn"/>
          <w:b/>
        </w:rPr>
        <w:t>Hypocalcaemia</w:t>
      </w:r>
      <w:r>
        <w:rPr>
          <w:rFonts w:ascii="Vazirmatn" w:hAnsi="Vazirmatn"/>
        </w:rPr>
        <w:t xml:space="preserve"> نظارت شود، و جراحی پس از ولادت و پیش از حاملگی بعدی انجام شود.</w:t>
      </w:r>
    </w:p>
    <w:p>
      <w:pPr>
        <w:bidi w:val="1"/>
      </w:pPr>
      <w:r>
        <w:rPr>
          <w:color w:val="B8913A"/>
        </w:rPr>
        <w:t>❖ ❖ ❖</w:t>
      </w:r>
    </w:p>
    <w:p>
      <w:pPr>
        <w:spacing w:before="280"/>
        <w:bidi w:val="1"/>
      </w:pPr>
      <w:r>
        <w:rPr>
          <w:rFonts w:ascii="Vazirmatn" w:hAnsi="Vazirmatn"/>
          <w:b/>
          <w:color w:val="0F2744"/>
          <w:sz w:val="29"/>
        </w:rPr>
        <w:t>۵. تداوی Osteoporosis — انتخاب دوا بر اساس خطر</w:t>
      </w:r>
    </w:p>
    <w:p>
      <w:pPr>
        <w:spacing w:before="200"/>
        <w:bidi w:val="1"/>
      </w:pPr>
      <w:r>
        <w:rPr>
          <w:rFonts w:ascii="Vazirmatn" w:hAnsi="Vazirmatn"/>
          <w:b/>
          <w:color w:val="136F73"/>
          <w:sz w:val="25"/>
        </w:rPr>
        <w:t>قدم ۱: خطر را طبقه‌بندی کن (NOGG 2022)</w:t>
      </w:r>
    </w:p>
    <w:p>
      <w:pPr>
        <w:ind w:right="340"/>
        <w:bidi w:val="1"/>
      </w:pPr>
      <w:r>
        <w:rPr>
          <w:color w:val="136F73"/>
        </w:rPr>
        <w:t xml:space="preserve">● </w:t>
      </w:r>
      <w:r>
        <w:rPr>
          <w:rFonts w:ascii="Vazirmatn" w:hAnsi="Vazirmatn"/>
          <w:b/>
        </w:rPr>
        <w:t>FRAX</w:t>
      </w:r>
      <w:r>
        <w:rPr>
          <w:rFonts w:ascii="Vazirmatn" w:hAnsi="Vazirmatn"/>
        </w:rPr>
        <w:t xml:space="preserve"> احتمال ده‌سالهٔ شکستگی را می‌دهد. خطر را به چهار طبقه تقسیم می‌کند: پایین، متوسط، بلند، و بسیار بلند.</w:t>
      </w:r>
    </w:p>
    <w:p>
      <w:pPr>
        <w:ind w:right="340"/>
        <w:bidi w:val="1"/>
      </w:pPr>
      <w:r>
        <w:rPr>
          <w:color w:val="136F73"/>
        </w:rPr>
        <w:t xml:space="preserve">● </w:t>
      </w:r>
      <w:r>
        <w:rPr>
          <w:rFonts w:ascii="Vazirmatn" w:hAnsi="Vazirmatn"/>
        </w:rPr>
        <w:t>در خطر متوسط و بالاتر، BMD اندازه شود. اگر BMD عملی نیست (مثلاً در مریض ضعیف)، حدود FRAX در سایت NOGG کافی است.</w:t>
      </w:r>
    </w:p>
    <w:p>
      <w:pPr>
        <w:ind w:right="340"/>
        <w:bidi w:val="1"/>
      </w:pPr>
      <w:r>
        <w:rPr>
          <w:color w:val="136F73"/>
        </w:rPr>
        <w:t xml:space="preserve">● </w:t>
      </w:r>
      <w:r>
        <w:rPr>
          <w:rFonts w:ascii="Vazirmatn" w:hAnsi="Vazirmatn"/>
          <w:b/>
        </w:rPr>
        <w:t>نشانه‌های خطر بسیار بلند</w:t>
      </w:r>
      <w:r>
        <w:rPr>
          <w:rFonts w:ascii="Vazirmatn" w:hAnsi="Vazirmatn"/>
        </w:rPr>
        <w:t xml:space="preserve"> (NOGG):</w:t>
      </w:r>
    </w:p>
    <w:p>
      <w:pPr>
        <w:ind w:right="340"/>
        <w:bidi w:val="1"/>
      </w:pPr>
      <w:r>
        <w:rPr>
          <w:color w:val="136F73"/>
        </w:rPr>
        <w:t xml:space="preserve">● </w:t>
      </w:r>
      <w:r>
        <w:rPr>
          <w:rFonts w:ascii="Vazirmatn" w:hAnsi="Vazirmatn"/>
        </w:rPr>
        <w:t xml:space="preserve">شکستگی مهره در </w:t>
      </w:r>
      <w:r>
        <w:rPr>
          <w:rFonts w:ascii="Vazirmatn" w:hAnsi="Vazirmatn"/>
          <w:b/>
        </w:rPr>
        <w:t>۲ سال اخیر</w:t>
      </w:r>
      <w:r>
        <w:rPr>
          <w:rFonts w:ascii="Vazirmatn" w:hAnsi="Vazirmatn"/>
        </w:rPr>
        <w:t>؛</w:t>
      </w:r>
    </w:p>
    <w:p>
      <w:pPr>
        <w:ind w:right="340"/>
        <w:bidi w:val="1"/>
      </w:pPr>
      <w:r>
        <w:rPr>
          <w:color w:val="136F73"/>
        </w:rPr>
        <w:t xml:space="preserve">● </w:t>
      </w:r>
      <w:r>
        <w:rPr>
          <w:rFonts w:ascii="Vazirmatn" w:hAnsi="Vazirmatn"/>
          <w:b/>
        </w:rPr>
        <w:t>دو یا بیشتر</w:t>
      </w:r>
      <w:r>
        <w:rPr>
          <w:rFonts w:ascii="Vazirmatn" w:hAnsi="Vazirmatn"/>
        </w:rPr>
        <w:t xml:space="preserve"> شکستگی مهره، در هر زمانی که رخ داده باشند؛</w:t>
      </w:r>
    </w:p>
    <w:p>
      <w:pPr>
        <w:ind w:right="340"/>
        <w:bidi w:val="1"/>
      </w:pPr>
      <w:r>
        <w:rPr>
          <w:color w:val="136F73"/>
        </w:rPr>
        <w:t xml:space="preserve">● </w:t>
      </w:r>
      <w:r>
        <w:rPr>
          <w:rFonts w:ascii="Vazirmatn" w:hAnsi="Vazirmatn"/>
        </w:rPr>
        <w:t xml:space="preserve">T-score مساوی یا کمتر از </w:t>
      </w:r>
      <w:r>
        <w:rPr>
          <w:rFonts w:ascii="Vazirmatn" w:hAnsi="Vazirmatn"/>
          <w:b/>
        </w:rPr>
        <w:t>−۳.۵</w:t>
      </w:r>
      <w:r>
        <w:rPr>
          <w:rFonts w:ascii="Vazirmatn" w:hAnsi="Vazirmatn"/>
        </w:rPr>
        <w:t>؛</w:t>
      </w:r>
    </w:p>
    <w:p>
      <w:pPr>
        <w:ind w:right="340"/>
        <w:bidi w:val="1"/>
      </w:pPr>
      <w:r>
        <w:rPr>
          <w:color w:val="136F73"/>
        </w:rPr>
        <w:t xml:space="preserve">● </w:t>
      </w:r>
      <w:r>
        <w:rPr>
          <w:rFonts w:ascii="Vazirmatn" w:hAnsi="Vazirmatn"/>
        </w:rPr>
        <w:t>Glucocorticoid با دوز بلند (</w:t>
      </w:r>
      <w:r>
        <w:rPr>
          <w:rFonts w:ascii="Vazirmatn" w:hAnsi="Vazirmatn"/>
          <w:b/>
        </w:rPr>
        <w:t>Prednisolone ۷.۵ mg/روز یا بیشتر</w:t>
      </w:r>
      <w:r>
        <w:rPr>
          <w:rFonts w:ascii="Vazirmatn" w:hAnsi="Vazirmatn"/>
        </w:rPr>
        <w:t xml:space="preserve"> برای ۳ ماه)؛</w:t>
      </w:r>
    </w:p>
    <w:p>
      <w:pPr>
        <w:ind w:right="340"/>
        <w:bidi w:val="1"/>
      </w:pPr>
      <w:r>
        <w:rPr>
          <w:color w:val="136F73"/>
        </w:rPr>
        <w:t xml:space="preserve">● </w:t>
      </w:r>
      <w:r>
        <w:rPr>
          <w:rFonts w:ascii="Vazirmatn" w:hAnsi="Vazirmatn"/>
        </w:rPr>
        <w:t>چند عامل خطر، به ویژه با شکستگی تازه.</w:t>
      </w:r>
    </w:p>
    <w:p>
      <w:pPr>
        <w:bidi w:val="1"/>
      </w:pPr>
      <w:r>
        <w:rPr>
          <w:rFonts w:ascii="Vazirmatn" w:hAnsi="Vazirmatn"/>
        </w:rPr>
        <w:t xml:space="preserve">این مریضان به متخصص راجع شوند، برای تداوی زرقی یا </w:t>
      </w:r>
      <w:r>
        <w:rPr>
          <w:rFonts w:ascii="Vazirmatn" w:hAnsi="Vazirmatn"/>
          <w:b/>
        </w:rPr>
        <w:t>anabolic اول</w:t>
      </w:r>
      <w:r>
        <w:rPr>
          <w:rFonts w:ascii="Vazirmatn" w:hAnsi="Vazirmatn"/>
        </w:rPr>
        <w:t xml:space="preserve"> (به ویژه با شکستگی‌های مهره).</w:t>
      </w:r>
    </w:p>
    <w:p>
      <w:pPr>
        <w:bidi w:val="1"/>
      </w:pPr>
      <w:r>
        <w:rPr>
          <w:rFonts w:ascii="Vazirmatn" w:hAnsi="Vazirmatn"/>
          <w:b/>
        </w:rPr>
        <w:t>بی‌بی گلالی:</w:t>
      </w:r>
      <w:r>
        <w:rPr>
          <w:rFonts w:ascii="Vazirmatn" w:hAnsi="Vazirmatn"/>
        </w:rPr>
        <w:t xml:space="preserve"> شکستگی تازهٔ ران در ۶۶ سالگی یعنی خطر بلند، شاید بسیار بلند. پس تداوی حالا شروع می‌شود، اما </w:t>
      </w:r>
      <w:r>
        <w:rPr>
          <w:rFonts w:ascii="Vazirmatn" w:hAnsi="Vazirmatn"/>
          <w:b/>
        </w:rPr>
        <w:t>پس از</w:t>
      </w:r>
      <w:r>
        <w:rPr>
          <w:rFonts w:ascii="Vazirmatn" w:hAnsi="Vazirmatn"/>
        </w:rPr>
        <w:t xml:space="preserve"> اینکه دو چیز روشن شد: Calcium بلند (PHPT؟) و Vitamin D.</w:t>
      </w:r>
    </w:p>
    <w:p>
      <w:pPr>
        <w:spacing w:before="200"/>
        <w:bidi w:val="1"/>
      </w:pPr>
      <w:r>
        <w:rPr>
          <w:rFonts w:ascii="Vazirmatn" w:hAnsi="Vazirmatn"/>
          <w:b/>
          <w:color w:val="136F73"/>
          <w:sz w:val="25"/>
        </w:rPr>
        <w:t>قدم ۲: پیش از هر Antiresorptive</w:t>
      </w:r>
    </w:p>
    <w:p>
      <w:pPr>
        <w:bidi w:val="1"/>
      </w:pPr>
      <w:r>
        <w:rPr>
          <w:rFonts w:ascii="Vazirmatn" w:hAnsi="Vazirmatn"/>
          <w:b/>
        </w:rPr>
        <w:t>Hypocalcaemia و کمبود Vitamin D را اصلاح کن.</w:t>
      </w:r>
      <w:r>
        <w:rPr>
          <w:rFonts w:ascii="Vazirmatn" w:hAnsi="Vazirmatn"/>
        </w:rPr>
        <w:t xml:space="preserve"> هر دو برچسب (Alendronate و Prolia) Hypocalcaemia را منع استعمال می‌دانند. این دواها Calcium را از استخوان کمتر رها می‌کنند؛ اگر Calcium از قبل پایین باشد، Hypocalcaemia شدید می‌سازند.</w:t>
      </w:r>
    </w:p>
    <w:p>
      <w:pPr>
        <w:bidi w:val="1"/>
      </w:pPr>
      <w:r>
        <w:rPr>
          <w:rFonts w:ascii="Vazirmatn" w:hAnsi="Vazirmatn"/>
        </w:rPr>
        <w:t xml:space="preserve">این قاعده برای بی‌بی گلالی یک ظرافت دارد: او Calcium </w:t>
      </w:r>
      <w:r>
        <w:rPr>
          <w:rFonts w:ascii="Vazirmatn" w:hAnsi="Vazirmatn"/>
          <w:b/>
        </w:rPr>
        <w:t>بلند</w:t>
      </w:r>
      <w:r>
        <w:rPr>
          <w:rFonts w:ascii="Vazirmatn" w:hAnsi="Vazirmatn"/>
        </w:rPr>
        <w:t xml:space="preserve"> دارد. پس Calcium اضافی بی‌فکر برایش تجویز نمی‌شود، و PHPT اول باید تشخیص شود.</w:t>
      </w:r>
    </w:p>
    <w:p>
      <w:pPr>
        <w:spacing w:before="200"/>
        <w:bidi w:val="1"/>
      </w:pPr>
      <w:r>
        <w:rPr>
          <w:rFonts w:ascii="Vazirmatn" w:hAnsi="Vazirmatn"/>
          <w:b/>
          <w:color w:val="136F73"/>
          <w:sz w:val="25"/>
        </w:rPr>
        <w:t>قدم ۳: دوا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(منبع)</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یادداشت ایمنی (منبع)</w:t>
            </w:r>
          </w:p>
        </w:tc>
      </w:tr>
      <w:tr>
        <w:tc>
          <w:tcPr>
            <w:tcW w:type="dxa" w:w="2578"/>
          </w:tcPr>
          <w:p>
            <w:pPr>
              <w:bidi w:val="1"/>
            </w:pPr>
            <w:r>
              <w:rPr>
                <w:sz w:val="18"/>
              </w:rPr>
            </w:r>
            <w:r>
              <w:rPr>
                <w:rFonts w:ascii="Vazirmatn" w:hAnsi="Vazirmatn"/>
                <w:b/>
                <w:sz w:val="18"/>
              </w:rPr>
              <w:t>Zoledronic acid</w:t>
            </w:r>
          </w:p>
        </w:tc>
        <w:tc>
          <w:tcPr>
            <w:tcW w:type="dxa" w:w="2578"/>
          </w:tcPr>
          <w:p>
            <w:pPr>
              <w:bidi w:val="1"/>
            </w:pPr>
            <w:r>
              <w:rPr>
                <w:sz w:val="18"/>
              </w:rPr>
            </w:r>
            <w:r>
              <w:rPr>
                <w:rFonts w:ascii="Vazirmatn" w:hAnsi="Vazirmatn"/>
                <w:b/>
                <w:sz w:val="18"/>
              </w:rPr>
              <w:t>۵ mg</w:t>
            </w:r>
            <w:r>
              <w:rPr>
                <w:rFonts w:ascii="Vazirmatn" w:hAnsi="Vazirmatn"/>
                <w:sz w:val="18"/>
              </w:rPr>
              <w:t xml:space="preserve"> یک بار در سال (برچسب Reclast، به نقل Aetna CPB/AAFP)</w:t>
            </w:r>
          </w:p>
        </w:tc>
        <w:tc>
          <w:tcPr>
            <w:tcW w:type="dxa" w:w="2578"/>
          </w:tcPr>
          <w:p>
            <w:pPr>
              <w:bidi w:val="1"/>
            </w:pPr>
            <w:r>
              <w:rPr>
                <w:sz w:val="18"/>
              </w:rPr>
            </w:r>
            <w:r>
              <w:rPr>
                <w:rFonts w:ascii="Vazirmatn" w:hAnsi="Vazirmatn"/>
                <w:sz w:val="18"/>
              </w:rPr>
              <w:t xml:space="preserve">انفیوژن وریدی، </w:t>
            </w:r>
            <w:r>
              <w:rPr>
                <w:rFonts w:ascii="Vazirmatn" w:hAnsi="Vazirmatn"/>
                <w:b/>
                <w:sz w:val="18"/>
              </w:rPr>
              <w:t>حد اقل ۱۵ دقیقه</w:t>
            </w:r>
          </w:p>
        </w:tc>
        <w:tc>
          <w:tcPr>
            <w:tcW w:type="dxa" w:w="2578"/>
          </w:tcPr>
          <w:p>
            <w:pPr>
              <w:bidi w:val="1"/>
            </w:pPr>
            <w:r>
              <w:rPr>
                <w:sz w:val="18"/>
              </w:rPr>
            </w:r>
            <w:r>
              <w:rPr>
                <w:rFonts w:ascii="Vazirmatn" w:hAnsi="Vazirmatn"/>
                <w:sz w:val="18"/>
              </w:rPr>
              <w:t xml:space="preserve">منع استعمال: </w:t>
            </w:r>
            <w:r>
              <w:rPr>
                <w:rFonts w:ascii="Vazirmatn" w:hAnsi="Vazirmatn"/>
                <w:b/>
                <w:sz w:val="18"/>
              </w:rPr>
              <w:t>CrCl کمتر از ۳۵ mL/min</w:t>
            </w:r>
            <w:r>
              <w:rPr>
                <w:rFonts w:ascii="Vazirmatn" w:hAnsi="Vazirmatn"/>
                <w:sz w:val="18"/>
              </w:rPr>
              <w:t>، عدم کفایهٔ حاد گرده، Hypocalcaemia. مریض پیش از انفیوژن مایع کافی گرفته باشد. عرض شبیه زکام پس از دوز اول شایع است</w:t>
            </w:r>
          </w:p>
        </w:tc>
      </w:tr>
      <w:tr>
        <w:tc>
          <w:tcPr>
            <w:tcW w:type="dxa" w:w="2578"/>
          </w:tcPr>
          <w:p>
            <w:pPr>
              <w:bidi w:val="1"/>
            </w:pPr>
            <w:r>
              <w:rPr>
                <w:sz w:val="18"/>
              </w:rPr>
            </w:r>
            <w:r>
              <w:rPr>
                <w:rFonts w:ascii="Vazirmatn" w:hAnsi="Vazirmatn"/>
                <w:b/>
                <w:sz w:val="18"/>
              </w:rPr>
              <w:t>Denosumab (Prolia)</w:t>
            </w:r>
          </w:p>
        </w:tc>
        <w:tc>
          <w:tcPr>
            <w:tcW w:type="dxa" w:w="2578"/>
          </w:tcPr>
          <w:p>
            <w:pPr>
              <w:bidi w:val="1"/>
            </w:pPr>
            <w:r>
              <w:rPr>
                <w:sz w:val="18"/>
              </w:rPr>
            </w:r>
            <w:r>
              <w:rPr>
                <w:rFonts w:ascii="Vazirmatn" w:hAnsi="Vazirmatn"/>
                <w:b/>
                <w:sz w:val="18"/>
              </w:rPr>
              <w:t>۶۰ mg هر ۶ ماه</w:t>
            </w:r>
            <w:r>
              <w:rPr>
                <w:rFonts w:ascii="Vazirmatn" w:hAnsi="Vazirmatn"/>
                <w:sz w:val="18"/>
              </w:rPr>
              <w:t xml:space="preserve"> (برچسب FDA 2026)</w:t>
            </w:r>
          </w:p>
        </w:tc>
        <w:tc>
          <w:tcPr>
            <w:tcW w:type="dxa" w:w="2578"/>
          </w:tcPr>
          <w:p>
            <w:pPr>
              <w:bidi w:val="1"/>
            </w:pPr>
            <w:r>
              <w:rPr>
                <w:sz w:val="18"/>
              </w:rPr>
            </w:r>
            <w:r>
              <w:rPr>
                <w:rFonts w:ascii="Vazirmatn" w:hAnsi="Vazirmatn"/>
                <w:sz w:val="18"/>
              </w:rPr>
              <w:t>زیر جلدی (بازو، ران یا بطن)، توسط کارمند صحی</w:t>
            </w:r>
          </w:p>
        </w:tc>
        <w:tc>
          <w:tcPr>
            <w:tcW w:type="dxa" w:w="2578"/>
          </w:tcPr>
          <w:p>
            <w:pPr>
              <w:bidi w:val="1"/>
            </w:pPr>
            <w:r>
              <w:rPr>
                <w:sz w:val="18"/>
              </w:rPr>
            </w:r>
            <w:r>
              <w:rPr>
                <w:rFonts w:ascii="Vazirmatn" w:hAnsi="Vazirmatn"/>
                <w:b/>
                <w:sz w:val="18"/>
              </w:rPr>
              <w:t>هشدار جعبه‌ای: Hypocalcaemia شدید در CKD پیشرفته.</w:t>
            </w:r>
            <w:r>
              <w:rPr>
                <w:rFonts w:ascii="Vazirmatn" w:hAnsi="Vazirmatn"/>
                <w:sz w:val="18"/>
              </w:rPr>
              <w:t xml:space="preserve"> در این مریضان پیش از شروع CKD-MBD را بررسی کن (PTH، Calcium، 25-OH و 1,25-(OH)₂ Vitamin D)؛ تداوی زیر نظر متخصص. همه روزانه </w:t>
            </w:r>
            <w:r>
              <w:rPr>
                <w:rFonts w:ascii="Vazirmatn" w:hAnsi="Vazirmatn"/>
                <w:b/>
                <w:sz w:val="18"/>
              </w:rPr>
              <w:t>Calcium ۱۰۰۰ mg و Vitamin D حد اقل ۴۰۰ IU</w:t>
            </w:r>
            <w:r>
              <w:rPr>
                <w:rFonts w:ascii="Vazirmatn" w:hAnsi="Vazirmatn"/>
                <w:sz w:val="18"/>
              </w:rPr>
              <w:t xml:space="preserve"> بگیرند. منع استعمال: Hypocalcaemia و </w:t>
            </w:r>
            <w:r>
              <w:rPr>
                <w:rFonts w:ascii="Vazirmatn" w:hAnsi="Vazirmatn"/>
                <w:b/>
                <w:sz w:val="18"/>
              </w:rPr>
              <w:t>حاملگی</w:t>
            </w:r>
            <w:r>
              <w:rPr>
                <w:rFonts w:ascii="Vazirmatn" w:hAnsi="Vazirmatn"/>
                <w:sz w:val="18"/>
              </w:rPr>
              <w:t xml:space="preserve">؛ پیش از هر دوز حاملگی رد شود. </w:t>
            </w:r>
            <w:r>
              <w:rPr>
                <w:rFonts w:ascii="Vazirmatn" w:hAnsi="Vazirmatn"/>
                <w:b/>
                <w:sz w:val="18"/>
              </w:rPr>
              <w:t>پس از قطع، شکستگی‌های متعدد مهره گزارش شده → هرگز بدون جانشین قطع نشود</w:t>
            </w:r>
            <w:r>
              <w:rPr>
                <w:rFonts w:ascii="Vazirmatn" w:hAnsi="Vazirmatn"/>
                <w:sz w:val="18"/>
              </w:rPr>
              <w:t>؛ مریض به Antiresorptive دیگر منتقل شود</w:t>
            </w:r>
          </w:p>
        </w:tc>
      </w:tr>
      <w:tr>
        <w:tc>
          <w:tcPr>
            <w:tcW w:type="dxa" w:w="2578"/>
          </w:tcPr>
          <w:p>
            <w:pPr>
              <w:bidi w:val="1"/>
            </w:pPr>
            <w:r>
              <w:rPr>
                <w:sz w:val="18"/>
              </w:rPr>
            </w:r>
            <w:r>
              <w:rPr>
                <w:rFonts w:ascii="Vazirmatn" w:hAnsi="Vazirmatn"/>
                <w:b/>
                <w:sz w:val="18"/>
              </w:rPr>
              <w:t>Anabolic</w:t>
            </w:r>
            <w:r>
              <w:rPr>
                <w:rFonts w:ascii="Vazirmatn" w:hAnsi="Vazirmatn"/>
                <w:sz w:val="18"/>
              </w:rPr>
              <w:t xml:space="preserve"> (Teriparatide، Romosozumab)</w:t>
            </w:r>
          </w:p>
        </w:tc>
        <w:tc>
          <w:tcPr>
            <w:tcW w:type="dxa" w:w="2578"/>
          </w:tcPr>
          <w:p>
            <w:pPr>
              <w:bidi w:val="1"/>
            </w:pPr>
            <w:r>
              <w:rPr>
                <w:sz w:val="18"/>
              </w:rPr>
            </w:r>
            <w:r>
              <w:rPr>
                <w:rFonts w:ascii="Vazirmatn" w:hAnsi="Vazirmatn"/>
                <w:sz w:val="18"/>
              </w:rPr>
              <w:t>→ SD-44</w:t>
            </w:r>
          </w:p>
        </w:tc>
        <w:tc>
          <w:tcPr>
            <w:tcW w:type="dxa" w:w="2578"/>
          </w:tcPr>
          <w:p>
            <w:pPr>
              <w:bidi w:val="1"/>
            </w:pPr>
            <w:r>
              <w:rPr>
                <w:sz w:val="18"/>
              </w:rPr>
            </w:r>
            <w:r>
              <w:rPr>
                <w:rFonts w:ascii="Vazirmatn" w:hAnsi="Vazirmatn"/>
                <w:sz w:val="18"/>
              </w:rPr>
              <w:t>زیر جلدی</w:t>
            </w:r>
          </w:p>
        </w:tc>
        <w:tc>
          <w:tcPr>
            <w:tcW w:type="dxa" w:w="2578"/>
          </w:tcPr>
          <w:p>
            <w:pPr>
              <w:bidi w:val="1"/>
            </w:pPr>
            <w:r>
              <w:rPr>
                <w:sz w:val="18"/>
              </w:rPr>
            </w:r>
            <w:r>
              <w:rPr>
                <w:rFonts w:ascii="Vazirmatn" w:hAnsi="Vazirmatn"/>
                <w:sz w:val="18"/>
              </w:rPr>
              <w:t xml:space="preserve">برای خطر بسیار بلند، به ویژه با شکستگی‌های مهره (NOGG)؛ پس از ختم دوره، </w:t>
            </w:r>
            <w:r>
              <w:rPr>
                <w:rFonts w:ascii="Vazirmatn" w:hAnsi="Vazirmatn"/>
                <w:b/>
                <w:sz w:val="18"/>
              </w:rPr>
              <w:t>فوراً Antiresorptive</w:t>
            </w:r>
            <w:r>
              <w:rPr>
                <w:rFonts w:ascii="Vazirmatn" w:hAnsi="Vazirmatn"/>
                <w:sz w:val="18"/>
              </w:rPr>
              <w:t xml:space="preserve"> شروع شود</w:t>
            </w:r>
          </w:p>
        </w:tc>
      </w:tr>
    </w:tbl>
    <w:p>
      <w:pPr>
        <w:bidi w:val="1"/>
      </w:pPr>
      <w:r>
        <w:rPr>
          <w:rFonts w:ascii="Vazirmatn" w:hAnsi="Vazirmatn"/>
          <w:b/>
        </w:rPr>
        <w:t>تنظیم دوز در گرده — همان قاعدهٔ همیشگی «پیش از نسخه، گرده را بسنج»:</w:t>
      </w:r>
    </w:p>
    <w:p>
      <w:pPr>
        <w:ind w:right="340"/>
        <w:bidi w:val="1"/>
      </w:pPr>
      <w:r>
        <w:rPr>
          <w:color w:val="136F73"/>
        </w:rPr>
        <w:t xml:space="preserve">● </w:t>
      </w:r>
      <w:r>
        <w:rPr>
          <w:rFonts w:ascii="Vazirmatn" w:hAnsi="Vazirmatn"/>
        </w:rPr>
        <w:t xml:space="preserve">Alendronate و Zoledronic acid در </w:t>
      </w:r>
      <w:r>
        <w:rPr>
          <w:rFonts w:ascii="Vazirmatn" w:hAnsi="Vazirmatn"/>
          <w:b/>
        </w:rPr>
        <w:t>CrCl کمتر از ۳۵ mL/min</w:t>
      </w:r>
      <w:r>
        <w:rPr>
          <w:rFonts w:ascii="Vazirmatn" w:hAnsi="Vazirmatn"/>
        </w:rPr>
        <w:t xml:space="preserve"> توصیه نمی‌شوند یا منع استعمال دارند. برچسب Alendronate در CrCl ۳۵–۶۰ تنظیم دوز لازم نمی‌داند.</w:t>
      </w:r>
    </w:p>
    <w:p>
      <w:pPr>
        <w:ind w:right="340"/>
        <w:bidi w:val="1"/>
      </w:pPr>
      <w:r>
        <w:rPr>
          <w:color w:val="136F73"/>
        </w:rPr>
        <w:t xml:space="preserve">● </w:t>
      </w:r>
      <w:r>
        <w:rPr>
          <w:rFonts w:ascii="Vazirmatn" w:hAnsi="Vazirmatn"/>
        </w:rPr>
        <w:t>Denosumab از گرده دفع نمی‌شود، اما در CKD پیشرفته خطر Hypocalcaemia شدید دارد. پس «بی‌خطر برای گرده» به معنای «بی‌خطر در CKD» نیست.</w:t>
      </w:r>
    </w:p>
    <w:p>
      <w:pPr>
        <w:bidi w:val="1"/>
      </w:pPr>
      <w:r>
        <w:rPr>
          <w:rFonts w:ascii="Vazirmatn" w:hAnsi="Vazirmatn"/>
          <w:b/>
        </w:rPr>
        <w:t>مدت تداوی (NOGG):</w:t>
      </w:r>
    </w:p>
    <w:p>
      <w:pPr>
        <w:ind w:right="340"/>
        <w:bidi w:val="1"/>
      </w:pPr>
      <w:r>
        <w:rPr>
          <w:color w:val="136F73"/>
        </w:rPr>
        <w:t xml:space="preserve">● </w:t>
      </w:r>
      <w:r>
        <w:rPr>
          <w:rFonts w:ascii="Vazirmatn" w:hAnsi="Vazirmatn"/>
        </w:rPr>
        <w:t xml:space="preserve">Bisphosphonate فمی حد اقل </w:t>
      </w:r>
      <w:r>
        <w:rPr>
          <w:rFonts w:ascii="Vazirmatn" w:hAnsi="Vazirmatn"/>
          <w:b/>
        </w:rPr>
        <w:t>۵ سال</w:t>
      </w:r>
      <w:r>
        <w:rPr>
          <w:rFonts w:ascii="Vazirmatn" w:hAnsi="Vazirmatn"/>
        </w:rPr>
        <w:t xml:space="preserve">؛ Bisphosphonate وریدی حد اقل </w:t>
      </w:r>
      <w:r>
        <w:rPr>
          <w:rFonts w:ascii="Vazirmatn" w:hAnsi="Vazirmatn"/>
          <w:b/>
        </w:rPr>
        <w:t>۳ سال</w:t>
      </w:r>
      <w:r>
        <w:rPr>
          <w:rFonts w:ascii="Vazirmatn" w:hAnsi="Vazirmatn"/>
        </w:rPr>
        <w:t>؛ سپس خطر دوباره ارزیابی شود.</w:t>
      </w:r>
    </w:p>
    <w:p>
      <w:pPr>
        <w:ind w:right="340"/>
        <w:bidi w:val="1"/>
      </w:pPr>
      <w:r>
        <w:rPr>
          <w:color w:val="136F73"/>
        </w:rPr>
        <w:t xml:space="preserve">● </w:t>
      </w:r>
      <w:r>
        <w:rPr>
          <w:rFonts w:ascii="Vazirmatn" w:hAnsi="Vazirmatn"/>
        </w:rPr>
        <w:t>دورهٔ طولانی‌تر لازم است در:</w:t>
      </w:r>
    </w:p>
    <w:p>
      <w:pPr>
        <w:ind w:right="340"/>
        <w:bidi w:val="1"/>
      </w:pPr>
      <w:r>
        <w:rPr>
          <w:color w:val="136F73"/>
        </w:rPr>
        <w:t xml:space="preserve">● </w:t>
      </w:r>
      <w:r>
        <w:rPr>
          <w:rFonts w:ascii="Vazirmatn" w:hAnsi="Vazirmatn"/>
        </w:rPr>
        <w:t>سن ۷۰ سال یا بیشتر؛</w:t>
      </w:r>
    </w:p>
    <w:p>
      <w:pPr>
        <w:ind w:right="340"/>
        <w:bidi w:val="1"/>
      </w:pPr>
      <w:r>
        <w:rPr>
          <w:color w:val="136F73"/>
        </w:rPr>
        <w:t xml:space="preserve">● </w:t>
      </w:r>
      <w:r>
        <w:rPr>
          <w:rFonts w:ascii="Vazirmatn" w:hAnsi="Vazirmatn"/>
        </w:rPr>
        <w:t>شکستگی ران یا مهره؛</w:t>
      </w:r>
    </w:p>
    <w:p>
      <w:pPr>
        <w:ind w:right="340"/>
        <w:bidi w:val="1"/>
      </w:pPr>
      <w:r>
        <w:rPr>
          <w:color w:val="136F73"/>
        </w:rPr>
        <w:t xml:space="preserve">● </w:t>
      </w:r>
      <w:r>
        <w:rPr>
          <w:rFonts w:ascii="Vazirmatn" w:hAnsi="Vazirmatn"/>
        </w:rPr>
        <w:t>Glucocorticoid با دوز بلند؛</w:t>
      </w:r>
    </w:p>
    <w:p>
      <w:pPr>
        <w:ind w:right="340"/>
        <w:bidi w:val="1"/>
      </w:pPr>
      <w:r>
        <w:rPr>
          <w:color w:val="136F73"/>
        </w:rPr>
        <w:t xml:space="preserve">● </w:t>
      </w:r>
      <w:r>
        <w:rPr>
          <w:rFonts w:ascii="Vazirmatn" w:hAnsi="Vazirmatn"/>
        </w:rPr>
        <w:t>شکستگی تازه در جریان تداوی.</w:t>
      </w:r>
    </w:p>
    <w:p>
      <w:pPr>
        <w:ind w:right="340"/>
        <w:bidi w:val="1"/>
      </w:pPr>
      <w:r>
        <w:rPr>
          <w:color w:val="136F73"/>
        </w:rPr>
        <w:t xml:space="preserve">● </w:t>
      </w:r>
      <w:r>
        <w:rPr>
          <w:rFonts w:ascii="Vazirmatn" w:hAnsi="Vazirmatn"/>
        </w:rPr>
        <w:t xml:space="preserve">برچسب Alendronate: مدت بهینه معلوم نیست؛ در خطر پایین، قطع پس از </w:t>
      </w:r>
      <w:r>
        <w:rPr>
          <w:rFonts w:ascii="Vazirmatn" w:hAnsi="Vazirmatn"/>
          <w:b/>
        </w:rPr>
        <w:t>۳–۵ سال</w:t>
      </w:r>
      <w:r>
        <w:rPr>
          <w:rFonts w:ascii="Vazirmatn" w:hAnsi="Vazirmatn"/>
        </w:rPr>
        <w:t xml:space="preserve"> در نظر گرفته شود.</w:t>
      </w:r>
    </w:p>
    <w:p>
      <w:pPr>
        <w:bidi w:val="1"/>
      </w:pPr>
      <w:r>
        <w:rPr>
          <w:rFonts w:ascii="Vazirmatn" w:hAnsi="Vazirmatn"/>
          <w:b/>
        </w:rPr>
        <w:t>Glucocorticoid:</w:t>
      </w:r>
      <w:r>
        <w:rPr>
          <w:rFonts w:ascii="Vazirmatn" w:hAnsi="Vazirmatn"/>
        </w:rPr>
        <w:t xml:space="preserve"> NOGG می‌گوید اگر Prednisolone ۷.۵ mg/روز یا بیشتر برای ۳ ماه آینده شروع می‌شود، </w:t>
      </w:r>
      <w:r>
        <w:rPr>
          <w:rFonts w:ascii="Vazirmatn" w:hAnsi="Vazirmatn"/>
          <w:b/>
        </w:rPr>
        <w:t>حفاظت استخوان را همان وقت شروع کن</w:t>
      </w:r>
      <w:r>
        <w:rPr>
          <w:rFonts w:ascii="Vazirmatn" w:hAnsi="Vazirmatn"/>
        </w:rPr>
        <w:t xml:space="preserve">، بدون انتظار DXA. این یک Atomic habit واقعی است: </w:t>
      </w:r>
      <w:r>
        <w:rPr>
          <w:rFonts w:ascii="Vazirmatn" w:hAnsi="Vazirmatn"/>
          <w:b/>
        </w:rPr>
        <w:t>هر وقت نسخهٔ Steroid طولانی می‌نویسی → استخوان را هم نسخه کن.</w:t>
      </w:r>
    </w:p>
    <w:p>
      <w:pPr>
        <w:bidi w:val="1"/>
      </w:pPr>
      <w:r>
        <w:rPr>
          <w:rFonts w:ascii="Vazirmatn" w:hAnsi="Vazirmatn"/>
          <w:b/>
        </w:rPr>
        <w:t>اختلاطات نادر ولی مهم هر دو گروه Antiresorptive</w:t>
      </w:r>
      <w:r>
        <w:rPr>
          <w:rFonts w:ascii="Vazirmatn" w:hAnsi="Vazirmatn"/>
        </w:rPr>
        <w:t xml:space="preserve"> (برچسب‌ها):</w:t>
      </w:r>
    </w:p>
    <w:p>
      <w:pPr>
        <w:ind w:right="340"/>
        <w:bidi w:val="1"/>
      </w:pPr>
      <w:r>
        <w:rPr>
          <w:color w:val="136F73"/>
        </w:rPr>
        <w:t xml:space="preserve">● </w:t>
      </w:r>
      <w:r>
        <w:rPr>
          <w:rFonts w:ascii="Vazirmatn" w:hAnsi="Vazirmatn"/>
          <w:b/>
        </w:rPr>
        <w:t>Osteonecrosis فک</w:t>
      </w:r>
      <w:r>
        <w:rPr>
          <w:rFonts w:ascii="Vazirmatn" w:hAnsi="Vazirmatn"/>
        </w:rPr>
        <w:t>: پیش از شروع، صحت دهن و دندان را بپرس.</w:t>
      </w:r>
    </w:p>
    <w:p>
      <w:pPr>
        <w:ind w:right="340"/>
        <w:bidi w:val="1"/>
      </w:pPr>
      <w:r>
        <w:rPr>
          <w:color w:val="136F73"/>
        </w:rPr>
        <w:t xml:space="preserve">● </w:t>
      </w:r>
      <w:r>
        <w:rPr>
          <w:rFonts w:ascii="Vazirmatn" w:hAnsi="Vazirmatn"/>
          <w:b/>
        </w:rPr>
        <w:t>شکستگی غیرمعمول Femur</w:t>
      </w:r>
      <w:r>
        <w:rPr>
          <w:rFonts w:ascii="Vazirmatn" w:hAnsi="Vazirmatn"/>
        </w:rPr>
        <w:t>: مریض با درد تازهٔ ران یا کشاله باید برای شکستگی Femur ارزیابی شود.</w:t>
      </w:r>
    </w:p>
    <w:p>
      <w:pPr>
        <w:bidi w:val="1"/>
      </w:pPr>
      <w:r>
        <w:rPr>
          <w:color w:val="B8913A"/>
        </w:rPr>
        <w:t>❖ ❖ ❖</w:t>
      </w:r>
    </w:p>
    <w:p>
      <w:pPr>
        <w:spacing w:before="280"/>
        <w:bidi w:val="1"/>
      </w:pPr>
      <w:r>
        <w:rPr>
          <w:rFonts w:ascii="Vazirmatn" w:hAnsi="Vazirmatn"/>
          <w:b/>
          <w:color w:val="0F2744"/>
          <w:sz w:val="29"/>
        </w:rPr>
        <w:t>۶. Osteomalacia — استخوان نرم، نه کم</w:t>
      </w:r>
    </w:p>
    <w:p>
      <w:pPr>
        <w:bidi w:val="1"/>
      </w:pPr>
      <w:r>
        <w:rPr>
          <w:rFonts w:ascii="Vazirmatn" w:hAnsi="Vazirmatn"/>
        </w:rPr>
        <w:t xml:space="preserve">Osteoporosis یعنی استخوان </w:t>
      </w:r>
      <w:r>
        <w:rPr>
          <w:rFonts w:ascii="Vazirmatn" w:hAnsi="Vazirmatn"/>
          <w:b/>
        </w:rPr>
        <w:t>کم</w:t>
      </w:r>
      <w:r>
        <w:rPr>
          <w:rFonts w:ascii="Vazirmatn" w:hAnsi="Vazirmatn"/>
        </w:rPr>
        <w:t xml:space="preserve"> ولی درست ساخته‌شده. Osteomalacia یعنی استخوانی که </w:t>
      </w:r>
      <w:r>
        <w:rPr>
          <w:rFonts w:ascii="Vazirmatn" w:hAnsi="Vazirmatn"/>
          <w:b/>
        </w:rPr>
        <w:t>معدنی نشده</w:t>
      </w:r>
      <w:r>
        <w:rPr>
          <w:rFonts w:ascii="Vazirmatn" w:hAnsi="Vazirmatn"/>
        </w:rPr>
        <w:t xml:space="preserve"> و نرم است، اکثراً از کمبود شدید Vitamin D یا Phosphate.</w:t>
      </w:r>
    </w:p>
    <w:p>
      <w:pPr>
        <w:bidi w:val="1"/>
      </w:pPr>
      <w:r>
        <w:rPr>
          <w:rFonts w:ascii="Vazirmatn" w:hAnsi="Vazirmatn"/>
          <w:b/>
        </w:rPr>
        <w:t>چرا فرق مهم است؟</w:t>
      </w:r>
    </w:p>
    <w:p>
      <w:pPr>
        <w:ind w:right="340"/>
        <w:bidi w:val="1"/>
      </w:pPr>
      <w:r>
        <w:rPr>
          <w:color w:val="136F73"/>
        </w:rPr>
        <w:t xml:space="preserve">● </w:t>
      </w:r>
      <w:r>
        <w:rPr>
          <w:rFonts w:ascii="Vazirmatn" w:hAnsi="Vazirmatn"/>
        </w:rPr>
        <w:t>اگر Osteomalacia را با Bisphosphonate تداوی کنی و Vitamin D را اصلاح نکنی، مشکل اصلی حل نمی‌شود.</w:t>
      </w:r>
    </w:p>
    <w:p>
      <w:pPr>
        <w:ind w:right="340"/>
        <w:bidi w:val="1"/>
      </w:pPr>
      <w:r>
        <w:rPr>
          <w:color w:val="136F73"/>
        </w:rPr>
        <w:t xml:space="preserve">● </w:t>
      </w:r>
      <w:r>
        <w:rPr>
          <w:rFonts w:ascii="Vazirmatn" w:hAnsi="Vazirmatn"/>
        </w:rPr>
        <w:t>اگر کمبود Vitamin D و Calcium اصلاح نشده باشد، Antiresorptive خطر Hypocalcaemia دارد (برچسب‌ها).</w:t>
      </w:r>
    </w:p>
    <w:p>
      <w:pPr>
        <w:bidi w:val="1"/>
      </w:pPr>
      <w:r>
        <w:rPr>
          <w:rFonts w:ascii="Vazirmatn" w:hAnsi="Vazirmatn"/>
          <w:b/>
        </w:rPr>
        <w:t>سرنخ‌ها:</w:t>
      </w:r>
    </w:p>
    <w:p>
      <w:pPr>
        <w:ind w:right="340"/>
        <w:bidi w:val="1"/>
      </w:pPr>
      <w:r>
        <w:rPr>
          <w:color w:val="136F73"/>
        </w:rPr>
        <w:t xml:space="preserve">● </w:t>
      </w:r>
      <w:r>
        <w:rPr>
          <w:rFonts w:ascii="Vazirmatn" w:hAnsi="Vazirmatn"/>
        </w:rPr>
        <w:t>درد منتشر استخوان و ضعف عضلات نزدیک (مریض از زینه به مشکل بالا می‌رود)؛</w:t>
      </w:r>
    </w:p>
    <w:p>
      <w:pPr>
        <w:ind w:right="340"/>
        <w:bidi w:val="1"/>
      </w:pPr>
      <w:r>
        <w:rPr>
          <w:color w:val="136F73"/>
        </w:rPr>
        <w:t xml:space="preserve">● </w:t>
      </w:r>
      <w:r>
        <w:rPr>
          <w:rFonts w:ascii="Vazirmatn" w:hAnsi="Vazirmatn"/>
        </w:rPr>
        <w:t>Alkaline phosphatase بلند؛</w:t>
      </w:r>
    </w:p>
    <w:p>
      <w:pPr>
        <w:ind w:right="340"/>
        <w:bidi w:val="1"/>
      </w:pPr>
      <w:r>
        <w:rPr>
          <w:color w:val="136F73"/>
        </w:rPr>
        <w:t xml:space="preserve">● </w:t>
      </w:r>
      <w:r>
        <w:rPr>
          <w:rFonts w:ascii="Vazirmatn" w:hAnsi="Vazirmatn"/>
        </w:rPr>
        <w:t>Calcium یا Phosphate پایین؛</w:t>
      </w:r>
    </w:p>
    <w:p>
      <w:pPr>
        <w:ind w:right="340"/>
        <w:bidi w:val="1"/>
      </w:pPr>
      <w:r>
        <w:rPr>
          <w:color w:val="136F73"/>
        </w:rPr>
        <w:t xml:space="preserve">● </w:t>
      </w:r>
      <w:r>
        <w:rPr>
          <w:rFonts w:ascii="Vazirmatn" w:hAnsi="Vazirmatn"/>
        </w:rPr>
        <w:t xml:space="preserve">PTH بلند (Hyperparathyroidism </w:t>
      </w:r>
      <w:r>
        <w:rPr>
          <w:rFonts w:ascii="Vazirmatn" w:hAnsi="Vazirmatn"/>
          <w:b/>
        </w:rPr>
        <w:t>ثانوی</w:t>
      </w:r>
      <w:r>
        <w:rPr>
          <w:rFonts w:ascii="Vazirmatn" w:hAnsi="Vazirmatn"/>
        </w:rPr>
        <w:t>)؛</w:t>
      </w:r>
    </w:p>
    <w:p>
      <w:pPr>
        <w:ind w:right="340"/>
        <w:bidi w:val="1"/>
      </w:pPr>
      <w:r>
        <w:rPr>
          <w:color w:val="136F73"/>
        </w:rPr>
        <w:t xml:space="preserve">● </w:t>
      </w:r>
      <w:r>
        <w:rPr>
          <w:rFonts w:ascii="Vazirmatn" w:hAnsi="Vazirmatn"/>
        </w:rPr>
        <w:t>25-OH Vitamin D پایین.</w:t>
      </w:r>
    </w:p>
    <w:p>
      <w:pPr>
        <w:bidi w:val="1"/>
      </w:pPr>
      <w:r>
        <w:rPr>
          <w:rFonts w:ascii="Vazirmatn" w:hAnsi="Vazirmatn"/>
        </w:rPr>
        <w:t>در زنان پوشیده، کسانی که کم در آفتاب می‌روند، و مریضان سوء جذب، این تشخیص در جامعهٔ ما باید در نظر باشد.</w:t>
      </w:r>
    </w:p>
    <w:p>
      <w:pPr>
        <w:bidi w:val="1"/>
      </w:pPr>
      <w:r>
        <w:rPr>
          <w:rFonts w:ascii="Vazirmatn" w:hAnsi="Vazirmatn"/>
          <w:b/>
        </w:rPr>
        <w:t>تداوی:</w:t>
      </w:r>
      <w:r>
        <w:rPr>
          <w:rFonts w:ascii="Vazirmatn" w:hAnsi="Vazirmatn"/>
        </w:rPr>
        <w:t xml:space="preserve"> Vitamin D و Calcium، و تداوی علت. رژیم و دوز Vitamin D در این فصل از منبع اولیه تأیید نشد → SD-44.</w:t>
      </w:r>
    </w:p>
    <w:p>
      <w:pPr>
        <w:bidi w:val="1"/>
      </w:pPr>
      <w:r>
        <w:rPr>
          <w:rFonts w:ascii="Vazirmatn" w:hAnsi="Vazirmatn"/>
        </w:rPr>
        <w:t xml:space="preserve">⚠️ </w:t>
      </w:r>
      <w:r>
        <w:rPr>
          <w:rFonts w:ascii="Vazirmatn" w:hAnsi="Vazirmatn"/>
          <w:b/>
        </w:rPr>
        <w:t>دام:</w:t>
      </w:r>
      <w:r>
        <w:rPr>
          <w:rFonts w:ascii="Vazirmatn" w:hAnsi="Vazirmatn"/>
        </w:rPr>
        <w:t xml:space="preserve"> Calcium نورمال، PTH بلند و Vitamin D پایین </w:t>
      </w:r>
      <w:r>
        <w:rPr>
          <w:rFonts w:ascii="Vazirmatn" w:hAnsi="Vazirmatn"/>
          <w:b/>
        </w:rPr>
        <w:t>PHPT نیست</w:t>
      </w:r>
      <w:r>
        <w:rPr>
          <w:rFonts w:ascii="Vazirmatn" w:hAnsi="Vazirmatn"/>
        </w:rPr>
        <w:t>. این Hyperparathyroidism ثانوی است. تداوی آن Vitamin D است، نه جراحی. اول Vitamin D را اصلاح کن، بعد PTH را دوباره ببین.</w:t>
      </w:r>
    </w:p>
    <w:p>
      <w:pPr>
        <w:bidi w:val="1"/>
      </w:pPr>
      <w:r>
        <w:rPr>
          <w:color w:val="B8913A"/>
        </w:rPr>
        <w:t>❖ ❖ ❖</w:t>
      </w:r>
    </w:p>
    <w:p>
      <w:pPr>
        <w:spacing w:before="280"/>
        <w:bidi w:val="1"/>
      </w:pPr>
      <w:r>
        <w:rPr>
          <w:rFonts w:ascii="Vazirmatn" w:hAnsi="Vazirmatn"/>
          <w:b/>
          <w:color w:val="0F2744"/>
          <w:sz w:val="29"/>
        </w:rPr>
        <w:t>↩️ برگشت به کیس: بی‌بی گلالی</w:t>
      </w:r>
    </w:p>
    <w:p>
      <w:pPr>
        <w:bidi w:val="1"/>
      </w:pPr>
      <w:r>
        <w:rPr>
          <w:rFonts w:ascii="Vazirmatn" w:hAnsi="Vazirmatn"/>
          <w:b/>
        </w:rPr>
        <w:t>۱. شکستگی شکنندگی بود، نه ترضیضی.</w:t>
      </w:r>
      <w:r>
        <w:rPr>
          <w:rFonts w:ascii="Vazirmatn" w:hAnsi="Vazirmatn"/>
        </w:rPr>
        <w:t xml:space="preserve"> این یعنی Osteoporosis تا خلافش ثابت شود، و خطر بلند شکستگی بعدی.</w:t>
      </w:r>
    </w:p>
    <w:p>
      <w:pPr>
        <w:bidi w:val="1"/>
      </w:pPr>
      <w:r>
        <w:rPr>
          <w:rFonts w:ascii="Vazirmatn" w:hAnsi="Vazirmatn"/>
          <w:b/>
        </w:rPr>
        <w:t>۲. Calcium بلند نادیده گرفته نشد.</w:t>
      </w:r>
    </w:p>
    <w:p>
      <w:pPr>
        <w:ind w:right="340"/>
        <w:bidi w:val="1"/>
      </w:pPr>
      <w:r>
        <w:rPr>
          <w:color w:val="136F73"/>
        </w:rPr>
        <w:t xml:space="preserve">● </w:t>
      </w:r>
      <w:r>
        <w:rPr>
          <w:rFonts w:ascii="Vazirmatn" w:hAnsi="Vazirmatn"/>
        </w:rPr>
        <w:t xml:space="preserve">PTH فرستاده شد و </w:t>
      </w:r>
      <w:r>
        <w:rPr>
          <w:rFonts w:ascii="Vazirmatn" w:hAnsi="Vazirmatn"/>
          <w:b/>
        </w:rPr>
        <w:t>بلند</w:t>
      </w:r>
      <w:r>
        <w:rPr>
          <w:rFonts w:ascii="Vazirmatn" w:hAnsi="Vazirmatn"/>
        </w:rPr>
        <w:t xml:space="preserve"> آمد، پس PHPT تشخیص شد.</w:t>
      </w:r>
    </w:p>
    <w:p>
      <w:pPr>
        <w:ind w:right="340"/>
        <w:bidi w:val="1"/>
      </w:pPr>
      <w:r>
        <w:rPr>
          <w:color w:val="136F73"/>
        </w:rPr>
        <w:t xml:space="preserve">● </w:t>
      </w:r>
      <w:r>
        <w:rPr>
          <w:rFonts w:ascii="Vazirmatn" w:hAnsi="Vazirmatn"/>
        </w:rPr>
        <w:t>Vitamin D هم سنجیده شد، چون کمبود آن تفسیر PTH را مغشوش می‌کند.</w:t>
      </w:r>
    </w:p>
    <w:p>
      <w:pPr>
        <w:bidi w:val="1"/>
      </w:pPr>
      <w:r>
        <w:rPr>
          <w:rFonts w:ascii="Vazirmatn" w:hAnsi="Vazirmatn"/>
          <w:b/>
        </w:rPr>
        <w:t>۳. آیا او معیار جراحی دارد؟</w:t>
      </w:r>
    </w:p>
    <w:p>
      <w:pPr>
        <w:ind w:right="340"/>
        <w:bidi w:val="1"/>
      </w:pPr>
      <w:r>
        <w:rPr>
          <w:color w:val="136F73"/>
        </w:rPr>
        <w:t xml:space="preserve">● </w:t>
      </w:r>
      <w:r>
        <w:rPr>
          <w:rFonts w:ascii="Vazirmatn" w:hAnsi="Vazirmatn"/>
        </w:rPr>
        <w:t>یک شکستگی شکنندگی در استخوان او هست. Workshop 2022 شکستگی مهره یا T-score مساوی یا کمتر از −۲.۵ را معیار استخوانی می‌داند، پس DXA و تصویربرداری مهره‌ها تصمیم را روشن می‌کند.</w:t>
      </w:r>
    </w:p>
    <w:p>
      <w:pPr>
        <w:ind w:right="340"/>
        <w:bidi w:val="1"/>
      </w:pPr>
      <w:r>
        <w:rPr>
          <w:color w:val="136F73"/>
        </w:rPr>
        <w:t xml:space="preserve">● </w:t>
      </w:r>
      <w:r>
        <w:rPr>
          <w:rFonts w:ascii="Vazirmatn" w:hAnsi="Vazirmatn"/>
        </w:rPr>
        <w:t>Creatinine clearance و Calcium ادرار ۲۴ ساعته هم ارزیابی می‌شوند.</w:t>
      </w:r>
    </w:p>
    <w:p>
      <w:pPr>
        <w:ind w:right="340"/>
        <w:bidi w:val="1"/>
      </w:pPr>
      <w:r>
        <w:rPr>
          <w:color w:val="136F73"/>
        </w:rPr>
        <w:t xml:space="preserve">● </w:t>
      </w:r>
      <w:r>
        <w:rPr>
          <w:rFonts w:ascii="Vazirmatn" w:hAnsi="Vazirmatn"/>
        </w:rPr>
        <w:t xml:space="preserve">اگر معیار دارد، و به احتمال زیاد دارد، به </w:t>
      </w:r>
      <w:r>
        <w:rPr>
          <w:rFonts w:ascii="Vazirmatn" w:hAnsi="Vazirmatn"/>
          <w:b/>
        </w:rPr>
        <w:t>جراح مجرب پاراتایروئید</w:t>
      </w:r>
      <w:r>
        <w:rPr>
          <w:rFonts w:ascii="Vazirmatn" w:hAnsi="Vazirmatn"/>
        </w:rPr>
        <w:t xml:space="preserve"> راجع می‌شود.</w:t>
      </w:r>
    </w:p>
    <w:p>
      <w:pPr>
        <w:bidi w:val="1"/>
      </w:pPr>
      <w:r>
        <w:rPr>
          <w:rFonts w:ascii="Vazirmatn" w:hAnsi="Vazirmatn"/>
          <w:b/>
        </w:rPr>
        <w:t>۴. تداوی استخوان:</w:t>
      </w:r>
    </w:p>
    <w:p>
      <w:pPr>
        <w:ind w:right="340"/>
        <w:bidi w:val="1"/>
      </w:pPr>
      <w:r>
        <w:rPr>
          <w:color w:val="136F73"/>
        </w:rPr>
        <w:t xml:space="preserve">● </w:t>
      </w:r>
      <w:r>
        <w:rPr>
          <w:rFonts w:ascii="Vazirmatn" w:hAnsi="Vazirmatn"/>
        </w:rPr>
        <w:t>پیش از Antiresorptive، Calcium و Vitamin D روشن شد.</w:t>
      </w:r>
    </w:p>
    <w:p>
      <w:pPr>
        <w:ind w:right="340"/>
        <w:bidi w:val="1"/>
      </w:pPr>
      <w:r>
        <w:rPr>
          <w:color w:val="136F73"/>
        </w:rPr>
        <w:t xml:space="preserve">● </w:t>
      </w:r>
      <w:r>
        <w:rPr>
          <w:rFonts w:ascii="Vazirmatn" w:hAnsi="Vazirmatn"/>
        </w:rPr>
        <w:t>وظیفهٔ گرده دیده شد، چون Bisphosphonate در CrCl کمتر از ۳۵ منع است.</w:t>
      </w:r>
    </w:p>
    <w:p>
      <w:pPr>
        <w:ind w:right="340"/>
        <w:bidi w:val="1"/>
      </w:pPr>
      <w:r>
        <w:rPr>
          <w:color w:val="136F73"/>
        </w:rPr>
        <w:t xml:space="preserve">● </w:t>
      </w:r>
      <w:r>
        <w:rPr>
          <w:rFonts w:ascii="Vazirmatn" w:hAnsi="Vazirmatn"/>
        </w:rPr>
        <w:t>دوا بر اساس خطر انتخاب شد. خطر بسیار بلند → راجع برای anabolic.</w:t>
      </w:r>
    </w:p>
    <w:p>
      <w:pPr>
        <w:bidi w:val="1"/>
      </w:pPr>
      <w:r>
        <w:rPr>
          <w:rFonts w:ascii="Vazirmatn" w:hAnsi="Vazirmatn"/>
          <w:b/>
        </w:rPr>
        <w:t>۵. درس:</w:t>
      </w:r>
      <w:r>
        <w:rPr>
          <w:rFonts w:ascii="Vazirmatn" w:hAnsi="Vazirmatn"/>
        </w:rPr>
        <w:t xml:space="preserve"> یک عدد Calcium که «کمی بلند» بود و کسی آن را نخوانده بود، مسیر تداوی را کاملاً عوض کرد. </w:t>
      </w:r>
      <w:r>
        <w:rPr>
          <w:rFonts w:ascii="Vazirmatn" w:hAnsi="Vazirmatn"/>
          <w:b/>
        </w:rPr>
        <w:t>هر عدد غیرنورمال در ورق لابراتوار یک سؤال است.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شکستگی از ارتفاع ایستاده = Osteoporosis، تا خلافش ثابت شود.</w:t>
      </w:r>
      <w:r>
        <w:rPr>
          <w:rFonts w:ascii="Vazirmatn" w:hAnsi="Vazirmatn"/>
        </w:rPr>
        <w:t xml:space="preserve"> پیش از رخصت شروع کن.</w:t>
      </w:r>
    </w:p>
    <w:p>
      <w:pPr>
        <w:ind w:right="340"/>
        <w:bidi w:val="1"/>
      </w:pPr>
      <w:r>
        <w:rPr>
          <w:b/>
          <w:color w:val="136F73"/>
        </w:rPr>
        <w:t xml:space="preserve">2. </w:t>
      </w:r>
      <w:r>
        <w:rPr>
          <w:rFonts w:ascii="Vazirmatn" w:hAnsi="Vazirmatn"/>
          <w:b/>
        </w:rPr>
        <w:t>Calcium بلند → PTH.</w:t>
      </w:r>
      <w:r>
        <w:rPr>
          <w:rFonts w:ascii="Vazirmatn" w:hAnsi="Vazirmatn"/>
        </w:rPr>
        <w:t xml:space="preserve"> PTH «نورمال» با Calcium بلند نامتناسب است.</w:t>
      </w:r>
    </w:p>
    <w:p>
      <w:pPr>
        <w:ind w:right="340"/>
        <w:bidi w:val="1"/>
      </w:pPr>
      <w:r>
        <w:rPr>
          <w:b/>
          <w:color w:val="136F73"/>
        </w:rPr>
        <w:t xml:space="preserve">3. </w:t>
      </w:r>
      <w:r>
        <w:rPr>
          <w:rFonts w:ascii="Vazirmatn" w:hAnsi="Vazirmatn"/>
          <w:b/>
        </w:rPr>
        <w:t>پیش از Antiresorptive:</w:t>
      </w:r>
      <w:r>
        <w:rPr>
          <w:rFonts w:ascii="Vazirmatn" w:hAnsi="Vazirmatn"/>
        </w:rPr>
        <w:t xml:space="preserve"> Calcium، Vitamin D، گرده، و برای Denosumab حاملگی.</w:t>
      </w:r>
    </w:p>
    <w:p>
      <w:pPr>
        <w:ind w:right="340"/>
        <w:bidi w:val="1"/>
      </w:pPr>
      <w:r>
        <w:rPr>
          <w:b/>
          <w:color w:val="136F73"/>
        </w:rPr>
        <w:t xml:space="preserve">4. </w:t>
      </w:r>
      <w:r>
        <w:rPr>
          <w:rFonts w:ascii="Vazirmatn" w:hAnsi="Vazirmatn"/>
          <w:b/>
        </w:rPr>
        <w:t>Denosumab را هرگز بدون جانشین قطع نکن.</w:t>
      </w:r>
    </w:p>
    <w:p>
      <w:pPr>
        <w:ind w:right="340"/>
        <w:bidi w:val="1"/>
      </w:pPr>
      <w:r>
        <w:rPr>
          <w:b/>
          <w:color w:val="136F73"/>
        </w:rPr>
        <w:t xml:space="preserve">5. </w:t>
      </w:r>
      <w:r>
        <w:rPr>
          <w:rFonts w:ascii="Vazirmatn" w:hAnsi="Vazirmatn"/>
          <w:b/>
        </w:rPr>
        <w:t>Steroid طولانی → حفاظت استخوان از روز اول.</w:t>
      </w:r>
    </w:p>
    <w:p>
      <w:pPr>
        <w:ind w:right="340"/>
        <w:bidi w:val="1"/>
      </w:pPr>
      <w:r>
        <w:rPr>
          <w:b/>
          <w:color w:val="136F73"/>
        </w:rPr>
        <w:t xml:space="preserve">6. </w:t>
      </w:r>
      <w:r>
        <w:rPr>
          <w:rFonts w:ascii="Vazirmatn" w:hAnsi="Vazirmatn"/>
          <w:b/>
        </w:rPr>
        <w:t>PTH بلند + Calcium نورمال + Vitamin D پایین = ثانوی؛ Vitamin D بده، جراح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Calcium بلند در مریض بدحال یا با کاهش وزن: سرطان یا Myeloma را پیش از PHPT رد کن (فصل ۴۲).</w:t>
      </w:r>
    </w:p>
    <w:p>
      <w:pPr>
        <w:ind w:right="340"/>
        <w:bidi w:val="1"/>
      </w:pPr>
      <w:r>
        <w:rPr>
          <w:color w:val="136F73"/>
        </w:rPr>
        <w:t xml:space="preserve">● </w:t>
      </w:r>
      <w:r>
        <w:rPr>
          <w:rFonts w:ascii="Vazirmatn" w:hAnsi="Vazirmatn"/>
        </w:rPr>
        <w:t>کمردردی تازه در مسن با Anaemia یا Creatinine بلند: Myeloma.</w:t>
      </w:r>
    </w:p>
    <w:p>
      <w:pPr>
        <w:ind w:right="340"/>
        <w:bidi w:val="1"/>
      </w:pPr>
      <w:r>
        <w:rPr>
          <w:color w:val="136F73"/>
        </w:rPr>
        <w:t xml:space="preserve">● </w:t>
      </w:r>
      <w:r>
        <w:rPr>
          <w:rFonts w:ascii="Vazirmatn" w:hAnsi="Vazirmatn"/>
        </w:rPr>
        <w:t>درد تازهٔ ران یا کشاله در مریض تحت Bisphosphonate یا Denosumab: شکستگی غیرمعمول Femur.</w:t>
      </w:r>
    </w:p>
    <w:p>
      <w:pPr>
        <w:ind w:right="340"/>
        <w:bidi w:val="1"/>
      </w:pPr>
      <w:r>
        <w:rPr>
          <w:color w:val="136F73"/>
        </w:rPr>
        <w:t xml:space="preserve">● </w:t>
      </w:r>
      <w:r>
        <w:rPr>
          <w:rFonts w:ascii="Vazirmatn" w:hAnsi="Vazirmatn"/>
        </w:rPr>
        <w:t>Hypocalcaemia پس از Denosumab در مریض CKD پیشرفته.</w:t>
      </w:r>
    </w:p>
    <w:p>
      <w:pPr>
        <w:ind w:right="340"/>
        <w:bidi w:val="1"/>
      </w:pPr>
      <w:r>
        <w:rPr>
          <w:color w:val="136F73"/>
        </w:rPr>
        <w:t xml:space="preserve">● </w:t>
      </w:r>
      <w:r>
        <w:rPr>
          <w:rFonts w:ascii="Vazirmatn" w:hAnsi="Vazirmatn"/>
        </w:rPr>
        <w:t>Calcium بلند در حاملگی: خطر برای مادر و Hypocalcaemia نوزاد.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PTH «نورمال» در Calcium بلند غیرنورمال است؟ ← Calcium بلند باید PTH را سرکوب کند.</w:t>
      </w:r>
    </w:p>
    <w:p>
      <w:pPr>
        <w:ind w:right="340"/>
        <w:bidi w:val="1"/>
      </w:pPr>
      <w:r>
        <w:rPr>
          <w:b/>
          <w:color w:val="136F73"/>
        </w:rPr>
        <w:t xml:space="preserve">2. </w:t>
      </w:r>
      <w:r>
        <w:rPr>
          <w:rFonts w:ascii="Vazirmatn" w:hAnsi="Vazirmatn"/>
        </w:rPr>
        <w:t>کدام سن به تنهایی معیار جراحی PHPT است؟ ← کمتر از ۵۰ سال.</w:t>
      </w:r>
    </w:p>
    <w:p>
      <w:pPr>
        <w:ind w:right="340"/>
        <w:bidi w:val="1"/>
      </w:pPr>
      <w:r>
        <w:rPr>
          <w:b/>
          <w:color w:val="136F73"/>
        </w:rPr>
        <w:t xml:space="preserve">3. </w:t>
      </w:r>
      <w:r>
        <w:rPr>
          <w:rFonts w:ascii="Vazirmatn" w:hAnsi="Vazirmatn"/>
        </w:rPr>
        <w:t>چرا پیش از Alendronate باید Hypocalcaemia اصلاح شود؟ ← دوا رها شدن Calcium از استخوان را کم می‌کند؛ Hypocalcaemia بدتر می‌شود (منع استعمال در برچسب).</w:t>
      </w:r>
    </w:p>
    <w:p>
      <w:pPr>
        <w:ind w:right="340"/>
        <w:bidi w:val="1"/>
      </w:pPr>
      <w:r>
        <w:rPr>
          <w:b/>
          <w:color w:val="136F73"/>
        </w:rPr>
        <w:t xml:space="preserve">4. </w:t>
      </w:r>
      <w:r>
        <w:rPr>
          <w:rFonts w:ascii="Vazirmatn" w:hAnsi="Vazirmatn"/>
        </w:rPr>
        <w:t>Alendronate چطور خورده می‌شود؟ ← با ۱۸۰–۲۴۰ mL آب ساده، ۳۰ دقیقه پیش از غذا، و ۳۰ دقیقه دراز نکشیدن.</w:t>
      </w:r>
    </w:p>
    <w:p>
      <w:pPr>
        <w:ind w:right="340"/>
        <w:bidi w:val="1"/>
      </w:pPr>
      <w:r>
        <w:rPr>
          <w:b/>
          <w:color w:val="136F73"/>
        </w:rPr>
        <w:t xml:space="preserve">5. </w:t>
      </w:r>
      <w:r>
        <w:rPr>
          <w:rFonts w:ascii="Vazirmatn" w:hAnsi="Vazirmatn"/>
        </w:rPr>
        <w:t>چرا قطع Denosumab خطرناک است؟ ← شکستگی‌های متعدد مهره پس از قطع گزارش شده؛ جانشین لازم است.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spacing w:before="0"/>
        <w:bidi w:val="1"/>
      </w:pPr>
      <w:r>
        <w:rPr>
          <w:rFonts w:ascii="Vazirmatn" w:hAnsi="Vazirmatn"/>
          <w:b/>
          <w:color w:val="136F73"/>
          <w:sz w:val="38"/>
        </w:rPr>
        <w:t>فصل ۵۲ — هایپوگلایسیمی و لیپید</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Currentness audit: ADA Standards of Care 2026 (فصل ۶ و ۱۶)؛ Endocrine Society 2009 (هایپوگلایسیمی بالغان — هنوز رهنمود جاری این انجمن)؛ ESC/EAS 2019 با Focused update 2025؛ برچسب FDA Glucagon</w:t>
      </w:r>
    </w:p>
    <w:p>
      <w:pPr>
        <w:spacing w:before="280"/>
        <w:bidi w:val="1"/>
      </w:pPr>
      <w:r>
        <w:rPr>
          <w:rFonts w:ascii="Vazirmatn" w:hAnsi="Vazirmatn"/>
          <w:b/>
          <w:color w:val="0F2744"/>
          <w:sz w:val="29"/>
        </w:rPr>
        <w:t>مریضی که «نشه» گمان شد</w:t>
      </w:r>
    </w:p>
    <w:p>
      <w:pPr>
        <w:bidi w:val="1"/>
      </w:pPr>
      <w:r>
        <w:rPr>
          <w:rFonts w:ascii="Vazirmatn" w:hAnsi="Vazirmatn"/>
        </w:rPr>
        <w:t xml:space="preserve">ساعت دو شب، </w:t>
      </w:r>
      <w:r>
        <w:rPr>
          <w:rFonts w:ascii="Vazirmatn" w:hAnsi="Vazirmatn"/>
          <w:b/>
        </w:rPr>
        <w:t>حاجی نورالله</w:t>
      </w:r>
      <w:r>
        <w:rPr>
          <w:rFonts w:ascii="Vazirmatn" w:hAnsi="Vazirmatn"/>
        </w:rPr>
        <w:t xml:space="preserve"> ۶۸ ساله را به عاجل می‌آورند. پسرش می‌گوید از شام به بعد «گپ‌های بی‌ربط» می‌زند و عرق کرده است. نرس فکر می‌کند سکته است. یک داکتر جوان هم به «کنفیوژن مسن» فکر می‌کند و CT سر را فرمایش می‌دهد.</w:t>
      </w:r>
    </w:p>
    <w:p>
      <w:pPr>
        <w:bidi w:val="1"/>
      </w:pPr>
      <w:r>
        <w:rPr>
          <w:rFonts w:ascii="Vazirmatn" w:hAnsi="Vazirmatn"/>
        </w:rPr>
        <w:t xml:space="preserve">داکتر مسئول، پیش از CT، یک سؤال سی‌ثانیه‌ای می‌کند: </w:t>
      </w:r>
      <w:r>
        <w:rPr>
          <w:rFonts w:ascii="Vazirmatn" w:hAnsi="Vazirmatn"/>
          <w:b/>
        </w:rPr>
        <w:t>«قند انگشت را دیدید؟»</w:t>
      </w:r>
    </w:p>
    <w:p>
      <w:pPr>
        <w:bidi w:val="1"/>
      </w:pPr>
      <w:r>
        <w:rPr>
          <w:rFonts w:ascii="Vazirmatn" w:hAnsi="Vazirmatn"/>
        </w:rPr>
        <w:t>نتیجه ۳۸ mg/dL است. حاجی نورالله دیابت دارد و Glibenclamide می‌خورد. سه روز پیش پیشاب سوزش داشت و از آن وقت کم خورده است. Creatinine او هم بلند است.</w:t>
      </w:r>
    </w:p>
    <w:p>
      <w:pPr>
        <w:bidi w:val="1"/>
      </w:pPr>
      <w:r>
        <w:rPr>
          <w:rFonts w:ascii="Vazirmatn" w:hAnsi="Vazirmatn"/>
          <w:b/>
        </w:rPr>
        <w:t>قاعدهٔ اول این فصل:</w:t>
      </w:r>
      <w:r>
        <w:rPr>
          <w:rFonts w:ascii="Vazirmatn" w:hAnsi="Vazirmatn"/>
        </w:rPr>
        <w:t xml:space="preserve"> هر مریض با تغییر هوشیاری، تشنج، یا علایم عصبی شبیه سکته → </w:t>
      </w:r>
      <w:r>
        <w:rPr>
          <w:rFonts w:ascii="Vazirmatn" w:hAnsi="Vazirmatn"/>
          <w:b/>
        </w:rPr>
        <w:t>قند انگشت پیش از هر تصویربرداری.</w:t>
      </w:r>
      <w:r>
        <w:rPr>
          <w:rFonts w:ascii="Vazirmatn" w:hAnsi="Vazirmatn"/>
        </w:rPr>
        <w:t xml:space="preserve"> این عاجل‌ترین تست سی‌ثانیه‌ای طب داخله است.</w:t>
      </w:r>
    </w:p>
    <w:p>
      <w:pPr>
        <w:bidi w:val="1"/>
      </w:pPr>
      <w:r>
        <w:rPr>
          <w:color w:val="B8913A"/>
        </w:rPr>
        <w:t>❖ ❖ ❖</w:t>
      </w:r>
    </w:p>
    <w:p>
      <w:pPr>
        <w:spacing w:before="280"/>
        <w:bidi w:val="1"/>
      </w:pPr>
      <w:r>
        <w:rPr>
          <w:rFonts w:ascii="Vazirmatn" w:hAnsi="Vazirmatn"/>
          <w:b/>
          <w:color w:val="0F2744"/>
          <w:sz w:val="29"/>
        </w:rPr>
        <w:t>الف) هایپوگلایسیمی</w:t>
      </w:r>
    </w:p>
    <w:p>
      <w:pPr>
        <w:spacing w:before="200"/>
        <w:bidi w:val="1"/>
      </w:pPr>
      <w:r>
        <w:rPr>
          <w:rFonts w:ascii="Vazirmatn" w:hAnsi="Vazirmatn"/>
          <w:b/>
          <w:color w:val="136F73"/>
          <w:sz w:val="25"/>
        </w:rPr>
        <w:t>۱. چرا مغز اول آسیب می‌بیند؟ (mechanism)</w:t>
      </w:r>
    </w:p>
    <w:p>
      <w:pPr>
        <w:ind w:right="340"/>
        <w:bidi w:val="1"/>
      </w:pPr>
      <w:r>
        <w:rPr>
          <w:color w:val="136F73"/>
        </w:rPr>
        <w:t xml:space="preserve">● </w:t>
      </w:r>
      <w:r>
        <w:rPr>
          <w:rFonts w:ascii="Vazirmatn" w:hAnsi="Vazirmatn"/>
        </w:rPr>
        <w:t>مغز تقریباً فقط از Glucose انرژی می‌گیرد و ذخیرهٔ خودش را ندارد.</w:t>
      </w:r>
    </w:p>
    <w:p>
      <w:pPr>
        <w:ind w:right="340"/>
        <w:bidi w:val="1"/>
      </w:pPr>
      <w:r>
        <w:rPr>
          <w:color w:val="136F73"/>
        </w:rPr>
        <w:t xml:space="preserve">● </w:t>
      </w:r>
      <w:r>
        <w:rPr>
          <w:rFonts w:ascii="Vazirmatn" w:hAnsi="Vazirmatn"/>
        </w:rPr>
        <w:t>بدن در برابر پایین آمدن قند سه دفاع پشت سر هم دارد: اول ترشح Insulin کم می‌شود، بعد Glucagon بالا می‌رود، و بعد Adrenaline و Cortisol.</w:t>
      </w:r>
    </w:p>
    <w:p>
      <w:pPr>
        <w:bidi w:val="1"/>
      </w:pPr>
      <w:r>
        <w:rPr>
          <w:rFonts w:ascii="Vazirmatn" w:hAnsi="Vazirmatn"/>
          <w:b/>
        </w:rPr>
        <w:t>دو دسته عرض از همین mechanism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Neuroglycopenic</w:t>
            </w:r>
            <w:r>
              <w:rPr>
                <w:rFonts w:ascii="Vazirmatn" w:hAnsi="Vazirmatn"/>
                <w:sz w:val="18"/>
              </w:rPr>
              <w:t xml:space="preserve"> (کمبود قند مغز)</w:t>
            </w:r>
          </w:p>
        </w:tc>
        <w:tc>
          <w:tcPr>
            <w:tcW w:type="dxa" w:w="3437"/>
          </w:tcPr>
          <w:p>
            <w:pPr>
              <w:bidi w:val="1"/>
            </w:pPr>
            <w:r>
              <w:rPr>
                <w:sz w:val="18"/>
              </w:rPr>
            </w:r>
            <w:r>
              <w:rPr>
                <w:rFonts w:ascii="Vazirmatn" w:hAnsi="Vazirmatn"/>
                <w:sz w:val="18"/>
              </w:rPr>
              <w:t>مغز بی‌سوخت</w:t>
            </w:r>
          </w:p>
        </w:tc>
        <w:tc>
          <w:tcPr>
            <w:tcW w:type="dxa" w:w="3437"/>
          </w:tcPr>
          <w:p>
            <w:pPr>
              <w:bidi w:val="1"/>
            </w:pPr>
            <w:r>
              <w:rPr>
                <w:sz w:val="18"/>
              </w:rPr>
            </w:r>
            <w:r>
              <w:rPr>
                <w:rFonts w:ascii="Vazirmatn" w:hAnsi="Vazirmatn"/>
                <w:sz w:val="18"/>
              </w:rPr>
              <w:t>کنفیوژن، رفتار عجیب، گپ نامفهوم، ضعف یک طرف بدن، تشنج، کوما</w:t>
            </w:r>
          </w:p>
        </w:tc>
      </w:tr>
    </w:tbl>
    <w:p>
      <w:pPr>
        <w:bidi w:val="1"/>
      </w:pPr>
      <w:r>
        <w:rPr>
          <w:rFonts w:ascii="Vazirmatn" w:hAnsi="Vazirmatn"/>
        </w:rPr>
        <w:t xml:space="preserve">⚠️ </w:t>
      </w:r>
      <w:r>
        <w:rPr>
          <w:rFonts w:ascii="Vazirmatn" w:hAnsi="Vazirmatn"/>
          <w:b/>
        </w:rPr>
        <w:t>دام: کاهش آگاهی از هایپوگلایسیمی</w:t>
      </w:r>
      <w:r>
        <w:rPr>
          <w:rFonts w:ascii="Vazirmatn" w:hAnsi="Vazirmatn"/>
        </w:rPr>
        <w:t xml:space="preserve"> (impaired awareness). در دیابت طولانی و پس از حملات مکرر، دفاع Adrenaline کند می‌شود. پس مریض بدون عرق و لرزه، مستقیماً کنفیوز می‌شود. Beta-blocker هم علایم هشدار را می‌پوشاند (غیر از عرق). </w:t>
      </w:r>
      <w:r>
        <w:rPr>
          <w:rFonts w:ascii="Vazirmatn" w:hAnsi="Vazirmatn"/>
          <w:b/>
        </w:rPr>
        <w:t>«عرق نکرده بود» هایپوگلایسیمی را رد نمی‌کند.</w:t>
      </w:r>
    </w:p>
    <w:p>
      <w:pPr>
        <w:bidi w:val="1"/>
      </w:pPr>
      <w:r>
        <w:rPr>
          <w:rFonts w:ascii="Vazirmatn" w:hAnsi="Vazirmatn"/>
        </w:rPr>
        <w:t xml:space="preserve">⚠️ </w:t>
      </w:r>
      <w:r>
        <w:rPr>
          <w:rFonts w:ascii="Vazirmatn" w:hAnsi="Vazirmatn"/>
          <w:b/>
        </w:rPr>
        <w:t>دام: هایپوگلایسیمی شبیه سکته.</w:t>
      </w:r>
      <w:r>
        <w:rPr>
          <w:rFonts w:ascii="Vazirmatn" w:hAnsi="Vazirmatn"/>
        </w:rPr>
        <w:t xml:space="preserve"> ضعف یک طرف بدن از هایپوگلایسیمی ممکن است. اگر پیش از دیدن قند Thrombolysis شروع شود، اشتباه خطرناک است (فصل ۵۴).</w:t>
      </w:r>
    </w:p>
    <w:p>
      <w:pPr>
        <w:spacing w:before="200"/>
        <w:bidi w:val="1"/>
      </w:pPr>
      <w:r>
        <w:rPr>
          <w:rFonts w:ascii="Vazirmatn" w:hAnsi="Vazirmatn"/>
          <w:b/>
          <w:color w:val="136F73"/>
          <w:sz w:val="25"/>
        </w:rPr>
        <w:t>۲. تعریف — دو جمعیت، دو معیار</w:t>
      </w:r>
    </w:p>
    <w:p>
      <w:pPr>
        <w:bidi w:val="1"/>
      </w:pPr>
      <w:r>
        <w:rPr>
          <w:rFonts w:ascii="Vazirmatn" w:hAnsi="Vazirmatn"/>
          <w:b/>
        </w:rPr>
        <w:t>در مریض دیابتی</w:t>
      </w:r>
      <w:r>
        <w:rPr>
          <w:rFonts w:ascii="Vazirmatn" w:hAnsi="Vazirmatn"/>
        </w:rPr>
        <w:t xml:space="preserve"> (ADA 2026، فصل ۶ و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معنای عملی</w:t>
            </w:r>
          </w:p>
        </w:tc>
      </w:tr>
      <w:tr>
        <w:tc>
          <w:tcPr>
            <w:tcW w:type="dxa" w:w="3437"/>
          </w:tcPr>
          <w:p>
            <w:pPr>
              <w:bidi w:val="1"/>
            </w:pPr>
            <w:r>
              <w:rPr>
                <w:sz w:val="18"/>
              </w:rPr>
            </w:r>
            <w:r>
              <w:rPr>
                <w:rFonts w:ascii="Vazirmatn" w:hAnsi="Vazirmatn"/>
                <w:b/>
                <w:sz w:val="18"/>
              </w:rPr>
              <w:t>سطح ۲</w:t>
            </w:r>
          </w:p>
        </w:tc>
        <w:tc>
          <w:tcPr>
            <w:tcW w:type="dxa" w:w="3437"/>
          </w:tcPr>
          <w:p>
            <w:pPr>
              <w:bidi w:val="1"/>
            </w:pPr>
            <w:r>
              <w:rPr>
                <w:sz w:val="18"/>
              </w:rPr>
            </w:r>
            <w:r>
              <w:rPr>
                <w:rFonts w:ascii="Vazirmatn" w:hAnsi="Vazirmatn"/>
                <w:sz w:val="18"/>
              </w:rPr>
              <w:t xml:space="preserve">قند </w:t>
            </w:r>
            <w:r>
              <w:rPr>
                <w:rFonts w:ascii="Vazirmatn" w:hAnsi="Vazirmatn"/>
                <w:b/>
                <w:sz w:val="18"/>
              </w:rPr>
              <w:t>کمتر از ۵۴ mg/dL</w:t>
            </w:r>
            <w:r>
              <w:rPr>
                <w:rFonts w:ascii="Vazirmatn" w:hAnsi="Vazirmatn"/>
                <w:sz w:val="18"/>
              </w:rPr>
              <w:t xml:space="preserve"> (کمتر از ۳.۰ mmol/L)</w:t>
            </w:r>
          </w:p>
        </w:tc>
        <w:tc>
          <w:tcPr>
            <w:tcW w:type="dxa" w:w="3437"/>
          </w:tcPr>
          <w:p>
            <w:pPr>
              <w:bidi w:val="1"/>
            </w:pPr>
            <w:r>
              <w:rPr>
                <w:sz w:val="18"/>
              </w:rPr>
            </w:r>
            <w:r>
              <w:rPr>
                <w:rFonts w:ascii="Vazirmatn" w:hAnsi="Vazirmatn"/>
                <w:sz w:val="18"/>
              </w:rPr>
              <w:t>مداخلهٔ فوری؛ از نگاه بالینی مهم</w:t>
            </w:r>
          </w:p>
        </w:tc>
      </w:tr>
      <w:tr>
        <w:tc>
          <w:tcPr>
            <w:tcW w:type="dxa" w:w="3437"/>
          </w:tcPr>
          <w:p>
            <w:pPr>
              <w:bidi w:val="1"/>
            </w:pPr>
            <w:r>
              <w:rPr>
                <w:sz w:val="18"/>
              </w:rPr>
            </w:r>
            <w:r>
              <w:rPr>
                <w:rFonts w:ascii="Vazirmatn" w:hAnsi="Vazirmatn"/>
                <w:b/>
                <w:sz w:val="18"/>
              </w:rPr>
              <w:t>سطح ۳</w:t>
            </w:r>
          </w:p>
        </w:tc>
        <w:tc>
          <w:tcPr>
            <w:tcW w:type="dxa" w:w="3437"/>
          </w:tcPr>
          <w:p>
            <w:pPr>
              <w:bidi w:val="1"/>
            </w:pPr>
            <w:r>
              <w:rPr>
                <w:sz w:val="18"/>
              </w:rPr>
            </w:r>
            <w:r>
              <w:rPr>
                <w:rFonts w:ascii="Vazirmatn" w:hAnsi="Vazirmatn"/>
                <w:sz w:val="18"/>
              </w:rPr>
              <w:t xml:space="preserve">تغییر وضعیت ذهنی یا جسمی که </w:t>
            </w:r>
            <w:r>
              <w:rPr>
                <w:rFonts w:ascii="Vazirmatn" w:hAnsi="Vazirmatn"/>
                <w:b/>
                <w:sz w:val="18"/>
              </w:rPr>
              <w:t>به کمک دیگری</w:t>
            </w:r>
            <w:r>
              <w:rPr>
                <w:rFonts w:ascii="Vazirmatn" w:hAnsi="Vazirmatn"/>
                <w:sz w:val="18"/>
              </w:rPr>
              <w:t xml:space="preserve"> نیاز دارد، بدون توجه به عدد قند</w:t>
            </w:r>
          </w:p>
        </w:tc>
        <w:tc>
          <w:tcPr>
            <w:tcW w:type="dxa" w:w="3437"/>
          </w:tcPr>
          <w:p>
            <w:pPr>
              <w:bidi w:val="1"/>
            </w:pPr>
            <w:r>
              <w:rPr>
                <w:sz w:val="18"/>
              </w:rPr>
            </w:r>
            <w:r>
              <w:rPr>
                <w:rFonts w:ascii="Vazirmatn" w:hAnsi="Vazirmatn"/>
                <w:sz w:val="18"/>
              </w:rPr>
              <w:t>شدید؛ پلان تداوی حتماً بازنگری شود</w:t>
            </w:r>
          </w:p>
        </w:tc>
      </w:tr>
    </w:tbl>
    <w:p>
      <w:pPr>
        <w:bidi w:val="1"/>
      </w:pPr>
      <w:r>
        <w:rPr>
          <w:rFonts w:ascii="Vazirmatn" w:hAnsi="Vazirmatn"/>
          <w:b/>
        </w:rPr>
        <w:t>در مریض غیر دیابتی</w:t>
      </w:r>
      <w:r>
        <w:rPr>
          <w:rFonts w:ascii="Vazirmatn" w:hAnsi="Vazirmatn"/>
        </w:rPr>
        <w:t xml:space="preserve"> (Endocrine Society 2009): ارزیابی فقط وقتی لازم است که </w:t>
      </w:r>
      <w:r>
        <w:rPr>
          <w:rFonts w:ascii="Vazirmatn" w:hAnsi="Vazirmatn"/>
          <w:b/>
        </w:rPr>
        <w:t>مثلث Whipple</w:t>
      </w:r>
      <w:r>
        <w:rPr>
          <w:rFonts w:ascii="Vazirmatn" w:hAnsi="Vazirmatn"/>
        </w:rPr>
        <w:t xml:space="preserve"> ثبت شده باشد:</w:t>
      </w:r>
    </w:p>
    <w:p>
      <w:pPr>
        <w:ind w:right="340"/>
        <w:bidi w:val="1"/>
      </w:pPr>
      <w:r>
        <w:rPr>
          <w:b/>
          <w:color w:val="136F73"/>
        </w:rPr>
        <w:t xml:space="preserve">1. </w:t>
      </w:r>
      <w:r>
        <w:rPr>
          <w:rFonts w:ascii="Vazirmatn" w:hAnsi="Vazirmatn"/>
        </w:rPr>
        <w:t>علایم یا نشانه‌های هایپوگلایسیمی؛</w:t>
      </w:r>
    </w:p>
    <w:p>
      <w:pPr>
        <w:ind w:right="340"/>
        <w:bidi w:val="1"/>
      </w:pPr>
      <w:r>
        <w:rPr>
          <w:b/>
          <w:color w:val="136F73"/>
        </w:rPr>
        <w:t xml:space="preserve">2. </w:t>
      </w:r>
      <w:r>
        <w:rPr>
          <w:rFonts w:ascii="Vazirmatn" w:hAnsi="Vazirmatn"/>
        </w:rPr>
        <w:t>Glucose پلازما پایین در همان وقت؛</w:t>
      </w:r>
    </w:p>
    <w:p>
      <w:pPr>
        <w:ind w:right="340"/>
        <w:bidi w:val="1"/>
      </w:pPr>
      <w:r>
        <w:rPr>
          <w:b/>
          <w:color w:val="136F73"/>
        </w:rPr>
        <w:t xml:space="preserve">3. </w:t>
      </w:r>
      <w:r>
        <w:rPr>
          <w:rFonts w:ascii="Vazirmatn" w:hAnsi="Vazirmatn"/>
        </w:rPr>
        <w:t>رفع علایم پس از بالا رفتن Glucose.</w:t>
      </w:r>
    </w:p>
    <w:p>
      <w:pPr>
        <w:bidi w:val="1"/>
      </w:pPr>
      <w:r>
        <w:rPr>
          <w:rFonts w:ascii="Vazirmatn" w:hAnsi="Vazirmatn"/>
        </w:rPr>
        <w:t xml:space="preserve">در این مریضان حد عملی </w:t>
      </w:r>
      <w:r>
        <w:rPr>
          <w:rFonts w:ascii="Vazirmatn" w:hAnsi="Vazirmatn"/>
          <w:b/>
        </w:rPr>
        <w:t>کمتر از ۵۵ mg/dL (۳.۰ mmol/L)</w:t>
      </w:r>
      <w:r>
        <w:rPr>
          <w:rFonts w:ascii="Vazirmatn" w:hAnsi="Vazirmatn"/>
        </w:rPr>
        <w:t xml:space="preserve"> است.</w:t>
      </w:r>
    </w:p>
    <w:p>
      <w:pPr>
        <w:bidi w:val="1"/>
      </w:pPr>
      <w:r>
        <w:rPr>
          <w:rFonts w:ascii="Vazirmatn" w:hAnsi="Vazirmatn"/>
          <w:b/>
        </w:rPr>
        <w:t>چرا دو معیار؟</w:t>
      </w:r>
      <w:r>
        <w:rPr>
          <w:rFonts w:ascii="Vazirmatn" w:hAnsi="Vazirmatn"/>
        </w:rPr>
        <w:t xml:space="preserve"> در مریض دیابتی علت معلوم است (دوا) و هدف پیشگیری است. در مریض غیر دیابتی، هر قند پایین در ورق لابراتوار مرض نیست؛ نمونهٔ دیر پروسس‌شده هم قند را پایین نشان می‌دهد. پس بدون مثلث Whipple، مریض را به تست‌های پرهزینه نفرست.</w:t>
      </w:r>
    </w:p>
    <w:p>
      <w:pPr>
        <w:spacing w:before="200"/>
        <w:bidi w:val="1"/>
      </w:pPr>
      <w:r>
        <w:rPr>
          <w:rFonts w:ascii="Vazirmatn" w:hAnsi="Vazirmatn"/>
          <w:b/>
          <w:color w:val="136F73"/>
          <w:sz w:val="25"/>
        </w:rPr>
        <w:t>۳. تداوی عاجل</w:t>
      </w:r>
    </w:p>
    <w:p>
      <w:pPr>
        <w:bidi w:val="1"/>
      </w:pPr>
      <w:r>
        <w:rPr>
          <w:rFonts w:ascii="Vazirmatn" w:hAnsi="Vazirmatn"/>
          <w:b/>
        </w:rPr>
        <w:t>مریض هوشیار که می‌تواند قورت کند</w:t>
      </w:r>
      <w:r>
        <w:rPr>
          <w:rFonts w:ascii="Vazirmatn" w:hAnsi="Vazirmatn"/>
        </w:rPr>
        <w:t xml:space="preserve"> (ADA 2026، فصل ۱۶):</w:t>
      </w:r>
    </w:p>
    <w:p>
      <w:pPr>
        <w:ind w:right="340"/>
        <w:bidi w:val="1"/>
      </w:pPr>
      <w:r>
        <w:rPr>
          <w:b/>
          <w:color w:val="136F73"/>
        </w:rPr>
        <w:t xml:space="preserve">1. </w:t>
      </w:r>
      <w:r>
        <w:rPr>
          <w:rFonts w:ascii="Vazirmatn" w:hAnsi="Vazirmatn"/>
          <w:b/>
        </w:rPr>
        <w:t>۱۵ g کاربوهایدریت سریع</w:t>
      </w:r>
      <w:r>
        <w:rPr>
          <w:rFonts w:ascii="Vazirmatn" w:hAnsi="Vazirmatn"/>
        </w:rPr>
        <w:t xml:space="preserve"> بده (Glucose ترجیح دارد).</w:t>
      </w:r>
    </w:p>
    <w:p>
      <w:pPr>
        <w:ind w:right="340"/>
        <w:bidi w:val="1"/>
      </w:pPr>
      <w:r>
        <w:rPr>
          <w:b/>
          <w:color w:val="136F73"/>
        </w:rPr>
        <w:t xml:space="preserve">2. </w:t>
      </w:r>
      <w:r>
        <w:rPr>
          <w:rFonts w:ascii="Vazirmatn" w:hAnsi="Vazirmatn"/>
        </w:rPr>
        <w:t xml:space="preserve">پس از </w:t>
      </w:r>
      <w:r>
        <w:rPr>
          <w:rFonts w:ascii="Vazirmatn" w:hAnsi="Vazirmatn"/>
          <w:b/>
        </w:rPr>
        <w:t>۱۵ دقیقه</w:t>
      </w:r>
      <w:r>
        <w:rPr>
          <w:rFonts w:ascii="Vazirmatn" w:hAnsi="Vazirmatn"/>
        </w:rPr>
        <w:t xml:space="preserve"> قند را دوباره ببین.</w:t>
      </w:r>
    </w:p>
    <w:p>
      <w:pPr>
        <w:ind w:right="340"/>
        <w:bidi w:val="1"/>
      </w:pPr>
      <w:r>
        <w:rPr>
          <w:b/>
          <w:color w:val="136F73"/>
        </w:rPr>
        <w:t xml:space="preserve">3. </w:t>
      </w:r>
      <w:r>
        <w:rPr>
          <w:rFonts w:ascii="Vazirmatn" w:hAnsi="Vazirmatn"/>
        </w:rPr>
        <w:t xml:space="preserve">اگر هنوز کمتر از </w:t>
      </w:r>
      <w:r>
        <w:rPr>
          <w:rFonts w:ascii="Vazirmatn" w:hAnsi="Vazirmatn"/>
          <w:b/>
        </w:rPr>
        <w:t>۷۰ mg/dL</w:t>
      </w:r>
      <w:r>
        <w:rPr>
          <w:rFonts w:ascii="Vazirmatn" w:hAnsi="Vazirmatn"/>
        </w:rPr>
        <w:t xml:space="preserve"> است، تکرار کن تا قند بالای ۷۰ ثابت شود.</w:t>
      </w:r>
    </w:p>
    <w:p>
      <w:pPr>
        <w:ind w:right="340"/>
        <w:bidi w:val="1"/>
      </w:pPr>
      <w:r>
        <w:rPr>
          <w:b/>
          <w:color w:val="136F73"/>
        </w:rPr>
        <w:t xml:space="preserve">4. </w:t>
      </w:r>
      <w:r>
        <w:rPr>
          <w:rFonts w:ascii="Vazirmatn" w:hAnsi="Vazirmatn"/>
        </w:rPr>
        <w:t>بعد یک غذا یا خوراک سبک بده تا قند دوباره نیفتد.</w:t>
      </w:r>
    </w:p>
    <w:p>
      <w:pPr>
        <w:bidi w:val="1"/>
      </w:pPr>
      <w:r>
        <w:rPr>
          <w:rFonts w:ascii="Vazirmatn" w:hAnsi="Vazirmatn"/>
        </w:rPr>
        <w:t>غذای پرچربی یا پرپروتین برای تداوی اول مناسب نیست، چون جذب Glucose را کند می‌کند (ADA 6.15؛ فصل ۴۶).</w:t>
      </w:r>
    </w:p>
    <w:p>
      <w:pPr>
        <w:bidi w:val="1"/>
      </w:pPr>
      <w:r>
        <w:rPr>
          <w:rFonts w:ascii="Vazirmatn" w:hAnsi="Vazirmatn"/>
          <w:b/>
        </w:rPr>
        <w:t>مریض بی‌هوش یا ناتوان از قورت کردن:</w:t>
      </w:r>
    </w:p>
    <w:p>
      <w:pPr>
        <w:ind w:right="340"/>
        <w:bidi w:val="1"/>
      </w:pPr>
      <w:r>
        <w:rPr>
          <w:color w:val="136F73"/>
        </w:rPr>
        <w:t xml:space="preserve">● </w:t>
      </w:r>
      <w:r>
        <w:rPr>
          <w:rFonts w:ascii="Vazirmatn" w:hAnsi="Vazirmatn"/>
          <w:b/>
        </w:rPr>
        <w:t>Glucagon</w:t>
      </w:r>
      <w:r>
        <w:rPr>
          <w:rFonts w:ascii="Vazirmatn" w:hAnsi="Vazirmatn"/>
        </w:rPr>
        <w:t xml:space="preserve"> (برچسب FDA): بالغ و طفل بالای ۲۵ kg، </w:t>
      </w:r>
      <w:r>
        <w:rPr>
          <w:rFonts w:ascii="Vazirmatn" w:hAnsi="Vazirmatn"/>
          <w:b/>
        </w:rPr>
        <w:t>۱ mg</w:t>
      </w:r>
      <w:r>
        <w:rPr>
          <w:rFonts w:ascii="Vazirmatn" w:hAnsi="Vazirmatn"/>
        </w:rPr>
        <w:t xml:space="preserve"> زیر جلدی، عضلی یا وریدی (راه وریدی فقط زیر نظر طبی). اگر پس از </w:t>
      </w:r>
      <w:r>
        <w:rPr>
          <w:rFonts w:ascii="Vazirmatn" w:hAnsi="Vazirmatn"/>
          <w:b/>
        </w:rPr>
        <w:t>۱۵ دقیقه</w:t>
      </w:r>
      <w:r>
        <w:rPr>
          <w:rFonts w:ascii="Vazirmatn" w:hAnsi="Vazirmatn"/>
        </w:rPr>
        <w:t xml:space="preserve"> جواب نداد، </w:t>
      </w:r>
      <w:r>
        <w:rPr>
          <w:rFonts w:ascii="Vazirmatn" w:hAnsi="Vazirmatn"/>
          <w:b/>
        </w:rPr>
        <w:t>۱ mg دیگر</w:t>
      </w:r>
      <w:r>
        <w:rPr>
          <w:rFonts w:ascii="Vazirmatn" w:hAnsi="Vazirmatn"/>
        </w:rPr>
        <w:t xml:space="preserve"> از یک کیت تازه، تا کمک برسد.</w:t>
      </w:r>
    </w:p>
    <w:p>
      <w:pPr>
        <w:ind w:right="340"/>
        <w:bidi w:val="1"/>
      </w:pPr>
      <w:r>
        <w:rPr>
          <w:color w:val="136F73"/>
        </w:rPr>
        <w:t xml:space="preserve">● </w:t>
      </w:r>
      <w:r>
        <w:rPr>
          <w:rFonts w:ascii="Vazirmatn" w:hAnsi="Vazirmatn"/>
        </w:rPr>
        <w:t xml:space="preserve">منع استعمال Glucagon: </w:t>
      </w:r>
      <w:r>
        <w:rPr>
          <w:rFonts w:ascii="Vazirmatn" w:hAnsi="Vazirmatn"/>
          <w:b/>
        </w:rPr>
        <w:t>Pheochromocytoma</w:t>
      </w:r>
      <w:r>
        <w:rPr>
          <w:rFonts w:ascii="Vazirmatn" w:hAnsi="Vazirmatn"/>
        </w:rPr>
        <w:t xml:space="preserve">، چون Catecholamine آزاد می‌کند و فشار را شدیداً بالا می‌برد (فصل ۵۰). همچنین </w:t>
      </w:r>
      <w:r>
        <w:rPr>
          <w:rFonts w:ascii="Vazirmatn" w:hAnsi="Vazirmatn"/>
          <w:b/>
        </w:rPr>
        <w:t>Insulinoma</w:t>
      </w:r>
      <w:r>
        <w:rPr>
          <w:rFonts w:ascii="Vazirmatn" w:hAnsi="Vazirmatn"/>
        </w:rPr>
        <w:t>، چون پس از بالا رفتن اول قند، Insulin زیاد آزاد می‌شود و هایپوگلایسیمی بدتر می‌شود.</w:t>
      </w:r>
    </w:p>
    <w:p>
      <w:pPr>
        <w:ind w:right="340"/>
        <w:bidi w:val="1"/>
      </w:pPr>
      <w:r>
        <w:rPr>
          <w:color w:val="136F73"/>
        </w:rPr>
        <w:t xml:space="preserve">● </w:t>
      </w:r>
      <w:r>
        <w:rPr>
          <w:rFonts w:ascii="Vazirmatn" w:hAnsi="Vazirmatn"/>
        </w:rPr>
        <w:t>اگر پس از Glucagon دوباره هایپوگلایسیمی شد، Glucose فمی یا وریدی بده.</w:t>
      </w:r>
    </w:p>
    <w:p>
      <w:pPr>
        <w:ind w:right="340"/>
        <w:bidi w:val="1"/>
      </w:pPr>
      <w:r>
        <w:rPr>
          <w:color w:val="136F73"/>
        </w:rPr>
        <w:t xml:space="preserve">● </w:t>
      </w:r>
      <w:r>
        <w:rPr>
          <w:rFonts w:ascii="Vazirmatn" w:hAnsi="Vazirmatn"/>
          <w:b/>
        </w:rPr>
        <w:t>Glucose وریدی</w:t>
      </w:r>
      <w:r>
        <w:rPr>
          <w:rFonts w:ascii="Vazirmatn" w:hAnsi="Vazirmatn"/>
        </w:rPr>
        <w:t xml:space="preserve"> در شفاخانه، راه اصلی مریض بی‌هوش با خط وریدی است (ADA 2026). غلظت و حجم دقیق Dextrose از منبع اولیه در این فصل تأیید نشد → </w:t>
      </w:r>
      <w:r>
        <w:rPr>
          <w:rFonts w:ascii="Vazirmatn" w:hAnsi="Vazirmatn"/>
          <w:b/>
        </w:rPr>
        <w:t>SD-45</w:t>
      </w:r>
      <w:r>
        <w:rPr>
          <w:rFonts w:ascii="Vazirmatn" w:hAnsi="Vazirmatn"/>
        </w:rPr>
        <w:t>. پروتوکول شفاخانهٔ خود را پیروی کن.</w:t>
      </w:r>
    </w:p>
    <w:p>
      <w:pPr>
        <w:ind w:right="340"/>
        <w:bidi w:val="1"/>
      </w:pPr>
      <w:r>
        <w:rPr>
          <w:color w:val="136F73"/>
        </w:rPr>
        <w:t xml:space="preserve">● </w:t>
      </w:r>
      <w:r>
        <w:rPr>
          <w:rFonts w:ascii="Vazirmatn" w:hAnsi="Vazirmatn"/>
          <w:b/>
        </w:rPr>
        <w:t>Thiamine:</w:t>
      </w:r>
      <w:r>
        <w:rPr>
          <w:rFonts w:ascii="Vazirmatn" w:hAnsi="Vazirmatn"/>
        </w:rPr>
        <w:t xml:space="preserve"> در مریض الکولیک یا سوءتغذی، پیش یا همراه Glucose → فصل ۸۷.</w:t>
      </w:r>
    </w:p>
    <w:p>
      <w:pPr>
        <w:bidi w:val="1"/>
      </w:pPr>
      <w:r>
        <w:rPr>
          <w:rFonts w:ascii="Vazirmatn" w:hAnsi="Vazirmatn"/>
          <w:b/>
        </w:rPr>
        <w:t>چرا Glucagon در بعضی مریضان کار نمی‌کند؟</w:t>
      </w:r>
      <w:r>
        <w:rPr>
          <w:rFonts w:ascii="Vazirmatn" w:hAnsi="Vazirmatn"/>
        </w:rPr>
        <w:t xml:space="preserve"> Glucagon قند را از </w:t>
      </w:r>
      <w:r>
        <w:rPr>
          <w:rFonts w:ascii="Vazirmatn" w:hAnsi="Vazirmatn"/>
          <w:b/>
        </w:rPr>
        <w:t>ذخیرهٔ Glycogen کبد</w:t>
      </w:r>
      <w:r>
        <w:rPr>
          <w:rFonts w:ascii="Vazirmatn" w:hAnsi="Vazirmatn"/>
        </w:rPr>
        <w:t xml:space="preserve"> آزاد می‌کند. در گرسنگی طولانی، مصرف الکول و مرض شدید کبد، این ذخیره خالی است. در این حالات Glucose وریدی لازم است.</w:t>
      </w:r>
    </w:p>
    <w:p>
      <w:pPr>
        <w:bidi w:val="1"/>
      </w:pPr>
      <w:r>
        <w:rPr>
          <w:rFonts w:ascii="Vazirmatn" w:hAnsi="Vazirmatn"/>
          <w:i/>
        </w:rPr>
        <w:t>(این نتیجهٔ mechanism است؛ جملهٔ برچسب دربارهٔ آن در این فصل مستقیم خوانده نشد → SD-45.)</w:t>
      </w:r>
    </w:p>
    <w:p>
      <w:pPr>
        <w:spacing w:before="200"/>
        <w:bidi w:val="1"/>
      </w:pPr>
      <w:r>
        <w:rPr>
          <w:rFonts w:ascii="Vazirmatn" w:hAnsi="Vazirmatn"/>
          <w:b/>
          <w:color w:val="136F73"/>
          <w:sz w:val="25"/>
        </w:rPr>
        <w:t>۴. پس از بالا آمدن قند — «چرا افتاد؟» سؤال اصلی است</w:t>
      </w:r>
    </w:p>
    <w:p>
      <w:pPr>
        <w:bidi w:val="1"/>
      </w:pPr>
      <w:r>
        <w:rPr>
          <w:rFonts w:ascii="Vazirmatn" w:hAnsi="Vazirmatn"/>
          <w:b/>
        </w:rPr>
        <w:t>هایپوگلایسیمی از Sulfonylurea طولانی است.</w:t>
      </w:r>
      <w:r>
        <w:rPr>
          <w:rFonts w:ascii="Vazirmatn" w:hAnsi="Vazirmatn"/>
        </w:rPr>
        <w:t xml:space="preserve"> Glibenclamide اثر طولانی دارد و در عدم کفایهٔ گرده بیشتر در بدن می‌ماند. مریض با یک Glucose بیدار می‌شود و ساعتی بعد دوباره به کوما می‌رود.</w:t>
      </w:r>
    </w:p>
    <w:p>
      <w:pPr>
        <w:bidi w:val="1"/>
      </w:pPr>
      <w:r>
        <w:rPr>
          <w:rFonts w:ascii="Vazirmatn" w:hAnsi="Vazirmatn"/>
        </w:rPr>
        <w:t>پس:</w:t>
      </w:r>
    </w:p>
    <w:p>
      <w:pPr>
        <w:ind w:right="340"/>
        <w:bidi w:val="1"/>
      </w:pPr>
      <w:r>
        <w:rPr>
          <w:color w:val="136F73"/>
        </w:rPr>
        <w:t xml:space="preserve">● </w:t>
      </w:r>
      <w:r>
        <w:rPr>
          <w:rFonts w:ascii="Vazirmatn" w:hAnsi="Vazirmatn"/>
        </w:rPr>
        <w:t xml:space="preserve">مریض </w:t>
      </w:r>
      <w:r>
        <w:rPr>
          <w:rFonts w:ascii="Vazirmatn" w:hAnsi="Vazirmatn"/>
          <w:b/>
        </w:rPr>
        <w:t>بستری</w:t>
      </w:r>
      <w:r>
        <w:rPr>
          <w:rFonts w:ascii="Vazirmatn" w:hAnsi="Vazirmatn"/>
        </w:rPr>
        <w:t xml:space="preserve"> شود؛</w:t>
      </w:r>
    </w:p>
    <w:p>
      <w:pPr>
        <w:ind w:right="340"/>
        <w:bidi w:val="1"/>
      </w:pPr>
      <w:r>
        <w:rPr>
          <w:color w:val="136F73"/>
        </w:rPr>
        <w:t xml:space="preserve">● </w:t>
      </w:r>
      <w:r>
        <w:rPr>
          <w:rFonts w:ascii="Vazirmatn" w:hAnsi="Vazirmatn"/>
        </w:rPr>
        <w:t>قند به طور منظم نظارت شود (ADA: هر ۱۵ دقیقه تا ثبات، بعد به فاصلهٔ مناسب)؛</w:t>
      </w:r>
    </w:p>
    <w:p>
      <w:pPr>
        <w:ind w:right="340"/>
        <w:bidi w:val="1"/>
      </w:pPr>
      <w:r>
        <w:rPr>
          <w:color w:val="136F73"/>
        </w:rPr>
        <w:t xml:space="preserve">● </w:t>
      </w:r>
      <w:r>
        <w:rPr>
          <w:rFonts w:ascii="Vazirmatn" w:hAnsi="Vazirmatn"/>
        </w:rPr>
        <w:t>Glucose ادامه یابد تا اثر دوا ختم شود.</w:t>
      </w:r>
    </w:p>
    <w:p>
      <w:pPr>
        <w:bidi w:val="1"/>
      </w:pPr>
      <w:r>
        <w:rPr>
          <w:rFonts w:ascii="Vazirmatn" w:hAnsi="Vazirmatn"/>
          <w:b/>
        </w:rPr>
        <w:t>فهرست علت‌ها در مریض دیابتی:</w:t>
      </w:r>
    </w:p>
    <w:p>
      <w:pPr>
        <w:ind w:right="340"/>
        <w:bidi w:val="1"/>
      </w:pPr>
      <w:r>
        <w:rPr>
          <w:color w:val="136F73"/>
        </w:rPr>
        <w:t xml:space="preserve">● </w:t>
      </w:r>
      <w:r>
        <w:rPr>
          <w:rFonts w:ascii="Vazirmatn" w:hAnsi="Vazirmatn"/>
          <w:b/>
        </w:rPr>
        <w:t>دوا:</w:t>
      </w:r>
      <w:r>
        <w:rPr>
          <w:rFonts w:ascii="Vazirmatn" w:hAnsi="Vazirmatn"/>
        </w:rPr>
        <w:t xml:space="preserve"> Insulin، Sulfonylurea، اشتباه دوز، دوای تازه؛</w:t>
      </w:r>
    </w:p>
    <w:p>
      <w:pPr>
        <w:ind w:right="340"/>
        <w:bidi w:val="1"/>
      </w:pPr>
      <w:r>
        <w:rPr>
          <w:color w:val="136F73"/>
        </w:rPr>
        <w:t xml:space="preserve">● </w:t>
      </w:r>
      <w:r>
        <w:rPr>
          <w:rFonts w:ascii="Vazirmatn" w:hAnsi="Vazirmatn"/>
          <w:b/>
        </w:rPr>
        <w:t>غذا:</w:t>
      </w:r>
      <w:r>
        <w:rPr>
          <w:rFonts w:ascii="Vazirmatn" w:hAnsi="Vazirmatn"/>
        </w:rPr>
        <w:t xml:space="preserve"> غذای جاافتاده، روزه (فصل ۴۶)، استفراغ؛</w:t>
      </w:r>
    </w:p>
    <w:p>
      <w:pPr>
        <w:ind w:right="340"/>
        <w:bidi w:val="1"/>
      </w:pPr>
      <w:r>
        <w:rPr>
          <w:color w:val="136F73"/>
        </w:rPr>
        <w:t xml:space="preserve">● </w:t>
      </w:r>
      <w:r>
        <w:rPr>
          <w:rFonts w:ascii="Vazirmatn" w:hAnsi="Vazirmatn"/>
          <w:b/>
        </w:rPr>
        <w:t>گرده:</w:t>
      </w:r>
      <w:r>
        <w:rPr>
          <w:rFonts w:ascii="Vazirmatn" w:hAnsi="Vazirmatn"/>
        </w:rPr>
        <w:t xml:space="preserve"> CKD یا AKI، که Insulin و Sulfonylurea را کمتر دفع می‌کند (فصل ۳۸–۳۹)؛</w:t>
      </w:r>
    </w:p>
    <w:p>
      <w:pPr>
        <w:ind w:right="340"/>
        <w:bidi w:val="1"/>
      </w:pPr>
      <w:r>
        <w:rPr>
          <w:color w:val="136F73"/>
        </w:rPr>
        <w:t xml:space="preserve">● </w:t>
      </w:r>
      <w:r>
        <w:rPr>
          <w:rFonts w:ascii="Vazirmatn" w:hAnsi="Vazirmatn"/>
          <w:b/>
        </w:rPr>
        <w:t>دیگر:</w:t>
      </w:r>
      <w:r>
        <w:rPr>
          <w:rFonts w:ascii="Vazirmatn" w:hAnsi="Vazirmatn"/>
        </w:rPr>
        <w:t xml:space="preserve"> الکول، ورزش غیرمعمول، کاهش وزن، انتان، و </w:t>
      </w:r>
      <w:r>
        <w:rPr>
          <w:rFonts w:ascii="Vazirmatn" w:hAnsi="Vazirmatn"/>
          <w:b/>
        </w:rPr>
        <w:t>عدم کفایهٔ ادرنال</w:t>
      </w:r>
      <w:r>
        <w:rPr>
          <w:rFonts w:ascii="Vazirmatn" w:hAnsi="Vazirmatn"/>
        </w:rPr>
        <w:t xml:space="preserve"> (فصل ۵۰).</w:t>
      </w:r>
    </w:p>
    <w:p>
      <w:pPr>
        <w:bidi w:val="1"/>
      </w:pPr>
      <w:r>
        <w:rPr>
          <w:rFonts w:ascii="Vazirmatn" w:hAnsi="Vazirmatn"/>
          <w:b/>
        </w:rPr>
        <w:t>ADA 2026:</w:t>
      </w:r>
      <w:r>
        <w:rPr>
          <w:rFonts w:ascii="Vazirmatn" w:hAnsi="Vazirmatn"/>
        </w:rPr>
        <w:t xml:space="preserve"> هر وقت قند کمتر از ۷۰ mg/dL ثبت شد، پلان تداوی بازنگری و در صورت لزوم تغییر داده شود. Glucagon باید برای همهٔ مصرف‌کنندگان Insulin یا مریضان پرخطر نسخه شود و فامیل آموزش ببیند.</w:t>
      </w:r>
    </w:p>
    <w:p>
      <w:pPr>
        <w:bidi w:val="1"/>
      </w:pPr>
      <w:r>
        <w:rPr>
          <w:rFonts w:ascii="Vazirmatn" w:hAnsi="Vazirmatn"/>
          <w:b/>
        </w:rPr>
        <w:t>حاجی نورالله:</w:t>
      </w:r>
      <w:r>
        <w:rPr>
          <w:rFonts w:ascii="Vazirmatn" w:hAnsi="Vazirmatn"/>
        </w:rPr>
        <w:t xml:space="preserve"> سه عامل خطر هم‌زمان داشت: Glibenclamide، کم‌خوری از انتان ادراری، و عدم کفایهٔ گرده. Glibenclamide برای او دوای مناسب نبود. درس برای مریض بعدی: </w:t>
      </w:r>
      <w:r>
        <w:rPr>
          <w:rFonts w:ascii="Vazirmatn" w:hAnsi="Vazirmatn"/>
          <w:b/>
        </w:rPr>
        <w:t>پیش از نسخهٔ Sulfonylurea برای مسن، گرده و غذا را بسنج.</w:t>
      </w:r>
    </w:p>
    <w:p>
      <w:pPr>
        <w:spacing w:before="200"/>
        <w:bidi w:val="1"/>
      </w:pPr>
      <w:r>
        <w:rPr>
          <w:rFonts w:ascii="Vazirmatn" w:hAnsi="Vazirmatn"/>
          <w:b/>
          <w:color w:val="136F73"/>
          <w:sz w:val="25"/>
        </w:rPr>
        <w:t>۵. هایپوگلایسیمی در مریض غیر دیابتی — یک معمای تشخیصی</w:t>
      </w:r>
    </w:p>
    <w:p>
      <w:pPr>
        <w:bidi w:val="1"/>
      </w:pPr>
      <w:r>
        <w:rPr>
          <w:rFonts w:ascii="Vazirmatn" w:hAnsi="Vazirmatn"/>
          <w:b/>
        </w:rPr>
        <w:t>قدم ۱ — مریض «ناجور» است یا «صحتمند به نظر می‌رسد»؟</w:t>
      </w:r>
      <w:r>
        <w:rPr>
          <w:rFonts w:ascii="Vazirmatn" w:hAnsi="Vazirmatn"/>
        </w:rPr>
        <w:t xml:space="preserve"> (Endocrine Society 2009)</w:t>
      </w:r>
    </w:p>
    <w:p>
      <w:pPr>
        <w:ind w:right="340"/>
        <w:bidi w:val="1"/>
      </w:pPr>
      <w:r>
        <w:rPr>
          <w:color w:val="136F73"/>
        </w:rPr>
        <w:t xml:space="preserve">● </w:t>
      </w:r>
      <w:r>
        <w:rPr>
          <w:rFonts w:ascii="Vazirmatn" w:hAnsi="Vazirmatn"/>
          <w:b/>
        </w:rPr>
        <w:t>مریض ناجور:</w:t>
      </w:r>
      <w:r>
        <w:rPr>
          <w:rFonts w:ascii="Vazirmatn" w:hAnsi="Vazirmatn"/>
        </w:rPr>
        <w:t xml:space="preserve"> علت اکثراً آشکار است:</w:t>
      </w:r>
    </w:p>
    <w:p>
      <w:pPr>
        <w:ind w:right="340"/>
        <w:bidi w:val="1"/>
      </w:pPr>
      <w:r>
        <w:rPr>
          <w:color w:val="136F73"/>
        </w:rPr>
        <w:t xml:space="preserve">● </w:t>
      </w:r>
      <w:r>
        <w:rPr>
          <w:rFonts w:ascii="Vazirmatn" w:hAnsi="Vazirmatn"/>
        </w:rPr>
        <w:t>دوا (Insulin، Sulfonylurea، و دواهای دیگر)؛</w:t>
      </w:r>
    </w:p>
    <w:p>
      <w:pPr>
        <w:ind w:right="340"/>
        <w:bidi w:val="1"/>
      </w:pPr>
      <w:r>
        <w:rPr>
          <w:color w:val="136F73"/>
        </w:rPr>
        <w:t xml:space="preserve">● </w:t>
      </w:r>
      <w:r>
        <w:rPr>
          <w:rFonts w:ascii="Vazirmatn" w:hAnsi="Vazirmatn"/>
        </w:rPr>
        <w:t>مرض شدید: عدم کفایهٔ کبد، گرده یا قلب، و سپسیس؛</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rPr>
        <w:t>سوءتغذی؛</w:t>
      </w:r>
    </w:p>
    <w:p>
      <w:pPr>
        <w:ind w:right="340"/>
        <w:bidi w:val="1"/>
      </w:pPr>
      <w:r>
        <w:rPr>
          <w:color w:val="136F73"/>
        </w:rPr>
        <w:t xml:space="preserve">● </w:t>
      </w:r>
      <w:r>
        <w:rPr>
          <w:rFonts w:ascii="Vazirmatn" w:hAnsi="Vazirmatn"/>
        </w:rPr>
        <w:t>کمبود هورمون (Cortisol).</w:t>
      </w:r>
    </w:p>
    <w:p>
      <w:pPr>
        <w:ind w:right="340"/>
        <w:bidi w:val="1"/>
      </w:pPr>
      <w:r>
        <w:rPr>
          <w:color w:val="136F73"/>
        </w:rPr>
        <w:t xml:space="preserve">● </w:t>
      </w:r>
      <w:r>
        <w:rPr>
          <w:rFonts w:ascii="Vazirmatn" w:hAnsi="Vazirmatn"/>
          <w:b/>
        </w:rPr>
        <w:t>مریض صحتمند:</w:t>
      </w:r>
      <w:r>
        <w:rPr>
          <w:rFonts w:ascii="Vazirmatn" w:hAnsi="Vazirmatn"/>
        </w:rPr>
        <w:t xml:space="preserve"> این‌جا دنبال </w:t>
      </w:r>
      <w:r>
        <w:rPr>
          <w:rFonts w:ascii="Vazirmatn" w:hAnsi="Vazirmatn"/>
          <w:b/>
        </w:rPr>
        <w:t>Hyperinsulinism درونی</w:t>
      </w:r>
      <w:r>
        <w:rPr>
          <w:rFonts w:ascii="Vazirmatn" w:hAnsi="Vazirmatn"/>
        </w:rPr>
        <w:t xml:space="preserve"> (Insulinoma و علل دیگر) یا </w:t>
      </w:r>
      <w:r>
        <w:rPr>
          <w:rFonts w:ascii="Vazirmatn" w:hAnsi="Vazirmatn"/>
          <w:b/>
        </w:rPr>
        <w:t>هایپوگلایسیمی ساختگی</w:t>
      </w:r>
      <w:r>
        <w:rPr>
          <w:rFonts w:ascii="Vazirmatn" w:hAnsi="Vazirmatn"/>
        </w:rPr>
        <w:t xml:space="preserve"> (factitious) می‌گردیم. هایپوگلایسیمی ساختگی یعنی مریض پنهانی Insulin یا Sulfonylurea می‌گیرد؛ کارمندان صحی و فامیل مریض دیابتی به آن دسترسی دارند.</w:t>
      </w:r>
    </w:p>
    <w:p>
      <w:pPr>
        <w:bidi w:val="1"/>
      </w:pPr>
      <w:r>
        <w:rPr>
          <w:rFonts w:ascii="Vazirmatn" w:hAnsi="Vazirmatn"/>
          <w:b/>
        </w:rPr>
        <w:t>قدم ۲ — نمونهٔ کلیدی را در همان لحظهٔ هایپوگلایسیمی بگیر:</w:t>
      </w:r>
    </w:p>
    <w:p>
      <w:pPr>
        <w:bidi w:val="1"/>
      </w:pPr>
      <w:r>
        <w:rPr>
          <w:rFonts w:ascii="Vazirmatn" w:hAnsi="Vazirmatn"/>
        </w:rPr>
        <w:t xml:space="preserve">Glucose، Insulin، C-peptide، Proinsulin، Beta-hydroxybutyrate، و </w:t>
      </w:r>
      <w:r>
        <w:rPr>
          <w:rFonts w:ascii="Vazirmatn" w:hAnsi="Vazirmatn"/>
          <w:b/>
        </w:rPr>
        <w:t>سکرین Sulfonylurea و Meglitinide</w:t>
      </w:r>
      <w:r>
        <w:rPr>
          <w:rFonts w:ascii="Vazirmatn" w:hAnsi="Vazirmatn"/>
        </w:rPr>
        <w:t>. اگر حملهٔ خودبه‌خودی دیده نشد:</w:t>
      </w:r>
    </w:p>
    <w:p>
      <w:pPr>
        <w:ind w:right="340"/>
        <w:bidi w:val="1"/>
      </w:pPr>
      <w:r>
        <w:rPr>
          <w:color w:val="136F73"/>
        </w:rPr>
        <w:t xml:space="preserve">● </w:t>
      </w:r>
      <w:r>
        <w:rPr>
          <w:rFonts w:ascii="Vazirmatn" w:hAnsi="Vazirmatn"/>
        </w:rPr>
        <w:t xml:space="preserve">در علایم ناشتا: </w:t>
      </w:r>
      <w:r>
        <w:rPr>
          <w:rFonts w:ascii="Vazirmatn" w:hAnsi="Vazirmatn"/>
          <w:b/>
        </w:rPr>
        <w:t>روزهٔ نظارت‌شده تا ۷۲ ساعت</w:t>
      </w:r>
      <w:r>
        <w:rPr>
          <w:rFonts w:ascii="Vazirmatn" w:hAnsi="Vazirmatn"/>
        </w:rPr>
        <w:t>، در شفاخانه؛</w:t>
      </w:r>
    </w:p>
    <w:p>
      <w:pPr>
        <w:ind w:right="340"/>
        <w:bidi w:val="1"/>
      </w:pPr>
      <w:r>
        <w:rPr>
          <w:color w:val="136F73"/>
        </w:rPr>
        <w:t xml:space="preserve">● </w:t>
      </w:r>
      <w:r>
        <w:rPr>
          <w:rFonts w:ascii="Vazirmatn" w:hAnsi="Vazirmatn"/>
        </w:rPr>
        <w:t xml:space="preserve">در علایم پس از غذا: </w:t>
      </w:r>
      <w:r>
        <w:rPr>
          <w:rFonts w:ascii="Vazirmatn" w:hAnsi="Vazirmatn"/>
          <w:b/>
        </w:rPr>
        <w:t>Mixed-meal test</w:t>
      </w:r>
      <w:r>
        <w:rPr>
          <w:rFonts w:ascii="Vazirmatn" w:hAnsi="Vazirmatn"/>
        </w:rPr>
        <w:t>.</w:t>
      </w:r>
    </w:p>
    <w:p>
      <w:pPr>
        <w:bidi w:val="1"/>
      </w:pPr>
      <w:r>
        <w:rPr>
          <w:rFonts w:ascii="Vazirmatn" w:hAnsi="Vazirmatn"/>
          <w:b/>
        </w:rPr>
        <w:t>قدم ۳ — تفسیر با منطق، نه با حفظ:</w:t>
      </w:r>
    </w:p>
    <w:p>
      <w:pPr>
        <w:ind w:right="340"/>
        <w:bidi w:val="1"/>
      </w:pPr>
      <w:r>
        <w:rPr>
          <w:color w:val="136F73"/>
        </w:rPr>
        <w:t xml:space="preserve">● </w:t>
      </w:r>
      <w:r>
        <w:rPr>
          <w:rFonts w:ascii="Vazirmatn" w:hAnsi="Vazirmatn"/>
        </w:rPr>
        <w:t>وقتی قند کمتر از ۵۵ mg/dL است، Insulin باید تقریباً صفر باشد.</w:t>
      </w:r>
    </w:p>
    <w:p>
      <w:pPr>
        <w:ind w:right="340"/>
        <w:bidi w:val="1"/>
      </w:pPr>
      <w:r>
        <w:rPr>
          <w:color w:val="136F73"/>
        </w:rPr>
        <w:t xml:space="preserve">● </w:t>
      </w:r>
      <w:r>
        <w:rPr>
          <w:rFonts w:ascii="Vazirmatn" w:hAnsi="Vazirmatn"/>
        </w:rPr>
        <w:t xml:space="preserve">Insulin بلند در این حالت </w:t>
      </w:r>
      <w:r>
        <w:rPr>
          <w:rFonts w:ascii="Vazirmatn" w:hAnsi="Vazirmatn"/>
          <w:b/>
        </w:rPr>
        <w:t>نامتناسب</w:t>
      </w:r>
      <w:r>
        <w:rPr>
          <w:rFonts w:ascii="Vazirmatn" w:hAnsi="Vazirmatn"/>
        </w:rPr>
        <w:t xml:space="preserve"> است؛ همان منطق PTH «نورمال» با Calcium بلند در فصل ۵۱.</w:t>
      </w:r>
    </w:p>
    <w:p>
      <w:pPr>
        <w:ind w:right="340"/>
        <w:bidi w:val="1"/>
      </w:pPr>
      <w:r>
        <w:rPr>
          <w:color w:val="136F73"/>
        </w:rPr>
        <w:t xml:space="preserve">● </w:t>
      </w:r>
      <w:r>
        <w:rPr>
          <w:rFonts w:ascii="Vazirmatn" w:hAnsi="Vazirmatn"/>
          <w:b/>
        </w:rPr>
        <w:t>C-peptide</w:t>
      </w:r>
      <w:r>
        <w:rPr>
          <w:rFonts w:ascii="Vazirmatn" w:hAnsi="Vazirmatn"/>
        </w:rPr>
        <w:t xml:space="preserve"> همراه Insulin درونی ساخته می‌شود، اما در Insulin تزریقی نیست. همین تفاوت کلید تشخیص است.</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یافته هنگام هایپوگلایسیمی</w:t>
            </w:r>
          </w:p>
        </w:tc>
        <w:tc>
          <w:tcPr>
            <w:tcW w:type="dxa" w:w="1719"/>
            <w:shd w:val="clear" w:fill="136f73"/>
          </w:tcPr>
          <w:p>
            <w:pPr>
              <w:bidi w:val="1"/>
            </w:pPr>
            <w:r/>
            <w:r>
              <w:rPr>
                <w:b/>
                <w:color w:val="FFFFFF"/>
                <w:sz w:val="19"/>
              </w:rPr>
              <w:t>Insulin</w:t>
            </w:r>
          </w:p>
        </w:tc>
        <w:tc>
          <w:tcPr>
            <w:tcW w:type="dxa" w:w="1719"/>
            <w:shd w:val="clear" w:fill="136f73"/>
          </w:tcPr>
          <w:p>
            <w:pPr>
              <w:bidi w:val="1"/>
            </w:pPr>
            <w:r/>
            <w:r>
              <w:rPr>
                <w:b/>
                <w:color w:val="FFFFFF"/>
                <w:sz w:val="19"/>
              </w:rPr>
              <w:t>C-peptide</w:t>
            </w:r>
          </w:p>
        </w:tc>
        <w:tc>
          <w:tcPr>
            <w:tcW w:type="dxa" w:w="1719"/>
            <w:shd w:val="clear" w:fill="136f73"/>
          </w:tcPr>
          <w:p>
            <w:pPr>
              <w:bidi w:val="1"/>
            </w:pPr>
            <w:r/>
            <w:r>
              <w:rPr>
                <w:b/>
                <w:color w:val="FFFFFF"/>
                <w:sz w:val="19"/>
              </w:rPr>
              <w:t>Proinsulin</w:t>
            </w:r>
          </w:p>
        </w:tc>
        <w:tc>
          <w:tcPr>
            <w:tcW w:type="dxa" w:w="1719"/>
            <w:shd w:val="clear" w:fill="136f73"/>
          </w:tcPr>
          <w:p>
            <w:pPr>
              <w:bidi w:val="1"/>
            </w:pPr>
            <w:r/>
            <w:r>
              <w:rPr>
                <w:b/>
                <w:color w:val="FFFFFF"/>
                <w:sz w:val="19"/>
              </w:rPr>
              <w:t>سکرین Sulfonylurea</w:t>
            </w:r>
          </w:p>
        </w:tc>
        <w:tc>
          <w:tcPr>
            <w:tcW w:type="dxa" w:w="1719"/>
            <w:shd w:val="clear" w:fill="136f73"/>
          </w:tcPr>
          <w:p>
            <w:pPr>
              <w:bidi w:val="1"/>
            </w:pPr>
            <w:r/>
            <w:r>
              <w:rPr>
                <w:b/>
                <w:color w:val="FFFFFF"/>
                <w:sz w:val="19"/>
              </w:rPr>
              <w:t>تفسیر</w:t>
            </w:r>
          </w:p>
        </w:tc>
      </w:tr>
      <w:tr>
        <w:tc>
          <w:tcPr>
            <w:tcW w:type="dxa" w:w="1719"/>
          </w:tcPr>
          <w:p>
            <w:pPr>
              <w:bidi w:val="1"/>
            </w:pPr>
            <w:r>
              <w:rPr>
                <w:sz w:val="18"/>
              </w:rPr>
            </w:r>
            <w:r>
              <w:rPr>
                <w:rFonts w:ascii="Vazirmatn" w:hAnsi="Vazirmatn"/>
                <w:sz w:val="18"/>
              </w:rPr>
              <w:t>Insulinoma</w:t>
            </w:r>
          </w:p>
        </w:tc>
        <w:tc>
          <w:tcPr>
            <w:tcW w:type="dxa" w:w="1719"/>
          </w:tcPr>
          <w:p>
            <w:pPr>
              <w:bidi w:val="1"/>
            </w:pPr>
            <w:r>
              <w:rPr>
                <w:sz w:val="18"/>
              </w:rPr>
            </w:r>
            <w:r>
              <w:rPr>
                <w:rFonts w:ascii="Vazirmatn" w:hAnsi="Vazirmatn"/>
                <w:b/>
                <w:sz w:val="18"/>
              </w:rPr>
              <w:t>۳ µU/mL یا بیشتر</w:t>
            </w:r>
          </w:p>
        </w:tc>
        <w:tc>
          <w:tcPr>
            <w:tcW w:type="dxa" w:w="1719"/>
          </w:tcPr>
          <w:p>
            <w:pPr>
              <w:bidi w:val="1"/>
            </w:pPr>
            <w:r>
              <w:rPr>
                <w:sz w:val="18"/>
              </w:rPr>
            </w:r>
            <w:r>
              <w:rPr>
                <w:rFonts w:ascii="Vazirmatn" w:hAnsi="Vazirmatn"/>
                <w:b/>
                <w:sz w:val="18"/>
              </w:rPr>
              <w:t>۰.۶ ng/mL (۰.۲ nmol/L) یا بیشتر</w:t>
            </w:r>
          </w:p>
        </w:tc>
        <w:tc>
          <w:tcPr>
            <w:tcW w:type="dxa" w:w="1719"/>
          </w:tcPr>
          <w:p>
            <w:pPr>
              <w:bidi w:val="1"/>
            </w:pPr>
            <w:r>
              <w:rPr>
                <w:sz w:val="18"/>
              </w:rPr>
            </w:r>
            <w:r>
              <w:rPr>
                <w:rFonts w:ascii="Vazirmatn" w:hAnsi="Vazirmatn"/>
                <w:b/>
                <w:sz w:val="18"/>
              </w:rPr>
              <w:t>۵ pmol/L یا بیشتر</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Insulin درونی نامتناسب</w:t>
            </w:r>
          </w:p>
        </w:tc>
      </w:tr>
      <w:tr>
        <w:tc>
          <w:tcPr>
            <w:tcW w:type="dxa" w:w="1719"/>
          </w:tcPr>
          <w:p>
            <w:pPr>
              <w:bidi w:val="1"/>
            </w:pPr>
            <w:r>
              <w:rPr>
                <w:sz w:val="18"/>
              </w:rPr>
            </w:r>
            <w:r>
              <w:rPr>
                <w:rFonts w:ascii="Vazirmatn" w:hAnsi="Vazirmatn"/>
                <w:sz w:val="18"/>
              </w:rPr>
              <w:t>Sulfonylurea</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مثبت</w:t>
            </w:r>
          </w:p>
        </w:tc>
        <w:tc>
          <w:tcPr>
            <w:tcW w:type="dxa" w:w="1719"/>
          </w:tcPr>
          <w:p>
            <w:pPr>
              <w:bidi w:val="1"/>
            </w:pPr>
            <w:r>
              <w:rPr>
                <w:sz w:val="18"/>
              </w:rPr>
            </w:r>
            <w:r>
              <w:rPr>
                <w:rFonts w:ascii="Vazirmatn" w:hAnsi="Vazirmatn"/>
                <w:sz w:val="18"/>
              </w:rPr>
              <w:t xml:space="preserve">از نگاه هورمونی شبیه Insulinoma؛ </w:t>
            </w:r>
            <w:r>
              <w:rPr>
                <w:rFonts w:ascii="Vazirmatn" w:hAnsi="Vazirmatn"/>
                <w:b/>
                <w:sz w:val="18"/>
              </w:rPr>
              <w:t>فقط سکرین جدا می‌کند</w:t>
            </w:r>
          </w:p>
        </w:tc>
      </w:tr>
      <w:tr>
        <w:tc>
          <w:tcPr>
            <w:tcW w:type="dxa" w:w="1719"/>
          </w:tcPr>
          <w:p>
            <w:pPr>
              <w:bidi w:val="1"/>
            </w:pPr>
            <w:r>
              <w:rPr>
                <w:sz w:val="18"/>
              </w:rPr>
            </w:r>
            <w:r>
              <w:rPr>
                <w:rFonts w:ascii="Vazirmatn" w:hAnsi="Vazirmatn"/>
                <w:sz w:val="18"/>
              </w:rPr>
              <w:t>غیر Insulin (گرسنگی، کبد، کمبود Cortisol)</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Beta-hydroxybutyrate بلند (بدن کیتون می‌سازد)</w:t>
            </w:r>
          </w:p>
        </w:tc>
      </w:tr>
    </w:tbl>
    <w:p>
      <w:pPr>
        <w:bidi w:val="1"/>
      </w:pPr>
      <w:r>
        <w:rPr>
          <w:rFonts w:ascii="Vazirmatn" w:hAnsi="Vazirmatn"/>
          <w:i/>
        </w:rPr>
        <w:t>(حدود Insulin، C-peptide و Proinsulin از Endocrine Society 2009، به نقل Endotext و RACGP؛ منبع اولیه مستقیم خوانده نشد → SD-45.)</w:t>
      </w:r>
    </w:p>
    <w:p>
      <w:pPr>
        <w:bidi w:val="1"/>
      </w:pPr>
      <w:r>
        <w:rPr>
          <w:rFonts w:ascii="Vazirmatn" w:hAnsi="Vazirmatn"/>
        </w:rPr>
        <w:t xml:space="preserve">⚠️ </w:t>
      </w:r>
      <w:r>
        <w:rPr>
          <w:rFonts w:ascii="Vazirmatn" w:hAnsi="Vazirmatn"/>
          <w:b/>
        </w:rPr>
        <w:t>دام:</w:t>
      </w:r>
      <w:r>
        <w:rPr>
          <w:rFonts w:ascii="Vazirmatn" w:hAnsi="Vazirmatn"/>
        </w:rPr>
        <w:t xml:space="preserve"> Insulin و C-peptide بلند، پس Insulinoma → جراحی. اگر سکرین Sulfonylurea فرستاده نشده باشد، مریض با هایپوگلایسیمی دوایی ممکن است عمل پانقراس شود. </w:t>
      </w:r>
      <w:r>
        <w:rPr>
          <w:rFonts w:ascii="Vazirmatn" w:hAnsi="Vazirmatn"/>
          <w:b/>
        </w:rPr>
        <w:t>سکرین را همیشه همراه نمونه بفرست.</w:t>
      </w:r>
    </w:p>
    <w:p>
      <w:pPr>
        <w:bidi w:val="1"/>
      </w:pPr>
      <w:r>
        <w:rPr>
          <w:rFonts w:ascii="Vazirmatn" w:hAnsi="Vazirmatn"/>
        </w:rPr>
        <w:t>محل‌یابی و تداوی Insulinoma، و هایپوگلایسیمی پس از جراحی معده (Bariatric)، برای متخصص است و در این فصل تحریر نشد → SD-45.</w:t>
      </w:r>
    </w:p>
    <w:p>
      <w:pPr>
        <w:bidi w:val="1"/>
      </w:pPr>
      <w:r>
        <w:rPr>
          <w:color w:val="B8913A"/>
        </w:rPr>
        <w:t>❖ ❖ ❖</w:t>
      </w:r>
    </w:p>
    <w:p>
      <w:pPr>
        <w:spacing w:before="280"/>
        <w:bidi w:val="1"/>
      </w:pPr>
      <w:r>
        <w:rPr>
          <w:rFonts w:ascii="Vazirmatn" w:hAnsi="Vazirmatn"/>
          <w:b/>
          <w:color w:val="0F2744"/>
          <w:sz w:val="29"/>
        </w:rPr>
        <w:t>ب) لیپید: کلسترول به عنوان یک عامل خطر قابل تداوی</w:t>
      </w:r>
    </w:p>
    <w:p>
      <w:pPr>
        <w:spacing w:before="200"/>
        <w:bidi w:val="1"/>
      </w:pPr>
      <w:r>
        <w:rPr>
          <w:rFonts w:ascii="Vazirmatn" w:hAnsi="Vazirmatn"/>
          <w:b/>
          <w:color w:val="136F73"/>
          <w:sz w:val="25"/>
        </w:rPr>
        <w:t>۶. چرا LDL؟ (mechanism)</w:t>
      </w:r>
    </w:p>
    <w:p>
      <w:pPr>
        <w:ind w:right="340"/>
        <w:bidi w:val="1"/>
      </w:pPr>
      <w:r>
        <w:rPr>
          <w:color w:val="136F73"/>
        </w:rPr>
        <w:t xml:space="preserve">● </w:t>
      </w:r>
      <w:r>
        <w:rPr>
          <w:rFonts w:ascii="Vazirmatn" w:hAnsi="Vazirmatn"/>
        </w:rPr>
        <w:t>LDL-C ذرهٔ حامل کلسترول است که در دیوار شریان نفوذ می‌کند و در آن‌جا می‌ماند. پلاک Atherosclerosis از همین شروع می‌شود.</w:t>
      </w:r>
    </w:p>
    <w:p>
      <w:pPr>
        <w:ind w:right="340"/>
        <w:bidi w:val="1"/>
      </w:pPr>
      <w:r>
        <w:rPr>
          <w:color w:val="136F73"/>
        </w:rPr>
        <w:t xml:space="preserve">● </w:t>
      </w:r>
      <w:r>
        <w:rPr>
          <w:rFonts w:ascii="Vazirmatn" w:hAnsi="Vazirmatn"/>
        </w:rPr>
        <w:t xml:space="preserve">ESC/EAS 2019 LDL را </w:t>
      </w:r>
      <w:r>
        <w:rPr>
          <w:rFonts w:ascii="Vazirmatn" w:hAnsi="Vazirmatn"/>
          <w:b/>
        </w:rPr>
        <w:t>عامل سببی</w:t>
      </w:r>
      <w:r>
        <w:rPr>
          <w:rFonts w:ascii="Vazirmatn" w:hAnsi="Vazirmatn"/>
        </w:rPr>
        <w:t xml:space="preserve"> Atherosclerosis می‌داند. هرچه کمتر و هرچه زودتر، بهتر.</w:t>
      </w:r>
    </w:p>
    <w:p>
      <w:pPr>
        <w:ind w:right="340"/>
        <w:bidi w:val="1"/>
      </w:pPr>
      <w:r>
        <w:rPr>
          <w:color w:val="136F73"/>
        </w:rPr>
        <w:t xml:space="preserve">● </w:t>
      </w:r>
      <w:r>
        <w:rPr>
          <w:rFonts w:ascii="Vazirmatn" w:hAnsi="Vazirmatn"/>
          <w:b/>
        </w:rPr>
        <w:t>فایدهٔ تداوی با مقدار مطلق کاهش LDL تناسب دارد</w:t>
      </w:r>
      <w:r>
        <w:rPr>
          <w:rFonts w:ascii="Vazirmatn" w:hAnsi="Vazirmatn"/>
        </w:rPr>
        <w:t>، نه با نام دوا.</w:t>
      </w:r>
    </w:p>
    <w:p>
      <w:pPr>
        <w:bidi w:val="1"/>
      </w:pPr>
      <w:r>
        <w:rPr>
          <w:rFonts w:ascii="Vazirmatn" w:hAnsi="Vazirmatn"/>
          <w:b/>
        </w:rPr>
        <w:t>این mechanism سؤال را عوض می‌کند.</w:t>
      </w:r>
      <w:r>
        <w:rPr>
          <w:rFonts w:ascii="Vazirmatn" w:hAnsi="Vazirmatn"/>
        </w:rPr>
        <w:t xml:space="preserve"> سؤال «کلسترولش بلند است؟» نیست. سؤال این است: </w:t>
      </w:r>
      <w:r>
        <w:rPr>
          <w:rFonts w:ascii="Vazirmatn" w:hAnsi="Vazirmatn"/>
          <w:b/>
        </w:rPr>
        <w:t>«خطر قلبی–عروقی این مریض چقدر است، و LDL او باید به کجا برسد؟»</w:t>
      </w:r>
    </w:p>
    <w:p>
      <w:pPr>
        <w:bidi w:val="1"/>
      </w:pPr>
      <w:r>
        <w:rPr>
          <w:rFonts w:ascii="Vazirmatn" w:hAnsi="Vazirmatn"/>
        </w:rPr>
        <w:t>یک مریض با LDL «نورمال» که MI کرده، بیشتر از یک جوان سالم با LDL کمی بلند به تداوی نیاز دارد.</w:t>
      </w:r>
    </w:p>
    <w:p>
      <w:pPr>
        <w:spacing w:before="200"/>
        <w:bidi w:val="1"/>
      </w:pPr>
      <w:r>
        <w:rPr>
          <w:rFonts w:ascii="Vazirmatn" w:hAnsi="Vazirmatn"/>
          <w:b/>
          <w:color w:val="136F73"/>
          <w:sz w:val="25"/>
        </w:rPr>
        <w:t>۷. قدم اول: طبقه‌بندی خطر (ESC/EAS 2019، Focused update 2025)</w:t>
      </w:r>
    </w:p>
    <w:p>
      <w:pPr>
        <w:bidi w:val="1"/>
      </w:pPr>
      <w:r>
        <w:rPr>
          <w:rFonts w:ascii="Vazirmatn" w:hAnsi="Vazirmatn"/>
        </w:rPr>
        <w:t xml:space="preserve">Focused update 2025 اهداف LDL را </w:t>
      </w:r>
      <w:r>
        <w:rPr>
          <w:rFonts w:ascii="Vazirmatn" w:hAnsi="Vazirmatn"/>
          <w:b/>
        </w:rPr>
        <w:t>نگه داشت</w:t>
      </w:r>
      <w:r>
        <w:rPr>
          <w:rFonts w:ascii="Vazirmatn" w:hAnsi="Vazirmatn"/>
        </w:rPr>
        <w:t xml:space="preserve">. SCORE را با </w:t>
      </w:r>
      <w:r>
        <w:rPr>
          <w:rFonts w:ascii="Vazirmatn" w:hAnsi="Vazirmatn"/>
          <w:b/>
        </w:rPr>
        <w:t>SCORE2</w:t>
      </w:r>
      <w:r>
        <w:rPr>
          <w:rFonts w:ascii="Vazirmatn" w:hAnsi="Vazirmatn"/>
        </w:rPr>
        <w:t xml:space="preserve"> و </w:t>
      </w:r>
      <w:r>
        <w:rPr>
          <w:rFonts w:ascii="Vazirmatn" w:hAnsi="Vazirmatn"/>
          <w:b/>
        </w:rPr>
        <w:t>SCORE2-OP</w:t>
      </w:r>
      <w:r>
        <w:rPr>
          <w:rFonts w:ascii="Vazirmatn" w:hAnsi="Vazirmatn"/>
        </w:rPr>
        <w:t xml:space="preserve"> (برای مسن‌ها) جانشین کرد، و بر </w:t>
      </w:r>
      <w:r>
        <w:rPr>
          <w:rFonts w:ascii="Vazirmatn" w:hAnsi="Vazirmatn"/>
          <w:b/>
        </w:rPr>
        <w:t>شروع زودتر تداوی ترکیبی</w:t>
      </w:r>
      <w:r>
        <w:rPr>
          <w:rFonts w:ascii="Vazirmatn" w:hAnsi="Vazirmatn"/>
        </w:rPr>
        <w:t xml:space="preserve"> و Lp(a) تأکید بیشتر کرد (به نقل Medscape 2026 → SD-45 برای متن اولیه).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w:t>
            </w:r>
          </w:p>
        </w:tc>
        <w:tc>
          <w:tcPr>
            <w:tcW w:type="dxa" w:w="3437"/>
            <w:shd w:val="clear" w:fill="136f73"/>
          </w:tcPr>
          <w:p>
            <w:pPr>
              <w:bidi w:val="1"/>
            </w:pPr>
            <w:r/>
            <w:r>
              <w:rPr>
                <w:b/>
                <w:color w:val="FFFFFF"/>
                <w:sz w:val="19"/>
              </w:rPr>
              <w:t>کی؟ (نمونه‌ها)</w:t>
            </w:r>
          </w:p>
        </w:tc>
        <w:tc>
          <w:tcPr>
            <w:tcW w:type="dxa" w:w="3437"/>
            <w:shd w:val="clear" w:fill="136f73"/>
          </w:tcPr>
          <w:p>
            <w:pPr>
              <w:bidi w:val="1"/>
            </w:pPr>
            <w:r/>
            <w:r>
              <w:rPr>
                <w:b/>
                <w:color w:val="FFFFFF"/>
                <w:sz w:val="19"/>
              </w:rPr>
              <w:t>هدف LDL-C</w:t>
            </w:r>
          </w:p>
        </w:tc>
      </w:tr>
      <w:tr>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sz w:val="18"/>
              </w:rPr>
              <w:t xml:space="preserve">یک عامل خطر بسیار بلند: کلسترول کلی بیشتر از ۸ mmol/L، </w:t>
            </w:r>
            <w:r>
              <w:rPr>
                <w:rFonts w:ascii="Vazirmatn" w:hAnsi="Vazirmatn"/>
                <w:b/>
                <w:sz w:val="18"/>
              </w:rPr>
              <w:t>LDL-C بیشتر از ۱۹۰ mg/dL (۴.۹ mmol/L)</w:t>
            </w:r>
            <w:r>
              <w:rPr>
                <w:rFonts w:ascii="Vazirmatn" w:hAnsi="Vazirmatn"/>
                <w:sz w:val="18"/>
              </w:rPr>
              <w:t xml:space="preserve">، یا فشار بیشتر از ۱۸۰/۱۱۰؛ </w:t>
            </w:r>
            <w:r>
              <w:rPr>
                <w:rFonts w:ascii="Vazirmatn" w:hAnsi="Vazirmatn"/>
                <w:b/>
                <w:sz w:val="18"/>
              </w:rPr>
              <w:t>CKD متوسط (eGFR ۳۰–۵۹)</w:t>
            </w:r>
            <w:r>
              <w:rPr>
                <w:rFonts w:ascii="Vazirmatn" w:hAnsi="Vazirmatn"/>
                <w:sz w:val="18"/>
              </w:rPr>
              <w:t xml:space="preserve">؛ دیابت بدون آسیب عضو با مدت ۱۰ سال یا بیشتر؛ SCORE2 </w:t>
            </w:r>
            <w:r>
              <w:rPr>
                <w:rFonts w:ascii="Vazirmatn" w:hAnsi="Vazirmatn"/>
                <w:b/>
                <w:sz w:val="18"/>
              </w:rPr>
              <w:t>۱۰–۲۰ فیصد</w:t>
            </w:r>
          </w:p>
        </w:tc>
        <w:tc>
          <w:tcPr>
            <w:tcW w:type="dxa" w:w="3437"/>
          </w:tcPr>
          <w:p>
            <w:pPr>
              <w:bidi w:val="1"/>
            </w:pPr>
            <w:r>
              <w:rPr>
                <w:sz w:val="18"/>
              </w:rPr>
            </w:r>
            <w:r>
              <w:rPr>
                <w:rFonts w:ascii="Vazirmatn" w:hAnsi="Vazirmatn"/>
                <w:b/>
                <w:sz w:val="18"/>
              </w:rPr>
              <w:t>کمتر از ۷۰ mg/dL (۱.۸ mmol/L)</w:t>
            </w:r>
            <w:r>
              <w:rPr>
                <w:rFonts w:ascii="Vazirmatn" w:hAnsi="Vazirmatn"/>
                <w:sz w:val="18"/>
              </w:rPr>
              <w:t xml:space="preserve"> و کاهش ۵۰ فیصد یا بیشتر</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 xml:space="preserve">SCORE2 </w:t>
            </w:r>
            <w:r>
              <w:rPr>
                <w:rFonts w:ascii="Vazirmatn" w:hAnsi="Vazirmatn"/>
                <w:b/>
                <w:sz w:val="18"/>
              </w:rPr>
              <w:t>۲–۱۰ فیصد</w:t>
            </w:r>
            <w:r>
              <w:rPr>
                <w:rFonts w:ascii="Vazirmatn" w:hAnsi="Vazirmatn"/>
                <w:sz w:val="18"/>
              </w:rPr>
              <w:t>؛ دیابت جوان کوتاه‌مدت بدون عامل خطر دیگر</w:t>
            </w:r>
          </w:p>
        </w:tc>
        <w:tc>
          <w:tcPr>
            <w:tcW w:type="dxa" w:w="3437"/>
          </w:tcPr>
          <w:p>
            <w:pPr>
              <w:bidi w:val="1"/>
            </w:pPr>
            <w:r>
              <w:rPr>
                <w:sz w:val="18"/>
              </w:rPr>
            </w:r>
            <w:r>
              <w:rPr>
                <w:rFonts w:ascii="Vazirmatn" w:hAnsi="Vazirmatn"/>
                <w:b/>
                <w:sz w:val="18"/>
              </w:rPr>
              <w:t>کمتر از ۱۰۰ mg/dL (۲.۶ mmol/L)</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SCORE2 کمتر از ۲ فیصد</w:t>
            </w:r>
          </w:p>
        </w:tc>
        <w:tc>
          <w:tcPr>
            <w:tcW w:type="dxa" w:w="3437"/>
          </w:tcPr>
          <w:p>
            <w:pPr>
              <w:bidi w:val="1"/>
            </w:pPr>
            <w:r>
              <w:rPr>
                <w:sz w:val="18"/>
              </w:rPr>
            </w:r>
            <w:r>
              <w:rPr>
                <w:rFonts w:ascii="Vazirmatn" w:hAnsi="Vazirmatn"/>
                <w:b/>
                <w:sz w:val="18"/>
              </w:rPr>
              <w:t>کمتر از ۱۱۶ mg/dL (۳.۰ mmol/L)</w:t>
            </w:r>
          </w:p>
        </w:tc>
      </w:tr>
    </w:tbl>
    <w:p>
      <w:pPr>
        <w:bidi w:val="1"/>
      </w:pPr>
      <w:r>
        <w:rPr>
          <w:rFonts w:ascii="Vazirmatn" w:hAnsi="Vazirmatn"/>
          <w:b/>
        </w:rPr>
        <w:t>چرا هم «هدف» و هم «۵۰ فیصد»؟</w:t>
      </w:r>
      <w:r>
        <w:rPr>
          <w:rFonts w:ascii="Vazirmatn" w:hAnsi="Vazirmatn"/>
        </w:rPr>
        <w:t xml:space="preserve"> مریض پرخطری که LDL پایهٔ او ۸۰ mg/dL است، با رسیدن به ۷۰ فقط کمی کاهش گرفته است. اما کاهش ۵۰ فیصد او را به ۴۰ می‌رساند، که فایدهٔ بیشتری دارد. این همان منطق «کاهش مطلق» است.</w:t>
      </w:r>
    </w:p>
    <w:p>
      <w:pPr>
        <w:spacing w:before="200"/>
        <w:bidi w:val="1"/>
      </w:pPr>
      <w:r>
        <w:rPr>
          <w:rFonts w:ascii="Vazirmatn" w:hAnsi="Vazirmatn"/>
          <w:b/>
          <w:color w:val="136F73"/>
          <w:sz w:val="25"/>
        </w:rPr>
        <w:t>۸. تداوی — دوزها در فصل‌های قبلی ثبت‌اند؛ این‌جا منطق انتخاب</w:t>
      </w:r>
    </w:p>
    <w:p>
      <w:pPr>
        <w:bidi w:val="1"/>
      </w:pPr>
      <w:r>
        <w:rPr>
          <w:rFonts w:ascii="Vazirmatn" w:hAnsi="Vazirmatn"/>
          <w:b/>
        </w:rPr>
        <w:t>قدم ۱ — Statin با شدت بلند</w:t>
      </w:r>
      <w:r>
        <w:rPr>
          <w:rFonts w:ascii="Vazirmatn" w:hAnsi="Vazirmatn"/>
        </w:rPr>
        <w:t xml:space="preserve"> در خطر بلند و بسیار بلند: Atorvastatin </w:t>
      </w:r>
      <w:r>
        <w:rPr>
          <w:rFonts w:ascii="Vazirmatn" w:hAnsi="Vazirmatn"/>
          <w:b/>
        </w:rPr>
        <w:t>۴۰–۸۰ mg</w:t>
      </w:r>
      <w:r>
        <w:rPr>
          <w:rFonts w:ascii="Vazirmatn" w:hAnsi="Vazirmatn"/>
        </w:rPr>
        <w:t xml:space="preserve"> یا Rosuvastatin </w:t>
      </w:r>
      <w:r>
        <w:rPr>
          <w:rFonts w:ascii="Vazirmatn" w:hAnsi="Vazirmatn"/>
          <w:b/>
        </w:rPr>
        <w:t>۲۰–۴۰ mg</w:t>
      </w:r>
      <w:r>
        <w:rPr>
          <w:rFonts w:ascii="Vazirmatn" w:hAnsi="Vazirmatn"/>
        </w:rPr>
        <w:t xml:space="preserve"> روزانه (فصل ۸ و ۱۳).</w:t>
      </w:r>
    </w:p>
    <w:p>
      <w:pPr>
        <w:bidi w:val="1"/>
      </w:pPr>
      <w:r>
        <w:rPr>
          <w:rFonts w:ascii="Vazirmatn" w:hAnsi="Vazirmatn"/>
          <w:b/>
        </w:rPr>
        <w:t>قدم ۲ — اگر هدف نرسید:</w:t>
      </w:r>
      <w:r>
        <w:rPr>
          <w:rFonts w:ascii="Vazirmatn" w:hAnsi="Vazirmatn"/>
        </w:rPr>
        <w:t xml:space="preserve"> </w:t>
      </w:r>
      <w:r>
        <w:rPr>
          <w:rFonts w:ascii="Vazirmatn" w:hAnsi="Vazirmatn"/>
          <w:b/>
        </w:rPr>
        <w:t>Ezetimibe ۱۰ mg</w:t>
      </w:r>
      <w:r>
        <w:rPr>
          <w:rFonts w:ascii="Vazirmatn" w:hAnsi="Vazirmatn"/>
        </w:rPr>
        <w:t xml:space="preserve"> اضافه شود (فصل ۱۳). Update 2025 تأکید دارد که ترکیب </w:t>
      </w:r>
      <w:r>
        <w:rPr>
          <w:rFonts w:ascii="Vazirmatn" w:hAnsi="Vazirmatn"/>
          <w:b/>
        </w:rPr>
        <w:t>زودتر</w:t>
      </w:r>
      <w:r>
        <w:rPr>
          <w:rFonts w:ascii="Vazirmatn" w:hAnsi="Vazirmatn"/>
        </w:rPr>
        <w:t xml:space="preserve"> شروع شود، به ویژه وقتی فاصله تا هدف زیاد است.</w:t>
      </w:r>
    </w:p>
    <w:p>
      <w:pPr>
        <w:bidi w:val="1"/>
      </w:pPr>
      <w:r>
        <w:rPr>
          <w:rFonts w:ascii="Vazirmatn" w:hAnsi="Vazirmatn"/>
          <w:b/>
        </w:rPr>
        <w:t>قدم ۳ — در خطر بسیار بلند که با دوز حداکثر قابل تحمل Statin و Ezetimibe به هدف نرسید:</w:t>
      </w:r>
      <w:r>
        <w:rPr>
          <w:rFonts w:ascii="Vazirmatn" w:hAnsi="Vazirmatn"/>
        </w:rPr>
        <w:t xml:space="preserve"> مهارکنندهٔ </w:t>
      </w:r>
      <w:r>
        <w:rPr>
          <w:rFonts w:ascii="Vazirmatn" w:hAnsi="Vazirmatn"/>
          <w:b/>
        </w:rPr>
        <w:t>PCSK9</w:t>
      </w:r>
      <w:r>
        <w:rPr>
          <w:rFonts w:ascii="Vazirmatn" w:hAnsi="Vazirmatn"/>
        </w:rPr>
        <w:t xml:space="preserve"> توصیه می‌شود (ESC/EAS 2019). در شرایط ما دسترسی و قیمت محدودیت واقعی است. پس دو قدم اول را درست و کامل اجرا کن.</w:t>
      </w:r>
    </w:p>
    <w:p>
      <w:pPr>
        <w:bidi w:val="1"/>
      </w:pPr>
      <w:r>
        <w:rPr>
          <w:rFonts w:ascii="Vazirmatn" w:hAnsi="Vazirmatn"/>
          <w:b/>
        </w:rPr>
        <w:t>قبل از نسخه</w:t>
      </w:r>
      <w:r>
        <w:rPr>
          <w:rFonts w:ascii="Vazirmatn" w:hAnsi="Vazirmatn"/>
        </w:rPr>
        <w:t xml:space="preserve"> (قاعدهٔ همیشگی):</w:t>
      </w:r>
    </w:p>
    <w:p>
      <w:pPr>
        <w:ind w:right="340"/>
        <w:bidi w:val="1"/>
      </w:pPr>
      <w:r>
        <w:rPr>
          <w:color w:val="136F73"/>
        </w:rPr>
        <w:t xml:space="preserve">● </w:t>
      </w:r>
      <w:r>
        <w:rPr>
          <w:rFonts w:ascii="Vazirmatn" w:hAnsi="Vazirmatn"/>
        </w:rPr>
        <w:t>لیپید پایه برای اندازهٔ کاهش؛</w:t>
      </w:r>
    </w:p>
    <w:p>
      <w:pPr>
        <w:ind w:right="340"/>
        <w:bidi w:val="1"/>
      </w:pPr>
      <w:r>
        <w:rPr>
          <w:color w:val="136F73"/>
        </w:rPr>
        <w:t xml:space="preserve">● </w:t>
      </w:r>
      <w:r>
        <w:rPr>
          <w:rFonts w:ascii="Vazirmatn" w:hAnsi="Vazirmatn"/>
        </w:rPr>
        <w:t>ALT؛</w:t>
      </w:r>
    </w:p>
    <w:p>
      <w:pPr>
        <w:ind w:right="340"/>
        <w:bidi w:val="1"/>
      </w:pPr>
      <w:r>
        <w:rPr>
          <w:color w:val="136F73"/>
        </w:rPr>
        <w:t xml:space="preserve">● </w:t>
      </w:r>
      <w:r>
        <w:rPr>
          <w:rFonts w:ascii="Vazirmatn" w:hAnsi="Vazirmatn"/>
        </w:rPr>
        <w:t>وظیفهٔ گرده؛</w:t>
      </w:r>
    </w:p>
    <w:p>
      <w:pPr>
        <w:ind w:right="340"/>
        <w:bidi w:val="1"/>
      </w:pPr>
      <w:r>
        <w:rPr>
          <w:color w:val="136F73"/>
        </w:rPr>
        <w:t xml:space="preserve">● </w:t>
      </w:r>
      <w:r>
        <w:rPr>
          <w:rFonts w:ascii="Vazirmatn" w:hAnsi="Vazirmatn"/>
          <w:b/>
        </w:rPr>
        <w:t>Hypothyroidism را رد کن.</w:t>
      </w:r>
      <w:r>
        <w:rPr>
          <w:rFonts w:ascii="Vazirmatn" w:hAnsi="Vazirmatn"/>
        </w:rPr>
        <w:t xml:space="preserve"> Hypothyroidism کلسترول را بالا می‌برد و خطر Myopathy با Statin را زیاد می‌کند (فصل ۴۹).</w:t>
      </w:r>
    </w:p>
    <w:p>
      <w:pPr>
        <w:ind w:right="340"/>
        <w:bidi w:val="1"/>
      </w:pPr>
      <w:r>
        <w:rPr>
          <w:color w:val="136F73"/>
        </w:rPr>
        <w:t xml:space="preserve">● </w:t>
      </w:r>
      <w:r>
        <w:rPr>
          <w:rFonts w:ascii="Vazirmatn" w:hAnsi="Vazirmatn"/>
        </w:rPr>
        <w:t>دواهای هم‌زمان را برای تداخل ببین.</w:t>
      </w:r>
    </w:p>
    <w:p>
      <w:pPr>
        <w:bidi w:val="1"/>
      </w:pPr>
      <w:r>
        <w:rPr>
          <w:rFonts w:ascii="Vazirmatn" w:hAnsi="Vazirmatn"/>
          <w:b/>
        </w:rPr>
        <w:t>Statin در حاملگی</w:t>
      </w:r>
      <w:r>
        <w:rPr>
          <w:rFonts w:ascii="Vazirmatn" w:hAnsi="Vazirmatn"/>
        </w:rPr>
        <w:t xml:space="preserve"> و جزئیات تداخل‌ها از منبع اولیهٔ برچسب در این فصل خوانده نشد → SD-45. این دو را پیش از نسخه برای زن در سن باروری جداگانه بررسی کن.</w:t>
      </w:r>
    </w:p>
    <w:p>
      <w:pPr>
        <w:bidi w:val="1"/>
      </w:pPr>
      <w:r>
        <w:rPr>
          <w:rFonts w:ascii="Vazirmatn" w:hAnsi="Vazirmatn"/>
          <w:b/>
        </w:rPr>
        <w:t>پیگیری:</w:t>
      </w:r>
      <w:r>
        <w:rPr>
          <w:rFonts w:ascii="Vazirmatn" w:hAnsi="Vazirmatn"/>
        </w:rPr>
        <w:t xml:space="preserve"> لیپید پس از چند هفته، برای دیدن کاهش و رسیدن به هدف. مریضی که به هدف نمی‌رسد، اکثراً دوا را منظم نمی‌خورد؛ </w:t>
      </w:r>
      <w:r>
        <w:rPr>
          <w:rFonts w:ascii="Vazirmatn" w:hAnsi="Vazirmatn"/>
          <w:b/>
        </w:rPr>
        <w:t>پیش از بالا بردن دوز، از پابندی بپرس.</w:t>
      </w:r>
    </w:p>
    <w:p>
      <w:pPr>
        <w:spacing w:before="200"/>
        <w:bidi w:val="1"/>
      </w:pPr>
      <w:r>
        <w:rPr>
          <w:rFonts w:ascii="Vazirmatn" w:hAnsi="Vazirmatn"/>
          <w:b/>
          <w:color w:val="136F73"/>
          <w:sz w:val="25"/>
        </w:rPr>
        <w:t>۹. دو حالت که باید فوراً بشناسی</w:t>
      </w:r>
    </w:p>
    <w:p>
      <w:pPr>
        <w:ind w:right="340"/>
        <w:bidi w:val="1"/>
      </w:pPr>
      <w:r>
        <w:rPr>
          <w:color w:val="136F73"/>
        </w:rPr>
        <w:t xml:space="preserve">● </w:t>
      </w:r>
      <w:r>
        <w:rPr>
          <w:rFonts w:ascii="Vazirmatn" w:hAnsi="Vazirmatn"/>
          <w:b/>
        </w:rPr>
        <w:t>LDL-C بیشتر از ۱۹۰ mg/dL (۴.۹ mmol/L)</w:t>
      </w:r>
      <w:r>
        <w:rPr>
          <w:rFonts w:ascii="Vazirmatn" w:hAnsi="Vazirmatn"/>
        </w:rPr>
        <w:t xml:space="preserve"> در جوان، یا سابقهٔ فامیلی مرض قلبی زودرس → </w:t>
      </w:r>
      <w:r>
        <w:rPr>
          <w:rFonts w:ascii="Vazirmatn" w:hAnsi="Vazirmatn"/>
          <w:b/>
        </w:rPr>
        <w:t>Familial hypercholesterolaemia (FH)</w:t>
      </w:r>
      <w:r>
        <w:rPr>
          <w:rFonts w:ascii="Vazirmatn" w:hAnsi="Vazirmatn"/>
        </w:rPr>
        <w:t>. این مریض به طور خودکار حد اقل در خطر بلند است (جدول بالا)، و فامیل او هم باید سکرین شود.</w:t>
      </w:r>
    </w:p>
    <w:p>
      <w:pPr>
        <w:ind w:right="340"/>
        <w:bidi w:val="1"/>
      </w:pPr>
      <w:r>
        <w:rPr>
          <w:color w:val="136F73"/>
        </w:rPr>
        <w:t xml:space="preserve">● </w:t>
      </w:r>
      <w:r>
        <w:rPr>
          <w:rFonts w:ascii="Vazirmatn" w:hAnsi="Vazirmatn"/>
          <w:b/>
        </w:rPr>
        <w:t>Triglyceride بسیار بلند</w:t>
      </w:r>
      <w:r>
        <w:rPr>
          <w:rFonts w:ascii="Vazirmatn" w:hAnsi="Vazirmatn"/>
        </w:rPr>
        <w:t xml:space="preserve"> → خطر </w:t>
      </w:r>
      <w:r>
        <w:rPr>
          <w:rFonts w:ascii="Vazirmatn" w:hAnsi="Vazirmatn"/>
          <w:b/>
        </w:rPr>
        <w:t>پانقراتیت</w:t>
      </w:r>
      <w:r>
        <w:rPr>
          <w:rFonts w:ascii="Vazirmatn" w:hAnsi="Vazirmatn"/>
        </w:rPr>
        <w:t xml:space="preserve"> (فصل ۳۵). حد و تداوی عاجل در فصل ۳۵ آمده و این‌جا تکرار نمی‌شود.</w:t>
      </w:r>
    </w:p>
    <w:p>
      <w:pPr>
        <w:bidi w:val="1"/>
      </w:pPr>
      <w:r>
        <w:rPr>
          <w:rFonts w:ascii="Vazirmatn" w:hAnsi="Vazirmatn"/>
          <w:b/>
        </w:rPr>
        <w:t>سندروم متابولیک</w:t>
      </w:r>
      <w:r>
        <w:rPr>
          <w:rFonts w:ascii="Vazirmatn" w:hAnsi="Vazirmatn"/>
        </w:rPr>
        <w:t xml:space="preserve"> (چاقی مرکزی، قند، فشار، Triglyceride بلند و HDL پایین) یک مفهوم مفید برای «دیدن مجموعه» است. هر جزء آن در فصل مربوطه تداوی می‌شود (فصل ۶ فشار، ۴۶ دیابت، این فصل لیپید). معیارهای رسمی آن در این فصل از منبع اولیه نیامده → SD-45.</w:t>
      </w:r>
    </w:p>
    <w:p>
      <w:pPr>
        <w:bidi w:val="1"/>
      </w:pPr>
      <w:r>
        <w:rPr>
          <w:color w:val="B8913A"/>
        </w:rPr>
        <w:t>❖ ❖ ❖</w:t>
      </w:r>
    </w:p>
    <w:p>
      <w:pPr>
        <w:spacing w:before="280"/>
        <w:bidi w:val="1"/>
      </w:pPr>
      <w:r>
        <w:rPr>
          <w:rFonts w:ascii="Vazirmatn" w:hAnsi="Vazirmatn"/>
          <w:b/>
          <w:color w:val="0F2744"/>
          <w:sz w:val="29"/>
        </w:rPr>
        <w:t>↩️ برگشت به کیس: حاجی نورالله</w:t>
      </w:r>
    </w:p>
    <w:p>
      <w:pPr>
        <w:ind w:right="340"/>
        <w:bidi w:val="1"/>
      </w:pPr>
      <w:r>
        <w:rPr>
          <w:b/>
          <w:color w:val="136F73"/>
        </w:rPr>
        <w:t xml:space="preserve">1. </w:t>
      </w:r>
      <w:r>
        <w:rPr>
          <w:rFonts w:ascii="Vazirmatn" w:hAnsi="Vazirmatn"/>
          <w:b/>
        </w:rPr>
        <w:t>قند انگشت</w:t>
      </w:r>
      <w:r>
        <w:rPr>
          <w:rFonts w:ascii="Vazirmatn" w:hAnsi="Vazirmatn"/>
        </w:rPr>
        <w:t xml:space="preserve"> پیش از CT تشخیص را در سی ثانیه گذاشت.</w:t>
      </w:r>
    </w:p>
    <w:p>
      <w:pPr>
        <w:ind w:right="340"/>
        <w:bidi w:val="1"/>
      </w:pPr>
      <w:r>
        <w:rPr>
          <w:b/>
          <w:color w:val="136F73"/>
        </w:rPr>
        <w:t xml:space="preserve">2. </w:t>
      </w:r>
      <w:r>
        <w:rPr>
          <w:rFonts w:ascii="Vazirmatn" w:hAnsi="Vazirmatn"/>
          <w:b/>
        </w:rPr>
        <w:t>Glucose</w:t>
      </w:r>
      <w:r>
        <w:rPr>
          <w:rFonts w:ascii="Vazirmatn" w:hAnsi="Vazirmatn"/>
        </w:rPr>
        <w:t xml:space="preserve"> داده شد و هوشیاری برگشت. اما به دلیل Glibenclamide و گرده، او </w:t>
      </w:r>
      <w:r>
        <w:rPr>
          <w:rFonts w:ascii="Vazirmatn" w:hAnsi="Vazirmatn"/>
          <w:b/>
        </w:rPr>
        <w:t>بستری</w:t>
      </w:r>
      <w:r>
        <w:rPr>
          <w:rFonts w:ascii="Vazirmatn" w:hAnsi="Vazirmatn"/>
        </w:rPr>
        <w:t xml:space="preserve"> و قندش نظارت شد. شش ساعت بعد قند دوباره افتاد، و همین ثابت کرد که بستری کردن درست بود.</w:t>
      </w:r>
    </w:p>
    <w:p>
      <w:pPr>
        <w:ind w:right="340"/>
        <w:bidi w:val="1"/>
      </w:pPr>
      <w:r>
        <w:rPr>
          <w:b/>
          <w:color w:val="136F73"/>
        </w:rPr>
        <w:t xml:space="preserve">3. </w:t>
      </w:r>
      <w:r>
        <w:rPr>
          <w:rFonts w:ascii="Vazirmatn" w:hAnsi="Vazirmatn"/>
          <w:b/>
        </w:rPr>
        <w:t>علت‌ها</w:t>
      </w:r>
      <w:r>
        <w:rPr>
          <w:rFonts w:ascii="Vazirmatn" w:hAnsi="Vazirmatn"/>
        </w:rPr>
        <w:t xml:space="preserve"> پیدا و تداوی شدند: انتان ادراری (فصل ۴۰) و AKI بر روی CKD (فصل ۳۸).</w:t>
      </w:r>
    </w:p>
    <w:p>
      <w:pPr>
        <w:ind w:right="340"/>
        <w:bidi w:val="1"/>
      </w:pPr>
      <w:r>
        <w:rPr>
          <w:b/>
          <w:color w:val="136F73"/>
        </w:rPr>
        <w:t xml:space="preserve">4. </w:t>
      </w:r>
      <w:r>
        <w:rPr>
          <w:rFonts w:ascii="Vazirmatn" w:hAnsi="Vazirmatn"/>
          <w:b/>
        </w:rPr>
        <w:t>پلان تداوی عوض شد:</w:t>
      </w:r>
      <w:r>
        <w:rPr>
          <w:rFonts w:ascii="Vazirmatn" w:hAnsi="Vazirmatn"/>
        </w:rPr>
        <w:t xml:space="preserve"> Glibenclamide قطع شد و دوایی با خطر کمتر هایپوگلایسیمی و مناسب گرده انتخاب شد (فصل ۴۶). فامیل آموزش دید: قاعدهٔ ۱۵–۱۵ و نسخهٔ Glucagon.</w:t>
      </w:r>
    </w:p>
    <w:p>
      <w:pPr>
        <w:ind w:right="340"/>
        <w:bidi w:val="1"/>
      </w:pPr>
      <w:r>
        <w:rPr>
          <w:b/>
          <w:color w:val="136F73"/>
        </w:rPr>
        <w:t xml:space="preserve">5. </w:t>
      </w:r>
      <w:r>
        <w:rPr>
          <w:rFonts w:ascii="Vazirmatn" w:hAnsi="Vazirmatn"/>
          <w:b/>
        </w:rPr>
        <w:t>لیپید:</w:t>
      </w:r>
      <w:r>
        <w:rPr>
          <w:rFonts w:ascii="Vazirmatn" w:hAnsi="Vazirmatn"/>
        </w:rPr>
        <w:t xml:space="preserve"> او دیابت طولانی و CKD دارد، پس در طبقهٔ بلند یا بسیار بلند است. هدف LDL کمتر از ۵۵ یا ۷۰ mg/dL، با کاهش ۵۰ فیصد یا بیشتر، تعیین شد. Statin پس از ثبات حالت حاد شروع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کنفیوژن، تشنج یا علایم شبیه سکته → قند انگشت اول.</w:t>
      </w:r>
    </w:p>
    <w:p>
      <w:pPr>
        <w:ind w:right="340"/>
        <w:bidi w:val="1"/>
      </w:pPr>
      <w:r>
        <w:rPr>
          <w:b/>
          <w:color w:val="136F73"/>
        </w:rPr>
        <w:t xml:space="preserve">2. </w:t>
      </w:r>
      <w:r>
        <w:rPr>
          <w:rFonts w:ascii="Vazirmatn" w:hAnsi="Vazirmatn"/>
          <w:b/>
        </w:rPr>
        <w:t>هایپوگلایسیمی Sulfonylurea برمی‌گردد</w:t>
      </w:r>
      <w:r>
        <w:rPr>
          <w:rFonts w:ascii="Vazirmatn" w:hAnsi="Vazirmatn"/>
        </w:rPr>
        <w:t>، به ویژه با گرده ضعیف. بستری کن.</w:t>
      </w:r>
    </w:p>
    <w:p>
      <w:pPr>
        <w:ind w:right="340"/>
        <w:bidi w:val="1"/>
      </w:pPr>
      <w:r>
        <w:rPr>
          <w:b/>
          <w:color w:val="136F73"/>
        </w:rPr>
        <w:t xml:space="preserve">3. </w:t>
      </w:r>
      <w:r>
        <w:rPr>
          <w:rFonts w:ascii="Vazirmatn" w:hAnsi="Vazirmatn"/>
          <w:b/>
        </w:rPr>
        <w:t>قاعدهٔ ۱۵–۱۵:</w:t>
      </w:r>
      <w:r>
        <w:rPr>
          <w:rFonts w:ascii="Vazirmatn" w:hAnsi="Vazirmatn"/>
        </w:rPr>
        <w:t xml:space="preserve"> ۱۵ g Glucose، ۱۵ دقیقه، تکرار تا بالای ۷۰.</w:t>
      </w:r>
    </w:p>
    <w:p>
      <w:pPr>
        <w:ind w:right="340"/>
        <w:bidi w:val="1"/>
      </w:pPr>
      <w:r>
        <w:rPr>
          <w:b/>
          <w:color w:val="136F73"/>
        </w:rPr>
        <w:t xml:space="preserve">4. </w:t>
      </w:r>
      <w:r>
        <w:rPr>
          <w:rFonts w:ascii="Vazirmatn" w:hAnsi="Vazirmatn"/>
          <w:b/>
        </w:rPr>
        <w:t>در مریض غیر دیابتی: بدون مثلث Whipple ارزیابی نکن. و بدون سکرین Sulfonylurea، Insulinoma تشخیص نکن.</w:t>
      </w:r>
    </w:p>
    <w:p>
      <w:pPr>
        <w:ind w:right="340"/>
        <w:bidi w:val="1"/>
      </w:pPr>
      <w:r>
        <w:rPr>
          <w:b/>
          <w:color w:val="136F73"/>
        </w:rPr>
        <w:t xml:space="preserve">5. </w:t>
      </w:r>
      <w:r>
        <w:rPr>
          <w:rFonts w:ascii="Vazirmatn" w:hAnsi="Vazirmatn"/>
          <w:b/>
        </w:rPr>
        <w:t>لیپید را با خطر تداوی کن، نه با عدد.</w:t>
      </w:r>
      <w:r>
        <w:rPr>
          <w:rFonts w:ascii="Vazirmatn" w:hAnsi="Vazirmatn"/>
        </w:rPr>
        <w:t xml:space="preserve"> هدف و کاهش ۵۰ فیصد، هر دو.</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هایپوگلایسیمی با علایم عصبی موضعی: پیش از Thrombolysis قند را ببین.</w:t>
      </w:r>
    </w:p>
    <w:p>
      <w:pPr>
        <w:ind w:right="340"/>
        <w:bidi w:val="1"/>
      </w:pPr>
      <w:r>
        <w:rPr>
          <w:color w:val="136F73"/>
        </w:rPr>
        <w:t xml:space="preserve">● </w:t>
      </w:r>
      <w:r>
        <w:rPr>
          <w:rFonts w:ascii="Vazirmatn" w:hAnsi="Vazirmatn"/>
        </w:rPr>
        <w:t>هایپوگلایسیمی مکرر بدون علایم هشدار (کاهش آگاهی).</w:t>
      </w:r>
    </w:p>
    <w:p>
      <w:pPr>
        <w:ind w:right="340"/>
        <w:bidi w:val="1"/>
      </w:pPr>
      <w:r>
        <w:rPr>
          <w:color w:val="136F73"/>
        </w:rPr>
        <w:t xml:space="preserve">● </w:t>
      </w:r>
      <w:r>
        <w:rPr>
          <w:rFonts w:ascii="Vazirmatn" w:hAnsi="Vazirmatn"/>
        </w:rPr>
        <w:t>هایپوگلایسیمی در مریض غیر دیابتی صحتمند: Insulinoma یا ساختگی.</w:t>
      </w:r>
    </w:p>
    <w:p>
      <w:pPr>
        <w:ind w:right="340"/>
        <w:bidi w:val="1"/>
      </w:pPr>
      <w:r>
        <w:rPr>
          <w:color w:val="136F73"/>
        </w:rPr>
        <w:t xml:space="preserve">● </w:t>
      </w:r>
      <w:r>
        <w:rPr>
          <w:rFonts w:ascii="Vazirmatn" w:hAnsi="Vazirmatn"/>
        </w:rPr>
        <w:t>هایپوگلایسیمی با Hypotension و Hyponatraemia: عدم کفایهٔ ادرنال (فصل ۵۰).</w:t>
      </w:r>
    </w:p>
    <w:p>
      <w:pPr>
        <w:ind w:right="340"/>
        <w:bidi w:val="1"/>
      </w:pPr>
      <w:r>
        <w:rPr>
          <w:color w:val="136F73"/>
        </w:rPr>
        <w:t xml:space="preserve">● </w:t>
      </w:r>
      <w:r>
        <w:rPr>
          <w:rFonts w:ascii="Vazirmatn" w:hAnsi="Vazirmatn"/>
        </w:rPr>
        <w:t>LDL بیشتر از ۱۹۰ mg/dL در جوان: FH؛ فامیل را سکرین کن.</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سطح ۲ هایپوگلایسیمی کدام است؟ ← قند کمتر از ۵۴ mg/dL (۳.۰ mmol/L).</w:t>
      </w:r>
    </w:p>
    <w:p>
      <w:pPr>
        <w:ind w:right="340"/>
        <w:bidi w:val="1"/>
      </w:pPr>
      <w:r>
        <w:rPr>
          <w:b/>
          <w:color w:val="136F73"/>
        </w:rPr>
        <w:t xml:space="preserve">2. </w:t>
      </w:r>
      <w:r>
        <w:rPr>
          <w:rFonts w:ascii="Vazirmatn" w:hAnsi="Vazirmatn"/>
        </w:rPr>
        <w:t>دوز Glucagon در بالغ؟ ← ۱ mg زیر جلدی، عضلی یا وریدی؛ پس از ۱۵ دقیقه بدون جواب، ۱ mg دیگر.</w:t>
      </w:r>
    </w:p>
    <w:p>
      <w:pPr>
        <w:ind w:right="340"/>
        <w:bidi w:val="1"/>
      </w:pPr>
      <w:r>
        <w:rPr>
          <w:b/>
          <w:color w:val="136F73"/>
        </w:rPr>
        <w:t xml:space="preserve">3. </w:t>
      </w:r>
      <w:r>
        <w:rPr>
          <w:rFonts w:ascii="Vazirmatn" w:hAnsi="Vazirmatn"/>
        </w:rPr>
        <w:t>Insulin بلند با C-peptide پایین؟ ← Insulin تزریقی.</w:t>
      </w:r>
    </w:p>
    <w:p>
      <w:pPr>
        <w:ind w:right="340"/>
        <w:bidi w:val="1"/>
      </w:pPr>
      <w:r>
        <w:rPr>
          <w:b/>
          <w:color w:val="136F73"/>
        </w:rPr>
        <w:t xml:space="preserve">4. </w:t>
      </w:r>
      <w:r>
        <w:rPr>
          <w:rFonts w:ascii="Vazirmatn" w:hAnsi="Vazirmatn"/>
        </w:rPr>
        <w:t>Insulin و C-peptide بلند؟ ← Insulinoma یا Sulfonylurea؛ سکرین جدا می‌کند.</w:t>
      </w:r>
    </w:p>
    <w:p>
      <w:pPr>
        <w:ind w:right="340"/>
        <w:bidi w:val="1"/>
      </w:pPr>
      <w:r>
        <w:rPr>
          <w:b/>
          <w:color w:val="136F73"/>
        </w:rPr>
        <w:t xml:space="preserve">5. </w:t>
      </w:r>
      <w:r>
        <w:rPr>
          <w:rFonts w:ascii="Vazirmatn" w:hAnsi="Vazirmatn"/>
        </w:rPr>
        <w:t>هدف LDL در خطر بسیار بلند؟ ← کمتر از ۵۵ mg/dL (۱.۴ mmol/L) و کاهش ۵۰ فیصد یا بیشتر.</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 (از خلاصهٔ Medscape 2026.)</w:t>
      </w:r>
    </w:p>
    <w:p>
      <w:pPr>
        <w:spacing w:before="0"/>
        <w:bidi w:val="1"/>
      </w:pPr>
      <w:r>
        <w:rPr>
          <w:rFonts w:ascii="Vazirmatn" w:hAnsi="Vazirmatn"/>
          <w:b/>
          <w:color w:val="136F73"/>
          <w:sz w:val="38"/>
        </w:rPr>
        <w:t>بخش هشتم — نورولوژی</w:t>
      </w:r>
    </w:p>
    <w:p>
      <w:pPr>
        <w:bidi w:val="1"/>
      </w:pPr>
      <w:r>
        <w:rPr>
          <w:color w:val="B8913A"/>
          <w:sz w:val="16"/>
        </w:rPr>
        <w:t xml:space="preserve">❖ ❖ ❖ ❖ ❖ ❖ ❖ ❖ ❖ ❖ ❖ ❖ ❖ ❖ ❖ ❖ ❖ ❖ ❖ ❖ </w:t>
      </w:r>
    </w:p>
    <w:p>
      <w:pPr>
        <w:spacing w:before="0"/>
        <w:bidi w:val="1"/>
      </w:pPr>
      <w:r>
        <w:rPr>
          <w:rFonts w:ascii="Vazirmatn" w:hAnsi="Vazirmatn"/>
          <w:b/>
          <w:color w:val="136F73"/>
          <w:sz w:val="38"/>
        </w:rPr>
        <w:t>فصل ۵۳ — رهیافت به مریض عصبی: «کجا» پیش از «چه»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این فصل رهیافت و طرز فکر است و رهنمود یک مرض نیست. ادعاهای عددی رهنمودی در فصل‌های ۵۴–۵۹ با منبع می‌آیند.</w:t>
      </w:r>
    </w:p>
    <w:p>
      <w:pPr>
        <w:spacing w:before="280"/>
        <w:bidi w:val="1"/>
      </w:pPr>
      <w:r>
        <w:rPr>
          <w:rFonts w:ascii="Vazirmatn" w:hAnsi="Vazirmatn"/>
          <w:b/>
          <w:color w:val="0F2744"/>
          <w:sz w:val="29"/>
        </w:rPr>
        <w:t>نورولوژی ترسناک نیست — منطقی است</w:t>
      </w:r>
    </w:p>
    <w:p>
      <w:pPr>
        <w:bidi w:val="1"/>
      </w:pPr>
      <w:r>
        <w:rPr>
          <w:rFonts w:ascii="Vazirmatn" w:hAnsi="Vazirmatn"/>
        </w:rPr>
        <w:t xml:space="preserve">بسیاری محصلان از نورولوژی می‌ترسند: معاینهٔ طولانی، نام‌های عجیب، و حس اینکه «فقط متخصص می‌فهمد». اما نورولوژی منطقی‌ترین بخش طب داخله است. </w:t>
      </w:r>
      <w:r>
        <w:rPr>
          <w:rFonts w:ascii="Vazirmatn" w:hAnsi="Vazirmatn"/>
          <w:b/>
        </w:rPr>
        <w:t>دو سؤال</w:t>
      </w:r>
      <w:r>
        <w:rPr>
          <w:rFonts w:ascii="Vazirmatn" w:hAnsi="Vazirmatn"/>
        </w:rPr>
        <w:t>، به همین ترتیب، اکثر مشکلات را حل می‌کند:</w:t>
      </w:r>
    </w:p>
    <w:p>
      <w:pPr>
        <w:ind w:right="340"/>
        <w:bidi w:val="1"/>
      </w:pPr>
      <w:r>
        <w:rPr>
          <w:b/>
          <w:color w:val="136F73"/>
        </w:rPr>
        <w:t xml:space="preserve">1. </w:t>
      </w:r>
      <w:r>
        <w:rPr>
          <w:rFonts w:ascii="Vazirmatn" w:hAnsi="Vazirmatn"/>
          <w:b/>
        </w:rPr>
        <w:t>کجا؟</w:t>
      </w:r>
      <w:r>
        <w:rPr>
          <w:rFonts w:ascii="Vazirmatn" w:hAnsi="Vazirmatn"/>
        </w:rPr>
        <w:t xml:space="preserve"> آسیب در کجای سیستم عصبی است؟ (Localization)</w:t>
      </w:r>
    </w:p>
    <w:p>
      <w:pPr>
        <w:ind w:right="340"/>
        <w:bidi w:val="1"/>
      </w:pPr>
      <w:r>
        <w:rPr>
          <w:b/>
          <w:color w:val="136F73"/>
        </w:rPr>
        <w:t xml:space="preserve">2. </w:t>
      </w:r>
      <w:r>
        <w:rPr>
          <w:rFonts w:ascii="Vazirmatn" w:hAnsi="Vazirmatn"/>
          <w:b/>
        </w:rPr>
        <w:t>چه؟</w:t>
      </w:r>
      <w:r>
        <w:rPr>
          <w:rFonts w:ascii="Vazirmatn" w:hAnsi="Vazirmatn"/>
        </w:rPr>
        <w:t xml:space="preserve"> چه نوع پروسه‌ای آن را ساخته؟ (Aetiology) — و </w:t>
      </w:r>
      <w:r>
        <w:rPr>
          <w:rFonts w:ascii="Vazirmatn" w:hAnsi="Vazirmatn"/>
          <w:b/>
        </w:rPr>
        <w:t>سرعت شروع</w:t>
      </w:r>
      <w:r>
        <w:rPr>
          <w:rFonts w:ascii="Vazirmatn" w:hAnsi="Vazirmatn"/>
        </w:rPr>
        <w:t xml:space="preserve"> اکثراً جواب این سؤال را می‌دهد.</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رحیم</w:t>
      </w:r>
      <w:r>
        <w:rPr>
          <w:rFonts w:ascii="Vazirmatn" w:hAnsi="Vazirmatn"/>
        </w:rPr>
        <w:t xml:space="preserve"> ۶۸ ساله: </w:t>
      </w:r>
      <w:r>
        <w:rPr>
          <w:rFonts w:ascii="Vazirmatn" w:hAnsi="Vazirmatn"/>
          <w:b/>
        </w:rPr>
        <w:t>ناگهان</w:t>
      </w:r>
      <w:r>
        <w:rPr>
          <w:rFonts w:ascii="Vazirmatn" w:hAnsi="Vazirmatn"/>
        </w:rPr>
        <w:t>، هنگام صبحانه، دست و پای راستش ضعیف شد و گپ زده نمی‌تواند.</w:t>
      </w:r>
    </w:p>
    <w:p>
      <w:pPr>
        <w:ind w:right="340"/>
        <w:bidi w:val="1"/>
      </w:pPr>
      <w:r>
        <w:rPr>
          <w:color w:val="136F73"/>
        </w:rPr>
        <w:t xml:space="preserve">● </w:t>
      </w:r>
      <w:r>
        <w:rPr>
          <w:rFonts w:ascii="Vazirmatn" w:hAnsi="Vazirmatn"/>
          <w:b/>
        </w:rPr>
        <w:t>صدیقه</w:t>
      </w:r>
      <w:r>
        <w:rPr>
          <w:rFonts w:ascii="Vazirmatn" w:hAnsi="Vazirmatn"/>
        </w:rPr>
        <w:t xml:space="preserve"> ۳۰ ساله: در </w:t>
      </w:r>
      <w:r>
        <w:rPr>
          <w:rFonts w:ascii="Vazirmatn" w:hAnsi="Vazirmatn"/>
          <w:b/>
        </w:rPr>
        <w:t>دو هفته</w:t>
      </w:r>
      <w:r>
        <w:rPr>
          <w:rFonts w:ascii="Vazirmatn" w:hAnsi="Vazirmatn"/>
        </w:rPr>
        <w:t>، هر دو پایش آهسته‌آهسته ضعیف شده، از پاها بالا آمده، و حالا دست‌هایش هم ضعیف است.</w:t>
      </w:r>
    </w:p>
    <w:p>
      <w:pPr>
        <w:ind w:right="340"/>
        <w:bidi w:val="1"/>
      </w:pPr>
      <w:r>
        <w:rPr>
          <w:color w:val="136F73"/>
        </w:rPr>
        <w:t xml:space="preserve">● </w:t>
      </w:r>
      <w:r>
        <w:rPr>
          <w:rFonts w:ascii="Vazirmatn" w:hAnsi="Vazirmatn"/>
          <w:b/>
        </w:rPr>
        <w:t>ملا عبدالله</w:t>
      </w:r>
      <w:r>
        <w:rPr>
          <w:rFonts w:ascii="Vazirmatn" w:hAnsi="Vazirmatn"/>
        </w:rPr>
        <w:t xml:space="preserve"> ۷۲ ساله: </w:t>
      </w:r>
      <w:r>
        <w:rPr>
          <w:rFonts w:ascii="Vazirmatn" w:hAnsi="Vazirmatn"/>
          <w:b/>
        </w:rPr>
        <w:t>در دو سال</w:t>
      </w:r>
      <w:r>
        <w:rPr>
          <w:rFonts w:ascii="Vazirmatn" w:hAnsi="Vazirmatn"/>
        </w:rPr>
        <w:t>، دست راستش لرزه دارد و راه رفتنش کند شده است.</w:t>
      </w:r>
    </w:p>
    <w:p>
      <w:pPr>
        <w:bidi w:val="1"/>
      </w:pPr>
      <w:r>
        <w:rPr>
          <w:rFonts w:ascii="Vazirmatn" w:hAnsi="Vazirmatn"/>
        </w:rPr>
        <w:t xml:space="preserve">سه «ضعف». </w:t>
      </w:r>
      <w:r>
        <w:rPr>
          <w:rFonts w:ascii="Vazirmatn" w:hAnsi="Vazirmatn"/>
          <w:b/>
        </w:rPr>
        <w:t>حاجی رحیم</w:t>
      </w:r>
      <w:r>
        <w:rPr>
          <w:rFonts w:ascii="Vazirmatn" w:hAnsi="Vazirmatn"/>
        </w:rPr>
        <w:t xml:space="preserve"> دقیقه‌ها فرصت دارد؛ </w:t>
      </w:r>
      <w:r>
        <w:rPr>
          <w:rFonts w:ascii="Vazirmatn" w:hAnsi="Vazirmatn"/>
          <w:b/>
        </w:rPr>
        <w:t>صدیقه</w:t>
      </w:r>
      <w:r>
        <w:rPr>
          <w:rFonts w:ascii="Vazirmatn" w:hAnsi="Vazirmatn"/>
        </w:rPr>
        <w:t xml:space="preserve"> ساعت‌ها تا اینکه تنفس او بایستد؛ </w:t>
      </w:r>
      <w:r>
        <w:rPr>
          <w:rFonts w:ascii="Vazirmatn" w:hAnsi="Vazirmatn"/>
          <w:b/>
        </w:rPr>
        <w:t>ملا عبدالله</w:t>
      </w:r>
      <w:r>
        <w:rPr>
          <w:rFonts w:ascii="Vazirmatn" w:hAnsi="Vazirmatn"/>
        </w:rPr>
        <w:t xml:space="preserve"> وقت دارد، اما باید تشخیص درست بگیرد.</w:t>
      </w:r>
    </w:p>
    <w:p>
      <w:pPr>
        <w:bidi w:val="1"/>
      </w:pPr>
      <w:r>
        <w:rPr>
          <w:color w:val="B8913A"/>
        </w:rPr>
        <w:t>❖ ❖ ❖</w:t>
      </w:r>
    </w:p>
    <w:p>
      <w:pPr>
        <w:spacing w:before="280"/>
        <w:bidi w:val="1"/>
      </w:pPr>
      <w:r>
        <w:rPr>
          <w:rFonts w:ascii="Vazirmatn" w:hAnsi="Vazirmatn"/>
          <w:b/>
          <w:color w:val="0F2744"/>
          <w:sz w:val="29"/>
        </w:rPr>
        <w:t>۱. سؤال «چه؟» — سرعت شروع، کلید علت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سرعت شروع</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ساعت‌ها تا روزها</w:t>
            </w:r>
          </w:p>
        </w:tc>
        <w:tc>
          <w:tcPr>
            <w:tcW w:type="dxa" w:w="3437"/>
          </w:tcPr>
          <w:p>
            <w:pPr>
              <w:bidi w:val="1"/>
            </w:pPr>
            <w:r>
              <w:rPr>
                <w:sz w:val="18"/>
              </w:rPr>
            </w:r>
            <w:r>
              <w:rPr>
                <w:rFonts w:ascii="Vazirmatn" w:hAnsi="Vazirmatn"/>
                <w:b/>
                <w:sz w:val="18"/>
              </w:rPr>
              <w:t>انتان</w:t>
            </w:r>
            <w:r>
              <w:rPr>
                <w:rFonts w:ascii="Vazirmatn" w:hAnsi="Vazirmatn"/>
                <w:sz w:val="18"/>
              </w:rPr>
              <w:t xml:space="preserve"> (مننژیت، انسفالیت، ابسه)، </w:t>
            </w:r>
            <w:r>
              <w:rPr>
                <w:rFonts w:ascii="Vazirmatn" w:hAnsi="Vazirmatn"/>
                <w:b/>
                <w:sz w:val="18"/>
              </w:rPr>
              <w:t>التهاب</w:t>
            </w:r>
            <w:r>
              <w:rPr>
                <w:rFonts w:ascii="Vazirmatn" w:hAnsi="Vazirmatn"/>
                <w:sz w:val="18"/>
              </w:rPr>
              <w:t xml:space="preserve">، </w:t>
            </w:r>
            <w:r>
              <w:rPr>
                <w:rFonts w:ascii="Vazirmatn" w:hAnsi="Vazirmatn"/>
                <w:b/>
                <w:sz w:val="18"/>
              </w:rPr>
              <w:t>متابولیک</w:t>
            </w:r>
            <w:r>
              <w:rPr>
                <w:rFonts w:ascii="Vazirmatn" w:hAnsi="Vazirmatn"/>
                <w:sz w:val="18"/>
              </w:rPr>
              <w:t xml:space="preserve"> (قند، سودیم)، </w:t>
            </w:r>
            <w:r>
              <w:rPr>
                <w:rFonts w:ascii="Vazirmatn" w:hAnsi="Vazirmatn"/>
                <w:b/>
                <w:sz w:val="18"/>
              </w:rPr>
              <w:t>GBS</w:t>
            </w:r>
          </w:p>
        </w:tc>
        <w:tc>
          <w:tcPr>
            <w:tcW w:type="dxa" w:w="3437"/>
          </w:tcPr>
          <w:p>
            <w:pPr>
              <w:bidi w:val="1"/>
            </w:pPr>
            <w:r>
              <w:rPr>
                <w:sz w:val="18"/>
              </w:rPr>
            </w:r>
            <w:r>
              <w:rPr>
                <w:rFonts w:ascii="Vazirmatn" w:hAnsi="Vazirmatn"/>
                <w:sz w:val="18"/>
              </w:rPr>
              <w:t>فصل ۵۷، ۵۸</w:t>
            </w:r>
          </w:p>
        </w:tc>
      </w:tr>
      <w:tr>
        <w:tc>
          <w:tcPr>
            <w:tcW w:type="dxa" w:w="3437"/>
          </w:tcPr>
          <w:p>
            <w:pPr>
              <w:bidi w:val="1"/>
            </w:pPr>
            <w:r>
              <w:rPr>
                <w:sz w:val="18"/>
              </w:rPr>
            </w:r>
            <w:r>
              <w:rPr>
                <w:rFonts w:ascii="Vazirmatn" w:hAnsi="Vazirmatn"/>
                <w:b/>
                <w:sz w:val="18"/>
              </w:rPr>
              <w:t>هفته‌ها تا ماه‌ها</w:t>
            </w:r>
          </w:p>
        </w:tc>
        <w:tc>
          <w:tcPr>
            <w:tcW w:type="dxa" w:w="3437"/>
          </w:tcPr>
          <w:p>
            <w:pPr>
              <w:bidi w:val="1"/>
            </w:pPr>
            <w:r>
              <w:rPr>
                <w:sz w:val="18"/>
              </w:rPr>
            </w:r>
            <w:r>
              <w:rPr>
                <w:rFonts w:ascii="Vazirmatn" w:hAnsi="Vazirmatn"/>
                <w:b/>
                <w:sz w:val="18"/>
              </w:rPr>
              <w:t>تومور</w:t>
            </w:r>
            <w:r>
              <w:rPr>
                <w:rFonts w:ascii="Vazirmatn" w:hAnsi="Vazirmatn"/>
                <w:sz w:val="18"/>
              </w:rPr>
              <w:t xml:space="preserve">، </w:t>
            </w:r>
            <w:r>
              <w:rPr>
                <w:rFonts w:ascii="Vazirmatn" w:hAnsi="Vazirmatn"/>
                <w:b/>
                <w:sz w:val="18"/>
              </w:rPr>
              <w:t>کمبود</w:t>
            </w:r>
            <w:r>
              <w:rPr>
                <w:rFonts w:ascii="Vazirmatn" w:hAnsi="Vazirmatn"/>
                <w:sz w:val="18"/>
              </w:rPr>
              <w:t xml:space="preserve"> (B12)، </w:t>
            </w:r>
            <w:r>
              <w:rPr>
                <w:rFonts w:ascii="Vazirmatn" w:hAnsi="Vazirmatn"/>
                <w:b/>
                <w:sz w:val="18"/>
              </w:rPr>
              <w:t>التهاب مزمن</w:t>
            </w:r>
            <w:r>
              <w:rPr>
                <w:rFonts w:ascii="Vazirmatn" w:hAnsi="Vazirmatn"/>
                <w:sz w:val="18"/>
              </w:rPr>
              <w:t xml:space="preserve">، </w:t>
            </w:r>
            <w:r>
              <w:rPr>
                <w:rFonts w:ascii="Vazirmatn" w:hAnsi="Vazirmatn"/>
                <w:b/>
                <w:sz w:val="18"/>
              </w:rPr>
              <w:t>TB</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ماه‌ها تا سال‌ها</w:t>
            </w:r>
          </w:p>
        </w:tc>
        <w:tc>
          <w:tcPr>
            <w:tcW w:type="dxa" w:w="3437"/>
          </w:tcPr>
          <w:p>
            <w:pPr>
              <w:bidi w:val="1"/>
            </w:pPr>
            <w:r>
              <w:rPr>
                <w:sz w:val="18"/>
              </w:rPr>
            </w:r>
            <w:r>
              <w:rPr>
                <w:rFonts w:ascii="Vazirmatn" w:hAnsi="Vazirmatn"/>
                <w:b/>
                <w:sz w:val="18"/>
              </w:rPr>
              <w:t>تخریبی</w:t>
            </w:r>
            <w:r>
              <w:rPr>
                <w:rFonts w:ascii="Vazirmatn" w:hAnsi="Vazirmatn"/>
                <w:sz w:val="18"/>
              </w:rPr>
              <w:t xml:space="preserve"> (Parkinson، دمانس، ALS)</w:t>
            </w:r>
          </w:p>
        </w:tc>
        <w:tc>
          <w:tcPr>
            <w:tcW w:type="dxa" w:w="3437"/>
          </w:tcPr>
          <w:p>
            <w:pPr>
              <w:bidi w:val="1"/>
            </w:pPr>
            <w:r>
              <w:rPr>
                <w:sz w:val="18"/>
              </w:rPr>
            </w:r>
            <w:r>
              <w:rPr>
                <w:rFonts w:ascii="Vazirmatn" w:hAnsi="Vazirmatn"/>
                <w:sz w:val="18"/>
              </w:rPr>
              <w:t>ملا عبدالله (فصل ۵۹)</w:t>
            </w:r>
          </w:p>
        </w:tc>
      </w:tr>
      <w:tr>
        <w:tc>
          <w:tcPr>
            <w:tcW w:type="dxa" w:w="3437"/>
          </w:tcPr>
          <w:p>
            <w:pPr>
              <w:bidi w:val="1"/>
            </w:pPr>
            <w:r>
              <w:rPr>
                <w:sz w:val="18"/>
              </w:rPr>
            </w:r>
            <w:r>
              <w:rPr>
                <w:rFonts w:ascii="Vazirmatn" w:hAnsi="Vazirmatn"/>
                <w:b/>
                <w:sz w:val="18"/>
              </w:rPr>
              <w:t>حملات متناوب با بازگشت کامل</w:t>
            </w:r>
          </w:p>
        </w:tc>
        <w:tc>
          <w:tcPr>
            <w:tcW w:type="dxa" w:w="3437"/>
          </w:tcPr>
          <w:p>
            <w:pPr>
              <w:bidi w:val="1"/>
            </w:pPr>
            <w:r>
              <w:rPr>
                <w:sz w:val="18"/>
              </w:rPr>
            </w:r>
            <w:r>
              <w:rPr>
                <w:rFonts w:ascii="Vazirmatn" w:hAnsi="Vazirmatn"/>
                <w:b/>
                <w:sz w:val="18"/>
              </w:rPr>
              <w:t>صرع</w:t>
            </w:r>
            <w:r>
              <w:rPr>
                <w:rFonts w:ascii="Vazirmatn" w:hAnsi="Vazirmatn"/>
                <w:sz w:val="18"/>
              </w:rPr>
              <w:t xml:space="preserve">، </w:t>
            </w:r>
            <w:r>
              <w:rPr>
                <w:rFonts w:ascii="Vazirmatn" w:hAnsi="Vazirmatn"/>
                <w:b/>
                <w:sz w:val="18"/>
              </w:rPr>
              <w:t>میگرن</w:t>
            </w:r>
            <w:r>
              <w:rPr>
                <w:rFonts w:ascii="Vazirmatn" w:hAnsi="Vazirmatn"/>
                <w:sz w:val="18"/>
              </w:rPr>
              <w:t xml:space="preserve">، TIA، </w:t>
            </w:r>
            <w:r>
              <w:rPr>
                <w:rFonts w:ascii="Vazirmatn" w:hAnsi="Vazirmatn"/>
                <w:b/>
                <w:sz w:val="18"/>
              </w:rPr>
              <w:t>Myasthenia</w:t>
            </w:r>
            <w:r>
              <w:rPr>
                <w:rFonts w:ascii="Vazirmatn" w:hAnsi="Vazirmatn"/>
                <w:sz w:val="18"/>
              </w:rPr>
              <w:t xml:space="preserve"> (با خستگی)</w:t>
            </w:r>
          </w:p>
        </w:tc>
        <w:tc>
          <w:tcPr>
            <w:tcW w:type="dxa" w:w="3437"/>
          </w:tcPr>
          <w:p>
            <w:pPr>
              <w:bidi w:val="1"/>
            </w:pPr>
            <w:r>
              <w:rPr>
                <w:sz w:val="18"/>
              </w:rPr>
            </w:r>
            <w:r>
              <w:rPr>
                <w:rFonts w:ascii="Vazirmatn" w:hAnsi="Vazirmatn"/>
                <w:sz w:val="18"/>
              </w:rPr>
              <w:t>فصل ۵۵، ۵۶، ۵۸</w:t>
            </w:r>
          </w:p>
        </w:tc>
      </w:tr>
    </w:tbl>
    <w:p>
      <w:pPr>
        <w:bidi w:val="1"/>
      </w:pPr>
      <w:r>
        <w:rPr>
          <w:rFonts w:ascii="Vazirmatn" w:hAnsi="Vazirmatn"/>
          <w:b/>
        </w:rPr>
        <w:t>قاعده:</w:t>
      </w:r>
      <w:r>
        <w:rPr>
          <w:rFonts w:ascii="Vazirmatn" w:hAnsi="Vazirmatn"/>
        </w:rPr>
        <w:t xml:space="preserve"> «ناگهانی» یعنی رگ (یا تشنج). «تدریجی» یعنی بافت.</w:t>
      </w:r>
    </w:p>
    <w:p>
      <w:pPr>
        <w:bidi w:val="1"/>
      </w:pPr>
      <w:r>
        <w:rPr>
          <w:color w:val="B8913A"/>
        </w:rPr>
        <w:t>❖ ❖ ❖</w:t>
      </w:r>
    </w:p>
    <w:p>
      <w:pPr>
        <w:spacing w:before="280"/>
        <w:bidi w:val="1"/>
      </w:pPr>
      <w:r>
        <w:rPr>
          <w:rFonts w:ascii="Vazirmatn" w:hAnsi="Vazirmatn"/>
          <w:b/>
          <w:color w:val="0F2744"/>
          <w:sz w:val="29"/>
        </w:rPr>
        <w:t>۲. سؤال «کجا؟» — نقشهٔ سیستم عصبی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سطح</w:t>
            </w:r>
          </w:p>
        </w:tc>
        <w:tc>
          <w:tcPr>
            <w:tcW w:type="dxa" w:w="5156"/>
            <w:shd w:val="clear" w:fill="136f73"/>
          </w:tcPr>
          <w:p>
            <w:pPr>
              <w:bidi w:val="1"/>
            </w:pPr>
            <w:r/>
            <w:r>
              <w:rPr>
                <w:b/>
                <w:color w:val="FFFFFF"/>
                <w:sz w:val="19"/>
              </w:rPr>
              <w:t>سرنخ‌های کلیدی</w:t>
            </w:r>
          </w:p>
        </w:tc>
      </w:tr>
      <w:tr>
        <w:tc>
          <w:tcPr>
            <w:tcW w:type="dxa" w:w="5156"/>
          </w:tcPr>
          <w:p>
            <w:pPr>
              <w:bidi w:val="1"/>
            </w:pPr>
            <w:r>
              <w:rPr>
                <w:sz w:val="18"/>
              </w:rPr>
            </w:r>
            <w:r>
              <w:rPr>
                <w:rFonts w:ascii="Vazirmatn" w:hAnsi="Vazirmatn"/>
                <w:b/>
                <w:sz w:val="18"/>
              </w:rPr>
              <w:t>عمق مغز (Internal capsule)</w:t>
            </w:r>
          </w:p>
        </w:tc>
        <w:tc>
          <w:tcPr>
            <w:tcW w:type="dxa" w:w="5156"/>
          </w:tcPr>
          <w:p>
            <w:pPr>
              <w:bidi w:val="1"/>
            </w:pPr>
            <w:r>
              <w:rPr>
                <w:sz w:val="18"/>
              </w:rPr>
            </w:r>
            <w:r>
              <w:rPr>
                <w:rFonts w:ascii="Vazirmatn" w:hAnsi="Vazirmatn"/>
                <w:sz w:val="18"/>
              </w:rPr>
              <w:t xml:space="preserve">ضعف </w:t>
            </w:r>
            <w:r>
              <w:rPr>
                <w:rFonts w:ascii="Vazirmatn" w:hAnsi="Vazirmatn"/>
                <w:b/>
                <w:sz w:val="18"/>
              </w:rPr>
              <w:t>مساوی رخسار، دست و پا</w:t>
            </w:r>
            <w:r>
              <w:rPr>
                <w:rFonts w:ascii="Vazirmatn" w:hAnsi="Vazirmatn"/>
                <w:sz w:val="18"/>
              </w:rPr>
              <w:t xml:space="preserve"> یک طرف، </w:t>
            </w:r>
            <w:r>
              <w:rPr>
                <w:rFonts w:ascii="Vazirmatn" w:hAnsi="Vazirmatn"/>
                <w:b/>
                <w:sz w:val="18"/>
              </w:rPr>
              <w:t>بدون</w:t>
            </w:r>
            <w:r>
              <w:rPr>
                <w:rFonts w:ascii="Vazirmatn" w:hAnsi="Vazirmatn"/>
                <w:sz w:val="18"/>
              </w:rPr>
              <w:t xml:space="preserve"> Aphasia یا Neglect (Lacunar)</w:t>
            </w:r>
          </w:p>
        </w:tc>
      </w:tr>
      <w:tr>
        <w:tc>
          <w:tcPr>
            <w:tcW w:type="dxa" w:w="5156"/>
          </w:tcPr>
          <w:p>
            <w:pPr>
              <w:bidi w:val="1"/>
            </w:pPr>
            <w:r>
              <w:rPr>
                <w:sz w:val="18"/>
              </w:rPr>
            </w:r>
            <w:r>
              <w:rPr>
                <w:rFonts w:ascii="Vazirmatn" w:hAnsi="Vazirmatn"/>
                <w:b/>
                <w:sz w:val="18"/>
              </w:rPr>
              <w:t>ساقهٔ مغز (Brainstem)</w:t>
            </w:r>
          </w:p>
        </w:tc>
        <w:tc>
          <w:tcPr>
            <w:tcW w:type="dxa" w:w="5156"/>
          </w:tcPr>
          <w:p>
            <w:pPr>
              <w:bidi w:val="1"/>
            </w:pPr>
            <w:r>
              <w:rPr>
                <w:sz w:val="18"/>
              </w:rPr>
            </w:r>
            <w:r>
              <w:rPr>
                <w:rFonts w:ascii="Vazirmatn" w:hAnsi="Vazirmatn"/>
                <w:b/>
                <w:sz w:val="18"/>
              </w:rPr>
              <w:t>علایم متقاطع</w:t>
            </w:r>
            <w:r>
              <w:rPr>
                <w:rFonts w:ascii="Vazirmatn" w:hAnsi="Vazirmatn"/>
                <w:sz w:val="18"/>
              </w:rPr>
              <w:t>: اعصاب قحفی یک طرف + ضعف اطراف طرف مقابل؛ Diplopia، Dysarthria، Dysphagia، Vertigo، Ataxia</w:t>
            </w:r>
          </w:p>
        </w:tc>
      </w:tr>
      <w:tr>
        <w:tc>
          <w:tcPr>
            <w:tcW w:type="dxa" w:w="5156"/>
          </w:tcPr>
          <w:p>
            <w:pPr>
              <w:bidi w:val="1"/>
            </w:pPr>
            <w:r>
              <w:rPr>
                <w:sz w:val="18"/>
              </w:rPr>
            </w:r>
            <w:r>
              <w:rPr>
                <w:rFonts w:ascii="Vazirmatn" w:hAnsi="Vazirmatn"/>
                <w:b/>
                <w:sz w:val="18"/>
              </w:rPr>
              <w:t>مخچه (Cerebellum)</w:t>
            </w:r>
          </w:p>
        </w:tc>
        <w:tc>
          <w:tcPr>
            <w:tcW w:type="dxa" w:w="5156"/>
          </w:tcPr>
          <w:p>
            <w:pPr>
              <w:bidi w:val="1"/>
            </w:pPr>
            <w:r>
              <w:rPr>
                <w:sz w:val="18"/>
              </w:rPr>
            </w:r>
            <w:r>
              <w:rPr>
                <w:rFonts w:ascii="Vazirmatn" w:hAnsi="Vazirmatn"/>
                <w:sz w:val="18"/>
              </w:rPr>
              <w:t xml:space="preserve">Ataxia </w:t>
            </w:r>
            <w:r>
              <w:rPr>
                <w:rFonts w:ascii="Vazirmatn" w:hAnsi="Vazirmatn"/>
                <w:b/>
                <w:sz w:val="18"/>
              </w:rPr>
              <w:t>هم‌طرف</w:t>
            </w:r>
            <w:r>
              <w:rPr>
                <w:rFonts w:ascii="Vazirmatn" w:hAnsi="Vazirmatn"/>
                <w:sz w:val="18"/>
              </w:rPr>
              <w:t xml:space="preserve">، Nystagmus، گپ زدن بریده‌بریده، </w:t>
            </w:r>
            <w:r>
              <w:rPr>
                <w:rFonts w:ascii="Vazirmatn" w:hAnsi="Vazirmatn"/>
                <w:b/>
                <w:sz w:val="18"/>
              </w:rPr>
              <w:t>بدون</w:t>
            </w:r>
            <w:r>
              <w:rPr>
                <w:rFonts w:ascii="Vazirmatn" w:hAnsi="Vazirmatn"/>
                <w:sz w:val="18"/>
              </w:rPr>
              <w:t xml:space="preserve"> ضعف واقعی</w:t>
            </w:r>
          </w:p>
        </w:tc>
      </w:tr>
      <w:tr>
        <w:tc>
          <w:tcPr>
            <w:tcW w:type="dxa" w:w="5156"/>
          </w:tcPr>
          <w:p>
            <w:pPr>
              <w:bidi w:val="1"/>
            </w:pPr>
            <w:r>
              <w:rPr>
                <w:sz w:val="18"/>
              </w:rPr>
            </w:r>
            <w:r>
              <w:rPr>
                <w:rFonts w:ascii="Vazirmatn" w:hAnsi="Vazirmatn"/>
                <w:b/>
                <w:sz w:val="18"/>
              </w:rPr>
              <w:t>نخاع (Spinal cord)</w:t>
            </w:r>
          </w:p>
        </w:tc>
        <w:tc>
          <w:tcPr>
            <w:tcW w:type="dxa" w:w="5156"/>
          </w:tcPr>
          <w:p>
            <w:pPr>
              <w:bidi w:val="1"/>
            </w:pPr>
            <w:r>
              <w:rPr>
                <w:sz w:val="18"/>
              </w:rPr>
            </w:r>
            <w:r>
              <w:rPr>
                <w:rFonts w:ascii="Vazirmatn" w:hAnsi="Vazirmatn"/>
                <w:b/>
                <w:sz w:val="18"/>
              </w:rPr>
              <w:t>سطح حسی</w:t>
            </w:r>
            <w:r>
              <w:rPr>
                <w:rFonts w:ascii="Vazirmatn" w:hAnsi="Vazirmatn"/>
                <w:sz w:val="18"/>
              </w:rPr>
              <w:t xml:space="preserve"> (زیر یک خط در تنه حس کم است)، ضعف هر دو پا (یا چهار اطراف)، </w:t>
            </w:r>
            <w:r>
              <w:rPr>
                <w:rFonts w:ascii="Vazirmatn" w:hAnsi="Vazirmatn"/>
                <w:b/>
                <w:sz w:val="18"/>
              </w:rPr>
              <w:t>مشکل ادرار و مواد غایطه</w:t>
            </w:r>
          </w:p>
        </w:tc>
      </w:tr>
      <w:tr>
        <w:tc>
          <w:tcPr>
            <w:tcW w:type="dxa" w:w="5156"/>
          </w:tcPr>
          <w:p>
            <w:pPr>
              <w:bidi w:val="1"/>
            </w:pPr>
            <w:r>
              <w:rPr>
                <w:sz w:val="18"/>
              </w:rPr>
            </w:r>
            <w:r>
              <w:rPr>
                <w:rFonts w:ascii="Vazirmatn" w:hAnsi="Vazirmatn"/>
                <w:b/>
                <w:sz w:val="18"/>
              </w:rPr>
              <w:t>ریشهٔ عصب (Radiculopathy)</w:t>
            </w:r>
          </w:p>
        </w:tc>
        <w:tc>
          <w:tcPr>
            <w:tcW w:type="dxa" w:w="5156"/>
          </w:tcPr>
          <w:p>
            <w:pPr>
              <w:bidi w:val="1"/>
            </w:pPr>
            <w:r>
              <w:rPr>
                <w:sz w:val="18"/>
              </w:rPr>
            </w:r>
            <w:r>
              <w:rPr>
                <w:rFonts w:ascii="Vazirmatn" w:hAnsi="Vazirmatn"/>
                <w:sz w:val="18"/>
              </w:rPr>
              <w:t>درد تیر کشنده در مسیر یک Dermatome، ضعف و کاهش Reflex همان ریشه</w:t>
            </w:r>
          </w:p>
        </w:tc>
      </w:tr>
      <w:tr>
        <w:tc>
          <w:tcPr>
            <w:tcW w:type="dxa" w:w="5156"/>
          </w:tcPr>
          <w:p>
            <w:pPr>
              <w:bidi w:val="1"/>
            </w:pPr>
            <w:r>
              <w:rPr>
                <w:sz w:val="18"/>
              </w:rPr>
            </w:r>
            <w:r>
              <w:rPr>
                <w:rFonts w:ascii="Vazirmatn" w:hAnsi="Vazirmatn"/>
                <w:b/>
                <w:sz w:val="18"/>
              </w:rPr>
              <w:t>عصب محیطی (Neuropathy)</w:t>
            </w:r>
          </w:p>
        </w:tc>
        <w:tc>
          <w:tcPr>
            <w:tcW w:type="dxa" w:w="5156"/>
          </w:tcPr>
          <w:p>
            <w:pPr>
              <w:bidi w:val="1"/>
            </w:pPr>
            <w:r>
              <w:rPr>
                <w:sz w:val="18"/>
              </w:rPr>
            </w:r>
            <w:r>
              <w:rPr>
                <w:rFonts w:ascii="Vazirmatn" w:hAnsi="Vazirmatn"/>
                <w:b/>
                <w:sz w:val="18"/>
              </w:rPr>
              <w:t>جوراب و دستکش</w:t>
            </w:r>
            <w:r>
              <w:rPr>
                <w:rFonts w:ascii="Vazirmatn" w:hAnsi="Vazirmatn"/>
                <w:sz w:val="18"/>
              </w:rPr>
              <w:t xml:space="preserve"> (Length-dependent)، Reflex کم یا نیست</w:t>
            </w:r>
          </w:p>
        </w:tc>
      </w:tr>
      <w:tr>
        <w:tc>
          <w:tcPr>
            <w:tcW w:type="dxa" w:w="5156"/>
          </w:tcPr>
          <w:p>
            <w:pPr>
              <w:bidi w:val="1"/>
            </w:pPr>
            <w:r>
              <w:rPr>
                <w:sz w:val="18"/>
              </w:rPr>
            </w:r>
            <w:r>
              <w:rPr>
                <w:rFonts w:ascii="Vazirmatn" w:hAnsi="Vazirmatn"/>
                <w:b/>
                <w:sz w:val="18"/>
              </w:rPr>
              <w:t>اتصال عصب–عضله (NMJ)</w:t>
            </w:r>
          </w:p>
        </w:tc>
        <w:tc>
          <w:tcPr>
            <w:tcW w:type="dxa" w:w="5156"/>
          </w:tcPr>
          <w:p>
            <w:pPr>
              <w:bidi w:val="1"/>
            </w:pPr>
            <w:r>
              <w:rPr>
                <w:sz w:val="18"/>
              </w:rPr>
            </w:r>
            <w:r>
              <w:rPr>
                <w:rFonts w:ascii="Vazirmatn" w:hAnsi="Vazirmatn"/>
                <w:b/>
                <w:sz w:val="18"/>
              </w:rPr>
              <w:t>ضعف خستگی‌پذیر</w:t>
            </w:r>
            <w:r>
              <w:rPr>
                <w:rFonts w:ascii="Vazirmatn" w:hAnsi="Vazirmatn"/>
                <w:sz w:val="18"/>
              </w:rPr>
              <w:t xml:space="preserve"> (با تکرار بدتر)، Ptosis، Diplopia، </w:t>
            </w:r>
            <w:r>
              <w:rPr>
                <w:rFonts w:ascii="Vazirmatn" w:hAnsi="Vazirmatn"/>
                <w:b/>
                <w:sz w:val="18"/>
              </w:rPr>
              <w:t>بدون</w:t>
            </w:r>
            <w:r>
              <w:rPr>
                <w:rFonts w:ascii="Vazirmatn" w:hAnsi="Vazirmatn"/>
                <w:sz w:val="18"/>
              </w:rPr>
              <w:t xml:space="preserve"> اختلال حس (Myasthenia، فصل ۵۸)</w:t>
            </w:r>
          </w:p>
        </w:tc>
      </w:tr>
      <w:tr>
        <w:tc>
          <w:tcPr>
            <w:tcW w:type="dxa" w:w="5156"/>
          </w:tcPr>
          <w:p>
            <w:pPr>
              <w:bidi w:val="1"/>
            </w:pPr>
            <w:r>
              <w:rPr>
                <w:sz w:val="18"/>
              </w:rPr>
            </w:r>
            <w:r>
              <w:rPr>
                <w:rFonts w:ascii="Vazirmatn" w:hAnsi="Vazirmatn"/>
                <w:b/>
                <w:sz w:val="18"/>
              </w:rPr>
              <w:t>عضله (Myopathy)</w:t>
            </w:r>
          </w:p>
        </w:tc>
        <w:tc>
          <w:tcPr>
            <w:tcW w:type="dxa" w:w="5156"/>
          </w:tcPr>
          <w:p>
            <w:pPr>
              <w:bidi w:val="1"/>
            </w:pPr>
            <w:r>
              <w:rPr>
                <w:sz w:val="18"/>
              </w:rPr>
            </w:r>
            <w:r>
              <w:rPr>
                <w:rFonts w:ascii="Vazirmatn" w:hAnsi="Vazirmatn"/>
                <w:sz w:val="18"/>
              </w:rPr>
              <w:t xml:space="preserve">ضعف </w:t>
            </w:r>
            <w:r>
              <w:rPr>
                <w:rFonts w:ascii="Vazirmatn" w:hAnsi="Vazirmatn"/>
                <w:b/>
                <w:sz w:val="18"/>
              </w:rPr>
              <w:t>قریب</w:t>
            </w:r>
            <w:r>
              <w:rPr>
                <w:rFonts w:ascii="Vazirmatn" w:hAnsi="Vazirmatn"/>
                <w:sz w:val="18"/>
              </w:rPr>
              <w:t xml:space="preserve"> (بلند شدن از چوکی، بالا بردن دست)، </w:t>
            </w:r>
            <w:r>
              <w:rPr>
                <w:rFonts w:ascii="Vazirmatn" w:hAnsi="Vazirmatn"/>
                <w:b/>
                <w:sz w:val="18"/>
              </w:rPr>
              <w:t>بدون</w:t>
            </w:r>
            <w:r>
              <w:rPr>
                <w:rFonts w:ascii="Vazirmatn" w:hAnsi="Vazirmatn"/>
                <w:sz w:val="18"/>
              </w:rPr>
              <w:t xml:space="preserve"> اختلال حس، Reflex اکثراً نورمال</w:t>
            </w:r>
          </w:p>
        </w:tc>
      </w:tr>
    </w:tbl>
    <w:p>
      <w:pPr>
        <w:spacing w:before="200"/>
        <w:bidi w:val="1"/>
      </w:pPr>
      <w:r>
        <w:rPr>
          <w:rFonts w:ascii="Vazirmatn" w:hAnsi="Vazirmatn"/>
          <w:b/>
          <w:color w:val="136F73"/>
          <w:sz w:val="25"/>
        </w:rPr>
        <w:t>Upper motor neurone یا Lower motor neurone؟ — مهم‌ترین تفریق در ضعف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UMN (مغز، نخاع)</w:t>
            </w:r>
          </w:p>
        </w:tc>
        <w:tc>
          <w:tcPr>
            <w:tcW w:type="dxa" w:w="3437"/>
            <w:shd w:val="clear" w:fill="136f73"/>
          </w:tcPr>
          <w:p>
            <w:pPr>
              <w:bidi w:val="1"/>
            </w:pPr>
            <w:r/>
            <w:r>
              <w:rPr>
                <w:b/>
                <w:color w:val="FFFFFF"/>
                <w:sz w:val="19"/>
              </w:rPr>
              <w:t>LMN (قرن قدامی، ریشه، عصب)</w:t>
            </w:r>
          </w:p>
        </w:tc>
      </w:tr>
      <w:tr>
        <w:tc>
          <w:tcPr>
            <w:tcW w:type="dxa" w:w="3437"/>
          </w:tcPr>
          <w:p>
            <w:pPr>
              <w:bidi w:val="1"/>
            </w:pPr>
            <w:r>
              <w:rPr>
                <w:sz w:val="18"/>
              </w:rPr>
            </w:r>
            <w:r>
              <w:rPr>
                <w:rFonts w:ascii="Vazirmatn" w:hAnsi="Vazirmatn"/>
                <w:sz w:val="18"/>
              </w:rPr>
              <w:t>Reflex</w:t>
            </w:r>
          </w:p>
        </w:tc>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b/>
                <w:sz w:val="18"/>
              </w:rPr>
              <w:t>کم یا نیست</w:t>
            </w:r>
          </w:p>
        </w:tc>
      </w:tr>
      <w:tr>
        <w:tc>
          <w:tcPr>
            <w:tcW w:type="dxa" w:w="3437"/>
          </w:tcPr>
          <w:p>
            <w:pPr>
              <w:bidi w:val="1"/>
            </w:pPr>
            <w:r>
              <w:rPr>
                <w:sz w:val="18"/>
              </w:rPr>
            </w:r>
            <w:r>
              <w:rPr>
                <w:rFonts w:ascii="Vazirmatn" w:hAnsi="Vazirmatn"/>
                <w:sz w:val="18"/>
              </w:rPr>
              <w:t>Plantar</w:t>
            </w:r>
          </w:p>
        </w:tc>
        <w:tc>
          <w:tcPr>
            <w:tcW w:type="dxa" w:w="3437"/>
          </w:tcPr>
          <w:p>
            <w:pPr>
              <w:bidi w:val="1"/>
            </w:pPr>
            <w:r>
              <w:rPr>
                <w:sz w:val="18"/>
              </w:rPr>
            </w:r>
            <w:r>
              <w:rPr>
                <w:rFonts w:ascii="Vazirmatn" w:hAnsi="Vazirmatn"/>
                <w:b/>
                <w:sz w:val="18"/>
              </w:rPr>
              <w:t>Extensor (Babinski)</w:t>
            </w:r>
          </w:p>
        </w:tc>
        <w:tc>
          <w:tcPr>
            <w:tcW w:type="dxa" w:w="3437"/>
          </w:tcPr>
          <w:p>
            <w:pPr>
              <w:bidi w:val="1"/>
            </w:pPr>
            <w:r>
              <w:rPr>
                <w:sz w:val="18"/>
              </w:rPr>
            </w:r>
            <w:r>
              <w:rPr>
                <w:rFonts w:ascii="Vazirmatn" w:hAnsi="Vazirmatn"/>
                <w:sz w:val="18"/>
              </w:rPr>
              <w:t>Flexor</w:t>
            </w:r>
          </w:p>
        </w:tc>
      </w:tr>
      <w:tr>
        <w:tc>
          <w:tcPr>
            <w:tcW w:type="dxa" w:w="3437"/>
          </w:tcPr>
          <w:p>
            <w:pPr>
              <w:bidi w:val="1"/>
            </w:pPr>
            <w:r>
              <w:rPr>
                <w:sz w:val="18"/>
              </w:rPr>
            </w:r>
            <w:r>
              <w:rPr>
                <w:rFonts w:ascii="Vazirmatn" w:hAnsi="Vazirmatn"/>
                <w:sz w:val="18"/>
              </w:rPr>
              <w:t>لاغری عضله</w:t>
            </w:r>
          </w:p>
        </w:tc>
        <w:tc>
          <w:tcPr>
            <w:tcW w:type="dxa" w:w="3437"/>
          </w:tcPr>
          <w:p>
            <w:pPr>
              <w:bidi w:val="1"/>
            </w:pPr>
            <w:r>
              <w:rPr>
                <w:sz w:val="18"/>
              </w:rPr>
            </w:r>
            <w:r>
              <w:rPr>
                <w:rFonts w:ascii="Vazirmatn" w:hAnsi="Vazirmatn"/>
                <w:sz w:val="18"/>
              </w:rPr>
              <w:t>کم، دیر</w:t>
            </w:r>
          </w:p>
        </w:tc>
        <w:tc>
          <w:tcPr>
            <w:tcW w:type="dxa" w:w="3437"/>
          </w:tcPr>
          <w:p>
            <w:pPr>
              <w:bidi w:val="1"/>
            </w:pPr>
            <w:r>
              <w:rPr>
                <w:sz w:val="18"/>
              </w:rPr>
            </w:r>
            <w:r>
              <w:rPr>
                <w:rFonts w:ascii="Vazirmatn" w:hAnsi="Vazirmatn"/>
                <w:b/>
                <w:sz w:val="18"/>
              </w:rPr>
              <w:t>واضح</w:t>
            </w:r>
          </w:p>
        </w:tc>
      </w:tr>
      <w:tr>
        <w:tc>
          <w:tcPr>
            <w:tcW w:type="dxa" w:w="3437"/>
          </w:tcPr>
          <w:p>
            <w:pPr>
              <w:bidi w:val="1"/>
            </w:pPr>
            <w:r>
              <w:rPr>
                <w:sz w:val="18"/>
              </w:rPr>
            </w:r>
            <w:r>
              <w:rPr>
                <w:rFonts w:ascii="Vazirmatn" w:hAnsi="Vazirmatn"/>
                <w:sz w:val="18"/>
              </w:rPr>
              <w:t>Fasciculation</w:t>
            </w:r>
          </w:p>
        </w:tc>
        <w:tc>
          <w:tcPr>
            <w:tcW w:type="dxa" w:w="3437"/>
          </w:tcPr>
          <w:p>
            <w:pPr>
              <w:bidi w:val="1"/>
            </w:pPr>
            <w:r>
              <w:rPr>
                <w:sz w:val="18"/>
              </w:rPr>
            </w:r>
            <w:r>
              <w:rPr>
                <w:rFonts w:ascii="Vazirmatn" w:hAnsi="Vazirmatn"/>
                <w:sz w:val="18"/>
              </w:rPr>
              <w:t>نه</w:t>
            </w:r>
          </w:p>
        </w:tc>
        <w:tc>
          <w:tcPr>
            <w:tcW w:type="dxa" w:w="3437"/>
          </w:tcPr>
          <w:p>
            <w:pPr>
              <w:bidi w:val="1"/>
            </w:pPr>
            <w:r>
              <w:rPr>
                <w:sz w:val="18"/>
              </w:rPr>
            </w:r>
            <w:r>
              <w:rPr>
                <w:rFonts w:ascii="Vazirmatn" w:hAnsi="Vazirmatn"/>
                <w:sz w:val="18"/>
              </w:rPr>
              <w:t>ممکن</w:t>
            </w:r>
          </w:p>
        </w:tc>
      </w:tr>
    </w:tbl>
    <w:p>
      <w:pPr>
        <w:bidi w:val="1"/>
      </w:pPr>
      <w:r>
        <w:rPr>
          <w:rFonts w:ascii="Vazirmatn" w:hAnsi="Vazirmatn"/>
          <w:b/>
        </w:rPr>
        <w:t>حاجی رحیم:</w:t>
      </w:r>
      <w:r>
        <w:rPr>
          <w:rFonts w:ascii="Vazirmatn" w:hAnsi="Vazirmatn"/>
        </w:rPr>
        <w:t xml:space="preserve"> ضعف ناگهانی دست و پای راست با </w:t>
      </w:r>
      <w:r>
        <w:rPr>
          <w:rFonts w:ascii="Vazirmatn" w:hAnsi="Vazirmatn"/>
          <w:b/>
        </w:rPr>
        <w:t>Aphasia</w:t>
      </w:r>
      <w:r>
        <w:rPr>
          <w:rFonts w:ascii="Vazirmatn" w:hAnsi="Vazirmatn"/>
        </w:rPr>
        <w:t xml:space="preserve"> → </w:t>
      </w:r>
      <w:r>
        <w:rPr>
          <w:rFonts w:ascii="Vazirmatn" w:hAnsi="Vazirmatn"/>
          <w:b/>
        </w:rPr>
        <w:t>قشر نیم‌کرهٔ چپ</w:t>
      </w:r>
      <w:r>
        <w:rPr>
          <w:rFonts w:ascii="Vazirmatn" w:hAnsi="Vazirmatn"/>
        </w:rPr>
        <w:t xml:space="preserve">، </w:t>
      </w:r>
      <w:r>
        <w:rPr>
          <w:rFonts w:ascii="Vazirmatn" w:hAnsi="Vazirmatn"/>
          <w:b/>
        </w:rPr>
        <w:t>عروقی</w:t>
      </w:r>
      <w:r>
        <w:rPr>
          <w:rFonts w:ascii="Vazirmatn" w:hAnsi="Vazirmatn"/>
        </w:rPr>
        <w:t xml:space="preserve"> → سکته (فصل ۵۴).</w:t>
      </w:r>
    </w:p>
    <w:p>
      <w:pPr>
        <w:bidi w:val="1"/>
      </w:pPr>
      <w:r>
        <w:rPr>
          <w:rFonts w:ascii="Vazirmatn" w:hAnsi="Vazirmatn"/>
          <w:b/>
        </w:rPr>
        <w:t>صدیقه:</w:t>
      </w:r>
      <w:r>
        <w:rPr>
          <w:rFonts w:ascii="Vazirmatn" w:hAnsi="Vazirmatn"/>
        </w:rPr>
        <w:t xml:space="preserve"> ضعف صعودی، </w:t>
      </w:r>
      <w:r>
        <w:rPr>
          <w:rFonts w:ascii="Vazirmatn" w:hAnsi="Vazirmatn"/>
          <w:b/>
        </w:rPr>
        <w:t>Reflex نیست</w:t>
      </w:r>
      <w:r>
        <w:rPr>
          <w:rFonts w:ascii="Vazirmatn" w:hAnsi="Vazirmatn"/>
        </w:rPr>
        <w:t xml:space="preserve">، حس کمی مختل → </w:t>
      </w:r>
      <w:r>
        <w:rPr>
          <w:rFonts w:ascii="Vazirmatn" w:hAnsi="Vazirmatn"/>
          <w:b/>
        </w:rPr>
        <w:t>عصب محیطی، حاد</w:t>
      </w:r>
      <w:r>
        <w:rPr>
          <w:rFonts w:ascii="Vazirmatn" w:hAnsi="Vazirmatn"/>
        </w:rPr>
        <w:t xml:space="preserve"> → </w:t>
      </w:r>
      <w:r>
        <w:rPr>
          <w:rFonts w:ascii="Vazirmatn" w:hAnsi="Vazirmatn"/>
          <w:b/>
        </w:rPr>
        <w:t>GBS</w:t>
      </w:r>
      <w:r>
        <w:rPr>
          <w:rFonts w:ascii="Vazirmatn" w:hAnsi="Vazirmatn"/>
        </w:rPr>
        <w:t xml:space="preserve"> (فصل ۵۸).</w:t>
      </w:r>
    </w:p>
    <w:p>
      <w:pPr>
        <w:bidi w:val="1"/>
      </w:pPr>
      <w:r>
        <w:rPr>
          <w:color w:val="B8913A"/>
        </w:rPr>
        <w:t>❖ ❖ ❖</w:t>
      </w:r>
    </w:p>
    <w:p>
      <w:pPr>
        <w:spacing w:before="280"/>
        <w:bidi w:val="1"/>
      </w:pPr>
      <w:r>
        <w:rPr>
          <w:rFonts w:ascii="Vazirmatn" w:hAnsi="Vazirmatn"/>
          <w:b/>
          <w:color w:val="0F2744"/>
          <w:sz w:val="29"/>
        </w:rPr>
        <w:t>۳. معاینهٔ عصبی — هدف‌مند، نه طولانی</w:t>
      </w:r>
    </w:p>
    <w:p>
      <w:pPr>
        <w:bidi w:val="1"/>
      </w:pPr>
      <w:r>
        <w:rPr>
          <w:rFonts w:ascii="Vazirmatn" w:hAnsi="Vazirmatn"/>
        </w:rPr>
        <w:t xml:space="preserve">معاینهٔ کامل هر سیستم برای هر مریض لازم نیست. </w:t>
      </w:r>
      <w:r>
        <w:rPr>
          <w:rFonts w:ascii="Vazirmatn" w:hAnsi="Vazirmatn"/>
          <w:b/>
        </w:rPr>
        <w:t>سؤال را از تاریخچه بساز، بعد معاینه آن را جواب دهد.</w:t>
      </w:r>
      <w:r>
        <w:rPr>
          <w:rFonts w:ascii="Vazirmatn" w:hAnsi="Vazirmatn"/>
        </w:rPr>
        <w:t xml:space="preserve"> حد اقل معاینهٔ غربالگری:</w:t>
      </w:r>
    </w:p>
    <w:p>
      <w:pPr>
        <w:ind w:right="340"/>
        <w:bidi w:val="1"/>
      </w:pPr>
      <w:r>
        <w:rPr>
          <w:b/>
          <w:color w:val="136F73"/>
        </w:rPr>
        <w:t xml:space="preserve">1. </w:t>
      </w:r>
      <w:r>
        <w:rPr>
          <w:rFonts w:ascii="Vazirmatn" w:hAnsi="Vazirmatn"/>
          <w:b/>
        </w:rPr>
        <w:t>شعور و گپ زدن:</w:t>
      </w:r>
      <w:r>
        <w:rPr>
          <w:rFonts w:ascii="Vazirmatn" w:hAnsi="Vazirmatn"/>
        </w:rPr>
        <w:t xml:space="preserve"> GCS (فصل ۷۷)، جهت‌یابی، Aphasia (نام بردن، تکرار، فهم).</w:t>
      </w:r>
    </w:p>
    <w:p>
      <w:pPr>
        <w:ind w:right="340"/>
        <w:bidi w:val="1"/>
      </w:pPr>
      <w:r>
        <w:rPr>
          <w:b/>
          <w:color w:val="136F73"/>
        </w:rPr>
        <w:t xml:space="preserve">2. </w:t>
      </w:r>
      <w:r>
        <w:rPr>
          <w:rFonts w:ascii="Vazirmatn" w:hAnsi="Vazirmatn"/>
          <w:b/>
        </w:rPr>
        <w:t>اعصاب قحفی:</w:t>
      </w:r>
      <w:r>
        <w:rPr>
          <w:rFonts w:ascii="Vazirmatn" w:hAnsi="Vazirmatn"/>
        </w:rPr>
        <w:t xml:space="preserve"> مردمک‌ها، </w:t>
      </w:r>
      <w:r>
        <w:rPr>
          <w:rFonts w:ascii="Vazirmatn" w:hAnsi="Vazirmatn"/>
          <w:b/>
        </w:rPr>
        <w:t>حرکات چشم</w:t>
      </w:r>
      <w:r>
        <w:rPr>
          <w:rFonts w:ascii="Vazirmatn" w:hAnsi="Vazirmatn"/>
        </w:rPr>
        <w:t xml:space="preserve">، </w:t>
      </w:r>
      <w:r>
        <w:rPr>
          <w:rFonts w:ascii="Vazirmatn" w:hAnsi="Vazirmatn"/>
          <w:b/>
        </w:rPr>
        <w:t>رخسار</w:t>
      </w:r>
      <w:r>
        <w:rPr>
          <w:rFonts w:ascii="Vazirmatn" w:hAnsi="Vazirmatn"/>
        </w:rPr>
        <w:t xml:space="preserve"> (ضعف پیشانی: در UMN پیشانی سالم می‌ماند، در Bell's palsy درگیر است)، بلع.</w:t>
      </w:r>
    </w:p>
    <w:p>
      <w:pPr>
        <w:ind w:right="340"/>
        <w:bidi w:val="1"/>
      </w:pPr>
      <w:r>
        <w:rPr>
          <w:b/>
          <w:color w:val="136F73"/>
        </w:rPr>
        <w:t xml:space="preserve">3. </w:t>
      </w:r>
      <w:r>
        <w:rPr>
          <w:rFonts w:ascii="Vazirmatn" w:hAnsi="Vazirmatn"/>
          <w:b/>
        </w:rPr>
        <w:t>Pronator drift:</w:t>
      </w:r>
      <w:r>
        <w:rPr>
          <w:rFonts w:ascii="Vazirmatn" w:hAnsi="Vazirmatn"/>
        </w:rPr>
        <w:t xml:space="preserve"> دست‌ها را با کف رو به بالا دراز و چشم‌ها را بسته نگه دارد؛ </w:t>
      </w:r>
      <w:r>
        <w:rPr>
          <w:rFonts w:ascii="Vazirmatn" w:hAnsi="Vazirmatn"/>
          <w:b/>
        </w:rPr>
        <w:t>دست ضعیف پایین می‌افتد و به داخل می‌چرخد</w:t>
      </w:r>
      <w:r>
        <w:rPr>
          <w:rFonts w:ascii="Vazirmatn" w:hAnsi="Vazirmatn"/>
        </w:rPr>
        <w:t>. حساس‌ترین تست ضعف خفیف UMN است.</w:t>
      </w:r>
    </w:p>
    <w:p>
      <w:pPr>
        <w:ind w:right="340"/>
        <w:bidi w:val="1"/>
      </w:pPr>
      <w:r>
        <w:rPr>
          <w:b/>
          <w:color w:val="136F73"/>
        </w:rPr>
        <w:t xml:space="preserve">4. </w:t>
      </w:r>
      <w:r>
        <w:rPr>
          <w:rFonts w:ascii="Vazirmatn" w:hAnsi="Vazirmatn"/>
          <w:b/>
        </w:rPr>
        <w:t>قدرت:</w:t>
      </w:r>
      <w:r>
        <w:rPr>
          <w:rFonts w:ascii="Vazirmatn" w:hAnsi="Vazirmatn"/>
        </w:rPr>
        <w:t xml:space="preserve"> قریب و بعید، مقایسهٔ دو طرف.</w:t>
      </w:r>
    </w:p>
    <w:p>
      <w:pPr>
        <w:ind w:right="340"/>
        <w:bidi w:val="1"/>
      </w:pPr>
      <w:r>
        <w:rPr>
          <w:b/>
          <w:color w:val="136F73"/>
        </w:rPr>
        <w:t xml:space="preserve">5. </w:t>
      </w:r>
      <w:r>
        <w:rPr>
          <w:rFonts w:ascii="Vazirmatn" w:hAnsi="Vazirmatn"/>
          <w:b/>
        </w:rPr>
        <w:t>Reflexها و Plantar.</w:t>
      </w:r>
    </w:p>
    <w:p>
      <w:pPr>
        <w:ind w:right="340"/>
        <w:bidi w:val="1"/>
      </w:pPr>
      <w:r>
        <w:rPr>
          <w:b/>
          <w:color w:val="136F73"/>
        </w:rPr>
        <w:t xml:space="preserve">6. </w:t>
      </w:r>
      <w:r>
        <w:rPr>
          <w:rFonts w:ascii="Vazirmatn" w:hAnsi="Vazirmatn"/>
          <w:b/>
        </w:rPr>
        <w:t>حس:</w:t>
      </w:r>
      <w:r>
        <w:rPr>
          <w:rFonts w:ascii="Vazirmatn" w:hAnsi="Vazirmatn"/>
        </w:rPr>
        <w:t xml:space="preserve"> درد یا حرارت، و ارتعاش یا حس مفصل؛ </w:t>
      </w:r>
      <w:r>
        <w:rPr>
          <w:rFonts w:ascii="Vazirmatn" w:hAnsi="Vazirmatn"/>
          <w:b/>
        </w:rPr>
        <w:t>سطح حسی</w:t>
      </w:r>
      <w:r>
        <w:rPr>
          <w:rFonts w:ascii="Vazirmatn" w:hAnsi="Vazirmatn"/>
        </w:rPr>
        <w:t xml:space="preserve"> در شک به نخاع.</w:t>
      </w:r>
    </w:p>
    <w:p>
      <w:pPr>
        <w:ind w:right="340"/>
        <w:bidi w:val="1"/>
      </w:pPr>
      <w:r>
        <w:rPr>
          <w:b/>
          <w:color w:val="136F73"/>
        </w:rPr>
        <w:t xml:space="preserve">7. </w:t>
      </w:r>
      <w:r>
        <w:rPr>
          <w:rFonts w:ascii="Vazirmatn" w:hAnsi="Vazirmatn"/>
          <w:b/>
        </w:rPr>
        <w:t>هماهنگی:</w:t>
      </w:r>
      <w:r>
        <w:rPr>
          <w:rFonts w:ascii="Vazirmatn" w:hAnsi="Vazirmatn"/>
        </w:rPr>
        <w:t xml:space="preserve"> انگشت به بینی، پاشنه به ساق.</w:t>
      </w:r>
    </w:p>
    <w:p>
      <w:pPr>
        <w:ind w:right="340"/>
        <w:bidi w:val="1"/>
      </w:pPr>
      <w:r>
        <w:rPr>
          <w:b/>
          <w:color w:val="136F73"/>
        </w:rPr>
        <w:t xml:space="preserve">8. </w:t>
      </w:r>
      <w:r>
        <w:rPr>
          <w:rFonts w:ascii="Vazirmatn" w:hAnsi="Vazirmatn"/>
          <w:b/>
        </w:rPr>
        <w:t>راه رفتن:</w:t>
      </w:r>
      <w:r>
        <w:rPr>
          <w:rFonts w:ascii="Vazirmatn" w:hAnsi="Vazirmatn"/>
        </w:rPr>
        <w:t xml:space="preserve"> اکثراً معلومات‌دهنده‌ترین بخش معاینه است.</w:t>
      </w:r>
    </w:p>
    <w:p>
      <w:pPr>
        <w:bidi w:val="1"/>
      </w:pPr>
      <w:r>
        <w:rPr>
          <w:color w:val="B8913A"/>
        </w:rPr>
        <w:t>❖ ❖ ❖</w:t>
      </w:r>
    </w:p>
    <w:p>
      <w:pPr>
        <w:spacing w:before="280"/>
        <w:bidi w:val="1"/>
      </w:pPr>
      <w:r>
        <w:rPr>
          <w:rFonts w:ascii="Vazirmatn" w:hAnsi="Vazirmatn"/>
          <w:b/>
          <w:color w:val="0F2744"/>
          <w:sz w:val="29"/>
        </w:rPr>
        <w:t>۴. «Stroke mimic»ها — پیش از «سکته» یاد کن</w:t>
      </w:r>
    </w:p>
    <w:p>
      <w:pPr>
        <w:ind w:right="340"/>
        <w:bidi w:val="1"/>
      </w:pPr>
      <w:r>
        <w:rPr>
          <w:color w:val="136F73"/>
        </w:rPr>
        <w:t xml:space="preserve">● </w:t>
      </w:r>
      <w:r>
        <w:rPr>
          <w:rFonts w:ascii="Vazirmatn" w:hAnsi="Vazirmatn"/>
          <w:b/>
        </w:rPr>
        <w:t>Hypoglycaemia</w:t>
      </w:r>
      <w:r>
        <w:rPr>
          <w:rFonts w:ascii="Vazirmatn" w:hAnsi="Vazirmatn"/>
        </w:rPr>
        <w:t xml:space="preserve"> می‌تواند Hemiparesis کامل بسازد. </w:t>
      </w:r>
      <w:r>
        <w:rPr>
          <w:rFonts w:ascii="Vazirmatn" w:hAnsi="Vazirmatn"/>
          <w:b/>
        </w:rPr>
        <w:t>قند را در هر مریض با علایم عصبی حاد بسنج</w:t>
      </w:r>
      <w:r>
        <w:rPr>
          <w:rFonts w:ascii="Vazirmatn" w:hAnsi="Vazirmatn"/>
        </w:rPr>
        <w:t xml:space="preserve"> (فصل ۵۲).</w:t>
      </w:r>
    </w:p>
    <w:p>
      <w:pPr>
        <w:ind w:right="340"/>
        <w:bidi w:val="1"/>
      </w:pPr>
      <w:r>
        <w:rPr>
          <w:color w:val="136F73"/>
        </w:rPr>
        <w:t xml:space="preserve">● </w:t>
      </w:r>
      <w:r>
        <w:rPr>
          <w:rFonts w:ascii="Vazirmatn" w:hAnsi="Vazirmatn"/>
          <w:b/>
        </w:rPr>
        <w:t>تشنج با ضعف پس از آن (Todd's paralysis)</w:t>
      </w:r>
      <w:r>
        <w:rPr>
          <w:rFonts w:ascii="Vazirmatn" w:hAnsi="Vazirmatn"/>
        </w:rPr>
        <w:t xml:space="preserve"> (فصل ۵۵).</w:t>
      </w:r>
    </w:p>
    <w:p>
      <w:pPr>
        <w:ind w:right="340"/>
        <w:bidi w:val="1"/>
      </w:pPr>
      <w:r>
        <w:rPr>
          <w:color w:val="136F73"/>
        </w:rPr>
        <w:t xml:space="preserve">● </w:t>
      </w:r>
      <w:r>
        <w:rPr>
          <w:rFonts w:ascii="Vazirmatn" w:hAnsi="Vazirmatn"/>
          <w:b/>
        </w:rPr>
        <w:t>میگرن با Aura</w:t>
      </w:r>
      <w:r>
        <w:rPr>
          <w:rFonts w:ascii="Vazirmatn" w:hAnsi="Vazirmatn"/>
        </w:rPr>
        <w:t xml:space="preserve"> (فصل ۵۶).</w:t>
      </w:r>
    </w:p>
    <w:p>
      <w:pPr>
        <w:ind w:right="340"/>
        <w:bidi w:val="1"/>
      </w:pPr>
      <w:r>
        <w:rPr>
          <w:color w:val="136F73"/>
        </w:rPr>
        <w:t xml:space="preserve">● </w:t>
      </w:r>
      <w:r>
        <w:rPr>
          <w:rFonts w:ascii="Vazirmatn" w:hAnsi="Vazirmatn"/>
          <w:b/>
        </w:rPr>
        <w:t>انتان</w:t>
      </w:r>
      <w:r>
        <w:rPr>
          <w:rFonts w:ascii="Vazirmatn" w:hAnsi="Vazirmatn"/>
        </w:rPr>
        <w:t xml:space="preserve"> در مسن‌ها، که ضعف قدیمی را «برمی‌گرداند».</w:t>
      </w:r>
    </w:p>
    <w:p>
      <w:pPr>
        <w:ind w:right="340"/>
        <w:bidi w:val="1"/>
      </w:pPr>
      <w:r>
        <w:rPr>
          <w:color w:val="136F73"/>
        </w:rPr>
        <w:t xml:space="preserve">● </w:t>
      </w:r>
      <w:r>
        <w:rPr>
          <w:rFonts w:ascii="Vazirmatn" w:hAnsi="Vazirmatn"/>
        </w:rPr>
        <w:t>تومور، هماتوم Subdural (افتادن در مسن‌ها، ضد انعقاد).</w:t>
      </w:r>
    </w:p>
    <w:p>
      <w:pPr>
        <w:ind w:right="340"/>
        <w:bidi w:val="1"/>
      </w:pPr>
      <w:r>
        <w:rPr>
          <w:color w:val="136F73"/>
        </w:rPr>
        <w:t xml:space="preserve">● </w:t>
      </w:r>
      <w:r>
        <w:rPr>
          <w:rFonts w:ascii="Vazirmatn" w:hAnsi="Vazirmatn"/>
        </w:rPr>
        <w:t>اختلالات وظیفوی (Functional).</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رحیم:</w:t>
      </w:r>
      <w:r>
        <w:rPr>
          <w:rFonts w:ascii="Vazirmatn" w:hAnsi="Vazirmatn"/>
        </w:rPr>
        <w:t xml:space="preserve"> ناگهانی + قشر چپ = </w:t>
      </w:r>
      <w:r>
        <w:rPr>
          <w:rFonts w:ascii="Vazirmatn" w:hAnsi="Vazirmatn"/>
          <w:b/>
        </w:rPr>
        <w:t>سکتهٔ حاد</w:t>
      </w:r>
      <w:r>
        <w:rPr>
          <w:rFonts w:ascii="Vazirmatn" w:hAnsi="Vazirmatn"/>
        </w:rPr>
        <w:t xml:space="preserve"> → قند نورمال بود → </w:t>
      </w:r>
      <w:r>
        <w:rPr>
          <w:rFonts w:ascii="Vazirmatn" w:hAnsi="Vazirmatn"/>
          <w:b/>
        </w:rPr>
        <w:t>CT فوری و تصمیم Thrombolysis در دقیقه‌ها</w:t>
      </w:r>
      <w:r>
        <w:rPr>
          <w:rFonts w:ascii="Vazirmatn" w:hAnsi="Vazirmatn"/>
        </w:rPr>
        <w:t xml:space="preserve"> (فصل ۵۴).</w:t>
      </w:r>
    </w:p>
    <w:p>
      <w:pPr>
        <w:ind w:right="340"/>
        <w:bidi w:val="1"/>
      </w:pPr>
      <w:r>
        <w:rPr>
          <w:b/>
          <w:color w:val="136F73"/>
        </w:rPr>
        <w:t xml:space="preserve">2. </w:t>
      </w:r>
      <w:r>
        <w:rPr>
          <w:rFonts w:ascii="Vazirmatn" w:hAnsi="Vazirmatn"/>
          <w:b/>
        </w:rPr>
        <w:t>صدیقه:</w:t>
      </w:r>
      <w:r>
        <w:rPr>
          <w:rFonts w:ascii="Vazirmatn" w:hAnsi="Vazirmatn"/>
        </w:rPr>
        <w:t xml:space="preserve"> ضعف صعودی LMN با Reflex صفر در دو هفته = </w:t>
      </w:r>
      <w:r>
        <w:rPr>
          <w:rFonts w:ascii="Vazirmatn" w:hAnsi="Vazirmatn"/>
          <w:b/>
        </w:rPr>
        <w:t>GBS</w:t>
      </w:r>
      <w:r>
        <w:rPr>
          <w:rFonts w:ascii="Vazirmatn" w:hAnsi="Vazirmatn"/>
        </w:rPr>
        <w:t xml:space="preserve"> → </w:t>
      </w:r>
      <w:r>
        <w:rPr>
          <w:rFonts w:ascii="Vazirmatn" w:hAnsi="Vazirmatn"/>
          <w:b/>
        </w:rPr>
        <w:t>ظرفیت حیاتی و بلع را فوراً بسنج</w:t>
      </w:r>
      <w:r>
        <w:rPr>
          <w:rFonts w:ascii="Vazirmatn" w:hAnsi="Vazirmatn"/>
        </w:rPr>
        <w:t>؛ بستری با نظارت تنفسی (فصل ۵۸).</w:t>
      </w:r>
    </w:p>
    <w:p>
      <w:pPr>
        <w:ind w:right="340"/>
        <w:bidi w:val="1"/>
      </w:pPr>
      <w:r>
        <w:rPr>
          <w:b/>
          <w:color w:val="136F73"/>
        </w:rPr>
        <w:t xml:space="preserve">3. </w:t>
      </w:r>
      <w:r>
        <w:rPr>
          <w:rFonts w:ascii="Vazirmatn" w:hAnsi="Vazirmatn"/>
          <w:b/>
        </w:rPr>
        <w:t>ملا عبدالله:</w:t>
      </w:r>
      <w:r>
        <w:rPr>
          <w:rFonts w:ascii="Vazirmatn" w:hAnsi="Vazirmatn"/>
        </w:rPr>
        <w:t xml:space="preserve"> تدریجی دو ساله، لرزه در استراحت، کندی حرکت، سختی (Rigidity) → </w:t>
      </w:r>
      <w:r>
        <w:rPr>
          <w:rFonts w:ascii="Vazirmatn" w:hAnsi="Vazirmatn"/>
          <w:b/>
        </w:rPr>
        <w:t>Parkinson</w:t>
      </w:r>
      <w:r>
        <w:rPr>
          <w:rFonts w:ascii="Vazirmatn" w:hAnsi="Vazirmatn"/>
        </w:rPr>
        <w:t xml:space="preserve">؛ اما پیش از آن </w:t>
      </w:r>
      <w:r>
        <w:rPr>
          <w:rFonts w:ascii="Vazirmatn" w:hAnsi="Vazirmatn"/>
          <w:b/>
        </w:rPr>
        <w:t>دواهایش</w:t>
      </w:r>
      <w:r>
        <w:rPr>
          <w:rFonts w:ascii="Vazirmatn" w:hAnsi="Vazirmatn"/>
        </w:rPr>
        <w:t xml:space="preserve"> دیده شد (Metoclopramide؟ Haloperidol؟) (فصل ۵۹).</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«کجا»، بعد «چه».</w:t>
      </w:r>
    </w:p>
    <w:p>
      <w:pPr>
        <w:ind w:right="340"/>
        <w:bidi w:val="1"/>
      </w:pPr>
      <w:r>
        <w:rPr>
          <w:b/>
          <w:color w:val="136F73"/>
        </w:rPr>
        <w:t xml:space="preserve">2. </w:t>
      </w:r>
      <w:r>
        <w:rPr>
          <w:rFonts w:ascii="Vazirmatn" w:hAnsi="Vazirmatn"/>
          <w:b/>
        </w:rPr>
        <w:t>سرعت شروع علت را می‌گوید: ناگهانی = رگ یا تشنج؛ تدریجی = بافت.</w:t>
      </w:r>
    </w:p>
    <w:p>
      <w:pPr>
        <w:ind w:right="340"/>
        <w:bidi w:val="1"/>
      </w:pPr>
      <w:r>
        <w:rPr>
          <w:b/>
          <w:color w:val="136F73"/>
        </w:rPr>
        <w:t xml:space="preserve">3. </w:t>
      </w:r>
      <w:r>
        <w:rPr>
          <w:rFonts w:ascii="Vazirmatn" w:hAnsi="Vazirmatn"/>
          <w:b/>
        </w:rPr>
        <w:t>UMN یا LMN را از Tone، Reflex و Plantar تعیین کن.</w:t>
      </w:r>
    </w:p>
    <w:p>
      <w:pPr>
        <w:ind w:right="340"/>
        <w:bidi w:val="1"/>
      </w:pPr>
      <w:r>
        <w:rPr>
          <w:b/>
          <w:color w:val="136F73"/>
        </w:rPr>
        <w:t xml:space="preserve">4. </w:t>
      </w:r>
      <w:r>
        <w:rPr>
          <w:rFonts w:ascii="Vazirmatn" w:hAnsi="Vazirmatn"/>
          <w:b/>
        </w:rPr>
        <w:t>هر علامهٔ عصبی حاد → قند خون.</w:t>
      </w:r>
    </w:p>
    <w:p>
      <w:pPr>
        <w:ind w:right="340"/>
        <w:bidi w:val="1"/>
      </w:pPr>
      <w:r>
        <w:rPr>
          <w:b/>
          <w:color w:val="136F73"/>
        </w:rPr>
        <w:t xml:space="preserve">5. </w:t>
      </w:r>
      <w:r>
        <w:rPr>
          <w:rFonts w:ascii="Vazirmatn" w:hAnsi="Vazirmatn"/>
          <w:b/>
        </w:rPr>
        <w:t>Pronator drift ضعف خفیف را پیدا می‌کند.</w:t>
      </w:r>
    </w:p>
    <w:p>
      <w:pPr>
        <w:ind w:right="340"/>
        <w:bidi w:val="1"/>
      </w:pPr>
      <w:r>
        <w:rPr>
          <w:b/>
          <w:color w:val="136F73"/>
        </w:rPr>
        <w:t xml:space="preserve">6. </w:t>
      </w:r>
      <w:r>
        <w:rPr>
          <w:rFonts w:ascii="Vazirmatn" w:hAnsi="Vazirmatn"/>
          <w:b/>
        </w:rPr>
        <w:t>سطح حسی یا مشکل ادرار با ضعف پاها = نخاع → عاجل.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یا Aphasia ناگهانی (هر دقیقه مغز می‌میرد → فصل ۵۴).</w:t>
      </w:r>
    </w:p>
    <w:p>
      <w:pPr>
        <w:ind w:right="340"/>
        <w:bidi w:val="1"/>
      </w:pPr>
      <w:r>
        <w:rPr>
          <w:color w:val="136F73"/>
        </w:rPr>
        <w:t xml:space="preserve">● </w:t>
      </w:r>
      <w:r>
        <w:rPr>
          <w:rFonts w:ascii="Vazirmatn" w:hAnsi="Vazirmatn"/>
        </w:rPr>
        <w:t>ضعف صعودی با مشکل تنفس یا بلع (GBS، Myasthenic crisis).</w:t>
      </w:r>
    </w:p>
    <w:p>
      <w:pPr>
        <w:ind w:right="340"/>
        <w:bidi w:val="1"/>
      </w:pPr>
      <w:r>
        <w:rPr>
          <w:color w:val="136F73"/>
        </w:rPr>
        <w:t xml:space="preserve">● </w:t>
      </w:r>
      <w:r>
        <w:rPr>
          <w:rFonts w:ascii="Vazirmatn" w:hAnsi="Vazirmatn"/>
        </w:rPr>
        <w:t>ضعف هر دو پا با سطح حسی یا احتباس ادرار (کمپرس نخاع).</w:t>
      </w:r>
    </w:p>
    <w:p>
      <w:pPr>
        <w:ind w:right="340"/>
        <w:bidi w:val="1"/>
      </w:pPr>
      <w:r>
        <w:rPr>
          <w:color w:val="136F73"/>
        </w:rPr>
        <w:t xml:space="preserve">● </w:t>
      </w:r>
      <w:r>
        <w:rPr>
          <w:rFonts w:ascii="Vazirmatn" w:hAnsi="Vazirmatn"/>
        </w:rPr>
        <w:t>سردردی ناگهانی شدید («بدترین سردردی عمرم») (فصل ۵۶).</w:t>
      </w:r>
    </w:p>
    <w:p>
      <w:pPr>
        <w:ind w:right="340"/>
        <w:bidi w:val="1"/>
      </w:pPr>
      <w:r>
        <w:rPr>
          <w:color w:val="136F73"/>
        </w:rPr>
        <w:t xml:space="preserve">● </w:t>
      </w:r>
      <w:r>
        <w:rPr>
          <w:rFonts w:ascii="Vazirmatn" w:hAnsi="Vazirmatn"/>
        </w:rPr>
        <w:t>تب + سردردی + تغییر شعور (فصل ۵۷).</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ضعف رخسار، دست و پای یک طرف بدون Aphasia؟ ← Lacunar (عمق مغز).</w:t>
      </w:r>
    </w:p>
    <w:p>
      <w:pPr>
        <w:ind w:right="340"/>
        <w:bidi w:val="1"/>
      </w:pPr>
      <w:r>
        <w:rPr>
          <w:b/>
          <w:color w:val="136F73"/>
        </w:rPr>
        <w:t xml:space="preserve">2. </w:t>
      </w:r>
      <w:r>
        <w:rPr>
          <w:rFonts w:ascii="Vazirmatn" w:hAnsi="Vazirmatn"/>
        </w:rPr>
        <w:t>ضعف خستگی‌پذیر با Ptosis، حس نورمال؟ ← NMJ (Myasthenia).</w:t>
      </w:r>
    </w:p>
    <w:p>
      <w:pPr>
        <w:ind w:right="340"/>
        <w:bidi w:val="1"/>
      </w:pPr>
      <w:r>
        <w:rPr>
          <w:b/>
          <w:color w:val="136F73"/>
        </w:rPr>
        <w:t xml:space="preserve">3. </w:t>
      </w:r>
      <w:r>
        <w:rPr>
          <w:rFonts w:ascii="Vazirmatn" w:hAnsi="Vazirmatn"/>
        </w:rPr>
        <w:t>سه علامهٔ UMN؟ ← Tone بلند، Reflex بلند، Babinski.</w:t>
      </w:r>
    </w:p>
    <w:p>
      <w:pPr>
        <w:ind w:right="340"/>
        <w:bidi w:val="1"/>
      </w:pPr>
      <w:r>
        <w:rPr>
          <w:b/>
          <w:color w:val="136F73"/>
        </w:rPr>
        <w:t xml:space="preserve">4. </w:t>
      </w:r>
      <w:r>
        <w:rPr>
          <w:rFonts w:ascii="Vazirmatn" w:hAnsi="Vazirmatn"/>
        </w:rPr>
        <w:t>اولین تست در هر علامهٔ عصبی حاد؟ ← قند خون.</w:t>
      </w:r>
    </w:p>
    <w:p>
      <w:pPr>
        <w:ind w:right="340"/>
        <w:bidi w:val="1"/>
      </w:pPr>
      <w:r>
        <w:rPr>
          <w:b/>
          <w:color w:val="136F73"/>
        </w:rPr>
        <w:t xml:space="preserve">5. </w:t>
      </w:r>
      <w:r>
        <w:rPr>
          <w:rFonts w:ascii="Vazirmatn" w:hAnsi="Vazirmatn"/>
        </w:rPr>
        <w:t>ضعف قریب بدون اختلال حس و Reflex نورمال؟ ← Myopathy.</w:t>
      </w:r>
    </w:p>
    <w:p>
      <w:pPr>
        <w:spacing w:before="280"/>
        <w:bidi w:val="1"/>
      </w:pPr>
      <w:r>
        <w:rPr>
          <w:rFonts w:ascii="Vazirmatn" w:hAnsi="Vazirmatn"/>
          <w:b/>
          <w:color w:val="0F2744"/>
          <w:sz w:val="29"/>
        </w:rPr>
        <w:t>📚 References</w:t>
      </w:r>
    </w:p>
    <w:p>
      <w:pPr>
        <w:bidi w:val="1"/>
      </w:pPr>
      <w:r>
        <w:rPr>
          <w:rFonts w:ascii="Vazirmatn" w:hAnsi="Vazirmatn"/>
        </w:rPr>
        <w:t>این فصل رهیافت بالینی است؛ منابع رهنمودی در فصل‌های ۵۴–۵۹ آمده‌اند.</w:t>
      </w:r>
    </w:p>
    <w:p>
      <w:pPr>
        <w:spacing w:before="0"/>
        <w:bidi w:val="1"/>
      </w:pPr>
      <w:r>
        <w:rPr>
          <w:rFonts w:ascii="Vazirmatn" w:hAnsi="Vazirmatn"/>
          <w:b/>
          <w:color w:val="136F73"/>
          <w:sz w:val="38"/>
        </w:rPr>
        <w:t>فصل ۵۴ — سکتهٔ مغزی و TIA</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2026 AHA/ASA Guideline for the Early Management of Patients With Acute Ischemic Stroke</w:t>
      </w:r>
      <w:r>
        <w:rPr>
          <w:rFonts w:ascii="Vazirmatn" w:hAnsi="Vazirmatn"/>
          <w:i/>
          <w:color w:val="0F2744"/>
        </w:rPr>
        <w:t xml:space="preserve"> (Prabhakaran S et al., Stroke, نشر آنلاین ۲۶ جنوری ۲۰۲۶) جانشین 2018/2019 است؛ از چند خلاصهٔ معتبر (Endovascular Today، TJCVD، و دیگران) خوانده شد؛ متن اصلی مستقیم خوانده نشد → SD-62. پیش‌گیری ثانوی (AHA 2021) و ICH (AHA/ASA 2022) از منبع اولیه در این فصل خوانده نشد → SD-62.</w:t>
      </w:r>
    </w:p>
    <w:p>
      <w:pPr>
        <w:spacing w:before="280"/>
        <w:bidi w:val="1"/>
      </w:pPr>
      <w:r>
        <w:rPr>
          <w:rFonts w:ascii="Vazirmatn" w:hAnsi="Vazirmatn"/>
          <w:b/>
          <w:color w:val="0F2744"/>
          <w:sz w:val="29"/>
        </w:rPr>
        <w:t>«وقت مغز است»</w:t>
      </w:r>
    </w:p>
    <w:p>
      <w:pPr>
        <w:bidi w:val="1"/>
      </w:pPr>
      <w:r>
        <w:rPr>
          <w:rFonts w:ascii="Vazirmatn" w:hAnsi="Vazirmatn"/>
          <w:b/>
        </w:rPr>
        <w:t>حاجی رحیم</w:t>
      </w:r>
      <w:r>
        <w:rPr>
          <w:rFonts w:ascii="Vazirmatn" w:hAnsi="Vazirmatn"/>
        </w:rPr>
        <w:t xml:space="preserve"> را از فصل ۵۳ می‌شناسیم: ۶۸ ساله، فشار بلند که دوا نمی‌خورد، </w:t>
      </w:r>
      <w:r>
        <w:rPr>
          <w:rFonts w:ascii="Vazirmatn" w:hAnsi="Vazirmatn"/>
          <w:b/>
        </w:rPr>
        <w:t>ساعت ۷:۳۰ صبح</w:t>
      </w:r>
      <w:r>
        <w:rPr>
          <w:rFonts w:ascii="Vazirmatn" w:hAnsi="Vazirmatn"/>
        </w:rPr>
        <w:t xml:space="preserve"> سر صبحانه ناگهان دست و پای راستش ضعیف شد و گپ زده نمی‌توانست. پسرش او را </w:t>
      </w:r>
      <w:r>
        <w:rPr>
          <w:rFonts w:ascii="Vazirmatn" w:hAnsi="Vazirmatn"/>
          <w:b/>
        </w:rPr>
        <w:t>ساعت ۸:۴۵</w:t>
      </w:r>
      <w:r>
        <w:rPr>
          <w:rFonts w:ascii="Vazirmatn" w:hAnsi="Vazirmatn"/>
        </w:rPr>
        <w:t xml:space="preserve"> به شفاخانه رساند.</w:t>
      </w:r>
    </w:p>
    <w:p>
      <w:pPr>
        <w:bidi w:val="1"/>
      </w:pPr>
      <w:r>
        <w:rPr>
          <w:rFonts w:ascii="Vazirmatn" w:hAnsi="Vazirmatn"/>
        </w:rPr>
        <w:t xml:space="preserve">در هر دقیقه‌ای که رگ بسته است، میلیون‌ها حجرهٔ عصبی می‌میرند. </w:t>
      </w:r>
      <w:r>
        <w:rPr>
          <w:rFonts w:ascii="Vazirmatn" w:hAnsi="Vazirmatn"/>
          <w:b/>
        </w:rPr>
        <w:t>ساعت ۷:۳۰ مهم‌ترین عدد پروندهٔ اوست</w:t>
      </w:r>
      <w:r>
        <w:rPr>
          <w:rFonts w:ascii="Vazirmatn" w:hAnsi="Vazirmatn"/>
        </w:rPr>
        <w:t>، مهم‌تر از فشار و قند.</w:t>
      </w:r>
    </w:p>
    <w:p>
      <w:pPr>
        <w:bidi w:val="1"/>
      </w:pPr>
      <w:r>
        <w:rPr>
          <w:color w:val="B8913A"/>
        </w:rPr>
        <w:t>❖ ❖ ❖</w:t>
      </w:r>
    </w:p>
    <w:p>
      <w:pPr>
        <w:spacing w:before="280"/>
        <w:bidi w:val="1"/>
      </w:pPr>
      <w:r>
        <w:rPr>
          <w:rFonts w:ascii="Vazirmatn" w:hAnsi="Vazirmatn"/>
          <w:b/>
          <w:color w:val="0F2744"/>
          <w:sz w:val="29"/>
        </w:rPr>
        <w:t>۱. انواع و میکانیزم</w:t>
      </w:r>
    </w:p>
    <w:p>
      <w:pPr>
        <w:ind w:right="340"/>
        <w:bidi w:val="1"/>
      </w:pPr>
      <w:r>
        <w:rPr>
          <w:color w:val="136F73"/>
        </w:rPr>
        <w:t xml:space="preserve">● </w:t>
      </w:r>
      <w:r>
        <w:rPr>
          <w:rFonts w:ascii="Vazirmatn" w:hAnsi="Vazirmatn"/>
          <w:b/>
        </w:rPr>
        <w:t>سکتهٔ Ischaemic (اکثریت):</w:t>
      </w:r>
      <w:r>
        <w:rPr>
          <w:rFonts w:ascii="Vazirmatn" w:hAnsi="Vazirmatn"/>
        </w:rPr>
        <w:t xml:space="preserve"> رگ بسته می‌شود.</w:t>
      </w:r>
    </w:p>
    <w:p>
      <w:pPr>
        <w:ind w:right="340"/>
        <w:bidi w:val="1"/>
      </w:pPr>
      <w:r>
        <w:rPr>
          <w:color w:val="136F73"/>
        </w:rPr>
        <w:t xml:space="preserve">● </w:t>
      </w:r>
      <w:r>
        <w:rPr>
          <w:rFonts w:ascii="Vazirmatn" w:hAnsi="Vazirmatn"/>
          <w:b/>
        </w:rPr>
        <w:t>Embolism</w:t>
      </w:r>
      <w:r>
        <w:rPr>
          <w:rFonts w:ascii="Vazirmatn" w:hAnsi="Vazirmatn"/>
        </w:rPr>
        <w:t xml:space="preserve"> از قلب (</w:t>
      </w:r>
      <w:r>
        <w:rPr>
          <w:rFonts w:ascii="Vazirmatn" w:hAnsi="Vazirmatn"/>
          <w:b/>
        </w:rPr>
        <w:t>AF</w:t>
      </w:r>
      <w:r>
        <w:rPr>
          <w:rFonts w:ascii="Vazirmatn" w:hAnsi="Vazirmatn"/>
        </w:rPr>
        <w:t>، فصل ۱۰) یا از شریان کاروتید.</w:t>
      </w:r>
    </w:p>
    <w:p>
      <w:pPr>
        <w:ind w:right="340"/>
        <w:bidi w:val="1"/>
      </w:pPr>
      <w:r>
        <w:rPr>
          <w:color w:val="136F73"/>
        </w:rPr>
        <w:t xml:space="preserve">● </w:t>
      </w:r>
      <w:r>
        <w:rPr>
          <w:rFonts w:ascii="Vazirmatn" w:hAnsi="Vazirmatn"/>
          <w:b/>
        </w:rPr>
        <w:t>ترومبوز</w:t>
      </w:r>
      <w:r>
        <w:rPr>
          <w:rFonts w:ascii="Vazirmatn" w:hAnsi="Vazirmatn"/>
        </w:rPr>
        <w:t xml:space="preserve"> در شریان تنگ (Atherosclerosis).</w:t>
      </w:r>
    </w:p>
    <w:p>
      <w:pPr>
        <w:ind w:right="340"/>
        <w:bidi w:val="1"/>
      </w:pPr>
      <w:r>
        <w:rPr>
          <w:color w:val="136F73"/>
        </w:rPr>
        <w:t xml:space="preserve">● </w:t>
      </w:r>
      <w:r>
        <w:rPr>
          <w:rFonts w:ascii="Vazirmatn" w:hAnsi="Vazirmatn"/>
          <w:b/>
        </w:rPr>
        <w:t>Lacunar:</w:t>
      </w:r>
      <w:r>
        <w:rPr>
          <w:rFonts w:ascii="Vazirmatn" w:hAnsi="Vazirmatn"/>
        </w:rPr>
        <w:t xml:space="preserve"> رگ‌های کوچک عمیق، در فشار بلند و دیابت.</w:t>
      </w:r>
    </w:p>
    <w:p>
      <w:pPr>
        <w:ind w:right="340"/>
        <w:bidi w:val="1"/>
      </w:pPr>
      <w:r>
        <w:rPr>
          <w:color w:val="136F73"/>
        </w:rPr>
        <w:t xml:space="preserve">● </w:t>
      </w:r>
      <w:r>
        <w:rPr>
          <w:rFonts w:ascii="Vazirmatn" w:hAnsi="Vazirmatn"/>
          <w:b/>
        </w:rPr>
        <w:t>سکتهٔ Haemorrhagic:</w:t>
      </w:r>
    </w:p>
    <w:p>
      <w:pPr>
        <w:ind w:right="340"/>
        <w:bidi w:val="1"/>
      </w:pPr>
      <w:r>
        <w:rPr>
          <w:color w:val="136F73"/>
        </w:rPr>
        <w:t xml:space="preserve">● </w:t>
      </w:r>
      <w:r>
        <w:rPr>
          <w:rFonts w:ascii="Vazirmatn" w:hAnsi="Vazirmatn"/>
          <w:b/>
        </w:rPr>
        <w:t>خون‌ریزی داخل مغز (ICH):</w:t>
      </w:r>
      <w:r>
        <w:rPr>
          <w:rFonts w:ascii="Vazirmatn" w:hAnsi="Vazirmatn"/>
        </w:rPr>
        <w:t xml:space="preserve"> اکثراً فشار بلند، یا ضد انعقاد؛</w:t>
      </w:r>
    </w:p>
    <w:p>
      <w:pPr>
        <w:ind w:right="340"/>
        <w:bidi w:val="1"/>
      </w:pPr>
      <w:r>
        <w:rPr>
          <w:color w:val="136F73"/>
        </w:rPr>
        <w:t xml:space="preserve">● </w:t>
      </w:r>
      <w:r>
        <w:rPr>
          <w:rFonts w:ascii="Vazirmatn" w:hAnsi="Vazirmatn"/>
          <w:b/>
        </w:rPr>
        <w:t>Subarachnoid (SAH):</w:t>
      </w:r>
      <w:r>
        <w:rPr>
          <w:rFonts w:ascii="Vazirmatn" w:hAnsi="Vazirmatn"/>
        </w:rPr>
        <w:t xml:space="preserve"> اکثراً Aneurysm → فصل ۵۶.</w:t>
      </w:r>
    </w:p>
    <w:p>
      <w:pPr>
        <w:ind w:right="340"/>
        <w:bidi w:val="1"/>
      </w:pPr>
      <w:r>
        <w:rPr>
          <w:color w:val="136F73"/>
        </w:rPr>
        <w:t xml:space="preserve">● </w:t>
      </w:r>
      <w:r>
        <w:rPr>
          <w:rFonts w:ascii="Vazirmatn" w:hAnsi="Vazirmatn"/>
          <w:b/>
        </w:rPr>
        <w:t>TIA:</w:t>
      </w:r>
      <w:r>
        <w:rPr>
          <w:rFonts w:ascii="Vazirmatn" w:hAnsi="Vazirmatn"/>
        </w:rPr>
        <w:t xml:space="preserve"> علایم عصبی گذرا </w:t>
      </w:r>
      <w:r>
        <w:rPr>
          <w:rFonts w:ascii="Vazirmatn" w:hAnsi="Vazirmatn"/>
          <w:b/>
        </w:rPr>
        <w:t>بدون Infarct</w:t>
      </w:r>
      <w:r>
        <w:rPr>
          <w:rFonts w:ascii="Vazirmatn" w:hAnsi="Vazirmatn"/>
        </w:rPr>
        <w:t xml:space="preserve"> در تصویربرداری. </w:t>
      </w:r>
      <w:r>
        <w:rPr>
          <w:rFonts w:ascii="Vazirmatn" w:hAnsi="Vazirmatn"/>
          <w:b/>
        </w:rPr>
        <w:t>TIA هشدار است، نه تسلی</w:t>
      </w:r>
      <w:r>
        <w:rPr>
          <w:rFonts w:ascii="Vazirmatn" w:hAnsi="Vazirmatn"/>
        </w:rPr>
        <w:t>: خطر سکته در روزهای بعد بلند است.</w:t>
      </w:r>
    </w:p>
    <w:p>
      <w:pPr>
        <w:bidi w:val="1"/>
      </w:pPr>
      <w:r>
        <w:rPr>
          <w:rFonts w:ascii="Vazirmatn" w:hAnsi="Vazirmatn"/>
          <w:b/>
        </w:rPr>
        <w:t>از روی کلینیک نمی‌توان Ischaemic را از Haemorrhagic جدا کرد.</w:t>
      </w:r>
      <w:r>
        <w:rPr>
          <w:rFonts w:ascii="Vazirmatn" w:hAnsi="Vazirmatn"/>
        </w:rPr>
        <w:t xml:space="preserve"> CT لازم است.</w:t>
      </w:r>
    </w:p>
    <w:p>
      <w:pPr>
        <w:bidi w:val="1"/>
      </w:pPr>
      <w:r>
        <w:rPr>
          <w:color w:val="B8913A"/>
        </w:rPr>
        <w:t>❖ ❖ ❖</w:t>
      </w:r>
    </w:p>
    <w:p>
      <w:pPr>
        <w:spacing w:before="280"/>
        <w:bidi w:val="1"/>
      </w:pPr>
      <w:r>
        <w:rPr>
          <w:rFonts w:ascii="Vazirmatn" w:hAnsi="Vazirmatn"/>
          <w:b/>
          <w:color w:val="0F2744"/>
          <w:sz w:val="29"/>
        </w:rPr>
        <w:t>۲. شناختن — پیش از شفاخانه و در دروازه</w:t>
      </w:r>
    </w:p>
    <w:p>
      <w:pPr>
        <w:ind w:right="340"/>
        <w:bidi w:val="1"/>
      </w:pPr>
      <w:r>
        <w:rPr>
          <w:color w:val="136F73"/>
        </w:rPr>
        <w:t xml:space="preserve">● </w:t>
      </w:r>
      <w:r>
        <w:rPr>
          <w:rFonts w:ascii="Vazirmatn" w:hAnsi="Vazirmatn"/>
          <w:b/>
        </w:rPr>
        <w:t>شروع ناگهانی:</w:t>
      </w:r>
    </w:p>
    <w:p>
      <w:pPr>
        <w:ind w:right="340"/>
        <w:bidi w:val="1"/>
      </w:pPr>
      <w:r>
        <w:rPr>
          <w:color w:val="136F73"/>
        </w:rPr>
        <w:t xml:space="preserve">● </w:t>
      </w:r>
      <w:r>
        <w:rPr>
          <w:rFonts w:ascii="Vazirmatn" w:hAnsi="Vazirmatn"/>
        </w:rPr>
        <w:t>ضعف یا بی‌حسی رخسار یا اطراف یک طرف؛</w:t>
      </w:r>
    </w:p>
    <w:p>
      <w:pPr>
        <w:ind w:right="340"/>
        <w:bidi w:val="1"/>
      </w:pPr>
      <w:r>
        <w:rPr>
          <w:color w:val="136F73"/>
        </w:rPr>
        <w:t xml:space="preserve">● </w:t>
      </w:r>
      <w:r>
        <w:rPr>
          <w:rFonts w:ascii="Vazirmatn" w:hAnsi="Vazirmatn"/>
        </w:rPr>
        <w:t>مشکل گپ زدن یا فهم؛</w:t>
      </w:r>
    </w:p>
    <w:p>
      <w:pPr>
        <w:ind w:right="340"/>
        <w:bidi w:val="1"/>
      </w:pPr>
      <w:r>
        <w:rPr>
          <w:color w:val="136F73"/>
        </w:rPr>
        <w:t xml:space="preserve">● </w:t>
      </w:r>
      <w:r>
        <w:rPr>
          <w:rFonts w:ascii="Vazirmatn" w:hAnsi="Vazirmatn"/>
        </w:rPr>
        <w:t>از دست رفتن دید؛</w:t>
      </w:r>
    </w:p>
    <w:p>
      <w:pPr>
        <w:ind w:right="340"/>
        <w:bidi w:val="1"/>
      </w:pPr>
      <w:r>
        <w:rPr>
          <w:color w:val="136F73"/>
        </w:rPr>
        <w:t xml:space="preserve">● </w:t>
      </w:r>
      <w:r>
        <w:rPr>
          <w:rFonts w:ascii="Vazirmatn" w:hAnsi="Vazirmatn"/>
        </w:rPr>
        <w:t>عدم تعادل ناگهانی.</w:t>
      </w:r>
    </w:p>
    <w:p>
      <w:pPr>
        <w:ind w:right="340"/>
        <w:bidi w:val="1"/>
      </w:pPr>
      <w:r>
        <w:rPr>
          <w:color w:val="136F73"/>
        </w:rPr>
        <w:t xml:space="preserve">● </w:t>
      </w:r>
      <w:r>
        <w:rPr>
          <w:rFonts w:ascii="Vazirmatn" w:hAnsi="Vazirmatn"/>
          <w:b/>
        </w:rPr>
        <w:t>آموزش مردم:</w:t>
      </w:r>
      <w:r>
        <w:rPr>
          <w:rFonts w:ascii="Vazirmatn" w:hAnsi="Vazirmatn"/>
        </w:rPr>
        <w:t xml:space="preserve"> رخسار کج، دست ضعیف، گپ زدن مختل → </w:t>
      </w:r>
      <w:r>
        <w:rPr>
          <w:rFonts w:ascii="Vazirmatn" w:hAnsi="Vazirmatn"/>
          <w:b/>
        </w:rPr>
        <w:t>فوراً شفاخانه</w:t>
      </w:r>
      <w:r>
        <w:rPr>
          <w:rFonts w:ascii="Vazirmatn" w:hAnsi="Vazirmatn"/>
        </w:rPr>
        <w:t>. نه دم کردن، نه انتظار تا صبح.</w:t>
      </w:r>
    </w:p>
    <w:p>
      <w:pPr>
        <w:ind w:right="340"/>
        <w:bidi w:val="1"/>
      </w:pPr>
      <w:r>
        <w:rPr>
          <w:color w:val="136F73"/>
        </w:rPr>
        <w:t xml:space="preserve">● </w:t>
      </w:r>
      <w:r>
        <w:rPr>
          <w:rFonts w:ascii="Vazirmatn" w:hAnsi="Vazirmatn"/>
          <w:b/>
        </w:rPr>
        <w:t>آخرین زمانی که مریض نورمال دیده شده (Last known well):</w:t>
      </w:r>
      <w:r>
        <w:rPr>
          <w:rFonts w:ascii="Vazirmatn" w:hAnsi="Vazirmatn"/>
        </w:rPr>
        <w:t xml:space="preserve"> اگر هنگام بیدار شدن با علایم پیدا شد، زمان شروع </w:t>
      </w:r>
      <w:r>
        <w:rPr>
          <w:rFonts w:ascii="Vazirmatn" w:hAnsi="Vazirmatn"/>
          <w:b/>
        </w:rPr>
        <w:t>شب گذشته</w:t>
      </w:r>
      <w:r>
        <w:rPr>
          <w:rFonts w:ascii="Vazirmatn" w:hAnsi="Vazirmatn"/>
        </w:rPr>
        <w:t xml:space="preserve"> است، نه صبح.</w:t>
      </w:r>
    </w:p>
    <w:p>
      <w:pPr>
        <w:ind w:right="340"/>
        <w:bidi w:val="1"/>
      </w:pPr>
      <w:r>
        <w:rPr>
          <w:color w:val="136F73"/>
        </w:rPr>
        <w:t xml:space="preserve">● </w:t>
      </w:r>
      <w:r>
        <w:rPr>
          <w:rFonts w:ascii="Vazirmatn" w:hAnsi="Vazirmatn"/>
          <w:b/>
        </w:rPr>
        <w:t>Stroke mimics</w:t>
      </w:r>
      <w:r>
        <w:rPr>
          <w:rFonts w:ascii="Vazirmatn" w:hAnsi="Vazirmatn"/>
        </w:rPr>
        <w:t xml:space="preserve"> (فصل ۵۳): </w:t>
      </w:r>
      <w:r>
        <w:rPr>
          <w:rFonts w:ascii="Vazirmatn" w:hAnsi="Vazirmatn"/>
          <w:b/>
        </w:rPr>
        <w:t>قند را اول بسنج.</w:t>
      </w:r>
    </w:p>
    <w:p>
      <w:pPr>
        <w:ind w:right="340"/>
        <w:bidi w:val="1"/>
      </w:pPr>
      <w:r>
        <w:rPr>
          <w:color w:val="136F73"/>
        </w:rPr>
        <w:t xml:space="preserve">● </w:t>
      </w:r>
      <w:r>
        <w:rPr>
          <w:rFonts w:ascii="Vazirmatn" w:hAnsi="Vazirmatn"/>
          <w:b/>
        </w:rPr>
        <w:t>NIHSS:</w:t>
      </w:r>
      <w:r>
        <w:rPr>
          <w:rFonts w:ascii="Vazirmatn" w:hAnsi="Vazirmatn"/>
        </w:rPr>
        <w:t xml:space="preserve"> شدت را اندازه می‌کند. اما </w:t>
      </w:r>
      <w:r>
        <w:rPr>
          <w:rFonts w:ascii="Vazirmatn" w:hAnsi="Vazirmatn"/>
          <w:b/>
        </w:rPr>
        <w:t>نقیصهٔ ناتوان‌کننده</w:t>
      </w:r>
      <w:r>
        <w:rPr>
          <w:rFonts w:ascii="Vazirmatn" w:hAnsi="Vazirmatn"/>
        </w:rPr>
        <w:t xml:space="preserve"> (مثلاً Aphasia تنها) با NIHSS پایین هم مستحق تداوی است (AHA 2026).</w:t>
      </w:r>
    </w:p>
    <w:p>
      <w:pPr>
        <w:bidi w:val="1"/>
      </w:pPr>
      <w:r>
        <w:rPr>
          <w:color w:val="B8913A"/>
        </w:rPr>
        <w:t>❖ ❖ ❖</w:t>
      </w:r>
    </w:p>
    <w:p>
      <w:pPr>
        <w:spacing w:before="280"/>
        <w:bidi w:val="1"/>
      </w:pPr>
      <w:r>
        <w:rPr>
          <w:rFonts w:ascii="Vazirmatn" w:hAnsi="Vazirmatn"/>
          <w:b/>
          <w:color w:val="0F2744"/>
          <w:sz w:val="29"/>
        </w:rPr>
        <w:t>۳. کار در ساعت اول — ترتیب (AHA/ASA 2026)</w:t>
      </w:r>
    </w:p>
    <w:p>
      <w:pPr>
        <w:spacing w:before="200"/>
        <w:bidi w:val="1"/>
      </w:pPr>
      <w:r>
        <w:rPr>
          <w:rFonts w:ascii="Vazirmatn" w:hAnsi="Vazirmatn"/>
          <w:b/>
          <w:color w:val="136F73"/>
          <w:sz w:val="25"/>
        </w:rPr>
        <w:t>(۱) ABC، قند، و CT فوری</w:t>
      </w:r>
    </w:p>
    <w:p>
      <w:pPr>
        <w:ind w:right="340"/>
        <w:bidi w:val="1"/>
      </w:pPr>
      <w:r>
        <w:rPr>
          <w:color w:val="136F73"/>
        </w:rPr>
        <w:t xml:space="preserve">● </w:t>
      </w:r>
      <w:r>
        <w:rPr>
          <w:rFonts w:ascii="Vazirmatn" w:hAnsi="Vazirmatn"/>
          <w:b/>
        </w:rPr>
        <w:t>CT بدون Contrast فوراً</w:t>
      </w:r>
      <w:r>
        <w:rPr>
          <w:rFonts w:ascii="Vazirmatn" w:hAnsi="Vazirmatn"/>
        </w:rPr>
        <w:t>، برای رد خون‌ریزی.</w:t>
      </w:r>
    </w:p>
    <w:p>
      <w:pPr>
        <w:ind w:right="340"/>
        <w:bidi w:val="1"/>
      </w:pPr>
      <w:r>
        <w:rPr>
          <w:color w:val="136F73"/>
        </w:rPr>
        <w:t xml:space="preserve">● </w:t>
      </w:r>
      <w:r>
        <w:rPr>
          <w:rFonts w:ascii="Vazirmatn" w:hAnsi="Vazirmatn"/>
          <w:b/>
        </w:rPr>
        <w:t>Thrombolysis را به خاطر تصویربرداری اضافی (CTA، CT perfusion، MRI) به تأخیر نینداز</w:t>
      </w:r>
      <w:r>
        <w:rPr>
          <w:rFonts w:ascii="Vazirmatn" w:hAnsi="Vazirmatn"/>
        </w:rPr>
        <w:t xml:space="preserve"> در مریضی که در ۴.۵ ساعت و مستحق است (AHA 2026: توصیهٔ قوی). CTA برای شناختن انسداد رگ بزرگ و </w:t>
      </w:r>
      <w:r>
        <w:rPr>
          <w:rFonts w:ascii="Vazirmatn" w:hAnsi="Vazirmatn"/>
          <w:b/>
        </w:rPr>
        <w:t>Thrombectomy</w:t>
      </w:r>
      <w:r>
        <w:rPr>
          <w:rFonts w:ascii="Vazirmatn" w:hAnsi="Vazirmatn"/>
        </w:rPr>
        <w:t xml:space="preserve"> مهم است، </w:t>
      </w:r>
      <w:r>
        <w:rPr>
          <w:rFonts w:ascii="Vazirmatn" w:hAnsi="Vazirmatn"/>
          <w:b/>
        </w:rPr>
        <w:t>اما همزمان</w:t>
      </w:r>
      <w:r>
        <w:rPr>
          <w:rFonts w:ascii="Vazirmatn" w:hAnsi="Vazirmatn"/>
        </w:rPr>
        <w:t>، نه پیش از Thrombolysis.</w:t>
      </w:r>
    </w:p>
    <w:p>
      <w:pPr>
        <w:spacing w:before="200"/>
        <w:bidi w:val="1"/>
      </w:pPr>
      <w:r>
        <w:rPr>
          <w:rFonts w:ascii="Vazirmatn" w:hAnsi="Vazirmatn"/>
          <w:b/>
          <w:color w:val="136F73"/>
          <w:sz w:val="25"/>
        </w:rPr>
        <w:t>(۲) Thrombolysis وریدی — در ۴.۵ ساعت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(AHA 2026)</w:t>
            </w:r>
          </w:p>
        </w:tc>
      </w:tr>
      <w:tr>
        <w:tc>
          <w:tcPr>
            <w:tcW w:type="dxa" w:w="5156"/>
          </w:tcPr>
          <w:p>
            <w:pPr>
              <w:bidi w:val="1"/>
            </w:pPr>
            <w:r>
              <w:rPr>
                <w:sz w:val="18"/>
              </w:rPr>
            </w:r>
            <w:r>
              <w:rPr>
                <w:rFonts w:ascii="Vazirmatn" w:hAnsi="Vazirmatn"/>
                <w:b/>
                <w:sz w:val="18"/>
              </w:rPr>
              <w:t>Alteplase</w:t>
            </w:r>
          </w:p>
        </w:tc>
        <w:tc>
          <w:tcPr>
            <w:tcW w:type="dxa" w:w="5156"/>
          </w:tcPr>
          <w:p>
            <w:pPr>
              <w:bidi w:val="1"/>
            </w:pPr>
            <w:r>
              <w:rPr>
                <w:sz w:val="18"/>
              </w:rPr>
            </w:r>
            <w:r>
              <w:rPr>
                <w:rFonts w:ascii="Vazirmatn" w:hAnsi="Vazirmatn"/>
                <w:b/>
                <w:sz w:val="18"/>
              </w:rPr>
              <w:t>۰.۹ mg/kg</w:t>
            </w:r>
            <w:r>
              <w:rPr>
                <w:rFonts w:ascii="Vazirmatn" w:hAnsi="Vazirmatn"/>
                <w:sz w:val="18"/>
              </w:rPr>
              <w:t xml:space="preserve"> (اعظمی </w:t>
            </w:r>
            <w:r>
              <w:rPr>
                <w:rFonts w:ascii="Vazirmatn" w:hAnsi="Vazirmatn"/>
                <w:b/>
                <w:sz w:val="18"/>
              </w:rPr>
              <w:t>۹۰ mg</w:t>
            </w:r>
            <w:r>
              <w:rPr>
                <w:rFonts w:ascii="Vazirmatn" w:hAnsi="Vazirmatn"/>
                <w:sz w:val="18"/>
              </w:rPr>
              <w:t>) — ۱۰ فیصد Bolus و بقیه در یک ساعت انفیوژن</w:t>
            </w:r>
          </w:p>
        </w:tc>
      </w:tr>
    </w:tbl>
    <w:p>
      <w:pPr>
        <w:ind w:right="340"/>
        <w:bidi w:val="1"/>
      </w:pPr>
      <w:r>
        <w:rPr>
          <w:color w:val="136F73"/>
        </w:rPr>
        <w:t xml:space="preserve">● </w:t>
      </w:r>
      <w:r>
        <w:rPr>
          <w:rFonts w:ascii="Vazirmatn" w:hAnsi="Vazirmatn"/>
          <w:b/>
        </w:rPr>
        <w:t>هر دو انتخاب معتبرند</w:t>
      </w:r>
      <w:r>
        <w:rPr>
          <w:rFonts w:ascii="Vazirmatn" w:hAnsi="Vazirmatn"/>
        </w:rPr>
        <w:t xml:space="preserve"> در ۴.۵ ساعت (AHA 2026). Tenecteplase به دلیل یک Bolus ساده‌تر است، به ویژه وقتی مریض راجع می‌شود.</w:t>
      </w:r>
    </w:p>
    <w:p>
      <w:pPr>
        <w:ind w:right="340"/>
        <w:bidi w:val="1"/>
      </w:pPr>
      <w:r>
        <w:rPr>
          <w:color w:val="136F73"/>
        </w:rPr>
        <w:t xml:space="preserve">● </w:t>
      </w:r>
      <w:r>
        <w:rPr>
          <w:rFonts w:ascii="Vazirmatn" w:hAnsi="Vazirmatn"/>
        </w:rPr>
        <w:t xml:space="preserve">⚠️ </w:t>
      </w:r>
      <w:r>
        <w:rPr>
          <w:rFonts w:ascii="Vazirmatn" w:hAnsi="Vazirmatn"/>
          <w:b/>
        </w:rPr>
        <w:t>Tenecteplase ۰.۴ mg/kg توصیه نمی‌شود</w:t>
      </w:r>
      <w:r>
        <w:rPr>
          <w:rFonts w:ascii="Vazirmatn" w:hAnsi="Vazirmatn"/>
        </w:rPr>
        <w:t xml:space="preserve"> (فایده ندارد و ممکن است ضرر داشته باشد). </w:t>
      </w:r>
      <w:r>
        <w:rPr>
          <w:rFonts w:ascii="Vazirmatn" w:hAnsi="Vazirmatn"/>
          <w:b/>
        </w:rPr>
        <w:t>دوز Tenecteplase در سکته با دوز آن در MI فرق دارد</w:t>
      </w:r>
      <w:r>
        <w:rPr>
          <w:rFonts w:ascii="Vazirmatn" w:hAnsi="Vazirmatn"/>
        </w:rPr>
        <w:t>؛ اشتباه نکن.</w:t>
      </w:r>
    </w:p>
    <w:p>
      <w:pPr>
        <w:ind w:right="340"/>
        <w:bidi w:val="1"/>
      </w:pPr>
      <w:r>
        <w:rPr>
          <w:color w:val="136F73"/>
        </w:rPr>
        <w:t xml:space="preserve">● </w:t>
      </w:r>
      <w:r>
        <w:rPr>
          <w:rFonts w:ascii="Vazirmatn" w:hAnsi="Vazirmatn"/>
          <w:b/>
        </w:rPr>
        <w:t>فشار پیش از Thrombolysis:</w:t>
      </w:r>
      <w:r>
        <w:rPr>
          <w:rFonts w:ascii="Vazirmatn" w:hAnsi="Vazirmatn"/>
        </w:rPr>
        <w:t xml:space="preserve"> </w:t>
      </w:r>
      <w:r>
        <w:rPr>
          <w:rFonts w:ascii="Vazirmatn" w:hAnsi="Vazirmatn"/>
          <w:b/>
        </w:rPr>
        <w:t>کمتر از ۱۸۵/۱۱۰ mmHg</w:t>
      </w:r>
      <w:r>
        <w:rPr>
          <w:rFonts w:ascii="Vazirmatn" w:hAnsi="Vazirmatn"/>
        </w:rPr>
        <w:t xml:space="preserve">. پس از آن تا ۲۴ ساعت </w:t>
      </w:r>
      <w:r>
        <w:rPr>
          <w:rFonts w:ascii="Vazirmatn" w:hAnsi="Vazirmatn"/>
          <w:b/>
        </w:rPr>
        <w:t>کمتر از ۱۸۰/۱۰۵</w:t>
      </w:r>
      <w:r>
        <w:rPr>
          <w:rFonts w:ascii="Vazirmatn" w:hAnsi="Vazirmatn"/>
        </w:rPr>
        <w:t>.</w:t>
      </w:r>
    </w:p>
    <w:p>
      <w:pPr>
        <w:ind w:right="340"/>
        <w:bidi w:val="1"/>
      </w:pPr>
      <w:r>
        <w:rPr>
          <w:color w:val="136F73"/>
        </w:rPr>
        <w:t xml:space="preserve">● </w:t>
      </w:r>
      <w:r>
        <w:rPr>
          <w:rFonts w:ascii="Vazirmatn" w:hAnsi="Vazirmatn"/>
          <w:b/>
        </w:rPr>
        <w:t>پس از ۴.۵ ساعت یا زمان نامعلوم (Wake-up stroke):</w:t>
      </w:r>
      <w:r>
        <w:rPr>
          <w:rFonts w:ascii="Vazirmatn" w:hAnsi="Vazirmatn"/>
        </w:rPr>
        <w:t xml:space="preserve"> Thrombolysis در مریضان منتخب با </w:t>
      </w:r>
      <w:r>
        <w:rPr>
          <w:rFonts w:ascii="Vazirmatn" w:hAnsi="Vazirmatn"/>
          <w:b/>
        </w:rPr>
        <w:t>تصویربرداری پیشرفته</w:t>
      </w:r>
      <w:r>
        <w:rPr>
          <w:rFonts w:ascii="Vazirmatn" w:hAnsi="Vazirmatn"/>
        </w:rPr>
        <w:t xml:space="preserve"> (MRI Diffusion یا Perfusion) که نسج قابل نجات نشان دهد. این یک تصمیم تصویری است، نه یک ساعت ثابت (AHA 2026).</w:t>
      </w:r>
    </w:p>
    <w:p>
      <w:pPr>
        <w:ind w:right="340"/>
        <w:bidi w:val="1"/>
      </w:pPr>
      <w:r>
        <w:rPr>
          <w:color w:val="136F73"/>
        </w:rPr>
        <w:t xml:space="preserve">● </w:t>
      </w:r>
      <w:r>
        <w:rPr>
          <w:rFonts w:ascii="Vazirmatn" w:hAnsi="Vazirmatn"/>
          <w:b/>
        </w:rPr>
        <w:t>نقیصهٔ واقعاً غیرناتوان‌کننده (خفیف):</w:t>
      </w:r>
      <w:r>
        <w:rPr>
          <w:rFonts w:ascii="Vazirmatn" w:hAnsi="Vazirmatn"/>
        </w:rPr>
        <w:t xml:space="preserve"> </w:t>
      </w:r>
      <w:r>
        <w:rPr>
          <w:rFonts w:ascii="Vazirmatn" w:hAnsi="Vazirmatn"/>
          <w:b/>
        </w:rPr>
        <w:t>DAPT</w:t>
      </w:r>
      <w:r>
        <w:rPr>
          <w:rFonts w:ascii="Vazirmatn" w:hAnsi="Vazirmatn"/>
        </w:rPr>
        <w:t xml:space="preserve"> بر Thrombolysis ترجیح دارد (AHA 2026).</w:t>
      </w:r>
    </w:p>
    <w:p>
      <w:pPr>
        <w:ind w:right="340"/>
        <w:bidi w:val="1"/>
      </w:pPr>
      <w:r>
        <w:rPr>
          <w:color w:val="136F73"/>
        </w:rPr>
        <w:t xml:space="preserve">● </w:t>
      </w:r>
      <w:r>
        <w:rPr>
          <w:rFonts w:ascii="Vazirmatn" w:hAnsi="Vazirmatn"/>
          <w:b/>
        </w:rPr>
        <w:t>منع‌ها:</w:t>
      </w:r>
      <w:r>
        <w:rPr>
          <w:rFonts w:ascii="Vazirmatn" w:hAnsi="Vazirmatn"/>
        </w:rPr>
        <w:t xml:space="preserve"> خون‌ریزی در CT، خون‌ریزی فعال، جراحی یا ترضیض بزرگ اخیر، ضد انعقاد مؤثر، Platelet پایین، و غیره. </w:t>
      </w:r>
      <w:r>
        <w:rPr>
          <w:rFonts w:ascii="Vazirmatn" w:hAnsi="Vazirmatn"/>
          <w:b/>
        </w:rPr>
        <w:t>فهرست کامل را از پروتوکول شفاخانه چک کن</w:t>
      </w:r>
      <w:r>
        <w:rPr>
          <w:rFonts w:ascii="Vazirmatn" w:hAnsi="Vazirmatn"/>
        </w:rPr>
        <w:t xml:space="preserve"> → SD-62.</w:t>
      </w:r>
    </w:p>
    <w:p>
      <w:pPr>
        <w:ind w:right="340"/>
        <w:bidi w:val="1"/>
      </w:pPr>
      <w:r>
        <w:rPr>
          <w:color w:val="136F73"/>
        </w:rPr>
        <w:t xml:space="preserve">● </w:t>
      </w:r>
      <w:r>
        <w:rPr>
          <w:rFonts w:ascii="Vazirmatn" w:hAnsi="Vazirmatn"/>
          <w:b/>
        </w:rPr>
        <w:t>پس از Thrombolysis:</w:t>
      </w:r>
      <w:r>
        <w:rPr>
          <w:rFonts w:ascii="Vazirmatn" w:hAnsi="Vazirmatn"/>
        </w:rPr>
        <w:t xml:space="preserve"> نظارت عصبی و فشار مکرر؛ </w:t>
      </w:r>
      <w:r>
        <w:rPr>
          <w:rFonts w:ascii="Vazirmatn" w:hAnsi="Vazirmatn"/>
          <w:b/>
        </w:rPr>
        <w:t>سردردی تازه، استفراغ، یا بدتر شدن = خون‌ریزی تا خلاف آن ثابت شود</w:t>
      </w:r>
      <w:r>
        <w:rPr>
          <w:rFonts w:ascii="Vazirmatn" w:hAnsi="Vazirmatn"/>
        </w:rPr>
        <w:t xml:space="preserve"> → انفیوژن را قطع کن و CT فوری.</w:t>
      </w:r>
    </w:p>
    <w:p>
      <w:pPr>
        <w:spacing w:before="200"/>
        <w:bidi w:val="1"/>
      </w:pPr>
      <w:r>
        <w:rPr>
          <w:rFonts w:ascii="Vazirmatn" w:hAnsi="Vazirmatn"/>
          <w:b/>
          <w:color w:val="136F73"/>
          <w:sz w:val="25"/>
        </w:rPr>
        <w:t>(۳) Thrombectomy (EVT)</w:t>
      </w:r>
    </w:p>
    <w:p>
      <w:pPr>
        <w:ind w:right="340"/>
        <w:bidi w:val="1"/>
      </w:pPr>
      <w:r>
        <w:rPr>
          <w:color w:val="136F73"/>
        </w:rPr>
        <w:t xml:space="preserve">● </w:t>
      </w:r>
      <w:r>
        <w:rPr>
          <w:rFonts w:ascii="Vazirmatn" w:hAnsi="Vazirmatn"/>
          <w:b/>
        </w:rPr>
        <w:t>انسداد رگ بزرگ</w:t>
      </w:r>
      <w:r>
        <w:rPr>
          <w:rFonts w:ascii="Vazirmatn" w:hAnsi="Vazirmatn"/>
        </w:rPr>
        <w:t xml:space="preserve"> (شریان کاروتید داخلی، MCA، Basilar) → </w:t>
      </w:r>
      <w:r>
        <w:rPr>
          <w:rFonts w:ascii="Vazirmatn" w:hAnsi="Vazirmatn"/>
          <w:b/>
        </w:rPr>
        <w:t>Thrombectomy</w:t>
      </w:r>
      <w:r>
        <w:rPr>
          <w:rFonts w:ascii="Vazirmatn" w:hAnsi="Vazirmatn"/>
        </w:rPr>
        <w:t xml:space="preserve"> در مریضان منتخب </w:t>
      </w:r>
      <w:r>
        <w:rPr>
          <w:rFonts w:ascii="Vazirmatn" w:hAnsi="Vazirmatn"/>
          <w:b/>
        </w:rPr>
        <w:t>تا ۲۴ ساعت</w:t>
      </w:r>
      <w:r>
        <w:rPr>
          <w:rFonts w:ascii="Vazirmatn" w:hAnsi="Vazirmatn"/>
        </w:rPr>
        <w:t xml:space="preserve"> (AHA 2026)، شامل بعضی با </w:t>
      </w:r>
      <w:r>
        <w:rPr>
          <w:rFonts w:ascii="Vazirmatn" w:hAnsi="Vazirmatn"/>
          <w:b/>
        </w:rPr>
        <w:t>Infarct بزرگ‌تر</w:t>
      </w:r>
      <w:r>
        <w:rPr>
          <w:rFonts w:ascii="Vazirmatn" w:hAnsi="Vazirmatn"/>
        </w:rPr>
        <w:t xml:space="preserve"> (Large core).</w:t>
      </w:r>
    </w:p>
    <w:p>
      <w:pPr>
        <w:ind w:right="340"/>
        <w:bidi w:val="1"/>
      </w:pPr>
      <w:r>
        <w:rPr>
          <w:color w:val="136F73"/>
        </w:rPr>
        <w:t xml:space="preserve">● </w:t>
      </w:r>
      <w:r>
        <w:rPr>
          <w:rFonts w:ascii="Vazirmatn" w:hAnsi="Vazirmatn"/>
          <w:b/>
        </w:rPr>
        <w:t>انسداد Basilar در ۲۴ ساعت</w:t>
      </w:r>
      <w:r>
        <w:rPr>
          <w:rFonts w:ascii="Vazirmatn" w:hAnsi="Vazirmatn"/>
        </w:rPr>
        <w:t xml:space="preserve"> با NIHSS ۱۰ یا بیشتر: توصیهٔ قوی.</w:t>
      </w:r>
    </w:p>
    <w:p>
      <w:pPr>
        <w:ind w:right="340"/>
        <w:bidi w:val="1"/>
      </w:pPr>
      <w:r>
        <w:rPr>
          <w:color w:val="136F73"/>
        </w:rPr>
        <w:t xml:space="preserve">● </w:t>
      </w:r>
      <w:r>
        <w:rPr>
          <w:rFonts w:ascii="Vazirmatn" w:hAnsi="Vazirmatn"/>
          <w:b/>
        </w:rPr>
        <w:t>Thrombolysis پیش از Thrombectomy</w:t>
      </w:r>
      <w:r>
        <w:rPr>
          <w:rFonts w:ascii="Vazirmatn" w:hAnsi="Vazirmatn"/>
        </w:rPr>
        <w:t xml:space="preserve"> در مستحقین داده شود. </w:t>
      </w:r>
      <w:r>
        <w:rPr>
          <w:rFonts w:ascii="Vazirmatn" w:hAnsi="Vazirmatn"/>
          <w:b/>
        </w:rPr>
        <w:t>دو کار همزمان پلان شود، نه پشت سر هم.</w:t>
      </w:r>
    </w:p>
    <w:p>
      <w:pPr>
        <w:ind w:right="340"/>
        <w:bidi w:val="1"/>
      </w:pPr>
      <w:r>
        <w:rPr>
          <w:color w:val="136F73"/>
        </w:rPr>
        <w:t xml:space="preserve">● </w:t>
      </w:r>
      <w:r>
        <w:rPr>
          <w:rFonts w:ascii="Vazirmatn" w:hAnsi="Vazirmatn"/>
          <w:b/>
        </w:rPr>
        <w:t>در افغانستان</w:t>
      </w:r>
      <w:r>
        <w:rPr>
          <w:rFonts w:ascii="Vazirmatn" w:hAnsi="Vazirmatn"/>
        </w:rPr>
        <w:t xml:space="preserve">، Thrombectomy در اکثر جاها موجود نیست. </w:t>
      </w:r>
      <w:r>
        <w:rPr>
          <w:rFonts w:ascii="Vazirmatn" w:hAnsi="Vazirmatn"/>
          <w:b/>
        </w:rPr>
        <w:t>Thrombolysis در زمان</w:t>
      </w:r>
      <w:r>
        <w:rPr>
          <w:rFonts w:ascii="Vazirmatn" w:hAnsi="Vazirmatn"/>
        </w:rPr>
        <w:t xml:space="preserve"> مهم‌ترین تداوی قابل دسترس است، و سیستم راجع باید از پیش پلان شود.</w:t>
      </w:r>
    </w:p>
    <w:p>
      <w:pPr>
        <w:spacing w:before="200"/>
        <w:bidi w:val="1"/>
      </w:pPr>
      <w:r>
        <w:rPr>
          <w:rFonts w:ascii="Vazirmatn" w:hAnsi="Vazirmatn"/>
          <w:b/>
          <w:color w:val="136F73"/>
          <w:sz w:val="25"/>
        </w:rPr>
        <w:t>(۴) فشار خون — «آن را نکوب»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هدف (AHA 2026)</w:t>
            </w:r>
          </w:p>
        </w:tc>
      </w:tr>
      <w:tr>
        <w:tc>
          <w:tcPr>
            <w:tcW w:type="dxa" w:w="5156"/>
          </w:tcPr>
          <w:p>
            <w:pPr>
              <w:bidi w:val="1"/>
            </w:pPr>
            <w:r>
              <w:rPr>
                <w:sz w:val="18"/>
              </w:rPr>
            </w:r>
            <w:r>
              <w:rPr>
                <w:rFonts w:ascii="Vazirmatn" w:hAnsi="Vazirmatn"/>
                <w:sz w:val="18"/>
              </w:rPr>
              <w:t>۲۴ ساعت پس از Thrombolysis</w:t>
            </w:r>
          </w:p>
        </w:tc>
        <w:tc>
          <w:tcPr>
            <w:tcW w:type="dxa" w:w="5156"/>
          </w:tcPr>
          <w:p>
            <w:pPr>
              <w:bidi w:val="1"/>
            </w:pPr>
            <w:r>
              <w:rPr>
                <w:sz w:val="18"/>
              </w:rPr>
            </w:r>
            <w:r>
              <w:rPr>
                <w:rFonts w:ascii="Vazirmatn" w:hAnsi="Vazirmatn"/>
                <w:sz w:val="18"/>
              </w:rPr>
              <w:t xml:space="preserve">کمتر از ۱۸۰/۱۰۵؛ </w:t>
            </w:r>
            <w:r>
              <w:rPr>
                <w:rFonts w:ascii="Vazirmatn" w:hAnsi="Vazirmatn"/>
                <w:b/>
                <w:sz w:val="18"/>
              </w:rPr>
              <w:t>پایین آوردن شدید به کمتر از ۱۴۰ فایده ندارد</w:t>
            </w:r>
          </w:p>
        </w:tc>
      </w:tr>
      <w:tr>
        <w:tc>
          <w:tcPr>
            <w:tcW w:type="dxa" w:w="5156"/>
          </w:tcPr>
          <w:p>
            <w:pPr>
              <w:bidi w:val="1"/>
            </w:pPr>
            <w:r>
              <w:rPr>
                <w:sz w:val="18"/>
              </w:rPr>
            </w:r>
            <w:r>
              <w:rPr>
                <w:rFonts w:ascii="Vazirmatn" w:hAnsi="Vazirmatn"/>
                <w:b/>
                <w:sz w:val="18"/>
              </w:rPr>
              <w:t>پس از Thrombectomy موفق</w:t>
            </w:r>
          </w:p>
        </w:tc>
        <w:tc>
          <w:tcPr>
            <w:tcW w:type="dxa" w:w="5156"/>
          </w:tcPr>
          <w:p>
            <w:pPr>
              <w:bidi w:val="1"/>
            </w:pPr>
            <w:r>
              <w:rPr>
                <w:sz w:val="18"/>
              </w:rPr>
            </w:r>
            <w:r>
              <w:rPr>
                <w:rFonts w:ascii="Vazirmatn" w:hAnsi="Vazirmatn"/>
                <w:b/>
                <w:sz w:val="18"/>
              </w:rPr>
              <w:t>پایین آوردن فشار سیستولیک به کمتر از ۱۴۰ در ۷۲ ساعت: مضر</w:t>
            </w:r>
          </w:p>
        </w:tc>
      </w:tr>
      <w:tr>
        <w:tc>
          <w:tcPr>
            <w:tcW w:type="dxa" w:w="5156"/>
          </w:tcPr>
          <w:p>
            <w:pPr>
              <w:bidi w:val="1"/>
            </w:pPr>
            <w:r>
              <w:rPr>
                <w:sz w:val="18"/>
              </w:rPr>
            </w:r>
            <w:r>
              <w:rPr>
                <w:rFonts w:ascii="Vazirmatn" w:hAnsi="Vazirmatn"/>
                <w:b/>
                <w:sz w:val="18"/>
              </w:rPr>
              <w:t>بدون تداوی Reperfusion</w:t>
            </w:r>
          </w:p>
        </w:tc>
        <w:tc>
          <w:tcPr>
            <w:tcW w:type="dxa" w:w="5156"/>
          </w:tcPr>
          <w:p>
            <w:pPr>
              <w:bidi w:val="1"/>
            </w:pPr>
            <w:r>
              <w:rPr>
                <w:sz w:val="18"/>
              </w:rPr>
            </w:r>
            <w:r>
              <w:rPr>
                <w:rFonts w:ascii="Vazirmatn" w:hAnsi="Vazirmatn"/>
                <w:sz w:val="18"/>
              </w:rPr>
              <w:t xml:space="preserve">فشار تا </w:t>
            </w:r>
            <w:r>
              <w:rPr>
                <w:rFonts w:ascii="Vazirmatn" w:hAnsi="Vazirmatn"/>
                <w:b/>
                <w:sz w:val="18"/>
              </w:rPr>
              <w:t>۲۲۰/۱۲۰</w:t>
            </w:r>
            <w:r>
              <w:rPr>
                <w:rFonts w:ascii="Vazirmatn" w:hAnsi="Vazirmatn"/>
                <w:sz w:val="18"/>
              </w:rPr>
              <w:t xml:space="preserve"> در ۲۴ ساعت اول قابل قبول است، مگر عضو دیگر آسیب ببیند</w:t>
            </w:r>
          </w:p>
        </w:tc>
      </w:tr>
    </w:tbl>
    <w:p>
      <w:pPr>
        <w:bidi w:val="1"/>
      </w:pPr>
      <w:r>
        <w:rPr>
          <w:rFonts w:ascii="Vazirmatn" w:hAnsi="Vazirmatn"/>
          <w:b/>
        </w:rPr>
        <w:t>منطق:</w:t>
      </w:r>
      <w:r>
        <w:rPr>
          <w:rFonts w:ascii="Vazirmatn" w:hAnsi="Vazirmatn"/>
        </w:rPr>
        <w:t xml:space="preserve"> مغز اطراف Infarct (Penumbra) به فشار وابسته است. </w:t>
      </w:r>
      <w:r>
        <w:rPr>
          <w:rFonts w:ascii="Vazirmatn" w:hAnsi="Vazirmatn"/>
          <w:b/>
        </w:rPr>
        <w:t>پایین آوردن ناگهانی فشار، Penumbra را می‌کشد.</w:t>
      </w:r>
      <w:r>
        <w:rPr>
          <w:rFonts w:ascii="Vazirmatn" w:hAnsi="Vazirmatn"/>
        </w:rPr>
        <w:t xml:space="preserve"> «Nifedipine زیر زبان» برای فشار بلند سکته </w:t>
      </w:r>
      <w:r>
        <w:rPr>
          <w:rFonts w:ascii="Vazirmatn" w:hAnsi="Vazirmatn"/>
          <w:b/>
        </w:rPr>
        <w:t>خطرناک است</w:t>
      </w:r>
      <w:r>
        <w:rPr>
          <w:rFonts w:ascii="Vazirmatn" w:hAnsi="Vazirmatn"/>
        </w:rPr>
        <w:t>.</w:t>
      </w:r>
    </w:p>
    <w:p>
      <w:pPr>
        <w:spacing w:before="200"/>
        <w:bidi w:val="1"/>
      </w:pPr>
      <w:r>
        <w:rPr>
          <w:rFonts w:ascii="Vazirmatn" w:hAnsi="Vazirmatn"/>
          <w:b/>
          <w:color w:val="136F73"/>
          <w:sz w:val="25"/>
        </w:rPr>
        <w:t>(۵) دیگر اقدامات ساعت اول (AHA 2026)</w:t>
      </w:r>
    </w:p>
    <w:p>
      <w:pPr>
        <w:ind w:right="340"/>
        <w:bidi w:val="1"/>
      </w:pPr>
      <w:r>
        <w:rPr>
          <w:color w:val="136F73"/>
        </w:rPr>
        <w:t xml:space="preserve">● </w:t>
      </w:r>
      <w:r>
        <w:rPr>
          <w:rFonts w:ascii="Vazirmatn" w:hAnsi="Vazirmatn"/>
          <w:b/>
        </w:rPr>
        <w:t>بلع را پیش از هر خوراک یا دوای فمی غربالگری کن</w:t>
      </w:r>
      <w:r>
        <w:rPr>
          <w:rFonts w:ascii="Vazirmatn" w:hAnsi="Vazirmatn"/>
        </w:rPr>
        <w:t xml:space="preserve"> (Class 1). Aspiration pneumonia یک قاتل پنهان است.</w:t>
      </w:r>
    </w:p>
    <w:p>
      <w:pPr>
        <w:ind w:right="340"/>
        <w:bidi w:val="1"/>
      </w:pPr>
      <w:r>
        <w:rPr>
          <w:color w:val="136F73"/>
        </w:rPr>
        <w:t xml:space="preserve">● </w:t>
      </w:r>
      <w:r>
        <w:rPr>
          <w:rFonts w:ascii="Vazirmatn" w:hAnsi="Vazirmatn"/>
          <w:b/>
        </w:rPr>
        <w:t>قند:</w:t>
      </w:r>
      <w:r>
        <w:rPr>
          <w:rFonts w:ascii="Vazirmatn" w:hAnsi="Vazirmatn"/>
        </w:rPr>
        <w:t xml:space="preserve"> Hypoglycaemia را اصلاح کن. </w:t>
      </w:r>
      <w:r>
        <w:rPr>
          <w:rFonts w:ascii="Vazirmatn" w:hAnsi="Vazirmatn"/>
          <w:b/>
        </w:rPr>
        <w:t>کنترول شدید قند توصیه نمی‌شود.</w:t>
      </w:r>
    </w:p>
    <w:p>
      <w:pPr>
        <w:ind w:right="340"/>
        <w:bidi w:val="1"/>
      </w:pPr>
      <w:r>
        <w:rPr>
          <w:color w:val="136F73"/>
        </w:rPr>
        <w:t xml:space="preserve">● </w:t>
      </w:r>
      <w:r>
        <w:rPr>
          <w:rFonts w:ascii="Vazirmatn" w:hAnsi="Vazirmatn"/>
          <w:b/>
        </w:rPr>
        <w:t>تب را پیدا و تداوی کن.</w:t>
      </w:r>
    </w:p>
    <w:p>
      <w:pPr>
        <w:ind w:right="340"/>
        <w:bidi w:val="1"/>
      </w:pPr>
      <w:r>
        <w:rPr>
          <w:color w:val="136F73"/>
        </w:rPr>
        <w:t xml:space="preserve">● </w:t>
      </w:r>
      <w:r>
        <w:rPr>
          <w:rFonts w:ascii="Vazirmatn" w:hAnsi="Vazirmatn"/>
          <w:b/>
        </w:rPr>
        <w:t>جوراب فشاری الاستیکی برای جلوگیری DVT: مضر</w:t>
      </w:r>
      <w:r>
        <w:rPr>
          <w:rFonts w:ascii="Vazirmatn" w:hAnsi="Vazirmatn"/>
        </w:rPr>
        <w:t xml:space="preserve"> (AHA 2026). از فشار متناوب هوایی (IPC) یا دوا استعمال کن (فصل ۱۴).</w:t>
      </w:r>
    </w:p>
    <w:p>
      <w:pPr>
        <w:ind w:right="340"/>
        <w:bidi w:val="1"/>
      </w:pPr>
      <w:r>
        <w:rPr>
          <w:color w:val="136F73"/>
        </w:rPr>
        <w:t xml:space="preserve">● </w:t>
      </w:r>
      <w:r>
        <w:rPr>
          <w:rFonts w:ascii="Vazirmatn" w:hAnsi="Vazirmatn"/>
          <w:b/>
        </w:rPr>
        <w:t>حرکت زودهنگام با شدت کم تا متوسط در ۲۴–۷۲ ساعت</w:t>
      </w:r>
      <w:r>
        <w:rPr>
          <w:rFonts w:ascii="Vazirmatn" w:hAnsi="Vazirmatn"/>
        </w:rPr>
        <w:t xml:space="preserve"> (AHA 2026).</w:t>
      </w:r>
    </w:p>
    <w:p>
      <w:pPr>
        <w:bidi w:val="1"/>
      </w:pPr>
      <w:r>
        <w:rPr>
          <w:color w:val="B8913A"/>
        </w:rPr>
        <w:t>❖ ❖ ❖</w:t>
      </w:r>
    </w:p>
    <w:p>
      <w:pPr>
        <w:spacing w:before="280"/>
        <w:bidi w:val="1"/>
      </w:pPr>
      <w:r>
        <w:rPr>
          <w:rFonts w:ascii="Vazirmatn" w:hAnsi="Vazirmatn"/>
          <w:b/>
          <w:color w:val="0F2744"/>
          <w:sz w:val="29"/>
        </w:rPr>
        <w:t>۴. سکتهٔ Haemorrhagic (ICH) — اصول</w:t>
      </w:r>
    </w:p>
    <w:p>
      <w:pPr>
        <w:ind w:right="340"/>
        <w:bidi w:val="1"/>
      </w:pPr>
      <w:r>
        <w:rPr>
          <w:color w:val="136F73"/>
        </w:rPr>
        <w:t xml:space="preserve">● </w:t>
      </w:r>
      <w:r>
        <w:rPr>
          <w:rFonts w:ascii="Vazirmatn" w:hAnsi="Vazirmatn"/>
          <w:b/>
        </w:rPr>
        <w:t>CT:</w:t>
      </w:r>
      <w:r>
        <w:rPr>
          <w:rFonts w:ascii="Vazirmatn" w:hAnsi="Vazirmatn"/>
        </w:rPr>
        <w:t xml:space="preserve"> خون.</w:t>
      </w:r>
    </w:p>
    <w:p>
      <w:pPr>
        <w:ind w:right="340"/>
        <w:bidi w:val="1"/>
      </w:pPr>
      <w:r>
        <w:rPr>
          <w:color w:val="136F73"/>
        </w:rPr>
        <w:t xml:space="preserve">● </w:t>
      </w:r>
      <w:r>
        <w:rPr>
          <w:rFonts w:ascii="Vazirmatn" w:hAnsi="Vazirmatn"/>
          <w:b/>
        </w:rPr>
        <w:t>ضد انعقاد را فوراً معکوس کن:</w:t>
      </w:r>
      <w:r>
        <w:rPr>
          <w:rFonts w:ascii="Vazirmatn" w:hAnsi="Vazirmatn"/>
        </w:rPr>
        <w:t xml:space="preserve"> Warfarin → Vitamin K + PCC؛ DOAC → Antidote اگر هست (فصل ۱۴، ۶۴).</w:t>
      </w:r>
    </w:p>
    <w:p>
      <w:pPr>
        <w:ind w:right="340"/>
        <w:bidi w:val="1"/>
      </w:pPr>
      <w:r>
        <w:rPr>
          <w:color w:val="136F73"/>
        </w:rPr>
        <w:t xml:space="preserve">● </w:t>
      </w:r>
      <w:r>
        <w:rPr>
          <w:rFonts w:ascii="Vazirmatn" w:hAnsi="Vazirmatn"/>
          <w:b/>
        </w:rPr>
        <w:t>فشار:</w:t>
      </w:r>
      <w:r>
        <w:rPr>
          <w:rFonts w:ascii="Vazirmatn" w:hAnsi="Vazirmatn"/>
        </w:rPr>
        <w:t xml:space="preserve"> کاهش محتاطانه. </w:t>
      </w:r>
      <w:r>
        <w:rPr>
          <w:rFonts w:ascii="Vazirmatn" w:hAnsi="Vazirmatn"/>
          <w:i/>
        </w:rPr>
        <w:t>(هدف عددی AHA 2022 → SD-62.)</w:t>
      </w:r>
    </w:p>
    <w:p>
      <w:pPr>
        <w:ind w:right="340"/>
        <w:bidi w:val="1"/>
      </w:pPr>
      <w:r>
        <w:rPr>
          <w:color w:val="136F73"/>
        </w:rPr>
        <w:t xml:space="preserve">● </w:t>
      </w:r>
      <w:r>
        <w:rPr>
          <w:rFonts w:ascii="Vazirmatn" w:hAnsi="Vazirmatn"/>
          <w:b/>
        </w:rPr>
        <w:t>جراحی عصبی</w:t>
      </w:r>
      <w:r>
        <w:rPr>
          <w:rFonts w:ascii="Vazirmatn" w:hAnsi="Vazirmatn"/>
        </w:rPr>
        <w:t xml:space="preserve"> برای خون‌ریزی مخچه با فشار ساقه یا Hydrocephalus.</w:t>
      </w:r>
    </w:p>
    <w:p>
      <w:pPr>
        <w:ind w:right="340"/>
        <w:bidi w:val="1"/>
      </w:pPr>
      <w:r>
        <w:rPr>
          <w:color w:val="136F73"/>
        </w:rPr>
        <w:t xml:space="preserve">● </w:t>
      </w:r>
      <w:r>
        <w:rPr>
          <w:rFonts w:ascii="Vazirmatn" w:hAnsi="Vazirmatn"/>
        </w:rPr>
        <w:t>Aspirin و Heparin پروفیلاکتیک: تصمیم با متخصص → SD-62.</w:t>
      </w:r>
    </w:p>
    <w:p>
      <w:pPr>
        <w:bidi w:val="1"/>
      </w:pPr>
      <w:r>
        <w:rPr>
          <w:color w:val="B8913A"/>
        </w:rPr>
        <w:t>❖ ❖ ❖</w:t>
      </w:r>
    </w:p>
    <w:p>
      <w:pPr>
        <w:spacing w:before="280"/>
        <w:bidi w:val="1"/>
      </w:pPr>
      <w:r>
        <w:rPr>
          <w:rFonts w:ascii="Vazirmatn" w:hAnsi="Vazirmatn"/>
          <w:b/>
          <w:color w:val="0F2744"/>
          <w:sz w:val="29"/>
        </w:rPr>
        <w:t>۵. TIA — «سکتهٔ هشداردهنده»</w:t>
      </w:r>
    </w:p>
    <w:p>
      <w:pPr>
        <w:ind w:right="340"/>
        <w:bidi w:val="1"/>
      </w:pPr>
      <w:r>
        <w:rPr>
          <w:color w:val="136F73"/>
        </w:rPr>
        <w:t xml:space="preserve">● </w:t>
      </w:r>
      <w:r>
        <w:rPr>
          <w:rFonts w:ascii="Vazirmatn" w:hAnsi="Vazirmatn"/>
          <w:b/>
        </w:rPr>
        <w:t>ارزیابی عاجل</w:t>
      </w:r>
      <w:r>
        <w:rPr>
          <w:rFonts w:ascii="Vazirmatn" w:hAnsi="Vazirmatn"/>
        </w:rPr>
        <w:t xml:space="preserve"> (در ۲۴ ساعت، نه هفته‌ها):</w:t>
      </w:r>
    </w:p>
    <w:p>
      <w:pPr>
        <w:ind w:right="340"/>
        <w:bidi w:val="1"/>
      </w:pPr>
      <w:r>
        <w:rPr>
          <w:color w:val="136F73"/>
        </w:rPr>
        <w:t xml:space="preserve">● </w:t>
      </w:r>
      <w:r>
        <w:rPr>
          <w:rFonts w:ascii="Vazirmatn" w:hAnsi="Vazirmatn"/>
        </w:rPr>
        <w:t>تصویربرداری مغز؛</w:t>
      </w:r>
    </w:p>
    <w:p>
      <w:pPr>
        <w:ind w:right="340"/>
        <w:bidi w:val="1"/>
      </w:pPr>
      <w:r>
        <w:rPr>
          <w:color w:val="136F73"/>
        </w:rPr>
        <w:t xml:space="preserve">● </w:t>
      </w:r>
      <w:r>
        <w:rPr>
          <w:rFonts w:ascii="Vazirmatn" w:hAnsi="Vazirmatn"/>
          <w:b/>
        </w:rPr>
        <w:t>تصویربرداری کاروتید</w:t>
      </w:r>
      <w:r>
        <w:rPr>
          <w:rFonts w:ascii="Vazirmatn" w:hAnsi="Vazirmatn"/>
        </w:rPr>
        <w:t>؛</w:t>
      </w:r>
    </w:p>
    <w:p>
      <w:pPr>
        <w:ind w:right="340"/>
        <w:bidi w:val="1"/>
      </w:pPr>
      <w:r>
        <w:rPr>
          <w:color w:val="136F73"/>
        </w:rPr>
        <w:t xml:space="preserve">● </w:t>
      </w:r>
      <w:r>
        <w:rPr>
          <w:rFonts w:ascii="Vazirmatn" w:hAnsi="Vazirmatn"/>
        </w:rPr>
        <w:t xml:space="preserve">ECG و نظارت برای </w:t>
      </w:r>
      <w:r>
        <w:rPr>
          <w:rFonts w:ascii="Vazirmatn" w:hAnsi="Vazirmatn"/>
          <w:b/>
        </w:rPr>
        <w:t>AF</w:t>
      </w:r>
      <w:r>
        <w:rPr>
          <w:rFonts w:ascii="Vazirmatn" w:hAnsi="Vazirmatn"/>
        </w:rPr>
        <w:t>؛</w:t>
      </w:r>
    </w:p>
    <w:p>
      <w:pPr>
        <w:ind w:right="340"/>
        <w:bidi w:val="1"/>
      </w:pPr>
      <w:r>
        <w:rPr>
          <w:color w:val="136F73"/>
        </w:rPr>
        <w:t xml:space="preserve">● </w:t>
      </w:r>
      <w:r>
        <w:rPr>
          <w:rFonts w:ascii="Vazirmatn" w:hAnsi="Vazirmatn"/>
        </w:rPr>
        <w:t>قند و Lipid.</w:t>
      </w:r>
    </w:p>
    <w:p>
      <w:pPr>
        <w:ind w:right="340"/>
        <w:bidi w:val="1"/>
      </w:pPr>
      <w:r>
        <w:rPr>
          <w:color w:val="136F73"/>
        </w:rPr>
        <w:t xml:space="preserve">● </w:t>
      </w:r>
      <w:r>
        <w:rPr>
          <w:rFonts w:ascii="Vazirmatn" w:hAnsi="Vazirmatn"/>
          <w:b/>
        </w:rPr>
        <w:t>TIA پرخطر یا سکتهٔ خفیف (غیرکاردیوامبولیک):</w:t>
      </w:r>
      <w:r>
        <w:rPr>
          <w:rFonts w:ascii="Vazirmatn" w:hAnsi="Vazirmatn"/>
        </w:rPr>
        <w:t xml:space="preserve"> </w:t>
      </w:r>
      <w:r>
        <w:rPr>
          <w:rFonts w:ascii="Vazirmatn" w:hAnsi="Vazirmatn"/>
          <w:b/>
        </w:rPr>
        <w:t>DAPT کوتاه‌مدت</w:t>
      </w:r>
      <w:r>
        <w:rPr>
          <w:rFonts w:ascii="Vazirmatn" w:hAnsi="Vazirmatn"/>
        </w:rPr>
        <w:t xml:space="preserve"> (Aspirin + Clopidogrel) خطر سکته را در هفته‌های اول کم می‌کند، بعد یک دوا. </w:t>
      </w:r>
      <w:r>
        <w:rPr>
          <w:rFonts w:ascii="Vazirmatn" w:hAnsi="Vazirmatn"/>
          <w:i/>
        </w:rPr>
        <w:t>(دوز Loading و مدت دقیق → SD-62.)</w:t>
      </w:r>
    </w:p>
    <w:p>
      <w:pPr>
        <w:bidi w:val="1"/>
      </w:pPr>
      <w:r>
        <w:rPr>
          <w:color w:val="B8913A"/>
        </w:rPr>
        <w:t>❖ ❖ ❖</w:t>
      </w:r>
    </w:p>
    <w:p>
      <w:pPr>
        <w:spacing w:before="280"/>
        <w:bidi w:val="1"/>
      </w:pPr>
      <w:r>
        <w:rPr>
          <w:rFonts w:ascii="Vazirmatn" w:hAnsi="Vazirmatn"/>
          <w:b/>
          <w:color w:val="0F2744"/>
          <w:sz w:val="29"/>
        </w:rPr>
        <w:t>۶. پیش‌گیری ثانوی — تا آخر عمر</w:t>
      </w:r>
    </w:p>
    <w:p>
      <w:pPr>
        <w:ind w:right="340"/>
        <w:bidi w:val="1"/>
      </w:pPr>
      <w:r>
        <w:rPr>
          <w:b/>
          <w:color w:val="136F73"/>
        </w:rPr>
        <w:t xml:space="preserve">1. </w:t>
      </w:r>
      <w:r>
        <w:rPr>
          <w:rFonts w:ascii="Vazirmatn" w:hAnsi="Vazirmatn"/>
          <w:b/>
        </w:rPr>
        <w:t>علت را پیدا کن:</w:t>
      </w:r>
      <w:r>
        <w:rPr>
          <w:rFonts w:ascii="Vazirmatn" w:hAnsi="Vazirmatn"/>
        </w:rPr>
        <w:t xml:space="preserve"> AF (ECG، Holter)، تنگی کاروتید، منبع قلبی (Echo).</w:t>
      </w:r>
    </w:p>
    <w:p>
      <w:pPr>
        <w:ind w:right="340"/>
        <w:bidi w:val="1"/>
      </w:pPr>
      <w:r>
        <w:rPr>
          <w:b/>
          <w:color w:val="136F73"/>
        </w:rPr>
        <w:t xml:space="preserve">2. </w:t>
      </w:r>
      <w:r>
        <w:rPr>
          <w:rFonts w:ascii="Vazirmatn" w:hAnsi="Vazirmatn"/>
          <w:b/>
        </w:rPr>
        <w:t>Antiplatelet</w:t>
      </w:r>
      <w:r>
        <w:rPr>
          <w:rFonts w:ascii="Vazirmatn" w:hAnsi="Vazirmatn"/>
        </w:rPr>
        <w:t xml:space="preserve"> (در سکتهٔ غیرکاردیوامبولیک)؛ </w:t>
      </w:r>
      <w:r>
        <w:rPr>
          <w:rFonts w:ascii="Vazirmatn" w:hAnsi="Vazirmatn"/>
          <w:b/>
        </w:rPr>
        <w:t>ضد انعقاد</w:t>
      </w:r>
      <w:r>
        <w:rPr>
          <w:rFonts w:ascii="Vazirmatn" w:hAnsi="Vazirmatn"/>
        </w:rPr>
        <w:t xml:space="preserve"> در AF (فصل ۱۰). زمان شروع پس از سکته با اندازهٔ Infarct → SD-62.</w:t>
      </w:r>
    </w:p>
    <w:p>
      <w:pPr>
        <w:ind w:right="340"/>
        <w:bidi w:val="1"/>
      </w:pPr>
      <w:r>
        <w:rPr>
          <w:b/>
          <w:color w:val="136F73"/>
        </w:rPr>
        <w:t xml:space="preserve">3. </w:t>
      </w:r>
      <w:r>
        <w:rPr>
          <w:rFonts w:ascii="Vazirmatn" w:hAnsi="Vazirmatn"/>
          <w:b/>
        </w:rPr>
        <w:t>فشار خون</w:t>
      </w:r>
      <w:r>
        <w:rPr>
          <w:rFonts w:ascii="Vazirmatn" w:hAnsi="Vazirmatn"/>
        </w:rPr>
        <w:t xml:space="preserve"> (فصل ۶): مهم‌ترین عامل قابل تغییر.</w:t>
      </w:r>
    </w:p>
    <w:p>
      <w:pPr>
        <w:ind w:right="340"/>
        <w:bidi w:val="1"/>
      </w:pPr>
      <w:r>
        <w:rPr>
          <w:b/>
          <w:color w:val="136F73"/>
        </w:rPr>
        <w:t xml:space="preserve">4. </w:t>
      </w:r>
      <w:r>
        <w:rPr>
          <w:rFonts w:ascii="Vazirmatn" w:hAnsi="Vazirmatn"/>
          <w:b/>
        </w:rPr>
        <w:t>Statin با شدت بلند</w:t>
      </w:r>
      <w:r>
        <w:rPr>
          <w:rFonts w:ascii="Vazirmatn" w:hAnsi="Vazirmatn"/>
        </w:rPr>
        <w:t xml:space="preserve"> (فصل ۵۲).</w:t>
      </w:r>
    </w:p>
    <w:p>
      <w:pPr>
        <w:ind w:right="340"/>
        <w:bidi w:val="1"/>
      </w:pPr>
      <w:r>
        <w:rPr>
          <w:b/>
          <w:color w:val="136F73"/>
        </w:rPr>
        <w:t xml:space="preserve">5. </w:t>
      </w:r>
      <w:r>
        <w:rPr>
          <w:rFonts w:ascii="Vazirmatn" w:hAnsi="Vazirmatn"/>
          <w:b/>
        </w:rPr>
        <w:t>دیابت</w:t>
      </w:r>
      <w:r>
        <w:rPr>
          <w:rFonts w:ascii="Vazirmatn" w:hAnsi="Vazirmatn"/>
        </w:rPr>
        <w:t xml:space="preserve"> (فصل ۴۶)، </w:t>
      </w:r>
      <w:r>
        <w:rPr>
          <w:rFonts w:ascii="Vazirmatn" w:hAnsi="Vazirmatn"/>
          <w:b/>
        </w:rPr>
        <w:t>ترک سگرت</w:t>
      </w:r>
      <w:r>
        <w:rPr>
          <w:rFonts w:ascii="Vazirmatn" w:hAnsi="Vazirmatn"/>
        </w:rPr>
        <w:t xml:space="preserve"> و نسوار.</w:t>
      </w:r>
    </w:p>
    <w:p>
      <w:pPr>
        <w:ind w:right="340"/>
        <w:bidi w:val="1"/>
      </w:pPr>
      <w:r>
        <w:rPr>
          <w:b/>
          <w:color w:val="136F73"/>
        </w:rPr>
        <w:t xml:space="preserve">6. </w:t>
      </w:r>
      <w:r>
        <w:rPr>
          <w:rFonts w:ascii="Vazirmatn" w:hAnsi="Vazirmatn"/>
          <w:b/>
        </w:rPr>
        <w:t>تنگی شدید علامه‌دار کاروتید</w:t>
      </w:r>
      <w:r>
        <w:rPr>
          <w:rFonts w:ascii="Vazirmatn" w:hAnsi="Vazirmatn"/>
        </w:rPr>
        <w:t xml:space="preserve"> → Endarterectomy (راجع جراحی عروق).</w:t>
      </w:r>
    </w:p>
    <w:p>
      <w:pPr>
        <w:ind w:right="340"/>
        <w:bidi w:val="1"/>
      </w:pPr>
      <w:r>
        <w:rPr>
          <w:b/>
          <w:color w:val="136F73"/>
        </w:rPr>
        <w:t xml:space="preserve">7. </w:t>
      </w:r>
      <w:r>
        <w:rPr>
          <w:rFonts w:ascii="Vazirmatn" w:hAnsi="Vazirmatn"/>
          <w:b/>
        </w:rPr>
        <w:t>توان‌بخشی</w:t>
      </w:r>
      <w:r>
        <w:rPr>
          <w:rFonts w:ascii="Vazirmatn" w:hAnsi="Vazirmatn"/>
        </w:rPr>
        <w:t xml:space="preserve">: فزیوتراپی، تداوی گپ زدن (Speech therapy)، و بلع. </w:t>
      </w:r>
      <w:r>
        <w:rPr>
          <w:rFonts w:ascii="Vazirmatn" w:hAnsi="Vazirmatn"/>
          <w:b/>
        </w:rPr>
        <w:t>افسردگی پس از سکته</w:t>
      </w:r>
      <w:r>
        <w:rPr>
          <w:rFonts w:ascii="Vazirmatn" w:hAnsi="Vazirmatn"/>
        </w:rPr>
        <w:t xml:space="preserve"> شایع است؛ بپرس.</w:t>
      </w:r>
    </w:p>
    <w:p>
      <w:pPr>
        <w:bidi w:val="1"/>
      </w:pPr>
      <w:r>
        <w:rPr>
          <w:color w:val="B8913A"/>
        </w:rPr>
        <w:t>❖ ❖ ❖</w:t>
      </w:r>
    </w:p>
    <w:p>
      <w:pPr>
        <w:spacing w:before="280"/>
        <w:bidi w:val="1"/>
      </w:pPr>
      <w:r>
        <w:rPr>
          <w:rFonts w:ascii="Vazirmatn" w:hAnsi="Vazirmatn"/>
          <w:b/>
          <w:color w:val="0F2744"/>
          <w:sz w:val="29"/>
        </w:rPr>
        <w:t>↩️ برگشت به حاجی رحیم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ساعت</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۸:۵۵</w:t>
            </w:r>
          </w:p>
        </w:tc>
        <w:tc>
          <w:tcPr>
            <w:tcW w:type="dxa" w:w="3437"/>
          </w:tcPr>
          <w:p>
            <w:pPr>
              <w:bidi w:val="1"/>
            </w:pPr>
            <w:r>
              <w:rPr>
                <w:sz w:val="18"/>
              </w:rPr>
            </w:r>
            <w:r>
              <w:rPr>
                <w:rFonts w:ascii="Vazirmatn" w:hAnsi="Vazirmatn"/>
                <w:b/>
                <w:sz w:val="18"/>
              </w:rPr>
              <w:t>CT:</w:t>
            </w:r>
            <w:r>
              <w:rPr>
                <w:rFonts w:ascii="Vazirmatn" w:hAnsi="Vazirmatn"/>
                <w:sz w:val="18"/>
              </w:rPr>
              <w:t xml:space="preserve"> خون‌ریزی نیست</w:t>
            </w:r>
          </w:p>
        </w:tc>
        <w:tc>
          <w:tcPr>
            <w:tcW w:type="dxa" w:w="3437"/>
          </w:tcPr>
          <w:p>
            <w:pPr>
              <w:bidi w:val="1"/>
            </w:pPr>
            <w:r>
              <w:rPr>
                <w:sz w:val="18"/>
              </w:rPr>
            </w:r>
            <w:r>
              <w:rPr>
                <w:rFonts w:ascii="Vazirmatn" w:hAnsi="Vazirmatn"/>
                <w:sz w:val="18"/>
              </w:rPr>
              <w:t>Thrombolysis ممکن</w:t>
            </w:r>
          </w:p>
        </w:tc>
      </w:tr>
      <w:tr>
        <w:tc>
          <w:tcPr>
            <w:tcW w:type="dxa" w:w="3437"/>
          </w:tcPr>
          <w:p>
            <w:pPr>
              <w:bidi w:val="1"/>
            </w:pPr>
            <w:r>
              <w:rPr>
                <w:sz w:val="18"/>
              </w:rPr>
            </w:r>
            <w:r>
              <w:rPr>
                <w:rFonts w:ascii="Vazirmatn" w:hAnsi="Vazirmatn"/>
                <w:sz w:val="18"/>
              </w:rPr>
              <w:t>۹:۰۰</w:t>
            </w:r>
          </w:p>
        </w:tc>
        <w:tc>
          <w:tcPr>
            <w:tcW w:type="dxa" w:w="3437"/>
          </w:tcPr>
          <w:p>
            <w:pPr>
              <w:bidi w:val="1"/>
            </w:pPr>
            <w:r>
              <w:rPr>
                <w:sz w:val="18"/>
              </w:rPr>
            </w:r>
            <w:r>
              <w:rPr>
                <w:rFonts w:ascii="Vazirmatn" w:hAnsi="Vazirmatn"/>
                <w:sz w:val="18"/>
              </w:rPr>
              <w:t>فشار ۱۹۸/۱۰۶ → Labetalol وریدی → ۱۷۸/۱۰۰</w:t>
            </w:r>
          </w:p>
        </w:tc>
        <w:tc>
          <w:tcPr>
            <w:tcW w:type="dxa" w:w="3437"/>
          </w:tcPr>
          <w:p>
            <w:pPr>
              <w:bidi w:val="1"/>
            </w:pPr>
            <w:r>
              <w:rPr>
                <w:sz w:val="18"/>
              </w:rPr>
            </w:r>
            <w:r>
              <w:rPr>
                <w:rFonts w:ascii="Vazirmatn" w:hAnsi="Vazirmatn"/>
                <w:sz w:val="18"/>
              </w:rPr>
              <w:t>کمتر از ۱۸۵/۱۱۰ پیش از Thrombolysis</w:t>
            </w:r>
          </w:p>
        </w:tc>
      </w:tr>
      <w:tr>
        <w:tc>
          <w:tcPr>
            <w:tcW w:type="dxa" w:w="3437"/>
          </w:tcPr>
          <w:p>
            <w:pPr>
              <w:bidi w:val="1"/>
            </w:pPr>
            <w:r>
              <w:rPr>
                <w:sz w:val="18"/>
              </w:rPr>
            </w:r>
            <w:r>
              <w:rPr>
                <w:rFonts w:ascii="Vazirmatn" w:hAnsi="Vazirmatn"/>
                <w:sz w:val="18"/>
              </w:rPr>
              <w:t>۹:۱۰</w:t>
            </w:r>
          </w:p>
        </w:tc>
        <w:tc>
          <w:tcPr>
            <w:tcW w:type="dxa" w:w="3437"/>
          </w:tcPr>
          <w:p>
            <w:pPr>
              <w:bidi w:val="1"/>
            </w:pPr>
            <w:r>
              <w:rPr>
                <w:sz w:val="18"/>
              </w:rPr>
            </w:r>
            <w:r>
              <w:rPr>
                <w:rFonts w:ascii="Vazirmatn" w:hAnsi="Vazirmatn"/>
                <w:b/>
                <w:sz w:val="18"/>
              </w:rPr>
              <w:t>Tenecteplase ۰.۲۵ mg/kg</w:t>
            </w:r>
            <w:r>
              <w:rPr>
                <w:rFonts w:ascii="Vazirmatn" w:hAnsi="Vazirmatn"/>
                <w:sz w:val="18"/>
              </w:rPr>
              <w:t xml:space="preserve"> (وزن ۸۰ kg → </w:t>
            </w:r>
            <w:r>
              <w:rPr>
                <w:rFonts w:ascii="Vazirmatn" w:hAnsi="Vazirmatn"/>
                <w:b/>
                <w:sz w:val="18"/>
              </w:rPr>
              <w:t>۲۰ mg</w:t>
            </w:r>
            <w:r>
              <w:rPr>
                <w:rFonts w:ascii="Vazirmatn" w:hAnsi="Vazirmatn"/>
                <w:sz w:val="18"/>
              </w:rPr>
              <w:t>) یک Bolus</w:t>
            </w:r>
          </w:p>
        </w:tc>
        <w:tc>
          <w:tcPr>
            <w:tcW w:type="dxa" w:w="3437"/>
          </w:tcPr>
          <w:p>
            <w:pPr>
              <w:bidi w:val="1"/>
            </w:pPr>
            <w:r>
              <w:rPr>
                <w:sz w:val="18"/>
              </w:rPr>
            </w:r>
            <w:r>
              <w:rPr>
                <w:rFonts w:ascii="Vazirmatn" w:hAnsi="Vazirmatn"/>
                <w:sz w:val="18"/>
              </w:rPr>
              <w:t>CTA همزمان، بدون تأخیر</w:t>
            </w:r>
          </w:p>
        </w:tc>
      </w:tr>
      <w:tr>
        <w:tc>
          <w:tcPr>
            <w:tcW w:type="dxa" w:w="3437"/>
          </w:tcPr>
          <w:p>
            <w:pPr>
              <w:bidi w:val="1"/>
            </w:pPr>
            <w:r>
              <w:rPr>
                <w:sz w:val="18"/>
              </w:rPr>
            </w:r>
            <w:r>
              <w:rPr>
                <w:rFonts w:ascii="Vazirmatn" w:hAnsi="Vazirmatn"/>
                <w:sz w:val="18"/>
              </w:rPr>
              <w:t>۹:۲۰</w:t>
            </w:r>
          </w:p>
        </w:tc>
        <w:tc>
          <w:tcPr>
            <w:tcW w:type="dxa" w:w="3437"/>
          </w:tcPr>
          <w:p>
            <w:pPr>
              <w:bidi w:val="1"/>
            </w:pPr>
            <w:r>
              <w:rPr>
                <w:sz w:val="18"/>
              </w:rPr>
            </w:r>
            <w:r>
              <w:rPr>
                <w:rFonts w:ascii="Vazirmatn" w:hAnsi="Vazirmatn"/>
                <w:sz w:val="18"/>
              </w:rPr>
              <w:t xml:space="preserve">CTA: انسداد M1 چپ → </w:t>
            </w:r>
            <w:r>
              <w:rPr>
                <w:rFonts w:ascii="Vazirmatn" w:hAnsi="Vazirmatn"/>
                <w:b/>
                <w:sz w:val="18"/>
              </w:rPr>
              <w:t>مشوره و راجع برای Thrombectomy</w:t>
            </w:r>
          </w:p>
        </w:tc>
        <w:tc>
          <w:tcPr>
            <w:tcW w:type="dxa" w:w="3437"/>
          </w:tcPr>
          <w:p>
            <w:pPr>
              <w:bidi w:val="1"/>
            </w:pPr>
            <w:r>
              <w:rPr>
                <w:sz w:val="18"/>
              </w:rPr>
            </w:r>
            <w:r>
              <w:rPr>
                <w:rFonts w:ascii="Vazirmatn" w:hAnsi="Vazirmatn"/>
                <w:sz w:val="18"/>
              </w:rPr>
              <w:t>سیستم راجع از پیش پلان شده بود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 xml:space="preserve">فشار زیر ۱۸۰/۱۰۵ (نه کوبیده)؛ </w:t>
            </w:r>
            <w:r>
              <w:rPr>
                <w:rFonts w:ascii="Vazirmatn" w:hAnsi="Vazirmatn"/>
                <w:b/>
                <w:sz w:val="18"/>
              </w:rPr>
              <w:t>غربالگری بلع</w:t>
            </w:r>
            <w:r>
              <w:rPr>
                <w:rFonts w:ascii="Vazirmatn" w:hAnsi="Vazirmatn"/>
                <w:sz w:val="18"/>
              </w:rPr>
              <w:t xml:space="preserve">؛ </w:t>
            </w:r>
            <w:r>
              <w:rPr>
                <w:rFonts w:ascii="Vazirmatn" w:hAnsi="Vazirmatn"/>
                <w:b/>
                <w:sz w:val="18"/>
              </w:rPr>
              <w:t>ECG Holter: AF</w:t>
            </w:r>
          </w:p>
        </w:tc>
        <w:tc>
          <w:tcPr>
            <w:tcW w:type="dxa" w:w="3437"/>
          </w:tcPr>
          <w:p>
            <w:pPr>
              <w:bidi w:val="1"/>
            </w:pPr>
            <w:r>
              <w:rPr>
                <w:sz w:val="18"/>
              </w:rPr>
            </w:r>
            <w:r>
              <w:rPr>
                <w:rFonts w:ascii="Vazirmatn" w:hAnsi="Vazirmatn"/>
                <w:sz w:val="18"/>
              </w:rPr>
              <w:t>علت پیدا شد</w:t>
            </w:r>
          </w:p>
        </w:tc>
      </w:tr>
      <w:tr>
        <w:tc>
          <w:tcPr>
            <w:tcW w:type="dxa" w:w="3437"/>
          </w:tcPr>
          <w:p>
            <w:pPr>
              <w:bidi w:val="1"/>
            </w:pPr>
            <w:r>
              <w:rPr>
                <w:sz w:val="18"/>
              </w:rPr>
            </w:r>
            <w:r>
              <w:rPr>
                <w:rFonts w:ascii="Vazirmatn" w:hAnsi="Vazirmatn"/>
                <w:sz w:val="18"/>
              </w:rPr>
              <w:t>روز ۴–۱۴</w:t>
            </w:r>
          </w:p>
        </w:tc>
        <w:tc>
          <w:tcPr>
            <w:tcW w:type="dxa" w:w="3437"/>
          </w:tcPr>
          <w:p>
            <w:pPr>
              <w:bidi w:val="1"/>
            </w:pPr>
            <w:r>
              <w:rPr>
                <w:sz w:val="18"/>
              </w:rPr>
            </w:r>
            <w:r>
              <w:rPr>
                <w:rFonts w:ascii="Vazirmatn" w:hAnsi="Vazirmatn"/>
                <w:b/>
                <w:sz w:val="18"/>
              </w:rPr>
              <w:t>ضد انعقاد</w:t>
            </w:r>
            <w:r>
              <w:rPr>
                <w:rFonts w:ascii="Vazirmatn" w:hAnsi="Vazirmatn"/>
                <w:sz w:val="18"/>
              </w:rPr>
              <w:t xml:space="preserve"> برای AF (زمان با اندازهٔ Infarct)؛ Statin؛ کنترول فشار؛ فزیوتراپی</w:t>
            </w:r>
          </w:p>
        </w:tc>
        <w:tc>
          <w:tcPr>
            <w:tcW w:type="dxa" w:w="3437"/>
          </w:tcPr>
          <w:p>
            <w:pPr>
              <w:bidi w:val="1"/>
            </w:pPr>
            <w:r>
              <w:rPr>
                <w:sz w:val="18"/>
              </w:rPr>
            </w:r>
            <w:r>
              <w:rPr>
                <w:rFonts w:ascii="Vazirmatn" w:hAnsi="Vazirmatn"/>
                <w:sz w:val="18"/>
              </w:rPr>
              <w:t>پیش‌گیری ثانوی</w:t>
            </w:r>
          </w:p>
        </w:tc>
      </w:tr>
    </w:tbl>
    <w:p>
      <w:pPr>
        <w:bidi w:val="1"/>
      </w:pPr>
      <w:r>
        <w:rPr>
          <w:rFonts w:ascii="Vazirmatn" w:hAnsi="Vazirmatn"/>
          <w:b/>
        </w:rPr>
        <w:t>درس:</w:t>
      </w:r>
      <w:r>
        <w:rPr>
          <w:rFonts w:ascii="Vazirmatn" w:hAnsi="Vazirmatn"/>
        </w:rPr>
        <w:t xml:space="preserve"> پسر او </w:t>
      </w:r>
      <w:r>
        <w:rPr>
          <w:rFonts w:ascii="Vazirmatn" w:hAnsi="Vazirmatn"/>
          <w:b/>
        </w:rPr>
        <w:t>Nifedipine زیر زبان</w:t>
      </w:r>
      <w:r>
        <w:rPr>
          <w:rFonts w:ascii="Vazirmatn" w:hAnsi="Vazirmatn"/>
        </w:rPr>
        <w:t xml:space="preserve"> را که همسایه پیشنهاد کرده بود، نداد و مستقیم به شفاخانه آمد.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Last known well را دقیق بپرس. خواب ≠ شروع هنگام بیداری.</w:t>
      </w:r>
    </w:p>
    <w:p>
      <w:pPr>
        <w:ind w:right="340"/>
        <w:bidi w:val="1"/>
      </w:pPr>
      <w:r>
        <w:rPr>
          <w:b/>
          <w:color w:val="136F73"/>
        </w:rPr>
        <w:t xml:space="preserve">2. </w:t>
      </w:r>
      <w:r>
        <w:rPr>
          <w:rFonts w:ascii="Vazirmatn" w:hAnsi="Vazirmatn"/>
          <w:b/>
        </w:rPr>
        <w:t>قند، بعد CT بدون Contrast، و تصمیم Thrombolysis — بدون تأخیر برای تصویربرداری اضافی.</w:t>
      </w:r>
    </w:p>
    <w:p>
      <w:pPr>
        <w:ind w:right="340"/>
        <w:bidi w:val="1"/>
      </w:pPr>
      <w:r>
        <w:rPr>
          <w:b/>
          <w:color w:val="136F73"/>
        </w:rPr>
        <w:t xml:space="preserve">3. </w:t>
      </w:r>
      <w:r>
        <w:rPr>
          <w:rFonts w:ascii="Vazirmatn" w:hAnsi="Vazirmatn"/>
          <w:b/>
        </w:rPr>
        <w:t>Tenecteplase ۰.۲۵ mg/kg (اعظمی ۲۵ mg) یا Alteplase ۰.۹ mg/kg (اعظمی ۹۰ mg) در ۴.۵ ساعت.</w:t>
      </w:r>
    </w:p>
    <w:p>
      <w:pPr>
        <w:ind w:right="340"/>
        <w:bidi w:val="1"/>
      </w:pPr>
      <w:r>
        <w:rPr>
          <w:b/>
          <w:color w:val="136F73"/>
        </w:rPr>
        <w:t xml:space="preserve">4. </w:t>
      </w:r>
      <w:r>
        <w:rPr>
          <w:rFonts w:ascii="Vazirmatn" w:hAnsi="Vazirmatn"/>
          <w:b/>
        </w:rPr>
        <w:t>فشار پیش از Thrombolysis کمتر از ۱۸۵/۱۱۰؛ بدون Reperfusion تا ۲۲۰/۱۲۰ را تحمل کن؛ فشار را نکوب.</w:t>
      </w:r>
    </w:p>
    <w:p>
      <w:pPr>
        <w:ind w:right="340"/>
        <w:bidi w:val="1"/>
      </w:pPr>
      <w:r>
        <w:rPr>
          <w:b/>
          <w:color w:val="136F73"/>
        </w:rPr>
        <w:t xml:space="preserve">5. </w:t>
      </w:r>
      <w:r>
        <w:rPr>
          <w:rFonts w:ascii="Vazirmatn" w:hAnsi="Vazirmatn"/>
          <w:b/>
        </w:rPr>
        <w:t>بلع را پیش از هر چیز فمی چک کن.</w:t>
      </w:r>
    </w:p>
    <w:p>
      <w:pPr>
        <w:ind w:right="340"/>
        <w:bidi w:val="1"/>
      </w:pPr>
      <w:r>
        <w:rPr>
          <w:b/>
          <w:color w:val="136F73"/>
        </w:rPr>
        <w:t xml:space="preserve">6. </w:t>
      </w:r>
      <w:r>
        <w:rPr>
          <w:rFonts w:ascii="Vazirmatn" w:hAnsi="Vazirmatn"/>
          <w:b/>
        </w:rPr>
        <w:t>TIA = عاجل. علت (AF، کاروتید) را همان روز بجوی.</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بدتر شدن، سردردی تازه، یا استفراغ پس از Thrombolysis (خون‌ریزی).</w:t>
      </w:r>
    </w:p>
    <w:p>
      <w:pPr>
        <w:ind w:right="340"/>
        <w:bidi w:val="1"/>
      </w:pPr>
      <w:r>
        <w:rPr>
          <w:color w:val="136F73"/>
        </w:rPr>
        <w:t xml:space="preserve">● </w:t>
      </w:r>
      <w:r>
        <w:rPr>
          <w:rFonts w:ascii="Vazirmatn" w:hAnsi="Vazirmatn"/>
        </w:rPr>
        <w:t>کاهش شعور در Infarct بزرگ MCA یا مخچه (پندیدگی مغز → جراحی عصبی).</w:t>
      </w:r>
    </w:p>
    <w:p>
      <w:pPr>
        <w:ind w:right="340"/>
        <w:bidi w:val="1"/>
      </w:pPr>
      <w:r>
        <w:rPr>
          <w:color w:val="136F73"/>
        </w:rPr>
        <w:t xml:space="preserve">● </w:t>
      </w:r>
      <w:r>
        <w:rPr>
          <w:rFonts w:ascii="Vazirmatn" w:hAnsi="Vazirmatn"/>
        </w:rPr>
        <w:t>سکته در جوان (Dissection، مرض قلبی، ترومبوفیلی، APS — فصل ۶۴).</w:t>
      </w:r>
    </w:p>
    <w:p>
      <w:pPr>
        <w:ind w:right="340"/>
        <w:bidi w:val="1"/>
      </w:pPr>
      <w:r>
        <w:rPr>
          <w:color w:val="136F73"/>
        </w:rPr>
        <w:t xml:space="preserve">● </w:t>
      </w:r>
      <w:r>
        <w:rPr>
          <w:rFonts w:ascii="Vazirmatn" w:hAnsi="Vazirmatn"/>
        </w:rPr>
        <w:t>TIA مکرر در چند روز (Crescendo).</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Tenecteplase در سکته؟ ← ۰.۲۵ mg/kg، اعظمی ۲۵ mg، یک Bolus.</w:t>
      </w:r>
    </w:p>
    <w:p>
      <w:pPr>
        <w:ind w:right="340"/>
        <w:bidi w:val="1"/>
      </w:pPr>
      <w:r>
        <w:rPr>
          <w:b/>
          <w:color w:val="136F73"/>
        </w:rPr>
        <w:t xml:space="preserve">2. </w:t>
      </w:r>
      <w:r>
        <w:rPr>
          <w:rFonts w:ascii="Vazirmatn" w:hAnsi="Vazirmatn"/>
        </w:rPr>
        <w:t>فشار پیش از Thrombolysis؟ ← کمتر از ۱۸۵/۱۱۰.</w:t>
      </w:r>
    </w:p>
    <w:p>
      <w:pPr>
        <w:ind w:right="340"/>
        <w:bidi w:val="1"/>
      </w:pPr>
      <w:r>
        <w:rPr>
          <w:b/>
          <w:color w:val="136F73"/>
        </w:rPr>
        <w:t xml:space="preserve">3. </w:t>
      </w:r>
      <w:r>
        <w:rPr>
          <w:rFonts w:ascii="Vazirmatn" w:hAnsi="Vazirmatn"/>
        </w:rPr>
        <w:t>فشار در سکتهٔ بدون Reperfusion؟ ← تا ۲۲۰/۱۲۰ قابل قبول در ۲۴ ساعت اول.</w:t>
      </w:r>
    </w:p>
    <w:p>
      <w:pPr>
        <w:ind w:right="340"/>
        <w:bidi w:val="1"/>
      </w:pPr>
      <w:r>
        <w:rPr>
          <w:b/>
          <w:color w:val="136F73"/>
        </w:rPr>
        <w:t xml:space="preserve">4. </w:t>
      </w:r>
      <w:r>
        <w:rPr>
          <w:rFonts w:ascii="Vazirmatn" w:hAnsi="Vazirmatn"/>
        </w:rPr>
        <w:t>پنجرهٔ Thrombectomy؟ ← تا ۲۴ ساعت در مریضان منتخب.</w:t>
      </w:r>
    </w:p>
    <w:p>
      <w:pPr>
        <w:ind w:right="340"/>
        <w:bidi w:val="1"/>
      </w:pPr>
      <w:r>
        <w:rPr>
          <w:b/>
          <w:color w:val="136F73"/>
        </w:rPr>
        <w:t xml:space="preserve">5. </w:t>
      </w:r>
      <w:r>
        <w:rPr>
          <w:rFonts w:ascii="Vazirmatn" w:hAnsi="Vazirmatn"/>
        </w:rPr>
        <w:t>چه چیز در AHA 2026 مضر اعلام شد؟ ← SBP کمتر از ۱۴۰ پس از EVT موفق، و جوراب فشاری الاستیکی.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spacing w:before="0"/>
        <w:bidi w:val="1"/>
      </w:pPr>
      <w:r>
        <w:rPr>
          <w:rFonts w:ascii="Vazirmatn" w:hAnsi="Vazirmatn"/>
          <w:b/>
          <w:color w:val="136F73"/>
          <w:sz w:val="38"/>
        </w:rPr>
        <w:t>فصل ۵۵ — تشنج، صرع و Status epilepticus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Status epilepticus — </w:t>
      </w:r>
      <w:r>
        <w:rPr>
          <w:rFonts w:ascii="Vazirmatn" w:hAnsi="Vazirmatn"/>
          <w:i/>
          <w:color w:val="0F2744"/>
        </w:rPr>
        <w:t>ENLS 5.0 Status Epilepticus Protocol</w:t>
      </w:r>
      <w:r>
        <w:rPr>
          <w:rFonts w:ascii="Vazirmatn" w:hAnsi="Vazirmatn"/>
          <w:i/>
          <w:color w:val="0F2744"/>
        </w:rPr>
        <w:t xml:space="preserve"> (Neurocritical Care Society) مستقیم و </w:t>
      </w:r>
      <w:r>
        <w:rPr>
          <w:rFonts w:ascii="Vazirmatn" w:hAnsi="Vazirmatn"/>
          <w:i/>
          <w:color w:val="0F2744"/>
        </w:rPr>
        <w:t>AES 2016</w:t>
      </w:r>
      <w:r>
        <w:rPr>
          <w:rFonts w:ascii="Vazirmatn" w:hAnsi="Vazirmatn"/>
          <w:i/>
          <w:color w:val="0F2744"/>
        </w:rPr>
        <w:t xml:space="preserve"> (Glauser T et al., Epilepsy Curr 2016) از جدول مقایسوی و مرور AES 2020 خوانده شد؛ مطالعهٔ ESETT برابری سه دوای خط دوم را نشان داد. صرع مزمن — اصول ILAE؛ محدودیت‌های Valproate در زنان از رهنمودهای تنظیمی (EMA/MHRA) — متن اصلی خوانده نشد → SD-63.</w:t>
      </w:r>
    </w:p>
    <w:p>
      <w:pPr>
        <w:spacing w:before="280"/>
        <w:bidi w:val="1"/>
      </w:pPr>
      <w:r>
        <w:rPr>
          <w:rFonts w:ascii="Vazirmatn" w:hAnsi="Vazirmatn"/>
          <w:b/>
          <w:color w:val="0F2744"/>
          <w:sz w:val="29"/>
        </w:rPr>
        <w:t>پنج دقیقه</w:t>
      </w:r>
    </w:p>
    <w:p>
      <w:pPr>
        <w:bidi w:val="1"/>
      </w:pPr>
      <w:r>
        <w:rPr>
          <w:rFonts w:ascii="Vazirmatn" w:hAnsi="Vazirmatn"/>
          <w:b/>
        </w:rPr>
        <w:t>ساعت ۱۱ شب</w:t>
      </w:r>
      <w:r>
        <w:rPr>
          <w:rFonts w:ascii="Vazirmatn" w:hAnsi="Vazirmatn"/>
        </w:rPr>
        <w:t xml:space="preserve">، </w:t>
      </w:r>
      <w:r>
        <w:rPr>
          <w:rFonts w:ascii="Vazirmatn" w:hAnsi="Vazirmatn"/>
          <w:b/>
        </w:rPr>
        <w:t>نجیب‌الله</w:t>
      </w:r>
      <w:r>
        <w:rPr>
          <w:rFonts w:ascii="Vazirmatn" w:hAnsi="Vazirmatn"/>
        </w:rPr>
        <w:t xml:space="preserve"> ۲۵ ساله را به عاجل آوردند. </w:t>
      </w:r>
      <w:r>
        <w:rPr>
          <w:rFonts w:ascii="Vazirmatn" w:hAnsi="Vazirmatn"/>
          <w:b/>
        </w:rPr>
        <w:t>هشت دقیقه</w:t>
      </w:r>
      <w:r>
        <w:rPr>
          <w:rFonts w:ascii="Vazirmatn" w:hAnsi="Vazirmatn"/>
        </w:rPr>
        <w:t xml:space="preserve"> است که تمام بدنش تکان می‌خورد و بیدار نشده. مادرش می‌گوید: «از طفلی مرگی دارد. یک ماه است که دوایش تمام شده، پول نداشتیم.»</w:t>
      </w:r>
    </w:p>
    <w:p>
      <w:pPr>
        <w:bidi w:val="1"/>
      </w:pPr>
      <w:r>
        <w:rPr>
          <w:rFonts w:ascii="Vazirmatn" w:hAnsi="Vazirmatn"/>
        </w:rPr>
        <w:t xml:space="preserve">یک نرس می‌گوید: «صبر کنیم، خودش ایستاد می‌شود.» </w:t>
      </w:r>
      <w:r>
        <w:rPr>
          <w:rFonts w:ascii="Vazirmatn" w:hAnsi="Vazirmatn"/>
          <w:b/>
        </w:rPr>
        <w:t>نه.</w:t>
      </w:r>
      <w:r>
        <w:rPr>
          <w:rFonts w:ascii="Vazirmatn" w:hAnsi="Vazirmatn"/>
        </w:rPr>
        <w:t xml:space="preserve"> پس از </w:t>
      </w:r>
      <w:r>
        <w:rPr>
          <w:rFonts w:ascii="Vazirmatn" w:hAnsi="Vazirmatn"/>
          <w:b/>
        </w:rPr>
        <w:t>۵ دقیقه</w:t>
      </w:r>
      <w:r>
        <w:rPr>
          <w:rFonts w:ascii="Vazirmatn" w:hAnsi="Vazirmatn"/>
        </w:rPr>
        <w:t>، تشنج احتمالاً خودش نمی‌ایستد، و هر دقیقهٔ بعدی دوا را کم‌اثرتر و آسیب مغز را بیشتر می‌سازد.</w:t>
      </w:r>
    </w:p>
    <w:p>
      <w:pPr>
        <w:bidi w:val="1"/>
      </w:pPr>
      <w:r>
        <w:rPr>
          <w:color w:val="B8913A"/>
        </w:rPr>
        <w:t>❖ ❖ ❖</w:t>
      </w:r>
    </w:p>
    <w:p>
      <w:pPr>
        <w:spacing w:before="280"/>
        <w:bidi w:val="1"/>
      </w:pPr>
      <w:r>
        <w:rPr>
          <w:rFonts w:ascii="Vazirmatn" w:hAnsi="Vazirmatn"/>
          <w:b/>
          <w:color w:val="0F2744"/>
          <w:sz w:val="29"/>
        </w:rPr>
        <w:t>۱. تشنج چیست؟ و آیا واقعاً تشنج بود؟</w:t>
      </w:r>
    </w:p>
    <w:p>
      <w:pPr>
        <w:ind w:right="340"/>
        <w:bidi w:val="1"/>
      </w:pPr>
      <w:r>
        <w:rPr>
          <w:color w:val="136F73"/>
        </w:rPr>
        <w:t xml:space="preserve">● </w:t>
      </w:r>
      <w:r>
        <w:rPr>
          <w:rFonts w:ascii="Vazirmatn" w:hAnsi="Vazirmatn"/>
          <w:b/>
        </w:rPr>
        <w:t>تشنج (Seizure):</w:t>
      </w:r>
      <w:r>
        <w:rPr>
          <w:rFonts w:ascii="Vazirmatn" w:hAnsi="Vazirmatn"/>
        </w:rPr>
        <w:t xml:space="preserve"> فعالیت الکتریکی غیرعادی و همزمان حجرات عصبی.</w:t>
      </w:r>
    </w:p>
    <w:p>
      <w:pPr>
        <w:ind w:right="340"/>
        <w:bidi w:val="1"/>
      </w:pPr>
      <w:r>
        <w:rPr>
          <w:color w:val="136F73"/>
        </w:rPr>
        <w:t xml:space="preserve">● </w:t>
      </w:r>
      <w:r>
        <w:rPr>
          <w:rFonts w:ascii="Vazirmatn" w:hAnsi="Vazirmatn"/>
          <w:b/>
        </w:rPr>
        <w:t>صرع (Epilepsy):</w:t>
      </w:r>
      <w:r>
        <w:rPr>
          <w:rFonts w:ascii="Vazirmatn" w:hAnsi="Vazirmatn"/>
        </w:rPr>
        <w:t xml:space="preserve"> تمایل دایمی به تشنج‌های </w:t>
      </w:r>
      <w:r>
        <w:rPr>
          <w:rFonts w:ascii="Vazirmatn" w:hAnsi="Vazirmatn"/>
          <w:b/>
        </w:rPr>
        <w:t>بدون تحریک</w:t>
      </w:r>
      <w:r>
        <w:rPr>
          <w:rFonts w:ascii="Vazirmatn" w:hAnsi="Vazirmatn"/>
        </w:rPr>
        <w:t xml:space="preserve"> (عملاً دو تشنج بدون تحریک، یا یک تشنج با خطر بلند تکرار).</w:t>
      </w:r>
    </w:p>
    <w:p>
      <w:pPr>
        <w:ind w:right="340"/>
        <w:bidi w:val="1"/>
      </w:pPr>
      <w:r>
        <w:rPr>
          <w:color w:val="136F73"/>
        </w:rPr>
        <w:t xml:space="preserve">● </w:t>
      </w:r>
      <w:r>
        <w:rPr>
          <w:rFonts w:ascii="Vazirmatn" w:hAnsi="Vazirmatn"/>
          <w:b/>
        </w:rPr>
        <w:t>تشنج تحریک‌شده (Provoked)</w:t>
      </w:r>
      <w:r>
        <w:rPr>
          <w:rFonts w:ascii="Vazirmatn" w:hAnsi="Vazirmatn"/>
        </w:rPr>
        <w:t xml:space="preserve"> صرع نیست. علت را تداوی کن:</w:t>
      </w:r>
    </w:p>
    <w:p>
      <w:pPr>
        <w:ind w:right="340"/>
        <w:bidi w:val="1"/>
      </w:pPr>
      <w:r>
        <w:rPr>
          <w:color w:val="136F73"/>
        </w:rPr>
        <w:t xml:space="preserve">● </w:t>
      </w:r>
      <w:r>
        <w:rPr>
          <w:rFonts w:ascii="Vazirmatn" w:hAnsi="Vazirmatn"/>
          <w:b/>
        </w:rPr>
        <w:t>Hypoglycaemia</w:t>
      </w:r>
      <w:r>
        <w:rPr>
          <w:rFonts w:ascii="Vazirmatn" w:hAnsi="Vazirmatn"/>
        </w:rPr>
        <w:t xml:space="preserve">؛ </w:t>
      </w:r>
      <w:r>
        <w:rPr>
          <w:rFonts w:ascii="Vazirmatn" w:hAnsi="Vazirmatn"/>
          <w:b/>
        </w:rPr>
        <w:t>Hyponatraemia</w:t>
      </w:r>
      <w:r>
        <w:rPr>
          <w:rFonts w:ascii="Vazirmatn" w:hAnsi="Vazirmatn"/>
        </w:rPr>
        <w:t>، Hypocalcaemia (فصل ۴۲، ۴۴)؛</w:t>
      </w:r>
    </w:p>
    <w:p>
      <w:pPr>
        <w:ind w:right="340"/>
        <w:bidi w:val="1"/>
      </w:pPr>
      <w:r>
        <w:rPr>
          <w:color w:val="136F73"/>
        </w:rPr>
        <w:t xml:space="preserve">● </w:t>
      </w:r>
      <w:r>
        <w:rPr>
          <w:rFonts w:ascii="Vazirmatn" w:hAnsi="Vazirmatn"/>
          <w:b/>
        </w:rPr>
        <w:t>قطع الکهول یا Benzodiazepine</w:t>
      </w:r>
      <w:r>
        <w:rPr>
          <w:rFonts w:ascii="Vazirmatn" w:hAnsi="Vazirmatn"/>
        </w:rPr>
        <w:t>؛</w:t>
      </w:r>
    </w:p>
    <w:p>
      <w:pPr>
        <w:ind w:right="340"/>
        <w:bidi w:val="1"/>
      </w:pPr>
      <w:r>
        <w:rPr>
          <w:color w:val="136F73"/>
        </w:rPr>
        <w:t xml:space="preserve">● </w:t>
      </w:r>
      <w:r>
        <w:rPr>
          <w:rFonts w:ascii="Vazirmatn" w:hAnsi="Vazirmatn"/>
        </w:rPr>
        <w:t>دواها (Tramadol، Isoniazid بدون Pyridoxine)؛</w:t>
      </w:r>
    </w:p>
    <w:p>
      <w:pPr>
        <w:ind w:right="340"/>
        <w:bidi w:val="1"/>
      </w:pPr>
      <w:r>
        <w:rPr>
          <w:color w:val="136F73"/>
        </w:rPr>
        <w:t xml:space="preserve">● </w:t>
      </w:r>
      <w:r>
        <w:rPr>
          <w:rFonts w:ascii="Vazirmatn" w:hAnsi="Vazirmatn"/>
          <w:b/>
        </w:rPr>
        <w:t>انتان CNS</w:t>
      </w:r>
      <w:r>
        <w:rPr>
          <w:rFonts w:ascii="Vazirmatn" w:hAnsi="Vazirmatn"/>
        </w:rPr>
        <w:t xml:space="preserve"> (فصل ۵۷)؛ </w:t>
      </w:r>
      <w:r>
        <w:rPr>
          <w:rFonts w:ascii="Vazirmatn" w:hAnsi="Vazirmatn"/>
          <w:b/>
        </w:rPr>
        <w:t>ملاریای مغزی</w:t>
      </w:r>
      <w:r>
        <w:rPr>
          <w:rFonts w:ascii="Vazirmatn" w:hAnsi="Vazirmatn"/>
        </w:rPr>
        <w:t xml:space="preserve"> (فصل ۶۸)؛</w:t>
      </w:r>
    </w:p>
    <w:p>
      <w:pPr>
        <w:ind w:right="340"/>
        <w:bidi w:val="1"/>
      </w:pPr>
      <w:r>
        <w:rPr>
          <w:color w:val="136F73"/>
        </w:rPr>
        <w:t xml:space="preserve">● </w:t>
      </w:r>
      <w:r>
        <w:rPr>
          <w:rFonts w:ascii="Vazirmatn" w:hAnsi="Vazirmatn"/>
        </w:rPr>
        <w:t>سکته، ترضیض، تومور؛</w:t>
      </w:r>
    </w:p>
    <w:p>
      <w:pPr>
        <w:ind w:right="340"/>
        <w:bidi w:val="1"/>
      </w:pPr>
      <w:r>
        <w:rPr>
          <w:color w:val="136F73"/>
        </w:rPr>
        <w:t xml:space="preserve">● </w:t>
      </w:r>
      <w:r>
        <w:rPr>
          <w:rFonts w:ascii="Vazirmatn" w:hAnsi="Vazirmatn"/>
          <w:b/>
        </w:rPr>
        <w:t>Eclampsia</w:t>
      </w:r>
      <w:r>
        <w:rPr>
          <w:rFonts w:ascii="Vazirmatn" w:hAnsi="Vazirmatn"/>
        </w:rPr>
        <w:t xml:space="preserve"> (هر زن حامله یا تازه ولادت کرده با تشنج → فصل ۸۳).</w:t>
      </w:r>
    </w:p>
    <w:p>
      <w:pPr>
        <w:spacing w:before="200"/>
        <w:bidi w:val="1"/>
      </w:pPr>
      <w:r>
        <w:rPr>
          <w:rFonts w:ascii="Vazirmatn" w:hAnsi="Vazirmatn"/>
          <w:b/>
          <w:color w:val="136F73"/>
          <w:sz w:val="25"/>
        </w:rPr>
        <w:t>تشنج یا غش (Syncope)؟ — مهم‌ترین تفریق (فصل ۱۰)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تشنج</w:t>
            </w:r>
          </w:p>
        </w:tc>
        <w:tc>
          <w:tcPr>
            <w:tcW w:type="dxa" w:w="3437"/>
            <w:shd w:val="clear" w:fill="136f73"/>
          </w:tcPr>
          <w:p>
            <w:pPr>
              <w:bidi w:val="1"/>
            </w:pPr>
            <w:r/>
            <w:r>
              <w:rPr>
                <w:b/>
                <w:color w:val="FFFFFF"/>
                <w:sz w:val="19"/>
              </w:rPr>
              <w:t>غش</w:t>
            </w:r>
          </w:p>
        </w:tc>
      </w:tr>
      <w:tr>
        <w:tc>
          <w:tcPr>
            <w:tcW w:type="dxa" w:w="3437"/>
          </w:tcPr>
          <w:p>
            <w:pPr>
              <w:bidi w:val="1"/>
            </w:pPr>
            <w:r>
              <w:rPr>
                <w:sz w:val="18"/>
              </w:rPr>
            </w:r>
            <w:r>
              <w:rPr>
                <w:rFonts w:ascii="Vazirmatn" w:hAnsi="Vazirmatn"/>
                <w:sz w:val="18"/>
              </w:rPr>
              <w:t>حمله</w:t>
            </w:r>
          </w:p>
        </w:tc>
        <w:tc>
          <w:tcPr>
            <w:tcW w:type="dxa" w:w="3437"/>
          </w:tcPr>
          <w:p>
            <w:pPr>
              <w:bidi w:val="1"/>
            </w:pPr>
            <w:r>
              <w:rPr>
                <w:sz w:val="18"/>
              </w:rPr>
            </w:r>
            <w:r>
              <w:rPr>
                <w:rFonts w:ascii="Vazirmatn" w:hAnsi="Vazirmatn"/>
                <w:sz w:val="18"/>
              </w:rPr>
              <w:t xml:space="preserve">تکان‌های ریتمیک طولانی، </w:t>
            </w:r>
            <w:r>
              <w:rPr>
                <w:rFonts w:ascii="Vazirmatn" w:hAnsi="Vazirmatn"/>
                <w:b/>
                <w:sz w:val="18"/>
              </w:rPr>
              <w:t>زبان گزیدن کنار زبان</w:t>
            </w:r>
            <w:r>
              <w:rPr>
                <w:rFonts w:ascii="Vazirmatn" w:hAnsi="Vazirmatn"/>
                <w:sz w:val="18"/>
              </w:rPr>
              <w:t>، رنگ کبود</w:t>
            </w:r>
          </w:p>
        </w:tc>
        <w:tc>
          <w:tcPr>
            <w:tcW w:type="dxa" w:w="3437"/>
          </w:tcPr>
          <w:p>
            <w:pPr>
              <w:bidi w:val="1"/>
            </w:pPr>
            <w:r>
              <w:rPr>
                <w:sz w:val="18"/>
              </w:rPr>
            </w:r>
            <w:r>
              <w:rPr>
                <w:rFonts w:ascii="Vazirmatn" w:hAnsi="Vazirmatn"/>
                <w:sz w:val="18"/>
              </w:rPr>
              <w:t>چند تکان کوتاه ممکن است؛ رنگ پریده</w:t>
            </w:r>
          </w:p>
        </w:tc>
      </w:tr>
      <w:tr>
        <w:tc>
          <w:tcPr>
            <w:tcW w:type="dxa" w:w="3437"/>
          </w:tcPr>
          <w:p>
            <w:pPr>
              <w:bidi w:val="1"/>
            </w:pPr>
            <w:r>
              <w:rPr>
                <w:sz w:val="18"/>
              </w:rPr>
            </w:r>
            <w:r>
              <w:rPr>
                <w:rFonts w:ascii="Vazirmatn" w:hAnsi="Vazirmatn"/>
                <w:sz w:val="18"/>
              </w:rPr>
              <w:t>پس از حمله</w:t>
            </w:r>
          </w:p>
        </w:tc>
        <w:tc>
          <w:tcPr>
            <w:tcW w:type="dxa" w:w="3437"/>
          </w:tcPr>
          <w:p>
            <w:pPr>
              <w:bidi w:val="1"/>
            </w:pPr>
            <w:r>
              <w:rPr>
                <w:sz w:val="18"/>
              </w:rPr>
            </w:r>
            <w:r>
              <w:rPr>
                <w:rFonts w:ascii="Vazirmatn" w:hAnsi="Vazirmatn"/>
                <w:b/>
                <w:sz w:val="18"/>
              </w:rPr>
              <w:t>گیچی دقیقه‌ها تا ساعت‌ها</w:t>
            </w:r>
            <w:r>
              <w:rPr>
                <w:rFonts w:ascii="Vazirmatn" w:hAnsi="Vazirmatn"/>
                <w:sz w:val="18"/>
              </w:rPr>
              <w:t xml:space="preserve"> (Postictal)</w:t>
            </w:r>
          </w:p>
        </w:tc>
        <w:tc>
          <w:tcPr>
            <w:tcW w:type="dxa" w:w="3437"/>
          </w:tcPr>
          <w:p>
            <w:pPr>
              <w:bidi w:val="1"/>
            </w:pPr>
            <w:r>
              <w:rPr>
                <w:sz w:val="18"/>
              </w:rPr>
            </w:r>
            <w:r>
              <w:rPr>
                <w:rFonts w:ascii="Vazirmatn" w:hAnsi="Vazirmatn"/>
                <w:b/>
                <w:sz w:val="18"/>
              </w:rPr>
              <w:t>بیداری سریع و واضح</w:t>
            </w:r>
          </w:p>
        </w:tc>
      </w:tr>
    </w:tbl>
    <w:p>
      <w:pPr>
        <w:bidi w:val="1"/>
      </w:pPr>
      <w:r>
        <w:rPr>
          <w:rFonts w:ascii="Vazirmatn" w:hAnsi="Vazirmatn"/>
          <w:b/>
        </w:rPr>
        <w:t>شاهد عینی</w:t>
      </w:r>
      <w:r>
        <w:rPr>
          <w:rFonts w:ascii="Vazirmatn" w:hAnsi="Vazirmatn"/>
        </w:rPr>
        <w:t xml:space="preserve"> مهم‌ترین تست است. از خانواده بخواه که فلم تلفن بگیرند.</w:t>
      </w:r>
    </w:p>
    <w:p>
      <w:pPr>
        <w:bidi w:val="1"/>
      </w:pPr>
      <w:r>
        <w:rPr>
          <w:color w:val="B8913A"/>
        </w:rPr>
        <w:t>❖ ❖ ❖</w:t>
      </w:r>
    </w:p>
    <w:p>
      <w:pPr>
        <w:spacing w:before="280"/>
        <w:bidi w:val="1"/>
      </w:pPr>
      <w:r>
        <w:rPr>
          <w:rFonts w:ascii="Vazirmatn" w:hAnsi="Vazirmatn"/>
          <w:b/>
          <w:color w:val="0F2744"/>
          <w:sz w:val="29"/>
        </w:rPr>
        <w:t>۲. Status epilepticus — عاجل (ENLS؛ AES 2016)</w:t>
      </w:r>
    </w:p>
    <w:p>
      <w:pPr>
        <w:bidi w:val="1"/>
      </w:pPr>
      <w:r>
        <w:rPr>
          <w:rFonts w:ascii="Vazirmatn" w:hAnsi="Vazirmatn"/>
          <w:b/>
        </w:rPr>
        <w:t>تعریف عملی:</w:t>
      </w:r>
      <w:r>
        <w:rPr>
          <w:rFonts w:ascii="Vazirmatn" w:hAnsi="Vazirmatn"/>
        </w:rPr>
        <w:t xml:space="preserve"> تشنج </w:t>
      </w:r>
      <w:r>
        <w:rPr>
          <w:rFonts w:ascii="Vazirmatn" w:hAnsi="Vazirmatn"/>
          <w:b/>
        </w:rPr>
        <w:t>بیشتر از ۵ دقیقه</w:t>
      </w:r>
      <w:r>
        <w:rPr>
          <w:rFonts w:ascii="Vazirmatn" w:hAnsi="Vazirmatn"/>
        </w:rPr>
        <w:t xml:space="preserve">، یا تشنج‌های مکرر </w:t>
      </w:r>
      <w:r>
        <w:rPr>
          <w:rFonts w:ascii="Vazirmatn" w:hAnsi="Vazirmatn"/>
          <w:b/>
        </w:rPr>
        <w:t>بدون بازگشت به شعور</w:t>
      </w:r>
      <w:r>
        <w:rPr>
          <w:rFonts w:ascii="Vazirmatn" w:hAnsi="Vazirmatn"/>
        </w:rPr>
        <w:t xml:space="preserve"> در میان آن‌ها.</w:t>
      </w:r>
    </w:p>
    <w:p>
      <w:pPr>
        <w:spacing w:before="200"/>
        <w:bidi w:val="1"/>
      </w:pPr>
      <w:r>
        <w:rPr>
          <w:rFonts w:ascii="Vazirmatn" w:hAnsi="Vazirmatn"/>
          <w:b/>
          <w:color w:val="136F73"/>
          <w:sz w:val="25"/>
        </w:rPr>
        <w:t>مرحلهٔ ۰ (دقیقهٔ ۰–۵): ثبات</w:t>
      </w:r>
    </w:p>
    <w:p>
      <w:pPr>
        <w:ind w:right="340"/>
        <w:bidi w:val="1"/>
      </w:pPr>
      <w:r>
        <w:rPr>
          <w:color w:val="136F73"/>
        </w:rPr>
        <w:t xml:space="preserve">● </w:t>
      </w:r>
      <w:r>
        <w:rPr>
          <w:rFonts w:ascii="Vazirmatn" w:hAnsi="Vazirmatn"/>
        </w:rPr>
        <w:t xml:space="preserve">ABC؛ مریض را به پهلو بگذار؛ </w:t>
      </w:r>
      <w:r>
        <w:rPr>
          <w:rFonts w:ascii="Vazirmatn" w:hAnsi="Vazirmatn"/>
          <w:b/>
        </w:rPr>
        <w:t>چیزی به دهنش نکن</w:t>
      </w:r>
      <w:r>
        <w:rPr>
          <w:rFonts w:ascii="Vazirmatn" w:hAnsi="Vazirmatn"/>
        </w:rPr>
        <w:t>؛ اکسیجن.</w:t>
      </w:r>
    </w:p>
    <w:p>
      <w:pPr>
        <w:ind w:right="340"/>
        <w:bidi w:val="1"/>
      </w:pPr>
      <w:r>
        <w:rPr>
          <w:color w:val="136F73"/>
        </w:rPr>
        <w:t xml:space="preserve">● </w:t>
      </w:r>
      <w:r>
        <w:rPr>
          <w:rFonts w:ascii="Vazirmatn" w:hAnsi="Vazirmatn"/>
          <w:b/>
        </w:rPr>
        <w:t>قند خون فوراً.</w:t>
      </w:r>
      <w:r>
        <w:rPr>
          <w:rFonts w:ascii="Vazirmatn" w:hAnsi="Vazirmatn"/>
        </w:rPr>
        <w:t xml:space="preserve"> در Hypoglycaemia: Dextrose وریدی (یا Glucagon عضلی اگر خط نیست) (ENLS).</w:t>
      </w:r>
    </w:p>
    <w:p>
      <w:pPr>
        <w:ind w:right="340"/>
        <w:bidi w:val="1"/>
      </w:pPr>
      <w:r>
        <w:rPr>
          <w:color w:val="136F73"/>
        </w:rPr>
        <w:t xml:space="preserve">● </w:t>
      </w:r>
      <w:r>
        <w:rPr>
          <w:rFonts w:ascii="Vazirmatn" w:hAnsi="Vazirmatn"/>
          <w:b/>
        </w:rPr>
        <w:t>در شک به کمبود Thiamine</w:t>
      </w:r>
      <w:r>
        <w:rPr>
          <w:rFonts w:ascii="Vazirmatn" w:hAnsi="Vazirmatn"/>
        </w:rPr>
        <w:t xml:space="preserve"> (الکهول، سوء تغذیه): Thiamine پیش از یا همراه Glucose (فصل ۸۷).</w:t>
      </w:r>
    </w:p>
    <w:p>
      <w:pPr>
        <w:ind w:right="340"/>
        <w:bidi w:val="1"/>
      </w:pPr>
      <w:r>
        <w:rPr>
          <w:color w:val="136F73"/>
        </w:rPr>
        <w:t xml:space="preserve">● </w:t>
      </w:r>
      <w:r>
        <w:rPr>
          <w:rFonts w:ascii="Vazirmatn" w:hAnsi="Vazirmatn"/>
        </w:rPr>
        <w:t>خط وریدی؛ الکترولیت‌ها، Calcium، Magnesium، CBC، سطح دوای ضد صرع، و تست حاملگی.</w:t>
      </w:r>
    </w:p>
    <w:p>
      <w:pPr>
        <w:spacing w:before="200"/>
        <w:bidi w:val="1"/>
      </w:pPr>
      <w:r>
        <w:rPr>
          <w:rFonts w:ascii="Vazirmatn" w:hAnsi="Vazirmatn"/>
          <w:b/>
          <w:color w:val="136F73"/>
          <w:sz w:val="25"/>
        </w:rPr>
        <w:t>مرحلهٔ ۱ (دقیقهٔ ۵–۲۰): Benzodiazepine — دوز کامل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راه</w:t>
            </w:r>
          </w:p>
        </w:tc>
        <w:tc>
          <w:tcPr>
            <w:tcW w:type="dxa" w:w="5156"/>
            <w:shd w:val="clear" w:fill="136f73"/>
          </w:tcPr>
          <w:p>
            <w:pPr>
              <w:bidi w:val="1"/>
            </w:pPr>
            <w:r/>
            <w:r>
              <w:rPr>
                <w:b/>
                <w:color w:val="FFFFFF"/>
                <w:sz w:val="19"/>
              </w:rPr>
              <w:t>دوز کاهل (ENLS / AES)</w:t>
            </w:r>
          </w:p>
        </w:tc>
      </w:tr>
      <w:tr>
        <w:tc>
          <w:tcPr>
            <w:tcW w:type="dxa" w:w="5156"/>
          </w:tcPr>
          <w:p>
            <w:pPr>
              <w:bidi w:val="1"/>
            </w:pPr>
            <w:r>
              <w:rPr>
                <w:sz w:val="18"/>
              </w:rPr>
            </w:r>
            <w:r>
              <w:rPr>
                <w:rFonts w:ascii="Vazirmatn" w:hAnsi="Vazirmatn"/>
                <w:sz w:val="18"/>
              </w:rPr>
              <w:t>بدیل وریدی</w:t>
            </w:r>
          </w:p>
        </w:tc>
        <w:tc>
          <w:tcPr>
            <w:tcW w:type="dxa" w:w="5156"/>
          </w:tcPr>
          <w:p>
            <w:pPr>
              <w:bidi w:val="1"/>
            </w:pPr>
            <w:r>
              <w:rPr>
                <w:sz w:val="18"/>
              </w:rPr>
            </w:r>
            <w:r>
              <w:rPr>
                <w:rFonts w:ascii="Vazirmatn" w:hAnsi="Vazirmatn"/>
                <w:b/>
                <w:sz w:val="18"/>
              </w:rPr>
              <w:t>Diazepam ۰.۱۵ mg/kg</w:t>
            </w:r>
            <w:r>
              <w:rPr>
                <w:rFonts w:ascii="Vazirmatn" w:hAnsi="Vazirmatn"/>
                <w:sz w:val="18"/>
              </w:rPr>
              <w:t xml:space="preserve"> (اعظمی </w:t>
            </w:r>
            <w:r>
              <w:rPr>
                <w:rFonts w:ascii="Vazirmatn" w:hAnsi="Vazirmatn"/>
                <w:b/>
                <w:sz w:val="18"/>
              </w:rPr>
              <w:t>۱۰ mg</w:t>
            </w:r>
            <w:r>
              <w:rPr>
                <w:rFonts w:ascii="Vazirmatn" w:hAnsi="Vazirmatn"/>
                <w:sz w:val="18"/>
              </w:rPr>
              <w:t>)</w:t>
            </w:r>
          </w:p>
        </w:tc>
      </w:tr>
      <w:tr>
        <w:tc>
          <w:tcPr>
            <w:tcW w:type="dxa" w:w="5156"/>
          </w:tcPr>
          <w:p>
            <w:pPr>
              <w:bidi w:val="1"/>
            </w:pPr>
            <w:r>
              <w:rPr>
                <w:sz w:val="18"/>
              </w:rPr>
            </w:r>
            <w:r>
              <w:rPr>
                <w:rFonts w:ascii="Vazirmatn" w:hAnsi="Vazirmatn"/>
                <w:b/>
                <w:sz w:val="18"/>
              </w:rPr>
              <w:t>بدون خط وریدی</w:t>
            </w:r>
          </w:p>
        </w:tc>
        <w:tc>
          <w:tcPr>
            <w:tcW w:type="dxa" w:w="5156"/>
          </w:tcPr>
          <w:p>
            <w:pPr>
              <w:bidi w:val="1"/>
            </w:pPr>
            <w:r>
              <w:rPr>
                <w:sz w:val="18"/>
              </w:rPr>
            </w:r>
            <w:r>
              <w:rPr>
                <w:rFonts w:ascii="Vazirmatn" w:hAnsi="Vazirmatn"/>
                <w:b/>
                <w:sz w:val="18"/>
              </w:rPr>
              <w:t>Midazolam ۱۰ mg عضلی</w:t>
            </w:r>
            <w:r>
              <w:rPr>
                <w:rFonts w:ascii="Vazirmatn" w:hAnsi="Vazirmatn"/>
                <w:sz w:val="18"/>
              </w:rPr>
              <w:t xml:space="preserve"> (کاهل بیشتر از ۴۰ kg)؛ بدیل‌ها: Diazepam مقعدی ۲۰ mg، یا Midazolam دهانی یا بینی</w:t>
            </w:r>
          </w:p>
        </w:tc>
      </w:tr>
    </w:tbl>
    <w:p>
      <w:pPr>
        <w:bidi w:val="1"/>
      </w:pPr>
      <w:r>
        <w:rPr>
          <w:rFonts w:ascii="Vazirmatn" w:hAnsi="Vazirmatn"/>
        </w:rPr>
        <w:t xml:space="preserve">⚠️ </w:t>
      </w:r>
      <w:r>
        <w:rPr>
          <w:rFonts w:ascii="Vazirmatn" w:hAnsi="Vazirmatn"/>
          <w:b/>
        </w:rPr>
        <w:t>دام شایع: دوز کم Benzodiazepine.</w:t>
      </w:r>
      <w:r>
        <w:rPr>
          <w:rFonts w:ascii="Vazirmatn" w:hAnsi="Vazirmatn"/>
        </w:rPr>
        <w:t xml:space="preserve"> مطالعات نشان داده که Lorazepam اکثراً کمتر از دوز توصیه‌شده داده می‌شود، و این با پیشرفت به Status مقاوم همراه بوده است. </w:t>
      </w:r>
      <w:r>
        <w:rPr>
          <w:rFonts w:ascii="Vazirmatn" w:hAnsi="Vazirmatn"/>
          <w:b/>
        </w:rPr>
        <w:t>ترس از تنفس نباید دوز را کم کند</w:t>
      </w:r>
      <w:r>
        <w:rPr>
          <w:rFonts w:ascii="Vazirmatn" w:hAnsi="Vazirmatn"/>
        </w:rPr>
        <w:t>؛ تشنج ادامه‌دار برای تنفس خطرناک‌تر است.</w:t>
      </w:r>
    </w:p>
    <w:p>
      <w:pPr>
        <w:spacing w:before="200"/>
        <w:bidi w:val="1"/>
      </w:pPr>
      <w:r>
        <w:rPr>
          <w:rFonts w:ascii="Vazirmatn" w:hAnsi="Vazirmatn"/>
          <w:b/>
          <w:color w:val="136F73"/>
          <w:sz w:val="25"/>
        </w:rPr>
        <w:t>مرحلهٔ ۲ (دقیقهٔ ۲۰–۴۰): دوای خط دوم — یکی را انتخاب کن</w:t>
      </w:r>
    </w:p>
    <w:p>
      <w:pPr>
        <w:bidi w:val="1"/>
      </w:pPr>
      <w:r>
        <w:rPr>
          <w:rFonts w:ascii="Vazirmatn" w:hAnsi="Vazirmatn"/>
          <w:b/>
        </w:rPr>
        <w:t>ESETT (AES 2020):</w:t>
      </w:r>
      <w:r>
        <w:rPr>
          <w:rFonts w:ascii="Vazirmatn" w:hAnsi="Vazirmatn"/>
        </w:rPr>
        <w:t xml:space="preserve"> این سه دوا در Status ثابت پس از Benzodiazepine </w:t>
      </w:r>
      <w:r>
        <w:rPr>
          <w:rFonts w:ascii="Vazirmatn" w:hAnsi="Vazirmatn"/>
          <w:b/>
        </w:rPr>
        <w:t>به یک اندازه مؤثرند</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 (ENLS)</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b/>
                <w:sz w:val="18"/>
              </w:rPr>
              <w:t>۴۰ mg/kg</w:t>
            </w:r>
            <w:r>
              <w:rPr>
                <w:rFonts w:ascii="Vazirmatn" w:hAnsi="Vazirmatn"/>
                <w:sz w:val="18"/>
              </w:rPr>
              <w:t xml:space="preserve"> وریدی در ۱۰ دقیقه</w:t>
            </w:r>
          </w:p>
        </w:tc>
        <w:tc>
          <w:tcPr>
            <w:tcW w:type="dxa" w:w="3437"/>
          </w:tcPr>
          <w:p>
            <w:pPr>
              <w:bidi w:val="1"/>
            </w:pPr>
            <w:r>
              <w:rPr>
                <w:sz w:val="18"/>
              </w:rPr>
            </w:r>
            <w:r>
              <w:rPr>
                <w:rFonts w:ascii="Vazirmatn" w:hAnsi="Vazirmatn"/>
                <w:b/>
                <w:sz w:val="18"/>
              </w:rPr>
              <w:t>مرض کبدی، مرض Mitochondrial، و حاملگی: نه</w:t>
            </w:r>
            <w:r>
              <w:rPr>
                <w:rFonts w:ascii="Vazirmatn" w:hAnsi="Vazirmatn"/>
                <w:sz w:val="18"/>
              </w:rPr>
              <w:t>؛ Pancreatitis</w:t>
            </w:r>
          </w:p>
        </w:tc>
      </w:tr>
      <w:tr>
        <w:tc>
          <w:tcPr>
            <w:tcW w:type="dxa" w:w="3437"/>
          </w:tcPr>
          <w:p>
            <w:pPr>
              <w:bidi w:val="1"/>
            </w:pPr>
            <w:r>
              <w:rPr>
                <w:sz w:val="18"/>
              </w:rPr>
            </w:r>
            <w:r>
              <w:rPr>
                <w:rFonts w:ascii="Vazirmatn" w:hAnsi="Vazirmatn"/>
                <w:b/>
                <w:sz w:val="18"/>
              </w:rPr>
              <w:t>Fosphenytoin</w:t>
            </w:r>
          </w:p>
        </w:tc>
        <w:tc>
          <w:tcPr>
            <w:tcW w:type="dxa" w:w="3437"/>
          </w:tcPr>
          <w:p>
            <w:pPr>
              <w:bidi w:val="1"/>
            </w:pPr>
            <w:r>
              <w:rPr>
                <w:sz w:val="18"/>
              </w:rPr>
            </w:r>
            <w:r>
              <w:rPr>
                <w:rFonts w:ascii="Vazirmatn" w:hAnsi="Vazirmatn"/>
                <w:b/>
                <w:sz w:val="18"/>
              </w:rPr>
              <w:t>۲۰ mg PE/kg</w:t>
            </w:r>
            <w:r>
              <w:rPr>
                <w:rFonts w:ascii="Vazirmatn" w:hAnsi="Vazirmatn"/>
                <w:sz w:val="18"/>
              </w:rPr>
              <w:t xml:space="preserve"> وریدی (تا ۱۵۰ mg PE/min)</w:t>
            </w:r>
          </w:p>
        </w:tc>
        <w:tc>
          <w:tcPr>
            <w:tcW w:type="dxa" w:w="3437"/>
          </w:tcPr>
          <w:p>
            <w:pPr>
              <w:bidi w:val="1"/>
            </w:pPr>
            <w:r>
              <w:rPr>
                <w:sz w:val="18"/>
              </w:rPr>
            </w:r>
            <w:r>
              <w:rPr>
                <w:rFonts w:ascii="Vazirmatn" w:hAnsi="Vazirmatn"/>
                <w:sz w:val="18"/>
              </w:rPr>
              <w:t>Hypotension، Arrhythmia → نظارت قلبی</w:t>
            </w:r>
          </w:p>
        </w:tc>
      </w:tr>
      <w:tr>
        <w:tc>
          <w:tcPr>
            <w:tcW w:type="dxa" w:w="3437"/>
          </w:tcPr>
          <w:p>
            <w:pPr>
              <w:bidi w:val="1"/>
            </w:pPr>
            <w:r>
              <w:rPr>
                <w:sz w:val="18"/>
              </w:rPr>
            </w:r>
            <w:r>
              <w:rPr>
                <w:rFonts w:ascii="Vazirmatn" w:hAnsi="Vazirmatn"/>
                <w:sz w:val="18"/>
              </w:rPr>
              <w:t>Phenytoin</w:t>
            </w:r>
          </w:p>
        </w:tc>
        <w:tc>
          <w:tcPr>
            <w:tcW w:type="dxa" w:w="3437"/>
          </w:tcPr>
          <w:p>
            <w:pPr>
              <w:bidi w:val="1"/>
            </w:pPr>
            <w:r>
              <w:rPr>
                <w:sz w:val="18"/>
              </w:rPr>
            </w:r>
            <w:r>
              <w:rPr>
                <w:rFonts w:ascii="Vazirmatn" w:hAnsi="Vazirmatn"/>
                <w:b/>
                <w:sz w:val="18"/>
              </w:rPr>
              <w:t>۲۰ mg/kg</w:t>
            </w:r>
            <w:r>
              <w:rPr>
                <w:rFonts w:ascii="Vazirmatn" w:hAnsi="Vazirmatn"/>
                <w:sz w:val="18"/>
              </w:rPr>
              <w:t xml:space="preserve"> وریدی (تا ۵۰ mg/min)</w:t>
            </w:r>
          </w:p>
        </w:tc>
        <w:tc>
          <w:tcPr>
            <w:tcW w:type="dxa" w:w="3437"/>
          </w:tcPr>
          <w:p>
            <w:pPr>
              <w:bidi w:val="1"/>
            </w:pPr>
            <w:r>
              <w:rPr>
                <w:sz w:val="18"/>
              </w:rPr>
            </w:r>
            <w:r>
              <w:rPr>
                <w:rFonts w:ascii="Vazirmatn" w:hAnsi="Vazirmatn"/>
                <w:sz w:val="18"/>
              </w:rPr>
              <w:t>مثل بالا؛ التهاب ورید</w:t>
            </w:r>
          </w:p>
        </w:tc>
      </w:tr>
    </w:tbl>
    <w:p>
      <w:pPr>
        <w:bidi w:val="1"/>
      </w:pPr>
      <w:r>
        <w:rPr>
          <w:rFonts w:ascii="Vazirmatn" w:hAnsi="Vazirmatn"/>
          <w:i/>
        </w:rPr>
        <w:t>(Phenobarbital بدیل دیگر است؛ دوز آن در ENLS برای اطفال ۴۰ mg/kg آمده؛ دوز کاهل → SD-63.)</w:t>
      </w:r>
    </w:p>
    <w:p>
      <w:pPr>
        <w:bidi w:val="1"/>
      </w:pPr>
      <w:r>
        <w:rPr>
          <w:rFonts w:ascii="Vazirmatn" w:hAnsi="Vazirmatn"/>
          <w:b/>
        </w:rPr>
        <w:t>انتخاب در افغانستان:</w:t>
      </w:r>
      <w:r>
        <w:rPr>
          <w:rFonts w:ascii="Vazirmatn" w:hAnsi="Vazirmatn"/>
        </w:rPr>
        <w:t xml:space="preserve"> دوایی که </w:t>
      </w:r>
      <w:r>
        <w:rPr>
          <w:rFonts w:ascii="Vazirmatn" w:hAnsi="Vazirmatn"/>
          <w:b/>
        </w:rPr>
        <w:t>موجود است</w:t>
      </w:r>
      <w:r>
        <w:rPr>
          <w:rFonts w:ascii="Vazirmatn" w:hAnsi="Vazirmatn"/>
        </w:rPr>
        <w:t xml:space="preserve"> و منع ندارد. در زن جوان، </w:t>
      </w:r>
      <w:r>
        <w:rPr>
          <w:rFonts w:ascii="Vazirmatn" w:hAnsi="Vazirmatn"/>
          <w:b/>
        </w:rPr>
        <w:t>Levetiracetam</w:t>
      </w:r>
      <w:r>
        <w:rPr>
          <w:rFonts w:ascii="Vazirmatn" w:hAnsi="Vazirmatn"/>
        </w:rPr>
        <w:t xml:space="preserve"> بر Valproate ترجیح دارد.</w:t>
      </w:r>
    </w:p>
    <w:p>
      <w:pPr>
        <w:spacing w:before="200"/>
        <w:bidi w:val="1"/>
      </w:pPr>
      <w:r>
        <w:rPr>
          <w:rFonts w:ascii="Vazirmatn" w:hAnsi="Vazirmatn"/>
          <w:b/>
          <w:color w:val="136F73"/>
          <w:sz w:val="25"/>
        </w:rPr>
        <w:t>مرحلهٔ ۳ (بیشتر از ۴۰ دقیقه): Status مقاوم (Refractory)</w:t>
      </w:r>
    </w:p>
    <w:p>
      <w:pPr>
        <w:ind w:right="340"/>
        <w:bidi w:val="1"/>
      </w:pPr>
      <w:r>
        <w:rPr>
          <w:color w:val="136F73"/>
        </w:rPr>
        <w:t xml:space="preserve">● </w:t>
      </w:r>
      <w:r>
        <w:rPr>
          <w:rFonts w:ascii="Vazirmatn" w:hAnsi="Vazirmatn"/>
          <w:b/>
        </w:rPr>
        <w:t>Intubation و ICU</w:t>
      </w:r>
      <w:r>
        <w:rPr>
          <w:rFonts w:ascii="Vazirmatn" w:hAnsi="Vazirmatn"/>
        </w:rPr>
        <w:t xml:space="preserve">؛ انفیوژن </w:t>
      </w:r>
      <w:r>
        <w:rPr>
          <w:rFonts w:ascii="Vazirmatn" w:hAnsi="Vazirmatn"/>
          <w:b/>
        </w:rPr>
        <w:t>Midazolam</w:t>
      </w:r>
      <w:r>
        <w:rPr>
          <w:rFonts w:ascii="Vazirmatn" w:hAnsi="Vazirmatn"/>
        </w:rPr>
        <w:t xml:space="preserve"> (ENLS: Bolus ۰.۲ mg/kg، تکرار تا اعظمی ۲ mg/kg؛ انفیوژن ۰.۱ mg/kg/ساعت شروع، نگهداری ۰.۰۵–۲ mg/kg/ساعت) یا Propofol؛ </w:t>
      </w:r>
      <w:r>
        <w:rPr>
          <w:rFonts w:ascii="Vazirmatn" w:hAnsi="Vazirmatn"/>
          <w:b/>
        </w:rPr>
        <w:t>EEG</w:t>
      </w:r>
      <w:r>
        <w:rPr>
          <w:rFonts w:ascii="Vazirmatn" w:hAnsi="Vazirmatn"/>
        </w:rPr>
        <w:t xml:space="preserve"> در صورت امکان.</w:t>
      </w:r>
    </w:p>
    <w:p>
      <w:pPr>
        <w:ind w:right="340"/>
        <w:bidi w:val="1"/>
      </w:pPr>
      <w:r>
        <w:rPr>
          <w:color w:val="136F73"/>
        </w:rPr>
        <w:t xml:space="preserve">● </w:t>
      </w:r>
      <w:r>
        <w:rPr>
          <w:rFonts w:ascii="Vazirmatn" w:hAnsi="Vazirmatn"/>
          <w:b/>
        </w:rPr>
        <w:t>Status غیرتشنجی (Non-convulsive):</w:t>
      </w:r>
      <w:r>
        <w:rPr>
          <w:rFonts w:ascii="Vazirmatn" w:hAnsi="Vazirmatn"/>
        </w:rPr>
        <w:t xml:space="preserve"> مریضی که پس از تشنج </w:t>
      </w:r>
      <w:r>
        <w:rPr>
          <w:rFonts w:ascii="Vazirmatn" w:hAnsi="Vazirmatn"/>
          <w:b/>
        </w:rPr>
        <w:t>بیدار نمی‌شود</w:t>
      </w:r>
      <w:r>
        <w:rPr>
          <w:rFonts w:ascii="Vazirmatn" w:hAnsi="Vazirmatn"/>
        </w:rPr>
        <w:t xml:space="preserve"> → EEG. تکان نداشتن یعنی تشنج نیست، </w:t>
      </w:r>
      <w:r>
        <w:rPr>
          <w:rFonts w:ascii="Vazirmatn" w:hAnsi="Vazirmatn"/>
          <w:b/>
        </w:rPr>
        <w:t>نه همیشه</w:t>
      </w:r>
      <w:r>
        <w:rPr>
          <w:rFonts w:ascii="Vazirmatn" w:hAnsi="Vazirmatn"/>
        </w:rPr>
        <w:t>.</w:t>
      </w:r>
    </w:p>
    <w:p>
      <w:pPr>
        <w:bidi w:val="1"/>
      </w:pPr>
      <w:r>
        <w:rPr>
          <w:color w:val="B8913A"/>
        </w:rPr>
        <w:t>❖ ❖ ❖</w:t>
      </w:r>
    </w:p>
    <w:p>
      <w:pPr>
        <w:spacing w:before="280"/>
        <w:bidi w:val="1"/>
      </w:pPr>
      <w:r>
        <w:rPr>
          <w:rFonts w:ascii="Vazirmatn" w:hAnsi="Vazirmatn"/>
          <w:b/>
          <w:color w:val="0F2744"/>
          <w:sz w:val="29"/>
        </w:rPr>
        <w:t>۳. پس از اولین تشنج</w:t>
      </w:r>
    </w:p>
    <w:p>
      <w:pPr>
        <w:ind w:right="340"/>
        <w:bidi w:val="1"/>
      </w:pPr>
      <w:r>
        <w:rPr>
          <w:color w:val="136F73"/>
        </w:rPr>
        <w:t xml:space="preserve">● </w:t>
      </w:r>
      <w:r>
        <w:rPr>
          <w:rFonts w:ascii="Vazirmatn" w:hAnsi="Vazirmatn"/>
          <w:b/>
        </w:rPr>
        <w:t>تاریخچه و شاهد</w:t>
      </w:r>
      <w:r>
        <w:rPr>
          <w:rFonts w:ascii="Vazirmatn" w:hAnsi="Vazirmatn"/>
        </w:rPr>
        <w:t xml:space="preserve">؛ معاینهٔ عصبی؛ قند، الکترولیت‌ها؛ </w:t>
      </w:r>
      <w:r>
        <w:rPr>
          <w:rFonts w:ascii="Vazirmatn" w:hAnsi="Vazirmatn"/>
          <w:b/>
        </w:rPr>
        <w:t>ECG</w:t>
      </w:r>
      <w:r>
        <w:rPr>
          <w:rFonts w:ascii="Vazirmatn" w:hAnsi="Vazirmatn"/>
        </w:rPr>
        <w:t xml:space="preserve"> (Arrhythmia با غش ممکن است شبیه تشنج باشد؛ فصل ۱۰).</w:t>
      </w:r>
    </w:p>
    <w:p>
      <w:pPr>
        <w:ind w:right="340"/>
        <w:bidi w:val="1"/>
      </w:pPr>
      <w:r>
        <w:rPr>
          <w:color w:val="136F73"/>
        </w:rPr>
        <w:t xml:space="preserve">● </w:t>
      </w:r>
      <w:r>
        <w:rPr>
          <w:rFonts w:ascii="Vazirmatn" w:hAnsi="Vazirmatn"/>
          <w:b/>
        </w:rPr>
        <w:t>تصویربرداری مغز</w:t>
      </w:r>
      <w:r>
        <w:rPr>
          <w:rFonts w:ascii="Vazirmatn" w:hAnsi="Vazirmatn"/>
        </w:rPr>
        <w:t xml:space="preserve"> (MRI بهتر از CT) و </w:t>
      </w:r>
      <w:r>
        <w:rPr>
          <w:rFonts w:ascii="Vazirmatn" w:hAnsi="Vazirmatn"/>
          <w:b/>
        </w:rPr>
        <w:t>EEG</w:t>
      </w:r>
      <w:r>
        <w:rPr>
          <w:rFonts w:ascii="Vazirmatn" w:hAnsi="Vazirmatn"/>
        </w:rPr>
        <w:t>.</w:t>
      </w:r>
    </w:p>
    <w:p>
      <w:pPr>
        <w:ind w:right="340"/>
        <w:bidi w:val="1"/>
      </w:pPr>
      <w:r>
        <w:rPr>
          <w:color w:val="136F73"/>
        </w:rPr>
        <w:t xml:space="preserve">● </w:t>
      </w:r>
      <w:r>
        <w:rPr>
          <w:rFonts w:ascii="Vazirmatn" w:hAnsi="Vazirmatn"/>
          <w:b/>
        </w:rPr>
        <w:t>LP</w:t>
      </w:r>
      <w:r>
        <w:rPr>
          <w:rFonts w:ascii="Vazirmatn" w:hAnsi="Vazirmatn"/>
        </w:rPr>
        <w:t xml:space="preserve"> در تب یا شک به انتان (فصل ۵۷).</w:t>
      </w:r>
    </w:p>
    <w:p>
      <w:pPr>
        <w:ind w:right="340"/>
        <w:bidi w:val="1"/>
      </w:pPr>
      <w:r>
        <w:rPr>
          <w:color w:val="136F73"/>
        </w:rPr>
        <w:t xml:space="preserve">● </w:t>
      </w:r>
      <w:r>
        <w:rPr>
          <w:rFonts w:ascii="Vazirmatn" w:hAnsi="Vazirmatn"/>
          <w:b/>
        </w:rPr>
        <w:t>شروع دوای ضد صرع پس از یک تشنج</w:t>
      </w:r>
      <w:r>
        <w:rPr>
          <w:rFonts w:ascii="Vazirmatn" w:hAnsi="Vazirmatn"/>
        </w:rPr>
        <w:t xml:space="preserve"> وقتی خطر تکرار بلند است (مثلاً ضایعهٔ مغز، EEG صرعی). تصمیم با متخصص → SD-63.</w:t>
      </w:r>
    </w:p>
    <w:p>
      <w:pPr>
        <w:ind w:right="340"/>
        <w:bidi w:val="1"/>
      </w:pPr>
      <w:r>
        <w:rPr>
          <w:color w:val="136F73"/>
        </w:rPr>
        <w:t xml:space="preserve">● </w:t>
      </w:r>
      <w:r>
        <w:rPr>
          <w:rFonts w:ascii="Vazirmatn" w:hAnsi="Vazirmatn"/>
          <w:b/>
        </w:rPr>
        <w:t>موتر راندن و کار با ماشین یا در ارتفاع</w:t>
      </w:r>
      <w:r>
        <w:rPr>
          <w:rFonts w:ascii="Vazirmatn" w:hAnsi="Vazirmatn"/>
        </w:rPr>
        <w:t xml:space="preserve">: مشوره بده. </w:t>
      </w:r>
      <w:r>
        <w:rPr>
          <w:rFonts w:ascii="Vazirmatn" w:hAnsi="Vazirmatn"/>
          <w:i/>
        </w:rPr>
        <w:t>(قوانین → SD-63.)</w:t>
      </w:r>
    </w:p>
    <w:p>
      <w:pPr>
        <w:bidi w:val="1"/>
      </w:pPr>
      <w:r>
        <w:rPr>
          <w:color w:val="B8913A"/>
        </w:rPr>
        <w:t>❖ ❖ ❖</w:t>
      </w:r>
    </w:p>
    <w:p>
      <w:pPr>
        <w:spacing w:before="280"/>
        <w:bidi w:val="1"/>
      </w:pPr>
      <w:r>
        <w:rPr>
          <w:rFonts w:ascii="Vazirmatn" w:hAnsi="Vazirmatn"/>
          <w:b/>
          <w:color w:val="0F2744"/>
          <w:sz w:val="29"/>
        </w:rPr>
        <w:t>۴. صرع مزمن — اصول تداوی</w:t>
      </w:r>
    </w:p>
    <w:p>
      <w:pPr>
        <w:ind w:right="340"/>
        <w:bidi w:val="1"/>
      </w:pPr>
      <w:r>
        <w:rPr>
          <w:color w:val="136F73"/>
        </w:rPr>
        <w:t xml:space="preserve">● </w:t>
      </w:r>
      <w:r>
        <w:rPr>
          <w:rFonts w:ascii="Vazirmatn" w:hAnsi="Vazirmatn"/>
          <w:b/>
        </w:rPr>
        <w:t>یک دوا</w:t>
      </w:r>
      <w:r>
        <w:rPr>
          <w:rFonts w:ascii="Vazirmatn" w:hAnsi="Vazirmatn"/>
        </w:rPr>
        <w:t>، با دوز کم شروع و آهسته بالا ببر، تا کنترول یا عوارض.</w:t>
      </w:r>
    </w:p>
    <w:p>
      <w:pPr>
        <w:ind w:right="340"/>
        <w:bidi w:val="1"/>
      </w:pPr>
      <w:r>
        <w:rPr>
          <w:color w:val="136F73"/>
        </w:rPr>
        <w:t xml:space="preserve">● </w:t>
      </w:r>
      <w:r>
        <w:rPr>
          <w:rFonts w:ascii="Vazirmatn" w:hAnsi="Vazirmatn"/>
          <w:b/>
        </w:rPr>
        <w:t>انتخاب دوا بر اساس نوع تشنج</w:t>
      </w:r>
      <w:r>
        <w:rPr>
          <w:rFonts w:ascii="Vazirmatn" w:hAnsi="Vazirmatn"/>
        </w:rPr>
        <w:t xml:space="preserve"> (Focal یا Generalized)، سن، جنس، حاملگی، و دواهای همراه:</w:t>
      </w:r>
    </w:p>
    <w:p>
      <w:pPr>
        <w:ind w:right="340"/>
        <w:bidi w:val="1"/>
      </w:pPr>
      <w:r>
        <w:rPr>
          <w:color w:val="136F73"/>
        </w:rPr>
        <w:t xml:space="preserve">● </w:t>
      </w:r>
      <w:r>
        <w:rPr>
          <w:rFonts w:ascii="Vazirmatn" w:hAnsi="Vazirmatn"/>
          <w:b/>
        </w:rPr>
        <w:t>Levetiracetam</w:t>
      </w:r>
      <w:r>
        <w:rPr>
          <w:rFonts w:ascii="Vazirmatn" w:hAnsi="Vazirmatn"/>
        </w:rPr>
        <w:t xml:space="preserve"> و </w:t>
      </w:r>
      <w:r>
        <w:rPr>
          <w:rFonts w:ascii="Vazirmatn" w:hAnsi="Vazirmatn"/>
          <w:b/>
        </w:rPr>
        <w:t>Lamotrigine</w:t>
      </w:r>
      <w:r>
        <w:rPr>
          <w:rFonts w:ascii="Vazirmatn" w:hAnsi="Vazirmatn"/>
        </w:rPr>
        <w:t>: وسیع‌الطیف و مناسب زنان جوان؛</w:t>
      </w:r>
    </w:p>
    <w:p>
      <w:pPr>
        <w:ind w:right="340"/>
        <w:bidi w:val="1"/>
      </w:pPr>
      <w:r>
        <w:rPr>
          <w:color w:val="136F73"/>
        </w:rPr>
        <w:t xml:space="preserve">● </w:t>
      </w:r>
      <w:r>
        <w:rPr>
          <w:rFonts w:ascii="Vazirmatn" w:hAnsi="Vazirmatn"/>
          <w:b/>
        </w:rPr>
        <w:t>Carbamazepine</w:t>
      </w:r>
      <w:r>
        <w:rPr>
          <w:rFonts w:ascii="Vazirmatn" w:hAnsi="Vazirmatn"/>
        </w:rPr>
        <w:t>: در Focal؛ Generalized را بدتر می‌کند؛ تداخل زیاد؛ خطر SJS؛</w:t>
      </w:r>
    </w:p>
    <w:p>
      <w:pPr>
        <w:ind w:right="340"/>
        <w:bidi w:val="1"/>
      </w:pPr>
      <w:r>
        <w:rPr>
          <w:color w:val="136F73"/>
        </w:rPr>
        <w:t xml:space="preserve">● </w:t>
      </w:r>
      <w:r>
        <w:rPr>
          <w:rFonts w:ascii="Vazirmatn" w:hAnsi="Vazirmatn"/>
          <w:b/>
        </w:rPr>
        <w:t>Valproate</w:t>
      </w:r>
      <w:r>
        <w:rPr>
          <w:rFonts w:ascii="Vazirmatn" w:hAnsi="Vazirmatn"/>
        </w:rPr>
        <w:t>: مؤثر در Generalized؛ اما در زنان محدودیت دارد (پایین).</w:t>
      </w:r>
    </w:p>
    <w:p>
      <w:pPr>
        <w:ind w:right="340"/>
        <w:bidi w:val="1"/>
      </w:pPr>
      <w:r>
        <w:rPr>
          <w:color w:val="136F73"/>
        </w:rPr>
        <w:t xml:space="preserve">● </w:t>
      </w:r>
      <w:r>
        <w:rPr>
          <w:rFonts w:ascii="Vazirmatn" w:hAnsi="Vazirmatn"/>
          <w:i/>
        </w:rPr>
        <w:t>(دوزها → SD-63.)</w:t>
      </w:r>
    </w:p>
    <w:p>
      <w:pPr>
        <w:ind w:right="340"/>
        <w:bidi w:val="1"/>
      </w:pPr>
      <w:r>
        <w:rPr>
          <w:color w:val="136F73"/>
        </w:rPr>
        <w:t xml:space="preserve">● </w:t>
      </w:r>
      <w:r>
        <w:rPr>
          <w:rFonts w:ascii="Vazirmatn" w:hAnsi="Vazirmatn"/>
          <w:b/>
        </w:rPr>
        <w:t>⚠️ Valproate و زنان در سن باروری:</w:t>
      </w:r>
      <w:r>
        <w:rPr>
          <w:rFonts w:ascii="Vazirmatn" w:hAnsi="Vazirmatn"/>
        </w:rPr>
        <w:t xml:space="preserve"> Valproate در حاملگی </w:t>
      </w:r>
      <w:r>
        <w:rPr>
          <w:rFonts w:ascii="Vazirmatn" w:hAnsi="Vazirmatn"/>
          <w:b/>
        </w:rPr>
        <w:t>تشوهات مادرزادی و اختلالات تکاملی</w:t>
      </w:r>
      <w:r>
        <w:rPr>
          <w:rFonts w:ascii="Vazirmatn" w:hAnsi="Vazirmatn"/>
        </w:rPr>
        <w:t xml:space="preserve"> شدید می‌سازد. رهنمودهای تنظیمی (EMA/MHRA) آن را در زنان و دختران فقط وقتی اجازه می‌دهند که بدیل مؤثر نباشد، با </w:t>
      </w:r>
      <w:r>
        <w:rPr>
          <w:rFonts w:ascii="Vazirmatn" w:hAnsi="Vazirmatn"/>
          <w:b/>
        </w:rPr>
        <w:t>برنامهٔ جلوگیری از حاملگی</w:t>
      </w:r>
      <w:r>
        <w:rPr>
          <w:rFonts w:ascii="Vazirmatn" w:hAnsi="Vazirmatn"/>
        </w:rPr>
        <w:t xml:space="preserve">. </w:t>
      </w:r>
      <w:r>
        <w:rPr>
          <w:rFonts w:ascii="Vazirmatn" w:hAnsi="Vazirmatn"/>
          <w:i/>
        </w:rPr>
        <w:t>(جزئیات → SD-63.)</w:t>
      </w:r>
    </w:p>
    <w:p>
      <w:pPr>
        <w:ind w:right="340"/>
        <w:bidi w:val="1"/>
      </w:pPr>
      <w:r>
        <w:rPr>
          <w:color w:val="136F73"/>
        </w:rPr>
        <w:t xml:space="preserve">● </w:t>
      </w:r>
      <w:r>
        <w:rPr>
          <w:rFonts w:ascii="Vazirmatn" w:hAnsi="Vazirmatn"/>
          <w:b/>
        </w:rPr>
        <w:t>Folic acid</w:t>
      </w:r>
      <w:r>
        <w:rPr>
          <w:rFonts w:ascii="Vazirmatn" w:hAnsi="Vazirmatn"/>
        </w:rPr>
        <w:t xml:space="preserve"> برای زنان در سن باروری که دوای ضد صرع می‌خورند. </w:t>
      </w:r>
      <w:r>
        <w:rPr>
          <w:rFonts w:ascii="Vazirmatn" w:hAnsi="Vazirmatn"/>
          <w:i/>
        </w:rPr>
        <w:t>(دوز → SD-63.)</w:t>
      </w:r>
    </w:p>
    <w:p>
      <w:pPr>
        <w:ind w:right="340"/>
        <w:bidi w:val="1"/>
      </w:pPr>
      <w:r>
        <w:rPr>
          <w:color w:val="136F73"/>
        </w:rPr>
        <w:t xml:space="preserve">● </w:t>
      </w:r>
      <w:r>
        <w:rPr>
          <w:rFonts w:ascii="Vazirmatn" w:hAnsi="Vazirmatn"/>
          <w:b/>
        </w:rPr>
        <w:t>تداخل با مانع حاملگی:</w:t>
      </w:r>
      <w:r>
        <w:rPr>
          <w:rFonts w:ascii="Vazirmatn" w:hAnsi="Vazirmatn"/>
        </w:rPr>
        <w:t xml:space="preserve"> Carbamazepine، Phenytoin و Phenobarbital (Enzyme inducer) مانع‌های هورمونی را بی‌اثر می‌سازند.</w:t>
      </w:r>
    </w:p>
    <w:p>
      <w:pPr>
        <w:ind w:right="340"/>
        <w:bidi w:val="1"/>
      </w:pPr>
      <w:r>
        <w:rPr>
          <w:color w:val="136F73"/>
        </w:rPr>
        <w:t xml:space="preserve">● </w:t>
      </w:r>
      <w:r>
        <w:rPr>
          <w:rFonts w:ascii="Vazirmatn" w:hAnsi="Vazirmatn"/>
          <w:b/>
        </w:rPr>
        <w:t>پابندی:</w:t>
      </w:r>
      <w:r>
        <w:rPr>
          <w:rFonts w:ascii="Vazirmatn" w:hAnsi="Vazirmatn"/>
        </w:rPr>
        <w:t xml:space="preserve"> مهم‌ترین علت Status در افغانستان </w:t>
      </w:r>
      <w:r>
        <w:rPr>
          <w:rFonts w:ascii="Vazirmatn" w:hAnsi="Vazirmatn"/>
          <w:b/>
        </w:rPr>
        <w:t>قطع دوا</w:t>
      </w:r>
      <w:r>
        <w:rPr>
          <w:rFonts w:ascii="Vazirmatn" w:hAnsi="Vazirmatn"/>
        </w:rPr>
        <w:t xml:space="preserve"> است، به دلیل هزینه، دسترسی، یا باور که «خوب شدم». </w:t>
      </w:r>
      <w:r>
        <w:rPr>
          <w:rFonts w:ascii="Vazirmatn" w:hAnsi="Vazirmatn"/>
          <w:b/>
        </w:rPr>
        <w:t>صرع بدنامی نیست</w:t>
      </w:r>
      <w:r>
        <w:rPr>
          <w:rFonts w:ascii="Vazirmatn" w:hAnsi="Vazirmatn"/>
        </w:rPr>
        <w:t>؛ با مریض و فامیل گپ بزن.</w:t>
      </w:r>
    </w:p>
    <w:p>
      <w:pPr>
        <w:bidi w:val="1"/>
      </w:pPr>
      <w:r>
        <w:rPr>
          <w:color w:val="B8913A"/>
        </w:rPr>
        <w:t>❖ ❖ ❖</w:t>
      </w:r>
    </w:p>
    <w:p>
      <w:pPr>
        <w:spacing w:before="280"/>
        <w:bidi w:val="1"/>
      </w:pPr>
      <w:r>
        <w:rPr>
          <w:rFonts w:ascii="Vazirmatn" w:hAnsi="Vazirmatn"/>
          <w:b/>
          <w:color w:val="0F2744"/>
          <w:sz w:val="29"/>
        </w:rPr>
        <w:t>↩️ برگشت به نجیب‌الله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۹</w:t>
            </w:r>
          </w:p>
        </w:tc>
        <w:tc>
          <w:tcPr>
            <w:tcW w:type="dxa" w:w="5156"/>
          </w:tcPr>
          <w:p>
            <w:pPr>
              <w:bidi w:val="1"/>
            </w:pPr>
            <w:r>
              <w:rPr>
                <w:sz w:val="18"/>
              </w:rPr>
            </w:r>
            <w:r>
              <w:rPr>
                <w:rFonts w:ascii="Vazirmatn" w:hAnsi="Vazirmatn"/>
                <w:sz w:val="18"/>
              </w:rPr>
              <w:t xml:space="preserve">خط وریدی نبود → </w:t>
            </w:r>
            <w:r>
              <w:rPr>
                <w:rFonts w:ascii="Vazirmatn" w:hAnsi="Vazirmatn"/>
                <w:b/>
                <w:sz w:val="18"/>
              </w:rPr>
              <w:t>Midazolam ۱۰ mg عضلی</w:t>
            </w:r>
          </w:p>
        </w:tc>
      </w:tr>
      <w:tr>
        <w:tc>
          <w:tcPr>
            <w:tcW w:type="dxa" w:w="5156"/>
          </w:tcPr>
          <w:p>
            <w:pPr>
              <w:bidi w:val="1"/>
            </w:pPr>
            <w:r>
              <w:rPr>
                <w:sz w:val="18"/>
              </w:rPr>
            </w:r>
            <w:r>
              <w:rPr>
                <w:rFonts w:ascii="Vazirmatn" w:hAnsi="Vazirmatn"/>
                <w:sz w:val="18"/>
              </w:rPr>
              <w:t>۱۲</w:t>
            </w:r>
          </w:p>
        </w:tc>
        <w:tc>
          <w:tcPr>
            <w:tcW w:type="dxa" w:w="5156"/>
          </w:tcPr>
          <w:p>
            <w:pPr>
              <w:bidi w:val="1"/>
            </w:pPr>
            <w:r>
              <w:rPr>
                <w:sz w:val="18"/>
              </w:rPr>
            </w:r>
            <w:r>
              <w:rPr>
                <w:rFonts w:ascii="Vazirmatn" w:hAnsi="Vazirmatn"/>
                <w:sz w:val="18"/>
              </w:rPr>
              <w:t xml:space="preserve">خط گرفته شد؛ هنوز تشنج → </w:t>
            </w:r>
            <w:r>
              <w:rPr>
                <w:rFonts w:ascii="Vazirmatn" w:hAnsi="Vazirmatn"/>
                <w:b/>
                <w:sz w:val="18"/>
              </w:rPr>
              <w:t>Lorazepam ۴ mg وریدی</w:t>
            </w:r>
            <w:r>
              <w:rPr>
                <w:rFonts w:ascii="Vazirmatn" w:hAnsi="Vazirmatn"/>
                <w:sz w:val="18"/>
              </w:rPr>
              <w:t xml:space="preserve"> (۰.۱ mg/kg، وزن ۶۵ kg → ۶.۵ mg؛ اعظمی ۴ mg)</w:t>
            </w:r>
          </w:p>
        </w:tc>
      </w:tr>
      <w:tr>
        <w:tc>
          <w:tcPr>
            <w:tcW w:type="dxa" w:w="5156"/>
          </w:tcPr>
          <w:p>
            <w:pPr>
              <w:bidi w:val="1"/>
            </w:pPr>
            <w:r>
              <w:rPr>
                <w:sz w:val="18"/>
              </w:rPr>
            </w:r>
            <w:r>
              <w:rPr>
                <w:rFonts w:ascii="Vazirmatn" w:hAnsi="Vazirmatn"/>
                <w:sz w:val="18"/>
              </w:rPr>
              <w:t>۱۸</w:t>
            </w:r>
          </w:p>
        </w:tc>
        <w:tc>
          <w:tcPr>
            <w:tcW w:type="dxa" w:w="5156"/>
          </w:tcPr>
          <w:p>
            <w:pPr>
              <w:bidi w:val="1"/>
            </w:pPr>
            <w:r>
              <w:rPr>
                <w:sz w:val="18"/>
              </w:rPr>
            </w:r>
            <w:r>
              <w:rPr>
                <w:rFonts w:ascii="Vazirmatn" w:hAnsi="Vazirmatn"/>
                <w:sz w:val="18"/>
              </w:rPr>
              <w:t xml:space="preserve">هنوز تشنج → </w:t>
            </w:r>
            <w:r>
              <w:rPr>
                <w:rFonts w:ascii="Vazirmatn" w:hAnsi="Vazirmatn"/>
                <w:b/>
                <w:sz w:val="18"/>
              </w:rPr>
              <w:t>Levetiracetam ۶۰ mg/kg</w:t>
            </w:r>
            <w:r>
              <w:rPr>
                <w:rFonts w:ascii="Vazirmatn" w:hAnsi="Vazirmatn"/>
                <w:sz w:val="18"/>
              </w:rPr>
              <w:t xml:space="preserve"> (۳.۹ g) وریدی</w:t>
            </w:r>
          </w:p>
        </w:tc>
      </w:tr>
      <w:tr>
        <w:tc>
          <w:tcPr>
            <w:tcW w:type="dxa" w:w="5156"/>
          </w:tcPr>
          <w:p>
            <w:pPr>
              <w:bidi w:val="1"/>
            </w:pPr>
            <w:r>
              <w:rPr>
                <w:sz w:val="18"/>
              </w:rPr>
            </w:r>
            <w:r>
              <w:rPr>
                <w:rFonts w:ascii="Vazirmatn" w:hAnsi="Vazirmatn"/>
                <w:sz w:val="18"/>
              </w:rPr>
              <w:t>۲۵</w:t>
            </w:r>
          </w:p>
        </w:tc>
        <w:tc>
          <w:tcPr>
            <w:tcW w:type="dxa" w:w="5156"/>
          </w:tcPr>
          <w:p>
            <w:pPr>
              <w:bidi w:val="1"/>
            </w:pPr>
            <w:r>
              <w:rPr>
                <w:sz w:val="18"/>
              </w:rPr>
            </w:r>
            <w:r>
              <w:rPr>
                <w:rFonts w:ascii="Vazirmatn" w:hAnsi="Vazirmatn"/>
                <w:sz w:val="18"/>
              </w:rPr>
              <w:t>تشنج ایستاد؛ تنفس کافی</w:t>
            </w:r>
          </w:p>
        </w:tc>
      </w:tr>
      <w:tr>
        <w:tc>
          <w:tcPr>
            <w:tcW w:type="dxa" w:w="5156"/>
          </w:tcPr>
          <w:p>
            <w:pPr>
              <w:bidi w:val="1"/>
            </w:pPr>
            <w:r>
              <w:rPr>
                <w:sz w:val="18"/>
              </w:rPr>
            </w:r>
            <w:r>
              <w:rPr>
                <w:rFonts w:ascii="Vazirmatn" w:hAnsi="Vazirmatn"/>
                <w:sz w:val="18"/>
              </w:rPr>
              <w:t>۶۰</w:t>
            </w:r>
          </w:p>
        </w:tc>
        <w:tc>
          <w:tcPr>
            <w:tcW w:type="dxa" w:w="5156"/>
          </w:tcPr>
          <w:p>
            <w:pPr>
              <w:bidi w:val="1"/>
            </w:pPr>
            <w:r>
              <w:rPr>
                <w:sz w:val="18"/>
              </w:rPr>
            </w:r>
            <w:r>
              <w:rPr>
                <w:rFonts w:ascii="Vazirmatn" w:hAnsi="Vazirmatn"/>
                <w:sz w:val="18"/>
              </w:rPr>
              <w:t>بیدار شد و جواب داد (Status غیرتشنجی نبود)</w:t>
            </w:r>
          </w:p>
        </w:tc>
      </w:tr>
    </w:tbl>
    <w:p>
      <w:pPr>
        <w:ind w:right="340"/>
        <w:bidi w:val="1"/>
      </w:pPr>
      <w:r>
        <w:rPr>
          <w:color w:val="136F73"/>
        </w:rPr>
        <w:t xml:space="preserve">● </w:t>
      </w:r>
      <w:r>
        <w:rPr>
          <w:rFonts w:ascii="Vazirmatn" w:hAnsi="Vazirmatn"/>
          <w:b/>
        </w:rPr>
        <w:t>علت:</w:t>
      </w:r>
      <w:r>
        <w:rPr>
          <w:rFonts w:ascii="Vazirmatn" w:hAnsi="Vazirmatn"/>
        </w:rPr>
        <w:t xml:space="preserve"> قطع دوا. Valproate قبلی او با </w:t>
      </w:r>
      <w:r>
        <w:rPr>
          <w:rFonts w:ascii="Vazirmatn" w:hAnsi="Vazirmatn"/>
          <w:b/>
        </w:rPr>
        <w:t>Levetiracetam</w:t>
      </w:r>
      <w:r>
        <w:rPr>
          <w:rFonts w:ascii="Vazirmatn" w:hAnsi="Vazirmatn"/>
        </w:rPr>
        <w:t xml:space="preserve"> تداوم یافت (موجود و ارزان در شفاخانه).</w:t>
      </w:r>
    </w:p>
    <w:p>
      <w:pPr>
        <w:ind w:right="340"/>
        <w:bidi w:val="1"/>
      </w:pPr>
      <w:r>
        <w:rPr>
          <w:color w:val="136F73"/>
        </w:rPr>
        <w:t xml:space="preserve">● </w:t>
      </w:r>
      <w:r>
        <w:rPr>
          <w:rFonts w:ascii="Vazirmatn" w:hAnsi="Vazirmatn"/>
        </w:rPr>
        <w:t>مددکار اجتماعی برای دسترسی به دوای رایگان.</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تشنج بیشتر از ۵ دقیقه = Status → تداوی کن، منتظر نمان.</w:t>
      </w:r>
    </w:p>
    <w:p>
      <w:pPr>
        <w:ind w:right="340"/>
        <w:bidi w:val="1"/>
      </w:pPr>
      <w:r>
        <w:rPr>
          <w:b/>
          <w:color w:val="136F73"/>
        </w:rPr>
        <w:t xml:space="preserve">2. </w:t>
      </w:r>
      <w:r>
        <w:rPr>
          <w:rFonts w:ascii="Vazirmatn" w:hAnsi="Vazirmatn"/>
          <w:b/>
        </w:rPr>
        <w:t>قند اول. Thiamine در الکهول و سوء تغذیه.</w:t>
      </w:r>
    </w:p>
    <w:p>
      <w:pPr>
        <w:ind w:right="340"/>
        <w:bidi w:val="1"/>
      </w:pPr>
      <w:r>
        <w:rPr>
          <w:b/>
          <w:color w:val="136F73"/>
        </w:rPr>
        <w:t xml:space="preserve">3. </w:t>
      </w:r>
      <w:r>
        <w:rPr>
          <w:rFonts w:ascii="Vazirmatn" w:hAnsi="Vazirmatn"/>
          <w:b/>
        </w:rPr>
        <w:t>Benzodiazepine دوز کامل: Lorazepam ۰.۱ mg/kg (اعظمی ۴ mg) یا Midazolam ۱۰ mg عضلی.</w:t>
      </w:r>
    </w:p>
    <w:p>
      <w:pPr>
        <w:ind w:right="340"/>
        <w:bidi w:val="1"/>
      </w:pPr>
      <w:r>
        <w:rPr>
          <w:b/>
          <w:color w:val="136F73"/>
        </w:rPr>
        <w:t xml:space="preserve">4. </w:t>
      </w:r>
      <w:r>
        <w:rPr>
          <w:rFonts w:ascii="Vazirmatn" w:hAnsi="Vazirmatn"/>
          <w:b/>
        </w:rPr>
        <w:t>خط دوم: Levetiracetam ۶۰ mg/kg، Valproate ۴۰ mg/kg، یا Fosphenytoin ۲۰ mg PE/kg — به یک اندازه مؤثر.</w:t>
      </w:r>
    </w:p>
    <w:p>
      <w:pPr>
        <w:ind w:right="340"/>
        <w:bidi w:val="1"/>
      </w:pPr>
      <w:r>
        <w:rPr>
          <w:b/>
          <w:color w:val="136F73"/>
        </w:rPr>
        <w:t xml:space="preserve">5. </w:t>
      </w:r>
      <w:r>
        <w:rPr>
          <w:rFonts w:ascii="Vazirmatn" w:hAnsi="Vazirmatn"/>
          <w:b/>
        </w:rPr>
        <w:t>هر زن حامله با تشنج = Eclampsia تا خلاف آن ثابت شود.</w:t>
      </w:r>
    </w:p>
    <w:p>
      <w:pPr>
        <w:ind w:right="340"/>
        <w:bidi w:val="1"/>
      </w:pPr>
      <w:r>
        <w:rPr>
          <w:b/>
          <w:color w:val="136F73"/>
        </w:rPr>
        <w:t xml:space="preserve">6. </w:t>
      </w:r>
      <w:r>
        <w:rPr>
          <w:rFonts w:ascii="Vazirmatn" w:hAnsi="Vazirmatn"/>
          <w:b/>
        </w:rPr>
        <w:t>Valproate در زن جوان فقط وقتی بدیل نیست.</w:t>
      </w:r>
    </w:p>
    <w:p>
      <w:pPr>
        <w:ind w:right="340"/>
        <w:bidi w:val="1"/>
      </w:pPr>
      <w:r>
        <w:rPr>
          <w:b/>
          <w:color w:val="136F73"/>
        </w:rPr>
        <w:t xml:space="preserve">7. </w:t>
      </w:r>
      <w:r>
        <w:rPr>
          <w:rFonts w:ascii="Vazirmatn" w:hAnsi="Vazirmatn"/>
          <w:b/>
        </w:rPr>
        <w:t>بیدار نشدن پس از تشنج → Status غیرتشنجی را در نظر بگیر.</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تشنج بیشتر از ۵ دقیقه، یا تشنج‌های پشت سر هم.</w:t>
      </w:r>
    </w:p>
    <w:p>
      <w:pPr>
        <w:ind w:right="340"/>
        <w:bidi w:val="1"/>
      </w:pPr>
      <w:r>
        <w:rPr>
          <w:color w:val="136F73"/>
        </w:rPr>
        <w:t xml:space="preserve">● </w:t>
      </w:r>
      <w:r>
        <w:rPr>
          <w:rFonts w:ascii="Vazirmatn" w:hAnsi="Vazirmatn"/>
        </w:rPr>
        <w:t>تشنج با تب یا سفتی گردن (فصل ۵۷).</w:t>
      </w:r>
    </w:p>
    <w:p>
      <w:pPr>
        <w:ind w:right="340"/>
        <w:bidi w:val="1"/>
      </w:pPr>
      <w:r>
        <w:rPr>
          <w:color w:val="136F73"/>
        </w:rPr>
        <w:t xml:space="preserve">● </w:t>
      </w:r>
      <w:r>
        <w:rPr>
          <w:rFonts w:ascii="Vazirmatn" w:hAnsi="Vazirmatn"/>
        </w:rPr>
        <w:t>تشنج در حاملگی یا پس از ولادت (فصل ۸۳).</w:t>
      </w:r>
    </w:p>
    <w:p>
      <w:pPr>
        <w:ind w:right="340"/>
        <w:bidi w:val="1"/>
      </w:pPr>
      <w:r>
        <w:rPr>
          <w:color w:val="136F73"/>
        </w:rPr>
        <w:t xml:space="preserve">● </w:t>
      </w:r>
      <w:r>
        <w:rPr>
          <w:rFonts w:ascii="Vazirmatn" w:hAnsi="Vazirmatn"/>
        </w:rPr>
        <w:t>اولین تشنج در سن بالا (سکته، تومور).</w:t>
      </w:r>
    </w:p>
    <w:p>
      <w:pPr>
        <w:ind w:right="340"/>
        <w:bidi w:val="1"/>
      </w:pPr>
      <w:r>
        <w:rPr>
          <w:color w:val="136F73"/>
        </w:rPr>
        <w:t xml:space="preserve">● </w:t>
      </w:r>
      <w:r>
        <w:rPr>
          <w:rFonts w:ascii="Vazirmatn" w:hAnsi="Vazirmatn"/>
        </w:rPr>
        <w:t>بیدار نشدن پس از تشنج.</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عملی Status؟ ← بیشتر از ۵ دقیقه، یا مکرر بدون بازگشت شعور.</w:t>
      </w:r>
    </w:p>
    <w:p>
      <w:pPr>
        <w:ind w:right="340"/>
        <w:bidi w:val="1"/>
      </w:pPr>
      <w:r>
        <w:rPr>
          <w:b/>
          <w:color w:val="136F73"/>
        </w:rPr>
        <w:t xml:space="preserve">2. </w:t>
      </w:r>
      <w:r>
        <w:rPr>
          <w:rFonts w:ascii="Vazirmatn" w:hAnsi="Vazirmatn"/>
        </w:rPr>
        <w:t>دوز Lorazepam؟ ← ۰.۱ mg/kg، اعظمی ۴ mg، یک بار تکرار.</w:t>
      </w:r>
    </w:p>
    <w:p>
      <w:pPr>
        <w:ind w:right="340"/>
        <w:bidi w:val="1"/>
      </w:pPr>
      <w:r>
        <w:rPr>
          <w:b/>
          <w:color w:val="136F73"/>
        </w:rPr>
        <w:t xml:space="preserve">3. </w:t>
      </w:r>
      <w:r>
        <w:rPr>
          <w:rFonts w:ascii="Vazirmatn" w:hAnsi="Vazirmatn"/>
        </w:rPr>
        <w:t>بدون خط وریدی؟ ← Midazolam ۱۰ mg عضلی.</w:t>
      </w:r>
    </w:p>
    <w:p>
      <w:pPr>
        <w:ind w:right="340"/>
        <w:bidi w:val="1"/>
      </w:pPr>
      <w:r>
        <w:rPr>
          <w:b/>
          <w:color w:val="136F73"/>
        </w:rPr>
        <w:t xml:space="preserve">4. </w:t>
      </w:r>
      <w:r>
        <w:rPr>
          <w:rFonts w:ascii="Vazirmatn" w:hAnsi="Vazirmatn"/>
        </w:rPr>
        <w:t>سه دوای خط دوم برابر؟ ← Levetiracetam ۶۰ mg/kg، Valproate ۴۰ mg/kg، Fosphenytoin ۲۰ mg PE/kg.</w:t>
      </w:r>
    </w:p>
    <w:p>
      <w:pPr>
        <w:ind w:right="340"/>
        <w:bidi w:val="1"/>
      </w:pPr>
      <w:r>
        <w:rPr>
          <w:b/>
          <w:color w:val="136F73"/>
        </w:rPr>
        <w:t xml:space="preserve">5. </w:t>
      </w:r>
      <w:r>
        <w:rPr>
          <w:rFonts w:ascii="Vazirmatn" w:hAnsi="Vazirmatn"/>
        </w:rPr>
        <w:t>چرا Valproate در زن جوان نه؟ ← تشوهات و اختلالات تکاملی جنین.</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spacing w:before="0"/>
        <w:bidi w:val="1"/>
      </w:pPr>
      <w:r>
        <w:rPr>
          <w:rFonts w:ascii="Vazirmatn" w:hAnsi="Vazirmatn"/>
          <w:b/>
          <w:color w:val="136F73"/>
          <w:sz w:val="38"/>
        </w:rPr>
        <w:t>فصل ۵۶ — سردردی: خطرناک را از شایع جدا کن</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«Red flags» (SNOOP) و Ottawa SAH rule از منابع بالینی استندرد؛ SAH — AHA/ASA 2023 aneurysmal SAH guideline (Hoh BL et al., Stroke 2023)؛ GCA — ACR/VF 2021؛ میگرن — American Headache Society 2021 consensus. </w:t>
      </w:r>
      <w:r>
        <w:rPr>
          <w:rFonts w:ascii="Vazirmatn" w:hAnsi="Vazirmatn"/>
          <w:i/>
          <w:color w:val="0F2744"/>
        </w:rPr>
        <w:t>هیچ‌کدام در این جلسه مستقیم خوانده نشد</w:t>
      </w:r>
      <w:r>
        <w:rPr>
          <w:rFonts w:ascii="Vazirmatn" w:hAnsi="Vazirmatn"/>
          <w:i/>
          <w:color w:val="0F2744"/>
        </w:rPr>
        <w:t xml:space="preserve"> → همهٔ ادعاهای عددی و دوزها در SD-64؛ فصل بر اصول بالینی تکیه دارد و دوز mg ندارد.</w:t>
      </w:r>
    </w:p>
    <w:p>
      <w:pPr>
        <w:spacing w:before="280"/>
        <w:bidi w:val="1"/>
      </w:pPr>
      <w:r>
        <w:rPr>
          <w:rFonts w:ascii="Vazirmatn" w:hAnsi="Vazirmatn"/>
          <w:b/>
          <w:color w:val="0F2744"/>
          <w:sz w:val="29"/>
        </w:rPr>
        <w:t>بیست سردردی، یک خون‌ریزی</w:t>
      </w:r>
    </w:p>
    <w:p>
      <w:pPr>
        <w:bidi w:val="1"/>
      </w:pPr>
      <w:r>
        <w:rPr>
          <w:rFonts w:ascii="Vazirmatn" w:hAnsi="Vazirmatn"/>
        </w:rPr>
        <w:t xml:space="preserve">در یک هفتهٔ کلینیک سرپایی، بیست نفر با سردردی می‌آیند. </w:t>
      </w:r>
      <w:r>
        <w:rPr>
          <w:rFonts w:ascii="Vazirmatn" w:hAnsi="Vazirmatn"/>
          <w:b/>
        </w:rPr>
        <w:t>نزدیک به همهٔ آن‌ها سردردی اولیه دارند</w:t>
      </w:r>
      <w:r>
        <w:rPr>
          <w:rFonts w:ascii="Vazirmatn" w:hAnsi="Vazirmatn"/>
        </w:rPr>
        <w:t xml:space="preserve"> (Tension-type یا میگرن)، که دردناک و آزاردهنده است اما کشنده نیست. </w:t>
      </w:r>
      <w:r>
        <w:rPr>
          <w:rFonts w:ascii="Vazirmatn" w:hAnsi="Vazirmatn"/>
          <w:b/>
        </w:rPr>
        <w:t>هنر، پیدا کردن آن یکی است</w:t>
      </w:r>
      <w:r>
        <w:rPr>
          <w:rFonts w:ascii="Vazirmatn" w:hAnsi="Vazirmatn"/>
        </w:rPr>
        <w:t xml:space="preserve"> که سردردی او علامهٔ یک مرض خطرناک است.</w:t>
      </w:r>
    </w:p>
    <w:p>
      <w:pPr>
        <w:ind w:right="340"/>
        <w:bidi w:val="1"/>
      </w:pPr>
      <w:r>
        <w:rPr>
          <w:color w:val="136F73"/>
        </w:rPr>
        <w:t xml:space="preserve">● </w:t>
      </w:r>
      <w:r>
        <w:rPr>
          <w:rFonts w:ascii="Vazirmatn" w:hAnsi="Vazirmatn"/>
          <w:b/>
        </w:rPr>
        <w:t>شکیلا</w:t>
      </w:r>
      <w:r>
        <w:rPr>
          <w:rFonts w:ascii="Vazirmatn" w:hAnsi="Vazirmatn"/>
        </w:rPr>
        <w:t xml:space="preserve"> ۲۸ ساله: از ۱۴ سالگی، ماهی دو سه بار سردردی یک‌طرفه و ضربانی، با استفراغ و ترس از نور؛ مثل همیشه.</w:t>
      </w:r>
    </w:p>
    <w:p>
      <w:pPr>
        <w:ind w:right="340"/>
        <w:bidi w:val="1"/>
      </w:pPr>
      <w:r>
        <w:rPr>
          <w:color w:val="136F73"/>
        </w:rPr>
        <w:t xml:space="preserve">● </w:t>
      </w:r>
      <w:r>
        <w:rPr>
          <w:rFonts w:ascii="Vazirmatn" w:hAnsi="Vazirmatn"/>
          <w:b/>
        </w:rPr>
        <w:t>استاد غفار</w:t>
      </w:r>
      <w:r>
        <w:rPr>
          <w:rFonts w:ascii="Vazirmatn" w:hAnsi="Vazirmatn"/>
        </w:rPr>
        <w:t xml:space="preserve"> ۴۶ ساله: هنگام بلند کردن یک بوجی، </w:t>
      </w:r>
      <w:r>
        <w:rPr>
          <w:rFonts w:ascii="Vazirmatn" w:hAnsi="Vazirmatn"/>
          <w:b/>
        </w:rPr>
        <w:t>ناگهان</w:t>
      </w:r>
      <w:r>
        <w:rPr>
          <w:rFonts w:ascii="Vazirmatn" w:hAnsi="Vazirmatn"/>
        </w:rPr>
        <w:t xml:space="preserve"> «مثل ضربهٔ چکش» پشت سرش درد گرفت، </w:t>
      </w:r>
      <w:r>
        <w:rPr>
          <w:rFonts w:ascii="Vazirmatn" w:hAnsi="Vazirmatn"/>
          <w:b/>
        </w:rPr>
        <w:t>بدترین سردردی عمرش</w:t>
      </w:r>
      <w:r>
        <w:rPr>
          <w:rFonts w:ascii="Vazirmatn" w:hAnsi="Vazirmatn"/>
        </w:rPr>
        <w:t>، و یک بار استفراغ کرد. حالا کمی بهتر است و می‌خواهد به خانه برود.</w:t>
      </w:r>
    </w:p>
    <w:p>
      <w:pPr>
        <w:ind w:right="340"/>
        <w:bidi w:val="1"/>
      </w:pPr>
      <w:r>
        <w:rPr>
          <w:color w:val="136F73"/>
        </w:rPr>
        <w:t xml:space="preserve">● </w:t>
      </w:r>
      <w:r>
        <w:rPr>
          <w:rFonts w:ascii="Vazirmatn" w:hAnsi="Vazirmatn"/>
          <w:b/>
        </w:rPr>
        <w:t>بی‌بی ثریا</w:t>
      </w:r>
      <w:r>
        <w:rPr>
          <w:rFonts w:ascii="Vazirmatn" w:hAnsi="Vazirmatn"/>
        </w:rPr>
        <w:t xml:space="preserve"> ۷۲ ساله: سه هفته سردردی تازهٔ شقیقه، درد فک هنگام جویدن، و دیروز </w:t>
      </w:r>
      <w:r>
        <w:rPr>
          <w:rFonts w:ascii="Vazirmatn" w:hAnsi="Vazirmatn"/>
          <w:b/>
        </w:rPr>
        <w:t>برای چند دقیقه چشم راستش تار شد</w:t>
      </w:r>
      <w:r>
        <w:rPr>
          <w:rFonts w:ascii="Vazirmatn" w:hAnsi="Vazirmatn"/>
        </w:rPr>
        <w:t>.</w:t>
      </w:r>
    </w:p>
    <w:p>
      <w:pPr>
        <w:bidi w:val="1"/>
      </w:pPr>
      <w:r>
        <w:rPr>
          <w:rFonts w:ascii="Vazirmatn" w:hAnsi="Vazirmatn"/>
          <w:b/>
        </w:rPr>
        <w:t>استاد غفار</w:t>
      </w:r>
      <w:r>
        <w:rPr>
          <w:rFonts w:ascii="Vazirmatn" w:hAnsi="Vazirmatn"/>
        </w:rPr>
        <w:t xml:space="preserve"> ممکن است امشب بمیرد. </w:t>
      </w:r>
      <w:r>
        <w:rPr>
          <w:rFonts w:ascii="Vazirmatn" w:hAnsi="Vazirmatn"/>
          <w:b/>
        </w:rPr>
        <w:t>بی‌بی ثریا</w:t>
      </w:r>
      <w:r>
        <w:rPr>
          <w:rFonts w:ascii="Vazirmatn" w:hAnsi="Vazirmatn"/>
        </w:rPr>
        <w:t xml:space="preserve"> ممکن است فردا کور شود. </w:t>
      </w:r>
      <w:r>
        <w:rPr>
          <w:rFonts w:ascii="Vazirmatn" w:hAnsi="Vazirmatn"/>
          <w:b/>
        </w:rPr>
        <w:t>شکیلا</w:t>
      </w:r>
      <w:r>
        <w:rPr>
          <w:rFonts w:ascii="Vazirmatn" w:hAnsi="Vazirmatn"/>
        </w:rPr>
        <w:t xml:space="preserve"> به تداوی بهتر ضرورت دارد، نه به CT.</w:t>
      </w:r>
    </w:p>
    <w:p>
      <w:pPr>
        <w:bidi w:val="1"/>
      </w:pPr>
      <w:r>
        <w:rPr>
          <w:color w:val="B8913A"/>
        </w:rPr>
        <w:t>❖ ❖ ❖</w:t>
      </w:r>
    </w:p>
    <w:p>
      <w:pPr>
        <w:spacing w:before="280"/>
        <w:bidi w:val="1"/>
      </w:pPr>
      <w:r>
        <w:rPr>
          <w:rFonts w:ascii="Vazirmatn" w:hAnsi="Vazirmatn"/>
          <w:b/>
          <w:color w:val="0F2744"/>
          <w:sz w:val="29"/>
        </w:rPr>
        <w:t>۱. قدم اول: اولیه یا ثانوی؟ — Red flags</w:t>
      </w:r>
    </w:p>
    <w:p>
      <w:pPr>
        <w:bidi w:val="1"/>
      </w:pPr>
      <w:r>
        <w:rPr>
          <w:rFonts w:ascii="Vazirmatn" w:hAnsi="Vazirmatn"/>
          <w:b/>
        </w:rPr>
        <w:t>سردردی ثانوی</w:t>
      </w:r>
      <w:r>
        <w:rPr>
          <w:rFonts w:ascii="Vazirmatn" w:hAnsi="Vazirmatn"/>
        </w:rPr>
        <w:t xml:space="preserve"> (علامهٔ مرض دیگر) را با این سرنخ‌ها بجوی: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تب، سفتی گردن، بثورات</w:t>
            </w:r>
          </w:p>
        </w:tc>
        <w:tc>
          <w:tcPr>
            <w:tcW w:type="dxa" w:w="5156"/>
          </w:tcPr>
          <w:p>
            <w:pPr>
              <w:bidi w:val="1"/>
            </w:pPr>
            <w:r>
              <w:rPr>
                <w:sz w:val="18"/>
              </w:rPr>
            </w:r>
            <w:r>
              <w:rPr>
                <w:rFonts w:ascii="Vazirmatn" w:hAnsi="Vazirmatn"/>
                <w:b/>
                <w:sz w:val="18"/>
              </w:rPr>
              <w:t>مننژیت</w:t>
            </w:r>
            <w:r>
              <w:rPr>
                <w:rFonts w:ascii="Vazirmatn" w:hAnsi="Vazirmatn"/>
                <w:sz w:val="18"/>
              </w:rPr>
              <w:t xml:space="preserve"> (فصل ۵۷)</w:t>
            </w:r>
          </w:p>
        </w:tc>
      </w:tr>
      <w:tr>
        <w:tc>
          <w:tcPr>
            <w:tcW w:type="dxa" w:w="5156"/>
          </w:tcPr>
          <w:p>
            <w:pPr>
              <w:bidi w:val="1"/>
            </w:pPr>
            <w:r>
              <w:rPr>
                <w:sz w:val="18"/>
              </w:rPr>
            </w:r>
            <w:r>
              <w:rPr>
                <w:rFonts w:ascii="Vazirmatn" w:hAnsi="Vazirmatn"/>
                <w:b/>
                <w:sz w:val="18"/>
              </w:rPr>
              <w:t>علایم عصبی موضعی، تشنج، تغییر شعور</w:t>
            </w:r>
          </w:p>
        </w:tc>
        <w:tc>
          <w:tcPr>
            <w:tcW w:type="dxa" w:w="5156"/>
          </w:tcPr>
          <w:p>
            <w:pPr>
              <w:bidi w:val="1"/>
            </w:pPr>
            <w:r>
              <w:rPr>
                <w:sz w:val="18"/>
              </w:rPr>
            </w:r>
            <w:r>
              <w:rPr>
                <w:rFonts w:ascii="Vazirmatn" w:hAnsi="Vazirmatn"/>
                <w:sz w:val="18"/>
              </w:rPr>
              <w:t>تومور، ابسه، خون‌ریزی، سکته</w:t>
            </w:r>
          </w:p>
        </w:tc>
      </w:tr>
      <w:tr>
        <w:tc>
          <w:tcPr>
            <w:tcW w:type="dxa" w:w="5156"/>
          </w:tcPr>
          <w:p>
            <w:pPr>
              <w:bidi w:val="1"/>
            </w:pPr>
            <w:r>
              <w:rPr>
                <w:sz w:val="18"/>
              </w:rPr>
            </w:r>
            <w:r>
              <w:rPr>
                <w:rFonts w:ascii="Vazirmatn" w:hAnsi="Vazirmatn"/>
                <w:b/>
                <w:sz w:val="18"/>
              </w:rPr>
              <w:t>سردردی تازه بالای ۵۰ سال</w:t>
            </w:r>
          </w:p>
        </w:tc>
        <w:tc>
          <w:tcPr>
            <w:tcW w:type="dxa" w:w="5156"/>
          </w:tcPr>
          <w:p>
            <w:pPr>
              <w:bidi w:val="1"/>
            </w:pPr>
            <w:r>
              <w:rPr>
                <w:sz w:val="18"/>
              </w:rPr>
            </w:r>
            <w:r>
              <w:rPr>
                <w:rFonts w:ascii="Vazirmatn" w:hAnsi="Vazirmatn"/>
                <w:b/>
                <w:sz w:val="18"/>
              </w:rPr>
              <w:t>Giant cell arteritis</w:t>
            </w:r>
            <w:r>
              <w:rPr>
                <w:rFonts w:ascii="Vazirmatn" w:hAnsi="Vazirmatn"/>
                <w:sz w:val="18"/>
              </w:rPr>
              <w:t>، تومور</w:t>
            </w:r>
          </w:p>
        </w:tc>
      </w:tr>
      <w:tr>
        <w:tc>
          <w:tcPr>
            <w:tcW w:type="dxa" w:w="5156"/>
          </w:tcPr>
          <w:p>
            <w:pPr>
              <w:bidi w:val="1"/>
            </w:pPr>
            <w:r>
              <w:rPr>
                <w:sz w:val="18"/>
              </w:rPr>
            </w:r>
            <w:r>
              <w:rPr>
                <w:rFonts w:ascii="Vazirmatn" w:hAnsi="Vazirmatn"/>
                <w:b/>
                <w:sz w:val="18"/>
              </w:rPr>
              <w:t>بدتر با دراز کشیدن، سرفه یا زور؛ صبحگاهی با استفراغ</w:t>
            </w:r>
          </w:p>
        </w:tc>
        <w:tc>
          <w:tcPr>
            <w:tcW w:type="dxa" w:w="5156"/>
          </w:tcPr>
          <w:p>
            <w:pPr>
              <w:bidi w:val="1"/>
            </w:pPr>
            <w:r>
              <w:rPr>
                <w:sz w:val="18"/>
              </w:rPr>
            </w:r>
            <w:r>
              <w:rPr>
                <w:rFonts w:ascii="Vazirmatn" w:hAnsi="Vazirmatn"/>
                <w:b/>
                <w:sz w:val="18"/>
              </w:rPr>
              <w:t>فشار بلند داخل جمجمه</w:t>
            </w:r>
            <w:r>
              <w:rPr>
                <w:rFonts w:ascii="Vazirmatn" w:hAnsi="Vazirmatn"/>
                <w:sz w:val="18"/>
              </w:rPr>
              <w:t xml:space="preserve"> (تومور، Hydrocephalus)</w:t>
            </w:r>
          </w:p>
        </w:tc>
      </w:tr>
      <w:tr>
        <w:tc>
          <w:tcPr>
            <w:tcW w:type="dxa" w:w="5156"/>
          </w:tcPr>
          <w:p>
            <w:pPr>
              <w:bidi w:val="1"/>
            </w:pPr>
            <w:r>
              <w:rPr>
                <w:sz w:val="18"/>
              </w:rPr>
            </w:r>
            <w:r>
              <w:rPr>
                <w:rFonts w:ascii="Vazirmatn" w:hAnsi="Vazirmatn"/>
                <w:b/>
                <w:sz w:val="18"/>
              </w:rPr>
              <w:t>Papilloedema</w:t>
            </w:r>
          </w:p>
        </w:tc>
        <w:tc>
          <w:tcPr>
            <w:tcW w:type="dxa" w:w="5156"/>
          </w:tcPr>
          <w:p>
            <w:pPr>
              <w:bidi w:val="1"/>
            </w:pPr>
            <w:r>
              <w:rPr>
                <w:sz w:val="18"/>
              </w:rPr>
            </w:r>
            <w:r>
              <w:rPr>
                <w:rFonts w:ascii="Vazirmatn" w:hAnsi="Vazirmatn"/>
                <w:sz w:val="18"/>
              </w:rPr>
              <w:t>فشار داخل جمجمه</w:t>
            </w:r>
          </w:p>
        </w:tc>
      </w:tr>
      <w:tr>
        <w:tc>
          <w:tcPr>
            <w:tcW w:type="dxa" w:w="5156"/>
          </w:tcPr>
          <w:p>
            <w:pPr>
              <w:bidi w:val="1"/>
            </w:pPr>
            <w:r>
              <w:rPr>
                <w:sz w:val="18"/>
              </w:rPr>
            </w:r>
            <w:r>
              <w:rPr>
                <w:rFonts w:ascii="Vazirmatn" w:hAnsi="Vazirmatn"/>
                <w:b/>
                <w:sz w:val="18"/>
              </w:rPr>
              <w:t>Immunosuppression، HIV، سرطان</w:t>
            </w:r>
          </w:p>
        </w:tc>
        <w:tc>
          <w:tcPr>
            <w:tcW w:type="dxa" w:w="5156"/>
          </w:tcPr>
          <w:p>
            <w:pPr>
              <w:bidi w:val="1"/>
            </w:pPr>
            <w:r>
              <w:rPr>
                <w:sz w:val="18"/>
              </w:rPr>
            </w:r>
            <w:r>
              <w:rPr>
                <w:rFonts w:ascii="Vazirmatn" w:hAnsi="Vazirmatn"/>
                <w:sz w:val="18"/>
              </w:rPr>
              <w:t>انتان فرصت‌طلب (Cryptococcus، Toxoplasma — فصل ۷۰)، Metastasis</w:t>
            </w:r>
          </w:p>
        </w:tc>
      </w:tr>
      <w:tr>
        <w:tc>
          <w:tcPr>
            <w:tcW w:type="dxa" w:w="5156"/>
          </w:tcPr>
          <w:p>
            <w:pPr>
              <w:bidi w:val="1"/>
            </w:pPr>
            <w:r>
              <w:rPr>
                <w:sz w:val="18"/>
              </w:rPr>
            </w:r>
            <w:r>
              <w:rPr>
                <w:rFonts w:ascii="Vazirmatn" w:hAnsi="Vazirmatn"/>
                <w:b/>
                <w:sz w:val="18"/>
              </w:rPr>
              <w:t>حاملگی یا پس از ولادت</w:t>
            </w:r>
          </w:p>
        </w:tc>
        <w:tc>
          <w:tcPr>
            <w:tcW w:type="dxa" w:w="5156"/>
          </w:tcPr>
          <w:p>
            <w:pPr>
              <w:bidi w:val="1"/>
            </w:pPr>
            <w:r>
              <w:rPr>
                <w:sz w:val="18"/>
              </w:rPr>
            </w:r>
            <w:r>
              <w:rPr>
                <w:rFonts w:ascii="Vazirmatn" w:hAnsi="Vazirmatn"/>
                <w:b/>
                <w:sz w:val="18"/>
              </w:rPr>
              <w:t>Preeclampsia</w:t>
            </w:r>
            <w:r>
              <w:rPr>
                <w:rFonts w:ascii="Vazirmatn" w:hAnsi="Vazirmatn"/>
                <w:sz w:val="18"/>
              </w:rPr>
              <w:t xml:space="preserve"> (فصل ۸۳)، Venous sinus thrombosis</w:t>
            </w:r>
          </w:p>
        </w:tc>
      </w:tr>
      <w:tr>
        <w:tc>
          <w:tcPr>
            <w:tcW w:type="dxa" w:w="5156"/>
          </w:tcPr>
          <w:p>
            <w:pPr>
              <w:bidi w:val="1"/>
            </w:pPr>
            <w:r>
              <w:rPr>
                <w:sz w:val="18"/>
              </w:rPr>
            </w:r>
            <w:r>
              <w:rPr>
                <w:rFonts w:ascii="Vazirmatn" w:hAnsi="Vazirmatn"/>
                <w:b/>
                <w:sz w:val="18"/>
              </w:rPr>
              <w:t>تغییر الگو</w:t>
            </w:r>
            <w:r>
              <w:rPr>
                <w:rFonts w:ascii="Vazirmatn" w:hAnsi="Vazirmatn"/>
                <w:sz w:val="18"/>
              </w:rPr>
              <w:t xml:space="preserve"> در سردردی مزمن</w:t>
            </w:r>
          </w:p>
        </w:tc>
        <w:tc>
          <w:tcPr>
            <w:tcW w:type="dxa" w:w="5156"/>
          </w:tcPr>
          <w:p>
            <w:pPr>
              <w:bidi w:val="1"/>
            </w:pPr>
            <w:r>
              <w:rPr>
                <w:sz w:val="18"/>
              </w:rPr>
            </w:r>
            <w:r>
              <w:rPr>
                <w:rFonts w:ascii="Vazirmatn" w:hAnsi="Vazirmatn"/>
                <w:sz w:val="18"/>
              </w:rPr>
              <w:t xml:space="preserve">علت ثانوی تازه، یا </w:t>
            </w:r>
            <w:r>
              <w:rPr>
                <w:rFonts w:ascii="Vazirmatn" w:hAnsi="Vazirmatn"/>
                <w:b/>
                <w:sz w:val="18"/>
              </w:rPr>
              <w:t>سردردی از استعمال زیاد دوا</w:t>
            </w:r>
          </w:p>
        </w:tc>
      </w:tr>
      <w:tr>
        <w:tc>
          <w:tcPr>
            <w:tcW w:type="dxa" w:w="5156"/>
          </w:tcPr>
          <w:p>
            <w:pPr>
              <w:bidi w:val="1"/>
            </w:pPr>
            <w:r>
              <w:rPr>
                <w:sz w:val="18"/>
              </w:rPr>
            </w:r>
            <w:r>
              <w:rPr>
                <w:rFonts w:ascii="Vazirmatn" w:hAnsi="Vazirmatn"/>
                <w:b/>
                <w:sz w:val="18"/>
              </w:rPr>
              <w:t>پس از ترضیض</w:t>
            </w:r>
            <w:r>
              <w:rPr>
                <w:rFonts w:ascii="Vazirmatn" w:hAnsi="Vazirmatn"/>
                <w:sz w:val="18"/>
              </w:rPr>
              <w:t>، به ویژه با ضد انعقاد</w:t>
            </w:r>
          </w:p>
        </w:tc>
        <w:tc>
          <w:tcPr>
            <w:tcW w:type="dxa" w:w="5156"/>
          </w:tcPr>
          <w:p>
            <w:pPr>
              <w:bidi w:val="1"/>
            </w:pPr>
            <w:r>
              <w:rPr>
                <w:sz w:val="18"/>
              </w:rPr>
            </w:r>
            <w:r>
              <w:rPr>
                <w:rFonts w:ascii="Vazirmatn" w:hAnsi="Vazirmatn"/>
                <w:b/>
                <w:sz w:val="18"/>
              </w:rPr>
              <w:t>Subdural haematoma</w:t>
            </w:r>
          </w:p>
        </w:tc>
      </w:tr>
      <w:tr>
        <w:tc>
          <w:tcPr>
            <w:tcW w:type="dxa" w:w="5156"/>
          </w:tcPr>
          <w:p>
            <w:pPr>
              <w:bidi w:val="1"/>
            </w:pPr>
            <w:r>
              <w:rPr>
                <w:sz w:val="18"/>
              </w:rPr>
            </w:r>
            <w:r>
              <w:rPr>
                <w:rFonts w:ascii="Vazirmatn" w:hAnsi="Vazirmatn"/>
                <w:b/>
                <w:sz w:val="18"/>
              </w:rPr>
              <w:t>فشار خون بسیار بلند</w:t>
            </w:r>
            <w:r>
              <w:rPr>
                <w:rFonts w:ascii="Vazirmatn" w:hAnsi="Vazirmatn"/>
                <w:sz w:val="18"/>
              </w:rPr>
              <w:t xml:space="preserve"> با علایم عصبی</w:t>
            </w:r>
          </w:p>
        </w:tc>
        <w:tc>
          <w:tcPr>
            <w:tcW w:type="dxa" w:w="5156"/>
          </w:tcPr>
          <w:p>
            <w:pPr>
              <w:bidi w:val="1"/>
            </w:pPr>
            <w:r>
              <w:rPr>
                <w:sz w:val="18"/>
              </w:rPr>
            </w:r>
            <w:r>
              <w:rPr>
                <w:rFonts w:ascii="Vazirmatn" w:hAnsi="Vazirmatn"/>
                <w:sz w:val="18"/>
              </w:rPr>
              <w:t>Hypertensive emergency (فصل ۶)</w:t>
            </w:r>
          </w:p>
        </w:tc>
      </w:tr>
    </w:tbl>
    <w:p>
      <w:pPr>
        <w:bidi w:val="1"/>
      </w:pPr>
      <w:r>
        <w:rPr>
          <w:rFonts w:ascii="Vazirmatn" w:hAnsi="Vazirmatn"/>
          <w:b/>
        </w:rPr>
        <w:t>اگر هیچ سرنخی نیست، و الگو قدیمی و مشابه است → سردردی اولیه، و تصویربرداری لازم نیست.</w:t>
      </w:r>
    </w:p>
    <w:p>
      <w:pPr>
        <w:bidi w:val="1"/>
      </w:pPr>
      <w:r>
        <w:rPr>
          <w:color w:val="B8913A"/>
        </w:rPr>
        <w:t>❖ ❖ ❖</w:t>
      </w:r>
    </w:p>
    <w:p>
      <w:pPr>
        <w:spacing w:before="280"/>
        <w:bidi w:val="1"/>
      </w:pPr>
      <w:r>
        <w:rPr>
          <w:rFonts w:ascii="Vazirmatn" w:hAnsi="Vazirmatn"/>
          <w:b/>
          <w:color w:val="0F2744"/>
          <w:sz w:val="29"/>
        </w:rPr>
        <w:t>۲. سردردی Thunderclap — SAH را از دست نده</w:t>
      </w:r>
    </w:p>
    <w:p>
      <w:pPr>
        <w:ind w:right="340"/>
        <w:bidi w:val="1"/>
      </w:pPr>
      <w:r>
        <w:rPr>
          <w:color w:val="136F73"/>
        </w:rPr>
        <w:t xml:space="preserve">● </w:t>
      </w:r>
      <w:r>
        <w:rPr>
          <w:rFonts w:ascii="Vazirmatn" w:hAnsi="Vazirmatn"/>
          <w:b/>
        </w:rPr>
        <w:t>SAH (Subarachnoid haemorrhage)</w:t>
      </w:r>
      <w:r>
        <w:rPr>
          <w:rFonts w:ascii="Vazirmatn" w:hAnsi="Vazirmatn"/>
        </w:rPr>
        <w:t xml:space="preserve"> اکثراً از پاره شدن </w:t>
      </w:r>
      <w:r>
        <w:rPr>
          <w:rFonts w:ascii="Vazirmatn" w:hAnsi="Vazirmatn"/>
          <w:b/>
        </w:rPr>
        <w:t>Aneurysm</w:t>
      </w:r>
      <w:r>
        <w:rPr>
          <w:rFonts w:ascii="Vazirmatn" w:hAnsi="Vazirmatn"/>
        </w:rPr>
        <w:t xml:space="preserve">. مرگ و معیوبیت بلند است، و </w:t>
      </w:r>
      <w:r>
        <w:rPr>
          <w:rFonts w:ascii="Vazirmatn" w:hAnsi="Vazirmatn"/>
          <w:b/>
        </w:rPr>
        <w:t>خون‌ریزی دوم</w:t>
      </w:r>
      <w:r>
        <w:rPr>
          <w:rFonts w:ascii="Vazirmatn" w:hAnsi="Vazirmatn"/>
        </w:rPr>
        <w:t xml:space="preserve"> کشنده‌تر است.</w:t>
      </w:r>
    </w:p>
    <w:p>
      <w:pPr>
        <w:ind w:right="340"/>
        <w:bidi w:val="1"/>
      </w:pPr>
      <w:r>
        <w:rPr>
          <w:color w:val="136F73"/>
        </w:rPr>
        <w:t xml:space="preserve">● </w:t>
      </w:r>
      <w:r>
        <w:rPr>
          <w:rFonts w:ascii="Vazirmatn" w:hAnsi="Vazirmatn"/>
          <w:b/>
        </w:rPr>
        <w:t>تصویر:</w:t>
      </w:r>
      <w:r>
        <w:rPr>
          <w:rFonts w:ascii="Vazirmatn" w:hAnsi="Vazirmatn"/>
        </w:rPr>
        <w:t xml:space="preserve"> سردردی ناگهانی شدید («بدترین سردردی عمرم»)، استفراغ، سفتی گردن (پس از ساعت‌ها)، غش، یا تشنج. </w:t>
      </w:r>
      <w:r>
        <w:rPr>
          <w:rFonts w:ascii="Vazirmatn" w:hAnsi="Vazirmatn"/>
          <w:b/>
        </w:rPr>
        <w:t>ممکن است مریض «بهتر» شود</w:t>
      </w:r>
      <w:r>
        <w:rPr>
          <w:rFonts w:ascii="Vazirmatn" w:hAnsi="Vazirmatn"/>
        </w:rPr>
        <w:t>، که همان «خون‌ریزی هشداردهنده» (Sentinel bleed) است.</w:t>
      </w:r>
    </w:p>
    <w:p>
      <w:pPr>
        <w:ind w:right="340"/>
        <w:bidi w:val="1"/>
      </w:pPr>
      <w:r>
        <w:rPr>
          <w:color w:val="136F73"/>
        </w:rPr>
        <w:t xml:space="preserve">● </w:t>
      </w:r>
      <w:r>
        <w:rPr>
          <w:rFonts w:ascii="Vazirmatn" w:hAnsi="Vazirmatn"/>
          <w:b/>
        </w:rPr>
        <w:t>تشخیص:</w:t>
      </w:r>
    </w:p>
    <w:p>
      <w:pPr>
        <w:ind w:right="340"/>
        <w:bidi w:val="1"/>
      </w:pPr>
      <w:r>
        <w:rPr>
          <w:b/>
          <w:color w:val="136F73"/>
        </w:rPr>
        <w:t xml:space="preserve">1. </w:t>
      </w:r>
      <w:r>
        <w:rPr>
          <w:rFonts w:ascii="Vazirmatn" w:hAnsi="Vazirmatn"/>
          <w:b/>
        </w:rPr>
        <w:t>CT بدون Contrast هر چه زودتر.</w:t>
      </w:r>
      <w:r>
        <w:rPr>
          <w:rFonts w:ascii="Vazirmatn" w:hAnsi="Vazirmatn"/>
        </w:rPr>
        <w:t xml:space="preserve"> حساسیت آن در ساعت‌های اول بسیار بلند است و با گذشت زمان کم می‌شود. </w:t>
      </w:r>
      <w:r>
        <w:rPr>
          <w:rFonts w:ascii="Vazirmatn" w:hAnsi="Vazirmatn"/>
          <w:i/>
        </w:rPr>
        <w:t>(حد ۶ ساعت → SD-64.)</w:t>
      </w:r>
    </w:p>
    <w:p>
      <w:pPr>
        <w:ind w:right="340"/>
        <w:bidi w:val="1"/>
      </w:pPr>
      <w:r>
        <w:rPr>
          <w:b/>
          <w:color w:val="136F73"/>
        </w:rPr>
        <w:t xml:space="preserve">2. </w:t>
      </w:r>
      <w:r>
        <w:rPr>
          <w:rFonts w:ascii="Vazirmatn" w:hAnsi="Vazirmatn"/>
          <w:b/>
        </w:rPr>
        <w:t>CT منفی ولی شک باقی است</w:t>
      </w:r>
      <w:r>
        <w:rPr>
          <w:rFonts w:ascii="Vazirmatn" w:hAnsi="Vazirmatn"/>
        </w:rPr>
        <w:t xml:space="preserve"> (به ویژه پس از ساعت‌های اول) → </w:t>
      </w:r>
      <w:r>
        <w:rPr>
          <w:rFonts w:ascii="Vazirmatn" w:hAnsi="Vazirmatn"/>
          <w:b/>
        </w:rPr>
        <w:t>LP</w:t>
      </w:r>
      <w:r>
        <w:rPr>
          <w:rFonts w:ascii="Vazirmatn" w:hAnsi="Vazirmatn"/>
        </w:rPr>
        <w:t xml:space="preserve">: خون یا </w:t>
      </w:r>
      <w:r>
        <w:rPr>
          <w:rFonts w:ascii="Vazirmatn" w:hAnsi="Vazirmatn"/>
          <w:b/>
        </w:rPr>
        <w:t>Xanthochromia</w:t>
      </w:r>
      <w:r>
        <w:rPr>
          <w:rFonts w:ascii="Vazirmatn" w:hAnsi="Vazirmatn"/>
        </w:rPr>
        <w:t xml:space="preserve"> (زرد شدن مایع؛ چند ساعت پس از خون‌ریزی ظاهر می‌شود).</w:t>
      </w:r>
    </w:p>
    <w:p>
      <w:pPr>
        <w:ind w:right="340"/>
        <w:bidi w:val="1"/>
      </w:pPr>
      <w:r>
        <w:rPr>
          <w:b/>
          <w:color w:val="136F73"/>
        </w:rPr>
        <w:t xml:space="preserve">3. </w:t>
      </w:r>
      <w:r>
        <w:rPr>
          <w:rFonts w:ascii="Vazirmatn" w:hAnsi="Vazirmatn"/>
        </w:rPr>
        <w:t xml:space="preserve">SAH ثابت → </w:t>
      </w:r>
      <w:r>
        <w:rPr>
          <w:rFonts w:ascii="Vazirmatn" w:hAnsi="Vazirmatn"/>
          <w:b/>
        </w:rPr>
        <w:t>CTA</w:t>
      </w:r>
      <w:r>
        <w:rPr>
          <w:rFonts w:ascii="Vazirmatn" w:hAnsi="Vazirmatn"/>
        </w:rPr>
        <w:t xml:space="preserve"> برای Aneurysm → </w:t>
      </w:r>
      <w:r>
        <w:rPr>
          <w:rFonts w:ascii="Vazirmatn" w:hAnsi="Vazirmatn"/>
          <w:b/>
        </w:rPr>
        <w:t>جراحی عصبی</w:t>
      </w:r>
      <w:r>
        <w:rPr>
          <w:rFonts w:ascii="Vazirmatn" w:hAnsi="Vazirmatn"/>
        </w:rPr>
        <w:t xml:space="preserve"> (Coiling یا Clipping).</w:t>
      </w:r>
    </w:p>
    <w:p>
      <w:pPr>
        <w:ind w:right="340"/>
        <w:bidi w:val="1"/>
      </w:pPr>
      <w:r>
        <w:rPr>
          <w:color w:val="136F73"/>
        </w:rPr>
        <w:t xml:space="preserve">● </w:t>
      </w:r>
      <w:r>
        <w:rPr>
          <w:rFonts w:ascii="Vazirmatn" w:hAnsi="Vazirmatn"/>
          <w:b/>
        </w:rPr>
        <w:t>Ottawa SAH rule</w:t>
      </w:r>
      <w:r>
        <w:rPr>
          <w:rFonts w:ascii="Vazirmatn" w:hAnsi="Vazirmatn"/>
        </w:rPr>
        <w:t xml:space="preserve"> برای تصمیم دربارهٔ تصویربرداری در سردردی حاد شدید کمک می‌کند. </w:t>
      </w:r>
      <w:r>
        <w:rPr>
          <w:rFonts w:ascii="Vazirmatn" w:hAnsi="Vazirmatn"/>
          <w:i/>
        </w:rPr>
        <w:t>(معیارها → SD-64.)</w:t>
      </w:r>
    </w:p>
    <w:p>
      <w:pPr>
        <w:ind w:right="340"/>
        <w:bidi w:val="1"/>
      </w:pPr>
      <w:r>
        <w:rPr>
          <w:color w:val="136F73"/>
        </w:rPr>
        <w:t xml:space="preserve">● </w:t>
      </w:r>
      <w:r>
        <w:rPr>
          <w:rFonts w:ascii="Vazirmatn" w:hAnsi="Vazirmatn"/>
          <w:b/>
        </w:rPr>
        <w:t>اهتمامات تا جراحی:</w:t>
      </w:r>
      <w:r>
        <w:rPr>
          <w:rFonts w:ascii="Vazirmatn" w:hAnsi="Vazirmatn"/>
        </w:rPr>
        <w:t xml:space="preserve"> کنترول فشار، درد و استفراغ؛ </w:t>
      </w:r>
      <w:r>
        <w:rPr>
          <w:rFonts w:ascii="Vazirmatn" w:hAnsi="Vazirmatn"/>
          <w:b/>
        </w:rPr>
        <w:t>Nimodipine</w:t>
      </w:r>
      <w:r>
        <w:rPr>
          <w:rFonts w:ascii="Vazirmatn" w:hAnsi="Vazirmatn"/>
        </w:rPr>
        <w:t xml:space="preserve"> برای جلوگیری از Vasospasm </w:t>
      </w:r>
      <w:r>
        <w:rPr>
          <w:rFonts w:ascii="Vazirmatn" w:hAnsi="Vazirmatn"/>
          <w:i/>
        </w:rPr>
        <w:t>(دوز → SD-64)</w:t>
      </w:r>
      <w:r>
        <w:rPr>
          <w:rFonts w:ascii="Vazirmatn" w:hAnsi="Vazirmatn"/>
        </w:rPr>
        <w:t>؛ ضد انعقاد را معکوس کن.</w:t>
      </w:r>
    </w:p>
    <w:p>
      <w:pPr>
        <w:bidi w:val="1"/>
      </w:pPr>
      <w:r>
        <w:rPr>
          <w:color w:val="B8913A"/>
        </w:rPr>
        <w:t>❖ ❖ ❖</w:t>
      </w:r>
    </w:p>
    <w:p>
      <w:pPr>
        <w:spacing w:before="280"/>
        <w:bidi w:val="1"/>
      </w:pPr>
      <w:r>
        <w:rPr>
          <w:rFonts w:ascii="Vazirmatn" w:hAnsi="Vazirmatn"/>
          <w:b/>
          <w:color w:val="0F2744"/>
          <w:sz w:val="29"/>
        </w:rPr>
        <w:t>۳. Giant cell arteritis (GCA) — «کوری قابل جلوگیری»</w:t>
      </w:r>
    </w:p>
    <w:p>
      <w:pPr>
        <w:ind w:right="340"/>
        <w:bidi w:val="1"/>
      </w:pPr>
      <w:r>
        <w:rPr>
          <w:color w:val="136F73"/>
        </w:rPr>
        <w:t xml:space="preserve">● </w:t>
      </w:r>
      <w:r>
        <w:rPr>
          <w:rFonts w:ascii="Vazirmatn" w:hAnsi="Vazirmatn"/>
          <w:b/>
        </w:rPr>
        <w:t>بالای ۵۰ سال</w:t>
      </w:r>
      <w:r>
        <w:rPr>
          <w:rFonts w:ascii="Vazirmatn" w:hAnsi="Vazirmatn"/>
        </w:rPr>
        <w:t>، اکثراً زنان.</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rPr>
        <w:t>سردردی تازه، اکثراً شقیقه؛</w:t>
      </w:r>
    </w:p>
    <w:p>
      <w:pPr>
        <w:ind w:right="340"/>
        <w:bidi w:val="1"/>
      </w:pPr>
      <w:r>
        <w:rPr>
          <w:color w:val="136F73"/>
        </w:rPr>
        <w:t xml:space="preserve">● </w:t>
      </w:r>
      <w:r>
        <w:rPr>
          <w:rFonts w:ascii="Vazirmatn" w:hAnsi="Vazirmatn"/>
          <w:b/>
        </w:rPr>
        <w:t>درد فک هنگام جویدن (Jaw claudication)</w:t>
      </w:r>
      <w:r>
        <w:rPr>
          <w:rFonts w:ascii="Vazirmatn" w:hAnsi="Vazirmatn"/>
        </w:rPr>
        <w:t>؛</w:t>
      </w:r>
    </w:p>
    <w:p>
      <w:pPr>
        <w:ind w:right="340"/>
        <w:bidi w:val="1"/>
      </w:pPr>
      <w:r>
        <w:rPr>
          <w:color w:val="136F73"/>
        </w:rPr>
        <w:t xml:space="preserve">● </w:t>
      </w:r>
      <w:r>
        <w:rPr>
          <w:rFonts w:ascii="Vazirmatn" w:hAnsi="Vazirmatn"/>
        </w:rPr>
        <w:t>حساسیت پوست سر؛ شریان شقیقه سخت و بی‌نبض؛</w:t>
      </w:r>
    </w:p>
    <w:p>
      <w:pPr>
        <w:ind w:right="340"/>
        <w:bidi w:val="1"/>
      </w:pPr>
      <w:r>
        <w:rPr>
          <w:color w:val="136F73"/>
        </w:rPr>
        <w:t xml:space="preserve">● </w:t>
      </w:r>
      <w:r>
        <w:rPr>
          <w:rFonts w:ascii="Vazirmatn" w:hAnsi="Vazirmatn"/>
          <w:b/>
        </w:rPr>
        <w:t>اختلال دید</w:t>
      </w:r>
      <w:r>
        <w:rPr>
          <w:rFonts w:ascii="Vazirmatn" w:hAnsi="Vazirmatn"/>
        </w:rPr>
        <w:t xml:space="preserve"> (تاری گذرا، دوبینی، یا کوری ناگهانی)؛</w:t>
      </w:r>
    </w:p>
    <w:p>
      <w:pPr>
        <w:ind w:right="340"/>
        <w:bidi w:val="1"/>
      </w:pPr>
      <w:r>
        <w:rPr>
          <w:color w:val="136F73"/>
        </w:rPr>
        <w:t xml:space="preserve">● </w:t>
      </w:r>
      <w:r>
        <w:rPr>
          <w:rFonts w:ascii="Vazirmatn" w:hAnsi="Vazirmatn"/>
          <w:b/>
        </w:rPr>
        <w:t>Polymyalgia rheumatica</w:t>
      </w:r>
      <w:r>
        <w:rPr>
          <w:rFonts w:ascii="Vazirmatn" w:hAnsi="Vazirmatn"/>
        </w:rPr>
        <w:t xml:space="preserve"> (درد و سختی شانه‌ها و لگن)؛</w:t>
      </w:r>
    </w:p>
    <w:p>
      <w:pPr>
        <w:ind w:right="340"/>
        <w:bidi w:val="1"/>
      </w:pPr>
      <w:r>
        <w:rPr>
          <w:color w:val="136F73"/>
        </w:rPr>
        <w:t xml:space="preserve">● </w:t>
      </w:r>
      <w:r>
        <w:rPr>
          <w:rFonts w:ascii="Vazirmatn" w:hAnsi="Vazirmatn"/>
        </w:rPr>
        <w:t>ESR و CRP بلند.</w:t>
      </w:r>
    </w:p>
    <w:p>
      <w:pPr>
        <w:ind w:right="340"/>
        <w:bidi w:val="1"/>
      </w:pPr>
      <w:r>
        <w:rPr>
          <w:color w:val="136F73"/>
        </w:rPr>
        <w:t xml:space="preserve">● </w:t>
      </w:r>
      <w:r>
        <w:rPr>
          <w:rFonts w:ascii="Vazirmatn" w:hAnsi="Vazirmatn"/>
          <w:b/>
        </w:rPr>
        <w:t>تداوی: Glucocorticoid با دوز بلند فوراً — پیش از Biopsy.</w:t>
      </w:r>
      <w:r>
        <w:rPr>
          <w:rFonts w:ascii="Vazirmatn" w:hAnsi="Vazirmatn"/>
        </w:rPr>
        <w:t xml:space="preserve"> Biopsy شریان شقیقه تا چند روز پس از شروع Steroid هنوز معلومات می‌دهد. </w:t>
      </w:r>
      <w:r>
        <w:rPr>
          <w:rFonts w:ascii="Vazirmatn" w:hAnsi="Vazirmatn"/>
          <w:b/>
        </w:rPr>
        <w:t>با علایم دید، منتظر نمان.</w:t>
      </w:r>
      <w:r>
        <w:rPr>
          <w:rFonts w:ascii="Vazirmatn" w:hAnsi="Vazirmatn"/>
        </w:rPr>
        <w:t xml:space="preserve"> </w:t>
      </w:r>
      <w:r>
        <w:rPr>
          <w:rFonts w:ascii="Vazirmatn" w:hAnsi="Vazirmatn"/>
          <w:i/>
        </w:rPr>
        <w:t>(دوزها، و Tocilizumab → SD-64.)</w:t>
      </w:r>
    </w:p>
    <w:p>
      <w:pPr>
        <w:ind w:right="340"/>
        <w:bidi w:val="1"/>
      </w:pPr>
      <w:r>
        <w:rPr>
          <w:color w:val="136F73"/>
        </w:rPr>
        <w:t xml:space="preserve">● </w:t>
      </w:r>
      <w:r>
        <w:rPr>
          <w:rFonts w:ascii="Vazirmatn" w:hAnsi="Vazirmatn"/>
          <w:b/>
        </w:rPr>
        <w:t>راجع</w:t>
      </w:r>
      <w:r>
        <w:rPr>
          <w:rFonts w:ascii="Vazirmatn" w:hAnsi="Vazirmatn"/>
        </w:rPr>
        <w:t xml:space="preserve"> به داکتر چشم و روماتولوژی.</w:t>
      </w:r>
    </w:p>
    <w:p>
      <w:pPr>
        <w:bidi w:val="1"/>
      </w:pPr>
      <w:r>
        <w:rPr>
          <w:color w:val="B8913A"/>
        </w:rPr>
        <w:t>❖ ❖ ❖</w:t>
      </w:r>
    </w:p>
    <w:p>
      <w:pPr>
        <w:spacing w:before="280"/>
        <w:bidi w:val="1"/>
      </w:pPr>
      <w:r>
        <w:rPr>
          <w:rFonts w:ascii="Vazirmatn" w:hAnsi="Vazirmatn"/>
          <w:b/>
          <w:color w:val="0F2744"/>
          <w:sz w:val="29"/>
        </w:rPr>
        <w:t>۴. سردردی‌های اولیه</w:t>
      </w:r>
    </w:p>
    <w:p>
      <w:pPr>
        <w:spacing w:before="200"/>
        <w:bidi w:val="1"/>
      </w:pPr>
      <w:r>
        <w:rPr>
          <w:rFonts w:ascii="Vazirmatn" w:hAnsi="Vazirmatn"/>
          <w:b/>
          <w:color w:val="136F73"/>
          <w:sz w:val="25"/>
        </w:rPr>
        <w:t>میگرن</w:t>
      </w:r>
    </w:p>
    <w:p>
      <w:pPr>
        <w:ind w:right="340"/>
        <w:bidi w:val="1"/>
      </w:pPr>
      <w:r>
        <w:rPr>
          <w:color w:val="136F73"/>
        </w:rPr>
        <w:t xml:space="preserve">● </w:t>
      </w:r>
      <w:r>
        <w:rPr>
          <w:rFonts w:ascii="Vazirmatn" w:hAnsi="Vazirmatn"/>
          <w:b/>
        </w:rPr>
        <w:t>حملات</w:t>
      </w:r>
      <w:r>
        <w:rPr>
          <w:rFonts w:ascii="Vazirmatn" w:hAnsi="Vazirmatn"/>
        </w:rPr>
        <w:t xml:space="preserve"> ۴–۷۲ ساعت؛ اکثراً </w:t>
      </w:r>
      <w:r>
        <w:rPr>
          <w:rFonts w:ascii="Vazirmatn" w:hAnsi="Vazirmatn"/>
          <w:b/>
        </w:rPr>
        <w:t>یک‌طرفه، ضربانی</w:t>
      </w:r>
      <w:r>
        <w:rPr>
          <w:rFonts w:ascii="Vazirmatn" w:hAnsi="Vazirmatn"/>
        </w:rPr>
        <w:t xml:space="preserve">، متوسط تا شدید، </w:t>
      </w:r>
      <w:r>
        <w:rPr>
          <w:rFonts w:ascii="Vazirmatn" w:hAnsi="Vazirmatn"/>
          <w:b/>
        </w:rPr>
        <w:t>بدتر با فعالیت</w:t>
      </w:r>
      <w:r>
        <w:rPr>
          <w:rFonts w:ascii="Vazirmatn" w:hAnsi="Vazirmatn"/>
        </w:rPr>
        <w:t xml:space="preserve">؛ با </w:t>
      </w:r>
      <w:r>
        <w:rPr>
          <w:rFonts w:ascii="Vazirmatn" w:hAnsi="Vazirmatn"/>
          <w:b/>
        </w:rPr>
        <w:t>استفراغ</w:t>
      </w:r>
      <w:r>
        <w:rPr>
          <w:rFonts w:ascii="Vazirmatn" w:hAnsi="Vazirmatn"/>
        </w:rPr>
        <w:t xml:space="preserve"> یا </w:t>
      </w:r>
      <w:r>
        <w:rPr>
          <w:rFonts w:ascii="Vazirmatn" w:hAnsi="Vazirmatn"/>
          <w:b/>
        </w:rPr>
        <w:t>ترس از نور و صدا</w:t>
      </w:r>
      <w:r>
        <w:rPr>
          <w:rFonts w:ascii="Vazirmatn" w:hAnsi="Vazirmatn"/>
        </w:rPr>
        <w:t>.</w:t>
      </w:r>
    </w:p>
    <w:p>
      <w:pPr>
        <w:ind w:right="340"/>
        <w:bidi w:val="1"/>
      </w:pPr>
      <w:r>
        <w:rPr>
          <w:color w:val="136F73"/>
        </w:rPr>
        <w:t xml:space="preserve">● </w:t>
      </w:r>
      <w:r>
        <w:rPr>
          <w:rFonts w:ascii="Vazirmatn" w:hAnsi="Vazirmatn"/>
          <w:b/>
        </w:rPr>
        <w:t>Aura</w:t>
      </w:r>
      <w:r>
        <w:rPr>
          <w:rFonts w:ascii="Vazirmatn" w:hAnsi="Vazirmatn"/>
        </w:rPr>
        <w:t xml:space="preserve"> در بعضی: علایم بصری مثبت (خط‌های زیگزاگ) که در دقیقه‌ها گسترش می‌یابد و بازمی‌گردد.</w:t>
      </w:r>
    </w:p>
    <w:p>
      <w:pPr>
        <w:ind w:right="340"/>
        <w:bidi w:val="1"/>
      </w:pPr>
      <w:r>
        <w:rPr>
          <w:color w:val="136F73"/>
        </w:rPr>
        <w:t xml:space="preserve">● </w:t>
      </w:r>
      <w:r>
        <w:rPr>
          <w:rFonts w:ascii="Vazirmatn" w:hAnsi="Vazirmatn"/>
        </w:rPr>
        <w:t xml:space="preserve">⚠️ </w:t>
      </w:r>
      <w:r>
        <w:rPr>
          <w:rFonts w:ascii="Vazirmatn" w:hAnsi="Vazirmatn"/>
          <w:b/>
        </w:rPr>
        <w:t>Aura غیرعادی</w:t>
      </w:r>
      <w:r>
        <w:rPr>
          <w:rFonts w:ascii="Vazirmatn" w:hAnsi="Vazirmatn"/>
        </w:rPr>
        <w:t xml:space="preserve"> (ضعف، بسیار طولانی، اولین بار بالای ۴۰–۵۰ سال) → سکته و TIA را رد کن (فصل ۵۴).</w:t>
      </w:r>
    </w:p>
    <w:p>
      <w:pPr>
        <w:bidi w:val="1"/>
      </w:pPr>
      <w:r>
        <w:rPr>
          <w:rFonts w:ascii="Vazirmatn" w:hAnsi="Vazirmatn"/>
          <w:b/>
        </w:rPr>
        <w:t>تداوی حمله:</w:t>
      </w:r>
    </w:p>
    <w:p>
      <w:pPr>
        <w:ind w:right="340"/>
        <w:bidi w:val="1"/>
      </w:pPr>
      <w:r>
        <w:rPr>
          <w:color w:val="136F73"/>
        </w:rPr>
        <w:t xml:space="preserve">● </w:t>
      </w:r>
      <w:r>
        <w:rPr>
          <w:rFonts w:ascii="Vazirmatn" w:hAnsi="Vazirmatn"/>
          <w:b/>
        </w:rPr>
        <w:t>زود، در شروع درد.</w:t>
      </w:r>
    </w:p>
    <w:p>
      <w:pPr>
        <w:ind w:right="340"/>
        <w:bidi w:val="1"/>
      </w:pPr>
      <w:r>
        <w:rPr>
          <w:color w:val="136F73"/>
        </w:rPr>
        <w:t xml:space="preserve">● </w:t>
      </w:r>
      <w:r>
        <w:rPr>
          <w:rFonts w:ascii="Vazirmatn" w:hAnsi="Vazirmatn"/>
          <w:b/>
        </w:rPr>
        <w:t>NSAID</w:t>
      </w:r>
      <w:r>
        <w:rPr>
          <w:rFonts w:ascii="Vazirmatn" w:hAnsi="Vazirmatn"/>
        </w:rPr>
        <w:t xml:space="preserve"> یا Paracetamol (با ضد استفراغ در صورت ضرورت) برای حملات خفیف تا متوسط.</w:t>
      </w:r>
    </w:p>
    <w:p>
      <w:pPr>
        <w:ind w:right="340"/>
        <w:bidi w:val="1"/>
      </w:pPr>
      <w:r>
        <w:rPr>
          <w:color w:val="136F73"/>
        </w:rPr>
        <w:t xml:space="preserve">● </w:t>
      </w:r>
      <w:r>
        <w:rPr>
          <w:rFonts w:ascii="Vazirmatn" w:hAnsi="Vazirmatn"/>
          <w:b/>
        </w:rPr>
        <w:t>Triptan</w:t>
      </w:r>
      <w:r>
        <w:rPr>
          <w:rFonts w:ascii="Vazirmatn" w:hAnsi="Vazirmatn"/>
        </w:rPr>
        <w:t xml:space="preserve"> برای حملات متوسط تا شدید یا ناکامی NSAID. </w:t>
      </w:r>
      <w:r>
        <w:rPr>
          <w:rFonts w:ascii="Vazirmatn" w:hAnsi="Vazirmatn"/>
          <w:b/>
        </w:rPr>
        <w:t>منع:</w:t>
      </w:r>
      <w:r>
        <w:rPr>
          <w:rFonts w:ascii="Vazirmatn" w:hAnsi="Vazirmatn"/>
        </w:rPr>
        <w:t xml:space="preserve"> مرض قلبی–عروقی، سکته، فشار بلند کنترول‌نشده.</w:t>
      </w:r>
    </w:p>
    <w:p>
      <w:pPr>
        <w:ind w:right="340"/>
        <w:bidi w:val="1"/>
      </w:pPr>
      <w:r>
        <w:rPr>
          <w:color w:val="136F73"/>
        </w:rPr>
        <w:t xml:space="preserve">● </w:t>
      </w:r>
      <w:r>
        <w:rPr>
          <w:rFonts w:ascii="Vazirmatn" w:hAnsi="Vazirmatn"/>
          <w:b/>
        </w:rPr>
        <w:t>⚠️ Opioid و Pethidine</w:t>
      </w:r>
      <w:r>
        <w:rPr>
          <w:rFonts w:ascii="Vazirmatn" w:hAnsi="Vazirmatn"/>
        </w:rPr>
        <w:t xml:space="preserve"> برای میگرن نه: کم‌اثر، و خطر وابستگی و سردردی مزمن دارند.</w:t>
      </w:r>
    </w:p>
    <w:p>
      <w:pPr>
        <w:ind w:right="340"/>
        <w:bidi w:val="1"/>
      </w:pPr>
      <w:r>
        <w:rPr>
          <w:color w:val="136F73"/>
        </w:rPr>
        <w:t xml:space="preserve">● </w:t>
      </w:r>
      <w:r>
        <w:rPr>
          <w:rFonts w:ascii="Vazirmatn" w:hAnsi="Vazirmatn"/>
          <w:i/>
        </w:rPr>
        <w:t>(دوزها → SD-64.)</w:t>
      </w:r>
    </w:p>
    <w:p>
      <w:pPr>
        <w:bidi w:val="1"/>
      </w:pPr>
      <w:r>
        <w:rPr>
          <w:rFonts w:ascii="Vazirmatn" w:hAnsi="Vazirmatn"/>
          <w:b/>
        </w:rPr>
        <w:t>تداوی پیش‌گیرانه:</w:t>
      </w:r>
      <w:r>
        <w:rPr>
          <w:rFonts w:ascii="Vazirmatn" w:hAnsi="Vazirmatn"/>
        </w:rPr>
        <w:t xml:space="preserve"> وقتی حملات مکرر یا ناتوان‌کننده‌اند. گزینه‌ها: Propranolol، Amitriptyline، Topiramate </w:t>
      </w:r>
      <w:r>
        <w:rPr>
          <w:rFonts w:ascii="Vazirmatn" w:hAnsi="Vazirmatn"/>
          <w:i/>
        </w:rPr>
        <w:t>(حاملگی نه)</w:t>
      </w:r>
      <w:r>
        <w:rPr>
          <w:rFonts w:ascii="Vazirmatn" w:hAnsi="Vazirmatn"/>
        </w:rPr>
        <w:t xml:space="preserve">، و Candesartan. </w:t>
      </w:r>
      <w:r>
        <w:rPr>
          <w:rFonts w:ascii="Vazirmatn" w:hAnsi="Vazirmatn"/>
          <w:i/>
        </w:rPr>
        <w:t>(دوزها و معیار → SD-64.)</w:t>
      </w:r>
    </w:p>
    <w:p>
      <w:pPr>
        <w:bidi w:val="1"/>
      </w:pPr>
      <w:r>
        <w:rPr>
          <w:rFonts w:ascii="Vazirmatn" w:hAnsi="Vazirmatn"/>
          <w:b/>
        </w:rPr>
        <w:t>عوامل:</w:t>
      </w:r>
      <w:r>
        <w:rPr>
          <w:rFonts w:ascii="Vazirmatn" w:hAnsi="Vazirmatn"/>
        </w:rPr>
        <w:t xml:space="preserve"> خواب نامنظم، گرسنگی، استرس، و بعضی غذاها. دفترچهٔ سردردی.</w:t>
      </w:r>
    </w:p>
    <w:p>
      <w:pPr>
        <w:bidi w:val="1"/>
      </w:pPr>
      <w:r>
        <w:rPr>
          <w:rFonts w:ascii="Vazirmatn" w:hAnsi="Vazirmatn"/>
          <w:b/>
        </w:rPr>
        <w:t>⚠️ مانع حاملگی ترکیبی Estrogen</w:t>
      </w:r>
      <w:r>
        <w:rPr>
          <w:rFonts w:ascii="Vazirmatn" w:hAnsi="Vazirmatn"/>
        </w:rPr>
        <w:t xml:space="preserve"> در میگرن با Aura خطر سکته را بلند می‌برد. </w:t>
      </w:r>
      <w:r>
        <w:rPr>
          <w:rFonts w:ascii="Vazirmatn" w:hAnsi="Vazirmatn"/>
          <w:i/>
        </w:rPr>
        <w:t>(جزئیات → SD-64.)</w:t>
      </w:r>
    </w:p>
    <w:p>
      <w:pPr>
        <w:spacing w:before="200"/>
        <w:bidi w:val="1"/>
      </w:pPr>
      <w:r>
        <w:rPr>
          <w:rFonts w:ascii="Vazirmatn" w:hAnsi="Vazirmatn"/>
          <w:b/>
          <w:color w:val="136F73"/>
          <w:sz w:val="25"/>
        </w:rPr>
        <w:t>سردردی Tension-type</w:t>
      </w:r>
    </w:p>
    <w:p>
      <w:pPr>
        <w:ind w:right="340"/>
        <w:bidi w:val="1"/>
      </w:pPr>
      <w:r>
        <w:rPr>
          <w:color w:val="136F73"/>
        </w:rPr>
        <w:t xml:space="preserve">● </w:t>
      </w:r>
      <w:r>
        <w:rPr>
          <w:rFonts w:ascii="Vazirmatn" w:hAnsi="Vazirmatn"/>
        </w:rPr>
        <w:t xml:space="preserve">دوطرفه، فشارنده («کمربند دور سر»)، خفیف تا متوسط، </w:t>
      </w:r>
      <w:r>
        <w:rPr>
          <w:rFonts w:ascii="Vazirmatn" w:hAnsi="Vazirmatn"/>
          <w:b/>
        </w:rPr>
        <w:t>بدون</w:t>
      </w:r>
      <w:r>
        <w:rPr>
          <w:rFonts w:ascii="Vazirmatn" w:hAnsi="Vazirmatn"/>
        </w:rPr>
        <w:t xml:space="preserve"> استفراغ یا بدتر شدن با فعالیت.</w:t>
      </w:r>
    </w:p>
    <w:p>
      <w:pPr>
        <w:ind w:right="340"/>
        <w:bidi w:val="1"/>
      </w:pPr>
      <w:r>
        <w:rPr>
          <w:color w:val="136F73"/>
        </w:rPr>
        <w:t xml:space="preserve">● </w:t>
      </w:r>
      <w:r>
        <w:rPr>
          <w:rFonts w:ascii="Vazirmatn" w:hAnsi="Vazirmatn"/>
        </w:rPr>
        <w:t xml:space="preserve">NSAID یا Paracetamol </w:t>
      </w:r>
      <w:r>
        <w:rPr>
          <w:rFonts w:ascii="Vazirmatn" w:hAnsi="Vazirmatn"/>
          <w:b/>
        </w:rPr>
        <w:t>گاه‌گاه</w:t>
      </w:r>
      <w:r>
        <w:rPr>
          <w:rFonts w:ascii="Vazirmatn" w:hAnsi="Vazirmatn"/>
        </w:rPr>
        <w:t>؛ مدیریت استرس، خواب، و ورزش.</w:t>
      </w:r>
    </w:p>
    <w:p>
      <w:pPr>
        <w:spacing w:before="200"/>
        <w:bidi w:val="1"/>
      </w:pPr>
      <w:r>
        <w:rPr>
          <w:rFonts w:ascii="Vazirmatn" w:hAnsi="Vazirmatn"/>
          <w:b/>
          <w:color w:val="136F73"/>
          <w:sz w:val="25"/>
        </w:rPr>
        <w:t>سردردی از استعمال زیاد دوا (Medication-overuse headache)</w:t>
      </w:r>
    </w:p>
    <w:p>
      <w:pPr>
        <w:ind w:right="340"/>
        <w:bidi w:val="1"/>
      </w:pPr>
      <w:r>
        <w:rPr>
          <w:color w:val="136F73"/>
        </w:rPr>
        <w:t xml:space="preserve">● </w:t>
      </w:r>
      <w:r>
        <w:rPr>
          <w:rFonts w:ascii="Vazirmatn" w:hAnsi="Vazirmatn"/>
          <w:b/>
        </w:rPr>
        <w:t>مسکن‌ها را بیشتر از چند روز در ماه</w:t>
      </w:r>
      <w:r>
        <w:rPr>
          <w:rFonts w:ascii="Vazirmatn" w:hAnsi="Vazirmatn"/>
        </w:rPr>
        <w:t xml:space="preserve"> خوردن، خودش سردردی مزمن روزانه می‌سازد. </w:t>
      </w:r>
      <w:r>
        <w:rPr>
          <w:rFonts w:ascii="Vazirmatn" w:hAnsi="Vazirmatn"/>
          <w:i/>
        </w:rPr>
        <w:t>(حد روزها → SD-64.)</w:t>
      </w:r>
    </w:p>
    <w:p>
      <w:pPr>
        <w:ind w:right="340"/>
        <w:bidi w:val="1"/>
      </w:pPr>
      <w:r>
        <w:rPr>
          <w:color w:val="136F73"/>
        </w:rPr>
        <w:t xml:space="preserve">● </w:t>
      </w:r>
      <w:r>
        <w:rPr>
          <w:rFonts w:ascii="Vazirmatn" w:hAnsi="Vazirmatn"/>
          <w:b/>
        </w:rPr>
        <w:t>در افغانستان شایع است</w:t>
      </w:r>
      <w:r>
        <w:rPr>
          <w:rFonts w:ascii="Vazirmatn" w:hAnsi="Vazirmatn"/>
        </w:rPr>
        <w:t xml:space="preserve"> (مسکن‌های بدون نسخه). تداوی آن </w:t>
      </w:r>
      <w:r>
        <w:rPr>
          <w:rFonts w:ascii="Vazirmatn" w:hAnsi="Vazirmatn"/>
          <w:b/>
        </w:rPr>
        <w:t>قطع مسکن زیاد</w:t>
      </w:r>
      <w:r>
        <w:rPr>
          <w:rFonts w:ascii="Vazirmatn" w:hAnsi="Vazirmatn"/>
        </w:rPr>
        <w:t xml:space="preserve"> و شروع پیش‌گیری است.</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شکیلا:</w:t>
      </w:r>
      <w:r>
        <w:rPr>
          <w:rFonts w:ascii="Vazirmatn" w:hAnsi="Vazirmatn"/>
        </w:rPr>
        <w:t xml:space="preserve"> میگرن بدون Aura، بدون Red flag، الگوی قدیمی → </w:t>
      </w:r>
      <w:r>
        <w:rPr>
          <w:rFonts w:ascii="Vazirmatn" w:hAnsi="Vazirmatn"/>
          <w:b/>
        </w:rPr>
        <w:t>تصویربرداری لازم نیست</w:t>
      </w:r>
      <w:r>
        <w:rPr>
          <w:rFonts w:ascii="Vazirmatn" w:hAnsi="Vazirmatn"/>
        </w:rPr>
        <w:t>.</w:t>
      </w:r>
    </w:p>
    <w:p>
      <w:pPr>
        <w:ind w:right="340"/>
        <w:bidi w:val="1"/>
      </w:pPr>
      <w:r>
        <w:rPr>
          <w:color w:val="136F73"/>
        </w:rPr>
        <w:t xml:space="preserve">● </w:t>
      </w:r>
      <w:r>
        <w:rPr>
          <w:rFonts w:ascii="Vazirmatn" w:hAnsi="Vazirmatn"/>
        </w:rPr>
        <w:t>NSAID زود با ضد استفراغ؛ Triptan برای حملات شدید.</w:t>
      </w:r>
    </w:p>
    <w:p>
      <w:pPr>
        <w:ind w:right="340"/>
        <w:bidi w:val="1"/>
      </w:pPr>
      <w:r>
        <w:rPr>
          <w:color w:val="136F73"/>
        </w:rPr>
        <w:t xml:space="preserve">● </w:t>
      </w:r>
      <w:r>
        <w:rPr>
          <w:rFonts w:ascii="Vazirmatn" w:hAnsi="Vazirmatn"/>
        </w:rPr>
        <w:t xml:space="preserve">چون حملات او ماهانه ۶–۸ روز بود و مسکن را </w:t>
      </w:r>
      <w:r>
        <w:rPr>
          <w:rFonts w:ascii="Vazirmatn" w:hAnsi="Vazirmatn"/>
          <w:b/>
        </w:rPr>
        <w:t>بیشتر از ۱۵ روز در ماه</w:t>
      </w:r>
      <w:r>
        <w:rPr>
          <w:rFonts w:ascii="Vazirmatn" w:hAnsi="Vazirmatn"/>
        </w:rPr>
        <w:t xml:space="preserve"> می‌خورد → </w:t>
      </w:r>
      <w:r>
        <w:rPr>
          <w:rFonts w:ascii="Vazirmatn" w:hAnsi="Vazirmatn"/>
          <w:b/>
        </w:rPr>
        <w:t>سردردی از استعمال زیاد دوا</w:t>
      </w:r>
      <w:r>
        <w:rPr>
          <w:rFonts w:ascii="Vazirmatn" w:hAnsi="Vazirmatn"/>
        </w:rPr>
        <w:t xml:space="preserve"> هم داشت → قطع مسکن زیاد و پیش‌گیری با Propranolol.</w:t>
      </w:r>
    </w:p>
    <w:p>
      <w:pPr>
        <w:ind w:right="340"/>
        <w:bidi w:val="1"/>
      </w:pPr>
      <w:r>
        <w:rPr>
          <w:b/>
          <w:color w:val="136F73"/>
        </w:rPr>
        <w:t xml:space="preserve">2. </w:t>
      </w:r>
      <w:r>
        <w:rPr>
          <w:rFonts w:ascii="Vazirmatn" w:hAnsi="Vazirmatn"/>
          <w:b/>
        </w:rPr>
        <w:t>استاد غفار:</w:t>
      </w:r>
      <w:r>
        <w:rPr>
          <w:rFonts w:ascii="Vazirmatn" w:hAnsi="Vazirmatn"/>
        </w:rPr>
        <w:t xml:space="preserve"> Thunderclap → </w:t>
      </w:r>
      <w:r>
        <w:rPr>
          <w:rFonts w:ascii="Vazirmatn" w:hAnsi="Vazirmatn"/>
          <w:b/>
        </w:rPr>
        <w:t>CT فوری: خون در فضای Subarachnoid</w:t>
      </w:r>
      <w:r>
        <w:rPr>
          <w:rFonts w:ascii="Vazirmatn" w:hAnsi="Vazirmatn"/>
        </w:rPr>
        <w:t xml:space="preserve"> → CTA: Aneurysm → جراحی عصبی.</w:t>
      </w:r>
    </w:p>
    <w:p>
      <w:pPr>
        <w:ind w:right="340"/>
        <w:bidi w:val="1"/>
      </w:pPr>
      <w:r>
        <w:rPr>
          <w:color w:val="136F73"/>
        </w:rPr>
        <w:t xml:space="preserve">● </w:t>
      </w:r>
      <w:r>
        <w:rPr>
          <w:rFonts w:ascii="Vazirmatn" w:hAnsi="Vazirmatn"/>
          <w:b/>
        </w:rPr>
        <w:t>اگر به خانه رفته بود، خون‌ریزی دوم ممکن بود کشنده باشد.</w:t>
      </w:r>
    </w:p>
    <w:p>
      <w:pPr>
        <w:ind w:right="340"/>
        <w:bidi w:val="1"/>
      </w:pPr>
      <w:r>
        <w:rPr>
          <w:b/>
          <w:color w:val="136F73"/>
        </w:rPr>
        <w:t xml:space="preserve">3. </w:t>
      </w:r>
      <w:r>
        <w:rPr>
          <w:rFonts w:ascii="Vazirmatn" w:hAnsi="Vazirmatn"/>
          <w:b/>
        </w:rPr>
        <w:t>بی‌بی ثریا:</w:t>
      </w:r>
      <w:r>
        <w:rPr>
          <w:rFonts w:ascii="Vazirmatn" w:hAnsi="Vazirmatn"/>
        </w:rPr>
        <w:t xml:space="preserve"> بالای ۵۰، سردردی تازهٔ شقیقه، Jaw claudication، و تاری گذرای دید؛ ESR ۹۸ → </w:t>
      </w:r>
      <w:r>
        <w:rPr>
          <w:rFonts w:ascii="Vazirmatn" w:hAnsi="Vazirmatn"/>
          <w:b/>
        </w:rPr>
        <w:t>GCA</w:t>
      </w:r>
      <w:r>
        <w:rPr>
          <w:rFonts w:ascii="Vazirmatn" w:hAnsi="Vazirmatn"/>
        </w:rPr>
        <w:t>.</w:t>
      </w:r>
    </w:p>
    <w:p>
      <w:pPr>
        <w:ind w:right="340"/>
        <w:bidi w:val="1"/>
      </w:pPr>
      <w:r>
        <w:rPr>
          <w:color w:val="136F73"/>
        </w:rPr>
        <w:t xml:space="preserve">● </w:t>
      </w:r>
      <w:r>
        <w:rPr>
          <w:rFonts w:ascii="Vazirmatn" w:hAnsi="Vazirmatn"/>
          <w:b/>
        </w:rPr>
        <w:t>Glucocorticoid دوز بلند در همان روز</w:t>
      </w:r>
      <w:r>
        <w:rPr>
          <w:rFonts w:ascii="Vazirmatn" w:hAnsi="Vazirmatn"/>
        </w:rPr>
        <w:t>، پیش از Biopsy.</w:t>
      </w:r>
    </w:p>
    <w:p>
      <w:pPr>
        <w:ind w:right="340"/>
        <w:bidi w:val="1"/>
      </w:pPr>
      <w:r>
        <w:rPr>
          <w:color w:val="136F73"/>
        </w:rPr>
        <w:t xml:space="preserve">● </w:t>
      </w:r>
      <w:r>
        <w:rPr>
          <w:rFonts w:ascii="Vazirmatn" w:hAnsi="Vazirmatn"/>
        </w:rPr>
        <w:t>Biopsy در هفتهٔ اول تأیید کرد. دید او حفظ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Red flags را بجوی؛ اگر نیست و الگو قدیمی است، تصویربرداری لازم نیست.</w:t>
      </w:r>
    </w:p>
    <w:p>
      <w:pPr>
        <w:ind w:right="340"/>
        <w:bidi w:val="1"/>
      </w:pPr>
      <w:r>
        <w:rPr>
          <w:b/>
          <w:color w:val="136F73"/>
        </w:rPr>
        <w:t xml:space="preserve">2. </w:t>
      </w:r>
      <w:r>
        <w:rPr>
          <w:rFonts w:ascii="Vazirmatn" w:hAnsi="Vazirmatn"/>
          <w:b/>
        </w:rPr>
        <w:t>«بدترین و ناگهانی‌ترین سردردی» = SAH تا رد شود → CT، و اگر منفی و شک باقی است، LP.</w:t>
      </w:r>
    </w:p>
    <w:p>
      <w:pPr>
        <w:ind w:right="340"/>
        <w:bidi w:val="1"/>
      </w:pPr>
      <w:r>
        <w:rPr>
          <w:b/>
          <w:color w:val="136F73"/>
        </w:rPr>
        <w:t xml:space="preserve">3. </w:t>
      </w:r>
      <w:r>
        <w:rPr>
          <w:rFonts w:ascii="Vazirmatn" w:hAnsi="Vazirmatn"/>
          <w:b/>
        </w:rPr>
        <w:t>سردردی تازه بالای ۵۰ + علایم دید یا Jaw claudication = GCA → Steroid فوراً، پیش از Biopsy.</w:t>
      </w:r>
    </w:p>
    <w:p>
      <w:pPr>
        <w:ind w:right="340"/>
        <w:bidi w:val="1"/>
      </w:pPr>
      <w:r>
        <w:rPr>
          <w:b/>
          <w:color w:val="136F73"/>
        </w:rPr>
        <w:t xml:space="preserve">4. </w:t>
      </w:r>
      <w:r>
        <w:rPr>
          <w:rFonts w:ascii="Vazirmatn" w:hAnsi="Vazirmatn"/>
          <w:b/>
        </w:rPr>
        <w:t>میگرن: زود تداوی کن؛ Opioid نه.</w:t>
      </w:r>
    </w:p>
    <w:p>
      <w:pPr>
        <w:ind w:right="340"/>
        <w:bidi w:val="1"/>
      </w:pPr>
      <w:r>
        <w:rPr>
          <w:b/>
          <w:color w:val="136F73"/>
        </w:rPr>
        <w:t xml:space="preserve">5. </w:t>
      </w:r>
      <w:r>
        <w:rPr>
          <w:rFonts w:ascii="Vazirmatn" w:hAnsi="Vazirmatn"/>
          <w:b/>
        </w:rPr>
        <w:t>مسکن زیاد خودش سردردی می‌سازد.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ناگهانی شدید (Thunderclap).</w:t>
      </w:r>
    </w:p>
    <w:p>
      <w:pPr>
        <w:ind w:right="340"/>
        <w:bidi w:val="1"/>
      </w:pPr>
      <w:r>
        <w:rPr>
          <w:color w:val="136F73"/>
        </w:rPr>
        <w:t xml:space="preserve">● </w:t>
      </w:r>
      <w:r>
        <w:rPr>
          <w:rFonts w:ascii="Vazirmatn" w:hAnsi="Vazirmatn"/>
        </w:rPr>
        <w:t>سردردی با تب، سفتی گردن، یا بثورات.</w:t>
      </w:r>
    </w:p>
    <w:p>
      <w:pPr>
        <w:ind w:right="340"/>
        <w:bidi w:val="1"/>
      </w:pPr>
      <w:r>
        <w:rPr>
          <w:color w:val="136F73"/>
        </w:rPr>
        <w:t xml:space="preserve">● </w:t>
      </w:r>
      <w:r>
        <w:rPr>
          <w:rFonts w:ascii="Vazirmatn" w:hAnsi="Vazirmatn"/>
        </w:rPr>
        <w:t>سردردی با علایم عصبی، تشنج، یا Papilloedema.</w:t>
      </w:r>
    </w:p>
    <w:p>
      <w:pPr>
        <w:ind w:right="340"/>
        <w:bidi w:val="1"/>
      </w:pPr>
      <w:r>
        <w:rPr>
          <w:color w:val="136F73"/>
        </w:rPr>
        <w:t xml:space="preserve">● </w:t>
      </w:r>
      <w:r>
        <w:rPr>
          <w:rFonts w:ascii="Vazirmatn" w:hAnsi="Vazirmatn"/>
        </w:rPr>
        <w:t>سردردی تازه بالای ۵۰ سال، به ویژه با علایم دید.</w:t>
      </w:r>
    </w:p>
    <w:p>
      <w:pPr>
        <w:ind w:right="340"/>
        <w:bidi w:val="1"/>
      </w:pPr>
      <w:r>
        <w:rPr>
          <w:color w:val="136F73"/>
        </w:rPr>
        <w:t xml:space="preserve">● </w:t>
      </w:r>
      <w:r>
        <w:rPr>
          <w:rFonts w:ascii="Vazirmatn" w:hAnsi="Vazirmatn"/>
        </w:rPr>
        <w:t>سردردی در حاملگی یا پس از ولادت، با فشار بلند.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سردردی Thunderclap با CT منفی پس از چند ساعت؟ ← LP برای Xanthochromia.</w:t>
      </w:r>
    </w:p>
    <w:p>
      <w:pPr>
        <w:ind w:right="340"/>
        <w:bidi w:val="1"/>
      </w:pPr>
      <w:r>
        <w:rPr>
          <w:b/>
          <w:color w:val="136F73"/>
        </w:rPr>
        <w:t xml:space="preserve">2. </w:t>
      </w:r>
      <w:r>
        <w:rPr>
          <w:rFonts w:ascii="Vazirmatn" w:hAnsi="Vazirmatn"/>
        </w:rPr>
        <w:t>GCA با تاری دید: Biopsy اول یا Steroid؟ ← Steroid اول، فوراً.</w:t>
      </w:r>
    </w:p>
    <w:p>
      <w:pPr>
        <w:ind w:right="340"/>
        <w:bidi w:val="1"/>
      </w:pPr>
      <w:r>
        <w:rPr>
          <w:b/>
          <w:color w:val="136F73"/>
        </w:rPr>
        <w:t xml:space="preserve">3. </w:t>
      </w:r>
      <w:r>
        <w:rPr>
          <w:rFonts w:ascii="Vazirmatn" w:hAnsi="Vazirmatn"/>
        </w:rPr>
        <w:t>میگرن: چرا Opioid نه؟ ← کم‌اثر، وابستگی، و سردردی مزمن.</w:t>
      </w:r>
    </w:p>
    <w:p>
      <w:pPr>
        <w:ind w:right="340"/>
        <w:bidi w:val="1"/>
      </w:pPr>
      <w:r>
        <w:rPr>
          <w:b/>
          <w:color w:val="136F73"/>
        </w:rPr>
        <w:t xml:space="preserve">4. </w:t>
      </w:r>
      <w:r>
        <w:rPr>
          <w:rFonts w:ascii="Vazirmatn" w:hAnsi="Vazirmatn"/>
        </w:rPr>
        <w:t>سردردی روزانه با مسکن تقریباً هر روز؟ ← سردردی از استعمال زیاد دوا.</w:t>
      </w:r>
    </w:p>
    <w:p>
      <w:pPr>
        <w:ind w:right="340"/>
        <w:bidi w:val="1"/>
      </w:pPr>
      <w:r>
        <w:rPr>
          <w:b/>
          <w:color w:val="136F73"/>
        </w:rPr>
        <w:t xml:space="preserve">5. </w:t>
      </w:r>
      <w:r>
        <w:rPr>
          <w:rFonts w:ascii="Vazirmatn" w:hAnsi="Vazirmatn"/>
        </w:rPr>
        <w:t>منع Triptan؟ ← مرض قلبی–عروقی، سکته، فشار کنترول‌نشده.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spacing w:before="0"/>
        <w:bidi w:val="1"/>
      </w:pPr>
      <w:r>
        <w:rPr>
          <w:rFonts w:ascii="Vazirmatn" w:hAnsi="Vazirmatn"/>
          <w:b/>
          <w:color w:val="136F73"/>
          <w:sz w:val="38"/>
        </w:rPr>
        <w:t>فصل ۵۷ — مننژیت و انسفالیت</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ESCMID 2016 acute bacterial meningitis guideline</w:t>
      </w:r>
      <w:r>
        <w:rPr>
          <w:rFonts w:ascii="Vazirmatn" w:hAnsi="Vazirmatn"/>
          <w:i/>
          <w:color w:val="0F2744"/>
        </w:rPr>
        <w:t xml:space="preserve"> (van de Beek D et al., Clin Microbiol Infect 2016) — بخش Dexamethasone و وقایه مستقیم خوانده شد؛ رژیم‌های Antibiotic کاهلان از </w:t>
      </w:r>
      <w:r>
        <w:rPr>
          <w:rFonts w:ascii="Vazirmatn" w:hAnsi="Vazirmatn"/>
          <w:i/>
          <w:color w:val="0F2744"/>
        </w:rPr>
        <w:t>NHS Highland Antimicrobial Guidance</w:t>
      </w:r>
      <w:r>
        <w:rPr>
          <w:rFonts w:ascii="Vazirmatn" w:hAnsi="Vazirmatn"/>
          <w:i/>
          <w:color w:val="0F2744"/>
        </w:rPr>
        <w:t xml:space="preserve"> (به‌روز ۲۰۲۶) مستقیم؛ Dexamethasone در TB meningitis از خلاصهٔ </w:t>
      </w:r>
      <w:r>
        <w:rPr>
          <w:rFonts w:ascii="Vazirmatn" w:hAnsi="Vazirmatn"/>
          <w:i/>
          <w:color w:val="0F2744"/>
        </w:rPr>
        <w:t>Neurocritical Care Society</w:t>
      </w:r>
      <w:r>
        <w:rPr>
          <w:rFonts w:ascii="Vazirmatn" w:hAnsi="Vazirmatn"/>
          <w:i/>
          <w:color w:val="0F2744"/>
        </w:rPr>
        <w:t xml:space="preserve"> (Cerebral oedema guideline). مدت Aciclovir، رژیم TB meningitis، و Cryptococcus → SD-65.</w:t>
      </w:r>
    </w:p>
    <w:p>
      <w:pPr>
        <w:spacing w:before="280"/>
        <w:bidi w:val="1"/>
      </w:pPr>
      <w:r>
        <w:rPr>
          <w:rFonts w:ascii="Vazirmatn" w:hAnsi="Vazirmatn"/>
          <w:b/>
          <w:color w:val="0F2744"/>
          <w:sz w:val="29"/>
        </w:rPr>
        <w:t>«فقط تب و سردردی است»</w:t>
      </w:r>
    </w:p>
    <w:p>
      <w:pPr>
        <w:bidi w:val="1"/>
      </w:pPr>
      <w:r>
        <w:rPr>
          <w:rFonts w:ascii="Vazirmatn" w:hAnsi="Vazirmatn"/>
          <w:b/>
        </w:rPr>
        <w:t>ساعت ۴ صبح</w:t>
      </w:r>
      <w:r>
        <w:rPr>
          <w:rFonts w:ascii="Vazirmatn" w:hAnsi="Vazirmatn"/>
        </w:rPr>
        <w:t xml:space="preserve">، </w:t>
      </w:r>
      <w:r>
        <w:rPr>
          <w:rFonts w:ascii="Vazirmatn" w:hAnsi="Vazirmatn"/>
          <w:b/>
        </w:rPr>
        <w:t>وحیدالله</w:t>
      </w:r>
      <w:r>
        <w:rPr>
          <w:rFonts w:ascii="Vazirmatn" w:hAnsi="Vazirmatn"/>
        </w:rPr>
        <w:t xml:space="preserve"> ۱۹ ساله، محصل لیلیه، با تب ۳۹.۸، سردردی شدید و استفراغ آمد. از دیشب شروع شده. کمی گیچ است و نور چشمش را اذیت می‌کند. روی ساقش </w:t>
      </w:r>
      <w:r>
        <w:rPr>
          <w:rFonts w:ascii="Vazirmatn" w:hAnsi="Vazirmatn"/>
          <w:b/>
        </w:rPr>
        <w:t>چند لکهٔ کوچک ارغوانی</w:t>
      </w:r>
      <w:r>
        <w:rPr>
          <w:rFonts w:ascii="Vazirmatn" w:hAnsi="Vazirmatn"/>
        </w:rPr>
        <w:t xml:space="preserve"> است که با فشار </w:t>
      </w:r>
      <w:r>
        <w:rPr>
          <w:rFonts w:ascii="Vazirmatn" w:hAnsi="Vazirmatn"/>
          <w:b/>
        </w:rPr>
        <w:t>رنگ نمی‌بازد</w:t>
      </w:r>
      <w:r>
        <w:rPr>
          <w:rFonts w:ascii="Vazirmatn" w:hAnsi="Vazirmatn"/>
        </w:rPr>
        <w:t>.</w:t>
      </w:r>
    </w:p>
    <w:p>
      <w:pPr>
        <w:bidi w:val="1"/>
      </w:pPr>
      <w:r>
        <w:rPr>
          <w:rFonts w:ascii="Vazirmatn" w:hAnsi="Vazirmatn"/>
        </w:rPr>
        <w:t xml:space="preserve">داکتر شب می‌خواهد «اول CT و LP کنیم، بعد Antibiotic». </w:t>
      </w:r>
      <w:r>
        <w:rPr>
          <w:rFonts w:ascii="Vazirmatn" w:hAnsi="Vazirmatn"/>
          <w:b/>
        </w:rPr>
        <w:t>این تأخیر ممکن است او را بکشد.</w:t>
      </w:r>
      <w:r>
        <w:rPr>
          <w:rFonts w:ascii="Vazirmatn" w:hAnsi="Vazirmatn"/>
        </w:rPr>
        <w:t xml:space="preserve"> مننژیت باکتریایی از مرض‌هایی است که </w:t>
      </w:r>
      <w:r>
        <w:rPr>
          <w:rFonts w:ascii="Vazirmatn" w:hAnsi="Vazirmatn"/>
          <w:b/>
        </w:rPr>
        <w:t>ساعت‌ها</w:t>
      </w:r>
      <w:r>
        <w:rPr>
          <w:rFonts w:ascii="Vazirmatn" w:hAnsi="Vazirmatn"/>
        </w:rPr>
        <w:t xml:space="preserve"> تعیین‌کننده‌اند.</w:t>
      </w:r>
    </w:p>
    <w:p>
      <w:pPr>
        <w:bidi w:val="1"/>
      </w:pPr>
      <w:r>
        <w:rPr>
          <w:color w:val="B8913A"/>
        </w:rPr>
        <w:t>❖ ❖ ❖</w:t>
      </w:r>
    </w:p>
    <w:p>
      <w:pPr>
        <w:spacing w:before="280"/>
        <w:bidi w:val="1"/>
      </w:pPr>
      <w:r>
        <w:rPr>
          <w:rFonts w:ascii="Vazirmatn" w:hAnsi="Vazirmatn"/>
          <w:b/>
          <w:color w:val="0F2744"/>
          <w:sz w:val="29"/>
        </w:rPr>
        <w:t>۱. سه سؤال اول</w:t>
      </w:r>
    </w:p>
    <w:p>
      <w:pPr>
        <w:ind w:right="340"/>
        <w:bidi w:val="1"/>
      </w:pPr>
      <w:r>
        <w:rPr>
          <w:b/>
          <w:color w:val="136F73"/>
        </w:rPr>
        <w:t xml:space="preserve">1. </w:t>
      </w:r>
      <w:r>
        <w:rPr>
          <w:rFonts w:ascii="Vazirmatn" w:hAnsi="Vazirmatn"/>
          <w:b/>
        </w:rPr>
        <w:t>آیا مننژیت است؟</w:t>
      </w:r>
      <w:r>
        <w:rPr>
          <w:rFonts w:ascii="Vazirmatn" w:hAnsi="Vazirmatn"/>
        </w:rPr>
        <w:t xml:space="preserve"> سردردی، تب، سفتی گردن، تغییر شعور، ترس از نور. این «سه‌گانهٔ کلاسیک» اکثراً کامل نیست؛ </w:t>
      </w:r>
      <w:r>
        <w:rPr>
          <w:rFonts w:ascii="Vazirmatn" w:hAnsi="Vazirmatn"/>
          <w:b/>
        </w:rPr>
        <w:t>فقدان یکی مننژیت را رد نمی‌کند</w:t>
      </w:r>
      <w:r>
        <w:rPr>
          <w:rFonts w:ascii="Vazirmatn" w:hAnsi="Vazirmatn"/>
        </w:rPr>
        <w:t>.</w:t>
      </w:r>
    </w:p>
    <w:p>
      <w:pPr>
        <w:ind w:right="340"/>
        <w:bidi w:val="1"/>
      </w:pPr>
      <w:r>
        <w:rPr>
          <w:color w:val="136F73"/>
        </w:rPr>
        <w:t xml:space="preserve">● </w:t>
      </w:r>
      <w:r>
        <w:rPr>
          <w:rFonts w:ascii="Vazirmatn" w:hAnsi="Vazirmatn"/>
          <w:b/>
        </w:rPr>
        <w:t>Kernig و Brudzinski</w:t>
      </w:r>
      <w:r>
        <w:rPr>
          <w:rFonts w:ascii="Vazirmatn" w:hAnsi="Vazirmatn"/>
        </w:rPr>
        <w:t xml:space="preserve"> حساسیت کم دارند؛ </w:t>
      </w:r>
      <w:r>
        <w:rPr>
          <w:rFonts w:ascii="Vazirmatn" w:hAnsi="Vazirmatn"/>
          <w:b/>
        </w:rPr>
        <w:t>منفی بودن آن‌ها چیزی را رد نمی‌کند</w:t>
      </w:r>
      <w:r>
        <w:rPr>
          <w:rFonts w:ascii="Vazirmatn" w:hAnsi="Vazirmatn"/>
        </w:rPr>
        <w:t>.</w:t>
      </w:r>
    </w:p>
    <w:p>
      <w:pPr>
        <w:ind w:right="340"/>
        <w:bidi w:val="1"/>
      </w:pPr>
      <w:r>
        <w:rPr>
          <w:b/>
          <w:color w:val="136F73"/>
        </w:rPr>
        <w:t xml:space="preserve">2. </w:t>
      </w:r>
      <w:r>
        <w:rPr>
          <w:rFonts w:ascii="Vazirmatn" w:hAnsi="Vazirmatn"/>
          <w:b/>
        </w:rPr>
        <w:t>آیا انسفالیت است؟</w:t>
      </w:r>
      <w:r>
        <w:rPr>
          <w:rFonts w:ascii="Vazirmatn" w:hAnsi="Vazirmatn"/>
        </w:rPr>
        <w:t xml:space="preserve"> یعنی خود </w:t>
      </w:r>
      <w:r>
        <w:rPr>
          <w:rFonts w:ascii="Vazirmatn" w:hAnsi="Vazirmatn"/>
          <w:b/>
        </w:rPr>
        <w:t>مغز</w:t>
      </w:r>
      <w:r>
        <w:rPr>
          <w:rFonts w:ascii="Vazirmatn" w:hAnsi="Vazirmatn"/>
        </w:rPr>
        <w:t xml:space="preserve"> درگیر است: </w:t>
      </w:r>
      <w:r>
        <w:rPr>
          <w:rFonts w:ascii="Vazirmatn" w:hAnsi="Vazirmatn"/>
          <w:b/>
        </w:rPr>
        <w:t>تغییر شخصیت و رفتار، گیچی، تشنج، علایم موضعی</w:t>
      </w:r>
      <w:r>
        <w:rPr>
          <w:rFonts w:ascii="Vazirmatn" w:hAnsi="Vazirmatn"/>
        </w:rPr>
        <w:t xml:space="preserve">، با تب. اکثراً ویروسی، به ویژه </w:t>
      </w:r>
      <w:r>
        <w:rPr>
          <w:rFonts w:ascii="Vazirmatn" w:hAnsi="Vazirmatn"/>
          <w:b/>
        </w:rPr>
        <w:t>HSV</w:t>
      </w:r>
      <w:r>
        <w:rPr>
          <w:rFonts w:ascii="Vazirmatn" w:hAnsi="Vazirmatn"/>
        </w:rPr>
        <w:t>.</w:t>
      </w:r>
    </w:p>
    <w:p>
      <w:pPr>
        <w:ind w:right="340"/>
        <w:bidi w:val="1"/>
      </w:pPr>
      <w:r>
        <w:rPr>
          <w:b/>
          <w:color w:val="136F73"/>
        </w:rPr>
        <w:t xml:space="preserve">3. </w:t>
      </w:r>
      <w:r>
        <w:rPr>
          <w:rFonts w:ascii="Vazirmatn" w:hAnsi="Vazirmatn"/>
          <w:b/>
        </w:rPr>
        <w:t>حاد یا مزمن؟</w:t>
      </w:r>
    </w:p>
    <w:p>
      <w:pPr>
        <w:ind w:right="340"/>
        <w:bidi w:val="1"/>
      </w:pPr>
      <w:r>
        <w:rPr>
          <w:color w:val="136F73"/>
        </w:rPr>
        <w:t xml:space="preserve">● </w:t>
      </w:r>
      <w:r>
        <w:rPr>
          <w:rFonts w:ascii="Vazirmatn" w:hAnsi="Vazirmatn"/>
          <w:b/>
        </w:rPr>
        <w:t>ساعت‌ها تا یک دو روز:</w:t>
      </w:r>
      <w:r>
        <w:rPr>
          <w:rFonts w:ascii="Vazirmatn" w:hAnsi="Vazirmatn"/>
        </w:rPr>
        <w:t xml:space="preserve"> باکتریایی (یا ویروسی).</w:t>
      </w:r>
    </w:p>
    <w:p>
      <w:pPr>
        <w:ind w:right="340"/>
        <w:bidi w:val="1"/>
      </w:pPr>
      <w:r>
        <w:rPr>
          <w:color w:val="136F73"/>
        </w:rPr>
        <w:t xml:space="preserve">● </w:t>
      </w:r>
      <w:r>
        <w:rPr>
          <w:rFonts w:ascii="Vazirmatn" w:hAnsi="Vazirmatn"/>
          <w:b/>
        </w:rPr>
        <w:t>روزها تا هفته‌ها</w:t>
      </w:r>
      <w:r>
        <w:rPr>
          <w:rFonts w:ascii="Vazirmatn" w:hAnsi="Vazirmatn"/>
        </w:rPr>
        <w:t xml:space="preserve"> (تب خفیف، کاهش وزن، سردردی تدریجی، فلج اعصاب قحفی): </w:t>
      </w:r>
      <w:r>
        <w:rPr>
          <w:rFonts w:ascii="Vazirmatn" w:hAnsi="Vazirmatn"/>
          <w:b/>
        </w:rPr>
        <w:t>TB meningitis</w:t>
      </w:r>
      <w:r>
        <w:rPr>
          <w:rFonts w:ascii="Vazirmatn" w:hAnsi="Vazirmatn"/>
        </w:rPr>
        <w:t xml:space="preserve">؛ در HIV، </w:t>
      </w:r>
      <w:r>
        <w:rPr>
          <w:rFonts w:ascii="Vazirmatn" w:hAnsi="Vazirmatn"/>
          <w:b/>
        </w:rPr>
        <w:t>Cryptococcus</w:t>
      </w:r>
      <w:r>
        <w:rPr>
          <w:rFonts w:ascii="Vazirmatn" w:hAnsi="Vazirmatn"/>
        </w:rPr>
        <w:t xml:space="preserve"> (فصل ۷۰)؛ Brucella (فصل ۶۹).</w:t>
      </w:r>
    </w:p>
    <w:p>
      <w:pPr>
        <w:bidi w:val="1"/>
      </w:pPr>
      <w:r>
        <w:rPr>
          <w:rFonts w:ascii="Vazirmatn" w:hAnsi="Vazirmatn"/>
          <w:b/>
        </w:rPr>
        <w:t>در افغانستان، TB meningitis را همیشه به یاد داشته باش</w:t>
      </w:r>
      <w:r>
        <w:rPr>
          <w:rFonts w:ascii="Vazirmatn" w:hAnsi="Vazirmatn"/>
        </w:rPr>
        <w:t xml:space="preserve"> (فصل ۱۹).</w:t>
      </w:r>
    </w:p>
    <w:p>
      <w:pPr>
        <w:bidi w:val="1"/>
      </w:pPr>
      <w:r>
        <w:rPr>
          <w:color w:val="B8913A"/>
        </w:rPr>
        <w:t>❖ ❖ ❖</w:t>
      </w:r>
    </w:p>
    <w:p>
      <w:pPr>
        <w:spacing w:before="280"/>
        <w:bidi w:val="1"/>
      </w:pPr>
      <w:r>
        <w:rPr>
          <w:rFonts w:ascii="Vazirmatn" w:hAnsi="Vazirmatn"/>
          <w:b/>
          <w:color w:val="0F2744"/>
          <w:sz w:val="29"/>
        </w:rPr>
        <w:t>۲. ترتیب کار در مننژیت باکتریایی مشکوک — هر دقیقه مهم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آیا CT پیش از LP لازم است؟</w:t>
            </w:r>
            <w:r>
              <w:rPr>
                <w:rFonts w:ascii="Vazirmatn" w:hAnsi="Vazirmatn"/>
                <w:sz w:val="18"/>
              </w:rPr>
              <w:t xml:space="preserve"> فقط در: تغییر شدید شعور، علایم عصبی موضعی، تشنج تازه، Papilloedema، یا Immunosuppression شدید</w:t>
            </w:r>
          </w:p>
        </w:tc>
      </w:tr>
      <w:tr>
        <w:tc>
          <w:tcPr>
            <w:tcW w:type="dxa" w:w="5156"/>
          </w:tcPr>
          <w:p>
            <w:pPr>
              <w:bidi w:val="1"/>
            </w:pPr>
            <w:r>
              <w:rPr>
                <w:sz w:val="18"/>
              </w:rPr>
            </w:r>
            <w:r>
              <w:rPr>
                <w:rFonts w:ascii="Vazirmatn" w:hAnsi="Vazirmatn"/>
                <w:sz w:val="18"/>
              </w:rPr>
              <w:t>۳a</w:t>
            </w:r>
          </w:p>
        </w:tc>
        <w:tc>
          <w:tcPr>
            <w:tcW w:type="dxa" w:w="5156"/>
          </w:tcPr>
          <w:p>
            <w:pPr>
              <w:bidi w:val="1"/>
            </w:pPr>
            <w:r>
              <w:rPr>
                <w:sz w:val="18"/>
              </w:rPr>
            </w:r>
            <w:r>
              <w:rPr>
                <w:rFonts w:ascii="Vazirmatn" w:hAnsi="Vazirmatn"/>
                <w:b/>
                <w:sz w:val="18"/>
              </w:rPr>
              <w:t>CT لازم نیست → LP فوری، سپس Antibiotic</w:t>
            </w:r>
          </w:p>
        </w:tc>
      </w:tr>
      <w:tr>
        <w:tc>
          <w:tcPr>
            <w:tcW w:type="dxa" w:w="5156"/>
          </w:tcPr>
          <w:p>
            <w:pPr>
              <w:bidi w:val="1"/>
            </w:pPr>
            <w:r>
              <w:rPr>
                <w:sz w:val="18"/>
              </w:rPr>
            </w:r>
            <w:r>
              <w:rPr>
                <w:rFonts w:ascii="Vazirmatn" w:hAnsi="Vazirmatn"/>
                <w:sz w:val="18"/>
              </w:rPr>
              <w:t>۳b</w:t>
            </w:r>
          </w:p>
        </w:tc>
        <w:tc>
          <w:tcPr>
            <w:tcW w:type="dxa" w:w="5156"/>
          </w:tcPr>
          <w:p>
            <w:pPr>
              <w:bidi w:val="1"/>
            </w:pPr>
            <w:r>
              <w:rPr>
                <w:sz w:val="18"/>
              </w:rPr>
            </w:r>
            <w:r>
              <w:rPr>
                <w:rFonts w:ascii="Vazirmatn" w:hAnsi="Vazirmatn"/>
                <w:b/>
                <w:sz w:val="18"/>
              </w:rPr>
              <w:t>CT لازم است → اول Dexamethasone و Antibiotic، بعد CT، بعد LP</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b/>
                <w:sz w:val="18"/>
              </w:rPr>
              <w:t>Antibiotic را به خاطر LP یا CT هرگز به تأخیر نینداز.</w:t>
            </w:r>
          </w:p>
        </w:tc>
      </w:tr>
    </w:tbl>
    <w:p>
      <w:pPr>
        <w:bidi w:val="1"/>
      </w:pPr>
      <w:r>
        <w:rPr>
          <w:rFonts w:ascii="Vazirmatn" w:hAnsi="Vazirmatn"/>
          <w:b/>
        </w:rPr>
        <w:t>بثورات ارغوانی که رنگ نمی‌بازد (Petechiae / Purpura)</w:t>
      </w:r>
      <w:r>
        <w:rPr>
          <w:rFonts w:ascii="Vazirmatn" w:hAnsi="Vazirmatn"/>
        </w:rPr>
        <w:t xml:space="preserve"> با تب → </w:t>
      </w:r>
      <w:r>
        <w:rPr>
          <w:rFonts w:ascii="Vazirmatn" w:hAnsi="Vazirmatn"/>
          <w:b/>
        </w:rPr>
        <w:t>Meningococcaemia</w:t>
      </w:r>
      <w:r>
        <w:rPr>
          <w:rFonts w:ascii="Vazirmatn" w:hAnsi="Vazirmatn"/>
        </w:rPr>
        <w:t xml:space="preserve"> → </w:t>
      </w:r>
      <w:r>
        <w:rPr>
          <w:rFonts w:ascii="Vazirmatn" w:hAnsi="Vazirmatn"/>
          <w:b/>
        </w:rPr>
        <w:t>Antibiotic همین حالا</w:t>
      </w:r>
      <w:r>
        <w:rPr>
          <w:rFonts w:ascii="Vazirmatn" w:hAnsi="Vazirmatn"/>
        </w:rPr>
        <w:t>، حتی پیش از کلچر خون اگر کلچر تأخیر می‌سازد.</w:t>
      </w:r>
    </w:p>
    <w:p>
      <w:pPr>
        <w:spacing w:before="200"/>
        <w:bidi w:val="1"/>
      </w:pPr>
      <w:r>
        <w:rPr>
          <w:rFonts w:ascii="Vazirmatn" w:hAnsi="Vazirmatn"/>
          <w:b/>
          <w:color w:val="136F73"/>
          <w:sz w:val="25"/>
        </w:rPr>
        <w:t>Antibiotic تجربی در کاهلان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۶۰ سال یا بیشتر، یا ضعف معافیت</w:t>
            </w:r>
            <w:r>
              <w:rPr>
                <w:rFonts w:ascii="Vazirmatn" w:hAnsi="Vazirmatn"/>
                <w:sz w:val="18"/>
              </w:rPr>
              <w:t xml:space="preserve"> (الکهول، حاملگی، مرض کبدی، دیابت) → برای </w:t>
            </w:r>
            <w:r>
              <w:rPr>
                <w:rFonts w:ascii="Vazirmatn" w:hAnsi="Vazirmatn"/>
                <w:b/>
                <w:sz w:val="18"/>
              </w:rPr>
              <w:t>Listeria</w:t>
            </w:r>
          </w:p>
        </w:tc>
        <w:tc>
          <w:tcPr>
            <w:tcW w:type="dxa" w:w="5156"/>
          </w:tcPr>
          <w:p>
            <w:pPr>
              <w:bidi w:val="1"/>
            </w:pPr>
            <w:r>
              <w:rPr>
                <w:sz w:val="18"/>
              </w:rPr>
            </w:r>
            <w:r>
              <w:rPr>
                <w:rFonts w:ascii="Vazirmatn" w:hAnsi="Vazirmatn"/>
                <w:b/>
                <w:sz w:val="18"/>
              </w:rPr>
              <w:t>Ceftriaxone ۲ g هر ۱۲ ساعت + Amoxicillin (یا Ampicillin) ۲ g وریدی هر ۴ ساعت</w:t>
            </w:r>
          </w:p>
        </w:tc>
      </w:tr>
      <w:tr>
        <w:tc>
          <w:tcPr>
            <w:tcW w:type="dxa" w:w="5156"/>
          </w:tcPr>
          <w:p>
            <w:pPr>
              <w:bidi w:val="1"/>
            </w:pPr>
            <w:r>
              <w:rPr>
                <w:sz w:val="18"/>
              </w:rPr>
            </w:r>
            <w:r>
              <w:rPr>
                <w:rFonts w:ascii="Vazirmatn" w:hAnsi="Vazirmatn"/>
                <w:b/>
                <w:sz w:val="18"/>
              </w:rPr>
              <w:t>شک به انسفالیت HSV یا VZV</w:t>
            </w:r>
          </w:p>
        </w:tc>
        <w:tc>
          <w:tcPr>
            <w:tcW w:type="dxa" w:w="5156"/>
          </w:tcPr>
          <w:p>
            <w:pPr>
              <w:bidi w:val="1"/>
            </w:pPr>
            <w:r>
              <w:rPr>
                <w:sz w:val="18"/>
              </w:rPr>
            </w:r>
            <w:r>
              <w:rPr>
                <w:rFonts w:ascii="Vazirmatn" w:hAnsi="Vazirmatn"/>
                <w:b/>
                <w:sz w:val="18"/>
              </w:rPr>
              <w:t>اضافه کن: Aciclovir ۱۰ mg/kg وریدی هر ۸ ساعت</w:t>
            </w:r>
            <w:r>
              <w:rPr>
                <w:rFonts w:ascii="Vazirmatn" w:hAnsi="Vazirmatn"/>
                <w:sz w:val="18"/>
              </w:rPr>
              <w:t xml:space="preserve"> (دوز را در عدم کفایهٔ گرده کم کن)</w:t>
            </w:r>
          </w:p>
        </w:tc>
      </w:tr>
    </w:tbl>
    <w:p>
      <w:pPr>
        <w:ind w:right="340"/>
        <w:bidi w:val="1"/>
      </w:pPr>
      <w:r>
        <w:rPr>
          <w:color w:val="136F73"/>
        </w:rPr>
        <w:t xml:space="preserve">● </w:t>
      </w:r>
      <w:r>
        <w:rPr>
          <w:rFonts w:ascii="Vazirmatn" w:hAnsi="Vazirmatn"/>
          <w:b/>
        </w:rPr>
        <w:t>Pneumococcus مقاوم به Cephalosporin:</w:t>
      </w:r>
      <w:r>
        <w:rPr>
          <w:rFonts w:ascii="Vazirmatn" w:hAnsi="Vazirmatn"/>
        </w:rPr>
        <w:t xml:space="preserve"> در مناطقی که شایع است، </w:t>
      </w:r>
      <w:r>
        <w:rPr>
          <w:rFonts w:ascii="Vazirmatn" w:hAnsi="Vazirmatn"/>
          <w:b/>
        </w:rPr>
        <w:t>Vancomycin</w:t>
      </w:r>
      <w:r>
        <w:rPr>
          <w:rFonts w:ascii="Vazirmatn" w:hAnsi="Vazirmatn"/>
        </w:rPr>
        <w:t xml:space="preserve"> اضافه می‌شود. معلومات مقاومت محلی افغانستان کم است → SD-65.</w:t>
      </w:r>
    </w:p>
    <w:p>
      <w:pPr>
        <w:ind w:right="340"/>
        <w:bidi w:val="1"/>
      </w:pPr>
      <w:r>
        <w:rPr>
          <w:color w:val="136F73"/>
        </w:rPr>
        <w:t xml:space="preserve">● </w:t>
      </w:r>
      <w:r>
        <w:rPr>
          <w:rFonts w:ascii="Vazirmatn" w:hAnsi="Vazirmatn"/>
          <w:b/>
        </w:rPr>
        <w:t>مدت:</w:t>
      </w:r>
      <w:r>
        <w:rPr>
          <w:rFonts w:ascii="Vazirmatn" w:hAnsi="Vazirmatn"/>
        </w:rPr>
        <w:t xml:space="preserve"> در موارد مشکوک که تأیید نشده، ۱۰ روز Ceftriaxone (NHS Highland). مدت برای هر میکروب → SD-65.</w:t>
      </w:r>
    </w:p>
    <w:p>
      <w:pPr>
        <w:spacing w:before="200"/>
        <w:bidi w:val="1"/>
      </w:pPr>
      <w:r>
        <w:rPr>
          <w:rFonts w:ascii="Vazirmatn" w:hAnsi="Vazirmatn"/>
          <w:b/>
          <w:color w:val="136F73"/>
          <w:sz w:val="25"/>
        </w:rPr>
        <w:t>Dexamethasone (ESCMID 2016)</w:t>
      </w:r>
    </w:p>
    <w:p>
      <w:pPr>
        <w:ind w:right="340"/>
        <w:bidi w:val="1"/>
      </w:pPr>
      <w:r>
        <w:rPr>
          <w:color w:val="136F73"/>
        </w:rPr>
        <w:t xml:space="preserve">● </w:t>
      </w:r>
      <w:r>
        <w:rPr>
          <w:rFonts w:ascii="Vazirmatn" w:hAnsi="Vazirmatn"/>
          <w:b/>
        </w:rPr>
        <w:t>کاهلان: ۱۰ mg وریدی هر ۶ ساعت برای ۴ روز.</w:t>
      </w:r>
      <w:r>
        <w:rPr>
          <w:rFonts w:ascii="Vazirmatn" w:hAnsi="Vazirmatn"/>
        </w:rPr>
        <w:t xml:space="preserve"> اطفال: ۰.۱۵ mg/kg هر ۶ ساعت (اعظمی ۱۰ mg) برای ۴ روز.</w:t>
      </w:r>
    </w:p>
    <w:p>
      <w:pPr>
        <w:ind w:right="340"/>
        <w:bidi w:val="1"/>
      </w:pPr>
      <w:r>
        <w:rPr>
          <w:color w:val="136F73"/>
        </w:rPr>
        <w:t xml:space="preserve">● </w:t>
      </w:r>
      <w:r>
        <w:rPr>
          <w:rFonts w:ascii="Vazirmatn" w:hAnsi="Vazirmatn"/>
          <w:b/>
        </w:rPr>
        <w:t>همراه یا پیش از اولین دوز Antibiotic.</w:t>
      </w:r>
      <w:r>
        <w:rPr>
          <w:rFonts w:ascii="Vazirmatn" w:hAnsi="Vazirmatn"/>
        </w:rPr>
        <w:t xml:space="preserve"> اگر Antibiotic قبلاً شروع شده، هنوز </w:t>
      </w:r>
      <w:r>
        <w:rPr>
          <w:rFonts w:ascii="Vazirmatn" w:hAnsi="Vazirmatn"/>
          <w:b/>
        </w:rPr>
        <w:t>تا ۴ ساعت</w:t>
      </w:r>
      <w:r>
        <w:rPr>
          <w:rFonts w:ascii="Vazirmatn" w:hAnsi="Vazirmatn"/>
        </w:rPr>
        <w:t xml:space="preserve"> پس از آن (ESCMID).</w:t>
      </w:r>
    </w:p>
    <w:p>
      <w:pPr>
        <w:ind w:right="340"/>
        <w:bidi w:val="1"/>
      </w:pPr>
      <w:r>
        <w:rPr>
          <w:color w:val="136F73"/>
        </w:rPr>
        <w:t xml:space="preserve">● </w:t>
      </w:r>
      <w:r>
        <w:rPr>
          <w:rFonts w:ascii="Vazirmatn" w:hAnsi="Vazirmatn"/>
          <w:b/>
        </w:rPr>
        <w:t>قطع کن</w:t>
      </w:r>
      <w:r>
        <w:rPr>
          <w:rFonts w:ascii="Vazirmatn" w:hAnsi="Vazirmatn"/>
        </w:rPr>
        <w:t xml:space="preserve"> اگر مننژیت باکتریایی نیست، یا میکروب غیر از </w:t>
      </w:r>
      <w:r>
        <w:rPr>
          <w:rFonts w:ascii="Vazirmatn" w:hAnsi="Vazirmatn"/>
          <w:b/>
        </w:rPr>
        <w:t>Pneumococcus</w:t>
      </w:r>
      <w:r>
        <w:rPr>
          <w:rFonts w:ascii="Vazirmatn" w:hAnsi="Vazirmatn"/>
        </w:rPr>
        <w:t xml:space="preserve"> یا </w:t>
      </w:r>
      <w:r>
        <w:rPr>
          <w:rFonts w:ascii="Vazirmatn" w:hAnsi="Vazirmatn"/>
          <w:b/>
        </w:rPr>
        <w:t>H. influenzae</w:t>
      </w:r>
      <w:r>
        <w:rPr>
          <w:rFonts w:ascii="Vazirmatn" w:hAnsi="Vazirmatn"/>
        </w:rPr>
        <w:t xml:space="preserve"> است (ESCMID؛ بعضی متخصصین ادامه را ترجیح می‌دهند).</w:t>
      </w:r>
    </w:p>
    <w:p>
      <w:pPr>
        <w:ind w:right="340"/>
        <w:bidi w:val="1"/>
      </w:pPr>
      <w:r>
        <w:rPr>
          <w:color w:val="136F73"/>
        </w:rPr>
        <w:t xml:space="preserve">● </w:t>
      </w:r>
      <w:r>
        <w:rPr>
          <w:rFonts w:ascii="Vazirmatn" w:hAnsi="Vazirmatn"/>
          <w:b/>
        </w:rPr>
        <w:t>فایده:</w:t>
      </w:r>
      <w:r>
        <w:rPr>
          <w:rFonts w:ascii="Vazirmatn" w:hAnsi="Vazirmatn"/>
        </w:rPr>
        <w:t xml:space="preserve"> کاهش مرگ (در Pneumococcus) و </w:t>
      </w:r>
      <w:r>
        <w:rPr>
          <w:rFonts w:ascii="Vazirmatn" w:hAnsi="Vazirmatn"/>
          <w:b/>
        </w:rPr>
        <w:t>کاهش کری</w:t>
      </w:r>
      <w:r>
        <w:rPr>
          <w:rFonts w:ascii="Vazirmatn" w:hAnsi="Vazirmatn"/>
        </w:rPr>
        <w:t>.</w:t>
      </w:r>
    </w:p>
    <w:p>
      <w:pPr>
        <w:ind w:right="340"/>
        <w:bidi w:val="1"/>
      </w:pPr>
      <w:r>
        <w:rPr>
          <w:color w:val="136F73"/>
        </w:rPr>
        <w:t xml:space="preserve">● </w:t>
      </w:r>
      <w:r>
        <w:rPr>
          <w:rFonts w:ascii="Vazirmatn" w:hAnsi="Vazirmatn"/>
          <w:i/>
        </w:rPr>
        <w:t>(ESCMID این را برای کشورهای با درآمد بلند توصیه می‌کند؛ شواهد در کشورهای با درآمد کم کمتر روشن است → SD-65.)</w:t>
      </w:r>
    </w:p>
    <w:p>
      <w:pPr>
        <w:ind w:right="340"/>
        <w:bidi w:val="1"/>
      </w:pPr>
      <w:r>
        <w:rPr>
          <w:color w:val="136F73"/>
        </w:rPr>
        <w:t xml:space="preserve">● </w:t>
      </w:r>
      <w:r>
        <w:rPr>
          <w:rFonts w:ascii="Vazirmatn" w:hAnsi="Vazirmatn"/>
          <w:b/>
        </w:rPr>
        <w:t>در نوزادان نه.</w:t>
      </w:r>
    </w:p>
    <w:p>
      <w:pPr>
        <w:bidi w:val="1"/>
      </w:pPr>
      <w:r>
        <w:rPr>
          <w:color w:val="B8913A"/>
        </w:rPr>
        <w:t>❖ ❖ ❖</w:t>
      </w:r>
    </w:p>
    <w:p>
      <w:pPr>
        <w:spacing w:before="280"/>
        <w:bidi w:val="1"/>
      </w:pPr>
      <w:r>
        <w:rPr>
          <w:rFonts w:ascii="Vazirmatn" w:hAnsi="Vazirmatn"/>
          <w:b/>
          <w:color w:val="0F2744"/>
          <w:sz w:val="29"/>
        </w:rPr>
        <w:t>۳. LP — تفسیر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باکتریایی</w:t>
            </w:r>
          </w:p>
        </w:tc>
        <w:tc>
          <w:tcPr>
            <w:tcW w:type="dxa" w:w="2578"/>
            <w:shd w:val="clear" w:fill="136f73"/>
          </w:tcPr>
          <w:p>
            <w:pPr>
              <w:bidi w:val="1"/>
            </w:pPr>
            <w:r/>
            <w:r>
              <w:rPr>
                <w:b/>
                <w:color w:val="FFFFFF"/>
                <w:sz w:val="19"/>
              </w:rPr>
              <w:t>ویروسی</w:t>
            </w:r>
          </w:p>
        </w:tc>
        <w:tc>
          <w:tcPr>
            <w:tcW w:type="dxa" w:w="2578"/>
            <w:shd w:val="clear" w:fill="136f73"/>
          </w:tcPr>
          <w:p>
            <w:pPr>
              <w:bidi w:val="1"/>
            </w:pPr>
            <w:r/>
            <w:r>
              <w:rPr>
                <w:b/>
                <w:color w:val="FFFFFF"/>
                <w:sz w:val="19"/>
              </w:rPr>
              <w:t>TB / فنگسی</w:t>
            </w:r>
          </w:p>
        </w:tc>
      </w:tr>
      <w:tr>
        <w:tc>
          <w:tcPr>
            <w:tcW w:type="dxa" w:w="2578"/>
          </w:tcPr>
          <w:p>
            <w:pPr>
              <w:bidi w:val="1"/>
            </w:pPr>
            <w:r>
              <w:rPr>
                <w:sz w:val="18"/>
              </w:rPr>
            </w:r>
            <w:r>
              <w:rPr>
                <w:rFonts w:ascii="Vazirmatn" w:hAnsi="Vazirmatn"/>
                <w:sz w:val="18"/>
              </w:rPr>
              <w:t>حجرات</w:t>
            </w:r>
          </w:p>
        </w:tc>
        <w:tc>
          <w:tcPr>
            <w:tcW w:type="dxa" w:w="2578"/>
          </w:tcPr>
          <w:p>
            <w:pPr>
              <w:bidi w:val="1"/>
            </w:pPr>
            <w:r>
              <w:rPr>
                <w:sz w:val="18"/>
              </w:rPr>
            </w:r>
            <w:r>
              <w:rPr>
                <w:rFonts w:ascii="Vazirmatn" w:hAnsi="Vazirmatn"/>
                <w:b/>
                <w:sz w:val="18"/>
              </w:rPr>
              <w:t>صدها تا هزاران، Neutrophil</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r>
      <w:tr>
        <w:tc>
          <w:tcPr>
            <w:tcW w:type="dxa" w:w="2578"/>
          </w:tcPr>
          <w:p>
            <w:pPr>
              <w:bidi w:val="1"/>
            </w:pPr>
            <w:r>
              <w:rPr>
                <w:sz w:val="18"/>
              </w:rPr>
            </w:r>
            <w:r>
              <w:rPr>
                <w:rFonts w:ascii="Vazirmatn" w:hAnsi="Vazirmatn"/>
                <w:sz w:val="18"/>
              </w:rPr>
              <w:t>Protein</w:t>
            </w:r>
          </w:p>
        </w:tc>
        <w:tc>
          <w:tcPr>
            <w:tcW w:type="dxa" w:w="2578"/>
          </w:tcPr>
          <w:p>
            <w:pPr>
              <w:bidi w:val="1"/>
            </w:pPr>
            <w:r>
              <w:rPr>
                <w:sz w:val="18"/>
              </w:rPr>
            </w:r>
            <w:r>
              <w:rPr>
                <w:rFonts w:ascii="Vazirmatn" w:hAnsi="Vazirmatn"/>
                <w:b/>
                <w:sz w:val="18"/>
              </w:rPr>
              <w:t>بلند</w:t>
            </w:r>
          </w:p>
        </w:tc>
        <w:tc>
          <w:tcPr>
            <w:tcW w:type="dxa" w:w="2578"/>
          </w:tcPr>
          <w:p>
            <w:pPr>
              <w:bidi w:val="1"/>
            </w:pPr>
            <w:r>
              <w:rPr>
                <w:sz w:val="18"/>
              </w:rPr>
            </w:r>
            <w:r>
              <w:rPr>
                <w:rFonts w:ascii="Vazirmatn" w:hAnsi="Vazirmatn"/>
                <w:sz w:val="18"/>
              </w:rPr>
              <w:t>عادی یا کمی بلند</w:t>
            </w:r>
          </w:p>
        </w:tc>
        <w:tc>
          <w:tcPr>
            <w:tcW w:type="dxa" w:w="2578"/>
          </w:tcPr>
          <w:p>
            <w:pPr>
              <w:bidi w:val="1"/>
            </w:pPr>
            <w:r>
              <w:rPr>
                <w:sz w:val="18"/>
              </w:rPr>
            </w:r>
            <w:r>
              <w:rPr>
                <w:rFonts w:ascii="Vazirmatn" w:hAnsi="Vazirmatn"/>
                <w:b/>
                <w:sz w:val="18"/>
              </w:rPr>
              <w:t>بسیار بلند</w:t>
            </w:r>
          </w:p>
        </w:tc>
      </w:tr>
      <w:tr>
        <w:tc>
          <w:tcPr>
            <w:tcW w:type="dxa" w:w="2578"/>
          </w:tcPr>
          <w:p>
            <w:pPr>
              <w:bidi w:val="1"/>
            </w:pPr>
            <w:r>
              <w:rPr>
                <w:sz w:val="18"/>
              </w:rPr>
            </w:r>
            <w:r>
              <w:rPr>
                <w:rFonts w:ascii="Vazirmatn" w:hAnsi="Vazirmatn"/>
                <w:sz w:val="18"/>
              </w:rPr>
              <w:t>Glucose (نسبت به خون)</w:t>
            </w:r>
          </w:p>
        </w:tc>
        <w:tc>
          <w:tcPr>
            <w:tcW w:type="dxa" w:w="2578"/>
          </w:tcPr>
          <w:p>
            <w:pPr>
              <w:bidi w:val="1"/>
            </w:pPr>
            <w:r>
              <w:rPr>
                <w:sz w:val="18"/>
              </w:rPr>
            </w:r>
            <w:r>
              <w:rPr>
                <w:rFonts w:ascii="Vazirmatn" w:hAnsi="Vazirmatn"/>
                <w:b/>
                <w:sz w:val="18"/>
              </w:rPr>
              <w:t>بسیار کم</w:t>
            </w:r>
          </w:p>
        </w:tc>
        <w:tc>
          <w:tcPr>
            <w:tcW w:type="dxa" w:w="2578"/>
          </w:tcPr>
          <w:p>
            <w:pPr>
              <w:bidi w:val="1"/>
            </w:pPr>
            <w:r>
              <w:rPr>
                <w:sz w:val="18"/>
              </w:rPr>
            </w:r>
            <w:r>
              <w:rPr>
                <w:rFonts w:ascii="Vazirmatn" w:hAnsi="Vazirmatn"/>
                <w:sz w:val="18"/>
              </w:rPr>
              <w:t>عادی</w:t>
            </w:r>
          </w:p>
        </w:tc>
        <w:tc>
          <w:tcPr>
            <w:tcW w:type="dxa" w:w="2578"/>
          </w:tcPr>
          <w:p>
            <w:pPr>
              <w:bidi w:val="1"/>
            </w:pPr>
            <w:r>
              <w:rPr>
                <w:sz w:val="18"/>
              </w:rPr>
            </w:r>
            <w:r>
              <w:rPr>
                <w:rFonts w:ascii="Vazirmatn" w:hAnsi="Vazirmatn"/>
                <w:b/>
                <w:sz w:val="18"/>
              </w:rPr>
              <w:t>کم</w:t>
            </w:r>
          </w:p>
        </w:tc>
      </w:tr>
    </w:tbl>
    <w:p>
      <w:pPr>
        <w:bidi w:val="1"/>
      </w:pPr>
      <w:r>
        <w:rPr>
          <w:rFonts w:ascii="Vazirmatn" w:hAnsi="Vazirmatn"/>
          <w:b/>
        </w:rPr>
        <w:t>دام‌ها:</w:t>
      </w:r>
    </w:p>
    <w:p>
      <w:pPr>
        <w:ind w:right="340"/>
        <w:bidi w:val="1"/>
      </w:pPr>
      <w:r>
        <w:rPr>
          <w:color w:val="136F73"/>
        </w:rPr>
        <w:t xml:space="preserve">● </w:t>
      </w:r>
      <w:r>
        <w:rPr>
          <w:rFonts w:ascii="Vazirmatn" w:hAnsi="Vazirmatn"/>
          <w:b/>
        </w:rPr>
        <w:t>Antibiotic قبلی</w:t>
      </w:r>
      <w:r>
        <w:rPr>
          <w:rFonts w:ascii="Vazirmatn" w:hAnsi="Vazirmatn"/>
        </w:rPr>
        <w:t xml:space="preserve"> (در افغانستان بسیار شایع است) LP باکتریایی را «ویروسی‌نما» می‌سازد و کلچر را منفی می‌کند.</w:t>
      </w:r>
    </w:p>
    <w:p>
      <w:pPr>
        <w:ind w:right="340"/>
        <w:bidi w:val="1"/>
      </w:pPr>
      <w:r>
        <w:rPr>
          <w:color w:val="136F73"/>
        </w:rPr>
        <w:t xml:space="preserve">● </w:t>
      </w:r>
      <w:r>
        <w:rPr>
          <w:rFonts w:ascii="Vazirmatn" w:hAnsi="Vazirmatn"/>
          <w:b/>
        </w:rPr>
        <w:t>TB meningitis اوایل</w:t>
      </w:r>
      <w:r>
        <w:rPr>
          <w:rFonts w:ascii="Vazirmatn" w:hAnsi="Vazirmatn"/>
        </w:rPr>
        <w:t xml:space="preserve"> ممکن است Neutrophil غالب داشته باشد.</w:t>
      </w:r>
    </w:p>
    <w:p>
      <w:pPr>
        <w:ind w:right="340"/>
        <w:bidi w:val="1"/>
      </w:pPr>
      <w:r>
        <w:rPr>
          <w:color w:val="136F73"/>
        </w:rPr>
        <w:t xml:space="preserve">● </w:t>
      </w:r>
      <w:r>
        <w:rPr>
          <w:rFonts w:ascii="Vazirmatn" w:hAnsi="Vazirmatn"/>
          <w:b/>
        </w:rPr>
        <w:t>Glucose خون را همزمان بگیر.</w:t>
      </w:r>
    </w:p>
    <w:p>
      <w:pPr>
        <w:bidi w:val="1"/>
      </w:pPr>
      <w:r>
        <w:rPr>
          <w:rFonts w:ascii="Vazirmatn" w:hAnsi="Vazirmatn"/>
          <w:b/>
        </w:rPr>
        <w:t>تست‌ها:</w:t>
      </w:r>
      <w:r>
        <w:rPr>
          <w:rFonts w:ascii="Vazirmatn" w:hAnsi="Vazirmatn"/>
        </w:rPr>
        <w:t xml:space="preserve"> Gram stain، کلچر، </w:t>
      </w:r>
      <w:r>
        <w:rPr>
          <w:rFonts w:ascii="Vazirmatn" w:hAnsi="Vazirmatn"/>
          <w:b/>
        </w:rPr>
        <w:t>PCR</w:t>
      </w:r>
      <w:r>
        <w:rPr>
          <w:rFonts w:ascii="Vazirmatn" w:hAnsi="Vazirmatn"/>
        </w:rPr>
        <w:t xml:space="preserve"> (HSV، Enterovirus، باکتری‌ها)، </w:t>
      </w:r>
      <w:r>
        <w:rPr>
          <w:rFonts w:ascii="Vazirmatn" w:hAnsi="Vazirmatn"/>
          <w:b/>
        </w:rPr>
        <w:t>GeneXpert</w:t>
      </w:r>
      <w:r>
        <w:rPr>
          <w:rFonts w:ascii="Vazirmatn" w:hAnsi="Vazirmatn"/>
        </w:rPr>
        <w:t xml:space="preserve"> مایع (TB)، </w:t>
      </w:r>
      <w:r>
        <w:rPr>
          <w:rFonts w:ascii="Vazirmatn" w:hAnsi="Vazirmatn"/>
          <w:b/>
        </w:rPr>
        <w:t>Cryptococcal antigen</w:t>
      </w:r>
      <w:r>
        <w:rPr>
          <w:rFonts w:ascii="Vazirmatn" w:hAnsi="Vazirmatn"/>
        </w:rPr>
        <w:t xml:space="preserve"> (در HIV؛ فصل ۷۰).</w:t>
      </w:r>
    </w:p>
    <w:p>
      <w:pPr>
        <w:bidi w:val="1"/>
      </w:pPr>
      <w:r>
        <w:rPr>
          <w:color w:val="B8913A"/>
        </w:rPr>
        <w:t>❖ ❖ ❖</w:t>
      </w:r>
    </w:p>
    <w:p>
      <w:pPr>
        <w:spacing w:before="280"/>
        <w:bidi w:val="1"/>
      </w:pPr>
      <w:r>
        <w:rPr>
          <w:rFonts w:ascii="Vazirmatn" w:hAnsi="Vazirmatn"/>
          <w:b/>
          <w:color w:val="0F2744"/>
          <w:sz w:val="29"/>
        </w:rPr>
        <w:t>۴. انسفالیت HSV — «Aciclovir را زود شروع کن»</w:t>
      </w:r>
    </w:p>
    <w:p>
      <w:pPr>
        <w:ind w:right="340"/>
        <w:bidi w:val="1"/>
      </w:pPr>
      <w:r>
        <w:rPr>
          <w:color w:val="136F73"/>
        </w:rPr>
        <w:t xml:space="preserve">● </w:t>
      </w:r>
      <w:r>
        <w:rPr>
          <w:rFonts w:ascii="Vazirmatn" w:hAnsi="Vazirmatn"/>
        </w:rPr>
        <w:t xml:space="preserve">تب + </w:t>
      </w:r>
      <w:r>
        <w:rPr>
          <w:rFonts w:ascii="Vazirmatn" w:hAnsi="Vazirmatn"/>
          <w:b/>
        </w:rPr>
        <w:t>تغییر رفتار، گیچی، تشنج، اختلال گپ زدن یا حافظه</w:t>
      </w:r>
      <w:r>
        <w:rPr>
          <w:rFonts w:ascii="Vazirmatn" w:hAnsi="Vazirmatn"/>
        </w:rPr>
        <w:t>.</w:t>
      </w:r>
    </w:p>
    <w:p>
      <w:pPr>
        <w:ind w:right="340"/>
        <w:bidi w:val="1"/>
      </w:pPr>
      <w:r>
        <w:rPr>
          <w:color w:val="136F73"/>
        </w:rPr>
        <w:t xml:space="preserve">● </w:t>
      </w:r>
      <w:r>
        <w:rPr>
          <w:rFonts w:ascii="Vazirmatn" w:hAnsi="Vazirmatn"/>
          <w:b/>
        </w:rPr>
        <w:t>MRI:</w:t>
      </w:r>
      <w:r>
        <w:rPr>
          <w:rFonts w:ascii="Vazirmatn" w:hAnsi="Vazirmatn"/>
        </w:rPr>
        <w:t xml:space="preserve"> درگیری لوب </w:t>
      </w:r>
      <w:r>
        <w:rPr>
          <w:rFonts w:ascii="Vazirmatn" w:hAnsi="Vazirmatn"/>
          <w:b/>
        </w:rPr>
        <w:t>Temporal</w:t>
      </w:r>
      <w:r>
        <w:rPr>
          <w:rFonts w:ascii="Vazirmatn" w:hAnsi="Vazirmatn"/>
        </w:rPr>
        <w:t xml:space="preserve">؛ </w:t>
      </w:r>
      <w:r>
        <w:rPr>
          <w:rFonts w:ascii="Vazirmatn" w:hAnsi="Vazirmatn"/>
          <w:b/>
        </w:rPr>
        <w:t>EEG</w:t>
      </w:r>
      <w:r>
        <w:rPr>
          <w:rFonts w:ascii="Vazirmatn" w:hAnsi="Vazirmatn"/>
        </w:rPr>
        <w:t xml:space="preserve">؛ </w:t>
      </w:r>
      <w:r>
        <w:rPr>
          <w:rFonts w:ascii="Vazirmatn" w:hAnsi="Vazirmatn"/>
          <w:b/>
        </w:rPr>
        <w:t>PCR HSV</w:t>
      </w:r>
      <w:r>
        <w:rPr>
          <w:rFonts w:ascii="Vazirmatn" w:hAnsi="Vazirmatn"/>
        </w:rPr>
        <w:t xml:space="preserve"> در مایع.</w:t>
      </w:r>
    </w:p>
    <w:p>
      <w:pPr>
        <w:ind w:right="340"/>
        <w:bidi w:val="1"/>
      </w:pPr>
      <w:r>
        <w:rPr>
          <w:color w:val="136F73"/>
        </w:rPr>
        <w:t xml:space="preserve">● </w:t>
      </w:r>
      <w:r>
        <w:rPr>
          <w:rFonts w:ascii="Vazirmatn" w:hAnsi="Vazirmatn"/>
          <w:b/>
        </w:rPr>
        <w:t>Aciclovir ۱۰ mg/kg وریدی هر ۸ ساعت</w:t>
      </w:r>
      <w:r>
        <w:rPr>
          <w:rFonts w:ascii="Vazirmatn" w:hAnsi="Vazirmatn"/>
        </w:rPr>
        <w:t xml:space="preserve"> را </w:t>
      </w:r>
      <w:r>
        <w:rPr>
          <w:rFonts w:ascii="Vazirmatn" w:hAnsi="Vazirmatn"/>
          <w:b/>
        </w:rPr>
        <w:t>به محض شک</w:t>
      </w:r>
      <w:r>
        <w:rPr>
          <w:rFonts w:ascii="Vazirmatn" w:hAnsi="Vazirmatn"/>
        </w:rPr>
        <w:t xml:space="preserve"> شروع کن، بدون انتظار نتیجه. </w:t>
      </w:r>
      <w:r>
        <w:rPr>
          <w:rFonts w:ascii="Vazirmatn" w:hAnsi="Vazirmatn"/>
          <w:b/>
        </w:rPr>
        <w:t>مدت کامل → SD-65.</w:t>
      </w:r>
    </w:p>
    <w:p>
      <w:pPr>
        <w:ind w:right="340"/>
        <w:bidi w:val="1"/>
      </w:pPr>
      <w:r>
        <w:rPr>
          <w:color w:val="136F73"/>
        </w:rPr>
        <w:t xml:space="preserve">● </w:t>
      </w:r>
      <w:r>
        <w:rPr>
          <w:rFonts w:ascii="Vazirmatn" w:hAnsi="Vazirmatn"/>
          <w:b/>
        </w:rPr>
        <w:t>Aciclovir و گرده:</w:t>
      </w:r>
      <w:r>
        <w:rPr>
          <w:rFonts w:ascii="Vazirmatn" w:hAnsi="Vazirmatn"/>
        </w:rPr>
        <w:t xml:space="preserve"> آب کافی بده؛ دوز را با کارکرد گرده تنظیم کن (فصل ۳۸).</w:t>
      </w:r>
    </w:p>
    <w:p>
      <w:pPr>
        <w:bidi w:val="1"/>
      </w:pPr>
      <w:r>
        <w:rPr>
          <w:color w:val="B8913A"/>
        </w:rPr>
        <w:t>❖ ❖ ❖</w:t>
      </w:r>
    </w:p>
    <w:p>
      <w:pPr>
        <w:spacing w:before="280"/>
        <w:bidi w:val="1"/>
      </w:pPr>
      <w:r>
        <w:rPr>
          <w:rFonts w:ascii="Vazirmatn" w:hAnsi="Vazirmatn"/>
          <w:b/>
          <w:color w:val="0F2744"/>
          <w:sz w:val="29"/>
        </w:rPr>
        <w:t>۵. TB meningitis</w:t>
      </w:r>
    </w:p>
    <w:p>
      <w:pPr>
        <w:ind w:right="340"/>
        <w:bidi w:val="1"/>
      </w:pPr>
      <w:r>
        <w:rPr>
          <w:color w:val="136F73"/>
        </w:rPr>
        <w:t xml:space="preserve">● </w:t>
      </w:r>
      <w:r>
        <w:rPr>
          <w:rFonts w:ascii="Vazirmatn" w:hAnsi="Vazirmatn"/>
        </w:rPr>
        <w:t xml:space="preserve">تدریجی (هفته‌ها)؛ </w:t>
      </w:r>
      <w:r>
        <w:rPr>
          <w:rFonts w:ascii="Vazirmatn" w:hAnsi="Vazirmatn"/>
          <w:b/>
        </w:rPr>
        <w:t>فلج اعصاب قحفی</w:t>
      </w:r>
      <w:r>
        <w:rPr>
          <w:rFonts w:ascii="Vazirmatn" w:hAnsi="Vazirmatn"/>
        </w:rPr>
        <w:t xml:space="preserve"> (به ویژه VI)؛ </w:t>
      </w:r>
      <w:r>
        <w:rPr>
          <w:rFonts w:ascii="Vazirmatn" w:hAnsi="Vazirmatn"/>
          <w:b/>
        </w:rPr>
        <w:t>Hydrocephalus</w:t>
      </w:r>
      <w:r>
        <w:rPr>
          <w:rFonts w:ascii="Vazirmatn" w:hAnsi="Vazirmatn"/>
        </w:rPr>
        <w:t xml:space="preserve">؛ </w:t>
      </w:r>
      <w:r>
        <w:rPr>
          <w:rFonts w:ascii="Vazirmatn" w:hAnsi="Vazirmatn"/>
          <w:b/>
        </w:rPr>
        <w:t>سکتهٔ مغزی</w:t>
      </w:r>
      <w:r>
        <w:rPr>
          <w:rFonts w:ascii="Vazirmatn" w:hAnsi="Vazirmatn"/>
        </w:rPr>
        <w:t xml:space="preserve"> (Vasculitis).</w:t>
      </w:r>
    </w:p>
    <w:p>
      <w:pPr>
        <w:ind w:right="340"/>
        <w:bidi w:val="1"/>
      </w:pPr>
      <w:r>
        <w:rPr>
          <w:color w:val="136F73"/>
        </w:rPr>
        <w:t xml:space="preserve">● </w:t>
      </w:r>
      <w:r>
        <w:rPr>
          <w:rFonts w:ascii="Vazirmatn" w:hAnsi="Vazirmatn"/>
          <w:b/>
        </w:rPr>
        <w:t>یک LP منفی رد نمی‌کند</w:t>
      </w:r>
      <w:r>
        <w:rPr>
          <w:rFonts w:ascii="Vazirmatn" w:hAnsi="Vazirmatn"/>
        </w:rPr>
        <w:t>؛ مایع کافی برای GeneXpert بفرست و تکرار کن.</w:t>
      </w:r>
    </w:p>
    <w:p>
      <w:pPr>
        <w:ind w:right="340"/>
        <w:bidi w:val="1"/>
      </w:pPr>
      <w:r>
        <w:rPr>
          <w:color w:val="136F73"/>
        </w:rPr>
        <w:t xml:space="preserve">● </w:t>
      </w:r>
      <w:r>
        <w:rPr>
          <w:rFonts w:ascii="Vazirmatn" w:hAnsi="Vazirmatn"/>
          <w:b/>
        </w:rPr>
        <w:t>تداوی را بر اساس شک بالینی شروع کن</w:t>
      </w:r>
      <w:r>
        <w:rPr>
          <w:rFonts w:ascii="Vazirmatn" w:hAnsi="Vazirmatn"/>
        </w:rPr>
        <w:t>؛ منتظر کلچر نمان.</w:t>
      </w:r>
    </w:p>
    <w:p>
      <w:pPr>
        <w:ind w:right="340"/>
        <w:bidi w:val="1"/>
      </w:pPr>
      <w:r>
        <w:rPr>
          <w:color w:val="136F73"/>
        </w:rPr>
        <w:t xml:space="preserve">● </w:t>
      </w:r>
      <w:r>
        <w:rPr>
          <w:rFonts w:ascii="Vazirmatn" w:hAnsi="Vazirmatn"/>
          <w:b/>
        </w:rPr>
        <w:t>Glucocorticoid مرگ را کم می‌سازد</w:t>
      </w:r>
      <w:r>
        <w:rPr>
          <w:rFonts w:ascii="Vazirmatn" w:hAnsi="Vazirmatn"/>
        </w:rPr>
        <w:t xml:space="preserve"> (Neurocritical Care Society: توصیهٔ قوی)؛ نوع و دوز معین نیست.</w:t>
      </w:r>
    </w:p>
    <w:p>
      <w:pPr>
        <w:ind w:right="340"/>
        <w:bidi w:val="1"/>
      </w:pPr>
      <w:r>
        <w:rPr>
          <w:color w:val="136F73"/>
        </w:rPr>
        <w:t xml:space="preserve">● </w:t>
      </w:r>
      <w:r>
        <w:rPr>
          <w:rFonts w:ascii="Vazirmatn" w:hAnsi="Vazirmatn"/>
          <w:b/>
        </w:rPr>
        <w:t>رژیم و مدت ضد سل</w:t>
      </w:r>
      <w:r>
        <w:rPr>
          <w:rFonts w:ascii="Vazirmatn" w:hAnsi="Vazirmatn"/>
        </w:rPr>
        <w:t xml:space="preserve"> → فصل ۱۹ و SD-65.</w:t>
      </w:r>
    </w:p>
    <w:p>
      <w:pPr>
        <w:bidi w:val="1"/>
      </w:pPr>
      <w:r>
        <w:rPr>
          <w:color w:val="B8913A"/>
        </w:rPr>
        <w:t>❖ ❖ ❖</w:t>
      </w:r>
    </w:p>
    <w:p>
      <w:pPr>
        <w:spacing w:before="280"/>
        <w:bidi w:val="1"/>
      </w:pPr>
      <w:r>
        <w:rPr>
          <w:rFonts w:ascii="Vazirmatn" w:hAnsi="Vazirmatn"/>
          <w:b/>
          <w:color w:val="0F2744"/>
          <w:sz w:val="29"/>
        </w:rPr>
        <w:t>۶. وقایه — Meningococcus (ESCMID 2016)</w:t>
      </w:r>
    </w:p>
    <w:p>
      <w:pPr>
        <w:bidi w:val="1"/>
      </w:pPr>
      <w:r>
        <w:rPr>
          <w:rFonts w:ascii="Vazirmatn" w:hAnsi="Vazirmatn"/>
          <w:b/>
        </w:rPr>
        <w:t>تماس‌های نزدیک</w:t>
      </w:r>
      <w:r>
        <w:rPr>
          <w:rFonts w:ascii="Vazirmatn" w:hAnsi="Vazirmatn"/>
        </w:rPr>
        <w:t xml:space="preserve"> (هم‌خانه، هم‌اتاق لیلیه) Chemoprophylaxis می‌گیرند: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Ceftriaxone</w:t>
            </w:r>
          </w:p>
        </w:tc>
        <w:tc>
          <w:tcPr>
            <w:tcW w:type="dxa" w:w="3437"/>
          </w:tcPr>
          <w:p>
            <w:pPr>
              <w:bidi w:val="1"/>
            </w:pPr>
            <w:r>
              <w:rPr>
                <w:sz w:val="18"/>
              </w:rPr>
            </w:r>
            <w:r>
              <w:rPr>
                <w:rFonts w:ascii="Vazirmatn" w:hAnsi="Vazirmatn"/>
                <w:b/>
                <w:sz w:val="18"/>
              </w:rPr>
              <w:t>۲۵۰ mg عضلی، یک دوز</w:t>
            </w:r>
          </w:p>
        </w:tc>
        <w:tc>
          <w:tcPr>
            <w:tcW w:type="dxa" w:w="3437"/>
          </w:tcPr>
          <w:p>
            <w:pPr>
              <w:bidi w:val="1"/>
            </w:pPr>
            <w:r>
              <w:rPr>
                <w:sz w:val="18"/>
              </w:rPr>
            </w:r>
            <w:r>
              <w:rPr>
                <w:rFonts w:ascii="Vazirmatn" w:hAnsi="Vazirmatn"/>
                <w:sz w:val="18"/>
              </w:rPr>
              <w:t>انتخاب اول در حاملگی</w:t>
            </w:r>
          </w:p>
        </w:tc>
      </w:tr>
      <w:tr>
        <w:tc>
          <w:tcPr>
            <w:tcW w:type="dxa" w:w="3437"/>
          </w:tcPr>
          <w:p>
            <w:pPr>
              <w:bidi w:val="1"/>
            </w:pPr>
            <w:r>
              <w:rPr>
                <w:sz w:val="18"/>
              </w:rPr>
            </w:r>
            <w:r>
              <w:rPr>
                <w:rFonts w:ascii="Vazirmatn" w:hAnsi="Vazirmatn"/>
                <w:b/>
                <w:sz w:val="18"/>
              </w:rPr>
              <w:t>Rifampicin</w:t>
            </w:r>
          </w:p>
        </w:tc>
        <w:tc>
          <w:tcPr>
            <w:tcW w:type="dxa" w:w="3437"/>
          </w:tcPr>
          <w:p>
            <w:pPr>
              <w:bidi w:val="1"/>
            </w:pPr>
            <w:r>
              <w:rPr>
                <w:sz w:val="18"/>
              </w:rPr>
            </w:r>
            <w:r>
              <w:rPr>
                <w:rFonts w:ascii="Vazirmatn" w:hAnsi="Vazirmatn"/>
                <w:b/>
                <w:sz w:val="18"/>
              </w:rPr>
              <w:t>۶۰۰ mg فمی هر ۱۲ ساعت برای ۲ روز</w:t>
            </w:r>
          </w:p>
        </w:tc>
        <w:tc>
          <w:tcPr>
            <w:tcW w:type="dxa" w:w="3437"/>
          </w:tcPr>
          <w:p>
            <w:pPr>
              <w:bidi w:val="1"/>
            </w:pPr>
            <w:r>
              <w:rPr>
                <w:sz w:val="18"/>
              </w:rPr>
            </w:r>
            <w:r>
              <w:rPr>
                <w:rFonts w:ascii="Vazirmatn" w:hAnsi="Vazirmatn"/>
                <w:sz w:val="18"/>
              </w:rPr>
              <w:t>در حاملگی فقط پس از سه ماه اول؛ ادرار سرخ؛ تداخل با مانع حاملگی</w:t>
            </w:r>
          </w:p>
        </w:tc>
      </w:tr>
    </w:tbl>
    <w:p>
      <w:pPr>
        <w:bidi w:val="1"/>
      </w:pPr>
      <w:r>
        <w:rPr>
          <w:rFonts w:ascii="Vazirmatn" w:hAnsi="Vazirmatn"/>
          <w:b/>
        </w:rPr>
        <w:t>اطلاع به صحت عامه</w:t>
      </w:r>
      <w:r>
        <w:rPr>
          <w:rFonts w:ascii="Vazirmatn" w:hAnsi="Vazirmatn"/>
        </w:rPr>
        <w:t xml:space="preserve"> (مرض قابل گزارش).</w:t>
      </w:r>
    </w:p>
    <w:p>
      <w:pPr>
        <w:bidi w:val="1"/>
      </w:pPr>
      <w:r>
        <w:rPr>
          <w:color w:val="B8913A"/>
        </w:rPr>
        <w:t>❖ ❖ ❖</w:t>
      </w:r>
    </w:p>
    <w:p>
      <w:pPr>
        <w:spacing w:before="280"/>
        <w:bidi w:val="1"/>
      </w:pPr>
      <w:r>
        <w:rPr>
          <w:rFonts w:ascii="Vazirmatn" w:hAnsi="Vazirmatn"/>
          <w:b/>
          <w:color w:val="0F2744"/>
          <w:sz w:val="29"/>
        </w:rPr>
        <w:t>↩️ برگشت به وحیدالله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ساعت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۴:۰۵</w:t>
            </w:r>
          </w:p>
        </w:tc>
        <w:tc>
          <w:tcPr>
            <w:tcW w:type="dxa" w:w="5156"/>
          </w:tcPr>
          <w:p>
            <w:pPr>
              <w:bidi w:val="1"/>
            </w:pPr>
            <w:r>
              <w:rPr>
                <w:sz w:val="18"/>
              </w:rPr>
            </w:r>
            <w:r>
              <w:rPr>
                <w:rFonts w:ascii="Vazirmatn" w:hAnsi="Vazirmatn"/>
                <w:sz w:val="18"/>
              </w:rPr>
              <w:t xml:space="preserve">کلچر خون؛ </w:t>
            </w:r>
            <w:r>
              <w:rPr>
                <w:rFonts w:ascii="Vazirmatn" w:hAnsi="Vazirmatn"/>
                <w:b/>
                <w:sz w:val="18"/>
              </w:rPr>
              <w:t>Dexamethasone ۱۰ mg + Ceftriaxone ۲ g وریدی</w:t>
            </w:r>
          </w:p>
        </w:tc>
      </w:tr>
      <w:tr>
        <w:tc>
          <w:tcPr>
            <w:tcW w:type="dxa" w:w="5156"/>
          </w:tcPr>
          <w:p>
            <w:pPr>
              <w:bidi w:val="1"/>
            </w:pPr>
            <w:r>
              <w:rPr>
                <w:sz w:val="18"/>
              </w:rPr>
            </w:r>
            <w:r>
              <w:rPr>
                <w:rFonts w:ascii="Vazirmatn" w:hAnsi="Vazirmatn"/>
                <w:sz w:val="18"/>
              </w:rPr>
              <w:t>۴:۱۰</w:t>
            </w:r>
          </w:p>
        </w:tc>
        <w:tc>
          <w:tcPr>
            <w:tcW w:type="dxa" w:w="5156"/>
          </w:tcPr>
          <w:p>
            <w:pPr>
              <w:bidi w:val="1"/>
            </w:pPr>
            <w:r>
              <w:rPr>
                <w:sz w:val="18"/>
              </w:rPr>
            </w:r>
            <w:r>
              <w:rPr>
                <w:rFonts w:ascii="Vazirmatn" w:hAnsi="Vazirmatn"/>
                <w:sz w:val="18"/>
              </w:rPr>
              <w:t>مایع؛ نظارت فشار (خطر Septic shock — فصل ۶۷)</w:t>
            </w:r>
          </w:p>
        </w:tc>
      </w:tr>
      <w:tr>
        <w:tc>
          <w:tcPr>
            <w:tcW w:type="dxa" w:w="5156"/>
          </w:tcPr>
          <w:p>
            <w:pPr>
              <w:bidi w:val="1"/>
            </w:pPr>
            <w:r>
              <w:rPr>
                <w:sz w:val="18"/>
              </w:rPr>
            </w:r>
            <w:r>
              <w:rPr>
                <w:rFonts w:ascii="Vazirmatn" w:hAnsi="Vazirmatn"/>
                <w:sz w:val="18"/>
              </w:rPr>
              <w:t>۵:۳۰</w:t>
            </w:r>
          </w:p>
        </w:tc>
        <w:tc>
          <w:tcPr>
            <w:tcW w:type="dxa" w:w="5156"/>
          </w:tcPr>
          <w:p>
            <w:pPr>
              <w:bidi w:val="1"/>
            </w:pPr>
            <w:r>
              <w:rPr>
                <w:sz w:val="18"/>
              </w:rPr>
            </w:r>
            <w:r>
              <w:rPr>
                <w:rFonts w:ascii="Vazirmatn" w:hAnsi="Vazirmatn"/>
                <w:sz w:val="18"/>
              </w:rPr>
              <w:t xml:space="preserve">CT لازم نبود (گیچی خفیف، بدون علایم موضعی) → </w:t>
            </w:r>
            <w:r>
              <w:rPr>
                <w:rFonts w:ascii="Vazirmatn" w:hAnsi="Vazirmatn"/>
                <w:b/>
                <w:sz w:val="18"/>
              </w:rPr>
              <w:t>LP:</w:t>
            </w:r>
            <w:r>
              <w:rPr>
                <w:rFonts w:ascii="Vazirmatn" w:hAnsi="Vazirmatn"/>
                <w:sz w:val="18"/>
              </w:rPr>
              <w:t xml:space="preserve"> کدر، ۲۲۰۰ حجره (۹۰٪ Neutrophil)، Glucose بسیار کم</w:t>
            </w:r>
          </w:p>
        </w:tc>
      </w:tr>
      <w:tr>
        <w:tc>
          <w:tcPr>
            <w:tcW w:type="dxa" w:w="5156"/>
          </w:tcPr>
          <w:p>
            <w:pPr>
              <w:bidi w:val="1"/>
            </w:pPr>
            <w:r>
              <w:rPr>
                <w:sz w:val="18"/>
              </w:rPr>
            </w:r>
            <w:r>
              <w:rPr>
                <w:rFonts w:ascii="Vazirmatn" w:hAnsi="Vazirmatn"/>
                <w:sz w:val="18"/>
              </w:rPr>
              <w:t>۲۴ ساعت</w:t>
            </w:r>
          </w:p>
        </w:tc>
        <w:tc>
          <w:tcPr>
            <w:tcW w:type="dxa" w:w="5156"/>
          </w:tcPr>
          <w:p>
            <w:pPr>
              <w:bidi w:val="1"/>
            </w:pPr>
            <w:r>
              <w:rPr>
                <w:sz w:val="18"/>
              </w:rPr>
            </w:r>
            <w:r>
              <w:rPr>
                <w:rFonts w:ascii="Vazirmatn" w:hAnsi="Vazirmatn"/>
                <w:sz w:val="18"/>
              </w:rPr>
              <w:t xml:space="preserve">کلچر: </w:t>
            </w:r>
            <w:r>
              <w:rPr>
                <w:rFonts w:ascii="Vazirmatn" w:hAnsi="Vazirmatn"/>
                <w:i/>
                <w:sz w:val="18"/>
              </w:rPr>
              <w:t>N. meningitidis</w:t>
            </w:r>
            <w:r>
              <w:rPr>
                <w:rFonts w:ascii="Vazirmatn" w:hAnsi="Vazirmatn"/>
                <w:sz w:val="18"/>
              </w:rPr>
              <w:t xml:space="preserve"> → Dexamethasone </w:t>
            </w:r>
            <w:r>
              <w:rPr>
                <w:rFonts w:ascii="Vazirmatn" w:hAnsi="Vazirmatn"/>
                <w:b/>
                <w:sz w:val="18"/>
              </w:rPr>
              <w:t>قطع شد</w:t>
            </w:r>
            <w:r>
              <w:rPr>
                <w:rFonts w:ascii="Vazirmatn" w:hAnsi="Vazirmatn"/>
                <w:sz w:val="18"/>
              </w:rPr>
              <w:t xml:space="preserve"> (ESCMID)</w:t>
            </w:r>
          </w:p>
        </w:tc>
      </w:tr>
      <w:tr>
        <w:tc>
          <w:tcPr>
            <w:tcW w:type="dxa" w:w="5156"/>
          </w:tcPr>
          <w:p>
            <w:pPr>
              <w:bidi w:val="1"/>
            </w:pPr>
            <w:r>
              <w:rPr>
                <w:sz w:val="18"/>
              </w:rPr>
            </w:r>
          </w:p>
        </w:tc>
        <w:tc>
          <w:tcPr>
            <w:tcW w:type="dxa" w:w="5156"/>
          </w:tcPr>
          <w:p>
            <w:pPr>
              <w:bidi w:val="1"/>
            </w:pPr>
            <w:r>
              <w:rPr>
                <w:sz w:val="18"/>
              </w:rPr>
            </w:r>
            <w:r>
              <w:rPr>
                <w:rFonts w:ascii="Vazirmatn" w:hAnsi="Vazirmatn"/>
                <w:b/>
                <w:sz w:val="18"/>
              </w:rPr>
              <w:t>هم‌اتاقی‌ها:</w:t>
            </w:r>
            <w:r>
              <w:rPr>
                <w:rFonts w:ascii="Vazirmatn" w:hAnsi="Vazirmatn"/>
                <w:sz w:val="18"/>
              </w:rPr>
              <w:t xml:space="preserve"> Ciprofloxacin ۵۰۰ mg یک دوز؛ اطلاع به صحت عامه</w:t>
            </w:r>
          </w:p>
        </w:tc>
      </w:tr>
    </w:tbl>
    <w:p>
      <w:pPr>
        <w:bidi w:val="1"/>
      </w:pPr>
      <w:r>
        <w:rPr>
          <w:rFonts w:ascii="Vazirmatn" w:hAnsi="Vazirmatn"/>
        </w:rPr>
        <w:t xml:space="preserve">وحیدالله بدون کری از شفاخانه رفت. </w:t>
      </w:r>
      <w:r>
        <w:rPr>
          <w:rFonts w:ascii="Vazirmatn" w:hAnsi="Vazirmatn"/>
          <w:b/>
        </w:rPr>
        <w:t>تصمیم ساعت ۴:۰۵</w:t>
      </w:r>
      <w:r>
        <w:rPr>
          <w:rFonts w:ascii="Vazirmatn" w:hAnsi="Vazirmatn"/>
        </w:rPr>
        <w:t xml:space="preserve"> او را نجات داد، نه LP.</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 به مننژیت باکتریایی → Antibiotic و Dexamethasone در دقیقه‌ها؛ LP و CT منتظر می‌مانند، Antibiotic نه.</w:t>
      </w:r>
    </w:p>
    <w:p>
      <w:pPr>
        <w:ind w:right="340"/>
        <w:bidi w:val="1"/>
      </w:pPr>
      <w:r>
        <w:rPr>
          <w:b/>
          <w:color w:val="136F73"/>
        </w:rPr>
        <w:t xml:space="preserve">2. </w:t>
      </w:r>
      <w:r>
        <w:rPr>
          <w:rFonts w:ascii="Vazirmatn" w:hAnsi="Vazirmatn"/>
          <w:b/>
        </w:rPr>
        <w:t>تب + Purpura که رنگ نمی‌بازد = Meningococcaemia → همین حالا.</w:t>
      </w:r>
    </w:p>
    <w:p>
      <w:pPr>
        <w:ind w:right="340"/>
        <w:bidi w:val="1"/>
      </w:pPr>
      <w:r>
        <w:rPr>
          <w:b/>
          <w:color w:val="136F73"/>
        </w:rPr>
        <w:t xml:space="preserve">3. </w:t>
      </w:r>
      <w:r>
        <w:rPr>
          <w:rFonts w:ascii="Vazirmatn" w:hAnsi="Vazirmatn"/>
          <w:b/>
        </w:rPr>
        <w:t>بالای ۶۰ یا ضعف معافیت → Amoxicillin/Ampicillin برای Listeria.</w:t>
      </w:r>
    </w:p>
    <w:p>
      <w:pPr>
        <w:ind w:right="340"/>
        <w:bidi w:val="1"/>
      </w:pPr>
      <w:r>
        <w:rPr>
          <w:b/>
          <w:color w:val="136F73"/>
        </w:rPr>
        <w:t xml:space="preserve">4. </w:t>
      </w:r>
      <w:r>
        <w:rPr>
          <w:rFonts w:ascii="Vazirmatn" w:hAnsi="Vazirmatn"/>
          <w:b/>
        </w:rPr>
        <w:t>تب + تغییر رفتار = انسفالیت HSV → Aciclovir فوراً.</w:t>
      </w:r>
    </w:p>
    <w:p>
      <w:pPr>
        <w:ind w:right="340"/>
        <w:bidi w:val="1"/>
      </w:pPr>
      <w:r>
        <w:rPr>
          <w:b/>
          <w:color w:val="136F73"/>
        </w:rPr>
        <w:t xml:space="preserve">5. </w:t>
      </w:r>
      <w:r>
        <w:rPr>
          <w:rFonts w:ascii="Vazirmatn" w:hAnsi="Vazirmatn"/>
          <w:b/>
        </w:rPr>
        <w:t>مننژیت تدریجی در افغانستان = TB تا رد شود؛ Steroid مرگ را کم می‌کند.</w:t>
      </w:r>
    </w:p>
    <w:p>
      <w:pPr>
        <w:ind w:right="340"/>
        <w:bidi w:val="1"/>
      </w:pPr>
      <w:r>
        <w:rPr>
          <w:b/>
          <w:color w:val="136F73"/>
        </w:rPr>
        <w:t xml:space="preserve">6. </w:t>
      </w:r>
      <w:r>
        <w:rPr>
          <w:rFonts w:ascii="Vazirmatn" w:hAnsi="Vazirmatn"/>
          <w:b/>
        </w:rPr>
        <w:t>تماس‌های نزدیک Meningococcus → وقایه.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با Purpura.</w:t>
      </w:r>
    </w:p>
    <w:p>
      <w:pPr>
        <w:ind w:right="340"/>
        <w:bidi w:val="1"/>
      </w:pPr>
      <w:r>
        <w:rPr>
          <w:color w:val="136F73"/>
        </w:rPr>
        <w:t xml:space="preserve">● </w:t>
      </w:r>
      <w:r>
        <w:rPr>
          <w:rFonts w:ascii="Vazirmatn" w:hAnsi="Vazirmatn"/>
        </w:rPr>
        <w:t>تب با تغییر شعور یا رفتار.</w:t>
      </w:r>
    </w:p>
    <w:p>
      <w:pPr>
        <w:ind w:right="340"/>
        <w:bidi w:val="1"/>
      </w:pPr>
      <w:r>
        <w:rPr>
          <w:color w:val="136F73"/>
        </w:rPr>
        <w:t xml:space="preserve">● </w:t>
      </w:r>
      <w:r>
        <w:rPr>
          <w:rFonts w:ascii="Vazirmatn" w:hAnsi="Vazirmatn"/>
        </w:rPr>
        <w:t>تشنج یا علایم موضعی با تب.</w:t>
      </w:r>
    </w:p>
    <w:p>
      <w:pPr>
        <w:ind w:right="340"/>
        <w:bidi w:val="1"/>
      </w:pPr>
      <w:r>
        <w:rPr>
          <w:color w:val="136F73"/>
        </w:rPr>
        <w:t xml:space="preserve">● </w:t>
      </w:r>
      <w:r>
        <w:rPr>
          <w:rFonts w:ascii="Vazirmatn" w:hAnsi="Vazirmatn"/>
        </w:rPr>
        <w:t>فلج اعصاب قحفی با سردردی مزمن.</w:t>
      </w:r>
    </w:p>
    <w:p>
      <w:pPr>
        <w:ind w:right="340"/>
        <w:bidi w:val="1"/>
      </w:pPr>
      <w:r>
        <w:rPr>
          <w:color w:val="136F73"/>
        </w:rPr>
        <w:t xml:space="preserve">● </w:t>
      </w:r>
      <w:r>
        <w:rPr>
          <w:rFonts w:ascii="Vazirmatn" w:hAnsi="Vazirmatn"/>
        </w:rPr>
        <w:t>شوک در مریض مننژیت.</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 وقت CT پیش از LP؟ ← تغییر شدید شعور، علایم موضعی، تشنج، Papilloedema، Immunosuppression — و Antibiotic را پیش از CT بده.</w:t>
      </w:r>
    </w:p>
    <w:p>
      <w:pPr>
        <w:ind w:right="340"/>
        <w:bidi w:val="1"/>
      </w:pPr>
      <w:r>
        <w:rPr>
          <w:b/>
          <w:color w:val="136F73"/>
        </w:rPr>
        <w:t xml:space="preserve">2. </w:t>
      </w:r>
      <w:r>
        <w:rPr>
          <w:rFonts w:ascii="Vazirmatn" w:hAnsi="Vazirmatn"/>
        </w:rPr>
        <w:t>دوز Dexamethasone کاهل؟ ← ۱۰ mg هر ۶ ساعت، ۴ روز، همراه اولین Antibiotic.</w:t>
      </w:r>
    </w:p>
    <w:p>
      <w:pPr>
        <w:ind w:right="340"/>
        <w:bidi w:val="1"/>
      </w:pPr>
      <w:r>
        <w:rPr>
          <w:b/>
          <w:color w:val="136F73"/>
        </w:rPr>
        <w:t xml:space="preserve">3. </w:t>
      </w:r>
      <w:r>
        <w:rPr>
          <w:rFonts w:ascii="Vazirmatn" w:hAnsi="Vazirmatn"/>
        </w:rPr>
        <w:t>Listeria را کی بپوشان؟ ← ۶۰ سال یا بیشتر، ضعف معافیت، حاملگی.</w:t>
      </w:r>
    </w:p>
    <w:p>
      <w:pPr>
        <w:ind w:right="340"/>
        <w:bidi w:val="1"/>
      </w:pPr>
      <w:r>
        <w:rPr>
          <w:b/>
          <w:color w:val="136F73"/>
        </w:rPr>
        <w:t xml:space="preserve">4. </w:t>
      </w:r>
      <w:r>
        <w:rPr>
          <w:rFonts w:ascii="Vazirmatn" w:hAnsi="Vazirmatn"/>
        </w:rPr>
        <w:t>LP TB؟ ← Lymphocyte، Protein بسیار بلند، Glucose کم.</w:t>
      </w:r>
    </w:p>
    <w:p>
      <w:pPr>
        <w:ind w:right="340"/>
        <w:bidi w:val="1"/>
      </w:pPr>
      <w:r>
        <w:rPr>
          <w:b/>
          <w:color w:val="136F73"/>
        </w:rPr>
        <w:t xml:space="preserve">5. </w:t>
      </w:r>
      <w:r>
        <w:rPr>
          <w:rFonts w:ascii="Vazirmatn" w:hAnsi="Vazirmatn"/>
        </w:rPr>
        <w:t>وقایهٔ تماس حامله؟ ← Ceftriaxone ۲۵۰ mg عضلی.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spacing w:before="0"/>
        <w:bidi w:val="1"/>
      </w:pPr>
      <w:r>
        <w:rPr>
          <w:rFonts w:ascii="Vazirmatn" w:hAnsi="Vazirmatn"/>
          <w:b/>
          <w:color w:val="136F73"/>
          <w:sz w:val="38"/>
        </w:rPr>
        <w:t>فصل ۵۸ — ضعف حاد: Guillain-Barré و Myasthenia gravis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EAN/PNS 2023 GBS guideline</w:t>
      </w:r>
      <w:r>
        <w:rPr>
          <w:rFonts w:ascii="Vazirmatn" w:hAnsi="Vazirmatn"/>
          <w:i/>
          <w:color w:val="0F2744"/>
        </w:rPr>
        <w:t xml:space="preserve"> (van Doorn PA et al., Eur J Neurol 2023) — خلاصه و بخش تداوی مستقیم خوانده شد؛ </w:t>
      </w:r>
      <w:r>
        <w:rPr>
          <w:rFonts w:ascii="Vazirmatn" w:hAnsi="Vazirmatn"/>
          <w:i/>
          <w:color w:val="0F2744"/>
        </w:rPr>
        <w:t>International Consensus Guidance for MG</w:t>
      </w:r>
      <w:r>
        <w:rPr>
          <w:rFonts w:ascii="Vazirmatn" w:hAnsi="Vazirmatn"/>
          <w:i/>
          <w:color w:val="0F2744"/>
        </w:rPr>
        <w:t xml:space="preserve"> (Sanders DB et al., Neurology 2016؛ Narayanaswami P et al., 2020 update) — جدول دواهای خطرناک از متن AANEM و خلاصهٔ تداوی خوانده شد. دوزهای Pyridostigmine و Steroid، و معیارهای عددی Intubation → SD-66.</w:t>
      </w:r>
    </w:p>
    <w:p>
      <w:pPr>
        <w:spacing w:before="280"/>
        <w:bidi w:val="1"/>
      </w:pPr>
      <w:r>
        <w:rPr>
          <w:rFonts w:ascii="Vazirmatn" w:hAnsi="Vazirmatn"/>
          <w:b/>
          <w:color w:val="0F2744"/>
          <w:sz w:val="29"/>
        </w:rPr>
        <w:t>«پاهایم مثل چوب شده»</w:t>
      </w:r>
    </w:p>
    <w:p>
      <w:pPr>
        <w:bidi w:val="1"/>
      </w:pPr>
      <w:r>
        <w:rPr>
          <w:rFonts w:ascii="Vazirmatn" w:hAnsi="Vazirmatn"/>
          <w:b/>
        </w:rPr>
        <w:t>محمد ظاهر</w:t>
      </w:r>
      <w:r>
        <w:rPr>
          <w:rFonts w:ascii="Vazirmatn" w:hAnsi="Vazirmatn"/>
        </w:rPr>
        <w:t xml:space="preserve"> ۳۴ ساله، ده روز پیش </w:t>
      </w:r>
      <w:r>
        <w:rPr>
          <w:rFonts w:ascii="Vazirmatn" w:hAnsi="Vazirmatn"/>
          <w:b/>
        </w:rPr>
        <w:t>اسهال</w:t>
      </w:r>
      <w:r>
        <w:rPr>
          <w:rFonts w:ascii="Vazirmatn" w:hAnsi="Vazirmatn"/>
        </w:rPr>
        <w:t xml:space="preserve"> داشت. سه روز است که </w:t>
      </w:r>
      <w:r>
        <w:rPr>
          <w:rFonts w:ascii="Vazirmatn" w:hAnsi="Vazirmatn"/>
          <w:b/>
        </w:rPr>
        <w:t>پاهایش ضعیف شده</w:t>
      </w:r>
      <w:r>
        <w:rPr>
          <w:rFonts w:ascii="Vazirmatn" w:hAnsi="Vazirmatn"/>
        </w:rPr>
        <w:t xml:space="preserve">؛ امروز بدون کمک از زینه بالا شده نمی‌تواند. نوک انگشتانش «مورمور» می‌کند. </w:t>
      </w:r>
      <w:r>
        <w:rPr>
          <w:rFonts w:ascii="Vazirmatn" w:hAnsi="Vazirmatn"/>
          <w:b/>
        </w:rPr>
        <w:t>Reflex زانو و بجلک ندارد.</w:t>
      </w:r>
    </w:p>
    <w:p>
      <w:pPr>
        <w:bidi w:val="1"/>
      </w:pPr>
      <w:r>
        <w:rPr>
          <w:rFonts w:ascii="Vazirmatn" w:hAnsi="Vazirmatn"/>
        </w:rPr>
        <w:t xml:space="preserve">در همین ماه، </w:t>
      </w:r>
      <w:r>
        <w:rPr>
          <w:rFonts w:ascii="Vazirmatn" w:hAnsi="Vazirmatn"/>
          <w:b/>
        </w:rPr>
        <w:t>زرغونه</w:t>
      </w:r>
      <w:r>
        <w:rPr>
          <w:rFonts w:ascii="Vazirmatn" w:hAnsi="Vazirmatn"/>
        </w:rPr>
        <w:t xml:space="preserve"> ۲۹ ساله آمد: </w:t>
      </w:r>
      <w:r>
        <w:rPr>
          <w:rFonts w:ascii="Vazirmatn" w:hAnsi="Vazirmatn"/>
          <w:b/>
        </w:rPr>
        <w:t>پلک‌هایش شام‌ها پایین می‌افتد</w:t>
      </w:r>
      <w:r>
        <w:rPr>
          <w:rFonts w:ascii="Vazirmatn" w:hAnsi="Vazirmatn"/>
        </w:rPr>
        <w:t xml:space="preserve">، </w:t>
      </w:r>
      <w:r>
        <w:rPr>
          <w:rFonts w:ascii="Vazirmatn" w:hAnsi="Vazirmatn"/>
          <w:b/>
        </w:rPr>
        <w:t>دوبینی</w:t>
      </w:r>
      <w:r>
        <w:rPr>
          <w:rFonts w:ascii="Vazirmatn" w:hAnsi="Vazirmatn"/>
        </w:rPr>
        <w:t xml:space="preserve"> دارد، و در آخر نان خوردن </w:t>
      </w:r>
      <w:r>
        <w:rPr>
          <w:rFonts w:ascii="Vazirmatn" w:hAnsi="Vazirmatn"/>
          <w:b/>
        </w:rPr>
        <w:t>جویدن برایش سخت</w:t>
      </w:r>
      <w:r>
        <w:rPr>
          <w:rFonts w:ascii="Vazirmatn" w:hAnsi="Vazirmatn"/>
        </w:rPr>
        <w:t xml:space="preserve"> می‌شود. صبح‌ها بهتر است.</w:t>
      </w:r>
    </w:p>
    <w:p>
      <w:pPr>
        <w:bidi w:val="1"/>
      </w:pPr>
      <w:r>
        <w:rPr>
          <w:rFonts w:ascii="Vazirmatn" w:hAnsi="Vazirmatn"/>
        </w:rPr>
        <w:t xml:space="preserve">هر دو «ضعف» دارند؛ اما </w:t>
      </w:r>
      <w:r>
        <w:rPr>
          <w:rFonts w:ascii="Vazirmatn" w:hAnsi="Vazirmatn"/>
          <w:b/>
        </w:rPr>
        <w:t>جای ضایعه</w:t>
      </w:r>
      <w:r>
        <w:rPr>
          <w:rFonts w:ascii="Vazirmatn" w:hAnsi="Vazirmatn"/>
        </w:rPr>
        <w:t xml:space="preserve"> و </w:t>
      </w:r>
      <w:r>
        <w:rPr>
          <w:rFonts w:ascii="Vazirmatn" w:hAnsi="Vazirmatn"/>
          <w:b/>
        </w:rPr>
        <w:t>خطر</w:t>
      </w:r>
      <w:r>
        <w:rPr>
          <w:rFonts w:ascii="Vazirmatn" w:hAnsi="Vazirmatn"/>
        </w:rPr>
        <w:t xml:space="preserve"> فرق دارد. هر دو می‌توانند </w:t>
      </w:r>
      <w:r>
        <w:rPr>
          <w:rFonts w:ascii="Vazirmatn" w:hAnsi="Vazirmatn"/>
          <w:b/>
        </w:rPr>
        <w:t>در چند ساعت تنفس را متوقف کنند</w:t>
      </w:r>
      <w:r>
        <w:rPr>
          <w:rFonts w:ascii="Vazirmatn" w:hAnsi="Vazirmatn"/>
        </w:rPr>
        <w:t>.</w:t>
      </w:r>
    </w:p>
    <w:p>
      <w:pPr>
        <w:bidi w:val="1"/>
      </w:pPr>
      <w:r>
        <w:rPr>
          <w:color w:val="B8913A"/>
        </w:rPr>
        <w:t>❖ ❖ ❖</w:t>
      </w:r>
    </w:p>
    <w:p>
      <w:pPr>
        <w:spacing w:before="280"/>
        <w:bidi w:val="1"/>
      </w:pPr>
      <w:r>
        <w:rPr>
          <w:rFonts w:ascii="Vazirmatn" w:hAnsi="Vazirmatn"/>
          <w:b/>
          <w:color w:val="0F2744"/>
          <w:sz w:val="29"/>
        </w:rPr>
        <w:t>۱. ضعف حاد: جای ضایعه کجاست؟ (فصل ۵۳)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جای ضایعه</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عصب محیطی (GBS)</w:t>
            </w:r>
          </w:p>
        </w:tc>
        <w:tc>
          <w:tcPr>
            <w:tcW w:type="dxa" w:w="5156"/>
          </w:tcPr>
          <w:p>
            <w:pPr>
              <w:bidi w:val="1"/>
            </w:pPr>
            <w:r>
              <w:rPr>
                <w:sz w:val="18"/>
              </w:rPr>
            </w:r>
            <w:r>
              <w:rPr>
                <w:rFonts w:ascii="Vazirmatn" w:hAnsi="Vazirmatn"/>
                <w:sz w:val="18"/>
              </w:rPr>
              <w:t xml:space="preserve">ضعف صعودی، </w:t>
            </w:r>
            <w:r>
              <w:rPr>
                <w:rFonts w:ascii="Vazirmatn" w:hAnsi="Vazirmatn"/>
                <w:b/>
                <w:sz w:val="18"/>
              </w:rPr>
              <w:t>Reflex از بین رفته</w:t>
            </w:r>
            <w:r>
              <w:rPr>
                <w:rFonts w:ascii="Vazirmatn" w:hAnsi="Vazirmatn"/>
                <w:sz w:val="18"/>
              </w:rPr>
              <w:t>، علایم حسی خفیف</w:t>
            </w:r>
          </w:p>
        </w:tc>
      </w:tr>
      <w:tr>
        <w:tc>
          <w:tcPr>
            <w:tcW w:type="dxa" w:w="5156"/>
          </w:tcPr>
          <w:p>
            <w:pPr>
              <w:bidi w:val="1"/>
            </w:pPr>
            <w:r>
              <w:rPr>
                <w:sz w:val="18"/>
              </w:rPr>
            </w:r>
            <w:r>
              <w:rPr>
                <w:rFonts w:ascii="Vazirmatn" w:hAnsi="Vazirmatn"/>
                <w:b/>
                <w:sz w:val="18"/>
              </w:rPr>
              <w:t>اتصال عصب–عضله (MG، Botulism، Organophosphate)</w:t>
            </w:r>
          </w:p>
        </w:tc>
        <w:tc>
          <w:tcPr>
            <w:tcW w:type="dxa" w:w="5156"/>
          </w:tcPr>
          <w:p>
            <w:pPr>
              <w:bidi w:val="1"/>
            </w:pPr>
            <w:r>
              <w:rPr>
                <w:sz w:val="18"/>
              </w:rPr>
            </w:r>
            <w:r>
              <w:rPr>
                <w:rFonts w:ascii="Vazirmatn" w:hAnsi="Vazirmatn"/>
                <w:b/>
                <w:sz w:val="18"/>
              </w:rPr>
              <w:t>خستگی‌پذیری</w:t>
            </w:r>
            <w:r>
              <w:rPr>
                <w:rFonts w:ascii="Vazirmatn" w:hAnsi="Vazirmatn"/>
                <w:sz w:val="18"/>
              </w:rPr>
              <w:t xml:space="preserve">، چشم و بلع، </w:t>
            </w:r>
            <w:r>
              <w:rPr>
                <w:rFonts w:ascii="Vazirmatn" w:hAnsi="Vazirmatn"/>
                <w:b/>
                <w:sz w:val="18"/>
              </w:rPr>
              <w:t>حس سالم</w:t>
            </w:r>
            <w:r>
              <w:rPr>
                <w:rFonts w:ascii="Vazirmatn" w:hAnsi="Vazirmatn"/>
                <w:sz w:val="18"/>
              </w:rPr>
              <w:t>، Reflex عادی</w:t>
            </w:r>
          </w:p>
        </w:tc>
      </w:tr>
      <w:tr>
        <w:tc>
          <w:tcPr>
            <w:tcW w:type="dxa" w:w="5156"/>
          </w:tcPr>
          <w:p>
            <w:pPr>
              <w:bidi w:val="1"/>
            </w:pPr>
            <w:r>
              <w:rPr>
                <w:sz w:val="18"/>
              </w:rPr>
            </w:r>
            <w:r>
              <w:rPr>
                <w:rFonts w:ascii="Vazirmatn" w:hAnsi="Vazirmatn"/>
                <w:b/>
                <w:sz w:val="18"/>
              </w:rPr>
              <w:t>عضله</w:t>
            </w:r>
          </w:p>
        </w:tc>
        <w:tc>
          <w:tcPr>
            <w:tcW w:type="dxa" w:w="5156"/>
          </w:tcPr>
          <w:p>
            <w:pPr>
              <w:bidi w:val="1"/>
            </w:pPr>
            <w:r>
              <w:rPr>
                <w:sz w:val="18"/>
              </w:rPr>
            </w:r>
            <w:r>
              <w:rPr>
                <w:rFonts w:ascii="Vazirmatn" w:hAnsi="Vazirmatn"/>
                <w:sz w:val="18"/>
              </w:rPr>
              <w:t>ضعف قریب، حس و Reflex عادی؛ CK</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Hypokalaemia</w:t>
            </w:r>
            <w:r>
              <w:rPr>
                <w:rFonts w:ascii="Vazirmatn" w:hAnsi="Vazirmatn"/>
                <w:sz w:val="18"/>
              </w:rPr>
              <w:t xml:space="preserve"> (فصل ۴۲)، Hypophosphataemia</w:t>
            </w:r>
          </w:p>
        </w:tc>
      </w:tr>
    </w:tbl>
    <w:p>
      <w:pPr>
        <w:bidi w:val="1"/>
      </w:pPr>
      <w:r>
        <w:rPr>
          <w:rFonts w:ascii="Vazirmatn" w:hAnsi="Vazirmatn"/>
          <w:b/>
        </w:rPr>
        <w:t>افغانستان:</w:t>
      </w:r>
    </w:p>
    <w:p>
      <w:pPr>
        <w:ind w:right="340"/>
        <w:bidi w:val="1"/>
      </w:pPr>
      <w:r>
        <w:rPr>
          <w:color w:val="136F73"/>
        </w:rPr>
        <w:t xml:space="preserve">● </w:t>
      </w:r>
      <w:r>
        <w:rPr>
          <w:rFonts w:ascii="Vazirmatn" w:hAnsi="Vazirmatn"/>
          <w:b/>
        </w:rPr>
        <w:t>فلج شل حاد (AFP) در کمتر از ۱۵ سال</w:t>
      </w:r>
      <w:r>
        <w:rPr>
          <w:rFonts w:ascii="Vazirmatn" w:hAnsi="Vazirmatn"/>
        </w:rPr>
        <w:t xml:space="preserve"> → </w:t>
      </w:r>
      <w:r>
        <w:rPr>
          <w:rFonts w:ascii="Vazirmatn" w:hAnsi="Vazirmatn"/>
          <w:b/>
        </w:rPr>
        <w:t>Polio</w:t>
      </w:r>
      <w:r>
        <w:rPr>
          <w:rFonts w:ascii="Vazirmatn" w:hAnsi="Vazirmatn"/>
        </w:rPr>
        <w:t xml:space="preserve"> را در نظر بگیر و </w:t>
      </w:r>
      <w:r>
        <w:rPr>
          <w:rFonts w:ascii="Vazirmatn" w:hAnsi="Vazirmatn"/>
          <w:b/>
        </w:rPr>
        <w:t>به نظام نظارت AFP گزارش بده</w:t>
      </w:r>
      <w:r>
        <w:rPr>
          <w:rFonts w:ascii="Vazirmatn" w:hAnsi="Vazirmatn"/>
        </w:rPr>
        <w:t xml:space="preserve"> (افغانستان از آخرین کشورهای دارای Polio وحشی است). </w:t>
      </w:r>
      <w:r>
        <w:rPr>
          <w:rFonts w:ascii="Vazirmatn" w:hAnsi="Vazirmatn"/>
          <w:i/>
        </w:rPr>
        <w:t>(جزئیات گزارش → SD-66.)</w:t>
      </w:r>
    </w:p>
    <w:p>
      <w:pPr>
        <w:ind w:right="340"/>
        <w:bidi w:val="1"/>
      </w:pPr>
      <w:r>
        <w:rPr>
          <w:color w:val="136F73"/>
        </w:rPr>
        <w:t xml:space="preserve">● </w:t>
      </w:r>
      <w:r>
        <w:rPr>
          <w:rFonts w:ascii="Vazirmatn" w:hAnsi="Vazirmatn"/>
          <w:b/>
        </w:rPr>
        <w:t>Organophosphate</w:t>
      </w:r>
      <w:r>
        <w:rPr>
          <w:rFonts w:ascii="Vazirmatn" w:hAnsi="Vazirmatn"/>
        </w:rPr>
        <w:t xml:space="preserve"> (فصل ۷۸)، </w:t>
      </w:r>
      <w:r>
        <w:rPr>
          <w:rFonts w:ascii="Vazirmatn" w:hAnsi="Vazirmatn"/>
          <w:b/>
        </w:rPr>
        <w:t>مار گزیدگی</w:t>
      </w:r>
      <w:r>
        <w:rPr>
          <w:rFonts w:ascii="Vazirmatn" w:hAnsi="Vazirmatn"/>
        </w:rPr>
        <w:t xml:space="preserve">، و </w:t>
      </w:r>
      <w:r>
        <w:rPr>
          <w:rFonts w:ascii="Vazirmatn" w:hAnsi="Vazirmatn"/>
          <w:b/>
        </w:rPr>
        <w:t>Botulism</w:t>
      </w:r>
      <w:r>
        <w:rPr>
          <w:rFonts w:ascii="Vazirmatn" w:hAnsi="Vazirmatn"/>
        </w:rPr>
        <w:t xml:space="preserve"> (غذای کنسروی خانگی؛ شروع از چشم و بلع، نزولی).</w:t>
      </w:r>
    </w:p>
    <w:p>
      <w:pPr>
        <w:bidi w:val="1"/>
      </w:pPr>
      <w:r>
        <w:rPr>
          <w:color w:val="B8913A"/>
        </w:rPr>
        <w:t>❖ ❖ ❖</w:t>
      </w:r>
    </w:p>
    <w:p>
      <w:pPr>
        <w:spacing w:before="280"/>
        <w:bidi w:val="1"/>
      </w:pPr>
      <w:r>
        <w:rPr>
          <w:rFonts w:ascii="Vazirmatn" w:hAnsi="Vazirmatn"/>
          <w:b/>
          <w:color w:val="0F2744"/>
          <w:sz w:val="29"/>
        </w:rPr>
        <w:t>۲. Guillain-Barré syndrome (GBS)</w:t>
      </w:r>
    </w:p>
    <w:p>
      <w:pPr>
        <w:ind w:right="340"/>
        <w:bidi w:val="1"/>
      </w:pPr>
      <w:r>
        <w:rPr>
          <w:color w:val="136F73"/>
        </w:rPr>
        <w:t xml:space="preserve">● </w:t>
      </w:r>
      <w:r>
        <w:rPr>
          <w:rFonts w:ascii="Vazirmatn" w:hAnsi="Vazirmatn"/>
          <w:b/>
        </w:rPr>
        <w:t>پس از انتان</w:t>
      </w:r>
      <w:r>
        <w:rPr>
          <w:rFonts w:ascii="Vazirmatn" w:hAnsi="Vazirmatn"/>
        </w:rPr>
        <w:t xml:space="preserve"> (اسهال — </w:t>
      </w:r>
      <w:r>
        <w:rPr>
          <w:rFonts w:ascii="Vazirmatn" w:hAnsi="Vazirmatn"/>
          <w:i/>
        </w:rPr>
        <w:t>Campylobacter</w:t>
      </w:r>
      <w:r>
        <w:rPr>
          <w:rFonts w:ascii="Vazirmatn" w:hAnsi="Vazirmatn"/>
        </w:rPr>
        <w:t xml:space="preserve"> — یا انتان تنفسی) در ۱–۶ هفته.</w:t>
      </w:r>
    </w:p>
    <w:p>
      <w:pPr>
        <w:ind w:right="340"/>
        <w:bidi w:val="1"/>
      </w:pPr>
      <w:r>
        <w:rPr>
          <w:color w:val="136F73"/>
        </w:rPr>
        <w:t xml:space="preserve">● </w:t>
      </w:r>
      <w:r>
        <w:rPr>
          <w:rFonts w:ascii="Vazirmatn" w:hAnsi="Vazirmatn"/>
          <w:b/>
        </w:rPr>
        <w:t>ضعف صعودی متقارن</w:t>
      </w:r>
      <w:r>
        <w:rPr>
          <w:rFonts w:ascii="Vazirmatn" w:hAnsi="Vazirmatn"/>
        </w:rPr>
        <w:t xml:space="preserve">، </w:t>
      </w:r>
      <w:r>
        <w:rPr>
          <w:rFonts w:ascii="Vazirmatn" w:hAnsi="Vazirmatn"/>
          <w:b/>
        </w:rPr>
        <w:t>Areflexia</w:t>
      </w:r>
      <w:r>
        <w:rPr>
          <w:rFonts w:ascii="Vazirmatn" w:hAnsi="Vazirmatn"/>
        </w:rPr>
        <w:t xml:space="preserve">، مورمور، و </w:t>
      </w:r>
      <w:r>
        <w:rPr>
          <w:rFonts w:ascii="Vazirmatn" w:hAnsi="Vazirmatn"/>
          <w:b/>
        </w:rPr>
        <w:t>درد کمر یا پا</w:t>
      </w:r>
      <w:r>
        <w:rPr>
          <w:rFonts w:ascii="Vazirmatn" w:hAnsi="Vazirmatn"/>
        </w:rPr>
        <w:t xml:space="preserve"> (شایع و گمراه‌کننده).</w:t>
      </w:r>
    </w:p>
    <w:p>
      <w:pPr>
        <w:ind w:right="340"/>
        <w:bidi w:val="1"/>
      </w:pPr>
      <w:r>
        <w:rPr>
          <w:color w:val="136F73"/>
        </w:rPr>
        <w:t xml:space="preserve">● </w:t>
      </w:r>
      <w:r>
        <w:rPr>
          <w:rFonts w:ascii="Vazirmatn" w:hAnsi="Vazirmatn"/>
          <w:b/>
        </w:rPr>
        <w:t>خطرها:</w:t>
      </w:r>
    </w:p>
    <w:p>
      <w:pPr>
        <w:ind w:right="340"/>
        <w:bidi w:val="1"/>
      </w:pPr>
      <w:r>
        <w:rPr>
          <w:color w:val="136F73"/>
        </w:rPr>
        <w:t xml:space="preserve">● </w:t>
      </w:r>
      <w:r>
        <w:rPr>
          <w:rFonts w:ascii="Vazirmatn" w:hAnsi="Vazirmatn"/>
          <w:b/>
        </w:rPr>
        <w:t>عدم کفایهٔ تنفسی</w:t>
      </w:r>
      <w:r>
        <w:rPr>
          <w:rFonts w:ascii="Vazirmatn" w:hAnsi="Vazirmatn"/>
        </w:rPr>
        <w:t xml:space="preserve"> (EAN/PNS: خطر را با </w:t>
      </w:r>
      <w:r>
        <w:rPr>
          <w:rFonts w:ascii="Vazirmatn" w:hAnsi="Vazirmatn"/>
          <w:b/>
        </w:rPr>
        <w:t>mEGRIS</w:t>
      </w:r>
      <w:r>
        <w:rPr>
          <w:rFonts w:ascii="Vazirmatn" w:hAnsi="Vazirmatn"/>
        </w:rPr>
        <w:t xml:space="preserve"> تخمین بزن).</w:t>
      </w:r>
    </w:p>
    <w:p>
      <w:pPr>
        <w:ind w:right="340"/>
        <w:bidi w:val="1"/>
      </w:pPr>
      <w:r>
        <w:rPr>
          <w:color w:val="136F73"/>
        </w:rPr>
        <w:t xml:space="preserve">● </w:t>
      </w:r>
      <w:r>
        <w:rPr>
          <w:rFonts w:ascii="Vazirmatn" w:hAnsi="Vazirmatn"/>
          <w:b/>
        </w:rPr>
        <w:t>اختلال Autonomic:</w:t>
      </w:r>
      <w:r>
        <w:rPr>
          <w:rFonts w:ascii="Vazirmatn" w:hAnsi="Vazirmatn"/>
        </w:rPr>
        <w:t xml:space="preserve"> Arrhythmia، نوسان شدید فشار، و احتباس ادرار.</w:t>
      </w:r>
    </w:p>
    <w:p>
      <w:pPr>
        <w:ind w:right="340"/>
        <w:bidi w:val="1"/>
      </w:pPr>
      <w:r>
        <w:rPr>
          <w:color w:val="136F73"/>
        </w:rPr>
        <w:t xml:space="preserve">● </w:t>
      </w:r>
      <w:r>
        <w:rPr>
          <w:rFonts w:ascii="Vazirmatn" w:hAnsi="Vazirmatn"/>
          <w:b/>
        </w:rPr>
        <w:t>تشخیص:</w:t>
      </w:r>
      <w:r>
        <w:rPr>
          <w:rFonts w:ascii="Vazirmatn" w:hAnsi="Vazirmatn"/>
        </w:rPr>
        <w:t xml:space="preserve"> بالینی، با:</w:t>
      </w:r>
    </w:p>
    <w:p>
      <w:pPr>
        <w:ind w:right="340"/>
        <w:bidi w:val="1"/>
      </w:pPr>
      <w:r>
        <w:rPr>
          <w:color w:val="136F73"/>
        </w:rPr>
        <w:t xml:space="preserve">● </w:t>
      </w:r>
      <w:r>
        <w:rPr>
          <w:rFonts w:ascii="Vazirmatn" w:hAnsi="Vazirmatn"/>
          <w:b/>
        </w:rPr>
        <w:t>LP:</w:t>
      </w:r>
      <w:r>
        <w:rPr>
          <w:rFonts w:ascii="Vazirmatn" w:hAnsi="Vazirmatn"/>
        </w:rPr>
        <w:t xml:space="preserve"> </w:t>
      </w:r>
      <w:r>
        <w:rPr>
          <w:rFonts w:ascii="Vazirmatn" w:hAnsi="Vazirmatn"/>
          <w:b/>
        </w:rPr>
        <w:t>Protein بلند با حجرات عادی</w:t>
      </w:r>
      <w:r>
        <w:rPr>
          <w:rFonts w:ascii="Vazirmatn" w:hAnsi="Vazirmatn"/>
        </w:rPr>
        <w:t xml:space="preserve"> (Albuminocytologic dissociation). </w:t>
      </w:r>
      <w:r>
        <w:rPr>
          <w:rFonts w:ascii="Vazirmatn" w:hAnsi="Vazirmatn"/>
          <w:b/>
        </w:rPr>
        <w:t>در هفتهٔ اول ممکن است عادی باشد.</w:t>
      </w:r>
    </w:p>
    <w:p>
      <w:pPr>
        <w:ind w:right="340"/>
        <w:bidi w:val="1"/>
      </w:pPr>
      <w:r>
        <w:rPr>
          <w:color w:val="136F73"/>
        </w:rPr>
        <w:t xml:space="preserve">● </w:t>
      </w:r>
      <w:r>
        <w:rPr>
          <w:rFonts w:ascii="Vazirmatn" w:hAnsi="Vazirmatn"/>
          <w:b/>
        </w:rPr>
        <w:t>مطالعات عصبی (Nerve conduction).</w:t>
      </w:r>
    </w:p>
    <w:p>
      <w:pPr>
        <w:ind w:right="340"/>
        <w:bidi w:val="1"/>
      </w:pPr>
      <w:r>
        <w:rPr>
          <w:color w:val="136F73"/>
        </w:rPr>
        <w:t xml:space="preserve">● </w:t>
      </w:r>
      <w:r>
        <w:rPr>
          <w:rFonts w:ascii="Vazirmatn" w:hAnsi="Vazirmatn"/>
          <w:b/>
        </w:rPr>
        <w:t>حجرات بلند در LP</w:t>
      </w:r>
      <w:r>
        <w:rPr>
          <w:rFonts w:ascii="Vazirmatn" w:hAnsi="Vazirmatn"/>
        </w:rPr>
        <w:t xml:space="preserve"> (بیشتر از ۵۰) → به تشخیص دیگر فکر کن (HIV، Lyme، Lymphoma، Polio).</w:t>
      </w:r>
    </w:p>
    <w:p>
      <w:pPr>
        <w:spacing w:before="200"/>
        <w:bidi w:val="1"/>
      </w:pPr>
      <w:r>
        <w:rPr>
          <w:rFonts w:ascii="Vazirmatn" w:hAnsi="Vazirmatn"/>
          <w:b/>
          <w:color w:val="136F73"/>
          <w:sz w:val="25"/>
        </w:rPr>
        <w:t>نظارت — مهم‌ترین کار</w:t>
      </w:r>
    </w:p>
    <w:p>
      <w:pPr>
        <w:ind w:right="340"/>
        <w:bidi w:val="1"/>
      </w:pPr>
      <w:r>
        <w:rPr>
          <w:color w:val="136F73"/>
        </w:rPr>
        <w:t xml:space="preserve">● </w:t>
      </w:r>
      <w:r>
        <w:rPr>
          <w:rFonts w:ascii="Vazirmatn" w:hAnsi="Vazirmatn"/>
          <w:b/>
        </w:rPr>
        <w:t>Vital capacity</w:t>
      </w:r>
      <w:r>
        <w:rPr>
          <w:rFonts w:ascii="Vazirmatn" w:hAnsi="Vazirmatn"/>
        </w:rPr>
        <w:t xml:space="preserve"> (یا شمارش تنفس با یک نفس)، قدرت گردن، سرفه و بلع — </w:t>
      </w:r>
      <w:r>
        <w:rPr>
          <w:rFonts w:ascii="Vazirmatn" w:hAnsi="Vazirmatn"/>
          <w:b/>
        </w:rPr>
        <w:t>چند بار در روز</w:t>
      </w:r>
      <w:r>
        <w:rPr>
          <w:rFonts w:ascii="Vazirmatn" w:hAnsi="Vazirmatn"/>
        </w:rPr>
        <w:t>.</w:t>
      </w:r>
    </w:p>
    <w:p>
      <w:pPr>
        <w:ind w:right="340"/>
        <w:bidi w:val="1"/>
      </w:pPr>
      <w:r>
        <w:rPr>
          <w:color w:val="136F73"/>
        </w:rPr>
        <w:t xml:space="preserve">● </w:t>
      </w:r>
      <w:r>
        <w:rPr>
          <w:rFonts w:ascii="Vazirmatn" w:hAnsi="Vazirmatn"/>
          <w:b/>
        </w:rPr>
        <w:t>نشانه‌های خطر:</w:t>
      </w:r>
      <w:r>
        <w:rPr>
          <w:rFonts w:ascii="Vazirmatn" w:hAnsi="Vazirmatn"/>
        </w:rPr>
        <w:t xml:space="preserve"> ضعف گردن، ضعف صورت یا بلع، پیشرفت سریع، ناتوانی از بلند کردن سر → </w:t>
      </w:r>
      <w:r>
        <w:rPr>
          <w:rFonts w:ascii="Vazirmatn" w:hAnsi="Vazirmatn"/>
          <w:b/>
        </w:rPr>
        <w:t>ICU</w:t>
      </w:r>
      <w:r>
        <w:rPr>
          <w:rFonts w:ascii="Vazirmatn" w:hAnsi="Vazirmatn"/>
        </w:rPr>
        <w:t xml:space="preserve">. </w:t>
      </w:r>
      <w:r>
        <w:rPr>
          <w:rFonts w:ascii="Vazirmatn" w:hAnsi="Vazirmatn"/>
          <w:i/>
        </w:rPr>
        <w:t>(حد عددی VC → SD-66.)</w:t>
      </w:r>
    </w:p>
    <w:p>
      <w:pPr>
        <w:ind w:right="340"/>
        <w:bidi w:val="1"/>
      </w:pPr>
      <w:r>
        <w:rPr>
          <w:color w:val="136F73"/>
        </w:rPr>
        <w:t xml:space="preserve">● </w:t>
      </w:r>
      <w:r>
        <w:rPr>
          <w:rFonts w:ascii="Vazirmatn" w:hAnsi="Vazirmatn"/>
          <w:b/>
        </w:rPr>
        <w:t>SpO₂ دیر پایین می‌آید.</w:t>
      </w:r>
      <w:r>
        <w:rPr>
          <w:rFonts w:ascii="Vazirmatn" w:hAnsi="Vazirmatn"/>
        </w:rPr>
        <w:t xml:space="preserve"> منتظر آن نمان.</w:t>
      </w:r>
    </w:p>
    <w:p>
      <w:pPr>
        <w:spacing w:before="200"/>
        <w:bidi w:val="1"/>
      </w:pPr>
      <w:r>
        <w:rPr>
          <w:rFonts w:ascii="Vazirmatn" w:hAnsi="Vazirmatn"/>
          <w:b/>
          <w:color w:val="136F73"/>
          <w:sz w:val="25"/>
        </w:rPr>
        <w:t>تداوی (EAN/PNS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IVIg</w:t>
            </w:r>
          </w:p>
        </w:tc>
        <w:tc>
          <w:tcPr>
            <w:tcW w:type="dxa" w:w="5156"/>
          </w:tcPr>
          <w:p>
            <w:pPr>
              <w:bidi w:val="1"/>
            </w:pPr>
            <w:r>
              <w:rPr>
                <w:sz w:val="18"/>
              </w:rPr>
            </w:r>
            <w:r>
              <w:rPr>
                <w:rFonts w:ascii="Vazirmatn" w:hAnsi="Vazirmatn"/>
                <w:b/>
                <w:sz w:val="18"/>
              </w:rPr>
              <w:t>۰.۴ g/kg روزانه برای ۵ روز</w:t>
            </w:r>
            <w:r>
              <w:rPr>
                <w:rFonts w:ascii="Vazirmatn" w:hAnsi="Vazirmatn"/>
                <w:sz w:val="18"/>
              </w:rPr>
              <w:t xml:space="preserve"> (مجموع ۲ g/kg)، در </w:t>
            </w:r>
            <w:r>
              <w:rPr>
                <w:rFonts w:ascii="Vazirmatn" w:hAnsi="Vazirmatn"/>
                <w:b/>
                <w:sz w:val="18"/>
              </w:rPr>
              <w:t>۲ هفتهٔ اول</w:t>
            </w:r>
            <w:r>
              <w:rPr>
                <w:rFonts w:ascii="Vazirmatn" w:hAnsi="Vazirmatn"/>
                <w:sz w:val="18"/>
              </w:rPr>
              <w:t xml:space="preserve"> (و تا ۴ هفته — Good practice)</w:t>
            </w:r>
          </w:p>
        </w:tc>
      </w:tr>
      <w:tr>
        <w:tc>
          <w:tcPr>
            <w:tcW w:type="dxa" w:w="5156"/>
          </w:tcPr>
          <w:p>
            <w:pPr>
              <w:bidi w:val="1"/>
            </w:pPr>
            <w:r>
              <w:rPr>
                <w:sz w:val="18"/>
              </w:rPr>
            </w:r>
            <w:r>
              <w:rPr>
                <w:rFonts w:ascii="Vazirmatn" w:hAnsi="Vazirmatn"/>
                <w:b/>
                <w:sz w:val="18"/>
              </w:rPr>
              <w:t>یا Plasma exchange</w:t>
            </w:r>
          </w:p>
        </w:tc>
        <w:tc>
          <w:tcPr>
            <w:tcW w:type="dxa" w:w="5156"/>
          </w:tcPr>
          <w:p>
            <w:pPr>
              <w:bidi w:val="1"/>
            </w:pPr>
            <w:r>
              <w:rPr>
                <w:sz w:val="18"/>
              </w:rPr>
            </w:r>
            <w:r>
              <w:rPr>
                <w:rFonts w:ascii="Vazirmatn" w:hAnsi="Vazirmatn"/>
                <w:b/>
                <w:sz w:val="18"/>
              </w:rPr>
              <w:t>۱۲–۱۵ لیتر در ۴–۵ جلسه در ۱–۲ هفته</w:t>
            </w:r>
            <w:r>
              <w:rPr>
                <w:rFonts w:ascii="Vazirmatn" w:hAnsi="Vazirmatn"/>
                <w:sz w:val="18"/>
              </w:rPr>
              <w:t xml:space="preserve">، در </w:t>
            </w:r>
            <w:r>
              <w:rPr>
                <w:rFonts w:ascii="Vazirmatn" w:hAnsi="Vazirmatn"/>
                <w:b/>
                <w:sz w:val="18"/>
              </w:rPr>
              <w:t>۴ هفتهٔ اول</w:t>
            </w:r>
          </w:p>
        </w:tc>
      </w:tr>
      <w:tr>
        <w:tc>
          <w:tcPr>
            <w:tcW w:type="dxa" w:w="5156"/>
          </w:tcPr>
          <w:p>
            <w:pPr>
              <w:bidi w:val="1"/>
            </w:pPr>
            <w:r>
              <w:rPr>
                <w:sz w:val="18"/>
              </w:rPr>
            </w:r>
            <w:r>
              <w:rPr>
                <w:rFonts w:ascii="Vazirmatn" w:hAnsi="Vazirmatn"/>
                <w:b/>
                <w:sz w:val="18"/>
              </w:rPr>
              <w:t>نه</w:t>
            </w:r>
          </w:p>
        </w:tc>
        <w:tc>
          <w:tcPr>
            <w:tcW w:type="dxa" w:w="5156"/>
          </w:tcPr>
          <w:p>
            <w:pPr>
              <w:bidi w:val="1"/>
            </w:pPr>
            <w:r>
              <w:rPr>
                <w:sz w:val="18"/>
              </w:rPr>
            </w:r>
            <w:r>
              <w:rPr>
                <w:rFonts w:ascii="Vazirmatn" w:hAnsi="Vazirmatn"/>
                <w:b/>
                <w:sz w:val="18"/>
              </w:rPr>
              <w:t>Corticosteroid فمی (قویاً نه)</w:t>
            </w:r>
            <w:r>
              <w:rPr>
                <w:rFonts w:ascii="Vazirmatn" w:hAnsi="Vazirmatn"/>
                <w:sz w:val="18"/>
              </w:rPr>
              <w:t xml:space="preserve">، Methylprednisolone وریدی (نه)؛ </w:t>
            </w:r>
            <w:r>
              <w:rPr>
                <w:rFonts w:ascii="Vazirmatn" w:hAnsi="Vazirmatn"/>
                <w:b/>
                <w:sz w:val="18"/>
              </w:rPr>
              <w:t>دوز دوم IVIg</w:t>
            </w:r>
            <w:r>
              <w:rPr>
                <w:rFonts w:ascii="Vazirmatn" w:hAnsi="Vazirmatn"/>
                <w:sz w:val="18"/>
              </w:rPr>
              <w:t xml:space="preserve"> (نه)؛ PE و بلافاصله IVIg (نه)</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Gabapentinoid، Tricyclic، یا Carbamazepine</w:t>
            </w:r>
          </w:p>
        </w:tc>
      </w:tr>
    </w:tbl>
    <w:p>
      <w:pPr>
        <w:bidi w:val="1"/>
      </w:pPr>
      <w:r>
        <w:rPr>
          <w:rFonts w:ascii="Vazirmatn" w:hAnsi="Vazirmatn"/>
          <w:b/>
        </w:rPr>
        <w:t>IVIg در افغانستان</w:t>
      </w:r>
      <w:r>
        <w:rPr>
          <w:rFonts w:ascii="Vazirmatn" w:hAnsi="Vazirmatn"/>
        </w:rPr>
        <w:t xml:space="preserve"> گران و کمیاب است. Plasma exchange هم فقط در چند مرکز است. </w:t>
      </w:r>
      <w:r>
        <w:rPr>
          <w:rFonts w:ascii="Vazirmatn" w:hAnsi="Vazirmatn"/>
          <w:b/>
        </w:rPr>
        <w:t>مراقبت حمایوی خوب</w:t>
      </w:r>
      <w:r>
        <w:rPr>
          <w:rFonts w:ascii="Vazirmatn" w:hAnsi="Vazirmatn"/>
        </w:rPr>
        <w:t xml:space="preserve"> (نظارت تنفس، جلوگیری از DVT، مراقبت از زخم فشاری، فزیوتراپی) نجات‌دهنده است، حتی بدون IVIg.</w:t>
      </w:r>
    </w:p>
    <w:p>
      <w:pPr>
        <w:bidi w:val="1"/>
      </w:pPr>
      <w:r>
        <w:rPr>
          <w:color w:val="B8913A"/>
        </w:rPr>
        <w:t>❖ ❖ ❖</w:t>
      </w:r>
    </w:p>
    <w:p>
      <w:pPr>
        <w:spacing w:before="280"/>
        <w:bidi w:val="1"/>
      </w:pPr>
      <w:r>
        <w:rPr>
          <w:rFonts w:ascii="Vazirmatn" w:hAnsi="Vazirmatn"/>
          <w:b/>
          <w:color w:val="0F2744"/>
          <w:sz w:val="29"/>
        </w:rPr>
        <w:t>۳. Myasthenia gravis (MG)</w:t>
      </w:r>
    </w:p>
    <w:p>
      <w:pPr>
        <w:ind w:right="340"/>
        <w:bidi w:val="1"/>
      </w:pPr>
      <w:r>
        <w:rPr>
          <w:color w:val="136F73"/>
        </w:rPr>
        <w:t xml:space="preserve">● </w:t>
      </w:r>
      <w:r>
        <w:rPr>
          <w:rFonts w:ascii="Vazirmatn" w:hAnsi="Vazirmatn"/>
          <w:b/>
        </w:rPr>
        <w:t>Antibody</w:t>
      </w:r>
      <w:r>
        <w:rPr>
          <w:rFonts w:ascii="Vazirmatn" w:hAnsi="Vazirmatn"/>
        </w:rPr>
        <w:t xml:space="preserve"> ضد Acetylcholine receptor (یا MuSK).</w:t>
      </w:r>
    </w:p>
    <w:p>
      <w:pPr>
        <w:ind w:right="340"/>
        <w:bidi w:val="1"/>
      </w:pPr>
      <w:r>
        <w:rPr>
          <w:color w:val="136F73"/>
        </w:rPr>
        <w:t xml:space="preserve">● </w:t>
      </w:r>
      <w:r>
        <w:rPr>
          <w:rFonts w:ascii="Vazirmatn" w:hAnsi="Vazirmatn"/>
          <w:b/>
        </w:rPr>
        <w:t>خستگی‌پذیری:</w:t>
      </w:r>
      <w:r>
        <w:rPr>
          <w:rFonts w:ascii="Vazirmatn" w:hAnsi="Vazirmatn"/>
        </w:rPr>
        <w:t xml:space="preserve"> ضعف با استفاده بدتر، با استراحت بهتر؛ </w:t>
      </w:r>
      <w:r>
        <w:rPr>
          <w:rFonts w:ascii="Vazirmatn" w:hAnsi="Vazirmatn"/>
          <w:b/>
        </w:rPr>
        <w:t>شام‌ها بدتر</w:t>
      </w:r>
      <w:r>
        <w:rPr>
          <w:rFonts w:ascii="Vazirmatn" w:hAnsi="Vazirmatn"/>
        </w:rPr>
        <w:t>.</w:t>
      </w:r>
    </w:p>
    <w:p>
      <w:pPr>
        <w:ind w:right="340"/>
        <w:bidi w:val="1"/>
      </w:pPr>
      <w:r>
        <w:rPr>
          <w:color w:val="136F73"/>
        </w:rPr>
        <w:t xml:space="preserve">● </w:t>
      </w:r>
      <w:r>
        <w:rPr>
          <w:rFonts w:ascii="Vazirmatn" w:hAnsi="Vazirmatn"/>
          <w:b/>
        </w:rPr>
        <w:t>چشم:</w:t>
      </w:r>
      <w:r>
        <w:rPr>
          <w:rFonts w:ascii="Vazirmatn" w:hAnsi="Vazirmatn"/>
        </w:rPr>
        <w:t xml:space="preserve"> افتادن پلک (Ptosis)، دوبینی — اکثراً اولین علامه.</w:t>
      </w:r>
    </w:p>
    <w:p>
      <w:pPr>
        <w:ind w:right="340"/>
        <w:bidi w:val="1"/>
      </w:pPr>
      <w:r>
        <w:rPr>
          <w:color w:val="136F73"/>
        </w:rPr>
        <w:t xml:space="preserve">● </w:t>
      </w:r>
      <w:r>
        <w:rPr>
          <w:rFonts w:ascii="Vazirmatn" w:hAnsi="Vazirmatn"/>
          <w:b/>
        </w:rPr>
        <w:t>Bulbar:</w:t>
      </w:r>
      <w:r>
        <w:rPr>
          <w:rFonts w:ascii="Vazirmatn" w:hAnsi="Vazirmatn"/>
        </w:rPr>
        <w:t xml:space="preserve"> اختلال جویدن، بلع و گپ زدن؛ </w:t>
      </w:r>
      <w:r>
        <w:rPr>
          <w:rFonts w:ascii="Vazirmatn" w:hAnsi="Vazirmatn"/>
          <w:b/>
        </w:rPr>
        <w:t>ضعف گردن</w:t>
      </w:r>
      <w:r>
        <w:rPr>
          <w:rFonts w:ascii="Vazirmatn" w:hAnsi="Vazirmatn"/>
        </w:rPr>
        <w:t>.</w:t>
      </w:r>
    </w:p>
    <w:p>
      <w:pPr>
        <w:ind w:right="340"/>
        <w:bidi w:val="1"/>
      </w:pPr>
      <w:r>
        <w:rPr>
          <w:color w:val="136F73"/>
        </w:rPr>
        <w:t xml:space="preserve">● </w:t>
      </w:r>
      <w:r>
        <w:rPr>
          <w:rFonts w:ascii="Vazirmatn" w:hAnsi="Vazirmatn"/>
          <w:b/>
        </w:rPr>
        <w:t>حس و Reflex عادی.</w:t>
      </w:r>
    </w:p>
    <w:p>
      <w:pPr>
        <w:ind w:right="340"/>
        <w:bidi w:val="1"/>
      </w:pPr>
      <w:r>
        <w:rPr>
          <w:color w:val="136F73"/>
        </w:rPr>
        <w:t xml:space="preserve">● </w:t>
      </w:r>
      <w:r>
        <w:rPr>
          <w:rFonts w:ascii="Vazirmatn" w:hAnsi="Vazirmatn"/>
          <w:b/>
        </w:rPr>
        <w:t>تشخیص:</w:t>
      </w:r>
      <w:r>
        <w:rPr>
          <w:rFonts w:ascii="Vazirmatn" w:hAnsi="Vazirmatn"/>
        </w:rPr>
        <w:t xml:space="preserve"> Antibody (AChR، MuSK)؛ EMG؛ </w:t>
      </w:r>
      <w:r>
        <w:rPr>
          <w:rFonts w:ascii="Vazirmatn" w:hAnsi="Vazirmatn"/>
          <w:b/>
        </w:rPr>
        <w:t>CT صدر برای Thymoma</w:t>
      </w:r>
      <w:r>
        <w:rPr>
          <w:rFonts w:ascii="Vazirmatn" w:hAnsi="Vazirmatn"/>
        </w:rPr>
        <w:t>.</w:t>
      </w:r>
    </w:p>
    <w:p>
      <w:pPr>
        <w:spacing w:before="200"/>
        <w:bidi w:val="1"/>
      </w:pPr>
      <w:r>
        <w:rPr>
          <w:rFonts w:ascii="Vazirmatn" w:hAnsi="Vazirmatn"/>
          <w:b/>
          <w:color w:val="136F73"/>
          <w:sz w:val="25"/>
        </w:rPr>
        <w:t>تداوی (International Consensus Guidance)</w:t>
      </w:r>
    </w:p>
    <w:p>
      <w:pPr>
        <w:ind w:right="340"/>
        <w:bidi w:val="1"/>
      </w:pPr>
      <w:r>
        <w:rPr>
          <w:color w:val="136F73"/>
        </w:rPr>
        <w:t xml:space="preserve">● </w:t>
      </w:r>
      <w:r>
        <w:rPr>
          <w:rFonts w:ascii="Vazirmatn" w:hAnsi="Vazirmatn"/>
          <w:b/>
        </w:rPr>
        <w:t>Pyridostigmine</w:t>
      </w:r>
      <w:r>
        <w:rPr>
          <w:rFonts w:ascii="Vazirmatn" w:hAnsi="Vazirmatn"/>
        </w:rPr>
        <w:t xml:space="preserve"> برای علایم، در اکثر مریضان در شروع. </w:t>
      </w:r>
      <w:r>
        <w:rPr>
          <w:rFonts w:ascii="Vazirmatn" w:hAnsi="Vazirmatn"/>
          <w:i/>
        </w:rPr>
        <w:t>(دوز → SD-66.)</w:t>
      </w:r>
    </w:p>
    <w:p>
      <w:pPr>
        <w:ind w:right="340"/>
        <w:bidi w:val="1"/>
      </w:pPr>
      <w:r>
        <w:rPr>
          <w:color w:val="136F73"/>
        </w:rPr>
        <w:t xml:space="preserve">● </w:t>
      </w:r>
      <w:r>
        <w:rPr>
          <w:rFonts w:ascii="Vazirmatn" w:hAnsi="Vazirmatn"/>
          <w:b/>
        </w:rPr>
        <w:t>Corticosteroid</w:t>
      </w:r>
      <w:r>
        <w:rPr>
          <w:rFonts w:ascii="Vazirmatn" w:hAnsi="Vazirmatn"/>
        </w:rPr>
        <w:t xml:space="preserve"> وقتی Pyridostigmine کافی نیست. </w:t>
      </w:r>
      <w:r>
        <w:rPr>
          <w:rFonts w:ascii="Vazirmatn" w:hAnsi="Vazirmatn"/>
          <w:b/>
        </w:rPr>
        <w:t>⚠️ شروع Steroid با دوز بلند ممکن است ضعف را موقتاً بدتر کند.</w:t>
      </w:r>
      <w:r>
        <w:rPr>
          <w:rFonts w:ascii="Vazirmatn" w:hAnsi="Vazirmatn"/>
        </w:rPr>
        <w:t xml:space="preserve"> </w:t>
      </w:r>
      <w:r>
        <w:rPr>
          <w:rFonts w:ascii="Vazirmatn" w:hAnsi="Vazirmatn"/>
          <w:i/>
        </w:rPr>
        <w:t>(دوز و برنامه → SD-66.)</w:t>
      </w:r>
    </w:p>
    <w:p>
      <w:pPr>
        <w:ind w:right="340"/>
        <w:bidi w:val="1"/>
      </w:pPr>
      <w:r>
        <w:rPr>
          <w:color w:val="136F73"/>
        </w:rPr>
        <w:t xml:space="preserve">● </w:t>
      </w:r>
      <w:r>
        <w:rPr>
          <w:rFonts w:ascii="Vazirmatn" w:hAnsi="Vazirmatn"/>
          <w:b/>
        </w:rPr>
        <w:t>Immunosuppressant غیر Steroid</w:t>
      </w:r>
      <w:r>
        <w:rPr>
          <w:rFonts w:ascii="Vazirmatn" w:hAnsi="Vazirmatn"/>
        </w:rPr>
        <w:t xml:space="preserve"> (Azathioprine، Mycophenolate، …) برای کم کردن Steroid.</w:t>
      </w:r>
    </w:p>
    <w:p>
      <w:pPr>
        <w:ind w:right="340"/>
        <w:bidi w:val="1"/>
      </w:pPr>
      <w:r>
        <w:rPr>
          <w:color w:val="136F73"/>
        </w:rPr>
        <w:t xml:space="preserve">● </w:t>
      </w:r>
      <w:r>
        <w:rPr>
          <w:rFonts w:ascii="Vazirmatn" w:hAnsi="Vazirmatn"/>
          <w:b/>
        </w:rPr>
        <w:t>Thymectomy</w:t>
      </w:r>
      <w:r>
        <w:rPr>
          <w:rFonts w:ascii="Vazirmatn" w:hAnsi="Vazirmatn"/>
        </w:rPr>
        <w:t xml:space="preserve"> در Thymoma، و در بعضی مریضان جوان با AChR مثبت.</w:t>
      </w:r>
    </w:p>
    <w:p>
      <w:pPr>
        <w:spacing w:before="200"/>
        <w:bidi w:val="1"/>
      </w:pPr>
      <w:r>
        <w:rPr>
          <w:rFonts w:ascii="Vazirmatn" w:hAnsi="Vazirmatn"/>
          <w:b/>
          <w:color w:val="136F73"/>
          <w:sz w:val="25"/>
        </w:rPr>
        <w:t>⚠️ دواهایی که MG را بدتر می‌کنند (Consensus Guidance)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ملاحظه</w:t>
            </w:r>
          </w:p>
        </w:tc>
      </w:tr>
      <w:tr>
        <w:tc>
          <w:tcPr>
            <w:tcW w:type="dxa" w:w="5156"/>
          </w:tcPr>
          <w:p>
            <w:pPr>
              <w:bidi w:val="1"/>
            </w:pPr>
            <w:r>
              <w:rPr>
                <w:sz w:val="18"/>
              </w:rPr>
            </w:r>
            <w:r>
              <w:rPr>
                <w:rFonts w:ascii="Vazirmatn" w:hAnsi="Vazirmatn"/>
                <w:b/>
                <w:sz w:val="18"/>
              </w:rPr>
              <w:t>Fluoroquinolone</w:t>
            </w:r>
            <w:r>
              <w:rPr>
                <w:rFonts w:ascii="Vazirmatn" w:hAnsi="Vazirmatn"/>
                <w:sz w:val="18"/>
              </w:rPr>
              <w:t xml:space="preserve"> (Ciprofloxacin، Levofloxacin)</w:t>
            </w:r>
          </w:p>
        </w:tc>
        <w:tc>
          <w:tcPr>
            <w:tcW w:type="dxa" w:w="5156"/>
          </w:tcPr>
          <w:p>
            <w:pPr>
              <w:bidi w:val="1"/>
            </w:pPr>
            <w:r>
              <w:rPr>
                <w:sz w:val="18"/>
              </w:rPr>
            </w:r>
            <w:r>
              <w:rPr>
                <w:rFonts w:ascii="Vazirmatn" w:hAnsi="Vazirmatn"/>
                <w:sz w:val="18"/>
              </w:rPr>
              <w:t>FDA هشدار «Black box» دارد؛ اگر ممکن است، نه</w:t>
            </w:r>
          </w:p>
        </w:tc>
      </w:tr>
      <w:tr>
        <w:tc>
          <w:tcPr>
            <w:tcW w:type="dxa" w:w="5156"/>
          </w:tcPr>
          <w:p>
            <w:pPr>
              <w:bidi w:val="1"/>
            </w:pPr>
            <w:r>
              <w:rPr>
                <w:sz w:val="18"/>
              </w:rPr>
            </w:r>
            <w:r>
              <w:rPr>
                <w:rFonts w:ascii="Vazirmatn" w:hAnsi="Vazirmatn"/>
                <w:b/>
                <w:sz w:val="18"/>
              </w:rPr>
              <w:t>Macrolide</w:t>
            </w:r>
            <w:r>
              <w:rPr>
                <w:rFonts w:ascii="Vazirmatn" w:hAnsi="Vazirmatn"/>
                <w:sz w:val="18"/>
              </w:rPr>
              <w:t xml:space="preserve"> (Azithromycin)</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Beta-blocker</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Magnesium وریدی</w:t>
            </w:r>
          </w:p>
        </w:tc>
        <w:tc>
          <w:tcPr>
            <w:tcW w:type="dxa" w:w="5156"/>
          </w:tcPr>
          <w:p>
            <w:pPr>
              <w:bidi w:val="1"/>
            </w:pPr>
            <w:r>
              <w:rPr>
                <w:sz w:val="18"/>
              </w:rPr>
            </w:r>
            <w:r>
              <w:rPr>
                <w:rFonts w:ascii="Vazirmatn" w:hAnsi="Vazirmatn"/>
                <w:b/>
                <w:sz w:val="18"/>
              </w:rPr>
              <w:t>خطرناک</w:t>
            </w:r>
            <w:r>
              <w:rPr>
                <w:rFonts w:ascii="Vazirmatn" w:hAnsi="Vazirmatn"/>
                <w:sz w:val="18"/>
              </w:rPr>
              <w:t xml:space="preserve"> (مثلاً در Eclampsia یا Hypomagnesaemia)؛ فقط اگر مطلقاً ضروری، با نظارت</w:t>
            </w:r>
          </w:p>
        </w:tc>
      </w:tr>
      <w:tr>
        <w:tc>
          <w:tcPr>
            <w:tcW w:type="dxa" w:w="5156"/>
          </w:tcPr>
          <w:p>
            <w:pPr>
              <w:bidi w:val="1"/>
            </w:pPr>
            <w:r>
              <w:rPr>
                <w:sz w:val="18"/>
              </w:rPr>
            </w:r>
            <w:r>
              <w:rPr>
                <w:rFonts w:ascii="Vazirmatn" w:hAnsi="Vazirmatn"/>
                <w:b/>
                <w:sz w:val="18"/>
              </w:rPr>
              <w:t>Botulinum toxin</w:t>
            </w:r>
          </w:p>
        </w:tc>
        <w:tc>
          <w:tcPr>
            <w:tcW w:type="dxa" w:w="5156"/>
          </w:tcPr>
          <w:p>
            <w:pPr>
              <w:bidi w:val="1"/>
            </w:pPr>
            <w:r>
              <w:rPr>
                <w:sz w:val="18"/>
              </w:rPr>
            </w:r>
            <w:r>
              <w:rPr>
                <w:rFonts w:ascii="Vazirmatn" w:hAnsi="Vazirmatn"/>
                <w:sz w:val="18"/>
              </w:rPr>
              <w:t>نه</w:t>
            </w:r>
          </w:p>
        </w:tc>
      </w:tr>
    </w:tbl>
    <w:p>
      <w:pPr>
        <w:bidi w:val="1"/>
      </w:pPr>
      <w:r>
        <w:rPr>
          <w:rFonts w:ascii="Vazirmatn" w:hAnsi="Vazirmatn"/>
          <w:b/>
        </w:rPr>
        <w:t>Compound:</w:t>
      </w:r>
      <w:r>
        <w:rPr>
          <w:rFonts w:ascii="Vazirmatn" w:hAnsi="Vazirmatn"/>
        </w:rPr>
        <w:t xml:space="preserve"> زن حامله با MG و </w:t>
      </w:r>
      <w:r>
        <w:rPr>
          <w:rFonts w:ascii="Vazirmatn" w:hAnsi="Vazirmatn"/>
          <w:b/>
        </w:rPr>
        <w:t>Eclampsia</w:t>
      </w:r>
      <w:r>
        <w:rPr>
          <w:rFonts w:ascii="Vazirmatn" w:hAnsi="Vazirmatn"/>
        </w:rPr>
        <w:t xml:space="preserve"> — Magnesium خطرناک است (فصل ۸۳). </w:t>
      </w:r>
      <w:r>
        <w:rPr>
          <w:rFonts w:ascii="Vazirmatn" w:hAnsi="Vazirmatn"/>
          <w:b/>
        </w:rPr>
        <w:t>پیش از هر نسخه در مریض MG، این جدول را ببین.</w:t>
      </w:r>
    </w:p>
    <w:p>
      <w:pPr>
        <w:spacing w:before="200"/>
        <w:bidi w:val="1"/>
      </w:pPr>
      <w:r>
        <w:rPr>
          <w:rFonts w:ascii="Vazirmatn" w:hAnsi="Vazirmatn"/>
          <w:b/>
          <w:color w:val="136F73"/>
          <w:sz w:val="25"/>
        </w:rPr>
        <w:t>بحران Myasthenic</w:t>
      </w:r>
    </w:p>
    <w:p>
      <w:pPr>
        <w:ind w:right="340"/>
        <w:bidi w:val="1"/>
      </w:pPr>
      <w:r>
        <w:rPr>
          <w:color w:val="136F73"/>
        </w:rPr>
        <w:t xml:space="preserve">● </w:t>
      </w:r>
      <w:r>
        <w:rPr>
          <w:rFonts w:ascii="Vazirmatn" w:hAnsi="Vazirmatn"/>
        </w:rPr>
        <w:t xml:space="preserve">ضعف تنفسی یا بلع شدید؛ اکثراً با </w:t>
      </w:r>
      <w:r>
        <w:rPr>
          <w:rFonts w:ascii="Vazirmatn" w:hAnsi="Vazirmatn"/>
          <w:b/>
        </w:rPr>
        <w:t>انتان</w:t>
      </w:r>
      <w:r>
        <w:rPr>
          <w:rFonts w:ascii="Vazirmatn" w:hAnsi="Vazirmatn"/>
        </w:rPr>
        <w:t xml:space="preserve"> یا </w:t>
      </w:r>
      <w:r>
        <w:rPr>
          <w:rFonts w:ascii="Vazirmatn" w:hAnsi="Vazirmatn"/>
          <w:b/>
        </w:rPr>
        <w:t>دوای بد</w:t>
      </w:r>
      <w:r>
        <w:rPr>
          <w:rFonts w:ascii="Vazirmatn" w:hAnsi="Vazirmatn"/>
        </w:rPr>
        <w:t>.</w:t>
      </w:r>
    </w:p>
    <w:p>
      <w:pPr>
        <w:ind w:right="340"/>
        <w:bidi w:val="1"/>
      </w:pPr>
      <w:r>
        <w:rPr>
          <w:color w:val="136F73"/>
        </w:rPr>
        <w:t xml:space="preserve">● </w:t>
      </w:r>
      <w:r>
        <w:rPr>
          <w:rFonts w:ascii="Vazirmatn" w:hAnsi="Vazirmatn"/>
          <w:b/>
        </w:rPr>
        <w:t>ICU</w:t>
      </w:r>
      <w:r>
        <w:rPr>
          <w:rFonts w:ascii="Vazirmatn" w:hAnsi="Vazirmatn"/>
        </w:rPr>
        <w:t xml:space="preserve">؛ نظارت VC؛ </w:t>
      </w:r>
      <w:r>
        <w:rPr>
          <w:rFonts w:ascii="Vazirmatn" w:hAnsi="Vazirmatn"/>
          <w:b/>
        </w:rPr>
        <w:t>IVIg یا Plasma exchange</w:t>
      </w:r>
      <w:r>
        <w:rPr>
          <w:rFonts w:ascii="Vazirmatn" w:hAnsi="Vazirmatn"/>
        </w:rPr>
        <w:t xml:space="preserve"> (در MG شدید به یک اندازه مؤثرند؛ در </w:t>
      </w:r>
      <w:r>
        <w:rPr>
          <w:rFonts w:ascii="Vazirmatn" w:hAnsi="Vazirmatn"/>
          <w:b/>
        </w:rPr>
        <w:t>MuSK</w:t>
      </w:r>
      <w:r>
        <w:rPr>
          <w:rFonts w:ascii="Vazirmatn" w:hAnsi="Vazirmatn"/>
        </w:rPr>
        <w:t xml:space="preserve"> PE بهتر)؛ </w:t>
      </w:r>
      <w:r>
        <w:rPr>
          <w:rFonts w:ascii="Vazirmatn" w:hAnsi="Vazirmatn"/>
          <w:b/>
        </w:rPr>
        <w:t>همزمان Steroid یا Immunosuppressant</w:t>
      </w:r>
      <w:r>
        <w:rPr>
          <w:rFonts w:ascii="Vazirmatn" w:hAnsi="Vazirmatn"/>
        </w:rPr>
        <w:t xml:space="preserve"> را شروع کن.</w:t>
      </w:r>
    </w:p>
    <w:p>
      <w:pPr>
        <w:ind w:right="340"/>
        <w:bidi w:val="1"/>
      </w:pPr>
      <w:r>
        <w:rPr>
          <w:color w:val="136F73"/>
        </w:rPr>
        <w:t xml:space="preserve">● </w:t>
      </w:r>
      <w:r>
        <w:rPr>
          <w:rFonts w:ascii="Vazirmatn" w:hAnsi="Vazirmatn"/>
          <w:b/>
        </w:rPr>
        <w:t>Pyridostigmine</w:t>
      </w:r>
      <w:r>
        <w:rPr>
          <w:rFonts w:ascii="Vazirmatn" w:hAnsi="Vazirmatn"/>
        </w:rPr>
        <w:t xml:space="preserve"> را در مریض Intubate شده قطع می‌کنند (ترشحات را زیاد می‌کند).</w:t>
      </w:r>
    </w:p>
    <w:p>
      <w:pPr>
        <w:ind w:right="340"/>
        <w:bidi w:val="1"/>
      </w:pPr>
      <w:r>
        <w:rPr>
          <w:color w:val="136F73"/>
        </w:rPr>
        <w:t xml:space="preserve">● </w:t>
      </w:r>
      <w:r>
        <w:rPr>
          <w:rFonts w:ascii="Vazirmatn" w:hAnsi="Vazirmatn"/>
          <w:b/>
        </w:rPr>
        <w:t>بحران Cholinergic</w:t>
      </w:r>
      <w:r>
        <w:rPr>
          <w:rFonts w:ascii="Vazirmatn" w:hAnsi="Vazirmatn"/>
        </w:rPr>
        <w:t xml:space="preserve"> (دوز زیاد Pyridostigmine) امروز نادر است.</w:t>
      </w:r>
    </w:p>
    <w:p>
      <w:pPr>
        <w:bidi w:val="1"/>
      </w:pPr>
      <w:r>
        <w:rPr>
          <w:color w:val="B8913A"/>
        </w:rPr>
        <w:t>❖ ❖ ❖</w:t>
      </w:r>
    </w:p>
    <w:p>
      <w:pPr>
        <w:spacing w:before="280"/>
        <w:bidi w:val="1"/>
      </w:pPr>
      <w:r>
        <w:rPr>
          <w:rFonts w:ascii="Vazirmatn" w:hAnsi="Vazirmatn"/>
          <w:b/>
          <w:color w:val="0F2744"/>
          <w:sz w:val="29"/>
        </w:rPr>
        <w:t>↩️ برگشت به دو مریض</w:t>
      </w:r>
    </w:p>
    <w:p>
      <w:pPr>
        <w:ind w:right="340"/>
        <w:bidi w:val="1"/>
      </w:pPr>
      <w:r>
        <w:rPr>
          <w:b/>
          <w:color w:val="136F73"/>
        </w:rPr>
        <w:t xml:space="preserve">1. </w:t>
      </w:r>
      <w:r>
        <w:rPr>
          <w:rFonts w:ascii="Vazirmatn" w:hAnsi="Vazirmatn"/>
          <w:b/>
        </w:rPr>
        <w:t>محمد ظاهر — GBS:</w:t>
      </w:r>
    </w:p>
    <w:p>
      <w:pPr>
        <w:ind w:right="340"/>
        <w:bidi w:val="1"/>
      </w:pPr>
      <w:r>
        <w:rPr>
          <w:color w:val="136F73"/>
        </w:rPr>
        <w:t xml:space="preserve">● </w:t>
      </w:r>
      <w:r>
        <w:rPr>
          <w:rFonts w:ascii="Vazirmatn" w:hAnsi="Vazirmatn"/>
        </w:rPr>
        <w:t>پس از اسهال، ضعف صعودی، Areflexia.</w:t>
      </w:r>
    </w:p>
    <w:p>
      <w:pPr>
        <w:ind w:right="340"/>
        <w:bidi w:val="1"/>
      </w:pPr>
      <w:r>
        <w:rPr>
          <w:color w:val="136F73"/>
        </w:rPr>
        <w:t xml:space="preserve">● </w:t>
      </w:r>
      <w:r>
        <w:rPr>
          <w:rFonts w:ascii="Vazirmatn" w:hAnsi="Vazirmatn"/>
          <w:b/>
        </w:rPr>
        <w:t>LP روز ۴: عادی</w:t>
      </w:r>
      <w:r>
        <w:rPr>
          <w:rFonts w:ascii="Vazirmatn" w:hAnsi="Vazirmatn"/>
        </w:rPr>
        <w:t xml:space="preserve"> (زود بود). مطالعهٔ عصبی Demyelinating.</w:t>
      </w:r>
    </w:p>
    <w:p>
      <w:pPr>
        <w:ind w:right="340"/>
        <w:bidi w:val="1"/>
      </w:pPr>
      <w:r>
        <w:rPr>
          <w:color w:val="136F73"/>
        </w:rPr>
        <w:t xml:space="preserve">● </w:t>
      </w:r>
      <w:r>
        <w:rPr>
          <w:rFonts w:ascii="Vazirmatn" w:hAnsi="Vazirmatn"/>
          <w:b/>
        </w:rPr>
        <w:t>شب دوم نمی‌توانست سر خود را از بالشت بلند کند و با یک نفس فقط تا ۱۰ شمرده می‌توانست</w:t>
      </w:r>
      <w:r>
        <w:rPr>
          <w:rFonts w:ascii="Vazirmatn" w:hAnsi="Vazirmatn"/>
        </w:rPr>
        <w:t xml:space="preserve"> → ICU. Intubation لازم نشد.</w:t>
      </w:r>
    </w:p>
    <w:p>
      <w:pPr>
        <w:ind w:right="340"/>
        <w:bidi w:val="1"/>
      </w:pPr>
      <w:r>
        <w:rPr>
          <w:color w:val="136F73"/>
        </w:rPr>
        <w:t xml:space="preserve">● </w:t>
      </w:r>
      <w:r>
        <w:rPr>
          <w:rFonts w:ascii="Vazirmatn" w:hAnsi="Vazirmatn"/>
        </w:rPr>
        <w:t xml:space="preserve">IVIg نبود → </w:t>
      </w:r>
      <w:r>
        <w:rPr>
          <w:rFonts w:ascii="Vazirmatn" w:hAnsi="Vazirmatn"/>
          <w:b/>
        </w:rPr>
        <w:t>Plasma exchange</w:t>
      </w:r>
      <w:r>
        <w:rPr>
          <w:rFonts w:ascii="Vazirmatn" w:hAnsi="Vazirmatn"/>
        </w:rPr>
        <w:t xml:space="preserve"> در کابل. پس از سه ماه با عصا راه می‌رفت.</w:t>
      </w:r>
    </w:p>
    <w:p>
      <w:pPr>
        <w:ind w:right="340"/>
        <w:bidi w:val="1"/>
      </w:pPr>
      <w:r>
        <w:rPr>
          <w:b/>
          <w:color w:val="136F73"/>
        </w:rPr>
        <w:t xml:space="preserve">2. </w:t>
      </w:r>
      <w:r>
        <w:rPr>
          <w:rFonts w:ascii="Vazirmatn" w:hAnsi="Vazirmatn"/>
          <w:b/>
        </w:rPr>
        <w:t>زرغونه — MG:</w:t>
      </w:r>
      <w:r>
        <w:rPr>
          <w:rFonts w:ascii="Vazirmatn" w:hAnsi="Vazirmatn"/>
        </w:rPr>
        <w:t xml:space="preserve"> AChR مثبت؛ CT صدر: Thymoma → Pyridostigmine، Steroid، و Thymectomy.</w:t>
      </w:r>
    </w:p>
    <w:p>
      <w:pPr>
        <w:ind w:right="340"/>
        <w:bidi w:val="1"/>
      </w:pPr>
      <w:r>
        <w:rPr>
          <w:color w:val="136F73"/>
        </w:rPr>
        <w:t xml:space="preserve">● </w:t>
      </w:r>
      <w:r>
        <w:rPr>
          <w:rFonts w:ascii="Vazirmatn" w:hAnsi="Vazirmatn"/>
          <w:b/>
        </w:rPr>
        <w:t>ماه بعد</w:t>
      </w:r>
      <w:r>
        <w:rPr>
          <w:rFonts w:ascii="Vazirmatn" w:hAnsi="Vazirmatn"/>
        </w:rPr>
        <w:t xml:space="preserve">، به خاطر التهاب مثانه، </w:t>
      </w:r>
      <w:r>
        <w:rPr>
          <w:rFonts w:ascii="Vazirmatn" w:hAnsi="Vazirmatn"/>
          <w:b/>
        </w:rPr>
        <w:t>Ciprofloxacin</w:t>
      </w:r>
      <w:r>
        <w:rPr>
          <w:rFonts w:ascii="Vazirmatn" w:hAnsi="Vazirmatn"/>
        </w:rPr>
        <w:t xml:space="preserve"> برایش نوشته شد و بلع او بدتر شد → دوا با Antibiotic مصئون عوض شد. </w:t>
      </w:r>
      <w:r>
        <w:rPr>
          <w:rFonts w:ascii="Vazirmatn" w:hAnsi="Vazirmatn"/>
          <w:b/>
        </w:rPr>
        <w:t>در کارتش «MG — Fluoroquinolone، Aminoglycoside، Magnesium نه» نوشته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ضعف حاد: جای ضایعه را پیدا کن (UMN، عصب، اتصال، عضله، متابولیک).</w:t>
      </w:r>
    </w:p>
    <w:p>
      <w:pPr>
        <w:ind w:right="340"/>
        <w:bidi w:val="1"/>
      </w:pPr>
      <w:r>
        <w:rPr>
          <w:b/>
          <w:color w:val="136F73"/>
        </w:rPr>
        <w:t xml:space="preserve">2. </w:t>
      </w:r>
      <w:r>
        <w:rPr>
          <w:rFonts w:ascii="Vazirmatn" w:hAnsi="Vazirmatn"/>
          <w:b/>
        </w:rPr>
        <w:t>فلج شل حاد در طفل → Polio را گزارش بده.</w:t>
      </w:r>
    </w:p>
    <w:p>
      <w:pPr>
        <w:ind w:right="340"/>
        <w:bidi w:val="1"/>
      </w:pPr>
      <w:r>
        <w:rPr>
          <w:b/>
          <w:color w:val="136F73"/>
        </w:rPr>
        <w:t xml:space="preserve">3. </w:t>
      </w:r>
      <w:r>
        <w:rPr>
          <w:rFonts w:ascii="Vazirmatn" w:hAnsi="Vazirmatn"/>
          <w:b/>
        </w:rPr>
        <w:t>GBS: تنفس را اندازه کن، منتظر SpO₂ نمان.</w:t>
      </w:r>
    </w:p>
    <w:p>
      <w:pPr>
        <w:ind w:right="340"/>
        <w:bidi w:val="1"/>
      </w:pPr>
      <w:r>
        <w:rPr>
          <w:b/>
          <w:color w:val="136F73"/>
        </w:rPr>
        <w:t xml:space="preserve">4. </w:t>
      </w:r>
      <w:r>
        <w:rPr>
          <w:rFonts w:ascii="Vazirmatn" w:hAnsi="Vazirmatn"/>
          <w:b/>
        </w:rPr>
        <w:t>GBS: IVIg (۰.۴ g/kg × ۵ روز) یا PE؛ Steroid نه.</w:t>
      </w:r>
    </w:p>
    <w:p>
      <w:pPr>
        <w:ind w:right="340"/>
        <w:bidi w:val="1"/>
      </w:pPr>
      <w:r>
        <w:rPr>
          <w:b/>
          <w:color w:val="136F73"/>
        </w:rPr>
        <w:t xml:space="preserve">5. </w:t>
      </w:r>
      <w:r>
        <w:rPr>
          <w:rFonts w:ascii="Vazirmatn" w:hAnsi="Vazirmatn"/>
          <w:b/>
        </w:rPr>
        <w:t>MG: قبل از هر نسخه، جدول دواهای خطرناک را ببین.</w:t>
      </w:r>
    </w:p>
    <w:p>
      <w:pPr>
        <w:ind w:right="340"/>
        <w:bidi w:val="1"/>
      </w:pPr>
      <w:r>
        <w:rPr>
          <w:b/>
          <w:color w:val="136F73"/>
        </w:rPr>
        <w:t xml:space="preserve">6. </w:t>
      </w:r>
      <w:r>
        <w:rPr>
          <w:rFonts w:ascii="Vazirmatn" w:hAnsi="Vazirmatn"/>
          <w:b/>
        </w:rPr>
        <w:t>LP عادی در هفتهٔ اول GBS را رد نمی‌کند.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گردن، صورت یا بلع در ضعف حاد.</w:t>
      </w:r>
    </w:p>
    <w:p>
      <w:pPr>
        <w:ind w:right="340"/>
        <w:bidi w:val="1"/>
      </w:pPr>
      <w:r>
        <w:rPr>
          <w:color w:val="136F73"/>
        </w:rPr>
        <w:t xml:space="preserve">● </w:t>
      </w:r>
      <w:r>
        <w:rPr>
          <w:rFonts w:ascii="Vazirmatn" w:hAnsi="Vazirmatn"/>
        </w:rPr>
        <w:t>پیشرفت سریع ضعف در ساعت‌ها.</w:t>
      </w:r>
    </w:p>
    <w:p>
      <w:pPr>
        <w:ind w:right="340"/>
        <w:bidi w:val="1"/>
      </w:pPr>
      <w:r>
        <w:rPr>
          <w:color w:val="136F73"/>
        </w:rPr>
        <w:t xml:space="preserve">● </w:t>
      </w:r>
      <w:r>
        <w:rPr>
          <w:rFonts w:ascii="Vazirmatn" w:hAnsi="Vazirmatn"/>
        </w:rPr>
        <w:t>سطح حسی یا اختلال ادرار (فشار بر نخاع).</w:t>
      </w:r>
    </w:p>
    <w:p>
      <w:pPr>
        <w:ind w:right="340"/>
        <w:bidi w:val="1"/>
      </w:pPr>
      <w:r>
        <w:rPr>
          <w:color w:val="136F73"/>
        </w:rPr>
        <w:t xml:space="preserve">● </w:t>
      </w:r>
      <w:r>
        <w:rPr>
          <w:rFonts w:ascii="Vazirmatn" w:hAnsi="Vazirmatn"/>
        </w:rPr>
        <w:t>Arrhythmia یا نوسان فشار در GBS.</w:t>
      </w:r>
    </w:p>
    <w:p>
      <w:pPr>
        <w:ind w:right="340"/>
        <w:bidi w:val="1"/>
      </w:pPr>
      <w:r>
        <w:rPr>
          <w:color w:val="136F73"/>
        </w:rPr>
        <w:t xml:space="preserve">● </w:t>
      </w:r>
      <w:r>
        <w:rPr>
          <w:rFonts w:ascii="Vazirmatn" w:hAnsi="Vazirmatn"/>
        </w:rPr>
        <w:t>فلج شل حاد در طفل.</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GBS در LP؟ ← Protein بلند، حجرات عادی؛ در هفتهٔ اول ممکن است عادی.</w:t>
      </w:r>
    </w:p>
    <w:p>
      <w:pPr>
        <w:ind w:right="340"/>
        <w:bidi w:val="1"/>
      </w:pPr>
      <w:r>
        <w:rPr>
          <w:b/>
          <w:color w:val="136F73"/>
        </w:rPr>
        <w:t xml:space="preserve">2. </w:t>
      </w:r>
      <w:r>
        <w:rPr>
          <w:rFonts w:ascii="Vazirmatn" w:hAnsi="Vazirmatn"/>
        </w:rPr>
        <w:t>دوز IVIg در GBS؟ ← ۰.۴ g/kg روزانه، ۵ روز.</w:t>
      </w:r>
    </w:p>
    <w:p>
      <w:pPr>
        <w:ind w:right="340"/>
        <w:bidi w:val="1"/>
      </w:pPr>
      <w:r>
        <w:rPr>
          <w:b/>
          <w:color w:val="136F73"/>
        </w:rPr>
        <w:t xml:space="preserve">3. </w:t>
      </w:r>
      <w:r>
        <w:rPr>
          <w:rFonts w:ascii="Vazirmatn" w:hAnsi="Vazirmatn"/>
        </w:rPr>
        <w:t>Steroid در GBS؟ ← نه.</w:t>
      </w:r>
    </w:p>
    <w:p>
      <w:pPr>
        <w:ind w:right="340"/>
        <w:bidi w:val="1"/>
      </w:pPr>
      <w:r>
        <w:rPr>
          <w:b/>
          <w:color w:val="136F73"/>
        </w:rPr>
        <w:t xml:space="preserve">4. </w:t>
      </w:r>
      <w:r>
        <w:rPr>
          <w:rFonts w:ascii="Vazirmatn" w:hAnsi="Vazirmatn"/>
        </w:rPr>
        <w:t>سه دوای خطرناک در MG؟ ← Aminoglycoside، Fluoroquinolone، Magnesium وریدی (و Macrolide، Beta-blocker).</w:t>
      </w:r>
    </w:p>
    <w:p>
      <w:pPr>
        <w:ind w:right="340"/>
        <w:bidi w:val="1"/>
      </w:pPr>
      <w:r>
        <w:rPr>
          <w:b/>
          <w:color w:val="136F73"/>
        </w:rPr>
        <w:t xml:space="preserve">5. </w:t>
      </w:r>
      <w:r>
        <w:rPr>
          <w:rFonts w:ascii="Vazirmatn" w:hAnsi="Vazirmatn"/>
        </w:rPr>
        <w:t>MG از GBS چطور؟ ← خستگی‌پذیری، چشم و بلع، حس و Reflex سالم.</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spacing w:before="0"/>
        <w:bidi w:val="1"/>
      </w:pPr>
      <w:r>
        <w:rPr>
          <w:rFonts w:ascii="Vazirmatn" w:hAnsi="Vazirmatn"/>
          <w:b/>
          <w:color w:val="136F73"/>
          <w:sz w:val="38"/>
        </w:rPr>
        <w:t>فصل ۵۹ — Parkinson، Dementia و Delirium: مغز سالخورده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از NICE NG71 (Parkinson's disease، 2017)، NICE NG97 (Dementia، 2018)، و NICE CG103 (Delirium، به‌روز ۲۰۲۳)، و معیارهای MDS برای Parkinson. </w:t>
      </w:r>
      <w:r>
        <w:rPr>
          <w:rFonts w:ascii="Vazirmatn" w:hAnsi="Vazirmatn"/>
          <w:i/>
          <w:color w:val="0F2744"/>
        </w:rPr>
        <w:t>در این جلسه هیچ‌کدام مستقیم خوانده نشد</w:t>
      </w:r>
      <w:r>
        <w:rPr>
          <w:rFonts w:ascii="Vazirmatn" w:hAnsi="Vazirmatn"/>
          <w:i/>
          <w:color w:val="0F2744"/>
        </w:rPr>
        <w:t xml:space="preserve"> → SD-67. فصل دوز mg ندارد؛ اصول و خطرها را درس می‌دهد.</w:t>
      </w:r>
    </w:p>
    <w:p>
      <w:pPr>
        <w:spacing w:before="280"/>
        <w:bidi w:val="1"/>
      </w:pPr>
      <w:r>
        <w:rPr>
          <w:rFonts w:ascii="Vazirmatn" w:hAnsi="Vazirmatn"/>
          <w:b/>
          <w:color w:val="0F2744"/>
          <w:sz w:val="29"/>
        </w:rPr>
        <w:t>«پدرم دیوانه شده»</w:t>
      </w:r>
    </w:p>
    <w:p>
      <w:pPr>
        <w:bidi w:val="1"/>
      </w:pPr>
      <w:r>
        <w:rPr>
          <w:rFonts w:ascii="Vazirmatn" w:hAnsi="Vazirmatn"/>
        </w:rPr>
        <w:t xml:space="preserve">پسر </w:t>
      </w:r>
      <w:r>
        <w:rPr>
          <w:rFonts w:ascii="Vazirmatn" w:hAnsi="Vazirmatn"/>
          <w:b/>
        </w:rPr>
        <w:t>حاجی سلطان</w:t>
      </w:r>
      <w:r>
        <w:rPr>
          <w:rFonts w:ascii="Vazirmatn" w:hAnsi="Vazirmatn"/>
        </w:rPr>
        <w:t xml:space="preserve"> ۷۸ ساله او را آورده است: «دیروز خوب بود. دیشب ما را نشناخت، فریاد می‌زد که دزد در خانه است، و حالا خواب‌آلود است.»</w:t>
      </w:r>
    </w:p>
    <w:p>
      <w:pPr>
        <w:ind w:right="340"/>
        <w:bidi w:val="1"/>
      </w:pPr>
      <w:r>
        <w:rPr>
          <w:color w:val="136F73"/>
        </w:rPr>
        <w:t xml:space="preserve">● </w:t>
      </w:r>
      <w:r>
        <w:rPr>
          <w:rFonts w:ascii="Vazirmatn" w:hAnsi="Vazirmatn"/>
        </w:rPr>
        <w:t xml:space="preserve">حاجی سلطان از دو سال پیش </w:t>
      </w:r>
      <w:r>
        <w:rPr>
          <w:rFonts w:ascii="Vazirmatn" w:hAnsi="Vazirmatn"/>
          <w:b/>
        </w:rPr>
        <w:t>دست راستش هنگام استراحت می‌لرزد</w:t>
      </w:r>
      <w:r>
        <w:rPr>
          <w:rFonts w:ascii="Vazirmatn" w:hAnsi="Vazirmatn"/>
        </w:rPr>
        <w:t xml:space="preserve"> و آهسته راه می‌رود.</w:t>
      </w:r>
    </w:p>
    <w:p>
      <w:pPr>
        <w:ind w:right="340"/>
        <w:bidi w:val="1"/>
      </w:pPr>
      <w:r>
        <w:rPr>
          <w:color w:val="136F73"/>
        </w:rPr>
        <w:t xml:space="preserve">● </w:t>
      </w:r>
      <w:r>
        <w:rPr>
          <w:rFonts w:ascii="Vazirmatn" w:hAnsi="Vazirmatn"/>
        </w:rPr>
        <w:t xml:space="preserve">از یک سال پیش </w:t>
      </w:r>
      <w:r>
        <w:rPr>
          <w:rFonts w:ascii="Vazirmatn" w:hAnsi="Vazirmatn"/>
          <w:b/>
        </w:rPr>
        <w:t>نام نواسه‌هایش را فراموش می‌کند</w:t>
      </w:r>
      <w:r>
        <w:rPr>
          <w:rFonts w:ascii="Vazirmatn" w:hAnsi="Vazirmatn"/>
        </w:rPr>
        <w:t>.</w:t>
      </w:r>
    </w:p>
    <w:p>
      <w:pPr>
        <w:ind w:right="340"/>
        <w:bidi w:val="1"/>
      </w:pPr>
      <w:r>
        <w:rPr>
          <w:color w:val="136F73"/>
        </w:rPr>
        <w:t xml:space="preserve">● </w:t>
      </w:r>
      <w:r>
        <w:rPr>
          <w:rFonts w:ascii="Vazirmatn" w:hAnsi="Vazirmatn"/>
        </w:rPr>
        <w:t xml:space="preserve">سه روز پیش برای سرفه </w:t>
      </w:r>
      <w:r>
        <w:rPr>
          <w:rFonts w:ascii="Vazirmatn" w:hAnsi="Vazirmatn"/>
          <w:b/>
        </w:rPr>
        <w:t>شربت ضد سرفه</w:t>
      </w:r>
      <w:r>
        <w:rPr>
          <w:rFonts w:ascii="Vazirmatn" w:hAnsi="Vazirmatn"/>
        </w:rPr>
        <w:t xml:space="preserve"> و برای بی‌خوابی یک </w:t>
      </w:r>
      <w:r>
        <w:rPr>
          <w:rFonts w:ascii="Vazirmatn" w:hAnsi="Vazirmatn"/>
          <w:b/>
        </w:rPr>
        <w:t>تابلت خواب</w:t>
      </w:r>
      <w:r>
        <w:rPr>
          <w:rFonts w:ascii="Vazirmatn" w:hAnsi="Vazirmatn"/>
        </w:rPr>
        <w:t xml:space="preserve"> از دواخانه خریده.</w:t>
      </w:r>
    </w:p>
    <w:p>
      <w:pPr>
        <w:bidi w:val="1"/>
      </w:pPr>
      <w:r>
        <w:rPr>
          <w:rFonts w:ascii="Vazirmatn" w:hAnsi="Vazirmatn"/>
        </w:rPr>
        <w:t xml:space="preserve">در یک مریض، هر سه: </w:t>
      </w:r>
      <w:r>
        <w:rPr>
          <w:rFonts w:ascii="Vazirmatn" w:hAnsi="Vazirmatn"/>
          <w:b/>
        </w:rPr>
        <w:t>Parkinson</w:t>
      </w:r>
      <w:r>
        <w:rPr>
          <w:rFonts w:ascii="Vazirmatn" w:hAnsi="Vazirmatn"/>
        </w:rPr>
        <w:t xml:space="preserve"> (سال‌ها)، </w:t>
      </w:r>
      <w:r>
        <w:rPr>
          <w:rFonts w:ascii="Vazirmatn" w:hAnsi="Vazirmatn"/>
          <w:b/>
        </w:rPr>
        <w:t>Dementia</w:t>
      </w:r>
      <w:r>
        <w:rPr>
          <w:rFonts w:ascii="Vazirmatn" w:hAnsi="Vazirmatn"/>
        </w:rPr>
        <w:t xml:space="preserve"> (ماه‌ها)، و </w:t>
      </w:r>
      <w:r>
        <w:rPr>
          <w:rFonts w:ascii="Vazirmatn" w:hAnsi="Vazirmatn"/>
          <w:b/>
        </w:rPr>
        <w:t>Delirium</w:t>
      </w:r>
      <w:r>
        <w:rPr>
          <w:rFonts w:ascii="Vazirmatn" w:hAnsi="Vazirmatn"/>
        </w:rPr>
        <w:t xml:space="preserve"> (ساعت‌ها). </w:t>
      </w:r>
      <w:r>
        <w:rPr>
          <w:rFonts w:ascii="Vazirmatn" w:hAnsi="Vazirmatn"/>
          <w:b/>
        </w:rPr>
        <w:t>فقط Delirium عاجل است و اکثراً قابل برگشت.</w:t>
      </w:r>
    </w:p>
    <w:p>
      <w:pPr>
        <w:bidi w:val="1"/>
      </w:pPr>
      <w:r>
        <w:rPr>
          <w:color w:val="B8913A"/>
        </w:rPr>
        <w:t>❖ ❖ ❖</w:t>
      </w:r>
    </w:p>
    <w:p>
      <w:pPr>
        <w:spacing w:before="280"/>
        <w:bidi w:val="1"/>
      </w:pPr>
      <w:r>
        <w:rPr>
          <w:rFonts w:ascii="Vazirmatn" w:hAnsi="Vazirmatn"/>
          <w:b/>
          <w:color w:val="0F2744"/>
          <w:sz w:val="29"/>
        </w:rPr>
        <w:t>۱. کلید: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Delirium</w:t>
            </w:r>
          </w:p>
        </w:tc>
        <w:tc>
          <w:tcPr>
            <w:tcW w:type="dxa" w:w="3437"/>
            <w:shd w:val="clear" w:fill="136f73"/>
          </w:tcPr>
          <w:p>
            <w:pPr>
              <w:bidi w:val="1"/>
            </w:pPr>
            <w:r/>
            <w:r>
              <w:rPr>
                <w:b/>
                <w:color w:val="FFFFFF"/>
                <w:sz w:val="19"/>
              </w:rPr>
              <w:t>Dementia</w:t>
            </w:r>
          </w:p>
        </w:tc>
      </w:tr>
      <w:tr>
        <w:tc>
          <w:tcPr>
            <w:tcW w:type="dxa" w:w="3437"/>
          </w:tcPr>
          <w:p>
            <w:pPr>
              <w:bidi w:val="1"/>
            </w:pPr>
            <w:r>
              <w:rPr>
                <w:sz w:val="18"/>
              </w:rPr>
            </w:r>
            <w:r>
              <w:rPr>
                <w:rFonts w:ascii="Vazirmatn" w:hAnsi="Vazirmatn"/>
                <w:sz w:val="18"/>
              </w:rPr>
              <w:t>سیر</w:t>
            </w:r>
          </w:p>
        </w:tc>
        <w:tc>
          <w:tcPr>
            <w:tcW w:type="dxa" w:w="3437"/>
          </w:tcPr>
          <w:p>
            <w:pPr>
              <w:bidi w:val="1"/>
            </w:pPr>
            <w:r>
              <w:rPr>
                <w:sz w:val="18"/>
              </w:rPr>
            </w:r>
            <w:r>
              <w:rPr>
                <w:rFonts w:ascii="Vazirmatn" w:hAnsi="Vazirmatn"/>
                <w:b/>
                <w:sz w:val="18"/>
              </w:rPr>
              <w:t>نوسانی</w:t>
            </w:r>
            <w:r>
              <w:rPr>
                <w:rFonts w:ascii="Vazirmatn" w:hAnsi="Vazirmatn"/>
                <w:sz w:val="18"/>
              </w:rPr>
              <w:t xml:space="preserve"> (شب بدتر)</w:t>
            </w:r>
          </w:p>
        </w:tc>
        <w:tc>
          <w:tcPr>
            <w:tcW w:type="dxa" w:w="3437"/>
          </w:tcPr>
          <w:p>
            <w:pPr>
              <w:bidi w:val="1"/>
            </w:pPr>
            <w:r>
              <w:rPr>
                <w:sz w:val="18"/>
              </w:rPr>
            </w:r>
            <w:r>
              <w:rPr>
                <w:rFonts w:ascii="Vazirmatn" w:hAnsi="Vazirmatn"/>
                <w:sz w:val="18"/>
              </w:rPr>
              <w:t>آهسته پیشرونده</w:t>
            </w:r>
          </w:p>
        </w:tc>
      </w:tr>
      <w:tr>
        <w:tc>
          <w:tcPr>
            <w:tcW w:type="dxa" w:w="3437"/>
          </w:tcPr>
          <w:p>
            <w:pPr>
              <w:bidi w:val="1"/>
            </w:pPr>
            <w:r>
              <w:rPr>
                <w:sz w:val="18"/>
              </w:rPr>
            </w:r>
            <w:r>
              <w:rPr>
                <w:rFonts w:ascii="Vazirmatn" w:hAnsi="Vazirmatn"/>
                <w:b/>
                <w:sz w:val="18"/>
              </w:rPr>
              <w:t>توجه</w:t>
            </w:r>
          </w:p>
        </w:tc>
        <w:tc>
          <w:tcPr>
            <w:tcW w:type="dxa" w:w="3437"/>
          </w:tcPr>
          <w:p>
            <w:pPr>
              <w:bidi w:val="1"/>
            </w:pPr>
            <w:r>
              <w:rPr>
                <w:sz w:val="18"/>
              </w:rPr>
            </w:r>
            <w:r>
              <w:rPr>
                <w:rFonts w:ascii="Vazirmatn" w:hAnsi="Vazirmatn"/>
                <w:b/>
                <w:sz w:val="18"/>
              </w:rPr>
              <w:t>مختل</w:t>
            </w:r>
            <w:r>
              <w:rPr>
                <w:rFonts w:ascii="Vazirmatn" w:hAnsi="Vazirmatn"/>
                <w:sz w:val="18"/>
              </w:rPr>
              <w:t xml:space="preserve"> (نمی‌تواند تمرکز کند)</w:t>
            </w:r>
          </w:p>
        </w:tc>
        <w:tc>
          <w:tcPr>
            <w:tcW w:type="dxa" w:w="3437"/>
          </w:tcPr>
          <w:p>
            <w:pPr>
              <w:bidi w:val="1"/>
            </w:pPr>
            <w:r>
              <w:rPr>
                <w:sz w:val="18"/>
              </w:rPr>
            </w:r>
            <w:r>
              <w:rPr>
                <w:rFonts w:ascii="Vazirmatn" w:hAnsi="Vazirmatn"/>
                <w:sz w:val="18"/>
              </w:rPr>
              <w:t>در اوایل سالم</w:t>
            </w:r>
          </w:p>
        </w:tc>
      </w:tr>
      <w:tr>
        <w:tc>
          <w:tcPr>
            <w:tcW w:type="dxa" w:w="3437"/>
          </w:tcPr>
          <w:p>
            <w:pPr>
              <w:bidi w:val="1"/>
            </w:pPr>
            <w:r>
              <w:rPr>
                <w:sz w:val="18"/>
              </w:rPr>
            </w:r>
            <w:r>
              <w:rPr>
                <w:rFonts w:ascii="Vazirmatn" w:hAnsi="Vazirmatn"/>
                <w:sz w:val="18"/>
              </w:rPr>
              <w:t>شعور</w:t>
            </w:r>
          </w:p>
        </w:tc>
        <w:tc>
          <w:tcPr>
            <w:tcW w:type="dxa" w:w="3437"/>
          </w:tcPr>
          <w:p>
            <w:pPr>
              <w:bidi w:val="1"/>
            </w:pPr>
            <w:r>
              <w:rPr>
                <w:sz w:val="18"/>
              </w:rPr>
            </w:r>
            <w:r>
              <w:rPr>
                <w:rFonts w:ascii="Vazirmatn" w:hAnsi="Vazirmatn"/>
                <w:sz w:val="18"/>
              </w:rPr>
              <w:t>کم یا زیاد</w:t>
            </w:r>
          </w:p>
        </w:tc>
        <w:tc>
          <w:tcPr>
            <w:tcW w:type="dxa" w:w="3437"/>
          </w:tcPr>
          <w:p>
            <w:pPr>
              <w:bidi w:val="1"/>
            </w:pPr>
            <w:r>
              <w:rPr>
                <w:sz w:val="18"/>
              </w:rPr>
            </w:r>
            <w:r>
              <w:rPr>
                <w:rFonts w:ascii="Vazirmatn" w:hAnsi="Vazirmatn"/>
                <w:sz w:val="18"/>
              </w:rPr>
              <w:t>عادی</w:t>
            </w:r>
          </w:p>
        </w:tc>
      </w:tr>
      <w:tr>
        <w:tc>
          <w:tcPr>
            <w:tcW w:type="dxa" w:w="3437"/>
          </w:tcPr>
          <w:p>
            <w:pPr>
              <w:bidi w:val="1"/>
            </w:pPr>
            <w:r>
              <w:rPr>
                <w:sz w:val="18"/>
              </w:rPr>
            </w:r>
            <w:r>
              <w:rPr>
                <w:rFonts w:ascii="Vazirmatn" w:hAnsi="Vazirmatn"/>
                <w:sz w:val="18"/>
              </w:rPr>
              <w:t>برگشت‌پذیر؟</w:t>
            </w:r>
          </w:p>
        </w:tc>
        <w:tc>
          <w:tcPr>
            <w:tcW w:type="dxa" w:w="3437"/>
          </w:tcPr>
          <w:p>
            <w:pPr>
              <w:bidi w:val="1"/>
            </w:pPr>
            <w:r>
              <w:rPr>
                <w:sz w:val="18"/>
              </w:rPr>
            </w:r>
            <w:r>
              <w:rPr>
                <w:rFonts w:ascii="Vazirmatn" w:hAnsi="Vazirmatn"/>
                <w:b/>
                <w:sz w:val="18"/>
              </w:rPr>
              <w:t>اکثراً بلی، اگر علت پیدا شود</w:t>
            </w:r>
          </w:p>
        </w:tc>
        <w:tc>
          <w:tcPr>
            <w:tcW w:type="dxa" w:w="3437"/>
          </w:tcPr>
          <w:p>
            <w:pPr>
              <w:bidi w:val="1"/>
            </w:pPr>
            <w:r>
              <w:rPr>
                <w:sz w:val="18"/>
              </w:rPr>
            </w:r>
            <w:r>
              <w:rPr>
                <w:rFonts w:ascii="Vazirmatn" w:hAnsi="Vazirmatn"/>
                <w:sz w:val="18"/>
              </w:rPr>
              <w:t>اکثراً نه</w:t>
            </w:r>
          </w:p>
        </w:tc>
      </w:tr>
    </w:tbl>
    <w:p>
      <w:pPr>
        <w:bidi w:val="1"/>
      </w:pPr>
      <w:r>
        <w:rPr>
          <w:rFonts w:ascii="Vazirmatn" w:hAnsi="Vazirmatn"/>
          <w:b/>
        </w:rPr>
        <w:t>Dementia بزرگ‌ترین عامل خطر Delirium است.</w:t>
      </w:r>
      <w:r>
        <w:rPr>
          <w:rFonts w:ascii="Vazirmatn" w:hAnsi="Vazirmatn"/>
        </w:rPr>
        <w:t xml:space="preserve"> وقتی مریض Dementia «ناگهان بدتر شد»، </w:t>
      </w:r>
      <w:r>
        <w:rPr>
          <w:rFonts w:ascii="Vazirmatn" w:hAnsi="Vazirmatn"/>
          <w:b/>
        </w:rPr>
        <w:t>Delirium را جستجو کن</w:t>
      </w:r>
      <w:r>
        <w:rPr>
          <w:rFonts w:ascii="Vazirmatn" w:hAnsi="Vazirmatn"/>
        </w:rPr>
        <w:t>؛ «پیری است» نگو.</w:t>
      </w:r>
    </w:p>
    <w:p>
      <w:pPr>
        <w:bidi w:val="1"/>
      </w:pPr>
      <w:r>
        <w:rPr>
          <w:color w:val="B8913A"/>
        </w:rPr>
        <w:t>❖ ❖ ❖</w:t>
      </w:r>
    </w:p>
    <w:p>
      <w:pPr>
        <w:spacing w:before="280"/>
        <w:bidi w:val="1"/>
      </w:pPr>
      <w:r>
        <w:rPr>
          <w:rFonts w:ascii="Vazirmatn" w:hAnsi="Vazirmatn"/>
          <w:b/>
          <w:color w:val="0F2744"/>
          <w:sz w:val="29"/>
        </w:rPr>
        <w:t>۲. Delirium — عاجل پنهان</w:t>
      </w:r>
    </w:p>
    <w:p>
      <w:pPr>
        <w:ind w:right="340"/>
        <w:bidi w:val="1"/>
      </w:pPr>
      <w:r>
        <w:rPr>
          <w:color w:val="136F73"/>
        </w:rPr>
        <w:t xml:space="preserve">● </w:t>
      </w:r>
      <w:r>
        <w:rPr>
          <w:rFonts w:ascii="Vazirmatn" w:hAnsi="Vazirmatn"/>
          <w:b/>
        </w:rPr>
        <w:t>شایع</w:t>
      </w:r>
      <w:r>
        <w:rPr>
          <w:rFonts w:ascii="Vazirmatn" w:hAnsi="Vazirmatn"/>
        </w:rPr>
        <w:t xml:space="preserve"> در سالخوردگان شفاخانه، پس از جراحی، و در ICU؛ </w:t>
      </w:r>
      <w:r>
        <w:rPr>
          <w:rFonts w:ascii="Vazirmatn" w:hAnsi="Vazirmatn"/>
          <w:b/>
        </w:rPr>
        <w:t>مرگ را بلند می‌برد</w:t>
      </w:r>
      <w:r>
        <w:rPr>
          <w:rFonts w:ascii="Vazirmatn" w:hAnsi="Vazirmatn"/>
        </w:rPr>
        <w:t>.</w:t>
      </w:r>
    </w:p>
    <w:p>
      <w:pPr>
        <w:ind w:right="340"/>
        <w:bidi w:val="1"/>
      </w:pPr>
      <w:r>
        <w:rPr>
          <w:color w:val="136F73"/>
        </w:rPr>
        <w:t xml:space="preserve">● </w:t>
      </w:r>
      <w:r>
        <w:rPr>
          <w:rFonts w:ascii="Vazirmatn" w:hAnsi="Vazirmatn"/>
          <w:b/>
        </w:rPr>
        <w:t>Hypoactive</w:t>
      </w:r>
      <w:r>
        <w:rPr>
          <w:rFonts w:ascii="Vazirmatn" w:hAnsi="Vazirmatn"/>
        </w:rPr>
        <w:t xml:space="preserve"> (خواب‌آلود و آرام) بیشتر از </w:t>
      </w:r>
      <w:r>
        <w:rPr>
          <w:rFonts w:ascii="Vazirmatn" w:hAnsi="Vazirmatn"/>
          <w:b/>
        </w:rPr>
        <w:t>Hyperactive</w:t>
      </w:r>
      <w:r>
        <w:rPr>
          <w:rFonts w:ascii="Vazirmatn" w:hAnsi="Vazirmatn"/>
        </w:rPr>
        <w:t xml:space="preserve"> (بی‌قرار) </w:t>
      </w:r>
      <w:r>
        <w:rPr>
          <w:rFonts w:ascii="Vazirmatn" w:hAnsi="Vazirmatn"/>
          <w:b/>
        </w:rPr>
        <w:t>از دست می‌رود</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شروع حاد و نوسان + </w:t>
      </w:r>
      <w:r>
        <w:rPr>
          <w:rFonts w:ascii="Vazirmatn" w:hAnsi="Vazirmatn"/>
          <w:b/>
        </w:rPr>
        <w:t>اختلال توجه</w:t>
      </w:r>
      <w:r>
        <w:rPr>
          <w:rFonts w:ascii="Vazirmatn" w:hAnsi="Vazirmatn"/>
        </w:rPr>
        <w:t xml:space="preserve"> (مثلاً ماه‌های سال را از آخر به اول بگوید) + فکر پراکنده یا تغییر شعور. </w:t>
      </w:r>
      <w:r>
        <w:rPr>
          <w:rFonts w:ascii="Vazirmatn" w:hAnsi="Vazirmatn"/>
          <w:i/>
        </w:rPr>
        <w:t>(ابزارهای 4AT و CAM → SD-67.)</w:t>
      </w:r>
    </w:p>
    <w:p>
      <w:pPr>
        <w:spacing w:before="200"/>
        <w:bidi w:val="1"/>
      </w:pPr>
      <w:r>
        <w:rPr>
          <w:rFonts w:ascii="Vazirmatn" w:hAnsi="Vazirmatn"/>
          <w:b/>
          <w:color w:val="136F73"/>
          <w:sz w:val="25"/>
        </w:rPr>
        <w:t>علت را بجوی — اکثراً چند علت با هم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التهاب مثانه، سینه‌بغل (فصل ۱۸)، Sepsis</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Hyponatraemia</w:t>
            </w:r>
            <w:r>
              <w:rPr>
                <w:rFonts w:ascii="Vazirmatn" w:hAnsi="Vazirmatn"/>
                <w:sz w:val="18"/>
              </w:rPr>
              <w:t>، Hypercalcaemia (فصل ۴۲، ۴۴)؛ Hypoglycaemia؛ Uraemia؛ عدم کفایهٔ کبد</w:t>
            </w:r>
          </w:p>
        </w:tc>
      </w:tr>
      <w:tr>
        <w:tc>
          <w:tcPr>
            <w:tcW w:type="dxa" w:w="5156"/>
          </w:tcPr>
          <w:p>
            <w:pPr>
              <w:bidi w:val="1"/>
            </w:pPr>
            <w:r>
              <w:rPr>
                <w:sz w:val="18"/>
              </w:rPr>
            </w:r>
            <w:r>
              <w:rPr>
                <w:rFonts w:ascii="Vazirmatn" w:hAnsi="Vazirmatn"/>
                <w:b/>
                <w:sz w:val="18"/>
              </w:rPr>
              <w:t>Hypoxia</w:t>
            </w:r>
          </w:p>
        </w:tc>
        <w:tc>
          <w:tcPr>
            <w:tcW w:type="dxa" w:w="5156"/>
          </w:tcPr>
          <w:p>
            <w:pPr>
              <w:bidi w:val="1"/>
            </w:pPr>
            <w:r>
              <w:rPr>
                <w:sz w:val="18"/>
              </w:rPr>
            </w:r>
            <w:r>
              <w:rPr>
                <w:rFonts w:ascii="Vazirmatn" w:hAnsi="Vazirmatn"/>
                <w:sz w:val="18"/>
              </w:rPr>
              <w:t>عدم کفایهٔ قلب یا تنفس</w:t>
            </w:r>
          </w:p>
        </w:tc>
      </w:tr>
      <w:tr>
        <w:tc>
          <w:tcPr>
            <w:tcW w:type="dxa" w:w="5156"/>
          </w:tcPr>
          <w:p>
            <w:pPr>
              <w:bidi w:val="1"/>
            </w:pPr>
            <w:r>
              <w:rPr>
                <w:sz w:val="18"/>
              </w:rPr>
            </w:r>
            <w:r>
              <w:rPr>
                <w:rFonts w:ascii="Vazirmatn" w:hAnsi="Vazirmatn"/>
                <w:b/>
                <w:sz w:val="18"/>
              </w:rPr>
              <w:t>احتباس</w:t>
            </w:r>
          </w:p>
        </w:tc>
        <w:tc>
          <w:tcPr>
            <w:tcW w:type="dxa" w:w="5156"/>
          </w:tcPr>
          <w:p>
            <w:pPr>
              <w:bidi w:val="1"/>
            </w:pPr>
            <w:r>
              <w:rPr>
                <w:sz w:val="18"/>
              </w:rPr>
            </w:r>
            <w:r>
              <w:rPr>
                <w:rFonts w:ascii="Vazirmatn" w:hAnsi="Vazirmatn"/>
                <w:b/>
                <w:sz w:val="18"/>
              </w:rPr>
              <w:t>احتباس ادرار، قبضیت</w:t>
            </w:r>
          </w:p>
        </w:tc>
      </w:tr>
      <w:tr>
        <w:tc>
          <w:tcPr>
            <w:tcW w:type="dxa" w:w="5156"/>
          </w:tcPr>
          <w:p>
            <w:pPr>
              <w:bidi w:val="1"/>
            </w:pPr>
            <w:r>
              <w:rPr>
                <w:sz w:val="18"/>
              </w:rPr>
            </w:r>
            <w:r>
              <w:rPr>
                <w:rFonts w:ascii="Vazirmatn" w:hAnsi="Vazirmatn"/>
                <w:b/>
                <w:sz w:val="18"/>
              </w:rPr>
              <w:t>قطع</w:t>
            </w:r>
          </w:p>
        </w:tc>
        <w:tc>
          <w:tcPr>
            <w:tcW w:type="dxa" w:w="5156"/>
          </w:tcPr>
          <w:p>
            <w:pPr>
              <w:bidi w:val="1"/>
            </w:pPr>
            <w:r>
              <w:rPr>
                <w:sz w:val="18"/>
              </w:rPr>
            </w:r>
            <w:r>
              <w:rPr>
                <w:rFonts w:ascii="Vazirmatn" w:hAnsi="Vazirmatn"/>
                <w:sz w:val="18"/>
              </w:rPr>
              <w:t>الکهول، Benzodiazepine</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درد تداوی‌نشده</w:t>
            </w:r>
          </w:p>
        </w:tc>
      </w:tr>
      <w:tr>
        <w:tc>
          <w:tcPr>
            <w:tcW w:type="dxa" w:w="5156"/>
          </w:tcPr>
          <w:p>
            <w:pPr>
              <w:bidi w:val="1"/>
            </w:pPr>
            <w:r>
              <w:rPr>
                <w:sz w:val="18"/>
              </w:rPr>
            </w:r>
            <w:r>
              <w:rPr>
                <w:rFonts w:ascii="Vazirmatn" w:hAnsi="Vazirmatn"/>
                <w:b/>
                <w:sz w:val="18"/>
              </w:rPr>
              <w:t>مغز</w:t>
            </w:r>
          </w:p>
        </w:tc>
        <w:tc>
          <w:tcPr>
            <w:tcW w:type="dxa" w:w="5156"/>
          </w:tcPr>
          <w:p>
            <w:pPr>
              <w:bidi w:val="1"/>
            </w:pPr>
            <w:r>
              <w:rPr>
                <w:sz w:val="18"/>
              </w:rPr>
            </w:r>
            <w:r>
              <w:rPr>
                <w:rFonts w:ascii="Vazirmatn" w:hAnsi="Vazirmatn"/>
                <w:sz w:val="18"/>
              </w:rPr>
              <w:t>سکته (فصل ۵۴)، Subdural haematoma، تشنج غیرتشنجی (فصل ۵۵)</w:t>
            </w:r>
          </w:p>
        </w:tc>
      </w:tr>
      <w:tr>
        <w:tc>
          <w:tcPr>
            <w:tcW w:type="dxa" w:w="5156"/>
          </w:tcPr>
          <w:p>
            <w:pPr>
              <w:bidi w:val="1"/>
            </w:pPr>
            <w:r>
              <w:rPr>
                <w:sz w:val="18"/>
              </w:rPr>
            </w:r>
            <w:r>
              <w:rPr>
                <w:rFonts w:ascii="Vazirmatn" w:hAnsi="Vazirmatn"/>
                <w:b/>
                <w:sz w:val="18"/>
              </w:rPr>
              <w:t>محیط</w:t>
            </w:r>
          </w:p>
        </w:tc>
        <w:tc>
          <w:tcPr>
            <w:tcW w:type="dxa" w:w="5156"/>
          </w:tcPr>
          <w:p>
            <w:pPr>
              <w:bidi w:val="1"/>
            </w:pPr>
            <w:r>
              <w:rPr>
                <w:sz w:val="18"/>
              </w:rPr>
            </w:r>
            <w:r>
              <w:rPr>
                <w:rFonts w:ascii="Vazirmatn" w:hAnsi="Vazirmatn"/>
                <w:sz w:val="18"/>
              </w:rPr>
              <w:t>کمبود خواب، عینک و سمعک گم، اتاق ناآشنا</w:t>
            </w:r>
          </w:p>
        </w:tc>
      </w:tr>
    </w:tbl>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علت‌ها را تداوی کن</w:t>
      </w:r>
      <w:r>
        <w:rPr>
          <w:rFonts w:ascii="Vazirmatn" w:hAnsi="Vazirmatn"/>
        </w:rPr>
        <w:t>؛ دواهای مضر را قطع کن.</w:t>
      </w:r>
    </w:p>
    <w:p>
      <w:pPr>
        <w:ind w:right="340"/>
        <w:bidi w:val="1"/>
      </w:pPr>
      <w:r>
        <w:rPr>
          <w:b/>
          <w:color w:val="136F73"/>
        </w:rPr>
        <w:t xml:space="preserve">2. </w:t>
      </w:r>
      <w:r>
        <w:rPr>
          <w:rFonts w:ascii="Vazirmatn" w:hAnsi="Vazirmatn"/>
          <w:b/>
        </w:rPr>
        <w:t>غیر دوایی (اصل تداوی):</w:t>
      </w:r>
      <w:r>
        <w:rPr>
          <w:rFonts w:ascii="Vazirmatn" w:hAnsi="Vazirmatn"/>
        </w:rPr>
        <w:t xml:space="preserve"> فامیل در کنار؛ ساعت و نور روز؛ </w:t>
      </w:r>
      <w:r>
        <w:rPr>
          <w:rFonts w:ascii="Vazirmatn" w:hAnsi="Vazirmatn"/>
          <w:b/>
        </w:rPr>
        <w:t>عینک و سمعک</w:t>
      </w:r>
      <w:r>
        <w:rPr>
          <w:rFonts w:ascii="Vazirmatn" w:hAnsi="Vazirmatn"/>
        </w:rPr>
        <w:t xml:space="preserve">؛ آب و غذا؛ حرکت؛ خواب شب؛ </w:t>
      </w:r>
      <w:r>
        <w:rPr>
          <w:rFonts w:ascii="Vazirmatn" w:hAnsi="Vazirmatn"/>
          <w:b/>
        </w:rPr>
        <w:t>بستن نکن</w:t>
      </w:r>
      <w:r>
        <w:rPr>
          <w:rFonts w:ascii="Vazirmatn" w:hAnsi="Vazirmatn"/>
        </w:rPr>
        <w:t>.</w:t>
      </w:r>
    </w:p>
    <w:p>
      <w:pPr>
        <w:ind w:right="340"/>
        <w:bidi w:val="1"/>
      </w:pPr>
      <w:r>
        <w:rPr>
          <w:b/>
          <w:color w:val="136F73"/>
        </w:rPr>
        <w:t xml:space="preserve">3. </w:t>
      </w:r>
      <w:r>
        <w:rPr>
          <w:rFonts w:ascii="Vazirmatn" w:hAnsi="Vazirmatn"/>
          <w:b/>
        </w:rPr>
        <w:t>دوای ضد روانی</w:t>
      </w:r>
      <w:r>
        <w:rPr>
          <w:rFonts w:ascii="Vazirmatn" w:hAnsi="Vazirmatn"/>
        </w:rPr>
        <w:t xml:space="preserve"> فقط وقتی مریض برای خود یا دیگران </w:t>
      </w:r>
      <w:r>
        <w:rPr>
          <w:rFonts w:ascii="Vazirmatn" w:hAnsi="Vazirmatn"/>
          <w:b/>
        </w:rPr>
        <w:t>خطرناک</w:t>
      </w:r>
      <w:r>
        <w:rPr>
          <w:rFonts w:ascii="Vazirmatn" w:hAnsi="Vazirmatn"/>
        </w:rPr>
        <w:t xml:space="preserve"> است یا بسیار پریشان است، با </w:t>
      </w:r>
      <w:r>
        <w:rPr>
          <w:rFonts w:ascii="Vazirmatn" w:hAnsi="Vazirmatn"/>
          <w:b/>
        </w:rPr>
        <w:t>کمترین دوز و کوتاه‌ترین مدت</w:t>
      </w:r>
      <w:r>
        <w:rPr>
          <w:rFonts w:ascii="Vazirmatn" w:hAnsi="Vazirmatn"/>
        </w:rPr>
        <w:t xml:space="preserve">. </w:t>
      </w:r>
      <w:r>
        <w:rPr>
          <w:rFonts w:ascii="Vazirmatn" w:hAnsi="Vazirmatn"/>
          <w:i/>
        </w:rPr>
        <w:t>(دوز → SD-67.)</w:t>
      </w:r>
    </w:p>
    <w:p>
      <w:pPr>
        <w:ind w:right="340"/>
        <w:bidi w:val="1"/>
      </w:pPr>
      <w:r>
        <w:rPr>
          <w:color w:val="136F73"/>
        </w:rPr>
        <w:t xml:space="preserve">● </w:t>
      </w:r>
      <w:r>
        <w:rPr>
          <w:rFonts w:ascii="Vazirmatn" w:hAnsi="Vazirmatn"/>
          <w:b/>
        </w:rPr>
        <w:t>⚠️ در Parkinson و Lewy body dementia، Haloperidol و ضد روانی‌های قوی نه</w:t>
      </w:r>
      <w:r>
        <w:rPr>
          <w:rFonts w:ascii="Vazirmatn" w:hAnsi="Vazirmatn"/>
        </w:rPr>
        <w:t xml:space="preserve"> — سختی شدید و حتی مرگ.</w:t>
      </w:r>
    </w:p>
    <w:p>
      <w:pPr>
        <w:ind w:right="340"/>
        <w:bidi w:val="1"/>
      </w:pPr>
      <w:r>
        <w:rPr>
          <w:b/>
          <w:color w:val="136F73"/>
        </w:rPr>
        <w:t xml:space="preserve">4. </w:t>
      </w:r>
      <w:r>
        <w:rPr>
          <w:rFonts w:ascii="Vazirmatn" w:hAnsi="Vazirmatn"/>
          <w:b/>
        </w:rPr>
        <w:t>Benzodiazepine</w:t>
      </w:r>
      <w:r>
        <w:rPr>
          <w:rFonts w:ascii="Vazirmatn" w:hAnsi="Vazirmatn"/>
        </w:rPr>
        <w:t xml:space="preserve"> Delirium را بدتر می‌کند؛ </w:t>
      </w:r>
      <w:r>
        <w:rPr>
          <w:rFonts w:ascii="Vazirmatn" w:hAnsi="Vazirmatn"/>
          <w:b/>
        </w:rPr>
        <w:t>فقط در قطع الکهول یا Benzodiazepine</w:t>
      </w:r>
      <w:r>
        <w:rPr>
          <w:rFonts w:ascii="Vazirmatn" w:hAnsi="Vazirmatn"/>
        </w:rPr>
        <w:t>.</w:t>
      </w:r>
    </w:p>
    <w:p>
      <w:pPr>
        <w:bidi w:val="1"/>
      </w:pPr>
      <w:r>
        <w:rPr>
          <w:color w:val="B8913A"/>
        </w:rPr>
        <w:t>❖ ❖ ❖</w:t>
      </w:r>
    </w:p>
    <w:p>
      <w:pPr>
        <w:spacing w:before="280"/>
        <w:bidi w:val="1"/>
      </w:pPr>
      <w:r>
        <w:rPr>
          <w:rFonts w:ascii="Vazirmatn" w:hAnsi="Vazirmatn"/>
          <w:b/>
          <w:color w:val="0F2744"/>
          <w:sz w:val="29"/>
        </w:rPr>
        <w:t>۳. Dementia</w:t>
      </w:r>
    </w:p>
    <w:p>
      <w:pPr>
        <w:ind w:right="340"/>
        <w:bidi w:val="1"/>
      </w:pPr>
      <w:r>
        <w:rPr>
          <w:color w:val="136F73"/>
        </w:rPr>
        <w:t xml:space="preserve">● </w:t>
      </w:r>
      <w:r>
        <w:rPr>
          <w:rFonts w:ascii="Vazirmatn" w:hAnsi="Vazirmatn"/>
          <w:b/>
        </w:rPr>
        <w:t>کاهش تدریجی حافظه و دیگر توانایی‌ها</w:t>
      </w:r>
      <w:r>
        <w:rPr>
          <w:rFonts w:ascii="Vazirmatn" w:hAnsi="Vazirmatn"/>
        </w:rPr>
        <w:t xml:space="preserve"> که کار روزانه را مختل می‌سازد.</w:t>
      </w:r>
    </w:p>
    <w:p>
      <w:pPr>
        <w:ind w:right="340"/>
        <w:bidi w:val="1"/>
      </w:pPr>
      <w:r>
        <w:rPr>
          <w:color w:val="136F73"/>
        </w:rPr>
        <w:t xml:space="preserve">● </w:t>
      </w:r>
      <w:r>
        <w:rPr>
          <w:rFonts w:ascii="Vazirmatn" w:hAnsi="Vazirmatn"/>
          <w:b/>
        </w:rPr>
        <w:t>انواع:</w:t>
      </w:r>
      <w:r>
        <w:rPr>
          <w:rFonts w:ascii="Vazirmatn" w:hAnsi="Vazirmatn"/>
        </w:rPr>
        <w:t xml:space="preserve"> Alzheimer (شایع‌ترین)، Vascular (پس از سکته‌ها، پلکانی)، </w:t>
      </w:r>
      <w:r>
        <w:rPr>
          <w:rFonts w:ascii="Vazirmatn" w:hAnsi="Vazirmatn"/>
          <w:b/>
        </w:rPr>
        <w:t>Lewy body</w:t>
      </w:r>
      <w:r>
        <w:rPr>
          <w:rFonts w:ascii="Vazirmatn" w:hAnsi="Vazirmatn"/>
        </w:rPr>
        <w:t xml:space="preserve"> (نوسان، </w:t>
      </w:r>
      <w:r>
        <w:rPr>
          <w:rFonts w:ascii="Vazirmatn" w:hAnsi="Vazirmatn"/>
          <w:b/>
        </w:rPr>
        <w:t>دیدن چیزهای ناموجود</w:t>
      </w:r>
      <w:r>
        <w:rPr>
          <w:rFonts w:ascii="Vazirmatn" w:hAnsi="Vazirmatn"/>
        </w:rPr>
        <w:t>، Parkinsonism)، و Frontotemporal (تغییر شخصیت، سن پایین‌تر).</w:t>
      </w:r>
    </w:p>
    <w:p>
      <w:pPr>
        <w:ind w:right="340"/>
        <w:bidi w:val="1"/>
      </w:pPr>
      <w:r>
        <w:rPr>
          <w:color w:val="136F73"/>
        </w:rPr>
        <w:t xml:space="preserve">● </w:t>
      </w:r>
      <w:r>
        <w:rPr>
          <w:rFonts w:ascii="Vazirmatn" w:hAnsi="Vazirmatn"/>
          <w:b/>
        </w:rPr>
        <w:t>علل قابل تداوی را رد کن:</w:t>
      </w:r>
    </w:p>
    <w:p>
      <w:pPr>
        <w:ind w:right="340"/>
        <w:bidi w:val="1"/>
      </w:pPr>
      <w:r>
        <w:rPr>
          <w:color w:val="136F73"/>
        </w:rPr>
        <w:t xml:space="preserve">● </w:t>
      </w:r>
      <w:r>
        <w:rPr>
          <w:rFonts w:ascii="Vazirmatn" w:hAnsi="Vazirmatn"/>
          <w:b/>
        </w:rPr>
        <w:t>Hypothyroidism</w:t>
      </w:r>
      <w:r>
        <w:rPr>
          <w:rFonts w:ascii="Vazirmatn" w:hAnsi="Vazirmatn"/>
        </w:rPr>
        <w:t xml:space="preserve"> (فصل ۴۹)؛ </w:t>
      </w:r>
      <w:r>
        <w:rPr>
          <w:rFonts w:ascii="Vazirmatn" w:hAnsi="Vazirmatn"/>
          <w:b/>
        </w:rPr>
        <w:t>کمبود B12</w:t>
      </w:r>
      <w:r>
        <w:rPr>
          <w:rFonts w:ascii="Vazirmatn" w:hAnsi="Vazirmatn"/>
        </w:rPr>
        <w:t xml:space="preserve"> (فصل ۶۱)؛ </w:t>
      </w:r>
      <w:r>
        <w:rPr>
          <w:rFonts w:ascii="Vazirmatn" w:hAnsi="Vazirmatn"/>
          <w:b/>
        </w:rPr>
        <w:t>افسردگی</w:t>
      </w:r>
      <w:r>
        <w:rPr>
          <w:rFonts w:ascii="Vazirmatn" w:hAnsi="Vazirmatn"/>
        </w:rPr>
        <w:t xml:space="preserve"> («Pseudodementia»)؛</w:t>
      </w:r>
    </w:p>
    <w:p>
      <w:pPr>
        <w:ind w:right="340"/>
        <w:bidi w:val="1"/>
      </w:pPr>
      <w:r>
        <w:rPr>
          <w:color w:val="136F73"/>
        </w:rPr>
        <w:t xml:space="preserve">● </w:t>
      </w:r>
      <w:r>
        <w:rPr>
          <w:rFonts w:ascii="Vazirmatn" w:hAnsi="Vazirmatn"/>
          <w:b/>
        </w:rPr>
        <w:t>HIV</w:t>
      </w:r>
      <w:r>
        <w:rPr>
          <w:rFonts w:ascii="Vazirmatn" w:hAnsi="Vazirmatn"/>
        </w:rPr>
        <w:t xml:space="preserve">، Syphilis؛ </w:t>
      </w:r>
      <w:r>
        <w:rPr>
          <w:rFonts w:ascii="Vazirmatn" w:hAnsi="Vazirmatn"/>
          <w:b/>
        </w:rPr>
        <w:t>Normal pressure hydrocephalus</w:t>
      </w:r>
      <w:r>
        <w:rPr>
          <w:rFonts w:ascii="Vazirmatn" w:hAnsi="Vazirmatn"/>
        </w:rPr>
        <w:t xml:space="preserve"> (راه رفتن + بی‌اختیاری ادرار + Dementia)؛ Subdural؛</w:t>
      </w:r>
    </w:p>
    <w:p>
      <w:pPr>
        <w:ind w:right="340"/>
        <w:bidi w:val="1"/>
      </w:pPr>
      <w:r>
        <w:rPr>
          <w:color w:val="136F73"/>
        </w:rPr>
        <w:t xml:space="preserve">● </w:t>
      </w:r>
      <w:r>
        <w:rPr>
          <w:rFonts w:ascii="Vazirmatn" w:hAnsi="Vazirmatn"/>
          <w:b/>
        </w:rPr>
        <w:t>دواها</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CBC، الکترولیت‌ها، Calcium، کارکرد گرده و کبد، TSH، B12؛ تصویربرداری مغز.</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Cholinesterase inhibitor</w:t>
      </w:r>
      <w:r>
        <w:rPr>
          <w:rFonts w:ascii="Vazirmatn" w:hAnsi="Vazirmatn"/>
        </w:rPr>
        <w:t xml:space="preserve"> (Donepezil، …) در Alzheimer خفیف تا متوسط، و در Lewy body. </w:t>
      </w:r>
      <w:r>
        <w:rPr>
          <w:rFonts w:ascii="Vazirmatn" w:hAnsi="Vazirmatn"/>
          <w:b/>
        </w:rPr>
        <w:t>Memantine</w:t>
      </w:r>
      <w:r>
        <w:rPr>
          <w:rFonts w:ascii="Vazirmatn" w:hAnsi="Vazirmatn"/>
        </w:rPr>
        <w:t xml:space="preserve"> در متوسط تا شدید. </w:t>
      </w:r>
      <w:r>
        <w:rPr>
          <w:rFonts w:ascii="Vazirmatn" w:hAnsi="Vazirmatn"/>
          <w:i/>
        </w:rPr>
        <w:t>(دوزها و معیارها → SD-67.)</w:t>
      </w:r>
    </w:p>
    <w:p>
      <w:pPr>
        <w:ind w:right="340"/>
        <w:bidi w:val="1"/>
      </w:pPr>
      <w:r>
        <w:rPr>
          <w:color w:val="136F73"/>
        </w:rPr>
        <w:t xml:space="preserve">● </w:t>
      </w:r>
      <w:r>
        <w:rPr>
          <w:rFonts w:ascii="Vazirmatn" w:hAnsi="Vazirmatn"/>
          <w:b/>
        </w:rPr>
        <w:t>مهم‌تر از دوا:</w:t>
      </w:r>
      <w:r>
        <w:rPr>
          <w:rFonts w:ascii="Vazirmatn" w:hAnsi="Vazirmatn"/>
        </w:rPr>
        <w:t xml:space="preserve"> حمایت فامیل، ایمنی خانه، تصمیم‌های قانونی زودتر، و </w:t>
      </w:r>
      <w:r>
        <w:rPr>
          <w:rFonts w:ascii="Vazirmatn" w:hAnsi="Vazirmatn"/>
          <w:b/>
        </w:rPr>
        <w:t>حمایت از مراقب</w:t>
      </w:r>
      <w:r>
        <w:rPr>
          <w:rFonts w:ascii="Vazirmatn" w:hAnsi="Vazirmatn"/>
        </w:rPr>
        <w:t xml:space="preserve"> (خسته شدن مراقب شایع است).</w:t>
      </w:r>
    </w:p>
    <w:p>
      <w:pPr>
        <w:ind w:right="340"/>
        <w:bidi w:val="1"/>
      </w:pPr>
      <w:r>
        <w:rPr>
          <w:color w:val="136F73"/>
        </w:rPr>
        <w:t xml:space="preserve">● </w:t>
      </w:r>
      <w:r>
        <w:rPr>
          <w:rFonts w:ascii="Vazirmatn" w:hAnsi="Vazirmatn"/>
          <w:b/>
        </w:rPr>
        <w:t>فرهنگ افغانی:</w:t>
      </w:r>
      <w:r>
        <w:rPr>
          <w:rFonts w:ascii="Vazirmatn" w:hAnsi="Vazirmatn"/>
        </w:rPr>
        <w:t xml:space="preserve"> فامیل بزرگ مراقبت را </w:t>
      </w:r>
      <w:r>
        <w:rPr>
          <w:rFonts w:ascii="Vazirmatn" w:hAnsi="Vazirmatn"/>
          <w:b/>
        </w:rPr>
        <w:t>نعمت</w:t>
      </w:r>
      <w:r>
        <w:rPr>
          <w:rFonts w:ascii="Vazirmatn" w:hAnsi="Vazirmatn"/>
        </w:rPr>
        <w:t xml:space="preserve"> می‌داند، اما اکثراً </w:t>
      </w:r>
      <w:r>
        <w:rPr>
          <w:rFonts w:ascii="Vazirmatn" w:hAnsi="Vazirmatn"/>
          <w:b/>
        </w:rPr>
        <w:t>Dementia را «پیری» یا «جادو»</w:t>
      </w:r>
      <w:r>
        <w:rPr>
          <w:rFonts w:ascii="Vazirmatn" w:hAnsi="Vazirmatn"/>
        </w:rPr>
        <w:t xml:space="preserve"> می‌پندارد. توضیح بده که </w:t>
      </w:r>
      <w:r>
        <w:rPr>
          <w:rFonts w:ascii="Vazirmatn" w:hAnsi="Vazirmatn"/>
          <w:b/>
        </w:rPr>
        <w:t>مرض مغز</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۴. Parkinson's disease</w:t>
      </w:r>
    </w:p>
    <w:p>
      <w:pPr>
        <w:ind w:right="340"/>
        <w:bidi w:val="1"/>
      </w:pPr>
      <w:r>
        <w:rPr>
          <w:color w:val="136F73"/>
        </w:rPr>
        <w:t xml:space="preserve">● </w:t>
      </w:r>
      <w:r>
        <w:rPr>
          <w:rFonts w:ascii="Vazirmatn" w:hAnsi="Vazirmatn"/>
          <w:b/>
        </w:rPr>
        <w:t>Bradykinesia (آهستگی)</w:t>
      </w:r>
      <w:r>
        <w:rPr>
          <w:rFonts w:ascii="Vazirmatn" w:hAnsi="Vazirmatn"/>
        </w:rPr>
        <w:t xml:space="preserve"> + </w:t>
      </w:r>
      <w:r>
        <w:rPr>
          <w:rFonts w:ascii="Vazirmatn" w:hAnsi="Vazirmatn"/>
          <w:b/>
        </w:rPr>
        <w:t>لرزش هنگام استراحت</w:t>
      </w:r>
      <w:r>
        <w:rPr>
          <w:rFonts w:ascii="Vazirmatn" w:hAnsi="Vazirmatn"/>
        </w:rPr>
        <w:t xml:space="preserve"> یا </w:t>
      </w:r>
      <w:r>
        <w:rPr>
          <w:rFonts w:ascii="Vazirmatn" w:hAnsi="Vazirmatn"/>
          <w:b/>
        </w:rPr>
        <w:t>سختی (Rigidity)</w:t>
      </w:r>
      <w:r>
        <w:rPr>
          <w:rFonts w:ascii="Vazirmatn" w:hAnsi="Vazirmatn"/>
        </w:rPr>
        <w:t xml:space="preserve">؛ اکثراً </w:t>
      </w:r>
      <w:r>
        <w:rPr>
          <w:rFonts w:ascii="Vazirmatn" w:hAnsi="Vazirmatn"/>
          <w:b/>
        </w:rPr>
        <w:t>یک‌طرفه</w:t>
      </w:r>
      <w:r>
        <w:rPr>
          <w:rFonts w:ascii="Vazirmatn" w:hAnsi="Vazirmatn"/>
        </w:rPr>
        <w:t xml:space="preserve"> شروع می‌شود.</w:t>
      </w:r>
    </w:p>
    <w:p>
      <w:pPr>
        <w:ind w:right="340"/>
        <w:bidi w:val="1"/>
      </w:pPr>
      <w:r>
        <w:rPr>
          <w:color w:val="136F73"/>
        </w:rPr>
        <w:t xml:space="preserve">● </w:t>
      </w:r>
      <w:r>
        <w:rPr>
          <w:rFonts w:ascii="Vazirmatn" w:hAnsi="Vazirmatn"/>
          <w:b/>
        </w:rPr>
        <w:t>علایم غیر حرکتی:</w:t>
      </w:r>
      <w:r>
        <w:rPr>
          <w:rFonts w:ascii="Vazirmatn" w:hAnsi="Vazirmatn"/>
        </w:rPr>
        <w:t xml:space="preserve"> قبضیت، کاهش حس بویایی، افسردگی، اختلال خواب، </w:t>
      </w:r>
      <w:r>
        <w:rPr>
          <w:rFonts w:ascii="Vazirmatn" w:hAnsi="Vazirmatn"/>
          <w:b/>
        </w:rPr>
        <w:t>Hypotension وضعیتی</w:t>
      </w:r>
      <w:r>
        <w:rPr>
          <w:rFonts w:ascii="Vazirmatn" w:hAnsi="Vazirmatn"/>
        </w:rPr>
        <w:t>، و Dementia در مراحل بعدی.</w:t>
      </w:r>
    </w:p>
    <w:p>
      <w:pPr>
        <w:ind w:right="340"/>
        <w:bidi w:val="1"/>
      </w:pPr>
      <w:r>
        <w:rPr>
          <w:color w:val="136F73"/>
        </w:rPr>
        <w:t xml:space="preserve">● </w:t>
      </w:r>
      <w:r>
        <w:rPr>
          <w:rFonts w:ascii="Vazirmatn" w:hAnsi="Vazirmatn"/>
          <w:b/>
        </w:rPr>
        <w:t>تشخیص بالینی است.</w:t>
      </w:r>
    </w:p>
    <w:p>
      <w:pPr>
        <w:ind w:right="340"/>
        <w:bidi w:val="1"/>
      </w:pPr>
      <w:r>
        <w:rPr>
          <w:color w:val="136F73"/>
        </w:rPr>
        <w:t xml:space="preserve">● </w:t>
      </w:r>
      <w:r>
        <w:rPr>
          <w:rFonts w:ascii="Vazirmatn" w:hAnsi="Vazirmatn"/>
          <w:b/>
        </w:rPr>
        <w:t>⚠️ Parkinsonism دوایی را رد کن:</w:t>
      </w:r>
      <w:r>
        <w:rPr>
          <w:rFonts w:ascii="Vazirmatn" w:hAnsi="Vazirmatn"/>
        </w:rPr>
        <w:t xml:space="preserve"> </w:t>
      </w:r>
      <w:r>
        <w:rPr>
          <w:rFonts w:ascii="Vazirmatn" w:hAnsi="Vazirmatn"/>
          <w:b/>
        </w:rPr>
        <w:t>Metoclopramide</w:t>
      </w:r>
      <w:r>
        <w:rPr>
          <w:rFonts w:ascii="Vazirmatn" w:hAnsi="Vazirmatn"/>
        </w:rPr>
        <w:t xml:space="preserve">، </w:t>
      </w:r>
      <w:r>
        <w:rPr>
          <w:rFonts w:ascii="Vazirmatn" w:hAnsi="Vazirmatn"/>
          <w:b/>
        </w:rPr>
        <w:t>Haloperidol</w:t>
      </w:r>
      <w:r>
        <w:rPr>
          <w:rFonts w:ascii="Vazirmatn" w:hAnsi="Vazirmatn"/>
        </w:rPr>
        <w:t xml:space="preserve"> و ضد روانی‌ها، و Prochlorperazine. </w:t>
      </w:r>
      <w:r>
        <w:rPr>
          <w:rFonts w:ascii="Vazirmatn" w:hAnsi="Vazirmatn"/>
          <w:b/>
        </w:rPr>
        <w:t>در افغانستان Metoclopramide بسیار استعمال می‌شود.</w:t>
      </w:r>
      <w:r>
        <w:rPr>
          <w:rFonts w:ascii="Vazirmatn" w:hAnsi="Vazirmatn"/>
        </w:rPr>
        <w:t xml:space="preserve"> دوا را قطع کن.</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Levodopa</w:t>
      </w:r>
      <w:r>
        <w:rPr>
          <w:rFonts w:ascii="Vazirmatn" w:hAnsi="Vazirmatn"/>
        </w:rPr>
        <w:t xml:space="preserve"> (با Carbidopa یا Benserazide) مؤثرترین دواست.</w:t>
      </w:r>
    </w:p>
    <w:p>
      <w:pPr>
        <w:ind w:right="340"/>
        <w:bidi w:val="1"/>
      </w:pPr>
      <w:r>
        <w:rPr>
          <w:color w:val="136F73"/>
        </w:rPr>
        <w:t xml:space="preserve">● </w:t>
      </w:r>
      <w:r>
        <w:rPr>
          <w:rFonts w:ascii="Vazirmatn" w:hAnsi="Vazirmatn"/>
        </w:rPr>
        <w:t>Dopamine agonist و MAO-B inhibitor بدیل‌ها در جوانان‌اند.</w:t>
      </w:r>
    </w:p>
    <w:p>
      <w:pPr>
        <w:ind w:right="340"/>
        <w:bidi w:val="1"/>
      </w:pPr>
      <w:r>
        <w:rPr>
          <w:color w:val="136F73"/>
        </w:rPr>
        <w:t xml:space="preserve">● </w:t>
      </w:r>
      <w:r>
        <w:rPr>
          <w:rFonts w:ascii="Vazirmatn" w:hAnsi="Vazirmatn"/>
        </w:rPr>
        <w:t xml:space="preserve">Dopamine agonist با </w:t>
      </w:r>
      <w:r>
        <w:rPr>
          <w:rFonts w:ascii="Vazirmatn" w:hAnsi="Vazirmatn"/>
          <w:b/>
        </w:rPr>
        <w:t>اختلال کنترول تکانه</w:t>
      </w:r>
      <w:r>
        <w:rPr>
          <w:rFonts w:ascii="Vazirmatn" w:hAnsi="Vazirmatn"/>
        </w:rPr>
        <w:t xml:space="preserve"> (قمار، خرید) همراه است؛ از مریض و فامیل بپرس.</w:t>
      </w:r>
    </w:p>
    <w:p>
      <w:pPr>
        <w:ind w:right="340"/>
        <w:bidi w:val="1"/>
      </w:pPr>
      <w:r>
        <w:rPr>
          <w:color w:val="136F73"/>
        </w:rPr>
        <w:t xml:space="preserve">● </w:t>
      </w:r>
      <w:r>
        <w:rPr>
          <w:rFonts w:ascii="Vazirmatn" w:hAnsi="Vazirmatn"/>
          <w:i/>
        </w:rPr>
        <w:t>(دوزها → SD-67.)</w:t>
      </w:r>
    </w:p>
    <w:p>
      <w:pPr>
        <w:ind w:right="340"/>
        <w:bidi w:val="1"/>
      </w:pPr>
      <w:r>
        <w:rPr>
          <w:color w:val="136F73"/>
        </w:rPr>
        <w:t xml:space="preserve">● </w:t>
      </w:r>
      <w:r>
        <w:rPr>
          <w:rFonts w:ascii="Vazirmatn" w:hAnsi="Vazirmatn"/>
          <w:b/>
        </w:rPr>
        <w:t>⚠️ Levodopa را ناگهان قطع نکن</w:t>
      </w:r>
      <w:r>
        <w:rPr>
          <w:rFonts w:ascii="Vazirmatn" w:hAnsi="Vazirmatn"/>
        </w:rPr>
        <w:t xml:space="preserve"> (مثلاً هنگام جراحی یا NPO): خطر </w:t>
      </w:r>
      <w:r>
        <w:rPr>
          <w:rFonts w:ascii="Vazirmatn" w:hAnsi="Vazirmatn"/>
          <w:b/>
        </w:rPr>
        <w:t>سختی شدید و تب</w:t>
      </w:r>
      <w:r>
        <w:rPr>
          <w:rFonts w:ascii="Vazirmatn" w:hAnsi="Vazirmatn"/>
        </w:rPr>
        <w:t xml:space="preserve"> شبیه Neuroleptic malignant syndrome. اگر بلع نمی‌شود، راه بدیل پیدا کن.</w:t>
      </w:r>
    </w:p>
    <w:p>
      <w:pPr>
        <w:ind w:right="340"/>
        <w:bidi w:val="1"/>
      </w:pPr>
      <w:r>
        <w:rPr>
          <w:color w:val="136F73"/>
        </w:rPr>
        <w:t xml:space="preserve">● </w:t>
      </w:r>
      <w:r>
        <w:rPr>
          <w:rFonts w:ascii="Vazirmatn" w:hAnsi="Vazirmatn"/>
          <w:b/>
        </w:rPr>
        <w:t>در شفاخانه:</w:t>
      </w:r>
      <w:r>
        <w:rPr>
          <w:rFonts w:ascii="Vazirmatn" w:hAnsi="Vazirmatn"/>
        </w:rPr>
        <w:t xml:space="preserve"> دوای Parkinson را </w:t>
      </w:r>
      <w:r>
        <w:rPr>
          <w:rFonts w:ascii="Vazirmatn" w:hAnsi="Vazirmatn"/>
          <w:b/>
        </w:rPr>
        <w:t>سر وقت</w:t>
      </w:r>
      <w:r>
        <w:rPr>
          <w:rFonts w:ascii="Vazirmatn" w:hAnsi="Vazirmatn"/>
        </w:rPr>
        <w:t xml:space="preserve"> بده. تأخیر حتی چند ساعته مریض را بی‌حرکت می‌کند.</w:t>
      </w:r>
    </w:p>
    <w:p>
      <w:pPr>
        <w:ind w:right="340"/>
        <w:bidi w:val="1"/>
      </w:pPr>
      <w:r>
        <w:rPr>
          <w:color w:val="136F73"/>
        </w:rPr>
        <w:t xml:space="preserve">● </w:t>
      </w:r>
      <w:r>
        <w:rPr>
          <w:rFonts w:ascii="Vazirmatn" w:hAnsi="Vazirmatn"/>
          <w:b/>
        </w:rPr>
        <w:t>ضد استفراغ در Parkinson:</w:t>
      </w:r>
      <w:r>
        <w:rPr>
          <w:rFonts w:ascii="Vazirmatn" w:hAnsi="Vazirmatn"/>
        </w:rPr>
        <w:t xml:space="preserve"> Metoclopramide و Haloperidol نه؛ </w:t>
      </w:r>
      <w:r>
        <w:rPr>
          <w:rFonts w:ascii="Vazirmatn" w:hAnsi="Vazirmatn"/>
          <w:b/>
        </w:rPr>
        <w:t>Domperidone</w:t>
      </w:r>
      <w:r>
        <w:rPr>
          <w:rFonts w:ascii="Vazirmatn" w:hAnsi="Vazirmatn"/>
        </w:rPr>
        <w:t xml:space="preserve"> </w:t>
      </w:r>
      <w:r>
        <w:rPr>
          <w:rFonts w:ascii="Vazirmatn" w:hAnsi="Vazirmatn"/>
          <w:i/>
        </w:rPr>
        <w:t>(احتیاط QT)</w:t>
      </w:r>
      <w:r>
        <w:rPr>
          <w:rFonts w:ascii="Vazirmatn" w:hAnsi="Vazirmatn"/>
        </w:rPr>
        <w:t>.</w:t>
      </w:r>
    </w:p>
    <w:p>
      <w:pPr>
        <w:bidi w:val="1"/>
      </w:pPr>
      <w:r>
        <w:rPr>
          <w:color w:val="B8913A"/>
        </w:rPr>
        <w:t>❖ ❖ ❖</w:t>
      </w:r>
    </w:p>
    <w:p>
      <w:pPr>
        <w:spacing w:before="280"/>
        <w:bidi w:val="1"/>
      </w:pPr>
      <w:r>
        <w:rPr>
          <w:rFonts w:ascii="Vazirmatn" w:hAnsi="Vazirmatn"/>
          <w:b/>
          <w:color w:val="0F2744"/>
          <w:sz w:val="29"/>
        </w:rPr>
        <w:t>↩️ برگشت به حاجی سلطان</w:t>
      </w:r>
    </w:p>
    <w:p>
      <w:pPr>
        <w:ind w:right="340"/>
        <w:bidi w:val="1"/>
      </w:pPr>
      <w:r>
        <w:rPr>
          <w:b/>
          <w:color w:val="136F73"/>
        </w:rPr>
        <w:t xml:space="preserve">1. </w:t>
      </w:r>
      <w:r>
        <w:rPr>
          <w:rFonts w:ascii="Vazirmatn" w:hAnsi="Vazirmatn"/>
          <w:b/>
        </w:rPr>
        <w:t>Delirium</w:t>
      </w:r>
      <w:r>
        <w:rPr>
          <w:rFonts w:ascii="Vazirmatn" w:hAnsi="Vazirmatn"/>
        </w:rPr>
        <w:t xml:space="preserve"> بود: شروع حاد، نوسان، و ماه‌ها را از آخر به اول گفته نمی‌توانست.</w:t>
      </w:r>
    </w:p>
    <w:p>
      <w:pPr>
        <w:ind w:right="340"/>
        <w:bidi w:val="1"/>
      </w:pPr>
      <w:r>
        <w:rPr>
          <w:b/>
          <w:color w:val="136F73"/>
        </w:rPr>
        <w:t xml:space="preserve">2. </w:t>
      </w:r>
      <w:r>
        <w:rPr>
          <w:rFonts w:ascii="Vazirmatn" w:hAnsi="Vazirmatn"/>
          <w:b/>
        </w:rPr>
        <w:t>علت‌ها (چند با هم):</w:t>
      </w:r>
    </w:p>
    <w:p>
      <w:pPr>
        <w:ind w:right="340"/>
        <w:bidi w:val="1"/>
      </w:pPr>
      <w:r>
        <w:rPr>
          <w:color w:val="136F73"/>
        </w:rPr>
        <w:t xml:space="preserve">● </w:t>
      </w:r>
      <w:r>
        <w:rPr>
          <w:rFonts w:ascii="Vazirmatn" w:hAnsi="Vazirmatn"/>
        </w:rPr>
        <w:t>شربت ضد سرفه (</w:t>
      </w:r>
      <w:r>
        <w:rPr>
          <w:rFonts w:ascii="Vazirmatn" w:hAnsi="Vazirmatn"/>
          <w:b/>
        </w:rPr>
        <w:t>Anticholinergic</w:t>
      </w:r>
      <w:r>
        <w:rPr>
          <w:rFonts w:ascii="Vazirmatn" w:hAnsi="Vazirmatn"/>
        </w:rPr>
        <w:t>) و تابلت خواب (</w:t>
      </w:r>
      <w:r>
        <w:rPr>
          <w:rFonts w:ascii="Vazirmatn" w:hAnsi="Vazirmatn"/>
          <w:b/>
        </w:rPr>
        <w:t>Benzodiazepine</w:t>
      </w:r>
      <w:r>
        <w:rPr>
          <w:rFonts w:ascii="Vazirmatn" w:hAnsi="Vazirmatn"/>
        </w:rPr>
        <w:t>) → قطع شدند.</w:t>
      </w:r>
    </w:p>
    <w:p>
      <w:pPr>
        <w:ind w:right="340"/>
        <w:bidi w:val="1"/>
      </w:pPr>
      <w:r>
        <w:rPr>
          <w:color w:val="136F73"/>
        </w:rPr>
        <w:t xml:space="preserve">● </w:t>
      </w:r>
      <w:r>
        <w:rPr>
          <w:rFonts w:ascii="Vazirmatn" w:hAnsi="Vazirmatn"/>
          <w:b/>
        </w:rPr>
        <w:t>احتباس ادرار</w:t>
      </w:r>
      <w:r>
        <w:rPr>
          <w:rFonts w:ascii="Vazirmatn" w:hAnsi="Vazirmatn"/>
        </w:rPr>
        <w:t xml:space="preserve"> (از Anticholinergic): ۸۰۰ ml با Catheter.</w:t>
      </w:r>
    </w:p>
    <w:p>
      <w:pPr>
        <w:ind w:right="340"/>
        <w:bidi w:val="1"/>
      </w:pPr>
      <w:r>
        <w:rPr>
          <w:color w:val="136F73"/>
        </w:rPr>
        <w:t xml:space="preserve">● </w:t>
      </w:r>
      <w:r>
        <w:rPr>
          <w:rFonts w:ascii="Vazirmatn" w:hAnsi="Vazirmatn"/>
        </w:rPr>
        <w:t>Sodium ۱۲۸.</w:t>
      </w:r>
    </w:p>
    <w:p>
      <w:pPr>
        <w:ind w:right="340"/>
        <w:bidi w:val="1"/>
      </w:pPr>
      <w:r>
        <w:rPr>
          <w:b/>
          <w:color w:val="136F73"/>
        </w:rPr>
        <w:t xml:space="preserve">3. </w:t>
      </w:r>
      <w:r>
        <w:rPr>
          <w:rFonts w:ascii="Vazirmatn" w:hAnsi="Vazirmatn"/>
          <w:b/>
        </w:rPr>
        <w:t>فامیل در کنار، عینک، نور روز.</w:t>
      </w:r>
      <w:r>
        <w:rPr>
          <w:rFonts w:ascii="Vazirmatn" w:hAnsi="Vazirmatn"/>
        </w:rPr>
        <w:t xml:space="preserve"> دوای ضد روانی لازم نشد؛ </w:t>
      </w:r>
      <w:r>
        <w:rPr>
          <w:rFonts w:ascii="Vazirmatn" w:hAnsi="Vazirmatn"/>
          <w:b/>
        </w:rPr>
        <w:t>Haloperidol نه</w:t>
      </w:r>
      <w:r>
        <w:rPr>
          <w:rFonts w:ascii="Vazirmatn" w:hAnsi="Vazirmatn"/>
        </w:rPr>
        <w:t xml:space="preserve"> (Parkinson).</w:t>
      </w:r>
    </w:p>
    <w:p>
      <w:pPr>
        <w:ind w:right="340"/>
        <w:bidi w:val="1"/>
      </w:pPr>
      <w:r>
        <w:rPr>
          <w:b/>
          <w:color w:val="136F73"/>
        </w:rPr>
        <w:t xml:space="preserve">4. </w:t>
      </w:r>
      <w:r>
        <w:rPr>
          <w:rFonts w:ascii="Vazirmatn" w:hAnsi="Vazirmatn"/>
        </w:rPr>
        <w:t>پس از چهار روز، به حالت قبلی خود بازگشت.</w:t>
      </w:r>
    </w:p>
    <w:p>
      <w:pPr>
        <w:ind w:right="340"/>
        <w:bidi w:val="1"/>
      </w:pPr>
      <w:r>
        <w:rPr>
          <w:b/>
          <w:color w:val="136F73"/>
        </w:rPr>
        <w:t xml:space="preserve">5. </w:t>
      </w:r>
      <w:r>
        <w:rPr>
          <w:rFonts w:ascii="Vazirmatn" w:hAnsi="Vazirmatn"/>
          <w:b/>
        </w:rPr>
        <w:t>سپس</w:t>
      </w:r>
      <w:r>
        <w:rPr>
          <w:rFonts w:ascii="Vazirmatn" w:hAnsi="Vazirmatn"/>
        </w:rPr>
        <w:t xml:space="preserve"> (نه در Delirium) Dementia ارزیابی شد: B12 و TSH عادی؛ Parkinson disease dementia → Rivastigmine با متخصص.</w:t>
      </w:r>
    </w:p>
    <w:p>
      <w:pPr>
        <w:ind w:right="340"/>
        <w:bidi w:val="1"/>
      </w:pPr>
      <w:r>
        <w:rPr>
          <w:b/>
          <w:color w:val="136F73"/>
        </w:rPr>
        <w:t xml:space="preserve">6. </w:t>
      </w:r>
      <w:r>
        <w:rPr>
          <w:rFonts w:ascii="Vazirmatn" w:hAnsi="Vazirmatn"/>
        </w:rPr>
        <w:t>به فامیل: «هر دوای تازه، حتی شربت سرفه، را اول از داکتر بپرسید.»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تغییر حاد ذهنی در سالخورده = Delirium تا خلاف آن ثابت شود؛ «پیری است» نگو.</w:t>
      </w:r>
    </w:p>
    <w:p>
      <w:pPr>
        <w:ind w:right="340"/>
        <w:bidi w:val="1"/>
      </w:pPr>
      <w:r>
        <w:rPr>
          <w:b/>
          <w:color w:val="136F73"/>
        </w:rPr>
        <w:t xml:space="preserve">2. </w:t>
      </w:r>
      <w:r>
        <w:rPr>
          <w:rFonts w:ascii="Vazirmatn" w:hAnsi="Vazirmatn"/>
          <w:b/>
        </w:rPr>
        <w:t>اول دواها را ببین — Anticholinergic، تابلت خواب، Opioid.</w:t>
      </w:r>
    </w:p>
    <w:p>
      <w:pPr>
        <w:ind w:right="340"/>
        <w:bidi w:val="1"/>
      </w:pPr>
      <w:r>
        <w:rPr>
          <w:b/>
          <w:color w:val="136F73"/>
        </w:rPr>
        <w:t xml:space="preserve">3. </w:t>
      </w:r>
      <w:r>
        <w:rPr>
          <w:rFonts w:ascii="Vazirmatn" w:hAnsi="Vazirmatn"/>
          <w:b/>
        </w:rPr>
        <w:t>احتباس ادرار و قبضیت را بجوی.</w:t>
      </w:r>
    </w:p>
    <w:p>
      <w:pPr>
        <w:ind w:right="340"/>
        <w:bidi w:val="1"/>
      </w:pPr>
      <w:r>
        <w:rPr>
          <w:b/>
          <w:color w:val="136F73"/>
        </w:rPr>
        <w:t xml:space="preserve">4. </w:t>
      </w:r>
      <w:r>
        <w:rPr>
          <w:rFonts w:ascii="Vazirmatn" w:hAnsi="Vazirmatn"/>
          <w:b/>
        </w:rPr>
        <w:t>Delirium: تداوی غیر دوایی اصل است؛ Benzodiazepine نه (جز در قطع الکهول).</w:t>
      </w:r>
    </w:p>
    <w:p>
      <w:pPr>
        <w:ind w:right="340"/>
        <w:bidi w:val="1"/>
      </w:pPr>
      <w:r>
        <w:rPr>
          <w:b/>
          <w:color w:val="136F73"/>
        </w:rPr>
        <w:t xml:space="preserve">5. </w:t>
      </w:r>
      <w:r>
        <w:rPr>
          <w:rFonts w:ascii="Vazirmatn" w:hAnsi="Vazirmatn"/>
          <w:b/>
        </w:rPr>
        <w:t>در Parkinson و Lewy body: Haloperidol و Metoclopramide نه.</w:t>
      </w:r>
    </w:p>
    <w:p>
      <w:pPr>
        <w:ind w:right="340"/>
        <w:bidi w:val="1"/>
      </w:pPr>
      <w:r>
        <w:rPr>
          <w:b/>
          <w:color w:val="136F73"/>
        </w:rPr>
        <w:t xml:space="preserve">6. </w:t>
      </w:r>
      <w:r>
        <w:rPr>
          <w:rFonts w:ascii="Vazirmatn" w:hAnsi="Vazirmatn"/>
          <w:b/>
        </w:rPr>
        <w:t>Dementia را در حالت Delirium تشخیص نده.</w:t>
      </w:r>
    </w:p>
    <w:p>
      <w:pPr>
        <w:ind w:right="340"/>
        <w:bidi w:val="1"/>
      </w:pPr>
      <w:r>
        <w:rPr>
          <w:b/>
          <w:color w:val="136F73"/>
        </w:rPr>
        <w:t xml:space="preserve">7. </w:t>
      </w:r>
      <w:r>
        <w:rPr>
          <w:rFonts w:ascii="Vazirmatn" w:hAnsi="Vazirmatn"/>
          <w:b/>
        </w:rPr>
        <w:t>Levodopa را ناگهان قطع نکن و سر وقت بده.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تغییر ذهنی حاد یا نوسانی.</w:t>
      </w:r>
    </w:p>
    <w:p>
      <w:pPr>
        <w:ind w:right="340"/>
        <w:bidi w:val="1"/>
      </w:pPr>
      <w:r>
        <w:rPr>
          <w:color w:val="136F73"/>
        </w:rPr>
        <w:t xml:space="preserve">● </w:t>
      </w:r>
      <w:r>
        <w:rPr>
          <w:rFonts w:ascii="Vazirmatn" w:hAnsi="Vazirmatn"/>
        </w:rPr>
        <w:t>Delirium با تب، سفتی گردن، یا علایم موضعی.</w:t>
      </w:r>
    </w:p>
    <w:p>
      <w:pPr>
        <w:ind w:right="340"/>
        <w:bidi w:val="1"/>
      </w:pPr>
      <w:r>
        <w:rPr>
          <w:color w:val="136F73"/>
        </w:rPr>
        <w:t xml:space="preserve">● </w:t>
      </w:r>
      <w:r>
        <w:rPr>
          <w:rFonts w:ascii="Vazirmatn" w:hAnsi="Vazirmatn"/>
        </w:rPr>
        <w:t>Dementia سریع (هفته‌ها تا ماه‌ها).</w:t>
      </w:r>
    </w:p>
    <w:p>
      <w:pPr>
        <w:ind w:right="340"/>
        <w:bidi w:val="1"/>
      </w:pPr>
      <w:r>
        <w:rPr>
          <w:color w:val="136F73"/>
        </w:rPr>
        <w:t xml:space="preserve">● </w:t>
      </w:r>
      <w:r>
        <w:rPr>
          <w:rFonts w:ascii="Vazirmatn" w:hAnsi="Vazirmatn"/>
        </w:rPr>
        <w:t>تب و سختی شدید در مریض Parkinson.</w:t>
      </w:r>
    </w:p>
    <w:p>
      <w:pPr>
        <w:ind w:right="340"/>
        <w:bidi w:val="1"/>
      </w:pPr>
      <w:r>
        <w:rPr>
          <w:color w:val="136F73"/>
        </w:rPr>
        <w:t xml:space="preserve">● </w:t>
      </w:r>
      <w:r>
        <w:rPr>
          <w:rFonts w:ascii="Vazirmatn" w:hAnsi="Vazirmatn"/>
        </w:rPr>
        <w:t>سالخورده که پس از افتادن گیچ است (Subdural).</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کلیدی‌ترین تفاوت Delirium و Dementia؟ ← شروع حاد و اختلال توجه.</w:t>
      </w:r>
    </w:p>
    <w:p>
      <w:pPr>
        <w:ind w:right="340"/>
        <w:bidi w:val="1"/>
      </w:pPr>
      <w:r>
        <w:rPr>
          <w:b/>
          <w:color w:val="136F73"/>
        </w:rPr>
        <w:t xml:space="preserve">2. </w:t>
      </w:r>
      <w:r>
        <w:rPr>
          <w:rFonts w:ascii="Vazirmatn" w:hAnsi="Vazirmatn"/>
        </w:rPr>
        <w:t>شایع‌ترین علت قابل برگشت Delirium؟ ← دوا.</w:t>
      </w:r>
    </w:p>
    <w:p>
      <w:pPr>
        <w:ind w:right="340"/>
        <w:bidi w:val="1"/>
      </w:pPr>
      <w:r>
        <w:rPr>
          <w:b/>
          <w:color w:val="136F73"/>
        </w:rPr>
        <w:t xml:space="preserve">3. </w:t>
      </w:r>
      <w:r>
        <w:rPr>
          <w:rFonts w:ascii="Vazirmatn" w:hAnsi="Vazirmatn"/>
        </w:rPr>
        <w:t>چرا Haloperidol در Parkinson نه؟ ← سختی شدید و خطر مرگ.</w:t>
      </w:r>
    </w:p>
    <w:p>
      <w:pPr>
        <w:ind w:right="340"/>
        <w:bidi w:val="1"/>
      </w:pPr>
      <w:r>
        <w:rPr>
          <w:b/>
          <w:color w:val="136F73"/>
        </w:rPr>
        <w:t xml:space="preserve">4. </w:t>
      </w:r>
      <w:r>
        <w:rPr>
          <w:rFonts w:ascii="Vazirmatn" w:hAnsi="Vazirmatn"/>
        </w:rPr>
        <w:t>سه علت قابل تداوی Dementia؟ ← Hypothyroidism، کمبود B12، افسردگی.</w:t>
      </w:r>
    </w:p>
    <w:p>
      <w:pPr>
        <w:ind w:right="340"/>
        <w:bidi w:val="1"/>
      </w:pPr>
      <w:r>
        <w:rPr>
          <w:b/>
          <w:color w:val="136F73"/>
        </w:rPr>
        <w:t xml:space="preserve">5. </w:t>
      </w:r>
      <w:r>
        <w:rPr>
          <w:rFonts w:ascii="Vazirmatn" w:hAnsi="Vazirmatn"/>
        </w:rPr>
        <w:t>Parkinsonism دوایی شایع در افغانستان؟ ← Metoclopramide.</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spacing w:before="0"/>
        <w:bidi w:val="1"/>
      </w:pPr>
      <w:r>
        <w:rPr>
          <w:rFonts w:ascii="Vazirmatn" w:hAnsi="Vazirmatn"/>
          <w:b/>
          <w:color w:val="136F73"/>
          <w:sz w:val="38"/>
        </w:rPr>
        <w:t>بخش نهم — خون</w:t>
      </w:r>
    </w:p>
    <w:p>
      <w:pPr>
        <w:bidi w:val="1"/>
      </w:pPr>
      <w:r>
        <w:rPr>
          <w:color w:val="B8913A"/>
          <w:sz w:val="16"/>
        </w:rPr>
        <w:t xml:space="preserve">❖ ❖ ❖ ❖ ❖ ❖ ❖ ❖ ❖ ❖ ❖ ❖ ❖ ❖ ❖ ❖ ❖ ❖ ❖ ❖ </w:t>
      </w:r>
    </w:p>
    <w:p>
      <w:pPr>
        <w:spacing w:before="0"/>
        <w:bidi w:val="1"/>
      </w:pPr>
      <w:r>
        <w:rPr>
          <w:rFonts w:ascii="Vazirmatn" w:hAnsi="Vazirmatn"/>
          <w:b/>
          <w:color w:val="136F73"/>
          <w:sz w:val="38"/>
        </w:rPr>
        <w:t>فصل ۶۰ — رهیافت به مریض خونی: CBC، لام خون، عقدات لمفاوی و طحال</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2024 (حدود Haemoglobin برای تعریف انمی)؛ AABB 2023 (ترانسفیوژن کریوات سرخ)</w:t>
      </w:r>
    </w:p>
    <w:p>
      <w:pPr>
        <w:spacing w:before="280"/>
        <w:bidi w:val="1"/>
      </w:pPr>
      <w:r>
        <w:rPr>
          <w:rFonts w:ascii="Vazirmatn" w:hAnsi="Vazirmatn"/>
          <w:b/>
          <w:color w:val="0F2744"/>
          <w:sz w:val="29"/>
        </w:rPr>
        <w:t>یک ورق CBC و سه داکتر</w:t>
      </w:r>
    </w:p>
    <w:p>
      <w:pPr>
        <w:bidi w:val="1"/>
      </w:pPr>
      <w:r>
        <w:rPr>
          <w:rFonts w:ascii="Vazirmatn" w:hAnsi="Vazirmatn"/>
          <w:b/>
        </w:rPr>
        <w:t>نازنین</w:t>
      </w:r>
      <w:r>
        <w:rPr>
          <w:rFonts w:ascii="Vazirmatn" w:hAnsi="Vazirmatn"/>
        </w:rPr>
        <w:t xml:space="preserve"> ۲۴ ساله، از کابل، از خستگی و نفس‌تنگی هنگام بالا رفتن از زینه شکایت دارد. CBC او:</w:t>
      </w:r>
    </w:p>
    <w:p>
      <w:pPr>
        <w:ind w:right="340"/>
        <w:bidi w:val="1"/>
      </w:pPr>
      <w:r>
        <w:rPr>
          <w:color w:val="136F73"/>
        </w:rPr>
        <w:t xml:space="preserve">● </w:t>
      </w:r>
      <w:r>
        <w:rPr>
          <w:rFonts w:ascii="Vazirmatn" w:hAnsi="Vazirmatn"/>
        </w:rPr>
        <w:t>Haemoglobin ۱۰۲ g/L (۱۰.۲ g/dL)؛</w:t>
      </w:r>
    </w:p>
    <w:p>
      <w:pPr>
        <w:ind w:right="340"/>
        <w:bidi w:val="1"/>
      </w:pPr>
      <w:r>
        <w:rPr>
          <w:color w:val="136F73"/>
        </w:rPr>
        <w:t xml:space="preserve">● </w:t>
      </w:r>
      <w:r>
        <w:rPr>
          <w:rFonts w:ascii="Vazirmatn" w:hAnsi="Vazirmatn"/>
        </w:rPr>
        <w:t>MCV ۷۱ fL؛</w:t>
      </w:r>
    </w:p>
    <w:p>
      <w:pPr>
        <w:ind w:right="340"/>
        <w:bidi w:val="1"/>
      </w:pPr>
      <w:r>
        <w:rPr>
          <w:color w:val="136F73"/>
        </w:rPr>
        <w:t xml:space="preserve">● </w:t>
      </w:r>
      <w:r>
        <w:rPr>
          <w:rFonts w:ascii="Vazirmatn" w:hAnsi="Vazirmatn"/>
        </w:rPr>
        <w:t>Platelet ۴۵۰ هزار؛</w:t>
      </w:r>
    </w:p>
    <w:p>
      <w:pPr>
        <w:ind w:right="340"/>
        <w:bidi w:val="1"/>
      </w:pPr>
      <w:r>
        <w:rPr>
          <w:color w:val="136F73"/>
        </w:rPr>
        <w:t xml:space="preserve">● </w:t>
      </w:r>
      <w:r>
        <w:rPr>
          <w:rFonts w:ascii="Vazirmatn" w:hAnsi="Vazirmatn"/>
        </w:rPr>
        <w:t>WBC نورمال.</w:t>
      </w:r>
    </w:p>
    <w:p>
      <w:pPr>
        <w:ind w:right="340"/>
        <w:bidi w:val="1"/>
      </w:pPr>
      <w:r>
        <w:rPr>
          <w:color w:val="136F73"/>
        </w:rPr>
        <w:t xml:space="preserve">● </w:t>
      </w:r>
      <w:r>
        <w:rPr>
          <w:rFonts w:ascii="Vazirmatn" w:hAnsi="Vazirmatn"/>
          <w:b/>
        </w:rPr>
        <w:t>داکتر اول</w:t>
      </w:r>
      <w:r>
        <w:rPr>
          <w:rFonts w:ascii="Vazirmatn" w:hAnsi="Vazirmatn"/>
        </w:rPr>
        <w:t xml:space="preserve"> می‌نویسد: «انمی — Ferrous sulfate».</w:t>
      </w:r>
    </w:p>
    <w:p>
      <w:pPr>
        <w:ind w:right="340"/>
        <w:bidi w:val="1"/>
      </w:pPr>
      <w:r>
        <w:rPr>
          <w:color w:val="136F73"/>
        </w:rPr>
        <w:t xml:space="preserve">● </w:t>
      </w:r>
      <w:r>
        <w:rPr>
          <w:rFonts w:ascii="Vazirmatn" w:hAnsi="Vazirmatn"/>
          <w:b/>
        </w:rPr>
        <w:t>داکتر دوم</w:t>
      </w:r>
      <w:r>
        <w:rPr>
          <w:rFonts w:ascii="Vazirmatn" w:hAnsi="Vazirmatn"/>
        </w:rPr>
        <w:t xml:space="preserve"> می‌پرسد: «چرا؟ ضایعات خون از کجا؟»</w:t>
      </w:r>
    </w:p>
    <w:p>
      <w:pPr>
        <w:ind w:right="340"/>
        <w:bidi w:val="1"/>
      </w:pPr>
      <w:r>
        <w:rPr>
          <w:color w:val="136F73"/>
        </w:rPr>
        <w:t xml:space="preserve">● </w:t>
      </w:r>
      <w:r>
        <w:rPr>
          <w:rFonts w:ascii="Vazirmatn" w:hAnsi="Vazirmatn"/>
          <w:b/>
        </w:rPr>
        <w:t>داکتر سوم</w:t>
      </w:r>
      <w:r>
        <w:rPr>
          <w:rFonts w:ascii="Vazirmatn" w:hAnsi="Vazirmatn"/>
        </w:rPr>
        <w:t xml:space="preserve"> می‌پرسد: «این انمی فقر آهن است، یا Thalassaemia trait که در منطقهٔ ما کم نیست؟ و آیا این Hb برای کسی که در ارتفاع کابل زندگی می‌کند، در واقع از آنچه نشان می‌دهد پایین‌تر است؟»</w:t>
      </w:r>
    </w:p>
    <w:p>
      <w:pPr>
        <w:bidi w:val="1"/>
      </w:pPr>
      <w:r>
        <w:rPr>
          <w:rFonts w:ascii="Vazirmatn" w:hAnsi="Vazirmatn"/>
          <w:b/>
        </w:rPr>
        <w:t>این فصل می‌خواهد تو داکتر سوم باشی.</w:t>
      </w:r>
      <w:r>
        <w:rPr>
          <w:rFonts w:ascii="Vazirmatn" w:hAnsi="Vazirmatn"/>
        </w:rPr>
        <w:t xml:space="preserve"> فصل‌های ۶۱–۶۵ امراض خاص را می‌گویند. این فصل </w:t>
      </w:r>
      <w:r>
        <w:rPr>
          <w:rFonts w:ascii="Vazirmatn" w:hAnsi="Vazirmatn"/>
          <w:b/>
        </w:rPr>
        <w:t>طرز خواندن</w:t>
      </w:r>
      <w:r>
        <w:rPr>
          <w:rFonts w:ascii="Vazirmatn" w:hAnsi="Vazirmatn"/>
        </w:rPr>
        <w:t xml:space="preserve"> را یاد می‌دهد: هر عدد CBC یک سؤال است و هر سؤال ما را به قدم بعدی می‌برد.</w:t>
      </w:r>
    </w:p>
    <w:p>
      <w:pPr>
        <w:bidi w:val="1"/>
      </w:pPr>
      <w:r>
        <w:rPr>
          <w:color w:val="B8913A"/>
        </w:rPr>
        <w:t>❖ ❖ ❖</w:t>
      </w:r>
    </w:p>
    <w:p>
      <w:pPr>
        <w:spacing w:before="280"/>
        <w:bidi w:val="1"/>
      </w:pPr>
      <w:r>
        <w:rPr>
          <w:rFonts w:ascii="Vazirmatn" w:hAnsi="Vazirmatn"/>
          <w:b/>
          <w:color w:val="0F2744"/>
          <w:sz w:val="29"/>
        </w:rPr>
        <w:t>۱. انمی چیست و چه وقت «انمی» است؟</w:t>
      </w:r>
    </w:p>
    <w:p>
      <w:pPr>
        <w:bidi w:val="1"/>
      </w:pPr>
      <w:r>
        <w:rPr>
          <w:rFonts w:ascii="Vazirmatn" w:hAnsi="Vazirmatn"/>
          <w:b/>
        </w:rPr>
        <w:t>تعریف WHO 2024</w:t>
      </w:r>
      <w:r>
        <w:rPr>
          <w:rFonts w:ascii="Vazirmatn" w:hAnsi="Vazirmatn"/>
        </w:rPr>
        <w:t xml:space="preserve"> (Haemoglobin، برای بالغان ۱۵–۶۵ ساله):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گروه</w:t>
            </w:r>
          </w:p>
        </w:tc>
        <w:tc>
          <w:tcPr>
            <w:tcW w:type="dxa" w:w="2062"/>
            <w:shd w:val="clear" w:fill="136f73"/>
          </w:tcPr>
          <w:p>
            <w:pPr>
              <w:bidi w:val="1"/>
            </w:pPr>
            <w:r/>
            <w:r>
              <w:rPr>
                <w:b/>
                <w:color w:val="FFFFFF"/>
                <w:sz w:val="19"/>
              </w:rPr>
              <w:t>انمی اگر Hb کمتر از</w:t>
            </w:r>
          </w:p>
        </w:tc>
        <w:tc>
          <w:tcPr>
            <w:tcW w:type="dxa" w:w="2062"/>
            <w:shd w:val="clear" w:fill="136f73"/>
          </w:tcPr>
          <w:p>
            <w:pPr>
              <w:bidi w:val="1"/>
            </w:pPr>
            <w:r/>
            <w:r>
              <w:rPr>
                <w:b/>
                <w:color w:val="FFFFFF"/>
                <w:sz w:val="19"/>
              </w:rPr>
              <w:t>خفیف</w:t>
            </w:r>
          </w:p>
        </w:tc>
        <w:tc>
          <w:tcPr>
            <w:tcW w:type="dxa" w:w="2062"/>
            <w:shd w:val="clear" w:fill="136f73"/>
          </w:tcPr>
          <w:p>
            <w:pPr>
              <w:bidi w:val="1"/>
            </w:pPr>
            <w:r/>
            <w:r>
              <w:rPr>
                <w:b/>
                <w:color w:val="FFFFFF"/>
                <w:sz w:val="19"/>
              </w:rPr>
              <w:t>متوسط</w:t>
            </w:r>
          </w:p>
        </w:tc>
        <w:tc>
          <w:tcPr>
            <w:tcW w:type="dxa" w:w="2062"/>
            <w:shd w:val="clear" w:fill="136f73"/>
          </w:tcPr>
          <w:p>
            <w:pPr>
              <w:bidi w:val="1"/>
            </w:pPr>
            <w:r/>
            <w:r>
              <w:rPr>
                <w:b/>
                <w:color w:val="FFFFFF"/>
                <w:sz w:val="19"/>
              </w:rPr>
              <w:t>شدید</w:t>
            </w:r>
          </w:p>
        </w:tc>
      </w:tr>
      <w:tr>
        <w:tc>
          <w:tcPr>
            <w:tcW w:type="dxa" w:w="2062"/>
          </w:tcPr>
          <w:p>
            <w:pPr>
              <w:bidi w:val="1"/>
            </w:pPr>
            <w:r>
              <w:rPr>
                <w:sz w:val="18"/>
              </w:rPr>
            </w:r>
            <w:r>
              <w:rPr>
                <w:rFonts w:ascii="Vazirmatn" w:hAnsi="Vazirmatn"/>
                <w:sz w:val="18"/>
              </w:rPr>
              <w:t>زن غیر حامله</w:t>
            </w:r>
          </w:p>
        </w:tc>
        <w:tc>
          <w:tcPr>
            <w:tcW w:type="dxa" w:w="2062"/>
          </w:tcPr>
          <w:p>
            <w:pPr>
              <w:bidi w:val="1"/>
            </w:pPr>
            <w:r>
              <w:rPr>
                <w:sz w:val="18"/>
              </w:rPr>
            </w:r>
            <w:r>
              <w:rPr>
                <w:rFonts w:ascii="Vazirmatn" w:hAnsi="Vazirmatn"/>
                <w:b/>
                <w:sz w:val="18"/>
              </w:rPr>
              <w:t>۱۲۰ g/L</w:t>
            </w:r>
          </w:p>
        </w:tc>
        <w:tc>
          <w:tcPr>
            <w:tcW w:type="dxa" w:w="2062"/>
          </w:tcPr>
          <w:p>
            <w:pPr>
              <w:bidi w:val="1"/>
            </w:pPr>
            <w:r>
              <w:rPr>
                <w:sz w:val="18"/>
              </w:rPr>
            </w:r>
            <w:r>
              <w:rPr>
                <w:rFonts w:ascii="Vazirmatn" w:hAnsi="Vazirmatn"/>
                <w:sz w:val="18"/>
              </w:rPr>
              <w:t>۱۱۰–۱۱۹</w:t>
            </w:r>
          </w:p>
        </w:tc>
        <w:tc>
          <w:tcPr>
            <w:tcW w:type="dxa" w:w="2062"/>
          </w:tcPr>
          <w:p>
            <w:pPr>
              <w:bidi w:val="1"/>
            </w:pPr>
            <w:r>
              <w:rPr>
                <w:sz w:val="18"/>
              </w:rPr>
            </w:r>
            <w:r>
              <w:rPr>
                <w:rFonts w:ascii="Vazirmatn" w:hAnsi="Vazirmatn"/>
                <w:sz w:val="18"/>
              </w:rPr>
              <w:t>۸۰–۱۰۹</w:t>
            </w:r>
          </w:p>
        </w:tc>
        <w:tc>
          <w:tcPr>
            <w:tcW w:type="dxa" w:w="2062"/>
          </w:tcPr>
          <w:p>
            <w:pPr>
              <w:bidi w:val="1"/>
            </w:pPr>
            <w:r>
              <w:rPr>
                <w:sz w:val="18"/>
              </w:rPr>
            </w:r>
            <w:r>
              <w:rPr>
                <w:rFonts w:ascii="Vazirmatn" w:hAnsi="Vazirmatn"/>
                <w:sz w:val="18"/>
              </w:rPr>
              <w:t>کمتر از ۸۰</w:t>
            </w:r>
          </w:p>
        </w:tc>
      </w:tr>
      <w:tr>
        <w:tc>
          <w:tcPr>
            <w:tcW w:type="dxa" w:w="2062"/>
          </w:tcPr>
          <w:p>
            <w:pPr>
              <w:bidi w:val="1"/>
            </w:pPr>
            <w:r>
              <w:rPr>
                <w:sz w:val="18"/>
              </w:rPr>
            </w:r>
            <w:r>
              <w:rPr>
                <w:rFonts w:ascii="Vazirmatn" w:hAnsi="Vazirmatn"/>
                <w:sz w:val="18"/>
              </w:rPr>
              <w:t>حامله — Trimester اول و سوم</w:t>
            </w:r>
          </w:p>
        </w:tc>
        <w:tc>
          <w:tcPr>
            <w:tcW w:type="dxa" w:w="2062"/>
          </w:tcPr>
          <w:p>
            <w:pPr>
              <w:bidi w:val="1"/>
            </w:pPr>
            <w:r>
              <w:rPr>
                <w:sz w:val="18"/>
              </w:rPr>
            </w:r>
            <w:r>
              <w:rPr>
                <w:rFonts w:ascii="Vazirmatn" w:hAnsi="Vazirmatn"/>
                <w:b/>
                <w:sz w:val="18"/>
              </w:rPr>
              <w:t>۱۱۰ g/L</w:t>
            </w:r>
          </w:p>
        </w:tc>
        <w:tc>
          <w:tcPr>
            <w:tcW w:type="dxa" w:w="2062"/>
          </w:tcPr>
          <w:p>
            <w:pPr>
              <w:bidi w:val="1"/>
            </w:pPr>
            <w:r>
              <w:rPr>
                <w:sz w:val="18"/>
              </w:rPr>
            </w:r>
            <w:r>
              <w:rPr>
                <w:rFonts w:ascii="Vazirmatn" w:hAnsi="Vazirmatn"/>
                <w:sz w:val="18"/>
              </w:rPr>
              <w:t>۱۰۰–۱۰۹</w:t>
            </w:r>
          </w:p>
        </w:tc>
        <w:tc>
          <w:tcPr>
            <w:tcW w:type="dxa" w:w="2062"/>
          </w:tcPr>
          <w:p>
            <w:pPr>
              <w:bidi w:val="1"/>
            </w:pPr>
            <w:r>
              <w:rPr>
                <w:sz w:val="18"/>
              </w:rPr>
            </w:r>
            <w:r>
              <w:rPr>
                <w:rFonts w:ascii="Vazirmatn" w:hAnsi="Vazirmatn"/>
                <w:sz w:val="18"/>
              </w:rPr>
              <w:t>۷۰–۹۹</w:t>
            </w:r>
          </w:p>
        </w:tc>
        <w:tc>
          <w:tcPr>
            <w:tcW w:type="dxa" w:w="2062"/>
          </w:tcPr>
          <w:p>
            <w:pPr>
              <w:bidi w:val="1"/>
            </w:pPr>
            <w:r>
              <w:rPr>
                <w:sz w:val="18"/>
              </w:rPr>
            </w:r>
            <w:r>
              <w:rPr>
                <w:rFonts w:ascii="Vazirmatn" w:hAnsi="Vazirmatn"/>
                <w:sz w:val="18"/>
              </w:rPr>
              <w:t>کمتر از ۷۰</w:t>
            </w:r>
          </w:p>
        </w:tc>
      </w:tr>
      <w:tr>
        <w:tc>
          <w:tcPr>
            <w:tcW w:type="dxa" w:w="2062"/>
          </w:tcPr>
          <w:p>
            <w:pPr>
              <w:bidi w:val="1"/>
            </w:pPr>
            <w:r>
              <w:rPr>
                <w:sz w:val="18"/>
              </w:rPr>
            </w:r>
            <w:r>
              <w:rPr>
                <w:rFonts w:ascii="Vazirmatn" w:hAnsi="Vazirmatn"/>
                <w:sz w:val="18"/>
              </w:rPr>
              <w:t>حامله — Trimester دوم</w:t>
            </w:r>
          </w:p>
        </w:tc>
        <w:tc>
          <w:tcPr>
            <w:tcW w:type="dxa" w:w="2062"/>
          </w:tcPr>
          <w:p>
            <w:pPr>
              <w:bidi w:val="1"/>
            </w:pPr>
            <w:r>
              <w:rPr>
                <w:sz w:val="18"/>
              </w:rPr>
            </w:r>
            <w:r>
              <w:rPr>
                <w:rFonts w:ascii="Vazirmatn" w:hAnsi="Vazirmatn"/>
                <w:b/>
                <w:sz w:val="18"/>
              </w:rPr>
              <w:t>۱۰۵ g/L</w:t>
            </w:r>
          </w:p>
        </w:tc>
        <w:tc>
          <w:tcPr>
            <w:tcW w:type="dxa" w:w="2062"/>
          </w:tcPr>
          <w:p>
            <w:pPr>
              <w:bidi w:val="1"/>
            </w:pPr>
            <w:r>
              <w:rPr>
                <w:sz w:val="18"/>
              </w:rPr>
            </w:r>
            <w:r>
              <w:rPr>
                <w:rFonts w:ascii="Vazirmatn" w:hAnsi="Vazirmatn"/>
                <w:sz w:val="18"/>
              </w:rPr>
              <w:t>۹۵–۱۰۴</w:t>
            </w:r>
          </w:p>
        </w:tc>
        <w:tc>
          <w:tcPr>
            <w:tcW w:type="dxa" w:w="2062"/>
          </w:tcPr>
          <w:p>
            <w:pPr>
              <w:bidi w:val="1"/>
            </w:pPr>
            <w:r>
              <w:rPr>
                <w:sz w:val="18"/>
              </w:rPr>
            </w:r>
            <w:r>
              <w:rPr>
                <w:rFonts w:ascii="Vazirmatn" w:hAnsi="Vazirmatn"/>
                <w:sz w:val="18"/>
              </w:rPr>
              <w:t>۷۰–۹۴</w:t>
            </w:r>
          </w:p>
        </w:tc>
        <w:tc>
          <w:tcPr>
            <w:tcW w:type="dxa" w:w="2062"/>
          </w:tcPr>
          <w:p>
            <w:pPr>
              <w:bidi w:val="1"/>
            </w:pPr>
            <w:r>
              <w:rPr>
                <w:sz w:val="18"/>
              </w:rPr>
            </w:r>
            <w:r>
              <w:rPr>
                <w:rFonts w:ascii="Vazirmatn" w:hAnsi="Vazirmatn"/>
                <w:sz w:val="18"/>
              </w:rPr>
              <w:t>کمتر از ۷۰</w:t>
            </w:r>
          </w:p>
        </w:tc>
      </w:tr>
    </w:tbl>
    <w:p>
      <w:pPr>
        <w:bidi w:val="1"/>
      </w:pPr>
      <w:r>
        <w:rPr>
          <w:rFonts w:ascii="Vazirmatn" w:hAnsi="Vazirmatn"/>
          <w:b/>
        </w:rPr>
        <w:t>واحد:</w:t>
      </w:r>
      <w:r>
        <w:rPr>
          <w:rFonts w:ascii="Vazirmatn" w:hAnsi="Vazirmatn"/>
        </w:rPr>
        <w:t xml:space="preserve"> ۱۰ g/L = ۱ g/dL. لابراتوارهای ما هر دو را استعمال می‌کنند؛ پیش از تفسیر واحد را ببین.</w:t>
      </w:r>
    </w:p>
    <w:p>
      <w:pPr>
        <w:spacing w:before="200"/>
        <w:bidi w:val="1"/>
      </w:pPr>
      <w:r>
        <w:rPr>
          <w:rFonts w:ascii="Vazirmatn" w:hAnsi="Vazirmatn"/>
          <w:b/>
          <w:color w:val="136F73"/>
          <w:sz w:val="25"/>
        </w:rPr>
        <w:t>درس مخصوص افغانستان: ارتفاع</w:t>
      </w:r>
    </w:p>
    <w:p>
      <w:pPr>
        <w:bidi w:val="1"/>
      </w:pPr>
      <w:r>
        <w:rPr>
          <w:rFonts w:ascii="Vazirmatn" w:hAnsi="Vazirmatn"/>
        </w:rPr>
        <w:t xml:space="preserve">در ارتفاع بلند، اکسیجن هوا کم است و بدن Hb بیشتری می‌سازد. پس یک Hb «نورمال» در ارتفاع ممکن است در واقع انمی باشد. </w:t>
      </w:r>
      <w:r>
        <w:rPr>
          <w:rFonts w:ascii="Vazirmatn" w:hAnsi="Vazirmatn"/>
          <w:b/>
        </w:rPr>
        <w:t>WHO 2024 توصیه می‌کند Hb برای ارتفاع محل زندگی تعدیل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ارتفاع (متر)</w:t>
            </w:r>
          </w:p>
        </w:tc>
        <w:tc>
          <w:tcPr>
            <w:tcW w:type="dxa" w:w="5156"/>
            <w:shd w:val="clear" w:fill="136f73"/>
          </w:tcPr>
          <w:p>
            <w:pPr>
              <w:bidi w:val="1"/>
            </w:pPr>
            <w:r/>
            <w:r>
              <w:rPr>
                <w:b/>
                <w:color w:val="FFFFFF"/>
                <w:sz w:val="19"/>
              </w:rPr>
              <w:t>مقدار کم کردن از Hb سنجیده‌شده (g/L)</w:t>
            </w:r>
          </w:p>
        </w:tc>
      </w:tr>
      <w:tr>
        <w:tc>
          <w:tcPr>
            <w:tcW w:type="dxa" w:w="5156"/>
          </w:tcPr>
          <w:p>
            <w:pPr>
              <w:bidi w:val="1"/>
            </w:pPr>
            <w:r>
              <w:rPr>
                <w:sz w:val="18"/>
              </w:rPr>
            </w:r>
            <w:r>
              <w:rPr>
                <w:rFonts w:ascii="Vazirmatn" w:hAnsi="Vazirmatn"/>
                <w:sz w:val="18"/>
              </w:rPr>
              <w:t>۵۰۰–۹۹۹</w:t>
            </w:r>
          </w:p>
        </w:tc>
        <w:tc>
          <w:tcPr>
            <w:tcW w:type="dxa" w:w="5156"/>
          </w:tcPr>
          <w:p>
            <w:pPr>
              <w:bidi w:val="1"/>
            </w:pPr>
            <w:r>
              <w:rPr>
                <w:sz w:val="18"/>
              </w:rPr>
            </w:r>
            <w:r>
              <w:rPr>
                <w:rFonts w:ascii="Vazirmatn" w:hAnsi="Vazirmatn"/>
                <w:sz w:val="18"/>
              </w:rPr>
              <w:t>۴</w:t>
            </w:r>
          </w:p>
        </w:tc>
      </w:tr>
      <w:tr>
        <w:tc>
          <w:tcPr>
            <w:tcW w:type="dxa" w:w="5156"/>
          </w:tcPr>
          <w:p>
            <w:pPr>
              <w:bidi w:val="1"/>
            </w:pPr>
            <w:r>
              <w:rPr>
                <w:sz w:val="18"/>
              </w:rPr>
            </w:r>
            <w:r>
              <w:rPr>
                <w:rFonts w:ascii="Vazirmatn" w:hAnsi="Vazirmatn"/>
                <w:sz w:val="18"/>
              </w:rPr>
              <w:t>۱۰۰۰–۱۴۹۹</w:t>
            </w:r>
          </w:p>
        </w:tc>
        <w:tc>
          <w:tcPr>
            <w:tcW w:type="dxa" w:w="5156"/>
          </w:tcPr>
          <w:p>
            <w:pPr>
              <w:bidi w:val="1"/>
            </w:pPr>
            <w:r>
              <w:rPr>
                <w:sz w:val="18"/>
              </w:rPr>
            </w:r>
            <w:r>
              <w:rPr>
                <w:rFonts w:ascii="Vazirmatn" w:hAnsi="Vazirmatn"/>
                <w:sz w:val="18"/>
              </w:rPr>
              <w:t>۸</w:t>
            </w:r>
          </w:p>
        </w:tc>
      </w:tr>
      <w:tr>
        <w:tc>
          <w:tcPr>
            <w:tcW w:type="dxa" w:w="5156"/>
          </w:tcPr>
          <w:p>
            <w:pPr>
              <w:bidi w:val="1"/>
            </w:pPr>
            <w:r>
              <w:rPr>
                <w:sz w:val="18"/>
              </w:rPr>
            </w:r>
            <w:r>
              <w:rPr>
                <w:rFonts w:ascii="Vazirmatn" w:hAnsi="Vazirmatn"/>
                <w:sz w:val="18"/>
              </w:rPr>
              <w:t>۱۵۰۰–۱۹۹۹</w:t>
            </w:r>
          </w:p>
        </w:tc>
        <w:tc>
          <w:tcPr>
            <w:tcW w:type="dxa" w:w="5156"/>
          </w:tcPr>
          <w:p>
            <w:pPr>
              <w:bidi w:val="1"/>
            </w:pPr>
            <w:r>
              <w:rPr>
                <w:sz w:val="18"/>
              </w:rPr>
            </w:r>
            <w:r>
              <w:rPr>
                <w:rFonts w:ascii="Vazirmatn" w:hAnsi="Vazirmatn"/>
                <w:sz w:val="18"/>
              </w:rPr>
              <w:t>۱۱</w:t>
            </w:r>
          </w:p>
        </w:tc>
      </w:tr>
      <w:tr>
        <w:tc>
          <w:tcPr>
            <w:tcW w:type="dxa" w:w="5156"/>
          </w:tcPr>
          <w:p>
            <w:pPr>
              <w:bidi w:val="1"/>
            </w:pPr>
            <w:r>
              <w:rPr>
                <w:sz w:val="18"/>
              </w:rPr>
            </w:r>
            <w:r>
              <w:rPr>
                <w:rFonts w:ascii="Vazirmatn" w:hAnsi="Vazirmatn"/>
                <w:sz w:val="18"/>
              </w:rPr>
              <w:t>۲۰۰۰–۲۴۹۹</w:t>
            </w:r>
          </w:p>
        </w:tc>
        <w:tc>
          <w:tcPr>
            <w:tcW w:type="dxa" w:w="5156"/>
          </w:tcPr>
          <w:p>
            <w:pPr>
              <w:bidi w:val="1"/>
            </w:pPr>
            <w:r>
              <w:rPr>
                <w:sz w:val="18"/>
              </w:rPr>
            </w:r>
            <w:r>
              <w:rPr>
                <w:rFonts w:ascii="Vazirmatn" w:hAnsi="Vazirmatn"/>
                <w:sz w:val="18"/>
              </w:rPr>
              <w:t>۱۴</w:t>
            </w:r>
          </w:p>
        </w:tc>
      </w:tr>
    </w:tbl>
    <w:p>
      <w:pPr>
        <w:bidi w:val="1"/>
      </w:pPr>
      <w:r>
        <w:rPr>
          <w:rFonts w:ascii="Vazirmatn" w:hAnsi="Vazirmatn"/>
          <w:i/>
        </w:rPr>
        <w:t>(WHO 2024؛ ارتفاع‌های بلندتر هم در جدول اصلی آمده است.)</w:t>
      </w:r>
    </w:p>
    <w:p>
      <w:pPr>
        <w:bidi w:val="1"/>
      </w:pPr>
      <w:r>
        <w:rPr>
          <w:rFonts w:ascii="Vazirmatn" w:hAnsi="Vazirmatn"/>
          <w:b/>
        </w:rPr>
        <w:t>مثال:</w:t>
      </w:r>
      <w:r>
        <w:rPr>
          <w:rFonts w:ascii="Vazirmatn" w:hAnsi="Vazirmatn"/>
        </w:rPr>
        <w:t xml:space="preserve"> کابل در حدود </w:t>
      </w:r>
      <w:r>
        <w:rPr>
          <w:rFonts w:ascii="Vazirmatn" w:hAnsi="Vazirmatn"/>
          <w:b/>
        </w:rPr>
        <w:t>۱۸۰۰ متر</w:t>
      </w:r>
      <w:r>
        <w:rPr>
          <w:rFonts w:ascii="Vazirmatn" w:hAnsi="Vazirmatn"/>
        </w:rPr>
        <w:t xml:space="preserve"> است. </w:t>
      </w:r>
      <w:r>
        <w:rPr>
          <w:rFonts w:ascii="Vazirmatn" w:hAnsi="Vazirmatn"/>
          <w:i/>
        </w:rPr>
        <w:t>(ارتفاع شهر از منبع عمومی جغرافیایی است، نه از WHO؛ ارتفاع دقیق محل مریض را در نظر بگیر.)</w:t>
      </w:r>
      <w:r>
        <w:rPr>
          <w:rFonts w:ascii="Vazirmatn" w:hAnsi="Vazirmatn"/>
        </w:rPr>
        <w:t xml:space="preserve"> پس:</w:t>
      </w:r>
    </w:p>
    <w:p>
      <w:pPr>
        <w:ind w:right="340"/>
        <w:bidi w:val="1"/>
      </w:pPr>
      <w:r>
        <w:rPr>
          <w:color w:val="136F73"/>
        </w:rPr>
        <w:t xml:space="preserve">● </w:t>
      </w:r>
      <w:r>
        <w:rPr>
          <w:rFonts w:ascii="Vazirmatn" w:hAnsi="Vazirmatn"/>
        </w:rPr>
        <w:t xml:space="preserve">برای نازنین: ۱۰۲ منهای ۱۱ = </w:t>
      </w:r>
      <w:r>
        <w:rPr>
          <w:rFonts w:ascii="Vazirmatn" w:hAnsi="Vazirmatn"/>
          <w:b/>
        </w:rPr>
        <w:t>۹۱ g/L</w:t>
      </w:r>
      <w:r>
        <w:rPr>
          <w:rFonts w:ascii="Vazirmatn" w:hAnsi="Vazirmatn"/>
        </w:rPr>
        <w:t xml:space="preserve">. انمی او </w:t>
      </w:r>
      <w:r>
        <w:rPr>
          <w:rFonts w:ascii="Vazirmatn" w:hAnsi="Vazirmatn"/>
          <w:b/>
        </w:rPr>
        <w:t>متوسط</w:t>
      </w:r>
      <w:r>
        <w:rPr>
          <w:rFonts w:ascii="Vazirmatn" w:hAnsi="Vazirmatn"/>
        </w:rPr>
        <w:t xml:space="preserve"> است، نه خفیف.</w:t>
      </w:r>
    </w:p>
    <w:p>
      <w:pPr>
        <w:ind w:right="340"/>
        <w:bidi w:val="1"/>
      </w:pPr>
      <w:r>
        <w:rPr>
          <w:color w:val="136F73"/>
        </w:rPr>
        <w:t xml:space="preserve">● </w:t>
      </w:r>
      <w:r>
        <w:rPr>
          <w:rFonts w:ascii="Vazirmatn" w:hAnsi="Vazirmatn"/>
        </w:rPr>
        <w:t xml:space="preserve">یک زن کابلی با Hb سنجیده‌شدهٔ ۱۲۵ g/L: ۱۲۵ منهای ۱۱ = ۱۱۴، یعنی </w:t>
      </w:r>
      <w:r>
        <w:rPr>
          <w:rFonts w:ascii="Vazirmatn" w:hAnsi="Vazirmatn"/>
          <w:b/>
        </w:rPr>
        <w:t>انمی خفیف دارد</w:t>
      </w:r>
      <w:r>
        <w:rPr>
          <w:rFonts w:ascii="Vazirmatn" w:hAnsi="Vazirmatn"/>
        </w:rPr>
        <w:t>، هرچند عدد لابراتوار «نورمال» نشان می‌دهد.</w:t>
      </w:r>
    </w:p>
    <w:p>
      <w:pPr>
        <w:bidi w:val="1"/>
      </w:pPr>
      <w:r>
        <w:rPr>
          <w:rFonts w:ascii="Vazirmatn" w:hAnsi="Vazirmatn"/>
          <w:b/>
        </w:rPr>
        <w:t>سگرت کشیدن</w:t>
      </w:r>
      <w:r>
        <w:rPr>
          <w:rFonts w:ascii="Vazirmatn" w:hAnsi="Vazirmatn"/>
        </w:rPr>
        <w:t xml:space="preserve"> هم Hb را بالا می‌برد. WHO برای آن تعدیل جداگانه دارد: ۳ g/L برای کمتر از ۱۰ سگرت در روز، ۵ برای ۱۰–۱۹، و ۶ برای بیشتر از ۲۰.</w:t>
      </w:r>
    </w:p>
    <w:p>
      <w:pPr>
        <w:bidi w:val="1"/>
      </w:pPr>
      <w:r>
        <w:rPr>
          <w:rFonts w:ascii="Vazirmatn" w:hAnsi="Vazirmatn"/>
          <w:b/>
        </w:rPr>
        <w:t>برعکس:</w:t>
      </w:r>
      <w:r>
        <w:rPr>
          <w:rFonts w:ascii="Vazirmatn" w:hAnsi="Vazirmatn"/>
        </w:rPr>
        <w:t xml:space="preserve"> WHO می‌گوید Hb برای </w:t>
      </w:r>
      <w:r>
        <w:rPr>
          <w:rFonts w:ascii="Vazirmatn" w:hAnsi="Vazirmatn"/>
          <w:b/>
        </w:rPr>
        <w:t>انتان و التهاب تعدیل نشود</w:t>
      </w:r>
      <w:r>
        <w:rPr>
          <w:rFonts w:ascii="Vazirmatn" w:hAnsi="Vazirmatn"/>
        </w:rPr>
        <w:t>.</w:t>
      </w:r>
    </w:p>
    <w:p>
      <w:pPr>
        <w:bidi w:val="1"/>
      </w:pPr>
      <w:r>
        <w:rPr>
          <w:rFonts w:ascii="Vazirmatn" w:hAnsi="Vazirmatn"/>
        </w:rPr>
        <w:t xml:space="preserve">⚠️ </w:t>
      </w:r>
      <w:r>
        <w:rPr>
          <w:rFonts w:ascii="Vazirmatn" w:hAnsi="Vazirmatn"/>
          <w:b/>
        </w:rPr>
        <w:t>دام:</w:t>
      </w:r>
      <w:r>
        <w:rPr>
          <w:rFonts w:ascii="Vazirmatn" w:hAnsi="Vazirmatn"/>
        </w:rPr>
        <w:t xml:space="preserve"> Hb یک </w:t>
      </w:r>
      <w:r>
        <w:rPr>
          <w:rFonts w:ascii="Vazirmatn" w:hAnsi="Vazirmatn"/>
          <w:b/>
        </w:rPr>
        <w:t>غلظت</w:t>
      </w:r>
      <w:r>
        <w:rPr>
          <w:rFonts w:ascii="Vazirmatn" w:hAnsi="Vazirmatn"/>
        </w:rPr>
        <w:t xml:space="preserve"> است. در خونریزی حاد، پیش از اینکه مایع جانشین شود، Hb ساعت‌ها نورمال می‌ماند. مریض خونریزی GI با Hb نورمال و نبض ۱۲۰ </w:t>
      </w:r>
      <w:r>
        <w:rPr>
          <w:rFonts w:ascii="Vazirmatn" w:hAnsi="Vazirmatn"/>
          <w:b/>
        </w:rPr>
        <w:t>شوک</w:t>
      </w:r>
      <w:r>
        <w:rPr>
          <w:rFonts w:ascii="Vazirmatn" w:hAnsi="Vazirmatn"/>
        </w:rPr>
        <w:t xml:space="preserve"> دارد، نه «Hb خوب» (فصل ۲۵). برعکس، در حاملگی و پس از مایع زیاد وریدی، Hb از رقیق شدن پایین می‌آید.</w:t>
      </w:r>
    </w:p>
    <w:p>
      <w:pPr>
        <w:bidi w:val="1"/>
      </w:pPr>
      <w:r>
        <w:rPr>
          <w:color w:val="B8913A"/>
        </w:rPr>
        <w:t>❖ ❖ ❖</w:t>
      </w:r>
    </w:p>
    <w:p>
      <w:pPr>
        <w:spacing w:before="280"/>
        <w:bidi w:val="1"/>
      </w:pPr>
      <w:r>
        <w:rPr>
          <w:rFonts w:ascii="Vazirmatn" w:hAnsi="Vazirmatn"/>
          <w:b/>
          <w:color w:val="0F2744"/>
          <w:sz w:val="29"/>
        </w:rPr>
        <w:t>۲. قدم اول هر انمی: شدت و سرعت، پیش از علت</w:t>
      </w:r>
    </w:p>
    <w:p>
      <w:pPr>
        <w:bidi w:val="1"/>
      </w:pPr>
      <w:r>
        <w:rPr>
          <w:rFonts w:ascii="Vazirmatn" w:hAnsi="Vazirmatn"/>
        </w:rPr>
        <w:t xml:space="preserve">پیش از پرسیدن «چرا»، بپرس: </w:t>
      </w:r>
      <w:r>
        <w:rPr>
          <w:rFonts w:ascii="Vazirmatn" w:hAnsi="Vazirmatn"/>
          <w:b/>
        </w:rPr>
        <w:t>«این مریض همین حالا در خطر است؟»</w:t>
      </w:r>
    </w:p>
    <w:p>
      <w:pPr>
        <w:bidi w:val="1"/>
      </w:pPr>
      <w:r>
        <w:rPr>
          <w:rFonts w:ascii="Vazirmatn" w:hAnsi="Vazirmatn"/>
          <w:b/>
        </w:rPr>
        <w:t>علایم خطر:</w:t>
      </w:r>
    </w:p>
    <w:p>
      <w:pPr>
        <w:ind w:right="340"/>
        <w:bidi w:val="1"/>
      </w:pPr>
      <w:r>
        <w:rPr>
          <w:color w:val="136F73"/>
        </w:rPr>
        <w:t xml:space="preserve">● </w:t>
      </w:r>
      <w:r>
        <w:rPr>
          <w:rFonts w:ascii="Vazirmatn" w:hAnsi="Vazirmatn"/>
        </w:rPr>
        <w:t>نفس‌تنگی در استراحت؛</w:t>
      </w:r>
    </w:p>
    <w:p>
      <w:pPr>
        <w:ind w:right="340"/>
        <w:bidi w:val="1"/>
      </w:pPr>
      <w:r>
        <w:rPr>
          <w:color w:val="136F73"/>
        </w:rPr>
        <w:t xml:space="preserve">● </w:t>
      </w:r>
      <w:r>
        <w:rPr>
          <w:rFonts w:ascii="Vazirmatn" w:hAnsi="Vazirmatn"/>
        </w:rPr>
        <w:t>درد صدری؛</w:t>
      </w:r>
    </w:p>
    <w:p>
      <w:pPr>
        <w:ind w:right="340"/>
        <w:bidi w:val="1"/>
      </w:pPr>
      <w:r>
        <w:rPr>
          <w:color w:val="136F73"/>
        </w:rPr>
        <w:t xml:space="preserve">● </w:t>
      </w:r>
      <w:r>
        <w:rPr>
          <w:rFonts w:ascii="Vazirmatn" w:hAnsi="Vazirmatn"/>
        </w:rPr>
        <w:t>Syncope؛</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تشوش شعور؛</w:t>
      </w:r>
    </w:p>
    <w:p>
      <w:pPr>
        <w:ind w:right="340"/>
        <w:bidi w:val="1"/>
      </w:pPr>
      <w:r>
        <w:rPr>
          <w:color w:val="136F73"/>
        </w:rPr>
        <w:t xml:space="preserve">● </w:t>
      </w:r>
      <w:r>
        <w:rPr>
          <w:rFonts w:ascii="Vazirmatn" w:hAnsi="Vazirmatn"/>
        </w:rPr>
        <w:t>خونریزی فعال.</w:t>
      </w:r>
    </w:p>
    <w:p>
      <w:pPr>
        <w:bidi w:val="1"/>
      </w:pPr>
      <w:r>
        <w:rPr>
          <w:rFonts w:ascii="Vazirmatn" w:hAnsi="Vazirmatn"/>
        </w:rPr>
        <w:t xml:space="preserve">یک Hb ۷۰ g/L که در شش ماه آهسته پیدا شده، اکثراً تحمل می‌شود؛ بدن با آن تطابق کرده است. </w:t>
      </w:r>
      <w:r>
        <w:rPr>
          <w:rFonts w:ascii="Vazirmatn" w:hAnsi="Vazirmatn"/>
          <w:b/>
        </w:rPr>
        <w:t>همان Hb در شش ساعت شوک است.</w:t>
      </w:r>
    </w:p>
    <w:p>
      <w:pPr>
        <w:spacing w:before="200"/>
        <w:bidi w:val="1"/>
      </w:pPr>
      <w:r>
        <w:rPr>
          <w:rFonts w:ascii="Vazirmatn" w:hAnsi="Vazirmatn"/>
          <w:b/>
          <w:color w:val="136F73"/>
          <w:sz w:val="25"/>
        </w:rPr>
        <w:t>ترانسفیوژن — چه وقت؟ (AABB 2023)</w:t>
      </w:r>
    </w:p>
    <w:p>
      <w:pPr>
        <w:ind w:right="340"/>
        <w:bidi w:val="1"/>
      </w:pPr>
      <w:r>
        <w:rPr>
          <w:color w:val="136F73"/>
        </w:rPr>
        <w:t xml:space="preserve">● </w:t>
      </w:r>
      <w:r>
        <w:rPr>
          <w:rFonts w:ascii="Vazirmatn" w:hAnsi="Vazirmatn"/>
        </w:rPr>
        <w:t xml:space="preserve">مریض بستری بالغ با </w:t>
      </w:r>
      <w:r>
        <w:rPr>
          <w:rFonts w:ascii="Vazirmatn" w:hAnsi="Vazirmatn"/>
          <w:b/>
        </w:rPr>
        <w:t>Haemodynamic ثابت</w:t>
      </w:r>
      <w:r>
        <w:rPr>
          <w:rFonts w:ascii="Vazirmatn" w:hAnsi="Vazirmatn"/>
        </w:rPr>
        <w:t xml:space="preserve">: ترانسفیوژن در نظر گرفته شود وقتی Hb </w:t>
      </w:r>
      <w:r>
        <w:rPr>
          <w:rFonts w:ascii="Vazirmatn" w:hAnsi="Vazirmatn"/>
          <w:b/>
        </w:rPr>
        <w:t>کمتر از ۷ g/dL (۷۰ g/L)</w:t>
      </w:r>
      <w:r>
        <w:rPr>
          <w:rFonts w:ascii="Vazirmatn" w:hAnsi="Vazirmatn"/>
        </w:rPr>
        <w:t xml:space="preserve"> است. این توصیهٔ قوی است.</w:t>
      </w:r>
    </w:p>
    <w:p>
      <w:pPr>
        <w:ind w:right="340"/>
        <w:bidi w:val="1"/>
      </w:pPr>
      <w:r>
        <w:rPr>
          <w:color w:val="136F73"/>
        </w:rPr>
        <w:t xml:space="preserve">● </w:t>
      </w:r>
      <w:r>
        <w:rPr>
          <w:rFonts w:ascii="Vazirmatn" w:hAnsi="Vazirmatn"/>
        </w:rPr>
        <w:t xml:space="preserve">حد </w:t>
      </w:r>
      <w:r>
        <w:rPr>
          <w:rFonts w:ascii="Vazirmatn" w:hAnsi="Vazirmatn"/>
          <w:b/>
        </w:rPr>
        <w:t>۷.۵ g/dL</w:t>
      </w:r>
      <w:r>
        <w:rPr>
          <w:rFonts w:ascii="Vazirmatn" w:hAnsi="Vazirmatn"/>
        </w:rPr>
        <w:t xml:space="preserve"> برای جراحی قلب، و </w:t>
      </w:r>
      <w:r>
        <w:rPr>
          <w:rFonts w:ascii="Vazirmatn" w:hAnsi="Vazirmatn"/>
          <w:b/>
        </w:rPr>
        <w:t>۸ g/dL</w:t>
      </w:r>
      <w:r>
        <w:rPr>
          <w:rFonts w:ascii="Vazirmatn" w:hAnsi="Vazirmatn"/>
        </w:rPr>
        <w:t xml:space="preserve"> برای جراحی ارتوپیدی یا مرض قلبی–عروقی از قبل، قابل انتخاب است.</w:t>
      </w:r>
    </w:p>
    <w:p>
      <w:pPr>
        <w:ind w:right="340"/>
        <w:bidi w:val="1"/>
      </w:pPr>
      <w:r>
        <w:rPr>
          <w:color w:val="136F73"/>
        </w:rPr>
        <w:t xml:space="preserve">● </w:t>
      </w:r>
      <w:r>
        <w:rPr>
          <w:rFonts w:ascii="Vazirmatn" w:hAnsi="Vazirmatn"/>
        </w:rPr>
        <w:t>مریضان امراض خون و سرطان: همان حد ۷ g/dL پیشنهاد می‌شود (توصیهٔ مشروط).</w:t>
      </w:r>
    </w:p>
    <w:p>
      <w:pPr>
        <w:ind w:right="340"/>
        <w:bidi w:val="1"/>
      </w:pPr>
      <w:r>
        <w:rPr>
          <w:color w:val="136F73"/>
        </w:rPr>
        <w:t xml:space="preserve">● </w:t>
      </w:r>
      <w:r>
        <w:rPr>
          <w:rFonts w:ascii="Vazirmatn" w:hAnsi="Vazirmatn"/>
          <w:b/>
        </w:rPr>
        <w:t>MI حاد</w:t>
      </w:r>
      <w:r>
        <w:rPr>
          <w:rFonts w:ascii="Vazirmatn" w:hAnsi="Vazirmatn"/>
        </w:rPr>
        <w:t xml:space="preserve"> و خونریزی فعال از این قواعد جدا هستند. در خونریزی فعال، حجم و سرعت ضایعات تصمیم را می‌گیرد، نه عدد (فصل ۲۵، ۷۷). MI حاد → فصل ۸.</w:t>
      </w:r>
    </w:p>
    <w:p>
      <w:pPr>
        <w:bidi w:val="1"/>
      </w:pPr>
      <w:r>
        <w:rPr>
          <w:rFonts w:ascii="Vazirmatn" w:hAnsi="Vazirmatn"/>
          <w:b/>
        </w:rPr>
        <w:t>چرا محدود (restrictive)؟</w:t>
      </w:r>
      <w:r>
        <w:rPr>
          <w:rFonts w:ascii="Vazirmatn" w:hAnsi="Vazirmatn"/>
        </w:rPr>
        <w:t xml:space="preserve"> AABB این را از ۴۵ ترایل تصادفی با بیش از ۲۰ هزار مریض گرفته است. حد ۷–۸ g/dL در مقایسه با ۹–۱۰ نتیجهٔ مهم مریض را بدتر نکرد. هر واحد خون خطر خودش را دارد: انتان، واکنش، و Overload حجم در مسن و مریض قلبی. در کشور ما، کمبود خون در بانک خون هم یک واقعیت است.</w:t>
      </w:r>
    </w:p>
    <w:p>
      <w:pPr>
        <w:bidi w:val="1"/>
      </w:pPr>
      <w:r>
        <w:rPr>
          <w:rFonts w:ascii="Vazirmatn" w:hAnsi="Vazirmatn"/>
        </w:rPr>
        <w:t xml:space="preserve">⚠️ </w:t>
      </w:r>
      <w:r>
        <w:rPr>
          <w:rFonts w:ascii="Vazirmatn" w:hAnsi="Vazirmatn"/>
          <w:b/>
        </w:rPr>
        <w:t>دام: انمی فقر آهن یا B12 مزمن با Hb ۶۰ در مریض ثابت.</w:t>
      </w:r>
      <w:r>
        <w:rPr>
          <w:rFonts w:ascii="Vazirmatn" w:hAnsi="Vazirmatn"/>
        </w:rPr>
        <w:t xml:space="preserve"> ترانسفیوژن اکثراً لازم نیست؛ دوای درست Hb را بالا می‌برد (فصل ۶۱). و </w:t>
      </w:r>
      <w:r>
        <w:rPr>
          <w:rFonts w:ascii="Vazirmatn" w:hAnsi="Vazirmatn"/>
          <w:b/>
        </w:rPr>
        <w:t>پیش از ترانسفیوژن نمونه برای Ferritin، B12، Folate و Reticulocyte بگیر.</w:t>
      </w:r>
      <w:r>
        <w:rPr>
          <w:rFonts w:ascii="Vazirmatn" w:hAnsi="Vazirmatn"/>
        </w:rPr>
        <w:t xml:space="preserve"> پس از ترانسفیوژن این تست‌ها دیگر قابل تفسیر نیستند.</w:t>
      </w:r>
    </w:p>
    <w:p>
      <w:pPr>
        <w:bidi w:val="1"/>
      </w:pPr>
      <w:r>
        <w:rPr>
          <w:color w:val="B8913A"/>
        </w:rPr>
        <w:t>❖ ❖ ❖</w:t>
      </w:r>
    </w:p>
    <w:p>
      <w:pPr>
        <w:spacing w:before="280"/>
        <w:bidi w:val="1"/>
      </w:pPr>
      <w:r>
        <w:rPr>
          <w:rFonts w:ascii="Vazirmatn" w:hAnsi="Vazirmatn"/>
          <w:b/>
          <w:color w:val="0F2744"/>
          <w:sz w:val="29"/>
        </w:rPr>
        <w:t>۳. قدم دوم: MCV — کریوات چه اندازه دارند؟</w:t>
      </w:r>
    </w:p>
    <w:p>
      <w:pPr>
        <w:bidi w:val="1"/>
      </w:pPr>
      <w:r>
        <w:rPr>
          <w:rFonts w:ascii="Vazirmatn" w:hAnsi="Vazirmatn"/>
        </w:rPr>
        <w:t>MCV انمی را به سه دسته تقسیم می‌کند. هر دسته mechanism خودش را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دسته</w:t>
            </w:r>
          </w:p>
        </w:tc>
        <w:tc>
          <w:tcPr>
            <w:tcW w:type="dxa" w:w="2578"/>
            <w:shd w:val="clear" w:fill="136f73"/>
          </w:tcPr>
          <w:p>
            <w:pPr>
              <w:bidi w:val="1"/>
            </w:pPr>
            <w:r/>
            <w:r>
              <w:rPr>
                <w:b/>
                <w:color w:val="FFFFFF"/>
                <w:sz w:val="19"/>
              </w:rPr>
              <w:t>mechanism</w:t>
            </w:r>
          </w:p>
        </w:tc>
        <w:tc>
          <w:tcPr>
            <w:tcW w:type="dxa" w:w="2578"/>
            <w:shd w:val="clear" w:fill="136f73"/>
          </w:tcPr>
          <w:p>
            <w:pPr>
              <w:bidi w:val="1"/>
            </w:pPr>
            <w:r/>
            <w:r>
              <w:rPr>
                <w:b/>
                <w:color w:val="FFFFFF"/>
                <w:sz w:val="19"/>
              </w:rPr>
              <w:t>علل اصلی</w:t>
            </w:r>
          </w:p>
        </w:tc>
        <w:tc>
          <w:tcPr>
            <w:tcW w:type="dxa" w:w="2578"/>
            <w:shd w:val="clear" w:fill="136f73"/>
          </w:tcPr>
          <w:p>
            <w:pPr>
              <w:bidi w:val="1"/>
            </w:pPr>
            <w:r/>
            <w:r>
              <w:rPr>
                <w:b/>
                <w:color w:val="FFFFFF"/>
                <w:sz w:val="19"/>
              </w:rPr>
              <w:t>تست بعدی</w:t>
            </w:r>
          </w:p>
        </w:tc>
      </w:tr>
      <w:tr>
        <w:tc>
          <w:tcPr>
            <w:tcW w:type="dxa" w:w="2578"/>
          </w:tcPr>
          <w:p>
            <w:pPr>
              <w:bidi w:val="1"/>
            </w:pPr>
            <w:r>
              <w:rPr>
                <w:sz w:val="18"/>
              </w:rPr>
            </w:r>
            <w:r>
              <w:rPr>
                <w:rFonts w:ascii="Vazirmatn" w:hAnsi="Vazirmatn"/>
                <w:b/>
                <w:sz w:val="18"/>
              </w:rPr>
              <w:t>Normocytic</w:t>
            </w:r>
            <w:r>
              <w:rPr>
                <w:rFonts w:ascii="Vazirmatn" w:hAnsi="Vazirmatn"/>
                <w:sz w:val="18"/>
              </w:rPr>
              <w:t xml:space="preserve"> (MCV نورمال)</w:t>
            </w:r>
          </w:p>
        </w:tc>
        <w:tc>
          <w:tcPr>
            <w:tcW w:type="dxa" w:w="2578"/>
          </w:tcPr>
          <w:p>
            <w:pPr>
              <w:bidi w:val="1"/>
            </w:pPr>
            <w:r>
              <w:rPr>
                <w:sz w:val="18"/>
              </w:rPr>
            </w:r>
            <w:r>
              <w:rPr>
                <w:rFonts w:ascii="Vazirmatn" w:hAnsi="Vazirmatn"/>
                <w:sz w:val="18"/>
              </w:rPr>
              <w:t>کریوات درست ساخته شده‌اند، ولی کم تولید شده یا ضایع شده‌اند</w:t>
            </w:r>
          </w:p>
        </w:tc>
        <w:tc>
          <w:tcPr>
            <w:tcW w:type="dxa" w:w="2578"/>
          </w:tcPr>
          <w:p>
            <w:pPr>
              <w:bidi w:val="1"/>
            </w:pPr>
            <w:r>
              <w:rPr>
                <w:sz w:val="18"/>
              </w:rPr>
            </w:r>
            <w:r>
              <w:rPr>
                <w:rFonts w:ascii="Vazirmatn" w:hAnsi="Vazirmatn"/>
                <w:sz w:val="18"/>
              </w:rPr>
              <w:t xml:space="preserve">خونریزی حاد، </w:t>
            </w:r>
            <w:r>
              <w:rPr>
                <w:rFonts w:ascii="Vazirmatn" w:hAnsi="Vazirmatn"/>
                <w:b/>
                <w:sz w:val="18"/>
              </w:rPr>
              <w:t>CKD</w:t>
            </w:r>
            <w:r>
              <w:rPr>
                <w:rFonts w:ascii="Vazirmatn" w:hAnsi="Vazirmatn"/>
                <w:sz w:val="18"/>
              </w:rPr>
              <w:t xml:space="preserve"> (Erythropoietin کم — فصل ۳۹)، انمی امراض مزمن، همولیز، مغز استخوان (Aplasia، ارتشاح)، </w:t>
            </w:r>
            <w:r>
              <w:rPr>
                <w:rFonts w:ascii="Vazirmatn" w:hAnsi="Vazirmatn"/>
                <w:b/>
                <w:sz w:val="18"/>
              </w:rPr>
              <w:t>ترکیب</w:t>
            </w:r>
            <w:r>
              <w:rPr>
                <w:rFonts w:ascii="Vazirmatn" w:hAnsi="Vazirmatn"/>
                <w:sz w:val="18"/>
              </w:rPr>
              <w:t xml:space="preserve"> فقر آهن و B12</w:t>
            </w:r>
          </w:p>
        </w:tc>
        <w:tc>
          <w:tcPr>
            <w:tcW w:type="dxa" w:w="2578"/>
          </w:tcPr>
          <w:p>
            <w:pPr>
              <w:bidi w:val="1"/>
            </w:pPr>
            <w:r>
              <w:rPr>
                <w:sz w:val="18"/>
              </w:rPr>
            </w:r>
            <w:r>
              <w:rPr>
                <w:rFonts w:ascii="Vazirmatn" w:hAnsi="Vazirmatn"/>
                <w:b/>
                <w:sz w:val="18"/>
              </w:rPr>
              <w:t>Reticulocyte</w:t>
            </w:r>
          </w:p>
        </w:tc>
      </w:tr>
      <w:tr>
        <w:tc>
          <w:tcPr>
            <w:tcW w:type="dxa" w:w="2578"/>
          </w:tcPr>
          <w:p>
            <w:pPr>
              <w:bidi w:val="1"/>
            </w:pPr>
            <w:r>
              <w:rPr>
                <w:sz w:val="18"/>
              </w:rPr>
            </w:r>
            <w:r>
              <w:rPr>
                <w:rFonts w:ascii="Vazirmatn" w:hAnsi="Vazirmatn"/>
                <w:b/>
                <w:sz w:val="18"/>
              </w:rPr>
              <w:t>Macrocytic</w:t>
            </w:r>
            <w:r>
              <w:rPr>
                <w:rFonts w:ascii="Vazirmatn" w:hAnsi="Vazirmatn"/>
                <w:sz w:val="18"/>
              </w:rPr>
              <w:t xml:space="preserve"> (MCV بلند)</w:t>
            </w:r>
          </w:p>
        </w:tc>
        <w:tc>
          <w:tcPr>
            <w:tcW w:type="dxa" w:w="2578"/>
          </w:tcPr>
          <w:p>
            <w:pPr>
              <w:bidi w:val="1"/>
            </w:pPr>
            <w:r>
              <w:rPr>
                <w:sz w:val="18"/>
              </w:rPr>
            </w:r>
            <w:r>
              <w:rPr>
                <w:rFonts w:ascii="Vazirmatn" w:hAnsi="Vazirmatn"/>
                <w:sz w:val="18"/>
              </w:rPr>
              <w:t>ساختن DNA مختل است (B12، Folate) یا غشا تغییر کرده</w:t>
            </w:r>
          </w:p>
        </w:tc>
        <w:tc>
          <w:tcPr>
            <w:tcW w:type="dxa" w:w="2578"/>
          </w:tcPr>
          <w:p>
            <w:pPr>
              <w:bidi w:val="1"/>
            </w:pPr>
            <w:r>
              <w:rPr>
                <w:sz w:val="18"/>
              </w:rPr>
            </w:r>
            <w:r>
              <w:rPr>
                <w:rFonts w:ascii="Vazirmatn" w:hAnsi="Vazirmatn"/>
                <w:b/>
                <w:sz w:val="18"/>
              </w:rPr>
              <w:t>کمبود B12 و Folate</w:t>
            </w:r>
            <w:r>
              <w:rPr>
                <w:rFonts w:ascii="Vazirmatn" w:hAnsi="Vazirmatn"/>
                <w:sz w:val="18"/>
              </w:rPr>
              <w:t>، الکول، مرض کبد، Hypothyroidism (فصل ۴۹)، دواها (Methotrexate، Hydroxyurea)، MDS، Reticulocytosis</w:t>
            </w:r>
          </w:p>
        </w:tc>
        <w:tc>
          <w:tcPr>
            <w:tcW w:type="dxa" w:w="2578"/>
          </w:tcPr>
          <w:p>
            <w:pPr>
              <w:bidi w:val="1"/>
            </w:pPr>
            <w:r>
              <w:rPr>
                <w:sz w:val="18"/>
              </w:rPr>
            </w:r>
            <w:r>
              <w:rPr>
                <w:rFonts w:ascii="Vazirmatn" w:hAnsi="Vazirmatn"/>
                <w:sz w:val="18"/>
              </w:rPr>
              <w:t>B12، Folate، لام خون</w:t>
            </w:r>
          </w:p>
        </w:tc>
      </w:tr>
    </w:tbl>
    <w:p>
      <w:pPr>
        <w:spacing w:before="200"/>
        <w:bidi w:val="1"/>
      </w:pPr>
      <w:r>
        <w:rPr>
          <w:rFonts w:ascii="Vazirmatn" w:hAnsi="Vazirmatn"/>
          <w:b/>
          <w:color w:val="136F73"/>
          <w:sz w:val="25"/>
        </w:rPr>
        <w:t>Microcytosis: فقر آهن یا Thalassaemia trait؟</w:t>
      </w:r>
    </w:p>
    <w:p>
      <w:pPr>
        <w:bidi w:val="1"/>
      </w:pPr>
      <w:r>
        <w:rPr>
          <w:rFonts w:ascii="Vazirmatn" w:hAnsi="Vazirmatn"/>
        </w:rPr>
        <w:t>این مهم‌ترین تفریق Microcytosis در منطقهٔ ماست. اشتباه آن دو ضرر دارد:</w:t>
      </w:r>
    </w:p>
    <w:p>
      <w:pPr>
        <w:ind w:right="340"/>
        <w:bidi w:val="1"/>
      </w:pPr>
      <w:r>
        <w:rPr>
          <w:color w:val="136F73"/>
        </w:rPr>
        <w:t xml:space="preserve">● </w:t>
      </w:r>
      <w:r>
        <w:rPr>
          <w:rFonts w:ascii="Vazirmatn" w:hAnsi="Vazirmatn"/>
        </w:rPr>
        <w:t>Thalassaemia trait سال‌ها آهن بی‌جا می‌گیرد، که بی‌فایده و در دراز مدت ضرر است؛</w:t>
      </w:r>
    </w:p>
    <w:p>
      <w:pPr>
        <w:ind w:right="340"/>
        <w:bidi w:val="1"/>
      </w:pPr>
      <w:r>
        <w:rPr>
          <w:color w:val="136F73"/>
        </w:rPr>
        <w:t xml:space="preserve">● </w:t>
      </w:r>
      <w:r>
        <w:rPr>
          <w:rFonts w:ascii="Vazirmatn" w:hAnsi="Vazirmatn"/>
        </w:rPr>
        <w:t xml:space="preserve">و فرصت </w:t>
      </w:r>
      <w:r>
        <w:rPr>
          <w:rFonts w:ascii="Vazirmatn" w:hAnsi="Vazirmatn"/>
          <w:b/>
        </w:rPr>
        <w:t>مشورهٔ جنتیکی پیش از ازدواج</w:t>
      </w:r>
      <w:r>
        <w:rPr>
          <w:rFonts w:ascii="Vazirmatn" w:hAnsi="Vazirmatn"/>
        </w:rPr>
        <w:t xml:space="preserve"> از دست می‌رود.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فقر آهن</w:t>
            </w:r>
          </w:p>
        </w:tc>
        <w:tc>
          <w:tcPr>
            <w:tcW w:type="dxa" w:w="3437"/>
            <w:shd w:val="clear" w:fill="136f73"/>
          </w:tcPr>
          <w:p>
            <w:pPr>
              <w:bidi w:val="1"/>
            </w:pPr>
            <w:r/>
            <w:r>
              <w:rPr>
                <w:b/>
                <w:color w:val="FFFFFF"/>
                <w:sz w:val="19"/>
              </w:rPr>
              <w:t>Thalassaemia trait</w:t>
            </w:r>
          </w:p>
        </w:tc>
      </w:tr>
      <w:tr>
        <w:tc>
          <w:tcPr>
            <w:tcW w:type="dxa" w:w="3437"/>
          </w:tcPr>
          <w:p>
            <w:pPr>
              <w:bidi w:val="1"/>
            </w:pPr>
            <w:r>
              <w:rPr>
                <w:sz w:val="18"/>
              </w:rPr>
            </w:r>
            <w:r>
              <w:rPr>
                <w:rFonts w:ascii="Vazirmatn" w:hAnsi="Vazirmatn"/>
                <w:sz w:val="18"/>
              </w:rPr>
              <w:t>تعداد RBC</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b/>
                <w:sz w:val="18"/>
              </w:rPr>
              <w:t>نورمال یا حتی بلند</w:t>
            </w:r>
            <w:r>
              <w:rPr>
                <w:rFonts w:ascii="Vazirmatn" w:hAnsi="Vazirmatn"/>
                <w:sz w:val="18"/>
              </w:rPr>
              <w:t>، با وجود MCV بسیار پایین</w:t>
            </w:r>
          </w:p>
        </w:tc>
      </w:tr>
      <w:tr>
        <w:tc>
          <w:tcPr>
            <w:tcW w:type="dxa" w:w="3437"/>
          </w:tcPr>
          <w:p>
            <w:pPr>
              <w:bidi w:val="1"/>
            </w:pPr>
            <w:r>
              <w:rPr>
                <w:sz w:val="18"/>
              </w:rPr>
            </w:r>
            <w:r>
              <w:rPr>
                <w:rFonts w:ascii="Vazirmatn" w:hAnsi="Vazirmatn"/>
                <w:sz w:val="18"/>
              </w:rPr>
              <w:t>شدت انمی نسبت به MCV</w:t>
            </w:r>
          </w:p>
        </w:tc>
        <w:tc>
          <w:tcPr>
            <w:tcW w:type="dxa" w:w="3437"/>
          </w:tcPr>
          <w:p>
            <w:pPr>
              <w:bidi w:val="1"/>
            </w:pPr>
            <w:r>
              <w:rPr>
                <w:sz w:val="18"/>
              </w:rPr>
            </w:r>
            <w:r>
              <w:rPr>
                <w:rFonts w:ascii="Vazirmatn" w:hAnsi="Vazirmatn"/>
                <w:sz w:val="18"/>
              </w:rPr>
              <w:t>MCV با انمی متناسب کم می‌شود</w:t>
            </w:r>
          </w:p>
        </w:tc>
        <w:tc>
          <w:tcPr>
            <w:tcW w:type="dxa" w:w="3437"/>
          </w:tcPr>
          <w:p>
            <w:pPr>
              <w:bidi w:val="1"/>
            </w:pPr>
            <w:r>
              <w:rPr>
                <w:sz w:val="18"/>
              </w:rPr>
            </w:r>
            <w:r>
              <w:rPr>
                <w:rFonts w:ascii="Vazirmatn" w:hAnsi="Vazirmatn"/>
                <w:sz w:val="18"/>
              </w:rPr>
              <w:t xml:space="preserve">انمی </w:t>
            </w:r>
            <w:r>
              <w:rPr>
                <w:rFonts w:ascii="Vazirmatn" w:hAnsi="Vazirmatn"/>
                <w:b/>
                <w:sz w:val="18"/>
              </w:rPr>
              <w:t>خفیف</w:t>
            </w:r>
            <w:r>
              <w:rPr>
                <w:rFonts w:ascii="Vazirmatn" w:hAnsi="Vazirmatn"/>
                <w:sz w:val="18"/>
              </w:rPr>
              <w:t xml:space="preserve"> با MCV </w:t>
            </w:r>
            <w:r>
              <w:rPr>
                <w:rFonts w:ascii="Vazirmatn" w:hAnsi="Vazirmatn"/>
                <w:b/>
                <w:sz w:val="18"/>
              </w:rPr>
              <w:t>بسیار</w:t>
            </w:r>
            <w:r>
              <w:rPr>
                <w:rFonts w:ascii="Vazirmatn" w:hAnsi="Vazirmatn"/>
                <w:sz w:val="18"/>
              </w:rPr>
              <w:t xml:space="preserve"> پایین</w:t>
            </w:r>
          </w:p>
        </w:tc>
      </w:tr>
      <w:tr>
        <w:tc>
          <w:tcPr>
            <w:tcW w:type="dxa" w:w="3437"/>
          </w:tcPr>
          <w:p>
            <w:pPr>
              <w:bidi w:val="1"/>
            </w:pPr>
            <w:r>
              <w:rPr>
                <w:sz w:val="18"/>
              </w:rPr>
            </w:r>
            <w:r>
              <w:rPr>
                <w:rFonts w:ascii="Vazirmatn" w:hAnsi="Vazirmatn"/>
                <w:sz w:val="18"/>
              </w:rPr>
              <w:t>RDW</w:t>
            </w:r>
          </w:p>
        </w:tc>
        <w:tc>
          <w:tcPr>
            <w:tcW w:type="dxa" w:w="3437"/>
          </w:tcPr>
          <w:p>
            <w:pPr>
              <w:bidi w:val="1"/>
            </w:pPr>
            <w:r>
              <w:rPr>
                <w:sz w:val="18"/>
              </w:rPr>
            </w:r>
            <w:r>
              <w:rPr>
                <w:rFonts w:ascii="Vazirmatn" w:hAnsi="Vazirmatn"/>
                <w:sz w:val="18"/>
              </w:rPr>
              <w:t>اکثراً بلند (کریوات مختلف‌اندازه)</w:t>
            </w:r>
          </w:p>
        </w:tc>
        <w:tc>
          <w:tcPr>
            <w:tcW w:type="dxa" w:w="3437"/>
          </w:tcPr>
          <w:p>
            <w:pPr>
              <w:bidi w:val="1"/>
            </w:pPr>
            <w:r>
              <w:rPr>
                <w:sz w:val="18"/>
              </w:rPr>
            </w:r>
            <w:r>
              <w:rPr>
                <w:rFonts w:ascii="Vazirmatn" w:hAnsi="Vazirmatn"/>
                <w:sz w:val="18"/>
              </w:rPr>
              <w:t>اکثراً نورمال (کریوات یکسان کوچک)</w:t>
            </w:r>
          </w:p>
        </w:tc>
      </w:tr>
      <w:tr>
        <w:tc>
          <w:tcPr>
            <w:tcW w:type="dxa" w:w="3437"/>
          </w:tcPr>
          <w:p>
            <w:pPr>
              <w:bidi w:val="1"/>
            </w:pPr>
            <w:r>
              <w:rPr>
                <w:sz w:val="18"/>
              </w:rPr>
            </w:r>
            <w:r>
              <w:rPr>
                <w:rFonts w:ascii="Vazirmatn" w:hAnsi="Vazirmatn"/>
                <w:sz w:val="18"/>
              </w:rPr>
              <w:t>سابقهٔ فامیلی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تست قطعی</w:t>
            </w:r>
          </w:p>
        </w:tc>
        <w:tc>
          <w:tcPr>
            <w:tcW w:type="dxa" w:w="3437"/>
          </w:tcPr>
          <w:p>
            <w:pPr>
              <w:bidi w:val="1"/>
            </w:pPr>
            <w:r>
              <w:rPr>
                <w:sz w:val="18"/>
              </w:rPr>
            </w:r>
            <w:r>
              <w:rPr>
                <w:rFonts w:ascii="Vazirmatn" w:hAnsi="Vazirmatn"/>
                <w:sz w:val="18"/>
              </w:rPr>
              <w:t>Ferritin</w:t>
            </w:r>
          </w:p>
        </w:tc>
        <w:tc>
          <w:tcPr>
            <w:tcW w:type="dxa" w:w="3437"/>
          </w:tcPr>
          <w:p>
            <w:pPr>
              <w:bidi w:val="1"/>
            </w:pPr>
            <w:r>
              <w:rPr>
                <w:sz w:val="18"/>
              </w:rPr>
            </w:r>
            <w:r>
              <w:rPr>
                <w:rFonts w:ascii="Vazirmatn" w:hAnsi="Vazirmatn"/>
                <w:b/>
                <w:sz w:val="18"/>
              </w:rPr>
              <w:t>Hb electrophoresis / HPLC</w:t>
            </w:r>
            <w:r>
              <w:rPr>
                <w:rFonts w:ascii="Vazirmatn" w:hAnsi="Vazirmatn"/>
                <w:sz w:val="18"/>
              </w:rPr>
              <w:t xml:space="preserve"> (HbA2 بلند در Beta-thalassaemia trait)</w:t>
            </w:r>
          </w:p>
        </w:tc>
      </w:tr>
    </w:tbl>
    <w:p>
      <w:pPr>
        <w:bidi w:val="1"/>
      </w:pPr>
      <w:r>
        <w:rPr>
          <w:rFonts w:ascii="Vazirmatn" w:hAnsi="Vazirmatn"/>
          <w:i/>
        </w:rPr>
        <w:t>(این جدول سرنخ‌های پاتوفزیولوژیک است. شاخص‌های ریاضی مثل Mentzer و حد HbA2 از رهنمود اولیه در این فصل تأیید نشد → SD-46. فصل ۶۱ ادامه می‌دهد.)</w:t>
      </w:r>
    </w:p>
    <w:p>
      <w:pPr>
        <w:bidi w:val="1"/>
      </w:pPr>
      <w:r>
        <w:rPr>
          <w:rFonts w:ascii="Vazirmatn" w:hAnsi="Vazirmatn"/>
        </w:rPr>
        <w:t xml:space="preserve">⚠️ </w:t>
      </w:r>
      <w:r>
        <w:rPr>
          <w:rFonts w:ascii="Vazirmatn" w:hAnsi="Vazirmatn"/>
          <w:b/>
        </w:rPr>
        <w:t>دام:</w:t>
      </w:r>
      <w:r>
        <w:rPr>
          <w:rFonts w:ascii="Vazirmatn" w:hAnsi="Vazirmatn"/>
        </w:rPr>
        <w:t xml:space="preserve"> در زنی که </w:t>
      </w:r>
      <w:r>
        <w:rPr>
          <w:rFonts w:ascii="Vazirmatn" w:hAnsi="Vazirmatn"/>
          <w:b/>
        </w:rPr>
        <w:t>هم</w:t>
      </w:r>
      <w:r>
        <w:rPr>
          <w:rFonts w:ascii="Vazirmatn" w:hAnsi="Vazirmatn"/>
        </w:rPr>
        <w:t xml:space="preserve"> Thalassaemia trait و </w:t>
      </w:r>
      <w:r>
        <w:rPr>
          <w:rFonts w:ascii="Vazirmatn" w:hAnsi="Vazirmatn"/>
          <w:b/>
        </w:rPr>
        <w:t>هم</w:t>
      </w:r>
      <w:r>
        <w:rPr>
          <w:rFonts w:ascii="Vazirmatn" w:hAnsi="Vazirmatn"/>
        </w:rPr>
        <w:t xml:space="preserve"> فقر آهن دارد، HbA2 ممکن است کاذباً پایین بیاید. اول آهن را اصلاح کن، بعد Electrophoresis را دوباره ببین.</w:t>
      </w:r>
    </w:p>
    <w:p>
      <w:pPr>
        <w:bidi w:val="1"/>
      </w:pPr>
      <w:r>
        <w:rPr>
          <w:rFonts w:ascii="Vazirmatn" w:hAnsi="Vazirmatn"/>
        </w:rPr>
        <w:t xml:space="preserve">⚠️ </w:t>
      </w:r>
      <w:r>
        <w:rPr>
          <w:rFonts w:ascii="Vazirmatn" w:hAnsi="Vazirmatn"/>
          <w:b/>
        </w:rPr>
        <w:t>دام: Ferritin در التهاب.</w:t>
      </w:r>
      <w:r>
        <w:rPr>
          <w:rFonts w:ascii="Vazirmatn" w:hAnsi="Vazirmatn"/>
        </w:rPr>
        <w:t xml:space="preserve"> Ferritin در التهاب، انتان، مرض کبد و سرطان </w:t>
      </w:r>
      <w:r>
        <w:rPr>
          <w:rFonts w:ascii="Vazirmatn" w:hAnsi="Vazirmatn"/>
          <w:b/>
        </w:rPr>
        <w:t>بالا می‌رود</w:t>
      </w:r>
      <w:r>
        <w:rPr>
          <w:rFonts w:ascii="Vazirmatn" w:hAnsi="Vazirmatn"/>
        </w:rPr>
        <w:t xml:space="preserve">، چون پروتین مرحلهٔ حاد است. پس Ferritin «نورمال» در مریض ملتهب فقر آهن را رد نمی‌کند. Ferritin </w:t>
      </w:r>
      <w:r>
        <w:rPr>
          <w:rFonts w:ascii="Vazirmatn" w:hAnsi="Vazirmatn"/>
          <w:b/>
        </w:rPr>
        <w:t>پایین</w:t>
      </w:r>
      <w:r>
        <w:rPr>
          <w:rFonts w:ascii="Vazirmatn" w:hAnsi="Vazirmatn"/>
        </w:rPr>
        <w:t xml:space="preserve"> همیشه معنادار است. حدود دقیق → فصل ۶۱.</w:t>
      </w:r>
    </w:p>
    <w:p>
      <w:pPr>
        <w:bidi w:val="1"/>
      </w:pPr>
      <w:r>
        <w:rPr>
          <w:color w:val="B8913A"/>
        </w:rPr>
        <w:t>❖ ❖ ❖</w:t>
      </w:r>
    </w:p>
    <w:p>
      <w:pPr>
        <w:spacing w:before="280"/>
        <w:bidi w:val="1"/>
      </w:pPr>
      <w:r>
        <w:rPr>
          <w:rFonts w:ascii="Vazirmatn" w:hAnsi="Vazirmatn"/>
          <w:b/>
          <w:color w:val="0F2744"/>
          <w:sz w:val="29"/>
        </w:rPr>
        <w:t>۴. قدم سوم: Reticulocyte — مغز استخوان جواب می‌دهد؟</w:t>
      </w:r>
    </w:p>
    <w:p>
      <w:pPr>
        <w:bidi w:val="1"/>
      </w:pPr>
      <w:r>
        <w:rPr>
          <w:rFonts w:ascii="Vazirmatn" w:hAnsi="Vazirmatn"/>
        </w:rPr>
        <w:t xml:space="preserve">Reticulocyte کریوهٔ سرخ جوانی است که تازه از مغز استخوان آمده است. شمار آن جواب یک سؤال است: </w:t>
      </w:r>
      <w:r>
        <w:rPr>
          <w:rFonts w:ascii="Vazirmatn" w:hAnsi="Vazirmatn"/>
          <w:b/>
        </w:rPr>
        <w:t>«مشکل در کارخانه است یا بعد از کارخانه؟»</w:t>
      </w:r>
    </w:p>
    <w:p>
      <w:pPr>
        <w:ind w:right="340"/>
        <w:bidi w:val="1"/>
      </w:pPr>
      <w:r>
        <w:rPr>
          <w:color w:val="136F73"/>
        </w:rPr>
        <w:t xml:space="preserve">● </w:t>
      </w:r>
      <w:r>
        <w:rPr>
          <w:rFonts w:ascii="Vazirmatn" w:hAnsi="Vazirmatn"/>
          <w:b/>
        </w:rPr>
        <w:t>Reticulocyte پایین</w:t>
      </w:r>
      <w:r>
        <w:rPr>
          <w:rFonts w:ascii="Vazirmatn" w:hAnsi="Vazirmatn"/>
        </w:rPr>
        <w:t xml:space="preserve"> (نسبت به شدت انمی) → </w:t>
      </w:r>
      <w:r>
        <w:rPr>
          <w:rFonts w:ascii="Vazirmatn" w:hAnsi="Vazirmatn"/>
          <w:b/>
        </w:rPr>
        <w:t>کارخانه خراب است</w:t>
      </w:r>
      <w:r>
        <w:rPr>
          <w:rFonts w:ascii="Vazirmatn" w:hAnsi="Vazirmatn"/>
        </w:rPr>
        <w:t>:</w:t>
      </w:r>
    </w:p>
    <w:p>
      <w:pPr>
        <w:ind w:right="340"/>
        <w:bidi w:val="1"/>
      </w:pPr>
      <w:r>
        <w:rPr>
          <w:color w:val="136F73"/>
        </w:rPr>
        <w:t xml:space="preserve">● </w:t>
      </w:r>
      <w:r>
        <w:rPr>
          <w:rFonts w:ascii="Vazirmatn" w:hAnsi="Vazirmatn"/>
        </w:rPr>
        <w:t>کمبود مواد خام: آهن، B12، Folate؛</w:t>
      </w:r>
    </w:p>
    <w:p>
      <w:pPr>
        <w:ind w:right="340"/>
        <w:bidi w:val="1"/>
      </w:pPr>
      <w:r>
        <w:rPr>
          <w:color w:val="136F73"/>
        </w:rPr>
        <w:t xml:space="preserve">● </w:t>
      </w:r>
      <w:r>
        <w:rPr>
          <w:rFonts w:ascii="Vazirmatn" w:hAnsi="Vazirmatn"/>
        </w:rPr>
        <w:t>کمبود Erythropoietin: CKD؛</w:t>
      </w:r>
    </w:p>
    <w:p>
      <w:pPr>
        <w:ind w:right="340"/>
        <w:bidi w:val="1"/>
      </w:pPr>
      <w:r>
        <w:rPr>
          <w:color w:val="136F73"/>
        </w:rPr>
        <w:t xml:space="preserve">● </w:t>
      </w:r>
      <w:r>
        <w:rPr>
          <w:rFonts w:ascii="Vazirmatn" w:hAnsi="Vazirmatn"/>
        </w:rPr>
        <w:t>خود مغز استخوان: Aplasia، Leukaemia، ارتشاح، دوا.</w:t>
      </w:r>
    </w:p>
    <w:p>
      <w:pPr>
        <w:ind w:right="340"/>
        <w:bidi w:val="1"/>
      </w:pPr>
      <w:r>
        <w:rPr>
          <w:color w:val="136F73"/>
        </w:rPr>
        <w:t xml:space="preserve">● </w:t>
      </w:r>
      <w:r>
        <w:rPr>
          <w:rFonts w:ascii="Vazirmatn" w:hAnsi="Vazirmatn"/>
          <w:b/>
        </w:rPr>
        <w:t>Reticulocyte بلند</w:t>
      </w:r>
      <w:r>
        <w:rPr>
          <w:rFonts w:ascii="Vazirmatn" w:hAnsi="Vazirmatn"/>
        </w:rPr>
        <w:t xml:space="preserve"> → کارخانه کار می‌کند، اما کریوات </w:t>
      </w:r>
      <w:r>
        <w:rPr>
          <w:rFonts w:ascii="Vazirmatn" w:hAnsi="Vazirmatn"/>
          <w:b/>
        </w:rPr>
        <w:t>بیرون از آن</w:t>
      </w:r>
      <w:r>
        <w:rPr>
          <w:rFonts w:ascii="Vazirmatn" w:hAnsi="Vazirmatn"/>
        </w:rPr>
        <w:t xml:space="preserve"> از دست می‌روند:</w:t>
      </w:r>
    </w:p>
    <w:p>
      <w:pPr>
        <w:ind w:right="340"/>
        <w:bidi w:val="1"/>
      </w:pPr>
      <w:r>
        <w:rPr>
          <w:color w:val="136F73"/>
        </w:rPr>
        <w:t xml:space="preserve">● </w:t>
      </w:r>
      <w:r>
        <w:rPr>
          <w:rFonts w:ascii="Vazirmatn" w:hAnsi="Vazirmatn"/>
          <w:b/>
        </w:rPr>
        <w:t>خونریزی</w:t>
      </w:r>
      <w:r>
        <w:rPr>
          <w:rFonts w:ascii="Vazirmatn" w:hAnsi="Vazirmatn"/>
        </w:rPr>
        <w:t xml:space="preserve"> (پس از چند روز)؛</w:t>
      </w:r>
    </w:p>
    <w:p>
      <w:pPr>
        <w:ind w:right="340"/>
        <w:bidi w:val="1"/>
      </w:pPr>
      <w:r>
        <w:rPr>
          <w:color w:val="136F73"/>
        </w:rPr>
        <w:t xml:space="preserve">● </w:t>
      </w:r>
      <w:r>
        <w:rPr>
          <w:rFonts w:ascii="Vazirmatn" w:hAnsi="Vazirmatn"/>
          <w:b/>
        </w:rPr>
        <w:t>همولیز</w:t>
      </w:r>
      <w:r>
        <w:rPr>
          <w:rFonts w:ascii="Vazirmatn" w:hAnsi="Vazirmatn"/>
        </w:rPr>
        <w:t xml:space="preserve"> (فصل ۶۲).</w:t>
      </w:r>
    </w:p>
    <w:p>
      <w:pPr>
        <w:bidi w:val="1"/>
      </w:pPr>
      <w:r>
        <w:rPr>
          <w:rFonts w:ascii="Vazirmatn" w:hAnsi="Vazirmatn"/>
          <w:b/>
        </w:rPr>
        <w:t>چرا «نسبت به شدت انمی»؟</w:t>
      </w:r>
      <w:r>
        <w:rPr>
          <w:rFonts w:ascii="Vazirmatn" w:hAnsi="Vazirmatn"/>
        </w:rPr>
        <w:t xml:space="preserve"> در انمی شدید، مغز استخوان سالم باید Reticulocyte را </w:t>
      </w:r>
      <w:r>
        <w:rPr>
          <w:rFonts w:ascii="Vazirmatn" w:hAnsi="Vazirmatn"/>
          <w:b/>
        </w:rPr>
        <w:t>چند برابر</w:t>
      </w:r>
      <w:r>
        <w:rPr>
          <w:rFonts w:ascii="Vazirmatn" w:hAnsi="Vazirmatn"/>
        </w:rPr>
        <w:t xml:space="preserve"> بسازد. Reticulocyte «نورمال» در یک مریض با Hb ۷۰ در واقع </w:t>
      </w:r>
      <w:r>
        <w:rPr>
          <w:rFonts w:ascii="Vazirmatn" w:hAnsi="Vazirmatn"/>
          <w:b/>
        </w:rPr>
        <w:t>جواب ناکافی</w:t>
      </w:r>
      <w:r>
        <w:rPr>
          <w:rFonts w:ascii="Vazirmatn" w:hAnsi="Vazirmatn"/>
        </w:rPr>
        <w:t xml:space="preserve"> است. همان منطق «نامتناسب» که در PTH (فصل ۵۱) و Insulin (فصل ۵۲) دیدیم.</w:t>
      </w:r>
    </w:p>
    <w:p>
      <w:pPr>
        <w:bidi w:val="1"/>
      </w:pPr>
      <w:r>
        <w:rPr>
          <w:rFonts w:ascii="Vazirmatn" w:hAnsi="Vazirmatn"/>
          <w:b/>
        </w:rPr>
        <w:t>نشانه‌های همولیز</w:t>
      </w:r>
      <w:r>
        <w:rPr>
          <w:rFonts w:ascii="Vazirmatn" w:hAnsi="Vazirmatn"/>
        </w:rPr>
        <w:t xml:space="preserve"> (فصل ۶۲):</w:t>
      </w:r>
    </w:p>
    <w:p>
      <w:pPr>
        <w:ind w:right="340"/>
        <w:bidi w:val="1"/>
      </w:pPr>
      <w:r>
        <w:rPr>
          <w:color w:val="136F73"/>
        </w:rPr>
        <w:t xml:space="preserve">● </w:t>
      </w:r>
      <w:r>
        <w:rPr>
          <w:rFonts w:ascii="Vazirmatn" w:hAnsi="Vazirmatn"/>
        </w:rPr>
        <w:t>LDH بلند؛</w:t>
      </w:r>
    </w:p>
    <w:p>
      <w:pPr>
        <w:ind w:right="340"/>
        <w:bidi w:val="1"/>
      </w:pPr>
      <w:r>
        <w:rPr>
          <w:color w:val="136F73"/>
        </w:rPr>
        <w:t xml:space="preserve">● </w:t>
      </w:r>
      <w:r>
        <w:rPr>
          <w:rFonts w:ascii="Vazirmatn" w:hAnsi="Vazirmatn"/>
        </w:rPr>
        <w:t>Bilirubin غیرمستقیم بلند؛</w:t>
      </w:r>
    </w:p>
    <w:p>
      <w:pPr>
        <w:ind w:right="340"/>
        <w:bidi w:val="1"/>
      </w:pPr>
      <w:r>
        <w:rPr>
          <w:color w:val="136F73"/>
        </w:rPr>
        <w:t xml:space="preserve">● </w:t>
      </w:r>
      <w:r>
        <w:rPr>
          <w:rFonts w:ascii="Vazirmatn" w:hAnsi="Vazirmatn"/>
        </w:rPr>
        <w:t>Haptoglobin پایین؛</w:t>
      </w:r>
    </w:p>
    <w:p>
      <w:pPr>
        <w:ind w:right="340"/>
        <w:bidi w:val="1"/>
      </w:pPr>
      <w:r>
        <w:rPr>
          <w:color w:val="136F73"/>
        </w:rPr>
        <w:t xml:space="preserve">● </w:t>
      </w:r>
      <w:r>
        <w:rPr>
          <w:rFonts w:ascii="Vazirmatn" w:hAnsi="Vazirmatn"/>
        </w:rPr>
        <w:t>یافته‌های لام خون.</w:t>
      </w:r>
    </w:p>
    <w:p>
      <w:pPr>
        <w:bidi w:val="1"/>
      </w:pPr>
      <w:r>
        <w:rPr>
          <w:color w:val="B8913A"/>
        </w:rPr>
        <w:t>❖ ❖ ❖</w:t>
      </w:r>
    </w:p>
    <w:p>
      <w:pPr>
        <w:spacing w:before="280"/>
        <w:bidi w:val="1"/>
      </w:pPr>
      <w:r>
        <w:rPr>
          <w:rFonts w:ascii="Vazirmatn" w:hAnsi="Vazirmatn"/>
          <w:b/>
          <w:color w:val="0F2744"/>
          <w:sz w:val="29"/>
        </w:rPr>
        <w:t>۵. لام خون (Peripheral smear) — دیدن با چشم خود</w:t>
      </w:r>
    </w:p>
    <w:p>
      <w:pPr>
        <w:bidi w:val="1"/>
      </w:pPr>
      <w:r>
        <w:rPr>
          <w:rFonts w:ascii="Vazirmatn" w:hAnsi="Vazirmatn"/>
        </w:rPr>
        <w:t xml:space="preserve">ماشین CBC عدد می‌دهد؛ </w:t>
      </w:r>
      <w:r>
        <w:rPr>
          <w:rFonts w:ascii="Vazirmatn" w:hAnsi="Vazirmatn"/>
          <w:b/>
        </w:rPr>
        <w:t>لام شکل را نشان می‌دهد.</w:t>
      </w:r>
      <w:r>
        <w:rPr>
          <w:rFonts w:ascii="Vazirmatn" w:hAnsi="Vazirmatn"/>
        </w:rPr>
        <w:t xml:space="preserve"> در شفاخانه‌ای که ماشین پیشرفته ندارد، لام خون و میکروسکوپ مهم‌ترین ابزار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 لام می‌بینی</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چرا عاجل است؟</w:t>
            </w:r>
          </w:p>
        </w:tc>
      </w:tr>
      <w:tr>
        <w:tc>
          <w:tcPr>
            <w:tcW w:type="dxa" w:w="3437"/>
          </w:tcPr>
          <w:p>
            <w:pPr>
              <w:bidi w:val="1"/>
            </w:pPr>
            <w:r>
              <w:rPr>
                <w:sz w:val="18"/>
              </w:rPr>
            </w:r>
            <w:r>
              <w:rPr>
                <w:rFonts w:ascii="Vazirmatn" w:hAnsi="Vazirmatn"/>
                <w:b/>
                <w:sz w:val="18"/>
              </w:rPr>
              <w:t>Blast</w:t>
            </w:r>
          </w:p>
        </w:tc>
        <w:tc>
          <w:tcPr>
            <w:tcW w:type="dxa" w:w="3437"/>
          </w:tcPr>
          <w:p>
            <w:pPr>
              <w:bidi w:val="1"/>
            </w:pPr>
            <w:r>
              <w:rPr>
                <w:sz w:val="18"/>
              </w:rPr>
            </w:r>
            <w:r>
              <w:rPr>
                <w:rFonts w:ascii="Vazirmatn" w:hAnsi="Vazirmatn"/>
                <w:b/>
                <w:sz w:val="18"/>
              </w:rPr>
              <w:t>Leukaemia حاد</w:t>
            </w:r>
          </w:p>
        </w:tc>
        <w:tc>
          <w:tcPr>
            <w:tcW w:type="dxa" w:w="3437"/>
          </w:tcPr>
          <w:p>
            <w:pPr>
              <w:bidi w:val="1"/>
            </w:pPr>
            <w:r>
              <w:rPr>
                <w:sz w:val="18"/>
              </w:rPr>
            </w:r>
            <w:r>
              <w:rPr>
                <w:rFonts w:ascii="Vazirmatn" w:hAnsi="Vazirmatn"/>
                <w:sz w:val="18"/>
              </w:rPr>
              <w:t>عاجل هماتولوژی → فصل ۶۳</w:t>
            </w:r>
          </w:p>
        </w:tc>
      </w:tr>
      <w:tr>
        <w:tc>
          <w:tcPr>
            <w:tcW w:type="dxa" w:w="3437"/>
          </w:tcPr>
          <w:p>
            <w:pPr>
              <w:bidi w:val="1"/>
            </w:pPr>
            <w:r>
              <w:rPr>
                <w:sz w:val="18"/>
              </w:rPr>
            </w:r>
            <w:r>
              <w:rPr>
                <w:rFonts w:ascii="Vazirmatn" w:hAnsi="Vazirmatn"/>
                <w:sz w:val="18"/>
              </w:rPr>
              <w:t>Spherocyte</w:t>
            </w:r>
          </w:p>
        </w:tc>
        <w:tc>
          <w:tcPr>
            <w:tcW w:type="dxa" w:w="3437"/>
          </w:tcPr>
          <w:p>
            <w:pPr>
              <w:bidi w:val="1"/>
            </w:pPr>
            <w:r>
              <w:rPr>
                <w:sz w:val="18"/>
              </w:rPr>
            </w:r>
            <w:r>
              <w:rPr>
                <w:rFonts w:ascii="Vazirmatn" w:hAnsi="Vazirmatn"/>
                <w:sz w:val="18"/>
              </w:rPr>
              <w:t>همولیز Autoimmune یا ارثی</w:t>
            </w:r>
          </w:p>
        </w:tc>
        <w:tc>
          <w:tcPr>
            <w:tcW w:type="dxa" w:w="3437"/>
          </w:tcPr>
          <w:p>
            <w:pPr>
              <w:bidi w:val="1"/>
            </w:pPr>
            <w:r>
              <w:rPr>
                <w:sz w:val="18"/>
              </w:rPr>
            </w:r>
            <w:r>
              <w:rPr>
                <w:rFonts w:ascii="Vazirmatn" w:hAnsi="Vazirmatn"/>
                <w:sz w:val="18"/>
              </w:rPr>
              <w:t>Coombs → فصل ۶۲</w:t>
            </w:r>
          </w:p>
        </w:tc>
      </w:tr>
      <w:tr>
        <w:tc>
          <w:tcPr>
            <w:tcW w:type="dxa" w:w="3437"/>
          </w:tcPr>
          <w:p>
            <w:pPr>
              <w:bidi w:val="1"/>
            </w:pPr>
            <w:r>
              <w:rPr>
                <w:sz w:val="18"/>
              </w:rPr>
            </w:r>
            <w:r>
              <w:rPr>
                <w:rFonts w:ascii="Vazirmatn" w:hAnsi="Vazirmatn"/>
                <w:sz w:val="18"/>
              </w:rPr>
              <w:t>Target cell</w:t>
            </w:r>
          </w:p>
        </w:tc>
        <w:tc>
          <w:tcPr>
            <w:tcW w:type="dxa" w:w="3437"/>
          </w:tcPr>
          <w:p>
            <w:pPr>
              <w:bidi w:val="1"/>
            </w:pPr>
            <w:r>
              <w:rPr>
                <w:sz w:val="18"/>
              </w:rPr>
            </w:r>
            <w:r>
              <w:rPr>
                <w:rFonts w:ascii="Vazirmatn" w:hAnsi="Vazirmatn"/>
                <w:sz w:val="18"/>
              </w:rPr>
              <w:t>Thalassaemia، مرض کبد، Hemoglobin 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Neutrophil با هستهٔ پرقطعه (Hypersegmented) و Macro-ovalocyte</w:t>
            </w:r>
          </w:p>
        </w:tc>
        <w:tc>
          <w:tcPr>
            <w:tcW w:type="dxa" w:w="3437"/>
          </w:tcPr>
          <w:p>
            <w:pPr>
              <w:bidi w:val="1"/>
            </w:pPr>
            <w:r>
              <w:rPr>
                <w:sz w:val="18"/>
              </w:rPr>
            </w:r>
            <w:r>
              <w:rPr>
                <w:rFonts w:ascii="Vazirmatn" w:hAnsi="Vazirmatn"/>
                <w:sz w:val="18"/>
              </w:rPr>
              <w:t xml:space="preserve">کمبود </w:t>
            </w:r>
            <w:r>
              <w:rPr>
                <w:rFonts w:ascii="Vazirmatn" w:hAnsi="Vazirmatn"/>
                <w:b/>
                <w:sz w:val="18"/>
              </w:rPr>
              <w:t>B12 یا Folate</w:t>
            </w:r>
          </w:p>
        </w:tc>
        <w:tc>
          <w:tcPr>
            <w:tcW w:type="dxa" w:w="3437"/>
          </w:tcPr>
          <w:p>
            <w:pPr>
              <w:bidi w:val="1"/>
            </w:pPr>
            <w:r>
              <w:rPr>
                <w:sz w:val="18"/>
              </w:rPr>
            </w:r>
            <w:r>
              <w:rPr>
                <w:rFonts w:ascii="Vazirmatn" w:hAnsi="Vazirmatn"/>
                <w:sz w:val="18"/>
              </w:rPr>
              <w:t>→ فصل ۶۱</w:t>
            </w:r>
          </w:p>
        </w:tc>
      </w:tr>
      <w:tr>
        <w:tc>
          <w:tcPr>
            <w:tcW w:type="dxa" w:w="3437"/>
          </w:tcPr>
          <w:p>
            <w:pPr>
              <w:bidi w:val="1"/>
            </w:pPr>
            <w:r>
              <w:rPr>
                <w:sz w:val="18"/>
              </w:rPr>
            </w:r>
            <w:r>
              <w:rPr>
                <w:rFonts w:ascii="Vazirmatn" w:hAnsi="Vazirmatn"/>
                <w:sz w:val="18"/>
              </w:rPr>
              <w:t>Pencil cell و کریوات کم‌رنگ (Hypochromic)</w:t>
            </w:r>
          </w:p>
        </w:tc>
        <w:tc>
          <w:tcPr>
            <w:tcW w:type="dxa" w:w="3437"/>
          </w:tcPr>
          <w:p>
            <w:pPr>
              <w:bidi w:val="1"/>
            </w:pPr>
            <w:r>
              <w:rPr>
                <w:sz w:val="18"/>
              </w:rPr>
            </w:r>
            <w:r>
              <w:rPr>
                <w:rFonts w:ascii="Vazirmatn" w:hAnsi="Vazirmatn"/>
                <w:sz w:val="18"/>
              </w:rPr>
              <w:t>فقر آهن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Rouleaux (کریوات مثل سکه‌های روی هم)</w:t>
            </w:r>
          </w:p>
        </w:tc>
        <w:tc>
          <w:tcPr>
            <w:tcW w:type="dxa" w:w="3437"/>
          </w:tcPr>
          <w:p>
            <w:pPr>
              <w:bidi w:val="1"/>
            </w:pPr>
            <w:r>
              <w:rPr>
                <w:sz w:val="18"/>
              </w:rPr>
            </w:r>
            <w:r>
              <w:rPr>
                <w:rFonts w:ascii="Vazirmatn" w:hAnsi="Vazirmatn"/>
                <w:sz w:val="18"/>
              </w:rPr>
              <w:t xml:space="preserve">پروتین زیاد: </w:t>
            </w:r>
            <w:r>
              <w:rPr>
                <w:rFonts w:ascii="Vazirmatn" w:hAnsi="Vazirmatn"/>
                <w:b/>
                <w:sz w:val="18"/>
              </w:rPr>
              <w:t>Myeloma</w:t>
            </w:r>
          </w:p>
        </w:tc>
        <w:tc>
          <w:tcPr>
            <w:tcW w:type="dxa" w:w="3437"/>
          </w:tcPr>
          <w:p>
            <w:pPr>
              <w:bidi w:val="1"/>
            </w:pPr>
            <w:r>
              <w:rPr>
                <w:sz w:val="18"/>
              </w:rPr>
            </w:r>
            <w:r>
              <w:rPr>
                <w:rFonts w:ascii="Vazirmatn" w:hAnsi="Vazirmatn"/>
                <w:sz w:val="18"/>
              </w:rPr>
              <w:t>→ فصل ۶۵</w:t>
            </w:r>
          </w:p>
        </w:tc>
      </w:tr>
      <w:tr>
        <w:tc>
          <w:tcPr>
            <w:tcW w:type="dxa" w:w="3437"/>
          </w:tcPr>
          <w:p>
            <w:pPr>
              <w:bidi w:val="1"/>
            </w:pPr>
            <w:r>
              <w:rPr>
                <w:sz w:val="18"/>
              </w:rPr>
            </w:r>
            <w:r>
              <w:rPr>
                <w:rFonts w:ascii="Vazirmatn" w:hAnsi="Vazirmatn"/>
                <w:b/>
                <w:sz w:val="18"/>
              </w:rPr>
              <w:t>پرازیت داخل کریوه</w:t>
            </w:r>
          </w:p>
        </w:tc>
        <w:tc>
          <w:tcPr>
            <w:tcW w:type="dxa" w:w="3437"/>
          </w:tcPr>
          <w:p>
            <w:pPr>
              <w:bidi w:val="1"/>
            </w:pPr>
            <w:r>
              <w:rPr>
                <w:sz w:val="18"/>
              </w:rPr>
            </w:r>
            <w:r>
              <w:rPr>
                <w:rFonts w:ascii="Vazirmatn" w:hAnsi="Vazirmatn"/>
                <w:b/>
                <w:sz w:val="18"/>
              </w:rPr>
              <w:t>Malaria</w:t>
            </w:r>
          </w:p>
        </w:tc>
        <w:tc>
          <w:tcPr>
            <w:tcW w:type="dxa" w:w="3437"/>
          </w:tcPr>
          <w:p>
            <w:pPr>
              <w:bidi w:val="1"/>
            </w:pPr>
            <w:r>
              <w:rPr>
                <w:sz w:val="18"/>
              </w:rPr>
            </w:r>
            <w:r>
              <w:rPr>
                <w:rFonts w:ascii="Vazirmatn" w:hAnsi="Vazirmatn"/>
                <w:sz w:val="18"/>
              </w:rPr>
              <w:t>→ فصل ۶۸</w:t>
            </w:r>
          </w:p>
        </w:tc>
      </w:tr>
      <w:tr>
        <w:tc>
          <w:tcPr>
            <w:tcW w:type="dxa" w:w="3437"/>
          </w:tcPr>
          <w:p>
            <w:pPr>
              <w:bidi w:val="1"/>
            </w:pPr>
            <w:r>
              <w:rPr>
                <w:sz w:val="18"/>
              </w:rPr>
            </w:r>
            <w:r>
              <w:rPr>
                <w:rFonts w:ascii="Vazirmatn" w:hAnsi="Vazirmatn"/>
                <w:sz w:val="18"/>
              </w:rPr>
              <w:t>Platelet clump</w:t>
            </w:r>
          </w:p>
        </w:tc>
        <w:tc>
          <w:tcPr>
            <w:tcW w:type="dxa" w:w="3437"/>
          </w:tcPr>
          <w:p>
            <w:pPr>
              <w:bidi w:val="1"/>
            </w:pPr>
            <w:r>
              <w:rPr>
                <w:sz w:val="18"/>
              </w:rPr>
            </w:r>
            <w:r>
              <w:rPr>
                <w:rFonts w:ascii="Vazirmatn" w:hAnsi="Vazirmatn"/>
                <w:b/>
                <w:sz w:val="18"/>
              </w:rPr>
              <w:t>Thrombocytopenia کاذب</w:t>
            </w:r>
          </w:p>
        </w:tc>
        <w:tc>
          <w:tcPr>
            <w:tcW w:type="dxa" w:w="3437"/>
          </w:tcPr>
          <w:p>
            <w:pPr>
              <w:bidi w:val="1"/>
            </w:pPr>
            <w:r>
              <w:rPr>
                <w:sz w:val="18"/>
              </w:rPr>
            </w:r>
            <w:r>
              <w:rPr>
                <w:rFonts w:ascii="Vazirmatn" w:hAnsi="Vazirmatn"/>
                <w:sz w:val="18"/>
              </w:rPr>
              <w:t>پیش از تداوی تکرار کن</w:t>
            </w:r>
          </w:p>
        </w:tc>
      </w:tr>
    </w:tbl>
    <w:p>
      <w:pPr>
        <w:bidi w:val="1"/>
      </w:pPr>
      <w:r>
        <w:rPr>
          <w:rFonts w:ascii="Vazirmatn" w:hAnsi="Vazirmatn"/>
          <w:b/>
        </w:rPr>
        <w:t>قاعده:</w:t>
      </w:r>
      <w:r>
        <w:rPr>
          <w:rFonts w:ascii="Vazirmatn" w:hAnsi="Vazirmatn"/>
        </w:rPr>
        <w:t xml:space="preserve"> </w:t>
      </w:r>
      <w:r>
        <w:rPr>
          <w:rFonts w:ascii="Vazirmatn" w:hAnsi="Vazirmatn"/>
          <w:b/>
        </w:rPr>
        <w:t>هر Pancytopenia، هر Blast گزارش‌شده، هر همولیز، و هر Thrombocytopenia غیرمنتظره → لام را خودت ببین یا بخواه.</w:t>
      </w:r>
    </w:p>
    <w:p>
      <w:pPr>
        <w:bidi w:val="1"/>
      </w:pPr>
      <w:r>
        <w:rPr>
          <w:rFonts w:ascii="Vazirmatn" w:hAnsi="Vazirmatn"/>
        </w:rPr>
        <w:t xml:space="preserve">⚠️ </w:t>
      </w:r>
      <w:r>
        <w:rPr>
          <w:rFonts w:ascii="Vazirmatn" w:hAnsi="Vazirmatn"/>
          <w:b/>
        </w:rPr>
        <w:t>دام: Pseudothrombocytopenia.</w:t>
      </w:r>
      <w:r>
        <w:rPr>
          <w:rFonts w:ascii="Vazirmatn" w:hAnsi="Vazirmatn"/>
        </w:rPr>
        <w:t xml:space="preserve"> EDTA در تیوب بعضی مریضان Platelet را خوشه می‌کند. ماشین خوشه را نمی‌شمارد و عدد پایین می‌دهد. مریض بدون هیچ خونریزی، با Platelet ۴۰ هزار؟ اول </w:t>
      </w:r>
      <w:r>
        <w:rPr>
          <w:rFonts w:ascii="Vazirmatn" w:hAnsi="Vazirmatn"/>
          <w:b/>
        </w:rPr>
        <w:t>لام</w:t>
      </w:r>
      <w:r>
        <w:rPr>
          <w:rFonts w:ascii="Vazirmatn" w:hAnsi="Vazirmatn"/>
        </w:rPr>
        <w:t xml:space="preserve"> را ببین و در تیوب Citrate تکرار کن، پیش از اینکه مریض را برای Thrombocytopenia تداوی کنی.</w:t>
      </w:r>
    </w:p>
    <w:p>
      <w:pPr>
        <w:bidi w:val="1"/>
      </w:pPr>
      <w:r>
        <w:rPr>
          <w:color w:val="B8913A"/>
        </w:rPr>
        <w:t>❖ ❖ ❖</w:t>
      </w:r>
    </w:p>
    <w:p>
      <w:pPr>
        <w:spacing w:before="280"/>
        <w:bidi w:val="1"/>
      </w:pPr>
      <w:r>
        <w:rPr>
          <w:rFonts w:ascii="Vazirmatn" w:hAnsi="Vazirmatn"/>
          <w:b/>
          <w:color w:val="0F2744"/>
          <w:sz w:val="29"/>
        </w:rPr>
        <w:t>۶. کریوات سفید و Platelet — خواندن سریع</w:t>
      </w:r>
    </w:p>
    <w:p>
      <w:pPr>
        <w:bidi w:val="1"/>
      </w:pPr>
      <w:r>
        <w:rPr>
          <w:rFonts w:ascii="Vazirmatn" w:hAnsi="Vazirmatn"/>
          <w:b/>
        </w:rPr>
        <w:t>WBC</w:t>
      </w:r>
      <w:r>
        <w:rPr>
          <w:rFonts w:ascii="Vazirmatn" w:hAnsi="Vazirmatn"/>
        </w:rPr>
        <w:t xml:space="preserve"> را همیشه با </w:t>
      </w:r>
      <w:r>
        <w:rPr>
          <w:rFonts w:ascii="Vazirmatn" w:hAnsi="Vazirmatn"/>
          <w:b/>
        </w:rPr>
        <w:t>Differential</w:t>
      </w:r>
      <w:r>
        <w:rPr>
          <w:rFonts w:ascii="Vazirmatn" w:hAnsi="Vazirmatn"/>
        </w:rPr>
        <w:t xml:space="preserve"> بخوان؛ WBC کلی به تنهایی کم می‌گوید.</w:t>
      </w:r>
    </w:p>
    <w:p>
      <w:pPr>
        <w:ind w:right="340"/>
        <w:bidi w:val="1"/>
      </w:pPr>
      <w:r>
        <w:rPr>
          <w:color w:val="136F73"/>
        </w:rPr>
        <w:t xml:space="preserve">● </w:t>
      </w:r>
      <w:r>
        <w:rPr>
          <w:rFonts w:ascii="Vazirmatn" w:hAnsi="Vazirmatn"/>
          <w:b/>
        </w:rPr>
        <w:t>Neutrophilia:</w:t>
      </w:r>
    </w:p>
    <w:p>
      <w:pPr>
        <w:ind w:right="340"/>
        <w:bidi w:val="1"/>
      </w:pPr>
      <w:r>
        <w:rPr>
          <w:color w:val="136F73"/>
        </w:rPr>
        <w:t xml:space="preserve">● </w:t>
      </w:r>
      <w:r>
        <w:rPr>
          <w:rFonts w:ascii="Vazirmatn" w:hAnsi="Vazirmatn"/>
        </w:rPr>
        <w:t>انتان باکتریایی؛</w:t>
      </w:r>
    </w:p>
    <w:p>
      <w:pPr>
        <w:ind w:right="340"/>
        <w:bidi w:val="1"/>
      </w:pPr>
      <w:r>
        <w:rPr>
          <w:color w:val="136F73"/>
        </w:rPr>
        <w:t xml:space="preserve">● </w:t>
      </w:r>
      <w:r>
        <w:rPr>
          <w:rFonts w:ascii="Vazirmatn" w:hAnsi="Vazirmatn"/>
        </w:rPr>
        <w:t>Steroid (فصل ۵۰)؛</w:t>
      </w:r>
    </w:p>
    <w:p>
      <w:pPr>
        <w:ind w:right="340"/>
        <w:bidi w:val="1"/>
      </w:pPr>
      <w:r>
        <w:rPr>
          <w:color w:val="136F73"/>
        </w:rPr>
        <w:t xml:space="preserve">● </w:t>
      </w:r>
      <w:r>
        <w:rPr>
          <w:rFonts w:ascii="Vazirmatn" w:hAnsi="Vazirmatn"/>
        </w:rPr>
        <w:t>استرس؛</w:t>
      </w:r>
    </w:p>
    <w:p>
      <w:pPr>
        <w:ind w:right="340"/>
        <w:bidi w:val="1"/>
      </w:pPr>
      <w:r>
        <w:rPr>
          <w:color w:val="136F73"/>
        </w:rPr>
        <w:t xml:space="preserve">● </w:t>
      </w:r>
      <w:r>
        <w:rPr>
          <w:rFonts w:ascii="Vazirmatn" w:hAnsi="Vazirmatn"/>
        </w:rPr>
        <w:t>سگرت؛</w:t>
      </w:r>
    </w:p>
    <w:p>
      <w:pPr>
        <w:ind w:right="340"/>
        <w:bidi w:val="1"/>
      </w:pPr>
      <w:r>
        <w:rPr>
          <w:color w:val="136F73"/>
        </w:rPr>
        <w:t xml:space="preserve">● </w:t>
      </w:r>
      <w:r>
        <w:rPr>
          <w:rFonts w:ascii="Vazirmatn" w:hAnsi="Vazirmatn"/>
        </w:rPr>
        <w:t>و اگر با Blast، Basophilia یا Splenomegaly همراه باشد → CML (فصل ۶۳).</w:t>
      </w:r>
    </w:p>
    <w:p>
      <w:pPr>
        <w:ind w:right="340"/>
        <w:bidi w:val="1"/>
      </w:pPr>
      <w:r>
        <w:rPr>
          <w:color w:val="136F73"/>
        </w:rPr>
        <w:t xml:space="preserve">● </w:t>
      </w:r>
      <w:r>
        <w:rPr>
          <w:rFonts w:ascii="Vazirmatn" w:hAnsi="Vazirmatn"/>
          <w:b/>
        </w:rPr>
        <w:t>Neutropenia:</w:t>
      </w:r>
      <w:r>
        <w:rPr>
          <w:rFonts w:ascii="Vazirmatn" w:hAnsi="Vazirmatn"/>
        </w:rPr>
        <w:t xml:space="preserve"> کمتر از </w:t>
      </w:r>
      <w:r>
        <w:rPr>
          <w:rFonts w:ascii="Vazirmatn" w:hAnsi="Vazirmatn"/>
          <w:b/>
        </w:rPr>
        <w:t>۵۰۰ در mm³</w:t>
      </w:r>
      <w:r>
        <w:rPr>
          <w:rFonts w:ascii="Vazirmatn" w:hAnsi="Vazirmatn"/>
        </w:rPr>
        <w:t xml:space="preserve"> یعنی خطر انتان کشنده. تب در این حالت (Febrile neutropenia) عاجل است: کلچر خون و Antibiotic وسیع‌الطیف </w:t>
      </w:r>
      <w:r>
        <w:rPr>
          <w:rFonts w:ascii="Vazirmatn" w:hAnsi="Vazirmatn"/>
          <w:b/>
        </w:rPr>
        <w:t>بدون تأخیر</w:t>
      </w:r>
      <w:r>
        <w:rPr>
          <w:rFonts w:ascii="Vazirmatn" w:hAnsi="Vazirmatn"/>
        </w:rPr>
        <w:t xml:space="preserve"> → فصل ۶۳ و ۶۷.</w:t>
      </w:r>
    </w:p>
    <w:p>
      <w:pPr>
        <w:bidi w:val="1"/>
      </w:pPr>
      <w:r>
        <w:rPr>
          <w:rFonts w:ascii="Vazirmatn" w:hAnsi="Vazirmatn"/>
          <w:i/>
        </w:rPr>
        <w:t>(حد عملی ۵۰۰/mm³ برای Neutropenia شدید از رهنمودهای Febrile neutropenia فصل ۶۳ است؛ در آن فصل تأیید می‌شود → SD-46.)</w:t>
      </w:r>
    </w:p>
    <w:p>
      <w:pPr>
        <w:ind w:right="340"/>
        <w:bidi w:val="1"/>
      </w:pPr>
      <w:r>
        <w:rPr>
          <w:color w:val="136F73"/>
        </w:rPr>
        <w:t xml:space="preserve">● </w:t>
      </w:r>
      <w:r>
        <w:rPr>
          <w:rFonts w:ascii="Vazirmatn" w:hAnsi="Vazirmatn"/>
          <w:b/>
        </w:rPr>
        <w:t>Lymphocytosis:</w:t>
      </w:r>
    </w:p>
    <w:p>
      <w:pPr>
        <w:ind w:right="340"/>
        <w:bidi w:val="1"/>
      </w:pPr>
      <w:r>
        <w:rPr>
          <w:color w:val="136F73"/>
        </w:rPr>
        <w:t xml:space="preserve">● </w:t>
      </w:r>
      <w:r>
        <w:rPr>
          <w:rFonts w:ascii="Vazirmatn" w:hAnsi="Vazirmatn"/>
        </w:rPr>
        <w:t>انتان ویروسی و سیاه‌سرفه؛</w:t>
      </w:r>
    </w:p>
    <w:p>
      <w:pPr>
        <w:ind w:right="340"/>
        <w:bidi w:val="1"/>
      </w:pPr>
      <w:r>
        <w:rPr>
          <w:color w:val="136F73"/>
        </w:rPr>
        <w:t xml:space="preserve">● </w:t>
      </w:r>
      <w:r>
        <w:rPr>
          <w:rFonts w:ascii="Vazirmatn" w:hAnsi="Vazirmatn"/>
        </w:rPr>
        <w:t xml:space="preserve">در مسن، Lymphocytosis پایدار →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Eosinophilia:</w:t>
      </w:r>
    </w:p>
    <w:p>
      <w:pPr>
        <w:ind w:right="340"/>
        <w:bidi w:val="1"/>
      </w:pPr>
      <w:r>
        <w:rPr>
          <w:color w:val="136F73"/>
        </w:rPr>
        <w:t xml:space="preserve">● </w:t>
      </w:r>
      <w:r>
        <w:rPr>
          <w:rFonts w:ascii="Vazirmatn" w:hAnsi="Vazirmatn"/>
          <w:b/>
        </w:rPr>
        <w:t>پرازیت‌ها</w:t>
      </w:r>
      <w:r>
        <w:rPr>
          <w:rFonts w:ascii="Vazirmatn" w:hAnsi="Vazirmatn"/>
        </w:rPr>
        <w:t>: در افغانستان اول به کرم‌های روده و Hydatid فکر کن؛</w:t>
      </w:r>
    </w:p>
    <w:p>
      <w:pPr>
        <w:ind w:right="340"/>
        <w:bidi w:val="1"/>
      </w:pPr>
      <w:r>
        <w:rPr>
          <w:color w:val="136F73"/>
        </w:rPr>
        <w:t xml:space="preserve">● </w:t>
      </w:r>
      <w:r>
        <w:rPr>
          <w:rFonts w:ascii="Vazirmatn" w:hAnsi="Vazirmatn"/>
        </w:rPr>
        <w:t>حساسیت، Asthma (فصل ۱۷)، دواها؛</w:t>
      </w:r>
    </w:p>
    <w:p>
      <w:pPr>
        <w:ind w:right="340"/>
        <w:bidi w:val="1"/>
      </w:pPr>
      <w:r>
        <w:rPr>
          <w:color w:val="136F73"/>
        </w:rPr>
        <w:t xml:space="preserve">● </w:t>
      </w:r>
      <w:r>
        <w:rPr>
          <w:rFonts w:ascii="Vazirmatn" w:hAnsi="Vazirmatn"/>
        </w:rPr>
        <w:t>نادر: Vasculitis و Hodgkin.</w:t>
      </w:r>
    </w:p>
    <w:p>
      <w:pPr>
        <w:ind w:right="340"/>
        <w:bidi w:val="1"/>
      </w:pPr>
      <w:r>
        <w:rPr>
          <w:color w:val="136F73"/>
        </w:rPr>
        <w:t xml:space="preserve">● </w:t>
      </w:r>
      <w:r>
        <w:rPr>
          <w:rFonts w:ascii="Vazirmatn" w:hAnsi="Vazirmatn"/>
          <w:b/>
        </w:rPr>
        <w:t>Thrombocytosis:</w:t>
      </w:r>
    </w:p>
    <w:p>
      <w:pPr>
        <w:ind w:right="340"/>
        <w:bidi w:val="1"/>
      </w:pPr>
      <w:r>
        <w:rPr>
          <w:color w:val="136F73"/>
        </w:rPr>
        <w:t xml:space="preserve">● </w:t>
      </w:r>
      <w:r>
        <w:rPr>
          <w:rFonts w:ascii="Vazirmatn" w:hAnsi="Vazirmatn"/>
        </w:rPr>
        <w:t xml:space="preserve">اکثراً </w:t>
      </w:r>
      <w:r>
        <w:rPr>
          <w:rFonts w:ascii="Vazirmatn" w:hAnsi="Vazirmatn"/>
          <w:b/>
        </w:rPr>
        <w:t>واکنشی</w:t>
      </w:r>
      <w:r>
        <w:rPr>
          <w:rFonts w:ascii="Vazirmatn" w:hAnsi="Vazirmatn"/>
        </w:rPr>
        <w:t xml:space="preserve"> است: فقر آهن، التهاب، انتان، پس از Splenectomy؛</w:t>
      </w:r>
    </w:p>
    <w:p>
      <w:pPr>
        <w:ind w:right="340"/>
        <w:bidi w:val="1"/>
      </w:pPr>
      <w:r>
        <w:rPr>
          <w:color w:val="136F73"/>
        </w:rPr>
        <w:t xml:space="preserve">● </w:t>
      </w:r>
      <w:r>
        <w:rPr>
          <w:rFonts w:ascii="Vazirmatn" w:hAnsi="Vazirmatn"/>
        </w:rPr>
        <w:t>Thrombocytosis بسیار بلند و پایدار بدون علت واضح → مرض Myeloproliferative (Essential thrombocythaemia).</w:t>
      </w:r>
    </w:p>
    <w:p>
      <w:pPr>
        <w:ind w:right="340"/>
        <w:bidi w:val="1"/>
      </w:pPr>
      <w:r>
        <w:rPr>
          <w:color w:val="136F73"/>
        </w:rPr>
        <w:t xml:space="preserve">● </w:t>
      </w:r>
      <w:r>
        <w:rPr>
          <w:rFonts w:ascii="Vazirmatn" w:hAnsi="Vazirmatn"/>
          <w:b/>
        </w:rPr>
        <w:t>Thrombocytopenia</w:t>
      </w:r>
      <w:r>
        <w:rPr>
          <w:rFonts w:ascii="Vazirmatn" w:hAnsi="Vazirmatn"/>
        </w:rPr>
        <w:t xml:space="preserve"> → فصل ۶۴. اول سه سؤال بپرس:</w:t>
      </w:r>
    </w:p>
    <w:p>
      <w:pPr>
        <w:ind w:right="340"/>
        <w:bidi w:val="1"/>
      </w:pPr>
      <w:r>
        <w:rPr>
          <w:b/>
          <w:color w:val="136F73"/>
        </w:rPr>
        <w:t xml:space="preserve">1. </w:t>
      </w:r>
      <w:r>
        <w:rPr>
          <w:rFonts w:ascii="Vazirmatn" w:hAnsi="Vazirmatn"/>
        </w:rPr>
        <w:t>کاذب است؟ (لام)</w:t>
      </w:r>
    </w:p>
    <w:p>
      <w:pPr>
        <w:ind w:right="340"/>
        <w:bidi w:val="1"/>
      </w:pPr>
      <w:r>
        <w:rPr>
          <w:b/>
          <w:color w:val="136F73"/>
        </w:rPr>
        <w:t xml:space="preserve">2. </w:t>
      </w:r>
      <w:r>
        <w:rPr>
          <w:rFonts w:ascii="Vazirmatn" w:hAnsi="Vazirmatn"/>
        </w:rPr>
        <w:t>تنهاست یا با Anaemia و Leukopenia (Pancytopenia)؟</w:t>
      </w:r>
    </w:p>
    <w:p>
      <w:pPr>
        <w:ind w:right="340"/>
        <w:bidi w:val="1"/>
      </w:pPr>
      <w:r>
        <w:rPr>
          <w:b/>
          <w:color w:val="136F73"/>
        </w:rPr>
        <w:t xml:space="preserve">3. </w:t>
      </w:r>
      <w:r>
        <w:rPr>
          <w:rFonts w:ascii="Vazirmatn" w:hAnsi="Vazirmatn"/>
        </w:rPr>
        <w:t>مریض خونریزی دارد یا Thrombosis (HIT، TTP، DIC)؟</w:t>
      </w:r>
    </w:p>
    <w:p>
      <w:pPr>
        <w:spacing w:before="200"/>
        <w:bidi w:val="1"/>
      </w:pPr>
      <w:r>
        <w:rPr>
          <w:rFonts w:ascii="Vazirmatn" w:hAnsi="Vazirmatn"/>
          <w:b/>
          <w:color w:val="136F73"/>
          <w:sz w:val="25"/>
        </w:rPr>
        <w:t>Pancytopenia — سه ردهٔ خون با هم پایین</w:t>
      </w:r>
    </w:p>
    <w:p>
      <w:pPr>
        <w:bidi w:val="1"/>
      </w:pPr>
      <w:r>
        <w:rPr>
          <w:rFonts w:ascii="Vazirmatn" w:hAnsi="Vazirmatn"/>
        </w:rPr>
        <w:t xml:space="preserve">این یعنی یا </w:t>
      </w:r>
      <w:r>
        <w:rPr>
          <w:rFonts w:ascii="Vazirmatn" w:hAnsi="Vazirmatn"/>
          <w:b/>
        </w:rPr>
        <w:t>مغز استخوان</w:t>
      </w:r>
      <w:r>
        <w:rPr>
          <w:rFonts w:ascii="Vazirmatn" w:hAnsi="Vazirmatn"/>
        </w:rPr>
        <w:t xml:space="preserve"> کار نمی‌کند، یا </w:t>
      </w:r>
      <w:r>
        <w:rPr>
          <w:rFonts w:ascii="Vazirmatn" w:hAnsi="Vazirmatn"/>
          <w:b/>
        </w:rPr>
        <w:t>طحال</w:t>
      </w:r>
      <w:r>
        <w:rPr>
          <w:rFonts w:ascii="Vazirmatn" w:hAnsi="Vazirmatn"/>
        </w:rPr>
        <w:t xml:space="preserve"> خون را گرفته، یا </w:t>
      </w:r>
      <w:r>
        <w:rPr>
          <w:rFonts w:ascii="Vazirmatn" w:hAnsi="Vazirmatn"/>
          <w:b/>
        </w:rPr>
        <w:t>تخریب</w:t>
      </w:r>
      <w:r>
        <w:rPr>
          <w:rFonts w:ascii="Vazirmatn" w:hAnsi="Vazirmatn"/>
        </w:rPr>
        <w:t xml:space="preserve"> محیطی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مسیر</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sz w:val="18"/>
              </w:rPr>
              <w:t>طحال بزرگ (Hypersplenism)</w:t>
            </w:r>
          </w:p>
        </w:tc>
        <w:tc>
          <w:tcPr>
            <w:tcW w:type="dxa" w:w="5156"/>
          </w:tcPr>
          <w:p>
            <w:pPr>
              <w:bidi w:val="1"/>
            </w:pPr>
            <w:r>
              <w:rPr>
                <w:sz w:val="18"/>
              </w:rPr>
            </w:r>
            <w:r>
              <w:rPr>
                <w:rFonts w:ascii="Vazirmatn" w:hAnsi="Vazirmatn"/>
                <w:sz w:val="18"/>
              </w:rPr>
              <w:t xml:space="preserve">سیروز و فشار بلند پورت (فصل ۳۲)، </w:t>
            </w:r>
            <w:r>
              <w:rPr>
                <w:rFonts w:ascii="Vazirmatn" w:hAnsi="Vazirmatn"/>
                <w:b/>
                <w:sz w:val="18"/>
              </w:rPr>
              <w:t>Visceral leishmaniasis (Kala-azar)</w:t>
            </w:r>
            <w:r>
              <w:rPr>
                <w:rFonts w:ascii="Vazirmatn" w:hAnsi="Vazirmatn"/>
                <w:sz w:val="18"/>
              </w:rPr>
              <w:t>، Malaria مزمن</w:t>
            </w:r>
          </w:p>
        </w:tc>
      </w:tr>
      <w:tr>
        <w:tc>
          <w:tcPr>
            <w:tcW w:type="dxa" w:w="5156"/>
          </w:tcPr>
          <w:p>
            <w:pPr>
              <w:bidi w:val="1"/>
            </w:pPr>
            <w:r>
              <w:rPr>
                <w:sz w:val="18"/>
              </w:rPr>
            </w:r>
            <w:r>
              <w:rPr>
                <w:rFonts w:ascii="Vazirmatn" w:hAnsi="Vazirmatn"/>
                <w:sz w:val="18"/>
              </w:rPr>
              <w:t>تخریب یا مصرف</w:t>
            </w:r>
          </w:p>
        </w:tc>
        <w:tc>
          <w:tcPr>
            <w:tcW w:type="dxa" w:w="5156"/>
          </w:tcPr>
          <w:p>
            <w:pPr>
              <w:bidi w:val="1"/>
            </w:pPr>
            <w:r>
              <w:rPr>
                <w:sz w:val="18"/>
              </w:rPr>
            </w:r>
            <w:r>
              <w:rPr>
                <w:rFonts w:ascii="Vazirmatn" w:hAnsi="Vazirmatn"/>
                <w:sz w:val="18"/>
              </w:rPr>
              <w:t>SLE (فصل ۷۴)، سپسیس و DIC</w:t>
            </w:r>
          </w:p>
        </w:tc>
      </w:tr>
    </w:tbl>
    <w:p>
      <w:pPr>
        <w:bidi w:val="1"/>
      </w:pPr>
      <w:r>
        <w:rPr>
          <w:rFonts w:ascii="Vazirmatn" w:hAnsi="Vazirmatn"/>
          <w:b/>
        </w:rPr>
        <w:t>قاعده:</w:t>
      </w:r>
      <w:r>
        <w:rPr>
          <w:rFonts w:ascii="Vazirmatn" w:hAnsi="Vazirmatn"/>
        </w:rPr>
        <w:t xml:space="preserve"> پیش از فکر کردن به Leukaemia یا Aplasia، </w:t>
      </w:r>
      <w:r>
        <w:rPr>
          <w:rFonts w:ascii="Vazirmatn" w:hAnsi="Vazirmatn"/>
          <w:b/>
        </w:rPr>
        <w:t>B12 و Folate</w:t>
      </w:r>
      <w:r>
        <w:rPr>
          <w:rFonts w:ascii="Vazirmatn" w:hAnsi="Vazirmatn"/>
        </w:rPr>
        <w:t xml:space="preserve"> را ببین. Pancytopenia از کمبود B12 با چند هفته تداوی درست می‌شود.</w:t>
      </w:r>
    </w:p>
    <w:p>
      <w:pPr>
        <w:bidi w:val="1"/>
      </w:pPr>
      <w:r>
        <w:rPr>
          <w:color w:val="B8913A"/>
        </w:rPr>
        <w:t>❖ ❖ ❖</w:t>
      </w:r>
    </w:p>
    <w:p>
      <w:pPr>
        <w:spacing w:before="280"/>
        <w:bidi w:val="1"/>
      </w:pPr>
      <w:r>
        <w:rPr>
          <w:rFonts w:ascii="Vazirmatn" w:hAnsi="Vazirmatn"/>
          <w:b/>
          <w:color w:val="0F2744"/>
          <w:sz w:val="29"/>
        </w:rPr>
        <w:t>۷. عقدات لمفاوی بزرگ — «کدام را بیوپسی کنم؟»</w:t>
      </w:r>
    </w:p>
    <w:p>
      <w:pPr>
        <w:bidi w:val="1"/>
      </w:pPr>
      <w:r>
        <w:rPr>
          <w:rFonts w:ascii="Vazirmatn" w:hAnsi="Vazirmatn"/>
        </w:rPr>
        <w:t xml:space="preserve">اکثر عقدات بزرگ، به ویژه در جوانان، </w:t>
      </w:r>
      <w:r>
        <w:rPr>
          <w:rFonts w:ascii="Vazirmatn" w:hAnsi="Vazirmatn"/>
          <w:b/>
        </w:rPr>
        <w:t>واکنشی</w:t>
      </w:r>
      <w:r>
        <w:rPr>
          <w:rFonts w:ascii="Vazirmatn" w:hAnsi="Vazirmatn"/>
        </w:rPr>
        <w:t xml:space="preserve"> هستند: انتان گلو، دندان یا جلد. هنر در شناختن </w:t>
      </w:r>
      <w:r>
        <w:rPr>
          <w:rFonts w:ascii="Vazirmatn" w:hAnsi="Vazirmatn"/>
          <w:b/>
        </w:rPr>
        <w:t>آن چند عقدهٔ خطرناک</w:t>
      </w:r>
      <w:r>
        <w:rPr>
          <w:rFonts w:ascii="Vazirmatn" w:hAnsi="Vazirmatn"/>
        </w:rPr>
        <w:t xml:space="preserve"> است.</w:t>
      </w:r>
    </w:p>
    <w:p>
      <w:pPr>
        <w:bidi w:val="1"/>
      </w:pPr>
      <w:r>
        <w:rPr>
          <w:rFonts w:ascii="Vazirmatn" w:hAnsi="Vazirmatn"/>
          <w:b/>
        </w:rPr>
        <w:t>سؤال‌های کلیدی و منطق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چرا می‌پرسیم؟</w:t>
            </w:r>
          </w:p>
        </w:tc>
      </w:tr>
      <w:tr>
        <w:tc>
          <w:tcPr>
            <w:tcW w:type="dxa" w:w="5156"/>
          </w:tcPr>
          <w:p>
            <w:pPr>
              <w:bidi w:val="1"/>
            </w:pPr>
            <w:r>
              <w:rPr>
                <w:sz w:val="18"/>
              </w:rPr>
            </w:r>
            <w:r>
              <w:rPr>
                <w:rFonts w:ascii="Vazirmatn" w:hAnsi="Vazirmatn"/>
                <w:b/>
                <w:sz w:val="18"/>
              </w:rPr>
              <w:t>موضعی یا منتشر؟</w:t>
            </w:r>
          </w:p>
        </w:tc>
        <w:tc>
          <w:tcPr>
            <w:tcW w:type="dxa" w:w="5156"/>
          </w:tcPr>
          <w:p>
            <w:pPr>
              <w:bidi w:val="1"/>
            </w:pPr>
            <w:r>
              <w:rPr>
                <w:sz w:val="18"/>
              </w:rPr>
            </w:r>
            <w:r>
              <w:rPr>
                <w:rFonts w:ascii="Vazirmatn" w:hAnsi="Vazirmatn"/>
                <w:sz w:val="18"/>
              </w:rPr>
              <w:t>موضعی → ساحهٔ drainage را معاینه کن (گلو، پستان، جلد)؛ منتشر → مرض سیستمیک: HIV، TB، Lymphoma، SLE، Brucellosis، دواها</w:t>
            </w:r>
          </w:p>
        </w:tc>
      </w:tr>
      <w:tr>
        <w:tc>
          <w:tcPr>
            <w:tcW w:type="dxa" w:w="5156"/>
          </w:tcPr>
          <w:p>
            <w:pPr>
              <w:bidi w:val="1"/>
            </w:pPr>
            <w:r>
              <w:rPr>
                <w:sz w:val="18"/>
              </w:rPr>
            </w:r>
            <w:r>
              <w:rPr>
                <w:rFonts w:ascii="Vazirmatn" w:hAnsi="Vazirmatn"/>
                <w:b/>
                <w:sz w:val="18"/>
              </w:rPr>
              <w:t>محل</w:t>
            </w:r>
          </w:p>
        </w:tc>
        <w:tc>
          <w:tcPr>
            <w:tcW w:type="dxa" w:w="5156"/>
          </w:tcPr>
          <w:p>
            <w:pPr>
              <w:bidi w:val="1"/>
            </w:pPr>
            <w:r>
              <w:rPr>
                <w:sz w:val="18"/>
              </w:rPr>
            </w:r>
            <w:r>
              <w:rPr>
                <w:rFonts w:ascii="Vazirmatn" w:hAnsi="Vazirmatn"/>
                <w:sz w:val="18"/>
              </w:rPr>
              <w:t xml:space="preserve">عقدهٔ </w:t>
            </w:r>
            <w:r>
              <w:rPr>
                <w:rFonts w:ascii="Vazirmatn" w:hAnsi="Vazirmatn"/>
                <w:b/>
                <w:sz w:val="18"/>
              </w:rPr>
              <w:t>بالای ترقوه</w:t>
            </w:r>
            <w:r>
              <w:rPr>
                <w:rFonts w:ascii="Vazirmatn" w:hAnsi="Vazirmatn"/>
                <w:sz w:val="18"/>
              </w:rPr>
              <w:t xml:space="preserve"> (Supraclavicular) همیشه مشکوک است: چپ از بطن (Virchow)، راست از صدر</w:t>
            </w:r>
          </w:p>
        </w:tc>
      </w:tr>
      <w:tr>
        <w:tc>
          <w:tcPr>
            <w:tcW w:type="dxa" w:w="5156"/>
          </w:tcPr>
          <w:p>
            <w:pPr>
              <w:bidi w:val="1"/>
            </w:pPr>
            <w:r>
              <w:rPr>
                <w:sz w:val="18"/>
              </w:rPr>
            </w:r>
            <w:r>
              <w:rPr>
                <w:rFonts w:ascii="Vazirmatn" w:hAnsi="Vazirmatn"/>
                <w:b/>
                <w:sz w:val="18"/>
              </w:rPr>
              <w:t>قوام</w:t>
            </w:r>
          </w:p>
        </w:tc>
        <w:tc>
          <w:tcPr>
            <w:tcW w:type="dxa" w:w="5156"/>
          </w:tcPr>
          <w:p>
            <w:pPr>
              <w:bidi w:val="1"/>
            </w:pPr>
            <w:r>
              <w:rPr>
                <w:sz w:val="18"/>
              </w:rPr>
            </w:r>
            <w:r>
              <w:rPr>
                <w:rFonts w:ascii="Vazirmatn" w:hAnsi="Vazirmatn"/>
                <w:sz w:val="18"/>
              </w:rPr>
              <w:t>سخت و چسپیده → سرطان؛ رابری → Lymphoma؛ نرم و دردناک → التهاب یا انتان</w:t>
            </w:r>
          </w:p>
        </w:tc>
      </w:tr>
      <w:tr>
        <w:tc>
          <w:tcPr>
            <w:tcW w:type="dxa" w:w="5156"/>
          </w:tcPr>
          <w:p>
            <w:pPr>
              <w:bidi w:val="1"/>
            </w:pPr>
            <w:r>
              <w:rPr>
                <w:sz w:val="18"/>
              </w:rPr>
            </w:r>
            <w:r>
              <w:rPr>
                <w:rFonts w:ascii="Vazirmatn" w:hAnsi="Vazirmatn"/>
                <w:b/>
                <w:sz w:val="18"/>
              </w:rPr>
              <w:t>مدت</w:t>
            </w:r>
          </w:p>
        </w:tc>
        <w:tc>
          <w:tcPr>
            <w:tcW w:type="dxa" w:w="5156"/>
          </w:tcPr>
          <w:p>
            <w:pPr>
              <w:bidi w:val="1"/>
            </w:pPr>
            <w:r>
              <w:rPr>
                <w:sz w:val="18"/>
              </w:rPr>
            </w:r>
            <w:r>
              <w:rPr>
                <w:rFonts w:ascii="Vazirmatn" w:hAnsi="Vazirmatn"/>
                <w:sz w:val="18"/>
              </w:rPr>
              <w:t>عقده‌ای که پس از چند هفته کوچک نشده، ارزیابی بیشتر می‌خواهد</w:t>
            </w:r>
          </w:p>
        </w:tc>
      </w:tr>
      <w:tr>
        <w:tc>
          <w:tcPr>
            <w:tcW w:type="dxa" w:w="5156"/>
          </w:tcPr>
          <w:p>
            <w:pPr>
              <w:bidi w:val="1"/>
            </w:pPr>
            <w:r>
              <w:rPr>
                <w:sz w:val="18"/>
              </w:rPr>
            </w:r>
            <w:r>
              <w:rPr>
                <w:rFonts w:ascii="Vazirmatn" w:hAnsi="Vazirmatn"/>
                <w:b/>
                <w:sz w:val="18"/>
              </w:rPr>
              <w:t>علایم B</w:t>
            </w:r>
          </w:p>
        </w:tc>
        <w:tc>
          <w:tcPr>
            <w:tcW w:type="dxa" w:w="5156"/>
          </w:tcPr>
          <w:p>
            <w:pPr>
              <w:bidi w:val="1"/>
            </w:pPr>
            <w:r>
              <w:rPr>
                <w:sz w:val="18"/>
              </w:rPr>
            </w:r>
            <w:r>
              <w:rPr>
                <w:rFonts w:ascii="Vazirmatn" w:hAnsi="Vazirmatn"/>
                <w:sz w:val="18"/>
              </w:rPr>
              <w:t xml:space="preserve">تب، عرق شبانه و کاهش وزن → </w:t>
            </w:r>
            <w:r>
              <w:rPr>
                <w:rFonts w:ascii="Vazirmatn" w:hAnsi="Vazirmatn"/>
                <w:b/>
                <w:sz w:val="18"/>
              </w:rPr>
              <w:t>TB</w:t>
            </w:r>
            <w:r>
              <w:rPr>
                <w:rFonts w:ascii="Vazirmatn" w:hAnsi="Vazirmatn"/>
                <w:sz w:val="18"/>
              </w:rPr>
              <w:t xml:space="preserve"> یا </w:t>
            </w:r>
            <w:r>
              <w:rPr>
                <w:rFonts w:ascii="Vazirmatn" w:hAnsi="Vazirmatn"/>
                <w:b/>
                <w:sz w:val="18"/>
              </w:rPr>
              <w:t>Lymphoma</w:t>
            </w:r>
            <w:r>
              <w:rPr>
                <w:rFonts w:ascii="Vazirmatn" w:hAnsi="Vazirmatn"/>
                <w:sz w:val="18"/>
              </w:rPr>
              <w:t>؛ در افغانستان هر دو را در نظر بگیر</w:t>
            </w:r>
          </w:p>
        </w:tc>
      </w:tr>
    </w:tbl>
    <w:p>
      <w:pPr>
        <w:bidi w:val="1"/>
      </w:pPr>
      <w:r>
        <w:rPr>
          <w:rFonts w:ascii="Vazirmatn" w:hAnsi="Vazirmatn"/>
          <w:b/>
        </w:rPr>
        <w:t>TB عقدهٔ لمفاوی</w:t>
      </w:r>
      <w:r>
        <w:rPr>
          <w:rFonts w:ascii="Vazirmatn" w:hAnsi="Vazirmatn"/>
        </w:rPr>
        <w:t xml:space="preserve"> در منطقهٔ ما شایع است: عقدهٔ گردن، گاهی با Fistula که ترشح دارد → فصل ۱۹.</w:t>
      </w:r>
    </w:p>
    <w:p>
      <w:pPr>
        <w:bidi w:val="1"/>
      </w:pPr>
      <w:r>
        <w:rPr>
          <w:rFonts w:ascii="Vazirmatn" w:hAnsi="Vazirmatn"/>
          <w:b/>
        </w:rPr>
        <w:t>قدم بعدی:</w:t>
      </w:r>
    </w:p>
    <w:p>
      <w:pPr>
        <w:ind w:right="340"/>
        <w:bidi w:val="1"/>
      </w:pPr>
      <w:r>
        <w:rPr>
          <w:color w:val="136F73"/>
        </w:rPr>
        <w:t xml:space="preserve">● </w:t>
      </w:r>
      <w:r>
        <w:rPr>
          <w:rFonts w:ascii="Vazirmatn" w:hAnsi="Vazirmatn"/>
          <w:b/>
        </w:rPr>
        <w:t>بیوپسی Excisional</w:t>
      </w:r>
      <w:r>
        <w:rPr>
          <w:rFonts w:ascii="Vazirmatn" w:hAnsi="Vazirmatn"/>
        </w:rPr>
        <w:t xml:space="preserve"> (کل عقده) برای Lymphoma بهتر است. FNA ساختار عقده را نشان نمی‌دهد، ولی برای TB (کلچر و GeneXpert) و متاستاز مفید است.</w:t>
      </w:r>
    </w:p>
    <w:p>
      <w:pPr>
        <w:ind w:right="340"/>
        <w:bidi w:val="1"/>
      </w:pPr>
      <w:r>
        <w:rPr>
          <w:color w:val="136F73"/>
        </w:rPr>
        <w:t xml:space="preserve">● </w:t>
      </w:r>
      <w:r>
        <w:rPr>
          <w:rFonts w:ascii="Vazirmatn" w:hAnsi="Vazirmatn"/>
        </w:rPr>
        <w:t xml:space="preserve">⚠️ </w:t>
      </w:r>
      <w:r>
        <w:rPr>
          <w:rFonts w:ascii="Vazirmatn" w:hAnsi="Vazirmatn"/>
          <w:b/>
        </w:rPr>
        <w:t>Steroid را پیش از بیوپسی عقدهٔ مشکوک نده.</w:t>
      </w:r>
      <w:r>
        <w:rPr>
          <w:rFonts w:ascii="Vazirmatn" w:hAnsi="Vazirmatn"/>
        </w:rPr>
        <w:t xml:space="preserve"> Steroid ممکن است Lymphoma را موقتاً کوچک کند و تشخیص را پنهان کند.</w:t>
      </w:r>
    </w:p>
    <w:p>
      <w:pPr>
        <w:bidi w:val="1"/>
      </w:pPr>
      <w:r>
        <w:rPr>
          <w:rFonts w:ascii="Vazirmatn" w:hAnsi="Vazirmatn"/>
          <w:i/>
        </w:rPr>
        <w:t>(معیارهای عددی اندازهٔ عقده و فاصلهٔ زمانی دقیق پیش از بیوپسی از رهنمود اولیه تأیید نشد → SD-46.)</w:t>
      </w:r>
    </w:p>
    <w:p>
      <w:pPr>
        <w:bidi w:val="1"/>
      </w:pPr>
      <w:r>
        <w:rPr>
          <w:color w:val="B8913A"/>
        </w:rPr>
        <w:t>❖ ❖ ❖</w:t>
      </w:r>
    </w:p>
    <w:p>
      <w:pPr>
        <w:spacing w:before="280"/>
        <w:bidi w:val="1"/>
      </w:pPr>
      <w:r>
        <w:rPr>
          <w:rFonts w:ascii="Vazirmatn" w:hAnsi="Vazirmatn"/>
          <w:b/>
          <w:color w:val="0F2744"/>
          <w:sz w:val="29"/>
        </w:rPr>
        <w:t>۸. طحال بزرگ (Splenomegaly)</w:t>
      </w:r>
    </w:p>
    <w:p>
      <w:pPr>
        <w:bidi w:val="1"/>
      </w:pPr>
      <w:r>
        <w:rPr>
          <w:rFonts w:ascii="Vazirmatn" w:hAnsi="Vazirmatn"/>
          <w:b/>
        </w:rPr>
        <w:t>معاینه:</w:t>
      </w:r>
    </w:p>
    <w:p>
      <w:pPr>
        <w:ind w:right="340"/>
        <w:bidi w:val="1"/>
      </w:pPr>
      <w:r>
        <w:rPr>
          <w:color w:val="136F73"/>
        </w:rPr>
        <w:t xml:space="preserve">● </w:t>
      </w:r>
      <w:r>
        <w:rPr>
          <w:rFonts w:ascii="Vazirmatn" w:hAnsi="Vazirmatn"/>
        </w:rPr>
        <w:t xml:space="preserve">از </w:t>
      </w:r>
      <w:r>
        <w:rPr>
          <w:rFonts w:ascii="Vazirmatn" w:hAnsi="Vazirmatn"/>
          <w:b/>
        </w:rPr>
        <w:t>حفرهٔ حرقفی راست</w:t>
      </w:r>
      <w:r>
        <w:rPr>
          <w:rFonts w:ascii="Vazirmatn" w:hAnsi="Vazirmatn"/>
        </w:rPr>
        <w:t xml:space="preserve"> شروع کن و به طرف گوشهٔ چپ بالا حرکت کن. طحال بسیار بزرگ از نزدیک ناف شروع می‌شود؛ اگر از زیر ضلع شروع کنی، از روی آن می‌گذری.</w:t>
      </w:r>
    </w:p>
    <w:p>
      <w:pPr>
        <w:ind w:right="340"/>
        <w:bidi w:val="1"/>
      </w:pPr>
      <w:r>
        <w:rPr>
          <w:color w:val="136F73"/>
        </w:rPr>
        <w:t xml:space="preserve">● </w:t>
      </w:r>
      <w:r>
        <w:rPr>
          <w:rFonts w:ascii="Vazirmatn" w:hAnsi="Vazirmatn"/>
        </w:rPr>
        <w:t xml:space="preserve">طحال </w:t>
      </w:r>
      <w:r>
        <w:rPr>
          <w:rFonts w:ascii="Vazirmatn" w:hAnsi="Vazirmatn"/>
          <w:b/>
        </w:rPr>
        <w:t>شکاف (notch)</w:t>
      </w:r>
      <w:r>
        <w:rPr>
          <w:rFonts w:ascii="Vazirmatn" w:hAnsi="Vazirmatn"/>
        </w:rPr>
        <w:t xml:space="preserve"> دارد، با تنفس پایین می‌آید، و بالای آن را نمی‌توان گرفت.</w:t>
      </w:r>
    </w:p>
    <w:p>
      <w:pPr>
        <w:bidi w:val="1"/>
      </w:pPr>
      <w:r>
        <w:rPr>
          <w:rFonts w:ascii="Vazirmatn" w:hAnsi="Vazirmatn"/>
          <w:b/>
        </w:rPr>
        <w:t>علل در سه دسته، بر اساس اندازه: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علل مهم در منطقهٔ ما</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sz w:val="18"/>
              </w:rPr>
              <w:t xml:space="preserve">همهٔ علل بالا، به علاوهٔ </w:t>
            </w:r>
            <w:r>
              <w:rPr>
                <w:rFonts w:ascii="Vazirmatn" w:hAnsi="Vazirmatn"/>
                <w:b/>
                <w:sz w:val="18"/>
              </w:rPr>
              <w:t>سیروز با فشار بلند پورت</w:t>
            </w:r>
            <w:r>
              <w:rPr>
                <w:rFonts w:ascii="Vazirmatn" w:hAnsi="Vazirmatn"/>
                <w:sz w:val="18"/>
              </w:rPr>
              <w:t xml:space="preserve"> (فصل ۳۲)، Lymphoma، همولیز</w:t>
            </w:r>
          </w:p>
        </w:tc>
      </w:tr>
      <w:tr>
        <w:tc>
          <w:tcPr>
            <w:tcW w:type="dxa" w:w="5156"/>
          </w:tcPr>
          <w:p>
            <w:pPr>
              <w:bidi w:val="1"/>
            </w:pPr>
            <w:r>
              <w:rPr>
                <w:sz w:val="18"/>
              </w:rPr>
            </w:r>
            <w:r>
              <w:rPr>
                <w:rFonts w:ascii="Vazirmatn" w:hAnsi="Vazirmatn"/>
                <w:b/>
                <w:sz w:val="18"/>
              </w:rPr>
              <w:t>خفیف</w:t>
            </w:r>
          </w:p>
        </w:tc>
        <w:tc>
          <w:tcPr>
            <w:tcW w:type="dxa" w:w="5156"/>
          </w:tcPr>
          <w:p>
            <w:pPr>
              <w:bidi w:val="1"/>
            </w:pPr>
            <w:r>
              <w:rPr>
                <w:sz w:val="18"/>
              </w:rPr>
            </w:r>
            <w:r>
              <w:rPr>
                <w:rFonts w:ascii="Vazirmatn" w:hAnsi="Vazirmatn"/>
                <w:sz w:val="18"/>
              </w:rPr>
              <w:t>انتانات حاد: Typhoid، Brucellosis (فصل ۶۹)، Malaria حاد، Endocarditis (فصل ۱۲)، هپاتیت ویروسی</w:t>
            </w:r>
          </w:p>
        </w:tc>
      </w:tr>
    </w:tbl>
    <w:p>
      <w:pPr>
        <w:bidi w:val="1"/>
      </w:pPr>
      <w:r>
        <w:rPr>
          <w:rFonts w:ascii="Vazirmatn" w:hAnsi="Vazirmatn"/>
          <w:b/>
        </w:rPr>
        <w:t>خطر:</w:t>
      </w:r>
      <w:r>
        <w:rPr>
          <w:rFonts w:ascii="Vazirmatn" w:hAnsi="Vazirmatn"/>
        </w:rPr>
        <w:t xml:space="preserve"> طحال بزرگ با ترضیض کم پاره می‌شود. به مریض طحال بزرگ (مثلاً Malaria یا Mononucleosis) بگو از ورزش تماسی دوری کند.</w:t>
      </w:r>
    </w:p>
    <w:p>
      <w:pPr>
        <w:bidi w:val="1"/>
      </w:pPr>
      <w:r>
        <w:rPr>
          <w:color w:val="B8913A"/>
        </w:rPr>
        <w:t>❖ ❖ ❖</w:t>
      </w:r>
    </w:p>
    <w:p>
      <w:pPr>
        <w:spacing w:before="280"/>
        <w:bidi w:val="1"/>
      </w:pPr>
      <w:r>
        <w:rPr>
          <w:rFonts w:ascii="Vazirmatn" w:hAnsi="Vazirmatn"/>
          <w:b/>
          <w:color w:val="0F2744"/>
          <w:sz w:val="29"/>
        </w:rPr>
        <w:t>↩️ برگشت به کیس: نازنین</w:t>
      </w:r>
    </w:p>
    <w:p>
      <w:pPr>
        <w:ind w:right="340"/>
        <w:bidi w:val="1"/>
      </w:pPr>
      <w:r>
        <w:rPr>
          <w:b/>
          <w:color w:val="136F73"/>
        </w:rPr>
        <w:t xml:space="preserve">1. </w:t>
      </w:r>
      <w:r>
        <w:rPr>
          <w:rFonts w:ascii="Vazirmatn" w:hAnsi="Vazirmatn"/>
          <w:b/>
        </w:rPr>
        <w:t>Hb تعدیل‌شده</w:t>
      </w:r>
      <w:r>
        <w:rPr>
          <w:rFonts w:ascii="Vazirmatn" w:hAnsi="Vazirmatn"/>
        </w:rPr>
        <w:t xml:space="preserve"> برای ارتفاع کابل: ۱۰۲ منهای ۱۱ = ۹۱ g/L → انمی </w:t>
      </w:r>
      <w:r>
        <w:rPr>
          <w:rFonts w:ascii="Vazirmatn" w:hAnsi="Vazirmatn"/>
          <w:b/>
        </w:rPr>
        <w:t>متوسط</w:t>
      </w:r>
      <w:r>
        <w:rPr>
          <w:rFonts w:ascii="Vazirmatn" w:hAnsi="Vazirmatn"/>
        </w:rPr>
        <w:t>.</w:t>
      </w:r>
    </w:p>
    <w:p>
      <w:pPr>
        <w:ind w:right="340"/>
        <w:bidi w:val="1"/>
      </w:pPr>
      <w:r>
        <w:rPr>
          <w:b/>
          <w:color w:val="136F73"/>
        </w:rPr>
        <w:t xml:space="preserve">2. </w:t>
      </w:r>
      <w:r>
        <w:rPr>
          <w:rFonts w:ascii="Vazirmatn" w:hAnsi="Vazirmatn"/>
          <w:b/>
        </w:rPr>
        <w:t>Microcytic</w:t>
      </w:r>
      <w:r>
        <w:rPr>
          <w:rFonts w:ascii="Vazirmatn" w:hAnsi="Vazirmatn"/>
        </w:rPr>
        <w:t xml:space="preserve"> است. Ferritin </w:t>
      </w:r>
      <w:r>
        <w:rPr>
          <w:rFonts w:ascii="Vazirmatn" w:hAnsi="Vazirmatn"/>
          <w:b/>
        </w:rPr>
        <w:t>پایین</w:t>
      </w:r>
      <w:r>
        <w:rPr>
          <w:rFonts w:ascii="Vazirmatn" w:hAnsi="Vazirmatn"/>
        </w:rPr>
        <w:t xml:space="preserve"> آمد، RBC هم پایین و RDW بلند بود → </w:t>
      </w:r>
      <w:r>
        <w:rPr>
          <w:rFonts w:ascii="Vazirmatn" w:hAnsi="Vazirmatn"/>
          <w:b/>
        </w:rPr>
        <w:t>فقر آهن</w:t>
      </w:r>
      <w:r>
        <w:rPr>
          <w:rFonts w:ascii="Vazirmatn" w:hAnsi="Vazirmatn"/>
        </w:rPr>
        <w:t>. Thalassaemia trait احتمال کمتر دارد. اگر پس از اصلاح آهن، MCV هنوز پایین ماند، Electrophoresis را بفرست.</w:t>
      </w:r>
    </w:p>
    <w:p>
      <w:pPr>
        <w:ind w:right="340"/>
        <w:bidi w:val="1"/>
      </w:pPr>
      <w:r>
        <w:rPr>
          <w:b/>
          <w:color w:val="136F73"/>
        </w:rPr>
        <w:t xml:space="preserve">3. </w:t>
      </w:r>
      <w:r>
        <w:rPr>
          <w:rFonts w:ascii="Vazirmatn" w:hAnsi="Vazirmatn"/>
          <w:b/>
        </w:rPr>
        <w:t>سؤال داکتر دوم مهم‌ترین سؤال است: چرا فقر آهن؟</w:t>
      </w:r>
    </w:p>
    <w:p>
      <w:pPr>
        <w:ind w:right="340"/>
        <w:bidi w:val="1"/>
      </w:pPr>
      <w:r>
        <w:rPr>
          <w:color w:val="136F73"/>
        </w:rPr>
        <w:t xml:space="preserve">● </w:t>
      </w:r>
      <w:r>
        <w:rPr>
          <w:rFonts w:ascii="Vazirmatn" w:hAnsi="Vazirmatn"/>
        </w:rPr>
        <w:t>در زن ۲۴ ساله: عادت ماهوار زیاد، حاملگی‌های پی‌درپی، غذای کم‌آهن.</w:t>
      </w:r>
    </w:p>
    <w:p>
      <w:pPr>
        <w:ind w:right="340"/>
        <w:bidi w:val="1"/>
      </w:pPr>
      <w:r>
        <w:rPr>
          <w:color w:val="136F73"/>
        </w:rPr>
        <w:t xml:space="preserve">● </w:t>
      </w:r>
      <w:r>
        <w:rPr>
          <w:rFonts w:ascii="Vazirmatn" w:hAnsi="Vazirmatn"/>
        </w:rPr>
        <w:t xml:space="preserve">در همه: </w:t>
      </w:r>
      <w:r>
        <w:rPr>
          <w:rFonts w:ascii="Vazirmatn" w:hAnsi="Vazirmatn"/>
          <w:b/>
        </w:rPr>
        <w:t>ضایعات GI</w:t>
      </w:r>
      <w:r>
        <w:rPr>
          <w:rFonts w:ascii="Vazirmatn" w:hAnsi="Vazirmatn"/>
        </w:rPr>
        <w:t xml:space="preserve"> (فصل ۲۵) و سوء جذب (</w:t>
      </w:r>
      <w:r>
        <w:rPr>
          <w:rFonts w:ascii="Vazirmatn" w:hAnsi="Vazirmatn"/>
          <w:b/>
        </w:rPr>
        <w:t>Coeliac</w:t>
      </w:r>
      <w:r>
        <w:rPr>
          <w:rFonts w:ascii="Vazirmatn" w:hAnsi="Vazirmatn"/>
        </w:rPr>
        <w:t xml:space="preserve"> — فصل ۳۰).</w:t>
      </w:r>
    </w:p>
    <w:p>
      <w:pPr>
        <w:ind w:right="340"/>
        <w:bidi w:val="1"/>
      </w:pPr>
      <w:r>
        <w:rPr>
          <w:color w:val="136F73"/>
        </w:rPr>
        <w:t xml:space="preserve">● </w:t>
      </w:r>
      <w:r>
        <w:rPr>
          <w:rFonts w:ascii="Vazirmatn" w:hAnsi="Vazirmatn"/>
        </w:rPr>
        <w:t>کرم‌ها، به ویژه Hookworm.</w:t>
      </w:r>
    </w:p>
    <w:p>
      <w:pPr>
        <w:ind w:right="340"/>
        <w:bidi w:val="1"/>
      </w:pPr>
      <w:r>
        <w:rPr>
          <w:b/>
          <w:color w:val="136F73"/>
        </w:rPr>
        <w:t xml:space="preserve">4. </w:t>
      </w:r>
      <w:r>
        <w:rPr>
          <w:rFonts w:ascii="Vazirmatn" w:hAnsi="Vazirmatn"/>
        </w:rPr>
        <w:t xml:space="preserve">Thrombocytosis ۴۵۰ هزار </w:t>
      </w:r>
      <w:r>
        <w:rPr>
          <w:rFonts w:ascii="Vazirmatn" w:hAnsi="Vazirmatn"/>
          <w:b/>
        </w:rPr>
        <w:t>واکنشی</w:t>
      </w:r>
      <w:r>
        <w:rPr>
          <w:rFonts w:ascii="Vazirmatn" w:hAnsi="Vazirmatn"/>
        </w:rPr>
        <w:t xml:space="preserve"> و از فقر آهن است. با اصلاح آهن باید پایین بیاید؛ اگر نیامد، دوباره ببین.</w:t>
      </w:r>
    </w:p>
    <w:p>
      <w:pPr>
        <w:ind w:right="340"/>
        <w:bidi w:val="1"/>
      </w:pPr>
      <w:r>
        <w:rPr>
          <w:b/>
          <w:color w:val="136F73"/>
        </w:rPr>
        <w:t xml:space="preserve">5. </w:t>
      </w:r>
      <w:r>
        <w:rPr>
          <w:rFonts w:ascii="Vazirmatn" w:hAnsi="Vazirmatn"/>
        </w:rPr>
        <w:t>تداوی و پیگیری → فصل ۶۱.</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Hb را برای ارتفاع تعدیل کن.</w:t>
      </w:r>
      <w:r>
        <w:rPr>
          <w:rFonts w:ascii="Vazirmatn" w:hAnsi="Vazirmatn"/>
        </w:rPr>
        <w:t xml:space="preserve"> در کابل حدود ۱۱ g/L کم کن. «Hb نورمال» ممکن است انمی باشد.</w:t>
      </w:r>
    </w:p>
    <w:p>
      <w:pPr>
        <w:ind w:right="340"/>
        <w:bidi w:val="1"/>
      </w:pPr>
      <w:r>
        <w:rPr>
          <w:b/>
          <w:color w:val="136F73"/>
        </w:rPr>
        <w:t xml:space="preserve">2. </w:t>
      </w:r>
      <w:r>
        <w:rPr>
          <w:rFonts w:ascii="Vazirmatn" w:hAnsi="Vazirmatn"/>
          <w:b/>
        </w:rPr>
        <w:t>اول شدت و سرعت، بعد علت.</w:t>
      </w:r>
      <w:r>
        <w:rPr>
          <w:rFonts w:ascii="Vazirmatn" w:hAnsi="Vazirmatn"/>
        </w:rPr>
        <w:t xml:space="preserve"> مریض ثابت با Hb بیشتر از ۷ g/dL اکثراً ترانسفیوژن نمی‌خواهد.</w:t>
      </w:r>
    </w:p>
    <w:p>
      <w:pPr>
        <w:ind w:right="340"/>
        <w:bidi w:val="1"/>
      </w:pPr>
      <w:r>
        <w:rPr>
          <w:b/>
          <w:color w:val="136F73"/>
        </w:rPr>
        <w:t xml:space="preserve">3. </w:t>
      </w:r>
      <w:r>
        <w:rPr>
          <w:rFonts w:ascii="Vazirmatn" w:hAnsi="Vazirmatn"/>
          <w:b/>
        </w:rPr>
        <w:t>پیش از ترانسفیوژن نمونه بگیر.</w:t>
      </w:r>
    </w:p>
    <w:p>
      <w:pPr>
        <w:ind w:right="340"/>
        <w:bidi w:val="1"/>
      </w:pPr>
      <w:r>
        <w:rPr>
          <w:b/>
          <w:color w:val="136F73"/>
        </w:rPr>
        <w:t xml:space="preserve">4. </w:t>
      </w:r>
      <w:r>
        <w:rPr>
          <w:rFonts w:ascii="Vazirmatn" w:hAnsi="Vazirmatn"/>
          <w:b/>
        </w:rPr>
        <w:t>MCV دسته را می‌گوید؛ Reticulocyte جای خرابی را می‌گوید.</w:t>
      </w:r>
    </w:p>
    <w:p>
      <w:pPr>
        <w:ind w:right="340"/>
        <w:bidi w:val="1"/>
      </w:pPr>
      <w:r>
        <w:rPr>
          <w:b/>
          <w:color w:val="136F73"/>
        </w:rPr>
        <w:t xml:space="preserve">5. </w:t>
      </w:r>
      <w:r>
        <w:rPr>
          <w:rFonts w:ascii="Vazirmatn" w:hAnsi="Vazirmatn"/>
          <w:b/>
        </w:rPr>
        <w:t>Microcytosis = فقر آهن یا Thalassaemia trait؟</w:t>
      </w:r>
      <w:r>
        <w:rPr>
          <w:rFonts w:ascii="Vazirmatn" w:hAnsi="Vazirmatn"/>
        </w:rPr>
        <w:t xml:space="preserve"> RBC و Ferritin را با هم بخوان.</w:t>
      </w:r>
    </w:p>
    <w:p>
      <w:pPr>
        <w:ind w:right="340"/>
        <w:bidi w:val="1"/>
      </w:pPr>
      <w:r>
        <w:rPr>
          <w:b/>
          <w:color w:val="136F73"/>
        </w:rPr>
        <w:t xml:space="preserve">6. </w:t>
      </w:r>
      <w:r>
        <w:rPr>
          <w:rFonts w:ascii="Vazirmatn" w:hAnsi="Vazirmatn"/>
          <w:b/>
        </w:rPr>
        <w:t>Pancytopenia → اول B12 و Folate.</w:t>
      </w:r>
    </w:p>
    <w:p>
      <w:pPr>
        <w:ind w:right="340"/>
        <w:bidi w:val="1"/>
      </w:pPr>
      <w:r>
        <w:rPr>
          <w:b/>
          <w:color w:val="136F73"/>
        </w:rPr>
        <w:t xml:space="preserve">7. </w:t>
      </w:r>
      <w:r>
        <w:rPr>
          <w:rFonts w:ascii="Vazirmatn" w:hAnsi="Vazirmatn"/>
          <w:b/>
        </w:rPr>
        <w:t>Platelet پایین بدون خونریزی → لام؛ شاید کاذب باشد.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b/>
        </w:rPr>
        <w:t>Schistocyte</w:t>
      </w:r>
      <w:r>
        <w:rPr>
          <w:rFonts w:ascii="Vazirmatn" w:hAnsi="Vazirmatn"/>
        </w:rPr>
        <w:t xml:space="preserve"> با Thrombocytopenia: TTP یا DIC؛ عاجل.</w:t>
      </w:r>
    </w:p>
    <w:p>
      <w:pPr>
        <w:ind w:right="340"/>
        <w:bidi w:val="1"/>
      </w:pPr>
      <w:r>
        <w:rPr>
          <w:color w:val="136F73"/>
        </w:rPr>
        <w:t xml:space="preserve">● </w:t>
      </w:r>
      <w:r>
        <w:rPr>
          <w:rFonts w:ascii="Vazirmatn" w:hAnsi="Vazirmatn"/>
          <w:b/>
        </w:rPr>
        <w:t>Blast</w:t>
      </w:r>
      <w:r>
        <w:rPr>
          <w:rFonts w:ascii="Vazirmatn" w:hAnsi="Vazirmatn"/>
        </w:rPr>
        <w:t xml:space="preserve"> در لام: Leukaemia حاد.</w:t>
      </w:r>
    </w:p>
    <w:p>
      <w:pPr>
        <w:ind w:right="340"/>
        <w:bidi w:val="1"/>
      </w:pPr>
      <w:r>
        <w:rPr>
          <w:color w:val="136F73"/>
        </w:rPr>
        <w:t xml:space="preserve">● </w:t>
      </w:r>
      <w:r>
        <w:rPr>
          <w:rFonts w:ascii="Vazirmatn" w:hAnsi="Vazirmatn"/>
          <w:b/>
        </w:rPr>
        <w:t>Neutropenia با تب:</w:t>
      </w:r>
      <w:r>
        <w:rPr>
          <w:rFonts w:ascii="Vazirmatn" w:hAnsi="Vazirmatn"/>
        </w:rPr>
        <w:t xml:space="preserve"> Antibiotic فوری.</w:t>
      </w:r>
    </w:p>
    <w:p>
      <w:pPr>
        <w:ind w:right="340"/>
        <w:bidi w:val="1"/>
      </w:pPr>
      <w:r>
        <w:rPr>
          <w:color w:val="136F73"/>
        </w:rPr>
        <w:t xml:space="preserve">● </w:t>
      </w:r>
      <w:r>
        <w:rPr>
          <w:rFonts w:ascii="Vazirmatn" w:hAnsi="Vazirmatn"/>
        </w:rPr>
        <w:t xml:space="preserve">عقدهٔ </w:t>
      </w:r>
      <w:r>
        <w:rPr>
          <w:rFonts w:ascii="Vazirmatn" w:hAnsi="Vazirmatn"/>
          <w:b/>
        </w:rPr>
        <w:t>Supraclavicular</w:t>
      </w:r>
      <w:r>
        <w:rPr>
          <w:rFonts w:ascii="Vazirmatn" w:hAnsi="Vazirmatn"/>
        </w:rPr>
        <w:t>، سخت، یا با علایم B.</w:t>
      </w:r>
    </w:p>
    <w:p>
      <w:pPr>
        <w:ind w:right="340"/>
        <w:bidi w:val="1"/>
      </w:pPr>
      <w:r>
        <w:rPr>
          <w:color w:val="136F73"/>
        </w:rPr>
        <w:t xml:space="preserve">● </w:t>
      </w:r>
      <w:r>
        <w:rPr>
          <w:rFonts w:ascii="Vazirmatn" w:hAnsi="Vazirmatn"/>
        </w:rPr>
        <w:t>Hb نورمال با نبض تیز و خونریزی: شوک، نه «Hb خوب».</w:t>
      </w:r>
    </w:p>
    <w:p>
      <w:pPr>
        <w:ind w:right="340"/>
        <w:bidi w:val="1"/>
      </w:pPr>
      <w:r>
        <w:rPr>
          <w:color w:val="136F73"/>
        </w:rPr>
        <w:t xml:space="preserve">● </w:t>
      </w:r>
      <w:r>
        <w:rPr>
          <w:rFonts w:ascii="Vazirmatn" w:hAnsi="Vazirmatn"/>
        </w:rPr>
        <w:t>انمی با علایم قلبی یا عصبی (فکر کن به B12 → فصل ۶۱).</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حد انمی WHO برای مرد و زن غیر حامله؟ ← Hb کمتر از ۱۳۰ و کمتر از ۱۲۰ g/L.</w:t>
      </w:r>
    </w:p>
    <w:p>
      <w:pPr>
        <w:ind w:right="340"/>
        <w:bidi w:val="1"/>
      </w:pPr>
      <w:r>
        <w:rPr>
          <w:b/>
          <w:color w:val="136F73"/>
        </w:rPr>
        <w:t xml:space="preserve">2. </w:t>
      </w:r>
      <w:r>
        <w:rPr>
          <w:rFonts w:ascii="Vazirmatn" w:hAnsi="Vazirmatn"/>
        </w:rPr>
        <w:t>در ارتفاع ۱۵۰۰–۱۹۹۹ متر چقدر از Hb کم می‌کنیم؟ ← ۱۱ g/L.</w:t>
      </w:r>
    </w:p>
    <w:p>
      <w:pPr>
        <w:ind w:right="340"/>
        <w:bidi w:val="1"/>
      </w:pPr>
      <w:r>
        <w:rPr>
          <w:b/>
          <w:color w:val="136F73"/>
        </w:rPr>
        <w:t xml:space="preserve">3. </w:t>
      </w:r>
      <w:r>
        <w:rPr>
          <w:rFonts w:ascii="Vazirmatn" w:hAnsi="Vazirmatn"/>
        </w:rPr>
        <w:t>حد ترانسفیوژن در مریض بستری ثابت؟ ← Hb کمتر از ۷ g/dL؛ در مرض قلبی از قبل ۸ g/dL قابل انتخاب.</w:t>
      </w:r>
    </w:p>
    <w:p>
      <w:pPr>
        <w:ind w:right="340"/>
        <w:bidi w:val="1"/>
      </w:pPr>
      <w:r>
        <w:rPr>
          <w:b/>
          <w:color w:val="136F73"/>
        </w:rPr>
        <w:t xml:space="preserve">4. </w:t>
      </w:r>
      <w:r>
        <w:rPr>
          <w:rFonts w:ascii="Vazirmatn" w:hAnsi="Vazirmatn"/>
        </w:rPr>
        <w:t>Reticulocyte بلند در انمی یعنی؟ ← خونریزی یا همولیز؛ مغز استخوان جواب می‌دهد.</w:t>
      </w:r>
    </w:p>
    <w:p>
      <w:pPr>
        <w:ind w:right="340"/>
        <w:bidi w:val="1"/>
      </w:pPr>
      <w:r>
        <w:rPr>
          <w:b/>
          <w:color w:val="136F73"/>
        </w:rPr>
        <w:t xml:space="preserve">5. </w:t>
      </w:r>
      <w:r>
        <w:rPr>
          <w:rFonts w:ascii="Vazirmatn" w:hAnsi="Vazirmatn"/>
        </w:rPr>
        <w:t>MCV بسیار پایین با RBC نورمال و Ferritin نورمال؟ ← Thalassaemia trait؛ Hb electrophoresis.</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spacing w:before="0"/>
        <w:bidi w:val="1"/>
      </w:pPr>
      <w:r>
        <w:rPr>
          <w:rFonts w:ascii="Vazirmatn" w:hAnsi="Vazirmatn"/>
          <w:b/>
          <w:color w:val="136F73"/>
          <w:sz w:val="38"/>
        </w:rPr>
        <w:t>فصل ۶۱ — انمی فقر آهن و انمی Megaloblastic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BSG 2021 (انمی فقر آهن در بالغان)؛ AGA 2020 (ارزیابی GI)؛ NICE NG239 (2024، کمبود Vitamin B12؛ متن NICE مستقیم باز نشد — از رهنمود NHS مبتنی بر آن)</w:t>
      </w:r>
    </w:p>
    <w:p>
      <w:pPr>
        <w:spacing w:before="280"/>
        <w:bidi w:val="1"/>
      </w:pPr>
      <w:r>
        <w:rPr>
          <w:rFonts w:ascii="Vazirmatn" w:hAnsi="Vazirmatn"/>
          <w:b/>
          <w:color w:val="0F2744"/>
          <w:sz w:val="29"/>
        </w:rPr>
        <w:t>دو مریض با یک شکایت: «همیشه خسته‌ام»</w:t>
      </w:r>
    </w:p>
    <w:p>
      <w:pPr>
        <w:ind w:right="340"/>
        <w:bidi w:val="1"/>
      </w:pPr>
      <w:r>
        <w:rPr>
          <w:color w:val="136F73"/>
        </w:rPr>
        <w:t xml:space="preserve">● </w:t>
      </w:r>
      <w:r>
        <w:rPr>
          <w:rFonts w:ascii="Vazirmatn" w:hAnsi="Vazirmatn"/>
          <w:b/>
        </w:rPr>
        <w:t>حاجی عبدالغفور</w:t>
      </w:r>
      <w:r>
        <w:rPr>
          <w:rFonts w:ascii="Vazirmatn" w:hAnsi="Vazirmatn"/>
        </w:rPr>
        <w:t xml:space="preserve"> ۶۲ ساله است و Hb او ۹۴ g/L با MCV ۶۸ است. سه ماه است «Ferrous» می‌خورد، ولی Hb بالا نرفته است. پسرش می‌گوید: «پدرم خون نمی‌سازد.»</w:t>
      </w:r>
    </w:p>
    <w:p>
      <w:pPr>
        <w:ind w:right="340"/>
        <w:bidi w:val="1"/>
      </w:pPr>
      <w:r>
        <w:rPr>
          <w:color w:val="136F73"/>
        </w:rPr>
        <w:t xml:space="preserve">● </w:t>
      </w:r>
      <w:r>
        <w:rPr>
          <w:rFonts w:ascii="Vazirmatn" w:hAnsi="Vazirmatn"/>
          <w:b/>
        </w:rPr>
        <w:t>ملالی</w:t>
      </w:r>
      <w:r>
        <w:rPr>
          <w:rFonts w:ascii="Vazirmatn" w:hAnsi="Vazirmatn"/>
        </w:rPr>
        <w:t xml:space="preserve"> ۴۵ ساله است و Hb او ۸۲ g/L با MCV ۱۱۸ است. پاهایش «خواب می‌رود» و در تاریکی تعادلش را از دست می‌دهد. یک داکتر برایش Folic acid نوشته است.</w:t>
      </w:r>
    </w:p>
    <w:p>
      <w:pPr>
        <w:bidi w:val="1"/>
      </w:pPr>
      <w:r>
        <w:rPr>
          <w:rFonts w:ascii="Vazirmatn" w:hAnsi="Vazirmatn"/>
        </w:rPr>
        <w:t xml:space="preserve">هر دو مریض از یک </w:t>
      </w:r>
      <w:r>
        <w:rPr>
          <w:rFonts w:ascii="Vazirmatn" w:hAnsi="Vazirmatn"/>
          <w:b/>
        </w:rPr>
        <w:t>اشتباه مشترک</w:t>
      </w:r>
      <w:r>
        <w:rPr>
          <w:rFonts w:ascii="Vazirmatn" w:hAnsi="Vazirmatn"/>
        </w:rPr>
        <w:t xml:space="preserve"> آسیب می‌بینند: </w:t>
      </w:r>
      <w:r>
        <w:rPr>
          <w:rFonts w:ascii="Vazirmatn" w:hAnsi="Vazirmatn"/>
          <w:b/>
        </w:rPr>
        <w:t>دوا بدون پرسیدن «چرا».</w:t>
      </w:r>
    </w:p>
    <w:p>
      <w:pPr>
        <w:ind w:right="340"/>
        <w:bidi w:val="1"/>
      </w:pPr>
      <w:r>
        <w:rPr>
          <w:color w:val="136F73"/>
        </w:rPr>
        <w:t xml:space="preserve">● </w:t>
      </w:r>
      <w:r>
        <w:rPr>
          <w:rFonts w:ascii="Vazirmatn" w:hAnsi="Vazirmatn"/>
        </w:rPr>
        <w:t xml:space="preserve">در حاجی عبدالغفور، فقر آهنِ مرد مسن یعنی </w:t>
      </w:r>
      <w:r>
        <w:rPr>
          <w:rFonts w:ascii="Vazirmatn" w:hAnsi="Vazirmatn"/>
          <w:b/>
        </w:rPr>
        <w:t>خونریزی از GI تا خلافش ثابت شود</w:t>
      </w:r>
      <w:r>
        <w:rPr>
          <w:rFonts w:ascii="Vazirmatn" w:hAnsi="Vazirmatn"/>
        </w:rPr>
        <w:t>. شاید سرطان کولون.</w:t>
      </w:r>
    </w:p>
    <w:p>
      <w:pPr>
        <w:ind w:right="340"/>
        <w:bidi w:val="1"/>
      </w:pPr>
      <w:r>
        <w:rPr>
          <w:color w:val="136F73"/>
        </w:rPr>
        <w:t xml:space="preserve">● </w:t>
      </w:r>
      <w:r>
        <w:rPr>
          <w:rFonts w:ascii="Vazirmatn" w:hAnsi="Vazirmatn"/>
        </w:rPr>
        <w:t xml:space="preserve">در ملالی، Folic acid تنها در کمبود B12 </w:t>
      </w:r>
      <w:r>
        <w:rPr>
          <w:rFonts w:ascii="Vazirmatn" w:hAnsi="Vazirmatn"/>
          <w:b/>
        </w:rPr>
        <w:t>خطرناک</w:t>
      </w:r>
      <w:r>
        <w:rPr>
          <w:rFonts w:ascii="Vazirmatn" w:hAnsi="Vazirmatn"/>
        </w:rPr>
        <w:t xml:space="preserve"> است. خون ممکن است بهتر شود، اما عصب بدتر می‌شود.</w:t>
      </w:r>
    </w:p>
    <w:p>
      <w:pPr>
        <w:bidi w:val="1"/>
      </w:pPr>
      <w:r>
        <w:rPr>
          <w:color w:val="B8913A"/>
        </w:rPr>
        <w:t>❖ ❖ ❖</w:t>
      </w:r>
    </w:p>
    <w:p>
      <w:pPr>
        <w:spacing w:before="280"/>
        <w:bidi w:val="1"/>
      </w:pPr>
      <w:r>
        <w:rPr>
          <w:rFonts w:ascii="Vazirmatn" w:hAnsi="Vazirmatn"/>
          <w:b/>
          <w:color w:val="0F2744"/>
          <w:sz w:val="29"/>
        </w:rPr>
        <w:t>الف) انمی فقر آهن</w:t>
      </w:r>
    </w:p>
    <w:p>
      <w:pPr>
        <w:spacing w:before="200"/>
        <w:bidi w:val="1"/>
      </w:pPr>
      <w:r>
        <w:rPr>
          <w:rFonts w:ascii="Vazirmatn" w:hAnsi="Vazirmatn"/>
          <w:b/>
          <w:color w:val="136F73"/>
          <w:sz w:val="25"/>
        </w:rPr>
        <w:t>۱. mechanism: آهن کجا می‌رود؟</w:t>
      </w:r>
    </w:p>
    <w:p>
      <w:pPr>
        <w:ind w:right="340"/>
        <w:bidi w:val="1"/>
      </w:pPr>
      <w:r>
        <w:rPr>
          <w:color w:val="136F73"/>
        </w:rPr>
        <w:t xml:space="preserve">● </w:t>
      </w:r>
      <w:r>
        <w:rPr>
          <w:rFonts w:ascii="Vazirmatn" w:hAnsi="Vazirmatn"/>
        </w:rPr>
        <w:t xml:space="preserve">بدن آهن را </w:t>
      </w:r>
      <w:r>
        <w:rPr>
          <w:rFonts w:ascii="Vazirmatn" w:hAnsi="Vazirmatn"/>
          <w:b/>
        </w:rPr>
        <w:t>دفع فعال</w:t>
      </w:r>
      <w:r>
        <w:rPr>
          <w:rFonts w:ascii="Vazirmatn" w:hAnsi="Vazirmatn"/>
        </w:rPr>
        <w:t xml:space="preserve"> نمی‌کند. آهن فقط با </w:t>
      </w:r>
      <w:r>
        <w:rPr>
          <w:rFonts w:ascii="Vazirmatn" w:hAnsi="Vazirmatn"/>
          <w:b/>
        </w:rPr>
        <w:t>ضایعات خون</w:t>
      </w:r>
      <w:r>
        <w:rPr>
          <w:rFonts w:ascii="Vazirmatn" w:hAnsi="Vazirmatn"/>
        </w:rPr>
        <w:t>، ریزش حجرات، یا انتقال به جنین کم می‌شود.</w:t>
      </w:r>
    </w:p>
    <w:p>
      <w:pPr>
        <w:ind w:right="340"/>
        <w:bidi w:val="1"/>
      </w:pPr>
      <w:r>
        <w:rPr>
          <w:color w:val="136F73"/>
        </w:rPr>
        <w:t xml:space="preserve">● </w:t>
      </w:r>
      <w:r>
        <w:rPr>
          <w:rFonts w:ascii="Vazirmatn" w:hAnsi="Vazirmatn"/>
        </w:rPr>
        <w:t>پس فقر آهن فقط از سه راه پیدا می‌شود:</w:t>
      </w:r>
    </w:p>
    <w:p>
      <w:pPr>
        <w:ind w:right="340"/>
        <w:bidi w:val="1"/>
      </w:pPr>
      <w:r>
        <w:rPr>
          <w:b/>
          <w:color w:val="136F73"/>
        </w:rPr>
        <w:t xml:space="preserve">1. </w:t>
      </w:r>
      <w:r>
        <w:rPr>
          <w:rFonts w:ascii="Vazirmatn" w:hAnsi="Vazirmatn"/>
          <w:b/>
        </w:rPr>
        <w:t>ضایعات:</w:t>
      </w:r>
      <w:r>
        <w:rPr>
          <w:rFonts w:ascii="Vazirmatn" w:hAnsi="Vazirmatn"/>
        </w:rPr>
        <w:t xml:space="preserve"> خونریزی عادت ماهوار، </w:t>
      </w:r>
      <w:r>
        <w:rPr>
          <w:rFonts w:ascii="Vazirmatn" w:hAnsi="Vazirmatn"/>
          <w:b/>
        </w:rPr>
        <w:t>خونریزی GI</w:t>
      </w:r>
      <w:r>
        <w:rPr>
          <w:rFonts w:ascii="Vazirmatn" w:hAnsi="Vazirmatn"/>
        </w:rPr>
        <w:t>، Hookworm، Haematuria؛</w:t>
      </w:r>
    </w:p>
    <w:p>
      <w:pPr>
        <w:ind w:right="340"/>
        <w:bidi w:val="1"/>
      </w:pPr>
      <w:r>
        <w:rPr>
          <w:b/>
          <w:color w:val="136F73"/>
        </w:rPr>
        <w:t xml:space="preserve">2. </w:t>
      </w:r>
      <w:r>
        <w:rPr>
          <w:rFonts w:ascii="Vazirmatn" w:hAnsi="Vazirmatn"/>
          <w:b/>
        </w:rPr>
        <w:t>نیاز بیشتر:</w:t>
      </w:r>
      <w:r>
        <w:rPr>
          <w:rFonts w:ascii="Vazirmatn" w:hAnsi="Vazirmatn"/>
        </w:rPr>
        <w:t xml:space="preserve"> حاملگی، شیردهی، رشد؛</w:t>
      </w:r>
    </w:p>
    <w:p>
      <w:pPr>
        <w:ind w:right="340"/>
        <w:bidi w:val="1"/>
      </w:pPr>
      <w:r>
        <w:rPr>
          <w:b/>
          <w:color w:val="136F73"/>
        </w:rPr>
        <w:t xml:space="preserve">3. </w:t>
      </w:r>
      <w:r>
        <w:rPr>
          <w:rFonts w:ascii="Vazirmatn" w:hAnsi="Vazirmatn"/>
          <w:b/>
        </w:rPr>
        <w:t>جذب کم:</w:t>
      </w:r>
      <w:r>
        <w:rPr>
          <w:rFonts w:ascii="Vazirmatn" w:hAnsi="Vazirmatn"/>
        </w:rPr>
        <w:t xml:space="preserve"> Coeliac (فصل ۳۰)، جراحی معده، Atrophic gastritis، H. pylori، PPI طولانی. غذای کم‌آهن معمولاً فقط به همراه یکی از این عوامل انمی می‌سازد.</w:t>
      </w:r>
    </w:p>
    <w:p>
      <w:pPr>
        <w:bidi w:val="1"/>
      </w:pPr>
      <w:r>
        <w:rPr>
          <w:rFonts w:ascii="Vazirmatn" w:hAnsi="Vazirmatn"/>
          <w:b/>
        </w:rPr>
        <w:t>نتیجهٔ عملی:</w:t>
      </w:r>
      <w:r>
        <w:rPr>
          <w:rFonts w:ascii="Vazirmatn" w:hAnsi="Vazirmatn"/>
        </w:rPr>
        <w:t xml:space="preserve"> فقر آهن </w:t>
      </w:r>
      <w:r>
        <w:rPr>
          <w:rFonts w:ascii="Vazirmatn" w:hAnsi="Vazirmatn"/>
          <w:b/>
        </w:rPr>
        <w:t>یک تشخیص نیست، یک نشانه است.</w:t>
      </w:r>
      <w:r>
        <w:rPr>
          <w:rFonts w:ascii="Vazirmatn" w:hAnsi="Vazirmatn"/>
        </w:rPr>
        <w:t xml:space="preserve"> هر فقر آهن یک «چرا» می‌خواهد.</w:t>
      </w:r>
    </w:p>
    <w:p>
      <w:pPr>
        <w:spacing w:before="200"/>
        <w:bidi w:val="1"/>
      </w:pPr>
      <w:r>
        <w:rPr>
          <w:rFonts w:ascii="Vazirmatn" w:hAnsi="Vazirmatn"/>
          <w:b/>
          <w:color w:val="136F73"/>
          <w:sz w:val="25"/>
        </w:rPr>
        <w:t>۲. تشخیص — Ferritin، با دانستن محدودیت آن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 (BSG 2021، AGA 2020)</w:t>
            </w:r>
          </w:p>
        </w:tc>
      </w:tr>
      <w:tr>
        <w:tc>
          <w:tcPr>
            <w:tcW w:type="dxa" w:w="5156"/>
          </w:tcPr>
          <w:p>
            <w:pPr>
              <w:bidi w:val="1"/>
            </w:pPr>
            <w:r>
              <w:rPr>
                <w:sz w:val="18"/>
              </w:rPr>
            </w:r>
            <w:r>
              <w:rPr>
                <w:rFonts w:ascii="Vazirmatn" w:hAnsi="Vazirmatn"/>
                <w:b/>
                <w:sz w:val="18"/>
              </w:rPr>
              <w:t>Ferritin کمتر از ۳۰ µg/L</w:t>
            </w:r>
          </w:p>
        </w:tc>
        <w:tc>
          <w:tcPr>
            <w:tcW w:type="dxa" w:w="5156"/>
          </w:tcPr>
          <w:p>
            <w:pPr>
              <w:bidi w:val="1"/>
            </w:pPr>
            <w:r>
              <w:rPr>
                <w:sz w:val="18"/>
              </w:rPr>
            </w:r>
            <w:r>
              <w:rPr>
                <w:rFonts w:ascii="Vazirmatn" w:hAnsi="Vazirmatn"/>
                <w:sz w:val="18"/>
              </w:rPr>
              <w:t>ذخیرهٔ کم</w:t>
            </w:r>
          </w:p>
        </w:tc>
      </w:tr>
      <w:tr>
        <w:tc>
          <w:tcPr>
            <w:tcW w:type="dxa" w:w="5156"/>
          </w:tcPr>
          <w:p>
            <w:pPr>
              <w:bidi w:val="1"/>
            </w:pPr>
            <w:r>
              <w:rPr>
                <w:sz w:val="18"/>
              </w:rPr>
            </w:r>
            <w:r>
              <w:rPr>
                <w:rFonts w:ascii="Vazirmatn" w:hAnsi="Vazirmatn"/>
                <w:b/>
                <w:sz w:val="18"/>
              </w:rPr>
              <w:t>Ferritin کمتر از ۴۵ µg/L</w:t>
            </w:r>
            <w:r>
              <w:rPr>
                <w:rFonts w:ascii="Vazirmatn" w:hAnsi="Vazirmatn"/>
                <w:sz w:val="18"/>
              </w:rPr>
              <w:t xml:space="preserve"> در مریض انمیک</w:t>
            </w:r>
          </w:p>
        </w:tc>
        <w:tc>
          <w:tcPr>
            <w:tcW w:type="dxa" w:w="5156"/>
          </w:tcPr>
          <w:p>
            <w:pPr>
              <w:bidi w:val="1"/>
            </w:pPr>
            <w:r>
              <w:rPr>
                <w:sz w:val="18"/>
              </w:rPr>
            </w:r>
            <w:r>
              <w:rPr>
                <w:rFonts w:ascii="Vazirmatn" w:hAnsi="Vazirmatn"/>
                <w:sz w:val="18"/>
              </w:rPr>
              <w:t>AGA این حد را توصیه می‌کند (Sensitivity ۸۵ فیصد، Specificity ۹۲ فیصد). BSG: در این حد ارزیابی GI، به ویژه با التهاب مزمن، در نظر گرفته شود</w:t>
            </w:r>
          </w:p>
        </w:tc>
      </w:tr>
      <w:tr>
        <w:tc>
          <w:tcPr>
            <w:tcW w:type="dxa" w:w="5156"/>
          </w:tcPr>
          <w:p>
            <w:pPr>
              <w:bidi w:val="1"/>
            </w:pPr>
            <w:r>
              <w:rPr>
                <w:sz w:val="18"/>
              </w:rPr>
            </w:r>
            <w:r>
              <w:rPr>
                <w:rFonts w:ascii="Vazirmatn" w:hAnsi="Vazirmatn"/>
                <w:b/>
                <w:sz w:val="18"/>
              </w:rPr>
              <w:t>Ferritin بیشتر از ۱۵۰ µg/L</w:t>
            </w:r>
          </w:p>
        </w:tc>
        <w:tc>
          <w:tcPr>
            <w:tcW w:type="dxa" w:w="5156"/>
          </w:tcPr>
          <w:p>
            <w:pPr>
              <w:bidi w:val="1"/>
            </w:pPr>
            <w:r>
              <w:rPr>
                <w:sz w:val="18"/>
              </w:rPr>
            </w:r>
            <w:r>
              <w:rPr>
                <w:rFonts w:ascii="Vazirmatn" w:hAnsi="Vazirmatn"/>
                <w:sz w:val="18"/>
              </w:rPr>
              <w:t xml:space="preserve">فقر آهن مطلق حتی در التهاب </w:t>
            </w:r>
            <w:r>
              <w:rPr>
                <w:rFonts w:ascii="Vazirmatn" w:hAnsi="Vazirmatn"/>
                <w:b/>
                <w:sz w:val="18"/>
              </w:rPr>
              <w:t>بعید</w:t>
            </w:r>
            <w:r>
              <w:rPr>
                <w:rFonts w:ascii="Vazirmatn" w:hAnsi="Vazirmatn"/>
                <w:sz w:val="18"/>
              </w:rPr>
              <w:t xml:space="preserve"> است (BSG)</w:t>
            </w:r>
          </w:p>
        </w:tc>
      </w:tr>
    </w:tbl>
    <w:p>
      <w:pPr>
        <w:bidi w:val="1"/>
      </w:pPr>
      <w:r>
        <w:rPr>
          <w:rFonts w:ascii="Vazirmatn" w:hAnsi="Vazirmatn"/>
          <w:b/>
        </w:rPr>
        <w:t>چرا ۴۵ و نه ۱۵؟</w:t>
      </w:r>
      <w:r>
        <w:rPr>
          <w:rFonts w:ascii="Vazirmatn" w:hAnsi="Vazirmatn"/>
        </w:rPr>
        <w:t xml:space="preserve"> حد ۱۵ تقریباً هرگز اشتباه مثبت ندارد، ولی نصف مریضان فقر آهن را از دست می‌دهد (Sensitivity ۵۹ فیصد در AGA). در مریض انمیک، از دست دادن یک سرطان کولون گران‌تر از یک Endoscopy اضافی است.</w:t>
      </w:r>
    </w:p>
    <w:p>
      <w:pPr>
        <w:bidi w:val="1"/>
      </w:pPr>
      <w:r>
        <w:rPr>
          <w:rFonts w:ascii="Vazirmatn" w:hAnsi="Vazirmatn"/>
          <w:b/>
        </w:rPr>
        <w:t>Ferritin در التهاب</w:t>
      </w:r>
      <w:r>
        <w:rPr>
          <w:rFonts w:ascii="Vazirmatn" w:hAnsi="Vazirmatn"/>
        </w:rPr>
        <w:t xml:space="preserve"> (فصل ۶۰): Ferritin پروتین مرحلهٔ حاد است. در التهاب، CKD و سرطان ممکن است کاذباً نورمال باشد. BSG می‌گوید اگر Ferritin کاذباً نورمال گمان شود، </w:t>
      </w:r>
      <w:r>
        <w:rPr>
          <w:rFonts w:ascii="Vazirmatn" w:hAnsi="Vazirmatn"/>
          <w:b/>
        </w:rPr>
        <w:t>Transferrin saturation</w:t>
      </w:r>
      <w:r>
        <w:rPr>
          <w:rFonts w:ascii="Vazirmatn" w:hAnsi="Vazirmatn"/>
        </w:rPr>
        <w:t xml:space="preserve"> و تست‌های دیگر کمک می‌کنند.</w:t>
      </w:r>
    </w:p>
    <w:p>
      <w:pPr>
        <w:bidi w:val="1"/>
      </w:pPr>
      <w:r>
        <w:rPr>
          <w:rFonts w:ascii="Vazirmatn" w:hAnsi="Vazirmatn"/>
          <w:b/>
        </w:rPr>
        <w:t>تست تشخیصی–تداوی</w:t>
      </w:r>
      <w:r>
        <w:rPr>
          <w:rFonts w:ascii="Vazirmatn" w:hAnsi="Vazirmatn"/>
        </w:rPr>
        <w:t xml:space="preserve"> (BSG 2021): در مریض انمیک، </w:t>
      </w:r>
      <w:r>
        <w:rPr>
          <w:rFonts w:ascii="Vazirmatn" w:hAnsi="Vazirmatn"/>
          <w:b/>
        </w:rPr>
        <w:t>بالا رفتن Hb به اندازهٔ ۱۰ g/L یا بیشتر در ۲ هفتهٔ</w:t>
      </w:r>
      <w:r>
        <w:rPr>
          <w:rFonts w:ascii="Vazirmatn" w:hAnsi="Vazirmatn"/>
        </w:rPr>
        <w:t xml:space="preserve"> تداوی با آهن، فقر آهن مطلق را به شدت مطرح می‌کند، حتی اگر تست‌های آهن مبهم بوده‌اند.</w:t>
      </w:r>
    </w:p>
    <w:p>
      <w:pPr>
        <w:bidi w:val="1"/>
      </w:pPr>
      <w:r>
        <w:rPr>
          <w:rFonts w:ascii="Vazirmatn" w:hAnsi="Vazirmatn"/>
          <w:b/>
        </w:rPr>
        <w:t>MCV پایین با Ferritin نورمال؟</w:t>
      </w:r>
      <w:r>
        <w:rPr>
          <w:rFonts w:ascii="Vazirmatn" w:hAnsi="Vazirmatn"/>
        </w:rPr>
        <w:t xml:space="preserve"> → Thalassaemia trait (فصل ۶۰). BSG هم Hb electrophoresis را در Microcytosis با تست‌های آهن نورمال توصیه می‌کند، تا ارزیابی GI بی‌جا صورت نگیرد.</w:t>
      </w:r>
    </w:p>
    <w:p>
      <w:pPr>
        <w:spacing w:before="200"/>
        <w:bidi w:val="1"/>
      </w:pPr>
      <w:r>
        <w:rPr>
          <w:rFonts w:ascii="Vazirmatn" w:hAnsi="Vazirmatn"/>
          <w:b/>
          <w:color w:val="136F73"/>
          <w:sz w:val="25"/>
        </w:rPr>
        <w:t>۳. «چرا؟» — ارزیابی علت</w:t>
      </w:r>
    </w:p>
    <w:p>
      <w:pPr>
        <w:bidi w:val="1"/>
      </w:pPr>
      <w:r>
        <w:rPr>
          <w:rFonts w:ascii="Vazirmatn" w:hAnsi="Vazirmatn"/>
          <w:b/>
        </w:rPr>
        <w:t>قاعدهٔ طلایی</w:t>
      </w:r>
      <w:r>
        <w:rPr>
          <w:rFonts w:ascii="Vazirmatn" w:hAnsi="Vazirmatn"/>
        </w:rPr>
        <w:t xml:space="preserve"> (BSG و AGA):</w:t>
      </w:r>
    </w:p>
    <w:p>
      <w:pPr>
        <w:ind w:right="340"/>
        <w:bidi w:val="1"/>
      </w:pPr>
      <w:r>
        <w:rPr>
          <w:color w:val="136F73"/>
        </w:rPr>
        <w:t xml:space="preserve">● </w:t>
      </w:r>
      <w:r>
        <w:rPr>
          <w:rFonts w:ascii="Vazirmatn" w:hAnsi="Vazirmatn"/>
          <w:b/>
        </w:rPr>
        <w:t>در مرد و زن پس از یائسگی:</w:t>
      </w:r>
      <w:r>
        <w:rPr>
          <w:rFonts w:ascii="Vazirmatn" w:hAnsi="Vazirmatn"/>
        </w:rPr>
        <w:t xml:space="preserve"> فقر آهن جدید بدون علت واضح → </w:t>
      </w:r>
      <w:r>
        <w:rPr>
          <w:rFonts w:ascii="Vazirmatn" w:hAnsi="Vazirmatn"/>
          <w:b/>
        </w:rPr>
        <w:t>Endoscopy بالا و پایین (Bidirectional: OGD و Colonoscopy)</w:t>
      </w:r>
      <w:r>
        <w:rPr>
          <w:rFonts w:ascii="Vazirmatn" w:hAnsi="Vazirmatn"/>
        </w:rPr>
        <w:t xml:space="preserve">. AGA این را توصیهٔ قوی می‌داند؛ BSG می‌گوید به شکل </w:t>
      </w:r>
      <w:r>
        <w:rPr>
          <w:rFonts w:ascii="Vazirmatn" w:hAnsi="Vazirmatn"/>
          <w:b/>
        </w:rPr>
        <w:t>عاجل</w:t>
      </w:r>
      <w:r>
        <w:rPr>
          <w:rFonts w:ascii="Vazirmatn" w:hAnsi="Vazirmatn"/>
        </w:rPr>
        <w:t xml:space="preserve"> در نظر گرفته شود.</w:t>
      </w:r>
    </w:p>
    <w:p>
      <w:pPr>
        <w:bidi w:val="1"/>
      </w:pPr>
      <w:r>
        <w:rPr>
          <w:rFonts w:ascii="Vazirmatn" w:hAnsi="Vazirmatn"/>
          <w:b/>
        </w:rPr>
        <w:t>چرا؟</w:t>
      </w:r>
      <w:r>
        <w:rPr>
          <w:rFonts w:ascii="Vazirmatn" w:hAnsi="Vazirmatn"/>
        </w:rPr>
        <w:t xml:space="preserve"> در ارزیابی AGA، سرطان کولون در حدود </w:t>
      </w:r>
      <w:r>
        <w:rPr>
          <w:rFonts w:ascii="Vazirmatn" w:hAnsi="Vazirmatn"/>
          <w:b/>
        </w:rPr>
        <w:t>۹ فیصد</w:t>
      </w:r>
      <w:r>
        <w:rPr>
          <w:rFonts w:ascii="Vazirmatn" w:hAnsi="Vazirmatn"/>
        </w:rPr>
        <w:t xml:space="preserve"> و سرطان GI بالا در حدود </w:t>
      </w:r>
      <w:r>
        <w:rPr>
          <w:rFonts w:ascii="Vazirmatn" w:hAnsi="Vazirmatn"/>
          <w:b/>
        </w:rPr>
        <w:t>۲ فیصد</w:t>
      </w:r>
      <w:r>
        <w:rPr>
          <w:rFonts w:ascii="Vazirmatn" w:hAnsi="Vazirmatn"/>
        </w:rPr>
        <w:t xml:space="preserve"> این مریضان پیدا شد.</w:t>
      </w:r>
    </w:p>
    <w:p>
      <w:pPr>
        <w:ind w:right="340"/>
        <w:bidi w:val="1"/>
      </w:pPr>
      <w:r>
        <w:rPr>
          <w:color w:val="136F73"/>
        </w:rPr>
        <w:t xml:space="preserve">● </w:t>
      </w:r>
      <w:r>
        <w:rPr>
          <w:rFonts w:ascii="Vazirmatn" w:hAnsi="Vazirmatn"/>
          <w:b/>
        </w:rPr>
        <w:t>در زن پیش از یائسگی:</w:t>
      </w:r>
    </w:p>
    <w:p>
      <w:pPr>
        <w:ind w:right="340"/>
        <w:bidi w:val="1"/>
      </w:pPr>
      <w:r>
        <w:rPr>
          <w:color w:val="136F73"/>
        </w:rPr>
        <w:t xml:space="preserve">● </w:t>
      </w:r>
      <w:r>
        <w:rPr>
          <w:rFonts w:ascii="Vazirmatn" w:hAnsi="Vazirmatn"/>
        </w:rPr>
        <w:t>اول علت واضح را بجوی: عادت ماهوار زیاد، حاملگی‌ها.</w:t>
      </w:r>
    </w:p>
    <w:p>
      <w:pPr>
        <w:ind w:right="340"/>
        <w:bidi w:val="1"/>
      </w:pPr>
      <w:r>
        <w:rPr>
          <w:color w:val="136F73"/>
        </w:rPr>
        <w:t xml:space="preserve">● </w:t>
      </w:r>
      <w:r>
        <w:rPr>
          <w:rFonts w:ascii="Vazirmatn" w:hAnsi="Vazirmatn"/>
        </w:rPr>
        <w:t xml:space="preserve">AGA Endoscopy را </w:t>
      </w:r>
      <w:r>
        <w:rPr>
          <w:rFonts w:ascii="Vazirmatn" w:hAnsi="Vazirmatn"/>
          <w:b/>
        </w:rPr>
        <w:t>مشروطاً</w:t>
      </w:r>
      <w:r>
        <w:rPr>
          <w:rFonts w:ascii="Vazirmatn" w:hAnsi="Vazirmatn"/>
        </w:rPr>
        <w:t xml:space="preserve"> پیشنهاد می‌کند. انتخاب با مریض است: زن جوان با علت واضح می‌تواند اول آهن بگیرد و Endoscopy را به تأخیر بیندازد.</w:t>
      </w:r>
    </w:p>
    <w:p>
      <w:pPr>
        <w:ind w:right="340"/>
        <w:bidi w:val="1"/>
      </w:pPr>
      <w:r>
        <w:rPr>
          <w:color w:val="136F73"/>
        </w:rPr>
        <w:t xml:space="preserve">● </w:t>
      </w:r>
      <w:r>
        <w:rPr>
          <w:rFonts w:ascii="Vazirmatn" w:hAnsi="Vazirmatn"/>
        </w:rPr>
        <w:t>اما علایم GI، سابقهٔ فامیلی سرطان کولون، یا جواب ندادن به آهن → Endoscopy.</w:t>
      </w:r>
    </w:p>
    <w:p>
      <w:pPr>
        <w:ind w:right="340"/>
        <w:bidi w:val="1"/>
      </w:pPr>
      <w:r>
        <w:rPr>
          <w:color w:val="136F73"/>
        </w:rPr>
        <w:t xml:space="preserve">● </w:t>
      </w:r>
      <w:r>
        <w:rPr>
          <w:rFonts w:ascii="Vazirmatn" w:hAnsi="Vazirmatn"/>
          <w:b/>
        </w:rPr>
        <w:t>برای همه:</w:t>
      </w:r>
    </w:p>
    <w:p>
      <w:pPr>
        <w:ind w:right="340"/>
        <w:bidi w:val="1"/>
      </w:pPr>
      <w:r>
        <w:rPr>
          <w:color w:val="136F73"/>
        </w:rPr>
        <w:t xml:space="preserve">● </w:t>
      </w:r>
      <w:r>
        <w:rPr>
          <w:rFonts w:ascii="Vazirmatn" w:hAnsi="Vazirmatn"/>
          <w:b/>
        </w:rPr>
        <w:t>سرولوژی Coeliac</w:t>
      </w:r>
      <w:r>
        <w:rPr>
          <w:rFonts w:ascii="Vazirmatn" w:hAnsi="Vazirmatn"/>
        </w:rPr>
        <w:t xml:space="preserve"> (tTG-IgA). BSG می‌گوید Coeliac در </w:t>
      </w:r>
      <w:r>
        <w:rPr>
          <w:rFonts w:ascii="Vazirmatn" w:hAnsi="Vazirmatn"/>
          <w:b/>
        </w:rPr>
        <w:t>۳–۵ فیصد</w:t>
      </w:r>
      <w:r>
        <w:rPr>
          <w:rFonts w:ascii="Vazirmatn" w:hAnsi="Vazirmatn"/>
        </w:rPr>
        <w:t xml:space="preserve"> فقر آهن پیدا می‌شود و باید به طور روتین سکرین شود.</w:t>
      </w:r>
    </w:p>
    <w:p>
      <w:pPr>
        <w:ind w:right="340"/>
        <w:bidi w:val="1"/>
      </w:pPr>
      <w:r>
        <w:rPr>
          <w:color w:val="136F73"/>
        </w:rPr>
        <w:t xml:space="preserve">● </w:t>
      </w:r>
      <w:r>
        <w:rPr>
          <w:rFonts w:ascii="Vazirmatn" w:hAnsi="Vazirmatn"/>
          <w:b/>
        </w:rPr>
        <w:t>معاینهٔ ادرار</w:t>
      </w:r>
      <w:r>
        <w:rPr>
          <w:rFonts w:ascii="Vazirmatn" w:hAnsi="Vazirmatn"/>
        </w:rPr>
        <w:t xml:space="preserve"> برای Haematuria.</w:t>
      </w:r>
    </w:p>
    <w:p>
      <w:pPr>
        <w:ind w:right="340"/>
        <w:bidi w:val="1"/>
      </w:pPr>
      <w:r>
        <w:rPr>
          <w:color w:val="136F73"/>
        </w:rPr>
        <w:t xml:space="preserve">● </w:t>
      </w:r>
      <w:r>
        <w:rPr>
          <w:rFonts w:ascii="Vazirmatn" w:hAnsi="Vazirmatn"/>
        </w:rPr>
        <w:t xml:space="preserve">اگر Endoscopy چیزی نیافت، </w:t>
      </w:r>
      <w:r>
        <w:rPr>
          <w:rFonts w:ascii="Vazirmatn" w:hAnsi="Vazirmatn"/>
          <w:b/>
        </w:rPr>
        <w:t>H. pylori</w:t>
      </w:r>
      <w:r>
        <w:rPr>
          <w:rFonts w:ascii="Vazirmatn" w:hAnsi="Vazirmatn"/>
        </w:rPr>
        <w:t xml:space="preserve"> غیرتهاجمی (AGA؛ فصل ۲۶).</w:t>
      </w:r>
    </w:p>
    <w:p>
      <w:pPr>
        <w:ind w:right="340"/>
        <w:bidi w:val="1"/>
      </w:pPr>
      <w:r>
        <w:rPr>
          <w:color w:val="136F73"/>
        </w:rPr>
        <w:t xml:space="preserve">● </w:t>
      </w:r>
      <w:r>
        <w:rPr>
          <w:rFonts w:ascii="Vazirmatn" w:hAnsi="Vazirmatn"/>
          <w:b/>
        </w:rPr>
        <w:t>در افغانستان:</w:t>
      </w:r>
      <w:r>
        <w:rPr>
          <w:rFonts w:ascii="Vazirmatn" w:hAnsi="Vazirmatn"/>
        </w:rPr>
        <w:t xml:space="preserve"> معاینهٔ مواد غایطه برای </w:t>
      </w:r>
      <w:r>
        <w:rPr>
          <w:rFonts w:ascii="Vazirmatn" w:hAnsi="Vazirmatn"/>
          <w:b/>
        </w:rPr>
        <w:t>Hookworm</w:t>
      </w:r>
      <w:r>
        <w:rPr>
          <w:rFonts w:ascii="Vazirmatn" w:hAnsi="Vazirmatn"/>
        </w:rPr>
        <w:t xml:space="preserve"> و پرازیت‌ها را اضافه کن. این یک عادت محلی است که هیچ رهنمود غربی به تو نمی‌گوید.</w:t>
      </w:r>
    </w:p>
    <w:p>
      <w:pPr>
        <w:bidi w:val="1"/>
      </w:pPr>
      <w:r>
        <w:rPr>
          <w:rFonts w:ascii="Vazirmatn" w:hAnsi="Vazirmatn"/>
        </w:rPr>
        <w:t xml:space="preserve">⚠️ </w:t>
      </w:r>
      <w:r>
        <w:rPr>
          <w:rFonts w:ascii="Vazirmatn" w:hAnsi="Vazirmatn"/>
          <w:b/>
        </w:rPr>
        <w:t>دام: «آهن بده و ببین.»</w:t>
      </w:r>
      <w:r>
        <w:rPr>
          <w:rFonts w:ascii="Vazirmatn" w:hAnsi="Vazirmatn"/>
        </w:rPr>
        <w:t xml:space="preserve"> اگر Hb مرد مسن با آهن بالا رفت، </w:t>
      </w:r>
      <w:r>
        <w:rPr>
          <w:rFonts w:ascii="Vazirmatn" w:hAnsi="Vazirmatn"/>
          <w:b/>
        </w:rPr>
        <w:t>سرطان کولون از بین نرفته</w:t>
      </w:r>
      <w:r>
        <w:rPr>
          <w:rFonts w:ascii="Vazirmatn" w:hAnsi="Vazirmatn"/>
        </w:rPr>
        <w:t xml:space="preserve">، فقط پنهان شده است. BSG می‌گوید اگر Colonoscopy نزدیک نیست، آهن در حین انتظار ارزیابی داده شود. تداوی آهن و ارزیابی </w:t>
      </w:r>
      <w:r>
        <w:rPr>
          <w:rFonts w:ascii="Vazirmatn" w:hAnsi="Vazirmatn"/>
          <w:b/>
        </w:rPr>
        <w:t>هم‌زمان</w:t>
      </w:r>
      <w:r>
        <w:rPr>
          <w:rFonts w:ascii="Vazirmatn" w:hAnsi="Vazirmatn"/>
        </w:rPr>
        <w:t xml:space="preserve"> پیش می‌روند؛ یکی جانشین دیگری نیست.</w:t>
      </w:r>
    </w:p>
    <w:p>
      <w:pPr>
        <w:bidi w:val="1"/>
      </w:pPr>
      <w:r>
        <w:rPr>
          <w:rFonts w:ascii="Vazirmatn" w:hAnsi="Vazirmatn"/>
        </w:rPr>
        <w:t xml:space="preserve">⚠️ </w:t>
      </w:r>
      <w:r>
        <w:rPr>
          <w:rFonts w:ascii="Vazirmatn" w:hAnsi="Vazirmatn"/>
          <w:b/>
        </w:rPr>
        <w:t>دام: Endoscopy بالا Gastritis یافت — تمام.</w:t>
      </w:r>
      <w:r>
        <w:rPr>
          <w:rFonts w:ascii="Vazirmatn" w:hAnsi="Vazirmatn"/>
        </w:rPr>
        <w:t xml:space="preserve"> یک Gastritis یا Hiatus hernia کوچک اکثراً علت کافی نیست. </w:t>
      </w:r>
      <w:r>
        <w:rPr>
          <w:rFonts w:ascii="Vazirmatn" w:hAnsi="Vazirmatn"/>
          <w:b/>
        </w:rPr>
        <w:t>Colonoscopy را هم کامل کن.</w:t>
      </w:r>
    </w:p>
    <w:p>
      <w:pPr>
        <w:spacing w:before="200"/>
        <w:bidi w:val="1"/>
      </w:pPr>
      <w:r>
        <w:rPr>
          <w:rFonts w:ascii="Vazirmatn" w:hAnsi="Vazirmatn"/>
          <w:b/>
          <w:color w:val="136F73"/>
          <w:sz w:val="25"/>
        </w:rPr>
        <w:t>۴. تداوی</w:t>
      </w:r>
    </w:p>
    <w:p>
      <w:pPr>
        <w:bidi w:val="1"/>
      </w:pPr>
      <w:r>
        <w:rPr>
          <w:rFonts w:ascii="Vazirmatn" w:hAnsi="Vazirmatn"/>
          <w:b/>
        </w:rPr>
        <w:t>آهن فمی</w:t>
      </w:r>
      <w:r>
        <w:rPr>
          <w:rFonts w:ascii="Vazirmatn" w:hAnsi="Vazirmatn"/>
        </w:rPr>
        <w:t xml:space="preserve"> (BSG 2021):</w:t>
      </w:r>
    </w:p>
    <w:p>
      <w:pPr>
        <w:ind w:right="340"/>
        <w:bidi w:val="1"/>
      </w:pPr>
      <w:r>
        <w:rPr>
          <w:color w:val="136F73"/>
        </w:rPr>
        <w:t xml:space="preserve">● </w:t>
      </w:r>
      <w:r>
        <w:rPr>
          <w:rFonts w:ascii="Vazirmatn" w:hAnsi="Vazirmatn"/>
          <w:b/>
        </w:rPr>
        <w:t>یک Tablet در روز</w:t>
      </w:r>
      <w:r>
        <w:rPr>
          <w:rFonts w:ascii="Vazirmatn" w:hAnsi="Vazirmatn"/>
        </w:rPr>
        <w:t xml:space="preserve"> از Ferrous sulfate، Ferrous fumarate یا Ferrous gluconate.</w:t>
      </w:r>
    </w:p>
    <w:p>
      <w:pPr>
        <w:ind w:right="340"/>
        <w:bidi w:val="1"/>
      </w:pPr>
      <w:r>
        <w:rPr>
          <w:color w:val="136F73"/>
        </w:rPr>
        <w:t xml:space="preserve">● </w:t>
      </w:r>
      <w:r>
        <w:rPr>
          <w:rFonts w:ascii="Vazirmatn" w:hAnsi="Vazirmatn"/>
        </w:rPr>
        <w:t xml:space="preserve">اگر تحمل نشد: </w:t>
      </w:r>
      <w:r>
        <w:rPr>
          <w:rFonts w:ascii="Vazirmatn" w:hAnsi="Vazirmatn"/>
          <w:b/>
        </w:rPr>
        <w:t>یک Tablet یک روز در میان</w:t>
      </w:r>
      <w:r>
        <w:rPr>
          <w:rFonts w:ascii="Vazirmatn" w:hAnsi="Vazirmatn"/>
        </w:rPr>
        <w:t>، یا مستحضر فمی دیگر، یا آهن وریدی.</w:t>
      </w:r>
    </w:p>
    <w:p>
      <w:pPr>
        <w:ind w:right="340"/>
        <w:bidi w:val="1"/>
      </w:pPr>
      <w:r>
        <w:rPr>
          <w:color w:val="136F73"/>
        </w:rPr>
        <w:t xml:space="preserve">● </w:t>
      </w:r>
      <w:r>
        <w:rPr>
          <w:rFonts w:ascii="Vazirmatn" w:hAnsi="Vazirmatn"/>
        </w:rPr>
        <w:t>مقدار آهن عنصری در هر Tablet به مستحضر مربوط است. مستحضر بازار ما را بخوان → SD-47.</w:t>
      </w:r>
    </w:p>
    <w:p>
      <w:pPr>
        <w:bidi w:val="1"/>
      </w:pPr>
      <w:r>
        <w:rPr>
          <w:rFonts w:ascii="Vazirmatn" w:hAnsi="Vazirmatn"/>
          <w:b/>
        </w:rPr>
        <w:t>چرا یک بار در روز و نه سه بار؟</w:t>
      </w:r>
      <w:r>
        <w:rPr>
          <w:rFonts w:ascii="Vazirmatn" w:hAnsi="Vazirmatn"/>
        </w:rPr>
        <w:t xml:space="preserve"> دوز بیشتر جذب را بیشتر نمی‌کند، ولی عوارض را زیاد می‌کند. آهن زیاد Hepcidin را بالا می‌برد و Hepcidin جذب آهن روز بعد را کم می‌کند. به همین دلیل دوز روزانهٔ یک Tablet، یا حتی یک روز در میان، منطقی است. عوارض GI (قبضیت، دلبدی) اصلی‌ترین علت ترک دوا است. </w:t>
      </w:r>
      <w:r>
        <w:rPr>
          <w:rFonts w:ascii="Vazirmatn" w:hAnsi="Vazirmatn"/>
          <w:b/>
        </w:rPr>
        <w:t>مریض را پیش‌آگاه کن که مواد غایطه سیاه می‌شود.</w:t>
      </w:r>
      <w:r>
        <w:rPr>
          <w:rFonts w:ascii="Vazirmatn" w:hAnsi="Vazirmatn"/>
        </w:rPr>
        <w:t xml:space="preserve"> این سیاهی Melaena نیست.</w:t>
      </w:r>
    </w:p>
    <w:p>
      <w:pPr>
        <w:bidi w:val="1"/>
      </w:pPr>
      <w:r>
        <w:rPr>
          <w:rFonts w:ascii="Vazirmatn" w:hAnsi="Vazirmatn"/>
          <w:b/>
        </w:rPr>
        <w:t>آهن وریدی:</w:t>
      </w:r>
      <w:r>
        <w:rPr>
          <w:rFonts w:ascii="Vazirmatn" w:hAnsi="Vazirmatn"/>
        </w:rPr>
        <w:t xml:space="preserve"> BSG می‌گوید وقتی آهن فمی منع استعمال دارد، مؤثر نیست، یا تحمل نمی‌شود، در نظر گرفته شود. هم‌چنین وقتی به ذخیرهٔ سریع نیاز است، مثلاً در اواخر حاملگی یا پیش از جراحی. نوع و دوز مستحضرات وریدی → SD-47.</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Hb پس از </w:t>
      </w:r>
      <w:r>
        <w:rPr>
          <w:rFonts w:ascii="Vazirmatn" w:hAnsi="Vazirmatn"/>
          <w:b/>
        </w:rPr>
        <w:t>۲–۴ هفته</w:t>
      </w:r>
      <w:r>
        <w:rPr>
          <w:rFonts w:ascii="Vazirmatn" w:hAnsi="Vazirmatn"/>
        </w:rPr>
        <w:t>. BSG انتظار بالا رفتن Hb را در این مدت دارد؛ تحمل و جواب در همین وقت ارزیابی شود.</w:t>
      </w:r>
    </w:p>
    <w:p>
      <w:pPr>
        <w:ind w:right="340"/>
        <w:bidi w:val="1"/>
      </w:pPr>
      <w:r>
        <w:rPr>
          <w:color w:val="136F73"/>
        </w:rPr>
        <w:t xml:space="preserve">● </w:t>
      </w:r>
      <w:r>
        <w:rPr>
          <w:rFonts w:ascii="Vazirmatn" w:hAnsi="Vazirmatn"/>
        </w:rPr>
        <w:t>ادامهٔ آهن پس از نورمال شدن Hb برای پر کردن ذخیره، و مدت دقیق آن → SD-47.</w:t>
      </w:r>
    </w:p>
    <w:p>
      <w:pPr>
        <w:bidi w:val="1"/>
      </w:pPr>
      <w:r>
        <w:rPr>
          <w:rFonts w:ascii="Vazirmatn" w:hAnsi="Vazirmatn"/>
          <w:b/>
        </w:rPr>
        <w:t>جواب ندادن به آهن — چهار سؤال، به ترتیب:</w:t>
      </w:r>
    </w:p>
    <w:p>
      <w:pPr>
        <w:ind w:right="340"/>
        <w:bidi w:val="1"/>
      </w:pPr>
      <w:r>
        <w:rPr>
          <w:b/>
          <w:color w:val="136F73"/>
        </w:rPr>
        <w:t xml:space="preserve">1. </w:t>
      </w:r>
      <w:r>
        <w:rPr>
          <w:rFonts w:ascii="Vazirmatn" w:hAnsi="Vazirmatn"/>
          <w:b/>
        </w:rPr>
        <w:t>دوا را می‌خورد؟</w:t>
      </w:r>
      <w:r>
        <w:rPr>
          <w:rFonts w:ascii="Vazirmatn" w:hAnsi="Vazirmatn"/>
        </w:rPr>
        <w:t xml:space="preserve"> (عوارض، فراموشی)</w:t>
      </w:r>
    </w:p>
    <w:p>
      <w:pPr>
        <w:ind w:right="340"/>
        <w:bidi w:val="1"/>
      </w:pPr>
      <w:r>
        <w:rPr>
          <w:b/>
          <w:color w:val="136F73"/>
        </w:rPr>
        <w:t xml:space="preserve">2. </w:t>
      </w:r>
      <w:r>
        <w:rPr>
          <w:rFonts w:ascii="Vazirmatn" w:hAnsi="Vazirmatn"/>
          <w:b/>
        </w:rPr>
        <w:t>جذب می‌شود؟</w:t>
      </w:r>
      <w:r>
        <w:rPr>
          <w:rFonts w:ascii="Vazirmatn" w:hAnsi="Vazirmatn"/>
        </w:rPr>
        <w:t xml:space="preserve"> Coeliac، H. pylori، PPI، و خوردن هم‌زمان با چای، شیر یا Antacid.</w:t>
      </w:r>
    </w:p>
    <w:p>
      <w:pPr>
        <w:ind w:right="340"/>
        <w:bidi w:val="1"/>
      </w:pPr>
      <w:r>
        <w:rPr>
          <w:b/>
          <w:color w:val="136F73"/>
        </w:rPr>
        <w:t xml:space="preserve">3. </w:t>
      </w:r>
      <w:r>
        <w:rPr>
          <w:rFonts w:ascii="Vazirmatn" w:hAnsi="Vazirmatn"/>
          <w:b/>
        </w:rPr>
        <w:t>ضایعات ادامه دارد؟</w:t>
      </w:r>
      <w:r>
        <w:rPr>
          <w:rFonts w:ascii="Vazirmatn" w:hAnsi="Vazirmatn"/>
        </w:rPr>
        <w:t xml:space="preserve"> خونریزی GI که هنوز پیدا نشده.</w:t>
      </w:r>
    </w:p>
    <w:p>
      <w:pPr>
        <w:ind w:right="340"/>
        <w:bidi w:val="1"/>
      </w:pPr>
      <w:r>
        <w:rPr>
          <w:b/>
          <w:color w:val="136F73"/>
        </w:rPr>
        <w:t xml:space="preserve">4. </w:t>
      </w:r>
      <w:r>
        <w:rPr>
          <w:rFonts w:ascii="Vazirmatn" w:hAnsi="Vazirmatn"/>
          <w:b/>
        </w:rPr>
        <w:t>تشخیص درست است؟</w:t>
      </w:r>
      <w:r>
        <w:rPr>
          <w:rFonts w:ascii="Vazirmatn" w:hAnsi="Vazirmatn"/>
        </w:rPr>
        <w:t xml:space="preserve"> Thalassaemia trait، انمی امراض مزمن، یا کمبود ترکیبی.</w:t>
      </w:r>
    </w:p>
    <w:p>
      <w:pPr>
        <w:bidi w:val="1"/>
      </w:pPr>
      <w:r>
        <w:rPr>
          <w:rFonts w:ascii="Vazirmatn" w:hAnsi="Vazirmatn"/>
          <w:b/>
        </w:rPr>
        <w:t>حاجی عبدالغفور:</w:t>
      </w:r>
      <w:r>
        <w:rPr>
          <w:rFonts w:ascii="Vazirmatn" w:hAnsi="Vazirmatn"/>
        </w:rPr>
        <w:t xml:space="preserve"> سه ماه آهن خورد، Hb بالا نرفت، و Colonoscopy نشده بود. Colonoscopy یک </w:t>
      </w:r>
      <w:r>
        <w:rPr>
          <w:rFonts w:ascii="Vazirmatn" w:hAnsi="Vazirmatn"/>
          <w:b/>
        </w:rPr>
        <w:t>سرطان کولون صعودی</w:t>
      </w:r>
      <w:r>
        <w:rPr>
          <w:rFonts w:ascii="Vazirmatn" w:hAnsi="Vazirmatn"/>
        </w:rPr>
        <w:t xml:space="preserve"> یافت. کولون راست اکثراً خونریزی مخفی می‌دهد، نه خونریزی آشکار. جراحی در مرحلهٔ قابل علاج صورت گرفت.</w:t>
      </w:r>
    </w:p>
    <w:p>
      <w:pPr>
        <w:bidi w:val="1"/>
      </w:pPr>
      <w:r>
        <w:rPr>
          <w:rFonts w:ascii="Vazirmatn" w:hAnsi="Vazirmatn"/>
          <w:b/>
        </w:rPr>
        <w:t>درس:</w:t>
      </w:r>
      <w:r>
        <w:rPr>
          <w:rFonts w:ascii="Vazirmatn" w:hAnsi="Vazirmatn"/>
        </w:rPr>
        <w:t xml:space="preserve"> «خون نمی‌سازد» اکثراً یعنی «خون از دست می‌دهد».</w:t>
      </w:r>
    </w:p>
    <w:p>
      <w:pPr>
        <w:bidi w:val="1"/>
      </w:pPr>
      <w:r>
        <w:rPr>
          <w:color w:val="B8913A"/>
        </w:rPr>
        <w:t>❖ ❖ ❖</w:t>
      </w:r>
    </w:p>
    <w:p>
      <w:pPr>
        <w:spacing w:before="280"/>
        <w:bidi w:val="1"/>
      </w:pPr>
      <w:r>
        <w:rPr>
          <w:rFonts w:ascii="Vazirmatn" w:hAnsi="Vazirmatn"/>
          <w:b/>
          <w:color w:val="0F2744"/>
          <w:sz w:val="29"/>
        </w:rPr>
        <w:t>ب) انمی Megaloblastic: کمبود B12 و Folate</w:t>
      </w:r>
    </w:p>
    <w:p>
      <w:pPr>
        <w:spacing w:before="200"/>
        <w:bidi w:val="1"/>
      </w:pPr>
      <w:r>
        <w:rPr>
          <w:rFonts w:ascii="Vazirmatn" w:hAnsi="Vazirmatn"/>
          <w:b/>
          <w:color w:val="136F73"/>
          <w:sz w:val="25"/>
        </w:rPr>
        <w:t>۵. mechanism: چرا حجرات بزرگ می‌شوند و چرا عصب آسیب می‌بیند؟</w:t>
      </w:r>
    </w:p>
    <w:p>
      <w:pPr>
        <w:ind w:right="340"/>
        <w:bidi w:val="1"/>
      </w:pPr>
      <w:r>
        <w:rPr>
          <w:color w:val="136F73"/>
        </w:rPr>
        <w:t xml:space="preserve">● </w:t>
      </w:r>
      <w:r>
        <w:rPr>
          <w:rFonts w:ascii="Vazirmatn" w:hAnsi="Vazirmatn"/>
          <w:b/>
        </w:rPr>
        <w:t>B12 و Folate</w:t>
      </w:r>
      <w:r>
        <w:rPr>
          <w:rFonts w:ascii="Vazirmatn" w:hAnsi="Vazirmatn"/>
        </w:rPr>
        <w:t xml:space="preserve"> هر دو برای ساختن </w:t>
      </w:r>
      <w:r>
        <w:rPr>
          <w:rFonts w:ascii="Vazirmatn" w:hAnsi="Vazirmatn"/>
          <w:b/>
        </w:rPr>
        <w:t>DNA</w:t>
      </w:r>
      <w:r>
        <w:rPr>
          <w:rFonts w:ascii="Vazirmatn" w:hAnsi="Vazirmatn"/>
        </w:rPr>
        <w:t xml:space="preserve"> لازم‌اند. بدون آن‌ها، هستهٔ حجره آهسته‌تر از Cytoplasm پخته می‌شود. نتیجه، حجرات </w:t>
      </w:r>
      <w:r>
        <w:rPr>
          <w:rFonts w:ascii="Vazirmatn" w:hAnsi="Vazirmatn"/>
          <w:b/>
        </w:rPr>
        <w:t>بزرگ</w:t>
      </w:r>
      <w:r>
        <w:rPr>
          <w:rFonts w:ascii="Vazirmatn" w:hAnsi="Vazirmatn"/>
        </w:rPr>
        <w:t xml:space="preserve"> (Megaloblast) است که بسیاری از آن‌ها در مغز استخوان می‌میرند. به همین دلیل گاهی LDH بلند و Bilirubin غیرمستقیم بلند دیده می‌شود، و اشتباهاً همولیز گمان می‌شود.</w:t>
      </w:r>
    </w:p>
    <w:p>
      <w:pPr>
        <w:ind w:right="340"/>
        <w:bidi w:val="1"/>
      </w:pPr>
      <w:r>
        <w:rPr>
          <w:color w:val="136F73"/>
        </w:rPr>
        <w:t xml:space="preserve">● </w:t>
      </w:r>
      <w:r>
        <w:rPr>
          <w:rFonts w:ascii="Vazirmatn" w:hAnsi="Vazirmatn"/>
          <w:b/>
        </w:rPr>
        <w:t>تمام ردهٔ خون</w:t>
      </w:r>
      <w:r>
        <w:rPr>
          <w:rFonts w:ascii="Vazirmatn" w:hAnsi="Vazirmatn"/>
        </w:rPr>
        <w:t xml:space="preserve"> متأثر است، پس </w:t>
      </w:r>
      <w:r>
        <w:rPr>
          <w:rFonts w:ascii="Vazirmatn" w:hAnsi="Vazirmatn"/>
          <w:b/>
        </w:rPr>
        <w:t>Pancytopenia</w:t>
      </w:r>
      <w:r>
        <w:rPr>
          <w:rFonts w:ascii="Vazirmatn" w:hAnsi="Vazirmatn"/>
        </w:rPr>
        <w:t xml:space="preserve"> ممکن است (فصل ۶۰).</w:t>
      </w:r>
    </w:p>
    <w:p>
      <w:pPr>
        <w:ind w:right="340"/>
        <w:bidi w:val="1"/>
      </w:pPr>
      <w:r>
        <w:rPr>
          <w:color w:val="136F73"/>
        </w:rPr>
        <w:t xml:space="preserve">● </w:t>
      </w:r>
      <w:r>
        <w:rPr>
          <w:rFonts w:ascii="Vazirmatn" w:hAnsi="Vazirmatn"/>
          <w:b/>
        </w:rPr>
        <w:t>B12، و نه Folate، برای Myelin هم لازم است.</w:t>
      </w:r>
      <w:r>
        <w:rPr>
          <w:rFonts w:ascii="Vazirmatn" w:hAnsi="Vazirmatn"/>
        </w:rPr>
        <w:t xml:space="preserve"> کمبود B12 آسیب </w:t>
      </w:r>
      <w:r>
        <w:rPr>
          <w:rFonts w:ascii="Vazirmatn" w:hAnsi="Vazirmatn"/>
          <w:b/>
        </w:rPr>
        <w:t>Subacute combined degeneration</w:t>
      </w:r>
      <w:r>
        <w:rPr>
          <w:rFonts w:ascii="Vazirmatn" w:hAnsi="Vazirmatn"/>
        </w:rPr>
        <w:t xml:space="preserve"> نخاع، Neuropathy محیطی، و تغییرات ذهنی می‌سازد.</w:t>
      </w:r>
    </w:p>
    <w:p>
      <w:pPr>
        <w:bidi w:val="1"/>
      </w:pPr>
      <w:r>
        <w:rPr>
          <w:rFonts w:ascii="Vazirmatn" w:hAnsi="Vazirmatn"/>
          <w:b/>
        </w:rPr>
        <w:t>چرا Folic acid تنها در کمبود B12 خطرناک است؟</w:t>
      </w:r>
      <w:r>
        <w:rPr>
          <w:rFonts w:ascii="Vazirmatn" w:hAnsi="Vazirmatn"/>
        </w:rPr>
        <w:t xml:space="preserve"> Folic acid مسیر DNA را دور می‌زند، پس خون ممکن است بهتر شود. اما آسیب Myelin ادامه پیدا می‌کند. مریض با Hb بهتر، ولی عصب بدتر و گاهی غیرقابل برگشت، باقی می‌ماند.</w:t>
      </w:r>
    </w:p>
    <w:p>
      <w:pPr>
        <w:bidi w:val="1"/>
      </w:pPr>
      <w:r>
        <w:rPr>
          <w:rFonts w:ascii="Vazirmatn" w:hAnsi="Vazirmatn"/>
        </w:rPr>
        <w:t xml:space="preserve">رهنمودهای NHS مبتنی بر NICE می‌گویند: اگر کمبود B12 و Folate هر دو هست، </w:t>
      </w:r>
      <w:r>
        <w:rPr>
          <w:rFonts w:ascii="Vazirmatn" w:hAnsi="Vazirmatn"/>
          <w:b/>
        </w:rPr>
        <w:t>تداوی را با Cobalamin شروع کن و Folate را بعداً اضافه کن.</w:t>
      </w:r>
    </w:p>
    <w:p>
      <w:pPr>
        <w:spacing w:before="200"/>
        <w:bidi w:val="1"/>
      </w:pPr>
      <w:r>
        <w:rPr>
          <w:rFonts w:ascii="Vazirmatn" w:hAnsi="Vazirmatn"/>
          <w:b/>
          <w:color w:val="136F73"/>
          <w:sz w:val="25"/>
        </w:rPr>
        <w:t>۶. سرنخ‌ها و علت‌ها</w:t>
      </w:r>
    </w:p>
    <w:p>
      <w:pPr>
        <w:bidi w:val="1"/>
      </w:pPr>
      <w:r>
        <w:rPr>
          <w:rFonts w:ascii="Vazirmatn" w:hAnsi="Vazirmatn"/>
          <w:b/>
        </w:rPr>
        <w:t>علایم کمبود B12:</w:t>
      </w:r>
    </w:p>
    <w:p>
      <w:pPr>
        <w:ind w:right="340"/>
        <w:bidi w:val="1"/>
      </w:pPr>
      <w:r>
        <w:rPr>
          <w:color w:val="136F73"/>
        </w:rPr>
        <w:t xml:space="preserve">● </w:t>
      </w:r>
      <w:r>
        <w:rPr>
          <w:rFonts w:ascii="Vazirmatn" w:hAnsi="Vazirmatn"/>
        </w:rPr>
        <w:t>انمی؛</w:t>
      </w:r>
    </w:p>
    <w:p>
      <w:pPr>
        <w:ind w:right="340"/>
        <w:bidi w:val="1"/>
      </w:pPr>
      <w:r>
        <w:rPr>
          <w:color w:val="136F73"/>
        </w:rPr>
        <w:t xml:space="preserve">● </w:t>
      </w:r>
      <w:r>
        <w:rPr>
          <w:rFonts w:ascii="Vazirmatn" w:hAnsi="Vazirmatn"/>
        </w:rPr>
        <w:t>زبان سرخ و صاف (Glossitis)؛</w:t>
      </w:r>
    </w:p>
    <w:p>
      <w:pPr>
        <w:ind w:right="340"/>
        <w:bidi w:val="1"/>
      </w:pPr>
      <w:r>
        <w:rPr>
          <w:color w:val="136F73"/>
        </w:rPr>
        <w:t xml:space="preserve">● </w:t>
      </w:r>
      <w:r>
        <w:rPr>
          <w:rFonts w:ascii="Vazirmatn" w:hAnsi="Vazirmatn"/>
          <w:b/>
        </w:rPr>
        <w:t>پارستزی دست و پا</w:t>
      </w:r>
      <w:r>
        <w:rPr>
          <w:rFonts w:ascii="Vazirmatn" w:hAnsi="Vazirmatn"/>
        </w:rPr>
        <w:t>؛</w:t>
      </w:r>
    </w:p>
    <w:p>
      <w:pPr>
        <w:ind w:right="340"/>
        <w:bidi w:val="1"/>
      </w:pPr>
      <w:r>
        <w:rPr>
          <w:color w:val="136F73"/>
        </w:rPr>
        <w:t xml:space="preserve">● </w:t>
      </w:r>
      <w:r>
        <w:rPr>
          <w:rFonts w:ascii="Vazirmatn" w:hAnsi="Vazirmatn"/>
          <w:b/>
        </w:rPr>
        <w:t>اختلال حس وضعیت و ارتعاش</w:t>
      </w:r>
      <w:r>
        <w:rPr>
          <w:rFonts w:ascii="Vazirmatn" w:hAnsi="Vazirmatn"/>
        </w:rPr>
        <w:t>: Romberg مثبت، مریض «در تاریکی می‌افتد»؛</w:t>
      </w:r>
    </w:p>
    <w:p>
      <w:pPr>
        <w:ind w:right="340"/>
        <w:bidi w:val="1"/>
      </w:pPr>
      <w:r>
        <w:rPr>
          <w:color w:val="136F73"/>
        </w:rPr>
        <w:t xml:space="preserve">● </w:t>
      </w:r>
      <w:r>
        <w:rPr>
          <w:rFonts w:ascii="Vazirmatn" w:hAnsi="Vazirmatn"/>
        </w:rPr>
        <w:t>تغییرات حافظه و روحیه.</w:t>
      </w:r>
    </w:p>
    <w:p>
      <w:pPr>
        <w:bidi w:val="1"/>
      </w:pPr>
      <w:r>
        <w:rPr>
          <w:rFonts w:ascii="Vazirmatn" w:hAnsi="Vazirmatn"/>
        </w:rPr>
        <w:t xml:space="preserve">⚠️ </w:t>
      </w:r>
      <w:r>
        <w:rPr>
          <w:rFonts w:ascii="Vazirmatn" w:hAnsi="Vazirmatn"/>
          <w:b/>
        </w:rPr>
        <w:t>آسیب عصبی ممکن است بدون انمی و حتی بدون Macrocytosis پیدا شود.</w:t>
      </w:r>
      <w:r>
        <w:rPr>
          <w:rFonts w:ascii="Vazirmatn" w:hAnsi="Vazirmatn"/>
        </w:rPr>
        <w:t xml:space="preserve"> Hb نورمال کمبود B12 را رد نمی‌کند.</w:t>
      </w:r>
    </w:p>
    <w:p>
      <w:pPr>
        <w:bidi w:val="1"/>
      </w:pPr>
      <w:r>
        <w:rPr>
          <w:rFonts w:ascii="Vazirmatn" w:hAnsi="Vazirmatn"/>
          <w:b/>
        </w:rPr>
        <w:t>علت‌های کمبود B12:</w:t>
      </w:r>
    </w:p>
    <w:p>
      <w:pPr>
        <w:ind w:right="340"/>
        <w:bidi w:val="1"/>
      </w:pPr>
      <w:r>
        <w:rPr>
          <w:color w:val="136F73"/>
        </w:rPr>
        <w:t xml:space="preserve">● </w:t>
      </w:r>
      <w:r>
        <w:rPr>
          <w:rFonts w:ascii="Vazirmatn" w:hAnsi="Vazirmatn"/>
          <w:b/>
        </w:rPr>
        <w:t>Pernicious anaemia</w:t>
      </w:r>
      <w:r>
        <w:rPr>
          <w:rFonts w:ascii="Vazirmatn" w:hAnsi="Vazirmatn"/>
        </w:rPr>
        <w:t xml:space="preserve"> (Autoimmune gastritis): از بین رفتن Intrinsic factor.</w:t>
      </w:r>
    </w:p>
    <w:p>
      <w:pPr>
        <w:ind w:right="340"/>
        <w:bidi w:val="1"/>
      </w:pPr>
      <w:r>
        <w:rPr>
          <w:color w:val="136F73"/>
        </w:rPr>
        <w:t xml:space="preserve">● </w:t>
      </w:r>
      <w:r>
        <w:rPr>
          <w:rFonts w:ascii="Vazirmatn" w:hAnsi="Vazirmatn"/>
          <w:b/>
        </w:rPr>
        <w:t>جراحی معده یا Ileum انتهایی</w:t>
      </w:r>
      <w:r>
        <w:rPr>
          <w:rFonts w:ascii="Vazirmatn" w:hAnsi="Vazirmatn"/>
        </w:rPr>
        <w:t>، Crohn (فصل ۲۸).</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Metformin طولانی</w:t>
      </w:r>
      <w:r>
        <w:rPr>
          <w:rFonts w:ascii="Vazirmatn" w:hAnsi="Vazirmatn"/>
        </w:rPr>
        <w:t xml:space="preserve"> (فصل ۴۶)، </w:t>
      </w:r>
      <w:r>
        <w:rPr>
          <w:rFonts w:ascii="Vazirmatn" w:hAnsi="Vazirmatn"/>
          <w:b/>
        </w:rPr>
        <w:t>PPI</w:t>
      </w:r>
      <w:r>
        <w:rPr>
          <w:rFonts w:ascii="Vazirmatn" w:hAnsi="Vazirmatn"/>
        </w:rPr>
        <w:t xml:space="preserve"> و H2 blocker (فصل ۲۶)، Colchicine، و برخی Anticonvulsantها.</w:t>
      </w:r>
    </w:p>
    <w:p>
      <w:pPr>
        <w:ind w:right="340"/>
        <w:bidi w:val="1"/>
      </w:pPr>
      <w:r>
        <w:rPr>
          <w:color w:val="136F73"/>
        </w:rPr>
        <w:t xml:space="preserve">● </w:t>
      </w:r>
      <w:r>
        <w:rPr>
          <w:rFonts w:ascii="Vazirmatn" w:hAnsi="Vazirmatn"/>
          <w:b/>
        </w:rPr>
        <w:t>غذای بدون محصولات حیوانی</w:t>
      </w:r>
      <w:r>
        <w:rPr>
          <w:rFonts w:ascii="Vazirmatn" w:hAnsi="Vazirmatn"/>
        </w:rPr>
        <w:t xml:space="preserve"> (Vegan) — یا فقر که گوشت و لبنیات را از سفره برداشته است.</w:t>
      </w:r>
    </w:p>
    <w:p>
      <w:pPr>
        <w:bidi w:val="1"/>
      </w:pPr>
      <w:r>
        <w:rPr>
          <w:rFonts w:ascii="Vazirmatn" w:hAnsi="Vazirmatn"/>
          <w:b/>
        </w:rPr>
        <w:t>علت‌های کمبود Folate:</w:t>
      </w:r>
    </w:p>
    <w:p>
      <w:pPr>
        <w:ind w:right="340"/>
        <w:bidi w:val="1"/>
      </w:pPr>
      <w:r>
        <w:rPr>
          <w:color w:val="136F73"/>
        </w:rPr>
        <w:t xml:space="preserve">● </w:t>
      </w:r>
      <w:r>
        <w:rPr>
          <w:rFonts w:ascii="Vazirmatn" w:hAnsi="Vazirmatn"/>
        </w:rPr>
        <w:t>غذای کم سبزی؛</w:t>
      </w:r>
    </w:p>
    <w:p>
      <w:pPr>
        <w:ind w:right="340"/>
        <w:bidi w:val="1"/>
      </w:pPr>
      <w:r>
        <w:rPr>
          <w:color w:val="136F73"/>
        </w:rPr>
        <w:t xml:space="preserve">●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حاملگی</w:t>
      </w:r>
      <w:r>
        <w:rPr>
          <w:rFonts w:ascii="Vazirmatn" w:hAnsi="Vazirmatn"/>
        </w:rPr>
        <w:t>؛</w:t>
      </w:r>
    </w:p>
    <w:p>
      <w:pPr>
        <w:ind w:right="340"/>
        <w:bidi w:val="1"/>
      </w:pPr>
      <w:r>
        <w:rPr>
          <w:color w:val="136F73"/>
        </w:rPr>
        <w:t xml:space="preserve">● </w:t>
      </w:r>
      <w:r>
        <w:rPr>
          <w:rFonts w:ascii="Vazirmatn" w:hAnsi="Vazirmatn"/>
        </w:rPr>
        <w:t>همولیز مزمن (مصرف زیاد)؛</w:t>
      </w:r>
    </w:p>
    <w:p>
      <w:pPr>
        <w:ind w:right="340"/>
        <w:bidi w:val="1"/>
      </w:pPr>
      <w:r>
        <w:rPr>
          <w:color w:val="136F73"/>
        </w:rPr>
        <w:t xml:space="preserve">● </w:t>
      </w:r>
      <w:r>
        <w:rPr>
          <w:rFonts w:ascii="Vazirmatn" w:hAnsi="Vazirmatn"/>
        </w:rPr>
        <w:t xml:space="preserve">دواها: </w:t>
      </w:r>
      <w:r>
        <w:rPr>
          <w:rFonts w:ascii="Vazirmatn" w:hAnsi="Vazirmatn"/>
          <w:b/>
        </w:rPr>
        <w:t>Methotrexate</w:t>
      </w:r>
      <w:r>
        <w:rPr>
          <w:rFonts w:ascii="Vazirmatn" w:hAnsi="Vazirmatn"/>
        </w:rPr>
        <w:t xml:space="preserve">، </w:t>
      </w:r>
      <w:r>
        <w:rPr>
          <w:rFonts w:ascii="Vazirmatn" w:hAnsi="Vazirmatn"/>
          <w:b/>
        </w:rPr>
        <w:t>Phenytoin</w:t>
      </w:r>
      <w:r>
        <w:rPr>
          <w:rFonts w:ascii="Vazirmatn" w:hAnsi="Vazirmatn"/>
        </w:rPr>
        <w:t xml:space="preserve">، </w:t>
      </w:r>
      <w:r>
        <w:rPr>
          <w:rFonts w:ascii="Vazirmatn" w:hAnsi="Vazirmatn"/>
          <w:b/>
        </w:rPr>
        <w:t>Trimethoprim</w:t>
      </w:r>
      <w:r>
        <w:rPr>
          <w:rFonts w:ascii="Vazirmatn" w:hAnsi="Vazirmatn"/>
        </w:rPr>
        <w:t>؛</w:t>
      </w:r>
    </w:p>
    <w:p>
      <w:pPr>
        <w:ind w:right="340"/>
        <w:bidi w:val="1"/>
      </w:pPr>
      <w:r>
        <w:rPr>
          <w:color w:val="136F73"/>
        </w:rPr>
        <w:t xml:space="preserve">● </w:t>
      </w:r>
      <w:r>
        <w:rPr>
          <w:rFonts w:ascii="Vazirmatn" w:hAnsi="Vazirmatn"/>
        </w:rPr>
        <w:t>سوء جذب (Coeliac).</w:t>
      </w:r>
    </w:p>
    <w:p>
      <w:pPr>
        <w:spacing w:before="200"/>
        <w:bidi w:val="1"/>
      </w:pPr>
      <w:r>
        <w:rPr>
          <w:rFonts w:ascii="Vazirmatn" w:hAnsi="Vazirmatn"/>
          <w:b/>
          <w:color w:val="136F73"/>
          <w:sz w:val="25"/>
        </w:rPr>
        <w:t>۷. تشخیص</w:t>
      </w:r>
    </w:p>
    <w:p>
      <w:pPr>
        <w:ind w:right="340"/>
        <w:bidi w:val="1"/>
      </w:pPr>
      <w:r>
        <w:rPr>
          <w:color w:val="136F73"/>
        </w:rPr>
        <w:t xml:space="preserve">● </w:t>
      </w:r>
      <w:r>
        <w:rPr>
          <w:rFonts w:ascii="Vazirmatn" w:hAnsi="Vazirmatn"/>
        </w:rPr>
        <w:t xml:space="preserve">CBC و لام خون: Macrocytosis، </w:t>
      </w:r>
      <w:r>
        <w:rPr>
          <w:rFonts w:ascii="Vazirmatn" w:hAnsi="Vazirmatn"/>
          <w:b/>
        </w:rPr>
        <w:t>Neutrophil پرقطعه (Hypersegmented)</w:t>
      </w:r>
      <w:r>
        <w:rPr>
          <w:rFonts w:ascii="Vazirmatn" w:hAnsi="Vazirmatn"/>
        </w:rPr>
        <w:t>، Macro-ovalocyte.</w:t>
      </w:r>
    </w:p>
    <w:p>
      <w:pPr>
        <w:ind w:right="340"/>
        <w:bidi w:val="1"/>
      </w:pPr>
      <w:r>
        <w:rPr>
          <w:color w:val="136F73"/>
        </w:rPr>
        <w:t xml:space="preserve">● </w:t>
      </w:r>
      <w:r>
        <w:rPr>
          <w:rFonts w:ascii="Vazirmatn" w:hAnsi="Vazirmatn"/>
          <w:b/>
        </w:rPr>
        <w:t>B12 و Folate سیروم</w:t>
      </w:r>
      <w:r>
        <w:rPr>
          <w:rFonts w:ascii="Vazirmatn" w:hAnsi="Vazirmatn"/>
        </w:rPr>
        <w:t xml:space="preserve"> — </w:t>
      </w:r>
      <w:r>
        <w:rPr>
          <w:rFonts w:ascii="Vazirmatn" w:hAnsi="Vazirmatn"/>
          <w:b/>
        </w:rPr>
        <w:t>پیش از</w:t>
      </w:r>
      <w:r>
        <w:rPr>
          <w:rFonts w:ascii="Vazirmatn" w:hAnsi="Vazirmatn"/>
        </w:rPr>
        <w:t xml:space="preserve"> هر تداوی یا ترانسفیوژن.</w:t>
      </w:r>
    </w:p>
    <w:p>
      <w:pPr>
        <w:ind w:right="340"/>
        <w:bidi w:val="1"/>
      </w:pPr>
      <w:r>
        <w:rPr>
          <w:color w:val="136F73"/>
        </w:rPr>
        <w:t xml:space="preserve">● </w:t>
      </w:r>
      <w:r>
        <w:rPr>
          <w:rFonts w:ascii="Vazirmatn" w:hAnsi="Vazirmatn"/>
        </w:rPr>
        <w:t>B12 سیروم «سرحدی» (borderline) با علایم مشکوک → تست‌های تکمیلی (مثلاً Methylmalonic acid)، جایی که دسترس است. حدود دقیق NICE → SD-47.</w:t>
      </w:r>
    </w:p>
    <w:p>
      <w:pPr>
        <w:ind w:right="340"/>
        <w:bidi w:val="1"/>
      </w:pPr>
      <w:r>
        <w:rPr>
          <w:color w:val="136F73"/>
        </w:rPr>
        <w:t xml:space="preserve">● </w:t>
      </w:r>
      <w:r>
        <w:rPr>
          <w:rFonts w:ascii="Vazirmatn" w:hAnsi="Vazirmatn"/>
          <w:b/>
        </w:rPr>
        <w:t>علت را بجوی:</w:t>
      </w:r>
      <w:r>
        <w:rPr>
          <w:rFonts w:ascii="Vazirmatn" w:hAnsi="Vazirmatn"/>
        </w:rPr>
        <w:t xml:space="preserve"> Intrinsic factor antibody برای Pernicious anaemia، و فهرست دواها.</w:t>
      </w:r>
    </w:p>
    <w:p>
      <w:pPr>
        <w:bidi w:val="1"/>
      </w:pPr>
      <w:r>
        <w:rPr>
          <w:rFonts w:ascii="Vazirmatn" w:hAnsi="Vazirmatn"/>
          <w:b/>
        </w:rPr>
        <w:t>Macrocytosis بدون Megaloblastosis</w:t>
      </w:r>
      <w:r>
        <w:rPr>
          <w:rFonts w:ascii="Vazirmatn" w:hAnsi="Vazirmatn"/>
        </w:rPr>
        <w:t xml:space="preserve"> (MCV کمی بلند، B12 و Folate نورمال): الکول، مرض کبد، Hypothyroidism (فصل ۴۹)، دواها، و در مسن </w:t>
      </w:r>
      <w:r>
        <w:rPr>
          <w:rFonts w:ascii="Vazirmatn" w:hAnsi="Vazirmatn"/>
          <w:b/>
        </w:rPr>
        <w:t>MDS</w:t>
      </w:r>
      <w:r>
        <w:rPr>
          <w:rFonts w:ascii="Vazirmatn" w:hAnsi="Vazirmatn"/>
        </w:rPr>
        <w:t xml:space="preserve"> (فصل ۶۵).</w:t>
      </w:r>
    </w:p>
    <w:p>
      <w:pPr>
        <w:spacing w:before="200"/>
        <w:bidi w:val="1"/>
      </w:pPr>
      <w:r>
        <w:rPr>
          <w:rFonts w:ascii="Vazirmatn" w:hAnsi="Vazirmatn"/>
          <w:b/>
          <w:color w:val="136F73"/>
          <w:sz w:val="25"/>
        </w:rPr>
        <w:t>۸. تداوی</w:t>
      </w:r>
    </w:p>
    <w:p>
      <w:pPr>
        <w:bidi w:val="1"/>
      </w:pPr>
      <w:r>
        <w:rPr>
          <w:rFonts w:ascii="Vazirmatn" w:hAnsi="Vazirmatn"/>
          <w:b/>
        </w:rPr>
        <w:t>B12</w:t>
      </w:r>
      <w:r>
        <w:rPr>
          <w:rFonts w:ascii="Vazirmatn" w:hAnsi="Vazirmatn"/>
        </w:rPr>
        <w:t xml:space="preserve"> (رژیم NICE NG239 به نقل رهنمودهای NHS 2024؛ متن اولیهٔ NICE باز نشد → SD-47):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شروع</w:t>
            </w:r>
          </w:p>
        </w:tc>
        <w:tc>
          <w:tcPr>
            <w:tcW w:type="dxa" w:w="3437"/>
            <w:shd w:val="clear" w:fill="136f73"/>
          </w:tcPr>
          <w:p>
            <w:pPr>
              <w:bidi w:val="1"/>
            </w:pPr>
            <w:r/>
            <w:r>
              <w:rPr>
                <w:b/>
                <w:color w:val="FFFFFF"/>
                <w:sz w:val="19"/>
              </w:rPr>
              <w:t>نگهداری</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عضلی، یک روز در میان، تا زمانی که دیگر بهتر نشود</w:t>
            </w:r>
          </w:p>
        </w:tc>
        <w:tc>
          <w:tcPr>
            <w:tcW w:type="dxa" w:w="3437"/>
          </w:tcPr>
          <w:p>
            <w:pPr>
              <w:bidi w:val="1"/>
            </w:pPr>
            <w:r>
              <w:rPr>
                <w:sz w:val="18"/>
              </w:rPr>
            </w:r>
            <w:r>
              <w:rPr>
                <w:rFonts w:ascii="Vazirmatn" w:hAnsi="Vazirmatn"/>
                <w:b/>
                <w:sz w:val="18"/>
              </w:rPr>
              <w:t>۱ mg هر ۲ ماه، مادام‌العمر</w:t>
            </w:r>
            <w:r>
              <w:rPr>
                <w:rFonts w:ascii="Vazirmatn" w:hAnsi="Vazirmatn"/>
                <w:sz w:val="18"/>
              </w:rPr>
              <w:t>؛ مشورهٔ عاجل متخصص</w:t>
            </w:r>
          </w:p>
        </w:tc>
      </w:tr>
      <w:tr>
        <w:tc>
          <w:tcPr>
            <w:tcW w:type="dxa" w:w="3437"/>
          </w:tcPr>
          <w:p>
            <w:pPr>
              <w:bidi w:val="1"/>
            </w:pPr>
            <w:r>
              <w:rPr>
                <w:sz w:val="18"/>
              </w:rPr>
            </w:r>
            <w:r>
              <w:rPr>
                <w:rFonts w:ascii="Vazirmatn" w:hAnsi="Vazirmatn"/>
                <w:b/>
                <w:sz w:val="18"/>
              </w:rPr>
              <w:t>علت غذایی</w:t>
            </w:r>
          </w:p>
        </w:tc>
        <w:tc>
          <w:tcPr>
            <w:tcW w:type="dxa" w:w="3437"/>
          </w:tcPr>
          <w:p>
            <w:pPr>
              <w:bidi w:val="1"/>
            </w:pPr>
            <w:r>
              <w:rPr>
                <w:sz w:val="18"/>
              </w:rPr>
            </w:r>
            <w:r>
              <w:rPr>
                <w:rFonts w:ascii="Vazirmatn" w:hAnsi="Vazirmatn"/>
                <w:sz w:val="18"/>
              </w:rPr>
              <w:t>تزریقی یا فمی، بر اساس قضاوت بالینی</w:t>
            </w:r>
          </w:p>
        </w:tc>
        <w:tc>
          <w:tcPr>
            <w:tcW w:type="dxa" w:w="3437"/>
          </w:tcPr>
          <w:p>
            <w:pPr>
              <w:bidi w:val="1"/>
            </w:pPr>
            <w:r>
              <w:rPr>
                <w:sz w:val="18"/>
              </w:rPr>
            </w:r>
            <w:r>
              <w:rPr>
                <w:rFonts w:ascii="Vazirmatn" w:hAnsi="Vazirmatn"/>
                <w:sz w:val="18"/>
              </w:rPr>
              <w:t>Cyanocobalamin فمی و اصلاح غذا (دوز فمی → SD-47)</w:t>
            </w:r>
          </w:p>
        </w:tc>
      </w:tr>
    </w:tbl>
    <w:p>
      <w:pPr>
        <w:ind w:right="340"/>
        <w:bidi w:val="1"/>
      </w:pPr>
      <w:r>
        <w:rPr>
          <w:color w:val="136F73"/>
        </w:rPr>
        <w:t xml:space="preserve">● </w:t>
      </w:r>
      <w:r>
        <w:rPr>
          <w:rFonts w:ascii="Vazirmatn" w:hAnsi="Vazirmatn"/>
          <w:b/>
        </w:rPr>
        <w:t>با علایم عصبی، راه عضلی را انتخاب کن</w:t>
      </w:r>
      <w:r>
        <w:rPr>
          <w:rFonts w:ascii="Vazirmatn" w:hAnsi="Vazirmatn"/>
        </w:rPr>
        <w:t xml:space="preserve"> (رهنمود NHS).</w:t>
      </w:r>
    </w:p>
    <w:p>
      <w:pPr>
        <w:ind w:right="340"/>
        <w:bidi w:val="1"/>
      </w:pPr>
      <w:r>
        <w:rPr>
          <w:color w:val="136F73"/>
        </w:rPr>
        <w:t xml:space="preserve">● </w:t>
      </w:r>
      <w:r>
        <w:rPr>
          <w:rFonts w:ascii="Vazirmatn" w:hAnsi="Vazirmatn"/>
          <w:b/>
        </w:rPr>
        <w:t>Hydroxocobalamin در بازار ما گاهی نیست و Cyanocobalamin هست.</w:t>
      </w:r>
      <w:r>
        <w:rPr>
          <w:rFonts w:ascii="Vazirmatn" w:hAnsi="Vazirmatn"/>
        </w:rPr>
        <w:t xml:space="preserve"> رژیم معادل آن از منبع اولیه تأیید نشد → SD-47. رهنمود منطقه یا فارمسست را ببین و ثبت کن.</w:t>
      </w:r>
    </w:p>
    <w:p>
      <w:pPr>
        <w:bidi w:val="1"/>
      </w:pPr>
      <w:r>
        <w:rPr>
          <w:rFonts w:ascii="Vazirmatn" w:hAnsi="Vazirmatn"/>
          <w:b/>
        </w:rPr>
        <w:t>Folate:</w:t>
      </w:r>
      <w:r>
        <w:rPr>
          <w:rFonts w:ascii="Vazirmatn" w:hAnsi="Vazirmatn"/>
        </w:rPr>
        <w:t xml:space="preserve"> Folic acid فمی، </w:t>
      </w:r>
      <w:r>
        <w:rPr>
          <w:rFonts w:ascii="Vazirmatn" w:hAnsi="Vazirmatn"/>
          <w:b/>
        </w:rPr>
        <w:t>فقط پس از رد یا شروع تداوی کمبود B12</w:t>
      </w:r>
      <w:r>
        <w:rPr>
          <w:rFonts w:ascii="Vazirmatn" w:hAnsi="Vazirmatn"/>
        </w:rPr>
        <w:t>. دوز و مدت → SD-47.</w:t>
      </w:r>
    </w:p>
    <w:p>
      <w:pPr>
        <w:bidi w:val="1"/>
      </w:pPr>
      <w:r>
        <w:rPr>
          <w:rFonts w:ascii="Vazirmatn" w:hAnsi="Vazirmatn"/>
        </w:rPr>
        <w:t xml:space="preserve">⚠️ </w:t>
      </w:r>
      <w:r>
        <w:rPr>
          <w:rFonts w:ascii="Vazirmatn" w:hAnsi="Vazirmatn"/>
          <w:b/>
        </w:rPr>
        <w:t>Hypokalaemia پس از شروع تداوی انمی Megaloblastic شدید:</w:t>
      </w:r>
      <w:r>
        <w:rPr>
          <w:rFonts w:ascii="Vazirmatn" w:hAnsi="Vazirmatn"/>
        </w:rPr>
        <w:t xml:space="preserve"> مغز استخوان ناگهان حجرات زیاد می‌سازد و Potassium را از خون می‌گیرد. این نتیجهٔ mechanism است. نظارت Potassium در انمی شدید معقول است → SD-47 برای منبع.</w:t>
      </w:r>
    </w:p>
    <w:p>
      <w:pPr>
        <w:bidi w:val="1"/>
      </w:pPr>
      <w:r>
        <w:rPr>
          <w:rFonts w:ascii="Vazirmatn" w:hAnsi="Vazirmatn"/>
          <w:b/>
        </w:rPr>
        <w:t>جواب تداوی:</w:t>
      </w:r>
      <w:r>
        <w:rPr>
          <w:rFonts w:ascii="Vazirmatn" w:hAnsi="Vazirmatn"/>
        </w:rPr>
        <w:t xml:space="preserve"> Reticulocyte باید در چند روز بالا برود (همان منطق فصل ۶۰: کارخانه دوباره کار می‌کند). اگر بالا نرفت، تشخیص را دوباره ببین. شاید کمبود آهن هم‌زمان هست، که با بزرگ شدن حجرات پنهان شده بود.</w:t>
      </w:r>
    </w:p>
    <w:p>
      <w:pPr>
        <w:bidi w:val="1"/>
      </w:pPr>
      <w:r>
        <w:rPr>
          <w:rFonts w:ascii="Vazirmatn" w:hAnsi="Vazirmatn"/>
          <w:b/>
        </w:rPr>
        <w:t>ملالی:</w:t>
      </w:r>
    </w:p>
    <w:p>
      <w:pPr>
        <w:ind w:right="340"/>
        <w:bidi w:val="1"/>
      </w:pPr>
      <w:r>
        <w:rPr>
          <w:color w:val="136F73"/>
        </w:rPr>
        <w:t xml:space="preserve">● </w:t>
      </w:r>
      <w:r>
        <w:rPr>
          <w:rFonts w:ascii="Vazirmatn" w:hAnsi="Vazirmatn"/>
        </w:rPr>
        <w:t>Folic acid تنها قطع شد.</w:t>
      </w:r>
    </w:p>
    <w:p>
      <w:pPr>
        <w:ind w:right="340"/>
        <w:bidi w:val="1"/>
      </w:pPr>
      <w:r>
        <w:rPr>
          <w:color w:val="136F73"/>
        </w:rPr>
        <w:t xml:space="preserve">● </w:t>
      </w:r>
      <w:r>
        <w:rPr>
          <w:rFonts w:ascii="Vazirmatn" w:hAnsi="Vazirmatn"/>
        </w:rPr>
        <w:t xml:space="preserve">B12 سیروم </w:t>
      </w:r>
      <w:r>
        <w:rPr>
          <w:rFonts w:ascii="Vazirmatn" w:hAnsi="Vazirmatn"/>
          <w:b/>
        </w:rPr>
        <w:t>بسیار پایین</w:t>
      </w:r>
      <w:r>
        <w:rPr>
          <w:rFonts w:ascii="Vazirmatn" w:hAnsi="Vazirmatn"/>
        </w:rPr>
        <w:t xml:space="preserve"> و Intrinsic factor antibody </w:t>
      </w:r>
      <w:r>
        <w:rPr>
          <w:rFonts w:ascii="Vazirmatn" w:hAnsi="Vazirmatn"/>
          <w:b/>
        </w:rPr>
        <w:t>مثبت</w:t>
      </w:r>
      <w:r>
        <w:rPr>
          <w:rFonts w:ascii="Vazirmatn" w:hAnsi="Vazirmatn"/>
        </w:rPr>
        <w:t xml:space="preserve"> آمد → </w:t>
      </w:r>
      <w:r>
        <w:rPr>
          <w:rFonts w:ascii="Vazirmatn" w:hAnsi="Vazirmatn"/>
          <w:b/>
        </w:rPr>
        <w:t>Pernicious anaemia</w:t>
      </w:r>
      <w:r>
        <w:rPr>
          <w:rFonts w:ascii="Vazirmatn" w:hAnsi="Vazirmatn"/>
        </w:rPr>
        <w:t>.</w:t>
      </w:r>
    </w:p>
    <w:p>
      <w:pPr>
        <w:ind w:right="340"/>
        <w:bidi w:val="1"/>
      </w:pPr>
      <w:r>
        <w:rPr>
          <w:color w:val="136F73"/>
        </w:rPr>
        <w:t xml:space="preserve">● </w:t>
      </w:r>
      <w:r>
        <w:rPr>
          <w:rFonts w:ascii="Vazirmatn" w:hAnsi="Vazirmatn"/>
        </w:rPr>
        <w:t xml:space="preserve">به دلیل علایم عصبی، Hydroxocobalamin عضلی یک روز در میان شروع شد، سپس نگهداری هر ۲ ماه، </w:t>
      </w:r>
      <w:r>
        <w:rPr>
          <w:rFonts w:ascii="Vazirmatn" w:hAnsi="Vazirmatn"/>
          <w:b/>
        </w:rPr>
        <w:t>مادام‌العمر</w:t>
      </w:r>
      <w:r>
        <w:rPr>
          <w:rFonts w:ascii="Vazirmatn" w:hAnsi="Vazirmatn"/>
        </w:rPr>
        <w:t>.</w:t>
      </w:r>
    </w:p>
    <w:p>
      <w:pPr>
        <w:ind w:right="340"/>
        <w:bidi w:val="1"/>
      </w:pPr>
      <w:r>
        <w:rPr>
          <w:color w:val="136F73"/>
        </w:rPr>
        <w:t xml:space="preserve">● </w:t>
      </w:r>
      <w:r>
        <w:rPr>
          <w:rFonts w:ascii="Vazirmatn" w:hAnsi="Vazirmatn"/>
        </w:rPr>
        <w:t xml:space="preserve">پارستزی در چند ماه بهتر شد، ولی کاملاً از بین نرفت. آسیب عصبی زمان‌بر است و گاهی دائمی می‌ماند. </w:t>
      </w:r>
      <w:r>
        <w:rPr>
          <w:rFonts w:ascii="Vazirmatn" w:hAnsi="Vazirmatn"/>
          <w:b/>
        </w:rPr>
        <w:t>هر هفته تأخیر مهم است.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فقر آهن نشانه است، نه تشخیص.</w:t>
      </w:r>
      <w:r>
        <w:rPr>
          <w:rFonts w:ascii="Vazirmatn" w:hAnsi="Vazirmatn"/>
        </w:rPr>
        <w:t xml:space="preserve"> همیشه بپرس «از کجا؟».</w:t>
      </w:r>
    </w:p>
    <w:p>
      <w:pPr>
        <w:ind w:right="340"/>
        <w:bidi w:val="1"/>
      </w:pPr>
      <w:r>
        <w:rPr>
          <w:b/>
          <w:color w:val="136F73"/>
        </w:rPr>
        <w:t xml:space="preserve">2. </w:t>
      </w:r>
      <w:r>
        <w:rPr>
          <w:rFonts w:ascii="Vazirmatn" w:hAnsi="Vazirmatn"/>
          <w:b/>
        </w:rPr>
        <w:t>مرد و زن پس از یائسگی با فقر آهن → OGD + Colonoscopy.</w:t>
      </w:r>
      <w:r>
        <w:rPr>
          <w:rFonts w:ascii="Vazirmatn" w:hAnsi="Vazirmatn"/>
        </w:rPr>
        <w:t xml:space="preserve"> آهن را هم‌زمان بده، نه به جای ارزیابی.</w:t>
      </w:r>
    </w:p>
    <w:p>
      <w:pPr>
        <w:ind w:right="340"/>
        <w:bidi w:val="1"/>
      </w:pPr>
      <w:r>
        <w:rPr>
          <w:b/>
          <w:color w:val="136F73"/>
        </w:rPr>
        <w:t xml:space="preserve">3. </w:t>
      </w:r>
      <w:r>
        <w:rPr>
          <w:rFonts w:ascii="Vazirmatn" w:hAnsi="Vazirmatn"/>
          <w:b/>
        </w:rPr>
        <w:t>هر فقر آهن → سرولوژی Coeliac.</w:t>
      </w:r>
      <w:r>
        <w:rPr>
          <w:rFonts w:ascii="Vazirmatn" w:hAnsi="Vazirmatn"/>
        </w:rPr>
        <w:t xml:space="preserve"> در افغانستان: مواد غایطه برای پرازیت.</w:t>
      </w:r>
    </w:p>
    <w:p>
      <w:pPr>
        <w:ind w:right="340"/>
        <w:bidi w:val="1"/>
      </w:pPr>
      <w:r>
        <w:rPr>
          <w:b/>
          <w:color w:val="136F73"/>
        </w:rPr>
        <w:t xml:space="preserve">4. </w:t>
      </w:r>
      <w:r>
        <w:rPr>
          <w:rFonts w:ascii="Vazirmatn" w:hAnsi="Vazirmatn"/>
          <w:b/>
        </w:rPr>
        <w:t>یک Tablet آهن در روز کافی است.</w:t>
      </w:r>
      <w:r>
        <w:rPr>
          <w:rFonts w:ascii="Vazirmatn" w:hAnsi="Vazirmatn"/>
        </w:rPr>
        <w:t xml:space="preserve"> دوز بیشتر فایده بیشتر ندارد، فقط عوارض بیشتر.</w:t>
      </w:r>
    </w:p>
    <w:p>
      <w:pPr>
        <w:ind w:right="340"/>
        <w:bidi w:val="1"/>
      </w:pPr>
      <w:r>
        <w:rPr>
          <w:b/>
          <w:color w:val="136F73"/>
        </w:rPr>
        <w:t xml:space="preserve">5. </w:t>
      </w:r>
      <w:r>
        <w:rPr>
          <w:rFonts w:ascii="Vazirmatn" w:hAnsi="Vazirmatn"/>
          <w:b/>
        </w:rPr>
        <w:t>Folic acid را هرگز پیش از رد کمبود B12 تنها نده.</w:t>
      </w:r>
    </w:p>
    <w:p>
      <w:pPr>
        <w:ind w:right="340"/>
        <w:bidi w:val="1"/>
      </w:pPr>
      <w:r>
        <w:rPr>
          <w:b/>
          <w:color w:val="136F73"/>
        </w:rPr>
        <w:t xml:space="preserve">6. </w:t>
      </w:r>
      <w:r>
        <w:rPr>
          <w:rFonts w:ascii="Vazirmatn" w:hAnsi="Vazirmatn"/>
          <w:b/>
        </w:rPr>
        <w:t>Metformin یا PPI طولانی + Neuropathy → B12.</w:t>
      </w:r>
    </w:p>
    <w:p>
      <w:pPr>
        <w:ind w:right="340"/>
        <w:bidi w:val="1"/>
      </w:pPr>
      <w:r>
        <w:rPr>
          <w:b/>
          <w:color w:val="136F73"/>
        </w:rPr>
        <w:t xml:space="preserve">7. </w:t>
      </w:r>
      <w:r>
        <w:rPr>
          <w:rFonts w:ascii="Vazirmatn" w:hAnsi="Vazirmatn"/>
          <w:b/>
        </w:rPr>
        <w:t>آسیب عصبی از B12 بدون انمی هم رخ می‌دهد.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فقر آهن در مرد یا زن پس از یائسگی، به ویژه با کاهش وزن یا تغییر عادت مواد غایطه.</w:t>
      </w:r>
    </w:p>
    <w:p>
      <w:pPr>
        <w:ind w:right="340"/>
        <w:bidi w:val="1"/>
      </w:pPr>
      <w:r>
        <w:rPr>
          <w:color w:val="136F73"/>
        </w:rPr>
        <w:t xml:space="preserve">● </w:t>
      </w:r>
      <w:r>
        <w:rPr>
          <w:rFonts w:ascii="Vazirmatn" w:hAnsi="Vazirmatn"/>
        </w:rPr>
        <w:t>جواب ندادن به آهن در مریضی که Colonoscopy نشده.</w:t>
      </w:r>
    </w:p>
    <w:p>
      <w:pPr>
        <w:ind w:right="340"/>
        <w:bidi w:val="1"/>
      </w:pPr>
      <w:r>
        <w:rPr>
          <w:color w:val="136F73"/>
        </w:rPr>
        <w:t xml:space="preserve">● </w:t>
      </w:r>
      <w:r>
        <w:rPr>
          <w:rFonts w:ascii="Vazirmatn" w:hAnsi="Vazirmatn"/>
        </w:rPr>
        <w:t>علایم عصبی (ضعف، عدم تعادل، اختلال حافظه) با Macrocytosis، یا حتی بدون آن.</w:t>
      </w:r>
    </w:p>
    <w:p>
      <w:pPr>
        <w:ind w:right="340"/>
        <w:bidi w:val="1"/>
      </w:pPr>
      <w:r>
        <w:rPr>
          <w:color w:val="136F73"/>
        </w:rPr>
        <w:t xml:space="preserve">● </w:t>
      </w:r>
      <w:r>
        <w:rPr>
          <w:rFonts w:ascii="Vazirmatn" w:hAnsi="Vazirmatn"/>
        </w:rPr>
        <w:t>Pancytopenia: اول B12 و Folate، بعد مغز استخوان.</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Ferritin را AGA برای تشخیص فقر آهن در انمی توصیه می‌کند؟ ← کمتر از ۴۵ µg/L.</w:t>
      </w:r>
    </w:p>
    <w:p>
      <w:pPr>
        <w:ind w:right="340"/>
        <w:bidi w:val="1"/>
      </w:pPr>
      <w:r>
        <w:rPr>
          <w:b/>
          <w:color w:val="136F73"/>
        </w:rPr>
        <w:t xml:space="preserve">2. </w:t>
      </w:r>
      <w:r>
        <w:rPr>
          <w:rFonts w:ascii="Vazirmatn" w:hAnsi="Vazirmatn"/>
        </w:rPr>
        <w:t>تست تشخیصی–تداوی BSG؟ ← بالا رفتن Hb به اندازهٔ ۱۰ g/L یا بیشتر در ۲ هفته.</w:t>
      </w:r>
    </w:p>
    <w:p>
      <w:pPr>
        <w:ind w:right="340"/>
        <w:bidi w:val="1"/>
      </w:pPr>
      <w:r>
        <w:rPr>
          <w:b/>
          <w:color w:val="136F73"/>
        </w:rPr>
        <w:t xml:space="preserve">3. </w:t>
      </w:r>
      <w:r>
        <w:rPr>
          <w:rFonts w:ascii="Vazirmatn" w:hAnsi="Vazirmatn"/>
        </w:rPr>
        <w:t>چرا یک Tablet آهن در روز؟ ← دوز بیشتر جذب را بیشتر نمی‌کند (Hepcidin)، ولی عوارض را زیاد می‌کند.</w:t>
      </w:r>
    </w:p>
    <w:p>
      <w:pPr>
        <w:ind w:right="340"/>
        <w:bidi w:val="1"/>
      </w:pPr>
      <w:r>
        <w:rPr>
          <w:b/>
          <w:color w:val="136F73"/>
        </w:rPr>
        <w:t xml:space="preserve">4. </w:t>
      </w:r>
      <w:r>
        <w:rPr>
          <w:rFonts w:ascii="Vazirmatn" w:hAnsi="Vazirmatn"/>
        </w:rPr>
        <w:t>رژیم B12 با علایم عصبی؟ ← Hydroxocobalamin ۱ mg عضلی یک روز در میان تا بهبود نهایی، بعد هر ۲ ماه مادام‌العمر.</w:t>
      </w:r>
    </w:p>
    <w:p>
      <w:pPr>
        <w:ind w:right="340"/>
        <w:bidi w:val="1"/>
      </w:pPr>
      <w:r>
        <w:rPr>
          <w:b/>
          <w:color w:val="136F73"/>
        </w:rPr>
        <w:t xml:space="preserve">5. </w:t>
      </w:r>
      <w:r>
        <w:rPr>
          <w:rFonts w:ascii="Vazirmatn" w:hAnsi="Vazirmatn"/>
        </w:rPr>
        <w:t>چرا Folic acid تنها خطرناک است؟ ← خون بهتر می‌شود ولی آسیب Myelin ادامه می‌یابد.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spacing w:before="0"/>
        <w:bidi w:val="1"/>
      </w:pPr>
      <w:r>
        <w:rPr>
          <w:rFonts w:ascii="Vazirmatn" w:hAnsi="Vazirmatn"/>
          <w:b/>
          <w:color w:val="136F73"/>
          <w:sz w:val="38"/>
        </w:rPr>
        <w:t>فصل ۶۲ — انمی‌های همولیتیک</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Policy brief — G6PD testing for safe use of primaquine؛ WHO Guidelines for malaria (رژیم‌های Primaquine 2015–2023)؛ اجماع بین‌المللی AIHA (Jäger و همکاران، Blood Rev 2020)</w:t>
      </w:r>
    </w:p>
    <w:p>
      <w:pPr>
        <w:spacing w:before="280"/>
        <w:bidi w:val="1"/>
      </w:pPr>
      <w:r>
        <w:rPr>
          <w:rFonts w:ascii="Vazirmatn" w:hAnsi="Vazirmatn"/>
          <w:b/>
          <w:color w:val="0F2744"/>
          <w:sz w:val="29"/>
        </w:rPr>
        <w:t>پسری که پس از دوای ملاریا زرد شد</w:t>
      </w:r>
    </w:p>
    <w:p>
      <w:pPr>
        <w:bidi w:val="1"/>
      </w:pPr>
      <w:r>
        <w:rPr>
          <w:rFonts w:ascii="Vazirmatn" w:hAnsi="Vazirmatn"/>
          <w:b/>
        </w:rPr>
        <w:t>احمد</w:t>
      </w:r>
      <w:r>
        <w:rPr>
          <w:rFonts w:ascii="Vazirmatn" w:hAnsi="Vazirmatn"/>
        </w:rPr>
        <w:t xml:space="preserve"> ۱۹ ساله، از ننگرهار، با </w:t>
      </w:r>
      <w:r>
        <w:rPr>
          <w:rFonts w:ascii="Vazirmatn" w:hAnsi="Vazirmatn"/>
          <w:b/>
        </w:rPr>
        <w:t>Plasmodium vivax</w:t>
      </w:r>
      <w:r>
        <w:rPr>
          <w:rFonts w:ascii="Vazirmatn" w:hAnsi="Vazirmatn"/>
        </w:rPr>
        <w:t xml:space="preserve"> تشخیص شد. Chloroquine و برای جلوگیری از عود (radical cure) </w:t>
      </w:r>
      <w:r>
        <w:rPr>
          <w:rFonts w:ascii="Vazirmatn" w:hAnsi="Vazirmatn"/>
          <w:b/>
        </w:rPr>
        <w:t>Primaquine</w:t>
      </w:r>
      <w:r>
        <w:rPr>
          <w:rFonts w:ascii="Vazirmatn" w:hAnsi="Vazirmatn"/>
        </w:rPr>
        <w:t xml:space="preserve"> گرفت.</w:t>
      </w:r>
    </w:p>
    <w:p>
      <w:pPr>
        <w:bidi w:val="1"/>
      </w:pPr>
      <w:r>
        <w:rPr>
          <w:rFonts w:ascii="Vazirmatn" w:hAnsi="Vazirmatn"/>
        </w:rPr>
        <w:t>روز سوم:</w:t>
      </w:r>
    </w:p>
    <w:p>
      <w:pPr>
        <w:ind w:right="340"/>
        <w:bidi w:val="1"/>
      </w:pPr>
      <w:r>
        <w:rPr>
          <w:color w:val="136F73"/>
        </w:rPr>
        <w:t xml:space="preserve">● </w:t>
      </w:r>
      <w:r>
        <w:rPr>
          <w:rFonts w:ascii="Vazirmatn" w:hAnsi="Vazirmatn"/>
        </w:rPr>
        <w:t>زرد شده است؛</w:t>
      </w:r>
    </w:p>
    <w:p>
      <w:pPr>
        <w:ind w:right="340"/>
        <w:bidi w:val="1"/>
      </w:pPr>
      <w:r>
        <w:rPr>
          <w:color w:val="136F73"/>
        </w:rPr>
        <w:t xml:space="preserve">● </w:t>
      </w:r>
      <w:r>
        <w:rPr>
          <w:rFonts w:ascii="Vazirmatn" w:hAnsi="Vazirmatn"/>
          <w:b/>
        </w:rPr>
        <w:t>ادرارش رنگ چای سیاه</w:t>
      </w:r>
      <w:r>
        <w:rPr>
          <w:rFonts w:ascii="Vazirmatn" w:hAnsi="Vazirmatn"/>
        </w:rPr>
        <w:t xml:space="preserve"> دارد؛</w:t>
      </w:r>
    </w:p>
    <w:p>
      <w:pPr>
        <w:ind w:right="340"/>
        <w:bidi w:val="1"/>
      </w:pPr>
      <w:r>
        <w:rPr>
          <w:color w:val="136F73"/>
        </w:rPr>
        <w:t xml:space="preserve">● </w:t>
      </w:r>
      <w:r>
        <w:rPr>
          <w:rFonts w:ascii="Vazirmatn" w:hAnsi="Vazirmatn"/>
        </w:rPr>
        <w:t>نفس‌تنگ است؛</w:t>
      </w:r>
    </w:p>
    <w:p>
      <w:pPr>
        <w:ind w:right="340"/>
        <w:bidi w:val="1"/>
      </w:pPr>
      <w:r>
        <w:rPr>
          <w:color w:val="136F73"/>
        </w:rPr>
        <w:t xml:space="preserve">● </w:t>
      </w:r>
      <w:r>
        <w:rPr>
          <w:rFonts w:ascii="Vazirmatn" w:hAnsi="Vazirmatn"/>
        </w:rPr>
        <w:t xml:space="preserve">Hb او از ۱۳۸ به </w:t>
      </w:r>
      <w:r>
        <w:rPr>
          <w:rFonts w:ascii="Vazirmatn" w:hAnsi="Vazirmatn"/>
          <w:b/>
        </w:rPr>
        <w:t>۷۸ g/L</w:t>
      </w:r>
      <w:r>
        <w:rPr>
          <w:rFonts w:ascii="Vazirmatn" w:hAnsi="Vazirmatn"/>
        </w:rPr>
        <w:t xml:space="preserve"> افتاده است.</w:t>
      </w:r>
    </w:p>
    <w:p>
      <w:pPr>
        <w:bidi w:val="1"/>
      </w:pPr>
      <w:r>
        <w:rPr>
          <w:rFonts w:ascii="Vazirmatn" w:hAnsi="Vazirmatn"/>
        </w:rPr>
        <w:t>کسی G6PD او را نسنجیده بود.</w:t>
      </w:r>
    </w:p>
    <w:p>
      <w:pPr>
        <w:bidi w:val="1"/>
      </w:pPr>
      <w:r>
        <w:rPr>
          <w:rFonts w:ascii="Vazirmatn" w:hAnsi="Vazirmatn"/>
        </w:rPr>
        <w:t xml:space="preserve">این کیس یک حقیقت را نشان می‌دهد: </w:t>
      </w:r>
      <w:r>
        <w:rPr>
          <w:rFonts w:ascii="Vazirmatn" w:hAnsi="Vazirmatn"/>
          <w:b/>
        </w:rPr>
        <w:t>همولیز اکثراً توسط ما شروع می‌شود</w:t>
      </w:r>
      <w:r>
        <w:rPr>
          <w:rFonts w:ascii="Vazirmatn" w:hAnsi="Vazirmatn"/>
        </w:rPr>
        <w:t>، با یک دوا، و می‌توانست با یک تست پیشگیری شود. این فصل می‌پرسد:</w:t>
      </w:r>
    </w:p>
    <w:p>
      <w:pPr>
        <w:ind w:right="340"/>
        <w:bidi w:val="1"/>
      </w:pPr>
      <w:r>
        <w:rPr>
          <w:b/>
          <w:color w:val="136F73"/>
        </w:rPr>
        <w:t xml:space="preserve">1. </w:t>
      </w:r>
      <w:r>
        <w:rPr>
          <w:rFonts w:ascii="Vazirmatn" w:hAnsi="Vazirmatn"/>
        </w:rPr>
        <w:t>همولیز را چطور بشناسیم؟</w:t>
      </w:r>
    </w:p>
    <w:p>
      <w:pPr>
        <w:ind w:right="340"/>
        <w:bidi w:val="1"/>
      </w:pPr>
      <w:r>
        <w:rPr>
          <w:b/>
          <w:color w:val="136F73"/>
        </w:rPr>
        <w:t xml:space="preserve">2. </w:t>
      </w:r>
      <w:r>
        <w:rPr>
          <w:rFonts w:ascii="Vazirmatn" w:hAnsi="Vazirmatn"/>
        </w:rPr>
        <w:t>داخل رگ است یا در طحال؟</w:t>
      </w:r>
    </w:p>
    <w:p>
      <w:pPr>
        <w:ind w:right="340"/>
        <w:bidi w:val="1"/>
      </w:pPr>
      <w:r>
        <w:rPr>
          <w:b/>
          <w:color w:val="136F73"/>
        </w:rPr>
        <w:t xml:space="preserve">3. </w:t>
      </w:r>
      <w:r>
        <w:rPr>
          <w:rFonts w:ascii="Vazirmatn" w:hAnsi="Vazirmatn"/>
        </w:rPr>
        <w:t>ارثی است یا اکتسابی، و ایمنی یا غیرایمنی؟</w:t>
      </w:r>
    </w:p>
    <w:p>
      <w:pPr>
        <w:ind w:right="340"/>
        <w:bidi w:val="1"/>
      </w:pPr>
      <w:r>
        <w:rPr>
          <w:b/>
          <w:color w:val="136F73"/>
        </w:rPr>
        <w:t xml:space="preserve">4. </w:t>
      </w:r>
      <w:r>
        <w:rPr>
          <w:rFonts w:ascii="Vazirmatn" w:hAnsi="Vazirmatn"/>
        </w:rPr>
        <w:t>کدام همولیز در همین ساعت کشنده است؟</w:t>
      </w:r>
    </w:p>
    <w:p>
      <w:pPr>
        <w:bidi w:val="1"/>
      </w:pPr>
      <w:r>
        <w:rPr>
          <w:color w:val="B8913A"/>
        </w:rPr>
        <w:t>❖ ❖ ❖</w:t>
      </w:r>
    </w:p>
    <w:p>
      <w:pPr>
        <w:spacing w:before="280"/>
        <w:bidi w:val="1"/>
      </w:pPr>
      <w:r>
        <w:rPr>
          <w:rFonts w:ascii="Vazirmatn" w:hAnsi="Vazirmatn"/>
          <w:b/>
          <w:color w:val="0F2744"/>
          <w:sz w:val="29"/>
        </w:rPr>
        <w:t>۱. همولیز را بشناس — «کارخانه کار می‌کند، اما محصول از بین می‌رود»</w:t>
      </w:r>
    </w:p>
    <w:p>
      <w:pPr>
        <w:bidi w:val="1"/>
      </w:pPr>
      <w:r>
        <w:rPr>
          <w:rFonts w:ascii="Vazirmatn" w:hAnsi="Vazirmatn"/>
        </w:rPr>
        <w:t xml:space="preserve">در فصل ۶۰ دیدیم که </w:t>
      </w:r>
      <w:r>
        <w:rPr>
          <w:rFonts w:ascii="Vazirmatn" w:hAnsi="Vazirmatn"/>
          <w:b/>
        </w:rPr>
        <w:t>Reticulocyte بلند</w:t>
      </w:r>
      <w:r>
        <w:rPr>
          <w:rFonts w:ascii="Vazirmatn" w:hAnsi="Vazirmatn"/>
        </w:rPr>
        <w:t xml:space="preserve"> یعنی مغز استخوان کار می‌کند و کریوات بعد از کارخانه از دست می‌روند. اگر خونریزی نیست، همولیز است.</w:t>
      </w:r>
    </w:p>
    <w:p>
      <w:pPr>
        <w:bidi w:val="1"/>
      </w:pPr>
      <w:r>
        <w:rPr>
          <w:rFonts w:ascii="Vazirmatn" w:hAnsi="Vazirmatn"/>
          <w:b/>
        </w:rPr>
        <w:t>نشانه‌های لابراتواری و mechanism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LDH بلند</w:t>
            </w:r>
          </w:p>
        </w:tc>
        <w:tc>
          <w:tcPr>
            <w:tcW w:type="dxa" w:w="5156"/>
          </w:tcPr>
          <w:p>
            <w:pPr>
              <w:bidi w:val="1"/>
            </w:pPr>
            <w:r>
              <w:rPr>
                <w:sz w:val="18"/>
              </w:rPr>
            </w:r>
            <w:r>
              <w:rPr>
                <w:rFonts w:ascii="Vazirmatn" w:hAnsi="Vazirmatn"/>
                <w:sz w:val="18"/>
              </w:rPr>
              <w:t>آنزایم داخل کریوه که با شکستن آن آزاد می‌شود</w:t>
            </w:r>
          </w:p>
        </w:tc>
      </w:tr>
      <w:tr>
        <w:tc>
          <w:tcPr>
            <w:tcW w:type="dxa" w:w="5156"/>
          </w:tcPr>
          <w:p>
            <w:pPr>
              <w:bidi w:val="1"/>
            </w:pPr>
            <w:r>
              <w:rPr>
                <w:sz w:val="18"/>
              </w:rPr>
            </w:r>
            <w:r>
              <w:rPr>
                <w:rFonts w:ascii="Vazirmatn" w:hAnsi="Vazirmatn"/>
                <w:b/>
                <w:sz w:val="18"/>
              </w:rPr>
              <w:t>Bilirubin غیرمستقیم بلند</w:t>
            </w:r>
          </w:p>
        </w:tc>
        <w:tc>
          <w:tcPr>
            <w:tcW w:type="dxa" w:w="5156"/>
          </w:tcPr>
          <w:p>
            <w:pPr>
              <w:bidi w:val="1"/>
            </w:pPr>
            <w:r>
              <w:rPr>
                <w:sz w:val="18"/>
              </w:rPr>
            </w:r>
            <w:r>
              <w:rPr>
                <w:rFonts w:ascii="Vazirmatn" w:hAnsi="Vazirmatn"/>
                <w:sz w:val="18"/>
              </w:rPr>
              <w:t>Haem شکسته به Bilirubin تبدیل می‌شود. زردی بدون ادرار تیره از Bilirubin، چون Bilirubin غیرمستقیم در ادرار نمی‌رود</w:t>
            </w:r>
          </w:p>
        </w:tc>
      </w:tr>
      <w:tr>
        <w:tc>
          <w:tcPr>
            <w:tcW w:type="dxa" w:w="5156"/>
          </w:tcPr>
          <w:p>
            <w:pPr>
              <w:bidi w:val="1"/>
            </w:pPr>
            <w:r>
              <w:rPr>
                <w:sz w:val="18"/>
              </w:rPr>
            </w:r>
            <w:r>
              <w:rPr>
                <w:rFonts w:ascii="Vazirmatn" w:hAnsi="Vazirmatn"/>
                <w:b/>
                <w:sz w:val="18"/>
              </w:rPr>
              <w:t>Haptoglobin پایین</w:t>
            </w:r>
          </w:p>
        </w:tc>
        <w:tc>
          <w:tcPr>
            <w:tcW w:type="dxa" w:w="5156"/>
          </w:tcPr>
          <w:p>
            <w:pPr>
              <w:bidi w:val="1"/>
            </w:pPr>
            <w:r>
              <w:rPr>
                <w:sz w:val="18"/>
              </w:rPr>
            </w:r>
            <w:r>
              <w:rPr>
                <w:rFonts w:ascii="Vazirmatn" w:hAnsi="Vazirmatn"/>
                <w:sz w:val="18"/>
              </w:rPr>
              <w:t>Haptoglobin هموگلوبین آزاد را می‌گیرد و مصرف می‌شود</w:t>
            </w:r>
          </w:p>
        </w:tc>
      </w:tr>
      <w:tr>
        <w:tc>
          <w:tcPr>
            <w:tcW w:type="dxa" w:w="5156"/>
          </w:tcPr>
          <w:p>
            <w:pPr>
              <w:bidi w:val="1"/>
            </w:pPr>
            <w:r>
              <w:rPr>
                <w:sz w:val="18"/>
              </w:rPr>
            </w:r>
            <w:r>
              <w:rPr>
                <w:rFonts w:ascii="Vazirmatn" w:hAnsi="Vazirmatn"/>
                <w:b/>
                <w:sz w:val="18"/>
              </w:rPr>
              <w:t>Haemoglobinuria / ادرار تیره</w:t>
            </w:r>
          </w:p>
        </w:tc>
        <w:tc>
          <w:tcPr>
            <w:tcW w:type="dxa" w:w="5156"/>
          </w:tcPr>
          <w:p>
            <w:pPr>
              <w:bidi w:val="1"/>
            </w:pPr>
            <w:r>
              <w:rPr>
                <w:sz w:val="18"/>
              </w:rPr>
            </w:r>
            <w:r>
              <w:rPr>
                <w:rFonts w:ascii="Vazirmatn" w:hAnsi="Vazirmatn"/>
                <w:sz w:val="18"/>
              </w:rPr>
              <w:t xml:space="preserve">فقط در همولیز </w:t>
            </w:r>
            <w:r>
              <w:rPr>
                <w:rFonts w:ascii="Vazirmatn" w:hAnsi="Vazirmatn"/>
                <w:b/>
                <w:sz w:val="18"/>
              </w:rPr>
              <w:t>داخل رگ</w:t>
            </w:r>
            <w:r>
              <w:rPr>
                <w:rFonts w:ascii="Vazirmatn" w:hAnsi="Vazirmatn"/>
                <w:sz w:val="18"/>
              </w:rPr>
              <w:t xml:space="preserve">. Hb آزاد از Haptoglobin زیادتر شده و در ادرار می‌رود. Dipstick خون مثبت است ولی </w:t>
            </w:r>
            <w:r>
              <w:rPr>
                <w:rFonts w:ascii="Vazirmatn" w:hAnsi="Vazirmatn"/>
                <w:b/>
                <w:sz w:val="18"/>
              </w:rPr>
              <w:t>کریوهٔ سرخ در میکروسکوپی نیست</w:t>
            </w:r>
          </w:p>
        </w:tc>
      </w:tr>
    </w:tbl>
    <w:p>
      <w:pPr>
        <w:bidi w:val="1"/>
      </w:pPr>
      <w:r>
        <w:rPr>
          <w:rFonts w:ascii="Vazirmatn" w:hAnsi="Vazirmatn"/>
        </w:rPr>
        <w:t xml:space="preserve">⚠️ </w:t>
      </w:r>
      <w:r>
        <w:rPr>
          <w:rFonts w:ascii="Vazirmatn" w:hAnsi="Vazirmatn"/>
          <w:b/>
        </w:rPr>
        <w:t>دام: Dipstick خون مثبت + ادرار تیره = Haematuria؟</w:t>
      </w:r>
      <w:r>
        <w:rPr>
          <w:rFonts w:ascii="Vazirmatn" w:hAnsi="Vazirmatn"/>
        </w:rPr>
        <w:t xml:space="preserve"> اول میکروسکوپی را ببین:</w:t>
      </w:r>
    </w:p>
    <w:p>
      <w:pPr>
        <w:ind w:right="340"/>
        <w:bidi w:val="1"/>
      </w:pPr>
      <w:r>
        <w:rPr>
          <w:color w:val="136F73"/>
        </w:rPr>
        <w:t xml:space="preserve">● </w:t>
      </w:r>
      <w:r>
        <w:rPr>
          <w:rFonts w:ascii="Vazirmatn" w:hAnsi="Vazirmatn"/>
        </w:rPr>
        <w:t>کریوات سرخ زیاد → Haematuria (فصل ۳۶)؛</w:t>
      </w:r>
    </w:p>
    <w:p>
      <w:pPr>
        <w:ind w:right="340"/>
        <w:bidi w:val="1"/>
      </w:pPr>
      <w:r>
        <w:rPr>
          <w:color w:val="136F73"/>
        </w:rPr>
        <w:t xml:space="preserve">● </w:t>
      </w:r>
      <w:r>
        <w:rPr>
          <w:rFonts w:ascii="Vazirmatn" w:hAnsi="Vazirmatn"/>
        </w:rPr>
        <w:t xml:space="preserve">کریوه نیست → </w:t>
      </w:r>
      <w:r>
        <w:rPr>
          <w:rFonts w:ascii="Vazirmatn" w:hAnsi="Vazirmatn"/>
          <w:b/>
        </w:rPr>
        <w:t>Haemoglobinuria</w:t>
      </w:r>
      <w:r>
        <w:rPr>
          <w:rFonts w:ascii="Vazirmatn" w:hAnsi="Vazirmatn"/>
        </w:rPr>
        <w:t xml:space="preserve"> (همولیز داخل رگ) یا </w:t>
      </w:r>
      <w:r>
        <w:rPr>
          <w:rFonts w:ascii="Vazirmatn" w:hAnsi="Vazirmatn"/>
          <w:b/>
        </w:rPr>
        <w:t>Myoglobinuria</w:t>
      </w:r>
      <w:r>
        <w:rPr>
          <w:rFonts w:ascii="Vazirmatn" w:hAnsi="Vazirmatn"/>
        </w:rPr>
        <w:t xml:space="preserve"> (Rhabdomyolysis — فصل ۳۸).</w:t>
      </w:r>
    </w:p>
    <w:p>
      <w:pPr>
        <w:bidi w:val="1"/>
      </w:pPr>
      <w:r>
        <w:rPr>
          <w:rFonts w:ascii="Vazirmatn" w:hAnsi="Vazirmatn"/>
        </w:rPr>
        <w:t xml:space="preserve">⚠️ </w:t>
      </w:r>
      <w:r>
        <w:rPr>
          <w:rFonts w:ascii="Vazirmatn" w:hAnsi="Vazirmatn"/>
          <w:b/>
        </w:rPr>
        <w:t>دام: Reticulocyte ممکن است پایین باشد، حتی در همولیز واقعی.</w:t>
      </w:r>
      <w:r>
        <w:rPr>
          <w:rFonts w:ascii="Vazirmatn" w:hAnsi="Vazirmatn"/>
        </w:rPr>
        <w:t xml:space="preserve"> مثال‌ها:</w:t>
      </w:r>
    </w:p>
    <w:p>
      <w:pPr>
        <w:ind w:right="340"/>
        <w:bidi w:val="1"/>
      </w:pPr>
      <w:r>
        <w:rPr>
          <w:color w:val="136F73"/>
        </w:rPr>
        <w:t xml:space="preserve">● </w:t>
      </w:r>
      <w:r>
        <w:rPr>
          <w:rFonts w:ascii="Vazirmatn" w:hAnsi="Vazirmatn"/>
        </w:rPr>
        <w:t>در روزهای اول، پیش از آنکه مغز استخوان جواب دهد؛</w:t>
      </w:r>
    </w:p>
    <w:p>
      <w:pPr>
        <w:ind w:right="340"/>
        <w:bidi w:val="1"/>
      </w:pPr>
      <w:r>
        <w:rPr>
          <w:color w:val="136F73"/>
        </w:rPr>
        <w:t xml:space="preserve">● </w:t>
      </w:r>
      <w:r>
        <w:rPr>
          <w:rFonts w:ascii="Vazirmatn" w:hAnsi="Vazirmatn"/>
        </w:rPr>
        <w:t>در کمبود Folate هم‌زمان (همولیز مزمن Folate را مصرف می‌کند)؛</w:t>
      </w:r>
    </w:p>
    <w:p>
      <w:pPr>
        <w:ind w:right="340"/>
        <w:bidi w:val="1"/>
      </w:pPr>
      <w:r>
        <w:rPr>
          <w:color w:val="136F73"/>
        </w:rPr>
        <w:t xml:space="preserve">● </w:t>
      </w:r>
      <w:r>
        <w:rPr>
          <w:rFonts w:ascii="Vazirmatn" w:hAnsi="Vazirmatn"/>
        </w:rPr>
        <w:t xml:space="preserve">در </w:t>
      </w:r>
      <w:r>
        <w:rPr>
          <w:rFonts w:ascii="Vazirmatn" w:hAnsi="Vazirmatn"/>
          <w:b/>
        </w:rPr>
        <w:t>Parvovirus B19</w:t>
      </w:r>
      <w:r>
        <w:rPr>
          <w:rFonts w:ascii="Vazirmatn" w:hAnsi="Vazirmatn"/>
        </w:rPr>
        <w:t>، که مغز استخوان را موقتاً می‌بندد (Aplastic crisis).</w:t>
      </w:r>
    </w:p>
    <w:p>
      <w:pPr>
        <w:spacing w:before="200"/>
        <w:bidi w:val="1"/>
      </w:pPr>
      <w:r>
        <w:rPr>
          <w:rFonts w:ascii="Vazirmatn" w:hAnsi="Vazirmatn"/>
          <w:b/>
          <w:color w:val="136F73"/>
          <w:sz w:val="25"/>
        </w:rPr>
        <w:t>داخل رگ یا بیرون رگ؟</w:t>
      </w:r>
    </w:p>
    <w:p>
      <w:pPr>
        <w:ind w:right="340"/>
        <w:bidi w:val="1"/>
      </w:pPr>
      <w:r>
        <w:rPr>
          <w:color w:val="136F73"/>
        </w:rPr>
        <w:t xml:space="preserve">● </w:t>
      </w:r>
      <w:r>
        <w:rPr>
          <w:rFonts w:ascii="Vazirmatn" w:hAnsi="Vazirmatn"/>
          <w:b/>
        </w:rPr>
        <w:t>داخل رگ (Intravascular):</w:t>
      </w:r>
      <w:r>
        <w:rPr>
          <w:rFonts w:ascii="Vazirmatn" w:hAnsi="Vazirmatn"/>
        </w:rPr>
        <w:t xml:space="preserve"> کریوات در جریان خون می‌ترکند.</w:t>
      </w:r>
    </w:p>
    <w:p>
      <w:pPr>
        <w:ind w:right="340"/>
        <w:bidi w:val="1"/>
      </w:pPr>
      <w:r>
        <w:rPr>
          <w:color w:val="136F73"/>
        </w:rPr>
        <w:t xml:space="preserve">● </w:t>
      </w:r>
      <w:r>
        <w:rPr>
          <w:rFonts w:ascii="Vazirmatn" w:hAnsi="Vazirmatn"/>
        </w:rPr>
        <w:t xml:space="preserve">علل: </w:t>
      </w:r>
      <w:r>
        <w:rPr>
          <w:rFonts w:ascii="Vazirmatn" w:hAnsi="Vazirmatn"/>
          <w:b/>
        </w:rPr>
        <w:t>G6PD</w:t>
      </w:r>
      <w:r>
        <w:rPr>
          <w:rFonts w:ascii="Vazirmatn" w:hAnsi="Vazirmatn"/>
        </w:rPr>
        <w:t xml:space="preserve">، </w:t>
      </w:r>
      <w:r>
        <w:rPr>
          <w:rFonts w:ascii="Vazirmatn" w:hAnsi="Vazirmatn"/>
          <w:b/>
        </w:rPr>
        <w:t>Malaria</w:t>
      </w:r>
      <w:r>
        <w:rPr>
          <w:rFonts w:ascii="Vazirmatn" w:hAnsi="Vazirmatn"/>
        </w:rPr>
        <w:t xml:space="preserve"> (فصل ۶۸)، ترانسفیوژن ناسازگار، </w:t>
      </w:r>
      <w:r>
        <w:rPr>
          <w:rFonts w:ascii="Vazirmatn" w:hAnsi="Vazirmatn"/>
          <w:b/>
        </w:rPr>
        <w:t>Schistocyte</w:t>
      </w:r>
      <w:r>
        <w:rPr>
          <w:rFonts w:ascii="Vazirmatn" w:hAnsi="Vazirmatn"/>
        </w:rPr>
        <w:t xml:space="preserve"> (TTP، HUS، DIC، دریچه)، و گزش مار یا سموم.</w:t>
      </w:r>
    </w:p>
    <w:p>
      <w:pPr>
        <w:ind w:right="340"/>
        <w:bidi w:val="1"/>
      </w:pPr>
      <w:r>
        <w:rPr>
          <w:color w:val="136F73"/>
        </w:rPr>
        <w:t xml:space="preserve">● </w:t>
      </w:r>
      <w:r>
        <w:rPr>
          <w:rFonts w:ascii="Vazirmatn" w:hAnsi="Vazirmatn"/>
        </w:rPr>
        <w:t xml:space="preserve">ادرار تیره و خطر </w:t>
      </w:r>
      <w:r>
        <w:rPr>
          <w:rFonts w:ascii="Vazirmatn" w:hAnsi="Vazirmatn"/>
          <w:b/>
        </w:rPr>
        <w:t>AKI</w:t>
      </w:r>
      <w:r>
        <w:rPr>
          <w:rFonts w:ascii="Vazirmatn" w:hAnsi="Vazirmatn"/>
        </w:rPr>
        <w:t xml:space="preserve"> (Hb آزاد گرده را آسیب می‌زند).</w:t>
      </w:r>
    </w:p>
    <w:p>
      <w:pPr>
        <w:ind w:right="340"/>
        <w:bidi w:val="1"/>
      </w:pPr>
      <w:r>
        <w:rPr>
          <w:color w:val="136F73"/>
        </w:rPr>
        <w:t xml:space="preserve">● </w:t>
      </w:r>
      <w:r>
        <w:rPr>
          <w:rFonts w:ascii="Vazirmatn" w:hAnsi="Vazirmatn"/>
          <w:b/>
        </w:rPr>
        <w:t>بیرون رگ (Extravascular):</w:t>
      </w:r>
      <w:r>
        <w:rPr>
          <w:rFonts w:ascii="Vazirmatn" w:hAnsi="Vazirmatn"/>
        </w:rPr>
        <w:t xml:space="preserve"> کریوات در </w:t>
      </w:r>
      <w:r>
        <w:rPr>
          <w:rFonts w:ascii="Vazirmatn" w:hAnsi="Vazirmatn"/>
          <w:b/>
        </w:rPr>
        <w:t>طحال</w:t>
      </w:r>
      <w:r>
        <w:rPr>
          <w:rFonts w:ascii="Vazirmatn" w:hAnsi="Vazirmatn"/>
        </w:rPr>
        <w:t xml:space="preserve"> و کبد گرفته می‌شوند.</w:t>
      </w:r>
    </w:p>
    <w:p>
      <w:pPr>
        <w:ind w:right="340"/>
        <w:bidi w:val="1"/>
      </w:pPr>
      <w:r>
        <w:rPr>
          <w:color w:val="136F73"/>
        </w:rPr>
        <w:t xml:space="preserve">● </w:t>
      </w:r>
      <w:r>
        <w:rPr>
          <w:rFonts w:ascii="Vazirmatn" w:hAnsi="Vazirmatn"/>
        </w:rPr>
        <w:t>علل: AIHA گرم، Spherocytosis ارثی، Thalassaemia.</w:t>
      </w:r>
    </w:p>
    <w:p>
      <w:pPr>
        <w:ind w:right="340"/>
        <w:bidi w:val="1"/>
      </w:pPr>
      <w:r>
        <w:rPr>
          <w:color w:val="136F73"/>
        </w:rPr>
        <w:t xml:space="preserve">● </w:t>
      </w:r>
      <w:r>
        <w:rPr>
          <w:rFonts w:ascii="Vazirmatn" w:hAnsi="Vazirmatn"/>
        </w:rPr>
        <w:t>طحال بزرگ و زردی، اما ادرار اکثراً روشن.</w:t>
      </w:r>
    </w:p>
    <w:p>
      <w:pPr>
        <w:bidi w:val="1"/>
      </w:pPr>
      <w:r>
        <w:rPr>
          <w:color w:val="B8913A"/>
        </w:rPr>
        <w:t>❖ ❖ ❖</w:t>
      </w:r>
    </w:p>
    <w:p>
      <w:pPr>
        <w:spacing w:before="280"/>
        <w:bidi w:val="1"/>
      </w:pPr>
      <w:r>
        <w:rPr>
          <w:rFonts w:ascii="Vazirmatn" w:hAnsi="Vazirmatn"/>
          <w:b/>
          <w:color w:val="0F2744"/>
          <w:sz w:val="29"/>
        </w:rPr>
        <w:t>۲. قدم کلیدی: Direct antiglobulin test (DAT، Coombs مستقیم)</w:t>
      </w:r>
    </w:p>
    <w:p>
      <w:pPr>
        <w:bidi w:val="1"/>
      </w:pPr>
      <w:r>
        <w:rPr>
          <w:rFonts w:ascii="Vazirmatn" w:hAnsi="Vazirmatn"/>
        </w:rPr>
        <w:t xml:space="preserve">DAT می‌پرسد: </w:t>
      </w:r>
      <w:r>
        <w:rPr>
          <w:rFonts w:ascii="Vazirmatn" w:hAnsi="Vazirmatn"/>
          <w:b/>
        </w:rPr>
        <w:t>«آیا Antibody یا Complement روی سطح کریوهٔ مریض چسپیده است؟»</w:t>
      </w:r>
    </w:p>
    <w:p>
      <w:pPr>
        <w:ind w:right="340"/>
        <w:bidi w:val="1"/>
      </w:pPr>
      <w:r>
        <w:rPr>
          <w:color w:val="136F73"/>
        </w:rPr>
        <w:t xml:space="preserve">● </w:t>
      </w:r>
      <w:r>
        <w:rPr>
          <w:rFonts w:ascii="Vazirmatn" w:hAnsi="Vazirmatn"/>
          <w:b/>
        </w:rPr>
        <w:t>DAT مثبت</w:t>
      </w:r>
      <w:r>
        <w:rPr>
          <w:rFonts w:ascii="Vazirmatn" w:hAnsi="Vazirmatn"/>
        </w:rPr>
        <w:t xml:space="preserve"> → همولیز </w:t>
      </w:r>
      <w:r>
        <w:rPr>
          <w:rFonts w:ascii="Vazirmatn" w:hAnsi="Vazirmatn"/>
          <w:b/>
        </w:rPr>
        <w:t>ایمنی</w:t>
      </w:r>
      <w:r>
        <w:rPr>
          <w:rFonts w:ascii="Vazirmatn" w:hAnsi="Vazirmatn"/>
        </w:rPr>
        <w:t>:</w:t>
      </w:r>
    </w:p>
    <w:p>
      <w:pPr>
        <w:ind w:right="340"/>
        <w:bidi w:val="1"/>
      </w:pPr>
      <w:r>
        <w:rPr>
          <w:color w:val="136F73"/>
        </w:rPr>
        <w:t xml:space="preserve">● </w:t>
      </w:r>
      <w:r>
        <w:rPr>
          <w:rFonts w:ascii="Vazirmatn" w:hAnsi="Vazirmatn"/>
        </w:rPr>
        <w:t>AIHA گرم یا سرد؛</w:t>
      </w:r>
    </w:p>
    <w:p>
      <w:pPr>
        <w:ind w:right="340"/>
        <w:bidi w:val="1"/>
      </w:pPr>
      <w:r>
        <w:rPr>
          <w:color w:val="136F73"/>
        </w:rPr>
        <w:t xml:space="preserve">● </w:t>
      </w:r>
      <w:r>
        <w:rPr>
          <w:rFonts w:ascii="Vazirmatn" w:hAnsi="Vazirmatn"/>
        </w:rPr>
        <w:t>ترانسفیوژن (واکنش ناسازگار یا تأخیری)؛</w:t>
      </w:r>
    </w:p>
    <w:p>
      <w:pPr>
        <w:ind w:right="340"/>
        <w:bidi w:val="1"/>
      </w:pPr>
      <w:r>
        <w:rPr>
          <w:color w:val="136F73"/>
        </w:rPr>
        <w:t xml:space="preserve">● </w:t>
      </w:r>
      <w:r>
        <w:rPr>
          <w:rFonts w:ascii="Vazirmatn" w:hAnsi="Vazirmatn"/>
        </w:rPr>
        <w:t>برخی دواها.</w:t>
      </w:r>
    </w:p>
    <w:p>
      <w:pPr>
        <w:ind w:right="340"/>
        <w:bidi w:val="1"/>
      </w:pPr>
      <w:r>
        <w:rPr>
          <w:color w:val="136F73"/>
        </w:rPr>
        <w:t xml:space="preserve">● </w:t>
      </w:r>
      <w:r>
        <w:rPr>
          <w:rFonts w:ascii="Vazirmatn" w:hAnsi="Vazirmatn"/>
          <w:b/>
        </w:rPr>
        <w:t>DAT منفی</w:t>
      </w:r>
      <w:r>
        <w:rPr>
          <w:rFonts w:ascii="Vazirmatn" w:hAnsi="Vazirmatn"/>
        </w:rPr>
        <w:t xml:space="preserve"> → همولیز </w:t>
      </w:r>
      <w:r>
        <w:rPr>
          <w:rFonts w:ascii="Vazirmatn" w:hAnsi="Vazirmatn"/>
          <w:b/>
        </w:rPr>
        <w:t>غیرایمنی</w:t>
      </w:r>
      <w:r>
        <w:rPr>
          <w:rFonts w:ascii="Vazirmatn" w:hAnsi="Vazirmatn"/>
        </w:rPr>
        <w:t>:</w:t>
      </w:r>
    </w:p>
    <w:p>
      <w:pPr>
        <w:ind w:right="340"/>
        <w:bidi w:val="1"/>
      </w:pPr>
      <w:r>
        <w:rPr>
          <w:color w:val="136F73"/>
        </w:rPr>
        <w:t xml:space="preserve">● </w:t>
      </w:r>
      <w:r>
        <w:rPr>
          <w:rFonts w:ascii="Vazirmatn" w:hAnsi="Vazirmatn"/>
          <w:b/>
        </w:rPr>
        <w:t>لام خون</w:t>
      </w:r>
      <w:r>
        <w:rPr>
          <w:rFonts w:ascii="Vazirmatn" w:hAnsi="Vazirmatn"/>
        </w:rPr>
        <w:t xml:space="preserve"> قدم بعدی است (فصل ۶۰)؛</w:t>
      </w:r>
    </w:p>
    <w:p>
      <w:pPr>
        <w:ind w:right="340"/>
        <w:bidi w:val="1"/>
      </w:pPr>
      <w:r>
        <w:rPr>
          <w:color w:val="136F73"/>
        </w:rPr>
        <w:t xml:space="preserve">● </w:t>
      </w:r>
      <w:r>
        <w:rPr>
          <w:rFonts w:ascii="Vazirmatn" w:hAnsi="Vazirmatn"/>
        </w:rPr>
        <w:t>آنزایم (G6PD)؛</w:t>
      </w:r>
    </w:p>
    <w:p>
      <w:pPr>
        <w:ind w:right="340"/>
        <w:bidi w:val="1"/>
      </w:pPr>
      <w:r>
        <w:rPr>
          <w:color w:val="136F73"/>
        </w:rPr>
        <w:t xml:space="preserve">● </w:t>
      </w:r>
      <w:r>
        <w:rPr>
          <w:rFonts w:ascii="Vazirmatn" w:hAnsi="Vazirmatn"/>
        </w:rPr>
        <w:t>غشا (Spherocytosis)؛</w:t>
      </w:r>
    </w:p>
    <w:p>
      <w:pPr>
        <w:ind w:right="340"/>
        <w:bidi w:val="1"/>
      </w:pPr>
      <w:r>
        <w:rPr>
          <w:color w:val="136F73"/>
        </w:rPr>
        <w:t xml:space="preserve">● </w:t>
      </w:r>
      <w:r>
        <w:rPr>
          <w:rFonts w:ascii="Vazirmatn" w:hAnsi="Vazirmatn"/>
        </w:rPr>
        <w:t>Hb (Thalassaemia، Sickle)؛</w:t>
      </w:r>
    </w:p>
    <w:p>
      <w:pPr>
        <w:ind w:right="340"/>
        <w:bidi w:val="1"/>
      </w:pPr>
      <w:r>
        <w:rPr>
          <w:color w:val="136F73"/>
        </w:rPr>
        <w:t xml:space="preserve">● </w:t>
      </w:r>
      <w:r>
        <w:rPr>
          <w:rFonts w:ascii="Vazirmatn" w:hAnsi="Vazirmatn"/>
        </w:rPr>
        <w:t>میکروانژیوپاتی (Schistocyte)؛</w:t>
      </w:r>
    </w:p>
    <w:p>
      <w:pPr>
        <w:ind w:right="340"/>
        <w:bidi w:val="1"/>
      </w:pPr>
      <w:r>
        <w:rPr>
          <w:color w:val="136F73"/>
        </w:rPr>
        <w:t xml:space="preserve">● </w:t>
      </w:r>
      <w:r>
        <w:rPr>
          <w:rFonts w:ascii="Vazirmatn" w:hAnsi="Vazirmatn"/>
        </w:rPr>
        <w:t>انتان (Malaria).</w:t>
      </w:r>
    </w:p>
    <w:p>
      <w:pPr>
        <w:bidi w:val="1"/>
      </w:pPr>
      <w:r>
        <w:rPr>
          <w:rFonts w:ascii="Vazirmatn" w:hAnsi="Vazirmatn"/>
          <w:b/>
        </w:rPr>
        <w:t>یک الگوریتم سه‌سؤاله: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پرازیت</w:t>
            </w:r>
            <w:r>
              <w:rPr>
                <w:rFonts w:ascii="Vazirmatn" w:hAnsi="Vazirmatn"/>
                <w:sz w:val="18"/>
              </w:rPr>
              <w:t xml:space="preserve"> در لام؟</w:t>
            </w:r>
          </w:p>
        </w:tc>
        <w:tc>
          <w:tcPr>
            <w:tcW w:type="dxa" w:w="3437"/>
          </w:tcPr>
          <w:p>
            <w:pPr>
              <w:bidi w:val="1"/>
            </w:pPr>
            <w:r>
              <w:rPr>
                <w:sz w:val="18"/>
              </w:rPr>
            </w:r>
            <w:r>
              <w:rPr>
                <w:rFonts w:ascii="Vazirmatn" w:hAnsi="Vazirmatn"/>
                <w:sz w:val="18"/>
              </w:rPr>
              <w:t>Malaria → فصل ۶۸</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DAT</w:t>
            </w:r>
            <w:r>
              <w:rPr>
                <w:rFonts w:ascii="Vazirmatn" w:hAnsi="Vazirmatn"/>
                <w:sz w:val="18"/>
              </w:rPr>
              <w:t xml:space="preserve"> مثبت؟</w:t>
            </w:r>
          </w:p>
        </w:tc>
        <w:tc>
          <w:tcPr>
            <w:tcW w:type="dxa" w:w="3437"/>
          </w:tcPr>
          <w:p>
            <w:pPr>
              <w:bidi w:val="1"/>
            </w:pPr>
            <w:r>
              <w:rPr>
                <w:sz w:val="18"/>
              </w:rPr>
            </w:r>
            <w:r>
              <w:rPr>
                <w:rFonts w:ascii="Vazirmatn" w:hAnsi="Vazirmatn"/>
                <w:sz w:val="18"/>
              </w:rPr>
              <w:t>AIHA (پایین) یا واکنش ترانسفیوژن</w:t>
            </w:r>
          </w:p>
        </w:tc>
      </w:tr>
      <w:tr>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هیچ‌کدام</w:t>
            </w:r>
          </w:p>
        </w:tc>
        <w:tc>
          <w:tcPr>
            <w:tcW w:type="dxa" w:w="3437"/>
          </w:tcPr>
          <w:p>
            <w:pPr>
              <w:bidi w:val="1"/>
            </w:pPr>
            <w:r>
              <w:rPr>
                <w:sz w:val="18"/>
              </w:rPr>
            </w:r>
            <w:r>
              <w:rPr>
                <w:rFonts w:ascii="Vazirmatn" w:hAnsi="Vazirmatn"/>
                <w:sz w:val="18"/>
              </w:rPr>
              <w:t>G6PD (پس از حمله)، Spherocyte، Thalassaemia، Electrophoresis</w:t>
            </w:r>
          </w:p>
        </w:tc>
      </w:tr>
    </w:tbl>
    <w:p>
      <w:pPr>
        <w:bidi w:val="1"/>
      </w:pPr>
      <w:r>
        <w:rPr>
          <w:rFonts w:ascii="Vazirmatn" w:hAnsi="Vazirmatn"/>
          <w:b/>
        </w:rPr>
        <w:t>چرا Schistocyte اول؟</w:t>
      </w:r>
      <w:r>
        <w:rPr>
          <w:rFonts w:ascii="Vazirmatn" w:hAnsi="Vazirmatn"/>
        </w:rPr>
        <w:t xml:space="preserve"> TTP بدون </w:t>
      </w:r>
      <w:r>
        <w:rPr>
          <w:rFonts w:ascii="Vazirmatn" w:hAnsi="Vazirmatn"/>
          <w:b/>
        </w:rPr>
        <w:t>تبادل پلازما</w:t>
      </w:r>
      <w:r>
        <w:rPr>
          <w:rFonts w:ascii="Vazirmatn" w:hAnsi="Vazirmatn"/>
        </w:rPr>
        <w:t xml:space="preserve"> اکثراً کشنده است و تشخیص آن ساعت‌ها اهمیت دارد، نه روزها (فصل ۶۴).</w:t>
      </w:r>
    </w:p>
    <w:p>
      <w:pPr>
        <w:bidi w:val="1"/>
      </w:pPr>
      <w:r>
        <w:rPr>
          <w:color w:val="B8913A"/>
        </w:rPr>
        <w:t>❖ ❖ ❖</w:t>
      </w:r>
    </w:p>
    <w:p>
      <w:pPr>
        <w:spacing w:before="280"/>
        <w:bidi w:val="1"/>
      </w:pPr>
      <w:r>
        <w:rPr>
          <w:rFonts w:ascii="Vazirmatn" w:hAnsi="Vazirmatn"/>
          <w:b/>
          <w:color w:val="0F2744"/>
          <w:sz w:val="29"/>
        </w:rPr>
        <w:t>۳. کمبود G6PD — شایع‌ترین همولیز «ساخت دست ما»</w:t>
      </w:r>
    </w:p>
    <w:p>
      <w:pPr>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G6PD آنزایمی است که کریوه را در برابر </w:t>
      </w:r>
      <w:r>
        <w:rPr>
          <w:rFonts w:ascii="Vazirmatn" w:hAnsi="Vazirmatn"/>
          <w:b/>
        </w:rPr>
        <w:t>اکسیدانت‌ها</w:t>
      </w:r>
      <w:r>
        <w:rPr>
          <w:rFonts w:ascii="Vazirmatn" w:hAnsi="Vazirmatn"/>
        </w:rPr>
        <w:t xml:space="preserve"> حفظ می‌کند.</w:t>
      </w:r>
    </w:p>
    <w:p>
      <w:pPr>
        <w:ind w:right="340"/>
        <w:bidi w:val="1"/>
      </w:pPr>
      <w:r>
        <w:rPr>
          <w:color w:val="136F73"/>
        </w:rPr>
        <w:t xml:space="preserve">● </w:t>
      </w:r>
      <w:r>
        <w:rPr>
          <w:rFonts w:ascii="Vazirmatn" w:hAnsi="Vazirmatn"/>
        </w:rPr>
        <w:t>بدون آن، اکسیدانت‌ها Hb را رسوب می‌دهند و کریوه در رگ یا طحال می‌شکند.</w:t>
      </w:r>
    </w:p>
    <w:p>
      <w:pPr>
        <w:ind w:right="340"/>
        <w:bidi w:val="1"/>
      </w:pPr>
      <w:r>
        <w:rPr>
          <w:color w:val="136F73"/>
        </w:rPr>
        <w:t xml:space="preserve">● </w:t>
      </w:r>
      <w:r>
        <w:rPr>
          <w:rFonts w:ascii="Vazirmatn" w:hAnsi="Vazirmatn"/>
        </w:rPr>
        <w:t xml:space="preserve">ژن آن روی </w:t>
      </w:r>
      <w:r>
        <w:rPr>
          <w:rFonts w:ascii="Vazirmatn" w:hAnsi="Vazirmatn"/>
          <w:b/>
        </w:rPr>
        <w:t>کروموزوم X</w:t>
      </w:r>
      <w:r>
        <w:rPr>
          <w:rFonts w:ascii="Vazirmatn" w:hAnsi="Vazirmatn"/>
        </w:rPr>
        <w:t xml:space="preserve"> است:</w:t>
      </w:r>
    </w:p>
    <w:p>
      <w:pPr>
        <w:ind w:right="340"/>
        <w:bidi w:val="1"/>
      </w:pPr>
      <w:r>
        <w:rPr>
          <w:color w:val="136F73"/>
        </w:rPr>
        <w:t xml:space="preserve">● </w:t>
      </w:r>
      <w:r>
        <w:rPr>
          <w:rFonts w:ascii="Vazirmatn" w:hAnsi="Vazirmatn"/>
          <w:b/>
        </w:rPr>
        <w:t>مردان</w:t>
      </w:r>
      <w:r>
        <w:rPr>
          <w:rFonts w:ascii="Vazirmatn" w:hAnsi="Vazirmatn"/>
        </w:rPr>
        <w:t xml:space="preserve"> یا کمبود دارند یا ندارند (Hemizygous)؛</w:t>
      </w:r>
    </w:p>
    <w:p>
      <w:pPr>
        <w:ind w:right="340"/>
        <w:bidi w:val="1"/>
      </w:pPr>
      <w:r>
        <w:rPr>
          <w:color w:val="136F73"/>
        </w:rPr>
        <w:t xml:space="preserve">● </w:t>
      </w:r>
      <w:r>
        <w:rPr>
          <w:rFonts w:ascii="Vazirmatn" w:hAnsi="Vazirmatn"/>
          <w:b/>
        </w:rPr>
        <w:t>زنان</w:t>
      </w:r>
      <w:r>
        <w:rPr>
          <w:rFonts w:ascii="Vazirmatn" w:hAnsi="Vazirmatn"/>
        </w:rPr>
        <w:t xml:space="preserve"> ممکن است کمبود کامل، متوسط، یا هیچ داشته باشند.</w:t>
      </w:r>
    </w:p>
    <w:p>
      <w:pPr>
        <w:bidi w:val="1"/>
      </w:pPr>
      <w:r>
        <w:rPr>
          <w:rFonts w:ascii="Vazirmatn" w:hAnsi="Vazirmatn"/>
          <w:b/>
        </w:rPr>
        <w:t>محرک‌ها:</w:t>
      </w:r>
    </w:p>
    <w:p>
      <w:pPr>
        <w:ind w:right="340"/>
        <w:bidi w:val="1"/>
      </w:pPr>
      <w:r>
        <w:rPr>
          <w:color w:val="136F73"/>
        </w:rPr>
        <w:t xml:space="preserve">● </w:t>
      </w:r>
      <w:r>
        <w:rPr>
          <w:rFonts w:ascii="Vazirmatn" w:hAnsi="Vazirmatn"/>
          <w:b/>
        </w:rPr>
        <w:t>دواها</w:t>
      </w:r>
      <w:r>
        <w:rPr>
          <w:rFonts w:ascii="Vazirmatn" w:hAnsi="Vazirmatn"/>
        </w:rPr>
        <w:t>: Primaquine، Dapsone، برخی Sulfonamideها، Rasburicase، Methylene blue، و دیگران؛</w:t>
      </w:r>
    </w:p>
    <w:p>
      <w:pPr>
        <w:ind w:right="340"/>
        <w:bidi w:val="1"/>
      </w:pPr>
      <w:r>
        <w:rPr>
          <w:color w:val="136F73"/>
        </w:rPr>
        <w:t xml:space="preserve">● </w:t>
      </w:r>
      <w:r>
        <w:rPr>
          <w:rFonts w:ascii="Vazirmatn" w:hAnsi="Vazirmatn"/>
          <w:b/>
        </w:rPr>
        <w:t>باقلی</w:t>
      </w:r>
      <w:r>
        <w:rPr>
          <w:rFonts w:ascii="Vazirmatn" w:hAnsi="Vazirmatn"/>
        </w:rPr>
        <w:t xml:space="preserve"> (Favism)؛</w:t>
      </w:r>
    </w:p>
    <w:p>
      <w:pPr>
        <w:ind w:right="340"/>
        <w:bidi w:val="1"/>
      </w:pPr>
      <w:r>
        <w:rPr>
          <w:color w:val="136F73"/>
        </w:rPr>
        <w:t xml:space="preserve">● </w:t>
      </w:r>
      <w:r>
        <w:rPr>
          <w:rFonts w:ascii="Vazirmatn" w:hAnsi="Vazirmatn"/>
          <w:b/>
        </w:rPr>
        <w:t>انتانات</w:t>
      </w:r>
      <w:r>
        <w:rPr>
          <w:rFonts w:ascii="Vazirmatn" w:hAnsi="Vazirmatn"/>
        </w:rPr>
        <w:t>.</w:t>
      </w:r>
    </w:p>
    <w:p>
      <w:pPr>
        <w:bidi w:val="1"/>
      </w:pPr>
      <w:r>
        <w:rPr>
          <w:rFonts w:ascii="Vazirmatn" w:hAnsi="Vazirmatn"/>
        </w:rPr>
        <w:t xml:space="preserve">مریض بین حملات کاملاً نورمال است. پس </w:t>
      </w:r>
      <w:r>
        <w:rPr>
          <w:rFonts w:ascii="Vazirmatn" w:hAnsi="Vazirmatn"/>
          <w:b/>
        </w:rPr>
        <w:t>G6PD را پیش از دوای اکسیدانت بسنج، نه پس از حمله.</w:t>
      </w:r>
    </w:p>
    <w:p>
      <w:pPr>
        <w:spacing w:before="200"/>
        <w:bidi w:val="1"/>
      </w:pPr>
      <w:r>
        <w:rPr>
          <w:rFonts w:ascii="Vazirmatn" w:hAnsi="Vazirmatn"/>
          <w:b/>
          <w:color w:val="136F73"/>
          <w:sz w:val="25"/>
        </w:rPr>
        <w:t>Primaquine و Vivax — درس مخصوص افغانستان</w:t>
      </w:r>
    </w:p>
    <w:p>
      <w:pPr>
        <w:bidi w:val="1"/>
      </w:pPr>
      <w:r>
        <w:rPr>
          <w:rFonts w:ascii="Vazirmatn" w:hAnsi="Vazirmatn"/>
        </w:rPr>
        <w:t xml:space="preserve">در افغانستان </w:t>
      </w:r>
      <w:r>
        <w:rPr>
          <w:rFonts w:ascii="Vazirmatn" w:hAnsi="Vazirmatn"/>
          <w:b/>
        </w:rPr>
        <w:t>P. vivax</w:t>
      </w:r>
      <w:r>
        <w:rPr>
          <w:rFonts w:ascii="Vazirmatn" w:hAnsi="Vazirmatn"/>
        </w:rPr>
        <w:t xml:space="preserve"> غالب است، پس Primaquine برای جلوگیری از عود زیاد نسخه می‌شود (فصل ۶۸). WHO می‌گوید </w:t>
      </w:r>
      <w:r>
        <w:rPr>
          <w:rFonts w:ascii="Vazirmatn" w:hAnsi="Vazirmatn"/>
          <w:b/>
        </w:rPr>
        <w:t>وضعیت G6PD</w:t>
      </w:r>
      <w:r>
        <w:rPr>
          <w:rFonts w:ascii="Vazirmatn" w:hAnsi="Vazirmatn"/>
        </w:rPr>
        <w:t xml:space="preserve"> تجویز Primaquine را رهنمایی 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 G6PD (WHO)</w:t>
            </w:r>
          </w:p>
        </w:tc>
        <w:tc>
          <w:tcPr>
            <w:tcW w:type="dxa" w:w="5156"/>
            <w:shd w:val="clear" w:fill="136f73"/>
          </w:tcPr>
          <w:p>
            <w:pPr>
              <w:bidi w:val="1"/>
            </w:pPr>
            <w:r/>
            <w:r>
              <w:rPr>
                <w:b/>
                <w:color w:val="FFFFFF"/>
                <w:sz w:val="19"/>
              </w:rPr>
              <w:t>رژیم Primaquine برای جلوگیری از عود</w:t>
            </w:r>
          </w:p>
        </w:tc>
      </w:tr>
      <w:tr>
        <w:tc>
          <w:tcPr>
            <w:tcW w:type="dxa" w:w="5156"/>
          </w:tcPr>
          <w:p>
            <w:pPr>
              <w:bidi w:val="1"/>
            </w:pPr>
            <w:r>
              <w:rPr>
                <w:sz w:val="18"/>
              </w:rPr>
            </w:r>
            <w:r>
              <w:rPr>
                <w:rFonts w:ascii="Vazirmatn" w:hAnsi="Vazirmatn"/>
                <w:b/>
                <w:sz w:val="18"/>
              </w:rPr>
              <w:t>کمبود</w:t>
            </w:r>
            <w:r>
              <w:rPr>
                <w:rFonts w:ascii="Vazirmatn" w:hAnsi="Vazirmatn"/>
                <w:sz w:val="18"/>
              </w:rPr>
              <w:t xml:space="preserve"> (کمتر از ۳۰ فیصد)</w:t>
            </w:r>
          </w:p>
        </w:tc>
        <w:tc>
          <w:tcPr>
            <w:tcW w:type="dxa" w:w="5156"/>
          </w:tcPr>
          <w:p>
            <w:pPr>
              <w:bidi w:val="1"/>
            </w:pPr>
            <w:r>
              <w:rPr>
                <w:sz w:val="18"/>
              </w:rPr>
            </w:r>
            <w:r>
              <w:rPr>
                <w:rFonts w:ascii="Vazirmatn" w:hAnsi="Vazirmatn"/>
                <w:b/>
                <w:sz w:val="18"/>
              </w:rPr>
              <w:t>۰.۷۵ mg base/kg یک بار در هفته برای ۸ هفته</w:t>
            </w:r>
            <w:r>
              <w:rPr>
                <w:rFonts w:ascii="Vazirmatn" w:hAnsi="Vazirmatn"/>
                <w:sz w:val="18"/>
              </w:rPr>
              <w:t xml:space="preserve">، </w:t>
            </w:r>
            <w:r>
              <w:rPr>
                <w:rFonts w:ascii="Vazirmatn" w:hAnsi="Vazirmatn"/>
                <w:b/>
                <w:sz w:val="18"/>
              </w:rPr>
              <w:t>زیر نظارت نزدیک طبی و با دسترسی به ترانسفیوژن</w:t>
            </w:r>
            <w:r>
              <w:rPr>
                <w:rFonts w:ascii="Vazirmatn" w:hAnsi="Vazirmatn"/>
                <w:sz w:val="18"/>
              </w:rPr>
              <w:t xml:space="preserve"> (WHO: رژیم مشروط، شواهد بسیار کم؛ «امن‌ترین رژیم در نبود شواهد برای بدیل»)</w:t>
            </w:r>
          </w:p>
        </w:tc>
      </w:tr>
      <w:tr>
        <w:tc>
          <w:tcPr>
            <w:tcW w:type="dxa" w:w="5156"/>
          </w:tcPr>
          <w:p>
            <w:pPr>
              <w:bidi w:val="1"/>
            </w:pPr>
            <w:r>
              <w:rPr>
                <w:sz w:val="18"/>
              </w:rPr>
            </w:r>
            <w:r>
              <w:rPr>
                <w:rFonts w:ascii="Vazirmatn" w:hAnsi="Vazirmatn"/>
                <w:b/>
                <w:sz w:val="18"/>
              </w:rPr>
              <w:t>نامعلوم و تست نیست</w:t>
            </w:r>
          </w:p>
        </w:tc>
        <w:tc>
          <w:tcPr>
            <w:tcW w:type="dxa" w:w="5156"/>
          </w:tcPr>
          <w:p>
            <w:pPr>
              <w:bidi w:val="1"/>
            </w:pPr>
            <w:r>
              <w:rPr>
                <w:sz w:val="18"/>
              </w:rPr>
            </w:r>
            <w:r>
              <w:rPr>
                <w:rFonts w:ascii="Vazirmatn" w:hAnsi="Vazirmatn"/>
                <w:sz w:val="18"/>
              </w:rPr>
              <w:t>تصمیم بر اساس خطر و فایده. همولیز را توضیح بده و مریض را پیگیری کن</w:t>
            </w:r>
          </w:p>
        </w:tc>
      </w:tr>
    </w:tbl>
    <w:p>
      <w:pPr>
        <w:ind w:right="340"/>
        <w:bidi w:val="1"/>
      </w:pPr>
      <w:r>
        <w:rPr>
          <w:color w:val="136F73"/>
        </w:rPr>
        <w:t xml:space="preserve">● </w:t>
      </w:r>
      <w:r>
        <w:rPr>
          <w:rFonts w:ascii="Vazirmatn" w:hAnsi="Vazirmatn"/>
          <w:b/>
        </w:rPr>
        <w:t>دوز بالغ:</w:t>
      </w:r>
      <w:r>
        <w:rPr>
          <w:rFonts w:ascii="Vazirmatn" w:hAnsi="Vazirmatn"/>
        </w:rPr>
        <w:t xml:space="preserve"> ۰.۲۵ mg/kg برای یک مریض ۵۰–۱۰۰ kg یعنی </w:t>
      </w:r>
      <w:r>
        <w:rPr>
          <w:rFonts w:ascii="Vazirmatn" w:hAnsi="Vazirmatn"/>
          <w:b/>
        </w:rPr>
        <w:t>۱۵ mg base روزانه</w:t>
      </w:r>
      <w:r>
        <w:rPr>
          <w:rFonts w:ascii="Vazirmatn" w:hAnsi="Vazirmatn"/>
        </w:rPr>
        <w:t xml:space="preserve"> (جدول WHO). رژیم هفته‌وار برای همین وزن </w:t>
      </w:r>
      <w:r>
        <w:rPr>
          <w:rFonts w:ascii="Vazirmatn" w:hAnsi="Vazirmatn"/>
          <w:b/>
        </w:rPr>
        <w:t>۴۵ mg</w:t>
      </w:r>
      <w:r>
        <w:rPr>
          <w:rFonts w:ascii="Vazirmatn" w:hAnsi="Vazirmatn"/>
        </w:rPr>
        <w:t xml:space="preserve"> است. حد اکثر دوز واحد هفته‌وار ۴۵ mg است (WHO PQ SmPC).</w:t>
      </w:r>
    </w:p>
    <w:p>
      <w:pPr>
        <w:ind w:right="340"/>
        <w:bidi w:val="1"/>
      </w:pPr>
      <w:r>
        <w:rPr>
          <w:color w:val="136F73"/>
        </w:rPr>
        <w:t xml:space="preserve">● </w:t>
      </w:r>
      <w:r>
        <w:rPr>
          <w:rFonts w:ascii="Vazirmatn" w:hAnsi="Vazirmatn"/>
          <w:b/>
        </w:rPr>
        <w:t>زنان:</w:t>
      </w:r>
      <w:r>
        <w:rPr>
          <w:rFonts w:ascii="Vazirmatn" w:hAnsi="Vazirmatn"/>
        </w:rPr>
        <w:t xml:space="preserve"> تست کیفی زن </w:t>
      </w:r>
      <w:r>
        <w:rPr>
          <w:rFonts w:ascii="Vazirmatn" w:hAnsi="Vazirmatn"/>
          <w:b/>
        </w:rPr>
        <w:t>Heterozygous</w:t>
      </w:r>
      <w:r>
        <w:rPr>
          <w:rFonts w:ascii="Vazirmatn" w:hAnsi="Vazirmatn"/>
        </w:rPr>
        <w:t xml:space="preserve"> با فعالیت متوسط (۳۰–۸۰ فیصد) را «نورمال» نشان می‌دهد، در حالی که او هنوز در خطر همولیز است. WHO PQ SmPC می‌گوید در نبود تست کمّی، همهٔ زنان را </w:t>
      </w:r>
      <w:r>
        <w:rPr>
          <w:rFonts w:ascii="Vazirmatn" w:hAnsi="Vazirmatn"/>
          <w:b/>
        </w:rPr>
        <w:t>احتمالاً با فعالیت متوسط</w:t>
      </w:r>
      <w:r>
        <w:rPr>
          <w:rFonts w:ascii="Vazirmatn" w:hAnsi="Vazirmatn"/>
        </w:rPr>
        <w:t xml:space="preserve"> بدان: رژیم ۱۴ روزه بده، با مشوره و پیگیری.</w:t>
      </w:r>
    </w:p>
    <w:p>
      <w:pPr>
        <w:ind w:right="340"/>
        <w:bidi w:val="1"/>
      </w:pPr>
      <w:r>
        <w:rPr>
          <w:color w:val="136F73"/>
        </w:rPr>
        <w:t xml:space="preserve">● </w:t>
      </w:r>
      <w:r>
        <w:rPr>
          <w:rFonts w:ascii="Vazirmatn" w:hAnsi="Vazirmatn"/>
          <w:b/>
        </w:rPr>
        <w:t>منع استعمال Primaquine</w:t>
      </w:r>
      <w:r>
        <w:rPr>
          <w:rFonts w:ascii="Vazirmatn" w:hAnsi="Vazirmatn"/>
        </w:rPr>
        <w:t xml:space="preserve"> (WHO):</w:t>
      </w:r>
    </w:p>
    <w:p>
      <w:pPr>
        <w:ind w:right="340"/>
        <w:bidi w:val="1"/>
      </w:pPr>
      <w:r>
        <w:rPr>
          <w:color w:val="136F73"/>
        </w:rPr>
        <w:t xml:space="preserve">● </w:t>
      </w:r>
      <w:r>
        <w:rPr>
          <w:rFonts w:ascii="Vazirmatn" w:hAnsi="Vazirmatn"/>
          <w:b/>
        </w:rPr>
        <w:t>حاملگی</w:t>
      </w:r>
      <w:r>
        <w:rPr>
          <w:rFonts w:ascii="Vazirmatn" w:hAnsi="Vazirmatn"/>
        </w:rPr>
        <w:t xml:space="preserve"> (جنین ممکن است G6PD کم داشته باشد)؛</w:t>
      </w:r>
    </w:p>
    <w:p>
      <w:pPr>
        <w:ind w:right="340"/>
        <w:bidi w:val="1"/>
      </w:pPr>
      <w:r>
        <w:rPr>
          <w:color w:val="136F73"/>
        </w:rPr>
        <w:t xml:space="preserve">● </w:t>
      </w:r>
      <w:r>
        <w:rPr>
          <w:rFonts w:ascii="Vazirmatn" w:hAnsi="Vazirmatn"/>
          <w:b/>
        </w:rPr>
        <w:t>طفل کمتر از ۶ ماه</w:t>
      </w:r>
      <w:r>
        <w:rPr>
          <w:rFonts w:ascii="Vazirmatn" w:hAnsi="Vazirmatn"/>
        </w:rPr>
        <w:t>؛</w:t>
      </w:r>
    </w:p>
    <w:p>
      <w:pPr>
        <w:ind w:right="340"/>
        <w:bidi w:val="1"/>
      </w:pPr>
      <w:r>
        <w:rPr>
          <w:color w:val="136F73"/>
        </w:rPr>
        <w:t xml:space="preserve">● </w:t>
      </w:r>
      <w:r>
        <w:rPr>
          <w:rFonts w:ascii="Vazirmatn" w:hAnsi="Vazirmatn"/>
          <w:b/>
        </w:rPr>
        <w:t>زن شیرده</w:t>
      </w:r>
      <w:r>
        <w:rPr>
          <w:rFonts w:ascii="Vazirmatn" w:hAnsi="Vazirmatn"/>
        </w:rPr>
        <w:t xml:space="preserve"> که طفلش کمتر از ۶ ماه است، یا طفلش G6PD کم یا نامعلوم دارد.</w:t>
      </w:r>
    </w:p>
    <w:p>
      <w:pPr>
        <w:ind w:right="340"/>
        <w:bidi w:val="1"/>
      </w:pPr>
      <w:r>
        <w:rPr>
          <w:color w:val="136F73"/>
        </w:rPr>
        <w:t xml:space="preserve">● </w:t>
      </w:r>
      <w:r>
        <w:rPr>
          <w:rFonts w:ascii="Vazirmatn" w:hAnsi="Vazirmatn"/>
        </w:rPr>
        <w:t>در حاملگی، جلوگیری از عود تا پس از ولادت به تعویق می‌افتد.</w:t>
      </w:r>
    </w:p>
    <w:p>
      <w:pPr>
        <w:ind w:right="340"/>
        <w:bidi w:val="1"/>
      </w:pPr>
      <w:r>
        <w:rPr>
          <w:color w:val="136F73"/>
        </w:rPr>
        <w:t xml:space="preserve">● </w:t>
      </w:r>
      <w:r>
        <w:rPr>
          <w:rFonts w:ascii="Vazirmatn" w:hAnsi="Vazirmatn"/>
          <w:b/>
        </w:rPr>
        <w:t>در همه حال:</w:t>
      </w:r>
      <w:r>
        <w:rPr>
          <w:rFonts w:ascii="Vazirmatn" w:hAnsi="Vazirmatn"/>
        </w:rPr>
        <w:t xml:space="preserve"> </w:t>
      </w:r>
      <w:r>
        <w:rPr>
          <w:rFonts w:ascii="Vazirmatn" w:hAnsi="Vazirmatn"/>
          <w:b/>
        </w:rPr>
        <w:t>وضعیت G6PD را در کارت صحی مریض ثبت کن</w:t>
      </w:r>
      <w:r>
        <w:rPr>
          <w:rFonts w:ascii="Vazirmatn" w:hAnsi="Vazirmatn"/>
        </w:rPr>
        <w:t xml:space="preserve"> (WHO). یک تست، برای تمام عمر.</w:t>
      </w:r>
    </w:p>
    <w:p>
      <w:pPr>
        <w:ind w:right="340"/>
        <w:bidi w:val="1"/>
      </w:pPr>
      <w:r>
        <w:rPr>
          <w:color w:val="136F73"/>
        </w:rPr>
        <w:t xml:space="preserve">● </w:t>
      </w:r>
      <w:r>
        <w:rPr>
          <w:rFonts w:ascii="Vazirmatn" w:hAnsi="Vazirmatn"/>
          <w:b/>
        </w:rPr>
        <w:t>مریض را پیش‌آگاه کن</w:t>
      </w:r>
      <w:r>
        <w:rPr>
          <w:rFonts w:ascii="Vazirmatn" w:hAnsi="Vazirmatn"/>
        </w:rPr>
        <w:t xml:space="preserve"> (Atomic habit): «اگر ادرارت تیره شد، زرد شدی یا نفس‌تنگ شدی، دوا را قطع کن و همان روز بیا.»</w:t>
      </w:r>
    </w:p>
    <w:p>
      <w:pPr>
        <w:spacing w:before="200"/>
        <w:bidi w:val="1"/>
      </w:pPr>
      <w:r>
        <w:rPr>
          <w:rFonts w:ascii="Vazirmatn" w:hAnsi="Vazirmatn"/>
          <w:b/>
          <w:color w:val="136F73"/>
          <w:sz w:val="25"/>
        </w:rPr>
        <w:t>اهتمام حملهٔ حاد G6PD</w:t>
      </w:r>
    </w:p>
    <w:p>
      <w:pPr>
        <w:ind w:right="340"/>
        <w:bidi w:val="1"/>
      </w:pPr>
      <w:r>
        <w:rPr>
          <w:b/>
          <w:color w:val="136F73"/>
        </w:rPr>
        <w:t xml:space="preserve">1. </w:t>
      </w:r>
      <w:r>
        <w:rPr>
          <w:rFonts w:ascii="Vazirmatn" w:hAnsi="Vazirmatn"/>
          <w:b/>
        </w:rPr>
        <w:t>دوای محرک را قطع کن.</w:t>
      </w:r>
    </w:p>
    <w:p>
      <w:pPr>
        <w:ind w:right="340"/>
        <w:bidi w:val="1"/>
      </w:pPr>
      <w:r>
        <w:rPr>
          <w:b/>
          <w:color w:val="136F73"/>
        </w:rPr>
        <w:t xml:space="preserve">2. </w:t>
      </w:r>
      <w:r>
        <w:rPr>
          <w:rFonts w:ascii="Vazirmatn" w:hAnsi="Vazirmatn"/>
          <w:b/>
        </w:rPr>
        <w:t>Hb، ادرار و گرده را نظارت کن.</w:t>
      </w:r>
      <w:r>
        <w:rPr>
          <w:rFonts w:ascii="Vazirmatn" w:hAnsi="Vazirmatn"/>
        </w:rPr>
        <w:t xml:space="preserve"> همولیز داخل رگ AKI می‌سازد.</w:t>
      </w:r>
    </w:p>
    <w:p>
      <w:pPr>
        <w:ind w:right="340"/>
        <w:bidi w:val="1"/>
      </w:pPr>
      <w:r>
        <w:rPr>
          <w:b/>
          <w:color w:val="136F73"/>
        </w:rPr>
        <w:t xml:space="preserve">3. </w:t>
      </w:r>
      <w:r>
        <w:rPr>
          <w:rFonts w:ascii="Vazirmatn" w:hAnsi="Vazirmatn"/>
          <w:b/>
        </w:rPr>
        <w:t>ترانسفیوژن</w:t>
      </w:r>
      <w:r>
        <w:rPr>
          <w:rFonts w:ascii="Vazirmatn" w:hAnsi="Vazirmatn"/>
        </w:rPr>
        <w:t xml:space="preserve"> در انمی شدید علامه‌دار (فصل ۶۰).</w:t>
      </w:r>
    </w:p>
    <w:p>
      <w:pPr>
        <w:ind w:right="340"/>
        <w:bidi w:val="1"/>
      </w:pPr>
      <w:r>
        <w:rPr>
          <w:b/>
          <w:color w:val="136F73"/>
        </w:rPr>
        <w:t xml:space="preserve">4. </w:t>
      </w:r>
      <w:r>
        <w:rPr>
          <w:rFonts w:ascii="Vazirmatn" w:hAnsi="Vazirmatn"/>
        </w:rPr>
        <w:t>مایع کافی برای حفاظت گرده.</w:t>
      </w:r>
    </w:p>
    <w:p>
      <w:pPr>
        <w:ind w:right="340"/>
        <w:bidi w:val="1"/>
      </w:pPr>
      <w:r>
        <w:rPr>
          <w:b/>
          <w:color w:val="136F73"/>
        </w:rPr>
        <w:t xml:space="preserve">5. </w:t>
      </w:r>
      <w:r>
        <w:rPr>
          <w:rFonts w:ascii="Vazirmatn" w:hAnsi="Vazirmatn"/>
        </w:rPr>
        <w:t xml:space="preserve">حمله اکثراً </w:t>
      </w:r>
      <w:r>
        <w:rPr>
          <w:rFonts w:ascii="Vazirmatn" w:hAnsi="Vazirmatn"/>
          <w:b/>
        </w:rPr>
        <w:t>خودمحدود</w:t>
      </w:r>
      <w:r>
        <w:rPr>
          <w:rFonts w:ascii="Vazirmatn" w:hAnsi="Vazirmatn"/>
        </w:rPr>
        <w:t xml:space="preserve"> است، چون کریوات جوان G6PD بیشتر دارند.</w:t>
      </w:r>
    </w:p>
    <w:p>
      <w:pPr>
        <w:bidi w:val="1"/>
      </w:pPr>
      <w:r>
        <w:rPr>
          <w:rFonts w:ascii="Vazirmatn" w:hAnsi="Vazirmatn"/>
        </w:rPr>
        <w:t xml:space="preserve">⚠️ </w:t>
      </w:r>
      <w:r>
        <w:rPr>
          <w:rFonts w:ascii="Vazirmatn" w:hAnsi="Vazirmatn"/>
          <w:b/>
        </w:rPr>
        <w:t>دام:</w:t>
      </w:r>
      <w:r>
        <w:rPr>
          <w:rFonts w:ascii="Vazirmatn" w:hAnsi="Vazirmatn"/>
        </w:rPr>
        <w:t xml:space="preserve"> سنجش G6PD </w:t>
      </w:r>
      <w:r>
        <w:rPr>
          <w:rFonts w:ascii="Vazirmatn" w:hAnsi="Vazirmatn"/>
          <w:b/>
        </w:rPr>
        <w:t>در میان یا فوراً پس از حملهٔ حاد</w:t>
      </w:r>
      <w:r>
        <w:rPr>
          <w:rFonts w:ascii="Vazirmatn" w:hAnsi="Vazirmatn"/>
        </w:rPr>
        <w:t xml:space="preserve"> ممکن است کاذباً نورمال باشد. کریوات پیر و کم‌آنزایم از بین رفته‌اند و کریوات جوان با آنزایم بیشتر باقی مانده‌اند. تست را پس از چند ماه تکرار کن.</w:t>
      </w:r>
    </w:p>
    <w:p>
      <w:pPr>
        <w:bidi w:val="1"/>
      </w:pPr>
      <w:r>
        <w:rPr>
          <w:rFonts w:ascii="Vazirmatn" w:hAnsi="Vazirmatn"/>
          <w:i/>
        </w:rPr>
        <w:t>(فاصلهٔ دقیق تکرار از منبع اولیه تأیید نشد → SD-48.)</w:t>
      </w:r>
    </w:p>
    <w:p>
      <w:pPr>
        <w:bidi w:val="1"/>
      </w:pPr>
      <w:r>
        <w:rPr>
          <w:rFonts w:ascii="Vazirmatn" w:hAnsi="Vazirmatn"/>
          <w:b/>
        </w:rPr>
        <w:t>احمد:</w:t>
      </w:r>
    </w:p>
    <w:p>
      <w:pPr>
        <w:ind w:right="340"/>
        <w:bidi w:val="1"/>
      </w:pPr>
      <w:r>
        <w:rPr>
          <w:color w:val="136F73"/>
        </w:rPr>
        <w:t xml:space="preserve">● </w:t>
      </w:r>
      <w:r>
        <w:rPr>
          <w:rFonts w:ascii="Vazirmatn" w:hAnsi="Vazirmatn"/>
        </w:rPr>
        <w:t>Primaquine قطع شد.</w:t>
      </w:r>
    </w:p>
    <w:p>
      <w:pPr>
        <w:ind w:right="340"/>
        <w:bidi w:val="1"/>
      </w:pPr>
      <w:r>
        <w:rPr>
          <w:color w:val="136F73"/>
        </w:rPr>
        <w:t xml:space="preserve">● </w:t>
      </w:r>
      <w:r>
        <w:rPr>
          <w:rFonts w:ascii="Vazirmatn" w:hAnsi="Vazirmatn"/>
        </w:rPr>
        <w:t>ترانسفیوژن گرفت.</w:t>
      </w:r>
    </w:p>
    <w:p>
      <w:pPr>
        <w:ind w:right="340"/>
        <w:bidi w:val="1"/>
      </w:pPr>
      <w:r>
        <w:rPr>
          <w:color w:val="136F73"/>
        </w:rPr>
        <w:t xml:space="preserve">● </w:t>
      </w:r>
      <w:r>
        <w:rPr>
          <w:rFonts w:ascii="Vazirmatn" w:hAnsi="Vazirmatn"/>
        </w:rPr>
        <w:t>Creatinine او نظارت شد و نورمال ماند.</w:t>
      </w:r>
    </w:p>
    <w:p>
      <w:pPr>
        <w:ind w:right="340"/>
        <w:bidi w:val="1"/>
      </w:pPr>
      <w:r>
        <w:rPr>
          <w:color w:val="136F73"/>
        </w:rPr>
        <w:t xml:space="preserve">● </w:t>
      </w:r>
      <w:r>
        <w:rPr>
          <w:rFonts w:ascii="Vazirmatn" w:hAnsi="Vazirmatn"/>
        </w:rPr>
        <w:t xml:space="preserve">پس از سه ماه G6PD </w:t>
      </w:r>
      <w:r>
        <w:rPr>
          <w:rFonts w:ascii="Vazirmatn" w:hAnsi="Vazirmatn"/>
          <w:b/>
        </w:rPr>
        <w:t>کمبود شدید</w:t>
      </w:r>
      <w:r>
        <w:rPr>
          <w:rFonts w:ascii="Vazirmatn" w:hAnsi="Vazirmatn"/>
        </w:rPr>
        <w:t xml:space="preserve"> نشان داد و در کارت صحی او ثبت شد.</w:t>
      </w:r>
    </w:p>
    <w:p>
      <w:pPr>
        <w:ind w:right="340"/>
        <w:bidi w:val="1"/>
      </w:pPr>
      <w:r>
        <w:rPr>
          <w:color w:val="136F73"/>
        </w:rPr>
        <w:t xml:space="preserve">● </w:t>
      </w:r>
      <w:r>
        <w:rPr>
          <w:rFonts w:ascii="Vazirmatn" w:hAnsi="Vazirmatn"/>
        </w:rPr>
        <w:t>برای جلوگیری از عود Vivax، رژیم هفته‌وار زیر نظارت یک گزینه است، یا تصمیم بر اساس خطر و فایده.</w:t>
      </w:r>
    </w:p>
    <w:p>
      <w:pPr>
        <w:bidi w:val="1"/>
      </w:pPr>
      <w:r>
        <w:rPr>
          <w:color w:val="B8913A"/>
        </w:rPr>
        <w:t>❖ ❖ ❖</w:t>
      </w:r>
    </w:p>
    <w:p>
      <w:pPr>
        <w:spacing w:before="280"/>
        <w:bidi w:val="1"/>
      </w:pPr>
      <w:r>
        <w:rPr>
          <w:rFonts w:ascii="Vazirmatn" w:hAnsi="Vazirmatn"/>
          <w:b/>
          <w:color w:val="0F2744"/>
          <w:sz w:val="29"/>
        </w:rPr>
        <w:t>۴. انمی همولیتیک Autoimmune (AIHA)</w:t>
      </w:r>
    </w:p>
    <w:p>
      <w:pPr>
        <w:bidi w:val="1"/>
      </w:pPr>
      <w:r>
        <w:rPr>
          <w:rFonts w:ascii="Vazirmatn" w:hAnsi="Vazirmatn"/>
          <w:b/>
        </w:rPr>
        <w:t>mechanism:</w:t>
      </w:r>
      <w:r>
        <w:rPr>
          <w:rFonts w:ascii="Vazirmatn" w:hAnsi="Vazirmatn"/>
        </w:rPr>
        <w:t xml:space="preserve"> سیستم ایمنی علیه کریوات سرخ خودی Antibody می‌سازد.</w:t>
      </w:r>
    </w:p>
    <w:p>
      <w:pPr>
        <w:ind w:right="340"/>
        <w:bidi w:val="1"/>
      </w:pPr>
      <w:r>
        <w:rPr>
          <w:color w:val="136F73"/>
        </w:rPr>
        <w:t xml:space="preserve">● </w:t>
      </w:r>
      <w:r>
        <w:rPr>
          <w:rFonts w:ascii="Vazirmatn" w:hAnsi="Vazirmatn"/>
          <w:b/>
        </w:rPr>
        <w:t>گرم</w:t>
      </w:r>
      <w:r>
        <w:rPr>
          <w:rFonts w:ascii="Vazirmatn" w:hAnsi="Vazirmatn"/>
        </w:rPr>
        <w:t xml:space="preserve"> (IgG، در حرارت بدن): کریوات در طحال گرفته می‌شوند. </w:t>
      </w:r>
      <w:r>
        <w:rPr>
          <w:rFonts w:ascii="Vazirmatn" w:hAnsi="Vazirmatn"/>
          <w:b/>
        </w:rPr>
        <w:t>Spherocyte</w:t>
      </w:r>
      <w:r>
        <w:rPr>
          <w:rFonts w:ascii="Vazirmatn" w:hAnsi="Vazirmatn"/>
        </w:rPr>
        <w:t xml:space="preserve"> در لام دیده می‌شود. DAT برای IgG (با یا بدون C3) مثبت است.</w:t>
      </w:r>
    </w:p>
    <w:p>
      <w:pPr>
        <w:ind w:right="340"/>
        <w:bidi w:val="1"/>
      </w:pPr>
      <w:r>
        <w:rPr>
          <w:color w:val="136F73"/>
        </w:rPr>
        <w:t xml:space="preserve">● </w:t>
      </w:r>
      <w:r>
        <w:rPr>
          <w:rFonts w:ascii="Vazirmatn" w:hAnsi="Vazirmatn"/>
          <w:b/>
        </w:rPr>
        <w:t>سرد</w:t>
      </w:r>
      <w:r>
        <w:rPr>
          <w:rFonts w:ascii="Vazirmatn" w:hAnsi="Vazirmatn"/>
        </w:rPr>
        <w:t xml:space="preserve"> (IgM، Cold agglutinin disease): در سرما کریوات به هم می‌چسپند. انگشتان در سرما کبود می‌شوند. DAT برای C3 مثبت است. تداوی آن متفاوت است و Steroid در آن مؤثر نیست → متخصص (اجماع 2020؛ جزئیات → SD-48).</w:t>
      </w:r>
    </w:p>
    <w:p>
      <w:pPr>
        <w:bidi w:val="1"/>
      </w:pPr>
      <w:r>
        <w:rPr>
          <w:rFonts w:ascii="Vazirmatn" w:hAnsi="Vazirmatn"/>
          <w:b/>
        </w:rPr>
        <w:t>علت ثانوی را بجوی</w:t>
      </w:r>
      <w:r>
        <w:rPr>
          <w:rFonts w:ascii="Vazirmatn" w:hAnsi="Vazirmatn"/>
        </w:rPr>
        <w:t xml:space="preserve"> (اجماع 2020 تشخیص علل ثانوی را لازم می‌داند):</w:t>
      </w:r>
    </w:p>
    <w:p>
      <w:pPr>
        <w:ind w:right="340"/>
        <w:bidi w:val="1"/>
      </w:pPr>
      <w:r>
        <w:rPr>
          <w:color w:val="136F73"/>
        </w:rPr>
        <w:t xml:space="preserve">● </w:t>
      </w:r>
      <w:r>
        <w:rPr>
          <w:rFonts w:ascii="Vazirmatn" w:hAnsi="Vazirmatn"/>
          <w:b/>
        </w:rPr>
        <w:t>CLL</w:t>
      </w:r>
      <w:r>
        <w:rPr>
          <w:rFonts w:ascii="Vazirmatn" w:hAnsi="Vazirmatn"/>
        </w:rPr>
        <w:t xml:space="preserve"> و Lymphoma (فصل ۶۵)؛</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rPr>
        <w:t>انتانات (Mycoplasma و EBV، برای AIHA سرد)؛</w:t>
      </w:r>
    </w:p>
    <w:p>
      <w:pPr>
        <w:ind w:right="340"/>
        <w:bidi w:val="1"/>
      </w:pPr>
      <w:r>
        <w:rPr>
          <w:color w:val="136F73"/>
        </w:rPr>
        <w:t xml:space="preserve">● </w:t>
      </w:r>
      <w:r>
        <w:rPr>
          <w:rFonts w:ascii="Vazirmatn" w:hAnsi="Vazirmatn"/>
        </w:rPr>
        <w:t>دواها.</w:t>
      </w:r>
    </w:p>
    <w:p>
      <w:pPr>
        <w:spacing w:before="200"/>
        <w:bidi w:val="1"/>
      </w:pPr>
      <w:r>
        <w:rPr>
          <w:rFonts w:ascii="Vazirmatn" w:hAnsi="Vazirmatn"/>
          <w:b/>
          <w:color w:val="136F73"/>
          <w:sz w:val="25"/>
        </w:rPr>
        <w:t>تداوی AIHA گرم (Jäger 2020)</w:t>
      </w:r>
    </w:p>
    <w:p>
      <w:pPr>
        <w:ind w:right="340"/>
        <w:bidi w:val="1"/>
      </w:pPr>
      <w:r>
        <w:rPr>
          <w:color w:val="136F73"/>
        </w:rPr>
        <w:t xml:space="preserve">● </w:t>
      </w:r>
      <w:r>
        <w:rPr>
          <w:rFonts w:ascii="Vazirmatn" w:hAnsi="Vazirmatn"/>
          <w:b/>
        </w:rPr>
        <w:t>اندیکاسیون:</w:t>
      </w:r>
      <w:r>
        <w:rPr>
          <w:rFonts w:ascii="Vazirmatn" w:hAnsi="Vazirmatn"/>
        </w:rPr>
        <w:t xml:space="preserve"> انمی علامه‌دار. در انمی خفیف و ثابت، استثنائاً نظارت کافی است.</w:t>
      </w:r>
    </w:p>
    <w:p>
      <w:pPr>
        <w:ind w:right="340"/>
        <w:bidi w:val="1"/>
      </w:pPr>
      <w:r>
        <w:rPr>
          <w:color w:val="136F73"/>
        </w:rPr>
        <w:t xml:space="preserve">● </w:t>
      </w:r>
      <w:r>
        <w:rPr>
          <w:rFonts w:ascii="Vazirmatn" w:hAnsi="Vazirmatn"/>
          <w:b/>
        </w:rPr>
        <w:t>خط اول:</w:t>
      </w:r>
      <w:r>
        <w:rPr>
          <w:rFonts w:ascii="Vazirmatn" w:hAnsi="Vazirmatn"/>
        </w:rPr>
        <w:t xml:space="preserve"> </w:t>
      </w:r>
      <w:r>
        <w:rPr>
          <w:rFonts w:ascii="Vazirmatn" w:hAnsi="Vazirmatn"/>
          <w:b/>
        </w:rPr>
        <w:t>Prednisolone فمی ۱ mg/kg روزانه</w:t>
      </w:r>
      <w:r>
        <w:rPr>
          <w:rFonts w:ascii="Vazirmatn" w:hAnsi="Vazirmatn"/>
        </w:rPr>
        <w:t>. دوز بیشتر از ۱–۱.۵ mg/kg جواب را بیشتر نمی‌کند.</w:t>
      </w:r>
    </w:p>
    <w:p>
      <w:pPr>
        <w:ind w:right="340"/>
        <w:bidi w:val="1"/>
      </w:pPr>
      <w:r>
        <w:rPr>
          <w:color w:val="136F73"/>
        </w:rPr>
        <w:t xml:space="preserve">● </w:t>
      </w:r>
      <w:r>
        <w:rPr>
          <w:rFonts w:ascii="Vazirmatn" w:hAnsi="Vazirmatn"/>
        </w:rPr>
        <w:t xml:space="preserve">در مریض جواب‌دهنده، </w:t>
      </w:r>
      <w:r>
        <w:rPr>
          <w:rFonts w:ascii="Vazirmatn" w:hAnsi="Vazirmatn"/>
          <w:b/>
        </w:rPr>
        <w:t>کاهش دوز از هفتهٔ ۲–۳</w:t>
      </w:r>
      <w:r>
        <w:rPr>
          <w:rFonts w:ascii="Vazirmatn" w:hAnsi="Vazirmatn"/>
        </w:rPr>
        <w:t xml:space="preserve"> شروع شود. هدف </w:t>
      </w:r>
      <w:r>
        <w:rPr>
          <w:rFonts w:ascii="Vazirmatn" w:hAnsi="Vazirmatn"/>
          <w:b/>
        </w:rPr>
        <w:t>قطع در ۳–۶ ماه</w:t>
      </w:r>
      <w:r>
        <w:rPr>
          <w:rFonts w:ascii="Vazirmatn" w:hAnsi="Vazirmatn"/>
        </w:rPr>
        <w:t xml:space="preserve"> است.</w:t>
      </w:r>
    </w:p>
    <w:p>
      <w:pPr>
        <w:ind w:right="340"/>
        <w:bidi w:val="1"/>
      </w:pPr>
      <w:r>
        <w:rPr>
          <w:color w:val="136F73"/>
        </w:rPr>
        <w:t xml:space="preserve">● </w:t>
      </w:r>
      <w:r>
        <w:rPr>
          <w:rFonts w:ascii="Vazirmatn" w:hAnsi="Vazirmatn"/>
        </w:rPr>
        <w:t xml:space="preserve">در مریضان منتخب (مرض شدید)، ترکیب Prednisolone و </w:t>
      </w:r>
      <w:r>
        <w:rPr>
          <w:rFonts w:ascii="Vazirmatn" w:hAnsi="Vazirmatn"/>
          <w:b/>
        </w:rPr>
        <w:t>Rituximab</w:t>
      </w:r>
      <w:r>
        <w:rPr>
          <w:rFonts w:ascii="Vazirmatn" w:hAnsi="Vazirmatn"/>
        </w:rPr>
        <w:t xml:space="preserve"> در خط اول در نظر گرفته شود.</w:t>
      </w:r>
    </w:p>
    <w:p>
      <w:pPr>
        <w:ind w:right="340"/>
        <w:bidi w:val="1"/>
      </w:pPr>
      <w:r>
        <w:rPr>
          <w:color w:val="136F73"/>
        </w:rPr>
        <w:t xml:space="preserve">● </w:t>
      </w:r>
      <w:r>
        <w:rPr>
          <w:rFonts w:ascii="Vazirmatn" w:hAnsi="Vazirmatn"/>
          <w:b/>
        </w:rPr>
        <w:t>خط دوم ترجیحی:</w:t>
      </w:r>
      <w:r>
        <w:rPr>
          <w:rFonts w:ascii="Vazirmatn" w:hAnsi="Vazirmatn"/>
        </w:rPr>
        <w:t xml:space="preserve"> </w:t>
      </w:r>
      <w:r>
        <w:rPr>
          <w:rFonts w:ascii="Vazirmatn" w:hAnsi="Vazirmatn"/>
          <w:b/>
        </w:rPr>
        <w:t>Rituximab</w:t>
      </w:r>
      <w:r>
        <w:rPr>
          <w:rFonts w:ascii="Vazirmatn" w:hAnsi="Vazirmatn"/>
        </w:rPr>
        <w:t>. رژیم معمول ۳۷۵ mg/m² هفته‌وار برای ۴ هفته، یا ۱ g در روز ۱ و ۱۵ (از منابع ثانوی مبتنی بر اجماع → SD-48). Rituximab توسط متخصص تجویز می‌شود؛ پیش از آن HBV را سکرین کن، چون خطر فعال شدن مجدد HBV دارد (فصل ۳۱).</w:t>
      </w:r>
    </w:p>
    <w:p>
      <w:pPr>
        <w:ind w:right="340"/>
        <w:bidi w:val="1"/>
      </w:pPr>
      <w:r>
        <w:rPr>
          <w:color w:val="136F73"/>
        </w:rPr>
        <w:t xml:space="preserve">● </w:t>
      </w:r>
      <w:r>
        <w:rPr>
          <w:rFonts w:ascii="Vazirmatn" w:hAnsi="Vazirmatn"/>
          <w:b/>
        </w:rPr>
        <w:t>Thrombosis:</w:t>
      </w:r>
      <w:r>
        <w:rPr>
          <w:rFonts w:ascii="Vazirmatn" w:hAnsi="Vazirmatn"/>
        </w:rPr>
        <w:t xml:space="preserve"> اجماع 2020 خطر بلند </w:t>
      </w:r>
      <w:r>
        <w:rPr>
          <w:rFonts w:ascii="Vazirmatn" w:hAnsi="Vazirmatn"/>
          <w:b/>
        </w:rPr>
        <w:t>VTE</w:t>
      </w:r>
      <w:r>
        <w:rPr>
          <w:rFonts w:ascii="Vazirmatn" w:hAnsi="Vazirmatn"/>
        </w:rPr>
        <w:t xml:space="preserve"> را در همولیز یادآوری می‌کند. پروفیلاکسی را در مریض بستری ارزیابی کن (فصل ۱۴).</w:t>
      </w:r>
    </w:p>
    <w:p>
      <w:pPr>
        <w:ind w:right="340"/>
        <w:bidi w:val="1"/>
      </w:pPr>
      <w:r>
        <w:rPr>
          <w:color w:val="136F73"/>
        </w:rPr>
        <w:t xml:space="preserve">● </w:t>
      </w:r>
      <w:r>
        <w:rPr>
          <w:rFonts w:ascii="Vazirmatn" w:hAnsi="Vazirmatn"/>
          <w:b/>
        </w:rPr>
        <w:t>مراقبت Steroid:</w:t>
      </w:r>
    </w:p>
    <w:p>
      <w:pPr>
        <w:ind w:right="340"/>
        <w:bidi w:val="1"/>
      </w:pPr>
      <w:r>
        <w:rPr>
          <w:color w:val="136F73"/>
        </w:rPr>
        <w:t xml:space="preserve">● </w:t>
      </w:r>
      <w:r>
        <w:rPr>
          <w:rFonts w:ascii="Vazirmatn" w:hAnsi="Vazirmatn"/>
        </w:rPr>
        <w:t>قند (فصل ۴۶)؛</w:t>
      </w:r>
    </w:p>
    <w:p>
      <w:pPr>
        <w:ind w:right="340"/>
        <w:bidi w:val="1"/>
      </w:pPr>
      <w:r>
        <w:rPr>
          <w:color w:val="136F73"/>
        </w:rPr>
        <w:t xml:space="preserve">● </w:t>
      </w:r>
      <w:r>
        <w:rPr>
          <w:rFonts w:ascii="Vazirmatn" w:hAnsi="Vazirmatn"/>
        </w:rPr>
        <w:t>فشار؛</w:t>
      </w:r>
    </w:p>
    <w:p>
      <w:pPr>
        <w:ind w:right="340"/>
        <w:bidi w:val="1"/>
      </w:pPr>
      <w:r>
        <w:rPr>
          <w:color w:val="136F73"/>
        </w:rPr>
        <w:t xml:space="preserve">● </w:t>
      </w:r>
      <w:r>
        <w:rPr>
          <w:rFonts w:ascii="Vazirmatn" w:hAnsi="Vazirmatn"/>
          <w:b/>
        </w:rPr>
        <w:t>حفاظت استخوان</w:t>
      </w:r>
      <w:r>
        <w:rPr>
          <w:rFonts w:ascii="Vazirmatn" w:hAnsi="Vazirmatn"/>
        </w:rPr>
        <w:t xml:space="preserve"> (فصل ۵۱: Prednisolone ۷.۵ mg یا بیشتر برای ۳ ماه → از روز اول)؛</w:t>
      </w:r>
    </w:p>
    <w:p>
      <w:pPr>
        <w:ind w:right="340"/>
        <w:bidi w:val="1"/>
      </w:pPr>
      <w:r>
        <w:rPr>
          <w:color w:val="136F73"/>
        </w:rPr>
        <w:t xml:space="preserve">● </w:t>
      </w:r>
      <w:r>
        <w:rPr>
          <w:rFonts w:ascii="Vazirmatn" w:hAnsi="Vazirmatn"/>
        </w:rPr>
        <w:t>معده؛</w:t>
      </w:r>
    </w:p>
    <w:p>
      <w:pPr>
        <w:ind w:right="340"/>
        <w:bidi w:val="1"/>
      </w:pPr>
      <w:r>
        <w:rPr>
          <w:color w:val="136F73"/>
        </w:rPr>
        <w:t xml:space="preserve">● </w:t>
      </w:r>
      <w:r>
        <w:rPr>
          <w:rFonts w:ascii="Vazirmatn" w:hAnsi="Vazirmatn"/>
        </w:rPr>
        <w:t>Strongyloides در مریض از منطقهٔ اندمیک؛</w:t>
      </w:r>
    </w:p>
    <w:p>
      <w:pPr>
        <w:ind w:right="340"/>
        <w:bidi w:val="1"/>
      </w:pPr>
      <w:r>
        <w:rPr>
          <w:color w:val="136F73"/>
        </w:rPr>
        <w:t xml:space="preserve">● </w:t>
      </w:r>
      <w:r>
        <w:rPr>
          <w:rFonts w:ascii="Vazirmatn" w:hAnsi="Vazirmatn"/>
        </w:rPr>
        <w:t>TB نهفته.</w:t>
      </w:r>
    </w:p>
    <w:p>
      <w:pPr>
        <w:ind w:right="340"/>
        <w:bidi w:val="1"/>
      </w:pPr>
      <w:r>
        <w:rPr>
          <w:color w:val="136F73"/>
        </w:rPr>
        <w:t xml:space="preserve">● </w:t>
      </w:r>
      <w:r>
        <w:rPr>
          <w:rFonts w:ascii="Vazirmatn" w:hAnsi="Vazirmatn"/>
          <w:b/>
        </w:rPr>
        <w:t>Folic acid</w:t>
      </w:r>
      <w:r>
        <w:rPr>
          <w:rFonts w:ascii="Vazirmatn" w:hAnsi="Vazirmatn"/>
        </w:rPr>
        <w:t xml:space="preserve"> در همولیز مزمن منطقی است، چون مصرف Folate زیاد می‌شود. دوز → SD-48.</w:t>
      </w:r>
    </w:p>
    <w:p>
      <w:pPr>
        <w:bidi w:val="1"/>
      </w:pPr>
      <w:r>
        <w:rPr>
          <w:rFonts w:ascii="Vazirmatn" w:hAnsi="Vazirmatn"/>
        </w:rPr>
        <w:t xml:space="preserve">⚠️ </w:t>
      </w:r>
      <w:r>
        <w:rPr>
          <w:rFonts w:ascii="Vazirmatn" w:hAnsi="Vazirmatn"/>
          <w:b/>
        </w:rPr>
        <w:t>ترانسفیوژن در AIHA:</w:t>
      </w:r>
      <w:r>
        <w:rPr>
          <w:rFonts w:ascii="Vazirmatn" w:hAnsi="Vazirmatn"/>
        </w:rPr>
        <w:t xml:space="preserve"> Cross-match اکثراً مشکل است، چون Antibody با همه کریوات واکنش می‌دهد. اما </w:t>
      </w:r>
      <w:r>
        <w:rPr>
          <w:rFonts w:ascii="Vazirmatn" w:hAnsi="Vazirmatn"/>
          <w:b/>
        </w:rPr>
        <w:t>ترانسفیوژن را از مریض در خطر حیات دریغ نکن.</w:t>
      </w:r>
      <w:r>
        <w:rPr>
          <w:rFonts w:ascii="Vazirmatn" w:hAnsi="Vazirmatn"/>
        </w:rPr>
        <w:t xml:space="preserve"> با بانک خون هماهنگ شو.</w:t>
      </w:r>
    </w:p>
    <w:p>
      <w:pPr>
        <w:bidi w:val="1"/>
      </w:pPr>
      <w:r>
        <w:rPr>
          <w:rFonts w:ascii="Vazirmatn" w:hAnsi="Vazirmatn"/>
          <w:i/>
        </w:rPr>
        <w:t>(اجماع 2020 در این مورد توصیهٔ مشخص دارد که متن آن مستقیم خوانده نشد → SD-48.)</w:t>
      </w:r>
    </w:p>
    <w:p>
      <w:pPr>
        <w:bidi w:val="1"/>
      </w:pPr>
      <w:r>
        <w:rPr>
          <w:color w:val="B8913A"/>
        </w:rPr>
        <w:t>❖ ❖ ❖</w:t>
      </w:r>
    </w:p>
    <w:p>
      <w:pPr>
        <w:spacing w:before="280"/>
        <w:bidi w:val="1"/>
      </w:pPr>
      <w:r>
        <w:rPr>
          <w:rFonts w:ascii="Vazirmatn" w:hAnsi="Vazirmatn"/>
          <w:b/>
          <w:color w:val="0F2744"/>
          <w:sz w:val="29"/>
        </w:rPr>
        <w:t>۵. همولیزهای ارثی دیگر — مختصر و با پیوند</w:t>
      </w:r>
    </w:p>
    <w:p>
      <w:pPr>
        <w:ind w:right="340"/>
        <w:bidi w:val="1"/>
      </w:pPr>
      <w:r>
        <w:rPr>
          <w:color w:val="136F73"/>
        </w:rPr>
        <w:t xml:space="preserve">● </w:t>
      </w:r>
      <w:r>
        <w:rPr>
          <w:rFonts w:ascii="Vazirmatn" w:hAnsi="Vazirmatn"/>
          <w:b/>
        </w:rPr>
        <w:t>Thalassaemia:</w:t>
      </w:r>
    </w:p>
    <w:p>
      <w:pPr>
        <w:ind w:right="340"/>
        <w:bidi w:val="1"/>
      </w:pPr>
      <w:r>
        <w:rPr>
          <w:color w:val="136F73"/>
        </w:rPr>
        <w:t xml:space="preserve">● </w:t>
      </w:r>
      <w:r>
        <w:rPr>
          <w:rFonts w:ascii="Vazirmatn" w:hAnsi="Vazirmatn"/>
          <w:b/>
        </w:rPr>
        <w:t>Trait:</w:t>
      </w:r>
      <w:r>
        <w:rPr>
          <w:rFonts w:ascii="Vazirmatn" w:hAnsi="Vazirmatn"/>
        </w:rPr>
        <w:t xml:space="preserve"> خفیف؛ تفریق از فقر آهن در فصل ۶۰.</w:t>
      </w:r>
    </w:p>
    <w:p>
      <w:pPr>
        <w:ind w:right="340"/>
        <w:bidi w:val="1"/>
      </w:pPr>
      <w:r>
        <w:rPr>
          <w:color w:val="136F73"/>
        </w:rPr>
        <w:t xml:space="preserve">● </w:t>
      </w:r>
      <w:r>
        <w:rPr>
          <w:rFonts w:ascii="Vazirmatn" w:hAnsi="Vazirmatn"/>
          <w:b/>
        </w:rPr>
        <w:t>Major:</w:t>
      </w:r>
      <w:r>
        <w:rPr>
          <w:rFonts w:ascii="Vazirmatn" w:hAnsi="Vazirmatn"/>
        </w:rPr>
        <w:t xml:space="preserve"> انمی شدید وابسته به ترانسفیوژن از طفولیت، </w:t>
      </w:r>
      <w:r>
        <w:rPr>
          <w:rFonts w:ascii="Vazirmatn" w:hAnsi="Vazirmatn"/>
          <w:b/>
        </w:rPr>
        <w:t>بار اضافی آهن</w:t>
      </w:r>
      <w:r>
        <w:rPr>
          <w:rFonts w:ascii="Vazirmatn" w:hAnsi="Vazirmatn"/>
        </w:rPr>
        <w:t xml:space="preserve"> (قلب، کبد، اندوکراین)، و نیاز به Chelation. این مریضان در افغانستان کم نیستند و اکثراً تحت پیگیری مراکز خاص هستند. تداوی تخصصی → SD-48.</w:t>
      </w:r>
    </w:p>
    <w:p>
      <w:pPr>
        <w:ind w:right="340"/>
        <w:bidi w:val="1"/>
      </w:pPr>
      <w:r>
        <w:rPr>
          <w:color w:val="136F73"/>
        </w:rPr>
        <w:t xml:space="preserve">● </w:t>
      </w:r>
      <w:r>
        <w:rPr>
          <w:rFonts w:ascii="Vazirmatn" w:hAnsi="Vazirmatn"/>
          <w:b/>
        </w:rPr>
        <w:t>پیشگیری:</w:t>
      </w:r>
      <w:r>
        <w:rPr>
          <w:rFonts w:ascii="Vazirmatn" w:hAnsi="Vazirmatn"/>
        </w:rPr>
        <w:t xml:space="preserve"> سکرین و مشورهٔ پیش از ازدواج (فصل ۶۰).</w:t>
      </w:r>
    </w:p>
    <w:p>
      <w:pPr>
        <w:ind w:right="340"/>
        <w:bidi w:val="1"/>
      </w:pPr>
      <w:r>
        <w:rPr>
          <w:color w:val="136F73"/>
        </w:rPr>
        <w:t xml:space="preserve">● </w:t>
      </w:r>
      <w:r>
        <w:rPr>
          <w:rFonts w:ascii="Vazirmatn" w:hAnsi="Vazirmatn"/>
          <w:b/>
        </w:rPr>
        <w:t>Spherocytosis ارثی:</w:t>
      </w:r>
    </w:p>
    <w:p>
      <w:pPr>
        <w:ind w:right="340"/>
        <w:bidi w:val="1"/>
      </w:pPr>
      <w:r>
        <w:rPr>
          <w:color w:val="136F73"/>
        </w:rPr>
        <w:t xml:space="preserve">● </w:t>
      </w:r>
      <w:r>
        <w:rPr>
          <w:rFonts w:ascii="Vazirmatn" w:hAnsi="Vazirmatn"/>
        </w:rPr>
        <w:t xml:space="preserve">Spherocyte در لام و </w:t>
      </w:r>
      <w:r>
        <w:rPr>
          <w:rFonts w:ascii="Vazirmatn" w:hAnsi="Vazirmatn"/>
          <w:b/>
        </w:rPr>
        <w:t>DAT منفی</w:t>
      </w:r>
      <w:r>
        <w:rPr>
          <w:rFonts w:ascii="Vazirmatn" w:hAnsi="Vazirmatn"/>
        </w:rPr>
        <w:t xml:space="preserve"> (فرق آن از AIHA)؛</w:t>
      </w:r>
    </w:p>
    <w:p>
      <w:pPr>
        <w:ind w:right="340"/>
        <w:bidi w:val="1"/>
      </w:pPr>
      <w:r>
        <w:rPr>
          <w:color w:val="136F73"/>
        </w:rPr>
        <w:t xml:space="preserve">● </w:t>
      </w:r>
      <w:r>
        <w:rPr>
          <w:rFonts w:ascii="Vazirmatn" w:hAnsi="Vazirmatn"/>
        </w:rPr>
        <w:t>سابقهٔ فامیلی؛</w:t>
      </w:r>
    </w:p>
    <w:p>
      <w:pPr>
        <w:ind w:right="340"/>
        <w:bidi w:val="1"/>
      </w:pPr>
      <w:r>
        <w:rPr>
          <w:color w:val="136F73"/>
        </w:rPr>
        <w:t xml:space="preserve">● </w:t>
      </w:r>
      <w:r>
        <w:rPr>
          <w:rFonts w:ascii="Vazirmatn" w:hAnsi="Vazirmatn"/>
        </w:rPr>
        <w:t>سنگ صفراوی پیگمنت در جوانی (فصل ۳۴)؛</w:t>
      </w:r>
    </w:p>
    <w:p>
      <w:pPr>
        <w:ind w:right="340"/>
        <w:bidi w:val="1"/>
      </w:pPr>
      <w:r>
        <w:rPr>
          <w:color w:val="136F73"/>
        </w:rPr>
        <w:t xml:space="preserve">● </w:t>
      </w:r>
      <w:r>
        <w:rPr>
          <w:rFonts w:ascii="Vazirmatn" w:hAnsi="Vazirmatn"/>
        </w:rPr>
        <w:t>Splenomegaly.</w:t>
      </w:r>
    </w:p>
    <w:p>
      <w:pPr>
        <w:ind w:right="340"/>
        <w:bidi w:val="1"/>
      </w:pPr>
      <w:r>
        <w:rPr>
          <w:color w:val="136F73"/>
        </w:rPr>
        <w:t xml:space="preserve">● </w:t>
      </w:r>
      <w:r>
        <w:rPr>
          <w:rFonts w:ascii="Vazirmatn" w:hAnsi="Vazirmatn"/>
          <w:b/>
        </w:rPr>
        <w:t>Sickle cell:</w:t>
      </w:r>
      <w:r>
        <w:rPr>
          <w:rFonts w:ascii="Vazirmatn" w:hAnsi="Vazirmatn"/>
        </w:rPr>
        <w:t xml:space="preserve"> در افغانستان نادر است. در مریضان از مناطق اندمیک در نظر گرفته شود.</w:t>
      </w:r>
    </w:p>
    <w:p>
      <w:pPr>
        <w:bidi w:val="1"/>
      </w:pPr>
      <w:r>
        <w:rPr>
          <w:color w:val="B8913A"/>
        </w:rPr>
        <w:t>❖ ❖ ❖</w:t>
      </w:r>
    </w:p>
    <w:p>
      <w:pPr>
        <w:spacing w:before="280"/>
        <w:bidi w:val="1"/>
      </w:pPr>
      <w:r>
        <w:rPr>
          <w:rFonts w:ascii="Vazirmatn" w:hAnsi="Vazirmatn"/>
          <w:b/>
          <w:color w:val="0F2744"/>
          <w:sz w:val="29"/>
        </w:rPr>
        <w:t>۶. همولیز کشنده — این‌ها را در ساعت اول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 فوری</w:t>
            </w:r>
          </w:p>
        </w:tc>
      </w:tr>
      <w:tr>
        <w:tc>
          <w:tcPr>
            <w:tcW w:type="dxa" w:w="3437"/>
          </w:tcPr>
          <w:p>
            <w:pPr>
              <w:bidi w:val="1"/>
            </w:pPr>
            <w:r>
              <w:rPr>
                <w:sz w:val="18"/>
              </w:rPr>
            </w:r>
            <w:r>
              <w:rPr>
                <w:rFonts w:ascii="Vazirmatn" w:hAnsi="Vazirmatn"/>
                <w:b/>
                <w:sz w:val="18"/>
              </w:rPr>
              <w:t>TTP / HUS / DIC</w:t>
            </w:r>
          </w:p>
        </w:tc>
        <w:tc>
          <w:tcPr>
            <w:tcW w:type="dxa" w:w="3437"/>
          </w:tcPr>
          <w:p>
            <w:pPr>
              <w:bidi w:val="1"/>
            </w:pPr>
            <w:r>
              <w:rPr>
                <w:sz w:val="18"/>
              </w:rPr>
            </w:r>
            <w:r>
              <w:rPr>
                <w:rFonts w:ascii="Vazirmatn" w:hAnsi="Vazirmatn"/>
                <w:sz w:val="18"/>
              </w:rPr>
              <w:t>Schistocyte + Platelet پایین ± علایم عصبی، AKI یا تب</w:t>
            </w:r>
          </w:p>
        </w:tc>
        <w:tc>
          <w:tcPr>
            <w:tcW w:type="dxa" w:w="3437"/>
          </w:tcPr>
          <w:p>
            <w:pPr>
              <w:bidi w:val="1"/>
            </w:pPr>
            <w:r>
              <w:rPr>
                <w:sz w:val="18"/>
              </w:rPr>
            </w:r>
            <w:r>
              <w:rPr>
                <w:rFonts w:ascii="Vazirmatn" w:hAnsi="Vazirmatn"/>
                <w:sz w:val="18"/>
              </w:rPr>
              <w:t>فصل ۶۴</w:t>
            </w:r>
          </w:p>
        </w:tc>
      </w:tr>
      <w:tr>
        <w:tc>
          <w:tcPr>
            <w:tcW w:type="dxa" w:w="3437"/>
          </w:tcPr>
          <w:p>
            <w:pPr>
              <w:bidi w:val="1"/>
            </w:pPr>
            <w:r>
              <w:rPr>
                <w:sz w:val="18"/>
              </w:rPr>
            </w:r>
            <w:r>
              <w:rPr>
                <w:rFonts w:ascii="Vazirmatn" w:hAnsi="Vazirmatn"/>
                <w:b/>
                <w:sz w:val="18"/>
              </w:rPr>
              <w:t>Malaria شدید</w:t>
            </w:r>
            <w:r>
              <w:rPr>
                <w:rFonts w:ascii="Vazirmatn" w:hAnsi="Vazirmatn"/>
                <w:sz w:val="18"/>
              </w:rPr>
              <w:t xml:space="preserve"> (به ویژه Falciparum)</w:t>
            </w:r>
          </w:p>
        </w:tc>
        <w:tc>
          <w:tcPr>
            <w:tcW w:type="dxa" w:w="3437"/>
          </w:tcPr>
          <w:p>
            <w:pPr>
              <w:bidi w:val="1"/>
            </w:pPr>
            <w:r>
              <w:rPr>
                <w:sz w:val="18"/>
              </w:rPr>
            </w:r>
            <w:r>
              <w:rPr>
                <w:rFonts w:ascii="Vazirmatn" w:hAnsi="Vazirmatn"/>
                <w:sz w:val="18"/>
              </w:rPr>
              <w:t>تب + همولیز + تشوش شعور یا AKI</w:t>
            </w:r>
          </w:p>
        </w:tc>
        <w:tc>
          <w:tcPr>
            <w:tcW w:type="dxa" w:w="3437"/>
          </w:tcPr>
          <w:p>
            <w:pPr>
              <w:bidi w:val="1"/>
            </w:pPr>
            <w:r>
              <w:rPr>
                <w:sz w:val="18"/>
              </w:rPr>
            </w:r>
            <w:r>
              <w:rPr>
                <w:rFonts w:ascii="Vazirmatn" w:hAnsi="Vazirmatn"/>
                <w:sz w:val="18"/>
              </w:rPr>
              <w:t>فصل ۶۸</w:t>
            </w:r>
          </w:p>
        </w:tc>
      </w:tr>
      <w:tr>
        <w:tc>
          <w:tcPr>
            <w:tcW w:type="dxa" w:w="3437"/>
          </w:tcPr>
          <w:p>
            <w:pPr>
              <w:bidi w:val="1"/>
            </w:pPr>
            <w:r>
              <w:rPr>
                <w:sz w:val="18"/>
              </w:rPr>
            </w:r>
            <w:r>
              <w:rPr>
                <w:rFonts w:ascii="Vazirmatn" w:hAnsi="Vazirmatn"/>
                <w:b/>
                <w:sz w:val="18"/>
              </w:rPr>
              <w:t>G6PD حاد</w:t>
            </w:r>
          </w:p>
        </w:tc>
        <w:tc>
          <w:tcPr>
            <w:tcW w:type="dxa" w:w="3437"/>
          </w:tcPr>
          <w:p>
            <w:pPr>
              <w:bidi w:val="1"/>
            </w:pPr>
            <w:r>
              <w:rPr>
                <w:sz w:val="18"/>
              </w:rPr>
            </w:r>
            <w:r>
              <w:rPr>
                <w:rFonts w:ascii="Vazirmatn" w:hAnsi="Vazirmatn"/>
                <w:sz w:val="18"/>
              </w:rPr>
              <w:t>پس از دوا یا باقلی</w:t>
            </w:r>
          </w:p>
        </w:tc>
        <w:tc>
          <w:tcPr>
            <w:tcW w:type="dxa" w:w="3437"/>
          </w:tcPr>
          <w:p>
            <w:pPr>
              <w:bidi w:val="1"/>
            </w:pPr>
            <w:r>
              <w:rPr>
                <w:sz w:val="18"/>
              </w:rPr>
            </w:r>
            <w:r>
              <w:rPr>
                <w:rFonts w:ascii="Vazirmatn" w:hAnsi="Vazirmatn"/>
                <w:sz w:val="18"/>
              </w:rPr>
              <w:t>قطع محرک، ترانسفیوژن، حفاظت گرده</w:t>
            </w:r>
          </w:p>
        </w:tc>
      </w:tr>
      <w:tr>
        <w:tc>
          <w:tcPr>
            <w:tcW w:type="dxa" w:w="3437"/>
          </w:tcPr>
          <w:p>
            <w:pPr>
              <w:bidi w:val="1"/>
            </w:pPr>
            <w:r>
              <w:rPr>
                <w:sz w:val="18"/>
              </w:rPr>
            </w:r>
            <w:r>
              <w:rPr>
                <w:rFonts w:ascii="Vazirmatn" w:hAnsi="Vazirmatn"/>
                <w:b/>
                <w:sz w:val="18"/>
              </w:rPr>
              <w:t>AIHA با Hb بسیار پایین یا سقوط سریع</w:t>
            </w:r>
          </w:p>
        </w:tc>
        <w:tc>
          <w:tcPr>
            <w:tcW w:type="dxa" w:w="3437"/>
          </w:tcPr>
          <w:p>
            <w:pPr>
              <w:bidi w:val="1"/>
            </w:pPr>
            <w:r>
              <w:rPr>
                <w:sz w:val="18"/>
              </w:rPr>
            </w:r>
            <w:r>
              <w:rPr>
                <w:rFonts w:ascii="Vazirmatn" w:hAnsi="Vazirmatn"/>
                <w:sz w:val="18"/>
              </w:rPr>
              <w:t>علایم قلبی و عصبی</w:t>
            </w:r>
          </w:p>
        </w:tc>
        <w:tc>
          <w:tcPr>
            <w:tcW w:type="dxa" w:w="3437"/>
          </w:tcPr>
          <w:p>
            <w:pPr>
              <w:bidi w:val="1"/>
            </w:pPr>
            <w:r>
              <w:rPr>
                <w:sz w:val="18"/>
              </w:rPr>
            </w:r>
            <w:r>
              <w:rPr>
                <w:rFonts w:ascii="Vazirmatn" w:hAnsi="Vazirmatn"/>
                <w:sz w:val="18"/>
              </w:rPr>
              <w:t>متخصص؛ Steroid؛ ترانسفیوژن را دریغ نکن</w:t>
            </w:r>
          </w:p>
        </w:tc>
      </w:tr>
    </w:tbl>
    <w:p>
      <w:pPr>
        <w:bidi w:val="1"/>
      </w:pPr>
      <w:r>
        <w:rPr>
          <w:rFonts w:ascii="Vazirmatn" w:hAnsi="Vazirmatn"/>
        </w:rPr>
        <w:t xml:space="preserve">⚠️ </w:t>
      </w:r>
      <w:r>
        <w:rPr>
          <w:rFonts w:ascii="Vazirmatn" w:hAnsi="Vazirmatn"/>
          <w:b/>
        </w:rPr>
        <w:t>مهم‌ترین پیشگیری واکنش ABO کنار بستر است:</w:t>
      </w:r>
      <w:r>
        <w:rPr>
          <w:rFonts w:ascii="Vazirmatn" w:hAnsi="Vazirmatn"/>
        </w:rPr>
        <w:t xml:space="preserve"> بستهٔ خون را با </w:t>
      </w:r>
      <w:r>
        <w:rPr>
          <w:rFonts w:ascii="Vazirmatn" w:hAnsi="Vazirmatn"/>
          <w:b/>
        </w:rPr>
        <w:t>نام، دستبند و نمبر شفاخانه</w:t>
      </w:r>
      <w:r>
        <w:rPr>
          <w:rFonts w:ascii="Vazirmatn" w:hAnsi="Vazirmatn"/>
        </w:rPr>
        <w:t xml:space="preserve"> مریض مطابقت بده. اکثر واکنش‌های ABO </w:t>
      </w:r>
      <w:r>
        <w:rPr>
          <w:rFonts w:ascii="Vazirmatn" w:hAnsi="Vazirmatn"/>
          <w:b/>
        </w:rPr>
        <w:t>اشتباه هویت</w:t>
      </w:r>
      <w:r>
        <w:rPr>
          <w:rFonts w:ascii="Vazirmatn" w:hAnsi="Vazirmatn"/>
        </w:rPr>
        <w:t xml:space="preserve"> هستند، نه اشتباه لابراتوار. </w:t>
      </w:r>
      <w:r>
        <w:rPr>
          <w:rFonts w:ascii="Vazirmatn" w:hAnsi="Vazirmatn"/>
          <w:i/>
        </w:rPr>
        <w:t>(این یک اصل عمومی امنیت ترانسفیوژن است؛ منبع رسمی → SD-48.)</w:t>
      </w:r>
    </w:p>
    <w:p>
      <w:pPr>
        <w:bidi w:val="1"/>
      </w:pPr>
      <w:r>
        <w:rPr>
          <w:color w:val="B8913A"/>
        </w:rPr>
        <w:t>❖ ❖ ❖</w:t>
      </w:r>
    </w:p>
    <w:p>
      <w:pPr>
        <w:spacing w:before="280"/>
        <w:bidi w:val="1"/>
      </w:pPr>
      <w:r>
        <w:rPr>
          <w:rFonts w:ascii="Vazirmatn" w:hAnsi="Vazirmatn"/>
          <w:b/>
          <w:color w:val="0F2744"/>
          <w:sz w:val="29"/>
        </w:rPr>
        <w:t>↩️ برگشت به کیس: احمد</w:t>
      </w:r>
    </w:p>
    <w:p>
      <w:pPr>
        <w:ind w:right="340"/>
        <w:bidi w:val="1"/>
      </w:pPr>
      <w:r>
        <w:rPr>
          <w:b/>
          <w:color w:val="136F73"/>
        </w:rPr>
        <w:t xml:space="preserve">1. </w:t>
      </w:r>
      <w:r>
        <w:rPr>
          <w:rFonts w:ascii="Vazirmatn" w:hAnsi="Vazirmatn"/>
          <w:b/>
        </w:rPr>
        <w:t>همولیز</w:t>
      </w:r>
      <w:r>
        <w:rPr>
          <w:rFonts w:ascii="Vazirmatn" w:hAnsi="Vazirmatn"/>
        </w:rPr>
        <w:t xml:space="preserve"> شناخته شد: زردی، ادرار تیره، Hb افتاده، LDH و Bilirubin غیرمستقیم بلند.</w:t>
      </w:r>
    </w:p>
    <w:p>
      <w:pPr>
        <w:ind w:right="340"/>
        <w:bidi w:val="1"/>
      </w:pPr>
      <w:r>
        <w:rPr>
          <w:b/>
          <w:color w:val="136F73"/>
        </w:rPr>
        <w:t xml:space="preserve">2. </w:t>
      </w:r>
      <w:r>
        <w:rPr>
          <w:rFonts w:ascii="Vazirmatn" w:hAnsi="Vazirmatn"/>
          <w:b/>
        </w:rPr>
        <w:t>داخل رگ</w:t>
      </w:r>
      <w:r>
        <w:rPr>
          <w:rFonts w:ascii="Vazirmatn" w:hAnsi="Vazirmatn"/>
        </w:rPr>
        <w:t xml:space="preserve"> بود: ادرار چای‌رنگ، Dipstick خون مثبت، بدون کریوهٔ سرخ در میکروسکوپی.</w:t>
      </w:r>
    </w:p>
    <w:p>
      <w:pPr>
        <w:ind w:right="340"/>
        <w:bidi w:val="1"/>
      </w:pPr>
      <w:r>
        <w:rPr>
          <w:b/>
          <w:color w:val="136F73"/>
        </w:rPr>
        <w:t xml:space="preserve">3. </w:t>
      </w:r>
      <w:r>
        <w:rPr>
          <w:rFonts w:ascii="Vazirmatn" w:hAnsi="Vazirmatn"/>
          <w:b/>
        </w:rPr>
        <w:t>DAT منفی</w:t>
      </w:r>
      <w:r>
        <w:rPr>
          <w:rFonts w:ascii="Vazirmatn" w:hAnsi="Vazirmatn"/>
        </w:rPr>
        <w:t xml:space="preserve"> و لام بدون Schistocyte؛ پرازیت هم دیگر دیده نشد. زمان‌بندی پس از Primaquine به </w:t>
      </w:r>
      <w:r>
        <w:rPr>
          <w:rFonts w:ascii="Vazirmatn" w:hAnsi="Vazirmatn"/>
          <w:b/>
        </w:rPr>
        <w:t>G6PD</w:t>
      </w:r>
      <w:r>
        <w:rPr>
          <w:rFonts w:ascii="Vazirmatn" w:hAnsi="Vazirmatn"/>
        </w:rPr>
        <w:t xml:space="preserve"> اشاره کرد.</w:t>
      </w:r>
    </w:p>
    <w:p>
      <w:pPr>
        <w:ind w:right="340"/>
        <w:bidi w:val="1"/>
      </w:pPr>
      <w:r>
        <w:rPr>
          <w:b/>
          <w:color w:val="136F73"/>
        </w:rPr>
        <w:t xml:space="preserve">4. </w:t>
      </w:r>
      <w:r>
        <w:rPr>
          <w:rFonts w:ascii="Vazirmatn" w:hAnsi="Vazirmatn"/>
          <w:b/>
        </w:rPr>
        <w:t>اهتمام:</w:t>
      </w:r>
      <w:r>
        <w:rPr>
          <w:rFonts w:ascii="Vazirmatn" w:hAnsi="Vazirmatn"/>
        </w:rPr>
        <w:t xml:space="preserve"> قطع دوا، ترانسفیوژن، و نظارت گرده.</w:t>
      </w:r>
    </w:p>
    <w:p>
      <w:pPr>
        <w:ind w:right="340"/>
        <w:bidi w:val="1"/>
      </w:pPr>
      <w:r>
        <w:rPr>
          <w:b/>
          <w:color w:val="136F73"/>
        </w:rPr>
        <w:t xml:space="preserve">5. </w:t>
      </w:r>
      <w:r>
        <w:rPr>
          <w:rFonts w:ascii="Vazirmatn" w:hAnsi="Vazirmatn"/>
          <w:b/>
        </w:rPr>
        <w:t>پیگیری:</w:t>
      </w:r>
      <w:r>
        <w:rPr>
          <w:rFonts w:ascii="Vazirmatn" w:hAnsi="Vazirmatn"/>
        </w:rPr>
        <w:t xml:space="preserve"> G6PD پس از سه ماه کمبود نشان داد و در کارت صحی ثبت شد.</w:t>
      </w:r>
    </w:p>
    <w:p>
      <w:pPr>
        <w:ind w:right="340"/>
        <w:bidi w:val="1"/>
      </w:pPr>
      <w:r>
        <w:rPr>
          <w:b/>
          <w:color w:val="136F73"/>
        </w:rPr>
        <w:t xml:space="preserve">6. </w:t>
      </w:r>
      <w:r>
        <w:rPr>
          <w:rFonts w:ascii="Vazirmatn" w:hAnsi="Vazirmatn"/>
          <w:b/>
        </w:rPr>
        <w:t>درس برای مریض بعدی:</w:t>
      </w:r>
      <w:r>
        <w:rPr>
          <w:rFonts w:ascii="Vazirmatn" w:hAnsi="Vazirmatn"/>
        </w:rPr>
        <w:t xml:space="preserve"> </w:t>
      </w:r>
      <w:r>
        <w:rPr>
          <w:rFonts w:ascii="Vazirmatn" w:hAnsi="Vazirmatn"/>
          <w:b/>
        </w:rPr>
        <w:t>هیچ Primaquine بدون پرسیدن G6PD.</w:t>
      </w:r>
      <w:r>
        <w:rPr>
          <w:rFonts w:ascii="Vazirmatn" w:hAnsi="Vazirmatn"/>
        </w:rPr>
        <w:t xml:space="preserve"> اگر تست نیست، مریض را از علایم همولیز آگاه کن.</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Reticulocyte بلند + LDH بلند + Haptoglobin پایین = همولیز.</w:t>
      </w:r>
    </w:p>
    <w:p>
      <w:pPr>
        <w:ind w:right="340"/>
        <w:bidi w:val="1"/>
      </w:pPr>
      <w:r>
        <w:rPr>
          <w:b/>
          <w:color w:val="136F73"/>
        </w:rPr>
        <w:t xml:space="preserve">2. </w:t>
      </w:r>
      <w:r>
        <w:rPr>
          <w:rFonts w:ascii="Vazirmatn" w:hAnsi="Vazirmatn"/>
          <w:b/>
        </w:rPr>
        <w:t>Dipstick خون مثبت بدون کریوهٔ سرخ = Haemoglobin یا Myoglobin.</w:t>
      </w:r>
    </w:p>
    <w:p>
      <w:pPr>
        <w:ind w:right="340"/>
        <w:bidi w:val="1"/>
      </w:pPr>
      <w:r>
        <w:rPr>
          <w:b/>
          <w:color w:val="136F73"/>
        </w:rPr>
        <w:t xml:space="preserve">3. </w:t>
      </w:r>
      <w:r>
        <w:rPr>
          <w:rFonts w:ascii="Vazirmatn" w:hAnsi="Vazirmatn"/>
          <w:b/>
        </w:rPr>
        <w:t>Schistocyte + Platelet پایین = عاجل، امروز.</w:t>
      </w:r>
    </w:p>
    <w:p>
      <w:pPr>
        <w:ind w:right="340"/>
        <w:bidi w:val="1"/>
      </w:pPr>
      <w:r>
        <w:rPr>
          <w:b/>
          <w:color w:val="136F73"/>
        </w:rPr>
        <w:t xml:space="preserve">4. </w:t>
      </w:r>
      <w:r>
        <w:rPr>
          <w:rFonts w:ascii="Vazirmatn" w:hAnsi="Vazirmatn"/>
          <w:b/>
        </w:rPr>
        <w:t>G6PD را پیش از Primaquine بسنج و ثبت کن.</w:t>
      </w:r>
      <w:r>
        <w:rPr>
          <w:rFonts w:ascii="Vazirmatn" w:hAnsi="Vazirmatn"/>
        </w:rPr>
        <w:t xml:space="preserve"> در زنان، تست کیفی نورمال همه چیز را نمی‌گوید.</w:t>
      </w:r>
    </w:p>
    <w:p>
      <w:pPr>
        <w:ind w:right="340"/>
        <w:bidi w:val="1"/>
      </w:pPr>
      <w:r>
        <w:rPr>
          <w:b/>
          <w:color w:val="136F73"/>
        </w:rPr>
        <w:t xml:space="preserve">5. </w:t>
      </w:r>
      <w:r>
        <w:rPr>
          <w:rFonts w:ascii="Vazirmatn" w:hAnsi="Vazirmatn"/>
          <w:b/>
        </w:rPr>
        <w:t>DAT همولیز ایمنی را از غیرایمنی جدا می‌کند.</w:t>
      </w:r>
    </w:p>
    <w:p>
      <w:pPr>
        <w:ind w:right="340"/>
        <w:bidi w:val="1"/>
      </w:pPr>
      <w:r>
        <w:rPr>
          <w:b/>
          <w:color w:val="136F73"/>
        </w:rPr>
        <w:t xml:space="preserve">6. </w:t>
      </w:r>
      <w:r>
        <w:rPr>
          <w:rFonts w:ascii="Vazirmatn" w:hAnsi="Vazirmatn"/>
          <w:b/>
        </w:rPr>
        <w:t>AIHA گرم: Prednisolone ۱ mg/kg؛ کاهش از هفتهٔ ۲–۳؛ حفاظت استخوان و VTE را فراموش نکن.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تیره و Hb افتاده پس از دوا (Primaquine، Dapsone) یا باقلی.</w:t>
      </w:r>
    </w:p>
    <w:p>
      <w:pPr>
        <w:ind w:right="340"/>
        <w:bidi w:val="1"/>
      </w:pPr>
      <w:r>
        <w:rPr>
          <w:color w:val="136F73"/>
        </w:rPr>
        <w:t xml:space="preserve">● </w:t>
      </w:r>
      <w:r>
        <w:rPr>
          <w:rFonts w:ascii="Vazirmatn" w:hAnsi="Vazirmatn"/>
        </w:rPr>
        <w:t>تب، درد کمر و Hypotension در دقایق اول ترانسفیوژن.</w:t>
      </w:r>
    </w:p>
    <w:p>
      <w:pPr>
        <w:ind w:right="340"/>
        <w:bidi w:val="1"/>
      </w:pPr>
      <w:r>
        <w:rPr>
          <w:color w:val="136F73"/>
        </w:rPr>
        <w:t xml:space="preserve">● </w:t>
      </w:r>
      <w:r>
        <w:rPr>
          <w:rFonts w:ascii="Vazirmatn" w:hAnsi="Vazirmatn"/>
        </w:rPr>
        <w:t>Schistocyte با Thrombocytopenia، علایم عصبی یا AKI.</w:t>
      </w:r>
    </w:p>
    <w:p>
      <w:pPr>
        <w:ind w:right="340"/>
        <w:bidi w:val="1"/>
      </w:pPr>
      <w:r>
        <w:rPr>
          <w:color w:val="136F73"/>
        </w:rPr>
        <w:t xml:space="preserve">● </w:t>
      </w:r>
      <w:r>
        <w:rPr>
          <w:rFonts w:ascii="Vazirmatn" w:hAnsi="Vazirmatn"/>
        </w:rPr>
        <w:t>همولیز با تشوش شعور در مریض تب‌دار: Malaria شدید.</w:t>
      </w:r>
    </w:p>
    <w:p>
      <w:pPr>
        <w:ind w:right="340"/>
        <w:bidi w:val="1"/>
      </w:pPr>
      <w:r>
        <w:rPr>
          <w:color w:val="136F73"/>
        </w:rPr>
        <w:t xml:space="preserve">● </w:t>
      </w:r>
      <w:r>
        <w:rPr>
          <w:rFonts w:ascii="Vazirmatn" w:hAnsi="Vazirmatn"/>
        </w:rPr>
        <w:t>AKI در زمینهٔ همولیز داخل رگ.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یافته همولیز داخل رگ را از بیرون رگ جدا می‌کند؟ ← Haemoglobinuria (ادرار تیره بدون کریوهٔ سرخ).</w:t>
      </w:r>
    </w:p>
    <w:p>
      <w:pPr>
        <w:ind w:right="340"/>
        <w:bidi w:val="1"/>
      </w:pPr>
      <w:r>
        <w:rPr>
          <w:b/>
          <w:color w:val="136F73"/>
        </w:rPr>
        <w:t xml:space="preserve">2. </w:t>
      </w:r>
      <w:r>
        <w:rPr>
          <w:rFonts w:ascii="Vazirmatn" w:hAnsi="Vazirmatn"/>
        </w:rPr>
        <w:t>رژیم Primaquine در G6PD نورمال؟ ← ۰.۲۵–۰.۵ mg/kg روزانه برای ۱۴ روز، یا ۰.۵ mg/kg برای ۷ روز.</w:t>
      </w:r>
    </w:p>
    <w:p>
      <w:pPr>
        <w:ind w:right="340"/>
        <w:bidi w:val="1"/>
      </w:pPr>
      <w:r>
        <w:rPr>
          <w:b/>
          <w:color w:val="136F73"/>
        </w:rPr>
        <w:t xml:space="preserve">3. </w:t>
      </w:r>
      <w:r>
        <w:rPr>
          <w:rFonts w:ascii="Vazirmatn" w:hAnsi="Vazirmatn"/>
        </w:rPr>
        <w:t>در G6PD کمبود؟ ← ۰.۷۵ mg/kg هفته‌وار برای ۸ هفته، زیر نظارت نزدیک و با دسترسی به ترانسفیوژن.</w:t>
      </w:r>
    </w:p>
    <w:p>
      <w:pPr>
        <w:ind w:right="340"/>
        <w:bidi w:val="1"/>
      </w:pPr>
      <w:r>
        <w:rPr>
          <w:b/>
          <w:color w:val="136F73"/>
        </w:rPr>
        <w:t xml:space="preserve">4. </w:t>
      </w:r>
      <w:r>
        <w:rPr>
          <w:rFonts w:ascii="Vazirmatn" w:hAnsi="Vazirmatn"/>
        </w:rPr>
        <w:t>چرا G6PD پس از حمله ممکن است نورمال باشد؟ ← کریوات پیر و کم‌آنزایم از بین رفته‌اند.</w:t>
      </w:r>
    </w:p>
    <w:p>
      <w:pPr>
        <w:ind w:right="340"/>
        <w:bidi w:val="1"/>
      </w:pPr>
      <w:r>
        <w:rPr>
          <w:b/>
          <w:color w:val="136F73"/>
        </w:rPr>
        <w:t xml:space="preserve">5. </w:t>
      </w:r>
      <w:r>
        <w:rPr>
          <w:rFonts w:ascii="Vazirmatn" w:hAnsi="Vazirmatn"/>
        </w:rPr>
        <w:t>خط اول AIHA گرم؟ ← Prednisolone ۱ mg/kg روزانه؛ Rituximab خط دوم ترجیحی.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spacing w:before="0"/>
        <w:bidi w:val="1"/>
      </w:pPr>
      <w:r>
        <w:rPr>
          <w:rFonts w:ascii="Vazirmatn" w:hAnsi="Vazirmatn"/>
          <w:b/>
          <w:color w:val="136F73"/>
          <w:sz w:val="38"/>
        </w:rPr>
        <w:t>فصل ۶۳ — عدم کفایهٔ مغز استخوان: Aplastic anaemia، Leukaemia و تب در Neutropenia</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BSH 2024 (Aplastic anaemia بالغان)؛ IDSA 2010 و ASCO/IDSA 2018 (تب در Neutropenia)؛ رهنمودهای ELN برای Leukaemia حاد → فقط شناخت عاجل، نه تداوی تخصصی</w:t>
      </w:r>
    </w:p>
    <w:p>
      <w:pPr>
        <w:spacing w:before="280"/>
        <w:bidi w:val="1"/>
      </w:pPr>
      <w:r>
        <w:rPr>
          <w:rFonts w:ascii="Vazirmatn" w:hAnsi="Vazirmatn"/>
          <w:b/>
          <w:color w:val="0F2744"/>
          <w:sz w:val="29"/>
        </w:rPr>
        <w:t>یک CBC که همه چیز را عوض کرد</w:t>
      </w:r>
    </w:p>
    <w:p>
      <w:pPr>
        <w:bidi w:val="1"/>
      </w:pPr>
      <w:r>
        <w:rPr>
          <w:rFonts w:ascii="Vazirmatn" w:hAnsi="Vazirmatn"/>
          <w:b/>
        </w:rPr>
        <w:t>فریده</w:t>
      </w:r>
      <w:r>
        <w:rPr>
          <w:rFonts w:ascii="Vazirmatn" w:hAnsi="Vazirmatn"/>
        </w:rPr>
        <w:t xml:space="preserve"> ۲۸ ساله، معلم مکتب، از دو هفته خستگی، </w:t>
      </w:r>
      <w:r>
        <w:rPr>
          <w:rFonts w:ascii="Vazirmatn" w:hAnsi="Vazirmatn"/>
          <w:b/>
        </w:rPr>
        <w:t>خون‌ریزی بیره</w:t>
      </w:r>
      <w:r>
        <w:rPr>
          <w:rFonts w:ascii="Vazirmatn" w:hAnsi="Vazirmatn"/>
        </w:rPr>
        <w:t xml:space="preserve"> و </w:t>
      </w:r>
      <w:r>
        <w:rPr>
          <w:rFonts w:ascii="Vazirmatn" w:hAnsi="Vazirmatn"/>
          <w:b/>
        </w:rPr>
        <w:t>لکه‌های کبود</w:t>
      </w:r>
      <w:r>
        <w:rPr>
          <w:rFonts w:ascii="Vazirmatn" w:hAnsi="Vazirmatn"/>
        </w:rPr>
        <w:t xml:space="preserve"> روی پا شکایت دارد. امروز تب ۳۸.۶ درجه دارد. CBC او:</w:t>
      </w:r>
    </w:p>
    <w:p>
      <w:pPr>
        <w:ind w:right="340"/>
        <w:bidi w:val="1"/>
      </w:pPr>
      <w:r>
        <w:rPr>
          <w:color w:val="136F73"/>
        </w:rPr>
        <w:t xml:space="preserve">● </w:t>
      </w:r>
      <w:r>
        <w:rPr>
          <w:rFonts w:ascii="Vazirmatn" w:hAnsi="Vazirmatn"/>
        </w:rPr>
        <w:t>Hb ۶۸ g/L؛</w:t>
      </w:r>
    </w:p>
    <w:p>
      <w:pPr>
        <w:ind w:right="340"/>
        <w:bidi w:val="1"/>
      </w:pPr>
      <w:r>
        <w:rPr>
          <w:color w:val="136F73"/>
        </w:rPr>
        <w:t xml:space="preserve">● </w:t>
      </w:r>
      <w:r>
        <w:rPr>
          <w:rFonts w:ascii="Vazirmatn" w:hAnsi="Vazirmatn"/>
        </w:rPr>
        <w:t>Platelet ۱۸ هزار؛</w:t>
      </w:r>
    </w:p>
    <w:p>
      <w:pPr>
        <w:ind w:right="340"/>
        <w:bidi w:val="1"/>
      </w:pPr>
      <w:r>
        <w:rPr>
          <w:color w:val="136F73"/>
        </w:rPr>
        <w:t xml:space="preserve">● </w:t>
      </w:r>
      <w:r>
        <w:rPr>
          <w:rFonts w:ascii="Vazirmatn" w:hAnsi="Vazirmatn"/>
        </w:rPr>
        <w:t xml:space="preserve">WBC ۲.۱ هزار، با </w:t>
      </w:r>
      <w:r>
        <w:rPr>
          <w:rFonts w:ascii="Vazirmatn" w:hAnsi="Vazirmatn"/>
          <w:b/>
        </w:rPr>
        <w:t>Neutrophil ۳۰۰ در mm³</w:t>
      </w:r>
      <w:r>
        <w:rPr>
          <w:rFonts w:ascii="Vazirmatn" w:hAnsi="Vazirmatn"/>
        </w:rPr>
        <w:t>؛</w:t>
      </w:r>
    </w:p>
    <w:p>
      <w:pPr>
        <w:ind w:right="340"/>
        <w:bidi w:val="1"/>
      </w:pPr>
      <w:r>
        <w:rPr>
          <w:color w:val="136F73"/>
        </w:rPr>
        <w:t xml:space="preserve">● </w:t>
      </w:r>
      <w:r>
        <w:rPr>
          <w:rFonts w:ascii="Vazirmatn" w:hAnsi="Vazirmatn"/>
        </w:rPr>
        <w:t>لابراتوار نوشته است: «حجرات غیرنورمال دیده شد».</w:t>
      </w:r>
    </w:p>
    <w:p>
      <w:pPr>
        <w:bidi w:val="1"/>
      </w:pPr>
      <w:r>
        <w:rPr>
          <w:rFonts w:ascii="Vazirmatn" w:hAnsi="Vazirmatn"/>
        </w:rPr>
        <w:t>داکتر شعبه برایش Paracetamol می‌نویسد و وقت ملاقات فردا را می‌دهد.</w:t>
      </w:r>
    </w:p>
    <w:p>
      <w:pPr>
        <w:bidi w:val="1"/>
      </w:pPr>
      <w:r>
        <w:rPr>
          <w:rFonts w:ascii="Vazirmatn" w:hAnsi="Vazirmatn"/>
          <w:b/>
        </w:rPr>
        <w:t>این یک اشتباه مرگبار است.</w:t>
      </w:r>
      <w:r>
        <w:rPr>
          <w:rFonts w:ascii="Vazirmatn" w:hAnsi="Vazirmatn"/>
        </w:rPr>
        <w:t xml:space="preserve"> فریده دو عاجل هم‌زمان دارد:</w:t>
      </w:r>
    </w:p>
    <w:p>
      <w:pPr>
        <w:ind w:right="340"/>
        <w:bidi w:val="1"/>
      </w:pPr>
      <w:r>
        <w:rPr>
          <w:b/>
          <w:color w:val="136F73"/>
        </w:rPr>
        <w:t xml:space="preserve">1. </w:t>
      </w:r>
      <w:r>
        <w:rPr>
          <w:rFonts w:ascii="Vazirmatn" w:hAnsi="Vazirmatn"/>
          <w:b/>
        </w:rPr>
        <w:t>تب در Neutropenia</w:t>
      </w:r>
      <w:r>
        <w:rPr>
          <w:rFonts w:ascii="Vazirmatn" w:hAnsi="Vazirmatn"/>
        </w:rPr>
        <w:t>: هر ساعت تأخیر Antibiotic مهم است.</w:t>
      </w:r>
    </w:p>
    <w:p>
      <w:pPr>
        <w:ind w:right="340"/>
        <w:bidi w:val="1"/>
      </w:pPr>
      <w:r>
        <w:rPr>
          <w:b/>
          <w:color w:val="136F73"/>
        </w:rPr>
        <w:t xml:space="preserve">2. </w:t>
      </w:r>
      <w:r>
        <w:rPr>
          <w:rFonts w:ascii="Vazirmatn" w:hAnsi="Vazirmatn"/>
          <w:b/>
        </w:rPr>
        <w:t>احتمال Leukaemia حاد</w:t>
      </w:r>
      <w:r>
        <w:rPr>
          <w:rFonts w:ascii="Vazirmatn" w:hAnsi="Vazirmatn"/>
        </w:rPr>
        <w:t xml:space="preserve">. اگر نوع آن </w:t>
      </w:r>
      <w:r>
        <w:rPr>
          <w:rFonts w:ascii="Vazirmatn" w:hAnsi="Vazirmatn"/>
          <w:b/>
        </w:rPr>
        <w:t>APL</w:t>
      </w:r>
      <w:r>
        <w:rPr>
          <w:rFonts w:ascii="Vazirmatn" w:hAnsi="Vazirmatn"/>
        </w:rPr>
        <w:t xml:space="preserve"> باشد، خونریزی کشنده از DIC ممکن است امشب رخ دهد.</w:t>
      </w:r>
    </w:p>
    <w:p>
      <w:pPr>
        <w:bidi w:val="1"/>
      </w:pPr>
      <w:r>
        <w:rPr>
          <w:color w:val="B8913A"/>
        </w:rPr>
        <w:t>❖ ❖ ❖</w:t>
      </w:r>
    </w:p>
    <w:p>
      <w:pPr>
        <w:spacing w:before="280"/>
        <w:bidi w:val="1"/>
      </w:pPr>
      <w:r>
        <w:rPr>
          <w:rFonts w:ascii="Vazirmatn" w:hAnsi="Vazirmatn"/>
          <w:b/>
          <w:color w:val="0F2744"/>
          <w:sz w:val="29"/>
        </w:rPr>
        <w:t>۱. عدم کفایهٔ مغز استخوان — منطق مشترک</w:t>
      </w:r>
    </w:p>
    <w:p>
      <w:pPr>
        <w:bidi w:val="1"/>
      </w:pPr>
      <w:r>
        <w:rPr>
          <w:rFonts w:ascii="Vazirmatn" w:hAnsi="Vazirmatn"/>
        </w:rPr>
        <w:t xml:space="preserve">در فصل ۶۰ دیدیم که Pancytopenia از سه راه پیدا می‌شود: مغز استخوان، طحال، یا تخریب. وقتی </w:t>
      </w:r>
      <w:r>
        <w:rPr>
          <w:rFonts w:ascii="Vazirmatn" w:hAnsi="Vazirmatn"/>
          <w:b/>
        </w:rPr>
        <w:t>مغز استخوان</w:t>
      </w:r>
      <w:r>
        <w:rPr>
          <w:rFonts w:ascii="Vazirmatn" w:hAnsi="Vazirmatn"/>
        </w:rPr>
        <w:t xml:space="preserve"> مقصر است، دو حالت متضاد ممکن است:</w:t>
      </w:r>
    </w:p>
    <w:p>
      <w:pPr>
        <w:ind w:right="340"/>
        <w:bidi w:val="1"/>
      </w:pPr>
      <w:r>
        <w:rPr>
          <w:color w:val="136F73"/>
        </w:rPr>
        <w:t xml:space="preserve">● </w:t>
      </w:r>
      <w:r>
        <w:rPr>
          <w:rFonts w:ascii="Vazirmatn" w:hAnsi="Vazirmatn"/>
          <w:b/>
        </w:rPr>
        <w:t>مغز خالی (Aplasia):</w:t>
      </w:r>
      <w:r>
        <w:rPr>
          <w:rFonts w:ascii="Vazirmatn" w:hAnsi="Vazirmatn"/>
        </w:rPr>
        <w:t xml:space="preserve"> کارخانه بسته شده است.</w:t>
      </w:r>
    </w:p>
    <w:p>
      <w:pPr>
        <w:ind w:right="340"/>
        <w:bidi w:val="1"/>
      </w:pPr>
      <w:r>
        <w:rPr>
          <w:color w:val="136F73"/>
        </w:rPr>
        <w:t xml:space="preserve">● </w:t>
      </w:r>
      <w:r>
        <w:rPr>
          <w:rFonts w:ascii="Vazirmatn" w:hAnsi="Vazirmatn"/>
          <w:b/>
        </w:rPr>
        <w:t>مغز پر از حجرات غلط (Leukaemia، ارتشاح):</w:t>
      </w:r>
      <w:r>
        <w:rPr>
          <w:rFonts w:ascii="Vazirmatn" w:hAnsi="Vazirmatn"/>
        </w:rPr>
        <w:t xml:space="preserve"> کارخانه توسط حجرات سرطانی اشغال شده و حجرات نورمال جا ندارند.</w:t>
      </w:r>
    </w:p>
    <w:p>
      <w:pPr>
        <w:bidi w:val="1"/>
      </w:pPr>
      <w:r>
        <w:rPr>
          <w:rFonts w:ascii="Vazirmatn" w:hAnsi="Vazirmatn"/>
          <w:b/>
        </w:rPr>
        <w:t>هر دو</w:t>
      </w:r>
      <w:r>
        <w:rPr>
          <w:rFonts w:ascii="Vazirmatn" w:hAnsi="Vazirmatn"/>
        </w:rPr>
        <w:t xml:space="preserve"> علایم یکسان می‌دهند، چون ردهٔ نورمال کم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رده کم است</w:t>
            </w:r>
          </w:p>
        </w:tc>
        <w:tc>
          <w:tcPr>
            <w:tcW w:type="dxa" w:w="5156"/>
            <w:shd w:val="clear" w:fill="136f73"/>
          </w:tcPr>
          <w:p>
            <w:pPr>
              <w:bidi w:val="1"/>
            </w:pPr>
            <w:r/>
            <w:r>
              <w:rPr>
                <w:b/>
                <w:color w:val="FFFFFF"/>
                <w:sz w:val="19"/>
              </w:rPr>
              <w:t>عرض</w:t>
            </w:r>
          </w:p>
        </w:tc>
      </w:tr>
      <w:tr>
        <w:tc>
          <w:tcPr>
            <w:tcW w:type="dxa" w:w="5156"/>
          </w:tcPr>
          <w:p>
            <w:pPr>
              <w:bidi w:val="1"/>
            </w:pPr>
            <w:r>
              <w:rPr>
                <w:sz w:val="18"/>
              </w:rPr>
            </w:r>
            <w:r>
              <w:rPr>
                <w:rFonts w:ascii="Vazirmatn" w:hAnsi="Vazirmatn"/>
                <w:sz w:val="18"/>
              </w:rPr>
              <w:t>Platelet</w:t>
            </w:r>
          </w:p>
        </w:tc>
        <w:tc>
          <w:tcPr>
            <w:tcW w:type="dxa" w:w="5156"/>
          </w:tcPr>
          <w:p>
            <w:pPr>
              <w:bidi w:val="1"/>
            </w:pPr>
            <w:r>
              <w:rPr>
                <w:sz w:val="18"/>
              </w:rPr>
            </w:r>
            <w:r>
              <w:rPr>
                <w:rFonts w:ascii="Vazirmatn" w:hAnsi="Vazirmatn"/>
                <w:sz w:val="18"/>
              </w:rPr>
              <w:t>Petechiae، کبودی، خون‌ریزی بیره و بینی</w:t>
            </w:r>
          </w:p>
        </w:tc>
      </w:tr>
      <w:tr>
        <w:tc>
          <w:tcPr>
            <w:tcW w:type="dxa" w:w="5156"/>
          </w:tcPr>
          <w:p>
            <w:pPr>
              <w:bidi w:val="1"/>
            </w:pPr>
            <w:r>
              <w:rPr>
                <w:sz w:val="18"/>
              </w:rPr>
            </w:r>
            <w:r>
              <w:rPr>
                <w:rFonts w:ascii="Vazirmatn" w:hAnsi="Vazirmatn"/>
                <w:sz w:val="18"/>
              </w:rPr>
              <w:t>Neutrophil</w:t>
            </w:r>
          </w:p>
        </w:tc>
        <w:tc>
          <w:tcPr>
            <w:tcW w:type="dxa" w:w="5156"/>
          </w:tcPr>
          <w:p>
            <w:pPr>
              <w:bidi w:val="1"/>
            </w:pPr>
            <w:r>
              <w:rPr>
                <w:sz w:val="18"/>
              </w:rPr>
            </w:r>
            <w:r>
              <w:rPr>
                <w:rFonts w:ascii="Vazirmatn" w:hAnsi="Vazirmatn"/>
                <w:b/>
                <w:sz w:val="18"/>
              </w:rPr>
              <w:t>انتان‌های شدید، تب، زخم دهن</w:t>
            </w:r>
          </w:p>
        </w:tc>
      </w:tr>
    </w:tbl>
    <w:p>
      <w:pPr>
        <w:bidi w:val="1"/>
      </w:pPr>
      <w:r>
        <w:rPr>
          <w:rFonts w:ascii="Vazirmatn" w:hAnsi="Vazirmatn"/>
          <w:b/>
        </w:rPr>
        <w:t>تفاوت در لام و مغز استخوان است:</w:t>
      </w:r>
    </w:p>
    <w:p>
      <w:pPr>
        <w:ind w:right="340"/>
        <w:bidi w:val="1"/>
      </w:pPr>
      <w:r>
        <w:rPr>
          <w:color w:val="136F73"/>
        </w:rPr>
        <w:t xml:space="preserve">● </w:t>
      </w:r>
      <w:r>
        <w:rPr>
          <w:rFonts w:ascii="Vazirmatn" w:hAnsi="Vazirmatn"/>
        </w:rPr>
        <w:t>Blast در لام → Leukaemia؛</w:t>
      </w:r>
    </w:p>
    <w:p>
      <w:pPr>
        <w:ind w:right="340"/>
        <w:bidi w:val="1"/>
      </w:pPr>
      <w:r>
        <w:rPr>
          <w:color w:val="136F73"/>
        </w:rPr>
        <w:t xml:space="preserve">● </w:t>
      </w:r>
      <w:r>
        <w:rPr>
          <w:rFonts w:ascii="Vazirmatn" w:hAnsi="Vazirmatn"/>
        </w:rPr>
        <w:t>لام «خالی» با Reticulocyte بسیار پایین → Aplasia.</w:t>
      </w:r>
    </w:p>
    <w:p>
      <w:pPr>
        <w:bidi w:val="1"/>
      </w:pPr>
      <w:r>
        <w:rPr>
          <w:rFonts w:ascii="Vazirmatn" w:hAnsi="Vazirmatn"/>
          <w:b/>
        </w:rPr>
        <w:t>بیوپسی مغز استخوان</w:t>
      </w:r>
      <w:r>
        <w:rPr>
          <w:rFonts w:ascii="Vazirmatn" w:hAnsi="Vazirmatn"/>
        </w:rPr>
        <w:t xml:space="preserve"> تشخیص نهایی را می‌دهد.</w:t>
      </w:r>
    </w:p>
    <w:p>
      <w:pPr>
        <w:bidi w:val="1"/>
      </w:pPr>
      <w:r>
        <w:rPr>
          <w:color w:val="B8913A"/>
        </w:rPr>
        <w:t>❖ ❖ ❖</w:t>
      </w:r>
    </w:p>
    <w:p>
      <w:pPr>
        <w:spacing w:before="280"/>
        <w:bidi w:val="1"/>
      </w:pPr>
      <w:r>
        <w:rPr>
          <w:rFonts w:ascii="Vazirmatn" w:hAnsi="Vazirmatn"/>
          <w:b/>
          <w:color w:val="0F2744"/>
          <w:sz w:val="29"/>
        </w:rPr>
        <w:t>۲. تب در Neutropenia — عاجل‌ترین حالت این فصل</w:t>
      </w:r>
    </w:p>
    <w:p>
      <w:pPr>
        <w:spacing w:before="200"/>
        <w:bidi w:val="1"/>
      </w:pPr>
      <w:r>
        <w:rPr>
          <w:rFonts w:ascii="Vazirmatn" w:hAnsi="Vazirmatn"/>
          <w:b/>
          <w:color w:val="136F73"/>
          <w:sz w:val="25"/>
        </w:rPr>
        <w:t>تعریف (IDSA 2010، ASCO/IDSA 2018)</w:t>
      </w:r>
    </w:p>
    <w:p>
      <w:pPr>
        <w:ind w:right="340"/>
        <w:bidi w:val="1"/>
      </w:pPr>
      <w:r>
        <w:rPr>
          <w:color w:val="136F73"/>
        </w:rPr>
        <w:t xml:space="preserve">● </w:t>
      </w:r>
      <w:r>
        <w:rPr>
          <w:rFonts w:ascii="Vazirmatn" w:hAnsi="Vazirmatn"/>
          <w:b/>
        </w:rPr>
        <w:t>تب:</w:t>
      </w:r>
      <w:r>
        <w:rPr>
          <w:rFonts w:ascii="Vazirmatn" w:hAnsi="Vazirmatn"/>
        </w:rPr>
        <w:t xml:space="preserve"> یک بار درجهٔ دهنی </w:t>
      </w:r>
      <w:r>
        <w:rPr>
          <w:rFonts w:ascii="Vazirmatn" w:hAnsi="Vazirmatn"/>
          <w:b/>
        </w:rPr>
        <w:t>۳۸.۳°C یا بیشتر</w:t>
      </w:r>
      <w:r>
        <w:rPr>
          <w:rFonts w:ascii="Vazirmatn" w:hAnsi="Vazirmatn"/>
        </w:rPr>
        <w:t xml:space="preserve">، یا </w:t>
      </w:r>
      <w:r>
        <w:rPr>
          <w:rFonts w:ascii="Vazirmatn" w:hAnsi="Vazirmatn"/>
          <w:b/>
        </w:rPr>
        <w:t>۳۸.۰°C یا بیشتر که یک ساعت ادامه یابد</w:t>
      </w:r>
      <w:r>
        <w:rPr>
          <w:rFonts w:ascii="Vazirmatn" w:hAnsi="Vazirmatn"/>
        </w:rPr>
        <w:t>.</w:t>
      </w:r>
    </w:p>
    <w:p>
      <w:pPr>
        <w:ind w:right="340"/>
        <w:bidi w:val="1"/>
      </w:pPr>
      <w:r>
        <w:rPr>
          <w:color w:val="136F73"/>
        </w:rPr>
        <w:t xml:space="preserve">● </w:t>
      </w:r>
      <w:r>
        <w:rPr>
          <w:rFonts w:ascii="Vazirmatn" w:hAnsi="Vazirmatn"/>
          <w:b/>
        </w:rPr>
        <w:t>Neutropenia:</w:t>
      </w:r>
      <w:r>
        <w:rPr>
          <w:rFonts w:ascii="Vazirmatn" w:hAnsi="Vazirmatn"/>
        </w:rPr>
        <w:t xml:space="preserve"> Neutrophil مطلق (ANC) </w:t>
      </w:r>
      <w:r>
        <w:rPr>
          <w:rFonts w:ascii="Vazirmatn" w:hAnsi="Vazirmatn"/>
          <w:b/>
        </w:rPr>
        <w:t>کمتر از ۵۰۰ در mm³</w:t>
      </w:r>
      <w:r>
        <w:rPr>
          <w:rFonts w:ascii="Vazirmatn" w:hAnsi="Vazirmatn"/>
        </w:rPr>
        <w:t xml:space="preserve">، یا ANC که انتظار می‌رود در </w:t>
      </w:r>
      <w:r>
        <w:rPr>
          <w:rFonts w:ascii="Vazirmatn" w:hAnsi="Vazirmatn"/>
          <w:b/>
        </w:rPr>
        <w:t>۴۸ ساعت آینده</w:t>
      </w:r>
      <w:r>
        <w:rPr>
          <w:rFonts w:ascii="Vazirmatn" w:hAnsi="Vazirmatn"/>
        </w:rPr>
        <w:t xml:space="preserve"> به کمتر از ۵۰۰ برسد.</w:t>
      </w:r>
    </w:p>
    <w:p>
      <w:pPr>
        <w:bidi w:val="1"/>
      </w:pPr>
      <w:r>
        <w:rPr>
          <w:rFonts w:ascii="Vazirmatn" w:hAnsi="Vazirmatn"/>
          <w:i/>
        </w:rPr>
        <w:t>(با این تعریف، حد ۵۰۰/mm³ که در فصل ۶۰ آمد تأیید شد.)</w:t>
      </w:r>
    </w:p>
    <w:p>
      <w:pPr>
        <w:spacing w:before="200"/>
        <w:bidi w:val="1"/>
      </w:pPr>
      <w:r>
        <w:rPr>
          <w:rFonts w:ascii="Vazirmatn" w:hAnsi="Vazirmatn"/>
          <w:b/>
          <w:color w:val="136F73"/>
          <w:sz w:val="25"/>
        </w:rPr>
        <w:t>چرا این‌قدر عاجل؟ (mechanism)</w:t>
      </w:r>
    </w:p>
    <w:p>
      <w:pPr>
        <w:ind w:right="340"/>
        <w:bidi w:val="1"/>
      </w:pPr>
      <w:r>
        <w:rPr>
          <w:color w:val="136F73"/>
        </w:rPr>
        <w:t xml:space="preserve">● </w:t>
      </w:r>
      <w:r>
        <w:rPr>
          <w:rFonts w:ascii="Vazirmatn" w:hAnsi="Vazirmatn"/>
        </w:rPr>
        <w:t xml:space="preserve">بدون Neutrophil، بدن </w:t>
      </w:r>
      <w:r>
        <w:rPr>
          <w:rFonts w:ascii="Vazirmatn" w:hAnsi="Vazirmatn"/>
          <w:b/>
        </w:rPr>
        <w:t>نمی‌تواند التهاب بسازد</w:t>
      </w:r>
      <w:r>
        <w:rPr>
          <w:rFonts w:ascii="Vazirmatn" w:hAnsi="Vazirmatn"/>
        </w:rPr>
        <w:t>. پس علایم معمول انتان دیده نمی‌شود: نه چرک، نه Infiltrate واضح در CXR، و گاهی نه Pyuria.</w:t>
      </w:r>
    </w:p>
    <w:p>
      <w:pPr>
        <w:ind w:right="340"/>
        <w:bidi w:val="1"/>
      </w:pPr>
      <w:r>
        <w:rPr>
          <w:color w:val="136F73"/>
        </w:rPr>
        <w:t xml:space="preserve">● </w:t>
      </w:r>
      <w:r>
        <w:rPr>
          <w:rFonts w:ascii="Vazirmatn" w:hAnsi="Vazirmatn"/>
          <w:b/>
        </w:rPr>
        <w:t>تب اکثراً تنها نشانهٔ</w:t>
      </w:r>
      <w:r>
        <w:rPr>
          <w:rFonts w:ascii="Vazirmatn" w:hAnsi="Vazirmatn"/>
        </w:rPr>
        <w:t xml:space="preserve"> یک انتان باکتریایی است که به سرعت به سپسیس می‌رسد.</w:t>
      </w:r>
    </w:p>
    <w:p>
      <w:pPr>
        <w:ind w:right="340"/>
        <w:bidi w:val="1"/>
      </w:pPr>
      <w:r>
        <w:rPr>
          <w:color w:val="136F73"/>
        </w:rPr>
        <w:t xml:space="preserve">● </w:t>
      </w:r>
      <w:r>
        <w:rPr>
          <w:rFonts w:ascii="Vazirmatn" w:hAnsi="Vazirmatn"/>
        </w:rPr>
        <w:t xml:space="preserve">باکتری‌ها اکثراً از </w:t>
      </w:r>
      <w:r>
        <w:rPr>
          <w:rFonts w:ascii="Vazirmatn" w:hAnsi="Vazirmatn"/>
          <w:b/>
        </w:rPr>
        <w:t>مخاط آسیب‌دیدهٔ</w:t>
      </w:r>
      <w:r>
        <w:rPr>
          <w:rFonts w:ascii="Vazirmatn" w:hAnsi="Vazirmatn"/>
        </w:rPr>
        <w:t xml:space="preserve"> روده و دهن، یا از </w:t>
      </w:r>
      <w:r>
        <w:rPr>
          <w:rFonts w:ascii="Vazirmatn" w:hAnsi="Vazirmatn"/>
          <w:b/>
        </w:rPr>
        <w:t>Catheter</w:t>
      </w:r>
      <w:r>
        <w:rPr>
          <w:rFonts w:ascii="Vazirmatn" w:hAnsi="Vazirmatn"/>
        </w:rPr>
        <w:t xml:space="preserve"> وارد می‌شوند.</w:t>
      </w:r>
    </w:p>
    <w:p>
      <w:pPr>
        <w:spacing w:before="200"/>
        <w:bidi w:val="1"/>
      </w:pPr>
      <w:r>
        <w:rPr>
          <w:rFonts w:ascii="Vazirmatn" w:hAnsi="Vazirmatn"/>
          <w:b/>
          <w:color w:val="136F73"/>
          <w:sz w:val="25"/>
        </w:rPr>
        <w:t>اقدام — ساعت اول</w:t>
      </w:r>
    </w:p>
    <w:p>
      <w:pPr>
        <w:ind w:right="340"/>
        <w:bidi w:val="1"/>
      </w:pPr>
      <w:r>
        <w:rPr>
          <w:b/>
          <w:color w:val="136F73"/>
        </w:rPr>
        <w:t xml:space="preserve">1. </w:t>
      </w:r>
      <w:r>
        <w:rPr>
          <w:rFonts w:ascii="Vazirmatn" w:hAnsi="Vazirmatn"/>
          <w:b/>
        </w:rPr>
        <w:t>Antibiotic وسیع‌الطیف ضد Pseudomonas، در ظرف ۶۰ دقیقه از تریاژ</w:t>
      </w:r>
      <w:r>
        <w:rPr>
          <w:rFonts w:ascii="Vazirmatn" w:hAnsi="Vazirmatn"/>
        </w:rPr>
        <w:t xml:space="preserve"> (ASCO/IDSA 2018). </w:t>
      </w:r>
      <w:r>
        <w:rPr>
          <w:rFonts w:ascii="Vazirmatn" w:hAnsi="Vazirmatn"/>
          <w:b/>
        </w:rPr>
        <w:t>منتظر نتیجهٔ CBC کامل یا کلچر نمان.</w:t>
      </w:r>
    </w:p>
    <w:p>
      <w:pPr>
        <w:ind w:right="340"/>
        <w:bidi w:val="1"/>
      </w:pPr>
      <w:r>
        <w:rPr>
          <w:b/>
          <w:color w:val="136F73"/>
        </w:rPr>
        <w:t xml:space="preserve">2. </w:t>
      </w:r>
      <w:r>
        <w:rPr>
          <w:rFonts w:ascii="Vazirmatn" w:hAnsi="Vazirmatn"/>
          <w:b/>
        </w:rPr>
        <w:t>پیش از Antibiotic، اگر تأخیر نمی‌سازد:</w:t>
      </w:r>
    </w:p>
    <w:p>
      <w:pPr>
        <w:ind w:right="340"/>
        <w:bidi w:val="1"/>
      </w:pPr>
      <w:r>
        <w:rPr>
          <w:color w:val="136F73"/>
        </w:rPr>
        <w:t xml:space="preserve">● </w:t>
      </w:r>
      <w:r>
        <w:rPr>
          <w:rFonts w:ascii="Vazirmatn" w:hAnsi="Vazirmatn"/>
          <w:b/>
        </w:rPr>
        <w:t>دو ست کلچر خون</w:t>
      </w:r>
      <w:r>
        <w:rPr>
          <w:rFonts w:ascii="Vazirmatn" w:hAnsi="Vazirmatn"/>
        </w:rPr>
        <w:t xml:space="preserve"> (یکی از Catheter اگر هست)؛</w:t>
      </w:r>
    </w:p>
    <w:p>
      <w:pPr>
        <w:ind w:right="340"/>
        <w:bidi w:val="1"/>
      </w:pPr>
      <w:r>
        <w:rPr>
          <w:color w:val="136F73"/>
        </w:rPr>
        <w:t xml:space="preserve">● </w:t>
      </w:r>
      <w:r>
        <w:rPr>
          <w:rFonts w:ascii="Vazirmatn" w:hAnsi="Vazirmatn"/>
        </w:rPr>
        <w:t>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rPr>
        <w:t>و نمونه از هر محل مشکوک.</w:t>
      </w:r>
    </w:p>
    <w:p>
      <w:pPr>
        <w:ind w:right="340"/>
        <w:bidi w:val="1"/>
      </w:pPr>
      <w:r>
        <w:rPr>
          <w:b/>
          <w:color w:val="136F73"/>
        </w:rPr>
        <w:t xml:space="preserve">3. </w:t>
      </w:r>
      <w:r>
        <w:rPr>
          <w:rFonts w:ascii="Vazirmatn" w:hAnsi="Vazirmatn"/>
          <w:b/>
        </w:rPr>
        <w:t>معاینهٔ کامل و دقیق:</w:t>
      </w:r>
      <w:r>
        <w:rPr>
          <w:rFonts w:ascii="Vazirmatn" w:hAnsi="Vazirmatn"/>
        </w:rPr>
        <w:t xml:space="preserve"> دهن، جلد، محل Catheter، ریه، بطن، و ناحیهٔ مقعد (با نگاه؛ </w:t>
      </w:r>
      <w:r>
        <w:rPr>
          <w:rFonts w:ascii="Vazirmatn" w:hAnsi="Vazirmatn"/>
          <w:b/>
        </w:rPr>
        <w:t>معاینهٔ رکتال انگشتی نکن</w:t>
      </w:r>
      <w:r>
        <w:rPr>
          <w:rFonts w:ascii="Vazirmatn" w:hAnsi="Vazirmatn"/>
        </w:rPr>
        <w:t>).</w:t>
      </w:r>
    </w:p>
    <w:p>
      <w:pPr>
        <w:bidi w:val="1"/>
      </w:pPr>
      <w:r>
        <w:rPr>
          <w:rFonts w:ascii="Vazirmatn" w:hAnsi="Vazirmatn"/>
          <w:i/>
        </w:rPr>
        <w:t>(منبع اولیهٔ این نکته خوانده نشد → SD-49.)</w:t>
      </w:r>
    </w:p>
    <w:p>
      <w:pPr>
        <w:ind w:right="340"/>
        <w:bidi w:val="1"/>
      </w:pPr>
      <w:r>
        <w:rPr>
          <w:b/>
          <w:color w:val="136F73"/>
        </w:rPr>
        <w:t xml:space="preserve">4. </w:t>
      </w:r>
      <w:r>
        <w:rPr>
          <w:rFonts w:ascii="Vazirmatn" w:hAnsi="Vazirmatn"/>
          <w:b/>
        </w:rPr>
        <w:t>Sepsis و شوک؟</w:t>
      </w:r>
      <w:r>
        <w:rPr>
          <w:rFonts w:ascii="Vazirmatn" w:hAnsi="Vazirmatn"/>
        </w:rPr>
        <w:t xml:space="preserve"> → فصل ۶۷ (مایع و Vasopressor).</w:t>
      </w:r>
    </w:p>
    <w:p>
      <w:pPr>
        <w:bidi w:val="1"/>
      </w:pPr>
      <w:r>
        <w:rPr>
          <w:rFonts w:ascii="Vazirmatn" w:hAnsi="Vazirmatn"/>
          <w:b/>
        </w:rPr>
        <w:t>انتخاب Antibiotic:</w:t>
      </w:r>
    </w:p>
    <w:p>
      <w:pPr>
        <w:ind w:right="340"/>
        <w:bidi w:val="1"/>
      </w:pPr>
      <w:r>
        <w:rPr>
          <w:color w:val="136F73"/>
        </w:rPr>
        <w:t xml:space="preserve">● </w:t>
      </w:r>
      <w:r>
        <w:rPr>
          <w:rFonts w:ascii="Vazirmatn" w:hAnsi="Vazirmatn"/>
        </w:rPr>
        <w:t xml:space="preserve">IDSA یک </w:t>
      </w:r>
      <w:r>
        <w:rPr>
          <w:rFonts w:ascii="Vazirmatn" w:hAnsi="Vazirmatn"/>
          <w:b/>
        </w:rPr>
        <w:t>Beta-lactam ضد Pseudomonas</w:t>
      </w:r>
      <w:r>
        <w:rPr>
          <w:rFonts w:ascii="Vazirmatn" w:hAnsi="Vazirmatn"/>
        </w:rPr>
        <w:t xml:space="preserve"> را به تنهایی توصیه می‌کند: </w:t>
      </w:r>
      <w:r>
        <w:rPr>
          <w:rFonts w:ascii="Vazirmatn" w:hAnsi="Vazirmatn"/>
          <w:b/>
        </w:rPr>
        <w:t>Cefepime</w:t>
      </w:r>
      <w:r>
        <w:rPr>
          <w:rFonts w:ascii="Vazirmatn" w:hAnsi="Vazirmatn"/>
        </w:rPr>
        <w:t xml:space="preserve">، </w:t>
      </w:r>
      <w:r>
        <w:rPr>
          <w:rFonts w:ascii="Vazirmatn" w:hAnsi="Vazirmatn"/>
          <w:b/>
        </w:rPr>
        <w:t>Piperacillin-tazobactam</w:t>
      </w:r>
      <w:r>
        <w:rPr>
          <w:rFonts w:ascii="Vazirmatn" w:hAnsi="Vazirmatn"/>
        </w:rPr>
        <w:t xml:space="preserve">، یا </w:t>
      </w:r>
      <w:r>
        <w:rPr>
          <w:rFonts w:ascii="Vazirmatn" w:hAnsi="Vazirmatn"/>
          <w:b/>
        </w:rPr>
        <w:t>Meropenem</w:t>
      </w:r>
      <w:r>
        <w:rPr>
          <w:rFonts w:ascii="Vazirmatn" w:hAnsi="Vazirmatn"/>
        </w:rPr>
        <w:t>.</w:t>
      </w:r>
    </w:p>
    <w:p>
      <w:pPr>
        <w:ind w:right="340"/>
        <w:bidi w:val="1"/>
      </w:pPr>
      <w:r>
        <w:rPr>
          <w:color w:val="136F73"/>
        </w:rPr>
        <w:t xml:space="preserve">● </w:t>
      </w:r>
      <w:r>
        <w:rPr>
          <w:rFonts w:ascii="Vazirmatn" w:hAnsi="Vazirmatn"/>
        </w:rPr>
        <w:t>Vancomycin به طور روتین لازم نیست. فقط در حالات خاص اضافه می‌شود: شوک، انتان Catheter، انتان جلد، یا پنومونی.</w:t>
      </w:r>
    </w:p>
    <w:p>
      <w:pPr>
        <w:ind w:right="340"/>
        <w:bidi w:val="1"/>
      </w:pPr>
      <w:r>
        <w:rPr>
          <w:color w:val="136F73"/>
        </w:rPr>
        <w:t xml:space="preserve">● </w:t>
      </w:r>
      <w:r>
        <w:rPr>
          <w:rFonts w:ascii="Vazirmatn" w:hAnsi="Vazirmatn"/>
          <w:b/>
        </w:rPr>
        <w:t>دوزها و نسخهٔ نهایی باید با رهنمود محلی مقاومت میکروبی شفاخانهٔ تو مطابق باشد.</w:t>
      </w:r>
      <w:r>
        <w:rPr>
          <w:rFonts w:ascii="Vazirmatn" w:hAnsi="Vazirmatn"/>
        </w:rPr>
        <w:t xml:space="preserve"> رژیم دقیق این فصل از منبع اولیهٔ IDSA مستقیم خوانده نشد → SD-49. دوزها در فصل ۶۷ تأیید می‌شوند.</w:t>
      </w:r>
    </w:p>
    <w:p>
      <w:pPr>
        <w:bidi w:val="1"/>
      </w:pPr>
      <w:r>
        <w:rPr>
          <w:rFonts w:ascii="Vazirmatn" w:hAnsi="Vazirmatn"/>
          <w:b/>
        </w:rPr>
        <w:t>مریض کم‌خطر:</w:t>
      </w:r>
      <w:r>
        <w:rPr>
          <w:rFonts w:ascii="Vazirmatn" w:hAnsi="Vazirmatn"/>
        </w:rPr>
        <w:t xml:space="preserve"> مریضانی که بعد از Chemotherapy تومور جامد Neutropenia کوتاه‌مدت دارند، ثابت هستند و مراقبت خوب دارند، شاید با Antibiotic فمی سرپایی اهتمام شوند (ASCO/IDSA 2018، با Score خطر مثل MASCC). </w:t>
      </w:r>
      <w:r>
        <w:rPr>
          <w:rFonts w:ascii="Vazirmatn" w:hAnsi="Vazirmatn"/>
          <w:b/>
        </w:rPr>
        <w:t>اما مریضی مثل فریده، که علت Neutropenia او هنوز نامعلوم است، کم‌خطر نیست.</w:t>
      </w:r>
      <w:r>
        <w:rPr>
          <w:rFonts w:ascii="Vazirmatn" w:hAnsi="Vazirmatn"/>
        </w:rPr>
        <w:t xml:space="preserve"> او بستری می‌شود.</w:t>
      </w:r>
    </w:p>
    <w:p>
      <w:pPr>
        <w:bidi w:val="1"/>
      </w:pPr>
      <w:r>
        <w:rPr>
          <w:rFonts w:ascii="Vazirmatn" w:hAnsi="Vazirmatn"/>
        </w:rPr>
        <w:t xml:space="preserve">⚠️ </w:t>
      </w:r>
      <w:r>
        <w:rPr>
          <w:rFonts w:ascii="Vazirmatn" w:hAnsi="Vazirmatn"/>
          <w:b/>
        </w:rPr>
        <w:t>دام: «تب دارد ولی خوب به نظر می‌رسد.»</w:t>
      </w:r>
      <w:r>
        <w:rPr>
          <w:rFonts w:ascii="Vazirmatn" w:hAnsi="Vazirmatn"/>
        </w:rPr>
        <w:t xml:space="preserve"> مریض Neutropenic ساعت‌ها خوب به نظر می‌رسد و بعد ناگهان شوک می‌کند. </w:t>
      </w:r>
      <w:r>
        <w:rPr>
          <w:rFonts w:ascii="Vazirmatn" w:hAnsi="Vazirmatn"/>
          <w:b/>
        </w:rPr>
        <w:t>تصمیم را با ANC بگیر، نه با ظاهر.</w:t>
      </w:r>
    </w:p>
    <w:p>
      <w:pPr>
        <w:bidi w:val="1"/>
      </w:pPr>
      <w:r>
        <w:rPr>
          <w:rFonts w:ascii="Vazirmatn" w:hAnsi="Vazirmatn"/>
        </w:rPr>
        <w:t xml:space="preserve">⚠️ </w:t>
      </w:r>
      <w:r>
        <w:rPr>
          <w:rFonts w:ascii="Vazirmatn" w:hAnsi="Vazirmatn"/>
          <w:b/>
        </w:rPr>
        <w:t>دام: Paracetamol و وقت فردا.</w:t>
      </w:r>
      <w:r>
        <w:rPr>
          <w:rFonts w:ascii="Vazirmatn" w:hAnsi="Vazirmatn"/>
        </w:rPr>
        <w:t xml:space="preserve"> Paracetamol تب را پنهان می‌کند، ولی باکتری را نمی‌کشد.</w:t>
      </w:r>
    </w:p>
    <w:p>
      <w:pPr>
        <w:bidi w:val="1"/>
      </w:pPr>
      <w:r>
        <w:rPr>
          <w:color w:val="B8913A"/>
        </w:rPr>
        <w:t>❖ ❖ ❖</w:t>
      </w:r>
    </w:p>
    <w:p>
      <w:pPr>
        <w:spacing w:before="280"/>
        <w:bidi w:val="1"/>
      </w:pPr>
      <w:r>
        <w:rPr>
          <w:rFonts w:ascii="Vazirmatn" w:hAnsi="Vazirmatn"/>
          <w:b/>
          <w:color w:val="0F2744"/>
          <w:sz w:val="29"/>
        </w:rPr>
        <w:t>۳. Leukaemia حاد — شناختن و فرستادن فوری</w:t>
      </w:r>
    </w:p>
    <w:p>
      <w:pPr>
        <w:spacing w:before="200"/>
        <w:bidi w:val="1"/>
      </w:pPr>
      <w:r>
        <w:rPr>
          <w:rFonts w:ascii="Vazirmatn" w:hAnsi="Vazirmatn"/>
          <w:b/>
          <w:color w:val="136F73"/>
          <w:sz w:val="25"/>
        </w:rPr>
        <w:t>mechanism</w:t>
      </w:r>
    </w:p>
    <w:p>
      <w:pPr>
        <w:bidi w:val="1"/>
      </w:pPr>
      <w:r>
        <w:rPr>
          <w:rFonts w:ascii="Vazirmatn" w:hAnsi="Vazirmatn"/>
        </w:rPr>
        <w:t>یک حجرهٔ نارس (Blast) در مغز استخوان جهش پیدا کرده است. بدون پخته شدن تکثر می‌کند و مغز استخوان را اشغال می‌کند. نتیجه:</w:t>
      </w:r>
    </w:p>
    <w:p>
      <w:pPr>
        <w:ind w:right="340"/>
        <w:bidi w:val="1"/>
      </w:pPr>
      <w:r>
        <w:rPr>
          <w:color w:val="136F73"/>
        </w:rPr>
        <w:t xml:space="preserve">● </w:t>
      </w:r>
      <w:r>
        <w:rPr>
          <w:rFonts w:ascii="Vazirmatn" w:hAnsi="Vazirmatn"/>
        </w:rPr>
        <w:t>Pancytopenia (یا WBC بسیار بلند از Blastها)؛</w:t>
      </w:r>
    </w:p>
    <w:p>
      <w:pPr>
        <w:ind w:right="340"/>
        <w:bidi w:val="1"/>
      </w:pPr>
      <w:r>
        <w:rPr>
          <w:color w:val="136F73"/>
        </w:rPr>
        <w:t xml:space="preserve">● </w:t>
      </w:r>
      <w:r>
        <w:rPr>
          <w:rFonts w:ascii="Vazirmatn" w:hAnsi="Vazirmatn"/>
        </w:rPr>
        <w:t xml:space="preserve">و گاهی </w:t>
      </w:r>
      <w:r>
        <w:rPr>
          <w:rFonts w:ascii="Vazirmatn" w:hAnsi="Vazirmatn"/>
          <w:b/>
        </w:rPr>
        <w:t>ارتشاح</w:t>
      </w:r>
      <w:r>
        <w:rPr>
          <w:rFonts w:ascii="Vazirmatn" w:hAnsi="Vazirmatn"/>
        </w:rPr>
        <w:t>: بیره (به ویژه در انواع Monocytic)، جلد، CNS، یا طحال.</w:t>
      </w:r>
    </w:p>
    <w:p>
      <w:pPr>
        <w:spacing w:before="200"/>
        <w:bidi w:val="1"/>
      </w:pPr>
      <w:r>
        <w:rPr>
          <w:rFonts w:ascii="Vazirmatn" w:hAnsi="Vazirmatn"/>
          <w:b/>
          <w:color w:val="136F73"/>
          <w:sz w:val="25"/>
        </w:rPr>
        <w:t>سرنخ‌ها</w:t>
      </w:r>
    </w:p>
    <w:p>
      <w:pPr>
        <w:ind w:right="340"/>
        <w:bidi w:val="1"/>
      </w:pPr>
      <w:r>
        <w:rPr>
          <w:color w:val="136F73"/>
        </w:rPr>
        <w:t xml:space="preserve">● </w:t>
      </w:r>
      <w:r>
        <w:rPr>
          <w:rFonts w:ascii="Vazirmatn" w:hAnsi="Vazirmatn"/>
        </w:rPr>
        <w:t xml:space="preserve">Pancytopenia یا WBC بسیار بلند، با </w:t>
      </w:r>
      <w:r>
        <w:rPr>
          <w:rFonts w:ascii="Vazirmatn" w:hAnsi="Vazirmatn"/>
          <w:b/>
        </w:rPr>
        <w:t>Blast در لام</w:t>
      </w:r>
      <w:r>
        <w:rPr>
          <w:rFonts w:ascii="Vazirmatn" w:hAnsi="Vazirmatn"/>
        </w:rPr>
        <w:t>.</w:t>
      </w:r>
    </w:p>
    <w:p>
      <w:pPr>
        <w:ind w:right="340"/>
        <w:bidi w:val="1"/>
      </w:pPr>
      <w:r>
        <w:rPr>
          <w:color w:val="136F73"/>
        </w:rPr>
        <w:t xml:space="preserve">● </w:t>
      </w:r>
      <w:r>
        <w:rPr>
          <w:rFonts w:ascii="Vazirmatn" w:hAnsi="Vazirmatn"/>
        </w:rPr>
        <w:t>علایم چند هفته‌ای: خستگی، انتان، خون‌ریزی.</w:t>
      </w:r>
    </w:p>
    <w:p>
      <w:pPr>
        <w:ind w:right="340"/>
        <w:bidi w:val="1"/>
      </w:pPr>
      <w:r>
        <w:rPr>
          <w:color w:val="136F73"/>
        </w:rPr>
        <w:t xml:space="preserve">● </w:t>
      </w:r>
      <w:r>
        <w:rPr>
          <w:rFonts w:ascii="Vazirmatn" w:hAnsi="Vazirmatn"/>
          <w:b/>
        </w:rPr>
        <w:t>درد استخوان</w:t>
      </w:r>
      <w:r>
        <w:rPr>
          <w:rFonts w:ascii="Vazirmatn" w:hAnsi="Vazirmatn"/>
        </w:rPr>
        <w:t>، به ویژه در اطفال (ALL).</w:t>
      </w:r>
    </w:p>
    <w:p>
      <w:pPr>
        <w:ind w:right="340"/>
        <w:bidi w:val="1"/>
      </w:pPr>
      <w:r>
        <w:rPr>
          <w:color w:val="136F73"/>
        </w:rPr>
        <w:t xml:space="preserve">● </w:t>
      </w:r>
      <w:r>
        <w:rPr>
          <w:rFonts w:ascii="Vazirmatn" w:hAnsi="Vazirmatn"/>
        </w:rPr>
        <w:t>عقدات بزرگ و Splenomegaly (بیشتر در ALL).</w:t>
      </w:r>
    </w:p>
    <w:p>
      <w:pPr>
        <w:bidi w:val="1"/>
      </w:pPr>
      <w:r>
        <w:rPr>
          <w:rFonts w:ascii="Vazirmatn" w:hAnsi="Vazirmatn"/>
          <w:b/>
        </w:rPr>
        <w:t>یک Blast در لام یک مریض بزرگسال = ارجاع همان روز به هماتولوژی.</w:t>
      </w:r>
    </w:p>
    <w:p>
      <w:pPr>
        <w:spacing w:before="200"/>
        <w:bidi w:val="1"/>
      </w:pPr>
      <w:r>
        <w:rPr>
          <w:rFonts w:ascii="Vazirmatn" w:hAnsi="Vazirmatn"/>
          <w:b/>
          <w:color w:val="136F73"/>
          <w:sz w:val="25"/>
        </w:rPr>
        <w:t>سه عاجل Leukaemia که داکتر داخله باید بشناسد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عاجل</w:t>
            </w:r>
          </w:p>
        </w:tc>
        <w:tc>
          <w:tcPr>
            <w:tcW w:type="dxa" w:w="2578"/>
            <w:shd w:val="clear" w:fill="136f73"/>
          </w:tcPr>
          <w:p>
            <w:pPr>
              <w:bidi w:val="1"/>
            </w:pPr>
            <w:r/>
            <w:r>
              <w:rPr>
                <w:b/>
                <w:color w:val="FFFFFF"/>
                <w:sz w:val="19"/>
              </w:rPr>
              <w:t>mechanism</w:t>
            </w:r>
          </w:p>
        </w:tc>
        <w:tc>
          <w:tcPr>
            <w:tcW w:type="dxa" w:w="2578"/>
            <w:shd w:val="clear" w:fill="136f73"/>
          </w:tcPr>
          <w:p>
            <w:pPr>
              <w:bidi w:val="1"/>
            </w:pPr>
            <w:r/>
            <w:r>
              <w:rPr>
                <w:b/>
                <w:color w:val="FFFFFF"/>
                <w:sz w:val="19"/>
              </w:rPr>
              <w:t>سرنخ</w:t>
            </w:r>
          </w:p>
        </w:tc>
        <w:tc>
          <w:tcPr>
            <w:tcW w:type="dxa" w:w="2578"/>
            <w:shd w:val="clear" w:fill="136f73"/>
          </w:tcPr>
          <w:p>
            <w:pPr>
              <w:bidi w:val="1"/>
            </w:pPr>
            <w:r/>
            <w:r>
              <w:rPr>
                <w:b/>
                <w:color w:val="FFFFFF"/>
                <w:sz w:val="19"/>
              </w:rPr>
              <w:t>اقدام اول</w:t>
            </w:r>
          </w:p>
        </w:tc>
      </w:tr>
      <w:tr>
        <w:tc>
          <w:tcPr>
            <w:tcW w:type="dxa" w:w="2578"/>
          </w:tcPr>
          <w:p>
            <w:pPr>
              <w:bidi w:val="1"/>
            </w:pPr>
            <w:r>
              <w:rPr>
                <w:sz w:val="18"/>
              </w:rPr>
            </w:r>
            <w:r>
              <w:rPr>
                <w:rFonts w:ascii="Vazirmatn" w:hAnsi="Vazirmatn"/>
                <w:b/>
                <w:sz w:val="18"/>
              </w:rPr>
              <w:t>Leukostasis</w:t>
            </w:r>
          </w:p>
        </w:tc>
        <w:tc>
          <w:tcPr>
            <w:tcW w:type="dxa" w:w="2578"/>
          </w:tcPr>
          <w:p>
            <w:pPr>
              <w:bidi w:val="1"/>
            </w:pPr>
            <w:r>
              <w:rPr>
                <w:sz w:val="18"/>
              </w:rPr>
            </w:r>
            <w:r>
              <w:rPr>
                <w:rFonts w:ascii="Vazirmatn" w:hAnsi="Vazirmatn"/>
                <w:sz w:val="18"/>
              </w:rPr>
              <w:t>Blastهای زیاد (WBC بسیار بلند) خون را غلیظ می‌کنند و مویرگ‌ها را مسدود می‌کنند</w:t>
            </w:r>
          </w:p>
        </w:tc>
        <w:tc>
          <w:tcPr>
            <w:tcW w:type="dxa" w:w="2578"/>
          </w:tcPr>
          <w:p>
            <w:pPr>
              <w:bidi w:val="1"/>
            </w:pPr>
            <w:r>
              <w:rPr>
                <w:sz w:val="18"/>
              </w:rPr>
            </w:r>
            <w:r>
              <w:rPr>
                <w:rFonts w:ascii="Vazirmatn" w:hAnsi="Vazirmatn"/>
                <w:sz w:val="18"/>
              </w:rPr>
              <w:t>نفس‌تنگی، Hypoxia، سردردی، تشوش شعور، اختلال دید</w:t>
            </w:r>
          </w:p>
        </w:tc>
        <w:tc>
          <w:tcPr>
            <w:tcW w:type="dxa" w:w="2578"/>
          </w:tcPr>
          <w:p>
            <w:pPr>
              <w:bidi w:val="1"/>
            </w:pPr>
            <w:r>
              <w:rPr>
                <w:sz w:val="18"/>
              </w:rPr>
            </w:r>
            <w:r>
              <w:rPr>
                <w:rFonts w:ascii="Vazirmatn" w:hAnsi="Vazirmatn"/>
                <w:sz w:val="18"/>
              </w:rPr>
              <w:t xml:space="preserve">مایع؛ </w:t>
            </w:r>
            <w:r>
              <w:rPr>
                <w:rFonts w:ascii="Vazirmatn" w:hAnsi="Vazirmatn"/>
                <w:b/>
                <w:sz w:val="18"/>
              </w:rPr>
              <w:t>ترانسفیوژن کریوهٔ سرخ را به تأخیر بینداز یا با احتیاط بده</w:t>
            </w:r>
            <w:r>
              <w:rPr>
                <w:rFonts w:ascii="Vazirmatn" w:hAnsi="Vazirmatn"/>
                <w:sz w:val="18"/>
              </w:rPr>
              <w:t xml:space="preserve"> (غلظت را بیشتر می‌کند)؛ سایتوریداکشن فوری توسط متخصص. حدود دقیق WBC → SD-49</w:t>
            </w:r>
          </w:p>
        </w:tc>
      </w:tr>
      <w:tr>
        <w:tc>
          <w:tcPr>
            <w:tcW w:type="dxa" w:w="2578"/>
          </w:tcPr>
          <w:p>
            <w:pPr>
              <w:bidi w:val="1"/>
            </w:pPr>
            <w:r>
              <w:rPr>
                <w:sz w:val="18"/>
              </w:rPr>
            </w:r>
            <w:r>
              <w:rPr>
                <w:rFonts w:ascii="Vazirmatn" w:hAnsi="Vazirmatn"/>
                <w:b/>
                <w:sz w:val="18"/>
              </w:rPr>
              <w:t>Tumour lysis syndrome</w:t>
            </w:r>
          </w:p>
        </w:tc>
        <w:tc>
          <w:tcPr>
            <w:tcW w:type="dxa" w:w="2578"/>
          </w:tcPr>
          <w:p>
            <w:pPr>
              <w:bidi w:val="1"/>
            </w:pPr>
            <w:r>
              <w:rPr>
                <w:sz w:val="18"/>
              </w:rPr>
            </w:r>
            <w:r>
              <w:rPr>
                <w:rFonts w:ascii="Vazirmatn" w:hAnsi="Vazirmatn"/>
                <w:sz w:val="18"/>
              </w:rPr>
              <w:t xml:space="preserve">حجرات سرطانی زیاد می‌میرند (خودبه‌خود یا با تداوی) → </w:t>
            </w:r>
            <w:r>
              <w:rPr>
                <w:rFonts w:ascii="Vazirmatn" w:hAnsi="Vazirmatn"/>
                <w:b/>
                <w:sz w:val="18"/>
              </w:rPr>
              <w:t>Potassium، Phosphate و Uric acid بلند، Calcium پایین</w:t>
            </w:r>
          </w:p>
        </w:tc>
        <w:tc>
          <w:tcPr>
            <w:tcW w:type="dxa" w:w="2578"/>
          </w:tcPr>
          <w:p>
            <w:pPr>
              <w:bidi w:val="1"/>
            </w:pPr>
            <w:r>
              <w:rPr>
                <w:sz w:val="18"/>
              </w:rPr>
            </w:r>
            <w:r>
              <w:rPr>
                <w:rFonts w:ascii="Vazirmatn" w:hAnsi="Vazirmatn"/>
                <w:sz w:val="18"/>
              </w:rPr>
              <w:t>AKI، Arrhythmia، تشنج</w:t>
            </w:r>
          </w:p>
        </w:tc>
        <w:tc>
          <w:tcPr>
            <w:tcW w:type="dxa" w:w="2578"/>
          </w:tcPr>
          <w:p>
            <w:pPr>
              <w:bidi w:val="1"/>
            </w:pPr>
            <w:r>
              <w:rPr>
                <w:sz w:val="18"/>
              </w:rPr>
            </w:r>
            <w:r>
              <w:rPr>
                <w:rFonts w:ascii="Vazirmatn" w:hAnsi="Vazirmatn"/>
                <w:sz w:val="18"/>
              </w:rPr>
              <w:t>مایع زیاد؛ نظارت الکترولیت‌ها (فصل ۴۲)؛ Allopurinol یا Rasburicase توسط متخصص (</w:t>
            </w:r>
            <w:r>
              <w:rPr>
                <w:rFonts w:ascii="Vazirmatn" w:hAnsi="Vazirmatn"/>
                <w:b/>
                <w:sz w:val="18"/>
              </w:rPr>
              <w:t>Rasburicase در کمبود G6PD منع است</w:t>
            </w:r>
            <w:r>
              <w:rPr>
                <w:rFonts w:ascii="Vazirmatn" w:hAnsi="Vazirmatn"/>
                <w:sz w:val="18"/>
              </w:rPr>
              <w:t xml:space="preserve"> — فصل ۶۲). دوزها → SD-49</w:t>
            </w:r>
          </w:p>
        </w:tc>
      </w:tr>
    </w:tbl>
    <w:p>
      <w:pPr>
        <w:bidi w:val="1"/>
      </w:pPr>
      <w:r>
        <w:rPr>
          <w:rFonts w:ascii="Vazirmatn" w:hAnsi="Vazirmatn"/>
          <w:b/>
        </w:rPr>
        <w:t>فریده:</w:t>
      </w:r>
    </w:p>
    <w:p>
      <w:pPr>
        <w:ind w:right="340"/>
        <w:bidi w:val="1"/>
      </w:pPr>
      <w:r>
        <w:rPr>
          <w:color w:val="136F73"/>
        </w:rPr>
        <w:t xml:space="preserve">● </w:t>
      </w:r>
      <w:r>
        <w:rPr>
          <w:rFonts w:ascii="Vazirmatn" w:hAnsi="Vazirmatn"/>
        </w:rPr>
        <w:t>Antibiotic در ظرف یک ساعت شروع شد.</w:t>
      </w:r>
    </w:p>
    <w:p>
      <w:pPr>
        <w:ind w:right="340"/>
        <w:bidi w:val="1"/>
      </w:pPr>
      <w:r>
        <w:rPr>
          <w:color w:val="136F73"/>
        </w:rPr>
        <w:t xml:space="preserve">● </w:t>
      </w:r>
      <w:r>
        <w:rPr>
          <w:rFonts w:ascii="Vazirmatn" w:hAnsi="Vazirmatn"/>
        </w:rPr>
        <w:t xml:space="preserve">لام </w:t>
      </w:r>
      <w:r>
        <w:rPr>
          <w:rFonts w:ascii="Vazirmatn" w:hAnsi="Vazirmatn"/>
          <w:b/>
        </w:rPr>
        <w:t>Blastهای پرگرانول</w:t>
      </w:r>
      <w:r>
        <w:rPr>
          <w:rFonts w:ascii="Vazirmatn" w:hAnsi="Vazirmatn"/>
        </w:rPr>
        <w:t xml:space="preserve"> نشان داد، و Fibrinogen پایین بود.</w:t>
      </w:r>
    </w:p>
    <w:p>
      <w:pPr>
        <w:ind w:right="340"/>
        <w:bidi w:val="1"/>
      </w:pPr>
      <w:r>
        <w:rPr>
          <w:color w:val="136F73"/>
        </w:rPr>
        <w:t xml:space="preserve">● </w:t>
      </w:r>
      <w:r>
        <w:rPr>
          <w:rFonts w:ascii="Vazirmatn" w:hAnsi="Vazirmatn"/>
        </w:rPr>
        <w:t xml:space="preserve">شک به </w:t>
      </w:r>
      <w:r>
        <w:rPr>
          <w:rFonts w:ascii="Vazirmatn" w:hAnsi="Vazirmatn"/>
          <w:b/>
        </w:rPr>
        <w:t>APL</w:t>
      </w:r>
      <w:r>
        <w:rPr>
          <w:rFonts w:ascii="Vazirmatn" w:hAnsi="Vazirmatn"/>
        </w:rPr>
        <w:t xml:space="preserve"> کافی بود: ATRA توسط تیم هماتولوژی همان شب شروع شد و DIC با فرآورده‌های خون اصلاح شد.</w:t>
      </w:r>
    </w:p>
    <w:p>
      <w:pPr>
        <w:ind w:right="340"/>
        <w:bidi w:val="1"/>
      </w:pPr>
      <w:r>
        <w:rPr>
          <w:color w:val="136F73"/>
        </w:rPr>
        <w:t xml:space="preserve">● </w:t>
      </w:r>
      <w:r>
        <w:rPr>
          <w:rFonts w:ascii="Vazirmatn" w:hAnsi="Vazirmatn"/>
        </w:rPr>
        <w:t xml:space="preserve">APL، که روزگاری یکی از کشنده‌ترین Leukaemiaها بود، امروز با تداوی عاجل و درست یکی از </w:t>
      </w:r>
      <w:r>
        <w:rPr>
          <w:rFonts w:ascii="Vazirmatn" w:hAnsi="Vazirmatn"/>
          <w:b/>
        </w:rPr>
        <w:t>قابل علاج‌ترین</w:t>
      </w:r>
      <w:r>
        <w:rPr>
          <w:rFonts w:ascii="Vazirmatn" w:hAnsi="Vazirmatn"/>
        </w:rPr>
        <w:t xml:space="preserve"> است. </w:t>
      </w:r>
      <w:r>
        <w:rPr>
          <w:rFonts w:ascii="Vazirmatn" w:hAnsi="Vazirmatn"/>
          <w:b/>
        </w:rPr>
        <w:t>مرگ آن اکثراً در روزهای اول و از خونریزی است. همین دلیل عاجل بودن آن است.</w:t>
      </w:r>
    </w:p>
    <w:p>
      <w:pPr>
        <w:bidi w:val="1"/>
      </w:pPr>
      <w:r>
        <w:rPr>
          <w:color w:val="B8913A"/>
        </w:rPr>
        <w:t>❖ ❖ ❖</w:t>
      </w:r>
    </w:p>
    <w:p>
      <w:pPr>
        <w:spacing w:before="280"/>
        <w:bidi w:val="1"/>
      </w:pPr>
      <w:r>
        <w:rPr>
          <w:rFonts w:ascii="Vazirmatn" w:hAnsi="Vazirmatn"/>
          <w:b/>
          <w:color w:val="0F2744"/>
          <w:sz w:val="29"/>
        </w:rPr>
        <w:t>۴. Leukaemia مزمن — مختصر</w:t>
      </w:r>
    </w:p>
    <w:p>
      <w:pPr>
        <w:ind w:right="340"/>
        <w:bidi w:val="1"/>
      </w:pPr>
      <w:r>
        <w:rPr>
          <w:color w:val="136F73"/>
        </w:rPr>
        <w:t xml:space="preserve">● </w:t>
      </w:r>
      <w:r>
        <w:rPr>
          <w:rFonts w:ascii="Vazirmatn" w:hAnsi="Vazirmatn"/>
          <w:b/>
        </w:rPr>
        <w:t>CML:</w:t>
      </w:r>
    </w:p>
    <w:p>
      <w:pPr>
        <w:ind w:right="340"/>
        <w:bidi w:val="1"/>
      </w:pPr>
      <w:r>
        <w:rPr>
          <w:color w:val="136F73"/>
        </w:rPr>
        <w:t xml:space="preserve">● </w:t>
      </w:r>
      <w:r>
        <w:rPr>
          <w:rFonts w:ascii="Vazirmatn" w:hAnsi="Vazirmatn"/>
        </w:rPr>
        <w:t>WBC بسیار بلند با تمام مراحل پخته شدن Neutrophil (نه فقط Blast)؛</w:t>
      </w:r>
    </w:p>
    <w:p>
      <w:pPr>
        <w:ind w:right="340"/>
        <w:bidi w:val="1"/>
      </w:pPr>
      <w:r>
        <w:rPr>
          <w:color w:val="136F73"/>
        </w:rPr>
        <w:t xml:space="preserve">● </w:t>
      </w:r>
      <w:r>
        <w:rPr>
          <w:rFonts w:ascii="Vazirmatn" w:hAnsi="Vazirmatn"/>
          <w:b/>
        </w:rPr>
        <w:t>Basophilia</w:t>
      </w:r>
      <w:r>
        <w:rPr>
          <w:rFonts w:ascii="Vazirmatn" w:hAnsi="Vazirmatn"/>
        </w:rPr>
        <w:t>؛</w:t>
      </w:r>
    </w:p>
    <w:p>
      <w:pPr>
        <w:ind w:right="340"/>
        <w:bidi w:val="1"/>
      </w:pPr>
      <w:r>
        <w:rPr>
          <w:color w:val="136F73"/>
        </w:rPr>
        <w:t xml:space="preserve">● </w:t>
      </w:r>
      <w:r>
        <w:rPr>
          <w:rFonts w:ascii="Vazirmatn" w:hAnsi="Vazirmatn"/>
          <w:b/>
        </w:rPr>
        <w:t>طحال بسیار بزرگ</w:t>
      </w:r>
      <w:r>
        <w:rPr>
          <w:rFonts w:ascii="Vazirmatn" w:hAnsi="Vazirmatn"/>
        </w:rPr>
        <w:t xml:space="preserve"> (فصل ۶۰)؛</w:t>
      </w:r>
    </w:p>
    <w:p>
      <w:pPr>
        <w:ind w:right="340"/>
        <w:bidi w:val="1"/>
      </w:pPr>
      <w:r>
        <w:rPr>
          <w:color w:val="136F73"/>
        </w:rPr>
        <w:t xml:space="preserve">● </w:t>
      </w:r>
      <w:r>
        <w:rPr>
          <w:rFonts w:ascii="Vazirmatn" w:hAnsi="Vazirmatn"/>
        </w:rPr>
        <w:t xml:space="preserve">تشخیص با </w:t>
      </w:r>
      <w:r>
        <w:rPr>
          <w:rFonts w:ascii="Vazirmatn" w:hAnsi="Vazirmatn"/>
          <w:b/>
        </w:rPr>
        <w:t>BCR-ABL1</w:t>
      </w:r>
      <w:r>
        <w:rPr>
          <w:rFonts w:ascii="Vazirmatn" w:hAnsi="Vazirmatn"/>
        </w:rPr>
        <w:t xml:space="preserve"> (کروموزوم Philadelphia)؛</w:t>
      </w:r>
    </w:p>
    <w:p>
      <w:pPr>
        <w:ind w:right="340"/>
        <w:bidi w:val="1"/>
      </w:pPr>
      <w:r>
        <w:rPr>
          <w:color w:val="136F73"/>
        </w:rPr>
        <w:t xml:space="preserve">● </w:t>
      </w:r>
      <w:r>
        <w:rPr>
          <w:rFonts w:ascii="Vazirmatn" w:hAnsi="Vazirmatn"/>
        </w:rPr>
        <w:t>تداوی با مهارکننده‌های Tyrosine kinase (Imatinib و مانند آن) توسط متخصص، که پیش‌بینی را کاملاً تغییر داده است.</w:t>
      </w:r>
    </w:p>
    <w:p>
      <w:pPr>
        <w:ind w:right="340"/>
        <w:bidi w:val="1"/>
      </w:pPr>
      <w:r>
        <w:rPr>
          <w:color w:val="136F73"/>
        </w:rPr>
        <w:t xml:space="preserve">● </w:t>
      </w:r>
      <w:r>
        <w:rPr>
          <w:rFonts w:ascii="Vazirmatn" w:hAnsi="Vazirmatn"/>
          <w:b/>
        </w:rPr>
        <w:t>CLL:</w:t>
      </w:r>
      <w:r>
        <w:rPr>
          <w:rFonts w:ascii="Vazirmatn" w:hAnsi="Vazirmatn"/>
        </w:rPr>
        <w:t xml:space="preserve"> Lymphocytosis پایدار در مسن → فصل ۶۵.</w:t>
      </w:r>
    </w:p>
    <w:p>
      <w:pPr>
        <w:bidi w:val="1"/>
      </w:pPr>
      <w:r>
        <w:rPr>
          <w:rFonts w:ascii="Vazirmatn" w:hAnsi="Vazirmatn"/>
          <w:b/>
        </w:rPr>
        <w:t>فرق Leukaemoid reaction از CML:</w:t>
      </w:r>
      <w:r>
        <w:rPr>
          <w:rFonts w:ascii="Vazirmatn" w:hAnsi="Vazirmatn"/>
        </w:rPr>
        <w:t xml:space="preserve"> WBC بلند از یک انتان شدید یا التهاب (Leukaemoid) با </w:t>
      </w:r>
      <w:r>
        <w:rPr>
          <w:rFonts w:ascii="Vazirmatn" w:hAnsi="Vazirmatn"/>
          <w:b/>
        </w:rPr>
        <w:t>رفع علت</w:t>
      </w:r>
      <w:r>
        <w:rPr>
          <w:rFonts w:ascii="Vazirmatn" w:hAnsi="Vazirmatn"/>
        </w:rPr>
        <w:t xml:space="preserve"> پایین می‌آید. در آن Basophilia و طحال بسیار بزرگ نیست. در شک، BCR-ABL1 جواب می‌دهد.</w:t>
      </w:r>
    </w:p>
    <w:p>
      <w:pPr>
        <w:bidi w:val="1"/>
      </w:pPr>
      <w:r>
        <w:rPr>
          <w:color w:val="B8913A"/>
        </w:rPr>
        <w:t>❖ ❖ ❖</w:t>
      </w:r>
    </w:p>
    <w:p>
      <w:pPr>
        <w:spacing w:before="280"/>
        <w:bidi w:val="1"/>
      </w:pPr>
      <w:r>
        <w:rPr>
          <w:rFonts w:ascii="Vazirmatn" w:hAnsi="Vazirmatn"/>
          <w:b/>
          <w:color w:val="0F2744"/>
          <w:sz w:val="29"/>
        </w:rPr>
        <w:t>۵. Aplastic anaemia</w:t>
      </w:r>
    </w:p>
    <w:p>
      <w:pPr>
        <w:spacing w:before="200"/>
        <w:bidi w:val="1"/>
      </w:pPr>
      <w:r>
        <w:rPr>
          <w:rFonts w:ascii="Vazirmatn" w:hAnsi="Vazirmatn"/>
          <w:b/>
          <w:color w:val="136F73"/>
          <w:sz w:val="25"/>
        </w:rPr>
        <w:t>تعریف و شدت (BSH 2024)</w:t>
      </w:r>
    </w:p>
    <w:p>
      <w:pPr>
        <w:bidi w:val="1"/>
      </w:pPr>
      <w:r>
        <w:rPr>
          <w:rFonts w:ascii="Vazirmatn" w:hAnsi="Vazirmatn"/>
          <w:b/>
        </w:rPr>
        <w:t>تشخیص:</w:t>
      </w:r>
      <w:r>
        <w:rPr>
          <w:rFonts w:ascii="Vazirmatn" w:hAnsi="Vazirmatn"/>
        </w:rPr>
        <w:t xml:space="preserve"> حد اقل </w:t>
      </w:r>
      <w:r>
        <w:rPr>
          <w:rFonts w:ascii="Vazirmatn" w:hAnsi="Vazirmatn"/>
          <w:b/>
        </w:rPr>
        <w:t>دو</w:t>
      </w:r>
      <w:r>
        <w:rPr>
          <w:rFonts w:ascii="Vazirmatn" w:hAnsi="Vazirmatn"/>
        </w:rPr>
        <w:t xml:space="preserve"> از این سه:</w:t>
      </w:r>
    </w:p>
    <w:p>
      <w:pPr>
        <w:ind w:right="340"/>
        <w:bidi w:val="1"/>
      </w:pPr>
      <w:r>
        <w:rPr>
          <w:color w:val="136F73"/>
        </w:rPr>
        <w:t xml:space="preserve">● </w:t>
      </w:r>
      <w:r>
        <w:rPr>
          <w:rFonts w:ascii="Vazirmatn" w:hAnsi="Vazirmatn"/>
          <w:b/>
        </w:rPr>
        <w:t>Hb کمتر از ۱۰۰ g/L</w:t>
      </w:r>
      <w:r>
        <w:rPr>
          <w:rFonts w:ascii="Vazirmatn" w:hAnsi="Vazirmatn"/>
        </w:rPr>
        <w:t>؛</w:t>
      </w:r>
    </w:p>
    <w:p>
      <w:pPr>
        <w:ind w:right="340"/>
        <w:bidi w:val="1"/>
      </w:pPr>
      <w:r>
        <w:rPr>
          <w:color w:val="136F73"/>
        </w:rPr>
        <w:t xml:space="preserve">● </w:t>
      </w:r>
      <w:r>
        <w:rPr>
          <w:rFonts w:ascii="Vazirmatn" w:hAnsi="Vazirmatn"/>
          <w:b/>
        </w:rPr>
        <w:t>Platelet کمتر از ۵۰ × ۱۰⁹/L</w:t>
      </w:r>
      <w:r>
        <w:rPr>
          <w:rFonts w:ascii="Vazirmatn" w:hAnsi="Vazirmatn"/>
        </w:rPr>
        <w:t>؛</w:t>
      </w:r>
    </w:p>
    <w:p>
      <w:pPr>
        <w:ind w:right="340"/>
        <w:bidi w:val="1"/>
      </w:pPr>
      <w:r>
        <w:rPr>
          <w:color w:val="136F73"/>
        </w:rPr>
        <w:t xml:space="preserve">● </w:t>
      </w:r>
      <w:r>
        <w:rPr>
          <w:rFonts w:ascii="Vazirmatn" w:hAnsi="Vazirmatn"/>
          <w:b/>
        </w:rPr>
        <w:t>Neutrophil کمتر از ۱.۵ × ۱۰⁹/L</w:t>
      </w:r>
      <w:r>
        <w:rPr>
          <w:rFonts w:ascii="Vazirmatn" w:hAnsi="Vazirmatn"/>
        </w:rPr>
        <w:t>.</w:t>
      </w:r>
    </w:p>
    <w:p>
      <w:pPr>
        <w:bidi w:val="1"/>
      </w:pPr>
      <w:r>
        <w:rPr>
          <w:rFonts w:ascii="Vazirmatn" w:hAnsi="Vazirmatn"/>
        </w:rPr>
        <w:t xml:space="preserve">همراه با مغز استخوان </w:t>
      </w:r>
      <w:r>
        <w:rPr>
          <w:rFonts w:ascii="Vazirmatn" w:hAnsi="Vazirmatn"/>
          <w:b/>
        </w:rPr>
        <w:t>کم‌حجره (Hypocellular)</w:t>
      </w:r>
      <w:r>
        <w:rPr>
          <w:rFonts w:ascii="Vazirmatn" w:hAnsi="Vazirmatn"/>
        </w:rPr>
        <w:t xml:space="preserve">، </w:t>
      </w:r>
      <w:r>
        <w:rPr>
          <w:rFonts w:ascii="Vazirmatn" w:hAnsi="Vazirmatn"/>
          <w:b/>
        </w:rPr>
        <w:t>بدون</w:t>
      </w:r>
      <w:r>
        <w:rPr>
          <w:rFonts w:ascii="Vazirmatn" w:hAnsi="Vazirmatn"/>
        </w:rPr>
        <w:t xml:space="preserve"> ارتشاح غیرنورمال یا Fibrosis.</w:t>
      </w:r>
    </w:p>
    <w:p>
      <w:pPr>
        <w:bidi w:val="1"/>
      </w:pPr>
      <w:r>
        <w:rPr>
          <w:rFonts w:ascii="Vazirmatn" w:hAnsi="Vazirmatn"/>
          <w:b/>
        </w:rPr>
        <w:t>شدت</w:t>
      </w:r>
      <w:r>
        <w:rPr>
          <w:rFonts w:ascii="Vazirmatn" w:hAnsi="Vazirmatn"/>
        </w:rPr>
        <w:t xml:space="preserve"> (معیار Camitta تعدیل‌شده؛ BSH توصیه می‌کند شدت با همین سنجیده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بسیار شدید (VSAA)</w:t>
            </w:r>
          </w:p>
        </w:tc>
        <w:tc>
          <w:tcPr>
            <w:tcW w:type="dxa" w:w="5156"/>
          </w:tcPr>
          <w:p>
            <w:pPr>
              <w:bidi w:val="1"/>
            </w:pPr>
            <w:r>
              <w:rPr>
                <w:sz w:val="18"/>
              </w:rPr>
            </w:r>
            <w:r>
              <w:rPr>
                <w:rFonts w:ascii="Vazirmatn" w:hAnsi="Vazirmatn"/>
                <w:sz w:val="18"/>
              </w:rPr>
              <w:t xml:space="preserve">مثل SAA، ولی Neutrophil کمتر از </w:t>
            </w:r>
            <w:r>
              <w:rPr>
                <w:rFonts w:ascii="Vazirmatn" w:hAnsi="Vazirmatn"/>
                <w:b/>
                <w:sz w:val="18"/>
              </w:rPr>
              <w:t>۰.۲ × ۱۰⁹/L</w:t>
            </w:r>
          </w:p>
        </w:tc>
      </w:tr>
      <w:tr>
        <w:tc>
          <w:tcPr>
            <w:tcW w:type="dxa" w:w="5156"/>
          </w:tcPr>
          <w:p>
            <w:pPr>
              <w:bidi w:val="1"/>
            </w:pPr>
            <w:r>
              <w:rPr>
                <w:sz w:val="18"/>
              </w:rPr>
            </w:r>
            <w:r>
              <w:rPr>
                <w:rFonts w:ascii="Vazirmatn" w:hAnsi="Vazirmatn"/>
                <w:b/>
                <w:sz w:val="18"/>
              </w:rPr>
              <w:t>غیر شدید</w:t>
            </w:r>
          </w:p>
        </w:tc>
        <w:tc>
          <w:tcPr>
            <w:tcW w:type="dxa" w:w="5156"/>
          </w:tcPr>
          <w:p>
            <w:pPr>
              <w:bidi w:val="1"/>
            </w:pPr>
            <w:r>
              <w:rPr>
                <w:sz w:val="18"/>
              </w:rPr>
            </w:r>
            <w:r>
              <w:rPr>
                <w:rFonts w:ascii="Vazirmatn" w:hAnsi="Vazirmatn"/>
                <w:sz w:val="18"/>
              </w:rPr>
              <w:t>معیار SAA را پوره نمی‌کند</w:t>
            </w:r>
          </w:p>
        </w:tc>
      </w:tr>
    </w:tbl>
    <w:p>
      <w:pPr>
        <w:spacing w:before="200"/>
        <w:bidi w:val="1"/>
      </w:pPr>
      <w:r>
        <w:rPr>
          <w:rFonts w:ascii="Vazirmatn" w:hAnsi="Vazirmatn"/>
          <w:b/>
          <w:color w:val="136F73"/>
          <w:sz w:val="25"/>
        </w:rPr>
        <w:t>علت</w:t>
      </w:r>
    </w:p>
    <w:p>
      <w:pPr>
        <w:ind w:right="340"/>
        <w:bidi w:val="1"/>
      </w:pPr>
      <w:r>
        <w:rPr>
          <w:color w:val="136F73"/>
        </w:rPr>
        <w:t xml:space="preserve">● </w:t>
      </w:r>
      <w:r>
        <w:rPr>
          <w:rFonts w:ascii="Vazirmatn" w:hAnsi="Vazirmatn"/>
          <w:b/>
        </w:rPr>
        <w:t>اکثر موارد Idiopathic</w:t>
      </w:r>
      <w:r>
        <w:rPr>
          <w:rFonts w:ascii="Vazirmatn" w:hAnsi="Vazirmatn"/>
        </w:rPr>
        <w:t xml:space="preserve"> (Autoimmune) هستند.</w:t>
      </w:r>
    </w:p>
    <w:p>
      <w:pPr>
        <w:ind w:right="340"/>
        <w:bidi w:val="1"/>
      </w:pPr>
      <w:r>
        <w:rPr>
          <w:color w:val="136F73"/>
        </w:rPr>
        <w:t xml:space="preserve">● </w:t>
      </w:r>
      <w:r>
        <w:rPr>
          <w:rFonts w:ascii="Vazirmatn" w:hAnsi="Vazirmatn"/>
        </w:rPr>
        <w:t xml:space="preserve">BSH می‌گوید </w:t>
      </w:r>
      <w:r>
        <w:rPr>
          <w:rFonts w:ascii="Vazirmatn" w:hAnsi="Vazirmatn"/>
          <w:b/>
        </w:rPr>
        <w:t>سابقهٔ دوایی دقیق</w:t>
      </w:r>
      <w:r>
        <w:rPr>
          <w:rFonts w:ascii="Vazirmatn" w:hAnsi="Vazirmatn"/>
        </w:rPr>
        <w:t xml:space="preserve"> بگیر و هر دوای مشکوک را قطع کن.</w:t>
      </w:r>
    </w:p>
    <w:p>
      <w:pPr>
        <w:ind w:right="340"/>
        <w:bidi w:val="1"/>
      </w:pPr>
      <w:r>
        <w:rPr>
          <w:color w:val="136F73"/>
        </w:rPr>
        <w:t xml:space="preserve">● </w:t>
      </w:r>
      <w:r>
        <w:rPr>
          <w:rFonts w:ascii="Vazirmatn" w:hAnsi="Vazirmatn"/>
        </w:rPr>
        <w:t xml:space="preserve">علل دیگر: </w:t>
      </w:r>
      <w:r>
        <w:rPr>
          <w:rFonts w:ascii="Vazirmatn" w:hAnsi="Vazirmatn"/>
          <w:b/>
        </w:rPr>
        <w:t>هپاتیت</w:t>
      </w:r>
      <w:r>
        <w:rPr>
          <w:rFonts w:ascii="Vazirmatn" w:hAnsi="Vazirmatn"/>
        </w:rPr>
        <w:t xml:space="preserve"> (Aplasia پس از هپاتیت؛ فصل ۳۱)، مواد کیمیاوی، و شعاع.</w:t>
      </w:r>
    </w:p>
    <w:p>
      <w:pPr>
        <w:ind w:right="340"/>
        <w:bidi w:val="1"/>
      </w:pPr>
      <w:r>
        <w:rPr>
          <w:color w:val="136F73"/>
        </w:rPr>
        <w:t xml:space="preserve">● </w:t>
      </w:r>
      <w:r>
        <w:rPr>
          <w:rFonts w:ascii="Vazirmatn" w:hAnsi="Vazirmatn"/>
          <w:b/>
        </w:rPr>
        <w:t>پیش از تشخیص Aplasia، علت‌های قابل تداوی Pancytopenia را رد کن:</w:t>
      </w:r>
    </w:p>
    <w:p>
      <w:pPr>
        <w:ind w:right="340"/>
        <w:bidi w:val="1"/>
      </w:pPr>
      <w:r>
        <w:rPr>
          <w:color w:val="136F73"/>
        </w:rPr>
        <w:t xml:space="preserve">● </w:t>
      </w:r>
      <w:r>
        <w:rPr>
          <w:rFonts w:ascii="Vazirmatn" w:hAnsi="Vazirmatn"/>
          <w:b/>
        </w:rPr>
        <w:t>B12 و Folate</w:t>
      </w:r>
      <w:r>
        <w:rPr>
          <w:rFonts w:ascii="Vazirmatn" w:hAnsi="Vazirmatn"/>
        </w:rPr>
        <w:t xml:space="preserve"> (فصل ۶۱)؛</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Hypersplenism؛</w:t>
      </w:r>
    </w:p>
    <w:p>
      <w:pPr>
        <w:ind w:right="340"/>
        <w:bidi w:val="1"/>
      </w:pPr>
      <w:r>
        <w:rPr>
          <w:color w:val="136F73"/>
        </w:rPr>
        <w:t xml:space="preserve">● </w:t>
      </w:r>
      <w:r>
        <w:rPr>
          <w:rFonts w:ascii="Vazirmatn" w:hAnsi="Vazirmatn"/>
        </w:rPr>
        <w:t>SLE.</w:t>
      </w:r>
    </w:p>
    <w:p>
      <w:pPr>
        <w:bidi w:val="1"/>
      </w:pPr>
      <w:r>
        <w:rPr>
          <w:rFonts w:ascii="Vazirmatn" w:hAnsi="Vazirmatn"/>
        </w:rPr>
        <w:t xml:space="preserve">BSH هم Aplastic anaemia را </w:t>
      </w:r>
      <w:r>
        <w:rPr>
          <w:rFonts w:ascii="Vazirmatn" w:hAnsi="Vazirmatn"/>
          <w:b/>
        </w:rPr>
        <w:t>تشخیص رد کردن</w:t>
      </w:r>
      <w:r>
        <w:rPr>
          <w:rFonts w:ascii="Vazirmatn" w:hAnsi="Vazirmatn"/>
        </w:rPr>
        <w:t xml:space="preserve"> می‌داند.</w:t>
      </w:r>
    </w:p>
    <w:p>
      <w:pPr>
        <w:spacing w:before="200"/>
        <w:bidi w:val="1"/>
      </w:pPr>
      <w:r>
        <w:rPr>
          <w:rFonts w:ascii="Vazirmatn" w:hAnsi="Vazirmatn"/>
          <w:b/>
          <w:color w:val="136F73"/>
          <w:sz w:val="25"/>
        </w:rPr>
        <w:t>تداوی — نقش داکتر داخله</w:t>
      </w:r>
    </w:p>
    <w:p>
      <w:pPr>
        <w:ind w:right="340"/>
        <w:bidi w:val="1"/>
      </w:pPr>
      <w:r>
        <w:rPr>
          <w:color w:val="136F73"/>
        </w:rPr>
        <w:t xml:space="preserve">● </w:t>
      </w:r>
      <w:r>
        <w:rPr>
          <w:rFonts w:ascii="Vazirmatn" w:hAnsi="Vazirmatn"/>
          <w:b/>
        </w:rPr>
        <w:t>تداوی قطعی</w:t>
      </w:r>
      <w:r>
        <w:rPr>
          <w:rFonts w:ascii="Vazirmatn" w:hAnsi="Vazirmatn"/>
        </w:rPr>
        <w:t xml:space="preserve"> تخصصی است:</w:t>
      </w:r>
    </w:p>
    <w:p>
      <w:pPr>
        <w:ind w:right="340"/>
        <w:bidi w:val="1"/>
      </w:pPr>
      <w:r>
        <w:rPr>
          <w:color w:val="136F73"/>
        </w:rPr>
        <w:t xml:space="preserve">● </w:t>
      </w:r>
      <w:r>
        <w:rPr>
          <w:rFonts w:ascii="Vazirmatn" w:hAnsi="Vazirmatn"/>
          <w:b/>
        </w:rPr>
        <w:t>پیوند مغز استخوان</w:t>
      </w:r>
      <w:r>
        <w:rPr>
          <w:rFonts w:ascii="Vazirmatn" w:hAnsi="Vazirmatn"/>
        </w:rPr>
        <w:t xml:space="preserve"> در جوانان با اهدا‌کنندهٔ مناسب؛</w:t>
      </w:r>
    </w:p>
    <w:p>
      <w:pPr>
        <w:ind w:right="340"/>
        <w:bidi w:val="1"/>
      </w:pPr>
      <w:r>
        <w:rPr>
          <w:color w:val="136F73"/>
        </w:rPr>
        <w:t xml:space="preserve">● </w:t>
      </w:r>
      <w:r>
        <w:rPr>
          <w:rFonts w:ascii="Vazirmatn" w:hAnsi="Vazirmatn"/>
        </w:rPr>
        <w:t xml:space="preserve">یا </w:t>
      </w:r>
      <w:r>
        <w:rPr>
          <w:rFonts w:ascii="Vazirmatn" w:hAnsi="Vazirmatn"/>
          <w:b/>
        </w:rPr>
        <w:t>تداوی سرکوب ایمنی</w:t>
      </w:r>
      <w:r>
        <w:rPr>
          <w:rFonts w:ascii="Vazirmatn" w:hAnsi="Vazirmatn"/>
        </w:rPr>
        <w:t xml:space="preserve"> (ATG و Ciclosporin، با یا بدون Eltrombopag).</w:t>
      </w:r>
    </w:p>
    <w:p>
      <w:pPr>
        <w:bidi w:val="1"/>
      </w:pPr>
      <w:r>
        <w:rPr>
          <w:rFonts w:ascii="Vazirmatn" w:hAnsi="Vazirmatn"/>
        </w:rPr>
        <w:t>→ مرکز هماتولوژی؛ جزئیات → SD-49.</w:t>
      </w:r>
    </w:p>
    <w:p>
      <w:pPr>
        <w:ind w:right="340"/>
        <w:bidi w:val="1"/>
      </w:pPr>
      <w:r>
        <w:rPr>
          <w:color w:val="136F73"/>
        </w:rPr>
        <w:t xml:space="preserve">● </w:t>
      </w:r>
      <w:r>
        <w:rPr>
          <w:rFonts w:ascii="Vazirmatn" w:hAnsi="Vazirmatn"/>
          <w:b/>
        </w:rPr>
        <w:t>کار داکتر داخله: زنده نگه داشتن مریض تا تداوی قطعی.</w:t>
      </w:r>
    </w:p>
    <w:p>
      <w:pPr>
        <w:ind w:right="340"/>
        <w:bidi w:val="1"/>
      </w:pPr>
      <w:r>
        <w:rPr>
          <w:color w:val="136F73"/>
        </w:rPr>
        <w:t xml:space="preserve">● </w:t>
      </w:r>
      <w:r>
        <w:rPr>
          <w:rFonts w:ascii="Vazirmatn" w:hAnsi="Vazirmatn"/>
          <w:b/>
        </w:rPr>
        <w:t>تب = تب در Neutropenia</w:t>
      </w:r>
      <w:r>
        <w:rPr>
          <w:rFonts w:ascii="Vazirmatn" w:hAnsi="Vazirmatn"/>
        </w:rPr>
        <w:t xml:space="preserve"> (بخش ۲).</w:t>
      </w:r>
    </w:p>
    <w:p>
      <w:pPr>
        <w:ind w:right="340"/>
        <w:bidi w:val="1"/>
      </w:pPr>
      <w:r>
        <w:rPr>
          <w:color w:val="136F73"/>
        </w:rPr>
        <w:t xml:space="preserve">● </w:t>
      </w:r>
      <w:r>
        <w:rPr>
          <w:rFonts w:ascii="Vazirmatn" w:hAnsi="Vazirmatn"/>
          <w:b/>
        </w:rPr>
        <w:t>ترانسفیوژن</w:t>
      </w:r>
      <w:r>
        <w:rPr>
          <w:rFonts w:ascii="Vazirmatn" w:hAnsi="Vazirmatn"/>
        </w:rPr>
        <w:t xml:space="preserve"> بر اساس علایم و حدود فصل ۶۰. Platelet برای پیشگیری یا خونریزی (فصل ۶۴).</w:t>
      </w:r>
    </w:p>
    <w:p>
      <w:pPr>
        <w:ind w:right="340"/>
        <w:bidi w:val="1"/>
      </w:pPr>
      <w:r>
        <w:rPr>
          <w:color w:val="136F73"/>
        </w:rPr>
        <w:t xml:space="preserve">● </w:t>
      </w:r>
      <w:r>
        <w:rPr>
          <w:rFonts w:ascii="Vazirmatn" w:hAnsi="Vazirmatn"/>
        </w:rPr>
        <w:t xml:space="preserve">⚠️ </w:t>
      </w:r>
      <w:r>
        <w:rPr>
          <w:rFonts w:ascii="Vazirmatn" w:hAnsi="Vazirmatn"/>
          <w:b/>
        </w:rPr>
        <w:t>ترانسفیوژن از اقارب نزدیک</w:t>
      </w:r>
      <w:r>
        <w:rPr>
          <w:rFonts w:ascii="Vazirmatn" w:hAnsi="Vazirmatn"/>
        </w:rPr>
        <w:t xml:space="preserve"> در کاندیدای پیوند مغز استخوان ممکن است مریض را در برابر حجرات همان اهدا‌کنندهٔ احتمالی حساس کند. پیش از هر ترانسفیوژن با مرکز هماتولوژی مشوره کن. </w:t>
      </w:r>
      <w:r>
        <w:rPr>
          <w:rFonts w:ascii="Vazirmatn" w:hAnsi="Vazirmatn"/>
          <w:i/>
        </w:rPr>
        <w:t>(اصل ایمنی پیوند؛ منبع اولیه → SD-49.)</w:t>
      </w:r>
    </w:p>
    <w:p>
      <w:pPr>
        <w:ind w:right="340"/>
        <w:bidi w:val="1"/>
      </w:pPr>
      <w:r>
        <w:rPr>
          <w:color w:val="136F73"/>
        </w:rPr>
        <w:t xml:space="preserve">● </w:t>
      </w:r>
      <w:r>
        <w:rPr>
          <w:rFonts w:ascii="Vazirmatn" w:hAnsi="Vazirmatn"/>
        </w:rPr>
        <w:t xml:space="preserve">از </w:t>
      </w:r>
      <w:r>
        <w:rPr>
          <w:rFonts w:ascii="Vazirmatn" w:hAnsi="Vazirmatn"/>
          <w:b/>
        </w:rPr>
        <w:t>دواهای سرکوب‌کنندهٔ مغز استخوان</w:t>
      </w:r>
      <w:r>
        <w:rPr>
          <w:rFonts w:ascii="Vazirmatn" w:hAnsi="Vazirmatn"/>
        </w:rPr>
        <w:t xml:space="preserve"> و </w:t>
      </w:r>
      <w:r>
        <w:rPr>
          <w:rFonts w:ascii="Vazirmatn" w:hAnsi="Vazirmatn"/>
          <w:b/>
        </w:rPr>
        <w:t>پیچکاری عضلی</w:t>
      </w:r>
      <w:r>
        <w:rPr>
          <w:rFonts w:ascii="Vazirmatn" w:hAnsi="Vazirmatn"/>
        </w:rPr>
        <w:t xml:space="preserve"> در Platelet بسیار پایین دوری کن.</w:t>
      </w:r>
    </w:p>
    <w:p>
      <w:pPr>
        <w:bidi w:val="1"/>
      </w:pPr>
      <w:r>
        <w:rPr>
          <w:color w:val="B8913A"/>
        </w:rPr>
        <w:t>❖ ❖ ❖</w:t>
      </w:r>
    </w:p>
    <w:p>
      <w:pPr>
        <w:spacing w:before="280"/>
        <w:bidi w:val="1"/>
      </w:pPr>
      <w:r>
        <w:rPr>
          <w:rFonts w:ascii="Vazirmatn" w:hAnsi="Vazirmatn"/>
          <w:b/>
          <w:color w:val="0F2744"/>
          <w:sz w:val="29"/>
        </w:rPr>
        <w:t>۶. Neutropenia بدون تب — گام‌های منطقی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منطق</w:t>
            </w:r>
          </w:p>
        </w:tc>
      </w:tr>
      <w:tr>
        <w:tc>
          <w:tcPr>
            <w:tcW w:type="dxa" w:w="5156"/>
          </w:tcPr>
          <w:p>
            <w:pPr>
              <w:bidi w:val="1"/>
            </w:pPr>
            <w:r>
              <w:rPr>
                <w:sz w:val="18"/>
              </w:rPr>
            </w:r>
            <w:r>
              <w:rPr>
                <w:rFonts w:ascii="Vazirmatn" w:hAnsi="Vazirmatn"/>
                <w:b/>
                <w:sz w:val="18"/>
              </w:rPr>
              <w:t>دوای تازه؟</w:t>
            </w:r>
          </w:p>
        </w:tc>
        <w:tc>
          <w:tcPr>
            <w:tcW w:type="dxa" w:w="5156"/>
          </w:tcPr>
          <w:p>
            <w:pPr>
              <w:bidi w:val="1"/>
            </w:pPr>
            <w:r>
              <w:rPr>
                <w:sz w:val="18"/>
              </w:rPr>
            </w:r>
            <w:r>
              <w:rPr>
                <w:rFonts w:ascii="Vazirmatn" w:hAnsi="Vazirmatn"/>
                <w:b/>
                <w:sz w:val="18"/>
              </w:rPr>
              <w:t>Carbimazole و Methimazole</w:t>
            </w:r>
            <w:r>
              <w:rPr>
                <w:rFonts w:ascii="Vazirmatn" w:hAnsi="Vazirmatn"/>
                <w:sz w:val="18"/>
              </w:rPr>
              <w:t xml:space="preserve"> (فصل ۴۸: Agranulocytosis — گلودرد و تب → فوراً CBC)، Clozapine، Chemotherapy، برخی Antibioticها و Antiepilepticها</w:t>
            </w:r>
          </w:p>
        </w:tc>
      </w:tr>
      <w:tr>
        <w:tc>
          <w:tcPr>
            <w:tcW w:type="dxa" w:w="5156"/>
          </w:tcPr>
          <w:p>
            <w:pPr>
              <w:bidi w:val="1"/>
            </w:pPr>
            <w:r>
              <w:rPr>
                <w:sz w:val="18"/>
              </w:rPr>
            </w:r>
            <w:r>
              <w:rPr>
                <w:rFonts w:ascii="Vazirmatn" w:hAnsi="Vazirmatn"/>
                <w:b/>
                <w:sz w:val="18"/>
              </w:rPr>
              <w:t>انتان ویروسی اخیر؟</w:t>
            </w:r>
          </w:p>
        </w:tc>
        <w:tc>
          <w:tcPr>
            <w:tcW w:type="dxa" w:w="5156"/>
          </w:tcPr>
          <w:p>
            <w:pPr>
              <w:bidi w:val="1"/>
            </w:pPr>
            <w:r>
              <w:rPr>
                <w:sz w:val="18"/>
              </w:rPr>
            </w:r>
            <w:r>
              <w:rPr>
                <w:rFonts w:ascii="Vazirmatn" w:hAnsi="Vazirmatn"/>
                <w:sz w:val="18"/>
              </w:rPr>
              <w:t>Neutropenia موقت؛ تکرار CBC پس از چند هفته</w:t>
            </w:r>
          </w:p>
        </w:tc>
      </w:tr>
      <w:tr>
        <w:tc>
          <w:tcPr>
            <w:tcW w:type="dxa" w:w="5156"/>
          </w:tcPr>
          <w:p>
            <w:pPr>
              <w:bidi w:val="1"/>
            </w:pPr>
            <w:r>
              <w:rPr>
                <w:sz w:val="18"/>
              </w:rPr>
            </w:r>
            <w:r>
              <w:rPr>
                <w:rFonts w:ascii="Vazirmatn" w:hAnsi="Vazirmatn"/>
                <w:b/>
                <w:sz w:val="18"/>
              </w:rPr>
              <w:t>Neutropenia خفیف و پایدار در مریض صحتمند؟</w:t>
            </w:r>
          </w:p>
        </w:tc>
        <w:tc>
          <w:tcPr>
            <w:tcW w:type="dxa" w:w="5156"/>
          </w:tcPr>
          <w:p>
            <w:pPr>
              <w:bidi w:val="1"/>
            </w:pPr>
            <w:r>
              <w:rPr>
                <w:sz w:val="18"/>
              </w:rPr>
            </w:r>
            <w:r>
              <w:rPr>
                <w:rFonts w:ascii="Vazirmatn" w:hAnsi="Vazirmatn"/>
                <w:sz w:val="18"/>
              </w:rPr>
              <w:t>Neutropenia نژادی خوش‌خیم در برخی جمعیت‌ها. قاعده‌ای برای جمعیت افغان از منبع اولیه تأیید نشد → SD-49</w:t>
            </w:r>
          </w:p>
        </w:tc>
      </w:tr>
    </w:tbl>
    <w:p>
      <w:pPr>
        <w:bidi w:val="1"/>
      </w:pPr>
      <w:r>
        <w:rPr>
          <w:rFonts w:ascii="Vazirmatn" w:hAnsi="Vazirmatn"/>
          <w:b/>
        </w:rPr>
        <w:t>قاعدهٔ همیشگی:</w:t>
      </w:r>
      <w:r>
        <w:rPr>
          <w:rFonts w:ascii="Vazirmatn" w:hAnsi="Vazirmatn"/>
        </w:rPr>
        <w:t xml:space="preserve"> مریض Neutropenic را از </w:t>
      </w:r>
      <w:r>
        <w:rPr>
          <w:rFonts w:ascii="Vazirmatn" w:hAnsi="Vazirmatn"/>
          <w:b/>
        </w:rPr>
        <w:t>علایم انتان</w:t>
      </w:r>
      <w:r>
        <w:rPr>
          <w:rFonts w:ascii="Vazirmatn" w:hAnsi="Vazirmatn"/>
        </w:rPr>
        <w:t xml:space="preserve"> آگاه کن: </w:t>
      </w:r>
      <w:r>
        <w:rPr>
          <w:rFonts w:ascii="Vazirmatn" w:hAnsi="Vazirmatn"/>
          <w:b/>
        </w:rPr>
        <w:t>«تب ۳۸ درجه = همان ساعت بیا، نه فردا.»</w:t>
      </w:r>
    </w:p>
    <w:p>
      <w:pPr>
        <w:bidi w:val="1"/>
      </w:pPr>
      <w:r>
        <w:rPr>
          <w:color w:val="B8913A"/>
        </w:rPr>
        <w:t>❖ ❖ ❖</w:t>
      </w:r>
    </w:p>
    <w:p>
      <w:pPr>
        <w:spacing w:before="280"/>
        <w:bidi w:val="1"/>
      </w:pPr>
      <w:r>
        <w:rPr>
          <w:rFonts w:ascii="Vazirmatn" w:hAnsi="Vazirmatn"/>
          <w:b/>
          <w:color w:val="0F2744"/>
          <w:sz w:val="29"/>
        </w:rPr>
        <w:t>↩️ برگشت به کیس: فریده</w:t>
      </w:r>
    </w:p>
    <w:p>
      <w:pPr>
        <w:ind w:right="340"/>
        <w:bidi w:val="1"/>
      </w:pPr>
      <w:r>
        <w:rPr>
          <w:b/>
          <w:color w:val="136F73"/>
        </w:rPr>
        <w:t xml:space="preserve">1. </w:t>
      </w:r>
      <w:r>
        <w:rPr>
          <w:rFonts w:ascii="Vazirmatn" w:hAnsi="Vazirmatn"/>
          <w:b/>
        </w:rPr>
        <w:t>دو عاجل هم‌زمان</w:t>
      </w:r>
      <w:r>
        <w:rPr>
          <w:rFonts w:ascii="Vazirmatn" w:hAnsi="Vazirmatn"/>
        </w:rPr>
        <w:t xml:space="preserve"> شناخته شد: تب در Neutropenia و Blast در لام.</w:t>
      </w:r>
    </w:p>
    <w:p>
      <w:pPr>
        <w:ind w:right="340"/>
        <w:bidi w:val="1"/>
      </w:pPr>
      <w:r>
        <w:rPr>
          <w:b/>
          <w:color w:val="136F73"/>
        </w:rPr>
        <w:t xml:space="preserve">2. </w:t>
      </w:r>
      <w:r>
        <w:rPr>
          <w:rFonts w:ascii="Vazirmatn" w:hAnsi="Vazirmatn"/>
          <w:b/>
        </w:rPr>
        <w:t>Antibiotic</w:t>
      </w:r>
      <w:r>
        <w:rPr>
          <w:rFonts w:ascii="Vazirmatn" w:hAnsi="Vazirmatn"/>
        </w:rPr>
        <w:t xml:space="preserve"> در ظرف ۶۰ دقیقه، پس از کلچر خون.</w:t>
      </w:r>
    </w:p>
    <w:p>
      <w:pPr>
        <w:ind w:right="340"/>
        <w:bidi w:val="1"/>
      </w:pPr>
      <w:r>
        <w:rPr>
          <w:b/>
          <w:color w:val="136F73"/>
        </w:rPr>
        <w:t xml:space="preserve">3. </w:t>
      </w:r>
      <w:r>
        <w:rPr>
          <w:rFonts w:ascii="Vazirmatn" w:hAnsi="Vazirmatn"/>
          <w:b/>
        </w:rPr>
        <w:t>Fibrinogen پایین با خونریزی</w:t>
      </w:r>
      <w:r>
        <w:rPr>
          <w:rFonts w:ascii="Vazirmatn" w:hAnsi="Vazirmatn"/>
        </w:rPr>
        <w:t xml:space="preserve"> → شک به APL → ATRA و اصلاح DIC همان شب، زیر نظر هماتولوژی.</w:t>
      </w:r>
    </w:p>
    <w:p>
      <w:pPr>
        <w:ind w:right="340"/>
        <w:bidi w:val="1"/>
      </w:pPr>
      <w:r>
        <w:rPr>
          <w:b/>
          <w:color w:val="136F73"/>
        </w:rPr>
        <w:t xml:space="preserve">4. </w:t>
      </w:r>
      <w:r>
        <w:rPr>
          <w:rFonts w:ascii="Vazirmatn" w:hAnsi="Vazirmatn"/>
          <w:b/>
        </w:rPr>
        <w:t>Tumour lysis</w:t>
      </w:r>
      <w:r>
        <w:rPr>
          <w:rFonts w:ascii="Vazirmatn" w:hAnsi="Vazirmatn"/>
        </w:rPr>
        <w:t xml:space="preserve"> نظارت شد، چون تداوی Leukaemia آغاز شده بود.</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CBC با «حجرات غیرنورمال» و Neutrophil پایین را </w:t>
      </w:r>
      <w:r>
        <w:rPr>
          <w:rFonts w:ascii="Vazirmatn" w:hAnsi="Vazirmatn"/>
          <w:b/>
        </w:rPr>
        <w:t>همان روز</w:t>
      </w:r>
      <w:r>
        <w:rPr>
          <w:rFonts w:ascii="Vazirmatn" w:hAnsi="Vazirmatn"/>
        </w:rPr>
        <w:t xml:space="preserve"> بخوان. تب + Neutropenia یعنی </w:t>
      </w:r>
      <w:r>
        <w:rPr>
          <w:rFonts w:ascii="Vazirmatn" w:hAnsi="Vazirmatn"/>
          <w:b/>
        </w:rPr>
        <w:t>Antibiotic در ساعت اول</w:t>
      </w:r>
      <w:r>
        <w:rPr>
          <w:rFonts w:ascii="Vazirmatn" w:hAnsi="Vazirmatn"/>
        </w:rPr>
        <w:t xml:space="preserve">، و Blast + خونریزی یعنی </w:t>
      </w:r>
      <w:r>
        <w:rPr>
          <w:rFonts w:ascii="Vazirmatn" w:hAnsi="Vazirmatn"/>
          <w:b/>
        </w:rPr>
        <w:t>APL تا خلافش ثابت شود</w:t>
      </w:r>
      <w:r>
        <w:rPr>
          <w:rFonts w:ascii="Vazirmatn" w:hAnsi="Vazirmatn"/>
        </w:rPr>
        <w:t>.</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 ANC کمتر از ۵۰۰ = Antibiotic ضد Pseudomonas در ظرف ۶۰ دقیقه.</w:t>
      </w:r>
    </w:p>
    <w:p>
      <w:pPr>
        <w:ind w:right="340"/>
        <w:bidi w:val="1"/>
      </w:pPr>
      <w:r>
        <w:rPr>
          <w:b/>
          <w:color w:val="136F73"/>
        </w:rPr>
        <w:t xml:space="preserve">2. </w:t>
      </w:r>
      <w:r>
        <w:rPr>
          <w:rFonts w:ascii="Vazirmatn" w:hAnsi="Vazirmatn"/>
          <w:b/>
        </w:rPr>
        <w:t>در Neutropenia علایم انتان پنهان است.</w:t>
      </w:r>
      <w:r>
        <w:rPr>
          <w:rFonts w:ascii="Vazirmatn" w:hAnsi="Vazirmatn"/>
        </w:rPr>
        <w:t xml:space="preserve"> با عدد تصمیم بگیر، نه با ظاهر.</w:t>
      </w:r>
    </w:p>
    <w:p>
      <w:pPr>
        <w:ind w:right="340"/>
        <w:bidi w:val="1"/>
      </w:pPr>
      <w:r>
        <w:rPr>
          <w:b/>
          <w:color w:val="136F73"/>
        </w:rPr>
        <w:t xml:space="preserve">3. </w:t>
      </w:r>
      <w:r>
        <w:rPr>
          <w:rFonts w:ascii="Vazirmatn" w:hAnsi="Vazirmatn"/>
          <w:b/>
        </w:rPr>
        <w:t>Blast در لام بالغ = ارجاع همان روز.</w:t>
      </w:r>
    </w:p>
    <w:p>
      <w:pPr>
        <w:ind w:right="340"/>
        <w:bidi w:val="1"/>
      </w:pPr>
      <w:r>
        <w:rPr>
          <w:b/>
          <w:color w:val="136F73"/>
        </w:rPr>
        <w:t xml:space="preserve">4. </w:t>
      </w:r>
      <w:r>
        <w:rPr>
          <w:rFonts w:ascii="Vazirmatn" w:hAnsi="Vazirmatn"/>
          <w:b/>
        </w:rPr>
        <w:t>Blast + خونریزی + Fibrinogen پایین = APL تا خلافش ثابت شود. ATRA بر اساس شک.</w:t>
      </w:r>
    </w:p>
    <w:p>
      <w:pPr>
        <w:ind w:right="340"/>
        <w:bidi w:val="1"/>
      </w:pPr>
      <w:r>
        <w:rPr>
          <w:b/>
          <w:color w:val="136F73"/>
        </w:rPr>
        <w:t xml:space="preserve">5. </w:t>
      </w:r>
      <w:r>
        <w:rPr>
          <w:rFonts w:ascii="Vazirmatn" w:hAnsi="Vazirmatn"/>
          <w:b/>
        </w:rPr>
        <w:t>Pancytopenia → اول B12، Folate، HIV و دوا، بعد Aplasia.</w:t>
      </w:r>
    </w:p>
    <w:p>
      <w:pPr>
        <w:ind w:right="340"/>
        <w:bidi w:val="1"/>
      </w:pPr>
      <w:r>
        <w:rPr>
          <w:b/>
          <w:color w:val="136F73"/>
        </w:rPr>
        <w:t xml:space="preserve">6. </w:t>
      </w:r>
      <w:r>
        <w:rPr>
          <w:rFonts w:ascii="Vazirmatn" w:hAnsi="Vazirmatn"/>
          <w:b/>
        </w:rPr>
        <w:t>Rasburicase در G6PD کم منع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در مریض تحت Chemotherapy، یا با Neutropenia معلوم.</w:t>
      </w:r>
    </w:p>
    <w:p>
      <w:pPr>
        <w:ind w:right="340"/>
        <w:bidi w:val="1"/>
      </w:pPr>
      <w:r>
        <w:rPr>
          <w:color w:val="136F73"/>
        </w:rPr>
        <w:t xml:space="preserve">● </w:t>
      </w:r>
      <w:r>
        <w:rPr>
          <w:rFonts w:ascii="Vazirmatn" w:hAnsi="Vazirmatn"/>
        </w:rPr>
        <w:t>Pancytopenia با خونریزی و Fibrinogen پایین.</w:t>
      </w:r>
    </w:p>
    <w:p>
      <w:pPr>
        <w:ind w:right="340"/>
        <w:bidi w:val="1"/>
      </w:pPr>
      <w:r>
        <w:rPr>
          <w:color w:val="136F73"/>
        </w:rPr>
        <w:t xml:space="preserve">● </w:t>
      </w:r>
      <w:r>
        <w:rPr>
          <w:rFonts w:ascii="Vazirmatn" w:hAnsi="Vazirmatn"/>
        </w:rPr>
        <w:t>WBC بسیار بلند با نفس‌تنگی یا تشوش شعور (Leukostasis).</w:t>
      </w:r>
    </w:p>
    <w:p>
      <w:pPr>
        <w:ind w:right="340"/>
        <w:bidi w:val="1"/>
      </w:pPr>
      <w:r>
        <w:rPr>
          <w:color w:val="136F73"/>
        </w:rPr>
        <w:t xml:space="preserve">● </w:t>
      </w:r>
      <w:r>
        <w:rPr>
          <w:rFonts w:ascii="Vazirmatn" w:hAnsi="Vazirmatn"/>
        </w:rPr>
        <w:t>گلودرد و تب در مریض تحت Carbimazole.</w:t>
      </w:r>
    </w:p>
    <w:p>
      <w:pPr>
        <w:ind w:right="340"/>
        <w:bidi w:val="1"/>
      </w:pPr>
      <w:r>
        <w:rPr>
          <w:color w:val="136F73"/>
        </w:rPr>
        <w:t xml:space="preserve">● </w:t>
      </w:r>
      <w:r>
        <w:rPr>
          <w:rFonts w:ascii="Vazirmatn" w:hAnsi="Vazirmatn"/>
        </w:rPr>
        <w:t>Potassium بلند و Creatinine بالا رونده پس از شروع تداوی Leukaemia یا Lymphoma.</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تب در Neutropenia؟ ← ۳۸.۳°C یک بار یا ۳۸.۰°C برای یک ساعت، با ANC کمتر از ۵۰۰ (یا انتظار آن در ۴۸ ساعت).</w:t>
      </w:r>
    </w:p>
    <w:p>
      <w:pPr>
        <w:ind w:right="340"/>
        <w:bidi w:val="1"/>
      </w:pPr>
      <w:r>
        <w:rPr>
          <w:b/>
          <w:color w:val="136F73"/>
        </w:rPr>
        <w:t xml:space="preserve">2. </w:t>
      </w:r>
      <w:r>
        <w:rPr>
          <w:rFonts w:ascii="Vazirmatn" w:hAnsi="Vazirmatn"/>
        </w:rPr>
        <w:t>Antibiotic در چه مدت؟ ← در ظرف ۶۰ دقیقه از تریاژ.</w:t>
      </w:r>
    </w:p>
    <w:p>
      <w:pPr>
        <w:ind w:right="340"/>
        <w:bidi w:val="1"/>
      </w:pPr>
      <w:r>
        <w:rPr>
          <w:b/>
          <w:color w:val="136F73"/>
        </w:rPr>
        <w:t xml:space="preserve">3. </w:t>
      </w:r>
      <w:r>
        <w:rPr>
          <w:rFonts w:ascii="Vazirmatn" w:hAnsi="Vazirmatn"/>
        </w:rPr>
        <w:t>معیار SAA؟ ← Cellularity کمتر از ۲۵ فیصد + دو از سه: Neutrophil کمتر از ۰.۵، Platelet کمتر از ۲۰، Reticulocyte کمتر از ۶۰ (× ۱۰⁹/L).</w:t>
      </w:r>
    </w:p>
    <w:p>
      <w:pPr>
        <w:ind w:right="340"/>
        <w:bidi w:val="1"/>
      </w:pPr>
      <w:r>
        <w:rPr>
          <w:b/>
          <w:color w:val="136F73"/>
        </w:rPr>
        <w:t xml:space="preserve">4. </w:t>
      </w:r>
      <w:r>
        <w:rPr>
          <w:rFonts w:ascii="Vazirmatn" w:hAnsi="Vazirmatn"/>
        </w:rPr>
        <w:t>چرا APL عاجل است؟ ← DIC و خونریزی کشنده در روزهای اول؛ تداوی زودهنگام آن را قابل علاج می‌کند.</w:t>
      </w:r>
    </w:p>
    <w:p>
      <w:pPr>
        <w:ind w:right="340"/>
        <w:bidi w:val="1"/>
      </w:pPr>
      <w:r>
        <w:rPr>
          <w:b/>
          <w:color w:val="136F73"/>
        </w:rPr>
        <w:t xml:space="preserve">5. </w:t>
      </w:r>
      <w:r>
        <w:rPr>
          <w:rFonts w:ascii="Vazirmatn" w:hAnsi="Vazirmatn"/>
        </w:rPr>
        <w:t>چرا در Leukostasis ترانسفیوژن با احتیاط؟ ← غلظت خون را بیشتر می‌کند.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spacing w:before="0"/>
        <w:bidi w:val="1"/>
      </w:pPr>
      <w:r>
        <w:rPr>
          <w:rFonts w:ascii="Vazirmatn" w:hAnsi="Vazirmatn"/>
          <w:b/>
          <w:color w:val="136F73"/>
          <w:sz w:val="38"/>
        </w:rPr>
        <w:t>فصل ۶۴ — خون‌ریزی و Thrombocytopenia: ITP، TTP، HIT و DIC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ASH 2019 ITP (مرور 2022: نیازی به بازنگری نیست)؛ ASH 2018 HIT؛ ISTH Score برای DIC آشکار (Taylor 2001)؛ ISTH 2020 TTP → فقط اصول، بدون دوز</w:t>
      </w:r>
    </w:p>
    <w:p>
      <w:pPr>
        <w:spacing w:before="280"/>
        <w:bidi w:val="1"/>
      </w:pPr>
      <w:r>
        <w:rPr>
          <w:rFonts w:ascii="Vazirmatn" w:hAnsi="Vazirmatn"/>
          <w:b/>
          <w:color w:val="0F2744"/>
          <w:sz w:val="29"/>
        </w:rPr>
        <w:t>دو مریض با Platelet پایین — یکی را باید امروز نجات داد</w:t>
      </w:r>
    </w:p>
    <w:p>
      <w:pPr>
        <w:ind w:right="340"/>
        <w:bidi w:val="1"/>
      </w:pPr>
      <w:r>
        <w:rPr>
          <w:color w:val="136F73"/>
        </w:rPr>
        <w:t xml:space="preserve">● </w:t>
      </w:r>
      <w:r>
        <w:rPr>
          <w:rFonts w:ascii="Vazirmatn" w:hAnsi="Vazirmatn"/>
          <w:b/>
        </w:rPr>
        <w:t>مریم</w:t>
      </w:r>
      <w:r>
        <w:rPr>
          <w:rFonts w:ascii="Vazirmatn" w:hAnsi="Vazirmatn"/>
        </w:rPr>
        <w:t xml:space="preserve"> ۳۲ ساله، با </w:t>
      </w:r>
      <w:r>
        <w:rPr>
          <w:rFonts w:ascii="Vazirmatn" w:hAnsi="Vazirmatn"/>
          <w:b/>
        </w:rPr>
        <w:t>Petechiae</w:t>
      </w:r>
      <w:r>
        <w:rPr>
          <w:rFonts w:ascii="Vazirmatn" w:hAnsi="Vazirmatn"/>
        </w:rPr>
        <w:t xml:space="preserve"> روی ساق‌ها و خون‌ریزی بیره آمده است. Platelet او </w:t>
      </w:r>
      <w:r>
        <w:rPr>
          <w:rFonts w:ascii="Vazirmatn" w:hAnsi="Vazirmatn"/>
          <w:b/>
        </w:rPr>
        <w:t>۸ هزار</w:t>
      </w:r>
      <w:r>
        <w:rPr>
          <w:rFonts w:ascii="Vazirmatn" w:hAnsi="Vazirmatn"/>
        </w:rPr>
        <w:t xml:space="preserve"> است. Hb و WBC نورمال‌اند، لام فقط Platelet کم و بزرگ نشان می‌دهد، و خودش سرحال است.</w:t>
      </w:r>
    </w:p>
    <w:p>
      <w:pPr>
        <w:ind w:right="340"/>
        <w:bidi w:val="1"/>
      </w:pPr>
      <w:r>
        <w:rPr>
          <w:color w:val="136F73"/>
        </w:rPr>
        <w:t xml:space="preserve">● </w:t>
      </w:r>
      <w:r>
        <w:rPr>
          <w:rFonts w:ascii="Vazirmatn" w:hAnsi="Vazirmatn"/>
          <w:b/>
        </w:rPr>
        <w:t>ذکیه</w:t>
      </w:r>
      <w:r>
        <w:rPr>
          <w:rFonts w:ascii="Vazirmatn" w:hAnsi="Vazirmatn"/>
        </w:rPr>
        <w:t xml:space="preserve"> ۳۵ ساله، با </w:t>
      </w:r>
      <w:r>
        <w:rPr>
          <w:rFonts w:ascii="Vazirmatn" w:hAnsi="Vazirmatn"/>
          <w:b/>
        </w:rPr>
        <w:t>سردردی، کنفیوژن و تب خفیف</w:t>
      </w:r>
      <w:r>
        <w:rPr>
          <w:rFonts w:ascii="Vazirmatn" w:hAnsi="Vazirmatn"/>
        </w:rPr>
        <w:t xml:space="preserve"> آمده است. Platelet او </w:t>
      </w:r>
      <w:r>
        <w:rPr>
          <w:rFonts w:ascii="Vazirmatn" w:hAnsi="Vazirmatn"/>
          <w:b/>
        </w:rPr>
        <w:t>۲۲ هزار</w:t>
      </w:r>
      <w:r>
        <w:rPr>
          <w:rFonts w:ascii="Vazirmatn" w:hAnsi="Vazirmatn"/>
        </w:rPr>
        <w:t xml:space="preserve"> است. Hb او ۸۵ است، در لام </w:t>
      </w:r>
      <w:r>
        <w:rPr>
          <w:rFonts w:ascii="Vazirmatn" w:hAnsi="Vazirmatn"/>
          <w:b/>
        </w:rPr>
        <w:t>Schistocyte</w:t>
      </w:r>
      <w:r>
        <w:rPr>
          <w:rFonts w:ascii="Vazirmatn" w:hAnsi="Vazirmatn"/>
        </w:rPr>
        <w:t xml:space="preserve"> زیاد است، LDH بسیار بلند است، و Creatinine کمی بالا است.</w:t>
      </w:r>
    </w:p>
    <w:p>
      <w:pPr>
        <w:bidi w:val="1"/>
      </w:pPr>
      <w:r>
        <w:rPr>
          <w:rFonts w:ascii="Vazirmatn" w:hAnsi="Vazirmatn"/>
        </w:rPr>
        <w:t xml:space="preserve">عدد Platelet </w:t>
      </w:r>
      <w:r>
        <w:rPr>
          <w:rFonts w:ascii="Vazirmatn" w:hAnsi="Vazirmatn"/>
          <w:b/>
        </w:rPr>
        <w:t>مریم پایین‌تر</w:t>
      </w:r>
      <w:r>
        <w:rPr>
          <w:rFonts w:ascii="Vazirmatn" w:hAnsi="Vazirmatn"/>
        </w:rPr>
        <w:t xml:space="preserve"> است، ولی </w:t>
      </w:r>
      <w:r>
        <w:rPr>
          <w:rFonts w:ascii="Vazirmatn" w:hAnsi="Vazirmatn"/>
          <w:b/>
        </w:rPr>
        <w:t>ذکیه در خطر مرگ فوری</w:t>
      </w:r>
      <w:r>
        <w:rPr>
          <w:rFonts w:ascii="Vazirmatn" w:hAnsi="Vazirmatn"/>
        </w:rPr>
        <w:t xml:space="preserve"> است.</w:t>
      </w:r>
    </w:p>
    <w:p>
      <w:pPr>
        <w:bidi w:val="1"/>
      </w:pPr>
      <w:r>
        <w:rPr>
          <w:rFonts w:ascii="Vazirmatn" w:hAnsi="Vazirmatn"/>
          <w:b/>
        </w:rPr>
        <w:t>درس اول این فصل:</w:t>
      </w:r>
      <w:r>
        <w:rPr>
          <w:rFonts w:ascii="Vazirmatn" w:hAnsi="Vazirmatn"/>
        </w:rPr>
        <w:t xml:space="preserve"> عدد Platelet خطر را نمی‌گوید. </w:t>
      </w:r>
      <w:r>
        <w:rPr>
          <w:rFonts w:ascii="Vazirmatn" w:hAnsi="Vazirmatn"/>
          <w:b/>
        </w:rPr>
        <w:t>علت Thrombocytopenia</w:t>
      </w:r>
      <w:r>
        <w:rPr>
          <w:rFonts w:ascii="Vazirmatn" w:hAnsi="Vazirmatn"/>
        </w:rPr>
        <w:t xml:space="preserve"> خطر را می‌گوید.</w:t>
      </w:r>
    </w:p>
    <w:p>
      <w:pPr>
        <w:bidi w:val="1"/>
      </w:pPr>
      <w:r>
        <w:rPr>
          <w:color w:val="B8913A"/>
        </w:rPr>
        <w:t>❖ ❖ ❖</w:t>
      </w:r>
    </w:p>
    <w:p>
      <w:pPr>
        <w:spacing w:before="280"/>
        <w:bidi w:val="1"/>
      </w:pPr>
      <w:r>
        <w:rPr>
          <w:rFonts w:ascii="Vazirmatn" w:hAnsi="Vazirmatn"/>
          <w:b/>
          <w:color w:val="0F2744"/>
          <w:sz w:val="29"/>
        </w:rPr>
        <w:t>۱. خون‌ریزی را بخوان — Platelet یا فکتور؟</w:t>
      </w:r>
    </w:p>
    <w:p>
      <w:pPr>
        <w:bidi w:val="1"/>
      </w:pPr>
      <w:r>
        <w:rPr>
          <w:rFonts w:ascii="Vazirmatn" w:hAnsi="Vazirmatn"/>
        </w:rPr>
        <w:t xml:space="preserve">پیش از هر تست، </w:t>
      </w:r>
      <w:r>
        <w:rPr>
          <w:rFonts w:ascii="Vazirmatn" w:hAnsi="Vazirmatn"/>
          <w:b/>
        </w:rPr>
        <w:t>نوع خون‌ریزی</w:t>
      </w:r>
      <w:r>
        <w:rPr>
          <w:rFonts w:ascii="Vazirmatn" w:hAnsi="Vazirmatn"/>
        </w:rPr>
        <w:t xml:space="preserve"> نیمهٔ تشخیص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mechanism</w:t>
            </w:r>
          </w:p>
        </w:tc>
      </w:tr>
      <w:tr>
        <w:tc>
          <w:tcPr>
            <w:tcW w:type="dxa" w:w="3437"/>
          </w:tcPr>
          <w:p>
            <w:pPr>
              <w:bidi w:val="1"/>
            </w:pPr>
            <w:r>
              <w:rPr>
                <w:sz w:val="18"/>
              </w:rPr>
            </w:r>
            <w:r>
              <w:rPr>
                <w:rFonts w:ascii="Vazirmatn" w:hAnsi="Vazirmatn"/>
                <w:b/>
                <w:sz w:val="18"/>
              </w:rPr>
              <w:t>مشکل فکتورهای انعقادی</w:t>
            </w:r>
            <w:r>
              <w:rPr>
                <w:rFonts w:ascii="Vazirmatn" w:hAnsi="Vazirmatn"/>
                <w:sz w:val="18"/>
              </w:rPr>
              <w:t xml:space="preserve"> (Haemophilia، Warfarin، مرض کبد)</w:t>
            </w:r>
          </w:p>
        </w:tc>
        <w:tc>
          <w:tcPr>
            <w:tcW w:type="dxa" w:w="3437"/>
          </w:tcPr>
          <w:p>
            <w:pPr>
              <w:bidi w:val="1"/>
            </w:pPr>
            <w:r>
              <w:rPr>
                <w:sz w:val="18"/>
              </w:rPr>
            </w:r>
            <w:r>
              <w:rPr>
                <w:rFonts w:ascii="Vazirmatn" w:hAnsi="Vazirmatn"/>
                <w:sz w:val="18"/>
              </w:rPr>
              <w:t xml:space="preserve">خون‌ریزی </w:t>
            </w:r>
            <w:r>
              <w:rPr>
                <w:rFonts w:ascii="Vazirmatn" w:hAnsi="Vazirmatn"/>
                <w:b/>
                <w:sz w:val="18"/>
              </w:rPr>
              <w:t>عمقی</w:t>
            </w:r>
            <w:r>
              <w:rPr>
                <w:rFonts w:ascii="Vazirmatn" w:hAnsi="Vazirmatn"/>
                <w:sz w:val="18"/>
              </w:rPr>
              <w:t xml:space="preserve">: مفاصل (Haemarthrosis)، عضلات، خون‌ریزی </w:t>
            </w:r>
            <w:r>
              <w:rPr>
                <w:rFonts w:ascii="Vazirmatn" w:hAnsi="Vazirmatn"/>
                <w:b/>
                <w:sz w:val="18"/>
              </w:rPr>
              <w:t>تأخیری</w:t>
            </w:r>
            <w:r>
              <w:rPr>
                <w:rFonts w:ascii="Vazirmatn" w:hAnsi="Vazirmatn"/>
                <w:sz w:val="18"/>
              </w:rPr>
              <w:t xml:space="preserve"> پس از جراحی یا کشیدن دندان</w:t>
            </w:r>
          </w:p>
        </w:tc>
        <w:tc>
          <w:tcPr>
            <w:tcW w:type="dxa" w:w="3437"/>
          </w:tcPr>
          <w:p>
            <w:pPr>
              <w:bidi w:val="1"/>
            </w:pPr>
            <w:r>
              <w:rPr>
                <w:sz w:val="18"/>
              </w:rPr>
            </w:r>
            <w:r>
              <w:rPr>
                <w:rFonts w:ascii="Vazirmatn" w:hAnsi="Vazirmatn"/>
                <w:sz w:val="18"/>
              </w:rPr>
              <w:t>فکتورها «میخ» را با Fibrin محکم می‌کنند. میخ اول ساخته می‌شود ولی بعد از هم می‌پاشد</w:t>
            </w:r>
          </w:p>
        </w:tc>
      </w:tr>
    </w:tbl>
    <w:p>
      <w:pPr>
        <w:bidi w:val="1"/>
      </w:pPr>
      <w:r>
        <w:rPr>
          <w:rFonts w:ascii="Vazirmatn" w:hAnsi="Vazirmatn"/>
          <w:b/>
        </w:rPr>
        <w:t>تست‌های پایه:</w:t>
      </w:r>
    </w:p>
    <w:p>
      <w:pPr>
        <w:ind w:right="340"/>
        <w:bidi w:val="1"/>
      </w:pPr>
      <w:r>
        <w:rPr>
          <w:color w:val="136F73"/>
        </w:rPr>
        <w:t xml:space="preserve">● </w:t>
      </w:r>
      <w:r>
        <w:rPr>
          <w:rFonts w:ascii="Vazirmatn" w:hAnsi="Vazirmatn"/>
          <w:b/>
        </w:rPr>
        <w:t>CBC و لام:</w:t>
      </w:r>
      <w:r>
        <w:rPr>
          <w:rFonts w:ascii="Vazirmatn" w:hAnsi="Vazirmatn"/>
        </w:rPr>
        <w:t xml:space="preserve"> شمار و شکل Platelet (فصل ۶۰). </w:t>
      </w:r>
      <w:r>
        <w:rPr>
          <w:rFonts w:ascii="Vazirmatn" w:hAnsi="Vazirmatn"/>
          <w:b/>
        </w:rPr>
        <w:t>Pseudothrombocytopenia را رد کن.</w:t>
      </w:r>
    </w:p>
    <w:p>
      <w:pPr>
        <w:ind w:right="340"/>
        <w:bidi w:val="1"/>
      </w:pPr>
      <w:r>
        <w:rPr>
          <w:color w:val="136F73"/>
        </w:rPr>
        <w:t xml:space="preserve">● </w:t>
      </w:r>
      <w:r>
        <w:rPr>
          <w:rFonts w:ascii="Vazirmatn" w:hAnsi="Vazirmatn"/>
          <w:b/>
        </w:rPr>
        <w:t>PT/INR:</w:t>
      </w:r>
      <w:r>
        <w:rPr>
          <w:rFonts w:ascii="Vazirmatn" w:hAnsi="Vazirmatn"/>
        </w:rPr>
        <w:t xml:space="preserve"> مسیر خارجی؛ Warfarin، کمبود Vitamin K، و </w:t>
      </w:r>
      <w:r>
        <w:rPr>
          <w:rFonts w:ascii="Vazirmatn" w:hAnsi="Vazirmatn"/>
          <w:b/>
        </w:rPr>
        <w:t>مرض کبد</w:t>
      </w:r>
      <w:r>
        <w:rPr>
          <w:rFonts w:ascii="Vazirmatn" w:hAnsi="Vazirmatn"/>
        </w:rPr>
        <w:t xml:space="preserve"> (فصل ۳۲–۳۳).</w:t>
      </w:r>
    </w:p>
    <w:p>
      <w:pPr>
        <w:ind w:right="340"/>
        <w:bidi w:val="1"/>
      </w:pPr>
      <w:r>
        <w:rPr>
          <w:color w:val="136F73"/>
        </w:rPr>
        <w:t xml:space="preserve">● </w:t>
      </w:r>
      <w:r>
        <w:rPr>
          <w:rFonts w:ascii="Vazirmatn" w:hAnsi="Vazirmatn"/>
          <w:b/>
        </w:rPr>
        <w:t>aPTT:</w:t>
      </w:r>
      <w:r>
        <w:rPr>
          <w:rFonts w:ascii="Vazirmatn" w:hAnsi="Vazirmatn"/>
        </w:rPr>
        <w:t xml:space="preserve"> مسیر داخلی؛ Heparin و Haemophilia.</w:t>
      </w:r>
    </w:p>
    <w:p>
      <w:pPr>
        <w:ind w:right="340"/>
        <w:bidi w:val="1"/>
      </w:pPr>
      <w:r>
        <w:rPr>
          <w:color w:val="136F73"/>
        </w:rPr>
        <w:t xml:space="preserve">● </w:t>
      </w:r>
      <w:r>
        <w:rPr>
          <w:rFonts w:ascii="Vazirmatn" w:hAnsi="Vazirmatn"/>
          <w:b/>
        </w:rPr>
        <w:t>Fibrinogen</w:t>
      </w:r>
      <w:r>
        <w:rPr>
          <w:rFonts w:ascii="Vazirmatn" w:hAnsi="Vazirmatn"/>
        </w:rPr>
        <w:t xml:space="preserve"> و </w:t>
      </w:r>
      <w:r>
        <w:rPr>
          <w:rFonts w:ascii="Vazirmatn" w:hAnsi="Vazirmatn"/>
          <w:b/>
        </w:rPr>
        <w:t>D-dimer:</w:t>
      </w:r>
      <w:r>
        <w:rPr>
          <w:rFonts w:ascii="Vazirmatn" w:hAnsi="Vazirmatn"/>
        </w:rPr>
        <w:t xml:space="preserve"> DIC.</w:t>
      </w:r>
    </w:p>
    <w:p>
      <w:pPr>
        <w:bidi w:val="1"/>
      </w:pPr>
      <w:r>
        <w:rPr>
          <w:rFonts w:ascii="Vazirmatn" w:hAnsi="Vazirmatn"/>
          <w:b/>
        </w:rPr>
        <w:t>خون‌ریزی با تست‌های نورمال؟</w:t>
      </w:r>
      <w:r>
        <w:rPr>
          <w:rFonts w:ascii="Vazirmatn" w:hAnsi="Vazirmatn"/>
        </w:rPr>
        <w:t xml:space="preserve"> به Von Willebrand، مشکلات کیفی Platelet (مثلاً </w:t>
      </w:r>
      <w:r>
        <w:rPr>
          <w:rFonts w:ascii="Vazirmatn" w:hAnsi="Vazirmatn"/>
          <w:b/>
        </w:rPr>
        <w:t>Aspirin</w:t>
      </w:r>
      <w:r>
        <w:rPr>
          <w:rFonts w:ascii="Vazirmatn" w:hAnsi="Vazirmatn"/>
        </w:rPr>
        <w:t xml:space="preserve"> و NSAIDs)، یا مشکل عروقی فکر کن.</w:t>
      </w:r>
    </w:p>
    <w:p>
      <w:pPr>
        <w:bidi w:val="1"/>
      </w:pPr>
      <w:r>
        <w:rPr>
          <w:color w:val="B8913A"/>
        </w:rPr>
        <w:t>❖ ❖ ❖</w:t>
      </w:r>
    </w:p>
    <w:p>
      <w:pPr>
        <w:spacing w:before="280"/>
        <w:bidi w:val="1"/>
      </w:pPr>
      <w:r>
        <w:rPr>
          <w:rFonts w:ascii="Vazirmatn" w:hAnsi="Vazirmatn"/>
          <w:b/>
          <w:color w:val="0F2744"/>
          <w:sz w:val="29"/>
        </w:rPr>
        <w:t>۲. Thrombocytopenia — سه سؤال پیش از هر اقدام</w:t>
      </w:r>
    </w:p>
    <w:p>
      <w:pPr>
        <w:ind w:right="340"/>
        <w:bidi w:val="1"/>
      </w:pPr>
      <w:r>
        <w:rPr>
          <w:b/>
          <w:color w:val="136F73"/>
        </w:rPr>
        <w:t xml:space="preserve">1. </w:t>
      </w:r>
      <w:r>
        <w:rPr>
          <w:rFonts w:ascii="Vazirmatn" w:hAnsi="Vazirmatn"/>
          <w:b/>
        </w:rPr>
        <w:t>واقعی است؟</w:t>
      </w:r>
      <w:r>
        <w:rPr>
          <w:rFonts w:ascii="Vazirmatn" w:hAnsi="Vazirmatn"/>
        </w:rPr>
        <w:t xml:space="preserve"> لام را ببین (خوشه‌های EDTA — فصل ۶۰).</w:t>
      </w:r>
    </w:p>
    <w:p>
      <w:pPr>
        <w:ind w:right="340"/>
        <w:bidi w:val="1"/>
      </w:pPr>
      <w:r>
        <w:rPr>
          <w:b/>
          <w:color w:val="136F73"/>
        </w:rPr>
        <w:t xml:space="preserve">2. </w:t>
      </w:r>
      <w:r>
        <w:rPr>
          <w:rFonts w:ascii="Vazirmatn" w:hAnsi="Vazirmatn"/>
          <w:b/>
        </w:rPr>
        <w:t>تنهاست؟</w:t>
      </w:r>
      <w:r>
        <w:rPr>
          <w:rFonts w:ascii="Vazirmatn" w:hAnsi="Vazirmatn"/>
        </w:rPr>
        <w:t xml:space="preserve"> یا با انمی، Leukopenia یا </w:t>
      </w:r>
      <w:r>
        <w:rPr>
          <w:rFonts w:ascii="Vazirmatn" w:hAnsi="Vazirmatn"/>
          <w:b/>
        </w:rPr>
        <w:t>Schistocyte</w:t>
      </w:r>
      <w:r>
        <w:rPr>
          <w:rFonts w:ascii="Vazirmatn" w:hAnsi="Vazirmatn"/>
        </w:rPr>
        <w:t xml:space="preserve"> همراه است؟</w:t>
      </w:r>
    </w:p>
    <w:p>
      <w:pPr>
        <w:ind w:right="340"/>
        <w:bidi w:val="1"/>
      </w:pPr>
      <w:r>
        <w:rPr>
          <w:b/>
          <w:color w:val="136F73"/>
        </w:rPr>
        <w:t xml:space="preserve">3. </w:t>
      </w:r>
      <w:r>
        <w:rPr>
          <w:rFonts w:ascii="Vazirmatn" w:hAnsi="Vazirmatn"/>
          <w:b/>
        </w:rPr>
        <w:t>مریض خون‌ریزی دارد یا Thrombosis؟</w:t>
      </w:r>
    </w:p>
    <w:p>
      <w:pPr>
        <w:ind w:right="340"/>
        <w:bidi w:val="1"/>
      </w:pPr>
      <w:r>
        <w:rPr>
          <w:color w:val="136F73"/>
        </w:rPr>
        <w:t xml:space="preserve">● </w:t>
      </w:r>
      <w:r>
        <w:rPr>
          <w:rFonts w:ascii="Vazirmatn" w:hAnsi="Vazirmatn"/>
          <w:b/>
        </w:rPr>
        <w:t>خون‌ریزی</w:t>
      </w:r>
      <w:r>
        <w:rPr>
          <w:rFonts w:ascii="Vazirmatn" w:hAnsi="Vazirmatn"/>
        </w:rPr>
        <w:t xml:space="preserve"> → ITP، مغز استخوان، DIC.</w:t>
      </w:r>
    </w:p>
    <w:p>
      <w:pPr>
        <w:ind w:right="340"/>
        <w:bidi w:val="1"/>
      </w:pPr>
      <w:r>
        <w:rPr>
          <w:color w:val="136F73"/>
        </w:rPr>
        <w:t xml:space="preserve">● </w:t>
      </w:r>
      <w:r>
        <w:rPr>
          <w:rFonts w:ascii="Vazirmatn" w:hAnsi="Vazirmatn"/>
          <w:b/>
        </w:rPr>
        <w:t>Thrombosis</w:t>
      </w:r>
      <w:r>
        <w:rPr>
          <w:rFonts w:ascii="Vazirmatn" w:hAnsi="Vazirmatn"/>
        </w:rPr>
        <w:t xml:space="preserve"> یا ترکیب هر دو → </w:t>
      </w:r>
      <w:r>
        <w:rPr>
          <w:rFonts w:ascii="Vazirmatn" w:hAnsi="Vazirmatn"/>
          <w:b/>
        </w:rPr>
        <w:t>TTP، HIT، DIC، APS</w:t>
      </w:r>
      <w:r>
        <w:rPr>
          <w:rFonts w:ascii="Vazirmatn" w:hAnsi="Vazirmatn"/>
        </w:rPr>
        <w:t>.</w:t>
      </w:r>
    </w:p>
    <w:p>
      <w:pPr>
        <w:bidi w:val="1"/>
      </w:pPr>
      <w:r>
        <w:rPr>
          <w:rFonts w:ascii="Vazirmatn" w:hAnsi="Vazirmatn"/>
        </w:rPr>
        <w:t xml:space="preserve">Thrombocytopenia با </w:t>
      </w:r>
      <w:r>
        <w:rPr>
          <w:rFonts w:ascii="Vazirmatn" w:hAnsi="Vazirmatn"/>
          <w:b/>
        </w:rPr>
        <w:t>لخته</w:t>
      </w:r>
      <w:r>
        <w:rPr>
          <w:rFonts w:ascii="Vazirmatn" w:hAnsi="Vazirmatn"/>
        </w:rPr>
        <w:t xml:space="preserve"> متناقض به نظر می‌رسد. در واقع Platelet در لخته‌ها </w:t>
      </w:r>
      <w:r>
        <w:rPr>
          <w:rFonts w:ascii="Vazirmatn" w:hAnsi="Vazirmatn"/>
          <w:b/>
        </w:rPr>
        <w:t>مصرف</w:t>
      </w:r>
      <w:r>
        <w:rPr>
          <w:rFonts w:ascii="Vazirmatn" w:hAnsi="Vazirmatn"/>
        </w:rPr>
        <w:t xml:space="preserve"> می‌شود. </w:t>
      </w:r>
      <w:r>
        <w:rPr>
          <w:rFonts w:ascii="Vazirmatn" w:hAnsi="Vazirmatn"/>
          <w:b/>
        </w:rPr>
        <w:t>این حالات کشنده‌ترین‌اند.</w:t>
      </w:r>
    </w:p>
    <w:p>
      <w:pPr>
        <w:bidi w:val="1"/>
      </w:pPr>
      <w:r>
        <w:rPr>
          <w:rFonts w:ascii="Vazirmatn" w:hAnsi="Vazirmatn"/>
          <w:b/>
        </w:rPr>
        <w:t>علل در منطقهٔ ما که نباید فراموش کنی:</w:t>
      </w:r>
    </w:p>
    <w:p>
      <w:pPr>
        <w:ind w:right="340"/>
        <w:bidi w:val="1"/>
      </w:pPr>
      <w:r>
        <w:rPr>
          <w:color w:val="136F73"/>
        </w:rPr>
        <w:t xml:space="preserve">● </w:t>
      </w:r>
      <w:r>
        <w:rPr>
          <w:rFonts w:ascii="Vazirmatn" w:hAnsi="Vazirmatn"/>
          <w:b/>
        </w:rPr>
        <w:t>Dengue</w:t>
      </w:r>
      <w:r>
        <w:rPr>
          <w:rFonts w:ascii="Vazirmatn" w:hAnsi="Vazirmatn"/>
        </w:rPr>
        <w:t xml:space="preserve"> (فصل ۶۸)؛</w:t>
      </w:r>
    </w:p>
    <w:p>
      <w:pPr>
        <w:ind w:right="340"/>
        <w:bidi w:val="1"/>
      </w:pPr>
      <w:r>
        <w:rPr>
          <w:color w:val="136F73"/>
        </w:rPr>
        <w:t xml:space="preserve">● </w:t>
      </w:r>
      <w:r>
        <w:rPr>
          <w:rFonts w:ascii="Vazirmatn" w:hAnsi="Vazirmatn"/>
          <w:b/>
        </w:rPr>
        <w:t>Malaria</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(فصل ۶۷)؛</w:t>
      </w:r>
    </w:p>
    <w:p>
      <w:pPr>
        <w:ind w:right="340"/>
        <w:bidi w:val="1"/>
      </w:pPr>
      <w:r>
        <w:rPr>
          <w:color w:val="136F73"/>
        </w:rPr>
        <w:t xml:space="preserve">● </w:t>
      </w:r>
      <w:r>
        <w:rPr>
          <w:rFonts w:ascii="Vazirmatn" w:hAnsi="Vazirmatn"/>
          <w:b/>
        </w:rPr>
        <w:t>سیروز و Hypersplenism</w:t>
      </w:r>
      <w:r>
        <w:rPr>
          <w:rFonts w:ascii="Vazirmatn" w:hAnsi="Vazirmatn"/>
        </w:rPr>
        <w:t xml:space="preserve"> (فصل ۳۲)؛</w:t>
      </w:r>
    </w:p>
    <w:p>
      <w:pPr>
        <w:ind w:right="340"/>
        <w:bidi w:val="1"/>
      </w:pPr>
      <w:r>
        <w:rPr>
          <w:color w:val="136F73"/>
        </w:rPr>
        <w:t xml:space="preserve">● </w:t>
      </w:r>
      <w:r>
        <w:rPr>
          <w:rFonts w:ascii="Vazirmatn" w:hAnsi="Vazirmatn"/>
          <w:b/>
        </w:rPr>
        <w:t>کمبود B12 و Folate</w:t>
      </w:r>
      <w:r>
        <w:rPr>
          <w:rFonts w:ascii="Vazirmatn" w:hAnsi="Vazirmatn"/>
        </w:rPr>
        <w:t xml:space="preserve"> (فصل ۶۱)؛</w:t>
      </w:r>
    </w:p>
    <w:p>
      <w:pPr>
        <w:ind w:right="340"/>
        <w:bidi w:val="1"/>
      </w:pPr>
      <w:r>
        <w:rPr>
          <w:color w:val="136F73"/>
        </w:rPr>
        <w:t xml:space="preserve">● </w:t>
      </w:r>
      <w:r>
        <w:rPr>
          <w:rFonts w:ascii="Vazirmatn" w:hAnsi="Vazirmatn"/>
          <w:b/>
        </w:rPr>
        <w:t>حاملگی</w:t>
      </w:r>
      <w:r>
        <w:rPr>
          <w:rFonts w:ascii="Vazirmatn" w:hAnsi="Vazirmatn"/>
        </w:rPr>
        <w:t xml:space="preserve">: Gestational thrombocytopenia و </w:t>
      </w:r>
      <w:r>
        <w:rPr>
          <w:rFonts w:ascii="Vazirmatn" w:hAnsi="Vazirmatn"/>
          <w:b/>
        </w:rPr>
        <w:t>HELLP</w:t>
      </w:r>
      <w:r>
        <w:rPr>
          <w:rFonts w:ascii="Vazirmatn" w:hAnsi="Vazirmatn"/>
        </w:rPr>
        <w:t xml:space="preserve"> (فصل ۸۳)؛</w:t>
      </w:r>
    </w:p>
    <w:p>
      <w:pPr>
        <w:ind w:right="340"/>
        <w:bidi w:val="1"/>
      </w:pPr>
      <w:r>
        <w:rPr>
          <w:color w:val="136F73"/>
        </w:rPr>
        <w:t xml:space="preserve">● </w:t>
      </w:r>
      <w:r>
        <w:rPr>
          <w:rFonts w:ascii="Vazirmatn" w:hAnsi="Vazirmatn"/>
        </w:rPr>
        <w:t>دواها: Heparin، Valproate، Linezolid، Co-trimoxazole و دیگران؛</w:t>
      </w:r>
    </w:p>
    <w:p>
      <w:pPr>
        <w:ind w:right="340"/>
        <w:bidi w:val="1"/>
      </w:pPr>
      <w:r>
        <w:rPr>
          <w:color w:val="136F73"/>
        </w:rPr>
        <w:t xml:space="preserve">● </w:t>
      </w:r>
      <w:r>
        <w:rPr>
          <w:rFonts w:ascii="Vazirmatn" w:hAnsi="Vazirmatn"/>
        </w:rPr>
        <w:t>HIV (فصل ۷۰).</w:t>
      </w:r>
    </w:p>
    <w:p>
      <w:pPr>
        <w:bidi w:val="1"/>
      </w:pPr>
      <w:r>
        <w:rPr>
          <w:color w:val="B8913A"/>
        </w:rPr>
        <w:t>❖ ❖ ❖</w:t>
      </w:r>
    </w:p>
    <w:p>
      <w:pPr>
        <w:spacing w:before="280"/>
        <w:bidi w:val="1"/>
      </w:pPr>
      <w:r>
        <w:rPr>
          <w:rFonts w:ascii="Vazirmatn" w:hAnsi="Vazirmatn"/>
          <w:b/>
          <w:color w:val="0F2744"/>
          <w:sz w:val="29"/>
        </w:rPr>
        <w:t>۳. TTP — «Pentad» را منتظر نمان</w:t>
      </w:r>
    </w:p>
    <w:p>
      <w:pPr>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آنزایم </w:t>
      </w:r>
      <w:r>
        <w:rPr>
          <w:rFonts w:ascii="Vazirmatn" w:hAnsi="Vazirmatn"/>
          <w:b/>
        </w:rPr>
        <w:t>ADAMTS13</w:t>
      </w:r>
      <w:r>
        <w:rPr>
          <w:rFonts w:ascii="Vazirmatn" w:hAnsi="Vazirmatn"/>
        </w:rPr>
        <w:t xml:space="preserve"> مولکول‌های بزرگ Von Willebrand factor را می‌برد و کوچک می‌کند.</w:t>
      </w:r>
    </w:p>
    <w:p>
      <w:pPr>
        <w:ind w:right="340"/>
        <w:bidi w:val="1"/>
      </w:pPr>
      <w:r>
        <w:rPr>
          <w:color w:val="136F73"/>
        </w:rPr>
        <w:t xml:space="preserve">● </w:t>
      </w:r>
      <w:r>
        <w:rPr>
          <w:rFonts w:ascii="Vazirmatn" w:hAnsi="Vazirmatn"/>
        </w:rPr>
        <w:t>در TTP اکتسابی، Antibody این آنزایم را از کار می‌اندازد.</w:t>
      </w:r>
    </w:p>
    <w:p>
      <w:pPr>
        <w:ind w:right="340"/>
        <w:bidi w:val="1"/>
      </w:pPr>
      <w:r>
        <w:rPr>
          <w:color w:val="136F73"/>
        </w:rPr>
        <w:t xml:space="preserve">● </w:t>
      </w:r>
      <w:r>
        <w:rPr>
          <w:rFonts w:ascii="Vazirmatn" w:hAnsi="Vazirmatn"/>
        </w:rPr>
        <w:t xml:space="preserve">مولکول‌های بزرگ VWF </w:t>
      </w:r>
      <w:r>
        <w:rPr>
          <w:rFonts w:ascii="Vazirmatn" w:hAnsi="Vazirmatn"/>
          <w:b/>
        </w:rPr>
        <w:t>Platelet را در مویرگ‌های کوچک به هم می‌چسپانند</w:t>
      </w:r>
      <w:r>
        <w:rPr>
          <w:rFonts w:ascii="Vazirmatn" w:hAnsi="Vazirmatn"/>
        </w:rPr>
        <w:t>. نتیجه:</w:t>
      </w:r>
    </w:p>
    <w:p>
      <w:pPr>
        <w:ind w:right="340"/>
        <w:bidi w:val="1"/>
      </w:pPr>
      <w:r>
        <w:rPr>
          <w:color w:val="136F73"/>
        </w:rPr>
        <w:t xml:space="preserve">● </w:t>
      </w:r>
      <w:r>
        <w:rPr>
          <w:rFonts w:ascii="Vazirmatn" w:hAnsi="Vazirmatn"/>
          <w:b/>
        </w:rPr>
        <w:t>Thrombocytopenia</w:t>
      </w:r>
      <w:r>
        <w:rPr>
          <w:rFonts w:ascii="Vazirmatn" w:hAnsi="Vazirmatn"/>
        </w:rPr>
        <w:t xml:space="preserve"> (مصرف Platelet)؛</w:t>
      </w:r>
    </w:p>
    <w:p>
      <w:pPr>
        <w:ind w:right="340"/>
        <w:bidi w:val="1"/>
      </w:pPr>
      <w:r>
        <w:rPr>
          <w:color w:val="136F73"/>
        </w:rPr>
        <w:t xml:space="preserve">● </w:t>
      </w:r>
      <w:r>
        <w:rPr>
          <w:rFonts w:ascii="Vazirmatn" w:hAnsi="Vazirmatn"/>
          <w:b/>
        </w:rPr>
        <w:t>همولیز میکروانژیوپاتیک</w:t>
      </w:r>
      <w:r>
        <w:rPr>
          <w:rFonts w:ascii="Vazirmatn" w:hAnsi="Vazirmatn"/>
        </w:rPr>
        <w:t xml:space="preserve">: کریوات از میان لخته‌ها می‌گذرند و </w:t>
      </w:r>
      <w:r>
        <w:rPr>
          <w:rFonts w:ascii="Vazirmatn" w:hAnsi="Vazirmatn"/>
          <w:b/>
        </w:rPr>
        <w:t>Schistocyte</w:t>
      </w:r>
      <w:r>
        <w:rPr>
          <w:rFonts w:ascii="Vazirmatn" w:hAnsi="Vazirmatn"/>
        </w:rPr>
        <w:t xml:space="preserve"> می‌شوند؛</w:t>
      </w:r>
    </w:p>
    <w:p>
      <w:pPr>
        <w:ind w:right="340"/>
        <w:bidi w:val="1"/>
      </w:pPr>
      <w:r>
        <w:rPr>
          <w:color w:val="136F73"/>
        </w:rPr>
        <w:t xml:space="preserve">● </w:t>
      </w:r>
      <w:r>
        <w:rPr>
          <w:rFonts w:ascii="Vazirmatn" w:hAnsi="Vazirmatn"/>
          <w:b/>
        </w:rPr>
        <w:t>اسکیمی عضو</w:t>
      </w:r>
      <w:r>
        <w:rPr>
          <w:rFonts w:ascii="Vazirmatn" w:hAnsi="Vazirmatn"/>
        </w:rPr>
        <w:t xml:space="preserve">: </w:t>
      </w:r>
      <w:r>
        <w:rPr>
          <w:rFonts w:ascii="Vazirmatn" w:hAnsi="Vazirmatn"/>
          <w:b/>
        </w:rPr>
        <w:t>مغز</w:t>
      </w:r>
      <w:r>
        <w:rPr>
          <w:rFonts w:ascii="Vazirmatn" w:hAnsi="Vazirmatn"/>
        </w:rPr>
        <w:t xml:space="preserve"> (سردردی، کنفیوژن، سکته، تشنج)، قلب، و گرده.</w:t>
      </w:r>
    </w:p>
    <w:p>
      <w:pPr>
        <w:spacing w:before="200"/>
        <w:bidi w:val="1"/>
      </w:pPr>
      <w:r>
        <w:rPr>
          <w:rFonts w:ascii="Vazirmatn" w:hAnsi="Vazirmatn"/>
          <w:b/>
          <w:color w:val="136F73"/>
          <w:sz w:val="25"/>
        </w:rPr>
        <w:t>تشخیص</w:t>
      </w:r>
    </w:p>
    <w:p>
      <w:pPr>
        <w:bidi w:val="1"/>
      </w:pPr>
      <w:r>
        <w:rPr>
          <w:rFonts w:ascii="Vazirmatn" w:hAnsi="Vazirmatn"/>
          <w:b/>
        </w:rPr>
        <w:t>Microangiopathic haemolytic anaemia (MAHA) + Thrombocytopenia، بدون علت دیگر = TTP تا خلافش ثابت شود.</w:t>
      </w:r>
    </w:p>
    <w:p>
      <w:pPr>
        <w:ind w:right="340"/>
        <w:bidi w:val="1"/>
      </w:pPr>
      <w:r>
        <w:rPr>
          <w:color w:val="136F73"/>
        </w:rPr>
        <w:t xml:space="preserve">● </w:t>
      </w:r>
      <w:r>
        <w:rPr>
          <w:rFonts w:ascii="Vazirmatn" w:hAnsi="Vazirmatn"/>
          <w:b/>
        </w:rPr>
        <w:t>پنج‌گانهٔ کلاسیک</w:t>
      </w:r>
      <w:r>
        <w:rPr>
          <w:rFonts w:ascii="Vazirmatn" w:hAnsi="Vazirmatn"/>
        </w:rPr>
        <w:t xml:space="preserve"> (تب، علایم عصبی، AKI، MAHA، Thrombocytopenia) در اکثر مریضان </w:t>
      </w:r>
      <w:r>
        <w:rPr>
          <w:rFonts w:ascii="Vazirmatn" w:hAnsi="Vazirmatn"/>
          <w:b/>
        </w:rPr>
        <w:t>کامل نیست</w:t>
      </w:r>
      <w:r>
        <w:rPr>
          <w:rFonts w:ascii="Vazirmatn" w:hAnsi="Vazirmatn"/>
        </w:rPr>
        <w:t>. منتظر آن نمان.</w:t>
      </w:r>
    </w:p>
    <w:p>
      <w:pPr>
        <w:ind w:right="340"/>
        <w:bidi w:val="1"/>
      </w:pPr>
      <w:r>
        <w:rPr>
          <w:color w:val="136F73"/>
        </w:rPr>
        <w:t xml:space="preserve">● </w:t>
      </w:r>
      <w:r>
        <w:rPr>
          <w:rFonts w:ascii="Vazirmatn" w:hAnsi="Vazirmatn"/>
          <w:b/>
        </w:rPr>
        <w:t>تست‌ها:</w:t>
      </w:r>
    </w:p>
    <w:p>
      <w:pPr>
        <w:ind w:right="340"/>
        <w:bidi w:val="1"/>
      </w:pPr>
      <w:r>
        <w:rPr>
          <w:color w:val="136F73"/>
        </w:rPr>
        <w:t xml:space="preserve">● </w:t>
      </w:r>
      <w:r>
        <w:rPr>
          <w:rFonts w:ascii="Vazirmatn" w:hAnsi="Vazirmatn"/>
        </w:rPr>
        <w:t>لام: Schistocyte؛</w:t>
      </w:r>
    </w:p>
    <w:p>
      <w:pPr>
        <w:ind w:right="340"/>
        <w:bidi w:val="1"/>
      </w:pPr>
      <w:r>
        <w:rPr>
          <w:color w:val="136F73"/>
        </w:rPr>
        <w:t xml:space="preserve">● </w:t>
      </w:r>
      <w:r>
        <w:rPr>
          <w:rFonts w:ascii="Vazirmatn" w:hAnsi="Vazirmatn"/>
        </w:rPr>
        <w:t>LDH بسیار بلند، Haptoglobin پایین؛</w:t>
      </w:r>
    </w:p>
    <w:p>
      <w:pPr>
        <w:ind w:right="340"/>
        <w:bidi w:val="1"/>
      </w:pPr>
      <w:r>
        <w:rPr>
          <w:color w:val="136F73"/>
        </w:rPr>
        <w:t xml:space="preserve">● </w:t>
      </w:r>
      <w:r>
        <w:rPr>
          <w:rFonts w:ascii="Vazirmatn" w:hAnsi="Vazirmatn"/>
          <w:b/>
        </w:rPr>
        <w:t>DAT منفی</w:t>
      </w:r>
      <w:r>
        <w:rPr>
          <w:rFonts w:ascii="Vazirmatn" w:hAnsi="Vazirmatn"/>
        </w:rPr>
        <w:t xml:space="preserve"> (فصل ۶۲)؛</w:t>
      </w:r>
    </w:p>
    <w:p>
      <w:pPr>
        <w:ind w:right="340"/>
        <w:bidi w:val="1"/>
      </w:pPr>
      <w:r>
        <w:rPr>
          <w:color w:val="136F73"/>
        </w:rPr>
        <w:t xml:space="preserve">● </w:t>
      </w:r>
      <w:r>
        <w:rPr>
          <w:rFonts w:ascii="Vazirmatn" w:hAnsi="Vazirmatn"/>
          <w:b/>
        </w:rPr>
        <w:t>PT و aPTT اکثراً نورمال</w:t>
      </w:r>
      <w:r>
        <w:rPr>
          <w:rFonts w:ascii="Vazirmatn" w:hAnsi="Vazirmatn"/>
        </w:rPr>
        <w:t xml:space="preserve"> — فرق مهم TTP از DIC.</w:t>
      </w:r>
    </w:p>
    <w:p>
      <w:pPr>
        <w:ind w:right="340"/>
        <w:bidi w:val="1"/>
      </w:pPr>
      <w:r>
        <w:rPr>
          <w:color w:val="136F73"/>
        </w:rPr>
        <w:t xml:space="preserve">● </w:t>
      </w:r>
      <w:r>
        <w:rPr>
          <w:rFonts w:ascii="Vazirmatn" w:hAnsi="Vazirmatn"/>
          <w:b/>
        </w:rPr>
        <w:t>ADAMTS13</w:t>
      </w:r>
      <w:r>
        <w:rPr>
          <w:rFonts w:ascii="Vazirmatn" w:hAnsi="Vazirmatn"/>
        </w:rPr>
        <w:t xml:space="preserve"> را </w:t>
      </w:r>
      <w:r>
        <w:rPr>
          <w:rFonts w:ascii="Vazirmatn" w:hAnsi="Vazirmatn"/>
          <w:b/>
        </w:rPr>
        <w:t>پیش از تبادل پلازما</w:t>
      </w:r>
      <w:r>
        <w:rPr>
          <w:rFonts w:ascii="Vazirmatn" w:hAnsi="Vazirmatn"/>
        </w:rPr>
        <w:t xml:space="preserve"> بفرست (خیلی پایین در TTP). اما </w:t>
      </w:r>
      <w:r>
        <w:rPr>
          <w:rFonts w:ascii="Vazirmatn" w:hAnsi="Vazirmatn"/>
          <w:b/>
        </w:rPr>
        <w:t>منتظر نتیجه نمان.</w:t>
      </w:r>
    </w:p>
    <w:p>
      <w:pPr>
        <w:ind w:right="340"/>
        <w:bidi w:val="1"/>
      </w:pPr>
      <w:r>
        <w:rPr>
          <w:color w:val="136F73"/>
        </w:rPr>
        <w:t xml:space="preserve">● </w:t>
      </w:r>
      <w:r>
        <w:rPr>
          <w:rFonts w:ascii="Vazirmatn" w:hAnsi="Vazirmatn"/>
        </w:rPr>
        <w:t xml:space="preserve">Score </w:t>
      </w:r>
      <w:r>
        <w:rPr>
          <w:rFonts w:ascii="Vazirmatn" w:hAnsi="Vazirmatn"/>
          <w:b/>
        </w:rPr>
        <w:t>PLASMIC</w:t>
      </w:r>
      <w:r>
        <w:rPr>
          <w:rFonts w:ascii="Vazirmatn" w:hAnsi="Vazirmatn"/>
        </w:rPr>
        <w:t xml:space="preserve"> برای تخمین احتمال TTP وقتی ADAMTS13 فوراً در دسترس نیست. اجزا و حدود آن → SD-50.</w:t>
      </w:r>
    </w:p>
    <w:p>
      <w:pPr>
        <w:spacing w:before="200"/>
        <w:bidi w:val="1"/>
      </w:pPr>
      <w:r>
        <w:rPr>
          <w:rFonts w:ascii="Vazirmatn" w:hAnsi="Vazirmatn"/>
          <w:b/>
          <w:color w:val="136F73"/>
          <w:sz w:val="25"/>
        </w:rPr>
        <w:t>تداوی — عاجل هماتولوژی</w:t>
      </w:r>
    </w:p>
    <w:p>
      <w:pPr>
        <w:ind w:right="340"/>
        <w:bidi w:val="1"/>
      </w:pPr>
      <w:r>
        <w:rPr>
          <w:color w:val="136F73"/>
        </w:rPr>
        <w:t xml:space="preserve">● </w:t>
      </w:r>
      <w:r>
        <w:rPr>
          <w:rFonts w:ascii="Vazirmatn" w:hAnsi="Vazirmatn"/>
          <w:b/>
        </w:rPr>
        <w:t>تبادل پلازما (Plasma exchange)</w:t>
      </w:r>
      <w:r>
        <w:rPr>
          <w:rFonts w:ascii="Vazirmatn" w:hAnsi="Vazirmatn"/>
        </w:rPr>
        <w:t xml:space="preserve"> هم Antibody را برمی‌دارد و هم ADAMTS13 تازه می‌دهد. به همراه </w:t>
      </w:r>
      <w:r>
        <w:rPr>
          <w:rFonts w:ascii="Vazirmatn" w:hAnsi="Vazirmatn"/>
          <w:b/>
        </w:rPr>
        <w:t>Corticosteroid</w:t>
      </w:r>
      <w:r>
        <w:rPr>
          <w:rFonts w:ascii="Vazirmatn" w:hAnsi="Vazirmatn"/>
        </w:rPr>
        <w:t xml:space="preserve">. در برخی مراکز </w:t>
      </w:r>
      <w:r>
        <w:rPr>
          <w:rFonts w:ascii="Vazirmatn" w:hAnsi="Vazirmatn"/>
          <w:b/>
        </w:rPr>
        <w:t>Caplacizumab</w:t>
      </w:r>
      <w:r>
        <w:rPr>
          <w:rFonts w:ascii="Vazirmatn" w:hAnsi="Vazirmatn"/>
        </w:rPr>
        <w:t xml:space="preserve"> و </w:t>
      </w:r>
      <w:r>
        <w:rPr>
          <w:rFonts w:ascii="Vazirmatn" w:hAnsi="Vazirmatn"/>
          <w:b/>
        </w:rPr>
        <w:t>Rituximab</w:t>
      </w:r>
      <w:r>
        <w:rPr>
          <w:rFonts w:ascii="Vazirmatn" w:hAnsi="Vazirmatn"/>
        </w:rPr>
        <w:t xml:space="preserve"> هم استعمال می‌شوند (ISTH 2020).</w:t>
      </w:r>
    </w:p>
    <w:p>
      <w:pPr>
        <w:ind w:right="340"/>
        <w:bidi w:val="1"/>
      </w:pPr>
      <w:r>
        <w:rPr>
          <w:color w:val="136F73"/>
        </w:rPr>
        <w:t xml:space="preserve">● </w:t>
      </w:r>
      <w:r>
        <w:rPr>
          <w:rFonts w:ascii="Vazirmatn" w:hAnsi="Vazirmatn"/>
          <w:b/>
        </w:rPr>
        <w:t>اگر تبادل پلازما فوراً ممکن نیست:</w:t>
      </w:r>
      <w:r>
        <w:rPr>
          <w:rFonts w:ascii="Vazirmatn" w:hAnsi="Vazirmatn"/>
        </w:rPr>
        <w:t xml:space="preserve"> Plasma تازه‌یخ‌زده (FFP) ADAMTS13 می‌دهد و پل موقت تا انتقال است. </w:t>
      </w:r>
      <w:r>
        <w:rPr>
          <w:rFonts w:ascii="Vazirmatn" w:hAnsi="Vazirmatn"/>
          <w:i/>
        </w:rPr>
        <w:t>(جزئیات و دوز → SD-50.)</w:t>
      </w:r>
    </w:p>
    <w:p>
      <w:pPr>
        <w:ind w:right="340"/>
        <w:bidi w:val="1"/>
      </w:pPr>
      <w:r>
        <w:rPr>
          <w:color w:val="136F73"/>
        </w:rPr>
        <w:t xml:space="preserve">● </w:t>
      </w:r>
      <w:r>
        <w:rPr>
          <w:rFonts w:ascii="Vazirmatn" w:hAnsi="Vazirmatn"/>
        </w:rPr>
        <w:t xml:space="preserve">رژیم‌ها و دوزها از رهنمود اولیهٔ ISTH در این فصل خوانده نشد → </w:t>
      </w:r>
      <w:r>
        <w:rPr>
          <w:rFonts w:ascii="Vazirmatn" w:hAnsi="Vazirmatn"/>
          <w:b/>
        </w:rPr>
        <w:t>مرکز هماتولوژی، فوری</w:t>
      </w:r>
      <w:r>
        <w:rPr>
          <w:rFonts w:ascii="Vazirmatn" w:hAnsi="Vazirmatn"/>
        </w:rPr>
        <w:t>.</w:t>
      </w:r>
    </w:p>
    <w:p>
      <w:pPr>
        <w:bidi w:val="1"/>
      </w:pPr>
      <w:r>
        <w:rPr>
          <w:rFonts w:ascii="Vazirmatn" w:hAnsi="Vazirmatn"/>
        </w:rPr>
        <w:t xml:space="preserve">⚠️ </w:t>
      </w:r>
      <w:r>
        <w:rPr>
          <w:rFonts w:ascii="Vazirmatn" w:hAnsi="Vazirmatn"/>
          <w:b/>
        </w:rPr>
        <w:t>دام مرگبار: ترانسفیوژن Platelet در TTP.</w:t>
      </w:r>
      <w:r>
        <w:rPr>
          <w:rFonts w:ascii="Vazirmatn" w:hAnsi="Vazirmatn"/>
        </w:rPr>
        <w:t xml:space="preserve"> Platelet تازه به لخته‌ها «سوخت» می‌دهد. این یک اصل پاتوفزیولوژیک است که تقریباً همهٔ منابع بر آن تأکید دارند، ولی در خون‌ریزی تهدیدکنندهٔ حیات تصمیم با متخصص است (منبع اولیه → SD-50).</w:t>
      </w:r>
    </w:p>
    <w:p>
      <w:pPr>
        <w:bidi w:val="1"/>
      </w:pPr>
      <w:r>
        <w:rPr>
          <w:rFonts w:ascii="Vazirmatn" w:hAnsi="Vazirmatn"/>
          <w:b/>
        </w:rPr>
        <w:t>ذکیه:</w:t>
      </w:r>
    </w:p>
    <w:p>
      <w:pPr>
        <w:ind w:right="340"/>
        <w:bidi w:val="1"/>
      </w:pPr>
      <w:r>
        <w:rPr>
          <w:color w:val="136F73"/>
        </w:rPr>
        <w:t xml:space="preserve">● </w:t>
      </w:r>
      <w:r>
        <w:rPr>
          <w:rFonts w:ascii="Vazirmatn" w:hAnsi="Vazirmatn"/>
        </w:rPr>
        <w:t xml:space="preserve">Schistocyte، Platelet پایین، علایم عصبی، </w:t>
      </w:r>
      <w:r>
        <w:rPr>
          <w:rFonts w:ascii="Vazirmatn" w:hAnsi="Vazirmatn"/>
          <w:b/>
        </w:rPr>
        <w:t>PT نورمال</w:t>
      </w:r>
      <w:r>
        <w:rPr>
          <w:rFonts w:ascii="Vazirmatn" w:hAnsi="Vazirmatn"/>
        </w:rPr>
        <w:t xml:space="preserve"> و DAT منفی → TTP.</w:t>
      </w:r>
    </w:p>
    <w:p>
      <w:pPr>
        <w:ind w:right="340"/>
        <w:bidi w:val="1"/>
      </w:pPr>
      <w:r>
        <w:rPr>
          <w:color w:val="136F73"/>
        </w:rPr>
        <w:t xml:space="preserve">● </w:t>
      </w:r>
      <w:r>
        <w:rPr>
          <w:rFonts w:ascii="Vazirmatn" w:hAnsi="Vazirmatn"/>
        </w:rPr>
        <w:t>نمونهٔ ADAMTS13 گرفته شد.</w:t>
      </w:r>
    </w:p>
    <w:p>
      <w:pPr>
        <w:ind w:right="340"/>
        <w:bidi w:val="1"/>
      </w:pPr>
      <w:r>
        <w:rPr>
          <w:color w:val="136F73"/>
        </w:rPr>
        <w:t xml:space="preserve">● </w:t>
      </w:r>
      <w:r>
        <w:rPr>
          <w:rFonts w:ascii="Vazirmatn" w:hAnsi="Vazirmatn"/>
          <w:b/>
        </w:rPr>
        <w:t>همان شب</w:t>
      </w:r>
      <w:r>
        <w:rPr>
          <w:rFonts w:ascii="Vazirmatn" w:hAnsi="Vazirmatn"/>
        </w:rPr>
        <w:t xml:space="preserve"> به مرکز دارای تبادل پلازما منتقل شد.</w:t>
      </w:r>
    </w:p>
    <w:p>
      <w:pPr>
        <w:ind w:right="340"/>
        <w:bidi w:val="1"/>
      </w:pPr>
      <w:r>
        <w:rPr>
          <w:color w:val="136F73"/>
        </w:rPr>
        <w:t xml:space="preserve">● </w:t>
      </w:r>
      <w:r>
        <w:rPr>
          <w:rFonts w:ascii="Vazirmatn" w:hAnsi="Vazirmatn"/>
        </w:rPr>
        <w:t xml:space="preserve">ADAMTS13 بعداً کمتر از ۱۰ فیصد آمد. </w:t>
      </w:r>
      <w:r>
        <w:rPr>
          <w:rFonts w:ascii="Vazirmatn" w:hAnsi="Vazirmatn"/>
          <w:i/>
        </w:rPr>
        <w:t>(حد ۱۰ فیصد → SD-50.)</w:t>
      </w:r>
    </w:p>
    <w:p>
      <w:pPr>
        <w:ind w:right="340"/>
        <w:bidi w:val="1"/>
      </w:pPr>
      <w:r>
        <w:rPr>
          <w:color w:val="136F73"/>
        </w:rPr>
        <w:t xml:space="preserve">● </w:t>
      </w:r>
      <w:r>
        <w:rPr>
          <w:rFonts w:ascii="Vazirmatn" w:hAnsi="Vazirmatn"/>
          <w:b/>
        </w:rPr>
        <w:t>TTP بدون تداوی اکثراً کشنده است؛ با تداوی عاجل، اکثر مریضان زنده می‌مانند.</w:t>
      </w:r>
      <w:r>
        <w:rPr>
          <w:rFonts w:ascii="Vazirmatn" w:hAnsi="Vazirmatn"/>
        </w:rPr>
        <w:t xml:space="preserve"> فاصلهٔ این دو، </w:t>
      </w:r>
      <w:r>
        <w:rPr>
          <w:rFonts w:ascii="Vazirmatn" w:hAnsi="Vazirmatn"/>
          <w:b/>
        </w:rPr>
        <w:t>چند ساعت</w:t>
      </w:r>
      <w:r>
        <w:rPr>
          <w:rFonts w:ascii="Vazirmatn" w:hAnsi="Vazirmatn"/>
        </w:rPr>
        <w:t xml:space="preserve"> است.</w:t>
      </w:r>
    </w:p>
    <w:p>
      <w:pPr>
        <w:bidi w:val="1"/>
      </w:pPr>
      <w:r>
        <w:rPr>
          <w:rFonts w:ascii="Vazirmatn" w:hAnsi="Vazirmatn"/>
          <w:b/>
        </w:rPr>
        <w:t>HUS:</w:t>
      </w:r>
      <w:r>
        <w:rPr>
          <w:rFonts w:ascii="Vazirmatn" w:hAnsi="Vazirmatn"/>
        </w:rPr>
        <w:t xml:space="preserve"> همین تصویر، با </w:t>
      </w:r>
      <w:r>
        <w:rPr>
          <w:rFonts w:ascii="Vazirmatn" w:hAnsi="Vazirmatn"/>
          <w:b/>
        </w:rPr>
        <w:t>AKI غالب</w:t>
      </w:r>
      <w:r>
        <w:rPr>
          <w:rFonts w:ascii="Vazirmatn" w:hAnsi="Vazirmatn"/>
        </w:rPr>
        <w:t xml:space="preserve">، اکثراً پس از </w:t>
      </w:r>
      <w:r>
        <w:rPr>
          <w:rFonts w:ascii="Vazirmatn" w:hAnsi="Vazirmatn"/>
          <w:b/>
        </w:rPr>
        <w:t>اسهال خونی</w:t>
      </w:r>
      <w:r>
        <w:rPr>
          <w:rFonts w:ascii="Vazirmatn" w:hAnsi="Vazirmatn"/>
        </w:rPr>
        <w:t xml:space="preserve"> از E. coli تولیدکنندهٔ Shiga toxin (فصل ۲۹)، به ویژه در اطفال. </w:t>
      </w:r>
      <w:r>
        <w:rPr>
          <w:rFonts w:ascii="Vazirmatn" w:hAnsi="Vazirmatn"/>
          <w:b/>
        </w:rPr>
        <w:t>ADAMTS13 نورمال</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۴. ITP — Thrombocytopenia تنها در مریض سرحال</w:t>
      </w:r>
    </w:p>
    <w:p>
      <w:pPr>
        <w:spacing w:before="200"/>
        <w:bidi w:val="1"/>
      </w:pPr>
      <w:r>
        <w:rPr>
          <w:rFonts w:ascii="Vazirmatn" w:hAnsi="Vazirmatn"/>
          <w:b/>
          <w:color w:val="136F73"/>
          <w:sz w:val="25"/>
        </w:rPr>
        <w:t>mechanism</w:t>
      </w:r>
    </w:p>
    <w:p>
      <w:pPr>
        <w:bidi w:val="1"/>
      </w:pPr>
      <w:r>
        <w:rPr>
          <w:rFonts w:ascii="Vazirmatn" w:hAnsi="Vazirmatn"/>
        </w:rPr>
        <w:t xml:space="preserve">Antibody علیه Platelet سبب می‌شود طحال آن را زود از بین ببرد و تولید آن هم کم شود. </w:t>
      </w:r>
      <w:r>
        <w:rPr>
          <w:rFonts w:ascii="Vazirmatn" w:hAnsi="Vazirmatn"/>
          <w:b/>
        </w:rPr>
        <w:t>Platelet بزرگ</w:t>
      </w:r>
      <w:r>
        <w:rPr>
          <w:rFonts w:ascii="Vazirmatn" w:hAnsi="Vazirmatn"/>
        </w:rPr>
        <w:t xml:space="preserve"> در لام نشان می‌دهد که مغز استخوان جوان می‌سازد.</w:t>
      </w:r>
    </w:p>
    <w:p>
      <w:pPr>
        <w:spacing w:before="200"/>
        <w:bidi w:val="1"/>
      </w:pPr>
      <w:r>
        <w:rPr>
          <w:rFonts w:ascii="Vazirmatn" w:hAnsi="Vazirmatn"/>
          <w:b/>
          <w:color w:val="136F73"/>
          <w:sz w:val="25"/>
        </w:rPr>
        <w:t>تشخیص = رد کردن</w:t>
      </w:r>
    </w:p>
    <w:p>
      <w:pPr>
        <w:bidi w:val="1"/>
      </w:pPr>
      <w:r>
        <w:rPr>
          <w:rFonts w:ascii="Vazirmatn" w:hAnsi="Vazirmatn"/>
        </w:rPr>
        <w:t xml:space="preserve">ITP </w:t>
      </w:r>
      <w:r>
        <w:rPr>
          <w:rFonts w:ascii="Vazirmatn" w:hAnsi="Vazirmatn"/>
          <w:b/>
        </w:rPr>
        <w:t>تشخیص رد کردن</w:t>
      </w:r>
      <w:r>
        <w:rPr>
          <w:rFonts w:ascii="Vazirmatn" w:hAnsi="Vazirmatn"/>
        </w:rPr>
        <w:t xml:space="preserve"> است: Thrombocytopenia </w:t>
      </w:r>
      <w:r>
        <w:rPr>
          <w:rFonts w:ascii="Vazirmatn" w:hAnsi="Vazirmatn"/>
          <w:b/>
        </w:rPr>
        <w:t>تنها</w:t>
      </w:r>
      <w:r>
        <w:rPr>
          <w:rFonts w:ascii="Vazirmatn" w:hAnsi="Vazirmatn"/>
        </w:rPr>
        <w:t>، با لام نورمال به جز Platelet، در مریض بدون علت دیگر.</w:t>
      </w:r>
    </w:p>
    <w:p>
      <w:pPr>
        <w:bidi w:val="1"/>
      </w:pPr>
      <w:r>
        <w:rPr>
          <w:rFonts w:ascii="Vazirmatn" w:hAnsi="Vazirmatn"/>
          <w:b/>
        </w:rPr>
        <w:t>پیش از گذاشتن این تشخیص، علل ثانوی را بجوی:</w:t>
      </w:r>
    </w:p>
    <w:p>
      <w:pPr>
        <w:ind w:right="340"/>
        <w:bidi w:val="1"/>
      </w:pPr>
      <w:r>
        <w:rPr>
          <w:color w:val="136F73"/>
        </w:rPr>
        <w:t xml:space="preserve">● </w:t>
      </w:r>
      <w:r>
        <w:rPr>
          <w:rFonts w:ascii="Vazirmatn" w:hAnsi="Vazirmatn"/>
          <w:b/>
        </w:rPr>
        <w:t>HIV، HCV</w:t>
      </w:r>
      <w:r>
        <w:rPr>
          <w:rFonts w:ascii="Vazirmatn" w:hAnsi="Vazirmatn"/>
        </w:rPr>
        <w:t xml:space="preserve"> (فصل ۳۱، ۷۰)؛</w:t>
      </w:r>
    </w:p>
    <w:p>
      <w:pPr>
        <w:ind w:right="340"/>
        <w:bidi w:val="1"/>
      </w:pPr>
      <w:r>
        <w:rPr>
          <w:color w:val="136F73"/>
        </w:rPr>
        <w:t xml:space="preserve">● </w:t>
      </w:r>
      <w:r>
        <w:rPr>
          <w:rFonts w:ascii="Vazirmatn" w:hAnsi="Vazirmatn"/>
          <w:b/>
        </w:rPr>
        <w:t>H. pylori</w:t>
      </w:r>
      <w:r>
        <w:rPr>
          <w:rFonts w:ascii="Vazirmatn" w:hAnsi="Vazirmatn"/>
        </w:rPr>
        <w:t>؛</w:t>
      </w:r>
    </w:p>
    <w:p>
      <w:pPr>
        <w:ind w:right="340"/>
        <w:bidi w:val="1"/>
      </w:pPr>
      <w:r>
        <w:rPr>
          <w:color w:val="136F73"/>
        </w:rPr>
        <w:t xml:space="preserve">● </w:t>
      </w:r>
      <w:r>
        <w:rPr>
          <w:rFonts w:ascii="Vazirmatn" w:hAnsi="Vazirmatn"/>
        </w:rPr>
        <w:t>دواها؛</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حاملگی</w:t>
      </w:r>
      <w:r>
        <w:rPr>
          <w:rFonts w:ascii="Vazirmatn" w:hAnsi="Vazirmatn"/>
        </w:rPr>
        <w:t>.</w:t>
      </w:r>
    </w:p>
    <w:p>
      <w:pPr>
        <w:bidi w:val="1"/>
      </w:pPr>
      <w:r>
        <w:rPr>
          <w:rFonts w:ascii="Vazirmatn" w:hAnsi="Vazirmatn"/>
        </w:rPr>
        <w:t xml:space="preserve">در مسن، مغز استخوان برای رد </w:t>
      </w:r>
      <w:r>
        <w:rPr>
          <w:rFonts w:ascii="Vazirmatn" w:hAnsi="Vazirmatn"/>
          <w:b/>
        </w:rPr>
        <w:t>MDS</w:t>
      </w:r>
      <w:r>
        <w:rPr>
          <w:rFonts w:ascii="Vazirmatn" w:hAnsi="Vazirmatn"/>
        </w:rPr>
        <w:t xml:space="preserve"> در نظر گرفته شود. </w:t>
      </w:r>
      <w:r>
        <w:rPr>
          <w:rFonts w:ascii="Vazirmatn" w:hAnsi="Vazirmatn"/>
          <w:i/>
        </w:rPr>
        <w:t>(فهرست رسمی سکرین از منبع اولیهٔ ASH خوانده نشد → SD-50.)</w:t>
      </w:r>
    </w:p>
    <w:p>
      <w:pPr>
        <w:spacing w:before="200"/>
        <w:bidi w:val="1"/>
      </w:pPr>
      <w:r>
        <w:rPr>
          <w:rFonts w:ascii="Vazirmatn" w:hAnsi="Vazirmatn"/>
          <w:b/>
          <w:color w:val="136F73"/>
          <w:sz w:val="25"/>
        </w:rPr>
        <w:t>چه وقت تداوی کنیم؟ (ASH 2019)</w:t>
      </w:r>
    </w:p>
    <w:p>
      <w:pPr>
        <w:bidi w:val="1"/>
      </w:pPr>
      <w:r>
        <w:rPr>
          <w:rFonts w:ascii="Vazirmatn" w:hAnsi="Vazirmatn"/>
          <w:b/>
        </w:rPr>
        <w:t>منطق ASH: تداوی عدد را هدف نمی‌گیرد، خون‌ریزی را هدف می‌گیرد.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(بالغ، ITP تازه‌تشخیص، بدون خون‌ریزی یا با خون‌ریزی جزئی جلدی–مخاطی)</w:t>
            </w:r>
          </w:p>
        </w:tc>
        <w:tc>
          <w:tcPr>
            <w:tcW w:type="dxa" w:w="5156"/>
            <w:shd w:val="clear" w:fill="136f73"/>
          </w:tcPr>
          <w:p>
            <w:pPr>
              <w:bidi w:val="1"/>
            </w:pPr>
            <w:r/>
            <w:r>
              <w:rPr>
                <w:b/>
                <w:color w:val="FFFFFF"/>
                <w:sz w:val="19"/>
              </w:rPr>
              <w:t>ASH 2019</w:t>
            </w:r>
          </w:p>
        </w:tc>
      </w:tr>
      <w:tr>
        <w:tc>
          <w:tcPr>
            <w:tcW w:type="dxa" w:w="5156"/>
          </w:tcPr>
          <w:p>
            <w:pPr>
              <w:bidi w:val="1"/>
            </w:pPr>
            <w:r>
              <w:rPr>
                <w:sz w:val="18"/>
              </w:rPr>
            </w:r>
            <w:r>
              <w:rPr>
                <w:rFonts w:ascii="Vazirmatn" w:hAnsi="Vazirmatn"/>
                <w:b/>
                <w:sz w:val="18"/>
              </w:rPr>
              <w:t>Platelet ۳۰ × ۱۰⁹/L یا بیشتر</w:t>
            </w:r>
          </w:p>
        </w:tc>
        <w:tc>
          <w:tcPr>
            <w:tcW w:type="dxa" w:w="5156"/>
          </w:tcPr>
          <w:p>
            <w:pPr>
              <w:bidi w:val="1"/>
            </w:pPr>
            <w:r>
              <w:rPr>
                <w:sz w:val="18"/>
              </w:rPr>
            </w:r>
            <w:r>
              <w:rPr>
                <w:rFonts w:ascii="Vazirmatn" w:hAnsi="Vazirmatn"/>
                <w:b/>
                <w:sz w:val="18"/>
              </w:rPr>
              <w:t>مخالفت</w:t>
            </w:r>
            <w:r>
              <w:rPr>
                <w:rFonts w:ascii="Vazirmatn" w:hAnsi="Vazirmatn"/>
                <w:sz w:val="18"/>
              </w:rPr>
              <w:t xml:space="preserve"> با Corticosteroid؛ </w:t>
            </w:r>
            <w:r>
              <w:rPr>
                <w:rFonts w:ascii="Vazirmatn" w:hAnsi="Vazirmatn"/>
                <w:b/>
                <w:sz w:val="18"/>
              </w:rPr>
              <w:t>نظارت</w:t>
            </w:r>
            <w:r>
              <w:rPr>
                <w:rFonts w:ascii="Vazirmatn" w:hAnsi="Vazirmatn"/>
                <w:sz w:val="18"/>
              </w:rPr>
              <w:t xml:space="preserve"> (توصیهٔ قوی)</w:t>
            </w:r>
          </w:p>
        </w:tc>
      </w:tr>
    </w:tbl>
    <w:p>
      <w:pPr>
        <w:bidi w:val="1"/>
      </w:pPr>
      <w:r>
        <w:rPr>
          <w:rFonts w:ascii="Vazirmatn" w:hAnsi="Vazirmatn"/>
          <w:b/>
        </w:rPr>
        <w:t>ملاحظه (ASH):</w:t>
      </w:r>
      <w:r>
        <w:rPr>
          <w:rFonts w:ascii="Vazirmatn" w:hAnsi="Vazirmatn"/>
        </w:rPr>
        <w:t xml:space="preserve"> در Platelet نزدیک به حد پایین، امراض هم‌زمان، مصرف </w:t>
      </w:r>
      <w:r>
        <w:rPr>
          <w:rFonts w:ascii="Vazirmatn" w:hAnsi="Vazirmatn"/>
          <w:b/>
        </w:rPr>
        <w:t>Anticoagulant یا Antiplatelet</w:t>
      </w:r>
      <w:r>
        <w:rPr>
          <w:rFonts w:ascii="Vazirmatn" w:hAnsi="Vazirmatn"/>
        </w:rPr>
        <w:t xml:space="preserve">، </w:t>
      </w:r>
      <w:r>
        <w:rPr>
          <w:rFonts w:ascii="Vazirmatn" w:hAnsi="Vazirmatn"/>
          <w:b/>
        </w:rPr>
        <w:t>پروسیجر پیش رو</w:t>
      </w:r>
      <w:r>
        <w:rPr>
          <w:rFonts w:ascii="Vazirmatn" w:hAnsi="Vazirmatn"/>
        </w:rPr>
        <w:t xml:space="preserve">، یا سن </w:t>
      </w:r>
      <w:r>
        <w:rPr>
          <w:rFonts w:ascii="Vazirmatn" w:hAnsi="Vazirmatn"/>
          <w:b/>
        </w:rPr>
        <w:t>بیشتر از ۶۰ سال</w:t>
      </w:r>
      <w:r>
        <w:rPr>
          <w:rFonts w:ascii="Vazirmatn" w:hAnsi="Vazirmatn"/>
        </w:rPr>
        <w:t>، Corticosteroid ممکن است مناسب باشد.</w:t>
      </w:r>
    </w:p>
    <w:p>
      <w:pPr>
        <w:spacing w:before="200"/>
        <w:bidi w:val="1"/>
      </w:pPr>
      <w:r>
        <w:rPr>
          <w:rFonts w:ascii="Vazirmatn" w:hAnsi="Vazirmatn"/>
          <w:b/>
          <w:color w:val="136F73"/>
          <w:sz w:val="25"/>
        </w:rPr>
        <w:t>تداوی خط اول (ASH 2019)</w:t>
      </w:r>
    </w:p>
    <w:p>
      <w:pPr>
        <w:ind w:right="340"/>
        <w:bidi w:val="1"/>
      </w:pPr>
      <w:r>
        <w:rPr>
          <w:color w:val="136F73"/>
        </w:rPr>
        <w:t xml:space="preserve">● </w:t>
      </w:r>
      <w:r>
        <w:rPr>
          <w:rFonts w:ascii="Vazirmatn" w:hAnsi="Vazirmatn"/>
          <w:b/>
        </w:rPr>
        <w:t>Prednisone ۰.۵–۲.۰ mg/kg روزانه</w:t>
      </w:r>
      <w:r>
        <w:rPr>
          <w:rFonts w:ascii="Vazirmatn" w:hAnsi="Vazirmatn"/>
        </w:rPr>
        <w:t xml:space="preserve">، یا </w:t>
      </w:r>
      <w:r>
        <w:rPr>
          <w:rFonts w:ascii="Vazirmatn" w:hAnsi="Vazirmatn"/>
          <w:b/>
        </w:rPr>
        <w:t>Dexamethasone ۴۰ mg روزانه برای ۴ روز</w:t>
      </w:r>
      <w:r>
        <w:rPr>
          <w:rFonts w:ascii="Vazirmatn" w:hAnsi="Vazirmatn"/>
        </w:rPr>
        <w:t>. اگر سرعت بالا رفتن Platelet مهم است، Dexamethasone ترجیح دارد.</w:t>
      </w:r>
    </w:p>
    <w:p>
      <w:pPr>
        <w:ind w:right="340"/>
        <w:bidi w:val="1"/>
      </w:pPr>
      <w:r>
        <w:rPr>
          <w:color w:val="136F73"/>
        </w:rPr>
        <w:t xml:space="preserve">● </w:t>
      </w:r>
      <w:r>
        <w:rPr>
          <w:rFonts w:ascii="Vazirmatn" w:hAnsi="Vazirmatn"/>
          <w:b/>
        </w:rPr>
        <w:t>مدت کل Prednisone</w:t>
      </w:r>
      <w:r>
        <w:rPr>
          <w:rFonts w:ascii="Vazirmatn" w:hAnsi="Vazirmatn"/>
        </w:rPr>
        <w:t xml:space="preserve"> با کاهش تدریجی: </w:t>
      </w:r>
      <w:r>
        <w:rPr>
          <w:rFonts w:ascii="Vazirmatn" w:hAnsi="Vazirmatn"/>
          <w:b/>
        </w:rPr>
        <w:t>۶ هفته یا کمتر</w:t>
      </w:r>
      <w:r>
        <w:rPr>
          <w:rFonts w:ascii="Vazirmatn" w:hAnsi="Vazirmatn"/>
        </w:rPr>
        <w:t xml:space="preserve"> (توصیهٔ قوی علیه دوره‌های طولانی‌تر). فایدهٔ بیشتر ثابت نشده، ولی عوارض Steroid ثابت است (فصل ۵۰–۵۱).</w:t>
      </w:r>
    </w:p>
    <w:p>
      <w:pPr>
        <w:ind w:right="340"/>
        <w:bidi w:val="1"/>
      </w:pPr>
      <w:r>
        <w:rPr>
          <w:color w:val="136F73"/>
        </w:rPr>
        <w:t xml:space="preserve">● </w:t>
      </w:r>
      <w:r>
        <w:rPr>
          <w:rFonts w:ascii="Vazirmatn" w:hAnsi="Vazirmatn"/>
          <w:b/>
        </w:rPr>
        <w:t>IVIG:</w:t>
      </w:r>
      <w:r>
        <w:rPr>
          <w:rFonts w:ascii="Vazirmatn" w:hAnsi="Vazirmatn"/>
        </w:rPr>
        <w:t xml:space="preserve"> وقتی افزایش سریع لازم است (خون‌ریزی شدید، پروسیجر عاجل) یا Steroid منع استعمال دارد.</w:t>
      </w:r>
    </w:p>
    <w:p>
      <w:pPr>
        <w:bidi w:val="1"/>
      </w:pPr>
      <w:r>
        <w:rPr>
          <w:rFonts w:ascii="Vazirmatn" w:hAnsi="Vazirmatn"/>
          <w:i/>
        </w:rPr>
        <w:t>(دوز IVIG ۱ g/kg یک بار از رهنمود قبلی ASH 2011 است؛ در منبع 2019 مستقیم تأیید نشد → SD-50.)</w:t>
      </w:r>
    </w:p>
    <w:p>
      <w:pPr>
        <w:ind w:right="340"/>
        <w:bidi w:val="1"/>
      </w:pPr>
      <w:r>
        <w:rPr>
          <w:color w:val="136F73"/>
        </w:rPr>
        <w:t xml:space="preserve">● </w:t>
      </w:r>
      <w:r>
        <w:rPr>
          <w:rFonts w:ascii="Vazirmatn" w:hAnsi="Vazirmatn"/>
          <w:b/>
        </w:rPr>
        <w:t>خون‌ریزی تهدیدکنندهٔ حیات:</w:t>
      </w:r>
      <w:r>
        <w:rPr>
          <w:rFonts w:ascii="Vazirmatn" w:hAnsi="Vazirmatn"/>
        </w:rPr>
        <w:t xml:space="preserve"> ترکیب Steroid، IVIG و ترانسفیوژن Platelet (در ITP، برخلاف TTP، منع نیست)، زیر نظر متخصص. پروتوکول → SD-50.</w:t>
      </w:r>
    </w:p>
    <w:p>
      <w:pPr>
        <w:ind w:right="340"/>
        <w:bidi w:val="1"/>
      </w:pPr>
      <w:r>
        <w:rPr>
          <w:color w:val="136F73"/>
        </w:rPr>
        <w:t xml:space="preserve">● </w:t>
      </w:r>
      <w:r>
        <w:rPr>
          <w:rFonts w:ascii="Vazirmatn" w:hAnsi="Vazirmatn"/>
          <w:b/>
        </w:rPr>
        <w:t>خط دوم</w:t>
      </w:r>
      <w:r>
        <w:rPr>
          <w:rFonts w:ascii="Vazirmatn" w:hAnsi="Vazirmatn"/>
        </w:rPr>
        <w:t xml:space="preserve"> (TPO receptor agonist، Rituximab، Splenectomy) → متخصص.</w:t>
      </w:r>
    </w:p>
    <w:p>
      <w:pPr>
        <w:bidi w:val="1"/>
      </w:pPr>
      <w:r>
        <w:rPr>
          <w:rFonts w:ascii="Vazirmatn" w:hAnsi="Vazirmatn"/>
          <w:b/>
        </w:rPr>
        <w:t>مریم:</w:t>
      </w:r>
    </w:p>
    <w:p>
      <w:pPr>
        <w:ind w:right="340"/>
        <w:bidi w:val="1"/>
      </w:pPr>
      <w:r>
        <w:rPr>
          <w:color w:val="136F73"/>
        </w:rPr>
        <w:t xml:space="preserve">● </w:t>
      </w:r>
      <w:r>
        <w:rPr>
          <w:rFonts w:ascii="Vazirmatn" w:hAnsi="Vazirmatn"/>
        </w:rPr>
        <w:t>Platelet ۸ هزار با خون‌ریزی بیره → Dexamethasone ۴۰ mg برای ۴ روز.</w:t>
      </w:r>
    </w:p>
    <w:p>
      <w:pPr>
        <w:ind w:right="340"/>
        <w:bidi w:val="1"/>
      </w:pPr>
      <w:r>
        <w:rPr>
          <w:color w:val="136F73"/>
        </w:rPr>
        <w:t xml:space="preserve">● </w:t>
      </w:r>
      <w:r>
        <w:rPr>
          <w:rFonts w:ascii="Vazirmatn" w:hAnsi="Vazirmatn"/>
        </w:rPr>
        <w:t>HIV، HCV و H. pylori منفی آمدند.</w:t>
      </w:r>
    </w:p>
    <w:p>
      <w:pPr>
        <w:ind w:right="340"/>
        <w:bidi w:val="1"/>
      </w:pPr>
      <w:r>
        <w:rPr>
          <w:color w:val="136F73"/>
        </w:rPr>
        <w:t xml:space="preserve">● </w:t>
      </w:r>
      <w:r>
        <w:rPr>
          <w:rFonts w:ascii="Vazirmatn" w:hAnsi="Vazirmatn"/>
        </w:rPr>
        <w:t>Platelet او در یک هفته به ۹۰ هزار رسید.</w:t>
      </w:r>
    </w:p>
    <w:p>
      <w:pPr>
        <w:ind w:right="340"/>
        <w:bidi w:val="1"/>
      </w:pPr>
      <w:r>
        <w:rPr>
          <w:color w:val="136F73"/>
        </w:rPr>
        <w:t xml:space="preserve">● </w:t>
      </w:r>
      <w:r>
        <w:rPr>
          <w:rFonts w:ascii="Vazirmatn" w:hAnsi="Vazirmatn"/>
        </w:rPr>
        <w:t xml:space="preserve">به او گفته شد: </w:t>
      </w:r>
      <w:r>
        <w:rPr>
          <w:rFonts w:ascii="Vazirmatn" w:hAnsi="Vazirmatn"/>
          <w:b/>
        </w:rPr>
        <w:t>Aspirin، Ibuprofen و پیچکاری عضلی نه.</w:t>
      </w:r>
      <w:r>
        <w:rPr>
          <w:rFonts w:ascii="Vazirmatn" w:hAnsi="Vazirmatn"/>
        </w:rPr>
        <w:t xml:space="preserve"> اگر خون‌ریزی تازه یا Petechiae زیاد شد، همان روز بیاید.</w:t>
      </w:r>
    </w:p>
    <w:p>
      <w:pPr>
        <w:bidi w:val="1"/>
      </w:pPr>
      <w:r>
        <w:rPr>
          <w:color w:val="B8913A"/>
        </w:rPr>
        <w:t>❖ ❖ ❖</w:t>
      </w:r>
    </w:p>
    <w:p>
      <w:pPr>
        <w:spacing w:before="280"/>
        <w:bidi w:val="1"/>
      </w:pPr>
      <w:r>
        <w:rPr>
          <w:rFonts w:ascii="Vazirmatn" w:hAnsi="Vazirmatn"/>
          <w:b/>
          <w:color w:val="0F2744"/>
          <w:sz w:val="29"/>
        </w:rPr>
        <w:t>۵. HIT — وقتی Heparin لخته می‌سازد</w:t>
      </w:r>
    </w:p>
    <w:p>
      <w:pPr>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Antibody علیه ترکیب </w:t>
      </w:r>
      <w:r>
        <w:rPr>
          <w:rFonts w:ascii="Vazirmatn" w:hAnsi="Vazirmatn"/>
          <w:b/>
        </w:rPr>
        <w:t>Heparin + Platelet factor 4</w:t>
      </w:r>
      <w:r>
        <w:rPr>
          <w:rFonts w:ascii="Vazirmatn" w:hAnsi="Vazirmatn"/>
        </w:rPr>
        <w:t xml:space="preserve"> ساخته می‌شود.</w:t>
      </w:r>
    </w:p>
    <w:p>
      <w:pPr>
        <w:ind w:right="340"/>
        <w:bidi w:val="1"/>
      </w:pPr>
      <w:r>
        <w:rPr>
          <w:color w:val="136F73"/>
        </w:rPr>
        <w:t xml:space="preserve">● </w:t>
      </w:r>
      <w:r>
        <w:rPr>
          <w:rFonts w:ascii="Vazirmatn" w:hAnsi="Vazirmatn"/>
        </w:rPr>
        <w:t xml:space="preserve">این Antibody Platelet را </w:t>
      </w:r>
      <w:r>
        <w:rPr>
          <w:rFonts w:ascii="Vazirmatn" w:hAnsi="Vazirmatn"/>
          <w:b/>
        </w:rPr>
        <w:t>فعال</w:t>
      </w:r>
      <w:r>
        <w:rPr>
          <w:rFonts w:ascii="Vazirmatn" w:hAnsi="Vazirmatn"/>
        </w:rPr>
        <w:t xml:space="preserve"> می‌کند. نتیجه، Thrombocytopenia </w:t>
      </w:r>
      <w:r>
        <w:rPr>
          <w:rFonts w:ascii="Vazirmatn" w:hAnsi="Vazirmatn"/>
          <w:b/>
        </w:rPr>
        <w:t>و Thrombosis</w:t>
      </w:r>
      <w:r>
        <w:rPr>
          <w:rFonts w:ascii="Vazirmatn" w:hAnsi="Vazirmatn"/>
        </w:rPr>
        <w:t xml:space="preserve"> شریانی و وریدی است.</w:t>
      </w:r>
    </w:p>
    <w:p>
      <w:pPr>
        <w:ind w:right="340"/>
        <w:bidi w:val="1"/>
      </w:pPr>
      <w:r>
        <w:rPr>
          <w:color w:val="136F73"/>
        </w:rPr>
        <w:t xml:space="preserve">● </w:t>
      </w:r>
      <w:r>
        <w:rPr>
          <w:rFonts w:ascii="Vazirmatn" w:hAnsi="Vazirmatn"/>
          <w:b/>
        </w:rPr>
        <w:t>Thrombosis، نه خون‌ریزی</w:t>
      </w:r>
      <w:r>
        <w:rPr>
          <w:rFonts w:ascii="Vazirmatn" w:hAnsi="Vazirmatn"/>
        </w:rPr>
        <w:t>، خطر اصلی HIT است.</w:t>
      </w:r>
    </w:p>
    <w:p>
      <w:pPr>
        <w:spacing w:before="200"/>
        <w:bidi w:val="1"/>
      </w:pPr>
      <w:r>
        <w:rPr>
          <w:rFonts w:ascii="Vazirmatn" w:hAnsi="Vazirmatn"/>
          <w:b/>
          <w:color w:val="136F73"/>
          <w:sz w:val="25"/>
        </w:rPr>
        <w:t>سرنخ: قاعدهٔ «4Ts»</w:t>
      </w:r>
    </w:p>
    <w:p>
      <w:pPr>
        <w:ind w:right="340"/>
        <w:bidi w:val="1"/>
      </w:pPr>
      <w:r>
        <w:rPr>
          <w:color w:val="136F73"/>
        </w:rPr>
        <w:t xml:space="preserve">● </w:t>
      </w:r>
      <w:r>
        <w:rPr>
          <w:rFonts w:ascii="Vazirmatn" w:hAnsi="Vazirmatn"/>
          <w:b/>
        </w:rPr>
        <w:t>Thrombocytopenia</w:t>
      </w:r>
      <w:r>
        <w:rPr>
          <w:rFonts w:ascii="Vazirmatn" w:hAnsi="Vazirmatn"/>
        </w:rPr>
        <w:t>: کاهش نسبی قابل توجه Platelet.</w:t>
      </w:r>
    </w:p>
    <w:p>
      <w:pPr>
        <w:ind w:right="340"/>
        <w:bidi w:val="1"/>
      </w:pPr>
      <w:r>
        <w:rPr>
          <w:color w:val="136F73"/>
        </w:rPr>
        <w:t xml:space="preserve">● </w:t>
      </w:r>
      <w:r>
        <w:rPr>
          <w:rFonts w:ascii="Vazirmatn" w:hAnsi="Vazirmatn"/>
          <w:b/>
        </w:rPr>
        <w:t>Timing</w:t>
      </w:r>
      <w:r>
        <w:rPr>
          <w:rFonts w:ascii="Vazirmatn" w:hAnsi="Vazirmatn"/>
        </w:rPr>
        <w:t xml:space="preserve">: زمان آن معمولاً </w:t>
      </w:r>
      <w:r>
        <w:rPr>
          <w:rFonts w:ascii="Vazirmatn" w:hAnsi="Vazirmatn"/>
          <w:b/>
        </w:rPr>
        <w:t>۵–۱۰ روز</w:t>
      </w:r>
      <w:r>
        <w:rPr>
          <w:rFonts w:ascii="Vazirmatn" w:hAnsi="Vazirmatn"/>
        </w:rPr>
        <w:t xml:space="preserve"> پس از شروع Heparin است، یا زودتر اگر مریض اخیراً Heparin گرفته بود.</w:t>
      </w:r>
    </w:p>
    <w:p>
      <w:pPr>
        <w:ind w:right="340"/>
        <w:bidi w:val="1"/>
      </w:pPr>
      <w:r>
        <w:rPr>
          <w:color w:val="136F73"/>
        </w:rPr>
        <w:t xml:space="preserve">● </w:t>
      </w:r>
      <w:r>
        <w:rPr>
          <w:rFonts w:ascii="Vazirmatn" w:hAnsi="Vazirmatn"/>
          <w:b/>
        </w:rPr>
        <w:t>Thrombosis</w:t>
      </w:r>
      <w:r>
        <w:rPr>
          <w:rFonts w:ascii="Vazirmatn" w:hAnsi="Vazirmatn"/>
        </w:rPr>
        <w:t>: لختهٔ تازه.</w:t>
      </w:r>
    </w:p>
    <w:p>
      <w:pPr>
        <w:ind w:right="340"/>
        <w:bidi w:val="1"/>
      </w:pPr>
      <w:r>
        <w:rPr>
          <w:color w:val="136F73"/>
        </w:rPr>
        <w:t xml:space="preserve">● </w:t>
      </w:r>
      <w:r>
        <w:rPr>
          <w:rFonts w:ascii="Vazirmatn" w:hAnsi="Vazirmatn"/>
          <w:b/>
        </w:rPr>
        <w:t>oTher causes</w:t>
      </w:r>
      <w:r>
        <w:rPr>
          <w:rFonts w:ascii="Vazirmatn" w:hAnsi="Vazirmatn"/>
        </w:rPr>
        <w:t>: علت دیگر نیست.</w:t>
      </w:r>
    </w:p>
    <w:p>
      <w:pPr>
        <w:bidi w:val="1"/>
      </w:pPr>
      <w:r>
        <w:rPr>
          <w:rFonts w:ascii="Vazirmatn" w:hAnsi="Vazirmatn"/>
        </w:rPr>
        <w:t>جزئیات امتیازدهی 4Ts → SD-50.</w:t>
      </w:r>
    </w:p>
    <w:p>
      <w:pPr>
        <w:spacing w:before="200"/>
        <w:bidi w:val="1"/>
      </w:pPr>
      <w:r>
        <w:rPr>
          <w:rFonts w:ascii="Vazirmatn" w:hAnsi="Vazirmatn"/>
          <w:b/>
          <w:color w:val="136F73"/>
          <w:sz w:val="25"/>
        </w:rPr>
        <w:t>اهتمام (ASH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احتمال 4Ts</w:t>
            </w:r>
          </w:p>
        </w:tc>
        <w:tc>
          <w:tcPr>
            <w:tcW w:type="dxa" w:w="5156"/>
            <w:shd w:val="clear" w:fill="136f73"/>
          </w:tcPr>
          <w:p>
            <w:pPr>
              <w:bidi w:val="1"/>
            </w:pPr>
            <w:r/>
            <w:r>
              <w:rPr>
                <w:b/>
                <w:color w:val="FFFFFF"/>
                <w:sz w:val="19"/>
              </w:rPr>
              <w:t>ASH 2018</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قطع Heparin</w:t>
            </w:r>
            <w:r>
              <w:rPr>
                <w:rFonts w:ascii="Vazirmatn" w:hAnsi="Vazirmatn"/>
                <w:sz w:val="18"/>
              </w:rPr>
              <w:t xml:space="preserve"> (قوی)؛ Anticoagulant غیر Heparin با دوز تداوی (مشروط)؛ </w:t>
            </w:r>
            <w:r>
              <w:rPr>
                <w:rFonts w:ascii="Vazirmatn" w:hAnsi="Vazirmatn"/>
                <w:b/>
                <w:sz w:val="18"/>
              </w:rPr>
              <w:t>Immunoassay</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قطع Heparin و شروع Anticoagulant غیر Heparin</w:t>
            </w:r>
            <w:r>
              <w:rPr>
                <w:rFonts w:ascii="Vazirmatn" w:hAnsi="Vazirmatn"/>
                <w:sz w:val="18"/>
              </w:rPr>
              <w:t xml:space="preserve"> با دوز تداوی (قوی)؛ Immunoassay</w:t>
            </w:r>
          </w:p>
        </w:tc>
      </w:tr>
      <w:tr>
        <w:tc>
          <w:tcPr>
            <w:tcW w:type="dxa" w:w="5156"/>
          </w:tcPr>
          <w:p>
            <w:pPr>
              <w:bidi w:val="1"/>
            </w:pPr>
            <w:r>
              <w:rPr>
                <w:sz w:val="18"/>
              </w:rPr>
            </w:r>
            <w:r>
              <w:rPr>
                <w:rFonts w:ascii="Vazirmatn" w:hAnsi="Vazirmatn"/>
                <w:sz w:val="18"/>
              </w:rPr>
              <w:t xml:space="preserve">Immunoassay </w:t>
            </w:r>
            <w:r>
              <w:rPr>
                <w:rFonts w:ascii="Vazirmatn" w:hAnsi="Vazirmatn"/>
                <w:b/>
                <w:sz w:val="18"/>
              </w:rPr>
              <w:t>منفی</w:t>
            </w:r>
            <w:r>
              <w:rPr>
                <w:rFonts w:ascii="Vazirmatn" w:hAnsi="Vazirmatn"/>
                <w:sz w:val="18"/>
              </w:rPr>
              <w:t xml:space="preserve"> (در متوسط یا بلند)</w:t>
            </w:r>
          </w:p>
        </w:tc>
        <w:tc>
          <w:tcPr>
            <w:tcW w:type="dxa" w:w="5156"/>
          </w:tcPr>
          <w:p>
            <w:pPr>
              <w:bidi w:val="1"/>
            </w:pPr>
            <w:r>
              <w:rPr>
                <w:sz w:val="18"/>
              </w:rPr>
            </w:r>
            <w:r>
              <w:rPr>
                <w:rFonts w:ascii="Vazirmatn" w:hAnsi="Vazirmatn"/>
                <w:sz w:val="18"/>
              </w:rPr>
              <w:t>Anticoagulant غیر Heparin قطع و Heparin در صورت لزوم دوباره شروع شود</w:t>
            </w:r>
          </w:p>
        </w:tc>
      </w:tr>
    </w:tbl>
    <w:p>
      <w:pPr>
        <w:bidi w:val="1"/>
      </w:pPr>
      <w:r>
        <w:rPr>
          <w:rFonts w:ascii="Vazirmatn" w:hAnsi="Vazirmatn"/>
          <w:b/>
        </w:rPr>
        <w:t>Anticoagulant غیر Heparin:</w:t>
      </w:r>
      <w:r>
        <w:rPr>
          <w:rFonts w:ascii="Vazirmatn" w:hAnsi="Vazirmatn"/>
        </w:rPr>
        <w:t xml:space="preserve"> Argatroban، Bivalirudin، Danaparoid، </w:t>
      </w:r>
      <w:r>
        <w:rPr>
          <w:rFonts w:ascii="Vazirmatn" w:hAnsi="Vazirmatn"/>
          <w:b/>
        </w:rPr>
        <w:t>Fondaparinux</w:t>
      </w:r>
      <w:r>
        <w:rPr>
          <w:rFonts w:ascii="Vazirmatn" w:hAnsi="Vazirmatn"/>
        </w:rPr>
        <w:t xml:space="preserve"> یا </w:t>
      </w:r>
      <w:r>
        <w:rPr>
          <w:rFonts w:ascii="Vazirmatn" w:hAnsi="Vazirmatn"/>
          <w:b/>
        </w:rPr>
        <w:t>DOAC</w:t>
      </w:r>
      <w:r>
        <w:rPr>
          <w:rFonts w:ascii="Vazirmatn" w:hAnsi="Vazirmatn"/>
        </w:rPr>
        <w:t xml:space="preserve"> (ASH). انتخاب به گرده، کبد، خطر خون‌ریزی و دسترسی مربوط است.</w:t>
      </w:r>
    </w:p>
    <w:p>
      <w:pPr>
        <w:ind w:right="340"/>
        <w:bidi w:val="1"/>
      </w:pPr>
      <w:r>
        <w:rPr>
          <w:color w:val="136F73"/>
        </w:rPr>
        <w:t xml:space="preserve">● </w:t>
      </w:r>
      <w:r>
        <w:rPr>
          <w:rFonts w:ascii="Vazirmatn" w:hAnsi="Vazirmatn"/>
          <w:b/>
        </w:rPr>
        <w:t>Warfarin را پیش از بهبود Platelet شروع نکن</w:t>
      </w:r>
      <w:r>
        <w:rPr>
          <w:rFonts w:ascii="Vazirmatn" w:hAnsi="Vazirmatn"/>
        </w:rPr>
        <w:t xml:space="preserve"> (ASH: توصیهٔ قوی علیه).</w:t>
      </w:r>
    </w:p>
    <w:p>
      <w:pPr>
        <w:ind w:right="340"/>
        <w:bidi w:val="1"/>
      </w:pPr>
      <w:r>
        <w:rPr>
          <w:color w:val="136F73"/>
        </w:rPr>
        <w:t xml:space="preserve">● </w:t>
      </w:r>
      <w:r>
        <w:rPr>
          <w:rFonts w:ascii="Vazirmatn" w:hAnsi="Vazirmatn"/>
        </w:rPr>
        <w:t>برای انتقال به تداوی فمی، DOAC نسبت به Warfarin ترجیح دارد.</w:t>
      </w:r>
    </w:p>
    <w:p>
      <w:pPr>
        <w:ind w:right="340"/>
        <w:bidi w:val="1"/>
      </w:pPr>
      <w:r>
        <w:rPr>
          <w:color w:val="136F73"/>
        </w:rPr>
        <w:t xml:space="preserve">● </w:t>
      </w:r>
      <w:r>
        <w:rPr>
          <w:rFonts w:ascii="Vazirmatn" w:hAnsi="Vazirmatn"/>
        </w:rPr>
        <w:t>دوزها → فصل ۱۴ و SD-50.</w:t>
      </w:r>
    </w:p>
    <w:p>
      <w:pPr>
        <w:bidi w:val="1"/>
      </w:pPr>
      <w:r>
        <w:rPr>
          <w:rFonts w:ascii="Vazirmatn" w:hAnsi="Vazirmatn"/>
        </w:rPr>
        <w:t xml:space="preserve">⚠️ </w:t>
      </w:r>
      <w:r>
        <w:rPr>
          <w:rFonts w:ascii="Vazirmatn" w:hAnsi="Vazirmatn"/>
          <w:b/>
        </w:rPr>
        <w:t>LMWH هم Heparin است.</w:t>
      </w:r>
      <w:r>
        <w:rPr>
          <w:rFonts w:ascii="Vazirmatn" w:hAnsi="Vazirmatn"/>
        </w:rPr>
        <w:t xml:space="preserve"> Enoxaparin را جانشین Heparin نکن.</w:t>
      </w:r>
    </w:p>
    <w:p>
      <w:pPr>
        <w:bidi w:val="1"/>
      </w:pPr>
      <w:r>
        <w:rPr>
          <w:color w:val="B8913A"/>
        </w:rPr>
        <w:t>❖ ❖ ❖</w:t>
      </w:r>
    </w:p>
    <w:p>
      <w:pPr>
        <w:spacing w:before="280"/>
        <w:bidi w:val="1"/>
      </w:pPr>
      <w:r>
        <w:rPr>
          <w:rFonts w:ascii="Vazirmatn" w:hAnsi="Vazirmatn"/>
          <w:b/>
          <w:color w:val="0F2744"/>
          <w:sz w:val="29"/>
        </w:rPr>
        <w:t>۶. DIC — انعقاد و خون‌ریزی هم‌زمان</w:t>
      </w:r>
    </w:p>
    <w:p>
      <w:pPr>
        <w:spacing w:before="200"/>
        <w:bidi w:val="1"/>
      </w:pPr>
      <w:r>
        <w:rPr>
          <w:rFonts w:ascii="Vazirmatn" w:hAnsi="Vazirmatn"/>
          <w:b/>
          <w:color w:val="136F73"/>
          <w:sz w:val="25"/>
        </w:rPr>
        <w:t>mechanism</w:t>
      </w:r>
    </w:p>
    <w:p>
      <w:pPr>
        <w:bidi w:val="1"/>
      </w:pPr>
      <w:r>
        <w:rPr>
          <w:rFonts w:ascii="Vazirmatn" w:hAnsi="Vazirmatn"/>
        </w:rPr>
        <w:t xml:space="preserve">یک مرض زمینه‌ای شدید سیستم انعقاد را </w:t>
      </w:r>
      <w:r>
        <w:rPr>
          <w:rFonts w:ascii="Vazirmatn" w:hAnsi="Vazirmatn"/>
          <w:b/>
        </w:rPr>
        <w:t>در سراسر بدن فعال می‌کند</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(شایع‌ترین؛ فصل ۶۷)؛</w:t>
      </w:r>
    </w:p>
    <w:p>
      <w:pPr>
        <w:ind w:right="340"/>
        <w:bidi w:val="1"/>
      </w:pPr>
      <w:r>
        <w:rPr>
          <w:color w:val="136F73"/>
        </w:rPr>
        <w:t xml:space="preserve">● </w:t>
      </w:r>
      <w:r>
        <w:rPr>
          <w:rFonts w:ascii="Vazirmatn" w:hAnsi="Vazirmatn"/>
        </w:rPr>
        <w:t>ترضیض؛</w:t>
      </w:r>
    </w:p>
    <w:p>
      <w:pPr>
        <w:ind w:right="340"/>
        <w:bidi w:val="1"/>
      </w:pPr>
      <w:r>
        <w:rPr>
          <w:color w:val="136F73"/>
        </w:rPr>
        <w:t xml:space="preserve">● </w:t>
      </w:r>
      <w:r>
        <w:rPr>
          <w:rFonts w:ascii="Vazirmatn" w:hAnsi="Vazirmatn"/>
          <w:b/>
        </w:rPr>
        <w:t>عوارض ولادی</w:t>
      </w:r>
      <w:r>
        <w:rPr>
          <w:rFonts w:ascii="Vazirmatn" w:hAnsi="Vazirmatn"/>
        </w:rPr>
        <w:t xml:space="preserve"> (Abruption، Amniotic embolism؛ فصل ۸۳)؛</w:t>
      </w:r>
    </w:p>
    <w:p>
      <w:pPr>
        <w:ind w:right="340"/>
        <w:bidi w:val="1"/>
      </w:pPr>
      <w:r>
        <w:rPr>
          <w:color w:val="136F73"/>
        </w:rPr>
        <w:t xml:space="preserve">● </w:t>
      </w:r>
      <w:r>
        <w:rPr>
          <w:rFonts w:ascii="Vazirmatn" w:hAnsi="Vazirmatn"/>
          <w:b/>
        </w:rPr>
        <w:t>APL</w:t>
      </w:r>
      <w:r>
        <w:rPr>
          <w:rFonts w:ascii="Vazirmatn" w:hAnsi="Vazirmatn"/>
        </w:rPr>
        <w:t xml:space="preserve"> (فصل ۶۳)؛</w:t>
      </w:r>
    </w:p>
    <w:p>
      <w:pPr>
        <w:ind w:right="340"/>
        <w:bidi w:val="1"/>
      </w:pPr>
      <w:r>
        <w:rPr>
          <w:color w:val="136F73"/>
        </w:rPr>
        <w:t xml:space="preserve">● </w:t>
      </w:r>
      <w:r>
        <w:rPr>
          <w:rFonts w:ascii="Vazirmatn" w:hAnsi="Vazirmatn"/>
        </w:rPr>
        <w:t>سرطان؛</w:t>
      </w:r>
    </w:p>
    <w:p>
      <w:pPr>
        <w:ind w:right="340"/>
        <w:bidi w:val="1"/>
      </w:pPr>
      <w:r>
        <w:rPr>
          <w:color w:val="136F73"/>
        </w:rPr>
        <w:t xml:space="preserve">● </w:t>
      </w:r>
      <w:r>
        <w:rPr>
          <w:rFonts w:ascii="Vazirmatn" w:hAnsi="Vazirmatn"/>
        </w:rPr>
        <w:t>گزش مار.</w:t>
      </w:r>
    </w:p>
    <w:p>
      <w:pPr>
        <w:bidi w:val="1"/>
      </w:pPr>
      <w:r>
        <w:rPr>
          <w:rFonts w:ascii="Vazirmatn" w:hAnsi="Vazirmatn"/>
        </w:rPr>
        <w:t>نتیجه دو چیز است:</w:t>
      </w:r>
    </w:p>
    <w:p>
      <w:pPr>
        <w:ind w:right="340"/>
        <w:bidi w:val="1"/>
      </w:pPr>
      <w:r>
        <w:rPr>
          <w:b/>
          <w:color w:val="136F73"/>
        </w:rPr>
        <w:t xml:space="preserve">1. </w:t>
      </w:r>
      <w:r>
        <w:rPr>
          <w:rFonts w:ascii="Vazirmatn" w:hAnsi="Vazirmatn"/>
          <w:b/>
        </w:rPr>
        <w:t>لخته‌های کوچک</w:t>
      </w:r>
      <w:r>
        <w:rPr>
          <w:rFonts w:ascii="Vazirmatn" w:hAnsi="Vazirmatn"/>
        </w:rPr>
        <w:t xml:space="preserve"> در عروق → آسیب عضو.</w:t>
      </w:r>
    </w:p>
    <w:p>
      <w:pPr>
        <w:ind w:right="340"/>
        <w:bidi w:val="1"/>
      </w:pPr>
      <w:r>
        <w:rPr>
          <w:b/>
          <w:color w:val="136F73"/>
        </w:rPr>
        <w:t xml:space="preserve">2. </w:t>
      </w:r>
      <w:r>
        <w:rPr>
          <w:rFonts w:ascii="Vazirmatn" w:hAnsi="Vazirmatn"/>
          <w:b/>
        </w:rPr>
        <w:t>مصرف</w:t>
      </w:r>
      <w:r>
        <w:rPr>
          <w:rFonts w:ascii="Vazirmatn" w:hAnsi="Vazirmatn"/>
        </w:rPr>
        <w:t xml:space="preserve"> Platelet و فکتورها → </w:t>
      </w:r>
      <w:r>
        <w:rPr>
          <w:rFonts w:ascii="Vazirmatn" w:hAnsi="Vazirmatn"/>
          <w:b/>
        </w:rPr>
        <w:t>خون‌ریزی</w:t>
      </w:r>
      <w:r>
        <w:rPr>
          <w:rFonts w:ascii="Vazirmatn" w:hAnsi="Vazirmatn"/>
        </w:rPr>
        <w:t xml:space="preserve"> از همه جا (محل کانول، زخم، مخاط).</w:t>
      </w:r>
    </w:p>
    <w:p>
      <w:pPr>
        <w:spacing w:before="200"/>
        <w:bidi w:val="1"/>
      </w:pPr>
      <w:r>
        <w:rPr>
          <w:rFonts w:ascii="Vazirmatn" w:hAnsi="Vazirmatn"/>
          <w:b/>
          <w:color w:val="136F73"/>
          <w:sz w:val="25"/>
        </w:rPr>
        <w:t>تشخیص — Score ISTH برای DIC آشکار</w:t>
      </w:r>
    </w:p>
    <w:p>
      <w:pPr>
        <w:bidi w:val="1"/>
      </w:pPr>
      <w:r>
        <w:rPr>
          <w:rFonts w:ascii="Vazirmatn" w:hAnsi="Vazirmatn"/>
          <w:b/>
        </w:rPr>
        <w:t>پیش‌شرط:</w:t>
      </w:r>
      <w:r>
        <w:rPr>
          <w:rFonts w:ascii="Vazirmatn" w:hAnsi="Vazirmatn"/>
        </w:rPr>
        <w:t xml:space="preserve"> یک مرض زمینه‌ای که با DIC ارتباط دارد. بدون آن این Score را استعمال نکن.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پارامتر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نشانگر Fibrin</w:t>
            </w:r>
            <w:r>
              <w:rPr>
                <w:rFonts w:ascii="Vazirmatn" w:hAnsi="Vazirmatn"/>
                <w:sz w:val="18"/>
              </w:rPr>
              <w:t xml:space="preserve"> (D-dimer یا FDP)</w:t>
            </w:r>
          </w:p>
        </w:tc>
        <w:tc>
          <w:tcPr>
            <w:tcW w:type="dxa" w:w="5156"/>
          </w:tcPr>
          <w:p>
            <w:pPr>
              <w:bidi w:val="1"/>
            </w:pPr>
            <w:r>
              <w:rPr>
                <w:sz w:val="18"/>
              </w:rPr>
            </w:r>
            <w:r>
              <w:rPr>
                <w:rFonts w:ascii="Vazirmatn" w:hAnsi="Vazirmatn"/>
                <w:sz w:val="18"/>
              </w:rPr>
              <w:t>افزایش نیست = ۰؛ افزایش متوسط = ۲؛ افزایش شدید = ۳</w:t>
            </w:r>
          </w:p>
        </w:tc>
      </w:tr>
      <w:tr>
        <w:tc>
          <w:tcPr>
            <w:tcW w:type="dxa" w:w="5156"/>
          </w:tcPr>
          <w:p>
            <w:pPr>
              <w:bidi w:val="1"/>
            </w:pPr>
            <w:r>
              <w:rPr>
                <w:sz w:val="18"/>
              </w:rPr>
            </w:r>
            <w:r>
              <w:rPr>
                <w:rFonts w:ascii="Vazirmatn" w:hAnsi="Vazirmatn"/>
                <w:b/>
                <w:sz w:val="18"/>
              </w:rPr>
              <w:t>طولانی شدن PT</w:t>
            </w:r>
          </w:p>
        </w:tc>
        <w:tc>
          <w:tcPr>
            <w:tcW w:type="dxa" w:w="5156"/>
          </w:tcPr>
          <w:p>
            <w:pPr>
              <w:bidi w:val="1"/>
            </w:pPr>
            <w:r>
              <w:rPr>
                <w:sz w:val="18"/>
              </w:rPr>
            </w:r>
            <w:r>
              <w:rPr>
                <w:rFonts w:ascii="Vazirmatn" w:hAnsi="Vazirmatn"/>
                <w:sz w:val="18"/>
              </w:rPr>
              <w:t>کمتر از ۳ ثانیه = ۰؛ ۳–۶ ثانیه = ۱؛ بیشتر از ۶ ثانیه = ۲</w:t>
            </w:r>
          </w:p>
        </w:tc>
      </w:tr>
      <w:tr>
        <w:tc>
          <w:tcPr>
            <w:tcW w:type="dxa" w:w="5156"/>
          </w:tcPr>
          <w:p>
            <w:pPr>
              <w:bidi w:val="1"/>
            </w:pPr>
            <w:r>
              <w:rPr>
                <w:sz w:val="18"/>
              </w:rPr>
            </w:r>
            <w:r>
              <w:rPr>
                <w:rFonts w:ascii="Vazirmatn" w:hAnsi="Vazirmatn"/>
                <w:b/>
                <w:sz w:val="18"/>
              </w:rPr>
              <w:t>Fibrinogen</w:t>
            </w:r>
          </w:p>
        </w:tc>
        <w:tc>
          <w:tcPr>
            <w:tcW w:type="dxa" w:w="5156"/>
          </w:tcPr>
          <w:p>
            <w:pPr>
              <w:bidi w:val="1"/>
            </w:pPr>
            <w:r>
              <w:rPr>
                <w:sz w:val="18"/>
              </w:rPr>
            </w:r>
            <w:r>
              <w:rPr>
                <w:rFonts w:ascii="Vazirmatn" w:hAnsi="Vazirmatn"/>
                <w:sz w:val="18"/>
              </w:rPr>
              <w:t>بیشتر از ۱ g/L = ۰؛ کمتر از ۱ g/L = ۱</w:t>
            </w:r>
          </w:p>
        </w:tc>
      </w:tr>
    </w:tbl>
    <w:p>
      <w:pPr>
        <w:ind w:right="340"/>
        <w:bidi w:val="1"/>
      </w:pPr>
      <w:r>
        <w:rPr>
          <w:color w:val="136F73"/>
        </w:rPr>
        <w:t xml:space="preserve">● </w:t>
      </w:r>
      <w:r>
        <w:rPr>
          <w:rFonts w:ascii="Vazirmatn" w:hAnsi="Vazirmatn"/>
          <w:b/>
        </w:rPr>
        <w:t>۵ یا بیشتر:</w:t>
      </w:r>
      <w:r>
        <w:rPr>
          <w:rFonts w:ascii="Vazirmatn" w:hAnsi="Vazirmatn"/>
        </w:rPr>
        <w:t xml:space="preserve"> با DIC آشکار سازگار است. هر روز تکرار کن.</w:t>
      </w:r>
    </w:p>
    <w:p>
      <w:pPr>
        <w:ind w:right="340"/>
        <w:bidi w:val="1"/>
      </w:pPr>
      <w:r>
        <w:rPr>
          <w:color w:val="136F73"/>
        </w:rPr>
        <w:t xml:space="preserve">● </w:t>
      </w:r>
      <w:r>
        <w:rPr>
          <w:rFonts w:ascii="Vazirmatn" w:hAnsi="Vazirmatn"/>
          <w:b/>
        </w:rPr>
        <w:t>کمتر از ۵:</w:t>
      </w:r>
      <w:r>
        <w:rPr>
          <w:rFonts w:ascii="Vazirmatn" w:hAnsi="Vazirmatn"/>
        </w:rPr>
        <w:t xml:space="preserve"> DIC را رد نمی‌کند. در ۱–۲ روز تکرار کن.</w:t>
      </w:r>
    </w:p>
    <w:p>
      <w:pPr>
        <w:bidi w:val="1"/>
      </w:pPr>
      <w:r>
        <w:rPr>
          <w:rFonts w:ascii="Vazirmatn" w:hAnsi="Vazirmatn"/>
          <w:i/>
        </w:rPr>
        <w:t>(اختلاف منابع: امتیاز نشانگر Fibrin در Score اصلی ISTH (Taylor 2001) ۰/۲/۳ است؛ بعضی ماشین‌حساب‌های آنلاین ۰/۱/۲ می‌نویسند. این‌جا Score اصلی آمده؛ «متوسط» و «شدید» با حدود لابراتوار محلی تعریف می‌شوند. متن اولیهٔ ISTH در این فصل مستقیم خوانده نشد → SD-50.)</w:t>
      </w:r>
    </w:p>
    <w:p>
      <w:pPr>
        <w:bidi w:val="1"/>
      </w:pPr>
      <w:r>
        <w:rPr>
          <w:rFonts w:ascii="Vazirmatn" w:hAnsi="Vazirmatn"/>
          <w:b/>
        </w:rPr>
        <w:t>Fibrinogen «نورمال» DIC را رد نمی‌کند.</w:t>
      </w:r>
      <w:r>
        <w:rPr>
          <w:rFonts w:ascii="Vazirmatn" w:hAnsi="Vazirmatn"/>
        </w:rPr>
        <w:t xml:space="preserve"> Fibrinogen پروتین مرحلهٔ حاد است و در سپسیس بالا می‌رود. </w:t>
      </w:r>
      <w:r>
        <w:rPr>
          <w:rFonts w:ascii="Vazirmatn" w:hAnsi="Vazirmatn"/>
          <w:b/>
        </w:rPr>
        <w:t>سقوط</w:t>
      </w:r>
      <w:r>
        <w:rPr>
          <w:rFonts w:ascii="Vazirmatn" w:hAnsi="Vazirmatn"/>
        </w:rPr>
        <w:t xml:space="preserve"> آن مهم‌تر از یک عدد است.</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تداوی علت:</w:t>
      </w:r>
      <w:r>
        <w:rPr>
          <w:rFonts w:ascii="Vazirmatn" w:hAnsi="Vazirmatn"/>
        </w:rPr>
        <w:t xml:space="preserve"> Antibiotic و کنترول منبع انتان، تخلیهٔ رحم، ATRA در APL. </w:t>
      </w:r>
      <w:r>
        <w:rPr>
          <w:rFonts w:ascii="Vazirmatn" w:hAnsi="Vazirmatn"/>
          <w:b/>
        </w:rPr>
        <w:t>این اصل تداوی DIC است.</w:t>
      </w:r>
    </w:p>
    <w:p>
      <w:pPr>
        <w:ind w:right="340"/>
        <w:bidi w:val="1"/>
      </w:pPr>
      <w:r>
        <w:rPr>
          <w:b/>
          <w:color w:val="136F73"/>
        </w:rPr>
        <w:t xml:space="preserve">2. </w:t>
      </w:r>
      <w:r>
        <w:rPr>
          <w:rFonts w:ascii="Vazirmatn" w:hAnsi="Vazirmatn"/>
          <w:b/>
        </w:rPr>
        <w:t>فرآورده‌های خون:</w:t>
      </w:r>
      <w:r>
        <w:rPr>
          <w:rFonts w:ascii="Vazirmatn" w:hAnsi="Vazirmatn"/>
        </w:rPr>
        <w:t xml:space="preserve"> فقط برای </w:t>
      </w:r>
      <w:r>
        <w:rPr>
          <w:rFonts w:ascii="Vazirmatn" w:hAnsi="Vazirmatn"/>
          <w:b/>
        </w:rPr>
        <w:t>خون‌ریزی</w:t>
      </w:r>
      <w:r>
        <w:rPr>
          <w:rFonts w:ascii="Vazirmatn" w:hAnsi="Vazirmatn"/>
        </w:rPr>
        <w:t xml:space="preserve"> یا پروسیجر، نه برای «اصلاح اعداد» در مریض بدون خون‌ریزی.</w:t>
      </w:r>
    </w:p>
    <w:p>
      <w:pPr>
        <w:ind w:right="340"/>
        <w:bidi w:val="1"/>
      </w:pPr>
      <w:r>
        <w:rPr>
          <w:color w:val="136F73"/>
        </w:rPr>
        <w:t xml:space="preserve">● </w:t>
      </w:r>
      <w:r>
        <w:rPr>
          <w:rFonts w:ascii="Vazirmatn" w:hAnsi="Vazirmatn"/>
        </w:rPr>
        <w:t>Platelet، FFP، و Cryoprecipitate یا Fibrinogen برای Fibrinogen پایین.</w:t>
      </w:r>
    </w:p>
    <w:p>
      <w:pPr>
        <w:ind w:right="340"/>
        <w:bidi w:val="1"/>
      </w:pPr>
      <w:r>
        <w:rPr>
          <w:color w:val="136F73"/>
        </w:rPr>
        <w:t xml:space="preserve">● </w:t>
      </w:r>
      <w:r>
        <w:rPr>
          <w:rFonts w:ascii="Vazirmatn" w:hAnsi="Vazirmatn"/>
        </w:rPr>
        <w:t>حدود دقیق → SD-50.</w:t>
      </w:r>
    </w:p>
    <w:p>
      <w:pPr>
        <w:bidi w:val="1"/>
      </w:pPr>
      <w:r>
        <w:rPr>
          <w:rFonts w:ascii="Vazirmatn" w:hAnsi="Vazirmatn"/>
          <w:b/>
        </w:rPr>
        <w:t>DIC در برابر TTP — تفریق کلیدی: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DIC</w:t>
            </w:r>
          </w:p>
        </w:tc>
        <w:tc>
          <w:tcPr>
            <w:tcW w:type="dxa" w:w="3437"/>
            <w:shd w:val="clear" w:fill="136f73"/>
          </w:tcPr>
          <w:p>
            <w:pPr>
              <w:bidi w:val="1"/>
            </w:pPr>
            <w:r/>
            <w:r>
              <w:rPr>
                <w:b/>
                <w:color w:val="FFFFFF"/>
                <w:sz w:val="19"/>
              </w:rPr>
              <w:t>TTP</w:t>
            </w:r>
          </w:p>
        </w:tc>
      </w:tr>
      <w:tr>
        <w:tc>
          <w:tcPr>
            <w:tcW w:type="dxa" w:w="3437"/>
          </w:tcPr>
          <w:p>
            <w:pPr>
              <w:bidi w:val="1"/>
            </w:pPr>
            <w:r>
              <w:rPr>
                <w:sz w:val="18"/>
              </w:rPr>
            </w:r>
            <w:r>
              <w:rPr>
                <w:rFonts w:ascii="Vazirmatn" w:hAnsi="Vazirmatn"/>
                <w:sz w:val="18"/>
              </w:rPr>
              <w:t>Fibrinogen</w:t>
            </w:r>
          </w:p>
        </w:tc>
        <w:tc>
          <w:tcPr>
            <w:tcW w:type="dxa" w:w="3437"/>
          </w:tcPr>
          <w:p>
            <w:pPr>
              <w:bidi w:val="1"/>
            </w:pPr>
            <w:r>
              <w:rPr>
                <w:sz w:val="18"/>
              </w:rPr>
            </w:r>
            <w:r>
              <w:rPr>
                <w:rFonts w:ascii="Vazirmatn" w:hAnsi="Vazirmatn"/>
                <w:sz w:val="18"/>
              </w:rPr>
              <w:t>پایین (یا در حال سقوط)</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مرض زمینه‌ای</w:t>
            </w:r>
          </w:p>
        </w:tc>
        <w:tc>
          <w:tcPr>
            <w:tcW w:type="dxa" w:w="3437"/>
          </w:tcPr>
          <w:p>
            <w:pPr>
              <w:bidi w:val="1"/>
            </w:pPr>
            <w:r>
              <w:rPr>
                <w:sz w:val="18"/>
              </w:rPr>
            </w:r>
            <w:r>
              <w:rPr>
                <w:rFonts w:ascii="Vazirmatn" w:hAnsi="Vazirmatn"/>
                <w:sz w:val="18"/>
              </w:rPr>
              <w:t>سپسیس، ولادت، سرطان</w:t>
            </w:r>
          </w:p>
        </w:tc>
        <w:tc>
          <w:tcPr>
            <w:tcW w:type="dxa" w:w="3437"/>
          </w:tcPr>
          <w:p>
            <w:pPr>
              <w:bidi w:val="1"/>
            </w:pPr>
            <w:r>
              <w:rPr>
                <w:sz w:val="18"/>
              </w:rPr>
            </w:r>
            <w:r>
              <w:rPr>
                <w:rFonts w:ascii="Vazirmatn" w:hAnsi="Vazirmatn"/>
                <w:sz w:val="18"/>
              </w:rPr>
              <w:t>اکثراً ندارد</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علت + فرآورده در خون‌ریزی</w:t>
            </w:r>
          </w:p>
        </w:tc>
        <w:tc>
          <w:tcPr>
            <w:tcW w:type="dxa" w:w="3437"/>
          </w:tcPr>
          <w:p>
            <w:pPr>
              <w:bidi w:val="1"/>
            </w:pPr>
            <w:r>
              <w:rPr>
                <w:sz w:val="18"/>
              </w:rPr>
            </w:r>
            <w:r>
              <w:rPr>
                <w:rFonts w:ascii="Vazirmatn" w:hAnsi="Vazirmatn"/>
                <w:b/>
                <w:sz w:val="18"/>
              </w:rPr>
              <w:t>تبادل پلازما</w:t>
            </w:r>
            <w:r>
              <w:rPr>
                <w:rFonts w:ascii="Vazirmatn" w:hAnsi="Vazirmatn"/>
                <w:sz w:val="18"/>
              </w:rPr>
              <w:t>؛ Platelet نه</w:t>
            </w:r>
          </w:p>
        </w:tc>
      </w:tr>
    </w:tbl>
    <w:p>
      <w:pPr>
        <w:bidi w:val="1"/>
      </w:pPr>
      <w:r>
        <w:rPr>
          <w:color w:val="B8913A"/>
        </w:rPr>
        <w:t>❖ ❖ ❖</w:t>
      </w:r>
    </w:p>
    <w:p>
      <w:pPr>
        <w:spacing w:before="280"/>
        <w:bidi w:val="1"/>
      </w:pPr>
      <w:r>
        <w:rPr>
          <w:rFonts w:ascii="Vazirmatn" w:hAnsi="Vazirmatn"/>
          <w:b/>
          <w:color w:val="0F2744"/>
          <w:sz w:val="29"/>
        </w:rPr>
        <w:t>↩️ برگشت به کیس‌ها</w:t>
      </w:r>
    </w:p>
    <w:p>
      <w:pPr>
        <w:bidi w:val="1"/>
      </w:pPr>
      <w:r>
        <w:rPr>
          <w:rFonts w:ascii="Vazirmatn" w:hAnsi="Vazirmatn"/>
          <w:b/>
        </w:rPr>
        <w:t>مریم (ITP):</w:t>
      </w:r>
    </w:p>
    <w:p>
      <w:pPr>
        <w:ind w:right="340"/>
        <w:bidi w:val="1"/>
      </w:pPr>
      <w:r>
        <w:rPr>
          <w:color w:val="136F73"/>
        </w:rPr>
        <w:t xml:space="preserve">● </w:t>
      </w:r>
      <w:r>
        <w:rPr>
          <w:rFonts w:ascii="Vazirmatn" w:hAnsi="Vazirmatn"/>
        </w:rPr>
        <w:t>عدد پایین‌تر، ولی خطر کمتر.</w:t>
      </w:r>
    </w:p>
    <w:p>
      <w:pPr>
        <w:ind w:right="340"/>
        <w:bidi w:val="1"/>
      </w:pPr>
      <w:r>
        <w:rPr>
          <w:color w:val="136F73"/>
        </w:rPr>
        <w:t xml:space="preserve">● </w:t>
      </w:r>
      <w:r>
        <w:rPr>
          <w:rFonts w:ascii="Vazirmatn" w:hAnsi="Vazirmatn"/>
        </w:rPr>
        <w:t>تشخیص با رد علل ثانوی گذاشته شد.</w:t>
      </w:r>
    </w:p>
    <w:p>
      <w:pPr>
        <w:ind w:right="340"/>
        <w:bidi w:val="1"/>
      </w:pPr>
      <w:r>
        <w:rPr>
          <w:color w:val="136F73"/>
        </w:rPr>
        <w:t xml:space="preserve">● </w:t>
      </w:r>
      <w:r>
        <w:rPr>
          <w:rFonts w:ascii="Vazirmatn" w:hAnsi="Vazirmatn"/>
        </w:rPr>
        <w:t>Dexamethasone داده شد، چون Platelet کمتر از ۳۰ با خون‌ریزی بود.</w:t>
      </w:r>
    </w:p>
    <w:p>
      <w:pPr>
        <w:ind w:right="340"/>
        <w:bidi w:val="1"/>
      </w:pPr>
      <w:r>
        <w:rPr>
          <w:color w:val="136F73"/>
        </w:rPr>
        <w:t xml:space="preserve">● </w:t>
      </w:r>
      <w:r>
        <w:rPr>
          <w:rFonts w:ascii="Vazirmatn" w:hAnsi="Vazirmatn"/>
        </w:rPr>
        <w:t>دورهٔ کوتاه Steroid؛ پیگیری Platelet.</w:t>
      </w:r>
    </w:p>
    <w:p>
      <w:pPr>
        <w:bidi w:val="1"/>
      </w:pPr>
      <w:r>
        <w:rPr>
          <w:rFonts w:ascii="Vazirmatn" w:hAnsi="Vazirmatn"/>
          <w:b/>
        </w:rPr>
        <w:t>ذکیه (TTP):</w:t>
      </w:r>
    </w:p>
    <w:p>
      <w:pPr>
        <w:ind w:right="340"/>
        <w:bidi w:val="1"/>
      </w:pPr>
      <w:r>
        <w:rPr>
          <w:color w:val="136F73"/>
        </w:rPr>
        <w:t xml:space="preserve">● </w:t>
      </w:r>
      <w:r>
        <w:rPr>
          <w:rFonts w:ascii="Vazirmatn" w:hAnsi="Vazirmatn"/>
        </w:rPr>
        <w:t>عدد بالاتر، ولی خطر مرگ فوری.</w:t>
      </w:r>
    </w:p>
    <w:p>
      <w:pPr>
        <w:ind w:right="340"/>
        <w:bidi w:val="1"/>
      </w:pPr>
      <w:r>
        <w:rPr>
          <w:color w:val="136F73"/>
        </w:rPr>
        <w:t xml:space="preserve">● </w:t>
      </w:r>
      <w:r>
        <w:rPr>
          <w:rFonts w:ascii="Vazirmatn" w:hAnsi="Vazirmatn"/>
        </w:rPr>
        <w:t>Schistocyte + Platelet پایین + علایم عصبی + PT نورمال.</w:t>
      </w:r>
    </w:p>
    <w:p>
      <w:pPr>
        <w:ind w:right="340"/>
        <w:bidi w:val="1"/>
      </w:pPr>
      <w:r>
        <w:rPr>
          <w:color w:val="136F73"/>
        </w:rPr>
        <w:t xml:space="preserve">● </w:t>
      </w:r>
      <w:r>
        <w:rPr>
          <w:rFonts w:ascii="Vazirmatn" w:hAnsi="Vazirmatn"/>
          <w:b/>
        </w:rPr>
        <w:t>همان شب</w:t>
      </w:r>
      <w:r>
        <w:rPr>
          <w:rFonts w:ascii="Vazirmatn" w:hAnsi="Vazirmatn"/>
        </w:rPr>
        <w:t xml:space="preserve"> به تبادل پلازما رفت. Platelet ترانسفیوژن نشد.</w:t>
      </w:r>
    </w:p>
    <w:p>
      <w:pPr>
        <w:bidi w:val="1"/>
      </w:pPr>
      <w:r>
        <w:rPr>
          <w:rFonts w:ascii="Vazirmatn" w:hAnsi="Vazirmatn"/>
          <w:b/>
        </w:rPr>
        <w:t>درس:</w:t>
      </w:r>
      <w:r>
        <w:rPr>
          <w:rFonts w:ascii="Vazirmatn" w:hAnsi="Vazirmatn"/>
        </w:rPr>
        <w:t xml:space="preserve"> </w:t>
      </w:r>
      <w:r>
        <w:rPr>
          <w:rFonts w:ascii="Vazirmatn" w:hAnsi="Vazirmatn"/>
          <w:b/>
        </w:rPr>
        <w:t>Thrombocytopenia را هرگز بدون لام خون تفسیر نکن.</w:t>
      </w:r>
      <w:r>
        <w:rPr>
          <w:rFonts w:ascii="Vazirmatn" w:hAnsi="Vazirmatn"/>
        </w:rPr>
        <w:t xml:space="preserve"> Schistocyte یک مریض سرپایی را به یک عاجل تبدیل می‌کند.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Petechiae و خون‌ریزی مخاطی → Platelet. خون‌ریزی مفصل و عضله → فکتور.</w:t>
      </w:r>
    </w:p>
    <w:p>
      <w:pPr>
        <w:ind w:right="340"/>
        <w:bidi w:val="1"/>
      </w:pPr>
      <w:r>
        <w:rPr>
          <w:b/>
          <w:color w:val="136F73"/>
        </w:rPr>
        <w:t xml:space="preserve">2. </w:t>
      </w:r>
      <w:r>
        <w:rPr>
          <w:rFonts w:ascii="Vazirmatn" w:hAnsi="Vazirmatn"/>
          <w:b/>
        </w:rPr>
        <w:t>Thrombocytopenia + Thrombosis = TTP، HIT، DIC یا APS. کشنده‌ترین گروه.</w:t>
      </w:r>
    </w:p>
    <w:p>
      <w:pPr>
        <w:ind w:right="340"/>
        <w:bidi w:val="1"/>
      </w:pPr>
      <w:r>
        <w:rPr>
          <w:b/>
          <w:color w:val="136F73"/>
        </w:rPr>
        <w:t xml:space="preserve">3. </w:t>
      </w:r>
      <w:r>
        <w:rPr>
          <w:rFonts w:ascii="Vazirmatn" w:hAnsi="Vazirmatn"/>
          <w:b/>
        </w:rPr>
        <w:t>Schistocyte + Platelet پایین + PT نورمال = TTP تا خلافش ثابت شود.</w:t>
      </w:r>
      <w:r>
        <w:rPr>
          <w:rFonts w:ascii="Vazirmatn" w:hAnsi="Vazirmatn"/>
        </w:rPr>
        <w:t xml:space="preserve"> Platelet نده، تبادل پلازما.</w:t>
      </w:r>
    </w:p>
    <w:p>
      <w:pPr>
        <w:ind w:right="340"/>
        <w:bidi w:val="1"/>
      </w:pPr>
      <w:r>
        <w:rPr>
          <w:b/>
          <w:color w:val="136F73"/>
        </w:rPr>
        <w:t xml:space="preserve">4. </w:t>
      </w:r>
      <w:r>
        <w:rPr>
          <w:rFonts w:ascii="Vazirmatn" w:hAnsi="Vazirmatn"/>
          <w:b/>
        </w:rPr>
        <w:t>ITP: عدد را تداوی نکن، خون‌ریزی را تداوی کن.</w:t>
      </w:r>
      <w:r>
        <w:rPr>
          <w:rFonts w:ascii="Vazirmatn" w:hAnsi="Vazirmatn"/>
        </w:rPr>
        <w:t xml:space="preserve"> کمتر از ۳۰ → Steroid؛ ۳۰ یا بیشتر بدون خون‌ریزی → نظارت. Prednisone نه بیشتر از ۶ هفته.</w:t>
      </w:r>
    </w:p>
    <w:p>
      <w:pPr>
        <w:ind w:right="340"/>
        <w:bidi w:val="1"/>
      </w:pPr>
      <w:r>
        <w:rPr>
          <w:b/>
          <w:color w:val="136F73"/>
        </w:rPr>
        <w:t xml:space="preserve">5. </w:t>
      </w:r>
      <w:r>
        <w:rPr>
          <w:rFonts w:ascii="Vazirmatn" w:hAnsi="Vazirmatn"/>
          <w:b/>
        </w:rPr>
        <w:t>HIT: 4Ts پایین → Heparin را قطع نکن. متوسط یا بلند → قطع و Anticoagulant غیر Heparin.</w:t>
      </w:r>
      <w:r>
        <w:rPr>
          <w:rFonts w:ascii="Vazirmatn" w:hAnsi="Vazirmatn"/>
        </w:rPr>
        <w:t xml:space="preserve"> Warfarin پیش از بهبود Platelet نه.</w:t>
      </w:r>
    </w:p>
    <w:p>
      <w:pPr>
        <w:ind w:right="340"/>
        <w:bidi w:val="1"/>
      </w:pPr>
      <w:r>
        <w:rPr>
          <w:b/>
          <w:color w:val="136F73"/>
        </w:rPr>
        <w:t xml:space="preserve">6. </w:t>
      </w:r>
      <w:r>
        <w:rPr>
          <w:rFonts w:ascii="Vazirmatn" w:hAnsi="Vazirmatn"/>
          <w:b/>
        </w:rPr>
        <w:t>DIC: علت را تداوی کن.</w:t>
      </w:r>
      <w:r>
        <w:rPr>
          <w:rFonts w:ascii="Vazirmatn" w:hAnsi="Vazirmatn"/>
        </w:rPr>
        <w:t xml:space="preserve"> فرآورده فقط برای خون‌ریزی.</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Thrombocytopenia با علایم عصبی، تب یا AKI.</w:t>
      </w:r>
    </w:p>
    <w:p>
      <w:pPr>
        <w:ind w:right="340"/>
        <w:bidi w:val="1"/>
      </w:pPr>
      <w:r>
        <w:rPr>
          <w:color w:val="136F73"/>
        </w:rPr>
        <w:t xml:space="preserve">● </w:t>
      </w:r>
      <w:r>
        <w:rPr>
          <w:rFonts w:ascii="Vazirmatn" w:hAnsi="Vazirmatn"/>
        </w:rPr>
        <w:t>Schistocyte در لام.</w:t>
      </w:r>
    </w:p>
    <w:p>
      <w:pPr>
        <w:ind w:right="340"/>
        <w:bidi w:val="1"/>
      </w:pPr>
      <w:r>
        <w:rPr>
          <w:color w:val="136F73"/>
        </w:rPr>
        <w:t xml:space="preserve">● </w:t>
      </w:r>
      <w:r>
        <w:rPr>
          <w:rFonts w:ascii="Vazirmatn" w:hAnsi="Vazirmatn"/>
        </w:rPr>
        <w:t>Platelet که ۵–۱۰ روز پس از Heparin افتاده، یا لختهٔ تازه در مریض تحت Heparin.</w:t>
      </w:r>
    </w:p>
    <w:p>
      <w:pPr>
        <w:ind w:right="340"/>
        <w:bidi w:val="1"/>
      </w:pPr>
      <w:r>
        <w:rPr>
          <w:color w:val="136F73"/>
        </w:rPr>
        <w:t xml:space="preserve">● </w:t>
      </w:r>
      <w:r>
        <w:rPr>
          <w:rFonts w:ascii="Vazirmatn" w:hAnsi="Vazirmatn"/>
        </w:rPr>
        <w:t>خون‌ریزی از محل کانول‌ها در مریض سپتیک.</w:t>
      </w:r>
    </w:p>
    <w:p>
      <w:pPr>
        <w:ind w:right="340"/>
        <w:bidi w:val="1"/>
      </w:pPr>
      <w:r>
        <w:rPr>
          <w:color w:val="136F73"/>
        </w:rPr>
        <w:t xml:space="preserve">● </w:t>
      </w:r>
      <w:r>
        <w:rPr>
          <w:rFonts w:ascii="Vazirmatn" w:hAnsi="Vazirmatn"/>
        </w:rPr>
        <w:t>Thrombocytopenia در حاملگی با فشار بلند یا درد شکم (HELLP؛ فصل ۸۳).</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Platelet را ASH برای شروع Steroid در ITP پیشنهاد می‌کند؟ ← کمتر از ۳۰ × ۱۰⁹/L.</w:t>
      </w:r>
    </w:p>
    <w:p>
      <w:pPr>
        <w:ind w:right="340"/>
        <w:bidi w:val="1"/>
      </w:pPr>
      <w:r>
        <w:rPr>
          <w:b/>
          <w:color w:val="136F73"/>
        </w:rPr>
        <w:t xml:space="preserve">2. </w:t>
      </w:r>
      <w:r>
        <w:rPr>
          <w:rFonts w:ascii="Vazirmatn" w:hAnsi="Vazirmatn"/>
        </w:rPr>
        <w:t>رژیم‌های خط اول ITP؟ ← Prednisone ۰.۵–۲ mg/kg (مدت کل ۶ هفته یا کمتر)، یا Dexamethasone ۴۰ mg برای ۴ روز.</w:t>
      </w:r>
    </w:p>
    <w:p>
      <w:pPr>
        <w:ind w:right="340"/>
        <w:bidi w:val="1"/>
      </w:pPr>
      <w:r>
        <w:rPr>
          <w:b/>
          <w:color w:val="136F73"/>
        </w:rPr>
        <w:t xml:space="preserve">3. </w:t>
      </w:r>
      <w:r>
        <w:rPr>
          <w:rFonts w:ascii="Vazirmatn" w:hAnsi="Vazirmatn"/>
        </w:rPr>
        <w:t>چرا Platelet در TTP خطرناک است؟ ← به لخته‌های مویرگی سوخت می‌دهد.</w:t>
      </w:r>
    </w:p>
    <w:p>
      <w:pPr>
        <w:ind w:right="340"/>
        <w:bidi w:val="1"/>
      </w:pPr>
      <w:r>
        <w:rPr>
          <w:b/>
          <w:color w:val="136F73"/>
        </w:rPr>
        <w:t xml:space="preserve">4. </w:t>
      </w:r>
      <w:r>
        <w:rPr>
          <w:rFonts w:ascii="Vazirmatn" w:hAnsi="Vazirmatn"/>
        </w:rPr>
        <w:t>4Ts پایین در HIT؟ ← Heparin را قطع نکن؛ تداوی تجربی نه.</w:t>
      </w:r>
    </w:p>
    <w:p>
      <w:pPr>
        <w:ind w:right="340"/>
        <w:bidi w:val="1"/>
      </w:pPr>
      <w:r>
        <w:rPr>
          <w:b/>
          <w:color w:val="136F73"/>
        </w:rPr>
        <w:t xml:space="preserve">5. </w:t>
      </w:r>
      <w:r>
        <w:rPr>
          <w:rFonts w:ascii="Vazirmatn" w:hAnsi="Vazirmatn"/>
        </w:rPr>
        <w:t>DIC آشکار در Score ISTH؟ ← ۵ یا بیشتر، با مرض زمینه‌ای.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spacing w:before="0"/>
        <w:bidi w:val="1"/>
      </w:pPr>
      <w:r>
        <w:rPr>
          <w:rFonts w:ascii="Vazirmatn" w:hAnsi="Vazirmatn"/>
          <w:b/>
          <w:color w:val="136F73"/>
          <w:sz w:val="38"/>
        </w:rPr>
        <w:t>فصل ۶۵ — Lymphoma، Multiple myeloma و MDS</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IMWG 2014 (معیارهای Myeloma)؛ iwCLL 2018 (CLL)؛ تداوی سرطان‌های خون تخصصی است → این فصل فقط شناخت، تشخیص، عاجل‌ها و مراقبت داکتر داخله را می‌پوشاند</w:t>
      </w:r>
    </w:p>
    <w:p>
      <w:pPr>
        <w:spacing w:before="280"/>
        <w:bidi w:val="1"/>
      </w:pPr>
      <w:r>
        <w:rPr>
          <w:rFonts w:ascii="Vazirmatn" w:hAnsi="Vazirmatn"/>
          <w:b/>
          <w:color w:val="0F2744"/>
          <w:sz w:val="29"/>
        </w:rPr>
        <w:t>مردی که سه داکتر سه تشخیص داده بودند</w:t>
      </w:r>
    </w:p>
    <w:p>
      <w:pPr>
        <w:bidi w:val="1"/>
      </w:pPr>
      <w:r>
        <w:rPr>
          <w:rFonts w:ascii="Vazirmatn" w:hAnsi="Vazirmatn"/>
          <w:b/>
        </w:rPr>
        <w:t>حاجی سیدآقا</w:t>
      </w:r>
      <w:r>
        <w:rPr>
          <w:rFonts w:ascii="Vazirmatn" w:hAnsi="Vazirmatn"/>
        </w:rPr>
        <w:t xml:space="preserve"> ۶۷ ساله، در سه ماه اخیر پیش سه داکتر رفته است:</w:t>
      </w:r>
    </w:p>
    <w:p>
      <w:pPr>
        <w:ind w:right="340"/>
        <w:bidi w:val="1"/>
      </w:pPr>
      <w:r>
        <w:rPr>
          <w:color w:val="136F73"/>
        </w:rPr>
        <w:t xml:space="preserve">● </w:t>
      </w:r>
      <w:r>
        <w:rPr>
          <w:rFonts w:ascii="Vazirmatn" w:hAnsi="Vazirmatn"/>
          <w:b/>
        </w:rPr>
        <w:t>داکتر اول</w:t>
      </w:r>
      <w:r>
        <w:rPr>
          <w:rFonts w:ascii="Vazirmatn" w:hAnsi="Vazirmatn"/>
        </w:rPr>
        <w:t xml:space="preserve"> برای </w:t>
      </w:r>
      <w:r>
        <w:rPr>
          <w:rFonts w:ascii="Vazirmatn" w:hAnsi="Vazirmatn"/>
          <w:b/>
        </w:rPr>
        <w:t>کمردردی</w:t>
      </w:r>
      <w:r>
        <w:rPr>
          <w:rFonts w:ascii="Vazirmatn" w:hAnsi="Vazirmatn"/>
        </w:rPr>
        <w:t xml:space="preserve"> Diclofenac نوشت: «درد مسن».</w:t>
      </w:r>
    </w:p>
    <w:p>
      <w:pPr>
        <w:ind w:right="340"/>
        <w:bidi w:val="1"/>
      </w:pPr>
      <w:r>
        <w:rPr>
          <w:color w:val="136F73"/>
        </w:rPr>
        <w:t xml:space="preserve">● </w:t>
      </w:r>
      <w:r>
        <w:rPr>
          <w:rFonts w:ascii="Vazirmatn" w:hAnsi="Vazirmatn"/>
          <w:b/>
        </w:rPr>
        <w:t>داکتر دوم</w:t>
      </w:r>
      <w:r>
        <w:rPr>
          <w:rFonts w:ascii="Vazirmatn" w:hAnsi="Vazirmatn"/>
        </w:rPr>
        <w:t xml:space="preserve"> برای </w:t>
      </w:r>
      <w:r>
        <w:rPr>
          <w:rFonts w:ascii="Vazirmatn" w:hAnsi="Vazirmatn"/>
          <w:b/>
        </w:rPr>
        <w:t>Creatinine بلند</w:t>
      </w:r>
      <w:r>
        <w:rPr>
          <w:rFonts w:ascii="Vazirmatn" w:hAnsi="Vazirmatn"/>
        </w:rPr>
        <w:t xml:space="preserve"> گفت: «گرده‌اش از Diclofenac خراب شده».</w:t>
      </w:r>
    </w:p>
    <w:p>
      <w:pPr>
        <w:ind w:right="340"/>
        <w:bidi w:val="1"/>
      </w:pPr>
      <w:r>
        <w:rPr>
          <w:color w:val="136F73"/>
        </w:rPr>
        <w:t xml:space="preserve">● </w:t>
      </w:r>
      <w:r>
        <w:rPr>
          <w:rFonts w:ascii="Vazirmatn" w:hAnsi="Vazirmatn"/>
          <w:b/>
        </w:rPr>
        <w:t>داکتر سوم</w:t>
      </w:r>
      <w:r>
        <w:rPr>
          <w:rFonts w:ascii="Vazirmatn" w:hAnsi="Vazirmatn"/>
        </w:rPr>
        <w:t xml:space="preserve"> برای </w:t>
      </w:r>
      <w:r>
        <w:rPr>
          <w:rFonts w:ascii="Vazirmatn" w:hAnsi="Vazirmatn"/>
          <w:b/>
        </w:rPr>
        <w:t>انمی</w:t>
      </w:r>
      <w:r>
        <w:rPr>
          <w:rFonts w:ascii="Vazirmatn" w:hAnsi="Vazirmatn"/>
        </w:rPr>
        <w:t xml:space="preserve"> آهن داد.</w:t>
      </w:r>
    </w:p>
    <w:p>
      <w:pPr>
        <w:bidi w:val="1"/>
      </w:pPr>
      <w:r>
        <w:rPr>
          <w:rFonts w:ascii="Vazirmatn" w:hAnsi="Vazirmatn"/>
        </w:rPr>
        <w:t xml:space="preserve">امروز با </w:t>
      </w:r>
      <w:r>
        <w:rPr>
          <w:rFonts w:ascii="Vazirmatn" w:hAnsi="Vazirmatn"/>
          <w:b/>
        </w:rPr>
        <w:t>کنفیوژن و قبضیت</w:t>
      </w:r>
      <w:r>
        <w:rPr>
          <w:rFonts w:ascii="Vazirmatn" w:hAnsi="Vazirmatn"/>
        </w:rPr>
        <w:t xml:space="preserve"> آمده است و Calcium او ۱۳.۲ mg/dL است.</w:t>
      </w:r>
    </w:p>
    <w:p>
      <w:pPr>
        <w:bidi w:val="1"/>
      </w:pPr>
      <w:r>
        <w:rPr>
          <w:rFonts w:ascii="Vazirmatn" w:hAnsi="Vazirmatn"/>
          <w:b/>
        </w:rPr>
        <w:t>هر سه داکتر یک تکه از یک تصویر را دیده بودند.</w:t>
      </w:r>
      <w:r>
        <w:rPr>
          <w:rFonts w:ascii="Vazirmatn" w:hAnsi="Vazirmatn"/>
        </w:rPr>
        <w:t xml:space="preserve"> کمردردی، گرده، انمی و Calcium، </w:t>
      </w:r>
      <w:r>
        <w:rPr>
          <w:rFonts w:ascii="Vazirmatn" w:hAnsi="Vazirmatn"/>
          <w:b/>
        </w:rPr>
        <w:t>چهار حرف CRAB</w:t>
      </w:r>
      <w:r>
        <w:rPr>
          <w:rFonts w:ascii="Vazirmatn" w:hAnsi="Vazirmatn"/>
        </w:rPr>
        <w:t xml:space="preserve">، یعنی </w:t>
      </w:r>
      <w:r>
        <w:rPr>
          <w:rFonts w:ascii="Vazirmatn" w:hAnsi="Vazirmatn"/>
          <w:b/>
        </w:rPr>
        <w:t>Multiple myeloma</w:t>
      </w:r>
      <w:r>
        <w:rPr>
          <w:rFonts w:ascii="Vazirmatn" w:hAnsi="Vazirmatn"/>
        </w:rPr>
        <w:t>.</w:t>
      </w:r>
    </w:p>
    <w:p>
      <w:pPr>
        <w:bidi w:val="1"/>
      </w:pPr>
      <w:r>
        <w:rPr>
          <w:rFonts w:ascii="Vazirmatn" w:hAnsi="Vazirmatn"/>
          <w:b/>
        </w:rPr>
        <w:t>درس Compound این فصل:</w:t>
      </w:r>
      <w:r>
        <w:rPr>
          <w:rFonts w:ascii="Vazirmatn" w:hAnsi="Vazirmatn"/>
        </w:rPr>
        <w:t xml:space="preserve"> </w:t>
      </w:r>
      <w:r>
        <w:rPr>
          <w:rFonts w:ascii="Vazirmatn" w:hAnsi="Vazirmatn"/>
          <w:b/>
        </w:rPr>
        <w:t>وقتی یک مریض چند مشکل «غیرمرتبط» دارد، بپرس: آیا یک مرض همهٔ این‌ها را توضیح می‌دهد؟</w:t>
      </w:r>
    </w:p>
    <w:p>
      <w:pPr>
        <w:bidi w:val="1"/>
      </w:pPr>
      <w:r>
        <w:rPr>
          <w:color w:val="B8913A"/>
        </w:rPr>
        <w:t>❖ ❖ ❖</w:t>
      </w:r>
    </w:p>
    <w:p>
      <w:pPr>
        <w:spacing w:before="280"/>
        <w:bidi w:val="1"/>
      </w:pPr>
      <w:r>
        <w:rPr>
          <w:rFonts w:ascii="Vazirmatn" w:hAnsi="Vazirmatn"/>
          <w:b/>
          <w:color w:val="0F2744"/>
          <w:sz w:val="29"/>
        </w:rPr>
        <w:t>الف) Multiple myeloma</w:t>
      </w:r>
    </w:p>
    <w:p>
      <w:pPr>
        <w:spacing w:before="200"/>
        <w:bidi w:val="1"/>
      </w:pPr>
      <w:r>
        <w:rPr>
          <w:rFonts w:ascii="Vazirmatn" w:hAnsi="Vazirmatn"/>
          <w:b/>
          <w:color w:val="136F73"/>
          <w:sz w:val="25"/>
        </w:rPr>
        <w:t>۱. mechanism: یک حجره، چهار آسیب</w:t>
      </w:r>
    </w:p>
    <w:p>
      <w:pPr>
        <w:ind w:right="340"/>
        <w:bidi w:val="1"/>
      </w:pPr>
      <w:r>
        <w:rPr>
          <w:color w:val="136F73"/>
        </w:rPr>
        <w:t xml:space="preserve">● </w:t>
      </w:r>
      <w:r>
        <w:rPr>
          <w:rFonts w:ascii="Vazirmatn" w:hAnsi="Vazirmatn"/>
        </w:rPr>
        <w:t xml:space="preserve">یک </w:t>
      </w:r>
      <w:r>
        <w:rPr>
          <w:rFonts w:ascii="Vazirmatn" w:hAnsi="Vazirmatn"/>
          <w:b/>
        </w:rPr>
        <w:t>Plasma cell</w:t>
      </w:r>
      <w:r>
        <w:rPr>
          <w:rFonts w:ascii="Vazirmatn" w:hAnsi="Vazirmatn"/>
        </w:rPr>
        <w:t xml:space="preserve"> سرطانی در مغز استخوان تکثر می‌کند و </w:t>
      </w:r>
      <w:r>
        <w:rPr>
          <w:rFonts w:ascii="Vazirmatn" w:hAnsi="Vazirmatn"/>
          <w:b/>
        </w:rPr>
        <w:t>یک نوع Immunoglobulin</w:t>
      </w:r>
      <w:r>
        <w:rPr>
          <w:rFonts w:ascii="Vazirmatn" w:hAnsi="Vazirmatn"/>
        </w:rPr>
        <w:t xml:space="preserve"> (پروتین M، یا فقط Light chain) زیاد می‌سازد.</w:t>
      </w:r>
    </w:p>
    <w:p>
      <w:pPr>
        <w:ind w:right="340"/>
        <w:bidi w:val="1"/>
      </w:pPr>
      <w:r>
        <w:rPr>
          <w:color w:val="136F73"/>
        </w:rPr>
        <w:t xml:space="preserve">● </w:t>
      </w:r>
      <w:r>
        <w:rPr>
          <w:rFonts w:ascii="Vazirmatn" w:hAnsi="Vazirmatn"/>
        </w:rPr>
        <w:t>هر حرف CRAB از یک mechanism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آسیب</w:t>
            </w:r>
          </w:p>
        </w:tc>
        <w:tc>
          <w:tcPr>
            <w:tcW w:type="dxa" w:w="3437"/>
            <w:shd w:val="clear" w:fill="136f73"/>
          </w:tcPr>
          <w:p>
            <w:pPr>
              <w:bidi w:val="1"/>
            </w:pPr>
            <w:r/>
            <w:r>
              <w:rPr>
                <w:b/>
                <w:color w:val="FFFFFF"/>
                <w:sz w:val="19"/>
              </w:rPr>
              <w:t>mechanism</w:t>
            </w:r>
          </w:p>
        </w:tc>
      </w:tr>
      <w:tr>
        <w:tc>
          <w:tcPr>
            <w:tcW w:type="dxa" w:w="3437"/>
          </w:tcPr>
          <w:p>
            <w:pPr>
              <w:bidi w:val="1"/>
            </w:pPr>
            <w:r>
              <w:rPr>
                <w:sz w:val="18"/>
              </w:rPr>
            </w:r>
            <w:r>
              <w:rPr>
                <w:rFonts w:ascii="Vazirmatn" w:hAnsi="Vazirmatn"/>
                <w:b/>
                <w:sz w:val="18"/>
              </w:rPr>
              <w:t>R</w:t>
            </w:r>
            <w:r>
              <w:rPr>
                <w:rFonts w:ascii="Vazirmatn" w:hAnsi="Vazirmatn"/>
                <w:sz w:val="18"/>
              </w:rPr>
              <w:t xml:space="preserve"> — Renal</w:t>
            </w:r>
          </w:p>
        </w:tc>
        <w:tc>
          <w:tcPr>
            <w:tcW w:type="dxa" w:w="3437"/>
          </w:tcPr>
          <w:p>
            <w:pPr>
              <w:bidi w:val="1"/>
            </w:pPr>
            <w:r>
              <w:rPr>
                <w:sz w:val="18"/>
              </w:rPr>
            </w:r>
            <w:r>
              <w:rPr>
                <w:rFonts w:ascii="Vazirmatn" w:hAnsi="Vazirmatn"/>
                <w:b/>
                <w:sz w:val="18"/>
              </w:rPr>
              <w:t>عدم کفایهٔ گرده</w:t>
            </w:r>
          </w:p>
        </w:tc>
        <w:tc>
          <w:tcPr>
            <w:tcW w:type="dxa" w:w="3437"/>
          </w:tcPr>
          <w:p>
            <w:pPr>
              <w:bidi w:val="1"/>
            </w:pPr>
            <w:r>
              <w:rPr>
                <w:sz w:val="18"/>
              </w:rPr>
            </w:r>
            <w:r>
              <w:rPr>
                <w:rFonts w:ascii="Vazirmatn" w:hAnsi="Vazirmatn"/>
                <w:sz w:val="18"/>
              </w:rPr>
              <w:t>Light chainها در Tubuleها رسوب می‌کنند (Cast nephropathy)؛ به علاوهٔ Calcium، کم‌آبی، NSAIDs و Contrast (فصل ۳۸)</w:t>
            </w:r>
          </w:p>
        </w:tc>
      </w:tr>
      <w:tr>
        <w:tc>
          <w:tcPr>
            <w:tcW w:type="dxa" w:w="3437"/>
          </w:tcPr>
          <w:p>
            <w:pPr>
              <w:bidi w:val="1"/>
            </w:pPr>
            <w:r>
              <w:rPr>
                <w:sz w:val="18"/>
              </w:rPr>
            </w:r>
            <w:r>
              <w:rPr>
                <w:rFonts w:ascii="Vazirmatn" w:hAnsi="Vazirmatn"/>
                <w:b/>
                <w:sz w:val="18"/>
              </w:rPr>
              <w:t>A</w:t>
            </w:r>
            <w:r>
              <w:rPr>
                <w:rFonts w:ascii="Vazirmatn" w:hAnsi="Vazirmatn"/>
                <w:sz w:val="18"/>
              </w:rPr>
              <w:t xml:space="preserve"> — Anaemia</w:t>
            </w:r>
          </w:p>
        </w:tc>
        <w:tc>
          <w:tcPr>
            <w:tcW w:type="dxa" w:w="3437"/>
          </w:tcPr>
          <w:p>
            <w:pPr>
              <w:bidi w:val="1"/>
            </w:pPr>
            <w:r>
              <w:rPr>
                <w:sz w:val="18"/>
              </w:rPr>
            </w:r>
            <w:r>
              <w:rPr>
                <w:rFonts w:ascii="Vazirmatn" w:hAnsi="Vazirmatn"/>
                <w:b/>
                <w:sz w:val="18"/>
              </w:rPr>
              <w:t>انمی</w:t>
            </w:r>
          </w:p>
        </w:tc>
        <w:tc>
          <w:tcPr>
            <w:tcW w:type="dxa" w:w="3437"/>
          </w:tcPr>
          <w:p>
            <w:pPr>
              <w:bidi w:val="1"/>
            </w:pPr>
            <w:r>
              <w:rPr>
                <w:sz w:val="18"/>
              </w:rPr>
            </w:r>
            <w:r>
              <w:rPr>
                <w:rFonts w:ascii="Vazirmatn" w:hAnsi="Vazirmatn"/>
                <w:sz w:val="18"/>
              </w:rPr>
              <w:t>مغز استخوان توسط Plasma cellها اشغال شده است (فصل ۶۳)</w:t>
            </w:r>
          </w:p>
        </w:tc>
      </w:tr>
      <w:tr>
        <w:tc>
          <w:tcPr>
            <w:tcW w:type="dxa" w:w="3437"/>
          </w:tcPr>
          <w:p>
            <w:pPr>
              <w:bidi w:val="1"/>
            </w:pPr>
            <w:r>
              <w:rPr>
                <w:sz w:val="18"/>
              </w:rPr>
            </w:r>
            <w:r>
              <w:rPr>
                <w:rFonts w:ascii="Vazirmatn" w:hAnsi="Vazirmatn"/>
                <w:b/>
                <w:sz w:val="18"/>
              </w:rPr>
              <w:t>B</w:t>
            </w:r>
            <w:r>
              <w:rPr>
                <w:rFonts w:ascii="Vazirmatn" w:hAnsi="Vazirmatn"/>
                <w:sz w:val="18"/>
              </w:rPr>
              <w:t xml:space="preserve"> — Bone</w:t>
            </w:r>
          </w:p>
        </w:tc>
        <w:tc>
          <w:tcPr>
            <w:tcW w:type="dxa" w:w="3437"/>
          </w:tcPr>
          <w:p>
            <w:pPr>
              <w:bidi w:val="1"/>
            </w:pPr>
            <w:r>
              <w:rPr>
                <w:sz w:val="18"/>
              </w:rPr>
            </w:r>
            <w:r>
              <w:rPr>
                <w:rFonts w:ascii="Vazirmatn" w:hAnsi="Vazirmatn"/>
                <w:b/>
                <w:sz w:val="18"/>
              </w:rPr>
              <w:t>ضایعات لیتیک استخوان</w:t>
            </w:r>
            <w:r>
              <w:rPr>
                <w:rFonts w:ascii="Vazirmatn" w:hAnsi="Vazirmatn"/>
                <w:sz w:val="18"/>
              </w:rPr>
              <w:t>، شکستگی، کمردردی</w:t>
            </w:r>
          </w:p>
        </w:tc>
        <w:tc>
          <w:tcPr>
            <w:tcW w:type="dxa" w:w="3437"/>
          </w:tcPr>
          <w:p>
            <w:pPr>
              <w:bidi w:val="1"/>
            </w:pPr>
            <w:r>
              <w:rPr>
                <w:sz w:val="18"/>
              </w:rPr>
            </w:r>
            <w:r>
              <w:rPr>
                <w:rFonts w:ascii="Vazirmatn" w:hAnsi="Vazirmatn"/>
                <w:sz w:val="18"/>
              </w:rPr>
              <w:t>همان خوردن استخوان توسط Osteoclast</w:t>
            </w:r>
          </w:p>
        </w:tc>
      </w:tr>
    </w:tbl>
    <w:p>
      <w:pPr>
        <w:bidi w:val="1"/>
      </w:pPr>
      <w:r>
        <w:rPr>
          <w:rFonts w:ascii="Vazirmatn" w:hAnsi="Vazirmatn"/>
        </w:rPr>
        <w:t>به علاوه:</w:t>
      </w:r>
    </w:p>
    <w:p>
      <w:pPr>
        <w:ind w:right="340"/>
        <w:bidi w:val="1"/>
      </w:pPr>
      <w:r>
        <w:rPr>
          <w:color w:val="136F73"/>
        </w:rPr>
        <w:t xml:space="preserve">● </w:t>
      </w:r>
      <w:r>
        <w:rPr>
          <w:rFonts w:ascii="Vazirmatn" w:hAnsi="Vazirmatn"/>
          <w:b/>
        </w:rPr>
        <w:t>انتانات مکرر</w:t>
      </w:r>
      <w:r>
        <w:rPr>
          <w:rFonts w:ascii="Vazirmatn" w:hAnsi="Vazirmatn"/>
        </w:rPr>
        <w:t>: Immunoglobulinهای نورمال کم می‌شوند.</w:t>
      </w:r>
    </w:p>
    <w:p>
      <w:pPr>
        <w:ind w:right="340"/>
        <w:bidi w:val="1"/>
      </w:pPr>
      <w:r>
        <w:rPr>
          <w:color w:val="136F73"/>
        </w:rPr>
        <w:t xml:space="preserve">● </w:t>
      </w:r>
      <w:r>
        <w:rPr>
          <w:rFonts w:ascii="Vazirmatn" w:hAnsi="Vazirmatn"/>
          <w:b/>
        </w:rPr>
        <w:t>Hyperviscosity</w:t>
      </w:r>
      <w:r>
        <w:rPr>
          <w:rFonts w:ascii="Vazirmatn" w:hAnsi="Vazirmatn"/>
        </w:rPr>
        <w:t>: پروتین زیاد خون را غلیظ می‌کند.</w:t>
      </w:r>
    </w:p>
    <w:p>
      <w:pPr>
        <w:ind w:right="340"/>
        <w:bidi w:val="1"/>
      </w:pPr>
      <w:r>
        <w:rPr>
          <w:color w:val="136F73"/>
        </w:rPr>
        <w:t xml:space="preserve">● </w:t>
      </w:r>
      <w:r>
        <w:rPr>
          <w:rFonts w:ascii="Vazirmatn" w:hAnsi="Vazirmatn"/>
          <w:b/>
        </w:rPr>
        <w:t>Rouleaux</w:t>
      </w:r>
      <w:r>
        <w:rPr>
          <w:rFonts w:ascii="Vazirmatn" w:hAnsi="Vazirmatn"/>
        </w:rPr>
        <w:t xml:space="preserve"> در لام (فصل ۶۰).</w:t>
      </w:r>
    </w:p>
    <w:p>
      <w:pPr>
        <w:ind w:right="340"/>
        <w:bidi w:val="1"/>
      </w:pPr>
      <w:r>
        <w:rPr>
          <w:color w:val="136F73"/>
        </w:rPr>
        <w:t xml:space="preserve">● </w:t>
      </w:r>
      <w:r>
        <w:rPr>
          <w:rFonts w:ascii="Vazirmatn" w:hAnsi="Vazirmatn"/>
          <w:b/>
        </w:rPr>
        <w:t>ESR بسیار بلند</w:t>
      </w:r>
      <w:r>
        <w:rPr>
          <w:rFonts w:ascii="Vazirmatn" w:hAnsi="Vazirmatn"/>
        </w:rPr>
        <w:t>.</w:t>
      </w:r>
    </w:p>
    <w:p>
      <w:pPr>
        <w:spacing w:before="200"/>
        <w:bidi w:val="1"/>
      </w:pPr>
      <w:r>
        <w:rPr>
          <w:rFonts w:ascii="Vazirmatn" w:hAnsi="Vazirmatn"/>
          <w:b/>
          <w:color w:val="136F73"/>
          <w:sz w:val="25"/>
        </w:rPr>
        <w:t>۲. چه وقت به Myeloma فکر کنیم؟</w:t>
      </w:r>
    </w:p>
    <w:p>
      <w:pPr>
        <w:bidi w:val="1"/>
      </w:pPr>
      <w:r>
        <w:rPr>
          <w:rFonts w:ascii="Vazirmatn" w:hAnsi="Vazirmatn"/>
          <w:b/>
        </w:rPr>
        <w:t>مریض بالای ۵۰–۶۰ ساله با یکی از این‌ها، به ویژه اگر دو یا بیشتر با هم باشند:</w:t>
      </w:r>
    </w:p>
    <w:p>
      <w:pPr>
        <w:ind w:right="340"/>
        <w:bidi w:val="1"/>
      </w:pPr>
      <w:r>
        <w:rPr>
          <w:color w:val="136F73"/>
        </w:rPr>
        <w:t xml:space="preserve">● </w:t>
      </w:r>
      <w:r>
        <w:rPr>
          <w:rFonts w:ascii="Vazirmatn" w:hAnsi="Vazirmatn"/>
        </w:rPr>
        <w:t>کمردردی تازه یا درد استخوان که با استراحت بهتر نمی‌شود؛</w:t>
      </w:r>
    </w:p>
    <w:p>
      <w:pPr>
        <w:ind w:right="340"/>
        <w:bidi w:val="1"/>
      </w:pPr>
      <w:r>
        <w:rPr>
          <w:color w:val="136F73"/>
        </w:rPr>
        <w:t xml:space="preserve">● </w:t>
      </w:r>
      <w:r>
        <w:rPr>
          <w:rFonts w:ascii="Vazirmatn" w:hAnsi="Vazirmatn"/>
        </w:rPr>
        <w:t>انمی Normocytic بی‌علت؛</w:t>
      </w:r>
    </w:p>
    <w:p>
      <w:pPr>
        <w:ind w:right="340"/>
        <w:bidi w:val="1"/>
      </w:pPr>
      <w:r>
        <w:rPr>
          <w:color w:val="136F73"/>
        </w:rPr>
        <w:t xml:space="preserve">● </w:t>
      </w:r>
      <w:r>
        <w:rPr>
          <w:rFonts w:ascii="Vazirmatn" w:hAnsi="Vazirmatn"/>
        </w:rPr>
        <w:t>Creatinine بلند بی‌علت؛</w:t>
      </w:r>
    </w:p>
    <w:p>
      <w:pPr>
        <w:ind w:right="340"/>
        <w:bidi w:val="1"/>
      </w:pPr>
      <w:r>
        <w:rPr>
          <w:color w:val="136F73"/>
        </w:rPr>
        <w:t xml:space="preserve">● </w:t>
      </w:r>
      <w:r>
        <w:rPr>
          <w:rFonts w:ascii="Vazirmatn" w:hAnsi="Vazirmatn"/>
          <w:b/>
        </w:rPr>
        <w:t>Hypercalcaemia با PTH پایین</w:t>
      </w:r>
      <w:r>
        <w:rPr>
          <w:rFonts w:ascii="Vazirmatn" w:hAnsi="Vazirmatn"/>
        </w:rPr>
        <w:t xml:space="preserve"> (فصل ۴۲، ۵۱)؛</w:t>
      </w:r>
    </w:p>
    <w:p>
      <w:pPr>
        <w:ind w:right="340"/>
        <w:bidi w:val="1"/>
      </w:pPr>
      <w:r>
        <w:rPr>
          <w:color w:val="136F73"/>
        </w:rPr>
        <w:t xml:space="preserve">● </w:t>
      </w:r>
      <w:r>
        <w:rPr>
          <w:rFonts w:ascii="Vazirmatn" w:hAnsi="Vazirmatn"/>
        </w:rPr>
        <w:t>شکستگی پاتولوژیک؛</w:t>
      </w:r>
    </w:p>
    <w:p>
      <w:pPr>
        <w:ind w:right="340"/>
        <w:bidi w:val="1"/>
      </w:pPr>
      <w:r>
        <w:rPr>
          <w:color w:val="136F73"/>
        </w:rPr>
        <w:t xml:space="preserve">● </w:t>
      </w:r>
      <w:r>
        <w:rPr>
          <w:rFonts w:ascii="Vazirmatn" w:hAnsi="Vazirmatn"/>
        </w:rPr>
        <w:t xml:space="preserve">ESR بسیار بلند، یا </w:t>
      </w:r>
      <w:r>
        <w:rPr>
          <w:rFonts w:ascii="Vazirmatn" w:hAnsi="Vazirmatn"/>
          <w:b/>
        </w:rPr>
        <w:t>Total protein بلند با Albumin نورمال یا پایین</w:t>
      </w:r>
      <w:r>
        <w:rPr>
          <w:rFonts w:ascii="Vazirmatn" w:hAnsi="Vazirmatn"/>
        </w:rPr>
        <w:t xml:space="preserve"> (فاصلهٔ پروتین — globulin gap)؛</w:t>
      </w:r>
    </w:p>
    <w:p>
      <w:pPr>
        <w:ind w:right="340"/>
        <w:bidi w:val="1"/>
      </w:pPr>
      <w:r>
        <w:rPr>
          <w:color w:val="136F73"/>
        </w:rPr>
        <w:t xml:space="preserve">● </w:t>
      </w:r>
      <w:r>
        <w:rPr>
          <w:rFonts w:ascii="Vazirmatn" w:hAnsi="Vazirmatn"/>
        </w:rPr>
        <w:t>انتانات مکرر.</w:t>
      </w:r>
    </w:p>
    <w:p>
      <w:pPr>
        <w:spacing w:before="200"/>
        <w:bidi w:val="1"/>
      </w:pPr>
      <w:r>
        <w:rPr>
          <w:rFonts w:ascii="Vazirmatn" w:hAnsi="Vazirmatn"/>
          <w:b/>
          <w:color w:val="136F73"/>
          <w:sz w:val="25"/>
        </w:rPr>
        <w:t>۳. تشخیص</w:t>
      </w:r>
    </w:p>
    <w:p>
      <w:pPr>
        <w:bidi w:val="1"/>
      </w:pPr>
      <w:r>
        <w:rPr>
          <w:rFonts w:ascii="Vazirmatn" w:hAnsi="Vazirmatn"/>
          <w:b/>
        </w:rPr>
        <w:t>تست‌های سکرین:</w:t>
      </w:r>
    </w:p>
    <w:p>
      <w:pPr>
        <w:ind w:right="340"/>
        <w:bidi w:val="1"/>
      </w:pPr>
      <w:r>
        <w:rPr>
          <w:color w:val="136F73"/>
        </w:rPr>
        <w:t xml:space="preserve">● </w:t>
      </w:r>
      <w:r>
        <w:rPr>
          <w:rFonts w:ascii="Vazirmatn" w:hAnsi="Vazirmatn"/>
          <w:b/>
        </w:rPr>
        <w:t>Serum protein electrophoresis (SPEP)</w:t>
      </w:r>
      <w:r>
        <w:rPr>
          <w:rFonts w:ascii="Vazirmatn" w:hAnsi="Vazirmatn"/>
        </w:rPr>
        <w:t xml:space="preserve"> و </w:t>
      </w:r>
      <w:r>
        <w:rPr>
          <w:rFonts w:ascii="Vazirmatn" w:hAnsi="Vazirmatn"/>
          <w:b/>
        </w:rPr>
        <w:t>Immunofixation</w:t>
      </w:r>
      <w:r>
        <w:rPr>
          <w:rFonts w:ascii="Vazirmatn" w:hAnsi="Vazirmatn"/>
        </w:rPr>
        <w:t>؛</w:t>
      </w:r>
    </w:p>
    <w:p>
      <w:pPr>
        <w:ind w:right="340"/>
        <w:bidi w:val="1"/>
      </w:pPr>
      <w:r>
        <w:rPr>
          <w:color w:val="136F73"/>
        </w:rPr>
        <w:t xml:space="preserve">● </w:t>
      </w:r>
      <w:r>
        <w:rPr>
          <w:rFonts w:ascii="Vazirmatn" w:hAnsi="Vazirmatn"/>
          <w:b/>
        </w:rPr>
        <w:t>Serum free light chains</w:t>
      </w:r>
      <w:r>
        <w:rPr>
          <w:rFonts w:ascii="Vazirmatn" w:hAnsi="Vazirmatn"/>
        </w:rPr>
        <w:t xml:space="preserve"> (Kappa/Lambda و نسبت آن‌ها)؛</w:t>
      </w:r>
    </w:p>
    <w:p>
      <w:pPr>
        <w:ind w:right="340"/>
        <w:bidi w:val="1"/>
      </w:pPr>
      <w:r>
        <w:rPr>
          <w:color w:val="136F73"/>
        </w:rPr>
        <w:t xml:space="preserve">● </w:t>
      </w:r>
      <w:r>
        <w:rPr>
          <w:rFonts w:ascii="Vazirmatn" w:hAnsi="Vazirmatn"/>
          <w:b/>
        </w:rPr>
        <w:t>تصویربرداری استخوان</w:t>
      </w:r>
      <w:r>
        <w:rPr>
          <w:rFonts w:ascii="Vazirmatn" w:hAnsi="Vazirmatn"/>
        </w:rPr>
        <w:t xml:space="preserve"> (Low-dose whole-body CT، PET-CT یا MRI؛ X-ray مجموعه‌ای جایی که دیگر نیست).</w:t>
      </w:r>
    </w:p>
    <w:p>
      <w:pPr>
        <w:bidi w:val="1"/>
      </w:pPr>
      <w:r>
        <w:rPr>
          <w:rFonts w:ascii="Vazirmatn" w:hAnsi="Vazirmatn"/>
        </w:rPr>
        <w:t xml:space="preserve">⚠️ </w:t>
      </w:r>
      <w:r>
        <w:rPr>
          <w:rFonts w:ascii="Vazirmatn" w:hAnsi="Vazirmatn"/>
          <w:b/>
        </w:rPr>
        <w:t>دام: SPEP نورمال Myeloma را رد نمی‌کند.</w:t>
      </w:r>
      <w:r>
        <w:rPr>
          <w:rFonts w:ascii="Vazirmatn" w:hAnsi="Vazirmatn"/>
        </w:rPr>
        <w:t xml:space="preserve"> در </w:t>
      </w:r>
      <w:r>
        <w:rPr>
          <w:rFonts w:ascii="Vazirmatn" w:hAnsi="Vazirmatn"/>
          <w:b/>
        </w:rPr>
        <w:t>Light-chain myeloma</w:t>
      </w:r>
      <w:r>
        <w:rPr>
          <w:rFonts w:ascii="Vazirmatn" w:hAnsi="Vazirmatn"/>
        </w:rPr>
        <w:t xml:space="preserve"> پروتین M کامل ساخته نمی‌شود، و Light chainها کوچک‌اند و از گرده می‌گذرند. </w:t>
      </w:r>
      <w:r>
        <w:rPr>
          <w:rFonts w:ascii="Vazirmatn" w:hAnsi="Vazirmatn"/>
          <w:b/>
        </w:rPr>
        <w:t>Free light chain سیروم</w:t>
      </w:r>
      <w:r>
        <w:rPr>
          <w:rFonts w:ascii="Vazirmatn" w:hAnsi="Vazirmatn"/>
        </w:rPr>
        <w:t xml:space="preserve"> را هم بفرست.</w:t>
      </w:r>
    </w:p>
    <w:p>
      <w:pPr>
        <w:bidi w:val="1"/>
      </w:pPr>
      <w:r>
        <w:rPr>
          <w:rFonts w:ascii="Vazirmatn" w:hAnsi="Vazirmatn"/>
          <w:b/>
        </w:rPr>
        <w:t>معیار تشخیص Myeloma فعال (IMWG 2014):</w:t>
      </w:r>
    </w:p>
    <w:p>
      <w:pPr>
        <w:bidi w:val="1"/>
      </w:pPr>
      <w:r>
        <w:rPr>
          <w:rFonts w:ascii="Vazirmatn" w:hAnsi="Vazirmatn"/>
          <w:b/>
        </w:rPr>
        <w:t>Plasma cell کلونال در مغز استخوان ۱۰ فیصد یا بیشتر</w:t>
      </w:r>
      <w:r>
        <w:rPr>
          <w:rFonts w:ascii="Vazirmatn" w:hAnsi="Vazirmatn"/>
        </w:rPr>
        <w:t xml:space="preserve"> (یا Plasmacytoma ثابت‌شده با بیوپسی)، </w:t>
      </w:r>
      <w:r>
        <w:rPr>
          <w:rFonts w:ascii="Vazirmatn" w:hAnsi="Vazirmatn"/>
          <w:b/>
        </w:rPr>
        <w:t>به علاوهٔ حد اقل یکی از:</w:t>
      </w:r>
    </w:p>
    <w:p>
      <w:pPr>
        <w:bidi w:val="1"/>
      </w:pPr>
      <w:r>
        <w:rPr>
          <w:rFonts w:ascii="Vazirmatn" w:hAnsi="Vazirmatn"/>
          <w:b/>
        </w:rPr>
        <w:t>CRAB</w:t>
      </w:r>
      <w:r>
        <w:rPr>
          <w:rFonts w:ascii="Vazirmatn" w:hAnsi="Vazirmatn"/>
        </w:rPr>
        <w:t xml:space="preserve"> (آسیب عضو که به Myeloma نسبت داده شود):</w:t>
      </w:r>
    </w:p>
    <w:p>
      <w:pPr>
        <w:ind w:right="340"/>
        <w:bidi w:val="1"/>
      </w:pPr>
      <w:r>
        <w:rPr>
          <w:color w:val="136F73"/>
        </w:rPr>
        <w:t xml:space="preserve">● </w:t>
      </w:r>
      <w:r>
        <w:rPr>
          <w:rFonts w:ascii="Vazirmatn" w:hAnsi="Vazirmatn"/>
          <w:b/>
        </w:rPr>
        <w:t>Calcium:</w:t>
      </w:r>
      <w:r>
        <w:rPr>
          <w:rFonts w:ascii="Vazirmatn" w:hAnsi="Vazirmatn"/>
        </w:rPr>
        <w:t xml:space="preserve"> بیشتر از </w:t>
      </w:r>
      <w:r>
        <w:rPr>
          <w:rFonts w:ascii="Vazirmatn" w:hAnsi="Vazirmatn"/>
          <w:b/>
        </w:rPr>
        <w:t>۰.۲۵ mmol/L (۱ mg/dL)</w:t>
      </w:r>
      <w:r>
        <w:rPr>
          <w:rFonts w:ascii="Vazirmatn" w:hAnsi="Vazirmatn"/>
        </w:rPr>
        <w:t xml:space="preserve"> بالاتر از حد بالای نورمال، یا بیشتر از </w:t>
      </w:r>
      <w:r>
        <w:rPr>
          <w:rFonts w:ascii="Vazirmatn" w:hAnsi="Vazirmatn"/>
          <w:b/>
        </w:rPr>
        <w:t>۲.۷۵ mmol/L (۱۱ mg/dL)</w:t>
      </w:r>
      <w:r>
        <w:rPr>
          <w:rFonts w:ascii="Vazirmatn" w:hAnsi="Vazirmatn"/>
        </w:rPr>
        <w:t>؛</w:t>
      </w:r>
    </w:p>
    <w:p>
      <w:pPr>
        <w:ind w:right="340"/>
        <w:bidi w:val="1"/>
      </w:pPr>
      <w:r>
        <w:rPr>
          <w:color w:val="136F73"/>
        </w:rPr>
        <w:t xml:space="preserve">● </w:t>
      </w:r>
      <w:r>
        <w:rPr>
          <w:rFonts w:ascii="Vazirmatn" w:hAnsi="Vazirmatn"/>
          <w:b/>
        </w:rPr>
        <w:t>گرده:</w:t>
      </w:r>
      <w:r>
        <w:rPr>
          <w:rFonts w:ascii="Vazirmatn" w:hAnsi="Vazirmatn"/>
        </w:rPr>
        <w:t xml:space="preserve"> Creatinine clearance کمتر از </w:t>
      </w:r>
      <w:r>
        <w:rPr>
          <w:rFonts w:ascii="Vazirmatn" w:hAnsi="Vazirmatn"/>
          <w:b/>
        </w:rPr>
        <w:t>۴۰ mL/min</w:t>
      </w:r>
      <w:r>
        <w:rPr>
          <w:rFonts w:ascii="Vazirmatn" w:hAnsi="Vazirmatn"/>
        </w:rPr>
        <w:t xml:space="preserve"> یا Creatinine سیروم بیشتر از </w:t>
      </w:r>
      <w:r>
        <w:rPr>
          <w:rFonts w:ascii="Vazirmatn" w:hAnsi="Vazirmatn"/>
          <w:b/>
        </w:rPr>
        <w:t>۱۷۷ µmol/L (۲ mg/dL)</w:t>
      </w:r>
      <w:r>
        <w:rPr>
          <w:rFonts w:ascii="Vazirmatn" w:hAnsi="Vazirmatn"/>
        </w:rPr>
        <w:t>؛</w:t>
      </w:r>
    </w:p>
    <w:p>
      <w:pPr>
        <w:ind w:right="340"/>
        <w:bidi w:val="1"/>
      </w:pPr>
      <w:r>
        <w:rPr>
          <w:color w:val="136F73"/>
        </w:rPr>
        <w:t xml:space="preserve">● </w:t>
      </w:r>
      <w:r>
        <w:rPr>
          <w:rFonts w:ascii="Vazirmatn" w:hAnsi="Vazirmatn"/>
          <w:b/>
        </w:rPr>
        <w:t>انمی:</w:t>
      </w:r>
      <w:r>
        <w:rPr>
          <w:rFonts w:ascii="Vazirmatn" w:hAnsi="Vazirmatn"/>
        </w:rPr>
        <w:t xml:space="preserve"> Hb بیشتر از ۲۰ g/L پایین‌تر از حد پایین نورمال، یا کمتر از ۱۰۰ g/L </w:t>
      </w:r>
      <w:r>
        <w:rPr>
          <w:rFonts w:ascii="Vazirmatn" w:hAnsi="Vazirmatn"/>
          <w:i/>
        </w:rPr>
        <w:t>(حد انمی از منبع ثانوی → SD-51)</w:t>
      </w:r>
      <w:r>
        <w:rPr>
          <w:rFonts w:ascii="Vazirmatn" w:hAnsi="Vazirmatn"/>
        </w:rPr>
        <w:t>؛</w:t>
      </w:r>
    </w:p>
    <w:p>
      <w:pPr>
        <w:ind w:right="340"/>
        <w:bidi w:val="1"/>
      </w:pPr>
      <w:r>
        <w:rPr>
          <w:color w:val="136F73"/>
        </w:rPr>
        <w:t xml:space="preserve">● </w:t>
      </w:r>
      <w:r>
        <w:rPr>
          <w:rFonts w:ascii="Vazirmatn" w:hAnsi="Vazirmatn"/>
          <w:b/>
        </w:rPr>
        <w:t>استخوان:</w:t>
      </w:r>
      <w:r>
        <w:rPr>
          <w:rFonts w:ascii="Vazirmatn" w:hAnsi="Vazirmatn"/>
        </w:rPr>
        <w:t xml:space="preserve"> یک یا بیشتر ضایعهٔ لیتیک در X-ray، CT یا PET-CT.</w:t>
      </w:r>
    </w:p>
    <w:p>
      <w:pPr>
        <w:bidi w:val="1"/>
      </w:pPr>
      <w:r>
        <w:rPr>
          <w:rFonts w:ascii="Vazirmatn" w:hAnsi="Vazirmatn"/>
          <w:b/>
        </w:rPr>
        <w:t>یا SLiM</w:t>
      </w:r>
      <w:r>
        <w:rPr>
          <w:rFonts w:ascii="Vazirmatn" w:hAnsi="Vazirmatn"/>
        </w:rPr>
        <w:t xml:space="preserve"> (نشانگرهایی که پیشرفت به آسیب عضو را تقریباً حتمی می‌سازند):</w:t>
      </w:r>
    </w:p>
    <w:p>
      <w:pPr>
        <w:ind w:right="340"/>
        <w:bidi w:val="1"/>
      </w:pPr>
      <w:r>
        <w:rPr>
          <w:color w:val="136F73"/>
        </w:rPr>
        <w:t xml:space="preserve">● </w:t>
      </w:r>
      <w:r>
        <w:rPr>
          <w:rFonts w:ascii="Vazirmatn" w:hAnsi="Vazirmatn"/>
          <w:b/>
        </w:rPr>
        <w:t>S</w:t>
      </w:r>
      <w:r>
        <w:rPr>
          <w:rFonts w:ascii="Vazirmatn" w:hAnsi="Vazirmatn"/>
        </w:rPr>
        <w:t xml:space="preserve"> — Plasma cell کلونال </w:t>
      </w:r>
      <w:r>
        <w:rPr>
          <w:rFonts w:ascii="Vazirmatn" w:hAnsi="Vazirmatn"/>
          <w:b/>
        </w:rPr>
        <w:t>۶۰ فیصد یا بیشتر</w:t>
      </w:r>
      <w:r>
        <w:rPr>
          <w:rFonts w:ascii="Vazirmatn" w:hAnsi="Vazirmatn"/>
        </w:rPr>
        <w:t>؛</w:t>
      </w:r>
    </w:p>
    <w:p>
      <w:pPr>
        <w:ind w:right="340"/>
        <w:bidi w:val="1"/>
      </w:pPr>
      <w:r>
        <w:rPr>
          <w:color w:val="136F73"/>
        </w:rPr>
        <w:t xml:space="preserve">● </w:t>
      </w:r>
      <w:r>
        <w:rPr>
          <w:rFonts w:ascii="Vazirmatn" w:hAnsi="Vazirmatn"/>
          <w:b/>
        </w:rPr>
        <w:t>Li</w:t>
      </w:r>
      <w:r>
        <w:rPr>
          <w:rFonts w:ascii="Vazirmatn" w:hAnsi="Vazirmatn"/>
        </w:rPr>
        <w:t xml:space="preserve"> — نسبت Free light chain درگیر به غیردرگیر </w:t>
      </w:r>
      <w:r>
        <w:rPr>
          <w:rFonts w:ascii="Vazirmatn" w:hAnsi="Vazirmatn"/>
          <w:b/>
        </w:rPr>
        <w:t>۱۰۰ یا بیشتر</w:t>
      </w:r>
      <w:r>
        <w:rPr>
          <w:rFonts w:ascii="Vazirmatn" w:hAnsi="Vazirmatn"/>
        </w:rPr>
        <w:t xml:space="preserve"> (به شرط اینکه Light chain درگیر حد اقل ۱۰۰ mg/L باشد)؛</w:t>
      </w:r>
    </w:p>
    <w:p>
      <w:pPr>
        <w:ind w:right="340"/>
        <w:bidi w:val="1"/>
      </w:pPr>
      <w:r>
        <w:rPr>
          <w:color w:val="136F73"/>
        </w:rPr>
        <w:t xml:space="preserve">● </w:t>
      </w:r>
      <w:r>
        <w:rPr>
          <w:rFonts w:ascii="Vazirmatn" w:hAnsi="Vazirmatn"/>
          <w:b/>
        </w:rPr>
        <w:t>M</w:t>
      </w:r>
      <w:r>
        <w:rPr>
          <w:rFonts w:ascii="Vazirmatn" w:hAnsi="Vazirmatn"/>
        </w:rPr>
        <w:t xml:space="preserve"> — </w:t>
      </w:r>
      <w:r>
        <w:rPr>
          <w:rFonts w:ascii="Vazirmatn" w:hAnsi="Vazirmatn"/>
          <w:b/>
        </w:rPr>
        <w:t>بیشتر از یک</w:t>
      </w:r>
      <w:r>
        <w:rPr>
          <w:rFonts w:ascii="Vazirmatn" w:hAnsi="Vazirmatn"/>
        </w:rPr>
        <w:t xml:space="preserve"> ضایعهٔ موضعی در MRI.</w:t>
      </w:r>
    </w:p>
    <w:p>
      <w:pPr>
        <w:bidi w:val="1"/>
      </w:pPr>
      <w:r>
        <w:rPr>
          <w:rFonts w:ascii="Vazirmatn" w:hAnsi="Vazirmatn"/>
          <w:i/>
        </w:rPr>
        <w:t>(یک منبع ثانوی «یک یا بیشتر» نوشته است؛ اکثر منابع و متن IMWG «بیشتر از یک» دارند.)</w:t>
      </w:r>
    </w:p>
    <w:p>
      <w:pPr>
        <w:bidi w:val="1"/>
      </w:pPr>
      <w:r>
        <w:rPr>
          <w:rFonts w:ascii="Vazirmatn" w:hAnsi="Vazirmatn"/>
          <w:b/>
        </w:rPr>
        <w:t>MGUS</w:t>
      </w:r>
      <w:r>
        <w:rPr>
          <w:rFonts w:ascii="Vazirmatn" w:hAnsi="Vazirmatn"/>
        </w:rPr>
        <w:t xml:space="preserve"> (پروتین M بدون آسیب عضو، با Plasma cell کمتر از ۱۰ فیصد):</w:t>
      </w:r>
    </w:p>
    <w:p>
      <w:pPr>
        <w:ind w:right="340"/>
        <w:bidi w:val="1"/>
      </w:pPr>
      <w:r>
        <w:rPr>
          <w:color w:val="136F73"/>
        </w:rPr>
        <w:t xml:space="preserve">● </w:t>
      </w:r>
      <w:r>
        <w:rPr>
          <w:rFonts w:ascii="Vazirmatn" w:hAnsi="Vazirmatn"/>
        </w:rPr>
        <w:t>شایع است، به ویژه در مسن‌ها.</w:t>
      </w:r>
    </w:p>
    <w:p>
      <w:pPr>
        <w:ind w:right="340"/>
        <w:bidi w:val="1"/>
      </w:pPr>
      <w:r>
        <w:rPr>
          <w:color w:val="136F73"/>
        </w:rPr>
        <w:t xml:space="preserve">● </w:t>
      </w:r>
      <w:r>
        <w:rPr>
          <w:rFonts w:ascii="Vazirmatn" w:hAnsi="Vazirmatn"/>
          <w:b/>
        </w:rPr>
        <w:t>Myeloma نیست</w:t>
      </w:r>
      <w:r>
        <w:rPr>
          <w:rFonts w:ascii="Vazirmatn" w:hAnsi="Vazirmatn"/>
        </w:rPr>
        <w:t>، اما سالانه فیصد کمی به Myeloma یا مرض مشابه پیشرفت می‌کند. پس پیگیری لازم است.</w:t>
      </w:r>
    </w:p>
    <w:p>
      <w:pPr>
        <w:ind w:right="340"/>
        <w:bidi w:val="1"/>
      </w:pPr>
      <w:r>
        <w:rPr>
          <w:color w:val="136F73"/>
        </w:rPr>
        <w:t xml:space="preserve">● </w:t>
      </w:r>
      <w:r>
        <w:rPr>
          <w:rFonts w:ascii="Vazirmatn" w:hAnsi="Vazirmatn"/>
        </w:rPr>
        <w:t>جزئیات و فاصلهٔ پیگیری → SD-51.</w:t>
      </w:r>
    </w:p>
    <w:p>
      <w:pPr>
        <w:spacing w:before="200"/>
        <w:bidi w:val="1"/>
      </w:pPr>
      <w:r>
        <w:rPr>
          <w:rFonts w:ascii="Vazirmatn" w:hAnsi="Vazirmatn"/>
          <w:b/>
          <w:color w:val="136F73"/>
          <w:sz w:val="25"/>
        </w:rPr>
        <w:t>۴. عاجل‌ها و مراقبت داکتر داخله</w:t>
      </w:r>
    </w:p>
    <w:p>
      <w:pPr>
        <w:bidi w:val="1"/>
      </w:pPr>
      <w:r>
        <w:rPr>
          <w:rFonts w:ascii="Vazirmatn" w:hAnsi="Vazirmatn"/>
        </w:rPr>
        <w:t xml:space="preserve">تداوی ضد سرطان تخصصی است. اما </w:t>
      </w:r>
      <w:r>
        <w:rPr>
          <w:rFonts w:ascii="Vazirmatn" w:hAnsi="Vazirmatn"/>
          <w:b/>
        </w:rPr>
        <w:t>مریض Myeloma اکثراً پیش داکتر داخله می‌آید</w:t>
      </w:r>
      <w:r>
        <w:rPr>
          <w:rFonts w:ascii="Vazirmatn" w:hAnsi="Vazirmatn"/>
        </w:rPr>
        <w:t>، با این عاجل‌ها: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عاجل</w:t>
            </w:r>
          </w:p>
        </w:tc>
        <w:tc>
          <w:tcPr>
            <w:tcW w:type="dxa" w:w="5156"/>
            <w:shd w:val="clear" w:fill="136f73"/>
          </w:tcPr>
          <w:p>
            <w:pPr>
              <w:bidi w:val="1"/>
            </w:pPr>
            <w:r/>
            <w:r>
              <w:rPr>
                <w:b/>
                <w:color w:val="FFFFFF"/>
                <w:sz w:val="19"/>
              </w:rPr>
              <w:t>اقدام اول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 xml:space="preserve">مایع، </w:t>
            </w:r>
            <w:r>
              <w:rPr>
                <w:rFonts w:ascii="Vazirmatn" w:hAnsi="Vazirmatn"/>
                <w:b/>
                <w:sz w:val="18"/>
              </w:rPr>
              <w:t>قطع NSAIDs</w:t>
            </w:r>
            <w:r>
              <w:rPr>
                <w:rFonts w:ascii="Vazirmatn" w:hAnsi="Vazirmatn"/>
                <w:sz w:val="18"/>
              </w:rPr>
              <w:t>، دوری از Contrast بی‌ضرورت، اصلاح Calcium؛ فصل ۳۸</w:t>
            </w:r>
          </w:p>
        </w:tc>
      </w:tr>
      <w:tr>
        <w:tc>
          <w:tcPr>
            <w:tcW w:type="dxa" w:w="5156"/>
          </w:tcPr>
          <w:p>
            <w:pPr>
              <w:bidi w:val="1"/>
            </w:pPr>
            <w:r>
              <w:rPr>
                <w:sz w:val="18"/>
              </w:rPr>
            </w:r>
            <w:r>
              <w:rPr>
                <w:rFonts w:ascii="Vazirmatn" w:hAnsi="Vazirmatn"/>
                <w:b/>
                <w:sz w:val="18"/>
              </w:rPr>
              <w:t>فشار بر نخاع</w:t>
            </w:r>
            <w:r>
              <w:rPr>
                <w:rFonts w:ascii="Vazirmatn" w:hAnsi="Vazirmatn"/>
                <w:sz w:val="18"/>
              </w:rPr>
              <w:t xml:space="preserve"> (Spinal cord compression)</w:t>
            </w:r>
          </w:p>
        </w:tc>
        <w:tc>
          <w:tcPr>
            <w:tcW w:type="dxa" w:w="5156"/>
          </w:tcPr>
          <w:p>
            <w:pPr>
              <w:bidi w:val="1"/>
            </w:pPr>
            <w:r>
              <w:rPr>
                <w:sz w:val="18"/>
              </w:rPr>
            </w:r>
            <w:r>
              <w:rPr>
                <w:rFonts w:ascii="Vazirmatn" w:hAnsi="Vazirmatn"/>
                <w:sz w:val="18"/>
              </w:rPr>
              <w:t xml:space="preserve">کمردردی + ضعف پا، سطح حسی، یا اختلال مثانه → </w:t>
            </w:r>
            <w:r>
              <w:rPr>
                <w:rFonts w:ascii="Vazirmatn" w:hAnsi="Vazirmatn"/>
                <w:b/>
                <w:sz w:val="18"/>
              </w:rPr>
              <w:t>MRI عاجل</w:t>
            </w:r>
            <w:r>
              <w:rPr>
                <w:rFonts w:ascii="Vazirmatn" w:hAnsi="Vazirmatn"/>
                <w:sz w:val="18"/>
              </w:rPr>
              <w:t xml:space="preserve">، </w:t>
            </w:r>
            <w:r>
              <w:rPr>
                <w:rFonts w:ascii="Vazirmatn" w:hAnsi="Vazirmatn"/>
                <w:b/>
                <w:sz w:val="18"/>
              </w:rPr>
              <w:t>Dexamethasone</w:t>
            </w:r>
            <w:r>
              <w:rPr>
                <w:rFonts w:ascii="Vazirmatn" w:hAnsi="Vazirmatn"/>
                <w:sz w:val="18"/>
              </w:rPr>
              <w:t xml:space="preserve">، و مشورهٔ فوری جراحی عصبی و انکولوژی. </w:t>
            </w:r>
            <w:r>
              <w:rPr>
                <w:rFonts w:ascii="Vazirmatn" w:hAnsi="Vazirmatn"/>
                <w:b/>
                <w:sz w:val="18"/>
              </w:rPr>
              <w:t>هر ساعت مهم است: مریضی که هنوز راه می‌رود، باید راه رفتن را حفظ کند.</w:t>
            </w:r>
            <w:r>
              <w:rPr>
                <w:rFonts w:ascii="Vazirmatn" w:hAnsi="Vazirmatn"/>
                <w:sz w:val="18"/>
              </w:rPr>
              <w:t xml:space="preserve"> دوز Dexamethasone → SD-51</w:t>
            </w:r>
          </w:p>
        </w:tc>
      </w:tr>
      <w:tr>
        <w:tc>
          <w:tcPr>
            <w:tcW w:type="dxa" w:w="5156"/>
          </w:tcPr>
          <w:p>
            <w:pPr>
              <w:bidi w:val="1"/>
            </w:pPr>
            <w:r>
              <w:rPr>
                <w:sz w:val="18"/>
              </w:rPr>
            </w:r>
            <w:r>
              <w:rPr>
                <w:rFonts w:ascii="Vazirmatn" w:hAnsi="Vazirmatn"/>
                <w:b/>
                <w:sz w:val="18"/>
              </w:rPr>
              <w:t>Hyperviscosity</w:t>
            </w:r>
          </w:p>
        </w:tc>
        <w:tc>
          <w:tcPr>
            <w:tcW w:type="dxa" w:w="5156"/>
          </w:tcPr>
          <w:p>
            <w:pPr>
              <w:bidi w:val="1"/>
            </w:pPr>
            <w:r>
              <w:rPr>
                <w:sz w:val="18"/>
              </w:rPr>
            </w:r>
            <w:r>
              <w:rPr>
                <w:rFonts w:ascii="Vazirmatn" w:hAnsi="Vazirmatn"/>
                <w:sz w:val="18"/>
              </w:rPr>
              <w:t xml:space="preserve">خون‌ریزی مخاطی، اختلال دید، سردردی، کنفیوژن → </w:t>
            </w:r>
            <w:r>
              <w:rPr>
                <w:rFonts w:ascii="Vazirmatn" w:hAnsi="Vazirmatn"/>
                <w:b/>
                <w:sz w:val="18"/>
              </w:rPr>
              <w:t>Plasmapheresis</w:t>
            </w:r>
            <w:r>
              <w:rPr>
                <w:rFonts w:ascii="Vazirmatn" w:hAnsi="Vazirmatn"/>
                <w:sz w:val="18"/>
              </w:rPr>
              <w:t xml:space="preserve"> عاجل؛ متخصص</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تب را جدی بگیر؛ Antibiotic زود؛ واکسین‌ها (فصل ۶۷)</w:t>
            </w:r>
          </w:p>
        </w:tc>
      </w:tr>
    </w:tbl>
    <w:p>
      <w:pPr>
        <w:bidi w:val="1"/>
      </w:pPr>
      <w:r>
        <w:rPr>
          <w:rFonts w:ascii="Vazirmatn" w:hAnsi="Vazirmatn"/>
          <w:b/>
        </w:rPr>
        <w:t>حاجی سیدآقا:</w:t>
      </w:r>
    </w:p>
    <w:p>
      <w:pPr>
        <w:ind w:right="340"/>
        <w:bidi w:val="1"/>
      </w:pPr>
      <w:r>
        <w:rPr>
          <w:color w:val="136F73"/>
        </w:rPr>
        <w:t xml:space="preserve">● </w:t>
      </w:r>
      <w:r>
        <w:rPr>
          <w:rFonts w:ascii="Vazirmatn" w:hAnsi="Vazirmatn"/>
          <w:b/>
        </w:rPr>
        <w:t>Calcium بلند با PTH پایین</w:t>
      </w:r>
      <w:r>
        <w:rPr>
          <w:rFonts w:ascii="Vazirmatn" w:hAnsi="Vazirmatn"/>
        </w:rPr>
        <w:t xml:space="preserve"> (همان منطق فصل ۵۱، برعکس) → مسیر Myeloma.</w:t>
      </w:r>
    </w:p>
    <w:p>
      <w:pPr>
        <w:ind w:right="340"/>
        <w:bidi w:val="1"/>
      </w:pPr>
      <w:r>
        <w:rPr>
          <w:color w:val="136F73"/>
        </w:rPr>
        <w:t xml:space="preserve">● </w:t>
      </w:r>
      <w:r>
        <w:rPr>
          <w:rFonts w:ascii="Vazirmatn" w:hAnsi="Vazirmatn"/>
        </w:rPr>
        <w:t>SPEP یک Band پروتین M داشت. Free light chain غیرنورمال بود. مغز استخوان Plasma cell بیشتر از ۱۰ فیصد نشان داد. CT ضایعات لیتیک ستون فقرات نشان داد.</w:t>
      </w:r>
    </w:p>
    <w:p>
      <w:pPr>
        <w:ind w:right="340"/>
        <w:bidi w:val="1"/>
      </w:pPr>
      <w:r>
        <w:rPr>
          <w:color w:val="136F73"/>
        </w:rPr>
        <w:t xml:space="preserve">● </w:t>
      </w:r>
      <w:r>
        <w:rPr>
          <w:rFonts w:ascii="Vazirmatn" w:hAnsi="Vazirmatn"/>
          <w:b/>
        </w:rPr>
        <w:t>چهار CRAB</w:t>
      </w:r>
      <w:r>
        <w:rPr>
          <w:rFonts w:ascii="Vazirmatn" w:hAnsi="Vazirmatn"/>
        </w:rPr>
        <w:t xml:space="preserve"> با یک تشخیص توضیح شد.</w:t>
      </w:r>
    </w:p>
    <w:p>
      <w:pPr>
        <w:ind w:right="340"/>
        <w:bidi w:val="1"/>
      </w:pPr>
      <w:r>
        <w:rPr>
          <w:color w:val="136F73"/>
        </w:rPr>
        <w:t xml:space="preserve">● </w:t>
      </w:r>
      <w:r>
        <w:rPr>
          <w:rFonts w:ascii="Vazirmatn" w:hAnsi="Vazirmatn"/>
        </w:rPr>
        <w:t xml:space="preserve">اهتمام: مایع وریدی و تداوی Hypercalcaemia، </w:t>
      </w:r>
      <w:r>
        <w:rPr>
          <w:rFonts w:ascii="Vazirmatn" w:hAnsi="Vazirmatn"/>
          <w:b/>
        </w:rPr>
        <w:t>قطع Diclofenac</w:t>
      </w:r>
      <w:r>
        <w:rPr>
          <w:rFonts w:ascii="Vazirmatn" w:hAnsi="Vazirmatn"/>
        </w:rPr>
        <w:t>، ارجاع به هماتولوژی–انکولوژی.</w:t>
      </w:r>
    </w:p>
    <w:p>
      <w:pPr>
        <w:bidi w:val="1"/>
      </w:pPr>
      <w:r>
        <w:rPr>
          <w:color w:val="B8913A"/>
        </w:rPr>
        <w:t>❖ ❖ ❖</w:t>
      </w:r>
    </w:p>
    <w:p>
      <w:pPr>
        <w:spacing w:before="280"/>
        <w:bidi w:val="1"/>
      </w:pPr>
      <w:r>
        <w:rPr>
          <w:rFonts w:ascii="Vazirmatn" w:hAnsi="Vazirmatn"/>
          <w:b/>
          <w:color w:val="0F2744"/>
          <w:sz w:val="29"/>
        </w:rPr>
        <w:t>ب) Lymphoma</w:t>
      </w:r>
    </w:p>
    <w:p>
      <w:pPr>
        <w:spacing w:before="200"/>
        <w:bidi w:val="1"/>
      </w:pPr>
      <w:r>
        <w:rPr>
          <w:rFonts w:ascii="Vazirmatn" w:hAnsi="Vazirmatn"/>
          <w:b/>
          <w:color w:val="136F73"/>
          <w:sz w:val="25"/>
        </w:rPr>
        <w:t>۵. mechanism و دو خانواده</w:t>
      </w:r>
    </w:p>
    <w:p>
      <w:pPr>
        <w:bidi w:val="1"/>
      </w:pPr>
      <w:r>
        <w:rPr>
          <w:rFonts w:ascii="Vazirmatn" w:hAnsi="Vazirmatn"/>
        </w:rPr>
        <w:t xml:space="preserve">Lymphoma سرطان </w:t>
      </w:r>
      <w:r>
        <w:rPr>
          <w:rFonts w:ascii="Vazirmatn" w:hAnsi="Vazirmatn"/>
          <w:b/>
        </w:rPr>
        <w:t>Lymphocyteها</w:t>
      </w:r>
      <w:r>
        <w:rPr>
          <w:rFonts w:ascii="Vazirmatn" w:hAnsi="Vazirmatn"/>
        </w:rPr>
        <w:t xml:space="preserve"> است که اکثراً در </w:t>
      </w:r>
      <w:r>
        <w:rPr>
          <w:rFonts w:ascii="Vazirmatn" w:hAnsi="Vazirmatn"/>
          <w:b/>
        </w:rPr>
        <w:t>عقدات لمفاوی</w:t>
      </w:r>
      <w:r>
        <w:rPr>
          <w:rFonts w:ascii="Vazirmatn" w:hAnsi="Vazirmatn"/>
        </w:rPr>
        <w:t xml:space="preserve"> شروع می‌شود، ولی ممکن است در هر عضو باشد: معده، جلد، مغز، یا مغز استخوان.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Hodgkin lymphoma</w:t>
            </w:r>
          </w:p>
        </w:tc>
        <w:tc>
          <w:tcPr>
            <w:tcW w:type="dxa" w:w="3437"/>
            <w:shd w:val="clear" w:fill="136f73"/>
          </w:tcPr>
          <w:p>
            <w:pPr>
              <w:bidi w:val="1"/>
            </w:pPr>
            <w:r/>
            <w:r>
              <w:rPr>
                <w:b/>
                <w:color w:val="FFFFFF"/>
                <w:sz w:val="19"/>
              </w:rPr>
              <w:t>Non-Hodgkin lymphoma (NHL)</w:t>
            </w:r>
          </w:p>
        </w:tc>
      </w:tr>
      <w:tr>
        <w:tc>
          <w:tcPr>
            <w:tcW w:type="dxa" w:w="3437"/>
          </w:tcPr>
          <w:p>
            <w:pPr>
              <w:bidi w:val="1"/>
            </w:pPr>
            <w:r>
              <w:rPr>
                <w:sz w:val="18"/>
              </w:rPr>
            </w:r>
            <w:r>
              <w:rPr>
                <w:rFonts w:ascii="Vazirmatn" w:hAnsi="Vazirmatn"/>
                <w:sz w:val="18"/>
              </w:rPr>
              <w:t>انتشار</w:t>
            </w:r>
          </w:p>
        </w:tc>
        <w:tc>
          <w:tcPr>
            <w:tcW w:type="dxa" w:w="3437"/>
          </w:tcPr>
          <w:p>
            <w:pPr>
              <w:bidi w:val="1"/>
            </w:pPr>
            <w:r>
              <w:rPr>
                <w:sz w:val="18"/>
              </w:rPr>
            </w:r>
            <w:r>
              <w:rPr>
                <w:rFonts w:ascii="Vazirmatn" w:hAnsi="Vazirmatn"/>
                <w:sz w:val="18"/>
              </w:rPr>
              <w:t xml:space="preserve">اکثراً </w:t>
            </w:r>
            <w:r>
              <w:rPr>
                <w:rFonts w:ascii="Vazirmatn" w:hAnsi="Vazirmatn"/>
                <w:b/>
                <w:sz w:val="18"/>
              </w:rPr>
              <w:t>پیوسته</w:t>
            </w:r>
            <w:r>
              <w:rPr>
                <w:rFonts w:ascii="Vazirmatn" w:hAnsi="Vazirmatn"/>
                <w:sz w:val="18"/>
              </w:rPr>
              <w:t>، از یک گروه عقده به گروه همسایه</w:t>
            </w:r>
          </w:p>
        </w:tc>
        <w:tc>
          <w:tcPr>
            <w:tcW w:type="dxa" w:w="3437"/>
          </w:tcPr>
          <w:p>
            <w:pPr>
              <w:bidi w:val="1"/>
            </w:pPr>
            <w:r>
              <w:rPr>
                <w:sz w:val="18"/>
              </w:rPr>
            </w:r>
            <w:r>
              <w:rPr>
                <w:rFonts w:ascii="Vazirmatn" w:hAnsi="Vazirmatn"/>
                <w:sz w:val="18"/>
              </w:rPr>
              <w:t xml:space="preserve">اکثراً </w:t>
            </w:r>
            <w:r>
              <w:rPr>
                <w:rFonts w:ascii="Vazirmatn" w:hAnsi="Vazirmatn"/>
                <w:b/>
                <w:sz w:val="18"/>
              </w:rPr>
              <w:t>پراکنده</w:t>
            </w:r>
            <w:r>
              <w:rPr>
                <w:rFonts w:ascii="Vazirmatn" w:hAnsi="Vazirmatn"/>
                <w:sz w:val="18"/>
              </w:rPr>
              <w:t>؛ خارج از عقده (Extranodal) شایع</w:t>
            </w:r>
          </w:p>
        </w:tc>
      </w:tr>
      <w:tr>
        <w:tc>
          <w:tcPr>
            <w:tcW w:type="dxa" w:w="3437"/>
          </w:tcPr>
          <w:p>
            <w:pPr>
              <w:bidi w:val="1"/>
            </w:pPr>
            <w:r>
              <w:rPr>
                <w:sz w:val="18"/>
              </w:rPr>
            </w:r>
            <w:r>
              <w:rPr>
                <w:rFonts w:ascii="Vazirmatn" w:hAnsi="Vazirmatn"/>
                <w:sz w:val="18"/>
              </w:rPr>
              <w:t>نشانهٔ پتالوژی</w:t>
            </w:r>
          </w:p>
        </w:tc>
        <w:tc>
          <w:tcPr>
            <w:tcW w:type="dxa" w:w="3437"/>
          </w:tcPr>
          <w:p>
            <w:pPr>
              <w:bidi w:val="1"/>
            </w:pPr>
            <w:r>
              <w:rPr>
                <w:sz w:val="18"/>
              </w:rPr>
            </w:r>
            <w:r>
              <w:rPr>
                <w:rFonts w:ascii="Vazirmatn" w:hAnsi="Vazirmatn"/>
                <w:sz w:val="18"/>
              </w:rPr>
              <w:t xml:space="preserve">حجرهٔ </w:t>
            </w:r>
            <w:r>
              <w:rPr>
                <w:rFonts w:ascii="Vazirmatn" w:hAnsi="Vazirmatn"/>
                <w:b/>
                <w:sz w:val="18"/>
              </w:rPr>
              <w:t>Reed-Sternberg</w:t>
            </w:r>
          </w:p>
        </w:tc>
        <w:tc>
          <w:tcPr>
            <w:tcW w:type="dxa" w:w="3437"/>
          </w:tcPr>
          <w:p>
            <w:pPr>
              <w:bidi w:val="1"/>
            </w:pPr>
            <w:r>
              <w:rPr>
                <w:sz w:val="18"/>
              </w:rPr>
            </w:r>
            <w:r>
              <w:rPr>
                <w:rFonts w:ascii="Vazirmatn" w:hAnsi="Vazirmatn"/>
                <w:sz w:val="18"/>
              </w:rPr>
              <w:t xml:space="preserve">انواع متعدد: </w:t>
            </w:r>
            <w:r>
              <w:rPr>
                <w:rFonts w:ascii="Vazirmatn" w:hAnsi="Vazirmatn"/>
                <w:b/>
                <w:sz w:val="18"/>
              </w:rPr>
              <w:t>Aggressive</w:t>
            </w:r>
            <w:r>
              <w:rPr>
                <w:rFonts w:ascii="Vazirmatn" w:hAnsi="Vazirmatn"/>
                <w:sz w:val="18"/>
              </w:rPr>
              <w:t xml:space="preserve"> (مثلاً DLBCL: سریع ولی اکثراً قابل علاج) و </w:t>
            </w:r>
            <w:r>
              <w:rPr>
                <w:rFonts w:ascii="Vazirmatn" w:hAnsi="Vazirmatn"/>
                <w:b/>
                <w:sz w:val="18"/>
              </w:rPr>
              <w:t>Indolent</w:t>
            </w:r>
            <w:r>
              <w:rPr>
                <w:rFonts w:ascii="Vazirmatn" w:hAnsi="Vazirmatn"/>
                <w:sz w:val="18"/>
              </w:rPr>
              <w:t xml:space="preserve"> (مثلاً Follicular: آهسته ولی اکثراً مزمن)</w:t>
            </w:r>
          </w:p>
        </w:tc>
      </w:tr>
    </w:tbl>
    <w:p>
      <w:pPr>
        <w:spacing w:before="200"/>
        <w:bidi w:val="1"/>
      </w:pPr>
      <w:r>
        <w:rPr>
          <w:rFonts w:ascii="Vazirmatn" w:hAnsi="Vazirmatn"/>
          <w:b/>
          <w:color w:val="136F73"/>
          <w:sz w:val="25"/>
        </w:rPr>
        <w:t>۶. شناختن Lymphoma</w:t>
      </w:r>
    </w:p>
    <w:p>
      <w:pPr>
        <w:ind w:right="340"/>
        <w:bidi w:val="1"/>
      </w:pPr>
      <w:r>
        <w:rPr>
          <w:color w:val="136F73"/>
        </w:rPr>
        <w:t xml:space="preserve">● </w:t>
      </w:r>
      <w:r>
        <w:rPr>
          <w:rFonts w:ascii="Vazirmatn" w:hAnsi="Vazirmatn"/>
          <w:b/>
        </w:rPr>
        <w:t>عقدهٔ بی‌درد، رابری و پایدار</w:t>
      </w:r>
      <w:r>
        <w:rPr>
          <w:rFonts w:ascii="Vazirmatn" w:hAnsi="Vazirmatn"/>
        </w:rPr>
        <w:t xml:space="preserve"> (فصل ۶۰)، به ویژه در گردن، بالای ترقوه، زیر بغل یا کشاله.</w:t>
      </w:r>
    </w:p>
    <w:p>
      <w:pPr>
        <w:ind w:right="340"/>
        <w:bidi w:val="1"/>
      </w:pPr>
      <w:r>
        <w:rPr>
          <w:color w:val="136F73"/>
        </w:rPr>
        <w:t xml:space="preserve">● </w:t>
      </w:r>
      <w:r>
        <w:rPr>
          <w:rFonts w:ascii="Vazirmatn" w:hAnsi="Vazirmatn"/>
          <w:b/>
        </w:rPr>
        <w:t>علایم B:</w:t>
      </w:r>
    </w:p>
    <w:p>
      <w:pPr>
        <w:ind w:right="340"/>
        <w:bidi w:val="1"/>
      </w:pPr>
      <w:r>
        <w:rPr>
          <w:color w:val="136F73"/>
        </w:rPr>
        <w:t xml:space="preserve">● </w:t>
      </w:r>
      <w:r>
        <w:rPr>
          <w:rFonts w:ascii="Vazirmatn" w:hAnsi="Vazirmatn"/>
          <w:b/>
        </w:rPr>
        <w:t>تب ۳۸°C یا بیشتر</w:t>
      </w:r>
      <w:r>
        <w:rPr>
          <w:rFonts w:ascii="Vazirmatn" w:hAnsi="Vazirmatn"/>
        </w:rPr>
        <w:t xml:space="preserve"> بدون انتان؛</w:t>
      </w:r>
    </w:p>
    <w:p>
      <w:pPr>
        <w:ind w:right="340"/>
        <w:bidi w:val="1"/>
      </w:pPr>
      <w:r>
        <w:rPr>
          <w:color w:val="136F73"/>
        </w:rPr>
        <w:t xml:space="preserve">● </w:t>
      </w:r>
      <w:r>
        <w:rPr>
          <w:rFonts w:ascii="Vazirmatn" w:hAnsi="Vazirmatn"/>
          <w:b/>
        </w:rPr>
        <w:t>عرق شبانه</w:t>
      </w:r>
      <w:r>
        <w:rPr>
          <w:rFonts w:ascii="Vazirmatn" w:hAnsi="Vazirmatn"/>
        </w:rPr>
        <w:t>؛</w:t>
      </w:r>
    </w:p>
    <w:p>
      <w:pPr>
        <w:ind w:right="340"/>
        <w:bidi w:val="1"/>
      </w:pPr>
      <w:r>
        <w:rPr>
          <w:color w:val="136F73"/>
        </w:rPr>
        <w:t xml:space="preserve">● </w:t>
      </w:r>
      <w:r>
        <w:rPr>
          <w:rFonts w:ascii="Vazirmatn" w:hAnsi="Vazirmatn"/>
          <w:b/>
        </w:rPr>
        <w:t>کاهش وزن ۱۰ فیصد یا بیشتر در ۶ ماه</w:t>
      </w:r>
      <w:r>
        <w:rPr>
          <w:rFonts w:ascii="Vazirmatn" w:hAnsi="Vazirmatn"/>
        </w:rPr>
        <w:t>.</w:t>
      </w:r>
    </w:p>
    <w:p>
      <w:pPr>
        <w:bidi w:val="1"/>
      </w:pPr>
      <w:r>
        <w:rPr>
          <w:rFonts w:ascii="Vazirmatn" w:hAnsi="Vazirmatn"/>
        </w:rPr>
        <w:t>(همین تعریف در iwCLL 2018 برای علایم مرض آمده است.) علایم B پیش‌بینی را بدتر می‌کند.</w:t>
      </w:r>
    </w:p>
    <w:p>
      <w:pPr>
        <w:ind w:right="340"/>
        <w:bidi w:val="1"/>
      </w:pPr>
      <w:r>
        <w:rPr>
          <w:color w:val="136F73"/>
        </w:rPr>
        <w:t xml:space="preserve">● </w:t>
      </w:r>
      <w:r>
        <w:rPr>
          <w:rFonts w:ascii="Vazirmatn" w:hAnsi="Vazirmatn"/>
          <w:b/>
        </w:rPr>
        <w:t>Splenomegaly</w:t>
      </w:r>
      <w:r>
        <w:rPr>
          <w:rFonts w:ascii="Vazirmatn" w:hAnsi="Vazirmatn"/>
        </w:rPr>
        <w:t xml:space="preserve"> و Hepatomegaly.</w:t>
      </w:r>
    </w:p>
    <w:p>
      <w:pPr>
        <w:ind w:right="340"/>
        <w:bidi w:val="1"/>
      </w:pPr>
      <w:r>
        <w:rPr>
          <w:color w:val="136F73"/>
        </w:rPr>
        <w:t xml:space="preserve">● </w:t>
      </w:r>
      <w:r>
        <w:rPr>
          <w:rFonts w:ascii="Vazirmatn" w:hAnsi="Vazirmatn"/>
          <w:b/>
        </w:rPr>
        <w:t>کتلهٔ مدیاستینال</w:t>
      </w:r>
      <w:r>
        <w:rPr>
          <w:rFonts w:ascii="Vazirmatn" w:hAnsi="Vazirmatn"/>
        </w:rPr>
        <w:t xml:space="preserve"> در CXR جوان (فصل ۳): ممکن است </w:t>
      </w:r>
      <w:r>
        <w:rPr>
          <w:rFonts w:ascii="Vazirmatn" w:hAnsi="Vazirmatn"/>
          <w:b/>
        </w:rPr>
        <w:t>SVC obstruction</w:t>
      </w:r>
      <w:r>
        <w:rPr>
          <w:rFonts w:ascii="Vazirmatn" w:hAnsi="Vazirmatn"/>
        </w:rPr>
        <w:t xml:space="preserve"> بسازد.</w:t>
      </w:r>
    </w:p>
    <w:p>
      <w:pPr>
        <w:bidi w:val="1"/>
      </w:pPr>
      <w:r>
        <w:rPr>
          <w:rFonts w:ascii="Vazirmatn" w:hAnsi="Vazirmatn"/>
        </w:rPr>
        <w:t xml:space="preserve">⚠️ </w:t>
      </w:r>
      <w:r>
        <w:rPr>
          <w:rFonts w:ascii="Vazirmatn" w:hAnsi="Vazirmatn"/>
          <w:b/>
        </w:rPr>
        <w:t>دام محلی: TB یا Lymphoma؟</w:t>
      </w:r>
      <w:r>
        <w:rPr>
          <w:rFonts w:ascii="Vazirmatn" w:hAnsi="Vazirmatn"/>
        </w:rPr>
        <w:t xml:space="preserve"> در افغانستان، عقدهٔ گردن با تب و عرق شبانه اول </w:t>
      </w:r>
      <w:r>
        <w:rPr>
          <w:rFonts w:ascii="Vazirmatn" w:hAnsi="Vazirmatn"/>
          <w:b/>
        </w:rPr>
        <w:t>TB</w:t>
      </w:r>
      <w:r>
        <w:rPr>
          <w:rFonts w:ascii="Vazirmatn" w:hAnsi="Vazirmatn"/>
        </w:rPr>
        <w:t xml:space="preserve"> را به یاد می‌آورد (فصل ۱۹). هر دو شایع‌اند و هر دو تصویر یکسان دارند. </w:t>
      </w:r>
      <w:r>
        <w:rPr>
          <w:rFonts w:ascii="Vazirmatn" w:hAnsi="Vazirmatn"/>
          <w:b/>
        </w:rPr>
        <w:t>«تداوی تجربی TB» بدون بیوپسی</w:t>
      </w:r>
      <w:r>
        <w:rPr>
          <w:rFonts w:ascii="Vazirmatn" w:hAnsi="Vazirmatn"/>
        </w:rPr>
        <w:t xml:space="preserve"> یک Lymphoma را ماه‌ها پنهان می‌کند. </w:t>
      </w:r>
      <w:r>
        <w:rPr>
          <w:rFonts w:ascii="Vazirmatn" w:hAnsi="Vazirmatn"/>
          <w:b/>
        </w:rPr>
        <w:t>بیوپسی (ترجیحاً Excisional)، با پتالوژی و کلچر/GeneXpert برای TB، هر دو را جواب می‌دهد.</w:t>
      </w:r>
    </w:p>
    <w:p>
      <w:pPr>
        <w:bidi w:val="1"/>
      </w:pPr>
      <w:r>
        <w:rPr>
          <w:rFonts w:ascii="Vazirmatn" w:hAnsi="Vazirmatn"/>
        </w:rPr>
        <w:t xml:space="preserve">⚠️ </w:t>
      </w:r>
      <w:r>
        <w:rPr>
          <w:rFonts w:ascii="Vazirmatn" w:hAnsi="Vazirmatn"/>
          <w:b/>
        </w:rPr>
        <w:t>پیش از بیوپسی Steroid نده</w:t>
      </w:r>
      <w:r>
        <w:rPr>
          <w:rFonts w:ascii="Vazirmatn" w:hAnsi="Vazirmatn"/>
        </w:rPr>
        <w:t xml:space="preserve"> (فصل ۶۰).</w:t>
      </w:r>
    </w:p>
    <w:p>
      <w:pPr>
        <w:spacing w:before="200"/>
        <w:bidi w:val="1"/>
      </w:pPr>
      <w:r>
        <w:rPr>
          <w:rFonts w:ascii="Vazirmatn" w:hAnsi="Vazirmatn"/>
          <w:b/>
          <w:color w:val="136F73"/>
          <w:sz w:val="25"/>
        </w:rPr>
        <w:t>۷. تشخیص و مرحله‌بندی</w:t>
      </w:r>
    </w:p>
    <w:p>
      <w:pPr>
        <w:ind w:right="340"/>
        <w:bidi w:val="1"/>
      </w:pPr>
      <w:r>
        <w:rPr>
          <w:color w:val="136F73"/>
        </w:rPr>
        <w:t xml:space="preserve">● </w:t>
      </w:r>
      <w:r>
        <w:rPr>
          <w:rFonts w:ascii="Vazirmatn" w:hAnsi="Vazirmatn"/>
          <w:b/>
        </w:rPr>
        <w:t>بیوپسی Excisional</w:t>
      </w:r>
      <w:r>
        <w:rPr>
          <w:rFonts w:ascii="Vazirmatn" w:hAnsi="Vazirmatn"/>
        </w:rPr>
        <w:t xml:space="preserve"> و Immunohistochemistry → نوع دقیق.</w:t>
      </w:r>
    </w:p>
    <w:p>
      <w:pPr>
        <w:ind w:right="340"/>
        <w:bidi w:val="1"/>
      </w:pPr>
      <w:r>
        <w:rPr>
          <w:color w:val="136F73"/>
        </w:rPr>
        <w:t xml:space="preserve">● </w:t>
      </w:r>
      <w:r>
        <w:rPr>
          <w:rFonts w:ascii="Vazirmatn" w:hAnsi="Vazirmatn"/>
          <w:b/>
        </w:rPr>
        <w:t>مرحله‌بندی</w:t>
      </w:r>
      <w:r>
        <w:rPr>
          <w:rFonts w:ascii="Vazirmatn" w:hAnsi="Vazirmatn"/>
        </w:rPr>
        <w:t xml:space="preserve"> با PET-CT یا CT (سیستم Lugano) → متخصص. جزئیات → SD-51.</w:t>
      </w:r>
    </w:p>
    <w:p>
      <w:pPr>
        <w:ind w:right="340"/>
        <w:bidi w:val="1"/>
      </w:pPr>
      <w:r>
        <w:rPr>
          <w:color w:val="136F73"/>
        </w:rPr>
        <w:t xml:space="preserve">● </w:t>
      </w:r>
      <w:r>
        <w:rPr>
          <w:rFonts w:ascii="Vazirmatn" w:hAnsi="Vazirmatn"/>
          <w:b/>
        </w:rPr>
        <w:t>پیش از تداوی:</w:t>
      </w:r>
      <w:r>
        <w:rPr>
          <w:rFonts w:ascii="Vazirmatn" w:hAnsi="Vazirmatn"/>
        </w:rPr>
        <w:t xml:space="preserve"> HBV (Rituximab HBV را فعال می‌کند — فصل ۳۱)، HCV، HIV (فصل ۷۰).</w:t>
      </w:r>
    </w:p>
    <w:p>
      <w:pPr>
        <w:spacing w:before="200"/>
        <w:bidi w:val="1"/>
      </w:pPr>
      <w:r>
        <w:rPr>
          <w:rFonts w:ascii="Vazirmatn" w:hAnsi="Vazirmatn"/>
          <w:b/>
          <w:color w:val="136F73"/>
          <w:sz w:val="25"/>
        </w:rPr>
        <w:t>۸. عاجل‌های Lymphoma</w:t>
      </w:r>
    </w:p>
    <w:p>
      <w:pPr>
        <w:ind w:right="340"/>
        <w:bidi w:val="1"/>
      </w:pPr>
      <w:r>
        <w:rPr>
          <w:color w:val="136F73"/>
        </w:rPr>
        <w:t xml:space="preserve">● </w:t>
      </w:r>
      <w:r>
        <w:rPr>
          <w:rFonts w:ascii="Vazirmatn" w:hAnsi="Vazirmatn"/>
          <w:b/>
        </w:rPr>
        <w:t>Tumour lysis syndrome</w:t>
      </w:r>
      <w:r>
        <w:rPr>
          <w:rFonts w:ascii="Vazirmatn" w:hAnsi="Vazirmatn"/>
        </w:rPr>
        <w:t xml:space="preserve"> (فصل ۶۳)، به ویژه در Lymphomaهای سریع و در شروع تداوی.</w:t>
      </w:r>
    </w:p>
    <w:p>
      <w:pPr>
        <w:ind w:right="340"/>
        <w:bidi w:val="1"/>
      </w:pPr>
      <w:r>
        <w:rPr>
          <w:color w:val="136F73"/>
        </w:rPr>
        <w:t xml:space="preserve">● </w:t>
      </w:r>
      <w:r>
        <w:rPr>
          <w:rFonts w:ascii="Vazirmatn" w:hAnsi="Vazirmatn"/>
          <w:b/>
        </w:rPr>
        <w:t>SVC obstruction:</w:t>
      </w:r>
      <w:r>
        <w:rPr>
          <w:rFonts w:ascii="Vazirmatn" w:hAnsi="Vazirmatn"/>
        </w:rPr>
        <w:t xml:space="preserve"> پندیدگی روی و گردن، وریدهای برجسته روی صدر، و نفس‌تنگی. </w:t>
      </w:r>
      <w:r>
        <w:rPr>
          <w:rFonts w:ascii="Vazirmatn" w:hAnsi="Vazirmatn"/>
          <w:b/>
        </w:rPr>
        <w:t>بیوپسی پیش از Steroid</w:t>
      </w:r>
      <w:r>
        <w:rPr>
          <w:rFonts w:ascii="Vazirmatn" w:hAnsi="Vazirmatn"/>
        </w:rPr>
        <w:t>، مگر راه هوایی در خطر باشد → متخصص.</w:t>
      </w:r>
    </w:p>
    <w:p>
      <w:pPr>
        <w:ind w:right="340"/>
        <w:bidi w:val="1"/>
      </w:pPr>
      <w:r>
        <w:rPr>
          <w:color w:val="136F73"/>
        </w:rPr>
        <w:t xml:space="preserve">● </w:t>
      </w:r>
      <w:r>
        <w:rPr>
          <w:rFonts w:ascii="Vazirmatn" w:hAnsi="Vazirmatn"/>
          <w:b/>
        </w:rPr>
        <w:t>فشار بر نخاع</w:t>
      </w:r>
      <w:r>
        <w:rPr>
          <w:rFonts w:ascii="Vazirmatn" w:hAnsi="Vazirmatn"/>
        </w:rPr>
        <w:t xml:space="preserve"> (مثل Myeloma).</w:t>
      </w:r>
    </w:p>
    <w:p>
      <w:pPr>
        <w:ind w:right="340"/>
        <w:bidi w:val="1"/>
      </w:pPr>
      <w:r>
        <w:rPr>
          <w:color w:val="136F73"/>
        </w:rPr>
        <w:t xml:space="preserve">● </w:t>
      </w:r>
      <w:r>
        <w:rPr>
          <w:rFonts w:ascii="Vazirmatn" w:hAnsi="Vazirmatn"/>
          <w:b/>
        </w:rPr>
        <w:t>Hypercalcaemia</w:t>
      </w:r>
      <w:r>
        <w:rPr>
          <w:rFonts w:ascii="Vazirmatn" w:hAnsi="Vazirmatn"/>
        </w:rPr>
        <w:t xml:space="preserve"> (فصل ۴۲).</w:t>
      </w:r>
    </w:p>
    <w:p>
      <w:pPr>
        <w:bidi w:val="1"/>
      </w:pPr>
      <w:r>
        <w:rPr>
          <w:color w:val="B8913A"/>
        </w:rPr>
        <w:t>❖ ❖ ❖</w:t>
      </w:r>
    </w:p>
    <w:p>
      <w:pPr>
        <w:spacing w:before="280"/>
        <w:bidi w:val="1"/>
      </w:pPr>
      <w:r>
        <w:rPr>
          <w:rFonts w:ascii="Vazirmatn" w:hAnsi="Vazirmatn"/>
          <w:b/>
          <w:color w:val="0F2744"/>
          <w:sz w:val="29"/>
        </w:rPr>
        <w:t>ج) CLL و MDS</w:t>
      </w:r>
    </w:p>
    <w:p>
      <w:pPr>
        <w:spacing w:before="200"/>
        <w:bidi w:val="1"/>
      </w:pPr>
      <w:r>
        <w:rPr>
          <w:rFonts w:ascii="Vazirmatn" w:hAnsi="Vazirmatn"/>
          <w:b/>
          <w:color w:val="136F73"/>
          <w:sz w:val="25"/>
        </w:rPr>
        <w:t>۹. CLL — Lymphocytosis پایدار در مسن</w:t>
      </w:r>
    </w:p>
    <w:p>
      <w:pPr>
        <w:ind w:right="340"/>
        <w:bidi w:val="1"/>
      </w:pPr>
      <w:r>
        <w:rPr>
          <w:color w:val="136F73"/>
        </w:rPr>
        <w:t xml:space="preserve">● </w:t>
      </w:r>
      <w:r>
        <w:rPr>
          <w:rFonts w:ascii="Vazirmatn" w:hAnsi="Vazirmatn"/>
          <w:b/>
        </w:rPr>
        <w:t>تشخیص (iwCLL 2018):</w:t>
      </w:r>
    </w:p>
    <w:p>
      <w:pPr>
        <w:ind w:right="340"/>
        <w:bidi w:val="1"/>
      </w:pPr>
      <w:r>
        <w:rPr>
          <w:color w:val="136F73"/>
        </w:rPr>
        <w:t xml:space="preserve">● </w:t>
      </w:r>
      <w:r>
        <w:rPr>
          <w:rFonts w:ascii="Vazirmatn" w:hAnsi="Vazirmatn"/>
          <w:b/>
        </w:rPr>
        <w:t>B lymphocyte ۵ × ۱۰⁹/L یا بیشتر</w:t>
      </w:r>
      <w:r>
        <w:rPr>
          <w:rFonts w:ascii="Vazirmatn" w:hAnsi="Vazirmatn"/>
        </w:rPr>
        <w:t xml:space="preserve"> در خون محیطی؛</w:t>
      </w:r>
    </w:p>
    <w:p>
      <w:pPr>
        <w:ind w:right="340"/>
        <w:bidi w:val="1"/>
      </w:pPr>
      <w:r>
        <w:rPr>
          <w:color w:val="136F73"/>
        </w:rPr>
        <w:t xml:space="preserve">● </w:t>
      </w:r>
      <w:r>
        <w:rPr>
          <w:rFonts w:ascii="Vazirmatn" w:hAnsi="Vazirmatn"/>
          <w:b/>
        </w:rPr>
        <w:t>برای حد اقل ۳ ماه</w:t>
      </w:r>
      <w:r>
        <w:rPr>
          <w:rFonts w:ascii="Vazirmatn" w:hAnsi="Vazirmatn"/>
        </w:rPr>
        <w:t>؛</w:t>
      </w:r>
    </w:p>
    <w:p>
      <w:pPr>
        <w:ind w:right="340"/>
        <w:bidi w:val="1"/>
      </w:pPr>
      <w:r>
        <w:rPr>
          <w:color w:val="136F73"/>
        </w:rPr>
        <w:t xml:space="preserve">● </w:t>
      </w:r>
      <w:r>
        <w:rPr>
          <w:rFonts w:ascii="Vazirmatn" w:hAnsi="Vazirmatn"/>
        </w:rPr>
        <w:t xml:space="preserve">کلونال بودن آن با </w:t>
      </w:r>
      <w:r>
        <w:rPr>
          <w:rFonts w:ascii="Vazirmatn" w:hAnsi="Vazirmatn"/>
          <w:b/>
        </w:rPr>
        <w:t>Flow cytometry</w:t>
      </w:r>
      <w:r>
        <w:rPr>
          <w:rFonts w:ascii="Vazirmatn" w:hAnsi="Vazirmatn"/>
        </w:rPr>
        <w:t xml:space="preserve"> (محدودیت Light chain) ثابت شود.</w:t>
      </w:r>
    </w:p>
    <w:p>
      <w:pPr>
        <w:ind w:right="340"/>
        <w:bidi w:val="1"/>
      </w:pPr>
      <w:r>
        <w:rPr>
          <w:color w:val="136F73"/>
        </w:rPr>
        <w:t xml:space="preserve">● </w:t>
      </w:r>
      <w:r>
        <w:rPr>
          <w:rFonts w:ascii="Vazirmatn" w:hAnsi="Vazirmatn"/>
        </w:rPr>
        <w:t xml:space="preserve">لام: Lymphocyteهای کوچک پخته، و </w:t>
      </w:r>
      <w:r>
        <w:rPr>
          <w:rFonts w:ascii="Vazirmatn" w:hAnsi="Vazirmatn"/>
          <w:b/>
        </w:rPr>
        <w:t>Smudge cell</w:t>
      </w:r>
      <w:r>
        <w:rPr>
          <w:rFonts w:ascii="Vazirmatn" w:hAnsi="Vazirmatn"/>
        </w:rPr>
        <w:t>.</w:t>
      </w:r>
    </w:p>
    <w:p>
      <w:pPr>
        <w:ind w:right="340"/>
        <w:bidi w:val="1"/>
      </w:pPr>
      <w:r>
        <w:rPr>
          <w:color w:val="136F73"/>
        </w:rPr>
        <w:t xml:space="preserve">● </w:t>
      </w:r>
      <w:r>
        <w:rPr>
          <w:rFonts w:ascii="Vazirmatn" w:hAnsi="Vazirmatn"/>
          <w:b/>
        </w:rPr>
        <w:t>Lymphocytosis ویروسی</w:t>
      </w:r>
      <w:r>
        <w:rPr>
          <w:rFonts w:ascii="Vazirmatn" w:hAnsi="Vazirmatn"/>
        </w:rPr>
        <w:t xml:space="preserve"> موقت است. به همین دلیل معیار «۳ ماه» وجود دارد.</w:t>
      </w:r>
    </w:p>
    <w:p>
      <w:pPr>
        <w:ind w:right="340"/>
        <w:bidi w:val="1"/>
      </w:pPr>
      <w:r>
        <w:rPr>
          <w:color w:val="136F73"/>
        </w:rPr>
        <w:t xml:space="preserve">● </w:t>
      </w:r>
      <w:r>
        <w:rPr>
          <w:rFonts w:ascii="Vazirmatn" w:hAnsi="Vazirmatn"/>
          <w:b/>
        </w:rPr>
        <w:t>Monoclonal B lymphocytosis:</w:t>
      </w:r>
      <w:r>
        <w:rPr>
          <w:rFonts w:ascii="Vazirmatn" w:hAnsi="Vazirmatn"/>
        </w:rPr>
        <w:t xml:space="preserve"> کمتر از ۵ × ۱۰⁹/L، بدون عقده، عضو بزرگ، Cytopenia یا علایم.</w:t>
      </w:r>
    </w:p>
    <w:p>
      <w:pPr>
        <w:bidi w:val="1"/>
      </w:pPr>
      <w:r>
        <w:rPr>
          <w:rFonts w:ascii="Vazirmatn" w:hAnsi="Vazirmatn"/>
          <w:b/>
        </w:rPr>
        <w:t>بسیاری از مریضان CLL به تداوی ضرورت ندارند.</w:t>
      </w:r>
      <w:r>
        <w:rPr>
          <w:rFonts w:ascii="Vazirmatn" w:hAnsi="Vazirmatn"/>
        </w:rPr>
        <w:t xml:space="preserve"> iwCLL فقط در </w:t>
      </w:r>
      <w:r>
        <w:rPr>
          <w:rFonts w:ascii="Vazirmatn" w:hAnsi="Vazirmatn"/>
          <w:b/>
        </w:rPr>
        <w:t>مرض فعال</w:t>
      </w:r>
      <w:r>
        <w:rPr>
          <w:rFonts w:ascii="Vazirmatn" w:hAnsi="Vazirmatn"/>
        </w:rPr>
        <w:t xml:space="preserve"> تداوی را اندیکاسیون می‌دهد. نمونه‌ها:</w:t>
      </w:r>
    </w:p>
    <w:p>
      <w:pPr>
        <w:ind w:right="340"/>
        <w:bidi w:val="1"/>
      </w:pPr>
      <w:r>
        <w:rPr>
          <w:color w:val="136F73"/>
        </w:rPr>
        <w:t xml:space="preserve">● </w:t>
      </w:r>
      <w:r>
        <w:rPr>
          <w:rFonts w:ascii="Vazirmatn" w:hAnsi="Vazirmatn"/>
        </w:rPr>
        <w:t>عدم کفایهٔ پیش‌رونده مغز استخوان (انمی یا Thrombocytopenia تازه یا بدتر)؛</w:t>
      </w:r>
    </w:p>
    <w:p>
      <w:pPr>
        <w:ind w:right="340"/>
        <w:bidi w:val="1"/>
      </w:pPr>
      <w:r>
        <w:rPr>
          <w:color w:val="136F73"/>
        </w:rPr>
        <w:t xml:space="preserve">● </w:t>
      </w:r>
      <w:r>
        <w:rPr>
          <w:rFonts w:ascii="Vazirmatn" w:hAnsi="Vazirmatn"/>
        </w:rPr>
        <w:t>طحال یا عقدات بزرگ پیش‌رونده یا علامه‌دار؛</w:t>
      </w:r>
    </w:p>
    <w:p>
      <w:pPr>
        <w:ind w:right="340"/>
        <w:bidi w:val="1"/>
      </w:pPr>
      <w:r>
        <w:rPr>
          <w:color w:val="136F73"/>
        </w:rPr>
        <w:t xml:space="preserve">● </w:t>
      </w:r>
      <w:r>
        <w:rPr>
          <w:rFonts w:ascii="Vazirmatn" w:hAnsi="Vazirmatn"/>
          <w:b/>
        </w:rPr>
        <w:t>AIHA یا ITP</w:t>
      </w:r>
      <w:r>
        <w:rPr>
          <w:rFonts w:ascii="Vazirmatn" w:hAnsi="Vazirmatn"/>
        </w:rPr>
        <w:t xml:space="preserve"> که به Steroid جواب نمی‌دهد (فصل ۶۲، ۶۴)؛</w:t>
      </w:r>
    </w:p>
    <w:p>
      <w:pPr>
        <w:ind w:right="340"/>
        <w:bidi w:val="1"/>
      </w:pPr>
      <w:r>
        <w:rPr>
          <w:color w:val="136F73"/>
        </w:rPr>
        <w:t xml:space="preserve">● </w:t>
      </w:r>
      <w:r>
        <w:rPr>
          <w:rFonts w:ascii="Vazirmatn" w:hAnsi="Vazirmatn"/>
        </w:rPr>
        <w:t>علایم مرض:</w:t>
      </w:r>
    </w:p>
    <w:p>
      <w:pPr>
        <w:ind w:right="340"/>
        <w:bidi w:val="1"/>
      </w:pPr>
      <w:r>
        <w:rPr>
          <w:color w:val="136F73"/>
        </w:rPr>
        <w:t xml:space="preserve">● </w:t>
      </w:r>
      <w:r>
        <w:rPr>
          <w:rFonts w:ascii="Vazirmatn" w:hAnsi="Vazirmatn"/>
        </w:rPr>
        <w:t>کاهش وزن ۱۰ فیصد یا بیشتر در ۶ ماه؛</w:t>
      </w:r>
    </w:p>
    <w:p>
      <w:pPr>
        <w:ind w:right="340"/>
        <w:bidi w:val="1"/>
      </w:pPr>
      <w:r>
        <w:rPr>
          <w:color w:val="136F73"/>
        </w:rPr>
        <w:t xml:space="preserve">● </w:t>
      </w:r>
      <w:r>
        <w:rPr>
          <w:rFonts w:ascii="Vazirmatn" w:hAnsi="Vazirmatn"/>
        </w:rPr>
        <w:t>خستگی شدید؛</w:t>
      </w:r>
    </w:p>
    <w:p>
      <w:pPr>
        <w:ind w:right="340"/>
        <w:bidi w:val="1"/>
      </w:pPr>
      <w:r>
        <w:rPr>
          <w:color w:val="136F73"/>
        </w:rPr>
        <w:t xml:space="preserve">● </w:t>
      </w:r>
      <w:r>
        <w:rPr>
          <w:rFonts w:ascii="Vazirmatn" w:hAnsi="Vazirmatn"/>
        </w:rPr>
        <w:t>تب ۳۸.۰°C یا بیشتر برای ۲ هفته یا بیشتر بدون انتان؛</w:t>
      </w:r>
    </w:p>
    <w:p>
      <w:pPr>
        <w:ind w:right="340"/>
        <w:bidi w:val="1"/>
      </w:pPr>
      <w:r>
        <w:rPr>
          <w:color w:val="136F73"/>
        </w:rPr>
        <w:t xml:space="preserve">● </w:t>
      </w:r>
      <w:r>
        <w:rPr>
          <w:rFonts w:ascii="Vazirmatn" w:hAnsi="Vazirmatn"/>
        </w:rPr>
        <w:t>عرق شبانه برای یک ماه یا بیشتر بدون انتان.</w:t>
      </w:r>
    </w:p>
    <w:p>
      <w:pPr>
        <w:bidi w:val="1"/>
      </w:pPr>
      <w:r>
        <w:rPr>
          <w:rFonts w:ascii="Vazirmatn" w:hAnsi="Vazirmatn"/>
          <w:b/>
        </w:rPr>
        <w:t>«Watch and wait»</w:t>
      </w:r>
      <w:r>
        <w:rPr>
          <w:rFonts w:ascii="Vazirmatn" w:hAnsi="Vazirmatn"/>
        </w:rPr>
        <w:t xml:space="preserve"> تداوی نکردن نیست؛ یک تصمیم علمی است. مریض از علایم خطر آگاه می‌شود و منظم پیگیری می‌شود.</w:t>
      </w:r>
    </w:p>
    <w:p>
      <w:pPr>
        <w:bidi w:val="1"/>
      </w:pPr>
      <w:r>
        <w:rPr>
          <w:rFonts w:ascii="Vazirmatn" w:hAnsi="Vazirmatn"/>
          <w:b/>
        </w:rPr>
        <w:t>مراقبت داکتر داخله در CLL:</w:t>
      </w:r>
    </w:p>
    <w:p>
      <w:pPr>
        <w:ind w:right="340"/>
        <w:bidi w:val="1"/>
      </w:pPr>
      <w:r>
        <w:rPr>
          <w:color w:val="136F73"/>
        </w:rPr>
        <w:t xml:space="preserve">● </w:t>
      </w:r>
      <w:r>
        <w:rPr>
          <w:rFonts w:ascii="Vazirmatn" w:hAnsi="Vazirmatn"/>
          <w:b/>
        </w:rPr>
        <w:t>انتانات</w:t>
      </w:r>
      <w:r>
        <w:rPr>
          <w:rFonts w:ascii="Vazirmatn" w:hAnsi="Vazirmatn"/>
        </w:rPr>
        <w:t xml:space="preserve"> (Immunoglobulin کم)؛</w:t>
      </w:r>
    </w:p>
    <w:p>
      <w:pPr>
        <w:ind w:right="340"/>
        <w:bidi w:val="1"/>
      </w:pPr>
      <w:r>
        <w:rPr>
          <w:color w:val="136F73"/>
        </w:rPr>
        <w:t xml:space="preserve">● </w:t>
      </w:r>
      <w:r>
        <w:rPr>
          <w:rFonts w:ascii="Vazirmatn" w:hAnsi="Vazirmatn"/>
        </w:rPr>
        <w:t>واکسین‌ها؛</w:t>
      </w:r>
    </w:p>
    <w:p>
      <w:pPr>
        <w:ind w:right="340"/>
        <w:bidi w:val="1"/>
      </w:pPr>
      <w:r>
        <w:rPr>
          <w:color w:val="136F73"/>
        </w:rPr>
        <w:t xml:space="preserve">● </w:t>
      </w:r>
      <w:r>
        <w:rPr>
          <w:rFonts w:ascii="Vazirmatn" w:hAnsi="Vazirmatn"/>
          <w:b/>
        </w:rPr>
        <w:t>AIHA و ITP</w:t>
      </w:r>
      <w:r>
        <w:rPr>
          <w:rFonts w:ascii="Vazirmatn" w:hAnsi="Vazirmatn"/>
        </w:rPr>
        <w:t>؛</w:t>
      </w:r>
    </w:p>
    <w:p>
      <w:pPr>
        <w:ind w:right="340"/>
        <w:bidi w:val="1"/>
      </w:pPr>
      <w:r>
        <w:rPr>
          <w:color w:val="136F73"/>
        </w:rPr>
        <w:t xml:space="preserve">● </w:t>
      </w:r>
      <w:r>
        <w:rPr>
          <w:rFonts w:ascii="Vazirmatn" w:hAnsi="Vazirmatn"/>
        </w:rPr>
        <w:t>و تبدیل به Lymphoma سریع: عقدهٔ ناگهان بزرگ، علایم B تازه، و LDH بلند.</w:t>
      </w:r>
    </w:p>
    <w:p>
      <w:pPr>
        <w:spacing w:before="200"/>
        <w:bidi w:val="1"/>
      </w:pPr>
      <w:r>
        <w:rPr>
          <w:rFonts w:ascii="Vazirmatn" w:hAnsi="Vazirmatn"/>
          <w:b/>
          <w:color w:val="136F73"/>
          <w:sz w:val="25"/>
        </w:rPr>
        <w:t>۱۰. MDS — مغز استخوان «پیر» و ناکارا</w:t>
      </w:r>
    </w:p>
    <w:p>
      <w:pPr>
        <w:ind w:right="340"/>
        <w:bidi w:val="1"/>
      </w:pPr>
      <w:r>
        <w:rPr>
          <w:color w:val="136F73"/>
        </w:rPr>
        <w:t xml:space="preserve">● </w:t>
      </w:r>
      <w:r>
        <w:rPr>
          <w:rFonts w:ascii="Vazirmatn" w:hAnsi="Vazirmatn"/>
          <w:b/>
        </w:rPr>
        <w:t>mechanism:</w:t>
      </w:r>
      <w:r>
        <w:rPr>
          <w:rFonts w:ascii="Vazirmatn" w:hAnsi="Vazirmatn"/>
        </w:rPr>
        <w:t xml:space="preserve"> حجرات بنیادی خون جهش پیدا کرده‌اند. مغز استخوان اکثراً </w:t>
      </w:r>
      <w:r>
        <w:rPr>
          <w:rFonts w:ascii="Vazirmatn" w:hAnsi="Vazirmatn"/>
          <w:b/>
        </w:rPr>
        <w:t>پر</w:t>
      </w:r>
      <w:r>
        <w:rPr>
          <w:rFonts w:ascii="Vazirmatn" w:hAnsi="Vazirmatn"/>
        </w:rPr>
        <w:t xml:space="preserve"> است، ولی حجرات بدشکل (Dysplastic) می‌سازد که پیش از رسیدن به خون می‌میرند.</w:t>
      </w:r>
    </w:p>
    <w:p>
      <w:pPr>
        <w:ind w:right="340"/>
        <w:bidi w:val="1"/>
      </w:pPr>
      <w:r>
        <w:rPr>
          <w:color w:val="136F73"/>
        </w:rPr>
        <w:t xml:space="preserve">● </w:t>
      </w:r>
      <w:r>
        <w:rPr>
          <w:rFonts w:ascii="Vazirmatn" w:hAnsi="Vazirmatn"/>
          <w:b/>
        </w:rPr>
        <w:t>شناخت:</w:t>
      </w:r>
    </w:p>
    <w:p>
      <w:pPr>
        <w:ind w:right="340"/>
        <w:bidi w:val="1"/>
      </w:pPr>
      <w:r>
        <w:rPr>
          <w:color w:val="136F73"/>
        </w:rPr>
        <w:t xml:space="preserve">● </w:t>
      </w:r>
      <w:r>
        <w:rPr>
          <w:rFonts w:ascii="Vazirmatn" w:hAnsi="Vazirmatn"/>
        </w:rPr>
        <w:t xml:space="preserve">مسن با </w:t>
      </w:r>
      <w:r>
        <w:rPr>
          <w:rFonts w:ascii="Vazirmatn" w:hAnsi="Vazirmatn"/>
          <w:b/>
        </w:rPr>
        <w:t>Cytopenia</w:t>
      </w:r>
      <w:r>
        <w:rPr>
          <w:rFonts w:ascii="Vazirmatn" w:hAnsi="Vazirmatn"/>
        </w:rPr>
        <w:t xml:space="preserve"> (اکثراً انمی Macrocytic) که B12، Folate، الکول، کبد و Thyroid آن را توضیح نمی‌دهد (فصل ۶۱)؛</w:t>
      </w:r>
    </w:p>
    <w:p>
      <w:pPr>
        <w:ind w:right="340"/>
        <w:bidi w:val="1"/>
      </w:pPr>
      <w:r>
        <w:rPr>
          <w:color w:val="136F73"/>
        </w:rPr>
        <w:t xml:space="preserve">● </w:t>
      </w:r>
      <w:r>
        <w:rPr>
          <w:rFonts w:ascii="Vazirmatn" w:hAnsi="Vazirmatn"/>
        </w:rPr>
        <w:t>یا Pancytopenia بی‌علت.</w:t>
      </w:r>
    </w:p>
    <w:p>
      <w:pPr>
        <w:ind w:right="340"/>
        <w:bidi w:val="1"/>
      </w:pPr>
      <w:r>
        <w:rPr>
          <w:color w:val="136F73"/>
        </w:rPr>
        <w:t xml:space="preserve">● </w:t>
      </w:r>
      <w:r>
        <w:rPr>
          <w:rFonts w:ascii="Vazirmatn" w:hAnsi="Vazirmatn"/>
          <w:b/>
        </w:rPr>
        <w:t>تشخیص:</w:t>
      </w:r>
      <w:r>
        <w:rPr>
          <w:rFonts w:ascii="Vazirmatn" w:hAnsi="Vazirmatn"/>
        </w:rPr>
        <w:t xml:space="preserve"> مغز استخوان، با Dysplasia، شمار Blast، و Cytogenetics.</w:t>
      </w:r>
    </w:p>
    <w:p>
      <w:pPr>
        <w:ind w:right="340"/>
        <w:bidi w:val="1"/>
      </w:pPr>
      <w:r>
        <w:rPr>
          <w:color w:val="136F73"/>
        </w:rPr>
        <w:t xml:space="preserve">● </w:t>
      </w:r>
      <w:r>
        <w:rPr>
          <w:rFonts w:ascii="Vazirmatn" w:hAnsi="Vazirmatn"/>
          <w:b/>
        </w:rPr>
        <w:t>خطر:</w:t>
      </w:r>
      <w:r>
        <w:rPr>
          <w:rFonts w:ascii="Vazirmatn" w:hAnsi="Vazirmatn"/>
        </w:rPr>
        <w:t xml:space="preserve"> تبدیل به </w:t>
      </w:r>
      <w:r>
        <w:rPr>
          <w:rFonts w:ascii="Vazirmatn" w:hAnsi="Vazirmatn"/>
          <w:b/>
        </w:rPr>
        <w:t>AML</w:t>
      </w:r>
      <w:r>
        <w:rPr>
          <w:rFonts w:ascii="Vazirmatn" w:hAnsi="Vazirmatn"/>
        </w:rPr>
        <w:t xml:space="preserve"> (فصل ۶۳).</w:t>
      </w:r>
    </w:p>
    <w:p>
      <w:pPr>
        <w:ind w:right="340"/>
        <w:bidi w:val="1"/>
      </w:pPr>
      <w:r>
        <w:rPr>
          <w:color w:val="136F73"/>
        </w:rPr>
        <w:t xml:space="preserve">● </w:t>
      </w:r>
      <w:r>
        <w:rPr>
          <w:rFonts w:ascii="Vazirmatn" w:hAnsi="Vazirmatn"/>
          <w:b/>
        </w:rPr>
        <w:t>تداوی</w:t>
      </w:r>
      <w:r>
        <w:rPr>
          <w:rFonts w:ascii="Vazirmatn" w:hAnsi="Vazirmatn"/>
        </w:rPr>
        <w:t xml:space="preserve"> تخصصی است. کار داکتر داخله: ترانسفیوژن (فصل ۶۰)، انتانات، و </w:t>
      </w:r>
      <w:r>
        <w:rPr>
          <w:rFonts w:ascii="Vazirmatn" w:hAnsi="Vazirmatn"/>
          <w:b/>
        </w:rPr>
        <w:t>بار اضافی آهن</w:t>
      </w:r>
      <w:r>
        <w:rPr>
          <w:rFonts w:ascii="Vazirmatn" w:hAnsi="Vazirmatn"/>
        </w:rPr>
        <w:t xml:space="preserve"> در ترانسفیوژن مکرر.</w:t>
      </w:r>
    </w:p>
    <w:p>
      <w:pPr>
        <w:bidi w:val="1"/>
      </w:pPr>
      <w:r>
        <w:rPr>
          <w:color w:val="B8913A"/>
        </w:rPr>
        <w:t>❖ ❖ ❖</w:t>
      </w:r>
    </w:p>
    <w:p>
      <w:pPr>
        <w:spacing w:before="280"/>
        <w:bidi w:val="1"/>
      </w:pPr>
      <w:r>
        <w:rPr>
          <w:rFonts w:ascii="Vazirmatn" w:hAnsi="Vazirmatn"/>
          <w:b/>
          <w:color w:val="0F2744"/>
          <w:sz w:val="29"/>
        </w:rPr>
        <w:t>↩️ برگشت به کیس: حاجی سیدآقا</w:t>
      </w:r>
    </w:p>
    <w:p>
      <w:pPr>
        <w:ind w:right="340"/>
        <w:bidi w:val="1"/>
      </w:pPr>
      <w:r>
        <w:rPr>
          <w:b/>
          <w:color w:val="136F73"/>
        </w:rPr>
        <w:t xml:space="preserve">1. </w:t>
      </w:r>
      <w:r>
        <w:rPr>
          <w:rFonts w:ascii="Vazirmatn" w:hAnsi="Vazirmatn"/>
          <w:b/>
        </w:rPr>
        <w:t>چهار مشکل «جدا»</w:t>
      </w:r>
      <w:r>
        <w:rPr>
          <w:rFonts w:ascii="Vazirmatn" w:hAnsi="Vazirmatn"/>
        </w:rPr>
        <w:t xml:space="preserve"> (کمردردی، گرده، انمی، Calcium) با </w:t>
      </w:r>
      <w:r>
        <w:rPr>
          <w:rFonts w:ascii="Vazirmatn" w:hAnsi="Vazirmatn"/>
          <w:b/>
        </w:rPr>
        <w:t>یک تشخیص</w:t>
      </w:r>
      <w:r>
        <w:rPr>
          <w:rFonts w:ascii="Vazirmatn" w:hAnsi="Vazirmatn"/>
        </w:rPr>
        <w:t xml:space="preserve"> توضیح شد: Myeloma.</w:t>
      </w:r>
    </w:p>
    <w:p>
      <w:pPr>
        <w:ind w:right="340"/>
        <w:bidi w:val="1"/>
      </w:pPr>
      <w:r>
        <w:rPr>
          <w:b/>
          <w:color w:val="136F73"/>
        </w:rPr>
        <w:t xml:space="preserve">2. </w:t>
      </w:r>
      <w:r>
        <w:rPr>
          <w:rFonts w:ascii="Vazirmatn" w:hAnsi="Vazirmatn"/>
          <w:b/>
        </w:rPr>
        <w:t>دو دوای مضر</w:t>
      </w:r>
      <w:r>
        <w:rPr>
          <w:rFonts w:ascii="Vazirmatn" w:hAnsi="Vazirmatn"/>
        </w:rPr>
        <w:t xml:space="preserve"> قطع شد: Diclofenac (گرده) و آهن بی‌جا (فقر آهن نداشت).</w:t>
      </w:r>
    </w:p>
    <w:p>
      <w:pPr>
        <w:ind w:right="340"/>
        <w:bidi w:val="1"/>
      </w:pPr>
      <w:r>
        <w:rPr>
          <w:b/>
          <w:color w:val="136F73"/>
        </w:rPr>
        <w:t xml:space="preserve">3. </w:t>
      </w:r>
      <w:r>
        <w:rPr>
          <w:rFonts w:ascii="Vazirmatn" w:hAnsi="Vazirmatn"/>
          <w:b/>
        </w:rPr>
        <w:t>عاجل‌ها</w:t>
      </w:r>
      <w:r>
        <w:rPr>
          <w:rFonts w:ascii="Vazirmatn" w:hAnsi="Vazirmatn"/>
        </w:rPr>
        <w:t xml:space="preserve"> اهتمام شد: Hypercalcaemia (فصل ۴۲) و AKI (فصل ۳۸).</w:t>
      </w:r>
    </w:p>
    <w:p>
      <w:pPr>
        <w:ind w:right="340"/>
        <w:bidi w:val="1"/>
      </w:pPr>
      <w:r>
        <w:rPr>
          <w:b/>
          <w:color w:val="136F73"/>
        </w:rPr>
        <w:t xml:space="preserve">4. </w:t>
      </w:r>
      <w:r>
        <w:rPr>
          <w:rFonts w:ascii="Vazirmatn" w:hAnsi="Vazirmatn"/>
          <w:b/>
        </w:rPr>
        <w:t>ارجاع</w:t>
      </w:r>
      <w:r>
        <w:rPr>
          <w:rFonts w:ascii="Vazirmatn" w:hAnsi="Vazirmatn"/>
        </w:rPr>
        <w:t xml:space="preserve"> به هماتولوژی–انکولوژی برای تداوی ضد Myeloma.</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مسن با کمردردی + انمی + Creatinine بلند → </w:t>
      </w:r>
      <w:r>
        <w:rPr>
          <w:rFonts w:ascii="Vazirmatn" w:hAnsi="Vazirmatn"/>
          <w:b/>
        </w:rPr>
        <w:t>SPEP و Free light chain</w:t>
      </w:r>
      <w:r>
        <w:rPr>
          <w:rFonts w:ascii="Vazirmatn" w:hAnsi="Vazirmatn"/>
        </w:rPr>
        <w:t>. این یک عادت پنج‌دقیقه‌ای است که ماه‌ها تأخیر را جلوگیری می‌کند.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چند مشکل «غیرمرتبط» در یک مریض → یک مرض را بجوی.</w:t>
      </w:r>
    </w:p>
    <w:p>
      <w:pPr>
        <w:ind w:right="340"/>
        <w:bidi w:val="1"/>
      </w:pPr>
      <w:r>
        <w:rPr>
          <w:b/>
          <w:color w:val="136F73"/>
        </w:rPr>
        <w:t xml:space="preserve">2. </w:t>
      </w:r>
      <w:r>
        <w:rPr>
          <w:rFonts w:ascii="Vazirmatn" w:hAnsi="Vazirmatn"/>
          <w:b/>
        </w:rPr>
        <w:t>CRAB = Calcium، Renal، Anaemia، Bone → Myeloma.</w:t>
      </w:r>
    </w:p>
    <w:p>
      <w:pPr>
        <w:ind w:right="340"/>
        <w:bidi w:val="1"/>
      </w:pPr>
      <w:r>
        <w:rPr>
          <w:b/>
          <w:color w:val="136F73"/>
        </w:rPr>
        <w:t xml:space="preserve">3. </w:t>
      </w:r>
      <w:r>
        <w:rPr>
          <w:rFonts w:ascii="Vazirmatn" w:hAnsi="Vazirmatn"/>
          <w:b/>
        </w:rPr>
        <w:t>SPEP نورمال Myeloma را رد نمی‌کند → Free light chain.</w:t>
      </w:r>
    </w:p>
    <w:p>
      <w:pPr>
        <w:ind w:right="340"/>
        <w:bidi w:val="1"/>
      </w:pPr>
      <w:r>
        <w:rPr>
          <w:b/>
          <w:color w:val="136F73"/>
        </w:rPr>
        <w:t xml:space="preserve">4. </w:t>
      </w:r>
      <w:r>
        <w:rPr>
          <w:rFonts w:ascii="Vazirmatn" w:hAnsi="Vazirmatn"/>
          <w:b/>
        </w:rPr>
        <w:t>Calcium بلند با PTH پایین → سرطان یا Myeloma</w:t>
      </w:r>
      <w:r>
        <w:rPr>
          <w:rFonts w:ascii="Vazirmatn" w:hAnsi="Vazirmatn"/>
        </w:rPr>
        <w:t xml:space="preserve"> (نه PHPT).</w:t>
      </w:r>
    </w:p>
    <w:p>
      <w:pPr>
        <w:ind w:right="340"/>
        <w:bidi w:val="1"/>
      </w:pPr>
      <w:r>
        <w:rPr>
          <w:b/>
          <w:color w:val="136F73"/>
        </w:rPr>
        <w:t xml:space="preserve">5. </w:t>
      </w:r>
      <w:r>
        <w:rPr>
          <w:rFonts w:ascii="Vazirmatn" w:hAnsi="Vazirmatn"/>
          <w:b/>
        </w:rPr>
        <w:t>عقدهٔ گردن با تب و عرق شبانه → بیوپسی.</w:t>
      </w:r>
      <w:r>
        <w:rPr>
          <w:rFonts w:ascii="Vazirmatn" w:hAnsi="Vazirmatn"/>
        </w:rPr>
        <w:t xml:space="preserve"> نه تداوی تجربی TB، نه Steroid.</w:t>
      </w:r>
    </w:p>
    <w:p>
      <w:pPr>
        <w:ind w:right="340"/>
        <w:bidi w:val="1"/>
      </w:pPr>
      <w:r>
        <w:rPr>
          <w:b/>
          <w:color w:val="136F73"/>
        </w:rPr>
        <w:t xml:space="preserve">6. </w:t>
      </w:r>
      <w:r>
        <w:rPr>
          <w:rFonts w:ascii="Vazirmatn" w:hAnsi="Vazirmatn"/>
          <w:b/>
        </w:rPr>
        <w:t>CLL: بسیاری تداوی نمی‌خواهند.</w:t>
      </w:r>
      <w:r>
        <w:rPr>
          <w:rFonts w:ascii="Vazirmatn" w:hAnsi="Vazirmatn"/>
        </w:rPr>
        <w:t xml:space="preserve"> مرض فعال را بشناس.</w:t>
      </w:r>
    </w:p>
    <w:p>
      <w:pPr>
        <w:ind w:right="340"/>
        <w:bidi w:val="1"/>
      </w:pPr>
      <w:r>
        <w:rPr>
          <w:b/>
          <w:color w:val="136F73"/>
        </w:rPr>
        <w:t xml:space="preserve">7. </w:t>
      </w:r>
      <w:r>
        <w:rPr>
          <w:rFonts w:ascii="Vazirmatn" w:hAnsi="Vazirmatn"/>
          <w:b/>
        </w:rPr>
        <w:t>کمردردی + ضعف پا در مریض سرطانی → MRI عاجل.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کمردردی با ضعف پا، سطح حسی، یا اختلال ادرار (فشار بر نخاع).</w:t>
      </w:r>
    </w:p>
    <w:p>
      <w:pPr>
        <w:ind w:right="340"/>
        <w:bidi w:val="1"/>
      </w:pPr>
      <w:r>
        <w:rPr>
          <w:color w:val="136F73"/>
        </w:rPr>
        <w:t xml:space="preserve">● </w:t>
      </w:r>
      <w:r>
        <w:rPr>
          <w:rFonts w:ascii="Vazirmatn" w:hAnsi="Vazirmatn"/>
        </w:rPr>
        <w:t>Hypercalcaemia با کنفیوژن.</w:t>
      </w:r>
    </w:p>
    <w:p>
      <w:pPr>
        <w:ind w:right="340"/>
        <w:bidi w:val="1"/>
      </w:pPr>
      <w:r>
        <w:rPr>
          <w:color w:val="136F73"/>
        </w:rPr>
        <w:t xml:space="preserve">● </w:t>
      </w:r>
      <w:r>
        <w:rPr>
          <w:rFonts w:ascii="Vazirmatn" w:hAnsi="Vazirmatn"/>
        </w:rPr>
        <w:t>پندیدگی روی و گردن با وریدهای برجسته (SVC).</w:t>
      </w:r>
    </w:p>
    <w:p>
      <w:pPr>
        <w:ind w:right="340"/>
        <w:bidi w:val="1"/>
      </w:pPr>
      <w:r>
        <w:rPr>
          <w:color w:val="136F73"/>
        </w:rPr>
        <w:t xml:space="preserve">● </w:t>
      </w:r>
      <w:r>
        <w:rPr>
          <w:rFonts w:ascii="Vazirmatn" w:hAnsi="Vazirmatn"/>
        </w:rPr>
        <w:t>خون‌ریزی مخاطی و اختلال دید با پروتین بلند (Hyperviscosity).</w:t>
      </w:r>
    </w:p>
    <w:p>
      <w:pPr>
        <w:ind w:right="340"/>
        <w:bidi w:val="1"/>
      </w:pPr>
      <w:r>
        <w:rPr>
          <w:color w:val="136F73"/>
        </w:rPr>
        <w:t xml:space="preserve">● </w:t>
      </w:r>
      <w:r>
        <w:rPr>
          <w:rFonts w:ascii="Vazirmatn" w:hAnsi="Vazirmatn"/>
        </w:rPr>
        <w:t>عقدهٔ ناگهان بزرگ با علایم B در مریض CLL.</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معیار CRAB برای گرده در IMWG؟ ← CrCl کمتر از ۴۰ mL/min یا Creatinine بیشتر از ۱۷۷ µmol/L (۲ mg/dL).</w:t>
      </w:r>
    </w:p>
    <w:p>
      <w:pPr>
        <w:ind w:right="340"/>
        <w:bidi w:val="1"/>
      </w:pPr>
      <w:r>
        <w:rPr>
          <w:b/>
          <w:color w:val="136F73"/>
        </w:rPr>
        <w:t xml:space="preserve">2. </w:t>
      </w:r>
      <w:r>
        <w:rPr>
          <w:rFonts w:ascii="Vazirmatn" w:hAnsi="Vazirmatn"/>
        </w:rPr>
        <w:t>SLiM چیست؟ ← Plasma cell ۶۰ فیصد یا بیشتر؛ نسبت FLC ۱۰۰ یا بیشتر؛ بیشتر از یک ضایعه در MRI.</w:t>
      </w:r>
    </w:p>
    <w:p>
      <w:pPr>
        <w:ind w:right="340"/>
        <w:bidi w:val="1"/>
      </w:pPr>
      <w:r>
        <w:rPr>
          <w:b/>
          <w:color w:val="136F73"/>
        </w:rPr>
        <w:t xml:space="preserve">3. </w:t>
      </w:r>
      <w:r>
        <w:rPr>
          <w:rFonts w:ascii="Vazirmatn" w:hAnsi="Vazirmatn"/>
        </w:rPr>
        <w:t>تشخیص CLL؟ ← B lymphocyte ۵ × ۱۰⁹/L یا بیشتر برای ۳ ماه، با Flow cytometry کلونال.</w:t>
      </w:r>
    </w:p>
    <w:p>
      <w:pPr>
        <w:ind w:right="340"/>
        <w:bidi w:val="1"/>
      </w:pPr>
      <w:r>
        <w:rPr>
          <w:b/>
          <w:color w:val="136F73"/>
        </w:rPr>
        <w:t xml:space="preserve">4. </w:t>
      </w:r>
      <w:r>
        <w:rPr>
          <w:rFonts w:ascii="Vazirmatn" w:hAnsi="Vazirmatn"/>
        </w:rPr>
        <w:t>علایم B؟ ← تب ۳۸ یا بیشتر، عرق شبانه، کاهش وزن ۱۰ فیصد یا بیشتر در ۶ ماه.</w:t>
      </w:r>
    </w:p>
    <w:p>
      <w:pPr>
        <w:ind w:right="340"/>
        <w:bidi w:val="1"/>
      </w:pPr>
      <w:r>
        <w:rPr>
          <w:b/>
          <w:color w:val="136F73"/>
        </w:rPr>
        <w:t xml:space="preserve">5. </w:t>
      </w:r>
      <w:r>
        <w:rPr>
          <w:rFonts w:ascii="Vazirmatn" w:hAnsi="Vazirmatn"/>
        </w:rPr>
        <w:t>چرا پیش از Rituximab HBV را بسنجیم؟ ← خطر فعال شدن مجدد HBV.</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spacing w:before="0"/>
        <w:bidi w:val="1"/>
      </w:pPr>
      <w:r>
        <w:rPr>
          <w:rFonts w:ascii="Vazirmatn" w:hAnsi="Vazirmatn"/>
          <w:b/>
          <w:color w:val="136F73"/>
          <w:sz w:val="38"/>
        </w:rPr>
        <w:t>بخش دهم — انتانات</w:t>
      </w:r>
    </w:p>
    <w:p>
      <w:pPr>
        <w:bidi w:val="1"/>
      </w:pPr>
      <w:r>
        <w:rPr>
          <w:color w:val="B8913A"/>
          <w:sz w:val="16"/>
        </w:rPr>
        <w:t xml:space="preserve">❖ ❖ ❖ ❖ ❖ ❖ ❖ ❖ ❖ ❖ ❖ ❖ ❖ ❖ ❖ ❖ ❖ ❖ ❖ ❖ </w:t>
      </w:r>
    </w:p>
    <w:p>
      <w:pPr>
        <w:spacing w:before="0"/>
        <w:bidi w:val="1"/>
      </w:pPr>
      <w:r>
        <w:rPr>
          <w:rFonts w:ascii="Vazirmatn" w:hAnsi="Vazirmatn"/>
          <w:b/>
          <w:color w:val="136F73"/>
          <w:sz w:val="38"/>
        </w:rPr>
        <w:t>فصل ۶۶ — رهیافت به مریض تب‌دار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این فصل رهیافت است: طرز فکر، نه رهنمود یک مرض. معیارها و دوزها در فصل‌های ۶۷–۷۱ با منبع می‌آیند. Currentness: تعریف تب در Neutropenia (IDSA 2010) از فصل ۶۳؛ غربالگری سپسیس (SSC 2026) از فصل ۶۷.</w:t>
      </w:r>
    </w:p>
    <w:p>
      <w:pPr>
        <w:spacing w:before="280"/>
        <w:bidi w:val="1"/>
      </w:pPr>
      <w:r>
        <w:rPr>
          <w:rFonts w:ascii="Vazirmatn" w:hAnsi="Vazirmatn"/>
          <w:b/>
          <w:color w:val="0F2744"/>
          <w:sz w:val="29"/>
        </w:rPr>
        <w:t>«داکتر صاحب، تب دارد» — شایع‌ترین جمله در شفاخانه</w:t>
      </w:r>
    </w:p>
    <w:p>
      <w:pPr>
        <w:bidi w:val="1"/>
      </w:pPr>
      <w:r>
        <w:rPr>
          <w:rFonts w:ascii="Vazirmatn" w:hAnsi="Vazirmatn"/>
        </w:rPr>
        <w:t xml:space="preserve">در یک روز عادی در شعبهٔ عاجل یک ولایت، شاید بیست مریض تب‌دار بیایند. اکثر آن‌ها انتان ویروسی یا انتان ساده دارند و با تداوی ساده یا بدون تداوی خوب می‌شوند. </w:t>
      </w:r>
      <w:r>
        <w:rPr>
          <w:rFonts w:ascii="Vazirmatn" w:hAnsi="Vazirmatn"/>
          <w:b/>
        </w:rPr>
        <w:t>اما یکی دو نفر در همان روز در حال مردن هستند</w:t>
      </w:r>
      <w:r>
        <w:rPr>
          <w:rFonts w:ascii="Vazirmatn" w:hAnsi="Vazirmatn"/>
        </w:rPr>
        <w:t>: سپسیس، ملاریای Falciparum، مننژیت، یا تب نزفی.</w:t>
      </w:r>
    </w:p>
    <w:p>
      <w:pPr>
        <w:bidi w:val="1"/>
      </w:pPr>
      <w:r>
        <w:rPr>
          <w:rFonts w:ascii="Vazirmatn" w:hAnsi="Vazirmatn"/>
          <w:b/>
        </w:rPr>
        <w:t>هنر رهیافت به مریض تب‌دار این است که آن یکی را در میان بیست نفر پیدا کنی.</w:t>
      </w:r>
      <w:r>
        <w:rPr>
          <w:rFonts w:ascii="Vazirmatn" w:hAnsi="Vazirmatn"/>
        </w:rPr>
        <w:t xml:space="preserve"> بعد، برای بقیه، تشخیص درست را بدون Antibiotic بی‌جا بگذاری.</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گل‌محمد</w:t>
      </w:r>
      <w:r>
        <w:rPr>
          <w:rFonts w:ascii="Vazirmatn" w:hAnsi="Vazirmatn"/>
        </w:rPr>
        <w:t xml:space="preserve"> ۲۲ ساله: تب، گلودرد، آبریزش بینی. سرحال است.</w:t>
      </w:r>
    </w:p>
    <w:p>
      <w:pPr>
        <w:ind w:right="340"/>
        <w:bidi w:val="1"/>
      </w:pPr>
      <w:r>
        <w:rPr>
          <w:color w:val="136F73"/>
        </w:rPr>
        <w:t xml:space="preserve">● </w:t>
      </w:r>
      <w:r>
        <w:rPr>
          <w:rFonts w:ascii="Vazirmatn" w:hAnsi="Vazirmatn"/>
          <w:b/>
        </w:rPr>
        <w:t>بی‌بی شیرین</w:t>
      </w:r>
      <w:r>
        <w:rPr>
          <w:rFonts w:ascii="Vazirmatn" w:hAnsi="Vazirmatn"/>
        </w:rPr>
        <w:t xml:space="preserve"> ۷۰ ساله: تب ندارد (۳۷.۲)، ولی از دیروز «گیچ» است. نبض ۱۱۶، فشار ۹۴/۵۸، و تنفس ۲۶.</w:t>
      </w:r>
    </w:p>
    <w:p>
      <w:pPr>
        <w:ind w:right="340"/>
        <w:bidi w:val="1"/>
      </w:pPr>
      <w:r>
        <w:rPr>
          <w:color w:val="136F73"/>
        </w:rPr>
        <w:t xml:space="preserve">● </w:t>
      </w:r>
      <w:r>
        <w:rPr>
          <w:rFonts w:ascii="Vazirmatn" w:hAnsi="Vazirmatn"/>
          <w:b/>
        </w:rPr>
        <w:t>عبدالرحیم</w:t>
      </w:r>
      <w:r>
        <w:rPr>
          <w:rFonts w:ascii="Vazirmatn" w:hAnsi="Vazirmatn"/>
        </w:rPr>
        <w:t xml:space="preserve"> ۴۰ ساله، چوپان از بدخشان: سه هفته تب موجی، عرق شبانه، و درد مفاصل.</w:t>
      </w:r>
    </w:p>
    <w:p>
      <w:pPr>
        <w:bidi w:val="1"/>
      </w:pPr>
      <w:r>
        <w:rPr>
          <w:rFonts w:ascii="Vazirmatn" w:hAnsi="Vazirmatn"/>
        </w:rPr>
        <w:t xml:space="preserve">کدام یک امروز می‌میرد؟ </w:t>
      </w:r>
      <w:r>
        <w:rPr>
          <w:rFonts w:ascii="Vazirmatn" w:hAnsi="Vazirmatn"/>
          <w:b/>
        </w:rPr>
        <w:t>بی‌بی شیرین</w:t>
      </w:r>
      <w:r>
        <w:rPr>
          <w:rFonts w:ascii="Vazirmatn" w:hAnsi="Vazirmatn"/>
        </w:rPr>
        <w:t xml:space="preserve"> — همان که «تب ندارد».</w:t>
      </w:r>
    </w:p>
    <w:p>
      <w:pPr>
        <w:bidi w:val="1"/>
      </w:pPr>
      <w:r>
        <w:rPr>
          <w:color w:val="B8913A"/>
        </w:rPr>
        <w:t>❖ ❖ ❖</w:t>
      </w:r>
    </w:p>
    <w:p>
      <w:pPr>
        <w:spacing w:before="280"/>
        <w:bidi w:val="1"/>
      </w:pPr>
      <w:r>
        <w:rPr>
          <w:rFonts w:ascii="Vazirmatn" w:hAnsi="Vazirmatn"/>
          <w:b/>
          <w:color w:val="0F2744"/>
          <w:sz w:val="29"/>
        </w:rPr>
        <w:t>۱. قدم اول: «این مریض ناجور است؟» — پیش از «چه انتانی؟»</w:t>
      </w:r>
    </w:p>
    <w:p>
      <w:pPr>
        <w:bidi w:val="1"/>
      </w:pPr>
      <w:r>
        <w:rPr>
          <w:rFonts w:ascii="Vazirmatn" w:hAnsi="Vazirmatn"/>
          <w:b/>
        </w:rPr>
        <w:t>تب شدت را نمی‌گوید.</w:t>
      </w:r>
      <w:r>
        <w:rPr>
          <w:rFonts w:ascii="Vazirmatn" w:hAnsi="Vazirmatn"/>
        </w:rPr>
        <w:t xml:space="preserve"> مسن‌ها، مریضان Immunosuppressed، مریضان سیروز یا CKD، و کسانی که Paracetamol یا Steroid خورده‌اند، ممکن است با سپسیس کشنده تب نداشته باشند، یا حتی </w:t>
      </w:r>
      <w:r>
        <w:rPr>
          <w:rFonts w:ascii="Vazirmatn" w:hAnsi="Vazirmatn"/>
          <w:b/>
        </w:rPr>
        <w:t>Hypothermia</w:t>
      </w:r>
      <w:r>
        <w:rPr>
          <w:rFonts w:ascii="Vazirmatn" w:hAnsi="Vazirmatn"/>
        </w:rPr>
        <w:t xml:space="preserve"> داشته باشند.</w:t>
      </w:r>
    </w:p>
    <w:p>
      <w:pPr>
        <w:bidi w:val="1"/>
      </w:pPr>
      <w:r>
        <w:rPr>
          <w:rFonts w:ascii="Vazirmatn" w:hAnsi="Vazirmatn"/>
          <w:b/>
        </w:rPr>
        <w:t>علایم حیاتی و شعور را بخوان، نه فقط درجهٔ حرارت: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 خطر</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تغییر شعور</w:t>
            </w:r>
            <w:r>
              <w:rPr>
                <w:rFonts w:ascii="Vazirmatn" w:hAnsi="Vazirmatn"/>
                <w:sz w:val="18"/>
              </w:rPr>
              <w:t xml:space="preserve"> (گیچی، خواب‌آلودگی، بی‌قراری)</w:t>
            </w:r>
          </w:p>
        </w:tc>
        <w:tc>
          <w:tcPr>
            <w:tcW w:type="dxa" w:w="5156"/>
          </w:tcPr>
          <w:p>
            <w:pPr>
              <w:bidi w:val="1"/>
            </w:pPr>
            <w:r>
              <w:rPr>
                <w:sz w:val="18"/>
              </w:rPr>
            </w:r>
            <w:r>
              <w:rPr>
                <w:rFonts w:ascii="Vazirmatn" w:hAnsi="Vazirmatn"/>
                <w:sz w:val="18"/>
              </w:rPr>
              <w:t>مغز بدون پرفیوژن کافی</w:t>
            </w:r>
          </w:p>
        </w:tc>
      </w:tr>
      <w:tr>
        <w:tc>
          <w:tcPr>
            <w:tcW w:type="dxa" w:w="5156"/>
          </w:tcPr>
          <w:p>
            <w:pPr>
              <w:bidi w:val="1"/>
            </w:pPr>
            <w:r>
              <w:rPr>
                <w:sz w:val="18"/>
              </w:rPr>
            </w:r>
            <w:r>
              <w:rPr>
                <w:rFonts w:ascii="Vazirmatn" w:hAnsi="Vazirmatn"/>
                <w:b/>
                <w:sz w:val="18"/>
              </w:rPr>
              <w:t>فشار پایین</w:t>
            </w:r>
            <w:r>
              <w:rPr>
                <w:rFonts w:ascii="Vazirmatn" w:hAnsi="Vazirmatn"/>
                <w:sz w:val="18"/>
              </w:rPr>
              <w:t xml:space="preserve"> یا نبض تیز</w:t>
            </w:r>
          </w:p>
        </w:tc>
        <w:tc>
          <w:tcPr>
            <w:tcW w:type="dxa" w:w="5156"/>
          </w:tcPr>
          <w:p>
            <w:pPr>
              <w:bidi w:val="1"/>
            </w:pPr>
            <w:r>
              <w:rPr>
                <w:sz w:val="18"/>
              </w:rPr>
            </w:r>
            <w:r>
              <w:rPr>
                <w:rFonts w:ascii="Vazirmatn" w:hAnsi="Vazirmatn"/>
                <w:sz w:val="18"/>
              </w:rPr>
              <w:t>شوک یا شروع آن</w:t>
            </w:r>
          </w:p>
        </w:tc>
      </w:tr>
      <w:tr>
        <w:tc>
          <w:tcPr>
            <w:tcW w:type="dxa" w:w="5156"/>
          </w:tcPr>
          <w:p>
            <w:pPr>
              <w:bidi w:val="1"/>
            </w:pPr>
            <w:r>
              <w:rPr>
                <w:sz w:val="18"/>
              </w:rPr>
            </w:r>
            <w:r>
              <w:rPr>
                <w:rFonts w:ascii="Vazirmatn" w:hAnsi="Vazirmatn"/>
                <w:b/>
                <w:sz w:val="18"/>
              </w:rPr>
              <w:t>ادرار کم</w:t>
            </w:r>
            <w:r>
              <w:rPr>
                <w:rFonts w:ascii="Vazirmatn" w:hAnsi="Vazirmatn"/>
                <w:sz w:val="18"/>
              </w:rPr>
              <w:t xml:space="preserve">، جلد سرد و </w:t>
            </w:r>
            <w:r>
              <w:rPr>
                <w:rFonts w:ascii="Vazirmatn" w:hAnsi="Vazirmatn"/>
                <w:b/>
                <w:sz w:val="18"/>
              </w:rPr>
              <w:t>Capillary refill طولانی</w:t>
            </w:r>
          </w:p>
        </w:tc>
        <w:tc>
          <w:tcPr>
            <w:tcW w:type="dxa" w:w="5156"/>
          </w:tcPr>
          <w:p>
            <w:pPr>
              <w:bidi w:val="1"/>
            </w:pPr>
            <w:r>
              <w:rPr>
                <w:sz w:val="18"/>
              </w:rPr>
            </w:r>
            <w:r>
              <w:rPr>
                <w:rFonts w:ascii="Vazirmatn" w:hAnsi="Vazirmatn"/>
                <w:sz w:val="18"/>
              </w:rPr>
              <w:t>پرفیوژن ضعیف</w:t>
            </w:r>
          </w:p>
        </w:tc>
      </w:tr>
      <w:tr>
        <w:tc>
          <w:tcPr>
            <w:tcW w:type="dxa" w:w="5156"/>
          </w:tcPr>
          <w:p>
            <w:pPr>
              <w:bidi w:val="1"/>
            </w:pPr>
            <w:r>
              <w:rPr>
                <w:sz w:val="18"/>
              </w:rPr>
            </w:r>
            <w:r>
              <w:rPr>
                <w:rFonts w:ascii="Vazirmatn" w:hAnsi="Vazirmatn"/>
                <w:b/>
                <w:sz w:val="18"/>
              </w:rPr>
              <w:t>Petechiae یا Purpura</w:t>
            </w:r>
            <w:r>
              <w:rPr>
                <w:rFonts w:ascii="Vazirmatn" w:hAnsi="Vazirmatn"/>
                <w:sz w:val="18"/>
              </w:rPr>
              <w:t xml:space="preserve"> با تب</w:t>
            </w:r>
          </w:p>
        </w:tc>
        <w:tc>
          <w:tcPr>
            <w:tcW w:type="dxa" w:w="5156"/>
          </w:tcPr>
          <w:p>
            <w:pPr>
              <w:bidi w:val="1"/>
            </w:pPr>
            <w:r>
              <w:rPr>
                <w:sz w:val="18"/>
              </w:rPr>
            </w:r>
            <w:r>
              <w:rPr>
                <w:rFonts w:ascii="Vazirmatn" w:hAnsi="Vazirmatn"/>
                <w:b/>
                <w:sz w:val="18"/>
              </w:rPr>
              <w:t>Meningococcaemia</w:t>
            </w:r>
            <w:r>
              <w:rPr>
                <w:rFonts w:ascii="Vazirmatn" w:hAnsi="Vazirmatn"/>
                <w:sz w:val="18"/>
              </w:rPr>
              <w:t>، تب نزفی، DIC → فوری</w:t>
            </w:r>
          </w:p>
        </w:tc>
      </w:tr>
      <w:tr>
        <w:tc>
          <w:tcPr>
            <w:tcW w:type="dxa" w:w="5156"/>
          </w:tcPr>
          <w:p>
            <w:pPr>
              <w:bidi w:val="1"/>
            </w:pPr>
            <w:r>
              <w:rPr>
                <w:sz w:val="18"/>
              </w:rPr>
            </w:r>
            <w:r>
              <w:rPr>
                <w:rFonts w:ascii="Vazirmatn" w:hAnsi="Vazirmatn"/>
                <w:b/>
                <w:sz w:val="18"/>
              </w:rPr>
              <w:t>سفتی گردن</w:t>
            </w:r>
            <w:r>
              <w:rPr>
                <w:rFonts w:ascii="Vazirmatn" w:hAnsi="Vazirmatn"/>
                <w:sz w:val="18"/>
              </w:rPr>
              <w:t>، سردردی شدید، یا Photophobia</w:t>
            </w:r>
          </w:p>
        </w:tc>
        <w:tc>
          <w:tcPr>
            <w:tcW w:type="dxa" w:w="5156"/>
          </w:tcPr>
          <w:p>
            <w:pPr>
              <w:bidi w:val="1"/>
            </w:pPr>
            <w:r>
              <w:rPr>
                <w:sz w:val="18"/>
              </w:rPr>
            </w:r>
            <w:r>
              <w:rPr>
                <w:rFonts w:ascii="Vazirmatn" w:hAnsi="Vazirmatn"/>
                <w:sz w:val="18"/>
              </w:rPr>
              <w:t>مننژیت (فصل ۵۷)</w:t>
            </w:r>
          </w:p>
        </w:tc>
      </w:tr>
    </w:tbl>
    <w:p>
      <w:pPr>
        <w:bidi w:val="1"/>
      </w:pPr>
      <w:r>
        <w:rPr>
          <w:rFonts w:ascii="Vazirmatn" w:hAnsi="Vazirmatn"/>
          <w:b/>
        </w:rPr>
        <w:t>ابزار غربالگری:</w:t>
      </w:r>
      <w:r>
        <w:rPr>
          <w:rFonts w:ascii="Vazirmatn" w:hAnsi="Vazirmatn"/>
        </w:rPr>
        <w:t xml:space="preserve"> SSC 2026 توصیه می‌کند </w:t>
      </w:r>
      <w:r>
        <w:rPr>
          <w:rFonts w:ascii="Vazirmatn" w:hAnsi="Vazirmatn"/>
          <w:b/>
        </w:rPr>
        <w:t>qSOFA به تنهایی</w:t>
      </w:r>
      <w:r>
        <w:rPr>
          <w:rFonts w:ascii="Vazirmatn" w:hAnsi="Vazirmatn"/>
        </w:rPr>
        <w:t xml:space="preserve"> برای غربالگری سپسیس استعمال نشود، چون حساسیت آن کم است. به جای آن NEWS/NEWS2، MEWS یا SIRS، و مهم‌تر از همه </w:t>
      </w:r>
      <w:r>
        <w:rPr>
          <w:rFonts w:ascii="Vazirmatn" w:hAnsi="Vazirmatn"/>
          <w:b/>
        </w:rPr>
        <w:t>قضاوت بالینی</w:t>
      </w:r>
      <w:r>
        <w:rPr>
          <w:rFonts w:ascii="Vazirmatn" w:hAnsi="Vazirmatn"/>
        </w:rPr>
        <w:t xml:space="preserve"> (فصل ۶۷). qSOFA مثبت هنوز یک هشدار است، اما qSOFA منفی کسی را «امن» نمی‌سازد.</w:t>
      </w:r>
    </w:p>
    <w:p>
      <w:pPr>
        <w:bidi w:val="1"/>
      </w:pPr>
      <w:r>
        <w:rPr>
          <w:rFonts w:ascii="Vazirmatn" w:hAnsi="Vazirmatn"/>
          <w:b/>
        </w:rPr>
        <w:t>بی‌بی شیرین</w:t>
      </w:r>
      <w:r>
        <w:rPr>
          <w:rFonts w:ascii="Vazirmatn" w:hAnsi="Vazirmatn"/>
        </w:rPr>
        <w:t xml:space="preserve"> را از روی تب قضاوت کنی، رخصت می‌شود. از روی تنفس، شعور و فشار قضاوت کنی، </w:t>
      </w:r>
      <w:r>
        <w:rPr>
          <w:rFonts w:ascii="Vazirmatn" w:hAnsi="Vazirmatn"/>
          <w:b/>
        </w:rPr>
        <w:t>سپسیس</w:t>
      </w:r>
      <w:r>
        <w:rPr>
          <w:rFonts w:ascii="Vazirmatn" w:hAnsi="Vazirmatn"/>
        </w:rPr>
        <w:t xml:space="preserve"> است → فصل ۶۷، همین ساعت.</w:t>
      </w:r>
    </w:p>
    <w:p>
      <w:pPr>
        <w:bidi w:val="1"/>
      </w:pPr>
      <w:r>
        <w:rPr>
          <w:color w:val="B8913A"/>
        </w:rPr>
        <w:t>❖ ❖ ❖</w:t>
      </w:r>
    </w:p>
    <w:p>
      <w:pPr>
        <w:spacing w:before="280"/>
        <w:bidi w:val="1"/>
      </w:pPr>
      <w:r>
        <w:rPr>
          <w:rFonts w:ascii="Vazirmatn" w:hAnsi="Vazirmatn"/>
          <w:b/>
          <w:color w:val="0F2744"/>
          <w:sz w:val="29"/>
        </w:rPr>
        <w:t>۲. قدم دوم: «تب از کجاست؟» — سیستم به سیستم، با سؤال درست</w:t>
      </w:r>
    </w:p>
    <w:p>
      <w:pPr>
        <w:bidi w:val="1"/>
      </w:pPr>
      <w:r>
        <w:rPr>
          <w:rFonts w:ascii="Vazirmatn" w:hAnsi="Vazirmatn"/>
          <w:b/>
        </w:rPr>
        <w:t>تب + علایم موضعی</w:t>
      </w:r>
      <w:r>
        <w:rPr>
          <w:rFonts w:ascii="Vazirmatn" w:hAnsi="Vazirmatn"/>
        </w:rPr>
        <w:t xml:space="preserve"> اکثراً خودش منبع را نشان می‌دهد. سؤال‌ها را سیستم‌وار بپرس و معاینه کن: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سیستم</w:t>
            </w:r>
          </w:p>
        </w:tc>
        <w:tc>
          <w:tcPr>
            <w:tcW w:type="dxa" w:w="2578"/>
            <w:shd w:val="clear" w:fill="136f73"/>
          </w:tcPr>
          <w:p>
            <w:pPr>
              <w:bidi w:val="1"/>
            </w:pPr>
            <w:r/>
            <w:r>
              <w:rPr>
                <w:b/>
                <w:color w:val="FFFFFF"/>
                <w:sz w:val="19"/>
              </w:rPr>
              <w:t>سؤال / معاینه</w:t>
            </w:r>
          </w:p>
        </w:tc>
        <w:tc>
          <w:tcPr>
            <w:tcW w:type="dxa" w:w="2578"/>
            <w:shd w:val="clear" w:fill="136f73"/>
          </w:tcPr>
          <w:p>
            <w:pPr>
              <w:bidi w:val="1"/>
            </w:pPr>
            <w:r/>
            <w:r>
              <w:rPr>
                <w:b/>
                <w:color w:val="FFFFFF"/>
                <w:sz w:val="19"/>
              </w:rPr>
              <w:t>فکر کن به</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sz w:val="18"/>
              </w:rPr>
              <w:t>ادراری</w:t>
            </w:r>
          </w:p>
        </w:tc>
        <w:tc>
          <w:tcPr>
            <w:tcW w:type="dxa" w:w="2578"/>
          </w:tcPr>
          <w:p>
            <w:pPr>
              <w:bidi w:val="1"/>
            </w:pPr>
            <w:r>
              <w:rPr>
                <w:sz w:val="18"/>
              </w:rPr>
            </w:r>
            <w:r>
              <w:rPr>
                <w:rFonts w:ascii="Vazirmatn" w:hAnsi="Vazirmatn"/>
                <w:sz w:val="18"/>
              </w:rPr>
              <w:t>سوزش ادرار، درد پهلو، حساسیت زاویهٔ ضلعی–فقری</w:t>
            </w:r>
          </w:p>
        </w:tc>
        <w:tc>
          <w:tcPr>
            <w:tcW w:type="dxa" w:w="2578"/>
          </w:tcPr>
          <w:p>
            <w:pPr>
              <w:bidi w:val="1"/>
            </w:pPr>
            <w:r>
              <w:rPr>
                <w:sz w:val="18"/>
              </w:rPr>
            </w:r>
            <w:r>
              <w:rPr>
                <w:rFonts w:ascii="Vazirmatn" w:hAnsi="Vazirmatn"/>
                <w:sz w:val="18"/>
              </w:rPr>
              <w:t>Pyelonephritis</w:t>
            </w:r>
          </w:p>
        </w:tc>
        <w:tc>
          <w:tcPr>
            <w:tcW w:type="dxa" w:w="2578"/>
          </w:tcPr>
          <w:p>
            <w:pPr>
              <w:bidi w:val="1"/>
            </w:pPr>
            <w:r>
              <w:rPr>
                <w:sz w:val="18"/>
              </w:rPr>
            </w:r>
            <w:r>
              <w:rPr>
                <w:rFonts w:ascii="Vazirmatn" w:hAnsi="Vazirmatn"/>
                <w:sz w:val="18"/>
              </w:rPr>
              <w:t>۴۰</w:t>
            </w:r>
          </w:p>
        </w:tc>
      </w:tr>
      <w:tr>
        <w:tc>
          <w:tcPr>
            <w:tcW w:type="dxa" w:w="2578"/>
          </w:tcPr>
          <w:p>
            <w:pPr>
              <w:bidi w:val="1"/>
            </w:pPr>
            <w:r>
              <w:rPr>
                <w:sz w:val="18"/>
              </w:rPr>
            </w:r>
            <w:r>
              <w:rPr>
                <w:rFonts w:ascii="Vazirmatn" w:hAnsi="Vazirmatn"/>
                <w:sz w:val="18"/>
              </w:rPr>
              <w:t>بطن</w:t>
            </w:r>
          </w:p>
        </w:tc>
        <w:tc>
          <w:tcPr>
            <w:tcW w:type="dxa" w:w="2578"/>
          </w:tcPr>
          <w:p>
            <w:pPr>
              <w:bidi w:val="1"/>
            </w:pPr>
            <w:r>
              <w:rPr>
                <w:sz w:val="18"/>
              </w:rPr>
            </w:r>
            <w:r>
              <w:rPr>
                <w:rFonts w:ascii="Vazirmatn" w:hAnsi="Vazirmatn"/>
                <w:sz w:val="18"/>
              </w:rPr>
              <w:t>درد، زردی، اسهال</w:t>
            </w:r>
          </w:p>
        </w:tc>
        <w:tc>
          <w:tcPr>
            <w:tcW w:type="dxa" w:w="2578"/>
          </w:tcPr>
          <w:p>
            <w:pPr>
              <w:bidi w:val="1"/>
            </w:pPr>
            <w:r>
              <w:rPr>
                <w:sz w:val="18"/>
              </w:rPr>
            </w:r>
            <w:r>
              <w:rPr>
                <w:rFonts w:ascii="Vazirmatn" w:hAnsi="Vazirmatn"/>
                <w:sz w:val="18"/>
              </w:rPr>
              <w:t xml:space="preserve">کولانژیت، ابسه، دیزانتری، </w:t>
            </w:r>
            <w:r>
              <w:rPr>
                <w:rFonts w:ascii="Vazirmatn" w:hAnsi="Vazirmatn"/>
                <w:b/>
                <w:sz w:val="18"/>
              </w:rPr>
              <w:t>Typhoid</w:t>
            </w:r>
          </w:p>
        </w:tc>
        <w:tc>
          <w:tcPr>
            <w:tcW w:type="dxa" w:w="2578"/>
          </w:tcPr>
          <w:p>
            <w:pPr>
              <w:bidi w:val="1"/>
            </w:pPr>
            <w:r>
              <w:rPr>
                <w:sz w:val="18"/>
              </w:rPr>
            </w:r>
            <w:r>
              <w:rPr>
                <w:rFonts w:ascii="Vazirmatn" w:hAnsi="Vazirmatn"/>
                <w:sz w:val="18"/>
              </w:rPr>
              <w:t>۳۴، ۶۹، ۲۹</w:t>
            </w:r>
          </w:p>
        </w:tc>
      </w:tr>
      <w:tr>
        <w:tc>
          <w:tcPr>
            <w:tcW w:type="dxa" w:w="2578"/>
          </w:tcPr>
          <w:p>
            <w:pPr>
              <w:bidi w:val="1"/>
            </w:pPr>
            <w:r>
              <w:rPr>
                <w:sz w:val="18"/>
              </w:rPr>
            </w:r>
            <w:r>
              <w:rPr>
                <w:rFonts w:ascii="Vazirmatn" w:hAnsi="Vazirmatn"/>
                <w:sz w:val="18"/>
              </w:rPr>
              <w:t>عصبی</w:t>
            </w:r>
          </w:p>
        </w:tc>
        <w:tc>
          <w:tcPr>
            <w:tcW w:type="dxa" w:w="2578"/>
          </w:tcPr>
          <w:p>
            <w:pPr>
              <w:bidi w:val="1"/>
            </w:pPr>
            <w:r>
              <w:rPr>
                <w:sz w:val="18"/>
              </w:rPr>
            </w:r>
            <w:r>
              <w:rPr>
                <w:rFonts w:ascii="Vazirmatn" w:hAnsi="Vazirmatn"/>
                <w:sz w:val="18"/>
              </w:rPr>
              <w:t>سردردی، سفتی گردن، تشنج، تغییر شعور</w:t>
            </w:r>
          </w:p>
        </w:tc>
        <w:tc>
          <w:tcPr>
            <w:tcW w:type="dxa" w:w="2578"/>
          </w:tcPr>
          <w:p>
            <w:pPr>
              <w:bidi w:val="1"/>
            </w:pPr>
            <w:r>
              <w:rPr>
                <w:sz w:val="18"/>
              </w:rPr>
            </w:r>
            <w:r>
              <w:rPr>
                <w:rFonts w:ascii="Vazirmatn" w:hAnsi="Vazirmatn"/>
                <w:sz w:val="18"/>
              </w:rPr>
              <w:t xml:space="preserve">مننژیت، انسفالیت، </w:t>
            </w:r>
            <w:r>
              <w:rPr>
                <w:rFonts w:ascii="Vazirmatn" w:hAnsi="Vazirmatn"/>
                <w:b/>
                <w:sz w:val="18"/>
              </w:rPr>
              <w:t>ملاریای مغزی</w:t>
            </w:r>
          </w:p>
        </w:tc>
        <w:tc>
          <w:tcPr>
            <w:tcW w:type="dxa" w:w="2578"/>
          </w:tcPr>
          <w:p>
            <w:pPr>
              <w:bidi w:val="1"/>
            </w:pPr>
            <w:r>
              <w:rPr>
                <w:sz w:val="18"/>
              </w:rPr>
            </w:r>
            <w:r>
              <w:rPr>
                <w:rFonts w:ascii="Vazirmatn" w:hAnsi="Vazirmatn"/>
                <w:sz w:val="18"/>
              </w:rPr>
              <w:t>۶۸، ۵۷</w:t>
            </w:r>
          </w:p>
        </w:tc>
      </w:tr>
      <w:tr>
        <w:tc>
          <w:tcPr>
            <w:tcW w:type="dxa" w:w="2578"/>
          </w:tcPr>
          <w:p>
            <w:pPr>
              <w:bidi w:val="1"/>
            </w:pPr>
            <w:r>
              <w:rPr>
                <w:sz w:val="18"/>
              </w:rPr>
            </w:r>
            <w:r>
              <w:rPr>
                <w:rFonts w:ascii="Vazirmatn" w:hAnsi="Vazirmatn"/>
                <w:sz w:val="18"/>
              </w:rPr>
              <w:t>جلد و نسج نرم</w:t>
            </w:r>
          </w:p>
        </w:tc>
        <w:tc>
          <w:tcPr>
            <w:tcW w:type="dxa" w:w="2578"/>
          </w:tcPr>
          <w:p>
            <w:pPr>
              <w:bidi w:val="1"/>
            </w:pPr>
            <w:r>
              <w:rPr>
                <w:sz w:val="18"/>
              </w:rPr>
            </w:r>
            <w:r>
              <w:rPr>
                <w:rFonts w:ascii="Vazirmatn" w:hAnsi="Vazirmatn"/>
                <w:sz w:val="18"/>
              </w:rPr>
              <w:t>سرخی، پندیدگی، زخم</w:t>
            </w:r>
          </w:p>
        </w:tc>
        <w:tc>
          <w:tcPr>
            <w:tcW w:type="dxa" w:w="2578"/>
          </w:tcPr>
          <w:p>
            <w:pPr>
              <w:bidi w:val="1"/>
            </w:pPr>
            <w:r>
              <w:rPr>
                <w:sz w:val="18"/>
              </w:rPr>
            </w:r>
            <w:r>
              <w:rPr>
                <w:rFonts w:ascii="Vazirmatn" w:hAnsi="Vazirmatn"/>
                <w:sz w:val="18"/>
              </w:rPr>
              <w:t>سلولیت، Necrotizing fasciitis</w:t>
            </w:r>
          </w:p>
        </w:tc>
        <w:tc>
          <w:tcPr>
            <w:tcW w:type="dxa" w:w="2578"/>
          </w:tcPr>
          <w:p>
            <w:pPr>
              <w:bidi w:val="1"/>
            </w:pPr>
            <w:r>
              <w:rPr>
                <w:sz w:val="18"/>
              </w:rPr>
            </w:r>
            <w:r>
              <w:rPr>
                <w:rFonts w:ascii="Vazirmatn" w:hAnsi="Vazirmatn"/>
                <w:sz w:val="18"/>
              </w:rPr>
              <w:t>۷۱</w:t>
            </w:r>
          </w:p>
        </w:tc>
      </w:tr>
      <w:tr>
        <w:tc>
          <w:tcPr>
            <w:tcW w:type="dxa" w:w="2578"/>
          </w:tcPr>
          <w:p>
            <w:pPr>
              <w:bidi w:val="1"/>
            </w:pPr>
            <w:r>
              <w:rPr>
                <w:sz w:val="18"/>
              </w:rPr>
            </w:r>
            <w:r>
              <w:rPr>
                <w:rFonts w:ascii="Vazirmatn" w:hAnsi="Vazirmatn"/>
                <w:sz w:val="18"/>
              </w:rPr>
              <w:t>قلب</w:t>
            </w:r>
          </w:p>
        </w:tc>
        <w:tc>
          <w:tcPr>
            <w:tcW w:type="dxa" w:w="2578"/>
          </w:tcPr>
          <w:p>
            <w:pPr>
              <w:bidi w:val="1"/>
            </w:pPr>
            <w:r>
              <w:rPr>
                <w:sz w:val="18"/>
              </w:rPr>
            </w:r>
            <w:r>
              <w:rPr>
                <w:rFonts w:ascii="Vazirmatn" w:hAnsi="Vazirmatn"/>
                <w:sz w:val="18"/>
              </w:rPr>
              <w:t>مرمر تازه، علایم Embolic</w:t>
            </w:r>
          </w:p>
        </w:tc>
        <w:tc>
          <w:tcPr>
            <w:tcW w:type="dxa" w:w="2578"/>
          </w:tcPr>
          <w:p>
            <w:pPr>
              <w:bidi w:val="1"/>
            </w:pPr>
            <w:r>
              <w:rPr>
                <w:sz w:val="18"/>
              </w:rPr>
            </w:r>
            <w:r>
              <w:rPr>
                <w:rFonts w:ascii="Vazirmatn" w:hAnsi="Vazirmatn"/>
                <w:b/>
                <w:sz w:val="18"/>
              </w:rPr>
              <w:t>Endocarditis</w:t>
            </w:r>
          </w:p>
        </w:tc>
        <w:tc>
          <w:tcPr>
            <w:tcW w:type="dxa" w:w="2578"/>
          </w:tcPr>
          <w:p>
            <w:pPr>
              <w:bidi w:val="1"/>
            </w:pPr>
            <w:r>
              <w:rPr>
                <w:sz w:val="18"/>
              </w:rPr>
            </w:r>
            <w:r>
              <w:rPr>
                <w:rFonts w:ascii="Vazirmatn" w:hAnsi="Vazirmatn"/>
                <w:sz w:val="18"/>
              </w:rPr>
              <w:t>۱۲</w:t>
            </w:r>
          </w:p>
        </w:tc>
      </w:tr>
      <w:tr>
        <w:tc>
          <w:tcPr>
            <w:tcW w:type="dxa" w:w="2578"/>
          </w:tcPr>
          <w:p>
            <w:pPr>
              <w:bidi w:val="1"/>
            </w:pPr>
            <w:r>
              <w:rPr>
                <w:sz w:val="18"/>
              </w:rPr>
            </w:r>
            <w:r>
              <w:rPr>
                <w:rFonts w:ascii="Vazirmatn" w:hAnsi="Vazirmatn"/>
                <w:sz w:val="18"/>
              </w:rPr>
              <w:t>مفاصل</w:t>
            </w:r>
          </w:p>
        </w:tc>
        <w:tc>
          <w:tcPr>
            <w:tcW w:type="dxa" w:w="2578"/>
          </w:tcPr>
          <w:p>
            <w:pPr>
              <w:bidi w:val="1"/>
            </w:pPr>
            <w:r>
              <w:rPr>
                <w:sz w:val="18"/>
              </w:rPr>
            </w:r>
            <w:r>
              <w:rPr>
                <w:rFonts w:ascii="Vazirmatn" w:hAnsi="Vazirmatn"/>
                <w:sz w:val="18"/>
              </w:rPr>
              <w:t>مفصل داغ و پندیده</w:t>
            </w:r>
          </w:p>
        </w:tc>
        <w:tc>
          <w:tcPr>
            <w:tcW w:type="dxa" w:w="2578"/>
          </w:tcPr>
          <w:p>
            <w:pPr>
              <w:bidi w:val="1"/>
            </w:pPr>
            <w:r>
              <w:rPr>
                <w:sz w:val="18"/>
              </w:rPr>
            </w:r>
            <w:r>
              <w:rPr>
                <w:rFonts w:ascii="Vazirmatn" w:hAnsi="Vazirmatn"/>
                <w:sz w:val="18"/>
              </w:rPr>
              <w:t>ارتریت سپتیک</w:t>
            </w:r>
          </w:p>
        </w:tc>
        <w:tc>
          <w:tcPr>
            <w:tcW w:type="dxa" w:w="2578"/>
          </w:tcPr>
          <w:p>
            <w:pPr>
              <w:bidi w:val="1"/>
            </w:pPr>
            <w:r>
              <w:rPr>
                <w:sz w:val="18"/>
              </w:rPr>
            </w:r>
            <w:r>
              <w:rPr>
                <w:rFonts w:ascii="Vazirmatn" w:hAnsi="Vazirmatn"/>
                <w:sz w:val="18"/>
              </w:rPr>
              <w:t>۷۶</w:t>
            </w:r>
          </w:p>
        </w:tc>
      </w:tr>
      <w:tr>
        <w:tc>
          <w:tcPr>
            <w:tcW w:type="dxa" w:w="2578"/>
          </w:tcPr>
          <w:p>
            <w:pPr>
              <w:bidi w:val="1"/>
            </w:pPr>
            <w:r>
              <w:rPr>
                <w:sz w:val="18"/>
              </w:rPr>
            </w:r>
            <w:r>
              <w:rPr>
                <w:rFonts w:ascii="Vazirmatn" w:hAnsi="Vazirmatn"/>
                <w:sz w:val="18"/>
              </w:rPr>
              <w:t>دهن و گلو</w:t>
            </w:r>
          </w:p>
        </w:tc>
        <w:tc>
          <w:tcPr>
            <w:tcW w:type="dxa" w:w="2578"/>
          </w:tcPr>
          <w:p>
            <w:pPr>
              <w:bidi w:val="1"/>
            </w:pPr>
            <w:r>
              <w:rPr>
                <w:sz w:val="18"/>
              </w:rPr>
            </w:r>
            <w:r>
              <w:rPr>
                <w:rFonts w:ascii="Vazirmatn" w:hAnsi="Vazirmatn"/>
                <w:sz w:val="18"/>
              </w:rPr>
              <w:t>گلودرد، Exudate</w:t>
            </w:r>
          </w:p>
        </w:tc>
        <w:tc>
          <w:tcPr>
            <w:tcW w:type="dxa" w:w="2578"/>
          </w:tcPr>
          <w:p>
            <w:pPr>
              <w:bidi w:val="1"/>
            </w:pPr>
            <w:r>
              <w:rPr>
                <w:sz w:val="18"/>
              </w:rPr>
            </w:r>
            <w:r>
              <w:rPr>
                <w:rFonts w:ascii="Vazirmatn" w:hAnsi="Vazirmatn"/>
                <w:sz w:val="18"/>
              </w:rPr>
              <w:t>Pharyngitis (اکثراً ویروسی)</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sz w:val="18"/>
              </w:rPr>
              <w:t>وسایل</w:t>
            </w:r>
          </w:p>
        </w:tc>
        <w:tc>
          <w:tcPr>
            <w:tcW w:type="dxa" w:w="2578"/>
          </w:tcPr>
          <w:p>
            <w:pPr>
              <w:bidi w:val="1"/>
            </w:pPr>
            <w:r>
              <w:rPr>
                <w:sz w:val="18"/>
              </w:rPr>
            </w:r>
            <w:r>
              <w:rPr>
                <w:rFonts w:ascii="Vazirmatn" w:hAnsi="Vazirmatn"/>
                <w:b/>
                <w:sz w:val="18"/>
              </w:rPr>
              <w:t>Catheter</w:t>
            </w:r>
            <w:r>
              <w:rPr>
                <w:rFonts w:ascii="Vazirmatn" w:hAnsi="Vazirmatn"/>
                <w:sz w:val="18"/>
              </w:rPr>
              <w:t xml:space="preserve"> وریدی یا ادراری</w:t>
            </w:r>
          </w:p>
        </w:tc>
        <w:tc>
          <w:tcPr>
            <w:tcW w:type="dxa" w:w="2578"/>
          </w:tcPr>
          <w:p>
            <w:pPr>
              <w:bidi w:val="1"/>
            </w:pPr>
            <w:r>
              <w:rPr>
                <w:sz w:val="18"/>
              </w:rPr>
            </w:r>
            <w:r>
              <w:rPr>
                <w:rFonts w:ascii="Vazirmatn" w:hAnsi="Vazirmatn"/>
                <w:sz w:val="18"/>
              </w:rPr>
              <w:t>انتان وسیله</w:t>
            </w:r>
          </w:p>
        </w:tc>
        <w:tc>
          <w:tcPr>
            <w:tcW w:type="dxa" w:w="2578"/>
          </w:tcPr>
          <w:p>
            <w:pPr>
              <w:bidi w:val="1"/>
            </w:pPr>
            <w:r>
              <w:rPr>
                <w:sz w:val="18"/>
              </w:rPr>
            </w:r>
            <w:r>
              <w:rPr>
                <w:rFonts w:ascii="Vazirmatn" w:hAnsi="Vazirmatn"/>
                <w:sz w:val="18"/>
              </w:rPr>
              <w:t>۶۷</w:t>
            </w:r>
          </w:p>
        </w:tc>
      </w:tr>
    </w:tbl>
    <w:p>
      <w:pPr>
        <w:bidi w:val="1"/>
      </w:pPr>
      <w:r>
        <w:rPr>
          <w:rFonts w:ascii="Vazirmatn" w:hAnsi="Vazirmatn"/>
        </w:rPr>
        <w:t xml:space="preserve">⚠️ </w:t>
      </w:r>
      <w:r>
        <w:rPr>
          <w:rFonts w:ascii="Vazirmatn" w:hAnsi="Vazirmatn"/>
          <w:b/>
        </w:rPr>
        <w:t>دام: «تب ویروسی».</w:t>
      </w:r>
      <w:r>
        <w:rPr>
          <w:rFonts w:ascii="Vazirmatn" w:hAnsi="Vazirmatn"/>
        </w:rPr>
        <w:t xml:space="preserve"> این تشخیص در بسیاری جاها تشخیص پیش‌فرض است. قبل از نوشتن آن، از خود بپرس: </w:t>
      </w:r>
      <w:r>
        <w:rPr>
          <w:rFonts w:ascii="Vazirmatn" w:hAnsi="Vazirmatn"/>
          <w:b/>
        </w:rPr>
        <w:t>لام ملاریا را دیدم؟ ادرار را دیدم؟ گردن را معاینه کردم؟</w:t>
      </w:r>
    </w:p>
    <w:p>
      <w:pPr>
        <w:bidi w:val="1"/>
      </w:pPr>
      <w:r>
        <w:rPr>
          <w:color w:val="B8913A"/>
        </w:rPr>
        <w:t>❖ ❖ ❖</w:t>
      </w:r>
    </w:p>
    <w:p>
      <w:pPr>
        <w:spacing w:before="280"/>
        <w:bidi w:val="1"/>
      </w:pPr>
      <w:r>
        <w:rPr>
          <w:rFonts w:ascii="Vazirmatn" w:hAnsi="Vazirmatn"/>
          <w:b/>
          <w:color w:val="0F2744"/>
          <w:sz w:val="29"/>
        </w:rPr>
        <w:t>۳. قدم سوم: «کجا بوده و چه کرده؟» — جغرافیا و تماس در افغانستان</w:t>
      </w:r>
    </w:p>
    <w:p>
      <w:pPr>
        <w:bidi w:val="1"/>
      </w:pPr>
      <w:r>
        <w:rPr>
          <w:rFonts w:ascii="Vazirmatn" w:hAnsi="Vazirmatn"/>
        </w:rPr>
        <w:t xml:space="preserve">در افغانستان، </w:t>
      </w:r>
      <w:r>
        <w:rPr>
          <w:rFonts w:ascii="Vazirmatn" w:hAnsi="Vazirmatn"/>
          <w:b/>
        </w:rPr>
        <w:t>تاریخچهٔ تماس و محل</w:t>
      </w:r>
      <w:r>
        <w:rPr>
          <w:rFonts w:ascii="Vazirmatn" w:hAnsi="Vazirmatn"/>
        </w:rPr>
        <w:t xml:space="preserve"> اکثراً از هر تست دیگر بیشتر کمک می‌کند: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 در تاریخچه</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تب با درد شدید عضلات، سردردی پشت چشم، خون‌ریزی، Platelet پایین؛ ولایات شرقی، فصل باران و گرما</w:t>
            </w:r>
          </w:p>
        </w:tc>
        <w:tc>
          <w:tcPr>
            <w:tcW w:type="dxa" w:w="3437"/>
          </w:tcPr>
          <w:p>
            <w:pPr>
              <w:bidi w:val="1"/>
            </w:pPr>
            <w:r>
              <w:rPr>
                <w:sz w:val="18"/>
              </w:rPr>
            </w:r>
            <w:r>
              <w:rPr>
                <w:rFonts w:ascii="Vazirmatn" w:hAnsi="Vazirmatn"/>
                <w:b/>
                <w:sz w:val="18"/>
              </w:rPr>
              <w:t>Dengue</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چوپان، قصاب، دامدار؛ شیر خام یا پنیر تازهٔ غیرپاستوری</w:t>
            </w:r>
          </w:p>
        </w:tc>
        <w:tc>
          <w:tcPr>
            <w:tcW w:type="dxa" w:w="3437"/>
          </w:tcPr>
          <w:p>
            <w:pPr>
              <w:bidi w:val="1"/>
            </w:pPr>
            <w:r>
              <w:rPr>
                <w:sz w:val="18"/>
              </w:rPr>
            </w:r>
            <w:r>
              <w:rPr>
                <w:rFonts w:ascii="Vazirmatn" w:hAnsi="Vazirmatn"/>
                <w:b/>
                <w:sz w:val="18"/>
              </w:rPr>
              <w:t>Brucellosis</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sz w:val="18"/>
              </w:rPr>
              <w:t>آب آلوده، تب پله‌وار، درد بطن، قبضیت یا اسهال</w:t>
            </w:r>
          </w:p>
        </w:tc>
        <w:tc>
          <w:tcPr>
            <w:tcW w:type="dxa" w:w="3437"/>
          </w:tcPr>
          <w:p>
            <w:pPr>
              <w:bidi w:val="1"/>
            </w:pPr>
            <w:r>
              <w:rPr>
                <w:sz w:val="18"/>
              </w:rPr>
            </w:r>
            <w:r>
              <w:rPr>
                <w:rFonts w:ascii="Vazirmatn" w:hAnsi="Vazirmatn"/>
                <w:b/>
                <w:sz w:val="18"/>
              </w:rPr>
              <w:t>Typhoid</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b/>
                <w:sz w:val="18"/>
              </w:rPr>
              <w:t>ذبح حیوان، گزش کنه</w:t>
            </w:r>
            <w:r>
              <w:rPr>
                <w:rFonts w:ascii="Vazirmatn" w:hAnsi="Vazirmatn"/>
                <w:sz w:val="18"/>
              </w:rPr>
              <w:t xml:space="preserve"> در ماه‌های گرم، خصوصاً پس از عید قربان؛ تب + خون‌ریزی</w:t>
            </w:r>
          </w:p>
        </w:tc>
        <w:tc>
          <w:tcPr>
            <w:tcW w:type="dxa" w:w="3437"/>
          </w:tcPr>
          <w:p>
            <w:pPr>
              <w:bidi w:val="1"/>
            </w:pPr>
            <w:r>
              <w:rPr>
                <w:sz w:val="18"/>
              </w:rPr>
            </w:r>
            <w:r>
              <w:rPr>
                <w:rFonts w:ascii="Vazirmatn" w:hAnsi="Vazirmatn"/>
                <w:b/>
                <w:sz w:val="18"/>
              </w:rPr>
              <w:t>CCHF</w:t>
            </w:r>
            <w:r>
              <w:rPr>
                <w:rFonts w:ascii="Vazirmatn" w:hAnsi="Vazirmatn"/>
                <w:sz w:val="18"/>
              </w:rPr>
              <w:t xml:space="preserve"> (Crimean-Congo haemorrhagic fever) → </w:t>
            </w:r>
            <w:r>
              <w:rPr>
                <w:rFonts w:ascii="Vazirmatn" w:hAnsi="Vazirmatn"/>
                <w:b/>
                <w:sz w:val="18"/>
              </w:rPr>
              <w:t>جداسازی فوری و اطلاع</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sz w:val="18"/>
              </w:rPr>
              <w:t>سرفه بیشتر از دو هفته، کاهش وزن، عرق شبانه، تماس با مریض TB</w:t>
            </w:r>
          </w:p>
        </w:tc>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۱۹</w:t>
            </w:r>
          </w:p>
        </w:tc>
      </w:tr>
      <w:tr>
        <w:tc>
          <w:tcPr>
            <w:tcW w:type="dxa" w:w="3437"/>
          </w:tcPr>
          <w:p>
            <w:pPr>
              <w:bidi w:val="1"/>
            </w:pPr>
            <w:r>
              <w:rPr>
                <w:sz w:val="18"/>
              </w:rPr>
            </w:r>
            <w:r>
              <w:rPr>
                <w:rFonts w:ascii="Vazirmatn" w:hAnsi="Vazirmatn"/>
                <w:sz w:val="18"/>
              </w:rPr>
              <w:t>زخم پوستی که خوب نمی‌شود</w:t>
            </w:r>
          </w:p>
        </w:tc>
        <w:tc>
          <w:tcPr>
            <w:tcW w:type="dxa" w:w="3437"/>
          </w:tcPr>
          <w:p>
            <w:pPr>
              <w:bidi w:val="1"/>
            </w:pPr>
            <w:r>
              <w:rPr>
                <w:sz w:val="18"/>
              </w:rPr>
            </w:r>
            <w:r>
              <w:rPr>
                <w:rFonts w:ascii="Vazirmatn" w:hAnsi="Vazirmatn"/>
                <w:b/>
                <w:sz w:val="18"/>
              </w:rPr>
              <w:t>Leishmaniasis جلدی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اسهال آبکی شدید، شیوع در محل</w:t>
            </w:r>
          </w:p>
        </w:tc>
        <w:tc>
          <w:tcPr>
            <w:tcW w:type="dxa" w:w="3437"/>
          </w:tcPr>
          <w:p>
            <w:pPr>
              <w:bidi w:val="1"/>
            </w:pPr>
            <w:r>
              <w:rPr>
                <w:sz w:val="18"/>
              </w:rPr>
            </w:r>
            <w:r>
              <w:rPr>
                <w:rFonts w:ascii="Vazirmatn" w:hAnsi="Vazirmatn"/>
                <w:b/>
                <w:sz w:val="18"/>
              </w:rPr>
              <w:t>Cholera</w:t>
            </w:r>
          </w:p>
        </w:tc>
        <w:tc>
          <w:tcPr>
            <w:tcW w:type="dxa" w:w="3437"/>
          </w:tcPr>
          <w:p>
            <w:pPr>
              <w:bidi w:val="1"/>
            </w:pPr>
            <w:r>
              <w:rPr>
                <w:sz w:val="18"/>
              </w:rPr>
            </w:r>
            <w:r>
              <w:rPr>
                <w:rFonts w:ascii="Vazirmatn" w:hAnsi="Vazirmatn"/>
                <w:sz w:val="18"/>
              </w:rPr>
              <w:t>۲۹</w:t>
            </w:r>
          </w:p>
        </w:tc>
      </w:tr>
      <w:tr>
        <w:tc>
          <w:tcPr>
            <w:tcW w:type="dxa" w:w="3437"/>
          </w:tcPr>
          <w:p>
            <w:pPr>
              <w:bidi w:val="1"/>
            </w:pPr>
            <w:r>
              <w:rPr>
                <w:sz w:val="18"/>
              </w:rPr>
            </w:r>
            <w:r>
              <w:rPr>
                <w:rFonts w:ascii="Vazirmatn" w:hAnsi="Vazirmatn"/>
                <w:sz w:val="18"/>
              </w:rPr>
              <w:t>تماس جنسی پرخطر، تزریق مواد، ترانسفیوژن</w:t>
            </w:r>
          </w:p>
        </w:tc>
        <w:tc>
          <w:tcPr>
            <w:tcW w:type="dxa" w:w="3437"/>
          </w:tcPr>
          <w:p>
            <w:pPr>
              <w:bidi w:val="1"/>
            </w:pPr>
            <w:r>
              <w:rPr>
                <w:sz w:val="18"/>
              </w:rPr>
            </w:r>
            <w:r>
              <w:rPr>
                <w:rFonts w:ascii="Vazirmatn" w:hAnsi="Vazirmatn"/>
                <w:sz w:val="18"/>
              </w:rPr>
              <w:t>HIV، HBV، HCV</w:t>
            </w:r>
          </w:p>
        </w:tc>
        <w:tc>
          <w:tcPr>
            <w:tcW w:type="dxa" w:w="3437"/>
          </w:tcPr>
          <w:p>
            <w:pPr>
              <w:bidi w:val="1"/>
            </w:pPr>
            <w:r>
              <w:rPr>
                <w:sz w:val="18"/>
              </w:rPr>
            </w:r>
            <w:r>
              <w:rPr>
                <w:rFonts w:ascii="Vazirmatn" w:hAnsi="Vazirmatn"/>
                <w:sz w:val="18"/>
              </w:rPr>
              <w:t>۳۱، ۷۰</w:t>
            </w:r>
          </w:p>
        </w:tc>
      </w:tr>
    </w:tbl>
    <w:p>
      <w:pPr>
        <w:bidi w:val="1"/>
      </w:pPr>
      <w:r>
        <w:rPr>
          <w:rFonts w:ascii="Vazirmatn" w:hAnsi="Vazirmatn"/>
        </w:rPr>
        <w:t xml:space="preserve">⚠️ </w:t>
      </w:r>
      <w:r>
        <w:rPr>
          <w:rFonts w:ascii="Vazirmatn" w:hAnsi="Vazirmatn"/>
          <w:b/>
        </w:rPr>
        <w:t>CCHF را به یاد داشته باش:</w:t>
      </w:r>
      <w:r>
        <w:rPr>
          <w:rFonts w:ascii="Vazirmatn" w:hAnsi="Vazirmatn"/>
        </w:rPr>
        <w:t xml:space="preserve"> تب + خون‌ریزی + تماس با حیوان یا کنه. این مرض از مریض به کارمند صحی هم سرایت می‌کند. </w:t>
      </w:r>
      <w:r>
        <w:rPr>
          <w:rFonts w:ascii="Vazirmatn" w:hAnsi="Vazirmatn"/>
          <w:b/>
        </w:rPr>
        <w:t>وسایل حفاظتی و جداسازی</w:t>
      </w:r>
      <w:r>
        <w:rPr>
          <w:rFonts w:ascii="Vazirmatn" w:hAnsi="Vazirmatn"/>
        </w:rPr>
        <w:t xml:space="preserve"> را پیش از هر پروسیجر رعایت کن. تشخیص و تداوی → فصل ۶۸.</w:t>
      </w:r>
    </w:p>
    <w:p>
      <w:pPr>
        <w:bidi w:val="1"/>
      </w:pPr>
      <w:r>
        <w:rPr>
          <w:rFonts w:ascii="Vazirmatn" w:hAnsi="Vazirmatn"/>
          <w:b/>
        </w:rPr>
        <w:t>عبدالرحیم</w:t>
      </w:r>
      <w:r>
        <w:rPr>
          <w:rFonts w:ascii="Vazirmatn" w:hAnsi="Vazirmatn"/>
        </w:rPr>
        <w:t xml:space="preserve"> (چوپان، تب موجی سه‌هفته‌ای، درد مفاصل، عرق شبانه): اول </w:t>
      </w:r>
      <w:r>
        <w:rPr>
          <w:rFonts w:ascii="Vazirmatn" w:hAnsi="Vazirmatn"/>
          <w:b/>
        </w:rPr>
        <w:t>Brucellosis</w:t>
      </w:r>
      <w:r>
        <w:rPr>
          <w:rFonts w:ascii="Vazirmatn" w:hAnsi="Vazirmatn"/>
        </w:rPr>
        <w:t xml:space="preserve">، و </w:t>
      </w:r>
      <w:r>
        <w:rPr>
          <w:rFonts w:ascii="Vazirmatn" w:hAnsi="Vazirmatn"/>
          <w:b/>
        </w:rPr>
        <w:t>TB</w:t>
      </w:r>
      <w:r>
        <w:rPr>
          <w:rFonts w:ascii="Vazirmatn" w:hAnsi="Vazirmatn"/>
        </w:rPr>
        <w:t xml:space="preserve"> را هم در نظر داشته باش → فصل ۶۹.</w:t>
      </w:r>
    </w:p>
    <w:p>
      <w:pPr>
        <w:bidi w:val="1"/>
      </w:pPr>
      <w:r>
        <w:rPr>
          <w:color w:val="B8913A"/>
        </w:rPr>
        <w:t>❖ ❖ ❖</w:t>
      </w:r>
    </w:p>
    <w:p>
      <w:pPr>
        <w:spacing w:before="280"/>
        <w:bidi w:val="1"/>
      </w:pPr>
      <w:r>
        <w:rPr>
          <w:rFonts w:ascii="Vazirmatn" w:hAnsi="Vazirmatn"/>
          <w:b/>
          <w:color w:val="0F2744"/>
          <w:sz w:val="29"/>
        </w:rPr>
        <w:t>۴. قدم چهارم: «میزبان کیست؟» — مریض خاص، خطر خاص</w:t>
      </w:r>
    </w:p>
    <w:p>
      <w:pPr>
        <w:bidi w:val="1"/>
      </w:pPr>
      <w:r>
        <w:rPr>
          <w:rFonts w:ascii="Vazirmatn" w:hAnsi="Vazirmatn"/>
        </w:rPr>
        <w:t>همان تب در مریضان مختلف معنای متفاوت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میزبان</w:t>
            </w:r>
          </w:p>
        </w:tc>
        <w:tc>
          <w:tcPr>
            <w:tcW w:type="dxa" w:w="3437"/>
            <w:shd w:val="clear" w:fill="136f73"/>
          </w:tcPr>
          <w:p>
            <w:pPr>
              <w:bidi w:val="1"/>
            </w:pPr>
            <w:r/>
            <w:r>
              <w:rPr>
                <w:b/>
                <w:color w:val="FFFFFF"/>
                <w:sz w:val="19"/>
              </w:rPr>
              <w:t>چرا فرق دارد؟</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Splenectomy</w:t>
            </w:r>
            <w:r>
              <w:rPr>
                <w:rFonts w:ascii="Vazirmatn" w:hAnsi="Vazirmatn"/>
                <w:sz w:val="18"/>
              </w:rPr>
              <w:t xml:space="preserve"> یا طحال غیرفعال</w:t>
            </w:r>
          </w:p>
        </w:tc>
        <w:tc>
          <w:tcPr>
            <w:tcW w:type="dxa" w:w="3437"/>
          </w:tcPr>
          <w:p>
            <w:pPr>
              <w:bidi w:val="1"/>
            </w:pPr>
            <w:r>
              <w:rPr>
                <w:sz w:val="18"/>
              </w:rPr>
            </w:r>
            <w:r>
              <w:rPr>
                <w:rFonts w:ascii="Vazirmatn" w:hAnsi="Vazirmatn"/>
                <w:sz w:val="18"/>
              </w:rPr>
              <w:t>انتانات کپسول‌دار (Pneumococcus) برق‌آسا</w:t>
            </w:r>
          </w:p>
        </w:tc>
        <w:tc>
          <w:tcPr>
            <w:tcW w:type="dxa" w:w="3437"/>
          </w:tcPr>
          <w:p>
            <w:pPr>
              <w:bidi w:val="1"/>
            </w:pPr>
            <w:r>
              <w:rPr>
                <w:sz w:val="18"/>
              </w:rPr>
            </w:r>
            <w:r>
              <w:rPr>
                <w:rFonts w:ascii="Vazirmatn" w:hAnsi="Vazirmatn"/>
                <w:sz w:val="18"/>
              </w:rPr>
              <w:t>Antibiotic فوری</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انتانات فرصت‌طلب؛ TB</w:t>
            </w:r>
          </w:p>
        </w:tc>
        <w:tc>
          <w:tcPr>
            <w:tcW w:type="dxa" w:w="3437"/>
          </w:tcPr>
          <w:p>
            <w:pPr>
              <w:bidi w:val="1"/>
            </w:pPr>
            <w:r>
              <w:rPr>
                <w:sz w:val="18"/>
              </w:rPr>
            </w:r>
            <w:r>
              <w:rPr>
                <w:rFonts w:ascii="Vazirmatn" w:hAnsi="Vazirmatn"/>
                <w:sz w:val="18"/>
              </w:rPr>
              <w:t>فصل ۷۰</w:t>
            </w:r>
          </w:p>
        </w:tc>
      </w:tr>
      <w:tr>
        <w:tc>
          <w:tcPr>
            <w:tcW w:type="dxa" w:w="3437"/>
          </w:tcPr>
          <w:p>
            <w:pPr>
              <w:bidi w:val="1"/>
            </w:pPr>
            <w:r>
              <w:rPr>
                <w:sz w:val="18"/>
              </w:rPr>
            </w:r>
            <w:r>
              <w:rPr>
                <w:rFonts w:ascii="Vazirmatn" w:hAnsi="Vazirmatn"/>
                <w:b/>
                <w:sz w:val="18"/>
              </w:rPr>
              <w:t>Steroid یا دواهای سرکوب ایمنی</w:t>
            </w:r>
          </w:p>
        </w:tc>
        <w:tc>
          <w:tcPr>
            <w:tcW w:type="dxa" w:w="3437"/>
          </w:tcPr>
          <w:p>
            <w:pPr>
              <w:bidi w:val="1"/>
            </w:pPr>
            <w:r>
              <w:rPr>
                <w:sz w:val="18"/>
              </w:rPr>
            </w:r>
            <w:r>
              <w:rPr>
                <w:rFonts w:ascii="Vazirmatn" w:hAnsi="Vazirmatn"/>
                <w:sz w:val="18"/>
              </w:rPr>
              <w:t>تب و درد کم؛ علایم پنهان</w:t>
            </w:r>
          </w:p>
        </w:tc>
        <w:tc>
          <w:tcPr>
            <w:tcW w:type="dxa" w:w="3437"/>
          </w:tcPr>
          <w:p>
            <w:pPr>
              <w:bidi w:val="1"/>
            </w:pPr>
            <w:r>
              <w:rPr>
                <w:sz w:val="18"/>
              </w:rPr>
            </w:r>
            <w:r>
              <w:rPr>
                <w:rFonts w:ascii="Vazirmatn" w:hAnsi="Vazirmatn"/>
                <w:sz w:val="18"/>
              </w:rPr>
              <w:t>آستانهٔ پایین برای تست و بستری</w:t>
            </w:r>
          </w:p>
        </w:tc>
      </w:tr>
      <w:tr>
        <w:tc>
          <w:tcPr>
            <w:tcW w:type="dxa" w:w="3437"/>
          </w:tcPr>
          <w:p>
            <w:pPr>
              <w:bidi w:val="1"/>
            </w:pPr>
            <w:r>
              <w:rPr>
                <w:sz w:val="18"/>
              </w:rPr>
            </w:r>
            <w:r>
              <w:rPr>
                <w:rFonts w:ascii="Vazirmatn" w:hAnsi="Vazirmatn"/>
                <w:b/>
                <w:sz w:val="18"/>
              </w:rPr>
              <w:t>دیابت</w:t>
            </w:r>
          </w:p>
        </w:tc>
        <w:tc>
          <w:tcPr>
            <w:tcW w:type="dxa" w:w="3437"/>
          </w:tcPr>
          <w:p>
            <w:pPr>
              <w:bidi w:val="1"/>
            </w:pPr>
            <w:r>
              <w:rPr>
                <w:sz w:val="18"/>
              </w:rPr>
            </w:r>
            <w:r>
              <w:rPr>
                <w:rFonts w:ascii="Vazirmatn" w:hAnsi="Vazirmatn"/>
                <w:sz w:val="18"/>
              </w:rPr>
              <w:t>انتانات جلد، ادرار، پا؛ Mucormycosis نادر</w:t>
            </w:r>
          </w:p>
        </w:tc>
        <w:tc>
          <w:tcPr>
            <w:tcW w:type="dxa" w:w="3437"/>
          </w:tcPr>
          <w:p>
            <w:pPr>
              <w:bidi w:val="1"/>
            </w:pPr>
            <w:r>
              <w:rPr>
                <w:sz w:val="18"/>
              </w:rPr>
            </w:r>
            <w:r>
              <w:rPr>
                <w:rFonts w:ascii="Vazirmatn" w:hAnsi="Vazirmatn"/>
                <w:sz w:val="18"/>
              </w:rPr>
              <w:t>فصل ۴۶</w:t>
            </w:r>
          </w:p>
        </w:tc>
      </w:tr>
      <w:tr>
        <w:tc>
          <w:tcPr>
            <w:tcW w:type="dxa" w:w="3437"/>
          </w:tcPr>
          <w:p>
            <w:pPr>
              <w:bidi w:val="1"/>
            </w:pPr>
            <w:r>
              <w:rPr>
                <w:sz w:val="18"/>
              </w:rPr>
            </w:r>
            <w:r>
              <w:rPr>
                <w:rFonts w:ascii="Vazirmatn" w:hAnsi="Vazirmatn"/>
                <w:b/>
                <w:sz w:val="18"/>
              </w:rPr>
              <w:t>سیروز</w:t>
            </w:r>
          </w:p>
        </w:tc>
        <w:tc>
          <w:tcPr>
            <w:tcW w:type="dxa" w:w="3437"/>
          </w:tcPr>
          <w:p>
            <w:pPr>
              <w:bidi w:val="1"/>
            </w:pPr>
            <w:r>
              <w:rPr>
                <w:sz w:val="18"/>
              </w:rPr>
            </w:r>
            <w:r>
              <w:rPr>
                <w:rFonts w:ascii="Vazirmatn" w:hAnsi="Vazirmatn"/>
                <w:sz w:val="18"/>
              </w:rPr>
              <w:t>Spontaneous bacterial peritonitis</w:t>
            </w:r>
          </w:p>
        </w:tc>
        <w:tc>
          <w:tcPr>
            <w:tcW w:type="dxa" w:w="3437"/>
          </w:tcPr>
          <w:p>
            <w:pPr>
              <w:bidi w:val="1"/>
            </w:pPr>
            <w:r>
              <w:rPr>
                <w:sz w:val="18"/>
              </w:rPr>
            </w:r>
            <w:r>
              <w:rPr>
                <w:rFonts w:ascii="Vazirmatn" w:hAnsi="Vazirmatn"/>
                <w:sz w:val="18"/>
              </w:rPr>
              <w:t>Paracentesis (فصل ۳۲)</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Pyelonephritis، ملاریای شدیدتر، Listeria</w:t>
            </w:r>
          </w:p>
        </w:tc>
        <w:tc>
          <w:tcPr>
            <w:tcW w:type="dxa" w:w="3437"/>
          </w:tcPr>
          <w:p>
            <w:pPr>
              <w:bidi w:val="1"/>
            </w:pPr>
            <w:r>
              <w:rPr>
                <w:sz w:val="18"/>
              </w:rPr>
            </w:r>
            <w:r>
              <w:rPr>
                <w:rFonts w:ascii="Vazirmatn" w:hAnsi="Vazirmatn"/>
                <w:sz w:val="18"/>
              </w:rPr>
              <w:t>فصل ۸۳</w:t>
            </w:r>
          </w:p>
        </w:tc>
      </w:tr>
      <w:tr>
        <w:tc>
          <w:tcPr>
            <w:tcW w:type="dxa" w:w="3437"/>
          </w:tcPr>
          <w:p>
            <w:pPr>
              <w:bidi w:val="1"/>
            </w:pPr>
            <w:r>
              <w:rPr>
                <w:sz w:val="18"/>
              </w:rPr>
            </w:r>
            <w:r>
              <w:rPr>
                <w:rFonts w:ascii="Vazirmatn" w:hAnsi="Vazirmatn"/>
                <w:b/>
                <w:sz w:val="18"/>
              </w:rPr>
              <w:t>مسن</w:t>
            </w:r>
          </w:p>
        </w:tc>
        <w:tc>
          <w:tcPr>
            <w:tcW w:type="dxa" w:w="3437"/>
          </w:tcPr>
          <w:p>
            <w:pPr>
              <w:bidi w:val="1"/>
            </w:pPr>
            <w:r>
              <w:rPr>
                <w:sz w:val="18"/>
              </w:rPr>
            </w:r>
            <w:r>
              <w:rPr>
                <w:rFonts w:ascii="Vazirmatn" w:hAnsi="Vazirmatn"/>
                <w:sz w:val="18"/>
              </w:rPr>
              <w:t>تب کمتر؛ گیچی و افتادن به عنوان علایم انتان</w:t>
            </w:r>
          </w:p>
        </w:tc>
        <w:tc>
          <w:tcPr>
            <w:tcW w:type="dxa" w:w="3437"/>
          </w:tcPr>
          <w:p>
            <w:pPr>
              <w:bidi w:val="1"/>
            </w:pPr>
            <w:r>
              <w:rPr>
                <w:sz w:val="18"/>
              </w:rPr>
            </w:r>
            <w:r>
              <w:rPr>
                <w:rFonts w:ascii="Vazirmatn" w:hAnsi="Vazirmatn"/>
                <w:sz w:val="18"/>
              </w:rPr>
              <w:t>علایم حیاتی و شعور را بخوان</w:t>
            </w:r>
          </w:p>
        </w:tc>
      </w:tr>
      <w:tr>
        <w:tc>
          <w:tcPr>
            <w:tcW w:type="dxa" w:w="3437"/>
          </w:tcPr>
          <w:p>
            <w:pPr>
              <w:bidi w:val="1"/>
            </w:pPr>
            <w:r>
              <w:rPr>
                <w:sz w:val="18"/>
              </w:rPr>
            </w:r>
            <w:r>
              <w:rPr>
                <w:rFonts w:ascii="Vazirmatn" w:hAnsi="Vazirmatn"/>
                <w:b/>
                <w:sz w:val="18"/>
              </w:rPr>
              <w:t>بستری بیشتر از ۴۸ ساعت</w:t>
            </w:r>
          </w:p>
        </w:tc>
        <w:tc>
          <w:tcPr>
            <w:tcW w:type="dxa" w:w="3437"/>
          </w:tcPr>
          <w:p>
            <w:pPr>
              <w:bidi w:val="1"/>
            </w:pPr>
            <w:r>
              <w:rPr>
                <w:sz w:val="18"/>
              </w:rPr>
            </w:r>
            <w:r>
              <w:rPr>
                <w:rFonts w:ascii="Vazirmatn" w:hAnsi="Vazirmatn"/>
                <w:sz w:val="18"/>
              </w:rPr>
              <w:t xml:space="preserve">انتان شفاخانه‌ای، Catheter، </w:t>
            </w:r>
            <w:r>
              <w:rPr>
                <w:rFonts w:ascii="Vazirmatn" w:hAnsi="Vazirmatn"/>
                <w:b/>
                <w:sz w:val="18"/>
              </w:rPr>
              <w:t>C. difficile</w:t>
            </w:r>
          </w:p>
        </w:tc>
        <w:tc>
          <w:tcPr>
            <w:tcW w:type="dxa" w:w="3437"/>
          </w:tcPr>
          <w:p>
            <w:pPr>
              <w:bidi w:val="1"/>
            </w:pPr>
            <w:r>
              <w:rPr>
                <w:sz w:val="18"/>
              </w:rPr>
            </w:r>
            <w:r>
              <w:rPr>
                <w:rFonts w:ascii="Vazirmatn" w:hAnsi="Vazirmatn"/>
                <w:sz w:val="18"/>
              </w:rPr>
              <w:t>کلچر؛ Antibiotic بر اساس مقاومت محلی</w:t>
            </w:r>
          </w:p>
        </w:tc>
      </w:tr>
    </w:tbl>
    <w:p>
      <w:pPr>
        <w:bidi w:val="1"/>
      </w:pPr>
      <w:r>
        <w:rPr>
          <w:color w:val="B8913A"/>
        </w:rPr>
        <w:t>❖ ❖ ❖</w:t>
      </w:r>
    </w:p>
    <w:p>
      <w:pPr>
        <w:spacing w:before="280"/>
        <w:bidi w:val="1"/>
      </w:pPr>
      <w:r>
        <w:rPr>
          <w:rFonts w:ascii="Vazirmatn" w:hAnsi="Vazirmatn"/>
          <w:b/>
          <w:color w:val="0F2744"/>
          <w:sz w:val="29"/>
        </w:rPr>
        <w:t>۵. قدم پنجم: تست‌ها — هدف‌مند، نه همه چیز برای همه</w:t>
      </w:r>
    </w:p>
    <w:p>
      <w:pPr>
        <w:bidi w:val="1"/>
      </w:pPr>
      <w:r>
        <w:rPr>
          <w:rFonts w:ascii="Vazirmatn" w:hAnsi="Vazirmatn"/>
          <w:b/>
        </w:rPr>
        <w:t>برای مریض ناجور یا مشکوک به سپسیس</w:t>
      </w:r>
      <w:r>
        <w:rPr>
          <w:rFonts w:ascii="Vazirmatn" w:hAnsi="Vazirmatn"/>
        </w:rPr>
        <w:t xml:space="preserve"> (پیش از Antibiotic، اگر تأخیر نسازد):</w:t>
      </w:r>
    </w:p>
    <w:p>
      <w:pPr>
        <w:ind w:right="340"/>
        <w:bidi w:val="1"/>
      </w:pPr>
      <w:r>
        <w:rPr>
          <w:color w:val="136F73"/>
        </w:rPr>
        <w:t xml:space="preserve">● </w:t>
      </w:r>
      <w:r>
        <w:rPr>
          <w:rFonts w:ascii="Vazirmatn" w:hAnsi="Vazirmatn"/>
          <w:b/>
        </w:rPr>
        <w:t>دو ست کلچر خون</w:t>
      </w:r>
      <w:r>
        <w:rPr>
          <w:rFonts w:ascii="Vazirmatn" w:hAnsi="Vazirmatn"/>
        </w:rPr>
        <w:t>؛</w:t>
      </w:r>
    </w:p>
    <w:p>
      <w:pPr>
        <w:ind w:right="340"/>
        <w:bidi w:val="1"/>
      </w:pPr>
      <w:r>
        <w:rPr>
          <w:color w:val="136F73"/>
        </w:rPr>
        <w:t xml:space="preserve">● </w:t>
      </w:r>
      <w:r>
        <w:rPr>
          <w:rFonts w:ascii="Vazirmatn" w:hAnsi="Vazirmatn"/>
        </w:rPr>
        <w:t xml:space="preserve">CBC، Creatinine، الکترولیت‌ها، LFT، </w:t>
      </w:r>
      <w:r>
        <w:rPr>
          <w:rFonts w:ascii="Vazirmatn" w:hAnsi="Vazirmatn"/>
          <w:b/>
        </w:rPr>
        <w:t>Lactate</w:t>
      </w:r>
      <w:r>
        <w:rPr>
          <w:rFonts w:ascii="Vazirmatn" w:hAnsi="Vazirmatn"/>
        </w:rPr>
        <w:t>؛</w:t>
      </w:r>
    </w:p>
    <w:p>
      <w:pPr>
        <w:ind w:right="340"/>
        <w:bidi w:val="1"/>
      </w:pPr>
      <w:r>
        <w:rPr>
          <w:color w:val="136F73"/>
        </w:rPr>
        <w:t xml:space="preserve">● </w:t>
      </w:r>
      <w:r>
        <w:rPr>
          <w:rFonts w:ascii="Vazirmatn" w:hAnsi="Vazirmatn"/>
        </w:rPr>
        <w:t>ادرار و کلچر 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b/>
        </w:rPr>
        <w:t>لام یا RDT ملاریا در منطقهٔ اندمیک، برای هر تب.</w:t>
      </w:r>
    </w:p>
    <w:p>
      <w:pPr>
        <w:bidi w:val="1"/>
      </w:pPr>
      <w:r>
        <w:rPr>
          <w:rFonts w:ascii="Vazirmatn" w:hAnsi="Vazirmatn"/>
          <w:b/>
        </w:rPr>
        <w:t>برای تب طولانی، بر اساس سرنخ:</w:t>
      </w:r>
    </w:p>
    <w:p>
      <w:pPr>
        <w:ind w:right="340"/>
        <w:bidi w:val="1"/>
      </w:pPr>
      <w:r>
        <w:rPr>
          <w:color w:val="136F73"/>
        </w:rPr>
        <w:t xml:space="preserve">● </w:t>
      </w:r>
      <w:r>
        <w:rPr>
          <w:rFonts w:ascii="Vazirmatn" w:hAnsi="Vazirmatn"/>
        </w:rPr>
        <w:t>سرولوژی Brucella؛</w:t>
      </w:r>
    </w:p>
    <w:p>
      <w:pPr>
        <w:ind w:right="340"/>
        <w:bidi w:val="1"/>
      </w:pPr>
      <w:r>
        <w:rPr>
          <w:color w:val="136F73"/>
        </w:rPr>
        <w:t xml:space="preserve">● </w:t>
      </w:r>
      <w:r>
        <w:rPr>
          <w:rFonts w:ascii="Vazirmatn" w:hAnsi="Vazirmatn"/>
        </w:rPr>
        <w:t>کلچر خون برای Typhoid؛</w:t>
      </w:r>
    </w:p>
    <w:p>
      <w:pPr>
        <w:ind w:right="340"/>
        <w:bidi w:val="1"/>
      </w:pPr>
      <w:r>
        <w:rPr>
          <w:color w:val="136F73"/>
        </w:rPr>
        <w:t xml:space="preserve">● </w:t>
      </w:r>
      <w:r>
        <w:rPr>
          <w:rFonts w:ascii="Vazirmatn" w:hAnsi="Vazirmatn"/>
        </w:rPr>
        <w:t>بلغم برای TB (GeneXpert)؛</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Echocardiography برای Endocarditis.</w:t>
      </w:r>
    </w:p>
    <w:p>
      <w:pPr>
        <w:bidi w:val="1"/>
      </w:pPr>
      <w:r>
        <w:rPr>
          <w:rFonts w:ascii="Vazirmatn" w:hAnsi="Vazirmatn"/>
        </w:rPr>
        <w:t xml:space="preserve">⚠️ </w:t>
      </w:r>
      <w:r>
        <w:rPr>
          <w:rFonts w:ascii="Vazirmatn" w:hAnsi="Vazirmatn"/>
          <w:b/>
        </w:rPr>
        <w:t>دام: Widal.</w:t>
      </w:r>
      <w:r>
        <w:rPr>
          <w:rFonts w:ascii="Vazirmatn" w:hAnsi="Vazirmatn"/>
        </w:rPr>
        <w:t xml:space="preserve"> Widal در کشورهای اندمیک به دلیل مثبت کاذب و منفی کاذب زیاد، یک تست گمراه‌کننده است. Typhoid را با Widal تنها تشخیص یا رد نکن → فصل ۶۹.</w:t>
      </w:r>
    </w:p>
    <w:p>
      <w:pPr>
        <w:bidi w:val="1"/>
      </w:pPr>
      <w:r>
        <w:rPr>
          <w:color w:val="B8913A"/>
        </w:rPr>
        <w:t>❖ ❖ ❖</w:t>
      </w:r>
    </w:p>
    <w:p>
      <w:pPr>
        <w:spacing w:before="280"/>
        <w:bidi w:val="1"/>
      </w:pPr>
      <w:r>
        <w:rPr>
          <w:rFonts w:ascii="Vazirmatn" w:hAnsi="Vazirmatn"/>
          <w:b/>
          <w:color w:val="0F2744"/>
          <w:sz w:val="29"/>
        </w:rPr>
        <w:t>۶. قدم ششم: Antibiotic — چه وقت بله، چه وقت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b/>
                <w:sz w:val="18"/>
              </w:rPr>
              <w:t>Neutropenia با تب</w:t>
            </w:r>
          </w:p>
        </w:tc>
        <w:tc>
          <w:tcPr>
            <w:tcW w:type="dxa" w:w="5156"/>
          </w:tcPr>
          <w:p>
            <w:pPr>
              <w:bidi w:val="1"/>
            </w:pPr>
            <w:r>
              <w:rPr>
                <w:sz w:val="18"/>
              </w:rPr>
            </w:r>
            <w:r>
              <w:rPr>
                <w:rFonts w:ascii="Vazirmatn" w:hAnsi="Vazirmatn"/>
                <w:sz w:val="18"/>
              </w:rPr>
              <w:t>در ۶۰ دقیقه (فصل ۶۳)</w:t>
            </w:r>
          </w:p>
        </w:tc>
      </w:tr>
      <w:tr>
        <w:tc>
          <w:tcPr>
            <w:tcW w:type="dxa" w:w="5156"/>
          </w:tcPr>
          <w:p>
            <w:pPr>
              <w:bidi w:val="1"/>
            </w:pPr>
            <w:r>
              <w:rPr>
                <w:sz w:val="18"/>
              </w:rPr>
            </w:r>
            <w:r>
              <w:rPr>
                <w:rFonts w:ascii="Vazirmatn" w:hAnsi="Vazirmatn"/>
                <w:b/>
                <w:sz w:val="18"/>
              </w:rPr>
              <w:t>مننژیت مشکوک</w:t>
            </w:r>
          </w:p>
        </w:tc>
        <w:tc>
          <w:tcPr>
            <w:tcW w:type="dxa" w:w="5156"/>
          </w:tcPr>
          <w:p>
            <w:pPr>
              <w:bidi w:val="1"/>
            </w:pPr>
            <w:r>
              <w:rPr>
                <w:sz w:val="18"/>
              </w:rPr>
            </w:r>
            <w:r>
              <w:rPr>
                <w:rFonts w:ascii="Vazirmatn" w:hAnsi="Vazirmatn"/>
                <w:sz w:val="18"/>
              </w:rPr>
              <w:t>فوراً؛ CT یا LP نباید آن را به تأخیر اندازد (فصل ۵۷)</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ارزیابی سریع؛ اگر شک به انتان باقی ماند، Antibiotic در ظرف ۳ ساعت (SSC 2021؛ فصل ۶۷)</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w:t>
            </w:r>
          </w:p>
        </w:tc>
      </w:tr>
      <w:tr>
        <w:tc>
          <w:tcPr>
            <w:tcW w:type="dxa" w:w="5156"/>
          </w:tcPr>
          <w:p>
            <w:pPr>
              <w:bidi w:val="1"/>
            </w:pPr>
            <w:r>
              <w:rPr>
                <w:sz w:val="18"/>
              </w:rPr>
            </w:r>
            <w:r>
              <w:rPr>
                <w:rFonts w:ascii="Vazirmatn" w:hAnsi="Vazirmatn"/>
                <w:b/>
                <w:sz w:val="18"/>
              </w:rPr>
              <w:t>انتان ویروسی واضح تنفس بالا</w:t>
            </w:r>
          </w:p>
        </w:tc>
        <w:tc>
          <w:tcPr>
            <w:tcW w:type="dxa" w:w="5156"/>
          </w:tcPr>
          <w:p>
            <w:pPr>
              <w:bidi w:val="1"/>
            </w:pPr>
            <w:r>
              <w:rPr>
                <w:sz w:val="18"/>
              </w:rPr>
            </w:r>
            <w:r>
              <w:rPr>
                <w:rFonts w:ascii="Vazirmatn" w:hAnsi="Vazirmatn"/>
                <w:b/>
                <w:sz w:val="18"/>
              </w:rPr>
              <w:t>Antibiotic نه</w:t>
            </w:r>
            <w:r>
              <w:rPr>
                <w:rFonts w:ascii="Vazirmatn" w:hAnsi="Vazirmatn"/>
                <w:sz w:val="18"/>
              </w:rPr>
              <w:t>؛ تداوی علامتی بده، مریض را آموزش بده</w:t>
            </w:r>
          </w:p>
        </w:tc>
      </w:tr>
    </w:tbl>
    <w:p>
      <w:pPr>
        <w:bidi w:val="1"/>
      </w:pPr>
      <w:r>
        <w:rPr>
          <w:rFonts w:ascii="Vazirmatn" w:hAnsi="Vazirmatn"/>
          <w:b/>
        </w:rPr>
        <w:t>Antibiotic بی‌جا ضرر دارد:</w:t>
      </w:r>
    </w:p>
    <w:p>
      <w:pPr>
        <w:ind w:right="340"/>
        <w:bidi w:val="1"/>
      </w:pPr>
      <w:r>
        <w:rPr>
          <w:color w:val="136F73"/>
        </w:rPr>
        <w:t xml:space="preserve">● </w:t>
      </w:r>
      <w:r>
        <w:rPr>
          <w:rFonts w:ascii="Vazirmatn" w:hAnsi="Vazirmatn"/>
        </w:rPr>
        <w:t>مقاومت میکروبی در افغانستان یک مشکل بزرگ و رو به افزایش است؛</w:t>
      </w:r>
    </w:p>
    <w:p>
      <w:pPr>
        <w:ind w:right="340"/>
        <w:bidi w:val="1"/>
      </w:pPr>
      <w:r>
        <w:rPr>
          <w:color w:val="136F73"/>
        </w:rPr>
        <w:t xml:space="preserve">● </w:t>
      </w:r>
      <w:r>
        <w:rPr>
          <w:rFonts w:ascii="Vazirmatn" w:hAnsi="Vazirmatn"/>
        </w:rPr>
        <w:t>C. difficile؛</w:t>
      </w:r>
    </w:p>
    <w:p>
      <w:pPr>
        <w:ind w:right="340"/>
        <w:bidi w:val="1"/>
      </w:pPr>
      <w:r>
        <w:rPr>
          <w:color w:val="136F73"/>
        </w:rPr>
        <w:t xml:space="preserve">● </w:t>
      </w:r>
      <w:r>
        <w:rPr>
          <w:rFonts w:ascii="Vazirmatn" w:hAnsi="Vazirmatn"/>
        </w:rPr>
        <w:t>عوارض دوا؛</w:t>
      </w:r>
    </w:p>
    <w:p>
      <w:pPr>
        <w:ind w:right="340"/>
        <w:bidi w:val="1"/>
      </w:pPr>
      <w:r>
        <w:rPr>
          <w:color w:val="136F73"/>
        </w:rPr>
        <w:t xml:space="preserve">● </w:t>
      </w:r>
      <w:r>
        <w:rPr>
          <w:rFonts w:ascii="Vazirmatn" w:hAnsi="Vazirmatn"/>
        </w:rPr>
        <w:t xml:space="preserve">و </w:t>
      </w:r>
      <w:r>
        <w:rPr>
          <w:rFonts w:ascii="Vazirmatn" w:hAnsi="Vazirmatn"/>
          <w:b/>
        </w:rPr>
        <w:t>پنهان کردن تشخیص</w:t>
      </w:r>
      <w:r>
        <w:rPr>
          <w:rFonts w:ascii="Vazirmatn" w:hAnsi="Vazirmatn"/>
        </w:rPr>
        <w:t xml:space="preserve"> (Typhoid، Endocarditis و Brucellosis با کلچر منفی پس از Antibiotic).</w:t>
      </w:r>
    </w:p>
    <w:p>
      <w:pPr>
        <w:bidi w:val="1"/>
      </w:pPr>
      <w:r>
        <w:rPr>
          <w:rFonts w:ascii="Vazirmatn" w:hAnsi="Vazirmatn"/>
          <w:b/>
        </w:rPr>
        <w:t>Paracetamol:</w:t>
      </w:r>
      <w:r>
        <w:rPr>
          <w:rFonts w:ascii="Vazirmatn" w:hAnsi="Vazirmatn"/>
        </w:rPr>
        <w:t xml:space="preserve"> تب را پایین می‌آورد و راحتی می‌دهد، ولی علت را تداوی نمی‌کند. </w:t>
      </w:r>
      <w:r>
        <w:rPr>
          <w:rFonts w:ascii="Vazirmatn" w:hAnsi="Vazirmatn"/>
          <w:b/>
        </w:rPr>
        <w:t>در مریضی که تب او «به Paracetamol جواب داد»، هنوز باید علت پیدا شود.</w:t>
      </w:r>
    </w:p>
    <w:p>
      <w:pPr>
        <w:bidi w:val="1"/>
      </w:pPr>
      <w:r>
        <w:rPr>
          <w:color w:val="B8913A"/>
        </w:rPr>
        <w:t>❖ ❖ ❖</w:t>
      </w:r>
    </w:p>
    <w:p>
      <w:pPr>
        <w:spacing w:before="280"/>
        <w:bidi w:val="1"/>
      </w:pPr>
      <w:r>
        <w:rPr>
          <w:rFonts w:ascii="Vazirmatn" w:hAnsi="Vazirmatn"/>
          <w:b/>
          <w:color w:val="0F2744"/>
          <w:sz w:val="29"/>
        </w:rPr>
        <w:t>۷. تب طولانی بدون علت (FUO)</w:t>
      </w:r>
    </w:p>
    <w:p>
      <w:pPr>
        <w:bidi w:val="1"/>
      </w:pPr>
      <w:r>
        <w:rPr>
          <w:rFonts w:ascii="Vazirmatn" w:hAnsi="Vazirmatn"/>
        </w:rPr>
        <w:t xml:space="preserve">تبی که پس از ارزیابی مناسب علت آن پیدا نشده، با رهیافت منظم خودش → </w:t>
      </w:r>
      <w:r>
        <w:rPr>
          <w:rFonts w:ascii="Vazirmatn" w:hAnsi="Vazirmatn"/>
          <w:b/>
        </w:rPr>
        <w:t>فصل ۸۶</w:t>
      </w:r>
      <w:r>
        <w:rPr>
          <w:rFonts w:ascii="Vazirmatn" w:hAnsi="Vazirmatn"/>
        </w:rPr>
        <w:t>.</w:t>
      </w:r>
    </w:p>
    <w:p>
      <w:pPr>
        <w:bidi w:val="1"/>
      </w:pPr>
      <w:r>
        <w:rPr>
          <w:rFonts w:ascii="Vazirmatn" w:hAnsi="Vazirmatn"/>
        </w:rPr>
        <w:t xml:space="preserve">در افغانستان، سه علت اول را همیشه در نظر داشته باش: </w:t>
      </w:r>
      <w:r>
        <w:rPr>
          <w:rFonts w:ascii="Vazirmatn" w:hAnsi="Vazirmatn"/>
          <w:b/>
        </w:rPr>
        <w:t>TB (به ویژه خارج ریوی)، Brucellosis، و Typhoid</w:t>
      </w:r>
      <w:r>
        <w:rPr>
          <w:rFonts w:ascii="Vazirmatn" w:hAnsi="Vazirmatn"/>
        </w:rPr>
        <w:t>. بعد به Endocarditis، ابسهٔ مخفی، Lymphoma (فصل ۶۵)، و امراض روماتیزمی فکر کن.</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گل‌محمد:</w:t>
      </w:r>
      <w:r>
        <w:rPr>
          <w:rFonts w:ascii="Vazirmatn" w:hAnsi="Vazirmatn"/>
        </w:rPr>
        <w:t xml:space="preserve"> سرحال، علایم تنفس بالا، علایم حیاتی نورمال → انتان ویروسی. </w:t>
      </w:r>
      <w:r>
        <w:rPr>
          <w:rFonts w:ascii="Vazirmatn" w:hAnsi="Vazirmatn"/>
          <w:b/>
        </w:rPr>
        <w:t>Antibiotic نه.</w:t>
      </w:r>
      <w:r>
        <w:rPr>
          <w:rFonts w:ascii="Vazirmatn" w:hAnsi="Vazirmatn"/>
        </w:rPr>
        <w:t xml:space="preserve"> به او گفته شد که با چه علایمی دوباره بیاید.</w:t>
      </w:r>
    </w:p>
    <w:p>
      <w:pPr>
        <w:ind w:right="340"/>
        <w:bidi w:val="1"/>
      </w:pPr>
      <w:r>
        <w:rPr>
          <w:b/>
          <w:color w:val="136F73"/>
        </w:rPr>
        <w:t xml:space="preserve">2. </w:t>
      </w:r>
      <w:r>
        <w:rPr>
          <w:rFonts w:ascii="Vazirmatn" w:hAnsi="Vazirmatn"/>
          <w:b/>
        </w:rPr>
        <w:t>بی‌بی شیرین:</w:t>
      </w:r>
      <w:r>
        <w:rPr>
          <w:rFonts w:ascii="Vazirmatn" w:hAnsi="Vazirmatn"/>
        </w:rPr>
        <w:t xml:space="preserve"> «تب نداشت»، ولی تنفس ۲۶، گیچی و فشار پایین → </w:t>
      </w:r>
      <w:r>
        <w:rPr>
          <w:rFonts w:ascii="Vazirmatn" w:hAnsi="Vazirmatn"/>
          <w:b/>
        </w:rPr>
        <w:t>سپسیس از Pyelonephritis</w:t>
      </w:r>
      <w:r>
        <w:rPr>
          <w:rFonts w:ascii="Vazirmatn" w:hAnsi="Vazirmatn"/>
        </w:rPr>
        <w:t xml:space="preserve">. کلچر، </w:t>
      </w:r>
      <w:r>
        <w:rPr>
          <w:rFonts w:ascii="Vazirmatn" w:hAnsi="Vazirmatn"/>
          <w:b/>
        </w:rPr>
        <w:t>Antibiotic در ساعت اول</w:t>
      </w:r>
      <w:r>
        <w:rPr>
          <w:rFonts w:ascii="Vazirmatn" w:hAnsi="Vazirmatn"/>
        </w:rPr>
        <w:t>، و مایع (فصل ۶۷). ارزیابی شدت او را زنده نگه داشت، نه درجهٔ حرارت.</w:t>
      </w:r>
    </w:p>
    <w:p>
      <w:pPr>
        <w:ind w:right="340"/>
        <w:bidi w:val="1"/>
      </w:pPr>
      <w:r>
        <w:rPr>
          <w:b/>
          <w:color w:val="136F73"/>
        </w:rPr>
        <w:t xml:space="preserve">3. </w:t>
      </w:r>
      <w:r>
        <w:rPr>
          <w:rFonts w:ascii="Vazirmatn" w:hAnsi="Vazirmatn"/>
          <w:b/>
        </w:rPr>
        <w:t>عبدالرحیم:</w:t>
      </w:r>
      <w:r>
        <w:rPr>
          <w:rFonts w:ascii="Vazirmatn" w:hAnsi="Vazirmatn"/>
        </w:rPr>
        <w:t xml:space="preserve"> تاریخچهٔ شغلی (چوپان) و تب موجی → سرولوژی و کلچر Brucella؛ TB هم ارزیابی شد → فصل ۶۹.</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شدت، بعد منبع.</w:t>
      </w:r>
      <w:r>
        <w:rPr>
          <w:rFonts w:ascii="Vazirmatn" w:hAnsi="Vazirmatn"/>
        </w:rPr>
        <w:t xml:space="preserve"> تنفس، شعور و فشار را بخوان، نه فقط تب.</w:t>
      </w:r>
    </w:p>
    <w:p>
      <w:pPr>
        <w:ind w:right="340"/>
        <w:bidi w:val="1"/>
      </w:pPr>
      <w:r>
        <w:rPr>
          <w:b/>
          <w:color w:val="136F73"/>
        </w:rPr>
        <w:t xml:space="preserve">2. </w:t>
      </w:r>
      <w:r>
        <w:rPr>
          <w:rFonts w:ascii="Vazirmatn" w:hAnsi="Vazirmatn"/>
          <w:b/>
        </w:rPr>
        <w:t>نبود تب سپسیس را رد نمی‌کند</w:t>
      </w:r>
      <w:r>
        <w:rPr>
          <w:rFonts w:ascii="Vazirmatn" w:hAnsi="Vazirmatn"/>
        </w:rPr>
        <w:t>، به ویژه در مسن و مریض Immunosuppressed.</w:t>
      </w:r>
    </w:p>
    <w:p>
      <w:pPr>
        <w:ind w:right="340"/>
        <w:bidi w:val="1"/>
      </w:pPr>
      <w:r>
        <w:rPr>
          <w:b/>
          <w:color w:val="136F73"/>
        </w:rPr>
        <w:t xml:space="preserve">3. </w:t>
      </w:r>
      <w:r>
        <w:rPr>
          <w:rFonts w:ascii="Vazirmatn" w:hAnsi="Vazirmatn"/>
          <w:b/>
        </w:rPr>
        <w:t>در منطقهٔ اندمیک: هر تب → لام یا RDT ملاریا.</w:t>
      </w:r>
    </w:p>
    <w:p>
      <w:pPr>
        <w:ind w:right="340"/>
        <w:bidi w:val="1"/>
      </w:pPr>
      <w:r>
        <w:rPr>
          <w:b/>
          <w:color w:val="136F73"/>
        </w:rPr>
        <w:t xml:space="preserve">4. </w:t>
      </w:r>
      <w:r>
        <w:rPr>
          <w:rFonts w:ascii="Vazirmatn" w:hAnsi="Vazirmatn"/>
          <w:b/>
        </w:rPr>
        <w:t>شغل و تماس را بپرس:</w:t>
      </w:r>
      <w:r>
        <w:rPr>
          <w:rFonts w:ascii="Vazirmatn" w:hAnsi="Vazirmatn"/>
        </w:rPr>
        <w:t xml:space="preserve"> چوپان → Brucella؛ ذبح یا کنه + خون‌ریزی → CCHF.</w:t>
      </w:r>
    </w:p>
    <w:p>
      <w:pPr>
        <w:ind w:right="340"/>
        <w:bidi w:val="1"/>
      </w:pPr>
      <w:r>
        <w:rPr>
          <w:b/>
          <w:color w:val="136F73"/>
        </w:rPr>
        <w:t xml:space="preserve">5. </w:t>
      </w:r>
      <w:r>
        <w:rPr>
          <w:rFonts w:ascii="Vazirmatn" w:hAnsi="Vazirmatn"/>
          <w:b/>
        </w:rPr>
        <w:t>Widal تنها تشخیص نمی‌گذارد.</w:t>
      </w:r>
    </w:p>
    <w:p>
      <w:pPr>
        <w:ind w:right="340"/>
        <w:bidi w:val="1"/>
      </w:pPr>
      <w:r>
        <w:rPr>
          <w:b/>
          <w:color w:val="136F73"/>
        </w:rPr>
        <w:t xml:space="preserve">6. </w:t>
      </w:r>
      <w:r>
        <w:rPr>
          <w:rFonts w:ascii="Vazirmatn" w:hAnsi="Vazirmatn"/>
          <w:b/>
        </w:rPr>
        <w:t>Antibiotic فوری برای ناجور؛ هیچ Antibiotic برای ویروس واضح.</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تیز، گیچی، یا فشار پایین با یا بدون تب.</w:t>
      </w:r>
    </w:p>
    <w:p>
      <w:pPr>
        <w:ind w:right="340"/>
        <w:bidi w:val="1"/>
      </w:pPr>
      <w:r>
        <w:rPr>
          <w:color w:val="136F73"/>
        </w:rPr>
        <w:t xml:space="preserve">● </w:t>
      </w:r>
      <w:r>
        <w:rPr>
          <w:rFonts w:ascii="Vazirmatn" w:hAnsi="Vazirmatn"/>
        </w:rPr>
        <w:t>تب با Petechiae یا Purpura.</w:t>
      </w:r>
    </w:p>
    <w:p>
      <w:pPr>
        <w:ind w:right="340"/>
        <w:bidi w:val="1"/>
      </w:pPr>
      <w:r>
        <w:rPr>
          <w:color w:val="136F73"/>
        </w:rPr>
        <w:t xml:space="preserve">● </w:t>
      </w:r>
      <w:r>
        <w:rPr>
          <w:rFonts w:ascii="Vazirmatn" w:hAnsi="Vazirmatn"/>
        </w:rPr>
        <w:t>تب با سفتی گردن، تشنج یا تغییر شعور.</w:t>
      </w:r>
    </w:p>
    <w:p>
      <w:pPr>
        <w:ind w:right="340"/>
        <w:bidi w:val="1"/>
      </w:pPr>
      <w:r>
        <w:rPr>
          <w:color w:val="136F73"/>
        </w:rPr>
        <w:t xml:space="preserve">● </w:t>
      </w:r>
      <w:r>
        <w:rPr>
          <w:rFonts w:ascii="Vazirmatn" w:hAnsi="Vazirmatn"/>
        </w:rPr>
        <w:t>تب با خون‌ریزی پس از تماس با حیوان یا کنه (CCHF).</w:t>
      </w:r>
    </w:p>
    <w:p>
      <w:pPr>
        <w:ind w:right="340"/>
        <w:bidi w:val="1"/>
      </w:pPr>
      <w:r>
        <w:rPr>
          <w:color w:val="136F73"/>
        </w:rPr>
        <w:t xml:space="preserve">● </w:t>
      </w:r>
      <w:r>
        <w:rPr>
          <w:rFonts w:ascii="Vazirmatn" w:hAnsi="Vazirmatn"/>
        </w:rPr>
        <w:t>تب در Neutropenia، Splenectomy یا HIV پیشرفته.</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تنفس تیز در مریض تب‌دار مهم است؟ ← اکثراً اولین نشانهٔ سپسیس.</w:t>
      </w:r>
    </w:p>
    <w:p>
      <w:pPr>
        <w:ind w:right="340"/>
        <w:bidi w:val="1"/>
      </w:pPr>
      <w:r>
        <w:rPr>
          <w:b/>
          <w:color w:val="136F73"/>
        </w:rPr>
        <w:t xml:space="preserve">2. </w:t>
      </w:r>
      <w:r>
        <w:rPr>
          <w:rFonts w:ascii="Vazirmatn" w:hAnsi="Vazirmatn"/>
        </w:rPr>
        <w:t>آیا qSOFA منفی سپسیس را رد می‌کند؟ ← نه؛ SSC استعمال آن را به عنوان ابزار تنهای غربالگری رد می‌کند.</w:t>
      </w:r>
    </w:p>
    <w:p>
      <w:pPr>
        <w:ind w:right="340"/>
        <w:bidi w:val="1"/>
      </w:pPr>
      <w:r>
        <w:rPr>
          <w:b/>
          <w:color w:val="136F73"/>
        </w:rPr>
        <w:t xml:space="preserve">3. </w:t>
      </w:r>
      <w:r>
        <w:rPr>
          <w:rFonts w:ascii="Vazirmatn" w:hAnsi="Vazirmatn"/>
        </w:rPr>
        <w:t>چوپان با تب موجی و درد مفاصل؟ ← Brucellosis (و TB را رد کن).</w:t>
      </w:r>
    </w:p>
    <w:p>
      <w:pPr>
        <w:ind w:right="340"/>
        <w:bidi w:val="1"/>
      </w:pPr>
      <w:r>
        <w:rPr>
          <w:b/>
          <w:color w:val="136F73"/>
        </w:rPr>
        <w:t xml:space="preserve">4. </w:t>
      </w:r>
      <w:r>
        <w:rPr>
          <w:rFonts w:ascii="Vazirmatn" w:hAnsi="Vazirmatn"/>
        </w:rPr>
        <w:t>تب + خون‌ریزی پس از ذبح حیوان؟ ← CCHF؛ جداسازی و حفاظت.</w:t>
      </w:r>
    </w:p>
    <w:p>
      <w:pPr>
        <w:ind w:right="340"/>
        <w:bidi w:val="1"/>
      </w:pPr>
      <w:r>
        <w:rPr>
          <w:b/>
          <w:color w:val="136F73"/>
        </w:rPr>
        <w:t xml:space="preserve">5. </w:t>
      </w:r>
      <w:r>
        <w:rPr>
          <w:rFonts w:ascii="Vazirmatn" w:hAnsi="Vazirmatn"/>
        </w:rPr>
        <w:t>چرا Antibiotic بی‌جا مضر است؟ ← مقاومت، عوارض، و پنهان کردن تشخیص (کلچر منفی).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spacing w:before="0"/>
        <w:bidi w:val="1"/>
      </w:pPr>
      <w:r>
        <w:rPr>
          <w:rFonts w:ascii="Vazirmatn" w:hAnsi="Vazirmatn"/>
          <w:b/>
          <w:color w:val="136F73"/>
          <w:sz w:val="38"/>
        </w:rPr>
        <w:t>فصل ۶۷ — سپسیس و شوک سپتیک</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Surviving Sepsis Campaign 2026</w:t>
      </w:r>
      <w:r>
        <w:rPr>
          <w:rFonts w:ascii="Vazirmatn" w:hAnsi="Vazirmatn"/>
          <w:i/>
          <w:color w:val="0F2744"/>
        </w:rPr>
        <w:t xml:space="preserve"> (SCCM/ESICM، نشر ۲۳ مارچ ۲۰۲۶) جانشین SSC 2021 است. هر جا متن 2026 مستقیم خوانده نشد، توصیهٔ 2021 با ذکر سال آمده و اختلاف ذکر شده. تعریف Sepsis-3 (2016).</w:t>
      </w:r>
    </w:p>
    <w:p>
      <w:pPr>
        <w:spacing w:before="280"/>
        <w:bidi w:val="1"/>
      </w:pPr>
      <w:r>
        <w:rPr>
          <w:rFonts w:ascii="Vazirmatn" w:hAnsi="Vazirmatn"/>
          <w:b/>
          <w:color w:val="0F2744"/>
          <w:sz w:val="29"/>
        </w:rPr>
        <w:t>ساعت اول بی‌بی شیرین</w:t>
      </w:r>
    </w:p>
    <w:p>
      <w:pPr>
        <w:bidi w:val="1"/>
      </w:pPr>
      <w:r>
        <w:rPr>
          <w:rFonts w:ascii="Vazirmatn" w:hAnsi="Vazirmatn"/>
          <w:b/>
        </w:rPr>
        <w:t>بی‌بی شیرین</w:t>
      </w:r>
      <w:r>
        <w:rPr>
          <w:rFonts w:ascii="Vazirmatn" w:hAnsi="Vazirmatn"/>
        </w:rPr>
        <w:t xml:space="preserve"> را از فصل ۶۶ می‌شناسیم: ۷۰ ساله، گیچ، تنفس ۲۶، نبض ۱۱۶، فشار ۹۴/۵۸، و تب ندارد. ادرار او کدر است و زاویهٔ ضلعی–فقری راست حساس است.</w:t>
      </w:r>
    </w:p>
    <w:p>
      <w:pPr>
        <w:bidi w:val="1"/>
      </w:pPr>
      <w:r>
        <w:rPr>
          <w:rFonts w:ascii="Vazirmatn" w:hAnsi="Vazirmatn"/>
        </w:rPr>
        <w:t xml:space="preserve">این فصل </w:t>
      </w:r>
      <w:r>
        <w:rPr>
          <w:rFonts w:ascii="Vazirmatn" w:hAnsi="Vazirmatn"/>
          <w:b/>
        </w:rPr>
        <w:t>یک ساعت</w:t>
      </w:r>
      <w:r>
        <w:rPr>
          <w:rFonts w:ascii="Vazirmatn" w:hAnsi="Vazirmatn"/>
        </w:rPr>
        <w:t xml:space="preserve"> از زندگی او را دنبال می‌کند. هر دقیقهٔ آن تصمیمی است که مرگ یا زندگی را تعیین می‌کند.</w:t>
      </w:r>
    </w:p>
    <w:p>
      <w:pPr>
        <w:bidi w:val="1"/>
      </w:pPr>
      <w:r>
        <w:rPr>
          <w:color w:val="B8913A"/>
        </w:rPr>
        <w:t>❖ ❖ ❖</w:t>
      </w:r>
    </w:p>
    <w:p>
      <w:pPr>
        <w:spacing w:before="280"/>
        <w:bidi w:val="1"/>
      </w:pPr>
      <w:r>
        <w:rPr>
          <w:rFonts w:ascii="Vazirmatn" w:hAnsi="Vazirmatn"/>
          <w:b/>
          <w:color w:val="0F2744"/>
          <w:sz w:val="29"/>
        </w:rPr>
        <w:t>۱. سپسیس چیست؟ (mechanism)</w:t>
      </w:r>
    </w:p>
    <w:p>
      <w:pPr>
        <w:bidi w:val="1"/>
      </w:pPr>
      <w:r>
        <w:rPr>
          <w:rFonts w:ascii="Vazirmatn" w:hAnsi="Vazirmatn"/>
          <w:b/>
        </w:rPr>
        <w:t>سپسیس انتان نیست. پاسخ غلط بدن به انتان است.</w:t>
      </w:r>
    </w:p>
    <w:p>
      <w:pPr>
        <w:ind w:right="340"/>
        <w:bidi w:val="1"/>
      </w:pPr>
      <w:r>
        <w:rPr>
          <w:color w:val="136F73"/>
        </w:rPr>
        <w:t xml:space="preserve">● </w:t>
      </w:r>
      <w:r>
        <w:rPr>
          <w:rFonts w:ascii="Vazirmatn" w:hAnsi="Vazirmatn"/>
        </w:rPr>
        <w:t xml:space="preserve">بدن در برابر میکروب التهاب می‌سازد. در سپسیس، این التهاب </w:t>
      </w:r>
      <w:r>
        <w:rPr>
          <w:rFonts w:ascii="Vazirmatn" w:hAnsi="Vazirmatn"/>
          <w:b/>
        </w:rPr>
        <w:t>از کنترول خارج</w:t>
      </w:r>
      <w:r>
        <w:rPr>
          <w:rFonts w:ascii="Vazirmatn" w:hAnsi="Vazirmatn"/>
        </w:rPr>
        <w:t xml:space="preserve"> می‌شود.</w:t>
      </w:r>
    </w:p>
    <w:p>
      <w:pPr>
        <w:ind w:right="340"/>
        <w:bidi w:val="1"/>
      </w:pPr>
      <w:r>
        <w:rPr>
          <w:color w:val="136F73"/>
        </w:rPr>
        <w:t xml:space="preserve">● </w:t>
      </w:r>
      <w:r>
        <w:rPr>
          <w:rFonts w:ascii="Vazirmatn" w:hAnsi="Vazirmatn"/>
        </w:rPr>
        <w:t xml:space="preserve">نتیجه، </w:t>
      </w:r>
      <w:r>
        <w:rPr>
          <w:rFonts w:ascii="Vazirmatn" w:hAnsi="Vazirmatn"/>
          <w:b/>
        </w:rPr>
        <w:t>آسیب عضو</w:t>
      </w:r>
      <w:r>
        <w:rPr>
          <w:rFonts w:ascii="Vazirmatn" w:hAnsi="Vazirmatn"/>
        </w:rPr>
        <w:t xml:space="preserve"> است:</w:t>
      </w:r>
    </w:p>
    <w:p>
      <w:pPr>
        <w:ind w:right="340"/>
        <w:bidi w:val="1"/>
      </w:pPr>
      <w:r>
        <w:rPr>
          <w:color w:val="136F73"/>
        </w:rPr>
        <w:t xml:space="preserve">● </w:t>
      </w:r>
      <w:r>
        <w:rPr>
          <w:rFonts w:ascii="Vazirmatn" w:hAnsi="Vazirmatn"/>
        </w:rPr>
        <w:t xml:space="preserve">عروق </w:t>
      </w:r>
      <w:r>
        <w:rPr>
          <w:rFonts w:ascii="Vazirmatn" w:hAnsi="Vazirmatn"/>
          <w:b/>
        </w:rPr>
        <w:t>گشاد</w:t>
      </w:r>
      <w:r>
        <w:rPr>
          <w:rFonts w:ascii="Vazirmatn" w:hAnsi="Vazirmatn"/>
        </w:rPr>
        <w:t xml:space="preserve"> و </w:t>
      </w:r>
      <w:r>
        <w:rPr>
          <w:rFonts w:ascii="Vazirmatn" w:hAnsi="Vazirmatn"/>
          <w:b/>
        </w:rPr>
        <w:t>نشت‌کننده</w:t>
      </w:r>
      <w:r>
        <w:rPr>
          <w:rFonts w:ascii="Vazirmatn" w:hAnsi="Vazirmatn"/>
        </w:rPr>
        <w:t xml:space="preserve"> می‌شوند → فشار پایین، مایع از رگ به نسج می‌رود.</w:t>
      </w:r>
    </w:p>
    <w:p>
      <w:pPr>
        <w:ind w:right="340"/>
        <w:bidi w:val="1"/>
      </w:pPr>
      <w:r>
        <w:rPr>
          <w:color w:val="136F73"/>
        </w:rPr>
        <w:t xml:space="preserve">● </w:t>
      </w:r>
      <w:r>
        <w:rPr>
          <w:rFonts w:ascii="Vazirmatn" w:hAnsi="Vazirmatn"/>
        </w:rPr>
        <w:t>میکروسیرکولیشن مختل می‌شود و انعقاد فعال می‌شود (DIC — فصل ۶۴).</w:t>
      </w:r>
    </w:p>
    <w:p>
      <w:pPr>
        <w:ind w:right="340"/>
        <w:bidi w:val="1"/>
      </w:pPr>
      <w:r>
        <w:rPr>
          <w:color w:val="136F73"/>
        </w:rPr>
        <w:t xml:space="preserve">● </w:t>
      </w:r>
      <w:r>
        <w:rPr>
          <w:rFonts w:ascii="Vazirmatn" w:hAnsi="Vazirmatn"/>
        </w:rPr>
        <w:t xml:space="preserve">حجرات اکسیجن را درست استعمال نمی‌کنند → </w:t>
      </w:r>
      <w:r>
        <w:rPr>
          <w:rFonts w:ascii="Vazirmatn" w:hAnsi="Vazirmatn"/>
          <w:b/>
        </w:rPr>
        <w:t>Lactate</w:t>
      </w:r>
      <w:r>
        <w:rPr>
          <w:rFonts w:ascii="Vazirmatn" w:hAnsi="Vazirmatn"/>
        </w:rPr>
        <w:t xml:space="preserve"> بالا می‌رود.</w:t>
      </w:r>
    </w:p>
    <w:p>
      <w:pPr>
        <w:ind w:right="340"/>
        <w:bidi w:val="1"/>
      </w:pPr>
      <w:r>
        <w:rPr>
          <w:color w:val="136F73"/>
        </w:rPr>
        <w:t xml:space="preserve">● </w:t>
      </w:r>
      <w:r>
        <w:rPr>
          <w:rFonts w:ascii="Vazirmatn" w:hAnsi="Vazirmatn"/>
          <w:b/>
        </w:rPr>
        <w:t>عضوهایی که آسیب می‌بینند:</w:t>
      </w:r>
    </w:p>
    <w:p>
      <w:pPr>
        <w:ind w:right="340"/>
        <w:bidi w:val="1"/>
      </w:pPr>
      <w:r>
        <w:rPr>
          <w:color w:val="136F73"/>
        </w:rPr>
        <w:t xml:space="preserve">● </w:t>
      </w:r>
      <w:r>
        <w:rPr>
          <w:rFonts w:ascii="Vazirmatn" w:hAnsi="Vazirmatn"/>
        </w:rPr>
        <w:t>مغز (گیچی)؛</w:t>
      </w:r>
    </w:p>
    <w:p>
      <w:pPr>
        <w:ind w:right="340"/>
        <w:bidi w:val="1"/>
      </w:pPr>
      <w:r>
        <w:rPr>
          <w:color w:val="136F73"/>
        </w:rPr>
        <w:t xml:space="preserve">● </w:t>
      </w:r>
      <w:r>
        <w:rPr>
          <w:rFonts w:ascii="Vazirmatn" w:hAnsi="Vazirmatn"/>
        </w:rPr>
        <w:t>ریه (ARDS)؛</w:t>
      </w:r>
    </w:p>
    <w:p>
      <w:pPr>
        <w:ind w:right="340"/>
        <w:bidi w:val="1"/>
      </w:pPr>
      <w:r>
        <w:rPr>
          <w:color w:val="136F73"/>
        </w:rPr>
        <w:t xml:space="preserve">● </w:t>
      </w:r>
      <w:r>
        <w:rPr>
          <w:rFonts w:ascii="Vazirmatn" w:hAnsi="Vazirmatn"/>
        </w:rPr>
        <w:t>گرده (AKI)؛</w:t>
      </w:r>
    </w:p>
    <w:p>
      <w:pPr>
        <w:ind w:right="340"/>
        <w:bidi w:val="1"/>
      </w:pPr>
      <w:r>
        <w:rPr>
          <w:color w:val="136F73"/>
        </w:rPr>
        <w:t xml:space="preserve">● </w:t>
      </w:r>
      <w:r>
        <w:rPr>
          <w:rFonts w:ascii="Vazirmatn" w:hAnsi="Vazirmatn"/>
        </w:rPr>
        <w:t>کبد؛</w:t>
      </w:r>
    </w:p>
    <w:p>
      <w:pPr>
        <w:ind w:right="340"/>
        <w:bidi w:val="1"/>
      </w:pPr>
      <w:r>
        <w:rPr>
          <w:color w:val="136F73"/>
        </w:rPr>
        <w:t xml:space="preserve">● </w:t>
      </w:r>
      <w:r>
        <w:rPr>
          <w:rFonts w:ascii="Vazirmatn" w:hAnsi="Vazirmatn"/>
        </w:rPr>
        <w:t>قلب؛</w:t>
      </w:r>
    </w:p>
    <w:p>
      <w:pPr>
        <w:ind w:right="340"/>
        <w:bidi w:val="1"/>
      </w:pPr>
      <w:r>
        <w:rPr>
          <w:color w:val="136F73"/>
        </w:rPr>
        <w:t xml:space="preserve">● </w:t>
      </w:r>
      <w:r>
        <w:rPr>
          <w:rFonts w:ascii="Vazirmatn" w:hAnsi="Vazirmatn"/>
        </w:rPr>
        <w:t>خون (Platelet پایین).</w:t>
      </w:r>
    </w:p>
    <w:p>
      <w:pPr>
        <w:bidi w:val="1"/>
      </w:pPr>
      <w:r>
        <w:rPr>
          <w:rFonts w:ascii="Vazirmatn" w:hAnsi="Vazirmatn"/>
          <w:b/>
        </w:rPr>
        <w:t>تعریف Sepsis-3 (2016)</w:t>
      </w:r>
      <w:r>
        <w:rPr>
          <w:rFonts w:ascii="Vazirmatn" w:hAnsi="Vazirmatn"/>
        </w:rPr>
        <w:t xml:space="preserve"> </w:t>
      </w:r>
      <w:r>
        <w:rPr>
          <w:rFonts w:ascii="Vazirmatn" w:hAnsi="Vazirmatn"/>
          <w:i/>
        </w:rPr>
        <w:t>(از منبع اولیه در این فصل خوانده نشد → SD-52)</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آسیب عضو تهدیدکنندهٔ حیات که از پاسخ ناهماهنگ بدن به انتان پیدا شده است. عملاً، افزایش SOFA به اندازهٔ ۲ نمره یا بیشتر.</w:t>
      </w:r>
    </w:p>
    <w:p>
      <w:pPr>
        <w:ind w:right="340"/>
        <w:bidi w:val="1"/>
      </w:pPr>
      <w:r>
        <w:rPr>
          <w:color w:val="136F73"/>
        </w:rPr>
        <w:t xml:space="preserve">● </w:t>
      </w:r>
      <w:r>
        <w:rPr>
          <w:rFonts w:ascii="Vazirmatn" w:hAnsi="Vazirmatn"/>
          <w:b/>
        </w:rPr>
        <w:t>شوک سپتیک:</w:t>
      </w:r>
      <w:r>
        <w:rPr>
          <w:rFonts w:ascii="Vazirmatn" w:hAnsi="Vazirmatn"/>
        </w:rPr>
        <w:t xml:space="preserve"> سپسیسی که با وجود مایع کافی به Vasopressor برای رساندن MAP به ۶۵ mmHg ضرورت دارد، با Lactate بیشتر از ۲ mmol/L.</w:t>
      </w:r>
    </w:p>
    <w:p>
      <w:pPr>
        <w:bidi w:val="1"/>
      </w:pPr>
      <w:r>
        <w:rPr>
          <w:rFonts w:ascii="Vazirmatn" w:hAnsi="Vazirmatn"/>
          <w:b/>
        </w:rPr>
        <w:t>منطق عملی:</w:t>
      </w:r>
      <w:r>
        <w:rPr>
          <w:rFonts w:ascii="Vazirmatn" w:hAnsi="Vazirmatn"/>
        </w:rPr>
        <w:t xml:space="preserve"> «سپسیس» یعنی </w:t>
      </w:r>
      <w:r>
        <w:rPr>
          <w:rFonts w:ascii="Vazirmatn" w:hAnsi="Vazirmatn"/>
          <w:b/>
        </w:rPr>
        <w:t>انتان + آسیب عضو</w:t>
      </w:r>
      <w:r>
        <w:rPr>
          <w:rFonts w:ascii="Vazirmatn" w:hAnsi="Vazirmatn"/>
        </w:rPr>
        <w:t xml:space="preserve">. اگر مریض تب دارد ولی هیچ عضوی آسیب ندیده، انتان دارد. اگر گیچ است، Creatinine بالا رفته، یا فشار افتاده، </w:t>
      </w:r>
      <w:r>
        <w:rPr>
          <w:rFonts w:ascii="Vazirmatn" w:hAnsi="Vazirmatn"/>
          <w:b/>
        </w:rPr>
        <w:t>سپسیس</w:t>
      </w:r>
      <w:r>
        <w:rPr>
          <w:rFonts w:ascii="Vazirmatn" w:hAnsi="Vazirmatn"/>
        </w:rPr>
        <w:t xml:space="preserve"> دارد.</w:t>
      </w:r>
    </w:p>
    <w:p>
      <w:pPr>
        <w:bidi w:val="1"/>
      </w:pPr>
      <w:r>
        <w:rPr>
          <w:color w:val="B8913A"/>
        </w:rPr>
        <w:t>❖ ❖ ❖</w:t>
      </w:r>
    </w:p>
    <w:p>
      <w:pPr>
        <w:spacing w:before="280"/>
        <w:bidi w:val="1"/>
      </w:pPr>
      <w:r>
        <w:rPr>
          <w:rFonts w:ascii="Vazirmatn" w:hAnsi="Vazirmatn"/>
          <w:b/>
          <w:color w:val="0F2744"/>
          <w:sz w:val="29"/>
        </w:rPr>
        <w:t>۲. شناختن — «عاجل طبی است؛ تداوی و احیا فوراً شروع شود» (SSC 2026)</w:t>
      </w:r>
    </w:p>
    <w:p>
      <w:pPr>
        <w:bidi w:val="1"/>
      </w:pPr>
      <w:r>
        <w:rPr>
          <w:rFonts w:ascii="Vazirmatn" w:hAnsi="Vazirmatn"/>
          <w:b/>
        </w:rPr>
        <w:t>غربالگری (SSC 2026):</w:t>
      </w:r>
    </w:p>
    <w:p>
      <w:pPr>
        <w:ind w:right="340"/>
        <w:bidi w:val="1"/>
      </w:pPr>
      <w:r>
        <w:rPr>
          <w:color w:val="136F73"/>
        </w:rPr>
        <w:t xml:space="preserve">● </w:t>
      </w:r>
      <w:r>
        <w:rPr>
          <w:rFonts w:ascii="Vazirmatn" w:hAnsi="Vazirmatn"/>
          <w:b/>
        </w:rPr>
        <w:t>qSOFA به تنهایی نه.</w:t>
      </w:r>
      <w:r>
        <w:rPr>
          <w:rFonts w:ascii="Vazirmatn" w:hAnsi="Vazirmatn"/>
        </w:rPr>
        <w:t xml:space="preserve"> NEWS/NEWS2، MEWS یا SIRS ترجیح داده می‌شوند (توصیهٔ قوی). qSOFA مثبت هنوز باید هشدار بدهد.</w:t>
      </w:r>
    </w:p>
    <w:p>
      <w:pPr>
        <w:ind w:right="340"/>
        <w:bidi w:val="1"/>
      </w:pPr>
      <w:r>
        <w:rPr>
          <w:color w:val="136F73"/>
        </w:rPr>
        <w:t xml:space="preserve">● </w:t>
      </w:r>
      <w:r>
        <w:rPr>
          <w:rFonts w:ascii="Vazirmatn" w:hAnsi="Vazirmatn"/>
          <w:b/>
        </w:rPr>
        <w:t>Lactate خون:</w:t>
      </w:r>
      <w:r>
        <w:rPr>
          <w:rFonts w:ascii="Vazirmatn" w:hAnsi="Vazirmatn"/>
        </w:rPr>
        <w:t xml:space="preserve"> در شک به سپسیس اندازه شود (SSC 2021: پیشنهاد). Lactate بلند حتی با فشار نورمال یعنی </w:t>
      </w:r>
      <w:r>
        <w:rPr>
          <w:rFonts w:ascii="Vazirmatn" w:hAnsi="Vazirmatn"/>
          <w:b/>
        </w:rPr>
        <w:t>پرفیوژن پنهان ضعیف</w:t>
      </w:r>
      <w:r>
        <w:rPr>
          <w:rFonts w:ascii="Vazirmatn" w:hAnsi="Vazirmatn"/>
        </w:rPr>
        <w:t xml:space="preserve"> است.</w:t>
      </w:r>
    </w:p>
    <w:p>
      <w:pPr>
        <w:ind w:right="340"/>
        <w:bidi w:val="1"/>
      </w:pPr>
      <w:r>
        <w:rPr>
          <w:color w:val="136F73"/>
        </w:rPr>
        <w:t xml:space="preserve">● </w:t>
      </w:r>
      <w:r>
        <w:rPr>
          <w:rFonts w:ascii="Vazirmatn" w:hAnsi="Vazirmatn"/>
          <w:b/>
        </w:rPr>
        <w:t>هر شفاخانه</w:t>
      </w:r>
      <w:r>
        <w:rPr>
          <w:rFonts w:ascii="Vazirmatn" w:hAnsi="Vazirmatn"/>
        </w:rPr>
        <w:t xml:space="preserve"> برنامهٔ بهبود کیفیت سپسیس و پروتوکول استندرد داشته باشد (SSC 2026: توصیهٔ قوی).</w:t>
      </w:r>
    </w:p>
    <w:p>
      <w:pPr>
        <w:bidi w:val="1"/>
      </w:pPr>
      <w:r>
        <w:rPr>
          <w:rFonts w:ascii="Vazirmatn" w:hAnsi="Vazirmatn"/>
          <w:b/>
        </w:rPr>
        <w:t>بی‌بی شیرین:</w:t>
      </w:r>
    </w:p>
    <w:p>
      <w:pPr>
        <w:ind w:right="340"/>
        <w:bidi w:val="1"/>
      </w:pPr>
      <w:r>
        <w:rPr>
          <w:color w:val="136F73"/>
        </w:rPr>
        <w:t xml:space="preserve">● </w:t>
      </w:r>
      <w:r>
        <w:rPr>
          <w:rFonts w:ascii="Vazirmatn" w:hAnsi="Vazirmatn"/>
          <w:b/>
        </w:rPr>
        <w:t>NEWS2 بلند</w:t>
      </w:r>
      <w:r>
        <w:rPr>
          <w:rFonts w:ascii="Vazirmatn" w:hAnsi="Vazirmatn"/>
        </w:rPr>
        <w:t xml:space="preserve"> بود؛</w:t>
      </w:r>
    </w:p>
    <w:p>
      <w:pPr>
        <w:ind w:right="340"/>
        <w:bidi w:val="1"/>
      </w:pPr>
      <w:r>
        <w:rPr>
          <w:color w:val="136F73"/>
        </w:rPr>
        <w:t xml:space="preserve">● </w:t>
      </w:r>
      <w:r>
        <w:rPr>
          <w:rFonts w:ascii="Vazirmatn" w:hAnsi="Vazirmatn"/>
        </w:rPr>
        <w:t xml:space="preserve">Lactate </w:t>
      </w:r>
      <w:r>
        <w:rPr>
          <w:rFonts w:ascii="Vazirmatn" w:hAnsi="Vazirmatn"/>
          <w:b/>
        </w:rPr>
        <w:t>۴.۱ mmol/L</w:t>
      </w:r>
      <w:r>
        <w:rPr>
          <w:rFonts w:ascii="Vazirmatn" w:hAnsi="Vazirmatn"/>
        </w:rPr>
        <w:t xml:space="preserve"> آمد؛</w:t>
      </w:r>
    </w:p>
    <w:p>
      <w:pPr>
        <w:ind w:right="340"/>
        <w:bidi w:val="1"/>
      </w:pPr>
      <w:r>
        <w:rPr>
          <w:color w:val="136F73"/>
        </w:rPr>
        <w:t xml:space="preserve">● </w:t>
      </w:r>
      <w:r>
        <w:rPr>
          <w:rFonts w:ascii="Vazirmatn" w:hAnsi="Vazirmatn"/>
        </w:rPr>
        <w:t>Creatinine از قبل بالاتر بود.</w:t>
      </w:r>
    </w:p>
    <w:p>
      <w:pPr>
        <w:bidi w:val="1"/>
      </w:pPr>
      <w:r>
        <w:rPr>
          <w:rFonts w:ascii="Vazirmatn" w:hAnsi="Vazirmatn"/>
        </w:rPr>
        <w:t xml:space="preserve">→ </w:t>
      </w:r>
      <w:r>
        <w:rPr>
          <w:rFonts w:ascii="Vazirmatn" w:hAnsi="Vazirmatn"/>
          <w:b/>
        </w:rPr>
        <w:t>سپسیس با Hypoperfusion از Pyelonephritis.</w:t>
      </w:r>
    </w:p>
    <w:p>
      <w:pPr>
        <w:bidi w:val="1"/>
      </w:pPr>
      <w:r>
        <w:rPr>
          <w:color w:val="B8913A"/>
        </w:rPr>
        <w:t>❖ ❖ ❖</w:t>
      </w:r>
    </w:p>
    <w:p>
      <w:pPr>
        <w:spacing w:before="280"/>
        <w:bidi w:val="1"/>
      </w:pPr>
      <w:r>
        <w:rPr>
          <w:rFonts w:ascii="Vazirmatn" w:hAnsi="Vazirmatn"/>
          <w:b/>
          <w:color w:val="0F2744"/>
          <w:sz w:val="29"/>
        </w:rPr>
        <w:t>۳. کار در ساعت اول: چه کاری، با کدام ترتیب، و چرا</w:t>
      </w:r>
    </w:p>
    <w:p>
      <w:pPr>
        <w:spacing w:before="200"/>
        <w:bidi w:val="1"/>
      </w:pPr>
      <w:r>
        <w:rPr>
          <w:rFonts w:ascii="Vazirmatn" w:hAnsi="Vazirmatn"/>
          <w:b/>
          <w:color w:val="136F73"/>
          <w:sz w:val="25"/>
        </w:rPr>
        <w:t>(۱) کلچر — بدون تأخیر Antibiotic</w:t>
      </w:r>
    </w:p>
    <w:p>
      <w:pPr>
        <w:ind w:right="340"/>
        <w:bidi w:val="1"/>
      </w:pPr>
      <w:r>
        <w:rPr>
          <w:color w:val="136F73"/>
        </w:rPr>
        <w:t xml:space="preserve">● </w:t>
      </w:r>
      <w:r>
        <w:rPr>
          <w:rFonts w:ascii="Vazirmatn" w:hAnsi="Vazirmatn"/>
          <w:b/>
        </w:rPr>
        <w:t>دو ست کلچر خون</w:t>
      </w:r>
      <w:r>
        <w:rPr>
          <w:rFonts w:ascii="Vazirmatn" w:hAnsi="Vazirmatn"/>
        </w:rPr>
        <w:t xml:space="preserve"> و </w:t>
      </w:r>
      <w:r>
        <w:rPr>
          <w:rFonts w:ascii="Vazirmatn" w:hAnsi="Vazirmatn"/>
          <w:b/>
        </w:rPr>
        <w:t>کلچر ادرار</w:t>
      </w:r>
      <w:r>
        <w:rPr>
          <w:rFonts w:ascii="Vazirmatn" w:hAnsi="Vazirmatn"/>
        </w:rPr>
        <w:t>، و نمونه از منبع مشکوک.</w:t>
      </w:r>
    </w:p>
    <w:p>
      <w:pPr>
        <w:ind w:right="340"/>
        <w:bidi w:val="1"/>
      </w:pPr>
      <w:r>
        <w:rPr>
          <w:color w:val="136F73"/>
        </w:rPr>
        <w:t xml:space="preserve">● </w:t>
      </w:r>
      <w:r>
        <w:rPr>
          <w:rFonts w:ascii="Vazirmatn" w:hAnsi="Vazirmatn"/>
          <w:b/>
        </w:rPr>
        <w:t>منطق:</w:t>
      </w:r>
      <w:r>
        <w:rPr>
          <w:rFonts w:ascii="Vazirmatn" w:hAnsi="Vazirmatn"/>
        </w:rPr>
        <w:t xml:space="preserve"> Antibiotic پیش از کلچر، کلچر را منفی می‌سازد و فرصت De-escalation را از بین می‌برد. اما کلچر </w:t>
      </w:r>
      <w:r>
        <w:rPr>
          <w:rFonts w:ascii="Vazirmatn" w:hAnsi="Vazirmatn"/>
          <w:b/>
        </w:rPr>
        <w:t>نباید Antibiotic را در مریض شوک به تأخیر اندازد</w:t>
      </w:r>
      <w:r>
        <w:rPr>
          <w:rFonts w:ascii="Vazirmatn" w:hAnsi="Vazirmatn"/>
        </w:rPr>
        <w:t>.</w:t>
      </w:r>
    </w:p>
    <w:p>
      <w:pPr>
        <w:spacing w:before="200"/>
        <w:bidi w:val="1"/>
      </w:pPr>
      <w:r>
        <w:rPr>
          <w:rFonts w:ascii="Vazirmatn" w:hAnsi="Vazirmatn"/>
          <w:b/>
          <w:color w:val="136F73"/>
          <w:sz w:val="25"/>
        </w:rPr>
        <w:t>(۲) Antibiotic — زمان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زمان (SSC)</w:t>
            </w:r>
          </w:p>
        </w:tc>
      </w:tr>
      <w:tr>
        <w:tc>
          <w:tcPr>
            <w:tcW w:type="dxa" w:w="5156"/>
          </w:tcPr>
          <w:p>
            <w:pPr>
              <w:bidi w:val="1"/>
            </w:pPr>
            <w:r>
              <w:rPr>
                <w:sz w:val="18"/>
              </w:rPr>
            </w:r>
            <w:r>
              <w:rPr>
                <w:rFonts w:ascii="Vazirmatn" w:hAnsi="Vazirmatn"/>
                <w:b/>
                <w:sz w:val="18"/>
              </w:rPr>
              <w:t>سپسیس محتمل یا قطعی بدون شوک</w:t>
            </w:r>
          </w:p>
        </w:tc>
        <w:tc>
          <w:tcPr>
            <w:tcW w:type="dxa" w:w="5156"/>
          </w:tcPr>
          <w:p>
            <w:pPr>
              <w:bidi w:val="1"/>
            </w:pPr>
            <w:r>
              <w:rPr>
                <w:sz w:val="18"/>
              </w:rPr>
            </w:r>
            <w:r>
              <w:rPr>
                <w:rFonts w:ascii="Vazirmatn" w:hAnsi="Vazirmatn"/>
                <w:b/>
                <w:sz w:val="18"/>
              </w:rPr>
              <w:t>فوراً، ترجیحاً در ظرف ۱ ساعت</w:t>
            </w:r>
            <w:r>
              <w:rPr>
                <w:rFonts w:ascii="Vazirmatn" w:hAnsi="Vazirmatn"/>
                <w:sz w:val="18"/>
              </w:rPr>
              <w:t xml:space="preserve"> (2026 — تغییر نسبت به 2021)</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 xml:space="preserve">ارزیابی سریع علل انتانی و غیرانتانی؛ اگر شک به انتان باقی ماند، Antibiotic </w:t>
            </w:r>
            <w:r>
              <w:rPr>
                <w:rFonts w:ascii="Vazirmatn" w:hAnsi="Vazirmatn"/>
                <w:b/>
                <w:sz w:val="18"/>
              </w:rPr>
              <w:t>در ظرف ۳ ساعت</w:t>
            </w:r>
            <w:r>
              <w:rPr>
                <w:rFonts w:ascii="Vazirmatn" w:hAnsi="Vazirmatn"/>
                <w:sz w:val="18"/>
              </w:rPr>
              <w:t xml:space="preserve"> (SSC 2021)</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 2021 و 2026)</w:t>
            </w:r>
          </w:p>
        </w:tc>
      </w:tr>
    </w:tbl>
    <w:p>
      <w:pPr>
        <w:bidi w:val="1"/>
      </w:pPr>
      <w:r>
        <w:rPr>
          <w:rFonts w:ascii="Vazirmatn" w:hAnsi="Vazirmatn"/>
          <w:b/>
        </w:rPr>
        <w:t>چرا ساعت اول؟</w:t>
      </w:r>
      <w:r>
        <w:rPr>
          <w:rFonts w:ascii="Vazirmatn" w:hAnsi="Vazirmatn"/>
        </w:rPr>
        <w:t xml:space="preserve"> در شوک سپتیک، هر ساعت تأخیر Antibiotic با مرگ بیشتر همراه بوده است (SSC).</w:t>
      </w:r>
    </w:p>
    <w:p>
      <w:pPr>
        <w:spacing w:before="200"/>
        <w:bidi w:val="1"/>
      </w:pPr>
      <w:r>
        <w:rPr>
          <w:rFonts w:ascii="Vazirmatn" w:hAnsi="Vazirmatn"/>
          <w:b/>
          <w:color w:val="136F73"/>
          <w:sz w:val="25"/>
        </w:rPr>
        <w:t>(۳) Antibiotic — انتخاب (اصول SSC)</w:t>
      </w:r>
    </w:p>
    <w:p>
      <w:pPr>
        <w:ind w:right="340"/>
        <w:bidi w:val="1"/>
      </w:pPr>
      <w:r>
        <w:rPr>
          <w:color w:val="136F73"/>
        </w:rPr>
        <w:t xml:space="preserve">● </w:t>
      </w:r>
      <w:r>
        <w:rPr>
          <w:rFonts w:ascii="Vazirmatn" w:hAnsi="Vazirmatn"/>
          <w:b/>
        </w:rPr>
        <w:t>بر اساس منبع محتمل</w:t>
      </w:r>
      <w:r>
        <w:rPr>
          <w:rFonts w:ascii="Vazirmatn" w:hAnsi="Vazirmatn"/>
        </w:rPr>
        <w:t xml:space="preserve"> و </w:t>
      </w:r>
      <w:r>
        <w:rPr>
          <w:rFonts w:ascii="Vazirmatn" w:hAnsi="Vazirmatn"/>
          <w:b/>
        </w:rPr>
        <w:t>الگوی مقاومت محلی</w:t>
      </w:r>
      <w:r>
        <w:rPr>
          <w:rFonts w:ascii="Vazirmatn" w:hAnsi="Vazirmatn"/>
        </w:rPr>
        <w:t xml:space="preserve"> شفاخانهٔ تو.</w:t>
      </w:r>
    </w:p>
    <w:p>
      <w:pPr>
        <w:ind w:right="340"/>
        <w:bidi w:val="1"/>
      </w:pPr>
      <w:r>
        <w:rPr>
          <w:color w:val="136F73"/>
        </w:rPr>
        <w:t xml:space="preserve">● </w:t>
      </w:r>
      <w:r>
        <w:rPr>
          <w:rFonts w:ascii="Vazirmatn" w:hAnsi="Vazirmatn"/>
          <w:b/>
        </w:rPr>
        <w:t>پوشش MRSA:</w:t>
      </w:r>
      <w:r>
        <w:rPr>
          <w:rFonts w:ascii="Vazirmatn" w:hAnsi="Vazirmatn"/>
        </w:rPr>
        <w:t xml:space="preserve"> فقط در </w:t>
      </w:r>
      <w:r>
        <w:rPr>
          <w:rFonts w:ascii="Vazirmatn" w:hAnsi="Vazirmatn"/>
          <w:b/>
        </w:rPr>
        <w:t>خطر بلند MRSA</w:t>
      </w:r>
      <w:r>
        <w:rPr>
          <w:rFonts w:ascii="Vazirmatn" w:hAnsi="Vazirmatn"/>
        </w:rPr>
        <w:t xml:space="preserve"> (SSC 2021: بیانیهٔ Best practice). در خطر پایین، MRSA را پوشش نده.</w:t>
      </w:r>
    </w:p>
    <w:p>
      <w:pPr>
        <w:ind w:right="340"/>
        <w:bidi w:val="1"/>
      </w:pPr>
      <w:r>
        <w:rPr>
          <w:color w:val="136F73"/>
        </w:rPr>
        <w:t xml:space="preserve">● </w:t>
      </w:r>
      <w:r>
        <w:rPr>
          <w:rFonts w:ascii="Vazirmatn" w:hAnsi="Vazirmatn"/>
          <w:b/>
        </w:rPr>
        <w:t>پوشش MDR:</w:t>
      </w:r>
      <w:r>
        <w:rPr>
          <w:rFonts w:ascii="Vazirmatn" w:hAnsi="Vazirmatn"/>
        </w:rPr>
        <w:t xml:space="preserve"> در خطر بلند یک پاتوژن MDR مشخص، پوشش MDR بده. در خطر پایین، پوشش تجربی MDR نده (SSC 2026).</w:t>
      </w:r>
    </w:p>
    <w:p>
      <w:pPr>
        <w:ind w:right="340"/>
        <w:bidi w:val="1"/>
      </w:pPr>
      <w:r>
        <w:rPr>
          <w:color w:val="136F73"/>
        </w:rPr>
        <w:t xml:space="preserve">● </w:t>
      </w:r>
      <w:r>
        <w:rPr>
          <w:rFonts w:ascii="Vazirmatn" w:hAnsi="Vazirmatn"/>
          <w:b/>
        </w:rPr>
        <w:t>دو دوای Gram-negative</w:t>
      </w:r>
      <w:r>
        <w:rPr>
          <w:rFonts w:ascii="Vazirmatn" w:hAnsi="Vazirmatn"/>
        </w:rPr>
        <w:t xml:space="preserve"> فقط در خطر بلند MDR (SSC 2021).</w:t>
      </w:r>
    </w:p>
    <w:p>
      <w:pPr>
        <w:ind w:right="340"/>
        <w:bidi w:val="1"/>
      </w:pPr>
      <w:r>
        <w:rPr>
          <w:color w:val="136F73"/>
        </w:rPr>
        <w:t xml:space="preserve">● </w:t>
      </w:r>
      <w:r>
        <w:rPr>
          <w:rFonts w:ascii="Vazirmatn" w:hAnsi="Vazirmatn"/>
          <w:b/>
        </w:rPr>
        <w:t>پوشش Anaerobe روتین نه</w:t>
      </w:r>
      <w:r>
        <w:rPr>
          <w:rFonts w:ascii="Vazirmatn" w:hAnsi="Vazirmatn"/>
        </w:rPr>
        <w:t>، در انتانات کم‌خطر برای Anaerobe، مثل اکثر پنومونی‌ها و انتانات ادراری (SSC 2026).</w:t>
      </w:r>
    </w:p>
    <w:p>
      <w:pPr>
        <w:ind w:right="340"/>
        <w:bidi w:val="1"/>
      </w:pPr>
      <w:r>
        <w:rPr>
          <w:color w:val="136F73"/>
        </w:rPr>
        <w:t xml:space="preserve">● </w:t>
      </w:r>
      <w:r>
        <w:rPr>
          <w:rFonts w:ascii="Vazirmatn" w:hAnsi="Vazirmatn"/>
          <w:b/>
        </w:rPr>
        <w:t>Beta-lactam:</w:t>
      </w:r>
      <w:r>
        <w:rPr>
          <w:rFonts w:ascii="Vazirmatn" w:hAnsi="Vazirmatn"/>
        </w:rPr>
        <w:t xml:space="preserve"> پس از دوز اول (Loading)، </w:t>
      </w:r>
      <w:r>
        <w:rPr>
          <w:rFonts w:ascii="Vazirmatn" w:hAnsi="Vazirmatn"/>
          <w:b/>
        </w:rPr>
        <w:t>انفیوژن طولانی</w:t>
      </w:r>
      <w:r>
        <w:rPr>
          <w:rFonts w:ascii="Vazirmatn" w:hAnsi="Vazirmatn"/>
        </w:rPr>
        <w:t xml:space="preserve"> برای دوزهای نگهداری (SSC 2026: توصیهٔ قوی).</w:t>
      </w:r>
    </w:p>
    <w:p>
      <w:pPr>
        <w:ind w:right="340"/>
        <w:bidi w:val="1"/>
      </w:pPr>
      <w:r>
        <w:rPr>
          <w:color w:val="136F73"/>
        </w:rPr>
        <w:t xml:space="preserve">● </w:t>
      </w:r>
      <w:r>
        <w:rPr>
          <w:rFonts w:ascii="Vazirmatn" w:hAnsi="Vazirmatn"/>
          <w:b/>
        </w:rPr>
        <w:t>Antifungal:</w:t>
      </w:r>
      <w:r>
        <w:rPr>
          <w:rFonts w:ascii="Vazirmatn" w:hAnsi="Vazirmatn"/>
        </w:rPr>
        <w:t xml:space="preserve"> فقط در خطر بلند انتان فنگسی.</w:t>
      </w:r>
    </w:p>
    <w:p>
      <w:pPr>
        <w:bidi w:val="1"/>
      </w:pPr>
      <w:r>
        <w:rPr>
          <w:rFonts w:ascii="Vazirmatn" w:hAnsi="Vazirmatn"/>
          <w:b/>
        </w:rPr>
        <w:t>دوزهای مشخص Antibiotic</w:t>
      </w:r>
      <w:r>
        <w:rPr>
          <w:rFonts w:ascii="Vazirmatn" w:hAnsi="Vazirmatn"/>
        </w:rPr>
        <w:t xml:space="preserve"> برای هر منبع در فصل همان منبع آمده است: پنومونی فصل ۱۸، ادرار فصل ۴۰، بطن فصل ۲۷ و ۳۴، مننژیت فصل ۵۷. دوز در سپسیس باید بر اساس اصول Pharmacokinetic تنظیم شود (SSC)، و دوز اول </w:t>
      </w:r>
      <w:r>
        <w:rPr>
          <w:rFonts w:ascii="Vazirmatn" w:hAnsi="Vazirmatn"/>
          <w:b/>
        </w:rPr>
        <w:t>هرگز برای گرده کم نشود</w:t>
      </w:r>
      <w:r>
        <w:rPr>
          <w:rFonts w:ascii="Vazirmatn" w:hAnsi="Vazirmatn"/>
        </w:rPr>
        <w:t>. دوزهای بعدی بر اساس گرده تعدیل می‌شوند (فصل ۹۱ → SD-52).</w:t>
      </w:r>
    </w:p>
    <w:p>
      <w:pPr>
        <w:spacing w:before="200"/>
        <w:bidi w:val="1"/>
      </w:pPr>
      <w:r>
        <w:rPr>
          <w:rFonts w:ascii="Vazirmatn" w:hAnsi="Vazirmatn"/>
          <w:b/>
          <w:color w:val="136F73"/>
          <w:sz w:val="25"/>
        </w:rPr>
        <w:t>(۴) مایع — چقدر و کدام</w:t>
      </w:r>
    </w:p>
    <w:p>
      <w:pPr>
        <w:ind w:right="340"/>
        <w:bidi w:val="1"/>
      </w:pPr>
      <w:r>
        <w:rPr>
          <w:color w:val="136F73"/>
        </w:rPr>
        <w:t xml:space="preserve">● </w:t>
      </w:r>
      <w:r>
        <w:rPr>
          <w:rFonts w:ascii="Vazirmatn" w:hAnsi="Vazirmatn"/>
          <w:b/>
        </w:rPr>
        <w:t>حد اقل ۳۰ mL/kg کریستالوئید وریدی در ۳ ساعت اول</w:t>
      </w:r>
      <w:r>
        <w:rPr>
          <w:rFonts w:ascii="Vazirmatn" w:hAnsi="Vazirmatn"/>
        </w:rPr>
        <w:t>، برای Hypoperfusion ناشی از سپسیس یا شوک سپتیک (SSC 2026: پیشنهاد، شواهد کم؛ همان 2021).</w:t>
      </w:r>
    </w:p>
    <w:p>
      <w:pPr>
        <w:ind w:right="340"/>
        <w:bidi w:val="1"/>
      </w:pPr>
      <w:r>
        <w:rPr>
          <w:color w:val="136F73"/>
        </w:rPr>
        <w:t xml:space="preserve">● </w:t>
      </w:r>
      <w:r>
        <w:rPr>
          <w:rFonts w:ascii="Vazirmatn" w:hAnsi="Vazirmatn"/>
          <w:b/>
        </w:rPr>
        <w:t>وزن:</w:t>
      </w:r>
      <w:r>
        <w:rPr>
          <w:rFonts w:ascii="Vazirmatn" w:hAnsi="Vazirmatn"/>
        </w:rPr>
        <w:t xml:space="preserve"> وزن واقعی بدن؛ در BMI بیشتر از ۳۰، وزن تعدیل‌شده یا ایده‌آل (SSC 2026).</w:t>
      </w:r>
    </w:p>
    <w:p>
      <w:pPr>
        <w:ind w:right="340"/>
        <w:bidi w:val="1"/>
      </w:pPr>
      <w:r>
        <w:rPr>
          <w:color w:val="136F73"/>
        </w:rPr>
        <w:t xml:space="preserve">● </w:t>
      </w:r>
      <w:r>
        <w:rPr>
          <w:rFonts w:ascii="Vazirmatn" w:hAnsi="Vazirmatn"/>
          <w:b/>
        </w:rPr>
        <w:t>فردی کن و بسیار تکرار ارزیابی کن</w:t>
      </w:r>
      <w:r>
        <w:rPr>
          <w:rFonts w:ascii="Vazirmatn" w:hAnsi="Vazirmatn"/>
        </w:rPr>
        <w:t xml:space="preserve"> تا از احیای کم یا زیاد جلوگیری شود (SSC 2026).</w:t>
      </w:r>
    </w:p>
    <w:p>
      <w:pPr>
        <w:ind w:right="340"/>
        <w:bidi w:val="1"/>
      </w:pPr>
      <w:r>
        <w:rPr>
          <w:color w:val="136F73"/>
        </w:rPr>
        <w:t xml:space="preserve">● </w:t>
      </w:r>
      <w:r>
        <w:rPr>
          <w:rFonts w:ascii="Vazirmatn" w:hAnsi="Vazirmatn"/>
          <w:b/>
        </w:rPr>
        <w:t>منطق SSC:</w:t>
      </w:r>
      <w:r>
        <w:rPr>
          <w:rFonts w:ascii="Vazirmatn" w:hAnsi="Vazirmatn"/>
        </w:rPr>
        <w:t xml:space="preserve"> ضرر مایع اکثراً در حجم‌های </w:t>
      </w:r>
      <w:r>
        <w:rPr>
          <w:rFonts w:ascii="Vazirmatn" w:hAnsi="Vazirmatn"/>
          <w:b/>
        </w:rPr>
        <w:t>بسیار بیشتر</w:t>
      </w:r>
      <w:r>
        <w:rPr>
          <w:rFonts w:ascii="Vazirmatn" w:hAnsi="Vazirmatn"/>
        </w:rPr>
        <w:t xml:space="preserve"> (مثلاً بیشتر از ۵۰ mL/kg) دیده شده است. اما در شرایط کم‌منبع که تنفس مصنوعی محدود است، خطر Overload بیشتر است؛ context را در نظر بگیر.</w:t>
      </w:r>
    </w:p>
    <w:p>
      <w:pPr>
        <w:ind w:right="340"/>
        <w:bidi w:val="1"/>
      </w:pPr>
      <w:r>
        <w:rPr>
          <w:color w:val="136F73"/>
        </w:rPr>
        <w:t xml:space="preserve">● </w:t>
      </w:r>
      <w:r>
        <w:rPr>
          <w:rFonts w:ascii="Vazirmatn" w:hAnsi="Vazirmatn"/>
          <w:b/>
        </w:rPr>
        <w:t>نوع:</w:t>
      </w:r>
    </w:p>
    <w:p>
      <w:pPr>
        <w:ind w:right="340"/>
        <w:bidi w:val="1"/>
      </w:pPr>
      <w:r>
        <w:rPr>
          <w:color w:val="136F73"/>
        </w:rPr>
        <w:t xml:space="preserve">● </w:t>
      </w:r>
      <w:r>
        <w:rPr>
          <w:rFonts w:ascii="Vazirmatn" w:hAnsi="Vazirmatn"/>
          <w:b/>
        </w:rPr>
        <w:t>کریستالوئید</w:t>
      </w:r>
      <w:r>
        <w:rPr>
          <w:rFonts w:ascii="Vazirmatn" w:hAnsi="Vazirmatn"/>
        </w:rPr>
        <w:t xml:space="preserve"> خط اول است (توصیهٔ قوی).</w:t>
      </w:r>
    </w:p>
    <w:p>
      <w:pPr>
        <w:ind w:right="340"/>
        <w:bidi w:val="1"/>
      </w:pPr>
      <w:r>
        <w:rPr>
          <w:color w:val="136F73"/>
        </w:rPr>
        <w:t xml:space="preserve">● </w:t>
      </w:r>
      <w:r>
        <w:rPr>
          <w:rFonts w:ascii="Vazirmatn" w:hAnsi="Vazirmatn"/>
          <w:b/>
        </w:rPr>
        <w:t>کریستالوئید متوازن</w:t>
      </w:r>
      <w:r>
        <w:rPr>
          <w:rFonts w:ascii="Vazirmatn" w:hAnsi="Vazirmatn"/>
        </w:rPr>
        <w:t xml:space="preserve"> (مثل Ringer lactate) بر </w:t>
      </w:r>
      <w:r>
        <w:rPr>
          <w:rFonts w:ascii="Vazirmatn" w:hAnsi="Vazirmatn"/>
          <w:b/>
        </w:rPr>
        <w:t>Saline ۰.۹ فیصد</w:t>
      </w:r>
      <w:r>
        <w:rPr>
          <w:rFonts w:ascii="Vazirmatn" w:hAnsi="Vazirmatn"/>
        </w:rPr>
        <w:t xml:space="preserve"> ترجیح دارد (پیشنهاد).</w:t>
      </w:r>
    </w:p>
    <w:p>
      <w:pPr>
        <w:ind w:right="340"/>
        <w:bidi w:val="1"/>
      </w:pPr>
      <w:r>
        <w:rPr>
          <w:color w:val="136F73"/>
        </w:rPr>
        <w:t xml:space="preserve">● </w:t>
      </w:r>
      <w:r>
        <w:rPr>
          <w:rFonts w:ascii="Vazirmatn" w:hAnsi="Vazirmatn"/>
          <w:b/>
        </w:rPr>
        <w:t>Starch نه</w:t>
      </w:r>
      <w:r>
        <w:rPr>
          <w:rFonts w:ascii="Vazirmatn" w:hAnsi="Vazirmatn"/>
        </w:rPr>
        <w:t xml:space="preserve"> (SSC 2021: توصیهٔ قوی علیه).</w:t>
      </w:r>
    </w:p>
    <w:p>
      <w:pPr>
        <w:ind w:right="340"/>
        <w:bidi w:val="1"/>
      </w:pPr>
      <w:r>
        <w:rPr>
          <w:color w:val="136F73"/>
        </w:rPr>
        <w:t xml:space="preserve">● </w:t>
      </w:r>
      <w:r>
        <w:rPr>
          <w:rFonts w:ascii="Vazirmatn" w:hAnsi="Vazirmatn"/>
          <w:b/>
        </w:rPr>
        <w:t>Albumin:</w:t>
      </w:r>
      <w:r>
        <w:rPr>
          <w:rFonts w:ascii="Vazirmatn" w:hAnsi="Vazirmatn"/>
        </w:rPr>
        <w:t xml:space="preserve"> SSC 2021 آن را در مریضانی که کریستالوئید زیاد گرفته‌اند پیشنهاد می‌کرد. </w:t>
      </w:r>
      <w:r>
        <w:rPr>
          <w:rFonts w:ascii="Vazirmatn" w:hAnsi="Vazirmatn"/>
          <w:b/>
        </w:rPr>
        <w:t>SSC 2026 کریستالوئید تنها را بر کریستالوئید با Albumin پیشنهاد می‌کند.</w:t>
      </w:r>
      <w:r>
        <w:rPr>
          <w:rFonts w:ascii="Vazirmatn" w:hAnsi="Vazirmatn"/>
        </w:rPr>
        <w:t xml:space="preserve"> این یک تغییر است.</w:t>
      </w:r>
    </w:p>
    <w:p>
      <w:pPr>
        <w:ind w:right="340"/>
        <w:bidi w:val="1"/>
      </w:pPr>
      <w:r>
        <w:rPr>
          <w:color w:val="136F73"/>
        </w:rPr>
        <w:t xml:space="preserve">● </w:t>
      </w:r>
      <w:r>
        <w:rPr>
          <w:rFonts w:ascii="Vazirmatn" w:hAnsi="Vazirmatn"/>
          <w:b/>
        </w:rPr>
        <w:t>پس از ۳۰ mL/kg</w:t>
      </w:r>
      <w:r>
        <w:rPr>
          <w:rFonts w:ascii="Vazirmatn" w:hAnsi="Vazirmatn"/>
        </w:rPr>
        <w:t xml:space="preserve">، اگر Hypoperfusion ادامه دارد: راهبرد liberal یا restrictive بر اساس مریض و سیستم صحی (SSC 2026). </w:t>
      </w:r>
      <w:r>
        <w:rPr>
          <w:rFonts w:ascii="Vazirmatn" w:hAnsi="Vazirmatn"/>
          <w:b/>
        </w:rPr>
        <w:t>مایع فقط اگر علایم Hypoperfusion هست.</w:t>
      </w:r>
    </w:p>
    <w:p>
      <w:pPr>
        <w:ind w:right="340"/>
        <w:bidi w:val="1"/>
      </w:pPr>
      <w:r>
        <w:rPr>
          <w:color w:val="136F73"/>
        </w:rPr>
        <w:t xml:space="preserve">● </w:t>
      </w:r>
      <w:r>
        <w:rPr>
          <w:rFonts w:ascii="Vazirmatn" w:hAnsi="Vazirmatn"/>
          <w:b/>
        </w:rPr>
        <w:t>رهنمای احیا:</w:t>
      </w:r>
    </w:p>
    <w:p>
      <w:pPr>
        <w:ind w:right="340"/>
        <w:bidi w:val="1"/>
      </w:pPr>
      <w:r>
        <w:rPr>
          <w:color w:val="136F73"/>
        </w:rPr>
        <w:t xml:space="preserve">● </w:t>
      </w:r>
      <w:r>
        <w:rPr>
          <w:rFonts w:ascii="Vazirmatn" w:hAnsi="Vazirmatn"/>
        </w:rPr>
        <w:t xml:space="preserve">معیارهای </w:t>
      </w:r>
      <w:r>
        <w:rPr>
          <w:rFonts w:ascii="Vazirmatn" w:hAnsi="Vazirmatn"/>
          <w:b/>
        </w:rPr>
        <w:t>دینامیک</w:t>
      </w:r>
      <w:r>
        <w:rPr>
          <w:rFonts w:ascii="Vazirmatn" w:hAnsi="Vazirmatn"/>
        </w:rPr>
        <w:t xml:space="preserve"> (بلند کردن پاها، جواب به Bolus، و Echo جایی که هست)؛</w:t>
      </w:r>
    </w:p>
    <w:p>
      <w:pPr>
        <w:ind w:right="340"/>
        <w:bidi w:val="1"/>
      </w:pPr>
      <w:r>
        <w:rPr>
          <w:color w:val="136F73"/>
        </w:rPr>
        <w:t xml:space="preserve">● </w:t>
      </w:r>
      <w:r>
        <w:rPr>
          <w:rFonts w:ascii="Vazirmatn" w:hAnsi="Vazirmatn"/>
          <w:b/>
        </w:rPr>
        <w:t>Lactate سریال</w:t>
      </w:r>
      <w:r>
        <w:rPr>
          <w:rFonts w:ascii="Vazirmatn" w:hAnsi="Vazirmatn"/>
        </w:rPr>
        <w:t xml:space="preserve"> (SSC 2026)؛</w:t>
      </w:r>
    </w:p>
    <w:p>
      <w:pPr>
        <w:ind w:right="340"/>
        <w:bidi w:val="1"/>
      </w:pPr>
      <w:r>
        <w:rPr>
          <w:color w:val="136F73"/>
        </w:rPr>
        <w:t xml:space="preserve">● </w:t>
      </w:r>
      <w:r>
        <w:rPr>
          <w:rFonts w:ascii="Vazirmatn" w:hAnsi="Vazirmatn"/>
          <w:b/>
        </w:rPr>
        <w:t>Capillary refill time</w:t>
      </w:r>
      <w:r>
        <w:rPr>
          <w:rFonts w:ascii="Vazirmatn" w:hAnsi="Vazirmatn"/>
        </w:rPr>
        <w:t xml:space="preserve"> به عنوان مکمل (SSC 2026).</w:t>
      </w:r>
    </w:p>
    <w:p>
      <w:pPr>
        <w:bidi w:val="1"/>
      </w:pPr>
      <w:r>
        <w:rPr>
          <w:rFonts w:ascii="Vazirmatn" w:hAnsi="Vazirmatn"/>
          <w:b/>
        </w:rPr>
        <w:t>بی‌بی شیرین (۶۰ kg):</w:t>
      </w:r>
      <w:r>
        <w:rPr>
          <w:rFonts w:ascii="Vazirmatn" w:hAnsi="Vazirmatn"/>
        </w:rPr>
        <w:t xml:space="preserve"> ۳۰ mL/kg یعنی حدود </w:t>
      </w:r>
      <w:r>
        <w:rPr>
          <w:rFonts w:ascii="Vazirmatn" w:hAnsi="Vazirmatn"/>
          <w:b/>
        </w:rPr>
        <w:t>۱۸۰۰ mL</w:t>
      </w:r>
      <w:r>
        <w:rPr>
          <w:rFonts w:ascii="Vazirmatn" w:hAnsi="Vazirmatn"/>
        </w:rPr>
        <w:t xml:space="preserve"> Ringer lactate در ۳ ساعت، به شکل Bolusها، با </w:t>
      </w:r>
      <w:r>
        <w:rPr>
          <w:rFonts w:ascii="Vazirmatn" w:hAnsi="Vazirmatn"/>
          <w:b/>
        </w:rPr>
        <w:t>ارزیابی ریه و تنفس پس از هر Bolus</w:t>
      </w:r>
      <w:r>
        <w:rPr>
          <w:rFonts w:ascii="Vazirmatn" w:hAnsi="Vazirmatn"/>
        </w:rPr>
        <w:t>، چون او مسن است.</w:t>
      </w:r>
    </w:p>
    <w:p>
      <w:pPr>
        <w:spacing w:before="200"/>
        <w:bidi w:val="1"/>
      </w:pPr>
      <w:r>
        <w:rPr>
          <w:rFonts w:ascii="Vazirmatn" w:hAnsi="Vazirmatn"/>
          <w:b/>
          <w:color w:val="136F73"/>
          <w:sz w:val="25"/>
        </w:rPr>
        <w:t>(۵) Vasopressor — اگر فشار با مایع بلند نشد</w:t>
      </w:r>
    </w:p>
    <w:p>
      <w:pPr>
        <w:ind w:right="340"/>
        <w:bidi w:val="1"/>
      </w:pPr>
      <w:r>
        <w:rPr>
          <w:color w:val="136F73"/>
        </w:rPr>
        <w:t xml:space="preserve">● </w:t>
      </w:r>
      <w:r>
        <w:rPr>
          <w:rFonts w:ascii="Vazirmatn" w:hAnsi="Vazirmatn"/>
          <w:b/>
        </w:rPr>
        <w:t>هدف MAP:</w:t>
      </w:r>
      <w:r>
        <w:rPr>
          <w:rFonts w:ascii="Vazirmatn" w:hAnsi="Vazirmatn"/>
        </w:rPr>
        <w:t xml:space="preserve"> اولیه </w:t>
      </w:r>
      <w:r>
        <w:rPr>
          <w:rFonts w:ascii="Vazirmatn" w:hAnsi="Vazirmatn"/>
          <w:b/>
        </w:rPr>
        <w:t>۶۵ mmHg</w:t>
      </w:r>
      <w:r>
        <w:rPr>
          <w:rFonts w:ascii="Vazirmatn" w:hAnsi="Vazirmatn"/>
        </w:rPr>
        <w:t xml:space="preserve"> (SSC 2021: قوی؛ 2026: به عنوان یک ساحه، حدود ±۵). </w:t>
      </w:r>
      <w:r>
        <w:rPr>
          <w:rFonts w:ascii="Vazirmatn" w:hAnsi="Vazirmatn"/>
          <w:b/>
        </w:rPr>
        <w:t>در سن ۶۵ سال یا بیشتر: ساحهٔ اولیهٔ ۶۰–۶۵ mmHg</w:t>
      </w:r>
      <w:r>
        <w:rPr>
          <w:rFonts w:ascii="Vazirmatn" w:hAnsi="Vazirmatn"/>
        </w:rPr>
        <w:t xml:space="preserve"> (SSC 2026: پیشنهاد، جدید).</w:t>
      </w:r>
    </w:p>
    <w:p>
      <w:pPr>
        <w:bidi w:val="1"/>
      </w:pPr>
      <w:r>
        <w:rPr>
          <w:rFonts w:ascii="Vazirmatn" w:hAnsi="Vazirmatn"/>
          <w:b/>
        </w:rPr>
        <w:t>MAP = (فشار سیستولیک + ۲ × دیاستولیک) ÷ ۳.</w:t>
      </w:r>
    </w:p>
    <w:p>
      <w:pPr>
        <w:ind w:right="340"/>
        <w:bidi w:val="1"/>
      </w:pPr>
      <w:r>
        <w:rPr>
          <w:color w:val="136F73"/>
        </w:rPr>
        <w:t xml:space="preserve">● </w:t>
      </w:r>
      <w:r>
        <w:rPr>
          <w:rFonts w:ascii="Vazirmatn" w:hAnsi="Vazirmatn"/>
          <w:b/>
        </w:rPr>
        <w:t>Norepinephrine</w:t>
      </w:r>
      <w:r>
        <w:rPr>
          <w:rFonts w:ascii="Vazirmatn" w:hAnsi="Vazirmatn"/>
        </w:rPr>
        <w:t xml:space="preserve"> خط اول است (توصیهٔ قوی بر Dopamine، Epinephrine و Selepressin).</w:t>
      </w:r>
    </w:p>
    <w:p>
      <w:pPr>
        <w:ind w:right="340"/>
        <w:bidi w:val="1"/>
      </w:pPr>
      <w:r>
        <w:rPr>
          <w:color w:val="136F73"/>
        </w:rPr>
        <w:t xml:space="preserve">● </w:t>
      </w:r>
      <w:r>
        <w:rPr>
          <w:rFonts w:ascii="Vazirmatn" w:hAnsi="Vazirmatn"/>
        </w:rPr>
        <w:t>جایی که Norepinephrine نیست: Epinephrine یا Dopamine، با توجه به خطر Arrhythmia (SSC 2021).</w:t>
      </w:r>
    </w:p>
    <w:p>
      <w:pPr>
        <w:ind w:right="340"/>
        <w:bidi w:val="1"/>
      </w:pPr>
      <w:r>
        <w:rPr>
          <w:color w:val="136F73"/>
        </w:rPr>
        <w:t xml:space="preserve">● </w:t>
      </w:r>
      <w:r>
        <w:rPr>
          <w:rFonts w:ascii="Vazirmatn" w:hAnsi="Vazirmatn"/>
          <w:b/>
        </w:rPr>
        <w:t>با دوز رو به افزایش Norepinephrine:</w:t>
      </w:r>
      <w:r>
        <w:rPr>
          <w:rFonts w:ascii="Vazirmatn" w:hAnsi="Vazirmatn"/>
        </w:rPr>
        <w:t xml:space="preserve"> </w:t>
      </w:r>
      <w:r>
        <w:rPr>
          <w:rFonts w:ascii="Vazirmatn" w:hAnsi="Vazirmatn"/>
          <w:b/>
        </w:rPr>
        <w:t>Vasopressin</w:t>
      </w:r>
      <w:r>
        <w:rPr>
          <w:rFonts w:ascii="Vazirmatn" w:hAnsi="Vazirmatn"/>
        </w:rPr>
        <w:t xml:space="preserve"> اضافه شود (SSC 2026). در 2021، شروع Vasopressin معمولاً در دوز Norepinephrine حدود ۰.۲۵–۰.۵ µg/kg/min بود.</w:t>
      </w:r>
    </w:p>
    <w:p>
      <w:pPr>
        <w:ind w:right="340"/>
        <w:bidi w:val="1"/>
      </w:pPr>
      <w:r>
        <w:rPr>
          <w:color w:val="136F73"/>
        </w:rPr>
        <w:t xml:space="preserve">● </w:t>
      </w:r>
      <w:r>
        <w:rPr>
          <w:rFonts w:ascii="Vazirmatn" w:hAnsi="Vazirmatn"/>
          <w:b/>
        </w:rPr>
        <w:t>اگر هنوز MAP ناکافی است:</w:t>
      </w:r>
      <w:r>
        <w:rPr>
          <w:rFonts w:ascii="Vazirmatn" w:hAnsi="Vazirmatn"/>
        </w:rPr>
        <w:t xml:space="preserve"> </w:t>
      </w:r>
      <w:r>
        <w:rPr>
          <w:rFonts w:ascii="Vazirmatn" w:hAnsi="Vazirmatn"/>
          <w:b/>
        </w:rPr>
        <w:t>Epinephrine</w:t>
      </w:r>
      <w:r>
        <w:rPr>
          <w:rFonts w:ascii="Vazirmatn" w:hAnsi="Vazirmatn"/>
        </w:rPr>
        <w:t xml:space="preserve"> اضافه شود. جایی که Vasopressin نیست، Epinephrine به Norepinephrine اضافه شود (SSC 2026).</w:t>
      </w:r>
    </w:p>
    <w:p>
      <w:pPr>
        <w:ind w:right="340"/>
        <w:bidi w:val="1"/>
      </w:pPr>
      <w:r>
        <w:rPr>
          <w:color w:val="136F73"/>
        </w:rPr>
        <w:t xml:space="preserve">● </w:t>
      </w:r>
      <w:r>
        <w:rPr>
          <w:rFonts w:ascii="Vazirmatn" w:hAnsi="Vazirmatn"/>
          <w:b/>
        </w:rPr>
        <w:t>با اختلال وظیفهٔ قلب:</w:t>
      </w:r>
      <w:r>
        <w:rPr>
          <w:rFonts w:ascii="Vazirmatn" w:hAnsi="Vazirmatn"/>
        </w:rPr>
        <w:t xml:space="preserve"> Norepinephrine یا Epinephrine به عنوان خط اول (SSC 2026، جدید).</w:t>
      </w:r>
    </w:p>
    <w:p>
      <w:pPr>
        <w:ind w:right="340"/>
        <w:bidi w:val="1"/>
      </w:pPr>
      <w:r>
        <w:rPr>
          <w:color w:val="136F73"/>
        </w:rPr>
        <w:t xml:space="preserve">● </w:t>
      </w:r>
      <w:r>
        <w:rPr>
          <w:rFonts w:ascii="Vazirmatn" w:hAnsi="Vazirmatn"/>
          <w:b/>
        </w:rPr>
        <w:t>Vasopressor را از راه ورید محیطی شروع کن</w:t>
      </w:r>
      <w:r>
        <w:rPr>
          <w:rFonts w:ascii="Vazirmatn" w:hAnsi="Vazirmatn"/>
        </w:rPr>
        <w:t xml:space="preserve"> تا MAP برگردد. منتظر خط مرکزی نمان (SSC 2021). از راه محیطی فقط برای مدت کوتاه، و در وریدی در یا بالاتر از حفرهٔ آرنج.</w:t>
      </w:r>
    </w:p>
    <w:p>
      <w:pPr>
        <w:ind w:right="340"/>
        <w:bidi w:val="1"/>
      </w:pPr>
      <w:r>
        <w:rPr>
          <w:color w:val="136F73"/>
        </w:rPr>
        <w:t xml:space="preserve">● </w:t>
      </w:r>
      <w:r>
        <w:rPr>
          <w:rFonts w:ascii="Vazirmatn" w:hAnsi="Vazirmatn"/>
          <w:b/>
        </w:rPr>
        <w:t>دوز و رقیق‌سازی Norepinephrine</w:t>
      </w:r>
      <w:r>
        <w:rPr>
          <w:rFonts w:ascii="Vazirmatn" w:hAnsi="Vazirmatn"/>
        </w:rPr>
        <w:t xml:space="preserve"> → پروتوکول شفاخانه؛ از منبع اولیه در این فصل تأیید نشد → SD-52.</w:t>
      </w:r>
    </w:p>
    <w:p>
      <w:pPr>
        <w:spacing w:before="200"/>
        <w:bidi w:val="1"/>
      </w:pPr>
      <w:r>
        <w:rPr>
          <w:rFonts w:ascii="Vazirmatn" w:hAnsi="Vazirmatn"/>
          <w:b/>
          <w:color w:val="136F73"/>
          <w:sz w:val="25"/>
        </w:rPr>
        <w:t>(۶) کنترول منبع</w:t>
      </w:r>
    </w:p>
    <w:p>
      <w:pPr>
        <w:ind w:right="340"/>
        <w:bidi w:val="1"/>
      </w:pPr>
      <w:r>
        <w:rPr>
          <w:color w:val="136F73"/>
        </w:rPr>
        <w:t xml:space="preserve">● </w:t>
      </w:r>
      <w:r>
        <w:rPr>
          <w:rFonts w:ascii="Vazirmatn" w:hAnsi="Vazirmatn"/>
          <w:b/>
        </w:rPr>
        <w:t>منبع قابل تخلیه را بجوی و تخلیه کن.</w:t>
      </w:r>
      <w:r>
        <w:rPr>
          <w:rFonts w:ascii="Vazirmatn" w:hAnsi="Vazirmatn"/>
        </w:rPr>
        <w:t xml:space="preserve"> مثال‌ها:</w:t>
      </w:r>
    </w:p>
    <w:p>
      <w:pPr>
        <w:ind w:right="340"/>
        <w:bidi w:val="1"/>
      </w:pPr>
      <w:r>
        <w:rPr>
          <w:color w:val="136F73"/>
        </w:rPr>
        <w:t xml:space="preserve">● </w:t>
      </w:r>
      <w:r>
        <w:rPr>
          <w:rFonts w:ascii="Vazirmatn" w:hAnsi="Vazirmatn"/>
        </w:rPr>
        <w:t>ابسه؛</w:t>
      </w:r>
    </w:p>
    <w:p>
      <w:pPr>
        <w:ind w:right="340"/>
        <w:bidi w:val="1"/>
      </w:pPr>
      <w:r>
        <w:rPr>
          <w:color w:val="136F73"/>
        </w:rPr>
        <w:t xml:space="preserve">● </w:t>
      </w:r>
      <w:r>
        <w:rPr>
          <w:rFonts w:ascii="Vazirmatn" w:hAnsi="Vazirmatn"/>
          <w:b/>
        </w:rPr>
        <w:t>انسداد ادراری با انتان</w:t>
      </w:r>
      <w:r>
        <w:rPr>
          <w:rFonts w:ascii="Vazirmatn" w:hAnsi="Vazirmatn"/>
        </w:rPr>
        <w:t xml:space="preserve"> (سنگ + Pyelonephritis = عاجل یورولوژی، فصل ۴۱)؛</w:t>
      </w:r>
    </w:p>
    <w:p>
      <w:pPr>
        <w:ind w:right="340"/>
        <w:bidi w:val="1"/>
      </w:pPr>
      <w:r>
        <w:rPr>
          <w:color w:val="136F73"/>
        </w:rPr>
        <w:t xml:space="preserve">● </w:t>
      </w:r>
      <w:r>
        <w:rPr>
          <w:rFonts w:ascii="Vazirmatn" w:hAnsi="Vazirmatn"/>
        </w:rPr>
        <w:t>کولانژیت (فصل ۳۴)؛</w:t>
      </w:r>
    </w:p>
    <w:p>
      <w:pPr>
        <w:ind w:right="340"/>
        <w:bidi w:val="1"/>
      </w:pPr>
      <w:r>
        <w:rPr>
          <w:color w:val="136F73"/>
        </w:rPr>
        <w:t xml:space="preserve">● </w:t>
      </w:r>
      <w:r>
        <w:rPr>
          <w:rFonts w:ascii="Vazirmatn" w:hAnsi="Vazirmatn"/>
        </w:rPr>
        <w:t>نسج نکروتیک (فصل ۷۱).</w:t>
      </w:r>
    </w:p>
    <w:p>
      <w:pPr>
        <w:ind w:right="340"/>
        <w:bidi w:val="1"/>
      </w:pPr>
      <w:r>
        <w:rPr>
          <w:color w:val="136F73"/>
        </w:rPr>
        <w:t xml:space="preserve">● </w:t>
      </w:r>
      <w:r>
        <w:rPr>
          <w:rFonts w:ascii="Vazirmatn" w:hAnsi="Vazirmatn"/>
          <w:b/>
        </w:rPr>
        <w:t>Catheter وریدی</w:t>
      </w:r>
      <w:r>
        <w:rPr>
          <w:rFonts w:ascii="Vazirmatn" w:hAnsi="Vazirmatn"/>
        </w:rPr>
        <w:t xml:space="preserve"> که منبع احتمالی است، پس از گرفتن خط دیگر فوراً کشیده شود (SSC 2021).</w:t>
      </w:r>
    </w:p>
    <w:p>
      <w:pPr>
        <w:ind w:right="340"/>
        <w:bidi w:val="1"/>
      </w:pPr>
      <w:r>
        <w:rPr>
          <w:color w:val="136F73"/>
        </w:rPr>
        <w:t xml:space="preserve">● </w:t>
      </w:r>
      <w:r>
        <w:rPr>
          <w:rFonts w:ascii="Vazirmatn" w:hAnsi="Vazirmatn"/>
          <w:b/>
        </w:rPr>
        <w:t>SSC 2026:</w:t>
      </w:r>
      <w:r>
        <w:rPr>
          <w:rFonts w:ascii="Vazirmatn" w:hAnsi="Vazirmatn"/>
        </w:rPr>
        <w:t xml:space="preserve"> کنترول منبع ترجیحاً </w:t>
      </w:r>
      <w:r>
        <w:rPr>
          <w:rFonts w:ascii="Vazirmatn" w:hAnsi="Vazirmatn"/>
          <w:b/>
        </w:rPr>
        <w:t>در ظرف ۶ ساعت</w:t>
      </w:r>
      <w:r>
        <w:rPr>
          <w:rFonts w:ascii="Vazirmatn" w:hAnsi="Vazirmatn"/>
        </w:rPr>
        <w:t xml:space="preserve">. </w:t>
      </w:r>
      <w:r>
        <w:rPr>
          <w:rFonts w:ascii="Vazirmatn" w:hAnsi="Vazirmatn"/>
          <w:i/>
        </w:rPr>
        <w:t>(جزئیات → SD-52.)</w:t>
      </w:r>
    </w:p>
    <w:p>
      <w:pPr>
        <w:bidi w:val="1"/>
      </w:pPr>
      <w:r>
        <w:rPr>
          <w:color w:val="B8913A"/>
        </w:rPr>
        <w:t>❖ ❖ ❖</w:t>
      </w:r>
    </w:p>
    <w:p>
      <w:pPr>
        <w:spacing w:before="280"/>
        <w:bidi w:val="1"/>
      </w:pPr>
      <w:r>
        <w:rPr>
          <w:rFonts w:ascii="Vazirmatn" w:hAnsi="Vazirmatn"/>
          <w:b/>
          <w:color w:val="0F2744"/>
          <w:sz w:val="29"/>
        </w:rPr>
        <w:t>۴. پس از ساعت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SSC</w:t>
            </w:r>
          </w:p>
        </w:tc>
      </w:tr>
      <w:tr>
        <w:tc>
          <w:tcPr>
            <w:tcW w:type="dxa" w:w="5156"/>
          </w:tcPr>
          <w:p>
            <w:pPr>
              <w:bidi w:val="1"/>
            </w:pPr>
            <w:r>
              <w:rPr>
                <w:sz w:val="18"/>
              </w:rPr>
            </w:r>
            <w:r>
              <w:rPr>
                <w:rFonts w:ascii="Vazirmatn" w:hAnsi="Vazirmatn"/>
                <w:b/>
                <w:sz w:val="18"/>
              </w:rPr>
              <w:t>ترانسفیوژن</w:t>
            </w:r>
          </w:p>
        </w:tc>
        <w:tc>
          <w:tcPr>
            <w:tcW w:type="dxa" w:w="5156"/>
          </w:tcPr>
          <w:p>
            <w:pPr>
              <w:bidi w:val="1"/>
            </w:pPr>
            <w:r>
              <w:rPr>
                <w:sz w:val="18"/>
              </w:rPr>
            </w:r>
            <w:r>
              <w:rPr>
                <w:rFonts w:ascii="Vazirmatn" w:hAnsi="Vazirmatn"/>
                <w:sz w:val="18"/>
              </w:rPr>
              <w:t xml:space="preserve">محدود؛ حد معمول Hb </w:t>
            </w:r>
            <w:r>
              <w:rPr>
                <w:rFonts w:ascii="Vazirmatn" w:hAnsi="Vazirmatn"/>
                <w:b/>
                <w:sz w:val="18"/>
              </w:rPr>
              <w:t>۷۰ g/L</w:t>
            </w:r>
            <w:r>
              <w:rPr>
                <w:rFonts w:ascii="Vazirmatn" w:hAnsi="Vazirmatn"/>
                <w:sz w:val="18"/>
              </w:rPr>
              <w:t>، اما نه فقط بر اساس Hb (در Ischaemia حاد قلب، Hypoxaemia شدید و خون‌ریزی حاد جدا تصمیم بگیر) (2021؛ فصل ۶۰)</w:t>
            </w:r>
          </w:p>
        </w:tc>
      </w:tr>
      <w:tr>
        <w:tc>
          <w:tcPr>
            <w:tcW w:type="dxa" w:w="5156"/>
          </w:tcPr>
          <w:p>
            <w:pPr>
              <w:bidi w:val="1"/>
            </w:pPr>
            <w:r>
              <w:rPr>
                <w:sz w:val="18"/>
              </w:rPr>
            </w:r>
            <w:r>
              <w:rPr>
                <w:rFonts w:ascii="Vazirmatn" w:hAnsi="Vazirmatn"/>
                <w:b/>
                <w:sz w:val="18"/>
              </w:rPr>
              <w:t>قند</w:t>
            </w:r>
          </w:p>
        </w:tc>
        <w:tc>
          <w:tcPr>
            <w:tcW w:type="dxa" w:w="5156"/>
          </w:tcPr>
          <w:p>
            <w:pPr>
              <w:bidi w:val="1"/>
            </w:pPr>
            <w:r>
              <w:rPr>
                <w:sz w:val="18"/>
              </w:rPr>
            </w:r>
            <w:r>
              <w:rPr>
                <w:rFonts w:ascii="Vazirmatn" w:hAnsi="Vazirmatn"/>
                <w:sz w:val="18"/>
              </w:rPr>
              <w:t xml:space="preserve">Insulin وقتی قند </w:t>
            </w:r>
            <w:r>
              <w:rPr>
                <w:rFonts w:ascii="Vazirmatn" w:hAnsi="Vazirmatn"/>
                <w:b/>
                <w:sz w:val="18"/>
              </w:rPr>
              <w:t>۱۸۰ mg/dL (۱۰ mmol/L) یا بیشتر</w:t>
            </w:r>
            <w:r>
              <w:rPr>
                <w:rFonts w:ascii="Vazirmatn" w:hAnsi="Vazirmatn"/>
                <w:sz w:val="18"/>
              </w:rPr>
              <w:t xml:space="preserve"> است؛ هدف معمول </w:t>
            </w:r>
            <w:r>
              <w:rPr>
                <w:rFonts w:ascii="Vazirmatn" w:hAnsi="Vazirmatn"/>
                <w:b/>
                <w:sz w:val="18"/>
              </w:rPr>
              <w:t>۱۴۴–۱۸۰ mg/dL (۸–۱۰ mmol/L)</w:t>
            </w:r>
            <w:r>
              <w:rPr>
                <w:rFonts w:ascii="Vazirmatn" w:hAnsi="Vazirmatn"/>
                <w:sz w:val="18"/>
              </w:rPr>
              <w:t xml:space="preserve"> (2021)</w:t>
            </w:r>
          </w:p>
        </w:tc>
      </w:tr>
      <w:tr>
        <w:tc>
          <w:tcPr>
            <w:tcW w:type="dxa" w:w="5156"/>
          </w:tcPr>
          <w:p>
            <w:pPr>
              <w:bidi w:val="1"/>
            </w:pPr>
            <w:r>
              <w:rPr>
                <w:sz w:val="18"/>
              </w:rPr>
            </w:r>
            <w:r>
              <w:rPr>
                <w:rFonts w:ascii="Vazirmatn" w:hAnsi="Vazirmatn"/>
                <w:b/>
                <w:sz w:val="18"/>
              </w:rPr>
              <w:t>VTE</w:t>
            </w:r>
          </w:p>
        </w:tc>
        <w:tc>
          <w:tcPr>
            <w:tcW w:type="dxa" w:w="5156"/>
          </w:tcPr>
          <w:p>
            <w:pPr>
              <w:bidi w:val="1"/>
            </w:pPr>
            <w:r>
              <w:rPr>
                <w:sz w:val="18"/>
              </w:rPr>
            </w:r>
            <w:r>
              <w:rPr>
                <w:rFonts w:ascii="Vazirmatn" w:hAnsi="Vazirmatn"/>
                <w:sz w:val="18"/>
              </w:rPr>
              <w:t xml:space="preserve">پروفیلاکسی دوایی (توصیهٔ قوی)؛ </w:t>
            </w:r>
            <w:r>
              <w:rPr>
                <w:rFonts w:ascii="Vazirmatn" w:hAnsi="Vazirmatn"/>
                <w:b/>
                <w:sz w:val="18"/>
              </w:rPr>
              <w:t>LMWH بر UFH</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زخم استرسی</w:t>
            </w:r>
          </w:p>
        </w:tc>
        <w:tc>
          <w:tcPr>
            <w:tcW w:type="dxa" w:w="5156"/>
          </w:tcPr>
          <w:p>
            <w:pPr>
              <w:bidi w:val="1"/>
            </w:pPr>
            <w:r>
              <w:rPr>
                <w:sz w:val="18"/>
              </w:rPr>
            </w:r>
            <w:r>
              <w:rPr>
                <w:rFonts w:ascii="Vazirmatn" w:hAnsi="Vazirmatn"/>
                <w:sz w:val="18"/>
              </w:rPr>
              <w:t>PPI در مریضان با عوامل خطر خون‌ریزی GI (2026)</w:t>
            </w:r>
          </w:p>
        </w:tc>
      </w:tr>
      <w:tr>
        <w:tc>
          <w:tcPr>
            <w:tcW w:type="dxa" w:w="5156"/>
          </w:tcPr>
          <w:p>
            <w:pPr>
              <w:bidi w:val="1"/>
            </w:pPr>
            <w:r>
              <w:rPr>
                <w:sz w:val="18"/>
              </w:rPr>
            </w:r>
            <w:r>
              <w:rPr>
                <w:rFonts w:ascii="Vazirmatn" w:hAnsi="Vazirmatn"/>
                <w:b/>
                <w:sz w:val="18"/>
              </w:rPr>
              <w:t>Bicarbonate</w:t>
            </w:r>
          </w:p>
        </w:tc>
        <w:tc>
          <w:tcPr>
            <w:tcW w:type="dxa" w:w="5156"/>
          </w:tcPr>
          <w:p>
            <w:pPr>
              <w:bidi w:val="1"/>
            </w:pPr>
            <w:r>
              <w:rPr>
                <w:sz w:val="18"/>
              </w:rPr>
            </w:r>
            <w:r>
              <w:rPr>
                <w:rFonts w:ascii="Vazirmatn" w:hAnsi="Vazirmatn"/>
                <w:b/>
                <w:sz w:val="18"/>
              </w:rPr>
              <w:t>نه</w:t>
            </w:r>
            <w:r>
              <w:rPr>
                <w:rFonts w:ascii="Vazirmatn" w:hAnsi="Vazirmatn"/>
                <w:sz w:val="18"/>
              </w:rPr>
              <w:t xml:space="preserve"> برای بهبود همودینامیک در اسیدوز لاکتیک؛ در pH ۷.۲ یا کمتر با AKI شدید، پیشنهاد می‌شود (2021؛ فصل ۴۳)</w:t>
            </w:r>
          </w:p>
        </w:tc>
      </w:tr>
      <w:tr>
        <w:tc>
          <w:tcPr>
            <w:tcW w:type="dxa" w:w="5156"/>
          </w:tcPr>
          <w:p>
            <w:pPr>
              <w:bidi w:val="1"/>
            </w:pPr>
            <w:r>
              <w:rPr>
                <w:sz w:val="18"/>
              </w:rPr>
            </w:r>
            <w:r>
              <w:rPr>
                <w:rFonts w:ascii="Vazirmatn" w:hAnsi="Vazirmatn"/>
                <w:b/>
                <w:sz w:val="18"/>
              </w:rPr>
              <w:t>Vitamin C وریدی</w:t>
            </w:r>
          </w:p>
        </w:tc>
        <w:tc>
          <w:tcPr>
            <w:tcW w:type="dxa" w:w="5156"/>
          </w:tcPr>
          <w:p>
            <w:pPr>
              <w:bidi w:val="1"/>
            </w:pPr>
            <w:r>
              <w:rPr>
                <w:sz w:val="18"/>
              </w:rPr>
            </w:r>
            <w:r>
              <w:rPr>
                <w:rFonts w:ascii="Vazirmatn" w:hAnsi="Vazirmatn"/>
                <w:sz w:val="18"/>
              </w:rPr>
              <w:t>نه (2021)</w:t>
            </w:r>
          </w:p>
        </w:tc>
      </w:tr>
      <w:tr>
        <w:tc>
          <w:tcPr>
            <w:tcW w:type="dxa" w:w="5156"/>
          </w:tcPr>
          <w:p>
            <w:pPr>
              <w:bidi w:val="1"/>
            </w:pPr>
            <w:r>
              <w:rPr>
                <w:sz w:val="18"/>
              </w:rPr>
            </w:r>
            <w:r>
              <w:rPr>
                <w:rFonts w:ascii="Vazirmatn" w:hAnsi="Vazirmatn"/>
                <w:b/>
                <w:sz w:val="18"/>
              </w:rPr>
              <w:t>تغذیه</w:t>
            </w:r>
          </w:p>
        </w:tc>
        <w:tc>
          <w:tcPr>
            <w:tcW w:type="dxa" w:w="5156"/>
          </w:tcPr>
          <w:p>
            <w:pPr>
              <w:bidi w:val="1"/>
            </w:pPr>
            <w:r>
              <w:rPr>
                <w:sz w:val="18"/>
              </w:rPr>
            </w:r>
            <w:r>
              <w:rPr>
                <w:rFonts w:ascii="Vazirmatn" w:hAnsi="Vazirmatn"/>
                <w:sz w:val="18"/>
              </w:rPr>
              <w:t>انترال زود، در ظرف ۷۲ ساعت، اگر ممکن است (2021)</w:t>
            </w:r>
          </w:p>
        </w:tc>
      </w:tr>
      <w:tr>
        <w:tc>
          <w:tcPr>
            <w:tcW w:type="dxa" w:w="5156"/>
          </w:tcPr>
          <w:p>
            <w:pPr>
              <w:bidi w:val="1"/>
            </w:pPr>
            <w:r>
              <w:rPr>
                <w:sz w:val="18"/>
              </w:rPr>
            </w:r>
            <w:r>
              <w:rPr>
                <w:rFonts w:ascii="Vazirmatn" w:hAnsi="Vazirmatn"/>
                <w:b/>
                <w:sz w:val="18"/>
              </w:rPr>
              <w:t>Beta-blocker در شوک</w:t>
            </w:r>
          </w:p>
        </w:tc>
        <w:tc>
          <w:tcPr>
            <w:tcW w:type="dxa" w:w="5156"/>
          </w:tcPr>
          <w:p>
            <w:pPr>
              <w:bidi w:val="1"/>
            </w:pPr>
            <w:r>
              <w:rPr>
                <w:sz w:val="18"/>
              </w:rPr>
            </w:r>
            <w:r>
              <w:rPr>
                <w:rFonts w:ascii="Vazirmatn" w:hAnsi="Vazirmatn"/>
                <w:sz w:val="18"/>
              </w:rPr>
              <w:t>پیشنهاد علیه (2026)</w:t>
            </w:r>
          </w:p>
        </w:tc>
      </w:tr>
      <w:tr>
        <w:tc>
          <w:tcPr>
            <w:tcW w:type="dxa" w:w="5156"/>
          </w:tcPr>
          <w:p>
            <w:pPr>
              <w:bidi w:val="1"/>
            </w:pPr>
            <w:r>
              <w:rPr>
                <w:sz w:val="18"/>
              </w:rPr>
            </w:r>
            <w:r>
              <w:rPr>
                <w:rFonts w:ascii="Vazirmatn" w:hAnsi="Vazirmatn"/>
                <w:b/>
                <w:sz w:val="18"/>
              </w:rPr>
              <w:t>مایع اضافی</w:t>
            </w:r>
          </w:p>
        </w:tc>
        <w:tc>
          <w:tcPr>
            <w:tcW w:type="dxa" w:w="5156"/>
          </w:tcPr>
          <w:p>
            <w:pPr>
              <w:bidi w:val="1"/>
            </w:pPr>
            <w:r>
              <w:rPr>
                <w:sz w:val="18"/>
              </w:rPr>
            </w:r>
            <w:r>
              <w:rPr>
                <w:rFonts w:ascii="Vazirmatn" w:hAnsi="Vazirmatn"/>
                <w:b/>
                <w:sz w:val="18"/>
              </w:rPr>
              <w:t>برداشت فعال مایع</w:t>
            </w:r>
            <w:r>
              <w:rPr>
                <w:rFonts w:ascii="Vazirmatn" w:hAnsi="Vazirmatn"/>
                <w:sz w:val="18"/>
              </w:rPr>
              <w:t xml:space="preserve"> پس از مرحلهٔ حاد احیا در شوک سپتیک (2026: پیشنهاد، جدید)</w:t>
            </w:r>
          </w:p>
        </w:tc>
      </w:tr>
      <w:tr>
        <w:tc>
          <w:tcPr>
            <w:tcW w:type="dxa" w:w="5156"/>
          </w:tcPr>
          <w:p>
            <w:pPr>
              <w:bidi w:val="1"/>
            </w:pPr>
            <w:r>
              <w:rPr>
                <w:sz w:val="18"/>
              </w:rPr>
            </w:r>
            <w:r>
              <w:rPr>
                <w:rFonts w:ascii="Vazirmatn" w:hAnsi="Vazirmatn"/>
                <w:b/>
                <w:sz w:val="18"/>
              </w:rPr>
              <w:t>Antibiotic روزانه بازنگری</w:t>
            </w:r>
          </w:p>
        </w:tc>
        <w:tc>
          <w:tcPr>
            <w:tcW w:type="dxa" w:w="5156"/>
          </w:tcPr>
          <w:p>
            <w:pPr>
              <w:bidi w:val="1"/>
            </w:pPr>
            <w:r>
              <w:rPr>
                <w:sz w:val="18"/>
              </w:rPr>
            </w:r>
            <w:r>
              <w:rPr>
                <w:rFonts w:ascii="Vazirmatn" w:hAnsi="Vazirmatn"/>
                <w:b/>
                <w:sz w:val="18"/>
              </w:rPr>
              <w:t>De-escalation</w:t>
            </w:r>
            <w:r>
              <w:rPr>
                <w:rFonts w:ascii="Vazirmatn" w:hAnsi="Vazirmatn"/>
                <w:sz w:val="18"/>
              </w:rPr>
              <w:t xml:space="preserve"> وقتی میکروب و حساسیت معلوم شد (2026: قوی)؛ دورهٔ کوتاه‌تر با کنترول منبع کافی (2021)؛ Procalcitonin با ارزیابی بالینی برای </w:t>
            </w:r>
            <w:r>
              <w:rPr>
                <w:rFonts w:ascii="Vazirmatn" w:hAnsi="Vazirmatn"/>
                <w:b/>
                <w:sz w:val="18"/>
              </w:rPr>
              <w:t>قطع</w:t>
            </w:r>
            <w:r>
              <w:rPr>
                <w:rFonts w:ascii="Vazirmatn" w:hAnsi="Vazirmatn"/>
                <w:sz w:val="18"/>
              </w:rPr>
              <w:t xml:space="preserve"> (نه شروع) Antibiotic (2021)</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 xml:space="preserve">اگر لازم است، در ظرف </w:t>
            </w:r>
            <w:r>
              <w:rPr>
                <w:rFonts w:ascii="Vazirmatn" w:hAnsi="Vazirmatn"/>
                <w:b/>
                <w:sz w:val="18"/>
              </w:rPr>
              <w:t>۶ ساعت</w:t>
            </w:r>
            <w:r>
              <w:rPr>
                <w:rFonts w:ascii="Vazirmatn" w:hAnsi="Vazirmatn"/>
                <w:sz w:val="18"/>
              </w:rPr>
              <w:t xml:space="preserve"> (2021)</w:t>
            </w:r>
          </w:p>
        </w:tc>
      </w:tr>
      <w:tr>
        <w:tc>
          <w:tcPr>
            <w:tcW w:type="dxa" w:w="5156"/>
          </w:tcPr>
          <w:p>
            <w:pPr>
              <w:bidi w:val="1"/>
            </w:pPr>
            <w:r>
              <w:rPr>
                <w:sz w:val="18"/>
              </w:rPr>
            </w:r>
            <w:r>
              <w:rPr>
                <w:rFonts w:ascii="Vazirmatn" w:hAnsi="Vazirmatn"/>
                <w:b/>
                <w:sz w:val="18"/>
              </w:rPr>
              <w:t>تنفس</w:t>
            </w:r>
          </w:p>
        </w:tc>
        <w:tc>
          <w:tcPr>
            <w:tcW w:type="dxa" w:w="5156"/>
          </w:tcPr>
          <w:p>
            <w:pPr>
              <w:bidi w:val="1"/>
            </w:pPr>
            <w:r>
              <w:rPr>
                <w:sz w:val="18"/>
              </w:rPr>
            </w:r>
            <w:r>
              <w:rPr>
                <w:rFonts w:ascii="Vazirmatn" w:hAnsi="Vazirmatn"/>
                <w:sz w:val="18"/>
              </w:rPr>
              <w:t xml:space="preserve">High-flow nasal oxygen بر NIV در عدم کفایهٔ تنفسی Hypoxaemic؛ در ARDS، حجم Tidal </w:t>
            </w:r>
            <w:r>
              <w:rPr>
                <w:rFonts w:ascii="Vazirmatn" w:hAnsi="Vazirmatn"/>
                <w:b/>
                <w:sz w:val="18"/>
              </w:rPr>
              <w:t>۶ mL/kg</w:t>
            </w:r>
            <w:r>
              <w:rPr>
                <w:rFonts w:ascii="Vazirmatn" w:hAnsi="Vazirmatn"/>
                <w:sz w:val="18"/>
              </w:rPr>
              <w:t xml:space="preserve"> و فشار Plateau </w:t>
            </w:r>
            <w:r>
              <w:rPr>
                <w:rFonts w:ascii="Vazirmatn" w:hAnsi="Vazirmatn"/>
                <w:b/>
                <w:sz w:val="18"/>
              </w:rPr>
              <w:t>۳۰ cmH₂O یا کمتر</w:t>
            </w:r>
            <w:r>
              <w:rPr>
                <w:rFonts w:ascii="Vazirmatn" w:hAnsi="Vazirmatn"/>
                <w:sz w:val="18"/>
              </w:rPr>
              <w:t>، و Prone بیشتر از ۱۲ ساعت در ARDS متوسط تا شدید (2021؛ فصل ۲۲)</w:t>
            </w:r>
          </w:p>
        </w:tc>
      </w:tr>
    </w:tbl>
    <w:p>
      <w:pPr>
        <w:bidi w:val="1"/>
      </w:pPr>
      <w:r>
        <w:rPr>
          <w:rFonts w:ascii="Vazirmatn" w:hAnsi="Vazirmatn"/>
          <w:b/>
        </w:rPr>
        <w:t>تشخیص را دوباره ببین</w:t>
      </w:r>
      <w:r>
        <w:rPr>
          <w:rFonts w:ascii="Vazirmatn" w:hAnsi="Vazirmatn"/>
        </w:rPr>
        <w:t xml:space="preserve"> (SSC): در سپسیس مشکوک با انتان ثابت‌نشده، دنبال </w:t>
      </w:r>
      <w:r>
        <w:rPr>
          <w:rFonts w:ascii="Vazirmatn" w:hAnsi="Vazirmatn"/>
          <w:b/>
        </w:rPr>
        <w:t>تشخیص بدیل</w:t>
      </w:r>
      <w:r>
        <w:rPr>
          <w:rFonts w:ascii="Vazirmatn" w:hAnsi="Vazirmatn"/>
        </w:rPr>
        <w:t xml:space="preserve"> بگرد. اگر علت غیرانتانی پیدا شد، Antibiotic را قطع کن. </w:t>
      </w:r>
      <w:r>
        <w:rPr>
          <w:rFonts w:ascii="Vazirmatn" w:hAnsi="Vazirmatn"/>
          <w:b/>
        </w:rPr>
        <w:t>شبه‌سپسیس‌ها:</w:t>
      </w:r>
    </w:p>
    <w:p>
      <w:pPr>
        <w:ind w:right="340"/>
        <w:bidi w:val="1"/>
      </w:pPr>
      <w:r>
        <w:rPr>
          <w:color w:val="136F73"/>
        </w:rPr>
        <w:t xml:space="preserve">● </w:t>
      </w:r>
      <w:r>
        <w:rPr>
          <w:rFonts w:ascii="Vazirmatn" w:hAnsi="Vazirmatn"/>
        </w:rPr>
        <w:t>Pancreatitis (فصل ۳۵)؛</w:t>
      </w:r>
    </w:p>
    <w:p>
      <w:pPr>
        <w:ind w:right="340"/>
        <w:bidi w:val="1"/>
      </w:pPr>
      <w:r>
        <w:rPr>
          <w:color w:val="136F73"/>
        </w:rPr>
        <w:t xml:space="preserve">● </w:t>
      </w:r>
      <w:r>
        <w:rPr>
          <w:rFonts w:ascii="Vazirmatn" w:hAnsi="Vazirmatn"/>
        </w:rPr>
        <w:t>PE (فصل ۱۴)؛</w:t>
      </w:r>
    </w:p>
    <w:p>
      <w:pPr>
        <w:ind w:right="340"/>
        <w:bidi w:val="1"/>
      </w:pPr>
      <w:r>
        <w:rPr>
          <w:color w:val="136F73"/>
        </w:rPr>
        <w:t xml:space="preserve">● </w:t>
      </w:r>
      <w:r>
        <w:rPr>
          <w:rFonts w:ascii="Vazirmatn" w:hAnsi="Vazirmatn"/>
          <w:b/>
        </w:rPr>
        <w:t>بحران ادرنال</w:t>
      </w:r>
      <w:r>
        <w:rPr>
          <w:rFonts w:ascii="Vazirmatn" w:hAnsi="Vazirmatn"/>
        </w:rPr>
        <w:t xml:space="preserve"> (فصل ۵۰)؛</w:t>
      </w:r>
    </w:p>
    <w:p>
      <w:pPr>
        <w:ind w:right="340"/>
        <w:bidi w:val="1"/>
      </w:pPr>
      <w:r>
        <w:rPr>
          <w:color w:val="136F73"/>
        </w:rPr>
        <w:t xml:space="preserve">● </w:t>
      </w:r>
      <w:r>
        <w:rPr>
          <w:rFonts w:ascii="Vazirmatn" w:hAnsi="Vazirmatn"/>
        </w:rPr>
        <w:t>DKA (فصل ۴۷)؛</w:t>
      </w:r>
    </w:p>
    <w:p>
      <w:pPr>
        <w:ind w:right="340"/>
        <w:bidi w:val="1"/>
      </w:pPr>
      <w:r>
        <w:rPr>
          <w:color w:val="136F73"/>
        </w:rPr>
        <w:t xml:space="preserve">● </w:t>
      </w:r>
      <w:r>
        <w:rPr>
          <w:rFonts w:ascii="Vazirmatn" w:hAnsi="Vazirmatn"/>
        </w:rPr>
        <w:t>خون‌ریزی مخفی؛</w:t>
      </w:r>
    </w:p>
    <w:p>
      <w:pPr>
        <w:ind w:right="340"/>
        <w:bidi w:val="1"/>
      </w:pPr>
      <w:r>
        <w:rPr>
          <w:color w:val="136F73"/>
        </w:rPr>
        <w:t xml:space="preserve">● </w:t>
      </w:r>
      <w:r>
        <w:rPr>
          <w:rFonts w:ascii="Vazirmatn" w:hAnsi="Vazirmatn"/>
        </w:rPr>
        <w:t>مسمومیت (فصل ۷۸–۸۰)؛</w:t>
      </w:r>
    </w:p>
    <w:p>
      <w:pPr>
        <w:ind w:right="340"/>
        <w:bidi w:val="1"/>
      </w:pPr>
      <w:r>
        <w:rPr>
          <w:color w:val="136F73"/>
        </w:rPr>
        <w:t xml:space="preserve">● </w:t>
      </w:r>
      <w:r>
        <w:rPr>
          <w:rFonts w:ascii="Vazirmatn" w:hAnsi="Vazirmatn"/>
        </w:rPr>
        <w:t>Anaphylaxis (فصل ۸۱).</w:t>
      </w:r>
    </w:p>
    <w:p>
      <w:pPr>
        <w:bidi w:val="1"/>
      </w:pPr>
      <w:r>
        <w:rPr>
          <w:color w:val="B8913A"/>
        </w:rPr>
        <w:t>❖ ❖ ❖</w:t>
      </w:r>
    </w:p>
    <w:p>
      <w:pPr>
        <w:spacing w:before="280"/>
        <w:bidi w:val="1"/>
      </w:pPr>
      <w:r>
        <w:rPr>
          <w:rFonts w:ascii="Vazirmatn" w:hAnsi="Vazirmatn"/>
          <w:b/>
          <w:color w:val="0F2744"/>
          <w:sz w:val="29"/>
        </w:rPr>
        <w:t>۵. پس از شفاخانه</w:t>
      </w:r>
    </w:p>
    <w:p>
      <w:pPr>
        <w:bidi w:val="1"/>
      </w:pPr>
      <w:r>
        <w:rPr>
          <w:rFonts w:ascii="Vazirmatn" w:hAnsi="Vazirmatn"/>
        </w:rPr>
        <w:t xml:space="preserve">SSC 2026 بر </w:t>
      </w:r>
      <w:r>
        <w:rPr>
          <w:rFonts w:ascii="Vazirmatn" w:hAnsi="Vazirmatn"/>
          <w:b/>
        </w:rPr>
        <w:t>پیگیری پس از رخصت</w:t>
      </w:r>
      <w:r>
        <w:rPr>
          <w:rFonts w:ascii="Vazirmatn" w:hAnsi="Vazirmatn"/>
        </w:rPr>
        <w:t xml:space="preserve"> تأکید دارد. زندگی پس از سپسیس ماه‌ها طول می‌کشد:</w:t>
      </w:r>
    </w:p>
    <w:p>
      <w:pPr>
        <w:ind w:right="340"/>
        <w:bidi w:val="1"/>
      </w:pPr>
      <w:r>
        <w:rPr>
          <w:color w:val="136F73"/>
        </w:rPr>
        <w:t xml:space="preserve">● </w:t>
      </w:r>
      <w:r>
        <w:rPr>
          <w:rFonts w:ascii="Vazirmatn" w:hAnsi="Vazirmatn"/>
        </w:rPr>
        <w:t>ضعف؛</w:t>
      </w:r>
    </w:p>
    <w:p>
      <w:pPr>
        <w:ind w:right="340"/>
        <w:bidi w:val="1"/>
      </w:pPr>
      <w:r>
        <w:rPr>
          <w:color w:val="136F73"/>
        </w:rPr>
        <w:t xml:space="preserve">● </w:t>
      </w:r>
      <w:r>
        <w:rPr>
          <w:rFonts w:ascii="Vazirmatn" w:hAnsi="Vazirmatn"/>
        </w:rPr>
        <w:t>مشکلات حافظه؛</w:t>
      </w:r>
    </w:p>
    <w:p>
      <w:pPr>
        <w:ind w:right="340"/>
        <w:bidi w:val="1"/>
      </w:pPr>
      <w:r>
        <w:rPr>
          <w:color w:val="136F73"/>
        </w:rPr>
        <w:t xml:space="preserve">● </w:t>
      </w:r>
      <w:r>
        <w:rPr>
          <w:rFonts w:ascii="Vazirmatn" w:hAnsi="Vazirmatn"/>
        </w:rPr>
        <w:t>اضطراب؛</w:t>
      </w:r>
    </w:p>
    <w:p>
      <w:pPr>
        <w:ind w:right="340"/>
        <w:bidi w:val="1"/>
      </w:pPr>
      <w:r>
        <w:rPr>
          <w:color w:val="136F73"/>
        </w:rPr>
        <w:t xml:space="preserve">● </w:t>
      </w:r>
      <w:r>
        <w:rPr>
          <w:rFonts w:ascii="Vazirmatn" w:hAnsi="Vazirmatn"/>
        </w:rPr>
        <w:t>و بستری مجدد.</w:t>
      </w:r>
    </w:p>
    <w:p>
      <w:pPr>
        <w:bidi w:val="1"/>
      </w:pPr>
      <w:r>
        <w:rPr>
          <w:rFonts w:ascii="Vazirmatn" w:hAnsi="Vazirmatn"/>
        </w:rPr>
        <w:t xml:space="preserve">خدمات پیگیری، توان‌بخشی، و حمایت روانی پیشنهاد می‌شوند. </w:t>
      </w:r>
      <w:r>
        <w:rPr>
          <w:rFonts w:ascii="Vazirmatn" w:hAnsi="Vazirmatn"/>
          <w:b/>
        </w:rPr>
        <w:t>هدف تداوی</w:t>
      </w:r>
      <w:r>
        <w:rPr>
          <w:rFonts w:ascii="Vazirmatn" w:hAnsi="Vazirmatn"/>
        </w:rPr>
        <w:t xml:space="preserve"> هم باید با مریض و فامیل بحث شود، به ویژه در مسن‌ها و امراض پیشرفته.</w:t>
      </w:r>
    </w:p>
    <w:p>
      <w:pPr>
        <w:bidi w:val="1"/>
      </w:pPr>
      <w:r>
        <w:rPr>
          <w:color w:val="B8913A"/>
        </w:rPr>
        <w:t>❖ ❖ ❖</w:t>
      </w:r>
    </w:p>
    <w:p>
      <w:pPr>
        <w:spacing w:before="280"/>
        <w:bidi w:val="1"/>
      </w:pPr>
      <w:r>
        <w:rPr>
          <w:rFonts w:ascii="Vazirmatn" w:hAnsi="Vazirmatn"/>
          <w:b/>
          <w:color w:val="0F2744"/>
          <w:sz w:val="29"/>
        </w:rPr>
        <w:t>↩️ برگشت به کیس: ساعت اول بی‌بی شیرین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دقیقه</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sz w:val="18"/>
              </w:rPr>
              <w:t>دو ست کلچر خون، ادرار، Lactate (۴.۱)</w:t>
            </w:r>
          </w:p>
        </w:tc>
        <w:tc>
          <w:tcPr>
            <w:tcW w:type="dxa" w:w="3437"/>
          </w:tcPr>
          <w:p>
            <w:pPr>
              <w:bidi w:val="1"/>
            </w:pPr>
            <w:r>
              <w:rPr>
                <w:sz w:val="18"/>
              </w:rPr>
            </w:r>
            <w:r>
              <w:rPr>
                <w:rFonts w:ascii="Vazirmatn" w:hAnsi="Vazirmatn"/>
                <w:sz w:val="18"/>
              </w:rPr>
              <w:t>کلچر پیش از Antibiotic، بدون تأخیر</w:t>
            </w:r>
          </w:p>
        </w:tc>
      </w:tr>
      <w:tr>
        <w:tc>
          <w:tcPr>
            <w:tcW w:type="dxa" w:w="3437"/>
          </w:tcPr>
          <w:p>
            <w:pPr>
              <w:bidi w:val="1"/>
            </w:pPr>
            <w:r>
              <w:rPr>
                <w:sz w:val="18"/>
              </w:rPr>
            </w:r>
            <w:r>
              <w:rPr>
                <w:rFonts w:ascii="Vazirmatn" w:hAnsi="Vazirmatn"/>
                <w:sz w:val="18"/>
              </w:rPr>
              <w:t>۲۰</w:t>
            </w:r>
          </w:p>
        </w:tc>
        <w:tc>
          <w:tcPr>
            <w:tcW w:type="dxa" w:w="3437"/>
          </w:tcPr>
          <w:p>
            <w:pPr>
              <w:bidi w:val="1"/>
            </w:pPr>
            <w:r>
              <w:rPr>
                <w:sz w:val="18"/>
              </w:rPr>
            </w:r>
            <w:r>
              <w:rPr>
                <w:rFonts w:ascii="Vazirmatn" w:hAnsi="Vazirmatn"/>
                <w:b/>
                <w:sz w:val="18"/>
              </w:rPr>
              <w:t>Antibiotic وریدی</w:t>
            </w:r>
            <w:r>
              <w:rPr>
                <w:rFonts w:ascii="Vazirmatn" w:hAnsi="Vazirmatn"/>
                <w:sz w:val="18"/>
              </w:rPr>
              <w:t xml:space="preserve"> برای Pyelonephritis، بر اساس مقاومت محلی (فصل ۴۰)</w:t>
            </w:r>
          </w:p>
        </w:tc>
        <w:tc>
          <w:tcPr>
            <w:tcW w:type="dxa" w:w="3437"/>
          </w:tcPr>
          <w:p>
            <w:pPr>
              <w:bidi w:val="1"/>
            </w:pPr>
            <w:r>
              <w:rPr>
                <w:sz w:val="18"/>
              </w:rPr>
            </w:r>
            <w:r>
              <w:rPr>
                <w:rFonts w:ascii="Vazirmatn" w:hAnsi="Vazirmatn"/>
                <w:sz w:val="18"/>
              </w:rPr>
              <w:t>سپسیس محتمل: فوراً، در ساعت اول</w:t>
            </w:r>
          </w:p>
        </w:tc>
      </w:tr>
      <w:tr>
        <w:tc>
          <w:tcPr>
            <w:tcW w:type="dxa" w:w="3437"/>
          </w:tcPr>
          <w:p>
            <w:pPr>
              <w:bidi w:val="1"/>
            </w:pPr>
            <w:r>
              <w:rPr>
                <w:sz w:val="18"/>
              </w:rPr>
            </w:r>
            <w:r>
              <w:rPr>
                <w:rFonts w:ascii="Vazirmatn" w:hAnsi="Vazirmatn"/>
                <w:sz w:val="18"/>
              </w:rPr>
              <w:t>۲۰–۱۸۰</w:t>
            </w:r>
          </w:p>
        </w:tc>
        <w:tc>
          <w:tcPr>
            <w:tcW w:type="dxa" w:w="3437"/>
          </w:tcPr>
          <w:p>
            <w:pPr>
              <w:bidi w:val="1"/>
            </w:pPr>
            <w:r>
              <w:rPr>
                <w:sz w:val="18"/>
              </w:rPr>
            </w:r>
            <w:r>
              <w:rPr>
                <w:rFonts w:ascii="Vazirmatn" w:hAnsi="Vazirmatn"/>
                <w:sz w:val="18"/>
              </w:rPr>
              <w:t>Ringer lactate ۳۰ mL/kg (حدود ۱۸۰۰ mL) به شکل Bolus، با ارزیابی ریه پس از هر کدام</w:t>
            </w:r>
          </w:p>
        </w:tc>
        <w:tc>
          <w:tcPr>
            <w:tcW w:type="dxa" w:w="3437"/>
          </w:tcPr>
          <w:p>
            <w:pPr>
              <w:bidi w:val="1"/>
            </w:pPr>
            <w:r>
              <w:rPr>
                <w:sz w:val="18"/>
              </w:rPr>
            </w:r>
            <w:r>
              <w:rPr>
                <w:rFonts w:ascii="Vazirmatn" w:hAnsi="Vazirmatn"/>
                <w:sz w:val="18"/>
              </w:rPr>
              <w:t>Hypoperfusion؛ مسن → ارزیابی مکرر</w:t>
            </w:r>
          </w:p>
        </w:tc>
      </w:tr>
      <w:tr>
        <w:tc>
          <w:tcPr>
            <w:tcW w:type="dxa" w:w="3437"/>
          </w:tcPr>
          <w:p>
            <w:pPr>
              <w:bidi w:val="1"/>
            </w:pPr>
            <w:r>
              <w:rPr>
                <w:sz w:val="18"/>
              </w:rPr>
            </w:r>
            <w:r>
              <w:rPr>
                <w:rFonts w:ascii="Vazirmatn" w:hAnsi="Vazirmatn"/>
                <w:sz w:val="18"/>
              </w:rPr>
              <w:t>۹۰</w:t>
            </w:r>
          </w:p>
        </w:tc>
        <w:tc>
          <w:tcPr>
            <w:tcW w:type="dxa" w:w="3437"/>
          </w:tcPr>
          <w:p>
            <w:pPr>
              <w:bidi w:val="1"/>
            </w:pPr>
            <w:r>
              <w:rPr>
                <w:sz w:val="18"/>
              </w:rPr>
            </w:r>
            <w:r>
              <w:rPr>
                <w:rFonts w:ascii="Vazirmatn" w:hAnsi="Vazirmatn"/>
                <w:sz w:val="18"/>
              </w:rPr>
              <w:t xml:space="preserve">MAP هنوز ۵۸ → </w:t>
            </w:r>
            <w:r>
              <w:rPr>
                <w:rFonts w:ascii="Vazirmatn" w:hAnsi="Vazirmatn"/>
                <w:b/>
                <w:sz w:val="18"/>
              </w:rPr>
              <w:t>Norepinephrine محیطی</w:t>
            </w:r>
            <w:r>
              <w:rPr>
                <w:rFonts w:ascii="Vazirmatn" w:hAnsi="Vazirmatn"/>
                <w:sz w:val="18"/>
              </w:rPr>
              <w:t>؛ هدف MAP ۶۰–۶۵ (۷۰ ساله)</w:t>
            </w:r>
          </w:p>
        </w:tc>
        <w:tc>
          <w:tcPr>
            <w:tcW w:type="dxa" w:w="3437"/>
          </w:tcPr>
          <w:p>
            <w:pPr>
              <w:bidi w:val="1"/>
            </w:pPr>
            <w:r>
              <w:rPr>
                <w:sz w:val="18"/>
              </w:rPr>
            </w:r>
            <w:r>
              <w:rPr>
                <w:rFonts w:ascii="Vazirmatn" w:hAnsi="Vazirmatn"/>
                <w:sz w:val="18"/>
              </w:rPr>
              <w:t>منتظر خط مرکزی نمان؛ هدف پایین‌تر در ۶۵ سال یا بیشتر</w:t>
            </w:r>
          </w:p>
        </w:tc>
      </w:tr>
      <w:tr>
        <w:tc>
          <w:tcPr>
            <w:tcW w:type="dxa" w:w="3437"/>
          </w:tcPr>
          <w:p>
            <w:pPr>
              <w:bidi w:val="1"/>
            </w:pPr>
            <w:r>
              <w:rPr>
                <w:sz w:val="18"/>
              </w:rPr>
            </w:r>
            <w:r>
              <w:rPr>
                <w:rFonts w:ascii="Vazirmatn" w:hAnsi="Vazirmatn"/>
                <w:sz w:val="18"/>
              </w:rPr>
              <w:t>۱۲۰</w:t>
            </w:r>
          </w:p>
        </w:tc>
        <w:tc>
          <w:tcPr>
            <w:tcW w:type="dxa" w:w="3437"/>
          </w:tcPr>
          <w:p>
            <w:pPr>
              <w:bidi w:val="1"/>
            </w:pPr>
            <w:r>
              <w:rPr>
                <w:sz w:val="18"/>
              </w:rPr>
            </w:r>
            <w:r>
              <w:rPr>
                <w:rFonts w:ascii="Vazirmatn" w:hAnsi="Vazirmatn"/>
                <w:b/>
                <w:sz w:val="18"/>
              </w:rPr>
              <w:t>Ultrasound گرده:</w:t>
            </w:r>
            <w:r>
              <w:rPr>
                <w:rFonts w:ascii="Vazirmatn" w:hAnsi="Vazirmatn"/>
                <w:sz w:val="18"/>
              </w:rPr>
              <w:t xml:space="preserve"> Hydronephrosis با سنگ → یورولوژی برای تخلیه</w:t>
            </w:r>
          </w:p>
        </w:tc>
        <w:tc>
          <w:tcPr>
            <w:tcW w:type="dxa" w:w="3437"/>
          </w:tcPr>
          <w:p>
            <w:pPr>
              <w:bidi w:val="1"/>
            </w:pPr>
            <w:r>
              <w:rPr>
                <w:sz w:val="18"/>
              </w:rPr>
            </w:r>
            <w:r>
              <w:rPr>
                <w:rFonts w:ascii="Vazirmatn" w:hAnsi="Vazirmatn"/>
                <w:sz w:val="18"/>
              </w:rPr>
              <w:t>کنترول منبع؛ انتان پشت انسداد بدون تخلیه خوب نمی‌شود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Lactate پایین آمد، Vasopressor کم شد؛ کلچر E. coli → De-escalation</w:t>
            </w:r>
          </w:p>
        </w:tc>
        <w:tc>
          <w:tcPr>
            <w:tcW w:type="dxa" w:w="3437"/>
          </w:tcPr>
          <w:p>
            <w:pPr>
              <w:bidi w:val="1"/>
            </w:pPr>
            <w:r>
              <w:rPr>
                <w:sz w:val="18"/>
              </w:rPr>
            </w:r>
            <w:r>
              <w:rPr>
                <w:rFonts w:ascii="Vazirmatn" w:hAnsi="Vazirmatn"/>
                <w:sz w:val="18"/>
              </w:rPr>
              <w:t>ارزیابی روزانهٔ Antibiotic</w:t>
            </w:r>
          </w:p>
        </w:tc>
      </w:tr>
    </w:tbl>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سپسیس = انتان + آسیب عضو.</w:t>
      </w:r>
      <w:r>
        <w:rPr>
          <w:rFonts w:ascii="Vazirmatn" w:hAnsi="Vazirmatn"/>
        </w:rPr>
        <w:t xml:space="preserve"> تب لازم نیست.</w:t>
      </w:r>
    </w:p>
    <w:p>
      <w:pPr>
        <w:ind w:right="340"/>
        <w:bidi w:val="1"/>
      </w:pPr>
      <w:r>
        <w:rPr>
          <w:b/>
          <w:color w:val="136F73"/>
        </w:rPr>
        <w:t xml:space="preserve">2. </w:t>
      </w:r>
      <w:r>
        <w:rPr>
          <w:rFonts w:ascii="Vazirmatn" w:hAnsi="Vazirmatn"/>
          <w:b/>
        </w:rPr>
        <w:t>شوک یا سپسیس محتمل → Antibiotic در ساعت اول، پس از کلچر، بدون تأخیر.</w:t>
      </w:r>
    </w:p>
    <w:p>
      <w:pPr>
        <w:ind w:right="340"/>
        <w:bidi w:val="1"/>
      </w:pPr>
      <w:r>
        <w:rPr>
          <w:b/>
          <w:color w:val="136F73"/>
        </w:rPr>
        <w:t xml:space="preserve">3. </w:t>
      </w:r>
      <w:r>
        <w:rPr>
          <w:rFonts w:ascii="Vazirmatn" w:hAnsi="Vazirmatn"/>
          <w:b/>
        </w:rPr>
        <w:t>۳۰ mL/kg کریستالوئید (متوازن) در ۳ ساعت، با ارزیابی مکرر.</w:t>
      </w:r>
    </w:p>
    <w:p>
      <w:pPr>
        <w:ind w:right="340"/>
        <w:bidi w:val="1"/>
      </w:pPr>
      <w:r>
        <w:rPr>
          <w:b/>
          <w:color w:val="136F73"/>
        </w:rPr>
        <w:t xml:space="preserve">4. </w:t>
      </w:r>
      <w:r>
        <w:rPr>
          <w:rFonts w:ascii="Vazirmatn" w:hAnsi="Vazirmatn"/>
          <w:b/>
        </w:rPr>
        <w:t>Norepinephrine اول؛ از ورید محیطی شروع کن؛ MAP ۶۵ (۶۰–۶۵ در ۶۵ سال یا بیشتر).</w:t>
      </w:r>
    </w:p>
    <w:p>
      <w:pPr>
        <w:ind w:right="340"/>
        <w:bidi w:val="1"/>
      </w:pPr>
      <w:r>
        <w:rPr>
          <w:b/>
          <w:color w:val="136F73"/>
        </w:rPr>
        <w:t xml:space="preserve">5. </w:t>
      </w:r>
      <w:r>
        <w:rPr>
          <w:rFonts w:ascii="Vazirmatn" w:hAnsi="Vazirmatn"/>
          <w:b/>
        </w:rPr>
        <w:t>منبع را بجوی و تخلیه کن.</w:t>
      </w:r>
      <w:r>
        <w:rPr>
          <w:rFonts w:ascii="Vazirmatn" w:hAnsi="Vazirmatn"/>
        </w:rPr>
        <w:t xml:space="preserve"> سنگ + انتان = عاجل.</w:t>
      </w:r>
    </w:p>
    <w:p>
      <w:pPr>
        <w:ind w:right="340"/>
        <w:bidi w:val="1"/>
      </w:pPr>
      <w:r>
        <w:rPr>
          <w:b/>
          <w:color w:val="136F73"/>
        </w:rPr>
        <w:t xml:space="preserve">6. </w:t>
      </w:r>
      <w:r>
        <w:rPr>
          <w:rFonts w:ascii="Vazirmatn" w:hAnsi="Vazirmatn"/>
          <w:b/>
        </w:rPr>
        <w:t>روزانه بپرس: آیا می‌توانم Antibiotic را کم کنم یا قطع کنم؟</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Lactate بلند با فشار «نورمال» (شوک پنهان).</w:t>
      </w:r>
    </w:p>
    <w:p>
      <w:pPr>
        <w:ind w:right="340"/>
        <w:bidi w:val="1"/>
      </w:pPr>
      <w:r>
        <w:rPr>
          <w:color w:val="136F73"/>
        </w:rPr>
        <w:t xml:space="preserve">● </w:t>
      </w:r>
      <w:r>
        <w:rPr>
          <w:rFonts w:ascii="Vazirmatn" w:hAnsi="Vazirmatn"/>
        </w:rPr>
        <w:t>فشار پایین پس از ۳۰ mL/kg مایع.</w:t>
      </w:r>
    </w:p>
    <w:p>
      <w:pPr>
        <w:ind w:right="340"/>
        <w:bidi w:val="1"/>
      </w:pPr>
      <w:r>
        <w:rPr>
          <w:color w:val="136F73"/>
        </w:rPr>
        <w:t xml:space="preserve">● </w:t>
      </w:r>
      <w:r>
        <w:rPr>
          <w:rFonts w:ascii="Vazirmatn" w:hAnsi="Vazirmatn"/>
        </w:rPr>
        <w:t>انتان ادراری با Hydronephrosis.</w:t>
      </w:r>
    </w:p>
    <w:p>
      <w:pPr>
        <w:ind w:right="340"/>
        <w:bidi w:val="1"/>
      </w:pPr>
      <w:r>
        <w:rPr>
          <w:color w:val="136F73"/>
        </w:rPr>
        <w:t xml:space="preserve">● </w:t>
      </w:r>
      <w:r>
        <w:rPr>
          <w:rFonts w:ascii="Vazirmatn" w:hAnsi="Vazirmatn"/>
        </w:rPr>
        <w:t>کرپیتیشن تازه و Hypoxaemia پس از مایع (Overload).</w:t>
      </w:r>
    </w:p>
    <w:p>
      <w:pPr>
        <w:ind w:right="340"/>
        <w:bidi w:val="1"/>
      </w:pPr>
      <w:r>
        <w:rPr>
          <w:color w:val="136F73"/>
        </w:rPr>
        <w:t xml:space="preserve">● </w:t>
      </w:r>
      <w:r>
        <w:rPr>
          <w:rFonts w:ascii="Vazirmatn" w:hAnsi="Vazirmatn"/>
        </w:rPr>
        <w:t>سپسیس بدون منبع واضح: Endocarditis، ابسهٔ مخفی، یا تشخیص غیرانتانی.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Antibiotic در شوک سپتیک چه وقت؟ ← فوراً، ترجیحاً در ۱ ساعت.</w:t>
      </w:r>
    </w:p>
    <w:p>
      <w:pPr>
        <w:ind w:right="340"/>
        <w:bidi w:val="1"/>
      </w:pPr>
      <w:r>
        <w:rPr>
          <w:b/>
          <w:color w:val="136F73"/>
        </w:rPr>
        <w:t xml:space="preserve">2. </w:t>
      </w:r>
      <w:r>
        <w:rPr>
          <w:rFonts w:ascii="Vazirmatn" w:hAnsi="Vazirmatn"/>
        </w:rPr>
        <w:t>حجم مایع اولیه؟ ← حد اقل ۳۰ mL/kg کریستالوئید در ۳ ساعت، با ارزیابی مکرر.</w:t>
      </w:r>
    </w:p>
    <w:p>
      <w:pPr>
        <w:ind w:right="340"/>
        <w:bidi w:val="1"/>
      </w:pPr>
      <w:r>
        <w:rPr>
          <w:b/>
          <w:color w:val="136F73"/>
        </w:rPr>
        <w:t xml:space="preserve">3. </w:t>
      </w:r>
      <w:r>
        <w:rPr>
          <w:rFonts w:ascii="Vazirmatn" w:hAnsi="Vazirmatn"/>
        </w:rPr>
        <w:t>هدف MAP در مریض ۷۰ ساله؟ ← ساحهٔ ۶۰–۶۵ mmHg (SSC 2026).</w:t>
      </w:r>
    </w:p>
    <w:p>
      <w:pPr>
        <w:ind w:right="340"/>
        <w:bidi w:val="1"/>
      </w:pPr>
      <w:r>
        <w:rPr>
          <w:b/>
          <w:color w:val="136F73"/>
        </w:rPr>
        <w:t xml:space="preserve">4. </w:t>
      </w:r>
      <w:r>
        <w:rPr>
          <w:rFonts w:ascii="Vazirmatn" w:hAnsi="Vazirmatn"/>
        </w:rPr>
        <w:t>Vasopressor خط اول؟ ← Norepinephrine؛ Vasopressin با دوز رو به افزایش؛ بعد Epinephrine.</w:t>
      </w:r>
    </w:p>
    <w:p>
      <w:pPr>
        <w:ind w:right="340"/>
        <w:bidi w:val="1"/>
      </w:pPr>
      <w:r>
        <w:rPr>
          <w:b/>
          <w:color w:val="136F73"/>
        </w:rPr>
        <w:t xml:space="preserve">5. </w:t>
      </w:r>
      <w:r>
        <w:rPr>
          <w:rFonts w:ascii="Vazirmatn" w:hAnsi="Vazirmatn"/>
        </w:rPr>
        <w:t>رژیم Hydrocortisone در SSC 2021؟ ← ۲۰۰ mg/روز (۵۰ mg هر ۶ ساعت)، وقتی Norepinephrine ۰.۲۵ µg/kg/min یا بیشتر برای ۴ ساعت یا بیشتر.</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spacing w:before="0"/>
        <w:bidi w:val="1"/>
      </w:pPr>
      <w:r>
        <w:rPr>
          <w:rFonts w:ascii="Vazirmatn" w:hAnsi="Vazirmatn"/>
          <w:b/>
          <w:color w:val="136F73"/>
          <w:sz w:val="38"/>
        </w:rPr>
        <w:t>فصل ۶۸ — ملاریا، Dengue و CCHF</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ملاریا — WHO Guidelines for malaria و WHO Severe Malaria Handbook (دوزها از رهنمودهای مبتنی بر WHO: MSF Clinical Guidelines، severemalaria.org، و Pocket Manual وزارت صحت مبتنی بر WHO؛ متن اصلی WHO مستقیم خوانده نشد → SD-53). Dengue — </w:t>
      </w:r>
      <w:r>
        <w:rPr>
          <w:rFonts w:ascii="Vazirmatn" w:hAnsi="Vazirmatn"/>
          <w:i/>
          <w:color w:val="0F2744"/>
        </w:rPr>
        <w:t>WHO guidelines for clinical management of arboviral diseases (جولای 2025)</w:t>
      </w:r>
      <w:r>
        <w:rPr>
          <w:rFonts w:ascii="Vazirmatn" w:hAnsi="Vazirmatn"/>
          <w:i/>
          <w:color w:val="0F2744"/>
        </w:rPr>
        <w:t>، جانشین رهنمودهای قبلی WHO. CCHF — فقط اصول؛ تداوی ضد ویروس ثابت نشده (SD-53). پروتوکول ملی افغانستان باید پیش از چاپ مقایسه شود.</w:t>
      </w:r>
    </w:p>
    <w:p>
      <w:pPr>
        <w:spacing w:before="280"/>
        <w:bidi w:val="1"/>
      </w:pPr>
      <w:r>
        <w:rPr>
          <w:rFonts w:ascii="Vazirmatn" w:hAnsi="Vazirmatn"/>
          <w:b/>
          <w:color w:val="0F2744"/>
          <w:sz w:val="29"/>
        </w:rPr>
        <w:t>سه تب، سه وقت، سه خطر</w:t>
      </w:r>
    </w:p>
    <w:p>
      <w:pPr>
        <w:bidi w:val="1"/>
      </w:pPr>
      <w:r>
        <w:rPr>
          <w:rFonts w:ascii="Vazirmatn" w:hAnsi="Vazirmatn"/>
        </w:rPr>
        <w:t>در ماه اسد، در شفاخانهٔ حوزوی جلال‌آباد، سه مریض پشت سر هم آمدند:</w:t>
      </w:r>
    </w:p>
    <w:p>
      <w:pPr>
        <w:ind w:right="340"/>
        <w:bidi w:val="1"/>
      </w:pPr>
      <w:r>
        <w:rPr>
          <w:color w:val="136F73"/>
        </w:rPr>
        <w:t xml:space="preserve">● </w:t>
      </w:r>
      <w:r>
        <w:rPr>
          <w:rFonts w:ascii="Vazirmatn" w:hAnsi="Vazirmatn"/>
          <w:b/>
        </w:rPr>
        <w:t>نورالله</w:t>
      </w:r>
      <w:r>
        <w:rPr>
          <w:rFonts w:ascii="Vazirmatn" w:hAnsi="Vazirmatn"/>
        </w:rPr>
        <w:t xml:space="preserve"> ۲۸ ساله، دهقان: سه روز لرزه و تب هر دو روز یک بار.</w:t>
      </w:r>
    </w:p>
    <w:p>
      <w:pPr>
        <w:ind w:right="340"/>
        <w:bidi w:val="1"/>
      </w:pPr>
      <w:r>
        <w:rPr>
          <w:color w:val="136F73"/>
        </w:rPr>
        <w:t xml:space="preserve">● </w:t>
      </w:r>
      <w:r>
        <w:rPr>
          <w:rFonts w:ascii="Vazirmatn" w:hAnsi="Vazirmatn"/>
          <w:b/>
        </w:rPr>
        <w:t>سمیرا</w:t>
      </w:r>
      <w:r>
        <w:rPr>
          <w:rFonts w:ascii="Vazirmatn" w:hAnsi="Vazirmatn"/>
        </w:rPr>
        <w:t xml:space="preserve"> ۲۴ ساله: تب بلند، درد شدید عضلات و پشت چشم؛ امروز روز پنجم است و تب کم شده، اما درد بطن و استفراغ آغاز شده.</w:t>
      </w:r>
    </w:p>
    <w:p>
      <w:pPr>
        <w:ind w:right="340"/>
        <w:bidi w:val="1"/>
      </w:pPr>
      <w:r>
        <w:rPr>
          <w:color w:val="136F73"/>
        </w:rPr>
        <w:t xml:space="preserve">● </w:t>
      </w:r>
      <w:r>
        <w:rPr>
          <w:rFonts w:ascii="Vazirmatn" w:hAnsi="Vazirmatn"/>
          <w:b/>
        </w:rPr>
        <w:t>حاجی زرمت</w:t>
      </w:r>
      <w:r>
        <w:rPr>
          <w:rFonts w:ascii="Vazirmatn" w:hAnsi="Vazirmatn"/>
        </w:rPr>
        <w:t xml:space="preserve"> ۵۵ ساله: سه روز پس از قربانی کردن گوسفند، تب، و امروز خون‌ریزی بینی و Petechiae.</w:t>
      </w:r>
    </w:p>
    <w:p>
      <w:pPr>
        <w:bidi w:val="1"/>
      </w:pPr>
      <w:r>
        <w:rPr>
          <w:rFonts w:ascii="Vazirmatn" w:hAnsi="Vazirmatn"/>
        </w:rPr>
        <w:t xml:space="preserve">هر سه «تب» دارند. اما </w:t>
      </w:r>
      <w:r>
        <w:rPr>
          <w:rFonts w:ascii="Vazirmatn" w:hAnsi="Vazirmatn"/>
          <w:b/>
        </w:rPr>
        <w:t>سمیرا در روز پنجم، که تب او کم شده، در خطرناک‌ترین مرحله است</w:t>
      </w:r>
      <w:r>
        <w:rPr>
          <w:rFonts w:ascii="Vazirmatn" w:hAnsi="Vazirmatn"/>
        </w:rPr>
        <w:t xml:space="preserve">، و </w:t>
      </w:r>
      <w:r>
        <w:rPr>
          <w:rFonts w:ascii="Vazirmatn" w:hAnsi="Vazirmatn"/>
          <w:b/>
        </w:rPr>
        <w:t>حاجی زرمت</w:t>
      </w:r>
      <w:r>
        <w:rPr>
          <w:rFonts w:ascii="Vazirmatn" w:hAnsi="Vazirmatn"/>
        </w:rPr>
        <w:t xml:space="preserve"> می‌تواند مرض خود را به نرس‌ها هم منتقل کند.</w:t>
      </w:r>
    </w:p>
    <w:p>
      <w:pPr>
        <w:bidi w:val="1"/>
      </w:pPr>
      <w:r>
        <w:rPr>
          <w:color w:val="B8913A"/>
        </w:rPr>
        <w:t>❖ ❖ ❖</w:t>
      </w:r>
    </w:p>
    <w:p>
      <w:pPr>
        <w:spacing w:before="280"/>
        <w:bidi w:val="1"/>
      </w:pPr>
      <w:r>
        <w:rPr>
          <w:rFonts w:ascii="Vazirmatn" w:hAnsi="Vazirmatn"/>
          <w:b/>
          <w:color w:val="0F2744"/>
          <w:sz w:val="29"/>
        </w:rPr>
        <w:t>الف) ملاریا</w:t>
      </w:r>
    </w:p>
    <w:p>
      <w:pPr>
        <w:spacing w:before="200"/>
        <w:bidi w:val="1"/>
      </w:pPr>
      <w:r>
        <w:rPr>
          <w:rFonts w:ascii="Vazirmatn" w:hAnsi="Vazirmatn"/>
          <w:b/>
          <w:color w:val="136F73"/>
          <w:sz w:val="25"/>
        </w:rPr>
        <w:t>۱. چرا مهم است؟</w:t>
      </w:r>
    </w:p>
    <w:p>
      <w:pPr>
        <w:ind w:right="340"/>
        <w:bidi w:val="1"/>
      </w:pPr>
      <w:r>
        <w:rPr>
          <w:color w:val="136F73"/>
        </w:rPr>
        <w:t xml:space="preserve">● </w:t>
      </w:r>
      <w:r>
        <w:rPr>
          <w:rFonts w:ascii="Vazirmatn" w:hAnsi="Vazirmatn"/>
          <w:b/>
        </w:rPr>
        <w:t>ملاریا در افغانستان</w:t>
      </w:r>
      <w:r>
        <w:rPr>
          <w:rFonts w:ascii="Vazirmatn" w:hAnsi="Vazirmatn"/>
        </w:rPr>
        <w:t xml:space="preserve"> در ولایات شرقی و مناطق پایین و گرم شایع است. </w:t>
      </w:r>
      <w:r>
        <w:rPr>
          <w:rFonts w:ascii="Vazirmatn" w:hAnsi="Vazirmatn"/>
          <w:b/>
        </w:rPr>
        <w:t>P. vivax</w:t>
      </w:r>
      <w:r>
        <w:rPr>
          <w:rFonts w:ascii="Vazirmatn" w:hAnsi="Vazirmatn"/>
        </w:rPr>
        <w:t xml:space="preserve"> غالب است و </w:t>
      </w:r>
      <w:r>
        <w:rPr>
          <w:rFonts w:ascii="Vazirmatn" w:hAnsi="Vazirmatn"/>
          <w:b/>
        </w:rPr>
        <w:t>P. falciparum</w:t>
      </w:r>
      <w:r>
        <w:rPr>
          <w:rFonts w:ascii="Vazirmatn" w:hAnsi="Vazirmatn"/>
        </w:rPr>
        <w:t xml:space="preserve"> هم وجود دارد. </w:t>
      </w:r>
      <w:r>
        <w:rPr>
          <w:rFonts w:ascii="Vazirmatn" w:hAnsi="Vazirmatn"/>
          <w:i/>
        </w:rPr>
        <w:t>(ارقام ملی → SD-53.)</w:t>
      </w:r>
    </w:p>
    <w:p>
      <w:pPr>
        <w:ind w:right="340"/>
        <w:bidi w:val="1"/>
      </w:pPr>
      <w:r>
        <w:rPr>
          <w:color w:val="136F73"/>
        </w:rPr>
        <w:t xml:space="preserve">● </w:t>
      </w:r>
      <w:r>
        <w:rPr>
          <w:rFonts w:ascii="Vazirmatn" w:hAnsi="Vazirmatn"/>
          <w:b/>
        </w:rPr>
        <w:t>Vivax</w:t>
      </w:r>
      <w:r>
        <w:rPr>
          <w:rFonts w:ascii="Vazirmatn" w:hAnsi="Vazirmatn"/>
        </w:rPr>
        <w:t xml:space="preserve"> کمتر کشنده است، اما در </w:t>
      </w:r>
      <w:r>
        <w:rPr>
          <w:rFonts w:ascii="Vazirmatn" w:hAnsi="Vazirmatn"/>
          <w:b/>
        </w:rPr>
        <w:t>کبد مخفی می‌ماند</w:t>
      </w:r>
      <w:r>
        <w:rPr>
          <w:rFonts w:ascii="Vazirmatn" w:hAnsi="Vazirmatn"/>
        </w:rPr>
        <w:t xml:space="preserve"> (Hypnozoite) و </w:t>
      </w:r>
      <w:r>
        <w:rPr>
          <w:rFonts w:ascii="Vazirmatn" w:hAnsi="Vazirmatn"/>
          <w:b/>
        </w:rPr>
        <w:t>عود</w:t>
      </w:r>
      <w:r>
        <w:rPr>
          <w:rFonts w:ascii="Vazirmatn" w:hAnsi="Vazirmatn"/>
        </w:rPr>
        <w:t xml:space="preserve"> می‌کند.</w:t>
      </w:r>
    </w:p>
    <w:p>
      <w:pPr>
        <w:ind w:right="340"/>
        <w:bidi w:val="1"/>
      </w:pPr>
      <w:r>
        <w:rPr>
          <w:color w:val="136F73"/>
        </w:rPr>
        <w:t xml:space="preserve">● </w:t>
      </w:r>
      <w:r>
        <w:rPr>
          <w:rFonts w:ascii="Vazirmatn" w:hAnsi="Vazirmatn"/>
          <w:b/>
        </w:rPr>
        <w:t>Falciparum</w:t>
      </w:r>
      <w:r>
        <w:rPr>
          <w:rFonts w:ascii="Vazirmatn" w:hAnsi="Vazirmatn"/>
        </w:rPr>
        <w:t xml:space="preserve"> در ساعت‌ها می‌تواند </w:t>
      </w:r>
      <w:r>
        <w:rPr>
          <w:rFonts w:ascii="Vazirmatn" w:hAnsi="Vazirmatn"/>
          <w:b/>
        </w:rPr>
        <w:t>شدید</w:t>
      </w:r>
      <w:r>
        <w:rPr>
          <w:rFonts w:ascii="Vazirmatn" w:hAnsi="Vazirmatn"/>
        </w:rPr>
        <w:t xml:space="preserve"> شود: ملاریای مغزی، انمی شدید، AKI، اسیدوز، و Hypoglycaemia.</w:t>
      </w:r>
    </w:p>
    <w:p>
      <w:pPr>
        <w:spacing w:before="200"/>
        <w:bidi w:val="1"/>
      </w:pPr>
      <w:r>
        <w:rPr>
          <w:rFonts w:ascii="Vazirmatn" w:hAnsi="Vazirmatn"/>
          <w:b/>
          <w:color w:val="136F73"/>
          <w:sz w:val="25"/>
        </w:rPr>
        <w:t>۲. تشخیص — «هر تب در منطقهٔ ملاریا → تست»</w:t>
      </w:r>
    </w:p>
    <w:p>
      <w:pPr>
        <w:ind w:right="340"/>
        <w:bidi w:val="1"/>
      </w:pPr>
      <w:r>
        <w:rPr>
          <w:color w:val="136F73"/>
        </w:rPr>
        <w:t xml:space="preserve">● </w:t>
      </w:r>
      <w:r>
        <w:rPr>
          <w:rFonts w:ascii="Vazirmatn" w:hAnsi="Vazirmatn"/>
          <w:b/>
        </w:rPr>
        <w:t>تشخیص بالینی تنها کافی نیست.</w:t>
      </w:r>
      <w:r>
        <w:rPr>
          <w:rFonts w:ascii="Vazirmatn" w:hAnsi="Vazirmatn"/>
        </w:rPr>
        <w:t xml:space="preserve"> تب، لرزه و عرق در بسیاری مرض‌ها هست.</w:t>
      </w:r>
    </w:p>
    <w:p>
      <w:pPr>
        <w:ind w:right="340"/>
        <w:bidi w:val="1"/>
      </w:pPr>
      <w:r>
        <w:rPr>
          <w:color w:val="136F73"/>
        </w:rPr>
        <w:t xml:space="preserve">● </w:t>
      </w:r>
      <w:r>
        <w:rPr>
          <w:rFonts w:ascii="Vazirmatn" w:hAnsi="Vazirmatn"/>
          <w:b/>
        </w:rPr>
        <w:t>لام خون (Thick و Thin film)</w:t>
      </w:r>
      <w:r>
        <w:rPr>
          <w:rFonts w:ascii="Vazirmatn" w:hAnsi="Vazirmatn"/>
        </w:rPr>
        <w:t xml:space="preserve"> یا </w:t>
      </w:r>
      <w:r>
        <w:rPr>
          <w:rFonts w:ascii="Vazirmatn" w:hAnsi="Vazirmatn"/>
          <w:b/>
        </w:rPr>
        <w:t>RDT</w:t>
      </w:r>
      <w:r>
        <w:rPr>
          <w:rFonts w:ascii="Vazirmatn" w:hAnsi="Vazirmatn"/>
        </w:rPr>
        <w:t>، پیش از تداوی.</w:t>
      </w:r>
    </w:p>
    <w:p>
      <w:pPr>
        <w:ind w:right="340"/>
        <w:bidi w:val="1"/>
      </w:pPr>
      <w:r>
        <w:rPr>
          <w:color w:val="136F73"/>
        </w:rPr>
        <w:t xml:space="preserve">● </w:t>
      </w:r>
      <w:r>
        <w:rPr>
          <w:rFonts w:ascii="Vazirmatn" w:hAnsi="Vazirmatn"/>
          <w:b/>
        </w:rPr>
        <w:t>Thick film</w:t>
      </w:r>
      <w:r>
        <w:rPr>
          <w:rFonts w:ascii="Vazirmatn" w:hAnsi="Vazirmatn"/>
        </w:rPr>
        <w:t xml:space="preserve"> پرازیت را پیدا می‌کند.</w:t>
      </w:r>
    </w:p>
    <w:p>
      <w:pPr>
        <w:ind w:right="340"/>
        <w:bidi w:val="1"/>
      </w:pPr>
      <w:r>
        <w:rPr>
          <w:color w:val="136F73"/>
        </w:rPr>
        <w:t xml:space="preserve">● </w:t>
      </w:r>
      <w:r>
        <w:rPr>
          <w:rFonts w:ascii="Vazirmatn" w:hAnsi="Vazirmatn"/>
          <w:b/>
        </w:rPr>
        <w:t>Thin film</w:t>
      </w:r>
      <w:r>
        <w:rPr>
          <w:rFonts w:ascii="Vazirmatn" w:hAnsi="Vazirmatn"/>
        </w:rPr>
        <w:t xml:space="preserve"> نوع و </w:t>
      </w:r>
      <w:r>
        <w:rPr>
          <w:rFonts w:ascii="Vazirmatn" w:hAnsi="Vazirmatn"/>
          <w:b/>
        </w:rPr>
        <w:t>فیصد پرازیتیمی</w:t>
      </w:r>
      <w:r>
        <w:rPr>
          <w:rFonts w:ascii="Vazirmatn" w:hAnsi="Vazirmatn"/>
        </w:rPr>
        <w:t xml:space="preserve"> را نشان می‌دهد.</w:t>
      </w:r>
    </w:p>
    <w:p>
      <w:pPr>
        <w:ind w:right="340"/>
        <w:bidi w:val="1"/>
      </w:pPr>
      <w:r>
        <w:rPr>
          <w:color w:val="136F73"/>
        </w:rPr>
        <w:t xml:space="preserve">● </w:t>
      </w:r>
      <w:r>
        <w:rPr>
          <w:rFonts w:ascii="Vazirmatn" w:hAnsi="Vazirmatn"/>
          <w:b/>
        </w:rPr>
        <w:t>RDT منفی یا لام منفی با شک قوی</w:t>
      </w:r>
      <w:r>
        <w:rPr>
          <w:rFonts w:ascii="Vazirmatn" w:hAnsi="Vazirmatn"/>
        </w:rPr>
        <w:t xml:space="preserve"> → تکرار کن (مثلاً پس از ۱۲–۲۴ ساعت).</w:t>
      </w:r>
    </w:p>
    <w:p>
      <w:pPr>
        <w:ind w:right="340"/>
        <w:bidi w:val="1"/>
      </w:pPr>
      <w:r>
        <w:rPr>
          <w:color w:val="136F73"/>
        </w:rPr>
        <w:t xml:space="preserve">● </w:t>
      </w:r>
      <w:r>
        <w:rPr>
          <w:rFonts w:ascii="Vazirmatn" w:hAnsi="Vazirmatn"/>
          <w:b/>
        </w:rPr>
        <w:t>نوع پرازیت مهم است</w:t>
      </w:r>
      <w:r>
        <w:rPr>
          <w:rFonts w:ascii="Vazirmatn" w:hAnsi="Vazirmatn"/>
        </w:rPr>
        <w:t>، چون تداوی را تغییر می‌دهد.</w:t>
      </w:r>
    </w:p>
    <w:p>
      <w:pPr>
        <w:spacing w:before="200"/>
        <w:bidi w:val="1"/>
      </w:pPr>
      <w:r>
        <w:rPr>
          <w:rFonts w:ascii="Vazirmatn" w:hAnsi="Vazirmatn"/>
          <w:b/>
          <w:color w:val="136F73"/>
          <w:sz w:val="25"/>
        </w:rPr>
        <w:t>۳. ملاریای شدید — شناختن</w:t>
      </w:r>
    </w:p>
    <w:p>
      <w:pPr>
        <w:bidi w:val="1"/>
      </w:pPr>
      <w:r>
        <w:rPr>
          <w:rFonts w:ascii="Vazirmatn" w:hAnsi="Vazirmatn"/>
        </w:rPr>
        <w:t xml:space="preserve">هر یک از این‌ها با پرازیت Falciparum (یا گاهی Vivax) = </w:t>
      </w:r>
      <w:r>
        <w:rPr>
          <w:rFonts w:ascii="Vazirmatn" w:hAnsi="Vazirmatn"/>
          <w:b/>
        </w:rPr>
        <w:t>ملاریای شدید</w:t>
      </w:r>
      <w:r>
        <w:rPr>
          <w:rFonts w:ascii="Vazirmatn" w:hAnsi="Vazirmatn"/>
        </w:rPr>
        <w:t xml:space="preserve"> </w:t>
      </w:r>
      <w:r>
        <w:rPr>
          <w:rFonts w:ascii="Vazirmatn" w:hAnsi="Vazirmatn"/>
          <w:i/>
        </w:rPr>
        <w:t>(معیارهای WHO؛ شرح دقیق ارقام → SD-53)</w:t>
      </w:r>
      <w:r>
        <w:rPr>
          <w:rFonts w:ascii="Vazirmatn" w:hAnsi="Vazirmatn"/>
        </w:rPr>
        <w:t>:</w:t>
      </w:r>
    </w:p>
    <w:p>
      <w:pPr>
        <w:ind w:right="340"/>
        <w:bidi w:val="1"/>
      </w:pPr>
      <w:r>
        <w:rPr>
          <w:color w:val="136F73"/>
        </w:rPr>
        <w:t xml:space="preserve">● </w:t>
      </w:r>
      <w:r>
        <w:rPr>
          <w:rFonts w:ascii="Vazirmatn" w:hAnsi="Vazirmatn"/>
        </w:rPr>
        <w:t>شعور مختل یا Coma، یا تشنج‌های مکرر؛</w:t>
      </w:r>
    </w:p>
    <w:p>
      <w:pPr>
        <w:ind w:right="340"/>
        <w:bidi w:val="1"/>
      </w:pPr>
      <w:r>
        <w:rPr>
          <w:color w:val="136F73"/>
        </w:rPr>
        <w:t xml:space="preserve">● </w:t>
      </w:r>
      <w:r>
        <w:rPr>
          <w:rFonts w:ascii="Vazirmatn" w:hAnsi="Vazirmatn"/>
          <w:b/>
        </w:rPr>
        <w:t>Prostration</w:t>
      </w:r>
      <w:r>
        <w:rPr>
          <w:rFonts w:ascii="Vazirmatn" w:hAnsi="Vazirmatn"/>
        </w:rPr>
        <w:t xml:space="preserve"> (نمی‌تواند بدون کمک بنشیند یا راه برود)؛</w:t>
      </w:r>
    </w:p>
    <w:p>
      <w:pPr>
        <w:ind w:right="340"/>
        <w:bidi w:val="1"/>
      </w:pPr>
      <w:r>
        <w:rPr>
          <w:color w:val="136F73"/>
        </w:rPr>
        <w:t xml:space="preserve">● </w:t>
      </w:r>
      <w:r>
        <w:rPr>
          <w:rFonts w:ascii="Vazirmatn" w:hAnsi="Vazirmatn"/>
        </w:rPr>
        <w:t>تنفس مشکل یا اسیدوز؛</w:t>
      </w:r>
    </w:p>
    <w:p>
      <w:pPr>
        <w:ind w:right="340"/>
        <w:bidi w:val="1"/>
      </w:pPr>
      <w:r>
        <w:rPr>
          <w:color w:val="136F73"/>
        </w:rPr>
        <w:t xml:space="preserve">● </w:t>
      </w:r>
      <w:r>
        <w:rPr>
          <w:rFonts w:ascii="Vazirmatn" w:hAnsi="Vazirmatn"/>
          <w:b/>
        </w:rPr>
        <w:t>شوک</w:t>
      </w:r>
      <w:r>
        <w:rPr>
          <w:rFonts w:ascii="Vazirmatn" w:hAnsi="Vazirmatn"/>
        </w:rPr>
        <w:t>؛</w:t>
      </w:r>
    </w:p>
    <w:p>
      <w:pPr>
        <w:ind w:right="340"/>
        <w:bidi w:val="1"/>
      </w:pPr>
      <w:r>
        <w:rPr>
          <w:color w:val="136F73"/>
        </w:rPr>
        <w:t xml:space="preserve">● </w:t>
      </w:r>
      <w:r>
        <w:rPr>
          <w:rFonts w:ascii="Vazirmatn" w:hAnsi="Vazirmatn"/>
          <w:b/>
        </w:rPr>
        <w:t>Hypoglycaemia</w:t>
      </w:r>
      <w:r>
        <w:rPr>
          <w:rFonts w:ascii="Vazirmatn" w:hAnsi="Vazirmatn"/>
        </w:rPr>
        <w:t>؛</w:t>
      </w:r>
    </w:p>
    <w:p>
      <w:pPr>
        <w:ind w:right="340"/>
        <w:bidi w:val="1"/>
      </w:pPr>
      <w:r>
        <w:rPr>
          <w:color w:val="136F73"/>
        </w:rPr>
        <w:t xml:space="preserve">● </w:t>
      </w:r>
      <w:r>
        <w:rPr>
          <w:rFonts w:ascii="Vazirmatn" w:hAnsi="Vazirmatn"/>
          <w:b/>
        </w:rPr>
        <w:t>انمی شدید</w:t>
      </w:r>
      <w:r>
        <w:rPr>
          <w:rFonts w:ascii="Vazirmatn" w:hAnsi="Vazirmatn"/>
        </w:rPr>
        <w:t>؛</w:t>
      </w:r>
    </w:p>
    <w:p>
      <w:pPr>
        <w:ind w:right="340"/>
        <w:bidi w:val="1"/>
      </w:pPr>
      <w:r>
        <w:rPr>
          <w:color w:val="136F73"/>
        </w:rPr>
        <w:t xml:space="preserve">● </w:t>
      </w:r>
      <w:r>
        <w:rPr>
          <w:rFonts w:ascii="Vazirmatn" w:hAnsi="Vazirmatn"/>
          <w:b/>
        </w:rPr>
        <w:t>AKI</w:t>
      </w:r>
      <w:r>
        <w:rPr>
          <w:rFonts w:ascii="Vazirmatn" w:hAnsi="Vazirmatn"/>
        </w:rPr>
        <w:t>؛</w:t>
      </w:r>
    </w:p>
    <w:p>
      <w:pPr>
        <w:ind w:right="340"/>
        <w:bidi w:val="1"/>
      </w:pPr>
      <w:r>
        <w:rPr>
          <w:color w:val="136F73"/>
        </w:rPr>
        <w:t xml:space="preserve">● </w:t>
      </w:r>
      <w:r>
        <w:rPr>
          <w:rFonts w:ascii="Vazirmatn" w:hAnsi="Vazirmatn"/>
          <w:b/>
        </w:rPr>
        <w:t>زردی</w:t>
      </w:r>
      <w:r>
        <w:rPr>
          <w:rFonts w:ascii="Vazirmatn" w:hAnsi="Vazirmatn"/>
        </w:rPr>
        <w:t xml:space="preserve"> با پرازیتیمی بلند؛</w:t>
      </w:r>
    </w:p>
    <w:p>
      <w:pPr>
        <w:ind w:right="340"/>
        <w:bidi w:val="1"/>
      </w:pPr>
      <w:r>
        <w:rPr>
          <w:color w:val="136F73"/>
        </w:rPr>
        <w:t xml:space="preserve">● </w:t>
      </w:r>
      <w:r>
        <w:rPr>
          <w:rFonts w:ascii="Vazirmatn" w:hAnsi="Vazirmatn"/>
          <w:b/>
        </w:rPr>
        <w:t>خون‌ریزی</w:t>
      </w:r>
      <w:r>
        <w:rPr>
          <w:rFonts w:ascii="Vazirmatn" w:hAnsi="Vazirmatn"/>
        </w:rPr>
        <w:t xml:space="preserve"> مهم؛</w:t>
      </w:r>
    </w:p>
    <w:p>
      <w:pPr>
        <w:ind w:right="340"/>
        <w:bidi w:val="1"/>
      </w:pPr>
      <w:r>
        <w:rPr>
          <w:color w:val="136F73"/>
        </w:rPr>
        <w:t xml:space="preserve">● </w:t>
      </w:r>
      <w:r>
        <w:rPr>
          <w:rFonts w:ascii="Vazirmatn" w:hAnsi="Vazirmatn"/>
        </w:rPr>
        <w:t>Pulmonary oedema؛</w:t>
      </w:r>
    </w:p>
    <w:p>
      <w:pPr>
        <w:ind w:right="340"/>
        <w:bidi w:val="1"/>
      </w:pPr>
      <w:r>
        <w:rPr>
          <w:color w:val="136F73"/>
        </w:rPr>
        <w:t xml:space="preserve">● </w:t>
      </w:r>
      <w:r>
        <w:rPr>
          <w:rFonts w:ascii="Vazirmatn" w:hAnsi="Vazirmatn"/>
          <w:b/>
        </w:rPr>
        <w:t>پرازیتیمی بلند</w:t>
      </w:r>
      <w:r>
        <w:rPr>
          <w:rFonts w:ascii="Vazirmatn" w:hAnsi="Vazirmatn"/>
        </w:rPr>
        <w:t>.</w:t>
      </w:r>
    </w:p>
    <w:p>
      <w:pPr>
        <w:bidi w:val="1"/>
      </w:pPr>
      <w:r>
        <w:rPr>
          <w:rFonts w:ascii="Vazirmatn" w:hAnsi="Vazirmatn"/>
        </w:rPr>
        <w:t xml:space="preserve">⚠️ </w:t>
      </w:r>
      <w:r>
        <w:rPr>
          <w:rFonts w:ascii="Vazirmatn" w:hAnsi="Vazirmatn"/>
          <w:b/>
        </w:rPr>
        <w:t>مریض استفراغ‌کننده</w:t>
      </w:r>
      <w:r>
        <w:rPr>
          <w:rFonts w:ascii="Vazirmatn" w:hAnsi="Vazirmatn"/>
        </w:rPr>
        <w:t xml:space="preserve"> که دوای فمی را نمی‌تواند نگه دارد، مثل ملاریای شدید با تداوی تزریقی تداوی شود.</w:t>
      </w:r>
    </w:p>
    <w:p>
      <w:pPr>
        <w:spacing w:before="200"/>
        <w:bidi w:val="1"/>
      </w:pPr>
      <w:r>
        <w:rPr>
          <w:rFonts w:ascii="Vazirmatn" w:hAnsi="Vazirmatn"/>
          <w:b/>
          <w:color w:val="136F73"/>
          <w:sz w:val="25"/>
        </w:rPr>
        <w:t>۴. تداوی</w:t>
      </w:r>
    </w:p>
    <w:p>
      <w:pPr>
        <w:bidi w:val="1"/>
      </w:pPr>
      <w:r>
        <w:rPr>
          <w:rFonts w:ascii="Vazirmatn" w:hAnsi="Vazirmatn"/>
          <w:b/>
        </w:rPr>
        <w:t>ملاریای شدید — Artesunate وریدی</w:t>
      </w:r>
      <w:r>
        <w:rPr>
          <w:rFonts w:ascii="Vazirmatn" w:hAnsi="Vazirmatn"/>
        </w:rPr>
        <w:t xml:space="preserve"> (خط اول برای همه سنین، </w:t>
      </w:r>
      <w:r>
        <w:rPr>
          <w:rFonts w:ascii="Vazirmatn" w:hAnsi="Vazirmatn"/>
          <w:b/>
        </w:rPr>
        <w:t>شامل حاملگی در همهٔ تریمسترها</w:t>
      </w:r>
      <w:r>
        <w:rPr>
          <w:rFonts w:ascii="Vazirmatn" w:hAnsi="Vazirmatn"/>
        </w:rPr>
        <w:t>) (WHO؛ MSF):</w:t>
      </w:r>
    </w:p>
    <w:p>
      <w:pPr>
        <w:ind w:right="340"/>
        <w:bidi w:val="1"/>
      </w:pPr>
      <w:r>
        <w:rPr>
          <w:color w:val="136F73"/>
        </w:rPr>
        <w:t xml:space="preserve">● </w:t>
      </w:r>
      <w:r>
        <w:rPr>
          <w:rFonts w:ascii="Vazirmatn" w:hAnsi="Vazirmatn"/>
          <w:b/>
        </w:rPr>
        <w:t>۲.۴ mg/kg</w:t>
      </w:r>
      <w:r>
        <w:rPr>
          <w:rFonts w:ascii="Vazirmatn" w:hAnsi="Vazirmatn"/>
        </w:rPr>
        <w:t xml:space="preserve"> وریدی (یا عضلی) در </w:t>
      </w:r>
      <w:r>
        <w:rPr>
          <w:rFonts w:ascii="Vazirmatn" w:hAnsi="Vazirmatn"/>
          <w:b/>
        </w:rPr>
        <w:t>صفر، ۱۲ و ۲۴ ساعت</w:t>
      </w:r>
      <w:r>
        <w:rPr>
          <w:rFonts w:ascii="Vazirmatn" w:hAnsi="Vazirmatn"/>
        </w:rPr>
        <w:t xml:space="preserve">، بعد </w:t>
      </w:r>
      <w:r>
        <w:rPr>
          <w:rFonts w:ascii="Vazirmatn" w:hAnsi="Vazirmatn"/>
          <w:b/>
        </w:rPr>
        <w:t>یک بار در روز</w:t>
      </w:r>
      <w:r>
        <w:rPr>
          <w:rFonts w:ascii="Vazirmatn" w:hAnsi="Vazirmatn"/>
        </w:rPr>
        <w:t>، تا مریض دوای فمی را تحمل کند.</w:t>
      </w:r>
    </w:p>
    <w:p>
      <w:pPr>
        <w:ind w:right="340"/>
        <w:bidi w:val="1"/>
      </w:pPr>
      <w:r>
        <w:rPr>
          <w:color w:val="136F73"/>
        </w:rPr>
        <w:t xml:space="preserve">● </w:t>
      </w:r>
      <w:r>
        <w:rPr>
          <w:rFonts w:ascii="Vazirmatn" w:hAnsi="Vazirmatn"/>
          <w:b/>
        </w:rPr>
        <w:t>حد اقل ۲۴ ساعت</w:t>
      </w:r>
      <w:r>
        <w:rPr>
          <w:rFonts w:ascii="Vazirmatn" w:hAnsi="Vazirmatn"/>
        </w:rPr>
        <w:t xml:space="preserve"> تداوی تزریقی داده شود، حتی اگر زودتر بتواند بخورد.</w:t>
      </w:r>
    </w:p>
    <w:p>
      <w:pPr>
        <w:ind w:right="340"/>
        <w:bidi w:val="1"/>
      </w:pPr>
      <w:r>
        <w:rPr>
          <w:color w:val="136F73"/>
        </w:rPr>
        <w:t xml:space="preserve">● </w:t>
      </w:r>
      <w:r>
        <w:rPr>
          <w:rFonts w:ascii="Vazirmatn" w:hAnsi="Vazirmatn"/>
        </w:rPr>
        <w:t xml:space="preserve">بعد یک </w:t>
      </w:r>
      <w:r>
        <w:rPr>
          <w:rFonts w:ascii="Vazirmatn" w:hAnsi="Vazirmatn"/>
          <w:b/>
        </w:rPr>
        <w:t>دورهٔ کامل ACT فمی</w:t>
      </w:r>
      <w:r>
        <w:rPr>
          <w:rFonts w:ascii="Vazirmatn" w:hAnsi="Vazirmatn"/>
        </w:rPr>
        <w:t xml:space="preserve"> داده شود.</w:t>
      </w:r>
    </w:p>
    <w:p>
      <w:pPr>
        <w:ind w:right="340"/>
        <w:bidi w:val="1"/>
      </w:pPr>
      <w:r>
        <w:rPr>
          <w:color w:val="136F73"/>
        </w:rPr>
        <w:t xml:space="preserve">● </w:t>
      </w:r>
      <w:r>
        <w:rPr>
          <w:rFonts w:ascii="Vazirmatn" w:hAnsi="Vazirmatn"/>
          <w:b/>
        </w:rPr>
        <w:t>اطفال کمتر از ۲۰ kg:</w:t>
      </w:r>
      <w:r>
        <w:rPr>
          <w:rFonts w:ascii="Vazirmatn" w:hAnsi="Vazirmatn"/>
        </w:rPr>
        <w:t xml:space="preserve"> ۳ mg/kg (WHO).</w:t>
      </w:r>
    </w:p>
    <w:p>
      <w:pPr>
        <w:ind w:right="340"/>
        <w:bidi w:val="1"/>
      </w:pPr>
      <w:r>
        <w:rPr>
          <w:color w:val="136F73"/>
        </w:rPr>
        <w:t xml:space="preserve">● </w:t>
      </w:r>
      <w:r>
        <w:rPr>
          <w:rFonts w:ascii="Vazirmatn" w:hAnsi="Vazirmatn"/>
          <w:b/>
        </w:rPr>
        <w:t>اگر Artesunate نیست:</w:t>
      </w:r>
      <w:r>
        <w:rPr>
          <w:rFonts w:ascii="Vazirmatn" w:hAnsi="Vazirmatn"/>
        </w:rPr>
        <w:t xml:space="preserve"> Artemether عضلی یا Quinine. Quinine دیگر تداوی استندرد نیست.</w:t>
      </w:r>
    </w:p>
    <w:p>
      <w:pPr>
        <w:ind w:right="340"/>
        <w:bidi w:val="1"/>
      </w:pPr>
      <w:r>
        <w:rPr>
          <w:color w:val="136F73"/>
        </w:rPr>
        <w:t xml:space="preserve">● </w:t>
      </w:r>
      <w:r>
        <w:rPr>
          <w:rFonts w:ascii="Vazirmatn" w:hAnsi="Vazirmatn"/>
          <w:b/>
        </w:rPr>
        <w:t>پیش از راجع:</w:t>
      </w:r>
      <w:r>
        <w:rPr>
          <w:rFonts w:ascii="Vazirmatn" w:hAnsi="Vazirmatn"/>
        </w:rPr>
        <w:t xml:space="preserve"> در جایی که تداوی کامل ممکن نیست، یک دوز Artesunate عضلی </w:t>
      </w:r>
      <w:r>
        <w:rPr>
          <w:rFonts w:ascii="Vazirmatn" w:hAnsi="Vazirmatn"/>
          <w:b/>
        </w:rPr>
        <w:t>۲.۴ mg/kg</w:t>
      </w:r>
      <w:r>
        <w:rPr>
          <w:rFonts w:ascii="Vazirmatn" w:hAnsi="Vazirmatn"/>
        </w:rPr>
        <w:t xml:space="preserve"> بده و مریض را راجع کن.</w:t>
      </w:r>
    </w:p>
    <w:p>
      <w:pPr>
        <w:ind w:right="340"/>
        <w:bidi w:val="1"/>
      </w:pPr>
      <w:r>
        <w:rPr>
          <w:color w:val="136F73"/>
        </w:rPr>
        <w:t xml:space="preserve">● </w:t>
      </w:r>
      <w:r>
        <w:rPr>
          <w:rFonts w:ascii="Vazirmatn" w:hAnsi="Vazirmatn"/>
          <w:b/>
        </w:rPr>
        <w:t>پس از Artesunate:</w:t>
      </w:r>
      <w:r>
        <w:rPr>
          <w:rFonts w:ascii="Vazirmatn" w:hAnsi="Vazirmatn"/>
        </w:rPr>
        <w:t xml:space="preserve"> Haemolysis تأخیری ممکن است. Hb را در هفته‌های بعد بپای (WHO: فایدهٔ آن بر این خطر بیشتر است).</w:t>
      </w:r>
    </w:p>
    <w:p>
      <w:pPr>
        <w:bidi w:val="1"/>
      </w:pPr>
      <w:r>
        <w:rPr>
          <w:rFonts w:ascii="Vazirmatn" w:hAnsi="Vazirmatn"/>
          <w:b/>
        </w:rPr>
        <w:t>اهتمامات حمایوی ملاریای شدید:</w:t>
      </w:r>
    </w:p>
    <w:p>
      <w:pPr>
        <w:ind w:right="340"/>
        <w:bidi w:val="1"/>
      </w:pPr>
      <w:r>
        <w:rPr>
          <w:color w:val="136F73"/>
        </w:rPr>
        <w:t xml:space="preserve">● </w:t>
      </w:r>
      <w:r>
        <w:rPr>
          <w:rFonts w:ascii="Vazirmatn" w:hAnsi="Vazirmatn"/>
          <w:b/>
        </w:rPr>
        <w:t>قند را مکرر چک کن</w:t>
      </w:r>
      <w:r>
        <w:rPr>
          <w:rFonts w:ascii="Vazirmatn" w:hAnsi="Vazirmatn"/>
        </w:rPr>
        <w:t xml:space="preserve"> (Hypoglycaemia، به ویژه در حاملگی و با Quinine)؛</w:t>
      </w:r>
    </w:p>
    <w:p>
      <w:pPr>
        <w:ind w:right="340"/>
        <w:bidi w:val="1"/>
      </w:pPr>
      <w:r>
        <w:rPr>
          <w:color w:val="136F73"/>
        </w:rPr>
        <w:t xml:space="preserve">● </w:t>
      </w:r>
      <w:r>
        <w:rPr>
          <w:rFonts w:ascii="Vazirmatn" w:hAnsi="Vazirmatn"/>
        </w:rPr>
        <w:t>مایع با احتیاط، چون Pulmonary oedema ممکن است؛</w:t>
      </w:r>
    </w:p>
    <w:p>
      <w:pPr>
        <w:ind w:right="340"/>
        <w:bidi w:val="1"/>
      </w:pPr>
      <w:r>
        <w:rPr>
          <w:color w:val="136F73"/>
        </w:rPr>
        <w:t xml:space="preserve">● </w:t>
      </w:r>
      <w:r>
        <w:rPr>
          <w:rFonts w:ascii="Vazirmatn" w:hAnsi="Vazirmatn"/>
        </w:rPr>
        <w:t>ترانسفیوژن در انمی شدید؛</w:t>
      </w:r>
    </w:p>
    <w:p>
      <w:pPr>
        <w:ind w:right="340"/>
        <w:bidi w:val="1"/>
      </w:pPr>
      <w:r>
        <w:rPr>
          <w:color w:val="136F73"/>
        </w:rPr>
        <w:t xml:space="preserve">● </w:t>
      </w:r>
      <w:r>
        <w:rPr>
          <w:rFonts w:ascii="Vazirmatn" w:hAnsi="Vazirmatn"/>
        </w:rPr>
        <w:t>تشنج → فصل ۵۵؛</w:t>
      </w:r>
    </w:p>
    <w:p>
      <w:pPr>
        <w:ind w:right="340"/>
        <w:bidi w:val="1"/>
      </w:pPr>
      <w:r>
        <w:rPr>
          <w:color w:val="136F73"/>
        </w:rPr>
        <w:t xml:space="preserve">● </w:t>
      </w:r>
      <w:r>
        <w:rPr>
          <w:rFonts w:ascii="Vazirmatn" w:hAnsi="Vazirmatn"/>
        </w:rPr>
        <w:t>AKI → فصل ۳۸؛</w:t>
      </w:r>
    </w:p>
    <w:p>
      <w:pPr>
        <w:ind w:right="340"/>
        <w:bidi w:val="1"/>
      </w:pPr>
      <w:r>
        <w:rPr>
          <w:color w:val="136F73"/>
        </w:rPr>
        <w:t xml:space="preserve">● </w:t>
      </w:r>
      <w:r>
        <w:rPr>
          <w:rFonts w:ascii="Vazirmatn" w:hAnsi="Vazirmatn"/>
          <w:b/>
        </w:rPr>
        <w:t>در Coma، دنبال Hypoglycaemia و مننژیت هم بگرد.</w:t>
      </w:r>
    </w:p>
    <w:p>
      <w:pPr>
        <w:bidi w:val="1"/>
      </w:pPr>
      <w:r>
        <w:rPr>
          <w:rFonts w:ascii="Vazirmatn" w:hAnsi="Vazirmatn"/>
          <w:b/>
        </w:rPr>
        <w:t>Falciparum بدون عارضه — ACT فمی</w:t>
      </w:r>
      <w:r>
        <w:rPr>
          <w:rFonts w:ascii="Vazirmatn" w:hAnsi="Vazirmatn"/>
        </w:rPr>
        <w:t xml:space="preserve"> برای ۳ روز (WHO). مثال Artemether-lumefantrine (۲۰/۱۲۰ mg) در کاهلان ۳۵ kg یا بیشتر: </w:t>
      </w:r>
      <w:r>
        <w:rPr>
          <w:rFonts w:ascii="Vazirmatn" w:hAnsi="Vazirmatn"/>
          <w:b/>
        </w:rPr>
        <w:t>۴ تابلیت در ساعت‌های ۰، ۸، ۲۴، ۳۶، ۴۸ و ۶۰</w:t>
      </w:r>
      <w:r>
        <w:rPr>
          <w:rFonts w:ascii="Vazirmatn" w:hAnsi="Vazirmatn"/>
        </w:rPr>
        <w:t xml:space="preserve">، با غذای چرب. </w:t>
      </w:r>
      <w:r>
        <w:rPr>
          <w:rFonts w:ascii="Vazirmatn" w:hAnsi="Vazirmatn"/>
          <w:i/>
        </w:rPr>
        <w:t>(ACT خط اول در پروتوکول ملی افغانستان → SD-53.)</w:t>
      </w:r>
    </w:p>
    <w:p>
      <w:pPr>
        <w:bidi w:val="1"/>
      </w:pPr>
      <w:r>
        <w:rPr>
          <w:rFonts w:ascii="Vazirmatn" w:hAnsi="Vazirmatn"/>
          <w:b/>
        </w:rPr>
        <w:t>Vivax بدون عارضه:</w:t>
      </w:r>
    </w:p>
    <w:p>
      <w:pPr>
        <w:ind w:right="340"/>
        <w:bidi w:val="1"/>
      </w:pPr>
      <w:r>
        <w:rPr>
          <w:b/>
          <w:color w:val="136F73"/>
        </w:rPr>
        <w:t xml:space="preserve">1. </w:t>
      </w:r>
      <w:r>
        <w:rPr>
          <w:rFonts w:ascii="Vazirmatn" w:hAnsi="Vazirmatn"/>
          <w:b/>
        </w:rPr>
        <w:t>Chloroquine</w:t>
      </w:r>
      <w:r>
        <w:rPr>
          <w:rFonts w:ascii="Vazirmatn" w:hAnsi="Vazirmatn"/>
        </w:rPr>
        <w:t xml:space="preserve"> (جایی که حساس است): مجموع </w:t>
      </w:r>
      <w:r>
        <w:rPr>
          <w:rFonts w:ascii="Vazirmatn" w:hAnsi="Vazirmatn"/>
          <w:b/>
        </w:rPr>
        <w:t>۲۵ mg/kg base</w:t>
      </w:r>
      <w:r>
        <w:rPr>
          <w:rFonts w:ascii="Vazirmatn" w:hAnsi="Vazirmatn"/>
        </w:rPr>
        <w:t xml:space="preserve"> در ۳ روز. مثال: ۱۰ mg/kg، بعد ۵ mg/kg پس از ۶–۸ ساعت، و ۵ mg/kg روزانه برای ۲ روز دیگر (کاهل: ۶۰۰ mg، بعد ۳۰۰، ۳۰۰ و ۳۰۰ mg base). یا ACT.</w:t>
      </w:r>
    </w:p>
    <w:p>
      <w:pPr>
        <w:ind w:right="340"/>
        <w:bidi w:val="1"/>
      </w:pPr>
      <w:r>
        <w:rPr>
          <w:b/>
          <w:color w:val="136F73"/>
        </w:rPr>
        <w:t xml:space="preserve">2. </w:t>
      </w:r>
      <w:r>
        <w:rPr>
          <w:rFonts w:ascii="Vazirmatn" w:hAnsi="Vazirmatn"/>
          <w:b/>
        </w:rPr>
        <w:t>Primaquine برای جلوگیری از عود (Radical cure):</w:t>
      </w:r>
    </w:p>
    <w:p>
      <w:pPr>
        <w:ind w:right="340"/>
        <w:bidi w:val="1"/>
      </w:pPr>
      <w:r>
        <w:rPr>
          <w:color w:val="136F73"/>
        </w:rPr>
        <w:t xml:space="preserve">● </w:t>
      </w:r>
      <w:r>
        <w:rPr>
          <w:rFonts w:ascii="Vazirmatn" w:hAnsi="Vazirmatn"/>
          <w:b/>
        </w:rPr>
        <w:t>G6PD نورمال:</w:t>
      </w:r>
      <w:r>
        <w:rPr>
          <w:rFonts w:ascii="Vazirmatn" w:hAnsi="Vazirmatn"/>
        </w:rPr>
        <w:t xml:space="preserve"> </w:t>
      </w:r>
      <w:r>
        <w:rPr>
          <w:rFonts w:ascii="Vazirmatn" w:hAnsi="Vazirmatn"/>
          <w:b/>
        </w:rPr>
        <w:t>۰.۲۵–۰.۵ mg/kg روزانه برای ۱۴ روز</w:t>
      </w:r>
      <w:r>
        <w:rPr>
          <w:rFonts w:ascii="Vazirmatn" w:hAnsi="Vazirmatn"/>
        </w:rPr>
        <w:t xml:space="preserve"> (کاهل معمولاً ۱۵ mg روزانه).</w:t>
      </w:r>
    </w:p>
    <w:p>
      <w:pPr>
        <w:ind w:right="340"/>
        <w:bidi w:val="1"/>
      </w:pPr>
      <w:r>
        <w:rPr>
          <w:color w:val="136F73"/>
        </w:rPr>
        <w:t xml:space="preserve">● </w:t>
      </w:r>
      <w:r>
        <w:rPr>
          <w:rFonts w:ascii="Vazirmatn" w:hAnsi="Vazirmatn"/>
          <w:b/>
        </w:rPr>
        <w:t>کمبود خفیف تا متوسط G6PD:</w:t>
      </w:r>
      <w:r>
        <w:rPr>
          <w:rFonts w:ascii="Vazirmatn" w:hAnsi="Vazirmatn"/>
        </w:rPr>
        <w:t xml:space="preserve"> </w:t>
      </w:r>
      <w:r>
        <w:rPr>
          <w:rFonts w:ascii="Vazirmatn" w:hAnsi="Vazirmatn"/>
          <w:b/>
        </w:rPr>
        <w:t>۰.۷۵ mg/kg یک بار در هفته برای ۸ هفته</w:t>
      </w:r>
      <w:r>
        <w:rPr>
          <w:rFonts w:ascii="Vazirmatn" w:hAnsi="Vazirmatn"/>
        </w:rPr>
        <w:t>، با نظارت.</w:t>
      </w:r>
    </w:p>
    <w:p>
      <w:pPr>
        <w:ind w:right="340"/>
        <w:bidi w:val="1"/>
      </w:pPr>
      <w:r>
        <w:rPr>
          <w:color w:val="136F73"/>
        </w:rPr>
        <w:t xml:space="preserve">● </w:t>
      </w:r>
      <w:r>
        <w:rPr>
          <w:rFonts w:ascii="Vazirmatn" w:hAnsi="Vazirmatn"/>
          <w:b/>
        </w:rPr>
        <w:t>کمبود شدید G6PD:</w:t>
      </w:r>
      <w:r>
        <w:rPr>
          <w:rFonts w:ascii="Vazirmatn" w:hAnsi="Vazirmatn"/>
        </w:rPr>
        <w:t xml:space="preserve"> Primaquine منع است.</w:t>
      </w:r>
    </w:p>
    <w:p>
      <w:pPr>
        <w:ind w:right="340"/>
        <w:bidi w:val="1"/>
      </w:pPr>
      <w:r>
        <w:rPr>
          <w:color w:val="136F73"/>
        </w:rPr>
        <w:t xml:space="preserve">● </w:t>
      </w:r>
      <w:r>
        <w:rPr>
          <w:rFonts w:ascii="Vazirmatn" w:hAnsi="Vazirmatn"/>
          <w:b/>
        </w:rPr>
        <w:t>حاملگی:</w:t>
      </w:r>
      <w:r>
        <w:rPr>
          <w:rFonts w:ascii="Vazirmatn" w:hAnsi="Vazirmatn"/>
        </w:rPr>
        <w:t xml:space="preserve"> Primaquine منع است. کمبود G6PD نوزاد شیرخوار هم باید در نظر گرفته شود. </w:t>
      </w:r>
      <w:r>
        <w:rPr>
          <w:rFonts w:ascii="Vazirmatn" w:hAnsi="Vazirmatn"/>
          <w:i/>
        </w:rPr>
        <w:t>(حد سنی و شیردهی → SD-53.)</w:t>
      </w:r>
    </w:p>
    <w:p>
      <w:pPr>
        <w:bidi w:val="1"/>
      </w:pPr>
      <w:r>
        <w:rPr>
          <w:rFonts w:ascii="Vazirmatn" w:hAnsi="Vazirmatn"/>
          <w:b/>
        </w:rPr>
        <w:t>چرا G6PD؟</w:t>
      </w:r>
      <w:r>
        <w:rPr>
          <w:rFonts w:ascii="Vazirmatn" w:hAnsi="Vazirmatn"/>
        </w:rPr>
        <w:t xml:space="preserve"> Primaquine در کمبود G6PD </w:t>
      </w:r>
      <w:r>
        <w:rPr>
          <w:rFonts w:ascii="Vazirmatn" w:hAnsi="Vazirmatn"/>
          <w:b/>
        </w:rPr>
        <w:t>Haemolysis شدید</w:t>
      </w:r>
      <w:r>
        <w:rPr>
          <w:rFonts w:ascii="Vazirmatn" w:hAnsi="Vazirmatn"/>
        </w:rPr>
        <w:t xml:space="preserve"> می‌سازد (فصل ۶۱). </w:t>
      </w:r>
      <w:r>
        <w:rPr>
          <w:rFonts w:ascii="Vazirmatn" w:hAnsi="Vazirmatn"/>
          <w:b/>
        </w:rPr>
        <w:t>پیش از Primaquine، G6PD را تست کن</w:t>
      </w:r>
      <w:r>
        <w:rPr>
          <w:rFonts w:ascii="Vazirmatn" w:hAnsi="Vazirmatn"/>
        </w:rPr>
        <w:t xml:space="preserve"> جایی که ممکن است.</w:t>
      </w:r>
    </w:p>
    <w:p>
      <w:pPr>
        <w:bidi w:val="1"/>
      </w:pPr>
      <w:r>
        <w:rPr>
          <w:rFonts w:ascii="Vazirmatn" w:hAnsi="Vazirmatn"/>
        </w:rPr>
        <w:t xml:space="preserve">⚠️ </w:t>
      </w:r>
      <w:r>
        <w:rPr>
          <w:rFonts w:ascii="Vazirmatn" w:hAnsi="Vazirmatn"/>
          <w:b/>
        </w:rPr>
        <w:t>Mixed infection:</w:t>
      </w:r>
      <w:r>
        <w:rPr>
          <w:rFonts w:ascii="Vazirmatn" w:hAnsi="Vazirmatn"/>
        </w:rPr>
        <w:t xml:space="preserve"> مثل Falciparum تداوی کن، و Primaquine را هم برای Vivax اضافه کن.</w:t>
      </w:r>
    </w:p>
    <w:p>
      <w:pPr>
        <w:bidi w:val="1"/>
      </w:pPr>
      <w:r>
        <w:rPr>
          <w:color w:val="B8913A"/>
        </w:rPr>
        <w:t>❖ ❖ ❖</w:t>
      </w:r>
    </w:p>
    <w:p>
      <w:pPr>
        <w:spacing w:before="280"/>
        <w:bidi w:val="1"/>
      </w:pPr>
      <w:r>
        <w:rPr>
          <w:rFonts w:ascii="Vazirmatn" w:hAnsi="Vazirmatn"/>
          <w:b/>
          <w:color w:val="0F2744"/>
          <w:sz w:val="29"/>
        </w:rPr>
        <w:t>ب) Dengue</w:t>
      </w:r>
    </w:p>
    <w:p>
      <w:pPr>
        <w:spacing w:before="200"/>
        <w:bidi w:val="1"/>
      </w:pPr>
      <w:r>
        <w:rPr>
          <w:rFonts w:ascii="Vazirmatn" w:hAnsi="Vazirmatn"/>
          <w:b/>
          <w:color w:val="136F73"/>
          <w:sz w:val="25"/>
        </w:rPr>
        <w:t>۱. چرا در افغانستان؟</w:t>
      </w:r>
    </w:p>
    <w:p>
      <w:pPr>
        <w:bidi w:val="1"/>
      </w:pPr>
      <w:r>
        <w:rPr>
          <w:rFonts w:ascii="Vazirmatn" w:hAnsi="Vazirmatn"/>
        </w:rPr>
        <w:t xml:space="preserve">شیوع‌های Dengue در ولایات شرقی (به ویژه ننگرهار) در سال‌های اخیر گزارش شده است. پشهٔ </w:t>
      </w:r>
      <w:r>
        <w:rPr>
          <w:rFonts w:ascii="Vazirmatn" w:hAnsi="Vazirmatn"/>
          <w:b/>
        </w:rPr>
        <w:t>Aedes</w:t>
      </w:r>
      <w:r>
        <w:rPr>
          <w:rFonts w:ascii="Vazirmatn" w:hAnsi="Vazirmatn"/>
        </w:rPr>
        <w:t xml:space="preserve">، که در روز می‌گزد، ناقل آن است. </w:t>
      </w:r>
      <w:r>
        <w:rPr>
          <w:rFonts w:ascii="Vazirmatn" w:hAnsi="Vazirmatn"/>
          <w:i/>
        </w:rPr>
        <w:t>(ارقام محلی → SD-53.)</w:t>
      </w:r>
    </w:p>
    <w:p>
      <w:pPr>
        <w:spacing w:before="200"/>
        <w:bidi w:val="1"/>
      </w:pPr>
      <w:r>
        <w:rPr>
          <w:rFonts w:ascii="Vazirmatn" w:hAnsi="Vazirmatn"/>
          <w:b/>
          <w:color w:val="136F73"/>
          <w:sz w:val="25"/>
        </w:rPr>
        <w:t>۲. سیر مرض — چرا روز پنجم خطرناک است</w:t>
      </w:r>
    </w:p>
    <w:p>
      <w:pPr>
        <w:ind w:right="340"/>
        <w:bidi w:val="1"/>
      </w:pPr>
      <w:r>
        <w:rPr>
          <w:b/>
          <w:color w:val="136F73"/>
        </w:rPr>
        <w:t xml:space="preserve">1. </w:t>
      </w:r>
      <w:r>
        <w:rPr>
          <w:rFonts w:ascii="Vazirmatn" w:hAnsi="Vazirmatn"/>
          <w:b/>
        </w:rPr>
        <w:t>مرحلهٔ تب</w:t>
      </w:r>
      <w:r>
        <w:rPr>
          <w:rFonts w:ascii="Vazirmatn" w:hAnsi="Vazirmatn"/>
        </w:rPr>
        <w:t xml:space="preserve"> (حدود ۲–۷ روز): تب بلند، سردردی، درد پشت چشم، و درد شدید عضلات و مفاصل.</w:t>
      </w:r>
    </w:p>
    <w:p>
      <w:pPr>
        <w:ind w:right="340"/>
        <w:bidi w:val="1"/>
      </w:pPr>
      <w:r>
        <w:rPr>
          <w:b/>
          <w:color w:val="136F73"/>
        </w:rPr>
        <w:t xml:space="preserve">2. </w:t>
      </w:r>
      <w:r>
        <w:rPr>
          <w:rFonts w:ascii="Vazirmatn" w:hAnsi="Vazirmatn"/>
          <w:b/>
        </w:rPr>
        <w:t>مرحلهٔ بحرانی:</w:t>
      </w:r>
      <w:r>
        <w:rPr>
          <w:rFonts w:ascii="Vazirmatn" w:hAnsi="Vazirmatn"/>
        </w:rPr>
        <w:t xml:space="preserve"> همزمان با </w:t>
      </w:r>
      <w:r>
        <w:rPr>
          <w:rFonts w:ascii="Vazirmatn" w:hAnsi="Vazirmatn"/>
          <w:b/>
        </w:rPr>
        <w:t>پایین آمدن تب</w:t>
      </w:r>
      <w:r>
        <w:rPr>
          <w:rFonts w:ascii="Vazirmatn" w:hAnsi="Vazirmatn"/>
        </w:rPr>
        <w:t xml:space="preserve">، معمولاً در </w:t>
      </w:r>
      <w:r>
        <w:rPr>
          <w:rFonts w:ascii="Vazirmatn" w:hAnsi="Vazirmatn"/>
          <w:b/>
        </w:rPr>
        <w:t>روز ۴–۵</w:t>
      </w:r>
      <w:r>
        <w:rPr>
          <w:rFonts w:ascii="Vazirmatn" w:hAnsi="Vazirmatn"/>
        </w:rPr>
        <w:t xml:space="preserve"> (WHO 2025).</w:t>
      </w:r>
    </w:p>
    <w:p>
      <w:pPr>
        <w:ind w:right="340"/>
        <w:bidi w:val="1"/>
      </w:pPr>
      <w:r>
        <w:rPr>
          <w:color w:val="136F73"/>
        </w:rPr>
        <w:t xml:space="preserve">● </w:t>
      </w:r>
      <w:r>
        <w:rPr>
          <w:rFonts w:ascii="Vazirmatn" w:hAnsi="Vazirmatn"/>
          <w:b/>
        </w:rPr>
        <w:t>نشت پلازما</w:t>
      </w:r>
      <w:r>
        <w:rPr>
          <w:rFonts w:ascii="Vazirmatn" w:hAnsi="Vazirmatn"/>
        </w:rPr>
        <w:t xml:space="preserve"> آغاز می‌شود.</w:t>
      </w:r>
    </w:p>
    <w:p>
      <w:pPr>
        <w:ind w:right="340"/>
        <w:bidi w:val="1"/>
      </w:pPr>
      <w:r>
        <w:rPr>
          <w:color w:val="136F73"/>
        </w:rPr>
        <w:t xml:space="preserve">● </w:t>
      </w:r>
      <w:r>
        <w:rPr>
          <w:rFonts w:ascii="Vazirmatn" w:hAnsi="Vazirmatn"/>
        </w:rPr>
        <w:t>Haematocrit بالا می‌رود و Platelet پایین می‌آید.</w:t>
      </w:r>
    </w:p>
    <w:p>
      <w:pPr>
        <w:ind w:right="340"/>
        <w:bidi w:val="1"/>
      </w:pPr>
      <w:r>
        <w:rPr>
          <w:color w:val="136F73"/>
        </w:rPr>
        <w:t xml:space="preserve">● </w:t>
      </w:r>
      <w:r>
        <w:rPr>
          <w:rFonts w:ascii="Vazirmatn" w:hAnsi="Vazirmatn"/>
        </w:rPr>
        <w:t>در صورت شدت: شوک، خون‌ریزی، و آسیب عضو.</w:t>
      </w:r>
    </w:p>
    <w:p>
      <w:pPr>
        <w:ind w:right="340"/>
        <w:bidi w:val="1"/>
      </w:pPr>
      <w:r>
        <w:rPr>
          <w:b/>
          <w:color w:val="136F73"/>
        </w:rPr>
        <w:t xml:space="preserve">3. </w:t>
      </w:r>
      <w:r>
        <w:rPr>
          <w:rFonts w:ascii="Vazirmatn" w:hAnsi="Vazirmatn"/>
          <w:b/>
        </w:rPr>
        <w:t>مرحلهٔ بهبود:</w:t>
      </w:r>
      <w:r>
        <w:rPr>
          <w:rFonts w:ascii="Vazirmatn" w:hAnsi="Vazirmatn"/>
        </w:rPr>
        <w:t xml:space="preserve"> مایع نشت‌کرده دوباره جذب می‌شود. </w:t>
      </w:r>
      <w:r>
        <w:rPr>
          <w:rFonts w:ascii="Vazirmatn" w:hAnsi="Vazirmatn"/>
          <w:b/>
        </w:rPr>
        <w:t>اگر مایع وریدی ادامه یابد، در این مرحله Overload می‌آید.</w:t>
      </w:r>
    </w:p>
    <w:p>
      <w:pPr>
        <w:bidi w:val="1"/>
      </w:pPr>
      <w:r>
        <w:rPr>
          <w:rFonts w:ascii="Vazirmatn" w:hAnsi="Vazirmatn"/>
          <w:b/>
        </w:rPr>
        <w:t>درس:</w:t>
      </w:r>
      <w:r>
        <w:rPr>
          <w:rFonts w:ascii="Vazirmatn" w:hAnsi="Vazirmatn"/>
        </w:rPr>
        <w:t xml:space="preserve"> «تب کم شد» در Dengue یعنی </w:t>
      </w:r>
      <w:r>
        <w:rPr>
          <w:rFonts w:ascii="Vazirmatn" w:hAnsi="Vazirmatn"/>
          <w:b/>
        </w:rPr>
        <w:t>هوشیار باش</w:t>
      </w:r>
      <w:r>
        <w:rPr>
          <w:rFonts w:ascii="Vazirmatn" w:hAnsi="Vazirmatn"/>
        </w:rPr>
        <w:t>، نه رخصت.</w:t>
      </w:r>
    </w:p>
    <w:p>
      <w:pPr>
        <w:spacing w:before="200"/>
        <w:bidi w:val="1"/>
      </w:pPr>
      <w:r>
        <w:rPr>
          <w:rFonts w:ascii="Vazirmatn" w:hAnsi="Vazirmatn"/>
          <w:b/>
          <w:color w:val="136F73"/>
          <w:sz w:val="25"/>
        </w:rPr>
        <w:t>۳. علایم هشدار (WHO 2025)</w:t>
      </w:r>
    </w:p>
    <w:p>
      <w:pPr>
        <w:ind w:right="340"/>
        <w:bidi w:val="1"/>
      </w:pPr>
      <w:r>
        <w:rPr>
          <w:color w:val="136F73"/>
        </w:rPr>
        <w:t xml:space="preserve">● </w:t>
      </w:r>
      <w:r>
        <w:rPr>
          <w:rFonts w:ascii="Vazirmatn" w:hAnsi="Vazirmatn"/>
          <w:b/>
        </w:rPr>
        <w:t>درد بطن</w:t>
      </w:r>
      <w:r>
        <w:rPr>
          <w:rFonts w:ascii="Vazirmatn" w:hAnsi="Vazirmatn"/>
        </w:rPr>
        <w:t xml:space="preserve"> رو به افزایش و دوامدار؛</w:t>
      </w:r>
    </w:p>
    <w:p>
      <w:pPr>
        <w:ind w:right="340"/>
        <w:bidi w:val="1"/>
      </w:pPr>
      <w:r>
        <w:rPr>
          <w:color w:val="136F73"/>
        </w:rPr>
        <w:t xml:space="preserve">● </w:t>
      </w:r>
      <w:r>
        <w:rPr>
          <w:rFonts w:ascii="Vazirmatn" w:hAnsi="Vazirmatn"/>
          <w:b/>
        </w:rPr>
        <w:t>استفراغ دوامدار</w:t>
      </w:r>
      <w:r>
        <w:rPr>
          <w:rFonts w:ascii="Vazirmatn" w:hAnsi="Vazirmatn"/>
        </w:rPr>
        <w:t>؛</w:t>
      </w:r>
    </w:p>
    <w:p>
      <w:pPr>
        <w:ind w:right="340"/>
        <w:bidi w:val="1"/>
      </w:pPr>
      <w:r>
        <w:rPr>
          <w:color w:val="136F73"/>
        </w:rPr>
        <w:t xml:space="preserve">● </w:t>
      </w:r>
      <w:r>
        <w:rPr>
          <w:rFonts w:ascii="Vazirmatn" w:hAnsi="Vazirmatn"/>
          <w:b/>
        </w:rPr>
        <w:t>تغییر شعور</w:t>
      </w:r>
      <w:r>
        <w:rPr>
          <w:rFonts w:ascii="Vazirmatn" w:hAnsi="Vazirmatn"/>
        </w:rPr>
        <w:t xml:space="preserve"> (بی‌قراری، خواب‌آلودگی)؛</w:t>
      </w:r>
    </w:p>
    <w:p>
      <w:pPr>
        <w:ind w:right="340"/>
        <w:bidi w:val="1"/>
      </w:pPr>
      <w:r>
        <w:rPr>
          <w:color w:val="136F73"/>
        </w:rPr>
        <w:t xml:space="preserve">● </w:t>
      </w:r>
      <w:r>
        <w:rPr>
          <w:rFonts w:ascii="Vazirmatn" w:hAnsi="Vazirmatn"/>
          <w:b/>
        </w:rPr>
        <w:t>خون‌ریزی مخاطی</w:t>
      </w:r>
      <w:r>
        <w:rPr>
          <w:rFonts w:ascii="Vazirmatn" w:hAnsi="Vazirmatn"/>
        </w:rPr>
        <w:t xml:space="preserve"> (بیره، بینی، مهبلی غیرعادی، ادرار)؛</w:t>
      </w:r>
    </w:p>
    <w:p>
      <w:pPr>
        <w:ind w:right="340"/>
        <w:bidi w:val="1"/>
      </w:pPr>
      <w:r>
        <w:rPr>
          <w:color w:val="136F73"/>
        </w:rPr>
        <w:t xml:space="preserve">● </w:t>
      </w:r>
      <w:r>
        <w:rPr>
          <w:rFonts w:ascii="Vazirmatn" w:hAnsi="Vazirmatn"/>
          <w:b/>
        </w:rPr>
        <w:t>بزرگ شدن کبد</w:t>
      </w:r>
      <w:r>
        <w:rPr>
          <w:rFonts w:ascii="Vazirmatn" w:hAnsi="Vazirmatn"/>
        </w:rPr>
        <w:t xml:space="preserve"> (بیشتر از ۲ cm)؛</w:t>
      </w:r>
    </w:p>
    <w:p>
      <w:pPr>
        <w:ind w:right="340"/>
        <w:bidi w:val="1"/>
      </w:pPr>
      <w:r>
        <w:rPr>
          <w:color w:val="136F73"/>
        </w:rPr>
        <w:t xml:space="preserve">● </w:t>
      </w:r>
      <w:r>
        <w:rPr>
          <w:rFonts w:ascii="Vazirmatn" w:hAnsi="Vazirmatn"/>
        </w:rPr>
        <w:t>تجمع مایع؛</w:t>
      </w:r>
    </w:p>
    <w:p>
      <w:pPr>
        <w:ind w:right="340"/>
        <w:bidi w:val="1"/>
      </w:pPr>
      <w:r>
        <w:rPr>
          <w:color w:val="136F73"/>
        </w:rPr>
        <w:t xml:space="preserve">● </w:t>
      </w:r>
      <w:r>
        <w:rPr>
          <w:rFonts w:ascii="Vazirmatn" w:hAnsi="Vazirmatn"/>
        </w:rPr>
        <w:t>بالا رفتن Haematocrit همزمان با پایین آمدن سریع Platelet.</w:t>
      </w:r>
    </w:p>
    <w:p>
      <w:pPr>
        <w:bidi w:val="1"/>
      </w:pPr>
      <w:r>
        <w:rPr>
          <w:rFonts w:ascii="Vazirmatn" w:hAnsi="Vazirmatn"/>
          <w:i/>
        </w:rPr>
        <w:t>(فهرست دقیق WHO 2025 از خلاصهٔ رهنمود؛ جزئیات → SD-53.)</w:t>
      </w:r>
    </w:p>
    <w:p>
      <w:pPr>
        <w:bidi w:val="1"/>
      </w:pPr>
      <w:r>
        <w:rPr>
          <w:rFonts w:ascii="Vazirmatn" w:hAnsi="Vazirmatn"/>
        </w:rPr>
        <w:t xml:space="preserve">⚠️ </w:t>
      </w:r>
      <w:r>
        <w:rPr>
          <w:rFonts w:ascii="Vazirmatn" w:hAnsi="Vazirmatn"/>
          <w:b/>
        </w:rPr>
        <w:t>همهٔ مریضان Dengue شدید علایم هشدار ندارند</w:t>
      </w:r>
      <w:r>
        <w:rPr>
          <w:rFonts w:ascii="Vazirmatn" w:hAnsi="Vazirmatn"/>
        </w:rPr>
        <w:t xml:space="preserve"> (WHO 2025).</w:t>
      </w:r>
    </w:p>
    <w:p>
      <w:pPr>
        <w:spacing w:before="200"/>
        <w:bidi w:val="1"/>
      </w:pPr>
      <w:r>
        <w:rPr>
          <w:rFonts w:ascii="Vazirmatn" w:hAnsi="Vazirmatn"/>
          <w:b/>
          <w:color w:val="136F73"/>
          <w:sz w:val="25"/>
        </w:rPr>
        <w:t>۴. تشخیص</w:t>
      </w:r>
    </w:p>
    <w:p>
      <w:pPr>
        <w:ind w:right="340"/>
        <w:bidi w:val="1"/>
      </w:pPr>
      <w:r>
        <w:rPr>
          <w:color w:val="136F73"/>
        </w:rPr>
        <w:t xml:space="preserve">● </w:t>
      </w:r>
      <w:r>
        <w:rPr>
          <w:rFonts w:ascii="Vazirmatn" w:hAnsi="Vazirmatn"/>
          <w:b/>
        </w:rPr>
        <w:t>NS1 antigen</w:t>
      </w:r>
      <w:r>
        <w:rPr>
          <w:rFonts w:ascii="Vazirmatn" w:hAnsi="Vazirmatn"/>
        </w:rPr>
        <w:t xml:space="preserve"> یا PCR در روزهای اول؛ </w:t>
      </w:r>
      <w:r>
        <w:rPr>
          <w:rFonts w:ascii="Vazirmatn" w:hAnsi="Vazirmatn"/>
          <w:b/>
        </w:rPr>
        <w:t>IgM</w:t>
      </w:r>
      <w:r>
        <w:rPr>
          <w:rFonts w:ascii="Vazirmatn" w:hAnsi="Vazirmatn"/>
        </w:rPr>
        <w:t xml:space="preserve"> پس از حدود روز ۵.</w:t>
      </w:r>
    </w:p>
    <w:p>
      <w:pPr>
        <w:ind w:right="340"/>
        <w:bidi w:val="1"/>
      </w:pPr>
      <w:r>
        <w:rPr>
          <w:color w:val="136F73"/>
        </w:rPr>
        <w:t xml:space="preserve">● </w:t>
      </w:r>
      <w:r>
        <w:rPr>
          <w:rFonts w:ascii="Vazirmatn" w:hAnsi="Vazirmatn"/>
        </w:rPr>
        <w:t>CBC سریال: Haematocrit و Platelet.</w:t>
      </w:r>
    </w:p>
    <w:p>
      <w:pPr>
        <w:ind w:right="340"/>
        <w:bidi w:val="1"/>
      </w:pPr>
      <w:r>
        <w:rPr>
          <w:color w:val="136F73"/>
        </w:rPr>
        <w:t xml:space="preserve">● </w:t>
      </w:r>
      <w:r>
        <w:rPr>
          <w:rFonts w:ascii="Vazirmatn" w:hAnsi="Vazirmatn"/>
          <w:b/>
        </w:rPr>
        <w:t>ملاریا را هم رد کن.</w:t>
      </w:r>
      <w:r>
        <w:rPr>
          <w:rFonts w:ascii="Vazirmatn" w:hAnsi="Vazirmatn"/>
        </w:rPr>
        <w:t xml:space="preserve"> در همان مناطق هر دو هست.</w:t>
      </w:r>
    </w:p>
    <w:p>
      <w:pPr>
        <w:spacing w:before="200"/>
        <w:bidi w:val="1"/>
      </w:pPr>
      <w:r>
        <w:rPr>
          <w:rFonts w:ascii="Vazirmatn" w:hAnsi="Vazirmatn"/>
          <w:b/>
          <w:color w:val="136F73"/>
          <w:sz w:val="25"/>
        </w:rPr>
        <w:t>۵. تداوی (WHO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تب و درد</w:t>
            </w:r>
          </w:p>
        </w:tc>
        <w:tc>
          <w:tcPr>
            <w:tcW w:type="dxa" w:w="5156"/>
          </w:tcPr>
          <w:p>
            <w:pPr>
              <w:bidi w:val="1"/>
            </w:pPr>
            <w:r>
              <w:rPr>
                <w:sz w:val="18"/>
              </w:rPr>
            </w:r>
            <w:r>
              <w:rPr>
                <w:rFonts w:ascii="Vazirmatn" w:hAnsi="Vazirmatn"/>
                <w:b/>
                <w:sz w:val="18"/>
              </w:rPr>
              <w:t>Paracetamol</w:t>
            </w:r>
            <w:r>
              <w:rPr>
                <w:rFonts w:ascii="Vazirmatn" w:hAnsi="Vazirmatn"/>
                <w:sz w:val="18"/>
              </w:rPr>
              <w:t xml:space="preserve"> (یا Metamizole)</w:t>
            </w:r>
          </w:p>
        </w:tc>
      </w:tr>
      <w:tr>
        <w:tc>
          <w:tcPr>
            <w:tcW w:type="dxa" w:w="5156"/>
          </w:tcPr>
          <w:p>
            <w:pPr>
              <w:bidi w:val="1"/>
            </w:pPr>
            <w:r>
              <w:rPr>
                <w:sz w:val="18"/>
              </w:rPr>
            </w:r>
            <w:r>
              <w:rPr>
                <w:rFonts w:ascii="Vazirmatn" w:hAnsi="Vazirmatn"/>
                <w:b/>
                <w:sz w:val="18"/>
              </w:rPr>
              <w:t>NSAID</w:t>
            </w:r>
            <w:r>
              <w:rPr>
                <w:rFonts w:ascii="Vazirmatn" w:hAnsi="Vazirmatn"/>
                <w:sz w:val="18"/>
              </w:rPr>
              <w:t xml:space="preserve"> (Ibuprofen، Aspirin، Diclofenac)</w:t>
            </w:r>
          </w:p>
        </w:tc>
        <w:tc>
          <w:tcPr>
            <w:tcW w:type="dxa" w:w="5156"/>
          </w:tcPr>
          <w:p>
            <w:pPr>
              <w:bidi w:val="1"/>
            </w:pPr>
            <w:r>
              <w:rPr>
                <w:sz w:val="18"/>
              </w:rPr>
            </w:r>
            <w:r>
              <w:rPr>
                <w:rFonts w:ascii="Vazirmatn" w:hAnsi="Vazirmatn"/>
                <w:b/>
                <w:sz w:val="18"/>
              </w:rPr>
              <w:t>هرگز</w:t>
            </w:r>
            <w:r>
              <w:rPr>
                <w:rFonts w:ascii="Vazirmatn" w:hAnsi="Vazirmatn"/>
                <w:sz w:val="18"/>
              </w:rPr>
              <w:t xml:space="preserve"> — توصیهٔ قوی علیه، در هر شدت (خطر خون‌ریزی)</w:t>
            </w:r>
          </w:p>
        </w:tc>
      </w:tr>
      <w:tr>
        <w:tc>
          <w:tcPr>
            <w:tcW w:type="dxa" w:w="5156"/>
          </w:tcPr>
          <w:p>
            <w:pPr>
              <w:bidi w:val="1"/>
            </w:pPr>
            <w:r>
              <w:rPr>
                <w:sz w:val="18"/>
              </w:rPr>
            </w:r>
            <w:r>
              <w:rPr>
                <w:rFonts w:ascii="Vazirmatn" w:hAnsi="Vazirmatn"/>
                <w:b/>
                <w:sz w:val="18"/>
              </w:rPr>
              <w:t>Corticosteroid</w:t>
            </w:r>
          </w:p>
        </w:tc>
        <w:tc>
          <w:tcPr>
            <w:tcW w:type="dxa" w:w="5156"/>
          </w:tcPr>
          <w:p>
            <w:pPr>
              <w:bidi w:val="1"/>
            </w:pPr>
            <w:r>
              <w:rPr>
                <w:sz w:val="18"/>
              </w:rPr>
            </w:r>
            <w:r>
              <w:rPr>
                <w:rFonts w:ascii="Vazirmatn" w:hAnsi="Vazirmatn"/>
                <w:sz w:val="18"/>
              </w:rPr>
              <w:t>نه (در شدید و غیرشدید)</w:t>
            </w:r>
          </w:p>
        </w:tc>
      </w:tr>
      <w:tr>
        <w:tc>
          <w:tcPr>
            <w:tcW w:type="dxa" w:w="5156"/>
          </w:tcPr>
          <w:p>
            <w:pPr>
              <w:bidi w:val="1"/>
            </w:pPr>
            <w:r>
              <w:rPr>
                <w:sz w:val="18"/>
              </w:rPr>
            </w:r>
            <w:r>
              <w:rPr>
                <w:rFonts w:ascii="Vazirmatn" w:hAnsi="Vazirmatn"/>
                <w:b/>
                <w:sz w:val="18"/>
              </w:rPr>
              <w:t>مایع وریدی در Dengue شدید</w:t>
            </w:r>
          </w:p>
        </w:tc>
        <w:tc>
          <w:tcPr>
            <w:tcW w:type="dxa" w:w="5156"/>
          </w:tcPr>
          <w:p>
            <w:pPr>
              <w:bidi w:val="1"/>
            </w:pPr>
            <w:r>
              <w:rPr>
                <w:sz w:val="18"/>
              </w:rPr>
            </w:r>
            <w:r>
              <w:rPr>
                <w:rFonts w:ascii="Vazirmatn" w:hAnsi="Vazirmatn"/>
                <w:b/>
                <w:sz w:val="18"/>
              </w:rPr>
              <w:t>کریستالوئید</w:t>
            </w:r>
            <w:r>
              <w:rPr>
                <w:rFonts w:ascii="Vazirmatn" w:hAnsi="Vazirmatn"/>
                <w:sz w:val="18"/>
              </w:rPr>
              <w:t xml:space="preserve"> بر کولوئید؛ رهنمایی با </w:t>
            </w:r>
            <w:r>
              <w:rPr>
                <w:rFonts w:ascii="Vazirmatn" w:hAnsi="Vazirmatn"/>
                <w:b/>
                <w:sz w:val="18"/>
              </w:rPr>
              <w:t>Capillary refill time</w:t>
            </w:r>
            <w:r>
              <w:rPr>
                <w:rFonts w:ascii="Vazirmatn" w:hAnsi="Vazirmatn"/>
                <w:sz w:val="18"/>
              </w:rPr>
              <w:t xml:space="preserve"> (قوی)، </w:t>
            </w:r>
            <w:r>
              <w:rPr>
                <w:rFonts w:ascii="Vazirmatn" w:hAnsi="Vazirmatn"/>
                <w:b/>
                <w:sz w:val="18"/>
              </w:rPr>
              <w:t>Lactate</w:t>
            </w:r>
            <w:r>
              <w:rPr>
                <w:rFonts w:ascii="Vazirmatn" w:hAnsi="Vazirmatn"/>
                <w:sz w:val="18"/>
              </w:rPr>
              <w:t xml:space="preserve"> (قوی)، و </w:t>
            </w:r>
            <w:r>
              <w:rPr>
                <w:rFonts w:ascii="Vazirmatn" w:hAnsi="Vazirmatn"/>
                <w:b/>
                <w:sz w:val="18"/>
              </w:rPr>
              <w:t>بلند کردن پاها</w:t>
            </w:r>
            <w:r>
              <w:rPr>
                <w:rFonts w:ascii="Vazirmatn" w:hAnsi="Vazirmatn"/>
                <w:sz w:val="18"/>
              </w:rPr>
              <w:t xml:space="preserve"> در شوک وقتی شک داری</w:t>
            </w:r>
          </w:p>
        </w:tc>
      </w:tr>
      <w:tr>
        <w:tc>
          <w:tcPr>
            <w:tcW w:type="dxa" w:w="5156"/>
          </w:tcPr>
          <w:p>
            <w:pPr>
              <w:bidi w:val="1"/>
            </w:pPr>
            <w:r>
              <w:rPr>
                <w:sz w:val="18"/>
              </w:rPr>
            </w:r>
            <w:r>
              <w:rPr>
                <w:rFonts w:ascii="Vazirmatn" w:hAnsi="Vazirmatn"/>
                <w:b/>
                <w:sz w:val="18"/>
              </w:rPr>
              <w:t>ترانسفیوژن Platelet پروفیلاکتیک</w:t>
            </w:r>
          </w:p>
        </w:tc>
        <w:tc>
          <w:tcPr>
            <w:tcW w:type="dxa" w:w="5156"/>
          </w:tcPr>
          <w:p>
            <w:pPr>
              <w:bidi w:val="1"/>
            </w:pPr>
            <w:r>
              <w:rPr>
                <w:sz w:val="18"/>
              </w:rPr>
            </w:r>
            <w:r>
              <w:rPr>
                <w:rFonts w:ascii="Vazirmatn" w:hAnsi="Vazirmatn"/>
                <w:b/>
                <w:sz w:val="18"/>
              </w:rPr>
              <w:t>نه</w:t>
            </w:r>
            <w:r>
              <w:rPr>
                <w:rFonts w:ascii="Vazirmatn" w:hAnsi="Vazirmatn"/>
                <w:sz w:val="18"/>
              </w:rPr>
              <w:t>، حتی با Platelet کمتر از ۵۰٬۰۰۰ بدون خون‌ریزی فعال؛ برای خون‌ریزی فعال یا پیش از پروسیجر فکر شود</w:t>
            </w:r>
          </w:p>
        </w:tc>
      </w:tr>
      <w:tr>
        <w:tc>
          <w:tcPr>
            <w:tcW w:type="dxa" w:w="5156"/>
          </w:tcPr>
          <w:p>
            <w:pPr>
              <w:bidi w:val="1"/>
            </w:pPr>
            <w:r>
              <w:rPr>
                <w:sz w:val="18"/>
              </w:rPr>
            </w:r>
            <w:r>
              <w:rPr>
                <w:rFonts w:ascii="Vazirmatn" w:hAnsi="Vazirmatn"/>
                <w:b/>
                <w:sz w:val="18"/>
              </w:rPr>
              <w:t>Immunoglobulin</w:t>
            </w:r>
          </w:p>
        </w:tc>
        <w:tc>
          <w:tcPr>
            <w:tcW w:type="dxa" w:w="5156"/>
          </w:tcPr>
          <w:p>
            <w:pPr>
              <w:bidi w:val="1"/>
            </w:pPr>
            <w:r>
              <w:rPr>
                <w:sz w:val="18"/>
              </w:rPr>
            </w:r>
            <w:r>
              <w:rPr>
                <w:rFonts w:ascii="Vazirmatn" w:hAnsi="Vazirmatn"/>
                <w:sz w:val="18"/>
              </w:rPr>
              <w:t>نه</w:t>
            </w:r>
          </w:p>
        </w:tc>
      </w:tr>
    </w:tbl>
    <w:p>
      <w:pPr>
        <w:bidi w:val="1"/>
      </w:pPr>
      <w:r>
        <w:rPr>
          <w:rFonts w:ascii="Vazirmatn" w:hAnsi="Vazirmatn"/>
          <w:b/>
        </w:rPr>
        <w:t>منطق:</w:t>
      </w:r>
      <w:r>
        <w:rPr>
          <w:rFonts w:ascii="Vazirmatn" w:hAnsi="Vazirmatn"/>
        </w:rPr>
        <w:t xml:space="preserve"> مرگ Dengue از </w:t>
      </w:r>
      <w:r>
        <w:rPr>
          <w:rFonts w:ascii="Vazirmatn" w:hAnsi="Vazirmatn"/>
          <w:b/>
        </w:rPr>
        <w:t>نشت پلازما و شوک</w:t>
      </w:r>
      <w:r>
        <w:rPr>
          <w:rFonts w:ascii="Vazirmatn" w:hAnsi="Vazirmatn"/>
        </w:rPr>
        <w:t xml:space="preserve"> است، نه از Platelet پایین. تداوی مایع درست و به وقت است. عدد Platelet به تنهایی هدف تداوی نیست.</w:t>
      </w:r>
    </w:p>
    <w:p>
      <w:pPr>
        <w:bidi w:val="1"/>
      </w:pPr>
      <w:r>
        <w:rPr>
          <w:rFonts w:ascii="Vazirmatn" w:hAnsi="Vazirmatn"/>
          <w:b/>
        </w:rPr>
        <w:t>مقدار و سرعت مایع وریدی</w:t>
      </w:r>
      <w:r>
        <w:rPr>
          <w:rFonts w:ascii="Vazirmatn" w:hAnsi="Vazirmatn"/>
        </w:rPr>
        <w:t xml:space="preserve"> در Dengue شدید در این فصل از متن WHO 2025 مستقیم خوانده نشد → SD-53. پروتوکول شفاخانه را با ارزیابی مکرر دنبال کن.</w:t>
      </w:r>
    </w:p>
    <w:p>
      <w:pPr>
        <w:bidi w:val="1"/>
      </w:pPr>
      <w:r>
        <w:rPr>
          <w:color w:val="B8913A"/>
        </w:rPr>
        <w:t>❖ ❖ ❖</w:t>
      </w:r>
    </w:p>
    <w:p>
      <w:pPr>
        <w:spacing w:before="280"/>
        <w:bidi w:val="1"/>
      </w:pPr>
      <w:r>
        <w:rPr>
          <w:rFonts w:ascii="Vazirmatn" w:hAnsi="Vazirmatn"/>
          <w:b/>
          <w:color w:val="0F2744"/>
          <w:sz w:val="29"/>
        </w:rPr>
        <w:t>ج) CCHF (Crimean-Congo haemorrhagic fever)</w:t>
      </w:r>
    </w:p>
    <w:p>
      <w:pPr>
        <w:spacing w:before="200"/>
        <w:bidi w:val="1"/>
      </w:pPr>
      <w:r>
        <w:rPr>
          <w:rFonts w:ascii="Vazirmatn" w:hAnsi="Vazirmatn"/>
          <w:b/>
          <w:color w:val="136F73"/>
          <w:sz w:val="25"/>
        </w:rPr>
        <w:t>۱. چرا در افغانستان مهم است؟</w:t>
      </w:r>
    </w:p>
    <w:p>
      <w:pPr>
        <w:bidi w:val="1"/>
      </w:pPr>
      <w:r>
        <w:rPr>
          <w:rFonts w:ascii="Vazirmatn" w:hAnsi="Vazirmatn"/>
        </w:rPr>
        <w:t xml:space="preserve">CCHF در افغانستان </w:t>
      </w:r>
      <w:r>
        <w:rPr>
          <w:rFonts w:ascii="Vazirmatn" w:hAnsi="Vazirmatn"/>
          <w:b/>
        </w:rPr>
        <w:t>اندمیک</w:t>
      </w:r>
      <w:r>
        <w:rPr>
          <w:rFonts w:ascii="Vazirmatn" w:hAnsi="Vazirmatn"/>
        </w:rPr>
        <w:t xml:space="preserve"> است. قضایا به ویژه در ماه‌های گرم و </w:t>
      </w:r>
      <w:r>
        <w:rPr>
          <w:rFonts w:ascii="Vazirmatn" w:hAnsi="Vazirmatn"/>
          <w:b/>
        </w:rPr>
        <w:t>پس از عید قربان</w:t>
      </w:r>
      <w:r>
        <w:rPr>
          <w:rFonts w:ascii="Vazirmatn" w:hAnsi="Vazirmatn"/>
        </w:rPr>
        <w:t xml:space="preserve"> بلند می‌روند. </w:t>
      </w:r>
      <w:r>
        <w:rPr>
          <w:rFonts w:ascii="Vazirmatn" w:hAnsi="Vazirmatn"/>
          <w:i/>
        </w:rPr>
        <w:t>(ارقام → SD-53.)</w:t>
      </w:r>
    </w:p>
    <w:p>
      <w:pPr>
        <w:bidi w:val="1"/>
      </w:pPr>
      <w:r>
        <w:rPr>
          <w:rFonts w:ascii="Vazirmatn" w:hAnsi="Vazirmatn"/>
          <w:b/>
        </w:rPr>
        <w:t>راه‌های انتقال:</w:t>
      </w:r>
    </w:p>
    <w:p>
      <w:pPr>
        <w:ind w:right="340"/>
        <w:bidi w:val="1"/>
      </w:pPr>
      <w:r>
        <w:rPr>
          <w:color w:val="136F73"/>
        </w:rPr>
        <w:t xml:space="preserve">● </w:t>
      </w:r>
      <w:r>
        <w:rPr>
          <w:rFonts w:ascii="Vazirmatn" w:hAnsi="Vazirmatn"/>
        </w:rPr>
        <w:t xml:space="preserve">گزش </w:t>
      </w:r>
      <w:r>
        <w:rPr>
          <w:rFonts w:ascii="Vazirmatn" w:hAnsi="Vazirmatn"/>
          <w:b/>
        </w:rPr>
        <w:t>کنه</w:t>
      </w:r>
      <w:r>
        <w:rPr>
          <w:rFonts w:ascii="Vazirmatn" w:hAnsi="Vazirmatn"/>
        </w:rPr>
        <w:t>؛</w:t>
      </w:r>
    </w:p>
    <w:p>
      <w:pPr>
        <w:ind w:right="340"/>
        <w:bidi w:val="1"/>
      </w:pPr>
      <w:r>
        <w:rPr>
          <w:color w:val="136F73"/>
        </w:rPr>
        <w:t xml:space="preserve">● </w:t>
      </w:r>
      <w:r>
        <w:rPr>
          <w:rFonts w:ascii="Vazirmatn" w:hAnsi="Vazirmatn"/>
          <w:b/>
        </w:rPr>
        <w:t>تماس با خون حیوان</w:t>
      </w:r>
      <w:r>
        <w:rPr>
          <w:rFonts w:ascii="Vazirmatn" w:hAnsi="Vazirmatn"/>
        </w:rPr>
        <w:t xml:space="preserve"> هنگام ذبح؛</w:t>
      </w:r>
    </w:p>
    <w:p>
      <w:pPr>
        <w:ind w:right="340"/>
        <w:bidi w:val="1"/>
      </w:pPr>
      <w:r>
        <w:rPr>
          <w:color w:val="136F73"/>
        </w:rPr>
        <w:t xml:space="preserve">● </w:t>
      </w:r>
      <w:r>
        <w:rPr>
          <w:rFonts w:ascii="Vazirmatn" w:hAnsi="Vazirmatn"/>
          <w:b/>
        </w:rPr>
        <w:t>از مریض به مریض و کارمند صحی</w:t>
      </w:r>
      <w:r>
        <w:rPr>
          <w:rFonts w:ascii="Vazirmatn" w:hAnsi="Vazirmatn"/>
        </w:rPr>
        <w:t xml:space="preserve"> از راه خون و مایعات بدن.</w:t>
      </w:r>
    </w:p>
    <w:p>
      <w:pPr>
        <w:spacing w:before="200"/>
        <w:bidi w:val="1"/>
      </w:pPr>
      <w:r>
        <w:rPr>
          <w:rFonts w:ascii="Vazirmatn" w:hAnsi="Vazirmatn"/>
          <w:b/>
          <w:color w:val="136F73"/>
          <w:sz w:val="25"/>
        </w:rPr>
        <w:t>۲. شناختن</w:t>
      </w:r>
    </w:p>
    <w:p>
      <w:pPr>
        <w:ind w:right="340"/>
        <w:bidi w:val="1"/>
      </w:pPr>
      <w:r>
        <w:rPr>
          <w:color w:val="136F73"/>
        </w:rPr>
        <w:t xml:space="preserve">● </w:t>
      </w:r>
      <w:r>
        <w:rPr>
          <w:rFonts w:ascii="Vazirmatn" w:hAnsi="Vazirmatn"/>
          <w:b/>
        </w:rPr>
        <w:t>تماس</w:t>
      </w:r>
      <w:r>
        <w:rPr>
          <w:rFonts w:ascii="Vazirmatn" w:hAnsi="Vazirmatn"/>
        </w:rPr>
        <w:t xml:space="preserve"> (ذبح، قصابی، کنه، یا مراقبت از مریض CCHF) در ۱–۲ هفتهٔ اخیر؛</w:t>
      </w:r>
    </w:p>
    <w:p>
      <w:pPr>
        <w:ind w:right="340"/>
        <w:bidi w:val="1"/>
      </w:pPr>
      <w:r>
        <w:rPr>
          <w:color w:val="136F73"/>
        </w:rPr>
        <w:t xml:space="preserve">● </w:t>
      </w:r>
      <w:r>
        <w:rPr>
          <w:rFonts w:ascii="Vazirmatn" w:hAnsi="Vazirmatn"/>
          <w:b/>
        </w:rPr>
        <w:t>تب ناگهانی</w:t>
      </w:r>
      <w:r>
        <w:rPr>
          <w:rFonts w:ascii="Vazirmatn" w:hAnsi="Vazirmatn"/>
        </w:rPr>
        <w:t>، درد عضلات، سردردی؛</w:t>
      </w:r>
    </w:p>
    <w:p>
      <w:pPr>
        <w:ind w:right="340"/>
        <w:bidi w:val="1"/>
      </w:pPr>
      <w:r>
        <w:rPr>
          <w:color w:val="136F73"/>
        </w:rPr>
        <w:t xml:space="preserve">● </w:t>
      </w:r>
      <w:r>
        <w:rPr>
          <w:rFonts w:ascii="Vazirmatn" w:hAnsi="Vazirmatn"/>
          <w:b/>
        </w:rPr>
        <w:t>پس از چند روز: خون‌ریزی</w:t>
      </w:r>
      <w:r>
        <w:rPr>
          <w:rFonts w:ascii="Vazirmatn" w:hAnsi="Vazirmatn"/>
        </w:rPr>
        <w:t xml:space="preserve"> (Petechiae، خون‌ریزی بینی و بیره، GI)؛</w:t>
      </w:r>
    </w:p>
    <w:p>
      <w:pPr>
        <w:ind w:right="340"/>
        <w:bidi w:val="1"/>
      </w:pPr>
      <w:r>
        <w:rPr>
          <w:color w:val="136F73"/>
        </w:rPr>
        <w:t xml:space="preserve">● </w:t>
      </w:r>
      <w:r>
        <w:rPr>
          <w:rFonts w:ascii="Vazirmatn" w:hAnsi="Vazirmatn"/>
        </w:rPr>
        <w:t xml:space="preserve">معاینات لابراتواری: </w:t>
      </w:r>
      <w:r>
        <w:rPr>
          <w:rFonts w:ascii="Vazirmatn" w:hAnsi="Vazirmatn"/>
          <w:b/>
        </w:rPr>
        <w:t>Platelet پایین</w:t>
      </w:r>
      <w:r>
        <w:rPr>
          <w:rFonts w:ascii="Vazirmatn" w:hAnsi="Vazirmatn"/>
        </w:rPr>
        <w:t>، WBC پایین، ALT/AST بالا، و PT/aPTT طولانی (DIC، فصل ۶۴).</w:t>
      </w:r>
    </w:p>
    <w:p>
      <w:pPr>
        <w:ind w:right="340"/>
        <w:bidi w:val="1"/>
      </w:pPr>
      <w:r>
        <w:rPr>
          <w:color w:val="136F73"/>
        </w:rPr>
        <w:t xml:space="preserve">● </w:t>
      </w:r>
      <w:r>
        <w:rPr>
          <w:rFonts w:ascii="Vazirmatn" w:hAnsi="Vazirmatn"/>
          <w:b/>
        </w:rPr>
        <w:t>تشخیص:</w:t>
      </w:r>
      <w:r>
        <w:rPr>
          <w:rFonts w:ascii="Vazirmatn" w:hAnsi="Vazirmatn"/>
        </w:rPr>
        <w:t xml:space="preserve"> PCR در لابراتوار مرجع. </w:t>
      </w:r>
      <w:r>
        <w:rPr>
          <w:rFonts w:ascii="Vazirmatn" w:hAnsi="Vazirmatn"/>
          <w:b/>
        </w:rPr>
        <w:t>تداوی حمایوی و جداسازی را منتظر نتیجه نگذار.</w:t>
      </w:r>
    </w:p>
    <w:p>
      <w:pPr>
        <w:spacing w:before="200"/>
        <w:bidi w:val="1"/>
      </w:pPr>
      <w:r>
        <w:rPr>
          <w:rFonts w:ascii="Vazirmatn" w:hAnsi="Vazirmatn"/>
          <w:b/>
          <w:color w:val="136F73"/>
          <w:sz w:val="25"/>
        </w:rPr>
        <w:t>۳. تداوی و حفاظت</w:t>
      </w:r>
    </w:p>
    <w:p>
      <w:pPr>
        <w:ind w:right="340"/>
        <w:bidi w:val="1"/>
      </w:pPr>
      <w:r>
        <w:rPr>
          <w:b/>
          <w:color w:val="136F73"/>
        </w:rPr>
        <w:t xml:space="preserve">1. </w:t>
      </w:r>
      <w:r>
        <w:rPr>
          <w:rFonts w:ascii="Vazirmatn" w:hAnsi="Vazirmatn"/>
          <w:b/>
        </w:rPr>
        <w:t>جداسازی و حفاظت کارمند صحی (مهم‌ترین اقدام):</w:t>
      </w:r>
    </w:p>
    <w:p>
      <w:pPr>
        <w:ind w:right="340"/>
        <w:bidi w:val="1"/>
      </w:pPr>
      <w:r>
        <w:rPr>
          <w:color w:val="136F73"/>
        </w:rPr>
        <w:t xml:space="preserve">● </w:t>
      </w:r>
      <w:r>
        <w:rPr>
          <w:rFonts w:ascii="Vazirmatn" w:hAnsi="Vazirmatn"/>
        </w:rPr>
        <w:t>اتاق جدا؛</w:t>
      </w:r>
    </w:p>
    <w:p>
      <w:pPr>
        <w:ind w:right="340"/>
        <w:bidi w:val="1"/>
      </w:pPr>
      <w:r>
        <w:rPr>
          <w:color w:val="136F73"/>
        </w:rPr>
        <w:t xml:space="preserve">● </w:t>
      </w:r>
      <w:r>
        <w:rPr>
          <w:rFonts w:ascii="Vazirmatn" w:hAnsi="Vazirmatn"/>
        </w:rPr>
        <w:t>دستکش، گاون، ماسک و محافظ چشم؛</w:t>
      </w:r>
    </w:p>
    <w:p>
      <w:pPr>
        <w:ind w:right="340"/>
        <w:bidi w:val="1"/>
      </w:pPr>
      <w:r>
        <w:rPr>
          <w:color w:val="136F73"/>
        </w:rPr>
        <w:t xml:space="preserve">● </w:t>
      </w:r>
      <w:r>
        <w:rPr>
          <w:rFonts w:ascii="Vazirmatn" w:hAnsi="Vazirmatn"/>
          <w:b/>
        </w:rPr>
        <w:t>احتیاط شدید با سوزن و خون</w:t>
      </w:r>
      <w:r>
        <w:rPr>
          <w:rFonts w:ascii="Vazirmatn" w:hAnsi="Vazirmatn"/>
        </w:rPr>
        <w:t>؛</w:t>
      </w:r>
    </w:p>
    <w:p>
      <w:pPr>
        <w:ind w:right="340"/>
        <w:bidi w:val="1"/>
      </w:pPr>
      <w:r>
        <w:rPr>
          <w:color w:val="136F73"/>
        </w:rPr>
        <w:t xml:space="preserve">● </w:t>
      </w:r>
      <w:r>
        <w:rPr>
          <w:rFonts w:ascii="Vazirmatn" w:hAnsi="Vazirmatn"/>
          <w:b/>
        </w:rPr>
        <w:t>اطلاع به نظام نظارت امراض</w:t>
      </w:r>
      <w:r>
        <w:rPr>
          <w:rFonts w:ascii="Vazirmatn" w:hAnsi="Vazirmatn"/>
        </w:rPr>
        <w:t>.</w:t>
      </w:r>
    </w:p>
    <w:p>
      <w:pPr>
        <w:ind w:right="340"/>
        <w:bidi w:val="1"/>
      </w:pPr>
      <w:r>
        <w:rPr>
          <w:b/>
          <w:color w:val="136F73"/>
        </w:rPr>
        <w:t xml:space="preserve">2. </w:t>
      </w:r>
      <w:r>
        <w:rPr>
          <w:rFonts w:ascii="Vazirmatn" w:hAnsi="Vazirmatn"/>
          <w:b/>
        </w:rPr>
        <w:t>تداوی حمایوی:</w:t>
      </w:r>
      <w:r>
        <w:rPr>
          <w:rFonts w:ascii="Vazirmatn" w:hAnsi="Vazirmatn"/>
        </w:rPr>
        <w:t xml:space="preserve"> مایع، ترانسفیوژن محصولات خون </w:t>
      </w:r>
      <w:r>
        <w:rPr>
          <w:rFonts w:ascii="Vazirmatn" w:hAnsi="Vazirmatn"/>
          <w:b/>
        </w:rPr>
        <w:t>برای خون‌ریزی یا DIC</w:t>
      </w:r>
      <w:r>
        <w:rPr>
          <w:rFonts w:ascii="Vazirmatn" w:hAnsi="Vazirmatn"/>
        </w:rPr>
        <w:t>، و مراقبت ICU.</w:t>
      </w:r>
    </w:p>
    <w:p>
      <w:pPr>
        <w:ind w:right="340"/>
        <w:bidi w:val="1"/>
      </w:pPr>
      <w:r>
        <w:rPr>
          <w:b/>
          <w:color w:val="136F73"/>
        </w:rPr>
        <w:t xml:space="preserve">3. </w:t>
      </w:r>
      <w:r>
        <w:rPr>
          <w:rFonts w:ascii="Vazirmatn" w:hAnsi="Vazirmatn"/>
          <w:b/>
        </w:rPr>
        <w:t>Ribavirin:</w:t>
      </w:r>
      <w:r>
        <w:rPr>
          <w:rFonts w:ascii="Vazirmatn" w:hAnsi="Vazirmatn"/>
        </w:rPr>
        <w:t xml:space="preserve"> در بعضی پروتوکول‌های ملی استعمال می‌شود، اما </w:t>
      </w:r>
      <w:r>
        <w:rPr>
          <w:rFonts w:ascii="Vazirmatn" w:hAnsi="Vazirmatn"/>
          <w:b/>
        </w:rPr>
        <w:t>فایدهٔ آن ثابت نشده است</w:t>
      </w:r>
      <w:r>
        <w:rPr>
          <w:rFonts w:ascii="Vazirmatn" w:hAnsi="Vazirmatn"/>
        </w:rPr>
        <w:t>. تصمیم آن با پروتوکول ملی است → SD-53.</w:t>
      </w:r>
    </w:p>
    <w:p>
      <w:pPr>
        <w:ind w:right="340"/>
        <w:bidi w:val="1"/>
      </w:pPr>
      <w:r>
        <w:rPr>
          <w:b/>
          <w:color w:val="136F73"/>
        </w:rPr>
        <w:t xml:space="preserve">4. </w:t>
      </w:r>
      <w:r>
        <w:rPr>
          <w:rFonts w:ascii="Vazirmatn" w:hAnsi="Vazirmatn"/>
          <w:b/>
        </w:rPr>
        <w:t>تماس سوزن یا خون کارمند صحی</w:t>
      </w:r>
      <w:r>
        <w:rPr>
          <w:rFonts w:ascii="Vazirmatn" w:hAnsi="Vazirmatn"/>
        </w:rPr>
        <w:t xml:space="preserve"> → گزارش فوری و پیگیری با پروتوکول ملی.</w:t>
      </w:r>
    </w:p>
    <w:p>
      <w:pPr>
        <w:ind w:right="340"/>
        <w:bidi w:val="1"/>
      </w:pPr>
      <w:r>
        <w:rPr>
          <w:b/>
          <w:color w:val="136F73"/>
        </w:rPr>
        <w:t xml:space="preserve">5. </w:t>
      </w:r>
      <w:r>
        <w:rPr>
          <w:rFonts w:ascii="Vazirmatn" w:hAnsi="Vazirmatn"/>
          <w:b/>
        </w:rPr>
        <w:t>NSAID و تزریق عضلی نه</w:t>
      </w:r>
      <w:r>
        <w:rPr>
          <w:rFonts w:ascii="Vazirmatn" w:hAnsi="Vazirmatn"/>
        </w:rPr>
        <w:t xml:space="preserve"> (خون‌ریزی).</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نورالله:</w:t>
      </w:r>
      <w:r>
        <w:rPr>
          <w:rFonts w:ascii="Vazirmatn" w:hAnsi="Vazirmatn"/>
        </w:rPr>
        <w:t xml:space="preserve"> لام Thick و Thin → </w:t>
      </w:r>
      <w:r>
        <w:rPr>
          <w:rFonts w:ascii="Vazirmatn" w:hAnsi="Vazirmatn"/>
          <w:b/>
        </w:rPr>
        <w:t>P. vivax</w:t>
      </w:r>
      <w:r>
        <w:rPr>
          <w:rFonts w:ascii="Vazirmatn" w:hAnsi="Vazirmatn"/>
        </w:rPr>
        <w:t>.</w:t>
      </w:r>
    </w:p>
    <w:p>
      <w:pPr>
        <w:ind w:right="340"/>
        <w:bidi w:val="1"/>
      </w:pPr>
      <w:r>
        <w:rPr>
          <w:color w:val="136F73"/>
        </w:rPr>
        <w:t xml:space="preserve">● </w:t>
      </w:r>
      <w:r>
        <w:rPr>
          <w:rFonts w:ascii="Vazirmatn" w:hAnsi="Vazirmatn"/>
        </w:rPr>
        <w:t>Chloroquine (مجموع ۲۵ mg/kg base در ۳ روز).</w:t>
      </w:r>
    </w:p>
    <w:p>
      <w:pPr>
        <w:ind w:right="340"/>
        <w:bidi w:val="1"/>
      </w:pPr>
      <w:r>
        <w:rPr>
          <w:color w:val="136F73"/>
        </w:rPr>
        <w:t xml:space="preserve">● </w:t>
      </w:r>
      <w:r>
        <w:rPr>
          <w:rFonts w:ascii="Vazirmatn" w:hAnsi="Vazirmatn"/>
        </w:rPr>
        <w:t xml:space="preserve">G6PD تست شد و نورمال بود → </w:t>
      </w:r>
      <w:r>
        <w:rPr>
          <w:rFonts w:ascii="Vazirmatn" w:hAnsi="Vazirmatn"/>
          <w:b/>
        </w:rPr>
        <w:t>Primaquine ۱۵ mg روزانه برای ۱۴ روز</w:t>
      </w:r>
      <w:r>
        <w:rPr>
          <w:rFonts w:ascii="Vazirmatn" w:hAnsi="Vazirmatn"/>
        </w:rPr>
        <w:t xml:space="preserve"> برای جلوگیری از عود.</w:t>
      </w:r>
    </w:p>
    <w:p>
      <w:pPr>
        <w:ind w:right="340"/>
        <w:bidi w:val="1"/>
      </w:pPr>
      <w:r>
        <w:rPr>
          <w:color w:val="136F73"/>
        </w:rPr>
        <w:t xml:space="preserve">● </w:t>
      </w:r>
      <w:r>
        <w:rPr>
          <w:rFonts w:ascii="Vazirmatn" w:hAnsi="Vazirmatn"/>
        </w:rPr>
        <w:t>تب لرزه‌دار او در ماه‌های بعد برنگشت.</w:t>
      </w:r>
    </w:p>
    <w:p>
      <w:pPr>
        <w:ind w:right="340"/>
        <w:bidi w:val="1"/>
      </w:pPr>
      <w:r>
        <w:rPr>
          <w:b/>
          <w:color w:val="136F73"/>
        </w:rPr>
        <w:t xml:space="preserve">2. </w:t>
      </w:r>
      <w:r>
        <w:rPr>
          <w:rFonts w:ascii="Vazirmatn" w:hAnsi="Vazirmatn"/>
          <w:b/>
        </w:rPr>
        <w:t>سمیرا:</w:t>
      </w:r>
      <w:r>
        <w:rPr>
          <w:rFonts w:ascii="Vazirmatn" w:hAnsi="Vazirmatn"/>
        </w:rPr>
        <w:t xml:space="preserve"> NS1 مثبت؛ روز پنجم؛ درد بطن و استفراغ دوامدار = </w:t>
      </w:r>
      <w:r>
        <w:rPr>
          <w:rFonts w:ascii="Vazirmatn" w:hAnsi="Vazirmatn"/>
          <w:b/>
        </w:rPr>
        <w:t>علایم هشدار</w:t>
      </w:r>
      <w:r>
        <w:rPr>
          <w:rFonts w:ascii="Vazirmatn" w:hAnsi="Vazirmatn"/>
        </w:rPr>
        <w:t>.</w:t>
      </w:r>
    </w:p>
    <w:p>
      <w:pPr>
        <w:ind w:right="340"/>
        <w:bidi w:val="1"/>
      </w:pPr>
      <w:r>
        <w:rPr>
          <w:color w:val="136F73"/>
        </w:rPr>
        <w:t xml:space="preserve">● </w:t>
      </w:r>
      <w:r>
        <w:rPr>
          <w:rFonts w:ascii="Vazirmatn" w:hAnsi="Vazirmatn"/>
        </w:rPr>
        <w:t>بستری؛ CBC سریال.</w:t>
      </w:r>
    </w:p>
    <w:p>
      <w:pPr>
        <w:ind w:right="340"/>
        <w:bidi w:val="1"/>
      </w:pPr>
      <w:r>
        <w:rPr>
          <w:color w:val="136F73"/>
        </w:rPr>
        <w:t xml:space="preserve">● </w:t>
      </w:r>
      <w:r>
        <w:rPr>
          <w:rFonts w:ascii="Vazirmatn" w:hAnsi="Vazirmatn"/>
        </w:rPr>
        <w:t>مایع کریستالوئید با رهنمایی Capillary refill و Lactate.</w:t>
      </w:r>
    </w:p>
    <w:p>
      <w:pPr>
        <w:ind w:right="340"/>
        <w:bidi w:val="1"/>
      </w:pPr>
      <w:r>
        <w:rPr>
          <w:color w:val="136F73"/>
        </w:rPr>
        <w:t xml:space="preserve">● </w:t>
      </w:r>
      <w:r>
        <w:rPr>
          <w:rFonts w:ascii="Vazirmatn" w:hAnsi="Vazirmatn"/>
        </w:rPr>
        <w:t xml:space="preserve">Paracetamol؛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rPr>
        <w:t xml:space="preserve">Platelet به ۳۵٬۰۰۰ رسید، اما بدون خون‌ریزی → </w:t>
      </w:r>
      <w:r>
        <w:rPr>
          <w:rFonts w:ascii="Vazirmatn" w:hAnsi="Vazirmatn"/>
          <w:b/>
        </w:rPr>
        <w:t>ترانسفیوژن نشد</w:t>
      </w:r>
      <w:r>
        <w:rPr>
          <w:rFonts w:ascii="Vazirmatn" w:hAnsi="Vazirmatn"/>
        </w:rPr>
        <w:t>.</w:t>
      </w:r>
    </w:p>
    <w:p>
      <w:pPr>
        <w:ind w:right="340"/>
        <w:bidi w:val="1"/>
      </w:pPr>
      <w:r>
        <w:rPr>
          <w:color w:val="136F73"/>
        </w:rPr>
        <w:t xml:space="preserve">● </w:t>
      </w:r>
      <w:r>
        <w:rPr>
          <w:rFonts w:ascii="Vazirmatn" w:hAnsi="Vazirmatn"/>
        </w:rPr>
        <w:t>پس از ۴۸ ساعت وارد مرحلهٔ بهبود شد و مایع وریدی کم و بعد قطع شد تا Overload نیاید.</w:t>
      </w:r>
    </w:p>
    <w:p>
      <w:pPr>
        <w:ind w:right="340"/>
        <w:bidi w:val="1"/>
      </w:pPr>
      <w:r>
        <w:rPr>
          <w:b/>
          <w:color w:val="136F73"/>
        </w:rPr>
        <w:t xml:space="preserve">3. </w:t>
      </w:r>
      <w:r>
        <w:rPr>
          <w:rFonts w:ascii="Vazirmatn" w:hAnsi="Vazirmatn"/>
          <w:b/>
        </w:rPr>
        <w:t>حاجی زرمت:</w:t>
      </w:r>
      <w:r>
        <w:rPr>
          <w:rFonts w:ascii="Vazirmatn" w:hAnsi="Vazirmatn"/>
        </w:rPr>
        <w:t xml:space="preserve"> ذبح + تب + خون‌ریزی = </w:t>
      </w:r>
      <w:r>
        <w:rPr>
          <w:rFonts w:ascii="Vazirmatn" w:hAnsi="Vazirmatn"/>
          <w:b/>
        </w:rPr>
        <w:t>شک به CCHF</w:t>
      </w:r>
      <w:r>
        <w:rPr>
          <w:rFonts w:ascii="Vazirmatn" w:hAnsi="Vazirmatn"/>
        </w:rPr>
        <w:t>.</w:t>
      </w:r>
    </w:p>
    <w:p>
      <w:pPr>
        <w:ind w:right="340"/>
        <w:bidi w:val="1"/>
      </w:pPr>
      <w:r>
        <w:rPr>
          <w:color w:val="136F73"/>
        </w:rPr>
        <w:t xml:space="preserve">● </w:t>
      </w:r>
      <w:r>
        <w:rPr>
          <w:rFonts w:ascii="Vazirmatn" w:hAnsi="Vazirmatn"/>
          <w:b/>
        </w:rPr>
        <w:t>جداسازی فوری و وسایل حفاظتی</w:t>
      </w:r>
      <w:r>
        <w:rPr>
          <w:rFonts w:ascii="Vazirmatn" w:hAnsi="Vazirmatn"/>
        </w:rPr>
        <w:t>؛ اطلاع به نظارت.</w:t>
      </w:r>
    </w:p>
    <w:p>
      <w:pPr>
        <w:ind w:right="340"/>
        <w:bidi w:val="1"/>
      </w:pPr>
      <w:r>
        <w:rPr>
          <w:color w:val="136F73"/>
        </w:rPr>
        <w:t xml:space="preserve">● </w:t>
      </w:r>
      <w:r>
        <w:rPr>
          <w:rFonts w:ascii="Vazirmatn" w:hAnsi="Vazirmatn"/>
        </w:rPr>
        <w:t>نمونه برای PCR؛ تداوی حمایوی؛ پلاسما و Platelet برای خون‌ریزی.</w:t>
      </w:r>
    </w:p>
    <w:p>
      <w:pPr>
        <w:ind w:right="340"/>
        <w:bidi w:val="1"/>
      </w:pPr>
      <w:r>
        <w:rPr>
          <w:color w:val="136F73"/>
        </w:rPr>
        <w:t xml:space="preserve">● </w:t>
      </w:r>
      <w:r>
        <w:rPr>
          <w:rFonts w:ascii="Vazirmatn" w:hAnsi="Vazirmatn"/>
          <w:b/>
        </w:rPr>
        <w:t>هیچ کارمند صحی زخم سوزن نخورد.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تب در منطقهٔ ملاریا → لام یا RDT، پیش از تداوی.</w:t>
      </w:r>
    </w:p>
    <w:p>
      <w:pPr>
        <w:ind w:right="340"/>
        <w:bidi w:val="1"/>
      </w:pPr>
      <w:r>
        <w:rPr>
          <w:b/>
          <w:color w:val="136F73"/>
        </w:rPr>
        <w:t xml:space="preserve">2. </w:t>
      </w:r>
      <w:r>
        <w:rPr>
          <w:rFonts w:ascii="Vazirmatn" w:hAnsi="Vazirmatn"/>
          <w:b/>
        </w:rPr>
        <w:t>ملاریای شدید → Artesunate وریدی ۲.۴ mg/kg (۰، ۱۲، ۲۴ ساعت، بعد روزانه)، حد اقل ۲۴ ساعت، بعد ACT.</w:t>
      </w:r>
    </w:p>
    <w:p>
      <w:pPr>
        <w:ind w:right="340"/>
        <w:bidi w:val="1"/>
      </w:pPr>
      <w:r>
        <w:rPr>
          <w:b/>
          <w:color w:val="136F73"/>
        </w:rPr>
        <w:t xml:space="preserve">3. </w:t>
      </w:r>
      <w:r>
        <w:rPr>
          <w:rFonts w:ascii="Vazirmatn" w:hAnsi="Vazirmatn"/>
          <w:b/>
        </w:rPr>
        <w:t>Vivax → Primaquine ۱۴ روزه برای عود؛ اول G6PD.</w:t>
      </w:r>
    </w:p>
    <w:p>
      <w:pPr>
        <w:ind w:right="340"/>
        <w:bidi w:val="1"/>
      </w:pPr>
      <w:r>
        <w:rPr>
          <w:b/>
          <w:color w:val="136F73"/>
        </w:rPr>
        <w:t xml:space="preserve">4. </w:t>
      </w:r>
      <w:r>
        <w:rPr>
          <w:rFonts w:ascii="Vazirmatn" w:hAnsi="Vazirmatn"/>
          <w:b/>
        </w:rPr>
        <w:t>Dengue: پایین آمدن تب = شروع خطر. NSAID هرگز. Platelet پروفیلاکتیک نه.</w:t>
      </w:r>
    </w:p>
    <w:p>
      <w:pPr>
        <w:ind w:right="340"/>
        <w:bidi w:val="1"/>
      </w:pPr>
      <w:r>
        <w:rPr>
          <w:b/>
          <w:color w:val="136F73"/>
        </w:rPr>
        <w:t xml:space="preserve">5. </w:t>
      </w:r>
      <w:r>
        <w:rPr>
          <w:rFonts w:ascii="Vazirmatn" w:hAnsi="Vazirmatn"/>
          <w:b/>
        </w:rPr>
        <w:t>ذبح یا کنه + تب + خون‌ریزی = CCHF؛ اول حفاظت، بعد تشخیص.</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ملاریا با گیچی، تشنج، زردی، ادرار کم، یا تنفس مشکل.</w:t>
      </w:r>
    </w:p>
    <w:p>
      <w:pPr>
        <w:ind w:right="340"/>
        <w:bidi w:val="1"/>
      </w:pPr>
      <w:r>
        <w:rPr>
          <w:color w:val="136F73"/>
        </w:rPr>
        <w:t xml:space="preserve">● </w:t>
      </w:r>
      <w:r>
        <w:rPr>
          <w:rFonts w:ascii="Vazirmatn" w:hAnsi="Vazirmatn"/>
        </w:rPr>
        <w:t>ملاریا با استفراغ (دوای فمی نمی‌ماند).</w:t>
      </w:r>
    </w:p>
    <w:p>
      <w:pPr>
        <w:ind w:right="340"/>
        <w:bidi w:val="1"/>
      </w:pPr>
      <w:r>
        <w:rPr>
          <w:color w:val="136F73"/>
        </w:rPr>
        <w:t xml:space="preserve">● </w:t>
      </w:r>
      <w:r>
        <w:rPr>
          <w:rFonts w:ascii="Vazirmatn" w:hAnsi="Vazirmatn"/>
        </w:rPr>
        <w:t>Dengue با درد بطن، استفراغ دوامدار، یا خون‌ریزی مخاطی در روز ۴–۵.</w:t>
      </w:r>
    </w:p>
    <w:p>
      <w:pPr>
        <w:ind w:right="340"/>
        <w:bidi w:val="1"/>
      </w:pPr>
      <w:r>
        <w:rPr>
          <w:color w:val="136F73"/>
        </w:rPr>
        <w:t xml:space="preserve">● </w:t>
      </w:r>
      <w:r>
        <w:rPr>
          <w:rFonts w:ascii="Vazirmatn" w:hAnsi="Vazirmatn"/>
        </w:rPr>
        <w:t>تب با خون‌ریزی پس از تماس با حیوان یا کنه.</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Artesunate در ملاریای شدید کاهل؟ ← ۲.۴ mg/kg وریدی در ۰، ۱۲ و ۲۴ ساعت، بعد روزانه.</w:t>
      </w:r>
    </w:p>
    <w:p>
      <w:pPr>
        <w:ind w:right="340"/>
        <w:bidi w:val="1"/>
      </w:pPr>
      <w:r>
        <w:rPr>
          <w:b/>
          <w:color w:val="136F73"/>
        </w:rPr>
        <w:t xml:space="preserve">2. </w:t>
      </w:r>
      <w:r>
        <w:rPr>
          <w:rFonts w:ascii="Vazirmatn" w:hAnsi="Vazirmatn"/>
        </w:rPr>
        <w:t>چرا Primaquine در Vivax؟ ← Hypnozoite کبدی و عود؛ اول G6PD.</w:t>
      </w:r>
    </w:p>
    <w:p>
      <w:pPr>
        <w:ind w:right="340"/>
        <w:bidi w:val="1"/>
      </w:pPr>
      <w:r>
        <w:rPr>
          <w:b/>
          <w:color w:val="136F73"/>
        </w:rPr>
        <w:t xml:space="preserve">3. </w:t>
      </w:r>
      <w:r>
        <w:rPr>
          <w:rFonts w:ascii="Vazirmatn" w:hAnsi="Vazirmatn"/>
        </w:rPr>
        <w:t>مرحلهٔ خطرناک Dengue؟ ← روز ۴–۵، همزمان با پایین آمدن تب (نشت پلازما).</w:t>
      </w:r>
    </w:p>
    <w:p>
      <w:pPr>
        <w:ind w:right="340"/>
        <w:bidi w:val="1"/>
      </w:pPr>
      <w:r>
        <w:rPr>
          <w:b/>
          <w:color w:val="136F73"/>
        </w:rPr>
        <w:t xml:space="preserve">4. </w:t>
      </w:r>
      <w:r>
        <w:rPr>
          <w:rFonts w:ascii="Vazirmatn" w:hAnsi="Vazirmatn"/>
        </w:rPr>
        <w:t>Platelet ۳۰٬۰۰۰ در Dengue بدون خون‌ریزی؟ ← ترانسفیوژن پروفیلاکتیک نه (WHO 2025).</w:t>
      </w:r>
    </w:p>
    <w:p>
      <w:pPr>
        <w:ind w:right="340"/>
        <w:bidi w:val="1"/>
      </w:pPr>
      <w:r>
        <w:rPr>
          <w:b/>
          <w:color w:val="136F73"/>
        </w:rPr>
        <w:t xml:space="preserve">5. </w:t>
      </w:r>
      <w:r>
        <w:rPr>
          <w:rFonts w:ascii="Vazirmatn" w:hAnsi="Vazirmatn"/>
        </w:rPr>
        <w:t>اولین اقدام در شک به CCHF؟ ← جداسازی و وسایل حفاظتی، اطلاع به نظارت.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spacing w:before="0"/>
        <w:bidi w:val="1"/>
      </w:pPr>
      <w:r>
        <w:rPr>
          <w:rFonts w:ascii="Vazirmatn" w:hAnsi="Vazirmatn"/>
          <w:b/>
          <w:color w:val="136F73"/>
          <w:sz w:val="38"/>
        </w:rPr>
        <w:t>فصل ۶۹ — Brucellosis و Typhoid: دو تب طولانی افغانستان</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Typhoid — CDC Clinical Guidance (به‌روزرسانی اپریل ۲۰۲۴) مستقیم خوانده شد. Brucellosis — رژیم‌ها بر اساس اجماع Ioannina (Ariza J et al., PLoS Med 2007) و رهنمود WHO/FAO 2006؛ متن اصلی در این فصل خوانده نشد → </w:t>
      </w:r>
      <w:r>
        <w:rPr>
          <w:rFonts w:ascii="Vazirmatn" w:hAnsi="Vazirmatn"/>
          <w:i/>
          <w:color w:val="0F2744"/>
        </w:rPr>
        <w:t>دوزهای mg در این فصل نوشته نشد</w:t>
      </w:r>
      <w:r>
        <w:rPr>
          <w:rFonts w:ascii="Vazirmatn" w:hAnsi="Vazirmatn"/>
          <w:i/>
          <w:color w:val="0F2744"/>
        </w:rPr>
        <w:t xml:space="preserve"> (SD-54). رهنمود بین‌المللی تازه‌تر برای Brucellosis نیافتم.</w:t>
      </w:r>
    </w:p>
    <w:p>
      <w:pPr>
        <w:spacing w:before="280"/>
        <w:bidi w:val="1"/>
      </w:pPr>
      <w:r>
        <w:rPr>
          <w:rFonts w:ascii="Vazirmatn" w:hAnsi="Vazirmatn"/>
          <w:b/>
          <w:color w:val="0F2744"/>
          <w:sz w:val="29"/>
        </w:rPr>
        <w:t>عبدالرحیم و رحمت‌الله</w:t>
      </w:r>
    </w:p>
    <w:p>
      <w:pPr>
        <w:bidi w:val="1"/>
      </w:pPr>
      <w:r>
        <w:rPr>
          <w:rFonts w:ascii="Vazirmatn" w:hAnsi="Vazirmatn"/>
          <w:b/>
        </w:rPr>
        <w:t>عبدالرحیم</w:t>
      </w:r>
      <w:r>
        <w:rPr>
          <w:rFonts w:ascii="Vazirmatn" w:hAnsi="Vazirmatn"/>
        </w:rPr>
        <w:t xml:space="preserve"> را از فصل ۶۶ می‌شناسیم: ۴۰ ساله، چوپان از بدخشان، سه هفته تب موجی، عرق شبانه با بوی بد، درد مفاصل و کمر. سه داکتر پیش از این او را با «Typhoid» (بر اساس Widal) تداوی کرده بودند و هر بار تب برگشته بود.</w:t>
      </w:r>
    </w:p>
    <w:p>
      <w:pPr>
        <w:bidi w:val="1"/>
      </w:pPr>
      <w:r>
        <w:rPr>
          <w:rFonts w:ascii="Vazirmatn" w:hAnsi="Vazirmatn"/>
          <w:b/>
        </w:rPr>
        <w:t>رحمت‌الله</w:t>
      </w:r>
      <w:r>
        <w:rPr>
          <w:rFonts w:ascii="Vazirmatn" w:hAnsi="Vazirmatn"/>
        </w:rPr>
        <w:t xml:space="preserve"> ۱۹ ساله، محصل از کابل، که آب چاه محله را می‌نوشد: ده روز تب رو به افزایش، سردردی، درد بطن و قبضیت. نبض او با وجود تب ۳۹.۵، فقط ۸۸ است.</w:t>
      </w:r>
    </w:p>
    <w:p>
      <w:pPr>
        <w:bidi w:val="1"/>
      </w:pPr>
      <w:r>
        <w:rPr>
          <w:rFonts w:ascii="Vazirmatn" w:hAnsi="Vazirmatn"/>
        </w:rPr>
        <w:t xml:space="preserve">دو تب طولانی. یکی از حیوان، یکی از آب. </w:t>
      </w:r>
      <w:r>
        <w:rPr>
          <w:rFonts w:ascii="Vazirmatn" w:hAnsi="Vazirmatn"/>
          <w:b/>
        </w:rPr>
        <w:t>و در هر دو، Widal بیشتر گمراه کرده تا کمک.</w:t>
      </w:r>
    </w:p>
    <w:p>
      <w:pPr>
        <w:bidi w:val="1"/>
      </w:pPr>
      <w:r>
        <w:rPr>
          <w:color w:val="B8913A"/>
        </w:rPr>
        <w:t>❖ ❖ ❖</w:t>
      </w:r>
    </w:p>
    <w:p>
      <w:pPr>
        <w:spacing w:before="280"/>
        <w:bidi w:val="1"/>
      </w:pPr>
      <w:r>
        <w:rPr>
          <w:rFonts w:ascii="Vazirmatn" w:hAnsi="Vazirmatn"/>
          <w:b/>
          <w:color w:val="0F2744"/>
          <w:sz w:val="29"/>
        </w:rPr>
        <w:t>الف) Brucellosis</w:t>
      </w:r>
    </w:p>
    <w:p>
      <w:pPr>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Brucella</w:t>
      </w:r>
      <w:r>
        <w:rPr>
          <w:rFonts w:ascii="Vazirmatn" w:hAnsi="Vazirmatn"/>
        </w:rPr>
        <w:t xml:space="preserve"> از </w:t>
      </w:r>
      <w:r>
        <w:rPr>
          <w:rFonts w:ascii="Vazirmatn" w:hAnsi="Vazirmatn"/>
          <w:b/>
        </w:rPr>
        <w:t>حیوان</w:t>
      </w:r>
      <w:r>
        <w:rPr>
          <w:rFonts w:ascii="Vazirmatn" w:hAnsi="Vazirmatn"/>
        </w:rPr>
        <w:t xml:space="preserve"> به انسان می‌رسد:</w:t>
      </w:r>
    </w:p>
    <w:p>
      <w:pPr>
        <w:ind w:right="340"/>
        <w:bidi w:val="1"/>
      </w:pPr>
      <w:r>
        <w:rPr>
          <w:color w:val="136F73"/>
        </w:rPr>
        <w:t xml:space="preserve">● </w:t>
      </w:r>
      <w:r>
        <w:rPr>
          <w:rFonts w:ascii="Vazirmatn" w:hAnsi="Vazirmatn"/>
          <w:b/>
        </w:rPr>
        <w:t>شیر خام، پنیر تازه یا قیماق غیرپاستوری</w:t>
      </w:r>
      <w:r>
        <w:rPr>
          <w:rFonts w:ascii="Vazirmatn" w:hAnsi="Vazirmatn"/>
        </w:rPr>
        <w:t xml:space="preserve"> گوسفند، بز یا گاو؛</w:t>
      </w:r>
    </w:p>
    <w:p>
      <w:pPr>
        <w:ind w:right="340"/>
        <w:bidi w:val="1"/>
      </w:pPr>
      <w:r>
        <w:rPr>
          <w:color w:val="136F73"/>
        </w:rPr>
        <w:t xml:space="preserve">● </w:t>
      </w:r>
      <w:r>
        <w:rPr>
          <w:rFonts w:ascii="Vazirmatn" w:hAnsi="Vazirmatn"/>
          <w:b/>
        </w:rPr>
        <w:t>تماس با حیوان</w:t>
      </w:r>
      <w:r>
        <w:rPr>
          <w:rFonts w:ascii="Vazirmatn" w:hAnsi="Vazirmatn"/>
        </w:rPr>
        <w:t>، به ویژه پس از ولادت یا سقط حیوان، و ذبح.</w:t>
      </w:r>
    </w:p>
    <w:p>
      <w:pPr>
        <w:ind w:right="340"/>
        <w:bidi w:val="1"/>
      </w:pPr>
      <w:r>
        <w:rPr>
          <w:color w:val="136F73"/>
        </w:rPr>
        <w:t xml:space="preserve">● </w:t>
      </w:r>
      <w:r>
        <w:rPr>
          <w:rFonts w:ascii="Vazirmatn" w:hAnsi="Vazirmatn"/>
          <w:b/>
        </w:rPr>
        <w:t>شغل‌ها:</w:t>
      </w:r>
      <w:r>
        <w:rPr>
          <w:rFonts w:ascii="Vazirmatn" w:hAnsi="Vazirmatn"/>
        </w:rPr>
        <w:t xml:space="preserve"> چوپان، دامدار، قصاب، داکتر حیوانات، و </w:t>
      </w:r>
      <w:r>
        <w:rPr>
          <w:rFonts w:ascii="Vazirmatn" w:hAnsi="Vazirmatn"/>
          <w:b/>
        </w:rPr>
        <w:t>کارمند لابراتوار</w:t>
      </w:r>
      <w:r>
        <w:rPr>
          <w:rFonts w:ascii="Vazirmatn" w:hAnsi="Vazirmatn"/>
        </w:rPr>
        <w:t xml:space="preserve"> (از کلچر).</w:t>
      </w:r>
    </w:p>
    <w:p>
      <w:pPr>
        <w:ind w:right="340"/>
        <w:bidi w:val="1"/>
      </w:pPr>
      <w:r>
        <w:rPr>
          <w:color w:val="136F73"/>
        </w:rPr>
        <w:t xml:space="preserve">● </w:t>
      </w:r>
      <w:r>
        <w:rPr>
          <w:rFonts w:ascii="Vazirmatn" w:hAnsi="Vazirmatn"/>
        </w:rPr>
        <w:t xml:space="preserve">Brucella در داخل حجرات مکروفاژ زنده می‌ماند. به همین دلیل </w:t>
      </w:r>
      <w:r>
        <w:rPr>
          <w:rFonts w:ascii="Vazirmatn" w:hAnsi="Vazirmatn"/>
          <w:b/>
        </w:rPr>
        <w:t>سیر آن طولانی است، عود می‌کند، و تداوی کوتاه یا یک‌دوایی ناکام می‌شود.</w:t>
      </w:r>
    </w:p>
    <w:p>
      <w:pPr>
        <w:spacing w:before="200"/>
        <w:bidi w:val="1"/>
      </w:pPr>
      <w:r>
        <w:rPr>
          <w:rFonts w:ascii="Vazirmatn" w:hAnsi="Vazirmatn"/>
          <w:b/>
          <w:color w:val="136F73"/>
          <w:sz w:val="25"/>
        </w:rPr>
        <w:t>۲. تصویر بالینی</w:t>
      </w:r>
    </w:p>
    <w:p>
      <w:pPr>
        <w:ind w:right="340"/>
        <w:bidi w:val="1"/>
      </w:pPr>
      <w:r>
        <w:rPr>
          <w:color w:val="136F73"/>
        </w:rPr>
        <w:t xml:space="preserve">● </w:t>
      </w:r>
      <w:r>
        <w:rPr>
          <w:rFonts w:ascii="Vazirmatn" w:hAnsi="Vazirmatn"/>
          <w:b/>
        </w:rPr>
        <w:t>تب</w:t>
      </w:r>
      <w:r>
        <w:rPr>
          <w:rFonts w:ascii="Vazirmatn" w:hAnsi="Vazirmatn"/>
        </w:rPr>
        <w:t xml:space="preserve"> (اکثراً موجی یا غیرمنظم)، </w:t>
      </w:r>
      <w:r>
        <w:rPr>
          <w:rFonts w:ascii="Vazirmatn" w:hAnsi="Vazirmatn"/>
          <w:b/>
        </w:rPr>
        <w:t>عرق شبانه</w:t>
      </w:r>
      <w:r>
        <w:rPr>
          <w:rFonts w:ascii="Vazirmatn" w:hAnsi="Vazirmatn"/>
        </w:rPr>
        <w:t xml:space="preserve"> (گاهی با بوی خاص)، خستگی، و کاهش وزن؛</w:t>
      </w:r>
    </w:p>
    <w:p>
      <w:pPr>
        <w:ind w:right="340"/>
        <w:bidi w:val="1"/>
      </w:pPr>
      <w:r>
        <w:rPr>
          <w:color w:val="136F73"/>
        </w:rPr>
        <w:t xml:space="preserve">● </w:t>
      </w:r>
      <w:r>
        <w:rPr>
          <w:rFonts w:ascii="Vazirmatn" w:hAnsi="Vazirmatn"/>
          <w:b/>
        </w:rPr>
        <w:t>درد مفاصل و کمر</w:t>
      </w:r>
      <w:r>
        <w:rPr>
          <w:rFonts w:ascii="Vazirmatn" w:hAnsi="Vazirmatn"/>
        </w:rPr>
        <w:t xml:space="preserve">: </w:t>
      </w:r>
      <w:r>
        <w:rPr>
          <w:rFonts w:ascii="Vazirmatn" w:hAnsi="Vazirmatn"/>
          <w:b/>
        </w:rPr>
        <w:t>Sacroiliitis</w:t>
      </w:r>
      <w:r>
        <w:rPr>
          <w:rFonts w:ascii="Vazirmatn" w:hAnsi="Vazirmatn"/>
        </w:rPr>
        <w:t xml:space="preserve"> و </w:t>
      </w:r>
      <w:r>
        <w:rPr>
          <w:rFonts w:ascii="Vazirmatn" w:hAnsi="Vazirmatn"/>
          <w:b/>
        </w:rPr>
        <w:t>Spondylitis</w:t>
      </w:r>
      <w:r>
        <w:rPr>
          <w:rFonts w:ascii="Vazirmatn" w:hAnsi="Vazirmatn"/>
        </w:rPr>
        <w:t xml:space="preserve"> (به ویژه کمری) شایع‌ترین عوارض موضعی‌اند؛</w:t>
      </w:r>
    </w:p>
    <w:p>
      <w:pPr>
        <w:ind w:right="340"/>
        <w:bidi w:val="1"/>
      </w:pPr>
      <w:r>
        <w:rPr>
          <w:color w:val="136F73"/>
        </w:rPr>
        <w:t xml:space="preserve">● </w:t>
      </w:r>
      <w:r>
        <w:rPr>
          <w:rFonts w:ascii="Vazirmatn" w:hAnsi="Vazirmatn"/>
          <w:b/>
        </w:rPr>
        <w:t>بزرگ شدن کبد و طحال</w:t>
      </w:r>
      <w:r>
        <w:rPr>
          <w:rFonts w:ascii="Vazirmatn" w:hAnsi="Vazirmatn"/>
        </w:rPr>
        <w:t>، و لمفادینوپاتی؛</w:t>
      </w:r>
    </w:p>
    <w:p>
      <w:pPr>
        <w:ind w:right="340"/>
        <w:bidi w:val="1"/>
      </w:pPr>
      <w:r>
        <w:rPr>
          <w:color w:val="136F73"/>
        </w:rPr>
        <w:t xml:space="preserve">● </w:t>
      </w:r>
      <w:r>
        <w:rPr>
          <w:rFonts w:ascii="Vazirmatn" w:hAnsi="Vazirmatn"/>
          <w:b/>
        </w:rPr>
        <w:t>Epididymo-orchitis</w:t>
      </w:r>
      <w:r>
        <w:rPr>
          <w:rFonts w:ascii="Vazirmatn" w:hAnsi="Vazirmatn"/>
        </w:rPr>
        <w:t xml:space="preserve"> در مردان.</w:t>
      </w:r>
    </w:p>
    <w:p>
      <w:pPr>
        <w:ind w:right="340"/>
        <w:bidi w:val="1"/>
      </w:pPr>
      <w:r>
        <w:rPr>
          <w:color w:val="136F73"/>
        </w:rPr>
        <w:t xml:space="preserve">● </w:t>
      </w:r>
      <w:r>
        <w:rPr>
          <w:rFonts w:ascii="Vazirmatn" w:hAnsi="Vazirmatn"/>
          <w:b/>
        </w:rPr>
        <w:t>عوارض خطرناک:</w:t>
      </w:r>
    </w:p>
    <w:p>
      <w:pPr>
        <w:ind w:right="340"/>
        <w:bidi w:val="1"/>
      </w:pPr>
      <w:r>
        <w:rPr>
          <w:color w:val="136F73"/>
        </w:rPr>
        <w:t xml:space="preserve">● </w:t>
      </w:r>
      <w:r>
        <w:rPr>
          <w:rFonts w:ascii="Vazirmatn" w:hAnsi="Vazirmatn"/>
          <w:b/>
        </w:rPr>
        <w:t>Endocarditis</w:t>
      </w:r>
      <w:r>
        <w:rPr>
          <w:rFonts w:ascii="Vazirmatn" w:hAnsi="Vazirmatn"/>
        </w:rPr>
        <w:t xml:space="preserve"> (علت اصلی مرگ)؛</w:t>
      </w:r>
    </w:p>
    <w:p>
      <w:pPr>
        <w:ind w:right="340"/>
        <w:bidi w:val="1"/>
      </w:pPr>
      <w:r>
        <w:rPr>
          <w:color w:val="136F73"/>
        </w:rPr>
        <w:t xml:space="preserve">● </w:t>
      </w:r>
      <w:r>
        <w:rPr>
          <w:rFonts w:ascii="Vazirmatn" w:hAnsi="Vazirmatn"/>
          <w:b/>
        </w:rPr>
        <w:t>Neurobrucellosis</w:t>
      </w:r>
      <w:r>
        <w:rPr>
          <w:rFonts w:ascii="Vazirmatn" w:hAnsi="Vazirmatn"/>
        </w:rPr>
        <w:t>؛</w:t>
      </w:r>
    </w:p>
    <w:p>
      <w:pPr>
        <w:ind w:right="340"/>
        <w:bidi w:val="1"/>
      </w:pPr>
      <w:r>
        <w:rPr>
          <w:color w:val="136F73"/>
        </w:rPr>
        <w:t xml:space="preserve">● </w:t>
      </w:r>
      <w:r>
        <w:rPr>
          <w:rFonts w:ascii="Vazirmatn" w:hAnsi="Vazirmatn"/>
        </w:rPr>
        <w:t>ابسهٔ Paravertebral.</w:t>
      </w:r>
    </w:p>
    <w:p>
      <w:pPr>
        <w:bidi w:val="1"/>
      </w:pPr>
      <w:r>
        <w:rPr>
          <w:rFonts w:ascii="Vazirmatn" w:hAnsi="Vazirmatn"/>
        </w:rPr>
        <w:t xml:space="preserve">⚠️ </w:t>
      </w:r>
      <w:r>
        <w:rPr>
          <w:rFonts w:ascii="Vazirmatn" w:hAnsi="Vazirmatn"/>
          <w:b/>
        </w:rPr>
        <w:t>شبیه TB:</w:t>
      </w:r>
      <w:r>
        <w:rPr>
          <w:rFonts w:ascii="Vazirmatn" w:hAnsi="Vazirmatn"/>
        </w:rPr>
        <w:t xml:space="preserve"> تب طولانی، عرق شبانه، کاهش وزن، و Spondylitis. </w:t>
      </w:r>
      <w:r>
        <w:rPr>
          <w:rFonts w:ascii="Vazirmatn" w:hAnsi="Vazirmatn"/>
          <w:b/>
        </w:rPr>
        <w:t>هر دو را در نظر داشته باش</w:t>
      </w:r>
      <w:r>
        <w:rPr>
          <w:rFonts w:ascii="Vazirmatn" w:hAnsi="Vazirmatn"/>
        </w:rPr>
        <w:t xml:space="preserve"> (فصل ۱۹)، چون در افغانستان هر دو شایع‌اند. در ستون فقرات، Brucella اکثراً کمری است و دیسک را کمتر تخریب می‌کند، ولی </w:t>
      </w:r>
      <w:r>
        <w:rPr>
          <w:rFonts w:ascii="Vazirmatn" w:hAnsi="Vazirmatn"/>
          <w:b/>
        </w:rPr>
        <w:t>تصویر به تنهایی کافی نیست</w:t>
      </w:r>
      <w:r>
        <w:rPr>
          <w:rFonts w:ascii="Vazirmatn" w:hAnsi="Vazirmatn"/>
        </w:rPr>
        <w:t>.</w:t>
      </w:r>
    </w:p>
    <w:p>
      <w:pPr>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کلچر خون:</w:t>
      </w:r>
      <w:r>
        <w:rPr>
          <w:rFonts w:ascii="Vazirmatn" w:hAnsi="Vazirmatn"/>
        </w:rPr>
        <w:t xml:space="preserve"> قطعی است، اما رشد آن کند است. به لابراتوار بگو که «شک به Brucella» داری، هم برای روش کلچر و هم برای </w:t>
      </w:r>
      <w:r>
        <w:rPr>
          <w:rFonts w:ascii="Vazirmatn" w:hAnsi="Vazirmatn"/>
          <w:b/>
        </w:rPr>
        <w:t>حفاظت کارمند لابراتوار</w:t>
      </w:r>
      <w:r>
        <w:rPr>
          <w:rFonts w:ascii="Vazirmatn" w:hAnsi="Vazirmatn"/>
        </w:rPr>
        <w:t>.</w:t>
      </w:r>
    </w:p>
    <w:p>
      <w:pPr>
        <w:ind w:right="340"/>
        <w:bidi w:val="1"/>
      </w:pPr>
      <w:r>
        <w:rPr>
          <w:color w:val="136F73"/>
        </w:rPr>
        <w:t xml:space="preserve">● </w:t>
      </w:r>
      <w:r>
        <w:rPr>
          <w:rFonts w:ascii="Vazirmatn" w:hAnsi="Vazirmatn"/>
          <w:b/>
        </w:rPr>
        <w:t>سرولوژی:</w:t>
      </w:r>
      <w:r>
        <w:rPr>
          <w:rFonts w:ascii="Vazirmatn" w:hAnsi="Vazirmatn"/>
        </w:rPr>
        <w:t xml:space="preserve"> Rose Bengal برای غربالگری، و </w:t>
      </w:r>
      <w:r>
        <w:rPr>
          <w:rFonts w:ascii="Vazirmatn" w:hAnsi="Vazirmatn"/>
          <w:b/>
        </w:rPr>
        <w:t>SAT (Standard agglutination test)</w:t>
      </w:r>
      <w:r>
        <w:rPr>
          <w:rFonts w:ascii="Vazirmatn" w:hAnsi="Vazirmatn"/>
        </w:rPr>
        <w:t xml:space="preserve"> یا Coombs/ELISA برای تأیید.</w:t>
      </w:r>
    </w:p>
    <w:p>
      <w:pPr>
        <w:ind w:right="340"/>
        <w:bidi w:val="1"/>
      </w:pPr>
      <w:r>
        <w:rPr>
          <w:color w:val="136F73"/>
        </w:rPr>
        <w:t xml:space="preserve">● </w:t>
      </w:r>
      <w:r>
        <w:rPr>
          <w:rFonts w:ascii="Vazirmatn" w:hAnsi="Vazirmatn"/>
        </w:rPr>
        <w:t xml:space="preserve">در مناطق اندمیک، تیتر پایین ممکن است از تماس قبلی باشد. </w:t>
      </w:r>
      <w:r>
        <w:rPr>
          <w:rFonts w:ascii="Vazirmatn" w:hAnsi="Vazirmatn"/>
          <w:b/>
        </w:rPr>
        <w:t>تفسیر همراه با تصویر بالینی</w:t>
      </w:r>
      <w:r>
        <w:rPr>
          <w:rFonts w:ascii="Vazirmatn" w:hAnsi="Vazirmatn"/>
        </w:rPr>
        <w:t xml:space="preserve"> است. </w:t>
      </w:r>
      <w:r>
        <w:rPr>
          <w:rFonts w:ascii="Vazirmatn" w:hAnsi="Vazirmatn"/>
          <w:i/>
        </w:rPr>
        <w:t>(حد تیتر تشخیصی → SD-54.)</w:t>
      </w:r>
    </w:p>
    <w:p>
      <w:pPr>
        <w:ind w:right="340"/>
        <w:bidi w:val="1"/>
      </w:pPr>
      <w:r>
        <w:rPr>
          <w:color w:val="136F73"/>
        </w:rPr>
        <w:t xml:space="preserve">● </w:t>
      </w:r>
      <w:r>
        <w:rPr>
          <w:rFonts w:ascii="Vazirmatn" w:hAnsi="Vazirmatn"/>
          <w:b/>
        </w:rPr>
        <w:t>CBC:</w:t>
      </w:r>
      <w:r>
        <w:rPr>
          <w:rFonts w:ascii="Vazirmatn" w:hAnsi="Vazirmatn"/>
        </w:rPr>
        <w:t xml:space="preserve"> اکثراً WBC نورمال یا پایین است.</w:t>
      </w:r>
    </w:p>
    <w:p>
      <w:pPr>
        <w:ind w:right="340"/>
        <w:bidi w:val="1"/>
      </w:pPr>
      <w:r>
        <w:rPr>
          <w:color w:val="136F73"/>
        </w:rPr>
        <w:t xml:space="preserve">● </w:t>
      </w:r>
      <w:r>
        <w:rPr>
          <w:rFonts w:ascii="Vazirmatn" w:hAnsi="Vazirmatn"/>
          <w:b/>
        </w:rPr>
        <w:t>MRI ستون</w:t>
      </w:r>
      <w:r>
        <w:rPr>
          <w:rFonts w:ascii="Vazirmatn" w:hAnsi="Vazirmatn"/>
        </w:rPr>
        <w:t xml:space="preserve"> در درد کمر با علایم عصبی یا شک به ابسه.</w:t>
      </w:r>
    </w:p>
    <w:p>
      <w:pPr>
        <w:ind w:right="340"/>
        <w:bidi w:val="1"/>
      </w:pPr>
      <w:r>
        <w:rPr>
          <w:color w:val="136F73"/>
        </w:rPr>
        <w:t xml:space="preserve">● </w:t>
      </w:r>
      <w:r>
        <w:rPr>
          <w:rFonts w:ascii="Vazirmatn" w:hAnsi="Vazirmatn"/>
          <w:b/>
        </w:rPr>
        <w:t>Echo</w:t>
      </w:r>
      <w:r>
        <w:rPr>
          <w:rFonts w:ascii="Vazirmatn" w:hAnsi="Vazirmatn"/>
        </w:rPr>
        <w:t xml:space="preserve"> با مرمر تازه یا کلچر مثبت و تب دوامدار.</w:t>
      </w:r>
    </w:p>
    <w:p>
      <w:pPr>
        <w:spacing w:before="200"/>
        <w:bidi w:val="1"/>
      </w:pPr>
      <w:r>
        <w:rPr>
          <w:rFonts w:ascii="Vazirmatn" w:hAnsi="Vazirmatn"/>
          <w:b/>
          <w:color w:val="136F73"/>
          <w:sz w:val="25"/>
        </w:rPr>
        <w:t>۴. تداوی — اصول</w:t>
      </w:r>
    </w:p>
    <w:p>
      <w:pPr>
        <w:bidi w:val="1"/>
      </w:pPr>
      <w:r>
        <w:rPr>
          <w:rFonts w:ascii="Vazirmatn" w:hAnsi="Vazirmatn"/>
          <w:i/>
        </w:rPr>
        <w:t>(منبع: اجماع Ioannina 2007 و WHO 2006؛ متن اصلی خوانده نشد، بنابراین mg و مدت دقیق نوشته نشد → SD-54.)</w:t>
      </w:r>
    </w:p>
    <w:p>
      <w:pPr>
        <w:ind w:right="340"/>
        <w:bidi w:val="1"/>
      </w:pPr>
      <w:r>
        <w:rPr>
          <w:b/>
          <w:color w:val="136F73"/>
        </w:rPr>
        <w:t xml:space="preserve">1. </w:t>
      </w:r>
      <w:r>
        <w:rPr>
          <w:rFonts w:ascii="Vazirmatn" w:hAnsi="Vazirmatn"/>
          <w:b/>
        </w:rPr>
        <w:t>ترکیب دو دوا، نه یک دوا.</w:t>
      </w:r>
      <w:r>
        <w:rPr>
          <w:rFonts w:ascii="Vazirmatn" w:hAnsi="Vazirmatn"/>
        </w:rPr>
        <w:t xml:space="preserve"> یک دوا با عود بیشتر همراه است.</w:t>
      </w:r>
    </w:p>
    <w:p>
      <w:pPr>
        <w:ind w:right="340"/>
        <w:bidi w:val="1"/>
      </w:pPr>
      <w:r>
        <w:rPr>
          <w:b/>
          <w:color w:val="136F73"/>
        </w:rPr>
        <w:t xml:space="preserve">2. </w:t>
      </w:r>
      <w:r>
        <w:rPr>
          <w:rFonts w:ascii="Vazirmatn" w:hAnsi="Vazirmatn"/>
          <w:b/>
        </w:rPr>
        <w:t>دورهٔ طولانی</w:t>
      </w:r>
      <w:r>
        <w:rPr>
          <w:rFonts w:ascii="Vazirmatn" w:hAnsi="Vazirmatn"/>
        </w:rPr>
        <w:t xml:space="preserve"> (در شکل بدون عارضه، هفته‌ها، نه روزها). تداوی کوتاه عود می‌سازد.</w:t>
      </w:r>
    </w:p>
    <w:p>
      <w:pPr>
        <w:ind w:right="340"/>
        <w:bidi w:val="1"/>
      </w:pPr>
      <w:r>
        <w:rPr>
          <w:b/>
          <w:color w:val="136F73"/>
        </w:rPr>
        <w:t xml:space="preserve">3. </w:t>
      </w:r>
      <w:r>
        <w:rPr>
          <w:rFonts w:ascii="Vazirmatn" w:hAnsi="Vazirmatn"/>
          <w:b/>
        </w:rPr>
        <w:t>رژیم‌های اصلی:</w:t>
      </w:r>
    </w:p>
    <w:p>
      <w:pPr>
        <w:ind w:right="340"/>
        <w:bidi w:val="1"/>
      </w:pPr>
      <w:r>
        <w:rPr>
          <w:color w:val="136F73"/>
        </w:rPr>
        <w:t xml:space="preserve">● </w:t>
      </w:r>
      <w:r>
        <w:rPr>
          <w:rFonts w:ascii="Vazirmatn" w:hAnsi="Vazirmatn"/>
          <w:b/>
        </w:rPr>
        <w:t>Doxycycline + یک Aminoglycoside</w:t>
      </w:r>
      <w:r>
        <w:rPr>
          <w:rFonts w:ascii="Vazirmatn" w:hAnsi="Vazirmatn"/>
        </w:rPr>
        <w:t xml:space="preserve"> (Streptomycin یا Gentamicin) برای چند روز یا هفتهٔ اول؛</w:t>
      </w:r>
    </w:p>
    <w:p>
      <w:pPr>
        <w:ind w:right="340"/>
        <w:bidi w:val="1"/>
      </w:pPr>
      <w:r>
        <w:rPr>
          <w:color w:val="136F73"/>
        </w:rPr>
        <w:t xml:space="preserve">● </w:t>
      </w:r>
      <w:r>
        <w:rPr>
          <w:rFonts w:ascii="Vazirmatn" w:hAnsi="Vazirmatn"/>
        </w:rPr>
        <w:t xml:space="preserve">یا </w:t>
      </w:r>
      <w:r>
        <w:rPr>
          <w:rFonts w:ascii="Vazirmatn" w:hAnsi="Vazirmatn"/>
          <w:b/>
        </w:rPr>
        <w:t>Doxycycline + Rifampicin</w:t>
      </w:r>
      <w:r>
        <w:rPr>
          <w:rFonts w:ascii="Vazirmatn" w:hAnsi="Vazirmatn"/>
        </w:rPr>
        <w:t>.</w:t>
      </w:r>
    </w:p>
    <w:p>
      <w:pPr>
        <w:ind w:right="340"/>
        <w:bidi w:val="1"/>
      </w:pPr>
      <w:r>
        <w:rPr>
          <w:color w:val="136F73"/>
        </w:rPr>
        <w:t xml:space="preserve">● </w:t>
      </w:r>
      <w:r>
        <w:rPr>
          <w:rFonts w:ascii="Vazirmatn" w:hAnsi="Vazirmatn"/>
        </w:rPr>
        <w:t>رژیم‌های دارای Aminoglycoside در مطالعات عود کمتری داشته‌اند.</w:t>
      </w:r>
    </w:p>
    <w:p>
      <w:pPr>
        <w:ind w:right="340"/>
        <w:bidi w:val="1"/>
      </w:pPr>
      <w:r>
        <w:rPr>
          <w:b/>
          <w:color w:val="136F73"/>
        </w:rPr>
        <w:t xml:space="preserve">4. </w:t>
      </w:r>
      <w:r>
        <w:rPr>
          <w:rFonts w:ascii="Vazirmatn" w:hAnsi="Vazirmatn"/>
          <w:b/>
        </w:rPr>
        <w:t>Rifampicin و TB:</w:t>
      </w:r>
      <w:r>
        <w:rPr>
          <w:rFonts w:ascii="Vazirmatn" w:hAnsi="Vazirmatn"/>
        </w:rPr>
        <w:t xml:space="preserve"> در افغانستان، که TB شایع است، </w:t>
      </w:r>
      <w:r>
        <w:rPr>
          <w:rFonts w:ascii="Vazirmatn" w:hAnsi="Vazirmatn"/>
          <w:b/>
        </w:rPr>
        <w:t>پیش از شروع Rifampicin، TB فعال را رد کن</w:t>
      </w:r>
      <w:r>
        <w:rPr>
          <w:rFonts w:ascii="Vazirmatn" w:hAnsi="Vazirmatn"/>
        </w:rPr>
        <w:t>. Rifampicin تنها بر TB فعال مقاومت می‌سازد (فصل ۱۹). Rifampicin همچنین تداخل‌های دوایی زیاد دارد (مثلاً مانع‌های حاملگی، Warfarin).</w:t>
      </w:r>
    </w:p>
    <w:p>
      <w:pPr>
        <w:ind w:right="340"/>
        <w:bidi w:val="1"/>
      </w:pPr>
      <w:r>
        <w:rPr>
          <w:b/>
          <w:color w:val="136F73"/>
        </w:rPr>
        <w:t xml:space="preserve">5. </w:t>
      </w:r>
      <w:r>
        <w:rPr>
          <w:rFonts w:ascii="Vazirmatn" w:hAnsi="Vazirmatn"/>
          <w:b/>
        </w:rPr>
        <w:t>عوارض موضعی</w:t>
      </w:r>
      <w:r>
        <w:rPr>
          <w:rFonts w:ascii="Vazirmatn" w:hAnsi="Vazirmatn"/>
        </w:rPr>
        <w:t xml:space="preserve"> (Spondylitis، Neurobrucellosis، Endocarditis) → دورهٔ </w:t>
      </w:r>
      <w:r>
        <w:rPr>
          <w:rFonts w:ascii="Vazirmatn" w:hAnsi="Vazirmatn"/>
          <w:b/>
        </w:rPr>
        <w:t>ماه‌ها</w:t>
      </w:r>
      <w:r>
        <w:rPr>
          <w:rFonts w:ascii="Vazirmatn" w:hAnsi="Vazirmatn"/>
        </w:rPr>
        <w:t xml:space="preserve"> و اکثراً سه دوا. Endocarditis اکثراً جراحی می‌خواهد. با متخصص.</w:t>
      </w:r>
    </w:p>
    <w:p>
      <w:pPr>
        <w:ind w:right="340"/>
        <w:bidi w:val="1"/>
      </w:pPr>
      <w:r>
        <w:rPr>
          <w:b/>
          <w:color w:val="136F73"/>
        </w:rPr>
        <w:t xml:space="preserve">6. </w:t>
      </w:r>
      <w:r>
        <w:rPr>
          <w:rFonts w:ascii="Vazirmatn" w:hAnsi="Vazirmatn"/>
          <w:b/>
        </w:rPr>
        <w:t>حاملگی:</w:t>
      </w:r>
      <w:r>
        <w:rPr>
          <w:rFonts w:ascii="Vazirmatn" w:hAnsi="Vazirmatn"/>
        </w:rPr>
        <w:t xml:space="preserve"> Doxycycline منع است. رژیم با متخصص → SD-54.</w:t>
      </w:r>
    </w:p>
    <w:p>
      <w:pPr>
        <w:ind w:right="340"/>
        <w:bidi w:val="1"/>
      </w:pPr>
      <w:r>
        <w:rPr>
          <w:b/>
          <w:color w:val="136F73"/>
        </w:rPr>
        <w:t xml:space="preserve">7. </w:t>
      </w:r>
      <w:r>
        <w:rPr>
          <w:rFonts w:ascii="Vazirmatn" w:hAnsi="Vazirmatn"/>
          <w:b/>
        </w:rPr>
        <w:t>پیگیری:</w:t>
      </w:r>
      <w:r>
        <w:rPr>
          <w:rFonts w:ascii="Vazirmatn" w:hAnsi="Vazirmatn"/>
        </w:rPr>
        <w:t xml:space="preserve"> جواب بالینی در حدود ۱–۲ هفته. </w:t>
      </w:r>
      <w:r>
        <w:rPr>
          <w:rFonts w:ascii="Vazirmatn" w:hAnsi="Vazirmatn"/>
          <w:b/>
        </w:rPr>
        <w:t>عود</w:t>
      </w:r>
      <w:r>
        <w:rPr>
          <w:rFonts w:ascii="Vazirmatn" w:hAnsi="Vazirmatn"/>
        </w:rPr>
        <w:t xml:space="preserve"> اکثراً در ماه‌های اول پس از تداوی است و با همان رژیم جواب می‌دهد. سرولوژی برای قضاوت جواب خوب نیست.</w:t>
      </w:r>
    </w:p>
    <w:p>
      <w:pPr>
        <w:bidi w:val="1"/>
      </w:pPr>
      <w:r>
        <w:rPr>
          <w:rFonts w:ascii="Vazirmatn" w:hAnsi="Vazirmatn"/>
          <w:b/>
        </w:rPr>
        <w:t>پیش‌گیری:</w:t>
      </w:r>
      <w:r>
        <w:rPr>
          <w:rFonts w:ascii="Vazirmatn" w:hAnsi="Vazirmatn"/>
        </w:rPr>
        <w:t xml:space="preserve"> شیر را جوش بده، پنیر تازهٔ غیرپاستوری نخور، و هنگام کار با ولادت یا سقط حیوان دستکش بپوش.</w:t>
      </w:r>
    </w:p>
    <w:p>
      <w:pPr>
        <w:bidi w:val="1"/>
      </w:pPr>
      <w:r>
        <w:rPr>
          <w:color w:val="B8913A"/>
        </w:rPr>
        <w:t>❖ ❖ ❖</w:t>
      </w:r>
    </w:p>
    <w:p>
      <w:pPr>
        <w:spacing w:before="280"/>
        <w:bidi w:val="1"/>
      </w:pPr>
      <w:r>
        <w:rPr>
          <w:rFonts w:ascii="Vazirmatn" w:hAnsi="Vazirmatn"/>
          <w:b/>
          <w:color w:val="0F2744"/>
          <w:sz w:val="29"/>
        </w:rPr>
        <w:t>ب) Typhoid (Enteric fever)</w:t>
      </w:r>
    </w:p>
    <w:p>
      <w:pPr>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Salmonella Typhi</w:t>
      </w:r>
      <w:r>
        <w:rPr>
          <w:rFonts w:ascii="Vazirmatn" w:hAnsi="Vazirmatn"/>
        </w:rPr>
        <w:t xml:space="preserve"> و </w:t>
      </w:r>
      <w:r>
        <w:rPr>
          <w:rFonts w:ascii="Vazirmatn" w:hAnsi="Vazirmatn"/>
          <w:b/>
        </w:rPr>
        <w:t>Paratyphi</w:t>
      </w:r>
      <w:r>
        <w:rPr>
          <w:rFonts w:ascii="Vazirmatn" w:hAnsi="Vazirmatn"/>
        </w:rPr>
        <w:t xml:space="preserve"> از راه </w:t>
      </w:r>
      <w:r>
        <w:rPr>
          <w:rFonts w:ascii="Vazirmatn" w:hAnsi="Vazirmatn"/>
          <w:b/>
        </w:rPr>
        <w:t>آب و غذای آلوده به مواد فاضله</w:t>
      </w:r>
      <w:r>
        <w:rPr>
          <w:rFonts w:ascii="Vazirmatn" w:hAnsi="Vazirmatn"/>
        </w:rPr>
        <w:t xml:space="preserve"> (fecal-oral) انتقال می‌یابند.</w:t>
      </w:r>
    </w:p>
    <w:p>
      <w:pPr>
        <w:ind w:right="340"/>
        <w:bidi w:val="1"/>
      </w:pPr>
      <w:r>
        <w:rPr>
          <w:color w:val="136F73"/>
        </w:rPr>
        <w:t xml:space="preserve">● </w:t>
      </w:r>
      <w:r>
        <w:rPr>
          <w:rFonts w:ascii="Vazirmatn" w:hAnsi="Vazirmatn"/>
        </w:rPr>
        <w:t xml:space="preserve">شروع مرض </w:t>
      </w:r>
      <w:r>
        <w:rPr>
          <w:rFonts w:ascii="Vazirmatn" w:hAnsi="Vazirmatn"/>
          <w:b/>
        </w:rPr>
        <w:t>تدریجی</w:t>
      </w:r>
      <w:r>
        <w:rPr>
          <w:rFonts w:ascii="Vazirmatn" w:hAnsi="Vazirmatn"/>
        </w:rPr>
        <w:t xml:space="preserve"> است (CDC):</w:t>
      </w:r>
    </w:p>
    <w:p>
      <w:pPr>
        <w:ind w:right="340"/>
        <w:bidi w:val="1"/>
      </w:pPr>
      <w:r>
        <w:rPr>
          <w:color w:val="136F73"/>
        </w:rPr>
        <w:t xml:space="preserve">● </w:t>
      </w:r>
      <w:r>
        <w:rPr>
          <w:rFonts w:ascii="Vazirmatn" w:hAnsi="Vazirmatn"/>
        </w:rPr>
        <w:t>تب رو به افزایش؛</w:t>
      </w:r>
    </w:p>
    <w:p>
      <w:pPr>
        <w:ind w:right="340"/>
        <w:bidi w:val="1"/>
      </w:pPr>
      <w:r>
        <w:rPr>
          <w:color w:val="136F73"/>
        </w:rPr>
        <w:t xml:space="preserve">● </w:t>
      </w:r>
      <w:r>
        <w:rPr>
          <w:rFonts w:ascii="Vazirmatn" w:hAnsi="Vazirmatn"/>
        </w:rPr>
        <w:t>سردردی و خستگی؛</w:t>
      </w:r>
    </w:p>
    <w:p>
      <w:pPr>
        <w:ind w:right="340"/>
        <w:bidi w:val="1"/>
      </w:pPr>
      <w:r>
        <w:rPr>
          <w:color w:val="136F73"/>
        </w:rPr>
        <w:t xml:space="preserve">● </w:t>
      </w:r>
      <w:r>
        <w:rPr>
          <w:rFonts w:ascii="Vazirmatn" w:hAnsi="Vazirmatn"/>
          <w:b/>
        </w:rPr>
        <w:t>قبضیت یا اسهال</w:t>
      </w:r>
      <w:r>
        <w:rPr>
          <w:rFonts w:ascii="Vazirmatn" w:hAnsi="Vazirmatn"/>
        </w:rPr>
        <w:t>؛</w:t>
      </w:r>
    </w:p>
    <w:p>
      <w:pPr>
        <w:ind w:right="340"/>
        <w:bidi w:val="1"/>
      </w:pPr>
      <w:r>
        <w:rPr>
          <w:color w:val="136F73"/>
        </w:rPr>
        <w:t xml:space="preserve">● </w:t>
      </w:r>
      <w:r>
        <w:rPr>
          <w:rFonts w:ascii="Vazirmatn" w:hAnsi="Vazirmatn"/>
        </w:rPr>
        <w:t>درد عضلات و استفراغ.</w:t>
      </w:r>
    </w:p>
    <w:p>
      <w:pPr>
        <w:ind w:right="340"/>
        <w:bidi w:val="1"/>
      </w:pPr>
      <w:r>
        <w:rPr>
          <w:color w:val="136F73"/>
        </w:rPr>
        <w:t xml:space="preserve">● </w:t>
      </w:r>
      <w:r>
        <w:rPr>
          <w:rFonts w:ascii="Vazirmatn" w:hAnsi="Vazirmatn"/>
        </w:rPr>
        <w:t xml:space="preserve">گاهی </w:t>
      </w:r>
      <w:r>
        <w:rPr>
          <w:rFonts w:ascii="Vazirmatn" w:hAnsi="Vazirmatn"/>
          <w:b/>
        </w:rPr>
        <w:t>Rose spots</w:t>
      </w:r>
      <w:r>
        <w:rPr>
          <w:rFonts w:ascii="Vazirmatn" w:hAnsi="Vazirmatn"/>
        </w:rPr>
        <w:t xml:space="preserve"> بر تنه دیده می‌شود. نبض نسبت به تب کند است (Relative bradycardia)، اما این نشانه قابل اعتماد نیست.</w:t>
      </w:r>
    </w:p>
    <w:p>
      <w:pPr>
        <w:ind w:right="340"/>
        <w:bidi w:val="1"/>
      </w:pPr>
      <w:r>
        <w:rPr>
          <w:color w:val="136F73"/>
        </w:rPr>
        <w:t xml:space="preserve">● </w:t>
      </w:r>
      <w:r>
        <w:rPr>
          <w:rFonts w:ascii="Vazirmatn" w:hAnsi="Vazirmatn"/>
          <w:b/>
        </w:rPr>
        <w:t>CDC:</w:t>
      </w:r>
      <w:r>
        <w:rPr>
          <w:rFonts w:ascii="Vazirmatn" w:hAnsi="Vazirmatn"/>
        </w:rPr>
        <w:t xml:space="preserve"> «علایم کمی این مرض را به صورت قابل اعتماد از انتانات دیگر جدا می‌کنند.»</w:t>
      </w:r>
    </w:p>
    <w:p>
      <w:pPr>
        <w:spacing w:before="200"/>
        <w:bidi w:val="1"/>
      </w:pPr>
      <w:r>
        <w:rPr>
          <w:rFonts w:ascii="Vazirmatn" w:hAnsi="Vazirmatn"/>
          <w:b/>
          <w:color w:val="136F73"/>
          <w:sz w:val="25"/>
        </w:rPr>
        <w:t>۲. عوارض — چرا هفتهٔ سوم خطرناک است</w:t>
      </w:r>
    </w:p>
    <w:p>
      <w:pPr>
        <w:bidi w:val="1"/>
      </w:pPr>
      <w:r>
        <w:rPr>
          <w:rFonts w:ascii="Vazirmatn" w:hAnsi="Vazirmatn"/>
          <w:b/>
        </w:rPr>
        <w:t>پس از ۲–۳ هفته مرض</w:t>
      </w:r>
      <w:r>
        <w:rPr>
          <w:rFonts w:ascii="Vazirmatn" w:hAnsi="Vazirmatn"/>
        </w:rPr>
        <w:t xml:space="preserve"> (CDC):</w:t>
      </w:r>
    </w:p>
    <w:p>
      <w:pPr>
        <w:ind w:right="340"/>
        <w:bidi w:val="1"/>
      </w:pPr>
      <w:r>
        <w:rPr>
          <w:color w:val="136F73"/>
        </w:rPr>
        <w:t xml:space="preserve">● </w:t>
      </w:r>
      <w:r>
        <w:rPr>
          <w:rFonts w:ascii="Vazirmatn" w:hAnsi="Vazirmatn"/>
          <w:b/>
        </w:rPr>
        <w:t>خون‌ریزی روده</w:t>
      </w:r>
      <w:r>
        <w:rPr>
          <w:rFonts w:ascii="Vazirmatn" w:hAnsi="Vazirmatn"/>
        </w:rPr>
        <w:t>؛</w:t>
      </w:r>
    </w:p>
    <w:p>
      <w:pPr>
        <w:ind w:right="340"/>
        <w:bidi w:val="1"/>
      </w:pPr>
      <w:r>
        <w:rPr>
          <w:color w:val="136F73"/>
        </w:rPr>
        <w:t xml:space="preserve">● </w:t>
      </w:r>
      <w:r>
        <w:rPr>
          <w:rFonts w:ascii="Vazirmatn" w:hAnsi="Vazirmatn"/>
          <w:b/>
        </w:rPr>
        <w:t>انثقاب روده (Perforation)</w:t>
      </w:r>
      <w:r>
        <w:rPr>
          <w:rFonts w:ascii="Vazirmatn" w:hAnsi="Vazirmatn"/>
        </w:rPr>
        <w:t xml:space="preserve">: درد ناگهانی بطن و Peritonitis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b/>
        </w:rPr>
        <w:t>Encephalopathy</w:t>
      </w:r>
      <w:r>
        <w:rPr>
          <w:rFonts w:ascii="Vazirmatn" w:hAnsi="Vazirmatn"/>
        </w:rPr>
        <w:t>.</w:t>
      </w:r>
    </w:p>
    <w:p>
      <w:pPr>
        <w:spacing w:before="200"/>
        <w:bidi w:val="1"/>
      </w:pPr>
      <w:r>
        <w:rPr>
          <w:rFonts w:ascii="Vazirmatn" w:hAnsi="Vazirmatn"/>
          <w:b/>
          <w:color w:val="136F73"/>
          <w:sz w:val="25"/>
        </w:rPr>
        <w:t>۳. تشخیص (CDC)</w:t>
      </w:r>
    </w:p>
    <w:p>
      <w:pPr>
        <w:ind w:right="340"/>
        <w:bidi w:val="1"/>
      </w:pPr>
      <w:r>
        <w:rPr>
          <w:color w:val="136F73"/>
        </w:rPr>
        <w:t xml:space="preserve">● </w:t>
      </w:r>
      <w:r>
        <w:rPr>
          <w:rFonts w:ascii="Vazirmatn" w:hAnsi="Vazirmatn"/>
          <w:b/>
        </w:rPr>
        <w:t>کلچر خون</w:t>
      </w:r>
      <w:r>
        <w:rPr>
          <w:rFonts w:ascii="Vazirmatn" w:hAnsi="Vazirmatn"/>
        </w:rPr>
        <w:t xml:space="preserve"> اساس تشخیص است. </w:t>
      </w:r>
      <w:r>
        <w:rPr>
          <w:rFonts w:ascii="Vazirmatn" w:hAnsi="Vazirmatn"/>
          <w:b/>
        </w:rPr>
        <w:t>اکثراً چند کلچر</w:t>
      </w:r>
      <w:r>
        <w:rPr>
          <w:rFonts w:ascii="Vazirmatn" w:hAnsi="Vazirmatn"/>
        </w:rPr>
        <w:t xml:space="preserve"> لازم است.</w:t>
      </w:r>
    </w:p>
    <w:p>
      <w:pPr>
        <w:ind w:right="340"/>
        <w:bidi w:val="1"/>
      </w:pPr>
      <w:r>
        <w:rPr>
          <w:color w:val="136F73"/>
        </w:rPr>
        <w:t xml:space="preserve">● </w:t>
      </w:r>
      <w:r>
        <w:rPr>
          <w:rFonts w:ascii="Vazirmatn" w:hAnsi="Vazirmatn"/>
          <w:b/>
        </w:rPr>
        <w:t>کلچر مغز استخوان</w:t>
      </w:r>
      <w:r>
        <w:rPr>
          <w:rFonts w:ascii="Vazirmatn" w:hAnsi="Vazirmatn"/>
        </w:rPr>
        <w:t xml:space="preserve"> حساس‌تر است (حدود ۸۰ فیصد در بعضی مطالعات) و </w:t>
      </w:r>
      <w:r>
        <w:rPr>
          <w:rFonts w:ascii="Vazirmatn" w:hAnsi="Vazirmatn"/>
          <w:b/>
        </w:rPr>
        <w:t>حتی پس از Antibiotic مثبت می‌ماند</w:t>
      </w:r>
      <w:r>
        <w:rPr>
          <w:rFonts w:ascii="Vazirmatn" w:hAnsi="Vazirmatn"/>
        </w:rPr>
        <w:t>.</w:t>
      </w:r>
    </w:p>
    <w:p>
      <w:pPr>
        <w:ind w:right="340"/>
        <w:bidi w:val="1"/>
      </w:pPr>
      <w:r>
        <w:rPr>
          <w:color w:val="136F73"/>
        </w:rPr>
        <w:t xml:space="preserve">● </w:t>
      </w:r>
      <w:r>
        <w:rPr>
          <w:rFonts w:ascii="Vazirmatn" w:hAnsi="Vazirmatn"/>
        </w:rPr>
        <w:t>کلچر مواد غایطه و ادرار کمتر مثبت‌اند.</w:t>
      </w:r>
    </w:p>
    <w:p>
      <w:pPr>
        <w:ind w:right="340"/>
        <w:bidi w:val="1"/>
      </w:pPr>
      <w:r>
        <w:rPr>
          <w:color w:val="136F73"/>
        </w:rPr>
        <w:t xml:space="preserve">● </w:t>
      </w:r>
      <w:r>
        <w:rPr>
          <w:rFonts w:ascii="Vazirmatn" w:hAnsi="Vazirmatn"/>
          <w:b/>
        </w:rPr>
        <w:t>Widal توصیه نمی‌شود</w:t>
      </w:r>
      <w:r>
        <w:rPr>
          <w:rFonts w:ascii="Vazirmatn" w:hAnsi="Vazirmatn"/>
        </w:rPr>
        <w:t>، به دلیل مثبت کاذب زیاد (CDC).</w:t>
      </w:r>
    </w:p>
    <w:p>
      <w:pPr>
        <w:bidi w:val="1"/>
      </w:pPr>
      <w:r>
        <w:rPr>
          <w:rFonts w:ascii="Vazirmatn" w:hAnsi="Vazirmatn"/>
        </w:rPr>
        <w:t xml:space="preserve">⚠️ </w:t>
      </w:r>
      <w:r>
        <w:rPr>
          <w:rFonts w:ascii="Vazirmatn" w:hAnsi="Vazirmatn"/>
          <w:b/>
        </w:rPr>
        <w:t>دام اصلی در افغانستان: Widal.</w:t>
      </w:r>
      <w:r>
        <w:rPr>
          <w:rFonts w:ascii="Vazirmatn" w:hAnsi="Vazirmatn"/>
        </w:rPr>
        <w:t xml:space="preserve"> «Widal مثبت» در منطقهٔ اندمیک دلیل Typhoid نیست. </w:t>
      </w:r>
      <w:r>
        <w:rPr>
          <w:rFonts w:ascii="Vazirmatn" w:hAnsi="Vazirmatn"/>
          <w:b/>
        </w:rPr>
        <w:t>تب + Widal مثبت + Antibiotic</w:t>
      </w:r>
      <w:r>
        <w:rPr>
          <w:rFonts w:ascii="Vazirmatn" w:hAnsi="Vazirmatn"/>
        </w:rPr>
        <w:t xml:space="preserve"> اکثراً Brucellosis، TB، ملاریا یا Endocarditis را پنهان می‌کند. همین بر سر </w:t>
      </w:r>
      <w:r>
        <w:rPr>
          <w:rFonts w:ascii="Vazirmatn" w:hAnsi="Vazirmatn"/>
          <w:b/>
        </w:rPr>
        <w:t>عبدالرحیم</w:t>
      </w:r>
      <w:r>
        <w:rPr>
          <w:rFonts w:ascii="Vazirmatn" w:hAnsi="Vazirmatn"/>
        </w:rPr>
        <w:t xml:space="preserve"> آمد.</w:t>
      </w:r>
    </w:p>
    <w:p>
      <w:pPr>
        <w:spacing w:before="200"/>
        <w:bidi w:val="1"/>
      </w:pPr>
      <w:r>
        <w:rPr>
          <w:rFonts w:ascii="Vazirmatn" w:hAnsi="Vazirmatn"/>
          <w:b/>
          <w:color w:val="136F73"/>
          <w:sz w:val="25"/>
        </w:rPr>
        <w:t>۴. تداوی</w:t>
      </w:r>
    </w:p>
    <w:p>
      <w:pPr>
        <w:bidi w:val="1"/>
      </w:pPr>
      <w:r>
        <w:rPr>
          <w:rFonts w:ascii="Vazirmatn" w:hAnsi="Vazirmatn"/>
          <w:b/>
        </w:rPr>
        <w:t>مقاومت، تداوی را تعیین می‌کند</w:t>
      </w:r>
      <w:r>
        <w:rPr>
          <w:rFonts w:ascii="Vazirmatn" w:hAnsi="Vazirmatn"/>
        </w:rPr>
        <w:t xml:space="preserve"> (CDC 2024):</w:t>
      </w:r>
    </w:p>
    <w:p>
      <w:pPr>
        <w:ind w:right="340"/>
        <w:bidi w:val="1"/>
      </w:pPr>
      <w:r>
        <w:rPr>
          <w:color w:val="136F73"/>
        </w:rPr>
        <w:t xml:space="preserve">● </w:t>
      </w:r>
      <w:r>
        <w:rPr>
          <w:rFonts w:ascii="Vazirmatn" w:hAnsi="Vazirmatn"/>
          <w:b/>
        </w:rPr>
        <w:t>Fluoroquinolone (Ciprofloxacin) را برای تداوی تجربی استعمال نکن.</w:t>
      </w:r>
      <w:r>
        <w:rPr>
          <w:rFonts w:ascii="Vazirmatn" w:hAnsi="Vazirmatn"/>
        </w:rPr>
        <w:t xml:space="preserve"> اکثر سویه‌ها از جنوب آسیا به آن حساس نیستند.</w:t>
      </w:r>
    </w:p>
    <w:p>
      <w:pPr>
        <w:ind w:right="340"/>
        <w:bidi w:val="1"/>
      </w:pPr>
      <w:r>
        <w:rPr>
          <w:color w:val="136F73"/>
        </w:rPr>
        <w:t xml:space="preserve">● </w:t>
      </w:r>
      <w:r>
        <w:rPr>
          <w:rFonts w:ascii="Vazirmatn" w:hAnsi="Vazirmatn"/>
          <w:b/>
        </w:rPr>
        <w:t>Typhoid XDR</w:t>
      </w:r>
      <w:r>
        <w:rPr>
          <w:rFonts w:ascii="Vazirmatn" w:hAnsi="Vazirmatn"/>
        </w:rPr>
        <w:t xml:space="preserve"> (مقاوم به Ampicillin، Chloramphenicol، Co-trimoxazole، Fluoroquinolone و </w:t>
      </w:r>
      <w:r>
        <w:rPr>
          <w:rFonts w:ascii="Vazirmatn" w:hAnsi="Vazirmatn"/>
          <w:b/>
        </w:rPr>
        <w:t>Ceftriaxone</w:t>
      </w:r>
      <w:r>
        <w:rPr>
          <w:rFonts w:ascii="Vazirmatn" w:hAnsi="Vazirmatn"/>
        </w:rPr>
        <w:t xml:space="preserve">) از ۲۰۱۶ در </w:t>
      </w:r>
      <w:r>
        <w:rPr>
          <w:rFonts w:ascii="Vazirmatn" w:hAnsi="Vazirmatn"/>
          <w:b/>
        </w:rPr>
        <w:t>پاکستان</w:t>
      </w:r>
      <w:r>
        <w:rPr>
          <w:rFonts w:ascii="Vazirmatn" w:hAnsi="Vazirmatn"/>
        </w:rPr>
        <w:t xml:space="preserve"> (سند) شیوع یافته است. XDR فقط به </w:t>
      </w:r>
      <w:r>
        <w:rPr>
          <w:rFonts w:ascii="Vazirmatn" w:hAnsi="Vazirmatn"/>
          <w:b/>
        </w:rPr>
        <w:t>Azithromycin</w:t>
      </w:r>
      <w:r>
        <w:rPr>
          <w:rFonts w:ascii="Vazirmatn" w:hAnsi="Vazirmatn"/>
        </w:rPr>
        <w:t xml:space="preserve"> و </w:t>
      </w:r>
      <w:r>
        <w:rPr>
          <w:rFonts w:ascii="Vazirmatn" w:hAnsi="Vazirmatn"/>
          <w:b/>
        </w:rPr>
        <w:t>Carbapenem</w:t>
      </w:r>
      <w:r>
        <w:rPr>
          <w:rFonts w:ascii="Vazirmatn" w:hAnsi="Vazirmatn"/>
        </w:rPr>
        <w:t xml:space="preserve"> حساس است (CDC MMWR 2019).</w:t>
      </w:r>
    </w:p>
    <w:p>
      <w:pPr>
        <w:ind w:right="340"/>
        <w:bidi w:val="1"/>
      </w:pPr>
      <w:r>
        <w:rPr>
          <w:color w:val="136F73"/>
        </w:rPr>
        <w:t xml:space="preserve">● </w:t>
      </w:r>
      <w:r>
        <w:rPr>
          <w:rFonts w:ascii="Vazirmatn" w:hAnsi="Vazirmatn"/>
          <w:b/>
        </w:rPr>
        <w:t>مقاومت به Ceftriaxone</w:t>
      </w:r>
      <w:r>
        <w:rPr>
          <w:rFonts w:ascii="Vazirmatn" w:hAnsi="Vazirmatn"/>
        </w:rPr>
        <w:t xml:space="preserve"> در مسافران از پاکستان و عراق شایع است و </w:t>
      </w:r>
      <w:r>
        <w:rPr>
          <w:rFonts w:ascii="Vazirmatn" w:hAnsi="Vazirmatn"/>
          <w:b/>
        </w:rPr>
        <w:t>در مسافران از افغانستان کمتر</w:t>
      </w:r>
      <w:r>
        <w:rPr>
          <w:rFonts w:ascii="Vazirmatn" w:hAnsi="Vazirmatn"/>
        </w:rPr>
        <w:t xml:space="preserve"> دیده شده (CDC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تداوی تجربی (CDC)</w:t>
            </w:r>
          </w:p>
        </w:tc>
      </w:tr>
      <w:tr>
        <w:tc>
          <w:tcPr>
            <w:tcW w:type="dxa" w:w="5156"/>
          </w:tcPr>
          <w:p>
            <w:pPr>
              <w:bidi w:val="1"/>
            </w:pPr>
            <w:r>
              <w:rPr>
                <w:sz w:val="18"/>
              </w:rPr>
            </w:r>
            <w:r>
              <w:rPr>
                <w:rFonts w:ascii="Vazirmatn" w:hAnsi="Vazirmatn"/>
                <w:b/>
                <w:sz w:val="18"/>
              </w:rPr>
              <w:t>با عارضه، شک به XDR</w:t>
            </w:r>
          </w:p>
        </w:tc>
        <w:tc>
          <w:tcPr>
            <w:tcW w:type="dxa" w:w="5156"/>
          </w:tcPr>
          <w:p>
            <w:pPr>
              <w:bidi w:val="1"/>
            </w:pPr>
            <w:r>
              <w:rPr>
                <w:sz w:val="18"/>
              </w:rPr>
            </w:r>
            <w:r>
              <w:rPr>
                <w:rFonts w:ascii="Vazirmatn" w:hAnsi="Vazirmatn"/>
                <w:b/>
                <w:sz w:val="18"/>
              </w:rPr>
              <w:t>Carbapenem</w:t>
            </w:r>
            <w:r>
              <w:rPr>
                <w:rFonts w:ascii="Vazirmatn" w:hAnsi="Vazirmatn"/>
                <w:sz w:val="18"/>
              </w:rPr>
              <w:t xml:space="preserve"> (مثلاً Meropenem)</w:t>
            </w:r>
          </w:p>
        </w:tc>
      </w:tr>
      <w:tr>
        <w:tc>
          <w:tcPr>
            <w:tcW w:type="dxa" w:w="5156"/>
          </w:tcPr>
          <w:p>
            <w:pPr>
              <w:bidi w:val="1"/>
            </w:pPr>
            <w:r>
              <w:rPr>
                <w:sz w:val="18"/>
              </w:rPr>
            </w:r>
            <w:r>
              <w:rPr>
                <w:rFonts w:ascii="Vazirmatn" w:hAnsi="Vazirmatn"/>
                <w:b/>
                <w:sz w:val="18"/>
              </w:rPr>
              <w:t>بدون تماس XDR</w:t>
            </w:r>
          </w:p>
        </w:tc>
        <w:tc>
          <w:tcPr>
            <w:tcW w:type="dxa" w:w="5156"/>
          </w:tcPr>
          <w:p>
            <w:pPr>
              <w:bidi w:val="1"/>
            </w:pPr>
            <w:r>
              <w:rPr>
                <w:sz w:val="18"/>
              </w:rPr>
            </w:r>
            <w:r>
              <w:rPr>
                <w:rFonts w:ascii="Vazirmatn" w:hAnsi="Vazirmatn"/>
                <w:b/>
                <w:sz w:val="18"/>
              </w:rPr>
              <w:t>Ceftriaxone</w:t>
            </w:r>
            <w:r>
              <w:rPr>
                <w:rFonts w:ascii="Vazirmatn" w:hAnsi="Vazirmatn"/>
                <w:sz w:val="18"/>
              </w:rPr>
              <w:t xml:space="preserve"> یا </w:t>
            </w:r>
            <w:r>
              <w:rPr>
                <w:rFonts w:ascii="Vazirmatn" w:hAnsi="Vazirmatn"/>
                <w:b/>
                <w:sz w:val="18"/>
              </w:rPr>
              <w:t>Azithromycin</w:t>
            </w:r>
          </w:p>
        </w:tc>
      </w:tr>
      <w:tr>
        <w:tc>
          <w:tcPr>
            <w:tcW w:type="dxa" w:w="5156"/>
          </w:tcPr>
          <w:p>
            <w:pPr>
              <w:bidi w:val="1"/>
            </w:pPr>
            <w:r>
              <w:rPr>
                <w:sz w:val="18"/>
              </w:rPr>
            </w:r>
            <w:r>
              <w:rPr>
                <w:rFonts w:ascii="Vazirmatn" w:hAnsi="Vazirmatn"/>
                <w:b/>
                <w:sz w:val="18"/>
              </w:rPr>
              <w:t>پس از کلچر</w:t>
            </w:r>
          </w:p>
        </w:tc>
        <w:tc>
          <w:tcPr>
            <w:tcW w:type="dxa" w:w="5156"/>
          </w:tcPr>
          <w:p>
            <w:pPr>
              <w:bidi w:val="1"/>
            </w:pPr>
            <w:r>
              <w:rPr>
                <w:sz w:val="18"/>
              </w:rPr>
            </w:r>
            <w:r>
              <w:rPr>
                <w:rFonts w:ascii="Vazirmatn" w:hAnsi="Vazirmatn"/>
                <w:sz w:val="18"/>
              </w:rPr>
              <w:t xml:space="preserve">بر اساس </w:t>
            </w:r>
            <w:r>
              <w:rPr>
                <w:rFonts w:ascii="Vazirmatn" w:hAnsi="Vazirmatn"/>
                <w:b/>
                <w:sz w:val="18"/>
              </w:rPr>
              <w:t>حساسیت</w:t>
            </w:r>
          </w:p>
        </w:tc>
      </w:tr>
    </w:tbl>
    <w:p>
      <w:pPr>
        <w:bidi w:val="1"/>
      </w:pPr>
      <w:r>
        <w:rPr>
          <w:rFonts w:ascii="Vazirmatn" w:hAnsi="Vazirmatn"/>
          <w:b/>
        </w:rPr>
        <w:t>دوزها:</w:t>
      </w:r>
      <w:r>
        <w:rPr>
          <w:rFonts w:ascii="Vazirmatn" w:hAnsi="Vazirmatn"/>
        </w:rPr>
        <w:t xml:space="preserve"> دوز Azithromycin برای Typhoid </w:t>
      </w:r>
      <w:r>
        <w:rPr>
          <w:rFonts w:ascii="Vazirmatn" w:hAnsi="Vazirmatn"/>
          <w:b/>
        </w:rPr>
        <w:t>بلندتر از دوز معمول</w:t>
      </w:r>
      <w:r>
        <w:rPr>
          <w:rFonts w:ascii="Vazirmatn" w:hAnsi="Vazirmatn"/>
        </w:rPr>
        <w:t xml:space="preserve"> آن است (CDC MMWR 2019). دوز دقیق، مدت، و دوزهای Ceftriaxone و Meropenem در این فصل از منبع اولیه تأیید نشد → SD-54. پروتوکول ملی یا فورمولری شفاخانه را دنبال کن.</w:t>
      </w:r>
    </w:p>
    <w:p>
      <w:pPr>
        <w:bidi w:val="1"/>
      </w:pPr>
      <w:r>
        <w:rPr>
          <w:rFonts w:ascii="Vazirmatn" w:hAnsi="Vazirmatn"/>
          <w:b/>
        </w:rPr>
        <w:t>منطق مرز افغانستان–پاکستان:</w:t>
      </w:r>
      <w:r>
        <w:rPr>
          <w:rFonts w:ascii="Vazirmatn" w:hAnsi="Vazirmatn"/>
        </w:rPr>
        <w:t xml:space="preserve"> رفت‌وآمد زیاد است. </w:t>
      </w:r>
      <w:r>
        <w:rPr>
          <w:rFonts w:ascii="Vazirmatn" w:hAnsi="Vazirmatn"/>
          <w:b/>
        </w:rPr>
        <w:t>در مریض ناجور یا کسی که به Ceftriaxone جواب نمی‌دهد، به XDR فکر کن.</w:t>
      </w:r>
    </w:p>
    <w:p>
      <w:pPr>
        <w:bidi w:val="1"/>
      </w:pPr>
      <w:r>
        <w:rPr>
          <w:rFonts w:ascii="Vazirmatn" w:hAnsi="Vazirmatn"/>
          <w:b/>
        </w:rPr>
        <w:t>جواب تداوی (CDC Yellow Book):</w:t>
      </w:r>
    </w:p>
    <w:p>
      <w:pPr>
        <w:ind w:right="340"/>
        <w:bidi w:val="1"/>
      </w:pPr>
      <w:r>
        <w:rPr>
          <w:color w:val="136F73"/>
        </w:rPr>
        <w:t xml:space="preserve">● </w:t>
      </w:r>
      <w:r>
        <w:rPr>
          <w:rFonts w:ascii="Vazirmatn" w:hAnsi="Vazirmatn"/>
        </w:rPr>
        <w:t xml:space="preserve">تب ممکن است </w:t>
      </w:r>
      <w:r>
        <w:rPr>
          <w:rFonts w:ascii="Vazirmatn" w:hAnsi="Vazirmatn"/>
          <w:b/>
        </w:rPr>
        <w:t>۳–۵ روز</w:t>
      </w:r>
      <w:r>
        <w:rPr>
          <w:rFonts w:ascii="Vazirmatn" w:hAnsi="Vazirmatn"/>
        </w:rPr>
        <w:t xml:space="preserve"> ادامه یابد، ولی حد اعظمی آن روزانه پایین می‌آید.</w:t>
      </w:r>
    </w:p>
    <w:p>
      <w:pPr>
        <w:ind w:right="340"/>
        <w:bidi w:val="1"/>
      </w:pPr>
      <w:r>
        <w:rPr>
          <w:color w:val="136F73"/>
        </w:rPr>
        <w:t xml:space="preserve">● </w:t>
      </w:r>
      <w:r>
        <w:rPr>
          <w:rFonts w:ascii="Vazirmatn" w:hAnsi="Vazirmatn"/>
        </w:rPr>
        <w:t xml:space="preserve">اگر تب در ظرف </w:t>
      </w:r>
      <w:r>
        <w:rPr>
          <w:rFonts w:ascii="Vazirmatn" w:hAnsi="Vazirmatn"/>
          <w:b/>
        </w:rPr>
        <w:t>۵ روز</w:t>
      </w:r>
      <w:r>
        <w:rPr>
          <w:rFonts w:ascii="Vazirmatn" w:hAnsi="Vazirmatn"/>
        </w:rPr>
        <w:t xml:space="preserve"> پایین نیامد، به </w:t>
      </w:r>
      <w:r>
        <w:rPr>
          <w:rFonts w:ascii="Vazirmatn" w:hAnsi="Vazirmatn"/>
          <w:b/>
        </w:rPr>
        <w:t>مقاومت</w:t>
      </w:r>
      <w:r>
        <w:rPr>
          <w:rFonts w:ascii="Vazirmatn" w:hAnsi="Vazirmatn"/>
        </w:rPr>
        <w:t xml:space="preserve"> یا </w:t>
      </w:r>
      <w:r>
        <w:rPr>
          <w:rFonts w:ascii="Vazirmatn" w:hAnsi="Vazirmatn"/>
          <w:b/>
        </w:rPr>
        <w:t>کانون مخفی</w:t>
      </w:r>
      <w:r>
        <w:rPr>
          <w:rFonts w:ascii="Vazirmatn" w:hAnsi="Vazirmatn"/>
        </w:rPr>
        <w:t xml:space="preserve"> فکر کن: ابسه، استخوان، یا مفصل.</w:t>
      </w:r>
    </w:p>
    <w:p>
      <w:pPr>
        <w:bidi w:val="1"/>
      </w:pPr>
      <w:r>
        <w:rPr>
          <w:rFonts w:ascii="Vazirmatn" w:hAnsi="Vazirmatn"/>
          <w:b/>
        </w:rPr>
        <w:t>پس از تداوی (CDC):</w:t>
      </w:r>
    </w:p>
    <w:p>
      <w:pPr>
        <w:ind w:right="340"/>
        <w:bidi w:val="1"/>
      </w:pPr>
      <w:r>
        <w:rPr>
          <w:color w:val="136F73"/>
        </w:rPr>
        <w:t xml:space="preserve">● </w:t>
      </w:r>
      <w:r>
        <w:rPr>
          <w:rFonts w:ascii="Vazirmatn" w:hAnsi="Vazirmatn"/>
          <w:b/>
        </w:rPr>
        <w:t>عود:</w:t>
      </w:r>
      <w:r>
        <w:rPr>
          <w:rFonts w:ascii="Vazirmatn" w:hAnsi="Vazirmatn"/>
        </w:rPr>
        <w:t xml:space="preserve"> در حدود </w:t>
      </w:r>
      <w:r>
        <w:rPr>
          <w:rFonts w:ascii="Vazirmatn" w:hAnsi="Vazirmatn"/>
          <w:b/>
        </w:rPr>
        <w:t>۱۰ فیصد</w:t>
      </w:r>
      <w:r>
        <w:rPr>
          <w:rFonts w:ascii="Vazirmatn" w:hAnsi="Vazirmatn"/>
        </w:rPr>
        <w:t xml:space="preserve"> مریضان با تداوی ناکافی، ۱–۳ هفته پس از بهبود.</w:t>
      </w:r>
    </w:p>
    <w:p>
      <w:pPr>
        <w:ind w:right="340"/>
        <w:bidi w:val="1"/>
      </w:pPr>
      <w:r>
        <w:rPr>
          <w:color w:val="136F73"/>
        </w:rPr>
        <w:t xml:space="preserve">● </w:t>
      </w:r>
      <w:r>
        <w:rPr>
          <w:rFonts w:ascii="Vazirmatn" w:hAnsi="Vazirmatn"/>
          <w:b/>
        </w:rPr>
        <w:t>حامل مزمن:</w:t>
      </w:r>
      <w:r>
        <w:rPr>
          <w:rFonts w:ascii="Vazirmatn" w:hAnsi="Vazirmatn"/>
        </w:rPr>
        <w:t xml:space="preserve"> </w:t>
      </w:r>
      <w:r>
        <w:rPr>
          <w:rFonts w:ascii="Vazirmatn" w:hAnsi="Vazirmatn"/>
          <w:b/>
        </w:rPr>
        <w:t>۱–۴ فیصد</w:t>
      </w:r>
      <w:r>
        <w:rPr>
          <w:rFonts w:ascii="Vazirmatn" w:hAnsi="Vazirmatn"/>
        </w:rPr>
        <w:t xml:space="preserve"> بیشتر از یک سال مثبت می‌مانند. این برای کارکنان غذا و آشپزها مهم است.</w:t>
      </w:r>
    </w:p>
    <w:p>
      <w:pPr>
        <w:bidi w:val="1"/>
      </w:pPr>
      <w:r>
        <w:rPr>
          <w:rFonts w:ascii="Vazirmatn" w:hAnsi="Vazirmatn"/>
          <w:b/>
        </w:rPr>
        <w:t>پیش‌گیری:</w:t>
      </w:r>
      <w:r>
        <w:rPr>
          <w:rFonts w:ascii="Vazirmatn" w:hAnsi="Vazirmatn"/>
        </w:rPr>
        <w:t xml:space="preserve"> آب پاک یا جوشانده، شستن دست، و </w:t>
      </w:r>
      <w:r>
        <w:rPr>
          <w:rFonts w:ascii="Vazirmatn" w:hAnsi="Vazirmatn"/>
          <w:b/>
        </w:rPr>
        <w:t>واکسین Typhoid</w:t>
      </w:r>
      <w:r>
        <w:rPr>
          <w:rFonts w:ascii="Vazirmatn" w:hAnsi="Vazirmatn"/>
        </w:rPr>
        <w:t>.</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عبدالرحیم:</w:t>
      </w:r>
    </w:p>
    <w:p>
      <w:pPr>
        <w:ind w:right="340"/>
        <w:bidi w:val="1"/>
      </w:pPr>
      <w:r>
        <w:rPr>
          <w:color w:val="136F73"/>
        </w:rPr>
        <w:t xml:space="preserve">● </w:t>
      </w:r>
      <w:r>
        <w:rPr>
          <w:rFonts w:ascii="Vazirmatn" w:hAnsi="Vazirmatn"/>
          <w:b/>
        </w:rPr>
        <w:t>سؤال کلیدی</w:t>
      </w:r>
      <w:r>
        <w:rPr>
          <w:rFonts w:ascii="Vazirmatn" w:hAnsi="Vazirmatn"/>
        </w:rPr>
        <w:t xml:space="preserve"> که کسی نپرسیده بود: «شیر و پنیر از کجا؟ با حیوانات چه کار می‌کنی؟» ← چوپان، پنیر تازهٔ خانگی.</w:t>
      </w:r>
    </w:p>
    <w:p>
      <w:pPr>
        <w:ind w:right="340"/>
        <w:bidi w:val="1"/>
      </w:pPr>
      <w:r>
        <w:rPr>
          <w:color w:val="136F73"/>
        </w:rPr>
        <w:t xml:space="preserve">● </w:t>
      </w:r>
      <w:r>
        <w:rPr>
          <w:rFonts w:ascii="Vazirmatn" w:hAnsi="Vazirmatn"/>
          <w:b/>
        </w:rPr>
        <w:t>کلچر خون:</w:t>
      </w:r>
      <w:r>
        <w:rPr>
          <w:rFonts w:ascii="Vazirmatn" w:hAnsi="Vazirmatn"/>
        </w:rPr>
        <w:t xml:space="preserve"> </w:t>
      </w:r>
      <w:r>
        <w:rPr>
          <w:rFonts w:ascii="Vazirmatn" w:hAnsi="Vazirmatn"/>
          <w:i/>
        </w:rPr>
        <w:t>Brucella</w:t>
      </w:r>
      <w:r>
        <w:rPr>
          <w:rFonts w:ascii="Vazirmatn" w:hAnsi="Vazirmatn"/>
        </w:rPr>
        <w:t>؛ SAT مثبت.</w:t>
      </w:r>
    </w:p>
    <w:p>
      <w:pPr>
        <w:ind w:right="340"/>
        <w:bidi w:val="1"/>
      </w:pPr>
      <w:r>
        <w:rPr>
          <w:color w:val="136F73"/>
        </w:rPr>
        <w:t xml:space="preserve">● </w:t>
      </w:r>
      <w:r>
        <w:rPr>
          <w:rFonts w:ascii="Vazirmatn" w:hAnsi="Vazirmatn"/>
        </w:rPr>
        <w:t>درد کمر → MRI: Spondylitis کمری بدون ابسه.</w:t>
      </w:r>
    </w:p>
    <w:p>
      <w:pPr>
        <w:ind w:right="340"/>
        <w:bidi w:val="1"/>
      </w:pPr>
      <w:r>
        <w:rPr>
          <w:color w:val="136F73"/>
        </w:rPr>
        <w:t xml:space="preserve">● </w:t>
      </w:r>
      <w:r>
        <w:rPr>
          <w:rFonts w:ascii="Vazirmatn" w:hAnsi="Vazirmatn"/>
          <w:b/>
        </w:rPr>
        <w:t>TB رد شد</w:t>
      </w:r>
      <w:r>
        <w:rPr>
          <w:rFonts w:ascii="Vazirmatn" w:hAnsi="Vazirmatn"/>
        </w:rPr>
        <w:t xml:space="preserve"> (CXR و بلغم) پیش از رژیم دارای Rifampicin.</w:t>
      </w:r>
    </w:p>
    <w:p>
      <w:pPr>
        <w:ind w:right="340"/>
        <w:bidi w:val="1"/>
      </w:pPr>
      <w:r>
        <w:rPr>
          <w:color w:val="136F73"/>
        </w:rPr>
        <w:t xml:space="preserve">● </w:t>
      </w:r>
      <w:r>
        <w:rPr>
          <w:rFonts w:ascii="Vazirmatn" w:hAnsi="Vazirmatn"/>
        </w:rPr>
        <w:t>رژیم ترکیبی طولانی برای Spondylitis، با متخصص.</w:t>
      </w:r>
    </w:p>
    <w:p>
      <w:pPr>
        <w:ind w:right="340"/>
        <w:bidi w:val="1"/>
      </w:pPr>
      <w:r>
        <w:rPr>
          <w:color w:val="136F73"/>
        </w:rPr>
        <w:t xml:space="preserve">● </w:t>
      </w:r>
      <w:r>
        <w:rPr>
          <w:rFonts w:ascii="Vazirmatn" w:hAnsi="Vazirmatn"/>
          <w:b/>
        </w:rPr>
        <w:t>درس:</w:t>
      </w:r>
      <w:r>
        <w:rPr>
          <w:rFonts w:ascii="Vazirmatn" w:hAnsi="Vazirmatn"/>
        </w:rPr>
        <w:t xml:space="preserve"> سه دورهٔ «Typhoid» با Widal، سه دورهٔ Antibiotic کوتاه یک‌دوایی — و هر بار عود.</w:t>
      </w:r>
    </w:p>
    <w:p>
      <w:pPr>
        <w:ind w:right="340"/>
        <w:bidi w:val="1"/>
      </w:pPr>
      <w:r>
        <w:rPr>
          <w:b/>
          <w:color w:val="136F73"/>
        </w:rPr>
        <w:t xml:space="preserve">2. </w:t>
      </w:r>
      <w:r>
        <w:rPr>
          <w:rFonts w:ascii="Vazirmatn" w:hAnsi="Vazirmatn"/>
          <w:b/>
        </w:rPr>
        <w:t>رحمت‌الله:</w:t>
      </w:r>
    </w:p>
    <w:p>
      <w:pPr>
        <w:ind w:right="340"/>
        <w:bidi w:val="1"/>
      </w:pPr>
      <w:r>
        <w:rPr>
          <w:color w:val="136F73"/>
        </w:rPr>
        <w:t xml:space="preserve">● </w:t>
      </w:r>
      <w:r>
        <w:rPr>
          <w:rFonts w:ascii="Vazirmatn" w:hAnsi="Vazirmatn"/>
          <w:b/>
        </w:rPr>
        <w:t>دو کلچر خون</w:t>
      </w:r>
      <w:r>
        <w:rPr>
          <w:rFonts w:ascii="Vazirmatn" w:hAnsi="Vazirmatn"/>
        </w:rPr>
        <w:t>؛ Widal فرستاده نشد.</w:t>
      </w:r>
    </w:p>
    <w:p>
      <w:pPr>
        <w:ind w:right="340"/>
        <w:bidi w:val="1"/>
      </w:pPr>
      <w:r>
        <w:rPr>
          <w:color w:val="136F73"/>
        </w:rPr>
        <w:t xml:space="preserve">● </w:t>
      </w:r>
      <w:r>
        <w:rPr>
          <w:rFonts w:ascii="Vazirmatn" w:hAnsi="Vazirmatn"/>
        </w:rPr>
        <w:t>Ceftriaxone شروع شد (تماس با پاکستان نداشت).</w:t>
      </w:r>
    </w:p>
    <w:p>
      <w:pPr>
        <w:ind w:right="340"/>
        <w:bidi w:val="1"/>
      </w:pPr>
      <w:r>
        <w:rPr>
          <w:color w:val="136F73"/>
        </w:rPr>
        <w:t xml:space="preserve">● </w:t>
      </w:r>
      <w:r>
        <w:rPr>
          <w:rFonts w:ascii="Vazirmatn" w:hAnsi="Vazirmatn"/>
          <w:b/>
        </w:rPr>
        <w:t>روز ۳:</w:t>
      </w:r>
      <w:r>
        <w:rPr>
          <w:rFonts w:ascii="Vazirmatn" w:hAnsi="Vazirmatn"/>
        </w:rPr>
        <w:t xml:space="preserve"> </w:t>
      </w:r>
      <w:r>
        <w:rPr>
          <w:rFonts w:ascii="Vazirmatn" w:hAnsi="Vazirmatn"/>
          <w:i/>
        </w:rPr>
        <w:t>S. Typhi</w:t>
      </w:r>
      <w:r>
        <w:rPr>
          <w:rFonts w:ascii="Vazirmatn" w:hAnsi="Vazirmatn"/>
        </w:rPr>
        <w:t xml:space="preserve"> حساس به Ceftriaxone و Azithromycin.</w:t>
      </w:r>
    </w:p>
    <w:p>
      <w:pPr>
        <w:ind w:right="340"/>
        <w:bidi w:val="1"/>
      </w:pPr>
      <w:r>
        <w:rPr>
          <w:color w:val="136F73"/>
        </w:rPr>
        <w:t xml:space="preserve">● </w:t>
      </w:r>
      <w:r>
        <w:rPr>
          <w:rFonts w:ascii="Vazirmatn" w:hAnsi="Vazirmatn"/>
        </w:rPr>
        <w:t>تب تا روز ۵ آهسته پایین آمد، مطابق انتظار.</w:t>
      </w:r>
    </w:p>
    <w:p>
      <w:pPr>
        <w:ind w:right="340"/>
        <w:bidi w:val="1"/>
      </w:pPr>
      <w:r>
        <w:rPr>
          <w:color w:val="136F73"/>
        </w:rPr>
        <w:t xml:space="preserve">● </w:t>
      </w:r>
      <w:r>
        <w:rPr>
          <w:rFonts w:ascii="Vazirmatn" w:hAnsi="Vazirmatn"/>
        </w:rPr>
        <w:t xml:space="preserve">به او گفته شد که </w:t>
      </w:r>
      <w:r>
        <w:rPr>
          <w:rFonts w:ascii="Vazirmatn" w:hAnsi="Vazirmatn"/>
          <w:b/>
        </w:rPr>
        <w:t>درد ناگهانی بطن</w:t>
      </w:r>
      <w:r>
        <w:rPr>
          <w:rFonts w:ascii="Vazirmatn" w:hAnsi="Vazirmatn"/>
        </w:rPr>
        <w:t xml:space="preserve"> در هفتهٔ سوم را فوراً گزارش دهد.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 حیوان یا شیر خام → Brucella.</w:t>
      </w:r>
      <w:r>
        <w:rPr>
          <w:rFonts w:ascii="Vazirmatn" w:hAnsi="Vazirmatn"/>
        </w:rPr>
        <w:t xml:space="preserve"> شغل را بپرس.</w:t>
      </w:r>
    </w:p>
    <w:p>
      <w:pPr>
        <w:ind w:right="340"/>
        <w:bidi w:val="1"/>
      </w:pPr>
      <w:r>
        <w:rPr>
          <w:b/>
          <w:color w:val="136F73"/>
        </w:rPr>
        <w:t xml:space="preserve">2. </w:t>
      </w:r>
      <w:r>
        <w:rPr>
          <w:rFonts w:ascii="Vazirmatn" w:hAnsi="Vazirmatn"/>
          <w:b/>
        </w:rPr>
        <w:t>Brucella: دو دوا، دورهٔ طولانی. پیش از Rifampicin، TB را رد کن.</w:t>
      </w:r>
    </w:p>
    <w:p>
      <w:pPr>
        <w:ind w:right="340"/>
        <w:bidi w:val="1"/>
      </w:pPr>
      <w:r>
        <w:rPr>
          <w:b/>
          <w:color w:val="136F73"/>
        </w:rPr>
        <w:t xml:space="preserve">3. </w:t>
      </w:r>
      <w:r>
        <w:rPr>
          <w:rFonts w:ascii="Vazirmatn" w:hAnsi="Vazirmatn"/>
          <w:b/>
        </w:rPr>
        <w:t>Typhoid: کلچر خون، نه Widal.</w:t>
      </w:r>
    </w:p>
    <w:p>
      <w:pPr>
        <w:ind w:right="340"/>
        <w:bidi w:val="1"/>
      </w:pPr>
      <w:r>
        <w:rPr>
          <w:b/>
          <w:color w:val="136F73"/>
        </w:rPr>
        <w:t xml:space="preserve">4. </w:t>
      </w:r>
      <w:r>
        <w:rPr>
          <w:rFonts w:ascii="Vazirmatn" w:hAnsi="Vazirmatn"/>
          <w:b/>
        </w:rPr>
        <w:t>Ciprofloxacin تجربی نه. تماس با پاکستان یا جواب ندادن به Ceftriaxone → به XDR فکر کن.</w:t>
      </w:r>
    </w:p>
    <w:p>
      <w:pPr>
        <w:ind w:right="340"/>
        <w:bidi w:val="1"/>
      </w:pPr>
      <w:r>
        <w:rPr>
          <w:b/>
          <w:color w:val="136F73"/>
        </w:rPr>
        <w:t xml:space="preserve">5. </w:t>
      </w:r>
      <w:r>
        <w:rPr>
          <w:rFonts w:ascii="Vazirmatn" w:hAnsi="Vazirmatn"/>
          <w:b/>
        </w:rPr>
        <w:t>درد ناگهانی بطن در هفتهٔ سوم Typhoid = انثقاب روده (Perforation).</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Typhoid با درد ناگهانی بطن، خون در مواد غایطه، یا گیچی.</w:t>
      </w:r>
    </w:p>
    <w:p>
      <w:pPr>
        <w:ind w:right="340"/>
        <w:bidi w:val="1"/>
      </w:pPr>
      <w:r>
        <w:rPr>
          <w:color w:val="136F73"/>
        </w:rPr>
        <w:t xml:space="preserve">● </w:t>
      </w:r>
      <w:r>
        <w:rPr>
          <w:rFonts w:ascii="Vazirmatn" w:hAnsi="Vazirmatn"/>
        </w:rPr>
        <w:t>Brucellosis با مرمر تازه (Endocarditis) یا ضعف و بی‌حسی پاها (ابسه، Neurobrucellosis).</w:t>
      </w:r>
    </w:p>
    <w:p>
      <w:pPr>
        <w:ind w:right="340"/>
        <w:bidi w:val="1"/>
      </w:pPr>
      <w:r>
        <w:rPr>
          <w:color w:val="136F73"/>
        </w:rPr>
        <w:t xml:space="preserve">● </w:t>
      </w:r>
      <w:r>
        <w:rPr>
          <w:rFonts w:ascii="Vazirmatn" w:hAnsi="Vazirmatn"/>
        </w:rPr>
        <w:t>تب که پس از ۵ روز تداوی مناسب Typhoid پایین نمی‌آید.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سؤال Brucella را پیدا می‌کند؟ ← شغل، تماس با حیوان، شیر یا پنیر خام.</w:t>
      </w:r>
    </w:p>
    <w:p>
      <w:pPr>
        <w:ind w:right="340"/>
        <w:bidi w:val="1"/>
      </w:pPr>
      <w:r>
        <w:rPr>
          <w:b/>
          <w:color w:val="136F73"/>
        </w:rPr>
        <w:t xml:space="preserve">2. </w:t>
      </w:r>
      <w:r>
        <w:rPr>
          <w:rFonts w:ascii="Vazirmatn" w:hAnsi="Vazirmatn"/>
        </w:rPr>
        <w:t>چرا تداوی Brucella طولانی و ترکیبی است؟ ← باکتری در داخل حجره؛ تداوی کوتاه یا یک‌دوایی عود می‌سازد.</w:t>
      </w:r>
    </w:p>
    <w:p>
      <w:pPr>
        <w:ind w:right="340"/>
        <w:bidi w:val="1"/>
      </w:pPr>
      <w:r>
        <w:rPr>
          <w:b/>
          <w:color w:val="136F73"/>
        </w:rPr>
        <w:t xml:space="preserve">3. </w:t>
      </w:r>
      <w:r>
        <w:rPr>
          <w:rFonts w:ascii="Vazirmatn" w:hAnsi="Vazirmatn"/>
        </w:rPr>
        <w:t>کدام تست Typhoid را تشخیص می‌دهد؟ ← کلچر خون (مغز استخوان حساس‌تر)؛ Widal نه.</w:t>
      </w:r>
    </w:p>
    <w:p>
      <w:pPr>
        <w:ind w:right="340"/>
        <w:bidi w:val="1"/>
      </w:pPr>
      <w:r>
        <w:rPr>
          <w:b/>
          <w:color w:val="136F73"/>
        </w:rPr>
        <w:t xml:space="preserve">4. </w:t>
      </w:r>
      <w:r>
        <w:rPr>
          <w:rFonts w:ascii="Vazirmatn" w:hAnsi="Vazirmatn"/>
        </w:rPr>
        <w:t>Typhoid XDR به چه حساس است؟ ← Azithromycin و Carbapenem.</w:t>
      </w:r>
    </w:p>
    <w:p>
      <w:pPr>
        <w:ind w:right="340"/>
        <w:bidi w:val="1"/>
      </w:pPr>
      <w:r>
        <w:rPr>
          <w:b/>
          <w:color w:val="136F73"/>
        </w:rPr>
        <w:t xml:space="preserve">5. </w:t>
      </w:r>
      <w:r>
        <w:rPr>
          <w:rFonts w:ascii="Vazirmatn" w:hAnsi="Vazirmatn"/>
        </w:rPr>
        <w:t>تب ۴ روز پس از Ceftriaxone ادامه دارد اما پایین‌تر شده؟ ← مطابق انتظار؛ پس از ۵ روز، مقاومت یا کانون مخفی.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spacing w:before="0"/>
        <w:bidi w:val="1"/>
      </w:pPr>
      <w:r>
        <w:rPr>
          <w:rFonts w:ascii="Vazirmatn" w:hAnsi="Vazirmatn"/>
          <w:b/>
          <w:color w:val="136F73"/>
          <w:sz w:val="38"/>
        </w:rPr>
        <w:t>فصل ۷۰ — HIV: از شک تا تداوی مادام‌العمر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WHO Consolidated HIV guidelines (2021، با به‌روزرسانی‌های بعدی) برای شروع سریع ART و رژیم خط اول؛ </w:t>
      </w:r>
      <w:r>
        <w:rPr>
          <w:rFonts w:ascii="Vazirmatn" w:hAnsi="Vazirmatn"/>
          <w:i/>
          <w:color w:val="0F2744"/>
        </w:rPr>
        <w:t>WHO guidelines on the management of advanced HIV disease (2025)</w:t>
      </w:r>
      <w:r>
        <w:rPr>
          <w:rFonts w:ascii="Vazirmatn" w:hAnsi="Vazirmatn"/>
          <w:i/>
          <w:color w:val="0F2744"/>
        </w:rPr>
        <w:t xml:space="preserve"> برای AHD؛ WHO TB operational handbook برای تداخل Rifampicin و Dolutegravir. دوزهای Co-trimoxazole، Fluconazole و ترکیب ثابت خط اول از متن اصلی خوانده نشد → SD-56. پروتوکول ملی افغانستان (برنامهٔ ملی کنترول ایدز) باید پیش از چاپ مقایسه شود.</w:t>
      </w:r>
    </w:p>
    <w:p>
      <w:pPr>
        <w:spacing w:before="280"/>
        <w:bidi w:val="1"/>
      </w:pPr>
      <w:r>
        <w:rPr>
          <w:rFonts w:ascii="Vazirmatn" w:hAnsi="Vazirmatn"/>
          <w:b/>
          <w:color w:val="0F2744"/>
          <w:sz w:val="29"/>
        </w:rPr>
        <w:t>کمال، و سؤالی که کسی نپرسیده بود</w:t>
      </w:r>
    </w:p>
    <w:p>
      <w:pPr>
        <w:bidi w:val="1"/>
      </w:pPr>
      <w:r>
        <w:rPr>
          <w:rFonts w:ascii="Vazirmatn" w:hAnsi="Vazirmatn"/>
          <w:b/>
        </w:rPr>
        <w:t>کمال</w:t>
      </w:r>
      <w:r>
        <w:rPr>
          <w:rFonts w:ascii="Vazirmatn" w:hAnsi="Vazirmatn"/>
        </w:rPr>
        <w:t xml:space="preserve"> ۳۲ ساله، کارگر که چند سال در ایران کار کرده بود: دو ماه اسهال، ۱۰ kg کاهش وزن، سرفه، و </w:t>
      </w:r>
      <w:r>
        <w:rPr>
          <w:rFonts w:ascii="Vazirmatn" w:hAnsi="Vazirmatn"/>
          <w:b/>
        </w:rPr>
        <w:t>Candida سفید در دهن</w:t>
      </w:r>
      <w:r>
        <w:rPr>
          <w:rFonts w:ascii="Vazirmatn" w:hAnsi="Vazirmatn"/>
        </w:rPr>
        <w:t xml:space="preserve">. سه بار Antibiotic گرفته بود. هیچ کس از او نپرسیده بود: </w:t>
      </w:r>
      <w:r>
        <w:rPr>
          <w:rFonts w:ascii="Vazirmatn" w:hAnsi="Vazirmatn"/>
          <w:b/>
        </w:rPr>
        <w:t>«اجازه است برای HIV تست کنیم؟»</w:t>
      </w:r>
    </w:p>
    <w:p>
      <w:pPr>
        <w:bidi w:val="1"/>
      </w:pPr>
      <w:r>
        <w:rPr>
          <w:rFonts w:ascii="Vazirmatn" w:hAnsi="Vazirmatn"/>
        </w:rPr>
        <w:t xml:space="preserve">در افغانستان، HIV کم‌شیوع است، ولی </w:t>
      </w:r>
      <w:r>
        <w:rPr>
          <w:rFonts w:ascii="Vazirmatn" w:hAnsi="Vazirmatn"/>
          <w:b/>
        </w:rPr>
        <w:t>در گروه‌های خاص متمرکز است</w:t>
      </w:r>
      <w:r>
        <w:rPr>
          <w:rFonts w:ascii="Vazirmatn" w:hAnsi="Vazirmatn"/>
        </w:rPr>
        <w:t>:</w:t>
      </w:r>
    </w:p>
    <w:p>
      <w:pPr>
        <w:ind w:right="340"/>
        <w:bidi w:val="1"/>
      </w:pPr>
      <w:r>
        <w:rPr>
          <w:color w:val="136F73"/>
        </w:rPr>
        <w:t xml:space="preserve">● </w:t>
      </w:r>
      <w:r>
        <w:rPr>
          <w:rFonts w:ascii="Vazirmatn" w:hAnsi="Vazirmatn"/>
        </w:rPr>
        <w:t xml:space="preserve">کسانی که </w:t>
      </w:r>
      <w:r>
        <w:rPr>
          <w:rFonts w:ascii="Vazirmatn" w:hAnsi="Vazirmatn"/>
          <w:b/>
        </w:rPr>
        <w:t>مواد مخدر تزریقی</w:t>
      </w:r>
      <w:r>
        <w:rPr>
          <w:rFonts w:ascii="Vazirmatn" w:hAnsi="Vazirmatn"/>
        </w:rPr>
        <w:t xml:space="preserve"> استعمال می‌کنند؛</w:t>
      </w:r>
    </w:p>
    <w:p>
      <w:pPr>
        <w:ind w:right="340"/>
        <w:bidi w:val="1"/>
      </w:pPr>
      <w:r>
        <w:rPr>
          <w:color w:val="136F73"/>
        </w:rPr>
        <w:t xml:space="preserve">● </w:t>
      </w:r>
      <w:r>
        <w:rPr>
          <w:rFonts w:ascii="Vazirmatn" w:hAnsi="Vazirmatn"/>
        </w:rPr>
        <w:t>مهاجرین بازگشته؛</w:t>
      </w:r>
    </w:p>
    <w:p>
      <w:pPr>
        <w:ind w:right="340"/>
        <w:bidi w:val="1"/>
      </w:pPr>
      <w:r>
        <w:rPr>
          <w:color w:val="136F73"/>
        </w:rPr>
        <w:t xml:space="preserve">● </w:t>
      </w:r>
      <w:r>
        <w:rPr>
          <w:rFonts w:ascii="Vazirmatn" w:hAnsi="Vazirmatn"/>
        </w:rPr>
        <w:t>و همسران آن‌ها.</w:t>
      </w:r>
    </w:p>
    <w:p>
      <w:pPr>
        <w:bidi w:val="1"/>
      </w:pPr>
      <w:r>
        <w:rPr>
          <w:rFonts w:ascii="Vazirmatn" w:hAnsi="Vazirmatn"/>
          <w:i/>
        </w:rPr>
        <w:t>(ارقام ملی → SD-56.)</w:t>
      </w:r>
    </w:p>
    <w:p>
      <w:pPr>
        <w:bidi w:val="1"/>
      </w:pPr>
      <w:r>
        <w:rPr>
          <w:rFonts w:ascii="Vazirmatn" w:hAnsi="Vazirmatn"/>
        </w:rPr>
        <w:t xml:space="preserve">کم‌شیوع بودن یعنی </w:t>
      </w:r>
      <w:r>
        <w:rPr>
          <w:rFonts w:ascii="Vazirmatn" w:hAnsi="Vazirmatn"/>
          <w:b/>
        </w:rPr>
        <w:t>داکتر به آن فکر نمی‌کند</w:t>
      </w:r>
      <w:r>
        <w:rPr>
          <w:rFonts w:ascii="Vazirmatn" w:hAnsi="Vazirmatn"/>
        </w:rPr>
        <w:t xml:space="preserve">. و همین است که اکثر مریضان در </w:t>
      </w:r>
      <w:r>
        <w:rPr>
          <w:rFonts w:ascii="Vazirmatn" w:hAnsi="Vazirmatn"/>
          <w:b/>
        </w:rPr>
        <w:t>مرحلهٔ پیشرفته</w:t>
      </w:r>
      <w:r>
        <w:rPr>
          <w:rFonts w:ascii="Vazirmatn" w:hAnsi="Vazirmatn"/>
        </w:rPr>
        <w:t xml:space="preserve"> تشخیص می‌شوند.</w:t>
      </w:r>
    </w:p>
    <w:p>
      <w:pPr>
        <w:bidi w:val="1"/>
      </w:pPr>
      <w:r>
        <w:rPr>
          <w:color w:val="B8913A"/>
        </w:rPr>
        <w:t>❖ ❖ ❖</w:t>
      </w:r>
    </w:p>
    <w:p>
      <w:pPr>
        <w:spacing w:before="280"/>
        <w:bidi w:val="1"/>
      </w:pPr>
      <w:r>
        <w:rPr>
          <w:rFonts w:ascii="Vazirmatn" w:hAnsi="Vazirmatn"/>
          <w:b/>
          <w:color w:val="0F2744"/>
          <w:sz w:val="29"/>
        </w:rPr>
        <w:t>۱. چرا به HIV فکر کنیم؟ — سرنخ‌ها</w:t>
      </w:r>
    </w:p>
    <w:p>
      <w:pPr>
        <w:bidi w:val="1"/>
      </w:pPr>
      <w:r>
        <w:rPr>
          <w:rFonts w:ascii="Vazirmatn" w:hAnsi="Vazirmatn"/>
          <w:b/>
        </w:rPr>
        <w:t>HIV علایم خاص ندارد. سرنخ آن «انتان غیرعادی برای این شخص» است:</w:t>
      </w:r>
    </w:p>
    <w:p>
      <w:pPr>
        <w:ind w:right="340"/>
        <w:bidi w:val="1"/>
      </w:pPr>
      <w:r>
        <w:rPr>
          <w:color w:val="136F73"/>
        </w:rPr>
        <w:t xml:space="preserve">● </w:t>
      </w:r>
      <w:r>
        <w:rPr>
          <w:rFonts w:ascii="Vazirmatn" w:hAnsi="Vazirmatn"/>
          <w:b/>
        </w:rPr>
        <w:t>Candida دهن</w:t>
      </w:r>
      <w:r>
        <w:rPr>
          <w:rFonts w:ascii="Vazirmatn" w:hAnsi="Vazirmatn"/>
        </w:rPr>
        <w:t xml:space="preserve"> در کاهل بدون علت واضح (Steroid استنشاقی، Antibiotic)؛</w:t>
      </w:r>
    </w:p>
    <w:p>
      <w:pPr>
        <w:ind w:right="340"/>
        <w:bidi w:val="1"/>
      </w:pPr>
      <w:r>
        <w:rPr>
          <w:color w:val="136F73"/>
        </w:rPr>
        <w:t xml:space="preserve">● </w:t>
      </w:r>
      <w:r>
        <w:rPr>
          <w:rFonts w:ascii="Vazirmatn" w:hAnsi="Vazirmatn"/>
          <w:b/>
        </w:rPr>
        <w:t>TB</w:t>
      </w:r>
      <w:r>
        <w:rPr>
          <w:rFonts w:ascii="Vazirmatn" w:hAnsi="Vazirmatn"/>
        </w:rPr>
        <w:t>؛ هر مریض TB باید تست HIV شود (فصل ۱۹)؛</w:t>
      </w:r>
    </w:p>
    <w:p>
      <w:pPr>
        <w:ind w:right="340"/>
        <w:bidi w:val="1"/>
      </w:pPr>
      <w:r>
        <w:rPr>
          <w:color w:val="136F73"/>
        </w:rPr>
        <w:t xml:space="preserve">● </w:t>
      </w:r>
      <w:r>
        <w:rPr>
          <w:rFonts w:ascii="Vazirmatn" w:hAnsi="Vazirmatn"/>
          <w:b/>
        </w:rPr>
        <w:t>Herpes zoster</w:t>
      </w:r>
      <w:r>
        <w:rPr>
          <w:rFonts w:ascii="Vazirmatn" w:hAnsi="Vazirmatn"/>
        </w:rPr>
        <w:t xml:space="preserve"> در جوان، یا در چند Dermatome؛</w:t>
      </w:r>
    </w:p>
    <w:p>
      <w:pPr>
        <w:ind w:right="340"/>
        <w:bidi w:val="1"/>
      </w:pPr>
      <w:r>
        <w:rPr>
          <w:color w:val="136F73"/>
        </w:rPr>
        <w:t xml:space="preserve">● </w:t>
      </w:r>
      <w:r>
        <w:rPr>
          <w:rFonts w:ascii="Vazirmatn" w:hAnsi="Vazirmatn"/>
        </w:rPr>
        <w:t>اسهال مزمن و کاهش وزن بدون علت (فصل ۲۹، ۳۰)؛</w:t>
      </w:r>
    </w:p>
    <w:p>
      <w:pPr>
        <w:ind w:right="340"/>
        <w:bidi w:val="1"/>
      </w:pPr>
      <w:r>
        <w:rPr>
          <w:color w:val="136F73"/>
        </w:rPr>
        <w:t xml:space="preserve">● </w:t>
      </w:r>
      <w:r>
        <w:rPr>
          <w:rFonts w:ascii="Vazirmatn" w:hAnsi="Vazirmatn"/>
          <w:b/>
        </w:rPr>
        <w:t>پنومونی مکرر</w:t>
      </w:r>
      <w:r>
        <w:rPr>
          <w:rFonts w:ascii="Vazirmatn" w:hAnsi="Vazirmatn"/>
        </w:rPr>
        <w:t>، یا پنومونی با Hypoxaemia شدید و CXR «خفیف»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b/>
        </w:rPr>
        <w:t>مننژیت مزمن با سردردی</w:t>
      </w:r>
      <w:r>
        <w:rPr>
          <w:rFonts w:ascii="Vazirmatn" w:hAnsi="Vazirmatn"/>
        </w:rPr>
        <w:t xml:space="preserve"> (</w:t>
      </w:r>
      <w:r>
        <w:rPr>
          <w:rFonts w:ascii="Vazirmatn" w:hAnsi="Vazirmatn"/>
          <w:i/>
        </w:rPr>
        <w:t>Cryptococcus</w:t>
      </w:r>
      <w:r>
        <w:rPr>
          <w:rFonts w:ascii="Vazirmatn" w:hAnsi="Vazirmatn"/>
        </w:rPr>
        <w:t>)، ضعف موضعی یا تشنج (</w:t>
      </w:r>
      <w:r>
        <w:rPr>
          <w:rFonts w:ascii="Vazirmatn" w:hAnsi="Vazirmatn"/>
          <w:i/>
        </w:rPr>
        <w:t>Toxoplasma</w:t>
      </w:r>
      <w:r>
        <w:rPr>
          <w:rFonts w:ascii="Vazirmatn" w:hAnsi="Vazirmatn"/>
        </w:rPr>
        <w:t>)؛</w:t>
      </w:r>
    </w:p>
    <w:p>
      <w:pPr>
        <w:ind w:right="340"/>
        <w:bidi w:val="1"/>
      </w:pPr>
      <w:r>
        <w:rPr>
          <w:color w:val="136F73"/>
        </w:rPr>
        <w:t xml:space="preserve">● </w:t>
      </w:r>
      <w:r>
        <w:rPr>
          <w:rFonts w:ascii="Vazirmatn" w:hAnsi="Vazirmatn"/>
          <w:b/>
        </w:rPr>
        <w:t>Lymphoma</w:t>
      </w:r>
      <w:r>
        <w:rPr>
          <w:rFonts w:ascii="Vazirmatn" w:hAnsi="Vazirmatn"/>
        </w:rPr>
        <w:t xml:space="preserve"> (فصل ۶۵)، Sarcoma Kaposi؛</w:t>
      </w:r>
    </w:p>
    <w:p>
      <w:pPr>
        <w:ind w:right="340"/>
        <w:bidi w:val="1"/>
      </w:pPr>
      <w:r>
        <w:rPr>
          <w:color w:val="136F73"/>
        </w:rPr>
        <w:t xml:space="preserve">● </w:t>
      </w:r>
      <w:r>
        <w:rPr>
          <w:rFonts w:ascii="Vazirmatn" w:hAnsi="Vazirmatn"/>
          <w:b/>
        </w:rPr>
        <w:t>Cytopenia</w:t>
      </w:r>
      <w:r>
        <w:rPr>
          <w:rFonts w:ascii="Vazirmatn" w:hAnsi="Vazirmatn"/>
        </w:rPr>
        <w:t xml:space="preserve"> بدون علت (فصل ۶۰، ۶۲)؛</w:t>
      </w:r>
    </w:p>
    <w:p>
      <w:pPr>
        <w:ind w:right="340"/>
        <w:bidi w:val="1"/>
      </w:pPr>
      <w:r>
        <w:rPr>
          <w:color w:val="136F73"/>
        </w:rPr>
        <w:t xml:space="preserve">● </w:t>
      </w:r>
      <w:r>
        <w:rPr>
          <w:rFonts w:ascii="Vazirmatn" w:hAnsi="Vazirmatn"/>
        </w:rPr>
        <w:t xml:space="preserve">انتانات منتقله از راه جنسی، </w:t>
      </w:r>
      <w:r>
        <w:rPr>
          <w:rFonts w:ascii="Vazirmatn" w:hAnsi="Vazirmatn"/>
          <w:b/>
        </w:rPr>
        <w:t>HBV و HCV</w:t>
      </w:r>
      <w:r>
        <w:rPr>
          <w:rFonts w:ascii="Vazirmatn" w:hAnsi="Vazirmatn"/>
        </w:rPr>
        <w:t xml:space="preserve"> (راه‌های انتقال مشترک، فصل ۳۱)؛</w:t>
      </w:r>
    </w:p>
    <w:p>
      <w:pPr>
        <w:ind w:right="340"/>
        <w:bidi w:val="1"/>
      </w:pPr>
      <w:r>
        <w:rPr>
          <w:color w:val="136F73"/>
        </w:rPr>
        <w:t xml:space="preserve">● </w:t>
      </w:r>
      <w:r>
        <w:rPr>
          <w:rFonts w:ascii="Vazirmatn" w:hAnsi="Vazirmatn"/>
        </w:rPr>
        <w:t>حاملگی (تست روتین برای جلوگیری از انتقال به طفل).</w:t>
      </w:r>
    </w:p>
    <w:p>
      <w:pPr>
        <w:bidi w:val="1"/>
      </w:pPr>
      <w:r>
        <w:rPr>
          <w:rFonts w:ascii="Vazirmatn" w:hAnsi="Vazirmatn"/>
          <w:b/>
        </w:rPr>
        <w:t>قاعدهٔ عملی:</w:t>
      </w:r>
      <w:r>
        <w:rPr>
          <w:rFonts w:ascii="Vazirmatn" w:hAnsi="Vazirmatn"/>
        </w:rPr>
        <w:t xml:space="preserve"> وقتی یکی از این‌ها را دیدی، </w:t>
      </w:r>
      <w:r>
        <w:rPr>
          <w:rFonts w:ascii="Vazirmatn" w:hAnsi="Vazirmatn"/>
          <w:b/>
        </w:rPr>
        <w:t>تست HIV را با رضایت، مشوره و محرمیت پیشنهاد کن</w:t>
      </w:r>
      <w:r>
        <w:rPr>
          <w:rFonts w:ascii="Vazirmatn" w:hAnsi="Vazirmatn"/>
        </w:rPr>
        <w:t>. تست کردن بدنامی نیست؛ تشخیص نکردن مرگ است.</w:t>
      </w:r>
    </w:p>
    <w:p>
      <w:pPr>
        <w:bidi w:val="1"/>
      </w:pPr>
      <w:r>
        <w:rPr>
          <w:color w:val="B8913A"/>
        </w:rPr>
        <w:t>❖ ❖ ❖</w:t>
      </w:r>
    </w:p>
    <w:p>
      <w:pPr>
        <w:spacing w:before="280"/>
        <w:bidi w:val="1"/>
      </w:pPr>
      <w:r>
        <w:rPr>
          <w:rFonts w:ascii="Vazirmatn" w:hAnsi="Vazirmatn"/>
          <w:b/>
          <w:color w:val="0F2744"/>
          <w:sz w:val="29"/>
        </w:rPr>
        <w:t>۲. تشخیص</w:t>
      </w:r>
    </w:p>
    <w:p>
      <w:pPr>
        <w:ind w:right="340"/>
        <w:bidi w:val="1"/>
      </w:pPr>
      <w:r>
        <w:rPr>
          <w:color w:val="136F73"/>
        </w:rPr>
        <w:t xml:space="preserve">● </w:t>
      </w:r>
      <w:r>
        <w:rPr>
          <w:rFonts w:ascii="Vazirmatn" w:hAnsi="Vazirmatn"/>
          <w:b/>
        </w:rPr>
        <w:t>تست سریع</w:t>
      </w:r>
      <w:r>
        <w:rPr>
          <w:rFonts w:ascii="Vazirmatn" w:hAnsi="Vazirmatn"/>
        </w:rPr>
        <w:t xml:space="preserve"> بر اساس الگوریتم ملی (چند تست پشت سر هم). </w:t>
      </w:r>
      <w:r>
        <w:rPr>
          <w:rFonts w:ascii="Vazirmatn" w:hAnsi="Vazirmatn"/>
          <w:b/>
        </w:rPr>
        <w:t>یک تست مثبت تشخیص نیست.</w:t>
      </w:r>
    </w:p>
    <w:p>
      <w:pPr>
        <w:ind w:right="340"/>
        <w:bidi w:val="1"/>
      </w:pPr>
      <w:r>
        <w:rPr>
          <w:color w:val="136F73"/>
        </w:rPr>
        <w:t xml:space="preserve">● </w:t>
      </w:r>
      <w:r>
        <w:rPr>
          <w:rFonts w:ascii="Vazirmatn" w:hAnsi="Vazirmatn"/>
          <w:b/>
        </w:rPr>
        <w:t>WHO:</w:t>
      </w:r>
      <w:r>
        <w:rPr>
          <w:rFonts w:ascii="Vazirmatn" w:hAnsi="Vazirmatn"/>
        </w:rPr>
        <w:t xml:space="preserve"> هر تشخیص تازه، </w:t>
      </w:r>
      <w:r>
        <w:rPr>
          <w:rFonts w:ascii="Vazirmatn" w:hAnsi="Vazirmatn"/>
          <w:b/>
        </w:rPr>
        <w:t>پیش از شروع ART دوباره تأیید شود</w:t>
      </w:r>
      <w:r>
        <w:rPr>
          <w:rFonts w:ascii="Vazirmatn" w:hAnsi="Vazirmatn"/>
        </w:rPr>
        <w:t>، تا تشخیص غلط کم شود.</w:t>
      </w:r>
    </w:p>
    <w:p>
      <w:pPr>
        <w:ind w:right="340"/>
        <w:bidi w:val="1"/>
      </w:pPr>
      <w:r>
        <w:rPr>
          <w:color w:val="136F73"/>
        </w:rPr>
        <w:t xml:space="preserve">● </w:t>
      </w:r>
      <w:r>
        <w:rPr>
          <w:rFonts w:ascii="Vazirmatn" w:hAnsi="Vazirmatn"/>
          <w:b/>
        </w:rPr>
        <w:t>محرمیت</w:t>
      </w:r>
      <w:r>
        <w:rPr>
          <w:rFonts w:ascii="Vazirmatn" w:hAnsi="Vazirmatn"/>
        </w:rPr>
        <w:t xml:space="preserve"> مطلق است. نتیجه به خود مریض گفته می‌شود، نه به فامیل، مگر با اجازهٔ او.</w:t>
      </w:r>
    </w:p>
    <w:p>
      <w:pPr>
        <w:ind w:right="340"/>
        <w:bidi w:val="1"/>
      </w:pPr>
      <w:r>
        <w:rPr>
          <w:color w:val="136F73"/>
        </w:rPr>
        <w:t xml:space="preserve">● </w:t>
      </w:r>
      <w:r>
        <w:rPr>
          <w:rFonts w:ascii="Vazirmatn" w:hAnsi="Vazirmatn"/>
          <w:b/>
        </w:rPr>
        <w:t>پس از تشخیص:</w:t>
      </w:r>
    </w:p>
    <w:p>
      <w:pPr>
        <w:ind w:right="340"/>
        <w:bidi w:val="1"/>
      </w:pPr>
      <w:r>
        <w:rPr>
          <w:color w:val="136F73"/>
        </w:rPr>
        <w:t xml:space="preserve">● </w:t>
      </w:r>
      <w:r>
        <w:rPr>
          <w:rFonts w:ascii="Vazirmatn" w:hAnsi="Vazirmatn"/>
          <w:b/>
        </w:rPr>
        <w:t>CD4</w:t>
      </w:r>
      <w:r>
        <w:rPr>
          <w:rFonts w:ascii="Vazirmatn" w:hAnsi="Vazirmatn"/>
        </w:rPr>
        <w:t xml:space="preserve">: WHO 2025 آن را </w:t>
      </w:r>
      <w:r>
        <w:rPr>
          <w:rFonts w:ascii="Vazirmatn" w:hAnsi="Vazirmatn"/>
          <w:b/>
        </w:rPr>
        <w:t>روش ترجیحی برای شناختن HIV پیشرفته</w:t>
      </w:r>
      <w:r>
        <w:rPr>
          <w:rFonts w:ascii="Vazirmatn" w:hAnsi="Vazirmatn"/>
        </w:rPr>
        <w:t xml:space="preserve"> می‌داند؛</w:t>
      </w:r>
    </w:p>
    <w:p>
      <w:pPr>
        <w:ind w:right="340"/>
        <w:bidi w:val="1"/>
      </w:pPr>
      <w:r>
        <w:rPr>
          <w:color w:val="136F73"/>
        </w:rPr>
        <w:t xml:space="preserve">● </w:t>
      </w:r>
      <w:r>
        <w:rPr>
          <w:rFonts w:ascii="Vazirmatn" w:hAnsi="Vazirmatn"/>
        </w:rPr>
        <w:t xml:space="preserve">غربالگری </w:t>
      </w:r>
      <w:r>
        <w:rPr>
          <w:rFonts w:ascii="Vazirmatn" w:hAnsi="Vazirmatn"/>
          <w:b/>
        </w:rPr>
        <w:t>TB</w:t>
      </w:r>
      <w:r>
        <w:rPr>
          <w:rFonts w:ascii="Vazirmatn" w:hAnsi="Vazirmatn"/>
        </w:rPr>
        <w:t>؛</w:t>
      </w:r>
    </w:p>
    <w:p>
      <w:pPr>
        <w:ind w:right="340"/>
        <w:bidi w:val="1"/>
      </w:pPr>
      <w:r>
        <w:rPr>
          <w:color w:val="136F73"/>
        </w:rPr>
        <w:t xml:space="preserve">● </w:t>
      </w:r>
      <w:r>
        <w:rPr>
          <w:rFonts w:ascii="Vazirmatn" w:hAnsi="Vazirmatn"/>
        </w:rPr>
        <w:t>HBV و HCV؛</w:t>
      </w:r>
    </w:p>
    <w:p>
      <w:pPr>
        <w:ind w:right="340"/>
        <w:bidi w:val="1"/>
      </w:pPr>
      <w:r>
        <w:rPr>
          <w:color w:val="136F73"/>
        </w:rPr>
        <w:t xml:space="preserve">● </w:t>
      </w:r>
      <w:r>
        <w:rPr>
          <w:rFonts w:ascii="Vazirmatn" w:hAnsi="Vazirmatn"/>
        </w:rPr>
        <w:t>Creatinine (برای Tenofovir)؛</w:t>
      </w:r>
    </w:p>
    <w:p>
      <w:pPr>
        <w:ind w:right="340"/>
        <w:bidi w:val="1"/>
      </w:pPr>
      <w:r>
        <w:rPr>
          <w:color w:val="136F73"/>
        </w:rPr>
        <w:t xml:space="preserve">● </w:t>
      </w:r>
      <w:r>
        <w:rPr>
          <w:rFonts w:ascii="Vazirmatn" w:hAnsi="Vazirmatn"/>
        </w:rPr>
        <w:t>و، اگر لازم است، تست حاملگی.</w:t>
      </w:r>
    </w:p>
    <w:p>
      <w:pPr>
        <w:bidi w:val="1"/>
      </w:pPr>
      <w:r>
        <w:rPr>
          <w:color w:val="B8913A"/>
        </w:rPr>
        <w:t>❖ ❖ ❖</w:t>
      </w:r>
    </w:p>
    <w:p>
      <w:pPr>
        <w:spacing w:before="280"/>
        <w:bidi w:val="1"/>
      </w:pPr>
      <w:r>
        <w:rPr>
          <w:rFonts w:ascii="Vazirmatn" w:hAnsi="Vazirmatn"/>
          <w:b/>
          <w:color w:val="0F2744"/>
          <w:sz w:val="29"/>
        </w:rPr>
        <w:t>۳. HIV پیشرفته (Advanced HIV disease, AHD) — جایی که مرگ است</w:t>
      </w:r>
    </w:p>
    <w:p>
      <w:pPr>
        <w:bidi w:val="1"/>
      </w:pPr>
      <w:r>
        <w:rPr>
          <w:rFonts w:ascii="Vazirmatn" w:hAnsi="Vazirmatn"/>
          <w:b/>
        </w:rPr>
        <w:t>تعریف (WHO):</w:t>
      </w:r>
      <w:r>
        <w:rPr>
          <w:rFonts w:ascii="Vazirmatn" w:hAnsi="Vazirmatn"/>
        </w:rPr>
        <w:t xml:space="preserve"> CD4 </w:t>
      </w:r>
      <w:r>
        <w:rPr>
          <w:rFonts w:ascii="Vazirmatn" w:hAnsi="Vazirmatn"/>
          <w:b/>
        </w:rPr>
        <w:t>۲۰۰ cells/mm³ یا کمتر</w:t>
      </w:r>
      <w:r>
        <w:rPr>
          <w:rFonts w:ascii="Vazirmatn" w:hAnsi="Vazirmatn"/>
        </w:rPr>
        <w:t xml:space="preserve">، یا مرحلهٔ بالینی ۳ یا ۴ WHO؛ و </w:t>
      </w:r>
      <w:r>
        <w:rPr>
          <w:rFonts w:ascii="Vazirmatn" w:hAnsi="Vazirmatn"/>
          <w:b/>
        </w:rPr>
        <w:t>همهٔ اطفال کمتر از ۵ سال</w:t>
      </w:r>
      <w:r>
        <w:rPr>
          <w:rFonts w:ascii="Vazirmatn" w:hAnsi="Vazirmatn"/>
        </w:rPr>
        <w:t>.</w:t>
      </w:r>
    </w:p>
    <w:p>
      <w:pPr>
        <w:bidi w:val="1"/>
      </w:pPr>
      <w:r>
        <w:rPr>
          <w:rFonts w:ascii="Vazirmatn" w:hAnsi="Vazirmatn"/>
          <w:b/>
        </w:rPr>
        <w:t>چرا مهم است؟</w:t>
      </w:r>
      <w:r>
        <w:rPr>
          <w:rFonts w:ascii="Vazirmatn" w:hAnsi="Vazirmatn"/>
        </w:rPr>
        <w:t xml:space="preserve"> مرگ در AHD اکثراً از </w:t>
      </w:r>
      <w:r>
        <w:rPr>
          <w:rFonts w:ascii="Vazirmatn" w:hAnsi="Vazirmatn"/>
          <w:b/>
        </w:rPr>
        <w:t>TB، مننژیت Cryptococcal، انتانات شدید باکتریایی، Pneumocystis و Toxoplasmosis</w:t>
      </w:r>
      <w:r>
        <w:rPr>
          <w:rFonts w:ascii="Vazirmatn" w:hAnsi="Vazirmatn"/>
        </w:rPr>
        <w:t xml:space="preserve"> است، نه از خود HIV.</w:t>
      </w:r>
    </w:p>
    <w:p>
      <w:pPr>
        <w:bidi w:val="1"/>
      </w:pPr>
      <w:r>
        <w:rPr>
          <w:rFonts w:ascii="Vazirmatn" w:hAnsi="Vazirmatn"/>
          <w:b/>
        </w:rPr>
        <w:t>بستهٔ مراقبت AHD (WHO 2025)</w:t>
      </w:r>
      <w:r>
        <w:rPr>
          <w:rFonts w:ascii="Vazirmatn" w:hAnsi="Vazirmatn"/>
        </w:rPr>
        <w:t xml:space="preserve"> شامل این‌هاست: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CD4</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Cryptococcal antigen (CrAg)</w:t>
            </w:r>
          </w:p>
        </w:tc>
        <w:tc>
          <w:tcPr>
            <w:tcW w:type="dxa" w:w="3437"/>
          </w:tcPr>
          <w:p>
            <w:pPr>
              <w:bidi w:val="1"/>
            </w:pPr>
            <w:r>
              <w:rPr>
                <w:sz w:val="18"/>
              </w:rPr>
            </w:r>
            <w:r>
              <w:rPr>
                <w:rFonts w:ascii="Vazirmatn" w:hAnsi="Vazirmatn"/>
                <w:sz w:val="18"/>
              </w:rPr>
              <w:t>کمتر از ۱۰۰ (قوی)؛ کمتر از ۲۰۰ قابل غور</w:t>
            </w:r>
          </w:p>
        </w:tc>
        <w:tc>
          <w:tcPr>
            <w:tcW w:type="dxa" w:w="3437"/>
          </w:tcPr>
          <w:p>
            <w:pPr>
              <w:bidi w:val="1"/>
            </w:pPr>
            <w:r>
              <w:rPr>
                <w:sz w:val="18"/>
              </w:rPr>
            </w:r>
            <w:r>
              <w:rPr>
                <w:rFonts w:ascii="Vazirmatn" w:hAnsi="Vazirmatn"/>
                <w:sz w:val="18"/>
              </w:rPr>
              <w:t xml:space="preserve">پیش از شروع ART؛ CrAg مثبت → </w:t>
            </w:r>
            <w:r>
              <w:rPr>
                <w:rFonts w:ascii="Vazirmatn" w:hAnsi="Vazirmatn"/>
                <w:b/>
                <w:sz w:val="18"/>
              </w:rPr>
              <w:t>LP</w:t>
            </w:r>
            <w:r>
              <w:rPr>
                <w:rFonts w:ascii="Vazirmatn" w:hAnsi="Vazirmatn"/>
                <w:sz w:val="18"/>
              </w:rPr>
              <w:t xml:space="preserve"> برای رد مننژیت؛ بدون مننژیت → تداوی پیش‌گیرانهٔ Fluconazole</w:t>
            </w:r>
          </w:p>
        </w:tc>
      </w:tr>
      <w:tr>
        <w:tc>
          <w:tcPr>
            <w:tcW w:type="dxa" w:w="3437"/>
          </w:tcPr>
          <w:p>
            <w:pPr>
              <w:bidi w:val="1"/>
            </w:pPr>
            <w:r>
              <w:rPr>
                <w:sz w:val="18"/>
              </w:rPr>
            </w:r>
            <w:r>
              <w:rPr>
                <w:rFonts w:ascii="Vazirmatn" w:hAnsi="Vazirmatn"/>
                <w:b/>
                <w:sz w:val="18"/>
              </w:rPr>
              <w:t>بدون CrAg</w:t>
            </w:r>
          </w:p>
        </w:tc>
        <w:tc>
          <w:tcPr>
            <w:tcW w:type="dxa" w:w="3437"/>
          </w:tcPr>
          <w:p>
            <w:pPr>
              <w:bidi w:val="1"/>
            </w:pPr>
            <w:r>
              <w:rPr>
                <w:sz w:val="18"/>
              </w:rPr>
            </w:r>
            <w:r>
              <w:rPr>
                <w:rFonts w:ascii="Vazirmatn" w:hAnsi="Vazirmatn"/>
                <w:sz w:val="18"/>
              </w:rPr>
              <w:t>کمتر از ۱۰۰</w:t>
            </w:r>
          </w:p>
        </w:tc>
        <w:tc>
          <w:tcPr>
            <w:tcW w:type="dxa" w:w="3437"/>
          </w:tcPr>
          <w:p>
            <w:pPr>
              <w:bidi w:val="1"/>
            </w:pPr>
            <w:r>
              <w:rPr>
                <w:sz w:val="18"/>
              </w:rPr>
            </w:r>
            <w:r>
              <w:rPr>
                <w:rFonts w:ascii="Vazirmatn" w:hAnsi="Vazirmatn"/>
                <w:sz w:val="18"/>
              </w:rPr>
              <w:t>پروفیلاکسی Fluconazole</w:t>
            </w:r>
          </w:p>
        </w:tc>
      </w:tr>
      <w:tr>
        <w:tc>
          <w:tcPr>
            <w:tcW w:type="dxa" w:w="3437"/>
          </w:tcPr>
          <w:p>
            <w:pPr>
              <w:bidi w:val="1"/>
            </w:pPr>
            <w:r>
              <w:rPr>
                <w:sz w:val="18"/>
              </w:rPr>
            </w:r>
            <w:r>
              <w:rPr>
                <w:rFonts w:ascii="Vazirmatn" w:hAnsi="Vazirmatn"/>
                <w:b/>
                <w:sz w:val="18"/>
              </w:rPr>
              <w:t>Co-trimoxazole پروفیلاکسی</w:t>
            </w:r>
          </w:p>
        </w:tc>
        <w:tc>
          <w:tcPr>
            <w:tcW w:type="dxa" w:w="3437"/>
          </w:tcPr>
          <w:p>
            <w:pPr>
              <w:bidi w:val="1"/>
            </w:pPr>
            <w:r>
              <w:rPr>
                <w:sz w:val="18"/>
              </w:rPr>
            </w:r>
            <w:r>
              <w:rPr>
                <w:rFonts w:ascii="Vazirmatn" w:hAnsi="Vazirmatn"/>
                <w:sz w:val="18"/>
              </w:rPr>
              <w:t>طبق پروتوکول</w:t>
            </w:r>
          </w:p>
        </w:tc>
        <w:tc>
          <w:tcPr>
            <w:tcW w:type="dxa" w:w="3437"/>
          </w:tcPr>
          <w:p>
            <w:pPr>
              <w:bidi w:val="1"/>
            </w:pPr>
            <w:r>
              <w:rPr>
                <w:sz w:val="18"/>
              </w:rPr>
            </w:r>
            <w:r>
              <w:rPr>
                <w:rFonts w:ascii="Vazirmatn" w:hAnsi="Vazirmatn"/>
                <w:i/>
                <w:sz w:val="18"/>
              </w:rPr>
              <w:t>Pneumocystis</w:t>
            </w:r>
            <w:r>
              <w:rPr>
                <w:rFonts w:ascii="Vazirmatn" w:hAnsi="Vazirmatn"/>
                <w:sz w:val="18"/>
              </w:rPr>
              <w:t>، Toxoplasma، و باکتری‌ها</w:t>
            </w:r>
          </w:p>
        </w:tc>
      </w:tr>
      <w:tr>
        <w:tc>
          <w:tcPr>
            <w:tcW w:type="dxa" w:w="3437"/>
          </w:tcPr>
          <w:p>
            <w:pPr>
              <w:bidi w:val="1"/>
            </w:pPr>
            <w:r>
              <w:rPr>
                <w:sz w:val="18"/>
              </w:rPr>
            </w:r>
            <w:r>
              <w:rPr>
                <w:rFonts w:ascii="Vazirmatn" w:hAnsi="Vazirmatn"/>
                <w:b/>
                <w:sz w:val="18"/>
              </w:rPr>
              <w:t>TB preventive treatment</w:t>
            </w:r>
          </w:p>
        </w:tc>
        <w:tc>
          <w:tcPr>
            <w:tcW w:type="dxa" w:w="3437"/>
          </w:tcPr>
          <w:p>
            <w:pPr>
              <w:bidi w:val="1"/>
            </w:pPr>
            <w:r>
              <w:rPr>
                <w:sz w:val="18"/>
              </w:rPr>
            </w:r>
            <w:r>
              <w:rPr>
                <w:rFonts w:ascii="Vazirmatn" w:hAnsi="Vazirmatn"/>
                <w:sz w:val="18"/>
              </w:rPr>
              <w:t>پس از رد TB فعال</w:t>
            </w:r>
          </w:p>
        </w:tc>
        <w:tc>
          <w:tcPr>
            <w:tcW w:type="dxa" w:w="3437"/>
          </w:tcPr>
          <w:p>
            <w:pPr>
              <w:bidi w:val="1"/>
            </w:pPr>
            <w:r>
              <w:rPr>
                <w:sz w:val="18"/>
              </w:rPr>
            </w:r>
            <w:r>
              <w:rPr>
                <w:rFonts w:ascii="Vazirmatn" w:hAnsi="Vazirmatn"/>
                <w:sz w:val="18"/>
              </w:rPr>
              <w:t>فصل ۱۹</w:t>
            </w:r>
          </w:p>
        </w:tc>
      </w:tr>
      <w:tr>
        <w:tc>
          <w:tcPr>
            <w:tcW w:type="dxa" w:w="3437"/>
          </w:tcPr>
          <w:p>
            <w:pPr>
              <w:bidi w:val="1"/>
            </w:pPr>
            <w:r>
              <w:rPr>
                <w:sz w:val="18"/>
              </w:rPr>
            </w:r>
            <w:r>
              <w:rPr>
                <w:rFonts w:ascii="Vazirmatn" w:hAnsi="Vazirmatn"/>
                <w:b/>
                <w:sz w:val="18"/>
              </w:rPr>
              <w:t>شروع سریع ART</w:t>
            </w:r>
          </w:p>
        </w:tc>
        <w:tc>
          <w:tcPr>
            <w:tcW w:type="dxa" w:w="3437"/>
          </w:tcPr>
          <w:p>
            <w:pPr>
              <w:bidi w:val="1"/>
            </w:pPr>
            <w:r>
              <w:rPr>
                <w:sz w:val="18"/>
              </w:rPr>
            </w:r>
            <w:r>
              <w:rPr>
                <w:rFonts w:ascii="Vazirmatn" w:hAnsi="Vazirmatn"/>
                <w:sz w:val="18"/>
              </w:rPr>
              <w:t>هر CD4</w:t>
            </w:r>
          </w:p>
        </w:tc>
        <w:tc>
          <w:tcPr>
            <w:tcW w:type="dxa" w:w="3437"/>
          </w:tcPr>
          <w:p>
            <w:pPr>
              <w:bidi w:val="1"/>
            </w:pPr>
            <w:r>
              <w:rPr>
                <w:sz w:val="18"/>
              </w:rPr>
            </w:r>
            <w:r>
              <w:rPr>
                <w:rFonts w:ascii="Vazirmatn" w:hAnsi="Vazirmatn"/>
                <w:b/>
                <w:sz w:val="18"/>
              </w:rPr>
              <w:t>به جز در علایم مننژیت</w:t>
            </w:r>
            <w:r>
              <w:rPr>
                <w:rFonts w:ascii="Vazirmatn" w:hAnsi="Vazirmatn"/>
                <w:sz w:val="18"/>
              </w:rPr>
              <w:t xml:space="preserve"> (پایین)</w:t>
            </w:r>
          </w:p>
        </w:tc>
      </w:tr>
      <w:tr>
        <w:tc>
          <w:tcPr>
            <w:tcW w:type="dxa" w:w="3437"/>
          </w:tcPr>
          <w:p>
            <w:pPr>
              <w:bidi w:val="1"/>
            </w:pPr>
            <w:r>
              <w:rPr>
                <w:sz w:val="18"/>
              </w:rPr>
            </w:r>
            <w:r>
              <w:rPr>
                <w:rFonts w:ascii="Vazirmatn" w:hAnsi="Vazirmatn"/>
                <w:b/>
                <w:sz w:val="18"/>
              </w:rPr>
              <w:t>حمایت از پابندی</w:t>
            </w:r>
          </w:p>
        </w:tc>
        <w:tc>
          <w:tcPr>
            <w:tcW w:type="dxa" w:w="3437"/>
          </w:tcPr>
          <w:p>
            <w:pPr>
              <w:bidi w:val="1"/>
            </w:pPr>
            <w:r>
              <w:rPr>
                <w:sz w:val="18"/>
              </w:rPr>
            </w:r>
            <w:r>
              <w:rPr>
                <w:rFonts w:ascii="Vazirmatn" w:hAnsi="Vazirmatn"/>
                <w:sz w:val="18"/>
              </w:rPr>
              <w:t>کمتر از ۲۰۰</w:t>
            </w:r>
          </w:p>
        </w:tc>
        <w:tc>
          <w:tcPr>
            <w:tcW w:type="dxa" w:w="3437"/>
          </w:tcPr>
          <w:p>
            <w:pPr>
              <w:bidi w:val="1"/>
            </w:pPr>
            <w:r>
              <w:rPr>
                <w:sz w:val="18"/>
              </w:rPr>
            </w:r>
            <w:r>
              <w:rPr>
                <w:rFonts w:ascii="Vazirmatn" w:hAnsi="Vazirmatn"/>
                <w:sz w:val="18"/>
              </w:rPr>
              <w:t>مشوره و پیگیری فشرده</w:t>
            </w:r>
          </w:p>
        </w:tc>
      </w:tr>
    </w:tbl>
    <w:p>
      <w:pPr>
        <w:bidi w:val="1"/>
      </w:pPr>
      <w:r>
        <w:rPr>
          <w:rFonts w:ascii="Vazirmatn" w:hAnsi="Vazirmatn"/>
          <w:i/>
        </w:rPr>
        <w:t>(دوزهای Fluconazole و Co-trimoxazole → SD-56.)</w:t>
      </w:r>
    </w:p>
    <w:p>
      <w:pPr>
        <w:bidi w:val="1"/>
      </w:pPr>
      <w:r>
        <w:rPr>
          <w:color w:val="B8913A"/>
        </w:rPr>
        <w:t>❖ ❖ ❖</w:t>
      </w:r>
    </w:p>
    <w:p>
      <w:pPr>
        <w:spacing w:before="280"/>
        <w:bidi w:val="1"/>
      </w:pPr>
      <w:r>
        <w:rPr>
          <w:rFonts w:ascii="Vazirmatn" w:hAnsi="Vazirmatn"/>
          <w:b/>
          <w:color w:val="0F2744"/>
          <w:sz w:val="29"/>
        </w:rPr>
        <w:t>۴. ART — چه وقت و کدام</w:t>
      </w:r>
    </w:p>
    <w:p>
      <w:pPr>
        <w:spacing w:before="200"/>
        <w:bidi w:val="1"/>
      </w:pPr>
      <w:r>
        <w:rPr>
          <w:rFonts w:ascii="Vazirmatn" w:hAnsi="Vazirmatn"/>
          <w:b/>
          <w:color w:val="136F73"/>
          <w:sz w:val="25"/>
        </w:rPr>
        <w:t>چه وقت؟</w:t>
      </w:r>
    </w:p>
    <w:p>
      <w:pPr>
        <w:ind w:right="340"/>
        <w:bidi w:val="1"/>
      </w:pPr>
      <w:r>
        <w:rPr>
          <w:color w:val="136F73"/>
        </w:rPr>
        <w:t xml:space="preserve">● </w:t>
      </w:r>
      <w:r>
        <w:rPr>
          <w:rFonts w:ascii="Vazirmatn" w:hAnsi="Vazirmatn"/>
          <w:b/>
        </w:rPr>
        <w:t>برای همه، بدون توجه به CD4 یا مرحله</w:t>
      </w:r>
      <w:r>
        <w:rPr>
          <w:rFonts w:ascii="Vazirmatn" w:hAnsi="Vazirmatn"/>
        </w:rPr>
        <w:t xml:space="preserve"> («Treat all»).</w:t>
      </w:r>
    </w:p>
    <w:p>
      <w:pPr>
        <w:ind w:right="340"/>
        <w:bidi w:val="1"/>
      </w:pPr>
      <w:r>
        <w:rPr>
          <w:color w:val="136F73"/>
        </w:rPr>
        <w:t xml:space="preserve">● </w:t>
      </w:r>
      <w:r>
        <w:rPr>
          <w:rFonts w:ascii="Vazirmatn" w:hAnsi="Vazirmatn"/>
          <w:b/>
        </w:rPr>
        <w:t>شروع سریع:</w:t>
      </w:r>
      <w:r>
        <w:rPr>
          <w:rFonts w:ascii="Vazirmatn" w:hAnsi="Vazirmatn"/>
        </w:rPr>
        <w:t xml:space="preserve"> در ظرف </w:t>
      </w:r>
      <w:r>
        <w:rPr>
          <w:rFonts w:ascii="Vazirmatn" w:hAnsi="Vazirmatn"/>
          <w:b/>
        </w:rPr>
        <w:t>۷ روز</w:t>
      </w:r>
      <w:r>
        <w:rPr>
          <w:rFonts w:ascii="Vazirmatn" w:hAnsi="Vazirmatn"/>
        </w:rPr>
        <w:t xml:space="preserve"> از تشخیص؛ و </w:t>
      </w:r>
      <w:r>
        <w:rPr>
          <w:rFonts w:ascii="Vazirmatn" w:hAnsi="Vazirmatn"/>
          <w:b/>
        </w:rPr>
        <w:t>در همان روز</w:t>
      </w:r>
      <w:r>
        <w:rPr>
          <w:rFonts w:ascii="Vazirmatn" w:hAnsi="Vazirmatn"/>
        </w:rPr>
        <w:t xml:space="preserve"> برای کسی که آماده است (WHO: توصیهٔ قوی). مریضان AHD اولویت دارند.</w:t>
      </w:r>
    </w:p>
    <w:p>
      <w:pPr>
        <w:ind w:right="340"/>
        <w:bidi w:val="1"/>
      </w:pPr>
      <w:r>
        <w:rPr>
          <w:color w:val="136F73"/>
        </w:rPr>
        <w:t xml:space="preserve">● </w:t>
      </w:r>
      <w:r>
        <w:rPr>
          <w:rFonts w:ascii="Vazirmatn" w:hAnsi="Vazirmatn"/>
          <w:b/>
        </w:rPr>
        <w:t>مریض نباید مجبور شود.</w:t>
      </w:r>
      <w:r>
        <w:rPr>
          <w:rFonts w:ascii="Vazirmatn" w:hAnsi="Vazirmatn"/>
        </w:rPr>
        <w:t xml:space="preserve"> تصمیم آگاهانه، با حمایت.</w:t>
      </w:r>
    </w:p>
    <w:p>
      <w:pPr>
        <w:spacing w:before="200"/>
        <w:bidi w:val="1"/>
      </w:pPr>
      <w:r>
        <w:rPr>
          <w:rFonts w:ascii="Vazirmatn" w:hAnsi="Vazirmatn"/>
          <w:b/>
          <w:color w:val="136F73"/>
          <w:sz w:val="25"/>
        </w:rPr>
        <w:t>⚠️ چه وقت صبر کنیم؟ — مننژیت</w:t>
      </w:r>
    </w:p>
    <w:p>
      <w:pPr>
        <w:bidi w:val="1"/>
      </w:pPr>
      <w:r>
        <w:rPr>
          <w:rFonts w:ascii="Vazirmatn" w:hAnsi="Vazirmatn"/>
          <w:b/>
        </w:rPr>
        <w:t>در مننژیت TB یا Cryptococcal، ART فوری منع است</w:t>
      </w:r>
      <w:r>
        <w:rPr>
          <w:rFonts w:ascii="Vazirmatn" w:hAnsi="Vazirmatn"/>
        </w:rPr>
        <w:t xml:space="preserve"> (WHO)، به دلیل خطر </w:t>
      </w:r>
      <w:r>
        <w:rPr>
          <w:rFonts w:ascii="Vazirmatn" w:hAnsi="Vazirmatn"/>
          <w:b/>
        </w:rPr>
        <w:t>IRIS</w:t>
      </w:r>
      <w:r>
        <w:rPr>
          <w:rFonts w:ascii="Vazirmatn" w:hAnsi="Vazirmatn"/>
        </w:rPr>
        <w:t xml:space="preserve"> کشنده در مغز.</w:t>
      </w:r>
    </w:p>
    <w:p>
      <w:pPr>
        <w:ind w:right="340"/>
        <w:bidi w:val="1"/>
      </w:pPr>
      <w:r>
        <w:rPr>
          <w:color w:val="136F73"/>
        </w:rPr>
        <w:t xml:space="preserve">● </w:t>
      </w:r>
      <w:r>
        <w:rPr>
          <w:rFonts w:ascii="Vazirmatn" w:hAnsi="Vazirmatn"/>
          <w:b/>
        </w:rPr>
        <w:t>IRIS (Immune reconstitution inflammatory syndrome):</w:t>
      </w:r>
      <w:r>
        <w:rPr>
          <w:rFonts w:ascii="Vazirmatn" w:hAnsi="Vazirmatn"/>
        </w:rPr>
        <w:t xml:space="preserve"> سیستم ایمنی که با ART برمی‌گردد، به انتان موجود حمله می‌کند و التهاب شدید می‌سازد.</w:t>
      </w:r>
    </w:p>
    <w:p>
      <w:pPr>
        <w:ind w:right="340"/>
        <w:bidi w:val="1"/>
      </w:pPr>
      <w:r>
        <w:rPr>
          <w:color w:val="136F73"/>
        </w:rPr>
        <w:t xml:space="preserve">● </w:t>
      </w:r>
      <w:r>
        <w:rPr>
          <w:rFonts w:ascii="Vazirmatn" w:hAnsi="Vazirmatn"/>
          <w:b/>
        </w:rPr>
        <w:t>در مریض با علایم TB بدون مننژیت:</w:t>
      </w:r>
      <w:r>
        <w:rPr>
          <w:rFonts w:ascii="Vazirmatn" w:hAnsi="Vazirmatn"/>
        </w:rPr>
        <w:t xml:space="preserve"> ART را شروع کن و TB را سریع بررسی کن. اگر TB تأیید شد، تداوی TB در ظرف ۷ روز شروع شود (WHO).</w:t>
      </w:r>
    </w:p>
    <w:p>
      <w:pPr>
        <w:ind w:right="340"/>
        <w:bidi w:val="1"/>
      </w:pPr>
      <w:r>
        <w:rPr>
          <w:color w:val="136F73"/>
        </w:rPr>
        <w:t xml:space="preserve">● </w:t>
      </w:r>
      <w:r>
        <w:rPr>
          <w:rFonts w:ascii="Vazirmatn" w:hAnsi="Vazirmatn"/>
        </w:rPr>
        <w:t>زمان دقیق ART در مننژیت با متخصص است → SD-56.</w:t>
      </w:r>
    </w:p>
    <w:p>
      <w:pPr>
        <w:spacing w:before="200"/>
        <w:bidi w:val="1"/>
      </w:pPr>
      <w:r>
        <w:rPr>
          <w:rFonts w:ascii="Vazirmatn" w:hAnsi="Vazirmatn"/>
          <w:b/>
          <w:color w:val="136F73"/>
          <w:sz w:val="25"/>
        </w:rPr>
        <w:t>کدام؟</w:t>
      </w:r>
    </w:p>
    <w:p>
      <w:pPr>
        <w:ind w:right="340"/>
        <w:bidi w:val="1"/>
      </w:pPr>
      <w:r>
        <w:rPr>
          <w:color w:val="136F73"/>
        </w:rPr>
        <w:t xml:space="preserve">● </w:t>
      </w:r>
      <w:r>
        <w:rPr>
          <w:rFonts w:ascii="Vazirmatn" w:hAnsi="Vazirmatn"/>
          <w:b/>
        </w:rPr>
        <w:t>Dolutegravir (DTG) + دو NRTI</w:t>
      </w:r>
      <w:r>
        <w:rPr>
          <w:rFonts w:ascii="Vazirmatn" w:hAnsi="Vazirmatn"/>
        </w:rPr>
        <w:t xml:space="preserve"> (معمولاً </w:t>
      </w:r>
      <w:r>
        <w:rPr>
          <w:rFonts w:ascii="Vazirmatn" w:hAnsi="Vazirmatn"/>
          <w:b/>
        </w:rPr>
        <w:t>Tenofovir + Lamivudine</w:t>
      </w:r>
      <w:r>
        <w:rPr>
          <w:rFonts w:ascii="Vazirmatn" w:hAnsi="Vazirmatn"/>
        </w:rPr>
        <w:t xml:space="preserve"> یا Emtricitabine) رژیم </w:t>
      </w:r>
      <w:r>
        <w:rPr>
          <w:rFonts w:ascii="Vazirmatn" w:hAnsi="Vazirmatn"/>
          <w:b/>
        </w:rPr>
        <w:t>ترجیحی خط اول</w:t>
      </w:r>
      <w:r>
        <w:rPr>
          <w:rFonts w:ascii="Vazirmatn" w:hAnsi="Vazirmatn"/>
        </w:rPr>
        <w:t xml:space="preserve"> است (WHO: توصیهٔ قوی برای کاهلان).</w:t>
      </w:r>
    </w:p>
    <w:p>
      <w:pPr>
        <w:ind w:right="340"/>
        <w:bidi w:val="1"/>
      </w:pPr>
      <w:r>
        <w:rPr>
          <w:color w:val="136F73"/>
        </w:rPr>
        <w:t xml:space="preserve">● </w:t>
      </w:r>
      <w:r>
        <w:rPr>
          <w:rFonts w:ascii="Vazirmatn" w:hAnsi="Vazirmatn"/>
        </w:rPr>
        <w:t xml:space="preserve">مثال: </w:t>
      </w:r>
      <w:r>
        <w:rPr>
          <w:rFonts w:ascii="Vazirmatn" w:hAnsi="Vazirmatn"/>
          <w:b/>
        </w:rPr>
        <w:t>TLD</w:t>
      </w:r>
      <w:r>
        <w:rPr>
          <w:rFonts w:ascii="Vazirmatn" w:hAnsi="Vazirmatn"/>
        </w:rPr>
        <w:t xml:space="preserve">، ترکیب ثابت یک تابلیت یک بار در روز. </w:t>
      </w:r>
      <w:r>
        <w:rPr>
          <w:rFonts w:ascii="Vazirmatn" w:hAnsi="Vazirmatn"/>
          <w:i/>
        </w:rPr>
        <w:t>(ترکیب mg → SD-56.)</w:t>
      </w:r>
    </w:p>
    <w:p>
      <w:pPr>
        <w:ind w:right="340"/>
        <w:bidi w:val="1"/>
      </w:pPr>
      <w:r>
        <w:rPr>
          <w:color w:val="136F73"/>
        </w:rPr>
        <w:t xml:space="preserve">● </w:t>
      </w:r>
      <w:r>
        <w:rPr>
          <w:rFonts w:ascii="Vazirmatn" w:hAnsi="Vazirmatn"/>
          <w:b/>
        </w:rPr>
        <w:t>تداخل مهم:</w:t>
      </w:r>
      <w:r>
        <w:rPr>
          <w:rFonts w:ascii="Vazirmatn" w:hAnsi="Vazirmatn"/>
        </w:rPr>
        <w:t xml:space="preserve"> </w:t>
      </w:r>
      <w:r>
        <w:rPr>
          <w:rFonts w:ascii="Vazirmatn" w:hAnsi="Vazirmatn"/>
          <w:b/>
        </w:rPr>
        <w:t>Rifampicin</w:t>
      </w:r>
      <w:r>
        <w:rPr>
          <w:rFonts w:ascii="Vazirmatn" w:hAnsi="Vazirmatn"/>
        </w:rPr>
        <w:t xml:space="preserve"> غلظت Dolutegravir را کم می‌کند. </w:t>
      </w:r>
      <w:r>
        <w:rPr>
          <w:rFonts w:ascii="Vazirmatn" w:hAnsi="Vazirmatn"/>
          <w:b/>
        </w:rPr>
        <w:t>WHO: Dolutegravir ۵۰ mg دو بار در روز</w:t>
      </w:r>
      <w:r>
        <w:rPr>
          <w:rFonts w:ascii="Vazirmatn" w:hAnsi="Vazirmatn"/>
        </w:rPr>
        <w:t xml:space="preserve"> (به جای ۵۰ mg یک بار) در زمان تداوی TB با Rifampicin. Rifampicin در Brucellosis هم استعمال می‌شود (فصل ۶۹).</w:t>
      </w:r>
    </w:p>
    <w:p>
      <w:pPr>
        <w:ind w:right="340"/>
        <w:bidi w:val="1"/>
      </w:pPr>
      <w:r>
        <w:rPr>
          <w:color w:val="136F73"/>
        </w:rPr>
        <w:t xml:space="preserve">● </w:t>
      </w:r>
      <w:r>
        <w:rPr>
          <w:rFonts w:ascii="Vazirmatn" w:hAnsi="Vazirmatn"/>
          <w:b/>
        </w:rPr>
        <w:t>Tenofovir</w:t>
      </w:r>
      <w:r>
        <w:rPr>
          <w:rFonts w:ascii="Vazirmatn" w:hAnsi="Vazirmatn"/>
        </w:rPr>
        <w:t xml:space="preserve"> بر گرده و استخوان اثر دارد. </w:t>
      </w:r>
      <w:r>
        <w:rPr>
          <w:rFonts w:ascii="Vazirmatn" w:hAnsi="Vazirmatn"/>
          <w:b/>
        </w:rPr>
        <w:t>Creatinine را بپای.</w:t>
      </w:r>
      <w:r>
        <w:rPr>
          <w:rFonts w:ascii="Vazirmatn" w:hAnsi="Vazirmatn"/>
        </w:rPr>
        <w:t xml:space="preserve"> در CrCl پایین، رژیم تغییر می‌کند → SD-56.</w:t>
      </w:r>
    </w:p>
    <w:p>
      <w:pPr>
        <w:ind w:right="340"/>
        <w:bidi w:val="1"/>
      </w:pPr>
      <w:r>
        <w:rPr>
          <w:color w:val="136F73"/>
        </w:rPr>
        <w:t xml:space="preserve">● </w:t>
      </w:r>
      <w:r>
        <w:rPr>
          <w:rFonts w:ascii="Vazirmatn" w:hAnsi="Vazirmatn"/>
          <w:b/>
        </w:rPr>
        <w:t>HBV همزمان:</w:t>
      </w:r>
      <w:r>
        <w:rPr>
          <w:rFonts w:ascii="Vazirmatn" w:hAnsi="Vazirmatn"/>
        </w:rPr>
        <w:t xml:space="preserve"> Tenofovir + Lamivudine هر دو را تداوی می‌کند. </w:t>
      </w:r>
      <w:r>
        <w:rPr>
          <w:rFonts w:ascii="Vazirmatn" w:hAnsi="Vazirmatn"/>
          <w:b/>
        </w:rPr>
        <w:t>قطع آن‌ها می‌تواند Flare کبدی شدید بسازد</w:t>
      </w:r>
      <w:r>
        <w:rPr>
          <w:rFonts w:ascii="Vazirmatn" w:hAnsi="Vazirmatn"/>
        </w:rPr>
        <w:t xml:space="preserve"> (فصل ۳۱).</w:t>
      </w:r>
    </w:p>
    <w:p>
      <w:pPr>
        <w:spacing w:before="200"/>
        <w:bidi w:val="1"/>
      </w:pPr>
      <w:r>
        <w:rPr>
          <w:rFonts w:ascii="Vazirmatn" w:hAnsi="Vazirmatn"/>
          <w:b/>
          <w:color w:val="136F73"/>
          <w:sz w:val="25"/>
        </w:rPr>
        <w:t>پیگیری</w:t>
      </w:r>
    </w:p>
    <w:p>
      <w:pPr>
        <w:ind w:right="340"/>
        <w:bidi w:val="1"/>
      </w:pPr>
      <w:r>
        <w:rPr>
          <w:color w:val="136F73"/>
        </w:rPr>
        <w:t xml:space="preserve">● </w:t>
      </w:r>
      <w:r>
        <w:rPr>
          <w:rFonts w:ascii="Vazirmatn" w:hAnsi="Vazirmatn"/>
          <w:b/>
        </w:rPr>
        <w:t>Viral load</w:t>
      </w:r>
      <w:r>
        <w:rPr>
          <w:rFonts w:ascii="Vazirmatn" w:hAnsi="Vazirmatn"/>
        </w:rPr>
        <w:t xml:space="preserve"> اندازهٔ اصلی موفقیت است. هدف </w:t>
      </w:r>
      <w:r>
        <w:rPr>
          <w:rFonts w:ascii="Vazirmatn" w:hAnsi="Vazirmatn"/>
          <w:b/>
        </w:rPr>
        <w:t>غیرقابل تشخیص</w:t>
      </w:r>
      <w:r>
        <w:rPr>
          <w:rFonts w:ascii="Vazirmatn" w:hAnsi="Vazirmatn"/>
        </w:rPr>
        <w:t xml:space="preserve"> است.</w:t>
      </w:r>
    </w:p>
    <w:p>
      <w:pPr>
        <w:ind w:right="340"/>
        <w:bidi w:val="1"/>
      </w:pPr>
      <w:r>
        <w:rPr>
          <w:color w:val="136F73"/>
        </w:rPr>
        <w:t xml:space="preserve">● </w:t>
      </w:r>
      <w:r>
        <w:rPr>
          <w:rFonts w:ascii="Vazirmatn" w:hAnsi="Vazirmatn"/>
          <w:b/>
        </w:rPr>
        <w:t>«غیرقابل تشخیص = غیرقابل انتقال» (U=U):</w:t>
      </w:r>
      <w:r>
        <w:rPr>
          <w:rFonts w:ascii="Vazirmatn" w:hAnsi="Vazirmatn"/>
        </w:rPr>
        <w:t xml:space="preserve"> مریض با Viral load دایماً سرکوب‌شده، HIV را از راه جنسی انتقال نمی‌دهد. این یک پیام قوی برای پابندی است. </w:t>
      </w:r>
      <w:r>
        <w:rPr>
          <w:rFonts w:ascii="Vazirmatn" w:hAnsi="Vazirmatn"/>
          <w:i/>
        </w:rPr>
        <w:t>(منبع اولیه در این فصل → SD-56.)</w:t>
      </w:r>
    </w:p>
    <w:p>
      <w:pPr>
        <w:ind w:right="340"/>
        <w:bidi w:val="1"/>
      </w:pPr>
      <w:r>
        <w:rPr>
          <w:color w:val="136F73"/>
        </w:rPr>
        <w:t xml:space="preserve">● </w:t>
      </w:r>
      <w:r>
        <w:rPr>
          <w:rFonts w:ascii="Vazirmatn" w:hAnsi="Vazirmatn"/>
          <w:b/>
        </w:rPr>
        <w:t>Viral load بلند</w:t>
      </w:r>
      <w:r>
        <w:rPr>
          <w:rFonts w:ascii="Vazirmatn" w:hAnsi="Vazirmatn"/>
        </w:rPr>
        <w:t xml:space="preserve"> اکثراً یعنی </w:t>
      </w:r>
      <w:r>
        <w:rPr>
          <w:rFonts w:ascii="Vazirmatn" w:hAnsi="Vazirmatn"/>
          <w:b/>
        </w:rPr>
        <w:t>پابندی ضعیف</w:t>
      </w:r>
      <w:r>
        <w:rPr>
          <w:rFonts w:ascii="Vazirmatn" w:hAnsi="Vazirmatn"/>
        </w:rPr>
        <w:t>، نه مقاومت. اول پابندی را بهبود بده، بعد تکرار کن.</w:t>
      </w:r>
    </w:p>
    <w:p>
      <w:pPr>
        <w:bidi w:val="1"/>
      </w:pPr>
      <w:r>
        <w:rPr>
          <w:color w:val="B8913A"/>
        </w:rPr>
        <w:t>❖ ❖ ❖</w:t>
      </w:r>
    </w:p>
    <w:p>
      <w:pPr>
        <w:spacing w:before="280"/>
        <w:bidi w:val="1"/>
      </w:pPr>
      <w:r>
        <w:rPr>
          <w:rFonts w:ascii="Vazirmatn" w:hAnsi="Vazirmatn"/>
          <w:b/>
          <w:color w:val="0F2744"/>
          <w:sz w:val="29"/>
        </w:rPr>
        <w:t>۵. جلوگیری</w:t>
      </w:r>
    </w:p>
    <w:p>
      <w:pPr>
        <w:ind w:right="340"/>
        <w:bidi w:val="1"/>
      </w:pPr>
      <w:r>
        <w:rPr>
          <w:color w:val="136F73"/>
        </w:rPr>
        <w:t xml:space="preserve">● </w:t>
      </w:r>
      <w:r>
        <w:rPr>
          <w:rFonts w:ascii="Vazirmatn" w:hAnsi="Vazirmatn"/>
          <w:b/>
        </w:rPr>
        <w:t>PEP (Post-exposure prophylaxis):</w:t>
      </w:r>
    </w:p>
    <w:p>
      <w:pPr>
        <w:ind w:right="340"/>
        <w:bidi w:val="1"/>
      </w:pPr>
      <w:r>
        <w:rPr>
          <w:color w:val="136F73"/>
        </w:rPr>
        <w:t xml:space="preserve">● </w:t>
      </w:r>
      <w:r>
        <w:rPr>
          <w:rFonts w:ascii="Vazirmatn" w:hAnsi="Vazirmatn"/>
        </w:rPr>
        <w:t xml:space="preserve">برای </w:t>
      </w:r>
      <w:r>
        <w:rPr>
          <w:rFonts w:ascii="Vazirmatn" w:hAnsi="Vazirmatn"/>
          <w:b/>
        </w:rPr>
        <w:t>کارمند صحی پس از زخم سوزن</w:t>
      </w:r>
      <w:r>
        <w:rPr>
          <w:rFonts w:ascii="Vazirmatn" w:hAnsi="Vazirmatn"/>
        </w:rPr>
        <w:t xml:space="preserve"> با خون مریض مثبت یا نامعلوم؛</w:t>
      </w:r>
    </w:p>
    <w:p>
      <w:pPr>
        <w:ind w:right="340"/>
        <w:bidi w:val="1"/>
      </w:pPr>
      <w:r>
        <w:rPr>
          <w:color w:val="136F73"/>
        </w:rPr>
        <w:t xml:space="preserve">● </w:t>
      </w:r>
      <w:r>
        <w:rPr>
          <w:rFonts w:ascii="Vazirmatn" w:hAnsi="Vazirmatn"/>
        </w:rPr>
        <w:t>و پس از تجاوز جنسی.</w:t>
      </w:r>
    </w:p>
    <w:p>
      <w:pPr>
        <w:ind w:right="340"/>
        <w:bidi w:val="1"/>
      </w:pPr>
      <w:r>
        <w:rPr>
          <w:color w:val="136F73"/>
        </w:rPr>
        <w:t xml:space="preserve">● </w:t>
      </w:r>
      <w:r>
        <w:rPr>
          <w:rFonts w:ascii="Vazirmatn" w:hAnsi="Vazirmatn"/>
          <w:b/>
        </w:rPr>
        <w:t>هر چه زودتر، ترجیحاً در ساعت‌ها؛ نه پس از ۷۲ ساعت.</w:t>
      </w:r>
      <w:r>
        <w:rPr>
          <w:rFonts w:ascii="Vazirmatn" w:hAnsi="Vazirmatn"/>
        </w:rPr>
        <w:t xml:space="preserve"> </w:t>
      </w:r>
      <w:r>
        <w:rPr>
          <w:rFonts w:ascii="Vazirmatn" w:hAnsi="Vazirmatn"/>
          <w:i/>
        </w:rPr>
        <w:t>(رژیم → SD-56.)</w:t>
      </w:r>
    </w:p>
    <w:p>
      <w:pPr>
        <w:ind w:right="340"/>
        <w:bidi w:val="1"/>
      </w:pPr>
      <w:r>
        <w:rPr>
          <w:color w:val="136F73"/>
        </w:rPr>
        <w:t xml:space="preserve">● </w:t>
      </w:r>
      <w:r>
        <w:rPr>
          <w:rFonts w:ascii="Vazirmatn" w:hAnsi="Vazirmatn"/>
          <w:b/>
        </w:rPr>
        <w:t>جلوگیری از انتقال مادر به طفل:</w:t>
      </w:r>
      <w:r>
        <w:rPr>
          <w:rFonts w:ascii="Vazirmatn" w:hAnsi="Vazirmatn"/>
        </w:rPr>
        <w:t xml:space="preserve"> ART در حاملگی نزدیک به همهٔ انتقال‌ها را جلوگیری می‌کند.</w:t>
      </w:r>
    </w:p>
    <w:p>
      <w:pPr>
        <w:ind w:right="340"/>
        <w:bidi w:val="1"/>
      </w:pPr>
      <w:r>
        <w:rPr>
          <w:color w:val="136F73"/>
        </w:rPr>
        <w:t xml:space="preserve">● </w:t>
      </w:r>
      <w:r>
        <w:rPr>
          <w:rFonts w:ascii="Vazirmatn" w:hAnsi="Vazirmatn"/>
        </w:rPr>
        <w:t>برنامه‌های سوزن پاک و تداوی جایگزین مواد مخدر.</w:t>
      </w:r>
    </w:p>
    <w:p>
      <w:pPr>
        <w:bidi w:val="1"/>
      </w:pPr>
      <w:r>
        <w:rPr>
          <w:color w:val="B8913A"/>
        </w:rPr>
        <w:t>❖ ❖ ❖</w:t>
      </w:r>
    </w:p>
    <w:p>
      <w:pPr>
        <w:spacing w:before="280"/>
        <w:bidi w:val="1"/>
      </w:pPr>
      <w:r>
        <w:rPr>
          <w:rFonts w:ascii="Vazirmatn" w:hAnsi="Vazirmatn"/>
          <w:b/>
          <w:color w:val="0F2744"/>
          <w:sz w:val="29"/>
        </w:rPr>
        <w:t>↩️ برگشت به کمال</w:t>
      </w:r>
    </w:p>
    <w:p>
      <w:pPr>
        <w:ind w:right="340"/>
        <w:bidi w:val="1"/>
      </w:pPr>
      <w:r>
        <w:rPr>
          <w:color w:val="136F73"/>
        </w:rPr>
        <w:t xml:space="preserve">● </w:t>
      </w:r>
      <w:r>
        <w:rPr>
          <w:rFonts w:ascii="Vazirmatn" w:hAnsi="Vazirmatn"/>
          <w:b/>
        </w:rPr>
        <w:t>با رضایت و مشوره</w:t>
      </w:r>
      <w:r>
        <w:rPr>
          <w:rFonts w:ascii="Vazirmatn" w:hAnsi="Vazirmatn"/>
        </w:rPr>
        <w:t xml:space="preserve"> تست شد. الگوریتم مثبت بود و تأیید شد.</w:t>
      </w:r>
    </w:p>
    <w:p>
      <w:pPr>
        <w:ind w:right="340"/>
        <w:bidi w:val="1"/>
      </w:pPr>
      <w:r>
        <w:rPr>
          <w:color w:val="136F73"/>
        </w:rPr>
        <w:t xml:space="preserve">● </w:t>
      </w:r>
      <w:r>
        <w:rPr>
          <w:rFonts w:ascii="Vazirmatn" w:hAnsi="Vazirmatn"/>
          <w:b/>
        </w:rPr>
        <w:t>CD4 = ۶۰</w:t>
      </w:r>
      <w:r>
        <w:rPr>
          <w:rFonts w:ascii="Vazirmatn" w:hAnsi="Vazirmatn"/>
        </w:rPr>
        <w:t xml:space="preserve"> → </w:t>
      </w:r>
      <w:r>
        <w:rPr>
          <w:rFonts w:ascii="Vazirmatn" w:hAnsi="Vazirmatn"/>
          <w:b/>
        </w:rPr>
        <w:t>AHD</w:t>
      </w:r>
      <w:r>
        <w:rPr>
          <w:rFonts w:ascii="Vazirmatn" w:hAnsi="Vazirmatn"/>
        </w:rPr>
        <w:t>.</w:t>
      </w:r>
    </w:p>
    <w:p>
      <w:pPr>
        <w:ind w:right="340"/>
        <w:bidi w:val="1"/>
      </w:pPr>
      <w:r>
        <w:rPr>
          <w:color w:val="136F73"/>
        </w:rPr>
        <w:t xml:space="preserve">● </w:t>
      </w:r>
      <w:r>
        <w:rPr>
          <w:rFonts w:ascii="Vazirmatn" w:hAnsi="Vazirmatn"/>
          <w:b/>
        </w:rPr>
        <w:t>CrAg سیروم مثبت</w:t>
      </w:r>
      <w:r>
        <w:rPr>
          <w:rFonts w:ascii="Vazirmatn" w:hAnsi="Vazirmatn"/>
        </w:rPr>
        <w:t xml:space="preserve"> بود.</w:t>
      </w:r>
    </w:p>
    <w:p>
      <w:pPr>
        <w:ind w:right="340"/>
        <w:bidi w:val="1"/>
      </w:pPr>
      <w:r>
        <w:rPr>
          <w:color w:val="136F73"/>
        </w:rPr>
        <w:t xml:space="preserve">● </w:t>
      </w:r>
      <w:r>
        <w:rPr>
          <w:rFonts w:ascii="Vazirmatn" w:hAnsi="Vazirmatn"/>
        </w:rPr>
        <w:t xml:space="preserve">سردردی نداشت؛ </w:t>
      </w:r>
      <w:r>
        <w:rPr>
          <w:rFonts w:ascii="Vazirmatn" w:hAnsi="Vazirmatn"/>
          <w:b/>
        </w:rPr>
        <w:t>LP نورمال</w:t>
      </w:r>
      <w:r>
        <w:rPr>
          <w:rFonts w:ascii="Vazirmatn" w:hAnsi="Vazirmatn"/>
        </w:rPr>
        <w:t xml:space="preserve"> بود (مننژیت نیست).</w:t>
      </w:r>
    </w:p>
    <w:p>
      <w:pPr>
        <w:ind w:right="340"/>
        <w:bidi w:val="1"/>
      </w:pPr>
      <w:r>
        <w:rPr>
          <w:color w:val="136F73"/>
        </w:rPr>
        <w:t xml:space="preserve">● </w:t>
      </w:r>
      <w:r>
        <w:rPr>
          <w:rFonts w:ascii="Vazirmatn" w:hAnsi="Vazirmatn"/>
        </w:rPr>
        <w:t xml:space="preserve">→ </w:t>
      </w:r>
      <w:r>
        <w:rPr>
          <w:rFonts w:ascii="Vazirmatn" w:hAnsi="Vazirmatn"/>
          <w:b/>
        </w:rPr>
        <w:t>Fluconazole پیش‌گیرانه</w:t>
      </w:r>
      <w:r>
        <w:rPr>
          <w:rFonts w:ascii="Vazirmatn" w:hAnsi="Vazirmatn"/>
        </w:rPr>
        <w:t>.</w:t>
      </w:r>
    </w:p>
    <w:p>
      <w:pPr>
        <w:ind w:right="340"/>
        <w:bidi w:val="1"/>
      </w:pPr>
      <w:r>
        <w:rPr>
          <w:color w:val="136F73"/>
        </w:rPr>
        <w:t xml:space="preserve">● </w:t>
      </w:r>
      <w:r>
        <w:rPr>
          <w:rFonts w:ascii="Vazirmatn" w:hAnsi="Vazirmatn"/>
          <w:b/>
        </w:rPr>
        <w:t>Urine LF-LAM مثبت</w:t>
      </w:r>
      <w:r>
        <w:rPr>
          <w:rFonts w:ascii="Vazirmatn" w:hAnsi="Vazirmatn"/>
        </w:rPr>
        <w:t xml:space="preserve"> و GeneXpert بلغم مثبت → </w:t>
      </w:r>
      <w:r>
        <w:rPr>
          <w:rFonts w:ascii="Vazirmatn" w:hAnsi="Vazirmatn"/>
          <w:b/>
        </w:rPr>
        <w:t>TB ریوی</w:t>
      </w:r>
      <w:r>
        <w:rPr>
          <w:rFonts w:ascii="Vazirmatn" w:hAnsi="Vazirmatn"/>
        </w:rPr>
        <w:t>.</w:t>
      </w:r>
    </w:p>
    <w:p>
      <w:pPr>
        <w:ind w:right="340"/>
        <w:bidi w:val="1"/>
      </w:pPr>
      <w:r>
        <w:rPr>
          <w:color w:val="136F73"/>
        </w:rPr>
        <w:t xml:space="preserve">● </w:t>
      </w:r>
      <w:r>
        <w:rPr>
          <w:rFonts w:ascii="Vazirmatn" w:hAnsi="Vazirmatn"/>
        </w:rPr>
        <w:t>تداوی TB شروع شد.</w:t>
      </w:r>
    </w:p>
    <w:p>
      <w:pPr>
        <w:ind w:right="340"/>
        <w:bidi w:val="1"/>
      </w:pPr>
      <w:r>
        <w:rPr>
          <w:color w:val="136F73"/>
        </w:rPr>
        <w:t xml:space="preserve">● </w:t>
      </w:r>
      <w:r>
        <w:rPr>
          <w:rFonts w:ascii="Vazirmatn" w:hAnsi="Vazirmatn"/>
          <w:b/>
        </w:rPr>
        <w:t>ART چند روز بعد</w:t>
      </w:r>
      <w:r>
        <w:rPr>
          <w:rFonts w:ascii="Vazirmatn" w:hAnsi="Vazirmatn"/>
        </w:rPr>
        <w:t>، چون مننژیت نداشت.</w:t>
      </w:r>
    </w:p>
    <w:p>
      <w:pPr>
        <w:ind w:right="340"/>
        <w:bidi w:val="1"/>
      </w:pPr>
      <w:r>
        <w:rPr>
          <w:color w:val="136F73"/>
        </w:rPr>
        <w:t xml:space="preserve">● </w:t>
      </w:r>
      <w:r>
        <w:rPr>
          <w:rFonts w:ascii="Vazirmatn" w:hAnsi="Vazirmatn"/>
          <w:b/>
        </w:rPr>
        <w:t>Dolutegravir ۵۰ mg دو بار در روز</w:t>
      </w:r>
      <w:r>
        <w:rPr>
          <w:rFonts w:ascii="Vazirmatn" w:hAnsi="Vazirmatn"/>
        </w:rPr>
        <w:t>، به خاطر Rifampicin.</w:t>
      </w:r>
    </w:p>
    <w:p>
      <w:pPr>
        <w:ind w:right="340"/>
        <w:bidi w:val="1"/>
      </w:pPr>
      <w:r>
        <w:rPr>
          <w:color w:val="136F73"/>
        </w:rPr>
        <w:t xml:space="preserve">● </w:t>
      </w:r>
      <w:r>
        <w:rPr>
          <w:rFonts w:ascii="Vazirmatn" w:hAnsi="Vazirmatn"/>
        </w:rPr>
        <w:t>Co-trimoxazole شروع شد.</w:t>
      </w:r>
    </w:p>
    <w:p>
      <w:pPr>
        <w:ind w:right="340"/>
        <w:bidi w:val="1"/>
      </w:pPr>
      <w:r>
        <w:rPr>
          <w:color w:val="136F73"/>
        </w:rPr>
        <w:t xml:space="preserve">● </w:t>
      </w:r>
      <w:r>
        <w:rPr>
          <w:rFonts w:ascii="Vazirmatn" w:hAnsi="Vazirmatn"/>
          <w:b/>
        </w:rPr>
        <w:t>همسر او</w:t>
      </w:r>
      <w:r>
        <w:rPr>
          <w:rFonts w:ascii="Vazirmatn" w:hAnsi="Vazirmatn"/>
        </w:rPr>
        <w:t xml:space="preserve"> با رضایت کمال مشوره شد و تست شد.</w:t>
      </w:r>
    </w:p>
    <w:p>
      <w:pPr>
        <w:ind w:right="340"/>
        <w:bidi w:val="1"/>
      </w:pPr>
      <w:r>
        <w:rPr>
          <w:color w:val="136F73"/>
        </w:rPr>
        <w:t xml:space="preserve">● </w:t>
      </w:r>
      <w:r>
        <w:rPr>
          <w:rFonts w:ascii="Vazirmatn" w:hAnsi="Vazirmatn"/>
        </w:rPr>
        <w:t xml:space="preserve">پس از شش ماه: وزن برگشت و </w:t>
      </w:r>
      <w:r>
        <w:rPr>
          <w:rFonts w:ascii="Vazirmatn" w:hAnsi="Vazirmatn"/>
          <w:b/>
        </w:rPr>
        <w:t>Viral load غیرقابل تشخیص</w:t>
      </w:r>
      <w:r>
        <w:rPr>
          <w:rFonts w:ascii="Vazirmatn" w:hAnsi="Vazirmatn"/>
        </w:rPr>
        <w:t xml:space="preserve"> بود.</w:t>
      </w:r>
    </w:p>
    <w:p>
      <w:pPr>
        <w:bidi w:val="1"/>
      </w:pPr>
      <w:r>
        <w:rPr>
          <w:rFonts w:ascii="Vazirmatn" w:hAnsi="Vazirmatn"/>
          <w:b/>
        </w:rPr>
        <w:t>درس:</w:t>
      </w:r>
      <w:r>
        <w:rPr>
          <w:rFonts w:ascii="Vazirmatn" w:hAnsi="Vazirmatn"/>
        </w:rPr>
        <w:t xml:space="preserve"> سه دورهٔ Antibiotic داده شد، اما یک سؤال پرسیده نشد.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انتان غیرعادی برای این شخص → تست HIV را پیشنهاد کن.</w:t>
      </w:r>
      <w:r>
        <w:rPr>
          <w:rFonts w:ascii="Vazirmatn" w:hAnsi="Vazirmatn"/>
        </w:rPr>
        <w:t xml:space="preserve"> هر مریض TB → تست HIV.</w:t>
      </w:r>
    </w:p>
    <w:p>
      <w:pPr>
        <w:ind w:right="340"/>
        <w:bidi w:val="1"/>
      </w:pPr>
      <w:r>
        <w:rPr>
          <w:b/>
          <w:color w:val="136F73"/>
        </w:rPr>
        <w:t xml:space="preserve">2. </w:t>
      </w:r>
      <w:r>
        <w:rPr>
          <w:rFonts w:ascii="Vazirmatn" w:hAnsi="Vazirmatn"/>
          <w:b/>
        </w:rPr>
        <w:t>یک تست مثبت تشخیص نیست؛ پیش از ART تأیید کن.</w:t>
      </w:r>
    </w:p>
    <w:p>
      <w:pPr>
        <w:ind w:right="340"/>
        <w:bidi w:val="1"/>
      </w:pPr>
      <w:r>
        <w:rPr>
          <w:b/>
          <w:color w:val="136F73"/>
        </w:rPr>
        <w:t xml:space="preserve">3. </w:t>
      </w:r>
      <w:r>
        <w:rPr>
          <w:rFonts w:ascii="Vazirmatn" w:hAnsi="Vazirmatn"/>
          <w:b/>
        </w:rPr>
        <w:t>CD4 ۲۰۰ یا کمتر = AHD → TB (LF-LAM)، CrAg، پروفیلاکسی، و ART سریع.</w:t>
      </w:r>
    </w:p>
    <w:p>
      <w:pPr>
        <w:ind w:right="340"/>
        <w:bidi w:val="1"/>
      </w:pPr>
      <w:r>
        <w:rPr>
          <w:b/>
          <w:color w:val="136F73"/>
        </w:rPr>
        <w:t xml:space="preserve">4. </w:t>
      </w:r>
      <w:r>
        <w:rPr>
          <w:rFonts w:ascii="Vazirmatn" w:hAnsi="Vazirmatn"/>
          <w:b/>
        </w:rPr>
        <w:t>ART برای همه، در ظرف ۷ روز، همان روز اگر آماده است — مگر مننژیت.</w:t>
      </w:r>
    </w:p>
    <w:p>
      <w:pPr>
        <w:ind w:right="340"/>
        <w:bidi w:val="1"/>
      </w:pPr>
      <w:r>
        <w:rPr>
          <w:b/>
          <w:color w:val="136F73"/>
        </w:rPr>
        <w:t xml:space="preserve">5. </w:t>
      </w:r>
      <w:r>
        <w:rPr>
          <w:rFonts w:ascii="Vazirmatn" w:hAnsi="Vazirmatn"/>
          <w:b/>
        </w:rPr>
        <w:t>Rifampicin + Dolutegravir → Dolutegravir ۵۰ mg دو بار در روز.</w:t>
      </w:r>
    </w:p>
    <w:p>
      <w:pPr>
        <w:ind w:right="340"/>
        <w:bidi w:val="1"/>
      </w:pPr>
      <w:r>
        <w:rPr>
          <w:b/>
          <w:color w:val="136F73"/>
        </w:rPr>
        <w:t xml:space="preserve">6. </w:t>
      </w:r>
      <w:r>
        <w:rPr>
          <w:rFonts w:ascii="Vazirmatn" w:hAnsi="Vazirmatn"/>
          <w:b/>
        </w:rPr>
        <w:t>Viral load بلند → اول پابندی.</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در HIV پیشرفته → مننژیت Cryptococcal (LP).</w:t>
      </w:r>
    </w:p>
    <w:p>
      <w:pPr>
        <w:ind w:right="340"/>
        <w:bidi w:val="1"/>
      </w:pPr>
      <w:r>
        <w:rPr>
          <w:color w:val="136F73"/>
        </w:rPr>
        <w:t xml:space="preserve">● </w:t>
      </w:r>
      <w:r>
        <w:rPr>
          <w:rFonts w:ascii="Vazirmatn" w:hAnsi="Vazirmatn"/>
        </w:rPr>
        <w:t xml:space="preserve">تنگی نفس با Hypoxaemia شدید و CXR خفیف →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rPr>
        <w:t>ضعف موضعی یا تشنج → Toxoplasma، Lymphoma یا TB.</w:t>
      </w:r>
    </w:p>
    <w:p>
      <w:pPr>
        <w:ind w:right="340"/>
        <w:bidi w:val="1"/>
      </w:pPr>
      <w:r>
        <w:rPr>
          <w:color w:val="136F73"/>
        </w:rPr>
        <w:t xml:space="preserve">● </w:t>
      </w:r>
      <w:r>
        <w:rPr>
          <w:rFonts w:ascii="Vazirmatn" w:hAnsi="Vazirmatn"/>
        </w:rPr>
        <w:t>بدتر شدن ناگهانی چند هفته پس از شروع ART → IRIS یا انتان تازه.</w:t>
      </w:r>
    </w:p>
    <w:p>
      <w:pPr>
        <w:ind w:right="340"/>
        <w:bidi w:val="1"/>
      </w:pPr>
      <w:r>
        <w:rPr>
          <w:color w:val="136F73"/>
        </w:rPr>
        <w:t xml:space="preserve">● </w:t>
      </w:r>
      <w:r>
        <w:rPr>
          <w:rFonts w:ascii="Vazirmatn" w:hAnsi="Vazirmatn"/>
        </w:rPr>
        <w:t>زخم سوزن کارمند صحی → PEP فوری.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AHD؟ ← CD4 ۲۰۰ یا کمتر، مرحلهٔ ۳ یا ۴ WHO، یا طفل کمتر از ۵ سال.</w:t>
      </w:r>
    </w:p>
    <w:p>
      <w:pPr>
        <w:ind w:right="340"/>
        <w:bidi w:val="1"/>
      </w:pPr>
      <w:r>
        <w:rPr>
          <w:b/>
          <w:color w:val="136F73"/>
        </w:rPr>
        <w:t xml:space="preserve">2. </w:t>
      </w:r>
      <w:r>
        <w:rPr>
          <w:rFonts w:ascii="Vazirmatn" w:hAnsi="Vazirmatn"/>
        </w:rPr>
        <w:t>ART چه وقت؟ ← برای همه، در ظرف ۷ روز، همان روز اگر آماده است.</w:t>
      </w:r>
    </w:p>
    <w:p>
      <w:pPr>
        <w:ind w:right="340"/>
        <w:bidi w:val="1"/>
      </w:pPr>
      <w:r>
        <w:rPr>
          <w:b/>
          <w:color w:val="136F73"/>
        </w:rPr>
        <w:t xml:space="preserve">3. </w:t>
      </w:r>
      <w:r>
        <w:rPr>
          <w:rFonts w:ascii="Vazirmatn" w:hAnsi="Vazirmatn"/>
        </w:rPr>
        <w:t>چه وقت ART فوری نه؟ ← مننژیت TB یا Cryptococcal (IRIS).</w:t>
      </w:r>
    </w:p>
    <w:p>
      <w:pPr>
        <w:ind w:right="340"/>
        <w:bidi w:val="1"/>
      </w:pPr>
      <w:r>
        <w:rPr>
          <w:b/>
          <w:color w:val="136F73"/>
        </w:rPr>
        <w:t xml:space="preserve">4. </w:t>
      </w:r>
      <w:r>
        <w:rPr>
          <w:rFonts w:ascii="Vazirmatn" w:hAnsi="Vazirmatn"/>
        </w:rPr>
        <w:t>Dolutegravir با Rifampicin؟ ← ۵۰ mg دو بار در روز.</w:t>
      </w:r>
    </w:p>
    <w:p>
      <w:pPr>
        <w:ind w:right="340"/>
        <w:bidi w:val="1"/>
      </w:pPr>
      <w:r>
        <w:rPr>
          <w:b/>
          <w:color w:val="136F73"/>
        </w:rPr>
        <w:t xml:space="preserve">5. </w:t>
      </w:r>
      <w:r>
        <w:rPr>
          <w:rFonts w:ascii="Vazirmatn" w:hAnsi="Vazirmatn"/>
        </w:rPr>
        <w:t>CrAg مثبت بدون علایم؟ ← LP برای رد مننژیت؛ بعد Fluconazole پیش‌گیرانه.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spacing w:before="0"/>
        <w:bidi w:val="1"/>
      </w:pPr>
      <w:r>
        <w:rPr>
          <w:rFonts w:ascii="Vazirmatn" w:hAnsi="Vazirmatn"/>
          <w:b/>
          <w:color w:val="136F73"/>
          <w:sz w:val="38"/>
        </w:rPr>
        <w:t>فصل ۷۱ — Tetanus و انتانات جلد و نسج نرم</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Tetanus — CDC و AAP Red Book (از طریق CDPH Tetanus Quicksheet، مۍ ۲۰۲۶): TIG تداوی ۵۰۰ IU و پروفیلاکسی ۲۵۰ U. Metronidazole و Magnesium از Medscape (ثانوی) → SD-57. SSTI — اصول IDSA Practice Guideline for SSTI (Stevens DL et al., CID 2014)؛ متن اصلی خوانده نشد و </w:t>
      </w:r>
      <w:r>
        <w:rPr>
          <w:rFonts w:ascii="Vazirmatn" w:hAnsi="Vazirmatn"/>
          <w:i/>
          <w:color w:val="0F2744"/>
        </w:rPr>
        <w:t>دوز Antibiotic نوشته نشد</w:t>
      </w:r>
      <w:r>
        <w:rPr>
          <w:rFonts w:ascii="Vazirmatn" w:hAnsi="Vazirmatn"/>
          <w:i/>
          <w:color w:val="0F2744"/>
        </w:rPr>
        <w:t xml:space="preserve"> → SD-57. رهنمود بین‌المللی تازه‌تری برای SSTI نیافتم.</w:t>
      </w:r>
    </w:p>
    <w:p>
      <w:pPr>
        <w:spacing w:before="280"/>
        <w:bidi w:val="1"/>
      </w:pPr>
      <w:r>
        <w:rPr>
          <w:rFonts w:ascii="Vazirmatn" w:hAnsi="Vazirmatn"/>
          <w:b/>
          <w:color w:val="0F2744"/>
          <w:sz w:val="29"/>
        </w:rPr>
        <w:t>یک میخ زنگ‌زده و یک زخم پا</w:t>
      </w:r>
    </w:p>
    <w:p>
      <w:pPr>
        <w:ind w:right="340"/>
        <w:bidi w:val="1"/>
      </w:pPr>
      <w:r>
        <w:rPr>
          <w:color w:val="136F73"/>
        </w:rPr>
        <w:t xml:space="preserve">● </w:t>
      </w:r>
      <w:r>
        <w:rPr>
          <w:rFonts w:ascii="Vazirmatn" w:hAnsi="Vazirmatn"/>
          <w:b/>
        </w:rPr>
        <w:t>غلام‌سرور</w:t>
      </w:r>
      <w:r>
        <w:rPr>
          <w:rFonts w:ascii="Vazirmatn" w:hAnsi="Vazirmatn"/>
        </w:rPr>
        <w:t xml:space="preserve"> ۵۰ ساله، دهقان از لوگر: ده روز پیش پایش با میخ زنگ‌زده در طویله زخمی شد. امروز </w:t>
      </w:r>
      <w:r>
        <w:rPr>
          <w:rFonts w:ascii="Vazirmatn" w:hAnsi="Vazirmatn"/>
          <w:b/>
        </w:rPr>
        <w:t>دهنش باز نمی‌شود</w:t>
      </w:r>
      <w:r>
        <w:rPr>
          <w:rFonts w:ascii="Vazirmatn" w:hAnsi="Vazirmatn"/>
        </w:rPr>
        <w:t xml:space="preserve">، گردن و پشت او سخت است، و با صدای بلند </w:t>
      </w:r>
      <w:r>
        <w:rPr>
          <w:rFonts w:ascii="Vazirmatn" w:hAnsi="Vazirmatn"/>
          <w:b/>
        </w:rPr>
        <w:t>اسپاسم دردناک</w:t>
      </w:r>
      <w:r>
        <w:rPr>
          <w:rFonts w:ascii="Vazirmatn" w:hAnsi="Vazirmatn"/>
        </w:rPr>
        <w:t xml:space="preserve"> می‌گیرد. در تمام عمر هیچ واکسین نگرفته است.</w:t>
      </w:r>
    </w:p>
    <w:p>
      <w:pPr>
        <w:ind w:right="340"/>
        <w:bidi w:val="1"/>
      </w:pPr>
      <w:r>
        <w:rPr>
          <w:color w:val="136F73"/>
        </w:rPr>
        <w:t xml:space="preserve">● </w:t>
      </w:r>
      <w:r>
        <w:rPr>
          <w:rFonts w:ascii="Vazirmatn" w:hAnsi="Vazirmatn"/>
          <w:b/>
        </w:rPr>
        <w:t>نسرین</w:t>
      </w:r>
      <w:r>
        <w:rPr>
          <w:rFonts w:ascii="Vazirmatn" w:hAnsi="Vazirmatn"/>
        </w:rPr>
        <w:t xml:space="preserve"> ۵۸ ساله، دیابتی: سه روز پیش ساق پایش سرخ شد. امروز </w:t>
      </w:r>
      <w:r>
        <w:rPr>
          <w:rFonts w:ascii="Vazirmatn" w:hAnsi="Vazirmatn"/>
          <w:b/>
        </w:rPr>
        <w:t>دردش بسیار بیشتر از آن است که سرخی نشان می‌دهد</w:t>
      </w:r>
      <w:r>
        <w:rPr>
          <w:rFonts w:ascii="Vazirmatn" w:hAnsi="Vazirmatn"/>
        </w:rPr>
        <w:t>، جلد رنگ بنفش گرفته، و فشار او پایین است.</w:t>
      </w:r>
    </w:p>
    <w:p>
      <w:pPr>
        <w:bidi w:val="1"/>
      </w:pPr>
      <w:r>
        <w:rPr>
          <w:rFonts w:ascii="Vazirmatn" w:hAnsi="Vazirmatn"/>
        </w:rPr>
        <w:t xml:space="preserve">دو زخم کوچک، دو مرگ ممکن. </w:t>
      </w:r>
      <w:r>
        <w:rPr>
          <w:rFonts w:ascii="Vazirmatn" w:hAnsi="Vazirmatn"/>
          <w:b/>
        </w:rPr>
        <w:t>و هر دو با یک سؤال ساده آغاز می‌شود: «زخم کجاست و از کی؟»</w:t>
      </w:r>
    </w:p>
    <w:p>
      <w:pPr>
        <w:bidi w:val="1"/>
      </w:pPr>
      <w:r>
        <w:rPr>
          <w:color w:val="B8913A"/>
        </w:rPr>
        <w:t>❖ ❖ ❖</w:t>
      </w:r>
    </w:p>
    <w:p>
      <w:pPr>
        <w:spacing w:before="280"/>
        <w:bidi w:val="1"/>
      </w:pPr>
      <w:r>
        <w:rPr>
          <w:rFonts w:ascii="Vazirmatn" w:hAnsi="Vazirmatn"/>
          <w:b/>
          <w:color w:val="0F2744"/>
          <w:sz w:val="29"/>
        </w:rPr>
        <w:t>الف) Tetanus</w:t>
      </w:r>
    </w:p>
    <w:p>
      <w:pPr>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اسپور Clostridium tetani</w:t>
      </w:r>
      <w:r>
        <w:rPr>
          <w:rFonts w:ascii="Vazirmatn" w:hAnsi="Vazirmatn"/>
        </w:rPr>
        <w:t xml:space="preserve"> در خاک و فضلهٔ حیوان هست و از زخم (حتی کوچک) وارد می‌شود.</w:t>
      </w:r>
    </w:p>
    <w:p>
      <w:pPr>
        <w:ind w:right="340"/>
        <w:bidi w:val="1"/>
      </w:pPr>
      <w:r>
        <w:rPr>
          <w:color w:val="136F73"/>
        </w:rPr>
        <w:t xml:space="preserve">● </w:t>
      </w:r>
      <w:r>
        <w:rPr>
          <w:rFonts w:ascii="Vazirmatn" w:hAnsi="Vazirmatn"/>
        </w:rPr>
        <w:t xml:space="preserve">در نسج بدون اکسیجن، اسپور فعال می‌شود و </w:t>
      </w:r>
      <w:r>
        <w:rPr>
          <w:rFonts w:ascii="Vazirmatn" w:hAnsi="Vazirmatn"/>
          <w:b/>
        </w:rPr>
        <w:t>Tetanospasmin</w:t>
      </w:r>
      <w:r>
        <w:rPr>
          <w:rFonts w:ascii="Vazirmatn" w:hAnsi="Vazirmatn"/>
        </w:rPr>
        <w:t xml:space="preserve"> می‌سازد.</w:t>
      </w:r>
    </w:p>
    <w:p>
      <w:pPr>
        <w:ind w:right="340"/>
        <w:bidi w:val="1"/>
      </w:pPr>
      <w:r>
        <w:rPr>
          <w:color w:val="136F73"/>
        </w:rPr>
        <w:t xml:space="preserve">● </w:t>
      </w:r>
      <w:r>
        <w:rPr>
          <w:rFonts w:ascii="Vazirmatn" w:hAnsi="Vazirmatn"/>
          <w:b/>
        </w:rPr>
        <w:t>توکسین</w:t>
      </w:r>
      <w:r>
        <w:rPr>
          <w:rFonts w:ascii="Vazirmatn" w:hAnsi="Vazirmatn"/>
        </w:rPr>
        <w:t xml:space="preserve"> از راه عصب به نخاع می‌رسد و </w:t>
      </w:r>
      <w:r>
        <w:rPr>
          <w:rFonts w:ascii="Vazirmatn" w:hAnsi="Vazirmatn"/>
          <w:b/>
        </w:rPr>
        <w:t>مهار عصبی را قطع می‌کند</w:t>
      </w:r>
      <w:r>
        <w:rPr>
          <w:rFonts w:ascii="Vazirmatn" w:hAnsi="Vazirmatn"/>
        </w:rPr>
        <w:t>. نتیجه، عضلات دایماً منقبض و اسپاسم‌های دردناک است.</w:t>
      </w:r>
    </w:p>
    <w:p>
      <w:pPr>
        <w:ind w:right="340"/>
        <w:bidi w:val="1"/>
      </w:pPr>
      <w:r>
        <w:rPr>
          <w:color w:val="136F73"/>
        </w:rPr>
        <w:t xml:space="preserve">● </w:t>
      </w:r>
      <w:r>
        <w:rPr>
          <w:rFonts w:ascii="Vazirmatn" w:hAnsi="Vazirmatn"/>
          <w:b/>
        </w:rPr>
        <w:t>توکسینی که به عصب بسته شده، با هیچ دوایی خنثی نمی‌شود.</w:t>
      </w:r>
      <w:r>
        <w:rPr>
          <w:rFonts w:ascii="Vazirmatn" w:hAnsi="Vazirmatn"/>
        </w:rPr>
        <w:t xml:space="preserve"> تداوی فقط توکسین آزاد را خنثی می‌کند و بدن را زنده نگه می‌دارد تا عصب ترمیم شود. این هفته‌ها طول می‌کشد.</w:t>
      </w:r>
    </w:p>
    <w:p>
      <w:pPr>
        <w:spacing w:before="200"/>
        <w:bidi w:val="1"/>
      </w:pPr>
      <w:r>
        <w:rPr>
          <w:rFonts w:ascii="Vazirmatn" w:hAnsi="Vazirmatn"/>
          <w:b/>
          <w:color w:val="136F73"/>
          <w:sz w:val="25"/>
        </w:rPr>
        <w:t>۲. شناختن — تشخیص بالینی است</w:t>
      </w:r>
    </w:p>
    <w:p>
      <w:pPr>
        <w:ind w:right="340"/>
        <w:bidi w:val="1"/>
      </w:pPr>
      <w:r>
        <w:rPr>
          <w:color w:val="136F73"/>
        </w:rPr>
        <w:t xml:space="preserve">● </w:t>
      </w:r>
      <w:r>
        <w:rPr>
          <w:rFonts w:ascii="Vazirmatn" w:hAnsi="Vazirmatn"/>
          <w:b/>
        </w:rPr>
        <w:t>Trismus</w:t>
      </w:r>
      <w:r>
        <w:rPr>
          <w:rFonts w:ascii="Vazirmatn" w:hAnsi="Vazirmatn"/>
        </w:rPr>
        <w:t xml:space="preserve"> (دهن باز نمی‌شود)، اکثراً اولین نشانه؛</w:t>
      </w:r>
    </w:p>
    <w:p>
      <w:pPr>
        <w:ind w:right="340"/>
        <w:bidi w:val="1"/>
      </w:pPr>
      <w:r>
        <w:rPr>
          <w:color w:val="136F73"/>
        </w:rPr>
        <w:t xml:space="preserve">● </w:t>
      </w:r>
      <w:r>
        <w:rPr>
          <w:rFonts w:ascii="Vazirmatn" w:hAnsi="Vazirmatn"/>
          <w:b/>
        </w:rPr>
        <w:t>Risus sardonicus</w:t>
      </w:r>
      <w:r>
        <w:rPr>
          <w:rFonts w:ascii="Vazirmatn" w:hAnsi="Vazirmatn"/>
        </w:rPr>
        <w:t xml:space="preserve"> (لبخند اجباری)، سفتی گردن، پشت و بطن؛</w:t>
      </w:r>
    </w:p>
    <w:p>
      <w:pPr>
        <w:ind w:right="340"/>
        <w:bidi w:val="1"/>
      </w:pPr>
      <w:r>
        <w:rPr>
          <w:color w:val="136F73"/>
        </w:rPr>
        <w:t xml:space="preserve">● </w:t>
      </w:r>
      <w:r>
        <w:rPr>
          <w:rFonts w:ascii="Vazirmatn" w:hAnsi="Vazirmatn"/>
          <w:b/>
        </w:rPr>
        <w:t>اسپاسم‌های دردناک</w:t>
      </w:r>
      <w:r>
        <w:rPr>
          <w:rFonts w:ascii="Vazirmatn" w:hAnsi="Vazirmatn"/>
        </w:rPr>
        <w:t xml:space="preserve"> با صدا، نور یا لمس؛ </w:t>
      </w:r>
      <w:r>
        <w:rPr>
          <w:rFonts w:ascii="Vazirmatn" w:hAnsi="Vazirmatn"/>
          <w:b/>
        </w:rPr>
        <w:t>مریض هوشیار است</w:t>
      </w:r>
      <w:r>
        <w:rPr>
          <w:rFonts w:ascii="Vazirmatn" w:hAnsi="Vazirmatn"/>
        </w:rPr>
        <w:t>؛</w:t>
      </w:r>
    </w:p>
    <w:p>
      <w:pPr>
        <w:ind w:right="340"/>
        <w:bidi w:val="1"/>
      </w:pPr>
      <w:r>
        <w:rPr>
          <w:color w:val="136F73"/>
        </w:rPr>
        <w:t xml:space="preserve">● </w:t>
      </w:r>
      <w:r>
        <w:rPr>
          <w:rFonts w:ascii="Vazirmatn" w:hAnsi="Vazirmatn"/>
        </w:rPr>
        <w:t xml:space="preserve">اسپاسم حنجره → </w:t>
      </w:r>
      <w:r>
        <w:rPr>
          <w:rFonts w:ascii="Vazirmatn" w:hAnsi="Vazirmatn"/>
          <w:b/>
        </w:rPr>
        <w:t>خطر خفگی</w:t>
      </w:r>
      <w:r>
        <w:rPr>
          <w:rFonts w:ascii="Vazirmatn" w:hAnsi="Vazirmatn"/>
        </w:rPr>
        <w:t>؛</w:t>
      </w:r>
    </w:p>
    <w:p>
      <w:pPr>
        <w:ind w:right="340"/>
        <w:bidi w:val="1"/>
      </w:pPr>
      <w:r>
        <w:rPr>
          <w:color w:val="136F73"/>
        </w:rPr>
        <w:t xml:space="preserve">● </w:t>
      </w:r>
      <w:r>
        <w:rPr>
          <w:rFonts w:ascii="Vazirmatn" w:hAnsi="Vazirmatn"/>
          <w:b/>
        </w:rPr>
        <w:t>بی‌ثباتی اتونوم</w:t>
      </w:r>
      <w:r>
        <w:rPr>
          <w:rFonts w:ascii="Vazirmatn" w:hAnsi="Vazirmatn"/>
        </w:rPr>
        <w:t xml:space="preserve"> (فشار و نبض نوسانی، تب، عرق) → علت مهم مرگ.</w:t>
      </w:r>
    </w:p>
    <w:p>
      <w:pPr>
        <w:ind w:right="340"/>
        <w:bidi w:val="1"/>
      </w:pPr>
      <w:r>
        <w:rPr>
          <w:color w:val="136F73"/>
        </w:rPr>
        <w:t xml:space="preserve">● </w:t>
      </w:r>
      <w:r>
        <w:rPr>
          <w:rFonts w:ascii="Vazirmatn" w:hAnsi="Vazirmatn"/>
          <w:b/>
        </w:rPr>
        <w:t>هیچ تست لابراتواری تشخیص نمی‌دهد.</w:t>
      </w:r>
      <w:r>
        <w:rPr>
          <w:rFonts w:ascii="Vazirmatn" w:hAnsi="Vazirmatn"/>
        </w:rPr>
        <w:t xml:space="preserve"> زخم ممکن است کوچک یا فراموش‌شده باشد.</w:t>
      </w:r>
    </w:p>
    <w:p>
      <w:pPr>
        <w:ind w:right="340"/>
        <w:bidi w:val="1"/>
      </w:pPr>
      <w:r>
        <w:rPr>
          <w:color w:val="136F73"/>
        </w:rPr>
        <w:t xml:space="preserve">● </w:t>
      </w:r>
      <w:r>
        <w:rPr>
          <w:rFonts w:ascii="Vazirmatn" w:hAnsi="Vazirmatn"/>
          <w:b/>
        </w:rPr>
        <w:t>تفریقی:</w:t>
      </w:r>
      <w:r>
        <w:rPr>
          <w:rFonts w:ascii="Vazirmatn" w:hAnsi="Vazirmatn"/>
        </w:rPr>
        <w:t xml:space="preserve"> مسمومیت Strychnine، عکس‌العمل‌های Dystonic دواها (Metoclopramide، Haloperidol؛ فصل ۷۹)، ابسهٔ دندان با Trismus، Hypocalcaemia (فصل ۴۲)، و مننژیت.</w:t>
      </w:r>
    </w:p>
    <w:p>
      <w:pPr>
        <w:spacing w:before="200"/>
        <w:bidi w:val="1"/>
      </w:pPr>
      <w:r>
        <w:rPr>
          <w:rFonts w:ascii="Vazirmatn" w:hAnsi="Vazirmatn"/>
          <w:b/>
          <w:color w:val="136F73"/>
          <w:sz w:val="25"/>
        </w:rPr>
        <w:t>۳. تداوی — پنج کار همزمان</w:t>
      </w:r>
    </w:p>
    <w:p>
      <w:pPr>
        <w:ind w:right="340"/>
        <w:bidi w:val="1"/>
      </w:pPr>
      <w:r>
        <w:rPr>
          <w:b/>
          <w:color w:val="136F73"/>
        </w:rPr>
        <w:t xml:space="preserve">1. </w:t>
      </w:r>
      <w:r>
        <w:rPr>
          <w:rFonts w:ascii="Vazirmatn" w:hAnsi="Vazirmatn"/>
          <w:b/>
        </w:rPr>
        <w:t>راه هوایی:</w:t>
      </w:r>
      <w:r>
        <w:rPr>
          <w:rFonts w:ascii="Vazirmatn" w:hAnsi="Vazirmatn"/>
        </w:rPr>
        <w:t xml:space="preserve"> مریض را در اتاق </w:t>
      </w:r>
      <w:r>
        <w:rPr>
          <w:rFonts w:ascii="Vazirmatn" w:hAnsi="Vazirmatn"/>
          <w:b/>
        </w:rPr>
        <w:t>آرام و تاریک</w:t>
      </w:r>
      <w:r>
        <w:rPr>
          <w:rFonts w:ascii="Vazirmatn" w:hAnsi="Vazirmatn"/>
        </w:rPr>
        <w:t xml:space="preserve"> بستری کن. اسپاسم حنجره یا اسپاسم‌های شدید → راه هوایی مصئون (Intubation یا Tracheostomy) و تنفس مصنوعی.</w:t>
      </w:r>
    </w:p>
    <w:p>
      <w:pPr>
        <w:ind w:right="340"/>
        <w:bidi w:val="1"/>
      </w:pPr>
      <w:r>
        <w:rPr>
          <w:b/>
          <w:color w:val="136F73"/>
        </w:rPr>
        <w:t xml:space="preserve">2. </w:t>
      </w:r>
      <w:r>
        <w:rPr>
          <w:rFonts w:ascii="Vazirmatn" w:hAnsi="Vazirmatn"/>
          <w:b/>
        </w:rPr>
        <w:t>خنثی کردن توکسین آزاد — TIG (Human tetanus immunoglobulin):</w:t>
      </w:r>
      <w:r>
        <w:rPr>
          <w:rFonts w:ascii="Vazirmatn" w:hAnsi="Vazirmatn"/>
        </w:rPr>
        <w:t xml:space="preserve"> </w:t>
      </w:r>
      <w:r>
        <w:rPr>
          <w:rFonts w:ascii="Vazirmatn" w:hAnsi="Vazirmatn"/>
          <w:b/>
        </w:rPr>
        <w:t>۵۰۰ IU عضلی یک دوز، فوراً</w:t>
      </w:r>
      <w:r>
        <w:rPr>
          <w:rFonts w:ascii="Vazirmatn" w:hAnsi="Vazirmatn"/>
        </w:rPr>
        <w:t xml:space="preserve"> (CDC و AAP Red Book). بخشی از دوز ممکن است دور زخم تزریق شود. اگر TIG نیست، IVIG قابل غور است (CDC).</w:t>
      </w:r>
    </w:p>
    <w:p>
      <w:pPr>
        <w:ind w:right="340"/>
        <w:bidi w:val="1"/>
      </w:pPr>
      <w:r>
        <w:rPr>
          <w:b/>
          <w:color w:val="136F73"/>
        </w:rPr>
        <w:t xml:space="preserve">3. </w:t>
      </w:r>
      <w:r>
        <w:rPr>
          <w:rFonts w:ascii="Vazirmatn" w:hAnsi="Vazirmatn"/>
          <w:b/>
        </w:rPr>
        <w:t>از بین بردن منبع توکسین:</w:t>
      </w:r>
    </w:p>
    <w:p>
      <w:pPr>
        <w:ind w:right="340"/>
        <w:bidi w:val="1"/>
      </w:pPr>
      <w:r>
        <w:rPr>
          <w:color w:val="136F73"/>
        </w:rPr>
        <w:t xml:space="preserve">● </w:t>
      </w:r>
      <w:r>
        <w:rPr>
          <w:rFonts w:ascii="Vazirmatn" w:hAnsi="Vazirmatn"/>
          <w:b/>
        </w:rPr>
        <w:t>پاک‌کاری و Debridement زخم</w:t>
      </w:r>
      <w:r>
        <w:rPr>
          <w:rFonts w:ascii="Vazirmatn" w:hAnsi="Vazirmatn"/>
        </w:rPr>
        <w:t>؛</w:t>
      </w:r>
    </w:p>
    <w:p>
      <w:pPr>
        <w:ind w:right="340"/>
        <w:bidi w:val="1"/>
      </w:pPr>
      <w:r>
        <w:rPr>
          <w:color w:val="136F73"/>
        </w:rPr>
        <w:t xml:space="preserve">● </w:t>
      </w:r>
      <w:r>
        <w:rPr>
          <w:rFonts w:ascii="Vazirmatn" w:hAnsi="Vazirmatn"/>
          <w:b/>
        </w:rPr>
        <w:t>Metronidazole</w:t>
      </w:r>
      <w:r>
        <w:rPr>
          <w:rFonts w:ascii="Vazirmatn" w:hAnsi="Vazirmatn"/>
        </w:rPr>
        <w:t xml:space="preserve"> بر Penicillin ترجیح دارد، چون Penicillin مانند توکسین بر GABA اثر مخالف دارد (Medscape). </w:t>
      </w:r>
      <w:r>
        <w:rPr>
          <w:rFonts w:ascii="Vazirmatn" w:hAnsi="Vazirmatn"/>
          <w:i/>
        </w:rPr>
        <w:t>(دوز → SD-57.)</w:t>
      </w:r>
    </w:p>
    <w:p>
      <w:pPr>
        <w:ind w:right="340"/>
        <w:bidi w:val="1"/>
      </w:pPr>
      <w:r>
        <w:rPr>
          <w:b/>
          <w:color w:val="136F73"/>
        </w:rPr>
        <w:t xml:space="preserve">4. </w:t>
      </w:r>
      <w:r>
        <w:rPr>
          <w:rFonts w:ascii="Vazirmatn" w:hAnsi="Vazirmatn"/>
          <w:b/>
        </w:rPr>
        <w:t>کنترول اسپاسم و اتونوم:</w:t>
      </w:r>
    </w:p>
    <w:p>
      <w:pPr>
        <w:ind w:right="340"/>
        <w:bidi w:val="1"/>
      </w:pPr>
      <w:r>
        <w:rPr>
          <w:color w:val="136F73"/>
        </w:rPr>
        <w:t xml:space="preserve">● </w:t>
      </w:r>
      <w:r>
        <w:rPr>
          <w:rFonts w:ascii="Vazirmatn" w:hAnsi="Vazirmatn"/>
        </w:rPr>
        <w:t>Benzodiazepine؛</w:t>
      </w:r>
    </w:p>
    <w:p>
      <w:pPr>
        <w:ind w:right="340"/>
        <w:bidi w:val="1"/>
      </w:pPr>
      <w:r>
        <w:rPr>
          <w:color w:val="136F73"/>
        </w:rPr>
        <w:t xml:space="preserve">● </w:t>
      </w:r>
      <w:r>
        <w:rPr>
          <w:rFonts w:ascii="Vazirmatn" w:hAnsi="Vazirmatn"/>
          <w:b/>
        </w:rPr>
        <w:t>Magnesium sulphate</w:t>
      </w:r>
      <w:r>
        <w:rPr>
          <w:rFonts w:ascii="Vazirmatn" w:hAnsi="Vazirmatn"/>
        </w:rPr>
        <w:t xml:space="preserve"> وریدی: اسپاسم و بی‌ثباتی قلبی–عروقی را کم می‌کند، اما نیاز به تنفس مصنوعی را کم نمی‌سازد.</w:t>
      </w:r>
    </w:p>
    <w:p>
      <w:pPr>
        <w:ind w:right="340"/>
        <w:bidi w:val="1"/>
      </w:pPr>
      <w:r>
        <w:rPr>
          <w:color w:val="136F73"/>
        </w:rPr>
        <w:t xml:space="preserve">● </w:t>
      </w:r>
      <w:r>
        <w:rPr>
          <w:rFonts w:ascii="Vazirmatn" w:hAnsi="Vazirmatn"/>
        </w:rPr>
        <w:t xml:space="preserve">با Magnesium، </w:t>
      </w:r>
      <w:r>
        <w:rPr>
          <w:rFonts w:ascii="Vazirmatn" w:hAnsi="Vazirmatn"/>
          <w:b/>
        </w:rPr>
        <w:t>Reflex زانو</w:t>
      </w:r>
      <w:r>
        <w:rPr>
          <w:rFonts w:ascii="Vazirmatn" w:hAnsi="Vazirmatn"/>
        </w:rPr>
        <w:t xml:space="preserve"> را بپای. فقدان آن یعنی دوز را کم کن.</w:t>
      </w:r>
    </w:p>
    <w:p>
      <w:pPr>
        <w:ind w:right="340"/>
        <w:bidi w:val="1"/>
      </w:pPr>
      <w:r>
        <w:rPr>
          <w:color w:val="136F73"/>
        </w:rPr>
        <w:t xml:space="preserve">● </w:t>
      </w:r>
      <w:r>
        <w:rPr>
          <w:rFonts w:ascii="Vazirmatn" w:hAnsi="Vazirmatn"/>
          <w:i/>
        </w:rPr>
        <w:t>(دوزهای Benzodiazepine و Magnesium → SD-57؛ پروتوکول ICU.)</w:t>
      </w:r>
    </w:p>
    <w:p>
      <w:pPr>
        <w:ind w:right="340"/>
        <w:bidi w:val="1"/>
      </w:pPr>
      <w:r>
        <w:rPr>
          <w:b/>
          <w:color w:val="136F73"/>
        </w:rPr>
        <w:t xml:space="preserve">5. </w:t>
      </w:r>
      <w:r>
        <w:rPr>
          <w:rFonts w:ascii="Vazirmatn" w:hAnsi="Vazirmatn"/>
          <w:b/>
        </w:rPr>
        <w:t>واکسین:</w:t>
      </w:r>
      <w:r>
        <w:rPr>
          <w:rFonts w:ascii="Vazirmatn" w:hAnsi="Vazirmatn"/>
        </w:rPr>
        <w:t xml:space="preserve"> </w:t>
      </w:r>
      <w:r>
        <w:rPr>
          <w:rFonts w:ascii="Vazirmatn" w:hAnsi="Vazirmatn"/>
          <w:b/>
        </w:rPr>
        <w:t>Tetanus مصونیت نمی‌سازد.</w:t>
      </w:r>
      <w:r>
        <w:rPr>
          <w:rFonts w:ascii="Vazirmatn" w:hAnsi="Vazirmatn"/>
        </w:rPr>
        <w:t xml:space="preserve"> دورهٔ کامل واکسین Td را شروع کن، در محل جدا از TIG.</w:t>
      </w:r>
    </w:p>
    <w:p>
      <w:pPr>
        <w:bidi w:val="1"/>
      </w:pPr>
      <w:r>
        <w:rPr>
          <w:rFonts w:ascii="Vazirmatn" w:hAnsi="Vazirmatn"/>
          <w:b/>
        </w:rPr>
        <w:t>تغذیه، جلوگیری از زخم بستر و VTE (فصل ۱۴)، و حمایت روانی</w:t>
      </w:r>
      <w:r>
        <w:rPr>
          <w:rFonts w:ascii="Vazirmatn" w:hAnsi="Vazirmatn"/>
        </w:rPr>
        <w:t xml:space="preserve"> — مریض هوشیار است و هفته‌ها درد می‌کشد.</w:t>
      </w:r>
    </w:p>
    <w:p>
      <w:pPr>
        <w:spacing w:before="200"/>
        <w:bidi w:val="1"/>
      </w:pPr>
      <w:r>
        <w:rPr>
          <w:rFonts w:ascii="Vazirmatn" w:hAnsi="Vazirmatn"/>
          <w:b/>
          <w:color w:val="136F73"/>
          <w:sz w:val="25"/>
        </w:rPr>
        <w:t>۴. جلوگیری در زخم تازه — مهم‌ترین درس</w:t>
      </w:r>
    </w:p>
    <w:p>
      <w:pPr>
        <w:bidi w:val="1"/>
      </w:pPr>
      <w:r>
        <w:rPr>
          <w:rFonts w:ascii="Vazirmatn" w:hAnsi="Vazirmatn"/>
          <w:i/>
        </w:rPr>
        <w:t>(CDC؛ از طریق CDPH Quicksheet. جزئیات جدول → SD-57.)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سابقهٔ واکسین</w:t>
            </w:r>
          </w:p>
        </w:tc>
        <w:tc>
          <w:tcPr>
            <w:tcW w:type="dxa" w:w="3437"/>
            <w:shd w:val="clear" w:fill="136f73"/>
          </w:tcPr>
          <w:p>
            <w:pPr>
              <w:bidi w:val="1"/>
            </w:pPr>
            <w:r/>
            <w:r>
              <w:rPr>
                <w:b/>
                <w:color w:val="FFFFFF"/>
                <w:sz w:val="19"/>
              </w:rPr>
              <w:t>زخم پاک و کوچک</w:t>
            </w:r>
          </w:p>
        </w:tc>
        <w:tc>
          <w:tcPr>
            <w:tcW w:type="dxa" w:w="3437"/>
            <w:shd w:val="clear" w:fill="136f73"/>
          </w:tcPr>
          <w:p>
            <w:pPr>
              <w:bidi w:val="1"/>
            </w:pPr>
            <w:r/>
            <w:r>
              <w:rPr>
                <w:b/>
                <w:color w:val="FFFFFF"/>
                <w:sz w:val="19"/>
              </w:rPr>
              <w:t>زخم دیگر (خاک، فضله، بزاق، نفوذی عمیق، له‌شده، سوختگی)</w:t>
            </w:r>
          </w:p>
        </w:tc>
      </w:tr>
      <w:tr>
        <w:tc>
          <w:tcPr>
            <w:tcW w:type="dxa" w:w="3437"/>
          </w:tcPr>
          <w:p>
            <w:pPr>
              <w:bidi w:val="1"/>
            </w:pPr>
            <w:r>
              <w:rPr>
                <w:sz w:val="18"/>
              </w:rPr>
            </w:r>
            <w:r>
              <w:rPr>
                <w:rFonts w:ascii="Vazirmatn" w:hAnsi="Vazirmatn"/>
                <w:b/>
                <w:sz w:val="18"/>
              </w:rPr>
              <w:t>۳ دوز یا بیشتر</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۱۰ سال</w:t>
            </w:r>
            <w:r>
              <w:rPr>
                <w:rFonts w:ascii="Vazirmatn" w:hAnsi="Vazirmatn"/>
                <w:sz w:val="18"/>
              </w:rPr>
              <w:t xml:space="preserve"> پیش بوده</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۵ سال</w:t>
            </w:r>
            <w:r>
              <w:rPr>
                <w:rFonts w:ascii="Vazirmatn" w:hAnsi="Vazirmatn"/>
                <w:sz w:val="18"/>
              </w:rPr>
              <w:t xml:space="preserve"> پیش بوده؛ TIG لازم نیست</w:t>
            </w:r>
          </w:p>
        </w:tc>
      </w:tr>
    </w:tbl>
    <w:p>
      <w:pPr>
        <w:ind w:right="340"/>
        <w:bidi w:val="1"/>
      </w:pPr>
      <w:r>
        <w:rPr>
          <w:color w:val="136F73"/>
        </w:rPr>
        <w:t xml:space="preserve">● </w:t>
      </w:r>
      <w:r>
        <w:rPr>
          <w:rFonts w:ascii="Vazirmatn" w:hAnsi="Vazirmatn"/>
        </w:rPr>
        <w:t xml:space="preserve">TIG و واکسین </w:t>
      </w:r>
      <w:r>
        <w:rPr>
          <w:rFonts w:ascii="Vazirmatn" w:hAnsi="Vazirmatn"/>
          <w:b/>
        </w:rPr>
        <w:t>همزمان</w:t>
      </w:r>
      <w:r>
        <w:rPr>
          <w:rFonts w:ascii="Vazirmatn" w:hAnsi="Vazirmatn"/>
        </w:rPr>
        <w:t>، در دو محل جدا.</w:t>
      </w:r>
    </w:p>
    <w:p>
      <w:pPr>
        <w:ind w:right="340"/>
        <w:bidi w:val="1"/>
      </w:pPr>
      <w:r>
        <w:rPr>
          <w:color w:val="136F73"/>
        </w:rPr>
        <w:t xml:space="preserve">● </w:t>
      </w:r>
      <w:r>
        <w:rPr>
          <w:rFonts w:ascii="Vazirmatn" w:hAnsi="Vazirmatn"/>
          <w:b/>
        </w:rPr>
        <w:t>پاک‌کاری زخم</w:t>
      </w:r>
      <w:r>
        <w:rPr>
          <w:rFonts w:ascii="Vazirmatn" w:hAnsi="Vazirmatn"/>
        </w:rPr>
        <w:t xml:space="preserve"> همیشه لازم است.</w:t>
      </w:r>
    </w:p>
    <w:p>
      <w:pPr>
        <w:ind w:right="340"/>
        <w:bidi w:val="1"/>
      </w:pPr>
      <w:r>
        <w:rPr>
          <w:color w:val="136F73"/>
        </w:rPr>
        <w:t xml:space="preserve">● </w:t>
      </w:r>
      <w:r>
        <w:rPr>
          <w:rFonts w:ascii="Vazirmatn" w:hAnsi="Vazirmatn"/>
          <w:b/>
        </w:rPr>
        <w:t>در افغانستان</w:t>
      </w:r>
      <w:r>
        <w:rPr>
          <w:rFonts w:ascii="Vazirmatn" w:hAnsi="Vazirmatn"/>
        </w:rPr>
        <w:t xml:space="preserve">، بسیاری کاهلان، به ویژه </w:t>
      </w:r>
      <w:r>
        <w:rPr>
          <w:rFonts w:ascii="Vazirmatn" w:hAnsi="Vazirmatn"/>
          <w:b/>
        </w:rPr>
        <w:t>مسن‌ها و زنانی که در زمان جنگ واکسین نگرفته‌اند</w:t>
      </w:r>
      <w:r>
        <w:rPr>
          <w:rFonts w:ascii="Vazirmatn" w:hAnsi="Vazirmatn"/>
        </w:rPr>
        <w:t>، سابقهٔ واکسین نامعلوم دارند. آن‌ها را «نامعلوم» حساب کن.</w:t>
      </w:r>
    </w:p>
    <w:p>
      <w:pPr>
        <w:bidi w:val="1"/>
      </w:pPr>
      <w:r>
        <w:rPr>
          <w:color w:val="B8913A"/>
        </w:rPr>
        <w:t>❖ ❖ ❖</w:t>
      </w:r>
    </w:p>
    <w:p>
      <w:pPr>
        <w:spacing w:before="280"/>
        <w:bidi w:val="1"/>
      </w:pPr>
      <w:r>
        <w:rPr>
          <w:rFonts w:ascii="Vazirmatn" w:hAnsi="Vazirmatn"/>
          <w:b/>
          <w:color w:val="0F2744"/>
          <w:sz w:val="29"/>
        </w:rPr>
        <w:t>ب) انتانات جلد و نسج نرم (SSTI)</w:t>
      </w:r>
    </w:p>
    <w:p>
      <w:pPr>
        <w:spacing w:before="200"/>
        <w:bidi w:val="1"/>
      </w:pPr>
      <w:r>
        <w:rPr>
          <w:rFonts w:ascii="Vazirmatn" w:hAnsi="Vazirmatn"/>
          <w:b/>
          <w:color w:val="136F73"/>
          <w:sz w:val="25"/>
        </w:rPr>
        <w:t>۱. سؤال اصلی: «سطحی است یا عمیق و کشنده؟»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تصویر</w:t>
            </w:r>
          </w:p>
        </w:tc>
        <w:tc>
          <w:tcPr>
            <w:tcW w:type="dxa" w:w="3437"/>
            <w:shd w:val="clear" w:fill="136f73"/>
          </w:tcPr>
          <w:p>
            <w:pPr>
              <w:bidi w:val="1"/>
            </w:pPr>
            <w:r/>
            <w:r>
              <w:rPr>
                <w:b/>
                <w:color w:val="FFFFFF"/>
                <w:sz w:val="19"/>
              </w:rPr>
              <w:t>اقدام اصلی</w:t>
            </w:r>
          </w:p>
        </w:tc>
      </w:tr>
      <w:tr>
        <w:tc>
          <w:tcPr>
            <w:tcW w:type="dxa" w:w="3437"/>
          </w:tcPr>
          <w:p>
            <w:pPr>
              <w:bidi w:val="1"/>
            </w:pPr>
            <w:r>
              <w:rPr>
                <w:sz w:val="18"/>
              </w:rPr>
            </w:r>
            <w:r>
              <w:rPr>
                <w:rFonts w:ascii="Vazirmatn" w:hAnsi="Vazirmatn"/>
                <w:b/>
                <w:sz w:val="18"/>
              </w:rPr>
              <w:t>Erysipelas</w:t>
            </w:r>
          </w:p>
        </w:tc>
        <w:tc>
          <w:tcPr>
            <w:tcW w:type="dxa" w:w="3437"/>
          </w:tcPr>
          <w:p>
            <w:pPr>
              <w:bidi w:val="1"/>
            </w:pPr>
            <w:r>
              <w:rPr>
                <w:sz w:val="18"/>
              </w:rPr>
            </w:r>
            <w:r>
              <w:rPr>
                <w:rFonts w:ascii="Vazirmatn" w:hAnsi="Vazirmatn"/>
                <w:sz w:val="18"/>
              </w:rPr>
              <w:t xml:space="preserve">سطحی‌تر، </w:t>
            </w:r>
            <w:r>
              <w:rPr>
                <w:rFonts w:ascii="Vazirmatn" w:hAnsi="Vazirmatn"/>
                <w:b/>
                <w:sz w:val="18"/>
              </w:rPr>
              <w:t>حدود واضح و برجسته</w:t>
            </w:r>
            <w:r>
              <w:rPr>
                <w:rFonts w:ascii="Vazirmatn" w:hAnsi="Vazirmatn"/>
                <w:sz w:val="18"/>
              </w:rPr>
              <w:t>؛ رخسار یا پا</w:t>
            </w:r>
          </w:p>
        </w:tc>
        <w:tc>
          <w:tcPr>
            <w:tcW w:type="dxa" w:w="3437"/>
          </w:tcPr>
          <w:p>
            <w:pPr>
              <w:bidi w:val="1"/>
            </w:pPr>
            <w:r>
              <w:rPr>
                <w:sz w:val="18"/>
              </w:rPr>
            </w:r>
            <w:r>
              <w:rPr>
                <w:rFonts w:ascii="Vazirmatn" w:hAnsi="Vazirmatn"/>
                <w:sz w:val="18"/>
              </w:rPr>
              <w:t>مثل Cellulitis</w:t>
            </w:r>
          </w:p>
        </w:tc>
      </w:tr>
      <w:tr>
        <w:tc>
          <w:tcPr>
            <w:tcW w:type="dxa" w:w="3437"/>
          </w:tcPr>
          <w:p>
            <w:pPr>
              <w:bidi w:val="1"/>
            </w:pPr>
            <w:r>
              <w:rPr>
                <w:sz w:val="18"/>
              </w:rPr>
            </w:r>
            <w:r>
              <w:rPr>
                <w:rFonts w:ascii="Vazirmatn" w:hAnsi="Vazirmatn"/>
                <w:b/>
                <w:sz w:val="18"/>
              </w:rPr>
              <w:t>ابسه (Abscess)</w:t>
            </w:r>
          </w:p>
        </w:tc>
        <w:tc>
          <w:tcPr>
            <w:tcW w:type="dxa" w:w="3437"/>
          </w:tcPr>
          <w:p>
            <w:pPr>
              <w:bidi w:val="1"/>
            </w:pPr>
            <w:r>
              <w:rPr>
                <w:sz w:val="18"/>
              </w:rPr>
            </w:r>
            <w:r>
              <w:rPr>
                <w:rFonts w:ascii="Vazirmatn" w:hAnsi="Vazirmatn"/>
                <w:sz w:val="18"/>
              </w:rPr>
              <w:t>تجمع چرک، Fluctuance</w:t>
            </w:r>
          </w:p>
        </w:tc>
        <w:tc>
          <w:tcPr>
            <w:tcW w:type="dxa" w:w="3437"/>
          </w:tcPr>
          <w:p>
            <w:pPr>
              <w:bidi w:val="1"/>
            </w:pPr>
            <w:r>
              <w:rPr>
                <w:sz w:val="18"/>
              </w:rPr>
            </w:r>
            <w:r>
              <w:rPr>
                <w:rFonts w:ascii="Vazirmatn" w:hAnsi="Vazirmatn"/>
                <w:b/>
                <w:sz w:val="18"/>
              </w:rPr>
              <w:t>شق و تخلیه</w:t>
            </w:r>
            <w:r>
              <w:rPr>
                <w:rFonts w:ascii="Vazirmatn" w:hAnsi="Vazirmatn"/>
                <w:sz w:val="18"/>
              </w:rPr>
              <w:t xml:space="preserve"> اساس تداوی است؛ Antibiotic فقط در حالات خاص</w:t>
            </w:r>
          </w:p>
        </w:tc>
      </w:tr>
      <w:tr>
        <w:tc>
          <w:tcPr>
            <w:tcW w:type="dxa" w:w="3437"/>
          </w:tcPr>
          <w:p>
            <w:pPr>
              <w:bidi w:val="1"/>
            </w:pPr>
            <w:r>
              <w:rPr>
                <w:sz w:val="18"/>
              </w:rPr>
            </w:r>
            <w:r>
              <w:rPr>
                <w:rFonts w:ascii="Vazirmatn" w:hAnsi="Vazirmatn"/>
                <w:b/>
                <w:sz w:val="18"/>
              </w:rPr>
              <w:t>Necrotizing fasciitis</w:t>
            </w:r>
          </w:p>
        </w:tc>
        <w:tc>
          <w:tcPr>
            <w:tcW w:type="dxa" w:w="3437"/>
          </w:tcPr>
          <w:p>
            <w:pPr>
              <w:bidi w:val="1"/>
            </w:pPr>
            <w:r>
              <w:rPr>
                <w:sz w:val="18"/>
              </w:rPr>
            </w:r>
            <w:r>
              <w:rPr>
                <w:rFonts w:ascii="Vazirmatn" w:hAnsi="Vazirmatn"/>
                <w:sz w:val="18"/>
              </w:rPr>
              <w:t xml:space="preserve">درد </w:t>
            </w:r>
            <w:r>
              <w:rPr>
                <w:rFonts w:ascii="Vazirmatn" w:hAnsi="Vazirmatn"/>
                <w:b/>
                <w:sz w:val="18"/>
              </w:rPr>
              <w:t>بسیار شدیدتر از ظاهر</w:t>
            </w:r>
            <w:r>
              <w:rPr>
                <w:rFonts w:ascii="Vazirmatn" w:hAnsi="Vazirmatn"/>
                <w:sz w:val="18"/>
              </w:rPr>
              <w:t>، سریع‌پیشرونده، بی‌حسی، تاول، رنگ بنفش یا سیاه، کرپیتیشن، سپسیس</w:t>
            </w:r>
          </w:p>
        </w:tc>
        <w:tc>
          <w:tcPr>
            <w:tcW w:type="dxa" w:w="3437"/>
          </w:tcPr>
          <w:p>
            <w:pPr>
              <w:bidi w:val="1"/>
            </w:pPr>
            <w:r>
              <w:rPr>
                <w:sz w:val="18"/>
              </w:rPr>
            </w:r>
            <w:r>
              <w:rPr>
                <w:rFonts w:ascii="Vazirmatn" w:hAnsi="Vazirmatn"/>
                <w:b/>
                <w:sz w:val="18"/>
              </w:rPr>
              <w:t>جراحی عاجل</w:t>
            </w:r>
            <w:r>
              <w:rPr>
                <w:rFonts w:ascii="Vazirmatn" w:hAnsi="Vazirmatn"/>
                <w:sz w:val="18"/>
              </w:rPr>
              <w:t xml:space="preserve"> + Antibiotic وسیع‌الطیف + احیا (فصل ۶۷)</w:t>
            </w:r>
          </w:p>
        </w:tc>
      </w:tr>
      <w:tr>
        <w:tc>
          <w:tcPr>
            <w:tcW w:type="dxa" w:w="3437"/>
          </w:tcPr>
          <w:p>
            <w:pPr>
              <w:bidi w:val="1"/>
            </w:pPr>
            <w:r>
              <w:rPr>
                <w:sz w:val="18"/>
              </w:rPr>
            </w:r>
            <w:r>
              <w:rPr>
                <w:rFonts w:ascii="Vazirmatn" w:hAnsi="Vazirmatn"/>
                <w:b/>
                <w:sz w:val="18"/>
              </w:rPr>
              <w:t>پای دیابتی انتانی</w:t>
            </w:r>
          </w:p>
        </w:tc>
        <w:tc>
          <w:tcPr>
            <w:tcW w:type="dxa" w:w="3437"/>
          </w:tcPr>
          <w:p>
            <w:pPr>
              <w:bidi w:val="1"/>
            </w:pPr>
            <w:r>
              <w:rPr>
                <w:sz w:val="18"/>
              </w:rPr>
            </w:r>
            <w:r>
              <w:rPr>
                <w:rFonts w:ascii="Vazirmatn" w:hAnsi="Vazirmatn"/>
                <w:sz w:val="18"/>
              </w:rPr>
              <w:t>زخم، چرک، سرخی، استخوان قابل لمس</w:t>
            </w:r>
          </w:p>
        </w:tc>
        <w:tc>
          <w:tcPr>
            <w:tcW w:type="dxa" w:w="3437"/>
          </w:tcPr>
          <w:p>
            <w:pPr>
              <w:bidi w:val="1"/>
            </w:pPr>
            <w:r>
              <w:rPr>
                <w:sz w:val="18"/>
              </w:rPr>
            </w:r>
            <w:r>
              <w:rPr>
                <w:rFonts w:ascii="Vazirmatn" w:hAnsi="Vazirmatn"/>
                <w:sz w:val="18"/>
              </w:rPr>
              <w:t>فصل ۴۶؛ Osteomyelitis را رد کن</w:t>
            </w:r>
          </w:p>
        </w:tc>
      </w:tr>
    </w:tbl>
    <w:p>
      <w:pPr>
        <w:bidi w:val="1"/>
      </w:pPr>
      <w:r>
        <w:rPr>
          <w:rFonts w:ascii="Vazirmatn" w:hAnsi="Vazirmatn"/>
          <w:i/>
        </w:rPr>
        <w:t>(اصول از IDSA 2014؛ دوزها → SD-57.)</w:t>
      </w:r>
    </w:p>
    <w:p>
      <w:pPr>
        <w:spacing w:before="200"/>
        <w:bidi w:val="1"/>
      </w:pPr>
      <w:r>
        <w:rPr>
          <w:rFonts w:ascii="Vazirmatn" w:hAnsi="Vazirmatn"/>
          <w:b/>
          <w:color w:val="136F73"/>
          <w:sz w:val="25"/>
        </w:rPr>
        <w:t>۲. Necrotizing fasciitis — «نسرین» را از دست نده</w:t>
      </w:r>
    </w:p>
    <w:p>
      <w:pPr>
        <w:ind w:right="340"/>
        <w:bidi w:val="1"/>
      </w:pPr>
      <w:r>
        <w:rPr>
          <w:color w:val="136F73"/>
        </w:rPr>
        <w:t xml:space="preserve">● </w:t>
      </w:r>
      <w:r>
        <w:rPr>
          <w:rFonts w:ascii="Vazirmatn" w:hAnsi="Vazirmatn"/>
          <w:b/>
        </w:rPr>
        <w:t>سرنخ‌های سرخ:</w:t>
      </w:r>
    </w:p>
    <w:p>
      <w:pPr>
        <w:ind w:right="340"/>
        <w:bidi w:val="1"/>
      </w:pPr>
      <w:r>
        <w:rPr>
          <w:color w:val="136F73"/>
        </w:rPr>
        <w:t xml:space="preserve">● </w:t>
      </w:r>
      <w:r>
        <w:rPr>
          <w:rFonts w:ascii="Vazirmatn" w:hAnsi="Vazirmatn"/>
          <w:b/>
        </w:rPr>
        <w:t>درد نامتناسب با ظاهر</w:t>
      </w:r>
      <w:r>
        <w:rPr>
          <w:rFonts w:ascii="Vazirmatn" w:hAnsi="Vazirmatn"/>
        </w:rPr>
        <w:t>؛</w:t>
      </w:r>
    </w:p>
    <w:p>
      <w:pPr>
        <w:ind w:right="340"/>
        <w:bidi w:val="1"/>
      </w:pPr>
      <w:r>
        <w:rPr>
          <w:color w:val="136F73"/>
        </w:rPr>
        <w:t xml:space="preserve">● </w:t>
      </w:r>
      <w:r>
        <w:rPr>
          <w:rFonts w:ascii="Vazirmatn" w:hAnsi="Vazirmatn"/>
        </w:rPr>
        <w:t>پیشرفت در ساعت‌ها؛</w:t>
      </w:r>
    </w:p>
    <w:p>
      <w:pPr>
        <w:ind w:right="340"/>
        <w:bidi w:val="1"/>
      </w:pPr>
      <w:r>
        <w:rPr>
          <w:color w:val="136F73"/>
        </w:rPr>
        <w:t xml:space="preserve">● </w:t>
      </w:r>
      <w:r>
        <w:rPr>
          <w:rFonts w:ascii="Vazirmatn" w:hAnsi="Vazirmatn"/>
          <w:b/>
        </w:rPr>
        <w:t>سختی چوبی</w:t>
      </w:r>
      <w:r>
        <w:rPr>
          <w:rFonts w:ascii="Vazirmatn" w:hAnsi="Vazirmatn"/>
        </w:rPr>
        <w:t xml:space="preserve"> نسج زیر جلد؛</w:t>
      </w:r>
    </w:p>
    <w:p>
      <w:pPr>
        <w:ind w:right="340"/>
        <w:bidi w:val="1"/>
      </w:pPr>
      <w:r>
        <w:rPr>
          <w:color w:val="136F73"/>
        </w:rPr>
        <w:t xml:space="preserve">● </w:t>
      </w:r>
      <w:r>
        <w:rPr>
          <w:rFonts w:ascii="Vazirmatn" w:hAnsi="Vazirmatn"/>
        </w:rPr>
        <w:t>تاول‌های خونی، بی‌حسی جلد، و کرپیتیشن؛</w:t>
      </w:r>
    </w:p>
    <w:p>
      <w:pPr>
        <w:ind w:right="340"/>
        <w:bidi w:val="1"/>
      </w:pPr>
      <w:r>
        <w:rPr>
          <w:color w:val="136F73"/>
        </w:rPr>
        <w:t xml:space="preserve">● </w:t>
      </w:r>
      <w:r>
        <w:rPr>
          <w:rFonts w:ascii="Vazirmatn" w:hAnsi="Vazirmatn"/>
          <w:b/>
        </w:rPr>
        <w:t>سپسیس یا شوک</w:t>
      </w:r>
      <w:r>
        <w:rPr>
          <w:rFonts w:ascii="Vazirmatn" w:hAnsi="Vazirmatn"/>
        </w:rPr>
        <w:t>.</w:t>
      </w:r>
    </w:p>
    <w:p>
      <w:pPr>
        <w:ind w:right="340"/>
        <w:bidi w:val="1"/>
      </w:pPr>
      <w:r>
        <w:rPr>
          <w:color w:val="136F73"/>
        </w:rPr>
        <w:t xml:space="preserve">● </w:t>
      </w:r>
      <w:r>
        <w:rPr>
          <w:rFonts w:ascii="Vazirmatn" w:hAnsi="Vazirmatn"/>
          <w:b/>
        </w:rPr>
        <w:t>تشخیص با جراحی است.</w:t>
      </w:r>
      <w:r>
        <w:rPr>
          <w:rFonts w:ascii="Vazirmatn" w:hAnsi="Vazirmatn"/>
        </w:rPr>
        <w:t xml:space="preserve"> CT ممکن است کمک کند، اما </w:t>
      </w:r>
      <w:r>
        <w:rPr>
          <w:rFonts w:ascii="Vazirmatn" w:hAnsi="Vazirmatn"/>
          <w:b/>
        </w:rPr>
        <w:t>هرگز جراحی را به تأخیر نیندازد</w:t>
      </w:r>
      <w:r>
        <w:rPr>
          <w:rFonts w:ascii="Vazirmatn" w:hAnsi="Vazirmatn"/>
        </w:rPr>
        <w:t>. نسج مرده فقط با برداشتن جراحی خوب می‌شود. Antibiotic به آن نمی‌رسد.</w:t>
      </w:r>
    </w:p>
    <w:p>
      <w:pPr>
        <w:ind w:right="340"/>
        <w:bidi w:val="1"/>
      </w:pPr>
      <w:r>
        <w:rPr>
          <w:color w:val="136F73"/>
        </w:rPr>
        <w:t xml:space="preserve">● </w:t>
      </w:r>
      <w:r>
        <w:rPr>
          <w:rFonts w:ascii="Vazirmatn" w:hAnsi="Vazirmatn"/>
          <w:b/>
        </w:rPr>
        <w:t>عوامل خطر:</w:t>
      </w:r>
      <w:r>
        <w:rPr>
          <w:rFonts w:ascii="Vazirmatn" w:hAnsi="Vazirmatn"/>
        </w:rPr>
        <w:t xml:space="preserve"> دیابت، سیروز، Immunosuppression، و تزریق مواد.</w:t>
      </w:r>
    </w:p>
    <w:p>
      <w:pPr>
        <w:ind w:right="340"/>
        <w:bidi w:val="1"/>
      </w:pPr>
      <w:r>
        <w:rPr>
          <w:color w:val="136F73"/>
        </w:rPr>
        <w:t xml:space="preserve">● </w:t>
      </w:r>
      <w:r>
        <w:rPr>
          <w:rFonts w:ascii="Vazirmatn" w:hAnsi="Vazirmatn"/>
          <w:b/>
        </w:rPr>
        <w:t>تداوی:</w:t>
      </w:r>
      <w:r>
        <w:rPr>
          <w:rFonts w:ascii="Vazirmatn" w:hAnsi="Vazirmatn"/>
        </w:rPr>
        <w:t xml:space="preserve"> </w:t>
      </w:r>
      <w:r>
        <w:rPr>
          <w:rFonts w:ascii="Vazirmatn" w:hAnsi="Vazirmatn"/>
          <w:b/>
        </w:rPr>
        <w:t>Debridement جراحی عاجل و مکرر</w:t>
      </w:r>
      <w:r>
        <w:rPr>
          <w:rFonts w:ascii="Vazirmatn" w:hAnsi="Vazirmatn"/>
        </w:rPr>
        <w:t xml:space="preserve"> + Antibiotic وسیع‌الطیف تجربی (پوشش Streptococcus، Staphylococcus شامل MRSA، Gram-negative و Anaerobe؛ IDSA) + احیای سپسیس (فصل ۶۷). </w:t>
      </w:r>
      <w:r>
        <w:rPr>
          <w:rFonts w:ascii="Vazirmatn" w:hAnsi="Vazirmatn"/>
          <w:i/>
        </w:rPr>
        <w:t>(رژیم و دوز → SD-57.)</w:t>
      </w:r>
    </w:p>
    <w:p>
      <w:pPr>
        <w:spacing w:before="200"/>
        <w:bidi w:val="1"/>
      </w:pPr>
      <w:r>
        <w:rPr>
          <w:rFonts w:ascii="Vazirmatn" w:hAnsi="Vazirmatn"/>
          <w:b/>
          <w:color w:val="136F73"/>
          <w:sz w:val="25"/>
        </w:rPr>
        <w:t>۳. Cellulitis — دام‌ها</w:t>
      </w:r>
    </w:p>
    <w:p>
      <w:pPr>
        <w:ind w:right="340"/>
        <w:bidi w:val="1"/>
      </w:pPr>
      <w:r>
        <w:rPr>
          <w:color w:val="136F73"/>
        </w:rPr>
        <w:t xml:space="preserve">● </w:t>
      </w:r>
      <w:r>
        <w:rPr>
          <w:rFonts w:ascii="Vazirmatn" w:hAnsi="Vazirmatn"/>
          <w:b/>
        </w:rPr>
        <w:t>Cellulitis دو‌طرفه نادر است.</w:t>
      </w:r>
      <w:r>
        <w:rPr>
          <w:rFonts w:ascii="Vazirmatn" w:hAnsi="Vazirmatn"/>
        </w:rPr>
        <w:t xml:space="preserve"> سرخی هر دو پا اکثراً </w:t>
      </w:r>
      <w:r>
        <w:rPr>
          <w:rFonts w:ascii="Vazirmatn" w:hAnsi="Vazirmatn"/>
          <w:b/>
        </w:rPr>
        <w:t>Stasis dermatitis</w:t>
      </w:r>
      <w:r>
        <w:rPr>
          <w:rFonts w:ascii="Vazirmatn" w:hAnsi="Vazirmatn"/>
        </w:rPr>
        <w:t>، اکزیما یا Lipodermatosclerosis است. Antibiotic لازم نیست.</w:t>
      </w:r>
    </w:p>
    <w:p>
      <w:pPr>
        <w:ind w:right="340"/>
        <w:bidi w:val="1"/>
      </w:pPr>
      <w:r>
        <w:rPr>
          <w:color w:val="136F73"/>
        </w:rPr>
        <w:t xml:space="preserve">● </w:t>
      </w:r>
      <w:r>
        <w:rPr>
          <w:rFonts w:ascii="Vazirmatn" w:hAnsi="Vazirmatn"/>
          <w:b/>
        </w:rPr>
        <w:t>DVT</w:t>
      </w:r>
      <w:r>
        <w:rPr>
          <w:rFonts w:ascii="Vazirmatn" w:hAnsi="Vazirmatn"/>
        </w:rPr>
        <w:t xml:space="preserve"> را رد کن (فصل ۱۴)؛ پندیدگی یک‌طرفهٔ پا ممکن است DVT باشد.</w:t>
      </w:r>
    </w:p>
    <w:p>
      <w:pPr>
        <w:ind w:right="340"/>
        <w:bidi w:val="1"/>
      </w:pPr>
      <w:r>
        <w:rPr>
          <w:color w:val="136F73"/>
        </w:rPr>
        <w:t xml:space="preserve">● </w:t>
      </w:r>
      <w:r>
        <w:rPr>
          <w:rFonts w:ascii="Vazirmatn" w:hAnsi="Vazirmatn"/>
          <w:b/>
        </w:rPr>
        <w:t>دروازهٔ ورود</w:t>
      </w:r>
      <w:r>
        <w:rPr>
          <w:rFonts w:ascii="Vazirmatn" w:hAnsi="Vazirmatn"/>
        </w:rPr>
        <w:t xml:space="preserve"> را تداوی کن: </w:t>
      </w:r>
      <w:r>
        <w:rPr>
          <w:rFonts w:ascii="Vazirmatn" w:hAnsi="Vazirmatn"/>
          <w:b/>
        </w:rPr>
        <w:t>فنگس بین انگشتان پا</w:t>
      </w:r>
      <w:r>
        <w:rPr>
          <w:rFonts w:ascii="Vazirmatn" w:hAnsi="Vazirmatn"/>
        </w:rPr>
        <w:t xml:space="preserve"> (Tinea pedis) علت شایع Cellulitis مکرر است.</w:t>
      </w:r>
    </w:p>
    <w:p>
      <w:pPr>
        <w:ind w:right="340"/>
        <w:bidi w:val="1"/>
      </w:pPr>
      <w:r>
        <w:rPr>
          <w:color w:val="136F73"/>
        </w:rPr>
        <w:t xml:space="preserve">● </w:t>
      </w:r>
      <w:r>
        <w:rPr>
          <w:rFonts w:ascii="Vazirmatn" w:hAnsi="Vazirmatn"/>
          <w:b/>
        </w:rPr>
        <w:t>سرخی در ۲۴–۴۸ ساعت اول</w:t>
      </w:r>
      <w:r>
        <w:rPr>
          <w:rFonts w:ascii="Vazirmatn" w:hAnsi="Vazirmatn"/>
        </w:rPr>
        <w:t xml:space="preserve"> ممکن است با وجود تداوی درست کمی گسترش یابد. </w:t>
      </w:r>
      <w:r>
        <w:rPr>
          <w:rFonts w:ascii="Vazirmatn" w:hAnsi="Vazirmatn"/>
          <w:b/>
        </w:rPr>
        <w:t>حدود را با قلم نشانی کن</w:t>
      </w:r>
      <w:r>
        <w:rPr>
          <w:rFonts w:ascii="Vazirmatn" w:hAnsi="Vazirmatn"/>
        </w:rPr>
        <w:t xml:space="preserve"> و روند را قضاوت کن، نه یک لحظه را.</w:t>
      </w:r>
    </w:p>
    <w:p>
      <w:pPr>
        <w:ind w:right="340"/>
        <w:bidi w:val="1"/>
      </w:pPr>
      <w:r>
        <w:rPr>
          <w:color w:val="136F73"/>
        </w:rPr>
        <w:t xml:space="preserve">● </w:t>
      </w:r>
      <w:r>
        <w:rPr>
          <w:rFonts w:ascii="Vazirmatn" w:hAnsi="Vazirmatn"/>
          <w:b/>
        </w:rPr>
        <w:t>Cellulitis مکرر</w:t>
      </w:r>
      <w:r>
        <w:rPr>
          <w:rFonts w:ascii="Vazirmatn" w:hAnsi="Vazirmatn"/>
        </w:rPr>
        <w:t xml:space="preserve"> → عوامل مستعدکننده (لمفیدیما، دیابت، Tinea) را تداوی کن.</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غلام‌سرور:</w:t>
      </w:r>
      <w:r>
        <w:rPr>
          <w:rFonts w:ascii="Vazirmatn" w:hAnsi="Vazirmatn"/>
        </w:rPr>
        <w:t xml:space="preserve"> Trismus، سفتی و اسپاسم پس از زخم میخ، بدون واکسین → </w:t>
      </w:r>
      <w:r>
        <w:rPr>
          <w:rFonts w:ascii="Vazirmatn" w:hAnsi="Vazirmatn"/>
          <w:b/>
        </w:rPr>
        <w:t>Tetanus عمومی</w:t>
      </w:r>
      <w:r>
        <w:rPr>
          <w:rFonts w:ascii="Vazirmatn" w:hAnsi="Vazirmatn"/>
        </w:rPr>
        <w:t>.</w:t>
      </w:r>
    </w:p>
    <w:p>
      <w:pPr>
        <w:ind w:right="340"/>
        <w:bidi w:val="1"/>
      </w:pPr>
      <w:r>
        <w:rPr>
          <w:color w:val="136F73"/>
        </w:rPr>
        <w:t xml:space="preserve">● </w:t>
      </w:r>
      <w:r>
        <w:rPr>
          <w:rFonts w:ascii="Vazirmatn" w:hAnsi="Vazirmatn"/>
        </w:rPr>
        <w:t xml:space="preserve">اتاق آرام؛ </w:t>
      </w:r>
      <w:r>
        <w:rPr>
          <w:rFonts w:ascii="Vazirmatn" w:hAnsi="Vazirmatn"/>
          <w:b/>
        </w:rPr>
        <w:t>TIG ۵۰۰ IU عضلی</w:t>
      </w:r>
      <w:r>
        <w:rPr>
          <w:rFonts w:ascii="Vazirmatn" w:hAnsi="Vazirmatn"/>
        </w:rPr>
        <w:t>؛ Debridement زخم؛ Metronidazole.</w:t>
      </w:r>
    </w:p>
    <w:p>
      <w:pPr>
        <w:ind w:right="340"/>
        <w:bidi w:val="1"/>
      </w:pPr>
      <w:r>
        <w:rPr>
          <w:color w:val="136F73"/>
        </w:rPr>
        <w:t xml:space="preserve">● </w:t>
      </w:r>
      <w:r>
        <w:rPr>
          <w:rFonts w:ascii="Vazirmatn" w:hAnsi="Vazirmatn"/>
        </w:rPr>
        <w:t>Benzodiazepine و Magnesium؛ اسپاسم حنجره در روز دوم → Tracheostomy و تنفس مصنوعی.</w:t>
      </w:r>
    </w:p>
    <w:p>
      <w:pPr>
        <w:ind w:right="340"/>
        <w:bidi w:val="1"/>
      </w:pPr>
      <w:r>
        <w:rPr>
          <w:color w:val="136F73"/>
        </w:rPr>
        <w:t xml:space="preserve">● </w:t>
      </w:r>
      <w:r>
        <w:rPr>
          <w:rFonts w:ascii="Vazirmatn" w:hAnsi="Vazirmatn"/>
        </w:rPr>
        <w:t xml:space="preserve">سه هفته در ICU؛ بی‌ثباتی اتونوم کنترول شد. رخصت شد و </w:t>
      </w:r>
      <w:r>
        <w:rPr>
          <w:rFonts w:ascii="Vazirmatn" w:hAnsi="Vazirmatn"/>
          <w:b/>
        </w:rPr>
        <w:t>دورهٔ واکسین Td</w:t>
      </w:r>
      <w:r>
        <w:rPr>
          <w:rFonts w:ascii="Vazirmatn" w:hAnsi="Vazirmatn"/>
        </w:rPr>
        <w:t xml:space="preserve"> شروع شد.</w:t>
      </w:r>
    </w:p>
    <w:p>
      <w:pPr>
        <w:ind w:right="340"/>
        <w:bidi w:val="1"/>
      </w:pPr>
      <w:r>
        <w:rPr>
          <w:color w:val="136F73"/>
        </w:rPr>
        <w:t xml:space="preserve">● </w:t>
      </w:r>
      <w:r>
        <w:rPr>
          <w:rFonts w:ascii="Vazirmatn" w:hAnsi="Vazirmatn"/>
          <w:b/>
        </w:rPr>
        <w:t>درس:</w:t>
      </w:r>
      <w:r>
        <w:rPr>
          <w:rFonts w:ascii="Vazirmatn" w:hAnsi="Vazirmatn"/>
        </w:rPr>
        <w:t xml:space="preserve"> یک دوز Td و TIG ۲۵۰ U در روز زخم، این سه هفته را جلوگیری می‌کرد.</w:t>
      </w:r>
    </w:p>
    <w:p>
      <w:pPr>
        <w:ind w:right="340"/>
        <w:bidi w:val="1"/>
      </w:pPr>
      <w:r>
        <w:rPr>
          <w:b/>
          <w:color w:val="136F73"/>
        </w:rPr>
        <w:t xml:space="preserve">2. </w:t>
      </w:r>
      <w:r>
        <w:rPr>
          <w:rFonts w:ascii="Vazirmatn" w:hAnsi="Vazirmatn"/>
          <w:b/>
        </w:rPr>
        <w:t>نسرین:</w:t>
      </w:r>
      <w:r>
        <w:rPr>
          <w:rFonts w:ascii="Vazirmatn" w:hAnsi="Vazirmatn"/>
        </w:rPr>
        <w:t xml:space="preserve"> درد نامتناسب، رنگ بنفش، و شوک در دیابتی → </w:t>
      </w:r>
      <w:r>
        <w:rPr>
          <w:rFonts w:ascii="Vazirmatn" w:hAnsi="Vazirmatn"/>
          <w:b/>
        </w:rPr>
        <w:t>شک به Necrotizing fasciitis</w:t>
      </w:r>
      <w:r>
        <w:rPr>
          <w:rFonts w:ascii="Vazirmatn" w:hAnsi="Vazirmatn"/>
        </w:rPr>
        <w:t>.</w:t>
      </w:r>
    </w:p>
    <w:p>
      <w:pPr>
        <w:ind w:right="340"/>
        <w:bidi w:val="1"/>
      </w:pPr>
      <w:r>
        <w:rPr>
          <w:color w:val="136F73"/>
        </w:rPr>
        <w:t xml:space="preserve">● </w:t>
      </w:r>
      <w:r>
        <w:rPr>
          <w:rFonts w:ascii="Vazirmatn" w:hAnsi="Vazirmatn"/>
        </w:rPr>
        <w:t>احیای سپسیس و Antibiotic وسیع‌الطیف در ساعت اول (فصل ۶۷).</w:t>
      </w:r>
    </w:p>
    <w:p>
      <w:pPr>
        <w:ind w:right="340"/>
        <w:bidi w:val="1"/>
      </w:pPr>
      <w:r>
        <w:rPr>
          <w:color w:val="136F73"/>
        </w:rPr>
        <w:t xml:space="preserve">● </w:t>
      </w:r>
      <w:r>
        <w:rPr>
          <w:rFonts w:ascii="Vazirmatn" w:hAnsi="Vazirmatn"/>
          <w:b/>
        </w:rPr>
        <w:t>جراح در همان ساعت خبر شد؛ CT منتظر نماند.</w:t>
      </w:r>
    </w:p>
    <w:p>
      <w:pPr>
        <w:ind w:right="340"/>
        <w:bidi w:val="1"/>
      </w:pPr>
      <w:r>
        <w:rPr>
          <w:color w:val="136F73"/>
        </w:rPr>
        <w:t xml:space="preserve">● </w:t>
      </w:r>
      <w:r>
        <w:rPr>
          <w:rFonts w:ascii="Vazirmatn" w:hAnsi="Vazirmatn"/>
        </w:rPr>
        <w:t>در جراحی، فاسیای خاکستری و بدبو برداشته شد؛ دو Debridement دیگر.</w:t>
      </w:r>
    </w:p>
    <w:p>
      <w:pPr>
        <w:ind w:right="340"/>
        <w:bidi w:val="1"/>
      </w:pPr>
      <w:r>
        <w:rPr>
          <w:color w:val="136F73"/>
        </w:rPr>
        <w:t xml:space="preserve">● </w:t>
      </w:r>
      <w:r>
        <w:rPr>
          <w:rFonts w:ascii="Vazirmatn" w:hAnsi="Vazirmatn"/>
        </w:rPr>
        <w:t>پا حفظ شد؛ قند کنترول شد (فصل ۴۶).</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زخم → بپرس: آخرین واکسین Tetanus کی بود؟</w:t>
      </w:r>
      <w:r>
        <w:rPr>
          <w:rFonts w:ascii="Vazirmatn" w:hAnsi="Vazirmatn"/>
        </w:rPr>
        <w:t xml:space="preserve"> نامعلوم + زخم کثیف = Td + TIG ۲۵۰ U.</w:t>
      </w:r>
    </w:p>
    <w:p>
      <w:pPr>
        <w:ind w:right="340"/>
        <w:bidi w:val="1"/>
      </w:pPr>
      <w:r>
        <w:rPr>
          <w:b/>
          <w:color w:val="136F73"/>
        </w:rPr>
        <w:t xml:space="preserve">2. </w:t>
      </w:r>
      <w:r>
        <w:rPr>
          <w:rFonts w:ascii="Vazirmatn" w:hAnsi="Vazirmatn"/>
          <w:b/>
        </w:rPr>
        <w:t>Tetanus تشخیص بالینی است: Trismus + اسپاسم + هوشیار. TIG ۵۰۰ IU، Debridement، Metronidazole، راه هوایی.</w:t>
      </w:r>
    </w:p>
    <w:p>
      <w:pPr>
        <w:ind w:right="340"/>
        <w:bidi w:val="1"/>
      </w:pPr>
      <w:r>
        <w:rPr>
          <w:b/>
          <w:color w:val="136F73"/>
        </w:rPr>
        <w:t xml:space="preserve">3. </w:t>
      </w:r>
      <w:r>
        <w:rPr>
          <w:rFonts w:ascii="Vazirmatn" w:hAnsi="Vazirmatn"/>
          <w:b/>
        </w:rPr>
        <w:t>Tetanus مصونیت نمی‌سازد → پس از شفا، واکسین.</w:t>
      </w:r>
    </w:p>
    <w:p>
      <w:pPr>
        <w:ind w:right="340"/>
        <w:bidi w:val="1"/>
      </w:pPr>
      <w:r>
        <w:rPr>
          <w:b/>
          <w:color w:val="136F73"/>
        </w:rPr>
        <w:t xml:space="preserve">4. </w:t>
      </w:r>
      <w:r>
        <w:rPr>
          <w:rFonts w:ascii="Vazirmatn" w:hAnsi="Vazirmatn"/>
          <w:b/>
        </w:rPr>
        <w:t>درد بیشتر از ظاهر = Necrotizing fasciitis تا خلاف آن ثابت شود → جراح، اکنون.</w:t>
      </w:r>
    </w:p>
    <w:p>
      <w:pPr>
        <w:ind w:right="340"/>
        <w:bidi w:val="1"/>
      </w:pPr>
      <w:r>
        <w:rPr>
          <w:b/>
          <w:color w:val="136F73"/>
        </w:rPr>
        <w:t xml:space="preserve">5. </w:t>
      </w:r>
      <w:r>
        <w:rPr>
          <w:rFonts w:ascii="Vazirmatn" w:hAnsi="Vazirmatn"/>
          <w:b/>
        </w:rPr>
        <w:t>ابسه → تخلیه. سرخی دو پا → اکثراً Cellulitis نیست.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Trismus یا سختی گردن پس از زخم.</w:t>
      </w:r>
    </w:p>
    <w:p>
      <w:pPr>
        <w:ind w:right="340"/>
        <w:bidi w:val="1"/>
      </w:pPr>
      <w:r>
        <w:rPr>
          <w:color w:val="136F73"/>
        </w:rPr>
        <w:t xml:space="preserve">● </w:t>
      </w:r>
      <w:r>
        <w:rPr>
          <w:rFonts w:ascii="Vazirmatn" w:hAnsi="Vazirmatn"/>
        </w:rPr>
        <w:t>اسپاسم با مشکل تنفس یا بلع.</w:t>
      </w:r>
    </w:p>
    <w:p>
      <w:pPr>
        <w:ind w:right="340"/>
        <w:bidi w:val="1"/>
      </w:pPr>
      <w:r>
        <w:rPr>
          <w:color w:val="136F73"/>
        </w:rPr>
        <w:t xml:space="preserve">● </w:t>
      </w:r>
      <w:r>
        <w:rPr>
          <w:rFonts w:ascii="Vazirmatn" w:hAnsi="Vazirmatn"/>
        </w:rPr>
        <w:t>درد نامتناسب، تاول خونی، کرپیتیشن، یا بی‌حسی جلد.</w:t>
      </w:r>
    </w:p>
    <w:p>
      <w:pPr>
        <w:ind w:right="340"/>
        <w:bidi w:val="1"/>
      </w:pPr>
      <w:r>
        <w:rPr>
          <w:color w:val="136F73"/>
        </w:rPr>
        <w:t xml:space="preserve">● </w:t>
      </w:r>
      <w:r>
        <w:rPr>
          <w:rFonts w:ascii="Vazirmatn" w:hAnsi="Vazirmatn"/>
        </w:rPr>
        <w:t>انتان جلد با فشار پایین یا گیچی.</w:t>
      </w:r>
    </w:p>
    <w:p>
      <w:pPr>
        <w:ind w:right="340"/>
        <w:bidi w:val="1"/>
      </w:pPr>
      <w:r>
        <w:rPr>
          <w:color w:val="136F73"/>
        </w:rPr>
        <w:t xml:space="preserve">● </w:t>
      </w:r>
      <w:r>
        <w:rPr>
          <w:rFonts w:ascii="Vazirmatn" w:hAnsi="Vazirmatn"/>
        </w:rPr>
        <w:t>انتان رخسار نزدیک چشم (Orbital cellulitis).</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TIG در تداوی Tetanus؟ ← ۵۰۰ IU عضلی یک دوز (CDC/AAP).</w:t>
      </w:r>
    </w:p>
    <w:p>
      <w:pPr>
        <w:ind w:right="340"/>
        <w:bidi w:val="1"/>
      </w:pPr>
      <w:r>
        <w:rPr>
          <w:b/>
          <w:color w:val="136F73"/>
        </w:rPr>
        <w:t xml:space="preserve">2. </w:t>
      </w:r>
      <w:r>
        <w:rPr>
          <w:rFonts w:ascii="Vazirmatn" w:hAnsi="Vazirmatn"/>
        </w:rPr>
        <w:t>زخم کثیف با سابقهٔ نامعلوم واکسین؟ ← Td + TIG ۲۵۰ U.</w:t>
      </w:r>
    </w:p>
    <w:p>
      <w:pPr>
        <w:ind w:right="340"/>
        <w:bidi w:val="1"/>
      </w:pPr>
      <w:r>
        <w:rPr>
          <w:b/>
          <w:color w:val="136F73"/>
        </w:rPr>
        <w:t xml:space="preserve">3. </w:t>
      </w:r>
      <w:r>
        <w:rPr>
          <w:rFonts w:ascii="Vazirmatn" w:hAnsi="Vazirmatn"/>
        </w:rPr>
        <w:t>چرا Metronidazole بر Penicillin در Tetanus؟ ← Penicillin بر GABA اثر مخالف دارد.</w:t>
      </w:r>
    </w:p>
    <w:p>
      <w:pPr>
        <w:ind w:right="340"/>
        <w:bidi w:val="1"/>
      </w:pPr>
      <w:r>
        <w:rPr>
          <w:b/>
          <w:color w:val="136F73"/>
        </w:rPr>
        <w:t xml:space="preserve">4. </w:t>
      </w:r>
      <w:r>
        <w:rPr>
          <w:rFonts w:ascii="Vazirmatn" w:hAnsi="Vazirmatn"/>
        </w:rPr>
        <w:t>سرنخ اصلی Necrotizing fasciitis؟ ← درد نامتناسب با ظاهر؛ جراحی عاجل.</w:t>
      </w:r>
    </w:p>
    <w:p>
      <w:pPr>
        <w:ind w:right="340"/>
        <w:bidi w:val="1"/>
      </w:pPr>
      <w:r>
        <w:rPr>
          <w:b/>
          <w:color w:val="136F73"/>
        </w:rPr>
        <w:t xml:space="preserve">5. </w:t>
      </w:r>
      <w:r>
        <w:rPr>
          <w:rFonts w:ascii="Vazirmatn" w:hAnsi="Vazirmatn"/>
        </w:rPr>
        <w:t>تداوی اصلی ابسه؟ ← شق و تخلیه.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spacing w:before="0"/>
        <w:bidi w:val="1"/>
      </w:pPr>
      <w:r>
        <w:rPr>
          <w:rFonts w:ascii="Vazirmatn" w:hAnsi="Vazirmatn"/>
          <w:b/>
          <w:color w:val="136F73"/>
          <w:sz w:val="38"/>
        </w:rPr>
        <w:t>بخش یازدهم — روماتولوژی</w:t>
      </w:r>
    </w:p>
    <w:p>
      <w:pPr>
        <w:bidi w:val="1"/>
      </w:pPr>
      <w:r>
        <w:rPr>
          <w:color w:val="B8913A"/>
          <w:sz w:val="16"/>
        </w:rPr>
        <w:t xml:space="preserve">❖ ❖ ❖ ❖ ❖ ❖ ❖ ❖ ❖ ❖ ❖ ❖ ❖ ❖ ❖ ❖ ❖ ❖ ❖ ❖ </w:t>
      </w:r>
    </w:p>
    <w:p>
      <w:pPr>
        <w:spacing w:before="0"/>
        <w:bidi w:val="1"/>
      </w:pPr>
      <w:r>
        <w:rPr>
          <w:rFonts w:ascii="Vazirmatn" w:hAnsi="Vazirmatn"/>
          <w:b/>
          <w:color w:val="136F73"/>
          <w:sz w:val="38"/>
        </w:rPr>
        <w:t>فصل ۷۲ — رهیافت به مریض با درد مفاصل</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این فصل رهیافت است و رهنمود یک مرض نیست. معیارهای تشخیصی و تداوی هر مرض در فصل‌های ۷۳–۷۶ با منبع می‌آیند. Currentness: تعریف‌ها و سؤال‌ها بر اصول بالینی عمومی استوارند؛ هیچ ادعای عددی تازه در این فصل نیست، جز آنچه به فصل‌های بعد ارجاع شده.</w:t>
      </w:r>
    </w:p>
    <w:p>
      <w:pPr>
        <w:spacing w:before="280"/>
        <w:bidi w:val="1"/>
      </w:pPr>
      <w:r>
        <w:rPr>
          <w:rFonts w:ascii="Vazirmatn" w:hAnsi="Vazirmatn"/>
          <w:b/>
          <w:color w:val="0F2744"/>
          <w:sz w:val="29"/>
        </w:rPr>
        <w:t>«داکتر صاحب، همه بندهایم درد می‌کند»</w:t>
      </w:r>
    </w:p>
    <w:p>
      <w:pPr>
        <w:bidi w:val="1"/>
      </w:pPr>
      <w:r>
        <w:rPr>
          <w:rFonts w:ascii="Vazirmatn" w:hAnsi="Vazirmatn"/>
        </w:rPr>
        <w:t>این جمله را در هر کلینیک سرپایی افغانستان هر روز چند بار می‌شنوی. پشت آن ممکن است این‌ها باشد:</w:t>
      </w:r>
    </w:p>
    <w:p>
      <w:pPr>
        <w:ind w:right="340"/>
        <w:bidi w:val="1"/>
      </w:pPr>
      <w:r>
        <w:rPr>
          <w:color w:val="136F73"/>
        </w:rPr>
        <w:t xml:space="preserve">● </w:t>
      </w:r>
      <w:r>
        <w:rPr>
          <w:rFonts w:ascii="Vazirmatn" w:hAnsi="Vazirmatn"/>
          <w:b/>
        </w:rPr>
        <w:t>فرسایش ساده</w:t>
      </w:r>
      <w:r>
        <w:rPr>
          <w:rFonts w:ascii="Vazirmatn" w:hAnsi="Vazirmatn"/>
        </w:rPr>
        <w:t>، که با سن می‌آید؛</w:t>
      </w:r>
    </w:p>
    <w:p>
      <w:pPr>
        <w:ind w:right="340"/>
        <w:bidi w:val="1"/>
      </w:pPr>
      <w:r>
        <w:rPr>
          <w:color w:val="136F73"/>
        </w:rPr>
        <w:t xml:space="preserve">● </w:t>
      </w:r>
      <w:r>
        <w:rPr>
          <w:rFonts w:ascii="Vazirmatn" w:hAnsi="Vazirmatn"/>
          <w:b/>
        </w:rPr>
        <w:t>التهاب خودایمن</w:t>
      </w:r>
      <w:r>
        <w:rPr>
          <w:rFonts w:ascii="Vazirmatn" w:hAnsi="Vazirmatn"/>
        </w:rPr>
        <w:t>، که اگر زود تداوی نشود مفصل را برای همیشه خراب می‌کند؛</w:t>
      </w:r>
    </w:p>
    <w:p>
      <w:pPr>
        <w:ind w:right="340"/>
        <w:bidi w:val="1"/>
      </w:pPr>
      <w:r>
        <w:rPr>
          <w:color w:val="136F73"/>
        </w:rPr>
        <w:t xml:space="preserve">● </w:t>
      </w:r>
      <w:r>
        <w:rPr>
          <w:rFonts w:ascii="Vazirmatn" w:hAnsi="Vazirmatn"/>
          <w:b/>
        </w:rPr>
        <w:t>انتان</w:t>
      </w:r>
      <w:r>
        <w:rPr>
          <w:rFonts w:ascii="Vazirmatn" w:hAnsi="Vazirmatn"/>
        </w:rPr>
        <w:t>، که در چند روز مفصل را از بین می‌برد و مریض را می‌کشد؛</w:t>
      </w:r>
    </w:p>
    <w:p>
      <w:pPr>
        <w:ind w:right="340"/>
        <w:bidi w:val="1"/>
      </w:pPr>
      <w:r>
        <w:rPr>
          <w:color w:val="136F73"/>
        </w:rPr>
        <w:t xml:space="preserve">● </w:t>
      </w:r>
      <w:r>
        <w:rPr>
          <w:rFonts w:ascii="Vazirmatn" w:hAnsi="Vazirmatn"/>
        </w:rPr>
        <w:t xml:space="preserve">یا </w:t>
      </w:r>
      <w:r>
        <w:rPr>
          <w:rFonts w:ascii="Vazirmatn" w:hAnsi="Vazirmatn"/>
          <w:b/>
        </w:rPr>
        <w:t>اصلاً مرض مفصل نیست</w:t>
      </w:r>
      <w:r>
        <w:rPr>
          <w:rFonts w:ascii="Vazirmatn" w:hAnsi="Vazirmatn"/>
        </w:rPr>
        <w:t>: درد عضله، ویتامین D، افسردگی، یا Fibromyalgia.</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از دیشب زانوی راستش داغ، سرخ و پندیده است و نمی‌تواند آن را حرکت دهد. تب دارد.</w:t>
      </w:r>
    </w:p>
    <w:p>
      <w:pPr>
        <w:ind w:right="340"/>
        <w:bidi w:val="1"/>
      </w:pPr>
      <w:r>
        <w:rPr>
          <w:color w:val="136F73"/>
        </w:rPr>
        <w:t xml:space="preserve">● </w:t>
      </w:r>
      <w:r>
        <w:rPr>
          <w:rFonts w:ascii="Vazirmatn" w:hAnsi="Vazirmatn"/>
          <w:b/>
        </w:rPr>
        <w:t>فریده</w:t>
      </w:r>
      <w:r>
        <w:rPr>
          <w:rFonts w:ascii="Vazirmatn" w:hAnsi="Vazirmatn"/>
        </w:rPr>
        <w:t xml:space="preserve"> ۳۶ ساله: شش ماه است که صبح‌ها </w:t>
      </w:r>
      <w:r>
        <w:rPr>
          <w:rFonts w:ascii="Vazirmatn" w:hAnsi="Vazirmatn"/>
          <w:b/>
        </w:rPr>
        <w:t>یک ساعت یا بیشتر</w:t>
      </w:r>
      <w:r>
        <w:rPr>
          <w:rFonts w:ascii="Vazirmatn" w:hAnsi="Vazirmatn"/>
        </w:rPr>
        <w:t xml:space="preserve"> انگشتان و بندهای دستش سخت است. مفاصل کوچک هر دو دست پندیده‌اند.</w:t>
      </w:r>
    </w:p>
    <w:p>
      <w:pPr>
        <w:ind w:right="340"/>
        <w:bidi w:val="1"/>
      </w:pPr>
      <w:r>
        <w:rPr>
          <w:color w:val="136F73"/>
        </w:rPr>
        <w:t xml:space="preserve">● </w:t>
      </w:r>
      <w:r>
        <w:rPr>
          <w:rFonts w:ascii="Vazirmatn" w:hAnsi="Vazirmatn"/>
          <w:b/>
        </w:rPr>
        <w:t>بی‌بی گل</w:t>
      </w:r>
      <w:r>
        <w:rPr>
          <w:rFonts w:ascii="Vazirmatn" w:hAnsi="Vazirmatn"/>
        </w:rPr>
        <w:t xml:space="preserve"> ۶۵ ساله: سال‌هاست که زانوهایش درد می‌کند، با راه رفتن بدتر و با استراحت بهتر می‌شود. سختی صبحگاهی او چند دقیقه است.</w:t>
      </w:r>
    </w:p>
    <w:p>
      <w:pPr>
        <w:bidi w:val="1"/>
      </w:pPr>
      <w:r>
        <w:rPr>
          <w:rFonts w:ascii="Vazirmatn" w:hAnsi="Vazirmatn"/>
        </w:rPr>
        <w:t xml:space="preserve">کدام یک امروز «عاجل» است؟ </w:t>
      </w:r>
      <w:r>
        <w:rPr>
          <w:rFonts w:ascii="Vazirmatn" w:hAnsi="Vazirmatn"/>
          <w:b/>
        </w:rPr>
        <w:t>حاجی عبدالقیوم.</w:t>
      </w:r>
      <w:r>
        <w:rPr>
          <w:rFonts w:ascii="Vazirmatn" w:hAnsi="Vazirmatn"/>
        </w:rPr>
        <w:t xml:space="preserve"> </w:t>
      </w:r>
      <w:r>
        <w:rPr>
          <w:rFonts w:ascii="Vazirmatn" w:hAnsi="Vazirmatn"/>
          <w:b/>
        </w:rPr>
        <w:t>مفصل داغ یک‌گانه، ارتریت سپتیک است تا خلاف آن ثابت شود.</w:t>
      </w:r>
    </w:p>
    <w:p>
      <w:pPr>
        <w:bidi w:val="1"/>
      </w:pPr>
      <w:r>
        <w:rPr>
          <w:color w:val="B8913A"/>
        </w:rPr>
        <w:t>❖ ❖ ❖</w:t>
      </w:r>
    </w:p>
    <w:p>
      <w:pPr>
        <w:spacing w:before="280"/>
        <w:bidi w:val="1"/>
      </w:pPr>
      <w:r>
        <w:rPr>
          <w:rFonts w:ascii="Vazirmatn" w:hAnsi="Vazirmatn"/>
          <w:b/>
          <w:color w:val="0F2744"/>
          <w:sz w:val="29"/>
        </w:rPr>
        <w:t>۱. سؤال اول: «مفصل است یا دور مفصل؟»</w:t>
      </w:r>
    </w:p>
    <w:p>
      <w:pPr>
        <w:bidi w:val="1"/>
      </w:pPr>
      <w:r>
        <w:rPr>
          <w:rFonts w:ascii="Vazirmatn" w:hAnsi="Vazirmatn"/>
        </w:rPr>
        <w:t>هر «درد بند» درد مفصل نیست.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مفصل (Articular)</w:t>
            </w:r>
          </w:p>
        </w:tc>
        <w:tc>
          <w:tcPr>
            <w:tcW w:type="dxa" w:w="3437"/>
            <w:shd w:val="clear" w:fill="136f73"/>
          </w:tcPr>
          <w:p>
            <w:pPr>
              <w:bidi w:val="1"/>
            </w:pPr>
            <w:r/>
            <w:r>
              <w:rPr>
                <w:b/>
                <w:color w:val="FFFFFF"/>
                <w:sz w:val="19"/>
              </w:rPr>
              <w:t>دور مفصل (Periarticular: وتر، Bursa، عضله)</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دور تا دور مفصل</w:t>
            </w:r>
          </w:p>
        </w:tc>
        <w:tc>
          <w:tcPr>
            <w:tcW w:type="dxa" w:w="3437"/>
          </w:tcPr>
          <w:p>
            <w:pPr>
              <w:bidi w:val="1"/>
            </w:pPr>
            <w:r>
              <w:rPr>
                <w:sz w:val="18"/>
              </w:rPr>
            </w:r>
            <w:r>
              <w:rPr>
                <w:rFonts w:ascii="Vazirmatn" w:hAnsi="Vazirmatn"/>
                <w:sz w:val="18"/>
              </w:rPr>
              <w:t>موضعی، روی یک وتر یا Bursa</w:t>
            </w:r>
          </w:p>
        </w:tc>
      </w:tr>
      <w:tr>
        <w:tc>
          <w:tcPr>
            <w:tcW w:type="dxa" w:w="3437"/>
          </w:tcPr>
          <w:p>
            <w:pPr>
              <w:bidi w:val="1"/>
            </w:pPr>
            <w:r>
              <w:rPr>
                <w:sz w:val="18"/>
              </w:rPr>
            </w:r>
            <w:r>
              <w:rPr>
                <w:rFonts w:ascii="Vazirmatn" w:hAnsi="Vazirmatn"/>
                <w:sz w:val="18"/>
              </w:rPr>
              <w:t>حساسیت</w:t>
            </w:r>
          </w:p>
        </w:tc>
        <w:tc>
          <w:tcPr>
            <w:tcW w:type="dxa" w:w="3437"/>
          </w:tcPr>
          <w:p>
            <w:pPr>
              <w:bidi w:val="1"/>
            </w:pPr>
            <w:r>
              <w:rPr>
                <w:sz w:val="18"/>
              </w:rPr>
            </w:r>
            <w:r>
              <w:rPr>
                <w:rFonts w:ascii="Vazirmatn" w:hAnsi="Vazirmatn"/>
                <w:sz w:val="18"/>
              </w:rPr>
              <w:t>خط مفصل</w:t>
            </w:r>
          </w:p>
        </w:tc>
        <w:tc>
          <w:tcPr>
            <w:tcW w:type="dxa" w:w="3437"/>
          </w:tcPr>
          <w:p>
            <w:pPr>
              <w:bidi w:val="1"/>
            </w:pPr>
            <w:r>
              <w:rPr>
                <w:sz w:val="18"/>
              </w:rPr>
            </w:r>
            <w:r>
              <w:rPr>
                <w:rFonts w:ascii="Vazirmatn" w:hAnsi="Vazirmatn"/>
                <w:sz w:val="18"/>
              </w:rPr>
              <w:t>نقطهٔ خاص (مثلاً Bursa ی شانه، اپی‌کوندیل آرنج)</w:t>
            </w:r>
          </w:p>
        </w:tc>
      </w:tr>
    </w:tbl>
    <w:p>
      <w:pPr>
        <w:bidi w:val="1"/>
      </w:pPr>
      <w:r>
        <w:rPr>
          <w:rFonts w:ascii="Vazirmatn" w:hAnsi="Vazirmatn"/>
          <w:b/>
        </w:rPr>
        <w:t>مثال:</w:t>
      </w:r>
      <w:r>
        <w:rPr>
          <w:rFonts w:ascii="Vazirmatn" w:hAnsi="Vazirmatn"/>
        </w:rPr>
        <w:t xml:space="preserve"> «درد شانه» که فقط با بلند کردن دست به پهلو می‌آید اکثراً از وتر Rotator cuff است، نه از مفصل.</w:t>
      </w:r>
    </w:p>
    <w:p>
      <w:pPr>
        <w:bidi w:val="1"/>
      </w:pPr>
      <w:r>
        <w:rPr>
          <w:color w:val="B8913A"/>
        </w:rPr>
        <w:t>❖ ❖ ❖</w:t>
      </w:r>
    </w:p>
    <w:p>
      <w:pPr>
        <w:spacing w:before="280"/>
        <w:bidi w:val="1"/>
      </w:pPr>
      <w:r>
        <w:rPr>
          <w:rFonts w:ascii="Vazirmatn" w:hAnsi="Vazirmatn"/>
          <w:b/>
          <w:color w:val="0F2744"/>
          <w:sz w:val="29"/>
        </w:rPr>
        <w:t>۲. سؤال دوم: «التهابی است یا مکانیکی؟» —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التهابی (RA، SLE، Spondyloarthritis، نقرس، انتان)</w:t>
            </w:r>
          </w:p>
        </w:tc>
        <w:tc>
          <w:tcPr>
            <w:tcW w:type="dxa" w:w="3437"/>
            <w:shd w:val="clear" w:fill="136f73"/>
          </w:tcPr>
          <w:p>
            <w:pPr>
              <w:bidi w:val="1"/>
            </w:pPr>
            <w:r/>
            <w:r>
              <w:rPr>
                <w:b/>
                <w:color w:val="FFFFFF"/>
                <w:sz w:val="19"/>
              </w:rPr>
              <w:t>مکانیکی (OA، آسیب)</w:t>
            </w:r>
          </w:p>
        </w:tc>
      </w:tr>
      <w:tr>
        <w:tc>
          <w:tcPr>
            <w:tcW w:type="dxa" w:w="3437"/>
          </w:tcPr>
          <w:p>
            <w:pPr>
              <w:bidi w:val="1"/>
            </w:pPr>
            <w:r>
              <w:rPr>
                <w:sz w:val="18"/>
              </w:rPr>
            </w:r>
            <w:r>
              <w:rPr>
                <w:rFonts w:ascii="Vazirmatn" w:hAnsi="Vazirmatn"/>
                <w:b/>
                <w:sz w:val="18"/>
              </w:rPr>
              <w:t>با حرکت</w:t>
            </w:r>
          </w:p>
        </w:tc>
        <w:tc>
          <w:tcPr>
            <w:tcW w:type="dxa" w:w="3437"/>
          </w:tcPr>
          <w:p>
            <w:pPr>
              <w:bidi w:val="1"/>
            </w:pPr>
            <w:r>
              <w:rPr>
                <w:sz w:val="18"/>
              </w:rPr>
            </w:r>
            <w:r>
              <w:rPr>
                <w:rFonts w:ascii="Vazirmatn" w:hAnsi="Vazirmatn"/>
                <w:b/>
                <w:sz w:val="18"/>
              </w:rPr>
              <w:t>بهتر</w:t>
            </w:r>
            <w:r>
              <w:rPr>
                <w:rFonts w:ascii="Vazirmatn" w:hAnsi="Vazirmatn"/>
                <w:sz w:val="18"/>
              </w:rPr>
              <w:t xml:space="preserve"> می‌شود</w:t>
            </w:r>
          </w:p>
        </w:tc>
        <w:tc>
          <w:tcPr>
            <w:tcW w:type="dxa" w:w="3437"/>
          </w:tcPr>
          <w:p>
            <w:pPr>
              <w:bidi w:val="1"/>
            </w:pPr>
            <w:r>
              <w:rPr>
                <w:sz w:val="18"/>
              </w:rPr>
            </w:r>
            <w:r>
              <w:rPr>
                <w:rFonts w:ascii="Vazirmatn" w:hAnsi="Vazirmatn"/>
                <w:b/>
                <w:sz w:val="18"/>
              </w:rPr>
              <w:t>بدتر</w:t>
            </w:r>
            <w:r>
              <w:rPr>
                <w:rFonts w:ascii="Vazirmatn" w:hAnsi="Vazirmatn"/>
                <w:sz w:val="18"/>
              </w:rPr>
              <w:t xml:space="preserve"> می‌شود</w:t>
            </w:r>
          </w:p>
        </w:tc>
      </w:tr>
      <w:tr>
        <w:tc>
          <w:tcPr>
            <w:tcW w:type="dxa" w:w="3437"/>
          </w:tcPr>
          <w:p>
            <w:pPr>
              <w:bidi w:val="1"/>
            </w:pPr>
            <w:r>
              <w:rPr>
                <w:sz w:val="18"/>
              </w:rPr>
            </w:r>
            <w:r>
              <w:rPr>
                <w:rFonts w:ascii="Vazirmatn" w:hAnsi="Vazirmatn"/>
                <w:b/>
                <w:sz w:val="18"/>
              </w:rPr>
              <w:t>با استراحت</w:t>
            </w:r>
          </w:p>
        </w:tc>
        <w:tc>
          <w:tcPr>
            <w:tcW w:type="dxa" w:w="3437"/>
          </w:tcPr>
          <w:p>
            <w:pPr>
              <w:bidi w:val="1"/>
            </w:pPr>
            <w:r>
              <w:rPr>
                <w:sz w:val="18"/>
              </w:rPr>
            </w:r>
            <w:r>
              <w:rPr>
                <w:rFonts w:ascii="Vazirmatn" w:hAnsi="Vazirmatn"/>
                <w:sz w:val="18"/>
              </w:rPr>
              <w:t>بدتر یا سخت می‌شود</w:t>
            </w:r>
          </w:p>
        </w:tc>
        <w:tc>
          <w:tcPr>
            <w:tcW w:type="dxa" w:w="3437"/>
          </w:tcPr>
          <w:p>
            <w:pPr>
              <w:bidi w:val="1"/>
            </w:pPr>
            <w:r>
              <w:rPr>
                <w:sz w:val="18"/>
              </w:rPr>
            </w:r>
            <w:r>
              <w:rPr>
                <w:rFonts w:ascii="Vazirmatn" w:hAnsi="Vazirmatn"/>
                <w:sz w:val="18"/>
              </w:rPr>
              <w:t>بهتر می‌شود</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نرم، گرم (Synovitis)</w:t>
            </w:r>
          </w:p>
        </w:tc>
        <w:tc>
          <w:tcPr>
            <w:tcW w:type="dxa" w:w="3437"/>
          </w:tcPr>
          <w:p>
            <w:pPr>
              <w:bidi w:val="1"/>
            </w:pPr>
            <w:r>
              <w:rPr>
                <w:sz w:val="18"/>
              </w:rPr>
            </w:r>
            <w:r>
              <w:rPr>
                <w:rFonts w:ascii="Vazirmatn" w:hAnsi="Vazirmatn"/>
                <w:sz w:val="18"/>
              </w:rPr>
              <w:t>سخت و استخوانی، یا نیست</w:t>
            </w:r>
          </w:p>
        </w:tc>
      </w:tr>
      <w:tr>
        <w:tc>
          <w:tcPr>
            <w:tcW w:type="dxa" w:w="3437"/>
          </w:tcPr>
          <w:p>
            <w:pPr>
              <w:bidi w:val="1"/>
            </w:pPr>
            <w:r>
              <w:rPr>
                <w:sz w:val="18"/>
              </w:rPr>
            </w:r>
            <w:r>
              <w:rPr>
                <w:rFonts w:ascii="Vazirmatn" w:hAnsi="Vazirmatn"/>
                <w:sz w:val="18"/>
              </w:rPr>
              <w:t>علایم عمومی</w:t>
            </w:r>
          </w:p>
        </w:tc>
        <w:tc>
          <w:tcPr>
            <w:tcW w:type="dxa" w:w="3437"/>
          </w:tcPr>
          <w:p>
            <w:pPr>
              <w:bidi w:val="1"/>
            </w:pPr>
            <w:r>
              <w:rPr>
                <w:sz w:val="18"/>
              </w:rPr>
            </w:r>
            <w:r>
              <w:rPr>
                <w:rFonts w:ascii="Vazirmatn" w:hAnsi="Vazirmatn"/>
                <w:sz w:val="18"/>
              </w:rPr>
              <w:t>خستگی، تب خفیف، کاهش وزن</w:t>
            </w:r>
          </w:p>
        </w:tc>
        <w:tc>
          <w:tcPr>
            <w:tcW w:type="dxa" w:w="3437"/>
          </w:tcPr>
          <w:p>
            <w:pPr>
              <w:bidi w:val="1"/>
            </w:pPr>
            <w:r>
              <w:rPr>
                <w:sz w:val="18"/>
              </w:rPr>
            </w:r>
            <w:r>
              <w:rPr>
                <w:rFonts w:ascii="Vazirmatn" w:hAnsi="Vazirmatn"/>
                <w:sz w:val="18"/>
              </w:rPr>
              <w:t>نیست</w:t>
            </w:r>
          </w:p>
        </w:tc>
      </w:tr>
      <w:tr>
        <w:tc>
          <w:tcPr>
            <w:tcW w:type="dxa" w:w="3437"/>
          </w:tcPr>
          <w:p>
            <w:pPr>
              <w:bidi w:val="1"/>
            </w:pPr>
            <w:r>
              <w:rPr>
                <w:sz w:val="18"/>
              </w:rPr>
            </w:r>
            <w:r>
              <w:rPr>
                <w:rFonts w:ascii="Vazirmatn" w:hAnsi="Vazirmatn"/>
                <w:sz w:val="18"/>
              </w:rPr>
              <w:t>ESR و CRP</w:t>
            </w:r>
          </w:p>
        </w:tc>
        <w:tc>
          <w:tcPr>
            <w:tcW w:type="dxa" w:w="3437"/>
          </w:tcPr>
          <w:p>
            <w:pPr>
              <w:bidi w:val="1"/>
            </w:pPr>
            <w:r>
              <w:rPr>
                <w:sz w:val="18"/>
              </w:rPr>
            </w:r>
            <w:r>
              <w:rPr>
                <w:rFonts w:ascii="Vazirmatn" w:hAnsi="Vazirmatn"/>
                <w:sz w:val="18"/>
              </w:rPr>
              <w:t>اکثراً بلند</w:t>
            </w:r>
          </w:p>
        </w:tc>
        <w:tc>
          <w:tcPr>
            <w:tcW w:type="dxa" w:w="3437"/>
          </w:tcPr>
          <w:p>
            <w:pPr>
              <w:bidi w:val="1"/>
            </w:pPr>
            <w:r>
              <w:rPr>
                <w:sz w:val="18"/>
              </w:rPr>
            </w:r>
            <w:r>
              <w:rPr>
                <w:rFonts w:ascii="Vazirmatn" w:hAnsi="Vazirmatn"/>
                <w:sz w:val="18"/>
              </w:rPr>
              <w:t>اکثراً نورمال</w:t>
            </w:r>
          </w:p>
        </w:tc>
      </w:tr>
    </w:tbl>
    <w:p>
      <w:pPr>
        <w:bidi w:val="1"/>
      </w:pPr>
      <w:r>
        <w:rPr>
          <w:rFonts w:ascii="Vazirmatn" w:hAnsi="Vazirmatn"/>
          <w:b/>
        </w:rPr>
        <w:t>منطق:</w:t>
      </w:r>
      <w:r>
        <w:rPr>
          <w:rFonts w:ascii="Vazirmatn" w:hAnsi="Vazirmatn"/>
        </w:rPr>
        <w:t xml:space="preserve"> در التهاب، مایع التهابی در بی‌حرکتی شب جمع می‌شود و با حرکت کم می‌شود. در OA، غضروف فرسوده با بار و حرکت درد می‌کند.</w:t>
      </w:r>
    </w:p>
    <w:p>
      <w:pPr>
        <w:bidi w:val="1"/>
      </w:pPr>
      <w:r>
        <w:rPr>
          <w:color w:val="B8913A"/>
        </w:rPr>
        <w:t>❖ ❖ ❖</w:t>
      </w:r>
    </w:p>
    <w:p>
      <w:pPr>
        <w:spacing w:before="280"/>
        <w:bidi w:val="1"/>
      </w:pPr>
      <w:r>
        <w:rPr>
          <w:rFonts w:ascii="Vazirmatn" w:hAnsi="Vazirmatn"/>
          <w:b/>
          <w:color w:val="0F2744"/>
          <w:sz w:val="29"/>
        </w:rPr>
        <w:t>۳. سؤال سوم: «چند مفصل و کدام؟» — الگو تشخیص را نشان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چند مفصل کوچک دست و پا، متناظر، مزمن</w:t>
            </w:r>
          </w:p>
        </w:tc>
        <w:tc>
          <w:tcPr>
            <w:tcW w:type="dxa" w:w="3437"/>
          </w:tcPr>
          <w:p>
            <w:pPr>
              <w:bidi w:val="1"/>
            </w:pPr>
            <w:r>
              <w:rPr>
                <w:sz w:val="18"/>
              </w:rPr>
            </w:r>
            <w:r>
              <w:rPr>
                <w:rFonts w:ascii="Vazirmatn" w:hAnsi="Vazirmatn"/>
                <w:b/>
                <w:sz w:val="18"/>
              </w:rPr>
              <w:t>RA</w:t>
            </w:r>
            <w:r>
              <w:rPr>
                <w:rFonts w:ascii="Vazirmatn" w:hAnsi="Vazirmatn"/>
                <w:sz w:val="18"/>
              </w:rPr>
              <w:t>؛ SLE؛ ارتریت ویروسی (اگر کمتر از ۶ هفته)</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مفاصل بزرگ پا، غیرمتناظر، چند عدد (Oligoarthritis)</w:t>
            </w:r>
          </w:p>
        </w:tc>
        <w:tc>
          <w:tcPr>
            <w:tcW w:type="dxa" w:w="3437"/>
          </w:tcPr>
          <w:p>
            <w:pPr>
              <w:bidi w:val="1"/>
            </w:pPr>
            <w:r>
              <w:rPr>
                <w:sz w:val="18"/>
              </w:rPr>
            </w:r>
            <w:r>
              <w:rPr>
                <w:rFonts w:ascii="Vazirmatn" w:hAnsi="Vazirmatn"/>
                <w:b/>
                <w:sz w:val="18"/>
              </w:rPr>
              <w:t>Reactive arthritis</w:t>
            </w:r>
            <w:r>
              <w:rPr>
                <w:rFonts w:ascii="Vazirmatn" w:hAnsi="Vazirmatn"/>
                <w:sz w:val="18"/>
              </w:rPr>
              <w:t xml:space="preserve">، Psoriatic arthritis، </w:t>
            </w:r>
            <w:r>
              <w:rPr>
                <w:rFonts w:ascii="Vazirmatn" w:hAnsi="Vazirmatn"/>
                <w:b/>
                <w:sz w:val="18"/>
              </w:rPr>
              <w:t>Brucellosis</w:t>
            </w:r>
          </w:p>
        </w:tc>
        <w:tc>
          <w:tcPr>
            <w:tcW w:type="dxa" w:w="3437"/>
          </w:tcPr>
          <w:p>
            <w:pPr>
              <w:bidi w:val="1"/>
            </w:pPr>
            <w:r>
              <w:rPr>
                <w:sz w:val="18"/>
              </w:rPr>
            </w:r>
            <w:r>
              <w:rPr>
                <w:rFonts w:ascii="Vazirmatn" w:hAnsi="Vazirmatn"/>
                <w:sz w:val="18"/>
              </w:rPr>
              <w:t>۷۶، ۶۹</w:t>
            </w:r>
          </w:p>
        </w:tc>
      </w:tr>
      <w:tr>
        <w:tc>
          <w:tcPr>
            <w:tcW w:type="dxa" w:w="3437"/>
          </w:tcPr>
          <w:p>
            <w:pPr>
              <w:bidi w:val="1"/>
            </w:pPr>
            <w:r>
              <w:rPr>
                <w:sz w:val="18"/>
              </w:rPr>
            </w:r>
            <w:r>
              <w:rPr>
                <w:rFonts w:ascii="Vazirmatn" w:hAnsi="Vazirmatn"/>
                <w:b/>
                <w:sz w:val="18"/>
              </w:rPr>
              <w:t>کمر با سختی صبحگاهی در جوان</w:t>
            </w:r>
          </w:p>
        </w:tc>
        <w:tc>
          <w:tcPr>
            <w:tcW w:type="dxa" w:w="3437"/>
          </w:tcPr>
          <w:p>
            <w:pPr>
              <w:bidi w:val="1"/>
            </w:pPr>
            <w:r>
              <w:rPr>
                <w:sz w:val="18"/>
              </w:rPr>
            </w:r>
            <w:r>
              <w:rPr>
                <w:rFonts w:ascii="Vazirmatn" w:hAnsi="Vazirmatn"/>
                <w:b/>
                <w:sz w:val="18"/>
              </w:rPr>
              <w:t>Axial spondyloarthritis</w:t>
            </w:r>
            <w:r>
              <w:rPr>
                <w:rFonts w:ascii="Vazirmatn" w:hAnsi="Vazirmatn"/>
                <w:sz w:val="18"/>
              </w:rPr>
              <w:t xml:space="preserve"> (Ankylosing spondylitis)</w:t>
            </w:r>
          </w:p>
        </w:tc>
        <w:tc>
          <w:tcPr>
            <w:tcW w:type="dxa" w:w="3437"/>
          </w:tcPr>
          <w:p>
            <w:pPr>
              <w:bidi w:val="1"/>
            </w:pPr>
            <w:r>
              <w:rPr>
                <w:sz w:val="18"/>
              </w:rPr>
            </w:r>
            <w:r>
              <w:rPr>
                <w:rFonts w:ascii="Vazirmatn" w:hAnsi="Vazirmatn"/>
                <w:sz w:val="18"/>
              </w:rPr>
              <w:t>۷۶</w:t>
            </w:r>
          </w:p>
        </w:tc>
      </w:tr>
      <w:tr>
        <w:tc>
          <w:tcPr>
            <w:tcW w:type="dxa" w:w="3437"/>
          </w:tcPr>
          <w:p>
            <w:pPr>
              <w:bidi w:val="1"/>
            </w:pPr>
            <w:r>
              <w:rPr>
                <w:sz w:val="18"/>
              </w:rPr>
            </w:r>
            <w:r>
              <w:rPr>
                <w:rFonts w:ascii="Vazirmatn" w:hAnsi="Vazirmatn"/>
                <w:b/>
                <w:sz w:val="18"/>
              </w:rPr>
              <w:t>زانو و ران در مسن؛ مفاصل انتهایی انگشتان (DIP)</w:t>
            </w:r>
          </w:p>
        </w:tc>
        <w:tc>
          <w:tcPr>
            <w:tcW w:type="dxa" w:w="3437"/>
          </w:tcPr>
          <w:p>
            <w:pPr>
              <w:bidi w:val="1"/>
            </w:pPr>
            <w:r>
              <w:rPr>
                <w:sz w:val="18"/>
              </w:rPr>
            </w:r>
            <w:r>
              <w:rPr>
                <w:rFonts w:ascii="Vazirmatn" w:hAnsi="Vazirmatn"/>
                <w:b/>
                <w:sz w:val="18"/>
              </w:rPr>
              <w:t>OA</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شست پا (اولین MTP) ناگهانی</w:t>
            </w:r>
          </w:p>
        </w:tc>
        <w:tc>
          <w:tcPr>
            <w:tcW w:type="dxa" w:w="3437"/>
          </w:tcPr>
          <w:p>
            <w:pPr>
              <w:bidi w:val="1"/>
            </w:pPr>
            <w:r>
              <w:rPr>
                <w:sz w:val="18"/>
              </w:rPr>
            </w:r>
            <w:r>
              <w:rPr>
                <w:rFonts w:ascii="Vazirmatn" w:hAnsi="Vazirmatn"/>
                <w:b/>
                <w:sz w:val="18"/>
              </w:rPr>
              <w:t>نقرس</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مفاصل مهاجر (از یک مفصل به دیگر) + گلودرد اخیر</w:t>
            </w:r>
          </w:p>
        </w:tc>
        <w:tc>
          <w:tcPr>
            <w:tcW w:type="dxa" w:w="3437"/>
          </w:tcPr>
          <w:p>
            <w:pPr>
              <w:bidi w:val="1"/>
            </w:pPr>
            <w:r>
              <w:rPr>
                <w:sz w:val="18"/>
              </w:rPr>
            </w:r>
            <w:r>
              <w:rPr>
                <w:rFonts w:ascii="Vazirmatn" w:hAnsi="Vazirmatn"/>
                <w:b/>
                <w:sz w:val="18"/>
              </w:rPr>
              <w:t>تب روماتیزمی</w:t>
            </w:r>
          </w:p>
        </w:tc>
        <w:tc>
          <w:tcPr>
            <w:tcW w:type="dxa" w:w="3437"/>
          </w:tcPr>
          <w:p>
            <w:pPr>
              <w:bidi w:val="1"/>
            </w:pPr>
            <w:r>
              <w:rPr>
                <w:sz w:val="18"/>
              </w:rPr>
            </w:r>
            <w:r>
              <w:rPr>
                <w:rFonts w:ascii="Vazirmatn" w:hAnsi="Vazirmatn"/>
                <w:sz w:val="18"/>
              </w:rPr>
              <w:t>۱۲</w:t>
            </w:r>
          </w:p>
        </w:tc>
      </w:tr>
    </w:tbl>
    <w:p>
      <w:pPr>
        <w:spacing w:before="200"/>
        <w:bidi w:val="1"/>
      </w:pPr>
      <w:r>
        <w:rPr>
          <w:rFonts w:ascii="Vazirmatn" w:hAnsi="Vazirmatn"/>
          <w:b/>
          <w:color w:val="136F73"/>
          <w:sz w:val="25"/>
        </w:rPr>
        <w:t>زمان</w:t>
      </w:r>
    </w:p>
    <w:p>
      <w:pPr>
        <w:ind w:right="340"/>
        <w:bidi w:val="1"/>
      </w:pPr>
      <w:r>
        <w:rPr>
          <w:color w:val="136F73"/>
        </w:rPr>
        <w:t xml:space="preserve">● </w:t>
      </w:r>
      <w:r>
        <w:rPr>
          <w:rFonts w:ascii="Vazirmatn" w:hAnsi="Vazirmatn"/>
          <w:b/>
        </w:rPr>
        <w:t>کمتر از ۶ هفته</w:t>
      </w:r>
      <w:r>
        <w:rPr>
          <w:rFonts w:ascii="Vazirmatn" w:hAnsi="Vazirmatn"/>
        </w:rPr>
        <w:t xml:space="preserve"> چندمفصلی: </w:t>
      </w:r>
      <w:r>
        <w:rPr>
          <w:rFonts w:ascii="Vazirmatn" w:hAnsi="Vazirmatn"/>
          <w:b/>
        </w:rPr>
        <w:t>ارتریت ویروسی</w:t>
      </w:r>
      <w:r>
        <w:rPr>
          <w:rFonts w:ascii="Vazirmatn" w:hAnsi="Vazirmatn"/>
        </w:rPr>
        <w:t xml:space="preserve"> (مثلاً Parvovirus، Hepatitis B، Chikungunya) ممکن است خود به خود خوب شود.</w:t>
      </w:r>
    </w:p>
    <w:p>
      <w:pPr>
        <w:ind w:right="340"/>
        <w:bidi w:val="1"/>
      </w:pPr>
      <w:r>
        <w:rPr>
          <w:color w:val="136F73"/>
        </w:rPr>
        <w:t xml:space="preserve">● </w:t>
      </w:r>
      <w:r>
        <w:rPr>
          <w:rFonts w:ascii="Vazirmatn" w:hAnsi="Vazirmatn"/>
          <w:b/>
        </w:rPr>
        <w:t>بیشتر از ۶ هفته</w:t>
      </w:r>
      <w:r>
        <w:rPr>
          <w:rFonts w:ascii="Vazirmatn" w:hAnsi="Vazirmatn"/>
        </w:rPr>
        <w:t xml:space="preserve">: به </w:t>
      </w:r>
      <w:r>
        <w:rPr>
          <w:rFonts w:ascii="Vazirmatn" w:hAnsi="Vazirmatn"/>
          <w:b/>
        </w:rPr>
        <w:t>RA</w:t>
      </w:r>
      <w:r>
        <w:rPr>
          <w:rFonts w:ascii="Vazirmatn" w:hAnsi="Vazirmatn"/>
        </w:rPr>
        <w:t xml:space="preserve"> یا ارتریت مزمن دیگر فکر کن.</w:t>
      </w:r>
    </w:p>
    <w:p>
      <w:pPr>
        <w:bidi w:val="1"/>
      </w:pPr>
      <w:r>
        <w:rPr>
          <w:color w:val="B8913A"/>
        </w:rPr>
        <w:t>❖ ❖ ❖</w:t>
      </w:r>
    </w:p>
    <w:p>
      <w:pPr>
        <w:spacing w:before="280"/>
        <w:bidi w:val="1"/>
      </w:pPr>
      <w:r>
        <w:rPr>
          <w:rFonts w:ascii="Vazirmatn" w:hAnsi="Vazirmatn"/>
          <w:b/>
          <w:color w:val="0F2744"/>
          <w:sz w:val="29"/>
        </w:rPr>
        <w:t>۴. سؤال چهارم: «خارج از مفصل چه هست؟» — سرنخ‌های سیستمیک</w:t>
      </w:r>
    </w:p>
    <w:p>
      <w:pPr>
        <w:bidi w:val="1"/>
      </w:pPr>
      <w:r>
        <w:rPr>
          <w:rFonts w:ascii="Vazirmatn" w:hAnsi="Vazirmatn"/>
        </w:rPr>
        <w:t>مفصل اکثراً پنجرهٔ یک مرض سیستمیک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Psoriasis</w:t>
            </w:r>
            <w:r>
              <w:rPr>
                <w:rFonts w:ascii="Vazirmatn" w:hAnsi="Vazirmatn"/>
                <w:sz w:val="18"/>
              </w:rPr>
              <w:t xml:space="preserve"> جلد یا ناخن</w:t>
            </w:r>
          </w:p>
        </w:tc>
        <w:tc>
          <w:tcPr>
            <w:tcW w:type="dxa" w:w="5156"/>
          </w:tcPr>
          <w:p>
            <w:pPr>
              <w:bidi w:val="1"/>
            </w:pPr>
            <w:r>
              <w:rPr>
                <w:sz w:val="18"/>
              </w:rPr>
            </w:r>
            <w:r>
              <w:rPr>
                <w:rFonts w:ascii="Vazirmatn" w:hAnsi="Vazirmatn"/>
                <w:sz w:val="18"/>
              </w:rPr>
              <w:t>Psoriatic arthritis</w:t>
            </w:r>
          </w:p>
        </w:tc>
      </w:tr>
      <w:tr>
        <w:tc>
          <w:tcPr>
            <w:tcW w:type="dxa" w:w="5156"/>
          </w:tcPr>
          <w:p>
            <w:pPr>
              <w:bidi w:val="1"/>
            </w:pPr>
            <w:r>
              <w:rPr>
                <w:sz w:val="18"/>
              </w:rPr>
            </w:r>
            <w:r>
              <w:rPr>
                <w:rFonts w:ascii="Vazirmatn" w:hAnsi="Vazirmatn"/>
                <w:b/>
                <w:sz w:val="18"/>
              </w:rPr>
              <w:t>اسهال یا انتان ادراری/تناسلی</w:t>
            </w:r>
            <w:r>
              <w:rPr>
                <w:rFonts w:ascii="Vazirmatn" w:hAnsi="Vazirmatn"/>
                <w:sz w:val="18"/>
              </w:rPr>
              <w:t xml:space="preserve"> ۱–۴ هفته پیش، چشم سرخ</w:t>
            </w:r>
          </w:p>
        </w:tc>
        <w:tc>
          <w:tcPr>
            <w:tcW w:type="dxa" w:w="5156"/>
          </w:tcPr>
          <w:p>
            <w:pPr>
              <w:bidi w:val="1"/>
            </w:pPr>
            <w:r>
              <w:rPr>
                <w:sz w:val="18"/>
              </w:rPr>
            </w:r>
            <w:r>
              <w:rPr>
                <w:rFonts w:ascii="Vazirmatn" w:hAnsi="Vazirmatn"/>
                <w:b/>
                <w:sz w:val="18"/>
              </w:rPr>
              <w:t>Reactive arthritis</w:t>
            </w:r>
          </w:p>
        </w:tc>
      </w:tr>
      <w:tr>
        <w:tc>
          <w:tcPr>
            <w:tcW w:type="dxa" w:w="5156"/>
          </w:tcPr>
          <w:p>
            <w:pPr>
              <w:bidi w:val="1"/>
            </w:pPr>
            <w:r>
              <w:rPr>
                <w:sz w:val="18"/>
              </w:rPr>
            </w:r>
            <w:r>
              <w:rPr>
                <w:rFonts w:ascii="Vazirmatn" w:hAnsi="Vazirmatn"/>
                <w:b/>
                <w:sz w:val="18"/>
              </w:rPr>
              <w:t>چشم سرخ دردناک (Uveitis)</w:t>
            </w:r>
            <w:r>
              <w:rPr>
                <w:rFonts w:ascii="Vazirmatn" w:hAnsi="Vazirmatn"/>
                <w:sz w:val="18"/>
              </w:rPr>
              <w:t>، کمر درد التهابی</w:t>
            </w:r>
          </w:p>
        </w:tc>
        <w:tc>
          <w:tcPr>
            <w:tcW w:type="dxa" w:w="5156"/>
          </w:tcPr>
          <w:p>
            <w:pPr>
              <w:bidi w:val="1"/>
            </w:pPr>
            <w:r>
              <w:rPr>
                <w:sz w:val="18"/>
              </w:rPr>
            </w:r>
            <w:r>
              <w:rPr>
                <w:rFonts w:ascii="Vazirmatn" w:hAnsi="Vazirmatn"/>
                <w:sz w:val="18"/>
              </w:rPr>
              <w:t>Spondyloarthritis</w:t>
            </w:r>
          </w:p>
        </w:tc>
      </w:tr>
      <w:tr>
        <w:tc>
          <w:tcPr>
            <w:tcW w:type="dxa" w:w="5156"/>
          </w:tcPr>
          <w:p>
            <w:pPr>
              <w:bidi w:val="1"/>
            </w:pPr>
            <w:r>
              <w:rPr>
                <w:sz w:val="18"/>
              </w:rPr>
            </w:r>
            <w:r>
              <w:rPr>
                <w:rFonts w:ascii="Vazirmatn" w:hAnsi="Vazirmatn"/>
                <w:b/>
                <w:sz w:val="18"/>
              </w:rPr>
              <w:t>Nodules</w:t>
            </w:r>
            <w:r>
              <w:rPr>
                <w:rFonts w:ascii="Vazirmatn" w:hAnsi="Vazirmatn"/>
                <w:sz w:val="18"/>
              </w:rPr>
              <w:t xml:space="preserve"> زیر جلد آرنج</w:t>
            </w:r>
          </w:p>
        </w:tc>
        <w:tc>
          <w:tcPr>
            <w:tcW w:type="dxa" w:w="5156"/>
          </w:tcPr>
          <w:p>
            <w:pPr>
              <w:bidi w:val="1"/>
            </w:pPr>
            <w:r>
              <w:rPr>
                <w:sz w:val="18"/>
              </w:rPr>
            </w:r>
            <w:r>
              <w:rPr>
                <w:rFonts w:ascii="Vazirmatn" w:hAnsi="Vazirmatn"/>
                <w:sz w:val="18"/>
              </w:rPr>
              <w:t>RA، نقرس (Tophi)</w:t>
            </w:r>
          </w:p>
        </w:tc>
      </w:tr>
      <w:tr>
        <w:tc>
          <w:tcPr>
            <w:tcW w:type="dxa" w:w="5156"/>
          </w:tcPr>
          <w:p>
            <w:pPr>
              <w:bidi w:val="1"/>
            </w:pPr>
            <w:r>
              <w:rPr>
                <w:sz w:val="18"/>
              </w:rPr>
            </w:r>
            <w:r>
              <w:rPr>
                <w:rFonts w:ascii="Vazirmatn" w:hAnsi="Vazirmatn"/>
                <w:b/>
                <w:sz w:val="18"/>
              </w:rPr>
              <w:t>پدیدهٔ Raynaud</w:t>
            </w:r>
            <w:r>
              <w:rPr>
                <w:rFonts w:ascii="Vazirmatn" w:hAnsi="Vazirmatn"/>
                <w:sz w:val="18"/>
              </w:rPr>
              <w:t>، سختی جلد</w:t>
            </w:r>
          </w:p>
        </w:tc>
        <w:tc>
          <w:tcPr>
            <w:tcW w:type="dxa" w:w="5156"/>
          </w:tcPr>
          <w:p>
            <w:pPr>
              <w:bidi w:val="1"/>
            </w:pPr>
            <w:r>
              <w:rPr>
                <w:sz w:val="18"/>
              </w:rPr>
            </w:r>
            <w:r>
              <w:rPr>
                <w:rFonts w:ascii="Vazirmatn" w:hAnsi="Vazirmatn"/>
                <w:sz w:val="18"/>
              </w:rPr>
              <w:t>Scleroderma، SLE</w:t>
            </w:r>
          </w:p>
        </w:tc>
      </w:tr>
      <w:tr>
        <w:tc>
          <w:tcPr>
            <w:tcW w:type="dxa" w:w="5156"/>
          </w:tcPr>
          <w:p>
            <w:pPr>
              <w:bidi w:val="1"/>
            </w:pPr>
            <w:r>
              <w:rPr>
                <w:sz w:val="18"/>
              </w:rPr>
            </w:r>
            <w:r>
              <w:rPr>
                <w:rFonts w:ascii="Vazirmatn" w:hAnsi="Vazirmatn"/>
                <w:b/>
                <w:sz w:val="18"/>
              </w:rPr>
              <w:t>تب طولانی، چوپان، شیر خام</w:t>
            </w:r>
          </w:p>
        </w:tc>
        <w:tc>
          <w:tcPr>
            <w:tcW w:type="dxa" w:w="5156"/>
          </w:tcPr>
          <w:p>
            <w:pPr>
              <w:bidi w:val="1"/>
            </w:pPr>
            <w:r>
              <w:rPr>
                <w:sz w:val="18"/>
              </w:rPr>
            </w:r>
            <w:r>
              <w:rPr>
                <w:rFonts w:ascii="Vazirmatn" w:hAnsi="Vazirmatn"/>
                <w:b/>
                <w:sz w:val="18"/>
              </w:rPr>
              <w:t>Brucellosis</w:t>
            </w:r>
            <w:r>
              <w:rPr>
                <w:rFonts w:ascii="Vazirmatn" w:hAnsi="Vazirmatn"/>
                <w:sz w:val="18"/>
              </w:rPr>
              <w:t xml:space="preserve"> (فصل ۶۹)</w:t>
            </w:r>
          </w:p>
        </w:tc>
      </w:tr>
      <w:tr>
        <w:tc>
          <w:tcPr>
            <w:tcW w:type="dxa" w:w="5156"/>
          </w:tcPr>
          <w:p>
            <w:pPr>
              <w:bidi w:val="1"/>
            </w:pPr>
            <w:r>
              <w:rPr>
                <w:sz w:val="18"/>
              </w:rPr>
            </w:r>
            <w:r>
              <w:rPr>
                <w:rFonts w:ascii="Vazirmatn" w:hAnsi="Vazirmatn"/>
                <w:b/>
                <w:sz w:val="18"/>
              </w:rPr>
              <w:t>زخم دهن و تناسلی مکرر</w:t>
            </w:r>
          </w:p>
        </w:tc>
        <w:tc>
          <w:tcPr>
            <w:tcW w:type="dxa" w:w="5156"/>
          </w:tcPr>
          <w:p>
            <w:pPr>
              <w:bidi w:val="1"/>
            </w:pPr>
            <w:r>
              <w:rPr>
                <w:sz w:val="18"/>
              </w:rPr>
            </w:r>
            <w:r>
              <w:rPr>
                <w:rFonts w:ascii="Vazirmatn" w:hAnsi="Vazirmatn"/>
                <w:b/>
                <w:sz w:val="18"/>
              </w:rPr>
              <w:t>Behçet</w:t>
            </w:r>
          </w:p>
        </w:tc>
      </w:tr>
      <w:tr>
        <w:tc>
          <w:tcPr>
            <w:tcW w:type="dxa" w:w="5156"/>
          </w:tcPr>
          <w:p>
            <w:pPr>
              <w:bidi w:val="1"/>
            </w:pPr>
            <w:r>
              <w:rPr>
                <w:sz w:val="18"/>
              </w:rPr>
            </w:r>
            <w:r>
              <w:rPr>
                <w:rFonts w:ascii="Vazirmatn" w:hAnsi="Vazirmatn"/>
                <w:b/>
                <w:sz w:val="18"/>
              </w:rPr>
              <w:t>ضعف عضلات قریب</w:t>
            </w:r>
            <w:r>
              <w:rPr>
                <w:rFonts w:ascii="Vazirmatn" w:hAnsi="Vazirmatn"/>
                <w:sz w:val="18"/>
              </w:rPr>
              <w:t xml:space="preserve"> (بلند شدن از چوکی)</w:t>
            </w:r>
          </w:p>
        </w:tc>
        <w:tc>
          <w:tcPr>
            <w:tcW w:type="dxa" w:w="5156"/>
          </w:tcPr>
          <w:p>
            <w:pPr>
              <w:bidi w:val="1"/>
            </w:pPr>
            <w:r>
              <w:rPr>
                <w:sz w:val="18"/>
              </w:rPr>
            </w:r>
            <w:r>
              <w:rPr>
                <w:rFonts w:ascii="Vazirmatn" w:hAnsi="Vazirmatn"/>
                <w:sz w:val="18"/>
              </w:rPr>
              <w:t>Myositis</w:t>
            </w:r>
          </w:p>
        </w:tc>
      </w:tr>
      <w:tr>
        <w:tc>
          <w:tcPr>
            <w:tcW w:type="dxa" w:w="5156"/>
          </w:tcPr>
          <w:p>
            <w:pPr>
              <w:bidi w:val="1"/>
            </w:pPr>
            <w:r>
              <w:rPr>
                <w:sz w:val="18"/>
              </w:rPr>
            </w:r>
            <w:r>
              <w:rPr>
                <w:rFonts w:ascii="Vazirmatn" w:hAnsi="Vazirmatn"/>
                <w:b/>
                <w:sz w:val="18"/>
              </w:rPr>
              <w:t>سردردی و درد شانه/لگن در بالای ۵۰ سال</w:t>
            </w:r>
          </w:p>
        </w:tc>
        <w:tc>
          <w:tcPr>
            <w:tcW w:type="dxa" w:w="5156"/>
          </w:tcPr>
          <w:p>
            <w:pPr>
              <w:bidi w:val="1"/>
            </w:pPr>
            <w:r>
              <w:rPr>
                <w:sz w:val="18"/>
              </w:rPr>
            </w:r>
            <w:r>
              <w:rPr>
                <w:rFonts w:ascii="Vazirmatn" w:hAnsi="Vazirmatn"/>
                <w:sz w:val="18"/>
              </w:rPr>
              <w:t>Polymyalgia rheumatica / Giant cell arteritis (فصل ۵۶)</w:t>
            </w:r>
          </w:p>
        </w:tc>
      </w:tr>
    </w:tbl>
    <w:p>
      <w:pPr>
        <w:bidi w:val="1"/>
      </w:pPr>
      <w:r>
        <w:rPr>
          <w:color w:val="B8913A"/>
        </w:rPr>
        <w:t>❖ ❖ ❖</w:t>
      </w:r>
    </w:p>
    <w:p>
      <w:pPr>
        <w:spacing w:before="280"/>
        <w:bidi w:val="1"/>
      </w:pPr>
      <w:r>
        <w:rPr>
          <w:rFonts w:ascii="Vazirmatn" w:hAnsi="Vazirmatn"/>
          <w:b/>
          <w:color w:val="0F2744"/>
          <w:sz w:val="29"/>
        </w:rPr>
        <w:t>۵. معاینه — آنچه تشخیص را می‌سازد</w:t>
      </w:r>
    </w:p>
    <w:p>
      <w:pPr>
        <w:ind w:right="340"/>
        <w:bidi w:val="1"/>
      </w:pPr>
      <w:r>
        <w:rPr>
          <w:color w:val="136F73"/>
        </w:rPr>
        <w:t xml:space="preserve">● </w:t>
      </w:r>
      <w:r>
        <w:rPr>
          <w:rFonts w:ascii="Vazirmatn" w:hAnsi="Vazirmatn"/>
          <w:b/>
        </w:rPr>
        <w:t>هر مفصل مشکوک را ببین، لمس کن و حرکت بده:</w:t>
      </w:r>
    </w:p>
    <w:p>
      <w:pPr>
        <w:ind w:right="340"/>
        <w:bidi w:val="1"/>
      </w:pPr>
      <w:r>
        <w:rPr>
          <w:color w:val="136F73"/>
        </w:rPr>
        <w:t xml:space="preserve">● </w:t>
      </w:r>
      <w:r>
        <w:rPr>
          <w:rFonts w:ascii="Vazirmatn" w:hAnsi="Vazirmatn"/>
          <w:b/>
        </w:rPr>
        <w:t>Synovitis:</w:t>
      </w:r>
      <w:r>
        <w:rPr>
          <w:rFonts w:ascii="Vazirmatn" w:hAnsi="Vazirmatn"/>
        </w:rPr>
        <w:t xml:space="preserve"> پندیدگی نرم و «اسفنجی»؛</w:t>
      </w:r>
    </w:p>
    <w:p>
      <w:pPr>
        <w:ind w:right="340"/>
        <w:bidi w:val="1"/>
      </w:pPr>
      <w:r>
        <w:rPr>
          <w:color w:val="136F73"/>
        </w:rPr>
        <w:t xml:space="preserve">● </w:t>
      </w:r>
      <w:r>
        <w:rPr>
          <w:rFonts w:ascii="Vazirmatn" w:hAnsi="Vazirmatn"/>
          <w:b/>
        </w:rPr>
        <w:t>Effusion زانو:</w:t>
      </w:r>
      <w:r>
        <w:rPr>
          <w:rFonts w:ascii="Vazirmatn" w:hAnsi="Vazirmatn"/>
        </w:rPr>
        <w:t xml:space="preserve"> علامهٔ موج یا Patellar tap؛</w:t>
      </w:r>
    </w:p>
    <w:p>
      <w:pPr>
        <w:ind w:right="340"/>
        <w:bidi w:val="1"/>
      </w:pPr>
      <w:r>
        <w:rPr>
          <w:color w:val="136F73"/>
        </w:rPr>
        <w:t xml:space="preserve">● </w:t>
      </w:r>
      <w:r>
        <w:rPr>
          <w:rFonts w:ascii="Vazirmatn" w:hAnsi="Vazirmatn"/>
          <w:b/>
        </w:rPr>
        <w:t>تغییر شکل:</w:t>
      </w:r>
      <w:r>
        <w:rPr>
          <w:rFonts w:ascii="Vazirmatn" w:hAnsi="Vazirmatn"/>
        </w:rPr>
        <w:t xml:space="preserve"> Ulnar deviation (RA)، </w:t>
      </w:r>
      <w:r>
        <w:rPr>
          <w:rFonts w:ascii="Vazirmatn" w:hAnsi="Vazirmatn"/>
          <w:b/>
        </w:rPr>
        <w:t>Heberden nodes</w:t>
      </w:r>
      <w:r>
        <w:rPr>
          <w:rFonts w:ascii="Vazirmatn" w:hAnsi="Vazirmatn"/>
        </w:rPr>
        <w:t xml:space="preserve"> در DIP (OA)، Tophi (نقرس).</w:t>
      </w:r>
    </w:p>
    <w:p>
      <w:pPr>
        <w:ind w:right="340"/>
        <w:bidi w:val="1"/>
      </w:pPr>
      <w:r>
        <w:rPr>
          <w:color w:val="136F73"/>
        </w:rPr>
        <w:t xml:space="preserve">● </w:t>
      </w:r>
      <w:r>
        <w:rPr>
          <w:rFonts w:ascii="Vazirmatn" w:hAnsi="Vazirmatn"/>
          <w:b/>
        </w:rPr>
        <w:t>فشار دادن مفاصل MCP و MTP (Squeeze test):</w:t>
      </w:r>
      <w:r>
        <w:rPr>
          <w:rFonts w:ascii="Vazirmatn" w:hAnsi="Vazirmatn"/>
        </w:rPr>
        <w:t xml:space="preserve"> درد → شک به Synovitis مفاصل کوچک.</w:t>
      </w:r>
    </w:p>
    <w:p>
      <w:pPr>
        <w:ind w:right="340"/>
        <w:bidi w:val="1"/>
      </w:pPr>
      <w:r>
        <w:rPr>
          <w:color w:val="136F73"/>
        </w:rPr>
        <w:t xml:space="preserve">● </w:t>
      </w:r>
      <w:r>
        <w:rPr>
          <w:rFonts w:ascii="Vazirmatn" w:hAnsi="Vazirmatn"/>
          <w:b/>
        </w:rPr>
        <w:t>ستون فقرات:</w:t>
      </w:r>
      <w:r>
        <w:rPr>
          <w:rFonts w:ascii="Vazirmatn" w:hAnsi="Vazirmatn"/>
        </w:rPr>
        <w:t xml:space="preserve"> حرکت کمر، حساسیت Sacroiliac.</w:t>
      </w:r>
    </w:p>
    <w:p>
      <w:pPr>
        <w:ind w:right="340"/>
        <w:bidi w:val="1"/>
      </w:pPr>
      <w:r>
        <w:rPr>
          <w:color w:val="136F73"/>
        </w:rPr>
        <w:t xml:space="preserve">● </w:t>
      </w:r>
      <w:r>
        <w:rPr>
          <w:rFonts w:ascii="Vazirmatn" w:hAnsi="Vazirmatn"/>
          <w:b/>
        </w:rPr>
        <w:t>جلد، ناخن، چشم، دهن</w:t>
      </w:r>
      <w:r>
        <w:rPr>
          <w:rFonts w:ascii="Vazirmatn" w:hAnsi="Vazirmatn"/>
        </w:rPr>
        <w:t>: همان سرنخ‌های بخش ۴.</w:t>
      </w:r>
    </w:p>
    <w:p>
      <w:pPr>
        <w:bidi w:val="1"/>
      </w:pPr>
      <w:r>
        <w:rPr>
          <w:color w:val="B8913A"/>
        </w:rPr>
        <w:t>❖ ❖ ❖</w:t>
      </w:r>
    </w:p>
    <w:p>
      <w:pPr>
        <w:spacing w:before="280"/>
        <w:bidi w:val="1"/>
      </w:pPr>
      <w:r>
        <w:rPr>
          <w:rFonts w:ascii="Vazirmatn" w:hAnsi="Vazirmatn"/>
          <w:b/>
          <w:color w:val="0F2744"/>
          <w:sz w:val="29"/>
        </w:rPr>
        <w:t>۶. تست‌ها — هدف‌مند</w:t>
      </w:r>
    </w:p>
    <w:p>
      <w:pPr>
        <w:bidi w:val="1"/>
      </w:pPr>
      <w:r>
        <w:rPr>
          <w:rFonts w:ascii="Vazirmatn" w:hAnsi="Vazirmatn"/>
          <w:b/>
        </w:rPr>
        <w:t>⚠️ دام بزرگ: «پنل روماتیزمی» برای هر درد مفصل.</w:t>
      </w:r>
    </w:p>
    <w:p>
      <w:pPr>
        <w:ind w:right="340"/>
        <w:bidi w:val="1"/>
      </w:pPr>
      <w:r>
        <w:rPr>
          <w:color w:val="136F73"/>
        </w:rPr>
        <w:t xml:space="preserve">● </w:t>
      </w:r>
      <w:r>
        <w:rPr>
          <w:rFonts w:ascii="Vazirmatn" w:hAnsi="Vazirmatn"/>
          <w:b/>
        </w:rPr>
        <w:t>RF و ANA</w:t>
      </w:r>
      <w:r>
        <w:rPr>
          <w:rFonts w:ascii="Vazirmatn" w:hAnsi="Vazirmatn"/>
        </w:rPr>
        <w:t xml:space="preserve"> در بسیاری مردم سالم (به ویژه مسن‌ها) مثبت‌اند. </w:t>
      </w:r>
      <w:r>
        <w:rPr>
          <w:rFonts w:ascii="Vazirmatn" w:hAnsi="Vazirmatn"/>
          <w:b/>
        </w:rPr>
        <w:t>ANA مثبت بدون علایم SLE، SLE نیست.</w:t>
      </w:r>
      <w:r>
        <w:rPr>
          <w:rFonts w:ascii="Vazirmatn" w:hAnsi="Vazirmatn"/>
        </w:rPr>
        <w:t xml:space="preserve"> </w:t>
      </w:r>
      <w:r>
        <w:rPr>
          <w:rFonts w:ascii="Vazirmatn" w:hAnsi="Vazirmatn"/>
          <w:b/>
        </w:rPr>
        <w:t>RF مثبت در مسن با OA، RA نیست.</w:t>
      </w:r>
    </w:p>
    <w:p>
      <w:pPr>
        <w:ind w:right="340"/>
        <w:bidi w:val="1"/>
      </w:pPr>
      <w:r>
        <w:rPr>
          <w:color w:val="136F73"/>
        </w:rPr>
        <w:t xml:space="preserve">● </w:t>
      </w:r>
      <w:r>
        <w:rPr>
          <w:rFonts w:ascii="Vazirmatn" w:hAnsi="Vazirmatn"/>
          <w:b/>
        </w:rPr>
        <w:t>تست را وقتی بفرست که احتمال بالینی دارد.</w:t>
      </w:r>
      <w:r>
        <w:rPr>
          <w:rFonts w:ascii="Vazirmatn" w:hAnsi="Vazirmatn"/>
        </w:rPr>
        <w:t xml:space="preserve"> بعد نتیجه را در روشنی تصویر بالینی تفسیر 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w:t>
            </w:r>
          </w:p>
        </w:tc>
      </w:tr>
      <w:tr>
        <w:tc>
          <w:tcPr>
            <w:tcW w:type="dxa" w:w="5156"/>
          </w:tcPr>
          <w:p>
            <w:pPr>
              <w:bidi w:val="1"/>
            </w:pPr>
            <w:r>
              <w:rPr>
                <w:sz w:val="18"/>
              </w:rPr>
            </w:r>
            <w:r>
              <w:rPr>
                <w:rFonts w:ascii="Vazirmatn" w:hAnsi="Vazirmatn"/>
                <w:sz w:val="18"/>
              </w:rPr>
              <w:t>التهاب دارد یا نه؟</w:t>
            </w:r>
          </w:p>
        </w:tc>
        <w:tc>
          <w:tcPr>
            <w:tcW w:type="dxa" w:w="5156"/>
          </w:tcPr>
          <w:p>
            <w:pPr>
              <w:bidi w:val="1"/>
            </w:pPr>
            <w:r>
              <w:rPr>
                <w:sz w:val="18"/>
              </w:rPr>
            </w:r>
            <w:r>
              <w:rPr>
                <w:rFonts w:ascii="Vazirmatn" w:hAnsi="Vazirmatn"/>
                <w:sz w:val="18"/>
              </w:rPr>
              <w:t>ESR، CRP، CBC</w:t>
            </w:r>
          </w:p>
        </w:tc>
      </w:tr>
      <w:tr>
        <w:tc>
          <w:tcPr>
            <w:tcW w:type="dxa" w:w="5156"/>
          </w:tcPr>
          <w:p>
            <w:pPr>
              <w:bidi w:val="1"/>
            </w:pPr>
            <w:r>
              <w:rPr>
                <w:sz w:val="18"/>
              </w:rPr>
            </w:r>
            <w:r>
              <w:rPr>
                <w:rFonts w:ascii="Vazirmatn" w:hAnsi="Vazirmatn"/>
                <w:sz w:val="18"/>
              </w:rPr>
              <w:t>شک به RA</w:t>
            </w:r>
          </w:p>
        </w:tc>
        <w:tc>
          <w:tcPr>
            <w:tcW w:type="dxa" w:w="5156"/>
          </w:tcPr>
          <w:p>
            <w:pPr>
              <w:bidi w:val="1"/>
            </w:pPr>
            <w:r>
              <w:rPr>
                <w:sz w:val="18"/>
              </w:rPr>
            </w:r>
            <w:r>
              <w:rPr>
                <w:rFonts w:ascii="Vazirmatn" w:hAnsi="Vazirmatn"/>
                <w:b/>
                <w:sz w:val="18"/>
              </w:rPr>
              <w:t>RF و Anti-CCP</w:t>
            </w:r>
            <w:r>
              <w:rPr>
                <w:rFonts w:ascii="Vazirmatn" w:hAnsi="Vazirmatn"/>
                <w:sz w:val="18"/>
              </w:rPr>
              <w:t xml:space="preserve"> (فصل ۷۳)</w:t>
            </w:r>
          </w:p>
        </w:tc>
      </w:tr>
      <w:tr>
        <w:tc>
          <w:tcPr>
            <w:tcW w:type="dxa" w:w="5156"/>
          </w:tcPr>
          <w:p>
            <w:pPr>
              <w:bidi w:val="1"/>
            </w:pPr>
            <w:r>
              <w:rPr>
                <w:sz w:val="18"/>
              </w:rPr>
            </w:r>
            <w:r>
              <w:rPr>
                <w:rFonts w:ascii="Vazirmatn" w:hAnsi="Vazirmatn"/>
                <w:sz w:val="18"/>
              </w:rPr>
              <w:t>شک به SLE</w:t>
            </w:r>
          </w:p>
        </w:tc>
        <w:tc>
          <w:tcPr>
            <w:tcW w:type="dxa" w:w="5156"/>
          </w:tcPr>
          <w:p>
            <w:pPr>
              <w:bidi w:val="1"/>
            </w:pPr>
            <w:r>
              <w:rPr>
                <w:sz w:val="18"/>
              </w:rPr>
            </w:r>
            <w:r>
              <w:rPr>
                <w:rFonts w:ascii="Vazirmatn" w:hAnsi="Vazirmatn"/>
                <w:b/>
                <w:sz w:val="18"/>
              </w:rPr>
              <w:t>ANA</w:t>
            </w:r>
            <w:r>
              <w:rPr>
                <w:rFonts w:ascii="Vazirmatn" w:hAnsi="Vazirmatn"/>
                <w:sz w:val="18"/>
              </w:rPr>
              <w:t xml:space="preserve">؛ اگر مثبت، anti-dsDNA، Complement، </w:t>
            </w:r>
            <w:r>
              <w:rPr>
                <w:rFonts w:ascii="Vazirmatn" w:hAnsi="Vazirmatn"/>
                <w:b/>
                <w:sz w:val="18"/>
              </w:rPr>
              <w:t>ادرار و Creatinine</w:t>
            </w:r>
            <w:r>
              <w:rPr>
                <w:rFonts w:ascii="Vazirmatn" w:hAnsi="Vazirmatn"/>
                <w:sz w:val="18"/>
              </w:rPr>
              <w:t xml:space="preserve"> (فصل ۷۴)</w:t>
            </w:r>
          </w:p>
        </w:tc>
      </w:tr>
      <w:tr>
        <w:tc>
          <w:tcPr>
            <w:tcW w:type="dxa" w:w="5156"/>
          </w:tcPr>
          <w:p>
            <w:pPr>
              <w:bidi w:val="1"/>
            </w:pPr>
            <w:r>
              <w:rPr>
                <w:sz w:val="18"/>
              </w:rPr>
            </w:r>
            <w:r>
              <w:rPr>
                <w:rFonts w:ascii="Vazirmatn" w:hAnsi="Vazirmatn"/>
                <w:sz w:val="18"/>
              </w:rPr>
              <w:t>نقرس</w:t>
            </w:r>
          </w:p>
        </w:tc>
        <w:tc>
          <w:tcPr>
            <w:tcW w:type="dxa" w:w="5156"/>
          </w:tcPr>
          <w:p>
            <w:pPr>
              <w:bidi w:val="1"/>
            </w:pPr>
            <w:r>
              <w:rPr>
                <w:sz w:val="18"/>
              </w:rPr>
            </w:r>
            <w:r>
              <w:rPr>
                <w:rFonts w:ascii="Vazirmatn" w:hAnsi="Vazirmatn"/>
                <w:sz w:val="18"/>
              </w:rPr>
              <w:t>اسید یوریک (در حملهٔ حاد ممکن است نورمال باشد!) + کرستال در مایع (فصل ۷۵)</w:t>
            </w:r>
          </w:p>
        </w:tc>
      </w:tr>
      <w:tr>
        <w:tc>
          <w:tcPr>
            <w:tcW w:type="dxa" w:w="5156"/>
          </w:tcPr>
          <w:p>
            <w:pPr>
              <w:bidi w:val="1"/>
            </w:pPr>
            <w:r>
              <w:rPr>
                <w:sz w:val="18"/>
              </w:rPr>
            </w:r>
            <w:r>
              <w:rPr>
                <w:rFonts w:ascii="Vazirmatn" w:hAnsi="Vazirmatn"/>
                <w:sz w:val="18"/>
              </w:rPr>
              <w:t>کمر التهابی</w:t>
            </w:r>
          </w:p>
        </w:tc>
        <w:tc>
          <w:tcPr>
            <w:tcW w:type="dxa" w:w="5156"/>
          </w:tcPr>
          <w:p>
            <w:pPr>
              <w:bidi w:val="1"/>
            </w:pPr>
            <w:r>
              <w:rPr>
                <w:sz w:val="18"/>
              </w:rPr>
            </w:r>
            <w:r>
              <w:rPr>
                <w:rFonts w:ascii="Vazirmatn" w:hAnsi="Vazirmatn"/>
                <w:sz w:val="18"/>
              </w:rPr>
              <w:t>HLA-B27، X-ray یا MRI Sacroiliac (فصل ۷۶)</w:t>
            </w:r>
          </w:p>
        </w:tc>
      </w:tr>
      <w:tr>
        <w:tc>
          <w:tcPr>
            <w:tcW w:type="dxa" w:w="5156"/>
          </w:tcPr>
          <w:p>
            <w:pPr>
              <w:bidi w:val="1"/>
            </w:pPr>
            <w:r>
              <w:rPr>
                <w:sz w:val="18"/>
              </w:rPr>
            </w:r>
            <w:r>
              <w:rPr>
                <w:rFonts w:ascii="Vazirmatn" w:hAnsi="Vazirmatn"/>
                <w:sz w:val="18"/>
              </w:rPr>
              <w:t>Brucella</w:t>
            </w:r>
          </w:p>
        </w:tc>
        <w:tc>
          <w:tcPr>
            <w:tcW w:type="dxa" w:w="5156"/>
          </w:tcPr>
          <w:p>
            <w:pPr>
              <w:bidi w:val="1"/>
            </w:pPr>
            <w:r>
              <w:rPr>
                <w:sz w:val="18"/>
              </w:rPr>
            </w:r>
            <w:r>
              <w:rPr>
                <w:rFonts w:ascii="Vazirmatn" w:hAnsi="Vazirmatn"/>
                <w:sz w:val="18"/>
              </w:rPr>
              <w:t>سرولوژی و کلچر خون (فصل ۶۹)</w:t>
            </w:r>
          </w:p>
        </w:tc>
      </w:tr>
    </w:tbl>
    <w:p>
      <w:pPr>
        <w:bidi w:val="1"/>
      </w:pPr>
      <w:r>
        <w:rPr>
          <w:rFonts w:ascii="Vazirmatn" w:hAnsi="Vazirmatn"/>
          <w:b/>
        </w:rPr>
        <w:t>Aspiration مفصل</w:t>
      </w:r>
      <w:r>
        <w:rPr>
          <w:rFonts w:ascii="Vazirmatn" w:hAnsi="Vazirmatn"/>
        </w:rPr>
        <w:t xml:space="preserve"> تست کلیدی مفصل داغ است. هیچ تست خون جای آن را نمی‌گیرد. </w:t>
      </w:r>
      <w:r>
        <w:rPr>
          <w:rFonts w:ascii="Vazirmatn" w:hAnsi="Vazirmatn"/>
          <w:b/>
        </w:rPr>
        <w:t>اسید یوریک بلند ارتریت سپتیک را رد نمی‌کند</w:t>
      </w:r>
      <w:r>
        <w:rPr>
          <w:rFonts w:ascii="Vazirmatn" w:hAnsi="Vazirmatn"/>
        </w:rPr>
        <w:t>، و انتان و نقرس می‌توانند با هم باشند.</w:t>
      </w:r>
    </w:p>
    <w:p>
      <w:pPr>
        <w:bidi w:val="1"/>
      </w:pPr>
      <w:r>
        <w:rPr>
          <w:color w:val="B8913A"/>
        </w:rPr>
        <w:t>❖ ❖ ❖</w:t>
      </w:r>
    </w:p>
    <w:p>
      <w:pPr>
        <w:spacing w:before="280"/>
        <w:bidi w:val="1"/>
      </w:pPr>
      <w:r>
        <w:rPr>
          <w:rFonts w:ascii="Vazirmatn" w:hAnsi="Vazirmatn"/>
          <w:b/>
          <w:color w:val="0F2744"/>
          <w:sz w:val="29"/>
        </w:rPr>
        <w:t>۷. تداوی — اصول مشترک (جزئیات در فصل‌های بعد)</w:t>
      </w:r>
    </w:p>
    <w:p>
      <w:pPr>
        <w:ind w:right="340"/>
        <w:bidi w:val="1"/>
      </w:pPr>
      <w:r>
        <w:rPr>
          <w:color w:val="136F73"/>
        </w:rPr>
        <w:t xml:space="preserve">● </w:t>
      </w:r>
      <w:r>
        <w:rPr>
          <w:rFonts w:ascii="Vazirmatn" w:hAnsi="Vazirmatn"/>
          <w:b/>
        </w:rPr>
        <w:t>ارتریت سپتیک:</w:t>
      </w:r>
      <w:r>
        <w:rPr>
          <w:rFonts w:ascii="Vazirmatn" w:hAnsi="Vazirmatn"/>
        </w:rPr>
        <w:t xml:space="preserve"> Aspiration، Antibiotic وریدی، و تخلیهٔ مفصل. </w:t>
      </w:r>
      <w:r>
        <w:rPr>
          <w:rFonts w:ascii="Vazirmatn" w:hAnsi="Vazirmatn"/>
          <w:b/>
        </w:rPr>
        <w:t>یک عاجل است</w:t>
      </w:r>
      <w:r>
        <w:rPr>
          <w:rFonts w:ascii="Vazirmatn" w:hAnsi="Vazirmatn"/>
        </w:rPr>
        <w:t xml:space="preserve"> (فصل ۷۶).</w:t>
      </w:r>
    </w:p>
    <w:p>
      <w:pPr>
        <w:ind w:right="340"/>
        <w:bidi w:val="1"/>
      </w:pPr>
      <w:r>
        <w:rPr>
          <w:color w:val="136F73"/>
        </w:rPr>
        <w:t xml:space="preserve">● </w:t>
      </w:r>
      <w:r>
        <w:rPr>
          <w:rFonts w:ascii="Vazirmatn" w:hAnsi="Vazirmatn"/>
          <w:b/>
        </w:rPr>
        <w:t>ارتریت التهابی مزمن (RA، Spondyloarthritis):</w:t>
      </w:r>
      <w:r>
        <w:rPr>
          <w:rFonts w:ascii="Vazirmatn" w:hAnsi="Vazirmatn"/>
        </w:rPr>
        <w:t xml:space="preserve"> «</w:t>
      </w:r>
      <w:r>
        <w:rPr>
          <w:rFonts w:ascii="Vazirmatn" w:hAnsi="Vazirmatn"/>
          <w:b/>
        </w:rPr>
        <w:t>پنجرهٔ فرصت</w:t>
      </w:r>
      <w:r>
        <w:rPr>
          <w:rFonts w:ascii="Vazirmatn" w:hAnsi="Vazirmatn"/>
        </w:rPr>
        <w:t xml:space="preserve">» وجود دارد. DMARD زودهنگام از تخریب دایمی مفصل جلوگیری می‌کند (فصل ۷۳). </w:t>
      </w:r>
      <w:r>
        <w:rPr>
          <w:rFonts w:ascii="Vazirmatn" w:hAnsi="Vazirmatn"/>
          <w:b/>
        </w:rPr>
        <w:t>NSAID و Steroid درد را کم می‌کنند، اما مرض را متوقف نمی‌سازند.</w:t>
      </w:r>
    </w:p>
    <w:p>
      <w:pPr>
        <w:ind w:right="340"/>
        <w:bidi w:val="1"/>
      </w:pPr>
      <w:r>
        <w:rPr>
          <w:color w:val="136F73"/>
        </w:rPr>
        <w:t xml:space="preserve">● </w:t>
      </w:r>
      <w:r>
        <w:rPr>
          <w:rFonts w:ascii="Vazirmatn" w:hAnsi="Vazirmatn"/>
          <w:b/>
        </w:rPr>
        <w:t>OA:</w:t>
      </w:r>
      <w:r>
        <w:rPr>
          <w:rFonts w:ascii="Vazirmatn" w:hAnsi="Vazirmatn"/>
        </w:rPr>
        <w:t xml:space="preserve"> ورزش، کاهش وزن، و تداوی درد (فصل ۷۵).</w:t>
      </w:r>
    </w:p>
    <w:p>
      <w:pPr>
        <w:ind w:right="340"/>
        <w:bidi w:val="1"/>
      </w:pPr>
      <w:r>
        <w:rPr>
          <w:color w:val="136F73"/>
        </w:rPr>
        <w:t xml:space="preserve">● </w:t>
      </w:r>
      <w:r>
        <w:rPr>
          <w:rFonts w:ascii="Vazirmatn" w:hAnsi="Vazirmatn"/>
          <w:b/>
        </w:rPr>
        <w:t>⚠️ Steroid تزریقی داخل مفصل</w:t>
      </w:r>
      <w:r>
        <w:rPr>
          <w:rFonts w:ascii="Vazirmatn" w:hAnsi="Vazirmatn"/>
        </w:rPr>
        <w:t xml:space="preserve"> در مفصلی که انتان آن رد نشده، </w:t>
      </w:r>
      <w:r>
        <w:rPr>
          <w:rFonts w:ascii="Vazirmatn" w:hAnsi="Vazirmatn"/>
          <w:b/>
        </w:rPr>
        <w:t>نه</w:t>
      </w:r>
      <w:r>
        <w:rPr>
          <w:rFonts w:ascii="Vazirmatn" w:hAnsi="Vazirmatn"/>
        </w:rPr>
        <w:t>.</w:t>
      </w:r>
    </w:p>
    <w:p>
      <w:pPr>
        <w:ind w:right="340"/>
        <w:bidi w:val="1"/>
      </w:pPr>
      <w:r>
        <w:rPr>
          <w:color w:val="136F73"/>
        </w:rPr>
        <w:t xml:space="preserve">● </w:t>
      </w:r>
      <w:r>
        <w:rPr>
          <w:rFonts w:ascii="Vazirmatn" w:hAnsi="Vazirmatn"/>
          <w:b/>
        </w:rPr>
        <w:t>⚠️ Steroid فمی روتین</w:t>
      </w:r>
      <w:r>
        <w:rPr>
          <w:rFonts w:ascii="Vazirmatn" w:hAnsi="Vazirmatn"/>
        </w:rPr>
        <w:t xml:space="preserve"> برای «درد بند» (عادت شایع): مرض اصلی را پنهان می‌کند و عوارض جدی دارد (فصل ۵۰).</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عبدالقیوم:</w:t>
      </w:r>
      <w:r>
        <w:rPr>
          <w:rFonts w:ascii="Vazirmatn" w:hAnsi="Vazirmatn"/>
        </w:rPr>
        <w:t xml:space="preserve"> زانوی داغ یک‌گانه با تب.</w:t>
      </w:r>
    </w:p>
    <w:p>
      <w:pPr>
        <w:ind w:right="340"/>
        <w:bidi w:val="1"/>
      </w:pPr>
      <w:r>
        <w:rPr>
          <w:color w:val="136F73"/>
        </w:rPr>
        <w:t xml:space="preserve">● </w:t>
      </w:r>
      <w:r>
        <w:rPr>
          <w:rFonts w:ascii="Vazirmatn" w:hAnsi="Vazirmatn"/>
          <w:b/>
        </w:rPr>
        <w:t>Aspiration پیش از Antibiotic:</w:t>
      </w:r>
      <w:r>
        <w:rPr>
          <w:rFonts w:ascii="Vazirmatn" w:hAnsi="Vazirmatn"/>
        </w:rPr>
        <w:t xml:space="preserve"> مایع کدر، WBC بسیار بلند، گرام: Cocci مثبت خوشه‌ای.</w:t>
      </w:r>
    </w:p>
    <w:p>
      <w:pPr>
        <w:ind w:right="340"/>
        <w:bidi w:val="1"/>
      </w:pPr>
      <w:r>
        <w:rPr>
          <w:color w:val="136F73"/>
        </w:rPr>
        <w:t xml:space="preserve">● </w:t>
      </w:r>
      <w:r>
        <w:rPr>
          <w:rFonts w:ascii="Vazirmatn" w:hAnsi="Vazirmatn"/>
        </w:rPr>
        <w:t>Antibiotic وریدی؛ ارتوپیدی برای شستشوی مفصل → فصل ۷۶.</w:t>
      </w:r>
    </w:p>
    <w:p>
      <w:pPr>
        <w:ind w:right="340"/>
        <w:bidi w:val="1"/>
      </w:pPr>
      <w:r>
        <w:rPr>
          <w:color w:val="136F73"/>
        </w:rPr>
        <w:t xml:space="preserve">● </w:t>
      </w:r>
      <w:r>
        <w:rPr>
          <w:rFonts w:ascii="Vazirmatn" w:hAnsi="Vazirmatn"/>
        </w:rPr>
        <w:t>کرستال هم دیده نشد.</w:t>
      </w:r>
    </w:p>
    <w:p>
      <w:pPr>
        <w:ind w:right="340"/>
        <w:bidi w:val="1"/>
      </w:pPr>
      <w:r>
        <w:rPr>
          <w:b/>
          <w:color w:val="136F73"/>
        </w:rPr>
        <w:t xml:space="preserve">2. </w:t>
      </w:r>
      <w:r>
        <w:rPr>
          <w:rFonts w:ascii="Vazirmatn" w:hAnsi="Vazirmatn"/>
          <w:b/>
        </w:rPr>
        <w:t>فریده:</w:t>
      </w:r>
      <w:r>
        <w:rPr>
          <w:rFonts w:ascii="Vazirmatn" w:hAnsi="Vazirmatn"/>
        </w:rPr>
        <w:t xml:space="preserve"> سختی صبحگاهی بیشتر از یک ساعت، Synovitis متناظر مفاصل کوچک، شش ماه → </w:t>
      </w:r>
      <w:r>
        <w:rPr>
          <w:rFonts w:ascii="Vazirmatn" w:hAnsi="Vazirmatn"/>
          <w:b/>
        </w:rPr>
        <w:t>ارتریت التهابی، به احتمال زیاد RA</w:t>
      </w:r>
      <w:r>
        <w:rPr>
          <w:rFonts w:ascii="Vazirmatn" w:hAnsi="Vazirmatn"/>
        </w:rPr>
        <w:t>.</w:t>
      </w:r>
    </w:p>
    <w:p>
      <w:pPr>
        <w:ind w:right="340"/>
        <w:bidi w:val="1"/>
      </w:pPr>
      <w:r>
        <w:rPr>
          <w:color w:val="136F73"/>
        </w:rPr>
        <w:t xml:space="preserve">● </w:t>
      </w:r>
      <w:r>
        <w:rPr>
          <w:rFonts w:ascii="Vazirmatn" w:hAnsi="Vazirmatn"/>
        </w:rPr>
        <w:t>RF و Anti-CCP، ESR و CRP، X-ray دست‌ها.</w:t>
      </w:r>
    </w:p>
    <w:p>
      <w:pPr>
        <w:ind w:right="340"/>
        <w:bidi w:val="1"/>
      </w:pPr>
      <w:r>
        <w:rPr>
          <w:color w:val="136F73"/>
        </w:rPr>
        <w:t xml:space="preserve">● </w:t>
      </w:r>
      <w:r>
        <w:rPr>
          <w:rFonts w:ascii="Vazirmatn" w:hAnsi="Vazirmatn"/>
          <w:b/>
        </w:rPr>
        <w:t>راجع زودهنگام</w:t>
      </w:r>
      <w:r>
        <w:rPr>
          <w:rFonts w:ascii="Vazirmatn" w:hAnsi="Vazirmatn"/>
        </w:rPr>
        <w:t xml:space="preserve"> برای DMARD → فصل ۷۳.</w:t>
      </w:r>
    </w:p>
    <w:p>
      <w:pPr>
        <w:ind w:right="340"/>
        <w:bidi w:val="1"/>
      </w:pPr>
      <w:r>
        <w:rPr>
          <w:b/>
          <w:color w:val="136F73"/>
        </w:rPr>
        <w:t xml:space="preserve">3. </w:t>
      </w:r>
      <w:r>
        <w:rPr>
          <w:rFonts w:ascii="Vazirmatn" w:hAnsi="Vazirmatn"/>
          <w:b/>
        </w:rPr>
        <w:t>بی‌بی گل:</w:t>
      </w:r>
      <w:r>
        <w:rPr>
          <w:rFonts w:ascii="Vazirmatn" w:hAnsi="Vazirmatn"/>
        </w:rPr>
        <w:t xml:space="preserve"> درد مکانیکی، سختی کوتاه، زانوهای هر دو طرف با Crepitus، ESR نورمال → </w:t>
      </w:r>
      <w:r>
        <w:rPr>
          <w:rFonts w:ascii="Vazirmatn" w:hAnsi="Vazirmatn"/>
          <w:b/>
        </w:rPr>
        <w:t>OA</w:t>
      </w:r>
      <w:r>
        <w:rPr>
          <w:rFonts w:ascii="Vazirmatn" w:hAnsi="Vazirmatn"/>
        </w:rPr>
        <w:t>.</w:t>
      </w:r>
    </w:p>
    <w:p>
      <w:pPr>
        <w:ind w:right="340"/>
        <w:bidi w:val="1"/>
      </w:pPr>
      <w:r>
        <w:rPr>
          <w:color w:val="136F73"/>
        </w:rPr>
        <w:t xml:space="preserve">● </w:t>
      </w:r>
      <w:r>
        <w:rPr>
          <w:rFonts w:ascii="Vazirmatn" w:hAnsi="Vazirmatn"/>
          <w:b/>
        </w:rPr>
        <w:t>RF فرستاده نشد</w:t>
      </w:r>
      <w:r>
        <w:rPr>
          <w:rFonts w:ascii="Vazirmatn" w:hAnsi="Vazirmatn"/>
        </w:rPr>
        <w:t>، چون نتیجهٔ مثبت کاذب او را سال‌ها با تشخیص غلط RA می‌گذاشت.</w:t>
      </w:r>
    </w:p>
    <w:p>
      <w:pPr>
        <w:ind w:right="340"/>
        <w:bidi w:val="1"/>
      </w:pPr>
      <w:r>
        <w:rPr>
          <w:color w:val="136F73"/>
        </w:rPr>
        <w:t xml:space="preserve">● </w:t>
      </w:r>
      <w:r>
        <w:rPr>
          <w:rFonts w:ascii="Vazirmatn" w:hAnsi="Vazirmatn"/>
        </w:rPr>
        <w:t>ورزش تقویت عضلهٔ ران و کاهش وزن → فصل ۷۵.</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ارتریت سپتیک تا رد شود → Aspiration پیش از Antibiotic.</w:t>
      </w:r>
    </w:p>
    <w:p>
      <w:pPr>
        <w:ind w:right="340"/>
        <w:bidi w:val="1"/>
      </w:pPr>
      <w:r>
        <w:rPr>
          <w:b/>
          <w:color w:val="136F73"/>
        </w:rPr>
        <w:t xml:space="preserve">2. </w:t>
      </w:r>
      <w:r>
        <w:rPr>
          <w:rFonts w:ascii="Vazirmatn" w:hAnsi="Vazirmatn"/>
          <w:b/>
        </w:rPr>
        <w:t>التهابی یا مکانیکی: سختی صبحگاهی طولانی و بهتر شدن با حرکت = التهاب.</w:t>
      </w:r>
    </w:p>
    <w:p>
      <w:pPr>
        <w:ind w:right="340"/>
        <w:bidi w:val="1"/>
      </w:pPr>
      <w:r>
        <w:rPr>
          <w:b/>
          <w:color w:val="136F73"/>
        </w:rPr>
        <w:t xml:space="preserve">3. </w:t>
      </w:r>
      <w:r>
        <w:rPr>
          <w:rFonts w:ascii="Vazirmatn" w:hAnsi="Vazirmatn"/>
          <w:b/>
        </w:rPr>
        <w:t>الگو (تعداد، اندازه، تناظر، زمان) تشخیص را نشان می‌دهد.</w:t>
      </w:r>
    </w:p>
    <w:p>
      <w:pPr>
        <w:ind w:right="340"/>
        <w:bidi w:val="1"/>
      </w:pPr>
      <w:r>
        <w:rPr>
          <w:b/>
          <w:color w:val="136F73"/>
        </w:rPr>
        <w:t xml:space="preserve">4. </w:t>
      </w:r>
      <w:r>
        <w:rPr>
          <w:rFonts w:ascii="Vazirmatn" w:hAnsi="Vazirmatn"/>
          <w:b/>
        </w:rPr>
        <w:t>خارج مفصل را ببین: جلد، چشم، دهن، ادرار.</w:t>
      </w:r>
    </w:p>
    <w:p>
      <w:pPr>
        <w:ind w:right="340"/>
        <w:bidi w:val="1"/>
      </w:pPr>
      <w:r>
        <w:rPr>
          <w:b/>
          <w:color w:val="136F73"/>
        </w:rPr>
        <w:t xml:space="preserve">5. </w:t>
      </w:r>
      <w:r>
        <w:rPr>
          <w:rFonts w:ascii="Vazirmatn" w:hAnsi="Vazirmatn"/>
          <w:b/>
        </w:rPr>
        <w:t>RF و ANA را بدون احتمال بالینی نفرست؛ مثبت کاذب شایع است.</w:t>
      </w:r>
    </w:p>
    <w:p>
      <w:pPr>
        <w:ind w:right="340"/>
        <w:bidi w:val="1"/>
      </w:pPr>
      <w:r>
        <w:rPr>
          <w:b/>
          <w:color w:val="136F73"/>
        </w:rPr>
        <w:t xml:space="preserve">6. </w:t>
      </w:r>
      <w:r>
        <w:rPr>
          <w:rFonts w:ascii="Vazirmatn" w:hAnsi="Vazirmatn"/>
          <w:b/>
        </w:rPr>
        <w:t>ارتریت التهابی مزمن = راجع زودهنگام؛ Steroid روتین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یک‌گانه، به ویژه با تب.</w:t>
      </w:r>
    </w:p>
    <w:p>
      <w:pPr>
        <w:ind w:right="340"/>
        <w:bidi w:val="1"/>
      </w:pPr>
      <w:r>
        <w:rPr>
          <w:color w:val="136F73"/>
        </w:rPr>
        <w:t xml:space="preserve">● </w:t>
      </w:r>
      <w:r>
        <w:rPr>
          <w:rFonts w:ascii="Vazirmatn" w:hAnsi="Vazirmatn"/>
        </w:rPr>
        <w:t>درد مفصل با تب، کاهش وزن و عرق شبانه (انتان، Brucella، TB، Lymphoma).</w:t>
      </w:r>
    </w:p>
    <w:p>
      <w:pPr>
        <w:ind w:right="340"/>
        <w:bidi w:val="1"/>
      </w:pPr>
      <w:r>
        <w:rPr>
          <w:color w:val="136F73"/>
        </w:rPr>
        <w:t xml:space="preserve">● </w:t>
      </w:r>
      <w:r>
        <w:rPr>
          <w:rFonts w:ascii="Vazirmatn" w:hAnsi="Vazirmatn"/>
        </w:rPr>
        <w:t>درد مفصل با ادرار کف‌دار یا خونی، یا پندیدگی (SLE با Nephritis).</w:t>
      </w:r>
    </w:p>
    <w:p>
      <w:pPr>
        <w:ind w:right="340"/>
        <w:bidi w:val="1"/>
      </w:pPr>
      <w:r>
        <w:rPr>
          <w:color w:val="136F73"/>
        </w:rPr>
        <w:t xml:space="preserve">● </w:t>
      </w:r>
      <w:r>
        <w:rPr>
          <w:rFonts w:ascii="Vazirmatn" w:hAnsi="Vazirmatn"/>
        </w:rPr>
        <w:t>کمر درد با ضعف پا یا مشکل ادرار (فصل ۵۳).</w:t>
      </w:r>
    </w:p>
    <w:p>
      <w:pPr>
        <w:ind w:right="340"/>
        <w:bidi w:val="1"/>
      </w:pPr>
      <w:r>
        <w:rPr>
          <w:color w:val="136F73"/>
        </w:rPr>
        <w:t xml:space="preserve">● </w:t>
      </w:r>
      <w:r>
        <w:rPr>
          <w:rFonts w:ascii="Vazirmatn" w:hAnsi="Vazirmatn"/>
        </w:rPr>
        <w:t>سردردی شقیقه و تاری دید در بالای ۵۰ سال (Giant cell arteritis).</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یک‌گانه؟ ← Aspiration مایع پیش از Antibiotic.</w:t>
      </w:r>
    </w:p>
    <w:p>
      <w:pPr>
        <w:ind w:right="340"/>
        <w:bidi w:val="1"/>
      </w:pPr>
      <w:r>
        <w:rPr>
          <w:b/>
          <w:color w:val="136F73"/>
        </w:rPr>
        <w:t xml:space="preserve">2. </w:t>
      </w:r>
      <w:r>
        <w:rPr>
          <w:rFonts w:ascii="Vazirmatn" w:hAnsi="Vazirmatn"/>
        </w:rPr>
        <w:t>سختی صبحگاهی یک ساعته که با حرکت بهتر می‌شود؟ ← التهابی.</w:t>
      </w:r>
    </w:p>
    <w:p>
      <w:pPr>
        <w:ind w:right="340"/>
        <w:bidi w:val="1"/>
      </w:pPr>
      <w:r>
        <w:rPr>
          <w:b/>
          <w:color w:val="136F73"/>
        </w:rPr>
        <w:t xml:space="preserve">3. </w:t>
      </w:r>
      <w:r>
        <w:rPr>
          <w:rFonts w:ascii="Vazirmatn" w:hAnsi="Vazirmatn"/>
        </w:rPr>
        <w:t>ANA مثبت در زن بدون علایم؟ ← SLE نیست؛ تفسیر با تصویر بالینی.</w:t>
      </w:r>
    </w:p>
    <w:p>
      <w:pPr>
        <w:ind w:right="340"/>
        <w:bidi w:val="1"/>
      </w:pPr>
      <w:r>
        <w:rPr>
          <w:b/>
          <w:color w:val="136F73"/>
        </w:rPr>
        <w:t xml:space="preserve">4. </w:t>
      </w:r>
      <w:r>
        <w:rPr>
          <w:rFonts w:ascii="Vazirmatn" w:hAnsi="Vazirmatn"/>
        </w:rPr>
        <w:t>Oligoarthritis پاها پس از اسهال؟ ← Reactive arthritis.</w:t>
      </w:r>
    </w:p>
    <w:p>
      <w:pPr>
        <w:ind w:right="340"/>
        <w:bidi w:val="1"/>
      </w:pPr>
      <w:r>
        <w:rPr>
          <w:b/>
          <w:color w:val="136F73"/>
        </w:rPr>
        <w:t xml:space="preserve">5. </w:t>
      </w:r>
      <w:r>
        <w:rPr>
          <w:rFonts w:ascii="Vazirmatn" w:hAnsi="Vazirmatn"/>
        </w:rPr>
        <w:t>چرا Steroid روتین برای درد بند مضر است؟ ← مرض را پنهان می‌کند و عوارض جدی دارد.</w:t>
      </w:r>
    </w:p>
    <w:p>
      <w:pPr>
        <w:spacing w:before="280"/>
        <w:bidi w:val="1"/>
      </w:pPr>
      <w:r>
        <w:rPr>
          <w:rFonts w:ascii="Vazirmatn" w:hAnsi="Vazirmatn"/>
          <w:b/>
          <w:color w:val="0F2744"/>
          <w:sz w:val="29"/>
        </w:rPr>
        <w:t>📚 References</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spacing w:before="0"/>
        <w:bidi w:val="1"/>
      </w:pPr>
      <w:r>
        <w:rPr>
          <w:rFonts w:ascii="Vazirmatn" w:hAnsi="Vazirmatn"/>
          <w:b/>
          <w:color w:val="136F73"/>
          <w:sz w:val="38"/>
        </w:rPr>
        <w:t>فصل ۷۳ — Rheumatoid 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2022 update</w:t>
      </w:r>
      <w:r>
        <w:rPr>
          <w:rFonts w:ascii="Vazirmatn" w:hAnsi="Vazirmatn"/>
          <w:i/>
          <w:color w:val="0F2744"/>
        </w:rPr>
        <w:t xml:space="preserve"> (Smolen JS et al., Ann Rheum Dis 2023) و </w:t>
      </w:r>
      <w:r>
        <w:rPr>
          <w:rFonts w:ascii="Vazirmatn" w:hAnsi="Vazirmatn"/>
          <w:i/>
          <w:color w:val="0F2744"/>
        </w:rPr>
        <w:t>ACR 2021</w:t>
      </w:r>
      <w:r>
        <w:rPr>
          <w:rFonts w:ascii="Vazirmatn" w:hAnsi="Vazirmatn"/>
          <w:i/>
          <w:color w:val="0F2744"/>
        </w:rPr>
        <w:t xml:space="preserve"> (Fraenkel L et al., Arthritis Care Res 2021) — از خلاصه‌های Medscape، Rheumatology Advisor و Healio؛ متن اصلی خوانده نشد → SD-58. اختلاف دو رهنمود دربارهٔ Glucocorticoid ذکر شده. معیارهای طبقه‌بندی ACR/EULAR 2010 از منبع اولیه خوانده نشد → SD-58.</w:t>
      </w:r>
    </w:p>
    <w:p>
      <w:pPr>
        <w:spacing w:before="280"/>
        <w:bidi w:val="1"/>
      </w:pPr>
      <w:r>
        <w:rPr>
          <w:rFonts w:ascii="Vazirmatn" w:hAnsi="Vazirmatn"/>
          <w:b/>
          <w:color w:val="0F2744"/>
          <w:sz w:val="29"/>
        </w:rPr>
        <w:t>فریده، شش ماه بعد از «درد بند»</w:t>
      </w:r>
    </w:p>
    <w:p>
      <w:pPr>
        <w:bidi w:val="1"/>
      </w:pPr>
      <w:r>
        <w:rPr>
          <w:rFonts w:ascii="Vazirmatn" w:hAnsi="Vazirmatn"/>
          <w:b/>
        </w:rPr>
        <w:t>فریده</w:t>
      </w:r>
      <w:r>
        <w:rPr>
          <w:rFonts w:ascii="Vazirmatn" w:hAnsi="Vazirmatn"/>
        </w:rPr>
        <w:t xml:space="preserve"> را از فصل ۷۲ می‌شناسیم: ۳۶ ساله، مادر سه طفل، شش ماه سختی صبحگاهی بیشتر از یک ساعت و پندیدگی متناظر مفاصل کوچک هر دو دست. در این شش ماه:</w:t>
      </w:r>
    </w:p>
    <w:p>
      <w:pPr>
        <w:ind w:right="340"/>
        <w:bidi w:val="1"/>
      </w:pPr>
      <w:r>
        <w:rPr>
          <w:color w:val="136F73"/>
        </w:rPr>
        <w:t xml:space="preserve">● </w:t>
      </w:r>
      <w:r>
        <w:rPr>
          <w:rFonts w:ascii="Vazirmatn" w:hAnsi="Vazirmatn"/>
        </w:rPr>
        <w:t xml:space="preserve">سه بار </w:t>
      </w:r>
      <w:r>
        <w:rPr>
          <w:rFonts w:ascii="Vazirmatn" w:hAnsi="Vazirmatn"/>
          <w:b/>
        </w:rPr>
        <w:t>Dexamethasone تزریقی</w:t>
      </w:r>
      <w:r>
        <w:rPr>
          <w:rFonts w:ascii="Vazirmatn" w:hAnsi="Vazirmatn"/>
        </w:rPr>
        <w:t xml:space="preserve"> گرفته بود، که هر بار برای یک هفته «معجزه» می‌کرد؛</w:t>
      </w:r>
    </w:p>
    <w:p>
      <w:pPr>
        <w:ind w:right="340"/>
        <w:bidi w:val="1"/>
      </w:pPr>
      <w:r>
        <w:rPr>
          <w:color w:val="136F73"/>
        </w:rPr>
        <w:t xml:space="preserve">● </w:t>
      </w:r>
      <w:r>
        <w:rPr>
          <w:rFonts w:ascii="Vazirmatn" w:hAnsi="Vazirmatn"/>
        </w:rPr>
        <w:t>و Diclofenac روزانه می‌خورد.</w:t>
      </w:r>
    </w:p>
    <w:p>
      <w:pPr>
        <w:bidi w:val="1"/>
      </w:pPr>
      <w:r>
        <w:rPr>
          <w:rFonts w:ascii="Vazirmatn" w:hAnsi="Vazirmatn"/>
        </w:rPr>
        <w:t xml:space="preserve">حالا RF و </w:t>
      </w:r>
      <w:r>
        <w:rPr>
          <w:rFonts w:ascii="Vazirmatn" w:hAnsi="Vazirmatn"/>
          <w:b/>
        </w:rPr>
        <w:t>Anti-CCP مثبت</w:t>
      </w:r>
      <w:r>
        <w:rPr>
          <w:rFonts w:ascii="Vazirmatn" w:hAnsi="Vazirmatn"/>
        </w:rPr>
        <w:t xml:space="preserve"> است، و X-ray دست </w:t>
      </w:r>
      <w:r>
        <w:rPr>
          <w:rFonts w:ascii="Vazirmatn" w:hAnsi="Vazirmatn"/>
          <w:b/>
        </w:rPr>
        <w:t>اولین Erosionها</w:t>
      </w:r>
      <w:r>
        <w:rPr>
          <w:rFonts w:ascii="Vazirmatn" w:hAnsi="Vazirmatn"/>
        </w:rPr>
        <w:t xml:space="preserve"> را نشان می‌دهد.</w:t>
      </w:r>
    </w:p>
    <w:p>
      <w:pPr>
        <w:bidi w:val="1"/>
      </w:pPr>
      <w:r>
        <w:rPr>
          <w:rFonts w:ascii="Vazirmatn" w:hAnsi="Vazirmatn"/>
          <w:b/>
        </w:rPr>
        <w:t>شش ماه فرصت از دست رفت.</w:t>
      </w:r>
      <w:r>
        <w:rPr>
          <w:rFonts w:ascii="Vazirmatn" w:hAnsi="Vazirmatn"/>
        </w:rPr>
        <w:t xml:space="preserve"> این فصل دربارهٔ این است که چرا، و چگونه این تکرار نشود.</w:t>
      </w:r>
    </w:p>
    <w:p>
      <w:pPr>
        <w:bidi w:val="1"/>
      </w:pPr>
      <w:r>
        <w:rPr>
          <w:color w:val="B8913A"/>
        </w:rPr>
        <w:t>❖ ❖ ❖</w:t>
      </w:r>
    </w:p>
    <w:p>
      <w:pPr>
        <w:spacing w:before="280"/>
        <w:bidi w:val="1"/>
      </w:pPr>
      <w:r>
        <w:rPr>
          <w:rFonts w:ascii="Vazirmatn" w:hAnsi="Vazirmatn"/>
          <w:b/>
          <w:color w:val="0F2744"/>
          <w:sz w:val="29"/>
        </w:rPr>
        <w:t>۱. RA چیست و چرا عجله داریم؟</w:t>
      </w:r>
    </w:p>
    <w:p>
      <w:pPr>
        <w:ind w:right="340"/>
        <w:bidi w:val="1"/>
      </w:pPr>
      <w:r>
        <w:rPr>
          <w:color w:val="136F73"/>
        </w:rPr>
        <w:t xml:space="preserve">● </w:t>
      </w:r>
      <w:r>
        <w:rPr>
          <w:rFonts w:ascii="Vazirmatn" w:hAnsi="Vazirmatn"/>
          <w:b/>
        </w:rPr>
        <w:t>التهاب خودایمن Synovium</w:t>
      </w:r>
      <w:r>
        <w:rPr>
          <w:rFonts w:ascii="Vazirmatn" w:hAnsi="Vazirmatn"/>
        </w:rPr>
        <w:t xml:space="preserve"> (پردهٔ داخل مفصل).</w:t>
      </w:r>
    </w:p>
    <w:p>
      <w:pPr>
        <w:ind w:right="340"/>
        <w:bidi w:val="1"/>
      </w:pPr>
      <w:r>
        <w:rPr>
          <w:color w:val="136F73"/>
        </w:rPr>
        <w:t xml:space="preserve">● </w:t>
      </w:r>
      <w:r>
        <w:rPr>
          <w:rFonts w:ascii="Vazirmatn" w:hAnsi="Vazirmatn"/>
        </w:rPr>
        <w:t>Synovium ملتهب (</w:t>
      </w:r>
      <w:r>
        <w:rPr>
          <w:rFonts w:ascii="Vazirmatn" w:hAnsi="Vazirmatn"/>
          <w:b/>
        </w:rPr>
        <w:t>Pannus</w:t>
      </w:r>
      <w:r>
        <w:rPr>
          <w:rFonts w:ascii="Vazirmatn" w:hAnsi="Vazirmatn"/>
        </w:rPr>
        <w:t xml:space="preserve">) به </w:t>
      </w:r>
      <w:r>
        <w:rPr>
          <w:rFonts w:ascii="Vazirmatn" w:hAnsi="Vazirmatn"/>
          <w:b/>
        </w:rPr>
        <w:t>غضروف و استخوان حمله می‌کند</w:t>
      </w:r>
      <w:r>
        <w:rPr>
          <w:rFonts w:ascii="Vazirmatn" w:hAnsi="Vazirmatn"/>
        </w:rPr>
        <w:t xml:space="preserve"> → </w:t>
      </w:r>
      <w:r>
        <w:rPr>
          <w:rFonts w:ascii="Vazirmatn" w:hAnsi="Vazirmatn"/>
          <w:b/>
        </w:rPr>
        <w:t>Erosion</w:t>
      </w:r>
      <w:r>
        <w:rPr>
          <w:rFonts w:ascii="Vazirmatn" w:hAnsi="Vazirmatn"/>
        </w:rPr>
        <w:t xml:space="preserve"> → تغییر شکل دایمی و معیوبیت.</w:t>
      </w:r>
    </w:p>
    <w:p>
      <w:pPr>
        <w:ind w:right="340"/>
        <w:bidi w:val="1"/>
      </w:pPr>
      <w:r>
        <w:rPr>
          <w:color w:val="136F73"/>
        </w:rPr>
        <w:t xml:space="preserve">● </w:t>
      </w:r>
      <w:r>
        <w:rPr>
          <w:rFonts w:ascii="Vazirmatn" w:hAnsi="Vazirmatn"/>
          <w:b/>
        </w:rPr>
        <w:t>بیشترین تخریب در سال‌های اول</w:t>
      </w:r>
      <w:r>
        <w:rPr>
          <w:rFonts w:ascii="Vazirmatn" w:hAnsi="Vazirmatn"/>
        </w:rPr>
        <w:t xml:space="preserve"> رخ می‌دهد. به همین خاطر </w:t>
      </w:r>
      <w:r>
        <w:rPr>
          <w:rFonts w:ascii="Vazirmatn" w:hAnsi="Vazirmatn"/>
          <w:b/>
        </w:rPr>
        <w:t>«پنجرهٔ فرصت»</w:t>
      </w:r>
      <w:r>
        <w:rPr>
          <w:rFonts w:ascii="Vazirmatn" w:hAnsi="Vazirmatn"/>
        </w:rPr>
        <w:t xml:space="preserve"> وجود دارد. DMARD زودهنگام مسیر مرض را تغییر می‌دهد. </w:t>
      </w:r>
      <w:r>
        <w:rPr>
          <w:rFonts w:ascii="Vazirmatn" w:hAnsi="Vazirmatn"/>
          <w:b/>
        </w:rPr>
        <w:t>Steroid و NSAID فقط علایم را پنهان می‌کنند</w:t>
      </w:r>
      <w:r>
        <w:rPr>
          <w:rFonts w:ascii="Vazirmatn" w:hAnsi="Vazirmatn"/>
        </w:rPr>
        <w:t xml:space="preserve"> و Erosion ادامه می‌یابد، همان طور که برای فریده شد.</w:t>
      </w:r>
    </w:p>
    <w:p>
      <w:pPr>
        <w:ind w:right="340"/>
        <w:bidi w:val="1"/>
      </w:pPr>
      <w:r>
        <w:rPr>
          <w:color w:val="136F73"/>
        </w:rPr>
        <w:t xml:space="preserve">● </w:t>
      </w:r>
      <w:r>
        <w:rPr>
          <w:rFonts w:ascii="Vazirmatn" w:hAnsi="Vazirmatn"/>
          <w:b/>
        </w:rPr>
        <w:t>RA مرض سیستمیک است:</w:t>
      </w:r>
    </w:p>
    <w:p>
      <w:pPr>
        <w:ind w:right="340"/>
        <w:bidi w:val="1"/>
      </w:pPr>
      <w:r>
        <w:rPr>
          <w:color w:val="136F73"/>
        </w:rPr>
        <w:t xml:space="preserve">● </w:t>
      </w:r>
      <w:r>
        <w:rPr>
          <w:rFonts w:ascii="Vazirmatn" w:hAnsi="Vazirmatn"/>
          <w:b/>
        </w:rPr>
        <w:t>خطر قلبی–عروقی بلندتر</w:t>
      </w:r>
      <w:r>
        <w:rPr>
          <w:rFonts w:ascii="Vazirmatn" w:hAnsi="Vazirmatn"/>
        </w:rPr>
        <w:t xml:space="preserve"> (فصل ۵۲)؛</w:t>
      </w:r>
    </w:p>
    <w:p>
      <w:pPr>
        <w:ind w:right="340"/>
        <w:bidi w:val="1"/>
      </w:pPr>
      <w:r>
        <w:rPr>
          <w:color w:val="136F73"/>
        </w:rPr>
        <w:t xml:space="preserve">● </w:t>
      </w:r>
      <w:r>
        <w:rPr>
          <w:rFonts w:ascii="Vazirmatn" w:hAnsi="Vazirmatn"/>
        </w:rPr>
        <w:t>مرض ریه (Interstitial lung disease)؛</w:t>
      </w:r>
    </w:p>
    <w:p>
      <w:pPr>
        <w:ind w:right="340"/>
        <w:bidi w:val="1"/>
      </w:pPr>
      <w:r>
        <w:rPr>
          <w:color w:val="136F73"/>
        </w:rPr>
        <w:t xml:space="preserve">● </w:t>
      </w:r>
      <w:r>
        <w:rPr>
          <w:rFonts w:ascii="Vazirmatn" w:hAnsi="Vazirmatn"/>
        </w:rPr>
        <w:t>انمی مرض مزمن (فصل ۶۰)؛</w:t>
      </w:r>
    </w:p>
    <w:p>
      <w:pPr>
        <w:ind w:right="340"/>
        <w:bidi w:val="1"/>
      </w:pPr>
      <w:r>
        <w:rPr>
          <w:color w:val="136F73"/>
        </w:rPr>
        <w:t xml:space="preserve">● </w:t>
      </w:r>
      <w:r>
        <w:rPr>
          <w:rFonts w:ascii="Vazirmatn" w:hAnsi="Vazirmatn"/>
        </w:rPr>
        <w:t>Osteoporosis؛</w:t>
      </w:r>
    </w:p>
    <w:p>
      <w:pPr>
        <w:ind w:right="340"/>
        <w:bidi w:val="1"/>
      </w:pPr>
      <w:r>
        <w:rPr>
          <w:color w:val="136F73"/>
        </w:rPr>
        <w:t xml:space="preserve">● </w:t>
      </w:r>
      <w:r>
        <w:rPr>
          <w:rFonts w:ascii="Vazirmatn" w:hAnsi="Vazirmatn"/>
        </w:rPr>
        <w:t>و Nodules.</w:t>
      </w:r>
    </w:p>
    <w:p>
      <w:pPr>
        <w:bidi w:val="1"/>
      </w:pPr>
      <w:r>
        <w:rPr>
          <w:color w:val="B8913A"/>
        </w:rPr>
        <w:t>❖ ❖ ❖</w:t>
      </w:r>
    </w:p>
    <w:p>
      <w:pPr>
        <w:spacing w:before="280"/>
        <w:bidi w:val="1"/>
      </w:pPr>
      <w:r>
        <w:rPr>
          <w:rFonts w:ascii="Vazirmatn" w:hAnsi="Vazirmatn"/>
          <w:b/>
          <w:color w:val="0F2744"/>
          <w:sz w:val="29"/>
        </w:rPr>
        <w:t>۲. تشخیص</w:t>
      </w:r>
    </w:p>
    <w:p>
      <w:pPr>
        <w:bidi w:val="1"/>
      </w:pPr>
      <w:r>
        <w:rPr>
          <w:rFonts w:ascii="Vazirmatn" w:hAnsi="Vazirmatn"/>
          <w:b/>
        </w:rPr>
        <w:t>تصویر بالینی کلیدی:</w:t>
      </w:r>
    </w:p>
    <w:p>
      <w:pPr>
        <w:ind w:right="340"/>
        <w:bidi w:val="1"/>
      </w:pPr>
      <w:r>
        <w:rPr>
          <w:color w:val="136F73"/>
        </w:rPr>
        <w:t xml:space="preserve">● </w:t>
      </w:r>
      <w:r>
        <w:rPr>
          <w:rFonts w:ascii="Vazirmatn" w:hAnsi="Vazirmatn"/>
          <w:b/>
        </w:rPr>
        <w:t>Polyarthritis متناظر مفاصل کوچک</w:t>
      </w:r>
      <w:r>
        <w:rPr>
          <w:rFonts w:ascii="Vazirmatn" w:hAnsi="Vazirmatn"/>
        </w:rPr>
        <w:t xml:space="preserve">: MCP، PIP، مچ دست، و MTP پا. </w:t>
      </w:r>
      <w:r>
        <w:rPr>
          <w:rFonts w:ascii="Vazirmatn" w:hAnsi="Vazirmatn"/>
          <w:b/>
        </w:rPr>
        <w:t>DIP اکثراً سالم است</w:t>
      </w:r>
      <w:r>
        <w:rPr>
          <w:rFonts w:ascii="Vazirmatn" w:hAnsi="Vazirmatn"/>
        </w:rPr>
        <w:t xml:space="preserve"> (برخلاف OA).</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بیشتر از ۶ هفته</w:t>
      </w:r>
      <w:r>
        <w:rPr>
          <w:rFonts w:ascii="Vazirmatn" w:hAnsi="Vazirmatn"/>
        </w:rPr>
        <w:t>.</w:t>
      </w:r>
    </w:p>
    <w:p>
      <w:pPr>
        <w:bidi w:val="1"/>
      </w:pPr>
      <w:r>
        <w:rPr>
          <w:rFonts w:ascii="Vazirmatn" w:hAnsi="Vazirmatn"/>
          <w:b/>
        </w:rPr>
        <w:t>معیارهای طبقه‌بندی ACR/EULAR 2010</w:t>
      </w:r>
      <w:r>
        <w:rPr>
          <w:rFonts w:ascii="Vazirmatn" w:hAnsi="Vazirmatn"/>
        </w:rPr>
        <w:t xml:space="preserve"> </w:t>
      </w:r>
      <w:r>
        <w:rPr>
          <w:rFonts w:ascii="Vazirmatn" w:hAnsi="Vazirmatn"/>
          <w:i/>
        </w:rPr>
        <w:t>(جزئیات → SD-58)</w:t>
      </w:r>
      <w:r>
        <w:rPr>
          <w:rFonts w:ascii="Vazirmatn" w:hAnsi="Vazirmatn"/>
        </w:rPr>
        <w:t>:</w:t>
      </w:r>
    </w:p>
    <w:p>
      <w:pPr>
        <w:ind w:right="340"/>
        <w:bidi w:val="1"/>
      </w:pPr>
      <w:r>
        <w:rPr>
          <w:color w:val="136F73"/>
        </w:rPr>
        <w:t xml:space="preserve">● </w:t>
      </w:r>
      <w:r>
        <w:rPr>
          <w:rFonts w:ascii="Vazirmatn" w:hAnsi="Vazirmatn"/>
        </w:rPr>
        <w:t>چهار حوزه نمره داده می‌شوند:</w:t>
      </w:r>
    </w:p>
    <w:p>
      <w:pPr>
        <w:ind w:right="340"/>
        <w:bidi w:val="1"/>
      </w:pPr>
      <w:r>
        <w:rPr>
          <w:b/>
          <w:color w:val="136F73"/>
        </w:rPr>
        <w:t xml:space="preserve">1. </w:t>
      </w:r>
      <w:r>
        <w:rPr>
          <w:rFonts w:ascii="Vazirmatn" w:hAnsi="Vazirmatn"/>
        </w:rPr>
        <w:t>تعداد و نوع مفاصل درگیر؛</w:t>
      </w:r>
    </w:p>
    <w:p>
      <w:pPr>
        <w:ind w:right="340"/>
        <w:bidi w:val="1"/>
      </w:pPr>
      <w:r>
        <w:rPr>
          <w:b/>
          <w:color w:val="136F73"/>
        </w:rPr>
        <w:t xml:space="preserve">2. </w:t>
      </w:r>
      <w:r>
        <w:rPr>
          <w:rFonts w:ascii="Vazirmatn" w:hAnsi="Vazirmatn"/>
          <w:b/>
        </w:rPr>
        <w:t>سرولوژی</w:t>
      </w:r>
      <w:r>
        <w:rPr>
          <w:rFonts w:ascii="Vazirmatn" w:hAnsi="Vazirmatn"/>
        </w:rPr>
        <w:t xml:space="preserve"> (RF و Anti-CCP)؛</w:t>
      </w:r>
    </w:p>
    <w:p>
      <w:pPr>
        <w:ind w:right="340"/>
        <w:bidi w:val="1"/>
      </w:pPr>
      <w:r>
        <w:rPr>
          <w:b/>
          <w:color w:val="136F73"/>
        </w:rPr>
        <w:t xml:space="preserve">3. </w:t>
      </w:r>
      <w:r>
        <w:rPr>
          <w:rFonts w:ascii="Vazirmatn" w:hAnsi="Vazirmatn"/>
          <w:b/>
        </w:rPr>
        <w:t>CRP یا ESR</w:t>
      </w:r>
      <w:r>
        <w:rPr>
          <w:rFonts w:ascii="Vazirmatn" w:hAnsi="Vazirmatn"/>
        </w:rPr>
        <w:t>؛</w:t>
      </w:r>
    </w:p>
    <w:p>
      <w:pPr>
        <w:ind w:right="340"/>
        <w:bidi w:val="1"/>
      </w:pPr>
      <w:r>
        <w:rPr>
          <w:b/>
          <w:color w:val="136F73"/>
        </w:rPr>
        <w:t xml:space="preserve">4. </w:t>
      </w:r>
      <w:r>
        <w:rPr>
          <w:rFonts w:ascii="Vazirmatn" w:hAnsi="Vazirmatn"/>
          <w:b/>
        </w:rPr>
        <w:t>مدت</w:t>
      </w:r>
      <w:r>
        <w:rPr>
          <w:rFonts w:ascii="Vazirmatn" w:hAnsi="Vazirmatn"/>
        </w:rPr>
        <w:t xml:space="preserve"> (۶ هفته یا بیشتر).</w:t>
      </w:r>
    </w:p>
    <w:p>
      <w:pPr>
        <w:ind w:right="340"/>
        <w:bidi w:val="1"/>
      </w:pPr>
      <w:r>
        <w:rPr>
          <w:color w:val="136F73"/>
        </w:rPr>
        <w:t xml:space="preserve">● </w:t>
      </w:r>
      <w:r>
        <w:rPr>
          <w:rFonts w:ascii="Vazirmatn" w:hAnsi="Vazirmatn"/>
        </w:rPr>
        <w:t>نمرهٔ مجموعی بلند به طبقه‌بندی RA می‌رسد.</w:t>
      </w:r>
    </w:p>
    <w:p>
      <w:pPr>
        <w:ind w:right="340"/>
        <w:bidi w:val="1"/>
      </w:pPr>
      <w:r>
        <w:rPr>
          <w:color w:val="136F73"/>
        </w:rPr>
        <w:t xml:space="preserve">● </w:t>
      </w:r>
      <w:r>
        <w:rPr>
          <w:rFonts w:ascii="Vazirmatn" w:hAnsi="Vazirmatn"/>
          <w:b/>
        </w:rPr>
        <w:t>این معیارها برای طبقه‌بندی‌اند</w:t>
      </w:r>
      <w:r>
        <w:rPr>
          <w:rFonts w:ascii="Vazirmatn" w:hAnsi="Vazirmatn"/>
        </w:rPr>
        <w:t xml:space="preserve">، تا RA زود شناخته شود. </w:t>
      </w:r>
      <w:r>
        <w:rPr>
          <w:rFonts w:ascii="Vazirmatn" w:hAnsi="Vazirmatn"/>
          <w:b/>
        </w:rPr>
        <w:t>قضاوت بالینی</w:t>
      </w:r>
      <w:r>
        <w:rPr>
          <w:rFonts w:ascii="Vazirmatn" w:hAnsi="Vazirmatn"/>
        </w:rPr>
        <w:t xml:space="preserve"> آخرین حرف را می‌زند.</w:t>
      </w:r>
    </w:p>
    <w:p>
      <w:pPr>
        <w:bidi w:val="1"/>
      </w:pPr>
      <w:r>
        <w:rPr>
          <w:rFonts w:ascii="Vazirmatn" w:hAnsi="Vazirmatn"/>
          <w:b/>
        </w:rPr>
        <w:t>تست‌ها: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RF</w:t>
            </w:r>
          </w:p>
        </w:tc>
        <w:tc>
          <w:tcPr>
            <w:tcW w:type="dxa" w:w="5156"/>
          </w:tcPr>
          <w:p>
            <w:pPr>
              <w:bidi w:val="1"/>
            </w:pPr>
            <w:r>
              <w:rPr>
                <w:sz w:val="18"/>
              </w:rPr>
            </w:r>
            <w:r>
              <w:rPr>
                <w:rFonts w:ascii="Vazirmatn" w:hAnsi="Vazirmatn"/>
                <w:sz w:val="18"/>
              </w:rPr>
              <w:t>حساس، اما در مسن‌ها، انتانات مزمن (HCV، Endocarditis) و امراض دیگر هم مثبت است</w:t>
            </w:r>
          </w:p>
        </w:tc>
      </w:tr>
      <w:tr>
        <w:tc>
          <w:tcPr>
            <w:tcW w:type="dxa" w:w="5156"/>
          </w:tcPr>
          <w:p>
            <w:pPr>
              <w:bidi w:val="1"/>
            </w:pPr>
            <w:r>
              <w:rPr>
                <w:sz w:val="18"/>
              </w:rPr>
            </w:r>
            <w:r>
              <w:rPr>
                <w:rFonts w:ascii="Vazirmatn" w:hAnsi="Vazirmatn"/>
                <w:sz w:val="18"/>
              </w:rPr>
              <w:t>ESR، CRP</w:t>
            </w:r>
          </w:p>
        </w:tc>
        <w:tc>
          <w:tcPr>
            <w:tcW w:type="dxa" w:w="5156"/>
          </w:tcPr>
          <w:p>
            <w:pPr>
              <w:bidi w:val="1"/>
            </w:pPr>
            <w:r>
              <w:rPr>
                <w:sz w:val="18"/>
              </w:rPr>
            </w:r>
            <w:r>
              <w:rPr>
                <w:rFonts w:ascii="Vazirmatn" w:hAnsi="Vazirmatn"/>
                <w:sz w:val="18"/>
              </w:rPr>
              <w:t>فعالیت مرض و پیگیری</w:t>
            </w:r>
          </w:p>
        </w:tc>
      </w:tr>
      <w:tr>
        <w:tc>
          <w:tcPr>
            <w:tcW w:type="dxa" w:w="5156"/>
          </w:tcPr>
          <w:p>
            <w:pPr>
              <w:bidi w:val="1"/>
            </w:pPr>
            <w:r>
              <w:rPr>
                <w:sz w:val="18"/>
              </w:rPr>
            </w:r>
            <w:r>
              <w:rPr>
                <w:rFonts w:ascii="Vazirmatn" w:hAnsi="Vazirmatn"/>
                <w:sz w:val="18"/>
              </w:rPr>
              <w:t>CBC، Creatinine، ALT، HBV، HCV</w:t>
            </w:r>
          </w:p>
        </w:tc>
        <w:tc>
          <w:tcPr>
            <w:tcW w:type="dxa" w:w="5156"/>
          </w:tcPr>
          <w:p>
            <w:pPr>
              <w:bidi w:val="1"/>
            </w:pPr>
            <w:r>
              <w:rPr>
                <w:sz w:val="18"/>
              </w:rPr>
            </w:r>
            <w:r>
              <w:rPr>
                <w:rFonts w:ascii="Vazirmatn" w:hAnsi="Vazirmatn"/>
                <w:b/>
                <w:sz w:val="18"/>
              </w:rPr>
              <w:t>پیش از DMARD</w:t>
            </w:r>
            <w:r>
              <w:rPr>
                <w:rFonts w:ascii="Vazirmatn" w:hAnsi="Vazirmatn"/>
                <w:sz w:val="18"/>
              </w:rPr>
              <w:t xml:space="preserve"> (Methotrexate بر کبد، مغز استخوان و گرده اثر دارد؛ HBV با دواهای سرکوب ایمنی فعال می‌شود — فصل ۳۱)</w:t>
            </w:r>
          </w:p>
        </w:tc>
      </w:tr>
      <w:tr>
        <w:tc>
          <w:tcPr>
            <w:tcW w:type="dxa" w:w="5156"/>
          </w:tcPr>
          <w:p>
            <w:pPr>
              <w:bidi w:val="1"/>
            </w:pPr>
            <w:r>
              <w:rPr>
                <w:sz w:val="18"/>
              </w:rPr>
            </w:r>
            <w:r>
              <w:rPr>
                <w:rFonts w:ascii="Vazirmatn" w:hAnsi="Vazirmatn"/>
                <w:b/>
                <w:sz w:val="18"/>
              </w:rPr>
              <w:t>X-ray دست و پا</w:t>
            </w:r>
          </w:p>
        </w:tc>
        <w:tc>
          <w:tcPr>
            <w:tcW w:type="dxa" w:w="5156"/>
          </w:tcPr>
          <w:p>
            <w:pPr>
              <w:bidi w:val="1"/>
            </w:pPr>
            <w:r>
              <w:rPr>
                <w:sz w:val="18"/>
              </w:rPr>
            </w:r>
            <w:r>
              <w:rPr>
                <w:rFonts w:ascii="Vazirmatn" w:hAnsi="Vazirmatn"/>
                <w:sz w:val="18"/>
              </w:rPr>
              <w:t>Erosion و کم شدن فاصلهٔ مفصل؛ مبنا برای پیگیری</w:t>
            </w:r>
          </w:p>
        </w:tc>
      </w:tr>
      <w:tr>
        <w:tc>
          <w:tcPr>
            <w:tcW w:type="dxa" w:w="5156"/>
          </w:tcPr>
          <w:p>
            <w:pPr>
              <w:bidi w:val="1"/>
            </w:pPr>
            <w:r>
              <w:rPr>
                <w:sz w:val="18"/>
              </w:rPr>
            </w:r>
            <w:r>
              <w:rPr>
                <w:rFonts w:ascii="Vazirmatn" w:hAnsi="Vazirmatn"/>
                <w:sz w:val="18"/>
              </w:rPr>
              <w:t>CXR</w:t>
            </w:r>
          </w:p>
        </w:tc>
        <w:tc>
          <w:tcPr>
            <w:tcW w:type="dxa" w:w="5156"/>
          </w:tcPr>
          <w:p>
            <w:pPr>
              <w:bidi w:val="1"/>
            </w:pPr>
            <w:r>
              <w:rPr>
                <w:sz w:val="18"/>
              </w:rPr>
            </w:r>
            <w:r>
              <w:rPr>
                <w:rFonts w:ascii="Vazirmatn" w:hAnsi="Vazirmatn"/>
                <w:sz w:val="18"/>
              </w:rPr>
              <w:t xml:space="preserve">پیش از Methotrexate؛ </w:t>
            </w:r>
            <w:r>
              <w:rPr>
                <w:rFonts w:ascii="Vazirmatn" w:hAnsi="Vazirmatn"/>
                <w:b/>
                <w:sz w:val="18"/>
              </w:rPr>
              <w:t>غربالگری TB</w:t>
            </w:r>
            <w:r>
              <w:rPr>
                <w:rFonts w:ascii="Vazirmatn" w:hAnsi="Vazirmatn"/>
                <w:sz w:val="18"/>
              </w:rPr>
              <w:t xml:space="preserve"> پیش از دواهای Biologic (فصل ۱۹)</w:t>
            </w:r>
          </w:p>
        </w:tc>
      </w:tr>
    </w:tbl>
    <w:p>
      <w:pPr>
        <w:bidi w:val="1"/>
      </w:pPr>
      <w:r>
        <w:rPr>
          <w:rFonts w:ascii="Vazirmatn" w:hAnsi="Vazirmatn"/>
          <w:b/>
        </w:rPr>
        <w:t>RA سرونگاتیو</w:t>
      </w:r>
      <w:r>
        <w:rPr>
          <w:rFonts w:ascii="Vazirmatn" w:hAnsi="Vazirmatn"/>
        </w:rPr>
        <w:t xml:space="preserve"> (RF و Anti-CCP منفی) هم وجود دارد. تشخیص با تصویر بالینی است.</w:t>
      </w:r>
    </w:p>
    <w:p>
      <w:pPr>
        <w:bidi w:val="1"/>
      </w:pPr>
      <w:r>
        <w:rPr>
          <w:color w:val="B8913A"/>
        </w:rPr>
        <w:t>❖ ❖ ❖</w:t>
      </w:r>
    </w:p>
    <w:p>
      <w:pPr>
        <w:spacing w:before="280"/>
        <w:bidi w:val="1"/>
      </w:pPr>
      <w:r>
        <w:rPr>
          <w:rFonts w:ascii="Vazirmatn" w:hAnsi="Vazirmatn"/>
          <w:b/>
          <w:color w:val="0F2744"/>
          <w:sz w:val="29"/>
        </w:rPr>
        <w:t>۳. تداوی — «زود، کافی، با هدف»</w:t>
      </w:r>
    </w:p>
    <w:p>
      <w:pPr>
        <w:spacing w:before="200"/>
        <w:bidi w:val="1"/>
      </w:pPr>
      <w:r>
        <w:rPr>
          <w:rFonts w:ascii="Vazirmatn" w:hAnsi="Vazirmatn"/>
          <w:b/>
          <w:color w:val="136F73"/>
          <w:sz w:val="25"/>
        </w:rPr>
        <w:t>(۱) هدف: Treat to target (EULAR 2022؛ ACR 2021)</w:t>
      </w:r>
    </w:p>
    <w:p>
      <w:pPr>
        <w:ind w:right="340"/>
        <w:bidi w:val="1"/>
      </w:pPr>
      <w:r>
        <w:rPr>
          <w:color w:val="136F73"/>
        </w:rPr>
        <w:t xml:space="preserve">● </w:t>
      </w:r>
      <w:r>
        <w:rPr>
          <w:rFonts w:ascii="Vazirmatn" w:hAnsi="Vazirmatn"/>
          <w:b/>
        </w:rPr>
        <w:t>هدف: Remission پایدار</w:t>
      </w:r>
      <w:r>
        <w:rPr>
          <w:rFonts w:ascii="Vazirmatn" w:hAnsi="Vazirmatn"/>
        </w:rPr>
        <w:t xml:space="preserve">، یا حد اقل </w:t>
      </w:r>
      <w:r>
        <w:rPr>
          <w:rFonts w:ascii="Vazirmatn" w:hAnsi="Vazirmatn"/>
          <w:b/>
        </w:rPr>
        <w:t>فعالیت کم مرض</w:t>
      </w:r>
      <w:r>
        <w:rPr>
          <w:rFonts w:ascii="Vazirmatn" w:hAnsi="Vazirmatn"/>
        </w:rPr>
        <w:t xml:space="preserve"> (مثلاً با نمرهٔ DAS28 یا CDAI).</w:t>
      </w:r>
    </w:p>
    <w:p>
      <w:pPr>
        <w:ind w:right="340"/>
        <w:bidi w:val="1"/>
      </w:pPr>
      <w:r>
        <w:rPr>
          <w:color w:val="136F73"/>
        </w:rPr>
        <w:t xml:space="preserve">● </w:t>
      </w:r>
      <w:r>
        <w:rPr>
          <w:rFonts w:ascii="Vazirmatn" w:hAnsi="Vazirmatn"/>
          <w:b/>
        </w:rPr>
        <w:t>فعالیت مرض را هر ۱–۳ ماه</w:t>
      </w:r>
      <w:r>
        <w:rPr>
          <w:rFonts w:ascii="Vazirmatn" w:hAnsi="Vazirmatn"/>
        </w:rPr>
        <w:t xml:space="preserve"> اندازه کن، تا وقتی مرض فعال است.</w:t>
      </w:r>
    </w:p>
    <w:p>
      <w:pPr>
        <w:ind w:right="340"/>
        <w:bidi w:val="1"/>
      </w:pPr>
      <w:r>
        <w:rPr>
          <w:color w:val="136F73"/>
        </w:rPr>
        <w:t xml:space="preserve">● </w:t>
      </w:r>
      <w:r>
        <w:rPr>
          <w:rFonts w:ascii="Vazirmatn" w:hAnsi="Vazirmatn"/>
          <w:b/>
        </w:rPr>
        <w:t>اگر در ۳ ماه بهبود نیامد، یا در ۶ ماه به هدف نرسید → تداوی را تغییر بده</w:t>
      </w:r>
      <w:r>
        <w:rPr>
          <w:rFonts w:ascii="Vazirmatn" w:hAnsi="Vazirmatn"/>
        </w:rPr>
        <w:t xml:space="preserve"> (EULAR).</w:t>
      </w:r>
    </w:p>
    <w:p>
      <w:pPr>
        <w:spacing w:before="200"/>
        <w:bidi w:val="1"/>
      </w:pPr>
      <w:r>
        <w:rPr>
          <w:rFonts w:ascii="Vazirmatn" w:hAnsi="Vazirmatn"/>
          <w:b/>
          <w:color w:val="136F73"/>
          <w:sz w:val="25"/>
        </w:rPr>
        <w:t>(۲) Methotrexate — «لنگر» تداوی RA</w:t>
      </w:r>
    </w:p>
    <w:p>
      <w:pPr>
        <w:ind w:right="340"/>
        <w:bidi w:val="1"/>
      </w:pPr>
      <w:r>
        <w:rPr>
          <w:color w:val="136F73"/>
        </w:rPr>
        <w:t xml:space="preserve">● </w:t>
      </w:r>
      <w:r>
        <w:rPr>
          <w:rFonts w:ascii="Vazirmatn" w:hAnsi="Vazirmatn"/>
          <w:b/>
        </w:rPr>
        <w:t>Methotrexate خط اول</w:t>
      </w:r>
      <w:r>
        <w:rPr>
          <w:rFonts w:ascii="Vazirmatn" w:hAnsi="Vazirmatn"/>
        </w:rPr>
        <w:t xml:space="preserve"> است (EULAR و ACR)، باید </w:t>
      </w:r>
      <w:r>
        <w:rPr>
          <w:rFonts w:ascii="Vazirmatn" w:hAnsi="Vazirmatn"/>
          <w:b/>
        </w:rPr>
        <w:t>به محض تشخیص</w:t>
      </w:r>
      <w:r>
        <w:rPr>
          <w:rFonts w:ascii="Vazirmatn" w:hAnsi="Vazirmatn"/>
        </w:rPr>
        <w:t xml:space="preserve"> شروع شود.</w:t>
      </w:r>
    </w:p>
    <w:p>
      <w:pPr>
        <w:ind w:right="340"/>
        <w:bidi w:val="1"/>
      </w:pPr>
      <w:r>
        <w:rPr>
          <w:color w:val="136F73"/>
        </w:rPr>
        <w:t xml:space="preserve">● </w:t>
      </w:r>
      <w:r>
        <w:rPr>
          <w:rFonts w:ascii="Vazirmatn" w:hAnsi="Vazirmatn"/>
          <w:b/>
        </w:rPr>
        <w:t>دوز:</w:t>
      </w:r>
    </w:p>
    <w:p>
      <w:pPr>
        <w:ind w:right="340"/>
        <w:bidi w:val="1"/>
      </w:pPr>
      <w:r>
        <w:rPr>
          <w:color w:val="136F73"/>
        </w:rPr>
        <w:t xml:space="preserve">● </w:t>
      </w:r>
      <w:r>
        <w:rPr>
          <w:rFonts w:ascii="Vazirmatn" w:hAnsi="Vazirmatn"/>
        </w:rPr>
        <w:t xml:space="preserve">EULAR: </w:t>
      </w:r>
      <w:r>
        <w:rPr>
          <w:rFonts w:ascii="Vazirmatn" w:hAnsi="Vazirmatn"/>
          <w:b/>
        </w:rPr>
        <w:t>دوز در ظرف ۴–۶ هفته به حدود ۰.۳ mg/kg در هفته</w:t>
      </w:r>
      <w:r>
        <w:rPr>
          <w:rFonts w:ascii="Vazirmatn" w:hAnsi="Vazirmatn"/>
        </w:rPr>
        <w:t xml:space="preserve"> رسانده شود.</w:t>
      </w:r>
    </w:p>
    <w:p>
      <w:pPr>
        <w:ind w:right="340"/>
        <w:bidi w:val="1"/>
      </w:pPr>
      <w:r>
        <w:rPr>
          <w:color w:val="136F73"/>
        </w:rPr>
        <w:t xml:space="preserve">● </w:t>
      </w:r>
      <w:r>
        <w:rPr>
          <w:rFonts w:ascii="Vazirmatn" w:hAnsi="Vazirmatn"/>
        </w:rPr>
        <w:t xml:space="preserve">ACR 2021: حد اقل </w:t>
      </w:r>
      <w:r>
        <w:rPr>
          <w:rFonts w:ascii="Vazirmatn" w:hAnsi="Vazirmatn"/>
          <w:b/>
        </w:rPr>
        <w:t>۱۵ mg در هفته در ظرف ۴–۶ هفته</w:t>
      </w:r>
      <w:r>
        <w:rPr>
          <w:rFonts w:ascii="Vazirmatn" w:hAnsi="Vazirmatn"/>
        </w:rPr>
        <w:t>، نه شروع با ۷.۵ mg و ماه‌ها انتظار.</w:t>
      </w:r>
    </w:p>
    <w:p>
      <w:pPr>
        <w:ind w:right="340"/>
        <w:bidi w:val="1"/>
      </w:pPr>
      <w:r>
        <w:rPr>
          <w:color w:val="136F73"/>
        </w:rPr>
        <w:t xml:space="preserve">● </w:t>
      </w:r>
      <w:r>
        <w:rPr>
          <w:rFonts w:ascii="Vazirmatn" w:hAnsi="Vazirmatn"/>
          <w:i/>
        </w:rPr>
        <w:t>(دوز شروع دقیق و حد اعظمی → SD-58.)</w:t>
      </w:r>
    </w:p>
    <w:p>
      <w:pPr>
        <w:ind w:right="340"/>
        <w:bidi w:val="1"/>
      </w:pPr>
      <w:r>
        <w:rPr>
          <w:color w:val="136F73"/>
        </w:rPr>
        <w:t xml:space="preserve">● </w:t>
      </w:r>
      <w:r>
        <w:rPr>
          <w:rFonts w:ascii="Vazirmatn" w:hAnsi="Vazirmatn"/>
        </w:rPr>
        <w:t xml:space="preserve">⚠️ </w:t>
      </w:r>
      <w:r>
        <w:rPr>
          <w:rFonts w:ascii="Vazirmatn" w:hAnsi="Vazirmatn"/>
          <w:b/>
        </w:rPr>
        <w:t>Methotrexate یک بار در هفته است، نه روزانه.</w:t>
      </w:r>
      <w:r>
        <w:rPr>
          <w:rFonts w:ascii="Vazirmatn" w:hAnsi="Vazirmatn"/>
        </w:rPr>
        <w:t xml:space="preserve"> </w:t>
      </w:r>
      <w:r>
        <w:rPr>
          <w:rFonts w:ascii="Vazirmatn" w:hAnsi="Vazirmatn"/>
          <w:b/>
        </w:rPr>
        <w:t>خوردن روزانهٔ آن اشتباهاً مرگ‌بار بوده است</w:t>
      </w:r>
      <w:r>
        <w:rPr>
          <w:rFonts w:ascii="Vazirmatn" w:hAnsi="Vazirmatn"/>
        </w:rPr>
        <w:t xml:space="preserve"> (سرکوب مغز استخوان، التهاب شدید مخاط). روز هفته را روی نسخه </w:t>
      </w:r>
      <w:r>
        <w:rPr>
          <w:rFonts w:ascii="Vazirmatn" w:hAnsi="Vazirmatn"/>
          <w:b/>
        </w:rPr>
        <w:t>به کلمات بنویس</w:t>
      </w:r>
      <w:r>
        <w:rPr>
          <w:rFonts w:ascii="Vazirmatn" w:hAnsi="Vazirmatn"/>
        </w:rPr>
        <w:t xml:space="preserve"> (مثلاً «هر روز شنبه»)، و به مریض و فامیل توضیح بده.</w:t>
      </w:r>
    </w:p>
    <w:p>
      <w:pPr>
        <w:ind w:right="340"/>
        <w:bidi w:val="1"/>
      </w:pPr>
      <w:r>
        <w:rPr>
          <w:color w:val="136F73"/>
        </w:rPr>
        <w:t xml:space="preserve">● </w:t>
      </w:r>
      <w:r>
        <w:rPr>
          <w:rFonts w:ascii="Vazirmatn" w:hAnsi="Vazirmatn"/>
          <w:b/>
        </w:rPr>
        <w:t>Folic acid</w:t>
      </w:r>
      <w:r>
        <w:rPr>
          <w:rFonts w:ascii="Vazirmatn" w:hAnsi="Vazirmatn"/>
        </w:rPr>
        <w:t xml:space="preserve"> همراه آن عوارض را کم می‌کند. </w:t>
      </w:r>
      <w:r>
        <w:rPr>
          <w:rFonts w:ascii="Vazirmatn" w:hAnsi="Vazirmatn"/>
          <w:i/>
        </w:rPr>
        <w:t>(دوز → SD-58.)</w:t>
      </w:r>
    </w:p>
    <w:p>
      <w:pPr>
        <w:ind w:right="340"/>
        <w:bidi w:val="1"/>
      </w:pPr>
      <w:r>
        <w:rPr>
          <w:color w:val="136F73"/>
        </w:rPr>
        <w:t xml:space="preserve">● </w:t>
      </w:r>
      <w:r>
        <w:rPr>
          <w:rFonts w:ascii="Vazirmatn" w:hAnsi="Vazirmatn"/>
          <w:b/>
        </w:rPr>
        <w:t>منع و احتیاط:</w:t>
      </w:r>
    </w:p>
    <w:p>
      <w:pPr>
        <w:ind w:right="340"/>
        <w:bidi w:val="1"/>
      </w:pPr>
      <w:r>
        <w:rPr>
          <w:color w:val="136F73"/>
        </w:rPr>
        <w:t xml:space="preserve">● </w:t>
      </w:r>
      <w:r>
        <w:rPr>
          <w:rFonts w:ascii="Vazirmatn" w:hAnsi="Vazirmatn"/>
          <w:b/>
        </w:rPr>
        <w:t>حاملگی:</w:t>
      </w:r>
      <w:r>
        <w:rPr>
          <w:rFonts w:ascii="Vazirmatn" w:hAnsi="Vazirmatn"/>
        </w:rPr>
        <w:t xml:space="preserve"> منع مطلق (سقط، تشوهات). مانع حاملگی مؤثر لازم است. زمان قطع پیش از حاملگی → SD-58.</w:t>
      </w:r>
    </w:p>
    <w:p>
      <w:pPr>
        <w:ind w:right="340"/>
        <w:bidi w:val="1"/>
      </w:pPr>
      <w:r>
        <w:rPr>
          <w:color w:val="136F73"/>
        </w:rPr>
        <w:t xml:space="preserve">● </w:t>
      </w:r>
      <w:r>
        <w:rPr>
          <w:rFonts w:ascii="Vazirmatn" w:hAnsi="Vazirmatn"/>
          <w:b/>
        </w:rPr>
        <w:t>CKD</w:t>
      </w:r>
      <w:r>
        <w:rPr>
          <w:rFonts w:ascii="Vazirmatn" w:hAnsi="Vazirmatn"/>
        </w:rPr>
        <w:t xml:space="preserve"> (تراکم دوا → سمیت)، </w:t>
      </w:r>
      <w:r>
        <w:rPr>
          <w:rFonts w:ascii="Vazirmatn" w:hAnsi="Vazirmatn"/>
          <w:b/>
        </w:rPr>
        <w:t>مرض کبدی</w:t>
      </w:r>
      <w:r>
        <w:rPr>
          <w:rFonts w:ascii="Vazirmatn" w:hAnsi="Vazirmatn"/>
        </w:rPr>
        <w:t xml:space="preserve">، </w:t>
      </w:r>
      <w:r>
        <w:rPr>
          <w:rFonts w:ascii="Vazirmatn" w:hAnsi="Vazirmatn"/>
          <w:b/>
        </w:rPr>
        <w:t>الکهول</w:t>
      </w:r>
      <w:r>
        <w:rPr>
          <w:rFonts w:ascii="Vazirmatn" w:hAnsi="Vazirmatn"/>
        </w:rPr>
        <w:t xml:space="preserve">، و </w:t>
      </w:r>
      <w:r>
        <w:rPr>
          <w:rFonts w:ascii="Vazirmatn" w:hAnsi="Vazirmatn"/>
          <w:b/>
        </w:rPr>
        <w:t>انتان فعال</w:t>
      </w:r>
      <w:r>
        <w:rPr>
          <w:rFonts w:ascii="Vazirmatn" w:hAnsi="Vazirmatn"/>
        </w:rPr>
        <w:t>.</w:t>
      </w:r>
    </w:p>
    <w:p>
      <w:pPr>
        <w:ind w:right="340"/>
        <w:bidi w:val="1"/>
      </w:pPr>
      <w:r>
        <w:rPr>
          <w:color w:val="136F73"/>
        </w:rPr>
        <w:t xml:space="preserve">● </w:t>
      </w:r>
      <w:r>
        <w:rPr>
          <w:rFonts w:ascii="Vazirmatn" w:hAnsi="Vazirmatn"/>
          <w:b/>
        </w:rPr>
        <w:t>تداخل:</w:t>
      </w:r>
      <w:r>
        <w:rPr>
          <w:rFonts w:ascii="Vazirmatn" w:hAnsi="Vazirmatn"/>
        </w:rPr>
        <w:t xml:space="preserve"> </w:t>
      </w:r>
      <w:r>
        <w:rPr>
          <w:rFonts w:ascii="Vazirmatn" w:hAnsi="Vazirmatn"/>
          <w:b/>
        </w:rPr>
        <w:t>Co-trimoxazole</w:t>
      </w:r>
      <w:r>
        <w:rPr>
          <w:rFonts w:ascii="Vazirmatn" w:hAnsi="Vazirmatn"/>
        </w:rPr>
        <w:t xml:space="preserve"> با Methotrexate خطر سرکوب مغز استخوان را بلند می‌برد.</w:t>
      </w:r>
    </w:p>
    <w:p>
      <w:pPr>
        <w:ind w:right="340"/>
        <w:bidi w:val="1"/>
      </w:pPr>
      <w:r>
        <w:rPr>
          <w:color w:val="136F73"/>
        </w:rPr>
        <w:t xml:space="preserve">● </w:t>
      </w:r>
      <w:r>
        <w:rPr>
          <w:rFonts w:ascii="Vazirmatn" w:hAnsi="Vazirmatn"/>
          <w:b/>
        </w:rPr>
        <w:t>پیگیری:</w:t>
      </w:r>
      <w:r>
        <w:rPr>
          <w:rFonts w:ascii="Vazirmatn" w:hAnsi="Vazirmatn"/>
        </w:rPr>
        <w:t xml:space="preserve"> CBC، ALT، Creatinine به طور منظم. </w:t>
      </w:r>
      <w:r>
        <w:rPr>
          <w:rFonts w:ascii="Vazirmatn" w:hAnsi="Vazirmatn"/>
          <w:b/>
        </w:rPr>
        <w:t>سرفهٔ خشک تازه و تنگی نفس</w:t>
      </w:r>
      <w:r>
        <w:rPr>
          <w:rFonts w:ascii="Vazirmatn" w:hAnsi="Vazirmatn"/>
        </w:rPr>
        <w:t xml:space="preserve"> → Pneumonitis Methotrexate (فصل ۲۱).</w:t>
      </w:r>
    </w:p>
    <w:p>
      <w:pPr>
        <w:spacing w:before="200"/>
        <w:bidi w:val="1"/>
      </w:pPr>
      <w:r>
        <w:rPr>
          <w:rFonts w:ascii="Vazirmatn" w:hAnsi="Vazirmatn"/>
          <w:b/>
          <w:color w:val="136F73"/>
          <w:sz w:val="25"/>
        </w:rPr>
        <w:t>(۳) Glucocorticoid — اختلاف دو رهنمود</w:t>
      </w:r>
    </w:p>
    <w:p>
      <w:pPr>
        <w:ind w:right="340"/>
        <w:bidi w:val="1"/>
      </w:pPr>
      <w:r>
        <w:rPr>
          <w:color w:val="136F73"/>
        </w:rPr>
        <w:t xml:space="preserve">● </w:t>
      </w:r>
      <w:r>
        <w:rPr>
          <w:rFonts w:ascii="Vazirmatn" w:hAnsi="Vazirmatn"/>
          <w:b/>
        </w:rPr>
        <w:t>EULAR 2022:</w:t>
      </w:r>
      <w:r>
        <w:rPr>
          <w:rFonts w:ascii="Vazirmatn" w:hAnsi="Vazirmatn"/>
        </w:rPr>
        <w:t xml:space="preserve"> Glucocorticoid </w:t>
      </w:r>
      <w:r>
        <w:rPr>
          <w:rFonts w:ascii="Vazirmatn" w:hAnsi="Vazirmatn"/>
          <w:b/>
        </w:rPr>
        <w:t>کوتاه‌مدت</w:t>
      </w:r>
      <w:r>
        <w:rPr>
          <w:rFonts w:ascii="Vazirmatn" w:hAnsi="Vazirmatn"/>
        </w:rPr>
        <w:t xml:space="preserve"> (Bridging) را هنگام شروع یا تغییر DMARD در نظر بگیر، و </w:t>
      </w:r>
      <w:r>
        <w:rPr>
          <w:rFonts w:ascii="Vazirmatn" w:hAnsi="Vazirmatn"/>
          <w:b/>
        </w:rPr>
        <w:t>هر چه زودتر کم و قطع کن</w:t>
      </w:r>
      <w:r>
        <w:rPr>
          <w:rFonts w:ascii="Vazirmatn" w:hAnsi="Vazirmatn"/>
        </w:rPr>
        <w:t xml:space="preserve">، معمولاً در ظرف </w:t>
      </w:r>
      <w:r>
        <w:rPr>
          <w:rFonts w:ascii="Vazirmatn" w:hAnsi="Vazirmatn"/>
          <w:b/>
        </w:rPr>
        <w:t>۳ ماه</w:t>
      </w:r>
      <w:r>
        <w:rPr>
          <w:rFonts w:ascii="Vazirmatn" w:hAnsi="Vazirmatn"/>
        </w:rPr>
        <w:t>.</w:t>
      </w:r>
    </w:p>
    <w:p>
      <w:pPr>
        <w:ind w:right="340"/>
        <w:bidi w:val="1"/>
      </w:pPr>
      <w:r>
        <w:rPr>
          <w:color w:val="136F73"/>
        </w:rPr>
        <w:t xml:space="preserve">● </w:t>
      </w:r>
      <w:r>
        <w:rPr>
          <w:rFonts w:ascii="Vazirmatn" w:hAnsi="Vazirmatn"/>
          <w:b/>
        </w:rPr>
        <w:t>ACR 2021:</w:t>
      </w:r>
      <w:r>
        <w:rPr>
          <w:rFonts w:ascii="Vazirmatn" w:hAnsi="Vazirmatn"/>
        </w:rPr>
        <w:t xml:space="preserve"> Glucocorticoid را </w:t>
      </w:r>
      <w:r>
        <w:rPr>
          <w:rFonts w:ascii="Vazirmatn" w:hAnsi="Vazirmatn"/>
          <w:b/>
        </w:rPr>
        <w:t>حتی‌الامکان نده</w:t>
      </w:r>
      <w:r>
        <w:rPr>
          <w:rFonts w:ascii="Vazirmatn" w:hAnsi="Vazirmatn"/>
        </w:rPr>
        <w:t>. به جای آن DMARD را تغییر بده یا اضافه کن.</w:t>
      </w:r>
    </w:p>
    <w:p>
      <w:pPr>
        <w:ind w:right="340"/>
        <w:bidi w:val="1"/>
      </w:pPr>
      <w:r>
        <w:rPr>
          <w:color w:val="136F73"/>
        </w:rPr>
        <w:t xml:space="preserve">● </w:t>
      </w:r>
      <w:r>
        <w:rPr>
          <w:rFonts w:ascii="Vazirmatn" w:hAnsi="Vazirmatn"/>
          <w:b/>
        </w:rPr>
        <w:t>قضاوت برای این کتاب:</w:t>
      </w:r>
      <w:r>
        <w:rPr>
          <w:rFonts w:ascii="Vazirmatn" w:hAnsi="Vazirmatn"/>
        </w:rPr>
        <w:t xml:space="preserve"> هر دو یک پیام دارند: </w:t>
      </w:r>
      <w:r>
        <w:rPr>
          <w:rFonts w:ascii="Vazirmatn" w:hAnsi="Vazirmatn"/>
          <w:b/>
        </w:rPr>
        <w:t>Glucocorticoid دراز مدت نه</w:t>
      </w:r>
      <w:r>
        <w:rPr>
          <w:rFonts w:ascii="Vazirmatn" w:hAnsi="Vazirmatn"/>
        </w:rPr>
        <w:t xml:space="preserve">. Bridging کوتاه، با پلان قطع از روز اول، قابل قبول است (EULAR). </w:t>
      </w:r>
      <w:r>
        <w:rPr>
          <w:rFonts w:ascii="Vazirmatn" w:hAnsi="Vazirmatn"/>
          <w:b/>
        </w:rPr>
        <w:t>Dexamethasone تزریقی مکرر بدون DMARD</w:t>
      </w:r>
      <w:r>
        <w:rPr>
          <w:rFonts w:ascii="Vazirmatn" w:hAnsi="Vazirmatn"/>
        </w:rPr>
        <w:t xml:space="preserve"> (عادت شایع) </w:t>
      </w:r>
      <w:r>
        <w:rPr>
          <w:rFonts w:ascii="Vazirmatn" w:hAnsi="Vazirmatn"/>
          <w:b/>
        </w:rPr>
        <w:t>با هیچ رهنمودی موافق نیست.</w:t>
      </w:r>
    </w:p>
    <w:p>
      <w:pPr>
        <w:ind w:right="340"/>
        <w:bidi w:val="1"/>
      </w:pPr>
      <w:r>
        <w:rPr>
          <w:color w:val="136F73"/>
        </w:rPr>
        <w:t xml:space="preserve">● </w:t>
      </w:r>
      <w:r>
        <w:rPr>
          <w:rFonts w:ascii="Vazirmatn" w:hAnsi="Vazirmatn"/>
          <w:b/>
        </w:rPr>
        <w:t>دوز Bridging</w:t>
      </w:r>
      <w:r>
        <w:rPr>
          <w:rFonts w:ascii="Vazirmatn" w:hAnsi="Vazirmatn"/>
        </w:rPr>
        <w:t xml:space="preserve"> → SD-58.</w:t>
      </w:r>
    </w:p>
    <w:p>
      <w:pPr>
        <w:spacing w:before="200"/>
        <w:bidi w:val="1"/>
      </w:pPr>
      <w:r>
        <w:rPr>
          <w:rFonts w:ascii="Vazirmatn" w:hAnsi="Vazirmatn"/>
          <w:b/>
          <w:color w:val="136F73"/>
          <w:sz w:val="25"/>
        </w:rPr>
        <w:t>(۴) اگر Methotrexate کافی نبود یا منع بود</w:t>
      </w:r>
    </w:p>
    <w:p>
      <w:pPr>
        <w:ind w:right="340"/>
        <w:bidi w:val="1"/>
      </w:pPr>
      <w:r>
        <w:rPr>
          <w:color w:val="136F73"/>
        </w:rPr>
        <w:t xml:space="preserve">● </w:t>
      </w:r>
      <w:r>
        <w:rPr>
          <w:rFonts w:ascii="Vazirmatn" w:hAnsi="Vazirmatn"/>
          <w:b/>
        </w:rPr>
        <w:t>منع یا عدم تحمل زودهنگام:</w:t>
      </w:r>
      <w:r>
        <w:rPr>
          <w:rFonts w:ascii="Vazirmatn" w:hAnsi="Vazirmatn"/>
        </w:rPr>
        <w:t xml:space="preserve"> </w:t>
      </w:r>
      <w:r>
        <w:rPr>
          <w:rFonts w:ascii="Vazirmatn" w:hAnsi="Vazirmatn"/>
          <w:b/>
        </w:rPr>
        <w:t>Leflunomide</w:t>
      </w:r>
      <w:r>
        <w:rPr>
          <w:rFonts w:ascii="Vazirmatn" w:hAnsi="Vazirmatn"/>
        </w:rPr>
        <w:t xml:space="preserve"> یا </w:t>
      </w:r>
      <w:r>
        <w:rPr>
          <w:rFonts w:ascii="Vazirmatn" w:hAnsi="Vazirmatn"/>
          <w:b/>
        </w:rPr>
        <w:t>Sulfasalazine</w:t>
      </w:r>
      <w:r>
        <w:rPr>
          <w:rFonts w:ascii="Vazirmatn" w:hAnsi="Vazirmatn"/>
        </w:rPr>
        <w:t xml:space="preserve"> (EULAR). </w:t>
      </w:r>
      <w:r>
        <w:rPr>
          <w:rFonts w:ascii="Vazirmatn" w:hAnsi="Vazirmatn"/>
          <w:b/>
        </w:rPr>
        <w:t>Hydroxychloroquine</w:t>
      </w:r>
      <w:r>
        <w:rPr>
          <w:rFonts w:ascii="Vazirmatn" w:hAnsi="Vazirmatn"/>
        </w:rPr>
        <w:t xml:space="preserve"> در ترکیب هم استعمال می‌شود.</w:t>
      </w:r>
    </w:p>
    <w:p>
      <w:pPr>
        <w:ind w:right="340"/>
        <w:bidi w:val="1"/>
      </w:pPr>
      <w:r>
        <w:rPr>
          <w:color w:val="136F73"/>
        </w:rPr>
        <w:t xml:space="preserve">● </w:t>
      </w:r>
      <w:r>
        <w:rPr>
          <w:rFonts w:ascii="Vazirmatn" w:hAnsi="Vazirmatn"/>
          <w:b/>
        </w:rPr>
        <w:t>هدف بدون عوامل پروگنوز (Prognosis) بد به دست نیامد:</w:t>
      </w:r>
      <w:r>
        <w:rPr>
          <w:rFonts w:ascii="Vazirmatn" w:hAnsi="Vazirmatn"/>
        </w:rPr>
        <w:t xml:space="preserve"> DMARD متداول دیگر یا ترکیب.</w:t>
      </w:r>
    </w:p>
    <w:p>
      <w:pPr>
        <w:ind w:right="340"/>
        <w:bidi w:val="1"/>
      </w:pPr>
      <w:r>
        <w:rPr>
          <w:color w:val="136F73"/>
        </w:rPr>
        <w:t xml:space="preserve">● </w:t>
      </w:r>
      <w:r>
        <w:rPr>
          <w:rFonts w:ascii="Vazirmatn" w:hAnsi="Vazirmatn"/>
          <w:b/>
        </w:rPr>
        <w:t>با عوامل پروگنوز بد</w:t>
      </w:r>
      <w:r>
        <w:rPr>
          <w:rFonts w:ascii="Vazirmatn" w:hAnsi="Vazirmatn"/>
        </w:rPr>
        <w:t xml:space="preserve"> (Anti-CCP یا RF بلند، فعالیت بلند، Erosion زودهنگام، ناکامی دو DMARD): </w:t>
      </w:r>
      <w:r>
        <w:rPr>
          <w:rFonts w:ascii="Vazirmatn" w:hAnsi="Vazirmatn"/>
          <w:b/>
        </w:rPr>
        <w:t>DMARD Biologic</w:t>
      </w:r>
      <w:r>
        <w:rPr>
          <w:rFonts w:ascii="Vazirmatn" w:hAnsi="Vazirmatn"/>
        </w:rPr>
        <w:t xml:space="preserve"> (مثلاً ضد TNF) یا </w:t>
      </w:r>
      <w:r>
        <w:rPr>
          <w:rFonts w:ascii="Vazirmatn" w:hAnsi="Vazirmatn"/>
          <w:b/>
        </w:rPr>
        <w:t>JAK inhibitor</w:t>
      </w:r>
      <w:r>
        <w:rPr>
          <w:rFonts w:ascii="Vazirmatn" w:hAnsi="Vazirmatn"/>
        </w:rPr>
        <w:t xml:space="preserve"> (EULAR). JAK inhibitorها در مریضان با عوامل خطر قلبی، VTE یا سرطان با احتیاط استعمال شوند (EULAR 2022).</w:t>
      </w:r>
    </w:p>
    <w:p>
      <w:pPr>
        <w:ind w:right="340"/>
        <w:bidi w:val="1"/>
      </w:pPr>
      <w:r>
        <w:rPr>
          <w:color w:val="136F73"/>
        </w:rPr>
        <w:t xml:space="preserve">● </w:t>
      </w:r>
      <w:r>
        <w:rPr>
          <w:rFonts w:ascii="Vazirmatn" w:hAnsi="Vazirmatn"/>
          <w:b/>
        </w:rPr>
        <w:t>پیش از Biologic:</w:t>
      </w:r>
      <w:r>
        <w:rPr>
          <w:rFonts w:ascii="Vazirmatn" w:hAnsi="Vazirmatn"/>
        </w:rPr>
        <w:t xml:space="preserve"> </w:t>
      </w:r>
      <w:r>
        <w:rPr>
          <w:rFonts w:ascii="Vazirmatn" w:hAnsi="Vazirmatn"/>
          <w:b/>
        </w:rPr>
        <w:t>TB نهفته</w:t>
      </w:r>
      <w:r>
        <w:rPr>
          <w:rFonts w:ascii="Vazirmatn" w:hAnsi="Vazirmatn"/>
        </w:rPr>
        <w:t xml:space="preserve"> را غربالگری و تداوی کن (در افغانستان بسیار مهم؛ فصل ۱۹)، و </w:t>
      </w:r>
      <w:r>
        <w:rPr>
          <w:rFonts w:ascii="Vazirmatn" w:hAnsi="Vazirmatn"/>
          <w:b/>
        </w:rPr>
        <w:t>HBV</w:t>
      </w:r>
      <w:r>
        <w:rPr>
          <w:rFonts w:ascii="Vazirmatn" w:hAnsi="Vazirmatn"/>
        </w:rPr>
        <w:t xml:space="preserve"> را هم.</w:t>
      </w:r>
    </w:p>
    <w:p>
      <w:pPr>
        <w:ind w:right="340"/>
        <w:bidi w:val="1"/>
      </w:pPr>
      <w:r>
        <w:rPr>
          <w:color w:val="136F73"/>
        </w:rPr>
        <w:t xml:space="preserve">● </w:t>
      </w:r>
      <w:r>
        <w:rPr>
          <w:rFonts w:ascii="Vazirmatn" w:hAnsi="Vazirmatn"/>
          <w:i/>
        </w:rPr>
        <w:t>(دوزهای Leflunomide، Sulfasalazine، Hydroxychloroquine و Biologicها → SD-58.)</w:t>
      </w:r>
    </w:p>
    <w:p>
      <w:pPr>
        <w:spacing w:before="200"/>
        <w:bidi w:val="1"/>
      </w:pPr>
      <w:r>
        <w:rPr>
          <w:rFonts w:ascii="Vazirmatn" w:hAnsi="Vazirmatn"/>
          <w:b/>
          <w:color w:val="136F73"/>
          <w:sz w:val="25"/>
        </w:rPr>
        <w:t>(۵) NSAID</w:t>
      </w:r>
    </w:p>
    <w:p>
      <w:pPr>
        <w:bidi w:val="1"/>
      </w:pPr>
      <w:r>
        <w:rPr>
          <w:rFonts w:ascii="Vazirmatn" w:hAnsi="Vazirmatn"/>
        </w:rPr>
        <w:t xml:space="preserve">درد را کم می‌کند، اما </w:t>
      </w:r>
      <w:r>
        <w:rPr>
          <w:rFonts w:ascii="Vazirmatn" w:hAnsi="Vazirmatn"/>
          <w:b/>
        </w:rPr>
        <w:t>مرض را متوقف نمی‌سازد</w:t>
      </w:r>
      <w:r>
        <w:rPr>
          <w:rFonts w:ascii="Vazirmatn" w:hAnsi="Vazirmatn"/>
        </w:rPr>
        <w:t>. با احتیاط در معده (فصل ۲۶)، گرده (فصل ۴۲) و قلب؛ کوتاه‌ترین مدت ممکن.</w:t>
      </w:r>
    </w:p>
    <w:p>
      <w:pPr>
        <w:spacing w:before="200"/>
        <w:bidi w:val="1"/>
      </w:pPr>
      <w:r>
        <w:rPr>
          <w:rFonts w:ascii="Vazirmatn" w:hAnsi="Vazirmatn"/>
          <w:b/>
          <w:color w:val="136F73"/>
          <w:sz w:val="25"/>
        </w:rPr>
        <w:t>(۶) آنچه دوا نیست</w:t>
      </w:r>
    </w:p>
    <w:p>
      <w:pPr>
        <w:ind w:right="340"/>
        <w:bidi w:val="1"/>
      </w:pPr>
      <w:r>
        <w:rPr>
          <w:color w:val="136F73"/>
        </w:rPr>
        <w:t xml:space="preserve">● </w:t>
      </w:r>
      <w:r>
        <w:rPr>
          <w:rFonts w:ascii="Vazirmatn" w:hAnsi="Vazirmatn"/>
          <w:b/>
        </w:rPr>
        <w:t>ترک سگرت</w:t>
      </w:r>
      <w:r>
        <w:rPr>
          <w:rFonts w:ascii="Vazirmatn" w:hAnsi="Vazirmatn"/>
        </w:rPr>
        <w:t>: سگرت خطر و شدت RA را بلند می‌برد، و Anti-CCP را هم.</w:t>
      </w:r>
    </w:p>
    <w:p>
      <w:pPr>
        <w:ind w:right="340"/>
        <w:bidi w:val="1"/>
      </w:pPr>
      <w:r>
        <w:rPr>
          <w:color w:val="136F73"/>
        </w:rPr>
        <w:t xml:space="preserve">● </w:t>
      </w:r>
      <w:r>
        <w:rPr>
          <w:rFonts w:ascii="Vazirmatn" w:hAnsi="Vazirmatn"/>
          <w:b/>
        </w:rPr>
        <w:t>ورزش</w:t>
      </w:r>
      <w:r>
        <w:rPr>
          <w:rFonts w:ascii="Vazirmatn" w:hAnsi="Vazirmatn"/>
        </w:rPr>
        <w:t xml:space="preserve"> و فزیوتراپی؛</w:t>
      </w:r>
    </w:p>
    <w:p>
      <w:pPr>
        <w:ind w:right="340"/>
        <w:bidi w:val="1"/>
      </w:pPr>
      <w:r>
        <w:rPr>
          <w:color w:val="136F73"/>
        </w:rPr>
        <w:t xml:space="preserve">● </w:t>
      </w:r>
      <w:r>
        <w:rPr>
          <w:rFonts w:ascii="Vazirmatn" w:hAnsi="Vazirmatn"/>
          <w:b/>
        </w:rPr>
        <w:t>خطر قلبی</w:t>
      </w:r>
      <w:r>
        <w:rPr>
          <w:rFonts w:ascii="Vazirmatn" w:hAnsi="Vazirmatn"/>
        </w:rPr>
        <w:t xml:space="preserve"> را فعالانه کنترول کن (فصل ۵۲)؛</w:t>
      </w:r>
    </w:p>
    <w:p>
      <w:pPr>
        <w:ind w:right="340"/>
        <w:bidi w:val="1"/>
      </w:pPr>
      <w:r>
        <w:rPr>
          <w:color w:val="136F73"/>
        </w:rPr>
        <w:t xml:space="preserve">● </w:t>
      </w:r>
      <w:r>
        <w:rPr>
          <w:rFonts w:ascii="Vazirmatn" w:hAnsi="Vazirmatn"/>
          <w:b/>
        </w:rPr>
        <w:t>واکسین‌ها</w:t>
      </w:r>
      <w:r>
        <w:rPr>
          <w:rFonts w:ascii="Vazirmatn" w:hAnsi="Vazirmatn"/>
        </w:rPr>
        <w:t xml:space="preserve"> پیش از سرکوب ایمنی؛</w:t>
      </w:r>
    </w:p>
    <w:p>
      <w:pPr>
        <w:ind w:right="340"/>
        <w:bidi w:val="1"/>
      </w:pPr>
      <w:r>
        <w:rPr>
          <w:color w:val="136F73"/>
        </w:rPr>
        <w:t xml:space="preserve">● </w:t>
      </w:r>
      <w:r>
        <w:rPr>
          <w:rFonts w:ascii="Vazirmatn" w:hAnsi="Vazirmatn"/>
          <w:b/>
        </w:rPr>
        <w:t>Osteoporosis</w:t>
      </w:r>
      <w:r>
        <w:rPr>
          <w:rFonts w:ascii="Vazirmatn" w:hAnsi="Vazirmatn"/>
        </w:rPr>
        <w:t xml:space="preserve"> را در نظر داشته باش.</w:t>
      </w:r>
    </w:p>
    <w:p>
      <w:pPr>
        <w:ind w:right="340"/>
        <w:bidi w:val="1"/>
      </w:pPr>
      <w:r>
        <w:rPr>
          <w:color w:val="136F73"/>
        </w:rPr>
        <w:t xml:space="preserve">● </w:t>
      </w:r>
      <w:r>
        <w:rPr>
          <w:rFonts w:ascii="Vazirmatn" w:hAnsi="Vazirmatn"/>
          <w:b/>
        </w:rPr>
        <w:t>حاملگی را پلان کن.</w:t>
      </w:r>
    </w:p>
    <w:p>
      <w:pPr>
        <w:bidi w:val="1"/>
      </w:pPr>
      <w:r>
        <w:rPr>
          <w:color w:val="B8913A"/>
        </w:rPr>
        <w:t>❖ ❖ ❖</w:t>
      </w:r>
    </w:p>
    <w:p>
      <w:pPr>
        <w:spacing w:before="280"/>
        <w:bidi w:val="1"/>
      </w:pPr>
      <w:r>
        <w:rPr>
          <w:rFonts w:ascii="Vazirmatn" w:hAnsi="Vazirmatn"/>
          <w:b/>
          <w:color w:val="0F2744"/>
          <w:sz w:val="29"/>
        </w:rPr>
        <w:t>↩️ برگشت به فریده</w:t>
      </w:r>
    </w:p>
    <w:p>
      <w:pPr>
        <w:ind w:right="340"/>
        <w:bidi w:val="1"/>
      </w:pPr>
      <w:r>
        <w:rPr>
          <w:color w:val="136F73"/>
        </w:rPr>
        <w:t xml:space="preserve">● </w:t>
      </w:r>
      <w:r>
        <w:rPr>
          <w:rFonts w:ascii="Vazirmatn" w:hAnsi="Vazirmatn"/>
          <w:b/>
        </w:rPr>
        <w:t>تشخیص:</w:t>
      </w:r>
      <w:r>
        <w:rPr>
          <w:rFonts w:ascii="Vazirmatn" w:hAnsi="Vazirmatn"/>
        </w:rPr>
        <w:t xml:space="preserve"> RA سروپوزیتیو (RF و Anti-CCP مثبت) با Erosion زودهنگام.</w:t>
      </w:r>
    </w:p>
    <w:p>
      <w:pPr>
        <w:ind w:right="340"/>
        <w:bidi w:val="1"/>
      </w:pPr>
      <w:r>
        <w:rPr>
          <w:color w:val="136F73"/>
        </w:rPr>
        <w:t xml:space="preserve">● </w:t>
      </w:r>
      <w:r>
        <w:rPr>
          <w:rFonts w:ascii="Vazirmatn" w:hAnsi="Vazirmatn"/>
          <w:b/>
        </w:rPr>
        <w:t>پیش از تداوی:</w:t>
      </w:r>
      <w:r>
        <w:rPr>
          <w:rFonts w:ascii="Vazirmatn" w:hAnsi="Vazirmatn"/>
        </w:rPr>
        <w:t xml:space="preserve"> CBC، ALT، Creatinine، HBV و HCV، CXR؛ پرسیدن دربارهٔ پلان حاملگی → مانع حاملگی.</w:t>
      </w:r>
    </w:p>
    <w:p>
      <w:pPr>
        <w:ind w:right="340"/>
        <w:bidi w:val="1"/>
      </w:pPr>
      <w:r>
        <w:rPr>
          <w:color w:val="136F73"/>
        </w:rPr>
        <w:t xml:space="preserve">● </w:t>
      </w:r>
      <w:r>
        <w:rPr>
          <w:rFonts w:ascii="Vazirmatn" w:hAnsi="Vazirmatn"/>
          <w:b/>
        </w:rPr>
        <w:t>Methotrexate هفته‌وار</w:t>
      </w:r>
      <w:r>
        <w:rPr>
          <w:rFonts w:ascii="Vazirmatn" w:hAnsi="Vazirmatn"/>
        </w:rPr>
        <w:t xml:space="preserve"> با Folic acid. روی نسخه نوشته شد: «</w:t>
      </w:r>
      <w:r>
        <w:rPr>
          <w:rFonts w:ascii="Vazirmatn" w:hAnsi="Vazirmatn"/>
          <w:b/>
        </w:rPr>
        <w:t>فقط روز جمعه</w:t>
      </w:r>
      <w:r>
        <w:rPr>
          <w:rFonts w:ascii="Vazirmatn" w:hAnsi="Vazirmatn"/>
        </w:rPr>
        <w:t>». دوز در چند هفته به سطح هدف رسید.</w:t>
      </w:r>
    </w:p>
    <w:p>
      <w:pPr>
        <w:ind w:right="340"/>
        <w:bidi w:val="1"/>
      </w:pPr>
      <w:r>
        <w:rPr>
          <w:color w:val="136F73"/>
        </w:rPr>
        <w:t xml:space="preserve">● </w:t>
      </w:r>
      <w:r>
        <w:rPr>
          <w:rFonts w:ascii="Vazirmatn" w:hAnsi="Vazirmatn"/>
          <w:b/>
        </w:rPr>
        <w:t>Prednisolone کوتاه‌مدت</w:t>
      </w:r>
      <w:r>
        <w:rPr>
          <w:rFonts w:ascii="Vazirmatn" w:hAnsi="Vazirmatn"/>
        </w:rPr>
        <w:t xml:space="preserve"> با پلان قطع در ۳ ماه (EULAR). </w:t>
      </w:r>
      <w:r>
        <w:rPr>
          <w:rFonts w:ascii="Vazirmatn" w:hAnsi="Vazirmatn"/>
          <w:b/>
        </w:rPr>
        <w:t>Dexamethasone تزریقی قطع شد.</w:t>
      </w:r>
    </w:p>
    <w:p>
      <w:pPr>
        <w:ind w:right="340"/>
        <w:bidi w:val="1"/>
      </w:pPr>
      <w:r>
        <w:rPr>
          <w:color w:val="136F73"/>
        </w:rPr>
        <w:t xml:space="preserve">● </w:t>
      </w:r>
      <w:r>
        <w:rPr>
          <w:rFonts w:ascii="Vazirmatn" w:hAnsi="Vazirmatn"/>
          <w:b/>
        </w:rPr>
        <w:t>ماه ۳:</w:t>
      </w:r>
      <w:r>
        <w:rPr>
          <w:rFonts w:ascii="Vazirmatn" w:hAnsi="Vazirmatn"/>
        </w:rPr>
        <w:t xml:space="preserve"> فعالیت کم شده، اما به هدف نرسیده. </w:t>
      </w:r>
      <w:r>
        <w:rPr>
          <w:rFonts w:ascii="Vazirmatn" w:hAnsi="Vazirmatn"/>
          <w:b/>
        </w:rPr>
        <w:t>ماه ۶:</w:t>
      </w:r>
      <w:r>
        <w:rPr>
          <w:rFonts w:ascii="Vazirmatn" w:hAnsi="Vazirmatn"/>
        </w:rPr>
        <w:t xml:space="preserve"> هنوز فعالیت متوسط → </w:t>
      </w:r>
      <w:r>
        <w:rPr>
          <w:rFonts w:ascii="Vazirmatn" w:hAnsi="Vazirmatn"/>
          <w:b/>
        </w:rPr>
        <w:t>Sulfasalazine و Hydroxychloroquine اضافه شد</w:t>
      </w:r>
      <w:r>
        <w:rPr>
          <w:rFonts w:ascii="Vazirmatn" w:hAnsi="Vazirmatn"/>
        </w:rPr>
        <w:t xml:space="preserve"> (ترکیب).</w:t>
      </w:r>
    </w:p>
    <w:p>
      <w:pPr>
        <w:ind w:right="340"/>
        <w:bidi w:val="1"/>
      </w:pPr>
      <w:r>
        <w:rPr>
          <w:color w:val="136F73"/>
        </w:rPr>
        <w:t xml:space="preserve">● </w:t>
      </w:r>
      <w:r>
        <w:rPr>
          <w:rFonts w:ascii="Vazirmatn" w:hAnsi="Vazirmatn"/>
          <w:b/>
        </w:rPr>
        <w:t>ماه ۹:</w:t>
      </w:r>
      <w:r>
        <w:rPr>
          <w:rFonts w:ascii="Vazirmatn" w:hAnsi="Vazirmatn"/>
        </w:rPr>
        <w:t xml:space="preserve"> فعالیت کم؛ Erosion تازه نیامد.</w:t>
      </w:r>
    </w:p>
    <w:p>
      <w:pPr>
        <w:bidi w:val="1"/>
      </w:pPr>
      <w:r>
        <w:rPr>
          <w:rFonts w:ascii="Vazirmatn" w:hAnsi="Vazirmatn"/>
          <w:b/>
        </w:rPr>
        <w:t>درس:</w:t>
      </w:r>
      <w:r>
        <w:rPr>
          <w:rFonts w:ascii="Vazirmatn" w:hAnsi="Vazirmatn"/>
        </w:rPr>
        <w:t xml:space="preserve"> شش ماه اول با Steroid «بهتر» بود، اما مفصل خراب می‌شد. </w:t>
      </w:r>
      <w:r>
        <w:rPr>
          <w:rFonts w:ascii="Vazirmatn" w:hAnsi="Vazirmatn"/>
          <w:b/>
        </w:rPr>
        <w:t>آنچه مریض احساس می‌کند و آنچه در مفصل رخ می‌دهد، همیشه یکی نیست.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Polyarthritis متناظر مفاصل کوچک + سختی صبحگاهی + بیشتر از ۶ هفته = RA را بجوی. زود راجع کن.</w:t>
      </w:r>
    </w:p>
    <w:p>
      <w:pPr>
        <w:ind w:right="340"/>
        <w:bidi w:val="1"/>
      </w:pPr>
      <w:r>
        <w:rPr>
          <w:b/>
          <w:color w:val="136F73"/>
        </w:rPr>
        <w:t xml:space="preserve">2. </w:t>
      </w:r>
      <w:r>
        <w:rPr>
          <w:rFonts w:ascii="Vazirmatn" w:hAnsi="Vazirmatn"/>
          <w:b/>
        </w:rPr>
        <w:t>Anti-CCP اختصاصی‌تر از RF است.</w:t>
      </w:r>
    </w:p>
    <w:p>
      <w:pPr>
        <w:ind w:right="340"/>
        <w:bidi w:val="1"/>
      </w:pPr>
      <w:r>
        <w:rPr>
          <w:b/>
          <w:color w:val="136F73"/>
        </w:rPr>
        <w:t xml:space="preserve">3. </w:t>
      </w:r>
      <w:r>
        <w:rPr>
          <w:rFonts w:ascii="Vazirmatn" w:hAnsi="Vazirmatn"/>
          <w:b/>
        </w:rPr>
        <w:t>Methotrexate به محض تشخیص؛ دوز در ۴–۶ هفته به سطح کافی.</w:t>
      </w:r>
    </w:p>
    <w:p>
      <w:pPr>
        <w:ind w:right="340"/>
        <w:bidi w:val="1"/>
      </w:pPr>
      <w:r>
        <w:rPr>
          <w:b/>
          <w:color w:val="136F73"/>
        </w:rPr>
        <w:t xml:space="preserve">4. </w:t>
      </w:r>
      <w:r>
        <w:rPr>
          <w:rFonts w:ascii="Vazirmatn" w:hAnsi="Vazirmatn"/>
          <w:b/>
        </w:rPr>
        <w:t>Methotrexate هفته‌وار است — روز را به کلمات بنویس.</w:t>
      </w:r>
    </w:p>
    <w:p>
      <w:pPr>
        <w:ind w:right="340"/>
        <w:bidi w:val="1"/>
      </w:pPr>
      <w:r>
        <w:rPr>
          <w:b/>
          <w:color w:val="136F73"/>
        </w:rPr>
        <w:t xml:space="preserve">5. </w:t>
      </w:r>
      <w:r>
        <w:rPr>
          <w:rFonts w:ascii="Vazirmatn" w:hAnsi="Vazirmatn"/>
          <w:b/>
        </w:rPr>
        <w:t>Steroid فقط پل کوتاه، با پلان قطع؛ هرگز جای DMARD نیست.</w:t>
      </w:r>
    </w:p>
    <w:p>
      <w:pPr>
        <w:ind w:right="340"/>
        <w:bidi w:val="1"/>
      </w:pPr>
      <w:r>
        <w:rPr>
          <w:b/>
          <w:color w:val="136F73"/>
        </w:rPr>
        <w:t xml:space="preserve">6. </w:t>
      </w:r>
      <w:r>
        <w:rPr>
          <w:rFonts w:ascii="Vazirmatn" w:hAnsi="Vazirmatn"/>
          <w:b/>
        </w:rPr>
        <w:t>هر ۱–۳ ماه اندازه کن؛ ۳ ماه بدون بهبود یا ۶ ماه بدون هدف → تغییر بده.</w:t>
      </w:r>
    </w:p>
    <w:p>
      <w:pPr>
        <w:ind w:right="340"/>
        <w:bidi w:val="1"/>
      </w:pPr>
      <w:r>
        <w:rPr>
          <w:b/>
          <w:color w:val="136F73"/>
        </w:rPr>
        <w:t xml:space="preserve">7. </w:t>
      </w:r>
      <w:r>
        <w:rPr>
          <w:rFonts w:ascii="Vazirmatn" w:hAnsi="Vazirmatn"/>
          <w:b/>
        </w:rPr>
        <w:t>پیش از Biologic: TB و HBV.</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زخم دهن، تب یا خون‌ریزی با Methotrexate (سرکوب مغز استخوان — شاید روزانه خورده).</w:t>
      </w:r>
    </w:p>
    <w:p>
      <w:pPr>
        <w:ind w:right="340"/>
        <w:bidi w:val="1"/>
      </w:pPr>
      <w:r>
        <w:rPr>
          <w:color w:val="136F73"/>
        </w:rPr>
        <w:t xml:space="preserve">● </w:t>
      </w:r>
      <w:r>
        <w:rPr>
          <w:rFonts w:ascii="Vazirmatn" w:hAnsi="Vazirmatn"/>
        </w:rPr>
        <w:t>سرفهٔ خشک تازه و تنگی نفس با Methotrexate.</w:t>
      </w:r>
    </w:p>
    <w:p>
      <w:pPr>
        <w:ind w:right="340"/>
        <w:bidi w:val="1"/>
      </w:pPr>
      <w:r>
        <w:rPr>
          <w:color w:val="136F73"/>
        </w:rPr>
        <w:t xml:space="preserve">● </w:t>
      </w:r>
      <w:r>
        <w:rPr>
          <w:rFonts w:ascii="Vazirmatn" w:hAnsi="Vazirmatn"/>
        </w:rPr>
        <w:t>تب در مریض با Biologic (انتان، TB).</w:t>
      </w:r>
    </w:p>
    <w:p>
      <w:pPr>
        <w:ind w:right="340"/>
        <w:bidi w:val="1"/>
      </w:pPr>
      <w:r>
        <w:rPr>
          <w:color w:val="136F73"/>
        </w:rPr>
        <w:t xml:space="preserve">● </w:t>
      </w:r>
      <w:r>
        <w:rPr>
          <w:rFonts w:ascii="Vazirmatn" w:hAnsi="Vazirmatn"/>
        </w:rPr>
        <w:t>درد گردن با علایم عصبی در RA طولانی (بی‌ثباتی Atlanto-axial).</w:t>
      </w:r>
    </w:p>
    <w:p>
      <w:pPr>
        <w:ind w:right="340"/>
        <w:bidi w:val="1"/>
      </w:pPr>
      <w:r>
        <w:rPr>
          <w:color w:val="136F73"/>
        </w:rPr>
        <w:t xml:space="preserve">● </w:t>
      </w:r>
      <w:r>
        <w:rPr>
          <w:rFonts w:ascii="Vazirmatn" w:hAnsi="Vazirmatn"/>
        </w:rPr>
        <w:t>یک مفصل ناگهان داغ‌تر از بقیه → ارتریت سپتیک (فصل ۷۶).</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تست RA را بیشتر پیش‌بینی می‌کند؟ ← Anti-CCP.</w:t>
      </w:r>
    </w:p>
    <w:p>
      <w:pPr>
        <w:ind w:right="340"/>
        <w:bidi w:val="1"/>
      </w:pPr>
      <w:r>
        <w:rPr>
          <w:b/>
          <w:color w:val="136F73"/>
        </w:rPr>
        <w:t xml:space="preserve">2. </w:t>
      </w:r>
      <w:r>
        <w:rPr>
          <w:rFonts w:ascii="Vazirmatn" w:hAnsi="Vazirmatn"/>
        </w:rPr>
        <w:t>DMARD خط اول؟ ← Methotrexate، به محض تشخیص.</w:t>
      </w:r>
    </w:p>
    <w:p>
      <w:pPr>
        <w:ind w:right="340"/>
        <w:bidi w:val="1"/>
      </w:pPr>
      <w:r>
        <w:rPr>
          <w:b/>
          <w:color w:val="136F73"/>
        </w:rPr>
        <w:t xml:space="preserve">3. </w:t>
      </w:r>
      <w:r>
        <w:rPr>
          <w:rFonts w:ascii="Vazirmatn" w:hAnsi="Vazirmatn"/>
        </w:rPr>
        <w:t>اشتباه مرگ‌بار با Methotrexate؟ ← خوردن روزانه به جای هفته‌وار.</w:t>
      </w:r>
    </w:p>
    <w:p>
      <w:pPr>
        <w:ind w:right="340"/>
        <w:bidi w:val="1"/>
      </w:pPr>
      <w:r>
        <w:rPr>
          <w:b/>
          <w:color w:val="136F73"/>
        </w:rPr>
        <w:t xml:space="preserve">4. </w:t>
      </w:r>
      <w:r>
        <w:rPr>
          <w:rFonts w:ascii="Vazirmatn" w:hAnsi="Vazirmatn"/>
        </w:rPr>
        <w:t>اختلاف EULAR و ACR؟ ← EULAR: Glucocorticoid کوتاه و قطع در ۳ ماه؛ ACR: حتی‌الامکان نه.</w:t>
      </w:r>
    </w:p>
    <w:p>
      <w:pPr>
        <w:ind w:right="340"/>
        <w:bidi w:val="1"/>
      </w:pPr>
      <w:r>
        <w:rPr>
          <w:b/>
          <w:color w:val="136F73"/>
        </w:rPr>
        <w:t xml:space="preserve">5. </w:t>
      </w:r>
      <w:r>
        <w:rPr>
          <w:rFonts w:ascii="Vazirmatn" w:hAnsi="Vazirmatn"/>
        </w:rPr>
        <w:t>پیش از Biologic؟ ← غربالگری TB نهفته و HBV.</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spacing w:before="0"/>
        <w:bidi w:val="1"/>
      </w:pPr>
      <w:r>
        <w:rPr>
          <w:rFonts w:ascii="Vazirmatn" w:hAnsi="Vazirmatn"/>
          <w:b/>
          <w:color w:val="136F73"/>
          <w:sz w:val="38"/>
        </w:rPr>
        <w:t>فصل ۷۴ — Systemic lupus erythematosus (SLE)</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recommendations for SLE: 2023 update</w:t>
      </w:r>
      <w:r>
        <w:rPr>
          <w:rFonts w:ascii="Vazirmatn" w:hAnsi="Vazirmatn"/>
          <w:i/>
          <w:color w:val="0F2744"/>
        </w:rPr>
        <w:t xml:space="preserve"> (Fanouriakis A et al., Ann Rheum Dis 2024;83:15–29) — متن ard.eular.org و شکل الگوریتم آن مستقیم خوانده شد. معیارهای طبقه‌بندی </w:t>
      </w:r>
      <w:r>
        <w:rPr>
          <w:rFonts w:ascii="Vazirmatn" w:hAnsi="Vazirmatn"/>
          <w:i/>
          <w:color w:val="0F2744"/>
        </w:rPr>
        <w:t>EULAR/ACR 2019</w:t>
      </w:r>
      <w:r>
        <w:rPr>
          <w:rFonts w:ascii="Vazirmatn" w:hAnsi="Vazirmatn"/>
          <w:i/>
          <w:color w:val="0F2744"/>
        </w:rPr>
        <w:t xml:space="preserve"> از منبع اولیه خوانده نشد → SD-59. تداوی Lupus nephritis با KDIGO 2024 (فصل ۳۷) هماهنگ است.</w:t>
      </w:r>
    </w:p>
    <w:p>
      <w:pPr>
        <w:spacing w:before="280"/>
        <w:bidi w:val="1"/>
      </w:pPr>
      <w:r>
        <w:rPr>
          <w:rFonts w:ascii="Vazirmatn" w:hAnsi="Vazirmatn"/>
          <w:b/>
          <w:color w:val="0F2744"/>
          <w:sz w:val="29"/>
        </w:rPr>
        <w:t>«چرا هیچ کس نمی‌فهمد مرا چه شده؟»</w:t>
      </w:r>
    </w:p>
    <w:p>
      <w:pPr>
        <w:bidi w:val="1"/>
      </w:pPr>
      <w:r>
        <w:rPr>
          <w:rFonts w:ascii="Vazirmatn" w:hAnsi="Vazirmatn"/>
          <w:b/>
        </w:rPr>
        <w:t>مریم</w:t>
      </w:r>
      <w:r>
        <w:rPr>
          <w:rFonts w:ascii="Vazirmatn" w:hAnsi="Vazirmatn"/>
        </w:rPr>
        <w:t xml:space="preserve"> ۲۶ ساله، معلم از هرات. در دو سال گذشته به پنج داکتر مراجعه کرده بود:</w:t>
      </w:r>
    </w:p>
    <w:p>
      <w:pPr>
        <w:ind w:right="340"/>
        <w:bidi w:val="1"/>
      </w:pPr>
      <w:r>
        <w:rPr>
          <w:color w:val="136F73"/>
        </w:rPr>
        <w:t xml:space="preserve">● </w:t>
      </w:r>
      <w:r>
        <w:rPr>
          <w:rFonts w:ascii="Vazirmatn" w:hAnsi="Vazirmatn"/>
          <w:b/>
        </w:rPr>
        <w:t>داکتر جلد:</w:t>
      </w:r>
      <w:r>
        <w:rPr>
          <w:rFonts w:ascii="Vazirmatn" w:hAnsi="Vazirmatn"/>
        </w:rPr>
        <w:t xml:space="preserve"> برای سرخی رخسار که در آفتاب بدتر می‌شد؛</w:t>
      </w:r>
    </w:p>
    <w:p>
      <w:pPr>
        <w:ind w:right="340"/>
        <w:bidi w:val="1"/>
      </w:pPr>
      <w:r>
        <w:rPr>
          <w:color w:val="136F73"/>
        </w:rPr>
        <w:t xml:space="preserve">● </w:t>
      </w:r>
      <w:r>
        <w:rPr>
          <w:rFonts w:ascii="Vazirmatn" w:hAnsi="Vazirmatn"/>
          <w:b/>
        </w:rPr>
        <w:t>داکتر ارتوپید:</w:t>
      </w:r>
      <w:r>
        <w:rPr>
          <w:rFonts w:ascii="Vazirmatn" w:hAnsi="Vazirmatn"/>
        </w:rPr>
        <w:t xml:space="preserve"> برای درد بندهای دست؛</w:t>
      </w:r>
    </w:p>
    <w:p>
      <w:pPr>
        <w:ind w:right="340"/>
        <w:bidi w:val="1"/>
      </w:pPr>
      <w:r>
        <w:rPr>
          <w:color w:val="136F73"/>
        </w:rPr>
        <w:t xml:space="preserve">● </w:t>
      </w:r>
      <w:r>
        <w:rPr>
          <w:rFonts w:ascii="Vazirmatn" w:hAnsi="Vazirmatn"/>
          <w:b/>
        </w:rPr>
        <w:t>داکتر عمومی:</w:t>
      </w:r>
      <w:r>
        <w:rPr>
          <w:rFonts w:ascii="Vazirmatn" w:hAnsi="Vazirmatn"/>
        </w:rPr>
        <w:t xml:space="preserve"> برای خستگی و تب‌های خفیف («تب ویروسی»)؛</w:t>
      </w:r>
    </w:p>
    <w:p>
      <w:pPr>
        <w:ind w:right="340"/>
        <w:bidi w:val="1"/>
      </w:pPr>
      <w:r>
        <w:rPr>
          <w:color w:val="136F73"/>
        </w:rPr>
        <w:t xml:space="preserve">● </w:t>
      </w:r>
      <w:r>
        <w:rPr>
          <w:rFonts w:ascii="Vazirmatn" w:hAnsi="Vazirmatn"/>
          <w:b/>
        </w:rPr>
        <w:t>داکتر دندان:</w:t>
      </w:r>
      <w:r>
        <w:rPr>
          <w:rFonts w:ascii="Vazirmatn" w:hAnsi="Vazirmatn"/>
        </w:rPr>
        <w:t xml:space="preserve"> برای زخم‌های دهن؛</w:t>
      </w:r>
    </w:p>
    <w:p>
      <w:pPr>
        <w:ind w:right="340"/>
        <w:bidi w:val="1"/>
      </w:pPr>
      <w:r>
        <w:rPr>
          <w:color w:val="136F73"/>
        </w:rPr>
        <w:t xml:space="preserve">● </w:t>
      </w:r>
      <w:r>
        <w:rPr>
          <w:rFonts w:ascii="Vazirmatn" w:hAnsi="Vazirmatn"/>
        </w:rPr>
        <w:t xml:space="preserve">و حالا </w:t>
      </w:r>
      <w:r>
        <w:rPr>
          <w:rFonts w:ascii="Vazirmatn" w:hAnsi="Vazirmatn"/>
          <w:b/>
        </w:rPr>
        <w:t>داکتر ولادی و نسایی</w:t>
      </w:r>
      <w:r>
        <w:rPr>
          <w:rFonts w:ascii="Vazirmatn" w:hAnsi="Vazirmatn"/>
        </w:rPr>
        <w:t>: دو سقط پشت سر هم.</w:t>
      </w:r>
    </w:p>
    <w:p>
      <w:pPr>
        <w:bidi w:val="1"/>
      </w:pPr>
      <w:r>
        <w:rPr>
          <w:rFonts w:ascii="Vazirmatn" w:hAnsi="Vazirmatn"/>
        </w:rPr>
        <w:t xml:space="preserve">هر داکتر یک تکه را دید. </w:t>
      </w:r>
      <w:r>
        <w:rPr>
          <w:rFonts w:ascii="Vazirmatn" w:hAnsi="Vazirmatn"/>
          <w:b/>
        </w:rPr>
        <w:t>هیچ کس تکه‌ها را کنار هم نگذاشت.</w:t>
      </w:r>
      <w:r>
        <w:rPr>
          <w:rFonts w:ascii="Vazirmatn" w:hAnsi="Vazirmatn"/>
        </w:rPr>
        <w:t xml:space="preserve"> امروز پاهایش پندیده و ادرارش کف‌دار است.</w:t>
      </w:r>
    </w:p>
    <w:p>
      <w:pPr>
        <w:bidi w:val="1"/>
      </w:pPr>
      <w:r>
        <w:rPr>
          <w:rFonts w:ascii="Vazirmatn" w:hAnsi="Vazirmatn"/>
          <w:b/>
        </w:rPr>
        <w:t>SLE مرض «تکه‌تکه» است. تشخیص آن با جمع کردن تکه‌ها می‌آید.</w:t>
      </w:r>
    </w:p>
    <w:p>
      <w:pPr>
        <w:bidi w:val="1"/>
      </w:pPr>
      <w:r>
        <w:rPr>
          <w:color w:val="B8913A"/>
        </w:rPr>
        <w:t>❖ ❖ ❖</w:t>
      </w:r>
    </w:p>
    <w:p>
      <w:pPr>
        <w:spacing w:before="280"/>
        <w:bidi w:val="1"/>
      </w:pPr>
      <w:r>
        <w:rPr>
          <w:rFonts w:ascii="Vazirmatn" w:hAnsi="Vazirmatn"/>
          <w:b/>
          <w:color w:val="0F2744"/>
          <w:sz w:val="29"/>
        </w:rPr>
        <w:t>۱. SLE چیست؟</w:t>
      </w:r>
    </w:p>
    <w:p>
      <w:pPr>
        <w:ind w:right="340"/>
        <w:bidi w:val="1"/>
      </w:pPr>
      <w:r>
        <w:rPr>
          <w:color w:val="136F73"/>
        </w:rPr>
        <w:t xml:space="preserve">● </w:t>
      </w:r>
      <w:r>
        <w:rPr>
          <w:rFonts w:ascii="Vazirmatn" w:hAnsi="Vazirmatn"/>
          <w:b/>
        </w:rPr>
        <w:t>مرض خودایمن سیستمیک:</w:t>
      </w:r>
      <w:r>
        <w:rPr>
          <w:rFonts w:ascii="Vazirmatn" w:hAnsi="Vazirmatn"/>
        </w:rPr>
        <w:t xml:space="preserve"> بدن علیه اجزای </w:t>
      </w:r>
      <w:r>
        <w:rPr>
          <w:rFonts w:ascii="Vazirmatn" w:hAnsi="Vazirmatn"/>
          <w:b/>
        </w:rPr>
        <w:t>هستهٔ حجرات خودش</w:t>
      </w:r>
      <w:r>
        <w:rPr>
          <w:rFonts w:ascii="Vazirmatn" w:hAnsi="Vazirmatn"/>
        </w:rPr>
        <w:t xml:space="preserve"> Antibody می‌سازد (ANA).</w:t>
      </w:r>
    </w:p>
    <w:p>
      <w:pPr>
        <w:ind w:right="340"/>
        <w:bidi w:val="1"/>
      </w:pPr>
      <w:r>
        <w:rPr>
          <w:color w:val="136F73"/>
        </w:rPr>
        <w:t xml:space="preserve">● </w:t>
      </w:r>
      <w:r>
        <w:rPr>
          <w:rFonts w:ascii="Vazirmatn" w:hAnsi="Vazirmatn"/>
        </w:rPr>
        <w:t xml:space="preserve">Immune complexها در </w:t>
      </w:r>
      <w:r>
        <w:rPr>
          <w:rFonts w:ascii="Vazirmatn" w:hAnsi="Vazirmatn"/>
          <w:b/>
        </w:rPr>
        <w:t>عضوهای مختلف</w:t>
      </w:r>
      <w:r>
        <w:rPr>
          <w:rFonts w:ascii="Vazirmatn" w:hAnsi="Vazirmatn"/>
        </w:rPr>
        <w:t xml:space="preserve"> رسوب می‌کنند: جلد، مفاصل، گرده، خون، سیروزها، مغز، و...</w:t>
      </w:r>
    </w:p>
    <w:p>
      <w:pPr>
        <w:ind w:right="340"/>
        <w:bidi w:val="1"/>
      </w:pPr>
      <w:r>
        <w:rPr>
          <w:color w:val="136F73"/>
        </w:rPr>
        <w:t xml:space="preserve">● </w:t>
      </w:r>
      <w:r>
        <w:rPr>
          <w:rFonts w:ascii="Vazirmatn" w:hAnsi="Vazirmatn"/>
          <w:b/>
        </w:rPr>
        <w:t>شایع در زنان جوان</w:t>
      </w:r>
      <w:r>
        <w:rPr>
          <w:rFonts w:ascii="Vazirmatn" w:hAnsi="Vazirmatn"/>
        </w:rPr>
        <w:t xml:space="preserve"> (سنین حاملگی). سیر آن </w:t>
      </w:r>
      <w:r>
        <w:rPr>
          <w:rFonts w:ascii="Vazirmatn" w:hAnsi="Vazirmatn"/>
          <w:b/>
        </w:rPr>
        <w:t>Flare و آرامش</w:t>
      </w:r>
      <w:r>
        <w:rPr>
          <w:rFonts w:ascii="Vazirmatn" w:hAnsi="Vazirmatn"/>
        </w:rPr>
        <w:t xml:space="preserve"> است.</w:t>
      </w:r>
    </w:p>
    <w:p>
      <w:pPr>
        <w:ind w:right="340"/>
        <w:bidi w:val="1"/>
      </w:pPr>
      <w:r>
        <w:rPr>
          <w:color w:val="136F73"/>
        </w:rPr>
        <w:t xml:space="preserve">● </w:t>
      </w:r>
      <w:r>
        <w:rPr>
          <w:rFonts w:ascii="Vazirmatn" w:hAnsi="Vazirmatn"/>
          <w:b/>
        </w:rPr>
        <w:t>مرگ</w:t>
      </w:r>
      <w:r>
        <w:rPr>
          <w:rFonts w:ascii="Vazirmatn" w:hAnsi="Vazirmatn"/>
        </w:rPr>
        <w:t xml:space="preserve"> از:</w:t>
      </w:r>
    </w:p>
    <w:p>
      <w:pPr>
        <w:ind w:right="340"/>
        <w:bidi w:val="1"/>
      </w:pPr>
      <w:r>
        <w:rPr>
          <w:color w:val="136F73"/>
        </w:rPr>
        <w:t xml:space="preserve">● </w:t>
      </w:r>
      <w:r>
        <w:rPr>
          <w:rFonts w:ascii="Vazirmatn" w:hAnsi="Vazirmatn"/>
          <w:b/>
        </w:rPr>
        <w:t>Nephritis</w:t>
      </w:r>
      <w:r>
        <w:rPr>
          <w:rFonts w:ascii="Vazirmatn" w:hAnsi="Vazirmatn"/>
        </w:rPr>
        <w:t>؛</w:t>
      </w:r>
    </w:p>
    <w:p>
      <w:pPr>
        <w:ind w:right="340"/>
        <w:bidi w:val="1"/>
      </w:pPr>
      <w:r>
        <w:rPr>
          <w:color w:val="136F73"/>
        </w:rPr>
        <w:t xml:space="preserve">● </w:t>
      </w:r>
      <w:r>
        <w:rPr>
          <w:rFonts w:ascii="Vazirmatn" w:hAnsi="Vazirmatn"/>
          <w:b/>
        </w:rPr>
        <w:t>انتان</w:t>
      </w:r>
      <w:r>
        <w:rPr>
          <w:rFonts w:ascii="Vazirmatn" w:hAnsi="Vazirmatn"/>
        </w:rPr>
        <w:t xml:space="preserve"> (از مرض و از تداوی)؛</w:t>
      </w:r>
    </w:p>
    <w:p>
      <w:pPr>
        <w:ind w:right="340"/>
        <w:bidi w:val="1"/>
      </w:pPr>
      <w:r>
        <w:rPr>
          <w:color w:val="136F73"/>
        </w:rPr>
        <w:t xml:space="preserve">● </w:t>
      </w:r>
      <w:r>
        <w:rPr>
          <w:rFonts w:ascii="Vazirmatn" w:hAnsi="Vazirmatn"/>
          <w:b/>
        </w:rPr>
        <w:t>مرض قلبی–عروقی زودرس</w:t>
      </w:r>
      <w:r>
        <w:rPr>
          <w:rFonts w:ascii="Vazirmatn" w:hAnsi="Vazirmatn"/>
        </w:rPr>
        <w:t>.</w:t>
      </w:r>
    </w:p>
    <w:p>
      <w:pPr>
        <w:bidi w:val="1"/>
      </w:pPr>
      <w:r>
        <w:rPr>
          <w:color w:val="B8913A"/>
        </w:rPr>
        <w:t>❖ ❖ ❖</w:t>
      </w:r>
    </w:p>
    <w:p>
      <w:pPr>
        <w:spacing w:before="280"/>
        <w:bidi w:val="1"/>
      </w:pPr>
      <w:r>
        <w:rPr>
          <w:rFonts w:ascii="Vazirmatn" w:hAnsi="Vazirmatn"/>
          <w:b/>
          <w:color w:val="0F2744"/>
          <w:sz w:val="29"/>
        </w:rPr>
        <w:t>۲. کی به SLE فکر کنیم؟ — تکه‌ها</w:t>
      </w:r>
    </w:p>
    <w:p>
      <w:pPr>
        <w:bidi w:val="1"/>
      </w:pPr>
      <w:r>
        <w:rPr>
          <w:rFonts w:ascii="Vazirmatn" w:hAnsi="Vazirmatn"/>
          <w:b/>
        </w:rPr>
        <w:t>زن جوان با دو یا چند سیستم درگیر، بدون توضیح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تکه</w:t>
            </w:r>
          </w:p>
        </w:tc>
      </w:tr>
      <w:tr>
        <w:tc>
          <w:tcPr>
            <w:tcW w:type="dxa" w:w="5156"/>
          </w:tcPr>
          <w:p>
            <w:pPr>
              <w:bidi w:val="1"/>
            </w:pPr>
            <w:r>
              <w:rPr>
                <w:sz w:val="18"/>
              </w:rPr>
            </w:r>
            <w:r>
              <w:rPr>
                <w:rFonts w:ascii="Vazirmatn" w:hAnsi="Vazirmatn"/>
                <w:sz w:val="18"/>
              </w:rPr>
              <w:t>مفاصل</w:t>
            </w:r>
          </w:p>
        </w:tc>
        <w:tc>
          <w:tcPr>
            <w:tcW w:type="dxa" w:w="5156"/>
          </w:tcPr>
          <w:p>
            <w:pPr>
              <w:bidi w:val="1"/>
            </w:pPr>
            <w:r>
              <w:rPr>
                <w:sz w:val="18"/>
              </w:rPr>
            </w:r>
            <w:r>
              <w:rPr>
                <w:rFonts w:ascii="Vazirmatn" w:hAnsi="Vazirmatn"/>
                <w:b/>
                <w:sz w:val="18"/>
              </w:rPr>
              <w:t>ارتریت</w:t>
            </w:r>
            <w:r>
              <w:rPr>
                <w:rFonts w:ascii="Vazirmatn" w:hAnsi="Vazirmatn"/>
                <w:sz w:val="18"/>
              </w:rPr>
              <w:t xml:space="preserve"> مفاصل کوچک، اکثراً </w:t>
            </w:r>
            <w:r>
              <w:rPr>
                <w:rFonts w:ascii="Vazirmatn" w:hAnsi="Vazirmatn"/>
                <w:b/>
                <w:sz w:val="18"/>
              </w:rPr>
              <w:t>بدون Erosion</w:t>
            </w:r>
            <w:r>
              <w:rPr>
                <w:rFonts w:ascii="Vazirmatn" w:hAnsi="Vazirmatn"/>
                <w:sz w:val="18"/>
              </w:rPr>
              <w:t xml:space="preserve"> (برخلاف RA)</w:t>
            </w:r>
          </w:p>
        </w:tc>
      </w:tr>
      <w:tr>
        <w:tc>
          <w:tcPr>
            <w:tcW w:type="dxa" w:w="5156"/>
          </w:tcPr>
          <w:p>
            <w:pPr>
              <w:bidi w:val="1"/>
            </w:pPr>
            <w:r>
              <w:rPr>
                <w:sz w:val="18"/>
              </w:rPr>
            </w:r>
            <w:r>
              <w:rPr>
                <w:rFonts w:ascii="Vazirmatn" w:hAnsi="Vazirmatn"/>
                <w:sz w:val="18"/>
              </w:rPr>
              <w:t>عمومی</w:t>
            </w:r>
          </w:p>
        </w:tc>
        <w:tc>
          <w:tcPr>
            <w:tcW w:type="dxa" w:w="5156"/>
          </w:tcPr>
          <w:p>
            <w:pPr>
              <w:bidi w:val="1"/>
            </w:pPr>
            <w:r>
              <w:rPr>
                <w:sz w:val="18"/>
              </w:rPr>
            </w:r>
            <w:r>
              <w:rPr>
                <w:rFonts w:ascii="Vazirmatn" w:hAnsi="Vazirmatn"/>
                <w:sz w:val="18"/>
              </w:rPr>
              <w:t>خستگی، تب، کاهش وزن</w:t>
            </w:r>
          </w:p>
        </w:tc>
      </w:tr>
      <w:tr>
        <w:tc>
          <w:tcPr>
            <w:tcW w:type="dxa" w:w="5156"/>
          </w:tcPr>
          <w:p>
            <w:pPr>
              <w:bidi w:val="1"/>
            </w:pPr>
            <w:r>
              <w:rPr>
                <w:sz w:val="18"/>
              </w:rPr>
            </w:r>
            <w:r>
              <w:rPr>
                <w:rFonts w:ascii="Vazirmatn" w:hAnsi="Vazirmatn"/>
                <w:sz w:val="18"/>
              </w:rPr>
              <w:t>خون</w:t>
            </w:r>
          </w:p>
        </w:tc>
        <w:tc>
          <w:tcPr>
            <w:tcW w:type="dxa" w:w="5156"/>
          </w:tcPr>
          <w:p>
            <w:pPr>
              <w:bidi w:val="1"/>
            </w:pPr>
            <w:r>
              <w:rPr>
                <w:sz w:val="18"/>
              </w:rPr>
            </w:r>
            <w:r>
              <w:rPr>
                <w:rFonts w:ascii="Vazirmatn" w:hAnsi="Vazirmatn"/>
                <w:b/>
                <w:sz w:val="18"/>
              </w:rPr>
              <w:t>Leukopenia، Lymphopenia، Thrombocytopenia</w:t>
            </w:r>
            <w:r>
              <w:rPr>
                <w:rFonts w:ascii="Vazirmatn" w:hAnsi="Vazirmatn"/>
                <w:sz w:val="18"/>
              </w:rPr>
              <w:t>، انمی همولیتیک (فصل ۶۱، ۶۲)</w:t>
            </w:r>
          </w:p>
        </w:tc>
      </w:tr>
      <w:tr>
        <w:tc>
          <w:tcPr>
            <w:tcW w:type="dxa" w:w="5156"/>
          </w:tcPr>
          <w:p>
            <w:pPr>
              <w:bidi w:val="1"/>
            </w:pPr>
            <w:r>
              <w:rPr>
                <w:sz w:val="18"/>
              </w:rPr>
            </w:r>
            <w:r>
              <w:rPr>
                <w:rFonts w:ascii="Vazirmatn" w:hAnsi="Vazirmatn"/>
                <w:b/>
                <w:sz w:val="18"/>
              </w:rPr>
              <w:t>گرده</w:t>
            </w:r>
          </w:p>
        </w:tc>
        <w:tc>
          <w:tcPr>
            <w:tcW w:type="dxa" w:w="5156"/>
          </w:tcPr>
          <w:p>
            <w:pPr>
              <w:bidi w:val="1"/>
            </w:pPr>
            <w:r>
              <w:rPr>
                <w:sz w:val="18"/>
              </w:rPr>
            </w:r>
            <w:r>
              <w:rPr>
                <w:rFonts w:ascii="Vazirmatn" w:hAnsi="Vazirmatn"/>
                <w:b/>
                <w:sz w:val="18"/>
              </w:rPr>
              <w:t>پروتین یا خون در ادرار</w:t>
            </w:r>
            <w:r>
              <w:rPr>
                <w:rFonts w:ascii="Vazirmatn" w:hAnsi="Vazirmatn"/>
                <w:sz w:val="18"/>
              </w:rPr>
              <w:t>، پندیدگی، فشار بلند (فصل ۳۷)</w:t>
            </w:r>
          </w:p>
        </w:tc>
      </w:tr>
      <w:tr>
        <w:tc>
          <w:tcPr>
            <w:tcW w:type="dxa" w:w="5156"/>
          </w:tcPr>
          <w:p>
            <w:pPr>
              <w:bidi w:val="1"/>
            </w:pPr>
            <w:r>
              <w:rPr>
                <w:sz w:val="18"/>
              </w:rPr>
            </w:r>
            <w:r>
              <w:rPr>
                <w:rFonts w:ascii="Vazirmatn" w:hAnsi="Vazirmatn"/>
                <w:sz w:val="18"/>
              </w:rPr>
              <w:t>سیروزها</w:t>
            </w:r>
          </w:p>
        </w:tc>
        <w:tc>
          <w:tcPr>
            <w:tcW w:type="dxa" w:w="5156"/>
          </w:tcPr>
          <w:p>
            <w:pPr>
              <w:bidi w:val="1"/>
            </w:pPr>
            <w:r>
              <w:rPr>
                <w:sz w:val="18"/>
              </w:rPr>
            </w:r>
            <w:r>
              <w:rPr>
                <w:rFonts w:ascii="Vazirmatn" w:hAnsi="Vazirmatn"/>
                <w:sz w:val="18"/>
              </w:rPr>
              <w:t>Pleuritis، Pericarditis</w:t>
            </w:r>
          </w:p>
        </w:tc>
      </w:tr>
      <w:tr>
        <w:tc>
          <w:tcPr>
            <w:tcW w:type="dxa" w:w="5156"/>
          </w:tcPr>
          <w:p>
            <w:pPr>
              <w:bidi w:val="1"/>
            </w:pPr>
            <w:r>
              <w:rPr>
                <w:sz w:val="18"/>
              </w:rPr>
            </w:r>
            <w:r>
              <w:rPr>
                <w:rFonts w:ascii="Vazirmatn" w:hAnsi="Vazirmatn"/>
                <w:sz w:val="18"/>
              </w:rPr>
              <w:t>عصبی</w:t>
            </w:r>
          </w:p>
        </w:tc>
        <w:tc>
          <w:tcPr>
            <w:tcW w:type="dxa" w:w="5156"/>
          </w:tcPr>
          <w:p>
            <w:pPr>
              <w:bidi w:val="1"/>
            </w:pPr>
            <w:r>
              <w:rPr>
                <w:sz w:val="18"/>
              </w:rPr>
            </w:r>
            <w:r>
              <w:rPr>
                <w:rFonts w:ascii="Vazirmatn" w:hAnsi="Vazirmatn"/>
                <w:sz w:val="18"/>
              </w:rPr>
              <w:t>تشنج، Psychosis</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b/>
                <w:sz w:val="18"/>
              </w:rPr>
              <w:t>سقط‌های مکرر</w:t>
            </w:r>
            <w:r>
              <w:rPr>
                <w:rFonts w:ascii="Vazirmatn" w:hAnsi="Vazirmatn"/>
                <w:sz w:val="18"/>
              </w:rPr>
              <w:t xml:space="preserve">، ترومبوز → </w:t>
            </w:r>
            <w:r>
              <w:rPr>
                <w:rFonts w:ascii="Vazirmatn" w:hAnsi="Vazirmatn"/>
                <w:b/>
                <w:sz w:val="18"/>
              </w:rPr>
              <w:t>Antiphospholipid syndrome</w:t>
            </w:r>
            <w:r>
              <w:rPr>
                <w:rFonts w:ascii="Vazirmatn" w:hAnsi="Vazirmatn"/>
                <w:sz w:val="18"/>
              </w:rPr>
              <w:t xml:space="preserve"> (فصل ۶۴)</w:t>
            </w:r>
          </w:p>
        </w:tc>
      </w:tr>
    </w:tbl>
    <w:p>
      <w:pPr>
        <w:bidi w:val="1"/>
      </w:pPr>
      <w:r>
        <w:rPr>
          <w:rFonts w:ascii="Vazirmatn" w:hAnsi="Vazirmatn"/>
          <w:b/>
        </w:rPr>
        <w:t>مریم:</w:t>
      </w:r>
      <w:r>
        <w:rPr>
          <w:rFonts w:ascii="Vazirmatn" w:hAnsi="Vazirmatn"/>
        </w:rPr>
        <w:t xml:space="preserve"> جلد + مفاصل + تب + زخم دهن + سقط مکرر + حالا ادرار کف‌دار. </w:t>
      </w:r>
      <w:r>
        <w:rPr>
          <w:rFonts w:ascii="Vazirmatn" w:hAnsi="Vazirmatn"/>
          <w:b/>
        </w:rPr>
        <w:t>شش تکه.</w:t>
      </w:r>
    </w:p>
    <w:p>
      <w:pPr>
        <w:bidi w:val="1"/>
      </w:pPr>
      <w:r>
        <w:rPr>
          <w:color w:val="B8913A"/>
        </w:rPr>
        <w:t>❖ ❖ ❖</w:t>
      </w:r>
    </w:p>
    <w:p>
      <w:pPr>
        <w:spacing w:before="280"/>
        <w:bidi w:val="1"/>
      </w:pPr>
      <w:r>
        <w:rPr>
          <w:rFonts w:ascii="Vazirmatn" w:hAnsi="Vazirmatn"/>
          <w:b/>
          <w:color w:val="0F2744"/>
          <w:sz w:val="29"/>
        </w:rPr>
        <w:t>۳. تشخیص</w:t>
      </w:r>
    </w:p>
    <w:p>
      <w:pPr>
        <w:spacing w:before="200"/>
        <w:bidi w:val="1"/>
      </w:pPr>
      <w:r>
        <w:rPr>
          <w:rFonts w:ascii="Vazirmatn" w:hAnsi="Vazirmatn"/>
          <w:b/>
          <w:color w:val="136F73"/>
          <w:sz w:val="25"/>
        </w:rPr>
        <w:t>تست‌ها — منطق ترتیب</w:t>
      </w:r>
    </w:p>
    <w:p>
      <w:pPr>
        <w:ind w:right="340"/>
        <w:bidi w:val="1"/>
      </w:pPr>
      <w:r>
        <w:rPr>
          <w:b/>
          <w:color w:val="136F73"/>
        </w:rPr>
        <w:t xml:space="preserve">1. </w:t>
      </w:r>
      <w:r>
        <w:rPr>
          <w:rFonts w:ascii="Vazirmatn" w:hAnsi="Vazirmatn"/>
          <w:b/>
        </w:rPr>
        <w:t>ANA</w:t>
      </w:r>
      <w:r>
        <w:rPr>
          <w:rFonts w:ascii="Vazirmatn" w:hAnsi="Vazirmatn"/>
        </w:rPr>
        <w:t xml:space="preserve"> (با Immunofluorescence):</w:t>
      </w:r>
    </w:p>
    <w:p>
      <w:pPr>
        <w:ind w:right="340"/>
        <w:bidi w:val="1"/>
      </w:pPr>
      <w:r>
        <w:rPr>
          <w:color w:val="136F73"/>
        </w:rPr>
        <w:t xml:space="preserve">● </w:t>
      </w:r>
      <w:r>
        <w:rPr>
          <w:rFonts w:ascii="Vazirmatn" w:hAnsi="Vazirmatn"/>
          <w:b/>
        </w:rPr>
        <w:t>حساس است.</w:t>
      </w:r>
      <w:r>
        <w:rPr>
          <w:rFonts w:ascii="Vazirmatn" w:hAnsi="Vazirmatn"/>
        </w:rPr>
        <w:t xml:space="preserve"> تقریباً همهٔ مریضان SLE آن را دارند. در </w:t>
      </w:r>
      <w:r>
        <w:rPr>
          <w:rFonts w:ascii="Vazirmatn" w:hAnsi="Vazirmatn"/>
          <w:b/>
        </w:rPr>
        <w:t>معیارهای EULAR/ACR 2019، ANA مثبت (تیتر ۱:۸۰ یا بیشتر) شرط ورود است</w:t>
      </w:r>
      <w:r>
        <w:rPr>
          <w:rFonts w:ascii="Vazirmatn" w:hAnsi="Vazirmatn"/>
        </w:rPr>
        <w:t xml:space="preserve"> </w:t>
      </w:r>
      <w:r>
        <w:rPr>
          <w:rFonts w:ascii="Vazirmatn" w:hAnsi="Vazirmatn"/>
          <w:i/>
        </w:rPr>
        <w:t>(→ SD-59)</w:t>
      </w:r>
      <w:r>
        <w:rPr>
          <w:rFonts w:ascii="Vazirmatn" w:hAnsi="Vazirmatn"/>
        </w:rPr>
        <w:t>.</w:t>
      </w:r>
    </w:p>
    <w:p>
      <w:pPr>
        <w:ind w:right="340"/>
        <w:bidi w:val="1"/>
      </w:pPr>
      <w:r>
        <w:rPr>
          <w:color w:val="136F73"/>
        </w:rPr>
        <w:t xml:space="preserve">● </w:t>
      </w:r>
      <w:r>
        <w:rPr>
          <w:rFonts w:ascii="Vazirmatn" w:hAnsi="Vazirmatn"/>
          <w:b/>
        </w:rPr>
        <w:t>ANA منفی SLE را تقریباً رد می‌کند.</w:t>
      </w:r>
    </w:p>
    <w:p>
      <w:pPr>
        <w:ind w:right="340"/>
        <w:bidi w:val="1"/>
      </w:pPr>
      <w:r>
        <w:rPr>
          <w:color w:val="136F73"/>
        </w:rPr>
        <w:t xml:space="preserve">● </w:t>
      </w:r>
      <w:r>
        <w:rPr>
          <w:rFonts w:ascii="Vazirmatn" w:hAnsi="Vazirmatn"/>
          <w:b/>
        </w:rPr>
        <w:t>ANA مثبت به تنهایی SLE نیست</w:t>
      </w:r>
      <w:r>
        <w:rPr>
          <w:rFonts w:ascii="Vazirmatn" w:hAnsi="Vazirmatn"/>
        </w:rPr>
        <w:t>، چون در بسیاری افراد سالم هم مثبت است (فصل ۷۲).</w:t>
      </w:r>
    </w:p>
    <w:p>
      <w:pPr>
        <w:ind w:right="340"/>
        <w:bidi w:val="1"/>
      </w:pPr>
      <w:r>
        <w:rPr>
          <w:b/>
          <w:color w:val="136F73"/>
        </w:rPr>
        <w:t xml:space="preserve">2. </w:t>
      </w:r>
      <w:r>
        <w:rPr>
          <w:rFonts w:ascii="Vazirmatn" w:hAnsi="Vazirmatn"/>
          <w:b/>
        </w:rPr>
        <w:t>اگر ANA مثبت و تصویر بالینی سازگار است:</w:t>
      </w:r>
    </w:p>
    <w:p>
      <w:pPr>
        <w:ind w:right="340"/>
        <w:bidi w:val="1"/>
      </w:pPr>
      <w:r>
        <w:rPr>
          <w:color w:val="136F73"/>
        </w:rPr>
        <w:t xml:space="preserve">● </w:t>
      </w:r>
      <w:r>
        <w:rPr>
          <w:rFonts w:ascii="Vazirmatn" w:hAnsi="Vazirmatn"/>
          <w:b/>
        </w:rPr>
        <w:t>anti-dsDNA</w:t>
      </w:r>
      <w:r>
        <w:rPr>
          <w:rFonts w:ascii="Vazirmatn" w:hAnsi="Vazirmatn"/>
        </w:rPr>
        <w:t xml:space="preserve"> (اختصاصی؛ با Nephritis و فعالیت ارتباط دارد)؛</w:t>
      </w:r>
    </w:p>
    <w:p>
      <w:pPr>
        <w:ind w:right="340"/>
        <w:bidi w:val="1"/>
      </w:pPr>
      <w:r>
        <w:rPr>
          <w:color w:val="136F73"/>
        </w:rPr>
        <w:t xml:space="preserve">● </w:t>
      </w:r>
      <w:r>
        <w:rPr>
          <w:rFonts w:ascii="Vazirmatn" w:hAnsi="Vazirmatn"/>
        </w:rPr>
        <w:t>anti-Sm (بسیار اختصاصی)؛</w:t>
      </w:r>
    </w:p>
    <w:p>
      <w:pPr>
        <w:ind w:right="340"/>
        <w:bidi w:val="1"/>
      </w:pPr>
      <w:r>
        <w:rPr>
          <w:color w:val="136F73"/>
        </w:rPr>
        <w:t xml:space="preserve">● </w:t>
      </w:r>
      <w:r>
        <w:rPr>
          <w:rFonts w:ascii="Vazirmatn" w:hAnsi="Vazirmatn"/>
          <w:b/>
        </w:rPr>
        <w:t>C3 و C4</w:t>
      </w:r>
      <w:r>
        <w:rPr>
          <w:rFonts w:ascii="Vazirmatn" w:hAnsi="Vazirmatn"/>
        </w:rPr>
        <w:t xml:space="preserve"> (پایین در مرض فعال)؛</w:t>
      </w:r>
    </w:p>
    <w:p>
      <w:pPr>
        <w:ind w:right="340"/>
        <w:bidi w:val="1"/>
      </w:pPr>
      <w:r>
        <w:rPr>
          <w:color w:val="136F73"/>
        </w:rPr>
        <w:t xml:space="preserve">● </w:t>
      </w:r>
      <w:r>
        <w:rPr>
          <w:rFonts w:ascii="Vazirmatn" w:hAnsi="Vazirmatn"/>
          <w:b/>
        </w:rPr>
        <w:t>Antiphospholipid antibodies</w:t>
      </w:r>
      <w:r>
        <w:rPr>
          <w:rFonts w:ascii="Vazirmatn" w:hAnsi="Vazirmatn"/>
        </w:rPr>
        <w:t xml:space="preserve"> (Lupus anticoagulant، anti-cardiolipin، anti-β2GPI).</w:t>
      </w:r>
    </w:p>
    <w:p>
      <w:pPr>
        <w:ind w:right="340"/>
        <w:bidi w:val="1"/>
      </w:pPr>
      <w:r>
        <w:rPr>
          <w:b/>
          <w:color w:val="136F73"/>
        </w:rPr>
        <w:t xml:space="preserve">3. </w:t>
      </w:r>
      <w:r>
        <w:rPr>
          <w:rFonts w:ascii="Vazirmatn" w:hAnsi="Vazirmatn"/>
          <w:b/>
        </w:rPr>
        <w:t>همیشه، در هر ویزیت:</w:t>
      </w:r>
    </w:p>
    <w:p>
      <w:pPr>
        <w:ind w:right="340"/>
        <w:bidi w:val="1"/>
      </w:pPr>
      <w:r>
        <w:rPr>
          <w:color w:val="136F73"/>
        </w:rPr>
        <w:t xml:space="preserve">● </w:t>
      </w:r>
      <w:r>
        <w:rPr>
          <w:rFonts w:ascii="Vazirmatn" w:hAnsi="Vazirmatn"/>
          <w:b/>
        </w:rPr>
        <w:t>معاینهٔ ادرار</w:t>
      </w:r>
      <w:r>
        <w:rPr>
          <w:rFonts w:ascii="Vazirmatn" w:hAnsi="Vazirmatn"/>
        </w:rPr>
        <w:t xml:space="preserve"> (پروتین، خون، Cast)؛</w:t>
      </w:r>
    </w:p>
    <w:p>
      <w:pPr>
        <w:ind w:right="340"/>
        <w:bidi w:val="1"/>
      </w:pPr>
      <w:r>
        <w:rPr>
          <w:color w:val="136F73"/>
        </w:rPr>
        <w:t xml:space="preserve">● </w:t>
      </w:r>
      <w:r>
        <w:rPr>
          <w:rFonts w:ascii="Vazirmatn" w:hAnsi="Vazirmatn"/>
          <w:b/>
        </w:rPr>
        <w:t>نسبت پروتین به Creatinine ادرار</w:t>
      </w:r>
      <w:r>
        <w:rPr>
          <w:rFonts w:ascii="Vazirmatn" w:hAnsi="Vazirmatn"/>
        </w:rPr>
        <w:t>؛</w:t>
      </w:r>
    </w:p>
    <w:p>
      <w:pPr>
        <w:ind w:right="340"/>
        <w:bidi w:val="1"/>
      </w:pPr>
      <w:r>
        <w:rPr>
          <w:color w:val="136F73"/>
        </w:rPr>
        <w:t xml:space="preserve">● </w:t>
      </w:r>
      <w:r>
        <w:rPr>
          <w:rFonts w:ascii="Vazirmatn" w:hAnsi="Vazirmatn"/>
          <w:b/>
        </w:rPr>
        <w:t>Creatinine</w:t>
      </w:r>
      <w:r>
        <w:rPr>
          <w:rFonts w:ascii="Vazirmatn" w:hAnsi="Vazirmatn"/>
        </w:rPr>
        <w:t>؛</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فشار خون.</w:t>
      </w:r>
    </w:p>
    <w:p>
      <w:pPr>
        <w:ind w:right="340"/>
        <w:bidi w:val="1"/>
      </w:pPr>
      <w:r>
        <w:rPr>
          <w:color w:val="136F73"/>
        </w:rPr>
        <w:t xml:space="preserve">● </w:t>
      </w:r>
      <w:r>
        <w:rPr>
          <w:rFonts w:ascii="Vazirmatn" w:hAnsi="Vazirmatn"/>
          <w:b/>
        </w:rPr>
        <w:t>Nephritis اکثراً بی‌علامه آغاز می‌شود.</w:t>
      </w:r>
    </w:p>
    <w:p>
      <w:pPr>
        <w:ind w:right="340"/>
        <w:bidi w:val="1"/>
      </w:pPr>
      <w:r>
        <w:rPr>
          <w:b/>
          <w:color w:val="136F73"/>
        </w:rPr>
        <w:t xml:space="preserve">4. </w:t>
      </w:r>
      <w:r>
        <w:rPr>
          <w:rFonts w:ascii="Vazirmatn" w:hAnsi="Vazirmatn"/>
          <w:b/>
        </w:rPr>
        <w:t>Biopsy گرده</w:t>
      </w:r>
      <w:r>
        <w:rPr>
          <w:rFonts w:ascii="Vazirmatn" w:hAnsi="Vazirmatn"/>
        </w:rPr>
        <w:t xml:space="preserve"> در شک به Nephritis (پروتینوریا یا رسوب فعال) → </w:t>
      </w:r>
      <w:r>
        <w:rPr>
          <w:rFonts w:ascii="Vazirmatn" w:hAnsi="Vazirmatn"/>
          <w:b/>
        </w:rPr>
        <w:t>Class</w:t>
      </w:r>
      <w:r>
        <w:rPr>
          <w:rFonts w:ascii="Vazirmatn" w:hAnsi="Vazirmatn"/>
        </w:rPr>
        <w:t xml:space="preserve"> تداوی را تعیین می‌کند (فصل ۳۷).</w:t>
      </w:r>
    </w:p>
    <w:p>
      <w:pPr>
        <w:bidi w:val="1"/>
      </w:pPr>
      <w:r>
        <w:rPr>
          <w:rFonts w:ascii="Vazirmatn" w:hAnsi="Vazirmatn"/>
          <w:b/>
        </w:rPr>
        <w:t>معیارهای طبقه‌بندی EULAR/ACR 2019:</w:t>
      </w:r>
      <w:r>
        <w:rPr>
          <w:rFonts w:ascii="Vazirmatn" w:hAnsi="Vazirmatn"/>
        </w:rPr>
        <w:t xml:space="preserve"> شرط ورود ANA است. بعد حوزه‌های بالینی و ایمونولوژیک وزن‌دار نمره می‌گیرند. </w:t>
      </w:r>
      <w:r>
        <w:rPr>
          <w:rFonts w:ascii="Vazirmatn" w:hAnsi="Vazirmatn"/>
          <w:b/>
        </w:rPr>
        <w:t>این معیارها برای طبقه‌بندی‌اند؛ تشخیص بالینی است</w:t>
      </w:r>
      <w:r>
        <w:rPr>
          <w:rFonts w:ascii="Vazirmatn" w:hAnsi="Vazirmatn"/>
        </w:rPr>
        <w:t xml:space="preserve"> </w:t>
      </w:r>
      <w:r>
        <w:rPr>
          <w:rFonts w:ascii="Vazirmatn" w:hAnsi="Vazirmatn"/>
          <w:i/>
        </w:rPr>
        <w:t>(جزئیات → SD-59)</w:t>
      </w:r>
      <w:r>
        <w:rPr>
          <w:rFonts w:ascii="Vazirmatn" w:hAnsi="Vazirmatn"/>
        </w:rPr>
        <w:t>.</w:t>
      </w:r>
    </w:p>
    <w:p>
      <w:pPr>
        <w:bidi w:val="1"/>
      </w:pPr>
      <w:r>
        <w:rPr>
          <w:color w:val="B8913A"/>
        </w:rPr>
        <w:t>❖ ❖ ❖</w:t>
      </w:r>
    </w:p>
    <w:p>
      <w:pPr>
        <w:spacing w:before="280"/>
        <w:bidi w:val="1"/>
      </w:pPr>
      <w:r>
        <w:rPr>
          <w:rFonts w:ascii="Vazirmatn" w:hAnsi="Vazirmatn"/>
          <w:b/>
          <w:color w:val="0F2744"/>
          <w:sz w:val="29"/>
        </w:rPr>
        <w:t>۴. تداوی (EULAR 2023)</w:t>
      </w:r>
    </w:p>
    <w:p>
      <w:pPr>
        <w:spacing w:before="200"/>
        <w:bidi w:val="1"/>
      </w:pPr>
      <w:r>
        <w:rPr>
          <w:rFonts w:ascii="Vazirmatn" w:hAnsi="Vazirmatn"/>
          <w:b/>
          <w:color w:val="136F73"/>
          <w:sz w:val="25"/>
        </w:rPr>
        <w:t>(۱) هدف</w:t>
      </w:r>
    </w:p>
    <w:p>
      <w:pPr>
        <w:ind w:right="340"/>
        <w:bidi w:val="1"/>
      </w:pPr>
      <w:r>
        <w:rPr>
          <w:color w:val="136F73"/>
        </w:rPr>
        <w:t xml:space="preserve">● </w:t>
      </w:r>
      <w:r>
        <w:rPr>
          <w:rFonts w:ascii="Vazirmatn" w:hAnsi="Vazirmatn"/>
          <w:b/>
        </w:rPr>
        <w:t>Remission یا فعالیت کم مرض</w:t>
      </w:r>
      <w:r>
        <w:rPr>
          <w:rFonts w:ascii="Vazirmatn" w:hAnsi="Vazirmatn"/>
        </w:rPr>
        <w:t xml:space="preserve"> در همهٔ عضوها، </w:t>
      </w:r>
      <w:r>
        <w:rPr>
          <w:rFonts w:ascii="Vazirmatn" w:hAnsi="Vazirmatn"/>
          <w:b/>
        </w:rPr>
        <w:t>جلوگیری از Flare</w:t>
      </w:r>
      <w:r>
        <w:rPr>
          <w:rFonts w:ascii="Vazirmatn" w:hAnsi="Vazirmatn"/>
        </w:rPr>
        <w:t xml:space="preserve">، و </w:t>
      </w:r>
      <w:r>
        <w:rPr>
          <w:rFonts w:ascii="Vazirmatn" w:hAnsi="Vazirmatn"/>
          <w:b/>
        </w:rPr>
        <w:t>کمترین Glucocorticoid</w:t>
      </w:r>
      <w:r>
        <w:rPr>
          <w:rFonts w:ascii="Vazirmatn" w:hAnsi="Vazirmatn"/>
        </w:rPr>
        <w:t>.</w:t>
      </w:r>
    </w:p>
    <w:p>
      <w:pPr>
        <w:ind w:right="340"/>
        <w:bidi w:val="1"/>
      </w:pPr>
      <w:r>
        <w:rPr>
          <w:color w:val="136F73"/>
        </w:rPr>
        <w:t xml:space="preserve">● </w:t>
      </w:r>
      <w:r>
        <w:rPr>
          <w:rFonts w:ascii="Vazirmatn" w:hAnsi="Vazirmatn"/>
        </w:rPr>
        <w:t xml:space="preserve">فعالیت مرض را </w:t>
      </w:r>
      <w:r>
        <w:rPr>
          <w:rFonts w:ascii="Vazirmatn" w:hAnsi="Vazirmatn"/>
          <w:b/>
        </w:rPr>
        <w:t>در هر ویزیت</w:t>
      </w:r>
      <w:r>
        <w:rPr>
          <w:rFonts w:ascii="Vazirmatn" w:hAnsi="Vazirmatn"/>
        </w:rPr>
        <w:t xml:space="preserve"> با یک نمرهٔ معتبر اندازه کن (EULAR 2023).</w:t>
      </w:r>
    </w:p>
    <w:p>
      <w:pPr>
        <w:spacing w:before="200"/>
        <w:bidi w:val="1"/>
      </w:pPr>
      <w:r>
        <w:rPr>
          <w:rFonts w:ascii="Vazirmatn" w:hAnsi="Vazirmatn"/>
          <w:b/>
          <w:color w:val="136F73"/>
          <w:sz w:val="25"/>
        </w:rPr>
        <w:t>(۲) Hydroxychloroquine — برای همه</w:t>
      </w:r>
    </w:p>
    <w:p>
      <w:pPr>
        <w:ind w:right="340"/>
        <w:bidi w:val="1"/>
      </w:pPr>
      <w:r>
        <w:rPr>
          <w:color w:val="136F73"/>
        </w:rPr>
        <w:t xml:space="preserve">● </w:t>
      </w:r>
      <w:r>
        <w:rPr>
          <w:rFonts w:ascii="Vazirmatn" w:hAnsi="Vazirmatn"/>
          <w:b/>
        </w:rPr>
        <w:t>Hydroxychloroquine (HCQ) برای همهٔ مریضان SLE</w:t>
      </w:r>
      <w:r>
        <w:rPr>
          <w:rFonts w:ascii="Vazirmatn" w:hAnsi="Vazirmatn"/>
        </w:rPr>
        <w:t xml:space="preserve"> توصیه می‌شود، مگر منع داشته باشد (EULAR 2023: 1b/A).</w:t>
      </w:r>
    </w:p>
    <w:p>
      <w:pPr>
        <w:ind w:right="340"/>
        <w:bidi w:val="1"/>
      </w:pPr>
      <w:r>
        <w:rPr>
          <w:color w:val="136F73"/>
        </w:rPr>
        <w:t xml:space="preserve">● </w:t>
      </w:r>
      <w:r>
        <w:rPr>
          <w:rFonts w:ascii="Vazirmatn" w:hAnsi="Vazirmatn"/>
          <w:b/>
        </w:rPr>
        <w:t>چرا؟</w:t>
      </w:r>
    </w:p>
    <w:p>
      <w:pPr>
        <w:ind w:right="340"/>
        <w:bidi w:val="1"/>
      </w:pPr>
      <w:r>
        <w:rPr>
          <w:color w:val="136F73"/>
        </w:rPr>
        <w:t xml:space="preserve">● </w:t>
      </w:r>
      <w:r>
        <w:rPr>
          <w:rFonts w:ascii="Vazirmatn" w:hAnsi="Vazirmatn"/>
        </w:rPr>
        <w:t>Flare را کم می‌کند؛</w:t>
      </w:r>
    </w:p>
    <w:p>
      <w:pPr>
        <w:ind w:right="340"/>
        <w:bidi w:val="1"/>
      </w:pPr>
      <w:r>
        <w:rPr>
          <w:color w:val="136F73"/>
        </w:rPr>
        <w:t xml:space="preserve">● </w:t>
      </w:r>
      <w:r>
        <w:rPr>
          <w:rFonts w:ascii="Vazirmatn" w:hAnsi="Vazirmatn"/>
        </w:rPr>
        <w:t>گرده را حفاظت می‌کند؛</w:t>
      </w:r>
    </w:p>
    <w:p>
      <w:pPr>
        <w:ind w:right="340"/>
        <w:bidi w:val="1"/>
      </w:pPr>
      <w:r>
        <w:rPr>
          <w:color w:val="136F73"/>
        </w:rPr>
        <w:t xml:space="preserve">● </w:t>
      </w:r>
      <w:r>
        <w:rPr>
          <w:rFonts w:ascii="Vazirmatn" w:hAnsi="Vazirmatn"/>
        </w:rPr>
        <w:t>ترومبوز و خطر قلبی را کم می‌کند؛</w:t>
      </w:r>
    </w:p>
    <w:p>
      <w:pPr>
        <w:ind w:right="340"/>
        <w:bidi w:val="1"/>
      </w:pPr>
      <w:r>
        <w:rPr>
          <w:color w:val="136F73"/>
        </w:rPr>
        <w:t xml:space="preserve">● </w:t>
      </w:r>
      <w:r>
        <w:rPr>
          <w:rFonts w:ascii="Vazirmatn" w:hAnsi="Vazirmatn"/>
        </w:rPr>
        <w:t>و بقا را بهتر می‌سازد.</w:t>
      </w:r>
    </w:p>
    <w:p>
      <w:pPr>
        <w:ind w:right="340"/>
        <w:bidi w:val="1"/>
      </w:pPr>
      <w:r>
        <w:rPr>
          <w:color w:val="136F73"/>
        </w:rPr>
        <w:t xml:space="preserve">● </w:t>
      </w:r>
      <w:r>
        <w:rPr>
          <w:rFonts w:ascii="Vazirmatn" w:hAnsi="Vazirmatn"/>
          <w:b/>
        </w:rPr>
        <w:t>قطع آن Flare می‌آورد.</w:t>
      </w:r>
    </w:p>
    <w:p>
      <w:pPr>
        <w:ind w:right="340"/>
        <w:bidi w:val="1"/>
      </w:pPr>
      <w:r>
        <w:rPr>
          <w:color w:val="136F73"/>
        </w:rPr>
        <w:t xml:space="preserve">● </w:t>
      </w:r>
      <w:r>
        <w:rPr>
          <w:rFonts w:ascii="Vazirmatn" w:hAnsi="Vazirmatn"/>
          <w:b/>
        </w:rPr>
        <w:t>دوز هدف: ۵ mg/kg وزن واقعی بدن در روز</w:t>
      </w:r>
      <w:r>
        <w:rPr>
          <w:rFonts w:ascii="Vazirmatn" w:hAnsi="Vazirmatn"/>
        </w:rPr>
        <w:t xml:space="preserve"> (EULAR 2023)، که بر اساس خطر Flare و خطر سمیت شبکیه فردی می‌شود.</w:t>
      </w:r>
    </w:p>
    <w:p>
      <w:pPr>
        <w:ind w:right="340"/>
        <w:bidi w:val="1"/>
      </w:pPr>
      <w:r>
        <w:rPr>
          <w:color w:val="136F73"/>
        </w:rPr>
        <w:t xml:space="preserve">● </w:t>
      </w:r>
      <w:r>
        <w:rPr>
          <w:rFonts w:ascii="Vazirmatn" w:hAnsi="Vazirmatn"/>
        </w:rPr>
        <w:t>در مرض متوسط یا شدید، دوز ابتدایی بلندتر از ۵ mg/kg (</w:t>
      </w:r>
      <w:r>
        <w:rPr>
          <w:rFonts w:ascii="Vazirmatn" w:hAnsi="Vazirmatn"/>
          <w:b/>
        </w:rPr>
        <w:t>اما نه بیشتر از ۴۰۰ mg/روز</w:t>
      </w:r>
      <w:r>
        <w:rPr>
          <w:rFonts w:ascii="Vazirmatn" w:hAnsi="Vazirmatn"/>
        </w:rPr>
        <w:t>) ممکن است، و پس از بهبود کم شود.</w:t>
      </w:r>
    </w:p>
    <w:p>
      <w:pPr>
        <w:ind w:right="340"/>
        <w:bidi w:val="1"/>
      </w:pPr>
      <w:r>
        <w:rPr>
          <w:color w:val="136F73"/>
        </w:rPr>
        <w:t xml:space="preserve">● </w:t>
      </w:r>
      <w:r>
        <w:rPr>
          <w:rFonts w:ascii="Vazirmatn" w:hAnsi="Vazirmatn"/>
          <w:b/>
        </w:rPr>
        <w:t>سمیت شبکیه:</w:t>
      </w:r>
      <w:r>
        <w:rPr>
          <w:rFonts w:ascii="Vazirmatn" w:hAnsi="Vazirmatn"/>
        </w:rPr>
        <w:t xml:space="preserve"> معاینهٔ چشم در شروع و به طور منظم. خطر بیشتر در </w:t>
      </w:r>
      <w:r>
        <w:rPr>
          <w:rFonts w:ascii="Vazirmatn" w:hAnsi="Vazirmatn"/>
          <w:b/>
        </w:rPr>
        <w:t>مرض گرده</w:t>
      </w:r>
      <w:r>
        <w:rPr>
          <w:rFonts w:ascii="Vazirmatn" w:hAnsi="Vazirmatn"/>
        </w:rPr>
        <w:t xml:space="preserve">، مرض قبلی شبکیه، و Tamoxifen (EULAR 2023). </w:t>
      </w:r>
      <w:r>
        <w:rPr>
          <w:rFonts w:ascii="Vazirmatn" w:hAnsi="Vazirmatn"/>
          <w:i/>
        </w:rPr>
        <w:t>(جدول زمانی → SD-59.)</w:t>
      </w:r>
    </w:p>
    <w:p>
      <w:pPr>
        <w:ind w:right="340"/>
        <w:bidi w:val="1"/>
      </w:pPr>
      <w:r>
        <w:rPr>
          <w:color w:val="136F73"/>
        </w:rPr>
        <w:t xml:space="preserve">● </w:t>
      </w:r>
      <w:r>
        <w:rPr>
          <w:rFonts w:ascii="Vazirmatn" w:hAnsi="Vazirmatn"/>
          <w:b/>
        </w:rPr>
        <w:t>حاملگی:</w:t>
      </w:r>
      <w:r>
        <w:rPr>
          <w:rFonts w:ascii="Vazirmatn" w:hAnsi="Vazirmatn"/>
        </w:rPr>
        <w:t xml:space="preserve"> HCQ ادامه یابد. </w:t>
      </w:r>
      <w:r>
        <w:rPr>
          <w:rFonts w:ascii="Vazirmatn" w:hAnsi="Vazirmatn"/>
          <w:i/>
        </w:rPr>
        <w:t>(→ SD-59.)</w:t>
      </w:r>
    </w:p>
    <w:p>
      <w:pPr>
        <w:spacing w:before="200"/>
        <w:bidi w:val="1"/>
      </w:pPr>
      <w:r>
        <w:rPr>
          <w:rFonts w:ascii="Vazirmatn" w:hAnsi="Vazirmatn"/>
          <w:b/>
          <w:color w:val="136F73"/>
          <w:sz w:val="25"/>
        </w:rPr>
        <w:t>(۳) Glucocorticoid — پل کوتاه، نه خانه</w:t>
      </w:r>
    </w:p>
    <w:p>
      <w:pPr>
        <w:ind w:right="340"/>
        <w:bidi w:val="1"/>
      </w:pPr>
      <w:r>
        <w:rPr>
          <w:color w:val="136F73"/>
        </w:rPr>
        <w:t xml:space="preserve">● </w:t>
      </w:r>
      <w:r>
        <w:rPr>
          <w:rFonts w:ascii="Vazirmatn" w:hAnsi="Vazirmatn"/>
          <w:b/>
        </w:rPr>
        <w:t>فقط در صورت ضرورت</w:t>
      </w:r>
      <w:r>
        <w:rPr>
          <w:rFonts w:ascii="Vazirmatn" w:hAnsi="Vazirmatn"/>
        </w:rPr>
        <w:t xml:space="preserve">، به عنوان </w:t>
      </w:r>
      <w:r>
        <w:rPr>
          <w:rFonts w:ascii="Vazirmatn" w:hAnsi="Vazirmatn"/>
          <w:b/>
        </w:rPr>
        <w:t>Bridging</w:t>
      </w:r>
      <w:r>
        <w:rPr>
          <w:rFonts w:ascii="Vazirmatn" w:hAnsi="Vazirmatn"/>
        </w:rPr>
        <w:t xml:space="preserve"> در دورهٔ فعالیت مرض (EULAR 2023).</w:t>
      </w:r>
    </w:p>
    <w:p>
      <w:pPr>
        <w:ind w:right="340"/>
        <w:bidi w:val="1"/>
      </w:pPr>
      <w:r>
        <w:rPr>
          <w:color w:val="136F73"/>
        </w:rPr>
        <w:t xml:space="preserve">● </w:t>
      </w:r>
      <w:r>
        <w:rPr>
          <w:rFonts w:ascii="Vazirmatn" w:hAnsi="Vazirmatn"/>
          <w:b/>
        </w:rPr>
        <w:t>دوز نگهداری: ۵ mg/روز Prednisone یا معادل آن، یا کمتر</w:t>
      </w:r>
      <w:r>
        <w:rPr>
          <w:rFonts w:ascii="Vazirmatn" w:hAnsi="Vazirmatn"/>
        </w:rPr>
        <w:t xml:space="preserve">، و </w:t>
      </w:r>
      <w:r>
        <w:rPr>
          <w:rFonts w:ascii="Vazirmatn" w:hAnsi="Vazirmatn"/>
          <w:b/>
        </w:rPr>
        <w:t>در صورت امکان قطع</w:t>
      </w:r>
      <w:r>
        <w:rPr>
          <w:rFonts w:ascii="Vazirmatn" w:hAnsi="Vazirmatn"/>
        </w:rPr>
        <w:t xml:space="preserve"> شود. این حد از ۷.۵ mg در EULAR 2019 </w:t>
      </w:r>
      <w:r>
        <w:rPr>
          <w:rFonts w:ascii="Vazirmatn" w:hAnsi="Vazirmatn"/>
          <w:b/>
        </w:rPr>
        <w:t>پایین‌تر آورده شده</w:t>
      </w:r>
      <w:r>
        <w:rPr>
          <w:rFonts w:ascii="Vazirmatn" w:hAnsi="Vazirmatn"/>
        </w:rPr>
        <w:t xml:space="preserve"> است.</w:t>
      </w:r>
    </w:p>
    <w:p>
      <w:pPr>
        <w:ind w:right="340"/>
        <w:bidi w:val="1"/>
      </w:pPr>
      <w:r>
        <w:rPr>
          <w:color w:val="136F73"/>
        </w:rPr>
        <w:t xml:space="preserve">● </w:t>
      </w:r>
      <w:r>
        <w:rPr>
          <w:rFonts w:ascii="Vazirmatn" w:hAnsi="Vazirmatn"/>
          <w:b/>
        </w:rPr>
        <w:t>مرض شدید یا تهدیدکنندهٔ عضو:</w:t>
      </w:r>
      <w:r>
        <w:rPr>
          <w:rFonts w:ascii="Vazirmatn" w:hAnsi="Vazirmatn"/>
        </w:rPr>
        <w:t xml:space="preserve"> </w:t>
      </w:r>
      <w:r>
        <w:rPr>
          <w:rFonts w:ascii="Vazirmatn" w:hAnsi="Vazirmatn"/>
          <w:b/>
        </w:rPr>
        <w:t>Pulse وریدی Methylprednisolone</w:t>
      </w:r>
      <w:r>
        <w:rPr>
          <w:rFonts w:ascii="Vazirmatn" w:hAnsi="Vazirmatn"/>
        </w:rPr>
        <w:t xml:space="preserve"> (۲۵۰–۱۰۰۰ mg/روز برای ۱–۳ روز)، بعد فمی </w:t>
      </w:r>
      <w:r>
        <w:rPr>
          <w:rFonts w:ascii="Vazirmatn" w:hAnsi="Vazirmatn"/>
          <w:b/>
        </w:rPr>
        <w:t>۰.۳–۰.۵ mg/kg/روز</w:t>
      </w:r>
      <w:r>
        <w:rPr>
          <w:rFonts w:ascii="Vazirmatn" w:hAnsi="Vazirmatn"/>
        </w:rPr>
        <w:t xml:space="preserve"> با کاهش (الگوریتم EULAR 2023).</w:t>
      </w:r>
    </w:p>
    <w:p>
      <w:pPr>
        <w:ind w:right="340"/>
        <w:bidi w:val="1"/>
      </w:pPr>
      <w:r>
        <w:rPr>
          <w:color w:val="136F73"/>
        </w:rPr>
        <w:t xml:space="preserve">● </w:t>
      </w:r>
      <w:r>
        <w:rPr>
          <w:rFonts w:ascii="Vazirmatn" w:hAnsi="Vazirmatn"/>
          <w:b/>
        </w:rPr>
        <w:t>منطق:</w:t>
      </w:r>
      <w:r>
        <w:rPr>
          <w:rFonts w:ascii="Vazirmatn" w:hAnsi="Vazirmatn"/>
        </w:rPr>
        <w:t xml:space="preserve"> عوارض Glucocorticoid (انتان، Osteoporosis، Avascular necrosis، دیابت، قلبی–عروقی) علت بزرگ آسیب دایمی در SLE است.</w:t>
      </w:r>
    </w:p>
    <w:p>
      <w:pPr>
        <w:spacing w:before="200"/>
        <w:bidi w:val="1"/>
      </w:pPr>
      <w:r>
        <w:rPr>
          <w:rFonts w:ascii="Vazirmatn" w:hAnsi="Vazirmatn"/>
          <w:b/>
          <w:color w:val="136F73"/>
          <w:sz w:val="25"/>
        </w:rPr>
        <w:t>(۴) کم کردن Steroid — دواهای سرکوب ایمنی</w:t>
      </w:r>
    </w:p>
    <w:p>
      <w:pPr>
        <w:bidi w:val="1"/>
      </w:pPr>
      <w:r>
        <w:rPr>
          <w:rFonts w:ascii="Vazirmatn" w:hAnsi="Vazirmatn"/>
        </w:rPr>
        <w:t>اگر با HCQ و Steroid کم به هدف نرسیدی، یا Steroid کم نمی‌شود (EULAR 2023):</w:t>
      </w:r>
    </w:p>
    <w:p>
      <w:pPr>
        <w:ind w:right="340"/>
        <w:bidi w:val="1"/>
      </w:pPr>
      <w:r>
        <w:rPr>
          <w:color w:val="136F73"/>
        </w:rPr>
        <w:t xml:space="preserve">● </w:t>
      </w:r>
      <w:r>
        <w:rPr>
          <w:rFonts w:ascii="Vazirmatn" w:hAnsi="Vazirmatn"/>
          <w:b/>
        </w:rPr>
        <w:t>Methotrexate، Azathioprine، یا Mycophenolate</w:t>
      </w:r>
      <w:r>
        <w:rPr>
          <w:rFonts w:ascii="Vazirmatn" w:hAnsi="Vazirmatn"/>
        </w:rPr>
        <w:t>؛</w:t>
      </w:r>
    </w:p>
    <w:p>
      <w:pPr>
        <w:ind w:right="340"/>
        <w:bidi w:val="1"/>
      </w:pPr>
      <w:r>
        <w:rPr>
          <w:color w:val="136F73"/>
        </w:rPr>
        <w:t xml:space="preserve">● </w:t>
      </w:r>
      <w:r>
        <w:rPr>
          <w:rFonts w:ascii="Vazirmatn" w:hAnsi="Vazirmatn"/>
        </w:rPr>
        <w:t xml:space="preserve">و/یا دواهای Biologic: </w:t>
      </w:r>
      <w:r>
        <w:rPr>
          <w:rFonts w:ascii="Vazirmatn" w:hAnsi="Vazirmatn"/>
          <w:b/>
        </w:rPr>
        <w:t>Belimumab</w:t>
      </w:r>
      <w:r>
        <w:rPr>
          <w:rFonts w:ascii="Vazirmatn" w:hAnsi="Vazirmatn"/>
        </w:rPr>
        <w:t xml:space="preserve"> یا </w:t>
      </w:r>
      <w:r>
        <w:rPr>
          <w:rFonts w:ascii="Vazirmatn" w:hAnsi="Vazirmatn"/>
          <w:b/>
        </w:rPr>
        <w:t>Anifrolumab</w:t>
      </w:r>
      <w:r>
        <w:rPr>
          <w:rFonts w:ascii="Vazirmatn" w:hAnsi="Vazirmatn"/>
        </w:rPr>
        <w:t>.</w:t>
      </w:r>
    </w:p>
    <w:p>
      <w:pPr>
        <w:ind w:right="340"/>
        <w:bidi w:val="1"/>
      </w:pPr>
      <w:r>
        <w:rPr>
          <w:color w:val="136F73"/>
        </w:rPr>
        <w:t xml:space="preserve">● </w:t>
      </w:r>
      <w:r>
        <w:rPr>
          <w:rFonts w:ascii="Vazirmatn" w:hAnsi="Vazirmatn"/>
          <w:b/>
        </w:rPr>
        <w:t>Cyclophosphamide</w:t>
      </w:r>
      <w:r>
        <w:rPr>
          <w:rFonts w:ascii="Vazirmatn" w:hAnsi="Vazirmatn"/>
        </w:rPr>
        <w:t xml:space="preserve"> در مرض تهدیدکنندهٔ عضو؛ </w:t>
      </w:r>
      <w:r>
        <w:rPr>
          <w:rFonts w:ascii="Vazirmatn" w:hAnsi="Vazirmatn"/>
          <w:b/>
        </w:rPr>
        <w:t>Rituximab</w:t>
      </w:r>
      <w:r>
        <w:rPr>
          <w:rFonts w:ascii="Vazirmatn" w:hAnsi="Vazirmatn"/>
        </w:rPr>
        <w:t xml:space="preserve"> در مرض مقاوم.</w:t>
      </w:r>
    </w:p>
    <w:p>
      <w:pPr>
        <w:ind w:right="340"/>
        <w:bidi w:val="1"/>
      </w:pPr>
      <w:r>
        <w:rPr>
          <w:color w:val="136F73"/>
        </w:rPr>
        <w:t xml:space="preserve">● </w:t>
      </w:r>
      <w:r>
        <w:rPr>
          <w:rFonts w:ascii="Vazirmatn" w:hAnsi="Vazirmatn"/>
          <w:i/>
        </w:rPr>
        <w:t>(دوزها → SD-59.)</w:t>
      </w:r>
    </w:p>
    <w:p>
      <w:pPr>
        <w:spacing w:before="200"/>
        <w:bidi w:val="1"/>
      </w:pPr>
      <w:r>
        <w:rPr>
          <w:rFonts w:ascii="Vazirmatn" w:hAnsi="Vazirmatn"/>
          <w:b/>
          <w:color w:val="136F73"/>
          <w:sz w:val="25"/>
        </w:rPr>
        <w:t>(۵) Lupus nephritis (EULAR 2023؛ فصل ۴۲)</w:t>
      </w:r>
    </w:p>
    <w:p>
      <w:pPr>
        <w:ind w:right="340"/>
        <w:bidi w:val="1"/>
      </w:pPr>
      <w:r>
        <w:rPr>
          <w:color w:val="136F73"/>
        </w:rPr>
        <w:t xml:space="preserve">● </w:t>
      </w:r>
      <w:r>
        <w:rPr>
          <w:rFonts w:ascii="Vazirmatn" w:hAnsi="Vazirmatn"/>
          <w:b/>
        </w:rPr>
        <w:t>دواهای لنگر:</w:t>
      </w:r>
      <w:r>
        <w:rPr>
          <w:rFonts w:ascii="Vazirmatn" w:hAnsi="Vazirmatn"/>
        </w:rPr>
        <w:t xml:space="preserve"> Glucocorticoid + </w:t>
      </w:r>
      <w:r>
        <w:rPr>
          <w:rFonts w:ascii="Vazirmatn" w:hAnsi="Vazirmatn"/>
          <w:b/>
        </w:rPr>
        <w:t>Mycophenolate</w:t>
      </w:r>
      <w:r>
        <w:rPr>
          <w:rFonts w:ascii="Vazirmatn" w:hAnsi="Vazirmatn"/>
        </w:rPr>
        <w:t xml:space="preserve"> یا </w:t>
      </w:r>
      <w:r>
        <w:rPr>
          <w:rFonts w:ascii="Vazirmatn" w:hAnsi="Vazirmatn"/>
          <w:b/>
        </w:rPr>
        <w:t>Cyclophosphamide وریدی دوز پایین</w:t>
      </w:r>
      <w:r>
        <w:rPr>
          <w:rFonts w:ascii="Vazirmatn" w:hAnsi="Vazirmatn"/>
        </w:rPr>
        <w:t xml:space="preserve"> (رژیم Euro-Lupus).</w:t>
      </w:r>
    </w:p>
    <w:p>
      <w:pPr>
        <w:ind w:right="340"/>
        <w:bidi w:val="1"/>
      </w:pPr>
      <w:r>
        <w:rPr>
          <w:color w:val="136F73"/>
        </w:rPr>
        <w:t xml:space="preserve">● </w:t>
      </w:r>
      <w:r>
        <w:rPr>
          <w:rFonts w:ascii="Vazirmatn" w:hAnsi="Vazirmatn"/>
          <w:b/>
        </w:rPr>
        <w:t>اضافه کردن Belimumab یا یک Calcineurin inhibitor</w:t>
      </w:r>
      <w:r>
        <w:rPr>
          <w:rFonts w:ascii="Vazirmatn" w:hAnsi="Vazirmatn"/>
        </w:rPr>
        <w:t xml:space="preserve"> (Voclosporin یا Tacrolimus) در نظر گرفته شود، به ویژه در Nephritis شدید.</w:t>
      </w:r>
    </w:p>
    <w:p>
      <w:pPr>
        <w:ind w:right="340"/>
        <w:bidi w:val="1"/>
      </w:pPr>
      <w:r>
        <w:rPr>
          <w:color w:val="136F73"/>
        </w:rPr>
        <w:t xml:space="preserve">● </w:t>
      </w:r>
      <w:r>
        <w:rPr>
          <w:rFonts w:ascii="Vazirmatn" w:hAnsi="Vazirmatn"/>
          <w:b/>
        </w:rPr>
        <w:t>نگهداری:</w:t>
      </w:r>
      <w:r>
        <w:rPr>
          <w:rFonts w:ascii="Vazirmatn" w:hAnsi="Vazirmatn"/>
        </w:rPr>
        <w:t xml:space="preserve"> Mycophenolate یا Azathioprine، و </w:t>
      </w:r>
      <w:r>
        <w:rPr>
          <w:rFonts w:ascii="Vazirmatn" w:hAnsi="Vazirmatn"/>
          <w:b/>
        </w:rPr>
        <w:t>تداوی حد اقل ۳ سال</w:t>
      </w:r>
      <w:r>
        <w:rPr>
          <w:rFonts w:ascii="Vazirmatn" w:hAnsi="Vazirmatn"/>
        </w:rPr>
        <w:t xml:space="preserve"> ادامه یابد.</w:t>
      </w:r>
    </w:p>
    <w:p>
      <w:pPr>
        <w:ind w:right="340"/>
        <w:bidi w:val="1"/>
      </w:pPr>
      <w:r>
        <w:rPr>
          <w:color w:val="136F73"/>
        </w:rPr>
        <w:t xml:space="preserve">● </w:t>
      </w:r>
      <w:r>
        <w:rPr>
          <w:rFonts w:ascii="Vazirmatn" w:hAnsi="Vazirmatn"/>
          <w:b/>
        </w:rPr>
        <w:t>حفاظت گرده:</w:t>
      </w:r>
      <w:r>
        <w:rPr>
          <w:rFonts w:ascii="Vazirmatn" w:hAnsi="Vazirmatn"/>
        </w:rPr>
        <w:t xml:space="preserve"> ACE inhibitor یا ARB برای پروتینوریا، و کنترول فشار.</w:t>
      </w:r>
    </w:p>
    <w:p>
      <w:pPr>
        <w:ind w:right="340"/>
        <w:bidi w:val="1"/>
      </w:pPr>
      <w:r>
        <w:rPr>
          <w:color w:val="136F73"/>
        </w:rPr>
        <w:t xml:space="preserve">● </w:t>
      </w:r>
      <w:r>
        <w:rPr>
          <w:rFonts w:ascii="Vazirmatn" w:hAnsi="Vazirmatn"/>
          <w:i/>
        </w:rPr>
        <w:t>(دوزها → SD-59؛ هماهنگ با KDIGO 2024 در فصل ۴۲.)</w:t>
      </w:r>
    </w:p>
    <w:p>
      <w:pPr>
        <w:spacing w:before="200"/>
        <w:bidi w:val="1"/>
      </w:pPr>
      <w:r>
        <w:rPr>
          <w:rFonts w:ascii="Vazirmatn" w:hAnsi="Vazirmatn"/>
          <w:b/>
          <w:color w:val="136F73"/>
          <w:sz w:val="25"/>
        </w:rPr>
        <w:t>(۶) حاملگی — پلان، نه تصادف</w:t>
      </w:r>
    </w:p>
    <w:p>
      <w:pPr>
        <w:ind w:right="340"/>
        <w:bidi w:val="1"/>
      </w:pPr>
      <w:r>
        <w:rPr>
          <w:color w:val="136F73"/>
        </w:rPr>
        <w:t xml:space="preserve">● </w:t>
      </w:r>
      <w:r>
        <w:rPr>
          <w:rFonts w:ascii="Vazirmatn" w:hAnsi="Vazirmatn"/>
          <w:b/>
        </w:rPr>
        <w:t>حاملگی را در دورهٔ آرامش مرض</w:t>
      </w:r>
      <w:r>
        <w:rPr>
          <w:rFonts w:ascii="Vazirmatn" w:hAnsi="Vazirmatn"/>
        </w:rPr>
        <w:t xml:space="preserve"> (حد اقل چند ماه) پلان کن. </w:t>
      </w:r>
      <w:r>
        <w:rPr>
          <w:rFonts w:ascii="Vazirmatn" w:hAnsi="Vazirmatn"/>
          <w:i/>
        </w:rPr>
        <w:t>(مدت → SD-59.)</w:t>
      </w:r>
    </w:p>
    <w:p>
      <w:pPr>
        <w:ind w:right="340"/>
        <w:bidi w:val="1"/>
      </w:pPr>
      <w:r>
        <w:rPr>
          <w:color w:val="136F73"/>
        </w:rPr>
        <w:t xml:space="preserve">● </w:t>
      </w:r>
      <w:r>
        <w:rPr>
          <w:rFonts w:ascii="Vazirmatn" w:hAnsi="Vazirmatn"/>
          <w:b/>
        </w:rPr>
        <w:t>Mycophenolate، Methotrexate و Cyclophosphamide</w:t>
      </w:r>
      <w:r>
        <w:rPr>
          <w:rFonts w:ascii="Vazirmatn" w:hAnsi="Vazirmatn"/>
        </w:rPr>
        <w:t xml:space="preserve"> در حاملگی </w:t>
      </w:r>
      <w:r>
        <w:rPr>
          <w:rFonts w:ascii="Vazirmatn" w:hAnsi="Vazirmatn"/>
          <w:b/>
        </w:rPr>
        <w:t>منع‌اند</w:t>
      </w:r>
      <w:r>
        <w:rPr>
          <w:rFonts w:ascii="Vazirmatn" w:hAnsi="Vazirmatn"/>
        </w:rPr>
        <w:t>. پیش از حاملگی به دواهای مجاز تبدیل کن.</w:t>
      </w:r>
    </w:p>
    <w:p>
      <w:pPr>
        <w:ind w:right="340"/>
        <w:bidi w:val="1"/>
      </w:pPr>
      <w:r>
        <w:rPr>
          <w:color w:val="136F73"/>
        </w:rPr>
        <w:t xml:space="preserve">● </w:t>
      </w:r>
      <w:r>
        <w:rPr>
          <w:rFonts w:ascii="Vazirmatn" w:hAnsi="Vazirmatn"/>
          <w:b/>
        </w:rPr>
        <w:t>Antiphospholipid antibodies</w:t>
      </w:r>
      <w:r>
        <w:rPr>
          <w:rFonts w:ascii="Vazirmatn" w:hAnsi="Vazirmatn"/>
        </w:rPr>
        <w:t xml:space="preserve"> را پیش از حاملگی چک کن (فصل ۶۴).</w:t>
      </w:r>
    </w:p>
    <w:p>
      <w:pPr>
        <w:ind w:right="340"/>
        <w:bidi w:val="1"/>
      </w:pPr>
      <w:r>
        <w:rPr>
          <w:color w:val="136F73"/>
        </w:rPr>
        <w:t xml:space="preserve">● </w:t>
      </w:r>
      <w:r>
        <w:rPr>
          <w:rFonts w:ascii="Vazirmatn" w:hAnsi="Vazirmatn"/>
          <w:b/>
        </w:rPr>
        <w:t>anti-Ro/SSA</w:t>
      </w:r>
      <w:r>
        <w:rPr>
          <w:rFonts w:ascii="Vazirmatn" w:hAnsi="Vazirmatn"/>
        </w:rPr>
        <w:t xml:space="preserve"> → خطر </w:t>
      </w:r>
      <w:r>
        <w:rPr>
          <w:rFonts w:ascii="Vazirmatn" w:hAnsi="Vazirmatn"/>
          <w:b/>
        </w:rPr>
        <w:t>Heart block مادرزادی</w:t>
      </w:r>
      <w:r>
        <w:rPr>
          <w:rFonts w:ascii="Vazirmatn" w:hAnsi="Vazirmatn"/>
        </w:rPr>
        <w:t xml:space="preserve"> نوزاد.</w:t>
      </w:r>
    </w:p>
    <w:p>
      <w:pPr>
        <w:ind w:right="340"/>
        <w:bidi w:val="1"/>
      </w:pPr>
      <w:r>
        <w:rPr>
          <w:color w:val="136F73"/>
        </w:rPr>
        <w:t xml:space="preserve">● </w:t>
      </w:r>
      <w:r>
        <w:rPr>
          <w:rFonts w:ascii="Vazirmatn" w:hAnsi="Vazirmatn"/>
        </w:rPr>
        <w:t>تداوی حاملگی با APS → فصل ۶۴ و ۸۳.</w:t>
      </w:r>
    </w:p>
    <w:p>
      <w:pPr>
        <w:spacing w:before="200"/>
        <w:bidi w:val="1"/>
      </w:pPr>
      <w:r>
        <w:rPr>
          <w:rFonts w:ascii="Vazirmatn" w:hAnsi="Vazirmatn"/>
          <w:b/>
          <w:color w:val="136F73"/>
          <w:sz w:val="25"/>
        </w:rPr>
        <w:t>(۷) عوامل همراه</w:t>
      </w:r>
    </w:p>
    <w:p>
      <w:pPr>
        <w:ind w:right="340"/>
        <w:bidi w:val="1"/>
      </w:pPr>
      <w:r>
        <w:rPr>
          <w:color w:val="136F73"/>
        </w:rPr>
        <w:t xml:space="preserve">● </w:t>
      </w:r>
      <w:r>
        <w:rPr>
          <w:rFonts w:ascii="Vazirmatn" w:hAnsi="Vazirmatn"/>
          <w:b/>
        </w:rPr>
        <w:t>آفتاب:</w:t>
      </w:r>
      <w:r>
        <w:rPr>
          <w:rFonts w:ascii="Vazirmatn" w:hAnsi="Vazirmatn"/>
        </w:rPr>
        <w:t xml:space="preserve"> کریم ضد آفتاب و پوشش؛</w:t>
      </w:r>
    </w:p>
    <w:p>
      <w:pPr>
        <w:ind w:right="340"/>
        <w:bidi w:val="1"/>
      </w:pPr>
      <w:r>
        <w:rPr>
          <w:color w:val="136F73"/>
        </w:rPr>
        <w:t xml:space="preserve">● </w:t>
      </w:r>
      <w:r>
        <w:rPr>
          <w:rFonts w:ascii="Vazirmatn" w:hAnsi="Vazirmatn"/>
          <w:b/>
        </w:rPr>
        <w:t>ترک سگرت</w:t>
      </w:r>
      <w:r>
        <w:rPr>
          <w:rFonts w:ascii="Vazirmatn" w:hAnsi="Vazirmatn"/>
        </w:rPr>
        <w:t xml:space="preserve"> (HCQ را هم کم‌اثر می‌کند)؛</w:t>
      </w:r>
    </w:p>
    <w:p>
      <w:pPr>
        <w:ind w:right="340"/>
        <w:bidi w:val="1"/>
      </w:pPr>
      <w:r>
        <w:rPr>
          <w:color w:val="136F73"/>
        </w:rPr>
        <w:t xml:space="preserve">● </w:t>
      </w:r>
      <w:r>
        <w:rPr>
          <w:rFonts w:ascii="Vazirmatn" w:hAnsi="Vazirmatn"/>
          <w:b/>
        </w:rPr>
        <w:t>خطر قلبی</w:t>
      </w:r>
      <w:r>
        <w:rPr>
          <w:rFonts w:ascii="Vazirmatn" w:hAnsi="Vazirmatn"/>
        </w:rPr>
        <w:t xml:space="preserve"> را کنترول کن (فصل ۵۲)؛</w:t>
      </w:r>
    </w:p>
    <w:p>
      <w:pPr>
        <w:ind w:right="340"/>
        <w:bidi w:val="1"/>
      </w:pPr>
      <w:r>
        <w:rPr>
          <w:color w:val="136F73"/>
        </w:rPr>
        <w:t xml:space="preserve">● </w:t>
      </w:r>
      <w:r>
        <w:rPr>
          <w:rFonts w:ascii="Vazirmatn" w:hAnsi="Vazirmatn"/>
          <w:b/>
        </w:rPr>
        <w:t>واکسین‌ها</w:t>
      </w:r>
      <w:r>
        <w:rPr>
          <w:rFonts w:ascii="Vazirmatn" w:hAnsi="Vazirmatn"/>
        </w:rPr>
        <w:t>؛</w:t>
      </w:r>
    </w:p>
    <w:p>
      <w:pPr>
        <w:ind w:right="340"/>
        <w:bidi w:val="1"/>
      </w:pPr>
      <w:r>
        <w:rPr>
          <w:color w:val="136F73"/>
        </w:rPr>
        <w:t xml:space="preserve">● </w:t>
      </w:r>
      <w:r>
        <w:rPr>
          <w:rFonts w:ascii="Vazirmatn" w:hAnsi="Vazirmatn"/>
        </w:rPr>
        <w:t>حفاظت استخوان با Steroid؛</w:t>
      </w:r>
    </w:p>
    <w:p>
      <w:pPr>
        <w:ind w:right="340"/>
        <w:bidi w:val="1"/>
      </w:pPr>
      <w:r>
        <w:rPr>
          <w:color w:val="136F73"/>
        </w:rPr>
        <w:t xml:space="preserve">● </w:t>
      </w:r>
      <w:r>
        <w:rPr>
          <w:rFonts w:ascii="Vazirmatn" w:hAnsi="Vazirmatn"/>
          <w:b/>
        </w:rPr>
        <w:t>حمایت روانی</w:t>
      </w:r>
      <w:r>
        <w:rPr>
          <w:rFonts w:ascii="Vazirmatn" w:hAnsi="Vazirmatn"/>
        </w:rPr>
        <w:t>.</w:t>
      </w:r>
    </w:p>
    <w:p>
      <w:pPr>
        <w:bidi w:val="1"/>
      </w:pPr>
      <w:r>
        <w:rPr>
          <w:color w:val="B8913A"/>
        </w:rPr>
        <w:t>❖ ❖ ❖</w:t>
      </w:r>
    </w:p>
    <w:p>
      <w:pPr>
        <w:spacing w:before="280"/>
        <w:bidi w:val="1"/>
      </w:pPr>
      <w:r>
        <w:rPr>
          <w:rFonts w:ascii="Vazirmatn" w:hAnsi="Vazirmatn"/>
          <w:b/>
          <w:color w:val="0F2744"/>
          <w:sz w:val="29"/>
        </w:rPr>
        <w:t>⚠️ تب در مریض SLE: Flare یا انتان؟</w:t>
      </w:r>
    </w:p>
    <w:p>
      <w:pPr>
        <w:bidi w:val="1"/>
      </w:pPr>
      <w:r>
        <w:rPr>
          <w:rFonts w:ascii="Vazirmatn" w:hAnsi="Vazirmatn"/>
          <w:b/>
        </w:rPr>
        <w:t>مهم‌ترین تصمیم روزمره:</w:t>
      </w:r>
    </w:p>
    <w:p>
      <w:pPr>
        <w:ind w:right="340"/>
        <w:bidi w:val="1"/>
      </w:pPr>
      <w:r>
        <w:rPr>
          <w:color w:val="136F73"/>
        </w:rPr>
        <w:t xml:space="preserve">● </w:t>
      </w:r>
      <w:r>
        <w:rPr>
          <w:rFonts w:ascii="Vazirmatn" w:hAnsi="Vazirmatn"/>
          <w:b/>
        </w:rPr>
        <w:t>انتان را اول رد کن.</w:t>
      </w:r>
      <w:r>
        <w:rPr>
          <w:rFonts w:ascii="Vazirmatn" w:hAnsi="Vazirmatn"/>
        </w:rPr>
        <w:t xml:space="preserve"> مریض سرکوب ایمنی است و Steroid بیشتر برای انتان کشنده است.</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b/>
        </w:rPr>
        <w:t>CRP بسیار بلند</w:t>
      </w:r>
      <w:r>
        <w:rPr>
          <w:rFonts w:ascii="Vazirmatn" w:hAnsi="Vazirmatn"/>
        </w:rPr>
        <w:t xml:space="preserve"> بیشتر به انتان اشاره می‌کند (در Flare SLE، CRP اکثراً کمتر بلند است)؛</w:t>
      </w:r>
    </w:p>
    <w:p>
      <w:pPr>
        <w:ind w:right="340"/>
        <w:bidi w:val="1"/>
      </w:pPr>
      <w:r>
        <w:rPr>
          <w:color w:val="136F73"/>
        </w:rPr>
        <w:t xml:space="preserve">● </w:t>
      </w:r>
      <w:r>
        <w:rPr>
          <w:rFonts w:ascii="Vazirmatn" w:hAnsi="Vazirmatn"/>
          <w:b/>
        </w:rPr>
        <w:t>C3 و C4 پایین</w:t>
      </w:r>
      <w:r>
        <w:rPr>
          <w:rFonts w:ascii="Vazirmatn" w:hAnsi="Vazirmatn"/>
        </w:rPr>
        <w:t xml:space="preserve"> و </w:t>
      </w:r>
      <w:r>
        <w:rPr>
          <w:rFonts w:ascii="Vazirmatn" w:hAnsi="Vazirmatn"/>
          <w:b/>
        </w:rPr>
        <w:t>anti-dsDNA بلند</w:t>
      </w:r>
      <w:r>
        <w:rPr>
          <w:rFonts w:ascii="Vazirmatn" w:hAnsi="Vazirmatn"/>
        </w:rPr>
        <w:t xml:space="preserve"> به Flare اشاره می‌کنند.</w:t>
      </w:r>
    </w:p>
    <w:p>
      <w:pPr>
        <w:ind w:right="340"/>
        <w:bidi w:val="1"/>
      </w:pPr>
      <w:r>
        <w:rPr>
          <w:color w:val="136F73"/>
        </w:rPr>
        <w:t xml:space="preserve">● </w:t>
      </w:r>
      <w:r>
        <w:rPr>
          <w:rFonts w:ascii="Vazirmatn" w:hAnsi="Vazirmatn"/>
          <w:b/>
        </w:rPr>
        <w:t>شک داری → کلچر، و تا رد انتان Steroid را بلند نبر.</w:t>
      </w:r>
    </w:p>
    <w:p>
      <w:pPr>
        <w:bidi w:val="1"/>
      </w:pPr>
      <w:r>
        <w:rPr>
          <w:color w:val="B8913A"/>
        </w:rPr>
        <w:t>❖ ❖ ❖</w:t>
      </w:r>
    </w:p>
    <w:p>
      <w:pPr>
        <w:spacing w:before="280"/>
        <w:bidi w:val="1"/>
      </w:pPr>
      <w:r>
        <w:rPr>
          <w:rFonts w:ascii="Vazirmatn" w:hAnsi="Vazirmatn"/>
          <w:b/>
          <w:color w:val="0F2744"/>
          <w:sz w:val="29"/>
        </w:rPr>
        <w:t>↩️ برگشت به مریم</w:t>
      </w:r>
    </w:p>
    <w:p>
      <w:pPr>
        <w:ind w:right="340"/>
        <w:bidi w:val="1"/>
      </w:pPr>
      <w:r>
        <w:rPr>
          <w:color w:val="136F73"/>
        </w:rPr>
        <w:t xml:space="preserve">● </w:t>
      </w:r>
      <w:r>
        <w:rPr>
          <w:rFonts w:ascii="Vazirmatn" w:hAnsi="Vazirmatn"/>
          <w:b/>
        </w:rPr>
        <w:t>ANA ۱:۶۴۰</w:t>
      </w:r>
      <w:r>
        <w:rPr>
          <w:rFonts w:ascii="Vazirmatn" w:hAnsi="Vazirmatn"/>
        </w:rPr>
        <w:t xml:space="preserve">، </w:t>
      </w:r>
      <w:r>
        <w:rPr>
          <w:rFonts w:ascii="Vazirmatn" w:hAnsi="Vazirmatn"/>
          <w:b/>
        </w:rPr>
        <w:t>anti-dsDNA مثبت</w:t>
      </w:r>
      <w:r>
        <w:rPr>
          <w:rFonts w:ascii="Vazirmatn" w:hAnsi="Vazirmatn"/>
        </w:rPr>
        <w:t xml:space="preserve">، </w:t>
      </w:r>
      <w:r>
        <w:rPr>
          <w:rFonts w:ascii="Vazirmatn" w:hAnsi="Vazirmatn"/>
          <w:b/>
        </w:rPr>
        <w:t>C3 و C4 پایین</w:t>
      </w:r>
      <w:r>
        <w:rPr>
          <w:rFonts w:ascii="Vazirmatn" w:hAnsi="Vazirmatn"/>
        </w:rPr>
        <w:t>، Lymphopenia.</w:t>
      </w:r>
    </w:p>
    <w:p>
      <w:pPr>
        <w:ind w:right="340"/>
        <w:bidi w:val="1"/>
      </w:pPr>
      <w:r>
        <w:rPr>
          <w:color w:val="136F73"/>
        </w:rPr>
        <w:t xml:space="preserve">● </w:t>
      </w:r>
      <w:r>
        <w:rPr>
          <w:rFonts w:ascii="Vazirmatn" w:hAnsi="Vazirmatn"/>
          <w:b/>
        </w:rPr>
        <w:t>Lupus anticoagulant مثبت</w:t>
      </w:r>
      <w:r>
        <w:rPr>
          <w:rFonts w:ascii="Vazirmatn" w:hAnsi="Vazirmatn"/>
        </w:rPr>
        <w:t xml:space="preserve"> در دو نوبت با فاصلهٔ ۱۲ هفته → </w:t>
      </w:r>
      <w:r>
        <w:rPr>
          <w:rFonts w:ascii="Vazirmatn" w:hAnsi="Vazirmatn"/>
          <w:b/>
        </w:rPr>
        <w:t>APS</w:t>
      </w:r>
      <w:r>
        <w:rPr>
          <w:rFonts w:ascii="Vazirmatn" w:hAnsi="Vazirmatn"/>
        </w:rPr>
        <w:t xml:space="preserve"> (علت سقط‌ها).</w:t>
      </w:r>
    </w:p>
    <w:p>
      <w:pPr>
        <w:ind w:right="340"/>
        <w:bidi w:val="1"/>
      </w:pPr>
      <w:r>
        <w:rPr>
          <w:color w:val="136F73"/>
        </w:rPr>
        <w:t xml:space="preserve">● </w:t>
      </w:r>
      <w:r>
        <w:rPr>
          <w:rFonts w:ascii="Vazirmatn" w:hAnsi="Vazirmatn"/>
          <w:b/>
        </w:rPr>
        <w:t>ادرار:</w:t>
      </w:r>
      <w:r>
        <w:rPr>
          <w:rFonts w:ascii="Vazirmatn" w:hAnsi="Vazirmatn"/>
        </w:rPr>
        <w:t xml:space="preserve"> پروتین ۲.۵ g/g و RBC Cast → </w:t>
      </w:r>
      <w:r>
        <w:rPr>
          <w:rFonts w:ascii="Vazirmatn" w:hAnsi="Vazirmatn"/>
          <w:b/>
        </w:rPr>
        <w:t>Biopsy گرده:</w:t>
      </w:r>
      <w:r>
        <w:rPr>
          <w:rFonts w:ascii="Vazirmatn" w:hAnsi="Vazirmatn"/>
        </w:rPr>
        <w:t xml:space="preserve"> Lupus nephritis Class IV.</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rPr>
        <w:t>Pulse Methylprednisolone، بعد Prednisolone فمی با کاهش سریع؛</w:t>
      </w:r>
    </w:p>
    <w:p>
      <w:pPr>
        <w:ind w:right="340"/>
        <w:bidi w:val="1"/>
      </w:pPr>
      <w:r>
        <w:rPr>
          <w:color w:val="136F73"/>
        </w:rPr>
        <w:t xml:space="preserve">● </w:t>
      </w:r>
      <w:r>
        <w:rPr>
          <w:rFonts w:ascii="Vazirmatn" w:hAnsi="Vazirmatn"/>
        </w:rPr>
        <w:t>Mycophenolate (+ بحث دربارهٔ Belimumab)؛</w:t>
      </w:r>
    </w:p>
    <w:p>
      <w:pPr>
        <w:ind w:right="340"/>
        <w:bidi w:val="1"/>
      </w:pPr>
      <w:r>
        <w:rPr>
          <w:color w:val="136F73"/>
        </w:rPr>
        <w:t xml:space="preserve">● </w:t>
      </w:r>
      <w:r>
        <w:rPr>
          <w:rFonts w:ascii="Vazirmatn" w:hAnsi="Vazirmatn"/>
        </w:rPr>
        <w:t>HCQ ۵ mg/kg وزن واقعی؛</w:t>
      </w:r>
    </w:p>
    <w:p>
      <w:pPr>
        <w:ind w:right="340"/>
        <w:bidi w:val="1"/>
      </w:pPr>
      <w:r>
        <w:rPr>
          <w:color w:val="136F73"/>
        </w:rPr>
        <w:t xml:space="preserve">● </w:t>
      </w:r>
      <w:r>
        <w:rPr>
          <w:rFonts w:ascii="Vazirmatn" w:hAnsi="Vazirmatn"/>
        </w:rPr>
        <w:t>ACE inhibitor؛</w:t>
      </w:r>
    </w:p>
    <w:p>
      <w:pPr>
        <w:ind w:right="340"/>
        <w:bidi w:val="1"/>
      </w:pPr>
      <w:r>
        <w:rPr>
          <w:color w:val="136F73"/>
        </w:rPr>
        <w:t xml:space="preserve">● </w:t>
      </w:r>
      <w:r>
        <w:rPr>
          <w:rFonts w:ascii="Vazirmatn" w:hAnsi="Vazirmatn"/>
        </w:rPr>
        <w:t>مانع حاملگی (Mycophenolate منع حاملگی است)؛</w:t>
      </w:r>
    </w:p>
    <w:p>
      <w:pPr>
        <w:ind w:right="340"/>
        <w:bidi w:val="1"/>
      </w:pPr>
      <w:r>
        <w:rPr>
          <w:color w:val="136F73"/>
        </w:rPr>
        <w:t xml:space="preserve">● </w:t>
      </w:r>
      <w:r>
        <w:rPr>
          <w:rFonts w:ascii="Vazirmatn" w:hAnsi="Vazirmatn"/>
        </w:rPr>
        <w:t>معاینهٔ چشم در شروع.</w:t>
      </w:r>
    </w:p>
    <w:p>
      <w:pPr>
        <w:ind w:right="340"/>
        <w:bidi w:val="1"/>
      </w:pPr>
      <w:r>
        <w:rPr>
          <w:color w:val="136F73"/>
        </w:rPr>
        <w:t xml:space="preserve">● </w:t>
      </w:r>
      <w:r>
        <w:rPr>
          <w:rFonts w:ascii="Vazirmatn" w:hAnsi="Vazirmatn"/>
          <w:b/>
        </w:rPr>
        <w:t>شش ماه بعد:</w:t>
      </w:r>
      <w:r>
        <w:rPr>
          <w:rFonts w:ascii="Vazirmatn" w:hAnsi="Vazirmatn"/>
        </w:rPr>
        <w:t xml:space="preserve"> پروتین ۰.۴ g/g؛ Prednisolone ۵ mg.</w:t>
      </w:r>
    </w:p>
    <w:p>
      <w:pPr>
        <w:ind w:right="340"/>
        <w:bidi w:val="1"/>
      </w:pPr>
      <w:r>
        <w:rPr>
          <w:color w:val="136F73"/>
        </w:rPr>
        <w:t xml:space="preserve">● </w:t>
      </w:r>
      <w:r>
        <w:rPr>
          <w:rFonts w:ascii="Vazirmatn" w:hAnsi="Vazirmatn"/>
          <w:b/>
        </w:rPr>
        <w:t>پلان:</w:t>
      </w:r>
      <w:r>
        <w:rPr>
          <w:rFonts w:ascii="Vazirmatn" w:hAnsi="Vazirmatn"/>
        </w:rPr>
        <w:t xml:space="preserve"> حاملگی پس از ثبات، با تبدیل Mycophenolate به Azathioprine و تداوی APS (فصل ۶۴).</w:t>
      </w:r>
    </w:p>
    <w:p>
      <w:pPr>
        <w:bidi w:val="1"/>
      </w:pPr>
      <w:r>
        <w:rPr>
          <w:rFonts w:ascii="Vazirmatn" w:hAnsi="Vazirmatn"/>
          <w:b/>
        </w:rPr>
        <w:t>درس:</w:t>
      </w:r>
      <w:r>
        <w:rPr>
          <w:rFonts w:ascii="Vazirmatn" w:hAnsi="Vazirmatn"/>
        </w:rPr>
        <w:t xml:space="preserve"> پنج داکتر، پنج تکه. </w:t>
      </w:r>
      <w:r>
        <w:rPr>
          <w:rFonts w:ascii="Vazirmatn" w:hAnsi="Vazirmatn"/>
          <w:b/>
        </w:rPr>
        <w:t>یک سؤال — «چه چیزهای دیگر هم تو را اذیت می‌کند؟» — و یک معاینهٔ ادرار</w:t>
      </w:r>
      <w:r>
        <w:rPr>
          <w:rFonts w:ascii="Vazirmatn" w:hAnsi="Vazirmatn"/>
        </w:rPr>
        <w:t xml:space="preserve"> دو سال را کوتاه می‌کرد.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زن جوان + چند سیستم = SLE را بجوی. تکه‌ها را جمع کن.</w:t>
      </w:r>
    </w:p>
    <w:p>
      <w:pPr>
        <w:ind w:right="340"/>
        <w:bidi w:val="1"/>
      </w:pPr>
      <w:r>
        <w:rPr>
          <w:b/>
          <w:color w:val="136F73"/>
        </w:rPr>
        <w:t xml:space="preserve">2. </w:t>
      </w:r>
      <w:r>
        <w:rPr>
          <w:rFonts w:ascii="Vazirmatn" w:hAnsi="Vazirmatn"/>
          <w:b/>
        </w:rPr>
        <w:t>ANA منفی تقریباً رد می‌کند؛ ANA مثبت به تنهایی تشخیص نیست.</w:t>
      </w:r>
    </w:p>
    <w:p>
      <w:pPr>
        <w:ind w:right="340"/>
        <w:bidi w:val="1"/>
      </w:pPr>
      <w:r>
        <w:rPr>
          <w:b/>
          <w:color w:val="136F73"/>
        </w:rPr>
        <w:t xml:space="preserve">3. </w:t>
      </w:r>
      <w:r>
        <w:rPr>
          <w:rFonts w:ascii="Vazirmatn" w:hAnsi="Vazirmatn"/>
          <w:b/>
        </w:rPr>
        <w:t>ادرار را در هر ویزیت ببین. Nephritis بی‌علامه آغاز می‌شود.</w:t>
      </w:r>
    </w:p>
    <w:p>
      <w:pPr>
        <w:ind w:right="340"/>
        <w:bidi w:val="1"/>
      </w:pPr>
      <w:r>
        <w:rPr>
          <w:b/>
          <w:color w:val="136F73"/>
        </w:rPr>
        <w:t xml:space="preserve">4. </w:t>
      </w:r>
      <w:r>
        <w:rPr>
          <w:rFonts w:ascii="Vazirmatn" w:hAnsi="Vazirmatn"/>
          <w:b/>
        </w:rPr>
        <w:t>HCQ برای همه، ۵ mg/kg وزن واقعی؛ معاینهٔ چشم.</w:t>
      </w:r>
    </w:p>
    <w:p>
      <w:pPr>
        <w:ind w:right="340"/>
        <w:bidi w:val="1"/>
      </w:pPr>
      <w:r>
        <w:rPr>
          <w:b/>
          <w:color w:val="136F73"/>
        </w:rPr>
        <w:t xml:space="preserve">5. </w:t>
      </w:r>
      <w:r>
        <w:rPr>
          <w:rFonts w:ascii="Vazirmatn" w:hAnsi="Vazirmatn"/>
          <w:b/>
        </w:rPr>
        <w:t>Steroid نگهداری ۵ mg یا کمتر، یا قطع (EULAR 2023).</w:t>
      </w:r>
    </w:p>
    <w:p>
      <w:pPr>
        <w:ind w:right="340"/>
        <w:bidi w:val="1"/>
      </w:pPr>
      <w:r>
        <w:rPr>
          <w:b/>
          <w:color w:val="136F73"/>
        </w:rPr>
        <w:t xml:space="preserve">6. </w:t>
      </w:r>
      <w:r>
        <w:rPr>
          <w:rFonts w:ascii="Vazirmatn" w:hAnsi="Vazirmatn"/>
          <w:b/>
        </w:rPr>
        <w:t>تب در SLE → اول انتان را رد کن.</w:t>
      </w:r>
    </w:p>
    <w:p>
      <w:pPr>
        <w:ind w:right="340"/>
        <w:bidi w:val="1"/>
      </w:pPr>
      <w:r>
        <w:rPr>
          <w:b/>
          <w:color w:val="136F73"/>
        </w:rPr>
        <w:t xml:space="preserve">7. </w:t>
      </w:r>
      <w:r>
        <w:rPr>
          <w:rFonts w:ascii="Vazirmatn" w:hAnsi="Vazirmatn"/>
          <w:b/>
        </w:rPr>
        <w:t>حاملگی پلان‌شده: آرامش مرض، دواهای مجاز، APS و anti-Ro.</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کف‌دار، پندیدگی، یا فشار بلند تازه (Nephritis).</w:t>
      </w:r>
    </w:p>
    <w:p>
      <w:pPr>
        <w:ind w:right="340"/>
        <w:bidi w:val="1"/>
      </w:pPr>
      <w:r>
        <w:rPr>
          <w:color w:val="136F73"/>
        </w:rPr>
        <w:t xml:space="preserve">● </w:t>
      </w:r>
      <w:r>
        <w:rPr>
          <w:rFonts w:ascii="Vazirmatn" w:hAnsi="Vazirmatn"/>
        </w:rPr>
        <w:t>تشنج، Psychosis، یا سردردی شدید (Neuropsychiatric lupus، یا انتان CNS).</w:t>
      </w:r>
    </w:p>
    <w:p>
      <w:pPr>
        <w:ind w:right="340"/>
        <w:bidi w:val="1"/>
      </w:pPr>
      <w:r>
        <w:rPr>
          <w:color w:val="136F73"/>
        </w:rPr>
        <w:t xml:space="preserve">● </w:t>
      </w:r>
      <w:r>
        <w:rPr>
          <w:rFonts w:ascii="Vazirmatn" w:hAnsi="Vazirmatn"/>
        </w:rPr>
        <w:t>Platelet بسیار پایین یا انمی همولیتیک.</w:t>
      </w:r>
    </w:p>
    <w:p>
      <w:pPr>
        <w:ind w:right="340"/>
        <w:bidi w:val="1"/>
      </w:pPr>
      <w:r>
        <w:rPr>
          <w:color w:val="136F73"/>
        </w:rPr>
        <w:t xml:space="preserve">● </w:t>
      </w:r>
      <w:r>
        <w:rPr>
          <w:rFonts w:ascii="Vazirmatn" w:hAnsi="Vazirmatn"/>
        </w:rPr>
        <w:t>درد صدری تنفسی یا تنگی نفس (Pleuritis، Pericarditis، PE با APS).</w:t>
      </w:r>
    </w:p>
    <w:p>
      <w:pPr>
        <w:ind w:right="340"/>
        <w:bidi w:val="1"/>
      </w:pPr>
      <w:r>
        <w:rPr>
          <w:color w:val="136F73"/>
        </w:rPr>
        <w:t xml:space="preserve">● </w:t>
      </w:r>
      <w:r>
        <w:rPr>
          <w:rFonts w:ascii="Vazirmatn" w:hAnsi="Vazirmatn"/>
        </w:rPr>
        <w:t>تب در مریض با Steroid و سرکوب ایمنی.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هدف HCQ در EULAR 2023؟ ← ۵ mg/kg وزن واقعی در روز (دوز ابتدایی اعظمی ۴۰۰ mg).</w:t>
      </w:r>
    </w:p>
    <w:p>
      <w:pPr>
        <w:ind w:right="340"/>
        <w:bidi w:val="1"/>
      </w:pPr>
      <w:r>
        <w:rPr>
          <w:b/>
          <w:color w:val="136F73"/>
        </w:rPr>
        <w:t xml:space="preserve">2. </w:t>
      </w:r>
      <w:r>
        <w:rPr>
          <w:rFonts w:ascii="Vazirmatn" w:hAnsi="Vazirmatn"/>
        </w:rPr>
        <w:t>دوز نگهداری اعظمی Prednisone؟ ← ۵ mg/روز، یا قطع.</w:t>
      </w:r>
    </w:p>
    <w:p>
      <w:pPr>
        <w:ind w:right="340"/>
        <w:bidi w:val="1"/>
      </w:pPr>
      <w:r>
        <w:rPr>
          <w:b/>
          <w:color w:val="136F73"/>
        </w:rPr>
        <w:t xml:space="preserve">3. </w:t>
      </w:r>
      <w:r>
        <w:rPr>
          <w:rFonts w:ascii="Vazirmatn" w:hAnsi="Vazirmatn"/>
        </w:rPr>
        <w:t>تست که SLE را تقریباً رد می‌کند؟ ← ANA منفی.</w:t>
      </w:r>
    </w:p>
    <w:p>
      <w:pPr>
        <w:ind w:right="340"/>
        <w:bidi w:val="1"/>
      </w:pPr>
      <w:r>
        <w:rPr>
          <w:b/>
          <w:color w:val="136F73"/>
        </w:rPr>
        <w:t xml:space="preserve">4. </w:t>
      </w:r>
      <w:r>
        <w:rPr>
          <w:rFonts w:ascii="Vazirmatn" w:hAnsi="Vazirmatn"/>
        </w:rPr>
        <w:t>دواهای لنگر Lupus nephritis؟ ← Glucocorticoid + Mycophenolate یا Cyclophosphamide دوز پایین؛ اضافه کردن Belimumab یا CNI.</w:t>
      </w:r>
    </w:p>
    <w:p>
      <w:pPr>
        <w:ind w:right="340"/>
        <w:bidi w:val="1"/>
      </w:pPr>
      <w:r>
        <w:rPr>
          <w:b/>
          <w:color w:val="136F73"/>
        </w:rPr>
        <w:t xml:space="preserve">5. </w:t>
      </w:r>
      <w:r>
        <w:rPr>
          <w:rFonts w:ascii="Vazirmatn" w:hAnsi="Vazirmatn"/>
        </w:rPr>
        <w:t>تب در SLE با CRP بسیار بلند؟ ← اول انتان.</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spacing w:before="0"/>
        <w:bidi w:val="1"/>
      </w:pPr>
      <w:r>
        <w:rPr>
          <w:rFonts w:ascii="Vazirmatn" w:hAnsi="Vazirmatn"/>
          <w:b/>
          <w:color w:val="136F73"/>
          <w:sz w:val="38"/>
        </w:rPr>
        <w:t>فصل ۷۵ — نقرس و Osteoarthritis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نقرس — </w:t>
      </w:r>
      <w:r>
        <w:rPr>
          <w:rFonts w:ascii="Vazirmatn" w:hAnsi="Vazirmatn"/>
          <w:i/>
          <w:color w:val="0F2744"/>
        </w:rPr>
        <w:t>ACR 2020</w:t>
      </w:r>
      <w:r>
        <w:rPr>
          <w:rFonts w:ascii="Vazirmatn" w:hAnsi="Vazirmatn"/>
          <w:i/>
          <w:color w:val="0F2744"/>
        </w:rPr>
        <w:t xml:space="preserve"> (FitzGerald JD et al., Arthritis Care Res 2020;72:744–760)؛ خلاصه و متن جزئی از ResearchGate و Medscape (سپتمبر ۲۰۲۶) خوانده شد. EULAR 2016 برای Colchicine ۰.۵ mg. OA — اصول </w:t>
      </w:r>
      <w:r>
        <w:rPr>
          <w:rFonts w:ascii="Vazirmatn" w:hAnsi="Vazirmatn"/>
          <w:i/>
          <w:color w:val="0F2744"/>
        </w:rPr>
        <w:t>ACR/Arthritis Foundation 2019</w:t>
      </w:r>
      <w:r>
        <w:rPr>
          <w:rFonts w:ascii="Vazirmatn" w:hAnsi="Vazirmatn"/>
          <w:i/>
          <w:color w:val="0F2744"/>
        </w:rPr>
        <w:t xml:space="preserve"> (Kolasinski SL et al.)؛ متن اصلی خوانده نشد → SD-60.</w:t>
      </w:r>
    </w:p>
    <w:p>
      <w:pPr>
        <w:spacing w:before="280"/>
        <w:bidi w:val="1"/>
      </w:pPr>
      <w:r>
        <w:rPr>
          <w:rFonts w:ascii="Vazirmatn" w:hAnsi="Vazirmatn"/>
          <w:b/>
          <w:color w:val="0F2744"/>
          <w:sz w:val="29"/>
        </w:rPr>
        <w:t>دو زانو، دو قصه</w:t>
      </w:r>
    </w:p>
    <w:p>
      <w:pPr>
        <w:ind w:right="340"/>
        <w:bidi w:val="1"/>
      </w:pPr>
      <w:r>
        <w:rPr>
          <w:color w:val="136F73"/>
        </w:rPr>
        <w:t xml:space="preserve">● </w:t>
      </w:r>
      <w:r>
        <w:rPr>
          <w:rFonts w:ascii="Vazirmatn" w:hAnsi="Vazirmatn"/>
          <w:b/>
        </w:rPr>
        <w:t>حاجی نظر</w:t>
      </w:r>
      <w:r>
        <w:rPr>
          <w:rFonts w:ascii="Vazirmatn" w:hAnsi="Vazirmatn"/>
        </w:rPr>
        <w:t xml:space="preserve"> ۵۸ ساله، چاق، فشار بلند، که Hydrochlorothiazide می‌خورد: دیشب پس از مهمانی گوشت، </w:t>
      </w:r>
      <w:r>
        <w:rPr>
          <w:rFonts w:ascii="Vazirmatn" w:hAnsi="Vazirmatn"/>
          <w:b/>
        </w:rPr>
        <w:t>ساعت ۳ شب</w:t>
      </w:r>
      <w:r>
        <w:rPr>
          <w:rFonts w:ascii="Vazirmatn" w:hAnsi="Vazirmatn"/>
        </w:rPr>
        <w:t xml:space="preserve"> از درد شست پای راست بیدار شد. پایش سرخ و داغ است و </w:t>
      </w:r>
      <w:r>
        <w:rPr>
          <w:rFonts w:ascii="Vazirmatn" w:hAnsi="Vazirmatn"/>
          <w:b/>
        </w:rPr>
        <w:t>حتی تماس لحاف را تحمل نمی‌کند</w:t>
      </w:r>
      <w:r>
        <w:rPr>
          <w:rFonts w:ascii="Vazirmatn" w:hAnsi="Vazirmatn"/>
        </w:rPr>
        <w:t>. این سومین حملهٔ امسال اوست.</w:t>
      </w:r>
    </w:p>
    <w:p>
      <w:pPr>
        <w:ind w:right="340"/>
        <w:bidi w:val="1"/>
      </w:pPr>
      <w:r>
        <w:rPr>
          <w:color w:val="136F73"/>
        </w:rPr>
        <w:t xml:space="preserve">● </w:t>
      </w:r>
      <w:r>
        <w:rPr>
          <w:rFonts w:ascii="Vazirmatn" w:hAnsi="Vazirmatn"/>
          <w:b/>
        </w:rPr>
        <w:t>بی‌بی گل</w:t>
      </w:r>
      <w:r>
        <w:rPr>
          <w:rFonts w:ascii="Vazirmatn" w:hAnsi="Vazirmatn"/>
        </w:rPr>
        <w:t xml:space="preserve"> ۶۵ ساله را از فصل ۷۲ می‌شناسیم: سال‌ها درد زانو که با راه رفتن و زینه بدتر می‌شود. «کسی گفته هر روز Diclofenac بخورم و آمپول Dexamethasone بزنم.»</w:t>
      </w:r>
    </w:p>
    <w:p>
      <w:pPr>
        <w:bidi w:val="1"/>
      </w:pPr>
      <w:r>
        <w:rPr>
          <w:color w:val="B8913A"/>
        </w:rPr>
        <w:t>❖ ❖ ❖</w:t>
      </w:r>
    </w:p>
    <w:p>
      <w:pPr>
        <w:spacing w:before="280"/>
        <w:bidi w:val="1"/>
      </w:pPr>
      <w:r>
        <w:rPr>
          <w:rFonts w:ascii="Vazirmatn" w:hAnsi="Vazirmatn"/>
          <w:b/>
          <w:color w:val="0F2744"/>
          <w:sz w:val="29"/>
        </w:rPr>
        <w:t>الف) نقرس (Gout)</w:t>
      </w:r>
    </w:p>
    <w:p>
      <w:pPr>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اسید یوریک بلند</w:t>
      </w:r>
      <w:r>
        <w:rPr>
          <w:rFonts w:ascii="Vazirmatn" w:hAnsi="Vazirmatn"/>
        </w:rPr>
        <w:t xml:space="preserve"> در طول سال‌ها → </w:t>
      </w:r>
      <w:r>
        <w:rPr>
          <w:rFonts w:ascii="Vazirmatn" w:hAnsi="Vazirmatn"/>
          <w:b/>
        </w:rPr>
        <w:t>کرستال‌های Monosodium urate</w:t>
      </w:r>
      <w:r>
        <w:rPr>
          <w:rFonts w:ascii="Vazirmatn" w:hAnsi="Vazirmatn"/>
        </w:rPr>
        <w:t xml:space="preserve"> در مفصل و نسج رسوب می‌کنند.</w:t>
      </w:r>
    </w:p>
    <w:p>
      <w:pPr>
        <w:ind w:right="340"/>
        <w:bidi w:val="1"/>
      </w:pPr>
      <w:r>
        <w:rPr>
          <w:color w:val="136F73"/>
        </w:rPr>
        <w:t xml:space="preserve">● </w:t>
      </w:r>
      <w:r>
        <w:rPr>
          <w:rFonts w:ascii="Vazirmatn" w:hAnsi="Vazirmatn"/>
          <w:b/>
        </w:rPr>
        <w:t>حمله:</w:t>
      </w:r>
      <w:r>
        <w:rPr>
          <w:rFonts w:ascii="Vazirmatn" w:hAnsi="Vazirmatn"/>
        </w:rPr>
        <w:t xml:space="preserve"> سیستم ایمنی به کرستال حمله می‌کند → التهاب شدید در ساعت‌ها.</w:t>
      </w:r>
    </w:p>
    <w:p>
      <w:pPr>
        <w:ind w:right="340"/>
        <w:bidi w:val="1"/>
      </w:pPr>
      <w:r>
        <w:rPr>
          <w:color w:val="136F73"/>
        </w:rPr>
        <w:t xml:space="preserve">● </w:t>
      </w:r>
      <w:r>
        <w:rPr>
          <w:rFonts w:ascii="Vazirmatn" w:hAnsi="Vazirmatn"/>
          <w:b/>
        </w:rPr>
        <w:t>عوامل تحریک حمله:</w:t>
      </w:r>
    </w:p>
    <w:p>
      <w:pPr>
        <w:ind w:right="340"/>
        <w:bidi w:val="1"/>
      </w:pPr>
      <w:r>
        <w:rPr>
          <w:color w:val="136F73"/>
        </w:rPr>
        <w:t xml:space="preserve">● </w:t>
      </w:r>
      <w:r>
        <w:rPr>
          <w:rFonts w:ascii="Vazirmatn" w:hAnsi="Vazirmatn"/>
        </w:rPr>
        <w:t>الکهول؛</w:t>
      </w:r>
    </w:p>
    <w:p>
      <w:pPr>
        <w:ind w:right="340"/>
        <w:bidi w:val="1"/>
      </w:pPr>
      <w:r>
        <w:rPr>
          <w:color w:val="136F73"/>
        </w:rPr>
        <w:t xml:space="preserve">● </w:t>
      </w:r>
      <w:r>
        <w:rPr>
          <w:rFonts w:ascii="Vazirmatn" w:hAnsi="Vazirmatn"/>
          <w:b/>
        </w:rPr>
        <w:t>غذای پر Purine</w:t>
      </w:r>
      <w:r>
        <w:rPr>
          <w:rFonts w:ascii="Vazirmatn" w:hAnsi="Vazirmatn"/>
        </w:rPr>
        <w:t xml:space="preserve"> (گوشت سرخ، اعضای داخلی، ماهی بعضی انواع)؛</w:t>
      </w:r>
    </w:p>
    <w:p>
      <w:pPr>
        <w:ind w:right="340"/>
        <w:bidi w:val="1"/>
      </w:pPr>
      <w:r>
        <w:rPr>
          <w:color w:val="136F73"/>
        </w:rPr>
        <w:t xml:space="preserve">● </w:t>
      </w:r>
      <w:r>
        <w:rPr>
          <w:rFonts w:ascii="Vazirmatn" w:hAnsi="Vazirmatn"/>
        </w:rPr>
        <w:t>نوشابه‌های شیرین (Fructose)؛</w:t>
      </w:r>
    </w:p>
    <w:p>
      <w:pPr>
        <w:ind w:right="340"/>
        <w:bidi w:val="1"/>
      </w:pPr>
      <w:r>
        <w:rPr>
          <w:color w:val="136F73"/>
        </w:rPr>
        <w:t xml:space="preserve">● </w:t>
      </w:r>
      <w:r>
        <w:rPr>
          <w:rFonts w:ascii="Vazirmatn" w:hAnsi="Vazirmatn"/>
          <w:b/>
        </w:rPr>
        <w:t>دواها</w:t>
      </w:r>
      <w:r>
        <w:rPr>
          <w:rFonts w:ascii="Vazirmatn" w:hAnsi="Vazirmatn"/>
        </w:rPr>
        <w:t>: Thiazide، Loop diuretic، Aspirin دوز پایین؛</w:t>
      </w:r>
    </w:p>
    <w:p>
      <w:pPr>
        <w:ind w:right="340"/>
        <w:bidi w:val="1"/>
      </w:pPr>
      <w:r>
        <w:rPr>
          <w:color w:val="136F73"/>
        </w:rPr>
        <w:t xml:space="preserve">● </w:t>
      </w:r>
      <w:r>
        <w:rPr>
          <w:rFonts w:ascii="Vazirmatn" w:hAnsi="Vazirmatn"/>
        </w:rPr>
        <w:t xml:space="preserve">Dehydration، جراحی، و </w:t>
      </w:r>
      <w:r>
        <w:rPr>
          <w:rFonts w:ascii="Vazirmatn" w:hAnsi="Vazirmatn"/>
          <w:b/>
        </w:rPr>
        <w:t>شروع یا تغییر تداوی کاهش یوریک</w:t>
      </w:r>
      <w:r>
        <w:rPr>
          <w:rFonts w:ascii="Vazirmatn" w:hAnsi="Vazirmatn"/>
        </w:rPr>
        <w:t>.</w:t>
      </w:r>
    </w:p>
    <w:p>
      <w:pPr>
        <w:ind w:right="340"/>
        <w:bidi w:val="1"/>
      </w:pPr>
      <w:r>
        <w:rPr>
          <w:color w:val="136F73"/>
        </w:rPr>
        <w:t xml:space="preserve">● </w:t>
      </w:r>
      <w:r>
        <w:rPr>
          <w:rFonts w:ascii="Vazirmatn" w:hAnsi="Vazirmatn"/>
          <w:b/>
        </w:rPr>
        <w:t>عوامل همراه:</w:t>
      </w:r>
      <w:r>
        <w:rPr>
          <w:rFonts w:ascii="Vazirmatn" w:hAnsi="Vazirmatn"/>
        </w:rPr>
        <w:t xml:space="preserve"> چاقی، فشار بلند، دیابت، CKD، و مرض قلبی. </w:t>
      </w:r>
      <w:r>
        <w:rPr>
          <w:rFonts w:ascii="Vazirmatn" w:hAnsi="Vazirmatn"/>
          <w:b/>
        </w:rPr>
        <w:t>نقرس نشانهٔ خطر قلبی–متابولیک است</w:t>
      </w:r>
      <w:r>
        <w:rPr>
          <w:rFonts w:ascii="Vazirmatn" w:hAnsi="Vazirmatn"/>
        </w:rPr>
        <w:t xml:space="preserve"> (فصل ۵۲).</w:t>
      </w:r>
    </w:p>
    <w:p>
      <w:pPr>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تصویر کلاسیک:</w:t>
      </w:r>
    </w:p>
    <w:p>
      <w:pPr>
        <w:ind w:right="340"/>
        <w:bidi w:val="1"/>
      </w:pPr>
      <w:r>
        <w:rPr>
          <w:color w:val="136F73"/>
        </w:rPr>
        <w:t xml:space="preserve">● </w:t>
      </w:r>
      <w:r>
        <w:rPr>
          <w:rFonts w:ascii="Vazirmatn" w:hAnsi="Vazirmatn"/>
        </w:rPr>
        <w:t xml:space="preserve">یک مفصل، </w:t>
      </w:r>
      <w:r>
        <w:rPr>
          <w:rFonts w:ascii="Vazirmatn" w:hAnsi="Vazirmatn"/>
          <w:b/>
        </w:rPr>
        <w:t>شروع سریع</w:t>
      </w:r>
      <w:r>
        <w:rPr>
          <w:rFonts w:ascii="Vazirmatn" w:hAnsi="Vazirmatn"/>
        </w:rPr>
        <w:t xml:space="preserve"> (حد اعظمی درد در کمتر از ۲۴ ساعت)؛</w:t>
      </w:r>
    </w:p>
    <w:p>
      <w:pPr>
        <w:ind w:right="340"/>
        <w:bidi w:val="1"/>
      </w:pPr>
      <w:r>
        <w:rPr>
          <w:color w:val="136F73"/>
        </w:rPr>
        <w:t xml:space="preserve">● </w:t>
      </w:r>
      <w:r>
        <w:rPr>
          <w:rFonts w:ascii="Vazirmatn" w:hAnsi="Vazirmatn"/>
        </w:rPr>
        <w:t>سرخی شدید؛</w:t>
      </w:r>
    </w:p>
    <w:p>
      <w:pPr>
        <w:ind w:right="340"/>
        <w:bidi w:val="1"/>
      </w:pPr>
      <w:r>
        <w:rPr>
          <w:color w:val="136F73"/>
        </w:rPr>
        <w:t xml:space="preserve">● </w:t>
      </w:r>
      <w:r>
        <w:rPr>
          <w:rFonts w:ascii="Vazirmatn" w:hAnsi="Vazirmatn"/>
          <w:b/>
        </w:rPr>
        <w:t>اولین MTP (شست پا)</w:t>
      </w:r>
      <w:r>
        <w:rPr>
          <w:rFonts w:ascii="Vazirmatn" w:hAnsi="Vazirmatn"/>
        </w:rPr>
        <w:t xml:space="preserve"> شایع‌ترین است؛</w:t>
      </w:r>
    </w:p>
    <w:p>
      <w:pPr>
        <w:ind w:right="340"/>
        <w:bidi w:val="1"/>
      </w:pPr>
      <w:r>
        <w:rPr>
          <w:color w:val="136F73"/>
        </w:rPr>
        <w:t xml:space="preserve">● </w:t>
      </w:r>
      <w:r>
        <w:rPr>
          <w:rFonts w:ascii="Vazirmatn" w:hAnsi="Vazirmatn"/>
        </w:rPr>
        <w:t>در ۷–۱۰ روز خود به خود خوب می‌شود.</w:t>
      </w:r>
    </w:p>
    <w:p>
      <w:pPr>
        <w:ind w:right="340"/>
        <w:bidi w:val="1"/>
      </w:pPr>
      <w:r>
        <w:rPr>
          <w:color w:val="136F73"/>
        </w:rPr>
        <w:t xml:space="preserve">● </w:t>
      </w:r>
      <w:r>
        <w:rPr>
          <w:rFonts w:ascii="Vazirmatn" w:hAnsi="Vazirmatn"/>
          <w:b/>
        </w:rPr>
        <w:t>Tophi:</w:t>
      </w:r>
      <w:r>
        <w:rPr>
          <w:rFonts w:ascii="Vazirmatn" w:hAnsi="Vazirmatn"/>
        </w:rPr>
        <w:t xml:space="preserve"> رسوبات سفید زیر جلد (گوش، آرنج، انگشتان) در نقرس مزمن.</w:t>
      </w:r>
    </w:p>
    <w:p>
      <w:pPr>
        <w:ind w:right="340"/>
        <w:bidi w:val="1"/>
      </w:pPr>
      <w:r>
        <w:rPr>
          <w:color w:val="136F73"/>
        </w:rPr>
        <w:t xml:space="preserve">● </w:t>
      </w:r>
      <w:r>
        <w:rPr>
          <w:rFonts w:ascii="Vazirmatn" w:hAnsi="Vazirmatn"/>
          <w:b/>
        </w:rPr>
        <w:t>تشخیص قطعی: کرستال‌های سوزنی با Birefringence منفی</w:t>
      </w:r>
      <w:r>
        <w:rPr>
          <w:rFonts w:ascii="Vazirmatn" w:hAnsi="Vazirmatn"/>
        </w:rPr>
        <w:t xml:space="preserve"> در مایع مفصل زیر مایکروسکوپ پولاریزه.</w:t>
      </w:r>
    </w:p>
    <w:p>
      <w:pPr>
        <w:ind w:right="340"/>
        <w:bidi w:val="1"/>
      </w:pPr>
      <w:r>
        <w:rPr>
          <w:color w:val="136F73"/>
        </w:rPr>
        <w:t xml:space="preserve">● </w:t>
      </w:r>
      <w:r>
        <w:rPr>
          <w:rFonts w:ascii="Vazirmatn" w:hAnsi="Vazirmatn"/>
        </w:rPr>
        <w:t xml:space="preserve">⚠️ </w:t>
      </w:r>
      <w:r>
        <w:rPr>
          <w:rFonts w:ascii="Vazirmatn" w:hAnsi="Vazirmatn"/>
          <w:b/>
        </w:rPr>
        <w:t>اسید یوریک در حملهٔ حاد ممکن است نورمال باشد.</w:t>
      </w:r>
      <w:r>
        <w:rPr>
          <w:rFonts w:ascii="Vazirmatn" w:hAnsi="Vazirmatn"/>
        </w:rPr>
        <w:t xml:space="preserve"> دو هفته پس از حمله دوباره اندازه کن.</w:t>
      </w:r>
    </w:p>
    <w:p>
      <w:pPr>
        <w:ind w:right="340"/>
        <w:bidi w:val="1"/>
      </w:pPr>
      <w:r>
        <w:rPr>
          <w:color w:val="136F73"/>
        </w:rPr>
        <w:t xml:space="preserve">● </w:t>
      </w:r>
      <w:r>
        <w:rPr>
          <w:rFonts w:ascii="Vazirmatn" w:hAnsi="Vazirmatn"/>
        </w:rPr>
        <w:t xml:space="preserve">⚠️ </w:t>
      </w:r>
      <w:r>
        <w:rPr>
          <w:rFonts w:ascii="Vazirmatn" w:hAnsi="Vazirmatn"/>
          <w:b/>
        </w:rPr>
        <w:t>ارتریت سپتیک را رد کن</w:t>
      </w:r>
      <w:r>
        <w:rPr>
          <w:rFonts w:ascii="Vazirmatn" w:hAnsi="Vazirmatn"/>
        </w:rPr>
        <w:t xml:space="preserve"> (فصل ۷۶). مفصل داغ یک‌گانه با تب → Aspiration. </w:t>
      </w:r>
      <w:r>
        <w:rPr>
          <w:rFonts w:ascii="Vazirmatn" w:hAnsi="Vazirmatn"/>
          <w:b/>
        </w:rPr>
        <w:t>انتان و کرستال می‌توانند با هم باشند.</w:t>
      </w:r>
    </w:p>
    <w:p>
      <w:pPr>
        <w:ind w:right="340"/>
        <w:bidi w:val="1"/>
      </w:pPr>
      <w:r>
        <w:rPr>
          <w:color w:val="136F73"/>
        </w:rPr>
        <w:t xml:space="preserve">● </w:t>
      </w:r>
      <w:r>
        <w:rPr>
          <w:rFonts w:ascii="Vazirmatn" w:hAnsi="Vazirmatn"/>
          <w:b/>
        </w:rPr>
        <w:t>Pseudogout (CPPD):</w:t>
      </w:r>
      <w:r>
        <w:rPr>
          <w:rFonts w:ascii="Vazirmatn" w:hAnsi="Vazirmatn"/>
        </w:rPr>
        <w:t xml:space="preserve"> کرستال Calcium pyrophosphate، اکثراً زانو یا مچ دست در مسن‌ها.</w:t>
      </w:r>
    </w:p>
    <w:p>
      <w:pPr>
        <w:spacing w:before="200"/>
        <w:bidi w:val="1"/>
      </w:pPr>
      <w:r>
        <w:rPr>
          <w:rFonts w:ascii="Vazirmatn" w:hAnsi="Vazirmatn"/>
          <w:b/>
          <w:color w:val="136F73"/>
          <w:sz w:val="25"/>
        </w:rPr>
        <w:t>۳. تداوی حملهٔ حاد</w:t>
      </w:r>
    </w:p>
    <w:p>
      <w:pPr>
        <w:bidi w:val="1"/>
      </w:pPr>
      <w:r>
        <w:rPr>
          <w:rFonts w:ascii="Vazirmatn" w:hAnsi="Vazirmatn"/>
          <w:b/>
        </w:rPr>
        <w:t>زود شروع کن</w:t>
      </w:r>
      <w:r>
        <w:rPr>
          <w:rFonts w:ascii="Vazirmatn" w:hAnsi="Vazirmatn"/>
        </w:rPr>
        <w:t>، بهتر است در ساعات اول. سه انتخاب با اثر مشابه (ACR 2020)؛ انتخاب بر اساس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نکته</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دوز کامل، کوتاه‌مدت</w:t>
            </w:r>
          </w:p>
        </w:tc>
        <w:tc>
          <w:tcPr>
            <w:tcW w:type="dxa" w:w="3437"/>
          </w:tcPr>
          <w:p>
            <w:pPr>
              <w:bidi w:val="1"/>
            </w:pPr>
            <w:r>
              <w:rPr>
                <w:sz w:val="18"/>
              </w:rPr>
            </w:r>
            <w:r>
              <w:rPr>
                <w:rFonts w:ascii="Vazirmatn" w:hAnsi="Vazirmatn"/>
                <w:sz w:val="18"/>
              </w:rPr>
              <w:t>قرحهٔ هضمی (Peptic ulcer)، CKD، عدم کفایهٔ قلب، ضد انعقاد (فصل ۲۶، ۳۹، ۷)</w:t>
            </w:r>
          </w:p>
        </w:tc>
      </w:tr>
      <w:tr>
        <w:tc>
          <w:tcPr>
            <w:tcW w:type="dxa" w:w="3437"/>
          </w:tcPr>
          <w:p>
            <w:pPr>
              <w:bidi w:val="1"/>
            </w:pPr>
            <w:r>
              <w:rPr>
                <w:sz w:val="18"/>
              </w:rPr>
            </w:r>
            <w:r>
              <w:rPr>
                <w:rFonts w:ascii="Vazirmatn" w:hAnsi="Vazirmatn"/>
                <w:b/>
                <w:sz w:val="18"/>
              </w:rPr>
              <w:t>Glucocorticoid</w:t>
            </w:r>
          </w:p>
        </w:tc>
        <w:tc>
          <w:tcPr>
            <w:tcW w:type="dxa" w:w="3437"/>
          </w:tcPr>
          <w:p>
            <w:pPr>
              <w:bidi w:val="1"/>
            </w:pPr>
            <w:r>
              <w:rPr>
                <w:sz w:val="18"/>
              </w:rPr>
            </w:r>
            <w:r>
              <w:rPr>
                <w:rFonts w:ascii="Vazirmatn" w:hAnsi="Vazirmatn"/>
                <w:sz w:val="18"/>
              </w:rPr>
              <w:t>فمی، داخل مفصل (پس از رد انتان)، یا عضلی</w:t>
            </w:r>
          </w:p>
        </w:tc>
        <w:tc>
          <w:tcPr>
            <w:tcW w:type="dxa" w:w="3437"/>
          </w:tcPr>
          <w:p>
            <w:pPr>
              <w:bidi w:val="1"/>
            </w:pPr>
            <w:r>
              <w:rPr>
                <w:sz w:val="18"/>
              </w:rPr>
            </w:r>
            <w:r>
              <w:rPr>
                <w:rFonts w:ascii="Vazirmatn" w:hAnsi="Vazirmatn"/>
                <w:sz w:val="18"/>
              </w:rPr>
              <w:t>دیابت (قند بالا)؛ بهترین انتخاب در CKD و منع NSAID</w:t>
            </w:r>
          </w:p>
        </w:tc>
      </w:tr>
    </w:tbl>
    <w:p>
      <w:pPr>
        <w:bidi w:val="1"/>
      </w:pPr>
      <w:r>
        <w:rPr>
          <w:rFonts w:ascii="Vazirmatn" w:hAnsi="Vazirmatn"/>
          <w:i/>
        </w:rPr>
        <w:t>(دوز و مدت NSAID و Glucocorticoid → SD-60.)</w:t>
      </w:r>
    </w:p>
    <w:p>
      <w:pPr>
        <w:ind w:right="340"/>
        <w:bidi w:val="1"/>
      </w:pPr>
      <w:r>
        <w:rPr>
          <w:color w:val="136F73"/>
        </w:rPr>
        <w:t xml:space="preserve">● </w:t>
      </w:r>
      <w:r>
        <w:rPr>
          <w:rFonts w:ascii="Vazirmatn" w:hAnsi="Vazirmatn"/>
          <w:b/>
        </w:rPr>
        <w:t>دوای کاهش یوریک (Allopurinol) را در حمله قطع نکن</w:t>
      </w:r>
      <w:r>
        <w:rPr>
          <w:rFonts w:ascii="Vazirmatn" w:hAnsi="Vazirmatn"/>
        </w:rPr>
        <w:t xml:space="preserve"> اگر مریض از قبل آن را می‌خورد (ACR 2020).</w:t>
      </w:r>
    </w:p>
    <w:p>
      <w:pPr>
        <w:ind w:right="340"/>
        <w:bidi w:val="1"/>
      </w:pPr>
      <w:r>
        <w:rPr>
          <w:color w:val="136F73"/>
        </w:rPr>
        <w:t xml:space="preserve">● </w:t>
      </w:r>
      <w:r>
        <w:rPr>
          <w:rFonts w:ascii="Vazirmatn" w:hAnsi="Vazirmatn"/>
        </w:rPr>
        <w:t>یخ، استراحت مفصل.</w:t>
      </w:r>
    </w:p>
    <w:p>
      <w:pPr>
        <w:spacing w:before="200"/>
        <w:bidi w:val="1"/>
      </w:pPr>
      <w:r>
        <w:rPr>
          <w:rFonts w:ascii="Vazirmatn" w:hAnsi="Vazirmatn"/>
          <w:b/>
          <w:color w:val="136F73"/>
          <w:sz w:val="25"/>
        </w:rPr>
        <w:t>۴. تداوی دراز مدت — کاهش اسید یوریک (ULT)</w:t>
      </w:r>
    </w:p>
    <w:p>
      <w:pPr>
        <w:bidi w:val="1"/>
      </w:pPr>
      <w:r>
        <w:rPr>
          <w:rFonts w:ascii="Vazirmatn" w:hAnsi="Vazirmatn"/>
          <w:b/>
        </w:rPr>
        <w:t>چه وقت شروع کنیم؟</w:t>
      </w:r>
      <w:r>
        <w:rPr>
          <w:rFonts w:ascii="Vazirmatn" w:hAnsi="Vazirmatn"/>
        </w:rPr>
        <w:t xml:space="preserve"> (ACR 2020، توصیهٔ قوی):</w:t>
      </w:r>
    </w:p>
    <w:p>
      <w:pPr>
        <w:ind w:right="340"/>
        <w:bidi w:val="1"/>
      </w:pPr>
      <w:r>
        <w:rPr>
          <w:color w:val="136F73"/>
        </w:rPr>
        <w:t xml:space="preserve">● </w:t>
      </w:r>
      <w:r>
        <w:rPr>
          <w:rFonts w:ascii="Vazirmatn" w:hAnsi="Vazirmatn"/>
          <w:b/>
        </w:rPr>
        <w:t>Tophi</w:t>
      </w:r>
      <w:r>
        <w:rPr>
          <w:rFonts w:ascii="Vazirmatn" w:hAnsi="Vazirmatn"/>
        </w:rPr>
        <w:t>؛</w:t>
      </w:r>
    </w:p>
    <w:p>
      <w:pPr>
        <w:ind w:right="340"/>
        <w:bidi w:val="1"/>
      </w:pPr>
      <w:r>
        <w:rPr>
          <w:color w:val="136F73"/>
        </w:rPr>
        <w:t xml:space="preserve">● </w:t>
      </w:r>
      <w:r>
        <w:rPr>
          <w:rFonts w:ascii="Vazirmatn" w:hAnsi="Vazirmatn"/>
          <w:b/>
        </w:rPr>
        <w:t>تخریب مفصل</w:t>
      </w:r>
      <w:r>
        <w:rPr>
          <w:rFonts w:ascii="Vazirmatn" w:hAnsi="Vazirmatn"/>
        </w:rPr>
        <w:t xml:space="preserve"> در تصویربرداری؛</w:t>
      </w:r>
    </w:p>
    <w:p>
      <w:pPr>
        <w:ind w:right="340"/>
        <w:bidi w:val="1"/>
      </w:pPr>
      <w:r>
        <w:rPr>
          <w:color w:val="136F73"/>
        </w:rPr>
        <w:t xml:space="preserve">● </w:t>
      </w:r>
      <w:r>
        <w:rPr>
          <w:rFonts w:ascii="Vazirmatn" w:hAnsi="Vazirmatn"/>
        </w:rPr>
        <w:t xml:space="preserve">یا </w:t>
      </w:r>
      <w:r>
        <w:rPr>
          <w:rFonts w:ascii="Vazirmatn" w:hAnsi="Vazirmatn"/>
          <w:b/>
        </w:rPr>
        <w:t>حملات مکرر</w:t>
      </w:r>
      <w:r>
        <w:rPr>
          <w:rFonts w:ascii="Vazirmatn" w:hAnsi="Vazirmatn"/>
        </w:rPr>
        <w:t xml:space="preserve"> (دو یا بیشتر در سال).</w:t>
      </w:r>
    </w:p>
    <w:p>
      <w:pPr>
        <w:bidi w:val="1"/>
      </w:pPr>
      <w:r>
        <w:rPr>
          <w:rFonts w:ascii="Vazirmatn" w:hAnsi="Vazirmatn"/>
          <w:i/>
        </w:rPr>
        <w:t>(حالات مشروط، مثل حملهٔ اول با CKD یا سنگ → SD-60.)</w:t>
      </w:r>
    </w:p>
    <w:p>
      <w:pPr>
        <w:bidi w:val="1"/>
      </w:pPr>
      <w:r>
        <w:rPr>
          <w:rFonts w:ascii="Vazirmatn" w:hAnsi="Vazirmatn"/>
          <w:b/>
        </w:rPr>
        <w:t>⚠️ اسید یوریک بلند بدون علایم (Asymptomatic hyperuricaemia):</w:t>
      </w:r>
      <w:r>
        <w:rPr>
          <w:rFonts w:ascii="Vazirmatn" w:hAnsi="Vazirmatn"/>
        </w:rPr>
        <w:t xml:space="preserve"> ACR 2020 </w:t>
      </w:r>
      <w:r>
        <w:rPr>
          <w:rFonts w:ascii="Vazirmatn" w:hAnsi="Vazirmatn"/>
          <w:b/>
        </w:rPr>
        <w:t>ULT را توصیه نمی‌کند</w:t>
      </w:r>
      <w:r>
        <w:rPr>
          <w:rFonts w:ascii="Vazirmatn" w:hAnsi="Vazirmatn"/>
        </w:rPr>
        <w:t>. «یوریک بلند در تست» تشخیص نقرس نیست.</w:t>
      </w:r>
    </w:p>
    <w:p>
      <w:pPr>
        <w:bidi w:val="1"/>
      </w:pPr>
      <w:r>
        <w:rPr>
          <w:rFonts w:ascii="Vazirmatn" w:hAnsi="Vazirmatn"/>
          <w:b/>
        </w:rPr>
        <w:t>Allopurinol — خط اول</w:t>
      </w:r>
      <w:r>
        <w:rPr>
          <w:rFonts w:ascii="Vazirmatn" w:hAnsi="Vazirmatn"/>
        </w:rPr>
        <w:t xml:space="preserve"> (ACR 2020، شامل CKD متوسط تا شدید):</w:t>
      </w:r>
    </w:p>
    <w:p>
      <w:pPr>
        <w:ind w:right="340"/>
        <w:bidi w:val="1"/>
      </w:pPr>
      <w:r>
        <w:rPr>
          <w:color w:val="136F73"/>
        </w:rPr>
        <w:t xml:space="preserve">● </w:t>
      </w:r>
      <w:r>
        <w:rPr>
          <w:rFonts w:ascii="Vazirmatn" w:hAnsi="Vazirmatn"/>
          <w:b/>
        </w:rPr>
        <w:t>دوز شروع پایین: ۱۰۰ mg/روز یا کمتر، و کمتر در CKD</w:t>
      </w:r>
      <w:r>
        <w:rPr>
          <w:rFonts w:ascii="Vazirmatn" w:hAnsi="Vazirmatn"/>
        </w:rPr>
        <w:t xml:space="preserve"> (مرحلهٔ ۳ یا بالاتر؛ معمول ۵۰ mg) (ACR 2020: قوی).</w:t>
      </w:r>
    </w:p>
    <w:p>
      <w:pPr>
        <w:ind w:right="340"/>
        <w:bidi w:val="1"/>
      </w:pPr>
      <w:r>
        <w:rPr>
          <w:color w:val="136F73"/>
        </w:rPr>
        <w:t xml:space="preserve">● </w:t>
      </w:r>
      <w:r>
        <w:rPr>
          <w:rFonts w:ascii="Vazirmatn" w:hAnsi="Vazirmatn"/>
          <w:b/>
        </w:rPr>
        <w:t>آهسته بالا ببر</w:t>
      </w:r>
      <w:r>
        <w:rPr>
          <w:rFonts w:ascii="Vazirmatn" w:hAnsi="Vazirmatn"/>
        </w:rPr>
        <w:t xml:space="preserve"> (هر چند هفته) تا </w:t>
      </w:r>
      <w:r>
        <w:rPr>
          <w:rFonts w:ascii="Vazirmatn" w:hAnsi="Vazirmatn"/>
          <w:b/>
        </w:rPr>
        <w:t>اسید یوریک کمتر از ۶ mg/dL</w:t>
      </w:r>
      <w:r>
        <w:rPr>
          <w:rFonts w:ascii="Vazirmatn" w:hAnsi="Vazirmatn"/>
        </w:rPr>
        <w:t xml:space="preserve"> (۳۶۰ µmol/L) برسد (</w:t>
      </w:r>
      <w:r>
        <w:rPr>
          <w:rFonts w:ascii="Vazirmatn" w:hAnsi="Vazirmatn"/>
          <w:b/>
        </w:rPr>
        <w:t>Treat to target</w:t>
      </w:r>
      <w:r>
        <w:rPr>
          <w:rFonts w:ascii="Vazirmatn" w:hAnsi="Vazirmatn"/>
        </w:rPr>
        <w:t>).</w:t>
      </w:r>
    </w:p>
    <w:p>
      <w:pPr>
        <w:ind w:right="340"/>
        <w:bidi w:val="1"/>
      </w:pPr>
      <w:r>
        <w:rPr>
          <w:color w:val="136F73"/>
        </w:rPr>
        <w:t xml:space="preserve">● </w:t>
      </w:r>
      <w:r>
        <w:rPr>
          <w:rFonts w:ascii="Vazirmatn" w:hAnsi="Vazirmatn"/>
          <w:b/>
        </w:rPr>
        <w:t>دوز لازم اکثراً از ۳۰۰ mg بیشتر است</w:t>
      </w:r>
      <w:r>
        <w:rPr>
          <w:rFonts w:ascii="Vazirmatn" w:hAnsi="Vazirmatn"/>
        </w:rPr>
        <w:t xml:space="preserve"> (ACR 2020). </w:t>
      </w:r>
      <w:r>
        <w:rPr>
          <w:rFonts w:ascii="Vazirmatn" w:hAnsi="Vazirmatn"/>
          <w:b/>
        </w:rPr>
        <w:t>«۳۰۰ mg برای همه» اشتباه است</w:t>
      </w:r>
      <w:r>
        <w:rPr>
          <w:rFonts w:ascii="Vazirmatn" w:hAnsi="Vazirmatn"/>
        </w:rPr>
        <w:t xml:space="preserve">؛ هدف عدد یوریک است، نه یک دوز ثابت. </w:t>
      </w:r>
      <w:r>
        <w:rPr>
          <w:rFonts w:ascii="Vazirmatn" w:hAnsi="Vazirmatn"/>
          <w:i/>
        </w:rPr>
        <w:t>(حد اعظمی در CKD → SD-60.)</w:t>
      </w:r>
    </w:p>
    <w:p>
      <w:pPr>
        <w:ind w:right="340"/>
        <w:bidi w:val="1"/>
      </w:pPr>
      <w:r>
        <w:rPr>
          <w:color w:val="136F73"/>
        </w:rPr>
        <w:t xml:space="preserve">● </w:t>
      </w:r>
      <w:r>
        <w:rPr>
          <w:rFonts w:ascii="Vazirmatn" w:hAnsi="Vazirmatn"/>
          <w:b/>
        </w:rPr>
        <w:t>منطق دوز پایین:</w:t>
      </w:r>
      <w:r>
        <w:rPr>
          <w:rFonts w:ascii="Vazirmatn" w:hAnsi="Vazirmatn"/>
        </w:rPr>
        <w:t xml:space="preserve"> </w:t>
      </w:r>
      <w:r>
        <w:rPr>
          <w:rFonts w:ascii="Vazirmatn" w:hAnsi="Vazirmatn"/>
          <w:b/>
        </w:rPr>
        <w:t>Allopurinol hypersensitivity syndrome</w:t>
      </w:r>
      <w:r>
        <w:rPr>
          <w:rFonts w:ascii="Vazirmatn" w:hAnsi="Vazirmatn"/>
        </w:rPr>
        <w:t xml:space="preserve"> (بثورات شدید، SJS/TEN، التهاب کبد و گرده) نادر اما کشنده است. خطر آن با </w:t>
      </w:r>
      <w:r>
        <w:rPr>
          <w:rFonts w:ascii="Vazirmatn" w:hAnsi="Vazirmatn"/>
          <w:b/>
        </w:rPr>
        <w:t>دوز شروع بلند</w:t>
      </w:r>
      <w:r>
        <w:rPr>
          <w:rFonts w:ascii="Vazirmatn" w:hAnsi="Vazirmatn"/>
        </w:rPr>
        <w:t xml:space="preserve"> و </w:t>
      </w:r>
      <w:r>
        <w:rPr>
          <w:rFonts w:ascii="Vazirmatn" w:hAnsi="Vazirmatn"/>
          <w:b/>
        </w:rPr>
        <w:t>CKD</w:t>
      </w:r>
      <w:r>
        <w:rPr>
          <w:rFonts w:ascii="Vazirmatn" w:hAnsi="Vazirmatn"/>
        </w:rPr>
        <w:t xml:space="preserve"> بیشتر می‌شود.</w:t>
      </w:r>
    </w:p>
    <w:p>
      <w:pPr>
        <w:ind w:right="340"/>
        <w:bidi w:val="1"/>
      </w:pPr>
      <w:r>
        <w:rPr>
          <w:color w:val="136F73"/>
        </w:rPr>
        <w:t xml:space="preserve">● </w:t>
      </w:r>
      <w:r>
        <w:rPr>
          <w:rFonts w:ascii="Vazirmatn" w:hAnsi="Vazirmatn"/>
          <w:b/>
        </w:rPr>
        <w:t>HLA-B5801:</w:t>
      </w:r>
      <w:r>
        <w:rPr>
          <w:rFonts w:ascii="Vazirmatn" w:hAnsi="Vazirmatn"/>
        </w:rPr>
        <w:t xml:space="preserve"> در مردم </w:t>
      </w:r>
      <w:r>
        <w:rPr>
          <w:rFonts w:ascii="Vazirmatn" w:hAnsi="Vazirmatn"/>
          <w:b/>
        </w:rPr>
        <w:t>جنوب شرق آسیا</w:t>
      </w:r>
      <w:r>
        <w:rPr>
          <w:rFonts w:ascii="Vazirmatn" w:hAnsi="Vazirmatn"/>
        </w:rPr>
        <w:t xml:space="preserve"> (Han Chinese، Korean، Thai) و African American تست پیش از شروع پیشنهاد می‌شود (ACR 2020). برای مردم افغانستان، شیوع این Allele در این فصل تأیید نشد → SD-60.</w:t>
      </w:r>
    </w:p>
    <w:p>
      <w:pPr>
        <w:ind w:right="340"/>
        <w:bidi w:val="1"/>
      </w:pPr>
      <w:r>
        <w:rPr>
          <w:color w:val="136F73"/>
        </w:rPr>
        <w:t xml:space="preserve">● </w:t>
      </w:r>
      <w:r>
        <w:rPr>
          <w:rFonts w:ascii="Vazirmatn" w:hAnsi="Vazirmatn"/>
          <w:b/>
        </w:rPr>
        <w:t>پروفیلاکسی حمله هنگام شروع:</w:t>
      </w:r>
      <w:r>
        <w:rPr>
          <w:rFonts w:ascii="Vazirmatn" w:hAnsi="Vazirmatn"/>
        </w:rPr>
        <w:t xml:space="preserve"> Colchicine دوز پایین، NSAID یا Prednisone دوز پایین، برای </w:t>
      </w:r>
      <w:r>
        <w:rPr>
          <w:rFonts w:ascii="Vazirmatn" w:hAnsi="Vazirmatn"/>
          <w:b/>
        </w:rPr>
        <w:t>۳–۶ ماه</w:t>
      </w:r>
      <w:r>
        <w:rPr>
          <w:rFonts w:ascii="Vazirmatn" w:hAnsi="Vazirmatn"/>
        </w:rPr>
        <w:t xml:space="preserve"> (ACR 2020). کاهش سریع یوریک کرستال‌ها را حرکت می‌دهد و حمله می‌آورد. </w:t>
      </w:r>
      <w:r>
        <w:rPr>
          <w:rFonts w:ascii="Vazirmatn" w:hAnsi="Vazirmatn"/>
          <w:b/>
        </w:rPr>
        <w:t>به مریض بگو که حمله در ماه‌های اول انتظار می‌رود؛ دوا را قطع نکند.</w:t>
      </w:r>
    </w:p>
    <w:p>
      <w:pPr>
        <w:ind w:right="340"/>
        <w:bidi w:val="1"/>
      </w:pPr>
      <w:r>
        <w:rPr>
          <w:color w:val="136F73"/>
        </w:rPr>
        <w:t xml:space="preserve">● </w:t>
      </w:r>
      <w:r>
        <w:rPr>
          <w:rFonts w:ascii="Vazirmatn" w:hAnsi="Vazirmatn"/>
          <w:b/>
        </w:rPr>
        <w:t>مادام‌العمر</w:t>
      </w:r>
      <w:r>
        <w:rPr>
          <w:rFonts w:ascii="Vazirmatn" w:hAnsi="Vazirmatn"/>
        </w:rPr>
        <w:t>: قطع آن یوریک را برمی‌گرداند.</w:t>
      </w:r>
    </w:p>
    <w:p>
      <w:pPr>
        <w:ind w:right="340"/>
        <w:bidi w:val="1"/>
      </w:pPr>
      <w:r>
        <w:rPr>
          <w:color w:val="136F73"/>
        </w:rPr>
        <w:t xml:space="preserve">● </w:t>
      </w:r>
      <w:r>
        <w:rPr>
          <w:rFonts w:ascii="Vazirmatn" w:hAnsi="Vazirmatn"/>
          <w:b/>
        </w:rPr>
        <w:t>تداخل خطرناک:</w:t>
      </w:r>
      <w:r>
        <w:rPr>
          <w:rFonts w:ascii="Vazirmatn" w:hAnsi="Vazirmatn"/>
        </w:rPr>
        <w:t xml:space="preserve"> </w:t>
      </w:r>
      <w:r>
        <w:rPr>
          <w:rFonts w:ascii="Vazirmatn" w:hAnsi="Vazirmatn"/>
          <w:b/>
        </w:rPr>
        <w:t>Allopurinol + Azathioprine</w:t>
      </w:r>
      <w:r>
        <w:rPr>
          <w:rFonts w:ascii="Vazirmatn" w:hAnsi="Vazirmatn"/>
        </w:rPr>
        <w:t xml:space="preserve"> (یا 6-Mercaptopurine) → سرکوب شدید مغز استخوان. با هم نده، یا دوز Azathioprine را بسیار کم کن (با متخصص).</w:t>
      </w:r>
    </w:p>
    <w:p>
      <w:pPr>
        <w:bidi w:val="1"/>
      </w:pPr>
      <w:r>
        <w:rPr>
          <w:rFonts w:ascii="Vazirmatn" w:hAnsi="Vazirmatn"/>
          <w:b/>
        </w:rPr>
        <w:t>Febuxostat:</w:t>
      </w:r>
      <w:r>
        <w:rPr>
          <w:rFonts w:ascii="Vazirmatn" w:hAnsi="Vazirmatn"/>
        </w:rPr>
        <w:t xml:space="preserve"> بدیل. </w:t>
      </w:r>
      <w:r>
        <w:rPr>
          <w:rFonts w:ascii="Vazirmatn" w:hAnsi="Vazirmatn"/>
          <w:i/>
        </w:rPr>
        <w:t>(جزئیات → SD-60.)</w:t>
      </w:r>
    </w:p>
    <w:p>
      <w:pPr>
        <w:bidi w:val="1"/>
      </w:pPr>
      <w:r>
        <w:rPr>
          <w:rFonts w:ascii="Vazirmatn" w:hAnsi="Vazirmatn"/>
          <w:b/>
        </w:rPr>
        <w:t>عوامل قابل تغییر:</w:t>
      </w:r>
    </w:p>
    <w:p>
      <w:pPr>
        <w:ind w:right="340"/>
        <w:bidi w:val="1"/>
      </w:pPr>
      <w:r>
        <w:rPr>
          <w:color w:val="136F73"/>
        </w:rPr>
        <w:t xml:space="preserve">● </w:t>
      </w:r>
      <w:r>
        <w:rPr>
          <w:rFonts w:ascii="Vazirmatn" w:hAnsi="Vazirmatn"/>
          <w:b/>
        </w:rPr>
        <w:t>Thiazide</w:t>
      </w:r>
      <w:r>
        <w:rPr>
          <w:rFonts w:ascii="Vazirmatn" w:hAnsi="Vazirmatn"/>
        </w:rPr>
        <w:t xml:space="preserve"> را اگر ممکن است با دوای دیگر فشار بدل کن؛ </w:t>
      </w:r>
      <w:r>
        <w:rPr>
          <w:rFonts w:ascii="Vazirmatn" w:hAnsi="Vazirmatn"/>
          <w:b/>
        </w:rPr>
        <w:t>Losartan</w:t>
      </w:r>
      <w:r>
        <w:rPr>
          <w:rFonts w:ascii="Vazirmatn" w:hAnsi="Vazirmatn"/>
        </w:rPr>
        <w:t xml:space="preserve"> یوریک را کمی پایین می‌آورد (ACR 2020: مشروط).</w:t>
      </w:r>
    </w:p>
    <w:p>
      <w:pPr>
        <w:ind w:right="340"/>
        <w:bidi w:val="1"/>
      </w:pPr>
      <w:r>
        <w:rPr>
          <w:color w:val="136F73"/>
        </w:rPr>
        <w:t xml:space="preserve">● </w:t>
      </w:r>
      <w:r>
        <w:rPr>
          <w:rFonts w:ascii="Vazirmatn" w:hAnsi="Vazirmatn"/>
        </w:rPr>
        <w:t>کاهش وزن؛ کم کردن الکهول، گوشت سرخ و نوشابهٔ شیرین.</w:t>
      </w:r>
    </w:p>
    <w:p>
      <w:pPr>
        <w:ind w:right="340"/>
        <w:bidi w:val="1"/>
      </w:pPr>
      <w:r>
        <w:rPr>
          <w:color w:val="136F73"/>
        </w:rPr>
        <w:t xml:space="preserve">● </w:t>
      </w:r>
      <w:r>
        <w:rPr>
          <w:rFonts w:ascii="Vazirmatn" w:hAnsi="Vazirmatn"/>
          <w:b/>
        </w:rPr>
        <w:t>رژیم غذایی به تنهایی نقرس مکرر را کنترول نمی‌کند.</w:t>
      </w:r>
      <w:r>
        <w:rPr>
          <w:rFonts w:ascii="Vazirmatn" w:hAnsi="Vazirmatn"/>
        </w:rPr>
        <w:t xml:space="preserve"> ULT لازم است.</w:t>
      </w:r>
    </w:p>
    <w:p>
      <w:pPr>
        <w:bidi w:val="1"/>
      </w:pPr>
      <w:r>
        <w:rPr>
          <w:color w:val="B8913A"/>
        </w:rPr>
        <w:t>❖ ❖ ❖</w:t>
      </w:r>
    </w:p>
    <w:p>
      <w:pPr>
        <w:spacing w:before="280"/>
        <w:bidi w:val="1"/>
      </w:pPr>
      <w:r>
        <w:rPr>
          <w:rFonts w:ascii="Vazirmatn" w:hAnsi="Vazirmatn"/>
          <w:b/>
          <w:color w:val="0F2744"/>
          <w:sz w:val="29"/>
        </w:rPr>
        <w:t>ب) Osteoarthritis (OA)</w:t>
      </w:r>
    </w:p>
    <w:p>
      <w:pPr>
        <w:spacing w:before="200"/>
        <w:bidi w:val="1"/>
      </w:pPr>
      <w:r>
        <w:rPr>
          <w:rFonts w:ascii="Vazirmatn" w:hAnsi="Vazirmatn"/>
          <w:b/>
          <w:color w:val="136F73"/>
          <w:sz w:val="25"/>
        </w:rPr>
        <w:t>۱. میکانیزم و تصویر</w:t>
      </w:r>
    </w:p>
    <w:p>
      <w:pPr>
        <w:ind w:right="340"/>
        <w:bidi w:val="1"/>
      </w:pPr>
      <w:r>
        <w:rPr>
          <w:color w:val="136F73"/>
        </w:rPr>
        <w:t xml:space="preserve">● </w:t>
      </w:r>
      <w:r>
        <w:rPr>
          <w:rFonts w:ascii="Vazirmatn" w:hAnsi="Vazirmatn"/>
          <w:b/>
        </w:rPr>
        <w:t>مرض تمام مفصل</w:t>
      </w:r>
      <w:r>
        <w:rPr>
          <w:rFonts w:ascii="Vazirmatn" w:hAnsi="Vazirmatn"/>
        </w:rPr>
        <w:t>: فرسایش غضروف، تغییر استخوان زیر آن (Osteophyte)، و التهاب خفیف.</w:t>
      </w:r>
    </w:p>
    <w:p>
      <w:pPr>
        <w:ind w:right="340"/>
        <w:bidi w:val="1"/>
      </w:pPr>
      <w:r>
        <w:rPr>
          <w:color w:val="136F73"/>
        </w:rPr>
        <w:t xml:space="preserve">● </w:t>
      </w:r>
      <w:r>
        <w:rPr>
          <w:rFonts w:ascii="Vazirmatn" w:hAnsi="Vazirmatn"/>
          <w:b/>
        </w:rPr>
        <w:t>عوامل خطر:</w:t>
      </w:r>
      <w:r>
        <w:rPr>
          <w:rFonts w:ascii="Vazirmatn" w:hAnsi="Vazirmatn"/>
        </w:rPr>
        <w:t xml:space="preserve"> سن، </w:t>
      </w:r>
      <w:r>
        <w:rPr>
          <w:rFonts w:ascii="Vazirmatn" w:hAnsi="Vazirmatn"/>
          <w:b/>
        </w:rPr>
        <w:t>چاقی</w:t>
      </w:r>
      <w:r>
        <w:rPr>
          <w:rFonts w:ascii="Vazirmatn" w:hAnsi="Vazirmatn"/>
        </w:rPr>
        <w:t xml:space="preserve"> (زانو)، آسیب قبلی، کار سنگین، و ضعف عضلهٔ ران.</w:t>
      </w:r>
    </w:p>
    <w:p>
      <w:pPr>
        <w:ind w:right="340"/>
        <w:bidi w:val="1"/>
      </w:pPr>
      <w:r>
        <w:rPr>
          <w:color w:val="136F73"/>
        </w:rPr>
        <w:t xml:space="preserve">● </w:t>
      </w:r>
      <w:r>
        <w:rPr>
          <w:rFonts w:ascii="Vazirmatn" w:hAnsi="Vazirmatn"/>
          <w:b/>
        </w:rPr>
        <w:t>مفاصل شایع:</w:t>
      </w:r>
      <w:r>
        <w:rPr>
          <w:rFonts w:ascii="Vazirmatn" w:hAnsi="Vazirmatn"/>
        </w:rPr>
        <w:t xml:space="preserve"> زانو، لگن، </w:t>
      </w:r>
      <w:r>
        <w:rPr>
          <w:rFonts w:ascii="Vazirmatn" w:hAnsi="Vazirmatn"/>
          <w:b/>
        </w:rPr>
        <w:t>DIP و PIP دست</w:t>
      </w:r>
      <w:r>
        <w:rPr>
          <w:rFonts w:ascii="Vazirmatn" w:hAnsi="Vazirmatn"/>
        </w:rPr>
        <w:t xml:space="preserve"> (Heberden و Bouchard nodes)، قاعدهٔ شست، و ستون فقرات.</w:t>
      </w:r>
    </w:p>
    <w:p>
      <w:pPr>
        <w:ind w:right="340"/>
        <w:bidi w:val="1"/>
      </w:pPr>
      <w:r>
        <w:rPr>
          <w:color w:val="136F73"/>
        </w:rPr>
        <w:t xml:space="preserve">● </w:t>
      </w:r>
      <w:r>
        <w:rPr>
          <w:rFonts w:ascii="Vazirmatn" w:hAnsi="Vazirmatn"/>
          <w:b/>
        </w:rPr>
        <w:t>درد مکانیکی:</w:t>
      </w:r>
      <w:r>
        <w:rPr>
          <w:rFonts w:ascii="Vazirmatn" w:hAnsi="Vazirmatn"/>
        </w:rPr>
        <w:t xml:space="preserve"> با کار بدتر، با استراحت بهتر؛ </w:t>
      </w:r>
      <w:r>
        <w:rPr>
          <w:rFonts w:ascii="Vazirmatn" w:hAnsi="Vazirmatn"/>
          <w:b/>
        </w:rPr>
        <w:t>سختی صبحگاهی کوتاه</w:t>
      </w:r>
      <w:r>
        <w:rPr>
          <w:rFonts w:ascii="Vazirmatn" w:hAnsi="Vazirmatn"/>
        </w:rPr>
        <w:t xml:space="preserve"> (فصل ۷۲)؛ Crepitus.</w:t>
      </w:r>
    </w:p>
    <w:p>
      <w:pPr>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بالینی است</w:t>
      </w:r>
      <w:r>
        <w:rPr>
          <w:rFonts w:ascii="Vazirmatn" w:hAnsi="Vazirmatn"/>
        </w:rPr>
        <w:t xml:space="preserve"> در مریض بالای ۴۵ سال با درد مکانیکی و سختی کوتاه.</w:t>
      </w:r>
    </w:p>
    <w:p>
      <w:pPr>
        <w:ind w:right="340"/>
        <w:bidi w:val="1"/>
      </w:pPr>
      <w:r>
        <w:rPr>
          <w:color w:val="136F73"/>
        </w:rPr>
        <w:t xml:space="preserve">● </w:t>
      </w:r>
      <w:r>
        <w:rPr>
          <w:rFonts w:ascii="Vazirmatn" w:hAnsi="Vazirmatn"/>
        </w:rPr>
        <w:t xml:space="preserve">X-ray برای تأیید یا پلان جراحی؛ </w:t>
      </w:r>
      <w:r>
        <w:rPr>
          <w:rFonts w:ascii="Vazirmatn" w:hAnsi="Vazirmatn"/>
          <w:b/>
        </w:rPr>
        <w:t>شدت X-ray با شدت درد همخوان نیست</w:t>
      </w:r>
      <w:r>
        <w:rPr>
          <w:rFonts w:ascii="Vazirmatn" w:hAnsi="Vazirmatn"/>
        </w:rPr>
        <w:t>.</w:t>
      </w:r>
    </w:p>
    <w:p>
      <w:pPr>
        <w:ind w:right="340"/>
        <w:bidi w:val="1"/>
      </w:pPr>
      <w:r>
        <w:rPr>
          <w:color w:val="136F73"/>
        </w:rPr>
        <w:t xml:space="preserve">● </w:t>
      </w:r>
      <w:r>
        <w:rPr>
          <w:rFonts w:ascii="Vazirmatn" w:hAnsi="Vazirmatn"/>
          <w:b/>
        </w:rPr>
        <w:t>RF، ANA و «پنل روماتیزمی» لازم نیست</w:t>
      </w:r>
      <w:r>
        <w:rPr>
          <w:rFonts w:ascii="Vazirmatn" w:hAnsi="Vazirmatn"/>
        </w:rPr>
        <w:t xml:space="preserve"> (فصل ۷۲).</w:t>
      </w:r>
    </w:p>
    <w:p>
      <w:pPr>
        <w:ind w:right="340"/>
        <w:bidi w:val="1"/>
      </w:pPr>
      <w:r>
        <w:rPr>
          <w:color w:val="136F73"/>
        </w:rPr>
        <w:t xml:space="preserve">● </w:t>
      </w:r>
      <w:r>
        <w:rPr>
          <w:rFonts w:ascii="Vazirmatn" w:hAnsi="Vazirmatn"/>
          <w:b/>
        </w:rPr>
        <w:t>Effusion داغ یا التهاب شدید</w:t>
      </w:r>
      <w:r>
        <w:rPr>
          <w:rFonts w:ascii="Vazirmatn" w:hAnsi="Vazirmatn"/>
        </w:rPr>
        <w:t xml:space="preserve"> → ارتریت دیگر (نقرس، CPPD، انتان) را رد کن.</w:t>
      </w:r>
    </w:p>
    <w:p>
      <w:pPr>
        <w:spacing w:before="200"/>
        <w:bidi w:val="1"/>
      </w:pPr>
      <w:r>
        <w:rPr>
          <w:rFonts w:ascii="Vazirmatn" w:hAnsi="Vazirmatn"/>
          <w:b/>
          <w:color w:val="136F73"/>
          <w:sz w:val="25"/>
        </w:rPr>
        <w:t>۳. تداوی (اصول ACR 2019 → SD-60)</w:t>
      </w:r>
    </w:p>
    <w:p>
      <w:pPr>
        <w:bidi w:val="1"/>
      </w:pPr>
      <w:r>
        <w:rPr>
          <w:rFonts w:ascii="Vazirmatn" w:hAnsi="Vazirmatn"/>
          <w:b/>
        </w:rPr>
        <w:t>سنگ بنای تداوی — نه دوا:</w:t>
      </w:r>
    </w:p>
    <w:p>
      <w:pPr>
        <w:ind w:right="340"/>
        <w:bidi w:val="1"/>
      </w:pPr>
      <w:r>
        <w:rPr>
          <w:color w:val="136F73"/>
        </w:rPr>
        <w:t xml:space="preserve">● </w:t>
      </w:r>
      <w:r>
        <w:rPr>
          <w:rFonts w:ascii="Vazirmatn" w:hAnsi="Vazirmatn"/>
          <w:b/>
        </w:rPr>
        <w:t>ورزش</w:t>
      </w:r>
      <w:r>
        <w:rPr>
          <w:rFonts w:ascii="Vazirmatn" w:hAnsi="Vazirmatn"/>
        </w:rPr>
        <w:t xml:space="preserve"> (تقویت عضلهٔ ران، راه رفتن، ورزش در آب)؛ </w:t>
      </w:r>
      <w:r>
        <w:rPr>
          <w:rFonts w:ascii="Vazirmatn" w:hAnsi="Vazirmatn"/>
          <w:b/>
        </w:rPr>
        <w:t>مؤثرترین تداوی</w:t>
      </w:r>
      <w:r>
        <w:rPr>
          <w:rFonts w:ascii="Vazirmatn" w:hAnsi="Vazirmatn"/>
        </w:rPr>
        <w:t xml:space="preserve"> OA زانو و لگن است. «بند فرسوده را استراحت بده» غلط است.</w:t>
      </w:r>
    </w:p>
    <w:p>
      <w:pPr>
        <w:ind w:right="340"/>
        <w:bidi w:val="1"/>
      </w:pPr>
      <w:r>
        <w:rPr>
          <w:color w:val="136F73"/>
        </w:rPr>
        <w:t xml:space="preserve">● </w:t>
      </w:r>
      <w:r>
        <w:rPr>
          <w:rFonts w:ascii="Vazirmatn" w:hAnsi="Vazirmatn"/>
          <w:b/>
        </w:rPr>
        <w:t>کاهش وزن</w:t>
      </w:r>
      <w:r>
        <w:rPr>
          <w:rFonts w:ascii="Vazirmatn" w:hAnsi="Vazirmatn"/>
        </w:rPr>
        <w:t xml:space="preserve"> در OA زانو؛ حتی کاهش کم فرق می‌سازد.</w:t>
      </w:r>
    </w:p>
    <w:p>
      <w:pPr>
        <w:ind w:right="340"/>
        <w:bidi w:val="1"/>
      </w:pPr>
      <w:r>
        <w:rPr>
          <w:color w:val="136F73"/>
        </w:rPr>
        <w:t xml:space="preserve">● </w:t>
      </w:r>
      <w:r>
        <w:rPr>
          <w:rFonts w:ascii="Vazirmatn" w:hAnsi="Vazirmatn"/>
        </w:rPr>
        <w:t>عصا در دست مقابل، زانوبند، و آموزش.</w:t>
      </w:r>
    </w:p>
    <w:p>
      <w:pPr>
        <w:bidi w:val="1"/>
      </w:pPr>
      <w:r>
        <w:rPr>
          <w:rFonts w:ascii="Vazirmatn" w:hAnsi="Vazirmatn"/>
          <w:b/>
        </w:rPr>
        <w:t>دواها:</w:t>
      </w:r>
    </w:p>
    <w:p>
      <w:pPr>
        <w:ind w:right="340"/>
        <w:bidi w:val="1"/>
      </w:pPr>
      <w:r>
        <w:rPr>
          <w:color w:val="136F73"/>
        </w:rPr>
        <w:t xml:space="preserve">● </w:t>
      </w:r>
      <w:r>
        <w:rPr>
          <w:rFonts w:ascii="Vazirmatn" w:hAnsi="Vazirmatn"/>
          <w:b/>
        </w:rPr>
        <w:t>NSAID موضعی</w:t>
      </w:r>
      <w:r>
        <w:rPr>
          <w:rFonts w:ascii="Vazirmatn" w:hAnsi="Vazirmatn"/>
        </w:rPr>
        <w:t xml:space="preserve"> (جل Diclofenac) برای OA زانو: توصیهٔ قوی (ACR 2019)، با خطر سیستمیک کمتر. </w:t>
      </w:r>
      <w:r>
        <w:rPr>
          <w:rFonts w:ascii="Vazirmatn" w:hAnsi="Vazirmatn"/>
          <w:b/>
        </w:rPr>
        <w:t>پیش از NSAID فمی، این را امتحان کن</w:t>
      </w:r>
      <w:r>
        <w:rPr>
          <w:rFonts w:ascii="Vazirmatn" w:hAnsi="Vazirmatn"/>
        </w:rPr>
        <w:t>، به ویژه در مسن‌ها.</w:t>
      </w:r>
    </w:p>
    <w:p>
      <w:pPr>
        <w:ind w:right="340"/>
        <w:bidi w:val="1"/>
      </w:pPr>
      <w:r>
        <w:rPr>
          <w:color w:val="136F73"/>
        </w:rPr>
        <w:t xml:space="preserve">● </w:t>
      </w:r>
      <w:r>
        <w:rPr>
          <w:rFonts w:ascii="Vazirmatn" w:hAnsi="Vazirmatn"/>
          <w:b/>
        </w:rPr>
        <w:t>NSAID فمی:</w:t>
      </w:r>
      <w:r>
        <w:rPr>
          <w:rFonts w:ascii="Vazirmatn" w:hAnsi="Vazirmatn"/>
        </w:rPr>
        <w:t xml:space="preserve"> کمترین دوز، کوتاه‌ترین مدت، با توجه به معده، گرده و قلب.</w:t>
      </w:r>
    </w:p>
    <w:p>
      <w:pPr>
        <w:ind w:right="340"/>
        <w:bidi w:val="1"/>
      </w:pPr>
      <w:r>
        <w:rPr>
          <w:color w:val="136F73"/>
        </w:rPr>
        <w:t xml:space="preserve">● </w:t>
      </w:r>
      <w:r>
        <w:rPr>
          <w:rFonts w:ascii="Vazirmatn" w:hAnsi="Vazirmatn"/>
          <w:b/>
        </w:rPr>
        <w:t>Steroid داخل مفصل:</w:t>
      </w:r>
      <w:r>
        <w:rPr>
          <w:rFonts w:ascii="Vazirmatn" w:hAnsi="Vazirmatn"/>
        </w:rPr>
        <w:t xml:space="preserve"> برای </w:t>
      </w:r>
      <w:r>
        <w:rPr>
          <w:rFonts w:ascii="Vazirmatn" w:hAnsi="Vazirmatn"/>
          <w:b/>
        </w:rPr>
        <w:t>Flare</w:t>
      </w:r>
      <w:r>
        <w:rPr>
          <w:rFonts w:ascii="Vazirmatn" w:hAnsi="Vazirmatn"/>
        </w:rPr>
        <w:t xml:space="preserve">، </w:t>
      </w:r>
      <w:r>
        <w:rPr>
          <w:rFonts w:ascii="Vazirmatn" w:hAnsi="Vazirmatn"/>
          <w:b/>
        </w:rPr>
        <w:t>نه مکرر و دایمی</w:t>
      </w:r>
      <w:r>
        <w:rPr>
          <w:rFonts w:ascii="Vazirmatn" w:hAnsi="Vazirmatn"/>
        </w:rPr>
        <w:t xml:space="preserve">. </w:t>
      </w:r>
      <w:r>
        <w:rPr>
          <w:rFonts w:ascii="Vazirmatn" w:hAnsi="Vazirmatn"/>
          <w:i/>
        </w:rPr>
        <w:t>(حد دفعات → SD-60.)</w:t>
      </w:r>
    </w:p>
    <w:p>
      <w:pPr>
        <w:ind w:right="340"/>
        <w:bidi w:val="1"/>
      </w:pPr>
      <w:r>
        <w:rPr>
          <w:color w:val="136F73"/>
        </w:rPr>
        <w:t xml:space="preserve">● </w:t>
      </w:r>
      <w:r>
        <w:rPr>
          <w:rFonts w:ascii="Vazirmatn" w:hAnsi="Vazirmatn"/>
          <w:b/>
        </w:rPr>
        <w:t>Dexamethasone سیستمیک یا عضلی برای OA: نه.</w:t>
      </w:r>
      <w:r>
        <w:rPr>
          <w:rFonts w:ascii="Vazirmatn" w:hAnsi="Vazirmatn"/>
        </w:rPr>
        <w:t xml:space="preserve"> هیچ جایی در رهنمودها ندارد و عوارض جدی دارد (فصل ۵۰).</w:t>
      </w:r>
    </w:p>
    <w:p>
      <w:pPr>
        <w:ind w:right="340"/>
        <w:bidi w:val="1"/>
      </w:pPr>
      <w:r>
        <w:rPr>
          <w:color w:val="136F73"/>
        </w:rPr>
        <w:t xml:space="preserve">● </w:t>
      </w:r>
      <w:r>
        <w:rPr>
          <w:rFonts w:ascii="Vazirmatn" w:hAnsi="Vazirmatn"/>
          <w:b/>
        </w:rPr>
        <w:t>Glucosamine و Chondroitin:</w:t>
      </w:r>
      <w:r>
        <w:rPr>
          <w:rFonts w:ascii="Vazirmatn" w:hAnsi="Vazirmatn"/>
        </w:rPr>
        <w:t xml:space="preserve"> ACR 2019 علیه آن‌ها توصیه می‌کند.</w:t>
      </w:r>
    </w:p>
    <w:p>
      <w:pPr>
        <w:ind w:right="340"/>
        <w:bidi w:val="1"/>
      </w:pPr>
      <w:r>
        <w:rPr>
          <w:color w:val="136F73"/>
        </w:rPr>
        <w:t xml:space="preserve">● </w:t>
      </w:r>
      <w:r>
        <w:rPr>
          <w:rFonts w:ascii="Vazirmatn" w:hAnsi="Vazirmatn"/>
          <w:b/>
        </w:rPr>
        <w:t>Opioid‌های قوی:</w:t>
      </w:r>
      <w:r>
        <w:rPr>
          <w:rFonts w:ascii="Vazirmatn" w:hAnsi="Vazirmatn"/>
        </w:rPr>
        <w:t xml:space="preserve"> نه، یا به ندرت. </w:t>
      </w:r>
      <w:r>
        <w:rPr>
          <w:rFonts w:ascii="Vazirmatn" w:hAnsi="Vazirmatn"/>
          <w:i/>
        </w:rPr>
        <w:t>(→ SD-60.)</w:t>
      </w:r>
    </w:p>
    <w:p>
      <w:pPr>
        <w:ind w:right="340"/>
        <w:bidi w:val="1"/>
      </w:pPr>
      <w:r>
        <w:rPr>
          <w:color w:val="136F73"/>
        </w:rPr>
        <w:t xml:space="preserve">● </w:t>
      </w:r>
      <w:r>
        <w:rPr>
          <w:rFonts w:ascii="Vazirmatn" w:hAnsi="Vazirmatn"/>
          <w:b/>
        </w:rPr>
        <w:t>تعویض مفصل (Arthroplasty):</w:t>
      </w:r>
      <w:r>
        <w:rPr>
          <w:rFonts w:ascii="Vazirmatn" w:hAnsi="Vazirmatn"/>
        </w:rPr>
        <w:t xml:space="preserve"> وقتی درد و معیوبیت با وجود تداوی کامل ادامه دارد.</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نظر:</w:t>
      </w:r>
      <w:r>
        <w:rPr>
          <w:rFonts w:ascii="Vazirmatn" w:hAnsi="Vazirmatn"/>
        </w:rPr>
        <w:t xml:space="preserve"> حملهٔ کلاسیک شست پا. تب نداشت و مفصل دیگر درگیر نبود. کرستال‌ها در مایع MTP تأیید شد.</w:t>
      </w:r>
    </w:p>
    <w:p>
      <w:pPr>
        <w:ind w:right="340"/>
        <w:bidi w:val="1"/>
      </w:pPr>
      <w:r>
        <w:rPr>
          <w:color w:val="136F73"/>
        </w:rPr>
        <w:t xml:space="preserve">● </w:t>
      </w:r>
      <w:r>
        <w:rPr>
          <w:rFonts w:ascii="Vazirmatn" w:hAnsi="Vazirmatn"/>
          <w:b/>
        </w:rPr>
        <w:t>Prednisolone فمی</w:t>
      </w:r>
      <w:r>
        <w:rPr>
          <w:rFonts w:ascii="Vazirmatn" w:hAnsi="Vazirmatn"/>
        </w:rPr>
        <w:t xml:space="preserve"> انتخاب شد (CKD مرحلهٔ ۳؛ NSAID و Colchicine دوز کامل مناسب نبود).</w:t>
      </w:r>
    </w:p>
    <w:p>
      <w:pPr>
        <w:ind w:right="340"/>
        <w:bidi w:val="1"/>
      </w:pPr>
      <w:r>
        <w:rPr>
          <w:color w:val="136F73"/>
        </w:rPr>
        <w:t xml:space="preserve">● </w:t>
      </w:r>
      <w:r>
        <w:rPr>
          <w:rFonts w:ascii="Vazirmatn" w:hAnsi="Vazirmatn"/>
          <w:b/>
        </w:rPr>
        <w:t>پس از حمله:</w:t>
      </w:r>
      <w:r>
        <w:rPr>
          <w:rFonts w:ascii="Vazirmatn" w:hAnsi="Vazirmatn"/>
        </w:rPr>
        <w:t xml:space="preserve"> سه حمله در سال → </w:t>
      </w:r>
      <w:r>
        <w:rPr>
          <w:rFonts w:ascii="Vazirmatn" w:hAnsi="Vazirmatn"/>
          <w:b/>
        </w:rPr>
        <w:t>Allopurinol ۵۰ mg روزانه</w:t>
      </w:r>
      <w:r>
        <w:rPr>
          <w:rFonts w:ascii="Vazirmatn" w:hAnsi="Vazirmatn"/>
        </w:rPr>
        <w:t xml:space="preserve"> (CKD)، که هر چند هفته بالا برده شد تا یوریک به کمتر از ۶ رسید (در نهایت ۳۰۰ mg).</w:t>
      </w:r>
    </w:p>
    <w:p>
      <w:pPr>
        <w:ind w:right="340"/>
        <w:bidi w:val="1"/>
      </w:pPr>
      <w:r>
        <w:rPr>
          <w:color w:val="136F73"/>
        </w:rPr>
        <w:t xml:space="preserve">● </w:t>
      </w:r>
      <w:r>
        <w:rPr>
          <w:rFonts w:ascii="Vazirmatn" w:hAnsi="Vazirmatn"/>
        </w:rPr>
        <w:t>Colchicine دوز پایین تنظیم‌شده برای CKD، برای ۶ ماه پروفیلاکسی.</w:t>
      </w:r>
    </w:p>
    <w:p>
      <w:pPr>
        <w:ind w:right="340"/>
        <w:bidi w:val="1"/>
      </w:pPr>
      <w:r>
        <w:rPr>
          <w:color w:val="136F73"/>
        </w:rPr>
        <w:t xml:space="preserve">● </w:t>
      </w:r>
      <w:r>
        <w:rPr>
          <w:rFonts w:ascii="Vazirmatn" w:hAnsi="Vazirmatn"/>
          <w:b/>
        </w:rPr>
        <w:t>Hydrochlorothiazide به Losartan تبدیل شد.</w:t>
      </w:r>
    </w:p>
    <w:p>
      <w:pPr>
        <w:ind w:right="340"/>
        <w:bidi w:val="1"/>
      </w:pPr>
      <w:r>
        <w:rPr>
          <w:color w:val="136F73"/>
        </w:rPr>
        <w:t xml:space="preserve">● </w:t>
      </w:r>
      <w:r>
        <w:rPr>
          <w:rFonts w:ascii="Vazirmatn" w:hAnsi="Vazirmatn"/>
        </w:rPr>
        <w:t>یک سال بعد: بدون حمله.</w:t>
      </w:r>
    </w:p>
    <w:p>
      <w:pPr>
        <w:ind w:right="340"/>
        <w:bidi w:val="1"/>
      </w:pPr>
      <w:r>
        <w:rPr>
          <w:b/>
          <w:color w:val="136F73"/>
        </w:rPr>
        <w:t xml:space="preserve">2. </w:t>
      </w:r>
      <w:r>
        <w:rPr>
          <w:rFonts w:ascii="Vazirmatn" w:hAnsi="Vazirmatn"/>
          <w:b/>
        </w:rPr>
        <w:t>بی‌بی گل:</w:t>
      </w:r>
      <w:r>
        <w:rPr>
          <w:rFonts w:ascii="Vazirmatn" w:hAnsi="Vazirmatn"/>
        </w:rPr>
        <w:t xml:space="preserve"> OA زانو.</w:t>
      </w:r>
    </w:p>
    <w:p>
      <w:pPr>
        <w:ind w:right="340"/>
        <w:bidi w:val="1"/>
      </w:pPr>
      <w:r>
        <w:rPr>
          <w:color w:val="136F73"/>
        </w:rPr>
        <w:t xml:space="preserve">● </w:t>
      </w:r>
      <w:r>
        <w:rPr>
          <w:rFonts w:ascii="Vazirmatn" w:hAnsi="Vazirmatn"/>
          <w:b/>
        </w:rPr>
        <w:t>Dexamethasone تزریقی قطع شد.</w:t>
      </w:r>
    </w:p>
    <w:p>
      <w:pPr>
        <w:ind w:right="340"/>
        <w:bidi w:val="1"/>
      </w:pPr>
      <w:r>
        <w:rPr>
          <w:color w:val="136F73"/>
        </w:rPr>
        <w:t xml:space="preserve">● </w:t>
      </w:r>
      <w:r>
        <w:rPr>
          <w:rFonts w:ascii="Vazirmatn" w:hAnsi="Vazirmatn"/>
        </w:rPr>
        <w:t>برنامهٔ ورزش تقویت عضلهٔ ران با فزیوتراپ، و کاهش وزن.</w:t>
      </w:r>
    </w:p>
    <w:p>
      <w:pPr>
        <w:ind w:right="340"/>
        <w:bidi w:val="1"/>
      </w:pPr>
      <w:r>
        <w:rPr>
          <w:color w:val="136F73"/>
        </w:rPr>
        <w:t xml:space="preserve">● </w:t>
      </w:r>
      <w:r>
        <w:rPr>
          <w:rFonts w:ascii="Vazirmatn" w:hAnsi="Vazirmatn"/>
          <w:b/>
        </w:rPr>
        <w:t>جل Diclofenac موضعی</w:t>
      </w:r>
      <w:r>
        <w:rPr>
          <w:rFonts w:ascii="Vazirmatn" w:hAnsi="Vazirmatn"/>
        </w:rPr>
        <w:t xml:space="preserve"> به جای Diclofenac فمی روزانه.</w:t>
      </w:r>
    </w:p>
    <w:p>
      <w:pPr>
        <w:ind w:right="340"/>
        <w:bidi w:val="1"/>
      </w:pPr>
      <w:r>
        <w:rPr>
          <w:color w:val="136F73"/>
        </w:rPr>
        <w:t xml:space="preserve">● </w:t>
      </w:r>
      <w:r>
        <w:rPr>
          <w:rFonts w:ascii="Vazirmatn" w:hAnsi="Vazirmatn"/>
        </w:rPr>
        <w:t>یک Steroid داخل مفصل برای Flare شدید.</w:t>
      </w:r>
    </w:p>
    <w:p>
      <w:pPr>
        <w:ind w:right="340"/>
        <w:bidi w:val="1"/>
      </w:pPr>
      <w:r>
        <w:rPr>
          <w:color w:val="136F73"/>
        </w:rPr>
        <w:t xml:space="preserve">● </w:t>
      </w:r>
      <w:r>
        <w:rPr>
          <w:rFonts w:ascii="Vazirmatn" w:hAnsi="Vazirmatn"/>
        </w:rPr>
        <w:t>شش ماه بعد: راه رفتن تا مسجد بدون توقف.</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با تب → اول انتان را رد کن، حتی اگر نقرس «واضح» است.</w:t>
      </w:r>
    </w:p>
    <w:p>
      <w:pPr>
        <w:ind w:right="340"/>
        <w:bidi w:val="1"/>
      </w:pPr>
      <w:r>
        <w:rPr>
          <w:b/>
          <w:color w:val="136F73"/>
        </w:rPr>
        <w:t xml:space="preserve">2. </w:t>
      </w:r>
      <w:r>
        <w:rPr>
          <w:rFonts w:ascii="Vazirmatn" w:hAnsi="Vazirmatn"/>
          <w:b/>
        </w:rPr>
        <w:t>اسید یوریک در حمله ممکن است نورمال باشد؛ یوریک بلند بدون علایم تداوی نمی‌شود.</w:t>
      </w:r>
    </w:p>
    <w:p>
      <w:pPr>
        <w:ind w:right="340"/>
        <w:bidi w:val="1"/>
      </w:pPr>
      <w:r>
        <w:rPr>
          <w:b/>
          <w:color w:val="136F73"/>
        </w:rPr>
        <w:t xml:space="preserve">3. </w:t>
      </w:r>
      <w:r>
        <w:rPr>
          <w:rFonts w:ascii="Vazirmatn" w:hAnsi="Vazirmatn"/>
          <w:b/>
        </w:rPr>
        <w:t>حمله: Colchicine، NSAID یا Steroid، زود. Allopurinol را قطع نکن.</w:t>
      </w:r>
    </w:p>
    <w:p>
      <w:pPr>
        <w:ind w:right="340"/>
        <w:bidi w:val="1"/>
      </w:pPr>
      <w:r>
        <w:rPr>
          <w:b/>
          <w:color w:val="136F73"/>
        </w:rPr>
        <w:t xml:space="preserve">4. </w:t>
      </w:r>
      <w:r>
        <w:rPr>
          <w:rFonts w:ascii="Vazirmatn" w:hAnsi="Vazirmatn"/>
          <w:b/>
        </w:rPr>
        <w:t>Allopurinol: شروع پایین (۱۰۰ mg یا کمتر؛ کمتر در CKD)، بالا بردن تا یوریک کمتر از ۶، با پروفیلاکسی ۳–۶ ماه.</w:t>
      </w:r>
    </w:p>
    <w:p>
      <w:pPr>
        <w:ind w:right="340"/>
        <w:bidi w:val="1"/>
      </w:pPr>
      <w:r>
        <w:rPr>
          <w:b/>
          <w:color w:val="136F73"/>
        </w:rPr>
        <w:t xml:space="preserve">5. </w:t>
      </w:r>
      <w:r>
        <w:rPr>
          <w:rFonts w:ascii="Vazirmatn" w:hAnsi="Vazirmatn"/>
          <w:b/>
        </w:rPr>
        <w:t>Colchicine + Clarithromycin یا Verapamil = خطر مرگ.</w:t>
      </w:r>
    </w:p>
    <w:p>
      <w:pPr>
        <w:ind w:right="340"/>
        <w:bidi w:val="1"/>
      </w:pPr>
      <w:r>
        <w:rPr>
          <w:b/>
          <w:color w:val="136F73"/>
        </w:rPr>
        <w:t xml:space="preserve">6. </w:t>
      </w:r>
      <w:r>
        <w:rPr>
          <w:rFonts w:ascii="Vazirmatn" w:hAnsi="Vazirmatn"/>
          <w:b/>
        </w:rPr>
        <w:t>OA: ورزش و کاهش وزن اول؛ NSAID موضعی پیش از فمی؛ Dexamethasone سیستمیک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لرزه (انتان).</w:t>
      </w:r>
    </w:p>
    <w:p>
      <w:pPr>
        <w:ind w:right="340"/>
        <w:bidi w:val="1"/>
      </w:pPr>
      <w:r>
        <w:rPr>
          <w:color w:val="136F73"/>
        </w:rPr>
        <w:t xml:space="preserve">● </w:t>
      </w:r>
      <w:r>
        <w:rPr>
          <w:rFonts w:ascii="Vazirmatn" w:hAnsi="Vazirmatn"/>
        </w:rPr>
        <w:t>بثورات جلدی، تب یا زخم دهن در هفته‌های اول Allopurinol (Hypersensitivity).</w:t>
      </w:r>
    </w:p>
    <w:p>
      <w:pPr>
        <w:ind w:right="340"/>
        <w:bidi w:val="1"/>
      </w:pPr>
      <w:r>
        <w:rPr>
          <w:color w:val="136F73"/>
        </w:rPr>
        <w:t xml:space="preserve">● </w:t>
      </w:r>
      <w:r>
        <w:rPr>
          <w:rFonts w:ascii="Vazirmatn" w:hAnsi="Vazirmatn"/>
        </w:rPr>
        <w:t>اسهال شدید، ضعف عضله یا Cytopenia با Colchicine (سمیت).</w:t>
      </w:r>
    </w:p>
    <w:p>
      <w:pPr>
        <w:ind w:right="340"/>
        <w:bidi w:val="1"/>
      </w:pPr>
      <w:r>
        <w:rPr>
          <w:color w:val="136F73"/>
        </w:rPr>
        <w:t xml:space="preserve">● </w:t>
      </w:r>
      <w:r>
        <w:rPr>
          <w:rFonts w:ascii="Vazirmatn" w:hAnsi="Vazirmatn"/>
        </w:rPr>
        <w:t>درد شدید OA که شب و استراحت هم درد می‌کند (انتان، تومور، یا Avascular necrosis را در نظر بگیر).</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تشخیص قطعی نقرس؟ ← کرستال سوزنی با Birefringence منفی در مایع مفصل.</w:t>
      </w:r>
    </w:p>
    <w:p>
      <w:pPr>
        <w:ind w:right="340"/>
        <w:bidi w:val="1"/>
      </w:pPr>
      <w:r>
        <w:rPr>
          <w:b/>
          <w:color w:val="136F73"/>
        </w:rPr>
        <w:t xml:space="preserve">2. </w:t>
      </w:r>
      <w:r>
        <w:rPr>
          <w:rFonts w:ascii="Vazirmatn" w:hAnsi="Vazirmatn"/>
        </w:rPr>
        <w:t>دوز Colchicine در حمله (ACR 2020)؟ ← ۱.۲ mg، بعد ۰.۶ mg پس از یک ساعت (با تابلیت ۰.۵: ۱ mg بعد ۰.۵ mg).</w:t>
      </w:r>
    </w:p>
    <w:p>
      <w:pPr>
        <w:ind w:right="340"/>
        <w:bidi w:val="1"/>
      </w:pPr>
      <w:r>
        <w:rPr>
          <w:b/>
          <w:color w:val="136F73"/>
        </w:rPr>
        <w:t xml:space="preserve">3. </w:t>
      </w:r>
      <w:r>
        <w:rPr>
          <w:rFonts w:ascii="Vazirmatn" w:hAnsi="Vazirmatn"/>
        </w:rPr>
        <w:t>استطباب‌های قوی ULT؟ ← Tophi، تخریب مفصل، دو حمله یا بیشتر در سال.</w:t>
      </w:r>
    </w:p>
    <w:p>
      <w:pPr>
        <w:ind w:right="340"/>
        <w:bidi w:val="1"/>
      </w:pPr>
      <w:r>
        <w:rPr>
          <w:b/>
          <w:color w:val="136F73"/>
        </w:rPr>
        <w:t xml:space="preserve">4. </w:t>
      </w:r>
      <w:r>
        <w:rPr>
          <w:rFonts w:ascii="Vazirmatn" w:hAnsi="Vazirmatn"/>
        </w:rPr>
        <w:t>هدف یوریک؟ ← کمتر از ۶ mg/dL.</w:t>
      </w:r>
    </w:p>
    <w:p>
      <w:pPr>
        <w:ind w:right="340"/>
        <w:bidi w:val="1"/>
      </w:pPr>
      <w:r>
        <w:rPr>
          <w:b/>
          <w:color w:val="136F73"/>
        </w:rPr>
        <w:t xml:space="preserve">5. </w:t>
      </w:r>
      <w:r>
        <w:rPr>
          <w:rFonts w:ascii="Vazirmatn" w:hAnsi="Vazirmatn"/>
        </w:rPr>
        <w:t>مؤثرترین تداوی OA زانو؟ ← ورزش و کاهش وزن.</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spacing w:before="0"/>
        <w:bidi w:val="1"/>
      </w:pPr>
      <w:r>
        <w:rPr>
          <w:rFonts w:ascii="Vazirmatn" w:hAnsi="Vazirmatn"/>
          <w:b/>
          <w:color w:val="136F73"/>
          <w:sz w:val="38"/>
        </w:rPr>
        <w:t>فصل ۷۶ — ارتریت سپتیک، Spondyloarthritis و Osteomyelitis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ارتریت سپتیک — رهنمود بین‌المللی تازه و واحد نیافتم؛ اصول بالینی استندرد، </w:t>
      </w:r>
      <w:r>
        <w:rPr>
          <w:rFonts w:ascii="Vazirmatn" w:hAnsi="Vazirmatn"/>
          <w:i/>
          <w:color w:val="0F2744"/>
        </w:rPr>
        <w:t>بدون دوز Antibiotic</w:t>
      </w:r>
      <w:r>
        <w:rPr>
          <w:rFonts w:ascii="Vazirmatn" w:hAnsi="Vazirmatn"/>
          <w:i/>
          <w:color w:val="0F2744"/>
        </w:rPr>
        <w:t xml:space="preserve"> (SD-61). Axial spondyloarthritis — </w:t>
      </w:r>
      <w:r>
        <w:rPr>
          <w:rFonts w:ascii="Vazirmatn" w:hAnsi="Vazirmatn"/>
          <w:i/>
          <w:color w:val="0F2744"/>
        </w:rPr>
        <w:t>ASAS-EULAR 2022</w:t>
      </w:r>
      <w:r>
        <w:rPr>
          <w:rFonts w:ascii="Vazirmatn" w:hAnsi="Vazirmatn"/>
          <w:i/>
          <w:color w:val="0F2744"/>
        </w:rPr>
        <w:t xml:space="preserve"> (Ramiro S et al., Ann Rheum Dis 2023) از RheumNow، ResearchGate و Manchester Research Explorer. Vertebral osteomyelitis — </w:t>
      </w:r>
      <w:r>
        <w:rPr>
          <w:rFonts w:ascii="Vazirmatn" w:hAnsi="Vazirmatn"/>
          <w:i/>
          <w:color w:val="0F2744"/>
        </w:rPr>
        <w:t>IDSA 2015</w:t>
      </w:r>
      <w:r>
        <w:rPr>
          <w:rFonts w:ascii="Vazirmatn" w:hAnsi="Vazirmatn"/>
          <w:i/>
          <w:color w:val="0F2744"/>
        </w:rPr>
        <w:t xml:space="preserve"> (Berbari EF et al., CID 2015؛ Guideline Central، بازبینی مۍ ۲۰۲۶).</w:t>
      </w:r>
    </w:p>
    <w:p>
      <w:pPr>
        <w:spacing w:before="280"/>
        <w:bidi w:val="1"/>
      </w:pPr>
      <w:r>
        <w:rPr>
          <w:rFonts w:ascii="Vazirmatn" w:hAnsi="Vazirmatn"/>
          <w:b/>
          <w:color w:val="0F2744"/>
          <w:sz w:val="29"/>
        </w:rPr>
        <w:t>سه درد، سه عجله</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دیابتی، را از فصل ۷۲ می‌شناسیم: زانوی داغ یک‌گانه با تب. Aspiration: Cocci مثبت گرام خوشه‌ای.</w:t>
      </w:r>
    </w:p>
    <w:p>
      <w:pPr>
        <w:ind w:right="340"/>
        <w:bidi w:val="1"/>
      </w:pPr>
      <w:r>
        <w:rPr>
          <w:color w:val="136F73"/>
        </w:rPr>
        <w:t xml:space="preserve">● </w:t>
      </w:r>
      <w:r>
        <w:rPr>
          <w:rFonts w:ascii="Vazirmatn" w:hAnsi="Vazirmatn"/>
          <w:b/>
        </w:rPr>
        <w:t>احمد</w:t>
      </w:r>
      <w:r>
        <w:rPr>
          <w:rFonts w:ascii="Vazirmatn" w:hAnsi="Vazirmatn"/>
        </w:rPr>
        <w:t xml:space="preserve"> ۲۴ ساله: دو سال کمر درد که </w:t>
      </w:r>
      <w:r>
        <w:rPr>
          <w:rFonts w:ascii="Vazirmatn" w:hAnsi="Vazirmatn"/>
          <w:b/>
        </w:rPr>
        <w:t>شب‌ها او را بیدار می‌کند</w:t>
      </w:r>
      <w:r>
        <w:rPr>
          <w:rFonts w:ascii="Vazirmatn" w:hAnsi="Vazirmatn"/>
        </w:rPr>
        <w:t xml:space="preserve">، صبح‌ها یک ساعت سخت است، و </w:t>
      </w:r>
      <w:r>
        <w:rPr>
          <w:rFonts w:ascii="Vazirmatn" w:hAnsi="Vazirmatn"/>
          <w:b/>
        </w:rPr>
        <w:t>با ورزش بهتر</w:t>
      </w:r>
      <w:r>
        <w:rPr>
          <w:rFonts w:ascii="Vazirmatn" w:hAnsi="Vazirmatn"/>
        </w:rPr>
        <w:t xml:space="preserve"> می‌شود. سال گذشته یک چشمش سرخ و دردناک شده بود.</w:t>
      </w:r>
    </w:p>
    <w:p>
      <w:pPr>
        <w:ind w:right="340"/>
        <w:bidi w:val="1"/>
      </w:pPr>
      <w:r>
        <w:rPr>
          <w:color w:val="136F73"/>
        </w:rPr>
        <w:t xml:space="preserve">● </w:t>
      </w:r>
      <w:r>
        <w:rPr>
          <w:rFonts w:ascii="Vazirmatn" w:hAnsi="Vazirmatn"/>
          <w:b/>
        </w:rPr>
        <w:t>خان‌آقا</w:t>
      </w:r>
      <w:r>
        <w:rPr>
          <w:rFonts w:ascii="Vazirmatn" w:hAnsi="Vazirmatn"/>
        </w:rPr>
        <w:t xml:space="preserve"> ۵۵ ساله، دیالیزی: شش هفته کمر درد رو به افزایش، تب خفیف شبانه، و حالا </w:t>
      </w:r>
      <w:r>
        <w:rPr>
          <w:rFonts w:ascii="Vazirmatn" w:hAnsi="Vazirmatn"/>
          <w:b/>
        </w:rPr>
        <w:t>ضعف پاها</w:t>
      </w:r>
      <w:r>
        <w:rPr>
          <w:rFonts w:ascii="Vazirmatn" w:hAnsi="Vazirmatn"/>
        </w:rPr>
        <w:t>.</w:t>
      </w:r>
    </w:p>
    <w:p>
      <w:pPr>
        <w:bidi w:val="1"/>
      </w:pPr>
      <w:r>
        <w:rPr>
          <w:rFonts w:ascii="Vazirmatn" w:hAnsi="Vazirmatn"/>
          <w:b/>
        </w:rPr>
        <w:t>حاجی عبدالقیوم ساعت‌ها فرصت دارد؛ خان‌آقا روزها، پیش از فلج؛ احمد سال‌ها — که پیش از این هم دو سال آن از دست رفته.</w:t>
      </w:r>
    </w:p>
    <w:p>
      <w:pPr>
        <w:bidi w:val="1"/>
      </w:pPr>
      <w:r>
        <w:rPr>
          <w:color w:val="B8913A"/>
        </w:rPr>
        <w:t>❖ ❖ ❖</w:t>
      </w:r>
    </w:p>
    <w:p>
      <w:pPr>
        <w:spacing w:before="280"/>
        <w:bidi w:val="1"/>
      </w:pPr>
      <w:r>
        <w:rPr>
          <w:rFonts w:ascii="Vazirmatn" w:hAnsi="Vazirmatn"/>
          <w:b/>
          <w:color w:val="0F2744"/>
          <w:sz w:val="29"/>
        </w:rPr>
        <w:t>الف) ارتریت سپتیک</w:t>
      </w:r>
    </w:p>
    <w:p>
      <w:pPr>
        <w:spacing w:before="200"/>
        <w:bidi w:val="1"/>
      </w:pPr>
      <w:r>
        <w:rPr>
          <w:rFonts w:ascii="Vazirmatn" w:hAnsi="Vazirmatn"/>
          <w:b/>
          <w:color w:val="136F73"/>
          <w:sz w:val="25"/>
        </w:rPr>
        <w:t>۱. چرا عاجل است؟</w:t>
      </w:r>
    </w:p>
    <w:p>
      <w:pPr>
        <w:ind w:right="340"/>
        <w:bidi w:val="1"/>
      </w:pPr>
      <w:r>
        <w:rPr>
          <w:color w:val="136F73"/>
        </w:rPr>
        <w:t xml:space="preserve">● </w:t>
      </w:r>
      <w:r>
        <w:rPr>
          <w:rFonts w:ascii="Vazirmatn" w:hAnsi="Vazirmatn"/>
        </w:rPr>
        <w:t xml:space="preserve">باکتری در مفصل در </w:t>
      </w:r>
      <w:r>
        <w:rPr>
          <w:rFonts w:ascii="Vazirmatn" w:hAnsi="Vazirmatn"/>
          <w:b/>
        </w:rPr>
        <w:t>چند روز</w:t>
      </w:r>
      <w:r>
        <w:rPr>
          <w:rFonts w:ascii="Vazirmatn" w:hAnsi="Vazirmatn"/>
        </w:rPr>
        <w:t xml:space="preserve"> غضروف را تخریب می‌کند → </w:t>
      </w:r>
      <w:r>
        <w:rPr>
          <w:rFonts w:ascii="Vazirmatn" w:hAnsi="Vazirmatn"/>
          <w:b/>
        </w:rPr>
        <w:t>معیوبیت دایمی</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و مرگ، به ویژه در مسن‌ها و مریضان با مرض همراه.</w:t>
      </w:r>
    </w:p>
    <w:p>
      <w:pPr>
        <w:ind w:right="340"/>
        <w:bidi w:val="1"/>
      </w:pPr>
      <w:r>
        <w:rPr>
          <w:color w:val="136F73"/>
        </w:rPr>
        <w:t xml:space="preserve">● </w:t>
      </w:r>
      <w:r>
        <w:rPr>
          <w:rFonts w:ascii="Vazirmatn" w:hAnsi="Vazirmatn"/>
          <w:b/>
        </w:rPr>
        <w:t>شایع‌ترین میکروب: Staphylococcus aureus</w:t>
      </w:r>
      <w:r>
        <w:rPr>
          <w:rFonts w:ascii="Vazirmatn" w:hAnsi="Vazirmatn"/>
        </w:rPr>
        <w:t xml:space="preserve">؛ Streptococcus؛ Gram-negative در مسن‌ها، دیابتی‌ها و معتادان تزریقی؛ </w:t>
      </w:r>
      <w:r>
        <w:rPr>
          <w:rFonts w:ascii="Vazirmatn" w:hAnsi="Vazirmatn"/>
          <w:b/>
        </w:rPr>
        <w:t>Neisseria gonorrhoeae</w:t>
      </w:r>
      <w:r>
        <w:rPr>
          <w:rFonts w:ascii="Vazirmatn" w:hAnsi="Vazirmatn"/>
        </w:rPr>
        <w:t xml:space="preserve"> در جوانان فعال جنسی (اکثراً با Tenosynovitis و بثورات)؛ و </w:t>
      </w:r>
      <w:r>
        <w:rPr>
          <w:rFonts w:ascii="Vazirmatn" w:hAnsi="Vazirmatn"/>
          <w:b/>
        </w:rPr>
        <w:t>Brucella</w:t>
      </w:r>
      <w:r>
        <w:rPr>
          <w:rFonts w:ascii="Vazirmatn" w:hAnsi="Vazirmatn"/>
        </w:rPr>
        <w:t xml:space="preserve"> (فصل ۶۹) و </w:t>
      </w:r>
      <w:r>
        <w:rPr>
          <w:rFonts w:ascii="Vazirmatn" w:hAnsi="Vazirmatn"/>
          <w:b/>
        </w:rPr>
        <w:t>TB</w:t>
      </w:r>
      <w:r>
        <w:rPr>
          <w:rFonts w:ascii="Vazirmatn" w:hAnsi="Vazirmatn"/>
        </w:rPr>
        <w:t xml:space="preserve"> (مزمن) در افغانستان.</w:t>
      </w:r>
    </w:p>
    <w:p>
      <w:pPr>
        <w:ind w:right="340"/>
        <w:bidi w:val="1"/>
      </w:pPr>
      <w:r>
        <w:rPr>
          <w:color w:val="136F73"/>
        </w:rPr>
        <w:t xml:space="preserve">● </w:t>
      </w:r>
      <w:r>
        <w:rPr>
          <w:rFonts w:ascii="Vazirmatn" w:hAnsi="Vazirmatn"/>
          <w:b/>
        </w:rPr>
        <w:t>عوامل خطر:</w:t>
      </w:r>
    </w:p>
    <w:p>
      <w:pPr>
        <w:ind w:right="340"/>
        <w:bidi w:val="1"/>
      </w:pPr>
      <w:r>
        <w:rPr>
          <w:color w:val="136F73"/>
        </w:rPr>
        <w:t xml:space="preserve">● </w:t>
      </w:r>
      <w:r>
        <w:rPr>
          <w:rFonts w:ascii="Vazirmatn" w:hAnsi="Vazirmatn"/>
          <w:b/>
        </w:rPr>
        <w:t>مفصل قبلاً مریض</w:t>
      </w:r>
      <w:r>
        <w:rPr>
          <w:rFonts w:ascii="Vazirmatn" w:hAnsi="Vazirmatn"/>
        </w:rPr>
        <w:t xml:space="preserve"> (RA، OA، نقرس)؛</w:t>
      </w:r>
    </w:p>
    <w:p>
      <w:pPr>
        <w:ind w:right="340"/>
        <w:bidi w:val="1"/>
      </w:pPr>
      <w:r>
        <w:rPr>
          <w:color w:val="136F73"/>
        </w:rPr>
        <w:t xml:space="preserve">● </w:t>
      </w:r>
      <w:r>
        <w:rPr>
          <w:rFonts w:ascii="Vazirmatn" w:hAnsi="Vazirmatn"/>
          <w:b/>
        </w:rPr>
        <w:t>مفصل مصنوعی</w:t>
      </w:r>
      <w:r>
        <w:rPr>
          <w:rFonts w:ascii="Vazirmatn" w:hAnsi="Vazirmatn"/>
        </w:rPr>
        <w:t>؛</w:t>
      </w:r>
    </w:p>
    <w:p>
      <w:pPr>
        <w:ind w:right="340"/>
        <w:bidi w:val="1"/>
      </w:pPr>
      <w:r>
        <w:rPr>
          <w:color w:val="136F73"/>
        </w:rPr>
        <w:t xml:space="preserve">● </w:t>
      </w:r>
      <w:r>
        <w:rPr>
          <w:rFonts w:ascii="Vazirmatn" w:hAnsi="Vazirmatn"/>
        </w:rPr>
        <w:t>دیابت؛</w:t>
      </w:r>
    </w:p>
    <w:p>
      <w:pPr>
        <w:ind w:right="340"/>
        <w:bidi w:val="1"/>
      </w:pPr>
      <w:r>
        <w:rPr>
          <w:color w:val="136F73"/>
        </w:rPr>
        <w:t xml:space="preserve">● </w:t>
      </w:r>
      <w:r>
        <w:rPr>
          <w:rFonts w:ascii="Vazirmatn" w:hAnsi="Vazirmatn"/>
        </w:rPr>
        <w:t>سن بالا؛</w:t>
      </w:r>
    </w:p>
    <w:p>
      <w:pPr>
        <w:ind w:right="340"/>
        <w:bidi w:val="1"/>
      </w:pPr>
      <w:r>
        <w:rPr>
          <w:color w:val="136F73"/>
        </w:rPr>
        <w:t xml:space="preserve">● </w:t>
      </w:r>
      <w:r>
        <w:rPr>
          <w:rFonts w:ascii="Vazirmatn" w:hAnsi="Vazirmatn"/>
        </w:rPr>
        <w:t>تزریق مواد؛</w:t>
      </w:r>
    </w:p>
    <w:p>
      <w:pPr>
        <w:ind w:right="340"/>
        <w:bidi w:val="1"/>
      </w:pPr>
      <w:r>
        <w:rPr>
          <w:color w:val="136F73"/>
        </w:rPr>
        <w:t xml:space="preserve">● </w:t>
      </w:r>
      <w:r>
        <w:rPr>
          <w:rFonts w:ascii="Vazirmatn" w:hAnsi="Vazirmatn"/>
          <w:b/>
        </w:rPr>
        <w:t>تزریق داخل مفصل</w:t>
      </w:r>
      <w:r>
        <w:rPr>
          <w:rFonts w:ascii="Vazirmatn" w:hAnsi="Vazirmatn"/>
        </w:rPr>
        <w:t>؛</w:t>
      </w:r>
    </w:p>
    <w:p>
      <w:pPr>
        <w:ind w:right="340"/>
        <w:bidi w:val="1"/>
      </w:pPr>
      <w:r>
        <w:rPr>
          <w:color w:val="136F73"/>
        </w:rPr>
        <w:t xml:space="preserve">● </w:t>
      </w:r>
      <w:r>
        <w:rPr>
          <w:rFonts w:ascii="Vazirmatn" w:hAnsi="Vazirmatn"/>
        </w:rPr>
        <w:t>انتان جلد.</w:t>
      </w:r>
    </w:p>
    <w:p>
      <w:pPr>
        <w:spacing w:before="200"/>
        <w:bidi w:val="1"/>
      </w:pPr>
      <w:r>
        <w:rPr>
          <w:rFonts w:ascii="Vazirmatn" w:hAnsi="Vazirmatn"/>
          <w:b/>
          <w:color w:val="136F73"/>
          <w:sz w:val="25"/>
        </w:rPr>
        <w:t>۲. تشخیص — مایع مفصل حرف آخر را می‌زند</w:t>
      </w:r>
    </w:p>
    <w:p>
      <w:pPr>
        <w:ind w:right="340"/>
        <w:bidi w:val="1"/>
      </w:pPr>
      <w:r>
        <w:rPr>
          <w:color w:val="136F73"/>
        </w:rPr>
        <w:t xml:space="preserve">● </w:t>
      </w:r>
      <w:r>
        <w:rPr>
          <w:rFonts w:ascii="Vazirmatn" w:hAnsi="Vazirmatn"/>
          <w:b/>
        </w:rPr>
        <w:t>مفصل داغ، پندیده، دردناک، با محدودیت شدید حرکت</w:t>
      </w:r>
      <w:r>
        <w:rPr>
          <w:rFonts w:ascii="Vazirmatn" w:hAnsi="Vazirmatn"/>
        </w:rPr>
        <w:t>؛ اکثراً زانو.</w:t>
      </w:r>
    </w:p>
    <w:p>
      <w:pPr>
        <w:ind w:right="340"/>
        <w:bidi w:val="1"/>
      </w:pPr>
      <w:r>
        <w:rPr>
          <w:color w:val="136F73"/>
        </w:rPr>
        <w:t xml:space="preserve">● </w:t>
      </w:r>
      <w:r>
        <w:rPr>
          <w:rFonts w:ascii="Vazirmatn" w:hAnsi="Vazirmatn"/>
          <w:b/>
        </w:rPr>
        <w:t>تب ممکن است نباشد.</w:t>
      </w:r>
      <w:r>
        <w:rPr>
          <w:rFonts w:ascii="Vazirmatn" w:hAnsi="Vazirmatn"/>
        </w:rPr>
        <w:t xml:space="preserve"> نبود تب انتان را رد نمی‌کند (فصل ۶۶).</w:t>
      </w:r>
    </w:p>
    <w:p>
      <w:pPr>
        <w:ind w:right="340"/>
        <w:bidi w:val="1"/>
      </w:pPr>
      <w:r>
        <w:rPr>
          <w:color w:val="136F73"/>
        </w:rPr>
        <w:t xml:space="preserve">● </w:t>
      </w:r>
      <w:r>
        <w:rPr>
          <w:rFonts w:ascii="Vazirmatn" w:hAnsi="Vazirmatn"/>
          <w:b/>
        </w:rPr>
        <w:t>Aspiration مایع — پیش از Antibiotic:</w:t>
      </w:r>
    </w:p>
    <w:p>
      <w:pPr>
        <w:ind w:right="340"/>
        <w:bidi w:val="1"/>
      </w:pPr>
      <w:r>
        <w:rPr>
          <w:color w:val="136F73"/>
        </w:rPr>
        <w:t xml:space="preserve">● </w:t>
      </w:r>
      <w:r>
        <w:rPr>
          <w:rFonts w:ascii="Vazirmatn" w:hAnsi="Vazirmatn"/>
          <w:b/>
        </w:rPr>
        <w:t>گرام و کلچر</w:t>
      </w:r>
      <w:r>
        <w:rPr>
          <w:rFonts w:ascii="Vazirmatn" w:hAnsi="Vazirmatn"/>
        </w:rPr>
        <w:t>؛</w:t>
      </w:r>
    </w:p>
    <w:p>
      <w:pPr>
        <w:ind w:right="340"/>
        <w:bidi w:val="1"/>
      </w:pPr>
      <w:r>
        <w:rPr>
          <w:color w:val="136F73"/>
        </w:rPr>
        <w:t xml:space="preserve">● </w:t>
      </w:r>
      <w:r>
        <w:rPr>
          <w:rFonts w:ascii="Vazirmatn" w:hAnsi="Vazirmatn"/>
          <w:b/>
        </w:rPr>
        <w:t>شمارش WBC</w:t>
      </w:r>
      <w:r>
        <w:rPr>
          <w:rFonts w:ascii="Vazirmatn" w:hAnsi="Vazirmatn"/>
        </w:rPr>
        <w:t xml:space="preserve"> (بسیار بلند با غلبهٔ Neutrophil اکثراً به انتان اشاره دارد؛ اما </w:t>
      </w:r>
      <w:r>
        <w:rPr>
          <w:rFonts w:ascii="Vazirmatn" w:hAnsi="Vazirmatn"/>
          <w:b/>
        </w:rPr>
        <w:t>هیچ عددی انتان را به طور قطعی رد یا تأیید نمی‌کند</w:t>
      </w:r>
      <w:r>
        <w:rPr>
          <w:rFonts w:ascii="Vazirmatn" w:hAnsi="Vazirmatn"/>
        </w:rPr>
        <w:t xml:space="preserve">) → </w:t>
      </w:r>
      <w:r>
        <w:rPr>
          <w:rFonts w:ascii="Vazirmatn" w:hAnsi="Vazirmatn"/>
          <w:i/>
        </w:rPr>
        <w:t>حدود عددی → SD-61</w:t>
      </w:r>
      <w:r>
        <w:rPr>
          <w:rFonts w:ascii="Vazirmatn" w:hAnsi="Vazirmatn"/>
        </w:rPr>
        <w:t>؛</w:t>
      </w:r>
    </w:p>
    <w:p>
      <w:pPr>
        <w:ind w:right="340"/>
        <w:bidi w:val="1"/>
      </w:pPr>
      <w:r>
        <w:rPr>
          <w:color w:val="136F73"/>
        </w:rPr>
        <w:t xml:space="preserve">● </w:t>
      </w:r>
      <w:r>
        <w:rPr>
          <w:rFonts w:ascii="Vazirmatn" w:hAnsi="Vazirmatn"/>
          <w:b/>
        </w:rPr>
        <w:t>کرستال</w:t>
      </w:r>
      <w:r>
        <w:rPr>
          <w:rFonts w:ascii="Vazirmatn" w:hAnsi="Vazirmatn"/>
        </w:rPr>
        <w:t>. کرستال مثبت انتان را رد نمی‌کند؛ هر دو ممکن است با هم باشند.</w:t>
      </w:r>
    </w:p>
    <w:p>
      <w:pPr>
        <w:ind w:right="340"/>
        <w:bidi w:val="1"/>
      </w:pPr>
      <w:r>
        <w:rPr>
          <w:color w:val="136F73"/>
        </w:rPr>
        <w:t xml:space="preserve">● </w:t>
      </w:r>
      <w:r>
        <w:rPr>
          <w:rFonts w:ascii="Vazirmatn" w:hAnsi="Vazirmatn"/>
          <w:b/>
        </w:rPr>
        <w:t>کلچر خون</w:t>
      </w:r>
      <w:r>
        <w:rPr>
          <w:rFonts w:ascii="Vazirmatn" w:hAnsi="Vazirmatn"/>
        </w:rPr>
        <w:t xml:space="preserve"> (دو ست).</w:t>
      </w:r>
    </w:p>
    <w:p>
      <w:pPr>
        <w:ind w:right="340"/>
        <w:bidi w:val="1"/>
      </w:pPr>
      <w:r>
        <w:rPr>
          <w:color w:val="136F73"/>
        </w:rPr>
        <w:t xml:space="preserve">● </w:t>
      </w:r>
      <w:r>
        <w:rPr>
          <w:rFonts w:ascii="Vazirmatn" w:hAnsi="Vazirmatn"/>
        </w:rPr>
        <w:t xml:space="preserve">CRP، ESR و WBC کمک می‌کنند، اما </w:t>
      </w:r>
      <w:r>
        <w:rPr>
          <w:rFonts w:ascii="Vazirmatn" w:hAnsi="Vazirmatn"/>
          <w:b/>
        </w:rPr>
        <w:t>نه برای رد</w:t>
      </w:r>
      <w:r>
        <w:rPr>
          <w:rFonts w:ascii="Vazirmatn" w:hAnsi="Vazirmatn"/>
        </w:rPr>
        <w:t>.</w:t>
      </w:r>
    </w:p>
    <w:p>
      <w:pPr>
        <w:ind w:right="340"/>
        <w:bidi w:val="1"/>
      </w:pPr>
      <w:r>
        <w:rPr>
          <w:color w:val="136F73"/>
        </w:rPr>
        <w:t xml:space="preserve">● </w:t>
      </w:r>
      <w:r>
        <w:rPr>
          <w:rFonts w:ascii="Vazirmatn" w:hAnsi="Vazirmatn"/>
          <w:b/>
        </w:rPr>
        <w:t>شک به Gonococcus:</w:t>
      </w:r>
      <w:r>
        <w:rPr>
          <w:rFonts w:ascii="Vazirmatn" w:hAnsi="Vazirmatn"/>
        </w:rPr>
        <w:t xml:space="preserve"> کلچر یا NAAT از ادرار، عنق رحم یا احلیل، و گلو.</w:t>
      </w:r>
    </w:p>
    <w:p>
      <w:pPr>
        <w:spacing w:before="200"/>
        <w:bidi w:val="1"/>
      </w:pPr>
      <w:r>
        <w:rPr>
          <w:rFonts w:ascii="Vazirmatn" w:hAnsi="Vazirmatn"/>
          <w:b/>
          <w:color w:val="136F73"/>
          <w:sz w:val="25"/>
        </w:rPr>
        <w:t>۳. تداوی</w:t>
      </w:r>
    </w:p>
    <w:p>
      <w:pPr>
        <w:ind w:right="340"/>
        <w:bidi w:val="1"/>
      </w:pPr>
      <w:r>
        <w:rPr>
          <w:b/>
          <w:color w:val="136F73"/>
        </w:rPr>
        <w:t xml:space="preserve">1. </w:t>
      </w:r>
      <w:r>
        <w:rPr>
          <w:rFonts w:ascii="Vazirmatn" w:hAnsi="Vazirmatn"/>
          <w:b/>
        </w:rPr>
        <w:t>Antibiotic وریدی تجربی فوراً پس از Aspiration</w:t>
      </w:r>
      <w:r>
        <w:rPr>
          <w:rFonts w:ascii="Vazirmatn" w:hAnsi="Vazirmatn"/>
        </w:rPr>
        <w:t xml:space="preserve">، بر اساس </w:t>
      </w:r>
      <w:r>
        <w:rPr>
          <w:rFonts w:ascii="Vazirmatn" w:hAnsi="Vazirmatn"/>
          <w:b/>
        </w:rPr>
        <w:t>گرام</w:t>
      </w:r>
      <w:r>
        <w:rPr>
          <w:rFonts w:ascii="Vazirmatn" w:hAnsi="Vazirmatn"/>
        </w:rPr>
        <w:t xml:space="preserve">، سن، عوامل خطر، و </w:t>
      </w:r>
      <w:r>
        <w:rPr>
          <w:rFonts w:ascii="Vazirmatn" w:hAnsi="Vazirmatn"/>
          <w:b/>
        </w:rPr>
        <w:t>خطر MRSA</w:t>
      </w:r>
      <w:r>
        <w:rPr>
          <w:rFonts w:ascii="Vazirmatn" w:hAnsi="Vazirmatn"/>
        </w:rPr>
        <w:t xml:space="preserve"> و مقاومت محلی. بعد بر اساس کلچر تنظیم کن. </w:t>
      </w:r>
      <w:r>
        <w:rPr>
          <w:rFonts w:ascii="Vazirmatn" w:hAnsi="Vazirmatn"/>
          <w:i/>
        </w:rPr>
        <w:t>(رژیم‌ها، دوزها و مدت → SD-61.)</w:t>
      </w:r>
    </w:p>
    <w:p>
      <w:pPr>
        <w:ind w:right="340"/>
        <w:bidi w:val="1"/>
      </w:pPr>
      <w:r>
        <w:rPr>
          <w:b/>
          <w:color w:val="136F73"/>
        </w:rPr>
        <w:t xml:space="preserve">2. </w:t>
      </w:r>
      <w:r>
        <w:rPr>
          <w:rFonts w:ascii="Vazirmatn" w:hAnsi="Vazirmatn"/>
          <w:b/>
        </w:rPr>
        <w:t>تخلیهٔ مفصل:</w:t>
      </w:r>
      <w:r>
        <w:rPr>
          <w:rFonts w:ascii="Vazirmatn" w:hAnsi="Vazirmatn"/>
        </w:rPr>
        <w:t xml:space="preserve"> Aspiration مکرر با سوزن، یا </w:t>
      </w:r>
      <w:r>
        <w:rPr>
          <w:rFonts w:ascii="Vazirmatn" w:hAnsi="Vazirmatn"/>
          <w:b/>
        </w:rPr>
        <w:t>شستشوی جراحی/Arthroscopic</w:t>
      </w:r>
      <w:r>
        <w:rPr>
          <w:rFonts w:ascii="Vazirmatn" w:hAnsi="Vazirmatn"/>
        </w:rPr>
        <w:t xml:space="preserve">. </w:t>
      </w:r>
      <w:r>
        <w:rPr>
          <w:rFonts w:ascii="Vazirmatn" w:hAnsi="Vazirmatn"/>
          <w:b/>
        </w:rPr>
        <w:t>برای مفصل لگن، مفصل مصنوعی، یا جواب ضعیف → ارتوپیدی.</w:t>
      </w:r>
    </w:p>
    <w:p>
      <w:pPr>
        <w:ind w:right="340"/>
        <w:bidi w:val="1"/>
      </w:pPr>
      <w:r>
        <w:rPr>
          <w:b/>
          <w:color w:val="136F73"/>
        </w:rPr>
        <w:t xml:space="preserve">3. </w:t>
      </w:r>
      <w:r>
        <w:rPr>
          <w:rFonts w:ascii="Vazirmatn" w:hAnsi="Vazirmatn"/>
          <w:b/>
        </w:rPr>
        <w:t>مفصل مصنوعی انتانی</w:t>
      </w:r>
      <w:r>
        <w:rPr>
          <w:rFonts w:ascii="Vazirmatn" w:hAnsi="Vazirmatn"/>
        </w:rPr>
        <w:t xml:space="preserve"> → ارتوپیدی از روز اول.</w:t>
      </w:r>
    </w:p>
    <w:p>
      <w:pPr>
        <w:ind w:right="340"/>
        <w:bidi w:val="1"/>
      </w:pPr>
      <w:r>
        <w:rPr>
          <w:b/>
          <w:color w:val="136F73"/>
        </w:rPr>
        <w:t xml:space="preserve">4. </w:t>
      </w:r>
      <w:r>
        <w:rPr>
          <w:rFonts w:ascii="Vazirmatn" w:hAnsi="Vazirmatn"/>
          <w:b/>
        </w:rPr>
        <w:t>فزیوتراپی</w:t>
      </w:r>
      <w:r>
        <w:rPr>
          <w:rFonts w:ascii="Vazirmatn" w:hAnsi="Vazirmatn"/>
        </w:rPr>
        <w:t xml:space="preserve"> پس از کنترول انتان، برای حفظ حرکت.</w:t>
      </w:r>
    </w:p>
    <w:p>
      <w:pPr>
        <w:bidi w:val="1"/>
      </w:pPr>
      <w:r>
        <w:rPr>
          <w:color w:val="B8913A"/>
        </w:rPr>
        <w:t>❖ ❖ ❖</w:t>
      </w:r>
    </w:p>
    <w:p>
      <w:pPr>
        <w:spacing w:before="280"/>
        <w:bidi w:val="1"/>
      </w:pPr>
      <w:r>
        <w:rPr>
          <w:rFonts w:ascii="Vazirmatn" w:hAnsi="Vazirmatn"/>
          <w:b/>
          <w:color w:val="0F2744"/>
          <w:sz w:val="29"/>
        </w:rPr>
        <w:t>ب) Spondyloarthritis</w:t>
      </w:r>
    </w:p>
    <w:p>
      <w:pPr>
        <w:spacing w:before="200"/>
        <w:bidi w:val="1"/>
      </w:pPr>
      <w:r>
        <w:rPr>
          <w:rFonts w:ascii="Vazirmatn" w:hAnsi="Vazirmatn"/>
          <w:b/>
          <w:color w:val="136F73"/>
          <w:sz w:val="25"/>
        </w:rPr>
        <w:t>۱. خانوادهٔ Spondyloarthritis</w:t>
      </w:r>
    </w:p>
    <w:p>
      <w:pPr>
        <w:ind w:right="340"/>
        <w:bidi w:val="1"/>
      </w:pPr>
      <w:r>
        <w:rPr>
          <w:color w:val="136F73"/>
        </w:rPr>
        <w:t xml:space="preserve">● </w:t>
      </w:r>
      <w:r>
        <w:rPr>
          <w:rFonts w:ascii="Vazirmatn" w:hAnsi="Vazirmatn"/>
          <w:b/>
        </w:rPr>
        <w:t>Axial spondyloarthritis</w:t>
      </w:r>
      <w:r>
        <w:rPr>
          <w:rFonts w:ascii="Vazirmatn" w:hAnsi="Vazirmatn"/>
        </w:rPr>
        <w:t xml:space="preserve"> (شامل Ankylosing spondylitis)، </w:t>
      </w:r>
      <w:r>
        <w:rPr>
          <w:rFonts w:ascii="Vazirmatn" w:hAnsi="Vazirmatn"/>
          <w:b/>
        </w:rPr>
        <w:t>Psoriatic arthritis</w:t>
      </w:r>
      <w:r>
        <w:rPr>
          <w:rFonts w:ascii="Vazirmatn" w:hAnsi="Vazirmatn"/>
        </w:rPr>
        <w:t xml:space="preserve">، </w:t>
      </w:r>
      <w:r>
        <w:rPr>
          <w:rFonts w:ascii="Vazirmatn" w:hAnsi="Vazirmatn"/>
          <w:b/>
        </w:rPr>
        <w:t>Reactive arthritis</w:t>
      </w:r>
      <w:r>
        <w:rPr>
          <w:rFonts w:ascii="Vazirmatn" w:hAnsi="Vazirmatn"/>
        </w:rPr>
        <w:t>، و ارتریت همراه IBD (فصل ۲۸).</w:t>
      </w:r>
    </w:p>
    <w:p>
      <w:pPr>
        <w:ind w:right="340"/>
        <w:bidi w:val="1"/>
      </w:pPr>
      <w:r>
        <w:rPr>
          <w:color w:val="136F73"/>
        </w:rPr>
        <w:t xml:space="preserve">● </w:t>
      </w:r>
      <w:r>
        <w:rPr>
          <w:rFonts w:ascii="Vazirmatn" w:hAnsi="Vazirmatn"/>
          <w:b/>
        </w:rPr>
        <w:t>ویژگی‌های مشترک:</w:t>
      </w:r>
    </w:p>
    <w:p>
      <w:pPr>
        <w:ind w:right="340"/>
        <w:bidi w:val="1"/>
      </w:pPr>
      <w:r>
        <w:rPr>
          <w:color w:val="136F73"/>
        </w:rPr>
        <w:t xml:space="preserve">● </w:t>
      </w:r>
      <w:r>
        <w:rPr>
          <w:rFonts w:ascii="Vazirmatn" w:hAnsi="Vazirmatn"/>
        </w:rPr>
        <w:t xml:space="preserve">التهاب </w:t>
      </w:r>
      <w:r>
        <w:rPr>
          <w:rFonts w:ascii="Vazirmatn" w:hAnsi="Vazirmatn"/>
          <w:b/>
        </w:rPr>
        <w:t>ستون فقرات و مفاصل Sacroiliac</w:t>
      </w:r>
      <w:r>
        <w:rPr>
          <w:rFonts w:ascii="Vazirmatn" w:hAnsi="Vazirmatn"/>
        </w:rPr>
        <w:t>؛</w:t>
      </w:r>
    </w:p>
    <w:p>
      <w:pPr>
        <w:ind w:right="340"/>
        <w:bidi w:val="1"/>
      </w:pPr>
      <w:r>
        <w:rPr>
          <w:color w:val="136F73"/>
        </w:rPr>
        <w:t xml:space="preserve">● </w:t>
      </w:r>
      <w:r>
        <w:rPr>
          <w:rFonts w:ascii="Vazirmatn" w:hAnsi="Vazirmatn"/>
          <w:b/>
        </w:rPr>
        <w:t>Enthesitis</w:t>
      </w:r>
      <w:r>
        <w:rPr>
          <w:rFonts w:ascii="Vazirmatn" w:hAnsi="Vazirmatn"/>
        </w:rPr>
        <w:t xml:space="preserve"> (التهاب محل اتصال وتر به استخوان، مثل پاشنه)؛</w:t>
      </w:r>
    </w:p>
    <w:p>
      <w:pPr>
        <w:ind w:right="340"/>
        <w:bidi w:val="1"/>
      </w:pPr>
      <w:r>
        <w:rPr>
          <w:color w:val="136F73"/>
        </w:rPr>
        <w:t xml:space="preserve">● </w:t>
      </w:r>
      <w:r>
        <w:rPr>
          <w:rFonts w:ascii="Vazirmatn" w:hAnsi="Vazirmatn"/>
        </w:rPr>
        <w:t>Oligoarthritis پاها؛</w:t>
      </w:r>
    </w:p>
    <w:p>
      <w:pPr>
        <w:ind w:right="340"/>
        <w:bidi w:val="1"/>
      </w:pPr>
      <w:r>
        <w:rPr>
          <w:color w:val="136F73"/>
        </w:rPr>
        <w:t xml:space="preserve">● </w:t>
      </w:r>
      <w:r>
        <w:rPr>
          <w:rFonts w:ascii="Vazirmatn" w:hAnsi="Vazirmatn"/>
          <w:b/>
        </w:rPr>
        <w:t>Uveitis قدامی</w:t>
      </w:r>
      <w:r>
        <w:rPr>
          <w:rFonts w:ascii="Vazirmatn" w:hAnsi="Vazirmatn"/>
        </w:rPr>
        <w:t>؛</w:t>
      </w:r>
    </w:p>
    <w:p>
      <w:pPr>
        <w:ind w:right="340"/>
        <w:bidi w:val="1"/>
      </w:pPr>
      <w:r>
        <w:rPr>
          <w:color w:val="136F73"/>
        </w:rPr>
        <w:t xml:space="preserve">● </w:t>
      </w:r>
      <w:r>
        <w:rPr>
          <w:rFonts w:ascii="Vazirmatn" w:hAnsi="Vazirmatn"/>
        </w:rPr>
        <w:t>Psoriasis؛</w:t>
      </w:r>
    </w:p>
    <w:p>
      <w:pPr>
        <w:ind w:right="340"/>
        <w:bidi w:val="1"/>
      </w:pPr>
      <w:r>
        <w:rPr>
          <w:color w:val="136F73"/>
        </w:rPr>
        <w:t xml:space="preserve">● </w:t>
      </w:r>
      <w:r>
        <w:rPr>
          <w:rFonts w:ascii="Vazirmatn" w:hAnsi="Vazirmatn"/>
        </w:rPr>
        <w:t>IBD؛</w:t>
      </w:r>
    </w:p>
    <w:p>
      <w:pPr>
        <w:ind w:right="340"/>
        <w:bidi w:val="1"/>
      </w:pPr>
      <w:r>
        <w:rPr>
          <w:color w:val="136F73"/>
        </w:rPr>
        <w:t xml:space="preserve">● </w:t>
      </w:r>
      <w:r>
        <w:rPr>
          <w:rFonts w:ascii="Vazirmatn" w:hAnsi="Vazirmatn"/>
        </w:rPr>
        <w:t xml:space="preserve">ارتباط با </w:t>
      </w:r>
      <w:r>
        <w:rPr>
          <w:rFonts w:ascii="Vazirmatn" w:hAnsi="Vazirmatn"/>
          <w:b/>
        </w:rPr>
        <w:t>HLA-B27</w:t>
      </w:r>
      <w:r>
        <w:rPr>
          <w:rFonts w:ascii="Vazirmatn" w:hAnsi="Vazirmatn"/>
        </w:rPr>
        <w:t>.</w:t>
      </w:r>
    </w:p>
    <w:p>
      <w:pPr>
        <w:spacing w:before="200"/>
        <w:bidi w:val="1"/>
      </w:pPr>
      <w:r>
        <w:rPr>
          <w:rFonts w:ascii="Vazirmatn" w:hAnsi="Vazirmatn"/>
          <w:b/>
          <w:color w:val="136F73"/>
          <w:sz w:val="25"/>
        </w:rPr>
        <w:t>۲. کمر درد التهابی — «احمد» را بشناس</w:t>
      </w:r>
    </w:p>
    <w:p>
      <w:pPr>
        <w:bidi w:val="1"/>
      </w:pPr>
      <w:r>
        <w:rPr>
          <w:rFonts w:ascii="Vazirmatn" w:hAnsi="Vazirmatn"/>
          <w:b/>
        </w:rPr>
        <w:t>کمر درد اکثراً مکانیکی است</w:t>
      </w:r>
      <w:r>
        <w:rPr>
          <w:rFonts w:ascii="Vazirmatn" w:hAnsi="Vazirmatn"/>
        </w:rPr>
        <w:t xml:space="preserve"> (فصل ۵۳). اما این سرنخ‌ها </w:t>
      </w:r>
      <w:r>
        <w:rPr>
          <w:rFonts w:ascii="Vazirmatn" w:hAnsi="Vazirmatn"/>
          <w:b/>
        </w:rPr>
        <w:t>کمر درد التهابی</w:t>
      </w:r>
      <w:r>
        <w:rPr>
          <w:rFonts w:ascii="Vazirmatn" w:hAnsi="Vazirmatn"/>
        </w:rPr>
        <w:t xml:space="preserve"> را نشان می‌دهند:</w:t>
      </w:r>
    </w:p>
    <w:p>
      <w:pPr>
        <w:ind w:right="340"/>
        <w:bidi w:val="1"/>
      </w:pPr>
      <w:r>
        <w:rPr>
          <w:color w:val="136F73"/>
        </w:rPr>
        <w:t xml:space="preserve">● </w:t>
      </w:r>
      <w:r>
        <w:rPr>
          <w:rFonts w:ascii="Vazirmatn" w:hAnsi="Vazirmatn"/>
          <w:b/>
        </w:rPr>
        <w:t>شروع پیش از ۴۵ سالگی</w:t>
      </w:r>
      <w:r>
        <w:rPr>
          <w:rFonts w:ascii="Vazirmatn" w:hAnsi="Vazirmatn"/>
        </w:rPr>
        <w:t>؛</w:t>
      </w:r>
    </w:p>
    <w:p>
      <w:pPr>
        <w:ind w:right="340"/>
        <w:bidi w:val="1"/>
      </w:pPr>
      <w:r>
        <w:rPr>
          <w:color w:val="136F73"/>
        </w:rPr>
        <w:t xml:space="preserve">● </w:t>
      </w:r>
      <w:r>
        <w:rPr>
          <w:rFonts w:ascii="Vazirmatn" w:hAnsi="Vazirmatn"/>
          <w:b/>
        </w:rPr>
        <w:t>تدریجی</w:t>
      </w:r>
      <w:r>
        <w:rPr>
          <w:rFonts w:ascii="Vazirmatn" w:hAnsi="Vazirmatn"/>
        </w:rPr>
        <w:t>، بیشتر از ۳ ماه؛</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با ورزش بهتر، با استراحت بدتر</w:t>
      </w:r>
      <w:r>
        <w:rPr>
          <w:rFonts w:ascii="Vazirmatn" w:hAnsi="Vazirmatn"/>
        </w:rPr>
        <w:t>؛</w:t>
      </w:r>
    </w:p>
    <w:p>
      <w:pPr>
        <w:ind w:right="340"/>
        <w:bidi w:val="1"/>
      </w:pPr>
      <w:r>
        <w:rPr>
          <w:color w:val="136F73"/>
        </w:rPr>
        <w:t xml:space="preserve">● </w:t>
      </w:r>
      <w:r>
        <w:rPr>
          <w:rFonts w:ascii="Vazirmatn" w:hAnsi="Vazirmatn"/>
          <w:b/>
        </w:rPr>
        <w:t>درد شبانه</w:t>
      </w:r>
      <w:r>
        <w:rPr>
          <w:rFonts w:ascii="Vazirmatn" w:hAnsi="Vazirmatn"/>
        </w:rPr>
        <w:t>، به ویژه نیمهٔ دوم شب؛</w:t>
      </w:r>
    </w:p>
    <w:p>
      <w:pPr>
        <w:ind w:right="340"/>
        <w:bidi w:val="1"/>
      </w:pPr>
      <w:r>
        <w:rPr>
          <w:color w:val="136F73"/>
        </w:rPr>
        <w:t xml:space="preserve">● </w:t>
      </w:r>
      <w:r>
        <w:rPr>
          <w:rFonts w:ascii="Vazirmatn" w:hAnsi="Vazirmatn"/>
        </w:rPr>
        <w:t>درد متناوب سرین.</w:t>
      </w:r>
    </w:p>
    <w:p>
      <w:pPr>
        <w:bidi w:val="1"/>
      </w:pPr>
      <w:r>
        <w:rPr>
          <w:rFonts w:ascii="Vazirmatn" w:hAnsi="Vazirmatn"/>
          <w:b/>
        </w:rPr>
        <w:t>به علاوه:</w:t>
      </w:r>
      <w:r>
        <w:rPr>
          <w:rFonts w:ascii="Vazirmatn" w:hAnsi="Vazirmatn"/>
        </w:rPr>
        <w:t xml:space="preserve"> Uveitis، Psoriasis، IBD، درد پاشنه، سابقهٔ فامیلی، و </w:t>
      </w:r>
      <w:r>
        <w:rPr>
          <w:rFonts w:ascii="Vazirmatn" w:hAnsi="Vazirmatn"/>
          <w:b/>
        </w:rPr>
        <w:t>جواب خوب به NSAID</w:t>
      </w:r>
      <w:r>
        <w:rPr>
          <w:rFonts w:ascii="Vazirmatn" w:hAnsi="Vazirmatn"/>
        </w:rPr>
        <w:t>.</w:t>
      </w:r>
    </w:p>
    <w:p>
      <w:pPr>
        <w:bidi w:val="1"/>
      </w:pPr>
      <w:r>
        <w:rPr>
          <w:rFonts w:ascii="Vazirmatn" w:hAnsi="Vazirmatn"/>
          <w:b/>
        </w:rPr>
        <w:t>تأخیر تشخیص Axial SpA در بسیاری جاها سال‌ها است.</w:t>
      </w:r>
      <w:r>
        <w:rPr>
          <w:rFonts w:ascii="Vazirmatn" w:hAnsi="Vazirmatn"/>
        </w:rPr>
        <w:t xml:space="preserve"> دلیل آن این است که جوان با «کمر درد» جدی گرفته نمی‌شود.</w:t>
      </w:r>
    </w:p>
    <w:p>
      <w:pPr>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MRI مفاصل Sacroiliac:</w:t>
      </w:r>
      <w:r>
        <w:rPr>
          <w:rFonts w:ascii="Vazirmatn" w:hAnsi="Vazirmatn"/>
        </w:rPr>
        <w:t xml:space="preserve"> التهاب فعال (Bone marrow oedema) پیش از تغییرات X-ray.</w:t>
      </w:r>
    </w:p>
    <w:p>
      <w:pPr>
        <w:ind w:right="340"/>
        <w:bidi w:val="1"/>
      </w:pPr>
      <w:r>
        <w:rPr>
          <w:color w:val="136F73"/>
        </w:rPr>
        <w:t xml:space="preserve">● </w:t>
      </w:r>
      <w:r>
        <w:rPr>
          <w:rFonts w:ascii="Vazirmatn" w:hAnsi="Vazirmatn"/>
          <w:b/>
        </w:rPr>
        <w:t>X-ray لگن:</w:t>
      </w:r>
      <w:r>
        <w:rPr>
          <w:rFonts w:ascii="Vazirmatn" w:hAnsi="Vazirmatn"/>
        </w:rPr>
        <w:t xml:space="preserve"> Sacroiliitis در مرض پیشرفته‌تر.</w:t>
      </w:r>
    </w:p>
    <w:p>
      <w:pPr>
        <w:ind w:right="340"/>
        <w:bidi w:val="1"/>
      </w:pPr>
      <w:r>
        <w:rPr>
          <w:color w:val="136F73"/>
        </w:rPr>
        <w:t xml:space="preserve">● </w:t>
      </w:r>
      <w:r>
        <w:rPr>
          <w:rFonts w:ascii="Vazirmatn" w:hAnsi="Vazirmatn"/>
          <w:b/>
        </w:rPr>
        <w:t>HLA-B27</w:t>
      </w:r>
      <w:r>
        <w:rPr>
          <w:rFonts w:ascii="Vazirmatn" w:hAnsi="Vazirmatn"/>
        </w:rPr>
        <w:t xml:space="preserve">: در زمینهٔ بالینی کمک می‌کند. </w:t>
      </w:r>
      <w:r>
        <w:rPr>
          <w:rFonts w:ascii="Vazirmatn" w:hAnsi="Vazirmatn"/>
          <w:b/>
        </w:rPr>
        <w:t>به تنهایی تشخیص نیست</w:t>
      </w:r>
      <w:r>
        <w:rPr>
          <w:rFonts w:ascii="Vazirmatn" w:hAnsi="Vazirmatn"/>
        </w:rPr>
        <w:t>، چون در بسیاری مردم سالم هم هست.</w:t>
      </w:r>
    </w:p>
    <w:p>
      <w:pPr>
        <w:ind w:right="340"/>
        <w:bidi w:val="1"/>
      </w:pPr>
      <w:r>
        <w:rPr>
          <w:color w:val="136F73"/>
        </w:rPr>
        <w:t xml:space="preserve">● </w:t>
      </w:r>
      <w:r>
        <w:rPr>
          <w:rFonts w:ascii="Vazirmatn" w:hAnsi="Vazirmatn"/>
        </w:rPr>
        <w:t>CRP (در بعضی نورمال است).</w:t>
      </w:r>
    </w:p>
    <w:p>
      <w:pPr>
        <w:ind w:right="340"/>
        <w:bidi w:val="1"/>
      </w:pPr>
      <w:r>
        <w:rPr>
          <w:color w:val="136F73"/>
        </w:rPr>
        <w:t xml:space="preserve">● </w:t>
      </w:r>
      <w:r>
        <w:rPr>
          <w:rFonts w:ascii="Vazirmatn" w:hAnsi="Vazirmatn"/>
          <w:b/>
        </w:rPr>
        <w:t>TB و Brucella</w:t>
      </w:r>
      <w:r>
        <w:rPr>
          <w:rFonts w:ascii="Vazirmatn" w:hAnsi="Vazirmatn"/>
        </w:rPr>
        <w:t xml:space="preserve"> را در Sacroiliitis یک‌طرفه یا با تب رد کن (فصل ۱۹، ۶۹).</w:t>
      </w:r>
    </w:p>
    <w:p>
      <w:pPr>
        <w:spacing w:before="200"/>
        <w:bidi w:val="1"/>
      </w:pPr>
      <w:r>
        <w:rPr>
          <w:rFonts w:ascii="Vazirmatn" w:hAnsi="Vazirmatn"/>
          <w:b/>
          <w:color w:val="136F73"/>
          <w:sz w:val="25"/>
        </w:rPr>
        <w:t>۴. تداوی (ASAS-EULAR 2022)</w:t>
      </w:r>
    </w:p>
    <w:p>
      <w:pPr>
        <w:ind w:right="340"/>
        <w:bidi w:val="1"/>
      </w:pPr>
      <w:r>
        <w:rPr>
          <w:b/>
          <w:color w:val="136F73"/>
        </w:rPr>
        <w:t xml:space="preserve">1. </w:t>
      </w:r>
      <w:r>
        <w:rPr>
          <w:rFonts w:ascii="Vazirmatn" w:hAnsi="Vazirmatn"/>
          <w:b/>
        </w:rPr>
        <w:t>آموزش، ورزش منظم، ترک سگرت</w:t>
      </w:r>
      <w:r>
        <w:rPr>
          <w:rFonts w:ascii="Vazirmatn" w:hAnsi="Vazirmatn"/>
        </w:rPr>
        <w:t>؛ فزیوتراپی در نظر گرفته شود.</w:t>
      </w:r>
    </w:p>
    <w:p>
      <w:pPr>
        <w:ind w:right="340"/>
        <w:bidi w:val="1"/>
      </w:pPr>
      <w:r>
        <w:rPr>
          <w:b/>
          <w:color w:val="136F73"/>
        </w:rPr>
        <w:t xml:space="preserve">2. </w:t>
      </w:r>
      <w:r>
        <w:rPr>
          <w:rFonts w:ascii="Vazirmatn" w:hAnsi="Vazirmatn"/>
          <w:b/>
        </w:rPr>
        <w:t>NSAID خط اول دوایی</w:t>
      </w:r>
      <w:r>
        <w:rPr>
          <w:rFonts w:ascii="Vazirmatn" w:hAnsi="Vazirmatn"/>
        </w:rPr>
        <w:t xml:space="preserve"> است، </w:t>
      </w:r>
      <w:r>
        <w:rPr>
          <w:rFonts w:ascii="Vazirmatn" w:hAnsi="Vazirmatn"/>
          <w:b/>
        </w:rPr>
        <w:t>تا دوز اعظمی</w:t>
      </w:r>
      <w:r>
        <w:rPr>
          <w:rFonts w:ascii="Vazirmatn" w:hAnsi="Vazirmatn"/>
        </w:rPr>
        <w:t xml:space="preserve"> با توجه به خطر و فایده. در جواب خوب، </w:t>
      </w:r>
      <w:r>
        <w:rPr>
          <w:rFonts w:ascii="Vazirmatn" w:hAnsi="Vazirmatn"/>
          <w:b/>
        </w:rPr>
        <w:t>استعمال دوامدار</w:t>
      </w:r>
      <w:r>
        <w:rPr>
          <w:rFonts w:ascii="Vazirmatn" w:hAnsi="Vazirmatn"/>
        </w:rPr>
        <w:t xml:space="preserve"> (اگر برای کنترول علایم لازم است) ترجیح دارد.</w:t>
      </w:r>
    </w:p>
    <w:p>
      <w:pPr>
        <w:ind w:right="340"/>
        <w:bidi w:val="1"/>
      </w:pPr>
      <w:r>
        <w:rPr>
          <w:color w:val="136F73"/>
        </w:rPr>
        <w:t xml:space="preserve">● </w:t>
      </w:r>
      <w:r>
        <w:rPr>
          <w:rFonts w:ascii="Vazirmatn" w:hAnsi="Vazirmatn"/>
        </w:rPr>
        <w:t xml:space="preserve">NSAID در Axial SpA برخلاف RA </w:t>
      </w:r>
      <w:r>
        <w:rPr>
          <w:rFonts w:ascii="Vazirmatn" w:hAnsi="Vazirmatn"/>
          <w:b/>
        </w:rPr>
        <w:t>دوای اصلی</w:t>
      </w:r>
      <w:r>
        <w:rPr>
          <w:rFonts w:ascii="Vazirmatn" w:hAnsi="Vazirmatn"/>
        </w:rPr>
        <w:t xml:space="preserve"> است، نه فقط مسکن. خطرات معده، گرده و قلب را بپای (فصل ۲۶، ۳۹، ۷).</w:t>
      </w:r>
    </w:p>
    <w:p>
      <w:pPr>
        <w:ind w:right="340"/>
        <w:bidi w:val="1"/>
      </w:pPr>
      <w:r>
        <w:rPr>
          <w:b/>
          <w:color w:val="136F73"/>
        </w:rPr>
        <w:t xml:space="preserve">3. </w:t>
      </w:r>
      <w:r>
        <w:rPr>
          <w:rFonts w:ascii="Vazirmatn" w:hAnsi="Vazirmatn"/>
          <w:b/>
        </w:rPr>
        <w:t>Glucocorticoid:</w:t>
      </w:r>
      <w:r>
        <w:rPr>
          <w:rFonts w:ascii="Vazirmatn" w:hAnsi="Vazirmatn"/>
        </w:rPr>
        <w:t xml:space="preserve"> تزریق موضعی در محل التهاب ممکن است. </w:t>
      </w:r>
      <w:r>
        <w:rPr>
          <w:rFonts w:ascii="Vazirmatn" w:hAnsi="Vazirmatn"/>
          <w:b/>
        </w:rPr>
        <w:t>Glucocorticoid سیستمیک دراز مدت در مرض Axial نه.</w:t>
      </w:r>
    </w:p>
    <w:p>
      <w:pPr>
        <w:ind w:right="340"/>
        <w:bidi w:val="1"/>
      </w:pPr>
      <w:r>
        <w:rPr>
          <w:b/>
          <w:color w:val="136F73"/>
        </w:rPr>
        <w:t xml:space="preserve">4. </w:t>
      </w:r>
      <w:r>
        <w:rPr>
          <w:rFonts w:ascii="Vazirmatn" w:hAnsi="Vazirmatn"/>
          <w:b/>
        </w:rPr>
        <w:t>csDMARD (مثل Methotrexate) در مرض خالص Axial نه.</w:t>
      </w:r>
      <w:r>
        <w:rPr>
          <w:rFonts w:ascii="Vazirmatn" w:hAnsi="Vazirmatn"/>
        </w:rPr>
        <w:t xml:space="preserve"> </w:t>
      </w:r>
      <w:r>
        <w:rPr>
          <w:rFonts w:ascii="Vazirmatn" w:hAnsi="Vazirmatn"/>
          <w:b/>
        </w:rPr>
        <w:t>Sulfasalazine</w:t>
      </w:r>
      <w:r>
        <w:rPr>
          <w:rFonts w:ascii="Vazirmatn" w:hAnsi="Vazirmatn"/>
        </w:rPr>
        <w:t xml:space="preserve"> در ارتریت محیطی در نظر گرفته شود.</w:t>
      </w:r>
    </w:p>
    <w:p>
      <w:pPr>
        <w:ind w:right="340"/>
        <w:bidi w:val="1"/>
      </w:pPr>
      <w:r>
        <w:rPr>
          <w:b/>
          <w:color w:val="136F73"/>
        </w:rPr>
        <w:t xml:space="preserve">5. </w:t>
      </w:r>
      <w:r>
        <w:rPr>
          <w:rFonts w:ascii="Vazirmatn" w:hAnsi="Vazirmatn"/>
          <w:b/>
        </w:rPr>
        <w:t>فعالیت بلند دوامدار با وجود تداوی متداول:</w:t>
      </w:r>
      <w:r>
        <w:rPr>
          <w:rFonts w:ascii="Vazirmatn" w:hAnsi="Vazirmatn"/>
        </w:rPr>
        <w:t xml:space="preserve"> </w:t>
      </w:r>
      <w:r>
        <w:rPr>
          <w:rFonts w:ascii="Vazirmatn" w:hAnsi="Vazirmatn"/>
          <w:b/>
        </w:rPr>
        <w:t>TNF inhibitor، IL-17 inhibitor، یا JAK inhibitor</w:t>
      </w:r>
      <w:r>
        <w:rPr>
          <w:rFonts w:ascii="Vazirmatn" w:hAnsi="Vazirmatn"/>
        </w:rPr>
        <w:t xml:space="preserve">. عمل جاری شروع با </w:t>
      </w:r>
      <w:r>
        <w:rPr>
          <w:rFonts w:ascii="Vazirmatn" w:hAnsi="Vazirmatn"/>
          <w:b/>
        </w:rPr>
        <w:t>TNFi یا IL-17i</w:t>
      </w:r>
      <w:r>
        <w:rPr>
          <w:rFonts w:ascii="Vazirmatn" w:hAnsi="Vazirmatn"/>
        </w:rPr>
        <w:t xml:space="preserve"> است.</w:t>
      </w:r>
    </w:p>
    <w:p>
      <w:pPr>
        <w:ind w:right="340"/>
        <w:bidi w:val="1"/>
      </w:pPr>
      <w:r>
        <w:rPr>
          <w:color w:val="136F73"/>
        </w:rPr>
        <w:t xml:space="preserve">● </w:t>
      </w:r>
      <w:r>
        <w:rPr>
          <w:rFonts w:ascii="Vazirmatn" w:hAnsi="Vazirmatn"/>
          <w:b/>
        </w:rPr>
        <w:t>Uveitis مکرر یا IBD:</w:t>
      </w:r>
      <w:r>
        <w:rPr>
          <w:rFonts w:ascii="Vazirmatn" w:hAnsi="Vazirmatn"/>
        </w:rPr>
        <w:t xml:space="preserve"> TNF monoclonal antibody ترجیح دارد.</w:t>
      </w:r>
    </w:p>
    <w:p>
      <w:pPr>
        <w:ind w:right="340"/>
        <w:bidi w:val="1"/>
      </w:pPr>
      <w:r>
        <w:rPr>
          <w:color w:val="136F73"/>
        </w:rPr>
        <w:t xml:space="preserve">● </w:t>
      </w:r>
      <w:r>
        <w:rPr>
          <w:rFonts w:ascii="Vazirmatn" w:hAnsi="Vazirmatn"/>
          <w:b/>
        </w:rPr>
        <w:t>Psoriasis قابل ملاحظه:</w:t>
      </w:r>
      <w:r>
        <w:rPr>
          <w:rFonts w:ascii="Vazirmatn" w:hAnsi="Vazirmatn"/>
        </w:rPr>
        <w:t xml:space="preserve"> IL-17i.</w:t>
      </w:r>
    </w:p>
    <w:p>
      <w:pPr>
        <w:ind w:right="340"/>
        <w:bidi w:val="1"/>
      </w:pPr>
      <w:r>
        <w:rPr>
          <w:b/>
          <w:color w:val="136F73"/>
        </w:rPr>
        <w:t xml:space="preserve">6. </w:t>
      </w:r>
      <w:r>
        <w:rPr>
          <w:rFonts w:ascii="Vazirmatn" w:hAnsi="Vazirmatn"/>
          <w:b/>
        </w:rPr>
        <w:t>پیش از Biologic:</w:t>
      </w:r>
      <w:r>
        <w:rPr>
          <w:rFonts w:ascii="Vazirmatn" w:hAnsi="Vazirmatn"/>
        </w:rPr>
        <w:t xml:space="preserve"> </w:t>
      </w:r>
      <w:r>
        <w:rPr>
          <w:rFonts w:ascii="Vazirmatn" w:hAnsi="Vazirmatn"/>
          <w:b/>
        </w:rPr>
        <w:t>TB نهفته و HBV</w:t>
      </w:r>
      <w:r>
        <w:rPr>
          <w:rFonts w:ascii="Vazirmatn" w:hAnsi="Vazirmatn"/>
        </w:rPr>
        <w:t xml:space="preserve"> (فصل ۱۹، ۳۱؛ مثل فصل ۷۳).</w:t>
      </w:r>
    </w:p>
    <w:p>
      <w:pPr>
        <w:bidi w:val="1"/>
      </w:pPr>
      <w:r>
        <w:rPr>
          <w:rFonts w:ascii="Vazirmatn" w:hAnsi="Vazirmatn"/>
          <w:i/>
        </w:rPr>
        <w:t>(دوزها → SD-61.)</w:t>
      </w:r>
    </w:p>
    <w:p>
      <w:pPr>
        <w:bidi w:val="1"/>
      </w:pPr>
      <w:r>
        <w:rPr>
          <w:rFonts w:ascii="Vazirmatn" w:hAnsi="Vazirmatn"/>
          <w:b/>
        </w:rPr>
        <w:t>Reactive arthritis:</w:t>
      </w:r>
    </w:p>
    <w:p>
      <w:pPr>
        <w:ind w:right="340"/>
        <w:bidi w:val="1"/>
      </w:pPr>
      <w:r>
        <w:rPr>
          <w:color w:val="136F73"/>
        </w:rPr>
        <w:t xml:space="preserve">● </w:t>
      </w:r>
      <w:r>
        <w:rPr>
          <w:rFonts w:ascii="Vazirmatn" w:hAnsi="Vazirmatn"/>
        </w:rPr>
        <w:t xml:space="preserve">Oligoarthritis پاها ۱–۴ هفته پس از </w:t>
      </w:r>
      <w:r>
        <w:rPr>
          <w:rFonts w:ascii="Vazirmatn" w:hAnsi="Vazirmatn"/>
          <w:b/>
        </w:rPr>
        <w:t>اسهال</w:t>
      </w:r>
      <w:r>
        <w:rPr>
          <w:rFonts w:ascii="Vazirmatn" w:hAnsi="Vazirmatn"/>
        </w:rPr>
        <w:t xml:space="preserve"> (فصل ۲۹) یا </w:t>
      </w:r>
      <w:r>
        <w:rPr>
          <w:rFonts w:ascii="Vazirmatn" w:hAnsi="Vazirmatn"/>
          <w:b/>
        </w:rPr>
        <w:t>انتان تناسلی</w:t>
      </w:r>
      <w:r>
        <w:rPr>
          <w:rFonts w:ascii="Vazirmatn" w:hAnsi="Vazirmatn"/>
        </w:rPr>
        <w:t xml:space="preserve"> (</w:t>
      </w:r>
      <w:r>
        <w:rPr>
          <w:rFonts w:ascii="Vazirmatn" w:hAnsi="Vazirmatn"/>
          <w:i/>
        </w:rPr>
        <w:t>Chlamydia</w:t>
      </w:r>
      <w:r>
        <w:rPr>
          <w:rFonts w:ascii="Vazirmatn" w:hAnsi="Vazirmatn"/>
        </w:rPr>
        <w:t>)؛ با یا بدون Conjunctivitis/Uveitis.</w:t>
      </w:r>
    </w:p>
    <w:p>
      <w:pPr>
        <w:ind w:right="340"/>
        <w:bidi w:val="1"/>
      </w:pPr>
      <w:r>
        <w:rPr>
          <w:color w:val="136F73"/>
        </w:rPr>
        <w:t xml:space="preserve">● </w:t>
      </w:r>
      <w:r>
        <w:rPr>
          <w:rFonts w:ascii="Vazirmatn" w:hAnsi="Vazirmatn"/>
        </w:rPr>
        <w:t xml:space="preserve">NSAID؛ </w:t>
      </w:r>
      <w:r>
        <w:rPr>
          <w:rFonts w:ascii="Vazirmatn" w:hAnsi="Vazirmatn"/>
          <w:b/>
        </w:rPr>
        <w:t>انتان تناسلی فعال را تداوی کن</w:t>
      </w:r>
      <w:r>
        <w:rPr>
          <w:rFonts w:ascii="Vazirmatn" w:hAnsi="Vazirmatn"/>
        </w:rPr>
        <w:t>.</w:t>
      </w:r>
    </w:p>
    <w:p>
      <w:pPr>
        <w:ind w:right="340"/>
        <w:bidi w:val="1"/>
      </w:pPr>
      <w:r>
        <w:rPr>
          <w:color w:val="136F73"/>
        </w:rPr>
        <w:t xml:space="preserve">● </w:t>
      </w:r>
      <w:r>
        <w:rPr>
          <w:rFonts w:ascii="Vazirmatn" w:hAnsi="Vazirmatn"/>
        </w:rPr>
        <w:t>اکثراً در ماه‌ها خوب می‌شود.</w:t>
      </w:r>
    </w:p>
    <w:p>
      <w:pPr>
        <w:bidi w:val="1"/>
      </w:pPr>
      <w:r>
        <w:rPr>
          <w:color w:val="B8913A"/>
        </w:rPr>
        <w:t>❖ ❖ ❖</w:t>
      </w:r>
    </w:p>
    <w:p>
      <w:pPr>
        <w:spacing w:before="280"/>
        <w:bidi w:val="1"/>
      </w:pPr>
      <w:r>
        <w:rPr>
          <w:rFonts w:ascii="Vazirmatn" w:hAnsi="Vazirmatn"/>
          <w:b/>
          <w:color w:val="0F2744"/>
          <w:sz w:val="29"/>
        </w:rPr>
        <w:t>ج) Osteomyelitis</w:t>
      </w:r>
    </w:p>
    <w:p>
      <w:pPr>
        <w:spacing w:before="200"/>
        <w:bidi w:val="1"/>
      </w:pPr>
      <w:r>
        <w:rPr>
          <w:rFonts w:ascii="Vazirmatn" w:hAnsi="Vazirmatn"/>
          <w:b/>
          <w:color w:val="136F73"/>
          <w:sz w:val="25"/>
        </w:rPr>
        <w:t>۱. انواع</w:t>
      </w:r>
    </w:p>
    <w:p>
      <w:pPr>
        <w:ind w:right="340"/>
        <w:bidi w:val="1"/>
      </w:pPr>
      <w:r>
        <w:rPr>
          <w:color w:val="136F73"/>
        </w:rPr>
        <w:t xml:space="preserve">● </w:t>
      </w:r>
      <w:r>
        <w:rPr>
          <w:rFonts w:ascii="Vazirmatn" w:hAnsi="Vazirmatn"/>
          <w:b/>
        </w:rPr>
        <w:t>Hematogenous:</w:t>
      </w:r>
      <w:r>
        <w:rPr>
          <w:rFonts w:ascii="Vazirmatn" w:hAnsi="Vazirmatn"/>
        </w:rPr>
        <w:t xml:space="preserve"> از راه خون؛ در کاهلان اکثراً </w:t>
      </w:r>
      <w:r>
        <w:rPr>
          <w:rFonts w:ascii="Vazirmatn" w:hAnsi="Vazirmatn"/>
          <w:b/>
        </w:rPr>
        <w:t>ستون فقرات</w:t>
      </w:r>
      <w:r>
        <w:rPr>
          <w:rFonts w:ascii="Vazirmatn" w:hAnsi="Vazirmatn"/>
        </w:rPr>
        <w:t xml:space="preserve"> (Vertebral osteomyelitis / Spondylodiscitis).</w:t>
      </w:r>
    </w:p>
    <w:p>
      <w:pPr>
        <w:ind w:right="340"/>
        <w:bidi w:val="1"/>
      </w:pPr>
      <w:r>
        <w:rPr>
          <w:color w:val="136F73"/>
        </w:rPr>
        <w:t xml:space="preserve">● </w:t>
      </w:r>
      <w:r>
        <w:rPr>
          <w:rFonts w:ascii="Vazirmatn" w:hAnsi="Vazirmatn"/>
          <w:b/>
        </w:rPr>
        <w:t>از زخم یا انتان مجاور:</w:t>
      </w:r>
      <w:r>
        <w:rPr>
          <w:rFonts w:ascii="Vazirmatn" w:hAnsi="Vazirmatn"/>
        </w:rPr>
        <w:t xml:space="preserve"> </w:t>
      </w:r>
      <w:r>
        <w:rPr>
          <w:rFonts w:ascii="Vazirmatn" w:hAnsi="Vazirmatn"/>
          <w:b/>
        </w:rPr>
        <w:t>پای دیابتی</w:t>
      </w:r>
      <w:r>
        <w:rPr>
          <w:rFonts w:ascii="Vazirmatn" w:hAnsi="Vazirmatn"/>
        </w:rPr>
        <w:t xml:space="preserve"> (فصل ۴۶)، زخم فشاری، یا پس از جراحی و شکستگی باز.</w:t>
      </w:r>
    </w:p>
    <w:p>
      <w:pPr>
        <w:ind w:right="340"/>
        <w:bidi w:val="1"/>
      </w:pPr>
      <w:r>
        <w:rPr>
          <w:color w:val="136F73"/>
        </w:rPr>
        <w:t xml:space="preserve">● </w:t>
      </w:r>
      <w:r>
        <w:rPr>
          <w:rFonts w:ascii="Vazirmatn" w:hAnsi="Vazirmatn"/>
          <w:b/>
        </w:rPr>
        <w:t>در افغانستان: TB (Pott disease) و Brucella</w:t>
      </w:r>
      <w:r>
        <w:rPr>
          <w:rFonts w:ascii="Vazirmatn" w:hAnsi="Vazirmatn"/>
        </w:rPr>
        <w:t xml:space="preserve"> علل مهم Spondylodiscitis هستند.</w:t>
      </w:r>
    </w:p>
    <w:p>
      <w:pPr>
        <w:spacing w:before="200"/>
        <w:bidi w:val="1"/>
      </w:pPr>
      <w:r>
        <w:rPr>
          <w:rFonts w:ascii="Vazirmatn" w:hAnsi="Vazirmatn"/>
          <w:b/>
          <w:color w:val="136F73"/>
          <w:sz w:val="25"/>
        </w:rPr>
        <w:t>۲. Vertebral osteomyelitis — «خان‌آقا» (IDSA 2015)</w:t>
      </w:r>
    </w:p>
    <w:p>
      <w:pPr>
        <w:bidi w:val="1"/>
      </w:pPr>
      <w:r>
        <w:rPr>
          <w:rFonts w:ascii="Vazirmatn" w:hAnsi="Vazirmatn"/>
          <w:b/>
        </w:rPr>
        <w:t>چه وقت شک کنیم؟</w:t>
      </w:r>
      <w:r>
        <w:rPr>
          <w:rFonts w:ascii="Vazirmatn" w:hAnsi="Vazirmatn"/>
        </w:rPr>
        <w:t xml:space="preserve"> کمر درد تازه یا بدتر شونده با:</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b/>
        </w:rPr>
        <w:t>CRP یا ESR بلند</w:t>
      </w:r>
      <w:r>
        <w:rPr>
          <w:rFonts w:ascii="Vazirmatn" w:hAnsi="Vazirmatn"/>
        </w:rPr>
        <w:t>؛</w:t>
      </w:r>
    </w:p>
    <w:p>
      <w:pPr>
        <w:ind w:right="340"/>
        <w:bidi w:val="1"/>
      </w:pPr>
      <w:r>
        <w:rPr>
          <w:color w:val="136F73"/>
        </w:rPr>
        <w:t xml:space="preserve">● </w:t>
      </w:r>
      <w:r>
        <w:rPr>
          <w:rFonts w:ascii="Vazirmatn" w:hAnsi="Vazirmatn"/>
          <w:b/>
        </w:rPr>
        <w:t>باکتریمی</w:t>
      </w:r>
      <w:r>
        <w:rPr>
          <w:rFonts w:ascii="Vazirmatn" w:hAnsi="Vazirmatn"/>
        </w:rPr>
        <w:t xml:space="preserve"> (به ویژه </w:t>
      </w:r>
      <w:r>
        <w:rPr>
          <w:rFonts w:ascii="Vazirmatn" w:hAnsi="Vazirmatn"/>
          <w:i/>
        </w:rPr>
        <w:t>S. aureus</w:t>
      </w:r>
      <w:r>
        <w:rPr>
          <w:rFonts w:ascii="Vazirmatn" w:hAnsi="Vazirmatn"/>
        </w:rPr>
        <w:t>)؛</w:t>
      </w:r>
    </w:p>
    <w:p>
      <w:pPr>
        <w:ind w:right="340"/>
        <w:bidi w:val="1"/>
      </w:pPr>
      <w:r>
        <w:rPr>
          <w:color w:val="136F73"/>
        </w:rPr>
        <w:t xml:space="preserve">● </w:t>
      </w:r>
      <w:r>
        <w:rPr>
          <w:rFonts w:ascii="Vazirmatn" w:hAnsi="Vazirmatn"/>
          <w:b/>
        </w:rPr>
        <w:t>Endocarditis</w:t>
      </w:r>
      <w:r>
        <w:rPr>
          <w:rFonts w:ascii="Vazirmatn" w:hAnsi="Vazirmatn"/>
        </w:rPr>
        <w:t>؛</w:t>
      </w:r>
    </w:p>
    <w:p>
      <w:pPr>
        <w:ind w:right="340"/>
        <w:bidi w:val="1"/>
      </w:pPr>
      <w:r>
        <w:rPr>
          <w:color w:val="136F73"/>
        </w:rPr>
        <w:t xml:space="preserve">● </w:t>
      </w:r>
      <w:r>
        <w:rPr>
          <w:rFonts w:ascii="Vazirmatn" w:hAnsi="Vazirmatn"/>
          <w:b/>
        </w:rPr>
        <w:t>دیالیز یا Catheter وریدی</w:t>
      </w:r>
      <w:r>
        <w:rPr>
          <w:rFonts w:ascii="Vazirmatn" w:hAnsi="Vazirmatn"/>
        </w:rPr>
        <w:t>؛</w:t>
      </w:r>
    </w:p>
    <w:p>
      <w:pPr>
        <w:ind w:right="340"/>
        <w:bidi w:val="1"/>
      </w:pPr>
      <w:r>
        <w:rPr>
          <w:color w:val="136F73"/>
        </w:rPr>
        <w:t xml:space="preserve">● </w:t>
      </w:r>
      <w:r>
        <w:rPr>
          <w:rFonts w:ascii="Vazirmatn" w:hAnsi="Vazirmatn"/>
        </w:rPr>
        <w:t>تزریق مواد؛</w:t>
      </w:r>
    </w:p>
    <w:p>
      <w:pPr>
        <w:ind w:right="340"/>
        <w:bidi w:val="1"/>
      </w:pPr>
      <w:r>
        <w:rPr>
          <w:color w:val="136F73"/>
        </w:rPr>
        <w:t xml:space="preserve">● </w:t>
      </w:r>
      <w:r>
        <w:rPr>
          <w:rFonts w:ascii="Vazirmatn" w:hAnsi="Vazirmatn"/>
        </w:rPr>
        <w:t>یا جراحی اخیر ستون.</w:t>
      </w:r>
    </w:p>
    <w:p>
      <w:pPr>
        <w:bidi w:val="1"/>
      </w:pPr>
      <w:r>
        <w:rPr>
          <w:rFonts w:ascii="Vazirmatn" w:hAnsi="Vazirmatn"/>
          <w:b/>
        </w:rPr>
        <w:t>تشخیص (IDSA 2015):</w:t>
      </w:r>
    </w:p>
    <w:p>
      <w:pPr>
        <w:ind w:right="340"/>
        <w:bidi w:val="1"/>
      </w:pPr>
      <w:r>
        <w:rPr>
          <w:b/>
          <w:color w:val="136F73"/>
        </w:rPr>
        <w:t xml:space="preserve">1. </w:t>
      </w:r>
      <w:r>
        <w:rPr>
          <w:rFonts w:ascii="Vazirmatn" w:hAnsi="Vazirmatn"/>
          <w:b/>
        </w:rPr>
        <w:t>معاینهٔ عصبی حرکتی و حسی</w:t>
      </w:r>
      <w:r>
        <w:rPr>
          <w:rFonts w:ascii="Vazirmatn" w:hAnsi="Vazirmatn"/>
        </w:rPr>
        <w:t xml:space="preserve"> در هر مریض مشکوک.</w:t>
      </w:r>
    </w:p>
    <w:p>
      <w:pPr>
        <w:ind w:right="340"/>
        <w:bidi w:val="1"/>
      </w:pPr>
      <w:r>
        <w:rPr>
          <w:b/>
          <w:color w:val="136F73"/>
        </w:rPr>
        <w:t xml:space="preserve">2. </w:t>
      </w:r>
      <w:r>
        <w:rPr>
          <w:rFonts w:ascii="Vazirmatn" w:hAnsi="Vazirmatn"/>
          <w:b/>
        </w:rPr>
        <w:t>دو ست کلچر خون</w:t>
      </w:r>
      <w:r>
        <w:rPr>
          <w:rFonts w:ascii="Vazirmatn" w:hAnsi="Vazirmatn"/>
        </w:rPr>
        <w:t xml:space="preserve"> و ESR و CRP مبنایی.</w:t>
      </w:r>
    </w:p>
    <w:p>
      <w:pPr>
        <w:ind w:right="340"/>
        <w:bidi w:val="1"/>
      </w:pPr>
      <w:r>
        <w:rPr>
          <w:b/>
          <w:color w:val="136F73"/>
        </w:rPr>
        <w:t xml:space="preserve">3. </w:t>
      </w:r>
      <w:r>
        <w:rPr>
          <w:rFonts w:ascii="Vazirmatn" w:hAnsi="Vazirmatn"/>
          <w:b/>
        </w:rPr>
        <w:t>MRI ستون فقرات</w:t>
      </w:r>
      <w:r>
        <w:rPr>
          <w:rFonts w:ascii="Vazirmatn" w:hAnsi="Vazirmatn"/>
        </w:rPr>
        <w:t>.</w:t>
      </w:r>
    </w:p>
    <w:p>
      <w:pPr>
        <w:ind w:right="340"/>
        <w:bidi w:val="1"/>
      </w:pPr>
      <w:r>
        <w:rPr>
          <w:b/>
          <w:color w:val="136F73"/>
        </w:rPr>
        <w:t xml:space="preserve">4. </w:t>
      </w:r>
      <w:r>
        <w:rPr>
          <w:rFonts w:ascii="Vazirmatn" w:hAnsi="Vazirmatn"/>
          <w:b/>
        </w:rPr>
        <w:t>Biopsy با رهنمایی تصویر</w:t>
      </w:r>
      <w:r>
        <w:rPr>
          <w:rFonts w:ascii="Vazirmatn" w:hAnsi="Vazirmatn"/>
        </w:rPr>
        <w:t xml:space="preserve"> اگر تشخیص میکروبی با کلچر خون یا سرولوژی ثابت نشده (برای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b/>
        </w:rPr>
        <w:t>Brucella</w:t>
      </w:r>
      <w:r>
        <w:rPr>
          <w:rFonts w:ascii="Vazirmatn" w:hAnsi="Vazirmatn"/>
        </w:rPr>
        <w:t>).</w:t>
      </w:r>
    </w:p>
    <w:p>
      <w:pPr>
        <w:ind w:right="340"/>
        <w:bidi w:val="1"/>
      </w:pPr>
      <w:r>
        <w:rPr>
          <w:b/>
          <w:color w:val="136F73"/>
        </w:rPr>
        <w:t xml:space="preserve">5. </w:t>
      </w:r>
      <w:r>
        <w:rPr>
          <w:rFonts w:ascii="Vazirmatn" w:hAnsi="Vazirmatn"/>
          <w:b/>
        </w:rPr>
        <w:t>TB و Brucella</w:t>
      </w:r>
      <w:r>
        <w:rPr>
          <w:rFonts w:ascii="Vazirmatn" w:hAnsi="Vazirmatn"/>
        </w:rPr>
        <w:t xml:space="preserve"> را در زمینهٔ افغانستان فعالانه بجوی (IGRA/TST، سرولوژی Brucella، و Biopsy برای کلچر و GeneXpert TB).</w:t>
      </w:r>
    </w:p>
    <w:p>
      <w:pPr>
        <w:bidi w:val="1"/>
      </w:pPr>
      <w:r>
        <w:rPr>
          <w:rFonts w:ascii="Vazirmatn" w:hAnsi="Vazirmatn"/>
          <w:b/>
        </w:rPr>
        <w:t>تداوی (IDSA 2015):</w:t>
      </w:r>
    </w:p>
    <w:p>
      <w:pPr>
        <w:ind w:right="340"/>
        <w:bidi w:val="1"/>
      </w:pPr>
      <w:r>
        <w:rPr>
          <w:color w:val="136F73"/>
        </w:rPr>
        <w:t xml:space="preserve">● </w:t>
      </w:r>
      <w:r>
        <w:rPr>
          <w:rFonts w:ascii="Vazirmatn" w:hAnsi="Vazirmatn"/>
          <w:b/>
        </w:rPr>
        <w:t>اگر معاینهٔ عصبی نورمال و همودینامیک ثابت است:</w:t>
      </w:r>
      <w:r>
        <w:rPr>
          <w:rFonts w:ascii="Vazirmatn" w:hAnsi="Vazirmatn"/>
        </w:rPr>
        <w:t xml:space="preserve"> Antibiotic تجربی را </w:t>
      </w:r>
      <w:r>
        <w:rPr>
          <w:rFonts w:ascii="Vazirmatn" w:hAnsi="Vazirmatn"/>
          <w:b/>
        </w:rPr>
        <w:t>تا تشخیص میکروبی نگه دار</w:t>
      </w:r>
      <w:r>
        <w:rPr>
          <w:rFonts w:ascii="Vazirmatn" w:hAnsi="Vazirmatn"/>
        </w:rPr>
        <w:t xml:space="preserve"> (پیشنهاد IDSA). Antibiotic پیش از Biopsy، Biopsy را منفی می‌سازد و مریض با تشخیص نامعلوم شش هفته تداوی می‌شود.</w:t>
      </w:r>
    </w:p>
    <w:p>
      <w:pPr>
        <w:ind w:right="340"/>
        <w:bidi w:val="1"/>
      </w:pPr>
      <w:r>
        <w:rPr>
          <w:color w:val="136F73"/>
        </w:rPr>
        <w:t xml:space="preserve">● </w:t>
      </w:r>
      <w:r>
        <w:rPr>
          <w:rFonts w:ascii="Vazirmatn" w:hAnsi="Vazirmatn"/>
          <w:b/>
        </w:rPr>
        <w:t>اگر علایم عصبی، سپسیس یا بی‌ثباتی دارد:</w:t>
      </w:r>
      <w:r>
        <w:rPr>
          <w:rFonts w:ascii="Vazirmatn" w:hAnsi="Vazirmatn"/>
        </w:rPr>
        <w:t xml:space="preserve"> Antibiotic فوراً، و </w:t>
      </w:r>
      <w:r>
        <w:rPr>
          <w:rFonts w:ascii="Vazirmatn" w:hAnsi="Vazirmatn"/>
          <w:b/>
        </w:rPr>
        <w:t>جراحی عاجل</w:t>
      </w:r>
      <w:r>
        <w:rPr>
          <w:rFonts w:ascii="Vazirmatn" w:hAnsi="Vazirmatn"/>
        </w:rPr>
        <w:t xml:space="preserve"> برای کمپرس نخاع (ابسهٔ Epidural).</w:t>
      </w:r>
    </w:p>
    <w:p>
      <w:pPr>
        <w:ind w:right="340"/>
        <w:bidi w:val="1"/>
      </w:pPr>
      <w:r>
        <w:rPr>
          <w:color w:val="136F73"/>
        </w:rPr>
        <w:t xml:space="preserve">● </w:t>
      </w:r>
      <w:r>
        <w:rPr>
          <w:rFonts w:ascii="Vazirmatn" w:hAnsi="Vazirmatn"/>
          <w:b/>
        </w:rPr>
        <w:t>مدت:</w:t>
      </w:r>
    </w:p>
    <w:p>
      <w:pPr>
        <w:ind w:right="340"/>
        <w:bidi w:val="1"/>
      </w:pPr>
      <w:r>
        <w:rPr>
          <w:color w:val="136F73"/>
        </w:rPr>
        <w:t xml:space="preserve">● </w:t>
      </w:r>
      <w:r>
        <w:rPr>
          <w:rFonts w:ascii="Vazirmatn" w:hAnsi="Vazirmatn"/>
          <w:b/>
        </w:rPr>
        <w:t>۶ هفته</w:t>
      </w:r>
      <w:r>
        <w:rPr>
          <w:rFonts w:ascii="Vazirmatn" w:hAnsi="Vazirmatn"/>
        </w:rPr>
        <w:t xml:space="preserve"> Antibiotic وریدی یا فمی با جذب بلند، برای اکثر Osteomyelitis باکتریایی؛</w:t>
      </w:r>
    </w:p>
    <w:p>
      <w:pPr>
        <w:ind w:right="340"/>
        <w:bidi w:val="1"/>
      </w:pPr>
      <w:r>
        <w:rPr>
          <w:color w:val="136F73"/>
        </w:rPr>
        <w:t xml:space="preserve">● </w:t>
      </w:r>
      <w:r>
        <w:rPr>
          <w:rFonts w:ascii="Vazirmatn" w:hAnsi="Vazirmatn"/>
          <w:b/>
        </w:rPr>
        <w:t>۳ ماه</w:t>
      </w:r>
      <w:r>
        <w:rPr>
          <w:rFonts w:ascii="Vazirmatn" w:hAnsi="Vazirmatn"/>
        </w:rPr>
        <w:t xml:space="preserve"> برای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TB → رژیم TB (فصل ۱۹).</w:t>
      </w:r>
    </w:p>
    <w:p>
      <w:pPr>
        <w:ind w:right="340"/>
        <w:bidi w:val="1"/>
      </w:pPr>
      <w:r>
        <w:rPr>
          <w:color w:val="136F73"/>
        </w:rPr>
        <w:t xml:space="preserve">● </w:t>
      </w:r>
      <w:r>
        <w:rPr>
          <w:rFonts w:ascii="Vazirmatn" w:hAnsi="Vazirmatn"/>
          <w:b/>
        </w:rPr>
        <w:t>ارزیابی بالینی و CRP/ESR در حدود هفتهٔ ۴</w:t>
      </w:r>
      <w:r>
        <w:rPr>
          <w:rFonts w:ascii="Vazirmatn" w:hAnsi="Vazirmatn"/>
        </w:rPr>
        <w:t xml:space="preserve"> (IDSA).</w:t>
      </w:r>
    </w:p>
    <w:p>
      <w:pPr>
        <w:ind w:right="340"/>
        <w:bidi w:val="1"/>
      </w:pPr>
      <w:r>
        <w:rPr>
          <w:color w:val="136F73"/>
        </w:rPr>
        <w:t xml:space="preserve">● </w:t>
      </w:r>
      <w:r>
        <w:rPr>
          <w:rFonts w:ascii="Vazirmatn" w:hAnsi="Vazirmatn"/>
          <w:i/>
        </w:rPr>
        <w:t>(رژیم‌ها و دوزها → SD-61.)</w:t>
      </w:r>
    </w:p>
    <w:p>
      <w:pPr>
        <w:bidi w:val="1"/>
      </w:pPr>
      <w:r>
        <w:rPr>
          <w:rFonts w:ascii="Vazirmatn" w:hAnsi="Vazirmatn"/>
        </w:rPr>
        <w:t xml:space="preserve">⚠️ </w:t>
      </w:r>
      <w:r>
        <w:rPr>
          <w:rFonts w:ascii="Vazirmatn" w:hAnsi="Vazirmatn"/>
          <w:b/>
        </w:rPr>
        <w:t>ضعف پا، بی‌حسی، یا مشکل ادرار و مواد غایطه با کمر درد و تب = ابسهٔ Epidural تا خلاف آن ثابت شود → MRI و جراحی عاجل.</w:t>
      </w:r>
      <w:r>
        <w:rPr>
          <w:rFonts w:ascii="Vazirmatn" w:hAnsi="Vazirmatn"/>
        </w:rPr>
        <w:t xml:space="preserve"> ساعت‌ها بین راه رفتن و فلج دایمی فاصله است.</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عبدالقیوم:</w:t>
      </w:r>
    </w:p>
    <w:p>
      <w:pPr>
        <w:ind w:right="340"/>
        <w:bidi w:val="1"/>
      </w:pPr>
      <w:r>
        <w:rPr>
          <w:color w:val="136F73"/>
        </w:rPr>
        <w:t xml:space="preserve">● </w:t>
      </w:r>
      <w:r>
        <w:rPr>
          <w:rFonts w:ascii="Vazirmatn" w:hAnsi="Vazirmatn"/>
        </w:rPr>
        <w:t xml:space="preserve">Aspiration پیش از Antibiotic؛ کلچر: </w:t>
      </w:r>
      <w:r>
        <w:rPr>
          <w:rFonts w:ascii="Vazirmatn" w:hAnsi="Vazirmatn"/>
          <w:i/>
        </w:rPr>
        <w:t>S. aureus</w:t>
      </w:r>
      <w:r>
        <w:rPr>
          <w:rFonts w:ascii="Vazirmatn" w:hAnsi="Vazirmatn"/>
        </w:rPr>
        <w:t xml:space="preserve"> حساس به Methicillin.</w:t>
      </w:r>
    </w:p>
    <w:p>
      <w:pPr>
        <w:ind w:right="340"/>
        <w:bidi w:val="1"/>
      </w:pPr>
      <w:r>
        <w:rPr>
          <w:color w:val="136F73"/>
        </w:rPr>
        <w:t xml:space="preserve">● </w:t>
      </w:r>
      <w:r>
        <w:rPr>
          <w:rFonts w:ascii="Vazirmatn" w:hAnsi="Vazirmatn"/>
        </w:rPr>
        <w:t>Antibiotic وریدی تجربی با پوشش MRSA تا نتیجهٔ کلچر، بعد محدود شد.</w:t>
      </w:r>
    </w:p>
    <w:p>
      <w:pPr>
        <w:ind w:right="340"/>
        <w:bidi w:val="1"/>
      </w:pPr>
      <w:r>
        <w:rPr>
          <w:color w:val="136F73"/>
        </w:rPr>
        <w:t xml:space="preserve">● </w:t>
      </w:r>
      <w:r>
        <w:rPr>
          <w:rFonts w:ascii="Vazirmatn" w:hAnsi="Vazirmatn"/>
          <w:b/>
        </w:rPr>
        <w:t>شستشوی Arthroscopic</w:t>
      </w:r>
      <w:r>
        <w:rPr>
          <w:rFonts w:ascii="Vazirmatn" w:hAnsi="Vazirmatn"/>
        </w:rPr>
        <w:t xml:space="preserve"> در روز اول.</w:t>
      </w:r>
    </w:p>
    <w:p>
      <w:pPr>
        <w:ind w:right="340"/>
        <w:bidi w:val="1"/>
      </w:pPr>
      <w:r>
        <w:rPr>
          <w:color w:val="136F73"/>
        </w:rPr>
        <w:t xml:space="preserve">● </w:t>
      </w:r>
      <w:r>
        <w:rPr>
          <w:rFonts w:ascii="Vazirmatn" w:hAnsi="Vazirmatn"/>
        </w:rPr>
        <w:t xml:space="preserve">کلچر خون هم مثبت بود → </w:t>
      </w:r>
      <w:r>
        <w:rPr>
          <w:rFonts w:ascii="Vazirmatn" w:hAnsi="Vazirmatn"/>
          <w:b/>
        </w:rPr>
        <w:t>Echo</w:t>
      </w:r>
      <w:r>
        <w:rPr>
          <w:rFonts w:ascii="Vazirmatn" w:hAnsi="Vazirmatn"/>
        </w:rPr>
        <w:t xml:space="preserve">: Endocarditis نبود. MRI ستون هم انجام شد، چون </w:t>
      </w:r>
      <w:r>
        <w:rPr>
          <w:rFonts w:ascii="Vazirmatn" w:hAnsi="Vazirmatn"/>
          <w:i/>
        </w:rPr>
        <w:t>S. aureus</w:t>
      </w:r>
      <w:r>
        <w:rPr>
          <w:rFonts w:ascii="Vazirmatn" w:hAnsi="Vazirmatn"/>
        </w:rPr>
        <w:t xml:space="preserve"> ممکن است Spondylodiscitis بسازد.</w:t>
      </w:r>
    </w:p>
    <w:p>
      <w:pPr>
        <w:ind w:right="340"/>
        <w:bidi w:val="1"/>
      </w:pPr>
      <w:r>
        <w:rPr>
          <w:color w:val="136F73"/>
        </w:rPr>
        <w:t xml:space="preserve">● </w:t>
      </w:r>
      <w:r>
        <w:rPr>
          <w:rFonts w:ascii="Vazirmatn" w:hAnsi="Vazirmatn"/>
        </w:rPr>
        <w:t>فزیوتراپی؛ زانو حرکت خود را حفظ کرد.</w:t>
      </w:r>
    </w:p>
    <w:p>
      <w:pPr>
        <w:ind w:right="340"/>
        <w:bidi w:val="1"/>
      </w:pPr>
      <w:r>
        <w:rPr>
          <w:b/>
          <w:color w:val="136F73"/>
        </w:rPr>
        <w:t xml:space="preserve">2. </w:t>
      </w:r>
      <w:r>
        <w:rPr>
          <w:rFonts w:ascii="Vazirmatn" w:hAnsi="Vazirmatn"/>
          <w:b/>
        </w:rPr>
        <w:t>احمد:</w:t>
      </w:r>
      <w:r>
        <w:rPr>
          <w:rFonts w:ascii="Vazirmatn" w:hAnsi="Vazirmatn"/>
        </w:rPr>
        <w:t xml:space="preserve"> کمر درد التهابی + Uveitis قبلی → MRI Sacroiliac: التهاب فعال؛ HLA-B27 مثبت → </w:t>
      </w:r>
      <w:r>
        <w:rPr>
          <w:rFonts w:ascii="Vazirmatn" w:hAnsi="Vazirmatn"/>
          <w:b/>
        </w:rPr>
        <w:t>Axial SpA</w:t>
      </w:r>
      <w:r>
        <w:rPr>
          <w:rFonts w:ascii="Vazirmatn" w:hAnsi="Vazirmatn"/>
        </w:rPr>
        <w:t>.</w:t>
      </w:r>
    </w:p>
    <w:p>
      <w:pPr>
        <w:ind w:right="340"/>
        <w:bidi w:val="1"/>
      </w:pPr>
      <w:r>
        <w:rPr>
          <w:color w:val="136F73"/>
        </w:rPr>
        <w:t xml:space="preserve">● </w:t>
      </w:r>
      <w:r>
        <w:rPr>
          <w:rFonts w:ascii="Vazirmatn" w:hAnsi="Vazirmatn"/>
        </w:rPr>
        <w:t xml:space="preserve">ورزش و فزیوتراپی؛ </w:t>
      </w:r>
      <w:r>
        <w:rPr>
          <w:rFonts w:ascii="Vazirmatn" w:hAnsi="Vazirmatn"/>
          <w:b/>
        </w:rPr>
        <w:t>NSAID تا دوز اعظمی</w:t>
      </w:r>
      <w:r>
        <w:rPr>
          <w:rFonts w:ascii="Vazirmatn" w:hAnsi="Vazirmatn"/>
        </w:rPr>
        <w:t xml:space="preserve"> با PPI (فصل ۲۶).</w:t>
      </w:r>
    </w:p>
    <w:p>
      <w:pPr>
        <w:ind w:right="340"/>
        <w:bidi w:val="1"/>
      </w:pPr>
      <w:r>
        <w:rPr>
          <w:color w:val="136F73"/>
        </w:rPr>
        <w:t xml:space="preserve">● </w:t>
      </w:r>
      <w:r>
        <w:rPr>
          <w:rFonts w:ascii="Vazirmatn" w:hAnsi="Vazirmatn"/>
        </w:rPr>
        <w:t xml:space="preserve">جواب ناکافی پس از دو NSAID → </w:t>
      </w:r>
      <w:r>
        <w:rPr>
          <w:rFonts w:ascii="Vazirmatn" w:hAnsi="Vazirmatn"/>
          <w:b/>
        </w:rPr>
        <w:t>غربالگری TB نهفته</w:t>
      </w:r>
      <w:r>
        <w:rPr>
          <w:rFonts w:ascii="Vazirmatn" w:hAnsi="Vazirmatn"/>
        </w:rPr>
        <w:t xml:space="preserve"> (IGRA مثبت → تداوی TB نهفته، فصل ۱۹) → بعد </w:t>
      </w:r>
      <w:r>
        <w:rPr>
          <w:rFonts w:ascii="Vazirmatn" w:hAnsi="Vazirmatn"/>
          <w:b/>
        </w:rPr>
        <w:t>TNFi</w:t>
      </w:r>
      <w:r>
        <w:rPr>
          <w:rFonts w:ascii="Vazirmatn" w:hAnsi="Vazirmatn"/>
        </w:rPr>
        <w:t xml:space="preserve"> (به خاطر Uveitis).</w:t>
      </w:r>
    </w:p>
    <w:p>
      <w:pPr>
        <w:ind w:right="340"/>
        <w:bidi w:val="1"/>
      </w:pPr>
      <w:r>
        <w:rPr>
          <w:color w:val="136F73"/>
        </w:rPr>
        <w:t xml:space="preserve">● </w:t>
      </w:r>
      <w:r>
        <w:rPr>
          <w:rFonts w:ascii="Vazirmatn" w:hAnsi="Vazirmatn"/>
          <w:b/>
        </w:rPr>
        <w:t>درس:</w:t>
      </w:r>
      <w:r>
        <w:rPr>
          <w:rFonts w:ascii="Vazirmatn" w:hAnsi="Vazirmatn"/>
        </w:rPr>
        <w:t xml:space="preserve"> دو سال «کمر درد ساده».</w:t>
      </w:r>
    </w:p>
    <w:p>
      <w:pPr>
        <w:ind w:right="340"/>
        <w:bidi w:val="1"/>
      </w:pPr>
      <w:r>
        <w:rPr>
          <w:b/>
          <w:color w:val="136F73"/>
        </w:rPr>
        <w:t xml:space="preserve">3. </w:t>
      </w:r>
      <w:r>
        <w:rPr>
          <w:rFonts w:ascii="Vazirmatn" w:hAnsi="Vazirmatn"/>
          <w:b/>
        </w:rPr>
        <w:t>خان‌آقا:</w:t>
      </w:r>
      <w:r>
        <w:rPr>
          <w:rFonts w:ascii="Vazirmatn" w:hAnsi="Vazirmatn"/>
        </w:rPr>
        <w:t xml:space="preserve"> دیالیزی، تب، CRP بلند، و </w:t>
      </w:r>
      <w:r>
        <w:rPr>
          <w:rFonts w:ascii="Vazirmatn" w:hAnsi="Vazirmatn"/>
          <w:b/>
        </w:rPr>
        <w:t>ضعف پا</w:t>
      </w:r>
      <w:r>
        <w:rPr>
          <w:rFonts w:ascii="Vazirmatn" w:hAnsi="Vazirmatn"/>
        </w:rPr>
        <w:t xml:space="preserve"> → </w:t>
      </w:r>
      <w:r>
        <w:rPr>
          <w:rFonts w:ascii="Vazirmatn" w:hAnsi="Vazirmatn"/>
          <w:b/>
        </w:rPr>
        <w:t>MRI عاجل:</w:t>
      </w:r>
      <w:r>
        <w:rPr>
          <w:rFonts w:ascii="Vazirmatn" w:hAnsi="Vazirmatn"/>
        </w:rPr>
        <w:t xml:space="preserve"> Spondylodiscitis L3–L4 با </w:t>
      </w:r>
      <w:r>
        <w:rPr>
          <w:rFonts w:ascii="Vazirmatn" w:hAnsi="Vazirmatn"/>
          <w:b/>
        </w:rPr>
        <w:t>ابسهٔ Epidural</w:t>
      </w:r>
      <w:r>
        <w:rPr>
          <w:rFonts w:ascii="Vazirmatn" w:hAnsi="Vazirmatn"/>
        </w:rPr>
        <w:t>.</w:t>
      </w:r>
    </w:p>
    <w:p>
      <w:pPr>
        <w:ind w:right="340"/>
        <w:bidi w:val="1"/>
      </w:pPr>
      <w:r>
        <w:rPr>
          <w:color w:val="136F73"/>
        </w:rPr>
        <w:t xml:space="preserve">● </w:t>
      </w:r>
      <w:r>
        <w:rPr>
          <w:rFonts w:ascii="Vazirmatn" w:hAnsi="Vazirmatn"/>
        </w:rPr>
        <w:t xml:space="preserve">کلچر خون، بعد Antibiotic فوراً (به خاطر علایم عصبی)؛ </w:t>
      </w:r>
      <w:r>
        <w:rPr>
          <w:rFonts w:ascii="Vazirmatn" w:hAnsi="Vazirmatn"/>
          <w:b/>
        </w:rPr>
        <w:t>جراحی عصبی در همان روز</w:t>
      </w:r>
      <w:r>
        <w:rPr>
          <w:rFonts w:ascii="Vazirmatn" w:hAnsi="Vazirmatn"/>
        </w:rPr>
        <w:t>.</w:t>
      </w:r>
    </w:p>
    <w:p>
      <w:pPr>
        <w:ind w:right="340"/>
        <w:bidi w:val="1"/>
      </w:pPr>
      <w:r>
        <w:rPr>
          <w:color w:val="136F73"/>
        </w:rPr>
        <w:t xml:space="preserve">● </w:t>
      </w:r>
      <w:r>
        <w:rPr>
          <w:rFonts w:ascii="Vazirmatn" w:hAnsi="Vazirmatn"/>
        </w:rPr>
        <w:t xml:space="preserve">کلچر: </w:t>
      </w:r>
      <w:r>
        <w:rPr>
          <w:rFonts w:ascii="Vazirmatn" w:hAnsi="Vazirmatn"/>
          <w:i/>
        </w:rPr>
        <w:t>S. aureus</w:t>
      </w:r>
      <w:r>
        <w:rPr>
          <w:rFonts w:ascii="Vazirmatn" w:hAnsi="Vazirmatn"/>
        </w:rPr>
        <w:t>؛ Catheter دیالیز منبع بود و تعویض شد.</w:t>
      </w:r>
    </w:p>
    <w:p>
      <w:pPr>
        <w:ind w:right="340"/>
        <w:bidi w:val="1"/>
      </w:pPr>
      <w:r>
        <w:rPr>
          <w:color w:val="136F73"/>
        </w:rPr>
        <w:t xml:space="preserve">● </w:t>
      </w:r>
      <w:r>
        <w:rPr>
          <w:rFonts w:ascii="Vazirmatn" w:hAnsi="Vazirmatn"/>
          <w:b/>
        </w:rPr>
        <w:t>۶ هفته</w:t>
      </w:r>
      <w:r>
        <w:rPr>
          <w:rFonts w:ascii="Vazirmatn" w:hAnsi="Vazirmatn"/>
        </w:rPr>
        <w:t xml:space="preserve"> Antibiotic؛ CRP در هفتهٔ ۴ پایین آمد.</w:t>
      </w:r>
    </w:p>
    <w:p>
      <w:pPr>
        <w:ind w:right="340"/>
        <w:bidi w:val="1"/>
      </w:pPr>
      <w:r>
        <w:rPr>
          <w:color w:val="136F73"/>
        </w:rPr>
        <w:t xml:space="preserve">● </w:t>
      </w:r>
      <w:r>
        <w:rPr>
          <w:rFonts w:ascii="Vazirmatn" w:hAnsi="Vazirmatn"/>
        </w:rPr>
        <w:t>دوباره راه رفت.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Aspiration پیش از Antibiotic → Antibiotic وریدی → تخلیه.</w:t>
      </w:r>
    </w:p>
    <w:p>
      <w:pPr>
        <w:ind w:right="340"/>
        <w:bidi w:val="1"/>
      </w:pPr>
      <w:r>
        <w:rPr>
          <w:b/>
          <w:color w:val="136F73"/>
        </w:rPr>
        <w:t xml:space="preserve">2. </w:t>
      </w:r>
      <w:r>
        <w:rPr>
          <w:rFonts w:ascii="Vazirmatn" w:hAnsi="Vazirmatn"/>
          <w:b/>
        </w:rPr>
        <w:t>نبود تب یا کرستال مثبت، انتان را رد نمی‌کند.</w:t>
      </w:r>
    </w:p>
    <w:p>
      <w:pPr>
        <w:ind w:right="340"/>
        <w:bidi w:val="1"/>
      </w:pPr>
      <w:r>
        <w:rPr>
          <w:b/>
          <w:color w:val="136F73"/>
        </w:rPr>
        <w:t xml:space="preserve">3. </w:t>
      </w:r>
      <w:r>
        <w:rPr>
          <w:rFonts w:ascii="Vazirmatn" w:hAnsi="Vazirmatn"/>
          <w:b/>
        </w:rPr>
        <w:t>کمر درد جوان با سختی صبحگاهی، درد شبانه و بهتر شدن با ورزش = التهابی → SpA.</w:t>
      </w:r>
    </w:p>
    <w:p>
      <w:pPr>
        <w:ind w:right="340"/>
        <w:bidi w:val="1"/>
      </w:pPr>
      <w:r>
        <w:rPr>
          <w:b/>
          <w:color w:val="136F73"/>
        </w:rPr>
        <w:t xml:space="preserve">4. </w:t>
      </w:r>
      <w:r>
        <w:rPr>
          <w:rFonts w:ascii="Vazirmatn" w:hAnsi="Vazirmatn"/>
          <w:b/>
        </w:rPr>
        <w:t>SpA: NSAID خط اول؛ Steroid سیستمیک و Methotrexate برای مرض Axial نه؛ پیش از Biologic، TB.</w:t>
      </w:r>
    </w:p>
    <w:p>
      <w:pPr>
        <w:ind w:right="340"/>
        <w:bidi w:val="1"/>
      </w:pPr>
      <w:r>
        <w:rPr>
          <w:b/>
          <w:color w:val="136F73"/>
        </w:rPr>
        <w:t xml:space="preserve">5. </w:t>
      </w:r>
      <w:r>
        <w:rPr>
          <w:rFonts w:ascii="Vazirmatn" w:hAnsi="Vazirmatn"/>
          <w:b/>
        </w:rPr>
        <w:t>کمر درد + تب + CRP بلند = Spondylodiscitis؛ TB و Brucella را در افغانستان بجوی.</w:t>
      </w:r>
    </w:p>
    <w:p>
      <w:pPr>
        <w:ind w:right="340"/>
        <w:bidi w:val="1"/>
      </w:pPr>
      <w:r>
        <w:rPr>
          <w:b/>
          <w:color w:val="136F73"/>
        </w:rPr>
        <w:t xml:space="preserve">6. </w:t>
      </w:r>
      <w:r>
        <w:rPr>
          <w:rFonts w:ascii="Vazirmatn" w:hAnsi="Vazirmatn"/>
          <w:b/>
        </w:rPr>
        <w:t>ضعف پا با کمر درد و تب = ابسهٔ Epidural → MRI و جراحی عاجل.</w:t>
      </w:r>
    </w:p>
    <w:p>
      <w:pPr>
        <w:ind w:right="340"/>
        <w:bidi w:val="1"/>
      </w:pPr>
      <w:r>
        <w:rPr>
          <w:b/>
          <w:color w:val="136F73"/>
        </w:rPr>
        <w:t xml:space="preserve">7. </w:t>
      </w:r>
      <w:r>
        <w:rPr>
          <w:rFonts w:ascii="Vazirmatn" w:hAnsi="Vazirmatn"/>
          <w:b/>
        </w:rPr>
        <w:t>Osteomyelitis ثابت، بدون علایم عصبی: اول تشخیص میکروبی، بعد Antibiotic؛ ۶ هفته (Brucella ۳ ماه).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مفصل مصنوعی.</w:t>
      </w:r>
    </w:p>
    <w:p>
      <w:pPr>
        <w:ind w:right="340"/>
        <w:bidi w:val="1"/>
      </w:pPr>
      <w:r>
        <w:rPr>
          <w:color w:val="136F73"/>
        </w:rPr>
        <w:t xml:space="preserve">● </w:t>
      </w:r>
      <w:r>
        <w:rPr>
          <w:rFonts w:ascii="Vazirmatn" w:hAnsi="Vazirmatn"/>
        </w:rPr>
        <w:t>کمر درد با ضعف پا، بی‌حسی ناحیهٔ تناسلی، یا مشکل ادرار.</w:t>
      </w:r>
    </w:p>
    <w:p>
      <w:pPr>
        <w:ind w:right="340"/>
        <w:bidi w:val="1"/>
      </w:pPr>
      <w:r>
        <w:rPr>
          <w:color w:val="136F73"/>
        </w:rPr>
        <w:t xml:space="preserve">● </w:t>
      </w:r>
      <w:r>
        <w:rPr>
          <w:rFonts w:ascii="Vazirmatn" w:hAnsi="Vazirmatn"/>
        </w:rPr>
        <w:t>کمر درد با تب، کاهش وزن، یا سابقهٔ TB یا Brucella.</w:t>
      </w:r>
    </w:p>
    <w:p>
      <w:pPr>
        <w:ind w:right="340"/>
        <w:bidi w:val="1"/>
      </w:pPr>
      <w:r>
        <w:rPr>
          <w:color w:val="136F73"/>
        </w:rPr>
        <w:t xml:space="preserve">● </w:t>
      </w:r>
      <w:r>
        <w:rPr>
          <w:rFonts w:ascii="Vazirmatn" w:hAnsi="Vazirmatn"/>
        </w:rPr>
        <w:t>چشم سرخ دردناک با تاری دید در SpA (Uveitis → داکتر چشم).</w:t>
      </w:r>
    </w:p>
    <w:p>
      <w:pPr>
        <w:ind w:right="340"/>
        <w:bidi w:val="1"/>
      </w:pPr>
      <w:r>
        <w:rPr>
          <w:color w:val="136F73"/>
        </w:rPr>
        <w:t xml:space="preserve">● </w:t>
      </w:r>
      <w:r>
        <w:rPr>
          <w:rFonts w:ascii="Vazirmatn" w:hAnsi="Vazirmatn"/>
        </w:rPr>
        <w:t xml:space="preserve">باکتریمی </w:t>
      </w:r>
      <w:r>
        <w:rPr>
          <w:rFonts w:ascii="Vazirmatn" w:hAnsi="Vazirmatn"/>
          <w:i/>
        </w:rPr>
        <w:t>S. aureus</w:t>
      </w:r>
      <w:r>
        <w:rPr>
          <w:rFonts w:ascii="Vazirmatn" w:hAnsi="Vazirmatn"/>
        </w:rPr>
        <w:t xml:space="preserve"> با کمر درد.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 Aspiration پیش از Antibiotic.</w:t>
      </w:r>
    </w:p>
    <w:p>
      <w:pPr>
        <w:ind w:right="340"/>
        <w:bidi w:val="1"/>
      </w:pPr>
      <w:r>
        <w:rPr>
          <w:b/>
          <w:color w:val="136F73"/>
        </w:rPr>
        <w:t xml:space="preserve">2. </w:t>
      </w:r>
      <w:r>
        <w:rPr>
          <w:rFonts w:ascii="Vazirmatn" w:hAnsi="Vazirmatn"/>
        </w:rPr>
        <w:t>خط اول دوایی Axial SpA؟ ← NSAID تا دوز اعظمی (ASAS-EULAR 2022).</w:t>
      </w:r>
    </w:p>
    <w:p>
      <w:pPr>
        <w:ind w:right="340"/>
        <w:bidi w:val="1"/>
      </w:pPr>
      <w:r>
        <w:rPr>
          <w:b/>
          <w:color w:val="136F73"/>
        </w:rPr>
        <w:t xml:space="preserve">3. </w:t>
      </w:r>
      <w:r>
        <w:rPr>
          <w:rFonts w:ascii="Vazirmatn" w:hAnsi="Vazirmatn"/>
        </w:rPr>
        <w:t>Methotrexate در Axial SpA خالص؟ ← نه.</w:t>
      </w:r>
    </w:p>
    <w:p>
      <w:pPr>
        <w:ind w:right="340"/>
        <w:bidi w:val="1"/>
      </w:pPr>
      <w:r>
        <w:rPr>
          <w:b/>
          <w:color w:val="136F73"/>
        </w:rPr>
        <w:t xml:space="preserve">4. </w:t>
      </w:r>
      <w:r>
        <w:rPr>
          <w:rFonts w:ascii="Vazirmatn" w:hAnsi="Vazirmatn"/>
        </w:rPr>
        <w:t>مدت Antibiotic در Vertebral osteomyelitis باکتریایی؟ ← ۶ هفته؛ Brucella ۳ ماه (IDSA 2015).</w:t>
      </w:r>
    </w:p>
    <w:p>
      <w:pPr>
        <w:ind w:right="340"/>
        <w:bidi w:val="1"/>
      </w:pPr>
      <w:r>
        <w:rPr>
          <w:b/>
          <w:color w:val="136F73"/>
        </w:rPr>
        <w:t xml:space="preserve">5. </w:t>
      </w:r>
      <w:r>
        <w:rPr>
          <w:rFonts w:ascii="Vazirmatn" w:hAnsi="Vazirmatn"/>
        </w:rPr>
        <w:t>چه وقت Antibiotic را تا Biopsy نگه داریم؟ ← معاینهٔ عصبی نورمال و همودینامیک ثابت.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spacing w:before="0"/>
        <w:bidi w:val="1"/>
      </w:pPr>
      <w:r>
        <w:rPr>
          <w:rFonts w:ascii="Vazirmatn" w:hAnsi="Vazirmatn"/>
          <w:b/>
          <w:color w:val="136F73"/>
          <w:sz w:val="38"/>
        </w:rPr>
        <w:t>بخش دوازدهم — عاجل و سمیت</w:t>
      </w:r>
    </w:p>
    <w:p>
      <w:pPr>
        <w:bidi w:val="1"/>
      </w:pPr>
      <w:r>
        <w:rPr>
          <w:color w:val="B8913A"/>
          <w:sz w:val="16"/>
        </w:rPr>
        <w:t xml:space="preserve">❖ ❖ ❖ ❖ ❖ ❖ ❖ ❖ ❖ ❖ ❖ ❖ ❖ ❖ ❖ ❖ ❖ ❖ ❖ ❖ </w:t>
      </w:r>
    </w:p>
    <w:p>
      <w:pPr>
        <w:spacing w:before="0"/>
        <w:bidi w:val="1"/>
      </w:pPr>
      <w:r>
        <w:rPr>
          <w:rFonts w:ascii="Vazirmatn" w:hAnsi="Vazirmatn"/>
          <w:b/>
          <w:color w:val="136F73"/>
          <w:sz w:val="38"/>
        </w:rPr>
        <w:t>فصل ۷۷ — ایست قلبی و شوک</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2025 AHA Guidelines for CPR and ECC — Part 9: Adult Advanced Life Support</w:t>
      </w:r>
      <w:r>
        <w:rPr>
          <w:rFonts w:ascii="Vazirmatn" w:hAnsi="Vazirmatn"/>
          <w:i/>
          <w:color w:val="0F2744"/>
        </w:rPr>
        <w:t xml:space="preserve"> (cpr.heart.org) و </w:t>
      </w:r>
      <w:r>
        <w:rPr>
          <w:rFonts w:ascii="Vazirmatn" w:hAnsi="Vazirmatn"/>
          <w:i/>
          <w:color w:val="0F2744"/>
        </w:rPr>
        <w:t>الگوریتم ACLS 2025</w:t>
      </w:r>
      <w:r>
        <w:rPr>
          <w:rFonts w:ascii="Vazirmatn" w:hAnsi="Vazirmatn"/>
          <w:i/>
          <w:color w:val="0F2744"/>
        </w:rPr>
        <w:t xml:space="preserve"> مستقیم خوانده شد. مراقبت پس از ایست (هدف حرارت، فشار، اکسیجن) و دوزهای وازوپرسور در شوک → SD-68. Septic shock در فصل ۶۷، Anaphylaxis در فصل ۸۱.</w:t>
      </w:r>
    </w:p>
    <w:p>
      <w:pPr>
        <w:spacing w:before="280"/>
        <w:bidi w:val="1"/>
      </w:pPr>
      <w:r>
        <w:rPr>
          <w:rFonts w:ascii="Vazirmatn" w:hAnsi="Vazirmatn"/>
          <w:b/>
          <w:color w:val="0F2744"/>
          <w:sz w:val="29"/>
        </w:rPr>
        <w:t>«نبض ندارد»</w:t>
      </w:r>
    </w:p>
    <w:p>
      <w:pPr>
        <w:bidi w:val="1"/>
      </w:pPr>
      <w:r>
        <w:rPr>
          <w:rFonts w:ascii="Vazirmatn" w:hAnsi="Vazirmatn"/>
        </w:rPr>
        <w:t xml:space="preserve">در سرویس داخله، </w:t>
      </w:r>
      <w:r>
        <w:rPr>
          <w:rFonts w:ascii="Vazirmatn" w:hAnsi="Vazirmatn"/>
          <w:b/>
        </w:rPr>
        <w:t>حاجی نورالحق</w:t>
      </w:r>
      <w:r>
        <w:rPr>
          <w:rFonts w:ascii="Vazirmatn" w:hAnsi="Vazirmatn"/>
        </w:rPr>
        <w:t xml:space="preserve"> ۶۲ ساله که دیروز با درد صدر بستر شده بود، هنگام رفتن به تشناب </w:t>
      </w:r>
      <w:r>
        <w:rPr>
          <w:rFonts w:ascii="Vazirmatn" w:hAnsi="Vazirmatn"/>
          <w:b/>
        </w:rPr>
        <w:t>افتاد</w:t>
      </w:r>
      <w:r>
        <w:rPr>
          <w:rFonts w:ascii="Vazirmatn" w:hAnsi="Vazirmatn"/>
        </w:rPr>
        <w:t xml:space="preserve">. نرس فریاد می‌زند. تو اولین داکتر هستی که می‌رسی. او جواب نمی‌دهد و </w:t>
      </w:r>
      <w:r>
        <w:rPr>
          <w:rFonts w:ascii="Vazirmatn" w:hAnsi="Vazirmatn"/>
          <w:b/>
        </w:rPr>
        <w:t>به طور عادی نفس نمی‌کشد</w:t>
      </w:r>
      <w:r>
        <w:rPr>
          <w:rFonts w:ascii="Vazirmatn" w:hAnsi="Vazirmatn"/>
        </w:rPr>
        <w:t>؛ فقط گاه‌گاه یک «نفس کشیدن بریده» (Gasping) دارد.</w:t>
      </w:r>
    </w:p>
    <w:p>
      <w:pPr>
        <w:bidi w:val="1"/>
      </w:pPr>
      <w:r>
        <w:rPr>
          <w:rFonts w:ascii="Vazirmatn" w:hAnsi="Vazirmatn"/>
          <w:b/>
        </w:rPr>
        <w:t>ده ثانیه</w:t>
      </w:r>
      <w:r>
        <w:rPr>
          <w:rFonts w:ascii="Vazirmatn" w:hAnsi="Vazirmatn"/>
        </w:rPr>
        <w:t xml:space="preserve"> وقت داری تا تصمیم بگیری. Gasping تنفس نیست.</w:t>
      </w:r>
    </w:p>
    <w:p>
      <w:pPr>
        <w:bidi w:val="1"/>
      </w:pPr>
      <w:r>
        <w:rPr>
          <w:color w:val="B8913A"/>
        </w:rPr>
        <w:t>❖ ❖ ❖</w:t>
      </w:r>
    </w:p>
    <w:p>
      <w:pPr>
        <w:spacing w:before="280"/>
        <w:bidi w:val="1"/>
      </w:pPr>
      <w:r>
        <w:rPr>
          <w:rFonts w:ascii="Vazirmatn" w:hAnsi="Vazirmatn"/>
          <w:b/>
          <w:color w:val="0F2744"/>
          <w:sz w:val="29"/>
        </w:rPr>
        <w:t>۱. ایست قلبی — اصل</w:t>
      </w:r>
    </w:p>
    <w:p>
      <w:pPr>
        <w:bidi w:val="1"/>
      </w:pPr>
      <w:r>
        <w:rPr>
          <w:rFonts w:ascii="Vazirmatn" w:hAnsi="Vazirmatn"/>
          <w:b/>
        </w:rPr>
        <w:t>هر دقیقه بدون فشار صدر، شانس زنده ماندن را کم می‌کند.</w:t>
      </w:r>
      <w:r>
        <w:rPr>
          <w:rFonts w:ascii="Vazirmatn" w:hAnsi="Vazirmatn"/>
        </w:rPr>
        <w:t xml:space="preserve"> سه کار زندگی می‌بخشد: </w:t>
      </w:r>
      <w:r>
        <w:rPr>
          <w:rFonts w:ascii="Vazirmatn" w:hAnsi="Vazirmatn"/>
          <w:b/>
        </w:rPr>
        <w:t>تشخیص زود، فشار صدر خوب، و Defibrillation زود.</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جواب نمی‌دهد + تنفس عادی ندارد (یا فقط Gasping)</w:t>
      </w:r>
      <w:r>
        <w:rPr>
          <w:rFonts w:ascii="Vazirmatn" w:hAnsi="Vazirmatn"/>
        </w:rPr>
        <w:t xml:space="preserve"> → ایست قلبی. کمک بخواه، Defibrillator بخواه، </w:t>
      </w:r>
      <w:r>
        <w:rPr>
          <w:rFonts w:ascii="Vazirmatn" w:hAnsi="Vazirmatn"/>
          <w:b/>
        </w:rPr>
        <w:t>فشار صدر را شروع کن</w:t>
      </w:r>
      <w:r>
        <w:rPr>
          <w:rFonts w:ascii="Vazirmatn" w:hAnsi="Vazirmatn"/>
        </w:rPr>
        <w:t>.</w:t>
      </w:r>
    </w:p>
    <w:p>
      <w:pPr>
        <w:ind w:right="340"/>
        <w:bidi w:val="1"/>
      </w:pPr>
      <w:r>
        <w:rPr>
          <w:color w:val="136F73"/>
        </w:rPr>
        <w:t xml:space="preserve">● </w:t>
      </w:r>
      <w:r>
        <w:rPr>
          <w:rFonts w:ascii="Vazirmatn" w:hAnsi="Vazirmatn"/>
          <w:b/>
        </w:rPr>
        <w:t>نبض را کمتر از ۱۰ ثانیه</w:t>
      </w:r>
      <w:r>
        <w:rPr>
          <w:rFonts w:ascii="Vazirmatn" w:hAnsi="Vazirmatn"/>
        </w:rPr>
        <w:t xml:space="preserve"> بجوی. اگر مطمئن نیستی، </w:t>
      </w:r>
      <w:r>
        <w:rPr>
          <w:rFonts w:ascii="Vazirmatn" w:hAnsi="Vazirmatn"/>
          <w:b/>
        </w:rPr>
        <w:t>شروع کن</w:t>
      </w:r>
      <w:r>
        <w:rPr>
          <w:rFonts w:ascii="Vazirmatn" w:hAnsi="Vazirmatn"/>
        </w:rPr>
        <w:t>.</w:t>
      </w:r>
    </w:p>
    <w:p>
      <w:pPr>
        <w:spacing w:before="200"/>
        <w:bidi w:val="1"/>
      </w:pPr>
      <w:r>
        <w:rPr>
          <w:rFonts w:ascii="Vazirmatn" w:hAnsi="Vazirmatn"/>
          <w:b/>
          <w:color w:val="136F73"/>
          <w:sz w:val="25"/>
        </w:rPr>
        <w:t>فشار صدر با کیفیت بلند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عمق</w:t>
            </w:r>
          </w:p>
        </w:tc>
        <w:tc>
          <w:tcPr>
            <w:tcW w:type="dxa" w:w="5156"/>
          </w:tcPr>
          <w:p>
            <w:pPr>
              <w:bidi w:val="1"/>
            </w:pPr>
            <w:r>
              <w:rPr>
                <w:sz w:val="18"/>
              </w:rPr>
            </w:r>
            <w:r>
              <w:rPr>
                <w:rFonts w:ascii="Vazirmatn" w:hAnsi="Vazirmatn"/>
                <w:b/>
                <w:sz w:val="18"/>
              </w:rPr>
              <w:t>حداقل ۵ cm</w:t>
            </w:r>
            <w:r>
              <w:rPr>
                <w:rFonts w:ascii="Vazirmatn" w:hAnsi="Vazirmatn"/>
                <w:sz w:val="18"/>
              </w:rPr>
              <w:t xml:space="preserve"> (۵–۶ cm)</w:t>
            </w:r>
          </w:p>
        </w:tc>
      </w:tr>
      <w:tr>
        <w:tc>
          <w:tcPr>
            <w:tcW w:type="dxa" w:w="5156"/>
          </w:tcPr>
          <w:p>
            <w:pPr>
              <w:bidi w:val="1"/>
            </w:pPr>
            <w:r>
              <w:rPr>
                <w:sz w:val="18"/>
              </w:rPr>
            </w:r>
            <w:r>
              <w:rPr>
                <w:rFonts w:ascii="Vazirmatn" w:hAnsi="Vazirmatn"/>
                <w:b/>
                <w:sz w:val="18"/>
              </w:rPr>
              <w:t>سرعت</w:t>
            </w:r>
          </w:p>
        </w:tc>
        <w:tc>
          <w:tcPr>
            <w:tcW w:type="dxa" w:w="5156"/>
          </w:tcPr>
          <w:p>
            <w:pPr>
              <w:bidi w:val="1"/>
            </w:pPr>
            <w:r>
              <w:rPr>
                <w:sz w:val="18"/>
              </w:rPr>
            </w:r>
            <w:r>
              <w:rPr>
                <w:rFonts w:ascii="Vazirmatn" w:hAnsi="Vazirmatn"/>
                <w:b/>
                <w:sz w:val="18"/>
              </w:rPr>
              <w:t>۱۰۰–۱۲۰ در دقیقه</w:t>
            </w:r>
          </w:p>
        </w:tc>
      </w:tr>
      <w:tr>
        <w:tc>
          <w:tcPr>
            <w:tcW w:type="dxa" w:w="5156"/>
          </w:tcPr>
          <w:p>
            <w:pPr>
              <w:bidi w:val="1"/>
            </w:pPr>
            <w:r>
              <w:rPr>
                <w:sz w:val="18"/>
              </w:rPr>
            </w:r>
            <w:r>
              <w:rPr>
                <w:rFonts w:ascii="Vazirmatn" w:hAnsi="Vazirmatn"/>
                <w:b/>
                <w:sz w:val="18"/>
              </w:rPr>
              <w:t>برگشت کامل صدر</w:t>
            </w:r>
          </w:p>
        </w:tc>
        <w:tc>
          <w:tcPr>
            <w:tcW w:type="dxa" w:w="5156"/>
          </w:tcPr>
          <w:p>
            <w:pPr>
              <w:bidi w:val="1"/>
            </w:pPr>
            <w:r>
              <w:rPr>
                <w:sz w:val="18"/>
              </w:rPr>
            </w:r>
            <w:r>
              <w:rPr>
                <w:rFonts w:ascii="Vazirmatn" w:hAnsi="Vazirmatn"/>
                <w:sz w:val="18"/>
              </w:rPr>
              <w:t>بلی — روی صدر تکیه نکن</w:t>
            </w:r>
          </w:p>
        </w:tc>
      </w:tr>
      <w:tr>
        <w:tc>
          <w:tcPr>
            <w:tcW w:type="dxa" w:w="5156"/>
          </w:tcPr>
          <w:p>
            <w:pPr>
              <w:bidi w:val="1"/>
            </w:pPr>
            <w:r>
              <w:rPr>
                <w:sz w:val="18"/>
              </w:rPr>
            </w:r>
            <w:r>
              <w:rPr>
                <w:rFonts w:ascii="Vazirmatn" w:hAnsi="Vazirmatn"/>
                <w:b/>
                <w:sz w:val="18"/>
              </w:rPr>
              <w:t>وقفه</w:t>
            </w:r>
          </w:p>
        </w:tc>
        <w:tc>
          <w:tcPr>
            <w:tcW w:type="dxa" w:w="5156"/>
          </w:tcPr>
          <w:p>
            <w:pPr>
              <w:bidi w:val="1"/>
            </w:pPr>
            <w:r>
              <w:rPr>
                <w:sz w:val="18"/>
              </w:rPr>
            </w:r>
            <w:r>
              <w:rPr>
                <w:rFonts w:ascii="Vazirmatn" w:hAnsi="Vazirmatn"/>
                <w:b/>
                <w:sz w:val="18"/>
              </w:rPr>
              <w:t>کمترین</w:t>
            </w:r>
            <w:r>
              <w:rPr>
                <w:rFonts w:ascii="Vazirmatn" w:hAnsi="Vazirmatn"/>
                <w:sz w:val="18"/>
              </w:rPr>
              <w:t>؛ توقف برای نبض و ریتم کمتر از ۱۰ ثانیه</w:t>
            </w:r>
          </w:p>
        </w:tc>
      </w:tr>
      <w:tr>
        <w:tc>
          <w:tcPr>
            <w:tcW w:type="dxa" w:w="5156"/>
          </w:tcPr>
          <w:p>
            <w:pPr>
              <w:bidi w:val="1"/>
            </w:pPr>
            <w:r>
              <w:rPr>
                <w:sz w:val="18"/>
              </w:rPr>
            </w:r>
            <w:r>
              <w:rPr>
                <w:rFonts w:ascii="Vazirmatn" w:hAnsi="Vazirmatn"/>
                <w:b/>
                <w:sz w:val="18"/>
              </w:rPr>
              <w:t>بدون راه هوایی پیشرفته</w:t>
            </w:r>
          </w:p>
        </w:tc>
        <w:tc>
          <w:tcPr>
            <w:tcW w:type="dxa" w:w="5156"/>
          </w:tcPr>
          <w:p>
            <w:pPr>
              <w:bidi w:val="1"/>
            </w:pPr>
            <w:r>
              <w:rPr>
                <w:sz w:val="18"/>
              </w:rPr>
            </w:r>
            <w:r>
              <w:rPr>
                <w:rFonts w:ascii="Vazirmatn" w:hAnsi="Vazirmatn"/>
                <w:b/>
                <w:sz w:val="18"/>
              </w:rPr>
              <w:t>۳۰ فشار : ۲ تنفس</w:t>
            </w:r>
          </w:p>
        </w:tc>
      </w:tr>
      <w:tr>
        <w:tc>
          <w:tcPr>
            <w:tcW w:type="dxa" w:w="5156"/>
          </w:tcPr>
          <w:p>
            <w:pPr>
              <w:bidi w:val="1"/>
            </w:pPr>
            <w:r>
              <w:rPr>
                <w:sz w:val="18"/>
              </w:rPr>
            </w:r>
            <w:r>
              <w:rPr>
                <w:rFonts w:ascii="Vazirmatn" w:hAnsi="Vazirmatn"/>
                <w:b/>
                <w:sz w:val="18"/>
              </w:rPr>
              <w:t>با راه هوایی پیشرفته</w:t>
            </w:r>
          </w:p>
        </w:tc>
        <w:tc>
          <w:tcPr>
            <w:tcW w:type="dxa" w:w="5156"/>
          </w:tcPr>
          <w:p>
            <w:pPr>
              <w:bidi w:val="1"/>
            </w:pPr>
            <w:r>
              <w:rPr>
                <w:sz w:val="18"/>
              </w:rPr>
            </w:r>
            <w:r>
              <w:rPr>
                <w:rFonts w:ascii="Vazirmatn" w:hAnsi="Vazirmatn"/>
                <w:b/>
                <w:sz w:val="18"/>
              </w:rPr>
              <w:t>۱ تنفس هر ۶ ثانیه</w:t>
            </w:r>
            <w:r>
              <w:rPr>
                <w:rFonts w:ascii="Vazirmatn" w:hAnsi="Vazirmatn"/>
                <w:sz w:val="18"/>
              </w:rPr>
              <w:t xml:space="preserve"> (۱۰ در دقیقه)، فشار بدون توقف</w:t>
            </w:r>
          </w:p>
        </w:tc>
      </w:tr>
      <w:tr>
        <w:tc>
          <w:tcPr>
            <w:tcW w:type="dxa" w:w="5156"/>
          </w:tcPr>
          <w:p>
            <w:pPr>
              <w:bidi w:val="1"/>
            </w:pPr>
            <w:r>
              <w:rPr>
                <w:sz w:val="18"/>
              </w:rPr>
            </w:r>
            <w:r>
              <w:rPr>
                <w:rFonts w:ascii="Vazirmatn" w:hAnsi="Vazirmatn"/>
                <w:b/>
                <w:sz w:val="18"/>
              </w:rPr>
              <w:t>فشاردهنده</w:t>
            </w:r>
          </w:p>
        </w:tc>
        <w:tc>
          <w:tcPr>
            <w:tcW w:type="dxa" w:w="5156"/>
          </w:tcPr>
          <w:p>
            <w:pPr>
              <w:bidi w:val="1"/>
            </w:pPr>
            <w:r>
              <w:rPr>
                <w:sz w:val="18"/>
              </w:rPr>
            </w:r>
            <w:r>
              <w:rPr>
                <w:rFonts w:ascii="Vazirmatn" w:hAnsi="Vazirmatn"/>
                <w:b/>
                <w:sz w:val="18"/>
              </w:rPr>
              <w:t>هر ۲ دقیقه عوض کن</w:t>
            </w:r>
            <w:r>
              <w:rPr>
                <w:rFonts w:ascii="Vazirmatn" w:hAnsi="Vazirmatn"/>
                <w:sz w:val="18"/>
              </w:rPr>
              <w:t xml:space="preserve"> (یا زودتر اگر خسته است)</w:t>
            </w:r>
          </w:p>
        </w:tc>
      </w:tr>
      <w:tr>
        <w:tc>
          <w:tcPr>
            <w:tcW w:type="dxa" w:w="5156"/>
          </w:tcPr>
          <w:p>
            <w:pPr>
              <w:bidi w:val="1"/>
            </w:pPr>
            <w:r>
              <w:rPr>
                <w:sz w:val="18"/>
              </w:rPr>
            </w:r>
            <w:r>
              <w:rPr>
                <w:rFonts w:ascii="Vazirmatn" w:hAnsi="Vazirmatn"/>
                <w:b/>
                <w:sz w:val="18"/>
              </w:rPr>
              <w:t>تهویه</w:t>
            </w:r>
          </w:p>
        </w:tc>
        <w:tc>
          <w:tcPr>
            <w:tcW w:type="dxa" w:w="5156"/>
          </w:tcPr>
          <w:p>
            <w:pPr>
              <w:bidi w:val="1"/>
            </w:pPr>
            <w:r>
              <w:rPr>
                <w:sz w:val="18"/>
              </w:rPr>
            </w:r>
            <w:r>
              <w:rPr>
                <w:rFonts w:ascii="Vazirmatn" w:hAnsi="Vazirmatn"/>
                <w:b/>
                <w:sz w:val="18"/>
              </w:rPr>
              <w:t>زیاد نده</w:t>
            </w:r>
            <w:r>
              <w:rPr>
                <w:rFonts w:ascii="Vazirmatn" w:hAnsi="Vazirmatn"/>
                <w:sz w:val="18"/>
              </w:rPr>
              <w:t xml:space="preserve"> (فشار داخل صدر را بلند و جریان خون را کم می‌کند)</w:t>
            </w:r>
          </w:p>
        </w:tc>
      </w:tr>
    </w:tbl>
    <w:p>
      <w:pPr>
        <w:bidi w:val="1"/>
      </w:pPr>
      <w:r>
        <w:rPr>
          <w:color w:val="B8913A"/>
        </w:rPr>
        <w:t>❖ ❖ ❖</w:t>
      </w:r>
    </w:p>
    <w:p>
      <w:pPr>
        <w:spacing w:before="280"/>
        <w:bidi w:val="1"/>
      </w:pPr>
      <w:r>
        <w:rPr>
          <w:rFonts w:ascii="Vazirmatn" w:hAnsi="Vazirmatn"/>
          <w:b/>
          <w:color w:val="0F2744"/>
          <w:sz w:val="29"/>
        </w:rPr>
        <w:t>۲. ریتم: شاک‌پذیر یا نه؟ (الگوریتم ACLS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VF / VT بی‌نبض (شاک‌پذیر)</w:t>
            </w:r>
          </w:p>
        </w:tc>
        <w:tc>
          <w:tcPr>
            <w:tcW w:type="dxa" w:w="3437"/>
            <w:shd w:val="clear" w:fill="136f73"/>
          </w:tcPr>
          <w:p>
            <w:pPr>
              <w:bidi w:val="1"/>
            </w:pPr>
            <w:r/>
            <w:r>
              <w:rPr>
                <w:b/>
                <w:color w:val="FFFFFF"/>
                <w:sz w:val="19"/>
              </w:rPr>
              <w:t>Asystole / PEA (غیر شاک‌پذیر)</w:t>
            </w:r>
          </w:p>
        </w:tc>
      </w:tr>
      <w:tr>
        <w:tc>
          <w:tcPr>
            <w:tcW w:type="dxa" w:w="3437"/>
          </w:tcPr>
          <w:p>
            <w:pPr>
              <w:bidi w:val="1"/>
            </w:pPr>
            <w:r>
              <w:rPr>
                <w:sz w:val="18"/>
              </w:rPr>
            </w:r>
            <w:r>
              <w:rPr>
                <w:rFonts w:ascii="Vazirmatn" w:hAnsi="Vazirmatn"/>
                <w:b/>
                <w:sz w:val="18"/>
              </w:rPr>
              <w:t>Epinephrine</w:t>
            </w:r>
          </w:p>
        </w:tc>
        <w:tc>
          <w:tcPr>
            <w:tcW w:type="dxa" w:w="3437"/>
          </w:tcPr>
          <w:p>
            <w:pPr>
              <w:bidi w:val="1"/>
            </w:pPr>
            <w:r>
              <w:rPr>
                <w:sz w:val="18"/>
              </w:rPr>
            </w:r>
            <w:r>
              <w:rPr>
                <w:rFonts w:ascii="Vazirmatn" w:hAnsi="Vazirmatn"/>
                <w:b/>
                <w:sz w:val="18"/>
              </w:rPr>
              <w:t>پس از ناکامی شاک‌های اول</w:t>
            </w:r>
          </w:p>
        </w:tc>
        <w:tc>
          <w:tcPr>
            <w:tcW w:type="dxa" w:w="3437"/>
          </w:tcPr>
          <w:p>
            <w:pPr>
              <w:bidi w:val="1"/>
            </w:pPr>
            <w:r>
              <w:rPr>
                <w:sz w:val="18"/>
              </w:rPr>
            </w:r>
            <w:r>
              <w:rPr>
                <w:rFonts w:ascii="Vazirmatn" w:hAnsi="Vazirmatn"/>
                <w:b/>
                <w:sz w:val="18"/>
              </w:rPr>
              <w:t>هر چه زودتر</w:t>
            </w:r>
          </w:p>
        </w:tc>
      </w:tr>
      <w:tr>
        <w:tc>
          <w:tcPr>
            <w:tcW w:type="dxa" w:w="3437"/>
          </w:tcPr>
          <w:p>
            <w:pPr>
              <w:bidi w:val="1"/>
            </w:pPr>
            <w:r>
              <w:rPr>
                <w:sz w:val="18"/>
              </w:rPr>
            </w:r>
            <w:r>
              <w:rPr>
                <w:rFonts w:ascii="Vazirmatn" w:hAnsi="Vazirmatn"/>
                <w:b/>
                <w:sz w:val="18"/>
              </w:rPr>
              <w:t>دوز Epinephrine</w:t>
            </w:r>
          </w:p>
        </w:tc>
        <w:tc>
          <w:tcPr>
            <w:tcW w:type="dxa" w:w="3437"/>
          </w:tcPr>
          <w:p>
            <w:pPr>
              <w:bidi w:val="1"/>
            </w:pPr>
            <w:r>
              <w:rPr>
                <w:sz w:val="18"/>
              </w:rPr>
            </w:r>
            <w:r>
              <w:rPr>
                <w:rFonts w:ascii="Vazirmatn" w:hAnsi="Vazirmatn"/>
                <w:b/>
                <w:sz w:val="18"/>
              </w:rPr>
              <w:t>۱ mg وریدی/IO هر ۳–۵ دقیقه</w:t>
            </w:r>
            <w:r>
              <w:rPr>
                <w:rFonts w:ascii="Vazirmatn" w:hAnsi="Vazirmatn"/>
                <w:sz w:val="18"/>
              </w:rPr>
              <w:t xml:space="preserve"> (عملاً هر دو دور CPR)</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b/>
                <w:sz w:val="18"/>
              </w:rPr>
              <w:t>ضد Arrhythmia</w:t>
            </w:r>
          </w:p>
        </w:tc>
        <w:tc>
          <w:tcPr>
            <w:tcW w:type="dxa" w:w="3437"/>
          </w:tcPr>
          <w:p>
            <w:pPr>
              <w:bidi w:val="1"/>
            </w:pPr>
            <w:r>
              <w:rPr>
                <w:sz w:val="18"/>
              </w:rPr>
            </w:r>
            <w:r>
              <w:rPr>
                <w:rFonts w:ascii="Vazirmatn" w:hAnsi="Vazirmatn"/>
                <w:b/>
                <w:sz w:val="18"/>
              </w:rPr>
              <w:t>VF/pVT مقاوم: 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r>
              <w:rPr>
                <w:rFonts w:ascii="Vazirmatn" w:hAnsi="Vazirmatn"/>
                <w:sz w:val="18"/>
              </w:rPr>
              <w:t xml:space="preserve"> (دوز اول)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sz w:val="18"/>
              </w:rPr>
              <w:t xml:space="preserve">Vasopressin به جای Epinephrine؛ </w:t>
            </w:r>
            <w:r>
              <w:rPr>
                <w:rFonts w:ascii="Vazirmatn" w:hAnsi="Vazirmatn"/>
                <w:b/>
                <w:sz w:val="18"/>
              </w:rPr>
              <w:t>Epinephrine با دوز بلند</w:t>
            </w:r>
          </w:p>
        </w:tc>
        <w:tc>
          <w:tcPr>
            <w:tcW w:type="dxa" w:w="3437"/>
          </w:tcPr>
          <w:p>
            <w:pPr>
              <w:bidi w:val="1"/>
            </w:pPr>
            <w:r>
              <w:rPr>
                <w:sz w:val="18"/>
              </w:rPr>
            </w:r>
            <w:r>
              <w:rPr>
                <w:rFonts w:ascii="Vazirmatn" w:hAnsi="Vazirmatn"/>
                <w:sz w:val="18"/>
              </w:rPr>
              <w:t>همان</w:t>
            </w:r>
          </w:p>
        </w:tc>
      </w:tr>
    </w:tbl>
    <w:p>
      <w:pPr>
        <w:bidi w:val="1"/>
      </w:pPr>
      <w:r>
        <w:rPr>
          <w:rFonts w:ascii="Vazirmatn" w:hAnsi="Vazirmatn"/>
          <w:i/>
        </w:rPr>
        <w:t>(دوز دوم Lidocaine → SD-68.)</w:t>
      </w:r>
    </w:p>
    <w:p>
      <w:pPr>
        <w:spacing w:before="200"/>
        <w:bidi w:val="1"/>
      </w:pPr>
      <w:r>
        <w:rPr>
          <w:rFonts w:ascii="Vazirmatn" w:hAnsi="Vazirmatn"/>
          <w:b/>
          <w:color w:val="136F73"/>
          <w:sz w:val="25"/>
        </w:rPr>
        <w:t>علل قابل برگشت — «H و 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w:t>
            </w:r>
          </w:p>
        </w:tc>
        <w:tc>
          <w:tcPr>
            <w:tcW w:type="dxa" w:w="5156"/>
            <w:shd w:val="clear" w:fill="136f73"/>
          </w:tcPr>
          <w:p>
            <w:pPr>
              <w:bidi w:val="1"/>
            </w:pPr>
            <w:r/>
            <w:r>
              <w:rPr>
                <w:b/>
                <w:color w:val="FFFFFF"/>
                <w:sz w:val="19"/>
              </w:rPr>
              <w:t>T</w:t>
            </w:r>
          </w:p>
        </w:tc>
      </w:tr>
      <w:tr>
        <w:tc>
          <w:tcPr>
            <w:tcW w:type="dxa" w:w="5156"/>
          </w:tcPr>
          <w:p>
            <w:pPr>
              <w:bidi w:val="1"/>
            </w:pPr>
            <w:r>
              <w:rPr>
                <w:sz w:val="18"/>
              </w:rPr>
            </w:r>
            <w:r>
              <w:rPr>
                <w:rFonts w:ascii="Vazirmatn" w:hAnsi="Vazirmatn"/>
                <w:b/>
                <w:sz w:val="18"/>
              </w:rPr>
              <w:t>Hypovolaemia</w:t>
            </w:r>
            <w:r>
              <w:rPr>
                <w:rFonts w:ascii="Vazirmatn" w:hAnsi="Vazirmatn"/>
                <w:sz w:val="18"/>
              </w:rPr>
              <w:t xml:space="preserve"> (خون‌ریزی)</w:t>
            </w:r>
          </w:p>
        </w:tc>
        <w:tc>
          <w:tcPr>
            <w:tcW w:type="dxa" w:w="5156"/>
          </w:tcPr>
          <w:p>
            <w:pPr>
              <w:bidi w:val="1"/>
            </w:pPr>
            <w:r>
              <w:rPr>
                <w:sz w:val="18"/>
              </w:rPr>
            </w:r>
            <w:r>
              <w:rPr>
                <w:rFonts w:ascii="Vazirmatn" w:hAnsi="Vazirmatn"/>
                <w:b/>
                <w:sz w:val="18"/>
              </w:rPr>
              <w:t>Tamponade</w:t>
            </w:r>
            <w:r>
              <w:rPr>
                <w:rFonts w:ascii="Vazirmatn" w:hAnsi="Vazirmatn"/>
                <w:sz w:val="18"/>
              </w:rPr>
              <w:t xml:space="preserve"> (فصل ۱۱)</w:t>
            </w:r>
          </w:p>
        </w:tc>
      </w:tr>
      <w:tr>
        <w:tc>
          <w:tcPr>
            <w:tcW w:type="dxa" w:w="5156"/>
          </w:tcPr>
          <w:p>
            <w:pPr>
              <w:bidi w:val="1"/>
            </w:pPr>
            <w:r>
              <w:rPr>
                <w:sz w:val="18"/>
              </w:rPr>
            </w:r>
            <w:r>
              <w:rPr>
                <w:rFonts w:ascii="Vazirmatn" w:hAnsi="Vazirmatn"/>
                <w:b/>
                <w:sz w:val="18"/>
              </w:rPr>
              <w:t>Hydrogen ion</w:t>
            </w:r>
            <w:r>
              <w:rPr>
                <w:rFonts w:ascii="Vazirmatn" w:hAnsi="Vazirmatn"/>
                <w:sz w:val="18"/>
              </w:rPr>
              <w:t xml:space="preserve"> (Acidosis)</w:t>
            </w:r>
          </w:p>
        </w:tc>
        <w:tc>
          <w:tcPr>
            <w:tcW w:type="dxa" w:w="5156"/>
          </w:tcPr>
          <w:p>
            <w:pPr>
              <w:bidi w:val="1"/>
            </w:pPr>
            <w:r>
              <w:rPr>
                <w:sz w:val="18"/>
              </w:rPr>
            </w:r>
            <w:r>
              <w:rPr>
                <w:rFonts w:ascii="Vazirmatn" w:hAnsi="Vazirmatn"/>
                <w:b/>
                <w:sz w:val="18"/>
              </w:rPr>
              <w:t>Toxins</w:t>
            </w:r>
            <w:r>
              <w:rPr>
                <w:rFonts w:ascii="Vazirmatn" w:hAnsi="Vazirmatn"/>
                <w:sz w:val="18"/>
              </w:rPr>
              <w:t xml:space="preserve"> (فصل ۷۸–۸۰)</w:t>
            </w:r>
          </w:p>
        </w:tc>
      </w:tr>
      <w:tr>
        <w:tc>
          <w:tcPr>
            <w:tcW w:type="dxa" w:w="5156"/>
          </w:tcPr>
          <w:p>
            <w:pPr>
              <w:bidi w:val="1"/>
            </w:pPr>
            <w:r>
              <w:rPr>
                <w:sz w:val="18"/>
              </w:rPr>
            </w:r>
            <w:r>
              <w:rPr>
                <w:rFonts w:ascii="Vazirmatn" w:hAnsi="Vazirmatn"/>
                <w:b/>
                <w:sz w:val="18"/>
              </w:rPr>
              <w:t>Hypo/Hyperkalaemia</w:t>
            </w:r>
            <w:r>
              <w:rPr>
                <w:rFonts w:ascii="Vazirmatn" w:hAnsi="Vazirmatn"/>
                <w:sz w:val="18"/>
              </w:rPr>
              <w:t xml:space="preserve"> (فصل ۴۲)</w:t>
            </w:r>
          </w:p>
        </w:tc>
        <w:tc>
          <w:tcPr>
            <w:tcW w:type="dxa" w:w="5156"/>
          </w:tcPr>
          <w:p>
            <w:pPr>
              <w:bidi w:val="1"/>
            </w:pPr>
            <w:r>
              <w:rPr>
                <w:sz w:val="18"/>
              </w:rPr>
            </w:r>
            <w:r>
              <w:rPr>
                <w:rFonts w:ascii="Vazirmatn" w:hAnsi="Vazirmatn"/>
                <w:b/>
                <w:sz w:val="18"/>
              </w:rPr>
              <w:t>Thrombosis — ریوی</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Hypothermia</w:t>
            </w:r>
            <w:r>
              <w:rPr>
                <w:rFonts w:ascii="Vazirmatn" w:hAnsi="Vazirmatn"/>
                <w:sz w:val="18"/>
              </w:rPr>
              <w:t xml:space="preserve"> (فصل ۸۲)</w:t>
            </w:r>
          </w:p>
        </w:tc>
        <w:tc>
          <w:tcPr>
            <w:tcW w:type="dxa" w:w="5156"/>
          </w:tcPr>
          <w:p>
            <w:pPr>
              <w:bidi w:val="1"/>
            </w:pPr>
            <w:r>
              <w:rPr>
                <w:sz w:val="18"/>
              </w:rPr>
            </w:r>
            <w:r>
              <w:rPr>
                <w:rFonts w:ascii="Vazirmatn" w:hAnsi="Vazirmatn"/>
                <w:b/>
                <w:sz w:val="18"/>
              </w:rPr>
              <w:t>Thrombosis — قلبی</w:t>
            </w:r>
            <w:r>
              <w:rPr>
                <w:rFonts w:ascii="Vazirmatn" w:hAnsi="Vazirmatn"/>
                <w:sz w:val="18"/>
              </w:rPr>
              <w:t xml:space="preserve"> (MI، فصل ۸)</w:t>
            </w:r>
          </w:p>
        </w:tc>
      </w:tr>
    </w:tbl>
    <w:p>
      <w:pPr>
        <w:bidi w:val="1"/>
      </w:pPr>
      <w:r>
        <w:rPr>
          <w:rFonts w:ascii="Vazirmatn" w:hAnsi="Vazirmatn"/>
          <w:b/>
        </w:rPr>
        <w:t>در PEA، علت را فعالانه بجوی</w:t>
      </w:r>
      <w:r>
        <w:rPr>
          <w:rFonts w:ascii="Vazirmatn" w:hAnsi="Vazirmatn"/>
        </w:rPr>
        <w:t xml:space="preserve">؛ Epinephrine تنها کافی نیست. </w:t>
      </w:r>
      <w:r>
        <w:rPr>
          <w:rFonts w:ascii="Vazirmatn" w:hAnsi="Vazirmatn"/>
          <w:b/>
        </w:rPr>
        <w:t>Ultrasound</w:t>
      </w:r>
      <w:r>
        <w:rPr>
          <w:rFonts w:ascii="Vazirmatn" w:hAnsi="Vazirmatn"/>
        </w:rPr>
        <w:t xml:space="preserve"> کنار بستر (Tamponade، Pneumothorax، RV بزرگ) اگر موجود است و CPR را قطع نمی‌کند.</w:t>
      </w:r>
    </w:p>
    <w:p>
      <w:pPr>
        <w:spacing w:before="200"/>
        <w:bidi w:val="1"/>
      </w:pPr>
      <w:r>
        <w:rPr>
          <w:rFonts w:ascii="Vazirmatn" w:hAnsi="Vazirmatn"/>
          <w:b/>
          <w:color w:val="136F73"/>
          <w:sz w:val="25"/>
        </w:rPr>
        <w:t>چه وقت متوقف شویم؟</w:t>
      </w:r>
    </w:p>
    <w:p>
      <w:pPr>
        <w:bidi w:val="1"/>
      </w:pPr>
      <w:r>
        <w:rPr>
          <w:rFonts w:ascii="Vazirmatn" w:hAnsi="Vazirmatn"/>
        </w:rPr>
        <w:t xml:space="preserve">تصمیم تیمی است: مدت، ریتم، علت، و حالت قبلی مریض. </w:t>
      </w:r>
      <w:r>
        <w:rPr>
          <w:rFonts w:ascii="Vazirmatn" w:hAnsi="Vazirmatn"/>
          <w:b/>
        </w:rPr>
        <w:t>Capnography (EtCO₂)</w:t>
      </w:r>
      <w:r>
        <w:rPr>
          <w:rFonts w:ascii="Vazirmatn" w:hAnsi="Vazirmatn"/>
        </w:rPr>
        <w:t xml:space="preserve"> پایین مداوم کمک می‌کند. </w:t>
      </w:r>
      <w:r>
        <w:rPr>
          <w:rFonts w:ascii="Vazirmatn" w:hAnsi="Vazirmatn"/>
          <w:i/>
        </w:rPr>
        <w:t>(معیارهای مشخص → SD-68.)</w:t>
      </w:r>
      <w:r>
        <w:rPr>
          <w:rFonts w:ascii="Vazirmatn" w:hAnsi="Vazirmatn"/>
        </w:rPr>
        <w:t xml:space="preserve"> </w:t>
      </w:r>
      <w:r>
        <w:rPr>
          <w:rFonts w:ascii="Vazirmatn" w:hAnsi="Vazirmatn"/>
          <w:b/>
        </w:rPr>
        <w:t>با فامیل با احترام و صادقانه گپ بزن.</w:t>
      </w:r>
    </w:p>
    <w:p>
      <w:pPr>
        <w:bidi w:val="1"/>
      </w:pPr>
      <w:r>
        <w:rPr>
          <w:color w:val="B8913A"/>
        </w:rPr>
        <w:t>❖ ❖ ❖</w:t>
      </w:r>
    </w:p>
    <w:p>
      <w:pPr>
        <w:spacing w:before="280"/>
        <w:bidi w:val="1"/>
      </w:pPr>
      <w:r>
        <w:rPr>
          <w:rFonts w:ascii="Vazirmatn" w:hAnsi="Vazirmatn"/>
          <w:b/>
          <w:color w:val="0F2744"/>
          <w:sz w:val="29"/>
        </w:rPr>
        <w:t>۳. پس از بازگشت دوران (ROSC)</w:t>
      </w:r>
    </w:p>
    <w:p>
      <w:pPr>
        <w:ind w:right="340"/>
        <w:bidi w:val="1"/>
      </w:pPr>
      <w:r>
        <w:rPr>
          <w:color w:val="136F73"/>
        </w:rPr>
        <w:t xml:space="preserve">● </w:t>
      </w:r>
      <w:r>
        <w:rPr>
          <w:rFonts w:ascii="Vazirmatn" w:hAnsi="Vazirmatn"/>
          <w:b/>
        </w:rPr>
        <w:t>ABC:</w:t>
      </w:r>
      <w:r>
        <w:rPr>
          <w:rFonts w:ascii="Vazirmatn" w:hAnsi="Vazirmatn"/>
        </w:rPr>
        <w:t xml:space="preserve"> راه هوایی؛ </w:t>
      </w:r>
      <w:r>
        <w:rPr>
          <w:rFonts w:ascii="Vazirmatn" w:hAnsi="Vazirmatn"/>
          <w:b/>
        </w:rPr>
        <w:t>اکسیجن کافی ولی نه زیاد</w:t>
      </w:r>
      <w:r>
        <w:rPr>
          <w:rFonts w:ascii="Vazirmatn" w:hAnsi="Vazirmatn"/>
        </w:rPr>
        <w:t>؛ فشار کافی.</w:t>
      </w:r>
    </w:p>
    <w:p>
      <w:pPr>
        <w:ind w:right="340"/>
        <w:bidi w:val="1"/>
      </w:pPr>
      <w:r>
        <w:rPr>
          <w:color w:val="136F73"/>
        </w:rPr>
        <w:t xml:space="preserve">● </w:t>
      </w:r>
      <w:r>
        <w:rPr>
          <w:rFonts w:ascii="Vazirmatn" w:hAnsi="Vazirmatn"/>
          <w:b/>
        </w:rPr>
        <w:t>ECG ۱۲ لیده:</w:t>
      </w:r>
      <w:r>
        <w:rPr>
          <w:rFonts w:ascii="Vazirmatn" w:hAnsi="Vazirmatn"/>
        </w:rPr>
        <w:t xml:space="preserve"> اگر STEMI → </w:t>
      </w:r>
      <w:r>
        <w:rPr>
          <w:rFonts w:ascii="Vazirmatn" w:hAnsi="Vazirmatn"/>
          <w:b/>
        </w:rPr>
        <w:t>Cath عاجل</w:t>
      </w:r>
      <w:r>
        <w:rPr>
          <w:rFonts w:ascii="Vazirmatn" w:hAnsi="Vazirmatn"/>
        </w:rPr>
        <w:t xml:space="preserve"> (فصل ۸).</w:t>
      </w:r>
    </w:p>
    <w:p>
      <w:pPr>
        <w:ind w:right="340"/>
        <w:bidi w:val="1"/>
      </w:pPr>
      <w:r>
        <w:rPr>
          <w:color w:val="136F73"/>
        </w:rPr>
        <w:t xml:space="preserve">● </w:t>
      </w:r>
      <w:r>
        <w:rPr>
          <w:rFonts w:ascii="Vazirmatn" w:hAnsi="Vazirmatn"/>
          <w:b/>
        </w:rPr>
        <w:t>جلوگیری از تب و کنترول حرارت</w:t>
      </w:r>
      <w:r>
        <w:rPr>
          <w:rFonts w:ascii="Vazirmatn" w:hAnsi="Vazirmatn"/>
        </w:rPr>
        <w:t xml:space="preserve"> در مریضی که بیدار نیست؛ علت را تداوی کن. </w:t>
      </w:r>
      <w:r>
        <w:rPr>
          <w:rFonts w:ascii="Vazirmatn" w:hAnsi="Vazirmatn"/>
          <w:i/>
        </w:rPr>
        <w:t>(اهداف دقیق حرارت، فشار و SpO₂ → SD-68.)</w:t>
      </w:r>
    </w:p>
    <w:p>
      <w:pPr>
        <w:ind w:right="340"/>
        <w:bidi w:val="1"/>
      </w:pPr>
      <w:r>
        <w:rPr>
          <w:color w:val="136F73"/>
        </w:rPr>
        <w:t xml:space="preserve">● </w:t>
      </w:r>
      <w:r>
        <w:rPr>
          <w:rFonts w:ascii="Vazirmatn" w:hAnsi="Vazirmatn"/>
          <w:b/>
        </w:rPr>
        <w:t>قند و تشنج</w:t>
      </w:r>
      <w:r>
        <w:rPr>
          <w:rFonts w:ascii="Vazirmatn" w:hAnsi="Vazirmatn"/>
        </w:rPr>
        <w:t xml:space="preserve"> را کنترول کن (فصل ۵۵).</w:t>
      </w:r>
    </w:p>
    <w:p>
      <w:pPr>
        <w:ind w:right="340"/>
        <w:bidi w:val="1"/>
      </w:pPr>
      <w:r>
        <w:rPr>
          <w:color w:val="136F73"/>
        </w:rPr>
        <w:t xml:space="preserve">● </w:t>
      </w:r>
      <w:r>
        <w:rPr>
          <w:rFonts w:ascii="Vazirmatn" w:hAnsi="Vazirmatn"/>
          <w:b/>
        </w:rPr>
        <w:t>پروگنوز عصبی را زود تعیین نکن.</w:t>
      </w:r>
    </w:p>
    <w:p>
      <w:pPr>
        <w:bidi w:val="1"/>
      </w:pPr>
      <w:r>
        <w:rPr>
          <w:color w:val="B8913A"/>
        </w:rPr>
        <w:t>❖ ❖ ❖</w:t>
      </w:r>
    </w:p>
    <w:p>
      <w:pPr>
        <w:spacing w:before="280"/>
        <w:bidi w:val="1"/>
      </w:pPr>
      <w:r>
        <w:rPr>
          <w:rFonts w:ascii="Vazirmatn" w:hAnsi="Vazirmatn"/>
          <w:b/>
          <w:color w:val="0F2744"/>
          <w:sz w:val="29"/>
        </w:rPr>
        <w:t>۴. شوک — «فشار پایین» کافی نیست</w:t>
      </w:r>
    </w:p>
    <w:p>
      <w:pPr>
        <w:bidi w:val="1"/>
      </w:pPr>
      <w:r>
        <w:rPr>
          <w:rFonts w:ascii="Vazirmatn" w:hAnsi="Vazirmatn"/>
          <w:b/>
        </w:rPr>
        <w:t>شوک = نرسیدن اکسیجن کافی به انساج.</w:t>
      </w:r>
      <w:r>
        <w:rPr>
          <w:rFonts w:ascii="Vazirmatn" w:hAnsi="Vazirmatn"/>
        </w:rPr>
        <w:t xml:space="preserve"> مریض ممکن است فشار عادی داشته باشد و در شوک باشد.</w:t>
      </w:r>
    </w:p>
    <w:p>
      <w:pPr>
        <w:bidi w:val="1"/>
      </w:pPr>
      <w:r>
        <w:rPr>
          <w:rFonts w:ascii="Vazirmatn" w:hAnsi="Vazirmatn"/>
          <w:b/>
        </w:rPr>
        <w:t>علایم Hypoperfusion:</w:t>
      </w:r>
      <w:r>
        <w:rPr>
          <w:rFonts w:ascii="Vazirmatn" w:hAnsi="Vazirmatn"/>
        </w:rPr>
        <w:t xml:space="preserve"> پوست سرد و مرطوب (یا گرم در Sepsis اوایل)، </w:t>
      </w:r>
      <w:r>
        <w:rPr>
          <w:rFonts w:ascii="Vazirmatn" w:hAnsi="Vazirmatn"/>
          <w:b/>
        </w:rPr>
        <w:t>Capillary refill</w:t>
      </w:r>
      <w:r>
        <w:rPr>
          <w:rFonts w:ascii="Vazirmatn" w:hAnsi="Vazirmatn"/>
        </w:rPr>
        <w:t xml:space="preserve"> بیشتر از ۳ ثانیه، </w:t>
      </w:r>
      <w:r>
        <w:rPr>
          <w:rFonts w:ascii="Vazirmatn" w:hAnsi="Vazirmatn"/>
          <w:b/>
        </w:rPr>
        <w:t>گیچی</w:t>
      </w:r>
      <w:r>
        <w:rPr>
          <w:rFonts w:ascii="Vazirmatn" w:hAnsi="Vazirmatn"/>
        </w:rPr>
        <w:t xml:space="preserve">، </w:t>
      </w:r>
      <w:r>
        <w:rPr>
          <w:rFonts w:ascii="Vazirmatn" w:hAnsi="Vazirmatn"/>
          <w:b/>
        </w:rPr>
        <w:t>ادرار کم</w:t>
      </w:r>
      <w:r>
        <w:rPr>
          <w:rFonts w:ascii="Vazirmatn" w:hAnsi="Vazirmatn"/>
        </w:rPr>
        <w:t xml:space="preserve">، و </w:t>
      </w:r>
      <w:r>
        <w:rPr>
          <w:rFonts w:ascii="Vazirmatn" w:hAnsi="Vazirmatn"/>
          <w:b/>
        </w:rPr>
        <w:t>Lactate بلند</w:t>
      </w:r>
      <w:r>
        <w:rPr>
          <w:rFonts w:ascii="Vazirmatn" w:hAnsi="Vazirmatn"/>
        </w:rPr>
        <w:t>.</w:t>
      </w:r>
    </w:p>
    <w:p>
      <w:pPr>
        <w:spacing w:before="200"/>
        <w:bidi w:val="1"/>
      </w:pPr>
      <w:r>
        <w:rPr>
          <w:rFonts w:ascii="Vazirmatn" w:hAnsi="Vazirmatn"/>
          <w:b/>
          <w:color w:val="136F73"/>
          <w:sz w:val="25"/>
        </w:rPr>
        <w:t>چهار نوع — تفریق با 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علت‌ها</w:t>
            </w:r>
          </w:p>
        </w:tc>
        <w:tc>
          <w:tcPr>
            <w:tcW w:type="dxa" w:w="2062"/>
            <w:shd w:val="clear" w:fill="136f73"/>
          </w:tcPr>
          <w:p>
            <w:pPr>
              <w:bidi w:val="1"/>
            </w:pPr>
            <w:r/>
            <w:r>
              <w:rPr>
                <w:b/>
                <w:color w:val="FFFFFF"/>
                <w:sz w:val="19"/>
              </w:rPr>
              <w:t>JVP</w:t>
            </w:r>
          </w:p>
        </w:tc>
        <w:tc>
          <w:tcPr>
            <w:tcW w:type="dxa" w:w="2062"/>
            <w:shd w:val="clear" w:fill="136f73"/>
          </w:tcPr>
          <w:p>
            <w:pPr>
              <w:bidi w:val="1"/>
            </w:pPr>
            <w:r/>
            <w:r>
              <w:rPr>
                <w:b/>
                <w:color w:val="FFFFFF"/>
                <w:sz w:val="19"/>
              </w:rPr>
              <w:t>پوست</w:t>
            </w:r>
          </w:p>
        </w:tc>
        <w:tc>
          <w:tcPr>
            <w:tcW w:type="dxa" w:w="2062"/>
            <w:shd w:val="clear" w:fill="136f73"/>
          </w:tcPr>
          <w:p>
            <w:pPr>
              <w:bidi w:val="1"/>
            </w:pPr>
            <w:r/>
            <w:r>
              <w:rPr>
                <w:b/>
                <w:color w:val="FFFFFF"/>
                <w:sz w:val="19"/>
              </w:rPr>
              <w:t>کلید تداوی</w:t>
            </w:r>
          </w:p>
        </w:tc>
      </w:tr>
      <w:tr>
        <w:tc>
          <w:tcPr>
            <w:tcW w:type="dxa" w:w="2062"/>
          </w:tcPr>
          <w:p>
            <w:pPr>
              <w:bidi w:val="1"/>
            </w:pPr>
            <w:r>
              <w:rPr>
                <w:sz w:val="18"/>
              </w:rPr>
            </w:r>
            <w:r>
              <w:rPr>
                <w:rFonts w:ascii="Vazirmatn" w:hAnsi="Vazirmatn"/>
                <w:b/>
                <w:sz w:val="18"/>
              </w:rPr>
              <w:t>Distributive</w:t>
            </w:r>
          </w:p>
        </w:tc>
        <w:tc>
          <w:tcPr>
            <w:tcW w:type="dxa" w:w="2062"/>
          </w:tcPr>
          <w:p>
            <w:pPr>
              <w:bidi w:val="1"/>
            </w:pPr>
            <w:r>
              <w:rPr>
                <w:sz w:val="18"/>
              </w:rPr>
            </w:r>
            <w:r>
              <w:rPr>
                <w:rFonts w:ascii="Vazirmatn" w:hAnsi="Vazirmatn"/>
                <w:b/>
                <w:sz w:val="18"/>
              </w:rPr>
              <w:t>Sepsis</w:t>
            </w:r>
            <w:r>
              <w:rPr>
                <w:rFonts w:ascii="Vazirmatn" w:hAnsi="Vazirmatn"/>
                <w:sz w:val="18"/>
              </w:rPr>
              <w:t xml:space="preserve"> (فصل ۶۷)، </w:t>
            </w:r>
            <w:r>
              <w:rPr>
                <w:rFonts w:ascii="Vazirmatn" w:hAnsi="Vazirmatn"/>
                <w:b/>
                <w:sz w:val="18"/>
              </w:rPr>
              <w:t>Anaphylaxis</w:t>
            </w:r>
            <w:r>
              <w:rPr>
                <w:rFonts w:ascii="Vazirmatn" w:hAnsi="Vazirmatn"/>
                <w:sz w:val="18"/>
              </w:rPr>
              <w:t xml:space="preserve"> (فصل ۸۱)، Neurogenic، Adrenal crisis (فصل ۵۰)</w:t>
            </w:r>
          </w:p>
        </w:tc>
        <w:tc>
          <w:tcPr>
            <w:tcW w:type="dxa" w:w="2062"/>
          </w:tcPr>
          <w:p>
            <w:pPr>
              <w:bidi w:val="1"/>
            </w:pPr>
            <w:r>
              <w:rPr>
                <w:sz w:val="18"/>
              </w:rPr>
            </w:r>
            <w:r>
              <w:rPr>
                <w:rFonts w:ascii="Vazirmatn" w:hAnsi="Vazirmatn"/>
                <w:sz w:val="18"/>
              </w:rPr>
              <w:t>پایین یا عادی</w:t>
            </w:r>
          </w:p>
        </w:tc>
        <w:tc>
          <w:tcPr>
            <w:tcW w:type="dxa" w:w="2062"/>
          </w:tcPr>
          <w:p>
            <w:pPr>
              <w:bidi w:val="1"/>
            </w:pPr>
            <w:r>
              <w:rPr>
                <w:sz w:val="18"/>
              </w:rPr>
            </w:r>
            <w:r>
              <w:rPr>
                <w:rFonts w:ascii="Vazirmatn" w:hAnsi="Vazirmatn"/>
                <w:b/>
                <w:sz w:val="18"/>
              </w:rPr>
              <w:t>گرم</w:t>
            </w:r>
            <w:r>
              <w:rPr>
                <w:rFonts w:ascii="Vazirmatn" w:hAnsi="Vazirmatn"/>
                <w:sz w:val="18"/>
              </w:rPr>
              <w:t xml:space="preserve"> (اوایل)</w:t>
            </w:r>
          </w:p>
        </w:tc>
        <w:tc>
          <w:tcPr>
            <w:tcW w:type="dxa" w:w="2062"/>
          </w:tcPr>
          <w:p>
            <w:pPr>
              <w:bidi w:val="1"/>
            </w:pPr>
            <w:r>
              <w:rPr>
                <w:sz w:val="18"/>
              </w:rPr>
            </w:r>
            <w:r>
              <w:rPr>
                <w:rFonts w:ascii="Vazirmatn" w:hAnsi="Vazirmatn"/>
                <w:sz w:val="18"/>
              </w:rPr>
              <w:t xml:space="preserve">مایع + Noradrenaline؛ </w:t>
            </w:r>
            <w:r>
              <w:rPr>
                <w:rFonts w:ascii="Vazirmatn" w:hAnsi="Vazirmatn"/>
                <w:b/>
                <w:sz w:val="18"/>
              </w:rPr>
              <w:t>Adrenaline در Anaphylaxis</w:t>
            </w:r>
            <w:r>
              <w:rPr>
                <w:rFonts w:ascii="Vazirmatn" w:hAnsi="Vazirmatn"/>
                <w:sz w:val="18"/>
              </w:rPr>
              <w:t>؛ Hydrocortisone در Adrenal</w:t>
            </w:r>
          </w:p>
        </w:tc>
      </w:tr>
      <w:tr>
        <w:tc>
          <w:tcPr>
            <w:tcW w:type="dxa" w:w="2062"/>
          </w:tcPr>
          <w:p>
            <w:pPr>
              <w:bidi w:val="1"/>
            </w:pPr>
            <w:r>
              <w:rPr>
                <w:sz w:val="18"/>
              </w:rPr>
            </w:r>
            <w:r>
              <w:rPr>
                <w:rFonts w:ascii="Vazirmatn" w:hAnsi="Vazirmatn"/>
                <w:b/>
                <w:sz w:val="18"/>
              </w:rPr>
              <w:t>Cardiogenic</w:t>
            </w:r>
          </w:p>
        </w:tc>
        <w:tc>
          <w:tcPr>
            <w:tcW w:type="dxa" w:w="2062"/>
          </w:tcPr>
          <w:p>
            <w:pPr>
              <w:bidi w:val="1"/>
            </w:pPr>
            <w:r>
              <w:rPr>
                <w:sz w:val="18"/>
              </w:rPr>
            </w:r>
            <w:r>
              <w:rPr>
                <w:rFonts w:ascii="Vazirmatn" w:hAnsi="Vazirmatn"/>
                <w:b/>
                <w:sz w:val="18"/>
              </w:rPr>
              <w:t>MI</w:t>
            </w:r>
            <w:r>
              <w:rPr>
                <w:rFonts w:ascii="Vazirmatn" w:hAnsi="Vazirmatn"/>
                <w:sz w:val="18"/>
              </w:rPr>
              <w:t xml:space="preserve"> (فصل ۸)، Arrhythmia، عدم کفایهٔ حاد قلب (فصل ۷)</w:t>
            </w:r>
          </w:p>
        </w:tc>
        <w:tc>
          <w:tcPr>
            <w:tcW w:type="dxa" w:w="2062"/>
          </w:tcPr>
          <w:p>
            <w:pPr>
              <w:bidi w:val="1"/>
            </w:pPr>
            <w:r>
              <w:rPr>
                <w:sz w:val="18"/>
              </w:rPr>
            </w:r>
            <w:r>
              <w:rPr>
                <w:rFonts w:ascii="Vazirmatn" w:hAnsi="Vazirmatn"/>
                <w:b/>
                <w:sz w:val="18"/>
              </w:rPr>
              <w:t>بلند</w:t>
            </w:r>
            <w:r>
              <w:rPr>
                <w:rFonts w:ascii="Vazirmatn" w:hAnsi="Vazirmatn"/>
                <w:sz w:val="18"/>
              </w:rPr>
              <w:t>، رال ریه</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مایع زیاد نه</w:t>
            </w:r>
            <w:r>
              <w:rPr>
                <w:rFonts w:ascii="Vazirmatn" w:hAnsi="Vazirmatn"/>
                <w:sz w:val="18"/>
              </w:rPr>
              <w:t>؛ Inotrope؛ Revascularization</w:t>
            </w:r>
          </w:p>
        </w:tc>
      </w:tr>
      <w:tr>
        <w:tc>
          <w:tcPr>
            <w:tcW w:type="dxa" w:w="2062"/>
          </w:tcPr>
          <w:p>
            <w:pPr>
              <w:bidi w:val="1"/>
            </w:pPr>
            <w:r>
              <w:rPr>
                <w:sz w:val="18"/>
              </w:rPr>
            </w:r>
            <w:r>
              <w:rPr>
                <w:rFonts w:ascii="Vazirmatn" w:hAnsi="Vazirmatn"/>
                <w:b/>
                <w:sz w:val="18"/>
              </w:rPr>
              <w:t>Obstructive</w:t>
            </w:r>
          </w:p>
        </w:tc>
        <w:tc>
          <w:tcPr>
            <w:tcW w:type="dxa" w:w="2062"/>
          </w:tcPr>
          <w:p>
            <w:pPr>
              <w:bidi w:val="1"/>
            </w:pPr>
            <w:r>
              <w:rPr>
                <w:sz w:val="18"/>
              </w:rPr>
            </w:r>
            <w:r>
              <w:rPr>
                <w:rFonts w:ascii="Vazirmatn" w:hAnsi="Vazirmatn"/>
                <w:b/>
                <w:sz w:val="18"/>
              </w:rPr>
              <w:t>Tamponade</w:t>
            </w:r>
            <w:r>
              <w:rPr>
                <w:rFonts w:ascii="Vazirmatn" w:hAnsi="Vazirmatn"/>
                <w:sz w:val="18"/>
              </w:rPr>
              <w:t xml:space="preserve">، </w:t>
            </w:r>
            <w:r>
              <w:rPr>
                <w:rFonts w:ascii="Vazirmatn" w:hAnsi="Vazirmatn"/>
                <w:b/>
                <w:sz w:val="18"/>
              </w:rPr>
              <w:t>Tension pneumothorax</w:t>
            </w:r>
            <w:r>
              <w:rPr>
                <w:rFonts w:ascii="Vazirmatn" w:hAnsi="Vazirmatn"/>
                <w:sz w:val="18"/>
              </w:rPr>
              <w:t xml:space="preserve">، </w:t>
            </w:r>
            <w:r>
              <w:rPr>
                <w:rFonts w:ascii="Vazirmatn" w:hAnsi="Vazirmatn"/>
                <w:b/>
                <w:sz w:val="18"/>
              </w:rPr>
              <w:t>PE شدید</w:t>
            </w:r>
            <w:r>
              <w:rPr>
                <w:rFonts w:ascii="Vazirmatn" w:hAnsi="Vazirmatn"/>
                <w:sz w:val="18"/>
              </w:rPr>
              <w:t xml:space="preserve"> (فصل ۱۴)</w:t>
            </w:r>
          </w:p>
        </w:tc>
        <w:tc>
          <w:tcPr>
            <w:tcW w:type="dxa" w:w="2062"/>
          </w:tcPr>
          <w:p>
            <w:pPr>
              <w:bidi w:val="1"/>
            </w:pPr>
            <w:r>
              <w:rPr>
                <w:sz w:val="18"/>
              </w:rPr>
            </w:r>
            <w:r>
              <w:rPr>
                <w:rFonts w:ascii="Vazirmatn" w:hAnsi="Vazirmatn"/>
                <w:b/>
                <w:sz w:val="18"/>
              </w:rPr>
              <w:t>بلند</w:t>
            </w:r>
            <w:r>
              <w:rPr>
                <w:rFonts w:ascii="Vazirmatn" w:hAnsi="Vazirmatn"/>
                <w:sz w:val="18"/>
              </w:rPr>
              <w:t>، ریه پاک</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رفع انسداد</w:t>
            </w:r>
            <w:r>
              <w:rPr>
                <w:rFonts w:ascii="Vazirmatn" w:hAnsi="Vazirmatn"/>
                <w:sz w:val="18"/>
              </w:rPr>
              <w:t>: Pericardiocentesis، کشیدن هوا، Thrombolysis</w:t>
            </w:r>
          </w:p>
        </w:tc>
      </w:tr>
    </w:tbl>
    <w:p>
      <w:pPr>
        <w:bidi w:val="1"/>
      </w:pPr>
      <w:r>
        <w:rPr>
          <w:rFonts w:ascii="Vazirmatn" w:hAnsi="Vazirmatn"/>
          <w:b/>
        </w:rPr>
        <w:t>سه سؤال در کنار بستر:</w:t>
      </w:r>
    </w:p>
    <w:p>
      <w:pPr>
        <w:ind w:right="340"/>
        <w:bidi w:val="1"/>
      </w:pPr>
      <w:r>
        <w:rPr>
          <w:b/>
          <w:color w:val="136F73"/>
        </w:rPr>
        <w:t xml:space="preserve">1. </w:t>
      </w:r>
      <w:r>
        <w:rPr>
          <w:rFonts w:ascii="Vazirmatn" w:hAnsi="Vazirmatn"/>
          <w:b/>
        </w:rPr>
        <w:t>JVP بلند است یا پایین؟</w:t>
      </w:r>
      <w:r>
        <w:rPr>
          <w:rFonts w:ascii="Vazirmatn" w:hAnsi="Vazirmatn"/>
        </w:rPr>
        <w:t xml:space="preserve"> (پر یا خالی)</w:t>
      </w:r>
    </w:p>
    <w:p>
      <w:pPr>
        <w:ind w:right="340"/>
        <w:bidi w:val="1"/>
      </w:pPr>
      <w:r>
        <w:rPr>
          <w:b/>
          <w:color w:val="136F73"/>
        </w:rPr>
        <w:t xml:space="preserve">2. </w:t>
      </w:r>
      <w:r>
        <w:rPr>
          <w:rFonts w:ascii="Vazirmatn" w:hAnsi="Vazirmatn"/>
          <w:b/>
        </w:rPr>
        <w:t>پوست گرم است یا سرد؟</w:t>
      </w:r>
    </w:p>
    <w:p>
      <w:pPr>
        <w:ind w:right="340"/>
        <w:bidi w:val="1"/>
      </w:pPr>
      <w:r>
        <w:rPr>
          <w:b/>
          <w:color w:val="136F73"/>
        </w:rPr>
        <w:t xml:space="preserve">3. </w:t>
      </w:r>
      <w:r>
        <w:rPr>
          <w:rFonts w:ascii="Vazirmatn" w:hAnsi="Vazirmatn"/>
          <w:b/>
        </w:rPr>
        <w:t>ریه‌ها رال دارد یا پاک است؟</w:t>
      </w:r>
    </w:p>
    <w:p>
      <w:pPr>
        <w:bidi w:val="1"/>
      </w:pPr>
      <w:r>
        <w:rPr>
          <w:rFonts w:ascii="Vazirmatn" w:hAnsi="Vazirmatn"/>
          <w:b/>
        </w:rPr>
        <w:t>Ultrasound کنار بستر</w:t>
      </w:r>
      <w:r>
        <w:rPr>
          <w:rFonts w:ascii="Vazirmatn" w:hAnsi="Vazirmatn"/>
        </w:rPr>
        <w:t xml:space="preserve"> (قلب، IVC، ریه، شکم) نوع شوک را سریع‌تر روشن می‌کند.</w:t>
      </w:r>
    </w:p>
    <w:p>
      <w:pPr>
        <w:spacing w:before="200"/>
        <w:bidi w:val="1"/>
      </w:pPr>
      <w:r>
        <w:rPr>
          <w:rFonts w:ascii="Vazirmatn" w:hAnsi="Vazirmatn"/>
          <w:b/>
          <w:color w:val="136F73"/>
          <w:sz w:val="25"/>
        </w:rPr>
        <w:t>اصول</w:t>
      </w:r>
    </w:p>
    <w:p>
      <w:pPr>
        <w:ind w:right="340"/>
        <w:bidi w:val="1"/>
      </w:pPr>
      <w:r>
        <w:rPr>
          <w:color w:val="136F73"/>
        </w:rPr>
        <w:t xml:space="preserve">● </w:t>
      </w:r>
      <w:r>
        <w:rPr>
          <w:rFonts w:ascii="Vazirmatn" w:hAnsi="Vazirmatn"/>
          <w:b/>
        </w:rPr>
        <w:t>دو خط وریدی بزرگ</w:t>
      </w:r>
      <w:r>
        <w:rPr>
          <w:rFonts w:ascii="Vazirmatn" w:hAnsi="Vazirmatn"/>
        </w:rPr>
        <w:t>؛ Lactate؛ قند؛ کلچر در شک به Sepsis.</w:t>
      </w:r>
    </w:p>
    <w:p>
      <w:pPr>
        <w:ind w:right="340"/>
        <w:bidi w:val="1"/>
      </w:pPr>
      <w:r>
        <w:rPr>
          <w:color w:val="136F73"/>
        </w:rPr>
        <w:t xml:space="preserve">● </w:t>
      </w:r>
      <w:r>
        <w:rPr>
          <w:rFonts w:ascii="Vazirmatn" w:hAnsi="Vazirmatn"/>
          <w:b/>
        </w:rPr>
        <w:t>مایع به اندازه، و دوباره ارزیابی</w:t>
      </w:r>
      <w:r>
        <w:rPr>
          <w:rFonts w:ascii="Vazirmatn" w:hAnsi="Vazirmatn"/>
        </w:rPr>
        <w:t xml:space="preserve">: پس از هر Bolus، فشار، ادرار، ریه و JVP را ببین. </w:t>
      </w:r>
      <w:r>
        <w:rPr>
          <w:rFonts w:ascii="Vazirmatn" w:hAnsi="Vazirmatn"/>
          <w:b/>
        </w:rPr>
        <w:t>مایع زیاد در Cardiogenic می‌کشد.</w:t>
      </w:r>
    </w:p>
    <w:p>
      <w:pPr>
        <w:ind w:right="340"/>
        <w:bidi w:val="1"/>
      </w:pPr>
      <w:r>
        <w:rPr>
          <w:color w:val="136F73"/>
        </w:rPr>
        <w:t xml:space="preserve">● </w:t>
      </w:r>
      <w:r>
        <w:rPr>
          <w:rFonts w:ascii="Vazirmatn" w:hAnsi="Vazirmatn"/>
          <w:b/>
        </w:rPr>
        <w:t>Noradrenaline</w:t>
      </w:r>
      <w:r>
        <w:rPr>
          <w:rFonts w:ascii="Vazirmatn" w:hAnsi="Vazirmatn"/>
        </w:rPr>
        <w:t xml:space="preserve"> وازوپرسور اول در اکثر شوک‌ها (فصل ۶۷). </w:t>
      </w:r>
      <w:r>
        <w:rPr>
          <w:rFonts w:ascii="Vazirmatn" w:hAnsi="Vazirmatn"/>
          <w:i/>
        </w:rPr>
        <w:t>(دوزها → SD-68.)</w:t>
      </w:r>
    </w:p>
    <w:p>
      <w:pPr>
        <w:ind w:right="340"/>
        <w:bidi w:val="1"/>
      </w:pPr>
      <w:r>
        <w:rPr>
          <w:color w:val="136F73"/>
        </w:rPr>
        <w:t xml:space="preserve">● </w:t>
      </w:r>
      <w:r>
        <w:rPr>
          <w:rFonts w:ascii="Vazirmatn" w:hAnsi="Vazirmatn"/>
          <w:b/>
        </w:rPr>
        <w:t>Hydrocortisone</w:t>
      </w:r>
      <w:r>
        <w:rPr>
          <w:rFonts w:ascii="Vazirmatn" w:hAnsi="Vazirmatn"/>
        </w:rPr>
        <w:t xml:space="preserve"> در Adrenal crisis (فصل ۵۰) و Septic shock مقاوم (فصل ۶۷).</w:t>
      </w:r>
    </w:p>
    <w:p>
      <w:pPr>
        <w:bidi w:val="1"/>
      </w:pPr>
      <w:r>
        <w:rPr>
          <w:color w:val="B8913A"/>
        </w:rPr>
        <w:t>❖ ❖ ❖</w:t>
      </w:r>
    </w:p>
    <w:p>
      <w:pPr>
        <w:spacing w:before="280"/>
        <w:bidi w:val="1"/>
      </w:pPr>
      <w:r>
        <w:rPr>
          <w:rFonts w:ascii="Vazirmatn" w:hAnsi="Vazirmatn"/>
          <w:b/>
          <w:color w:val="0F2744"/>
          <w:sz w:val="29"/>
        </w:rPr>
        <w:t>↩️ برگشت به حاجی نورالحق</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Defibrillator: </w:t>
            </w:r>
            <w:r>
              <w:rPr>
                <w:rFonts w:ascii="Vazirmatn" w:hAnsi="Vazirmatn"/>
                <w:b/>
                <w:sz w:val="18"/>
              </w:rPr>
              <w:t>VF</w:t>
            </w:r>
            <w:r>
              <w:rPr>
                <w:rFonts w:ascii="Vazirmatn" w:hAnsi="Vazirmatn"/>
                <w:sz w:val="18"/>
              </w:rPr>
              <w:t xml:space="preserve"> → </w:t>
            </w:r>
            <w:r>
              <w:rPr>
                <w:rFonts w:ascii="Vazirmatn" w:hAnsi="Vazirmatn"/>
                <w:b/>
                <w:sz w:val="18"/>
              </w:rPr>
              <w:t>شاک</w:t>
            </w:r>
            <w:r>
              <w:rPr>
                <w:rFonts w:ascii="Vazirmatn" w:hAnsi="Vazirmatn"/>
                <w:sz w:val="18"/>
              </w:rPr>
              <w:t>؛ CPR فوراً ادامه یافت</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هنوز VF → شاک دوم؛ </w:t>
            </w:r>
            <w:r>
              <w:rPr>
                <w:rFonts w:ascii="Vazirmatn" w:hAnsi="Vazirmatn"/>
                <w:b/>
                <w:sz w:val="18"/>
              </w:rPr>
              <w:t>Epinephrine ۱ mg</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 xml:space="preserve">هنوز VF → شاک سوم؛ </w:t>
            </w:r>
            <w:r>
              <w:rPr>
                <w:rFonts w:ascii="Vazirmatn" w:hAnsi="Vazirmatn"/>
                <w:b/>
                <w:sz w:val="18"/>
              </w:rPr>
              <w:t>Amiodarone ۳۰۰ mg</w:t>
            </w:r>
          </w:p>
        </w:tc>
      </w:tr>
      <w:tr>
        <w:tc>
          <w:tcPr>
            <w:tcW w:type="dxa" w:w="5156"/>
          </w:tcPr>
          <w:p>
            <w:pPr>
              <w:bidi w:val="1"/>
            </w:pPr>
            <w:r>
              <w:rPr>
                <w:sz w:val="18"/>
              </w:rPr>
            </w:r>
            <w:r>
              <w:rPr>
                <w:rFonts w:ascii="Vazirmatn" w:hAnsi="Vazirmatn"/>
                <w:sz w:val="18"/>
              </w:rPr>
              <w:t>۸</w:t>
            </w:r>
          </w:p>
        </w:tc>
        <w:tc>
          <w:tcPr>
            <w:tcW w:type="dxa" w:w="5156"/>
          </w:tcPr>
          <w:p>
            <w:pPr>
              <w:bidi w:val="1"/>
            </w:pPr>
            <w:r>
              <w:rPr>
                <w:sz w:val="18"/>
              </w:rPr>
            </w:r>
            <w:r>
              <w:rPr>
                <w:rFonts w:ascii="Vazirmatn" w:hAnsi="Vazirmatn"/>
                <w:b/>
                <w:sz w:val="18"/>
              </w:rPr>
              <w:t>ROSC</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sz w:val="18"/>
              </w:rPr>
              <w:t xml:space="preserve">ECG: </w:t>
            </w:r>
            <w:r>
              <w:rPr>
                <w:rFonts w:ascii="Vazirmatn" w:hAnsi="Vazirmatn"/>
                <w:b/>
                <w:sz w:val="18"/>
              </w:rPr>
              <w:t>ST elevation قدامی</w:t>
            </w:r>
            <w:r>
              <w:rPr>
                <w:rFonts w:ascii="Vazirmatn" w:hAnsi="Vazirmatn"/>
                <w:sz w:val="18"/>
              </w:rPr>
              <w:t xml:space="preserve"> → انتقال برای Cath؛ جلوگیری از تب</w:t>
            </w:r>
          </w:p>
        </w:tc>
      </w:tr>
    </w:tbl>
    <w:p>
      <w:pPr>
        <w:ind w:right="340"/>
        <w:bidi w:val="1"/>
      </w:pPr>
      <w:r>
        <w:rPr>
          <w:color w:val="136F73"/>
        </w:rPr>
        <w:t xml:space="preserve">● </w:t>
      </w:r>
      <w:r>
        <w:rPr>
          <w:rFonts w:ascii="Vazirmatn" w:hAnsi="Vazirmatn"/>
          <w:b/>
        </w:rPr>
        <w:t>درس:</w:t>
      </w:r>
      <w:r>
        <w:rPr>
          <w:rFonts w:ascii="Vazirmatn" w:hAnsi="Vazirmatn"/>
        </w:rPr>
        <w:t xml:space="preserve"> مریض درد صدر در سرویس </w:t>
      </w:r>
      <w:r>
        <w:rPr>
          <w:rFonts w:ascii="Vazirmatn" w:hAnsi="Vazirmatn"/>
          <w:b/>
        </w:rPr>
        <w:t>Monitor</w:t>
      </w:r>
      <w:r>
        <w:rPr>
          <w:rFonts w:ascii="Vazirmatn" w:hAnsi="Vazirmatn"/>
        </w:rPr>
        <w:t xml:space="preserve"> نداشت. اگر ریتم نظارت می‌شد، VF در ثانیه‌ها دیده می‌شد.</w:t>
      </w:r>
    </w:p>
    <w:p>
      <w:pPr>
        <w:ind w:right="340"/>
        <w:bidi w:val="1"/>
      </w:pPr>
      <w:r>
        <w:rPr>
          <w:color w:val="136F73"/>
        </w:rPr>
        <w:t xml:space="preserve">● </w:t>
      </w:r>
      <w:r>
        <w:rPr>
          <w:rFonts w:ascii="Vazirmatn" w:hAnsi="Vazirmatn"/>
          <w:b/>
        </w:rPr>
        <w:t>Compound (فصل ۸):</w:t>
      </w:r>
      <w:r>
        <w:rPr>
          <w:rFonts w:ascii="Vazirmatn" w:hAnsi="Vazirmatn"/>
        </w:rPr>
        <w:t xml:space="preserve"> MI حاد + VF → بزرگ‌ترین علت مرگ ناگهانی در اولین ساعات.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جواب نمی‌دهد + تنفس عادی ندارد (Gasping هم) = ایست قلبی → فشار صدر.</w:t>
      </w:r>
    </w:p>
    <w:p>
      <w:pPr>
        <w:ind w:right="340"/>
        <w:bidi w:val="1"/>
      </w:pPr>
      <w:r>
        <w:rPr>
          <w:b/>
          <w:color w:val="136F73"/>
        </w:rPr>
        <w:t xml:space="preserve">2. </w:t>
      </w:r>
      <w:r>
        <w:rPr>
          <w:rFonts w:ascii="Vazirmatn" w:hAnsi="Vazirmatn"/>
          <w:b/>
        </w:rPr>
        <w:t>عمق ۵–۶ cm، سرعت ۱۰۰–۱۲۰، برگشت کامل، وقفهٔ کمتر از ۱۰ ثانیه.</w:t>
      </w:r>
    </w:p>
    <w:p>
      <w:pPr>
        <w:ind w:right="340"/>
        <w:bidi w:val="1"/>
      </w:pPr>
      <w:r>
        <w:rPr>
          <w:b/>
          <w:color w:val="136F73"/>
        </w:rPr>
        <w:t xml:space="preserve">3. </w:t>
      </w:r>
      <w:r>
        <w:rPr>
          <w:rFonts w:ascii="Vazirmatn" w:hAnsi="Vazirmatn"/>
          <w:b/>
        </w:rPr>
        <w:t>VF/pVT: شاک اول؛ Asystole/PEA: Epinephrine زود.</w:t>
      </w:r>
    </w:p>
    <w:p>
      <w:pPr>
        <w:ind w:right="340"/>
        <w:bidi w:val="1"/>
      </w:pPr>
      <w:r>
        <w:rPr>
          <w:b/>
          <w:color w:val="136F73"/>
        </w:rPr>
        <w:t xml:space="preserve">4. </w:t>
      </w:r>
      <w:r>
        <w:rPr>
          <w:rFonts w:ascii="Vazirmatn" w:hAnsi="Vazirmatn"/>
          <w:b/>
        </w:rPr>
        <w:t>Epinephrine ۱ mg هر ۳–۵ دقیقه؛ Amiodarone ۳۰۰ سپس ۱۵۰ در VF مقاوم.</w:t>
      </w:r>
    </w:p>
    <w:p>
      <w:pPr>
        <w:ind w:right="340"/>
        <w:bidi w:val="1"/>
      </w:pPr>
      <w:r>
        <w:rPr>
          <w:b/>
          <w:color w:val="136F73"/>
        </w:rPr>
        <w:t xml:space="preserve">5. </w:t>
      </w:r>
      <w:r>
        <w:rPr>
          <w:rFonts w:ascii="Vazirmatn" w:hAnsi="Vazirmatn"/>
          <w:b/>
        </w:rPr>
        <w:t>در PEA، H و T را بجوی.</w:t>
      </w:r>
    </w:p>
    <w:p>
      <w:pPr>
        <w:ind w:right="340"/>
        <w:bidi w:val="1"/>
      </w:pPr>
      <w:r>
        <w:rPr>
          <w:b/>
          <w:color w:val="136F73"/>
        </w:rPr>
        <w:t xml:space="preserve">6. </w:t>
      </w:r>
      <w:r>
        <w:rPr>
          <w:rFonts w:ascii="Vazirmatn" w:hAnsi="Vazirmatn"/>
          <w:b/>
        </w:rPr>
        <w:t>شوک: JVP، پوست، ریه — سه سؤال برای چهار نوع.</w:t>
      </w:r>
    </w:p>
    <w:p>
      <w:pPr>
        <w:ind w:right="340"/>
        <w:bidi w:val="1"/>
      </w:pPr>
      <w:r>
        <w:rPr>
          <w:b/>
          <w:color w:val="136F73"/>
        </w:rPr>
        <w:t xml:space="preserve">7. </w:t>
      </w:r>
      <w:r>
        <w:rPr>
          <w:rFonts w:ascii="Vazirmatn" w:hAnsi="Vazirmatn"/>
          <w:b/>
        </w:rPr>
        <w:t>مایع به اندازه، و پس از هر Bolus دوباره ارزیابی 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بی‌جوابی با تنفس غیرعادی.</w:t>
      </w:r>
    </w:p>
    <w:p>
      <w:pPr>
        <w:ind w:right="340"/>
        <w:bidi w:val="1"/>
      </w:pPr>
      <w:r>
        <w:rPr>
          <w:color w:val="136F73"/>
        </w:rPr>
        <w:t xml:space="preserve">● </w:t>
      </w:r>
      <w:r>
        <w:rPr>
          <w:rFonts w:ascii="Vazirmatn" w:hAnsi="Vazirmatn"/>
        </w:rPr>
        <w:t>پوست سرد، گیچی و ادرار کم، حتی با فشار عادی.</w:t>
      </w:r>
    </w:p>
    <w:p>
      <w:pPr>
        <w:ind w:right="340"/>
        <w:bidi w:val="1"/>
      </w:pPr>
      <w:r>
        <w:rPr>
          <w:color w:val="136F73"/>
        </w:rPr>
        <w:t xml:space="preserve">● </w:t>
      </w:r>
      <w:r>
        <w:rPr>
          <w:rFonts w:ascii="Vazirmatn" w:hAnsi="Vazirmatn"/>
        </w:rPr>
        <w:t>Lactate بلند.</w:t>
      </w:r>
    </w:p>
    <w:p>
      <w:pPr>
        <w:ind w:right="340"/>
        <w:bidi w:val="1"/>
      </w:pPr>
      <w:r>
        <w:rPr>
          <w:color w:val="136F73"/>
        </w:rPr>
        <w:t xml:space="preserve">● </w:t>
      </w:r>
      <w:r>
        <w:rPr>
          <w:rFonts w:ascii="Vazirmatn" w:hAnsi="Vazirmatn"/>
        </w:rPr>
        <w:t>JVP بلند با فشار پایین (Tamponade، PE، Cardiogenic).</w:t>
      </w:r>
    </w:p>
    <w:p>
      <w:pPr>
        <w:ind w:right="340"/>
        <w:bidi w:val="1"/>
      </w:pPr>
      <w:r>
        <w:rPr>
          <w:color w:val="136F73"/>
        </w:rPr>
        <w:t xml:space="preserve">● </w:t>
      </w:r>
      <w:r>
        <w:rPr>
          <w:rFonts w:ascii="Vazirmatn" w:hAnsi="Vazirmatn"/>
        </w:rPr>
        <w:t>Bradycardia یا Tachycardia شدید با فشار پایین.</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نسبت فشار به تنفس بدون راه هوایی پیشرفته؟ ← ۳۰:۲.</w:t>
      </w:r>
    </w:p>
    <w:p>
      <w:pPr>
        <w:ind w:right="340"/>
        <w:bidi w:val="1"/>
      </w:pPr>
      <w:r>
        <w:rPr>
          <w:b/>
          <w:color w:val="136F73"/>
        </w:rPr>
        <w:t xml:space="preserve">2. </w:t>
      </w:r>
      <w:r>
        <w:rPr>
          <w:rFonts w:ascii="Vazirmatn" w:hAnsi="Vazirmatn"/>
        </w:rPr>
        <w:t>Epinephrine در Asystole کی؟ ← هر چه زودتر.</w:t>
      </w:r>
    </w:p>
    <w:p>
      <w:pPr>
        <w:ind w:right="340"/>
        <w:bidi w:val="1"/>
      </w:pPr>
      <w:r>
        <w:rPr>
          <w:b/>
          <w:color w:val="136F73"/>
        </w:rPr>
        <w:t xml:space="preserve">3. </w:t>
      </w:r>
      <w:r>
        <w:rPr>
          <w:rFonts w:ascii="Vazirmatn" w:hAnsi="Vazirmatn"/>
        </w:rPr>
        <w:t>Amiodarone در VF مقاوم؟ ← ۳۰۰ mg، سپس ۱۵۰ mg.</w:t>
      </w:r>
    </w:p>
    <w:p>
      <w:pPr>
        <w:ind w:right="340"/>
        <w:bidi w:val="1"/>
      </w:pPr>
      <w:r>
        <w:rPr>
          <w:b/>
          <w:color w:val="136F73"/>
        </w:rPr>
        <w:t xml:space="preserve">4. </w:t>
      </w:r>
      <w:r>
        <w:rPr>
          <w:rFonts w:ascii="Vazirmatn" w:hAnsi="Vazirmatn"/>
        </w:rPr>
        <w:t>JVP بلند + ریه پاک + فشار پایین؟ ← Obstructive (Tamponade، PE، Tension pneumothorax).</w:t>
      </w:r>
    </w:p>
    <w:p>
      <w:pPr>
        <w:ind w:right="340"/>
        <w:bidi w:val="1"/>
      </w:pPr>
      <w:r>
        <w:rPr>
          <w:b/>
          <w:color w:val="136F73"/>
        </w:rPr>
        <w:t xml:space="preserve">5. </w:t>
      </w:r>
      <w:r>
        <w:rPr>
          <w:rFonts w:ascii="Vazirmatn" w:hAnsi="Vazirmatn"/>
        </w:rPr>
        <w:t>چرا تهویهٔ زیاد نه؟ ← فشار داخل صدر را بلند و جریان خون را کم می‌کند.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spacing w:before="0"/>
        <w:bidi w:val="1"/>
      </w:pPr>
      <w:r>
        <w:rPr>
          <w:rFonts w:ascii="Vazirmatn" w:hAnsi="Vazirmatn"/>
          <w:b/>
          <w:color w:val="136F73"/>
          <w:sz w:val="38"/>
        </w:rPr>
        <w:t>فصل ۷۸ — رهیافت به مسمومیت؛ Organophosphate و Aluminium phosphide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Currentness audit: اتروپین‌سازی مطابق پروتوکول Eddleston (Lancet 2008؛ نقل در مرور BJA 2019، مستقیم خوانده شد) و Merck Manual Professional 2025 (مستقیم). شواهد Pralidoxime متناقض است (پایین). Aluminium phosphide: هیچ رهنمود رسمی خوانده نشد → SD-69. در این فصل، Class of recommendation آن‌طور که در منابع ثانوی آمده بود نقل نشده؛ فقط اعداد مستقیم.</w:t>
      </w:r>
    </w:p>
    <w:p>
      <w:pPr>
        <w:spacing w:before="280"/>
        <w:bidi w:val="1"/>
      </w:pPr>
      <w:r>
        <w:rPr>
          <w:rFonts w:ascii="Vazirmatn" w:hAnsi="Vazirmatn"/>
          <w:b/>
          <w:color w:val="0F2744"/>
          <w:sz w:val="29"/>
        </w:rPr>
        <w:t>«گندم‌دوا خورده»</w:t>
      </w:r>
    </w:p>
    <w:p>
      <w:pPr>
        <w:bidi w:val="1"/>
      </w:pPr>
      <w:r>
        <w:rPr>
          <w:rFonts w:ascii="Vazirmatn" w:hAnsi="Vazirmatn"/>
          <w:b/>
        </w:rPr>
        <w:t>ساعت ۲ شب</w:t>
      </w:r>
      <w:r>
        <w:rPr>
          <w:rFonts w:ascii="Vazirmatn" w:hAnsi="Vazirmatn"/>
        </w:rPr>
        <w:t xml:space="preserve">، </w:t>
      </w:r>
      <w:r>
        <w:rPr>
          <w:rFonts w:ascii="Vazirmatn" w:hAnsi="Vazirmatn"/>
          <w:b/>
        </w:rPr>
        <w:t>گل‌بی‌بی</w:t>
      </w:r>
      <w:r>
        <w:rPr>
          <w:rFonts w:ascii="Vazirmatn" w:hAnsi="Vazirmatn"/>
        </w:rPr>
        <w:t xml:space="preserve"> ۱۹ ساله را از یک قریه آوردند. پس از جنجال خانوادگی «</w:t>
      </w:r>
      <w:r>
        <w:rPr>
          <w:rFonts w:ascii="Vazirmatn" w:hAnsi="Vazirmatn"/>
          <w:b/>
        </w:rPr>
        <w:t>دوای کرم‌کش باغ</w:t>
      </w:r>
      <w:r>
        <w:rPr>
          <w:rFonts w:ascii="Vazirmatn" w:hAnsi="Vazirmatn"/>
        </w:rPr>
        <w:t xml:space="preserve">» خورده است. </w:t>
      </w:r>
      <w:r>
        <w:rPr>
          <w:rFonts w:ascii="Vazirmatn" w:hAnsi="Vazirmatn"/>
          <w:b/>
        </w:rPr>
        <w:t>بوی تیز شبیه سیر</w:t>
      </w:r>
      <w:r>
        <w:rPr>
          <w:rFonts w:ascii="Vazirmatn" w:hAnsi="Vazirmatn"/>
        </w:rPr>
        <w:t xml:space="preserve"> می‌دهد؛ </w:t>
      </w:r>
      <w:r>
        <w:rPr>
          <w:rFonts w:ascii="Vazirmatn" w:hAnsi="Vazirmatn"/>
          <w:b/>
        </w:rPr>
        <w:t>عرق</w:t>
      </w:r>
      <w:r>
        <w:rPr>
          <w:rFonts w:ascii="Vazirmatn" w:hAnsi="Vazirmatn"/>
        </w:rPr>
        <w:t xml:space="preserve"> از او می‌چکد؛ </w:t>
      </w:r>
      <w:r>
        <w:rPr>
          <w:rFonts w:ascii="Vazirmatn" w:hAnsi="Vazirmatn"/>
          <w:b/>
        </w:rPr>
        <w:t>آب دهن</w:t>
      </w:r>
      <w:r>
        <w:rPr>
          <w:rFonts w:ascii="Vazirmatn" w:hAnsi="Vazirmatn"/>
        </w:rPr>
        <w:t xml:space="preserve"> زیاد دارد؛ </w:t>
      </w:r>
      <w:r>
        <w:rPr>
          <w:rFonts w:ascii="Vazirmatn" w:hAnsi="Vazirmatn"/>
          <w:b/>
        </w:rPr>
        <w:t>مردمک‌ها ریزه</w:t>
      </w:r>
      <w:r>
        <w:rPr>
          <w:rFonts w:ascii="Vazirmatn" w:hAnsi="Vazirmatn"/>
        </w:rPr>
        <w:t xml:space="preserve"> است؛ و ریه‌هایش پر از </w:t>
      </w:r>
      <w:r>
        <w:rPr>
          <w:rFonts w:ascii="Vazirmatn" w:hAnsi="Vazirmatn"/>
          <w:b/>
        </w:rPr>
        <w:t>رال</w:t>
      </w:r>
      <w:r>
        <w:rPr>
          <w:rFonts w:ascii="Vazirmatn" w:hAnsi="Vazirmatn"/>
        </w:rPr>
        <w:t xml:space="preserve"> است. نبض </w:t>
      </w:r>
      <w:r>
        <w:rPr>
          <w:rFonts w:ascii="Vazirmatn" w:hAnsi="Vazirmatn"/>
          <w:b/>
        </w:rPr>
        <w:t>۴۸</w:t>
      </w:r>
      <w:r>
        <w:rPr>
          <w:rFonts w:ascii="Vazirmatn" w:hAnsi="Vazirmatn"/>
        </w:rPr>
        <w:t xml:space="preserve"> و فشار </w:t>
      </w:r>
      <w:r>
        <w:rPr>
          <w:rFonts w:ascii="Vazirmatn" w:hAnsi="Vazirmatn"/>
          <w:b/>
        </w:rPr>
        <w:t>۷۵/۴۰</w:t>
      </w:r>
      <w:r>
        <w:rPr>
          <w:rFonts w:ascii="Vazirmatn" w:hAnsi="Vazirmatn"/>
        </w:rPr>
        <w:t>.</w:t>
      </w:r>
    </w:p>
    <w:p>
      <w:pPr>
        <w:bidi w:val="1"/>
      </w:pPr>
      <w:r>
        <w:rPr>
          <w:rFonts w:ascii="Vazirmatn" w:hAnsi="Vazirmatn"/>
        </w:rPr>
        <w:t xml:space="preserve">در همان شب، </w:t>
      </w:r>
      <w:r>
        <w:rPr>
          <w:rFonts w:ascii="Vazirmatn" w:hAnsi="Vazirmatn"/>
          <w:b/>
        </w:rPr>
        <w:t>یک مرد جوان</w:t>
      </w:r>
      <w:r>
        <w:rPr>
          <w:rFonts w:ascii="Vazirmatn" w:hAnsi="Vazirmatn"/>
        </w:rPr>
        <w:t xml:space="preserve"> را آوردند که «</w:t>
      </w:r>
      <w:r>
        <w:rPr>
          <w:rFonts w:ascii="Vazirmatn" w:hAnsi="Vazirmatn"/>
          <w:b/>
        </w:rPr>
        <w:t>تابلت گندم</w:t>
      </w:r>
      <w:r>
        <w:rPr>
          <w:rFonts w:ascii="Vazirmatn" w:hAnsi="Vazirmatn"/>
        </w:rPr>
        <w:t xml:space="preserve">» (Aluminium phosphide) خورده است: هوشیار، اما فشارش </w:t>
      </w:r>
      <w:r>
        <w:rPr>
          <w:rFonts w:ascii="Vazirmatn" w:hAnsi="Vazirmatn"/>
          <w:b/>
        </w:rPr>
        <w:t>۶۰/-</w:t>
      </w:r>
      <w:r>
        <w:rPr>
          <w:rFonts w:ascii="Vazirmatn" w:hAnsi="Vazirmatn"/>
        </w:rPr>
        <w:t xml:space="preserve"> است.</w:t>
      </w:r>
    </w:p>
    <w:p>
      <w:pPr>
        <w:bidi w:val="1"/>
      </w:pPr>
      <w:r>
        <w:rPr>
          <w:rFonts w:ascii="Vazirmatn" w:hAnsi="Vazirmatn"/>
        </w:rPr>
        <w:t xml:space="preserve">هر دو </w:t>
      </w:r>
      <w:r>
        <w:rPr>
          <w:rFonts w:ascii="Vazirmatn" w:hAnsi="Vazirmatn"/>
          <w:b/>
        </w:rPr>
        <w:t>خودکشی</w:t>
      </w:r>
      <w:r>
        <w:rPr>
          <w:rFonts w:ascii="Vazirmatn" w:hAnsi="Vazirmatn"/>
        </w:rPr>
        <w:t xml:space="preserve"> بود. هر دو </w:t>
      </w:r>
      <w:r>
        <w:rPr>
          <w:rFonts w:ascii="Vazirmatn" w:hAnsi="Vazirmatn"/>
          <w:b/>
        </w:rPr>
        <w:t>در افغانستان شایع</w:t>
      </w:r>
      <w:r>
        <w:rPr>
          <w:rFonts w:ascii="Vazirmatn" w:hAnsi="Vazirmatn"/>
        </w:rPr>
        <w:t xml:space="preserve"> است. یکی </w:t>
      </w:r>
      <w:r>
        <w:rPr>
          <w:rFonts w:ascii="Vazirmatn" w:hAnsi="Vazirmatn"/>
          <w:b/>
        </w:rPr>
        <w:t>پادزهر</w:t>
      </w:r>
      <w:r>
        <w:rPr>
          <w:rFonts w:ascii="Vazirmatn" w:hAnsi="Vazirmatn"/>
        </w:rPr>
        <w:t xml:space="preserve"> دارد؛ دیگری ندارد.</w:t>
      </w:r>
    </w:p>
    <w:p>
      <w:pPr>
        <w:bidi w:val="1"/>
      </w:pPr>
      <w:r>
        <w:rPr>
          <w:color w:val="B8913A"/>
        </w:rPr>
        <w:t>❖ ❖ ❖</w:t>
      </w:r>
    </w:p>
    <w:p>
      <w:pPr>
        <w:spacing w:before="280"/>
        <w:bidi w:val="1"/>
      </w:pPr>
      <w:r>
        <w:rPr>
          <w:rFonts w:ascii="Vazirmatn" w:hAnsi="Vazirmatn"/>
          <w:b/>
          <w:color w:val="0F2744"/>
          <w:sz w:val="29"/>
        </w:rPr>
        <w:t>۱. رهیافت عمومی به مریض مسموم</w:t>
      </w:r>
    </w:p>
    <w:p>
      <w:pPr>
        <w:ind w:right="340"/>
        <w:bidi w:val="1"/>
      </w:pPr>
      <w:r>
        <w:rPr>
          <w:b/>
          <w:color w:val="136F73"/>
        </w:rPr>
        <w:t xml:space="preserve">1. </w:t>
      </w:r>
      <w:r>
        <w:rPr>
          <w:rFonts w:ascii="Vazirmatn" w:hAnsi="Vazirmatn"/>
          <w:b/>
        </w:rPr>
        <w:t>ABC اول، پادزهر دوم.</w:t>
      </w:r>
      <w:r>
        <w:rPr>
          <w:rFonts w:ascii="Vazirmatn" w:hAnsi="Vazirmatn"/>
        </w:rPr>
        <w:t xml:space="preserve"> قند را فوراً چک کن.</w:t>
      </w:r>
    </w:p>
    <w:p>
      <w:pPr>
        <w:ind w:right="340"/>
        <w:bidi w:val="1"/>
      </w:pPr>
      <w:r>
        <w:rPr>
          <w:b/>
          <w:color w:val="136F73"/>
        </w:rPr>
        <w:t xml:space="preserve">2. </w:t>
      </w:r>
      <w:r>
        <w:rPr>
          <w:rFonts w:ascii="Vazirmatn" w:hAnsi="Vazirmatn"/>
          <w:b/>
        </w:rPr>
        <w:t>چه، چه وقت، چه مقدار؟</w:t>
      </w:r>
      <w:r>
        <w:rPr>
          <w:rFonts w:ascii="Vazirmatn" w:hAnsi="Vazirmatn"/>
        </w:rPr>
        <w:t xml:space="preserve"> بسته یا بوتل را بخواه. از همراهان بپرس.</w:t>
      </w:r>
    </w:p>
    <w:p>
      <w:pPr>
        <w:ind w:right="340"/>
        <w:bidi w:val="1"/>
      </w:pPr>
      <w:r>
        <w:rPr>
          <w:b/>
          <w:color w:val="136F73"/>
        </w:rPr>
        <w:t xml:space="preserve">3. </w:t>
      </w:r>
      <w:r>
        <w:rPr>
          <w:rFonts w:ascii="Vazirmatn" w:hAnsi="Vazirmatn"/>
          <w:b/>
        </w:rPr>
        <w:t>Toxidrome را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Toxidrome</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Anticholinergic</w:t>
            </w:r>
          </w:p>
        </w:tc>
        <w:tc>
          <w:tcPr>
            <w:tcW w:type="dxa" w:w="3437"/>
          </w:tcPr>
          <w:p>
            <w:pPr>
              <w:bidi w:val="1"/>
            </w:pPr>
            <w:r>
              <w:rPr>
                <w:sz w:val="18"/>
              </w:rPr>
            </w:r>
            <w:r>
              <w:rPr>
                <w:rFonts w:ascii="Vazirmatn" w:hAnsi="Vazirmatn"/>
                <w:b/>
                <w:sz w:val="18"/>
              </w:rPr>
              <w:t>مردمک گشاد</w:t>
            </w:r>
            <w:r>
              <w:rPr>
                <w:rFonts w:ascii="Vazirmatn" w:hAnsi="Vazirmatn"/>
                <w:sz w:val="18"/>
              </w:rPr>
              <w:t xml:space="preserve">، </w:t>
            </w:r>
            <w:r>
              <w:rPr>
                <w:rFonts w:ascii="Vazirmatn" w:hAnsi="Vazirmatn"/>
                <w:b/>
                <w:sz w:val="18"/>
              </w:rPr>
              <w:t>پوست خشک و سرخ</w:t>
            </w:r>
            <w:r>
              <w:rPr>
                <w:rFonts w:ascii="Vazirmatn" w:hAnsi="Vazirmatn"/>
                <w:sz w:val="18"/>
              </w:rPr>
              <w:t>، تب، Tachycardia، احتباس ادرار، Delirium</w:t>
            </w:r>
          </w:p>
        </w:tc>
        <w:tc>
          <w:tcPr>
            <w:tcW w:type="dxa" w:w="3437"/>
          </w:tcPr>
          <w:p>
            <w:pPr>
              <w:bidi w:val="1"/>
            </w:pPr>
            <w:r>
              <w:rPr>
                <w:sz w:val="18"/>
              </w:rPr>
            </w:r>
            <w:r>
              <w:rPr>
                <w:rFonts w:ascii="Vazirmatn" w:hAnsi="Vazirmatn"/>
                <w:sz w:val="18"/>
              </w:rPr>
              <w:t xml:space="preserve">ضد حساسیت، Amitriptyline، </w:t>
            </w:r>
            <w:r>
              <w:rPr>
                <w:rFonts w:ascii="Vazirmatn" w:hAnsi="Vazirmatn"/>
                <w:b/>
                <w:sz w:val="18"/>
              </w:rPr>
              <w:t>دانهٔ داتوره (Datura)</w:t>
            </w:r>
          </w:p>
        </w:tc>
      </w:tr>
      <w:tr>
        <w:tc>
          <w:tcPr>
            <w:tcW w:type="dxa" w:w="3437"/>
          </w:tcPr>
          <w:p>
            <w:pPr>
              <w:bidi w:val="1"/>
            </w:pPr>
            <w:r>
              <w:rPr>
                <w:sz w:val="18"/>
              </w:rPr>
            </w:r>
            <w:r>
              <w:rPr>
                <w:rFonts w:ascii="Vazirmatn" w:hAnsi="Vazirmatn"/>
                <w:b/>
                <w:sz w:val="18"/>
              </w:rPr>
              <w:t>Opioid</w:t>
            </w:r>
          </w:p>
        </w:tc>
        <w:tc>
          <w:tcPr>
            <w:tcW w:type="dxa" w:w="3437"/>
          </w:tcPr>
          <w:p>
            <w:pPr>
              <w:bidi w:val="1"/>
            </w:pPr>
            <w:r>
              <w:rPr>
                <w:sz w:val="18"/>
              </w:rPr>
            </w:r>
            <w:r>
              <w:rPr>
                <w:rFonts w:ascii="Vazirmatn" w:hAnsi="Vazirmatn"/>
                <w:b/>
                <w:sz w:val="18"/>
              </w:rPr>
              <w:t>مردمک ریزه</w:t>
            </w:r>
            <w:r>
              <w:rPr>
                <w:rFonts w:ascii="Vazirmatn" w:hAnsi="Vazirmatn"/>
                <w:sz w:val="18"/>
              </w:rPr>
              <w:t xml:space="preserve">، </w:t>
            </w:r>
            <w:r>
              <w:rPr>
                <w:rFonts w:ascii="Vazirmatn" w:hAnsi="Vazirmatn"/>
                <w:b/>
                <w:sz w:val="18"/>
              </w:rPr>
              <w:t>تنفس کم</w:t>
            </w:r>
            <w:r>
              <w:rPr>
                <w:rFonts w:ascii="Vazirmatn" w:hAnsi="Vazirmatn"/>
                <w:sz w:val="18"/>
              </w:rPr>
              <w:t>، خواب‌آلودگی</w:t>
            </w:r>
          </w:p>
        </w:tc>
        <w:tc>
          <w:tcPr>
            <w:tcW w:type="dxa" w:w="3437"/>
          </w:tcPr>
          <w:p>
            <w:pPr>
              <w:bidi w:val="1"/>
            </w:pPr>
            <w:r>
              <w:rPr>
                <w:sz w:val="18"/>
              </w:rPr>
            </w:r>
            <w:r>
              <w:rPr>
                <w:rFonts w:ascii="Vazirmatn" w:hAnsi="Vazirmatn"/>
                <w:sz w:val="18"/>
              </w:rPr>
              <w:t>Heroin، Tramadol، تریاک (فصل ۸۰)</w:t>
            </w:r>
          </w:p>
        </w:tc>
      </w:tr>
      <w:tr>
        <w:tc>
          <w:tcPr>
            <w:tcW w:type="dxa" w:w="3437"/>
          </w:tcPr>
          <w:p>
            <w:pPr>
              <w:bidi w:val="1"/>
            </w:pPr>
            <w:r>
              <w:rPr>
                <w:sz w:val="18"/>
              </w:rPr>
            </w:r>
            <w:r>
              <w:rPr>
                <w:rFonts w:ascii="Vazirmatn" w:hAnsi="Vazirmatn"/>
                <w:b/>
                <w:sz w:val="18"/>
              </w:rPr>
              <w:t>Sympathomimetic</w:t>
            </w:r>
          </w:p>
        </w:tc>
        <w:tc>
          <w:tcPr>
            <w:tcW w:type="dxa" w:w="3437"/>
          </w:tcPr>
          <w:p>
            <w:pPr>
              <w:bidi w:val="1"/>
            </w:pPr>
            <w:r>
              <w:rPr>
                <w:sz w:val="18"/>
              </w:rPr>
            </w:r>
            <w:r>
              <w:rPr>
                <w:rFonts w:ascii="Vazirmatn" w:hAnsi="Vazirmatn"/>
                <w:sz w:val="18"/>
              </w:rPr>
              <w:t xml:space="preserve">مردمک گشاد، </w:t>
            </w:r>
            <w:r>
              <w:rPr>
                <w:rFonts w:ascii="Vazirmatn" w:hAnsi="Vazirmatn"/>
                <w:b/>
                <w:sz w:val="18"/>
              </w:rPr>
              <w:t>عرق</w:t>
            </w:r>
            <w:r>
              <w:rPr>
                <w:rFonts w:ascii="Vazirmatn" w:hAnsi="Vazirmatn"/>
                <w:sz w:val="18"/>
              </w:rPr>
              <w:t>، Tachycardia، فشار بلند، تب</w:t>
            </w:r>
          </w:p>
        </w:tc>
        <w:tc>
          <w:tcPr>
            <w:tcW w:type="dxa" w:w="3437"/>
          </w:tcPr>
          <w:p>
            <w:pPr>
              <w:bidi w:val="1"/>
            </w:pPr>
            <w:r>
              <w:rPr>
                <w:sz w:val="18"/>
              </w:rPr>
            </w:r>
            <w:r>
              <w:rPr>
                <w:rFonts w:ascii="Vazirmatn" w:hAnsi="Vazirmatn"/>
                <w:sz w:val="18"/>
              </w:rPr>
              <w:t>Methamphetamine («شیشه»)</w:t>
            </w:r>
          </w:p>
        </w:tc>
      </w:tr>
      <w:tr>
        <w:tc>
          <w:tcPr>
            <w:tcW w:type="dxa" w:w="3437"/>
          </w:tcPr>
          <w:p>
            <w:pPr>
              <w:bidi w:val="1"/>
            </w:pPr>
            <w:r>
              <w:rPr>
                <w:sz w:val="18"/>
              </w:rPr>
            </w:r>
            <w:r>
              <w:rPr>
                <w:rFonts w:ascii="Vazirmatn" w:hAnsi="Vazirmatn"/>
                <w:b/>
                <w:sz w:val="18"/>
              </w:rPr>
              <w:t>Sedative</w:t>
            </w:r>
          </w:p>
        </w:tc>
        <w:tc>
          <w:tcPr>
            <w:tcW w:type="dxa" w:w="3437"/>
          </w:tcPr>
          <w:p>
            <w:pPr>
              <w:bidi w:val="1"/>
            </w:pPr>
            <w:r>
              <w:rPr>
                <w:sz w:val="18"/>
              </w:rPr>
            </w:r>
            <w:r>
              <w:rPr>
                <w:rFonts w:ascii="Vazirmatn" w:hAnsi="Vazirmatn"/>
                <w:sz w:val="18"/>
              </w:rPr>
              <w:t>خواب‌آلودگی با علایم حیاتی نسبتاً عادی</w:t>
            </w:r>
          </w:p>
        </w:tc>
        <w:tc>
          <w:tcPr>
            <w:tcW w:type="dxa" w:w="3437"/>
          </w:tcPr>
          <w:p>
            <w:pPr>
              <w:bidi w:val="1"/>
            </w:pPr>
            <w:r>
              <w:rPr>
                <w:sz w:val="18"/>
              </w:rPr>
            </w:r>
            <w:r>
              <w:rPr>
                <w:rFonts w:ascii="Vazirmatn" w:hAnsi="Vazirmatn"/>
                <w:sz w:val="18"/>
              </w:rPr>
              <w:t>Benzodiazepine</w:t>
            </w:r>
          </w:p>
        </w:tc>
      </w:tr>
    </w:tbl>
    <w:p>
      <w:pPr>
        <w:bidi w:val="1"/>
      </w:pPr>
      <w:r>
        <w:rPr>
          <w:rFonts w:ascii="Vazirmatn" w:hAnsi="Vazirmatn"/>
          <w:b/>
        </w:rPr>
        <w:t>کلید تفریق Cholinergic از Opioid:</w:t>
      </w:r>
      <w:r>
        <w:rPr>
          <w:rFonts w:ascii="Vazirmatn" w:hAnsi="Vazirmatn"/>
        </w:rPr>
        <w:t xml:space="preserve"> هر دو مردمک ریزه دارند؛ اما </w:t>
      </w:r>
      <w:r>
        <w:rPr>
          <w:rFonts w:ascii="Vazirmatn" w:hAnsi="Vazirmatn"/>
          <w:b/>
        </w:rPr>
        <w:t>ترشحات، عرق و Bradycardia</w:t>
      </w:r>
      <w:r>
        <w:rPr>
          <w:rFonts w:ascii="Vazirmatn" w:hAnsi="Vazirmatn"/>
        </w:rPr>
        <w:t xml:space="preserve"> Cholinergic است.</w:t>
      </w:r>
    </w:p>
    <w:p>
      <w:pPr>
        <w:bidi w:val="1"/>
      </w:pPr>
      <w:r>
        <w:rPr>
          <w:rFonts w:ascii="Vazirmatn" w:hAnsi="Vazirmatn"/>
          <w:b/>
        </w:rPr>
        <w:t>کلید تفریق Anticholinergic از Sympathomimetic:</w:t>
      </w:r>
      <w:r>
        <w:rPr>
          <w:rFonts w:ascii="Vazirmatn" w:hAnsi="Vazirmatn"/>
        </w:rPr>
        <w:t xml:space="preserve"> </w:t>
      </w:r>
      <w:r>
        <w:rPr>
          <w:rFonts w:ascii="Vazirmatn" w:hAnsi="Vazirmatn"/>
          <w:b/>
        </w:rPr>
        <w:t>پوست خشک</w:t>
      </w:r>
      <w:r>
        <w:rPr>
          <w:rFonts w:ascii="Vazirmatn" w:hAnsi="Vazirmatn"/>
        </w:rPr>
        <w:t xml:space="preserve"> در Anticholinergic، </w:t>
      </w:r>
      <w:r>
        <w:rPr>
          <w:rFonts w:ascii="Vazirmatn" w:hAnsi="Vazirmatn"/>
          <w:b/>
        </w:rPr>
        <w:t>عرق</w:t>
      </w:r>
      <w:r>
        <w:rPr>
          <w:rFonts w:ascii="Vazirmatn" w:hAnsi="Vazirmatn"/>
        </w:rPr>
        <w:t xml:space="preserve"> در Sympathomimetic.</w:t>
      </w:r>
    </w:p>
    <w:p>
      <w:pPr>
        <w:ind w:right="340"/>
        <w:bidi w:val="1"/>
      </w:pPr>
      <w:r>
        <w:rPr>
          <w:b/>
          <w:color w:val="136F73"/>
        </w:rPr>
        <w:t xml:space="preserve">4. </w:t>
      </w:r>
      <w:r>
        <w:rPr>
          <w:rFonts w:ascii="Vazirmatn" w:hAnsi="Vazirmatn"/>
          <w:b/>
        </w:rPr>
        <w:t>پاک‌سازی:</w:t>
      </w:r>
      <w:r>
        <w:rPr>
          <w:rFonts w:ascii="Vazirmatn" w:hAnsi="Vazirmatn"/>
        </w:rPr>
        <w:t xml:space="preserve"> </w:t>
      </w:r>
      <w:r>
        <w:rPr>
          <w:rFonts w:ascii="Vazirmatn" w:hAnsi="Vazirmatn"/>
          <w:b/>
        </w:rPr>
        <w:t>Activated charcoal</w:t>
      </w:r>
      <w:r>
        <w:rPr>
          <w:rFonts w:ascii="Vazirmatn" w:hAnsi="Vazirmatn"/>
        </w:rPr>
        <w:t xml:space="preserve"> فقط وقتی راه هوایی محفوظ است و زهر را جذب می‌کند (زود پس از خوردن). </w:t>
      </w:r>
      <w:r>
        <w:rPr>
          <w:rFonts w:ascii="Vazirmatn" w:hAnsi="Vazirmatn"/>
          <w:i/>
        </w:rPr>
        <w:t>(حد زمانی و دوز → SD-69.)</w:t>
      </w:r>
      <w:r>
        <w:rPr>
          <w:rFonts w:ascii="Vazirmatn" w:hAnsi="Vazirmatn"/>
        </w:rPr>
        <w:t xml:space="preserve"> </w:t>
      </w:r>
      <w:r>
        <w:rPr>
          <w:rFonts w:ascii="Vazirmatn" w:hAnsi="Vazirmatn"/>
          <w:b/>
        </w:rPr>
        <w:t>استفراغ را تحریک نکن.</w:t>
      </w:r>
    </w:p>
    <w:p>
      <w:pPr>
        <w:ind w:right="340"/>
        <w:bidi w:val="1"/>
      </w:pPr>
      <w:r>
        <w:rPr>
          <w:b/>
          <w:color w:val="136F73"/>
        </w:rPr>
        <w:t xml:space="preserve">5. </w:t>
      </w:r>
      <w:r>
        <w:rPr>
          <w:rFonts w:ascii="Vazirmatn" w:hAnsi="Vazirmatn"/>
          <w:b/>
        </w:rPr>
        <w:t>ECG</w:t>
      </w:r>
      <w:r>
        <w:rPr>
          <w:rFonts w:ascii="Vazirmatn" w:hAnsi="Vazirmatn"/>
        </w:rPr>
        <w:t xml:space="preserve"> (QRS و QT)، Paracetamol level در هر خودکشی دوایی (فصل ۷۹).</w:t>
      </w:r>
    </w:p>
    <w:p>
      <w:pPr>
        <w:ind w:right="340"/>
        <w:bidi w:val="1"/>
      </w:pPr>
      <w:r>
        <w:rPr>
          <w:b/>
          <w:color w:val="136F73"/>
        </w:rPr>
        <w:t xml:space="preserve">6. </w:t>
      </w:r>
      <w:r>
        <w:rPr>
          <w:rFonts w:ascii="Vazirmatn" w:hAnsi="Vazirmatn"/>
          <w:b/>
        </w:rPr>
        <w:t>هر خودکشی → ارزیابی روانی پیش از رخصت</w:t>
      </w:r>
      <w:r>
        <w:rPr>
          <w:rFonts w:ascii="Vazirmatn" w:hAnsi="Vazirmatn"/>
        </w:rPr>
        <w:t xml:space="preserve">، و با فامیل گپ بزن. </w:t>
      </w:r>
      <w:r>
        <w:rPr>
          <w:rFonts w:ascii="Vazirmatn" w:hAnsi="Vazirmatn"/>
          <w:b/>
        </w:rPr>
        <w:t>خودکشی در زنان جوان افغان</w:t>
      </w:r>
      <w:r>
        <w:rPr>
          <w:rFonts w:ascii="Vazirmatn" w:hAnsi="Vazirmatn"/>
        </w:rPr>
        <w:t xml:space="preserve"> با فشار خانوادگی و خشونت همراه است؛ </w:t>
      </w:r>
      <w:r>
        <w:rPr>
          <w:rFonts w:ascii="Vazirmatn" w:hAnsi="Vazirmatn"/>
          <w:b/>
        </w:rPr>
        <w:t>با مهربانی و بدون قضاوت</w:t>
      </w:r>
      <w:r>
        <w:rPr>
          <w:rFonts w:ascii="Vazirmatn" w:hAnsi="Vazirmatn"/>
        </w:rPr>
        <w:t xml:space="preserve"> بپرس و خطر خانه را ارزیابی کن.</w:t>
      </w:r>
    </w:p>
    <w:p>
      <w:pPr>
        <w:bidi w:val="1"/>
      </w:pPr>
      <w:r>
        <w:rPr>
          <w:color w:val="B8913A"/>
        </w:rPr>
        <w:t>❖ ❖ ❖</w:t>
      </w:r>
    </w:p>
    <w:p>
      <w:pPr>
        <w:spacing w:before="280"/>
        <w:bidi w:val="1"/>
      </w:pPr>
      <w:r>
        <w:rPr>
          <w:rFonts w:ascii="Vazirmatn" w:hAnsi="Vazirmatn"/>
          <w:b/>
          <w:color w:val="0F2744"/>
          <w:sz w:val="29"/>
        </w:rPr>
        <w:t>۲. مسمومیت Organophosphate</w:t>
      </w:r>
    </w:p>
    <w:p>
      <w:pPr>
        <w:bidi w:val="1"/>
      </w:pPr>
      <w:r>
        <w:rPr>
          <w:rFonts w:ascii="Vazirmatn" w:hAnsi="Vazirmatn"/>
          <w:b/>
        </w:rPr>
        <w:t>Acetylcholinesterase</w:t>
      </w:r>
      <w:r>
        <w:rPr>
          <w:rFonts w:ascii="Vazirmatn" w:hAnsi="Vazirmatn"/>
        </w:rPr>
        <w:t xml:space="preserve"> را بند می‌کند → Acetylcholine زیاد در:</w:t>
      </w:r>
    </w:p>
    <w:p>
      <w:pPr>
        <w:ind w:right="340"/>
        <w:bidi w:val="1"/>
      </w:pPr>
      <w:r>
        <w:rPr>
          <w:color w:val="136F73"/>
        </w:rPr>
        <w:t xml:space="preserve">● </w:t>
      </w:r>
      <w:r>
        <w:rPr>
          <w:rFonts w:ascii="Vazirmatn" w:hAnsi="Vazirmatn"/>
          <w:b/>
        </w:rPr>
        <w:t>Muscarinic:</w:t>
      </w:r>
      <w:r>
        <w:rPr>
          <w:rFonts w:ascii="Vazirmatn" w:hAnsi="Vazirmatn"/>
        </w:rPr>
        <w:t xml:space="preserve"> مردمک ریزه، عرق، آب دهن، اشک، </w:t>
      </w:r>
      <w:r>
        <w:rPr>
          <w:rFonts w:ascii="Vazirmatn" w:hAnsi="Vazirmatn"/>
          <w:b/>
        </w:rPr>
        <w:t>ترشحات و تنگی قصبات</w:t>
      </w:r>
      <w:r>
        <w:rPr>
          <w:rFonts w:ascii="Vazirmatn" w:hAnsi="Vazirmatn"/>
        </w:rPr>
        <w:t>، Bradycardia، اسهال، استفراغ، ادرار.</w:t>
      </w:r>
    </w:p>
    <w:p>
      <w:pPr>
        <w:ind w:right="340"/>
        <w:bidi w:val="1"/>
      </w:pPr>
      <w:r>
        <w:rPr>
          <w:color w:val="136F73"/>
        </w:rPr>
        <w:t xml:space="preserve">● </w:t>
      </w:r>
      <w:r>
        <w:rPr>
          <w:rFonts w:ascii="Vazirmatn" w:hAnsi="Vazirmatn"/>
          <w:b/>
        </w:rPr>
        <w:t>Nicotinic:</w:t>
      </w:r>
      <w:r>
        <w:rPr>
          <w:rFonts w:ascii="Vazirmatn" w:hAnsi="Vazirmatn"/>
        </w:rPr>
        <w:t xml:space="preserve"> </w:t>
      </w:r>
      <w:r>
        <w:rPr>
          <w:rFonts w:ascii="Vazirmatn" w:hAnsi="Vazirmatn"/>
          <w:b/>
        </w:rPr>
        <w:t>Fasciculation</w:t>
      </w:r>
      <w:r>
        <w:rPr>
          <w:rFonts w:ascii="Vazirmatn" w:hAnsi="Vazirmatn"/>
        </w:rPr>
        <w:t xml:space="preserve">، </w:t>
      </w:r>
      <w:r>
        <w:rPr>
          <w:rFonts w:ascii="Vazirmatn" w:hAnsi="Vazirmatn"/>
          <w:b/>
        </w:rPr>
        <w:t>ضعف عضلات</w:t>
      </w:r>
      <w:r>
        <w:rPr>
          <w:rFonts w:ascii="Vazirmatn" w:hAnsi="Vazirmatn"/>
        </w:rPr>
        <w:t xml:space="preserve"> (و تنفسی)؛ ممکن است Tachycardia و فشار بلند بسازد.</w:t>
      </w:r>
    </w:p>
    <w:p>
      <w:pPr>
        <w:ind w:right="340"/>
        <w:bidi w:val="1"/>
      </w:pPr>
      <w:r>
        <w:rPr>
          <w:color w:val="136F73"/>
        </w:rPr>
        <w:t xml:space="preserve">● </w:t>
      </w:r>
      <w:r>
        <w:rPr>
          <w:rFonts w:ascii="Vazirmatn" w:hAnsi="Vazirmatn"/>
          <w:b/>
        </w:rPr>
        <w:t>CNS:</w:t>
      </w:r>
      <w:r>
        <w:rPr>
          <w:rFonts w:ascii="Vazirmatn" w:hAnsi="Vazirmatn"/>
        </w:rPr>
        <w:t xml:space="preserve"> گیچی، تشنج، کوما.</w:t>
      </w:r>
    </w:p>
    <w:p>
      <w:pPr>
        <w:bidi w:val="1"/>
      </w:pPr>
      <w:r>
        <w:rPr>
          <w:rFonts w:ascii="Vazirmatn" w:hAnsi="Vazirmatn"/>
          <w:b/>
        </w:rPr>
        <w:t>مرگ از:</w:t>
      </w:r>
      <w:r>
        <w:rPr>
          <w:rFonts w:ascii="Vazirmatn" w:hAnsi="Vazirmatn"/>
        </w:rPr>
        <w:t xml:space="preserve"> ترشحات ریه و تنگی قصبات، </w:t>
      </w:r>
      <w:r>
        <w:rPr>
          <w:rFonts w:ascii="Vazirmatn" w:hAnsi="Vazirmatn"/>
          <w:b/>
        </w:rPr>
        <w:t>ضعف عضلات تنفسی</w:t>
      </w:r>
      <w:r>
        <w:rPr>
          <w:rFonts w:ascii="Vazirmatn" w:hAnsi="Vazirmatn"/>
        </w:rPr>
        <w:t>، و کوما.</w:t>
      </w:r>
    </w:p>
    <w:p>
      <w:pPr>
        <w:bidi w:val="1"/>
      </w:pPr>
      <w:r>
        <w:rPr>
          <w:rFonts w:ascii="Vazirmatn" w:hAnsi="Vazirmatn"/>
          <w:b/>
        </w:rPr>
        <w:t>تشخیص بالینی است.</w:t>
      </w:r>
      <w:r>
        <w:rPr>
          <w:rFonts w:ascii="Vazirmatn" w:hAnsi="Vazirmatn"/>
        </w:rPr>
        <w:t xml:space="preserve"> Cholinesterase را اگر موجود است بفرست، اما </w:t>
      </w:r>
      <w:r>
        <w:rPr>
          <w:rFonts w:ascii="Vazirmatn" w:hAnsi="Vazirmatn"/>
          <w:b/>
        </w:rPr>
        <w:t>منتظر آن نمان</w:t>
      </w:r>
      <w:r>
        <w:rPr>
          <w:rFonts w:ascii="Vazirmatn" w:hAnsi="Vazirmatn"/>
        </w:rPr>
        <w:t>.</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پاک‌سازی:</w:t>
      </w:r>
      <w:r>
        <w:rPr>
          <w:rFonts w:ascii="Vazirmatn" w:hAnsi="Vazirmatn"/>
        </w:rPr>
        <w:t xml:space="preserve"> کالا را بکش و پوست را با آب و صابون بشوی. </w:t>
      </w:r>
      <w:r>
        <w:rPr>
          <w:rFonts w:ascii="Vazirmatn" w:hAnsi="Vazirmatn"/>
          <w:b/>
        </w:rPr>
        <w:t>کارمندان دستکش بپوشند.</w:t>
      </w:r>
    </w:p>
    <w:p>
      <w:pPr>
        <w:ind w:right="340"/>
        <w:bidi w:val="1"/>
      </w:pPr>
      <w:r>
        <w:rPr>
          <w:b/>
          <w:color w:val="136F73"/>
        </w:rPr>
        <w:t xml:space="preserve">2. </w:t>
      </w:r>
      <w:r>
        <w:rPr>
          <w:rFonts w:ascii="Vazirmatn" w:hAnsi="Vazirmatn"/>
          <w:b/>
        </w:rPr>
        <w:t>راه هوایی:</w:t>
      </w:r>
      <w:r>
        <w:rPr>
          <w:rFonts w:ascii="Vazirmatn" w:hAnsi="Vazirmatn"/>
        </w:rPr>
        <w:t xml:space="preserve"> Suction؛ اکسیجن؛ </w:t>
      </w:r>
      <w:r>
        <w:rPr>
          <w:rFonts w:ascii="Vazirmatn" w:hAnsi="Vazirmatn"/>
          <w:b/>
        </w:rPr>
        <w:t>Intubation زود</w:t>
      </w:r>
      <w:r>
        <w:rPr>
          <w:rFonts w:ascii="Vazirmatn" w:hAnsi="Vazirmatn"/>
        </w:rPr>
        <w:t xml:space="preserve"> در ضعف تنفسی. </w:t>
      </w:r>
      <w:r>
        <w:rPr>
          <w:rFonts w:ascii="Vazirmatn" w:hAnsi="Vazirmatn"/>
          <w:b/>
        </w:rPr>
        <w:t>⚠️ Succinylcholine نه</w:t>
      </w:r>
      <w:r>
        <w:rPr>
          <w:rFonts w:ascii="Vazirmatn" w:hAnsi="Vazirmatn"/>
        </w:rPr>
        <w:t xml:space="preserve"> (فلج طولانی).</w:t>
      </w:r>
    </w:p>
    <w:p>
      <w:pPr>
        <w:ind w:right="340"/>
        <w:bidi w:val="1"/>
      </w:pPr>
      <w:r>
        <w:rPr>
          <w:b/>
          <w:color w:val="136F73"/>
        </w:rPr>
        <w:t xml:space="preserve">3. </w:t>
      </w:r>
      <w:r>
        <w:rPr>
          <w:rFonts w:ascii="Vazirmatn" w:hAnsi="Vazirmatn"/>
          <w:b/>
        </w:rPr>
        <w:t>Atropine — دوز بلند و سریع (پروتوکول Eddleston):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هر ۵ دقیقه ارزیابی</w:t>
            </w:r>
          </w:p>
        </w:tc>
        <w:tc>
          <w:tcPr>
            <w:tcW w:type="dxa" w:w="5156"/>
          </w:tcPr>
          <w:p>
            <w:pPr>
              <w:bidi w:val="1"/>
            </w:pPr>
            <w:r>
              <w:rPr>
                <w:sz w:val="18"/>
              </w:rPr>
            </w:r>
            <w:r>
              <w:rPr>
                <w:rFonts w:ascii="Vazirmatn" w:hAnsi="Vazirmatn"/>
                <w:sz w:val="18"/>
              </w:rPr>
              <w:t>صدر، نبض، فشار</w:t>
            </w:r>
          </w:p>
        </w:tc>
      </w:tr>
      <w:tr>
        <w:tc>
          <w:tcPr>
            <w:tcW w:type="dxa" w:w="5156"/>
          </w:tcPr>
          <w:p>
            <w:pPr>
              <w:bidi w:val="1"/>
            </w:pPr>
            <w:r>
              <w:rPr>
                <w:sz w:val="18"/>
              </w:rPr>
            </w:r>
            <w:r>
              <w:rPr>
                <w:rFonts w:ascii="Vazirmatn" w:hAnsi="Vazirmatn"/>
                <w:b/>
                <w:sz w:val="18"/>
              </w:rPr>
              <w:t>هدف ناکام شد</w:t>
            </w:r>
          </w:p>
        </w:tc>
        <w:tc>
          <w:tcPr>
            <w:tcW w:type="dxa" w:w="5156"/>
          </w:tcPr>
          <w:p>
            <w:pPr>
              <w:bidi w:val="1"/>
            </w:pPr>
            <w:r>
              <w:rPr>
                <w:sz w:val="18"/>
              </w:rPr>
            </w:r>
            <w:r>
              <w:rPr>
                <w:rFonts w:ascii="Vazirmatn" w:hAnsi="Vazirmatn"/>
                <w:b/>
                <w:sz w:val="18"/>
              </w:rPr>
              <w:t>دوز قبلی را دو چند کن</w:t>
            </w:r>
            <w:r>
              <w:rPr>
                <w:rFonts w:ascii="Vazirmatn" w:hAnsi="Vazirmatn"/>
                <w:sz w:val="18"/>
              </w:rPr>
              <w:t xml:space="preserve"> (۲ → ۴ → ۸ → ۱۶ mg …)</w:t>
            </w:r>
          </w:p>
        </w:tc>
      </w:tr>
      <w:tr>
        <w:tc>
          <w:tcPr>
            <w:tcW w:type="dxa" w:w="5156"/>
          </w:tcPr>
          <w:p>
            <w:pPr>
              <w:bidi w:val="1"/>
            </w:pPr>
            <w:r>
              <w:rPr>
                <w:sz w:val="18"/>
              </w:rPr>
            </w:r>
            <w:r>
              <w:rPr>
                <w:rFonts w:ascii="Vazirmatn" w:hAnsi="Vazirmatn"/>
                <w:b/>
                <w:sz w:val="18"/>
              </w:rPr>
              <w:t>هدف (اتروپین‌سازی)</w:t>
            </w:r>
          </w:p>
        </w:tc>
        <w:tc>
          <w:tcPr>
            <w:tcW w:type="dxa" w:w="5156"/>
          </w:tcPr>
          <w:p>
            <w:pPr>
              <w:bidi w:val="1"/>
            </w:pPr>
            <w:r>
              <w:rPr>
                <w:sz w:val="18"/>
              </w:rPr>
            </w:r>
            <w:r>
              <w:rPr>
                <w:rFonts w:ascii="Vazirmatn" w:hAnsi="Vazirmatn"/>
                <w:b/>
                <w:sz w:val="18"/>
              </w:rPr>
              <w:t>صدر پاک</w:t>
            </w:r>
            <w:r>
              <w:rPr>
                <w:rFonts w:ascii="Vazirmatn" w:hAnsi="Vazirmatn"/>
                <w:sz w:val="18"/>
              </w:rPr>
              <w:t xml:space="preserve"> (بدون رال منتشر)، </w:t>
            </w:r>
            <w:r>
              <w:rPr>
                <w:rFonts w:ascii="Vazirmatn" w:hAnsi="Vazirmatn"/>
                <w:b/>
                <w:sz w:val="18"/>
              </w:rPr>
              <w:t>نبض بیشتر از ۸۰</w:t>
            </w:r>
            <w:r>
              <w:rPr>
                <w:rFonts w:ascii="Vazirmatn" w:hAnsi="Vazirmatn"/>
                <w:sz w:val="18"/>
              </w:rPr>
              <w:t xml:space="preserve">، </w:t>
            </w:r>
            <w:r>
              <w:rPr>
                <w:rFonts w:ascii="Vazirmatn" w:hAnsi="Vazirmatn"/>
                <w:b/>
                <w:sz w:val="18"/>
              </w:rPr>
              <w:t>فشار سیستولیک بیشتر از ۸۰ mmHg</w:t>
            </w:r>
            <w:r>
              <w:rPr>
                <w:rFonts w:ascii="Vazirmatn" w:hAnsi="Vazirmatn"/>
                <w:sz w:val="18"/>
              </w:rPr>
              <w:t xml:space="preserve"> (± پوست خشک)</w:t>
            </w:r>
          </w:p>
        </w:tc>
      </w:tr>
      <w:tr>
        <w:tc>
          <w:tcPr>
            <w:tcW w:type="dxa" w:w="5156"/>
          </w:tcPr>
          <w:p>
            <w:pPr>
              <w:bidi w:val="1"/>
            </w:pPr>
            <w:r>
              <w:rPr>
                <w:sz w:val="18"/>
              </w:rPr>
            </w:r>
            <w:r>
              <w:rPr>
                <w:rFonts w:ascii="Vazirmatn" w:hAnsi="Vazirmatn"/>
                <w:b/>
                <w:sz w:val="18"/>
              </w:rPr>
              <w:t>نگهداری</w:t>
            </w:r>
          </w:p>
        </w:tc>
        <w:tc>
          <w:tcPr>
            <w:tcW w:type="dxa" w:w="5156"/>
          </w:tcPr>
          <w:p>
            <w:pPr>
              <w:bidi w:val="1"/>
            </w:pPr>
            <w:r>
              <w:rPr>
                <w:sz w:val="18"/>
              </w:rPr>
            </w:r>
            <w:r>
              <w:rPr>
                <w:rFonts w:ascii="Vazirmatn" w:hAnsi="Vazirmatn"/>
                <w:b/>
                <w:sz w:val="18"/>
              </w:rPr>
              <w:t>انفیوژن: ۱۰–۲۰٪ مجموع دوز Bolus در هر ساعت</w:t>
            </w:r>
            <w:r>
              <w:rPr>
                <w:rFonts w:ascii="Vazirmatn" w:hAnsi="Vazirmatn"/>
                <w:sz w:val="18"/>
              </w:rPr>
              <w:t>؛ تنظیم مطابق هدف</w:t>
            </w:r>
          </w:p>
        </w:tc>
      </w:tr>
    </w:tbl>
    <w:p>
      <w:pPr>
        <w:ind w:right="340"/>
        <w:bidi w:val="1"/>
      </w:pPr>
      <w:r>
        <w:rPr>
          <w:color w:val="136F73"/>
        </w:rPr>
        <w:t xml:space="preserve">● </w:t>
      </w:r>
      <w:r>
        <w:rPr>
          <w:rFonts w:ascii="Vazirmatn" w:hAnsi="Vazirmatn"/>
          <w:b/>
        </w:rPr>
        <w:t>مردمک هدف نیست.</w:t>
      </w:r>
      <w:r>
        <w:rPr>
          <w:rFonts w:ascii="Vazirmatn" w:hAnsi="Vazirmatn"/>
        </w:rPr>
        <w:t xml:space="preserve"> مردمک ممکن است ریزه بماند.</w:t>
      </w:r>
    </w:p>
    <w:p>
      <w:pPr>
        <w:ind w:right="340"/>
        <w:bidi w:val="1"/>
      </w:pPr>
      <w:r>
        <w:rPr>
          <w:color w:val="136F73"/>
        </w:rPr>
        <w:t xml:space="preserve">● </w:t>
      </w:r>
      <w:r>
        <w:rPr>
          <w:rFonts w:ascii="Vazirmatn" w:hAnsi="Vazirmatn"/>
          <w:b/>
        </w:rPr>
        <w:t>Tachycardia مانع Atropine نیست</w:t>
      </w:r>
      <w:r>
        <w:rPr>
          <w:rFonts w:ascii="Vazirmatn" w:hAnsi="Vazirmatn"/>
        </w:rPr>
        <w:t xml:space="preserve"> اگر صدر هنوز پر است (ممکن است از Hypoxia یا Nicotinic باشد).</w:t>
      </w:r>
    </w:p>
    <w:p>
      <w:pPr>
        <w:ind w:right="340"/>
        <w:bidi w:val="1"/>
      </w:pPr>
      <w:r>
        <w:rPr>
          <w:color w:val="136F73"/>
        </w:rPr>
        <w:t xml:space="preserve">● </w:t>
      </w:r>
      <w:r>
        <w:rPr>
          <w:rFonts w:ascii="Vazirmatn" w:hAnsi="Vazirmatn"/>
          <w:b/>
        </w:rPr>
        <w:t>دوز زیاد Atropine:</w:t>
      </w:r>
      <w:r>
        <w:rPr>
          <w:rFonts w:ascii="Vazirmatn" w:hAnsi="Vazirmatn"/>
        </w:rPr>
        <w:t xml:space="preserve"> Delirium، تب، </w:t>
      </w:r>
      <w:r>
        <w:rPr>
          <w:rFonts w:ascii="Vazirmatn" w:hAnsi="Vazirmatn"/>
          <w:b/>
        </w:rPr>
        <w:t>عدم صداهای روده</w:t>
      </w:r>
      <w:r>
        <w:rPr>
          <w:rFonts w:ascii="Vazirmatn" w:hAnsi="Vazirmatn"/>
        </w:rPr>
        <w:t xml:space="preserve">، احتباس ادرار، و مردمک بسیار گشاد → انفیوژن را </w:t>
      </w:r>
      <w:r>
        <w:rPr>
          <w:rFonts w:ascii="Vazirmatn" w:hAnsi="Vazirmatn"/>
          <w:b/>
        </w:rPr>
        <w:t>قطع کن</w:t>
      </w:r>
      <w:r>
        <w:rPr>
          <w:rFonts w:ascii="Vazirmatn" w:hAnsi="Vazirmatn"/>
        </w:rPr>
        <w:t xml:space="preserve"> و با دوز کمتر دوباره شروع کن.</w:t>
      </w:r>
    </w:p>
    <w:p>
      <w:pPr>
        <w:ind w:right="340"/>
        <w:bidi w:val="1"/>
      </w:pPr>
      <w:r>
        <w:rPr>
          <w:color w:val="136F73"/>
        </w:rPr>
        <w:t xml:space="preserve">● </w:t>
      </w:r>
      <w:r>
        <w:rPr>
          <w:rFonts w:ascii="Vazirmatn" w:hAnsi="Vazirmatn"/>
          <w:b/>
        </w:rPr>
        <w:t>رال موضعی</w:t>
      </w:r>
      <w:r>
        <w:rPr>
          <w:rFonts w:ascii="Vazirmatn" w:hAnsi="Vazirmatn"/>
        </w:rPr>
        <w:t xml:space="preserve"> (یک طرف) ممکن است </w:t>
      </w:r>
      <w:r>
        <w:rPr>
          <w:rFonts w:ascii="Vazirmatn" w:hAnsi="Vazirmatn"/>
          <w:b/>
        </w:rPr>
        <w:t>Aspiration</w:t>
      </w:r>
      <w:r>
        <w:rPr>
          <w:rFonts w:ascii="Vazirmatn" w:hAnsi="Vazirmatn"/>
        </w:rPr>
        <w:t xml:space="preserve"> باشد، نه ترشح؛ با آن Atropine را زیاد نکن.</w:t>
      </w:r>
    </w:p>
    <w:p>
      <w:pPr>
        <w:ind w:right="340"/>
        <w:bidi w:val="1"/>
      </w:pPr>
      <w:r>
        <w:rPr>
          <w:color w:val="136F73"/>
        </w:rPr>
        <w:t xml:space="preserve">● </w:t>
      </w:r>
      <w:r>
        <w:rPr>
          <w:rFonts w:ascii="Vazirmatn" w:hAnsi="Vazirmatn"/>
        </w:rPr>
        <w:t xml:space="preserve">در موارد شدید، </w:t>
      </w:r>
      <w:r>
        <w:rPr>
          <w:rFonts w:ascii="Vazirmatn" w:hAnsi="Vazirmatn"/>
          <w:b/>
        </w:rPr>
        <w:t>گرام‌ها</w:t>
      </w:r>
      <w:r>
        <w:rPr>
          <w:rFonts w:ascii="Vazirmatn" w:hAnsi="Vazirmatn"/>
        </w:rPr>
        <w:t xml:space="preserve"> Atropine لازم می‌شود. </w:t>
      </w:r>
      <w:r>
        <w:rPr>
          <w:rFonts w:ascii="Vazirmatn" w:hAnsi="Vazirmatn"/>
          <w:b/>
        </w:rPr>
        <w:t>ذخیرهٔ شفاخانه را از پیش آماده کن.</w:t>
      </w:r>
    </w:p>
    <w:p>
      <w:pPr>
        <w:ind w:right="340"/>
        <w:bidi w:val="1"/>
      </w:pPr>
      <w:r>
        <w:rPr>
          <w:b/>
          <w:color w:val="136F73"/>
        </w:rPr>
        <w:t xml:space="preserve">4. </w:t>
      </w:r>
      <w:r>
        <w:rPr>
          <w:rFonts w:ascii="Vazirmatn" w:hAnsi="Vazirmatn"/>
          <w:b/>
        </w:rPr>
        <w:t>Pralidoxime (Oxime):</w:t>
      </w:r>
    </w:p>
    <w:p>
      <w:pPr>
        <w:ind w:right="340"/>
        <w:bidi w:val="1"/>
      </w:pPr>
      <w:r>
        <w:rPr>
          <w:color w:val="136F73"/>
        </w:rPr>
        <w:t xml:space="preserve">● </w:t>
      </w:r>
      <w:r>
        <w:rPr>
          <w:rFonts w:ascii="Vazirmatn" w:hAnsi="Vazirmatn"/>
        </w:rPr>
        <w:t>Enzyme را پیش از «Aging» (غیرقابل برگشت شدن) دوباره فعال می‌سازد.</w:t>
      </w:r>
    </w:p>
    <w:p>
      <w:pPr>
        <w:ind w:right="340"/>
        <w:bidi w:val="1"/>
      </w:pPr>
      <w:r>
        <w:rPr>
          <w:color w:val="136F73"/>
        </w:rPr>
        <w:t xml:space="preserve">● </w:t>
      </w:r>
      <w:r>
        <w:rPr>
          <w:rFonts w:ascii="Vazirmatn" w:hAnsi="Vazirmatn"/>
          <w:b/>
        </w:rPr>
        <w:t>شواهد فایده متناقض است</w:t>
      </w:r>
      <w:r>
        <w:rPr>
          <w:rFonts w:ascii="Vazirmatn" w:hAnsi="Vazirmatn"/>
        </w:rPr>
        <w:t xml:space="preserve"> (مرور BJA و Merck). </w:t>
      </w:r>
      <w:r>
        <w:rPr>
          <w:rFonts w:ascii="Vazirmatn" w:hAnsi="Vazirmatn"/>
          <w:b/>
        </w:rPr>
        <w:t>اگر موجود است</w:t>
      </w:r>
      <w:r>
        <w:rPr>
          <w:rFonts w:ascii="Vazirmatn" w:hAnsi="Vazirmatn"/>
        </w:rPr>
        <w:t>، زود بده.</w:t>
      </w:r>
    </w:p>
    <w:p>
      <w:pPr>
        <w:ind w:right="340"/>
        <w:bidi w:val="1"/>
      </w:pPr>
      <w:r>
        <w:rPr>
          <w:color w:val="136F73"/>
        </w:rPr>
        <w:t xml:space="preserve">● </w:t>
      </w:r>
      <w:r>
        <w:rPr>
          <w:rFonts w:ascii="Vazirmatn" w:hAnsi="Vazirmatn"/>
        </w:rPr>
        <w:t xml:space="preserve">Merck: </w:t>
      </w:r>
      <w:r>
        <w:rPr>
          <w:rFonts w:ascii="Vazirmatn" w:hAnsi="Vazirmatn"/>
          <w:b/>
        </w:rPr>
        <w:t>۱–۲ g وریدی در ۱۵–۳۰ دقیقه</w:t>
      </w:r>
      <w:r>
        <w:rPr>
          <w:rFonts w:ascii="Vazirmatn" w:hAnsi="Vazirmatn"/>
        </w:rPr>
        <w:t xml:space="preserve">، سپس انفیوژن </w:t>
      </w:r>
      <w:r>
        <w:rPr>
          <w:rFonts w:ascii="Vazirmatn" w:hAnsi="Vazirmatn"/>
          <w:b/>
        </w:rPr>
        <w:t>۸ mg/kg/ساعت</w:t>
      </w:r>
      <w:r>
        <w:rPr>
          <w:rFonts w:ascii="Vazirmatn" w:hAnsi="Vazirmatn"/>
        </w:rPr>
        <w:t xml:space="preserve"> (کاهل).</w:t>
      </w:r>
    </w:p>
    <w:p>
      <w:pPr>
        <w:ind w:right="340"/>
        <w:bidi w:val="1"/>
      </w:pPr>
      <w:r>
        <w:rPr>
          <w:color w:val="136F73"/>
        </w:rPr>
        <w:t xml:space="preserve">● </w:t>
      </w:r>
      <w:r>
        <w:rPr>
          <w:rFonts w:ascii="Vazirmatn" w:hAnsi="Vazirmatn"/>
          <w:b/>
        </w:rPr>
        <w:t>Pralidoxime هرگز جای Atropine را نمی‌گیرد.</w:t>
      </w:r>
    </w:p>
    <w:p>
      <w:pPr>
        <w:ind w:right="340"/>
        <w:bidi w:val="1"/>
      </w:pPr>
      <w:r>
        <w:rPr>
          <w:b/>
          <w:color w:val="136F73"/>
        </w:rPr>
        <w:t xml:space="preserve">5. </w:t>
      </w:r>
      <w:r>
        <w:rPr>
          <w:rFonts w:ascii="Vazirmatn" w:hAnsi="Vazirmatn"/>
          <w:b/>
        </w:rPr>
        <w:t>Benzodiazepine</w:t>
      </w:r>
      <w:r>
        <w:rPr>
          <w:rFonts w:ascii="Vazirmatn" w:hAnsi="Vazirmatn"/>
        </w:rPr>
        <w:t xml:space="preserve"> برای تشنج (فصل ۵۵).</w:t>
      </w:r>
    </w:p>
    <w:p>
      <w:pPr>
        <w:spacing w:before="200"/>
        <w:bidi w:val="1"/>
      </w:pPr>
      <w:r>
        <w:rPr>
          <w:rFonts w:ascii="Vazirmatn" w:hAnsi="Vazirmatn"/>
          <w:b/>
          <w:color w:val="136F73"/>
          <w:sz w:val="25"/>
        </w:rPr>
        <w:t>سندرم بینابینی (Intermediate syndrome)</w:t>
      </w:r>
    </w:p>
    <w:p>
      <w:pPr>
        <w:ind w:right="340"/>
        <w:bidi w:val="1"/>
      </w:pPr>
      <w:r>
        <w:rPr>
          <w:color w:val="136F73"/>
        </w:rPr>
        <w:t xml:space="preserve">● </w:t>
      </w:r>
      <w:r>
        <w:rPr>
          <w:rFonts w:ascii="Vazirmatn" w:hAnsi="Vazirmatn"/>
          <w:b/>
        </w:rPr>
        <w:t>۲۴–۹۶ ساعت</w:t>
      </w:r>
      <w:r>
        <w:rPr>
          <w:rFonts w:ascii="Vazirmatn" w:hAnsi="Vazirmatn"/>
        </w:rPr>
        <w:t xml:space="preserve"> پس از مسمومیت، پس از بهبود Cholinergic:</w:t>
      </w:r>
    </w:p>
    <w:p>
      <w:pPr>
        <w:ind w:right="340"/>
        <w:bidi w:val="1"/>
      </w:pPr>
      <w:r>
        <w:rPr>
          <w:color w:val="136F73"/>
        </w:rPr>
        <w:t xml:space="preserve">● </w:t>
      </w:r>
      <w:r>
        <w:rPr>
          <w:rFonts w:ascii="Vazirmatn" w:hAnsi="Vazirmatn"/>
          <w:b/>
        </w:rPr>
        <w:t>ضعف گردن، عضلات قریب، و اعصاب قحفی</w:t>
      </w:r>
      <w:r>
        <w:rPr>
          <w:rFonts w:ascii="Vazirmatn" w:hAnsi="Vazirmatn"/>
        </w:rPr>
        <w:t>؛</w:t>
      </w:r>
    </w:p>
    <w:p>
      <w:pPr>
        <w:ind w:right="340"/>
        <w:bidi w:val="1"/>
      </w:pPr>
      <w:r>
        <w:rPr>
          <w:color w:val="136F73"/>
        </w:rPr>
        <w:t xml:space="preserve">● </w:t>
      </w:r>
      <w:r>
        <w:rPr>
          <w:rFonts w:ascii="Vazirmatn" w:hAnsi="Vazirmatn"/>
          <w:b/>
        </w:rPr>
        <w:t>عدم کفایهٔ تنفسی ناگهانی</w:t>
      </w:r>
      <w:r>
        <w:rPr>
          <w:rFonts w:ascii="Vazirmatn" w:hAnsi="Vazirmatn"/>
        </w:rPr>
        <w:t>.</w:t>
      </w:r>
    </w:p>
    <w:p>
      <w:pPr>
        <w:ind w:right="340"/>
        <w:bidi w:val="1"/>
      </w:pPr>
      <w:r>
        <w:rPr>
          <w:color w:val="136F73"/>
        </w:rPr>
        <w:t xml:space="preserve">● </w:t>
      </w:r>
      <w:r>
        <w:rPr>
          <w:rFonts w:ascii="Vazirmatn" w:hAnsi="Vazirmatn"/>
          <w:b/>
        </w:rPr>
        <w:t>مریض «خوب‌شده» را زود رخصت نکن.</w:t>
      </w:r>
      <w:r>
        <w:rPr>
          <w:rFonts w:ascii="Vazirmatn" w:hAnsi="Vazirmatn"/>
        </w:rPr>
        <w:t xml:space="preserve"> قدرت خم کردن گردن را هر روز بسنج. </w:t>
      </w:r>
      <w:r>
        <w:rPr>
          <w:rFonts w:ascii="Vazirmatn" w:hAnsi="Vazirmatn"/>
          <w:i/>
        </w:rPr>
        <w:t>(زمان‌بندی دقیق → SD-69.)</w:t>
      </w:r>
    </w:p>
    <w:p>
      <w:pPr>
        <w:bidi w:val="1"/>
      </w:pPr>
      <w:r>
        <w:rPr>
          <w:color w:val="B8913A"/>
        </w:rPr>
        <w:t>❖ ❖ ❖</w:t>
      </w:r>
    </w:p>
    <w:p>
      <w:pPr>
        <w:spacing w:before="280"/>
        <w:bidi w:val="1"/>
      </w:pPr>
      <w:r>
        <w:rPr>
          <w:rFonts w:ascii="Vazirmatn" w:hAnsi="Vazirmatn"/>
          <w:b/>
          <w:color w:val="0F2744"/>
          <w:sz w:val="29"/>
        </w:rPr>
        <w:t>۳. Aluminium phosphide — «تابلت گندم»</w:t>
      </w:r>
    </w:p>
    <w:p>
      <w:pPr>
        <w:ind w:right="340"/>
        <w:bidi w:val="1"/>
      </w:pPr>
      <w:r>
        <w:rPr>
          <w:color w:val="136F73"/>
        </w:rPr>
        <w:t xml:space="preserve">● </w:t>
      </w:r>
      <w:r>
        <w:rPr>
          <w:rFonts w:ascii="Vazirmatn" w:hAnsi="Vazirmatn"/>
        </w:rPr>
        <w:t xml:space="preserve">برای حفظ گندم در گدام استعمال می‌شود. با آب و اسید معده، </w:t>
      </w:r>
      <w:r>
        <w:rPr>
          <w:rFonts w:ascii="Vazirmatn" w:hAnsi="Vazirmatn"/>
          <w:b/>
        </w:rPr>
        <w:t>گاز Phosphine</w:t>
      </w:r>
      <w:r>
        <w:rPr>
          <w:rFonts w:ascii="Vazirmatn" w:hAnsi="Vazirmatn"/>
        </w:rPr>
        <w:t xml:space="preserve"> آزاد می‌کند که </w:t>
      </w:r>
      <w:r>
        <w:rPr>
          <w:rFonts w:ascii="Vazirmatn" w:hAnsi="Vazirmatn"/>
          <w:b/>
        </w:rPr>
        <w:t>Mitochondria</w:t>
      </w:r>
      <w:r>
        <w:rPr>
          <w:rFonts w:ascii="Vazirmatn" w:hAnsi="Vazirmatn"/>
        </w:rPr>
        <w:t xml:space="preserve"> را در تمام بدن بند می‌کند.</w:t>
      </w:r>
    </w:p>
    <w:p>
      <w:pPr>
        <w:ind w:right="340"/>
        <w:bidi w:val="1"/>
      </w:pPr>
      <w:r>
        <w:rPr>
          <w:color w:val="136F73"/>
        </w:rPr>
        <w:t xml:space="preserve">● </w:t>
      </w:r>
      <w:r>
        <w:rPr>
          <w:rFonts w:ascii="Vazirmatn" w:hAnsi="Vazirmatn"/>
          <w:b/>
        </w:rPr>
        <w:t>مرگ بسیار بلند</w:t>
      </w:r>
      <w:r>
        <w:rPr>
          <w:rFonts w:ascii="Vazirmatn" w:hAnsi="Vazirmatn"/>
        </w:rPr>
        <w:t xml:space="preserve"> است و </w:t>
      </w:r>
      <w:r>
        <w:rPr>
          <w:rFonts w:ascii="Vazirmatn" w:hAnsi="Vazirmatn"/>
          <w:b/>
        </w:rPr>
        <w:t>پادزهر ندارد</w:t>
      </w:r>
      <w:r>
        <w:rPr>
          <w:rFonts w:ascii="Vazirmatn" w:hAnsi="Vazirmatn"/>
        </w:rPr>
        <w:t xml:space="preserve">. </w:t>
      </w:r>
      <w:r>
        <w:rPr>
          <w:rFonts w:ascii="Vazirmatn" w:hAnsi="Vazirmatn"/>
          <w:i/>
        </w:rPr>
        <w:t>(ارقام → SD-69.)</w:t>
      </w:r>
    </w:p>
    <w:p>
      <w:pPr>
        <w:ind w:right="340"/>
        <w:bidi w:val="1"/>
      </w:pPr>
      <w:r>
        <w:rPr>
          <w:color w:val="136F73"/>
        </w:rPr>
        <w:t xml:space="preserve">● </w:t>
      </w:r>
      <w:r>
        <w:rPr>
          <w:rFonts w:ascii="Vazirmatn" w:hAnsi="Vazirmatn"/>
          <w:b/>
        </w:rPr>
        <w:t>تصویر:</w:t>
      </w:r>
      <w:r>
        <w:rPr>
          <w:rFonts w:ascii="Vazirmatn" w:hAnsi="Vazirmatn"/>
        </w:rPr>
        <w:t xml:space="preserve"> استفراغ، </w:t>
      </w:r>
      <w:r>
        <w:rPr>
          <w:rFonts w:ascii="Vazirmatn" w:hAnsi="Vazirmatn"/>
          <w:b/>
        </w:rPr>
        <w:t>بوی ماهی خراب یا سیر</w:t>
      </w:r>
      <w:r>
        <w:rPr>
          <w:rFonts w:ascii="Vazirmatn" w:hAnsi="Vazirmatn"/>
        </w:rPr>
        <w:t xml:space="preserve">، </w:t>
      </w:r>
      <w:r>
        <w:rPr>
          <w:rFonts w:ascii="Vazirmatn" w:hAnsi="Vazirmatn"/>
          <w:b/>
        </w:rPr>
        <w:t>شوک مقاوم</w:t>
      </w:r>
      <w:r>
        <w:rPr>
          <w:rFonts w:ascii="Vazirmatn" w:hAnsi="Vazirmatn"/>
        </w:rPr>
        <w:t xml:space="preserve"> (Myocarditis)، </w:t>
      </w:r>
      <w:r>
        <w:rPr>
          <w:rFonts w:ascii="Vazirmatn" w:hAnsi="Vazirmatn"/>
          <w:b/>
        </w:rPr>
        <w:t>Arrhythmia</w:t>
      </w:r>
      <w:r>
        <w:rPr>
          <w:rFonts w:ascii="Vazirmatn" w:hAnsi="Vazirmatn"/>
        </w:rPr>
        <w:t xml:space="preserve">، </w:t>
      </w:r>
      <w:r>
        <w:rPr>
          <w:rFonts w:ascii="Vazirmatn" w:hAnsi="Vazirmatn"/>
          <w:b/>
        </w:rPr>
        <w:t>Metabolic acidosis شدید</w:t>
      </w:r>
      <w:r>
        <w:rPr>
          <w:rFonts w:ascii="Vazirmatn" w:hAnsi="Vazirmatn"/>
        </w:rPr>
        <w:t xml:space="preserve">، و ARDS. مریض اکثراً </w:t>
      </w:r>
      <w:r>
        <w:rPr>
          <w:rFonts w:ascii="Vazirmatn" w:hAnsi="Vazirmatn"/>
          <w:b/>
        </w:rPr>
        <w:t>تا آخر هوشیار</w:t>
      </w:r>
      <w:r>
        <w:rPr>
          <w:rFonts w:ascii="Vazirmatn" w:hAnsi="Vazirmatn"/>
        </w:rPr>
        <w:t xml:space="preserve"> است.</w:t>
      </w:r>
    </w:p>
    <w:p>
      <w:pPr>
        <w:ind w:right="340"/>
        <w:bidi w:val="1"/>
      </w:pPr>
      <w:r>
        <w:rPr>
          <w:color w:val="136F73"/>
        </w:rPr>
        <w:t xml:space="preserve">● </w:t>
      </w:r>
      <w:r>
        <w:rPr>
          <w:rFonts w:ascii="Vazirmatn" w:hAnsi="Vazirmatn"/>
          <w:b/>
        </w:rPr>
        <w:t>تداوی حمایوی است:</w:t>
      </w:r>
      <w:r>
        <w:rPr>
          <w:rFonts w:ascii="Vazirmatn" w:hAnsi="Vazirmatn"/>
        </w:rPr>
        <w:t xml:space="preserve"> اکسیجن؛ مایع با احتیاط؛ وازوپرسور؛ اصلاح Acidosis؛ نظارت ECG؛ و ICU. </w:t>
      </w:r>
      <w:r>
        <w:rPr>
          <w:rFonts w:ascii="Vazirmatn" w:hAnsi="Vazirmatn"/>
          <w:i/>
        </w:rPr>
        <w:t xml:space="preserve">(پاک‌سازی معده با روغن، Magnesium و دیگر تداوی‌های پیشنهادی </w:t>
      </w:r>
      <w:r>
        <w:rPr>
          <w:rFonts w:ascii="Vazirmatn" w:hAnsi="Vazirmatn"/>
          <w:i/>
        </w:rPr>
        <w:t>شواهد محکم ندارند</w:t>
      </w:r>
      <w:r>
        <w:rPr>
          <w:rFonts w:ascii="Vazirmatn" w:hAnsi="Vazirmatn"/>
          <w:i/>
        </w:rPr>
        <w:t xml:space="preserve"> → SD-69.)</w:t>
      </w:r>
    </w:p>
    <w:p>
      <w:pPr>
        <w:ind w:right="340"/>
        <w:bidi w:val="1"/>
      </w:pPr>
      <w:r>
        <w:rPr>
          <w:color w:val="136F73"/>
        </w:rPr>
        <w:t xml:space="preserve">● </w:t>
      </w:r>
      <w:r>
        <w:rPr>
          <w:rFonts w:ascii="Vazirmatn" w:hAnsi="Vazirmatn"/>
          <w:b/>
        </w:rPr>
        <w:t>Phosphine از بدن مریض و استفراغ</w:t>
      </w:r>
      <w:r>
        <w:rPr>
          <w:rFonts w:ascii="Vazirmatn" w:hAnsi="Vazirmatn"/>
        </w:rPr>
        <w:t xml:space="preserve"> برای کارمندان خطرناک است: اتاق باز و تهویه.</w:t>
      </w:r>
    </w:p>
    <w:p>
      <w:pPr>
        <w:ind w:right="340"/>
        <w:bidi w:val="1"/>
      </w:pPr>
      <w:r>
        <w:rPr>
          <w:color w:val="136F73"/>
        </w:rPr>
        <w:t xml:space="preserve">● </w:t>
      </w:r>
      <w:r>
        <w:rPr>
          <w:rFonts w:ascii="Vazirmatn" w:hAnsi="Vazirmatn"/>
          <w:b/>
        </w:rPr>
        <w:t>وقایه نجات‌بخش‌تر از تداوی است:</w:t>
      </w:r>
      <w:r>
        <w:rPr>
          <w:rFonts w:ascii="Vazirmatn" w:hAnsi="Vazirmatn"/>
        </w:rPr>
        <w:t xml:space="preserve"> محدود ساختن فروش، و آگاهی قریه‌ها.</w:t>
      </w:r>
    </w:p>
    <w:p>
      <w:pPr>
        <w:bidi w:val="1"/>
      </w:pPr>
      <w:r>
        <w:rPr>
          <w:color w:val="B8913A"/>
        </w:rPr>
        <w:t>❖ ❖ ❖</w:t>
      </w:r>
    </w:p>
    <w:p>
      <w:pPr>
        <w:spacing w:before="280"/>
        <w:bidi w:val="1"/>
      </w:pPr>
      <w:r>
        <w:rPr>
          <w:rFonts w:ascii="Vazirmatn" w:hAnsi="Vazirmatn"/>
          <w:b/>
          <w:color w:val="0F2744"/>
          <w:sz w:val="29"/>
        </w:rPr>
        <w:t>↩️ برگشت به گل‌بی‌بی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ارزیابی</w:t>
            </w:r>
          </w:p>
        </w:tc>
      </w:tr>
      <w:tr>
        <w:tc>
          <w:tcPr>
            <w:tcW w:type="dxa" w:w="3437"/>
          </w:tcPr>
          <w:p>
            <w:pPr>
              <w:bidi w:val="1"/>
            </w:pPr>
            <w:r>
              <w:rPr>
                <w:sz w:val="18"/>
              </w:rPr>
            </w:r>
            <w:r>
              <w:rPr>
                <w:rFonts w:ascii="Vazirmatn" w:hAnsi="Vazirmatn"/>
                <w:sz w:val="18"/>
              </w:rPr>
              <w:t>۵ دقیقه</w:t>
            </w:r>
          </w:p>
        </w:tc>
        <w:tc>
          <w:tcPr>
            <w:tcW w:type="dxa" w:w="3437"/>
          </w:tcPr>
          <w:p>
            <w:pPr>
              <w:bidi w:val="1"/>
            </w:pPr>
            <w:r>
              <w:rPr>
                <w:sz w:val="18"/>
              </w:rPr>
            </w:r>
            <w:r>
              <w:rPr>
                <w:rFonts w:ascii="Vazirmatn" w:hAnsi="Vazirmatn"/>
                <w:b/>
                <w:sz w:val="18"/>
              </w:rPr>
              <w:t>۴ mg</w:t>
            </w:r>
          </w:p>
        </w:tc>
        <w:tc>
          <w:tcPr>
            <w:tcW w:type="dxa" w:w="3437"/>
          </w:tcPr>
          <w:p>
            <w:pPr>
              <w:bidi w:val="1"/>
            </w:pPr>
            <w:r>
              <w:rPr>
                <w:sz w:val="18"/>
              </w:rPr>
            </w:r>
            <w:r>
              <w:rPr>
                <w:rFonts w:ascii="Vazirmatn" w:hAnsi="Vazirmatn"/>
                <w:sz w:val="18"/>
              </w:rPr>
              <w:t>صدر پر، نبض ۵۶</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b/>
                <w:sz w:val="18"/>
              </w:rPr>
              <w:t>۸ mg</w:t>
            </w:r>
          </w:p>
        </w:tc>
        <w:tc>
          <w:tcPr>
            <w:tcW w:type="dxa" w:w="3437"/>
          </w:tcPr>
          <w:p>
            <w:pPr>
              <w:bidi w:val="1"/>
            </w:pPr>
            <w:r>
              <w:rPr>
                <w:sz w:val="18"/>
              </w:rPr>
            </w:r>
            <w:r>
              <w:rPr>
                <w:rFonts w:ascii="Vazirmatn" w:hAnsi="Vazirmatn"/>
                <w:sz w:val="18"/>
              </w:rPr>
              <w:t>رال کم، نبض ۷۴</w:t>
            </w:r>
          </w:p>
        </w:tc>
      </w:tr>
      <w:tr>
        <w:tc>
          <w:tcPr>
            <w:tcW w:type="dxa" w:w="3437"/>
          </w:tcPr>
          <w:p>
            <w:pPr>
              <w:bidi w:val="1"/>
            </w:pPr>
            <w:r>
              <w:rPr>
                <w:sz w:val="18"/>
              </w:rPr>
            </w:r>
            <w:r>
              <w:rPr>
                <w:rFonts w:ascii="Vazirmatn" w:hAnsi="Vazirmatn"/>
                <w:sz w:val="18"/>
              </w:rPr>
              <w:t>۱۵</w:t>
            </w:r>
          </w:p>
        </w:tc>
        <w:tc>
          <w:tcPr>
            <w:tcW w:type="dxa" w:w="3437"/>
          </w:tcPr>
          <w:p>
            <w:pPr>
              <w:bidi w:val="1"/>
            </w:pPr>
            <w:r>
              <w:rPr>
                <w:sz w:val="18"/>
              </w:rPr>
            </w:r>
            <w:r>
              <w:rPr>
                <w:rFonts w:ascii="Vazirmatn" w:hAnsi="Vazirmatn"/>
                <w:b/>
                <w:sz w:val="18"/>
              </w:rPr>
              <w:t>۱۶ mg</w:t>
            </w:r>
          </w:p>
        </w:tc>
        <w:tc>
          <w:tcPr>
            <w:tcW w:type="dxa" w:w="3437"/>
          </w:tcPr>
          <w:p>
            <w:pPr>
              <w:bidi w:val="1"/>
            </w:pPr>
            <w:r>
              <w:rPr>
                <w:sz w:val="18"/>
              </w:rPr>
            </w:r>
            <w:r>
              <w:rPr>
                <w:rFonts w:ascii="Vazirmatn" w:hAnsi="Vazirmatn"/>
                <w:b/>
                <w:sz w:val="18"/>
              </w:rPr>
              <w:t>صدر پاک، نبض ۹۶، فشار ۱۰۰/۶۰</w:t>
            </w:r>
            <w:r>
              <w:rPr>
                <w:rFonts w:ascii="Vazirmatn" w:hAnsi="Vazirmatn"/>
                <w:sz w:val="18"/>
              </w:rPr>
              <w:t xml:space="preserve"> ✓</w:t>
            </w:r>
          </w:p>
        </w:tc>
      </w:tr>
      <w:tr>
        <w:tc>
          <w:tcPr>
            <w:tcW w:type="dxa" w:w="3437"/>
          </w:tcPr>
          <w:p>
            <w:pPr>
              <w:bidi w:val="1"/>
            </w:pPr>
            <w:r>
              <w:rPr>
                <w:sz w:val="18"/>
              </w:rPr>
            </w:r>
          </w:p>
        </w:tc>
        <w:tc>
          <w:tcPr>
            <w:tcW w:type="dxa" w:w="3437"/>
          </w:tcPr>
          <w:p>
            <w:pPr>
              <w:bidi w:val="1"/>
            </w:pPr>
            <w:r>
              <w:rPr>
                <w:sz w:val="18"/>
              </w:rPr>
            </w:r>
            <w:r>
              <w:rPr>
                <w:rFonts w:ascii="Vazirmatn" w:hAnsi="Vazirmatn"/>
                <w:b/>
                <w:sz w:val="18"/>
              </w:rPr>
              <w:t>مجموع Bolus ۳۰ mg → انفیوژن ۳–۶ mg/ساعت</w:t>
            </w:r>
            <w:r>
              <w:rPr>
                <w:rFonts w:ascii="Vazirmatn" w:hAnsi="Vazirmatn"/>
                <w:sz w:val="18"/>
              </w:rPr>
              <w:t xml:space="preserve"> (۱۰–۲۰٪)</w:t>
            </w:r>
          </w:p>
        </w:tc>
        <w:tc>
          <w:tcPr>
            <w:tcW w:type="dxa" w:w="3437"/>
          </w:tcPr>
          <w:p>
            <w:pPr>
              <w:bidi w:val="1"/>
            </w:pPr>
            <w:r>
              <w:rPr>
                <w:sz w:val="18"/>
              </w:rPr>
            </w:r>
          </w:p>
        </w:tc>
      </w:tr>
      <w:tr>
        <w:tc>
          <w:tcPr>
            <w:tcW w:type="dxa" w:w="3437"/>
          </w:tcPr>
          <w:p>
            <w:pPr>
              <w:bidi w:val="1"/>
            </w:pPr>
            <w:r>
              <w:rPr>
                <w:sz w:val="18"/>
              </w:rPr>
            </w:r>
            <w:r>
              <w:rPr>
                <w:rFonts w:ascii="Vazirmatn" w:hAnsi="Vazirmatn"/>
                <w:sz w:val="18"/>
              </w:rPr>
              <w:t>روز ۳</w:t>
            </w:r>
          </w:p>
        </w:tc>
        <w:tc>
          <w:tcPr>
            <w:tcW w:type="dxa" w:w="3437"/>
          </w:tcPr>
          <w:p>
            <w:pPr>
              <w:bidi w:val="1"/>
            </w:pPr>
            <w:r>
              <w:rPr>
                <w:sz w:val="18"/>
              </w:rPr>
            </w:r>
            <w:r>
              <w:rPr>
                <w:rFonts w:ascii="Vazirmatn" w:hAnsi="Vazirmatn"/>
                <w:b/>
                <w:sz w:val="18"/>
              </w:rPr>
              <w:t>نمی‌توانست سر خود را از بالشت بلند کند</w:t>
            </w:r>
            <w:r>
              <w:rPr>
                <w:rFonts w:ascii="Vazirmatn" w:hAnsi="Vazirmatn"/>
                <w:sz w:val="18"/>
              </w:rPr>
              <w:t>؛ تنفس سطحی</w:t>
            </w:r>
          </w:p>
        </w:tc>
        <w:tc>
          <w:tcPr>
            <w:tcW w:type="dxa" w:w="3437"/>
          </w:tcPr>
          <w:p>
            <w:pPr>
              <w:bidi w:val="1"/>
            </w:pPr>
            <w:r>
              <w:rPr>
                <w:sz w:val="18"/>
              </w:rPr>
            </w:r>
            <w:r>
              <w:rPr>
                <w:rFonts w:ascii="Vazirmatn" w:hAnsi="Vazirmatn"/>
                <w:b/>
                <w:sz w:val="18"/>
              </w:rPr>
              <w:t>Intermediate syndrome</w:t>
            </w:r>
            <w:r>
              <w:rPr>
                <w:rFonts w:ascii="Vazirmatn" w:hAnsi="Vazirmatn"/>
                <w:sz w:val="18"/>
              </w:rPr>
              <w:t xml:space="preserve"> → Intubation و تهویه برای ۵ روز</w:t>
            </w:r>
          </w:p>
        </w:tc>
      </w:tr>
    </w:tbl>
    <w:p>
      <w:pPr>
        <w:ind w:right="340"/>
        <w:bidi w:val="1"/>
      </w:pPr>
      <w:r>
        <w:rPr>
          <w:color w:val="136F73"/>
        </w:rPr>
        <w:t xml:space="preserve">● </w:t>
      </w:r>
      <w:r>
        <w:rPr>
          <w:rFonts w:ascii="Vazirmatn" w:hAnsi="Vazirmatn"/>
        </w:rPr>
        <w:t xml:space="preserve">گل‌بی‌بی زنده ماند. </w:t>
      </w:r>
      <w:r>
        <w:rPr>
          <w:rFonts w:ascii="Vazirmatn" w:hAnsi="Vazirmatn"/>
          <w:b/>
        </w:rPr>
        <w:t>پیش از رخصت</w:t>
      </w:r>
      <w:r>
        <w:rPr>
          <w:rFonts w:ascii="Vazirmatn" w:hAnsi="Vazirmatn"/>
        </w:rPr>
        <w:t>، روان‌شناس با او و مادرش (جدا از دیگران) گپ زد.</w:t>
      </w:r>
    </w:p>
    <w:p>
      <w:pPr>
        <w:ind w:right="340"/>
        <w:bidi w:val="1"/>
      </w:pPr>
      <w:r>
        <w:rPr>
          <w:color w:val="136F73"/>
        </w:rPr>
        <w:t xml:space="preserve">● </w:t>
      </w:r>
      <w:r>
        <w:rPr>
          <w:rFonts w:ascii="Vazirmatn" w:hAnsi="Vazirmatn"/>
        </w:rPr>
        <w:t xml:space="preserve">مرد جوان با تابلت گندم، با وجود وازوپرسور و ICU، </w:t>
      </w:r>
      <w:r>
        <w:rPr>
          <w:rFonts w:ascii="Vazirmatn" w:hAnsi="Vazirmatn"/>
          <w:b/>
        </w:rPr>
        <w:t>در ۱۲ ساعت فوت کرد.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ABC اول؛ قند را چک کن؛ Toxidrome را بشناس.</w:t>
      </w:r>
    </w:p>
    <w:p>
      <w:pPr>
        <w:ind w:right="340"/>
        <w:bidi w:val="1"/>
      </w:pPr>
      <w:r>
        <w:rPr>
          <w:b/>
          <w:color w:val="136F73"/>
        </w:rPr>
        <w:t xml:space="preserve">2. </w:t>
      </w:r>
      <w:r>
        <w:rPr>
          <w:rFonts w:ascii="Vazirmatn" w:hAnsi="Vazirmatn"/>
          <w:b/>
        </w:rPr>
        <w:t>مردمک ریزه + ترشحات + Bradycardia = Organophosphate.</w:t>
      </w:r>
    </w:p>
    <w:p>
      <w:pPr>
        <w:ind w:right="340"/>
        <w:bidi w:val="1"/>
      </w:pPr>
      <w:r>
        <w:rPr>
          <w:b/>
          <w:color w:val="136F73"/>
        </w:rPr>
        <w:t xml:space="preserve">3. </w:t>
      </w:r>
      <w:r>
        <w:rPr>
          <w:rFonts w:ascii="Vazirmatn" w:hAnsi="Vazirmatn"/>
          <w:b/>
        </w:rPr>
        <w:t>Atropine: شروع ۱–۳ mg، هر ۵ دقیقه دو چند، تا صدر پاک، نبض و فشار بیشتر از ۸۰.</w:t>
      </w:r>
    </w:p>
    <w:p>
      <w:pPr>
        <w:ind w:right="340"/>
        <w:bidi w:val="1"/>
      </w:pPr>
      <w:r>
        <w:rPr>
          <w:b/>
          <w:color w:val="136F73"/>
        </w:rPr>
        <w:t xml:space="preserve">4. </w:t>
      </w:r>
      <w:r>
        <w:rPr>
          <w:rFonts w:ascii="Vazirmatn" w:hAnsi="Vazirmatn"/>
          <w:b/>
        </w:rPr>
        <w:t>هدف صدر است، نه مردمک.</w:t>
      </w:r>
    </w:p>
    <w:p>
      <w:pPr>
        <w:ind w:right="340"/>
        <w:bidi w:val="1"/>
      </w:pPr>
      <w:r>
        <w:rPr>
          <w:b/>
          <w:color w:val="136F73"/>
        </w:rPr>
        <w:t xml:space="preserve">5. </w:t>
      </w:r>
      <w:r>
        <w:rPr>
          <w:rFonts w:ascii="Vazirmatn" w:hAnsi="Vazirmatn"/>
          <w:b/>
        </w:rPr>
        <w:t>Intermediate syndrome را منتظر باش: قدرت گردن را هر روز بسنج.</w:t>
      </w:r>
    </w:p>
    <w:p>
      <w:pPr>
        <w:ind w:right="340"/>
        <w:bidi w:val="1"/>
      </w:pPr>
      <w:r>
        <w:rPr>
          <w:b/>
          <w:color w:val="136F73"/>
        </w:rPr>
        <w:t xml:space="preserve">6. </w:t>
      </w:r>
      <w:r>
        <w:rPr>
          <w:rFonts w:ascii="Vazirmatn" w:hAnsi="Vazirmatn"/>
          <w:b/>
        </w:rPr>
        <w:t>تابلت گندم پادزهر ندارد؛ حمایت و وقایه.</w:t>
      </w:r>
    </w:p>
    <w:p>
      <w:pPr>
        <w:ind w:right="340"/>
        <w:bidi w:val="1"/>
      </w:pPr>
      <w:r>
        <w:rPr>
          <w:b/>
          <w:color w:val="136F73"/>
        </w:rPr>
        <w:t xml:space="preserve">7. </w:t>
      </w:r>
      <w:r>
        <w:rPr>
          <w:rFonts w:ascii="Vazirmatn" w:hAnsi="Vazirmatn"/>
          <w:b/>
        </w:rPr>
        <w:t>هر خودکشی = ارزیابی روانی و امنیت خانه.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ترشحات ریه و Bradycardia در مسمومیت.</w:t>
      </w:r>
    </w:p>
    <w:p>
      <w:pPr>
        <w:ind w:right="340"/>
        <w:bidi w:val="1"/>
      </w:pPr>
      <w:r>
        <w:rPr>
          <w:color w:val="136F73"/>
        </w:rPr>
        <w:t xml:space="preserve">● </w:t>
      </w:r>
      <w:r>
        <w:rPr>
          <w:rFonts w:ascii="Vazirmatn" w:hAnsi="Vazirmatn"/>
        </w:rPr>
        <w:t>ضعف گردن در روزهای ۱–۴ پس از Organophosphate.</w:t>
      </w:r>
    </w:p>
    <w:p>
      <w:pPr>
        <w:ind w:right="340"/>
        <w:bidi w:val="1"/>
      </w:pPr>
      <w:r>
        <w:rPr>
          <w:color w:val="136F73"/>
        </w:rPr>
        <w:t xml:space="preserve">● </w:t>
      </w:r>
      <w:r>
        <w:rPr>
          <w:rFonts w:ascii="Vazirmatn" w:hAnsi="Vazirmatn"/>
        </w:rPr>
        <w:t>شوک و Arrhythmia پس از خوردن تابلت گندم.</w:t>
      </w:r>
    </w:p>
    <w:p>
      <w:pPr>
        <w:ind w:right="340"/>
        <w:bidi w:val="1"/>
      </w:pPr>
      <w:r>
        <w:rPr>
          <w:color w:val="136F73"/>
        </w:rPr>
        <w:t xml:space="preserve">● </w:t>
      </w:r>
      <w:r>
        <w:rPr>
          <w:rFonts w:ascii="Vazirmatn" w:hAnsi="Vazirmatn"/>
        </w:rPr>
        <w:t>مسمومیت در زن حامله یا طفل.</w:t>
      </w:r>
    </w:p>
    <w:p>
      <w:pPr>
        <w:ind w:right="340"/>
        <w:bidi w:val="1"/>
      </w:pPr>
      <w:r>
        <w:rPr>
          <w:color w:val="136F73"/>
        </w:rPr>
        <w:t xml:space="preserve">● </w:t>
      </w:r>
      <w:r>
        <w:rPr>
          <w:rFonts w:ascii="Vazirmatn" w:hAnsi="Vazirmatn"/>
        </w:rPr>
        <w:t>هر اقدام به خودکشی.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سه هدف اتروپین‌سازی؟ ← صدر پاک، نبض بیشتر از ۸۰، سیستولیک بیشتر از ۸۰.</w:t>
      </w:r>
    </w:p>
    <w:p>
      <w:pPr>
        <w:ind w:right="340"/>
        <w:bidi w:val="1"/>
      </w:pPr>
      <w:r>
        <w:rPr>
          <w:b/>
          <w:color w:val="136F73"/>
        </w:rPr>
        <w:t xml:space="preserve">2. </w:t>
      </w:r>
      <w:r>
        <w:rPr>
          <w:rFonts w:ascii="Vazirmatn" w:hAnsi="Vazirmatn"/>
        </w:rPr>
        <w:t>اگر هدف در ۵ دقیقه نرسید؟ ← دوز را دو چند کن.</w:t>
      </w:r>
    </w:p>
    <w:p>
      <w:pPr>
        <w:ind w:right="340"/>
        <w:bidi w:val="1"/>
      </w:pPr>
      <w:r>
        <w:rPr>
          <w:b/>
          <w:color w:val="136F73"/>
        </w:rPr>
        <w:t xml:space="preserve">3. </w:t>
      </w:r>
      <w:r>
        <w:rPr>
          <w:rFonts w:ascii="Vazirmatn" w:hAnsi="Vazirmatn"/>
        </w:rPr>
        <w:t>انفیوژن نگهداری؟ ← ۱۰–۲۰٪ مجموع Bolus در ساعت.</w:t>
      </w:r>
    </w:p>
    <w:p>
      <w:pPr>
        <w:ind w:right="340"/>
        <w:bidi w:val="1"/>
      </w:pPr>
      <w:r>
        <w:rPr>
          <w:b/>
          <w:color w:val="136F73"/>
        </w:rPr>
        <w:t xml:space="preserve">4. </w:t>
      </w:r>
      <w:r>
        <w:rPr>
          <w:rFonts w:ascii="Vazirmatn" w:hAnsi="Vazirmatn"/>
        </w:rPr>
        <w:t>کدام Relaxant در OP نه؟ ← Succinylcholine.</w:t>
      </w:r>
    </w:p>
    <w:p>
      <w:pPr>
        <w:ind w:right="340"/>
        <w:bidi w:val="1"/>
      </w:pPr>
      <w:r>
        <w:rPr>
          <w:b/>
          <w:color w:val="136F73"/>
        </w:rPr>
        <w:t xml:space="preserve">5. </w:t>
      </w:r>
      <w:r>
        <w:rPr>
          <w:rFonts w:ascii="Vazirmatn" w:hAnsi="Vazirmatn"/>
        </w:rPr>
        <w:t>Aluminium phosphide چه پادزهر دارد؟ ← ندارد.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spacing w:before="0"/>
        <w:bidi w:val="1"/>
      </w:pPr>
      <w:r>
        <w:rPr>
          <w:rFonts w:ascii="Vazirmatn" w:hAnsi="Vazirmatn"/>
          <w:b/>
          <w:color w:val="136F73"/>
          <w:sz w:val="38"/>
        </w:rPr>
        <w:t>فصل ۷۹ — مسمومیت Paracetamol</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Updated guidelines for paracetamol poisoning in Australia and New Zealand</w:t>
      </w:r>
      <w:r>
        <w:rPr>
          <w:rFonts w:ascii="Vazirmatn" w:hAnsi="Vazirmatn"/>
          <w:i/>
          <w:color w:val="0F2744"/>
        </w:rPr>
        <w:t xml:space="preserve"> (Chiew AL et al., Med J Aust 2020؛ خلاصهٔ MJA مستقیم خوانده شد)؛ رژیم UK/MHRA (خط ۱۰۰) و </w:t>
      </w:r>
      <w:r>
        <w:rPr>
          <w:rFonts w:ascii="Vazirmatn" w:hAnsi="Vazirmatn"/>
          <w:i/>
          <w:color w:val="0F2744"/>
        </w:rPr>
        <w:t>SNAP</w:t>
      </w:r>
      <w:r>
        <w:rPr>
          <w:rFonts w:ascii="Vazirmatn" w:hAnsi="Vazirmatn"/>
          <w:i/>
          <w:color w:val="0F2744"/>
        </w:rPr>
        <w:t xml:space="preserve"> (Pettie JM et al., EClinicalMedicine 2019، مستقیم). جزئیات دوز زیاد (Massive) و حد رخصت → SD-70.</w:t>
      </w:r>
    </w:p>
    <w:p>
      <w:pPr>
        <w:spacing w:before="280"/>
        <w:bidi w:val="1"/>
      </w:pPr>
      <w:r>
        <w:rPr>
          <w:rFonts w:ascii="Vazirmatn" w:hAnsi="Vazirmatn"/>
          <w:b/>
          <w:color w:val="0F2744"/>
          <w:sz w:val="29"/>
        </w:rPr>
        <w:t>«فقط Panadol بود»</w:t>
      </w:r>
    </w:p>
    <w:p>
      <w:pPr>
        <w:bidi w:val="1"/>
      </w:pPr>
      <w:r>
        <w:rPr>
          <w:rFonts w:ascii="Vazirmatn" w:hAnsi="Vazirmatn"/>
          <w:b/>
        </w:rPr>
        <w:t>فرشته</w:t>
      </w:r>
      <w:r>
        <w:rPr>
          <w:rFonts w:ascii="Vazirmatn" w:hAnsi="Vazirmatn"/>
        </w:rPr>
        <w:t xml:space="preserve"> ۲۲ ساله، محصل، ساعت ۶ شام به عاجل آمد. مادرش می‌گوید که </w:t>
      </w:r>
      <w:r>
        <w:rPr>
          <w:rFonts w:ascii="Vazirmatn" w:hAnsi="Vazirmatn"/>
          <w:b/>
        </w:rPr>
        <w:t>ساعت ۱۲ ظهر</w:t>
      </w:r>
      <w:r>
        <w:rPr>
          <w:rFonts w:ascii="Vazirmatn" w:hAnsi="Vazirmatn"/>
        </w:rPr>
        <w:t xml:space="preserve"> پس از جنجال، </w:t>
      </w:r>
      <w:r>
        <w:rPr>
          <w:rFonts w:ascii="Vazirmatn" w:hAnsi="Vazirmatn"/>
          <w:b/>
        </w:rPr>
        <w:t>یک پاکت کامل Paracetamol</w:t>
      </w:r>
      <w:r>
        <w:rPr>
          <w:rFonts w:ascii="Vazirmatn" w:hAnsi="Vazirmatn"/>
        </w:rPr>
        <w:t xml:space="preserve"> (۲۰ تابلت ۵۰۰ mg = </w:t>
      </w:r>
      <w:r>
        <w:rPr>
          <w:rFonts w:ascii="Vazirmatn" w:hAnsi="Vazirmatn"/>
          <w:b/>
        </w:rPr>
        <w:t>۱۰ g</w:t>
      </w:r>
      <w:r>
        <w:rPr>
          <w:rFonts w:ascii="Vazirmatn" w:hAnsi="Vazirmatn"/>
        </w:rPr>
        <w:t xml:space="preserve">) خورده است. وزنش </w:t>
      </w:r>
      <w:r>
        <w:rPr>
          <w:rFonts w:ascii="Vazirmatn" w:hAnsi="Vazirmatn"/>
          <w:b/>
        </w:rPr>
        <w:t>۵۰ kg</w:t>
      </w:r>
      <w:r>
        <w:rPr>
          <w:rFonts w:ascii="Vazirmatn" w:hAnsi="Vazirmatn"/>
        </w:rPr>
        <w:t xml:space="preserve"> است. حالا فقط کمی دلبدی دارد و می‌گوید: «خوب هستم، بگذارید بروم.»</w:t>
      </w:r>
    </w:p>
    <w:p>
      <w:pPr>
        <w:bidi w:val="1"/>
      </w:pPr>
      <w:r>
        <w:rPr>
          <w:rFonts w:ascii="Vazirmatn" w:hAnsi="Vazirmatn"/>
          <w:b/>
        </w:rPr>
        <w:t>همین «خوب بودن» دام است.</w:t>
      </w:r>
      <w:r>
        <w:rPr>
          <w:rFonts w:ascii="Vazirmatn" w:hAnsi="Vazirmatn"/>
        </w:rPr>
        <w:t xml:space="preserve"> Paracetamol در ۲۴ ساعت اول اکثراً علامه ندارد. آسیب کبد در </w:t>
      </w:r>
      <w:r>
        <w:rPr>
          <w:rFonts w:ascii="Vazirmatn" w:hAnsi="Vazirmatn"/>
          <w:b/>
        </w:rPr>
        <w:t>روز ۳–۴</w:t>
      </w:r>
      <w:r>
        <w:rPr>
          <w:rFonts w:ascii="Vazirmatn" w:hAnsi="Vazirmatn"/>
        </w:rPr>
        <w:t xml:space="preserve"> به اوج می‌رسد. </w:t>
      </w:r>
      <w:r>
        <w:rPr>
          <w:rFonts w:ascii="Vazirmatn" w:hAnsi="Vazirmatn"/>
          <w:b/>
        </w:rPr>
        <w:t>Acetylcysteine</w:t>
      </w:r>
      <w:r>
        <w:rPr>
          <w:rFonts w:ascii="Vazirmatn" w:hAnsi="Vazirmatn"/>
        </w:rPr>
        <w:t xml:space="preserve"> اگر در </w:t>
      </w:r>
      <w:r>
        <w:rPr>
          <w:rFonts w:ascii="Vazirmatn" w:hAnsi="Vazirmatn"/>
          <w:b/>
        </w:rPr>
        <w:t>۸ ساعت اول</w:t>
      </w:r>
      <w:r>
        <w:rPr>
          <w:rFonts w:ascii="Vazirmatn" w:hAnsi="Vazirmatn"/>
        </w:rPr>
        <w:t xml:space="preserve"> شروع شود، تقریباً همیشه کبد را حفظ می‌کند.</w:t>
      </w:r>
    </w:p>
    <w:p>
      <w:pPr>
        <w:bidi w:val="1"/>
      </w:pPr>
      <w:r>
        <w:rPr>
          <w:rFonts w:ascii="Vazirmatn" w:hAnsi="Vazirmatn"/>
        </w:rPr>
        <w:t xml:space="preserve">از خوردن دوا </w:t>
      </w:r>
      <w:r>
        <w:rPr>
          <w:rFonts w:ascii="Vazirmatn" w:hAnsi="Vazirmatn"/>
          <w:b/>
        </w:rPr>
        <w:t>۶ ساعت</w:t>
      </w:r>
      <w:r>
        <w:rPr>
          <w:rFonts w:ascii="Vazirmatn" w:hAnsi="Vazirmatn"/>
        </w:rPr>
        <w:t xml:space="preserve"> گذشته است.</w:t>
      </w:r>
    </w:p>
    <w:p>
      <w:pPr>
        <w:bidi w:val="1"/>
      </w:pPr>
      <w:r>
        <w:rPr>
          <w:color w:val="B8913A"/>
        </w:rPr>
        <w:t>❖ ❖ ❖</w:t>
      </w:r>
    </w:p>
    <w:p>
      <w:pPr>
        <w:spacing w:before="280"/>
        <w:bidi w:val="1"/>
      </w:pPr>
      <w:r>
        <w:rPr>
          <w:rFonts w:ascii="Vazirmatn" w:hAnsi="Vazirmatn"/>
          <w:b/>
          <w:color w:val="0F2744"/>
          <w:sz w:val="29"/>
        </w:rPr>
        <w:t>۱. چرا Paracetamol کبد را می‌کشد؟</w:t>
      </w:r>
    </w:p>
    <w:p>
      <w:pPr>
        <w:ind w:right="340"/>
        <w:bidi w:val="1"/>
      </w:pPr>
      <w:r>
        <w:rPr>
          <w:color w:val="136F73"/>
        </w:rPr>
        <w:t xml:space="preserve">● </w:t>
      </w:r>
      <w:r>
        <w:rPr>
          <w:rFonts w:ascii="Vazirmatn" w:hAnsi="Vazirmatn"/>
        </w:rPr>
        <w:t>در دوز عادی، بخش کوچکی به ماده‌ای سمی (</w:t>
      </w:r>
      <w:r>
        <w:rPr>
          <w:rFonts w:ascii="Vazirmatn" w:hAnsi="Vazirmatn"/>
          <w:b/>
        </w:rPr>
        <w:t>NAPQI</w:t>
      </w:r>
      <w:r>
        <w:rPr>
          <w:rFonts w:ascii="Vazirmatn" w:hAnsi="Vazirmatn"/>
        </w:rPr>
        <w:t xml:space="preserve">) تبدیل می‌شود که </w:t>
      </w:r>
      <w:r>
        <w:rPr>
          <w:rFonts w:ascii="Vazirmatn" w:hAnsi="Vazirmatn"/>
          <w:b/>
        </w:rPr>
        <w:t>Glutathione</w:t>
      </w:r>
      <w:r>
        <w:rPr>
          <w:rFonts w:ascii="Vazirmatn" w:hAnsi="Vazirmatn"/>
        </w:rPr>
        <w:t xml:space="preserve"> آن را خنثی می‌کند.</w:t>
      </w:r>
    </w:p>
    <w:p>
      <w:pPr>
        <w:ind w:right="340"/>
        <w:bidi w:val="1"/>
      </w:pPr>
      <w:r>
        <w:rPr>
          <w:color w:val="136F73"/>
        </w:rPr>
        <w:t xml:space="preserve">● </w:t>
      </w:r>
      <w:r>
        <w:rPr>
          <w:rFonts w:ascii="Vazirmatn" w:hAnsi="Vazirmatn"/>
        </w:rPr>
        <w:t xml:space="preserve">در دوز زیاد، Glutathione تمام می‌شود و NAPQI </w:t>
      </w:r>
      <w:r>
        <w:rPr>
          <w:rFonts w:ascii="Vazirmatn" w:hAnsi="Vazirmatn"/>
          <w:b/>
        </w:rPr>
        <w:t>حجرات کبد را می‌کشد</w:t>
      </w:r>
      <w:r>
        <w:rPr>
          <w:rFonts w:ascii="Vazirmatn" w:hAnsi="Vazirmatn"/>
        </w:rPr>
        <w:t>.</w:t>
      </w:r>
    </w:p>
    <w:p>
      <w:pPr>
        <w:ind w:right="340"/>
        <w:bidi w:val="1"/>
      </w:pPr>
      <w:r>
        <w:rPr>
          <w:color w:val="136F73"/>
        </w:rPr>
        <w:t xml:space="preserve">● </w:t>
      </w:r>
      <w:r>
        <w:rPr>
          <w:rFonts w:ascii="Vazirmatn" w:hAnsi="Vazirmatn"/>
          <w:b/>
        </w:rPr>
        <w:t>Acetylcysteine (NAC)</w:t>
      </w:r>
      <w:r>
        <w:rPr>
          <w:rFonts w:ascii="Vazirmatn" w:hAnsi="Vazirmatn"/>
        </w:rPr>
        <w:t xml:space="preserve"> Glutathione را دوباره می‌سازد.</w:t>
      </w:r>
    </w:p>
    <w:p>
      <w:pPr>
        <w:ind w:right="340"/>
        <w:bidi w:val="1"/>
      </w:pPr>
      <w:r>
        <w:rPr>
          <w:color w:val="136F73"/>
        </w:rPr>
        <w:t xml:space="preserve">● </w:t>
      </w:r>
      <w:r>
        <w:rPr>
          <w:rFonts w:ascii="Vazirmatn" w:hAnsi="Vazirmatn"/>
          <w:b/>
        </w:rPr>
        <w:t>خطر بیشتر:</w:t>
      </w:r>
      <w:r>
        <w:rPr>
          <w:rFonts w:ascii="Vazirmatn" w:hAnsi="Vazirmatn"/>
        </w:rPr>
        <w:t xml:space="preserve"> سوء تغذیه، الکهول مزمن، (فصل ۸۷)، و دواهای Enzyme inducer.</w:t>
      </w:r>
    </w:p>
    <w:p>
      <w:pPr>
        <w:spacing w:before="200"/>
        <w:bidi w:val="1"/>
      </w:pPr>
      <w:r>
        <w:rPr>
          <w:rFonts w:ascii="Vazirmatn" w:hAnsi="Vazirmatn"/>
          <w:b/>
          <w:color w:val="136F73"/>
          <w:sz w:val="25"/>
        </w:rPr>
        <w:t>چهار مرحله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تصویر</w:t>
            </w:r>
          </w:p>
        </w:tc>
      </w:tr>
      <w:tr>
        <w:tc>
          <w:tcPr>
            <w:tcW w:type="dxa" w:w="5156"/>
          </w:tcPr>
          <w:p>
            <w:pPr>
              <w:bidi w:val="1"/>
            </w:pPr>
            <w:r>
              <w:rPr>
                <w:sz w:val="18"/>
              </w:rPr>
            </w:r>
            <w:r>
              <w:rPr>
                <w:rFonts w:ascii="Vazirmatn" w:hAnsi="Vazirmatn"/>
                <w:b/>
                <w:sz w:val="18"/>
              </w:rPr>
              <w:t>۲۴–۷۲ ساعت</w:t>
            </w:r>
          </w:p>
        </w:tc>
        <w:tc>
          <w:tcPr>
            <w:tcW w:type="dxa" w:w="5156"/>
          </w:tcPr>
          <w:p>
            <w:pPr>
              <w:bidi w:val="1"/>
            </w:pPr>
            <w:r>
              <w:rPr>
                <w:sz w:val="18"/>
              </w:rPr>
            </w:r>
            <w:r>
              <w:rPr>
                <w:rFonts w:ascii="Vazirmatn" w:hAnsi="Vazirmatn"/>
                <w:sz w:val="18"/>
              </w:rPr>
              <w:t xml:space="preserve">درد ربع فوقانی راست؛ </w:t>
            </w:r>
            <w:r>
              <w:rPr>
                <w:rFonts w:ascii="Vazirmatn" w:hAnsi="Vazirmatn"/>
                <w:b/>
                <w:sz w:val="18"/>
              </w:rPr>
              <w:t>ALT بالا می‌رود</w:t>
            </w:r>
          </w:p>
        </w:tc>
      </w:tr>
      <w:tr>
        <w:tc>
          <w:tcPr>
            <w:tcW w:type="dxa" w:w="5156"/>
          </w:tcPr>
          <w:p>
            <w:pPr>
              <w:bidi w:val="1"/>
            </w:pPr>
            <w:r>
              <w:rPr>
                <w:sz w:val="18"/>
              </w:rPr>
            </w:r>
            <w:r>
              <w:rPr>
                <w:rFonts w:ascii="Vazirmatn" w:hAnsi="Vazirmatn"/>
                <w:b/>
                <w:sz w:val="18"/>
              </w:rPr>
              <w:t>۷۲–۹۶ ساعت</w:t>
            </w:r>
          </w:p>
        </w:tc>
        <w:tc>
          <w:tcPr>
            <w:tcW w:type="dxa" w:w="5156"/>
          </w:tcPr>
          <w:p>
            <w:pPr>
              <w:bidi w:val="1"/>
            </w:pPr>
            <w:r>
              <w:rPr>
                <w:sz w:val="18"/>
              </w:rPr>
            </w:r>
            <w:r>
              <w:rPr>
                <w:rFonts w:ascii="Vazirmatn" w:hAnsi="Vazirmatn"/>
                <w:b/>
                <w:sz w:val="18"/>
              </w:rPr>
              <w:t>اوج آسیب:</w:t>
            </w:r>
            <w:r>
              <w:rPr>
                <w:rFonts w:ascii="Vazirmatn" w:hAnsi="Vazirmatn"/>
                <w:sz w:val="18"/>
              </w:rPr>
              <w:t xml:space="preserve"> زردی، </w:t>
            </w:r>
            <w:r>
              <w:rPr>
                <w:rFonts w:ascii="Vazirmatn" w:hAnsi="Vazirmatn"/>
                <w:b/>
                <w:sz w:val="18"/>
              </w:rPr>
              <w:t>INR بلند</w:t>
            </w:r>
            <w:r>
              <w:rPr>
                <w:rFonts w:ascii="Vazirmatn" w:hAnsi="Vazirmatn"/>
                <w:sz w:val="18"/>
              </w:rPr>
              <w:t xml:space="preserve">، Hypoglycaemia، Encephalopathy، </w:t>
            </w:r>
            <w:r>
              <w:rPr>
                <w:rFonts w:ascii="Vazirmatn" w:hAnsi="Vazirmatn"/>
                <w:b/>
                <w:sz w:val="18"/>
              </w:rPr>
              <w:t>Acidosis</w:t>
            </w:r>
            <w:r>
              <w:rPr>
                <w:rFonts w:ascii="Vazirmatn" w:hAnsi="Vazirmatn"/>
                <w:sz w:val="18"/>
              </w:rPr>
              <w:t>، AKI (فصل ۳۸)</w:t>
            </w:r>
          </w:p>
        </w:tc>
      </w:tr>
      <w:tr>
        <w:tc>
          <w:tcPr>
            <w:tcW w:type="dxa" w:w="5156"/>
          </w:tcPr>
          <w:p>
            <w:pPr>
              <w:bidi w:val="1"/>
            </w:pPr>
            <w:r>
              <w:rPr>
                <w:sz w:val="18"/>
              </w:rPr>
            </w:r>
            <w:r>
              <w:rPr>
                <w:rFonts w:ascii="Vazirmatn" w:hAnsi="Vazirmatn"/>
                <w:b/>
                <w:sz w:val="18"/>
              </w:rPr>
              <w:t>پس از آن</w:t>
            </w:r>
          </w:p>
        </w:tc>
        <w:tc>
          <w:tcPr>
            <w:tcW w:type="dxa" w:w="5156"/>
          </w:tcPr>
          <w:p>
            <w:pPr>
              <w:bidi w:val="1"/>
            </w:pPr>
            <w:r>
              <w:rPr>
                <w:sz w:val="18"/>
              </w:rPr>
            </w:r>
            <w:r>
              <w:rPr>
                <w:rFonts w:ascii="Vazirmatn" w:hAnsi="Vazirmatn"/>
                <w:sz w:val="18"/>
              </w:rPr>
              <w:t>بهبود کامل، یا مرگ بدون پیوند کبد</w:t>
            </w:r>
          </w:p>
        </w:tc>
      </w:tr>
    </w:tbl>
    <w:p>
      <w:pPr>
        <w:bidi w:val="1"/>
      </w:pPr>
      <w:r>
        <w:rPr>
          <w:color w:val="B8913A"/>
        </w:rPr>
        <w:t>❖ ❖ ❖</w:t>
      </w:r>
    </w:p>
    <w:p>
      <w:pPr>
        <w:spacing w:before="280"/>
        <w:bidi w:val="1"/>
      </w:pPr>
      <w:r>
        <w:rPr>
          <w:rFonts w:ascii="Vazirmatn" w:hAnsi="Vazirmatn"/>
          <w:b/>
          <w:color w:val="0F2744"/>
          <w:sz w:val="29"/>
        </w:rPr>
        <w:t>۲. ارزیابی خطر</w:t>
      </w:r>
    </w:p>
    <w:p>
      <w:pPr>
        <w:spacing w:before="200"/>
        <w:bidi w:val="1"/>
      </w:pPr>
      <w:r>
        <w:rPr>
          <w:rFonts w:ascii="Vazirmatn" w:hAnsi="Vazirmatn"/>
          <w:b/>
          <w:color w:val="136F73"/>
          <w:sz w:val="25"/>
        </w:rPr>
        <w:t>خوردن حاد (همه در کمتر از ۱ ساعت) با زمان معلوم</w:t>
      </w:r>
    </w:p>
    <w:p>
      <w:pPr>
        <w:ind w:right="340"/>
        <w:bidi w:val="1"/>
      </w:pPr>
      <w:r>
        <w:rPr>
          <w:b/>
          <w:color w:val="136F73"/>
        </w:rPr>
        <w:t xml:space="preserve">1. </w:t>
      </w:r>
      <w:r>
        <w:rPr>
          <w:rFonts w:ascii="Vazirmatn" w:hAnsi="Vazirmatn"/>
          <w:b/>
        </w:rPr>
        <w:t>سطح Paracetamol را در ۴ ساعت</w:t>
      </w:r>
      <w:r>
        <w:rPr>
          <w:rFonts w:ascii="Vazirmatn" w:hAnsi="Vazirmatn"/>
        </w:rPr>
        <w:t xml:space="preserve"> پس از خوردن (یا هر وقت پس از آن) بگیر. </w:t>
      </w:r>
      <w:r>
        <w:rPr>
          <w:rFonts w:ascii="Vazirmatn" w:hAnsi="Vazirmatn"/>
          <w:b/>
        </w:rPr>
        <w:t>سطح پیش از ۴ ساعت قابل اعتماد نیست.</w:t>
      </w:r>
    </w:p>
    <w:p>
      <w:pPr>
        <w:ind w:right="340"/>
        <w:bidi w:val="1"/>
      </w:pPr>
      <w:r>
        <w:rPr>
          <w:b/>
          <w:color w:val="136F73"/>
        </w:rPr>
        <w:t xml:space="preserve">2. </w:t>
      </w:r>
      <w:r>
        <w:rPr>
          <w:rFonts w:ascii="Vazirmatn" w:hAnsi="Vazirmatn"/>
        </w:rPr>
        <w:t xml:space="preserve">سطح را روی </w:t>
      </w:r>
      <w:r>
        <w:rPr>
          <w:rFonts w:ascii="Vazirmatn" w:hAnsi="Vazirmatn"/>
          <w:b/>
        </w:rPr>
        <w:t>Nomogram</w:t>
      </w:r>
      <w:r>
        <w:rPr>
          <w:rFonts w:ascii="Vazirmatn" w:hAnsi="Vazirmatn"/>
        </w:rPr>
        <w:t xml:space="preserve"> بگذار: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رهنمود</w:t>
            </w:r>
          </w:p>
        </w:tc>
        <w:tc>
          <w:tcPr>
            <w:tcW w:type="dxa" w:w="5156"/>
            <w:shd w:val="clear" w:fill="136f73"/>
          </w:tcPr>
          <w:p>
            <w:pPr>
              <w:bidi w:val="1"/>
            </w:pPr>
            <w:r/>
            <w:r>
              <w:rPr>
                <w:b/>
                <w:color w:val="FFFFFF"/>
                <w:sz w:val="19"/>
              </w:rPr>
              <w:t>خط تداوی در ۴ ساعت</w:t>
            </w:r>
          </w:p>
        </w:tc>
      </w:tr>
      <w:tr>
        <w:tc>
          <w:tcPr>
            <w:tcW w:type="dxa" w:w="5156"/>
          </w:tcPr>
          <w:p>
            <w:pPr>
              <w:bidi w:val="1"/>
            </w:pPr>
            <w:r>
              <w:rPr>
                <w:sz w:val="18"/>
              </w:rPr>
            </w:r>
            <w:r>
              <w:rPr>
                <w:rFonts w:ascii="Vazirmatn" w:hAnsi="Vazirmatn"/>
                <w:b/>
                <w:sz w:val="18"/>
              </w:rPr>
              <w:t>Australia/NZ (2020)</w:t>
            </w:r>
          </w:p>
        </w:tc>
        <w:tc>
          <w:tcPr>
            <w:tcW w:type="dxa" w:w="5156"/>
          </w:tcPr>
          <w:p>
            <w:pPr>
              <w:bidi w:val="1"/>
            </w:pPr>
            <w:r>
              <w:rPr>
                <w:sz w:val="18"/>
              </w:rPr>
            </w:r>
            <w:r>
              <w:rPr>
                <w:rFonts w:ascii="Vazirmatn" w:hAnsi="Vazirmatn"/>
                <w:b/>
                <w:sz w:val="18"/>
              </w:rPr>
              <w:t>۱۵۰ mg/L</w:t>
            </w:r>
          </w:p>
        </w:tc>
      </w:tr>
    </w:tbl>
    <w:p>
      <w:pPr>
        <w:bidi w:val="1"/>
      </w:pPr>
      <w:r>
        <w:rPr>
          <w:rFonts w:ascii="Vazirmatn" w:hAnsi="Vazirmatn"/>
          <w:b/>
        </w:rPr>
        <w:t>تفاوت:</w:t>
      </w:r>
      <w:r>
        <w:rPr>
          <w:rFonts w:ascii="Vazirmatn" w:hAnsi="Vazirmatn"/>
        </w:rPr>
        <w:t xml:space="preserve"> UK محتاط‌تر است (مریضان بیشتر NAC می‌گیرند). </w:t>
      </w:r>
      <w:r>
        <w:rPr>
          <w:rFonts w:ascii="Vazirmatn" w:hAnsi="Vazirmatn"/>
          <w:b/>
        </w:rPr>
        <w:t>برای افغانستان</w:t>
      </w:r>
      <w:r>
        <w:rPr>
          <w:rFonts w:ascii="Vazirmatn" w:hAnsi="Vazirmatn"/>
        </w:rPr>
        <w:t xml:space="preserve">، که سوء تغذیه (کمبود Glutathione) شایع است، و نظارت و پیگیری مشکل است، </w:t>
      </w:r>
      <w:r>
        <w:rPr>
          <w:rFonts w:ascii="Vazirmatn" w:hAnsi="Vazirmatn"/>
          <w:b/>
        </w:rPr>
        <w:t>خط محتاط‌تر ۱۰۰ منطقی است</w:t>
      </w:r>
      <w:r>
        <w:rPr>
          <w:rFonts w:ascii="Vazirmatn" w:hAnsi="Vazirmatn"/>
        </w:rPr>
        <w:t xml:space="preserve">. </w:t>
      </w:r>
      <w:r>
        <w:rPr>
          <w:rFonts w:ascii="Vazirmatn" w:hAnsi="Vazirmatn"/>
          <w:i/>
        </w:rPr>
        <w:t>(این تصمیم نویسنده است، نه توصیهٔ یک رهنمود → SD-70.)</w:t>
      </w:r>
    </w:p>
    <w:p>
      <w:pPr>
        <w:ind w:right="340"/>
        <w:bidi w:val="1"/>
      </w:pPr>
      <w:r>
        <w:rPr>
          <w:b/>
          <w:color w:val="136F73"/>
        </w:rPr>
        <w:t xml:space="preserve">3. </w:t>
      </w:r>
      <w:r>
        <w:rPr>
          <w:rFonts w:ascii="Vazirmatn" w:hAnsi="Vazirmatn"/>
          <w:b/>
        </w:rPr>
        <w:t>بالای خط → NAC.</w:t>
      </w:r>
      <w:r>
        <w:rPr>
          <w:rFonts w:ascii="Vazirmatn" w:hAnsi="Vazirmatn"/>
        </w:rPr>
        <w:t xml:space="preserve"> زیر خط، با ALT و INR عادی → خطر کم.</w:t>
      </w:r>
    </w:p>
    <w:p>
      <w:pPr>
        <w:spacing w:before="200"/>
        <w:bidi w:val="1"/>
      </w:pPr>
      <w:r>
        <w:rPr>
          <w:rFonts w:ascii="Vazirmatn" w:hAnsi="Vazirmatn"/>
          <w:b/>
          <w:color w:val="136F73"/>
          <w:sz w:val="25"/>
        </w:rPr>
        <w:t>وقتی Nomogram کار نمی‌کند → NAC را شروع کن</w:t>
      </w:r>
    </w:p>
    <w:p>
      <w:pPr>
        <w:ind w:right="340"/>
        <w:bidi w:val="1"/>
      </w:pPr>
      <w:r>
        <w:rPr>
          <w:color w:val="136F73"/>
        </w:rPr>
        <w:t xml:space="preserve">● </w:t>
      </w:r>
      <w:r>
        <w:rPr>
          <w:rFonts w:ascii="Vazirmatn" w:hAnsi="Vazirmatn"/>
          <w:b/>
        </w:rPr>
        <w:t>خوردن تدریجی (Staggered)</w:t>
      </w:r>
      <w:r>
        <w:rPr>
          <w:rFonts w:ascii="Vazirmatn" w:hAnsi="Vazirmatn"/>
        </w:rPr>
        <w:t xml:space="preserve"> در بیشتر از ۱ ساعت.</w:t>
      </w:r>
    </w:p>
    <w:p>
      <w:pPr>
        <w:ind w:right="340"/>
        <w:bidi w:val="1"/>
      </w:pPr>
      <w:r>
        <w:rPr>
          <w:color w:val="136F73"/>
        </w:rPr>
        <w:t xml:space="preserve">● </w:t>
      </w:r>
      <w:r>
        <w:rPr>
          <w:rFonts w:ascii="Vazirmatn" w:hAnsi="Vazirmatn"/>
          <w:b/>
        </w:rPr>
        <w:t>زمان نامعلوم.</w:t>
      </w:r>
    </w:p>
    <w:p>
      <w:pPr>
        <w:ind w:right="340"/>
        <w:bidi w:val="1"/>
      </w:pPr>
      <w:r>
        <w:rPr>
          <w:color w:val="136F73"/>
        </w:rPr>
        <w:t xml:space="preserve">● </w:t>
      </w:r>
      <w:r>
        <w:rPr>
          <w:rFonts w:ascii="Vazirmatn" w:hAnsi="Vazirmatn"/>
          <w:b/>
        </w:rPr>
        <w:t>دیر آمدن (بیشتر از ۸ ساعت)</w:t>
      </w:r>
      <w:r>
        <w:rPr>
          <w:rFonts w:ascii="Vazirmatn" w:hAnsi="Vazirmatn"/>
        </w:rPr>
        <w:t xml:space="preserve"> با خوردن بالقوه سمی: </w:t>
      </w:r>
      <w:r>
        <w:rPr>
          <w:rFonts w:ascii="Vazirmatn" w:hAnsi="Vazirmatn"/>
          <w:b/>
        </w:rPr>
        <w:t>NAC را فوراً شروع کن</w:t>
      </w:r>
      <w:r>
        <w:rPr>
          <w:rFonts w:ascii="Vazirmatn" w:hAnsi="Vazirmatn"/>
        </w:rPr>
        <w:t>، سپس سطح و ALT را بگیر.</w:t>
      </w:r>
    </w:p>
    <w:p>
      <w:pPr>
        <w:ind w:right="340"/>
        <w:bidi w:val="1"/>
      </w:pPr>
      <w:r>
        <w:rPr>
          <w:color w:val="136F73"/>
        </w:rPr>
        <w:t xml:space="preserve">● </w:t>
      </w:r>
      <w:r>
        <w:rPr>
          <w:rFonts w:ascii="Vazirmatn" w:hAnsi="Vazirmatn"/>
          <w:b/>
        </w:rPr>
        <w:t>ALT بلند یا علایم کبدی.</w:t>
      </w:r>
    </w:p>
    <w:p>
      <w:pPr>
        <w:ind w:right="340"/>
        <w:bidi w:val="1"/>
      </w:pPr>
      <w:r>
        <w:rPr>
          <w:color w:val="136F73"/>
        </w:rPr>
        <w:t xml:space="preserve">● </w:t>
      </w:r>
      <w:r>
        <w:rPr>
          <w:rFonts w:ascii="Vazirmatn" w:hAnsi="Vazirmatn"/>
          <w:b/>
        </w:rPr>
        <w:t>دوز «بالقوه سمی»</w:t>
      </w:r>
      <w:r>
        <w:rPr>
          <w:rFonts w:ascii="Vazirmatn" w:hAnsi="Vazirmatn"/>
        </w:rPr>
        <w:t xml:space="preserve"> (ANZ 2020): </w:t>
      </w:r>
      <w:r>
        <w:rPr>
          <w:rFonts w:ascii="Vazirmatn" w:hAnsi="Vazirmatn"/>
          <w:b/>
        </w:rPr>
        <w:t>۱۰ g یا بیشتر، یا ۲۰۰ mg/kg یا بیشتر (هر کدام کمتر است)</w:t>
      </w:r>
      <w:r>
        <w:rPr>
          <w:rFonts w:ascii="Vazirmatn" w:hAnsi="Vazirmatn"/>
        </w:rPr>
        <w:t>.</w:t>
      </w:r>
    </w:p>
    <w:p>
      <w:pPr>
        <w:ind w:right="340"/>
        <w:bidi w:val="1"/>
      </w:pPr>
      <w:r>
        <w:rPr>
          <w:color w:val="136F73"/>
        </w:rPr>
        <w:t xml:space="preserve">● </w:t>
      </w:r>
      <w:r>
        <w:rPr>
          <w:rFonts w:ascii="Vazirmatn" w:hAnsi="Vazirmatn"/>
          <w:b/>
        </w:rPr>
        <w:t>Paracetamol آهسته‌رهش (Modified release):</w:t>
      </w:r>
      <w:r>
        <w:rPr>
          <w:rFonts w:ascii="Vazirmatn" w:hAnsi="Vazirmatn"/>
        </w:rPr>
        <w:t xml:space="preserve"> ANZ: دوز کامل NAC در هر خوردن بالقوه سمی.</w:t>
      </w:r>
    </w:p>
    <w:p>
      <w:pPr>
        <w:spacing w:before="200"/>
        <w:bidi w:val="1"/>
      </w:pPr>
      <w:r>
        <w:rPr>
          <w:rFonts w:ascii="Vazirmatn" w:hAnsi="Vazirmatn"/>
          <w:b/>
          <w:color w:val="136F73"/>
          <w:sz w:val="25"/>
        </w:rPr>
        <w:t>اگر سطح Paracetamol در افغانستان موجود نیست</w:t>
      </w:r>
    </w:p>
    <w:p>
      <w:pPr>
        <w:bidi w:val="1"/>
      </w:pPr>
      <w:r>
        <w:rPr>
          <w:rFonts w:ascii="Vazirmatn" w:hAnsi="Vazirmatn"/>
        </w:rPr>
        <w:t xml:space="preserve">این در بسیاری از ولایات واقعیت است. در آن صورت، </w:t>
      </w:r>
      <w:r>
        <w:rPr>
          <w:rFonts w:ascii="Vazirmatn" w:hAnsi="Vazirmatn"/>
          <w:b/>
        </w:rPr>
        <w:t>مقدار خورده‌شده را حساب کن</w:t>
      </w:r>
      <w:r>
        <w:rPr>
          <w:rFonts w:ascii="Vazirmatn" w:hAnsi="Vazirmatn"/>
        </w:rPr>
        <w:t xml:space="preserve"> (mg/kg). </w:t>
      </w:r>
      <w:r>
        <w:rPr>
          <w:rFonts w:ascii="Vazirmatn" w:hAnsi="Vazirmatn"/>
          <w:b/>
        </w:rPr>
        <w:t>اگر بالقوه سمی است، یا مطمئن نیستی → NAC کامل بده.</w:t>
      </w:r>
      <w:r>
        <w:rPr>
          <w:rFonts w:ascii="Vazirmatn" w:hAnsi="Vazirmatn"/>
        </w:rPr>
        <w:t xml:space="preserve"> NAC نسبتاً مصئون است؛ کبد از دست رفته برنمی‌گردد.</w:t>
      </w:r>
    </w:p>
    <w:p>
      <w:pPr>
        <w:bidi w:val="1"/>
      </w:pPr>
      <w:r>
        <w:rPr>
          <w:color w:val="B8913A"/>
        </w:rPr>
        <w:t>❖ ❖ ❖</w:t>
      </w:r>
    </w:p>
    <w:p>
      <w:pPr>
        <w:spacing w:before="280"/>
        <w:bidi w:val="1"/>
      </w:pPr>
      <w:r>
        <w:rPr>
          <w:rFonts w:ascii="Vazirmatn" w:hAnsi="Vazirmatn"/>
          <w:b/>
          <w:color w:val="0F2744"/>
          <w:sz w:val="29"/>
        </w:rPr>
        <w:t>۳. تداوی</w:t>
      </w:r>
    </w:p>
    <w:p>
      <w:pPr>
        <w:spacing w:before="200"/>
        <w:bidi w:val="1"/>
      </w:pPr>
      <w:r>
        <w:rPr>
          <w:rFonts w:ascii="Vazirmatn" w:hAnsi="Vazirmatn"/>
          <w:b/>
          <w:color w:val="136F73"/>
          <w:sz w:val="25"/>
        </w:rPr>
        <w:t>Activated charcoal</w:t>
      </w:r>
    </w:p>
    <w:p>
      <w:pPr>
        <w:ind w:right="340"/>
        <w:bidi w:val="1"/>
      </w:pPr>
      <w:r>
        <w:rPr>
          <w:color w:val="136F73"/>
        </w:rPr>
        <w:t xml:space="preserve">● </w:t>
      </w:r>
      <w:r>
        <w:rPr>
          <w:rFonts w:ascii="Vazirmatn" w:hAnsi="Vazirmatn"/>
        </w:rPr>
        <w:t xml:space="preserve">ANZ 2020: به مریضی که </w:t>
      </w:r>
      <w:r>
        <w:rPr>
          <w:rFonts w:ascii="Vazirmatn" w:hAnsi="Vazirmatn"/>
          <w:b/>
        </w:rPr>
        <w:t>زود</w:t>
      </w:r>
      <w:r>
        <w:rPr>
          <w:rFonts w:ascii="Vazirmatn" w:hAnsi="Vazirmatn"/>
        </w:rPr>
        <w:t xml:space="preserve"> می‌آید و همکاری می‌کند. </w:t>
      </w:r>
      <w:r>
        <w:rPr>
          <w:rFonts w:ascii="Vazirmatn" w:hAnsi="Vazirmatn"/>
          <w:i/>
        </w:rPr>
        <w:t>(حد زمانی و دوز → SD-70.)</w:t>
      </w:r>
    </w:p>
    <w:p>
      <w:pPr>
        <w:spacing w:before="200"/>
        <w:bidi w:val="1"/>
      </w:pPr>
      <w:r>
        <w:rPr>
          <w:rFonts w:ascii="Vazirmatn" w:hAnsi="Vazirmatn"/>
          <w:b/>
          <w:color w:val="136F73"/>
          <w:sz w:val="25"/>
        </w:rPr>
        <w:t>Acetylcysteine وریدی — سه رژیم معتبر</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کیسهٔ اول</w:t>
            </w:r>
          </w:p>
        </w:tc>
        <w:tc>
          <w:tcPr>
            <w:tcW w:type="dxa" w:w="2062"/>
            <w:shd w:val="clear" w:fill="136f73"/>
          </w:tcPr>
          <w:p>
            <w:pPr>
              <w:bidi w:val="1"/>
            </w:pPr>
            <w:r/>
            <w:r>
              <w:rPr>
                <w:b/>
                <w:color w:val="FFFFFF"/>
                <w:sz w:val="19"/>
              </w:rPr>
              <w:t>کیسهٔ دوم</w:t>
            </w:r>
          </w:p>
        </w:tc>
        <w:tc>
          <w:tcPr>
            <w:tcW w:type="dxa" w:w="2062"/>
            <w:shd w:val="clear" w:fill="136f73"/>
          </w:tcPr>
          <w:p>
            <w:pPr>
              <w:bidi w:val="1"/>
            </w:pPr>
            <w:r/>
            <w:r>
              <w:rPr>
                <w:b/>
                <w:color w:val="FFFFFF"/>
                <w:sz w:val="19"/>
              </w:rPr>
              <w:t>کیسهٔ سوم</w:t>
            </w:r>
          </w:p>
        </w:tc>
        <w:tc>
          <w:tcPr>
            <w:tcW w:type="dxa" w:w="2062"/>
            <w:shd w:val="clear" w:fill="136f73"/>
          </w:tcPr>
          <w:p>
            <w:pPr>
              <w:bidi w:val="1"/>
            </w:pPr>
            <w:r/>
            <w:r>
              <w:rPr>
                <w:b/>
                <w:color w:val="FFFFFF"/>
                <w:sz w:val="19"/>
              </w:rPr>
              <w:t>مجموع</w:t>
            </w:r>
          </w:p>
        </w:tc>
      </w:tr>
      <w:tr>
        <w:tc>
          <w:tcPr>
            <w:tcW w:type="dxa" w:w="2062"/>
          </w:tcPr>
          <w:p>
            <w:pPr>
              <w:bidi w:val="1"/>
            </w:pPr>
            <w:r>
              <w:rPr>
                <w:sz w:val="18"/>
              </w:rPr>
            </w:r>
            <w:r>
              <w:rPr>
                <w:rFonts w:ascii="Vazirmatn" w:hAnsi="Vazirmatn"/>
                <w:b/>
                <w:sz w:val="18"/>
              </w:rPr>
              <w:t>دوکیسه‌ای (ANZ 2020)</w:t>
            </w:r>
          </w:p>
        </w:tc>
        <w:tc>
          <w:tcPr>
            <w:tcW w:type="dxa" w:w="2062"/>
          </w:tcPr>
          <w:p>
            <w:pPr>
              <w:bidi w:val="1"/>
            </w:pPr>
            <w:r>
              <w:rPr>
                <w:sz w:val="18"/>
              </w:rPr>
            </w:r>
            <w:r>
              <w:rPr>
                <w:rFonts w:ascii="Vazirmatn" w:hAnsi="Vazirmatn"/>
                <w:b/>
                <w:sz w:val="18"/>
              </w:rPr>
              <w:t>۲۰۰ mg/kg</w:t>
            </w:r>
            <w:r>
              <w:rPr>
                <w:rFonts w:ascii="Vazirmatn" w:hAnsi="Vazirmatn"/>
                <w:sz w:val="18"/>
              </w:rPr>
              <w:t xml:space="preserve"> در ۴ ساعت</w:t>
            </w:r>
          </w:p>
        </w:tc>
        <w:tc>
          <w:tcPr>
            <w:tcW w:type="dxa" w:w="2062"/>
          </w:tcPr>
          <w:p>
            <w:pPr>
              <w:bidi w:val="1"/>
            </w:pPr>
            <w:r>
              <w:rPr>
                <w:sz w:val="18"/>
              </w:rPr>
            </w:r>
            <w:r>
              <w:rPr>
                <w:rFonts w:ascii="Vazirmatn" w:hAnsi="Vazirmatn"/>
                <w:b/>
                <w:sz w:val="18"/>
              </w:rPr>
              <w:t>۱۰۰ mg/kg</w:t>
            </w:r>
            <w:r>
              <w:rPr>
                <w:rFonts w:ascii="Vazirmatn" w:hAnsi="Vazirmatn"/>
                <w:sz w:val="18"/>
              </w:rPr>
              <w:t xml:space="preserve"> در ۱۶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۲۰ ساعت</w:t>
            </w:r>
          </w:p>
        </w:tc>
      </w:tr>
      <w:tr>
        <w:tc>
          <w:tcPr>
            <w:tcW w:type="dxa" w:w="2062"/>
          </w:tcPr>
          <w:p>
            <w:pPr>
              <w:bidi w:val="1"/>
            </w:pPr>
            <w:r>
              <w:rPr>
                <w:sz w:val="18"/>
              </w:rPr>
            </w:r>
            <w:r>
              <w:rPr>
                <w:rFonts w:ascii="Vazirmatn" w:hAnsi="Vazirmatn"/>
                <w:b/>
                <w:sz w:val="18"/>
              </w:rPr>
              <w:t>SNAP (UK)</w:t>
            </w:r>
          </w:p>
        </w:tc>
        <w:tc>
          <w:tcPr>
            <w:tcW w:type="dxa" w:w="2062"/>
          </w:tcPr>
          <w:p>
            <w:pPr>
              <w:bidi w:val="1"/>
            </w:pPr>
            <w:r>
              <w:rPr>
                <w:sz w:val="18"/>
              </w:rPr>
            </w:r>
            <w:r>
              <w:rPr>
                <w:rFonts w:ascii="Vazirmatn" w:hAnsi="Vazirmatn"/>
                <w:b/>
                <w:sz w:val="18"/>
              </w:rPr>
              <w:t>۱۰۰ mg/kg</w:t>
            </w:r>
            <w:r>
              <w:rPr>
                <w:rFonts w:ascii="Vazirmatn" w:hAnsi="Vazirmatn"/>
                <w:sz w:val="18"/>
              </w:rPr>
              <w:t xml:space="preserve"> در ۲ ساعت</w:t>
            </w:r>
          </w:p>
        </w:tc>
        <w:tc>
          <w:tcPr>
            <w:tcW w:type="dxa" w:w="2062"/>
          </w:tcPr>
          <w:p>
            <w:pPr>
              <w:bidi w:val="1"/>
            </w:pPr>
            <w:r>
              <w:rPr>
                <w:sz w:val="18"/>
              </w:rPr>
            </w:r>
            <w:r>
              <w:rPr>
                <w:rFonts w:ascii="Vazirmatn" w:hAnsi="Vazirmatn"/>
                <w:b/>
                <w:sz w:val="18"/>
              </w:rPr>
              <w:t>۲۰۰ mg/kg</w:t>
            </w:r>
            <w:r>
              <w:rPr>
                <w:rFonts w:ascii="Vazirmatn" w:hAnsi="Vazirmatn"/>
                <w:sz w:val="18"/>
              </w:rPr>
              <w:t xml:space="preserve"> در ۱۰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۱۲ ساعت</w:t>
            </w:r>
          </w:p>
        </w:tc>
      </w:tr>
    </w:tbl>
    <w:p>
      <w:pPr>
        <w:ind w:right="340"/>
        <w:bidi w:val="1"/>
      </w:pPr>
      <w:r>
        <w:rPr>
          <w:color w:val="136F73"/>
        </w:rPr>
        <w:t xml:space="preserve">● </w:t>
      </w:r>
      <w:r>
        <w:rPr>
          <w:rFonts w:ascii="Vazirmatn" w:hAnsi="Vazirmatn"/>
          <w:b/>
        </w:rPr>
        <w:t>رژیم‌های دوکیسه‌ای و SNAP</w:t>
      </w:r>
      <w:r>
        <w:rPr>
          <w:rFonts w:ascii="Vazirmatn" w:hAnsi="Vazirmatn"/>
        </w:rPr>
        <w:t xml:space="preserve"> همان اثر را دارند و </w:t>
      </w:r>
      <w:r>
        <w:rPr>
          <w:rFonts w:ascii="Vazirmatn" w:hAnsi="Vazirmatn"/>
          <w:b/>
        </w:rPr>
        <w:t>عکس‌العمل‌های کمتر</w:t>
      </w:r>
      <w:r>
        <w:rPr>
          <w:rFonts w:ascii="Vazirmatn" w:hAnsi="Vazirmatn"/>
        </w:rPr>
        <w:t xml:space="preserve"> (ANZ 2020؛ مطالعهٔ SNAP 2019).</w:t>
      </w:r>
    </w:p>
    <w:p>
      <w:pPr>
        <w:ind w:right="340"/>
        <w:bidi w:val="1"/>
      </w:pPr>
      <w:r>
        <w:rPr>
          <w:color w:val="136F73"/>
        </w:rPr>
        <w:t xml:space="preserve">● </w:t>
      </w:r>
      <w:r>
        <w:rPr>
          <w:rFonts w:ascii="Vazirmatn" w:hAnsi="Vazirmatn"/>
          <w:b/>
        </w:rPr>
        <w:t>رژیمی را انتخاب کن که شفاخانهٔ تو آن را درست و بی‌اشتباه اجرا کرده بتواند.</w:t>
      </w:r>
      <w:r>
        <w:rPr>
          <w:rFonts w:ascii="Vazirmatn" w:hAnsi="Vazirmatn"/>
        </w:rPr>
        <w:t xml:space="preserve"> اشتباه در محاسبه شایع است؛ دوز را دو نفر حساب کنند.</w:t>
      </w:r>
    </w:p>
    <w:p>
      <w:pPr>
        <w:ind w:right="340"/>
        <w:bidi w:val="1"/>
      </w:pPr>
      <w:r>
        <w:rPr>
          <w:color w:val="136F73"/>
        </w:rPr>
        <w:t xml:space="preserve">● </w:t>
      </w:r>
      <w:r>
        <w:rPr>
          <w:rFonts w:ascii="Vazirmatn" w:hAnsi="Vazirmatn"/>
          <w:b/>
        </w:rPr>
        <w:t>عکس‌العمل (Anaphylactoid):</w:t>
      </w:r>
      <w:r>
        <w:rPr>
          <w:rFonts w:ascii="Vazirmatn" w:hAnsi="Vazirmatn"/>
        </w:rPr>
        <w:t xml:space="preserve"> سرخی، خارش، Bronchospasm، عمدتاً در کیسهٔ اول. </w:t>
      </w:r>
      <w:r>
        <w:rPr>
          <w:rFonts w:ascii="Vazirmatn" w:hAnsi="Vazirmatn"/>
          <w:b/>
        </w:rPr>
        <w:t>اکثراً کاذب حساسیت است</w:t>
      </w:r>
      <w:r>
        <w:rPr>
          <w:rFonts w:ascii="Vazirmatn" w:hAnsi="Vazirmatn"/>
        </w:rPr>
        <w:t xml:space="preserve">: انفیوژن را </w:t>
      </w:r>
      <w:r>
        <w:rPr>
          <w:rFonts w:ascii="Vazirmatn" w:hAnsi="Vazirmatn"/>
          <w:b/>
        </w:rPr>
        <w:t>موقتاً</w:t>
      </w:r>
      <w:r>
        <w:rPr>
          <w:rFonts w:ascii="Vazirmatn" w:hAnsi="Vazirmatn"/>
        </w:rPr>
        <w:t xml:space="preserve"> ایستاد کن، ضد حساسیت بده، و </w:t>
      </w:r>
      <w:r>
        <w:rPr>
          <w:rFonts w:ascii="Vazirmatn" w:hAnsi="Vazirmatn"/>
          <w:b/>
        </w:rPr>
        <w:t>دوباره آهسته‌تر شروع کن</w:t>
      </w:r>
      <w:r>
        <w:rPr>
          <w:rFonts w:ascii="Vazirmatn" w:hAnsi="Vazirmatn"/>
        </w:rPr>
        <w:t xml:space="preserve">. عکس‌العمل </w:t>
      </w:r>
      <w:r>
        <w:rPr>
          <w:rFonts w:ascii="Vazirmatn" w:hAnsi="Vazirmatn"/>
          <w:b/>
        </w:rPr>
        <w:t>دلیل قطع کامل NAC نیست</w:t>
      </w:r>
      <w:r>
        <w:rPr>
          <w:rFonts w:ascii="Vazirmatn" w:hAnsi="Vazirmatn"/>
        </w:rPr>
        <w:t>.</w:t>
      </w:r>
    </w:p>
    <w:p>
      <w:pPr>
        <w:ind w:right="340"/>
        <w:bidi w:val="1"/>
      </w:pPr>
      <w:r>
        <w:rPr>
          <w:color w:val="136F73"/>
        </w:rPr>
        <w:t xml:space="preserve">● </w:t>
      </w:r>
      <w:r>
        <w:rPr>
          <w:rFonts w:ascii="Vazirmatn" w:hAnsi="Vazirmatn"/>
          <w:b/>
        </w:rPr>
        <w:t>دوز زیاد (Massive)</w:t>
      </w:r>
      <w:r>
        <w:rPr>
          <w:rFonts w:ascii="Vazirmatn" w:hAnsi="Vazirmatn"/>
        </w:rPr>
        <w:t xml:space="preserve"> — سطح بیشتر از دو برابر خط، یا ۳۰ g یا بیشتر: ANZ دوز بلندتر NAC توصیه می‌کند؛ با متخصص سمیت. </w:t>
      </w:r>
      <w:r>
        <w:rPr>
          <w:rFonts w:ascii="Vazirmatn" w:hAnsi="Vazirmatn"/>
          <w:i/>
        </w:rPr>
        <w:t>(جزئیات → SD-70.)</w:t>
      </w:r>
    </w:p>
    <w:p>
      <w:pPr>
        <w:spacing w:before="200"/>
        <w:bidi w:val="1"/>
      </w:pPr>
      <w:r>
        <w:rPr>
          <w:rFonts w:ascii="Vazirmatn" w:hAnsi="Vazirmatn"/>
          <w:b/>
          <w:color w:val="136F73"/>
          <w:sz w:val="25"/>
        </w:rPr>
        <w:t>پایان تداوی</w:t>
      </w:r>
    </w:p>
    <w:p>
      <w:pPr>
        <w:bidi w:val="1"/>
      </w:pPr>
      <w:r>
        <w:rPr>
          <w:rFonts w:ascii="Vazirmatn" w:hAnsi="Vazirmatn"/>
        </w:rPr>
        <w:t xml:space="preserve">در پایان NAC، </w:t>
      </w:r>
      <w:r>
        <w:rPr>
          <w:rFonts w:ascii="Vazirmatn" w:hAnsi="Vazirmatn"/>
          <w:b/>
        </w:rPr>
        <w:t>ALT، INR، کریاتینین و سطح Paracetamol</w:t>
      </w:r>
      <w:r>
        <w:rPr>
          <w:rFonts w:ascii="Vazirmatn" w:hAnsi="Vazirmatn"/>
        </w:rPr>
        <w:t xml:space="preserve"> را بگیر. اگر ALT بلند یا INR بلند است، یا Paracetamol هنوز قابل اندازه‌گیری است → </w:t>
      </w:r>
      <w:r>
        <w:rPr>
          <w:rFonts w:ascii="Vazirmatn" w:hAnsi="Vazirmatn"/>
          <w:b/>
        </w:rPr>
        <w:t>NAC را ادامه بده</w:t>
      </w:r>
      <w:r>
        <w:rPr>
          <w:rFonts w:ascii="Vazirmatn" w:hAnsi="Vazirmatn"/>
        </w:rPr>
        <w:t xml:space="preserve">. </w:t>
      </w:r>
      <w:r>
        <w:rPr>
          <w:rFonts w:ascii="Vazirmatn" w:hAnsi="Vazirmatn"/>
          <w:i/>
        </w:rPr>
        <w:t>(معیار دقیق → SD-70.)</w:t>
      </w:r>
    </w:p>
    <w:p>
      <w:pPr>
        <w:spacing w:before="200"/>
        <w:bidi w:val="1"/>
      </w:pPr>
      <w:r>
        <w:rPr>
          <w:rFonts w:ascii="Vazirmatn" w:hAnsi="Vazirmatn"/>
          <w:b/>
          <w:color w:val="136F73"/>
          <w:sz w:val="25"/>
        </w:rPr>
        <w:t>عدم کفایهٔ حاد کبد</w:t>
      </w:r>
    </w:p>
    <w:p>
      <w:pPr>
        <w:ind w:right="340"/>
        <w:bidi w:val="1"/>
      </w:pPr>
      <w:r>
        <w:rPr>
          <w:color w:val="136F73"/>
        </w:rPr>
        <w:t xml:space="preserve">● </w:t>
      </w:r>
      <w:r>
        <w:rPr>
          <w:rFonts w:ascii="Vazirmatn" w:hAnsi="Vazirmatn"/>
          <w:b/>
        </w:rPr>
        <w:t>INR بلند یا در حال بلند شدن</w:t>
      </w:r>
      <w:r>
        <w:rPr>
          <w:rFonts w:ascii="Vazirmatn" w:hAnsi="Vazirmatn"/>
        </w:rPr>
        <w:t>، Acidosis، Hypoglycaemia، Encephalopathy، یا AKI.</w:t>
      </w:r>
    </w:p>
    <w:p>
      <w:pPr>
        <w:ind w:right="340"/>
        <w:bidi w:val="1"/>
      </w:pPr>
      <w:r>
        <w:rPr>
          <w:color w:val="136F73"/>
        </w:rPr>
        <w:t xml:space="preserve">● </w:t>
      </w:r>
      <w:r>
        <w:rPr>
          <w:rFonts w:ascii="Vazirmatn" w:hAnsi="Vazirmatn"/>
          <w:b/>
        </w:rPr>
        <w:t>راجع فوری به مرکز کبد و پیوند</w:t>
      </w:r>
      <w:r>
        <w:rPr>
          <w:rFonts w:ascii="Vazirmatn" w:hAnsi="Vazirmatn"/>
        </w:rPr>
        <w:t xml:space="preserve"> (فصل ۳۳). در افغانستان، پیوند کبد به‌طور معمول موجود نیست؛ به همین دلیل </w:t>
      </w:r>
      <w:r>
        <w:rPr>
          <w:rFonts w:ascii="Vazirmatn" w:hAnsi="Vazirmatn"/>
          <w:b/>
        </w:rPr>
        <w:t>جلوگیری با NAC زود</w:t>
      </w:r>
      <w:r>
        <w:rPr>
          <w:rFonts w:ascii="Vazirmatn" w:hAnsi="Vazirmatn"/>
        </w:rPr>
        <w:t xml:space="preserve"> اهمیت بیشتر دارد.</w:t>
      </w:r>
    </w:p>
    <w:p>
      <w:pPr>
        <w:bidi w:val="1"/>
      </w:pPr>
      <w:r>
        <w:rPr>
          <w:color w:val="B8913A"/>
        </w:rPr>
        <w:t>❖ ❖ ❖</w:t>
      </w:r>
    </w:p>
    <w:p>
      <w:pPr>
        <w:spacing w:before="280"/>
        <w:bidi w:val="1"/>
      </w:pPr>
      <w:r>
        <w:rPr>
          <w:rFonts w:ascii="Vazirmatn" w:hAnsi="Vazirmatn"/>
          <w:b/>
          <w:color w:val="0F2744"/>
          <w:sz w:val="29"/>
        </w:rPr>
        <w:t>↩️ برگشت به فرشته</w:t>
      </w:r>
    </w:p>
    <w:p>
      <w:pPr>
        <w:ind w:right="340"/>
        <w:bidi w:val="1"/>
      </w:pPr>
      <w:r>
        <w:rPr>
          <w:b/>
          <w:color w:val="136F73"/>
        </w:rPr>
        <w:t xml:space="preserve">1. </w:t>
      </w:r>
      <w:r>
        <w:rPr>
          <w:rFonts w:ascii="Vazirmatn" w:hAnsi="Vazirmatn"/>
          <w:b/>
        </w:rPr>
        <w:t>۱۰ g در ۵۰ kg = ۲۰۰ mg/kg</w:t>
      </w:r>
      <w:r>
        <w:rPr>
          <w:rFonts w:ascii="Vazirmatn" w:hAnsi="Vazirmatn"/>
        </w:rPr>
        <w:t xml:space="preserve"> → </w:t>
      </w:r>
      <w:r>
        <w:rPr>
          <w:rFonts w:ascii="Vazirmatn" w:hAnsi="Vazirmatn"/>
          <w:b/>
        </w:rPr>
        <w:t>بالقوه سمی</w:t>
      </w:r>
      <w:r>
        <w:rPr>
          <w:rFonts w:ascii="Vazirmatn" w:hAnsi="Vazirmatn"/>
        </w:rPr>
        <w:t xml:space="preserve"> (ANZ).</w:t>
      </w:r>
    </w:p>
    <w:p>
      <w:pPr>
        <w:ind w:right="340"/>
        <w:bidi w:val="1"/>
      </w:pPr>
      <w:r>
        <w:rPr>
          <w:b/>
          <w:color w:val="136F73"/>
        </w:rPr>
        <w:t xml:space="preserve">2. </w:t>
      </w:r>
      <w:r>
        <w:rPr>
          <w:rFonts w:ascii="Vazirmatn" w:hAnsi="Vazirmatn"/>
        </w:rPr>
        <w:t xml:space="preserve">۶ ساعت گذشته، و سطح Paracetamol در شفاخانه در ۳ ساعت آماده می‌شد (یعنی پس از ۸ ساعت) → </w:t>
      </w:r>
      <w:r>
        <w:rPr>
          <w:rFonts w:ascii="Vazirmatn" w:hAnsi="Vazirmatn"/>
          <w:b/>
        </w:rPr>
        <w:t>NAC فوراً شروع شد</w:t>
      </w:r>
      <w:r>
        <w:rPr>
          <w:rFonts w:ascii="Vazirmatn" w:hAnsi="Vazirmatn"/>
        </w:rPr>
        <w:t>؛ سطح و ALT هم فرستاده شد.</w:t>
      </w:r>
    </w:p>
    <w:p>
      <w:pPr>
        <w:ind w:right="340"/>
        <w:bidi w:val="1"/>
      </w:pPr>
      <w:r>
        <w:rPr>
          <w:b/>
          <w:color w:val="136F73"/>
        </w:rPr>
        <w:t xml:space="preserve">3. </w:t>
      </w:r>
      <w:r>
        <w:rPr>
          <w:rFonts w:ascii="Vazirmatn" w:hAnsi="Vazirmatn"/>
          <w:b/>
        </w:rPr>
        <w:t>رژیم دوکیسه‌ای:</w:t>
      </w:r>
      <w:r>
        <w:rPr>
          <w:rFonts w:ascii="Vazirmatn" w:hAnsi="Vazirmatn"/>
        </w:rPr>
        <w:t xml:space="preserve"> ۲۰۰ mg/kg × ۵۰ kg = </w:t>
      </w:r>
      <w:r>
        <w:rPr>
          <w:rFonts w:ascii="Vazirmatn" w:hAnsi="Vazirmatn"/>
          <w:b/>
        </w:rPr>
        <w:t>۱۰ g در ۴ ساعت</w:t>
      </w:r>
      <w:r>
        <w:rPr>
          <w:rFonts w:ascii="Vazirmatn" w:hAnsi="Vazirmatn"/>
        </w:rPr>
        <w:t xml:space="preserve">، سپس ۱۰۰ mg/kg = </w:t>
      </w:r>
      <w:r>
        <w:rPr>
          <w:rFonts w:ascii="Vazirmatn" w:hAnsi="Vazirmatn"/>
          <w:b/>
        </w:rPr>
        <w:t>۵ g در ۱۶ ساعت</w:t>
      </w:r>
      <w:r>
        <w:rPr>
          <w:rFonts w:ascii="Vazirmatn" w:hAnsi="Vazirmatn"/>
        </w:rPr>
        <w:t xml:space="preserve"> (محاسبه را دو نفر چک کردند).</w:t>
      </w:r>
    </w:p>
    <w:p>
      <w:pPr>
        <w:ind w:right="340"/>
        <w:bidi w:val="1"/>
      </w:pPr>
      <w:r>
        <w:rPr>
          <w:b/>
          <w:color w:val="136F73"/>
        </w:rPr>
        <w:t xml:space="preserve">4. </w:t>
      </w:r>
      <w:r>
        <w:rPr>
          <w:rFonts w:ascii="Vazirmatn" w:hAnsi="Vazirmatn"/>
          <w:b/>
        </w:rPr>
        <w:t>سطح ساعت ۶:</w:t>
      </w:r>
      <w:r>
        <w:rPr>
          <w:rFonts w:ascii="Vazirmatn" w:hAnsi="Vazirmatn"/>
        </w:rPr>
        <w:t xml:space="preserve"> بالای خط ۱۰۰ (و ۱۵۰) → NAC کامل.</w:t>
      </w:r>
    </w:p>
    <w:p>
      <w:pPr>
        <w:ind w:right="340"/>
        <w:bidi w:val="1"/>
      </w:pPr>
      <w:r>
        <w:rPr>
          <w:b/>
          <w:color w:val="136F73"/>
        </w:rPr>
        <w:t xml:space="preserve">5. </w:t>
      </w:r>
      <w:r>
        <w:rPr>
          <w:rFonts w:ascii="Vazirmatn" w:hAnsi="Vazirmatn"/>
        </w:rPr>
        <w:t xml:space="preserve">در دقیقهٔ ۴۰، </w:t>
      </w:r>
      <w:r>
        <w:rPr>
          <w:rFonts w:ascii="Vazirmatn" w:hAnsi="Vazirmatn"/>
          <w:b/>
        </w:rPr>
        <w:t>سرخی و خارش</w:t>
      </w:r>
      <w:r>
        <w:rPr>
          <w:rFonts w:ascii="Vazirmatn" w:hAnsi="Vazirmatn"/>
        </w:rPr>
        <w:t xml:space="preserve"> → انفیوژن ۳۰ دقیقه ایستاد، ضد حساسیت، و </w:t>
      </w:r>
      <w:r>
        <w:rPr>
          <w:rFonts w:ascii="Vazirmatn" w:hAnsi="Vazirmatn"/>
          <w:b/>
        </w:rPr>
        <w:t>دوباره آهسته شروع شد</w:t>
      </w:r>
      <w:r>
        <w:rPr>
          <w:rFonts w:ascii="Vazirmatn" w:hAnsi="Vazirmatn"/>
        </w:rPr>
        <w:t>.</w:t>
      </w:r>
    </w:p>
    <w:p>
      <w:pPr>
        <w:ind w:right="340"/>
        <w:bidi w:val="1"/>
      </w:pPr>
      <w:r>
        <w:rPr>
          <w:b/>
          <w:color w:val="136F73"/>
        </w:rPr>
        <w:t xml:space="preserve">6. </w:t>
      </w:r>
      <w:r>
        <w:rPr>
          <w:rFonts w:ascii="Vazirmatn" w:hAnsi="Vazirmatn"/>
          <w:b/>
        </w:rPr>
        <w:t>پایان NAC:</w:t>
      </w:r>
      <w:r>
        <w:rPr>
          <w:rFonts w:ascii="Vazirmatn" w:hAnsi="Vazirmatn"/>
        </w:rPr>
        <w:t xml:space="preserve"> ALT عادی، INR عادی، Paracetamol غیرقابل اندازه‌گیری → پایان.</w:t>
      </w:r>
    </w:p>
    <w:p>
      <w:pPr>
        <w:ind w:right="340"/>
        <w:bidi w:val="1"/>
      </w:pPr>
      <w:r>
        <w:rPr>
          <w:b/>
          <w:color w:val="136F73"/>
        </w:rPr>
        <w:t xml:space="preserve">7. </w:t>
      </w:r>
      <w:r>
        <w:rPr>
          <w:rFonts w:ascii="Vazirmatn" w:hAnsi="Vazirmatn"/>
          <w:b/>
        </w:rPr>
        <w:t>ارزیابی روانی</w:t>
      </w:r>
      <w:r>
        <w:rPr>
          <w:rFonts w:ascii="Vazirmatn" w:hAnsi="Vazirmatn"/>
        </w:rPr>
        <w:t xml:space="preserve"> پیش از رخصت؛ پلان امنیت با مادرش.</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Paracetamol در روز اول «خوب» به نظر می‌رسد؛ کبد در روز ۳–۴ می‌میرد.</w:t>
      </w:r>
    </w:p>
    <w:p>
      <w:pPr>
        <w:ind w:right="340"/>
        <w:bidi w:val="1"/>
      </w:pPr>
      <w:r>
        <w:rPr>
          <w:b/>
          <w:color w:val="136F73"/>
        </w:rPr>
        <w:t xml:space="preserve">2. </w:t>
      </w:r>
      <w:r>
        <w:rPr>
          <w:rFonts w:ascii="Vazirmatn" w:hAnsi="Vazirmatn"/>
          <w:b/>
        </w:rPr>
        <w:t>NAC در ۸ ساعت اول تقریباً همیشه کبد را حفظ می‌کند؛ پس از ۸ ساعت منتظر سطح نمان.</w:t>
      </w:r>
    </w:p>
    <w:p>
      <w:pPr>
        <w:ind w:right="340"/>
        <w:bidi w:val="1"/>
      </w:pPr>
      <w:r>
        <w:rPr>
          <w:b/>
          <w:color w:val="136F73"/>
        </w:rPr>
        <w:t xml:space="preserve">3. </w:t>
      </w:r>
      <w:r>
        <w:rPr>
          <w:rFonts w:ascii="Vazirmatn" w:hAnsi="Vazirmatn"/>
          <w:b/>
        </w:rPr>
        <w:t>سطح در ۴ ساعت یا بعد؛ خط UK ۱۰۰، ANZ ۱۵۰ mg/L.</w:t>
      </w:r>
    </w:p>
    <w:p>
      <w:pPr>
        <w:ind w:right="340"/>
        <w:bidi w:val="1"/>
      </w:pPr>
      <w:r>
        <w:rPr>
          <w:b/>
          <w:color w:val="136F73"/>
        </w:rPr>
        <w:t xml:space="preserve">4. </w:t>
      </w:r>
      <w:r>
        <w:rPr>
          <w:rFonts w:ascii="Vazirmatn" w:hAnsi="Vazirmatn"/>
          <w:b/>
        </w:rPr>
        <w:t>خوردن تدریجی، زمان نامعلوم، یا سطح غیرموجود → NAC.</w:t>
      </w:r>
    </w:p>
    <w:p>
      <w:pPr>
        <w:ind w:right="340"/>
        <w:bidi w:val="1"/>
      </w:pPr>
      <w:r>
        <w:rPr>
          <w:b/>
          <w:color w:val="136F73"/>
        </w:rPr>
        <w:t xml:space="preserve">5. </w:t>
      </w:r>
      <w:r>
        <w:rPr>
          <w:rFonts w:ascii="Vazirmatn" w:hAnsi="Vazirmatn"/>
          <w:b/>
        </w:rPr>
        <w:t>عکس‌العمل NAC → ایستاد، ضد حساسیت، دوباره آهسته؛ قطع کامل نه.</w:t>
      </w:r>
    </w:p>
    <w:p>
      <w:pPr>
        <w:ind w:right="340"/>
        <w:bidi w:val="1"/>
      </w:pPr>
      <w:r>
        <w:rPr>
          <w:b/>
          <w:color w:val="136F73"/>
        </w:rPr>
        <w:t xml:space="preserve">6. </w:t>
      </w:r>
      <w:r>
        <w:rPr>
          <w:rFonts w:ascii="Vazirmatn" w:hAnsi="Vazirmatn"/>
          <w:b/>
        </w:rPr>
        <w:t>در هر مسمومیت خودکشی، سطح Paracetamol را بگیر</w:t>
      </w:r>
      <w:r>
        <w:rPr>
          <w:rFonts w:ascii="Vazirmatn" w:hAnsi="Vazirmatn"/>
        </w:rPr>
        <w:t xml:space="preserve"> (اگر موجود است): اکثراً پنهان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دیر آمدن (بیشتر از ۸ ساعت) پس از خوردن زیاد.</w:t>
      </w:r>
    </w:p>
    <w:p>
      <w:pPr>
        <w:ind w:right="340"/>
        <w:bidi w:val="1"/>
      </w:pPr>
      <w:r>
        <w:rPr>
          <w:color w:val="136F73"/>
        </w:rPr>
        <w:t xml:space="preserve">● </w:t>
      </w:r>
      <w:r>
        <w:rPr>
          <w:rFonts w:ascii="Vazirmatn" w:hAnsi="Vazirmatn"/>
        </w:rPr>
        <w:t>INR بلند، Hypoglycaemia، یا Acidosis.</w:t>
      </w:r>
    </w:p>
    <w:p>
      <w:pPr>
        <w:ind w:right="340"/>
        <w:bidi w:val="1"/>
      </w:pPr>
      <w:r>
        <w:rPr>
          <w:color w:val="136F73"/>
        </w:rPr>
        <w:t xml:space="preserve">● </w:t>
      </w:r>
      <w:r>
        <w:rPr>
          <w:rFonts w:ascii="Vazirmatn" w:hAnsi="Vazirmatn"/>
        </w:rPr>
        <w:t>گیچی (Encephalopathy).</w:t>
      </w:r>
    </w:p>
    <w:p>
      <w:pPr>
        <w:ind w:right="340"/>
        <w:bidi w:val="1"/>
      </w:pPr>
      <w:r>
        <w:rPr>
          <w:color w:val="136F73"/>
        </w:rPr>
        <w:t xml:space="preserve">● </w:t>
      </w:r>
      <w:r>
        <w:rPr>
          <w:rFonts w:ascii="Vazirmatn" w:hAnsi="Vazirmatn"/>
        </w:rPr>
        <w:t>ادرار کم (AKI).</w:t>
      </w:r>
    </w:p>
    <w:p>
      <w:pPr>
        <w:ind w:right="340"/>
        <w:bidi w:val="1"/>
      </w:pPr>
      <w:r>
        <w:rPr>
          <w:color w:val="136F73"/>
        </w:rPr>
        <w:t xml:space="preserve">● </w:t>
      </w:r>
      <w:r>
        <w:rPr>
          <w:rFonts w:ascii="Vazirmatn" w:hAnsi="Vazirmatn"/>
        </w:rPr>
        <w:t>خوردن تدریجی در الکهولی یا سوء تغذیه.</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سطح پیش از ۴ ساعت نه؟ ← قابل اعتماد نیست.</w:t>
      </w:r>
    </w:p>
    <w:p>
      <w:pPr>
        <w:ind w:right="340"/>
        <w:bidi w:val="1"/>
      </w:pPr>
      <w:r>
        <w:rPr>
          <w:b/>
          <w:color w:val="136F73"/>
        </w:rPr>
        <w:t xml:space="preserve">2. </w:t>
      </w:r>
      <w:r>
        <w:rPr>
          <w:rFonts w:ascii="Vazirmatn" w:hAnsi="Vazirmatn"/>
        </w:rPr>
        <w:t>رژیم دوکیسه‌ای ANZ؟ ← ۲۰۰ mg/kg در ۴ ساعت، سپس ۱۰۰ mg/kg در ۱۶ ساعت.</w:t>
      </w:r>
    </w:p>
    <w:p>
      <w:pPr>
        <w:ind w:right="340"/>
        <w:bidi w:val="1"/>
      </w:pPr>
      <w:r>
        <w:rPr>
          <w:b/>
          <w:color w:val="136F73"/>
        </w:rPr>
        <w:t xml:space="preserve">3. </w:t>
      </w:r>
      <w:r>
        <w:rPr>
          <w:rFonts w:ascii="Vazirmatn" w:hAnsi="Vazirmatn"/>
        </w:rPr>
        <w:t>SNAP؟ ← ۱۰۰ mg/kg در ۲ ساعت، سپس ۲۰۰ mg/kg در ۱۰ ساعت.</w:t>
      </w:r>
    </w:p>
    <w:p>
      <w:pPr>
        <w:ind w:right="340"/>
        <w:bidi w:val="1"/>
      </w:pPr>
      <w:r>
        <w:rPr>
          <w:b/>
          <w:color w:val="136F73"/>
        </w:rPr>
        <w:t xml:space="preserve">4. </w:t>
      </w:r>
      <w:r>
        <w:rPr>
          <w:rFonts w:ascii="Vazirmatn" w:hAnsi="Vazirmatn"/>
        </w:rPr>
        <w:t>حد بالقوه سمی (ANZ)؟ ← ۱۰ g یا ۲۰۰ mg/kg، هر کدام کمتر.</w:t>
      </w:r>
    </w:p>
    <w:p>
      <w:pPr>
        <w:ind w:right="340"/>
        <w:bidi w:val="1"/>
      </w:pPr>
      <w:r>
        <w:rPr>
          <w:b/>
          <w:color w:val="136F73"/>
        </w:rPr>
        <w:t xml:space="preserve">5. </w:t>
      </w:r>
      <w:r>
        <w:rPr>
          <w:rFonts w:ascii="Vazirmatn" w:hAnsi="Vazirmatn"/>
        </w:rPr>
        <w:t>عکس‌العمل پوستی با NAC؟ ← موقتاً ایستاد، ضد حساسیت، دوباره آهسته.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spacing w:before="0"/>
        <w:bidi w:val="1"/>
      </w:pPr>
      <w:r>
        <w:rPr>
          <w:rFonts w:ascii="Vazirmatn" w:hAnsi="Vazirmatn"/>
          <w:b/>
          <w:color w:val="136F73"/>
          <w:sz w:val="38"/>
        </w:rPr>
        <w:t>فصل ۸۰ — Opioid، کاربن مونوکساید و Cyanide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دوزهای پادزهر از </w:t>
      </w:r>
      <w:r>
        <w:rPr>
          <w:rFonts w:ascii="Vazirmatn" w:hAnsi="Vazirmatn"/>
          <w:i/>
          <w:color w:val="0F2744"/>
        </w:rPr>
        <w:t>Antidote Use Guideline 2023</w:t>
      </w:r>
      <w:r>
        <w:rPr>
          <w:rFonts w:ascii="Vazirmatn" w:hAnsi="Vazirmatn"/>
          <w:i/>
          <w:color w:val="0F2744"/>
        </w:rPr>
        <w:t xml:space="preserve"> (New Jersey Poison Information &amp; Education System، مستقیم) و مرور PMC 2017 دربارهٔ دوز Naloxone؛ 2023 AHA focused update on toxicology مستقیم خوانده نشد. شواهد Hyperbaric oxygen در CO، و دوزهای اطفال → SD-71.</w:t>
      </w:r>
    </w:p>
    <w:p>
      <w:pPr>
        <w:spacing w:before="280"/>
        <w:bidi w:val="1"/>
      </w:pPr>
      <w:r>
        <w:rPr>
          <w:rFonts w:ascii="Vazirmatn" w:hAnsi="Vazirmatn"/>
          <w:b/>
          <w:color w:val="0F2744"/>
          <w:sz w:val="29"/>
        </w:rPr>
        <w:t>یک شب زمستان در کابل</w:t>
      </w:r>
    </w:p>
    <w:p>
      <w:pPr>
        <w:bidi w:val="1"/>
      </w:pPr>
      <w:r>
        <w:rPr>
          <w:rFonts w:ascii="Vazirmatn" w:hAnsi="Vazirmatn"/>
          <w:b/>
        </w:rPr>
        <w:t>ساعت ۵ صبح</w:t>
      </w:r>
      <w:r>
        <w:rPr>
          <w:rFonts w:ascii="Vazirmatn" w:hAnsi="Vazirmatn"/>
        </w:rPr>
        <w:t xml:space="preserve">، سه نفر از یک خانه آوردند: </w:t>
      </w:r>
      <w:r>
        <w:rPr>
          <w:rFonts w:ascii="Vazirmatn" w:hAnsi="Vazirmatn"/>
          <w:b/>
        </w:rPr>
        <w:t>مادر و دو طفل</w:t>
      </w:r>
      <w:r>
        <w:rPr>
          <w:rFonts w:ascii="Vazirmatn" w:hAnsi="Vazirmatn"/>
        </w:rPr>
        <w:t xml:space="preserve">. شب </w:t>
      </w:r>
      <w:r>
        <w:rPr>
          <w:rFonts w:ascii="Vazirmatn" w:hAnsi="Vazirmatn"/>
          <w:b/>
        </w:rPr>
        <w:t>صندلی</w:t>
      </w:r>
      <w:r>
        <w:rPr>
          <w:rFonts w:ascii="Vazirmatn" w:hAnsi="Vazirmatn"/>
        </w:rPr>
        <w:t xml:space="preserve"> (منقل ذغال زیر لحاف) را روشن گذاشته بودند و درها بسته بود. مادر </w:t>
      </w:r>
      <w:r>
        <w:rPr>
          <w:rFonts w:ascii="Vazirmatn" w:hAnsi="Vazirmatn"/>
          <w:b/>
        </w:rPr>
        <w:t>سردردی و استفراغ</w:t>
      </w:r>
      <w:r>
        <w:rPr>
          <w:rFonts w:ascii="Vazirmatn" w:hAnsi="Vazirmatn"/>
        </w:rPr>
        <w:t xml:space="preserve"> دارد و گیچ است؛ طفل بزرگ‌تر </w:t>
      </w:r>
      <w:r>
        <w:rPr>
          <w:rFonts w:ascii="Vazirmatn" w:hAnsi="Vazirmatn"/>
          <w:b/>
        </w:rPr>
        <w:t>بی‌هوش</w:t>
      </w:r>
      <w:r>
        <w:rPr>
          <w:rFonts w:ascii="Vazirmatn" w:hAnsi="Vazirmatn"/>
        </w:rPr>
        <w:t xml:space="preserve"> است؛ </w:t>
      </w:r>
      <w:r>
        <w:rPr>
          <w:rFonts w:ascii="Vazirmatn" w:hAnsi="Vazirmatn"/>
          <w:b/>
        </w:rPr>
        <w:t>SpO₂ هر سه ۹۸٪</w:t>
      </w:r>
      <w:r>
        <w:rPr>
          <w:rFonts w:ascii="Vazirmatn" w:hAnsi="Vazirmatn"/>
        </w:rPr>
        <w:t xml:space="preserve"> نشان می‌دهد.</w:t>
      </w:r>
    </w:p>
    <w:p>
      <w:pPr>
        <w:bidi w:val="1"/>
      </w:pPr>
      <w:r>
        <w:rPr>
          <w:rFonts w:ascii="Vazirmatn" w:hAnsi="Vazirmatn"/>
          <w:b/>
        </w:rPr>
        <w:t>SpO₂ دروغ می‌گوید.</w:t>
      </w:r>
      <w:r>
        <w:rPr>
          <w:rFonts w:ascii="Vazirmatn" w:hAnsi="Vazirmatn"/>
        </w:rPr>
        <w:t xml:space="preserve"> Pulse oximeter معمولی </w:t>
      </w:r>
      <w:r>
        <w:rPr>
          <w:rFonts w:ascii="Vazirmatn" w:hAnsi="Vazirmatn"/>
          <w:b/>
        </w:rPr>
        <w:t>Carboxyhaemoglobin</w:t>
      </w:r>
      <w:r>
        <w:rPr>
          <w:rFonts w:ascii="Vazirmatn" w:hAnsi="Vazirmatn"/>
        </w:rPr>
        <w:t xml:space="preserve"> را از Oxyhaemoglobin فرق کرده نمی‌تواند.</w:t>
      </w:r>
    </w:p>
    <w:p>
      <w:pPr>
        <w:bidi w:val="1"/>
      </w:pPr>
      <w:r>
        <w:rPr>
          <w:rFonts w:ascii="Vazirmatn" w:hAnsi="Vazirmatn"/>
        </w:rPr>
        <w:t xml:space="preserve">در همان صبح، یک جوان را از زیر پل آوردند: </w:t>
      </w:r>
      <w:r>
        <w:rPr>
          <w:rFonts w:ascii="Vazirmatn" w:hAnsi="Vazirmatn"/>
          <w:b/>
        </w:rPr>
        <w:t>مردمک‌های ریزه مثل سر سوزن</w:t>
      </w:r>
      <w:r>
        <w:rPr>
          <w:rFonts w:ascii="Vazirmatn" w:hAnsi="Vazirmatn"/>
        </w:rPr>
        <w:t xml:space="preserve">، </w:t>
      </w:r>
      <w:r>
        <w:rPr>
          <w:rFonts w:ascii="Vazirmatn" w:hAnsi="Vazirmatn"/>
          <w:b/>
        </w:rPr>
        <w:t>تنفس ۴ در دقیقه</w:t>
      </w:r>
      <w:r>
        <w:rPr>
          <w:rFonts w:ascii="Vazirmatn" w:hAnsi="Vazirmatn"/>
        </w:rPr>
        <w:t>، و کبود.</w:t>
      </w:r>
    </w:p>
    <w:p>
      <w:pPr>
        <w:bidi w:val="1"/>
      </w:pPr>
      <w:r>
        <w:rPr>
          <w:color w:val="B8913A"/>
        </w:rPr>
        <w:t>❖ ❖ ❖</w:t>
      </w:r>
    </w:p>
    <w:p>
      <w:pPr>
        <w:spacing w:before="280"/>
        <w:bidi w:val="1"/>
      </w:pPr>
      <w:r>
        <w:rPr>
          <w:rFonts w:ascii="Vazirmatn" w:hAnsi="Vazirmatn"/>
          <w:b/>
          <w:color w:val="0F2744"/>
          <w:sz w:val="29"/>
        </w:rPr>
        <w:t>۱. مسمومیت Opioid</w:t>
      </w:r>
    </w:p>
    <w:p>
      <w:pPr>
        <w:bidi w:val="1"/>
      </w:pPr>
      <w:r>
        <w:rPr>
          <w:rFonts w:ascii="Vazirmatn" w:hAnsi="Vazirmatn"/>
          <w:b/>
        </w:rPr>
        <w:t>در افغانستان:</w:t>
      </w:r>
      <w:r>
        <w:rPr>
          <w:rFonts w:ascii="Vazirmatn" w:hAnsi="Vazirmatn"/>
        </w:rPr>
        <w:t xml:space="preserve"> Heroin، </w:t>
      </w:r>
      <w:r>
        <w:rPr>
          <w:rFonts w:ascii="Vazirmatn" w:hAnsi="Vazirmatn"/>
          <w:b/>
        </w:rPr>
        <w:t>تریاک</w:t>
      </w:r>
      <w:r>
        <w:rPr>
          <w:rFonts w:ascii="Vazirmatn" w:hAnsi="Vazirmatn"/>
        </w:rPr>
        <w:t xml:space="preserve"> (گاهی به اطفال برای «آرام کردن» داده می‌شود)، </w:t>
      </w:r>
      <w:r>
        <w:rPr>
          <w:rFonts w:ascii="Vazirmatn" w:hAnsi="Vazirmatn"/>
          <w:b/>
        </w:rPr>
        <w:t>Tramadol</w:t>
      </w:r>
      <w:r>
        <w:rPr>
          <w:rFonts w:ascii="Vazirmatn" w:hAnsi="Vazirmatn"/>
        </w:rPr>
        <w:t xml:space="preserve"> (بدون نسخه و شایع)، Methadone، و Morphine شفاخانه.</w:t>
      </w:r>
    </w:p>
    <w:p>
      <w:pPr>
        <w:spacing w:before="200"/>
        <w:bidi w:val="1"/>
      </w:pPr>
      <w:r>
        <w:rPr>
          <w:rFonts w:ascii="Vazirmatn" w:hAnsi="Vazirmatn"/>
          <w:b/>
          <w:color w:val="136F73"/>
          <w:sz w:val="25"/>
        </w:rPr>
        <w:t>تشخیص</w:t>
      </w:r>
    </w:p>
    <w:p>
      <w:pPr>
        <w:bidi w:val="1"/>
      </w:pPr>
      <w:r>
        <w:rPr>
          <w:rFonts w:ascii="Vazirmatn" w:hAnsi="Vazirmatn"/>
          <w:b/>
        </w:rPr>
        <w:t>سه‌گانه:</w:t>
      </w:r>
      <w:r>
        <w:rPr>
          <w:rFonts w:ascii="Vazirmatn" w:hAnsi="Vazirmatn"/>
        </w:rPr>
        <w:t xml:space="preserve"> </w:t>
      </w:r>
      <w:r>
        <w:rPr>
          <w:rFonts w:ascii="Vazirmatn" w:hAnsi="Vazirmatn"/>
          <w:b/>
        </w:rPr>
        <w:t>کاهش شعور</w:t>
      </w:r>
      <w:r>
        <w:rPr>
          <w:rFonts w:ascii="Vazirmatn" w:hAnsi="Vazirmatn"/>
        </w:rPr>
        <w:t xml:space="preserve"> + </w:t>
      </w:r>
      <w:r>
        <w:rPr>
          <w:rFonts w:ascii="Vazirmatn" w:hAnsi="Vazirmatn"/>
          <w:b/>
        </w:rPr>
        <w:t>تنفس کم یا سطحی</w:t>
      </w:r>
      <w:r>
        <w:rPr>
          <w:rFonts w:ascii="Vazirmatn" w:hAnsi="Vazirmatn"/>
        </w:rPr>
        <w:t xml:space="preserve"> + </w:t>
      </w:r>
      <w:r>
        <w:rPr>
          <w:rFonts w:ascii="Vazirmatn" w:hAnsi="Vazirmatn"/>
          <w:b/>
        </w:rPr>
        <w:t>مردمک ریزه</w:t>
      </w:r>
      <w:r>
        <w:rPr>
          <w:rFonts w:ascii="Vazirmatn" w:hAnsi="Vazirmatn"/>
        </w:rPr>
        <w:t xml:space="preserve"> (فصل ۷۸ برای تفریق از Organophosphate).</w:t>
      </w:r>
    </w:p>
    <w:p>
      <w:pPr>
        <w:ind w:right="340"/>
        <w:bidi w:val="1"/>
      </w:pPr>
      <w:r>
        <w:rPr>
          <w:color w:val="136F73"/>
        </w:rPr>
        <w:t xml:space="preserve">● </w:t>
      </w:r>
      <w:r>
        <w:rPr>
          <w:rFonts w:ascii="Vazirmatn" w:hAnsi="Vazirmatn"/>
          <w:b/>
        </w:rPr>
        <w:t>Tramadol</w:t>
      </w:r>
      <w:r>
        <w:rPr>
          <w:rFonts w:ascii="Vazirmatn" w:hAnsi="Vazirmatn"/>
        </w:rPr>
        <w:t xml:space="preserve"> تشنج و Serotonin syndrome هم می‌سازد، و مردمک ممکن است ریزه نباشد.</w:t>
      </w:r>
    </w:p>
    <w:p>
      <w:pPr>
        <w:ind w:right="340"/>
        <w:bidi w:val="1"/>
      </w:pPr>
      <w:r>
        <w:rPr>
          <w:color w:val="136F73"/>
        </w:rPr>
        <w:t xml:space="preserve">● </w:t>
      </w:r>
      <w:r>
        <w:rPr>
          <w:rFonts w:ascii="Vazirmatn" w:hAnsi="Vazirmatn"/>
          <w:b/>
        </w:rPr>
        <w:t>خطر مرگ از تنفس است.</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تهویه اول:</w:t>
      </w:r>
      <w:r>
        <w:rPr>
          <w:rFonts w:ascii="Vazirmatn" w:hAnsi="Vazirmatn"/>
        </w:rPr>
        <w:t xml:space="preserve"> Bag-mask با اکسیجن. </w:t>
      </w:r>
      <w:r>
        <w:rPr>
          <w:rFonts w:ascii="Vazirmatn" w:hAnsi="Vazirmatn"/>
          <w:b/>
        </w:rPr>
        <w:t>مریض که تهویه شود، از Opioid نمی‌میرد.</w:t>
      </w:r>
    </w:p>
    <w:p>
      <w:pPr>
        <w:ind w:right="340"/>
        <w:bidi w:val="1"/>
      </w:pPr>
      <w:r>
        <w:rPr>
          <w:b/>
          <w:color w:val="136F73"/>
        </w:rPr>
        <w:t xml:space="preserve">2. </w:t>
      </w:r>
      <w:r>
        <w:rPr>
          <w:rFonts w:ascii="Vazirmatn" w:hAnsi="Vazirmatn"/>
          <w:b/>
        </w:rPr>
        <w:t>Naloxone: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رهیافت (NJPIES 2023؛ مرور PMC)</w:t>
            </w:r>
          </w:p>
        </w:tc>
      </w:tr>
      <w:tr>
        <w:tc>
          <w:tcPr>
            <w:tcW w:type="dxa" w:w="5156"/>
          </w:tcPr>
          <w:p>
            <w:pPr>
              <w:bidi w:val="1"/>
            </w:pPr>
            <w:r>
              <w:rPr>
                <w:sz w:val="18"/>
              </w:rPr>
            </w:r>
            <w:r>
              <w:rPr>
                <w:rFonts w:ascii="Vazirmatn" w:hAnsi="Vazirmatn"/>
                <w:b/>
                <w:sz w:val="18"/>
              </w:rPr>
              <w:t>Apnoea یا ایست تنفسی</w:t>
            </w:r>
          </w:p>
        </w:tc>
        <w:tc>
          <w:tcPr>
            <w:tcW w:type="dxa" w:w="5156"/>
          </w:tcPr>
          <w:p>
            <w:pPr>
              <w:bidi w:val="1"/>
            </w:pPr>
            <w:r>
              <w:rPr>
                <w:sz w:val="18"/>
              </w:rPr>
            </w:r>
            <w:r>
              <w:rPr>
                <w:rFonts w:ascii="Vazirmatn" w:hAnsi="Vazirmatn"/>
                <w:sz w:val="18"/>
              </w:rPr>
              <w:t xml:space="preserve">دوز بزرگ‌تر (بسته‌ها ۰.۴ mg تا ۲ mg عضلی/وریدی)؛ تهویه ادامه یابد </w:t>
            </w:r>
            <w:r>
              <w:rPr>
                <w:rFonts w:ascii="Vazirmatn" w:hAnsi="Vazirmatn"/>
                <w:i/>
                <w:sz w:val="18"/>
              </w:rPr>
              <w:t>(دوز دقیق → SD-71)</w:t>
            </w:r>
          </w:p>
        </w:tc>
      </w:tr>
    </w:tbl>
    <w:p>
      <w:pPr>
        <w:ind w:right="340"/>
        <w:bidi w:val="1"/>
      </w:pPr>
      <w:r>
        <w:rPr>
          <w:color w:val="136F73"/>
        </w:rPr>
        <w:t xml:space="preserve">● </w:t>
      </w:r>
      <w:r>
        <w:rPr>
          <w:rFonts w:ascii="Vazirmatn" w:hAnsi="Vazirmatn"/>
          <w:b/>
        </w:rPr>
        <w:t>هدف: تنفس کافی، نه بیداری کامل.</w:t>
      </w:r>
      <w:r>
        <w:rPr>
          <w:rFonts w:ascii="Vazirmatn" w:hAnsi="Vazirmatn"/>
        </w:rPr>
        <w:t xml:space="preserve"> دوز زیاد در وابسته‌ها </w:t>
      </w:r>
      <w:r>
        <w:rPr>
          <w:rFonts w:ascii="Vazirmatn" w:hAnsi="Vazirmatn"/>
          <w:b/>
        </w:rPr>
        <w:t>Withdrawal شدید</w:t>
      </w:r>
      <w:r>
        <w:rPr>
          <w:rFonts w:ascii="Vazirmatn" w:hAnsi="Vazirmatn"/>
        </w:rPr>
        <w:t xml:space="preserve"> (بی‌قراری، استفراغ، Aspiration، و حتی ادیم ریه) می‌سازد.</w:t>
      </w:r>
    </w:p>
    <w:p>
      <w:pPr>
        <w:ind w:right="340"/>
        <w:bidi w:val="1"/>
      </w:pPr>
      <w:r>
        <w:rPr>
          <w:color w:val="136F73"/>
        </w:rPr>
        <w:t xml:space="preserve">● </w:t>
      </w:r>
      <w:r>
        <w:rPr>
          <w:rFonts w:ascii="Vazirmatn" w:hAnsi="Vazirmatn"/>
          <w:b/>
        </w:rPr>
        <w:t>اثر Naloxone کوتاه‌تر</w:t>
      </w:r>
      <w:r>
        <w:rPr>
          <w:rFonts w:ascii="Vazirmatn" w:hAnsi="Vazirmatn"/>
        </w:rPr>
        <w:t xml:space="preserve"> از اکثر Opioidهاست (به ویژه Methadone و آهسته‌رهش) → </w:t>
      </w:r>
      <w:r>
        <w:rPr>
          <w:rFonts w:ascii="Vazirmatn" w:hAnsi="Vazirmatn"/>
          <w:b/>
        </w:rPr>
        <w:t>مریض دوباره به خواب می‌رود</w:t>
      </w:r>
      <w:r>
        <w:rPr>
          <w:rFonts w:ascii="Vazirmatn" w:hAnsi="Vazirmatn"/>
        </w:rPr>
        <w:t xml:space="preserve">. </w:t>
      </w:r>
      <w:r>
        <w:rPr>
          <w:rFonts w:ascii="Vazirmatn" w:hAnsi="Vazirmatn"/>
          <w:b/>
        </w:rPr>
        <w:t>نظارت برای ساعت‌ها</w:t>
      </w:r>
      <w:r>
        <w:rPr>
          <w:rFonts w:ascii="Vazirmatn" w:hAnsi="Vazirmatn"/>
        </w:rPr>
        <w:t xml:space="preserve">؛ شاید انفیوژن. </w:t>
      </w:r>
      <w:r>
        <w:rPr>
          <w:rFonts w:ascii="Vazirmatn" w:hAnsi="Vazirmatn"/>
          <w:i/>
        </w:rPr>
        <w:t>(رژیم انفیوژن → SD-71.)</w:t>
      </w:r>
    </w:p>
    <w:p>
      <w:pPr>
        <w:ind w:right="340"/>
        <w:bidi w:val="1"/>
      </w:pPr>
      <w:r>
        <w:rPr>
          <w:color w:val="136F73"/>
        </w:rPr>
        <w:t xml:space="preserve">● </w:t>
      </w:r>
      <w:r>
        <w:rPr>
          <w:rFonts w:ascii="Vazirmatn" w:hAnsi="Vazirmatn"/>
          <w:b/>
        </w:rPr>
        <w:t>بی‌جوابی به دوز کافی</w:t>
      </w:r>
      <w:r>
        <w:rPr>
          <w:rFonts w:ascii="Vazirmatn" w:hAnsi="Vazirmatn"/>
        </w:rPr>
        <w:t xml:space="preserve"> → به علت دیگر فکر کن: Benzodiazepine، الکهول، Hypoglycaemia، ترضیض سر، Hypoxia.</w:t>
      </w:r>
    </w:p>
    <w:p>
      <w:pPr>
        <w:ind w:right="340"/>
        <w:bidi w:val="1"/>
      </w:pPr>
      <w:r>
        <w:rPr>
          <w:b/>
          <w:color w:val="136F73"/>
        </w:rPr>
        <w:t xml:space="preserve">3. </w:t>
      </w:r>
      <w:r>
        <w:rPr>
          <w:rFonts w:ascii="Vazirmatn" w:hAnsi="Vazirmatn"/>
          <w:b/>
        </w:rPr>
        <w:t>Tramadol:</w:t>
      </w:r>
      <w:r>
        <w:rPr>
          <w:rFonts w:ascii="Vazirmatn" w:hAnsi="Vazirmatn"/>
        </w:rPr>
        <w:t xml:space="preserve"> تشنج → Benzodiazepine (فصل ۵۵).</w:t>
      </w:r>
    </w:p>
    <w:p>
      <w:pPr>
        <w:spacing w:before="200"/>
        <w:bidi w:val="1"/>
      </w:pPr>
      <w:r>
        <w:rPr>
          <w:rFonts w:ascii="Vazirmatn" w:hAnsi="Vazirmatn"/>
          <w:b/>
          <w:color w:val="136F73"/>
          <w:sz w:val="25"/>
        </w:rPr>
        <w:t>پس از بهبود</w:t>
      </w:r>
    </w:p>
    <w:p>
      <w:pPr>
        <w:ind w:right="340"/>
        <w:bidi w:val="1"/>
      </w:pPr>
      <w:r>
        <w:rPr>
          <w:color w:val="136F73"/>
        </w:rPr>
        <w:t xml:space="preserve">● </w:t>
      </w:r>
      <w:r>
        <w:rPr>
          <w:rFonts w:ascii="Vazirmatn" w:hAnsi="Vazirmatn"/>
          <w:b/>
        </w:rPr>
        <w:t>اعتیاد مرض است.</w:t>
      </w:r>
      <w:r>
        <w:rPr>
          <w:rFonts w:ascii="Vazirmatn" w:hAnsi="Vazirmatn"/>
        </w:rPr>
        <w:t xml:space="preserve"> راجع به برنامه‌های تداوی اعتیاد (Methadone یا Buprenorphine، اگر موجود است).</w:t>
      </w:r>
    </w:p>
    <w:p>
      <w:pPr>
        <w:ind w:right="340"/>
        <w:bidi w:val="1"/>
      </w:pPr>
      <w:r>
        <w:rPr>
          <w:color w:val="136F73"/>
        </w:rPr>
        <w:t xml:space="preserve">● </w:t>
      </w:r>
      <w:r>
        <w:rPr>
          <w:rFonts w:ascii="Vazirmatn" w:hAnsi="Vazirmatn"/>
          <w:b/>
        </w:rPr>
        <w:t>اطفال با تریاک:</w:t>
      </w:r>
      <w:r>
        <w:rPr>
          <w:rFonts w:ascii="Vazirmatn" w:hAnsi="Vazirmatn"/>
        </w:rPr>
        <w:t xml:space="preserve"> به فامیل آموزش بده؛ </w:t>
      </w:r>
      <w:r>
        <w:rPr>
          <w:rFonts w:ascii="Vazirmatn" w:hAnsi="Vazirmatn"/>
          <w:b/>
        </w:rPr>
        <w:t>تریاک به طفل ندهید</w:t>
      </w:r>
      <w:r>
        <w:rPr>
          <w:rFonts w:ascii="Vazirmatn" w:hAnsi="Vazirmatn"/>
        </w:rPr>
        <w:t>.</w:t>
      </w:r>
    </w:p>
    <w:p>
      <w:pPr>
        <w:bidi w:val="1"/>
      </w:pPr>
      <w:r>
        <w:rPr>
          <w:color w:val="B8913A"/>
        </w:rPr>
        <w:t>❖ ❖ ❖</w:t>
      </w:r>
    </w:p>
    <w:p>
      <w:pPr>
        <w:spacing w:before="280"/>
        <w:bidi w:val="1"/>
      </w:pPr>
      <w:r>
        <w:rPr>
          <w:rFonts w:ascii="Vazirmatn" w:hAnsi="Vazirmatn"/>
          <w:b/>
          <w:color w:val="0F2744"/>
          <w:sz w:val="29"/>
        </w:rPr>
        <w:t>۲. کاربن مونوکساید (CO)</w:t>
      </w:r>
    </w:p>
    <w:p>
      <w:pPr>
        <w:bidi w:val="1"/>
      </w:pPr>
      <w:r>
        <w:rPr>
          <w:rFonts w:ascii="Vazirmatn" w:hAnsi="Vazirmatn"/>
          <w:b/>
        </w:rPr>
        <w:t>افغانستان:</w:t>
      </w:r>
      <w:r>
        <w:rPr>
          <w:rFonts w:ascii="Vazirmatn" w:hAnsi="Vazirmatn"/>
        </w:rPr>
        <w:t xml:space="preserve"> </w:t>
      </w:r>
      <w:r>
        <w:rPr>
          <w:rFonts w:ascii="Vazirmatn" w:hAnsi="Vazirmatn"/>
          <w:b/>
        </w:rPr>
        <w:t>صندلی، بخاری ذغالی یا گازی</w:t>
      </w:r>
      <w:r>
        <w:rPr>
          <w:rFonts w:ascii="Vazirmatn" w:hAnsi="Vazirmatn"/>
        </w:rPr>
        <w:t xml:space="preserve"> در اتاق بسته، و </w:t>
      </w:r>
      <w:r>
        <w:rPr>
          <w:rFonts w:ascii="Vazirmatn" w:hAnsi="Vazirmatn"/>
          <w:b/>
        </w:rPr>
        <w:t>جنراتور</w:t>
      </w:r>
      <w:r>
        <w:rPr>
          <w:rFonts w:ascii="Vazirmatn" w:hAnsi="Vazirmatn"/>
        </w:rPr>
        <w:t xml:space="preserve"> در داخل خانه. </w:t>
      </w:r>
      <w:r>
        <w:rPr>
          <w:rFonts w:ascii="Vazirmatn" w:hAnsi="Vazirmatn"/>
          <w:b/>
        </w:rPr>
        <w:t>زمستان = فصل CO.</w:t>
      </w:r>
      <w:r>
        <w:rPr>
          <w:rFonts w:ascii="Vazirmatn" w:hAnsi="Vazirmatn"/>
        </w:rPr>
        <w:t xml:space="preserve"> اکثراً </w:t>
      </w:r>
      <w:r>
        <w:rPr>
          <w:rFonts w:ascii="Vazirmatn" w:hAnsi="Vazirmatn"/>
          <w:b/>
        </w:rPr>
        <w:t>چند نفر از یک خانه</w:t>
      </w:r>
      <w:r>
        <w:rPr>
          <w:rFonts w:ascii="Vazirmatn" w:hAnsi="Vazirmatn"/>
        </w:rPr>
        <w:t xml:space="preserve"> با هم می‌آیند.</w:t>
      </w:r>
    </w:p>
    <w:p>
      <w:pPr>
        <w:spacing w:before="200"/>
        <w:bidi w:val="1"/>
      </w:pPr>
      <w:r>
        <w:rPr>
          <w:rFonts w:ascii="Vazirmatn" w:hAnsi="Vazirmatn"/>
          <w:b/>
          <w:color w:val="136F73"/>
          <w:sz w:val="25"/>
        </w:rPr>
        <w:t>چرا خطرناک است؟</w:t>
      </w:r>
    </w:p>
    <w:p>
      <w:pPr>
        <w:ind w:right="340"/>
        <w:bidi w:val="1"/>
      </w:pPr>
      <w:r>
        <w:rPr>
          <w:color w:val="136F73"/>
        </w:rPr>
        <w:t xml:space="preserve">● </w:t>
      </w:r>
      <w:r>
        <w:rPr>
          <w:rFonts w:ascii="Vazirmatn" w:hAnsi="Vazirmatn"/>
        </w:rPr>
        <w:t xml:space="preserve">CO به Haemoglobin </w:t>
      </w:r>
      <w:r>
        <w:rPr>
          <w:rFonts w:ascii="Vazirmatn" w:hAnsi="Vazirmatn"/>
          <w:b/>
        </w:rPr>
        <w:t>صدها برابر محکم‌تر</w:t>
      </w:r>
      <w:r>
        <w:rPr>
          <w:rFonts w:ascii="Vazirmatn" w:hAnsi="Vazirmatn"/>
        </w:rPr>
        <w:t xml:space="preserve"> از اکسیجن می‌چسپد، و اکسیجن‌رسانی را بند می‌کند.</w:t>
      </w:r>
    </w:p>
    <w:p>
      <w:pPr>
        <w:ind w:right="340"/>
        <w:bidi w:val="1"/>
      </w:pPr>
      <w:r>
        <w:rPr>
          <w:color w:val="136F73"/>
        </w:rPr>
        <w:t xml:space="preserve">● </w:t>
      </w:r>
      <w:r>
        <w:rPr>
          <w:rFonts w:ascii="Vazirmatn" w:hAnsi="Vazirmatn"/>
          <w:b/>
        </w:rPr>
        <w:t>SpO₂ معمولی عادی نشان می‌دهد.</w:t>
      </w:r>
    </w:p>
    <w:p>
      <w:pPr>
        <w:spacing w:before="200"/>
        <w:bidi w:val="1"/>
      </w:pPr>
      <w:r>
        <w:rPr>
          <w:rFonts w:ascii="Vazirmatn" w:hAnsi="Vazirmatn"/>
          <w:b/>
          <w:color w:val="136F73"/>
          <w:sz w:val="25"/>
        </w:rPr>
        <w:t>تصویر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خفیف</w:t>
            </w:r>
          </w:p>
        </w:tc>
        <w:tc>
          <w:tcPr>
            <w:tcW w:type="dxa" w:w="5156"/>
            <w:shd w:val="clear" w:fill="136f73"/>
          </w:tcPr>
          <w:p>
            <w:pPr>
              <w:bidi w:val="1"/>
            </w:pPr>
            <w:r/>
            <w:r>
              <w:rPr>
                <w:b/>
                <w:color w:val="FFFFFF"/>
                <w:sz w:val="19"/>
              </w:rPr>
              <w:t>شدید</w:t>
            </w:r>
          </w:p>
        </w:tc>
      </w:tr>
    </w:tbl>
    <w:p>
      <w:pPr>
        <w:bidi w:val="1"/>
      </w:pPr>
      <w:r>
        <w:rPr>
          <w:rFonts w:ascii="Vazirmatn" w:hAnsi="Vazirmatn"/>
          <w:b/>
        </w:rPr>
        <w:t>سرنخ طلایی:</w:t>
      </w:r>
      <w:r>
        <w:rPr>
          <w:rFonts w:ascii="Vazirmatn" w:hAnsi="Vazirmatn"/>
        </w:rPr>
        <w:t xml:space="preserve"> </w:t>
      </w:r>
      <w:r>
        <w:rPr>
          <w:rFonts w:ascii="Vazirmatn" w:hAnsi="Vazirmatn"/>
          <w:b/>
        </w:rPr>
        <w:t>چند نفر از یک خانه</w:t>
      </w:r>
      <w:r>
        <w:rPr>
          <w:rFonts w:ascii="Vazirmatn" w:hAnsi="Vazirmatn"/>
        </w:rPr>
        <w:t xml:space="preserve"> با سردردی و استفراغ در </w:t>
      </w:r>
      <w:r>
        <w:rPr>
          <w:rFonts w:ascii="Vazirmatn" w:hAnsi="Vazirmatn"/>
          <w:b/>
        </w:rPr>
        <w:t>صبح زمستان</w:t>
      </w:r>
      <w:r>
        <w:rPr>
          <w:rFonts w:ascii="Vazirmatn" w:hAnsi="Vazirmatn"/>
        </w:rPr>
        <w:t xml:space="preserve">؛ </w:t>
      </w:r>
      <w:r>
        <w:rPr>
          <w:rFonts w:ascii="Vazirmatn" w:hAnsi="Vazirmatn"/>
          <w:b/>
        </w:rPr>
        <w:t>بهتر شدن بیرون از خانه</w:t>
      </w:r>
      <w:r>
        <w:rPr>
          <w:rFonts w:ascii="Vazirmatn" w:hAnsi="Vazirmatn"/>
        </w:rPr>
        <w:t>.</w:t>
      </w:r>
    </w:p>
    <w:p>
      <w:pPr>
        <w:bidi w:val="1"/>
      </w:pPr>
      <w:r>
        <w:rPr>
          <w:rFonts w:ascii="Vazirmatn" w:hAnsi="Vazirmatn"/>
          <w:b/>
        </w:rPr>
        <w:t>«رنگ گیلاسی» پوست</w:t>
      </w:r>
      <w:r>
        <w:rPr>
          <w:rFonts w:ascii="Vazirmatn" w:hAnsi="Vazirmatn"/>
        </w:rPr>
        <w:t xml:space="preserve"> نادر و دیر است؛ به آن تکیه نکن.</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COHb</w:t>
      </w:r>
      <w:r>
        <w:rPr>
          <w:rFonts w:ascii="Vazirmatn" w:hAnsi="Vazirmatn"/>
        </w:rPr>
        <w:t xml:space="preserve"> در Blood gas با </w:t>
      </w:r>
      <w:r>
        <w:rPr>
          <w:rFonts w:ascii="Vazirmatn" w:hAnsi="Vazirmatn"/>
          <w:b/>
        </w:rPr>
        <w:t>Co-oximetry</w:t>
      </w:r>
      <w:r>
        <w:rPr>
          <w:rFonts w:ascii="Vazirmatn" w:hAnsi="Vazirmatn"/>
        </w:rPr>
        <w:t xml:space="preserve"> (اگر موجود است). سطح با شدت علایم همیشه همخوان نیست، به ویژه اگر مریض در راه اکسیجن گرفته باشد.</w:t>
      </w:r>
    </w:p>
    <w:p>
      <w:pPr>
        <w:ind w:right="340"/>
        <w:bidi w:val="1"/>
      </w:pPr>
      <w:r>
        <w:rPr>
          <w:color w:val="136F73"/>
        </w:rPr>
        <w:t xml:space="preserve">● </w:t>
      </w:r>
      <w:r>
        <w:rPr>
          <w:rFonts w:ascii="Vazirmatn" w:hAnsi="Vazirmatn"/>
          <w:b/>
        </w:rPr>
        <w:t>ECG و Troponin</w:t>
      </w:r>
      <w:r>
        <w:rPr>
          <w:rFonts w:ascii="Vazirmatn" w:hAnsi="Vazirmatn"/>
        </w:rPr>
        <w:t xml:space="preserve"> (آسیب قلبی)؛ </w:t>
      </w:r>
      <w:r>
        <w:rPr>
          <w:rFonts w:ascii="Vazirmatn" w:hAnsi="Vazirmatn"/>
          <w:b/>
        </w:rPr>
        <w:t>Lactate</w:t>
      </w:r>
      <w:r>
        <w:rPr>
          <w:rFonts w:ascii="Vazirmatn" w:hAnsi="Vazirmatn"/>
        </w:rPr>
        <w:t xml:space="preserve">؛ </w:t>
      </w:r>
      <w:r>
        <w:rPr>
          <w:rFonts w:ascii="Vazirmatn" w:hAnsi="Vazirmatn"/>
          <w:b/>
        </w:rPr>
        <w:t>تست حاملگی</w:t>
      </w:r>
      <w:r>
        <w:rPr>
          <w:rFonts w:ascii="Vazirmatn" w:hAnsi="Vazirmatn"/>
        </w:rPr>
        <w:t>.</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از محیط بیرون کن.</w:t>
      </w:r>
      <w:r>
        <w:rPr>
          <w:rFonts w:ascii="Vazirmatn" w:hAnsi="Vazirmatn"/>
        </w:rPr>
        <w:t xml:space="preserve"> (به فامیل بگو که اتاق را </w:t>
      </w:r>
      <w:r>
        <w:rPr>
          <w:rFonts w:ascii="Vazirmatn" w:hAnsi="Vazirmatn"/>
          <w:b/>
        </w:rPr>
        <w:t>پیش از برگشت</w:t>
      </w:r>
      <w:r>
        <w:rPr>
          <w:rFonts w:ascii="Vazirmatn" w:hAnsi="Vazirmatn"/>
        </w:rPr>
        <w:t xml:space="preserve"> باز کنند.)</w:t>
      </w:r>
    </w:p>
    <w:p>
      <w:pPr>
        <w:ind w:right="340"/>
        <w:bidi w:val="1"/>
      </w:pPr>
      <w:r>
        <w:rPr>
          <w:b/>
          <w:color w:val="136F73"/>
        </w:rPr>
        <w:t xml:space="preserve">2. </w:t>
      </w:r>
      <w:r>
        <w:rPr>
          <w:rFonts w:ascii="Vazirmatn" w:hAnsi="Vazirmatn"/>
          <w:b/>
        </w:rPr>
        <w:t>اکسیجن ۱۰۰٪</w:t>
      </w:r>
      <w:r>
        <w:rPr>
          <w:rFonts w:ascii="Vazirmatn" w:hAnsi="Vazirmatn"/>
        </w:rPr>
        <w:t xml:space="preserve"> با ماسک Non-rebreather (یا Intubation). اکسیجن CO را </w:t>
      </w:r>
      <w:r>
        <w:rPr>
          <w:rFonts w:ascii="Vazirmatn" w:hAnsi="Vazirmatn"/>
          <w:b/>
        </w:rPr>
        <w:t>چندین برابر سریع‌تر</w:t>
      </w:r>
      <w:r>
        <w:rPr>
          <w:rFonts w:ascii="Vazirmatn" w:hAnsi="Vazirmatn"/>
        </w:rPr>
        <w:t xml:space="preserve"> از هوا بیرون می‌کند. </w:t>
      </w:r>
      <w:r>
        <w:rPr>
          <w:rFonts w:ascii="Vazirmatn" w:hAnsi="Vazirmatn"/>
          <w:b/>
        </w:rPr>
        <w:t>ادامه بده تا علایم رفع شود.</w:t>
      </w:r>
      <w:r>
        <w:rPr>
          <w:rFonts w:ascii="Vazirmatn" w:hAnsi="Vazirmatn"/>
        </w:rPr>
        <w:t xml:space="preserve"> </w:t>
      </w:r>
      <w:r>
        <w:rPr>
          <w:rFonts w:ascii="Vazirmatn" w:hAnsi="Vazirmatn"/>
          <w:i/>
        </w:rPr>
        <w:t>(مدت و حد COHb → SD-71.)</w:t>
      </w:r>
    </w:p>
    <w:p>
      <w:pPr>
        <w:ind w:right="340"/>
        <w:bidi w:val="1"/>
      </w:pPr>
      <w:r>
        <w:rPr>
          <w:b/>
          <w:color w:val="136F73"/>
        </w:rPr>
        <w:t xml:space="preserve">3. </w:t>
      </w:r>
      <w:r>
        <w:rPr>
          <w:rFonts w:ascii="Vazirmatn" w:hAnsi="Vazirmatn"/>
          <w:b/>
        </w:rPr>
        <w:t>Hyperbaric oxygen (HBO):</w:t>
      </w:r>
      <w:r>
        <w:rPr>
          <w:rFonts w:ascii="Vazirmatn" w:hAnsi="Vazirmatn"/>
        </w:rPr>
        <w:t xml:space="preserve"> در مسمومیت شدید (بی‌هوشی، علایم عصبی، ischaemia قلبی، حاملگی) پیشنهاد می‌شود، اما </w:t>
      </w:r>
      <w:r>
        <w:rPr>
          <w:rFonts w:ascii="Vazirmatn" w:hAnsi="Vazirmatn"/>
          <w:b/>
        </w:rPr>
        <w:t>شواهد متناقض است</w:t>
      </w:r>
      <w:r>
        <w:rPr>
          <w:rFonts w:ascii="Vazirmatn" w:hAnsi="Vazirmatn"/>
        </w:rPr>
        <w:t xml:space="preserve"> و در افغانستان </w:t>
      </w:r>
      <w:r>
        <w:rPr>
          <w:rFonts w:ascii="Vazirmatn" w:hAnsi="Vazirmatn"/>
          <w:b/>
        </w:rPr>
        <w:t>موجود نیست</w:t>
      </w:r>
      <w:r>
        <w:rPr>
          <w:rFonts w:ascii="Vazirmatn" w:hAnsi="Vazirmatn"/>
        </w:rPr>
        <w:t xml:space="preserve">. </w:t>
      </w:r>
      <w:r>
        <w:rPr>
          <w:rFonts w:ascii="Vazirmatn" w:hAnsi="Vazirmatn"/>
          <w:b/>
        </w:rPr>
        <w:t>اکسیجن ۱۰۰٪ نورموباریک را به خاطر HBO به تأخیر نینداز.</w:t>
      </w:r>
      <w:r>
        <w:rPr>
          <w:rFonts w:ascii="Vazirmatn" w:hAnsi="Vazirmatn"/>
        </w:rPr>
        <w:t xml:space="preserve"> → SD-71.</w:t>
      </w:r>
    </w:p>
    <w:p>
      <w:pPr>
        <w:ind w:right="340"/>
        <w:bidi w:val="1"/>
      </w:pPr>
      <w:r>
        <w:rPr>
          <w:b/>
          <w:color w:val="136F73"/>
        </w:rPr>
        <w:t xml:space="preserve">4. </w:t>
      </w:r>
      <w:r>
        <w:rPr>
          <w:rFonts w:ascii="Vazirmatn" w:hAnsi="Vazirmatn"/>
          <w:b/>
        </w:rPr>
        <w:t>حاملگی:</w:t>
      </w:r>
      <w:r>
        <w:rPr>
          <w:rFonts w:ascii="Vazirmatn" w:hAnsi="Vazirmatn"/>
        </w:rPr>
        <w:t xml:space="preserve"> Haemoglobin جنین CO را محکم‌تر نگه می‌دارد → اکسیجن را طولانی‌تر بده؛ با ولادی‌نسایی.</w:t>
      </w:r>
    </w:p>
    <w:p>
      <w:pPr>
        <w:spacing w:before="200"/>
        <w:bidi w:val="1"/>
      </w:pPr>
      <w:r>
        <w:rPr>
          <w:rFonts w:ascii="Vazirmatn" w:hAnsi="Vazirmatn"/>
          <w:b/>
          <w:color w:val="136F73"/>
          <w:sz w:val="25"/>
        </w:rPr>
        <w:t>علایم دیرهنگام</w:t>
      </w:r>
    </w:p>
    <w:p>
      <w:pPr>
        <w:bidi w:val="1"/>
      </w:pPr>
      <w:r>
        <w:rPr>
          <w:rFonts w:ascii="Vazirmatn" w:hAnsi="Vazirmatn"/>
          <w:b/>
        </w:rPr>
        <w:t>علایم عصبی تأخیری</w:t>
      </w:r>
      <w:r>
        <w:rPr>
          <w:rFonts w:ascii="Vazirmatn" w:hAnsi="Vazirmatn"/>
        </w:rPr>
        <w:t xml:space="preserve"> (حافظه، شخصیت، Parkinsonism) </w:t>
      </w:r>
      <w:r>
        <w:rPr>
          <w:rFonts w:ascii="Vazirmatn" w:hAnsi="Vazirmatn"/>
          <w:b/>
        </w:rPr>
        <w:t>روزها تا هفته‌ها</w:t>
      </w:r>
      <w:r>
        <w:rPr>
          <w:rFonts w:ascii="Vazirmatn" w:hAnsi="Vazirmatn"/>
        </w:rPr>
        <w:t xml:space="preserve"> پس از بهبود ظاهری. </w:t>
      </w:r>
      <w:r>
        <w:rPr>
          <w:rFonts w:ascii="Vazirmatn" w:hAnsi="Vazirmatn"/>
          <w:b/>
        </w:rPr>
        <w:t>پیگیری کن.</w:t>
      </w:r>
      <w:r>
        <w:rPr>
          <w:rFonts w:ascii="Vazirmatn" w:hAnsi="Vazirmatn"/>
        </w:rPr>
        <w:t xml:space="preserve"> </w:t>
      </w:r>
      <w:r>
        <w:rPr>
          <w:rFonts w:ascii="Vazirmatn" w:hAnsi="Vazirmatn"/>
          <w:i/>
        </w:rPr>
        <w:t>(ارقام → SD-71.)</w:t>
      </w:r>
    </w:p>
    <w:p>
      <w:pPr>
        <w:spacing w:before="200"/>
        <w:bidi w:val="1"/>
      </w:pPr>
      <w:r>
        <w:rPr>
          <w:rFonts w:ascii="Vazirmatn" w:hAnsi="Vazirmatn"/>
          <w:b/>
          <w:color w:val="136F73"/>
          <w:sz w:val="25"/>
        </w:rPr>
        <w:t>وقایه</w:t>
      </w:r>
    </w:p>
    <w:p>
      <w:pPr>
        <w:ind w:right="340"/>
        <w:bidi w:val="1"/>
      </w:pPr>
      <w:r>
        <w:rPr>
          <w:color w:val="136F73"/>
        </w:rPr>
        <w:t xml:space="preserve">● </w:t>
      </w:r>
      <w:r>
        <w:rPr>
          <w:rFonts w:ascii="Vazirmatn" w:hAnsi="Vazirmatn"/>
          <w:b/>
        </w:rPr>
        <w:t>صندلی و بخاری ذغالی را در اتاق خواب بسته روشن نگذار.</w:t>
      </w:r>
    </w:p>
    <w:p>
      <w:pPr>
        <w:ind w:right="340"/>
        <w:bidi w:val="1"/>
      </w:pPr>
      <w:r>
        <w:rPr>
          <w:color w:val="136F73"/>
        </w:rPr>
        <w:t xml:space="preserve">● </w:t>
      </w:r>
      <w:r>
        <w:rPr>
          <w:rFonts w:ascii="Vazirmatn" w:hAnsi="Vazirmatn"/>
          <w:b/>
        </w:rPr>
        <w:t>دودکش</w:t>
      </w:r>
      <w:r>
        <w:rPr>
          <w:rFonts w:ascii="Vazirmatn" w:hAnsi="Vazirmatn"/>
        </w:rPr>
        <w:t xml:space="preserve"> سالم، </w:t>
      </w:r>
      <w:r>
        <w:rPr>
          <w:rFonts w:ascii="Vazirmatn" w:hAnsi="Vazirmatn"/>
          <w:b/>
        </w:rPr>
        <w:t>تهویه</w:t>
      </w:r>
      <w:r>
        <w:rPr>
          <w:rFonts w:ascii="Vazirmatn" w:hAnsi="Vazirmatn"/>
        </w:rPr>
        <w:t xml:space="preserve">، و </w:t>
      </w:r>
      <w:r>
        <w:rPr>
          <w:rFonts w:ascii="Vazirmatn" w:hAnsi="Vazirmatn"/>
          <w:b/>
        </w:rPr>
        <w:t>جنراتور فقط بیرون از خانه</w:t>
      </w:r>
      <w:r>
        <w:rPr>
          <w:rFonts w:ascii="Vazirmatn" w:hAnsi="Vazirmatn"/>
        </w:rPr>
        <w:t>.</w:t>
      </w:r>
    </w:p>
    <w:p>
      <w:pPr>
        <w:ind w:right="340"/>
        <w:bidi w:val="1"/>
      </w:pPr>
      <w:r>
        <w:rPr>
          <w:color w:val="136F73"/>
        </w:rPr>
        <w:t xml:space="preserve">● </w:t>
      </w:r>
      <w:r>
        <w:rPr>
          <w:rFonts w:ascii="Vazirmatn" w:hAnsi="Vazirmatn"/>
          <w:b/>
        </w:rPr>
        <w:t>CO detector</w:t>
      </w:r>
      <w:r>
        <w:rPr>
          <w:rFonts w:ascii="Vazirmatn" w:hAnsi="Vazirmatn"/>
        </w:rPr>
        <w:t>، اگر ممکن است.</w:t>
      </w:r>
    </w:p>
    <w:p>
      <w:pPr>
        <w:bidi w:val="1"/>
      </w:pPr>
      <w:r>
        <w:rPr>
          <w:color w:val="B8913A"/>
        </w:rPr>
        <w:t>❖ ❖ ❖</w:t>
      </w:r>
    </w:p>
    <w:p>
      <w:pPr>
        <w:spacing w:before="280"/>
        <w:bidi w:val="1"/>
      </w:pPr>
      <w:r>
        <w:rPr>
          <w:rFonts w:ascii="Vazirmatn" w:hAnsi="Vazirmatn"/>
          <w:b/>
          <w:color w:val="0F2744"/>
          <w:sz w:val="29"/>
        </w:rPr>
        <w:t>۳. Cyanide</w:t>
      </w:r>
    </w:p>
    <w:p>
      <w:pPr>
        <w:bidi w:val="1"/>
      </w:pPr>
      <w:r>
        <w:rPr>
          <w:rFonts w:ascii="Vazirmatn" w:hAnsi="Vazirmatn"/>
          <w:b/>
        </w:rPr>
        <w:t>منابع:</w:t>
      </w:r>
      <w:r>
        <w:rPr>
          <w:rFonts w:ascii="Vazirmatn" w:hAnsi="Vazirmatn"/>
        </w:rPr>
        <w:t xml:space="preserve"> </w:t>
      </w:r>
      <w:r>
        <w:rPr>
          <w:rFonts w:ascii="Vazirmatn" w:hAnsi="Vazirmatn"/>
          <w:b/>
        </w:rPr>
        <w:t>دود آتش‌سوزی</w:t>
      </w:r>
      <w:r>
        <w:rPr>
          <w:rFonts w:ascii="Vazirmatn" w:hAnsi="Vazirmatn"/>
        </w:rPr>
        <w:t xml:space="preserve"> (سوختن پلاستیک، پشم و ابریشم)؛ صنعت (زرگری، آبکاری)؛ </w:t>
      </w:r>
      <w:r>
        <w:rPr>
          <w:rFonts w:ascii="Vazirmatn" w:hAnsi="Vazirmatn"/>
          <w:b/>
        </w:rPr>
        <w:t>Nitroprusside</w:t>
      </w:r>
      <w:r>
        <w:rPr>
          <w:rFonts w:ascii="Vazirmatn" w:hAnsi="Vazirmatn"/>
        </w:rPr>
        <w:t xml:space="preserve"> با دوز بلند؛ </w:t>
      </w:r>
      <w:r>
        <w:rPr>
          <w:rFonts w:ascii="Vazirmatn" w:hAnsi="Vazirmatn"/>
          <w:b/>
        </w:rPr>
        <w:t>مغز زردآلو و بادام تلخ</w:t>
      </w:r>
      <w:r>
        <w:rPr>
          <w:rFonts w:ascii="Vazirmatn" w:hAnsi="Vazirmatn"/>
        </w:rPr>
        <w:t xml:space="preserve"> (Amygdalin) — </w:t>
      </w:r>
      <w:r>
        <w:rPr>
          <w:rFonts w:ascii="Vazirmatn" w:hAnsi="Vazirmatn"/>
          <w:b/>
        </w:rPr>
        <w:t>در افغانستان مغز زردآلو شایع است</w:t>
      </w:r>
      <w:r>
        <w:rPr>
          <w:rFonts w:ascii="Vazirmatn" w:hAnsi="Vazirmatn"/>
        </w:rPr>
        <w:t>.</w:t>
      </w:r>
    </w:p>
    <w:p>
      <w:pPr>
        <w:spacing w:before="200"/>
        <w:bidi w:val="1"/>
      </w:pPr>
      <w:r>
        <w:rPr>
          <w:rFonts w:ascii="Vazirmatn" w:hAnsi="Vazirmatn"/>
          <w:b/>
          <w:color w:val="136F73"/>
          <w:sz w:val="25"/>
        </w:rPr>
        <w:t>تصویر</w:t>
      </w:r>
    </w:p>
    <w:p>
      <w:pPr>
        <w:ind w:right="340"/>
        <w:bidi w:val="1"/>
      </w:pPr>
      <w:r>
        <w:rPr>
          <w:color w:val="136F73"/>
        </w:rPr>
        <w:t xml:space="preserve">● </w:t>
      </w:r>
      <w:r>
        <w:rPr>
          <w:rFonts w:ascii="Vazirmatn" w:hAnsi="Vazirmatn"/>
        </w:rPr>
        <w:t xml:space="preserve">Cyanide </w:t>
      </w:r>
      <w:r>
        <w:rPr>
          <w:rFonts w:ascii="Vazirmatn" w:hAnsi="Vazirmatn"/>
          <w:b/>
        </w:rPr>
        <w:t>Mitochondria</w:t>
      </w:r>
      <w:r>
        <w:rPr>
          <w:rFonts w:ascii="Vazirmatn" w:hAnsi="Vazirmatn"/>
        </w:rPr>
        <w:t xml:space="preserve"> را بند می‌کند؛ حجرات اکسیجن را </w:t>
      </w:r>
      <w:r>
        <w:rPr>
          <w:rFonts w:ascii="Vazirmatn" w:hAnsi="Vazirmatn"/>
          <w:b/>
        </w:rPr>
        <w:t>استعمال کرده نمی‌توانند</w:t>
      </w:r>
      <w:r>
        <w:rPr>
          <w:rFonts w:ascii="Vazirmatn" w:hAnsi="Vazirmatn"/>
        </w:rPr>
        <w:t>.</w:t>
      </w:r>
    </w:p>
    <w:p>
      <w:pPr>
        <w:ind w:right="340"/>
        <w:bidi w:val="1"/>
      </w:pPr>
      <w:r>
        <w:rPr>
          <w:color w:val="136F73"/>
        </w:rPr>
        <w:t xml:space="preserve">● </w:t>
      </w:r>
      <w:r>
        <w:rPr>
          <w:rFonts w:ascii="Vazirmatn" w:hAnsi="Vazirmatn"/>
          <w:b/>
        </w:rPr>
        <w:t>شروع سریع:</w:t>
      </w:r>
      <w:r>
        <w:rPr>
          <w:rFonts w:ascii="Vazirmatn" w:hAnsi="Vazirmatn"/>
        </w:rPr>
        <w:t xml:space="preserve"> سردردی، گیچی، </w:t>
      </w:r>
      <w:r>
        <w:rPr>
          <w:rFonts w:ascii="Vazirmatn" w:hAnsi="Vazirmatn"/>
          <w:b/>
        </w:rPr>
        <w:t>تشنج، کوما</w:t>
      </w:r>
      <w:r>
        <w:rPr>
          <w:rFonts w:ascii="Vazirmatn" w:hAnsi="Vazirmatn"/>
        </w:rPr>
        <w:t xml:space="preserve">؛ </w:t>
      </w:r>
      <w:r>
        <w:rPr>
          <w:rFonts w:ascii="Vazirmatn" w:hAnsi="Vazirmatn"/>
          <w:b/>
        </w:rPr>
        <w:t>شوک و Arrhythmia</w:t>
      </w:r>
      <w:r>
        <w:rPr>
          <w:rFonts w:ascii="Vazirmatn" w:hAnsi="Vazirmatn"/>
        </w:rPr>
        <w:t xml:space="preserve">؛ </w:t>
      </w:r>
      <w:r>
        <w:rPr>
          <w:rFonts w:ascii="Vazirmatn" w:hAnsi="Vazirmatn"/>
          <w:b/>
        </w:rPr>
        <w:t>ایست قلبی</w:t>
      </w:r>
      <w:r>
        <w:rPr>
          <w:rFonts w:ascii="Vazirmatn" w:hAnsi="Vazirmatn"/>
        </w:rPr>
        <w:t>.</w:t>
      </w:r>
    </w:p>
    <w:p>
      <w:pPr>
        <w:ind w:right="340"/>
        <w:bidi w:val="1"/>
      </w:pPr>
      <w:r>
        <w:rPr>
          <w:color w:val="136F73"/>
        </w:rPr>
        <w:t xml:space="preserve">● </w:t>
      </w:r>
      <w:r>
        <w:rPr>
          <w:rFonts w:ascii="Vazirmatn" w:hAnsi="Vazirmatn"/>
          <w:b/>
        </w:rPr>
        <w:t>Lactate بسیار بلند</w:t>
      </w:r>
      <w:r>
        <w:rPr>
          <w:rFonts w:ascii="Vazirmatn" w:hAnsi="Vazirmatn"/>
        </w:rPr>
        <w:t xml:space="preserve"> (Metabolic acidosis شدید) با SpO₂ عادی.</w:t>
      </w:r>
    </w:p>
    <w:p>
      <w:pPr>
        <w:ind w:right="340"/>
        <w:bidi w:val="1"/>
      </w:pPr>
      <w:r>
        <w:rPr>
          <w:color w:val="136F73"/>
        </w:rPr>
        <w:t xml:space="preserve">● </w:t>
      </w:r>
      <w:r>
        <w:rPr>
          <w:rFonts w:ascii="Vazirmatn" w:hAnsi="Vazirmatn"/>
          <w:b/>
        </w:rPr>
        <w:t>خون وریدی «سرخ روشن»</w:t>
      </w:r>
      <w:r>
        <w:rPr>
          <w:rFonts w:ascii="Vazirmatn" w:hAnsi="Vazirmatn"/>
        </w:rPr>
        <w:t xml:space="preserve"> (اکسیجن استعمال نشده).</w:t>
      </w:r>
    </w:p>
    <w:p>
      <w:pPr>
        <w:ind w:right="340"/>
        <w:bidi w:val="1"/>
      </w:pPr>
      <w:r>
        <w:rPr>
          <w:color w:val="136F73"/>
        </w:rPr>
        <w:t xml:space="preserve">● </w:t>
      </w:r>
      <w:r>
        <w:rPr>
          <w:rFonts w:ascii="Vazirmatn" w:hAnsi="Vazirmatn"/>
          <w:b/>
        </w:rPr>
        <w:t>قربانی آتش‌سوزی با شوک، ایست قلبی، یا Lactate بسیار بلند</w:t>
      </w:r>
      <w:r>
        <w:rPr>
          <w:rFonts w:ascii="Vazirmatn" w:hAnsi="Vazirmatn"/>
        </w:rPr>
        <w:t xml:space="preserve"> → </w:t>
      </w:r>
      <w:r>
        <w:rPr>
          <w:rFonts w:ascii="Vazirmatn" w:hAnsi="Vazirmatn"/>
          <w:b/>
        </w:rPr>
        <w:t>CO و Cyanide با هم</w:t>
      </w:r>
      <w:r>
        <w:rPr>
          <w:rFonts w:ascii="Vazirmatn" w:hAnsi="Vazirmatn"/>
        </w:rPr>
        <w:t>.</w:t>
      </w:r>
    </w:p>
    <w:p>
      <w:pPr>
        <w:ind w:right="340"/>
        <w:bidi w:val="1"/>
      </w:pPr>
      <w:r>
        <w:rPr>
          <w:color w:val="136F73"/>
        </w:rPr>
        <w:t xml:space="preserve">● </w:t>
      </w:r>
      <w:r>
        <w:rPr>
          <w:rFonts w:ascii="Vazirmatn" w:hAnsi="Vazirmatn"/>
        </w:rPr>
        <w:t>NJPIES شاخص‌های عملی دارد: Lactate بیشتر از ۱۰ در قربانی آتش، یا بیشتر از ۹ پس از خوردن Cyanide.</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ABC؛ اکسیجن ۱۰۰٪؛</w:t>
      </w:r>
      <w:r>
        <w:rPr>
          <w:rFonts w:ascii="Vazirmatn" w:hAnsi="Vazirmatn"/>
        </w:rPr>
        <w:t xml:space="preserve"> پاک‌سازی (کالا و پوست).</w:t>
      </w:r>
    </w:p>
    <w:p>
      <w:pPr>
        <w:ind w:right="340"/>
        <w:bidi w:val="1"/>
      </w:pPr>
      <w:r>
        <w:rPr>
          <w:b/>
          <w:color w:val="136F73"/>
        </w:rPr>
        <w:t xml:space="preserve">2. </w:t>
      </w:r>
      <w:r>
        <w:rPr>
          <w:rFonts w:ascii="Vazirmatn" w:hAnsi="Vazirmatn"/>
          <w:b/>
        </w:rPr>
        <w:t>Hydroxocobalamin</w:t>
      </w:r>
      <w:r>
        <w:rPr>
          <w:rFonts w:ascii="Vazirmatn" w:hAnsi="Vazirmatn"/>
        </w:rPr>
        <w:t xml:space="preserve"> (NJPIES 2023):</w:t>
      </w:r>
    </w:p>
    <w:p>
      <w:pPr>
        <w:ind w:right="340"/>
        <w:bidi w:val="1"/>
      </w:pPr>
      <w:r>
        <w:rPr>
          <w:color w:val="136F73"/>
        </w:rPr>
        <w:t xml:space="preserve">● </w:t>
      </w:r>
      <w:r>
        <w:rPr>
          <w:rFonts w:ascii="Vazirmatn" w:hAnsi="Vazirmatn"/>
          <w:b/>
        </w:rPr>
        <w:t>۵ g وریدی در ۱۵ دقیقه</w:t>
      </w:r>
      <w:r>
        <w:rPr>
          <w:rFonts w:ascii="Vazirmatn" w:hAnsi="Vazirmatn"/>
        </w:rPr>
        <w:t>؛</w:t>
      </w:r>
    </w:p>
    <w:p>
      <w:pPr>
        <w:ind w:right="340"/>
        <w:bidi w:val="1"/>
      </w:pPr>
      <w:r>
        <w:rPr>
          <w:color w:val="136F73"/>
        </w:rPr>
        <w:t xml:space="preserve">● </w:t>
      </w:r>
      <w:r>
        <w:rPr>
          <w:rFonts w:ascii="Vazirmatn" w:hAnsi="Vazirmatn"/>
        </w:rPr>
        <w:t xml:space="preserve">در صورت ضرورت، </w:t>
      </w:r>
      <w:r>
        <w:rPr>
          <w:rFonts w:ascii="Vazirmatn" w:hAnsi="Vazirmatn"/>
          <w:b/>
        </w:rPr>
        <w:t>۵ g دیگر</w:t>
      </w:r>
      <w:r>
        <w:rPr>
          <w:rFonts w:ascii="Vazirmatn" w:hAnsi="Vazirmatn"/>
        </w:rPr>
        <w:t xml:space="preserve"> در ۱۵ دقیقه تا ۲ ساعت؛</w:t>
      </w:r>
    </w:p>
    <w:p>
      <w:pPr>
        <w:ind w:right="340"/>
        <w:bidi w:val="1"/>
      </w:pPr>
      <w:r>
        <w:rPr>
          <w:color w:val="136F73"/>
        </w:rPr>
        <w:t xml:space="preserve">● </w:t>
      </w:r>
      <w:r>
        <w:rPr>
          <w:rFonts w:ascii="Vazirmatn" w:hAnsi="Vazirmatn"/>
          <w:b/>
        </w:rPr>
        <w:t>مجموع اعظمی ۱۰ g</w:t>
      </w:r>
      <w:r>
        <w:rPr>
          <w:rFonts w:ascii="Vazirmatn" w:hAnsi="Vazirmatn"/>
        </w:rPr>
        <w:t>.</w:t>
      </w:r>
    </w:p>
    <w:p>
      <w:pPr>
        <w:ind w:right="340"/>
        <w:bidi w:val="1"/>
      </w:pPr>
      <w:r>
        <w:rPr>
          <w:color w:val="136F73"/>
        </w:rPr>
        <w:t xml:space="preserve">● </w:t>
      </w:r>
      <w:r>
        <w:rPr>
          <w:rFonts w:ascii="Vazirmatn" w:hAnsi="Vazirmatn"/>
          <w:b/>
        </w:rPr>
        <w:t>منتظر تأیید لابراتوار نمان.</w:t>
      </w:r>
    </w:p>
    <w:p>
      <w:pPr>
        <w:ind w:right="340"/>
        <w:bidi w:val="1"/>
      </w:pPr>
      <w:r>
        <w:rPr>
          <w:color w:val="136F73"/>
        </w:rPr>
        <w:t xml:space="preserve">● </w:t>
      </w:r>
      <w:r>
        <w:rPr>
          <w:rFonts w:ascii="Vazirmatn" w:hAnsi="Vazirmatn"/>
        </w:rPr>
        <w:t xml:space="preserve">Hydroxocobalamin پوست و ادرار را </w:t>
      </w:r>
      <w:r>
        <w:rPr>
          <w:rFonts w:ascii="Vazirmatn" w:hAnsi="Vazirmatn"/>
          <w:b/>
        </w:rPr>
        <w:t>سرخ</w:t>
      </w:r>
      <w:r>
        <w:rPr>
          <w:rFonts w:ascii="Vazirmatn" w:hAnsi="Vazirmatn"/>
        </w:rPr>
        <w:t xml:space="preserve"> می‌کند، و بعضی تست‌های لابراتوار را خراب می‌کند → </w:t>
      </w:r>
      <w:r>
        <w:rPr>
          <w:rFonts w:ascii="Vazirmatn" w:hAnsi="Vazirmatn"/>
          <w:b/>
        </w:rPr>
        <w:t>خون را پیش از آن بگیر</w:t>
      </w:r>
      <w:r>
        <w:rPr>
          <w:rFonts w:ascii="Vazirmatn" w:hAnsi="Vazirmatn"/>
        </w:rPr>
        <w:t>.</w:t>
      </w:r>
    </w:p>
    <w:p>
      <w:pPr>
        <w:ind w:right="340"/>
        <w:bidi w:val="1"/>
      </w:pPr>
      <w:r>
        <w:rPr>
          <w:b/>
          <w:color w:val="136F73"/>
        </w:rPr>
        <w:t xml:space="preserve">3. </w:t>
      </w:r>
      <w:r>
        <w:rPr>
          <w:rFonts w:ascii="Vazirmatn" w:hAnsi="Vazirmatn"/>
          <w:b/>
        </w:rPr>
        <w:t>Sodium thiosulfate</w:t>
      </w:r>
      <w:r>
        <w:rPr>
          <w:rFonts w:ascii="Vazirmatn" w:hAnsi="Vazirmatn"/>
        </w:rPr>
        <w:t xml:space="preserve"> ممکن است پس از Hydroxocobalamin داده شود (NJPIES). </w:t>
      </w:r>
      <w:r>
        <w:rPr>
          <w:rFonts w:ascii="Vazirmatn" w:hAnsi="Vazirmatn"/>
          <w:i/>
        </w:rPr>
        <w:t>(دوز → SD-71.)</w:t>
      </w:r>
    </w:p>
    <w:p>
      <w:pPr>
        <w:ind w:right="340"/>
        <w:bidi w:val="1"/>
      </w:pPr>
      <w:r>
        <w:rPr>
          <w:b/>
          <w:color w:val="136F73"/>
        </w:rPr>
        <w:t xml:space="preserve">4. </w:t>
      </w:r>
      <w:r>
        <w:rPr>
          <w:rFonts w:ascii="Vazirmatn" w:hAnsi="Vazirmatn"/>
          <w:b/>
        </w:rPr>
        <w:t>در افغانستان Hydroxocobalamin اکثراً موجود نیست.</w:t>
      </w:r>
      <w:r>
        <w:rPr>
          <w:rFonts w:ascii="Vazirmatn" w:hAnsi="Vazirmatn"/>
        </w:rPr>
        <w:t xml:space="preserve"> Kit‌های قدیمی (Nitrite + Thiosulfate) ممکن است باشد. </w:t>
      </w:r>
      <w:r>
        <w:rPr>
          <w:rFonts w:ascii="Vazirmatn" w:hAnsi="Vazirmatn"/>
          <w:b/>
        </w:rPr>
        <w:t>Nitrite Methaemoglobin می‌سازد</w:t>
      </w:r>
      <w:r>
        <w:rPr>
          <w:rFonts w:ascii="Vazirmatn" w:hAnsi="Vazirmatn"/>
        </w:rPr>
        <w:t xml:space="preserve"> و در </w:t>
      </w:r>
      <w:r>
        <w:rPr>
          <w:rFonts w:ascii="Vazirmatn" w:hAnsi="Vazirmatn"/>
          <w:b/>
        </w:rPr>
        <w:t>مسمومیت همزمان CO</w:t>
      </w:r>
      <w:r>
        <w:rPr>
          <w:rFonts w:ascii="Vazirmatn" w:hAnsi="Vazirmatn"/>
        </w:rPr>
        <w:t xml:space="preserve"> (قربانی آتش) </w:t>
      </w:r>
      <w:r>
        <w:rPr>
          <w:rFonts w:ascii="Vazirmatn" w:hAnsi="Vazirmatn"/>
          <w:b/>
        </w:rPr>
        <w:t>خطرناک است</w:t>
      </w:r>
      <w:r>
        <w:rPr>
          <w:rFonts w:ascii="Vazirmatn" w:hAnsi="Vazirmatn"/>
        </w:rPr>
        <w:t>. → SD-71.</w:t>
      </w:r>
    </w:p>
    <w:p>
      <w:pPr>
        <w:bidi w:val="1"/>
      </w:pPr>
      <w:r>
        <w:rPr>
          <w:color w:val="B8913A"/>
        </w:rPr>
        <w:t>❖ ❖ ❖</w:t>
      </w:r>
    </w:p>
    <w:p>
      <w:pPr>
        <w:spacing w:before="280"/>
        <w:bidi w:val="1"/>
      </w:pPr>
      <w:r>
        <w:rPr>
          <w:rFonts w:ascii="Vazirmatn" w:hAnsi="Vazirmatn"/>
          <w:b/>
          <w:color w:val="0F2744"/>
          <w:sz w:val="29"/>
        </w:rPr>
        <w:t>↩️ برگشت به دو صحنه</w:t>
      </w:r>
    </w:p>
    <w:p>
      <w:pPr>
        <w:bidi w:val="1"/>
      </w:pPr>
      <w:r>
        <w:rPr>
          <w:rFonts w:ascii="Vazirmatn" w:hAnsi="Vazirmatn"/>
          <w:b/>
        </w:rPr>
        <w:t>خانوادهٔ صندلی:</w:t>
      </w:r>
    </w:p>
    <w:p>
      <w:pPr>
        <w:ind w:right="340"/>
        <w:bidi w:val="1"/>
      </w:pPr>
      <w:r>
        <w:rPr>
          <w:color w:val="136F73"/>
        </w:rPr>
        <w:t xml:space="preserve">● </w:t>
      </w:r>
      <w:r>
        <w:rPr>
          <w:rFonts w:ascii="Vazirmatn" w:hAnsi="Vazirmatn"/>
          <w:b/>
        </w:rPr>
        <w:t>اکسیجن ۱۰۰٪</w:t>
      </w:r>
      <w:r>
        <w:rPr>
          <w:rFonts w:ascii="Vazirmatn" w:hAnsi="Vazirmatn"/>
        </w:rPr>
        <w:t xml:space="preserve"> برای هر سه، </w:t>
      </w:r>
      <w:r>
        <w:rPr>
          <w:rFonts w:ascii="Vazirmatn" w:hAnsi="Vazirmatn"/>
          <w:b/>
        </w:rPr>
        <w:t>پیش از هر تست</w:t>
      </w:r>
      <w:r>
        <w:rPr>
          <w:rFonts w:ascii="Vazirmatn" w:hAnsi="Vazirmatn"/>
        </w:rPr>
        <w:t>.</w:t>
      </w:r>
    </w:p>
    <w:p>
      <w:pPr>
        <w:ind w:right="340"/>
        <w:bidi w:val="1"/>
      </w:pPr>
      <w:r>
        <w:rPr>
          <w:color w:val="136F73"/>
        </w:rPr>
        <w:t xml:space="preserve">● </w:t>
      </w:r>
      <w:r>
        <w:rPr>
          <w:rFonts w:ascii="Vazirmatn" w:hAnsi="Vazirmatn"/>
        </w:rPr>
        <w:t>COHb (با Co-oximetry در شفاخانهٔ مرکزی): مادر ۲۴٪، طفل بی‌هوش ۳۸٪.</w:t>
      </w:r>
    </w:p>
    <w:p>
      <w:pPr>
        <w:ind w:right="340"/>
        <w:bidi w:val="1"/>
      </w:pPr>
      <w:r>
        <w:rPr>
          <w:color w:val="136F73"/>
        </w:rPr>
        <w:t xml:space="preserve">● </w:t>
      </w:r>
      <w:r>
        <w:rPr>
          <w:rFonts w:ascii="Vazirmatn" w:hAnsi="Vazirmatn"/>
        </w:rPr>
        <w:t>طفل بی‌هوش: Intubation و اکسیجن ۱۰۰٪؛ HBO موجود نبود. پس از ۱۴ ساعت بیدار شد.</w:t>
      </w:r>
    </w:p>
    <w:p>
      <w:pPr>
        <w:ind w:right="340"/>
        <w:bidi w:val="1"/>
      </w:pPr>
      <w:r>
        <w:rPr>
          <w:color w:val="136F73"/>
        </w:rPr>
        <w:t xml:space="preserve">● </w:t>
      </w:r>
      <w:r>
        <w:rPr>
          <w:rFonts w:ascii="Vazirmatn" w:hAnsi="Vazirmatn"/>
          <w:b/>
        </w:rPr>
        <w:t>پیگیری در ۴ هفته:</w:t>
      </w:r>
      <w:r>
        <w:rPr>
          <w:rFonts w:ascii="Vazirmatn" w:hAnsi="Vazirmatn"/>
        </w:rPr>
        <w:t xml:space="preserve"> مادر از </w:t>
      </w:r>
      <w:r>
        <w:rPr>
          <w:rFonts w:ascii="Vazirmatn" w:hAnsi="Vazirmatn"/>
          <w:b/>
        </w:rPr>
        <w:t>فراموشی</w:t>
      </w:r>
      <w:r>
        <w:rPr>
          <w:rFonts w:ascii="Vazirmatn" w:hAnsi="Vazirmatn"/>
        </w:rPr>
        <w:t xml:space="preserve"> شکایت داشت → ارزیابی عصبی.</w:t>
      </w:r>
    </w:p>
    <w:p>
      <w:pPr>
        <w:ind w:right="340"/>
        <w:bidi w:val="1"/>
      </w:pPr>
      <w:r>
        <w:rPr>
          <w:color w:val="136F73"/>
        </w:rPr>
        <w:t xml:space="preserve">● </w:t>
      </w:r>
      <w:r>
        <w:rPr>
          <w:rFonts w:ascii="Vazirmatn" w:hAnsi="Vazirmatn"/>
          <w:b/>
        </w:rPr>
        <w:t>به پدر:</w:t>
      </w:r>
      <w:r>
        <w:rPr>
          <w:rFonts w:ascii="Vazirmatn" w:hAnsi="Vazirmatn"/>
        </w:rPr>
        <w:t xml:space="preserve"> «صندلی را در اتاق خواب بسته روشن نگذارید.» </w:t>
      </w:r>
      <w:r>
        <w:rPr>
          <w:rFonts w:ascii="Vazirmatn" w:hAnsi="Vazirmatn"/>
          <w:b/>
        </w:rPr>
        <w:t>یک همسایه هم همان شب فوت کرده بود.</w:t>
      </w:r>
    </w:p>
    <w:p>
      <w:pPr>
        <w:bidi w:val="1"/>
      </w:pPr>
      <w:r>
        <w:rPr>
          <w:rFonts w:ascii="Vazirmatn" w:hAnsi="Vazirmatn"/>
          <w:b/>
        </w:rPr>
        <w:t>جوان زیر پل:</w:t>
      </w:r>
    </w:p>
    <w:p>
      <w:pPr>
        <w:ind w:right="340"/>
        <w:bidi w:val="1"/>
      </w:pPr>
      <w:r>
        <w:rPr>
          <w:color w:val="136F73"/>
        </w:rPr>
        <w:t xml:space="preserve">● </w:t>
      </w:r>
      <w:r>
        <w:rPr>
          <w:rFonts w:ascii="Vazirmatn" w:hAnsi="Vazirmatn"/>
          <w:b/>
        </w:rPr>
        <w:t>Bag-mask</w:t>
      </w:r>
      <w:r>
        <w:rPr>
          <w:rFonts w:ascii="Vazirmatn" w:hAnsi="Vazirmatn"/>
        </w:rPr>
        <w:t xml:space="preserve"> → SpO₂ از ۷۰ به ۹۴.</w:t>
      </w:r>
    </w:p>
    <w:p>
      <w:pPr>
        <w:ind w:right="340"/>
        <w:bidi w:val="1"/>
      </w:pPr>
      <w:r>
        <w:rPr>
          <w:color w:val="136F73"/>
        </w:rPr>
        <w:t xml:space="preserve">● </w:t>
      </w:r>
      <w:r>
        <w:rPr>
          <w:rFonts w:ascii="Vazirmatn" w:hAnsi="Vazirmatn"/>
        </w:rPr>
        <w:t xml:space="preserve">وابسته به Heroin → </w:t>
      </w:r>
      <w:r>
        <w:rPr>
          <w:rFonts w:ascii="Vazirmatn" w:hAnsi="Vazirmatn"/>
          <w:b/>
        </w:rPr>
        <w:t>Naloxone ۰.۰۴ mg وریدی</w:t>
      </w:r>
      <w:r>
        <w:rPr>
          <w:rFonts w:ascii="Vazirmatn" w:hAnsi="Vazirmatn"/>
        </w:rPr>
        <w:t xml:space="preserve">، سپس ۰.۰۸، سپس ۰.۱۶ → تنفس ۱۲، </w:t>
      </w:r>
      <w:r>
        <w:rPr>
          <w:rFonts w:ascii="Vazirmatn" w:hAnsi="Vazirmatn"/>
          <w:b/>
        </w:rPr>
        <w:t>Withdrawal شدید نداشت</w:t>
      </w:r>
      <w:r>
        <w:rPr>
          <w:rFonts w:ascii="Vazirmatn" w:hAnsi="Vazirmatn"/>
        </w:rPr>
        <w:t>.</w:t>
      </w:r>
    </w:p>
    <w:p>
      <w:pPr>
        <w:ind w:right="340"/>
        <w:bidi w:val="1"/>
      </w:pPr>
      <w:r>
        <w:rPr>
          <w:color w:val="136F73"/>
        </w:rPr>
        <w:t xml:space="preserve">● </w:t>
      </w:r>
      <w:r>
        <w:rPr>
          <w:rFonts w:ascii="Vazirmatn" w:hAnsi="Vazirmatn"/>
          <w:b/>
        </w:rPr>
        <w:t>دو ساعت بعد</w:t>
      </w:r>
      <w:r>
        <w:rPr>
          <w:rFonts w:ascii="Vazirmatn" w:hAnsi="Vazirmatn"/>
        </w:rPr>
        <w:t xml:space="preserve"> دوباره خواب‌آلود شد (Heroin با Methadone مخلوط بود) → دوز دیگر و </w:t>
      </w:r>
      <w:r>
        <w:rPr>
          <w:rFonts w:ascii="Vazirmatn" w:hAnsi="Vazirmatn"/>
          <w:b/>
        </w:rPr>
        <w:t>انفیوژن</w:t>
      </w:r>
      <w:r>
        <w:rPr>
          <w:rFonts w:ascii="Vazirmatn" w:hAnsi="Vazirmatn"/>
        </w:rPr>
        <w:t>، نظارت شبانه.</w:t>
      </w:r>
    </w:p>
    <w:p>
      <w:pPr>
        <w:ind w:right="340"/>
        <w:bidi w:val="1"/>
      </w:pPr>
      <w:r>
        <w:rPr>
          <w:color w:val="136F73"/>
        </w:rPr>
        <w:t xml:space="preserve">● </w:t>
      </w:r>
      <w:r>
        <w:rPr>
          <w:rFonts w:ascii="Vazirmatn" w:hAnsi="Vazirmatn"/>
        </w:rPr>
        <w:t>راجع به مرکز تداوی اعتیاد.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Opioid: تهویه اول؛ Naloxone دوز کم در وابسته‌ها، تا تنفس کافی، نه بیداری کامل.</w:t>
      </w:r>
    </w:p>
    <w:p>
      <w:pPr>
        <w:ind w:right="340"/>
        <w:bidi w:val="1"/>
      </w:pPr>
      <w:r>
        <w:rPr>
          <w:b/>
          <w:color w:val="136F73"/>
        </w:rPr>
        <w:t xml:space="preserve">2. </w:t>
      </w:r>
      <w:r>
        <w:rPr>
          <w:rFonts w:ascii="Vazirmatn" w:hAnsi="Vazirmatn"/>
          <w:b/>
        </w:rPr>
        <w:t>اثر Naloxone کوتاه است؛ مریض را ساعت‌ها نظارت کن.</w:t>
      </w:r>
    </w:p>
    <w:p>
      <w:pPr>
        <w:ind w:right="340"/>
        <w:bidi w:val="1"/>
      </w:pPr>
      <w:r>
        <w:rPr>
          <w:b/>
          <w:color w:val="136F73"/>
        </w:rPr>
        <w:t xml:space="preserve">3. </w:t>
      </w:r>
      <w:r>
        <w:rPr>
          <w:rFonts w:ascii="Vazirmatn" w:hAnsi="Vazirmatn"/>
          <w:b/>
        </w:rPr>
        <w:t>SpO₂ در CO دروغ می‌گوید.</w:t>
      </w:r>
    </w:p>
    <w:p>
      <w:pPr>
        <w:ind w:right="340"/>
        <w:bidi w:val="1"/>
      </w:pPr>
      <w:r>
        <w:rPr>
          <w:b/>
          <w:color w:val="136F73"/>
        </w:rPr>
        <w:t xml:space="preserve">4. </w:t>
      </w:r>
      <w:r>
        <w:rPr>
          <w:rFonts w:ascii="Vazirmatn" w:hAnsi="Vazirmatn"/>
          <w:b/>
        </w:rPr>
        <w:t>چند نفر از یک خانه با سردردی در زمستان = CO.</w:t>
      </w:r>
    </w:p>
    <w:p>
      <w:pPr>
        <w:ind w:right="340"/>
        <w:bidi w:val="1"/>
      </w:pPr>
      <w:r>
        <w:rPr>
          <w:b/>
          <w:color w:val="136F73"/>
        </w:rPr>
        <w:t xml:space="preserve">5. </w:t>
      </w:r>
      <w:r>
        <w:rPr>
          <w:rFonts w:ascii="Vazirmatn" w:hAnsi="Vazirmatn"/>
          <w:b/>
        </w:rPr>
        <w:t>CO: اکسیجن ۱۰۰٪ همین حالا؛ به خاطر HBO تأخیر نکن.</w:t>
      </w:r>
    </w:p>
    <w:p>
      <w:pPr>
        <w:ind w:right="340"/>
        <w:bidi w:val="1"/>
      </w:pPr>
      <w:r>
        <w:rPr>
          <w:b/>
          <w:color w:val="136F73"/>
        </w:rPr>
        <w:t xml:space="preserve">6. </w:t>
      </w:r>
      <w:r>
        <w:rPr>
          <w:rFonts w:ascii="Vazirmatn" w:hAnsi="Vazirmatn"/>
          <w:b/>
        </w:rPr>
        <w:t>قربانی آتش با شوک یا Lactate بسیار بلند → Cyanide و CO → Hydroxocobalamin ۵ g.</w:t>
      </w:r>
    </w:p>
    <w:p>
      <w:pPr>
        <w:ind w:right="340"/>
        <w:bidi w:val="1"/>
      </w:pPr>
      <w:r>
        <w:rPr>
          <w:b/>
          <w:color w:val="136F73"/>
        </w:rPr>
        <w:t xml:space="preserve">7. </w:t>
      </w:r>
      <w:r>
        <w:rPr>
          <w:rFonts w:ascii="Vazirmatn" w:hAnsi="Vazirmatn"/>
          <w:b/>
        </w:rPr>
        <w:t>Nitrite در قربانی آتش با CO خطرناک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کمتر از ۸ با مردمک ریزه.</w:t>
      </w:r>
    </w:p>
    <w:p>
      <w:pPr>
        <w:ind w:right="340"/>
        <w:bidi w:val="1"/>
      </w:pPr>
      <w:r>
        <w:rPr>
          <w:color w:val="136F73"/>
        </w:rPr>
        <w:t xml:space="preserve">● </w:t>
      </w:r>
      <w:r>
        <w:rPr>
          <w:rFonts w:ascii="Vazirmatn" w:hAnsi="Vazirmatn"/>
        </w:rPr>
        <w:t>دوباره خواب‌آلود شدن پس از Naloxone.</w:t>
      </w:r>
    </w:p>
    <w:p>
      <w:pPr>
        <w:ind w:right="340"/>
        <w:bidi w:val="1"/>
      </w:pPr>
      <w:r>
        <w:rPr>
          <w:color w:val="136F73"/>
        </w:rPr>
        <w:t xml:space="preserve">● </w:t>
      </w:r>
      <w:r>
        <w:rPr>
          <w:rFonts w:ascii="Vazirmatn" w:hAnsi="Vazirmatn"/>
        </w:rPr>
        <w:t>چند نفر از یک خانه با سردردی و استفراغ.</w:t>
      </w:r>
    </w:p>
    <w:p>
      <w:pPr>
        <w:ind w:right="340"/>
        <w:bidi w:val="1"/>
      </w:pPr>
      <w:r>
        <w:rPr>
          <w:color w:val="136F73"/>
        </w:rPr>
        <w:t xml:space="preserve">● </w:t>
      </w:r>
      <w:r>
        <w:rPr>
          <w:rFonts w:ascii="Vazirmatn" w:hAnsi="Vazirmatn"/>
        </w:rPr>
        <w:t>درد صدر یا گیچی در مسمومیت CO.</w:t>
      </w:r>
    </w:p>
    <w:p>
      <w:pPr>
        <w:ind w:right="340"/>
        <w:bidi w:val="1"/>
      </w:pPr>
      <w:r>
        <w:rPr>
          <w:color w:val="136F73"/>
        </w:rPr>
        <w:t xml:space="preserve">● </w:t>
      </w:r>
      <w:r>
        <w:rPr>
          <w:rFonts w:ascii="Vazirmatn" w:hAnsi="Vazirmatn"/>
        </w:rPr>
        <w:t>قربانی آتش با شوک یا Lactate بلند.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SpO₂ در CO عادی است؟ ← Oximeter معمولی COHb را فرق کرده نمی‌تواند.</w:t>
      </w:r>
    </w:p>
    <w:p>
      <w:pPr>
        <w:ind w:right="340"/>
        <w:bidi w:val="1"/>
      </w:pPr>
      <w:r>
        <w:rPr>
          <w:b/>
          <w:color w:val="136F73"/>
        </w:rPr>
        <w:t xml:space="preserve">2. </w:t>
      </w:r>
      <w:r>
        <w:rPr>
          <w:rFonts w:ascii="Vazirmatn" w:hAnsi="Vazirmatn"/>
        </w:rPr>
        <w:t>Naloxone در وابسته که نفس می‌کشد؟ ← ۰.۰۲–۰.۰۴ mg وریدی، دو چند هر ۲–۳ دقیقه.</w:t>
      </w:r>
    </w:p>
    <w:p>
      <w:pPr>
        <w:ind w:right="340"/>
        <w:bidi w:val="1"/>
      </w:pPr>
      <w:r>
        <w:rPr>
          <w:b/>
          <w:color w:val="136F73"/>
        </w:rPr>
        <w:t xml:space="preserve">3. </w:t>
      </w:r>
      <w:r>
        <w:rPr>
          <w:rFonts w:ascii="Vazirmatn" w:hAnsi="Vazirmatn"/>
        </w:rPr>
        <w:t>هدف Naloxone؟ ← تنفس کافی، نه بیداری کامل.</w:t>
      </w:r>
    </w:p>
    <w:p>
      <w:pPr>
        <w:ind w:right="340"/>
        <w:bidi w:val="1"/>
      </w:pPr>
      <w:r>
        <w:rPr>
          <w:b/>
          <w:color w:val="136F73"/>
        </w:rPr>
        <w:t xml:space="preserve">4. </w:t>
      </w:r>
      <w:r>
        <w:rPr>
          <w:rFonts w:ascii="Vazirmatn" w:hAnsi="Vazirmatn"/>
        </w:rPr>
        <w:t>دوز Hydroxocobalamin؟ ← ۵ g در ۱۵ دقیقه؛ تکرار ۵ g؛ اعظمی ۱۰ g.</w:t>
      </w:r>
    </w:p>
    <w:p>
      <w:pPr>
        <w:ind w:right="340"/>
        <w:bidi w:val="1"/>
      </w:pPr>
      <w:r>
        <w:rPr>
          <w:b/>
          <w:color w:val="136F73"/>
        </w:rPr>
        <w:t xml:space="preserve">5. </w:t>
      </w:r>
      <w:r>
        <w:rPr>
          <w:rFonts w:ascii="Vazirmatn" w:hAnsi="Vazirmatn"/>
        </w:rPr>
        <w:t>منبع Cyanide در غذا در افغانستان؟ ← مغز زردآلو و بادام تلخ.</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spacing w:before="0"/>
        <w:bidi w:val="1"/>
      </w:pPr>
      <w:r>
        <w:rPr>
          <w:rFonts w:ascii="Vazirmatn" w:hAnsi="Vazirmatn"/>
          <w:b/>
          <w:color w:val="136F73"/>
          <w:sz w:val="38"/>
        </w:rPr>
        <w:t>فصل ۸۱ — Anaphylaxis و سوختگی</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Resuscitation Council UK 2021 — Emergency treatment of anaphylaxis</w:t>
      </w:r>
      <w:r>
        <w:rPr>
          <w:rFonts w:ascii="Vazirmatn" w:hAnsi="Vazirmatn"/>
          <w:i/>
          <w:color w:val="0F2744"/>
        </w:rPr>
        <w:t xml:space="preserve"> (متن رهنمود و خلاصه مستقیم خوانده شد). سوختگی: </w:t>
      </w:r>
      <w:r>
        <w:rPr>
          <w:rFonts w:ascii="Vazirmatn" w:hAnsi="Vazirmatn"/>
          <w:i/>
          <w:color w:val="0F2744"/>
        </w:rPr>
        <w:t>American Burn Association Clinical Practice Guidelines on Burn Shock Resuscitation</w:t>
      </w:r>
      <w:r>
        <w:rPr>
          <w:rFonts w:ascii="Vazirmatn" w:hAnsi="Vazirmatn"/>
          <w:i/>
          <w:color w:val="0F2744"/>
        </w:rPr>
        <w:t xml:space="preserve"> (2023) از خلاصه و پروتوکول‌های مبتنی بر آن؛ متن کامل خوانده نشد. دوز انفیوژن Adrenaline، مدت نظارت پس از Anaphylaxis، و جزئیات سرد کردن و ارجاع سوختگی → SD-72.</w:t>
      </w:r>
    </w:p>
    <w:p>
      <w:pPr>
        <w:spacing w:before="280"/>
        <w:bidi w:val="1"/>
      </w:pPr>
      <w:r>
        <w:rPr>
          <w:rFonts w:ascii="Vazirmatn" w:hAnsi="Vazirmatn"/>
          <w:b/>
          <w:color w:val="0F2744"/>
          <w:sz w:val="29"/>
        </w:rPr>
        <w:t>دو صحنه در یک شب</w:t>
      </w:r>
    </w:p>
    <w:p>
      <w:pPr>
        <w:bidi w:val="1"/>
      </w:pPr>
      <w:r>
        <w:rPr>
          <w:rFonts w:ascii="Vazirmatn" w:hAnsi="Vazirmatn"/>
          <w:b/>
        </w:rPr>
        <w:t>۱.</w:t>
      </w:r>
      <w:r>
        <w:rPr>
          <w:rFonts w:ascii="Vazirmatn" w:hAnsi="Vazirmatn"/>
        </w:rPr>
        <w:t xml:space="preserve"> در سرویس جراحی، </w:t>
      </w:r>
      <w:r>
        <w:rPr>
          <w:rFonts w:ascii="Vazirmatn" w:hAnsi="Vazirmatn"/>
          <w:b/>
        </w:rPr>
        <w:t>ده دقیقه پس از Ceftriaxone وریدی</w:t>
      </w:r>
      <w:r>
        <w:rPr>
          <w:rFonts w:ascii="Vazirmatn" w:hAnsi="Vazirmatn"/>
        </w:rPr>
        <w:t xml:space="preserve">، </w:t>
      </w:r>
      <w:r>
        <w:rPr>
          <w:rFonts w:ascii="Vazirmatn" w:hAnsi="Vazirmatn"/>
          <w:b/>
        </w:rPr>
        <w:t>ملالی</w:t>
      </w:r>
      <w:r>
        <w:rPr>
          <w:rFonts w:ascii="Vazirmatn" w:hAnsi="Vazirmatn"/>
        </w:rPr>
        <w:t xml:space="preserve"> ۳۵ ساله می‌گوید: «گلویم تنگ می‌شود.» پوستش سرخ و پر از </w:t>
      </w:r>
      <w:r>
        <w:rPr>
          <w:rFonts w:ascii="Vazirmatn" w:hAnsi="Vazirmatn"/>
          <w:b/>
        </w:rPr>
        <w:t>کهیر</w:t>
      </w:r>
      <w:r>
        <w:rPr>
          <w:rFonts w:ascii="Vazirmatn" w:hAnsi="Vazirmatn"/>
        </w:rPr>
        <w:t xml:space="preserve"> است؛ </w:t>
      </w:r>
      <w:r>
        <w:rPr>
          <w:rFonts w:ascii="Vazirmatn" w:hAnsi="Vazirmatn"/>
          <w:b/>
        </w:rPr>
        <w:t>خس‌خس</w:t>
      </w:r>
      <w:r>
        <w:rPr>
          <w:rFonts w:ascii="Vazirmatn" w:hAnsi="Vazirmatn"/>
        </w:rPr>
        <w:t xml:space="preserve"> دارد؛ فشارش </w:t>
      </w:r>
      <w:r>
        <w:rPr>
          <w:rFonts w:ascii="Vazirmatn" w:hAnsi="Vazirmatn"/>
          <w:b/>
        </w:rPr>
        <w:t>۷۰/۴۰</w:t>
      </w:r>
      <w:r>
        <w:rPr>
          <w:rFonts w:ascii="Vazirmatn" w:hAnsi="Vazirmatn"/>
        </w:rPr>
        <w:t>. نرس Chlorphenamine و Dexamethasone را آماده می‌کند.</w:t>
      </w:r>
    </w:p>
    <w:p>
      <w:pPr>
        <w:bidi w:val="1"/>
      </w:pPr>
      <w:r>
        <w:rPr>
          <w:rFonts w:ascii="Vazirmatn" w:hAnsi="Vazirmatn"/>
          <w:b/>
        </w:rPr>
        <w:t>این دواها او را نجات نمی‌دهند.</w:t>
      </w:r>
      <w:r>
        <w:rPr>
          <w:rFonts w:ascii="Vazirmatn" w:hAnsi="Vazirmatn"/>
        </w:rPr>
        <w:t xml:space="preserve"> فقط </w:t>
      </w:r>
      <w:r>
        <w:rPr>
          <w:rFonts w:ascii="Vazirmatn" w:hAnsi="Vazirmatn"/>
          <w:b/>
        </w:rPr>
        <w:t>Adrenaline عضلی</w:t>
      </w:r>
      <w:r>
        <w:rPr>
          <w:rFonts w:ascii="Vazirmatn" w:hAnsi="Vazirmatn"/>
        </w:rPr>
        <w:t xml:space="preserve"> در دقیقه‌های اول.</w:t>
      </w:r>
    </w:p>
    <w:p>
      <w:pPr>
        <w:bidi w:val="1"/>
      </w:pPr>
      <w:r>
        <w:rPr>
          <w:rFonts w:ascii="Vazirmatn" w:hAnsi="Vazirmatn"/>
          <w:b/>
        </w:rPr>
        <w:t>۲.</w:t>
      </w:r>
      <w:r>
        <w:rPr>
          <w:rFonts w:ascii="Vazirmatn" w:hAnsi="Vazirmatn"/>
        </w:rPr>
        <w:t xml:space="preserve"> یک ساعت بعد، </w:t>
      </w:r>
      <w:r>
        <w:rPr>
          <w:rFonts w:ascii="Vazirmatn" w:hAnsi="Vazirmatn"/>
          <w:b/>
        </w:rPr>
        <w:t>شیرین‌گل</w:t>
      </w:r>
      <w:r>
        <w:rPr>
          <w:rFonts w:ascii="Vazirmatn" w:hAnsi="Vazirmatn"/>
        </w:rPr>
        <w:t xml:space="preserve"> ۲۶ ساله را آوردند. </w:t>
      </w:r>
      <w:r>
        <w:rPr>
          <w:rFonts w:ascii="Vazirmatn" w:hAnsi="Vazirmatn"/>
          <w:b/>
        </w:rPr>
        <w:t>بالون گاز</w:t>
      </w:r>
      <w:r>
        <w:rPr>
          <w:rFonts w:ascii="Vazirmatn" w:hAnsi="Vazirmatn"/>
        </w:rPr>
        <w:t xml:space="preserve"> در آشپزخانه انفجار کرده؛ صورت، گردن، صدر و هر دو بازو سوخته است. </w:t>
      </w:r>
      <w:r>
        <w:rPr>
          <w:rFonts w:ascii="Vazirmatn" w:hAnsi="Vazirmatn"/>
          <w:b/>
        </w:rPr>
        <w:t>موهای بینی سوخته</w:t>
      </w:r>
      <w:r>
        <w:rPr>
          <w:rFonts w:ascii="Vazirmatn" w:hAnsi="Vazirmatn"/>
        </w:rPr>
        <w:t xml:space="preserve"> و </w:t>
      </w:r>
      <w:r>
        <w:rPr>
          <w:rFonts w:ascii="Vazirmatn" w:hAnsi="Vazirmatn"/>
          <w:b/>
        </w:rPr>
        <w:t>صدایش خشن</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الف) Anaphylaxis</w:t>
      </w:r>
    </w:p>
    <w:p>
      <w:pPr>
        <w:spacing w:before="200"/>
        <w:bidi w:val="1"/>
      </w:pPr>
      <w:r>
        <w:rPr>
          <w:rFonts w:ascii="Vazirmatn" w:hAnsi="Vazirmatn"/>
          <w:b/>
          <w:color w:val="136F73"/>
          <w:sz w:val="25"/>
        </w:rPr>
        <w:t>۱. تشخیص — سریع، بالینی</w:t>
      </w:r>
    </w:p>
    <w:p>
      <w:pPr>
        <w:bidi w:val="1"/>
      </w:pPr>
      <w:r>
        <w:rPr>
          <w:rFonts w:ascii="Vazirmatn" w:hAnsi="Vazirmatn"/>
          <w:b/>
        </w:rPr>
        <w:t>Anaphylaxis = عکس‌العمل حساسیتی شدید و سریع با مشکل تهدیدکنندهٔ حیات در:</w:t>
      </w:r>
    </w:p>
    <w:p>
      <w:pPr>
        <w:ind w:right="340"/>
        <w:bidi w:val="1"/>
      </w:pPr>
      <w:r>
        <w:rPr>
          <w:color w:val="136F73"/>
        </w:rPr>
        <w:t xml:space="preserve">● </w:t>
      </w:r>
      <w:r>
        <w:rPr>
          <w:rFonts w:ascii="Vazirmatn" w:hAnsi="Vazirmatn"/>
          <w:b/>
        </w:rPr>
        <w:t>A (راه هوایی):</w:t>
      </w:r>
      <w:r>
        <w:rPr>
          <w:rFonts w:ascii="Vazirmatn" w:hAnsi="Vazirmatn"/>
        </w:rPr>
        <w:t xml:space="preserve"> پندیدگی گلو یا زبان، </w:t>
      </w:r>
      <w:r>
        <w:rPr>
          <w:rFonts w:ascii="Vazirmatn" w:hAnsi="Vazirmatn"/>
          <w:b/>
        </w:rPr>
        <w:t>صدای خشن</w:t>
      </w:r>
      <w:r>
        <w:rPr>
          <w:rFonts w:ascii="Vazirmatn" w:hAnsi="Vazirmatn"/>
        </w:rPr>
        <w:t>، Stridor؛</w:t>
      </w:r>
    </w:p>
    <w:p>
      <w:pPr>
        <w:ind w:right="340"/>
        <w:bidi w:val="1"/>
      </w:pPr>
      <w:r>
        <w:rPr>
          <w:color w:val="136F73"/>
        </w:rPr>
        <w:t xml:space="preserve">● </w:t>
      </w:r>
      <w:r>
        <w:rPr>
          <w:rFonts w:ascii="Vazirmatn" w:hAnsi="Vazirmatn"/>
          <w:b/>
        </w:rPr>
        <w:t>B (تنفس):</w:t>
      </w:r>
      <w:r>
        <w:rPr>
          <w:rFonts w:ascii="Vazirmatn" w:hAnsi="Vazirmatn"/>
        </w:rPr>
        <w:t xml:space="preserve"> تنفس سریع، </w:t>
      </w:r>
      <w:r>
        <w:rPr>
          <w:rFonts w:ascii="Vazirmatn" w:hAnsi="Vazirmatn"/>
          <w:b/>
        </w:rPr>
        <w:t>خس‌خس</w:t>
      </w:r>
      <w:r>
        <w:rPr>
          <w:rFonts w:ascii="Vazirmatn" w:hAnsi="Vazirmatn"/>
        </w:rPr>
        <w:t>، خستگی، کبودی، SpO₂ کمتر از ۹۲٪؛</w:t>
      </w:r>
    </w:p>
    <w:p>
      <w:pPr>
        <w:ind w:right="340"/>
        <w:bidi w:val="1"/>
      </w:pPr>
      <w:r>
        <w:rPr>
          <w:color w:val="136F73"/>
        </w:rPr>
        <w:t xml:space="preserve">● </w:t>
      </w:r>
      <w:r>
        <w:rPr>
          <w:rFonts w:ascii="Vazirmatn" w:hAnsi="Vazirmatn"/>
          <w:b/>
        </w:rPr>
        <w:t>C (دوران):</w:t>
      </w:r>
      <w:r>
        <w:rPr>
          <w:rFonts w:ascii="Vazirmatn" w:hAnsi="Vazirmatn"/>
        </w:rPr>
        <w:t xml:space="preserve"> رنگ پریده، عرق سرد، </w:t>
      </w:r>
      <w:r>
        <w:rPr>
          <w:rFonts w:ascii="Vazirmatn" w:hAnsi="Vazirmatn"/>
          <w:b/>
        </w:rPr>
        <w:t>فشار پایین</w:t>
      </w:r>
      <w:r>
        <w:rPr>
          <w:rFonts w:ascii="Vazirmatn" w:hAnsi="Vazirmatn"/>
        </w:rPr>
        <w:t>، غش، خواب‌آلودگی.</w:t>
      </w:r>
    </w:p>
    <w:p>
      <w:pPr>
        <w:bidi w:val="1"/>
      </w:pPr>
      <w:r>
        <w:rPr>
          <w:rFonts w:ascii="Vazirmatn" w:hAnsi="Vazirmatn"/>
          <w:b/>
        </w:rPr>
        <w:t>علایم پوستی</w:t>
      </w:r>
      <w:r>
        <w:rPr>
          <w:rFonts w:ascii="Vazirmatn" w:hAnsi="Vazirmatn"/>
        </w:rPr>
        <w:t xml:space="preserve"> (کهیر، سرخی، پندیدگی) اکثراً هست، اما </w:t>
      </w:r>
      <w:r>
        <w:rPr>
          <w:rFonts w:ascii="Vazirmatn" w:hAnsi="Vazirmatn"/>
          <w:b/>
        </w:rPr>
        <w:t>در ۱۰–۲۰٪ نیست</w:t>
      </w:r>
      <w:r>
        <w:rPr>
          <w:rFonts w:ascii="Vazirmatn" w:hAnsi="Vazirmatn"/>
        </w:rPr>
        <w:t xml:space="preserve">. </w:t>
      </w:r>
      <w:r>
        <w:rPr>
          <w:rFonts w:ascii="Vazirmatn" w:hAnsi="Vazirmatn"/>
          <w:i/>
        </w:rPr>
        <w:t>(رقم → SD-72.)</w:t>
      </w:r>
      <w:r>
        <w:rPr>
          <w:rFonts w:ascii="Vazirmatn" w:hAnsi="Vazirmatn"/>
        </w:rPr>
        <w:t xml:space="preserve"> </w:t>
      </w:r>
      <w:r>
        <w:rPr>
          <w:rFonts w:ascii="Vazirmatn" w:hAnsi="Vazirmatn"/>
          <w:b/>
        </w:rPr>
        <w:t>نبود کهیر Anaphylaxis را رد نمی‌کند.</w:t>
      </w:r>
    </w:p>
    <w:p>
      <w:pPr>
        <w:bidi w:val="1"/>
      </w:pPr>
      <w:r>
        <w:rPr>
          <w:rFonts w:ascii="Vazirmatn" w:hAnsi="Vazirmatn"/>
          <w:b/>
        </w:rPr>
        <w:t>علل شایع:</w:t>
      </w:r>
      <w:r>
        <w:rPr>
          <w:rFonts w:ascii="Vazirmatn" w:hAnsi="Vazirmatn"/>
        </w:rPr>
        <w:t xml:space="preserve"> </w:t>
      </w:r>
      <w:r>
        <w:rPr>
          <w:rFonts w:ascii="Vazirmatn" w:hAnsi="Vazirmatn"/>
          <w:b/>
        </w:rPr>
        <w:t>دواها</w:t>
      </w:r>
      <w:r>
        <w:rPr>
          <w:rFonts w:ascii="Vazirmatn" w:hAnsi="Vazirmatn"/>
        </w:rPr>
        <w:t xml:space="preserve"> (Antibiotic، به ویژه Beta-lactam؛ NSAID؛ Contrast)، </w:t>
      </w:r>
      <w:r>
        <w:rPr>
          <w:rFonts w:ascii="Vazirmatn" w:hAnsi="Vazirmatn"/>
          <w:b/>
        </w:rPr>
        <w:t>غذا</w:t>
      </w:r>
      <w:r>
        <w:rPr>
          <w:rFonts w:ascii="Vazirmatn" w:hAnsi="Vazirmatn"/>
        </w:rPr>
        <w:t xml:space="preserve"> (مغزها)، </w:t>
      </w:r>
      <w:r>
        <w:rPr>
          <w:rFonts w:ascii="Vazirmatn" w:hAnsi="Vazirmatn"/>
          <w:b/>
        </w:rPr>
        <w:t>نیش زنبور</w:t>
      </w:r>
      <w:r>
        <w:rPr>
          <w:rFonts w:ascii="Vazirmatn" w:hAnsi="Vazirmatn"/>
        </w:rPr>
        <w:t>.</w:t>
      </w:r>
    </w:p>
    <w:p>
      <w:pPr>
        <w:spacing w:before="200"/>
        <w:bidi w:val="1"/>
      </w:pPr>
      <w:r>
        <w:rPr>
          <w:rFonts w:ascii="Vazirmatn" w:hAnsi="Vazirmatn"/>
          <w:b/>
          <w:color w:val="136F73"/>
          <w:sz w:val="25"/>
        </w:rPr>
        <w:t>۲. تداوی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وضعیت:</w:t>
            </w:r>
            <w:r>
              <w:rPr>
                <w:rFonts w:ascii="Vazirmatn" w:hAnsi="Vazirmatn"/>
                <w:sz w:val="18"/>
              </w:rPr>
              <w:t xml:space="preserve"> دراز بکشد، پاها بلند؛ </w:t>
            </w:r>
            <w:r>
              <w:rPr>
                <w:rFonts w:ascii="Vazirmatn" w:hAnsi="Vazirmatn"/>
                <w:b/>
                <w:sz w:val="18"/>
              </w:rPr>
              <w:t>نشاندن یا ایستاده کردن ناگهانی نه</w:t>
            </w:r>
            <w:r>
              <w:rPr>
                <w:rFonts w:ascii="Vazirmatn" w:hAnsi="Vazirmatn"/>
                <w:sz w:val="18"/>
              </w:rPr>
              <w:t xml:space="preserve"> (مرگ ممکن است). مشکل تنفس → نیمه‌نشسته.</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Adrenaline عضلی — فوراً</w:t>
            </w:r>
            <w:r>
              <w:rPr>
                <w:rFonts w:ascii="Vazirmatn" w:hAnsi="Vazirmatn"/>
                <w:sz w:val="18"/>
              </w:rPr>
              <w:t xml:space="preserve"> در </w:t>
            </w:r>
            <w:r>
              <w:rPr>
                <w:rFonts w:ascii="Vazirmatn" w:hAnsi="Vazirmatn"/>
                <w:b/>
                <w:sz w:val="18"/>
              </w:rPr>
              <w:t>قسمت قدامی–جانبی ران</w:t>
            </w:r>
            <w:r>
              <w:rPr>
                <w:rFonts w:ascii="Vazirmatn" w:hAnsi="Vazirmatn"/>
                <w:sz w:val="18"/>
              </w:rPr>
              <w:t xml:space="preserve">: </w:t>
            </w:r>
            <w:r>
              <w:rPr>
                <w:rFonts w:ascii="Vazirmatn" w:hAnsi="Vazirmatn"/>
                <w:b/>
                <w:sz w:val="18"/>
              </w:rPr>
              <w:t>کاهل و طفل بالای ۱۲ سال: ۵۰۰ microgram</w:t>
            </w:r>
            <w:r>
              <w:rPr>
                <w:rFonts w:ascii="Vazirmatn" w:hAnsi="Vazirmatn"/>
                <w:sz w:val="18"/>
              </w:rPr>
              <w:t xml:space="preserve"> (۰.۵ ml از محلول ۱ mg/ml). </w:t>
            </w:r>
            <w:r>
              <w:rPr>
                <w:rFonts w:ascii="Vazirmatn" w:hAnsi="Vazirmatn"/>
                <w:b/>
                <w:sz w:val="18"/>
              </w:rPr>
              <w:t>اگر شک داری، بده.</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 → </w:t>
            </w:r>
            <w:r>
              <w:rPr>
                <w:rFonts w:ascii="Vazirmatn" w:hAnsi="Vazirmatn"/>
                <w:b/>
                <w:sz w:val="18"/>
              </w:rPr>
              <w:t>Adrenaline عضلی را تکرار کن</w:t>
            </w:r>
            <w:r>
              <w:rPr>
                <w:rFonts w:ascii="Vazirmatn" w:hAnsi="Vazirmatn"/>
                <w:sz w:val="18"/>
              </w:rPr>
              <w:t>.</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اکسیجن</w:t>
            </w:r>
            <w:r>
              <w:rPr>
                <w:rFonts w:ascii="Vazirmatn" w:hAnsi="Vazirmatn"/>
                <w:sz w:val="18"/>
              </w:rPr>
              <w:t xml:space="preserve"> با جریان بلند؛ </w:t>
            </w:r>
            <w:r>
              <w:rPr>
                <w:rFonts w:ascii="Vazirmatn" w:hAnsi="Vazirmatn"/>
                <w:b/>
                <w:sz w:val="18"/>
              </w:rPr>
              <w:t>خط وریدی</w:t>
            </w:r>
            <w:r>
              <w:rPr>
                <w:rFonts w:ascii="Vazirmatn" w:hAnsi="Vazirmatn"/>
                <w:sz w:val="18"/>
              </w:rPr>
              <w:t xml:space="preserve">؛ </w:t>
            </w:r>
            <w:r>
              <w:rPr>
                <w:rFonts w:ascii="Vazirmatn" w:hAnsi="Vazirmatn"/>
                <w:b/>
                <w:sz w:val="18"/>
              </w:rPr>
              <w:t>مایع</w:t>
            </w:r>
            <w:r>
              <w:rPr>
                <w:rFonts w:ascii="Vazirmatn" w:hAnsi="Vazirmatn"/>
                <w:sz w:val="18"/>
              </w:rPr>
              <w:t xml:space="preserve">: </w:t>
            </w:r>
            <w:r>
              <w:rPr>
                <w:rFonts w:ascii="Vazirmatn" w:hAnsi="Vazirmatn"/>
                <w:b/>
                <w:sz w:val="18"/>
              </w:rPr>
              <w:t>کاهل ۵۰۰–۱۰۰۰ ml</w:t>
            </w:r>
            <w:r>
              <w:rPr>
                <w:rFonts w:ascii="Vazirmatn" w:hAnsi="Vazirmatn"/>
                <w:sz w:val="18"/>
              </w:rPr>
              <w:t xml:space="preserve">، طفل </w:t>
            </w:r>
            <w:r>
              <w:rPr>
                <w:rFonts w:ascii="Vazirmatn" w:hAnsi="Vazirmatn"/>
                <w:b/>
                <w:sz w:val="18"/>
              </w:rPr>
              <w:t>۲۰ ml/kg</w:t>
            </w:r>
            <w:r>
              <w:rPr>
                <w:rFonts w:ascii="Vazirmatn" w:hAnsi="Vazirmatn"/>
                <w:sz w:val="18"/>
              </w:rPr>
              <w:t xml:space="preserve"> Crystalloid — </w:t>
            </w:r>
            <w:r>
              <w:rPr>
                <w:rFonts w:ascii="Vazirmatn" w:hAnsi="Vazirmatn"/>
                <w:b/>
                <w:sz w:val="18"/>
              </w:rPr>
              <w:t>زود</w:t>
            </w:r>
            <w:r>
              <w:rPr>
                <w:rFonts w:ascii="Vazirmatn" w:hAnsi="Vazirmatn"/>
                <w:sz w:val="18"/>
              </w:rPr>
              <w:t xml:space="preserve"> اگر فشار پایین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Anaphylaxis مقاوم</w:t>
            </w:r>
            <w:r>
              <w:rPr>
                <w:rFonts w:ascii="Vazirmatn" w:hAnsi="Vazirmatn"/>
                <w:sz w:val="18"/>
              </w:rPr>
              <w:t xml:space="preserve"> (بدون بهبود پس از </w:t>
            </w:r>
            <w:r>
              <w:rPr>
                <w:rFonts w:ascii="Vazirmatn" w:hAnsi="Vazirmatn"/>
                <w:b/>
                <w:sz w:val="18"/>
              </w:rPr>
              <w:t>دو دوز</w:t>
            </w:r>
            <w:r>
              <w:rPr>
                <w:rFonts w:ascii="Vazirmatn" w:hAnsi="Vazirmatn"/>
                <w:sz w:val="18"/>
              </w:rPr>
              <w:t xml:space="preserve"> عضلی) → </w:t>
            </w:r>
            <w:r>
              <w:rPr>
                <w:rFonts w:ascii="Vazirmatn" w:hAnsi="Vazirmatn"/>
                <w:b/>
                <w:sz w:val="18"/>
              </w:rPr>
              <w:t>انفیوژن Adrenaline وریدی</w:t>
            </w:r>
            <w:r>
              <w:rPr>
                <w:rFonts w:ascii="Vazirmatn" w:hAnsi="Vazirmatn"/>
                <w:sz w:val="18"/>
              </w:rPr>
              <w:t xml:space="preserve"> توسط شخص مجرب؛ و متخصص. </w:t>
            </w:r>
            <w:r>
              <w:rPr>
                <w:rFonts w:ascii="Vazirmatn" w:hAnsi="Vazirmatn"/>
                <w:i/>
                <w:sz w:val="18"/>
              </w:rPr>
              <w:t>(دوز انفیوژن → SD-72.)</w:t>
            </w:r>
          </w:p>
        </w:tc>
      </w:tr>
    </w:tbl>
    <w:p>
      <w:pPr>
        <w:bidi w:val="1"/>
      </w:pPr>
      <w:r>
        <w:rPr>
          <w:rFonts w:ascii="Vazirmatn" w:hAnsi="Vazirmatn"/>
          <w:b/>
        </w:rPr>
        <w:t>دوز عضلی Adrenaline برای اطفال (RCUK):</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۶–۱۲ سال</w:t>
            </w:r>
          </w:p>
        </w:tc>
        <w:tc>
          <w:tcPr>
            <w:tcW w:type="dxa" w:w="5156"/>
          </w:tcPr>
          <w:p>
            <w:pPr>
              <w:bidi w:val="1"/>
            </w:pPr>
            <w:r>
              <w:rPr>
                <w:sz w:val="18"/>
              </w:rPr>
            </w:r>
            <w:r>
              <w:rPr>
                <w:rFonts w:ascii="Vazirmatn" w:hAnsi="Vazirmatn"/>
                <w:sz w:val="18"/>
              </w:rPr>
              <w:t>۳۰۰ microgram (۰.۳ ml)</w:t>
            </w:r>
          </w:p>
        </w:tc>
      </w:tr>
      <w:tr>
        <w:tc>
          <w:tcPr>
            <w:tcW w:type="dxa" w:w="5156"/>
          </w:tcPr>
          <w:p>
            <w:pPr>
              <w:bidi w:val="1"/>
            </w:pPr>
            <w:r>
              <w:rPr>
                <w:sz w:val="18"/>
              </w:rPr>
            </w:r>
            <w:r>
              <w:rPr>
                <w:rFonts w:ascii="Vazirmatn" w:hAnsi="Vazirmatn"/>
                <w:sz w:val="18"/>
              </w:rPr>
              <w:t>کمتر از ۶ سال</w:t>
            </w:r>
          </w:p>
        </w:tc>
        <w:tc>
          <w:tcPr>
            <w:tcW w:type="dxa" w:w="5156"/>
          </w:tcPr>
          <w:p>
            <w:pPr>
              <w:bidi w:val="1"/>
            </w:pPr>
            <w:r>
              <w:rPr>
                <w:sz w:val="18"/>
              </w:rPr>
            </w:r>
            <w:r>
              <w:rPr>
                <w:rFonts w:ascii="Vazirmatn" w:hAnsi="Vazirmatn"/>
                <w:sz w:val="18"/>
              </w:rPr>
              <w:t>۱۵۰ microgram (۰.۱۵ ml)</w:t>
            </w:r>
          </w:p>
        </w:tc>
      </w:tr>
    </w:tbl>
    <w:p>
      <w:pPr>
        <w:spacing w:before="200"/>
        <w:bidi w:val="1"/>
      </w:pPr>
      <w:r>
        <w:rPr>
          <w:rFonts w:ascii="Vazirmatn" w:hAnsi="Vazirmatn"/>
          <w:b/>
          <w:color w:val="136F73"/>
          <w:sz w:val="25"/>
        </w:rPr>
        <w:t>۳. آنچه اول نیست</w:t>
      </w:r>
    </w:p>
    <w:p>
      <w:pPr>
        <w:ind w:right="340"/>
        <w:bidi w:val="1"/>
      </w:pPr>
      <w:r>
        <w:rPr>
          <w:color w:val="136F73"/>
        </w:rPr>
        <w:t xml:space="preserve">● </w:t>
      </w:r>
      <w:r>
        <w:rPr>
          <w:rFonts w:ascii="Vazirmatn" w:hAnsi="Vazirmatn"/>
          <w:b/>
        </w:rPr>
        <w:t>Antihistamine:</w:t>
      </w:r>
      <w:r>
        <w:rPr>
          <w:rFonts w:ascii="Vazirmatn" w:hAnsi="Vazirmatn"/>
        </w:rPr>
        <w:t xml:space="preserve"> </w:t>
      </w:r>
      <w:r>
        <w:rPr>
          <w:rFonts w:ascii="Vazirmatn" w:hAnsi="Vazirmatn"/>
          <w:b/>
        </w:rPr>
        <w:t>خط سوم</w:t>
      </w:r>
      <w:r>
        <w:rPr>
          <w:rFonts w:ascii="Vazirmatn" w:hAnsi="Vazirmatn"/>
        </w:rPr>
        <w:t xml:space="preserve">؛ فقط برای علایم پوستی. </w:t>
      </w:r>
      <w:r>
        <w:rPr>
          <w:rFonts w:ascii="Vazirmatn" w:hAnsi="Vazirmatn"/>
          <w:b/>
        </w:rPr>
        <w:t>نباید تداوی تنفس و دوران را به تأخیر اندازد</w:t>
      </w:r>
      <w:r>
        <w:rPr>
          <w:rFonts w:ascii="Vazirmatn" w:hAnsi="Vazirmatn"/>
        </w:rPr>
        <w:t xml:space="preserve"> (RCUK).</w:t>
      </w:r>
    </w:p>
    <w:p>
      <w:pPr>
        <w:ind w:right="340"/>
        <w:bidi w:val="1"/>
      </w:pPr>
      <w:r>
        <w:rPr>
          <w:color w:val="136F73"/>
        </w:rPr>
        <w:t xml:space="preserve">● </w:t>
      </w:r>
      <w:r>
        <w:rPr>
          <w:rFonts w:ascii="Vazirmatn" w:hAnsi="Vazirmatn"/>
          <w:b/>
        </w:rPr>
        <w:t>Corticosteroid:</w:t>
      </w:r>
      <w:r>
        <w:rPr>
          <w:rFonts w:ascii="Vazirmatn" w:hAnsi="Vazirmatn"/>
        </w:rPr>
        <w:t xml:space="preserve"> </w:t>
      </w:r>
      <w:r>
        <w:rPr>
          <w:rFonts w:ascii="Vazirmatn" w:hAnsi="Vazirmatn"/>
          <w:b/>
        </w:rPr>
        <w:t>استعمال روتین توصیه نمی‌شود</w:t>
      </w:r>
      <w:r>
        <w:rPr>
          <w:rFonts w:ascii="Vazirmatn" w:hAnsi="Vazirmatn"/>
        </w:rPr>
        <w:t xml:space="preserve"> (RCUK). در Anaphylaxis مقاوم، </w:t>
      </w:r>
      <w:r>
        <w:rPr>
          <w:rFonts w:ascii="Vazirmatn" w:hAnsi="Vazirmatn"/>
          <w:b/>
        </w:rPr>
        <w:t>پس از</w:t>
      </w:r>
      <w:r>
        <w:rPr>
          <w:rFonts w:ascii="Vazirmatn" w:hAnsi="Vazirmatn"/>
        </w:rPr>
        <w:t xml:space="preserve"> احیای اولیه ممکن است در نظر گرفته شود؛ </w:t>
      </w:r>
      <w:r>
        <w:rPr>
          <w:rFonts w:ascii="Vazirmatn" w:hAnsi="Vazirmatn"/>
          <w:b/>
        </w:rPr>
        <w:t>هرگز پیش از Adrenaline</w:t>
      </w:r>
      <w:r>
        <w:rPr>
          <w:rFonts w:ascii="Vazirmatn" w:hAnsi="Vazirmatn"/>
        </w:rPr>
        <w:t>.</w:t>
      </w:r>
    </w:p>
    <w:p>
      <w:pPr>
        <w:ind w:right="340"/>
        <w:bidi w:val="1"/>
      </w:pPr>
      <w:r>
        <w:rPr>
          <w:color w:val="136F73"/>
        </w:rPr>
        <w:t xml:space="preserve">● </w:t>
      </w:r>
      <w:r>
        <w:rPr>
          <w:rFonts w:ascii="Vazirmatn" w:hAnsi="Vazirmatn"/>
          <w:b/>
        </w:rPr>
        <w:t>Adrenaline وریدی Bolus:</w:t>
      </w:r>
      <w:r>
        <w:rPr>
          <w:rFonts w:ascii="Vazirmatn" w:hAnsi="Vazirmatn"/>
        </w:rPr>
        <w:t xml:space="preserve"> فقط توسط شخص مجرب با نظارت (خطر Arrhythmia و MI). </w:t>
      </w:r>
      <w:r>
        <w:rPr>
          <w:rFonts w:ascii="Vazirmatn" w:hAnsi="Vazirmatn"/>
          <w:b/>
        </w:rPr>
        <w:t>در دست داکتر غیرمجرب، عضلی.</w:t>
      </w:r>
    </w:p>
    <w:p>
      <w:pPr>
        <w:bidi w:val="1"/>
      </w:pPr>
      <w:r>
        <w:rPr>
          <w:rFonts w:ascii="Vazirmatn" w:hAnsi="Vazirmatn"/>
          <w:b/>
        </w:rPr>
        <w:t>⚠️ دام شایع در شفاخانه‌های ما:</w:t>
      </w:r>
      <w:r>
        <w:rPr>
          <w:rFonts w:ascii="Vazirmatn" w:hAnsi="Vazirmatn"/>
        </w:rPr>
        <w:t xml:space="preserve"> Chlorphenamine و Dexamethasone داده می‌شود و </w:t>
      </w:r>
      <w:r>
        <w:rPr>
          <w:rFonts w:ascii="Vazirmatn" w:hAnsi="Vazirmatn"/>
          <w:b/>
        </w:rPr>
        <w:t>Adrenaline فراموش یا به تأخیر می‌افتد</w:t>
      </w:r>
      <w:r>
        <w:rPr>
          <w:rFonts w:ascii="Vazirmatn" w:hAnsi="Vazirmatn"/>
        </w:rPr>
        <w:t>. مریض در همان دقیقه‌ها می‌میرد.</w:t>
      </w:r>
    </w:p>
    <w:p>
      <w:pPr>
        <w:spacing w:before="200"/>
        <w:bidi w:val="1"/>
      </w:pPr>
      <w:r>
        <w:rPr>
          <w:rFonts w:ascii="Vazirmatn" w:hAnsi="Vazirmatn"/>
          <w:b/>
          <w:color w:val="136F73"/>
          <w:sz w:val="25"/>
        </w:rPr>
        <w:t>۴. پس از Anaphylaxis</w:t>
      </w:r>
    </w:p>
    <w:p>
      <w:pPr>
        <w:ind w:right="340"/>
        <w:bidi w:val="1"/>
      </w:pPr>
      <w:r>
        <w:rPr>
          <w:color w:val="136F73"/>
        </w:rPr>
        <w:t xml:space="preserve">● </w:t>
      </w:r>
      <w:r>
        <w:rPr>
          <w:rFonts w:ascii="Vazirmatn" w:hAnsi="Vazirmatn"/>
          <w:b/>
        </w:rPr>
        <w:t>نظارت پس از رفع کامل علایم</w:t>
      </w:r>
      <w:r>
        <w:rPr>
          <w:rFonts w:ascii="Vazirmatn" w:hAnsi="Vazirmatn"/>
        </w:rPr>
        <w:t xml:space="preserve"> (RCUK 2021؛ عکس‌العمل دوفازی ممکن است):</w:t>
      </w:r>
    </w:p>
    <w:p>
      <w:pPr>
        <w:ind w:right="340"/>
        <w:bidi w:val="1"/>
      </w:pPr>
      <w:r>
        <w:rPr>
          <w:color w:val="136F73"/>
        </w:rPr>
        <w:t xml:space="preserve">● </w:t>
      </w:r>
      <w:r>
        <w:rPr>
          <w:rFonts w:ascii="Vazirmatn" w:hAnsi="Vazirmatn"/>
          <w:b/>
        </w:rPr>
        <w:t>۲ ساعت</w:t>
      </w:r>
      <w:r>
        <w:rPr>
          <w:rFonts w:ascii="Vazirmatn" w:hAnsi="Vazirmatn"/>
        </w:rPr>
        <w:t xml:space="preserve"> (مرخص سریع) فقط اگر: یک دوز عضلی در ۳۰ دقیقهٔ اول، پاسخ خوب در ۵–۱۰ دقیقه، رفع کامل علایم، مریض قلم خودزرق Adrenaline دارد و طرز استفاده را می‌داند، و مراقب در خانه هست.</w:t>
      </w:r>
    </w:p>
    <w:p>
      <w:pPr>
        <w:ind w:right="340"/>
        <w:bidi w:val="1"/>
      </w:pPr>
      <w:r>
        <w:rPr>
          <w:color w:val="136F73"/>
        </w:rPr>
        <w:t xml:space="preserve">● </w:t>
      </w:r>
      <w:r>
        <w:rPr>
          <w:rFonts w:ascii="Vazirmatn" w:hAnsi="Vazirmatn"/>
          <w:b/>
        </w:rPr>
        <w:t>حد اقل ۶ ساعت:</w:t>
      </w:r>
      <w:r>
        <w:rPr>
          <w:rFonts w:ascii="Vazirmatn" w:hAnsi="Vazirmatn"/>
        </w:rPr>
        <w:t xml:space="preserve"> اگر </w:t>
      </w:r>
      <w:r>
        <w:rPr>
          <w:rFonts w:ascii="Vazirmatn" w:hAnsi="Vazirmatn"/>
          <w:b/>
        </w:rPr>
        <w:t>دو دوز</w:t>
      </w:r>
      <w:r>
        <w:rPr>
          <w:rFonts w:ascii="Vazirmatn" w:hAnsi="Vazirmatn"/>
        </w:rPr>
        <w:t xml:space="preserve"> عضلی لازم شد، یا سابقهٔ عکس‌العمل دوفازی دارد.</w:t>
      </w:r>
    </w:p>
    <w:p>
      <w:pPr>
        <w:ind w:right="340"/>
        <w:bidi w:val="1"/>
      </w:pPr>
      <w:r>
        <w:rPr>
          <w:color w:val="136F73"/>
        </w:rPr>
        <w:t xml:space="preserve">● </w:t>
      </w:r>
      <w:r>
        <w:rPr>
          <w:rFonts w:ascii="Vazirmatn" w:hAnsi="Vazirmatn"/>
          <w:b/>
        </w:rPr>
        <w:t>حد اقل ۱۲ ساعت:</w:t>
      </w:r>
      <w:r>
        <w:rPr>
          <w:rFonts w:ascii="Vazirmatn" w:hAnsi="Vazirmatn"/>
        </w:rPr>
        <w:t xml:space="preserve"> بیشتر از دو دوز؛ آسمای شدید یا مشکل تنفسی شدید؛ جذب ادامه‌دار (دوای آهسته‌رهش)؛ رسیدن در شب؛ یا </w:t>
      </w:r>
      <w:r>
        <w:rPr>
          <w:rFonts w:ascii="Vazirmatn" w:hAnsi="Vazirmatn"/>
          <w:b/>
        </w:rPr>
        <w:t>دسترسی دشوار به عاجل</w:t>
      </w:r>
      <w:r>
        <w:rPr>
          <w:rFonts w:ascii="Vazirmatn" w:hAnsi="Vazirmatn"/>
        </w:rPr>
        <w:t xml:space="preserve"> — ⚠️ در بسیاری ولسوالی‌های افغانستان این شرط آخر صدق می‌کند.</w:t>
      </w:r>
    </w:p>
    <w:p>
      <w:pPr>
        <w:ind w:right="340"/>
        <w:bidi w:val="1"/>
      </w:pPr>
      <w:r>
        <w:rPr>
          <w:color w:val="136F73"/>
        </w:rPr>
        <w:t xml:space="preserve">● </w:t>
      </w:r>
      <w:r>
        <w:rPr>
          <w:rFonts w:ascii="Vazirmatn" w:hAnsi="Vazirmatn"/>
          <w:b/>
        </w:rPr>
        <w:t>Tryptase</w:t>
      </w:r>
      <w:r>
        <w:rPr>
          <w:rFonts w:ascii="Vazirmatn" w:hAnsi="Vazirmatn"/>
        </w:rPr>
        <w:t xml:space="preserve"> (اگر موجود است) برای تأیید.</w:t>
      </w:r>
    </w:p>
    <w:p>
      <w:pPr>
        <w:ind w:right="340"/>
        <w:bidi w:val="1"/>
      </w:pPr>
      <w:r>
        <w:rPr>
          <w:color w:val="136F73"/>
        </w:rPr>
        <w:t xml:space="preserve">● </w:t>
      </w:r>
      <w:r>
        <w:rPr>
          <w:rFonts w:ascii="Vazirmatn" w:hAnsi="Vazirmatn"/>
          <w:b/>
        </w:rPr>
        <w:t>عامل را در کارت و دوسیه بنویس.</w:t>
      </w:r>
      <w:r>
        <w:rPr>
          <w:rFonts w:ascii="Vazirmatn" w:hAnsi="Vazirmatn"/>
        </w:rPr>
        <w:t xml:space="preserve"> مریض را آموزش بده. </w:t>
      </w:r>
      <w:r>
        <w:rPr>
          <w:rFonts w:ascii="Vazirmatn" w:hAnsi="Vazirmatn"/>
          <w:b/>
        </w:rPr>
        <w:t>Adrenaline auto-injector</w:t>
      </w:r>
      <w:r>
        <w:rPr>
          <w:rFonts w:ascii="Vazirmatn" w:hAnsi="Vazirmatn"/>
        </w:rPr>
        <w:t>، اگر موجود است.</w:t>
      </w:r>
    </w:p>
    <w:p>
      <w:pPr>
        <w:ind w:right="340"/>
        <w:bidi w:val="1"/>
      </w:pPr>
      <w:r>
        <w:rPr>
          <w:color w:val="136F73"/>
        </w:rPr>
        <w:t xml:space="preserve">● </w:t>
      </w:r>
      <w:r>
        <w:rPr>
          <w:rFonts w:ascii="Vazirmatn" w:hAnsi="Vazirmatn"/>
          <w:b/>
        </w:rPr>
        <w:t>Beta-blocker</w:t>
      </w:r>
      <w:r>
        <w:rPr>
          <w:rFonts w:ascii="Vazirmatn" w:hAnsi="Vazirmatn"/>
        </w:rPr>
        <w:t xml:space="preserve"> Anaphylaxis را شدیدتر و مقاوم به Adrenaline می‌سازد.</w:t>
      </w:r>
    </w:p>
    <w:p>
      <w:pPr>
        <w:bidi w:val="1"/>
      </w:pPr>
      <w:r>
        <w:rPr>
          <w:color w:val="B8913A"/>
        </w:rPr>
        <w:t>❖ ❖ ❖</w:t>
      </w:r>
    </w:p>
    <w:p>
      <w:pPr>
        <w:spacing w:before="280"/>
        <w:bidi w:val="1"/>
      </w:pPr>
      <w:r>
        <w:rPr>
          <w:rFonts w:ascii="Vazirmatn" w:hAnsi="Vazirmatn"/>
          <w:b/>
          <w:color w:val="0F2744"/>
          <w:sz w:val="29"/>
        </w:rPr>
        <w:t>ب) سوختگی</w:t>
      </w:r>
    </w:p>
    <w:p>
      <w:pPr>
        <w:spacing w:before="200"/>
        <w:bidi w:val="1"/>
      </w:pPr>
      <w:r>
        <w:rPr>
          <w:rFonts w:ascii="Vazirmatn" w:hAnsi="Vazirmatn"/>
          <w:b/>
          <w:color w:val="136F73"/>
          <w:sz w:val="25"/>
        </w:rPr>
        <w:t>۱. افغانستان</w:t>
      </w:r>
    </w:p>
    <w:p>
      <w:pPr>
        <w:ind w:right="340"/>
        <w:bidi w:val="1"/>
      </w:pPr>
      <w:r>
        <w:rPr>
          <w:color w:val="136F73"/>
        </w:rPr>
        <w:t xml:space="preserve">● </w:t>
      </w:r>
      <w:r>
        <w:rPr>
          <w:rFonts w:ascii="Vazirmatn" w:hAnsi="Vazirmatn"/>
          <w:b/>
        </w:rPr>
        <w:t>انفجار بالون گاز</w:t>
      </w:r>
      <w:r>
        <w:rPr>
          <w:rFonts w:ascii="Vazirmatn" w:hAnsi="Vazirmatn"/>
        </w:rPr>
        <w:t>، تندور، آب جوش (اطفال)، بخاری.</w:t>
      </w:r>
    </w:p>
    <w:p>
      <w:pPr>
        <w:ind w:right="340"/>
        <w:bidi w:val="1"/>
      </w:pPr>
      <w:r>
        <w:rPr>
          <w:color w:val="136F73"/>
        </w:rPr>
        <w:t xml:space="preserve">● </w:t>
      </w:r>
      <w:r>
        <w:rPr>
          <w:rFonts w:ascii="Vazirmatn" w:hAnsi="Vazirmatn"/>
          <w:b/>
        </w:rPr>
        <w:t>خودسوزی در زنان جوان</w:t>
      </w:r>
      <w:r>
        <w:rPr>
          <w:rFonts w:ascii="Vazirmatn" w:hAnsi="Vazirmatn"/>
        </w:rPr>
        <w:t xml:space="preserve"> — بسیار دردناک و با مرگ بلند. </w:t>
      </w:r>
      <w:r>
        <w:rPr>
          <w:rFonts w:ascii="Vazirmatn" w:hAnsi="Vazirmatn"/>
          <w:b/>
        </w:rPr>
        <w:t>بپرس، بدون قضاوت</w:t>
      </w:r>
      <w:r>
        <w:rPr>
          <w:rFonts w:ascii="Vazirmatn" w:hAnsi="Vazirmatn"/>
        </w:rPr>
        <w:t>، و امنیت خانه را ارزیابی کن (فصل ۷۸).</w:t>
      </w:r>
    </w:p>
    <w:p>
      <w:pPr>
        <w:spacing w:before="200"/>
        <w:bidi w:val="1"/>
      </w:pPr>
      <w:r>
        <w:rPr>
          <w:rFonts w:ascii="Vazirmatn" w:hAnsi="Vazirmatn"/>
          <w:b/>
          <w:color w:val="136F73"/>
          <w:sz w:val="25"/>
        </w:rPr>
        <w:t>۲. اول، آنچه می‌کشد</w:t>
      </w:r>
    </w:p>
    <w:p>
      <w:pPr>
        <w:ind w:right="340"/>
        <w:bidi w:val="1"/>
      </w:pPr>
      <w:r>
        <w:rPr>
          <w:b/>
          <w:color w:val="136F73"/>
        </w:rPr>
        <w:t xml:space="preserve">1. </w:t>
      </w:r>
      <w:r>
        <w:rPr>
          <w:rFonts w:ascii="Vazirmatn" w:hAnsi="Vazirmatn"/>
          <w:b/>
        </w:rPr>
        <w:t>راه هوایی — Inhalation injury:</w:t>
      </w:r>
    </w:p>
    <w:p>
      <w:pPr>
        <w:ind w:right="340"/>
        <w:bidi w:val="1"/>
      </w:pPr>
      <w:r>
        <w:rPr>
          <w:color w:val="136F73"/>
        </w:rPr>
        <w:t xml:space="preserve">● </w:t>
      </w:r>
      <w:r>
        <w:rPr>
          <w:rFonts w:ascii="Vazirmatn" w:hAnsi="Vazirmatn"/>
          <w:b/>
        </w:rPr>
        <w:t>سرنخ‌ها:</w:t>
      </w:r>
      <w:r>
        <w:rPr>
          <w:rFonts w:ascii="Vazirmatn" w:hAnsi="Vazirmatn"/>
        </w:rPr>
        <w:t xml:space="preserve"> سوختگی صورت، </w:t>
      </w:r>
      <w:r>
        <w:rPr>
          <w:rFonts w:ascii="Vazirmatn" w:hAnsi="Vazirmatn"/>
          <w:b/>
        </w:rPr>
        <w:t>موهای بینی سوخته</w:t>
      </w:r>
      <w:r>
        <w:rPr>
          <w:rFonts w:ascii="Vazirmatn" w:hAnsi="Vazirmatn"/>
        </w:rPr>
        <w:t xml:space="preserve">، </w:t>
      </w:r>
      <w:r>
        <w:rPr>
          <w:rFonts w:ascii="Vazirmatn" w:hAnsi="Vazirmatn"/>
          <w:b/>
        </w:rPr>
        <w:t>دوده در دهن یا بلغم</w:t>
      </w:r>
      <w:r>
        <w:rPr>
          <w:rFonts w:ascii="Vazirmatn" w:hAnsi="Vazirmatn"/>
        </w:rPr>
        <w:t xml:space="preserve">، </w:t>
      </w:r>
      <w:r>
        <w:rPr>
          <w:rFonts w:ascii="Vazirmatn" w:hAnsi="Vazirmatn"/>
          <w:b/>
        </w:rPr>
        <w:t>صدای خشن</w:t>
      </w:r>
      <w:r>
        <w:rPr>
          <w:rFonts w:ascii="Vazirmatn" w:hAnsi="Vazirmatn"/>
        </w:rPr>
        <w:t xml:space="preserve">، Stridor، و آتش در </w:t>
      </w:r>
      <w:r>
        <w:rPr>
          <w:rFonts w:ascii="Vazirmatn" w:hAnsi="Vazirmatn"/>
          <w:b/>
        </w:rPr>
        <w:t>فضای بسته</w:t>
      </w:r>
      <w:r>
        <w:rPr>
          <w:rFonts w:ascii="Vazirmatn" w:hAnsi="Vazirmatn"/>
        </w:rPr>
        <w:t>.</w:t>
      </w:r>
    </w:p>
    <w:p>
      <w:pPr>
        <w:ind w:right="340"/>
        <w:bidi w:val="1"/>
      </w:pPr>
      <w:r>
        <w:rPr>
          <w:color w:val="136F73"/>
        </w:rPr>
        <w:t xml:space="preserve">● </w:t>
      </w:r>
      <w:r>
        <w:rPr>
          <w:rFonts w:ascii="Vazirmatn" w:hAnsi="Vazirmatn"/>
          <w:b/>
        </w:rPr>
        <w:t>پندیدگی راه هوایی در ساعت‌ها بدتر می‌شود.</w:t>
      </w:r>
      <w:r>
        <w:rPr>
          <w:rFonts w:ascii="Vazirmatn" w:hAnsi="Vazirmatn"/>
        </w:rPr>
        <w:t xml:space="preserve"> </w:t>
      </w:r>
      <w:r>
        <w:rPr>
          <w:rFonts w:ascii="Vazirmatn" w:hAnsi="Vazirmatn"/>
          <w:b/>
        </w:rPr>
        <w:t>Intubation زود</w:t>
      </w:r>
      <w:r>
        <w:rPr>
          <w:rFonts w:ascii="Vazirmatn" w:hAnsi="Vazirmatn"/>
        </w:rPr>
        <w:t xml:space="preserve"> توسط شخص مجرب، پیش از بسته شدن.</w:t>
      </w:r>
    </w:p>
    <w:p>
      <w:pPr>
        <w:ind w:right="340"/>
        <w:bidi w:val="1"/>
      </w:pPr>
      <w:r>
        <w:rPr>
          <w:color w:val="136F73"/>
        </w:rPr>
        <w:t xml:space="preserve">● </w:t>
      </w:r>
      <w:r>
        <w:rPr>
          <w:rFonts w:ascii="Vazirmatn" w:hAnsi="Vazirmatn"/>
          <w:b/>
        </w:rPr>
        <w:t>CO و Cyanide</w:t>
      </w:r>
      <w:r>
        <w:rPr>
          <w:rFonts w:ascii="Vazirmatn" w:hAnsi="Vazirmatn"/>
        </w:rPr>
        <w:t xml:space="preserve"> را در نظر بگیر (فصل ۸۰).</w:t>
      </w:r>
    </w:p>
    <w:p>
      <w:pPr>
        <w:ind w:right="340"/>
        <w:bidi w:val="1"/>
      </w:pPr>
      <w:r>
        <w:rPr>
          <w:b/>
          <w:color w:val="136F73"/>
        </w:rPr>
        <w:t xml:space="preserve">2. </w:t>
      </w:r>
      <w:r>
        <w:rPr>
          <w:rFonts w:ascii="Vazirmatn" w:hAnsi="Vazirmatn"/>
          <w:b/>
        </w:rPr>
        <w:t>تنفس:</w:t>
      </w:r>
      <w:r>
        <w:rPr>
          <w:rFonts w:ascii="Vazirmatn" w:hAnsi="Vazirmatn"/>
        </w:rPr>
        <w:t xml:space="preserve"> سوختگی دایره‌وی صدر ممکن است حرکت صدر را محدود کند → </w:t>
      </w:r>
      <w:r>
        <w:rPr>
          <w:rFonts w:ascii="Vazirmatn" w:hAnsi="Vazirmatn"/>
          <w:b/>
        </w:rPr>
        <w:t>Escharotomy</w:t>
      </w:r>
      <w:r>
        <w:rPr>
          <w:rFonts w:ascii="Vazirmatn" w:hAnsi="Vazirmatn"/>
        </w:rPr>
        <w:t>.</w:t>
      </w:r>
    </w:p>
    <w:p>
      <w:pPr>
        <w:ind w:right="340"/>
        <w:bidi w:val="1"/>
      </w:pPr>
      <w:r>
        <w:rPr>
          <w:b/>
          <w:color w:val="136F73"/>
        </w:rPr>
        <w:t xml:space="preserve">3. </w:t>
      </w:r>
      <w:r>
        <w:rPr>
          <w:rFonts w:ascii="Vazirmatn" w:hAnsi="Vazirmatn"/>
          <w:b/>
        </w:rPr>
        <w:t>دوران:</w:t>
      </w:r>
      <w:r>
        <w:rPr>
          <w:rFonts w:ascii="Vazirmatn" w:hAnsi="Vazirmatn"/>
        </w:rPr>
        <w:t xml:space="preserve"> شوک سوختگی ساعت‌ها بعد می‌آید. </w:t>
      </w:r>
      <w:r>
        <w:rPr>
          <w:rFonts w:ascii="Vazirmatn" w:hAnsi="Vazirmatn"/>
          <w:b/>
        </w:rPr>
        <w:t>شوک در ساعت اول</w:t>
      </w:r>
      <w:r>
        <w:rPr>
          <w:rFonts w:ascii="Vazirmatn" w:hAnsi="Vazirmatn"/>
        </w:rPr>
        <w:t xml:space="preserve"> → به </w:t>
      </w:r>
      <w:r>
        <w:rPr>
          <w:rFonts w:ascii="Vazirmatn" w:hAnsi="Vazirmatn"/>
          <w:b/>
        </w:rPr>
        <w:t>خون‌ریزی یا ترضیض دیگر</w:t>
      </w:r>
      <w:r>
        <w:rPr>
          <w:rFonts w:ascii="Vazirmatn" w:hAnsi="Vazirmatn"/>
        </w:rPr>
        <w:t xml:space="preserve"> فکر کن.</w:t>
      </w:r>
    </w:p>
    <w:p>
      <w:pPr>
        <w:spacing w:before="200"/>
        <w:bidi w:val="1"/>
      </w:pPr>
      <w:r>
        <w:rPr>
          <w:rFonts w:ascii="Vazirmatn" w:hAnsi="Vazirmatn"/>
          <w:b/>
          <w:color w:val="136F73"/>
          <w:sz w:val="25"/>
        </w:rPr>
        <w:t>۳. سرد کردن و پوشاندن</w:t>
      </w:r>
    </w:p>
    <w:p>
      <w:pPr>
        <w:ind w:right="340"/>
        <w:bidi w:val="1"/>
      </w:pPr>
      <w:r>
        <w:rPr>
          <w:color w:val="136F73"/>
        </w:rPr>
        <w:t xml:space="preserve">● </w:t>
      </w:r>
      <w:r>
        <w:rPr>
          <w:rFonts w:ascii="Vazirmatn" w:hAnsi="Vazirmatn"/>
          <w:b/>
        </w:rPr>
        <w:t>آب جاری سرد (نه یخ)</w:t>
      </w:r>
      <w:r>
        <w:rPr>
          <w:rFonts w:ascii="Vazirmatn" w:hAnsi="Vazirmatn"/>
        </w:rPr>
        <w:t xml:space="preserve"> زود پس از سوختگی. </w:t>
      </w:r>
      <w:r>
        <w:rPr>
          <w:rFonts w:ascii="Vazirmatn" w:hAnsi="Vazirmatn"/>
          <w:i/>
        </w:rPr>
        <w:t>(مدت و حد زمانی → SD-72.)</w:t>
      </w:r>
    </w:p>
    <w:p>
      <w:pPr>
        <w:ind w:right="340"/>
        <w:bidi w:val="1"/>
      </w:pPr>
      <w:r>
        <w:rPr>
          <w:color w:val="136F73"/>
        </w:rPr>
        <w:t xml:space="preserve">● </w:t>
      </w:r>
      <w:r>
        <w:rPr>
          <w:rFonts w:ascii="Vazirmatn" w:hAnsi="Vazirmatn"/>
          <w:b/>
        </w:rPr>
        <w:t>مریض را گرم نگه دار</w:t>
      </w:r>
      <w:r>
        <w:rPr>
          <w:rFonts w:ascii="Vazirmatn" w:hAnsi="Vazirmatn"/>
        </w:rPr>
        <w:t xml:space="preserve"> (Hypothermia، به ویژه در اطفال و سوختگی وسیع).</w:t>
      </w:r>
    </w:p>
    <w:p>
      <w:pPr>
        <w:ind w:right="340"/>
        <w:bidi w:val="1"/>
      </w:pPr>
      <w:r>
        <w:rPr>
          <w:color w:val="136F73"/>
        </w:rPr>
        <w:t xml:space="preserve">● </w:t>
      </w:r>
      <w:r>
        <w:rPr>
          <w:rFonts w:ascii="Vazirmatn" w:hAnsi="Vazirmatn"/>
          <w:b/>
        </w:rPr>
        <w:t>پوشش تمیز و غیرچسپنده</w:t>
      </w:r>
      <w:r>
        <w:rPr>
          <w:rFonts w:ascii="Vazirmatn" w:hAnsi="Vazirmatn"/>
        </w:rPr>
        <w:t xml:space="preserve"> (پلاستیک غذا مناسب است). </w:t>
      </w:r>
      <w:r>
        <w:rPr>
          <w:rFonts w:ascii="Vazirmatn" w:hAnsi="Vazirmatn"/>
          <w:b/>
        </w:rPr>
        <w:t>روغن، خمیر دندان، یا تخم مرغ نه.</w:t>
      </w:r>
    </w:p>
    <w:p>
      <w:pPr>
        <w:spacing w:before="200"/>
        <w:bidi w:val="1"/>
      </w:pPr>
      <w:r>
        <w:rPr>
          <w:rFonts w:ascii="Vazirmatn" w:hAnsi="Vazirmatn"/>
          <w:b/>
          <w:color w:val="136F73"/>
          <w:sz w:val="25"/>
        </w:rPr>
        <w:t>۴. تخمین وسعت (TBSA)</w:t>
      </w:r>
    </w:p>
    <w:p>
      <w:pPr>
        <w:ind w:right="340"/>
        <w:bidi w:val="1"/>
      </w:pPr>
      <w:r>
        <w:rPr>
          <w:color w:val="136F73"/>
        </w:rPr>
        <w:t xml:space="preserve">● </w:t>
      </w:r>
      <w:r>
        <w:rPr>
          <w:rFonts w:ascii="Vazirmatn" w:hAnsi="Vazirmatn"/>
          <w:b/>
        </w:rPr>
        <w:t>قاعدهٔ ۹ (Rule of nines)</w:t>
      </w:r>
      <w:r>
        <w:rPr>
          <w:rFonts w:ascii="Vazirmatn" w:hAnsi="Vazirmatn"/>
        </w:rPr>
        <w:t xml:space="preserve"> در کاهلان: سر ۹٪، هر بازو ۹٪، صدر و شکم ۱۸٪، پشت ۱۸٪، هر پا ۱۸٪، ناحیهٔ تناسلی ۱٪.</w:t>
      </w:r>
    </w:p>
    <w:p>
      <w:pPr>
        <w:ind w:right="340"/>
        <w:bidi w:val="1"/>
      </w:pPr>
      <w:r>
        <w:rPr>
          <w:color w:val="136F73"/>
        </w:rPr>
        <w:t xml:space="preserve">● </w:t>
      </w:r>
      <w:r>
        <w:rPr>
          <w:rFonts w:ascii="Vazirmatn" w:hAnsi="Vazirmatn"/>
          <w:b/>
        </w:rPr>
        <w:t>کف دست مریض (با انگشتان) نزدیک به ۱٪.</w:t>
      </w:r>
    </w:p>
    <w:p>
      <w:pPr>
        <w:ind w:right="340"/>
        <w:bidi w:val="1"/>
      </w:pPr>
      <w:r>
        <w:rPr>
          <w:color w:val="136F73"/>
        </w:rPr>
        <w:t xml:space="preserve">● </w:t>
      </w:r>
      <w:r>
        <w:rPr>
          <w:rFonts w:ascii="Vazirmatn" w:hAnsi="Vazirmatn"/>
          <w:b/>
        </w:rPr>
        <w:t>فقط سوختگی نسبی و کامل (Partial و Full thickness)</w:t>
      </w:r>
      <w:r>
        <w:rPr>
          <w:rFonts w:ascii="Vazirmatn" w:hAnsi="Vazirmatn"/>
        </w:rPr>
        <w:t xml:space="preserve"> را بشمار؛ </w:t>
      </w:r>
      <w:r>
        <w:rPr>
          <w:rFonts w:ascii="Vazirmatn" w:hAnsi="Vazirmatn"/>
          <w:b/>
        </w:rPr>
        <w:t>سرخی ساده (Superficial) را نه</w:t>
      </w:r>
      <w:r>
        <w:rPr>
          <w:rFonts w:ascii="Vazirmatn" w:hAnsi="Vazirmatn"/>
        </w:rPr>
        <w:t>.</w:t>
      </w:r>
    </w:p>
    <w:p>
      <w:pPr>
        <w:ind w:right="340"/>
        <w:bidi w:val="1"/>
      </w:pPr>
      <w:r>
        <w:rPr>
          <w:color w:val="136F73"/>
        </w:rPr>
        <w:t xml:space="preserve">● </w:t>
      </w:r>
      <w:r>
        <w:rPr>
          <w:rFonts w:ascii="Vazirmatn" w:hAnsi="Vazirmatn"/>
          <w:b/>
        </w:rPr>
        <w:t>دام:</w:t>
      </w:r>
      <w:r>
        <w:rPr>
          <w:rFonts w:ascii="Vazirmatn" w:hAnsi="Vazirmatn"/>
        </w:rPr>
        <w:t xml:space="preserve"> تخمین زیاد در شروع، و مایع زیاد.</w:t>
      </w:r>
    </w:p>
    <w:p>
      <w:pPr>
        <w:spacing w:before="200"/>
        <w:bidi w:val="1"/>
      </w:pPr>
      <w:r>
        <w:rPr>
          <w:rFonts w:ascii="Vazirmatn" w:hAnsi="Vazirmatn"/>
          <w:b/>
          <w:color w:val="136F73"/>
          <w:sz w:val="25"/>
        </w:rPr>
        <w:t>۵. مایع (ABA 2023)</w:t>
      </w:r>
    </w:p>
    <w:p>
      <w:pPr>
        <w:ind w:right="340"/>
        <w:bidi w:val="1"/>
      </w:pPr>
      <w:r>
        <w:rPr>
          <w:color w:val="136F73"/>
        </w:rPr>
        <w:t xml:space="preserve">● </w:t>
      </w:r>
      <w:r>
        <w:rPr>
          <w:rFonts w:ascii="Vazirmatn" w:hAnsi="Vazirmatn"/>
          <w:b/>
        </w:rPr>
        <w:t>کاهلان و اطفال با سوختگی بیشتر از ۲۰٪ TBSA</w:t>
      </w:r>
      <w:r>
        <w:rPr>
          <w:rFonts w:ascii="Vazirmatn" w:hAnsi="Vazirmatn"/>
        </w:rPr>
        <w:t xml:space="preserve"> → احیای رسمی با مایع.</w:t>
      </w:r>
    </w:p>
    <w:p>
      <w:pPr>
        <w:ind w:right="340"/>
        <w:bidi w:val="1"/>
      </w:pPr>
      <w:r>
        <w:rPr>
          <w:color w:val="136F73"/>
        </w:rPr>
        <w:t xml:space="preserve">● </w:t>
      </w:r>
      <w:r>
        <w:rPr>
          <w:rFonts w:ascii="Vazirmatn" w:hAnsi="Vazirmatn"/>
          <w:b/>
        </w:rPr>
        <w:t>فورمول‌ها: ۲–۴ ml × وزن (kg) × ٪TBSA</w:t>
      </w:r>
      <w:r>
        <w:rPr>
          <w:rFonts w:ascii="Vazirmatn" w:hAnsi="Vazirmatn"/>
        </w:rPr>
        <w:t xml:space="preserve"> برای ۲۴ ساعت اول؛ </w:t>
      </w:r>
      <w:r>
        <w:rPr>
          <w:rFonts w:ascii="Vazirmatn" w:hAnsi="Vazirmatn"/>
          <w:b/>
        </w:rPr>
        <w:t>ABA شروع با ۲ ml را توصیه می‌کند</w:t>
      </w:r>
      <w:r>
        <w:rPr>
          <w:rFonts w:ascii="Vazirmatn" w:hAnsi="Vazirmatn"/>
        </w:rPr>
        <w:t xml:space="preserve">. </w:t>
      </w:r>
      <w:r>
        <w:rPr>
          <w:rFonts w:ascii="Vazirmatn" w:hAnsi="Vazirmatn"/>
          <w:b/>
        </w:rPr>
        <w:t>Ringer lactate</w:t>
      </w:r>
      <w:r>
        <w:rPr>
          <w:rFonts w:ascii="Vazirmatn" w:hAnsi="Vazirmatn"/>
        </w:rPr>
        <w:t>.</w:t>
      </w:r>
    </w:p>
    <w:p>
      <w:pPr>
        <w:ind w:right="340"/>
        <w:bidi w:val="1"/>
      </w:pPr>
      <w:r>
        <w:rPr>
          <w:color w:val="136F73"/>
        </w:rPr>
        <w:t xml:space="preserve">● </w:t>
      </w:r>
      <w:r>
        <w:rPr>
          <w:rFonts w:ascii="Vazirmatn" w:hAnsi="Vazirmatn"/>
        </w:rPr>
        <w:t xml:space="preserve">نیمه در </w:t>
      </w:r>
      <w:r>
        <w:rPr>
          <w:rFonts w:ascii="Vazirmatn" w:hAnsi="Vazirmatn"/>
          <w:b/>
        </w:rPr>
        <w:t>۸ ساعت اول</w:t>
      </w:r>
      <w:r>
        <w:rPr>
          <w:rFonts w:ascii="Vazirmatn" w:hAnsi="Vazirmatn"/>
        </w:rPr>
        <w:t xml:space="preserve"> (از </w:t>
      </w:r>
      <w:r>
        <w:rPr>
          <w:rFonts w:ascii="Vazirmatn" w:hAnsi="Vazirmatn"/>
          <w:b/>
        </w:rPr>
        <w:t>زمان سوختگی</w:t>
      </w:r>
      <w:r>
        <w:rPr>
          <w:rFonts w:ascii="Vazirmatn" w:hAnsi="Vazirmatn"/>
        </w:rPr>
        <w:t>، نه از رسیدن به شفاخانه)؛ نیمهٔ دیگر در ۱۶ ساعت بعد.</w:t>
      </w:r>
    </w:p>
    <w:p>
      <w:pPr>
        <w:ind w:right="340"/>
        <w:bidi w:val="1"/>
      </w:pPr>
      <w:r>
        <w:rPr>
          <w:color w:val="136F73"/>
        </w:rPr>
        <w:t xml:space="preserve">● </w:t>
      </w:r>
      <w:r>
        <w:rPr>
          <w:rFonts w:ascii="Vazirmatn" w:hAnsi="Vazirmatn"/>
          <w:b/>
        </w:rPr>
        <w:t>هدف: ادرار حداقل ۰.۵ ml/kg/ساعت در کاهل</w:t>
      </w:r>
      <w:r>
        <w:rPr>
          <w:rFonts w:ascii="Vazirmatn" w:hAnsi="Vazirmatn"/>
        </w:rPr>
        <w:t xml:space="preserve"> (Catheter). مایع را </w:t>
      </w:r>
      <w:r>
        <w:rPr>
          <w:rFonts w:ascii="Vazirmatn" w:hAnsi="Vazirmatn"/>
          <w:b/>
        </w:rPr>
        <w:t>هر ساعت</w:t>
      </w:r>
      <w:r>
        <w:rPr>
          <w:rFonts w:ascii="Vazirmatn" w:hAnsi="Vazirmatn"/>
        </w:rPr>
        <w:t xml:space="preserve"> مطابق ادرار تنظیم کن.</w:t>
      </w:r>
    </w:p>
    <w:p>
      <w:pPr>
        <w:ind w:right="340"/>
        <w:bidi w:val="1"/>
      </w:pPr>
      <w:r>
        <w:rPr>
          <w:color w:val="136F73"/>
        </w:rPr>
        <w:t xml:space="preserve">● </w:t>
      </w:r>
      <w:r>
        <w:rPr>
          <w:rFonts w:ascii="Vazirmatn" w:hAnsi="Vazirmatn"/>
          <w:b/>
        </w:rPr>
        <w:t>مایع زیاد (Fluid creep)</w:t>
      </w:r>
      <w:r>
        <w:rPr>
          <w:rFonts w:ascii="Vazirmatn" w:hAnsi="Vazirmatn"/>
        </w:rPr>
        <w:t xml:space="preserve"> هم خطرناک است: ادیم، Compartment syndrome، و ARDS.</w:t>
      </w:r>
    </w:p>
    <w:p>
      <w:pPr>
        <w:ind w:right="340"/>
        <w:bidi w:val="1"/>
      </w:pPr>
      <w:r>
        <w:rPr>
          <w:color w:val="136F73"/>
        </w:rPr>
        <w:t xml:space="preserve">● </w:t>
      </w:r>
      <w:r>
        <w:rPr>
          <w:rFonts w:ascii="Vazirmatn" w:hAnsi="Vazirmatn"/>
          <w:i/>
        </w:rPr>
        <w:t>(ادرار هدف در اطفال، و Albumin → SD-72.)</w:t>
      </w:r>
    </w:p>
    <w:p>
      <w:pPr>
        <w:spacing w:before="200"/>
        <w:bidi w:val="1"/>
      </w:pPr>
      <w:r>
        <w:rPr>
          <w:rFonts w:ascii="Vazirmatn" w:hAnsi="Vazirmatn"/>
          <w:b/>
          <w:color w:val="136F73"/>
          <w:sz w:val="25"/>
        </w:rPr>
        <w:t>۶. دیگر اهتمامات</w:t>
      </w:r>
    </w:p>
    <w:p>
      <w:pPr>
        <w:ind w:right="340"/>
        <w:bidi w:val="1"/>
      </w:pPr>
      <w:r>
        <w:rPr>
          <w:color w:val="136F73"/>
        </w:rPr>
        <w:t xml:space="preserve">● </w:t>
      </w:r>
      <w:r>
        <w:rPr>
          <w:rFonts w:ascii="Vazirmatn" w:hAnsi="Vazirmatn"/>
          <w:b/>
        </w:rPr>
        <w:t>درد:</w:t>
      </w:r>
      <w:r>
        <w:rPr>
          <w:rFonts w:ascii="Vazirmatn" w:hAnsi="Vazirmatn"/>
        </w:rPr>
        <w:t xml:space="preserve"> Opioid وریدی با دوز تنظیم‌شده.</w:t>
      </w:r>
    </w:p>
    <w:p>
      <w:pPr>
        <w:ind w:right="340"/>
        <w:bidi w:val="1"/>
      </w:pPr>
      <w:r>
        <w:rPr>
          <w:color w:val="136F73"/>
        </w:rPr>
        <w:t xml:space="preserve">● </w:t>
      </w:r>
      <w:r>
        <w:rPr>
          <w:rFonts w:ascii="Vazirmatn" w:hAnsi="Vazirmatn"/>
          <w:b/>
        </w:rPr>
        <w:t>Tetanus</w:t>
      </w:r>
      <w:r>
        <w:rPr>
          <w:rFonts w:ascii="Vazirmatn" w:hAnsi="Vazirmatn"/>
        </w:rPr>
        <w:t xml:space="preserve"> (فصل ۷۱).</w:t>
      </w:r>
    </w:p>
    <w:p>
      <w:pPr>
        <w:ind w:right="340"/>
        <w:bidi w:val="1"/>
      </w:pPr>
      <w:r>
        <w:rPr>
          <w:color w:val="136F73"/>
        </w:rPr>
        <w:t xml:space="preserve">● </w:t>
      </w:r>
      <w:r>
        <w:rPr>
          <w:rFonts w:ascii="Vazirmatn" w:hAnsi="Vazirmatn"/>
          <w:b/>
        </w:rPr>
        <w:t>Antibiotic وقایوی نه</w:t>
      </w:r>
      <w:r>
        <w:rPr>
          <w:rFonts w:ascii="Vazirmatn" w:hAnsi="Vazirmatn"/>
        </w:rPr>
        <w:t xml:space="preserve"> (فصل ۷۱)؛ انتان را با علایم تداوی کن.</w:t>
      </w:r>
    </w:p>
    <w:p>
      <w:pPr>
        <w:ind w:right="340"/>
        <w:bidi w:val="1"/>
      </w:pPr>
      <w:r>
        <w:rPr>
          <w:color w:val="136F73"/>
        </w:rPr>
        <w:t xml:space="preserve">● </w:t>
      </w:r>
      <w:r>
        <w:rPr>
          <w:rFonts w:ascii="Vazirmatn" w:hAnsi="Vazirmatn"/>
          <w:b/>
        </w:rPr>
        <w:t>تغذیه زود</w:t>
      </w:r>
      <w:r>
        <w:rPr>
          <w:rFonts w:ascii="Vazirmatn" w:hAnsi="Vazirmatn"/>
        </w:rPr>
        <w:t xml:space="preserve"> (فصل ۸۷).</w:t>
      </w:r>
    </w:p>
    <w:p>
      <w:pPr>
        <w:ind w:right="340"/>
        <w:bidi w:val="1"/>
      </w:pPr>
      <w:r>
        <w:rPr>
          <w:color w:val="136F73"/>
        </w:rPr>
        <w:t xml:space="preserve">● </w:t>
      </w:r>
      <w:r>
        <w:rPr>
          <w:rFonts w:ascii="Vazirmatn" w:hAnsi="Vazirmatn"/>
          <w:b/>
        </w:rPr>
        <w:t>راجع به مرکز سوختگی:</w:t>
      </w:r>
      <w:r>
        <w:rPr>
          <w:rFonts w:ascii="Vazirmatn" w:hAnsi="Vazirmatn"/>
        </w:rPr>
        <w:t xml:space="preserve"> سوختگی وسیع؛ صورت، دست، پا، ناحیهٔ تناسلی، یا مفاصل؛ Inhalation injury؛ سوختگی برقی یا کیمیاوی؛ دایره‌وی؛ و اطفال و سالخوردگان. </w:t>
      </w:r>
      <w:r>
        <w:rPr>
          <w:rFonts w:ascii="Vazirmatn" w:hAnsi="Vazirmatn"/>
          <w:i/>
        </w:rPr>
        <w:t>(معیارهای دقیق → SD-72.)</w:t>
      </w:r>
    </w:p>
    <w:p>
      <w:pPr>
        <w:bidi w:val="1"/>
      </w:pPr>
      <w:r>
        <w:rPr>
          <w:color w:val="B8913A"/>
        </w:rPr>
        <w:t>❖ ❖ ❖</w:t>
      </w:r>
    </w:p>
    <w:p>
      <w:pPr>
        <w:spacing w:before="280"/>
        <w:bidi w:val="1"/>
      </w:pPr>
      <w:r>
        <w:rPr>
          <w:rFonts w:ascii="Vazirmatn" w:hAnsi="Vazirmatn"/>
          <w:b/>
          <w:color w:val="0F2744"/>
          <w:sz w:val="29"/>
        </w:rPr>
        <w:t>↩️ برگشت به دو صحنه</w:t>
      </w:r>
    </w:p>
    <w:p>
      <w:pPr>
        <w:bidi w:val="1"/>
      </w:pPr>
      <w:r>
        <w:rPr>
          <w:rFonts w:ascii="Vazirmatn" w:hAnsi="Vazirmatn"/>
          <w:b/>
        </w:rPr>
        <w:t>ملالی:</w:t>
      </w:r>
    </w:p>
    <w:p>
      <w:pPr>
        <w:ind w:right="340"/>
        <w:bidi w:val="1"/>
      </w:pPr>
      <w:r>
        <w:rPr>
          <w:color w:val="136F73"/>
        </w:rPr>
        <w:t xml:space="preserve">● </w:t>
      </w:r>
      <w:r>
        <w:rPr>
          <w:rFonts w:ascii="Vazirmatn" w:hAnsi="Vazirmatn"/>
        </w:rPr>
        <w:t xml:space="preserve">Ceftriaxone </w:t>
      </w:r>
      <w:r>
        <w:rPr>
          <w:rFonts w:ascii="Vazirmatn" w:hAnsi="Vazirmatn"/>
          <w:b/>
        </w:rPr>
        <w:t>ایستاد</w:t>
      </w:r>
      <w:r>
        <w:rPr>
          <w:rFonts w:ascii="Vazirmatn" w:hAnsi="Vazirmatn"/>
        </w:rPr>
        <w:t>؛ دراز کشید، پاها بلند.</w:t>
      </w:r>
    </w:p>
    <w:p>
      <w:pPr>
        <w:ind w:right="340"/>
        <w:bidi w:val="1"/>
      </w:pPr>
      <w:r>
        <w:rPr>
          <w:color w:val="136F73"/>
        </w:rPr>
        <w:t xml:space="preserve">● </w:t>
      </w:r>
      <w:r>
        <w:rPr>
          <w:rFonts w:ascii="Vazirmatn" w:hAnsi="Vazirmatn"/>
          <w:b/>
        </w:rPr>
        <w:t>Adrenaline ۵۰۰ microgram عضلی در ران</w:t>
      </w:r>
      <w:r>
        <w:rPr>
          <w:rFonts w:ascii="Vazirmatn" w:hAnsi="Vazirmatn"/>
        </w:rPr>
        <w:t xml:space="preserve"> — در دقیقهٔ اول.</w:t>
      </w:r>
    </w:p>
    <w:p>
      <w:pPr>
        <w:ind w:right="340"/>
        <w:bidi w:val="1"/>
      </w:pPr>
      <w:r>
        <w:rPr>
          <w:color w:val="136F73"/>
        </w:rPr>
        <w:t xml:space="preserve">● </w:t>
      </w:r>
      <w:r>
        <w:rPr>
          <w:rFonts w:ascii="Vazirmatn" w:hAnsi="Vazirmatn"/>
        </w:rPr>
        <w:t xml:space="preserve">اکسیجن؛ </w:t>
      </w:r>
      <w:r>
        <w:rPr>
          <w:rFonts w:ascii="Vazirmatn" w:hAnsi="Vazirmatn"/>
          <w:b/>
        </w:rPr>
        <w:t>۱ لیتر Saline</w:t>
      </w:r>
      <w:r>
        <w:rPr>
          <w:rFonts w:ascii="Vazirmatn" w:hAnsi="Vazirmatn"/>
        </w:rPr>
        <w:t>.</w:t>
      </w:r>
    </w:p>
    <w:p>
      <w:pPr>
        <w:ind w:right="340"/>
        <w:bidi w:val="1"/>
      </w:pPr>
      <w:r>
        <w:rPr>
          <w:color w:val="136F73"/>
        </w:rPr>
        <w:t xml:space="preserve">● </w:t>
      </w:r>
      <w:r>
        <w:rPr>
          <w:rFonts w:ascii="Vazirmatn" w:hAnsi="Vazirmatn"/>
        </w:rPr>
        <w:t xml:space="preserve">پس از ۵ دقیقه، فشار ۸۵/۵۰ و هنوز خس‌خس → </w:t>
      </w:r>
      <w:r>
        <w:rPr>
          <w:rFonts w:ascii="Vazirmatn" w:hAnsi="Vazirmatn"/>
          <w:b/>
        </w:rPr>
        <w:t>دوز دوم عضلی</w:t>
      </w:r>
      <w:r>
        <w:rPr>
          <w:rFonts w:ascii="Vazirmatn" w:hAnsi="Vazirmatn"/>
        </w:rPr>
        <w:t xml:space="preserve"> → بهبود.</w:t>
      </w:r>
    </w:p>
    <w:p>
      <w:pPr>
        <w:ind w:right="340"/>
        <w:bidi w:val="1"/>
      </w:pPr>
      <w:r>
        <w:rPr>
          <w:color w:val="136F73"/>
        </w:rPr>
        <w:t xml:space="preserve">● </w:t>
      </w:r>
      <w:r>
        <w:rPr>
          <w:rFonts w:ascii="Vazirmatn" w:hAnsi="Vazirmatn"/>
        </w:rPr>
        <w:t xml:space="preserve">Chlorphenamine </w:t>
      </w:r>
      <w:r>
        <w:rPr>
          <w:rFonts w:ascii="Vazirmatn" w:hAnsi="Vazirmatn"/>
          <w:b/>
        </w:rPr>
        <w:t>پس از آن</w:t>
      </w:r>
      <w:r>
        <w:rPr>
          <w:rFonts w:ascii="Vazirmatn" w:hAnsi="Vazirmatn"/>
        </w:rPr>
        <w:t xml:space="preserve"> برای خارش.</w:t>
      </w:r>
    </w:p>
    <w:p>
      <w:pPr>
        <w:ind w:right="340"/>
        <w:bidi w:val="1"/>
      </w:pPr>
      <w:r>
        <w:rPr>
          <w:color w:val="136F73"/>
        </w:rPr>
        <w:t xml:space="preserve">● </w:t>
      </w:r>
      <w:r>
        <w:rPr>
          <w:rFonts w:ascii="Vazirmatn" w:hAnsi="Vazirmatn"/>
        </w:rPr>
        <w:t xml:space="preserve">نظارت شبانه؛ </w:t>
      </w:r>
      <w:r>
        <w:rPr>
          <w:rFonts w:ascii="Vazirmatn" w:hAnsi="Vazirmatn"/>
          <w:b/>
        </w:rPr>
        <w:t>«حساسیت شدید به Ceftriaxone»</w:t>
      </w:r>
      <w:r>
        <w:rPr>
          <w:rFonts w:ascii="Vazirmatn" w:hAnsi="Vazirmatn"/>
        </w:rPr>
        <w:t xml:space="preserve"> در دوسیه و کارتش نوشته شد.</w:t>
      </w:r>
    </w:p>
    <w:p>
      <w:pPr>
        <w:bidi w:val="1"/>
      </w:pPr>
      <w:r>
        <w:rPr>
          <w:rFonts w:ascii="Vazirmatn" w:hAnsi="Vazirmatn"/>
          <w:b/>
        </w:rPr>
        <w:t>شیرین‌گل (وزن ۶۰ kg):</w:t>
      </w:r>
    </w:p>
    <w:p>
      <w:pPr>
        <w:ind w:right="340"/>
        <w:bidi w:val="1"/>
      </w:pPr>
      <w:r>
        <w:rPr>
          <w:color w:val="136F73"/>
        </w:rPr>
        <w:t xml:space="preserve">● </w:t>
      </w:r>
      <w:r>
        <w:rPr>
          <w:rFonts w:ascii="Vazirmatn" w:hAnsi="Vazirmatn"/>
          <w:b/>
        </w:rPr>
        <w:t>صدای خشن + موهای بینی سوخته</w:t>
      </w:r>
      <w:r>
        <w:rPr>
          <w:rFonts w:ascii="Vazirmatn" w:hAnsi="Vazirmatn"/>
        </w:rPr>
        <w:t xml:space="preserve"> → </w:t>
      </w:r>
      <w:r>
        <w:rPr>
          <w:rFonts w:ascii="Vazirmatn" w:hAnsi="Vazirmatn"/>
          <w:b/>
        </w:rPr>
        <w:t>Intubation زود</w:t>
      </w:r>
      <w:r>
        <w:rPr>
          <w:rFonts w:ascii="Vazirmatn" w:hAnsi="Vazirmatn"/>
        </w:rPr>
        <w:t xml:space="preserve"> (در ساعت دوم، پندیدگی گلو واضح بود).</w:t>
      </w:r>
    </w:p>
    <w:p>
      <w:pPr>
        <w:ind w:right="340"/>
        <w:bidi w:val="1"/>
      </w:pPr>
      <w:r>
        <w:rPr>
          <w:color w:val="136F73"/>
        </w:rPr>
        <w:t xml:space="preserve">● </w:t>
      </w:r>
      <w:r>
        <w:rPr>
          <w:rFonts w:ascii="Vazirmatn" w:hAnsi="Vazirmatn"/>
          <w:b/>
        </w:rPr>
        <w:t>سوختگی نسبی و کامل:</w:t>
      </w:r>
      <w:r>
        <w:rPr>
          <w:rFonts w:ascii="Vazirmatn" w:hAnsi="Vazirmatn"/>
        </w:rPr>
        <w:t xml:space="preserve"> صورت و گردن ۴.۵٪ + صدر ۹٪ + هر دو بازو ۱۸٪ ≈ </w:t>
      </w:r>
      <w:r>
        <w:rPr>
          <w:rFonts w:ascii="Vazirmatn" w:hAnsi="Vazirmatn"/>
          <w:b/>
        </w:rPr>
        <w:t>۳۰٪</w:t>
      </w:r>
      <w:r>
        <w:rPr>
          <w:rFonts w:ascii="Vazirmatn" w:hAnsi="Vazirmatn"/>
        </w:rPr>
        <w:t>.</w:t>
      </w:r>
    </w:p>
    <w:p>
      <w:pPr>
        <w:ind w:right="340"/>
        <w:bidi w:val="1"/>
      </w:pPr>
      <w:r>
        <w:rPr>
          <w:color w:val="136F73"/>
        </w:rPr>
        <w:t xml:space="preserve">● </w:t>
      </w:r>
      <w:r>
        <w:rPr>
          <w:rFonts w:ascii="Vazirmatn" w:hAnsi="Vazirmatn"/>
          <w:b/>
        </w:rPr>
        <w:t>مایع (ABA، شروع با ۲):</w:t>
      </w:r>
      <w:r>
        <w:rPr>
          <w:rFonts w:ascii="Vazirmatn" w:hAnsi="Vazirmatn"/>
        </w:rPr>
        <w:t xml:space="preserve"> ۲ × ۶۰ × ۳۰ = </w:t>
      </w:r>
      <w:r>
        <w:rPr>
          <w:rFonts w:ascii="Vazirmatn" w:hAnsi="Vazirmatn"/>
          <w:b/>
        </w:rPr>
        <w:t>۳۶۰۰ ml</w:t>
      </w:r>
      <w:r>
        <w:rPr>
          <w:rFonts w:ascii="Vazirmatn" w:hAnsi="Vazirmatn"/>
        </w:rPr>
        <w:t xml:space="preserve"> در ۲۴ ساعت → </w:t>
      </w:r>
      <w:r>
        <w:rPr>
          <w:rFonts w:ascii="Vazirmatn" w:hAnsi="Vazirmatn"/>
          <w:b/>
        </w:rPr>
        <w:t>۱۸۰۰ ml در ۸ ساعت اول</w:t>
      </w:r>
      <w:r>
        <w:rPr>
          <w:rFonts w:ascii="Vazirmatn" w:hAnsi="Vazirmatn"/>
        </w:rPr>
        <w:t xml:space="preserve"> (یعنی ۲۲۵ ml/ساعت)، سپس تنظیم مطابق </w:t>
      </w:r>
      <w:r>
        <w:rPr>
          <w:rFonts w:ascii="Vazirmatn" w:hAnsi="Vazirmatn"/>
          <w:b/>
        </w:rPr>
        <w:t>ادرار ۳۰ ml/ساعت یا بیشتر</w:t>
      </w:r>
      <w:r>
        <w:rPr>
          <w:rFonts w:ascii="Vazirmatn" w:hAnsi="Vazirmatn"/>
        </w:rPr>
        <w:t xml:space="preserve"> (۰.۵ × ۶۰).</w:t>
      </w:r>
    </w:p>
    <w:p>
      <w:pPr>
        <w:ind w:right="340"/>
        <w:bidi w:val="1"/>
      </w:pPr>
      <w:r>
        <w:rPr>
          <w:color w:val="136F73"/>
        </w:rPr>
        <w:t xml:space="preserve">● </w:t>
      </w:r>
      <w:r>
        <w:rPr>
          <w:rFonts w:ascii="Vazirmatn" w:hAnsi="Vazirmatn"/>
          <w:b/>
        </w:rPr>
        <w:t>COHb ۱۲٪</w:t>
      </w:r>
      <w:r>
        <w:rPr>
          <w:rFonts w:ascii="Vazirmatn" w:hAnsi="Vazirmatn"/>
        </w:rPr>
        <w:t xml:space="preserve"> → اکسیجن ۱۰۰٪ ادامه یافت.</w:t>
      </w:r>
    </w:p>
    <w:p>
      <w:pPr>
        <w:ind w:right="340"/>
        <w:bidi w:val="1"/>
      </w:pPr>
      <w:r>
        <w:rPr>
          <w:color w:val="136F73"/>
        </w:rPr>
        <w:t xml:space="preserve">● </w:t>
      </w:r>
      <w:r>
        <w:rPr>
          <w:rFonts w:ascii="Vazirmatn" w:hAnsi="Vazirmatn"/>
          <w:b/>
        </w:rPr>
        <w:t>پیش از انتقال به مرکز سوختگی</w:t>
      </w:r>
      <w:r>
        <w:rPr>
          <w:rFonts w:ascii="Vazirmatn" w:hAnsi="Vazirmatn"/>
        </w:rPr>
        <w:t xml:space="preserve">، یک داکتر زن </w:t>
      </w:r>
      <w:r>
        <w:rPr>
          <w:rFonts w:ascii="Vazirmatn" w:hAnsi="Vazirmatn"/>
          <w:b/>
        </w:rPr>
        <w:t>جدا</w:t>
      </w:r>
      <w:r>
        <w:rPr>
          <w:rFonts w:ascii="Vazirmatn" w:hAnsi="Vazirmatn"/>
        </w:rPr>
        <w:t xml:space="preserve"> با او گپ زد. انفجار اتفاقی بود.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Anaphylaxis = Adrenaline عضلی ۵۰۰ microgram در ران، همین حالا؛ پس از ۵ دقیقه تکرار.</w:t>
      </w:r>
    </w:p>
    <w:p>
      <w:pPr>
        <w:ind w:right="340"/>
        <w:bidi w:val="1"/>
      </w:pPr>
      <w:r>
        <w:rPr>
          <w:b/>
          <w:color w:val="136F73"/>
        </w:rPr>
        <w:t xml:space="preserve">2. </w:t>
      </w:r>
      <w:r>
        <w:rPr>
          <w:rFonts w:ascii="Vazirmatn" w:hAnsi="Vazirmatn"/>
          <w:b/>
        </w:rPr>
        <w:t>Antihistamine و Steroid اول نیستند.</w:t>
      </w:r>
    </w:p>
    <w:p>
      <w:pPr>
        <w:ind w:right="340"/>
        <w:bidi w:val="1"/>
      </w:pPr>
      <w:r>
        <w:rPr>
          <w:b/>
          <w:color w:val="136F73"/>
        </w:rPr>
        <w:t xml:space="preserve">3. </w:t>
      </w:r>
      <w:r>
        <w:rPr>
          <w:rFonts w:ascii="Vazirmatn" w:hAnsi="Vazirmatn"/>
          <w:b/>
        </w:rPr>
        <w:t>مریض Anaphylaxis را ناگهان ننشان.</w:t>
      </w:r>
    </w:p>
    <w:p>
      <w:pPr>
        <w:ind w:right="340"/>
        <w:bidi w:val="1"/>
      </w:pPr>
      <w:r>
        <w:rPr>
          <w:b/>
          <w:color w:val="136F73"/>
        </w:rPr>
        <w:t xml:space="preserve">4. </w:t>
      </w:r>
      <w:r>
        <w:rPr>
          <w:rFonts w:ascii="Vazirmatn" w:hAnsi="Vazirmatn"/>
          <w:b/>
        </w:rPr>
        <w:t>سوختگی صورت + صدای خشن + دوده = Intubation زود.</w:t>
      </w:r>
    </w:p>
    <w:p>
      <w:pPr>
        <w:ind w:right="340"/>
        <w:bidi w:val="1"/>
      </w:pPr>
      <w:r>
        <w:rPr>
          <w:b/>
          <w:color w:val="136F73"/>
        </w:rPr>
        <w:t xml:space="preserve">5. </w:t>
      </w:r>
      <w:r>
        <w:rPr>
          <w:rFonts w:ascii="Vazirmatn" w:hAnsi="Vazirmatn"/>
          <w:b/>
        </w:rPr>
        <w:t>مایع سوختگی: ۲–۴ ml/kg/٪TBSA (شروع با ۲)؛ مطابق ادرار ۰.۵ ml/kg/ساعت تنظیم کن.</w:t>
      </w:r>
    </w:p>
    <w:p>
      <w:pPr>
        <w:ind w:right="340"/>
        <w:bidi w:val="1"/>
      </w:pPr>
      <w:r>
        <w:rPr>
          <w:b/>
          <w:color w:val="136F73"/>
        </w:rPr>
        <w:t xml:space="preserve">6. </w:t>
      </w:r>
      <w:r>
        <w:rPr>
          <w:rFonts w:ascii="Vazirmatn" w:hAnsi="Vazirmatn"/>
          <w:b/>
        </w:rPr>
        <w:t>شوک در ساعت اول سوختگی = خون‌ریزی دیگر را بجوی.</w:t>
      </w:r>
    </w:p>
    <w:p>
      <w:pPr>
        <w:ind w:right="340"/>
        <w:bidi w:val="1"/>
      </w:pPr>
      <w:r>
        <w:rPr>
          <w:b/>
          <w:color w:val="136F73"/>
        </w:rPr>
        <w:t xml:space="preserve">7. </w:t>
      </w:r>
      <w:r>
        <w:rPr>
          <w:rFonts w:ascii="Vazirmatn" w:hAnsi="Vazirmatn"/>
          <w:b/>
        </w:rPr>
        <w:t>خودسوزی را با مهربانی بپرس.</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صدای خشن، Stridor، یا پندیدگی زبان.</w:t>
      </w:r>
    </w:p>
    <w:p>
      <w:pPr>
        <w:ind w:right="340"/>
        <w:bidi w:val="1"/>
      </w:pPr>
      <w:r>
        <w:rPr>
          <w:color w:val="136F73"/>
        </w:rPr>
        <w:t xml:space="preserve">● </w:t>
      </w:r>
      <w:r>
        <w:rPr>
          <w:rFonts w:ascii="Vazirmatn" w:hAnsi="Vazirmatn"/>
        </w:rPr>
        <w:t>فشار پایین پس از دوا یا نیش.</w:t>
      </w:r>
    </w:p>
    <w:p>
      <w:pPr>
        <w:ind w:right="340"/>
        <w:bidi w:val="1"/>
      </w:pPr>
      <w:r>
        <w:rPr>
          <w:color w:val="136F73"/>
        </w:rPr>
        <w:t xml:space="preserve">● </w:t>
      </w:r>
      <w:r>
        <w:rPr>
          <w:rFonts w:ascii="Vazirmatn" w:hAnsi="Vazirmatn"/>
        </w:rPr>
        <w:t>سوختگی صورت در فضای بسته.</w:t>
      </w:r>
    </w:p>
    <w:p>
      <w:pPr>
        <w:ind w:right="340"/>
        <w:bidi w:val="1"/>
      </w:pPr>
      <w:r>
        <w:rPr>
          <w:color w:val="136F73"/>
        </w:rPr>
        <w:t xml:space="preserve">● </w:t>
      </w:r>
      <w:r>
        <w:rPr>
          <w:rFonts w:ascii="Vazirmatn" w:hAnsi="Vazirmatn"/>
        </w:rPr>
        <w:t>ادرار کمتر از ۰.۵ ml/kg/ساعت در سوختگی.</w:t>
      </w:r>
    </w:p>
    <w:p>
      <w:pPr>
        <w:ind w:right="340"/>
        <w:bidi w:val="1"/>
      </w:pPr>
      <w:r>
        <w:rPr>
          <w:color w:val="136F73"/>
        </w:rPr>
        <w:t xml:space="preserve">● </w:t>
      </w:r>
      <w:r>
        <w:rPr>
          <w:rFonts w:ascii="Vazirmatn" w:hAnsi="Vazirmatn"/>
        </w:rPr>
        <w:t>سوختگی دایره‌وی صدر یا اندام.</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Adrenaline عضلی کاهل؟ ← ۵۰۰ microgram (۰.۵ ml از ۱ mg/ml)، در ران.</w:t>
      </w:r>
    </w:p>
    <w:p>
      <w:pPr>
        <w:ind w:right="340"/>
        <w:bidi w:val="1"/>
      </w:pPr>
      <w:r>
        <w:rPr>
          <w:b/>
          <w:color w:val="136F73"/>
        </w:rPr>
        <w:t xml:space="preserve">2. </w:t>
      </w:r>
      <w:r>
        <w:rPr>
          <w:rFonts w:ascii="Vazirmatn" w:hAnsi="Vazirmatn"/>
        </w:rPr>
        <w:t>کی تکرار؟ ← پس از ۵ دقیقه اگر A/B/C باقی است.</w:t>
      </w:r>
    </w:p>
    <w:p>
      <w:pPr>
        <w:ind w:right="340"/>
        <w:bidi w:val="1"/>
      </w:pPr>
      <w:r>
        <w:rPr>
          <w:b/>
          <w:color w:val="136F73"/>
        </w:rPr>
        <w:t xml:space="preserve">3. </w:t>
      </w:r>
      <w:r>
        <w:rPr>
          <w:rFonts w:ascii="Vazirmatn" w:hAnsi="Vazirmatn"/>
        </w:rPr>
        <w:t>Anaphylaxis مقاوم؟ ← بدون بهبود پس از دو دوز عضلی → انفیوژن وریدی.</w:t>
      </w:r>
    </w:p>
    <w:p>
      <w:pPr>
        <w:ind w:right="340"/>
        <w:bidi w:val="1"/>
      </w:pPr>
      <w:r>
        <w:rPr>
          <w:b/>
          <w:color w:val="136F73"/>
        </w:rPr>
        <w:t xml:space="preserve">4. </w:t>
      </w:r>
      <w:r>
        <w:rPr>
          <w:rFonts w:ascii="Vazirmatn" w:hAnsi="Vazirmatn"/>
        </w:rPr>
        <w:t>فورمول مایع سوختگی؟ ← ۲–۴ ml × kg × ٪TBSA؛ نیمه در ۸ ساعت اول از زمان سوختگی.</w:t>
      </w:r>
    </w:p>
    <w:p>
      <w:pPr>
        <w:ind w:right="340"/>
        <w:bidi w:val="1"/>
      </w:pPr>
      <w:r>
        <w:rPr>
          <w:b/>
          <w:color w:val="136F73"/>
        </w:rPr>
        <w:t xml:space="preserve">5. </w:t>
      </w:r>
      <w:r>
        <w:rPr>
          <w:rFonts w:ascii="Vazirmatn" w:hAnsi="Vazirmatn"/>
        </w:rPr>
        <w:t>سرخی ساده را در TBSA می‌شماری؟ ← نه.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spacing w:before="0"/>
        <w:bidi w:val="1"/>
      </w:pPr>
      <w:r>
        <w:rPr>
          <w:rFonts w:ascii="Vazirmatn" w:hAnsi="Vazirmatn"/>
          <w:b/>
          <w:color w:val="136F73"/>
          <w:sz w:val="38"/>
        </w:rPr>
        <w:t>فصل ۸۲ — گرمازدگی و Hypothermia</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Wilderness Medical Society Clinical Practice Guidelines for Heat Illness: 2024 Update</w:t>
      </w:r>
      <w:r>
        <w:rPr>
          <w:rFonts w:ascii="Vazirmatn" w:hAnsi="Vazirmatn"/>
          <w:i/>
          <w:color w:val="0F2744"/>
        </w:rPr>
        <w:t xml:space="preserve"> (Wilderness Environ Med 2024) — از خلاصهٔ Medscape (مستقیم) و متن 2019 (مستقیم)؛ </w:t>
      </w:r>
      <w:r>
        <w:rPr>
          <w:rFonts w:ascii="Vazirmatn" w:hAnsi="Vazirmatn"/>
          <w:i/>
          <w:color w:val="0F2744"/>
        </w:rPr>
        <w:t>Hypothermia</w:t>
      </w:r>
      <w:r>
        <w:rPr>
          <w:rFonts w:ascii="Vazirmatn" w:hAnsi="Vazirmatn"/>
          <w:i/>
          <w:color w:val="0F2744"/>
        </w:rPr>
        <w:t xml:space="preserve"> — رهنمود WMS 2019 و ERC 2021 (Special circumstances) مستقیم خوانده نشد → اصول، و SD-73.</w:t>
      </w:r>
    </w:p>
    <w:p>
      <w:pPr>
        <w:spacing w:before="280"/>
        <w:bidi w:val="1"/>
      </w:pPr>
      <w:r>
        <w:rPr>
          <w:rFonts w:ascii="Vazirmatn" w:hAnsi="Vazirmatn"/>
          <w:b/>
          <w:color w:val="0F2744"/>
          <w:sz w:val="29"/>
        </w:rPr>
        <w:t>جوزای قندهار، جدی بامیان</w:t>
      </w:r>
    </w:p>
    <w:p>
      <w:pPr>
        <w:bidi w:val="1"/>
      </w:pPr>
      <w:r>
        <w:rPr>
          <w:rFonts w:ascii="Vazirmatn" w:hAnsi="Vazirmatn"/>
          <w:b/>
        </w:rPr>
        <w:t>۱.</w:t>
      </w:r>
      <w:r>
        <w:rPr>
          <w:rFonts w:ascii="Vazirmatn" w:hAnsi="Vazirmatn"/>
        </w:rPr>
        <w:t xml:space="preserve"> </w:t>
      </w:r>
      <w:r>
        <w:rPr>
          <w:rFonts w:ascii="Vazirmatn" w:hAnsi="Vazirmatn"/>
          <w:b/>
        </w:rPr>
        <w:t>سرطان، ساعت ۲ بعد از ظهر، قندهار، ۴۶ درجه.</w:t>
      </w:r>
      <w:r>
        <w:rPr>
          <w:rFonts w:ascii="Vazirmatn" w:hAnsi="Vazirmatn"/>
        </w:rPr>
        <w:t xml:space="preserve"> </w:t>
      </w:r>
      <w:r>
        <w:rPr>
          <w:rFonts w:ascii="Vazirmatn" w:hAnsi="Vazirmatn"/>
          <w:b/>
        </w:rPr>
        <w:t>عبدالباری</w:t>
      </w:r>
      <w:r>
        <w:rPr>
          <w:rFonts w:ascii="Vazirmatn" w:hAnsi="Vazirmatn"/>
        </w:rPr>
        <w:t xml:space="preserve"> ۲۴ ساله، کارگر خشت‌پزی، در کار </w:t>
      </w:r>
      <w:r>
        <w:rPr>
          <w:rFonts w:ascii="Vazirmatn" w:hAnsi="Vazirmatn"/>
          <w:b/>
        </w:rPr>
        <w:t>افتاد</w:t>
      </w:r>
      <w:r>
        <w:rPr>
          <w:rFonts w:ascii="Vazirmatn" w:hAnsi="Vazirmatn"/>
        </w:rPr>
        <w:t xml:space="preserve">. حالا </w:t>
      </w:r>
      <w:r>
        <w:rPr>
          <w:rFonts w:ascii="Vazirmatn" w:hAnsi="Vazirmatn"/>
          <w:b/>
        </w:rPr>
        <w:t>گیچ و بی‌قرار</w:t>
      </w:r>
      <w:r>
        <w:rPr>
          <w:rFonts w:ascii="Vazirmatn" w:hAnsi="Vazirmatn"/>
        </w:rPr>
        <w:t xml:space="preserve"> است، گپ‌هایش بی‌معنی است، و </w:t>
      </w:r>
      <w:r>
        <w:rPr>
          <w:rFonts w:ascii="Vazirmatn" w:hAnsi="Vazirmatn"/>
          <w:b/>
        </w:rPr>
        <w:t>حرارت مقعدی ۴۱.۸</w:t>
      </w:r>
      <w:r>
        <w:rPr>
          <w:rFonts w:ascii="Vazirmatn" w:hAnsi="Vazirmatn"/>
        </w:rPr>
        <w:t xml:space="preserve"> است. پوستش </w:t>
      </w:r>
      <w:r>
        <w:rPr>
          <w:rFonts w:ascii="Vazirmatn" w:hAnsi="Vazirmatn"/>
          <w:b/>
        </w:rPr>
        <w:t>هنوز عرق دارد</w:t>
      </w:r>
      <w:r>
        <w:rPr>
          <w:rFonts w:ascii="Vazirmatn" w:hAnsi="Vazirmatn"/>
        </w:rPr>
        <w:t>.</w:t>
      </w:r>
    </w:p>
    <w:p>
      <w:pPr>
        <w:bidi w:val="1"/>
      </w:pPr>
      <w:r>
        <w:rPr>
          <w:rFonts w:ascii="Vazirmatn" w:hAnsi="Vazirmatn"/>
        </w:rPr>
        <w:t>همکارانش می‌گویند: «آفتاب زده است؛ Paracetamol بدهید.»</w:t>
      </w:r>
    </w:p>
    <w:p>
      <w:pPr>
        <w:bidi w:val="1"/>
      </w:pPr>
      <w:r>
        <w:rPr>
          <w:rFonts w:ascii="Vazirmatn" w:hAnsi="Vazirmatn"/>
          <w:b/>
        </w:rPr>
        <w:t>۲.</w:t>
      </w:r>
      <w:r>
        <w:rPr>
          <w:rFonts w:ascii="Vazirmatn" w:hAnsi="Vazirmatn"/>
        </w:rPr>
        <w:t xml:space="preserve"> </w:t>
      </w:r>
      <w:r>
        <w:rPr>
          <w:rFonts w:ascii="Vazirmatn" w:hAnsi="Vazirmatn"/>
          <w:b/>
        </w:rPr>
        <w:t>جدی، صبح، بامیان.</w:t>
      </w:r>
      <w:r>
        <w:rPr>
          <w:rFonts w:ascii="Vazirmatn" w:hAnsi="Vazirmatn"/>
        </w:rPr>
        <w:t xml:space="preserve"> </w:t>
      </w:r>
      <w:r>
        <w:rPr>
          <w:rFonts w:ascii="Vazirmatn" w:hAnsi="Vazirmatn"/>
          <w:b/>
        </w:rPr>
        <w:t>مرد ۶۰ ساله</w:t>
      </w:r>
      <w:r>
        <w:rPr>
          <w:rFonts w:ascii="Vazirmatn" w:hAnsi="Vazirmatn"/>
        </w:rPr>
        <w:t xml:space="preserve"> را در برف پیدا کردند؛ شب در راه مانده بود. </w:t>
      </w:r>
      <w:r>
        <w:rPr>
          <w:rFonts w:ascii="Vazirmatn" w:hAnsi="Vazirmatn"/>
          <w:b/>
        </w:rPr>
        <w:t>خواب‌آلود و آهسته</w:t>
      </w:r>
      <w:r>
        <w:rPr>
          <w:rFonts w:ascii="Vazirmatn" w:hAnsi="Vazirmatn"/>
        </w:rPr>
        <w:t xml:space="preserve"> است؛ </w:t>
      </w:r>
      <w:r>
        <w:rPr>
          <w:rFonts w:ascii="Vazirmatn" w:hAnsi="Vazirmatn"/>
          <w:b/>
        </w:rPr>
        <w:t>دیگر نمی‌لرزد</w:t>
      </w:r>
      <w:r>
        <w:rPr>
          <w:rFonts w:ascii="Vazirmatn" w:hAnsi="Vazirmatn"/>
        </w:rPr>
        <w:t>؛ نبض ۳۸.</w:t>
      </w:r>
    </w:p>
    <w:p>
      <w:pPr>
        <w:bidi w:val="1"/>
      </w:pPr>
      <w:r>
        <w:rPr>
          <w:color w:val="B8913A"/>
        </w:rPr>
        <w:t>❖ ❖ ❖</w:t>
      </w:r>
    </w:p>
    <w:p>
      <w:pPr>
        <w:spacing w:before="280"/>
        <w:bidi w:val="1"/>
      </w:pPr>
      <w:r>
        <w:rPr>
          <w:rFonts w:ascii="Vazirmatn" w:hAnsi="Vazirmatn"/>
          <w:b/>
          <w:color w:val="0F2744"/>
          <w:sz w:val="29"/>
        </w:rPr>
        <w:t>الف) گرمازدگی (Heat stroke)</w:t>
      </w:r>
    </w:p>
    <w:p>
      <w:pPr>
        <w:spacing w:before="200"/>
        <w:bidi w:val="1"/>
      </w:pPr>
      <w:r>
        <w:rPr>
          <w:rFonts w:ascii="Vazirmatn" w:hAnsi="Vazirmatn"/>
          <w:b/>
          <w:color w:val="136F73"/>
          <w:sz w:val="25"/>
        </w:rPr>
        <w:t>۱. طیف مرض گرمی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حرارت</w:t>
            </w:r>
          </w:p>
        </w:tc>
        <w:tc>
          <w:tcPr>
            <w:tcW w:type="dxa" w:w="2578"/>
            <w:shd w:val="clear" w:fill="136f73"/>
          </w:tcPr>
          <w:p>
            <w:pPr>
              <w:bidi w:val="1"/>
            </w:pPr>
            <w:r/>
            <w:r>
              <w:rPr>
                <w:b/>
                <w:color w:val="FFFFFF"/>
                <w:sz w:val="19"/>
              </w:rPr>
              <w:t>مغز</w:t>
            </w:r>
          </w:p>
        </w:tc>
        <w:tc>
          <w:tcPr>
            <w:tcW w:type="dxa" w:w="2578"/>
            <w:shd w:val="clear" w:fill="136f73"/>
          </w:tcPr>
          <w:p>
            <w:pPr>
              <w:bidi w:val="1"/>
            </w:pPr>
            <w:r/>
            <w:r>
              <w:rPr>
                <w:b/>
                <w:color w:val="FFFFFF"/>
                <w:sz w:val="19"/>
              </w:rPr>
              <w:t>اهتمام</w:t>
            </w:r>
          </w:p>
        </w:tc>
      </w:tr>
      <w:tr>
        <w:tc>
          <w:tcPr>
            <w:tcW w:type="dxa" w:w="2578"/>
          </w:tcPr>
          <w:p>
            <w:pPr>
              <w:bidi w:val="1"/>
            </w:pPr>
            <w:r>
              <w:rPr>
                <w:sz w:val="18"/>
              </w:rPr>
            </w:r>
            <w:r>
              <w:rPr>
                <w:rFonts w:ascii="Vazirmatn" w:hAnsi="Vazirmatn"/>
                <w:b/>
                <w:sz w:val="18"/>
              </w:rPr>
              <w:t>خستگی گرمی (Heat exhaustion)</w:t>
            </w:r>
          </w:p>
        </w:tc>
        <w:tc>
          <w:tcPr>
            <w:tcW w:type="dxa" w:w="2578"/>
          </w:tcPr>
          <w:p>
            <w:pPr>
              <w:bidi w:val="1"/>
            </w:pPr>
            <w:r>
              <w:rPr>
                <w:sz w:val="18"/>
              </w:rPr>
            </w:r>
            <w:r>
              <w:rPr>
                <w:rFonts w:ascii="Vazirmatn" w:hAnsi="Vazirmatn"/>
                <w:sz w:val="18"/>
              </w:rPr>
              <w:t>بلند (معمولاً کمتر از ۴۰)</w:t>
            </w:r>
          </w:p>
        </w:tc>
        <w:tc>
          <w:tcPr>
            <w:tcW w:type="dxa" w:w="2578"/>
          </w:tcPr>
          <w:p>
            <w:pPr>
              <w:bidi w:val="1"/>
            </w:pPr>
            <w:r>
              <w:rPr>
                <w:sz w:val="18"/>
              </w:rPr>
            </w:r>
            <w:r>
              <w:rPr>
                <w:rFonts w:ascii="Vazirmatn" w:hAnsi="Vazirmatn"/>
                <w:b/>
                <w:sz w:val="18"/>
              </w:rPr>
              <w:t>عادی</w:t>
            </w:r>
            <w:r>
              <w:rPr>
                <w:rFonts w:ascii="Vazirmatn" w:hAnsi="Vazirmatn"/>
                <w:sz w:val="18"/>
              </w:rPr>
              <w:t>: سردردی، دلبدی، ضعف، غش</w:t>
            </w:r>
          </w:p>
        </w:tc>
        <w:tc>
          <w:tcPr>
            <w:tcW w:type="dxa" w:w="2578"/>
          </w:tcPr>
          <w:p>
            <w:pPr>
              <w:bidi w:val="1"/>
            </w:pPr>
            <w:r>
              <w:rPr>
                <w:sz w:val="18"/>
              </w:rPr>
            </w:r>
            <w:r>
              <w:rPr>
                <w:rFonts w:ascii="Vazirmatn" w:hAnsi="Vazirmatn"/>
                <w:sz w:val="18"/>
              </w:rPr>
              <w:t>سایه، سرد کردن، مایع</w:t>
            </w:r>
          </w:p>
        </w:tc>
      </w:tr>
      <w:tr>
        <w:tc>
          <w:tcPr>
            <w:tcW w:type="dxa" w:w="2578"/>
          </w:tcPr>
          <w:p>
            <w:pPr>
              <w:bidi w:val="1"/>
            </w:pPr>
            <w:r>
              <w:rPr>
                <w:sz w:val="18"/>
              </w:rPr>
            </w:r>
            <w:r>
              <w:rPr>
                <w:rFonts w:ascii="Vazirmatn" w:hAnsi="Vazirmatn"/>
                <w:b/>
                <w:sz w:val="18"/>
              </w:rPr>
              <w:t>گرمازدگی (Heat stroke)</w:t>
            </w:r>
          </w:p>
        </w:tc>
        <w:tc>
          <w:tcPr>
            <w:tcW w:type="dxa" w:w="2578"/>
          </w:tcPr>
          <w:p>
            <w:pPr>
              <w:bidi w:val="1"/>
            </w:pPr>
            <w:r>
              <w:rPr>
                <w:sz w:val="18"/>
              </w:rPr>
            </w:r>
            <w:r>
              <w:rPr>
                <w:rFonts w:ascii="Vazirmatn" w:hAnsi="Vazirmatn"/>
                <w:b/>
                <w:sz w:val="18"/>
              </w:rPr>
              <w:t>بلند</w:t>
            </w:r>
            <w:r>
              <w:rPr>
                <w:rFonts w:ascii="Vazirmatn" w:hAnsi="Vazirmatn"/>
                <w:sz w:val="18"/>
              </w:rPr>
              <w:t xml:space="preserve"> (اکثراً ۴۰ یا بیشتر)</w:t>
            </w:r>
          </w:p>
        </w:tc>
        <w:tc>
          <w:tcPr>
            <w:tcW w:type="dxa" w:w="2578"/>
          </w:tcPr>
          <w:p>
            <w:pPr>
              <w:bidi w:val="1"/>
            </w:pPr>
            <w:r>
              <w:rPr>
                <w:sz w:val="18"/>
              </w:rPr>
            </w:r>
            <w:r>
              <w:rPr>
                <w:rFonts w:ascii="Vazirmatn" w:hAnsi="Vazirmatn"/>
                <w:b/>
                <w:sz w:val="18"/>
              </w:rPr>
              <w:t>مختل: گیچی، تشنج، کوما</w:t>
            </w:r>
          </w:p>
        </w:tc>
        <w:tc>
          <w:tcPr>
            <w:tcW w:type="dxa" w:w="2578"/>
          </w:tcPr>
          <w:p>
            <w:pPr>
              <w:bidi w:val="1"/>
            </w:pPr>
            <w:r>
              <w:rPr>
                <w:sz w:val="18"/>
              </w:rPr>
            </w:r>
            <w:r>
              <w:rPr>
                <w:rFonts w:ascii="Vazirmatn" w:hAnsi="Vazirmatn"/>
                <w:b/>
                <w:sz w:val="18"/>
              </w:rPr>
              <w:t>عاجل: سرد کردن سریع</w:t>
            </w:r>
          </w:p>
        </w:tc>
      </w:tr>
    </w:tbl>
    <w:p>
      <w:pPr>
        <w:bidi w:val="1"/>
      </w:pPr>
      <w:r>
        <w:rPr>
          <w:rFonts w:ascii="Vazirmatn" w:hAnsi="Vazirmatn"/>
          <w:b/>
        </w:rPr>
        <w:t>کلید: مغز.</w:t>
      </w:r>
      <w:r>
        <w:rPr>
          <w:rFonts w:ascii="Vazirmatn" w:hAnsi="Vazirmatn"/>
        </w:rPr>
        <w:t xml:space="preserve"> </w:t>
      </w:r>
      <w:r>
        <w:rPr>
          <w:rFonts w:ascii="Vazirmatn" w:hAnsi="Vazirmatn"/>
          <w:b/>
        </w:rPr>
        <w:t>حرارت بلند + تغییر حالت ذهنی = گرمازدگی تا خلاف آن ثابت شود.</w:t>
      </w:r>
      <w:r>
        <w:rPr>
          <w:rFonts w:ascii="Vazirmatn" w:hAnsi="Vazirmatn"/>
        </w:rPr>
        <w:t xml:space="preserve"> (WMS 2019: حرارت تأییدشده یا مشکوک ۴۰ یا بیشتر → مثل گرمازدگی تداوی کن.)</w:t>
      </w:r>
    </w:p>
    <w:p>
      <w:pPr>
        <w:spacing w:before="200"/>
        <w:bidi w:val="1"/>
      </w:pPr>
      <w:r>
        <w:rPr>
          <w:rFonts w:ascii="Vazirmatn" w:hAnsi="Vazirmatn"/>
          <w:b/>
          <w:color w:val="136F73"/>
          <w:sz w:val="25"/>
        </w:rPr>
        <w:t>۲. دو نوع</w:t>
      </w:r>
    </w:p>
    <w:p>
      <w:pPr>
        <w:ind w:right="340"/>
        <w:bidi w:val="1"/>
      </w:pPr>
      <w:r>
        <w:rPr>
          <w:color w:val="136F73"/>
        </w:rPr>
        <w:t xml:space="preserve">● </w:t>
      </w:r>
      <w:r>
        <w:rPr>
          <w:rFonts w:ascii="Vazirmatn" w:hAnsi="Vazirmatn"/>
          <w:b/>
        </w:rPr>
        <w:t>فعالیتی (Exertional):</w:t>
      </w:r>
      <w:r>
        <w:rPr>
          <w:rFonts w:ascii="Vazirmatn" w:hAnsi="Vazirmatn"/>
        </w:rPr>
        <w:t xml:space="preserve"> جوان، کار یا ورزش سخت در گرمی (کارگران، عساکر، ورزشکاران). </w:t>
      </w:r>
      <w:r>
        <w:rPr>
          <w:rFonts w:ascii="Vazirmatn" w:hAnsi="Vazirmatn"/>
          <w:b/>
        </w:rPr>
        <w:t>ممکن است هنوز عرق کند.</w:t>
      </w:r>
      <w:r>
        <w:rPr>
          <w:rFonts w:ascii="Vazirmatn" w:hAnsi="Vazirmatn"/>
        </w:rPr>
        <w:t xml:space="preserve"> Rhabdomyolysis و AKI شایع.</w:t>
      </w:r>
    </w:p>
    <w:p>
      <w:pPr>
        <w:ind w:right="340"/>
        <w:bidi w:val="1"/>
      </w:pPr>
      <w:r>
        <w:rPr>
          <w:color w:val="136F73"/>
        </w:rPr>
        <w:t xml:space="preserve">● </w:t>
      </w:r>
      <w:r>
        <w:rPr>
          <w:rFonts w:ascii="Vazirmatn" w:hAnsi="Vazirmatn"/>
          <w:b/>
        </w:rPr>
        <w:t>کلاسیک:</w:t>
      </w:r>
      <w:r>
        <w:rPr>
          <w:rFonts w:ascii="Vazirmatn" w:hAnsi="Vazirmatn"/>
        </w:rPr>
        <w:t xml:space="preserve"> </w:t>
      </w:r>
      <w:r>
        <w:rPr>
          <w:rFonts w:ascii="Vazirmatn" w:hAnsi="Vazirmatn"/>
          <w:b/>
        </w:rPr>
        <w:t>سالخورده، مریض مزمن، طفل</w:t>
      </w:r>
      <w:r>
        <w:rPr>
          <w:rFonts w:ascii="Vazirmatn" w:hAnsi="Vazirmatn"/>
        </w:rPr>
        <w:t xml:space="preserve">، در موج گرمی، بدون فعالیت. پوست اکثراً </w:t>
      </w:r>
      <w:r>
        <w:rPr>
          <w:rFonts w:ascii="Vazirmatn" w:hAnsi="Vazirmatn"/>
          <w:b/>
        </w:rPr>
        <w:t>خشک</w:t>
      </w:r>
      <w:r>
        <w:rPr>
          <w:rFonts w:ascii="Vazirmatn" w:hAnsi="Vazirmatn"/>
        </w:rPr>
        <w:t xml:space="preserve">. </w:t>
      </w:r>
      <w:r>
        <w:rPr>
          <w:rFonts w:ascii="Vazirmatn" w:hAnsi="Vazirmatn"/>
          <w:b/>
        </w:rPr>
        <w:t>دواها</w:t>
      </w:r>
      <w:r>
        <w:rPr>
          <w:rFonts w:ascii="Vazirmatn" w:hAnsi="Vazirmatn"/>
        </w:rPr>
        <w:t xml:space="preserve"> خطر را بلند می‌برند: Diuretic، Anticholinergic، و ضد روانی‌ها.</w:t>
      </w:r>
    </w:p>
    <w:p>
      <w:pPr>
        <w:bidi w:val="1"/>
      </w:pPr>
      <w:r>
        <w:rPr>
          <w:rFonts w:ascii="Vazirmatn" w:hAnsi="Vazirmatn"/>
          <w:b/>
        </w:rPr>
        <w:t>⚠️ «عرق دارد، پس گرمازدگی نیست» — غلط است.</w:t>
      </w:r>
    </w:p>
    <w:p>
      <w:pPr>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حرارت مقعدی</w:t>
      </w:r>
      <w:r>
        <w:rPr>
          <w:rFonts w:ascii="Vazirmatn" w:hAnsi="Vazirmatn"/>
        </w:rPr>
        <w:t xml:space="preserve"> (WMS 2024: روش ترجیحی برای حرارت مرکزی). </w:t>
      </w:r>
      <w:r>
        <w:rPr>
          <w:rFonts w:ascii="Vazirmatn" w:hAnsi="Vazirmatn"/>
          <w:b/>
        </w:rPr>
        <w:t>حرارت زیر بغل یا دهن گمراه‌کننده است.</w:t>
      </w:r>
    </w:p>
    <w:p>
      <w:pPr>
        <w:ind w:right="340"/>
        <w:bidi w:val="1"/>
      </w:pPr>
      <w:r>
        <w:rPr>
          <w:color w:val="136F73"/>
        </w:rPr>
        <w:t xml:space="preserve">● </w:t>
      </w:r>
      <w:r>
        <w:rPr>
          <w:rFonts w:ascii="Vazirmatn" w:hAnsi="Vazirmatn"/>
          <w:b/>
        </w:rPr>
        <w:t>تفریق:</w:t>
      </w:r>
      <w:r>
        <w:rPr>
          <w:rFonts w:ascii="Vazirmatn" w:hAnsi="Vazirmatn"/>
        </w:rPr>
        <w:t xml:space="preserve"> </w:t>
      </w:r>
      <w:r>
        <w:rPr>
          <w:rFonts w:ascii="Vazirmatn" w:hAnsi="Vazirmatn"/>
          <w:b/>
        </w:rPr>
        <w:t>Sepsis و مننژیت</w:t>
      </w:r>
      <w:r>
        <w:rPr>
          <w:rFonts w:ascii="Vazirmatn" w:hAnsi="Vazirmatn"/>
        </w:rPr>
        <w:t xml:space="preserve"> (فصل ۶۷، ۵۷)، </w:t>
      </w:r>
      <w:r>
        <w:rPr>
          <w:rFonts w:ascii="Vazirmatn" w:hAnsi="Vazirmatn"/>
          <w:b/>
        </w:rPr>
        <w:t>ملاریا</w:t>
      </w:r>
      <w:r>
        <w:rPr>
          <w:rFonts w:ascii="Vazirmatn" w:hAnsi="Vazirmatn"/>
        </w:rPr>
        <w:t xml:space="preserve"> (فصل ۶۸)، </w:t>
      </w:r>
      <w:r>
        <w:rPr>
          <w:rFonts w:ascii="Vazirmatn" w:hAnsi="Vazirmatn"/>
          <w:b/>
        </w:rPr>
        <w:t>مسمومیت</w:t>
      </w:r>
      <w:r>
        <w:rPr>
          <w:rFonts w:ascii="Vazirmatn" w:hAnsi="Vazirmatn"/>
        </w:rPr>
        <w:t xml:space="preserve"> (Anticholinergic، Sympathomimetic — فصل ۷۸)، Thyroid storm (فصل ۴۸)، Neuroleptic malignant syndrome، و Serotonin syndrome. </w:t>
      </w:r>
      <w:r>
        <w:rPr>
          <w:rFonts w:ascii="Vazirmatn" w:hAnsi="Vazirmatn"/>
          <w:b/>
        </w:rPr>
        <w:t>اگر شک داری، Antibiotic را هم شروع کن</w:t>
      </w:r>
      <w:r>
        <w:rPr>
          <w:rFonts w:ascii="Vazirmatn" w:hAnsi="Vazirmatn"/>
        </w:rPr>
        <w:t xml:space="preserve">، اما </w:t>
      </w:r>
      <w:r>
        <w:rPr>
          <w:rFonts w:ascii="Vazirmatn" w:hAnsi="Vazirmatn"/>
          <w:b/>
        </w:rPr>
        <w:t>سرد کردن را به تأخیر نینداز</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قند، الکترولیت‌ها و </w:t>
      </w:r>
      <w:r>
        <w:rPr>
          <w:rFonts w:ascii="Vazirmatn" w:hAnsi="Vazirmatn"/>
          <w:b/>
        </w:rPr>
        <w:t>Sodium</w:t>
      </w:r>
      <w:r>
        <w:rPr>
          <w:rFonts w:ascii="Vazirmatn" w:hAnsi="Vazirmatn"/>
        </w:rPr>
        <w:t xml:space="preserve"> (Hyponatraemia از نوشیدن زیاد آب — فصل ۴۴)، </w:t>
      </w:r>
      <w:r>
        <w:rPr>
          <w:rFonts w:ascii="Vazirmatn" w:hAnsi="Vazirmatn"/>
          <w:b/>
        </w:rPr>
        <w:t>CK</w:t>
      </w:r>
      <w:r>
        <w:rPr>
          <w:rFonts w:ascii="Vazirmatn" w:hAnsi="Vazirmatn"/>
        </w:rPr>
        <w:t>، کارکرد گرده و کبد، و انعقاد (</w:t>
      </w:r>
      <w:r>
        <w:rPr>
          <w:rFonts w:ascii="Vazirmatn" w:hAnsi="Vazirmatn"/>
          <w:b/>
        </w:rPr>
        <w:t>DIC</w:t>
      </w:r>
      <w:r>
        <w:rPr>
          <w:rFonts w:ascii="Vazirmatn" w:hAnsi="Vazirmatn"/>
        </w:rPr>
        <w:t xml:space="preserve"> — فصل ۶۴).</w:t>
      </w:r>
    </w:p>
    <w:p>
      <w:pPr>
        <w:spacing w:before="200"/>
        <w:bidi w:val="1"/>
      </w:pPr>
      <w:r>
        <w:rPr>
          <w:rFonts w:ascii="Vazirmatn" w:hAnsi="Vazirmatn"/>
          <w:b/>
          <w:color w:val="136F73"/>
          <w:sz w:val="25"/>
        </w:rPr>
        <w:t>۴. تداوی — «اول سرد کن، بعد انتقال بده»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 (WMS 2019 و 2024)</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غوطه‌ور کردن در آب یخ</w:t>
            </w:r>
            <w:r>
              <w:rPr>
                <w:rFonts w:ascii="Vazirmatn" w:hAnsi="Vazirmatn"/>
                <w:sz w:val="18"/>
              </w:rPr>
              <w:t xml:space="preserve"> (Ice-water immersion) — </w:t>
            </w:r>
            <w:r>
              <w:rPr>
                <w:rFonts w:ascii="Vazirmatn" w:hAnsi="Vazirmatn"/>
                <w:b/>
                <w:sz w:val="18"/>
              </w:rPr>
              <w:t>مؤثرترین روش</w:t>
            </w:r>
            <w:r>
              <w:rPr>
                <w:rFonts w:ascii="Vazirmatn" w:hAnsi="Vazirmatn"/>
                <w:sz w:val="18"/>
              </w:rPr>
              <w:t xml:space="preserve">. اگر نیست، </w:t>
            </w:r>
            <w:r>
              <w:rPr>
                <w:rFonts w:ascii="Vazirmatn" w:hAnsi="Vazirmatn"/>
                <w:b/>
                <w:sz w:val="18"/>
              </w:rPr>
              <w:t>سردترین آب موجود</w:t>
            </w:r>
            <w:r>
              <w:rPr>
                <w:rFonts w:ascii="Vazirmatn" w:hAnsi="Vazirmatn"/>
                <w:sz w:val="18"/>
              </w:rPr>
              <w:t xml:space="preserve"> (WMS 2024)</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sz w:val="18"/>
              </w:rPr>
              <w:t xml:space="preserve">اگر غوطه‌ور کردن ممکن نیست: </w:t>
            </w:r>
            <w:r>
              <w:rPr>
                <w:rFonts w:ascii="Vazirmatn" w:hAnsi="Vazirmatn"/>
                <w:b/>
                <w:sz w:val="18"/>
              </w:rPr>
              <w:t>تبخیری</w:t>
            </w:r>
            <w:r>
              <w:rPr>
                <w:rFonts w:ascii="Vazirmatn" w:hAnsi="Vazirmatn"/>
                <w:sz w:val="18"/>
              </w:rPr>
              <w:t xml:space="preserve"> — آب سرد روی تمام بدن + </w:t>
            </w:r>
            <w:r>
              <w:rPr>
                <w:rFonts w:ascii="Vazirmatn" w:hAnsi="Vazirmatn"/>
                <w:b/>
                <w:sz w:val="18"/>
              </w:rPr>
              <w:t>پکه</w:t>
            </w:r>
            <w:r>
              <w:rPr>
                <w:rFonts w:ascii="Vazirmatn" w:hAnsi="Vazirmatn"/>
                <w:sz w:val="18"/>
              </w:rPr>
              <w:t xml:space="preserve">؛ و </w:t>
            </w:r>
            <w:r>
              <w:rPr>
                <w:rFonts w:ascii="Vazirmatn" w:hAnsi="Vazirmatn"/>
                <w:b/>
                <w:sz w:val="18"/>
              </w:rPr>
              <w:t>یخ روی تمام بدن</w:t>
            </w:r>
            <w:r>
              <w:rPr>
                <w:rFonts w:ascii="Vazirmatn" w:hAnsi="Vazirmatn"/>
                <w:sz w:val="18"/>
              </w:rPr>
              <w:t xml:space="preserve"> (نه فقط گردن و بغل)</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هدف: ۳۸.۳–۳۸.۸ °C</w:t>
            </w:r>
            <w:r>
              <w:rPr>
                <w:rFonts w:ascii="Vazirmatn" w:hAnsi="Vazirmatn"/>
                <w:sz w:val="18"/>
              </w:rPr>
              <w:t xml:space="preserve"> (WMS 2024)، سپس سرد کردن فعال را </w:t>
            </w:r>
            <w:r>
              <w:rPr>
                <w:rFonts w:ascii="Vazirmatn" w:hAnsi="Vazirmatn"/>
                <w:b/>
                <w:sz w:val="18"/>
              </w:rPr>
              <w:t>ایستاد کن</w:t>
            </w:r>
            <w:r>
              <w:rPr>
                <w:rFonts w:ascii="Vazirmatn" w:hAnsi="Vazirmatn"/>
                <w:sz w:val="18"/>
              </w:rPr>
              <w:t xml:space="preserve"> (جلوگیری از Hypothermia)؛ برای بازگشت حرارت نظارت کن</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مایع وریدی ایزوتونیک:</w:t>
            </w:r>
            <w:r>
              <w:rPr>
                <w:rFonts w:ascii="Vazirmatn" w:hAnsi="Vazirmatn"/>
                <w:sz w:val="18"/>
              </w:rPr>
              <w:t xml:space="preserve"> کاهل </w:t>
            </w:r>
            <w:r>
              <w:rPr>
                <w:rFonts w:ascii="Vazirmatn" w:hAnsi="Vazirmatn"/>
                <w:b/>
                <w:sz w:val="18"/>
              </w:rPr>
              <w:t>۱–۲ لیتر</w:t>
            </w:r>
            <w:r>
              <w:rPr>
                <w:rFonts w:ascii="Vazirmatn" w:hAnsi="Vazirmatn"/>
                <w:sz w:val="18"/>
              </w:rPr>
              <w:t xml:space="preserve"> برای شروع؛ طفل </w:t>
            </w:r>
            <w:r>
              <w:rPr>
                <w:rFonts w:ascii="Vazirmatn" w:hAnsi="Vazirmatn"/>
                <w:b/>
                <w:sz w:val="18"/>
              </w:rPr>
              <w:t>۲۰ ml/kg</w:t>
            </w:r>
            <w:r>
              <w:rPr>
                <w:rFonts w:ascii="Vazirmatn" w:hAnsi="Vazirmatn"/>
                <w:sz w:val="18"/>
              </w:rPr>
              <w:t xml:space="preserve"> (WMS 2024). مایع سرد، اگر موجود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تشنج یا بی‌قراری</w:t>
            </w:r>
            <w:r>
              <w:rPr>
                <w:rFonts w:ascii="Vazirmatn" w:hAnsi="Vazirmatn"/>
                <w:sz w:val="18"/>
              </w:rPr>
              <w:t xml:space="preserve"> → Benzodiazepine (دوز در فصل ۵۵)</w:t>
            </w:r>
          </w:p>
        </w:tc>
      </w:tr>
    </w:tbl>
    <w:p>
      <w:pPr>
        <w:ind w:right="340"/>
        <w:bidi w:val="1"/>
      </w:pPr>
      <w:r>
        <w:rPr>
          <w:color w:val="136F73"/>
        </w:rPr>
        <w:t xml:space="preserve">● </w:t>
      </w:r>
      <w:r>
        <w:rPr>
          <w:rFonts w:ascii="Vazirmatn" w:hAnsi="Vazirmatn"/>
          <w:b/>
        </w:rPr>
        <w:t>Paracetamol و NSAID برای گرمازدگی کار نمی‌کنند</w:t>
      </w:r>
      <w:r>
        <w:rPr>
          <w:rFonts w:ascii="Vazirmatn" w:hAnsi="Vazirmatn"/>
        </w:rPr>
        <w:t xml:space="preserve"> (تب نیست؛ مرکز حرارت خراب نشده) و ممکن است کبد و گرده را آسیب برسانند. </w:t>
      </w:r>
      <w:r>
        <w:rPr>
          <w:rFonts w:ascii="Vazirmatn" w:hAnsi="Vazirmatn"/>
          <w:i/>
        </w:rPr>
        <w:t>(توصیهٔ رسمی WMS → SD-73.)</w:t>
      </w:r>
    </w:p>
    <w:p>
      <w:pPr>
        <w:ind w:right="340"/>
        <w:bidi w:val="1"/>
      </w:pPr>
      <w:r>
        <w:rPr>
          <w:color w:val="136F73"/>
        </w:rPr>
        <w:t xml:space="preserve">● </w:t>
      </w:r>
      <w:r>
        <w:rPr>
          <w:rFonts w:ascii="Vazirmatn" w:hAnsi="Vazirmatn"/>
          <w:b/>
        </w:rPr>
        <w:t>هر دقیقه با حرارت بالای ۴۰ مهم است.</w:t>
      </w:r>
      <w:r>
        <w:rPr>
          <w:rFonts w:ascii="Vazirmatn" w:hAnsi="Vazirmatn"/>
        </w:rPr>
        <w:t xml:space="preserve"> سرد کردن را در محل شروع کن، نه پس از انتقال.</w:t>
      </w:r>
    </w:p>
    <w:p>
      <w:pPr>
        <w:spacing w:before="200"/>
        <w:bidi w:val="1"/>
      </w:pPr>
      <w:r>
        <w:rPr>
          <w:rFonts w:ascii="Vazirmatn" w:hAnsi="Vazirmatn"/>
          <w:b/>
          <w:color w:val="136F73"/>
          <w:sz w:val="25"/>
        </w:rPr>
        <w:t>۵. عوارض</w:t>
      </w:r>
    </w:p>
    <w:p>
      <w:pPr>
        <w:ind w:right="340"/>
        <w:bidi w:val="1"/>
      </w:pPr>
      <w:r>
        <w:rPr>
          <w:color w:val="136F73"/>
        </w:rPr>
        <w:t xml:space="preserve">● </w:t>
      </w:r>
      <w:r>
        <w:rPr>
          <w:rFonts w:ascii="Vazirmatn" w:hAnsi="Vazirmatn"/>
          <w:b/>
        </w:rPr>
        <w:t>Rhabdomyolysis و AKI</w:t>
      </w:r>
      <w:r>
        <w:rPr>
          <w:rFonts w:ascii="Vazirmatn" w:hAnsi="Vazirmatn"/>
        </w:rPr>
        <w:t xml:space="preserve"> (فصل ۳۸)؛ </w:t>
      </w:r>
      <w:r>
        <w:rPr>
          <w:rFonts w:ascii="Vazirmatn" w:hAnsi="Vazirmatn"/>
          <w:b/>
        </w:rPr>
        <w:t>DIC</w:t>
      </w:r>
      <w:r>
        <w:rPr>
          <w:rFonts w:ascii="Vazirmatn" w:hAnsi="Vazirmatn"/>
        </w:rPr>
        <w:t xml:space="preserve">؛ </w:t>
      </w:r>
      <w:r>
        <w:rPr>
          <w:rFonts w:ascii="Vazirmatn" w:hAnsi="Vazirmatn"/>
          <w:b/>
        </w:rPr>
        <w:t>آسیب کبد</w:t>
      </w:r>
      <w:r>
        <w:rPr>
          <w:rFonts w:ascii="Vazirmatn" w:hAnsi="Vazirmatn"/>
        </w:rPr>
        <w:t xml:space="preserve"> (۲۴–۷۲ ساعت بعد)؛ Hypoglycaemia؛ Hyperkalaemia (فصل ۴۲).</w:t>
      </w:r>
    </w:p>
    <w:p>
      <w:pPr>
        <w:spacing w:before="200"/>
        <w:bidi w:val="1"/>
      </w:pPr>
      <w:r>
        <w:rPr>
          <w:rFonts w:ascii="Vazirmatn" w:hAnsi="Vazirmatn"/>
          <w:b/>
          <w:color w:val="136F73"/>
          <w:sz w:val="25"/>
        </w:rPr>
        <w:t>۶. وقایه — در افغانستان</w:t>
      </w:r>
    </w:p>
    <w:p>
      <w:pPr>
        <w:ind w:right="340"/>
        <w:bidi w:val="1"/>
      </w:pPr>
      <w:r>
        <w:rPr>
          <w:color w:val="136F73"/>
        </w:rPr>
        <w:t xml:space="preserve">● </w:t>
      </w:r>
      <w:r>
        <w:rPr>
          <w:rFonts w:ascii="Vazirmatn" w:hAnsi="Vazirmatn"/>
        </w:rPr>
        <w:t xml:space="preserve">کارگران، دهقانان، عساکر، و </w:t>
      </w:r>
      <w:r>
        <w:rPr>
          <w:rFonts w:ascii="Vazirmatn" w:hAnsi="Vazirmatn"/>
          <w:b/>
        </w:rPr>
        <w:t>حاجیان</w:t>
      </w:r>
      <w:r>
        <w:rPr>
          <w:rFonts w:ascii="Vazirmatn" w:hAnsi="Vazirmatn"/>
        </w:rPr>
        <w:t xml:space="preserve">: </w:t>
      </w:r>
      <w:r>
        <w:rPr>
          <w:rFonts w:ascii="Vazirmatn" w:hAnsi="Vazirmatn"/>
          <w:b/>
        </w:rPr>
        <w:t>کار در ساعات سرد</w:t>
      </w:r>
      <w:r>
        <w:rPr>
          <w:rFonts w:ascii="Vazirmatn" w:hAnsi="Vazirmatn"/>
        </w:rPr>
        <w:t xml:space="preserve">، سایه، </w:t>
      </w:r>
      <w:r>
        <w:rPr>
          <w:rFonts w:ascii="Vazirmatn" w:hAnsi="Vazirmatn"/>
          <w:b/>
        </w:rPr>
        <w:t>آب و نمک</w:t>
      </w:r>
      <w:r>
        <w:rPr>
          <w:rFonts w:ascii="Vazirmatn" w:hAnsi="Vazirmatn"/>
        </w:rPr>
        <w:t>، و استراحت منظم.</w:t>
      </w:r>
    </w:p>
    <w:p>
      <w:pPr>
        <w:ind w:right="340"/>
        <w:bidi w:val="1"/>
      </w:pPr>
      <w:r>
        <w:rPr>
          <w:color w:val="136F73"/>
        </w:rPr>
        <w:t xml:space="preserve">● </w:t>
      </w:r>
      <w:r>
        <w:rPr>
          <w:rFonts w:ascii="Vazirmatn" w:hAnsi="Vazirmatn"/>
          <w:b/>
        </w:rPr>
        <w:t>سالخوردگان در موج گرمی</w:t>
      </w:r>
      <w:r>
        <w:rPr>
          <w:rFonts w:ascii="Vazirmatn" w:hAnsi="Vazirmatn"/>
        </w:rPr>
        <w:t>: اتاق سرد، آب، و دیدار همسایه‌ها.</w:t>
      </w:r>
    </w:p>
    <w:p>
      <w:pPr>
        <w:ind w:right="340"/>
        <w:bidi w:val="1"/>
      </w:pPr>
      <w:r>
        <w:rPr>
          <w:color w:val="136F73"/>
        </w:rPr>
        <w:t xml:space="preserve">● </w:t>
      </w:r>
      <w:r>
        <w:rPr>
          <w:rFonts w:ascii="Vazirmatn" w:hAnsi="Vazirmatn"/>
          <w:b/>
        </w:rPr>
        <w:t>هرگز طفل را در موتر بسته نگذار.</w:t>
      </w:r>
    </w:p>
    <w:p>
      <w:pPr>
        <w:bidi w:val="1"/>
      </w:pPr>
      <w:r>
        <w:rPr>
          <w:color w:val="B8913A"/>
        </w:rPr>
        <w:t>❖ ❖ ❖</w:t>
      </w:r>
    </w:p>
    <w:p>
      <w:pPr>
        <w:spacing w:before="280"/>
        <w:bidi w:val="1"/>
      </w:pPr>
      <w:r>
        <w:rPr>
          <w:rFonts w:ascii="Vazirmatn" w:hAnsi="Vazirmatn"/>
          <w:b/>
          <w:color w:val="0F2744"/>
          <w:sz w:val="29"/>
        </w:rPr>
        <w:t>ب) Hypothermia</w:t>
      </w:r>
    </w:p>
    <w:p>
      <w:pPr>
        <w:spacing w:before="200"/>
        <w:bidi w:val="1"/>
      </w:pPr>
      <w:r>
        <w:rPr>
          <w:rFonts w:ascii="Vazirmatn" w:hAnsi="Vazirmatn"/>
          <w:b/>
          <w:color w:val="136F73"/>
          <w:sz w:val="25"/>
        </w:rPr>
        <w:t>۱. چه کسی؟</w:t>
      </w:r>
    </w:p>
    <w:p>
      <w:pPr>
        <w:ind w:right="340"/>
        <w:bidi w:val="1"/>
      </w:pPr>
      <w:r>
        <w:rPr>
          <w:color w:val="136F73"/>
        </w:rPr>
        <w:t xml:space="preserve">● </w:t>
      </w:r>
      <w:r>
        <w:rPr>
          <w:rFonts w:ascii="Vazirmatn" w:hAnsi="Vazirmatn"/>
          <w:b/>
        </w:rPr>
        <w:t>در افغانستان:</w:t>
      </w:r>
      <w:r>
        <w:rPr>
          <w:rFonts w:ascii="Vazirmatn" w:hAnsi="Vazirmatn"/>
        </w:rPr>
        <w:t xml:space="preserve"> مسافرین کوه و برف، </w:t>
      </w:r>
      <w:r>
        <w:rPr>
          <w:rFonts w:ascii="Vazirmatn" w:hAnsi="Vazirmatn"/>
          <w:b/>
        </w:rPr>
        <w:t>معتادین بی‌خانمان</w:t>
      </w:r>
      <w:r>
        <w:rPr>
          <w:rFonts w:ascii="Vazirmatn" w:hAnsi="Vazirmatn"/>
        </w:rPr>
        <w:t xml:space="preserve"> در زمستان کابل، سالخوردگان در خانه‌های سرد، </w:t>
      </w:r>
      <w:r>
        <w:rPr>
          <w:rFonts w:ascii="Vazirmatn" w:hAnsi="Vazirmatn"/>
          <w:b/>
        </w:rPr>
        <w:t>نوزادان</w:t>
      </w:r>
      <w:r>
        <w:rPr>
          <w:rFonts w:ascii="Vazirmatn" w:hAnsi="Vazirmatn"/>
        </w:rPr>
        <w:t xml:space="preserve">، غرق شدگان در آب سرد، و </w:t>
      </w:r>
      <w:r>
        <w:rPr>
          <w:rFonts w:ascii="Vazirmatn" w:hAnsi="Vazirmatn"/>
          <w:b/>
        </w:rPr>
        <w:t>مسمومیت الکهول یا Opioid</w:t>
      </w:r>
      <w:r>
        <w:rPr>
          <w:rFonts w:ascii="Vazirmatn" w:hAnsi="Vazirmatn"/>
        </w:rPr>
        <w:t>.</w:t>
      </w:r>
    </w:p>
    <w:p>
      <w:pPr>
        <w:ind w:right="340"/>
        <w:bidi w:val="1"/>
      </w:pPr>
      <w:r>
        <w:rPr>
          <w:color w:val="136F73"/>
        </w:rPr>
        <w:t xml:space="preserve">● </w:t>
      </w:r>
      <w:r>
        <w:rPr>
          <w:rFonts w:ascii="Vazirmatn" w:hAnsi="Vazirmatn"/>
          <w:b/>
        </w:rPr>
        <w:t>Hypothyroidism</w:t>
      </w:r>
      <w:r>
        <w:rPr>
          <w:rFonts w:ascii="Vazirmatn" w:hAnsi="Vazirmatn"/>
        </w:rPr>
        <w:t xml:space="preserve"> (فصل ۴۹)، Hypoglycaemia، Sepsis و Adrenal insufficiency (فصل ۵۰) هم Hypothermia می‌سازند.</w:t>
      </w:r>
    </w:p>
    <w:p>
      <w:pPr>
        <w:spacing w:before="200"/>
        <w:bidi w:val="1"/>
      </w:pPr>
      <w:r>
        <w:rPr>
          <w:rFonts w:ascii="Vazirmatn" w:hAnsi="Vazirmatn"/>
          <w:b/>
          <w:color w:val="136F73"/>
          <w:sz w:val="25"/>
        </w:rPr>
        <w:t>۲. مراحل (بالینی)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حرارت مرکزی (تقریبی)</w:t>
            </w:r>
          </w:p>
        </w:tc>
        <w:tc>
          <w:tcPr>
            <w:tcW w:type="dxa" w:w="3437"/>
            <w:shd w:val="clear" w:fill="136f73"/>
          </w:tcPr>
          <w:p>
            <w:pPr>
              <w:bidi w:val="1"/>
            </w:pPr>
            <w:r/>
            <w:r>
              <w:rPr>
                <w:b/>
                <w:color w:val="FFFFFF"/>
                <w:sz w:val="19"/>
              </w:rPr>
              <w:t>علایم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۲۸–۳۲</w:t>
            </w:r>
          </w:p>
        </w:tc>
        <w:tc>
          <w:tcPr>
            <w:tcW w:type="dxa" w:w="3437"/>
          </w:tcPr>
          <w:p>
            <w:pPr>
              <w:bidi w:val="1"/>
            </w:pPr>
            <w:r>
              <w:rPr>
                <w:sz w:val="18"/>
              </w:rPr>
            </w:r>
            <w:r>
              <w:rPr>
                <w:rFonts w:ascii="Vazirmatn" w:hAnsi="Vazirmatn"/>
                <w:b/>
                <w:sz w:val="18"/>
              </w:rPr>
              <w:t>لرزش ایستاد می‌شود</w:t>
            </w:r>
            <w:r>
              <w:rPr>
                <w:rFonts w:ascii="Vazirmatn" w:hAnsi="Vazirmatn"/>
                <w:sz w:val="18"/>
              </w:rPr>
              <w:t>، خواب‌آلود، گیچ، Bradycardia، AF</w:t>
            </w:r>
          </w:p>
        </w:tc>
      </w:tr>
      <w:tr>
        <w:tc>
          <w:tcPr>
            <w:tcW w:type="dxa" w:w="3437"/>
          </w:tcPr>
          <w:p>
            <w:pPr>
              <w:bidi w:val="1"/>
            </w:pPr>
            <w:r>
              <w:rPr>
                <w:sz w:val="18"/>
              </w:rPr>
            </w:r>
            <w:r>
              <w:rPr>
                <w:rFonts w:ascii="Vazirmatn" w:hAnsi="Vazirmatn"/>
                <w:b/>
                <w:sz w:val="18"/>
              </w:rPr>
              <w:t>شدید</w:t>
            </w:r>
          </w:p>
        </w:tc>
        <w:tc>
          <w:tcPr>
            <w:tcW w:type="dxa" w:w="3437"/>
          </w:tcPr>
          <w:p>
            <w:pPr>
              <w:bidi w:val="1"/>
            </w:pPr>
            <w:r>
              <w:rPr>
                <w:sz w:val="18"/>
              </w:rPr>
            </w:r>
            <w:r>
              <w:rPr>
                <w:rFonts w:ascii="Vazirmatn" w:hAnsi="Vazirmatn"/>
                <w:sz w:val="18"/>
              </w:rPr>
              <w:t>کمتر از ۲۸</w:t>
            </w:r>
          </w:p>
        </w:tc>
        <w:tc>
          <w:tcPr>
            <w:tcW w:type="dxa" w:w="3437"/>
          </w:tcPr>
          <w:p>
            <w:pPr>
              <w:bidi w:val="1"/>
            </w:pPr>
            <w:r>
              <w:rPr>
                <w:sz w:val="18"/>
              </w:rPr>
            </w:r>
            <w:r>
              <w:rPr>
                <w:rFonts w:ascii="Vazirmatn" w:hAnsi="Vazirmatn"/>
                <w:b/>
                <w:sz w:val="18"/>
              </w:rPr>
              <w:t>بی‌هوش</w:t>
            </w:r>
            <w:r>
              <w:rPr>
                <w:rFonts w:ascii="Vazirmatn" w:hAnsi="Vazirmatn"/>
                <w:sz w:val="18"/>
              </w:rPr>
              <w:t xml:space="preserve">، نبض بسیار آهسته یا نامحسوس، </w:t>
            </w:r>
            <w:r>
              <w:rPr>
                <w:rFonts w:ascii="Vazirmatn" w:hAnsi="Vazirmatn"/>
                <w:b/>
                <w:sz w:val="18"/>
              </w:rPr>
              <w:t>خطر VF</w:t>
            </w:r>
          </w:p>
        </w:tc>
      </w:tr>
    </w:tbl>
    <w:p>
      <w:pPr>
        <w:bidi w:val="1"/>
      </w:pPr>
      <w:r>
        <w:rPr>
          <w:rFonts w:ascii="Vazirmatn" w:hAnsi="Vazirmatn"/>
          <w:i/>
        </w:rPr>
        <w:t>(حدود دقیق و سیستم Swiss staging → SD-73.)</w:t>
      </w:r>
    </w:p>
    <w:p>
      <w:pPr>
        <w:bidi w:val="1"/>
      </w:pPr>
      <w:r>
        <w:rPr>
          <w:rFonts w:ascii="Vazirmatn" w:hAnsi="Vazirmatn"/>
          <w:b/>
        </w:rPr>
        <w:t>⚠️ ایستاد شدن لرزش علامهٔ بهتر شدن نیست</w:t>
      </w:r>
      <w:r>
        <w:rPr>
          <w:rFonts w:ascii="Vazirmatn" w:hAnsi="Vazirmatn"/>
        </w:rPr>
        <w:t xml:space="preserve">؛ علامهٔ </w:t>
      </w:r>
      <w:r>
        <w:rPr>
          <w:rFonts w:ascii="Vazirmatn" w:hAnsi="Vazirmatn"/>
          <w:b/>
        </w:rPr>
        <w:t>بدتر شدن</w:t>
      </w:r>
      <w:r>
        <w:rPr>
          <w:rFonts w:ascii="Vazirmatn" w:hAnsi="Vazirmatn"/>
        </w:rPr>
        <w:t xml:space="preserve"> است.</w:t>
      </w:r>
    </w:p>
    <w:p>
      <w:pPr>
        <w:bidi w:val="1"/>
      </w:pPr>
      <w:r>
        <w:rPr>
          <w:rFonts w:ascii="Vazirmatn" w:hAnsi="Vazirmatn"/>
          <w:b/>
        </w:rPr>
        <w:t>حرارت‌سنج عادی</w:t>
      </w:r>
      <w:r>
        <w:rPr>
          <w:rFonts w:ascii="Vazirmatn" w:hAnsi="Vazirmatn"/>
        </w:rPr>
        <w:t xml:space="preserve"> حرارت کمتر از ۳۴–۳۵ را نشان نمی‌دهد. </w:t>
      </w:r>
      <w:r>
        <w:rPr>
          <w:rFonts w:ascii="Vazirmatn" w:hAnsi="Vazirmatn"/>
          <w:b/>
        </w:rPr>
        <w:t>حرارت‌سنج حرارت پایین</w:t>
      </w:r>
      <w:r>
        <w:rPr>
          <w:rFonts w:ascii="Vazirmatn" w:hAnsi="Vazirmatn"/>
        </w:rPr>
        <w:t xml:space="preserve"> لازم است.</w:t>
      </w:r>
    </w:p>
    <w:p>
      <w:pPr>
        <w:spacing w:before="200"/>
        <w:bidi w:val="1"/>
      </w:pPr>
      <w:r>
        <w:rPr>
          <w:rFonts w:ascii="Vazirmatn" w:hAnsi="Vazirmatn"/>
          <w:b/>
          <w:color w:val="136F73"/>
          <w:sz w:val="25"/>
        </w:rPr>
        <w:t>۳. تداوی — اصول</w:t>
      </w:r>
    </w:p>
    <w:p>
      <w:pPr>
        <w:ind w:right="340"/>
        <w:bidi w:val="1"/>
      </w:pPr>
      <w:r>
        <w:rPr>
          <w:b/>
          <w:color w:val="136F73"/>
        </w:rPr>
        <w:t xml:space="preserve">1. </w:t>
      </w:r>
      <w:r>
        <w:rPr>
          <w:rFonts w:ascii="Vazirmatn" w:hAnsi="Vazirmatn"/>
          <w:b/>
        </w:rPr>
        <w:t>آرام حرکت بده.</w:t>
      </w:r>
      <w:r>
        <w:rPr>
          <w:rFonts w:ascii="Vazirmatn" w:hAnsi="Vazirmatn"/>
        </w:rPr>
        <w:t xml:space="preserve"> قلب سرد </w:t>
      </w:r>
      <w:r>
        <w:rPr>
          <w:rFonts w:ascii="Vazirmatn" w:hAnsi="Vazirmatn"/>
          <w:b/>
        </w:rPr>
        <w:t>تحریک‌پذیر</w:t>
      </w:r>
      <w:r>
        <w:rPr>
          <w:rFonts w:ascii="Vazirmatn" w:hAnsi="Vazirmatn"/>
        </w:rPr>
        <w:t xml:space="preserve"> است؛ حرکت ناگهانی ممکن است </w:t>
      </w:r>
      <w:r>
        <w:rPr>
          <w:rFonts w:ascii="Vazirmatn" w:hAnsi="Vazirmatn"/>
          <w:b/>
        </w:rPr>
        <w:t>VF</w:t>
      </w:r>
      <w:r>
        <w:rPr>
          <w:rFonts w:ascii="Vazirmatn" w:hAnsi="Vazirmatn"/>
        </w:rPr>
        <w:t xml:space="preserve"> بسازد. </w:t>
      </w:r>
      <w:r>
        <w:rPr>
          <w:rFonts w:ascii="Vazirmatn" w:hAnsi="Vazirmatn"/>
          <w:b/>
        </w:rPr>
        <w:t>افقی</w:t>
      </w:r>
      <w:r>
        <w:rPr>
          <w:rFonts w:ascii="Vazirmatn" w:hAnsi="Vazirmatn"/>
        </w:rPr>
        <w:t xml:space="preserve"> نگه دار.</w:t>
      </w:r>
    </w:p>
    <w:p>
      <w:pPr>
        <w:ind w:right="340"/>
        <w:bidi w:val="1"/>
      </w:pPr>
      <w:r>
        <w:rPr>
          <w:b/>
          <w:color w:val="136F73"/>
        </w:rPr>
        <w:t xml:space="preserve">2. </w:t>
      </w:r>
      <w:r>
        <w:rPr>
          <w:rFonts w:ascii="Vazirmatn" w:hAnsi="Vazirmatn"/>
          <w:b/>
        </w:rPr>
        <w:t>کالای تر را بکش؛ عایق کن</w:t>
      </w:r>
      <w:r>
        <w:rPr>
          <w:rFonts w:ascii="Vazirmatn" w:hAnsi="Vazirmatn"/>
        </w:rPr>
        <w:t xml:space="preserve"> (کمپل، ورق حرارتی)؛ </w:t>
      </w:r>
      <w:r>
        <w:rPr>
          <w:rFonts w:ascii="Vazirmatn" w:hAnsi="Vazirmatn"/>
          <w:b/>
        </w:rPr>
        <w:t>از باد و زمین سرد</w:t>
      </w:r>
      <w:r>
        <w:rPr>
          <w:rFonts w:ascii="Vazirmatn" w:hAnsi="Vazirmatn"/>
        </w:rPr>
        <w:t xml:space="preserve"> جدا کن.</w:t>
      </w:r>
    </w:p>
    <w:p>
      <w:pPr>
        <w:ind w:right="340"/>
        <w:bidi w:val="1"/>
      </w:pPr>
      <w:r>
        <w:rPr>
          <w:b/>
          <w:color w:val="136F73"/>
        </w:rPr>
        <w:t xml:space="preserve">3. </w:t>
      </w:r>
      <w:r>
        <w:rPr>
          <w:rFonts w:ascii="Vazirmatn" w:hAnsi="Vazirmatn"/>
          <w:b/>
        </w:rPr>
        <w:t>گرم کردن:</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غیرفعال</w:t>
      </w:r>
      <w:r>
        <w:rPr>
          <w:rFonts w:ascii="Vazirmatn" w:hAnsi="Vazirmatn"/>
        </w:rPr>
        <w:t xml:space="preserve"> (کمپل) + غذای گرم و شیرین اگر هوشیار است.</w:t>
      </w:r>
    </w:p>
    <w:p>
      <w:pPr>
        <w:ind w:right="340"/>
        <w:bidi w:val="1"/>
      </w:pPr>
      <w:r>
        <w:rPr>
          <w:color w:val="136F73"/>
        </w:rPr>
        <w:t xml:space="preserve">● </w:t>
      </w:r>
      <w:r>
        <w:rPr>
          <w:rFonts w:ascii="Vazirmatn" w:hAnsi="Vazirmatn"/>
          <w:b/>
        </w:rPr>
        <w:t>متوسط و شدید:</w:t>
      </w:r>
      <w:r>
        <w:rPr>
          <w:rFonts w:ascii="Vazirmatn" w:hAnsi="Vazirmatn"/>
        </w:rPr>
        <w:t xml:space="preserve"> </w:t>
      </w:r>
      <w:r>
        <w:rPr>
          <w:rFonts w:ascii="Vazirmatn" w:hAnsi="Vazirmatn"/>
          <w:b/>
        </w:rPr>
        <w:t>گرم کردن فعال بیرونی</w:t>
      </w:r>
      <w:r>
        <w:rPr>
          <w:rFonts w:ascii="Vazirmatn" w:hAnsi="Vazirmatn"/>
        </w:rPr>
        <w:t xml:space="preserve"> (کمپل گرم، بوتل‌های آب گرم روی تنه، نه روی دست و پا) + </w:t>
      </w:r>
      <w:r>
        <w:rPr>
          <w:rFonts w:ascii="Vazirmatn" w:hAnsi="Vazirmatn"/>
          <w:b/>
        </w:rPr>
        <w:t>مایع وریدی گرم</w:t>
      </w:r>
      <w:r>
        <w:rPr>
          <w:rFonts w:ascii="Vazirmatn" w:hAnsi="Vazirmatn"/>
        </w:rPr>
        <w:t>.</w:t>
      </w:r>
    </w:p>
    <w:p>
      <w:pPr>
        <w:ind w:right="340"/>
        <w:bidi w:val="1"/>
      </w:pPr>
      <w:r>
        <w:rPr>
          <w:color w:val="136F73"/>
        </w:rPr>
        <w:t xml:space="preserve">● </w:t>
      </w:r>
      <w:r>
        <w:rPr>
          <w:rFonts w:ascii="Vazirmatn" w:hAnsi="Vazirmatn"/>
          <w:b/>
        </w:rPr>
        <w:t>شدید با ایست قلبی:</w:t>
      </w:r>
      <w:r>
        <w:rPr>
          <w:rFonts w:ascii="Vazirmatn" w:hAnsi="Vazirmatn"/>
        </w:rPr>
        <w:t xml:space="preserve"> </w:t>
      </w:r>
      <w:r>
        <w:rPr>
          <w:rFonts w:ascii="Vazirmatn" w:hAnsi="Vazirmatn"/>
          <w:b/>
        </w:rPr>
        <w:t>ECMO یا Bypass</w:t>
      </w:r>
      <w:r>
        <w:rPr>
          <w:rFonts w:ascii="Vazirmatn" w:hAnsi="Vazirmatn"/>
        </w:rPr>
        <w:t xml:space="preserve"> در مراکز تخصصی (در افغانستان به‌طور معمول موجود نیست). </w:t>
      </w:r>
      <w:r>
        <w:rPr>
          <w:rFonts w:ascii="Vazirmatn" w:hAnsi="Vazirmatn"/>
          <w:i/>
        </w:rPr>
        <w:t>(جزئیات → SD-73.)</w:t>
      </w:r>
    </w:p>
    <w:p>
      <w:pPr>
        <w:ind w:right="340"/>
        <w:bidi w:val="1"/>
      </w:pPr>
      <w:r>
        <w:rPr>
          <w:b/>
          <w:color w:val="136F73"/>
        </w:rPr>
        <w:t xml:space="preserve">4. </w:t>
      </w:r>
      <w:r>
        <w:rPr>
          <w:rFonts w:ascii="Vazirmatn" w:hAnsi="Vazirmatn"/>
          <w:b/>
        </w:rPr>
        <w:t>ایست قلبی در Hypothermia:</w:t>
      </w:r>
    </w:p>
    <w:p>
      <w:pPr>
        <w:ind w:right="340"/>
        <w:bidi w:val="1"/>
      </w:pPr>
      <w:r>
        <w:rPr>
          <w:color w:val="136F73"/>
        </w:rPr>
        <w:t xml:space="preserve">● </w:t>
      </w:r>
      <w:r>
        <w:rPr>
          <w:rFonts w:ascii="Vazirmatn" w:hAnsi="Vazirmatn"/>
          <w:b/>
        </w:rPr>
        <w:t>CPR را شروع کن.</w:t>
      </w:r>
      <w:r>
        <w:rPr>
          <w:rFonts w:ascii="Vazirmatn" w:hAnsi="Vazirmatn"/>
        </w:rPr>
        <w:t xml:space="preserve"> نبض را </w:t>
      </w:r>
      <w:r>
        <w:rPr>
          <w:rFonts w:ascii="Vazirmatn" w:hAnsi="Vazirmatn"/>
          <w:b/>
        </w:rPr>
        <w:t>تا یک دقیقه</w:t>
      </w:r>
      <w:r>
        <w:rPr>
          <w:rFonts w:ascii="Vazirmatn" w:hAnsi="Vazirmatn"/>
        </w:rPr>
        <w:t xml:space="preserve"> بجوی (نبض بسیار آهسته ممکن است). </w:t>
      </w:r>
      <w:r>
        <w:rPr>
          <w:rFonts w:ascii="Vazirmatn" w:hAnsi="Vazirmatn"/>
          <w:i/>
        </w:rPr>
        <w:t>(مدت → SD-73.)</w:t>
      </w:r>
    </w:p>
    <w:p>
      <w:pPr>
        <w:ind w:right="340"/>
        <w:bidi w:val="1"/>
      </w:pPr>
      <w:r>
        <w:rPr>
          <w:color w:val="136F73"/>
        </w:rPr>
        <w:t xml:space="preserve">● </w:t>
      </w:r>
      <w:r>
        <w:rPr>
          <w:rFonts w:ascii="Vazirmatn" w:hAnsi="Vazirmatn"/>
          <w:b/>
        </w:rPr>
        <w:t>دواها و شاک‌ها در حرارت بسیار پایین</w:t>
      </w:r>
      <w:r>
        <w:rPr>
          <w:rFonts w:ascii="Vazirmatn" w:hAnsi="Vazirmatn"/>
        </w:rPr>
        <w:t xml:space="preserve"> کم‌اثرند؛ پروتوکول تعدیل‌شده (ERC). → SD-73.</w:t>
      </w:r>
    </w:p>
    <w:p>
      <w:pPr>
        <w:ind w:right="340"/>
        <w:bidi w:val="1"/>
      </w:pPr>
      <w:r>
        <w:rPr>
          <w:color w:val="136F73"/>
        </w:rPr>
        <w:t xml:space="preserve">● </w:t>
      </w:r>
      <w:r>
        <w:rPr>
          <w:rFonts w:ascii="Vazirmatn" w:hAnsi="Vazirmatn"/>
          <w:b/>
        </w:rPr>
        <w:t>«هیچ کس مرده نیست تا گرم و مرده نباشد»</w:t>
      </w:r>
      <w:r>
        <w:rPr>
          <w:rFonts w:ascii="Vazirmatn" w:hAnsi="Vazirmatn"/>
        </w:rPr>
        <w:t xml:space="preserve"> — CPR طولانی با گرم کردن ممکن است مریض را با مغز سالم نجات دهد.</w:t>
      </w:r>
    </w:p>
    <w:p>
      <w:pPr>
        <w:ind w:right="340"/>
        <w:bidi w:val="1"/>
      </w:pPr>
      <w:r>
        <w:rPr>
          <w:b/>
          <w:color w:val="136F73"/>
        </w:rPr>
        <w:t xml:space="preserve">5. </w:t>
      </w:r>
      <w:r>
        <w:rPr>
          <w:rFonts w:ascii="Vazirmatn" w:hAnsi="Vazirmatn"/>
          <w:b/>
        </w:rPr>
        <w:t>قند و علت‌ها:</w:t>
      </w:r>
      <w:r>
        <w:rPr>
          <w:rFonts w:ascii="Vazirmatn" w:hAnsi="Vazirmatn"/>
        </w:rPr>
        <w:t xml:space="preserve"> Hypoglycaemia، الکهول، Opioid، Sepsis، Hypothyroidism، و ترضیض.</w:t>
      </w:r>
    </w:p>
    <w:p>
      <w:pPr>
        <w:spacing w:before="200"/>
        <w:bidi w:val="1"/>
      </w:pPr>
      <w:r>
        <w:rPr>
          <w:rFonts w:ascii="Vazirmatn" w:hAnsi="Vazirmatn"/>
          <w:b/>
          <w:color w:val="136F73"/>
          <w:sz w:val="25"/>
        </w:rPr>
        <w:t>۴. سرمازدگی موضعی (Frostbite)</w:t>
      </w:r>
    </w:p>
    <w:p>
      <w:pPr>
        <w:ind w:right="340"/>
        <w:bidi w:val="1"/>
      </w:pPr>
      <w:r>
        <w:rPr>
          <w:color w:val="136F73"/>
        </w:rPr>
        <w:t xml:space="preserve">● </w:t>
      </w:r>
      <w:r>
        <w:rPr>
          <w:rFonts w:ascii="Vazirmatn" w:hAnsi="Vazirmatn"/>
        </w:rPr>
        <w:t xml:space="preserve">گرم کردن سریع در آب گرم </w:t>
      </w:r>
      <w:r>
        <w:rPr>
          <w:rFonts w:ascii="Vazirmatn" w:hAnsi="Vazirmatn"/>
          <w:b/>
        </w:rPr>
        <w:t>فقط وقتی</w:t>
      </w:r>
      <w:r>
        <w:rPr>
          <w:rFonts w:ascii="Vazirmatn" w:hAnsi="Vazirmatn"/>
        </w:rPr>
        <w:t xml:space="preserve"> خطر یخ زدن دوباره نیست. </w:t>
      </w:r>
      <w:r>
        <w:rPr>
          <w:rFonts w:ascii="Vazirmatn" w:hAnsi="Vazirmatn"/>
          <w:b/>
        </w:rPr>
        <w:t>مالش نده.</w:t>
      </w:r>
      <w:r>
        <w:rPr>
          <w:rFonts w:ascii="Vazirmatn" w:hAnsi="Vazirmatn"/>
        </w:rPr>
        <w:t xml:space="preserve"> </w:t>
      </w:r>
      <w:r>
        <w:rPr>
          <w:rFonts w:ascii="Vazirmatn" w:hAnsi="Vazirmatn"/>
          <w:i/>
        </w:rPr>
        <w:t>(حرارت آب، Iloprost، و Thrombolysis → SD-73.)</w:t>
      </w:r>
    </w:p>
    <w:p>
      <w:pPr>
        <w:bidi w:val="1"/>
      </w:pPr>
      <w:r>
        <w:rPr>
          <w:color w:val="B8913A"/>
        </w:rPr>
        <w:t>❖ ❖ ❖</w:t>
      </w:r>
    </w:p>
    <w:p>
      <w:pPr>
        <w:spacing w:before="280"/>
        <w:bidi w:val="1"/>
      </w:pPr>
      <w:r>
        <w:rPr>
          <w:rFonts w:ascii="Vazirmatn" w:hAnsi="Vazirmatn"/>
          <w:b/>
          <w:color w:val="0F2744"/>
          <w:sz w:val="29"/>
        </w:rPr>
        <w:t>↩️ برگشت به دو مریض</w:t>
      </w:r>
    </w:p>
    <w:p>
      <w:pPr>
        <w:bidi w:val="1"/>
      </w:pPr>
      <w:r>
        <w:rPr>
          <w:rFonts w:ascii="Vazirmatn" w:hAnsi="Vazirmatn"/>
          <w:b/>
        </w:rPr>
        <w:t>عبدالباری (گرمازدگی فعالیتی):</w:t>
      </w:r>
    </w:p>
    <w:p>
      <w:pPr>
        <w:ind w:right="340"/>
        <w:bidi w:val="1"/>
      </w:pPr>
      <w:r>
        <w:rPr>
          <w:color w:val="136F73"/>
        </w:rPr>
        <w:t xml:space="preserve">● </w:t>
      </w:r>
      <w:r>
        <w:rPr>
          <w:rFonts w:ascii="Vazirmatn" w:hAnsi="Vazirmatn"/>
          <w:b/>
        </w:rPr>
        <w:t>حرارت مقعدی ۴۱.۸ + گیچی</w:t>
      </w:r>
      <w:r>
        <w:rPr>
          <w:rFonts w:ascii="Vazirmatn" w:hAnsi="Vazirmatn"/>
        </w:rPr>
        <w:t xml:space="preserve"> → گرمازدگی.</w:t>
      </w:r>
    </w:p>
    <w:p>
      <w:pPr>
        <w:ind w:right="340"/>
        <w:bidi w:val="1"/>
      </w:pPr>
      <w:r>
        <w:rPr>
          <w:color w:val="136F73"/>
        </w:rPr>
        <w:t xml:space="preserve">● </w:t>
      </w:r>
      <w:r>
        <w:rPr>
          <w:rFonts w:ascii="Vazirmatn" w:hAnsi="Vazirmatn"/>
          <w:b/>
        </w:rPr>
        <w:t>در همان محل</w:t>
      </w:r>
      <w:r>
        <w:rPr>
          <w:rFonts w:ascii="Vazirmatn" w:hAnsi="Vazirmatn"/>
        </w:rPr>
        <w:t xml:space="preserve">: کالا کشیده شد، آب سرد از تانکی بر تمام بدنش ریختند، و پکه؛ </w:t>
      </w:r>
      <w:r>
        <w:rPr>
          <w:rFonts w:ascii="Vazirmatn" w:hAnsi="Vazirmatn"/>
          <w:b/>
        </w:rPr>
        <w:t>در شفاخانه</w:t>
      </w:r>
      <w:r>
        <w:rPr>
          <w:rFonts w:ascii="Vazirmatn" w:hAnsi="Vazirmatn"/>
        </w:rPr>
        <w:t xml:space="preserve">، غوطه‌ور در </w:t>
      </w:r>
      <w:r>
        <w:rPr>
          <w:rFonts w:ascii="Vazirmatn" w:hAnsi="Vazirmatn"/>
          <w:b/>
        </w:rPr>
        <w:t>تب آب یخ</w:t>
      </w:r>
      <w:r>
        <w:rPr>
          <w:rFonts w:ascii="Vazirmatn" w:hAnsi="Vazirmatn"/>
        </w:rPr>
        <w:t>.</w:t>
      </w:r>
    </w:p>
    <w:p>
      <w:pPr>
        <w:ind w:right="340"/>
        <w:bidi w:val="1"/>
      </w:pPr>
      <w:r>
        <w:rPr>
          <w:color w:val="136F73"/>
        </w:rPr>
        <w:t xml:space="preserve">● </w:t>
      </w:r>
      <w:r>
        <w:rPr>
          <w:rFonts w:ascii="Vazirmatn" w:hAnsi="Vazirmatn"/>
        </w:rPr>
        <w:t xml:space="preserve">حرارت در ۲۰ دقیقه به </w:t>
      </w:r>
      <w:r>
        <w:rPr>
          <w:rFonts w:ascii="Vazirmatn" w:hAnsi="Vazirmatn"/>
          <w:b/>
        </w:rPr>
        <w:t>۳۸.۶</w:t>
      </w:r>
      <w:r>
        <w:rPr>
          <w:rFonts w:ascii="Vazirmatn" w:hAnsi="Vazirmatn"/>
        </w:rPr>
        <w:t xml:space="preserve"> رسید → سرد کردن ایستاد.</w:t>
      </w:r>
    </w:p>
    <w:p>
      <w:pPr>
        <w:ind w:right="340"/>
        <w:bidi w:val="1"/>
      </w:pPr>
      <w:r>
        <w:rPr>
          <w:color w:val="136F73"/>
        </w:rPr>
        <w:t xml:space="preserve">● </w:t>
      </w:r>
      <w:r>
        <w:rPr>
          <w:rFonts w:ascii="Vazirmatn" w:hAnsi="Vazirmatn"/>
          <w:b/>
        </w:rPr>
        <w:t>۲ لیتر Saline</w:t>
      </w:r>
      <w:r>
        <w:rPr>
          <w:rFonts w:ascii="Vazirmatn" w:hAnsi="Vazirmatn"/>
        </w:rPr>
        <w:t xml:space="preserve">. Paracetamol </w:t>
      </w:r>
      <w:r>
        <w:rPr>
          <w:rFonts w:ascii="Vazirmatn" w:hAnsi="Vazirmatn"/>
          <w:b/>
        </w:rPr>
        <w:t>داده نشد</w:t>
      </w:r>
      <w:r>
        <w:rPr>
          <w:rFonts w:ascii="Vazirmatn" w:hAnsi="Vazirmatn"/>
        </w:rPr>
        <w:t>.</w:t>
      </w:r>
    </w:p>
    <w:p>
      <w:pPr>
        <w:ind w:right="340"/>
        <w:bidi w:val="1"/>
      </w:pPr>
      <w:r>
        <w:rPr>
          <w:color w:val="136F73"/>
        </w:rPr>
        <w:t xml:space="preserve">● </w:t>
      </w:r>
      <w:r>
        <w:rPr>
          <w:rFonts w:ascii="Vazirmatn" w:hAnsi="Vazirmatn"/>
          <w:b/>
        </w:rPr>
        <w:t>CK ۲۸۰۰۰</w:t>
      </w:r>
      <w:r>
        <w:rPr>
          <w:rFonts w:ascii="Vazirmatn" w:hAnsi="Vazirmatn"/>
        </w:rPr>
        <w:t>، کریاتینین بلند → مایع و نظارت ادرار (فصل ۳۸). گرده بهبود یافت.</w:t>
      </w:r>
    </w:p>
    <w:p>
      <w:pPr>
        <w:ind w:right="340"/>
        <w:bidi w:val="1"/>
      </w:pPr>
      <w:r>
        <w:rPr>
          <w:color w:val="136F73"/>
        </w:rPr>
        <w:t xml:space="preserve">● </w:t>
      </w:r>
      <w:r>
        <w:rPr>
          <w:rFonts w:ascii="Vazirmatn" w:hAnsi="Vazirmatn"/>
        </w:rPr>
        <w:t xml:space="preserve">به کارفرما: کار در </w:t>
      </w:r>
      <w:r>
        <w:rPr>
          <w:rFonts w:ascii="Vazirmatn" w:hAnsi="Vazirmatn"/>
          <w:b/>
        </w:rPr>
        <w:t>ساعات صبح و شام</w:t>
      </w:r>
      <w:r>
        <w:rPr>
          <w:rFonts w:ascii="Vazirmatn" w:hAnsi="Vazirmatn"/>
        </w:rPr>
        <w:t>، آب و سایه.</w:t>
      </w:r>
    </w:p>
    <w:p>
      <w:pPr>
        <w:bidi w:val="1"/>
      </w:pPr>
      <w:r>
        <w:rPr>
          <w:rFonts w:ascii="Vazirmatn" w:hAnsi="Vazirmatn"/>
          <w:b/>
        </w:rPr>
        <w:t>مرد ۶۰ سالهٔ بامیان (Hypothermia متوسط تا شدید):</w:t>
      </w:r>
    </w:p>
    <w:p>
      <w:pPr>
        <w:ind w:right="340"/>
        <w:bidi w:val="1"/>
      </w:pPr>
      <w:r>
        <w:rPr>
          <w:color w:val="136F73"/>
        </w:rPr>
        <w:t xml:space="preserve">● </w:t>
      </w:r>
      <w:r>
        <w:rPr>
          <w:rFonts w:ascii="Vazirmatn" w:hAnsi="Vazirmatn"/>
          <w:b/>
        </w:rPr>
        <w:t>آرام</w:t>
      </w:r>
      <w:r>
        <w:rPr>
          <w:rFonts w:ascii="Vazirmatn" w:hAnsi="Vazirmatn"/>
        </w:rPr>
        <w:t xml:space="preserve"> بر برانکارد افقی؛ کالای تر کشیده شد؛ کمپل و </w:t>
      </w:r>
      <w:r>
        <w:rPr>
          <w:rFonts w:ascii="Vazirmatn" w:hAnsi="Vazirmatn"/>
          <w:b/>
        </w:rPr>
        <w:t>بوتل‌های آب گرم روی تنه</w:t>
      </w:r>
      <w:r>
        <w:rPr>
          <w:rFonts w:ascii="Vazirmatn" w:hAnsi="Vazirmatn"/>
        </w:rPr>
        <w:t xml:space="preserve">؛ </w:t>
      </w:r>
      <w:r>
        <w:rPr>
          <w:rFonts w:ascii="Vazirmatn" w:hAnsi="Vazirmatn"/>
          <w:b/>
        </w:rPr>
        <w:t>Saline گرم</w:t>
      </w:r>
      <w:r>
        <w:rPr>
          <w:rFonts w:ascii="Vazirmatn" w:hAnsi="Vazirmatn"/>
        </w:rPr>
        <w:t>.</w:t>
      </w:r>
    </w:p>
    <w:p>
      <w:pPr>
        <w:ind w:right="340"/>
        <w:bidi w:val="1"/>
      </w:pPr>
      <w:r>
        <w:rPr>
          <w:color w:val="136F73"/>
        </w:rPr>
        <w:t xml:space="preserve">● </w:t>
      </w:r>
      <w:r>
        <w:rPr>
          <w:rFonts w:ascii="Vazirmatn" w:hAnsi="Vazirmatn"/>
        </w:rPr>
        <w:t xml:space="preserve">در انتقال، </w:t>
      </w:r>
      <w:r>
        <w:rPr>
          <w:rFonts w:ascii="Vazirmatn" w:hAnsi="Vazirmatn"/>
          <w:b/>
        </w:rPr>
        <w:t>VF</w:t>
      </w:r>
      <w:r>
        <w:rPr>
          <w:rFonts w:ascii="Vazirmatn" w:hAnsi="Vazirmatn"/>
        </w:rPr>
        <w:t xml:space="preserve"> → CPR و گرم کردن ادامه یافت.</w:t>
      </w:r>
    </w:p>
    <w:p>
      <w:pPr>
        <w:ind w:right="340"/>
        <w:bidi w:val="1"/>
      </w:pPr>
      <w:r>
        <w:rPr>
          <w:color w:val="136F73"/>
        </w:rPr>
        <w:t xml:space="preserve">● </w:t>
      </w:r>
      <w:r>
        <w:rPr>
          <w:rFonts w:ascii="Vazirmatn" w:hAnsi="Vazirmatn"/>
        </w:rPr>
        <w:t>پس از گرم شدن، شاک مؤثر افتاد و او زنده ماند.</w:t>
      </w:r>
    </w:p>
    <w:p>
      <w:pPr>
        <w:ind w:right="340"/>
        <w:bidi w:val="1"/>
      </w:pPr>
      <w:r>
        <w:rPr>
          <w:color w:val="136F73"/>
        </w:rPr>
        <w:t xml:space="preserve">● </w:t>
      </w:r>
      <w:r>
        <w:rPr>
          <w:rFonts w:ascii="Vazirmatn" w:hAnsi="Vazirmatn"/>
          <w:b/>
        </w:rPr>
        <w:t>قند ۴۸</w:t>
      </w:r>
      <w:r>
        <w:rPr>
          <w:rFonts w:ascii="Vazirmatn" w:hAnsi="Vazirmatn"/>
        </w:rPr>
        <w:t xml:space="preserve"> هم بود → Dextrose.</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حرارت بلند + تغییر حالت ذهنی = گرمازدگی → اول سرد کن، بعد انتقال.</w:t>
      </w:r>
    </w:p>
    <w:p>
      <w:pPr>
        <w:ind w:right="340"/>
        <w:bidi w:val="1"/>
      </w:pPr>
      <w:r>
        <w:rPr>
          <w:b/>
          <w:color w:val="136F73"/>
        </w:rPr>
        <w:t xml:space="preserve">2. </w:t>
      </w:r>
      <w:r>
        <w:rPr>
          <w:rFonts w:ascii="Vazirmatn" w:hAnsi="Vazirmatn"/>
          <w:b/>
        </w:rPr>
        <w:t>عرق داشتن گرمازدگی را رد نمی‌کند.</w:t>
      </w:r>
    </w:p>
    <w:p>
      <w:pPr>
        <w:ind w:right="340"/>
        <w:bidi w:val="1"/>
      </w:pPr>
      <w:r>
        <w:rPr>
          <w:b/>
          <w:color w:val="136F73"/>
        </w:rPr>
        <w:t xml:space="preserve">3. </w:t>
      </w:r>
      <w:r>
        <w:rPr>
          <w:rFonts w:ascii="Vazirmatn" w:hAnsi="Vazirmatn"/>
          <w:b/>
        </w:rPr>
        <w:t>آب یخ (یا سردترین آب) + پکه؛ هدف ۳۸.۳–۳۸.۸؛ سپس ایستاد.</w:t>
      </w:r>
    </w:p>
    <w:p>
      <w:pPr>
        <w:ind w:right="340"/>
        <w:bidi w:val="1"/>
      </w:pPr>
      <w:r>
        <w:rPr>
          <w:b/>
          <w:color w:val="136F73"/>
        </w:rPr>
        <w:t xml:space="preserve">4. </w:t>
      </w:r>
      <w:r>
        <w:rPr>
          <w:rFonts w:ascii="Vazirmatn" w:hAnsi="Vazirmatn"/>
          <w:b/>
        </w:rPr>
        <w:t>Paracetamol در گرمازدگی کار نمی‌کند.</w:t>
      </w:r>
    </w:p>
    <w:p>
      <w:pPr>
        <w:ind w:right="340"/>
        <w:bidi w:val="1"/>
      </w:pPr>
      <w:r>
        <w:rPr>
          <w:b/>
          <w:color w:val="136F73"/>
        </w:rPr>
        <w:t xml:space="preserve">5. </w:t>
      </w:r>
      <w:r>
        <w:rPr>
          <w:rFonts w:ascii="Vazirmatn" w:hAnsi="Vazirmatn"/>
          <w:b/>
        </w:rPr>
        <w:t>ایستاد شدن لرزش در Hypothermia = بدتر شدن.</w:t>
      </w:r>
    </w:p>
    <w:p>
      <w:pPr>
        <w:ind w:right="340"/>
        <w:bidi w:val="1"/>
      </w:pPr>
      <w:r>
        <w:rPr>
          <w:b/>
          <w:color w:val="136F73"/>
        </w:rPr>
        <w:t xml:space="preserve">6. </w:t>
      </w:r>
      <w:r>
        <w:rPr>
          <w:rFonts w:ascii="Vazirmatn" w:hAnsi="Vazirmatn"/>
          <w:b/>
        </w:rPr>
        <w:t>Hypothermia: آرام حرکت بده، افقی، عایق، گرم کن.</w:t>
      </w:r>
    </w:p>
    <w:p>
      <w:pPr>
        <w:ind w:right="340"/>
        <w:bidi w:val="1"/>
      </w:pPr>
      <w:r>
        <w:rPr>
          <w:b/>
          <w:color w:val="136F73"/>
        </w:rPr>
        <w:t xml:space="preserve">7. </w:t>
      </w:r>
      <w:r>
        <w:rPr>
          <w:rFonts w:ascii="Vazirmatn" w:hAnsi="Vazirmatn"/>
          <w:b/>
        </w:rPr>
        <w:t>«تا گرم و مرده نباشد، مرده نیست.»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تشنج در گرمی.</w:t>
      </w:r>
    </w:p>
    <w:p>
      <w:pPr>
        <w:ind w:right="340"/>
        <w:bidi w:val="1"/>
      </w:pPr>
      <w:r>
        <w:rPr>
          <w:color w:val="136F73"/>
        </w:rPr>
        <w:t xml:space="preserve">● </w:t>
      </w:r>
      <w:r>
        <w:rPr>
          <w:rFonts w:ascii="Vazirmatn" w:hAnsi="Vazirmatn"/>
        </w:rPr>
        <w:t>حرارت مقعدی ۴۰ یا بیشتر.</w:t>
      </w:r>
    </w:p>
    <w:p>
      <w:pPr>
        <w:ind w:right="340"/>
        <w:bidi w:val="1"/>
      </w:pPr>
      <w:r>
        <w:rPr>
          <w:color w:val="136F73"/>
        </w:rPr>
        <w:t xml:space="preserve">● </w:t>
      </w:r>
      <w:r>
        <w:rPr>
          <w:rFonts w:ascii="Vazirmatn" w:hAnsi="Vazirmatn"/>
        </w:rPr>
        <w:t>ادرار تیره (Rhabdomyolysis) پس از گرمازدگی.</w:t>
      </w:r>
    </w:p>
    <w:p>
      <w:pPr>
        <w:ind w:right="340"/>
        <w:bidi w:val="1"/>
      </w:pPr>
      <w:r>
        <w:rPr>
          <w:color w:val="136F73"/>
        </w:rPr>
        <w:t xml:space="preserve">● </w:t>
      </w:r>
      <w:r>
        <w:rPr>
          <w:rFonts w:ascii="Vazirmatn" w:hAnsi="Vazirmatn"/>
        </w:rPr>
        <w:t>Hypothermia بدون لرزش.</w:t>
      </w:r>
    </w:p>
    <w:p>
      <w:pPr>
        <w:ind w:right="340"/>
        <w:bidi w:val="1"/>
      </w:pPr>
      <w:r>
        <w:rPr>
          <w:color w:val="136F73"/>
        </w:rPr>
        <w:t xml:space="preserve">● </w:t>
      </w:r>
      <w:r>
        <w:rPr>
          <w:rFonts w:ascii="Vazirmatn" w:hAnsi="Vazirmatn"/>
        </w:rPr>
        <w:t>Bradycardia یا Arrhythmia در مریض سرد.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 تفریق خستگی گرمی از گرمازدگی؟ ← حالت ذهنی.</w:t>
      </w:r>
    </w:p>
    <w:p>
      <w:pPr>
        <w:ind w:right="340"/>
        <w:bidi w:val="1"/>
      </w:pPr>
      <w:r>
        <w:rPr>
          <w:b/>
          <w:color w:val="136F73"/>
        </w:rPr>
        <w:t xml:space="preserve">2. </w:t>
      </w:r>
      <w:r>
        <w:rPr>
          <w:rFonts w:ascii="Vazirmatn" w:hAnsi="Vazirmatn"/>
        </w:rPr>
        <w:t>مؤثرترین روش سرد کردن؟ ← غوطه‌ور کردن در آب یخ.</w:t>
      </w:r>
    </w:p>
    <w:p>
      <w:pPr>
        <w:ind w:right="340"/>
        <w:bidi w:val="1"/>
      </w:pPr>
      <w:r>
        <w:rPr>
          <w:b/>
          <w:color w:val="136F73"/>
        </w:rPr>
        <w:t xml:space="preserve">3. </w:t>
      </w:r>
      <w:r>
        <w:rPr>
          <w:rFonts w:ascii="Vazirmatn" w:hAnsi="Vazirmatn"/>
        </w:rPr>
        <w:t>هدف سرد کردن (WMS 2024)؟ ← ۳۸.۳–۳۸.۸ °C.</w:t>
      </w:r>
    </w:p>
    <w:p>
      <w:pPr>
        <w:ind w:right="340"/>
        <w:bidi w:val="1"/>
      </w:pPr>
      <w:r>
        <w:rPr>
          <w:b/>
          <w:color w:val="136F73"/>
        </w:rPr>
        <w:t xml:space="preserve">4. </w:t>
      </w:r>
      <w:r>
        <w:rPr>
          <w:rFonts w:ascii="Vazirmatn" w:hAnsi="Vazirmatn"/>
        </w:rPr>
        <w:t>مایع اولیه در گرمازدگی کاهل؟ ← ۱–۲ لیتر ایزوتونیک.</w:t>
      </w:r>
    </w:p>
    <w:p>
      <w:pPr>
        <w:ind w:right="340"/>
        <w:bidi w:val="1"/>
      </w:pPr>
      <w:r>
        <w:rPr>
          <w:b/>
          <w:color w:val="136F73"/>
        </w:rPr>
        <w:t xml:space="preserve">5. </w:t>
      </w:r>
      <w:r>
        <w:rPr>
          <w:rFonts w:ascii="Vazirmatn" w:hAnsi="Vazirmatn"/>
        </w:rPr>
        <w:t>چرا مریض Hypothermia را آرام حرکت می‌دهی؟ ← قلب سرد تحریک‌پذیر است؛ خطر VF.</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 (خلاصهٔ Medscape، مستقیم.)</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Truhlář A, Alfonzo A, et al. European Resuscitation Council Guidelines 2021: cardiac arrest in special circumstances. </w:t>
      </w:r>
      <w:r>
        <w:rPr>
          <w:rFonts w:ascii="Vazirmatn" w:hAnsi="Vazirmatn"/>
          <w:i/>
        </w:rPr>
        <w:t>Resuscitation.</w:t>
      </w:r>
      <w:r>
        <w:rPr>
          <w:rFonts w:ascii="Vazirmatn" w:hAnsi="Vazirmatn"/>
        </w:rPr>
        <w:t xml:space="preserve"> 2021;161:152–219. (خوانده نشد → SD-73.)</w:t>
      </w:r>
    </w:p>
    <w:p>
      <w:pPr>
        <w:spacing w:before="0"/>
        <w:bidi w:val="1"/>
      </w:pPr>
      <w:r>
        <w:rPr>
          <w:rFonts w:ascii="Vazirmatn" w:hAnsi="Vazirmatn"/>
          <w:b/>
          <w:color w:val="136F73"/>
          <w:sz w:val="38"/>
        </w:rPr>
        <w:t>بخش سیزدهم — گروه‌های خاص</w:t>
      </w:r>
    </w:p>
    <w:p>
      <w:pPr>
        <w:bidi w:val="1"/>
      </w:pPr>
      <w:r>
        <w:rPr>
          <w:color w:val="B8913A"/>
          <w:sz w:val="16"/>
        </w:rPr>
        <w:t xml:space="preserve">❖ ❖ ❖ ❖ ❖ ❖ ❖ ❖ ❖ ❖ ❖ ❖ ❖ ❖ ❖ ❖ ❖ ❖ ❖ ❖ </w:t>
      </w:r>
    </w:p>
    <w:p>
      <w:pPr>
        <w:spacing w:before="0"/>
        <w:bidi w:val="1"/>
      </w:pPr>
      <w:r>
        <w:rPr>
          <w:rFonts w:ascii="Vazirmatn" w:hAnsi="Vazirmatn"/>
          <w:b/>
          <w:color w:val="136F73"/>
          <w:sz w:val="38"/>
        </w:rPr>
        <w:t>فصل ۸۳ — امراض داخله در حاملگی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فشار بلند شدید در حاملگی — </w:t>
      </w:r>
      <w:r>
        <w:rPr>
          <w:rFonts w:ascii="Vazirmatn" w:hAnsi="Vazirmatn"/>
          <w:i/>
          <w:color w:val="0F2744"/>
        </w:rPr>
        <w:t>ACOG Committee Opinion 692/767</w:t>
      </w:r>
      <w:r>
        <w:rPr>
          <w:rFonts w:ascii="Vazirmatn" w:hAnsi="Vazirmatn"/>
          <w:i/>
          <w:color w:val="0F2744"/>
        </w:rPr>
        <w:t xml:space="preserve"> (Emergent therapy for acute-onset, severe hypertension؛ متن و Order sets مستقیم خوانده شد)؛ Magnesium sulfate — ACOG از طریق </w:t>
      </w:r>
      <w:r>
        <w:rPr>
          <w:rFonts w:ascii="Vazirmatn" w:hAnsi="Vazirmatn"/>
          <w:i/>
          <w:color w:val="0F2744"/>
        </w:rPr>
        <w:t>ABEM Clinical Policy Alert 2024</w:t>
      </w:r>
      <w:r>
        <w:rPr>
          <w:rFonts w:ascii="Vazirmatn" w:hAnsi="Vazirmatn"/>
          <w:i/>
          <w:color w:val="0F2744"/>
        </w:rPr>
        <w:t xml:space="preserve"> (مستقیم). اصول مصئونیت دوا از فصل‌های قبلی کتاب. رهنمودهای WHO 2011 (Preeclampsia)، Gestational diabetes، Thyroid، و VTE در حاملگی در این جلسه خوانده نشد → SD-74.</w:t>
      </w:r>
    </w:p>
    <w:p>
      <w:pPr>
        <w:spacing w:before="280"/>
        <w:bidi w:val="1"/>
      </w:pPr>
      <w:r>
        <w:rPr>
          <w:rFonts w:ascii="Vazirmatn" w:hAnsi="Vazirmatn"/>
          <w:b/>
          <w:color w:val="0F2744"/>
          <w:sz w:val="29"/>
        </w:rPr>
        <w:t>«فقط سردردی دارم»</w:t>
      </w:r>
    </w:p>
    <w:p>
      <w:pPr>
        <w:bidi w:val="1"/>
      </w:pPr>
      <w:r>
        <w:rPr>
          <w:rFonts w:ascii="Vazirmatn" w:hAnsi="Vazirmatn"/>
          <w:b/>
        </w:rPr>
        <w:t>نسرین</w:t>
      </w:r>
      <w:r>
        <w:rPr>
          <w:rFonts w:ascii="Vazirmatn" w:hAnsi="Vazirmatn"/>
        </w:rPr>
        <w:t xml:space="preserve"> ۲۳ ساله، </w:t>
      </w:r>
      <w:r>
        <w:rPr>
          <w:rFonts w:ascii="Vazirmatn" w:hAnsi="Vazirmatn"/>
          <w:b/>
        </w:rPr>
        <w:t>حاملهٔ ۳۴ هفته</w:t>
      </w:r>
      <w:r>
        <w:rPr>
          <w:rFonts w:ascii="Vazirmatn" w:hAnsi="Vazirmatn"/>
        </w:rPr>
        <w:t xml:space="preserve"> (اولین حاملگی)، از یک قریهٔ لوگر با </w:t>
      </w:r>
      <w:r>
        <w:rPr>
          <w:rFonts w:ascii="Vazirmatn" w:hAnsi="Vazirmatn"/>
          <w:b/>
        </w:rPr>
        <w:t>سردردی شدید</w:t>
      </w:r>
      <w:r>
        <w:rPr>
          <w:rFonts w:ascii="Vazirmatn" w:hAnsi="Vazirmatn"/>
        </w:rPr>
        <w:t xml:space="preserve"> و «</w:t>
      </w:r>
      <w:r>
        <w:rPr>
          <w:rFonts w:ascii="Vazirmatn" w:hAnsi="Vazirmatn"/>
          <w:b/>
        </w:rPr>
        <w:t>تاری چشم</w:t>
      </w:r>
      <w:r>
        <w:rPr>
          <w:rFonts w:ascii="Vazirmatn" w:hAnsi="Vazirmatn"/>
        </w:rPr>
        <w:t xml:space="preserve">» آمد. پاهایش و </w:t>
      </w:r>
      <w:r>
        <w:rPr>
          <w:rFonts w:ascii="Vazirmatn" w:hAnsi="Vazirmatn"/>
          <w:b/>
        </w:rPr>
        <w:t>صورتش</w:t>
      </w:r>
      <w:r>
        <w:rPr>
          <w:rFonts w:ascii="Vazirmatn" w:hAnsi="Vazirmatn"/>
        </w:rPr>
        <w:t xml:space="preserve"> پندیده است. فشارش </w:t>
      </w:r>
      <w:r>
        <w:rPr>
          <w:rFonts w:ascii="Vazirmatn" w:hAnsi="Vazirmatn"/>
          <w:b/>
        </w:rPr>
        <w:t>۱۷۲/۱۱۴</w:t>
      </w:r>
      <w:r>
        <w:rPr>
          <w:rFonts w:ascii="Vazirmatn" w:hAnsi="Vazirmatn"/>
        </w:rPr>
        <w:t xml:space="preserve">؛ پس از ۱۵ دقیقه </w:t>
      </w:r>
      <w:r>
        <w:rPr>
          <w:rFonts w:ascii="Vazirmatn" w:hAnsi="Vazirmatn"/>
          <w:b/>
        </w:rPr>
        <w:t>۱۶۸/۱۱۲</w:t>
      </w:r>
      <w:r>
        <w:rPr>
          <w:rFonts w:ascii="Vazirmatn" w:hAnsi="Vazirmatn"/>
        </w:rPr>
        <w:t xml:space="preserve">. Dipstick ادرار: </w:t>
      </w:r>
      <w:r>
        <w:rPr>
          <w:rFonts w:ascii="Vazirmatn" w:hAnsi="Vazirmatn"/>
          <w:b/>
        </w:rPr>
        <w:t>Protein ۳+</w:t>
      </w:r>
      <w:r>
        <w:rPr>
          <w:rFonts w:ascii="Vazirmatn" w:hAnsi="Vazirmatn"/>
        </w:rPr>
        <w:t>. شوهرش می‌گوید: «Paracetamol بدهید، برویم.»</w:t>
      </w:r>
    </w:p>
    <w:p>
      <w:pPr>
        <w:bidi w:val="1"/>
      </w:pPr>
      <w:r>
        <w:rPr>
          <w:rFonts w:ascii="Vazirmatn" w:hAnsi="Vazirmatn"/>
          <w:b/>
        </w:rPr>
        <w:t>این مریض ممکن است در ساعت آینده تشنج کند یا سکتهٔ مغزی کند.</w:t>
      </w:r>
      <w:r>
        <w:rPr>
          <w:rFonts w:ascii="Vazirmatn" w:hAnsi="Vazirmatn"/>
        </w:rPr>
        <w:t xml:space="preserve"> مرگ مادر از Preeclampsia و Eclampsia در افغانستان هنوز شایع است، و </w:t>
      </w:r>
      <w:r>
        <w:rPr>
          <w:rFonts w:ascii="Vazirmatn" w:hAnsi="Vazirmatn"/>
          <w:b/>
        </w:rPr>
        <w:t>اکثر آن قابل جلوگیری است</w:t>
      </w:r>
      <w:r>
        <w:rPr>
          <w:rFonts w:ascii="Vazirmatn" w:hAnsi="Vazirmatn"/>
        </w:rPr>
        <w:t>.</w:t>
      </w:r>
    </w:p>
    <w:p>
      <w:pPr>
        <w:bidi w:val="1"/>
      </w:pPr>
      <w:r>
        <w:rPr>
          <w:color w:val="B8913A"/>
        </w:rPr>
        <w:t>❖ ❖ ❖</w:t>
      </w:r>
    </w:p>
    <w:p>
      <w:pPr>
        <w:spacing w:before="280"/>
        <w:bidi w:val="1"/>
      </w:pPr>
      <w:r>
        <w:rPr>
          <w:rFonts w:ascii="Vazirmatn" w:hAnsi="Vazirmatn"/>
          <w:b/>
          <w:color w:val="0F2744"/>
          <w:sz w:val="29"/>
        </w:rPr>
        <w:t>۱. قواعد کلی — دو مریض در یک بدن</w:t>
      </w:r>
    </w:p>
    <w:p>
      <w:pPr>
        <w:ind w:right="340"/>
        <w:bidi w:val="1"/>
      </w:pPr>
      <w:r>
        <w:rPr>
          <w:b/>
          <w:color w:val="136F73"/>
        </w:rPr>
        <w:t xml:space="preserve">1. </w:t>
      </w:r>
      <w:r>
        <w:rPr>
          <w:rFonts w:ascii="Vazirmatn" w:hAnsi="Vazirmatn"/>
          <w:b/>
        </w:rPr>
        <w:t>مادر را تداوی کن.</w:t>
      </w:r>
      <w:r>
        <w:rPr>
          <w:rFonts w:ascii="Vazirmatn" w:hAnsi="Vazirmatn"/>
        </w:rPr>
        <w:t xml:space="preserve"> مادر سالم بهترین حفاظت برای جنین است. </w:t>
      </w:r>
      <w:r>
        <w:rPr>
          <w:rFonts w:ascii="Vazirmatn" w:hAnsi="Vazirmatn"/>
          <w:b/>
        </w:rPr>
        <w:t>تداوی ضروری را به خاطر ترس از جنین قطع نکن</w:t>
      </w:r>
      <w:r>
        <w:rPr>
          <w:rFonts w:ascii="Vazirmatn" w:hAnsi="Vazirmatn"/>
        </w:rPr>
        <w:t xml:space="preserve"> (مثلاً صرع، آسما، Thyroid، TB).</w:t>
      </w:r>
    </w:p>
    <w:p>
      <w:pPr>
        <w:ind w:right="340"/>
        <w:bidi w:val="1"/>
      </w:pPr>
      <w:r>
        <w:rPr>
          <w:b/>
          <w:color w:val="136F73"/>
        </w:rPr>
        <w:t xml:space="preserve">2. </w:t>
      </w:r>
      <w:r>
        <w:rPr>
          <w:rFonts w:ascii="Vazirmatn" w:hAnsi="Vazirmatn"/>
          <w:b/>
        </w:rPr>
        <w:t>هر زن در سن باروری:</w:t>
      </w:r>
      <w:r>
        <w:rPr>
          <w:rFonts w:ascii="Vazirmatn" w:hAnsi="Vazirmatn"/>
        </w:rPr>
        <w:t xml:space="preserve"> «آیا حامله هستی؟» — </w:t>
      </w:r>
      <w:r>
        <w:rPr>
          <w:rFonts w:ascii="Vazirmatn" w:hAnsi="Vazirmatn"/>
          <w:b/>
        </w:rPr>
        <w:t>پیش از هر دوا، X-ray، یا تداوی</w:t>
      </w:r>
      <w:r>
        <w:rPr>
          <w:rFonts w:ascii="Vazirmatn" w:hAnsi="Vazirmatn"/>
        </w:rPr>
        <w:t xml:space="preserve">. شک داری → </w:t>
      </w:r>
      <w:r>
        <w:rPr>
          <w:rFonts w:ascii="Vazirmatn" w:hAnsi="Vazirmatn"/>
          <w:b/>
        </w:rPr>
        <w:t>تست حاملگی</w:t>
      </w:r>
      <w:r>
        <w:rPr>
          <w:rFonts w:ascii="Vazirmatn" w:hAnsi="Vazirmatn"/>
        </w:rPr>
        <w:t>.</w:t>
      </w:r>
    </w:p>
    <w:p>
      <w:pPr>
        <w:ind w:right="340"/>
        <w:bidi w:val="1"/>
      </w:pPr>
      <w:r>
        <w:rPr>
          <w:b/>
          <w:color w:val="136F73"/>
        </w:rPr>
        <w:t xml:space="preserve">3. </w:t>
      </w:r>
      <w:r>
        <w:rPr>
          <w:rFonts w:ascii="Vazirmatn" w:hAnsi="Vazirmatn"/>
          <w:b/>
        </w:rPr>
        <w:t>فیزیولوژی حاملگی</w:t>
      </w:r>
      <w:r>
        <w:rPr>
          <w:rFonts w:ascii="Vazirmatn" w:hAnsi="Vazirmatn"/>
        </w:rPr>
        <w:t xml:space="preserve"> تست‌ها را تغییر می‌دهد:</w:t>
      </w:r>
    </w:p>
    <w:p>
      <w:pPr>
        <w:ind w:right="340"/>
        <w:bidi w:val="1"/>
      </w:pPr>
      <w:r>
        <w:rPr>
          <w:color w:val="136F73"/>
        </w:rPr>
        <w:t xml:space="preserve">● </w:t>
      </w:r>
      <w:r>
        <w:rPr>
          <w:rFonts w:ascii="Vazirmatn" w:hAnsi="Vazirmatn"/>
          <w:b/>
        </w:rPr>
        <w:t>Haemoglobin کمی پایین</w:t>
      </w:r>
      <w:r>
        <w:rPr>
          <w:rFonts w:ascii="Vazirmatn" w:hAnsi="Vazirmatn"/>
        </w:rPr>
        <w:t xml:space="preserve"> (رقیق شدن)؛ </w:t>
      </w:r>
      <w:r>
        <w:rPr>
          <w:rFonts w:ascii="Vazirmatn" w:hAnsi="Vazirmatn"/>
          <w:b/>
        </w:rPr>
        <w:t>کریاتینین پایین‌تر</w:t>
      </w:r>
      <w:r>
        <w:rPr>
          <w:rFonts w:ascii="Vazirmatn" w:hAnsi="Vazirmatn"/>
        </w:rPr>
        <w:t xml:space="preserve"> (کریاتینین «عادی کاهل» در حاملگی ممکن است غیرعادی باشد)؛</w:t>
      </w:r>
    </w:p>
    <w:p>
      <w:pPr>
        <w:ind w:right="340"/>
        <w:bidi w:val="1"/>
      </w:pPr>
      <w:r>
        <w:rPr>
          <w:color w:val="136F73"/>
        </w:rPr>
        <w:t xml:space="preserve">● </w:t>
      </w:r>
      <w:r>
        <w:rPr>
          <w:rFonts w:ascii="Vazirmatn" w:hAnsi="Vazirmatn"/>
          <w:b/>
        </w:rPr>
        <w:t>تنفس بیشتر</w:t>
      </w:r>
      <w:r>
        <w:rPr>
          <w:rFonts w:ascii="Vazirmatn" w:hAnsi="Vazirmatn"/>
        </w:rPr>
        <w:t xml:space="preserve"> و </w:t>
      </w:r>
      <w:r>
        <w:rPr>
          <w:rFonts w:ascii="Vazirmatn" w:hAnsi="Vazirmatn"/>
          <w:b/>
        </w:rPr>
        <w:t>PaCO₂ پایین‌تر</w:t>
      </w:r>
      <w:r>
        <w:rPr>
          <w:rFonts w:ascii="Vazirmatn" w:hAnsi="Vazirmatn"/>
        </w:rPr>
        <w:t xml:space="preserve">؛ </w:t>
      </w:r>
      <w:r>
        <w:rPr>
          <w:rFonts w:ascii="Vazirmatn" w:hAnsi="Vazirmatn"/>
          <w:b/>
        </w:rPr>
        <w:t>D-dimer بلند</w:t>
      </w:r>
      <w:r>
        <w:rPr>
          <w:rFonts w:ascii="Vazirmatn" w:hAnsi="Vazirmatn"/>
        </w:rPr>
        <w:t xml:space="preserve">؛ </w:t>
      </w:r>
      <w:r>
        <w:rPr>
          <w:rFonts w:ascii="Vazirmatn" w:hAnsi="Vazirmatn"/>
          <w:b/>
        </w:rPr>
        <w:t>ALP بلند</w:t>
      </w:r>
      <w:r>
        <w:rPr>
          <w:rFonts w:ascii="Vazirmatn" w:hAnsi="Vazirmatn"/>
        </w:rPr>
        <w:t xml:space="preserve"> (از پلاسنتا)؛</w:t>
      </w:r>
    </w:p>
    <w:p>
      <w:pPr>
        <w:ind w:right="340"/>
        <w:bidi w:val="1"/>
      </w:pPr>
      <w:r>
        <w:rPr>
          <w:color w:val="136F73"/>
        </w:rPr>
        <w:t xml:space="preserve">● </w:t>
      </w:r>
      <w:r>
        <w:rPr>
          <w:rFonts w:ascii="Vazirmatn" w:hAnsi="Vazirmatn"/>
          <w:b/>
        </w:rPr>
        <w:t>نبض کمی بلند و فشار در نیمهٔ اول پایین‌تر</w:t>
      </w:r>
      <w:r>
        <w:rPr>
          <w:rFonts w:ascii="Vazirmatn" w:hAnsi="Vazirmatn"/>
        </w:rPr>
        <w:t>.</w:t>
      </w:r>
    </w:p>
    <w:p>
      <w:pPr>
        <w:ind w:right="340"/>
        <w:bidi w:val="1"/>
      </w:pPr>
      <w:r>
        <w:rPr>
          <w:b/>
          <w:color w:val="136F73"/>
        </w:rPr>
        <w:t xml:space="preserve">4. </w:t>
      </w:r>
      <w:r>
        <w:rPr>
          <w:rFonts w:ascii="Vazirmatn" w:hAnsi="Vazirmatn"/>
          <w:b/>
        </w:rPr>
        <w:t>تصویربرداری ضروری را دریغ نکن.</w:t>
      </w:r>
      <w:r>
        <w:rPr>
          <w:rFonts w:ascii="Vazirmatn" w:hAnsi="Vazirmatn"/>
        </w:rPr>
        <w:t xml:space="preserve"> CXR و CT صدر به جنین دوز کم می‌رسانند؛ </w:t>
      </w:r>
      <w:r>
        <w:rPr>
          <w:rFonts w:ascii="Vazirmatn" w:hAnsi="Vazirmatn"/>
          <w:b/>
        </w:rPr>
        <w:t>Ultrasound و MRI</w:t>
      </w:r>
      <w:r>
        <w:rPr>
          <w:rFonts w:ascii="Vazirmatn" w:hAnsi="Vazirmatn"/>
        </w:rPr>
        <w:t xml:space="preserve"> بدون اشعه‌اند. </w:t>
      </w:r>
      <w:r>
        <w:rPr>
          <w:rFonts w:ascii="Vazirmatn" w:hAnsi="Vazirmatn"/>
          <w:i/>
        </w:rPr>
        <w:t>(ارقام دوز → SD-74.)</w:t>
      </w:r>
    </w:p>
    <w:p>
      <w:pPr>
        <w:bidi w:val="1"/>
      </w:pPr>
      <w:r>
        <w:rPr>
          <w:color w:val="B8913A"/>
        </w:rPr>
        <w:t>❖ ❖ ❖</w:t>
      </w:r>
    </w:p>
    <w:p>
      <w:pPr>
        <w:spacing w:before="280"/>
        <w:bidi w:val="1"/>
      </w:pPr>
      <w:r>
        <w:rPr>
          <w:rFonts w:ascii="Vazirmatn" w:hAnsi="Vazirmatn"/>
          <w:b/>
          <w:color w:val="0F2744"/>
          <w:sz w:val="29"/>
        </w:rPr>
        <w:t>۲. دواها در حاملگی — آنچه باید بدانی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نه (خطر ثابت‌شده برای جنین)</w:t>
            </w:r>
          </w:p>
        </w:tc>
        <w:tc>
          <w:tcPr>
            <w:tcW w:type="dxa" w:w="3437"/>
            <w:shd w:val="clear" w:fill="136f73"/>
          </w:tcPr>
          <w:p>
            <w:pPr>
              <w:bidi w:val="1"/>
            </w:pPr>
            <w:r/>
            <w:r>
              <w:rPr>
                <w:b/>
                <w:color w:val="FFFFFF"/>
                <w:sz w:val="19"/>
              </w:rPr>
              <w:t>بدیل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Warfarin</w:t>
            </w:r>
            <w:r>
              <w:rPr>
                <w:rFonts w:ascii="Vazirmatn" w:hAnsi="Vazirmatn"/>
                <w:sz w:val="18"/>
              </w:rPr>
              <w:t xml:space="preserve"> (به ویژه هفته‌های ۶–۱۲)</w:t>
            </w:r>
          </w:p>
        </w:tc>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sz w:val="18"/>
              </w:rPr>
              <w:t>Levetiracetam، Lamotrigine</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Statin</w:t>
            </w:r>
          </w:p>
        </w:tc>
        <w:tc>
          <w:tcPr>
            <w:tcW w:type="dxa" w:w="3437"/>
          </w:tcPr>
          <w:p>
            <w:pPr>
              <w:bidi w:val="1"/>
            </w:pPr>
            <w:r>
              <w:rPr>
                <w:sz w:val="18"/>
              </w:rPr>
            </w:r>
            <w:r>
              <w:rPr>
                <w:rFonts w:ascii="Vazirmatn" w:hAnsi="Vazirmatn"/>
                <w:sz w:val="18"/>
              </w:rPr>
              <w:t>قطع در حاملگی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Methotrexate، Mycophenolate، Leflunomide</w:t>
            </w:r>
          </w:p>
        </w:tc>
        <w:tc>
          <w:tcPr>
            <w:tcW w:type="dxa" w:w="3437"/>
          </w:tcPr>
          <w:p>
            <w:pPr>
              <w:bidi w:val="1"/>
            </w:pPr>
            <w:r>
              <w:rPr>
                <w:sz w:val="18"/>
              </w:rPr>
            </w:r>
            <w:r>
              <w:rPr>
                <w:rFonts w:ascii="Vazirmatn" w:hAnsi="Vazirmatn"/>
                <w:sz w:val="18"/>
              </w:rPr>
              <w:t>Hydroxychloroquine، Azathioprine، Sulfasalazine</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Tetracycline</w:t>
            </w:r>
            <w:r>
              <w:rPr>
                <w:rFonts w:ascii="Vazirmatn" w:hAnsi="Vazirmatn"/>
                <w:sz w:val="18"/>
              </w:rPr>
              <w:t xml:space="preserve"> و </w:t>
            </w:r>
            <w:r>
              <w:rPr>
                <w:rFonts w:ascii="Vazirmatn" w:hAnsi="Vazirmatn"/>
                <w:b/>
                <w:sz w:val="18"/>
              </w:rPr>
              <w:t>Fluoroquinolone</w:t>
            </w:r>
            <w:r>
              <w:rPr>
                <w:rFonts w:ascii="Vazirmatn" w:hAnsi="Vazirmatn"/>
                <w:sz w:val="18"/>
              </w:rPr>
              <w:t xml:space="preserve"> (به‌طور عمومی)</w:t>
            </w:r>
          </w:p>
        </w:tc>
        <w:tc>
          <w:tcPr>
            <w:tcW w:type="dxa" w:w="3437"/>
          </w:tcPr>
          <w:p>
            <w:pPr>
              <w:bidi w:val="1"/>
            </w:pPr>
            <w:r>
              <w:rPr>
                <w:sz w:val="18"/>
              </w:rPr>
            </w:r>
            <w:r>
              <w:rPr>
                <w:rFonts w:ascii="Vazirmatn" w:hAnsi="Vazirmatn"/>
                <w:sz w:val="18"/>
              </w:rPr>
              <w:t>Beta-lactam، Macrolide</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Isotretinoin</w:t>
            </w:r>
            <w:r>
              <w:rPr>
                <w:rFonts w:ascii="Vazirmatn" w:hAnsi="Vazirmatn"/>
                <w:sz w:val="18"/>
              </w:rPr>
              <w:t xml:space="preserve">، </w:t>
            </w:r>
            <w:r>
              <w:rPr>
                <w:rFonts w:ascii="Vazirmatn" w:hAnsi="Vazirmatn"/>
                <w:b/>
                <w:sz w:val="18"/>
              </w:rPr>
              <w:t>Thalidomide</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w:t>
            </w:r>
          </w:p>
        </w:tc>
      </w:tr>
    </w:tbl>
    <w:p>
      <w:pPr>
        <w:bidi w:val="1"/>
      </w:pPr>
      <w:r>
        <w:rPr>
          <w:rFonts w:ascii="Vazirmatn" w:hAnsi="Vazirmatn"/>
          <w:b/>
        </w:rPr>
        <w:t>مصئون و مهم:</w:t>
      </w:r>
      <w:r>
        <w:rPr>
          <w:rFonts w:ascii="Vazirmatn" w:hAnsi="Vazirmatn"/>
        </w:rPr>
        <w:t xml:space="preserve"> Paracetamol، Penicillin و Cephalosporin، </w:t>
      </w:r>
      <w:r>
        <w:rPr>
          <w:rFonts w:ascii="Vazirmatn" w:hAnsi="Vazirmatn"/>
          <w:b/>
        </w:rPr>
        <w:t>Insulin</w:t>
      </w:r>
      <w:r>
        <w:rPr>
          <w:rFonts w:ascii="Vazirmatn" w:hAnsi="Vazirmatn"/>
        </w:rPr>
        <w:t xml:space="preserve">، </w:t>
      </w:r>
      <w:r>
        <w:rPr>
          <w:rFonts w:ascii="Vazirmatn" w:hAnsi="Vazirmatn"/>
          <w:b/>
        </w:rPr>
        <w:t>Levothyroxine</w:t>
      </w:r>
      <w:r>
        <w:rPr>
          <w:rFonts w:ascii="Vazirmatn" w:hAnsi="Vazirmatn"/>
        </w:rPr>
        <w:t xml:space="preserve">، Hydroxychloroquine، </w:t>
      </w:r>
      <w:r>
        <w:rPr>
          <w:rFonts w:ascii="Vazirmatn" w:hAnsi="Vazirmatn"/>
          <w:b/>
        </w:rPr>
        <w:t>LMWH</w:t>
      </w:r>
      <w:r>
        <w:rPr>
          <w:rFonts w:ascii="Vazirmatn" w:hAnsi="Vazirmatn"/>
        </w:rPr>
        <w:t xml:space="preserve">، Labetalol، Nifedipine، Methyldopa، و </w:t>
      </w:r>
      <w:r>
        <w:rPr>
          <w:rFonts w:ascii="Vazirmatn" w:hAnsi="Vazirmatn"/>
          <w:b/>
        </w:rPr>
        <w:t>دواهای خط اول TB</w:t>
      </w:r>
      <w:r>
        <w:rPr>
          <w:rFonts w:ascii="Vazirmatn" w:hAnsi="Vazirmatn"/>
        </w:rPr>
        <w:t xml:space="preserve"> (فصل ۱۹). </w:t>
      </w:r>
      <w:r>
        <w:rPr>
          <w:rFonts w:ascii="Vazirmatn" w:hAnsi="Vazirmatn"/>
          <w:i/>
        </w:rPr>
        <w:t>(جزئیات هر دوا در فصل مربوطه و SD-74.)</w:t>
      </w:r>
    </w:p>
    <w:p>
      <w:pPr>
        <w:bidi w:val="1"/>
      </w:pPr>
      <w:r>
        <w:rPr>
          <w:rFonts w:ascii="Vazirmatn" w:hAnsi="Vazirmatn"/>
          <w:b/>
        </w:rPr>
        <w:t>⚠️ Iodine رادیواکتیف</w:t>
      </w:r>
      <w:r>
        <w:rPr>
          <w:rFonts w:ascii="Vazirmatn" w:hAnsi="Vazirmatn"/>
        </w:rPr>
        <w:t xml:space="preserve"> و </w:t>
      </w:r>
      <w:r>
        <w:rPr>
          <w:rFonts w:ascii="Vazirmatn" w:hAnsi="Vazirmatn"/>
          <w:b/>
        </w:rPr>
        <w:t>Carbimazole در سه ماه اول</w:t>
      </w:r>
      <w:r>
        <w:rPr>
          <w:rFonts w:ascii="Vazirmatn" w:hAnsi="Vazirmatn"/>
        </w:rPr>
        <w:t xml:space="preserve"> نه (فصل ۴۸).</w:t>
      </w:r>
    </w:p>
    <w:p>
      <w:pPr>
        <w:bidi w:val="1"/>
      </w:pPr>
      <w:r>
        <w:rPr>
          <w:color w:val="B8913A"/>
        </w:rPr>
        <w:t>❖ ❖ ❖</w:t>
      </w:r>
    </w:p>
    <w:p>
      <w:pPr>
        <w:spacing w:before="280"/>
        <w:bidi w:val="1"/>
      </w:pPr>
      <w:r>
        <w:rPr>
          <w:rFonts w:ascii="Vazirmatn" w:hAnsi="Vazirmatn"/>
          <w:b/>
          <w:color w:val="0F2744"/>
          <w:sz w:val="29"/>
        </w:rPr>
        <w:t>۳. فشار بلند در حاملگی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فشار بلند حاملگی</w:t>
            </w:r>
          </w:p>
        </w:tc>
        <w:tc>
          <w:tcPr>
            <w:tcW w:type="dxa" w:w="5156"/>
          </w:tcPr>
          <w:p>
            <w:pPr>
              <w:bidi w:val="1"/>
            </w:pPr>
            <w:r>
              <w:rPr>
                <w:sz w:val="18"/>
              </w:rPr>
            </w:r>
            <w:r>
              <w:rPr>
                <w:rFonts w:ascii="Vazirmatn" w:hAnsi="Vazirmatn"/>
                <w:sz w:val="18"/>
              </w:rPr>
              <w:t>پس از هفتهٔ ۲۰، بدون Proteinuria یا علایم شدید</w:t>
            </w:r>
          </w:p>
        </w:tc>
      </w:tr>
      <w:tr>
        <w:tc>
          <w:tcPr>
            <w:tcW w:type="dxa" w:w="5156"/>
          </w:tcPr>
          <w:p>
            <w:pPr>
              <w:bidi w:val="1"/>
            </w:pPr>
            <w:r>
              <w:rPr>
                <w:sz w:val="18"/>
              </w:rPr>
            </w:r>
            <w:r>
              <w:rPr>
                <w:rFonts w:ascii="Vazirmatn" w:hAnsi="Vazirmatn"/>
                <w:b/>
                <w:sz w:val="18"/>
              </w:rPr>
              <w:t>Preeclampsia</w:t>
            </w:r>
          </w:p>
        </w:tc>
        <w:tc>
          <w:tcPr>
            <w:tcW w:type="dxa" w:w="5156"/>
          </w:tcPr>
          <w:p>
            <w:pPr>
              <w:bidi w:val="1"/>
            </w:pPr>
            <w:r>
              <w:rPr>
                <w:sz w:val="18"/>
              </w:rPr>
            </w:r>
            <w:r>
              <w:rPr>
                <w:rFonts w:ascii="Vazirmatn" w:hAnsi="Vazirmatn"/>
                <w:sz w:val="18"/>
              </w:rPr>
              <w:t xml:space="preserve">فشار بلند پس از هفتهٔ ۲۰ + </w:t>
            </w:r>
            <w:r>
              <w:rPr>
                <w:rFonts w:ascii="Vazirmatn" w:hAnsi="Vazirmatn"/>
                <w:b/>
                <w:sz w:val="18"/>
              </w:rPr>
              <w:t>Proteinuria</w:t>
            </w:r>
            <w:r>
              <w:rPr>
                <w:rFonts w:ascii="Vazirmatn" w:hAnsi="Vazirmatn"/>
                <w:sz w:val="18"/>
              </w:rPr>
              <w:t xml:space="preserve">، یا </w:t>
            </w:r>
            <w:r>
              <w:rPr>
                <w:rFonts w:ascii="Vazirmatn" w:hAnsi="Vazirmatn"/>
                <w:b/>
                <w:sz w:val="18"/>
              </w:rPr>
              <w:t>آسیب اعضا</w:t>
            </w:r>
            <w:r>
              <w:rPr>
                <w:rFonts w:ascii="Vazirmatn" w:hAnsi="Vazirmatn"/>
                <w:sz w:val="18"/>
              </w:rPr>
              <w:t xml:space="preserve"> (Platelet کم، کبد، گرده، ریه، مغز یا چشم)</w:t>
            </w:r>
          </w:p>
        </w:tc>
      </w:tr>
      <w:tr>
        <w:tc>
          <w:tcPr>
            <w:tcW w:type="dxa" w:w="5156"/>
          </w:tcPr>
          <w:p>
            <w:pPr>
              <w:bidi w:val="1"/>
            </w:pPr>
            <w:r>
              <w:rPr>
                <w:sz w:val="18"/>
              </w:rPr>
            </w:r>
            <w:r>
              <w:rPr>
                <w:rFonts w:ascii="Vazirmatn" w:hAnsi="Vazirmatn"/>
                <w:b/>
                <w:sz w:val="18"/>
              </w:rPr>
              <w:t>Eclampsia</w:t>
            </w:r>
          </w:p>
        </w:tc>
        <w:tc>
          <w:tcPr>
            <w:tcW w:type="dxa" w:w="5156"/>
          </w:tcPr>
          <w:p>
            <w:pPr>
              <w:bidi w:val="1"/>
            </w:pPr>
            <w:r>
              <w:rPr>
                <w:sz w:val="18"/>
              </w:rPr>
            </w:r>
            <w:r>
              <w:rPr>
                <w:rFonts w:ascii="Vazirmatn" w:hAnsi="Vazirmatn"/>
                <w:sz w:val="18"/>
              </w:rPr>
              <w:t xml:space="preserve">Preeclampsia + </w:t>
            </w:r>
            <w:r>
              <w:rPr>
                <w:rFonts w:ascii="Vazirmatn" w:hAnsi="Vazirmatn"/>
                <w:b/>
                <w:sz w:val="18"/>
              </w:rPr>
              <w:t>تشنج</w:t>
            </w:r>
          </w:p>
        </w:tc>
      </w:tr>
      <w:tr>
        <w:tc>
          <w:tcPr>
            <w:tcW w:type="dxa" w:w="5156"/>
          </w:tcPr>
          <w:p>
            <w:pPr>
              <w:bidi w:val="1"/>
            </w:pPr>
            <w:r>
              <w:rPr>
                <w:sz w:val="18"/>
              </w:rPr>
            </w:r>
            <w:r>
              <w:rPr>
                <w:rFonts w:ascii="Vazirmatn" w:hAnsi="Vazirmatn"/>
                <w:b/>
                <w:sz w:val="18"/>
              </w:rPr>
              <w:t>HELLP</w:t>
            </w:r>
          </w:p>
        </w:tc>
        <w:tc>
          <w:tcPr>
            <w:tcW w:type="dxa" w:w="5156"/>
          </w:tcPr>
          <w:p>
            <w:pPr>
              <w:bidi w:val="1"/>
            </w:pPr>
            <w:r>
              <w:rPr>
                <w:sz w:val="18"/>
              </w:rPr>
            </w:r>
            <w:r>
              <w:rPr>
                <w:rFonts w:ascii="Vazirmatn" w:hAnsi="Vazirmatn"/>
                <w:sz w:val="18"/>
              </w:rPr>
              <w:t>Haemolysis، آنزیم‌های کبد بلند، Platelet کم (فصل ۶۴)</w:t>
            </w:r>
          </w:p>
        </w:tc>
      </w:tr>
    </w:tbl>
    <w:p>
      <w:pPr>
        <w:bidi w:val="1"/>
      </w:pPr>
      <w:r>
        <w:rPr>
          <w:rFonts w:ascii="Vazirmatn" w:hAnsi="Vazirmatn"/>
          <w:b/>
        </w:rPr>
        <w:t>Preeclampsia تا ۶ هفته پس از ولادت</w:t>
      </w:r>
      <w:r>
        <w:rPr>
          <w:rFonts w:ascii="Vazirmatn" w:hAnsi="Vazirmatn"/>
        </w:rPr>
        <w:t xml:space="preserve"> ممکن است شروع شود. </w:t>
      </w:r>
      <w:r>
        <w:rPr>
          <w:rFonts w:ascii="Vazirmatn" w:hAnsi="Vazirmatn"/>
          <w:b/>
        </w:rPr>
        <w:t>سردردی و فشار بلند در زن تازه ولادت کرده = Preeclampsia تا رد شود.</w:t>
      </w:r>
      <w:r>
        <w:rPr>
          <w:rFonts w:ascii="Vazirmatn" w:hAnsi="Vazirmatn"/>
        </w:rPr>
        <w:t xml:space="preserve"> </w:t>
      </w:r>
      <w:r>
        <w:rPr>
          <w:rFonts w:ascii="Vazirmatn" w:hAnsi="Vazirmatn"/>
          <w:i/>
        </w:rPr>
        <w:t>(حد زمانی دقیق → SD-74.)</w:t>
      </w:r>
    </w:p>
    <w:p>
      <w:pPr>
        <w:spacing w:before="200"/>
        <w:bidi w:val="1"/>
      </w:pPr>
      <w:r>
        <w:rPr>
          <w:rFonts w:ascii="Vazirmatn" w:hAnsi="Vazirmatn"/>
          <w:b/>
          <w:color w:val="136F73"/>
          <w:sz w:val="25"/>
        </w:rPr>
        <w:t>علایم شدید (Severe features)</w:t>
      </w:r>
    </w:p>
    <w:p>
      <w:pPr>
        <w:bidi w:val="1"/>
      </w:pPr>
      <w:r>
        <w:rPr>
          <w:rFonts w:ascii="Vazirmatn" w:hAnsi="Vazirmatn"/>
          <w:b/>
        </w:rPr>
        <w:t>فشار ۱۶۰/۱۱۰ یا بیشتر</w:t>
      </w:r>
      <w:r>
        <w:rPr>
          <w:rFonts w:ascii="Vazirmatn" w:hAnsi="Vazirmatn"/>
        </w:rPr>
        <w:t xml:space="preserve">، </w:t>
      </w:r>
      <w:r>
        <w:rPr>
          <w:rFonts w:ascii="Vazirmatn" w:hAnsi="Vazirmatn"/>
          <w:b/>
        </w:rPr>
        <w:t>سردردی شدید</w:t>
      </w:r>
      <w:r>
        <w:rPr>
          <w:rFonts w:ascii="Vazirmatn" w:hAnsi="Vazirmatn"/>
        </w:rPr>
        <w:t xml:space="preserve">، </w:t>
      </w:r>
      <w:r>
        <w:rPr>
          <w:rFonts w:ascii="Vazirmatn" w:hAnsi="Vazirmatn"/>
          <w:b/>
        </w:rPr>
        <w:t>اختلال دید</w:t>
      </w:r>
      <w:r>
        <w:rPr>
          <w:rFonts w:ascii="Vazirmatn" w:hAnsi="Vazirmatn"/>
        </w:rPr>
        <w:t xml:space="preserve">، </w:t>
      </w:r>
      <w:r>
        <w:rPr>
          <w:rFonts w:ascii="Vazirmatn" w:hAnsi="Vazirmatn"/>
          <w:b/>
        </w:rPr>
        <w:t>درد اپی‌گاستر یا ربع فوقانی راست</w:t>
      </w:r>
      <w:r>
        <w:rPr>
          <w:rFonts w:ascii="Vazirmatn" w:hAnsi="Vazirmatn"/>
        </w:rPr>
        <w:t>، Platelet کم، کریاتینین بلند، ادیم ریه.</w:t>
      </w:r>
    </w:p>
    <w:p>
      <w:pPr>
        <w:spacing w:before="200"/>
        <w:bidi w:val="1"/>
      </w:pPr>
      <w:r>
        <w:rPr>
          <w:rFonts w:ascii="Vazirmatn" w:hAnsi="Vazirmatn"/>
          <w:b/>
          <w:color w:val="136F73"/>
          <w:sz w:val="25"/>
        </w:rPr>
        <w:t>۴. فشار ۱۶۰/۱۱۰ یا بیشتر — عاجل (ACOG)</w:t>
      </w:r>
    </w:p>
    <w:p>
      <w:pPr>
        <w:ind w:right="340"/>
        <w:bidi w:val="1"/>
      </w:pPr>
      <w:r>
        <w:rPr>
          <w:color w:val="136F73"/>
        </w:rPr>
        <w:t xml:space="preserve">● </w:t>
      </w:r>
      <w:r>
        <w:rPr>
          <w:rFonts w:ascii="Vazirmatn" w:hAnsi="Vazirmatn"/>
          <w:b/>
        </w:rPr>
        <w:t>اگر ۱۵ دقیقه یا بیشتر باقی بماند → تداوی در ۳۰–۶۰ دقیقه</w:t>
      </w:r>
      <w:r>
        <w:rPr>
          <w:rFonts w:ascii="Vazirmatn" w:hAnsi="Vazirmatn"/>
        </w:rPr>
        <w:t xml:space="preserve"> (برای جلوگیری از </w:t>
      </w:r>
      <w:r>
        <w:rPr>
          <w:rFonts w:ascii="Vazirmatn" w:hAnsi="Vazirmatn"/>
          <w:b/>
        </w:rPr>
        <w:t>سکتهٔ مغزی مادر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اول (ACOG Order sets)</w:t>
            </w:r>
          </w:p>
        </w:tc>
        <w:tc>
          <w:tcPr>
            <w:tcW w:type="dxa" w:w="3437"/>
            <w:shd w:val="clear" w:fill="136f73"/>
          </w:tcPr>
          <w:p>
            <w:pPr>
              <w:bidi w:val="1"/>
            </w:pPr>
            <w:r/>
            <w:r>
              <w:rPr>
                <w:b/>
                <w:color w:val="FFFFFF"/>
                <w:sz w:val="19"/>
              </w:rPr>
              <w:t>قدم بعدی</w:t>
            </w:r>
          </w:p>
        </w:tc>
      </w:tr>
      <w:tr>
        <w:tc>
          <w:tcPr>
            <w:tcW w:type="dxa" w:w="3437"/>
          </w:tcPr>
          <w:p>
            <w:pPr>
              <w:bidi w:val="1"/>
            </w:pPr>
            <w:r>
              <w:rPr>
                <w:sz w:val="18"/>
              </w:rPr>
            </w:r>
            <w:r>
              <w:rPr>
                <w:rFonts w:ascii="Vazirmatn" w:hAnsi="Vazirmatn"/>
                <w:b/>
                <w:sz w:val="18"/>
              </w:rPr>
              <w:t>Hydralazine وریدی</w:t>
            </w:r>
          </w:p>
        </w:tc>
        <w:tc>
          <w:tcPr>
            <w:tcW w:type="dxa" w:w="3437"/>
          </w:tcPr>
          <w:p>
            <w:pPr>
              <w:bidi w:val="1"/>
            </w:pPr>
            <w:r>
              <w:rPr>
                <w:sz w:val="18"/>
              </w:rPr>
            </w:r>
            <w:r>
              <w:rPr>
                <w:rFonts w:ascii="Vazirmatn" w:hAnsi="Vazirmatn"/>
                <w:b/>
                <w:sz w:val="18"/>
              </w:rPr>
              <w:t>۵ یا ۱۰ mg</w:t>
            </w:r>
            <w:r>
              <w:rPr>
                <w:rFonts w:ascii="Vazirmatn" w:hAnsi="Vazirmatn"/>
                <w:sz w:val="18"/>
              </w:rPr>
              <w:t xml:space="preserve"> در بیشتر از ۲ دقیقه</w:t>
            </w:r>
          </w:p>
        </w:tc>
        <w:tc>
          <w:tcPr>
            <w:tcW w:type="dxa" w:w="3437"/>
          </w:tcPr>
          <w:p>
            <w:pPr>
              <w:bidi w:val="1"/>
            </w:pPr>
            <w:r>
              <w:rPr>
                <w:sz w:val="18"/>
              </w:rPr>
            </w:r>
            <w:r>
              <w:rPr>
                <w:rFonts w:ascii="Vazirmatn" w:hAnsi="Vazirmatn"/>
                <w:sz w:val="18"/>
              </w:rPr>
              <w:t xml:space="preserve">پس از ۲۰ دقیقه، اگر هنوز بلند → </w:t>
            </w:r>
            <w:r>
              <w:rPr>
                <w:rFonts w:ascii="Vazirmatn" w:hAnsi="Vazirmatn"/>
                <w:b/>
                <w:sz w:val="18"/>
              </w:rPr>
              <w:t>۱۰ mg</w:t>
            </w:r>
          </w:p>
        </w:tc>
      </w:tr>
      <w:tr>
        <w:tc>
          <w:tcPr>
            <w:tcW w:type="dxa" w:w="3437"/>
          </w:tcPr>
          <w:p>
            <w:pPr>
              <w:bidi w:val="1"/>
            </w:pPr>
            <w:r>
              <w:rPr>
                <w:sz w:val="18"/>
              </w:rPr>
            </w:r>
            <w:r>
              <w:rPr>
                <w:rFonts w:ascii="Vazirmatn" w:hAnsi="Vazirmatn"/>
                <w:b/>
                <w:sz w:val="18"/>
              </w:rPr>
              <w:t>Nifedipine فوری‌رهش فمی</w:t>
            </w:r>
          </w:p>
        </w:tc>
        <w:tc>
          <w:tcPr>
            <w:tcW w:type="dxa" w:w="3437"/>
          </w:tcPr>
          <w:p>
            <w:pPr>
              <w:bidi w:val="1"/>
            </w:pPr>
            <w:r>
              <w:rPr>
                <w:sz w:val="18"/>
              </w:rPr>
            </w:r>
            <w:r>
              <w:rPr>
                <w:rFonts w:ascii="Vazirmatn" w:hAnsi="Vazirmatn"/>
                <w:b/>
                <w:sz w:val="18"/>
              </w:rPr>
              <w:t>۱۰ mg</w:t>
            </w:r>
          </w:p>
        </w:tc>
        <w:tc>
          <w:tcPr>
            <w:tcW w:type="dxa" w:w="3437"/>
          </w:tcPr>
          <w:p>
            <w:pPr>
              <w:bidi w:val="1"/>
            </w:pPr>
            <w:r>
              <w:rPr>
                <w:sz w:val="18"/>
              </w:rPr>
            </w:r>
            <w:r>
              <w:rPr>
                <w:rFonts w:ascii="Vazirmatn" w:hAnsi="Vazirmatn"/>
                <w:i/>
                <w:sz w:val="18"/>
              </w:rPr>
              <w:t>(تکرار → SD-74)</w:t>
            </w:r>
            <w:r>
              <w:rPr>
                <w:rFonts w:ascii="Vazirmatn" w:hAnsi="Vazirmatn"/>
                <w:sz w:val="18"/>
              </w:rPr>
              <w:t xml:space="preserve"> — </w:t>
            </w:r>
            <w:r>
              <w:rPr>
                <w:rFonts w:ascii="Vazirmatn" w:hAnsi="Vazirmatn"/>
                <w:b/>
                <w:sz w:val="18"/>
              </w:rPr>
              <w:t>زیر زبان نه</w:t>
            </w:r>
            <w:r>
              <w:rPr>
                <w:rFonts w:ascii="Vazirmatn" w:hAnsi="Vazirmatn"/>
                <w:sz w:val="18"/>
              </w:rPr>
              <w:t xml:space="preserve"> (افت شدید فشار)</w:t>
            </w:r>
          </w:p>
        </w:tc>
      </w:tr>
      <w:tr>
        <w:tc>
          <w:tcPr>
            <w:tcW w:type="dxa" w:w="3437"/>
          </w:tcPr>
          <w:p>
            <w:pPr>
              <w:bidi w:val="1"/>
            </w:pPr>
            <w:r>
              <w:rPr>
                <w:sz w:val="18"/>
              </w:rPr>
            </w:r>
            <w:r>
              <w:rPr>
                <w:rFonts w:ascii="Vazirmatn" w:hAnsi="Vazirmatn"/>
                <w:b/>
                <w:sz w:val="18"/>
              </w:rPr>
              <w:t>بدون خط وریدی و بدون Nifedipine</w:t>
            </w:r>
          </w:p>
        </w:tc>
        <w:tc>
          <w:tcPr>
            <w:tcW w:type="dxa" w:w="3437"/>
          </w:tcPr>
          <w:p>
            <w:pPr>
              <w:bidi w:val="1"/>
            </w:pPr>
            <w:r>
              <w:rPr>
                <w:sz w:val="18"/>
              </w:rPr>
            </w:r>
            <w:r>
              <w:rPr>
                <w:rFonts w:ascii="Vazirmatn" w:hAnsi="Vazirmatn"/>
                <w:b/>
                <w:sz w:val="18"/>
              </w:rPr>
              <w:t>Labetalol ۲۰۰ mg فمی</w:t>
            </w:r>
            <w:r>
              <w:rPr>
                <w:rFonts w:ascii="Vazirmatn" w:hAnsi="Vazirmatn"/>
                <w:sz w:val="18"/>
              </w:rPr>
              <w:t>؛ تکرار پس از ۳۰ دقیقه</w:t>
            </w:r>
          </w:p>
        </w:tc>
        <w:tc>
          <w:tcPr>
            <w:tcW w:type="dxa" w:w="3437"/>
          </w:tcPr>
          <w:p>
            <w:pPr>
              <w:bidi w:val="1"/>
            </w:pPr>
            <w:r>
              <w:rPr>
                <w:sz w:val="18"/>
              </w:rPr>
            </w:r>
          </w:p>
        </w:tc>
      </w:tr>
    </w:tbl>
    <w:p>
      <w:pPr>
        <w:ind w:right="340"/>
        <w:bidi w:val="1"/>
      </w:pPr>
      <w:r>
        <w:rPr>
          <w:color w:val="136F73"/>
        </w:rPr>
        <w:t xml:space="preserve">● </w:t>
      </w:r>
      <w:r>
        <w:rPr>
          <w:rFonts w:ascii="Vazirmatn" w:hAnsi="Vazirmatn"/>
          <w:b/>
        </w:rPr>
        <w:t>Labetalol:</w:t>
      </w:r>
      <w:r>
        <w:rPr>
          <w:rFonts w:ascii="Vazirmatn" w:hAnsi="Vazirmatn"/>
        </w:rPr>
        <w:t xml:space="preserve"> در </w:t>
      </w:r>
      <w:r>
        <w:rPr>
          <w:rFonts w:ascii="Vazirmatn" w:hAnsi="Vazirmatn"/>
          <w:b/>
        </w:rPr>
        <w:t>آسما</w:t>
      </w:r>
      <w:r>
        <w:rPr>
          <w:rFonts w:ascii="Vazirmatn" w:hAnsi="Vazirmatn"/>
        </w:rPr>
        <w:t>، Bradycardia، و عدم کفایهٔ قلب نه.</w:t>
      </w:r>
    </w:p>
    <w:p>
      <w:pPr>
        <w:ind w:right="340"/>
        <w:bidi w:val="1"/>
      </w:pPr>
      <w:r>
        <w:rPr>
          <w:color w:val="136F73"/>
        </w:rPr>
        <w:t xml:space="preserve">● </w:t>
      </w:r>
      <w:r>
        <w:rPr>
          <w:rFonts w:ascii="Vazirmatn" w:hAnsi="Vazirmatn"/>
          <w:b/>
        </w:rPr>
        <w:t>Hydralazine:</w:t>
      </w:r>
      <w:r>
        <w:rPr>
          <w:rFonts w:ascii="Vazirmatn" w:hAnsi="Vazirmatn"/>
        </w:rPr>
        <w:t xml:space="preserve"> خطر افت فشار مادر.</w:t>
      </w:r>
    </w:p>
    <w:p>
      <w:pPr>
        <w:ind w:right="340"/>
        <w:bidi w:val="1"/>
      </w:pPr>
      <w:r>
        <w:rPr>
          <w:color w:val="136F73"/>
        </w:rPr>
        <w:t xml:space="preserve">● </w:t>
      </w:r>
      <w:r>
        <w:rPr>
          <w:rFonts w:ascii="Vazirmatn" w:hAnsi="Vazirmatn"/>
          <w:b/>
        </w:rPr>
        <w:t>هدف: نه عادی، بلکه بیرون از محدودهٔ شدید.</w:t>
      </w:r>
      <w:r>
        <w:rPr>
          <w:rFonts w:ascii="Vazirmatn" w:hAnsi="Vazirmatn"/>
        </w:rPr>
        <w:t xml:space="preserve"> </w:t>
      </w:r>
      <w:r>
        <w:rPr>
          <w:rFonts w:ascii="Vazirmatn" w:hAnsi="Vazirmatn"/>
          <w:i/>
        </w:rPr>
        <w:t>(هدف عددی → SD-74.)</w:t>
      </w:r>
    </w:p>
    <w:p>
      <w:pPr>
        <w:ind w:right="340"/>
        <w:bidi w:val="1"/>
      </w:pPr>
      <w:r>
        <w:rPr>
          <w:color w:val="136F73"/>
        </w:rPr>
        <w:t xml:space="preserve">● </w:t>
      </w:r>
      <w:r>
        <w:rPr>
          <w:rFonts w:ascii="Vazirmatn" w:hAnsi="Vazirmatn"/>
          <w:b/>
        </w:rPr>
        <w:t>Magnesium ضد فشار نیست.</w:t>
      </w:r>
    </w:p>
    <w:p>
      <w:pPr>
        <w:spacing w:before="200"/>
        <w:bidi w:val="1"/>
      </w:pPr>
      <w:r>
        <w:rPr>
          <w:rFonts w:ascii="Vazirmatn" w:hAnsi="Vazirmatn"/>
          <w:b/>
          <w:color w:val="136F73"/>
          <w:sz w:val="25"/>
        </w:rPr>
        <w:t>۵. Magnesium sulfate — جلوگیری و تداوی Eclampsia</w:t>
      </w:r>
    </w:p>
    <w:p>
      <w:pPr>
        <w:ind w:right="340"/>
        <w:bidi w:val="1"/>
      </w:pPr>
      <w:r>
        <w:rPr>
          <w:color w:val="136F73"/>
        </w:rPr>
        <w:t xml:space="preserve">● </w:t>
      </w:r>
      <w:r>
        <w:rPr>
          <w:rFonts w:ascii="Vazirmatn" w:hAnsi="Vazirmatn"/>
          <w:b/>
        </w:rPr>
        <w:t>دوای انتخابی برای جلوگیری از تشنج</w:t>
      </w:r>
      <w:r>
        <w:rPr>
          <w:rFonts w:ascii="Vazirmatn" w:hAnsi="Vazirmatn"/>
        </w:rPr>
        <w:t xml:space="preserve"> در Preeclampsia با علایم شدید، و </w:t>
      </w:r>
      <w:r>
        <w:rPr>
          <w:rFonts w:ascii="Vazirmatn" w:hAnsi="Vazirmatn"/>
          <w:b/>
        </w:rPr>
        <w:t>تداوی Eclampsia</w:t>
      </w:r>
      <w:r>
        <w:rPr>
          <w:rFonts w:ascii="Vazirmatn" w:hAnsi="Vazirmatn"/>
        </w:rPr>
        <w:t xml:space="preserve"> (ACOG). </w:t>
      </w:r>
      <w:r>
        <w:rPr>
          <w:rFonts w:ascii="Vazirmatn" w:hAnsi="Vazirmatn"/>
          <w:b/>
        </w:rPr>
        <w:t>از Diazepam و Phenytoin بهتر است.</w:t>
      </w:r>
    </w:p>
    <w:p>
      <w:pPr>
        <w:ind w:right="340"/>
        <w:bidi w:val="1"/>
      </w:pPr>
      <w:r>
        <w:rPr>
          <w:color w:val="136F73"/>
        </w:rPr>
        <w:t xml:space="preserve">● </w:t>
      </w:r>
      <w:r>
        <w:rPr>
          <w:rFonts w:ascii="Vazirmatn" w:hAnsi="Vazirmatn"/>
          <w:b/>
        </w:rPr>
        <w:t>وریدی</w:t>
      </w:r>
      <w:r>
        <w:rPr>
          <w:rFonts w:ascii="Vazirmatn" w:hAnsi="Vazirmatn"/>
        </w:rPr>
        <w:t xml:space="preserve"> (ACOG، از طریق ABEM): </w:t>
      </w:r>
      <w:r>
        <w:rPr>
          <w:rFonts w:ascii="Vazirmatn" w:hAnsi="Vazirmatn"/>
          <w:b/>
        </w:rPr>
        <w:t>۴–۶ g در ۲۰–۳۰ دقیقه</w:t>
      </w:r>
      <w:r>
        <w:rPr>
          <w:rFonts w:ascii="Vazirmatn" w:hAnsi="Vazirmatn"/>
        </w:rPr>
        <w:t xml:space="preserve">، سپس </w:t>
      </w:r>
      <w:r>
        <w:rPr>
          <w:rFonts w:ascii="Vazirmatn" w:hAnsi="Vazirmatn"/>
          <w:b/>
        </w:rPr>
        <w:t>۱–۲ g در ساعت</w:t>
      </w:r>
      <w:r>
        <w:rPr>
          <w:rFonts w:ascii="Vazirmatn" w:hAnsi="Vazirmatn"/>
        </w:rPr>
        <w:t xml:space="preserve">. </w:t>
      </w:r>
      <w:r>
        <w:rPr>
          <w:rFonts w:ascii="Vazirmatn" w:hAnsi="Vazirmatn"/>
          <w:i/>
        </w:rPr>
        <w:t>(رژیم عضلی Pritchard، و مدت → SD-74.)</w:t>
      </w:r>
    </w:p>
    <w:p>
      <w:pPr>
        <w:ind w:right="340"/>
        <w:bidi w:val="1"/>
      </w:pPr>
      <w:r>
        <w:rPr>
          <w:color w:val="136F73"/>
        </w:rPr>
        <w:t xml:space="preserve">● </w:t>
      </w:r>
      <w:r>
        <w:rPr>
          <w:rFonts w:ascii="Vazirmatn" w:hAnsi="Vazirmatn"/>
          <w:b/>
        </w:rPr>
        <w:t>نظارت مسمومیت Magnesium</w:t>
      </w:r>
      <w:r>
        <w:rPr>
          <w:rFonts w:ascii="Vazirmatn" w:hAnsi="Vazirmatn"/>
        </w:rPr>
        <w:t xml:space="preserve"> در هر ساعت:</w:t>
      </w:r>
    </w:p>
    <w:p>
      <w:pPr>
        <w:ind w:right="340"/>
        <w:bidi w:val="1"/>
      </w:pPr>
      <w:r>
        <w:rPr>
          <w:color w:val="136F73"/>
        </w:rPr>
        <w:t xml:space="preserve">● </w:t>
      </w:r>
      <w:r>
        <w:rPr>
          <w:rFonts w:ascii="Vazirmatn" w:hAnsi="Vazirmatn"/>
          <w:b/>
        </w:rPr>
        <w:t>Reflex زانو</w:t>
      </w:r>
      <w:r>
        <w:rPr>
          <w:rFonts w:ascii="Vazirmatn" w:hAnsi="Vazirmatn"/>
        </w:rPr>
        <w:t xml:space="preserve"> (اول از بین می‌رود)؛</w:t>
      </w:r>
    </w:p>
    <w:p>
      <w:pPr>
        <w:ind w:right="340"/>
        <w:bidi w:val="1"/>
      </w:pPr>
      <w:r>
        <w:rPr>
          <w:color w:val="136F73"/>
        </w:rPr>
        <w:t xml:space="preserve">● </w:t>
      </w:r>
      <w:r>
        <w:rPr>
          <w:rFonts w:ascii="Vazirmatn" w:hAnsi="Vazirmatn"/>
          <w:b/>
        </w:rPr>
        <w:t>شمارش تنفس</w:t>
      </w:r>
      <w:r>
        <w:rPr>
          <w:rFonts w:ascii="Vazirmatn" w:hAnsi="Vazirmatn"/>
        </w:rPr>
        <w:t>؛</w:t>
      </w:r>
    </w:p>
    <w:p>
      <w:pPr>
        <w:ind w:right="340"/>
        <w:bidi w:val="1"/>
      </w:pPr>
      <w:r>
        <w:rPr>
          <w:color w:val="136F73"/>
        </w:rPr>
        <w:t xml:space="preserve">● </w:t>
      </w:r>
      <w:r>
        <w:rPr>
          <w:rFonts w:ascii="Vazirmatn" w:hAnsi="Vazirmatn"/>
          <w:b/>
        </w:rPr>
        <w:t>ادرار</w:t>
      </w:r>
      <w:r>
        <w:rPr>
          <w:rFonts w:ascii="Vazirmatn" w:hAnsi="Vazirmatn"/>
        </w:rPr>
        <w:t xml:space="preserve"> (Magnesium از گرده دفع می‌شود؛ ادرار کم → تجمع).</w:t>
      </w:r>
    </w:p>
    <w:p>
      <w:pPr>
        <w:ind w:right="340"/>
        <w:bidi w:val="1"/>
      </w:pPr>
      <w:r>
        <w:rPr>
          <w:color w:val="136F73"/>
        </w:rPr>
        <w:t xml:space="preserve">● </w:t>
      </w:r>
      <w:r>
        <w:rPr>
          <w:rFonts w:ascii="Vazirmatn" w:hAnsi="Vazirmatn"/>
          <w:b/>
        </w:rPr>
        <w:t>مسمومیت</w:t>
      </w:r>
      <w:r>
        <w:rPr>
          <w:rFonts w:ascii="Vazirmatn" w:hAnsi="Vazirmatn"/>
        </w:rPr>
        <w:t xml:space="preserve"> → انفیوژن را ایستاد کن؛ </w:t>
      </w:r>
      <w:r>
        <w:rPr>
          <w:rFonts w:ascii="Vazirmatn" w:hAnsi="Vazirmatn"/>
          <w:b/>
        </w:rPr>
        <w:t>Calcium gluconate</w:t>
      </w:r>
      <w:r>
        <w:rPr>
          <w:rFonts w:ascii="Vazirmatn" w:hAnsi="Vazirmatn"/>
        </w:rPr>
        <w:t xml:space="preserve"> پادزهر است. </w:t>
      </w:r>
      <w:r>
        <w:rPr>
          <w:rFonts w:ascii="Vazirmatn" w:hAnsi="Vazirmatn"/>
          <w:i/>
        </w:rPr>
        <w:t>(دوز و حدود → SD-74.)</w:t>
      </w:r>
    </w:p>
    <w:p>
      <w:pPr>
        <w:ind w:right="340"/>
        <w:bidi w:val="1"/>
      </w:pPr>
      <w:r>
        <w:rPr>
          <w:color w:val="136F73"/>
        </w:rPr>
        <w:t xml:space="preserve">● </w:t>
      </w:r>
      <w:r>
        <w:rPr>
          <w:rFonts w:ascii="Vazirmatn" w:hAnsi="Vazirmatn"/>
          <w:b/>
        </w:rPr>
        <w:t>⚠️ Myasthenia gravis</w:t>
      </w:r>
      <w:r>
        <w:rPr>
          <w:rFonts w:ascii="Vazirmatn" w:hAnsi="Vazirmatn"/>
        </w:rPr>
        <w:t xml:space="preserve"> → Magnesium خطرناک است (فصل ۵۸).</w:t>
      </w:r>
    </w:p>
    <w:p>
      <w:pPr>
        <w:spacing w:before="200"/>
        <w:bidi w:val="1"/>
      </w:pPr>
      <w:r>
        <w:rPr>
          <w:rFonts w:ascii="Vazirmatn" w:hAnsi="Vazirmatn"/>
          <w:b/>
          <w:color w:val="136F73"/>
          <w:sz w:val="25"/>
        </w:rPr>
        <w:t>۶. تداوی قطعی = ولادت</w:t>
      </w:r>
    </w:p>
    <w:p>
      <w:pPr>
        <w:bidi w:val="1"/>
      </w:pPr>
      <w:r>
        <w:rPr>
          <w:rFonts w:ascii="Vazirmatn" w:hAnsi="Vazirmatn"/>
          <w:b/>
        </w:rPr>
        <w:t>زمان ولادت</w:t>
      </w:r>
      <w:r>
        <w:rPr>
          <w:rFonts w:ascii="Vazirmatn" w:hAnsi="Vazirmatn"/>
        </w:rPr>
        <w:t xml:space="preserve"> با داکتر ولادی‌نسایی تعیین می‌شود. </w:t>
      </w:r>
      <w:r>
        <w:rPr>
          <w:rFonts w:ascii="Vazirmatn" w:hAnsi="Vazirmatn"/>
          <w:b/>
        </w:rPr>
        <w:t>داکتر داخله فشار را کنترول و از تشنج جلوگیری می‌کند؛ ولادی‌نسایی زمان ولادت را تصمیم می‌گیرد.</w:t>
      </w:r>
      <w:r>
        <w:rPr>
          <w:rFonts w:ascii="Vazirmatn" w:hAnsi="Vazirmatn"/>
        </w:rPr>
        <w:t xml:space="preserve"> همکاری فوری.</w:t>
      </w:r>
    </w:p>
    <w:p>
      <w:pPr>
        <w:bidi w:val="1"/>
      </w:pPr>
      <w:r>
        <w:rPr>
          <w:color w:val="B8913A"/>
        </w:rPr>
        <w:t>❖ ❖ ❖</w:t>
      </w:r>
    </w:p>
    <w:p>
      <w:pPr>
        <w:spacing w:before="280"/>
        <w:bidi w:val="1"/>
      </w:pPr>
      <w:r>
        <w:rPr>
          <w:rFonts w:ascii="Vazirmatn" w:hAnsi="Vazirmatn"/>
          <w:b/>
          <w:color w:val="0F2744"/>
          <w:sz w:val="29"/>
        </w:rPr>
        <w:t>۷. دیگر مشکلات داخله در حاملگی (کوتاه، با ارجاع)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 xml:space="preserve">خطر ۴–۵ برابر (رقم → SD-74)؛ </w:t>
            </w:r>
            <w:r>
              <w:rPr>
                <w:rFonts w:ascii="Vazirmatn" w:hAnsi="Vazirmatn"/>
                <w:b/>
                <w:sz w:val="18"/>
              </w:rPr>
              <w:t>D-dimer کمک نمی‌کند</w:t>
            </w:r>
            <w:r>
              <w:rPr>
                <w:rFonts w:ascii="Vazirmatn" w:hAnsi="Vazirmatn"/>
                <w:sz w:val="18"/>
              </w:rPr>
              <w:t xml:space="preserve">؛ </w:t>
            </w:r>
            <w:r>
              <w:rPr>
                <w:rFonts w:ascii="Vazirmatn" w:hAnsi="Vazirmatn"/>
                <w:b/>
                <w:sz w:val="18"/>
              </w:rPr>
              <w:t>LMWH</w:t>
            </w:r>
            <w:r>
              <w:rPr>
                <w:rFonts w:ascii="Vazirmatn" w:hAnsi="Vazirmatn"/>
                <w:sz w:val="18"/>
              </w:rPr>
              <w:t>، نه Warfarin و نه DOAC</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UTI و Bacteriuria بی‌علامه</w:t>
            </w:r>
          </w:p>
        </w:tc>
        <w:tc>
          <w:tcPr>
            <w:tcW w:type="dxa" w:w="3437"/>
          </w:tcPr>
          <w:p>
            <w:pPr>
              <w:bidi w:val="1"/>
            </w:pPr>
            <w:r>
              <w:rPr>
                <w:sz w:val="18"/>
              </w:rPr>
            </w:r>
            <w:r>
              <w:rPr>
                <w:rFonts w:ascii="Vazirmatn" w:hAnsi="Vazirmatn"/>
                <w:sz w:val="18"/>
              </w:rPr>
              <w:t xml:space="preserve">در حاملگی </w:t>
            </w:r>
            <w:r>
              <w:rPr>
                <w:rFonts w:ascii="Vazirmatn" w:hAnsi="Vazirmatn"/>
                <w:b/>
                <w:sz w:val="18"/>
              </w:rPr>
              <w:t>تداوی</w:t>
            </w:r>
            <w:r>
              <w:rPr>
                <w:rFonts w:ascii="Vazirmatn" w:hAnsi="Vazirmatn"/>
                <w:sz w:val="18"/>
              </w:rPr>
              <w:t xml:space="preserve"> می‌شود (برخلاف غیر حامله)؛ Pyelonephritis خطرناک است</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دیابت حاملگی</w:t>
            </w:r>
          </w:p>
        </w:tc>
        <w:tc>
          <w:tcPr>
            <w:tcW w:type="dxa" w:w="3437"/>
          </w:tcPr>
          <w:p>
            <w:pPr>
              <w:bidi w:val="1"/>
            </w:pPr>
            <w:r>
              <w:rPr>
                <w:sz w:val="18"/>
              </w:rPr>
            </w:r>
            <w:r>
              <w:rPr>
                <w:rFonts w:ascii="Vazirmatn" w:hAnsi="Vazirmatn"/>
                <w:sz w:val="18"/>
              </w:rPr>
              <w:t xml:space="preserve">تست در هفته‌های ۲۴–۲۸؛ </w:t>
            </w:r>
            <w:r>
              <w:rPr>
                <w:rFonts w:ascii="Vazirmatn" w:hAnsi="Vazirmatn"/>
                <w:b/>
                <w:sz w:val="18"/>
              </w:rPr>
              <w:t>Insulin</w:t>
            </w:r>
            <w:r>
              <w:rPr>
                <w:rFonts w:ascii="Vazirmatn" w:hAnsi="Vazirmatn"/>
                <w:sz w:val="18"/>
              </w:rPr>
              <w:t xml:space="preserve"> اصل تداوی</w:t>
            </w:r>
          </w:p>
        </w:tc>
        <w:tc>
          <w:tcPr>
            <w:tcW w:type="dxa" w:w="3437"/>
          </w:tcPr>
          <w:p>
            <w:pPr>
              <w:bidi w:val="1"/>
            </w:pPr>
            <w:r>
              <w:rPr>
                <w:sz w:val="18"/>
              </w:rPr>
            </w:r>
            <w:r>
              <w:rPr>
                <w:rFonts w:ascii="Vazirmatn" w:hAnsi="Vazirmatn"/>
                <w:sz w:val="18"/>
              </w:rPr>
              <w:t>۴۶</w:t>
            </w:r>
          </w:p>
        </w:tc>
      </w:tr>
      <w:tr>
        <w:tc>
          <w:tcPr>
            <w:tcW w:type="dxa" w:w="3437"/>
          </w:tcPr>
          <w:p>
            <w:pPr>
              <w:bidi w:val="1"/>
            </w:pPr>
            <w:r>
              <w:rPr>
                <w:sz w:val="18"/>
              </w:rPr>
            </w:r>
            <w:r>
              <w:rPr>
                <w:rFonts w:ascii="Vazirmatn" w:hAnsi="Vazirmatn"/>
                <w:b/>
                <w:sz w:val="18"/>
              </w:rPr>
              <w:t>Thyroid</w:t>
            </w:r>
          </w:p>
        </w:tc>
        <w:tc>
          <w:tcPr>
            <w:tcW w:type="dxa" w:w="3437"/>
          </w:tcPr>
          <w:p>
            <w:pPr>
              <w:bidi w:val="1"/>
            </w:pPr>
            <w:r>
              <w:rPr>
                <w:sz w:val="18"/>
              </w:rPr>
            </w:r>
            <w:r>
              <w:rPr>
                <w:rFonts w:ascii="Vazirmatn" w:hAnsi="Vazirmatn"/>
                <w:sz w:val="18"/>
              </w:rPr>
              <w:t xml:space="preserve">Hypothyroidism: دوز Levothyroxine را </w:t>
            </w:r>
            <w:r>
              <w:rPr>
                <w:rFonts w:ascii="Vazirmatn" w:hAnsi="Vazirmatn"/>
                <w:b/>
                <w:sz w:val="18"/>
              </w:rPr>
              <w:t>زیاد کن</w:t>
            </w:r>
            <w:r>
              <w:rPr>
                <w:rFonts w:ascii="Vazirmatn" w:hAnsi="Vazirmatn"/>
                <w:sz w:val="18"/>
              </w:rPr>
              <w:t xml:space="preserve">؛ Hyperthyroidism: </w:t>
            </w:r>
            <w:r>
              <w:rPr>
                <w:rFonts w:ascii="Vazirmatn" w:hAnsi="Vazirmatn"/>
                <w:b/>
                <w:sz w:val="18"/>
              </w:rPr>
              <w:t>PTU در سه ماه اول</w:t>
            </w:r>
            <w:r>
              <w:rPr>
                <w:rFonts w:ascii="Vazirmatn" w:hAnsi="Vazirmatn"/>
                <w:sz w:val="18"/>
              </w:rPr>
              <w:t>، سپس Carbimazole</w:t>
            </w:r>
          </w:p>
        </w:tc>
        <w:tc>
          <w:tcPr>
            <w:tcW w:type="dxa" w:w="3437"/>
          </w:tcPr>
          <w:p>
            <w:pPr>
              <w:bidi w:val="1"/>
            </w:pPr>
            <w:r>
              <w:rPr>
                <w:sz w:val="18"/>
              </w:rPr>
            </w:r>
            <w:r>
              <w:rPr>
                <w:rFonts w:ascii="Vazirmatn" w:hAnsi="Vazirmatn"/>
                <w:sz w:val="18"/>
              </w:rPr>
              <w:t>۴۸، ۴۹</w:t>
            </w:r>
          </w:p>
        </w:tc>
      </w:tr>
      <w:tr>
        <w:tc>
          <w:tcPr>
            <w:tcW w:type="dxa" w:w="3437"/>
          </w:tcPr>
          <w:p>
            <w:pPr>
              <w:bidi w:val="1"/>
            </w:pPr>
            <w:r>
              <w:rPr>
                <w:sz w:val="18"/>
              </w:rPr>
            </w:r>
            <w:r>
              <w:rPr>
                <w:rFonts w:ascii="Vazirmatn" w:hAnsi="Vazirmatn"/>
                <w:b/>
                <w:sz w:val="18"/>
              </w:rPr>
              <w:t>صرع</w:t>
            </w:r>
          </w:p>
        </w:tc>
        <w:tc>
          <w:tcPr>
            <w:tcW w:type="dxa" w:w="3437"/>
          </w:tcPr>
          <w:p>
            <w:pPr>
              <w:bidi w:val="1"/>
            </w:pPr>
            <w:r>
              <w:rPr>
                <w:sz w:val="18"/>
              </w:rPr>
            </w:r>
            <w:r>
              <w:rPr>
                <w:rFonts w:ascii="Vazirmatn" w:hAnsi="Vazirmatn"/>
                <w:sz w:val="18"/>
              </w:rPr>
              <w:t>Valproate نه؛ Folic acid؛ تشنج در حاملگی = Eclampsia تا رد شود</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مرض قلب دریچه‌ای (Rheumatic)</w:t>
            </w:r>
          </w:p>
        </w:tc>
        <w:tc>
          <w:tcPr>
            <w:tcW w:type="dxa" w:w="3437"/>
          </w:tcPr>
          <w:p>
            <w:pPr>
              <w:bidi w:val="1"/>
            </w:pPr>
            <w:r>
              <w:rPr>
                <w:sz w:val="18"/>
              </w:rPr>
            </w:r>
            <w:r>
              <w:rPr>
                <w:rFonts w:ascii="Vazirmatn" w:hAnsi="Vazirmatn"/>
                <w:sz w:val="18"/>
              </w:rPr>
              <w:t xml:space="preserve">Mitral stenosis در حاملگی بدتر می‌شود (حجم خون زیاد)؛ </w:t>
            </w:r>
            <w:r>
              <w:rPr>
                <w:rFonts w:ascii="Vazirmatn" w:hAnsi="Vazirmatn"/>
                <w:b/>
                <w:sz w:val="18"/>
              </w:rPr>
              <w:t>در افغانستان شایع</w:t>
            </w:r>
          </w:p>
        </w:tc>
        <w:tc>
          <w:tcPr>
            <w:tcW w:type="dxa" w:w="3437"/>
          </w:tcPr>
          <w:p>
            <w:pPr>
              <w:bidi w:val="1"/>
            </w:pPr>
            <w:r>
              <w:rPr>
                <w:sz w:val="18"/>
              </w:rPr>
            </w:r>
            <w:r>
              <w:rPr>
                <w:rFonts w:ascii="Vazirmatn" w:hAnsi="Vazirmatn"/>
                <w:sz w:val="18"/>
              </w:rPr>
              <w:t>۹</w:t>
            </w:r>
          </w:p>
        </w:tc>
      </w:tr>
      <w:tr>
        <w:tc>
          <w:tcPr>
            <w:tcW w:type="dxa" w:w="3437"/>
          </w:tcPr>
          <w:p>
            <w:pPr>
              <w:bidi w:val="1"/>
            </w:pPr>
            <w:r>
              <w:rPr>
                <w:sz w:val="18"/>
              </w:rPr>
            </w:r>
            <w:r>
              <w:rPr>
                <w:rFonts w:ascii="Vazirmatn" w:hAnsi="Vazirmatn"/>
                <w:b/>
                <w:sz w:val="18"/>
              </w:rPr>
              <w:t>ملاریا</w:t>
            </w:r>
          </w:p>
        </w:tc>
        <w:tc>
          <w:tcPr>
            <w:tcW w:type="dxa" w:w="3437"/>
          </w:tcPr>
          <w:p>
            <w:pPr>
              <w:bidi w:val="1"/>
            </w:pPr>
            <w:r>
              <w:rPr>
                <w:sz w:val="18"/>
              </w:rPr>
            </w:r>
            <w:r>
              <w:rPr>
                <w:rFonts w:ascii="Vazirmatn" w:hAnsi="Vazirmatn"/>
                <w:sz w:val="18"/>
              </w:rPr>
              <w:t>در حاملگی شدیدتر است</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Hepatitis E</w:t>
            </w:r>
          </w:p>
        </w:tc>
        <w:tc>
          <w:tcPr>
            <w:tcW w:type="dxa" w:w="3437"/>
          </w:tcPr>
          <w:p>
            <w:pPr>
              <w:bidi w:val="1"/>
            </w:pPr>
            <w:r>
              <w:rPr>
                <w:sz w:val="18"/>
              </w:rPr>
            </w:r>
            <w:r>
              <w:rPr>
                <w:rFonts w:ascii="Vazirmatn" w:hAnsi="Vazirmatn"/>
                <w:sz w:val="18"/>
              </w:rPr>
              <w:t xml:space="preserve">در حاملگی (به ویژه سه ماه سوم) </w:t>
            </w:r>
            <w:r>
              <w:rPr>
                <w:rFonts w:ascii="Vazirmatn" w:hAnsi="Vazirmatn"/>
                <w:b/>
                <w:sz w:val="18"/>
              </w:rPr>
              <w:t>عدم کفایهٔ حاد کبد</w:t>
            </w:r>
            <w:r>
              <w:rPr>
                <w:rFonts w:ascii="Vazirmatn" w:hAnsi="Vazirmatn"/>
                <w:sz w:val="18"/>
              </w:rPr>
              <w:t xml:space="preserve"> با مرگ بلند</w:t>
            </w:r>
          </w:p>
        </w:tc>
        <w:tc>
          <w:tcPr>
            <w:tcW w:type="dxa" w:w="3437"/>
          </w:tcPr>
          <w:p>
            <w:pPr>
              <w:bidi w:val="1"/>
            </w:pPr>
            <w:r>
              <w:rPr>
                <w:sz w:val="18"/>
              </w:rPr>
            </w:r>
            <w:r>
              <w:rPr>
                <w:rFonts w:ascii="Vazirmatn" w:hAnsi="Vazirmatn"/>
                <w:sz w:val="18"/>
              </w:rPr>
              <w:t>۳۱</w:t>
            </w:r>
          </w:p>
        </w:tc>
      </w:tr>
      <w:tr>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 xml:space="preserve">دواهای خط اول مصئون؛ </w:t>
            </w:r>
            <w:r>
              <w:rPr>
                <w:rFonts w:ascii="Vazirmatn" w:hAnsi="Vazirmatn"/>
                <w:b/>
                <w:sz w:val="18"/>
              </w:rPr>
              <w:t>Pyridoxine</w:t>
            </w:r>
            <w:r>
              <w:rPr>
                <w:rFonts w:ascii="Vazirmatn" w:hAnsi="Vazirmatn"/>
                <w:sz w:val="18"/>
              </w:rPr>
              <w:t xml:space="preserve"> با Isoniazid</w:t>
            </w:r>
          </w:p>
        </w:tc>
        <w:tc>
          <w:tcPr>
            <w:tcW w:type="dxa" w:w="3437"/>
          </w:tcPr>
          <w:p>
            <w:pPr>
              <w:bidi w:val="1"/>
            </w:pPr>
            <w:r>
              <w:rPr>
                <w:sz w:val="18"/>
              </w:rPr>
            </w:r>
            <w:r>
              <w:rPr>
                <w:rFonts w:ascii="Vazirmatn" w:hAnsi="Vazirmatn"/>
                <w:sz w:val="18"/>
              </w:rPr>
              <w:t>۱۹</w:t>
            </w:r>
          </w:p>
        </w:tc>
      </w:tr>
    </w:tbl>
    <w:p>
      <w:pPr>
        <w:bidi w:val="1"/>
      </w:pPr>
      <w:r>
        <w:rPr>
          <w:color w:val="B8913A"/>
        </w:rPr>
        <w:t>❖ ❖ ❖</w:t>
      </w:r>
    </w:p>
    <w:p>
      <w:pPr>
        <w:spacing w:before="280"/>
        <w:bidi w:val="1"/>
      </w:pPr>
      <w:r>
        <w:rPr>
          <w:rFonts w:ascii="Vazirmatn" w:hAnsi="Vazirmatn"/>
          <w:b/>
          <w:color w:val="0F2744"/>
          <w:sz w:val="29"/>
        </w:rPr>
        <w:t>↩️ برگشت به نسرین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۵ دقیقه</w:t>
            </w:r>
          </w:p>
        </w:tc>
        <w:tc>
          <w:tcPr>
            <w:tcW w:type="dxa" w:w="5156"/>
          </w:tcPr>
          <w:p>
            <w:pPr>
              <w:bidi w:val="1"/>
            </w:pPr>
            <w:r>
              <w:rPr>
                <w:sz w:val="18"/>
              </w:rPr>
            </w:r>
            <w:r>
              <w:rPr>
                <w:rFonts w:ascii="Vazirmatn" w:hAnsi="Vazirmatn"/>
                <w:b/>
                <w:sz w:val="18"/>
              </w:rPr>
              <w:t>Magnesium sulfate ۴ g وریدی در ۲۰ دقیقه</w:t>
            </w:r>
            <w:r>
              <w:rPr>
                <w:rFonts w:ascii="Vazirmatn" w:hAnsi="Vazirmatn"/>
                <w:sz w:val="18"/>
              </w:rPr>
              <w:t xml:space="preserve">، سپس </w:t>
            </w:r>
            <w:r>
              <w:rPr>
                <w:rFonts w:ascii="Vazirmatn" w:hAnsi="Vazirmatn"/>
                <w:b/>
                <w:sz w:val="18"/>
              </w:rPr>
              <w:t>۱ g/ساعت</w:t>
            </w:r>
          </w:p>
        </w:tc>
      </w:tr>
      <w:tr>
        <w:tc>
          <w:tcPr>
            <w:tcW w:type="dxa" w:w="5156"/>
          </w:tcPr>
          <w:p>
            <w:pPr>
              <w:bidi w:val="1"/>
            </w:pPr>
            <w:r>
              <w:rPr>
                <w:sz w:val="18"/>
              </w:rPr>
            </w:r>
            <w:r>
              <w:rPr>
                <w:rFonts w:ascii="Vazirmatn" w:hAnsi="Vazirmatn"/>
                <w:sz w:val="18"/>
              </w:rPr>
              <w:t>۱۰ دقیقه</w:t>
            </w:r>
          </w:p>
        </w:tc>
        <w:tc>
          <w:tcPr>
            <w:tcW w:type="dxa" w:w="5156"/>
          </w:tcPr>
          <w:p>
            <w:pPr>
              <w:bidi w:val="1"/>
            </w:pPr>
            <w:r>
              <w:rPr>
                <w:sz w:val="18"/>
              </w:rPr>
            </w:r>
            <w:r>
              <w:rPr>
                <w:rFonts w:ascii="Vazirmatn" w:hAnsi="Vazirmatn"/>
                <w:sz w:val="18"/>
              </w:rPr>
              <w:t xml:space="preserve">خط وریدی بود و او آسما نداشت → </w:t>
            </w:r>
            <w:r>
              <w:rPr>
                <w:rFonts w:ascii="Vazirmatn" w:hAnsi="Vazirmatn"/>
                <w:b/>
                <w:sz w:val="18"/>
              </w:rPr>
              <w:t>Labetalol ۲۰ mg وریدی</w:t>
            </w:r>
          </w:p>
        </w:tc>
      </w:tr>
      <w:tr>
        <w:tc>
          <w:tcPr>
            <w:tcW w:type="dxa" w:w="5156"/>
          </w:tcPr>
          <w:p>
            <w:pPr>
              <w:bidi w:val="1"/>
            </w:pPr>
            <w:r>
              <w:rPr>
                <w:sz w:val="18"/>
              </w:rPr>
            </w:r>
            <w:r>
              <w:rPr>
                <w:rFonts w:ascii="Vazirmatn" w:hAnsi="Vazirmatn"/>
                <w:sz w:val="18"/>
              </w:rPr>
              <w:t>۲۰ دقیقه (۱۰ دقیقه پس از دوز اول)</w:t>
            </w:r>
          </w:p>
        </w:tc>
        <w:tc>
          <w:tcPr>
            <w:tcW w:type="dxa" w:w="5156"/>
          </w:tcPr>
          <w:p>
            <w:pPr>
              <w:bidi w:val="1"/>
            </w:pPr>
            <w:r>
              <w:rPr>
                <w:sz w:val="18"/>
              </w:rPr>
            </w:r>
            <w:r>
              <w:rPr>
                <w:rFonts w:ascii="Vazirmatn" w:hAnsi="Vazirmatn"/>
                <w:sz w:val="18"/>
              </w:rPr>
              <w:t xml:space="preserve">۱۶۴/۱۰۸ → </w:t>
            </w:r>
            <w:r>
              <w:rPr>
                <w:rFonts w:ascii="Vazirmatn" w:hAnsi="Vazirmatn"/>
                <w:b/>
                <w:sz w:val="18"/>
              </w:rPr>
              <w:t>Labetalol ۴۰ mg</w:t>
            </w:r>
          </w:p>
        </w:tc>
      </w:tr>
      <w:tr>
        <w:tc>
          <w:tcPr>
            <w:tcW w:type="dxa" w:w="5156"/>
          </w:tcPr>
          <w:p>
            <w:pPr>
              <w:bidi w:val="1"/>
            </w:pPr>
            <w:r>
              <w:rPr>
                <w:sz w:val="18"/>
              </w:rPr>
            </w:r>
            <w:r>
              <w:rPr>
                <w:rFonts w:ascii="Vazirmatn" w:hAnsi="Vazirmatn"/>
                <w:sz w:val="18"/>
              </w:rPr>
              <w:t>۴۰ دقیقه</w:t>
            </w:r>
          </w:p>
        </w:tc>
        <w:tc>
          <w:tcPr>
            <w:tcW w:type="dxa" w:w="5156"/>
          </w:tcPr>
          <w:p>
            <w:pPr>
              <w:bidi w:val="1"/>
            </w:pPr>
            <w:r>
              <w:rPr>
                <w:sz w:val="18"/>
              </w:rPr>
            </w:r>
            <w:r>
              <w:rPr>
                <w:rFonts w:ascii="Vazirmatn" w:hAnsi="Vazirmatn"/>
                <w:b/>
                <w:sz w:val="18"/>
              </w:rPr>
              <w:t>۱۴۸/۹۶</w:t>
            </w:r>
            <w:r>
              <w:rPr>
                <w:rFonts w:ascii="Vazirmatn" w:hAnsi="Vazirmatn"/>
                <w:sz w:val="18"/>
              </w:rPr>
              <w:t xml:space="preserve"> ✓</w:t>
            </w:r>
          </w:p>
        </w:tc>
      </w:tr>
      <w:tr>
        <w:tc>
          <w:tcPr>
            <w:tcW w:type="dxa" w:w="5156"/>
          </w:tcPr>
          <w:p>
            <w:pPr>
              <w:bidi w:val="1"/>
            </w:pPr>
            <w:r>
              <w:rPr>
                <w:sz w:val="18"/>
              </w:rPr>
            </w:r>
          </w:p>
        </w:tc>
        <w:tc>
          <w:tcPr>
            <w:tcW w:type="dxa" w:w="5156"/>
          </w:tcPr>
          <w:p>
            <w:pPr>
              <w:bidi w:val="1"/>
            </w:pPr>
            <w:r>
              <w:rPr>
                <w:sz w:val="18"/>
              </w:rPr>
            </w:r>
            <w:r>
              <w:rPr>
                <w:rFonts w:ascii="Vazirmatn" w:hAnsi="Vazirmatn"/>
                <w:sz w:val="18"/>
              </w:rPr>
              <w:t xml:space="preserve">Platelet ۹۲۰۰۰، ALT ۱۸۰ → </w:t>
            </w:r>
            <w:r>
              <w:rPr>
                <w:rFonts w:ascii="Vazirmatn" w:hAnsi="Vazirmatn"/>
                <w:b/>
                <w:sz w:val="18"/>
              </w:rPr>
              <w:t>HELLP در حال شکل‌گیری</w:t>
            </w:r>
          </w:p>
        </w:tc>
      </w:tr>
      <w:tr>
        <w:tc>
          <w:tcPr>
            <w:tcW w:type="dxa" w:w="5156"/>
          </w:tcPr>
          <w:p>
            <w:pPr>
              <w:bidi w:val="1"/>
            </w:pPr>
            <w:r>
              <w:rPr>
                <w:sz w:val="18"/>
              </w:rPr>
            </w:r>
          </w:p>
        </w:tc>
        <w:tc>
          <w:tcPr>
            <w:tcW w:type="dxa" w:w="5156"/>
          </w:tcPr>
          <w:p>
            <w:pPr>
              <w:bidi w:val="1"/>
            </w:pPr>
            <w:r>
              <w:rPr>
                <w:sz w:val="18"/>
              </w:rPr>
            </w:r>
            <w:r>
              <w:rPr>
                <w:rFonts w:ascii="Vazirmatn" w:hAnsi="Vazirmatn"/>
                <w:sz w:val="18"/>
              </w:rPr>
              <w:t>Reflex، تنفس و ادرار هر ساعت؛ Catheter</w:t>
            </w:r>
          </w:p>
        </w:tc>
      </w:tr>
      <w:tr>
        <w:tc>
          <w:tcPr>
            <w:tcW w:type="dxa" w:w="5156"/>
          </w:tcPr>
          <w:p>
            <w:pPr>
              <w:bidi w:val="1"/>
            </w:pPr>
            <w:r>
              <w:rPr>
                <w:sz w:val="18"/>
              </w:rPr>
            </w:r>
            <w:r>
              <w:rPr>
                <w:rFonts w:ascii="Vazirmatn" w:hAnsi="Vazirmatn"/>
                <w:sz w:val="18"/>
              </w:rPr>
              <w:t>۴ ساعت</w:t>
            </w:r>
          </w:p>
        </w:tc>
        <w:tc>
          <w:tcPr>
            <w:tcW w:type="dxa" w:w="5156"/>
          </w:tcPr>
          <w:p>
            <w:pPr>
              <w:bidi w:val="1"/>
            </w:pPr>
            <w:r>
              <w:rPr>
                <w:sz w:val="18"/>
              </w:rPr>
            </w:r>
            <w:r>
              <w:rPr>
                <w:rFonts w:ascii="Vazirmatn" w:hAnsi="Vazirmatn"/>
                <w:sz w:val="18"/>
              </w:rPr>
              <w:t xml:space="preserve">ولادی‌نسایی: </w:t>
            </w:r>
            <w:r>
              <w:rPr>
                <w:rFonts w:ascii="Vazirmatn" w:hAnsi="Vazirmatn"/>
                <w:b/>
                <w:sz w:val="18"/>
              </w:rPr>
              <w:t>ولادت</w:t>
            </w:r>
            <w:r>
              <w:rPr>
                <w:rFonts w:ascii="Vazirmatn" w:hAnsi="Vazirmatn"/>
                <w:sz w:val="18"/>
              </w:rPr>
              <w:t xml:space="preserve"> (سزارین). مادر و طفل زنده.</w:t>
            </w:r>
          </w:p>
        </w:tc>
      </w:tr>
      <w:tr>
        <w:tc>
          <w:tcPr>
            <w:tcW w:type="dxa" w:w="5156"/>
          </w:tcPr>
          <w:p>
            <w:pPr>
              <w:bidi w:val="1"/>
            </w:pPr>
            <w:r>
              <w:rPr>
                <w:sz w:val="18"/>
              </w:rPr>
            </w:r>
            <w:r>
              <w:rPr>
                <w:rFonts w:ascii="Vazirmatn" w:hAnsi="Vazirmatn"/>
                <w:sz w:val="18"/>
              </w:rPr>
              <w:t>۳ روز پس از ولادت</w:t>
            </w:r>
          </w:p>
        </w:tc>
        <w:tc>
          <w:tcPr>
            <w:tcW w:type="dxa" w:w="5156"/>
          </w:tcPr>
          <w:p>
            <w:pPr>
              <w:bidi w:val="1"/>
            </w:pPr>
            <w:r>
              <w:rPr>
                <w:sz w:val="18"/>
              </w:rPr>
            </w:r>
            <w:r>
              <w:rPr>
                <w:rFonts w:ascii="Vazirmatn" w:hAnsi="Vazirmatn"/>
                <w:sz w:val="18"/>
              </w:rPr>
              <w:t xml:space="preserve">سردردی دوباره، فشار ۱۶۲/۱۰۴ → </w:t>
            </w:r>
            <w:r>
              <w:rPr>
                <w:rFonts w:ascii="Vazirmatn" w:hAnsi="Vazirmatn"/>
                <w:b/>
                <w:sz w:val="18"/>
              </w:rPr>
              <w:t>دوباره تداوی</w:t>
            </w:r>
            <w:r>
              <w:rPr>
                <w:rFonts w:ascii="Vazirmatn" w:hAnsi="Vazirmatn"/>
                <w:sz w:val="18"/>
              </w:rPr>
              <w:t xml:space="preserve"> (Preeclampsia پس از ولادت)</w:t>
            </w:r>
          </w:p>
        </w:tc>
      </w:tr>
    </w:tbl>
    <w:p>
      <w:pPr>
        <w:bidi w:val="1"/>
      </w:pPr>
      <w:r>
        <w:rPr>
          <w:rFonts w:ascii="Vazirmatn" w:hAnsi="Vazirmatn"/>
          <w:b/>
        </w:rPr>
        <w:t>پیگیری:</w:t>
      </w:r>
      <w:r>
        <w:rPr>
          <w:rFonts w:ascii="Vazirmatn" w:hAnsi="Vazirmatn"/>
        </w:rPr>
        <w:t xml:space="preserve"> فشار در هفته‌های بعد؛ </w:t>
      </w:r>
      <w:r>
        <w:rPr>
          <w:rFonts w:ascii="Vazirmatn" w:hAnsi="Vazirmatn"/>
          <w:b/>
        </w:rPr>
        <w:t>خطر قلبی–عروقی درازمدت</w:t>
      </w:r>
      <w:r>
        <w:rPr>
          <w:rFonts w:ascii="Vazirmatn" w:hAnsi="Vazirmatn"/>
        </w:rPr>
        <w:t xml:space="preserve"> بلندتر است (فصل ۵۲، ۶)؛ در حاملگی بعدی، </w:t>
      </w:r>
      <w:r>
        <w:rPr>
          <w:rFonts w:ascii="Vazirmatn" w:hAnsi="Vazirmatn"/>
          <w:b/>
        </w:rPr>
        <w:t>مراقبت زود</w:t>
      </w:r>
      <w:r>
        <w:rPr>
          <w:rFonts w:ascii="Vazirmatn" w:hAnsi="Vazirmatn"/>
        </w:rPr>
        <w:t xml:space="preserve">. </w:t>
      </w:r>
      <w:r>
        <w:rPr>
          <w:rFonts w:ascii="Vazirmatn" w:hAnsi="Vazirmatn"/>
          <w:i/>
        </w:rPr>
        <w:t>(Aspirin وقایوی → SD-74.)</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زن در سن باروری: «آیا حامله هستی؟» پیش از هر دوا.</w:t>
      </w:r>
    </w:p>
    <w:p>
      <w:pPr>
        <w:ind w:right="340"/>
        <w:bidi w:val="1"/>
      </w:pPr>
      <w:r>
        <w:rPr>
          <w:b/>
          <w:color w:val="136F73"/>
        </w:rPr>
        <w:t xml:space="preserve">2. </w:t>
      </w:r>
      <w:r>
        <w:rPr>
          <w:rFonts w:ascii="Vazirmatn" w:hAnsi="Vazirmatn"/>
          <w:b/>
        </w:rPr>
        <w:t>مادر را تداوی کن؛ دوای ضروری را قطع نکن.</w:t>
      </w:r>
    </w:p>
    <w:p>
      <w:pPr>
        <w:ind w:right="340"/>
        <w:bidi w:val="1"/>
      </w:pPr>
      <w:r>
        <w:rPr>
          <w:b/>
          <w:color w:val="136F73"/>
        </w:rPr>
        <w:t xml:space="preserve">3. </w:t>
      </w:r>
      <w:r>
        <w:rPr>
          <w:rFonts w:ascii="Vazirmatn" w:hAnsi="Vazirmatn"/>
          <w:b/>
        </w:rPr>
        <w:t>ACE inhibitor، ARB، Warfarin، Valproate، Statin، Methotrexate — در حاملگی نه.</w:t>
      </w:r>
    </w:p>
    <w:p>
      <w:pPr>
        <w:ind w:right="340"/>
        <w:bidi w:val="1"/>
      </w:pPr>
      <w:r>
        <w:rPr>
          <w:b/>
          <w:color w:val="136F73"/>
        </w:rPr>
        <w:t xml:space="preserve">4. </w:t>
      </w:r>
      <w:r>
        <w:rPr>
          <w:rFonts w:ascii="Vazirmatn" w:hAnsi="Vazirmatn"/>
          <w:b/>
        </w:rPr>
        <w:t>فشار ۱۶۰/۱۱۰ یا بیشتر برای ۱۵ دقیقه → تداوی در ۳۰–۶۰ دقیقه.</w:t>
      </w:r>
    </w:p>
    <w:p>
      <w:pPr>
        <w:ind w:right="340"/>
        <w:bidi w:val="1"/>
      </w:pPr>
      <w:r>
        <w:rPr>
          <w:b/>
          <w:color w:val="136F73"/>
        </w:rPr>
        <w:t xml:space="preserve">5. </w:t>
      </w:r>
      <w:r>
        <w:rPr>
          <w:rFonts w:ascii="Vazirmatn" w:hAnsi="Vazirmatn"/>
          <w:b/>
        </w:rPr>
        <w:t>Labetalol ۲۰ mg وریدی، Hydralazine ۵–۱۰ mg وریدی، یا Nifedipine ۱۰ mg فمی (نه زیر زبان).</w:t>
      </w:r>
    </w:p>
    <w:p>
      <w:pPr>
        <w:ind w:right="340"/>
        <w:bidi w:val="1"/>
      </w:pPr>
      <w:r>
        <w:rPr>
          <w:b/>
          <w:color w:val="136F73"/>
        </w:rPr>
        <w:t xml:space="preserve">6. </w:t>
      </w:r>
      <w:r>
        <w:rPr>
          <w:rFonts w:ascii="Vazirmatn" w:hAnsi="Vazirmatn"/>
          <w:b/>
        </w:rPr>
        <w:t>Magnesium: ۴–۶ g در ۲۰–۳۰ دقیقه، سپس ۱–۲ g/ساعت؛ Reflex، تنفس و ادرار را هر ساعت ببین.</w:t>
      </w:r>
    </w:p>
    <w:p>
      <w:pPr>
        <w:ind w:right="340"/>
        <w:bidi w:val="1"/>
      </w:pPr>
      <w:r>
        <w:rPr>
          <w:b/>
          <w:color w:val="136F73"/>
        </w:rPr>
        <w:t xml:space="preserve">7. </w:t>
      </w:r>
      <w:r>
        <w:rPr>
          <w:rFonts w:ascii="Vazirmatn" w:hAnsi="Vazirmatn"/>
          <w:b/>
        </w:rPr>
        <w:t>تشنج در حاملگی یا پس از ولادت = Eclampsia.</w:t>
      </w:r>
    </w:p>
    <w:p>
      <w:pPr>
        <w:ind w:right="340"/>
        <w:bidi w:val="1"/>
      </w:pPr>
      <w:r>
        <w:rPr>
          <w:b/>
          <w:color w:val="136F73"/>
        </w:rPr>
        <w:t xml:space="preserve">8. </w:t>
      </w:r>
      <w:r>
        <w:rPr>
          <w:rFonts w:ascii="Vazirmatn" w:hAnsi="Vazirmatn"/>
          <w:b/>
        </w:rPr>
        <w:t>سردردی و فشار بلند پس از ولادت = Preeclampsia تا رد شود.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فشار ۱۶۰/۱۱۰ یا بیشتر در حاملگی یا پس از ولادت.</w:t>
      </w:r>
    </w:p>
    <w:p>
      <w:pPr>
        <w:ind w:right="340"/>
        <w:bidi w:val="1"/>
      </w:pPr>
      <w:r>
        <w:rPr>
          <w:color w:val="136F73"/>
        </w:rPr>
        <w:t xml:space="preserve">● </w:t>
      </w:r>
      <w:r>
        <w:rPr>
          <w:rFonts w:ascii="Vazirmatn" w:hAnsi="Vazirmatn"/>
        </w:rPr>
        <w:t>سردردی شدید، تاری دید، یا درد اپی‌گاستر در حاملگی.</w:t>
      </w:r>
    </w:p>
    <w:p>
      <w:pPr>
        <w:ind w:right="340"/>
        <w:bidi w:val="1"/>
      </w:pPr>
      <w:r>
        <w:rPr>
          <w:color w:val="136F73"/>
        </w:rPr>
        <w:t xml:space="preserve">● </w:t>
      </w:r>
      <w:r>
        <w:rPr>
          <w:rFonts w:ascii="Vazirmatn" w:hAnsi="Vazirmatn"/>
        </w:rPr>
        <w:t>تشنج در حاملگی.</w:t>
      </w:r>
    </w:p>
    <w:p>
      <w:pPr>
        <w:ind w:right="340"/>
        <w:bidi w:val="1"/>
      </w:pPr>
      <w:r>
        <w:rPr>
          <w:color w:val="136F73"/>
        </w:rPr>
        <w:t xml:space="preserve">● </w:t>
      </w:r>
      <w:r>
        <w:rPr>
          <w:rFonts w:ascii="Vazirmatn" w:hAnsi="Vazirmatn"/>
        </w:rPr>
        <w:t>زردی در حاملگی (Hepatitis E، HELLP، کبد چرب حاد حاملگی).</w:t>
      </w:r>
    </w:p>
    <w:p>
      <w:pPr>
        <w:ind w:right="340"/>
        <w:bidi w:val="1"/>
      </w:pPr>
      <w:r>
        <w:rPr>
          <w:color w:val="136F73"/>
        </w:rPr>
        <w:t xml:space="preserve">● </w:t>
      </w:r>
      <w:r>
        <w:rPr>
          <w:rFonts w:ascii="Vazirmatn" w:hAnsi="Vazirmatn"/>
        </w:rPr>
        <w:t>تنگی نفس در حاملگی (PE، Mitral stenosis، Peripartum cardiomyopathy).</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کی فشار در حاملگی عاجل است؟ ← ۱۶۰/۱۱۰ یا بیشتر برای ۱۵ دقیقه.</w:t>
      </w:r>
    </w:p>
    <w:p>
      <w:pPr>
        <w:ind w:right="340"/>
        <w:bidi w:val="1"/>
      </w:pPr>
      <w:r>
        <w:rPr>
          <w:b/>
          <w:color w:val="136F73"/>
        </w:rPr>
        <w:t xml:space="preserve">2. </w:t>
      </w:r>
      <w:r>
        <w:rPr>
          <w:rFonts w:ascii="Vazirmatn" w:hAnsi="Vazirmatn"/>
        </w:rPr>
        <w:t>سه دوای خط اول؟ ← Labetalol وریدی، Hydralazine وریدی، Nifedipine فوری‌رهش فمی.</w:t>
      </w:r>
    </w:p>
    <w:p>
      <w:pPr>
        <w:ind w:right="340"/>
        <w:bidi w:val="1"/>
      </w:pPr>
      <w:r>
        <w:rPr>
          <w:b/>
          <w:color w:val="136F73"/>
        </w:rPr>
        <w:t xml:space="preserve">3. </w:t>
      </w:r>
      <w:r>
        <w:rPr>
          <w:rFonts w:ascii="Vazirmatn" w:hAnsi="Vazirmatn"/>
        </w:rPr>
        <w:t>دوز Magnesium وریدی؟ ← ۴–۶ g در ۲۰–۳۰ دقیقه، سپس ۱–۲ g/ساعت.</w:t>
      </w:r>
    </w:p>
    <w:p>
      <w:pPr>
        <w:ind w:right="340"/>
        <w:bidi w:val="1"/>
      </w:pPr>
      <w:r>
        <w:rPr>
          <w:b/>
          <w:color w:val="136F73"/>
        </w:rPr>
        <w:t xml:space="preserve">4. </w:t>
      </w:r>
      <w:r>
        <w:rPr>
          <w:rFonts w:ascii="Vazirmatn" w:hAnsi="Vazirmatn"/>
        </w:rPr>
        <w:t>اولین علامهٔ مسمومیت Magnesium؟ ← از بین رفتن Reflex زانو.</w:t>
      </w:r>
    </w:p>
    <w:p>
      <w:pPr>
        <w:ind w:right="340"/>
        <w:bidi w:val="1"/>
      </w:pPr>
      <w:r>
        <w:rPr>
          <w:b/>
          <w:color w:val="136F73"/>
        </w:rPr>
        <w:t xml:space="preserve">5. </w:t>
      </w:r>
      <w:r>
        <w:rPr>
          <w:rFonts w:ascii="Vazirmatn" w:hAnsi="Vazirmatn"/>
        </w:rPr>
        <w:t>ضد انعقاد در حاملگی؟ ← LMWH.</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spacing w:before="0"/>
        <w:bidi w:val="1"/>
      </w:pPr>
      <w:r>
        <w:rPr>
          <w:rFonts w:ascii="Vazirmatn" w:hAnsi="Vazirmatn"/>
          <w:b/>
          <w:color w:val="136F73"/>
          <w:sz w:val="38"/>
        </w:rPr>
        <w:t>فصل ۸۴ — مریض سالخورده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AGS Beers Criteria 2023</w:t>
      </w:r>
      <w:r>
        <w:rPr>
          <w:rFonts w:ascii="Vazirmatn" w:hAnsi="Vazirmatn"/>
          <w:i/>
          <w:color w:val="0F2744"/>
        </w:rPr>
        <w:t xml:space="preserve"> (American Geriatrics Society Beers Criteria Update Expert Panel, J Am Geriatr Soc 2023) — تغییرات کلیدی از خلاصهٔ UIC Drug Information Group (مستقیم) و دو خلاصهٔ دیگر. ابزارهای Frailty، STOPP/START، و رهنمودهای افتادن (World Falls Guidelines 2022) مستقیم خوانده نشد → SD-75.</w:t>
      </w:r>
    </w:p>
    <w:p>
      <w:pPr>
        <w:spacing w:before="280"/>
        <w:bidi w:val="1"/>
      </w:pPr>
      <w:r>
        <w:rPr>
          <w:rFonts w:ascii="Vazirmatn" w:hAnsi="Vazirmatn"/>
          <w:b/>
          <w:color w:val="0F2744"/>
          <w:sz w:val="29"/>
        </w:rPr>
        <w:t>«تمام دواهایش را در خریطه آورده‌ام»</w:t>
      </w:r>
    </w:p>
    <w:p>
      <w:pPr>
        <w:bidi w:val="1"/>
      </w:pPr>
      <w:r>
        <w:rPr>
          <w:rFonts w:ascii="Vazirmatn" w:hAnsi="Vazirmatn"/>
        </w:rPr>
        <w:t xml:space="preserve">دختر </w:t>
      </w:r>
      <w:r>
        <w:rPr>
          <w:rFonts w:ascii="Vazirmatn" w:hAnsi="Vazirmatn"/>
          <w:b/>
        </w:rPr>
        <w:t>حاجی بی‌بی گل‌جان</w:t>
      </w:r>
      <w:r>
        <w:rPr>
          <w:rFonts w:ascii="Vazirmatn" w:hAnsi="Vazirmatn"/>
        </w:rPr>
        <w:t xml:space="preserve"> ۸۱ ساله یک </w:t>
      </w:r>
      <w:r>
        <w:rPr>
          <w:rFonts w:ascii="Vazirmatn" w:hAnsi="Vazirmatn"/>
          <w:b/>
        </w:rPr>
        <w:t>خریطهٔ پلاستیکی پر از دوا</w:t>
      </w:r>
      <w:r>
        <w:rPr>
          <w:rFonts w:ascii="Vazirmatn" w:hAnsi="Vazirmatn"/>
        </w:rPr>
        <w:t xml:space="preserve"> روی میز می‌گذارد. «مادرم از دو ماه به این طرف </w:t>
      </w:r>
      <w:r>
        <w:rPr>
          <w:rFonts w:ascii="Vazirmatn" w:hAnsi="Vazirmatn"/>
          <w:b/>
        </w:rPr>
        <w:t>سه بار افتاده</w:t>
      </w:r>
      <w:r>
        <w:rPr>
          <w:rFonts w:ascii="Vazirmatn" w:hAnsi="Vazirmatn"/>
        </w:rPr>
        <w:t>، گیچ است، و اشتها ندارد.»</w:t>
      </w:r>
    </w:p>
    <w:p>
      <w:pPr>
        <w:bidi w:val="1"/>
      </w:pPr>
      <w:r>
        <w:rPr>
          <w:rFonts w:ascii="Vazirmatn" w:hAnsi="Vazirmatn"/>
        </w:rPr>
        <w:t xml:space="preserve">در خریطه، </w:t>
      </w:r>
      <w:r>
        <w:rPr>
          <w:rFonts w:ascii="Vazirmatn" w:hAnsi="Vazirmatn"/>
          <w:b/>
        </w:rPr>
        <w:t>۱۴ دوا</w:t>
      </w:r>
      <w:r>
        <w:rPr>
          <w:rFonts w:ascii="Vazirmatn" w:hAnsi="Vazirmatn"/>
        </w:rPr>
        <w:t xml:space="preserve"> از </w:t>
      </w:r>
      <w:r>
        <w:rPr>
          <w:rFonts w:ascii="Vazirmatn" w:hAnsi="Vazirmatn"/>
          <w:b/>
        </w:rPr>
        <w:t>پنج داکتر</w:t>
      </w:r>
      <w:r>
        <w:rPr>
          <w:rFonts w:ascii="Vazirmatn" w:hAnsi="Vazirmatn"/>
        </w:rPr>
        <w:t xml:space="preserve"> مختلف است:</w:t>
      </w:r>
    </w:p>
    <w:p>
      <w:pPr>
        <w:ind w:right="340"/>
        <w:bidi w:val="1"/>
      </w:pPr>
      <w:r>
        <w:rPr>
          <w:color w:val="136F73"/>
        </w:rPr>
        <w:t xml:space="preserve">● </w:t>
      </w:r>
      <w:r>
        <w:rPr>
          <w:rFonts w:ascii="Vazirmatn" w:hAnsi="Vazirmatn"/>
          <w:b/>
        </w:rPr>
        <w:t>Glibenclamide</w:t>
      </w:r>
      <w:r>
        <w:rPr>
          <w:rFonts w:ascii="Vazirmatn" w:hAnsi="Vazirmatn"/>
        </w:rPr>
        <w:t xml:space="preserve"> (یک داکتر)، و Metformin (داکتر دیگر)؛</w:t>
      </w:r>
    </w:p>
    <w:p>
      <w:pPr>
        <w:ind w:right="340"/>
        <w:bidi w:val="1"/>
      </w:pPr>
      <w:r>
        <w:rPr>
          <w:color w:val="136F73"/>
        </w:rPr>
        <w:t xml:space="preserve">● </w:t>
      </w:r>
      <w:r>
        <w:rPr>
          <w:rFonts w:ascii="Vazirmatn" w:hAnsi="Vazirmatn"/>
          <w:b/>
        </w:rPr>
        <w:t>Amlodipine، Enalapril، Furosemide، Atenolol</w:t>
      </w:r>
      <w:r>
        <w:rPr>
          <w:rFonts w:ascii="Vazirmatn" w:hAnsi="Vazirmatn"/>
        </w:rPr>
        <w:t>؛</w:t>
      </w:r>
    </w:p>
    <w:p>
      <w:pPr>
        <w:ind w:right="340"/>
        <w:bidi w:val="1"/>
      </w:pPr>
      <w:r>
        <w:rPr>
          <w:color w:val="136F73"/>
        </w:rPr>
        <w:t xml:space="preserve">● </w:t>
      </w:r>
      <w:r>
        <w:rPr>
          <w:rFonts w:ascii="Vazirmatn" w:hAnsi="Vazirmatn"/>
          <w:b/>
        </w:rPr>
        <w:t>Diazepam</w:t>
      </w:r>
      <w:r>
        <w:rPr>
          <w:rFonts w:ascii="Vazirmatn" w:hAnsi="Vazirmatn"/>
        </w:rPr>
        <w:t xml:space="preserve"> «برای خواب»؛ </w:t>
      </w:r>
      <w:r>
        <w:rPr>
          <w:rFonts w:ascii="Vazirmatn" w:hAnsi="Vazirmatn"/>
          <w:b/>
        </w:rPr>
        <w:t>Chlorpheniramine</w:t>
      </w:r>
      <w:r>
        <w:rPr>
          <w:rFonts w:ascii="Vazirmatn" w:hAnsi="Vazirmatn"/>
        </w:rPr>
        <w:t xml:space="preserve"> برای خارش؛ </w:t>
      </w:r>
      <w:r>
        <w:rPr>
          <w:rFonts w:ascii="Vazirmatn" w:hAnsi="Vazirmatn"/>
          <w:b/>
        </w:rPr>
        <w:t>Amitriptyline</w:t>
      </w:r>
      <w:r>
        <w:rPr>
          <w:rFonts w:ascii="Vazirmatn" w:hAnsi="Vazirmatn"/>
        </w:rPr>
        <w:t xml:space="preserve"> برای «درد عصبی»؛</w:t>
      </w:r>
    </w:p>
    <w:p>
      <w:pPr>
        <w:ind w:right="340"/>
        <w:bidi w:val="1"/>
      </w:pPr>
      <w:r>
        <w:rPr>
          <w:color w:val="136F73"/>
        </w:rPr>
        <w:t xml:space="preserve">● </w:t>
      </w:r>
      <w:r>
        <w:rPr>
          <w:rFonts w:ascii="Vazirmatn" w:hAnsi="Vazirmatn"/>
          <w:b/>
        </w:rPr>
        <w:t>Omeprazole</w:t>
      </w:r>
      <w:r>
        <w:rPr>
          <w:rFonts w:ascii="Vazirmatn" w:hAnsi="Vazirmatn"/>
        </w:rPr>
        <w:t xml:space="preserve"> از سه سال پیش؛ </w:t>
      </w:r>
      <w:r>
        <w:rPr>
          <w:rFonts w:ascii="Vazirmatn" w:hAnsi="Vazirmatn"/>
          <w:b/>
        </w:rPr>
        <w:t>Aspirin</w:t>
      </w:r>
      <w:r>
        <w:rPr>
          <w:rFonts w:ascii="Vazirmatn" w:hAnsi="Vazirmatn"/>
        </w:rPr>
        <w:t xml:space="preserve"> «برای قلب» (هیچ‌وقت مرض قلب نداشته)؛</w:t>
      </w:r>
    </w:p>
    <w:p>
      <w:pPr>
        <w:ind w:right="340"/>
        <w:bidi w:val="1"/>
      </w:pPr>
      <w:r>
        <w:rPr>
          <w:color w:val="136F73"/>
        </w:rPr>
        <w:t xml:space="preserve">● </w:t>
      </w:r>
      <w:r>
        <w:rPr>
          <w:rFonts w:ascii="Vazirmatn" w:hAnsi="Vazirmatn"/>
          <w:b/>
        </w:rPr>
        <w:t>Ibuprofen</w:t>
      </w:r>
      <w:r>
        <w:rPr>
          <w:rFonts w:ascii="Vazirmatn" w:hAnsi="Vazirmatn"/>
        </w:rPr>
        <w:t xml:space="preserve"> برای زانو؛ ویتامین‌ها و یک شربت گیاهی.</w:t>
      </w:r>
    </w:p>
    <w:p>
      <w:pPr>
        <w:bidi w:val="1"/>
      </w:pPr>
      <w:r>
        <w:rPr>
          <w:rFonts w:ascii="Vazirmatn" w:hAnsi="Vazirmatn"/>
          <w:b/>
        </w:rPr>
        <w:t>هیچ‌کس تمام تصویر را ندیده است.</w:t>
      </w:r>
      <w:r>
        <w:rPr>
          <w:rFonts w:ascii="Vazirmatn" w:hAnsi="Vazirmatn"/>
        </w:rPr>
        <w:t xml:space="preserve"> «مرض» اصلی او شاید </w:t>
      </w:r>
      <w:r>
        <w:rPr>
          <w:rFonts w:ascii="Vazirmatn" w:hAnsi="Vazirmatn"/>
          <w:b/>
        </w:rPr>
        <w:t>خود دواها</w:t>
      </w:r>
      <w:r>
        <w:rPr>
          <w:rFonts w:ascii="Vazirmatn" w:hAnsi="Vazirmatn"/>
        </w:rPr>
        <w:t xml:space="preserve"> باشد.</w:t>
      </w:r>
    </w:p>
    <w:p>
      <w:pPr>
        <w:bidi w:val="1"/>
      </w:pPr>
      <w:r>
        <w:rPr>
          <w:color w:val="B8913A"/>
        </w:rPr>
        <w:t>❖ ❖ ❖</w:t>
      </w:r>
    </w:p>
    <w:p>
      <w:pPr>
        <w:spacing w:before="280"/>
        <w:bidi w:val="1"/>
      </w:pPr>
      <w:r>
        <w:rPr>
          <w:rFonts w:ascii="Vazirmatn" w:hAnsi="Vazirmatn"/>
          <w:b/>
          <w:color w:val="0F2744"/>
          <w:sz w:val="29"/>
        </w:rPr>
        <w:t>۱. سالخورده فرق دارد — چهار اصل</w:t>
      </w:r>
    </w:p>
    <w:p>
      <w:pPr>
        <w:ind w:right="340"/>
        <w:bidi w:val="1"/>
      </w:pPr>
      <w:r>
        <w:rPr>
          <w:b/>
          <w:color w:val="136F73"/>
        </w:rPr>
        <w:t xml:space="preserve">1. </w:t>
      </w:r>
      <w:r>
        <w:rPr>
          <w:rFonts w:ascii="Vazirmatn" w:hAnsi="Vazirmatn"/>
          <w:b/>
        </w:rPr>
        <w:t>تظاهر غیرعادی:</w:t>
      </w:r>
    </w:p>
    <w:p>
      <w:pPr>
        <w:ind w:right="340"/>
        <w:bidi w:val="1"/>
      </w:pPr>
      <w:r>
        <w:rPr>
          <w:color w:val="136F73"/>
        </w:rPr>
        <w:t xml:space="preserve">● </w:t>
      </w:r>
      <w:r>
        <w:rPr>
          <w:rFonts w:ascii="Vazirmatn" w:hAnsi="Vazirmatn"/>
          <w:b/>
        </w:rPr>
        <w:t>Pneumonia بدون تب و سرفه</w:t>
      </w:r>
      <w:r>
        <w:rPr>
          <w:rFonts w:ascii="Vazirmatn" w:hAnsi="Vazirmatn"/>
        </w:rPr>
        <w:t>، فقط گیچی یا افتادن.</w:t>
      </w:r>
    </w:p>
    <w:p>
      <w:pPr>
        <w:ind w:right="340"/>
        <w:bidi w:val="1"/>
      </w:pPr>
      <w:r>
        <w:rPr>
          <w:color w:val="136F73"/>
        </w:rPr>
        <w:t xml:space="preserve">● </w:t>
      </w:r>
      <w:r>
        <w:rPr>
          <w:rFonts w:ascii="Vazirmatn" w:hAnsi="Vazirmatn"/>
          <w:b/>
        </w:rPr>
        <w:t>MI بدون درد صدر</w:t>
      </w:r>
      <w:r>
        <w:rPr>
          <w:rFonts w:ascii="Vazirmatn" w:hAnsi="Vazirmatn"/>
        </w:rPr>
        <w:t>، فقط تنگی نفس یا ضعف.</w:t>
      </w:r>
    </w:p>
    <w:p>
      <w:pPr>
        <w:ind w:right="340"/>
        <w:bidi w:val="1"/>
      </w:pPr>
      <w:r>
        <w:rPr>
          <w:color w:val="136F73"/>
        </w:rPr>
        <w:t xml:space="preserve">● </w:t>
      </w:r>
      <w:r>
        <w:rPr>
          <w:rFonts w:ascii="Vazirmatn" w:hAnsi="Vazirmatn"/>
          <w:b/>
        </w:rPr>
        <w:t>شکم حاد</w:t>
      </w:r>
      <w:r>
        <w:rPr>
          <w:rFonts w:ascii="Vazirmatn" w:hAnsi="Vazirmatn"/>
        </w:rPr>
        <w:t xml:space="preserve"> با درد کم.</w:t>
      </w:r>
    </w:p>
    <w:p>
      <w:pPr>
        <w:ind w:right="340"/>
        <w:bidi w:val="1"/>
      </w:pPr>
      <w:r>
        <w:rPr>
          <w:color w:val="136F73"/>
        </w:rPr>
        <w:t xml:space="preserve">● </w:t>
      </w:r>
      <w:r>
        <w:rPr>
          <w:rFonts w:ascii="Vazirmatn" w:hAnsi="Vazirmatn"/>
          <w:b/>
        </w:rPr>
        <w:t>Hyperthyroidism آپاتیک</w:t>
      </w:r>
      <w:r>
        <w:rPr>
          <w:rFonts w:ascii="Vazirmatn" w:hAnsi="Vazirmatn"/>
        </w:rPr>
        <w:t xml:space="preserve"> (فصل ۴۸).</w:t>
      </w:r>
    </w:p>
    <w:p>
      <w:pPr>
        <w:ind w:right="340"/>
        <w:bidi w:val="1"/>
      </w:pPr>
      <w:r>
        <w:rPr>
          <w:color w:val="136F73"/>
        </w:rPr>
        <w:t xml:space="preserve">● </w:t>
      </w:r>
      <w:r>
        <w:rPr>
          <w:rFonts w:ascii="Vazirmatn" w:hAnsi="Vazirmatn"/>
          <w:b/>
        </w:rPr>
        <w:t>«افتادن»، «گیچی»، «دیگر راه نمی‌رود»، «نمی‌خورد»</w:t>
      </w:r>
      <w:r>
        <w:rPr>
          <w:rFonts w:ascii="Vazirmatn" w:hAnsi="Vazirmatn"/>
        </w:rPr>
        <w:t xml:space="preserve"> — این‌ها </w:t>
      </w:r>
      <w:r>
        <w:rPr>
          <w:rFonts w:ascii="Vazirmatn" w:hAnsi="Vazirmatn"/>
          <w:b/>
        </w:rPr>
        <w:t>شکایت‌های اصلی</w:t>
      </w:r>
      <w:r>
        <w:rPr>
          <w:rFonts w:ascii="Vazirmatn" w:hAnsi="Vazirmatn"/>
        </w:rPr>
        <w:t xml:space="preserve"> سالخورده‌اند و </w:t>
      </w:r>
      <w:r>
        <w:rPr>
          <w:rFonts w:ascii="Vazirmatn" w:hAnsi="Vazirmatn"/>
          <w:b/>
        </w:rPr>
        <w:t>هر کدام علت دارند</w:t>
      </w:r>
      <w:r>
        <w:rPr>
          <w:rFonts w:ascii="Vazirmatn" w:hAnsi="Vazirmatn"/>
        </w:rPr>
        <w:t>.</w:t>
      </w:r>
    </w:p>
    <w:p>
      <w:pPr>
        <w:ind w:right="340"/>
        <w:bidi w:val="1"/>
      </w:pPr>
      <w:r>
        <w:rPr>
          <w:b/>
          <w:color w:val="136F73"/>
        </w:rPr>
        <w:t xml:space="preserve">2. </w:t>
      </w:r>
      <w:r>
        <w:rPr>
          <w:rFonts w:ascii="Vazirmatn" w:hAnsi="Vazirmatn"/>
          <w:b/>
        </w:rPr>
        <w:t>چند مرض با هم</w:t>
      </w:r>
      <w:r>
        <w:rPr>
          <w:rFonts w:ascii="Vazirmatn" w:hAnsi="Vazirmatn"/>
        </w:rPr>
        <w:t xml:space="preserve"> (Multimorbidity)، و </w:t>
      </w:r>
      <w:r>
        <w:rPr>
          <w:rFonts w:ascii="Vazirmatn" w:hAnsi="Vazirmatn"/>
          <w:b/>
        </w:rPr>
        <w:t>چند دوا با هم</w:t>
      </w:r>
      <w:r>
        <w:rPr>
          <w:rFonts w:ascii="Vazirmatn" w:hAnsi="Vazirmatn"/>
        </w:rPr>
        <w:t xml:space="preserve"> (Polypharmacy).</w:t>
      </w:r>
    </w:p>
    <w:p>
      <w:pPr>
        <w:ind w:right="340"/>
        <w:bidi w:val="1"/>
      </w:pPr>
      <w:r>
        <w:rPr>
          <w:b/>
          <w:color w:val="136F73"/>
        </w:rPr>
        <w:t xml:space="preserve">3. </w:t>
      </w:r>
      <w:r>
        <w:rPr>
          <w:rFonts w:ascii="Vazirmatn" w:hAnsi="Vazirmatn"/>
          <w:b/>
        </w:rPr>
        <w:t>ذخیرهٔ کم</w:t>
      </w:r>
      <w:r>
        <w:rPr>
          <w:rFonts w:ascii="Vazirmatn" w:hAnsi="Vazirmatn"/>
        </w:rPr>
        <w:t xml:space="preserve"> (Frailty): یک مشکل کوچک (التهاب مثانه، یک دوای تازه) او را از پا می‌اندازد.</w:t>
      </w:r>
    </w:p>
    <w:p>
      <w:pPr>
        <w:ind w:right="340"/>
        <w:bidi w:val="1"/>
      </w:pPr>
      <w:r>
        <w:rPr>
          <w:b/>
          <w:color w:val="136F73"/>
        </w:rPr>
        <w:t xml:space="preserve">4. </w:t>
      </w:r>
      <w:r>
        <w:rPr>
          <w:rFonts w:ascii="Vazirmatn" w:hAnsi="Vazirmatn"/>
          <w:b/>
        </w:rPr>
        <w:t>هدف تداوی فرق دارد:</w:t>
      </w:r>
      <w:r>
        <w:rPr>
          <w:rFonts w:ascii="Vazirmatn" w:hAnsi="Vazirmatn"/>
        </w:rPr>
        <w:t xml:space="preserve"> «چه چیز برای تو مهم‌تر است؟» — </w:t>
      </w:r>
      <w:r>
        <w:rPr>
          <w:rFonts w:ascii="Vazirmatn" w:hAnsi="Vazirmatn"/>
          <w:b/>
        </w:rPr>
        <w:t>کارکرد و استقلال و کیفیت زندگی</w:t>
      </w:r>
      <w:r>
        <w:rPr>
          <w:rFonts w:ascii="Vazirmatn" w:hAnsi="Vazirmatn"/>
        </w:rPr>
        <w:t>، نه فقط اعداد.</w:t>
      </w:r>
    </w:p>
    <w:p>
      <w:pPr>
        <w:bidi w:val="1"/>
      </w:pPr>
      <w:r>
        <w:rPr>
          <w:rFonts w:ascii="Vazirmatn" w:hAnsi="Vazirmatn"/>
          <w:b/>
        </w:rPr>
        <w:t>⚠️ «پیری است» نگو.</w:t>
      </w:r>
      <w:r>
        <w:rPr>
          <w:rFonts w:ascii="Vazirmatn" w:hAnsi="Vazirmatn"/>
        </w:rPr>
        <w:t xml:space="preserve"> پیری علت گیچی، افتادن یا بی‌اشتهایی نیست؛ </w:t>
      </w:r>
      <w:r>
        <w:rPr>
          <w:rFonts w:ascii="Vazirmatn" w:hAnsi="Vazirmatn"/>
          <w:b/>
        </w:rPr>
        <w:t>علت را بجوی</w:t>
      </w:r>
      <w:r>
        <w:rPr>
          <w:rFonts w:ascii="Vazirmatn" w:hAnsi="Vazirmatn"/>
        </w:rPr>
        <w:t>.</w:t>
      </w:r>
    </w:p>
    <w:p>
      <w:pPr>
        <w:bidi w:val="1"/>
      </w:pPr>
      <w:r>
        <w:rPr>
          <w:color w:val="B8913A"/>
        </w:rPr>
        <w:t>❖ ❖ ❖</w:t>
      </w:r>
    </w:p>
    <w:p>
      <w:pPr>
        <w:spacing w:before="280"/>
        <w:bidi w:val="1"/>
      </w:pPr>
      <w:r>
        <w:rPr>
          <w:rFonts w:ascii="Vazirmatn" w:hAnsi="Vazirmatn"/>
          <w:b/>
          <w:color w:val="0F2744"/>
          <w:sz w:val="29"/>
        </w:rPr>
        <w:t>۲. دواها — بزرگ‌ترین خطر قابل اصلاح</w:t>
      </w:r>
    </w:p>
    <w:p>
      <w:pPr>
        <w:spacing w:before="200"/>
        <w:bidi w:val="1"/>
      </w:pPr>
      <w:r>
        <w:rPr>
          <w:rFonts w:ascii="Vazirmatn" w:hAnsi="Vazirmatn"/>
          <w:b/>
          <w:color w:val="136F73"/>
          <w:sz w:val="25"/>
        </w:rPr>
        <w:t>چرا؟</w:t>
      </w:r>
    </w:p>
    <w:p>
      <w:pPr>
        <w:ind w:right="340"/>
        <w:bidi w:val="1"/>
      </w:pPr>
      <w:r>
        <w:rPr>
          <w:color w:val="136F73"/>
        </w:rPr>
        <w:t xml:space="preserve">● </w:t>
      </w:r>
      <w:r>
        <w:rPr>
          <w:rFonts w:ascii="Vazirmatn" w:hAnsi="Vazirmatn"/>
          <w:b/>
        </w:rPr>
        <w:t>گرده ضعیف‌تر</w:t>
      </w:r>
      <w:r>
        <w:rPr>
          <w:rFonts w:ascii="Vazirmatn" w:hAnsi="Vazirmatn"/>
        </w:rPr>
        <w:t xml:space="preserve"> (کریاتینین «عادی» ممکن است GFR کم را پنهان کند؛ </w:t>
      </w:r>
      <w:r>
        <w:rPr>
          <w:rFonts w:ascii="Vazirmatn" w:hAnsi="Vazirmatn"/>
          <w:b/>
        </w:rPr>
        <w:t>eGFR را حساب کن</w:t>
      </w:r>
      <w:r>
        <w:rPr>
          <w:rFonts w:ascii="Vazirmatn" w:hAnsi="Vazirmatn"/>
        </w:rPr>
        <w:t xml:space="preserve"> — فصل ۳۹).</w:t>
      </w:r>
    </w:p>
    <w:p>
      <w:pPr>
        <w:ind w:right="340"/>
        <w:bidi w:val="1"/>
      </w:pPr>
      <w:r>
        <w:rPr>
          <w:color w:val="136F73"/>
        </w:rPr>
        <w:t xml:space="preserve">● </w:t>
      </w:r>
      <w:r>
        <w:rPr>
          <w:rFonts w:ascii="Vazirmatn" w:hAnsi="Vazirmatn"/>
          <w:b/>
        </w:rPr>
        <w:t>چربی بیشتر، آب کمتر</w:t>
      </w:r>
      <w:r>
        <w:rPr>
          <w:rFonts w:ascii="Vazirmatn" w:hAnsi="Vazirmatn"/>
        </w:rPr>
        <w:t xml:space="preserve"> → دواهای چربی‌دوست (Diazepam) طولانی‌تر می‌مانند.</w:t>
      </w:r>
    </w:p>
    <w:p>
      <w:pPr>
        <w:ind w:right="340"/>
        <w:bidi w:val="1"/>
      </w:pPr>
      <w:r>
        <w:rPr>
          <w:color w:val="136F73"/>
        </w:rPr>
        <w:t xml:space="preserve">● </w:t>
      </w:r>
      <w:r>
        <w:rPr>
          <w:rFonts w:ascii="Vazirmatn" w:hAnsi="Vazirmatn"/>
          <w:b/>
        </w:rPr>
        <w:t>مغز حساس‌تر</w:t>
      </w:r>
      <w:r>
        <w:rPr>
          <w:rFonts w:ascii="Vazirmatn" w:hAnsi="Vazirmatn"/>
        </w:rPr>
        <w:t xml:space="preserve"> به Anticholinergic و آرام‌بخش.</w:t>
      </w:r>
    </w:p>
    <w:p>
      <w:pPr>
        <w:ind w:right="340"/>
        <w:bidi w:val="1"/>
      </w:pPr>
      <w:r>
        <w:rPr>
          <w:color w:val="136F73"/>
        </w:rPr>
        <w:t xml:space="preserve">● </w:t>
      </w:r>
      <w:r>
        <w:rPr>
          <w:rFonts w:ascii="Vazirmatn" w:hAnsi="Vazirmatn"/>
          <w:b/>
        </w:rPr>
        <w:t>Cascade نسخه:</w:t>
      </w:r>
      <w:r>
        <w:rPr>
          <w:rFonts w:ascii="Vazirmatn" w:hAnsi="Vazirmatn"/>
        </w:rPr>
        <w:t xml:space="preserve"> عارضهٔ یک دوا با دوای دیگر «تداوی» می‌شود (مثلاً پندیدگی پا از Amlodipine → Furosemide).</w:t>
      </w:r>
    </w:p>
    <w:p>
      <w:pPr>
        <w:spacing w:before="200"/>
        <w:bidi w:val="1"/>
      </w:pPr>
      <w:r>
        <w:rPr>
          <w:rFonts w:ascii="Vazirmatn" w:hAnsi="Vazirmatn"/>
          <w:b/>
          <w:color w:val="136F73"/>
          <w:sz w:val="25"/>
        </w:rPr>
        <w:t>AGS Beers Criteria 2023 — نکات مهم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Beers 2023</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همهٔ Sulfonylureaها</w:t>
            </w:r>
            <w:r>
              <w:rPr>
                <w:rFonts w:ascii="Vazirmatn" w:hAnsi="Vazirmatn"/>
                <w:sz w:val="18"/>
              </w:rPr>
              <w:t xml:space="preserve"> (Glibenclamide، Gliclazide، …)</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b/>
                <w:sz w:val="18"/>
              </w:rPr>
              <w:t>Hypoglycaemia</w:t>
            </w:r>
            <w:r>
              <w:rPr>
                <w:rFonts w:ascii="Vazirmatn" w:hAnsi="Vazirmatn"/>
                <w:sz w:val="18"/>
              </w:rPr>
              <w:t>، حوادث قلبی و مرگ</w:t>
            </w:r>
          </w:p>
        </w:tc>
      </w:tr>
      <w:tr>
        <w:tc>
          <w:tcPr>
            <w:tcW w:type="dxa" w:w="3437"/>
          </w:tcPr>
          <w:p>
            <w:pPr>
              <w:bidi w:val="1"/>
            </w:pPr>
            <w:r>
              <w:rPr>
                <w:sz w:val="18"/>
              </w:rPr>
            </w:r>
            <w:r>
              <w:rPr>
                <w:rFonts w:ascii="Vazirmatn" w:hAnsi="Vazirmatn"/>
                <w:b/>
                <w:sz w:val="18"/>
              </w:rPr>
              <w:t>Warfarin</w:t>
            </w:r>
            <w:r>
              <w:rPr>
                <w:rFonts w:ascii="Vazirmatn" w:hAnsi="Vazirmatn"/>
                <w:sz w:val="18"/>
              </w:rPr>
              <w:t xml:space="preserve"> برای شروع تداوی AF یا VTE</w:t>
            </w:r>
          </w:p>
        </w:tc>
        <w:tc>
          <w:tcPr>
            <w:tcW w:type="dxa" w:w="3437"/>
          </w:tcPr>
          <w:p>
            <w:pPr>
              <w:bidi w:val="1"/>
            </w:pPr>
            <w:r>
              <w:rPr>
                <w:sz w:val="18"/>
              </w:rPr>
            </w:r>
            <w:r>
              <w:rPr>
                <w:rFonts w:ascii="Vazirmatn" w:hAnsi="Vazirmatn"/>
                <w:b/>
                <w:sz w:val="18"/>
              </w:rPr>
              <w:t>اجتناب</w:t>
            </w:r>
            <w:r>
              <w:rPr>
                <w:rFonts w:ascii="Vazirmatn" w:hAnsi="Vazirmatn"/>
                <w:sz w:val="18"/>
              </w:rPr>
              <w:t xml:space="preserve"> مگر بدیل ممکن نیست</w:t>
            </w:r>
          </w:p>
        </w:tc>
        <w:tc>
          <w:tcPr>
            <w:tcW w:type="dxa" w:w="3437"/>
          </w:tcPr>
          <w:p>
            <w:pPr>
              <w:bidi w:val="1"/>
            </w:pPr>
            <w:r>
              <w:rPr>
                <w:sz w:val="18"/>
              </w:rPr>
            </w:r>
            <w:r>
              <w:rPr>
                <w:rFonts w:ascii="Vazirmatn" w:hAnsi="Vazirmatn"/>
                <w:sz w:val="18"/>
              </w:rPr>
              <w:t>خون‌ریزی مغزی بیشتر از DOAC</w:t>
            </w:r>
          </w:p>
        </w:tc>
      </w:tr>
      <w:tr>
        <w:tc>
          <w:tcPr>
            <w:tcW w:type="dxa" w:w="3437"/>
          </w:tcPr>
          <w:p>
            <w:pPr>
              <w:bidi w:val="1"/>
            </w:pPr>
            <w:r>
              <w:rPr>
                <w:sz w:val="18"/>
              </w:rPr>
            </w:r>
            <w:r>
              <w:rPr>
                <w:rFonts w:ascii="Vazirmatn" w:hAnsi="Vazirmatn"/>
                <w:b/>
                <w:sz w:val="18"/>
              </w:rPr>
              <w:t>Rivaroxaban</w:t>
            </w:r>
            <w:r>
              <w:rPr>
                <w:rFonts w:ascii="Vazirmatn" w:hAnsi="Vazirmatn"/>
                <w:sz w:val="18"/>
              </w:rPr>
              <w:t xml:space="preserve"> درازمدت در AF یا VTE</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sz w:val="18"/>
              </w:rPr>
              <w:t>خون‌ریزی بیشتر از دیگر DOACها؛ Apixaban ترجیح دارد</w:t>
            </w:r>
          </w:p>
        </w:tc>
      </w:tr>
      <w:tr>
        <w:tc>
          <w:tcPr>
            <w:tcW w:type="dxa" w:w="3437"/>
          </w:tcPr>
          <w:p>
            <w:pPr>
              <w:bidi w:val="1"/>
            </w:pPr>
            <w:r>
              <w:rPr>
                <w:sz w:val="18"/>
              </w:rPr>
            </w:r>
            <w:r>
              <w:rPr>
                <w:rFonts w:ascii="Vazirmatn" w:hAnsi="Vazirmatn"/>
                <w:b/>
                <w:sz w:val="18"/>
              </w:rPr>
              <w:t>Benzodiazepine</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افتادن، شکستگی، گیچی</w:t>
            </w:r>
          </w:p>
        </w:tc>
      </w:tr>
      <w:tr>
        <w:tc>
          <w:tcPr>
            <w:tcW w:type="dxa" w:w="3437"/>
          </w:tcPr>
          <w:p>
            <w:pPr>
              <w:bidi w:val="1"/>
            </w:pPr>
            <w:r>
              <w:rPr>
                <w:sz w:val="18"/>
              </w:rPr>
            </w:r>
            <w:r>
              <w:rPr>
                <w:rFonts w:ascii="Vazirmatn" w:hAnsi="Vazirmatn"/>
                <w:b/>
                <w:sz w:val="18"/>
              </w:rPr>
              <w:t>Anticholinergic قوی</w:t>
            </w:r>
            <w:r>
              <w:rPr>
                <w:rFonts w:ascii="Vazirmatn" w:hAnsi="Vazirmatn"/>
                <w:sz w:val="18"/>
              </w:rPr>
              <w:t xml:space="preserve"> (Chlorpheniramine، Amitriptyline، …)</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گیچی، احتباس ادرار، قبضیت، افتادن</w:t>
            </w:r>
          </w:p>
        </w:tc>
      </w:tr>
      <w:tr>
        <w:tc>
          <w:tcPr>
            <w:tcW w:type="dxa" w:w="3437"/>
          </w:tcPr>
          <w:p>
            <w:pPr>
              <w:bidi w:val="1"/>
            </w:pPr>
            <w:r>
              <w:rPr>
                <w:sz w:val="18"/>
              </w:rPr>
            </w:r>
            <w:r>
              <w:rPr>
                <w:rFonts w:ascii="Vazirmatn" w:hAnsi="Vazirmatn"/>
                <w:b/>
                <w:sz w:val="18"/>
              </w:rPr>
              <w:t>NSAID فمی درازمدت</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خون‌ریزی معده، AKI، عدم کفایهٔ قلب</w:t>
            </w:r>
          </w:p>
        </w:tc>
      </w:tr>
      <w:tr>
        <w:tc>
          <w:tcPr>
            <w:tcW w:type="dxa" w:w="3437"/>
          </w:tcPr>
          <w:p>
            <w:pPr>
              <w:bidi w:val="1"/>
            </w:pPr>
            <w:r>
              <w:rPr>
                <w:sz w:val="18"/>
              </w:rPr>
            </w:r>
            <w:r>
              <w:rPr>
                <w:rFonts w:ascii="Vazirmatn" w:hAnsi="Vazirmatn"/>
                <w:b/>
                <w:sz w:val="18"/>
              </w:rPr>
              <w:t>PPI</w:t>
            </w:r>
            <w:r>
              <w:rPr>
                <w:rFonts w:ascii="Vazirmatn" w:hAnsi="Vazirmatn"/>
                <w:sz w:val="18"/>
              </w:rPr>
              <w:t xml:space="preserve"> بیشتر از ۸ هفته</w:t>
            </w:r>
          </w:p>
        </w:tc>
        <w:tc>
          <w:tcPr>
            <w:tcW w:type="dxa" w:w="3437"/>
          </w:tcPr>
          <w:p>
            <w:pPr>
              <w:bidi w:val="1"/>
            </w:pPr>
            <w:r>
              <w:rPr>
                <w:sz w:val="18"/>
              </w:rPr>
            </w:r>
            <w:r>
              <w:rPr>
                <w:rFonts w:ascii="Vazirmatn" w:hAnsi="Vazirmatn"/>
                <w:sz w:val="18"/>
              </w:rPr>
              <w:t>اجتناب مگر علت واضح</w:t>
            </w:r>
          </w:p>
        </w:tc>
        <w:tc>
          <w:tcPr>
            <w:tcW w:type="dxa" w:w="3437"/>
          </w:tcPr>
          <w:p>
            <w:pPr>
              <w:bidi w:val="1"/>
            </w:pPr>
            <w:r>
              <w:rPr>
                <w:sz w:val="18"/>
              </w:rPr>
            </w:r>
            <w:r>
              <w:rPr>
                <w:rFonts w:ascii="Vazirmatn" w:hAnsi="Vazirmatn"/>
                <w:i/>
                <w:sz w:val="18"/>
              </w:rPr>
              <w:t>(جزئیات → SD-75)</w:t>
            </w:r>
          </w:p>
        </w:tc>
      </w:tr>
    </w:tbl>
    <w:p>
      <w:pPr>
        <w:bidi w:val="1"/>
      </w:pPr>
      <w:r>
        <w:rPr>
          <w:rFonts w:ascii="Vazirmatn" w:hAnsi="Vazirmatn"/>
          <w:i/>
        </w:rPr>
        <w:t>(Beers برای ۶۵ سال و بالاتر است، به جز مراقبت تسکینی. فهرست کامل و جداول گرده → SD-75.)</w:t>
      </w:r>
    </w:p>
    <w:p>
      <w:pPr>
        <w:spacing w:before="200"/>
        <w:bidi w:val="1"/>
      </w:pPr>
      <w:r>
        <w:rPr>
          <w:rFonts w:ascii="Vazirmatn" w:hAnsi="Vazirmatn"/>
          <w:b/>
          <w:color w:val="136F73"/>
          <w:sz w:val="25"/>
        </w:rPr>
        <w:t>«تمام خریطه» — روش بازبینی دوا</w:t>
      </w:r>
    </w:p>
    <w:p>
      <w:pPr>
        <w:ind w:right="340"/>
        <w:bidi w:val="1"/>
      </w:pPr>
      <w:r>
        <w:rPr>
          <w:b/>
          <w:color w:val="136F73"/>
        </w:rPr>
        <w:t xml:space="preserve">1. </w:t>
      </w:r>
      <w:r>
        <w:rPr>
          <w:rFonts w:ascii="Vazirmatn" w:hAnsi="Vazirmatn"/>
          <w:b/>
        </w:rPr>
        <w:t>همه را روی میز بگذار</w:t>
      </w:r>
      <w:r>
        <w:rPr>
          <w:rFonts w:ascii="Vazirmatn" w:hAnsi="Vazirmatn"/>
        </w:rPr>
        <w:t xml:space="preserve"> (دواهای بدون نسخه، گیاهی، و «دوای همسایه» را هم).</w:t>
      </w:r>
    </w:p>
    <w:p>
      <w:pPr>
        <w:ind w:right="340"/>
        <w:bidi w:val="1"/>
      </w:pPr>
      <w:r>
        <w:rPr>
          <w:b/>
          <w:color w:val="136F73"/>
        </w:rPr>
        <w:t xml:space="preserve">2. </w:t>
      </w:r>
      <w:r>
        <w:rPr>
          <w:rFonts w:ascii="Vazirmatn" w:hAnsi="Vazirmatn"/>
          <w:b/>
        </w:rPr>
        <w:t>هر دوا:</w:t>
      </w:r>
      <w:r>
        <w:rPr>
          <w:rFonts w:ascii="Vazirmatn" w:hAnsi="Vazirmatn"/>
        </w:rPr>
        <w:t xml:space="preserve"> برای چه؟ هنوز لازم است؟ دوزش مناسب با گرده است؟</w:t>
      </w:r>
    </w:p>
    <w:p>
      <w:pPr>
        <w:ind w:right="340"/>
        <w:bidi w:val="1"/>
      </w:pPr>
      <w:r>
        <w:rPr>
          <w:b/>
          <w:color w:val="136F73"/>
        </w:rPr>
        <w:t xml:space="preserve">3. </w:t>
      </w:r>
      <w:r>
        <w:rPr>
          <w:rFonts w:ascii="Vazirmatn" w:hAnsi="Vazirmatn"/>
          <w:b/>
        </w:rPr>
        <w:t>دو دوای هم‌گروه؟</w:t>
      </w:r>
      <w:r>
        <w:rPr>
          <w:rFonts w:ascii="Vazirmatn" w:hAnsi="Vazirmatn"/>
        </w:rPr>
        <w:t xml:space="preserve"> (دو Sulfonylurea، دو ضد فشار هم‌نوع.)</w:t>
      </w:r>
    </w:p>
    <w:p>
      <w:pPr>
        <w:ind w:right="340"/>
        <w:bidi w:val="1"/>
      </w:pPr>
      <w:r>
        <w:rPr>
          <w:b/>
          <w:color w:val="136F73"/>
        </w:rPr>
        <w:t xml:space="preserve">4. </w:t>
      </w:r>
      <w:r>
        <w:rPr>
          <w:rFonts w:ascii="Vazirmatn" w:hAnsi="Vazirmatn"/>
          <w:b/>
        </w:rPr>
        <w:t>دواهای Beers</w:t>
      </w:r>
      <w:r>
        <w:rPr>
          <w:rFonts w:ascii="Vazirmatn" w:hAnsi="Vazirmatn"/>
        </w:rPr>
        <w:t xml:space="preserve"> → قطع یا بدیل.</w:t>
      </w:r>
    </w:p>
    <w:p>
      <w:pPr>
        <w:ind w:right="340"/>
        <w:bidi w:val="1"/>
      </w:pPr>
      <w:r>
        <w:rPr>
          <w:b/>
          <w:color w:val="136F73"/>
        </w:rPr>
        <w:t xml:space="preserve">5. </w:t>
      </w:r>
      <w:r>
        <w:rPr>
          <w:rFonts w:ascii="Vazirmatn" w:hAnsi="Vazirmatn"/>
          <w:b/>
        </w:rPr>
        <w:t>یک یک و آهسته قطع کن</w:t>
      </w:r>
      <w:r>
        <w:rPr>
          <w:rFonts w:ascii="Vazirmatn" w:hAnsi="Vazirmatn"/>
        </w:rPr>
        <w:t xml:space="preserve"> (Benzodiazepine، Beta-blocker و PPI را </w:t>
      </w:r>
      <w:r>
        <w:rPr>
          <w:rFonts w:ascii="Vazirmatn" w:hAnsi="Vazirmatn"/>
          <w:b/>
        </w:rPr>
        <w:t>تدریجی</w:t>
      </w:r>
      <w:r>
        <w:rPr>
          <w:rFonts w:ascii="Vazirmatn" w:hAnsi="Vazirmatn"/>
        </w:rPr>
        <w:t>).</w:t>
      </w:r>
    </w:p>
    <w:p>
      <w:pPr>
        <w:ind w:right="340"/>
        <w:bidi w:val="1"/>
      </w:pPr>
      <w:r>
        <w:rPr>
          <w:b/>
          <w:color w:val="136F73"/>
        </w:rPr>
        <w:t xml:space="preserve">6. </w:t>
      </w:r>
      <w:r>
        <w:rPr>
          <w:rFonts w:ascii="Vazirmatn" w:hAnsi="Vazirmatn"/>
          <w:b/>
        </w:rPr>
        <w:t>فهرست نهایی</w:t>
      </w:r>
      <w:r>
        <w:rPr>
          <w:rFonts w:ascii="Vazirmatn" w:hAnsi="Vazirmatn"/>
        </w:rPr>
        <w:t xml:space="preserve"> را بنویس و به مریض و فامیل بده؛ </w:t>
      </w:r>
      <w:r>
        <w:rPr>
          <w:rFonts w:ascii="Vazirmatn" w:hAnsi="Vazirmatn"/>
          <w:b/>
        </w:rPr>
        <w:t>«یک داکتر اصلی»</w:t>
      </w:r>
      <w:r>
        <w:rPr>
          <w:rFonts w:ascii="Vazirmatn" w:hAnsi="Vazirmatn"/>
        </w:rPr>
        <w:t>.</w:t>
      </w:r>
    </w:p>
    <w:p>
      <w:pPr>
        <w:bidi w:val="1"/>
      </w:pPr>
      <w:r>
        <w:rPr>
          <w:color w:val="B8913A"/>
        </w:rPr>
        <w:t>❖ ❖ ❖</w:t>
      </w:r>
    </w:p>
    <w:p>
      <w:pPr>
        <w:spacing w:before="280"/>
        <w:bidi w:val="1"/>
      </w:pPr>
      <w:r>
        <w:rPr>
          <w:rFonts w:ascii="Vazirmatn" w:hAnsi="Vazirmatn"/>
          <w:b/>
          <w:color w:val="0F2744"/>
          <w:sz w:val="29"/>
        </w:rPr>
        <w:t>۳. افتادن — «علامه است، نه اتفاق»</w:t>
      </w:r>
    </w:p>
    <w:p>
      <w:pPr>
        <w:bidi w:val="1"/>
      </w:pPr>
      <w:r>
        <w:rPr>
          <w:rFonts w:ascii="Vazirmatn" w:hAnsi="Vazirmatn"/>
          <w:b/>
        </w:rPr>
        <w:t>سؤال‌ها:</w:t>
      </w:r>
      <w:r>
        <w:rPr>
          <w:rFonts w:ascii="Vazirmatn" w:hAnsi="Vazirmatn"/>
        </w:rPr>
        <w:t xml:space="preserve"> چند بار؟ چه وقت؟ هنگام ایستادن؟ گیچی، تپش، یا غش؟ آسیب؟</w:t>
      </w:r>
    </w:p>
    <w:p>
      <w:pPr>
        <w:bidi w:val="1"/>
      </w:pPr>
      <w:r>
        <w:rPr>
          <w:rFonts w:ascii="Vazirmatn" w:hAnsi="Vazirmatn"/>
          <w:b/>
        </w:rPr>
        <w:t>علت‌ها (اکثراً چند با هم):</w:t>
      </w:r>
    </w:p>
    <w:p>
      <w:pPr>
        <w:ind w:right="340"/>
        <w:bidi w:val="1"/>
      </w:pPr>
      <w:r>
        <w:rPr>
          <w:color w:val="136F73"/>
        </w:rPr>
        <w:t xml:space="preserve">● </w:t>
      </w:r>
      <w:r>
        <w:rPr>
          <w:rFonts w:ascii="Vazirmatn" w:hAnsi="Vazirmatn"/>
          <w:b/>
        </w:rPr>
        <w:t>دواها</w:t>
      </w:r>
      <w:r>
        <w:rPr>
          <w:rFonts w:ascii="Vazirmatn" w:hAnsi="Vazirmatn"/>
        </w:rPr>
        <w:t xml:space="preserve"> (آرام‌بخش، ضد فشار، Hypoglycaemia)؛</w:t>
      </w:r>
    </w:p>
    <w:p>
      <w:pPr>
        <w:ind w:right="340"/>
        <w:bidi w:val="1"/>
      </w:pPr>
      <w:r>
        <w:rPr>
          <w:color w:val="136F73"/>
        </w:rPr>
        <w:t xml:space="preserve">● </w:t>
      </w:r>
      <w:r>
        <w:rPr>
          <w:rFonts w:ascii="Vazirmatn" w:hAnsi="Vazirmatn"/>
          <w:b/>
        </w:rPr>
        <w:t>Hypotension وضعیتی</w:t>
      </w:r>
      <w:r>
        <w:rPr>
          <w:rFonts w:ascii="Vazirmatn" w:hAnsi="Vazirmatn"/>
        </w:rPr>
        <w:t xml:space="preserve"> (فشار را </w:t>
      </w:r>
      <w:r>
        <w:rPr>
          <w:rFonts w:ascii="Vazirmatn" w:hAnsi="Vazirmatn"/>
          <w:b/>
        </w:rPr>
        <w:t>خوابیده و ایستاده</w:t>
      </w:r>
      <w:r>
        <w:rPr>
          <w:rFonts w:ascii="Vazirmatn" w:hAnsi="Vazirmatn"/>
        </w:rPr>
        <w:t xml:space="preserve"> بگیر)؛</w:t>
      </w:r>
    </w:p>
    <w:p>
      <w:pPr>
        <w:ind w:right="340"/>
        <w:bidi w:val="1"/>
      </w:pPr>
      <w:r>
        <w:rPr>
          <w:color w:val="136F73"/>
        </w:rPr>
        <w:t xml:space="preserve">● </w:t>
      </w:r>
      <w:r>
        <w:rPr>
          <w:rFonts w:ascii="Vazirmatn" w:hAnsi="Vazirmatn"/>
          <w:b/>
        </w:rPr>
        <w:t>Arrhythmia</w:t>
      </w:r>
      <w:r>
        <w:rPr>
          <w:rFonts w:ascii="Vazirmatn" w:hAnsi="Vazirmatn"/>
        </w:rPr>
        <w:t>، غش (فصل ۱۰)؛</w:t>
      </w:r>
    </w:p>
    <w:p>
      <w:pPr>
        <w:ind w:right="340"/>
        <w:bidi w:val="1"/>
      </w:pPr>
      <w:r>
        <w:rPr>
          <w:color w:val="136F73"/>
        </w:rPr>
        <w:t xml:space="preserve">● </w:t>
      </w:r>
      <w:r>
        <w:rPr>
          <w:rFonts w:ascii="Vazirmatn" w:hAnsi="Vazirmatn"/>
          <w:b/>
        </w:rPr>
        <w:t>دید ضعیف</w:t>
      </w:r>
      <w:r>
        <w:rPr>
          <w:rFonts w:ascii="Vazirmatn" w:hAnsi="Vazirmatn"/>
        </w:rPr>
        <w:t xml:space="preserve">، </w:t>
      </w:r>
      <w:r>
        <w:rPr>
          <w:rFonts w:ascii="Vazirmatn" w:hAnsi="Vazirmatn"/>
          <w:b/>
        </w:rPr>
        <w:t>ضعف عضلات</w:t>
      </w:r>
      <w:r>
        <w:rPr>
          <w:rFonts w:ascii="Vazirmatn" w:hAnsi="Vazirmatn"/>
        </w:rPr>
        <w:t xml:space="preserve">، مشکلات پا، </w:t>
      </w:r>
      <w:r>
        <w:rPr>
          <w:rFonts w:ascii="Vazirmatn" w:hAnsi="Vazirmatn"/>
          <w:b/>
        </w:rPr>
        <w:t>Parkinson</w:t>
      </w:r>
      <w:r>
        <w:rPr>
          <w:rFonts w:ascii="Vazirmatn" w:hAnsi="Vazirmatn"/>
        </w:rPr>
        <w:t xml:space="preserve"> (فصل ۵۹)؛</w:t>
      </w:r>
    </w:p>
    <w:p>
      <w:pPr>
        <w:ind w:right="340"/>
        <w:bidi w:val="1"/>
      </w:pPr>
      <w:r>
        <w:rPr>
          <w:color w:val="136F73"/>
        </w:rPr>
        <w:t xml:space="preserve">● </w:t>
      </w:r>
      <w:r>
        <w:rPr>
          <w:rFonts w:ascii="Vazirmatn" w:hAnsi="Vazirmatn"/>
          <w:b/>
        </w:rPr>
        <w:t>Delirium</w:t>
      </w:r>
      <w:r>
        <w:rPr>
          <w:rFonts w:ascii="Vazirmatn" w:hAnsi="Vazirmatn"/>
        </w:rPr>
        <w:t xml:space="preserve"> یا Dementia؛ انتان؛ Hyponatraemia (فصل ۴۴)؛</w:t>
      </w:r>
    </w:p>
    <w:p>
      <w:pPr>
        <w:ind w:right="340"/>
        <w:bidi w:val="1"/>
      </w:pPr>
      <w:r>
        <w:rPr>
          <w:color w:val="136F73"/>
        </w:rPr>
        <w:t xml:space="preserve">● </w:t>
      </w:r>
      <w:r>
        <w:rPr>
          <w:rFonts w:ascii="Vazirmatn" w:hAnsi="Vazirmatn"/>
          <w:b/>
        </w:rPr>
        <w:t>محیط خانه:</w:t>
      </w:r>
      <w:r>
        <w:rPr>
          <w:rFonts w:ascii="Vazirmatn" w:hAnsi="Vazirmatn"/>
        </w:rPr>
        <w:t xml:space="preserve"> زینه بدون دستگیر، </w:t>
      </w:r>
      <w:r>
        <w:rPr>
          <w:rFonts w:ascii="Vazirmatn" w:hAnsi="Vazirmatn"/>
          <w:b/>
        </w:rPr>
        <w:t>تشناب قدیمی (نشستن و برخاستن)</w:t>
      </w:r>
      <w:r>
        <w:rPr>
          <w:rFonts w:ascii="Vazirmatn" w:hAnsi="Vazirmatn"/>
        </w:rPr>
        <w:t>، نور کم شب، قالین لغزنده.</w:t>
      </w:r>
    </w:p>
    <w:p>
      <w:pPr>
        <w:bidi w:val="1"/>
      </w:pPr>
      <w:r>
        <w:rPr>
          <w:rFonts w:ascii="Vazirmatn" w:hAnsi="Vazirmatn"/>
          <w:b/>
        </w:rPr>
        <w:t>پس از افتادن:</w:t>
      </w:r>
    </w:p>
    <w:p>
      <w:pPr>
        <w:ind w:right="340"/>
        <w:bidi w:val="1"/>
      </w:pPr>
      <w:r>
        <w:rPr>
          <w:color w:val="136F73"/>
        </w:rPr>
        <w:t xml:space="preserve">● </w:t>
      </w:r>
      <w:r>
        <w:rPr>
          <w:rFonts w:ascii="Vazirmatn" w:hAnsi="Vazirmatn"/>
          <w:b/>
        </w:rPr>
        <w:t>شکستگی لگن</w:t>
      </w:r>
      <w:r>
        <w:rPr>
          <w:rFonts w:ascii="Vazirmatn" w:hAnsi="Vazirmatn"/>
        </w:rPr>
        <w:t xml:space="preserve"> را فراموش نکن.</w:t>
      </w:r>
    </w:p>
    <w:p>
      <w:pPr>
        <w:ind w:right="340"/>
        <w:bidi w:val="1"/>
      </w:pPr>
      <w:r>
        <w:rPr>
          <w:color w:val="136F73"/>
        </w:rPr>
        <w:t xml:space="preserve">● </w:t>
      </w:r>
      <w:r>
        <w:rPr>
          <w:rFonts w:ascii="Vazirmatn" w:hAnsi="Vazirmatn"/>
          <w:b/>
        </w:rPr>
        <w:t>Subdural haematoma</w:t>
      </w:r>
      <w:r>
        <w:rPr>
          <w:rFonts w:ascii="Vazirmatn" w:hAnsi="Vazirmatn"/>
        </w:rPr>
        <w:t xml:space="preserve"> (به ویژه با ضد انعقاد) → گیچی روزها بعد.</w:t>
      </w:r>
    </w:p>
    <w:p>
      <w:pPr>
        <w:ind w:right="340"/>
        <w:bidi w:val="1"/>
      </w:pPr>
      <w:r>
        <w:rPr>
          <w:color w:val="136F73"/>
        </w:rPr>
        <w:t xml:space="preserve">● </w:t>
      </w:r>
      <w:r>
        <w:rPr>
          <w:rFonts w:ascii="Vazirmatn" w:hAnsi="Vazirmatn"/>
          <w:b/>
        </w:rPr>
        <w:t>Rhabdomyolysis</w:t>
      </w:r>
      <w:r>
        <w:rPr>
          <w:rFonts w:ascii="Vazirmatn" w:hAnsi="Vazirmatn"/>
        </w:rPr>
        <w:t xml:space="preserve"> اگر ساعت‌ها روی زمین مانده.</w:t>
      </w:r>
    </w:p>
    <w:p>
      <w:pPr>
        <w:ind w:right="340"/>
        <w:bidi w:val="1"/>
      </w:pPr>
      <w:r>
        <w:rPr>
          <w:color w:val="136F73"/>
        </w:rPr>
        <w:t xml:space="preserve">● </w:t>
      </w:r>
      <w:r>
        <w:rPr>
          <w:rFonts w:ascii="Vazirmatn" w:hAnsi="Vazirmatn"/>
          <w:b/>
        </w:rPr>
        <w:t>Osteoporosis</w:t>
      </w:r>
      <w:r>
        <w:rPr>
          <w:rFonts w:ascii="Vazirmatn" w:hAnsi="Vazirmatn"/>
        </w:rPr>
        <w:t xml:space="preserve"> را ارزیابی کن (فصل ۵۱).</w:t>
      </w:r>
    </w:p>
    <w:p>
      <w:pPr>
        <w:bidi w:val="1"/>
      </w:pPr>
      <w:r>
        <w:rPr>
          <w:color w:val="B8913A"/>
        </w:rPr>
        <w:t>❖ ❖ ❖</w:t>
      </w:r>
    </w:p>
    <w:p>
      <w:pPr>
        <w:spacing w:before="280"/>
        <w:bidi w:val="1"/>
      </w:pPr>
      <w:r>
        <w:rPr>
          <w:rFonts w:ascii="Vazirmatn" w:hAnsi="Vazirmatn"/>
          <w:b/>
          <w:color w:val="0F2744"/>
          <w:sz w:val="29"/>
        </w:rPr>
        <w:t>۴. دیگر «سندرم‌های سالخوردگی»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Dementia</w:t>
            </w:r>
          </w:p>
        </w:tc>
        <w:tc>
          <w:tcPr>
            <w:tcW w:type="dxa" w:w="3437"/>
          </w:tcPr>
          <w:p>
            <w:pPr>
              <w:bidi w:val="1"/>
            </w:pPr>
            <w:r>
              <w:rPr>
                <w:sz w:val="18"/>
              </w:rPr>
            </w:r>
            <w:r>
              <w:rPr>
                <w:rFonts w:ascii="Vazirmatn" w:hAnsi="Vazirmatn"/>
                <w:sz w:val="18"/>
              </w:rPr>
              <w:t>علل قابل تداوی را رد کن</w:t>
            </w:r>
          </w:p>
        </w:tc>
        <w:tc>
          <w:tcPr>
            <w:tcW w:type="dxa" w:w="3437"/>
          </w:tcPr>
          <w:p>
            <w:pPr>
              <w:bidi w:val="1"/>
            </w:pPr>
            <w:r>
              <w:rPr>
                <w:sz w:val="18"/>
              </w:rPr>
            </w:r>
            <w:r>
              <w:rPr>
                <w:rFonts w:ascii="Vazirmatn" w:hAnsi="Vazirmatn"/>
                <w:sz w:val="18"/>
              </w:rPr>
              <w:t>۵۹</w:t>
            </w:r>
          </w:p>
        </w:tc>
      </w:tr>
      <w:tr>
        <w:tc>
          <w:tcPr>
            <w:tcW w:type="dxa" w:w="3437"/>
          </w:tcPr>
          <w:p>
            <w:pPr>
              <w:bidi w:val="1"/>
            </w:pPr>
            <w:r>
              <w:rPr>
                <w:sz w:val="18"/>
              </w:rPr>
            </w:r>
            <w:r>
              <w:rPr>
                <w:rFonts w:ascii="Vazirmatn" w:hAnsi="Vazirmatn"/>
                <w:b/>
                <w:sz w:val="18"/>
              </w:rPr>
              <w:t>بی‌اختیاری ادرار</w:t>
            </w:r>
          </w:p>
        </w:tc>
        <w:tc>
          <w:tcPr>
            <w:tcW w:type="dxa" w:w="3437"/>
          </w:tcPr>
          <w:p>
            <w:pPr>
              <w:bidi w:val="1"/>
            </w:pPr>
            <w:r>
              <w:rPr>
                <w:sz w:val="18"/>
              </w:rPr>
            </w:r>
            <w:r>
              <w:rPr>
                <w:rFonts w:ascii="Vazirmatn" w:hAnsi="Vazirmatn"/>
                <w:sz w:val="18"/>
              </w:rPr>
              <w:t xml:space="preserve">انتان، دواها (Diuretic)، قبضیت، و </w:t>
            </w:r>
            <w:r>
              <w:rPr>
                <w:rFonts w:ascii="Vazirmatn" w:hAnsi="Vazirmatn"/>
                <w:b/>
                <w:sz w:val="18"/>
              </w:rPr>
              <w:t>احتباس با سرریز</w:t>
            </w:r>
            <w:r>
              <w:rPr>
                <w:rFonts w:ascii="Vazirmatn" w:hAnsi="Vazirmatn"/>
                <w:sz w:val="18"/>
              </w:rPr>
              <w:t xml:space="preserve"> را بجوی</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کاهش وزن و سوء تغذیه</w:t>
            </w:r>
          </w:p>
        </w:tc>
        <w:tc>
          <w:tcPr>
            <w:tcW w:type="dxa" w:w="3437"/>
          </w:tcPr>
          <w:p>
            <w:pPr>
              <w:bidi w:val="1"/>
            </w:pPr>
            <w:r>
              <w:rPr>
                <w:sz w:val="18"/>
              </w:rPr>
            </w:r>
            <w:r>
              <w:rPr>
                <w:rFonts w:ascii="Vazirmatn" w:hAnsi="Vazirmatn"/>
                <w:sz w:val="18"/>
              </w:rPr>
              <w:t>دندان، افسردگی، تنهایی، سرطان، دواها</w:t>
            </w:r>
          </w:p>
        </w:tc>
        <w:tc>
          <w:tcPr>
            <w:tcW w:type="dxa" w:w="3437"/>
          </w:tcPr>
          <w:p>
            <w:pPr>
              <w:bidi w:val="1"/>
            </w:pPr>
            <w:r>
              <w:rPr>
                <w:sz w:val="18"/>
              </w:rPr>
            </w:r>
            <w:r>
              <w:rPr>
                <w:rFonts w:ascii="Vazirmatn" w:hAnsi="Vazirmatn"/>
                <w:sz w:val="18"/>
              </w:rPr>
              <w:t>۸۶، ۸۷</w:t>
            </w:r>
          </w:p>
        </w:tc>
      </w:tr>
      <w:tr>
        <w:tc>
          <w:tcPr>
            <w:tcW w:type="dxa" w:w="3437"/>
          </w:tcPr>
          <w:p>
            <w:pPr>
              <w:bidi w:val="1"/>
            </w:pPr>
            <w:r>
              <w:rPr>
                <w:sz w:val="18"/>
              </w:rPr>
            </w:r>
            <w:r>
              <w:rPr>
                <w:rFonts w:ascii="Vazirmatn" w:hAnsi="Vazirmatn"/>
                <w:b/>
                <w:sz w:val="18"/>
              </w:rPr>
              <w:t>افسردگی</w:t>
            </w:r>
          </w:p>
        </w:tc>
        <w:tc>
          <w:tcPr>
            <w:tcW w:type="dxa" w:w="3437"/>
          </w:tcPr>
          <w:p>
            <w:pPr>
              <w:bidi w:val="1"/>
            </w:pPr>
            <w:r>
              <w:rPr>
                <w:sz w:val="18"/>
              </w:rPr>
            </w:r>
            <w:r>
              <w:rPr>
                <w:rFonts w:ascii="Vazirmatn" w:hAnsi="Vazirmatn"/>
                <w:sz w:val="18"/>
              </w:rPr>
              <w:t>شایع و پنهان؛ «بی‌حوصلگی» و شکایات بدنی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Osteoporosis</w:t>
            </w:r>
          </w:p>
        </w:tc>
        <w:tc>
          <w:tcPr>
            <w:tcW w:type="dxa" w:w="3437"/>
          </w:tcPr>
          <w:p>
            <w:pPr>
              <w:bidi w:val="1"/>
            </w:pPr>
            <w:r>
              <w:rPr>
                <w:sz w:val="18"/>
              </w:rPr>
            </w:r>
            <w:r>
              <w:rPr>
                <w:rFonts w:ascii="Vazirmatn" w:hAnsi="Vazirmatn"/>
                <w:sz w:val="18"/>
              </w:rPr>
              <w:t>پس از شکستگی با افتادن ساده، تداوی کن</w:t>
            </w:r>
          </w:p>
        </w:tc>
        <w:tc>
          <w:tcPr>
            <w:tcW w:type="dxa" w:w="3437"/>
          </w:tcPr>
          <w:p>
            <w:pPr>
              <w:bidi w:val="1"/>
            </w:pPr>
            <w:r>
              <w:rPr>
                <w:sz w:val="18"/>
              </w:rPr>
            </w:r>
            <w:r>
              <w:rPr>
                <w:rFonts w:ascii="Vazirmatn" w:hAnsi="Vazirmatn"/>
                <w:sz w:val="18"/>
              </w:rPr>
              <w:t>۵۱</w:t>
            </w:r>
          </w:p>
        </w:tc>
      </w:tr>
    </w:tbl>
    <w:p>
      <w:pPr>
        <w:bidi w:val="1"/>
      </w:pPr>
      <w:r>
        <w:rPr>
          <w:color w:val="B8913A"/>
        </w:rPr>
        <w:t>❖ ❖ ❖</w:t>
      </w:r>
    </w:p>
    <w:p>
      <w:pPr>
        <w:spacing w:before="280"/>
        <w:bidi w:val="1"/>
      </w:pPr>
      <w:r>
        <w:rPr>
          <w:rFonts w:ascii="Vazirmatn" w:hAnsi="Vazirmatn"/>
          <w:b/>
          <w:color w:val="0F2744"/>
          <w:sz w:val="29"/>
        </w:rPr>
        <w:t>۵. اهداف تداوی — فرد را ببین</w:t>
      </w:r>
    </w:p>
    <w:p>
      <w:pPr>
        <w:ind w:right="340"/>
        <w:bidi w:val="1"/>
      </w:pPr>
      <w:r>
        <w:rPr>
          <w:color w:val="136F73"/>
        </w:rPr>
        <w:t xml:space="preserve">● </w:t>
      </w:r>
      <w:r>
        <w:rPr>
          <w:rFonts w:ascii="Vazirmatn" w:hAnsi="Vazirmatn"/>
          <w:b/>
        </w:rPr>
        <w:t>فشار، قند و کولسترول</w:t>
      </w:r>
      <w:r>
        <w:rPr>
          <w:rFonts w:ascii="Vazirmatn" w:hAnsi="Vazirmatn"/>
        </w:rPr>
        <w:t xml:space="preserve"> در سالخوردهٔ </w:t>
      </w:r>
      <w:r>
        <w:rPr>
          <w:rFonts w:ascii="Vazirmatn" w:hAnsi="Vazirmatn"/>
          <w:b/>
        </w:rPr>
        <w:t>سالم و فعال</w:t>
      </w:r>
      <w:r>
        <w:rPr>
          <w:rFonts w:ascii="Vazirmatn" w:hAnsi="Vazirmatn"/>
        </w:rPr>
        <w:t xml:space="preserve"> مانند کاهلان جوان‌تر تداوی می‌شوند؛ در </w:t>
      </w:r>
      <w:r>
        <w:rPr>
          <w:rFonts w:ascii="Vazirmatn" w:hAnsi="Vazirmatn"/>
          <w:b/>
        </w:rPr>
        <w:t>ضعیف (Frail)، Dementia پیشرفته، یا امید زندگی کوتاه</w:t>
      </w:r>
      <w:r>
        <w:rPr>
          <w:rFonts w:ascii="Vazirmatn" w:hAnsi="Vazirmatn"/>
        </w:rPr>
        <w:t xml:space="preserve"> اهداف </w:t>
      </w:r>
      <w:r>
        <w:rPr>
          <w:rFonts w:ascii="Vazirmatn" w:hAnsi="Vazirmatn"/>
          <w:b/>
        </w:rPr>
        <w:t>آرام‌تر</w:t>
      </w:r>
      <w:r>
        <w:rPr>
          <w:rFonts w:ascii="Vazirmatn" w:hAnsi="Vazirmatn"/>
        </w:rPr>
        <w:t xml:space="preserve"> است. </w:t>
      </w:r>
      <w:r>
        <w:rPr>
          <w:rFonts w:ascii="Vazirmatn" w:hAnsi="Vazirmatn"/>
          <w:i/>
        </w:rPr>
        <w:t>(اهداف عددی → فصل‌های ۶، ۴۶، ۵۲ و SD-75.)</w:t>
      </w:r>
    </w:p>
    <w:p>
      <w:pPr>
        <w:ind w:right="340"/>
        <w:bidi w:val="1"/>
      </w:pPr>
      <w:r>
        <w:rPr>
          <w:color w:val="136F73"/>
        </w:rPr>
        <w:t xml:space="preserve">● </w:t>
      </w:r>
      <w:r>
        <w:rPr>
          <w:rFonts w:ascii="Vazirmatn" w:hAnsi="Vazirmatn"/>
          <w:b/>
        </w:rPr>
        <w:t>Hypoglycaemia در سالخورده از قند بلند خطرناک‌تر است</w:t>
      </w:r>
      <w:r>
        <w:rPr>
          <w:rFonts w:ascii="Vazirmatn" w:hAnsi="Vazirmatn"/>
        </w:rPr>
        <w:t xml:space="preserve"> (افتادن، Arrhythmia، گیچی).</w:t>
      </w:r>
    </w:p>
    <w:p>
      <w:pPr>
        <w:ind w:right="340"/>
        <w:bidi w:val="1"/>
      </w:pPr>
      <w:r>
        <w:rPr>
          <w:color w:val="136F73"/>
        </w:rPr>
        <w:t xml:space="preserve">● </w:t>
      </w:r>
      <w:r>
        <w:rPr>
          <w:rFonts w:ascii="Vazirmatn" w:hAnsi="Vazirmatn"/>
          <w:b/>
        </w:rPr>
        <w:t>با مریض و فامیل گپ بزن:</w:t>
      </w:r>
      <w:r>
        <w:rPr>
          <w:rFonts w:ascii="Vazirmatn" w:hAnsi="Vazirmatn"/>
        </w:rPr>
        <w:t xml:space="preserve"> چه می‌خواهند؟ </w:t>
      </w:r>
      <w:r>
        <w:rPr>
          <w:rFonts w:ascii="Vazirmatn" w:hAnsi="Vazirmatn"/>
          <w:b/>
        </w:rPr>
        <w:t>در فرهنگ افغانی، فامیل در تصمیم‌ها سهم دارد</w:t>
      </w:r>
      <w:r>
        <w:rPr>
          <w:rFonts w:ascii="Vazirmatn" w:hAnsi="Vazirmatn"/>
        </w:rPr>
        <w:t xml:space="preserve">؛ اما </w:t>
      </w:r>
      <w:r>
        <w:rPr>
          <w:rFonts w:ascii="Vazirmatn" w:hAnsi="Vazirmatn"/>
          <w:b/>
        </w:rPr>
        <w:t>خود مریض</w:t>
      </w:r>
      <w:r>
        <w:rPr>
          <w:rFonts w:ascii="Vazirmatn" w:hAnsi="Vazirmatn"/>
        </w:rPr>
        <w:t xml:space="preserve"> را هم (اگر توان دارد) بپرس.</w:t>
      </w:r>
    </w:p>
    <w:p>
      <w:pPr>
        <w:bidi w:val="1"/>
      </w:pPr>
      <w:r>
        <w:rPr>
          <w:color w:val="B8913A"/>
        </w:rPr>
        <w:t>❖ ❖ ❖</w:t>
      </w:r>
    </w:p>
    <w:p>
      <w:pPr>
        <w:spacing w:before="280"/>
        <w:bidi w:val="1"/>
      </w:pPr>
      <w:r>
        <w:rPr>
          <w:rFonts w:ascii="Vazirmatn" w:hAnsi="Vazirmatn"/>
          <w:b/>
          <w:color w:val="0F2744"/>
          <w:sz w:val="29"/>
        </w:rPr>
        <w:t>↩️ برگشت به حاجی بی‌بی گل‌جان</w:t>
      </w:r>
    </w:p>
    <w:p>
      <w:pPr>
        <w:bidi w:val="1"/>
      </w:pPr>
      <w:r>
        <w:rPr>
          <w:rFonts w:ascii="Vazirmatn" w:hAnsi="Vazirmatn"/>
          <w:b/>
        </w:rPr>
        <w:t>یافته‌ها:</w:t>
      </w:r>
    </w:p>
    <w:p>
      <w:pPr>
        <w:ind w:right="340"/>
        <w:bidi w:val="1"/>
      </w:pPr>
      <w:r>
        <w:rPr>
          <w:color w:val="136F73"/>
        </w:rPr>
        <w:t xml:space="preserve">● </w:t>
      </w:r>
      <w:r>
        <w:rPr>
          <w:rFonts w:ascii="Vazirmatn" w:hAnsi="Vazirmatn"/>
        </w:rPr>
        <w:t xml:space="preserve">فشار خوابیده ۱۳۸/۷۸، </w:t>
      </w:r>
      <w:r>
        <w:rPr>
          <w:rFonts w:ascii="Vazirmatn" w:hAnsi="Vazirmatn"/>
          <w:b/>
        </w:rPr>
        <w:t>ایستاده ۱۰۲/۶۲</w:t>
      </w:r>
      <w:r>
        <w:rPr>
          <w:rFonts w:ascii="Vazirmatn" w:hAnsi="Vazirmatn"/>
        </w:rPr>
        <w:t xml:space="preserve"> با گیچی → </w:t>
      </w:r>
      <w:r>
        <w:rPr>
          <w:rFonts w:ascii="Vazirmatn" w:hAnsi="Vazirmatn"/>
          <w:b/>
        </w:rPr>
        <w:t>Hypotension وضعیتی</w:t>
      </w:r>
      <w:r>
        <w:rPr>
          <w:rFonts w:ascii="Vazirmatn" w:hAnsi="Vazirmatn"/>
        </w:rPr>
        <w:t>.</w:t>
      </w:r>
    </w:p>
    <w:p>
      <w:pPr>
        <w:ind w:right="340"/>
        <w:bidi w:val="1"/>
      </w:pPr>
      <w:r>
        <w:rPr>
          <w:color w:val="136F73"/>
        </w:rPr>
        <w:t xml:space="preserve">● </w:t>
      </w:r>
      <w:r>
        <w:rPr>
          <w:rFonts w:ascii="Vazirmatn" w:hAnsi="Vazirmatn"/>
          <w:b/>
        </w:rPr>
        <w:t>قند ناشتا ۵۸</w:t>
      </w:r>
      <w:r>
        <w:rPr>
          <w:rFonts w:ascii="Vazirmatn" w:hAnsi="Vazirmatn"/>
        </w:rPr>
        <w:t xml:space="preserve"> → Hypoglycaemia (از Glibenclamide).</w:t>
      </w:r>
    </w:p>
    <w:p>
      <w:pPr>
        <w:ind w:right="340"/>
        <w:bidi w:val="1"/>
      </w:pPr>
      <w:r>
        <w:rPr>
          <w:color w:val="136F73"/>
        </w:rPr>
        <w:t xml:space="preserve">● </w:t>
      </w:r>
      <w:r>
        <w:rPr>
          <w:rFonts w:ascii="Vazirmatn" w:hAnsi="Vazirmatn"/>
        </w:rPr>
        <w:t xml:space="preserve">eGFR </w:t>
      </w:r>
      <w:r>
        <w:rPr>
          <w:rFonts w:ascii="Vazirmatn" w:hAnsi="Vazirmatn"/>
          <w:b/>
        </w:rPr>
        <w:t>۳۸</w:t>
      </w:r>
      <w:r>
        <w:rPr>
          <w:rFonts w:ascii="Vazirmatn" w:hAnsi="Vazirmatn"/>
        </w:rPr>
        <w:t>؛ Sodium ۱۳۱.</w:t>
      </w:r>
    </w:p>
    <w:p>
      <w:pPr>
        <w:bidi w:val="1"/>
      </w:pPr>
      <w:r>
        <w:rPr>
          <w:rFonts w:ascii="Vazirmatn" w:hAnsi="Vazirmatn"/>
          <w:b/>
        </w:rPr>
        <w:t>چه تغییر کرد (در چهار هفته، یک یک):</w:t>
      </w:r>
    </w:p>
    <w:p>
      <w:pPr>
        <w:ind w:right="340"/>
        <w:bidi w:val="1"/>
      </w:pPr>
      <w:r>
        <w:rPr>
          <w:b/>
          <w:color w:val="136F73"/>
        </w:rPr>
        <w:t xml:space="preserve">1. </w:t>
      </w:r>
      <w:r>
        <w:rPr>
          <w:rFonts w:ascii="Vazirmatn" w:hAnsi="Vazirmatn"/>
          <w:b/>
        </w:rPr>
        <w:t>Glibenclamide قطع</w:t>
      </w:r>
      <w:r>
        <w:rPr>
          <w:rFonts w:ascii="Vazirmatn" w:hAnsi="Vazirmatn"/>
        </w:rPr>
        <w:t xml:space="preserve"> (Beers؛ Hypoglycaemia) → Metformin با دوز مناسب eGFR.</w:t>
      </w:r>
    </w:p>
    <w:p>
      <w:pPr>
        <w:ind w:right="340"/>
        <w:bidi w:val="1"/>
      </w:pPr>
      <w:r>
        <w:rPr>
          <w:b/>
          <w:color w:val="136F73"/>
        </w:rPr>
        <w:t xml:space="preserve">2. </w:t>
      </w:r>
      <w:r>
        <w:rPr>
          <w:rFonts w:ascii="Vazirmatn" w:hAnsi="Vazirmatn"/>
          <w:b/>
        </w:rPr>
        <w:t>Diazepam</w:t>
      </w:r>
      <w:r>
        <w:rPr>
          <w:rFonts w:ascii="Vazirmatn" w:hAnsi="Vazirmatn"/>
        </w:rPr>
        <w:t xml:space="preserve"> تدریجی قطع؛ </w:t>
      </w:r>
      <w:r>
        <w:rPr>
          <w:rFonts w:ascii="Vazirmatn" w:hAnsi="Vazirmatn"/>
          <w:b/>
        </w:rPr>
        <w:t>Chlorpheniramine</w:t>
      </w:r>
      <w:r>
        <w:rPr>
          <w:rFonts w:ascii="Vazirmatn" w:hAnsi="Vazirmatn"/>
        </w:rPr>
        <w:t xml:space="preserve"> و </w:t>
      </w:r>
      <w:r>
        <w:rPr>
          <w:rFonts w:ascii="Vazirmatn" w:hAnsi="Vazirmatn"/>
          <w:b/>
        </w:rPr>
        <w:t>Amitriptyline</w:t>
      </w:r>
      <w:r>
        <w:rPr>
          <w:rFonts w:ascii="Vazirmatn" w:hAnsi="Vazirmatn"/>
        </w:rPr>
        <w:t xml:space="preserve"> قطع (Anticholinergic).</w:t>
      </w:r>
    </w:p>
    <w:p>
      <w:pPr>
        <w:ind w:right="340"/>
        <w:bidi w:val="1"/>
      </w:pPr>
      <w:r>
        <w:rPr>
          <w:b/>
          <w:color w:val="136F73"/>
        </w:rPr>
        <w:t xml:space="preserve">3. </w:t>
      </w:r>
      <w:r>
        <w:rPr>
          <w:rFonts w:ascii="Vazirmatn" w:hAnsi="Vazirmatn"/>
          <w:b/>
        </w:rPr>
        <w:t>Ibuprofen</w:t>
      </w:r>
      <w:r>
        <w:rPr>
          <w:rFonts w:ascii="Vazirmatn" w:hAnsi="Vazirmatn"/>
        </w:rPr>
        <w:t xml:space="preserve"> قطع (eGFR، معده) → Paracetamol و فزیوتراپی زانو.</w:t>
      </w:r>
    </w:p>
    <w:p>
      <w:pPr>
        <w:ind w:right="340"/>
        <w:bidi w:val="1"/>
      </w:pPr>
      <w:r>
        <w:rPr>
          <w:b/>
          <w:color w:val="136F73"/>
        </w:rPr>
        <w:t xml:space="preserve">4. </w:t>
      </w:r>
      <w:r>
        <w:rPr>
          <w:rFonts w:ascii="Vazirmatn" w:hAnsi="Vazirmatn"/>
          <w:b/>
        </w:rPr>
        <w:t>Aspirin</w:t>
      </w:r>
      <w:r>
        <w:rPr>
          <w:rFonts w:ascii="Vazirmatn" w:hAnsi="Vazirmatn"/>
        </w:rPr>
        <w:t xml:space="preserve"> قطع (وقایهٔ اولیه؛ Beers).</w:t>
      </w:r>
    </w:p>
    <w:p>
      <w:pPr>
        <w:ind w:right="340"/>
        <w:bidi w:val="1"/>
      </w:pPr>
      <w:r>
        <w:rPr>
          <w:b/>
          <w:color w:val="136F73"/>
        </w:rPr>
        <w:t xml:space="preserve">5. </w:t>
      </w:r>
      <w:r>
        <w:rPr>
          <w:rFonts w:ascii="Vazirmatn" w:hAnsi="Vazirmatn"/>
        </w:rPr>
        <w:t xml:space="preserve">ضد فشارها از چهار به </w:t>
      </w:r>
      <w:r>
        <w:rPr>
          <w:rFonts w:ascii="Vazirmatn" w:hAnsi="Vazirmatn"/>
          <w:b/>
        </w:rPr>
        <w:t>دو</w:t>
      </w:r>
      <w:r>
        <w:rPr>
          <w:rFonts w:ascii="Vazirmatn" w:hAnsi="Vazirmatn"/>
        </w:rPr>
        <w:t xml:space="preserve"> (Furosemide برای پندیدگی Amlodipine بود → Amlodipine کم و Furosemide قطع؛ Atenolol قطع).</w:t>
      </w:r>
    </w:p>
    <w:p>
      <w:pPr>
        <w:ind w:right="340"/>
        <w:bidi w:val="1"/>
      </w:pPr>
      <w:r>
        <w:rPr>
          <w:b/>
          <w:color w:val="136F73"/>
        </w:rPr>
        <w:t xml:space="preserve">6. </w:t>
      </w:r>
      <w:r>
        <w:rPr>
          <w:rFonts w:ascii="Vazirmatn" w:hAnsi="Vazirmatn"/>
          <w:b/>
        </w:rPr>
        <w:t>Omeprazole</w:t>
      </w:r>
      <w:r>
        <w:rPr>
          <w:rFonts w:ascii="Vazirmatn" w:hAnsi="Vazirmatn"/>
        </w:rPr>
        <w:t xml:space="preserve"> بدون علت → تدریجی قطع.</w:t>
      </w:r>
    </w:p>
    <w:p>
      <w:pPr>
        <w:ind w:right="340"/>
        <w:bidi w:val="1"/>
      </w:pPr>
      <w:r>
        <w:rPr>
          <w:b/>
          <w:color w:val="136F73"/>
        </w:rPr>
        <w:t xml:space="preserve">7. </w:t>
      </w:r>
      <w:r>
        <w:rPr>
          <w:rFonts w:ascii="Vazirmatn" w:hAnsi="Vazirmatn"/>
          <w:b/>
        </w:rPr>
        <w:t>دستگیر در تشناب و زینه</w:t>
      </w:r>
      <w:r>
        <w:rPr>
          <w:rFonts w:ascii="Vazirmatn" w:hAnsi="Vazirmatn"/>
        </w:rPr>
        <w:t>، چراغ شب.</w:t>
      </w:r>
    </w:p>
    <w:p>
      <w:pPr>
        <w:bidi w:val="1"/>
      </w:pPr>
      <w:r>
        <w:rPr>
          <w:rFonts w:ascii="Vazirmatn" w:hAnsi="Vazirmatn"/>
          <w:b/>
        </w:rPr>
        <w:t>پس از دو ماه:</w:t>
      </w:r>
      <w:r>
        <w:rPr>
          <w:rFonts w:ascii="Vazirmatn" w:hAnsi="Vazirmatn"/>
        </w:rPr>
        <w:t xml:space="preserve"> </w:t>
      </w:r>
      <w:r>
        <w:rPr>
          <w:rFonts w:ascii="Vazirmatn" w:hAnsi="Vazirmatn"/>
          <w:b/>
        </w:rPr>
        <w:t>۵ دوا</w:t>
      </w:r>
      <w:r>
        <w:rPr>
          <w:rFonts w:ascii="Vazirmatn" w:hAnsi="Vazirmatn"/>
        </w:rPr>
        <w:t xml:space="preserve"> به جای ۱۴. </w:t>
      </w:r>
      <w:r>
        <w:rPr>
          <w:rFonts w:ascii="Vazirmatn" w:hAnsi="Vazirmatn"/>
          <w:b/>
        </w:rPr>
        <w:t>دیگر نیفتاده است.</w:t>
      </w:r>
      <w:r>
        <w:rPr>
          <w:rFonts w:ascii="Vazirmatn" w:hAnsi="Vazirmatn"/>
        </w:rPr>
        <w:t xml:space="preserve"> گیچی رفع شد و اشتهایش برگشت. دخترش گفت: «مادرم دوباره خودش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«پیری است» نگو؛ علت را بجوی.</w:t>
      </w:r>
    </w:p>
    <w:p>
      <w:pPr>
        <w:ind w:right="340"/>
        <w:bidi w:val="1"/>
      </w:pPr>
      <w:r>
        <w:rPr>
          <w:b/>
          <w:color w:val="136F73"/>
        </w:rPr>
        <w:t xml:space="preserve">2. </w:t>
      </w:r>
      <w:r>
        <w:rPr>
          <w:rFonts w:ascii="Vazirmatn" w:hAnsi="Vazirmatn"/>
          <w:b/>
        </w:rPr>
        <w:t>سالخورده اکثراً غیرعادی تظاهر می‌کند: گیچی، افتادن، نخوردن.</w:t>
      </w:r>
    </w:p>
    <w:p>
      <w:pPr>
        <w:ind w:right="340"/>
        <w:bidi w:val="1"/>
      </w:pPr>
      <w:r>
        <w:rPr>
          <w:b/>
          <w:color w:val="136F73"/>
        </w:rPr>
        <w:t xml:space="preserve">3. </w:t>
      </w:r>
      <w:r>
        <w:rPr>
          <w:rFonts w:ascii="Vazirmatn" w:hAnsi="Vazirmatn"/>
          <w:b/>
        </w:rPr>
        <w:t>«تمام خریطه» را ببین؛ دوای هر داکتر را.</w:t>
      </w:r>
    </w:p>
    <w:p>
      <w:pPr>
        <w:ind w:right="340"/>
        <w:bidi w:val="1"/>
      </w:pPr>
      <w:r>
        <w:rPr>
          <w:b/>
          <w:color w:val="136F73"/>
        </w:rPr>
        <w:t xml:space="preserve">4. </w:t>
      </w:r>
      <w:r>
        <w:rPr>
          <w:rFonts w:ascii="Vazirmatn" w:hAnsi="Vazirmatn"/>
          <w:b/>
        </w:rPr>
        <w:t>Beers 2023: Aspirin وقایهٔ اولیه، همهٔ Sulfonylureaها، Benzodiazepine، Anticholinergic، NSAID درازمدت — اجتناب.</w:t>
      </w:r>
    </w:p>
    <w:p>
      <w:pPr>
        <w:ind w:right="340"/>
        <w:bidi w:val="1"/>
      </w:pPr>
      <w:r>
        <w:rPr>
          <w:b/>
          <w:color w:val="136F73"/>
        </w:rPr>
        <w:t xml:space="preserve">5. </w:t>
      </w:r>
      <w:r>
        <w:rPr>
          <w:rFonts w:ascii="Vazirmatn" w:hAnsi="Vazirmatn"/>
          <w:b/>
        </w:rPr>
        <w:t>افتادن علامه است؛ فشار خوابیده و ایستاده بگیر.</w:t>
      </w:r>
    </w:p>
    <w:p>
      <w:pPr>
        <w:ind w:right="340"/>
        <w:bidi w:val="1"/>
      </w:pPr>
      <w:r>
        <w:rPr>
          <w:b/>
          <w:color w:val="136F73"/>
        </w:rPr>
        <w:t xml:space="preserve">6. </w:t>
      </w:r>
      <w:r>
        <w:rPr>
          <w:rFonts w:ascii="Vazirmatn" w:hAnsi="Vazirmatn"/>
          <w:b/>
        </w:rPr>
        <w:t>eGFR را حساب کن؛ کریاتینین عادی گمراه می‌کند.</w:t>
      </w:r>
    </w:p>
    <w:p>
      <w:pPr>
        <w:ind w:right="340"/>
        <w:bidi w:val="1"/>
      </w:pPr>
      <w:r>
        <w:rPr>
          <w:b/>
          <w:color w:val="136F73"/>
        </w:rPr>
        <w:t xml:space="preserve">7. </w:t>
      </w:r>
      <w:r>
        <w:rPr>
          <w:rFonts w:ascii="Vazirmatn" w:hAnsi="Vazirmatn"/>
          <w:b/>
        </w:rPr>
        <w:t>قطع دوا هم تداوی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حاد (Delirium).</w:t>
      </w:r>
    </w:p>
    <w:p>
      <w:pPr>
        <w:ind w:right="340"/>
        <w:bidi w:val="1"/>
      </w:pPr>
      <w:r>
        <w:rPr>
          <w:color w:val="136F73"/>
        </w:rPr>
        <w:t xml:space="preserve">● </w:t>
      </w:r>
      <w:r>
        <w:rPr>
          <w:rFonts w:ascii="Vazirmatn" w:hAnsi="Vazirmatn"/>
        </w:rPr>
        <w:t>افتادن مکرر، یا افتادن با ضد انعقاد.</w:t>
      </w:r>
    </w:p>
    <w:p>
      <w:pPr>
        <w:ind w:right="340"/>
        <w:bidi w:val="1"/>
      </w:pPr>
      <w:r>
        <w:rPr>
          <w:color w:val="136F73"/>
        </w:rPr>
        <w:t xml:space="preserve">● </w:t>
      </w:r>
      <w:r>
        <w:rPr>
          <w:rFonts w:ascii="Vazirmatn" w:hAnsi="Vazirmatn"/>
        </w:rPr>
        <w:t>کاهش وزن بدون علت.</w:t>
      </w:r>
    </w:p>
    <w:p>
      <w:pPr>
        <w:ind w:right="340"/>
        <w:bidi w:val="1"/>
      </w:pPr>
      <w:r>
        <w:rPr>
          <w:color w:val="136F73"/>
        </w:rPr>
        <w:t xml:space="preserve">● </w:t>
      </w:r>
      <w:r>
        <w:rPr>
          <w:rFonts w:ascii="Vazirmatn" w:hAnsi="Vazirmatn"/>
        </w:rPr>
        <w:t>Hypoglycaemia در سالخورده.</w:t>
      </w:r>
    </w:p>
    <w:p>
      <w:pPr>
        <w:ind w:right="340"/>
        <w:bidi w:val="1"/>
      </w:pPr>
      <w:r>
        <w:rPr>
          <w:color w:val="136F73"/>
        </w:rPr>
        <w:t xml:space="preserve">● </w:t>
      </w:r>
      <w:r>
        <w:rPr>
          <w:rFonts w:ascii="Vazirmatn" w:hAnsi="Vazirmatn"/>
        </w:rPr>
        <w:t>«دیگر راه نمی‌رود» بدون علت واضح.</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گروه دوای دیابت را Beers 2023 در سالخورده اجتناب می‌کند؟ ← همهٔ Sulfonylureaها.</w:t>
      </w:r>
    </w:p>
    <w:p>
      <w:pPr>
        <w:ind w:right="340"/>
        <w:bidi w:val="1"/>
      </w:pPr>
      <w:r>
        <w:rPr>
          <w:b/>
          <w:color w:val="136F73"/>
        </w:rPr>
        <w:t xml:space="preserve">2. </w:t>
      </w:r>
      <w:r>
        <w:rPr>
          <w:rFonts w:ascii="Vazirmatn" w:hAnsi="Vazirmatn"/>
        </w:rPr>
        <w:t>Aspirin برای وقایهٔ اولیه؟ ← شروع نکن.</w:t>
      </w:r>
    </w:p>
    <w:p>
      <w:pPr>
        <w:ind w:right="340"/>
        <w:bidi w:val="1"/>
      </w:pPr>
      <w:r>
        <w:rPr>
          <w:b/>
          <w:color w:val="136F73"/>
        </w:rPr>
        <w:t xml:space="preserve">3. </w:t>
      </w:r>
      <w:r>
        <w:rPr>
          <w:rFonts w:ascii="Vazirmatn" w:hAnsi="Vazirmatn"/>
        </w:rPr>
        <w:t>کدام DOAC ترجیح دارد؟ ← Apixaban (Rivaroxaban اجتناب).</w:t>
      </w:r>
    </w:p>
    <w:p>
      <w:pPr>
        <w:ind w:right="340"/>
        <w:bidi w:val="1"/>
      </w:pPr>
      <w:r>
        <w:rPr>
          <w:b/>
          <w:color w:val="136F73"/>
        </w:rPr>
        <w:t xml:space="preserve">4. </w:t>
      </w:r>
      <w:r>
        <w:rPr>
          <w:rFonts w:ascii="Vazirmatn" w:hAnsi="Vazirmatn"/>
        </w:rPr>
        <w:t>Cascade نسخه یعنی چه؟ ← عارضهٔ یک دوا با دوای دیگر «تداوی» شود.</w:t>
      </w:r>
    </w:p>
    <w:p>
      <w:pPr>
        <w:ind w:right="340"/>
        <w:bidi w:val="1"/>
      </w:pPr>
      <w:r>
        <w:rPr>
          <w:b/>
          <w:color w:val="136F73"/>
        </w:rPr>
        <w:t xml:space="preserve">5. </w:t>
      </w:r>
      <w:r>
        <w:rPr>
          <w:rFonts w:ascii="Vazirmatn" w:hAnsi="Vazirmatn"/>
        </w:rPr>
        <w:t>اولین معاینه در افتادن؟ ← فشار خوابیده و ایستاده.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spacing w:before="0"/>
        <w:bidi w:val="1"/>
      </w:pPr>
      <w:r>
        <w:rPr>
          <w:rFonts w:ascii="Vazirmatn" w:hAnsi="Vazirmatn"/>
          <w:b/>
          <w:color w:val="136F73"/>
          <w:sz w:val="38"/>
        </w:rPr>
        <w:t>فصل ۸۵ — طفل مریض از دید داکتر داخله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این فصل کتاب اطفال نیست. برای داکتر داخله و داکتر عمومی است که در ولسوالی یا عاجل شب </w:t>
      </w:r>
      <w:r>
        <w:rPr>
          <w:rFonts w:ascii="Vazirmatn" w:hAnsi="Vazirmatn"/>
          <w:i/>
          <w:color w:val="0F2744"/>
        </w:rPr>
        <w:t>طفل مریض را هم می‌بیند</w:t>
      </w:r>
      <w:r>
        <w:rPr>
          <w:rFonts w:ascii="Vazirmatn" w:hAnsi="Vazirmatn"/>
          <w:i/>
          <w:color w:val="0F2744"/>
        </w:rPr>
        <w:t xml:space="preserve">. Currentness audit: </w:t>
      </w:r>
      <w:r>
        <w:rPr>
          <w:rFonts w:ascii="Vazirmatn" w:hAnsi="Vazirmatn"/>
          <w:i/>
          <w:color w:val="0F2744"/>
        </w:rPr>
        <w:t>WHO IMCI</w:t>
      </w:r>
      <w:r>
        <w:rPr>
          <w:rFonts w:ascii="Vazirmatn" w:hAnsi="Vazirmatn"/>
          <w:i/>
          <w:color w:val="0F2744"/>
        </w:rPr>
        <w:t xml:space="preserve"> (Assess and classify the sick child، ماژول ۱، مستقیم) — علایم خطر عمومی؛ Zinc از خلاصهٔ مبتنی بر WHO (World Vision). علایم حیاتی نورمال اطفال، دوزهای Paracetamol/Ibuprofen و Antibiotic اطفال، و دیگر جداول IMCI → SD-76. دوزهای اطفال که در فصل‌های دیگر تأیید شده‌اند، این‌جا ارجاع داده شده‌اند.</w:t>
      </w:r>
    </w:p>
    <w:p>
      <w:pPr>
        <w:spacing w:before="280"/>
        <w:bidi w:val="1"/>
      </w:pPr>
      <w:r>
        <w:rPr>
          <w:rFonts w:ascii="Vazirmatn" w:hAnsi="Vazirmatn"/>
          <w:b/>
          <w:color w:val="0F2744"/>
          <w:sz w:val="29"/>
        </w:rPr>
        <w:t>شب در ولسوالی</w:t>
      </w:r>
    </w:p>
    <w:p>
      <w:pPr>
        <w:bidi w:val="1"/>
      </w:pPr>
      <w:r>
        <w:rPr>
          <w:rFonts w:ascii="Vazirmatn" w:hAnsi="Vazirmatn"/>
          <w:b/>
        </w:rPr>
        <w:t>ساعت ۱۱ شب</w:t>
      </w:r>
      <w:r>
        <w:rPr>
          <w:rFonts w:ascii="Vazirmatn" w:hAnsi="Vazirmatn"/>
        </w:rPr>
        <w:t xml:space="preserve">، تو تنها داکتر شفاخانهٔ ولسوالی هستی. مادری </w:t>
      </w:r>
      <w:r>
        <w:rPr>
          <w:rFonts w:ascii="Vazirmatn" w:hAnsi="Vazirmatn"/>
          <w:b/>
        </w:rPr>
        <w:t>طفل ۱۸ ماههٔ</w:t>
      </w:r>
      <w:r>
        <w:rPr>
          <w:rFonts w:ascii="Vazirmatn" w:hAnsi="Vazirmatn"/>
        </w:rPr>
        <w:t xml:space="preserve"> خود را آورده: سه روز </w:t>
      </w:r>
      <w:r>
        <w:rPr>
          <w:rFonts w:ascii="Vazirmatn" w:hAnsi="Vazirmatn"/>
          <w:b/>
        </w:rPr>
        <w:t>اسهال</w:t>
      </w:r>
      <w:r>
        <w:rPr>
          <w:rFonts w:ascii="Vazirmatn" w:hAnsi="Vazirmatn"/>
        </w:rPr>
        <w:t xml:space="preserve">، امروز </w:t>
      </w:r>
      <w:r>
        <w:rPr>
          <w:rFonts w:ascii="Vazirmatn" w:hAnsi="Vazirmatn"/>
          <w:b/>
        </w:rPr>
        <w:t>هر چه می‌خورد استفراغ می‌کند</w:t>
      </w:r>
      <w:r>
        <w:rPr>
          <w:rFonts w:ascii="Vazirmatn" w:hAnsi="Vazirmatn"/>
        </w:rPr>
        <w:t>، و حالا «</w:t>
      </w:r>
      <w:r>
        <w:rPr>
          <w:rFonts w:ascii="Vazirmatn" w:hAnsi="Vazirmatn"/>
          <w:b/>
        </w:rPr>
        <w:t>خیلی خواب می‌کند</w:t>
      </w:r>
      <w:r>
        <w:rPr>
          <w:rFonts w:ascii="Vazirmatn" w:hAnsi="Vazirmatn"/>
        </w:rPr>
        <w:t>».</w:t>
      </w:r>
    </w:p>
    <w:p>
      <w:pPr>
        <w:bidi w:val="1"/>
      </w:pPr>
      <w:r>
        <w:rPr>
          <w:rFonts w:ascii="Vazirmatn" w:hAnsi="Vazirmatn"/>
        </w:rPr>
        <w:t xml:space="preserve">تو داکتر داخله هستی. اما </w:t>
      </w:r>
      <w:r>
        <w:rPr>
          <w:rFonts w:ascii="Vazirmatn" w:hAnsi="Vazirmatn"/>
          <w:b/>
        </w:rPr>
        <w:t>امشب داکتر اطفال نیست</w:t>
      </w:r>
      <w:r>
        <w:rPr>
          <w:rFonts w:ascii="Vazirmatn" w:hAnsi="Vazirmatn"/>
        </w:rPr>
        <w:t>. آنچه در ده دقیقهٔ اول می‌کنی، تعیین می‌کند که این طفل صبح را می‌بیند یا نه.</w:t>
      </w:r>
    </w:p>
    <w:p>
      <w:pPr>
        <w:bidi w:val="1"/>
      </w:pPr>
      <w:r>
        <w:rPr>
          <w:color w:val="B8913A"/>
        </w:rPr>
        <w:t>❖ ❖ ❖</w:t>
      </w:r>
    </w:p>
    <w:p>
      <w:pPr>
        <w:spacing w:before="280"/>
        <w:bidi w:val="1"/>
      </w:pPr>
      <w:r>
        <w:rPr>
          <w:rFonts w:ascii="Vazirmatn" w:hAnsi="Vazirmatn"/>
          <w:b/>
          <w:color w:val="0F2744"/>
          <w:sz w:val="29"/>
        </w:rPr>
        <w:t>۱. طفل کاهل کوچک نیست</w:t>
      </w:r>
    </w:p>
    <w:p>
      <w:pPr>
        <w:ind w:right="340"/>
        <w:bidi w:val="1"/>
      </w:pPr>
      <w:r>
        <w:rPr>
          <w:color w:val="136F73"/>
        </w:rPr>
        <w:t xml:space="preserve">● </w:t>
      </w:r>
      <w:r>
        <w:rPr>
          <w:rFonts w:ascii="Vazirmatn" w:hAnsi="Vazirmatn"/>
          <w:b/>
        </w:rPr>
        <w:t>ذخیرهٔ کم:</w:t>
      </w:r>
      <w:r>
        <w:rPr>
          <w:rFonts w:ascii="Vazirmatn" w:hAnsi="Vazirmatn"/>
        </w:rPr>
        <w:t xml:space="preserve"> طفل در ساعت‌ها خشک یا Hypoglycaemic می‌شود.</w:t>
      </w:r>
    </w:p>
    <w:p>
      <w:pPr>
        <w:ind w:right="340"/>
        <w:bidi w:val="1"/>
      </w:pPr>
      <w:r>
        <w:rPr>
          <w:color w:val="136F73"/>
        </w:rPr>
        <w:t xml:space="preserve">● </w:t>
      </w:r>
      <w:r>
        <w:rPr>
          <w:rFonts w:ascii="Vazirmatn" w:hAnsi="Vazirmatn"/>
          <w:b/>
        </w:rPr>
        <w:t>جبران تا آخر، سپس سقوط ناگهانی:</w:t>
      </w:r>
      <w:r>
        <w:rPr>
          <w:rFonts w:ascii="Vazirmatn" w:hAnsi="Vazirmatn"/>
        </w:rPr>
        <w:t xml:space="preserve"> فشار خون در طفل </w:t>
      </w:r>
      <w:r>
        <w:rPr>
          <w:rFonts w:ascii="Vazirmatn" w:hAnsi="Vazirmatn"/>
          <w:b/>
        </w:rPr>
        <w:t>دیر</w:t>
      </w:r>
      <w:r>
        <w:rPr>
          <w:rFonts w:ascii="Vazirmatn" w:hAnsi="Vazirmatn"/>
        </w:rPr>
        <w:t xml:space="preserve"> پایین می‌آید. </w:t>
      </w:r>
      <w:r>
        <w:rPr>
          <w:rFonts w:ascii="Vazirmatn" w:hAnsi="Vazirmatn"/>
          <w:b/>
        </w:rPr>
        <w:t>Tachycardia، Capillary refill طولانی، و خواب‌آلودگی</w:t>
      </w:r>
      <w:r>
        <w:rPr>
          <w:rFonts w:ascii="Vazirmatn" w:hAnsi="Vazirmatn"/>
        </w:rPr>
        <w:t xml:space="preserve"> علایم زودتر شوک‌اند. </w:t>
      </w:r>
      <w:r>
        <w:rPr>
          <w:rFonts w:ascii="Vazirmatn" w:hAnsi="Vazirmatn"/>
          <w:b/>
        </w:rPr>
        <w:t>فشار پایین در طفل = شوک پیشرفته.</w:t>
      </w:r>
    </w:p>
    <w:p>
      <w:pPr>
        <w:ind w:right="340"/>
        <w:bidi w:val="1"/>
      </w:pPr>
      <w:r>
        <w:rPr>
          <w:color w:val="136F73"/>
        </w:rPr>
        <w:t xml:space="preserve">● </w:t>
      </w:r>
      <w:r>
        <w:rPr>
          <w:rFonts w:ascii="Vazirmatn" w:hAnsi="Vazirmatn"/>
          <w:b/>
        </w:rPr>
        <w:t>علایم حیاتی نورمال با سن فرق می‌کند.</w:t>
      </w:r>
      <w:r>
        <w:rPr>
          <w:rFonts w:ascii="Vazirmatn" w:hAnsi="Vazirmatn"/>
        </w:rPr>
        <w:t xml:space="preserve"> جدول را در دیوار عاجل داشته باش. </w:t>
      </w:r>
      <w:r>
        <w:rPr>
          <w:rFonts w:ascii="Vazirmatn" w:hAnsi="Vazirmatn"/>
          <w:i/>
        </w:rPr>
        <w:t>(ارقام → SD-76.)</w:t>
      </w:r>
    </w:p>
    <w:p>
      <w:pPr>
        <w:ind w:right="340"/>
        <w:bidi w:val="1"/>
      </w:pPr>
      <w:r>
        <w:rPr>
          <w:color w:val="136F73"/>
        </w:rPr>
        <w:t xml:space="preserve">● </w:t>
      </w:r>
      <w:r>
        <w:rPr>
          <w:rFonts w:ascii="Vazirmatn" w:hAnsi="Vazirmatn"/>
          <w:b/>
        </w:rPr>
        <w:t>تمام دوزها بر اساس وزن (mg/kg)</w:t>
      </w:r>
      <w:r>
        <w:rPr>
          <w:rFonts w:ascii="Vazirmatn" w:hAnsi="Vazirmatn"/>
        </w:rPr>
        <w:t xml:space="preserve">، با </w:t>
      </w:r>
      <w:r>
        <w:rPr>
          <w:rFonts w:ascii="Vazirmatn" w:hAnsi="Vazirmatn"/>
          <w:b/>
        </w:rPr>
        <w:t>اعظمی دوز کاهل</w:t>
      </w:r>
      <w:r>
        <w:rPr>
          <w:rFonts w:ascii="Vazirmatn" w:hAnsi="Vazirmatn"/>
        </w:rPr>
        <w:t xml:space="preserve">. </w:t>
      </w:r>
      <w:r>
        <w:rPr>
          <w:rFonts w:ascii="Vazirmatn" w:hAnsi="Vazirmatn"/>
          <w:b/>
        </w:rPr>
        <w:t>وزن کن</w:t>
      </w:r>
      <w:r>
        <w:rPr>
          <w:rFonts w:ascii="Vazirmatn" w:hAnsi="Vazirmatn"/>
        </w:rPr>
        <w:t>؛ حدس نزن.</w:t>
      </w:r>
    </w:p>
    <w:p>
      <w:pPr>
        <w:bidi w:val="1"/>
      </w:pPr>
      <w:r>
        <w:rPr>
          <w:color w:val="B8913A"/>
        </w:rPr>
        <w:t>❖ ❖ ❖</w:t>
      </w:r>
    </w:p>
    <w:p>
      <w:pPr>
        <w:spacing w:before="280"/>
        <w:bidi w:val="1"/>
      </w:pPr>
      <w:r>
        <w:rPr>
          <w:rFonts w:ascii="Vazirmatn" w:hAnsi="Vazirmatn"/>
          <w:b/>
          <w:color w:val="0F2744"/>
          <w:sz w:val="29"/>
        </w:rPr>
        <w:t>۲. ده ثانیه اول: علایم خطر عمومی (WHO IMCI)</w:t>
      </w:r>
    </w:p>
    <w:p>
      <w:pPr>
        <w:bidi w:val="1"/>
      </w:pPr>
      <w:r>
        <w:rPr>
          <w:rFonts w:ascii="Vazirmatn" w:hAnsi="Vazirmatn"/>
          <w:b/>
        </w:rPr>
        <w:t>در طفل ۲ ماهه تا ۵ ساله، هر کدام از این‌ها = مشکل جدی → تداوی عاجل و راجع: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 خطر</w:t>
            </w:r>
          </w:p>
        </w:tc>
        <w:tc>
          <w:tcPr>
            <w:tcW w:type="dxa" w:w="5156"/>
            <w:shd w:val="clear" w:fill="136f73"/>
          </w:tcPr>
          <w:p>
            <w:pPr>
              <w:bidi w:val="1"/>
            </w:pPr>
            <w:r/>
            <w:r>
              <w:rPr>
                <w:b/>
                <w:color w:val="FFFFFF"/>
                <w:sz w:val="19"/>
              </w:rPr>
              <w:t>چطور بسنجی</w:t>
            </w:r>
          </w:p>
        </w:tc>
      </w:tr>
      <w:tr>
        <w:tc>
          <w:tcPr>
            <w:tcW w:type="dxa" w:w="5156"/>
          </w:tcPr>
          <w:p>
            <w:pPr>
              <w:bidi w:val="1"/>
            </w:pPr>
            <w:r>
              <w:rPr>
                <w:sz w:val="18"/>
              </w:rPr>
            </w:r>
            <w:r>
              <w:rPr>
                <w:rFonts w:ascii="Vazirmatn" w:hAnsi="Vazirmatn"/>
                <w:b/>
                <w:sz w:val="18"/>
              </w:rPr>
              <w:t>هر چه می‌خورد استفراغ می‌کند</w:t>
            </w:r>
          </w:p>
        </w:tc>
        <w:tc>
          <w:tcPr>
            <w:tcW w:type="dxa" w:w="5156"/>
          </w:tcPr>
          <w:p>
            <w:pPr>
              <w:bidi w:val="1"/>
            </w:pPr>
            <w:r>
              <w:rPr>
                <w:sz w:val="18"/>
              </w:rPr>
            </w:r>
            <w:r>
              <w:rPr>
                <w:rFonts w:ascii="Vazirmatn" w:hAnsi="Vazirmatn"/>
                <w:sz w:val="18"/>
              </w:rPr>
              <w:t>«هیچ چیز در معده نمی‌ماند»</w:t>
            </w:r>
          </w:p>
        </w:tc>
      </w:tr>
      <w:tr>
        <w:tc>
          <w:tcPr>
            <w:tcW w:type="dxa" w:w="5156"/>
          </w:tcPr>
          <w:p>
            <w:pPr>
              <w:bidi w:val="1"/>
            </w:pPr>
            <w:r>
              <w:rPr>
                <w:sz w:val="18"/>
              </w:rPr>
            </w:r>
            <w:r>
              <w:rPr>
                <w:rFonts w:ascii="Vazirmatn" w:hAnsi="Vazirmatn"/>
                <w:b/>
                <w:sz w:val="18"/>
              </w:rPr>
              <w:t>تشنج داشته</w:t>
            </w:r>
            <w:r>
              <w:rPr>
                <w:rFonts w:ascii="Vazirmatn" w:hAnsi="Vazirmatn"/>
                <w:sz w:val="18"/>
              </w:rPr>
              <w:t xml:space="preserve"> (در این مرض)</w:t>
            </w:r>
          </w:p>
        </w:tc>
        <w:tc>
          <w:tcPr>
            <w:tcW w:type="dxa" w:w="5156"/>
          </w:tcPr>
          <w:p>
            <w:pPr>
              <w:bidi w:val="1"/>
            </w:pPr>
            <w:r>
              <w:rPr>
                <w:sz w:val="18"/>
              </w:rPr>
            </w:r>
            <w:r>
              <w:rPr>
                <w:rFonts w:ascii="Vazirmatn" w:hAnsi="Vazirmatn"/>
                <w:sz w:val="18"/>
              </w:rPr>
              <w:t>از مادر بپرس</w:t>
            </w:r>
          </w:p>
        </w:tc>
      </w:tr>
      <w:tr>
        <w:tc>
          <w:tcPr>
            <w:tcW w:type="dxa" w:w="5156"/>
          </w:tcPr>
          <w:p>
            <w:pPr>
              <w:bidi w:val="1"/>
            </w:pPr>
            <w:r>
              <w:rPr>
                <w:sz w:val="18"/>
              </w:rPr>
            </w:r>
            <w:r>
              <w:rPr>
                <w:rFonts w:ascii="Vazirmatn" w:hAnsi="Vazirmatn"/>
                <w:b/>
                <w:sz w:val="18"/>
              </w:rPr>
              <w:t>بی‌حال (Lethargic) یا بی‌هوش</w:t>
            </w:r>
          </w:p>
        </w:tc>
        <w:tc>
          <w:tcPr>
            <w:tcW w:type="dxa" w:w="5156"/>
          </w:tcPr>
          <w:p>
            <w:pPr>
              <w:bidi w:val="1"/>
            </w:pPr>
            <w:r>
              <w:rPr>
                <w:sz w:val="18"/>
              </w:rPr>
            </w:r>
            <w:r>
              <w:rPr>
                <w:rFonts w:ascii="Vazirmatn" w:hAnsi="Vazirmatn"/>
                <w:sz w:val="18"/>
              </w:rPr>
              <w:t>به مادر یا صورت تو نگاه نمی‌کند؛ بی‌علاقه؛ یا بیدار نمی‌شود</w:t>
            </w:r>
          </w:p>
        </w:tc>
      </w:tr>
    </w:tbl>
    <w:p>
      <w:pPr>
        <w:bidi w:val="1"/>
      </w:pPr>
      <w:r>
        <w:rPr>
          <w:rFonts w:ascii="Vazirmatn" w:hAnsi="Vazirmatn"/>
          <w:b/>
        </w:rPr>
        <w:t>طفل ما دو علامهٔ خطر دارد:</w:t>
      </w:r>
      <w:r>
        <w:rPr>
          <w:rFonts w:ascii="Vazirmatn" w:hAnsi="Vazirmatn"/>
        </w:rPr>
        <w:t xml:space="preserve"> استفراغ همه چیز، و بی‌حالی.</w:t>
      </w:r>
    </w:p>
    <w:p>
      <w:pPr>
        <w:bidi w:val="1"/>
      </w:pPr>
      <w:r>
        <w:rPr>
          <w:rFonts w:ascii="Vazirmatn" w:hAnsi="Vazirmatn"/>
          <w:b/>
        </w:rPr>
        <w:t>همیشه قند را چک کن</w:t>
      </w:r>
      <w:r>
        <w:rPr>
          <w:rFonts w:ascii="Vazirmatn" w:hAnsi="Vazirmatn"/>
        </w:rPr>
        <w:t xml:space="preserve"> در طفل بی‌حال یا با تشنج.</w:t>
      </w:r>
    </w:p>
    <w:p>
      <w:pPr>
        <w:bidi w:val="1"/>
      </w:pPr>
      <w:r>
        <w:rPr>
          <w:color w:val="B8913A"/>
        </w:rPr>
        <w:t>❖ ❖ ❖</w:t>
      </w:r>
    </w:p>
    <w:p>
      <w:pPr>
        <w:spacing w:before="280"/>
        <w:bidi w:val="1"/>
      </w:pPr>
      <w:r>
        <w:rPr>
          <w:rFonts w:ascii="Vazirmatn" w:hAnsi="Vazirmatn"/>
          <w:b/>
          <w:color w:val="0F2744"/>
          <w:sz w:val="29"/>
        </w:rPr>
        <w:t>۳. مشکلات شایع — با ارجاع به فصل‌های کتاب</w:t>
      </w:r>
    </w:p>
    <w:p>
      <w:pPr>
        <w:spacing w:before="200"/>
        <w:bidi w:val="1"/>
      </w:pPr>
      <w:r>
        <w:rPr>
          <w:rFonts w:ascii="Vazirmatn" w:hAnsi="Vazirmatn"/>
          <w:b/>
          <w:color w:val="136F73"/>
          <w:sz w:val="25"/>
        </w:rPr>
        <w:t>اسهال و خشکی (فصل ۲۹)</w:t>
      </w:r>
    </w:p>
    <w:p>
      <w:pPr>
        <w:ind w:right="340"/>
        <w:bidi w:val="1"/>
      </w:pPr>
      <w:r>
        <w:rPr>
          <w:color w:val="136F73"/>
        </w:rPr>
        <w:t xml:space="preserve">● </w:t>
      </w:r>
      <w:r>
        <w:rPr>
          <w:rFonts w:ascii="Vazirmatn" w:hAnsi="Vazirmatn"/>
          <w:b/>
        </w:rPr>
        <w:t>خشکی را طبقه‌بندی کن</w:t>
      </w:r>
      <w:r>
        <w:rPr>
          <w:rFonts w:ascii="Vazirmatn" w:hAnsi="Vazirmatn"/>
        </w:rPr>
        <w:t xml:space="preserve"> (بی‌حالی، چشم‌های فرورفته، نوشیدن، </w:t>
      </w:r>
      <w:r>
        <w:rPr>
          <w:rFonts w:ascii="Vazirmatn" w:hAnsi="Vazirmatn"/>
          <w:b/>
        </w:rPr>
        <w:t>برگشت پوست شکم</w:t>
      </w:r>
      <w:r>
        <w:rPr>
          <w:rFonts w:ascii="Vazirmatn" w:hAnsi="Vazirmatn"/>
        </w:rPr>
        <w:t>) → پلان A، B یا C مطابق WHO (فصل ۲۹).</w:t>
      </w:r>
    </w:p>
    <w:p>
      <w:pPr>
        <w:ind w:right="340"/>
        <w:bidi w:val="1"/>
      </w:pPr>
      <w:r>
        <w:rPr>
          <w:color w:val="136F73"/>
        </w:rPr>
        <w:t xml:space="preserve">● </w:t>
      </w:r>
      <w:r>
        <w:rPr>
          <w:rFonts w:ascii="Vazirmatn" w:hAnsi="Vazirmatn"/>
          <w:b/>
        </w:rPr>
        <w:t>ORS</w:t>
      </w:r>
      <w:r>
        <w:rPr>
          <w:rFonts w:ascii="Vazirmatn" w:hAnsi="Vazirmatn"/>
        </w:rPr>
        <w:t xml:space="preserve"> — اساس تداوی. در پلان B، ORS در کلینیک برای </w:t>
      </w:r>
      <w:r>
        <w:rPr>
          <w:rFonts w:ascii="Vazirmatn" w:hAnsi="Vazirmatn"/>
          <w:b/>
        </w:rPr>
        <w:t>۴ ساعت</w:t>
      </w:r>
      <w:r>
        <w:rPr>
          <w:rFonts w:ascii="Vazirmatn" w:hAnsi="Vazirmatn"/>
        </w:rPr>
        <w:t>.</w:t>
      </w:r>
    </w:p>
    <w:p>
      <w:pPr>
        <w:ind w:right="340"/>
        <w:bidi w:val="1"/>
      </w:pPr>
      <w:r>
        <w:rPr>
          <w:color w:val="136F73"/>
        </w:rPr>
        <w:t xml:space="preserve">● </w:t>
      </w:r>
      <w:r>
        <w:rPr>
          <w:rFonts w:ascii="Vazirmatn" w:hAnsi="Vazirmatn"/>
          <w:b/>
        </w:rPr>
        <w:t>Zinc</w:t>
      </w:r>
      <w:r>
        <w:rPr>
          <w:rFonts w:ascii="Vazirmatn" w:hAnsi="Vazirmatn"/>
        </w:rPr>
        <w:t xml:space="preserve"> (WHO): </w:t>
      </w:r>
      <w:r>
        <w:rPr>
          <w:rFonts w:ascii="Vazirmatn" w:hAnsi="Vazirmatn"/>
          <w:b/>
        </w:rPr>
        <w:t>۲۰ mg روزانه برای ۱۰–۱۴ روز</w:t>
      </w:r>
      <w:r>
        <w:rPr>
          <w:rFonts w:ascii="Vazirmatn" w:hAnsi="Vazirmatn"/>
        </w:rPr>
        <w:t xml:space="preserve">؛ </w:t>
      </w:r>
      <w:r>
        <w:rPr>
          <w:rFonts w:ascii="Vazirmatn" w:hAnsi="Vazirmatn"/>
          <w:b/>
        </w:rPr>
        <w:t>کمتر از ۶ ماه: ۱۰ mg روزانه</w:t>
      </w:r>
      <w:r>
        <w:rPr>
          <w:rFonts w:ascii="Vazirmatn" w:hAnsi="Vazirmatn"/>
        </w:rPr>
        <w:t>.</w:t>
      </w:r>
    </w:p>
    <w:p>
      <w:pPr>
        <w:ind w:right="340"/>
        <w:bidi w:val="1"/>
      </w:pPr>
      <w:r>
        <w:rPr>
          <w:color w:val="136F73"/>
        </w:rPr>
        <w:t xml:space="preserve">● </w:t>
      </w:r>
      <w:r>
        <w:rPr>
          <w:rFonts w:ascii="Vazirmatn" w:hAnsi="Vazirmatn"/>
          <w:b/>
        </w:rPr>
        <w:t>شیر مادر و غذا را ادامه بده.</w:t>
      </w:r>
    </w:p>
    <w:p>
      <w:pPr>
        <w:ind w:right="340"/>
        <w:bidi w:val="1"/>
      </w:pPr>
      <w:r>
        <w:rPr>
          <w:color w:val="136F73"/>
        </w:rPr>
        <w:t xml:space="preserve">● </w:t>
      </w:r>
      <w:r>
        <w:rPr>
          <w:rFonts w:ascii="Vazirmatn" w:hAnsi="Vazirmatn"/>
          <w:b/>
        </w:rPr>
        <w:t>ضد اسهال (Loperamide) در اطفال نه.</w:t>
      </w:r>
      <w:r>
        <w:rPr>
          <w:rFonts w:ascii="Vazirmatn" w:hAnsi="Vazirmatn"/>
        </w:rPr>
        <w:t xml:space="preserve"> </w:t>
      </w:r>
      <w:r>
        <w:rPr>
          <w:rFonts w:ascii="Vazirmatn" w:hAnsi="Vazirmatn"/>
          <w:i/>
        </w:rPr>
        <w:t>(→ SD-76.)</w:t>
      </w:r>
    </w:p>
    <w:p>
      <w:pPr>
        <w:ind w:right="340"/>
        <w:bidi w:val="1"/>
      </w:pPr>
      <w:r>
        <w:rPr>
          <w:color w:val="136F73"/>
        </w:rPr>
        <w:t xml:space="preserve">● </w:t>
      </w:r>
      <w:r>
        <w:rPr>
          <w:rFonts w:ascii="Vazirmatn" w:hAnsi="Vazirmatn"/>
          <w:b/>
        </w:rPr>
        <w:t>خون در اسهال</w:t>
      </w:r>
      <w:r>
        <w:rPr>
          <w:rFonts w:ascii="Vazirmatn" w:hAnsi="Vazirmatn"/>
        </w:rPr>
        <w:t xml:space="preserve"> → دیزانتری (فصل ۲۹).</w:t>
      </w:r>
    </w:p>
    <w:p>
      <w:pPr>
        <w:spacing w:before="200"/>
        <w:bidi w:val="1"/>
      </w:pPr>
      <w:r>
        <w:rPr>
          <w:rFonts w:ascii="Vazirmatn" w:hAnsi="Vazirmatn"/>
          <w:b/>
          <w:color w:val="136F73"/>
          <w:sz w:val="25"/>
        </w:rPr>
        <w:t>تب</w:t>
      </w:r>
    </w:p>
    <w:p>
      <w:pPr>
        <w:ind w:right="340"/>
        <w:bidi w:val="1"/>
      </w:pPr>
      <w:r>
        <w:rPr>
          <w:color w:val="136F73"/>
        </w:rPr>
        <w:t xml:space="preserve">● </w:t>
      </w:r>
      <w:r>
        <w:rPr>
          <w:rFonts w:ascii="Vazirmatn" w:hAnsi="Vazirmatn"/>
        </w:rPr>
        <w:t xml:space="preserve">در طفل کمتر از ۳ ماه، </w:t>
      </w:r>
      <w:r>
        <w:rPr>
          <w:rFonts w:ascii="Vazirmatn" w:hAnsi="Vazirmatn"/>
          <w:b/>
        </w:rPr>
        <w:t>تب جدی است</w:t>
      </w:r>
      <w:r>
        <w:rPr>
          <w:rFonts w:ascii="Vazirmatn" w:hAnsi="Vazirmatn"/>
        </w:rPr>
        <w:t xml:space="preserve"> → ارزیابی کامل.</w:t>
      </w:r>
    </w:p>
    <w:p>
      <w:pPr>
        <w:ind w:right="340"/>
        <w:bidi w:val="1"/>
      </w:pPr>
      <w:r>
        <w:rPr>
          <w:color w:val="136F73"/>
        </w:rPr>
        <w:t xml:space="preserve">● </w:t>
      </w:r>
      <w:r>
        <w:rPr>
          <w:rFonts w:ascii="Vazirmatn" w:hAnsi="Vazirmatn"/>
          <w:b/>
        </w:rPr>
        <w:t>Malaria</w:t>
      </w:r>
      <w:r>
        <w:rPr>
          <w:rFonts w:ascii="Vazirmatn" w:hAnsi="Vazirmatn"/>
        </w:rPr>
        <w:t xml:space="preserve"> در مناطق Endemic (فصل ۶۸)؛ </w:t>
      </w:r>
      <w:r>
        <w:rPr>
          <w:rFonts w:ascii="Vazirmatn" w:hAnsi="Vazirmatn"/>
          <w:b/>
        </w:rPr>
        <w:t>مننژیت</w:t>
      </w:r>
      <w:r>
        <w:rPr>
          <w:rFonts w:ascii="Vazirmatn" w:hAnsi="Vazirmatn"/>
        </w:rPr>
        <w:t xml:space="preserve"> (فصل ۵۷ — Dexamethasone ۰.۱۵ mg/kg اطفال، اعظمی ۱۰ mg)؛ </w:t>
      </w:r>
      <w:r>
        <w:rPr>
          <w:rFonts w:ascii="Vazirmatn" w:hAnsi="Vazirmatn"/>
          <w:b/>
        </w:rPr>
        <w:t>Pneumonia</w:t>
      </w:r>
      <w:r>
        <w:rPr>
          <w:rFonts w:ascii="Vazirmatn" w:hAnsi="Vazirmatn"/>
        </w:rPr>
        <w:t xml:space="preserve"> (تنفس سریع، </w:t>
      </w:r>
      <w:r>
        <w:rPr>
          <w:rFonts w:ascii="Vazirmatn" w:hAnsi="Vazirmatn"/>
          <w:b/>
        </w:rPr>
        <w:t>کشیده شدن قفسهٔ صدر</w:t>
      </w:r>
      <w:r>
        <w:rPr>
          <w:rFonts w:ascii="Vazirmatn" w:hAnsi="Vazirmatn"/>
        </w:rPr>
        <w:t xml:space="preserve">)؛ و </w:t>
      </w:r>
      <w:r>
        <w:rPr>
          <w:rFonts w:ascii="Vazirmatn" w:hAnsi="Vazirmatn"/>
          <w:b/>
        </w:rPr>
        <w:t>انتان ادرار</w:t>
      </w:r>
      <w:r>
        <w:rPr>
          <w:rFonts w:ascii="Vazirmatn" w:hAnsi="Vazirmatn"/>
        </w:rPr>
        <w:t>.</w:t>
      </w:r>
    </w:p>
    <w:p>
      <w:pPr>
        <w:ind w:right="340"/>
        <w:bidi w:val="1"/>
      </w:pPr>
      <w:r>
        <w:rPr>
          <w:color w:val="136F73"/>
        </w:rPr>
        <w:t xml:space="preserve">● </w:t>
      </w:r>
      <w:r>
        <w:rPr>
          <w:rFonts w:ascii="Vazirmatn" w:hAnsi="Vazirmatn"/>
          <w:b/>
        </w:rPr>
        <w:t>Aspirin برای تب در اطفال نه</w:t>
      </w:r>
      <w:r>
        <w:rPr>
          <w:rFonts w:ascii="Vazirmatn" w:hAnsi="Vazirmatn"/>
        </w:rPr>
        <w:t xml:space="preserve"> (Reye syndrome). </w:t>
      </w:r>
      <w:r>
        <w:rPr>
          <w:rFonts w:ascii="Vazirmatn" w:hAnsi="Vazirmatn"/>
          <w:i/>
        </w:rPr>
        <w:t>(حد سنی → SD-76.)</w:t>
      </w:r>
    </w:p>
    <w:p>
      <w:pPr>
        <w:spacing w:before="200"/>
        <w:bidi w:val="1"/>
      </w:pPr>
      <w:r>
        <w:rPr>
          <w:rFonts w:ascii="Vazirmatn" w:hAnsi="Vazirmatn"/>
          <w:b/>
          <w:color w:val="136F73"/>
          <w:sz w:val="25"/>
        </w:rPr>
        <w:t>تنفس</w:t>
      </w:r>
    </w:p>
    <w:p>
      <w:pPr>
        <w:ind w:right="340"/>
        <w:bidi w:val="1"/>
      </w:pPr>
      <w:r>
        <w:rPr>
          <w:color w:val="136F73"/>
        </w:rPr>
        <w:t xml:space="preserve">● </w:t>
      </w:r>
      <w:r>
        <w:rPr>
          <w:rFonts w:ascii="Vazirmatn" w:hAnsi="Vazirmatn"/>
          <w:b/>
        </w:rPr>
        <w:t>تنفس سریع</w:t>
      </w:r>
      <w:r>
        <w:rPr>
          <w:rFonts w:ascii="Vazirmatn" w:hAnsi="Vazirmatn"/>
        </w:rPr>
        <w:t xml:space="preserve"> (مطابق سن)، </w:t>
      </w:r>
      <w:r>
        <w:rPr>
          <w:rFonts w:ascii="Vazirmatn" w:hAnsi="Vazirmatn"/>
          <w:b/>
        </w:rPr>
        <w:t>کشیده شدن پایین قفسهٔ صدر</w:t>
      </w:r>
      <w:r>
        <w:rPr>
          <w:rFonts w:ascii="Vazirmatn" w:hAnsi="Vazirmatn"/>
        </w:rPr>
        <w:t xml:space="preserve">، </w:t>
      </w:r>
      <w:r>
        <w:rPr>
          <w:rFonts w:ascii="Vazirmatn" w:hAnsi="Vazirmatn"/>
          <w:b/>
        </w:rPr>
        <w:t>Stridor در آرامی</w:t>
      </w:r>
      <w:r>
        <w:rPr>
          <w:rFonts w:ascii="Vazirmatn" w:hAnsi="Vazirmatn"/>
        </w:rPr>
        <w:t xml:space="preserve">، یا </w:t>
      </w:r>
      <w:r>
        <w:rPr>
          <w:rFonts w:ascii="Vazirmatn" w:hAnsi="Vazirmatn"/>
          <w:b/>
        </w:rPr>
        <w:t>کبودی</w:t>
      </w:r>
      <w:r>
        <w:rPr>
          <w:rFonts w:ascii="Vazirmatn" w:hAnsi="Vazirmatn"/>
        </w:rPr>
        <w:t xml:space="preserve"> → Pneumonia شدید، عاجل. </w:t>
      </w:r>
      <w:r>
        <w:rPr>
          <w:rFonts w:ascii="Vazirmatn" w:hAnsi="Vazirmatn"/>
          <w:i/>
        </w:rPr>
        <w:t>(حدود تنفس سریع IMCI → SD-76.)</w:t>
      </w:r>
    </w:p>
    <w:p>
      <w:pPr>
        <w:ind w:right="340"/>
        <w:bidi w:val="1"/>
      </w:pPr>
      <w:r>
        <w:rPr>
          <w:color w:val="136F73"/>
        </w:rPr>
        <w:t xml:space="preserve">● </w:t>
      </w:r>
      <w:r>
        <w:rPr>
          <w:rFonts w:ascii="Vazirmatn" w:hAnsi="Vazirmatn"/>
          <w:b/>
        </w:rPr>
        <w:t>خس‌خس</w:t>
      </w:r>
      <w:r>
        <w:rPr>
          <w:rFonts w:ascii="Vazirmatn" w:hAnsi="Vazirmatn"/>
        </w:rPr>
        <w:t xml:space="preserve"> در طفل کوچک: Bronchiolitis یا آسما (فصل ۱۷).</w:t>
      </w:r>
    </w:p>
    <w:p>
      <w:pPr>
        <w:ind w:right="340"/>
        <w:bidi w:val="1"/>
      </w:pPr>
      <w:r>
        <w:rPr>
          <w:color w:val="136F73"/>
        </w:rPr>
        <w:t xml:space="preserve">● </w:t>
      </w:r>
      <w:r>
        <w:rPr>
          <w:rFonts w:ascii="Vazirmatn" w:hAnsi="Vazirmatn"/>
          <w:b/>
        </w:rPr>
        <w:t>جسم خارجی</w:t>
      </w:r>
      <w:r>
        <w:rPr>
          <w:rFonts w:ascii="Vazirmatn" w:hAnsi="Vazirmatn"/>
        </w:rPr>
        <w:t xml:space="preserve"> (دانه، پسته) — ناگهانی، در طفل ۱–۳ ساله.</w:t>
      </w:r>
    </w:p>
    <w:p>
      <w:pPr>
        <w:spacing w:before="200"/>
        <w:bidi w:val="1"/>
      </w:pPr>
      <w:r>
        <w:rPr>
          <w:rFonts w:ascii="Vazirmatn" w:hAnsi="Vazirmatn"/>
          <w:b/>
          <w:color w:val="136F73"/>
          <w:sz w:val="25"/>
        </w:rPr>
        <w:t>تشنج (فصل ۵۵)</w:t>
      </w:r>
    </w:p>
    <w:p>
      <w:pPr>
        <w:ind w:right="340"/>
        <w:bidi w:val="1"/>
      </w:pPr>
      <w:r>
        <w:rPr>
          <w:color w:val="136F73"/>
        </w:rPr>
        <w:t xml:space="preserve">● </w:t>
      </w:r>
      <w:r>
        <w:rPr>
          <w:rFonts w:ascii="Vazirmatn" w:hAnsi="Vazirmatn"/>
          <w:b/>
        </w:rPr>
        <w:t>Lorazepam ۰.۱ mg/kg</w:t>
      </w:r>
      <w:r>
        <w:rPr>
          <w:rFonts w:ascii="Vazirmatn" w:hAnsi="Vazirmatn"/>
        </w:rPr>
        <w:t xml:space="preserve"> وریدی (اعظمی ۴ mg)؛ بدون خط: Midazolam دهانی یا بینی (</w:t>
      </w:r>
      <w:r>
        <w:rPr>
          <w:rFonts w:ascii="Vazirmatn" w:hAnsi="Vazirmatn"/>
          <w:b/>
        </w:rPr>
        <w:t>۰.۲ mg/kg بینی، اعظمی ۱۰ mg</w:t>
      </w:r>
      <w:r>
        <w:rPr>
          <w:rFonts w:ascii="Vazirmatn" w:hAnsi="Vazirmatn"/>
        </w:rPr>
        <w:t xml:space="preserve"> — ENLS). Midazolam عضلی: ۵ mg (۱۳–۴۰ kg)، ۱۰ mg (بیشتر از ۴۰ kg) (AES 2016).</w:t>
      </w:r>
    </w:p>
    <w:p>
      <w:pPr>
        <w:ind w:right="340"/>
        <w:bidi w:val="1"/>
      </w:pPr>
      <w:r>
        <w:rPr>
          <w:color w:val="136F73"/>
        </w:rPr>
        <w:t xml:space="preserve">● </w:t>
      </w:r>
      <w:r>
        <w:rPr>
          <w:rFonts w:ascii="Vazirmatn" w:hAnsi="Vazirmatn"/>
          <w:b/>
        </w:rPr>
        <w:t>تشنج با تب</w:t>
      </w:r>
      <w:r>
        <w:rPr>
          <w:rFonts w:ascii="Vazirmatn" w:hAnsi="Vazirmatn"/>
        </w:rPr>
        <w:t xml:space="preserve"> در طفل ۶ ماه تا ۵ ساله اکثراً </w:t>
      </w:r>
      <w:r>
        <w:rPr>
          <w:rFonts w:ascii="Vazirmatn" w:hAnsi="Vazirmatn"/>
          <w:b/>
        </w:rPr>
        <w:t>تشنج تبی ساده</w:t>
      </w:r>
      <w:r>
        <w:rPr>
          <w:rFonts w:ascii="Vazirmatn" w:hAnsi="Vazirmatn"/>
        </w:rPr>
        <w:t xml:space="preserve"> است؛ اما </w:t>
      </w:r>
      <w:r>
        <w:rPr>
          <w:rFonts w:ascii="Vazirmatn" w:hAnsi="Vazirmatn"/>
          <w:b/>
        </w:rPr>
        <w:t>مننژیت</w:t>
      </w:r>
      <w:r>
        <w:rPr>
          <w:rFonts w:ascii="Vazirmatn" w:hAnsi="Vazirmatn"/>
        </w:rPr>
        <w:t xml:space="preserve"> را رد کن.</w:t>
      </w:r>
    </w:p>
    <w:p>
      <w:pPr>
        <w:ind w:right="340"/>
        <w:bidi w:val="1"/>
      </w:pPr>
      <w:r>
        <w:rPr>
          <w:color w:val="136F73"/>
        </w:rPr>
        <w:t xml:space="preserve">● </w:t>
      </w:r>
      <w:r>
        <w:rPr>
          <w:rFonts w:ascii="Vazirmatn" w:hAnsi="Vazirmatn"/>
          <w:b/>
        </w:rPr>
        <w:t>قند.</w:t>
      </w:r>
    </w:p>
    <w:p>
      <w:pPr>
        <w:spacing w:before="200"/>
        <w:bidi w:val="1"/>
      </w:pPr>
      <w:r>
        <w:rPr>
          <w:rFonts w:ascii="Vazirmatn" w:hAnsi="Vazirmatn"/>
          <w:b/>
          <w:color w:val="136F73"/>
          <w:sz w:val="25"/>
        </w:rPr>
        <w:t>Anaphylaxis (فصل ۸۱)</w:t>
      </w:r>
    </w:p>
    <w:p>
      <w:pPr>
        <w:ind w:right="340"/>
        <w:bidi w:val="1"/>
      </w:pPr>
      <w:r>
        <w:rPr>
          <w:color w:val="136F73"/>
        </w:rPr>
        <w:t xml:space="preserve">● </w:t>
      </w:r>
      <w:r>
        <w:rPr>
          <w:rFonts w:ascii="Vazirmatn" w:hAnsi="Vazirmatn"/>
          <w:b/>
        </w:rPr>
        <w:t>Adrenaline عضلی:</w:t>
      </w:r>
      <w:r>
        <w:rPr>
          <w:rFonts w:ascii="Vazirmatn" w:hAnsi="Vazirmatn"/>
        </w:rPr>
        <w:t xml:space="preserve"> کمتر از ۶ سال </w:t>
      </w:r>
      <w:r>
        <w:rPr>
          <w:rFonts w:ascii="Vazirmatn" w:hAnsi="Vazirmatn"/>
          <w:b/>
        </w:rPr>
        <w:t>۱۵۰ microgram</w:t>
      </w:r>
      <w:r>
        <w:rPr>
          <w:rFonts w:ascii="Vazirmatn" w:hAnsi="Vazirmatn"/>
        </w:rPr>
        <w:t xml:space="preserve">؛ ۶–۱۲ سال </w:t>
      </w:r>
      <w:r>
        <w:rPr>
          <w:rFonts w:ascii="Vazirmatn" w:hAnsi="Vazirmatn"/>
          <w:b/>
        </w:rPr>
        <w:t>۳۰۰ microgram</w:t>
      </w:r>
      <w:r>
        <w:rPr>
          <w:rFonts w:ascii="Vazirmatn" w:hAnsi="Vazirmatn"/>
        </w:rPr>
        <w:t xml:space="preserve">؛ بالای ۱۲ سال </w:t>
      </w:r>
      <w:r>
        <w:rPr>
          <w:rFonts w:ascii="Vazirmatn" w:hAnsi="Vazirmatn"/>
          <w:b/>
        </w:rPr>
        <w:t>۵۰۰ microgram</w:t>
      </w:r>
      <w:r>
        <w:rPr>
          <w:rFonts w:ascii="Vazirmatn" w:hAnsi="Vazirmatn"/>
        </w:rPr>
        <w:t xml:space="preserve"> (RCUK 2021). مایع </w:t>
      </w:r>
      <w:r>
        <w:rPr>
          <w:rFonts w:ascii="Vazirmatn" w:hAnsi="Vazirmatn"/>
          <w:b/>
        </w:rPr>
        <w:t>۲۰ ml/kg</w:t>
      </w:r>
      <w:r>
        <w:rPr>
          <w:rFonts w:ascii="Vazirmatn" w:hAnsi="Vazirmatn"/>
        </w:rPr>
        <w:t>.</w:t>
      </w:r>
    </w:p>
    <w:p>
      <w:pPr>
        <w:spacing w:before="200"/>
        <w:bidi w:val="1"/>
      </w:pPr>
      <w:r>
        <w:rPr>
          <w:rFonts w:ascii="Vazirmatn" w:hAnsi="Vazirmatn"/>
          <w:b/>
          <w:color w:val="136F73"/>
          <w:sz w:val="25"/>
        </w:rPr>
        <w:t>مسمومیت (فصل ۷۸–۸۰)</w:t>
      </w:r>
    </w:p>
    <w:p>
      <w:pPr>
        <w:ind w:right="340"/>
        <w:bidi w:val="1"/>
      </w:pPr>
      <w:r>
        <w:rPr>
          <w:color w:val="136F73"/>
        </w:rPr>
        <w:t xml:space="preserve">● </w:t>
      </w:r>
      <w:r>
        <w:rPr>
          <w:rFonts w:ascii="Vazirmatn" w:hAnsi="Vazirmatn"/>
          <w:b/>
        </w:rPr>
        <w:t>تریاک برای آرام کردن طفل</w:t>
      </w:r>
      <w:r>
        <w:rPr>
          <w:rFonts w:ascii="Vazirmatn" w:hAnsi="Vazirmatn"/>
        </w:rPr>
        <w:t xml:space="preserve"> (فصل ۸۰) — مردمک ریزه، تنفس کم → تهویه و Naloxone.</w:t>
      </w:r>
    </w:p>
    <w:p>
      <w:pPr>
        <w:ind w:right="340"/>
        <w:bidi w:val="1"/>
      </w:pPr>
      <w:r>
        <w:rPr>
          <w:color w:val="136F73"/>
        </w:rPr>
        <w:t xml:space="preserve">● </w:t>
      </w:r>
      <w:r>
        <w:rPr>
          <w:rFonts w:ascii="Vazirmatn" w:hAnsi="Vazirmatn"/>
        </w:rPr>
        <w:t xml:space="preserve">دواهای خانه (آهن، Paracetamol)، </w:t>
      </w:r>
      <w:r>
        <w:rPr>
          <w:rFonts w:ascii="Vazirmatn" w:hAnsi="Vazirmatn"/>
          <w:b/>
        </w:rPr>
        <w:t>نفت</w:t>
      </w:r>
      <w:r>
        <w:rPr>
          <w:rFonts w:ascii="Vazirmatn" w:hAnsi="Vazirmatn"/>
        </w:rPr>
        <w:t xml:space="preserve">، و </w:t>
      </w:r>
      <w:r>
        <w:rPr>
          <w:rFonts w:ascii="Vazirmatn" w:hAnsi="Vazirmatn"/>
          <w:b/>
        </w:rPr>
        <w:t>مواد پاک‌کننده</w:t>
      </w:r>
      <w:r>
        <w:rPr>
          <w:rFonts w:ascii="Vazirmatn" w:hAnsi="Vazirmatn"/>
        </w:rPr>
        <w:t xml:space="preserve">. </w:t>
      </w:r>
      <w:r>
        <w:rPr>
          <w:rFonts w:ascii="Vazirmatn" w:hAnsi="Vazirmatn"/>
          <w:b/>
        </w:rPr>
        <w:t>استفراغ را تحریک نکن.</w:t>
      </w:r>
    </w:p>
    <w:p>
      <w:pPr>
        <w:spacing w:before="200"/>
        <w:bidi w:val="1"/>
      </w:pPr>
      <w:r>
        <w:rPr>
          <w:rFonts w:ascii="Vazirmatn" w:hAnsi="Vazirmatn"/>
          <w:b/>
          <w:color w:val="136F73"/>
          <w:sz w:val="25"/>
        </w:rPr>
        <w:t>سوء تغذیه (فصل ۸۷)</w:t>
      </w:r>
    </w:p>
    <w:p>
      <w:pPr>
        <w:ind w:right="340"/>
        <w:bidi w:val="1"/>
      </w:pPr>
      <w:r>
        <w:rPr>
          <w:color w:val="136F73"/>
        </w:rPr>
        <w:t xml:space="preserve">● </w:t>
      </w:r>
      <w:r>
        <w:rPr>
          <w:rFonts w:ascii="Vazirmatn" w:hAnsi="Vazirmatn"/>
          <w:b/>
        </w:rPr>
        <w:t>هر طفل مریض را وزن کن و MUAC بگیر.</w:t>
      </w:r>
      <w:r>
        <w:rPr>
          <w:rFonts w:ascii="Vazirmatn" w:hAnsi="Vazirmatn"/>
        </w:rPr>
        <w:t xml:space="preserve"> سوء تغذیهٔ شدید </w:t>
      </w:r>
      <w:r>
        <w:rPr>
          <w:rFonts w:ascii="Vazirmatn" w:hAnsi="Vazirmatn"/>
          <w:b/>
        </w:rPr>
        <w:t>تداوی را تغییر می‌دهد</w:t>
      </w:r>
      <w:r>
        <w:rPr>
          <w:rFonts w:ascii="Vazirmatn" w:hAnsi="Vazirmatn"/>
        </w:rPr>
        <w:t xml:space="preserve"> (مایع، Antibiotic، غذا).</w:t>
      </w:r>
    </w:p>
    <w:p>
      <w:pPr>
        <w:bidi w:val="1"/>
      </w:pPr>
      <w:r>
        <w:rPr>
          <w:color w:val="B8913A"/>
        </w:rPr>
        <w:t>❖ ❖ ❖</w:t>
      </w:r>
    </w:p>
    <w:p>
      <w:pPr>
        <w:spacing w:before="280"/>
        <w:bidi w:val="1"/>
      </w:pPr>
      <w:r>
        <w:rPr>
          <w:rFonts w:ascii="Vazirmatn" w:hAnsi="Vazirmatn"/>
          <w:b/>
          <w:color w:val="0F2744"/>
          <w:sz w:val="29"/>
        </w:rPr>
        <w:t>۴. دوز دادن به طفل — ایمنی</w:t>
      </w:r>
    </w:p>
    <w:p>
      <w:pPr>
        <w:ind w:right="340"/>
        <w:bidi w:val="1"/>
      </w:pPr>
      <w:r>
        <w:rPr>
          <w:b/>
          <w:color w:val="136F73"/>
        </w:rPr>
        <w:t xml:space="preserve">1. </w:t>
      </w:r>
      <w:r>
        <w:rPr>
          <w:rFonts w:ascii="Vazirmatn" w:hAnsi="Vazirmatn"/>
          <w:b/>
        </w:rPr>
        <w:t>وزن واقعی</w:t>
      </w:r>
      <w:r>
        <w:rPr>
          <w:rFonts w:ascii="Vazirmatn" w:hAnsi="Vazirmatn"/>
        </w:rPr>
        <w:t xml:space="preserve"> (kg).</w:t>
      </w:r>
    </w:p>
    <w:p>
      <w:pPr>
        <w:ind w:right="340"/>
        <w:bidi w:val="1"/>
      </w:pPr>
      <w:r>
        <w:rPr>
          <w:b/>
          <w:color w:val="136F73"/>
        </w:rPr>
        <w:t xml:space="preserve">2. </w:t>
      </w:r>
      <w:r>
        <w:rPr>
          <w:rFonts w:ascii="Vazirmatn" w:hAnsi="Vazirmatn"/>
          <w:b/>
        </w:rPr>
        <w:t>mg/kg × وزن = دوز</w:t>
      </w:r>
      <w:r>
        <w:rPr>
          <w:rFonts w:ascii="Vazirmatn" w:hAnsi="Vazirmatn"/>
        </w:rPr>
        <w:t xml:space="preserve"> — </w:t>
      </w:r>
      <w:r>
        <w:rPr>
          <w:rFonts w:ascii="Vazirmatn" w:hAnsi="Vazirmatn"/>
          <w:b/>
        </w:rPr>
        <w:t>هرگز بیشتر از دوز کاهل</w:t>
      </w:r>
      <w:r>
        <w:rPr>
          <w:rFonts w:ascii="Vazirmatn" w:hAnsi="Vazirmatn"/>
        </w:rPr>
        <w:t>.</w:t>
      </w:r>
    </w:p>
    <w:p>
      <w:pPr>
        <w:ind w:right="340"/>
        <w:bidi w:val="1"/>
      </w:pPr>
      <w:r>
        <w:rPr>
          <w:b/>
          <w:color w:val="136F73"/>
        </w:rPr>
        <w:t xml:space="preserve">3. </w:t>
      </w:r>
      <w:r>
        <w:rPr>
          <w:rFonts w:ascii="Vazirmatn" w:hAnsi="Vazirmatn"/>
          <w:b/>
        </w:rPr>
        <w:t>ml را حساب کن:</w:t>
      </w:r>
      <w:r>
        <w:rPr>
          <w:rFonts w:ascii="Vazirmatn" w:hAnsi="Vazirmatn"/>
        </w:rPr>
        <w:t xml:space="preserve"> شربت‌ها غلظت‌های متفاوت دارند (مثلاً ۱۲۰ mg/5 ml یا ۲۵۰ mg/5 ml). </w:t>
      </w:r>
      <w:r>
        <w:rPr>
          <w:rFonts w:ascii="Vazirmatn" w:hAnsi="Vazirmatn"/>
          <w:b/>
        </w:rPr>
        <w:t>غلظت را روی بوتل بخوان.</w:t>
      </w:r>
    </w:p>
    <w:p>
      <w:pPr>
        <w:ind w:right="340"/>
        <w:bidi w:val="1"/>
      </w:pPr>
      <w:r>
        <w:rPr>
          <w:b/>
          <w:color w:val="136F73"/>
        </w:rPr>
        <w:t xml:space="preserve">4. </w:t>
      </w:r>
      <w:r>
        <w:rPr>
          <w:rFonts w:ascii="Vazirmatn" w:hAnsi="Vazirmatn"/>
          <w:b/>
        </w:rPr>
        <w:t>دو نفر حساب کنند</w:t>
      </w:r>
      <w:r>
        <w:rPr>
          <w:rFonts w:ascii="Vazirmatn" w:hAnsi="Vazirmatn"/>
        </w:rPr>
        <w:t xml:space="preserve">؛ </w:t>
      </w:r>
      <w:r>
        <w:rPr>
          <w:rFonts w:ascii="Vazirmatn" w:hAnsi="Vazirmatn"/>
          <w:b/>
        </w:rPr>
        <w:t>اعشار</w:t>
      </w:r>
      <w:r>
        <w:rPr>
          <w:rFonts w:ascii="Vazirmatn" w:hAnsi="Vazirmatn"/>
        </w:rPr>
        <w:t xml:space="preserve"> را با دقت بنویس (۰.۵ نه ۵؛ «۱۰ برابر اشتباه» شایع است).</w:t>
      </w:r>
    </w:p>
    <w:p>
      <w:pPr>
        <w:ind w:right="340"/>
        <w:bidi w:val="1"/>
      </w:pPr>
      <w:r>
        <w:rPr>
          <w:b/>
          <w:color w:val="136F73"/>
        </w:rPr>
        <w:t xml:space="preserve">5. </w:t>
      </w:r>
      <w:r>
        <w:rPr>
          <w:rFonts w:ascii="Vazirmatn" w:hAnsi="Vazirmatn"/>
          <w:b/>
        </w:rPr>
        <w:t>به مادر نشان بده</w:t>
      </w:r>
      <w:r>
        <w:rPr>
          <w:rFonts w:ascii="Vazirmatn" w:hAnsi="Vazirmatn"/>
        </w:rPr>
        <w:t xml:space="preserve"> — با سرنگ یا قاشق اندازه‌دار، نه قاشق چای.</w:t>
      </w:r>
    </w:p>
    <w:p>
      <w:pPr>
        <w:bidi w:val="1"/>
      </w:pPr>
      <w:r>
        <w:rPr>
          <w:color w:val="B8913A"/>
        </w:rPr>
        <w:t>❖ ❖ ❖</w:t>
      </w:r>
    </w:p>
    <w:p>
      <w:pPr>
        <w:spacing w:before="280"/>
        <w:bidi w:val="1"/>
      </w:pPr>
      <w:r>
        <w:rPr>
          <w:rFonts w:ascii="Vazirmatn" w:hAnsi="Vazirmatn"/>
          <w:b/>
          <w:color w:val="0F2744"/>
          <w:sz w:val="29"/>
        </w:rPr>
        <w:t>↩️ برگشت به طفل ۱۸ ماهه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یافته / 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قند ۴۲</w:t>
            </w:r>
            <w:r>
              <w:rPr>
                <w:rFonts w:ascii="Vazirmatn" w:hAnsi="Vazirmatn"/>
                <w:sz w:val="18"/>
              </w:rPr>
              <w:t xml:space="preserve"> → Dextrose وریدی </w:t>
            </w:r>
            <w:r>
              <w:rPr>
                <w:rFonts w:ascii="Vazirmatn" w:hAnsi="Vazirmatn"/>
                <w:i/>
                <w:sz w:val="18"/>
              </w:rPr>
              <w:t>(دوز → SD-76)</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چشم‌های فرورفته، </w:t>
            </w:r>
            <w:r>
              <w:rPr>
                <w:rFonts w:ascii="Vazirmatn" w:hAnsi="Vazirmatn"/>
                <w:b/>
                <w:sz w:val="18"/>
              </w:rPr>
              <w:t>برگشت پوست بسیار آهسته</w:t>
            </w:r>
            <w:r>
              <w:rPr>
                <w:rFonts w:ascii="Vazirmatn" w:hAnsi="Vazirmatn"/>
                <w:sz w:val="18"/>
              </w:rPr>
              <w:t xml:space="preserve">، نمی‌تواند بنوشد، بی‌حال → </w:t>
            </w:r>
            <w:r>
              <w:rPr>
                <w:rFonts w:ascii="Vazirmatn" w:hAnsi="Vazirmatn"/>
                <w:b/>
                <w:sz w:val="18"/>
              </w:rPr>
              <w:t>خشکی شدید → پلان C</w:t>
            </w:r>
            <w:r>
              <w:rPr>
                <w:rFonts w:ascii="Vazirmatn" w:hAnsi="Vazirmatn"/>
                <w:sz w:val="18"/>
              </w:rPr>
              <w:t xml:space="preserve"> (مایع وریدی مطابق WHO — فصل ۲۹)</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b/>
                <w:sz w:val="18"/>
              </w:rPr>
              <w:t>وزن ۹ kg</w:t>
            </w:r>
            <w:r>
              <w:rPr>
                <w:rFonts w:ascii="Vazirmatn" w:hAnsi="Vazirmatn"/>
                <w:sz w:val="18"/>
              </w:rPr>
              <w:t xml:space="preserve">؛ </w:t>
            </w:r>
            <w:r>
              <w:rPr>
                <w:rFonts w:ascii="Vazirmatn" w:hAnsi="Vazirmatn"/>
                <w:b/>
                <w:sz w:val="18"/>
              </w:rPr>
              <w:t>MUAC ۱۲.۸ cm</w:t>
            </w:r>
          </w:p>
        </w:tc>
      </w:tr>
      <w:tr>
        <w:tc>
          <w:tcPr>
            <w:tcW w:type="dxa" w:w="5156"/>
          </w:tcPr>
          <w:p>
            <w:pPr>
              <w:bidi w:val="1"/>
            </w:pPr>
            <w:r>
              <w:rPr>
                <w:sz w:val="18"/>
              </w:rPr>
            </w:r>
            <w:r>
              <w:rPr>
                <w:rFonts w:ascii="Vazirmatn" w:hAnsi="Vazirmatn"/>
                <w:sz w:val="18"/>
              </w:rPr>
              <w:t>۳ ساعت</w:t>
            </w:r>
          </w:p>
        </w:tc>
        <w:tc>
          <w:tcPr>
            <w:tcW w:type="dxa" w:w="5156"/>
          </w:tcPr>
          <w:p>
            <w:pPr>
              <w:bidi w:val="1"/>
            </w:pPr>
            <w:r>
              <w:rPr>
                <w:sz w:val="18"/>
              </w:rPr>
            </w:r>
            <w:r>
              <w:rPr>
                <w:rFonts w:ascii="Vazirmatn" w:hAnsi="Vazirmatn"/>
                <w:sz w:val="18"/>
              </w:rPr>
              <w:t>هوشیار؛ می‌نوشد → ORS</w:t>
            </w:r>
          </w:p>
        </w:tc>
      </w:tr>
      <w:tr>
        <w:tc>
          <w:tcPr>
            <w:tcW w:type="dxa" w:w="5156"/>
          </w:tcPr>
          <w:p>
            <w:pPr>
              <w:bidi w:val="1"/>
            </w:pPr>
            <w:r>
              <w:rPr>
                <w:sz w:val="18"/>
              </w:rPr>
            </w:r>
          </w:p>
        </w:tc>
        <w:tc>
          <w:tcPr>
            <w:tcW w:type="dxa" w:w="5156"/>
          </w:tcPr>
          <w:p>
            <w:pPr>
              <w:bidi w:val="1"/>
            </w:pPr>
            <w:r>
              <w:rPr>
                <w:sz w:val="18"/>
              </w:rPr>
            </w:r>
            <w:r>
              <w:rPr>
                <w:rFonts w:ascii="Vazirmatn" w:hAnsi="Vazirmatn"/>
                <w:b/>
                <w:sz w:val="18"/>
              </w:rPr>
              <w:t>Zinc ۲۰ mg روزانه</w:t>
            </w:r>
            <w:r>
              <w:rPr>
                <w:rFonts w:ascii="Vazirmatn" w:hAnsi="Vazirmatn"/>
                <w:sz w:val="18"/>
              </w:rPr>
              <w:t xml:space="preserve"> برای ۱۰ روز</w:t>
            </w:r>
          </w:p>
        </w:tc>
      </w:tr>
      <w:tr>
        <w:tc>
          <w:tcPr>
            <w:tcW w:type="dxa" w:w="5156"/>
          </w:tcPr>
          <w:p>
            <w:pPr>
              <w:bidi w:val="1"/>
            </w:pPr>
            <w:r>
              <w:rPr>
                <w:sz w:val="18"/>
              </w:rPr>
            </w:r>
            <w:r>
              <w:rPr>
                <w:rFonts w:ascii="Vazirmatn" w:hAnsi="Vazirmatn"/>
                <w:sz w:val="18"/>
              </w:rPr>
              <w:t>صبح</w:t>
            </w:r>
          </w:p>
        </w:tc>
        <w:tc>
          <w:tcPr>
            <w:tcW w:type="dxa" w:w="5156"/>
          </w:tcPr>
          <w:p>
            <w:pPr>
              <w:bidi w:val="1"/>
            </w:pPr>
            <w:r>
              <w:rPr>
                <w:sz w:val="18"/>
              </w:rPr>
            </w:r>
            <w:r>
              <w:rPr>
                <w:rFonts w:ascii="Vazirmatn" w:hAnsi="Vazirmatn"/>
                <w:sz w:val="18"/>
              </w:rPr>
              <w:t>به داکتر اطفال در مرکز ولایت راجع شد، با یادداشت کامل</w:t>
            </w:r>
          </w:p>
        </w:tc>
      </w:tr>
    </w:tbl>
    <w:p>
      <w:pPr>
        <w:bidi w:val="1"/>
      </w:pPr>
      <w:r>
        <w:rPr>
          <w:rFonts w:ascii="Vazirmatn" w:hAnsi="Vazirmatn"/>
          <w:b/>
        </w:rPr>
        <w:t>درس:</w:t>
      </w:r>
      <w:r>
        <w:rPr>
          <w:rFonts w:ascii="Vazirmatn" w:hAnsi="Vazirmatn"/>
        </w:rPr>
        <w:t xml:space="preserve"> تو داکتر اطفال نبودی، اما </w:t>
      </w:r>
      <w:r>
        <w:rPr>
          <w:rFonts w:ascii="Vazirmatn" w:hAnsi="Vazirmatn"/>
          <w:b/>
        </w:rPr>
        <w:t>علایم خطر، قند، و طبقه‌بندی خشکی</w:t>
      </w:r>
      <w:r>
        <w:rPr>
          <w:rFonts w:ascii="Vazirmatn" w:hAnsi="Vazirmatn"/>
        </w:rPr>
        <w:t xml:space="preserve"> را دانستی — و همین کافی بود تا طفل صبح را ببیند.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چهار علامهٔ خطر IMCI: نمی‌نوشد، همه چیز را استفراغ می‌کند، تشنج، بی‌حال.</w:t>
      </w:r>
    </w:p>
    <w:p>
      <w:pPr>
        <w:ind w:right="340"/>
        <w:bidi w:val="1"/>
      </w:pPr>
      <w:r>
        <w:rPr>
          <w:b/>
          <w:color w:val="136F73"/>
        </w:rPr>
        <w:t xml:space="preserve">2. </w:t>
      </w:r>
      <w:r>
        <w:rPr>
          <w:rFonts w:ascii="Vazirmatn" w:hAnsi="Vazirmatn"/>
          <w:b/>
        </w:rPr>
        <w:t>قند را در هر طفل بی‌حال چک کن.</w:t>
      </w:r>
    </w:p>
    <w:p>
      <w:pPr>
        <w:ind w:right="340"/>
        <w:bidi w:val="1"/>
      </w:pPr>
      <w:r>
        <w:rPr>
          <w:b/>
          <w:color w:val="136F73"/>
        </w:rPr>
        <w:t xml:space="preserve">3. </w:t>
      </w:r>
      <w:r>
        <w:rPr>
          <w:rFonts w:ascii="Vazirmatn" w:hAnsi="Vazirmatn"/>
          <w:b/>
        </w:rPr>
        <w:t>فشار پایین در طفل = شوک پیشرفته؛ به Tachycardia و Capillary refill نگاه کن.</w:t>
      </w:r>
    </w:p>
    <w:p>
      <w:pPr>
        <w:ind w:right="340"/>
        <w:bidi w:val="1"/>
      </w:pPr>
      <w:r>
        <w:rPr>
          <w:b/>
          <w:color w:val="136F73"/>
        </w:rPr>
        <w:t xml:space="preserve">4. </w:t>
      </w:r>
      <w:r>
        <w:rPr>
          <w:rFonts w:ascii="Vazirmatn" w:hAnsi="Vazirmatn"/>
          <w:b/>
        </w:rPr>
        <w:t>وزن کن؛ mg/kg؛ هرگز بیشتر از دوز کاهل.</w:t>
      </w:r>
    </w:p>
    <w:p>
      <w:pPr>
        <w:ind w:right="340"/>
        <w:bidi w:val="1"/>
      </w:pPr>
      <w:r>
        <w:rPr>
          <w:b/>
          <w:color w:val="136F73"/>
        </w:rPr>
        <w:t xml:space="preserve">5. </w:t>
      </w:r>
      <w:r>
        <w:rPr>
          <w:rFonts w:ascii="Vazirmatn" w:hAnsi="Vazirmatn"/>
          <w:b/>
        </w:rPr>
        <w:t>ORS + Zinc (۲۰ mg، کمتر از ۶ ماه ۱۰ mg) برای ۱۰–۱۴ روز.</w:t>
      </w:r>
    </w:p>
    <w:p>
      <w:pPr>
        <w:ind w:right="340"/>
        <w:bidi w:val="1"/>
      </w:pPr>
      <w:r>
        <w:rPr>
          <w:b/>
          <w:color w:val="136F73"/>
        </w:rPr>
        <w:t xml:space="preserve">6. </w:t>
      </w:r>
      <w:r>
        <w:rPr>
          <w:rFonts w:ascii="Vazirmatn" w:hAnsi="Vazirmatn"/>
          <w:b/>
        </w:rPr>
        <w:t>Aspirin و ضد اسهال در اطفال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هر علامهٔ خطر عمومی IMCI.</w:t>
      </w:r>
    </w:p>
    <w:p>
      <w:pPr>
        <w:ind w:right="340"/>
        <w:bidi w:val="1"/>
      </w:pPr>
      <w:r>
        <w:rPr>
          <w:color w:val="136F73"/>
        </w:rPr>
        <w:t xml:space="preserve">● </w:t>
      </w:r>
      <w:r>
        <w:rPr>
          <w:rFonts w:ascii="Vazirmatn" w:hAnsi="Vazirmatn"/>
        </w:rPr>
        <w:t>کشیده شدن قفسهٔ صدر، Stridor در آرامی، یا کبودی.</w:t>
      </w:r>
    </w:p>
    <w:p>
      <w:pPr>
        <w:ind w:right="340"/>
        <w:bidi w:val="1"/>
      </w:pPr>
      <w:r>
        <w:rPr>
          <w:color w:val="136F73"/>
        </w:rPr>
        <w:t xml:space="preserve">● </w:t>
      </w:r>
      <w:r>
        <w:rPr>
          <w:rFonts w:ascii="Vazirmatn" w:hAnsi="Vazirmatn"/>
        </w:rPr>
        <w:t>تب در طفل کمتر از ۳ ماه.</w:t>
      </w:r>
    </w:p>
    <w:p>
      <w:pPr>
        <w:ind w:right="340"/>
        <w:bidi w:val="1"/>
      </w:pPr>
      <w:r>
        <w:rPr>
          <w:color w:val="136F73"/>
        </w:rPr>
        <w:t xml:space="preserve">● </w:t>
      </w:r>
      <w:r>
        <w:rPr>
          <w:rFonts w:ascii="Vazirmatn" w:hAnsi="Vazirmatn"/>
        </w:rPr>
        <w:t>بثورات ارغوانی با تب (فصل ۵۷).</w:t>
      </w:r>
    </w:p>
    <w:p>
      <w:pPr>
        <w:ind w:right="340"/>
        <w:bidi w:val="1"/>
      </w:pPr>
      <w:r>
        <w:rPr>
          <w:color w:val="136F73"/>
        </w:rPr>
        <w:t xml:space="preserve">● </w:t>
      </w:r>
      <w:r>
        <w:rPr>
          <w:rFonts w:ascii="Vazirmatn" w:hAnsi="Vazirmatn"/>
        </w:rPr>
        <w:t>سوء تغذیهٔ شدید با هر مرض.</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چهار علامهٔ خطر عمومی؟ ← نمی‌نوشد/شیر نمی‌خورد، استفراغ همه چیز، تشنج، بی‌حال یا بی‌هوش.</w:t>
      </w:r>
    </w:p>
    <w:p>
      <w:pPr>
        <w:ind w:right="340"/>
        <w:bidi w:val="1"/>
      </w:pPr>
      <w:r>
        <w:rPr>
          <w:b/>
          <w:color w:val="136F73"/>
        </w:rPr>
        <w:t xml:space="preserve">2. </w:t>
      </w:r>
      <w:r>
        <w:rPr>
          <w:rFonts w:ascii="Vazirmatn" w:hAnsi="Vazirmatn"/>
        </w:rPr>
        <w:t>دوز Zinc؟ ← ۲۰ mg روزانه ۱۰–۱۴ روز؛ کمتر از ۶ ماه ۱۰ mg.</w:t>
      </w:r>
    </w:p>
    <w:p>
      <w:pPr>
        <w:ind w:right="340"/>
        <w:bidi w:val="1"/>
      </w:pPr>
      <w:r>
        <w:rPr>
          <w:b/>
          <w:color w:val="136F73"/>
        </w:rPr>
        <w:t xml:space="preserve">3. </w:t>
      </w:r>
      <w:r>
        <w:rPr>
          <w:rFonts w:ascii="Vazirmatn" w:hAnsi="Vazirmatn"/>
        </w:rPr>
        <w:t>Adrenaline عضلی در طفل ۴ ساله؟ ← ۱۵۰ microgram.</w:t>
      </w:r>
    </w:p>
    <w:p>
      <w:pPr>
        <w:ind w:right="340"/>
        <w:bidi w:val="1"/>
      </w:pPr>
      <w:r>
        <w:rPr>
          <w:b/>
          <w:color w:val="136F73"/>
        </w:rPr>
        <w:t xml:space="preserve">4. </w:t>
      </w:r>
      <w:r>
        <w:rPr>
          <w:rFonts w:ascii="Vazirmatn" w:hAnsi="Vazirmatn"/>
        </w:rPr>
        <w:t>چرا فشار پایین در طفل خطرناک‌تر است؟ ← دیر می‌آید؛ یعنی شوک پیشرفته.</w:t>
      </w:r>
    </w:p>
    <w:p>
      <w:pPr>
        <w:ind w:right="340"/>
        <w:bidi w:val="1"/>
      </w:pPr>
      <w:r>
        <w:rPr>
          <w:b/>
          <w:color w:val="136F73"/>
        </w:rPr>
        <w:t xml:space="preserve">5. </w:t>
      </w:r>
      <w:r>
        <w:rPr>
          <w:rFonts w:ascii="Vazirmatn" w:hAnsi="Vazirmatn"/>
        </w:rPr>
        <w:t>شایع‌ترین اشتباه دوز در اطفال؟ ← اعشار (ده برابر).</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spacing w:before="0"/>
        <w:bidi w:val="1"/>
      </w:pPr>
      <w:r>
        <w:rPr>
          <w:rFonts w:ascii="Vazirmatn" w:hAnsi="Vazirmatn"/>
          <w:b/>
          <w:color w:val="136F73"/>
          <w:sz w:val="38"/>
        </w:rPr>
        <w:t>فصل ۸۶ — تب طولانی بدون علت، کاهش وزن و بزرگی عقدات لمفاوی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فصل رهیافت؛ دوز جدید ندارد. تعریف‌ها و ترتیب تست‌ها بر اساس اصول استندرد بالینی نوشته شده؛ </w:t>
      </w:r>
      <w:r>
        <w:rPr>
          <w:rFonts w:ascii="Vazirmatn" w:hAnsi="Vazirmatn"/>
          <w:i/>
          <w:color w:val="0F2744"/>
        </w:rPr>
        <w:t>هیچ رهنمود رسمی در این جلسه مستقیم خوانده نشد</w:t>
      </w:r>
      <w:r>
        <w:rPr>
          <w:rFonts w:ascii="Vazirmatn" w:hAnsi="Vazirmatn"/>
          <w:i/>
          <w:color w:val="0F2744"/>
        </w:rPr>
        <w:t xml:space="preserve"> → تعریف دقیق FUO، حدود کاهش وزن، و معیارهای Biopsy عقده در SD-77. این فصل عمداً از فصل‌های ۱۹، ۶۵، ۶۶، ۶۹، ۷۰ و ۱۲ استفاده می‌کند: همان دانش، در موقعیت تازه.</w:t>
      </w:r>
    </w:p>
    <w:p>
      <w:pPr>
        <w:spacing w:before="280"/>
        <w:bidi w:val="1"/>
      </w:pPr>
      <w:r>
        <w:rPr>
          <w:rFonts w:ascii="Vazirmatn" w:hAnsi="Vazirmatn"/>
          <w:b/>
          <w:color w:val="0F2744"/>
          <w:sz w:val="29"/>
        </w:rPr>
        <w:t>سه ماه تب، سه داکتر، سه خریطه Antibiotic</w:t>
      </w:r>
    </w:p>
    <w:p>
      <w:pPr>
        <w:bidi w:val="1"/>
      </w:pPr>
      <w:r>
        <w:rPr>
          <w:rFonts w:ascii="Vazirmatn" w:hAnsi="Vazirmatn"/>
          <w:b/>
        </w:rPr>
        <w:t>عبدالقیوم</w:t>
      </w:r>
      <w:r>
        <w:rPr>
          <w:rFonts w:ascii="Vazirmatn" w:hAnsi="Vazirmatn"/>
        </w:rPr>
        <w:t xml:space="preserve"> ۳۸ ساله، معلم از غزنی، </w:t>
      </w:r>
      <w:r>
        <w:rPr>
          <w:rFonts w:ascii="Vazirmatn" w:hAnsi="Vazirmatn"/>
          <w:b/>
        </w:rPr>
        <w:t>سه ماه</w:t>
      </w:r>
      <w:r>
        <w:rPr>
          <w:rFonts w:ascii="Vazirmatn" w:hAnsi="Vazirmatn"/>
        </w:rPr>
        <w:t xml:space="preserve"> است که </w:t>
      </w:r>
      <w:r>
        <w:rPr>
          <w:rFonts w:ascii="Vazirmatn" w:hAnsi="Vazirmatn"/>
          <w:b/>
        </w:rPr>
        <w:t>شام‌ها تب</w:t>
      </w:r>
      <w:r>
        <w:rPr>
          <w:rFonts w:ascii="Vazirmatn" w:hAnsi="Vazirmatn"/>
        </w:rPr>
        <w:t xml:space="preserve"> می‌کند، </w:t>
      </w:r>
      <w:r>
        <w:rPr>
          <w:rFonts w:ascii="Vazirmatn" w:hAnsi="Vazirmatn"/>
          <w:b/>
        </w:rPr>
        <w:t>شب‌ها عرق</w:t>
      </w:r>
      <w:r>
        <w:rPr>
          <w:rFonts w:ascii="Vazirmatn" w:hAnsi="Vazirmatn"/>
        </w:rPr>
        <w:t xml:space="preserve"> دارد، و </w:t>
      </w:r>
      <w:r>
        <w:rPr>
          <w:rFonts w:ascii="Vazirmatn" w:hAnsi="Vazirmatn"/>
          <w:b/>
        </w:rPr>
        <w:t>۸ kg</w:t>
      </w:r>
      <w:r>
        <w:rPr>
          <w:rFonts w:ascii="Vazirmatn" w:hAnsi="Vazirmatn"/>
        </w:rPr>
        <w:t xml:space="preserve"> وزن کم کرده است. سه داکتر دیده؛ هر کدام </w:t>
      </w:r>
      <w:r>
        <w:rPr>
          <w:rFonts w:ascii="Vazirmatn" w:hAnsi="Vazirmatn"/>
          <w:b/>
        </w:rPr>
        <w:t>Antibiotic</w:t>
      </w:r>
      <w:r>
        <w:rPr>
          <w:rFonts w:ascii="Vazirmatn" w:hAnsi="Vazirmatn"/>
        </w:rPr>
        <w:t xml:space="preserve"> داده (Ceftriaxone، Ciprofloxacin، Azithromycin). چند روز بهتر شده، بعد دوباره تب.</w:t>
      </w:r>
    </w:p>
    <w:p>
      <w:pPr>
        <w:bidi w:val="1"/>
      </w:pPr>
      <w:r>
        <w:rPr>
          <w:rFonts w:ascii="Vazirmatn" w:hAnsi="Vazirmatn"/>
        </w:rPr>
        <w:t xml:space="preserve">در گردنش یک </w:t>
      </w:r>
      <w:r>
        <w:rPr>
          <w:rFonts w:ascii="Vazirmatn" w:hAnsi="Vazirmatn"/>
          <w:b/>
        </w:rPr>
        <w:t>عقدهٔ ۲.۵ سانتی‌متری</w:t>
      </w:r>
      <w:r>
        <w:rPr>
          <w:rFonts w:ascii="Vazirmatn" w:hAnsi="Vazirmatn"/>
        </w:rPr>
        <w:t>، سخت و بدون درد لمس می‌شود.</w:t>
      </w:r>
    </w:p>
    <w:p>
      <w:pPr>
        <w:bidi w:val="1"/>
      </w:pPr>
      <w:r>
        <w:rPr>
          <w:rFonts w:ascii="Vazirmatn" w:hAnsi="Vazirmatn"/>
          <w:b/>
        </w:rPr>
        <w:t>هر Antibiotic بدون تشخیص، تشخیص را دورتر کرده است.</w:t>
      </w:r>
    </w:p>
    <w:p>
      <w:pPr>
        <w:bidi w:val="1"/>
      </w:pPr>
      <w:r>
        <w:rPr>
          <w:color w:val="B8913A"/>
        </w:rPr>
        <w:t>❖ ❖ ❖</w:t>
      </w:r>
    </w:p>
    <w:p>
      <w:pPr>
        <w:spacing w:before="280"/>
        <w:bidi w:val="1"/>
      </w:pPr>
      <w:r>
        <w:rPr>
          <w:rFonts w:ascii="Vazirmatn" w:hAnsi="Vazirmatn"/>
          <w:b/>
          <w:color w:val="0F2744"/>
          <w:sz w:val="29"/>
        </w:rPr>
        <w:t>۱. تب طولانی بدون علت (FUO)</w:t>
      </w:r>
    </w:p>
    <w:p>
      <w:pPr>
        <w:bidi w:val="1"/>
      </w:pPr>
      <w:r>
        <w:rPr>
          <w:rFonts w:ascii="Vazirmatn" w:hAnsi="Vazirmatn"/>
          <w:b/>
        </w:rPr>
        <w:t>تعریف عملی:</w:t>
      </w:r>
      <w:r>
        <w:rPr>
          <w:rFonts w:ascii="Vazirmatn" w:hAnsi="Vazirmatn"/>
        </w:rPr>
        <w:t xml:space="preserve"> تب مکرر برای </w:t>
      </w:r>
      <w:r>
        <w:rPr>
          <w:rFonts w:ascii="Vazirmatn" w:hAnsi="Vazirmatn"/>
          <w:b/>
        </w:rPr>
        <w:t>چند هفته</w:t>
      </w:r>
      <w:r>
        <w:rPr>
          <w:rFonts w:ascii="Vazirmatn" w:hAnsi="Vazirmatn"/>
        </w:rPr>
        <w:t xml:space="preserve"> (کلاسیک: بیشتر از ۳ هفته) که با ارزیابی اولیهٔ خوب علت آن پیدا نشده. </w:t>
      </w:r>
      <w:r>
        <w:rPr>
          <w:rFonts w:ascii="Vazirmatn" w:hAnsi="Vazirmatn"/>
          <w:i/>
        </w:rPr>
        <w:t>(معیارهای دقیق → SD-77.)</w:t>
      </w:r>
    </w:p>
    <w:p>
      <w:pPr>
        <w:spacing w:before="200"/>
        <w:bidi w:val="1"/>
      </w:pPr>
      <w:r>
        <w:rPr>
          <w:rFonts w:ascii="Vazirmatn" w:hAnsi="Vazirmatn"/>
          <w:b/>
          <w:color w:val="136F73"/>
          <w:sz w:val="25"/>
        </w:rPr>
        <w:t>چهار گروه علت — و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در افغانستان به ترتیب احتمال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سرطان</w:t>
            </w:r>
          </w:p>
        </w:tc>
        <w:tc>
          <w:tcPr>
            <w:tcW w:type="dxa" w:w="3437"/>
          </w:tcPr>
          <w:p>
            <w:pPr>
              <w:bidi w:val="1"/>
            </w:pPr>
            <w:r>
              <w:rPr>
                <w:sz w:val="18"/>
              </w:rPr>
            </w:r>
            <w:r>
              <w:rPr>
                <w:rFonts w:ascii="Vazirmatn" w:hAnsi="Vazirmatn"/>
                <w:b/>
                <w:sz w:val="18"/>
              </w:rPr>
              <w:t>Lymphoma</w:t>
            </w:r>
            <w:r>
              <w:rPr>
                <w:rFonts w:ascii="Vazirmatn" w:hAnsi="Vazirmatn"/>
                <w:sz w:val="18"/>
              </w:rPr>
              <w:t>، Leukaemia، سرطان گرده، کبد</w:t>
            </w:r>
          </w:p>
        </w:tc>
        <w:tc>
          <w:tcPr>
            <w:tcW w:type="dxa" w:w="3437"/>
          </w:tcPr>
          <w:p>
            <w:pPr>
              <w:bidi w:val="1"/>
            </w:pPr>
            <w:r>
              <w:rPr>
                <w:sz w:val="18"/>
              </w:rPr>
            </w:r>
            <w:r>
              <w:rPr>
                <w:rFonts w:ascii="Vazirmatn" w:hAnsi="Vazirmatn"/>
                <w:sz w:val="18"/>
              </w:rPr>
              <w:t>۶۵، ۶۳</w:t>
            </w:r>
          </w:p>
        </w:tc>
      </w:tr>
      <w:tr>
        <w:tc>
          <w:tcPr>
            <w:tcW w:type="dxa" w:w="3437"/>
          </w:tcPr>
          <w:p>
            <w:pPr>
              <w:bidi w:val="1"/>
            </w:pPr>
            <w:r>
              <w:rPr>
                <w:sz w:val="18"/>
              </w:rPr>
            </w:r>
            <w:r>
              <w:rPr>
                <w:rFonts w:ascii="Vazirmatn" w:hAnsi="Vazirmatn"/>
                <w:b/>
                <w:sz w:val="18"/>
              </w:rPr>
              <w:t>التهابی</w:t>
            </w:r>
          </w:p>
        </w:tc>
        <w:tc>
          <w:tcPr>
            <w:tcW w:type="dxa" w:w="3437"/>
          </w:tcPr>
          <w:p>
            <w:pPr>
              <w:bidi w:val="1"/>
            </w:pPr>
            <w:r>
              <w:rPr>
                <w:sz w:val="18"/>
              </w:rPr>
            </w:r>
            <w:r>
              <w:rPr>
                <w:rFonts w:ascii="Vazirmatn" w:hAnsi="Vazirmatn"/>
                <w:b/>
                <w:sz w:val="18"/>
              </w:rPr>
              <w:t>Still's disease</w:t>
            </w:r>
            <w:r>
              <w:rPr>
                <w:rFonts w:ascii="Vazirmatn" w:hAnsi="Vazirmatn"/>
                <w:sz w:val="18"/>
              </w:rPr>
              <w:t xml:space="preserve"> کاهلان، </w:t>
            </w:r>
            <w:r>
              <w:rPr>
                <w:rFonts w:ascii="Vazirmatn" w:hAnsi="Vazirmatn"/>
                <w:b/>
                <w:sz w:val="18"/>
              </w:rPr>
              <w:t>SLE</w:t>
            </w:r>
            <w:r>
              <w:rPr>
                <w:rFonts w:ascii="Vazirmatn" w:hAnsi="Vazirmatn"/>
                <w:sz w:val="18"/>
              </w:rPr>
              <w:t xml:space="preserve">، </w:t>
            </w:r>
            <w:r>
              <w:rPr>
                <w:rFonts w:ascii="Vazirmatn" w:hAnsi="Vazirmatn"/>
                <w:b/>
                <w:sz w:val="18"/>
              </w:rPr>
              <w:t>Giant cell arteritis</w:t>
            </w:r>
            <w:r>
              <w:rPr>
                <w:rFonts w:ascii="Vazirmatn" w:hAnsi="Vazirmatn"/>
                <w:sz w:val="18"/>
              </w:rPr>
              <w:t xml:space="preserve"> (بالای ۵۰)، Vasculitis، IBD</w:t>
            </w:r>
          </w:p>
        </w:tc>
        <w:tc>
          <w:tcPr>
            <w:tcW w:type="dxa" w:w="3437"/>
          </w:tcPr>
          <w:p>
            <w:pPr>
              <w:bidi w:val="1"/>
            </w:pPr>
            <w:r>
              <w:rPr>
                <w:sz w:val="18"/>
              </w:rPr>
            </w:r>
            <w:r>
              <w:rPr>
                <w:rFonts w:ascii="Vazirmatn" w:hAnsi="Vazirmatn"/>
                <w:sz w:val="18"/>
              </w:rPr>
              <w:t>۷۴، ۵۶، ۲۸</w:t>
            </w:r>
          </w:p>
        </w:tc>
      </w:tr>
      <w:tr>
        <w:tc>
          <w:tcPr>
            <w:tcW w:type="dxa" w:w="3437"/>
          </w:tcPr>
          <w:p>
            <w:pPr>
              <w:bidi w:val="1"/>
            </w:pPr>
            <w:r>
              <w:rPr>
                <w:sz w:val="18"/>
              </w:rPr>
            </w:r>
            <w:r>
              <w:rPr>
                <w:rFonts w:ascii="Vazirmatn" w:hAnsi="Vazirmatn"/>
                <w:b/>
                <w:sz w:val="18"/>
              </w:rPr>
              <w:t>دیگر</w:t>
            </w:r>
          </w:p>
        </w:tc>
        <w:tc>
          <w:tcPr>
            <w:tcW w:type="dxa" w:w="3437"/>
          </w:tcPr>
          <w:p>
            <w:pPr>
              <w:bidi w:val="1"/>
            </w:pPr>
            <w:r>
              <w:rPr>
                <w:sz w:val="18"/>
              </w:rPr>
            </w:r>
            <w:r>
              <w:rPr>
                <w:rFonts w:ascii="Vazirmatn" w:hAnsi="Vazirmatn"/>
                <w:b/>
                <w:sz w:val="18"/>
              </w:rPr>
              <w:t>تب دوایی</w:t>
            </w:r>
            <w:r>
              <w:rPr>
                <w:rFonts w:ascii="Vazirmatn" w:hAnsi="Vazirmatn"/>
                <w:sz w:val="18"/>
              </w:rPr>
              <w:t xml:space="preserve">، DVT و PE مکرر، Thyroiditis، </w:t>
            </w:r>
            <w:r>
              <w:rPr>
                <w:rFonts w:ascii="Vazirmatn" w:hAnsi="Vazirmatn"/>
                <w:b/>
                <w:sz w:val="18"/>
              </w:rPr>
              <w:t>تب ساختگی</w:t>
            </w:r>
          </w:p>
        </w:tc>
        <w:tc>
          <w:tcPr>
            <w:tcW w:type="dxa" w:w="3437"/>
          </w:tcPr>
          <w:p>
            <w:pPr>
              <w:bidi w:val="1"/>
            </w:pPr>
            <w:r>
              <w:rPr>
                <w:sz w:val="18"/>
              </w:rPr>
            </w:r>
            <w:r>
              <w:rPr>
                <w:rFonts w:ascii="Vazirmatn" w:hAnsi="Vazirmatn"/>
                <w:sz w:val="18"/>
              </w:rPr>
              <w:t>۱۴، ۴۸</w:t>
            </w:r>
          </w:p>
        </w:tc>
      </w:tr>
    </w:tbl>
    <w:p>
      <w:pPr>
        <w:bidi w:val="1"/>
      </w:pPr>
      <w:r>
        <w:rPr>
          <w:rFonts w:ascii="Vazirmatn" w:hAnsi="Vazirmatn"/>
          <w:b/>
        </w:rPr>
        <w:t>قاعدهٔ افغانستان: تب طولانی = TB یا Brucella تا خلاف آن ثابت شود</w:t>
      </w:r>
      <w:r>
        <w:rPr>
          <w:rFonts w:ascii="Vazirmatn" w:hAnsi="Vazirmatn"/>
        </w:rPr>
        <w:t xml:space="preserve"> — و </w:t>
      </w:r>
      <w:r>
        <w:rPr>
          <w:rFonts w:ascii="Vazirmatn" w:hAnsi="Vazirmatn"/>
          <w:b/>
        </w:rPr>
        <w:t>Lymphoma</w:t>
      </w:r>
      <w:r>
        <w:rPr>
          <w:rFonts w:ascii="Vazirmatn" w:hAnsi="Vazirmatn"/>
        </w:rPr>
        <w:t xml:space="preserve"> را همیشه در نظر داشته باش.</w:t>
      </w:r>
    </w:p>
    <w:p>
      <w:pPr>
        <w:spacing w:before="200"/>
        <w:bidi w:val="1"/>
      </w:pPr>
      <w:r>
        <w:rPr>
          <w:rFonts w:ascii="Vazirmatn" w:hAnsi="Vazirmatn"/>
          <w:b/>
          <w:color w:val="136F73"/>
          <w:sz w:val="25"/>
        </w:rPr>
        <w:t>رهیافت — «دوباره از اول»</w:t>
      </w:r>
    </w:p>
    <w:p>
      <w:pPr>
        <w:ind w:right="340"/>
        <w:bidi w:val="1"/>
      </w:pPr>
      <w:r>
        <w:rPr>
          <w:b/>
          <w:color w:val="136F73"/>
        </w:rPr>
        <w:t xml:space="preserve">1. </w:t>
      </w:r>
      <w:r>
        <w:rPr>
          <w:rFonts w:ascii="Vazirmatn" w:hAnsi="Vazirmatn"/>
          <w:b/>
        </w:rPr>
        <w:t>تب را ثابت کن:</w:t>
      </w:r>
      <w:r>
        <w:rPr>
          <w:rFonts w:ascii="Vazirmatn" w:hAnsi="Vazirmatn"/>
        </w:rPr>
        <w:t xml:space="preserve"> حرارت‌سنج واقعی، ثبت منظم (مریض یا نرس).</w:t>
      </w:r>
    </w:p>
    <w:p>
      <w:pPr>
        <w:ind w:right="340"/>
        <w:bidi w:val="1"/>
      </w:pPr>
      <w:r>
        <w:rPr>
          <w:b/>
          <w:color w:val="136F73"/>
        </w:rPr>
        <w:t xml:space="preserve">2. </w:t>
      </w:r>
      <w:r>
        <w:rPr>
          <w:rFonts w:ascii="Vazirmatn" w:hAnsi="Vazirmatn"/>
          <w:b/>
        </w:rPr>
        <w:t>تمام Antibioticها را قطع کن</w:t>
      </w:r>
      <w:r>
        <w:rPr>
          <w:rFonts w:ascii="Vazirmatn" w:hAnsi="Vazirmatn"/>
        </w:rPr>
        <w:t xml:space="preserve"> (اگر مریض پایدار است)، تا کلچرها معنی داشته باشند و </w:t>
      </w:r>
      <w:r>
        <w:rPr>
          <w:rFonts w:ascii="Vazirmatn" w:hAnsi="Vazirmatn"/>
          <w:b/>
        </w:rPr>
        <w:t>تب دوایی</w:t>
      </w:r>
      <w:r>
        <w:rPr>
          <w:rFonts w:ascii="Vazirmatn" w:hAnsi="Vazirmatn"/>
        </w:rPr>
        <w:t xml:space="preserve"> آشکار شود.</w:t>
      </w:r>
    </w:p>
    <w:p>
      <w:pPr>
        <w:ind w:right="340"/>
        <w:bidi w:val="1"/>
      </w:pPr>
      <w:r>
        <w:rPr>
          <w:b/>
          <w:color w:val="136F73"/>
        </w:rPr>
        <w:t xml:space="preserve">3. </w:t>
      </w:r>
      <w:r>
        <w:rPr>
          <w:rFonts w:ascii="Vazirmatn" w:hAnsi="Vazirmatn"/>
          <w:b/>
        </w:rPr>
        <w:t>تاریخچهٔ کامل، دوباره:</w:t>
      </w:r>
    </w:p>
    <w:p>
      <w:pPr>
        <w:ind w:right="340"/>
        <w:bidi w:val="1"/>
      </w:pPr>
      <w:r>
        <w:rPr>
          <w:color w:val="136F73"/>
        </w:rPr>
        <w:t xml:space="preserve">● </w:t>
      </w:r>
      <w:r>
        <w:rPr>
          <w:rFonts w:ascii="Vazirmatn" w:hAnsi="Vazirmatn"/>
          <w:b/>
        </w:rPr>
        <w:t>تماس با حیوانات، شیر خام، پنیر تازه</w:t>
      </w:r>
      <w:r>
        <w:rPr>
          <w:rFonts w:ascii="Vazirmatn" w:hAnsi="Vazirmatn"/>
        </w:rPr>
        <w:t xml:space="preserve"> (Brucella)؛</w:t>
      </w:r>
    </w:p>
    <w:p>
      <w:pPr>
        <w:ind w:right="340"/>
        <w:bidi w:val="1"/>
      </w:pPr>
      <w:r>
        <w:rPr>
          <w:color w:val="136F73"/>
        </w:rPr>
        <w:t xml:space="preserve">● </w:t>
      </w:r>
      <w:r>
        <w:rPr>
          <w:rFonts w:ascii="Vazirmatn" w:hAnsi="Vazirmatn"/>
          <w:b/>
        </w:rPr>
        <w:t>تماس TB</w:t>
      </w:r>
      <w:r>
        <w:rPr>
          <w:rFonts w:ascii="Vazirmatn" w:hAnsi="Vazirmatn"/>
        </w:rPr>
        <w:t xml:space="preserve"> در خانه؛ </w:t>
      </w:r>
      <w:r>
        <w:rPr>
          <w:rFonts w:ascii="Vazirmatn" w:hAnsi="Vazirmatn"/>
          <w:b/>
        </w:rPr>
        <w:t>سفر</w:t>
      </w:r>
      <w:r>
        <w:rPr>
          <w:rFonts w:ascii="Vazirmatn" w:hAnsi="Vazirmatn"/>
        </w:rPr>
        <w:t xml:space="preserve">؛ </w:t>
      </w:r>
      <w:r>
        <w:rPr>
          <w:rFonts w:ascii="Vazirmatn" w:hAnsi="Vazirmatn"/>
          <w:b/>
        </w:rPr>
        <w:t>دواها</w:t>
      </w:r>
      <w:r>
        <w:rPr>
          <w:rFonts w:ascii="Vazirmatn" w:hAnsi="Vazirmatn"/>
        </w:rPr>
        <w:t>؛ خطر HIV؛</w:t>
      </w:r>
    </w:p>
    <w:p>
      <w:pPr>
        <w:ind w:right="340"/>
        <w:bidi w:val="1"/>
      </w:pPr>
      <w:r>
        <w:rPr>
          <w:color w:val="136F73"/>
        </w:rPr>
        <w:t xml:space="preserve">● </w:t>
      </w:r>
      <w:r>
        <w:rPr>
          <w:rFonts w:ascii="Vazirmatn" w:hAnsi="Vazirmatn"/>
          <w:b/>
        </w:rPr>
        <w:t>دندان</w:t>
      </w:r>
      <w:r>
        <w:rPr>
          <w:rFonts w:ascii="Vazirmatn" w:hAnsi="Vazirmatn"/>
        </w:rPr>
        <w:t xml:space="preserve">، دریچهٔ قلب، </w:t>
      </w:r>
      <w:r>
        <w:rPr>
          <w:rFonts w:ascii="Vazirmatn" w:hAnsi="Vazirmatn"/>
          <w:b/>
        </w:rPr>
        <w:t>دردهای مفصل</w:t>
      </w:r>
      <w:r>
        <w:rPr>
          <w:rFonts w:ascii="Vazirmatn" w:hAnsi="Vazirmatn"/>
        </w:rPr>
        <w:t>، بثورات، دید، درد فک.</w:t>
      </w:r>
    </w:p>
    <w:p>
      <w:pPr>
        <w:ind w:right="340"/>
        <w:bidi w:val="1"/>
      </w:pPr>
      <w:r>
        <w:rPr>
          <w:b/>
          <w:color w:val="136F73"/>
        </w:rPr>
        <w:t xml:space="preserve">4. </w:t>
      </w:r>
      <w:r>
        <w:rPr>
          <w:rFonts w:ascii="Vazirmatn" w:hAnsi="Vazirmatn"/>
          <w:b/>
        </w:rPr>
        <w:t>معاینهٔ کامل، دوباره — و هر چند روز:</w:t>
      </w:r>
    </w:p>
    <w:p>
      <w:pPr>
        <w:ind w:right="340"/>
        <w:bidi w:val="1"/>
      </w:pPr>
      <w:r>
        <w:rPr>
          <w:color w:val="136F73"/>
        </w:rPr>
        <w:t xml:space="preserve">● </w:t>
      </w:r>
      <w:r>
        <w:rPr>
          <w:rFonts w:ascii="Vazirmatn" w:hAnsi="Vazirmatn"/>
          <w:b/>
        </w:rPr>
        <w:t>عقدات</w:t>
      </w:r>
      <w:r>
        <w:rPr>
          <w:rFonts w:ascii="Vazirmatn" w:hAnsi="Vazirmatn"/>
        </w:rPr>
        <w:t xml:space="preserve"> (همه جا)؛ </w:t>
      </w:r>
      <w:r>
        <w:rPr>
          <w:rFonts w:ascii="Vazirmatn" w:hAnsi="Vazirmatn"/>
          <w:b/>
        </w:rPr>
        <w:t>طحال و کبد</w:t>
      </w:r>
      <w:r>
        <w:rPr>
          <w:rFonts w:ascii="Vazirmatn" w:hAnsi="Vazirmatn"/>
        </w:rPr>
        <w:t>؛</w:t>
      </w:r>
    </w:p>
    <w:p>
      <w:pPr>
        <w:ind w:right="340"/>
        <w:bidi w:val="1"/>
      </w:pPr>
      <w:r>
        <w:rPr>
          <w:color w:val="136F73"/>
        </w:rPr>
        <w:t xml:space="preserve">● </w:t>
      </w:r>
      <w:r>
        <w:rPr>
          <w:rFonts w:ascii="Vazirmatn" w:hAnsi="Vazirmatn"/>
          <w:b/>
        </w:rPr>
        <w:t>سوفل تازه</w:t>
      </w:r>
      <w:r>
        <w:rPr>
          <w:rFonts w:ascii="Vazirmatn" w:hAnsi="Vazirmatn"/>
        </w:rPr>
        <w:t xml:space="preserve">؛ </w:t>
      </w:r>
      <w:r>
        <w:rPr>
          <w:rFonts w:ascii="Vazirmatn" w:hAnsi="Vazirmatn"/>
          <w:b/>
        </w:rPr>
        <w:t>شریان شقیقه</w:t>
      </w:r>
      <w:r>
        <w:rPr>
          <w:rFonts w:ascii="Vazirmatn" w:hAnsi="Vazirmatn"/>
        </w:rPr>
        <w:t xml:space="preserve">؛ پوست؛ ته چشم؛ </w:t>
      </w:r>
      <w:r>
        <w:rPr>
          <w:rFonts w:ascii="Vazirmatn" w:hAnsi="Vazirmatn"/>
          <w:b/>
        </w:rPr>
        <w:t>معاینهٔ مقعد و خصیه</w:t>
      </w:r>
      <w:r>
        <w:rPr>
          <w:rFonts w:ascii="Vazirmatn" w:hAnsi="Vazirmatn"/>
        </w:rPr>
        <w:t>؛ دندان.</w:t>
      </w:r>
    </w:p>
    <w:p>
      <w:pPr>
        <w:ind w:right="340"/>
        <w:bidi w:val="1"/>
      </w:pPr>
      <w:r>
        <w:rPr>
          <w:b/>
          <w:color w:val="136F73"/>
        </w:rPr>
        <w:t xml:space="preserve">5. </w:t>
      </w:r>
      <w:r>
        <w:rPr>
          <w:rFonts w:ascii="Vazirmatn" w:hAnsi="Vazirmatn"/>
          <w:b/>
        </w:rPr>
        <w:t>تست‌های پایه:</w:t>
      </w:r>
    </w:p>
    <w:p>
      <w:pPr>
        <w:ind w:right="340"/>
        <w:bidi w:val="1"/>
      </w:pPr>
      <w:r>
        <w:rPr>
          <w:color w:val="136F73"/>
        </w:rPr>
        <w:t xml:space="preserve">● </w:t>
      </w:r>
      <w:r>
        <w:rPr>
          <w:rFonts w:ascii="Vazirmatn" w:hAnsi="Vazirmatn"/>
        </w:rPr>
        <w:t xml:space="preserve">CBC با </w:t>
      </w:r>
      <w:r>
        <w:rPr>
          <w:rFonts w:ascii="Vazirmatn" w:hAnsi="Vazirmatn"/>
          <w:b/>
        </w:rPr>
        <w:t>لام خون</w:t>
      </w:r>
      <w:r>
        <w:rPr>
          <w:rFonts w:ascii="Vazirmatn" w:hAnsi="Vazirmatn"/>
        </w:rPr>
        <w:t xml:space="preserve"> (Malaria، Leukaemia)؛ ESR، CRP؛ کارکرد کبد و گرده؛ </w:t>
      </w:r>
      <w:r>
        <w:rPr>
          <w:rFonts w:ascii="Vazirmatn" w:hAnsi="Vazirmatn"/>
          <w:b/>
        </w:rPr>
        <w:t>LDH</w:t>
      </w:r>
      <w:r>
        <w:rPr>
          <w:rFonts w:ascii="Vazirmatn" w:hAnsi="Vazirmatn"/>
        </w:rPr>
        <w:t>؛ ادرار؛</w:t>
      </w:r>
    </w:p>
    <w:p>
      <w:pPr>
        <w:ind w:right="340"/>
        <w:bidi w:val="1"/>
      </w:pPr>
      <w:r>
        <w:rPr>
          <w:color w:val="136F73"/>
        </w:rPr>
        <w:t xml:space="preserve">● </w:t>
      </w:r>
      <w:r>
        <w:rPr>
          <w:rFonts w:ascii="Vazirmatn" w:hAnsi="Vazirmatn"/>
          <w:b/>
        </w:rPr>
        <w:t>کلچر خون</w:t>
      </w:r>
      <w:r>
        <w:rPr>
          <w:rFonts w:ascii="Vazirmatn" w:hAnsi="Vazirmatn"/>
        </w:rPr>
        <w:t xml:space="preserve"> (سه جوره، پیش از Antibiotic)؛ </w:t>
      </w:r>
      <w:r>
        <w:rPr>
          <w:rFonts w:ascii="Vazirmatn" w:hAnsi="Vazirmatn"/>
          <w:b/>
        </w:rPr>
        <w:t>Brucella serology</w:t>
      </w:r>
      <w:r>
        <w:rPr>
          <w:rFonts w:ascii="Vazirmatn" w:hAnsi="Vazirmatn"/>
        </w:rPr>
        <w:t xml:space="preserve"> (فصل ۶۹)؛</w:t>
      </w:r>
    </w:p>
    <w:p>
      <w:pPr>
        <w:ind w:right="340"/>
        <w:bidi w:val="1"/>
      </w:pPr>
      <w:r>
        <w:rPr>
          <w:color w:val="136F73"/>
        </w:rPr>
        <w:t xml:space="preserve">● </w:t>
      </w:r>
      <w:r>
        <w:rPr>
          <w:rFonts w:ascii="Vazirmatn" w:hAnsi="Vazirmatn"/>
          <w:b/>
        </w:rPr>
        <w:t>HIV</w:t>
      </w:r>
      <w:r>
        <w:rPr>
          <w:rFonts w:ascii="Vazirmatn" w:hAnsi="Vazirmatn"/>
        </w:rPr>
        <w:t xml:space="preserve">؛ CXR؛ </w:t>
      </w:r>
      <w:r>
        <w:rPr>
          <w:rFonts w:ascii="Vazirmatn" w:hAnsi="Vazirmatn"/>
          <w:b/>
        </w:rPr>
        <w:t>Ultrasound شکم</w:t>
      </w:r>
      <w:r>
        <w:rPr>
          <w:rFonts w:ascii="Vazirmatn" w:hAnsi="Vazirmatn"/>
        </w:rPr>
        <w:t>.</w:t>
      </w:r>
    </w:p>
    <w:p>
      <w:pPr>
        <w:ind w:right="340"/>
        <w:bidi w:val="1"/>
      </w:pPr>
      <w:r>
        <w:rPr>
          <w:b/>
          <w:color w:val="136F73"/>
        </w:rPr>
        <w:t xml:space="preserve">6. </w:t>
      </w:r>
      <w:r>
        <w:rPr>
          <w:rFonts w:ascii="Vazirmatn" w:hAnsi="Vazirmatn"/>
          <w:b/>
        </w:rPr>
        <w:t>سپس هدفمند:</w:t>
      </w:r>
      <w:r>
        <w:rPr>
          <w:rFonts w:ascii="Vazirmatn" w:hAnsi="Vazirmatn"/>
        </w:rPr>
        <w:t xml:space="preserve"> بر اساس </w:t>
      </w:r>
      <w:r>
        <w:rPr>
          <w:rFonts w:ascii="Vazirmatn" w:hAnsi="Vazirmatn"/>
          <w:b/>
        </w:rPr>
        <w:t>سرنخ</w:t>
      </w:r>
      <w:r>
        <w:rPr>
          <w:rFonts w:ascii="Vazirmatn" w:hAnsi="Vazirmatn"/>
        </w:rPr>
        <w:t xml:space="preserve"> (Echo، CT، Biopsy)، نه «همه چیز برای همه».</w:t>
      </w:r>
    </w:p>
    <w:p>
      <w:pPr>
        <w:spacing w:before="200"/>
        <w:bidi w:val="1"/>
      </w:pPr>
      <w:r>
        <w:rPr>
          <w:rFonts w:ascii="Vazirmatn" w:hAnsi="Vazirmatn"/>
          <w:b/>
          <w:color w:val="136F73"/>
          <w:sz w:val="25"/>
        </w:rPr>
        <w:t>چه وقت تداوی تجربی؟</w:t>
      </w:r>
    </w:p>
    <w:p>
      <w:pPr>
        <w:ind w:right="340"/>
        <w:bidi w:val="1"/>
      </w:pPr>
      <w:r>
        <w:rPr>
          <w:color w:val="136F73"/>
        </w:rPr>
        <w:t xml:space="preserve">● </w:t>
      </w:r>
      <w:r>
        <w:rPr>
          <w:rFonts w:ascii="Vazirmatn" w:hAnsi="Vazirmatn"/>
          <w:b/>
        </w:rPr>
        <w:t>مریض بدتر می‌شود</w:t>
      </w:r>
      <w:r>
        <w:rPr>
          <w:rFonts w:ascii="Vazirmatn" w:hAnsi="Vazirmatn"/>
        </w:rPr>
        <w:t xml:space="preserve"> یا Neutropenic است (فصل ۶۳) → Antibiotic.</w:t>
      </w:r>
    </w:p>
    <w:p>
      <w:pPr>
        <w:ind w:right="340"/>
        <w:bidi w:val="1"/>
      </w:pPr>
      <w:r>
        <w:rPr>
          <w:color w:val="136F73"/>
        </w:rPr>
        <w:t xml:space="preserve">● </w:t>
      </w:r>
      <w:r>
        <w:rPr>
          <w:rFonts w:ascii="Vazirmatn" w:hAnsi="Vazirmatn"/>
          <w:b/>
        </w:rPr>
        <w:t>شک قوی به TB</w:t>
      </w:r>
      <w:r>
        <w:rPr>
          <w:rFonts w:ascii="Vazirmatn" w:hAnsi="Vazirmatn"/>
        </w:rPr>
        <w:t xml:space="preserve"> و ناتوانی از تأیید پس از تلاش کافی → </w:t>
      </w:r>
      <w:r>
        <w:rPr>
          <w:rFonts w:ascii="Vazirmatn" w:hAnsi="Vazirmatn"/>
          <w:b/>
        </w:rPr>
        <w:t>تداوی تجربی TB</w:t>
      </w:r>
      <w:r>
        <w:rPr>
          <w:rFonts w:ascii="Vazirmatn" w:hAnsi="Vazirmatn"/>
        </w:rPr>
        <w:t xml:space="preserve"> با متخصص (فصل ۱۹).</w:t>
      </w:r>
    </w:p>
    <w:p>
      <w:pPr>
        <w:ind w:right="340"/>
        <w:bidi w:val="1"/>
      </w:pPr>
      <w:r>
        <w:rPr>
          <w:color w:val="136F73"/>
        </w:rPr>
        <w:t xml:space="preserve">● </w:t>
      </w:r>
      <w:r>
        <w:rPr>
          <w:rFonts w:ascii="Vazirmatn" w:hAnsi="Vazirmatn"/>
          <w:b/>
        </w:rPr>
        <w:t>شک به GCA</w:t>
      </w:r>
      <w:r>
        <w:rPr>
          <w:rFonts w:ascii="Vazirmatn" w:hAnsi="Vazirmatn"/>
        </w:rPr>
        <w:t xml:space="preserve"> با علایم دید → Steroid فوراً (فصل ۵۶).</w:t>
      </w:r>
    </w:p>
    <w:p>
      <w:pPr>
        <w:ind w:right="340"/>
        <w:bidi w:val="1"/>
      </w:pPr>
      <w:r>
        <w:rPr>
          <w:color w:val="136F73"/>
        </w:rPr>
        <w:t xml:space="preserve">● </w:t>
      </w:r>
      <w:r>
        <w:rPr>
          <w:rFonts w:ascii="Vazirmatn" w:hAnsi="Vazirmatn"/>
          <w:b/>
        </w:rPr>
        <w:t>در غیر آن: Steroid تجربی نه</w:t>
      </w:r>
      <w:r>
        <w:rPr>
          <w:rFonts w:ascii="Vazirmatn" w:hAnsi="Vazirmatn"/>
        </w:rPr>
        <w:t xml:space="preserve"> — Lymphoma و TB را پنهان و بدتر می‌سازد.</w:t>
      </w:r>
    </w:p>
    <w:p>
      <w:pPr>
        <w:bidi w:val="1"/>
      </w:pPr>
      <w:r>
        <w:rPr>
          <w:color w:val="B8913A"/>
        </w:rPr>
        <w:t>❖ ❖ ❖</w:t>
      </w:r>
    </w:p>
    <w:p>
      <w:pPr>
        <w:spacing w:before="280"/>
        <w:bidi w:val="1"/>
      </w:pPr>
      <w:r>
        <w:rPr>
          <w:rFonts w:ascii="Vazirmatn" w:hAnsi="Vazirmatn"/>
          <w:b/>
          <w:color w:val="0F2744"/>
          <w:sz w:val="29"/>
        </w:rPr>
        <w:t>۲. کاهش وزن بدون علت</w:t>
      </w:r>
    </w:p>
    <w:p>
      <w:pPr>
        <w:bidi w:val="1"/>
      </w:pPr>
      <w:r>
        <w:rPr>
          <w:rFonts w:ascii="Vazirmatn" w:hAnsi="Vazirmatn"/>
          <w:b/>
        </w:rPr>
        <w:t>قابل ملاحظه</w:t>
      </w:r>
      <w:r>
        <w:rPr>
          <w:rFonts w:ascii="Vazirmatn" w:hAnsi="Vazirmatn"/>
        </w:rPr>
        <w:t xml:space="preserve"> وقتی </w:t>
      </w:r>
      <w:r>
        <w:rPr>
          <w:rFonts w:ascii="Vazirmatn" w:hAnsi="Vazirmatn"/>
          <w:b/>
        </w:rPr>
        <w:t>بیشتر از ۵٪ وزن در ۶–۱۲ ماه</w:t>
      </w:r>
      <w:r>
        <w:rPr>
          <w:rFonts w:ascii="Vazirmatn" w:hAnsi="Vazirmatn"/>
        </w:rPr>
        <w:t xml:space="preserve"> بدون کوشش کم شود. </w:t>
      </w:r>
      <w:r>
        <w:rPr>
          <w:rFonts w:ascii="Vazirmatn" w:hAnsi="Vazirmatn"/>
          <w:i/>
        </w:rPr>
        <w:t>(حد دقیق → SD-77.)</w:t>
      </w:r>
      <w:r>
        <w:rPr>
          <w:rFonts w:ascii="Vazirmatn" w:hAnsi="Vazirmatn"/>
        </w:rPr>
        <w:t xml:space="preserve"> </w:t>
      </w:r>
      <w:r>
        <w:rPr>
          <w:rFonts w:ascii="Vazirmatn" w:hAnsi="Vazirmatn"/>
          <w:b/>
        </w:rPr>
        <w:t>وزن را ثابت کن</w:t>
      </w:r>
      <w:r>
        <w:rPr>
          <w:rFonts w:ascii="Vazirmatn" w:hAnsi="Vazirmatn"/>
        </w:rPr>
        <w:t xml:space="preserve"> (دفتر، کالای گشاد، وزن قبلی در دوسیه).</w:t>
      </w:r>
    </w:p>
    <w:p>
      <w:pPr>
        <w:bidi w:val="1"/>
      </w:pPr>
      <w:r>
        <w:rPr>
          <w:rFonts w:ascii="Vazirmatn" w:hAnsi="Vazirmatn"/>
          <w:b/>
        </w:rPr>
        <w:t>اشتها دارد یا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اشتها زیاد با کاهش وزن</w:t>
            </w:r>
          </w:p>
        </w:tc>
        <w:tc>
          <w:tcPr>
            <w:tcW w:type="dxa" w:w="5156"/>
            <w:shd w:val="clear" w:fill="136f73"/>
          </w:tcPr>
          <w:p>
            <w:pPr>
              <w:bidi w:val="1"/>
            </w:pPr>
            <w:r/>
            <w:r>
              <w:rPr>
                <w:b/>
                <w:color w:val="FFFFFF"/>
                <w:sz w:val="19"/>
              </w:rPr>
              <w:t>اشتها کم</w:t>
            </w:r>
          </w:p>
        </w:tc>
      </w:tr>
      <w:tr>
        <w:tc>
          <w:tcPr>
            <w:tcW w:type="dxa" w:w="5156"/>
          </w:tcPr>
          <w:p>
            <w:pPr>
              <w:bidi w:val="1"/>
            </w:pPr>
            <w:r>
              <w:rPr>
                <w:sz w:val="18"/>
              </w:rPr>
            </w:r>
            <w:r>
              <w:rPr>
                <w:rFonts w:ascii="Vazirmatn" w:hAnsi="Vazirmatn"/>
                <w:b/>
                <w:sz w:val="18"/>
              </w:rPr>
              <w:t>دیابت کنترول‌نشده</w:t>
            </w:r>
            <w:r>
              <w:rPr>
                <w:rFonts w:ascii="Vazirmatn" w:hAnsi="Vazirmatn"/>
                <w:sz w:val="18"/>
              </w:rPr>
              <w:t xml:space="preserve"> (فصل ۴۶)</w:t>
            </w:r>
          </w:p>
        </w:tc>
        <w:tc>
          <w:tcPr>
            <w:tcW w:type="dxa" w:w="5156"/>
          </w:tcPr>
          <w:p>
            <w:pPr>
              <w:bidi w:val="1"/>
            </w:pPr>
            <w:r>
              <w:rPr>
                <w:sz w:val="18"/>
              </w:rPr>
            </w:r>
            <w:r>
              <w:rPr>
                <w:rFonts w:ascii="Vazirmatn" w:hAnsi="Vazirmatn"/>
                <w:b/>
                <w:sz w:val="18"/>
              </w:rPr>
              <w:t>TB</w:t>
            </w:r>
            <w:r>
              <w:rPr>
                <w:rFonts w:ascii="Vazirmatn" w:hAnsi="Vazirmatn"/>
                <w:sz w:val="18"/>
              </w:rPr>
              <w:t>، HIV، انتان مزمن</w:t>
            </w:r>
          </w:p>
        </w:tc>
      </w:tr>
      <w:tr>
        <w:tc>
          <w:tcPr>
            <w:tcW w:type="dxa" w:w="5156"/>
          </w:tcPr>
          <w:p>
            <w:pPr>
              <w:bidi w:val="1"/>
            </w:pPr>
            <w:r>
              <w:rPr>
                <w:sz w:val="18"/>
              </w:rPr>
            </w:r>
            <w:r>
              <w:rPr>
                <w:rFonts w:ascii="Vazirmatn" w:hAnsi="Vazirmatn"/>
                <w:b/>
                <w:sz w:val="18"/>
              </w:rPr>
              <w:t>Malabsorption</w:t>
            </w:r>
            <w:r>
              <w:rPr>
                <w:rFonts w:ascii="Vazirmatn" w:hAnsi="Vazirmatn"/>
                <w:sz w:val="18"/>
              </w:rPr>
              <w:t xml:space="preserve"> (Celiac، Giardia — فصل ۳۰)</w:t>
            </w:r>
          </w:p>
        </w:tc>
        <w:tc>
          <w:tcPr>
            <w:tcW w:type="dxa" w:w="5156"/>
          </w:tcPr>
          <w:p>
            <w:pPr>
              <w:bidi w:val="1"/>
            </w:pPr>
            <w:r>
              <w:rPr>
                <w:sz w:val="18"/>
              </w:rPr>
            </w:r>
            <w:r>
              <w:rPr>
                <w:rFonts w:ascii="Vazirmatn" w:hAnsi="Vazirmatn"/>
                <w:b/>
                <w:sz w:val="18"/>
              </w:rPr>
              <w:t>افسردگی</w:t>
            </w:r>
            <w:r>
              <w:rPr>
                <w:rFonts w:ascii="Vazirmatn" w:hAnsi="Vazirmatn"/>
                <w:sz w:val="18"/>
              </w:rPr>
              <w:t xml:space="preserve">؛ </w:t>
            </w:r>
            <w:r>
              <w:rPr>
                <w:rFonts w:ascii="Vazirmatn" w:hAnsi="Vazirmatn"/>
                <w:b/>
                <w:sz w:val="18"/>
              </w:rPr>
              <w:t>Dementia</w:t>
            </w:r>
            <w:r>
              <w:rPr>
                <w:rFonts w:ascii="Vazirmatn" w:hAnsi="Vazirmatn"/>
                <w:sz w:val="18"/>
              </w:rPr>
              <w:t xml:space="preserve"> (فصل ۵۹)</w:t>
            </w:r>
          </w:p>
        </w:tc>
      </w:tr>
      <w:tr>
        <w:tc>
          <w:tcPr>
            <w:tcW w:type="dxa" w:w="5156"/>
          </w:tcPr>
          <w:p>
            <w:pPr>
              <w:bidi w:val="1"/>
            </w:pPr>
            <w:r>
              <w:rPr>
                <w:sz w:val="18"/>
              </w:rPr>
            </w:r>
          </w:p>
        </w:tc>
        <w:tc>
          <w:tcPr>
            <w:tcW w:type="dxa" w:w="5156"/>
          </w:tcPr>
          <w:p>
            <w:pPr>
              <w:bidi w:val="1"/>
            </w:pPr>
            <w:r>
              <w:rPr>
                <w:sz w:val="18"/>
              </w:rPr>
            </w:r>
            <w:r>
              <w:rPr>
                <w:rFonts w:ascii="Vazirmatn" w:hAnsi="Vazirmatn"/>
                <w:sz w:val="18"/>
              </w:rPr>
              <w:t>عدم کفایهٔ قلب، COPD، CKD، سیروز (Cachexia)</w:t>
            </w:r>
          </w:p>
        </w:tc>
      </w:tr>
      <w:tr>
        <w:tc>
          <w:tcPr>
            <w:tcW w:type="dxa" w:w="5156"/>
          </w:tcPr>
          <w:p>
            <w:pPr>
              <w:bidi w:val="1"/>
            </w:pPr>
            <w:r>
              <w:rPr>
                <w:sz w:val="18"/>
              </w:rPr>
            </w:r>
          </w:p>
        </w:tc>
        <w:tc>
          <w:tcPr>
            <w:tcW w:type="dxa" w:w="5156"/>
          </w:tcPr>
          <w:p>
            <w:pPr>
              <w:bidi w:val="1"/>
            </w:pPr>
            <w:r>
              <w:rPr>
                <w:sz w:val="18"/>
              </w:rPr>
            </w:r>
            <w:r>
              <w:rPr>
                <w:rFonts w:ascii="Vazirmatn" w:hAnsi="Vazirmatn"/>
                <w:b/>
                <w:sz w:val="18"/>
              </w:rPr>
              <w:t>دواها</w:t>
            </w:r>
            <w:r>
              <w:rPr>
                <w:rFonts w:ascii="Vazirmatn" w:hAnsi="Vazirmatn"/>
                <w:sz w:val="18"/>
              </w:rPr>
              <w:t>؛ دندان و بلع؛ تنهایی و فقر (سالخورده — فصل ۸۴)</w:t>
            </w:r>
          </w:p>
        </w:tc>
      </w:tr>
    </w:tbl>
    <w:p>
      <w:pPr>
        <w:bidi w:val="1"/>
      </w:pPr>
      <w:r>
        <w:rPr>
          <w:rFonts w:ascii="Vazirmatn" w:hAnsi="Vazirmatn"/>
          <w:b/>
        </w:rPr>
        <w:t>تست‌های پایه:</w:t>
      </w:r>
      <w:r>
        <w:rPr>
          <w:rFonts w:ascii="Vazirmatn" w:hAnsi="Vazirmatn"/>
        </w:rPr>
        <w:t xml:space="preserve"> CBC، ESR/CRP، الکترولیت‌ها، Calcium، کارکرد کبد و گرده، </w:t>
      </w:r>
      <w:r>
        <w:rPr>
          <w:rFonts w:ascii="Vazirmatn" w:hAnsi="Vazirmatn"/>
          <w:b/>
        </w:rPr>
        <w:t>قند و HbA1c</w:t>
      </w:r>
      <w:r>
        <w:rPr>
          <w:rFonts w:ascii="Vazirmatn" w:hAnsi="Vazirmatn"/>
        </w:rPr>
        <w:t xml:space="preserve">، </w:t>
      </w:r>
      <w:r>
        <w:rPr>
          <w:rFonts w:ascii="Vazirmatn" w:hAnsi="Vazirmatn"/>
          <w:b/>
        </w:rPr>
        <w:t>TSH</w:t>
      </w:r>
      <w:r>
        <w:rPr>
          <w:rFonts w:ascii="Vazirmatn" w:hAnsi="Vazirmatn"/>
        </w:rPr>
        <w:t xml:space="preserve">، </w:t>
      </w:r>
      <w:r>
        <w:rPr>
          <w:rFonts w:ascii="Vazirmatn" w:hAnsi="Vazirmatn"/>
          <w:b/>
        </w:rPr>
        <w:t>HIV</w:t>
      </w:r>
      <w:r>
        <w:rPr>
          <w:rFonts w:ascii="Vazirmatn" w:hAnsi="Vazirmatn"/>
        </w:rPr>
        <w:t xml:space="preserve">، ادرار، </w:t>
      </w:r>
      <w:r>
        <w:rPr>
          <w:rFonts w:ascii="Vazirmatn" w:hAnsi="Vazirmatn"/>
          <w:b/>
        </w:rPr>
        <w:t>CXR</w:t>
      </w:r>
      <w:r>
        <w:rPr>
          <w:rFonts w:ascii="Vazirmatn" w:hAnsi="Vazirmatn"/>
        </w:rPr>
        <w:t xml:space="preserve">، Ultrasound شکم؛ </w:t>
      </w:r>
      <w:r>
        <w:rPr>
          <w:rFonts w:ascii="Vazirmatn" w:hAnsi="Vazirmatn"/>
          <w:b/>
        </w:rPr>
        <w:t>Endoscopy</w:t>
      </w:r>
      <w:r>
        <w:rPr>
          <w:rFonts w:ascii="Vazirmatn" w:hAnsi="Vazirmatn"/>
        </w:rPr>
        <w:t xml:space="preserve"> در علایم هضمی یا انمی فقر آهن (فصل ۲۴، ۶۱).</w:t>
      </w:r>
    </w:p>
    <w:p>
      <w:pPr>
        <w:bidi w:val="1"/>
      </w:pPr>
      <w:r>
        <w:rPr>
          <w:rFonts w:ascii="Vazirmatn" w:hAnsi="Vazirmatn"/>
          <w:b/>
        </w:rPr>
        <w:t>⚠️ در افغانستان، سرطان مری و معده</w:t>
      </w:r>
      <w:r>
        <w:rPr>
          <w:rFonts w:ascii="Vazirmatn" w:hAnsi="Vazirmatn"/>
        </w:rPr>
        <w:t xml:space="preserve"> (به ویژه در شمال) </w:t>
      </w:r>
      <w:r>
        <w:rPr>
          <w:rFonts w:ascii="Vazirmatn" w:hAnsi="Vazirmatn"/>
          <w:b/>
        </w:rPr>
        <w:t>شایع</w:t>
      </w:r>
      <w:r>
        <w:rPr>
          <w:rFonts w:ascii="Vazirmatn" w:hAnsi="Vazirmatn"/>
        </w:rPr>
        <w:t xml:space="preserve"> است: </w:t>
      </w:r>
      <w:r>
        <w:rPr>
          <w:rFonts w:ascii="Vazirmatn" w:hAnsi="Vazirmatn"/>
          <w:b/>
        </w:rPr>
        <w:t>مشکل بلع + کاهش وزن = Endoscopy</w:t>
      </w:r>
      <w:r>
        <w:rPr>
          <w:rFonts w:ascii="Vazirmatn" w:hAnsi="Vazirmatn"/>
        </w:rPr>
        <w:t>.</w:t>
      </w:r>
    </w:p>
    <w:p>
      <w:pPr>
        <w:bidi w:val="1"/>
      </w:pPr>
      <w:r>
        <w:rPr>
          <w:color w:val="B8913A"/>
        </w:rPr>
        <w:t>❖ ❖ ❖</w:t>
      </w:r>
    </w:p>
    <w:p>
      <w:pPr>
        <w:spacing w:before="280"/>
        <w:bidi w:val="1"/>
      </w:pPr>
      <w:r>
        <w:rPr>
          <w:rFonts w:ascii="Vazirmatn" w:hAnsi="Vazirmatn"/>
          <w:b/>
          <w:color w:val="0F2744"/>
          <w:sz w:val="29"/>
        </w:rPr>
        <w:t>۳. بزرگی عقدات لمفاوی</w:t>
      </w:r>
    </w:p>
    <w:p>
      <w:pPr>
        <w:spacing w:before="200"/>
        <w:bidi w:val="1"/>
      </w:pPr>
      <w:r>
        <w:rPr>
          <w:rFonts w:ascii="Vazirmatn" w:hAnsi="Vazirmatn"/>
          <w:b/>
          <w:color w:val="136F73"/>
          <w:sz w:val="25"/>
        </w:rPr>
        <w:t>سؤال‌ها</w:t>
      </w:r>
    </w:p>
    <w:p>
      <w:pPr>
        <w:ind w:right="340"/>
        <w:bidi w:val="1"/>
      </w:pPr>
      <w:r>
        <w:rPr>
          <w:color w:val="136F73"/>
        </w:rPr>
        <w:t xml:space="preserve">● </w:t>
      </w:r>
      <w:r>
        <w:rPr>
          <w:rFonts w:ascii="Vazirmatn" w:hAnsi="Vazirmatn"/>
          <w:b/>
        </w:rPr>
        <w:t>سن:</w:t>
      </w:r>
      <w:r>
        <w:rPr>
          <w:rFonts w:ascii="Vazirmatn" w:hAnsi="Vazirmatn"/>
        </w:rPr>
        <w:t xml:space="preserve"> در طفل و جوان، اکثراً </w:t>
      </w:r>
      <w:r>
        <w:rPr>
          <w:rFonts w:ascii="Vazirmatn" w:hAnsi="Vazirmatn"/>
          <w:b/>
        </w:rPr>
        <w:t>واکنشی</w:t>
      </w:r>
      <w:r>
        <w:rPr>
          <w:rFonts w:ascii="Vazirmatn" w:hAnsi="Vazirmatn"/>
        </w:rPr>
        <w:t xml:space="preserve">؛ بالای ۴۰، </w:t>
      </w:r>
      <w:r>
        <w:rPr>
          <w:rFonts w:ascii="Vazirmatn" w:hAnsi="Vazirmatn"/>
          <w:b/>
        </w:rPr>
        <w:t>سرطان</w:t>
      </w:r>
      <w:r>
        <w:rPr>
          <w:rFonts w:ascii="Vazirmatn" w:hAnsi="Vazirmatn"/>
        </w:rPr>
        <w:t xml:space="preserve"> محتمل‌تر.</w:t>
      </w:r>
    </w:p>
    <w:p>
      <w:pPr>
        <w:ind w:right="340"/>
        <w:bidi w:val="1"/>
      </w:pPr>
      <w:r>
        <w:rPr>
          <w:color w:val="136F73"/>
        </w:rPr>
        <w:t xml:space="preserve">● </w:t>
      </w:r>
      <w:r>
        <w:rPr>
          <w:rFonts w:ascii="Vazirmatn" w:hAnsi="Vazirmatn"/>
          <w:b/>
        </w:rPr>
        <w:t>موضعی یا منتشر؟</w:t>
      </w:r>
    </w:p>
    <w:p>
      <w:pPr>
        <w:ind w:right="340"/>
        <w:bidi w:val="1"/>
      </w:pPr>
      <w:r>
        <w:rPr>
          <w:color w:val="136F73"/>
        </w:rPr>
        <w:t xml:space="preserve">● </w:t>
      </w:r>
      <w:r>
        <w:rPr>
          <w:rFonts w:ascii="Vazirmatn" w:hAnsi="Vazirmatn"/>
          <w:b/>
        </w:rPr>
        <w:t>مدت:</w:t>
      </w:r>
      <w:r>
        <w:rPr>
          <w:rFonts w:ascii="Vazirmatn" w:hAnsi="Vazirmatn"/>
        </w:rPr>
        <w:t xml:space="preserve"> کمتر از ۲ هفته اکثراً واکنشی؛ </w:t>
      </w:r>
      <w:r>
        <w:rPr>
          <w:rFonts w:ascii="Vazirmatn" w:hAnsi="Vazirmatn"/>
          <w:b/>
        </w:rPr>
        <w:t>بیشتر از ۴–۶ هفته</w:t>
      </w:r>
      <w:r>
        <w:rPr>
          <w:rFonts w:ascii="Vazirmatn" w:hAnsi="Vazirmatn"/>
        </w:rPr>
        <w:t xml:space="preserve"> نیاز به ارزیابی دارد. </w:t>
      </w:r>
      <w:r>
        <w:rPr>
          <w:rFonts w:ascii="Vazirmatn" w:hAnsi="Vazirmatn"/>
          <w:i/>
        </w:rPr>
        <w:t>(حدود → SD-77.)</w:t>
      </w:r>
    </w:p>
    <w:p>
      <w:pPr>
        <w:ind w:right="340"/>
        <w:bidi w:val="1"/>
      </w:pPr>
      <w:r>
        <w:rPr>
          <w:color w:val="136F73"/>
        </w:rPr>
        <w:t xml:space="preserve">● </w:t>
      </w:r>
      <w:r>
        <w:rPr>
          <w:rFonts w:ascii="Vazirmatn" w:hAnsi="Vazirmatn"/>
          <w:b/>
        </w:rPr>
        <w:t>علایم B:</w:t>
      </w:r>
      <w:r>
        <w:rPr>
          <w:rFonts w:ascii="Vazirmatn" w:hAnsi="Vazirmatn"/>
        </w:rPr>
        <w:t xml:space="preserve"> تب، </w:t>
      </w:r>
      <w:r>
        <w:rPr>
          <w:rFonts w:ascii="Vazirmatn" w:hAnsi="Vazirmatn"/>
          <w:b/>
        </w:rPr>
        <w:t>عرق شبانه</w:t>
      </w:r>
      <w:r>
        <w:rPr>
          <w:rFonts w:ascii="Vazirmatn" w:hAnsi="Vazirmatn"/>
        </w:rPr>
        <w:t xml:space="preserve">، کاهش وزن → </w:t>
      </w:r>
      <w:r>
        <w:rPr>
          <w:rFonts w:ascii="Vazirmatn" w:hAnsi="Vazirmatn"/>
          <w:b/>
        </w:rPr>
        <w:t>Lymphoma یا TB</w:t>
      </w:r>
      <w:r>
        <w:rPr>
          <w:rFonts w:ascii="Vazirmatn" w:hAnsi="Vazirmatn"/>
        </w:rPr>
        <w:t>.</w:t>
      </w:r>
    </w:p>
    <w:p>
      <w:pPr>
        <w:spacing w:before="200"/>
        <w:bidi w:val="1"/>
      </w:pPr>
      <w:r>
        <w:rPr>
          <w:rFonts w:ascii="Vazirmatn" w:hAnsi="Vazirmatn"/>
          <w:b/>
          <w:color w:val="136F73"/>
          <w:sz w:val="25"/>
        </w:rPr>
        <w:t>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واکنشی</w:t>
            </w:r>
          </w:p>
        </w:tc>
        <w:tc>
          <w:tcPr>
            <w:tcW w:type="dxa" w:w="2062"/>
            <w:shd w:val="clear" w:fill="136f73"/>
          </w:tcPr>
          <w:p>
            <w:pPr>
              <w:bidi w:val="1"/>
            </w:pPr>
            <w:r/>
            <w:r>
              <w:rPr>
                <w:b/>
                <w:color w:val="FFFFFF"/>
                <w:sz w:val="19"/>
              </w:rPr>
              <w:t>TB</w:t>
            </w:r>
          </w:p>
        </w:tc>
        <w:tc>
          <w:tcPr>
            <w:tcW w:type="dxa" w:w="2062"/>
            <w:shd w:val="clear" w:fill="136f73"/>
          </w:tcPr>
          <w:p>
            <w:pPr>
              <w:bidi w:val="1"/>
            </w:pPr>
            <w:r/>
            <w:r>
              <w:rPr>
                <w:b/>
                <w:color w:val="FFFFFF"/>
                <w:sz w:val="19"/>
              </w:rPr>
              <w:t>Lymphoma</w:t>
            </w:r>
          </w:p>
        </w:tc>
        <w:tc>
          <w:tcPr>
            <w:tcW w:type="dxa" w:w="2062"/>
            <w:shd w:val="clear" w:fill="136f73"/>
          </w:tcPr>
          <w:p>
            <w:pPr>
              <w:bidi w:val="1"/>
            </w:pPr>
            <w:r/>
            <w:r>
              <w:rPr>
                <w:b/>
                <w:color w:val="FFFFFF"/>
                <w:sz w:val="19"/>
              </w:rPr>
              <w:t>Metastasis</w:t>
            </w:r>
          </w:p>
        </w:tc>
      </w:tr>
      <w:tr>
        <w:tc>
          <w:tcPr>
            <w:tcW w:type="dxa" w:w="2062"/>
          </w:tcPr>
          <w:p>
            <w:pPr>
              <w:bidi w:val="1"/>
            </w:pPr>
            <w:r>
              <w:rPr>
                <w:sz w:val="18"/>
              </w:rPr>
            </w:r>
            <w:r>
              <w:rPr>
                <w:rFonts w:ascii="Vazirmatn" w:hAnsi="Vazirmatn"/>
                <w:sz w:val="18"/>
              </w:rPr>
              <w:t>درد</w:t>
            </w:r>
          </w:p>
        </w:tc>
        <w:tc>
          <w:tcPr>
            <w:tcW w:type="dxa" w:w="2062"/>
          </w:tcPr>
          <w:p>
            <w:pPr>
              <w:bidi w:val="1"/>
            </w:pPr>
            <w:r>
              <w:rPr>
                <w:sz w:val="18"/>
              </w:rPr>
            </w:r>
            <w:r>
              <w:rPr>
                <w:rFonts w:ascii="Vazirmatn" w:hAnsi="Vazirmatn"/>
                <w:sz w:val="18"/>
              </w:rPr>
              <w:t>اکثراً دردناک</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بدون درد</w:t>
            </w:r>
          </w:p>
        </w:tc>
        <w:tc>
          <w:tcPr>
            <w:tcW w:type="dxa" w:w="2062"/>
          </w:tcPr>
          <w:p>
            <w:pPr>
              <w:bidi w:val="1"/>
            </w:pPr>
            <w:r>
              <w:rPr>
                <w:sz w:val="18"/>
              </w:rPr>
            </w:r>
            <w:r>
              <w:rPr>
                <w:rFonts w:ascii="Vazirmatn" w:hAnsi="Vazirmatn"/>
                <w:sz w:val="18"/>
              </w:rPr>
              <w:t>بدون درد</w:t>
            </w:r>
          </w:p>
        </w:tc>
      </w:tr>
      <w:tr>
        <w:tc>
          <w:tcPr>
            <w:tcW w:type="dxa" w:w="2062"/>
          </w:tcPr>
          <w:p>
            <w:pPr>
              <w:bidi w:val="1"/>
            </w:pPr>
            <w:r>
              <w:rPr>
                <w:sz w:val="18"/>
              </w:rPr>
            </w:r>
            <w:r>
              <w:rPr>
                <w:rFonts w:ascii="Vazirmatn" w:hAnsi="Vazirmatn"/>
                <w:sz w:val="18"/>
              </w:rPr>
              <w:t>جای شایع</w:t>
            </w:r>
          </w:p>
        </w:tc>
        <w:tc>
          <w:tcPr>
            <w:tcW w:type="dxa" w:w="2062"/>
          </w:tcPr>
          <w:p>
            <w:pPr>
              <w:bidi w:val="1"/>
            </w:pPr>
            <w:r>
              <w:rPr>
                <w:sz w:val="18"/>
              </w:rPr>
            </w:r>
            <w:r>
              <w:rPr>
                <w:rFonts w:ascii="Vazirmatn" w:hAnsi="Vazirmatn"/>
                <w:sz w:val="18"/>
              </w:rPr>
              <w:t>نزدیک انتان</w:t>
            </w:r>
          </w:p>
        </w:tc>
        <w:tc>
          <w:tcPr>
            <w:tcW w:type="dxa" w:w="2062"/>
          </w:tcPr>
          <w:p>
            <w:pPr>
              <w:bidi w:val="1"/>
            </w:pPr>
            <w:r>
              <w:rPr>
                <w:sz w:val="18"/>
              </w:rPr>
            </w:r>
            <w:r>
              <w:rPr>
                <w:rFonts w:ascii="Vazirmatn" w:hAnsi="Vazirmatn"/>
                <w:b/>
                <w:sz w:val="18"/>
              </w:rPr>
              <w:t>گردن</w:t>
            </w:r>
          </w:p>
        </w:tc>
        <w:tc>
          <w:tcPr>
            <w:tcW w:type="dxa" w:w="2062"/>
          </w:tcPr>
          <w:p>
            <w:pPr>
              <w:bidi w:val="1"/>
            </w:pPr>
            <w:r>
              <w:rPr>
                <w:sz w:val="18"/>
              </w:rPr>
            </w:r>
            <w:r>
              <w:rPr>
                <w:rFonts w:ascii="Vazirmatn" w:hAnsi="Vazirmatn"/>
                <w:sz w:val="18"/>
              </w:rPr>
              <w:t>گردن، زیر بغل، منتشر</w:t>
            </w:r>
          </w:p>
        </w:tc>
        <w:tc>
          <w:tcPr>
            <w:tcW w:type="dxa" w:w="2062"/>
          </w:tcPr>
          <w:p>
            <w:pPr>
              <w:bidi w:val="1"/>
            </w:pPr>
            <w:r>
              <w:rPr>
                <w:sz w:val="18"/>
              </w:rPr>
            </w:r>
            <w:r>
              <w:rPr>
                <w:rFonts w:ascii="Vazirmatn" w:hAnsi="Vazirmatn"/>
                <w:b/>
                <w:sz w:val="18"/>
              </w:rPr>
              <w:t>بالای ترقوه</w:t>
            </w:r>
          </w:p>
        </w:tc>
      </w:tr>
    </w:tbl>
    <w:p>
      <w:pPr>
        <w:bidi w:val="1"/>
      </w:pPr>
      <w:r>
        <w:rPr>
          <w:rFonts w:ascii="Vazirmatn" w:hAnsi="Vazirmatn"/>
          <w:b/>
        </w:rPr>
        <w:t>⚠️ عقدهٔ بالای ترقوه همیشه غیرعادی است:</w:t>
      </w:r>
    </w:p>
    <w:p>
      <w:pPr>
        <w:ind w:right="340"/>
        <w:bidi w:val="1"/>
      </w:pPr>
      <w:r>
        <w:rPr>
          <w:color w:val="136F73"/>
        </w:rPr>
        <w:t xml:space="preserve">● </w:t>
      </w:r>
      <w:r>
        <w:rPr>
          <w:rFonts w:ascii="Vazirmatn" w:hAnsi="Vazirmatn"/>
          <w:b/>
        </w:rPr>
        <w:t>چپ (Virchow)</w:t>
      </w:r>
      <w:r>
        <w:rPr>
          <w:rFonts w:ascii="Vazirmatn" w:hAnsi="Vazirmatn"/>
        </w:rPr>
        <w:t xml:space="preserve"> → سرطان شکم (معده)؛</w:t>
      </w:r>
    </w:p>
    <w:p>
      <w:pPr>
        <w:ind w:right="340"/>
        <w:bidi w:val="1"/>
      </w:pPr>
      <w:r>
        <w:rPr>
          <w:color w:val="136F73"/>
        </w:rPr>
        <w:t xml:space="preserve">● </w:t>
      </w:r>
      <w:r>
        <w:rPr>
          <w:rFonts w:ascii="Vazirmatn" w:hAnsi="Vazirmatn"/>
          <w:b/>
        </w:rPr>
        <w:t>راست</w:t>
      </w:r>
      <w:r>
        <w:rPr>
          <w:rFonts w:ascii="Vazirmatn" w:hAnsi="Vazirmatn"/>
        </w:rPr>
        <w:t xml:space="preserve"> → صدر (ریه، مری).</w:t>
      </w:r>
    </w:p>
    <w:p>
      <w:pPr>
        <w:spacing w:before="200"/>
        <w:bidi w:val="1"/>
      </w:pPr>
      <w:r>
        <w:rPr>
          <w:rFonts w:ascii="Vazirmatn" w:hAnsi="Vazirmatn"/>
          <w:b/>
          <w:color w:val="136F73"/>
          <w:sz w:val="25"/>
        </w:rPr>
        <w:t>رهیافت</w:t>
      </w:r>
    </w:p>
    <w:p>
      <w:pPr>
        <w:ind w:right="340"/>
        <w:bidi w:val="1"/>
      </w:pPr>
      <w:r>
        <w:rPr>
          <w:color w:val="136F73"/>
        </w:rPr>
        <w:t xml:space="preserve">● </w:t>
      </w:r>
      <w:r>
        <w:rPr>
          <w:rFonts w:ascii="Vazirmatn" w:hAnsi="Vazirmatn"/>
          <w:b/>
        </w:rPr>
        <w:t>سرنخ واضح انتان موضعی</w:t>
      </w:r>
      <w:r>
        <w:rPr>
          <w:rFonts w:ascii="Vazirmatn" w:hAnsi="Vazirmatn"/>
        </w:rPr>
        <w:t xml:space="preserve"> → تداوی و </w:t>
      </w:r>
      <w:r>
        <w:rPr>
          <w:rFonts w:ascii="Vazirmatn" w:hAnsi="Vazirmatn"/>
          <w:b/>
        </w:rPr>
        <w:t>پیگیری در ۲–۴ هفته</w:t>
      </w:r>
      <w:r>
        <w:rPr>
          <w:rFonts w:ascii="Vazirmatn" w:hAnsi="Vazirmatn"/>
        </w:rPr>
        <w:t>.</w:t>
      </w:r>
    </w:p>
    <w:p>
      <w:pPr>
        <w:ind w:right="340"/>
        <w:bidi w:val="1"/>
      </w:pPr>
      <w:r>
        <w:rPr>
          <w:color w:val="136F73"/>
        </w:rPr>
        <w:t xml:space="preserve">● </w:t>
      </w:r>
      <w:r>
        <w:rPr>
          <w:rFonts w:ascii="Vazirmatn" w:hAnsi="Vazirmatn"/>
          <w:b/>
        </w:rPr>
        <w:t>بدون سرنخ، عقدهٔ مشکوک، یا بیشتر از ۴ هفته</w:t>
      </w:r>
      <w:r>
        <w:rPr>
          <w:rFonts w:ascii="Vazirmatn" w:hAnsi="Vazirmatn"/>
        </w:rPr>
        <w:t xml:space="preserve"> → </w:t>
      </w:r>
      <w:r>
        <w:rPr>
          <w:rFonts w:ascii="Vazirmatn" w:hAnsi="Vazirmatn"/>
          <w:b/>
        </w:rPr>
        <w:t>Biopsy</w:t>
      </w:r>
      <w:r>
        <w:rPr>
          <w:rFonts w:ascii="Vazirmatn" w:hAnsi="Vazirmatn"/>
        </w:rPr>
        <w:t>.</w:t>
      </w:r>
    </w:p>
    <w:p>
      <w:pPr>
        <w:ind w:right="340"/>
        <w:bidi w:val="1"/>
      </w:pPr>
      <w:r>
        <w:rPr>
          <w:color w:val="136F73"/>
        </w:rPr>
        <w:t xml:space="preserve">● </w:t>
      </w:r>
      <w:r>
        <w:rPr>
          <w:rFonts w:ascii="Vazirmatn" w:hAnsi="Vazirmatn"/>
          <w:b/>
        </w:rPr>
        <w:t>Excision biopsy (تمام عقده)</w:t>
      </w:r>
      <w:r>
        <w:rPr>
          <w:rFonts w:ascii="Vazirmatn" w:hAnsi="Vazirmatn"/>
        </w:rPr>
        <w:t xml:space="preserve"> برای Lymphoma بهترین است؛ FNA تنها اکثراً کافی نیست. </w:t>
      </w:r>
      <w:r>
        <w:rPr>
          <w:rFonts w:ascii="Vazirmatn" w:hAnsi="Vazirmatn"/>
          <w:i/>
        </w:rPr>
        <w:t>(→ SD-77.)</w:t>
      </w:r>
    </w:p>
    <w:p>
      <w:pPr>
        <w:ind w:right="340"/>
        <w:bidi w:val="1"/>
      </w:pPr>
      <w:r>
        <w:rPr>
          <w:color w:val="136F73"/>
        </w:rPr>
        <w:t xml:space="preserve">● </w:t>
      </w:r>
      <w:r>
        <w:rPr>
          <w:rFonts w:ascii="Vazirmatn" w:hAnsi="Vazirmatn"/>
          <w:b/>
        </w:rPr>
        <w:t>نسج را برای TB</w:t>
      </w:r>
      <w:r>
        <w:rPr>
          <w:rFonts w:ascii="Vazirmatn" w:hAnsi="Vazirmatn"/>
        </w:rPr>
        <w:t xml:space="preserve"> (GeneXpert، کلچر) </w:t>
      </w:r>
      <w:r>
        <w:rPr>
          <w:rFonts w:ascii="Vazirmatn" w:hAnsi="Vazirmatn"/>
          <w:b/>
        </w:rPr>
        <w:t>و پتالوژی</w:t>
      </w:r>
      <w:r>
        <w:rPr>
          <w:rFonts w:ascii="Vazirmatn" w:hAnsi="Vazirmatn"/>
        </w:rPr>
        <w:t xml:space="preserve"> هر دو بفرست.</w:t>
      </w:r>
    </w:p>
    <w:p>
      <w:pPr>
        <w:ind w:right="340"/>
        <w:bidi w:val="1"/>
      </w:pPr>
      <w:r>
        <w:rPr>
          <w:color w:val="136F73"/>
        </w:rPr>
        <w:t xml:space="preserve">● </w:t>
      </w:r>
      <w:r>
        <w:rPr>
          <w:rFonts w:ascii="Vazirmatn" w:hAnsi="Vazirmatn"/>
          <w:b/>
        </w:rPr>
        <w:t>Antibiotic «امتحانی» و Steroid پیش از Biopsy نه</w:t>
      </w:r>
      <w:r>
        <w:rPr>
          <w:rFonts w:ascii="Vazirmatn" w:hAnsi="Vazirmatn"/>
        </w:rPr>
        <w:t xml:space="preserve"> (فصل ۶۵).</w:t>
      </w:r>
    </w:p>
    <w:p>
      <w:pPr>
        <w:bidi w:val="1"/>
      </w:pPr>
      <w:r>
        <w:rPr>
          <w:color w:val="B8913A"/>
        </w:rPr>
        <w:t>❖ ❖ ❖</w:t>
      </w:r>
    </w:p>
    <w:p>
      <w:pPr>
        <w:spacing w:before="280"/>
        <w:bidi w:val="1"/>
      </w:pPr>
      <w:r>
        <w:rPr>
          <w:rFonts w:ascii="Vazirmatn" w:hAnsi="Vazirmatn"/>
          <w:b/>
          <w:color w:val="0F2744"/>
          <w:sz w:val="29"/>
        </w:rPr>
        <w:t>↩️ برگشت به عبدالقیوم</w:t>
      </w:r>
    </w:p>
    <w:p>
      <w:pPr>
        <w:ind w:right="340"/>
        <w:bidi w:val="1"/>
      </w:pPr>
      <w:r>
        <w:rPr>
          <w:b/>
          <w:color w:val="136F73"/>
        </w:rPr>
        <w:t xml:space="preserve">1. </w:t>
      </w:r>
      <w:r>
        <w:rPr>
          <w:rFonts w:ascii="Vazirmatn" w:hAnsi="Vazirmatn"/>
          <w:b/>
        </w:rPr>
        <w:t>تمام Antibioticها قطع شد.</w:t>
      </w:r>
      <w:r>
        <w:rPr>
          <w:rFonts w:ascii="Vazirmatn" w:hAnsi="Vazirmatn"/>
        </w:rPr>
        <w:t xml:space="preserve"> تب شام‌ها ۳۸.۸ ثابت شد.</w:t>
      </w:r>
    </w:p>
    <w:p>
      <w:pPr>
        <w:ind w:right="340"/>
        <w:bidi w:val="1"/>
      </w:pPr>
      <w:r>
        <w:rPr>
          <w:b/>
          <w:color w:val="136F73"/>
        </w:rPr>
        <w:t xml:space="preserve">2. </w:t>
      </w:r>
      <w:r>
        <w:rPr>
          <w:rFonts w:ascii="Vazirmatn" w:hAnsi="Vazirmatn"/>
          <w:b/>
        </w:rPr>
        <w:t>تاریخچهٔ دوباره:</w:t>
      </w:r>
      <w:r>
        <w:rPr>
          <w:rFonts w:ascii="Vazirmatn" w:hAnsi="Vazirmatn"/>
        </w:rPr>
        <w:t xml:space="preserve"> پنیر تازهٔ خانگی (Brucella؟)، اما </w:t>
      </w:r>
      <w:r>
        <w:rPr>
          <w:rFonts w:ascii="Vazirmatn" w:hAnsi="Vazirmatn"/>
          <w:b/>
        </w:rPr>
        <w:t>برادرش سال گذشته TB داشت</w:t>
      </w:r>
      <w:r>
        <w:rPr>
          <w:rFonts w:ascii="Vazirmatn" w:hAnsi="Vazirmatn"/>
        </w:rPr>
        <w:t>.</w:t>
      </w:r>
    </w:p>
    <w:p>
      <w:pPr>
        <w:ind w:right="340"/>
        <w:bidi w:val="1"/>
      </w:pPr>
      <w:r>
        <w:rPr>
          <w:b/>
          <w:color w:val="136F73"/>
        </w:rPr>
        <w:t xml:space="preserve">3. </w:t>
      </w:r>
      <w:r>
        <w:rPr>
          <w:rFonts w:ascii="Vazirmatn" w:hAnsi="Vazirmatn"/>
          <w:b/>
        </w:rPr>
        <w:t>معاینهٔ دوباره:</w:t>
      </w:r>
      <w:r>
        <w:rPr>
          <w:rFonts w:ascii="Vazirmatn" w:hAnsi="Vazirmatn"/>
        </w:rPr>
        <w:t xml:space="preserve"> عقدهٔ گردن </w:t>
      </w:r>
      <w:r>
        <w:rPr>
          <w:rFonts w:ascii="Vazirmatn" w:hAnsi="Vazirmatn"/>
          <w:b/>
        </w:rPr>
        <w:t>سخت و رابری</w:t>
      </w:r>
      <w:r>
        <w:rPr>
          <w:rFonts w:ascii="Vazirmatn" w:hAnsi="Vazirmatn"/>
        </w:rPr>
        <w:t xml:space="preserve">، بدون درد؛ </w:t>
      </w:r>
      <w:r>
        <w:rPr>
          <w:rFonts w:ascii="Vazirmatn" w:hAnsi="Vazirmatn"/>
          <w:b/>
        </w:rPr>
        <w:t>طحال لمس می‌شد</w:t>
      </w:r>
      <w:r>
        <w:rPr>
          <w:rFonts w:ascii="Vazirmatn" w:hAnsi="Vazirmatn"/>
        </w:rPr>
        <w:t>.</w:t>
      </w:r>
    </w:p>
    <w:p>
      <w:pPr>
        <w:ind w:right="340"/>
        <w:bidi w:val="1"/>
      </w:pPr>
      <w:r>
        <w:rPr>
          <w:b/>
          <w:color w:val="136F73"/>
        </w:rPr>
        <w:t xml:space="preserve">4. </w:t>
      </w:r>
      <w:r>
        <w:rPr>
          <w:rFonts w:ascii="Vazirmatn" w:hAnsi="Vazirmatn"/>
          <w:b/>
        </w:rPr>
        <w:t>تست‌ها:</w:t>
      </w:r>
      <w:r>
        <w:rPr>
          <w:rFonts w:ascii="Vazirmatn" w:hAnsi="Vazirmatn"/>
        </w:rPr>
        <w:t xml:space="preserve"> Brucella serology منفی؛ HIV منفی؛ </w:t>
      </w:r>
      <w:r>
        <w:rPr>
          <w:rFonts w:ascii="Vazirmatn" w:hAnsi="Vazirmatn"/>
          <w:b/>
        </w:rPr>
        <w:t>LDH بلند</w:t>
      </w:r>
      <w:r>
        <w:rPr>
          <w:rFonts w:ascii="Vazirmatn" w:hAnsi="Vazirmatn"/>
        </w:rPr>
        <w:t xml:space="preserve">؛ CXR: </w:t>
      </w:r>
      <w:r>
        <w:rPr>
          <w:rFonts w:ascii="Vazirmatn" w:hAnsi="Vazirmatn"/>
          <w:b/>
        </w:rPr>
        <w:t>بزرگی عقدات منصف</w:t>
      </w:r>
      <w:r>
        <w:rPr>
          <w:rFonts w:ascii="Vazirmatn" w:hAnsi="Vazirmatn"/>
        </w:rPr>
        <w:t>.</w:t>
      </w:r>
    </w:p>
    <w:p>
      <w:pPr>
        <w:ind w:right="340"/>
        <w:bidi w:val="1"/>
      </w:pPr>
      <w:r>
        <w:rPr>
          <w:b/>
          <w:color w:val="136F73"/>
        </w:rPr>
        <w:t xml:space="preserve">5. </w:t>
      </w:r>
      <w:r>
        <w:rPr>
          <w:rFonts w:ascii="Vazirmatn" w:hAnsi="Vazirmatn"/>
          <w:b/>
        </w:rPr>
        <w:t>Excision biopsy عقدهٔ گردن</w:t>
      </w:r>
      <w:r>
        <w:rPr>
          <w:rFonts w:ascii="Vazirmatn" w:hAnsi="Vazirmatn"/>
        </w:rPr>
        <w:t xml:space="preserve"> → نسج به پتالوژی و به GeneXpert.</w:t>
      </w:r>
    </w:p>
    <w:p>
      <w:pPr>
        <w:ind w:right="340"/>
        <w:bidi w:val="1"/>
      </w:pPr>
      <w:r>
        <w:rPr>
          <w:color w:val="136F73"/>
        </w:rPr>
        <w:t xml:space="preserve">● </w:t>
      </w:r>
      <w:r>
        <w:rPr>
          <w:rFonts w:ascii="Vazirmatn" w:hAnsi="Vazirmatn"/>
        </w:rPr>
        <w:t>GeneXpert منفی.</w:t>
      </w:r>
    </w:p>
    <w:p>
      <w:pPr>
        <w:ind w:right="340"/>
        <w:bidi w:val="1"/>
      </w:pPr>
      <w:r>
        <w:rPr>
          <w:color w:val="136F73"/>
        </w:rPr>
        <w:t xml:space="preserve">● </w:t>
      </w:r>
      <w:r>
        <w:rPr>
          <w:rFonts w:ascii="Vazirmatn" w:hAnsi="Vazirmatn"/>
        </w:rPr>
        <w:t xml:space="preserve">پتالوژی: </w:t>
      </w:r>
      <w:r>
        <w:rPr>
          <w:rFonts w:ascii="Vazirmatn" w:hAnsi="Vazirmatn"/>
          <w:b/>
        </w:rPr>
        <w:t>Hodgkin lymphoma</w:t>
      </w:r>
      <w:r>
        <w:rPr>
          <w:rFonts w:ascii="Vazirmatn" w:hAnsi="Vazirmatn"/>
        </w:rPr>
        <w:t xml:space="preserve"> (فصل ۶۵).</w:t>
      </w:r>
    </w:p>
    <w:p>
      <w:pPr>
        <w:ind w:right="340"/>
        <w:bidi w:val="1"/>
      </w:pPr>
      <w:r>
        <w:rPr>
          <w:b/>
          <w:color w:val="136F73"/>
        </w:rPr>
        <w:t xml:space="preserve">6. </w:t>
      </w:r>
      <w:r>
        <w:rPr>
          <w:rFonts w:ascii="Vazirmatn" w:hAnsi="Vazirmatn"/>
          <w:b/>
        </w:rPr>
        <w:t>اگر Steroid تجربی داده می‌شد</w:t>
      </w:r>
      <w:r>
        <w:rPr>
          <w:rFonts w:ascii="Vazirmatn" w:hAnsi="Vazirmatn"/>
        </w:rPr>
        <w:t>، Biopsy شاید تشخیص نمی‌داد.</w:t>
      </w:r>
    </w:p>
    <w:p>
      <w:pPr>
        <w:bidi w:val="1"/>
      </w:pPr>
      <w:r>
        <w:rPr>
          <w:rFonts w:ascii="Vazirmatn" w:hAnsi="Vazirmatn"/>
          <w:b/>
        </w:rPr>
        <w:t>درس:</w:t>
      </w:r>
      <w:r>
        <w:rPr>
          <w:rFonts w:ascii="Vazirmatn" w:hAnsi="Vazirmatn"/>
        </w:rPr>
        <w:t xml:space="preserve"> «TB تا خلاف آن ثابت شود» درست است — </w:t>
      </w:r>
      <w:r>
        <w:rPr>
          <w:rFonts w:ascii="Vazirmatn" w:hAnsi="Vazirmatn"/>
          <w:b/>
        </w:rPr>
        <w:t>اما «ثابت کردن» یعنی Biopsy</w:t>
      </w:r>
      <w:r>
        <w:rPr>
          <w:rFonts w:ascii="Vazirmatn" w:hAnsi="Vazirmatn"/>
        </w:rPr>
        <w:t>، نه دوره‌های پی‌درپی Antibiotic.</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Antibiotic را قطع کن، دوباره از اول تاریخچه و معاینه.</w:t>
      </w:r>
    </w:p>
    <w:p>
      <w:pPr>
        <w:ind w:right="340"/>
        <w:bidi w:val="1"/>
      </w:pPr>
      <w:r>
        <w:rPr>
          <w:b/>
          <w:color w:val="136F73"/>
        </w:rPr>
        <w:t xml:space="preserve">2. </w:t>
      </w:r>
      <w:r>
        <w:rPr>
          <w:rFonts w:ascii="Vazirmatn" w:hAnsi="Vazirmatn"/>
          <w:b/>
        </w:rPr>
        <w:t>در افغانستان: TB، Brucella، و Lymphoma را همیشه در نظر داشته باش.</w:t>
      </w:r>
    </w:p>
    <w:p>
      <w:pPr>
        <w:ind w:right="340"/>
        <w:bidi w:val="1"/>
      </w:pPr>
      <w:r>
        <w:rPr>
          <w:b/>
          <w:color w:val="136F73"/>
        </w:rPr>
        <w:t xml:space="preserve">3. </w:t>
      </w:r>
      <w:r>
        <w:rPr>
          <w:rFonts w:ascii="Vazirmatn" w:hAnsi="Vazirmatn"/>
          <w:b/>
        </w:rPr>
        <w:t>Steroid تجربی پیش از تشخیص نه (به جز GCA با علایم دید).</w:t>
      </w:r>
    </w:p>
    <w:p>
      <w:pPr>
        <w:ind w:right="340"/>
        <w:bidi w:val="1"/>
      </w:pPr>
      <w:r>
        <w:rPr>
          <w:b/>
          <w:color w:val="136F73"/>
        </w:rPr>
        <w:t xml:space="preserve">4. </w:t>
      </w:r>
      <w:r>
        <w:rPr>
          <w:rFonts w:ascii="Vazirmatn" w:hAnsi="Vazirmatn"/>
          <w:b/>
        </w:rPr>
        <w:t>کاهش وزن: اشتها زیاد (Thyroid، دیابت، Malabsorption) یا کم (سرطان، TB، افسردگی)؟</w:t>
      </w:r>
    </w:p>
    <w:p>
      <w:pPr>
        <w:ind w:right="340"/>
        <w:bidi w:val="1"/>
      </w:pPr>
      <w:r>
        <w:rPr>
          <w:b/>
          <w:color w:val="136F73"/>
        </w:rPr>
        <w:t xml:space="preserve">5. </w:t>
      </w:r>
      <w:r>
        <w:rPr>
          <w:rFonts w:ascii="Vazirmatn" w:hAnsi="Vazirmatn"/>
          <w:b/>
        </w:rPr>
        <w:t>مشکل بلع + کاهش وزن = Endoscopy.</w:t>
      </w:r>
    </w:p>
    <w:p>
      <w:pPr>
        <w:ind w:right="340"/>
        <w:bidi w:val="1"/>
      </w:pPr>
      <w:r>
        <w:rPr>
          <w:b/>
          <w:color w:val="136F73"/>
        </w:rPr>
        <w:t xml:space="preserve">6. </w:t>
      </w:r>
      <w:r>
        <w:rPr>
          <w:rFonts w:ascii="Vazirmatn" w:hAnsi="Vazirmatn"/>
          <w:b/>
        </w:rPr>
        <w:t>عقدهٔ بالای ترقوه همیشه غیرعادی است.</w:t>
      </w:r>
    </w:p>
    <w:p>
      <w:pPr>
        <w:ind w:right="340"/>
        <w:bidi w:val="1"/>
      </w:pPr>
      <w:r>
        <w:rPr>
          <w:b/>
          <w:color w:val="136F73"/>
        </w:rPr>
        <w:t xml:space="preserve">7. </w:t>
      </w:r>
      <w:r>
        <w:rPr>
          <w:rFonts w:ascii="Vazirmatn" w:hAnsi="Vazirmatn"/>
          <w:b/>
        </w:rPr>
        <w:t>Biopsy: تمام عقده، به پتالوژی و به TB.</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عرق شبانه و کاهش وزن با عقده.</w:t>
      </w:r>
    </w:p>
    <w:p>
      <w:pPr>
        <w:ind w:right="340"/>
        <w:bidi w:val="1"/>
      </w:pPr>
      <w:r>
        <w:rPr>
          <w:color w:val="136F73"/>
        </w:rPr>
        <w:t xml:space="preserve">● </w:t>
      </w:r>
      <w:r>
        <w:rPr>
          <w:rFonts w:ascii="Vazirmatn" w:hAnsi="Vazirmatn"/>
        </w:rPr>
        <w:t>عقدهٔ بالای ترقوه.</w:t>
      </w:r>
    </w:p>
    <w:p>
      <w:pPr>
        <w:ind w:right="340"/>
        <w:bidi w:val="1"/>
      </w:pPr>
      <w:r>
        <w:rPr>
          <w:color w:val="136F73"/>
        </w:rPr>
        <w:t xml:space="preserve">● </w:t>
      </w:r>
      <w:r>
        <w:rPr>
          <w:rFonts w:ascii="Vazirmatn" w:hAnsi="Vazirmatn"/>
        </w:rPr>
        <w:t>عقدهٔ سنگی یا رابری بدون درد بیشتر از ۴ هفته.</w:t>
      </w:r>
    </w:p>
    <w:p>
      <w:pPr>
        <w:ind w:right="340"/>
        <w:bidi w:val="1"/>
      </w:pPr>
      <w:r>
        <w:rPr>
          <w:color w:val="136F73"/>
        </w:rPr>
        <w:t xml:space="preserve">● </w:t>
      </w:r>
      <w:r>
        <w:rPr>
          <w:rFonts w:ascii="Vazirmatn" w:hAnsi="Vazirmatn"/>
        </w:rPr>
        <w:t>مشکل بلع یا انمی فقر آهن با کاهش وزن.</w:t>
      </w:r>
    </w:p>
    <w:p>
      <w:pPr>
        <w:ind w:right="340"/>
        <w:bidi w:val="1"/>
      </w:pPr>
      <w:r>
        <w:rPr>
          <w:color w:val="136F73"/>
        </w:rPr>
        <w:t xml:space="preserve">● </w:t>
      </w:r>
      <w:r>
        <w:rPr>
          <w:rFonts w:ascii="Vazirmatn" w:hAnsi="Vazirmatn"/>
        </w:rPr>
        <w:t>سوفل تازه با تب طولانی (Endocarditis).</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کار در FUO که Antibiotic می‌گیرد؟ ← قطع (اگر پایدار است).</w:t>
      </w:r>
    </w:p>
    <w:p>
      <w:pPr>
        <w:ind w:right="340"/>
        <w:bidi w:val="1"/>
      </w:pPr>
      <w:r>
        <w:rPr>
          <w:b/>
          <w:color w:val="136F73"/>
        </w:rPr>
        <w:t xml:space="preserve">2. </w:t>
      </w:r>
      <w:r>
        <w:rPr>
          <w:rFonts w:ascii="Vazirmatn" w:hAnsi="Vazirmatn"/>
        </w:rPr>
        <w:t>سه علت مهم تب طولانی در افغانستان؟ ← TB، Brucella، Lymphoma.</w:t>
      </w:r>
    </w:p>
    <w:p>
      <w:pPr>
        <w:ind w:right="340"/>
        <w:bidi w:val="1"/>
      </w:pPr>
      <w:r>
        <w:rPr>
          <w:b/>
          <w:color w:val="136F73"/>
        </w:rPr>
        <w:t xml:space="preserve">3. </w:t>
      </w:r>
      <w:r>
        <w:rPr>
          <w:rFonts w:ascii="Vazirmatn" w:hAnsi="Vazirmatn"/>
        </w:rPr>
        <w:t>کاهش وزن با اشتهای زیاد؟ ← Hyperthyroidism، دیابت، Malabsorption.</w:t>
      </w:r>
    </w:p>
    <w:p>
      <w:pPr>
        <w:ind w:right="340"/>
        <w:bidi w:val="1"/>
      </w:pPr>
      <w:r>
        <w:rPr>
          <w:b/>
          <w:color w:val="136F73"/>
        </w:rPr>
        <w:t xml:space="preserve">4. </w:t>
      </w:r>
      <w:r>
        <w:rPr>
          <w:rFonts w:ascii="Vazirmatn" w:hAnsi="Vazirmatn"/>
        </w:rPr>
        <w:t>عقدهٔ Virchow نشانهٔ چیست؟ ← سرطان شکم (معده).</w:t>
      </w:r>
    </w:p>
    <w:p>
      <w:pPr>
        <w:ind w:right="340"/>
        <w:bidi w:val="1"/>
      </w:pPr>
      <w:r>
        <w:rPr>
          <w:b/>
          <w:color w:val="136F73"/>
        </w:rPr>
        <w:t xml:space="preserve">5. </w:t>
      </w:r>
      <w:r>
        <w:rPr>
          <w:rFonts w:ascii="Vazirmatn" w:hAnsi="Vazirmatn"/>
        </w:rPr>
        <w:t>بهترین Biopsy برای Lymphoma؟ ← Excision (تمام عقده).</w:t>
      </w:r>
    </w:p>
    <w:p>
      <w:pPr>
        <w:spacing w:before="280"/>
        <w:bidi w:val="1"/>
      </w:pPr>
      <w:r>
        <w:rPr>
          <w:rFonts w:ascii="Vazirmatn" w:hAnsi="Vazirmatn"/>
          <w:b/>
          <w:color w:val="0F2744"/>
          <w:sz w:val="29"/>
        </w:rPr>
        <w:t>📚 References</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spacing w:before="0"/>
        <w:bidi w:val="1"/>
      </w:pPr>
      <w:r>
        <w:rPr>
          <w:rFonts w:ascii="Vazirmatn" w:hAnsi="Vazirmatn"/>
          <w:b/>
          <w:color w:val="136F73"/>
          <w:sz w:val="38"/>
        </w:rPr>
        <w:t>فصل ۸۷ — سوء تغذیه، Refeeding و کمبود ویتامین‌ها</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معیارهای خطر Refeeding از </w:t>
      </w:r>
      <w:r>
        <w:rPr>
          <w:rFonts w:ascii="Vazirmatn" w:hAnsi="Vazirmatn"/>
          <w:i/>
          <w:color w:val="0F2744"/>
        </w:rPr>
        <w:t>NICE CG32</w:t>
      </w:r>
      <w:r>
        <w:rPr>
          <w:rFonts w:ascii="Vazirmatn" w:hAnsi="Vazirmatn"/>
          <w:i/>
          <w:color w:val="0F2744"/>
        </w:rPr>
        <w:t xml:space="preserve"> (از طریق سه رهنمود NHS و BAPEN که آن را نقل می‌کنند — مستقیم خوانده شد)؛ دوز Thiamine وقایوی و کالوری شروع از همان رهنمودهای NHS (SWBH 2024، NHS Grampian). سوء تغذیهٔ حاد شدید اطفال (WHO 2013/2023)، دوز Thiamine در Wernicke، و تداوی کمبود ویتامین‌های A، C، D و Iodine در این جلسه مستقیم خوانده نشد → SD-78.</w:t>
      </w:r>
    </w:p>
    <w:p>
      <w:pPr>
        <w:spacing w:before="280"/>
        <w:bidi w:val="1"/>
      </w:pPr>
      <w:r>
        <w:rPr>
          <w:rFonts w:ascii="Vazirmatn" w:hAnsi="Vazirmatn"/>
          <w:b/>
          <w:color w:val="0F2744"/>
          <w:sz w:val="29"/>
        </w:rPr>
        <w:t>«غذا بدهید، گرسنه است»</w:t>
      </w:r>
    </w:p>
    <w:p>
      <w:pPr>
        <w:bidi w:val="1"/>
      </w:pPr>
      <w:r>
        <w:rPr>
          <w:rFonts w:ascii="Vazirmatn" w:hAnsi="Vazirmatn"/>
          <w:b/>
        </w:rPr>
        <w:t>گل‌احمد</w:t>
      </w:r>
      <w:r>
        <w:rPr>
          <w:rFonts w:ascii="Vazirmatn" w:hAnsi="Vazirmatn"/>
        </w:rPr>
        <w:t xml:space="preserve"> ۴۵ ساله، از یک قریهٔ دورافتادهٔ بادغیس، پس از </w:t>
      </w:r>
      <w:r>
        <w:rPr>
          <w:rFonts w:ascii="Vazirmatn" w:hAnsi="Vazirmatn"/>
          <w:b/>
        </w:rPr>
        <w:t>ماه‌ها خشک‌سالی و گرسنگی</w:t>
      </w:r>
      <w:r>
        <w:rPr>
          <w:rFonts w:ascii="Vazirmatn" w:hAnsi="Vazirmatn"/>
        </w:rPr>
        <w:t xml:space="preserve"> و دو هفته </w:t>
      </w:r>
      <w:r>
        <w:rPr>
          <w:rFonts w:ascii="Vazirmatn" w:hAnsi="Vazirmatn"/>
          <w:b/>
        </w:rPr>
        <w:t>اسهال</w:t>
      </w:r>
      <w:r>
        <w:rPr>
          <w:rFonts w:ascii="Vazirmatn" w:hAnsi="Vazirmatn"/>
        </w:rPr>
        <w:t xml:space="preserve">، آورده شد. </w:t>
      </w:r>
      <w:r>
        <w:rPr>
          <w:rFonts w:ascii="Vazirmatn" w:hAnsi="Vazirmatn"/>
          <w:b/>
        </w:rPr>
        <w:t>BMI ۱۴</w:t>
      </w:r>
      <w:r>
        <w:rPr>
          <w:rFonts w:ascii="Vazirmatn" w:hAnsi="Vazirmatn"/>
        </w:rPr>
        <w:t>، ضعیف و بی‌حال. خانواده‌اش می‌گوید: «غذا بدهید، گرسنه است.»</w:t>
      </w:r>
    </w:p>
    <w:p>
      <w:pPr>
        <w:bidi w:val="1"/>
      </w:pPr>
      <w:r>
        <w:rPr>
          <w:rFonts w:ascii="Vazirmatn" w:hAnsi="Vazirmatn"/>
        </w:rPr>
        <w:t xml:space="preserve">نرس یک </w:t>
      </w:r>
      <w:r>
        <w:rPr>
          <w:rFonts w:ascii="Vazirmatn" w:hAnsi="Vazirmatn"/>
          <w:b/>
        </w:rPr>
        <w:t>کاسهٔ بزرگ شوربا و نان</w:t>
      </w:r>
      <w:r>
        <w:rPr>
          <w:rFonts w:ascii="Vazirmatn" w:hAnsi="Vazirmatn"/>
        </w:rPr>
        <w:t xml:space="preserve"> و یک </w:t>
      </w:r>
      <w:r>
        <w:rPr>
          <w:rFonts w:ascii="Vazirmatn" w:hAnsi="Vazirmatn"/>
          <w:b/>
        </w:rPr>
        <w:t>Dextrose ۱۰٪</w:t>
      </w:r>
      <w:r>
        <w:rPr>
          <w:rFonts w:ascii="Vazirmatn" w:hAnsi="Vazirmatn"/>
        </w:rPr>
        <w:t xml:space="preserve"> آماده می‌کند.</w:t>
      </w:r>
    </w:p>
    <w:p>
      <w:pPr>
        <w:bidi w:val="1"/>
      </w:pPr>
      <w:r>
        <w:rPr>
          <w:rFonts w:ascii="Vazirmatn" w:hAnsi="Vazirmatn"/>
          <w:b/>
        </w:rPr>
        <w:t>سه روز بعد</w:t>
      </w:r>
      <w:r>
        <w:rPr>
          <w:rFonts w:ascii="Vazirmatn" w:hAnsi="Vazirmatn"/>
        </w:rPr>
        <w:t xml:space="preserve"> گل‌احمد ممکن است با </w:t>
      </w:r>
      <w:r>
        <w:rPr>
          <w:rFonts w:ascii="Vazirmatn" w:hAnsi="Vazirmatn"/>
          <w:b/>
        </w:rPr>
        <w:t>Arrhythmia</w:t>
      </w:r>
      <w:r>
        <w:rPr>
          <w:rFonts w:ascii="Vazirmatn" w:hAnsi="Vazirmatn"/>
        </w:rPr>
        <w:t xml:space="preserve">، </w:t>
      </w:r>
      <w:r>
        <w:rPr>
          <w:rFonts w:ascii="Vazirmatn" w:hAnsi="Vazirmatn"/>
          <w:b/>
        </w:rPr>
        <w:t>عدم کفایهٔ قلب</w:t>
      </w:r>
      <w:r>
        <w:rPr>
          <w:rFonts w:ascii="Vazirmatn" w:hAnsi="Vazirmatn"/>
        </w:rPr>
        <w:t xml:space="preserve">، یا </w:t>
      </w:r>
      <w:r>
        <w:rPr>
          <w:rFonts w:ascii="Vazirmatn" w:hAnsi="Vazirmatn"/>
          <w:b/>
        </w:rPr>
        <w:t>گیچی و فلج چشم</w:t>
      </w:r>
      <w:r>
        <w:rPr>
          <w:rFonts w:ascii="Vazirmatn" w:hAnsi="Vazirmatn"/>
        </w:rPr>
        <w:t xml:space="preserve"> بمیرد — نه از گرسنگی، بلکه از </w:t>
      </w:r>
      <w:r>
        <w:rPr>
          <w:rFonts w:ascii="Vazirmatn" w:hAnsi="Vazirmatn"/>
          <w:b/>
        </w:rPr>
        <w:t>غذا دادن سریع</w:t>
      </w:r>
      <w:r>
        <w:rPr>
          <w:rFonts w:ascii="Vazirmatn" w:hAnsi="Vazirmatn"/>
        </w:rPr>
        <w:t>.</w:t>
      </w:r>
    </w:p>
    <w:p>
      <w:pPr>
        <w:bidi w:val="1"/>
      </w:pPr>
      <w:r>
        <w:rPr>
          <w:color w:val="B8913A"/>
        </w:rPr>
        <w:t>❖ ❖ ❖</w:t>
      </w:r>
    </w:p>
    <w:p>
      <w:pPr>
        <w:spacing w:before="280"/>
        <w:bidi w:val="1"/>
      </w:pPr>
      <w:r>
        <w:rPr>
          <w:rFonts w:ascii="Vazirmatn" w:hAnsi="Vazirmatn"/>
          <w:b/>
          <w:color w:val="0F2744"/>
          <w:sz w:val="29"/>
        </w:rPr>
        <w:t>۱. Refeeding syndrome — چرا غذا ممکن است بکشد؟</w:t>
      </w:r>
    </w:p>
    <w:p>
      <w:pPr>
        <w:ind w:right="340"/>
        <w:bidi w:val="1"/>
      </w:pPr>
      <w:r>
        <w:rPr>
          <w:color w:val="136F73"/>
        </w:rPr>
        <w:t xml:space="preserve">● </w:t>
      </w:r>
      <w:r>
        <w:rPr>
          <w:rFonts w:ascii="Vazirmatn" w:hAnsi="Vazirmatn"/>
        </w:rPr>
        <w:t xml:space="preserve">در گرسنگی طولانی، بدن </w:t>
      </w:r>
      <w:r>
        <w:rPr>
          <w:rFonts w:ascii="Vazirmatn" w:hAnsi="Vazirmatn"/>
          <w:b/>
        </w:rPr>
        <w:t>Phosphate، پتاسیم، Magnesium و Thiamine</w:t>
      </w:r>
      <w:r>
        <w:rPr>
          <w:rFonts w:ascii="Vazirmatn" w:hAnsi="Vazirmatn"/>
        </w:rPr>
        <w:t xml:space="preserve"> را از دست می‌دهد، اما سطح خون ممکن است </w:t>
      </w:r>
      <w:r>
        <w:rPr>
          <w:rFonts w:ascii="Vazirmatn" w:hAnsi="Vazirmatn"/>
          <w:b/>
        </w:rPr>
        <w:t>عادی</w:t>
      </w:r>
      <w:r>
        <w:rPr>
          <w:rFonts w:ascii="Vazirmatn" w:hAnsi="Vazirmatn"/>
        </w:rPr>
        <w:t xml:space="preserve"> به نظر آید.</w:t>
      </w:r>
    </w:p>
    <w:p>
      <w:pPr>
        <w:ind w:right="340"/>
        <w:bidi w:val="1"/>
      </w:pPr>
      <w:r>
        <w:rPr>
          <w:color w:val="136F73"/>
        </w:rPr>
        <w:t xml:space="preserve">● </w:t>
      </w:r>
      <w:r>
        <w:rPr>
          <w:rFonts w:ascii="Vazirmatn" w:hAnsi="Vazirmatn"/>
        </w:rPr>
        <w:t xml:space="preserve">با </w:t>
      </w:r>
      <w:r>
        <w:rPr>
          <w:rFonts w:ascii="Vazirmatn" w:hAnsi="Vazirmatn"/>
          <w:b/>
        </w:rPr>
        <w:t>Carbohydrate</w:t>
      </w:r>
      <w:r>
        <w:rPr>
          <w:rFonts w:ascii="Vazirmatn" w:hAnsi="Vazirmatn"/>
        </w:rPr>
        <w:t xml:space="preserve"> (غذا یا Dextrose)، </w:t>
      </w:r>
      <w:r>
        <w:rPr>
          <w:rFonts w:ascii="Vazirmatn" w:hAnsi="Vazirmatn"/>
          <w:b/>
        </w:rPr>
        <w:t>Insulin</w:t>
      </w:r>
      <w:r>
        <w:rPr>
          <w:rFonts w:ascii="Vazirmatn" w:hAnsi="Vazirmatn"/>
        </w:rPr>
        <w:t xml:space="preserve"> بالا می‌رود و این مواد </w:t>
      </w:r>
      <w:r>
        <w:rPr>
          <w:rFonts w:ascii="Vazirmatn" w:hAnsi="Vazirmatn"/>
          <w:b/>
        </w:rPr>
        <w:t>ناگهان به داخل حجرات</w:t>
      </w:r>
      <w:r>
        <w:rPr>
          <w:rFonts w:ascii="Vazirmatn" w:hAnsi="Vazirmatn"/>
        </w:rPr>
        <w:t xml:space="preserve"> می‌روند:</w:t>
      </w:r>
    </w:p>
    <w:p>
      <w:pPr>
        <w:ind w:right="340"/>
        <w:bidi w:val="1"/>
      </w:pPr>
      <w:r>
        <w:rPr>
          <w:color w:val="136F73"/>
        </w:rPr>
        <w:t xml:space="preserve">● </w:t>
      </w:r>
      <w:r>
        <w:rPr>
          <w:rFonts w:ascii="Vazirmatn" w:hAnsi="Vazirmatn"/>
          <w:b/>
        </w:rPr>
        <w:t>Hypophosphataemia</w:t>
      </w:r>
      <w:r>
        <w:rPr>
          <w:rFonts w:ascii="Vazirmatn" w:hAnsi="Vazirmatn"/>
        </w:rPr>
        <w:t xml:space="preserve"> → ضعف عضلات تنفسی، </w:t>
      </w:r>
      <w:r>
        <w:rPr>
          <w:rFonts w:ascii="Vazirmatn" w:hAnsi="Vazirmatn"/>
          <w:b/>
        </w:rPr>
        <w:t>عدم کفایهٔ قلب</w:t>
      </w:r>
      <w:r>
        <w:rPr>
          <w:rFonts w:ascii="Vazirmatn" w:hAnsi="Vazirmatn"/>
        </w:rPr>
        <w:t>، Rhabdomyolysis، تشنج؛</w:t>
      </w:r>
    </w:p>
    <w:p>
      <w:pPr>
        <w:ind w:right="340"/>
        <w:bidi w:val="1"/>
      </w:pPr>
      <w:r>
        <w:rPr>
          <w:color w:val="136F73"/>
        </w:rPr>
        <w:t xml:space="preserve">● </w:t>
      </w:r>
      <w:r>
        <w:rPr>
          <w:rFonts w:ascii="Vazirmatn" w:hAnsi="Vazirmatn"/>
          <w:b/>
        </w:rPr>
        <w:t>Hypokalaemia و Hypomagnesaemia</w:t>
      </w:r>
      <w:r>
        <w:rPr>
          <w:rFonts w:ascii="Vazirmatn" w:hAnsi="Vazirmatn"/>
        </w:rPr>
        <w:t xml:space="preserve"> → </w:t>
      </w:r>
      <w:r>
        <w:rPr>
          <w:rFonts w:ascii="Vazirmatn" w:hAnsi="Vazirmatn"/>
          <w:b/>
        </w:rPr>
        <w:t>Arrhythmia</w:t>
      </w:r>
      <w:r>
        <w:rPr>
          <w:rFonts w:ascii="Vazirmatn" w:hAnsi="Vazirmatn"/>
        </w:rPr>
        <w:t xml:space="preserve"> (فصل ۴۲)؛</w:t>
      </w:r>
    </w:p>
    <w:p>
      <w:pPr>
        <w:ind w:right="340"/>
        <w:bidi w:val="1"/>
      </w:pPr>
      <w:r>
        <w:rPr>
          <w:color w:val="136F73"/>
        </w:rPr>
        <w:t xml:space="preserve">● </w:t>
      </w:r>
      <w:r>
        <w:rPr>
          <w:rFonts w:ascii="Vazirmatn" w:hAnsi="Vazirmatn"/>
          <w:b/>
        </w:rPr>
        <w:t>کمبود Thiamine</w:t>
      </w:r>
      <w:r>
        <w:rPr>
          <w:rFonts w:ascii="Vazirmatn" w:hAnsi="Vazirmatn"/>
        </w:rPr>
        <w:t xml:space="preserve"> → </w:t>
      </w:r>
      <w:r>
        <w:rPr>
          <w:rFonts w:ascii="Vazirmatn" w:hAnsi="Vazirmatn"/>
          <w:b/>
        </w:rPr>
        <w:t>Wernicke encephalopathy</w:t>
      </w:r>
      <w:r>
        <w:rPr>
          <w:rFonts w:ascii="Vazirmatn" w:hAnsi="Vazirmatn"/>
        </w:rPr>
        <w:t xml:space="preserve"> (پایین)؛</w:t>
      </w:r>
    </w:p>
    <w:p>
      <w:pPr>
        <w:ind w:right="340"/>
        <w:bidi w:val="1"/>
      </w:pPr>
      <w:r>
        <w:rPr>
          <w:color w:val="136F73"/>
        </w:rPr>
        <w:t xml:space="preserve">● </w:t>
      </w:r>
      <w:r>
        <w:rPr>
          <w:rFonts w:ascii="Vazirmatn" w:hAnsi="Vazirmatn"/>
          <w:b/>
        </w:rPr>
        <w:t>احتباس سودیم و آب</w:t>
      </w:r>
      <w:r>
        <w:rPr>
          <w:rFonts w:ascii="Vazirmatn" w:hAnsi="Vazirmatn"/>
        </w:rPr>
        <w:t xml:space="preserve"> → ادیم و عدم کفایهٔ قلب.</w:t>
      </w:r>
    </w:p>
    <w:p>
      <w:pPr>
        <w:ind w:right="340"/>
        <w:bidi w:val="1"/>
      </w:pPr>
      <w:r>
        <w:rPr>
          <w:color w:val="136F73"/>
        </w:rPr>
        <w:t xml:space="preserve">● </w:t>
      </w:r>
      <w:r>
        <w:rPr>
          <w:rFonts w:ascii="Vazirmatn" w:hAnsi="Vazirmatn"/>
          <w:b/>
        </w:rPr>
        <w:t>خطرناک‌ترین زمان: ۷۲ ساعت اول</w:t>
      </w:r>
      <w:r>
        <w:rPr>
          <w:rFonts w:ascii="Vazirmatn" w:hAnsi="Vazirmatn"/>
        </w:rPr>
        <w:t xml:space="preserve"> پس از شروع غذا.</w:t>
      </w:r>
    </w:p>
    <w:p>
      <w:pPr>
        <w:spacing w:before="200"/>
        <w:bidi w:val="1"/>
      </w:pPr>
      <w:r>
        <w:rPr>
          <w:rFonts w:ascii="Vazirmatn" w:hAnsi="Vazirmatn"/>
          <w:b/>
          <w:color w:val="136F73"/>
          <w:sz w:val="25"/>
        </w:rPr>
        <w:t>چه کسی در خطر بلند است؟ (NICE CG32)</w:t>
      </w:r>
    </w:p>
    <w:p>
      <w:pPr>
        <w:bidi w:val="1"/>
      </w:pPr>
      <w:r>
        <w:rPr>
          <w:rFonts w:ascii="Vazirmatn" w:hAnsi="Vazirmatn"/>
          <w:b/>
        </w:rPr>
        <w:t>یک یا بیشتر از این‌ها:</w:t>
      </w:r>
    </w:p>
    <w:p>
      <w:pPr>
        <w:ind w:right="340"/>
        <w:bidi w:val="1"/>
      </w:pPr>
      <w:r>
        <w:rPr>
          <w:color w:val="136F73"/>
        </w:rPr>
        <w:t xml:space="preserve">● </w:t>
      </w:r>
      <w:r>
        <w:rPr>
          <w:rFonts w:ascii="Vazirmatn" w:hAnsi="Vazirmatn"/>
          <w:b/>
        </w:rPr>
        <w:t>BMI کمتر از ۱۶</w:t>
      </w:r>
      <w:r>
        <w:rPr>
          <w:rFonts w:ascii="Vazirmatn" w:hAnsi="Vazirmatn"/>
        </w:rPr>
        <w:t>؛</w:t>
      </w:r>
    </w:p>
    <w:p>
      <w:pPr>
        <w:ind w:right="340"/>
        <w:bidi w:val="1"/>
      </w:pPr>
      <w:r>
        <w:rPr>
          <w:color w:val="136F73"/>
        </w:rPr>
        <w:t xml:space="preserve">● </w:t>
      </w:r>
      <w:r>
        <w:rPr>
          <w:rFonts w:ascii="Vazirmatn" w:hAnsi="Vazirmatn"/>
          <w:b/>
        </w:rPr>
        <w:t>کاهش وزن بی‌اراده بیشتر از ۱۵٪</w:t>
      </w:r>
      <w:r>
        <w:rPr>
          <w:rFonts w:ascii="Vazirmatn" w:hAnsi="Vazirmatn"/>
        </w:rPr>
        <w:t xml:space="preserve"> در ۳–۶ ماه؛</w:t>
      </w:r>
    </w:p>
    <w:p>
      <w:pPr>
        <w:ind w:right="340"/>
        <w:bidi w:val="1"/>
      </w:pPr>
      <w:r>
        <w:rPr>
          <w:color w:val="136F73"/>
        </w:rPr>
        <w:t xml:space="preserve">● </w:t>
      </w:r>
      <w:r>
        <w:rPr>
          <w:rFonts w:ascii="Vazirmatn" w:hAnsi="Vazirmatn"/>
          <w:b/>
        </w:rPr>
        <w:t>خوردن کم یا هیچ برای بیشتر از ۱۰ روز</w:t>
      </w:r>
      <w:r>
        <w:rPr>
          <w:rFonts w:ascii="Vazirmatn" w:hAnsi="Vazirmatn"/>
        </w:rPr>
        <w:t>؛</w:t>
      </w:r>
    </w:p>
    <w:p>
      <w:pPr>
        <w:ind w:right="340"/>
        <w:bidi w:val="1"/>
      </w:pPr>
      <w:r>
        <w:rPr>
          <w:color w:val="136F73"/>
        </w:rPr>
        <w:t xml:space="preserve">● </w:t>
      </w:r>
      <w:r>
        <w:rPr>
          <w:rFonts w:ascii="Vazirmatn" w:hAnsi="Vazirmatn"/>
          <w:b/>
        </w:rPr>
        <w:t>پتاسیم، Phosphate یا Magnesium پایین</w:t>
      </w:r>
      <w:r>
        <w:rPr>
          <w:rFonts w:ascii="Vazirmatn" w:hAnsi="Vazirmatn"/>
        </w:rPr>
        <w:t xml:space="preserve"> پیش از غذا.</w:t>
      </w:r>
    </w:p>
    <w:p>
      <w:pPr>
        <w:bidi w:val="1"/>
      </w:pPr>
      <w:r>
        <w:rPr>
          <w:rFonts w:ascii="Vazirmatn" w:hAnsi="Vazirmatn"/>
          <w:b/>
        </w:rPr>
        <w:t>یا دو یا بیشتر از این‌ها:</w:t>
      </w:r>
    </w:p>
    <w:p>
      <w:pPr>
        <w:ind w:right="340"/>
        <w:bidi w:val="1"/>
      </w:pPr>
      <w:r>
        <w:rPr>
          <w:color w:val="136F73"/>
        </w:rPr>
        <w:t xml:space="preserve">● </w:t>
      </w:r>
      <w:r>
        <w:rPr>
          <w:rFonts w:ascii="Vazirmatn" w:hAnsi="Vazirmatn"/>
        </w:rPr>
        <w:t>BMI کمتر از ۱۸.۵؛</w:t>
      </w:r>
    </w:p>
    <w:p>
      <w:pPr>
        <w:ind w:right="340"/>
        <w:bidi w:val="1"/>
      </w:pPr>
      <w:r>
        <w:rPr>
          <w:color w:val="136F73"/>
        </w:rPr>
        <w:t xml:space="preserve">● </w:t>
      </w:r>
      <w:r>
        <w:rPr>
          <w:rFonts w:ascii="Vazirmatn" w:hAnsi="Vazirmatn"/>
        </w:rPr>
        <w:t>کاهش وزن بیشتر از ۱۰٪ در ۳–۶ ماه؛</w:t>
      </w:r>
    </w:p>
    <w:p>
      <w:pPr>
        <w:ind w:right="340"/>
        <w:bidi w:val="1"/>
      </w:pPr>
      <w:r>
        <w:rPr>
          <w:color w:val="136F73"/>
        </w:rPr>
        <w:t xml:space="preserve">● </w:t>
      </w:r>
      <w:r>
        <w:rPr>
          <w:rFonts w:ascii="Vazirmatn" w:hAnsi="Vazirmatn"/>
        </w:rPr>
        <w:t>خوردن کم یا هیچ برای بیشتر از ۵ روز؛</w:t>
      </w:r>
    </w:p>
    <w:p>
      <w:pPr>
        <w:ind w:right="340"/>
        <w:bidi w:val="1"/>
      </w:pPr>
      <w:r>
        <w:rPr>
          <w:color w:val="136F73"/>
        </w:rPr>
        <w:t xml:space="preserve">● </w:t>
      </w:r>
      <w:r>
        <w:rPr>
          <w:rFonts w:ascii="Vazirmatn" w:hAnsi="Vazirmatn"/>
        </w:rPr>
        <w:t xml:space="preserve">سابقهٔ </w:t>
      </w:r>
      <w:r>
        <w:rPr>
          <w:rFonts w:ascii="Vazirmatn" w:hAnsi="Vazirmatn"/>
          <w:b/>
        </w:rPr>
        <w:t>الکهول</w:t>
      </w:r>
      <w:r>
        <w:rPr>
          <w:rFonts w:ascii="Vazirmatn" w:hAnsi="Vazirmatn"/>
        </w:rPr>
        <w:t xml:space="preserve"> یا دواها (Insulin، Chemotherapy، Antacid، Diuretic).</w:t>
      </w:r>
    </w:p>
    <w:p>
      <w:pPr>
        <w:bidi w:val="1"/>
      </w:pPr>
      <w:r>
        <w:rPr>
          <w:rFonts w:ascii="Vazirmatn" w:hAnsi="Vazirmatn"/>
          <w:b/>
        </w:rPr>
        <w:t>خطر بسیار بلند</w:t>
      </w:r>
      <w:r>
        <w:rPr>
          <w:rFonts w:ascii="Vazirmatn" w:hAnsi="Vazirmatn"/>
        </w:rPr>
        <w:t xml:space="preserve"> (رهنمودهای NHS): </w:t>
      </w:r>
      <w:r>
        <w:rPr>
          <w:rFonts w:ascii="Vazirmatn" w:hAnsi="Vazirmatn"/>
          <w:b/>
        </w:rPr>
        <w:t>BMI کمتر از ۱۴</w:t>
      </w:r>
      <w:r>
        <w:rPr>
          <w:rFonts w:ascii="Vazirmatn" w:hAnsi="Vazirmatn"/>
        </w:rPr>
        <w:t xml:space="preserve">، یا خوردن ناچیز برای </w:t>
      </w:r>
      <w:r>
        <w:rPr>
          <w:rFonts w:ascii="Vazirmatn" w:hAnsi="Vazirmatn"/>
          <w:b/>
        </w:rPr>
        <w:t>بیشتر از ۱۵ روز</w:t>
      </w:r>
      <w:r>
        <w:rPr>
          <w:rFonts w:ascii="Vazirmatn" w:hAnsi="Vazirmatn"/>
        </w:rPr>
        <w:t>.</w:t>
      </w:r>
    </w:p>
    <w:p>
      <w:pPr>
        <w:bidi w:val="1"/>
      </w:pPr>
      <w:r>
        <w:rPr>
          <w:rFonts w:ascii="Vazirmatn" w:hAnsi="Vazirmatn"/>
          <w:b/>
        </w:rPr>
        <w:t>در افغانستان:</w:t>
      </w:r>
      <w:r>
        <w:rPr>
          <w:rFonts w:ascii="Vazirmatn" w:hAnsi="Vazirmatn"/>
        </w:rPr>
        <w:t xml:space="preserve"> گرسنگی ناشی از </w:t>
      </w:r>
      <w:r>
        <w:rPr>
          <w:rFonts w:ascii="Vazirmatn" w:hAnsi="Vazirmatn"/>
          <w:b/>
        </w:rPr>
        <w:t>خشک‌سالی و فقر</w:t>
      </w:r>
      <w:r>
        <w:rPr>
          <w:rFonts w:ascii="Vazirmatn" w:hAnsi="Vazirmatn"/>
        </w:rPr>
        <w:t xml:space="preserve">، </w:t>
      </w:r>
      <w:r>
        <w:rPr>
          <w:rFonts w:ascii="Vazirmatn" w:hAnsi="Vazirmatn"/>
          <w:b/>
        </w:rPr>
        <w:t>سل</w:t>
      </w:r>
      <w:r>
        <w:rPr>
          <w:rFonts w:ascii="Vazirmatn" w:hAnsi="Vazirmatn"/>
        </w:rPr>
        <w:t xml:space="preserve"> (فصل ۱۹)، </w:t>
      </w:r>
      <w:r>
        <w:rPr>
          <w:rFonts w:ascii="Vazirmatn" w:hAnsi="Vazirmatn"/>
          <w:b/>
        </w:rPr>
        <w:t>سرطان مری و معده</w:t>
      </w:r>
      <w:r>
        <w:rPr>
          <w:rFonts w:ascii="Vazirmatn" w:hAnsi="Vazirmatn"/>
        </w:rPr>
        <w:t xml:space="preserve"> (فصل ۸۶)، </w:t>
      </w:r>
      <w:r>
        <w:rPr>
          <w:rFonts w:ascii="Vazirmatn" w:hAnsi="Vazirmatn"/>
          <w:b/>
        </w:rPr>
        <w:t>الکهول و اعتیاد</w:t>
      </w:r>
      <w:r>
        <w:rPr>
          <w:rFonts w:ascii="Vazirmatn" w:hAnsi="Vazirmatn"/>
        </w:rPr>
        <w:t xml:space="preserve">، سالخوردگان تنها (فصل ۸۴)، و </w:t>
      </w:r>
      <w:r>
        <w:rPr>
          <w:rFonts w:ascii="Vazirmatn" w:hAnsi="Vazirmatn"/>
          <w:b/>
        </w:rPr>
        <w:t>اعتصاب غذا</w:t>
      </w:r>
      <w:r>
        <w:rPr>
          <w:rFonts w:ascii="Vazirmatn" w:hAnsi="Vazirmatn"/>
        </w:rPr>
        <w:t>.</w:t>
      </w:r>
    </w:p>
    <w:p>
      <w:pPr>
        <w:spacing w:before="200"/>
        <w:bidi w:val="1"/>
      </w:pPr>
      <w:r>
        <w:rPr>
          <w:rFonts w:ascii="Vazirmatn" w:hAnsi="Vazirmatn"/>
          <w:b/>
          <w:color w:val="136F73"/>
          <w:sz w:val="25"/>
        </w:rPr>
        <w:t>اهتمامات (رهنمودهای NHS مبتنی بر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الکترولیت‌ها را پیش از غذا چک کن</w:t>
            </w:r>
            <w:r>
              <w:rPr>
                <w:rFonts w:ascii="Vazirmatn" w:hAnsi="Vazirmatn"/>
                <w:sz w:val="18"/>
              </w:rPr>
              <w:t xml:space="preserve"> (K، Phosphate، Mg) و </w:t>
            </w:r>
            <w:r>
              <w:rPr>
                <w:rFonts w:ascii="Vazirmatn" w:hAnsi="Vazirmatn"/>
                <w:b/>
                <w:sz w:val="18"/>
              </w:rPr>
              <w:t>اصلاح کن</w:t>
            </w:r>
            <w:r>
              <w:rPr>
                <w:rFonts w:ascii="Vazirmatn" w:hAnsi="Vazirmatn"/>
                <w:sz w:val="18"/>
              </w:rPr>
              <w:t xml:space="preserve">؛ اما </w:t>
            </w:r>
            <w:r>
              <w:rPr>
                <w:rFonts w:ascii="Vazirmatn" w:hAnsi="Vazirmatn"/>
                <w:b/>
                <w:sz w:val="18"/>
              </w:rPr>
              <w:t>غذا را به خاطر آن بی‌نهایت به تأخیر نینداز</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آهسته شروع کن:</w:t>
            </w:r>
            <w:r>
              <w:rPr>
                <w:rFonts w:ascii="Vazirmatn" w:hAnsi="Vazirmatn"/>
                <w:sz w:val="18"/>
              </w:rPr>
              <w:t xml:space="preserve"> خطر بلند </w:t>
            </w:r>
            <w:r>
              <w:rPr>
                <w:rFonts w:ascii="Vazirmatn" w:hAnsi="Vazirmatn"/>
                <w:b/>
                <w:sz w:val="18"/>
              </w:rPr>
              <w:t>۱۰–۲۰ kcal/kg/روز</w:t>
            </w:r>
            <w:r>
              <w:rPr>
                <w:rFonts w:ascii="Vazirmatn" w:hAnsi="Vazirmatn"/>
                <w:sz w:val="18"/>
              </w:rPr>
              <w:t xml:space="preserve">؛ خطر بسیار بلند </w:t>
            </w:r>
            <w:r>
              <w:rPr>
                <w:rFonts w:ascii="Vazirmatn" w:hAnsi="Vazirmatn"/>
                <w:b/>
                <w:sz w:val="18"/>
              </w:rPr>
              <w:t>حداکثر ۱۰ kcal/kg/روز</w:t>
            </w:r>
            <w:r>
              <w:rPr>
                <w:rFonts w:ascii="Vazirmatn" w:hAnsi="Vazirmatn"/>
                <w:sz w:val="18"/>
              </w:rPr>
              <w:t xml:space="preserve">؛ سپس </w:t>
            </w:r>
            <w:r>
              <w:rPr>
                <w:rFonts w:ascii="Vazirmatn" w:hAnsi="Vazirmatn"/>
                <w:b/>
                <w:sz w:val="18"/>
              </w:rPr>
              <w:t>تدریجی</w:t>
            </w:r>
            <w:r>
              <w:rPr>
                <w:rFonts w:ascii="Vazirmatn" w:hAnsi="Vazirmatn"/>
                <w:sz w:val="18"/>
              </w:rPr>
              <w:t xml:space="preserve"> تا نیاز کامل در ۴–۷ روز</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مایع</w:t>
            </w:r>
            <w:r>
              <w:rPr>
                <w:rFonts w:ascii="Vazirmatn" w:hAnsi="Vazirmatn"/>
                <w:sz w:val="18"/>
              </w:rPr>
              <w:t xml:space="preserve"> با احتیاط (خطر ادیم و عدم کفایهٔ قلب)</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نظارت:</w:t>
            </w:r>
            <w:r>
              <w:rPr>
                <w:rFonts w:ascii="Vazirmatn" w:hAnsi="Vazirmatn"/>
                <w:sz w:val="18"/>
              </w:rPr>
              <w:t xml:space="preserve"> K، Phosphate، Mg، و قند </w:t>
            </w:r>
            <w:r>
              <w:rPr>
                <w:rFonts w:ascii="Vazirmatn" w:hAnsi="Vazirmatn"/>
                <w:b/>
                <w:sz w:val="18"/>
              </w:rPr>
              <w:t>روزانه</w:t>
            </w:r>
            <w:r>
              <w:rPr>
                <w:rFonts w:ascii="Vazirmatn" w:hAnsi="Vazirmatn"/>
                <w:sz w:val="18"/>
              </w:rPr>
              <w:t xml:space="preserve"> در هفتهٔ اول؛ </w:t>
            </w:r>
            <w:r>
              <w:rPr>
                <w:rFonts w:ascii="Vazirmatn" w:hAnsi="Vazirmatn"/>
                <w:b/>
                <w:sz w:val="18"/>
              </w:rPr>
              <w:t>ECG/Monitor</w:t>
            </w:r>
            <w:r>
              <w:rPr>
                <w:rFonts w:ascii="Vazirmatn" w:hAnsi="Vazirmatn"/>
                <w:sz w:val="18"/>
              </w:rPr>
              <w:t xml:space="preserve"> در خطر بسیار بلند؛ ادیم و وزن</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Supplement:</w:t>
            </w:r>
            <w:r>
              <w:rPr>
                <w:rFonts w:ascii="Vazirmatn" w:hAnsi="Vazirmatn"/>
                <w:sz w:val="18"/>
              </w:rPr>
              <w:t xml:space="preserve"> پتاسیم، Phosphate و Magnesium مطابق سطح </w:t>
            </w:r>
            <w:r>
              <w:rPr>
                <w:rFonts w:ascii="Vazirmatn" w:hAnsi="Vazirmatn"/>
                <w:i/>
                <w:sz w:val="18"/>
              </w:rPr>
              <w:t>(دوزها → SD-78)</w:t>
            </w:r>
            <w:r>
              <w:rPr>
                <w:rFonts w:ascii="Vazirmatn" w:hAnsi="Vazirmatn"/>
                <w:sz w:val="18"/>
              </w:rPr>
              <w:t>؛ Multivitamin و عناصر کمیاب</w:t>
            </w:r>
          </w:p>
        </w:tc>
      </w:tr>
    </w:tbl>
    <w:p>
      <w:pPr>
        <w:bidi w:val="1"/>
      </w:pPr>
      <w:r>
        <w:rPr>
          <w:rFonts w:ascii="Vazirmatn" w:hAnsi="Vazirmatn"/>
          <w:b/>
        </w:rPr>
        <w:t>⚠️ «Dextrose ۱۰٪ برای ضعف» در مریض گرسنه، بدون Thiamine</w:t>
      </w:r>
      <w:r>
        <w:rPr>
          <w:rFonts w:ascii="Vazirmatn" w:hAnsi="Vazirmatn"/>
        </w:rPr>
        <w:t xml:space="preserve"> — راه مستقیم به Wernicke.</w:t>
      </w:r>
    </w:p>
    <w:p>
      <w:pPr>
        <w:bidi w:val="1"/>
      </w:pPr>
      <w:r>
        <w:rPr>
          <w:color w:val="B8913A"/>
        </w:rPr>
        <w:t>❖ ❖ ❖</w:t>
      </w:r>
    </w:p>
    <w:p>
      <w:pPr>
        <w:spacing w:before="280"/>
        <w:bidi w:val="1"/>
      </w:pPr>
      <w:r>
        <w:rPr>
          <w:rFonts w:ascii="Vazirmatn" w:hAnsi="Vazirmatn"/>
          <w:b/>
          <w:color w:val="0F2744"/>
          <w:sz w:val="29"/>
        </w:rPr>
        <w:t>۲. سوء تغذیه در کاهلان — تشخیص</w:t>
      </w:r>
    </w:p>
    <w:p>
      <w:pPr>
        <w:ind w:right="340"/>
        <w:bidi w:val="1"/>
      </w:pPr>
      <w:r>
        <w:rPr>
          <w:color w:val="136F73"/>
        </w:rPr>
        <w:t xml:space="preserve">● </w:t>
      </w:r>
      <w:r>
        <w:rPr>
          <w:rFonts w:ascii="Vazirmatn" w:hAnsi="Vazirmatn"/>
          <w:b/>
        </w:rPr>
        <w:t>BMI</w:t>
      </w:r>
      <w:r>
        <w:rPr>
          <w:rFonts w:ascii="Vazirmatn" w:hAnsi="Vazirmatn"/>
        </w:rPr>
        <w:t xml:space="preserve"> (کمتر از ۱۸.۵ کم وزن؛ کمتر از ۱۶ شدید). </w:t>
      </w:r>
      <w:r>
        <w:rPr>
          <w:rFonts w:ascii="Vazirmatn" w:hAnsi="Vazirmatn"/>
          <w:i/>
        </w:rPr>
        <w:t>(طبقه‌بندی → SD-78.)</w:t>
      </w:r>
    </w:p>
    <w:p>
      <w:pPr>
        <w:ind w:right="340"/>
        <w:bidi w:val="1"/>
      </w:pPr>
      <w:r>
        <w:rPr>
          <w:color w:val="136F73"/>
        </w:rPr>
        <w:t xml:space="preserve">● </w:t>
      </w:r>
      <w:r>
        <w:rPr>
          <w:rFonts w:ascii="Vazirmatn" w:hAnsi="Vazirmatn"/>
          <w:b/>
        </w:rPr>
        <w:t>کاهش وزن بی‌اراده</w:t>
      </w:r>
      <w:r>
        <w:rPr>
          <w:rFonts w:ascii="Vazirmatn" w:hAnsi="Vazirmatn"/>
        </w:rPr>
        <w:t>؛ خوردن کم.</w:t>
      </w:r>
    </w:p>
    <w:p>
      <w:pPr>
        <w:ind w:right="340"/>
        <w:bidi w:val="1"/>
      </w:pPr>
      <w:r>
        <w:rPr>
          <w:color w:val="136F73"/>
        </w:rPr>
        <w:t xml:space="preserve">● </w:t>
      </w:r>
      <w:r>
        <w:rPr>
          <w:rFonts w:ascii="Vazirmatn" w:hAnsi="Vazirmatn"/>
          <w:b/>
        </w:rPr>
        <w:t>MUAC</w:t>
      </w:r>
      <w:r>
        <w:rPr>
          <w:rFonts w:ascii="Vazirmatn" w:hAnsi="Vazirmatn"/>
        </w:rPr>
        <w:t xml:space="preserve"> وقتی وزن کردن ممکن نیست (مریض بستری، ادیم، یا حاملگی). </w:t>
      </w:r>
      <w:r>
        <w:rPr>
          <w:rFonts w:ascii="Vazirmatn" w:hAnsi="Vazirmatn"/>
          <w:i/>
        </w:rPr>
        <w:t>(حدود کاهلان → SD-78.)</w:t>
      </w:r>
    </w:p>
    <w:p>
      <w:pPr>
        <w:ind w:right="340"/>
        <w:bidi w:val="1"/>
      </w:pPr>
      <w:r>
        <w:rPr>
          <w:color w:val="136F73"/>
        </w:rPr>
        <w:t xml:space="preserve">● </w:t>
      </w:r>
      <w:r>
        <w:rPr>
          <w:rFonts w:ascii="Vazirmatn" w:hAnsi="Vazirmatn"/>
          <w:b/>
        </w:rPr>
        <w:t>ادیم</w:t>
      </w:r>
      <w:r>
        <w:rPr>
          <w:rFonts w:ascii="Vazirmatn" w:hAnsi="Vazirmatn"/>
        </w:rPr>
        <w:t xml:space="preserve"> ممکن است کاهش وزن را پنهان کند.</w:t>
      </w:r>
    </w:p>
    <w:p>
      <w:pPr>
        <w:ind w:right="340"/>
        <w:bidi w:val="1"/>
      </w:pPr>
      <w:r>
        <w:rPr>
          <w:color w:val="136F73"/>
        </w:rPr>
        <w:t xml:space="preserve">● </w:t>
      </w:r>
      <w:r>
        <w:rPr>
          <w:rFonts w:ascii="Vazirmatn" w:hAnsi="Vazirmatn"/>
          <w:b/>
        </w:rPr>
        <w:t>علت را بجوی:</w:t>
      </w:r>
      <w:r>
        <w:rPr>
          <w:rFonts w:ascii="Vazirmatn" w:hAnsi="Vazirmatn"/>
        </w:rPr>
        <w:t xml:space="preserve"> فقر و ناامنی غذایی؛ </w:t>
      </w:r>
      <w:r>
        <w:rPr>
          <w:rFonts w:ascii="Vazirmatn" w:hAnsi="Vazirmatn"/>
          <w:b/>
        </w:rPr>
        <w:t>TB، HIV</w:t>
      </w:r>
      <w:r>
        <w:rPr>
          <w:rFonts w:ascii="Vazirmatn" w:hAnsi="Vazirmatn"/>
        </w:rPr>
        <w:t>، سرطان؛ اسهال مزمن و Malabsorption (فصل ۲۹، ۳۰)؛ افسردگی؛ دندان و بلع؛ الکهول (فصل ۸۶).</w:t>
      </w:r>
    </w:p>
    <w:p>
      <w:pPr>
        <w:spacing w:before="280"/>
        <w:bidi w:val="1"/>
      </w:pPr>
      <w:r>
        <w:rPr>
          <w:rFonts w:ascii="Vazirmatn" w:hAnsi="Vazirmatn"/>
          <w:b/>
          <w:color w:val="0F2744"/>
          <w:sz w:val="29"/>
        </w:rPr>
        <w:t>۳. سوء تغذیهٔ حاد شدید در اطفال (SAM) — برای داکتر داخله</w:t>
      </w:r>
    </w:p>
    <w:p>
      <w:pPr>
        <w:ind w:right="340"/>
        <w:bidi w:val="1"/>
      </w:pPr>
      <w:r>
        <w:rPr>
          <w:color w:val="136F73"/>
        </w:rPr>
        <w:t xml:space="preserve">● </w:t>
      </w:r>
      <w:r>
        <w:rPr>
          <w:rFonts w:ascii="Vazirmatn" w:hAnsi="Vazirmatn"/>
          <w:b/>
        </w:rPr>
        <w:t>در افغانستان بسیار شایع است.</w:t>
      </w:r>
      <w:r>
        <w:rPr>
          <w:rFonts w:ascii="Vazirmatn" w:hAnsi="Vazirmatn"/>
        </w:rPr>
        <w:t xml:space="preserve"> هر طفل مریض را </w:t>
      </w:r>
      <w:r>
        <w:rPr>
          <w:rFonts w:ascii="Vazirmatn" w:hAnsi="Vazirmatn"/>
          <w:b/>
        </w:rPr>
        <w:t>وزن کن، قد بگیر، MUAC بگیر، و ادیم دو پا را ببین</w:t>
      </w:r>
      <w:r>
        <w:rPr>
          <w:rFonts w:ascii="Vazirmatn" w:hAnsi="Vazirmatn"/>
        </w:rPr>
        <w:t xml:space="preserve"> (فصل ۸۵).</w:t>
      </w:r>
    </w:p>
    <w:p>
      <w:pPr>
        <w:ind w:right="340"/>
        <w:bidi w:val="1"/>
      </w:pPr>
      <w:r>
        <w:rPr>
          <w:color w:val="136F73"/>
        </w:rPr>
        <w:t xml:space="preserve">● </w:t>
      </w:r>
      <w:r>
        <w:rPr>
          <w:rFonts w:ascii="Vazirmatn" w:hAnsi="Vazirmatn"/>
          <w:b/>
        </w:rPr>
        <w:t>علایم:</w:t>
      </w:r>
      <w:r>
        <w:rPr>
          <w:rFonts w:ascii="Vazirmatn" w:hAnsi="Vazirmatn"/>
        </w:rPr>
        <w:t xml:space="preserve"> MUAC بسیار پایین، </w:t>
      </w:r>
      <w:r>
        <w:rPr>
          <w:rFonts w:ascii="Vazirmatn" w:hAnsi="Vazirmatn"/>
          <w:b/>
        </w:rPr>
        <w:t>ادیم دو طرفهٔ پا</w:t>
      </w:r>
      <w:r>
        <w:rPr>
          <w:rFonts w:ascii="Vazirmatn" w:hAnsi="Vazirmatn"/>
        </w:rPr>
        <w:t xml:space="preserve"> (Kwashiorkor)، یا لاغری شدید (Marasmus). </w:t>
      </w:r>
      <w:r>
        <w:rPr>
          <w:rFonts w:ascii="Vazirmatn" w:hAnsi="Vazirmatn"/>
          <w:i/>
        </w:rPr>
        <w:t>(حدود WHO → SD-78.)</w:t>
      </w:r>
    </w:p>
    <w:p>
      <w:pPr>
        <w:ind w:right="340"/>
        <w:bidi w:val="1"/>
      </w:pPr>
      <w:r>
        <w:rPr>
          <w:color w:val="136F73"/>
        </w:rPr>
        <w:t xml:space="preserve">● </w:t>
      </w:r>
      <w:r>
        <w:rPr>
          <w:rFonts w:ascii="Vazirmatn" w:hAnsi="Vazirmatn"/>
          <w:b/>
        </w:rPr>
        <w:t>SAM با عوارض</w:t>
      </w:r>
      <w:r>
        <w:rPr>
          <w:rFonts w:ascii="Vazirmatn" w:hAnsi="Vazirmatn"/>
        </w:rPr>
        <w:t xml:space="preserve"> (بی‌اشتهایی، علایم خطر IMCI، ادیم شدید) → </w:t>
      </w:r>
      <w:r>
        <w:rPr>
          <w:rFonts w:ascii="Vazirmatn" w:hAnsi="Vazirmatn"/>
          <w:b/>
        </w:rPr>
        <w:t>بستر در مرکز تغذیه (Stabilization center)</w:t>
      </w:r>
      <w:r>
        <w:rPr>
          <w:rFonts w:ascii="Vazirmatn" w:hAnsi="Vazirmatn"/>
        </w:rPr>
        <w:t>:</w:t>
      </w:r>
    </w:p>
    <w:p>
      <w:pPr>
        <w:ind w:right="340"/>
        <w:bidi w:val="1"/>
      </w:pPr>
      <w:r>
        <w:rPr>
          <w:color w:val="136F73"/>
        </w:rPr>
        <w:t xml:space="preserve">● </w:t>
      </w:r>
      <w:r>
        <w:rPr>
          <w:rFonts w:ascii="Vazirmatn" w:hAnsi="Vazirmatn"/>
          <w:b/>
        </w:rPr>
        <w:t>Hypoglycaemia و Hypothermia</w:t>
      </w:r>
      <w:r>
        <w:rPr>
          <w:rFonts w:ascii="Vazirmatn" w:hAnsi="Vazirmatn"/>
        </w:rPr>
        <w:t xml:space="preserve"> را جلوگیری کن؛</w:t>
      </w:r>
    </w:p>
    <w:p>
      <w:pPr>
        <w:ind w:right="340"/>
        <w:bidi w:val="1"/>
      </w:pPr>
      <w:r>
        <w:rPr>
          <w:color w:val="136F73"/>
        </w:rPr>
        <w:t xml:space="preserve">● </w:t>
      </w:r>
      <w:r>
        <w:rPr>
          <w:rFonts w:ascii="Vazirmatn" w:hAnsi="Vazirmatn"/>
          <w:b/>
        </w:rPr>
        <w:t>مایع وریدی با احتیاط بسیار</w:t>
      </w:r>
      <w:r>
        <w:rPr>
          <w:rFonts w:ascii="Vazirmatn" w:hAnsi="Vazirmatn"/>
        </w:rPr>
        <w:t xml:space="preserve"> — </w:t>
      </w:r>
      <w:r>
        <w:rPr>
          <w:rFonts w:ascii="Vazirmatn" w:hAnsi="Vazirmatn"/>
          <w:b/>
        </w:rPr>
        <w:t>پلان C معمول برای اطفال SAM خطرناک است</w:t>
      </w:r>
      <w:r>
        <w:rPr>
          <w:rFonts w:ascii="Vazirmatn" w:hAnsi="Vazirmatn"/>
        </w:rPr>
        <w:t xml:space="preserve"> (عدم کفایهٔ قلب)؛ پروتوکول خاص WHO؛</w:t>
      </w:r>
    </w:p>
    <w:p>
      <w:pPr>
        <w:ind w:right="340"/>
        <w:bidi w:val="1"/>
      </w:pPr>
      <w:r>
        <w:rPr>
          <w:color w:val="136F73"/>
        </w:rPr>
        <w:t xml:space="preserve">● </w:t>
      </w:r>
      <w:r>
        <w:rPr>
          <w:rFonts w:ascii="Vazirmatn" w:hAnsi="Vazirmatn"/>
          <w:b/>
        </w:rPr>
        <w:t>Antibiotic روتین</w:t>
      </w:r>
      <w:r>
        <w:rPr>
          <w:rFonts w:ascii="Vazirmatn" w:hAnsi="Vazirmatn"/>
        </w:rPr>
        <w:t xml:space="preserve"> (انتان بدون تب شایع است)؛</w:t>
      </w:r>
    </w:p>
    <w:p>
      <w:pPr>
        <w:ind w:right="340"/>
        <w:bidi w:val="1"/>
      </w:pPr>
      <w:r>
        <w:rPr>
          <w:color w:val="136F73"/>
        </w:rPr>
        <w:t xml:space="preserve">● </w:t>
      </w:r>
      <w:r>
        <w:rPr>
          <w:rFonts w:ascii="Vazirmatn" w:hAnsi="Vazirmatn"/>
          <w:b/>
        </w:rPr>
        <w:t>F-75</w:t>
      </w:r>
      <w:r>
        <w:rPr>
          <w:rFonts w:ascii="Vazirmatn" w:hAnsi="Vazirmatn"/>
        </w:rPr>
        <w:t xml:space="preserve"> شیر تداوی آهسته، سپس F-100 یا </w:t>
      </w:r>
      <w:r>
        <w:rPr>
          <w:rFonts w:ascii="Vazirmatn" w:hAnsi="Vazirmatn"/>
          <w:b/>
        </w:rPr>
        <w:t>RUTF</w:t>
      </w:r>
      <w:r>
        <w:rPr>
          <w:rFonts w:ascii="Vazirmatn" w:hAnsi="Vazirmatn"/>
        </w:rPr>
        <w:t>.</w:t>
      </w:r>
    </w:p>
    <w:p>
      <w:pPr>
        <w:ind w:right="340"/>
        <w:bidi w:val="1"/>
      </w:pPr>
      <w:r>
        <w:rPr>
          <w:color w:val="136F73"/>
        </w:rPr>
        <w:t xml:space="preserve">● </w:t>
      </w:r>
      <w:r>
        <w:rPr>
          <w:rFonts w:ascii="Vazirmatn" w:hAnsi="Vazirmatn"/>
          <w:i/>
        </w:rPr>
        <w:t>(پروتوکول کامل WHO → SD-78.)</w:t>
      </w:r>
    </w:p>
    <w:p>
      <w:pPr>
        <w:ind w:right="340"/>
        <w:bidi w:val="1"/>
      </w:pPr>
      <w:r>
        <w:rPr>
          <w:color w:val="136F73"/>
        </w:rPr>
        <w:t xml:space="preserve">● </w:t>
      </w:r>
      <w:r>
        <w:rPr>
          <w:rFonts w:ascii="Vazirmatn" w:hAnsi="Vazirmatn"/>
          <w:b/>
        </w:rPr>
        <w:t>SAM بدون عوارض</w:t>
      </w:r>
      <w:r>
        <w:rPr>
          <w:rFonts w:ascii="Vazirmatn" w:hAnsi="Vazirmatn"/>
        </w:rPr>
        <w:t xml:space="preserve"> با اشتهای خوب → </w:t>
      </w:r>
      <w:r>
        <w:rPr>
          <w:rFonts w:ascii="Vazirmatn" w:hAnsi="Vazirmatn"/>
          <w:b/>
        </w:rPr>
        <w:t>RUTF در خانه</w:t>
      </w:r>
      <w:r>
        <w:rPr>
          <w:rFonts w:ascii="Vazirmatn" w:hAnsi="Vazirmatn"/>
        </w:rPr>
        <w:t xml:space="preserve"> (برنامهٔ سرپایی).</w:t>
      </w:r>
    </w:p>
    <w:p>
      <w:pPr>
        <w:bidi w:val="1"/>
      </w:pPr>
      <w:r>
        <w:rPr>
          <w:color w:val="B8913A"/>
        </w:rPr>
        <w:t>❖ ❖ ❖</w:t>
      </w:r>
    </w:p>
    <w:p>
      <w:pPr>
        <w:spacing w:before="280"/>
        <w:bidi w:val="1"/>
      </w:pPr>
      <w:r>
        <w:rPr>
          <w:rFonts w:ascii="Vazirmatn" w:hAnsi="Vazirmatn"/>
          <w:b/>
          <w:color w:val="0F2744"/>
          <w:sz w:val="29"/>
        </w:rPr>
        <w:t>۴. کمبود ویتامین‌ها و عناصر — آنچه در افغانستان می‌بینی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کمبود</w:t>
            </w:r>
          </w:p>
        </w:tc>
        <w:tc>
          <w:tcPr>
            <w:tcW w:type="dxa" w:w="2578"/>
            <w:shd w:val="clear" w:fill="136f73"/>
          </w:tcPr>
          <w:p>
            <w:pPr>
              <w:bidi w:val="1"/>
            </w:pPr>
            <w:r/>
            <w:r>
              <w:rPr>
                <w:b/>
                <w:color w:val="FFFFFF"/>
                <w:sz w:val="19"/>
              </w:rPr>
              <w:t>در کجا</w:t>
            </w:r>
          </w:p>
        </w:tc>
        <w:tc>
          <w:tcPr>
            <w:tcW w:type="dxa" w:w="2578"/>
            <w:shd w:val="clear" w:fill="136f73"/>
          </w:tcPr>
          <w:p>
            <w:pPr>
              <w:bidi w:val="1"/>
            </w:pPr>
            <w:r/>
            <w:r>
              <w:rPr>
                <w:b/>
                <w:color w:val="FFFFFF"/>
                <w:sz w:val="19"/>
              </w:rPr>
              <w:t>علایم کلیدی</w:t>
            </w:r>
          </w:p>
        </w:tc>
        <w:tc>
          <w:tcPr>
            <w:tcW w:type="dxa" w:w="2578"/>
            <w:shd w:val="clear" w:fill="136f73"/>
          </w:tcPr>
          <w:p>
            <w:pPr>
              <w:bidi w:val="1"/>
            </w:pPr>
            <w:r/>
            <w:r>
              <w:rPr>
                <w:b/>
                <w:color w:val="FFFFFF"/>
                <w:sz w:val="19"/>
              </w:rPr>
              <w:t>فصل / یادداشت</w:t>
            </w:r>
          </w:p>
        </w:tc>
      </w:tr>
      <w:tr>
        <w:tc>
          <w:tcPr>
            <w:tcW w:type="dxa" w:w="2578"/>
          </w:tcPr>
          <w:p>
            <w:pPr>
              <w:bidi w:val="1"/>
            </w:pPr>
            <w:r>
              <w:rPr>
                <w:sz w:val="18"/>
              </w:rPr>
            </w:r>
            <w:r>
              <w:rPr>
                <w:rFonts w:ascii="Vazirmatn" w:hAnsi="Vazirmatn"/>
                <w:b/>
                <w:sz w:val="18"/>
              </w:rPr>
              <w:t>B12 و Folate</w:t>
            </w:r>
          </w:p>
        </w:tc>
        <w:tc>
          <w:tcPr>
            <w:tcW w:type="dxa" w:w="2578"/>
          </w:tcPr>
          <w:p>
            <w:pPr>
              <w:bidi w:val="1"/>
            </w:pPr>
            <w:r>
              <w:rPr>
                <w:sz w:val="18"/>
              </w:rPr>
            </w:r>
            <w:r>
              <w:rPr>
                <w:rFonts w:ascii="Vazirmatn" w:hAnsi="Vazirmatn"/>
                <w:sz w:val="18"/>
              </w:rPr>
              <w:t>رژیم گیاهی، سالخوردگی، Metformin، PPI، حاملگی</w:t>
            </w:r>
          </w:p>
        </w:tc>
        <w:tc>
          <w:tcPr>
            <w:tcW w:type="dxa" w:w="2578"/>
          </w:tcPr>
          <w:p>
            <w:pPr>
              <w:bidi w:val="1"/>
            </w:pPr>
            <w:r>
              <w:rPr>
                <w:sz w:val="18"/>
              </w:rPr>
            </w:r>
            <w:r>
              <w:rPr>
                <w:rFonts w:ascii="Vazirmatn" w:hAnsi="Vazirmatn"/>
                <w:sz w:val="18"/>
              </w:rPr>
              <w:t xml:space="preserve">انمی Megaloblastic، </w:t>
            </w:r>
            <w:r>
              <w:rPr>
                <w:rFonts w:ascii="Vazirmatn" w:hAnsi="Vazirmatn"/>
                <w:b/>
                <w:sz w:val="18"/>
              </w:rPr>
              <w:t>Neuropathy و Dementia</w:t>
            </w:r>
            <w:r>
              <w:rPr>
                <w:rFonts w:ascii="Vazirmatn" w:hAnsi="Vazirmatn"/>
                <w:sz w:val="18"/>
              </w:rPr>
              <w:t xml:space="preserve"> (B12)</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آهن</w:t>
            </w:r>
          </w:p>
        </w:tc>
        <w:tc>
          <w:tcPr>
            <w:tcW w:type="dxa" w:w="2578"/>
          </w:tcPr>
          <w:p>
            <w:pPr>
              <w:bidi w:val="1"/>
            </w:pPr>
            <w:r>
              <w:rPr>
                <w:sz w:val="18"/>
              </w:rPr>
            </w:r>
            <w:r>
              <w:rPr>
                <w:rFonts w:ascii="Vazirmatn" w:hAnsi="Vazirmatn"/>
                <w:sz w:val="18"/>
              </w:rPr>
              <w:t>زنان، اطفال، کرم‌ها، خون‌ریزی</w:t>
            </w:r>
          </w:p>
        </w:tc>
        <w:tc>
          <w:tcPr>
            <w:tcW w:type="dxa" w:w="2578"/>
          </w:tcPr>
          <w:p>
            <w:pPr>
              <w:bidi w:val="1"/>
            </w:pPr>
            <w:r>
              <w:rPr>
                <w:sz w:val="18"/>
              </w:rPr>
            </w:r>
            <w:r>
              <w:rPr>
                <w:rFonts w:ascii="Vazirmatn" w:hAnsi="Vazirmatn"/>
                <w:sz w:val="18"/>
              </w:rPr>
              <w:t>انمی Microcytic</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ویتامین D</w:t>
            </w:r>
          </w:p>
        </w:tc>
        <w:tc>
          <w:tcPr>
            <w:tcW w:type="dxa" w:w="2578"/>
          </w:tcPr>
          <w:p>
            <w:pPr>
              <w:bidi w:val="1"/>
            </w:pPr>
            <w:r>
              <w:rPr>
                <w:sz w:val="18"/>
              </w:rPr>
            </w:r>
            <w:r>
              <w:rPr>
                <w:rFonts w:ascii="Vazirmatn" w:hAnsi="Vazirmatn"/>
                <w:b/>
                <w:sz w:val="18"/>
              </w:rPr>
              <w:t>زنان پوشیده و در خانه</w:t>
            </w:r>
            <w:r>
              <w:rPr>
                <w:rFonts w:ascii="Vazirmatn" w:hAnsi="Vazirmatn"/>
                <w:sz w:val="18"/>
              </w:rPr>
              <w:t>، اطفال، سالخوردگان</w:t>
            </w:r>
          </w:p>
        </w:tc>
        <w:tc>
          <w:tcPr>
            <w:tcW w:type="dxa" w:w="2578"/>
          </w:tcPr>
          <w:p>
            <w:pPr>
              <w:bidi w:val="1"/>
            </w:pPr>
            <w:r>
              <w:rPr>
                <w:sz w:val="18"/>
              </w:rPr>
            </w:r>
            <w:r>
              <w:rPr>
                <w:rFonts w:ascii="Vazirmatn" w:hAnsi="Vazirmatn"/>
                <w:sz w:val="18"/>
              </w:rPr>
              <w:t xml:space="preserve">Rickets (اطفال)، </w:t>
            </w:r>
            <w:r>
              <w:rPr>
                <w:rFonts w:ascii="Vazirmatn" w:hAnsi="Vazirmatn"/>
                <w:b/>
                <w:sz w:val="18"/>
              </w:rPr>
              <w:t>Osteomalacia</w:t>
            </w:r>
            <w:r>
              <w:rPr>
                <w:rFonts w:ascii="Vazirmatn" w:hAnsi="Vazirmatn"/>
                <w:sz w:val="18"/>
              </w:rPr>
              <w:t xml:space="preserve"> (درد استخوان، ضعف عضلات قریب)</w:t>
            </w:r>
          </w:p>
        </w:tc>
        <w:tc>
          <w:tcPr>
            <w:tcW w:type="dxa" w:w="2578"/>
          </w:tcPr>
          <w:p>
            <w:pPr>
              <w:bidi w:val="1"/>
            </w:pPr>
            <w:r>
              <w:rPr>
                <w:sz w:val="18"/>
              </w:rPr>
            </w:r>
            <w:r>
              <w:rPr>
                <w:rFonts w:ascii="Vazirmatn" w:hAnsi="Vazirmatn"/>
                <w:sz w:val="18"/>
              </w:rPr>
              <w:t>فصل ۵۱</w:t>
            </w:r>
          </w:p>
        </w:tc>
      </w:tr>
      <w:tr>
        <w:tc>
          <w:tcPr>
            <w:tcW w:type="dxa" w:w="2578"/>
          </w:tcPr>
          <w:p>
            <w:pPr>
              <w:bidi w:val="1"/>
            </w:pPr>
            <w:r>
              <w:rPr>
                <w:sz w:val="18"/>
              </w:rPr>
            </w:r>
            <w:r>
              <w:rPr>
                <w:rFonts w:ascii="Vazirmatn" w:hAnsi="Vazirmatn"/>
                <w:b/>
                <w:sz w:val="18"/>
              </w:rPr>
              <w:t>ویتامین A</w:t>
            </w:r>
          </w:p>
        </w:tc>
        <w:tc>
          <w:tcPr>
            <w:tcW w:type="dxa" w:w="2578"/>
          </w:tcPr>
          <w:p>
            <w:pPr>
              <w:bidi w:val="1"/>
            </w:pPr>
            <w:r>
              <w:rPr>
                <w:sz w:val="18"/>
              </w:rPr>
            </w:r>
            <w:r>
              <w:rPr>
                <w:rFonts w:ascii="Vazirmatn" w:hAnsi="Vazirmatn"/>
                <w:sz w:val="18"/>
              </w:rPr>
              <w:t>اطفال سوء تغذیه، سرخکان</w:t>
            </w:r>
          </w:p>
        </w:tc>
        <w:tc>
          <w:tcPr>
            <w:tcW w:type="dxa" w:w="2578"/>
          </w:tcPr>
          <w:p>
            <w:pPr>
              <w:bidi w:val="1"/>
            </w:pPr>
            <w:r>
              <w:rPr>
                <w:sz w:val="18"/>
              </w:rPr>
            </w:r>
            <w:r>
              <w:rPr>
                <w:rFonts w:ascii="Vazirmatn" w:hAnsi="Vazirmatn"/>
                <w:b/>
                <w:sz w:val="18"/>
              </w:rPr>
              <w:t>شب‌کوری</w:t>
            </w:r>
            <w:r>
              <w:rPr>
                <w:rFonts w:ascii="Vazirmatn" w:hAnsi="Vazirmatn"/>
                <w:sz w:val="18"/>
              </w:rPr>
              <w:t xml:space="preserve">، Xerophthalmia، </w:t>
            </w:r>
            <w:r>
              <w:rPr>
                <w:rFonts w:ascii="Vazirmatn" w:hAnsi="Vazirmatn"/>
                <w:b/>
                <w:sz w:val="18"/>
              </w:rPr>
              <w:t>کوری</w:t>
            </w:r>
            <w:r>
              <w:rPr>
                <w:rFonts w:ascii="Vazirmatn" w:hAnsi="Vazirmatn"/>
                <w:sz w:val="18"/>
              </w:rPr>
              <w:t>؛ مرگ در سرخکان</w:t>
            </w:r>
          </w:p>
        </w:tc>
        <w:tc>
          <w:tcPr>
            <w:tcW w:type="dxa" w:w="2578"/>
          </w:tcPr>
          <w:p>
            <w:pPr>
              <w:bidi w:val="1"/>
            </w:pPr>
            <w:r>
              <w:rPr>
                <w:sz w:val="18"/>
              </w:rPr>
            </w:r>
            <w:r>
              <w:rPr>
                <w:rFonts w:ascii="Vazirmatn" w:hAnsi="Vazirmatn"/>
                <w:i/>
                <w:sz w:val="18"/>
              </w:rPr>
              <w:t>(دوز WHO → SD-78)</w:t>
            </w:r>
          </w:p>
        </w:tc>
      </w:tr>
      <w:tr>
        <w:tc>
          <w:tcPr>
            <w:tcW w:type="dxa" w:w="2578"/>
          </w:tcPr>
          <w:p>
            <w:pPr>
              <w:bidi w:val="1"/>
            </w:pPr>
            <w:r>
              <w:rPr>
                <w:sz w:val="18"/>
              </w:rPr>
            </w:r>
            <w:r>
              <w:rPr>
                <w:rFonts w:ascii="Vazirmatn" w:hAnsi="Vazirmatn"/>
                <w:b/>
                <w:sz w:val="18"/>
              </w:rPr>
              <w:t>ویتامین C</w:t>
            </w:r>
          </w:p>
        </w:tc>
        <w:tc>
          <w:tcPr>
            <w:tcW w:type="dxa" w:w="2578"/>
          </w:tcPr>
          <w:p>
            <w:pPr>
              <w:bidi w:val="1"/>
            </w:pPr>
            <w:r>
              <w:rPr>
                <w:sz w:val="18"/>
              </w:rPr>
            </w:r>
            <w:r>
              <w:rPr>
                <w:rFonts w:ascii="Vazirmatn" w:hAnsi="Vazirmatn"/>
                <w:b/>
                <w:sz w:val="18"/>
              </w:rPr>
              <w:t>قحطی</w:t>
            </w:r>
            <w:r>
              <w:rPr>
                <w:rFonts w:ascii="Vazirmatn" w:hAnsi="Vazirmatn"/>
                <w:sz w:val="18"/>
              </w:rPr>
              <w:t>، سالخوردگان تنها، رژیم بدون میوه و سبزی</w:t>
            </w:r>
          </w:p>
        </w:tc>
        <w:tc>
          <w:tcPr>
            <w:tcW w:type="dxa" w:w="2578"/>
          </w:tcPr>
          <w:p>
            <w:pPr>
              <w:bidi w:val="1"/>
            </w:pPr>
            <w:r>
              <w:rPr>
                <w:sz w:val="18"/>
              </w:rPr>
            </w:r>
            <w:r>
              <w:rPr>
                <w:rFonts w:ascii="Vazirmatn" w:hAnsi="Vazirmatn"/>
                <w:b/>
                <w:sz w:val="18"/>
              </w:rPr>
              <w:t>Scurvy:</w:t>
            </w:r>
            <w:r>
              <w:rPr>
                <w:rFonts w:ascii="Vazirmatn" w:hAnsi="Vazirmatn"/>
                <w:sz w:val="18"/>
              </w:rPr>
              <w:t xml:space="preserve"> خون‌ریزی لثه، </w:t>
            </w:r>
            <w:r>
              <w:rPr>
                <w:rFonts w:ascii="Vazirmatn" w:hAnsi="Vazirmatn"/>
                <w:b/>
                <w:sz w:val="18"/>
              </w:rPr>
              <w:t>خون‌ریزی دور موها</w:t>
            </w:r>
            <w:r>
              <w:rPr>
                <w:rFonts w:ascii="Vazirmatn" w:hAnsi="Vazirmatn"/>
                <w:sz w:val="18"/>
              </w:rPr>
              <w:t>، زخم‌های دیرالتیام، درد مفاصل</w:t>
            </w:r>
          </w:p>
        </w:tc>
        <w:tc>
          <w:tcPr>
            <w:tcW w:type="dxa" w:w="2578"/>
          </w:tcPr>
          <w:p>
            <w:pPr>
              <w:bidi w:val="1"/>
            </w:pPr>
            <w:r>
              <w:rPr>
                <w:sz w:val="18"/>
              </w:rPr>
            </w:r>
            <w:r>
              <w:rPr>
                <w:rFonts w:ascii="Vazirmatn" w:hAnsi="Vazirmatn"/>
                <w:sz w:val="18"/>
              </w:rPr>
              <w:t xml:space="preserve">در افغانستان در سال‌های قحطی </w:t>
            </w:r>
            <w:r>
              <w:rPr>
                <w:rFonts w:ascii="Vazirmatn" w:hAnsi="Vazirmatn"/>
                <w:b/>
                <w:sz w:val="18"/>
              </w:rPr>
              <w:t>شیوع‌های Scurvy</w:t>
            </w:r>
            <w:r>
              <w:rPr>
                <w:rFonts w:ascii="Vazirmatn" w:hAnsi="Vazirmatn"/>
                <w:sz w:val="18"/>
              </w:rPr>
              <w:t xml:space="preserve"> گزارش شده است </w:t>
            </w:r>
            <w:r>
              <w:rPr>
                <w:rFonts w:ascii="Vazirmatn" w:hAnsi="Vazirmatn"/>
                <w:i/>
                <w:sz w:val="18"/>
              </w:rPr>
              <w:t>(منبع → SD-78)</w:t>
            </w:r>
          </w:p>
        </w:tc>
      </w:tr>
      <w:tr>
        <w:tc>
          <w:tcPr>
            <w:tcW w:type="dxa" w:w="2578"/>
          </w:tcPr>
          <w:p>
            <w:pPr>
              <w:bidi w:val="1"/>
            </w:pPr>
            <w:r>
              <w:rPr>
                <w:sz w:val="18"/>
              </w:rPr>
            </w:r>
            <w:r>
              <w:rPr>
                <w:rFonts w:ascii="Vazirmatn" w:hAnsi="Vazirmatn"/>
                <w:b/>
                <w:sz w:val="18"/>
              </w:rPr>
              <w:t>Iodine</w:t>
            </w:r>
          </w:p>
        </w:tc>
        <w:tc>
          <w:tcPr>
            <w:tcW w:type="dxa" w:w="2578"/>
          </w:tcPr>
          <w:p>
            <w:pPr>
              <w:bidi w:val="1"/>
            </w:pPr>
            <w:r>
              <w:rPr>
                <w:sz w:val="18"/>
              </w:rPr>
            </w:r>
            <w:r>
              <w:rPr>
                <w:rFonts w:ascii="Vazirmatn" w:hAnsi="Vazirmatn"/>
                <w:sz w:val="18"/>
              </w:rPr>
              <w:t>مناطق کوهستانی (بدون نمک یددار)</w:t>
            </w:r>
          </w:p>
        </w:tc>
        <w:tc>
          <w:tcPr>
            <w:tcW w:type="dxa" w:w="2578"/>
          </w:tcPr>
          <w:p>
            <w:pPr>
              <w:bidi w:val="1"/>
            </w:pPr>
            <w:r>
              <w:rPr>
                <w:sz w:val="18"/>
              </w:rPr>
            </w:r>
            <w:r>
              <w:rPr>
                <w:rFonts w:ascii="Vazirmatn" w:hAnsi="Vazirmatn"/>
                <w:b/>
                <w:sz w:val="18"/>
              </w:rPr>
              <w:t>Goitre</w:t>
            </w:r>
            <w:r>
              <w:rPr>
                <w:rFonts w:ascii="Vazirmatn" w:hAnsi="Vazirmatn"/>
                <w:sz w:val="18"/>
              </w:rPr>
              <w:t>، Hypothyroidism؛ در حاملگی: عقب‌ماندگی ذهنی طفل</w:t>
            </w:r>
          </w:p>
        </w:tc>
        <w:tc>
          <w:tcPr>
            <w:tcW w:type="dxa" w:w="2578"/>
          </w:tcPr>
          <w:p>
            <w:pPr>
              <w:bidi w:val="1"/>
            </w:pPr>
            <w:r>
              <w:rPr>
                <w:sz w:val="18"/>
              </w:rPr>
            </w:r>
            <w:r>
              <w:rPr>
                <w:rFonts w:ascii="Vazirmatn" w:hAnsi="Vazirmatn"/>
                <w:sz w:val="18"/>
              </w:rPr>
              <w:t xml:space="preserve">فصل ۴۹؛ </w:t>
            </w:r>
            <w:r>
              <w:rPr>
                <w:rFonts w:ascii="Vazirmatn" w:hAnsi="Vazirmatn"/>
                <w:b/>
                <w:sz w:val="18"/>
              </w:rPr>
              <w:t>نمک یددار</w:t>
            </w:r>
          </w:p>
        </w:tc>
      </w:tr>
      <w:tr>
        <w:tc>
          <w:tcPr>
            <w:tcW w:type="dxa" w:w="2578"/>
          </w:tcPr>
          <w:p>
            <w:pPr>
              <w:bidi w:val="1"/>
            </w:pPr>
            <w:r>
              <w:rPr>
                <w:sz w:val="18"/>
              </w:rPr>
            </w:r>
            <w:r>
              <w:rPr>
                <w:rFonts w:ascii="Vazirmatn" w:hAnsi="Vazirmatn"/>
                <w:b/>
                <w:sz w:val="18"/>
              </w:rPr>
              <w:t>Niacin (B3)</w:t>
            </w:r>
          </w:p>
        </w:tc>
        <w:tc>
          <w:tcPr>
            <w:tcW w:type="dxa" w:w="2578"/>
          </w:tcPr>
          <w:p>
            <w:pPr>
              <w:bidi w:val="1"/>
            </w:pPr>
            <w:r>
              <w:rPr>
                <w:sz w:val="18"/>
              </w:rPr>
            </w:r>
            <w:r>
              <w:rPr>
                <w:rFonts w:ascii="Vazirmatn" w:hAnsi="Vazirmatn"/>
                <w:sz w:val="18"/>
              </w:rPr>
              <w:t>رژیم فقط جواری، الکهول</w:t>
            </w:r>
          </w:p>
        </w:tc>
        <w:tc>
          <w:tcPr>
            <w:tcW w:type="dxa" w:w="2578"/>
          </w:tcPr>
          <w:p>
            <w:pPr>
              <w:bidi w:val="1"/>
            </w:pPr>
            <w:r>
              <w:rPr>
                <w:sz w:val="18"/>
              </w:rPr>
            </w:r>
            <w:r>
              <w:rPr>
                <w:rFonts w:ascii="Vazirmatn" w:hAnsi="Vazirmatn"/>
                <w:b/>
                <w:sz w:val="18"/>
              </w:rPr>
              <w:t>Pellagra:</w:t>
            </w:r>
            <w:r>
              <w:rPr>
                <w:rFonts w:ascii="Vazirmatn" w:hAnsi="Vazirmatn"/>
                <w:sz w:val="18"/>
              </w:rPr>
              <w:t xml:space="preserve"> التهاب پوست در آفتاب، اسهال، Dementia</w:t>
            </w:r>
          </w:p>
        </w:tc>
        <w:tc>
          <w:tcPr>
            <w:tcW w:type="dxa" w:w="2578"/>
          </w:tcPr>
          <w:p>
            <w:pPr>
              <w:bidi w:val="1"/>
            </w:pPr>
            <w:r>
              <w:rPr>
                <w:sz w:val="18"/>
              </w:rPr>
            </w:r>
            <w:r>
              <w:rPr>
                <w:rFonts w:ascii="Vazirmatn" w:hAnsi="Vazirmatn"/>
                <w:i/>
                <w:sz w:val="18"/>
              </w:rPr>
              <w:t>(→ SD-78)</w:t>
            </w:r>
          </w:p>
        </w:tc>
      </w:tr>
      <w:tr>
        <w:tc>
          <w:tcPr>
            <w:tcW w:type="dxa" w:w="2578"/>
          </w:tcPr>
          <w:p>
            <w:pPr>
              <w:bidi w:val="1"/>
            </w:pPr>
            <w:r>
              <w:rPr>
                <w:sz w:val="18"/>
              </w:rPr>
            </w:r>
            <w:r>
              <w:rPr>
                <w:rFonts w:ascii="Vazirmatn" w:hAnsi="Vazirmatn"/>
                <w:b/>
                <w:sz w:val="18"/>
              </w:rPr>
              <w:t>Zinc</w:t>
            </w:r>
          </w:p>
        </w:tc>
        <w:tc>
          <w:tcPr>
            <w:tcW w:type="dxa" w:w="2578"/>
          </w:tcPr>
          <w:p>
            <w:pPr>
              <w:bidi w:val="1"/>
            </w:pPr>
            <w:r>
              <w:rPr>
                <w:sz w:val="18"/>
              </w:rPr>
            </w:r>
            <w:r>
              <w:rPr>
                <w:rFonts w:ascii="Vazirmatn" w:hAnsi="Vazirmatn"/>
                <w:sz w:val="18"/>
              </w:rPr>
              <w:t>اسهال، سوء تغذیه</w:t>
            </w:r>
          </w:p>
        </w:tc>
        <w:tc>
          <w:tcPr>
            <w:tcW w:type="dxa" w:w="2578"/>
          </w:tcPr>
          <w:p>
            <w:pPr>
              <w:bidi w:val="1"/>
            </w:pPr>
            <w:r>
              <w:rPr>
                <w:sz w:val="18"/>
              </w:rPr>
            </w:r>
            <w:r>
              <w:rPr>
                <w:rFonts w:ascii="Vazirmatn" w:hAnsi="Vazirmatn"/>
                <w:sz w:val="18"/>
              </w:rPr>
              <w:t>تأخیر رشد، التهاب پوست، اسهال طولانی</w:t>
            </w:r>
          </w:p>
        </w:tc>
        <w:tc>
          <w:tcPr>
            <w:tcW w:type="dxa" w:w="2578"/>
          </w:tcPr>
          <w:p>
            <w:pPr>
              <w:bidi w:val="1"/>
            </w:pPr>
            <w:r>
              <w:rPr>
                <w:sz w:val="18"/>
              </w:rPr>
            </w:r>
            <w:r>
              <w:rPr>
                <w:rFonts w:ascii="Vazirmatn" w:hAnsi="Vazirmatn"/>
                <w:sz w:val="18"/>
              </w:rPr>
              <w:t>فصل ۸۵</w:t>
            </w:r>
          </w:p>
        </w:tc>
      </w:tr>
    </w:tbl>
    <w:p>
      <w:pPr>
        <w:bidi w:val="1"/>
      </w:pPr>
      <w:r>
        <w:rPr>
          <w:color w:val="B8913A"/>
        </w:rPr>
        <w:t>❖ ❖ ❖</w:t>
      </w:r>
    </w:p>
    <w:p>
      <w:pPr>
        <w:spacing w:before="280"/>
        <w:bidi w:val="1"/>
      </w:pPr>
      <w:r>
        <w:rPr>
          <w:rFonts w:ascii="Vazirmatn" w:hAnsi="Vazirmatn"/>
          <w:b/>
          <w:color w:val="0F2744"/>
          <w:sz w:val="29"/>
        </w:rPr>
        <w:t>↩️ برگشت به گل‌احمد</w:t>
      </w:r>
    </w:p>
    <w:p>
      <w:pPr>
        <w:ind w:right="340"/>
        <w:bidi w:val="1"/>
      </w:pPr>
      <w:r>
        <w:rPr>
          <w:b/>
          <w:color w:val="136F73"/>
        </w:rPr>
        <w:t xml:space="preserve">1. </w:t>
      </w:r>
      <w:r>
        <w:rPr>
          <w:rFonts w:ascii="Vazirmatn" w:hAnsi="Vazirmatn"/>
          <w:b/>
        </w:rPr>
        <w:t>BMI ۱۴ + گرسنگی طولانی + اسهال → خطر بسیار بلند Refeeding.</w:t>
      </w:r>
    </w:p>
    <w:p>
      <w:pPr>
        <w:ind w:right="340"/>
        <w:bidi w:val="1"/>
      </w:pPr>
      <w:r>
        <w:rPr>
          <w:b/>
          <w:color w:val="136F73"/>
        </w:rPr>
        <w:t xml:space="preserve">2. </w:t>
      </w:r>
      <w:r>
        <w:rPr>
          <w:rFonts w:ascii="Vazirmatn" w:hAnsi="Vazirmatn"/>
          <w:b/>
        </w:rPr>
        <w:t>کاسهٔ شوربا و Dextrose ۱۰٪ ایستاد.</w:t>
      </w:r>
    </w:p>
    <w:p>
      <w:pPr>
        <w:ind w:right="340"/>
        <w:bidi w:val="1"/>
      </w:pPr>
      <w:r>
        <w:rPr>
          <w:b/>
          <w:color w:val="136F73"/>
        </w:rPr>
        <w:t xml:space="preserve">3. </w:t>
      </w:r>
      <w:r>
        <w:rPr>
          <w:rFonts w:ascii="Vazirmatn" w:hAnsi="Vazirmatn"/>
          <w:b/>
        </w:rPr>
        <w:t>Thiamine وریدی</w:t>
      </w:r>
      <w:r>
        <w:rPr>
          <w:rFonts w:ascii="Vazirmatn" w:hAnsi="Vazirmatn"/>
        </w:rPr>
        <w:t xml:space="preserve"> (او استفراغ داشت) پیش از هر Glucose؛ ویتامین B مرکب.</w:t>
      </w:r>
    </w:p>
    <w:p>
      <w:pPr>
        <w:ind w:right="340"/>
        <w:bidi w:val="1"/>
      </w:pPr>
      <w:r>
        <w:rPr>
          <w:b/>
          <w:color w:val="136F73"/>
        </w:rPr>
        <w:t xml:space="preserve">4. </w:t>
      </w:r>
      <w:r>
        <w:rPr>
          <w:rFonts w:ascii="Vazirmatn" w:hAnsi="Vazirmatn"/>
          <w:b/>
        </w:rPr>
        <w:t>الکترولیت‌ها:</w:t>
      </w:r>
      <w:r>
        <w:rPr>
          <w:rFonts w:ascii="Vazirmatn" w:hAnsi="Vazirmatn"/>
        </w:rPr>
        <w:t xml:space="preserve"> K ۳.۱، </w:t>
      </w:r>
      <w:r>
        <w:rPr>
          <w:rFonts w:ascii="Vazirmatn" w:hAnsi="Vazirmatn"/>
          <w:b/>
        </w:rPr>
        <w:t>Phosphate ۰.۵</w:t>
      </w:r>
      <w:r>
        <w:rPr>
          <w:rFonts w:ascii="Vazirmatn" w:hAnsi="Vazirmatn"/>
        </w:rPr>
        <w:t xml:space="preserve"> (پایین)، Mg ۰.۶ → اصلاح.</w:t>
      </w:r>
    </w:p>
    <w:p>
      <w:pPr>
        <w:ind w:right="340"/>
        <w:bidi w:val="1"/>
      </w:pPr>
      <w:r>
        <w:rPr>
          <w:b/>
          <w:color w:val="136F73"/>
        </w:rPr>
        <w:t xml:space="preserve">5. </w:t>
      </w:r>
      <w:r>
        <w:rPr>
          <w:rFonts w:ascii="Vazirmatn" w:hAnsi="Vazirmatn"/>
          <w:b/>
        </w:rPr>
        <w:t>غذا: ۱۰ kcal/kg/روز</w:t>
      </w:r>
      <w:r>
        <w:rPr>
          <w:rFonts w:ascii="Vazirmatn" w:hAnsi="Vazirmatn"/>
        </w:rPr>
        <w:t xml:space="preserve"> (۴۰ kg → </w:t>
      </w:r>
      <w:r>
        <w:rPr>
          <w:rFonts w:ascii="Vazirmatn" w:hAnsi="Vazirmatn"/>
          <w:b/>
        </w:rPr>
        <w:t>۴۰۰ kcal</w:t>
      </w:r>
      <w:r>
        <w:rPr>
          <w:rFonts w:ascii="Vazirmatn" w:hAnsi="Vazirmatn"/>
        </w:rPr>
        <w:t xml:space="preserve">) به شکل چند وعدهٔ کوچک؛ </w:t>
      </w:r>
      <w:r>
        <w:rPr>
          <w:rFonts w:ascii="Vazirmatn" w:hAnsi="Vazirmatn"/>
          <w:b/>
        </w:rPr>
        <w:t>تدریجی</w:t>
      </w:r>
      <w:r>
        <w:rPr>
          <w:rFonts w:ascii="Vazirmatn" w:hAnsi="Vazirmatn"/>
        </w:rPr>
        <w:t xml:space="preserve"> در یک هفته بالا.</w:t>
      </w:r>
    </w:p>
    <w:p>
      <w:pPr>
        <w:ind w:right="340"/>
        <w:bidi w:val="1"/>
      </w:pPr>
      <w:r>
        <w:rPr>
          <w:b/>
          <w:color w:val="136F73"/>
        </w:rPr>
        <w:t xml:space="preserve">6. </w:t>
      </w:r>
      <w:r>
        <w:rPr>
          <w:rFonts w:ascii="Vazirmatn" w:hAnsi="Vazirmatn"/>
          <w:b/>
        </w:rPr>
        <w:t>روز دوم:</w:t>
      </w:r>
      <w:r>
        <w:rPr>
          <w:rFonts w:ascii="Vazirmatn" w:hAnsi="Vazirmatn"/>
        </w:rPr>
        <w:t xml:space="preserve"> Phosphate دوباره پایین آمد (۰.۴) → Supplement بیشتر؛ ECG عادی.</w:t>
      </w:r>
    </w:p>
    <w:p>
      <w:pPr>
        <w:ind w:right="340"/>
        <w:bidi w:val="1"/>
      </w:pPr>
      <w:r>
        <w:rPr>
          <w:b/>
          <w:color w:val="136F73"/>
        </w:rPr>
        <w:t xml:space="preserve">7. </w:t>
      </w:r>
      <w:r>
        <w:rPr>
          <w:rFonts w:ascii="Vazirmatn" w:hAnsi="Vazirmatn"/>
          <w:b/>
        </w:rPr>
        <w:t>روز هفتم:</w:t>
      </w:r>
      <w:r>
        <w:rPr>
          <w:rFonts w:ascii="Vazirmatn" w:hAnsi="Vazirmatn"/>
        </w:rPr>
        <w:t xml:space="preserve"> نیاز کامل؛ الکترولیت‌ها پایدار.</w:t>
      </w:r>
    </w:p>
    <w:p>
      <w:pPr>
        <w:ind w:right="340"/>
        <w:bidi w:val="1"/>
      </w:pPr>
      <w:r>
        <w:rPr>
          <w:b/>
          <w:color w:val="136F73"/>
        </w:rPr>
        <w:t xml:space="preserve">8. </w:t>
      </w:r>
      <w:r>
        <w:rPr>
          <w:rFonts w:ascii="Vazirmatn" w:hAnsi="Vazirmatn"/>
          <w:b/>
        </w:rPr>
        <w:t>علت:</w:t>
      </w:r>
      <w:r>
        <w:rPr>
          <w:rFonts w:ascii="Vazirmatn" w:hAnsi="Vazirmatn"/>
        </w:rPr>
        <w:t xml:space="preserve"> گرسنگی و Giardia (فصل ۲۹، ۳۰). </w:t>
      </w:r>
      <w:r>
        <w:rPr>
          <w:rFonts w:ascii="Vazirmatn" w:hAnsi="Vazirmatn"/>
          <w:b/>
        </w:rPr>
        <w:t>برنامهٔ کمک غذایی</w:t>
      </w:r>
      <w:r>
        <w:rPr>
          <w:rFonts w:ascii="Vazirmatn" w:hAnsi="Vazirmatn"/>
        </w:rPr>
        <w:t xml:space="preserve"> برای فامیل.</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مریض گرسنه: Thiamine پیش از غذا و Glucose.</w:t>
      </w:r>
    </w:p>
    <w:p>
      <w:pPr>
        <w:ind w:right="340"/>
        <w:bidi w:val="1"/>
      </w:pPr>
      <w:r>
        <w:rPr>
          <w:b/>
          <w:color w:val="136F73"/>
        </w:rPr>
        <w:t xml:space="preserve">2. </w:t>
      </w:r>
      <w:r>
        <w:rPr>
          <w:rFonts w:ascii="Vazirmatn" w:hAnsi="Vazirmatn"/>
          <w:b/>
        </w:rPr>
        <w:t>BMI کمتر از ۱۶، گرسنگی بیشتر از ۱۰ روز، یا K/Phos/Mg پایین = خطر بلند Refeeding.</w:t>
      </w:r>
    </w:p>
    <w:p>
      <w:pPr>
        <w:ind w:right="340"/>
        <w:bidi w:val="1"/>
      </w:pPr>
      <w:r>
        <w:rPr>
          <w:b/>
          <w:color w:val="136F73"/>
        </w:rPr>
        <w:t xml:space="preserve">3. </w:t>
      </w:r>
      <w:r>
        <w:rPr>
          <w:rFonts w:ascii="Vazirmatn" w:hAnsi="Vazirmatn"/>
          <w:b/>
        </w:rPr>
        <w:t>آهسته شروع کن: ۱۰–۲۰ kcal/kg (خطر بسیار بلند ۱۰)، و تدریجی بالا.</w:t>
      </w:r>
    </w:p>
    <w:p>
      <w:pPr>
        <w:ind w:right="340"/>
        <w:bidi w:val="1"/>
      </w:pPr>
      <w:r>
        <w:rPr>
          <w:b/>
          <w:color w:val="136F73"/>
        </w:rPr>
        <w:t xml:space="preserve">4. </w:t>
      </w:r>
      <w:r>
        <w:rPr>
          <w:rFonts w:ascii="Vazirmatn" w:hAnsi="Vazirmatn"/>
          <w:b/>
        </w:rPr>
        <w:t>Phosphate، K و Mg را روزانه در هفتهٔ اول ببین.</w:t>
      </w:r>
    </w:p>
    <w:p>
      <w:pPr>
        <w:ind w:right="340"/>
        <w:bidi w:val="1"/>
      </w:pPr>
      <w:r>
        <w:rPr>
          <w:b/>
          <w:color w:val="136F73"/>
        </w:rPr>
        <w:t xml:space="preserve">5. </w:t>
      </w:r>
      <w:r>
        <w:rPr>
          <w:rFonts w:ascii="Vazirmatn" w:hAnsi="Vazirmatn"/>
          <w:b/>
        </w:rPr>
        <w:t>طفل SAM: پلان C معمول نه؛ پروتوکول خاص.</w:t>
      </w:r>
    </w:p>
    <w:p>
      <w:pPr>
        <w:ind w:right="340"/>
        <w:bidi w:val="1"/>
      </w:pPr>
      <w:r>
        <w:rPr>
          <w:b/>
          <w:color w:val="136F73"/>
        </w:rPr>
        <w:t xml:space="preserve">6. </w:t>
      </w:r>
      <w:r>
        <w:rPr>
          <w:rFonts w:ascii="Vazirmatn" w:hAnsi="Vazirmatn"/>
          <w:b/>
        </w:rPr>
        <w:t>گیچی در الکهولی یا گرسنه = Wernicke تا رد شود.</w:t>
      </w:r>
    </w:p>
    <w:p>
      <w:pPr>
        <w:ind w:right="340"/>
        <w:bidi w:val="1"/>
      </w:pPr>
      <w:r>
        <w:rPr>
          <w:b/>
          <w:color w:val="136F73"/>
        </w:rPr>
        <w:t xml:space="preserve">7. </w:t>
      </w:r>
      <w:r>
        <w:rPr>
          <w:rFonts w:ascii="Vazirmatn" w:hAnsi="Vazirmatn"/>
          <w:b/>
        </w:rPr>
        <w:t>Scurvy، Rickets و Goitre در افغانستان هنوز هست.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اختلال حرکت چشم در مریض گرسنه یا الکهولی.</w:t>
      </w:r>
    </w:p>
    <w:p>
      <w:pPr>
        <w:ind w:right="340"/>
        <w:bidi w:val="1"/>
      </w:pPr>
      <w:r>
        <w:rPr>
          <w:color w:val="136F73"/>
        </w:rPr>
        <w:t xml:space="preserve">● </w:t>
      </w:r>
      <w:r>
        <w:rPr>
          <w:rFonts w:ascii="Vazirmatn" w:hAnsi="Vazirmatn"/>
        </w:rPr>
        <w:t>Arrhythmia یا تنگی نفس در ۷۲ ساعت اول غذا دادن.</w:t>
      </w:r>
    </w:p>
    <w:p>
      <w:pPr>
        <w:ind w:right="340"/>
        <w:bidi w:val="1"/>
      </w:pPr>
      <w:r>
        <w:rPr>
          <w:color w:val="136F73"/>
        </w:rPr>
        <w:t xml:space="preserve">● </w:t>
      </w:r>
      <w:r>
        <w:rPr>
          <w:rFonts w:ascii="Vazirmatn" w:hAnsi="Vazirmatn"/>
        </w:rPr>
        <w:t>Phosphate پایین پس از شروع غذا.</w:t>
      </w:r>
    </w:p>
    <w:p>
      <w:pPr>
        <w:ind w:right="340"/>
        <w:bidi w:val="1"/>
      </w:pPr>
      <w:r>
        <w:rPr>
          <w:color w:val="136F73"/>
        </w:rPr>
        <w:t xml:space="preserve">● </w:t>
      </w:r>
      <w:r>
        <w:rPr>
          <w:rFonts w:ascii="Vazirmatn" w:hAnsi="Vazirmatn"/>
        </w:rPr>
        <w:t>طفل با ادیم دو پا یا MUAC بسیار پایین.</w:t>
      </w:r>
    </w:p>
    <w:p>
      <w:pPr>
        <w:ind w:right="340"/>
        <w:bidi w:val="1"/>
      </w:pPr>
      <w:r>
        <w:rPr>
          <w:color w:val="136F73"/>
        </w:rPr>
        <w:t xml:space="preserve">● </w:t>
      </w:r>
      <w:r>
        <w:rPr>
          <w:rFonts w:ascii="Vazirmatn" w:hAnsi="Vazirmatn"/>
        </w:rPr>
        <w:t>شب‌کوری در طفل.</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الکترولیت شاخص Refeeding است؟ ← Phosphate.</w:t>
      </w:r>
    </w:p>
    <w:p>
      <w:pPr>
        <w:ind w:right="340"/>
        <w:bidi w:val="1"/>
      </w:pPr>
      <w:r>
        <w:rPr>
          <w:b/>
          <w:color w:val="136F73"/>
        </w:rPr>
        <w:t xml:space="preserve">2. </w:t>
      </w:r>
      <w:r>
        <w:rPr>
          <w:rFonts w:ascii="Vazirmatn" w:hAnsi="Vazirmatn"/>
        </w:rPr>
        <w:t>Thiamine وقایوی فمی (NHS/NICE)؟ ← ۲۰۰–۳۰۰ mg روزانه، پیش از و ۱۰ روز اول غذا.</w:t>
      </w:r>
    </w:p>
    <w:p>
      <w:pPr>
        <w:ind w:right="340"/>
        <w:bidi w:val="1"/>
      </w:pPr>
      <w:r>
        <w:rPr>
          <w:b/>
          <w:color w:val="136F73"/>
        </w:rPr>
        <w:t xml:space="preserve">3. </w:t>
      </w:r>
      <w:r>
        <w:rPr>
          <w:rFonts w:ascii="Vazirmatn" w:hAnsi="Vazirmatn"/>
        </w:rPr>
        <w:t>کالوری شروع در خطر بسیار بلند؟ ← حداکثر ۱۰ kcal/kg/روز.</w:t>
      </w:r>
    </w:p>
    <w:p>
      <w:pPr>
        <w:ind w:right="340"/>
        <w:bidi w:val="1"/>
      </w:pPr>
      <w:r>
        <w:rPr>
          <w:b/>
          <w:color w:val="136F73"/>
        </w:rPr>
        <w:t xml:space="preserve">4. </w:t>
      </w:r>
      <w:r>
        <w:rPr>
          <w:rFonts w:ascii="Vazirmatn" w:hAnsi="Vazirmatn"/>
        </w:rPr>
        <w:t>سه‌گانهٔ Wernicke؟ ← گیچی، اختلال حرکت چشم، بی‌ثباتی راه رفتن (اکثراً ناقص).</w:t>
      </w:r>
    </w:p>
    <w:p>
      <w:pPr>
        <w:ind w:right="340"/>
        <w:bidi w:val="1"/>
      </w:pPr>
      <w:r>
        <w:rPr>
          <w:b/>
          <w:color w:val="136F73"/>
        </w:rPr>
        <w:t xml:space="preserve">5. </w:t>
      </w:r>
      <w:r>
        <w:rPr>
          <w:rFonts w:ascii="Vazirmatn" w:hAnsi="Vazirmatn"/>
        </w:rPr>
        <w:t>خون‌ریزی لثه و دور موها در قحطی؟ ← Scurvy.</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spacing w:before="0"/>
        <w:bidi w:val="1"/>
      </w:pPr>
      <w:r>
        <w:rPr>
          <w:rFonts w:ascii="Vazirmatn" w:hAnsi="Vazirmatn"/>
          <w:b/>
          <w:color w:val="136F73"/>
          <w:sz w:val="38"/>
        </w:rPr>
        <w:t>ضمایم</w:t>
      </w:r>
    </w:p>
    <w:p>
      <w:pPr>
        <w:bidi w:val="1"/>
      </w:pPr>
      <w:r>
        <w:rPr>
          <w:color w:val="B8913A"/>
          <w:sz w:val="16"/>
        </w:rPr>
        <w:t xml:space="preserve">❖ ❖ ❖ ❖ ❖ ❖ ❖ ❖ ❖ ❖ ❖ ❖ ❖ ❖ ❖ ❖ ❖ ❖ ❖ ❖ </w:t>
      </w:r>
    </w:p>
    <w:p>
      <w:pPr>
        <w:spacing w:before="0"/>
        <w:bidi w:val="1"/>
      </w:pPr>
      <w:r>
        <w:rPr>
          <w:rFonts w:ascii="Vazirmatn" w:hAnsi="Vazirmatn"/>
          <w:b/>
          <w:color w:val="136F73"/>
          <w:sz w:val="38"/>
        </w:rPr>
        <w:t>ضمیمهٔ ۹۰ — ارقام نورمال و حدود خطر</w:t>
      </w:r>
    </w:p>
    <w:p>
      <w:pPr>
        <w:bidi w:val="1"/>
      </w:pPr>
      <w:r>
        <w:rPr>
          <w:color w:val="B8913A"/>
          <w:sz w:val="16"/>
        </w:rPr>
        <w:t xml:space="preserve">❖ ❖ ❖ ❖ ❖ ❖ ❖ ❖ ❖ ❖ ❖ ❖ ❖ ❖ ❖ ❖ ❖ ❖ ❖ ❖ </w:t>
      </w:r>
    </w:p>
    <w:p>
      <w:pPr>
        <w:ind w:right="283" w:left="283"/>
        <w:bidi w:val="1"/>
      </w:pPr>
      <w:r>
        <w:rPr>
          <w:rFonts w:ascii="Vazirmatn" w:hAnsi="Vazirmatn"/>
          <w:b/>
          <w:color w:val="0F2744"/>
        </w:rPr>
        <w:t>مأخذ:</w:t>
      </w:r>
      <w:r>
        <w:rPr>
          <w:rFonts w:ascii="Vazirmatn" w:hAnsi="Vazirmatn"/>
          <w:color w:val="0F2744"/>
        </w:rPr>
        <w:t xml:space="preserve"> جداول این ضمیمه از فصل ۴ (تفسیر معاینات لابراتواری) این کتاب نقل شده‌اند تا در یک جا پیدا شوند؛ منابع آن‌ها در فصل ۴ آمده است. </w:t>
      </w:r>
      <w:r>
        <w:rPr>
          <w:rFonts w:ascii="Vazirmatn" w:hAnsi="Vazirmatn"/>
          <w:b/>
          <w:color w:val="0F2744"/>
        </w:rPr>
        <w:t>همیشه محدودهٔ نورمال لابراتوار خود را ترجیح بده</w:t>
      </w:r>
      <w:r>
        <w:rPr>
          <w:rFonts w:ascii="Vazirmatn" w:hAnsi="Vazirmatn"/>
          <w:color w:val="0F2744"/>
        </w:rPr>
        <w:t xml:space="preserve"> — محدوده‌ها بین لابراتوارها و کیت‌ها فرق دارند. تمام ارقام برای </w:t>
      </w:r>
      <w:r>
        <w:rPr>
          <w:rFonts w:ascii="Vazirmatn" w:hAnsi="Vazirmatn"/>
          <w:b/>
          <w:color w:val="0F2744"/>
        </w:rPr>
        <w:t>کاهلان</w:t>
      </w:r>
      <w:r>
        <w:rPr>
          <w:rFonts w:ascii="Vazirmatn" w:hAnsi="Vazirmatn"/>
          <w:color w:val="0F2744"/>
        </w:rPr>
        <w:t xml:space="preserve"> است. حدود مخصوص حاملگی (فصل ۸۳)، اطفال (فصل ۸۵) و سالخوردگان (فصل ۸۴) را در همان فصل‌ها ببین.</w:t>
      </w:r>
    </w:p>
    <w:p>
      <w:pPr>
        <w:spacing w:before="280"/>
        <w:bidi w:val="1"/>
      </w:pPr>
      <w:r>
        <w:rPr>
          <w:rFonts w:ascii="Vazirmatn" w:hAnsi="Vazirmatn"/>
          <w:b/>
          <w:color w:val="0F2744"/>
          <w:sz w:val="29"/>
        </w:rPr>
        <w:t>۱.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spacing w:before="280"/>
        <w:bidi w:val="1"/>
      </w:pPr>
      <w:r>
        <w:rPr>
          <w:rFonts w:ascii="Vazirmatn" w:hAnsi="Vazirmatn"/>
          <w:b/>
          <w:color w:val="0F2744"/>
          <w:sz w:val="29"/>
        </w:rPr>
        <w:t>۲. کیمیای خون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پتاسیم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spacing w:before="280"/>
        <w:bidi w:val="1"/>
      </w:pPr>
      <w:r>
        <w:rPr>
          <w:rFonts w:ascii="Vazirmatn" w:hAnsi="Vazirmatn"/>
          <w:b/>
          <w:color w:val="0F2744"/>
          <w:sz w:val="29"/>
        </w:rPr>
        <w:t>۳. گازات خون شریانی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spacing w:before="280"/>
        <w:bidi w:val="1"/>
      </w:pPr>
      <w:r>
        <w:rPr>
          <w:rFonts w:ascii="Vazirmatn" w:hAnsi="Vazirmatn"/>
          <w:b/>
          <w:color w:val="0F2744"/>
          <w:sz w:val="29"/>
        </w:rPr>
        <w:t>۴. الگوهای وظایف کبد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spacing w:before="280"/>
        <w:bidi w:val="1"/>
      </w:pPr>
      <w:r>
        <w:rPr>
          <w:rFonts w:ascii="Vazirmatn" w:hAnsi="Vazirmatn"/>
          <w:b/>
          <w:color w:val="0F2744"/>
          <w:sz w:val="29"/>
        </w:rPr>
        <w:t>۵. سایر معاینات پراستعمال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spacing w:before="280"/>
        <w:bidi w:val="1"/>
      </w:pPr>
      <w:r>
        <w:rPr>
          <w:rFonts w:ascii="Vazirmatn" w:hAnsi="Vazirmatn"/>
          <w:b/>
          <w:color w:val="0F2744"/>
          <w:sz w:val="29"/>
        </w:rPr>
        <w:t>۶. حدود تصمیم‌گیری که در فصل‌های دیگر آمده‌اند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موضوع</w:t>
            </w:r>
          </w:p>
        </w:tc>
        <w:tc>
          <w:tcPr>
            <w:tcW w:type="dxa" w:w="3437"/>
            <w:shd w:val="clear" w:fill="136f73"/>
          </w:tcPr>
          <w:p>
            <w:pPr>
              <w:bidi w:val="1"/>
            </w:pPr>
            <w:r/>
            <w:r>
              <w:rPr>
                <w:b/>
                <w:color w:val="FFFFFF"/>
                <w:sz w:val="19"/>
              </w:rPr>
              <w:t>حد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Paracetamol</w:t>
            </w:r>
          </w:p>
        </w:tc>
        <w:tc>
          <w:tcPr>
            <w:tcW w:type="dxa" w:w="3437"/>
          </w:tcPr>
          <w:p>
            <w:pPr>
              <w:bidi w:val="1"/>
            </w:pPr>
            <w:r>
              <w:rPr>
                <w:sz w:val="18"/>
              </w:rPr>
            </w:r>
            <w:r>
              <w:rPr>
                <w:rFonts w:ascii="Vazirmatn" w:hAnsi="Vazirmatn"/>
                <w:sz w:val="18"/>
              </w:rPr>
              <w:t>خط UK ۱۰۰ mg/L، ANZ ۱۵۰ mg/L در ۴ ساعت</w:t>
            </w:r>
          </w:p>
        </w:tc>
        <w:tc>
          <w:tcPr>
            <w:tcW w:type="dxa" w:w="3437"/>
          </w:tcPr>
          <w:p>
            <w:pPr>
              <w:bidi w:val="1"/>
            </w:pPr>
            <w:r>
              <w:rPr>
                <w:sz w:val="18"/>
              </w:rPr>
            </w:r>
            <w:r>
              <w:rPr>
                <w:rFonts w:ascii="Vazirmatn" w:hAnsi="Vazirmatn"/>
                <w:sz w:val="18"/>
              </w:rPr>
              <w:t>۷۹</w:t>
            </w:r>
          </w:p>
        </w:tc>
      </w:tr>
      <w:tr>
        <w:tc>
          <w:tcPr>
            <w:tcW w:type="dxa" w:w="3437"/>
          </w:tcPr>
          <w:p>
            <w:pPr>
              <w:bidi w:val="1"/>
            </w:pPr>
            <w:r>
              <w:rPr>
                <w:sz w:val="18"/>
              </w:rPr>
            </w:r>
            <w:r>
              <w:rPr>
                <w:rFonts w:ascii="Vazirmatn" w:hAnsi="Vazirmatn"/>
                <w:sz w:val="18"/>
              </w:rPr>
              <w:t>Hyperkalaemia</w:t>
            </w:r>
          </w:p>
        </w:tc>
        <w:tc>
          <w:tcPr>
            <w:tcW w:type="dxa" w:w="3437"/>
          </w:tcPr>
          <w:p>
            <w:pPr>
              <w:bidi w:val="1"/>
            </w:pPr>
            <w:r>
              <w:rPr>
                <w:sz w:val="18"/>
              </w:rPr>
            </w:r>
            <w:r>
              <w:rPr>
                <w:rFonts w:ascii="Vazirmatn" w:hAnsi="Vazirmatn"/>
                <w:sz w:val="18"/>
              </w:rPr>
              <w:t>K⁺ ۶.۵ یا بیشتر، یا تغییر ECG = عاجل</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Hypocalcaemia شدید</w:t>
            </w:r>
          </w:p>
        </w:tc>
        <w:tc>
          <w:tcPr>
            <w:tcW w:type="dxa" w:w="3437"/>
          </w:tcPr>
          <w:p>
            <w:pPr>
              <w:bidi w:val="1"/>
            </w:pPr>
            <w:r>
              <w:rPr>
                <w:sz w:val="18"/>
              </w:rPr>
            </w:r>
            <w:r>
              <w:rPr>
                <w:rFonts w:ascii="Vazirmatn" w:hAnsi="Vazirmatn"/>
                <w:sz w:val="18"/>
              </w:rPr>
              <w:t>Calcium اصلاح‌شده کمتر از ۱.۹ mmol/L یا علایم</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رفع DKA</w:t>
            </w:r>
          </w:p>
        </w:tc>
        <w:tc>
          <w:tcPr>
            <w:tcW w:type="dxa" w:w="3437"/>
          </w:tcPr>
          <w:p>
            <w:pPr>
              <w:bidi w:val="1"/>
            </w:pPr>
            <w:r>
              <w:rPr>
                <w:sz w:val="18"/>
              </w:rPr>
            </w:r>
            <w:r>
              <w:rPr>
                <w:rFonts w:ascii="Vazirmatn" w:hAnsi="Vazirmatn"/>
                <w:sz w:val="18"/>
              </w:rPr>
              <w:t>Ketone کمتر از ۰.۶ + (pH ۷.۳ یا HCO₃⁻ ۱۸)</w:t>
            </w:r>
          </w:p>
        </w:tc>
        <w:tc>
          <w:tcPr>
            <w:tcW w:type="dxa" w:w="3437"/>
          </w:tcPr>
          <w:p>
            <w:pPr>
              <w:bidi w:val="1"/>
            </w:pPr>
            <w:r>
              <w:rPr>
                <w:sz w:val="18"/>
              </w:rPr>
            </w:r>
            <w:r>
              <w:rPr>
                <w:rFonts w:ascii="Vazirmatn" w:hAnsi="Vazirmatn"/>
                <w:sz w:val="18"/>
              </w:rPr>
              <w:t>۴۷</w:t>
            </w:r>
          </w:p>
        </w:tc>
      </w:tr>
      <w:tr>
        <w:tc>
          <w:tcPr>
            <w:tcW w:type="dxa" w:w="3437"/>
          </w:tcPr>
          <w:p>
            <w:pPr>
              <w:bidi w:val="1"/>
            </w:pPr>
            <w:r>
              <w:rPr>
                <w:sz w:val="18"/>
              </w:rPr>
            </w:r>
            <w:r>
              <w:rPr>
                <w:rFonts w:ascii="Vazirmatn" w:hAnsi="Vazirmatn"/>
                <w:sz w:val="18"/>
              </w:rPr>
              <w:t>فشار شدید در حاملگی</w:t>
            </w:r>
          </w:p>
        </w:tc>
        <w:tc>
          <w:tcPr>
            <w:tcW w:type="dxa" w:w="3437"/>
          </w:tcPr>
          <w:p>
            <w:pPr>
              <w:bidi w:val="1"/>
            </w:pPr>
            <w:r>
              <w:rPr>
                <w:sz w:val="18"/>
              </w:rPr>
            </w:r>
            <w:r>
              <w:rPr>
                <w:rFonts w:ascii="Vazirmatn" w:hAnsi="Vazirmatn"/>
                <w:sz w:val="18"/>
              </w:rPr>
              <w:t>۱۶۰/۱۱۰ یا بیشتر برای ۱۵ دقیقه</w:t>
            </w:r>
          </w:p>
        </w:tc>
        <w:tc>
          <w:tcPr>
            <w:tcW w:type="dxa" w:w="3437"/>
          </w:tcPr>
          <w:p>
            <w:pPr>
              <w:bidi w:val="1"/>
            </w:pPr>
            <w:r>
              <w:rPr>
                <w:sz w:val="18"/>
              </w:rPr>
            </w:r>
            <w:r>
              <w:rPr>
                <w:rFonts w:ascii="Vazirmatn" w:hAnsi="Vazirmatn"/>
                <w:sz w:val="18"/>
              </w:rPr>
              <w:t>۸۳</w:t>
            </w:r>
          </w:p>
        </w:tc>
      </w:tr>
      <w:tr>
        <w:tc>
          <w:tcPr>
            <w:tcW w:type="dxa" w:w="3437"/>
          </w:tcPr>
          <w:p>
            <w:pPr>
              <w:bidi w:val="1"/>
            </w:pPr>
            <w:r>
              <w:rPr>
                <w:sz w:val="18"/>
              </w:rPr>
            </w:r>
            <w:r>
              <w:rPr>
                <w:rFonts w:ascii="Vazirmatn" w:hAnsi="Vazirmatn"/>
                <w:sz w:val="18"/>
              </w:rPr>
              <w:t>Refeeding (خطر بلند)</w:t>
            </w:r>
          </w:p>
        </w:tc>
        <w:tc>
          <w:tcPr>
            <w:tcW w:type="dxa" w:w="3437"/>
          </w:tcPr>
          <w:p>
            <w:pPr>
              <w:bidi w:val="1"/>
            </w:pPr>
            <w:r>
              <w:rPr>
                <w:sz w:val="18"/>
              </w:rPr>
            </w:r>
            <w:r>
              <w:rPr>
                <w:rFonts w:ascii="Vazirmatn" w:hAnsi="Vazirmatn"/>
                <w:sz w:val="18"/>
              </w:rPr>
              <w:t>BMI کمتر از ۱۶؛ خوردن ناچیز بیشتر از ۱۰ روز؛ K/Phos/Mg پایین</w:t>
            </w:r>
          </w:p>
        </w:tc>
        <w:tc>
          <w:tcPr>
            <w:tcW w:type="dxa" w:w="3437"/>
          </w:tcPr>
          <w:p>
            <w:pPr>
              <w:bidi w:val="1"/>
            </w:pPr>
            <w:r>
              <w:rPr>
                <w:sz w:val="18"/>
              </w:rPr>
            </w:r>
            <w:r>
              <w:rPr>
                <w:rFonts w:ascii="Vazirmatn" w:hAnsi="Vazirmatn"/>
                <w:sz w:val="18"/>
              </w:rPr>
              <w:t>۸۷</w:t>
            </w:r>
          </w:p>
        </w:tc>
      </w:tr>
      <w:tr>
        <w:tc>
          <w:tcPr>
            <w:tcW w:type="dxa" w:w="3437"/>
          </w:tcPr>
          <w:p>
            <w:pPr>
              <w:bidi w:val="1"/>
            </w:pPr>
            <w:r>
              <w:rPr>
                <w:sz w:val="18"/>
              </w:rPr>
            </w:r>
            <w:r>
              <w:rPr>
                <w:rFonts w:ascii="Vazirmatn" w:hAnsi="Vazirmatn"/>
                <w:sz w:val="18"/>
              </w:rPr>
              <w:t>گرمازدگی</w:t>
            </w:r>
          </w:p>
        </w:tc>
        <w:tc>
          <w:tcPr>
            <w:tcW w:type="dxa" w:w="3437"/>
          </w:tcPr>
          <w:p>
            <w:pPr>
              <w:bidi w:val="1"/>
            </w:pPr>
            <w:r>
              <w:rPr>
                <w:sz w:val="18"/>
              </w:rPr>
            </w:r>
            <w:r>
              <w:rPr>
                <w:rFonts w:ascii="Vazirmatn" w:hAnsi="Vazirmatn"/>
                <w:sz w:val="18"/>
              </w:rPr>
              <w:t>حرارت ۴۰ یا بیشتر + تغییر حالت ذهنی</w:t>
            </w:r>
          </w:p>
        </w:tc>
        <w:tc>
          <w:tcPr>
            <w:tcW w:type="dxa" w:w="3437"/>
          </w:tcPr>
          <w:p>
            <w:pPr>
              <w:bidi w:val="1"/>
            </w:pPr>
            <w:r>
              <w:rPr>
                <w:sz w:val="18"/>
              </w:rPr>
            </w:r>
            <w:r>
              <w:rPr>
                <w:rFonts w:ascii="Vazirmatn" w:hAnsi="Vazirmatn"/>
                <w:sz w:val="18"/>
              </w:rPr>
              <w:t>۸۲</w:t>
            </w:r>
          </w:p>
        </w:tc>
      </w:tr>
    </w:tbl>
    <w:p>
      <w:pPr>
        <w:spacing w:before="280"/>
        <w:bidi w:val="1"/>
      </w:pPr>
      <w:r>
        <w:rPr>
          <w:rFonts w:ascii="Vazirmatn" w:hAnsi="Vazirmatn"/>
          <w:b/>
          <w:color w:val="0F2744"/>
          <w:sz w:val="29"/>
        </w:rPr>
        <w:t>📚 References</w:t>
      </w:r>
    </w:p>
    <w:p>
      <w:pPr>
        <w:bidi w:val="1"/>
      </w:pPr>
      <w:r>
        <w:rPr>
          <w:rFonts w:ascii="Vazirmatn" w:hAnsi="Vazirmatn"/>
        </w:rPr>
        <w:t>منابع در فصل‌های ۴، ۴۲، ۴۷، ۶۷، ۷۹، ۸۲، ۸۳ و ۸۷ آمده است.</w:t>
      </w:r>
    </w:p>
    <w:p>
      <w:pPr>
        <w:spacing w:before="0"/>
        <w:bidi w:val="1"/>
      </w:pPr>
      <w:r>
        <w:rPr>
          <w:rFonts w:ascii="Vazirmatn" w:hAnsi="Vazirmatn"/>
          <w:b/>
          <w:color w:val="136F73"/>
          <w:sz w:val="38"/>
        </w:rPr>
        <w:t>ضمیمهٔ ۹۱ — تعدیل دوز در عدم کفایهٔ گرده و کبد</w:t>
      </w:r>
    </w:p>
    <w:p>
      <w:pPr>
        <w:bidi w:val="1"/>
      </w:pPr>
      <w:r>
        <w:rPr>
          <w:color w:val="B8913A"/>
          <w:sz w:val="16"/>
        </w:rPr>
        <w:t xml:space="preserve">❖ ❖ ❖ ❖ ❖ ❖ ❖ ❖ ❖ ❖ ❖ ❖ ❖ ❖ ❖ ❖ ❖ ❖ ❖ ❖ </w:t>
      </w:r>
    </w:p>
    <w:p>
      <w:pPr>
        <w:ind w:right="283" w:left="283"/>
        <w:bidi w:val="1"/>
      </w:pPr>
      <w:r>
        <w:rPr>
          <w:rFonts w:ascii="Vazirmatn" w:hAnsi="Vazirmatn"/>
          <w:b/>
          <w:color w:val="0F2744"/>
        </w:rPr>
        <w:t>این ضمیمه فهرست راهنماست، نه جدول دوز مستقل.</w:t>
      </w:r>
      <w:r>
        <w:rPr>
          <w:rFonts w:ascii="Vazirmatn" w:hAnsi="Vazirmatn"/>
          <w:color w:val="0F2744"/>
        </w:rPr>
        <w:t xml:space="preserve"> تعدیل دوز هر دوا در همان فصلی آمده که دوا در آن تأیید شده است (منبع در همان فصل و در </w:t>
      </w:r>
      <w:r>
        <w:rPr>
          <w:rFonts w:ascii="Vazirmatn" w:hAnsi="Vazirmatn"/>
          <w:color w:val="0F2744"/>
        </w:rPr>
        <w:t>release/dose-verification-log.md</w:t>
      </w:r>
      <w:r>
        <w:rPr>
          <w:rFonts w:ascii="Vazirmatn" w:hAnsi="Vazirmatn"/>
          <w:color w:val="0F2744"/>
        </w:rPr>
        <w:t xml:space="preserve">). عمداً رقم تازه این‌جا نوشته نشده، تا یک دوز در دو جای کتاب دو رقم مختلف نداشته باشد. </w:t>
      </w:r>
      <w:r>
        <w:rPr>
          <w:rFonts w:ascii="Vazirmatn" w:hAnsi="Vazirmatn"/>
          <w:b/>
          <w:color w:val="0F2744"/>
        </w:rPr>
        <w:t>اگر دوایی این‌جا نیست، یعنی کتاب تعدیل آن را تأیید نکرده است → از برچسب رسمی دوا یا فارمسست بپرس</w:t>
      </w:r>
      <w:r>
        <w:rPr>
          <w:rFonts w:ascii="Vazirmatn" w:hAnsi="Vazirmatn"/>
          <w:color w:val="0F2744"/>
        </w:rPr>
        <w:t xml:space="preserve"> (SD-79).</w:t>
      </w:r>
    </w:p>
    <w:p>
      <w:pPr>
        <w:spacing w:before="280"/>
        <w:bidi w:val="1"/>
      </w:pPr>
      <w:r>
        <w:rPr>
          <w:rFonts w:ascii="Vazirmatn" w:hAnsi="Vazirmatn"/>
          <w:b/>
          <w:color w:val="0F2744"/>
          <w:sz w:val="29"/>
        </w:rPr>
        <w:t>۱. اصول</w:t>
      </w:r>
    </w:p>
    <w:p>
      <w:pPr>
        <w:ind w:right="340"/>
        <w:bidi w:val="1"/>
      </w:pPr>
      <w:r>
        <w:rPr>
          <w:b/>
          <w:color w:val="136F73"/>
        </w:rPr>
        <w:t xml:space="preserve">1. </w:t>
      </w:r>
      <w:r>
        <w:rPr>
          <w:rFonts w:ascii="Vazirmatn" w:hAnsi="Vazirmatn"/>
          <w:b/>
        </w:rPr>
        <w:t>کارکرد گرده را حساب کن، حدس نزن.</w:t>
      </w:r>
      <w:r>
        <w:rPr>
          <w:rFonts w:ascii="Vazirmatn" w:hAnsi="Vazirmatn"/>
        </w:rPr>
        <w:t xml:space="preserve"> کریاتینین «عادی» در سالخورده، زن لاغر، یا مریض بی‌حرکت ممکن است GFR کم را پنهان کند (فصل ۴، ۳۹، ۸۴).</w:t>
      </w:r>
    </w:p>
    <w:p>
      <w:pPr>
        <w:ind w:right="340"/>
        <w:bidi w:val="1"/>
      </w:pPr>
      <w:r>
        <w:rPr>
          <w:b/>
          <w:color w:val="136F73"/>
        </w:rPr>
        <w:t xml:space="preserve">2. </w:t>
      </w:r>
      <w:r>
        <w:rPr>
          <w:rFonts w:ascii="Vazirmatn" w:hAnsi="Vazirmatn"/>
          <w:b/>
        </w:rPr>
        <w:t>کدام معادله؟</w:t>
      </w:r>
      <w:r>
        <w:rPr>
          <w:rFonts w:ascii="Vazirmatn" w:hAnsi="Vazirmatn"/>
        </w:rPr>
        <w:t xml:space="preserve"> برای مرحله‌بندی CKD، </w:t>
      </w:r>
      <w:r>
        <w:rPr>
          <w:rFonts w:ascii="Vazirmatn" w:hAnsi="Vazirmatn"/>
          <w:b/>
        </w:rPr>
        <w:t>eGFR (CKD-EPI 2021)</w:t>
      </w:r>
      <w:r>
        <w:rPr>
          <w:rFonts w:ascii="Vazirmatn" w:hAnsi="Vazirmatn"/>
        </w:rPr>
        <w:t xml:space="preserve">؛ برای تعدیل دوز بسیاری دواها (به ویژه DOAC و بعضی Antibioticها)، برچسب دوا بر </w:t>
      </w:r>
      <w:r>
        <w:rPr>
          <w:rFonts w:ascii="Vazirmatn" w:hAnsi="Vazirmatn"/>
          <w:b/>
        </w:rPr>
        <w:t>CrCl (Cockcroft–Gault)</w:t>
      </w:r>
      <w:r>
        <w:rPr>
          <w:rFonts w:ascii="Vazirmatn" w:hAnsi="Vazirmatn"/>
        </w:rPr>
        <w:t xml:space="preserve"> بنا شده است (فصل ۴، ۱۰، ۱۴؛ فورمول در ضمیمهٔ ۹۲).</w:t>
      </w:r>
    </w:p>
    <w:p>
      <w:pPr>
        <w:ind w:right="340"/>
        <w:bidi w:val="1"/>
      </w:pPr>
      <w:r>
        <w:rPr>
          <w:b/>
          <w:color w:val="136F73"/>
        </w:rPr>
        <w:t xml:space="preserve">3. </w:t>
      </w:r>
      <w:r>
        <w:rPr>
          <w:rFonts w:ascii="Vazirmatn" w:hAnsi="Vazirmatn"/>
          <w:b/>
        </w:rPr>
        <w:t>AKI:</w:t>
      </w:r>
      <w:r>
        <w:rPr>
          <w:rFonts w:ascii="Vazirmatn" w:hAnsi="Vazirmatn"/>
        </w:rPr>
        <w:t xml:space="preserve"> کریاتینین در حال تغییر است و eGFR اعتبار ندارد؛ دوز را با احتیاط و روزانه بازبینی کن (فصل ۳۸).</w:t>
      </w:r>
    </w:p>
    <w:p>
      <w:pPr>
        <w:ind w:right="340"/>
        <w:bidi w:val="1"/>
      </w:pPr>
      <w:r>
        <w:rPr>
          <w:b/>
          <w:color w:val="136F73"/>
        </w:rPr>
        <w:t xml:space="preserve">4. </w:t>
      </w:r>
      <w:r>
        <w:rPr>
          <w:rFonts w:ascii="Vazirmatn" w:hAnsi="Vazirmatn"/>
          <w:b/>
        </w:rPr>
        <w:t>دوز بارگیری (Loading)</w:t>
      </w:r>
      <w:r>
        <w:rPr>
          <w:rFonts w:ascii="Vazirmatn" w:hAnsi="Vazirmatn"/>
        </w:rPr>
        <w:t xml:space="preserve"> اکثراً تغییر نمی‌کند؛ </w:t>
      </w:r>
      <w:r>
        <w:rPr>
          <w:rFonts w:ascii="Vazirmatn" w:hAnsi="Vazirmatn"/>
          <w:b/>
        </w:rPr>
        <w:t>دوز نگهداری یا فاصله</w:t>
      </w:r>
      <w:r>
        <w:rPr>
          <w:rFonts w:ascii="Vazirmatn" w:hAnsi="Vazirmatn"/>
        </w:rPr>
        <w:t xml:space="preserve"> تغییر می‌کند.</w:t>
      </w:r>
    </w:p>
    <w:p>
      <w:pPr>
        <w:ind w:right="340"/>
        <w:bidi w:val="1"/>
      </w:pPr>
      <w:r>
        <w:rPr>
          <w:b/>
          <w:color w:val="136F73"/>
        </w:rPr>
        <w:t xml:space="preserve">5. </w:t>
      </w:r>
      <w:r>
        <w:rPr>
          <w:rFonts w:ascii="Vazirmatn" w:hAnsi="Vazirmatn"/>
          <w:b/>
        </w:rPr>
        <w:t>کبد:</w:t>
      </w:r>
      <w:r>
        <w:rPr>
          <w:rFonts w:ascii="Vazirmatn" w:hAnsi="Vazirmatn"/>
        </w:rPr>
        <w:t xml:space="preserve"> معیار واحدی مثل eGFR ندارد. </w:t>
      </w:r>
      <w:r>
        <w:rPr>
          <w:rFonts w:ascii="Vazirmatn" w:hAnsi="Vazirmatn"/>
          <w:b/>
        </w:rPr>
        <w:t>Child-Pugh</w:t>
      </w:r>
      <w:r>
        <w:rPr>
          <w:rFonts w:ascii="Vazirmatn" w:hAnsi="Vazirmatn"/>
        </w:rPr>
        <w:t xml:space="preserve"> در برچسب بعضی دواها به کار می‌رود (فصل ۳۲). در سیروز، </w:t>
      </w:r>
      <w:r>
        <w:rPr>
          <w:rFonts w:ascii="Vazirmatn" w:hAnsi="Vazirmatn"/>
          <w:b/>
        </w:rPr>
        <w:t>NSAID، آرام‌بخش‌ها، و Aminoglycoside</w:t>
      </w:r>
      <w:r>
        <w:rPr>
          <w:rFonts w:ascii="Vazirmatn" w:hAnsi="Vazirmatn"/>
        </w:rPr>
        <w:t xml:space="preserve"> خطرناک‌اند.</w:t>
      </w:r>
    </w:p>
    <w:p>
      <w:pPr>
        <w:ind w:right="340"/>
        <w:bidi w:val="1"/>
      </w:pPr>
      <w:r>
        <w:rPr>
          <w:b/>
          <w:color w:val="136F73"/>
        </w:rPr>
        <w:t xml:space="preserve">6. </w:t>
      </w:r>
      <w:r>
        <w:rPr>
          <w:rFonts w:ascii="Vazirmatn" w:hAnsi="Vazirmatn"/>
          <w:b/>
        </w:rPr>
        <w:t>دواهای با حاشیهٔ تداوی کم</w:t>
      </w:r>
      <w:r>
        <w:rPr>
          <w:rFonts w:ascii="Vazirmatn" w:hAnsi="Vazirmatn"/>
        </w:rPr>
        <w:t xml:space="preserve"> (Aminoglycoside، Vancomycin، Digoxin، Lithium، ضد انعقادها): سطح خون یا نظارت نزدیک.</w:t>
      </w:r>
    </w:p>
    <w:p>
      <w:pPr>
        <w:spacing w:before="280"/>
        <w:bidi w:val="1"/>
      </w:pPr>
      <w:r>
        <w:rPr>
          <w:rFonts w:ascii="Vazirmatn" w:hAnsi="Vazirmatn"/>
          <w:b/>
          <w:color w:val="0F2744"/>
          <w:sz w:val="29"/>
        </w:rPr>
        <w:t>۲. فهرست: تعدیل گرده که در کتاب آمده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 / گروه</w:t>
            </w:r>
          </w:p>
        </w:tc>
        <w:tc>
          <w:tcPr>
            <w:tcW w:type="dxa" w:w="3437"/>
            <w:shd w:val="clear" w:fill="136f73"/>
          </w:tcPr>
          <w:p>
            <w:pPr>
              <w:bidi w:val="1"/>
            </w:pPr>
            <w:r/>
            <w:r>
              <w:rPr>
                <w:b/>
                <w:color w:val="FFFFFF"/>
                <w:sz w:val="19"/>
              </w:rPr>
              <w:t>فصل</w:t>
            </w:r>
          </w:p>
        </w:tc>
        <w:tc>
          <w:tcPr>
            <w:tcW w:type="dxa" w:w="3437"/>
            <w:shd w:val="clear" w:fill="136f73"/>
          </w:tcPr>
          <w:p>
            <w:pPr>
              <w:bidi w:val="1"/>
            </w:pPr>
            <w:r/>
            <w:r>
              <w:rPr>
                <w:b/>
                <w:color w:val="FFFFFF"/>
                <w:sz w:val="19"/>
              </w:rPr>
              <w:t>نوع</w:t>
            </w:r>
          </w:p>
        </w:tc>
      </w:tr>
      <w:tr>
        <w:tc>
          <w:tcPr>
            <w:tcW w:type="dxa" w:w="3437"/>
          </w:tcPr>
          <w:p>
            <w:pPr>
              <w:bidi w:val="1"/>
            </w:pPr>
            <w:r>
              <w:rPr>
                <w:sz w:val="18"/>
              </w:rPr>
            </w:r>
            <w:r>
              <w:rPr>
                <w:rFonts w:ascii="Vazirmatn" w:hAnsi="Vazirmatn"/>
                <w:sz w:val="18"/>
              </w:rPr>
              <w:t>Spironolactone، Eplerenone</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 پتاسیم</w:t>
            </w:r>
          </w:p>
        </w:tc>
      </w:tr>
      <w:tr>
        <w:tc>
          <w:tcPr>
            <w:tcW w:type="dxa" w:w="3437"/>
          </w:tcPr>
          <w:p>
            <w:pPr>
              <w:bidi w:val="1"/>
            </w:pPr>
            <w:r>
              <w:rPr>
                <w:sz w:val="18"/>
              </w:rPr>
            </w:r>
            <w:r>
              <w:rPr>
                <w:rFonts w:ascii="Vazirmatn" w:hAnsi="Vazirmatn"/>
                <w:sz w:val="18"/>
              </w:rPr>
              <w:t>Dapagliflozin، Empagliflozin</w:t>
            </w:r>
          </w:p>
        </w:tc>
        <w:tc>
          <w:tcPr>
            <w:tcW w:type="dxa" w:w="3437"/>
          </w:tcPr>
          <w:p>
            <w:pPr>
              <w:bidi w:val="1"/>
            </w:pPr>
            <w:r>
              <w:rPr>
                <w:sz w:val="18"/>
              </w:rPr>
            </w:r>
            <w:r>
              <w:rPr>
                <w:rFonts w:ascii="Vazirmatn" w:hAnsi="Vazirmatn"/>
                <w:sz w:val="18"/>
              </w:rPr>
              <w:t>۷، ۳۹</w:t>
            </w:r>
          </w:p>
        </w:tc>
        <w:tc>
          <w:tcPr>
            <w:tcW w:type="dxa" w:w="3437"/>
          </w:tcPr>
          <w:p>
            <w:pPr>
              <w:bidi w:val="1"/>
            </w:pPr>
            <w:r>
              <w:rPr>
                <w:sz w:val="18"/>
              </w:rPr>
            </w:r>
            <w:r>
              <w:rPr>
                <w:rFonts w:ascii="Vazirmatn" w:hAnsi="Vazirmatn"/>
                <w:sz w:val="18"/>
              </w:rPr>
              <w:t>حد شروع eGFR</w:t>
            </w:r>
          </w:p>
        </w:tc>
      </w:tr>
      <w:tr>
        <w:tc>
          <w:tcPr>
            <w:tcW w:type="dxa" w:w="3437"/>
          </w:tcPr>
          <w:p>
            <w:pPr>
              <w:bidi w:val="1"/>
            </w:pPr>
            <w:r>
              <w:rPr>
                <w:sz w:val="18"/>
              </w:rPr>
            </w:r>
            <w:r>
              <w:rPr>
                <w:rFonts w:ascii="Vazirmatn" w:hAnsi="Vazirmatn"/>
                <w:sz w:val="18"/>
              </w:rPr>
              <w:t>Furosemide (دوز بلندتر در eGFR پایین)</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Enoxaparin (تداوی و وقایه)</w:t>
            </w:r>
          </w:p>
        </w:tc>
        <w:tc>
          <w:tcPr>
            <w:tcW w:type="dxa" w:w="3437"/>
          </w:tcPr>
          <w:p>
            <w:pPr>
              <w:bidi w:val="1"/>
            </w:pPr>
            <w:r>
              <w:rPr>
                <w:sz w:val="18"/>
              </w:rPr>
            </w:r>
            <w:r>
              <w:rPr>
                <w:rFonts w:ascii="Vazirmatn" w:hAnsi="Vazirmatn"/>
                <w:sz w:val="18"/>
              </w:rPr>
              <w:t>۸، 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Apixaban، Rivaroxaban، Edoxaban، Dabigatran</w:t>
            </w:r>
          </w:p>
        </w:tc>
        <w:tc>
          <w:tcPr>
            <w:tcW w:type="dxa" w:w="3437"/>
          </w:tcPr>
          <w:p>
            <w:pPr>
              <w:bidi w:val="1"/>
            </w:pPr>
            <w:r>
              <w:rPr>
                <w:sz w:val="18"/>
              </w:rPr>
            </w:r>
            <w:r>
              <w:rPr>
                <w:rFonts w:ascii="Vazirmatn" w:hAnsi="Vazirmatn"/>
                <w:sz w:val="18"/>
              </w:rPr>
              <w:t>۱۰، ۱۴</w:t>
            </w:r>
          </w:p>
        </w:tc>
        <w:tc>
          <w:tcPr>
            <w:tcW w:type="dxa" w:w="3437"/>
          </w:tcPr>
          <w:p>
            <w:pPr>
              <w:bidi w:val="1"/>
            </w:pPr>
            <w:r>
              <w:rPr>
                <w:sz w:val="18"/>
              </w:rPr>
            </w:r>
            <w:r>
              <w:rPr>
                <w:rFonts w:ascii="Vazirmatn" w:hAnsi="Vazirmatn"/>
                <w:sz w:val="18"/>
              </w:rPr>
              <w:t>CrCl، سن، وزن</w:t>
            </w:r>
          </w:p>
        </w:tc>
      </w:tr>
      <w:tr>
        <w:tc>
          <w:tcPr>
            <w:tcW w:type="dxa" w:w="3437"/>
          </w:tcPr>
          <w:p>
            <w:pPr>
              <w:bidi w:val="1"/>
            </w:pPr>
            <w:r>
              <w:rPr>
                <w:sz w:val="18"/>
              </w:rPr>
            </w:r>
            <w:r>
              <w:rPr>
                <w:rFonts w:ascii="Vazirmatn" w:hAnsi="Vazirmatn"/>
                <w:sz w:val="18"/>
              </w:rPr>
              <w:t>Fondaparinux</w:t>
            </w:r>
          </w:p>
        </w:tc>
        <w:tc>
          <w:tcPr>
            <w:tcW w:type="dxa" w:w="3437"/>
          </w:tcPr>
          <w:p>
            <w:pPr>
              <w:bidi w:val="1"/>
            </w:pPr>
            <w:r>
              <w:rPr>
                <w:sz w:val="18"/>
              </w:rPr>
            </w:r>
            <w:r>
              <w:rPr>
                <w:rFonts w:ascii="Vazirmatn" w:hAnsi="Vazirmatn"/>
                <w:sz w:val="18"/>
              </w:rPr>
              <w:t>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Colchicine</w:t>
            </w:r>
          </w:p>
        </w:tc>
        <w:tc>
          <w:tcPr>
            <w:tcW w:type="dxa" w:w="3437"/>
          </w:tcPr>
          <w:p>
            <w:pPr>
              <w:bidi w:val="1"/>
            </w:pPr>
            <w:r>
              <w:rPr>
                <w:sz w:val="18"/>
              </w:rPr>
            </w:r>
            <w:r>
              <w:rPr>
                <w:rFonts w:ascii="Vazirmatn" w:hAnsi="Vazirmatn"/>
                <w:sz w:val="18"/>
              </w:rPr>
              <w:t>۱۱</w:t>
            </w:r>
          </w:p>
        </w:tc>
        <w:tc>
          <w:tcPr>
            <w:tcW w:type="dxa" w:w="3437"/>
          </w:tcPr>
          <w:p>
            <w:pPr>
              <w:bidi w:val="1"/>
            </w:pPr>
            <w:r>
              <w:rPr>
                <w:sz w:val="18"/>
              </w:rPr>
            </w:r>
            <w:r>
              <w:rPr>
                <w:rFonts w:ascii="Vazirmatn" w:hAnsi="Vazirmatn"/>
                <w:sz w:val="18"/>
              </w:rPr>
              <w:t>گرده و کبد</w:t>
            </w:r>
          </w:p>
        </w:tc>
      </w:tr>
      <w:tr>
        <w:tc>
          <w:tcPr>
            <w:tcW w:type="dxa" w:w="3437"/>
          </w:tcPr>
          <w:p>
            <w:pPr>
              <w:bidi w:val="1"/>
            </w:pPr>
            <w:r>
              <w:rPr>
                <w:sz w:val="18"/>
              </w:rPr>
            </w:r>
            <w:r>
              <w:rPr>
                <w:rFonts w:ascii="Vazirmatn" w:hAnsi="Vazirmatn"/>
                <w:sz w:val="18"/>
              </w:rPr>
              <w:t>Daptomycin</w:t>
            </w:r>
          </w:p>
        </w:tc>
        <w:tc>
          <w:tcPr>
            <w:tcW w:type="dxa" w:w="3437"/>
          </w:tcPr>
          <w:p>
            <w:pPr>
              <w:bidi w:val="1"/>
            </w:pPr>
            <w:r>
              <w:rPr>
                <w:sz w:val="18"/>
              </w:rPr>
            </w:r>
            <w:r>
              <w:rPr>
                <w:rFonts w:ascii="Vazirmatn" w:hAnsi="Vazirmatn"/>
                <w:sz w:val="18"/>
              </w:rPr>
              <w:t>۱۲</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Varenicline</w:t>
            </w:r>
          </w:p>
        </w:tc>
        <w:tc>
          <w:tcPr>
            <w:tcW w:type="dxa" w:w="3437"/>
          </w:tcPr>
          <w:p>
            <w:pPr>
              <w:bidi w:val="1"/>
            </w:pPr>
            <w:r>
              <w:rPr>
                <w:sz w:val="18"/>
              </w:rPr>
            </w:r>
            <w:r>
              <w:rPr>
                <w:rFonts w:ascii="Vazirmatn" w:hAnsi="Vazirmatn"/>
                <w:sz w:val="18"/>
              </w:rPr>
              <w:t>۱۶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Amoxicillin، Levofloxacin، Oseltamivir</w:t>
            </w:r>
          </w:p>
        </w:tc>
        <w:tc>
          <w:tcPr>
            <w:tcW w:type="dxa" w:w="3437"/>
          </w:tcPr>
          <w:p>
            <w:pPr>
              <w:bidi w:val="1"/>
            </w:pPr>
            <w:r>
              <w:rPr>
                <w:sz w:val="18"/>
              </w:rPr>
            </w:r>
            <w:r>
              <w:rPr>
                <w:rFonts w:ascii="Vazirmatn" w:hAnsi="Vazirmatn"/>
                <w:sz w:val="18"/>
              </w:rPr>
              <w:t>۱۸</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TB (Pyrazinamide، Ethambutol) در CKD و دیالیز</w:t>
            </w:r>
          </w:p>
        </w:tc>
        <w:tc>
          <w:tcPr>
            <w:tcW w:type="dxa" w:w="3437"/>
          </w:tcPr>
          <w:p>
            <w:pPr>
              <w:bidi w:val="1"/>
            </w:pPr>
            <w:r>
              <w:rPr>
                <w:sz w:val="18"/>
              </w:rPr>
            </w:r>
            <w:r>
              <w:rPr>
                <w:rFonts w:ascii="Vazirmatn" w:hAnsi="Vazirmatn"/>
                <w:sz w:val="18"/>
              </w:rPr>
              <w:t>۱۹</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Famotidine</w:t>
            </w:r>
          </w:p>
        </w:tc>
        <w:tc>
          <w:tcPr>
            <w:tcW w:type="dxa" w:w="3437"/>
          </w:tcPr>
          <w:p>
            <w:pPr>
              <w:bidi w:val="1"/>
            </w:pPr>
            <w:r>
              <w:rPr>
                <w:sz w:val="18"/>
              </w:rPr>
            </w:r>
            <w:r>
              <w:rPr>
                <w:rFonts w:ascii="Vazirmatn" w:hAnsi="Vazirmatn"/>
                <w:sz w:val="18"/>
              </w:rPr>
              <w:t>۲۶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ضد HBV</w:t>
            </w:r>
          </w:p>
        </w:tc>
        <w:tc>
          <w:tcPr>
            <w:tcW w:type="dxa" w:w="3437"/>
          </w:tcPr>
          <w:p>
            <w:pPr>
              <w:bidi w:val="1"/>
            </w:pPr>
            <w:r>
              <w:rPr>
                <w:sz w:val="18"/>
              </w:rPr>
            </w:r>
            <w:r>
              <w:rPr>
                <w:rFonts w:ascii="Vazirmatn" w:hAnsi="Vazirmatn"/>
                <w:sz w:val="18"/>
              </w:rPr>
              <w:t>۳۱</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Upadacitinib</w:t>
            </w:r>
          </w:p>
        </w:tc>
        <w:tc>
          <w:tcPr>
            <w:tcW w:type="dxa" w:w="3437"/>
          </w:tcPr>
          <w:p>
            <w:pPr>
              <w:bidi w:val="1"/>
            </w:pPr>
            <w:r>
              <w:rPr>
                <w:sz w:val="18"/>
              </w:rPr>
            </w:r>
            <w:r>
              <w:rPr>
                <w:rFonts w:ascii="Vazirmatn" w:hAnsi="Vazirmatn"/>
                <w:sz w:val="18"/>
              </w:rPr>
              <w:t>۲۸</w:t>
            </w:r>
          </w:p>
        </w:tc>
        <w:tc>
          <w:tcPr>
            <w:tcW w:type="dxa" w:w="3437"/>
          </w:tcPr>
          <w:p>
            <w:pPr>
              <w:bidi w:val="1"/>
            </w:pPr>
            <w:r>
              <w:rPr>
                <w:sz w:val="18"/>
              </w:rPr>
            </w:r>
            <w:r>
              <w:rPr>
                <w:rFonts w:ascii="Vazirmatn" w:hAnsi="Vazirmatn"/>
                <w:sz w:val="18"/>
              </w:rPr>
              <w:t>eGFR و Child-Pugh</w:t>
            </w:r>
          </w:p>
        </w:tc>
      </w:tr>
      <w:tr>
        <w:tc>
          <w:tcPr>
            <w:tcW w:type="dxa" w:w="3437"/>
          </w:tcPr>
          <w:p>
            <w:pPr>
              <w:bidi w:val="1"/>
            </w:pPr>
            <w:r>
              <w:rPr>
                <w:sz w:val="18"/>
              </w:rPr>
            </w:r>
            <w:r>
              <w:rPr>
                <w:rFonts w:ascii="Vazirmatn" w:hAnsi="Vazirmatn"/>
                <w:sz w:val="18"/>
              </w:rPr>
              <w:t>Metformin (ممنوع در eGFR کمتر از ۳۰)</w:t>
            </w:r>
          </w:p>
        </w:tc>
        <w:tc>
          <w:tcPr>
            <w:tcW w:type="dxa" w:w="3437"/>
          </w:tcPr>
          <w:p>
            <w:pPr>
              <w:bidi w:val="1"/>
            </w:pPr>
            <w:r>
              <w:rPr>
                <w:sz w:val="18"/>
              </w:rPr>
            </w:r>
            <w:r>
              <w:rPr>
                <w:rFonts w:ascii="Vazirmatn" w:hAnsi="Vazirmatn"/>
                <w:sz w:val="18"/>
              </w:rPr>
              <w:t>۴۶</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ACEi/ARB، SGLT2i، Statin در CKD</w:t>
            </w:r>
          </w:p>
        </w:tc>
        <w:tc>
          <w:tcPr>
            <w:tcW w:type="dxa" w:w="3437"/>
          </w:tcPr>
          <w:p>
            <w:pPr>
              <w:bidi w:val="1"/>
            </w:pPr>
            <w:r>
              <w:rPr>
                <w:sz w:val="18"/>
              </w:rPr>
            </w:r>
            <w:r>
              <w:rPr>
                <w:rFonts w:ascii="Vazirmatn" w:hAnsi="Vazirmatn"/>
                <w:sz w:val="18"/>
              </w:rPr>
              <w:t>۳۹</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Levetiracetam (نگهداری)</w:t>
            </w:r>
          </w:p>
        </w:tc>
        <w:tc>
          <w:tcPr>
            <w:tcW w:type="dxa" w:w="3437"/>
          </w:tcPr>
          <w:p>
            <w:pPr>
              <w:bidi w:val="1"/>
            </w:pPr>
            <w:r>
              <w:rPr>
                <w:sz w:val="18"/>
              </w:rPr>
            </w:r>
            <w:r>
              <w:rPr>
                <w:rFonts w:ascii="Vazirmatn" w:hAnsi="Vazirmatn"/>
                <w:sz w:val="18"/>
              </w:rPr>
              <w:t>۵۵</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Aciclovir</w:t>
            </w:r>
          </w:p>
        </w:tc>
        <w:tc>
          <w:tcPr>
            <w:tcW w:type="dxa" w:w="3437"/>
          </w:tcPr>
          <w:p>
            <w:pPr>
              <w:bidi w:val="1"/>
            </w:pPr>
            <w:r>
              <w:rPr>
                <w:sz w:val="18"/>
              </w:rPr>
            </w:r>
            <w:r>
              <w:rPr>
                <w:rFonts w:ascii="Vazirmatn" w:hAnsi="Vazirmatn"/>
                <w:sz w:val="18"/>
              </w:rPr>
              <w:t>۵۷</w:t>
            </w:r>
          </w:p>
        </w:tc>
        <w:tc>
          <w:tcPr>
            <w:tcW w:type="dxa" w:w="3437"/>
          </w:tcPr>
          <w:p>
            <w:pPr>
              <w:bidi w:val="1"/>
            </w:pPr>
            <w:r>
              <w:rPr>
                <w:sz w:val="18"/>
              </w:rPr>
            </w:r>
            <w:r>
              <w:rPr>
                <w:rFonts w:ascii="Vazirmatn" w:hAnsi="Vazirmatn"/>
                <w:sz w:val="18"/>
              </w:rPr>
              <w:t>گرده؛ آب کافی</w:t>
            </w:r>
          </w:p>
        </w:tc>
      </w:tr>
      <w:tr>
        <w:tc>
          <w:tcPr>
            <w:tcW w:type="dxa" w:w="3437"/>
          </w:tcPr>
          <w:p>
            <w:pPr>
              <w:bidi w:val="1"/>
            </w:pPr>
            <w:r>
              <w:rPr>
                <w:sz w:val="18"/>
              </w:rPr>
            </w:r>
            <w:r>
              <w:rPr>
                <w:rFonts w:ascii="Vazirmatn" w:hAnsi="Vazirmatn"/>
                <w:sz w:val="18"/>
              </w:rPr>
              <w:t>Magnesium sulfate (ادرار کم → تجمع)</w:t>
            </w:r>
          </w:p>
        </w:tc>
        <w:tc>
          <w:tcPr>
            <w:tcW w:type="dxa" w:w="3437"/>
          </w:tcPr>
          <w:p>
            <w:pPr>
              <w:bidi w:val="1"/>
            </w:pPr>
            <w:r>
              <w:rPr>
                <w:sz w:val="18"/>
              </w:rPr>
            </w:r>
            <w:r>
              <w:rPr>
                <w:rFonts w:ascii="Vazirmatn" w:hAnsi="Vazirmatn"/>
                <w:sz w:val="18"/>
              </w:rPr>
              <w:t>۸۳</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Beers 2023: جداول گرده</w:t>
            </w:r>
          </w:p>
        </w:tc>
        <w:tc>
          <w:tcPr>
            <w:tcW w:type="dxa" w:w="3437"/>
          </w:tcPr>
          <w:p>
            <w:pPr>
              <w:bidi w:val="1"/>
            </w:pPr>
            <w:r>
              <w:rPr>
                <w:sz w:val="18"/>
              </w:rPr>
            </w:r>
            <w:r>
              <w:rPr>
                <w:rFonts w:ascii="Vazirmatn" w:hAnsi="Vazirmatn"/>
                <w:sz w:val="18"/>
              </w:rPr>
              <w:t>۸۴</w:t>
            </w:r>
          </w:p>
        </w:tc>
        <w:tc>
          <w:tcPr>
            <w:tcW w:type="dxa" w:w="3437"/>
          </w:tcPr>
          <w:p>
            <w:pPr>
              <w:bidi w:val="1"/>
            </w:pPr>
            <w:r>
              <w:rPr>
                <w:sz w:val="18"/>
              </w:rPr>
            </w:r>
            <w:r>
              <w:rPr>
                <w:rFonts w:ascii="Vazirmatn" w:hAnsi="Vazirmatn"/>
                <w:sz w:val="18"/>
              </w:rPr>
              <w:t>→ SD-75</w:t>
            </w:r>
          </w:p>
        </w:tc>
      </w:tr>
    </w:tbl>
    <w:p>
      <w:pPr>
        <w:spacing w:before="280"/>
        <w:bidi w:val="1"/>
      </w:pPr>
      <w:r>
        <w:rPr>
          <w:rFonts w:ascii="Vazirmatn" w:hAnsi="Vazirmatn"/>
          <w:b/>
          <w:color w:val="0F2744"/>
          <w:sz w:val="29"/>
        </w:rPr>
        <w:t>۳. دواهایی که در سیروز یا عدم کفایهٔ کبد احتیاط خاص دارند (در کتاب)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 / گروه</w:t>
            </w:r>
          </w:p>
        </w:tc>
        <w:tc>
          <w:tcPr>
            <w:tcW w:type="dxa" w:w="5156"/>
            <w:shd w:val="clear" w:fill="136f73"/>
          </w:tcPr>
          <w:p>
            <w:pPr>
              <w:bidi w:val="1"/>
            </w:pPr>
            <w:r/>
            <w:r>
              <w:rPr>
                <w:b/>
                <w:color w:val="FFFFFF"/>
                <w:sz w:val="19"/>
              </w:rPr>
              <w:t>فصل</w:t>
            </w:r>
          </w:p>
        </w:tc>
      </w:tr>
      <w:tr>
        <w:tc>
          <w:tcPr>
            <w:tcW w:type="dxa" w:w="5156"/>
          </w:tcPr>
          <w:p>
            <w:pPr>
              <w:bidi w:val="1"/>
            </w:pPr>
            <w:r>
              <w:rPr>
                <w:sz w:val="18"/>
              </w:rPr>
            </w:r>
            <w:r>
              <w:rPr>
                <w:rFonts w:ascii="Vazirmatn" w:hAnsi="Vazirmatn"/>
                <w:sz w:val="18"/>
              </w:rPr>
              <w:t>دواهای TB — نظارت ALT و قطع</w:t>
            </w:r>
          </w:p>
        </w:tc>
        <w:tc>
          <w:tcPr>
            <w:tcW w:type="dxa" w:w="5156"/>
          </w:tcPr>
          <w:p>
            <w:pPr>
              <w:bidi w:val="1"/>
            </w:pPr>
            <w:r>
              <w:rPr>
                <w:sz w:val="18"/>
              </w:rPr>
            </w:r>
            <w:r>
              <w:rPr>
                <w:rFonts w:ascii="Vazirmatn" w:hAnsi="Vazirmatn"/>
                <w:sz w:val="18"/>
              </w:rPr>
              <w:t>۱۹</w:t>
            </w:r>
          </w:p>
        </w:tc>
      </w:tr>
      <w:tr>
        <w:tc>
          <w:tcPr>
            <w:tcW w:type="dxa" w:w="5156"/>
          </w:tcPr>
          <w:p>
            <w:pPr>
              <w:bidi w:val="1"/>
            </w:pPr>
            <w:r>
              <w:rPr>
                <w:sz w:val="18"/>
              </w:rPr>
            </w:r>
            <w:r>
              <w:rPr>
                <w:rFonts w:ascii="Vazirmatn" w:hAnsi="Vazirmatn"/>
                <w:sz w:val="18"/>
              </w:rPr>
              <w:t>Valproate (مرض کبدی: نه)</w:t>
            </w:r>
          </w:p>
        </w:tc>
        <w:tc>
          <w:tcPr>
            <w:tcW w:type="dxa" w:w="5156"/>
          </w:tcPr>
          <w:p>
            <w:pPr>
              <w:bidi w:val="1"/>
            </w:pPr>
            <w:r>
              <w:rPr>
                <w:sz w:val="18"/>
              </w:rPr>
            </w:r>
            <w:r>
              <w:rPr>
                <w:rFonts w:ascii="Vazirmatn" w:hAnsi="Vazirmatn"/>
                <w:sz w:val="18"/>
              </w:rPr>
              <w:t>۵۵</w:t>
            </w:r>
          </w:p>
        </w:tc>
      </w:tr>
      <w:tr>
        <w:tc>
          <w:tcPr>
            <w:tcW w:type="dxa" w:w="5156"/>
          </w:tcPr>
          <w:p>
            <w:pPr>
              <w:bidi w:val="1"/>
            </w:pPr>
            <w:r>
              <w:rPr>
                <w:sz w:val="18"/>
              </w:rPr>
            </w:r>
            <w:r>
              <w:rPr>
                <w:rFonts w:ascii="Vazirmatn" w:hAnsi="Vazirmatn"/>
                <w:sz w:val="18"/>
              </w:rPr>
              <w:t>Upadacitinib (Child-Pugh)</w:t>
            </w:r>
          </w:p>
        </w:tc>
        <w:tc>
          <w:tcPr>
            <w:tcW w:type="dxa" w:w="5156"/>
          </w:tcPr>
          <w:p>
            <w:pPr>
              <w:bidi w:val="1"/>
            </w:pPr>
            <w:r>
              <w:rPr>
                <w:sz w:val="18"/>
              </w:rPr>
            </w:r>
            <w:r>
              <w:rPr>
                <w:rFonts w:ascii="Vazirmatn" w:hAnsi="Vazirmatn"/>
                <w:sz w:val="18"/>
              </w:rPr>
              <w:t>۲۸</w:t>
            </w:r>
          </w:p>
        </w:tc>
      </w:tr>
      <w:tr>
        <w:tc>
          <w:tcPr>
            <w:tcW w:type="dxa" w:w="5156"/>
          </w:tcPr>
          <w:p>
            <w:pPr>
              <w:bidi w:val="1"/>
            </w:pPr>
            <w:r>
              <w:rPr>
                <w:sz w:val="18"/>
              </w:rPr>
            </w:r>
            <w:r>
              <w:rPr>
                <w:rFonts w:ascii="Vazirmatn" w:hAnsi="Vazirmatn"/>
                <w:sz w:val="18"/>
              </w:rPr>
              <w:t>Colchicine</w:t>
            </w:r>
          </w:p>
        </w:tc>
        <w:tc>
          <w:tcPr>
            <w:tcW w:type="dxa" w:w="5156"/>
          </w:tcPr>
          <w:p>
            <w:pPr>
              <w:bidi w:val="1"/>
            </w:pPr>
            <w:r>
              <w:rPr>
                <w:sz w:val="18"/>
              </w:rPr>
            </w:r>
            <w:r>
              <w:rPr>
                <w:rFonts w:ascii="Vazirmatn" w:hAnsi="Vazirmatn"/>
                <w:sz w:val="18"/>
              </w:rPr>
              <w:t>۱۱</w:t>
            </w:r>
          </w:p>
        </w:tc>
      </w:tr>
    </w:tbl>
    <w:p>
      <w:pPr>
        <w:spacing w:before="280"/>
        <w:bidi w:val="1"/>
      </w:pPr>
      <w:r>
        <w:rPr>
          <w:rFonts w:ascii="Vazirmatn" w:hAnsi="Vazirmatn"/>
          <w:b/>
          <w:color w:val="0F2744"/>
          <w:sz w:val="29"/>
        </w:rPr>
        <w:t>📚 References</w:t>
      </w:r>
    </w:p>
    <w:p>
      <w:pPr>
        <w:bidi w:val="1"/>
      </w:pPr>
      <w:r>
        <w:rPr>
          <w:rFonts w:ascii="Vazirmatn" w:hAnsi="Vazirmatn"/>
        </w:rPr>
        <w:t>منابع در فصل‌های فهرست‌شده آمده است. تعدیل‌هایی که در کتاب تأیید نشده‌اند در SD-79 ثبت‌اند.</w:t>
      </w:r>
    </w:p>
    <w:p>
      <w:pPr>
        <w:spacing w:before="0"/>
        <w:bidi w:val="1"/>
      </w:pPr>
      <w:r>
        <w:rPr>
          <w:rFonts w:ascii="Vazirmatn" w:hAnsi="Vazirmatn"/>
          <w:b/>
          <w:color w:val="136F73"/>
          <w:sz w:val="38"/>
        </w:rPr>
        <w:t>ضمیمهٔ ۹۲ — فورمول‌ها و Scoreها</w:t>
      </w:r>
    </w:p>
    <w:p>
      <w:pPr>
        <w:bidi w:val="1"/>
      </w:pPr>
      <w:r>
        <w:rPr>
          <w:color w:val="B8913A"/>
          <w:sz w:val="16"/>
        </w:rPr>
        <w:t xml:space="preserve">❖ ❖ ❖ ❖ ❖ ❖ ❖ ❖ ❖ ❖ ❖ ❖ ❖ ❖ ❖ ❖ ❖ ❖ ❖ ❖ </w:t>
      </w:r>
    </w:p>
    <w:p>
      <w:pPr>
        <w:ind w:right="283" w:left="283"/>
        <w:bidi w:val="1"/>
      </w:pPr>
      <w:r>
        <w:rPr>
          <w:rFonts w:ascii="Vazirmatn" w:hAnsi="Vazirmatn"/>
          <w:color w:val="0F2744"/>
        </w:rPr>
        <w:t xml:space="preserve">فورمول‌های این ضمیمه همان‌هایی‌اند که در فصل‌های کتاب به کار رفته‌اند؛ منبع هر کدام در فصل مربوطه آمده است. </w:t>
      </w:r>
      <w:r>
        <w:rPr>
          <w:rFonts w:ascii="Vazirmatn" w:hAnsi="Vazirmatn"/>
          <w:b/>
          <w:color w:val="0F2744"/>
        </w:rPr>
        <w:t>Scoreها این‌جا فقط فهرست شده‌اند</w:t>
      </w:r>
      <w:r>
        <w:rPr>
          <w:rFonts w:ascii="Vazirmatn" w:hAnsi="Vazirmatn"/>
          <w:color w:val="0F2744"/>
        </w:rPr>
        <w:t xml:space="preserve"> — اجزای کامل هر Score را در فصل آن ببین، چون استعمال Score بدون فهم زمینهٔ بالینی آن خطرناک است.</w:t>
      </w:r>
    </w:p>
    <w:p>
      <w:pPr>
        <w:spacing w:before="280"/>
        <w:bidi w:val="1"/>
      </w:pPr>
      <w:r>
        <w:rPr>
          <w:rFonts w:ascii="Vazirmatn" w:hAnsi="Vazirmatn"/>
          <w:b/>
          <w:color w:val="0F2744"/>
          <w:sz w:val="29"/>
        </w:rPr>
        <w:t>۱. فورمول‌ها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فورمول</w:t>
            </w:r>
          </w:p>
        </w:tc>
        <w:tc>
          <w:tcPr>
            <w:tcW w:type="dxa" w:w="2578"/>
            <w:shd w:val="clear" w:fill="136f73"/>
          </w:tcPr>
          <w:p>
            <w:pPr>
              <w:bidi w:val="1"/>
            </w:pPr>
            <w:r/>
            <w:r>
              <w:rPr>
                <w:b/>
                <w:color w:val="FFFFFF"/>
                <w:sz w:val="19"/>
              </w:rPr>
              <w:t>محاسبه</w:t>
            </w:r>
          </w:p>
        </w:tc>
        <w:tc>
          <w:tcPr>
            <w:tcW w:type="dxa" w:w="2578"/>
            <w:shd w:val="clear" w:fill="136f73"/>
          </w:tcPr>
          <w:p>
            <w:pPr>
              <w:bidi w:val="1"/>
            </w:pPr>
            <w:r/>
            <w:r>
              <w:rPr>
                <w:b/>
                <w:color w:val="FFFFFF"/>
                <w:sz w:val="19"/>
              </w:rPr>
              <w:t>نورمال / تفسیر</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Winter's formula</w:t>
            </w:r>
          </w:p>
        </w:tc>
        <w:tc>
          <w:tcPr>
            <w:tcW w:type="dxa" w:w="2578"/>
          </w:tcPr>
          <w:p>
            <w:pPr>
              <w:bidi w:val="1"/>
            </w:pPr>
            <w:r>
              <w:rPr>
                <w:sz w:val="18"/>
              </w:rPr>
            </w:r>
            <w:r>
              <w:rPr>
                <w:rFonts w:ascii="Vazirmatn" w:hAnsi="Vazirmatn"/>
                <w:sz w:val="18"/>
              </w:rPr>
              <w:t>PaCO₂ متوقع = (۱.۵ × HCO₃⁻) + ۸ ± ۲</w:t>
            </w:r>
          </w:p>
        </w:tc>
        <w:tc>
          <w:tcPr>
            <w:tcW w:type="dxa" w:w="2578"/>
          </w:tcPr>
          <w:p>
            <w:pPr>
              <w:bidi w:val="1"/>
            </w:pPr>
            <w:r>
              <w:rPr>
                <w:sz w:val="18"/>
              </w:rPr>
            </w:r>
            <w:r>
              <w:rPr>
                <w:rFonts w:ascii="Vazirmatn" w:hAnsi="Vazirmatn"/>
                <w:sz w:val="18"/>
              </w:rPr>
              <w:t>در Metabolic acidosis: PaCO₂ بلندتر → Respiratory acidosis همراه؛ پایین‌تر → Respiratory alkalosis همراه</w:t>
            </w:r>
          </w:p>
        </w:tc>
        <w:tc>
          <w:tcPr>
            <w:tcW w:type="dxa" w:w="2578"/>
          </w:tcPr>
          <w:p>
            <w:pPr>
              <w:bidi w:val="1"/>
            </w:pPr>
            <w:r>
              <w:rPr>
                <w:sz w:val="18"/>
              </w:rPr>
            </w:r>
            <w:r>
              <w:rPr>
                <w:rFonts w:ascii="Vazirmatn" w:hAnsi="Vazirmatn"/>
                <w:sz w:val="18"/>
              </w:rPr>
              <w:t>۴، ۴۳</w:t>
            </w:r>
          </w:p>
        </w:tc>
      </w:tr>
      <w:tr>
        <w:tc>
          <w:tcPr>
            <w:tcW w:type="dxa" w:w="2578"/>
          </w:tcPr>
          <w:p>
            <w:pPr>
              <w:bidi w:val="1"/>
            </w:pPr>
            <w:r>
              <w:rPr>
                <w:sz w:val="18"/>
              </w:rPr>
            </w:r>
            <w:r>
              <w:rPr>
                <w:rFonts w:ascii="Vazirmatn" w:hAnsi="Vazirmatn"/>
                <w:b/>
                <w:sz w:val="18"/>
              </w:rPr>
              <w:t>Calcium اصلاح‌شده</w:t>
            </w:r>
          </w:p>
        </w:tc>
        <w:tc>
          <w:tcPr>
            <w:tcW w:type="dxa" w:w="2578"/>
          </w:tcPr>
          <w:p>
            <w:pPr>
              <w:bidi w:val="1"/>
            </w:pPr>
            <w:r>
              <w:rPr>
                <w:sz w:val="18"/>
              </w:rPr>
            </w:r>
            <w:r>
              <w:rPr>
                <w:rFonts w:ascii="Vazirmatn" w:hAnsi="Vazirmatn"/>
                <w:sz w:val="18"/>
              </w:rPr>
              <w:t>Ca (mg/dL) + ۰.۸ × (۴ − Albumin g/dL)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 ۴۲</w:t>
            </w:r>
          </w:p>
        </w:tc>
      </w:tr>
      <w:tr>
        <w:tc>
          <w:tcPr>
            <w:tcW w:type="dxa" w:w="2578"/>
          </w:tcPr>
          <w:p>
            <w:pPr>
              <w:bidi w:val="1"/>
            </w:pPr>
            <w:r>
              <w:rPr>
                <w:sz w:val="18"/>
              </w:rPr>
            </w:r>
            <w:r>
              <w:rPr>
                <w:rFonts w:ascii="Vazirmatn" w:hAnsi="Vazirmatn"/>
                <w:b/>
                <w:sz w:val="18"/>
              </w:rPr>
              <w:t>Osmolality محاسبه‌شده</w:t>
            </w:r>
          </w:p>
        </w:tc>
        <w:tc>
          <w:tcPr>
            <w:tcW w:type="dxa" w:w="2578"/>
          </w:tcPr>
          <w:p>
            <w:pPr>
              <w:bidi w:val="1"/>
            </w:pPr>
            <w:r>
              <w:rPr>
                <w:sz w:val="18"/>
              </w:rPr>
            </w:r>
            <w:r>
              <w:rPr>
                <w:rFonts w:ascii="Vazirmatn" w:hAnsi="Vazirmatn"/>
                <w:sz w:val="18"/>
              </w:rPr>
              <w:t>2 × Na⁺ + Glucose (mg/dL) ÷ 18 + BUN (mg/dL) ÷ 2.8</w:t>
            </w:r>
          </w:p>
        </w:tc>
        <w:tc>
          <w:tcPr>
            <w:tcW w:type="dxa" w:w="2578"/>
          </w:tcPr>
          <w:p>
            <w:pPr>
              <w:bidi w:val="1"/>
            </w:pPr>
            <w:r>
              <w:rPr>
                <w:sz w:val="18"/>
              </w:rPr>
            </w:r>
            <w:r>
              <w:rPr>
                <w:rFonts w:ascii="Vazirmatn" w:hAnsi="Vazirmatn"/>
                <w:sz w:val="18"/>
              </w:rPr>
              <w:t>حدود ۲۷۵–۲۹۵ mOsm/kg</w:t>
            </w:r>
          </w:p>
        </w:tc>
        <w:tc>
          <w:tcPr>
            <w:tcW w:type="dxa" w:w="2578"/>
          </w:tcPr>
          <w:p>
            <w:pPr>
              <w:bidi w:val="1"/>
            </w:pPr>
            <w:r>
              <w:rPr>
                <w:sz w:val="18"/>
              </w:rPr>
            </w:r>
            <w:r>
              <w:rPr>
                <w:rFonts w:ascii="Vazirmatn" w:hAnsi="Vazirmatn"/>
                <w:sz w:val="18"/>
              </w:rPr>
              <w:t>۴، ۴۴</w:t>
            </w:r>
          </w:p>
        </w:tc>
      </w:tr>
      <w:tr>
        <w:tc>
          <w:tcPr>
            <w:tcW w:type="dxa" w:w="2578"/>
          </w:tcPr>
          <w:p>
            <w:pPr>
              <w:bidi w:val="1"/>
            </w:pPr>
            <w:r>
              <w:rPr>
                <w:sz w:val="18"/>
              </w:rPr>
            </w:r>
            <w:r>
              <w:rPr>
                <w:rFonts w:ascii="Vazirmatn" w:hAnsi="Vazirmatn"/>
                <w:b/>
                <w:sz w:val="18"/>
              </w:rPr>
              <w:t>Osmolal gap</w:t>
            </w:r>
          </w:p>
        </w:tc>
        <w:tc>
          <w:tcPr>
            <w:tcW w:type="dxa" w:w="2578"/>
          </w:tcPr>
          <w:p>
            <w:pPr>
              <w:bidi w:val="1"/>
            </w:pPr>
            <w:r>
              <w:rPr>
                <w:sz w:val="18"/>
              </w:rPr>
            </w:r>
            <w:r>
              <w:rPr>
                <w:rFonts w:ascii="Vazirmatn" w:hAnsi="Vazirmatn"/>
                <w:sz w:val="18"/>
              </w:rPr>
              <w:t>Osmolality سنجیده − Osmolality محاسبه‌شده</w:t>
            </w:r>
          </w:p>
        </w:tc>
        <w:tc>
          <w:tcPr>
            <w:tcW w:type="dxa" w:w="2578"/>
          </w:tcPr>
          <w:p>
            <w:pPr>
              <w:bidi w:val="1"/>
            </w:pPr>
            <w:r>
              <w:rPr>
                <w:sz w:val="18"/>
              </w:rPr>
            </w:r>
            <w:r>
              <w:rPr>
                <w:rFonts w:ascii="Vazirmatn" w:hAnsi="Vazirmatn"/>
                <w:sz w:val="18"/>
              </w:rPr>
              <w:t>بلند → Methanol، Ethylene glycol</w:t>
            </w:r>
          </w:p>
        </w:tc>
        <w:tc>
          <w:tcPr>
            <w:tcW w:type="dxa" w:w="2578"/>
          </w:tcPr>
          <w:p>
            <w:pPr>
              <w:bidi w:val="1"/>
            </w:pPr>
            <w:r>
              <w:rPr>
                <w:sz w:val="18"/>
              </w:rPr>
            </w:r>
            <w:r>
              <w:rPr>
                <w:rFonts w:ascii="Vazirmatn" w:hAnsi="Vazirmatn"/>
                <w:sz w:val="18"/>
              </w:rPr>
              <w:t>۴۳</w:t>
            </w:r>
          </w:p>
        </w:tc>
      </w:tr>
      <w:tr>
        <w:tc>
          <w:tcPr>
            <w:tcW w:type="dxa" w:w="2578"/>
          </w:tcPr>
          <w:p>
            <w:pPr>
              <w:bidi w:val="1"/>
            </w:pPr>
            <w:r>
              <w:rPr>
                <w:sz w:val="18"/>
              </w:rPr>
            </w:r>
            <w:r>
              <w:rPr>
                <w:rFonts w:ascii="Vazirmatn" w:hAnsi="Vazirmatn"/>
                <w:b/>
                <w:sz w:val="18"/>
              </w:rPr>
              <w:t>Cockcroft–Gault (CrCl)</w:t>
            </w:r>
          </w:p>
        </w:tc>
        <w:tc>
          <w:tcPr>
            <w:tcW w:type="dxa" w:w="2578"/>
          </w:tcPr>
          <w:p>
            <w:pPr>
              <w:bidi w:val="1"/>
            </w:pPr>
            <w:r>
              <w:rPr>
                <w:sz w:val="18"/>
              </w:rPr>
            </w:r>
            <w:r>
              <w:rPr>
                <w:rFonts w:ascii="Vazirmatn" w:hAnsi="Vazirmatn"/>
                <w:sz w:val="18"/>
              </w:rPr>
              <w:t>[(۱۴۰ − سن) × وزن (kg)] ÷ [۷۲ × کریاتینین (mg/dL)]؛ × ۰.۸۵ در زنان</w:t>
            </w:r>
          </w:p>
        </w:tc>
        <w:tc>
          <w:tcPr>
            <w:tcW w:type="dxa" w:w="2578"/>
          </w:tcPr>
          <w:p>
            <w:pPr>
              <w:bidi w:val="1"/>
            </w:pPr>
            <w:r>
              <w:rPr>
                <w:sz w:val="18"/>
              </w:rPr>
            </w:r>
            <w:r>
              <w:rPr>
                <w:rFonts w:ascii="Vazirmatn" w:hAnsi="Vazirmatn"/>
                <w:sz w:val="18"/>
              </w:rPr>
              <w:t>برای تعدیل دوز بعضی دواها</w:t>
            </w:r>
          </w:p>
        </w:tc>
        <w:tc>
          <w:tcPr>
            <w:tcW w:type="dxa" w:w="2578"/>
          </w:tcPr>
          <w:p>
            <w:pPr>
              <w:bidi w:val="1"/>
            </w:pPr>
            <w:r>
              <w:rPr>
                <w:sz w:val="18"/>
              </w:rPr>
            </w:r>
            <w:r>
              <w:rPr>
                <w:rFonts w:ascii="Vazirmatn" w:hAnsi="Vazirmatn"/>
                <w:sz w:val="18"/>
              </w:rPr>
              <w:t>۴، ۹۱</w:t>
            </w:r>
          </w:p>
        </w:tc>
      </w:tr>
      <w:tr>
        <w:tc>
          <w:tcPr>
            <w:tcW w:type="dxa" w:w="2578"/>
          </w:tcPr>
          <w:p>
            <w:pPr>
              <w:bidi w:val="1"/>
            </w:pPr>
            <w:r>
              <w:rPr>
                <w:sz w:val="18"/>
              </w:rPr>
            </w:r>
            <w:r>
              <w:rPr>
                <w:rFonts w:ascii="Vazirmatn" w:hAnsi="Vazirmatn"/>
                <w:b/>
                <w:sz w:val="18"/>
              </w:rPr>
              <w:t>eGFR</w:t>
            </w:r>
          </w:p>
        </w:tc>
        <w:tc>
          <w:tcPr>
            <w:tcW w:type="dxa" w:w="2578"/>
          </w:tcPr>
          <w:p>
            <w:pPr>
              <w:bidi w:val="1"/>
            </w:pPr>
            <w:r>
              <w:rPr>
                <w:sz w:val="18"/>
              </w:rPr>
            </w:r>
            <w:r>
              <w:rPr>
                <w:rFonts w:ascii="Vazirmatn" w:hAnsi="Vazirmatn"/>
                <w:sz w:val="18"/>
              </w:rPr>
              <w:t xml:space="preserve">معادلهٔ </w:t>
            </w:r>
            <w:r>
              <w:rPr>
                <w:rFonts w:ascii="Vazirmatn" w:hAnsi="Vazirmatn"/>
                <w:b/>
                <w:sz w:val="18"/>
              </w:rPr>
              <w:t>CKD-EPI 2021</w:t>
            </w:r>
            <w:r>
              <w:rPr>
                <w:rFonts w:ascii="Vazirmatn" w:hAnsi="Vazirmatn"/>
                <w:sz w:val="18"/>
              </w:rPr>
              <w:t xml:space="preserve"> (بدون متغیر نژاد) — ماشین‌حساب</w:t>
            </w:r>
          </w:p>
        </w:tc>
        <w:tc>
          <w:tcPr>
            <w:tcW w:type="dxa" w:w="2578"/>
          </w:tcPr>
          <w:p>
            <w:pPr>
              <w:bidi w:val="1"/>
            </w:pPr>
            <w:r>
              <w:rPr>
                <w:sz w:val="18"/>
              </w:rPr>
            </w:r>
            <w:r>
              <w:rPr>
                <w:rFonts w:ascii="Vazirmatn" w:hAnsi="Vazirmatn"/>
                <w:sz w:val="18"/>
              </w:rPr>
              <w:t>مرحله‌بندی CKD</w:t>
            </w:r>
          </w:p>
        </w:tc>
        <w:tc>
          <w:tcPr>
            <w:tcW w:type="dxa" w:w="2578"/>
          </w:tcPr>
          <w:p>
            <w:pPr>
              <w:bidi w:val="1"/>
            </w:pPr>
            <w:r>
              <w:rPr>
                <w:sz w:val="18"/>
              </w:rPr>
            </w:r>
            <w:r>
              <w:rPr>
                <w:rFonts w:ascii="Vazirmatn" w:hAnsi="Vazirmatn"/>
                <w:sz w:val="18"/>
              </w:rPr>
              <w:t>۴، ۳۹</w:t>
            </w:r>
          </w:p>
        </w:tc>
      </w:tr>
      <w:tr>
        <w:tc>
          <w:tcPr>
            <w:tcW w:type="dxa" w:w="2578"/>
          </w:tcPr>
          <w:p>
            <w:pPr>
              <w:bidi w:val="1"/>
            </w:pPr>
            <w:r>
              <w:rPr>
                <w:sz w:val="18"/>
              </w:rPr>
            </w:r>
            <w:r>
              <w:rPr>
                <w:rFonts w:ascii="Vazirmatn" w:hAnsi="Vazirmatn"/>
                <w:b/>
                <w:sz w:val="18"/>
              </w:rPr>
              <w:t>MAP</w:t>
            </w:r>
          </w:p>
        </w:tc>
        <w:tc>
          <w:tcPr>
            <w:tcW w:type="dxa" w:w="2578"/>
          </w:tcPr>
          <w:p>
            <w:pPr>
              <w:bidi w:val="1"/>
            </w:pPr>
            <w:r>
              <w:rPr>
                <w:sz w:val="18"/>
              </w:rPr>
            </w:r>
            <w:r>
              <w:rPr>
                <w:rFonts w:ascii="Vazirmatn" w:hAnsi="Vazirmatn"/>
                <w:sz w:val="18"/>
              </w:rPr>
              <w:t>(سیستولیک + ۲ × دیاستولیک) ÷ ۳</w:t>
            </w:r>
          </w:p>
        </w:tc>
        <w:tc>
          <w:tcPr>
            <w:tcW w:type="dxa" w:w="2578"/>
          </w:tcPr>
          <w:p>
            <w:pPr>
              <w:bidi w:val="1"/>
            </w:pPr>
            <w:r>
              <w:rPr>
                <w:sz w:val="18"/>
              </w:rPr>
            </w:r>
            <w:r>
              <w:rPr>
                <w:rFonts w:ascii="Vazirmatn" w:hAnsi="Vazirmatn"/>
                <w:sz w:val="18"/>
              </w:rPr>
              <w:t>هدف در شوک سپتیک ۶۵ mmHg (۶۵ سال یا بیشتر: ۶۰–۶۵)</w:t>
            </w:r>
          </w:p>
        </w:tc>
        <w:tc>
          <w:tcPr>
            <w:tcW w:type="dxa" w:w="2578"/>
          </w:tcPr>
          <w:p>
            <w:pPr>
              <w:bidi w:val="1"/>
            </w:pPr>
            <w:r>
              <w:rPr>
                <w:sz w:val="18"/>
              </w:rPr>
            </w:r>
            <w:r>
              <w:rPr>
                <w:rFonts w:ascii="Vazirmatn" w:hAnsi="Vazirmatn"/>
                <w:sz w:val="18"/>
              </w:rPr>
              <w:t>۶۷</w:t>
            </w:r>
          </w:p>
        </w:tc>
      </w:tr>
      <w:tr>
        <w:tc>
          <w:tcPr>
            <w:tcW w:type="dxa" w:w="2578"/>
          </w:tcPr>
          <w:p>
            <w:pPr>
              <w:bidi w:val="1"/>
            </w:pPr>
            <w:r>
              <w:rPr>
                <w:sz w:val="18"/>
              </w:rPr>
            </w:r>
            <w:r>
              <w:rPr>
                <w:rFonts w:ascii="Vazirmatn" w:hAnsi="Vazirmatn"/>
                <w:b/>
                <w:sz w:val="18"/>
              </w:rPr>
              <w:t>P/F ratio</w:t>
            </w:r>
          </w:p>
        </w:tc>
        <w:tc>
          <w:tcPr>
            <w:tcW w:type="dxa" w:w="2578"/>
          </w:tcPr>
          <w:p>
            <w:pPr>
              <w:bidi w:val="1"/>
            </w:pPr>
            <w:r>
              <w:rPr>
                <w:sz w:val="18"/>
              </w:rPr>
            </w:r>
            <w:r>
              <w:rPr>
                <w:rFonts w:ascii="Vazirmatn" w:hAnsi="Vazirmatn"/>
                <w:sz w:val="18"/>
              </w:rPr>
              <w:t>PaO₂ ÷ FiO₂</w:t>
            </w:r>
          </w:p>
        </w:tc>
        <w:tc>
          <w:tcPr>
            <w:tcW w:type="dxa" w:w="2578"/>
          </w:tcPr>
          <w:p>
            <w:pPr>
              <w:bidi w:val="1"/>
            </w:pPr>
            <w:r>
              <w:rPr>
                <w:sz w:val="18"/>
              </w:rPr>
            </w:r>
            <w:r>
              <w:rPr>
                <w:rFonts w:ascii="Vazirmatn" w:hAnsi="Vazirmatn"/>
                <w:sz w:val="18"/>
              </w:rPr>
              <w:t>۳۰۰ یا کمتر در معیارهای ARDS</w:t>
            </w:r>
          </w:p>
        </w:tc>
        <w:tc>
          <w:tcPr>
            <w:tcW w:type="dxa" w:w="2578"/>
          </w:tcPr>
          <w:p>
            <w:pPr>
              <w:bidi w:val="1"/>
            </w:pPr>
            <w:r>
              <w:rPr>
                <w:sz w:val="18"/>
              </w:rPr>
            </w:r>
            <w:r>
              <w:rPr>
                <w:rFonts w:ascii="Vazirmatn" w:hAnsi="Vazirmatn"/>
                <w:sz w:val="18"/>
              </w:rPr>
              <w:t>۴، ۲۲</w:t>
            </w:r>
          </w:p>
        </w:tc>
      </w:tr>
      <w:tr>
        <w:tc>
          <w:tcPr>
            <w:tcW w:type="dxa" w:w="2578"/>
          </w:tcPr>
          <w:p>
            <w:pPr>
              <w:bidi w:val="1"/>
            </w:pPr>
            <w:r>
              <w:rPr>
                <w:sz w:val="18"/>
              </w:rPr>
            </w:r>
            <w:r>
              <w:rPr>
                <w:rFonts w:ascii="Vazirmatn" w:hAnsi="Vazirmatn"/>
                <w:b/>
                <w:sz w:val="18"/>
              </w:rPr>
              <w:t>تبدیل کریاتینین</w:t>
            </w:r>
          </w:p>
        </w:tc>
        <w:tc>
          <w:tcPr>
            <w:tcW w:type="dxa" w:w="2578"/>
          </w:tcPr>
          <w:p>
            <w:pPr>
              <w:bidi w:val="1"/>
            </w:pPr>
            <w:r>
              <w:rPr>
                <w:sz w:val="18"/>
              </w:rPr>
            </w:r>
            <w:r>
              <w:rPr>
                <w:rFonts w:ascii="Vazirmatn" w:hAnsi="Vazirmatn"/>
                <w:sz w:val="18"/>
              </w:rPr>
              <w:t>۱ mg/dL = ۸۸.۴ µmol/L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w:t>
            </w:r>
          </w:p>
        </w:tc>
      </w:tr>
      <w:tr>
        <w:tc>
          <w:tcPr>
            <w:tcW w:type="dxa" w:w="2578"/>
          </w:tcPr>
          <w:p>
            <w:pPr>
              <w:bidi w:val="1"/>
            </w:pPr>
            <w:r>
              <w:rPr>
                <w:sz w:val="18"/>
              </w:rPr>
            </w:r>
            <w:r>
              <w:rPr>
                <w:rFonts w:ascii="Vazirmatn" w:hAnsi="Vazirmatn"/>
                <w:b/>
                <w:sz w:val="18"/>
              </w:rPr>
              <w:t>مایع سوختگی (ABA)</w:t>
            </w:r>
          </w:p>
        </w:tc>
        <w:tc>
          <w:tcPr>
            <w:tcW w:type="dxa" w:w="2578"/>
          </w:tcPr>
          <w:p>
            <w:pPr>
              <w:bidi w:val="1"/>
            </w:pPr>
            <w:r>
              <w:rPr>
                <w:sz w:val="18"/>
              </w:rPr>
            </w:r>
            <w:r>
              <w:rPr>
                <w:rFonts w:ascii="Vazirmatn" w:hAnsi="Vazirmatn"/>
                <w:sz w:val="18"/>
              </w:rPr>
              <w:t>۲–۴ ml × وزن (kg) × ٪TBSA در ۲۴ ساعت (شروع با ۲)</w:t>
            </w:r>
          </w:p>
        </w:tc>
        <w:tc>
          <w:tcPr>
            <w:tcW w:type="dxa" w:w="2578"/>
          </w:tcPr>
          <w:p>
            <w:pPr>
              <w:bidi w:val="1"/>
            </w:pPr>
            <w:r>
              <w:rPr>
                <w:sz w:val="18"/>
              </w:rPr>
            </w:r>
            <w:r>
              <w:rPr>
                <w:rFonts w:ascii="Vazirmatn" w:hAnsi="Vazirmatn"/>
                <w:sz w:val="18"/>
              </w:rPr>
              <w:t>نیمه در ۸ ساعت اول از زمان سوختگی</w:t>
            </w:r>
          </w:p>
        </w:tc>
        <w:tc>
          <w:tcPr>
            <w:tcW w:type="dxa" w:w="2578"/>
          </w:tcPr>
          <w:p>
            <w:pPr>
              <w:bidi w:val="1"/>
            </w:pPr>
            <w:r>
              <w:rPr>
                <w:sz w:val="18"/>
              </w:rPr>
            </w:r>
            <w:r>
              <w:rPr>
                <w:rFonts w:ascii="Vazirmatn" w:hAnsi="Vazirmatn"/>
                <w:sz w:val="18"/>
              </w:rPr>
              <w:t>۸۱</w:t>
            </w:r>
          </w:p>
        </w:tc>
      </w:tr>
      <w:tr>
        <w:tc>
          <w:tcPr>
            <w:tcW w:type="dxa" w:w="2578"/>
          </w:tcPr>
          <w:p>
            <w:pPr>
              <w:bidi w:val="1"/>
            </w:pPr>
            <w:r>
              <w:rPr>
                <w:sz w:val="18"/>
              </w:rPr>
            </w:r>
            <w:r>
              <w:rPr>
                <w:rFonts w:ascii="Vazirmatn" w:hAnsi="Vazirmatn"/>
                <w:b/>
                <w:sz w:val="18"/>
              </w:rPr>
              <w:t>حد سمی Paracetamol</w:t>
            </w:r>
          </w:p>
        </w:tc>
        <w:tc>
          <w:tcPr>
            <w:tcW w:type="dxa" w:w="2578"/>
          </w:tcPr>
          <w:p>
            <w:pPr>
              <w:bidi w:val="1"/>
            </w:pPr>
            <w:r>
              <w:rPr>
                <w:sz w:val="18"/>
              </w:rPr>
            </w:r>
            <w:r>
              <w:rPr>
                <w:rFonts w:ascii="Vazirmatn" w:hAnsi="Vazirmatn"/>
                <w:sz w:val="18"/>
              </w:rPr>
              <w:t>mg خورده‌شده ÷ وزن (kg)</w:t>
            </w:r>
          </w:p>
        </w:tc>
        <w:tc>
          <w:tcPr>
            <w:tcW w:type="dxa" w:w="2578"/>
          </w:tcPr>
          <w:p>
            <w:pPr>
              <w:bidi w:val="1"/>
            </w:pPr>
            <w:r>
              <w:rPr>
                <w:sz w:val="18"/>
              </w:rPr>
            </w:r>
            <w:r>
              <w:rPr>
                <w:rFonts w:ascii="Vazirmatn" w:hAnsi="Vazirmatn"/>
                <w:sz w:val="18"/>
              </w:rPr>
              <w:t>۲۰۰ mg/kg یا ۱۰ g (هر کدام کمتر) = بالقوه سمی</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NAC دوکیسه‌ای</w:t>
            </w:r>
          </w:p>
        </w:tc>
        <w:tc>
          <w:tcPr>
            <w:tcW w:type="dxa" w:w="2578"/>
          </w:tcPr>
          <w:p>
            <w:pPr>
              <w:bidi w:val="1"/>
            </w:pPr>
            <w:r>
              <w:rPr>
                <w:sz w:val="18"/>
              </w:rPr>
            </w:r>
            <w:r>
              <w:rPr>
                <w:rFonts w:ascii="Vazirmatn" w:hAnsi="Vazirmatn"/>
                <w:sz w:val="18"/>
              </w:rPr>
              <w:t>۲۰۰ mg/kg در ۴ ساعت، سپس ۱۰۰ mg/kg در ۱۶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کالوری شروع در Refeeding</w:t>
            </w:r>
          </w:p>
        </w:tc>
        <w:tc>
          <w:tcPr>
            <w:tcW w:type="dxa" w:w="2578"/>
          </w:tcPr>
          <w:p>
            <w:pPr>
              <w:bidi w:val="1"/>
            </w:pPr>
            <w:r>
              <w:rPr>
                <w:sz w:val="18"/>
              </w:rPr>
            </w:r>
            <w:r>
              <w:rPr>
                <w:rFonts w:ascii="Vazirmatn" w:hAnsi="Vazirmatn"/>
                <w:sz w:val="18"/>
              </w:rPr>
              <w:t>۱۰–۲۰ kcal × وزن (kg) در روز (خطر بسیار بلند حداکثر ۱۰)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۸۷</w:t>
            </w:r>
          </w:p>
        </w:tc>
      </w:tr>
      <w:tr>
        <w:tc>
          <w:tcPr>
            <w:tcW w:type="dxa" w:w="2578"/>
          </w:tcPr>
          <w:p>
            <w:pPr>
              <w:bidi w:val="1"/>
            </w:pPr>
            <w:r>
              <w:rPr>
                <w:sz w:val="18"/>
              </w:rPr>
            </w:r>
            <w:r>
              <w:rPr>
                <w:rFonts w:ascii="Vazirmatn" w:hAnsi="Vazirmatn"/>
                <w:b/>
                <w:sz w:val="18"/>
              </w:rPr>
              <w:t>Atropine در OP</w:t>
            </w:r>
          </w:p>
        </w:tc>
        <w:tc>
          <w:tcPr>
            <w:tcW w:type="dxa" w:w="2578"/>
          </w:tcPr>
          <w:p>
            <w:pPr>
              <w:bidi w:val="1"/>
            </w:pPr>
            <w:r>
              <w:rPr>
                <w:sz w:val="18"/>
              </w:rPr>
            </w:r>
            <w:r>
              <w:rPr>
                <w:rFonts w:ascii="Vazirmatn" w:hAnsi="Vazirmatn"/>
                <w:sz w:val="18"/>
              </w:rPr>
              <w:t>۱–۳ mg، سپس هر ۵ دقیقه دو چند؛ نگهداری ۱۰–۲۰٪ مجموع Bolus در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۷۸</w:t>
            </w:r>
          </w:p>
        </w:tc>
      </w:tr>
    </w:tbl>
    <w:p>
      <w:pPr>
        <w:spacing w:before="280"/>
        <w:bidi w:val="1"/>
      </w:pPr>
      <w:r>
        <w:rPr>
          <w:rFonts w:ascii="Vazirmatn" w:hAnsi="Vazirmatn"/>
          <w:b/>
          <w:color w:val="0F2744"/>
          <w:sz w:val="29"/>
        </w:rPr>
        <w:t>۲. Scoreها و طبقه‌بندی‌ها — کجا پیدا کنی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Score / طبقه‌بندی</w:t>
            </w:r>
          </w:p>
        </w:tc>
        <w:tc>
          <w:tcPr>
            <w:tcW w:type="dxa" w:w="3437"/>
            <w:shd w:val="clear" w:fill="136f73"/>
          </w:tcPr>
          <w:p>
            <w:pPr>
              <w:bidi w:val="1"/>
            </w:pPr>
            <w:r/>
            <w:r>
              <w:rPr>
                <w:b/>
                <w:color w:val="FFFFFF"/>
                <w:sz w:val="19"/>
              </w:rPr>
              <w:t>برای چه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سطح شعور</w:t>
            </w:r>
          </w:p>
        </w:tc>
        <w:tc>
          <w:tcPr>
            <w:tcW w:type="dxa" w:w="3437"/>
          </w:tcPr>
          <w:p>
            <w:pPr>
              <w:bidi w:val="1"/>
            </w:pPr>
            <w:r>
              <w:rPr>
                <w:sz w:val="18"/>
              </w:rPr>
            </w:r>
            <w:r>
              <w:rPr>
                <w:rFonts w:ascii="Vazirmatn" w:hAnsi="Vazirmatn"/>
                <w:sz w:val="18"/>
              </w:rPr>
              <w:t>۱، ۵۳</w:t>
            </w:r>
          </w:p>
        </w:tc>
      </w:tr>
      <w:tr>
        <w:tc>
          <w:tcPr>
            <w:tcW w:type="dxa" w:w="3437"/>
          </w:tcPr>
          <w:p>
            <w:pPr>
              <w:bidi w:val="1"/>
            </w:pPr>
            <w:r>
              <w:rPr>
                <w:sz w:val="18"/>
              </w:rPr>
            </w:r>
            <w:r>
              <w:rPr>
                <w:rFonts w:ascii="Vazirmatn" w:hAnsi="Vazirmatn"/>
                <w:b/>
                <w:sz w:val="18"/>
              </w:rPr>
              <w:t>CHA₂DS₂-VASc</w:t>
            </w:r>
          </w:p>
        </w:tc>
        <w:tc>
          <w:tcPr>
            <w:tcW w:type="dxa" w:w="3437"/>
          </w:tcPr>
          <w:p>
            <w:pPr>
              <w:bidi w:val="1"/>
            </w:pPr>
            <w:r>
              <w:rPr>
                <w:sz w:val="18"/>
              </w:rPr>
            </w:r>
            <w:r>
              <w:rPr>
                <w:rFonts w:ascii="Vazirmatn" w:hAnsi="Vazirmatn"/>
                <w:sz w:val="18"/>
              </w:rPr>
              <w:t>خطر سکته در AF</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Wells</w:t>
            </w:r>
            <w:r>
              <w:rPr>
                <w:rFonts w:ascii="Vazirmatn" w:hAnsi="Vazirmatn"/>
                <w:sz w:val="18"/>
              </w:rPr>
              <w:t xml:space="preserve">، </w:t>
            </w:r>
            <w:r>
              <w:rPr>
                <w:rFonts w:ascii="Vazirmatn" w:hAnsi="Vazirmatn"/>
                <w:b/>
                <w:sz w:val="18"/>
              </w:rPr>
              <w:t>PERC</w:t>
            </w:r>
          </w:p>
        </w:tc>
        <w:tc>
          <w:tcPr>
            <w:tcW w:type="dxa" w:w="3437"/>
          </w:tcPr>
          <w:p>
            <w:pPr>
              <w:bidi w:val="1"/>
            </w:pPr>
            <w:r>
              <w:rPr>
                <w:sz w:val="18"/>
              </w:rPr>
            </w:r>
            <w:r>
              <w:rPr>
                <w:rFonts w:ascii="Vazirmatn" w:hAnsi="Vazirmatn"/>
                <w:sz w:val="18"/>
              </w:rPr>
              <w:t>احتمال PE و DVT</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CURB-65</w:t>
            </w:r>
          </w:p>
        </w:tc>
        <w:tc>
          <w:tcPr>
            <w:tcW w:type="dxa" w:w="3437"/>
          </w:tcPr>
          <w:p>
            <w:pPr>
              <w:bidi w:val="1"/>
            </w:pPr>
            <w:r>
              <w:rPr>
                <w:sz w:val="18"/>
              </w:rPr>
            </w:r>
            <w:r>
              <w:rPr>
                <w:rFonts w:ascii="Vazirmatn" w:hAnsi="Vazirmatn"/>
                <w:sz w:val="18"/>
              </w:rPr>
              <w:t>شدت سینه‌بغل</w:t>
            </w:r>
          </w:p>
        </w:tc>
        <w:tc>
          <w:tcPr>
            <w:tcW w:type="dxa" w:w="3437"/>
          </w:tcPr>
          <w:p>
            <w:pPr>
              <w:bidi w:val="1"/>
            </w:pPr>
            <w:r>
              <w:rPr>
                <w:sz w:val="18"/>
              </w:rPr>
            </w:r>
            <w:r>
              <w:rPr>
                <w:rFonts w:ascii="Vazirmatn" w:hAnsi="Vazirmatn"/>
                <w:sz w:val="18"/>
              </w:rPr>
              <w:t>۱۸</w:t>
            </w:r>
          </w:p>
        </w:tc>
      </w:tr>
      <w:tr>
        <w:tc>
          <w:tcPr>
            <w:tcW w:type="dxa" w:w="3437"/>
          </w:tcPr>
          <w:p>
            <w:pPr>
              <w:bidi w:val="1"/>
            </w:pPr>
            <w:r>
              <w:rPr>
                <w:sz w:val="18"/>
              </w:rPr>
            </w:r>
            <w:r>
              <w:rPr>
                <w:rFonts w:ascii="Vazirmatn" w:hAnsi="Vazirmatn"/>
                <w:b/>
                <w:sz w:val="18"/>
              </w:rPr>
              <w:t>GOLD</w:t>
            </w:r>
          </w:p>
        </w:tc>
        <w:tc>
          <w:tcPr>
            <w:tcW w:type="dxa" w:w="3437"/>
          </w:tcPr>
          <w:p>
            <w:pPr>
              <w:bidi w:val="1"/>
            </w:pPr>
            <w:r>
              <w:rPr>
                <w:sz w:val="18"/>
              </w:rPr>
            </w:r>
            <w:r>
              <w:rPr>
                <w:rFonts w:ascii="Vazirmatn" w:hAnsi="Vazirmatn"/>
                <w:sz w:val="18"/>
              </w:rPr>
              <w:t>طبقه‌بندی COPD</w:t>
            </w:r>
          </w:p>
        </w:tc>
        <w:tc>
          <w:tcPr>
            <w:tcW w:type="dxa" w:w="3437"/>
          </w:tcPr>
          <w:p>
            <w:pPr>
              <w:bidi w:val="1"/>
            </w:pPr>
            <w:r>
              <w:rPr>
                <w:sz w:val="18"/>
              </w:rPr>
            </w:r>
            <w:r>
              <w:rPr>
                <w:rFonts w:ascii="Vazirmatn" w:hAnsi="Vazirmatn"/>
                <w:sz w:val="18"/>
              </w:rPr>
              <w:t>۱۶</w:t>
            </w:r>
          </w:p>
        </w:tc>
      </w:tr>
      <w:tr>
        <w:tc>
          <w:tcPr>
            <w:tcW w:type="dxa" w:w="3437"/>
          </w:tcPr>
          <w:p>
            <w:pPr>
              <w:bidi w:val="1"/>
            </w:pPr>
            <w:r>
              <w:rPr>
                <w:sz w:val="18"/>
              </w:rPr>
            </w:r>
            <w:r>
              <w:rPr>
                <w:rFonts w:ascii="Vazirmatn" w:hAnsi="Vazirmatn"/>
                <w:b/>
                <w:sz w:val="18"/>
              </w:rPr>
              <w:t>NYHA</w:t>
            </w:r>
          </w:p>
        </w:tc>
        <w:tc>
          <w:tcPr>
            <w:tcW w:type="dxa" w:w="3437"/>
          </w:tcPr>
          <w:p>
            <w:pPr>
              <w:bidi w:val="1"/>
            </w:pPr>
            <w:r>
              <w:rPr>
                <w:sz w:val="18"/>
              </w:rPr>
            </w:r>
            <w:r>
              <w:rPr>
                <w:rFonts w:ascii="Vazirmatn" w:hAnsi="Vazirmatn"/>
                <w:sz w:val="18"/>
              </w:rPr>
              <w:t>شدت عدم کفایهٔ قلب</w:t>
            </w:r>
          </w:p>
        </w:tc>
        <w:tc>
          <w:tcPr>
            <w:tcW w:type="dxa" w:w="3437"/>
          </w:tcPr>
          <w:p>
            <w:pPr>
              <w:bidi w:val="1"/>
            </w:pPr>
            <w:r>
              <w:rPr>
                <w:sz w:val="18"/>
              </w:rPr>
            </w:r>
            <w:r>
              <w:rPr>
                <w:rFonts w:ascii="Vazirmatn" w:hAnsi="Vazirmatn"/>
                <w:sz w:val="18"/>
              </w:rPr>
              <w:t>۵، ۷</w:t>
            </w:r>
          </w:p>
        </w:tc>
      </w:tr>
      <w:tr>
        <w:tc>
          <w:tcPr>
            <w:tcW w:type="dxa" w:w="3437"/>
          </w:tcPr>
          <w:p>
            <w:pPr>
              <w:bidi w:val="1"/>
            </w:pPr>
            <w:r>
              <w:rPr>
                <w:sz w:val="18"/>
              </w:rPr>
            </w:r>
            <w:r>
              <w:rPr>
                <w:rFonts w:ascii="Vazirmatn" w:hAnsi="Vazirmatn"/>
                <w:b/>
                <w:sz w:val="18"/>
              </w:rPr>
              <w:t>Glasgow-Blatchford</w:t>
            </w:r>
            <w:r>
              <w:rPr>
                <w:rFonts w:ascii="Vazirmatn" w:hAnsi="Vazirmatn"/>
                <w:sz w:val="18"/>
              </w:rPr>
              <w:t xml:space="preserve">، </w:t>
            </w:r>
            <w:r>
              <w:rPr>
                <w:rFonts w:ascii="Vazirmatn" w:hAnsi="Vazirmatn"/>
                <w:b/>
                <w:sz w:val="18"/>
              </w:rPr>
              <w:t>Rockall</w:t>
            </w:r>
          </w:p>
        </w:tc>
        <w:tc>
          <w:tcPr>
            <w:tcW w:type="dxa" w:w="3437"/>
          </w:tcPr>
          <w:p>
            <w:pPr>
              <w:bidi w:val="1"/>
            </w:pPr>
            <w:r>
              <w:rPr>
                <w:sz w:val="18"/>
              </w:rPr>
            </w:r>
            <w:r>
              <w:rPr>
                <w:rFonts w:ascii="Vazirmatn" w:hAnsi="Vazirmatn"/>
                <w:sz w:val="18"/>
              </w:rPr>
              <w:t>خون‌ریزی هضمی علوی</w:t>
            </w:r>
          </w:p>
        </w:tc>
        <w:tc>
          <w:tcPr>
            <w:tcW w:type="dxa" w:w="3437"/>
          </w:tcPr>
          <w:p>
            <w:pPr>
              <w:bidi w:val="1"/>
            </w:pPr>
            <w:r>
              <w:rPr>
                <w:sz w:val="18"/>
              </w:rPr>
            </w:r>
            <w:r>
              <w:rPr>
                <w:rFonts w:ascii="Vazirmatn" w:hAnsi="Vazirmatn"/>
                <w:sz w:val="18"/>
              </w:rPr>
              <w:t>۲۵</w:t>
            </w:r>
          </w:p>
        </w:tc>
      </w:tr>
      <w:tr>
        <w:tc>
          <w:tcPr>
            <w:tcW w:type="dxa" w:w="3437"/>
          </w:tcPr>
          <w:p>
            <w:pPr>
              <w:bidi w:val="1"/>
            </w:pPr>
            <w:r>
              <w:rPr>
                <w:sz w:val="18"/>
              </w:rPr>
            </w:r>
            <w:r>
              <w:rPr>
                <w:rFonts w:ascii="Vazirmatn" w:hAnsi="Vazirmatn"/>
                <w:b/>
                <w:sz w:val="18"/>
              </w:rPr>
              <w:t>BISAP / Ranson</w:t>
            </w:r>
          </w:p>
        </w:tc>
        <w:tc>
          <w:tcPr>
            <w:tcW w:type="dxa" w:w="3437"/>
          </w:tcPr>
          <w:p>
            <w:pPr>
              <w:bidi w:val="1"/>
            </w:pPr>
            <w:r>
              <w:rPr>
                <w:sz w:val="18"/>
              </w:rPr>
            </w:r>
            <w:r>
              <w:rPr>
                <w:rFonts w:ascii="Vazirmatn" w:hAnsi="Vazirmatn"/>
                <w:sz w:val="18"/>
              </w:rPr>
              <w:t>شدت Pancreatitis</w:t>
            </w:r>
          </w:p>
        </w:tc>
        <w:tc>
          <w:tcPr>
            <w:tcW w:type="dxa" w:w="3437"/>
          </w:tcPr>
          <w:p>
            <w:pPr>
              <w:bidi w:val="1"/>
            </w:pPr>
            <w:r>
              <w:rPr>
                <w:sz w:val="18"/>
              </w:rPr>
            </w:r>
            <w:r>
              <w:rPr>
                <w:rFonts w:ascii="Vazirmatn" w:hAnsi="Vazirmatn"/>
                <w:sz w:val="18"/>
              </w:rPr>
              <w:t>۳۵</w:t>
            </w:r>
          </w:p>
        </w:tc>
      </w:tr>
      <w:tr>
        <w:tc>
          <w:tcPr>
            <w:tcW w:type="dxa" w:w="3437"/>
          </w:tcPr>
          <w:p>
            <w:pPr>
              <w:bidi w:val="1"/>
            </w:pPr>
            <w:r>
              <w:rPr>
                <w:sz w:val="18"/>
              </w:rPr>
            </w:r>
            <w:r>
              <w:rPr>
                <w:rFonts w:ascii="Vazirmatn" w:hAnsi="Vazirmatn"/>
                <w:b/>
                <w:sz w:val="18"/>
              </w:rPr>
              <w:t>Child-Pugh</w:t>
            </w:r>
            <w:r>
              <w:rPr>
                <w:rFonts w:ascii="Vazirmatn" w:hAnsi="Vazirmatn"/>
                <w:sz w:val="18"/>
              </w:rPr>
              <w:t xml:space="preserve">، </w:t>
            </w:r>
            <w:r>
              <w:rPr>
                <w:rFonts w:ascii="Vazirmatn" w:hAnsi="Vazirmatn"/>
                <w:b/>
                <w:sz w:val="18"/>
              </w:rPr>
              <w:t>MELD</w:t>
            </w:r>
          </w:p>
        </w:tc>
        <w:tc>
          <w:tcPr>
            <w:tcW w:type="dxa" w:w="3437"/>
          </w:tcPr>
          <w:p>
            <w:pPr>
              <w:bidi w:val="1"/>
            </w:pPr>
            <w:r>
              <w:rPr>
                <w:sz w:val="18"/>
              </w:rPr>
            </w:r>
            <w:r>
              <w:rPr>
                <w:rFonts w:ascii="Vazirmatn" w:hAnsi="Vazirmatn"/>
                <w:sz w:val="18"/>
              </w:rPr>
              <w:t>شدت سیروز</w:t>
            </w:r>
          </w:p>
        </w:tc>
        <w:tc>
          <w:tcPr>
            <w:tcW w:type="dxa" w:w="3437"/>
          </w:tcPr>
          <w:p>
            <w:pPr>
              <w:bidi w:val="1"/>
            </w:pPr>
            <w:r>
              <w:rPr>
                <w:sz w:val="18"/>
              </w:rPr>
            </w:r>
            <w:r>
              <w:rPr>
                <w:rFonts w:ascii="Vazirmatn" w:hAnsi="Vazirmatn"/>
                <w:sz w:val="18"/>
              </w:rPr>
              <w:t>۳۲، ۳۳</w:t>
            </w:r>
          </w:p>
        </w:tc>
      </w:tr>
      <w:tr>
        <w:tc>
          <w:tcPr>
            <w:tcW w:type="dxa" w:w="3437"/>
          </w:tcPr>
          <w:p>
            <w:pPr>
              <w:bidi w:val="1"/>
            </w:pPr>
            <w:r>
              <w:rPr>
                <w:sz w:val="18"/>
              </w:rPr>
            </w:r>
            <w:r>
              <w:rPr>
                <w:rFonts w:ascii="Vazirmatn" w:hAnsi="Vazirmatn"/>
                <w:b/>
                <w:sz w:val="18"/>
              </w:rPr>
              <w:t>FIB-4</w:t>
            </w:r>
          </w:p>
        </w:tc>
        <w:tc>
          <w:tcPr>
            <w:tcW w:type="dxa" w:w="3437"/>
          </w:tcPr>
          <w:p>
            <w:pPr>
              <w:bidi w:val="1"/>
            </w:pPr>
            <w:r>
              <w:rPr>
                <w:sz w:val="18"/>
              </w:rPr>
            </w:r>
            <w:r>
              <w:rPr>
                <w:rFonts w:ascii="Vazirmatn" w:hAnsi="Vazirmatn"/>
                <w:sz w:val="18"/>
              </w:rPr>
              <w:t>Fibrosis کبد</w:t>
            </w:r>
          </w:p>
        </w:tc>
        <w:tc>
          <w:tcPr>
            <w:tcW w:type="dxa" w:w="3437"/>
          </w:tcPr>
          <w:p>
            <w:pPr>
              <w:bidi w:val="1"/>
            </w:pPr>
            <w:r>
              <w:rPr>
                <w:sz w:val="18"/>
              </w:rPr>
            </w:r>
            <w:r>
              <w:rPr>
                <w:rFonts w:ascii="Vazirmatn" w:hAnsi="Vazirmatn"/>
                <w:sz w:val="18"/>
              </w:rPr>
              <w:t>۳۲، ۳۱</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شدت سکتهٔ مغزی</w:t>
            </w:r>
          </w:p>
        </w:tc>
        <w:tc>
          <w:tcPr>
            <w:tcW w:type="dxa" w:w="3437"/>
          </w:tcPr>
          <w:p>
            <w:pPr>
              <w:bidi w:val="1"/>
            </w:pPr>
            <w:r>
              <w:rPr>
                <w:sz w:val="18"/>
              </w:rPr>
            </w:r>
            <w:r>
              <w:rPr>
                <w:rFonts w:ascii="Vazirmatn" w:hAnsi="Vazirmatn"/>
                <w:sz w:val="18"/>
              </w:rPr>
              <w:t>۵۴</w:t>
            </w:r>
          </w:p>
        </w:tc>
      </w:tr>
      <w:tr>
        <w:tc>
          <w:tcPr>
            <w:tcW w:type="dxa" w:w="3437"/>
          </w:tcPr>
          <w:p>
            <w:pPr>
              <w:bidi w:val="1"/>
            </w:pPr>
            <w:r>
              <w:rPr>
                <w:sz w:val="18"/>
              </w:rPr>
            </w:r>
            <w:r>
              <w:rPr>
                <w:rFonts w:ascii="Vazirmatn" w:hAnsi="Vazirmatn"/>
                <w:b/>
                <w:sz w:val="18"/>
              </w:rPr>
              <w:t>Ottawa SAH rule</w:t>
            </w:r>
          </w:p>
        </w:tc>
        <w:tc>
          <w:tcPr>
            <w:tcW w:type="dxa" w:w="3437"/>
          </w:tcPr>
          <w:p>
            <w:pPr>
              <w:bidi w:val="1"/>
            </w:pPr>
            <w:r>
              <w:rPr>
                <w:sz w:val="18"/>
              </w:rPr>
            </w:r>
            <w:r>
              <w:rPr>
                <w:rFonts w:ascii="Vazirmatn" w:hAnsi="Vazirmatn"/>
                <w:sz w:val="18"/>
              </w:rPr>
              <w:t>تصمیم تصویربرداری در سردردی حاد</w:t>
            </w:r>
          </w:p>
        </w:tc>
        <w:tc>
          <w:tcPr>
            <w:tcW w:type="dxa" w:w="3437"/>
          </w:tcPr>
          <w:p>
            <w:pPr>
              <w:bidi w:val="1"/>
            </w:pPr>
            <w:r>
              <w:rPr>
                <w:sz w:val="18"/>
              </w:rPr>
            </w:r>
            <w:r>
              <w:rPr>
                <w:rFonts w:ascii="Vazirmatn" w:hAnsi="Vazirmatn"/>
                <w:sz w:val="18"/>
              </w:rPr>
              <w:t>۵۶</w:t>
            </w:r>
          </w:p>
        </w:tc>
      </w:tr>
      <w:tr>
        <w:tc>
          <w:tcPr>
            <w:tcW w:type="dxa" w:w="3437"/>
          </w:tcPr>
          <w:p>
            <w:pPr>
              <w:bidi w:val="1"/>
            </w:pPr>
            <w:r>
              <w:rPr>
                <w:sz w:val="18"/>
              </w:rPr>
            </w:r>
            <w:r>
              <w:rPr>
                <w:rFonts w:ascii="Vazirmatn" w:hAnsi="Vazirmatn"/>
                <w:b/>
                <w:sz w:val="18"/>
              </w:rPr>
              <w:t>mEGRIS</w:t>
            </w:r>
          </w:p>
        </w:tc>
        <w:tc>
          <w:tcPr>
            <w:tcW w:type="dxa" w:w="3437"/>
          </w:tcPr>
          <w:p>
            <w:pPr>
              <w:bidi w:val="1"/>
            </w:pPr>
            <w:r>
              <w:rPr>
                <w:sz w:val="18"/>
              </w:rPr>
            </w:r>
            <w:r>
              <w:rPr>
                <w:rFonts w:ascii="Vazirmatn" w:hAnsi="Vazirmatn"/>
                <w:sz w:val="18"/>
              </w:rPr>
              <w:t>خطر تهویهٔ مصنوعی در GBS</w:t>
            </w:r>
          </w:p>
        </w:tc>
        <w:tc>
          <w:tcPr>
            <w:tcW w:type="dxa" w:w="3437"/>
          </w:tcPr>
          <w:p>
            <w:pPr>
              <w:bidi w:val="1"/>
            </w:pPr>
            <w:r>
              <w:rPr>
                <w:sz w:val="18"/>
              </w:rPr>
            </w:r>
            <w:r>
              <w:rPr>
                <w:rFonts w:ascii="Vazirmatn" w:hAnsi="Vazirmatn"/>
                <w:sz w:val="18"/>
              </w:rPr>
              <w:t>۵۸</w:t>
            </w:r>
          </w:p>
        </w:tc>
      </w:tr>
      <w:tr>
        <w:tc>
          <w:tcPr>
            <w:tcW w:type="dxa" w:w="3437"/>
          </w:tcPr>
          <w:p>
            <w:pPr>
              <w:bidi w:val="1"/>
            </w:pPr>
            <w:r>
              <w:rPr>
                <w:sz w:val="18"/>
              </w:rPr>
            </w:r>
            <w:r>
              <w:rPr>
                <w:rFonts w:ascii="Vazirmatn" w:hAnsi="Vazirmatn"/>
                <w:b/>
                <w:sz w:val="18"/>
              </w:rPr>
              <w:t>قاعدهٔ ۹ (Rule of nines)</w:t>
            </w:r>
          </w:p>
        </w:tc>
        <w:tc>
          <w:tcPr>
            <w:tcW w:type="dxa" w:w="3437"/>
          </w:tcPr>
          <w:p>
            <w:pPr>
              <w:bidi w:val="1"/>
            </w:pPr>
            <w:r>
              <w:rPr>
                <w:sz w:val="18"/>
              </w:rPr>
            </w:r>
            <w:r>
              <w:rPr>
                <w:rFonts w:ascii="Vazirmatn" w:hAnsi="Vazirmatn"/>
                <w:sz w:val="18"/>
              </w:rPr>
              <w:t>وسعت سوختگی</w:t>
            </w:r>
          </w:p>
        </w:tc>
        <w:tc>
          <w:tcPr>
            <w:tcW w:type="dxa" w:w="3437"/>
          </w:tcPr>
          <w:p>
            <w:pPr>
              <w:bidi w:val="1"/>
            </w:pPr>
            <w:r>
              <w:rPr>
                <w:sz w:val="18"/>
              </w:rPr>
            </w:r>
            <w:r>
              <w:rPr>
                <w:rFonts w:ascii="Vazirmatn" w:hAnsi="Vazirmatn"/>
                <w:sz w:val="18"/>
              </w:rPr>
              <w:t>۸۱</w:t>
            </w:r>
          </w:p>
        </w:tc>
      </w:tr>
      <w:tr>
        <w:tc>
          <w:tcPr>
            <w:tcW w:type="dxa" w:w="3437"/>
          </w:tcPr>
          <w:p>
            <w:pPr>
              <w:bidi w:val="1"/>
            </w:pPr>
            <w:r>
              <w:rPr>
                <w:sz w:val="18"/>
              </w:rPr>
            </w:r>
            <w:r>
              <w:rPr>
                <w:rFonts w:ascii="Vazirmatn" w:hAnsi="Vazirmatn"/>
                <w:b/>
                <w:sz w:val="18"/>
              </w:rPr>
              <w:t>علایم خطر IMCI</w:t>
            </w:r>
          </w:p>
        </w:tc>
        <w:tc>
          <w:tcPr>
            <w:tcW w:type="dxa" w:w="3437"/>
          </w:tcPr>
          <w:p>
            <w:pPr>
              <w:bidi w:val="1"/>
            </w:pPr>
            <w:r>
              <w:rPr>
                <w:sz w:val="18"/>
              </w:rPr>
            </w:r>
            <w:r>
              <w:rPr>
                <w:rFonts w:ascii="Vazirmatn" w:hAnsi="Vazirmatn"/>
                <w:sz w:val="18"/>
              </w:rPr>
              <w:t>طفل بدحال</w:t>
            </w:r>
          </w:p>
        </w:tc>
        <w:tc>
          <w:tcPr>
            <w:tcW w:type="dxa" w:w="3437"/>
          </w:tcPr>
          <w:p>
            <w:pPr>
              <w:bidi w:val="1"/>
            </w:pPr>
            <w:r>
              <w:rPr>
                <w:sz w:val="18"/>
              </w:rPr>
            </w:r>
            <w:r>
              <w:rPr>
                <w:rFonts w:ascii="Vazirmatn" w:hAnsi="Vazirmatn"/>
                <w:sz w:val="18"/>
              </w:rPr>
              <w:t>۸۵</w:t>
            </w:r>
          </w:p>
        </w:tc>
      </w:tr>
      <w:tr>
        <w:tc>
          <w:tcPr>
            <w:tcW w:type="dxa" w:w="3437"/>
          </w:tcPr>
          <w:p>
            <w:pPr>
              <w:bidi w:val="1"/>
            </w:pPr>
            <w:r>
              <w:rPr>
                <w:sz w:val="18"/>
              </w:rPr>
            </w:r>
            <w:r>
              <w:rPr>
                <w:rFonts w:ascii="Vazirmatn" w:hAnsi="Vazirmatn"/>
                <w:b/>
                <w:sz w:val="18"/>
              </w:rPr>
              <w:t>AGS Beers Criteria 2023</w:t>
            </w:r>
          </w:p>
        </w:tc>
        <w:tc>
          <w:tcPr>
            <w:tcW w:type="dxa" w:w="3437"/>
          </w:tcPr>
          <w:p>
            <w:pPr>
              <w:bidi w:val="1"/>
            </w:pPr>
            <w:r>
              <w:rPr>
                <w:sz w:val="18"/>
              </w:rPr>
            </w:r>
            <w:r>
              <w:rPr>
                <w:rFonts w:ascii="Vazirmatn" w:hAnsi="Vazirmatn"/>
                <w:sz w:val="18"/>
              </w:rPr>
              <w:t>دواهای نامناسب در سالخورده</w:t>
            </w:r>
          </w:p>
        </w:tc>
        <w:tc>
          <w:tcPr>
            <w:tcW w:type="dxa" w:w="3437"/>
          </w:tcPr>
          <w:p>
            <w:pPr>
              <w:bidi w:val="1"/>
            </w:pPr>
            <w:r>
              <w:rPr>
                <w:sz w:val="18"/>
              </w:rPr>
            </w:r>
            <w:r>
              <w:rPr>
                <w:rFonts w:ascii="Vazirmatn" w:hAnsi="Vazirmatn"/>
                <w:sz w:val="18"/>
              </w:rPr>
              <w:t>۸۴</w:t>
            </w:r>
          </w:p>
        </w:tc>
      </w:tr>
    </w:tbl>
    <w:p>
      <w:pPr>
        <w:spacing w:before="280"/>
        <w:bidi w:val="1"/>
      </w:pPr>
      <w:r>
        <w:rPr>
          <w:rFonts w:ascii="Vazirmatn" w:hAnsi="Vazirmatn"/>
          <w:b/>
          <w:color w:val="0F2744"/>
          <w:sz w:val="29"/>
        </w:rPr>
        <w:t>📚 References</w:t>
      </w:r>
    </w:p>
    <w:p>
      <w:pPr>
        <w:bidi w:val="1"/>
      </w:pPr>
      <w:r>
        <w:rPr>
          <w:rFonts w:ascii="Vazirmatn" w:hAnsi="Vazirmatn"/>
        </w:rPr>
        <w:t>منابع هر فورمول و Score در فصل مربوطه آمده است. این ضمیمه منبع تازه ندارد.</w:t>
      </w:r>
    </w:p>
    <w:p>
      <w:pPr>
        <w:spacing w:before="0"/>
        <w:bidi w:val="1"/>
      </w:pPr>
      <w:r>
        <w:rPr>
          <w:rFonts w:ascii="Vazirmatn" w:hAnsi="Vazirmatn"/>
          <w:b/>
          <w:color w:val="136F73"/>
          <w:sz w:val="38"/>
        </w:rPr>
        <w:t>ضمیمهٔ ۹۳ — کارت‌های عاجل: دقیقه‌های اول</w:t>
      </w:r>
    </w:p>
    <w:p>
      <w:pPr>
        <w:bidi w:val="1"/>
      </w:pPr>
      <w:r>
        <w:rPr>
          <w:color w:val="B8913A"/>
          <w:sz w:val="16"/>
        </w:rPr>
        <w:t xml:space="preserve">❖ ❖ ❖ ❖ ❖ ❖ ❖ ❖ ❖ ❖ ❖ ❖ ❖ ❖ ❖ ❖ ❖ ❖ ❖ ❖ </w:t>
      </w:r>
    </w:p>
    <w:p>
      <w:pPr>
        <w:ind w:right="283" w:left="283"/>
        <w:bidi w:val="1"/>
      </w:pPr>
      <w:r>
        <w:rPr>
          <w:rFonts w:ascii="Vazirmatn" w:hAnsi="Vazirmatn"/>
          <w:b/>
          <w:color w:val="0F2744"/>
        </w:rPr>
        <w:t>این ضمیمه چیز تازه نمی‌گوید.</w:t>
      </w:r>
      <w:r>
        <w:rPr>
          <w:rFonts w:ascii="Vazirmatn" w:hAnsi="Vazirmatn"/>
          <w:color w:val="0F2744"/>
        </w:rPr>
        <w:t xml:space="preserve"> هر عدد این‌جا از یک فصل کتاب گرفته شده که منبع آن در همان فصل آمده و در </w:t>
      </w:r>
      <w:r>
        <w:rPr>
          <w:rFonts w:ascii="Vazirmatn" w:hAnsi="Vazirmatn"/>
          <w:color w:val="0F2744"/>
        </w:rPr>
        <w:t>release/dose-verification-log.md</w:t>
      </w:r>
      <w:r>
        <w:rPr>
          <w:rFonts w:ascii="Vazirmatn" w:hAnsi="Vazirmatn"/>
          <w:color w:val="0F2744"/>
        </w:rPr>
        <w:t xml:space="preserve"> ثبت شده است. هدف: وقتی مریض پیش رویت است و وقت خواندن فصل نیست. </w:t>
      </w:r>
      <w:r>
        <w:rPr>
          <w:rFonts w:ascii="Vazirmatn" w:hAnsi="Vazirmatn"/>
          <w:b/>
          <w:color w:val="0F2744"/>
        </w:rPr>
        <w:t>پیش از استعمال، فصل مربوطه را حداقل یک بار خوانده باش</w:t>
      </w:r>
      <w:r>
        <w:rPr>
          <w:rFonts w:ascii="Vazirmatn" w:hAnsi="Vazirmatn"/>
          <w:color w:val="0F2744"/>
        </w:rPr>
        <w:t xml:space="preserve"> — کارت جای فهم را نمی‌گیرد. دوزها برای </w:t>
      </w:r>
      <w:r>
        <w:rPr>
          <w:rFonts w:ascii="Vazirmatn" w:hAnsi="Vazirmatn"/>
          <w:b/>
          <w:color w:val="0F2744"/>
        </w:rPr>
        <w:t>کاهلان</w:t>
      </w:r>
      <w:r>
        <w:rPr>
          <w:rFonts w:ascii="Vazirmatn" w:hAnsi="Vazirmatn"/>
          <w:color w:val="0F2744"/>
        </w:rPr>
        <w:t xml:space="preserve"> است مگر خلاف آن نوشته شده باشد.</w:t>
      </w:r>
    </w:p>
    <w:p>
      <w:pPr>
        <w:bidi w:val="1"/>
      </w:pPr>
      <w:r>
        <w:rPr>
          <w:color w:val="B8913A"/>
        </w:rPr>
        <w:t>❖ ❖ ❖</w:t>
      </w:r>
    </w:p>
    <w:p>
      <w:pPr>
        <w:spacing w:before="280"/>
        <w:bidi w:val="1"/>
      </w:pPr>
      <w:r>
        <w:rPr>
          <w:rFonts w:ascii="Vazirmatn" w:hAnsi="Vazirmatn"/>
          <w:b/>
          <w:color w:val="0F2744"/>
          <w:sz w:val="29"/>
        </w:rPr>
        <w:t>۱. ایست قلبی (فصل ۷۷ —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فشار صدر</w:t>
            </w:r>
          </w:p>
        </w:tc>
        <w:tc>
          <w:tcPr>
            <w:tcW w:type="dxa" w:w="5156"/>
          </w:tcPr>
          <w:p>
            <w:pPr>
              <w:bidi w:val="1"/>
            </w:pPr>
            <w:r>
              <w:rPr>
                <w:sz w:val="18"/>
              </w:rPr>
            </w:r>
            <w:r>
              <w:rPr>
                <w:rFonts w:ascii="Vazirmatn" w:hAnsi="Vazirmatn"/>
                <w:sz w:val="18"/>
              </w:rPr>
              <w:t xml:space="preserve">عمق </w:t>
            </w:r>
            <w:r>
              <w:rPr>
                <w:rFonts w:ascii="Vazirmatn" w:hAnsi="Vazirmatn"/>
                <w:b/>
                <w:sz w:val="18"/>
              </w:rPr>
              <w:t>۵–۶ cm</w:t>
            </w:r>
            <w:r>
              <w:rPr>
                <w:rFonts w:ascii="Vazirmatn" w:hAnsi="Vazirmatn"/>
                <w:sz w:val="18"/>
              </w:rPr>
              <w:t xml:space="preserve">، </w:t>
            </w:r>
            <w:r>
              <w:rPr>
                <w:rFonts w:ascii="Vazirmatn" w:hAnsi="Vazirmatn"/>
                <w:b/>
                <w:sz w:val="18"/>
              </w:rPr>
              <w:t>۱۰۰–۱۲۰/دقیقه</w:t>
            </w:r>
            <w:r>
              <w:rPr>
                <w:rFonts w:ascii="Vazirmatn" w:hAnsi="Vazirmatn"/>
                <w:sz w:val="18"/>
              </w:rPr>
              <w:t xml:space="preserve">، برگشت کامل؛ </w:t>
            </w:r>
            <w:r>
              <w:rPr>
                <w:rFonts w:ascii="Vazirmatn" w:hAnsi="Vazirmatn"/>
                <w:b/>
                <w:sz w:val="18"/>
              </w:rPr>
              <w:t>۳۰:۲</w:t>
            </w:r>
            <w:r>
              <w:rPr>
                <w:rFonts w:ascii="Vazirmatn" w:hAnsi="Vazirmatn"/>
                <w:sz w:val="18"/>
              </w:rPr>
              <w:t xml:space="preserve">؛ با راه هوایی پیشرفته </w:t>
            </w:r>
            <w:r>
              <w:rPr>
                <w:rFonts w:ascii="Vazirmatn" w:hAnsi="Vazirmatn"/>
                <w:b/>
                <w:sz w:val="18"/>
              </w:rPr>
              <w:t>۱ تنفس هر ۶ ثانیه</w:t>
            </w:r>
          </w:p>
        </w:tc>
      </w:tr>
      <w:tr>
        <w:tc>
          <w:tcPr>
            <w:tcW w:type="dxa" w:w="5156"/>
          </w:tcPr>
          <w:p>
            <w:pPr>
              <w:bidi w:val="1"/>
            </w:pPr>
            <w:r>
              <w:rPr>
                <w:sz w:val="18"/>
              </w:rPr>
            </w:r>
            <w:r>
              <w:rPr>
                <w:rFonts w:ascii="Vazirmatn" w:hAnsi="Vazirmatn"/>
                <w:sz w:val="18"/>
              </w:rPr>
              <w:t>VF / VT بی‌نبض</w:t>
            </w:r>
          </w:p>
        </w:tc>
        <w:tc>
          <w:tcPr>
            <w:tcW w:type="dxa" w:w="5156"/>
          </w:tcPr>
          <w:p>
            <w:pPr>
              <w:bidi w:val="1"/>
            </w:pPr>
            <w:r>
              <w:rPr>
                <w:sz w:val="18"/>
              </w:rPr>
            </w:r>
            <w:r>
              <w:rPr>
                <w:rFonts w:ascii="Vazirmatn" w:hAnsi="Vazirmatn"/>
                <w:b/>
                <w:sz w:val="18"/>
              </w:rPr>
              <w:t>شاک</w:t>
            </w:r>
            <w:r>
              <w:rPr>
                <w:rFonts w:ascii="Vazirmatn" w:hAnsi="Vazirmatn"/>
                <w:sz w:val="18"/>
              </w:rPr>
              <w:t xml:space="preserve"> (Monophasic ۳۶۰ J) → ۲ دقیقه CPR</w:t>
            </w:r>
          </w:p>
        </w:tc>
      </w:tr>
      <w:tr>
        <w:tc>
          <w:tcPr>
            <w:tcW w:type="dxa" w:w="5156"/>
          </w:tcPr>
          <w:p>
            <w:pPr>
              <w:bidi w:val="1"/>
            </w:pPr>
            <w:r>
              <w:rPr>
                <w:sz w:val="18"/>
              </w:rPr>
            </w:r>
            <w:r>
              <w:rPr>
                <w:rFonts w:ascii="Vazirmatn" w:hAnsi="Vazirmatn"/>
                <w:sz w:val="18"/>
              </w:rPr>
              <w:t>Epinephrine</w:t>
            </w:r>
          </w:p>
        </w:tc>
        <w:tc>
          <w:tcPr>
            <w:tcW w:type="dxa" w:w="5156"/>
          </w:tcPr>
          <w:p>
            <w:pPr>
              <w:bidi w:val="1"/>
            </w:pPr>
            <w:r>
              <w:rPr>
                <w:sz w:val="18"/>
              </w:rPr>
            </w:r>
            <w:r>
              <w:rPr>
                <w:rFonts w:ascii="Vazirmatn" w:hAnsi="Vazirmatn"/>
                <w:b/>
                <w:sz w:val="18"/>
              </w:rPr>
              <w:t>۱ mg وریدی/IO هر ۳–۵ دقیقه</w:t>
            </w:r>
            <w:r>
              <w:rPr>
                <w:rFonts w:ascii="Vazirmatn" w:hAnsi="Vazirmatn"/>
                <w:sz w:val="18"/>
              </w:rPr>
              <w:t>؛ Asystole/PEA: زود؛ VF: پس از ناکامی شاک‌های اول</w:t>
            </w:r>
          </w:p>
        </w:tc>
      </w:tr>
      <w:tr>
        <w:tc>
          <w:tcPr>
            <w:tcW w:type="dxa" w:w="5156"/>
          </w:tcPr>
          <w:p>
            <w:pPr>
              <w:bidi w:val="1"/>
            </w:pPr>
            <w:r>
              <w:rPr>
                <w:sz w:val="18"/>
              </w:rPr>
            </w:r>
            <w:r>
              <w:rPr>
                <w:rFonts w:ascii="Vazirmatn" w:hAnsi="Vazirmatn"/>
                <w:sz w:val="18"/>
              </w:rPr>
              <w:t>VF مقاوم</w:t>
            </w:r>
          </w:p>
        </w:tc>
        <w:tc>
          <w:tcPr>
            <w:tcW w:type="dxa" w:w="5156"/>
          </w:tcPr>
          <w:p>
            <w:pPr>
              <w:bidi w:val="1"/>
            </w:pPr>
            <w:r>
              <w:rPr>
                <w:sz w:val="18"/>
              </w:rPr>
            </w:r>
            <w:r>
              <w:rPr>
                <w:rFonts w:ascii="Vazirmatn" w:hAnsi="Vazirmatn"/>
                <w:b/>
                <w:sz w:val="18"/>
              </w:rPr>
              <w:t>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p>
        </w:tc>
      </w:tr>
      <w:tr>
        <w:tc>
          <w:tcPr>
            <w:tcW w:type="dxa" w:w="5156"/>
          </w:tcPr>
          <w:p>
            <w:pPr>
              <w:bidi w:val="1"/>
            </w:pPr>
            <w:r>
              <w:rPr>
                <w:sz w:val="18"/>
              </w:rPr>
            </w:r>
            <w:r>
              <w:rPr>
                <w:rFonts w:ascii="Vazirmatn" w:hAnsi="Vazirmatn"/>
                <w:sz w:val="18"/>
              </w:rPr>
              <w:t>همیشه</w:t>
            </w:r>
          </w:p>
        </w:tc>
        <w:tc>
          <w:tcPr>
            <w:tcW w:type="dxa" w:w="5156"/>
          </w:tcPr>
          <w:p>
            <w:pPr>
              <w:bidi w:val="1"/>
            </w:pPr>
            <w:r>
              <w:rPr>
                <w:sz w:val="18"/>
              </w:rPr>
            </w:r>
            <w:r>
              <w:rPr>
                <w:rFonts w:ascii="Vazirmatn" w:hAnsi="Vazirmatn"/>
                <w:b/>
                <w:sz w:val="18"/>
              </w:rPr>
              <w:t>H و T</w:t>
            </w:r>
            <w:r>
              <w:rPr>
                <w:rFonts w:ascii="Vazirmatn" w:hAnsi="Vazirmatn"/>
                <w:sz w:val="18"/>
              </w:rPr>
              <w:t xml:space="preserve"> را بجوی</w:t>
            </w:r>
          </w:p>
        </w:tc>
      </w:tr>
    </w:tbl>
    <w:p>
      <w:pPr>
        <w:spacing w:before="280"/>
        <w:bidi w:val="1"/>
      </w:pPr>
      <w:r>
        <w:rPr>
          <w:rFonts w:ascii="Vazirmatn" w:hAnsi="Vazirmatn"/>
          <w:b/>
          <w:color w:val="0F2744"/>
          <w:sz w:val="29"/>
        </w:rPr>
        <w:t>۲. Anaphylaxis (فصل ۸۱ —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تکرار</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w:t>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sz w:val="18"/>
              </w:rPr>
              <w:t xml:space="preserve">کاهل </w:t>
            </w:r>
            <w:r>
              <w:rPr>
                <w:rFonts w:ascii="Vazirmatn" w:hAnsi="Vazirmatn"/>
                <w:b/>
                <w:sz w:val="18"/>
              </w:rPr>
              <w:t>۵۰۰–۱۰۰۰ ml</w:t>
            </w:r>
            <w:r>
              <w:rPr>
                <w:rFonts w:ascii="Vazirmatn" w:hAnsi="Vazirmatn"/>
                <w:sz w:val="18"/>
              </w:rPr>
              <w:t xml:space="preserve">؛ طفل </w:t>
            </w:r>
            <w:r>
              <w:rPr>
                <w:rFonts w:ascii="Vazirmatn" w:hAnsi="Vazirmatn"/>
                <w:b/>
                <w:sz w:val="18"/>
              </w:rPr>
              <w:t>۲۰ ml/kg</w:t>
            </w:r>
          </w:p>
        </w:tc>
      </w:tr>
      <w:tr>
        <w:tc>
          <w:tcPr>
            <w:tcW w:type="dxa" w:w="5156"/>
          </w:tcPr>
          <w:p>
            <w:pPr>
              <w:bidi w:val="1"/>
            </w:pPr>
            <w:r>
              <w:rPr>
                <w:sz w:val="18"/>
              </w:rPr>
            </w:r>
            <w:r>
              <w:rPr>
                <w:rFonts w:ascii="Vazirmatn" w:hAnsi="Vazirmatn"/>
                <w:sz w:val="18"/>
              </w:rPr>
              <w:t>مقاوم (پس از دو دوز IM)</w:t>
            </w:r>
          </w:p>
        </w:tc>
        <w:tc>
          <w:tcPr>
            <w:tcW w:type="dxa" w:w="5156"/>
          </w:tcPr>
          <w:p>
            <w:pPr>
              <w:bidi w:val="1"/>
            </w:pPr>
            <w:r>
              <w:rPr>
                <w:sz w:val="18"/>
              </w:rPr>
            </w:r>
            <w:r>
              <w:rPr>
                <w:rFonts w:ascii="Vazirmatn" w:hAnsi="Vazirmatn"/>
                <w:sz w:val="18"/>
              </w:rPr>
              <w:t>انفیوژن Adrenaline توسط شخص مجرب</w:t>
            </w:r>
          </w:p>
        </w:tc>
      </w:tr>
      <w:tr>
        <w:tc>
          <w:tcPr>
            <w:tcW w:type="dxa" w:w="5156"/>
          </w:tcPr>
          <w:p>
            <w:pPr>
              <w:bidi w:val="1"/>
            </w:pPr>
            <w:r>
              <w:rPr>
                <w:sz w:val="18"/>
              </w:rPr>
            </w:r>
            <w:r>
              <w:rPr>
                <w:rFonts w:ascii="Vazirmatn" w:hAnsi="Vazirmatn"/>
                <w:b/>
                <w:sz w:val="18"/>
              </w:rPr>
              <w:t>نه اول</w:t>
            </w:r>
          </w:p>
        </w:tc>
        <w:tc>
          <w:tcPr>
            <w:tcW w:type="dxa" w:w="5156"/>
          </w:tcPr>
          <w:p>
            <w:pPr>
              <w:bidi w:val="1"/>
            </w:pPr>
            <w:r>
              <w:rPr>
                <w:sz w:val="18"/>
              </w:rPr>
            </w:r>
            <w:r>
              <w:rPr>
                <w:rFonts w:ascii="Vazirmatn" w:hAnsi="Vazirmatn"/>
                <w:sz w:val="18"/>
              </w:rPr>
              <w:t>Antihistamine (خط سوم)؛ Steroid روتین نه</w:t>
            </w:r>
          </w:p>
        </w:tc>
      </w:tr>
    </w:tbl>
    <w:p>
      <w:pPr>
        <w:spacing w:before="280"/>
        <w:bidi w:val="1"/>
      </w:pPr>
      <w:r>
        <w:rPr>
          <w:rFonts w:ascii="Vazirmatn" w:hAnsi="Vazirmatn"/>
          <w:b/>
          <w:color w:val="0F2744"/>
          <w:sz w:val="29"/>
        </w:rPr>
        <w:t>۳. Status epilepticus (فصل ۵۵ — ENLS 5.0، AES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۵–۲۰</w:t>
            </w:r>
          </w:p>
        </w:tc>
        <w:tc>
          <w:tcPr>
            <w:tcW w:type="dxa" w:w="5156"/>
          </w:tcPr>
          <w:p>
            <w:pPr>
              <w:bidi w:val="1"/>
            </w:pPr>
            <w:r>
              <w:rPr>
                <w:sz w:val="18"/>
              </w:rPr>
            </w:r>
            <w:r>
              <w:rPr>
                <w:rFonts w:ascii="Vazirmatn" w:hAnsi="Vazirmatn"/>
                <w:b/>
                <w:sz w:val="18"/>
              </w:rPr>
              <w:t>Lorazepam ۰.۱ mg/kg وریدی (اعظمی ۴ mg)</w:t>
            </w:r>
            <w:r>
              <w:rPr>
                <w:rFonts w:ascii="Vazirmatn" w:hAnsi="Vazirmatn"/>
                <w:sz w:val="18"/>
              </w:rPr>
              <w:t xml:space="preserve">، یک بار تکرار · یا </w:t>
            </w:r>
            <w:r>
              <w:rPr>
                <w:rFonts w:ascii="Vazirmatn" w:hAnsi="Vazirmatn"/>
                <w:b/>
                <w:sz w:val="18"/>
              </w:rPr>
              <w:t>Midazolam ۱۰ mg عضلی</w:t>
            </w:r>
            <w:r>
              <w:rPr>
                <w:rFonts w:ascii="Vazirmatn" w:hAnsi="Vazirmatn"/>
                <w:sz w:val="18"/>
              </w:rPr>
              <w:t xml:space="preserve"> · یا Diazepam ۰.۱۵ mg/kg وریدی (اعظمی ۱۰ mg)</w:t>
            </w:r>
          </w:p>
        </w:tc>
      </w:tr>
      <w:tr>
        <w:tc>
          <w:tcPr>
            <w:tcW w:type="dxa" w:w="5156"/>
          </w:tcPr>
          <w:p>
            <w:pPr>
              <w:bidi w:val="1"/>
            </w:pPr>
            <w:r>
              <w:rPr>
                <w:sz w:val="18"/>
              </w:rPr>
            </w:r>
            <w:r>
              <w:rPr>
                <w:rFonts w:ascii="Vazirmatn" w:hAnsi="Vazirmatn"/>
                <w:sz w:val="18"/>
              </w:rPr>
              <w:t>۲۰–۴۰</w:t>
            </w:r>
          </w:p>
        </w:tc>
        <w:tc>
          <w:tcPr>
            <w:tcW w:type="dxa" w:w="5156"/>
          </w:tcPr>
          <w:p>
            <w:pPr>
              <w:bidi w:val="1"/>
            </w:pPr>
            <w:r>
              <w:rPr>
                <w:sz w:val="18"/>
              </w:rPr>
            </w:r>
            <w:r>
              <w:rPr>
                <w:rFonts w:ascii="Vazirmatn" w:hAnsi="Vazirmatn"/>
                <w:sz w:val="18"/>
              </w:rPr>
              <w:t xml:space="preserve">یکی: </w:t>
            </w:r>
            <w:r>
              <w:rPr>
                <w:rFonts w:ascii="Vazirmatn" w:hAnsi="Vazirmatn"/>
                <w:b/>
                <w:sz w:val="18"/>
              </w:rPr>
              <w:t>Levetiracetam ۶۰ mg/kg (اعظمی ۴.۵ g)</w:t>
            </w:r>
            <w:r>
              <w:rPr>
                <w:rFonts w:ascii="Vazirmatn" w:hAnsi="Vazirmatn"/>
                <w:sz w:val="18"/>
              </w:rPr>
              <w:t xml:space="preserve"> · </w:t>
            </w:r>
            <w:r>
              <w:rPr>
                <w:rFonts w:ascii="Vazirmatn" w:hAnsi="Vazirmatn"/>
                <w:b/>
                <w:sz w:val="18"/>
              </w:rPr>
              <w:t>Valproate ۴۰ mg/kg</w:t>
            </w:r>
            <w:r>
              <w:rPr>
                <w:rFonts w:ascii="Vazirmatn" w:hAnsi="Vazirmatn"/>
                <w:sz w:val="18"/>
              </w:rPr>
              <w:t xml:space="preserve"> در ۱۰ دقیقه · </w:t>
            </w:r>
            <w:r>
              <w:rPr>
                <w:rFonts w:ascii="Vazirmatn" w:hAnsi="Vazirmatn"/>
                <w:b/>
                <w:sz w:val="18"/>
              </w:rPr>
              <w:t>Fosphenytoin ۲۰ mg PE/kg</w:t>
            </w:r>
          </w:p>
        </w:tc>
      </w:tr>
      <w:tr>
        <w:tc>
          <w:tcPr>
            <w:tcW w:type="dxa" w:w="5156"/>
          </w:tcPr>
          <w:p>
            <w:pPr>
              <w:bidi w:val="1"/>
            </w:pPr>
            <w:r>
              <w:rPr>
                <w:sz w:val="18"/>
              </w:rPr>
            </w:r>
            <w:r>
              <w:rPr>
                <w:rFonts w:ascii="Vazirmatn" w:hAnsi="Vazirmatn"/>
                <w:sz w:val="18"/>
              </w:rPr>
              <w:t>بیشتر از ۴۰</w:t>
            </w:r>
          </w:p>
        </w:tc>
        <w:tc>
          <w:tcPr>
            <w:tcW w:type="dxa" w:w="5156"/>
          </w:tcPr>
          <w:p>
            <w:pPr>
              <w:bidi w:val="1"/>
            </w:pPr>
            <w:r>
              <w:rPr>
                <w:sz w:val="18"/>
              </w:rPr>
            </w:r>
            <w:r>
              <w:rPr>
                <w:rFonts w:ascii="Vazirmatn" w:hAnsi="Vazirmatn"/>
                <w:sz w:val="18"/>
              </w:rPr>
              <w:t>ICU؛ انفیوژن Midazolam</w:t>
            </w:r>
          </w:p>
        </w:tc>
      </w:tr>
      <w:tr>
        <w:tc>
          <w:tcPr>
            <w:tcW w:type="dxa" w:w="5156"/>
          </w:tcPr>
          <w:p>
            <w:pPr>
              <w:bidi w:val="1"/>
            </w:pPr>
            <w:r>
              <w:rPr>
                <w:sz w:val="18"/>
              </w:rPr>
            </w:r>
            <w:r>
              <w:rPr>
                <w:rFonts w:ascii="Vazirmatn" w:hAnsi="Vazirmatn"/>
                <w:sz w:val="18"/>
              </w:rPr>
              <w:t>حامله</w:t>
            </w:r>
          </w:p>
        </w:tc>
        <w:tc>
          <w:tcPr>
            <w:tcW w:type="dxa" w:w="5156"/>
          </w:tcPr>
          <w:p>
            <w:pPr>
              <w:bidi w:val="1"/>
            </w:pPr>
            <w:r>
              <w:rPr>
                <w:sz w:val="18"/>
              </w:rPr>
            </w:r>
            <w:r>
              <w:rPr>
                <w:rFonts w:ascii="Vazirmatn" w:hAnsi="Vazirmatn"/>
                <w:b/>
                <w:sz w:val="18"/>
              </w:rPr>
              <w:t>Eclampsia → Magnesium</w:t>
            </w:r>
            <w:r>
              <w:rPr>
                <w:rFonts w:ascii="Vazirmatn" w:hAnsi="Vazirmatn"/>
                <w:sz w:val="18"/>
              </w:rPr>
              <w:t xml:space="preserve"> (کارت ۷)</w:t>
            </w:r>
          </w:p>
        </w:tc>
      </w:tr>
    </w:tbl>
    <w:p>
      <w:pPr>
        <w:spacing w:before="280"/>
        <w:bidi w:val="1"/>
      </w:pPr>
      <w:r>
        <w:rPr>
          <w:rFonts w:ascii="Vazirmatn" w:hAnsi="Vazirmatn"/>
          <w:b/>
          <w:color w:val="0F2744"/>
          <w:sz w:val="29"/>
        </w:rPr>
        <w:t>۴. مننژیت باکتریایی مشکوک (فصل ۵۷ — ESCMID 2016،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Dexamethasone</w:t>
            </w:r>
          </w:p>
        </w:tc>
        <w:tc>
          <w:tcPr>
            <w:tcW w:type="dxa" w:w="5156"/>
          </w:tcPr>
          <w:p>
            <w:pPr>
              <w:bidi w:val="1"/>
            </w:pPr>
            <w:r>
              <w:rPr>
                <w:sz w:val="18"/>
              </w:rPr>
            </w:r>
            <w:r>
              <w:rPr>
                <w:rFonts w:ascii="Vazirmatn" w:hAnsi="Vazirmatn"/>
                <w:b/>
                <w:sz w:val="18"/>
              </w:rPr>
              <w:t>۱۰ mg وریدی هر ۶ ساعت، ۴ روز</w:t>
            </w:r>
            <w:r>
              <w:rPr>
                <w:rFonts w:ascii="Vazirmatn" w:hAnsi="Vazirmatn"/>
                <w:sz w:val="18"/>
              </w:rPr>
              <w:t xml:space="preserve"> (طفل ۰.۱۵ mg/kg، اعظمی ۱۰)</w:t>
            </w:r>
          </w:p>
        </w:tc>
      </w:tr>
      <w:tr>
        <w:tc>
          <w:tcPr>
            <w:tcW w:type="dxa" w:w="5156"/>
          </w:tcPr>
          <w:p>
            <w:pPr>
              <w:bidi w:val="1"/>
            </w:pPr>
            <w:r>
              <w:rPr>
                <w:sz w:val="18"/>
              </w:rPr>
            </w:r>
            <w:r>
              <w:rPr>
                <w:rFonts w:ascii="Vazirmatn" w:hAnsi="Vazirmatn"/>
                <w:sz w:val="18"/>
              </w:rPr>
              <w:t>کمتر از ۶۰ سال</w:t>
            </w:r>
          </w:p>
        </w:tc>
        <w:tc>
          <w:tcPr>
            <w:tcW w:type="dxa" w:w="5156"/>
          </w:tcPr>
          <w:p>
            <w:pPr>
              <w:bidi w:val="1"/>
            </w:pPr>
            <w:r>
              <w:rPr>
                <w:sz w:val="18"/>
              </w:rPr>
            </w:r>
            <w:r>
              <w:rPr>
                <w:rFonts w:ascii="Vazirmatn" w:hAnsi="Vazirmatn"/>
                <w:b/>
                <w:sz w:val="18"/>
              </w:rPr>
              <w:t>Ceftriaxone ۲ g هر ۱۲ ساعت</w:t>
            </w:r>
          </w:p>
        </w:tc>
      </w:tr>
      <w:tr>
        <w:tc>
          <w:tcPr>
            <w:tcW w:type="dxa" w:w="5156"/>
          </w:tcPr>
          <w:p>
            <w:pPr>
              <w:bidi w:val="1"/>
            </w:pPr>
            <w:r>
              <w:rPr>
                <w:sz w:val="18"/>
              </w:rPr>
            </w:r>
            <w:r>
              <w:rPr>
                <w:rFonts w:ascii="Vazirmatn" w:hAnsi="Vazirmatn"/>
                <w:sz w:val="18"/>
              </w:rPr>
              <w:t>۶۰+ یا ضعف معافیت</w:t>
            </w:r>
          </w:p>
        </w:tc>
        <w:tc>
          <w:tcPr>
            <w:tcW w:type="dxa" w:w="5156"/>
          </w:tcPr>
          <w:p>
            <w:pPr>
              <w:bidi w:val="1"/>
            </w:pPr>
            <w:r>
              <w:rPr>
                <w:sz w:val="18"/>
              </w:rPr>
            </w:r>
            <w:r>
              <w:rPr>
                <w:rFonts w:ascii="Vazirmatn" w:hAnsi="Vazirmatn"/>
                <w:sz w:val="18"/>
              </w:rPr>
              <w:t xml:space="preserve">+ </w:t>
            </w:r>
            <w:r>
              <w:rPr>
                <w:rFonts w:ascii="Vazirmatn" w:hAnsi="Vazirmatn"/>
                <w:b/>
                <w:sz w:val="18"/>
              </w:rPr>
              <w:t>Amoxicillin ۲ g هر ۴ ساعت</w:t>
            </w:r>
          </w:p>
        </w:tc>
      </w:tr>
      <w:tr>
        <w:tc>
          <w:tcPr>
            <w:tcW w:type="dxa" w:w="5156"/>
          </w:tcPr>
          <w:p>
            <w:pPr>
              <w:bidi w:val="1"/>
            </w:pPr>
            <w:r>
              <w:rPr>
                <w:sz w:val="18"/>
              </w:rPr>
            </w:r>
            <w:r>
              <w:rPr>
                <w:rFonts w:ascii="Vazirmatn" w:hAnsi="Vazirmatn"/>
                <w:sz w:val="18"/>
              </w:rPr>
              <w:t>شک به HSV</w:t>
            </w:r>
          </w:p>
        </w:tc>
        <w:tc>
          <w:tcPr>
            <w:tcW w:type="dxa" w:w="5156"/>
          </w:tcPr>
          <w:p>
            <w:pPr>
              <w:bidi w:val="1"/>
            </w:pPr>
            <w:r>
              <w:rPr>
                <w:sz w:val="18"/>
              </w:rPr>
            </w:r>
            <w:r>
              <w:rPr>
                <w:rFonts w:ascii="Vazirmatn" w:hAnsi="Vazirmatn"/>
                <w:sz w:val="18"/>
              </w:rPr>
              <w:t xml:space="preserve">+ </w:t>
            </w:r>
            <w:r>
              <w:rPr>
                <w:rFonts w:ascii="Vazirmatn" w:hAnsi="Vazirmatn"/>
                <w:b/>
                <w:sz w:val="18"/>
              </w:rPr>
              <w:t>Aciclovir ۱۰ mg/kg هر ۸ ساعت</w:t>
            </w:r>
          </w:p>
        </w:tc>
      </w:tr>
      <w:tr>
        <w:tc>
          <w:tcPr>
            <w:tcW w:type="dxa" w:w="5156"/>
          </w:tcPr>
          <w:p>
            <w:pPr>
              <w:bidi w:val="1"/>
            </w:pPr>
            <w:r>
              <w:rPr>
                <w:sz w:val="18"/>
              </w:rPr>
            </w:r>
            <w:r>
              <w:rPr>
                <w:rFonts w:ascii="Vazirmatn" w:hAnsi="Vazirmatn"/>
                <w:sz w:val="18"/>
              </w:rPr>
              <w:t>تماس Meningococcus</w:t>
            </w:r>
          </w:p>
        </w:tc>
        <w:tc>
          <w:tcPr>
            <w:tcW w:type="dxa" w:w="5156"/>
          </w:tcPr>
          <w:p>
            <w:pPr>
              <w:bidi w:val="1"/>
            </w:pPr>
            <w:r>
              <w:rPr>
                <w:sz w:val="18"/>
              </w:rPr>
            </w:r>
            <w:r>
              <w:rPr>
                <w:rFonts w:ascii="Vazirmatn" w:hAnsi="Vazirmatn"/>
                <w:b/>
                <w:sz w:val="18"/>
              </w:rPr>
              <w:t>Ciprofloxacin ۵۰۰ mg</w:t>
            </w:r>
            <w:r>
              <w:rPr>
                <w:rFonts w:ascii="Vazirmatn" w:hAnsi="Vazirmatn"/>
                <w:sz w:val="18"/>
              </w:rPr>
              <w:t xml:space="preserve"> یک دوز (حامله: </w:t>
            </w:r>
            <w:r>
              <w:rPr>
                <w:rFonts w:ascii="Vazirmatn" w:hAnsi="Vazirmatn"/>
                <w:b/>
                <w:sz w:val="18"/>
              </w:rPr>
              <w:t>Ceftriaxone ۲۵۰ mg IM</w:t>
            </w:r>
            <w:r>
              <w:rPr>
                <w:rFonts w:ascii="Vazirmatn" w:hAnsi="Vazirmatn"/>
                <w:sz w:val="18"/>
              </w:rPr>
              <w:t>)</w:t>
            </w:r>
          </w:p>
        </w:tc>
      </w:tr>
    </w:tbl>
    <w:p>
      <w:pPr>
        <w:spacing w:before="280"/>
        <w:bidi w:val="1"/>
      </w:pPr>
      <w:r>
        <w:rPr>
          <w:rFonts w:ascii="Vazirmatn" w:hAnsi="Vazirmatn"/>
          <w:b/>
          <w:color w:val="0F2744"/>
          <w:sz w:val="29"/>
        </w:rPr>
        <w:t>۵. سکتهٔ مغزی حاد (فصل ۵۴ — AHA/ASA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Thrombolysis (تا ۴.۵ ساعت)</w:t>
            </w:r>
          </w:p>
        </w:tc>
        <w:tc>
          <w:tcPr>
            <w:tcW w:type="dxa" w:w="5156"/>
          </w:tcPr>
          <w:p>
            <w:pPr>
              <w:bidi w:val="1"/>
            </w:pPr>
            <w:r>
              <w:rPr>
                <w:sz w:val="18"/>
              </w:rPr>
            </w:r>
            <w:r>
              <w:rPr>
                <w:rFonts w:ascii="Vazirmatn" w:hAnsi="Vazirmatn"/>
                <w:b/>
                <w:sz w:val="18"/>
              </w:rPr>
              <w:t>Tenecteplase ۰.۲۵ mg/kg (اعظمی ۲۵ mg)</w:t>
            </w:r>
            <w:r>
              <w:rPr>
                <w:rFonts w:ascii="Vazirmatn" w:hAnsi="Vazirmatn"/>
                <w:sz w:val="18"/>
              </w:rPr>
              <w:t xml:space="preserve"> یک Bolus · یا </w:t>
            </w:r>
            <w:r>
              <w:rPr>
                <w:rFonts w:ascii="Vazirmatn" w:hAnsi="Vazirmatn"/>
                <w:b/>
                <w:sz w:val="18"/>
              </w:rPr>
              <w:t>Alteplase ۰.۹ mg/kg (اعظمی ۹۰ mg)</w:t>
            </w:r>
          </w:p>
        </w:tc>
      </w:tr>
      <w:tr>
        <w:tc>
          <w:tcPr>
            <w:tcW w:type="dxa" w:w="5156"/>
          </w:tcPr>
          <w:p>
            <w:pPr>
              <w:bidi w:val="1"/>
            </w:pPr>
            <w:r>
              <w:rPr>
                <w:sz w:val="18"/>
              </w:rPr>
            </w:r>
            <w:r>
              <w:rPr>
                <w:rFonts w:ascii="Vazirmatn" w:hAnsi="Vazirmatn"/>
                <w:sz w:val="18"/>
              </w:rPr>
              <w:t>فشار</w:t>
            </w:r>
          </w:p>
        </w:tc>
        <w:tc>
          <w:tcPr>
            <w:tcW w:type="dxa" w:w="5156"/>
          </w:tcPr>
          <w:p>
            <w:pPr>
              <w:bidi w:val="1"/>
            </w:pPr>
            <w:r>
              <w:rPr>
                <w:sz w:val="18"/>
              </w:rPr>
            </w:r>
            <w:r>
              <w:rPr>
                <w:rFonts w:ascii="Vazirmatn" w:hAnsi="Vazirmatn"/>
                <w:sz w:val="18"/>
              </w:rPr>
              <w:t xml:space="preserve">پیش از IVT </w:t>
            </w:r>
            <w:r>
              <w:rPr>
                <w:rFonts w:ascii="Vazirmatn" w:hAnsi="Vazirmatn"/>
                <w:b/>
                <w:sz w:val="18"/>
              </w:rPr>
              <w:t>کمتر از ۱۸۵/۱۱۰</w:t>
            </w:r>
            <w:r>
              <w:rPr>
                <w:rFonts w:ascii="Vazirmatn" w:hAnsi="Vazirmatn"/>
                <w:sz w:val="18"/>
              </w:rPr>
              <w:t xml:space="preserve">؛ ۲۴ ساعت پس از آن </w:t>
            </w:r>
            <w:r>
              <w:rPr>
                <w:rFonts w:ascii="Vazirmatn" w:hAnsi="Vazirmatn"/>
                <w:b/>
                <w:sz w:val="18"/>
              </w:rPr>
              <w:t>کمتر از ۱۸۰/۱۰۵</w:t>
            </w:r>
            <w:r>
              <w:rPr>
                <w:rFonts w:ascii="Vazirmatn" w:hAnsi="Vazirmatn"/>
                <w:sz w:val="18"/>
              </w:rPr>
              <w:t xml:space="preserve">؛ بدون Reperfusion تا </w:t>
            </w:r>
            <w:r>
              <w:rPr>
                <w:rFonts w:ascii="Vazirmatn" w:hAnsi="Vazirmatn"/>
                <w:b/>
                <w:sz w:val="18"/>
              </w:rPr>
              <w:t>۲۲۰/۱۲۰</w:t>
            </w:r>
            <w:r>
              <w:rPr>
                <w:rFonts w:ascii="Vazirmatn" w:hAnsi="Vazirmatn"/>
                <w:sz w:val="18"/>
              </w:rPr>
              <w:t xml:space="preserve"> قابل قبول</w:t>
            </w:r>
          </w:p>
        </w:tc>
      </w:tr>
      <w:tr>
        <w:tc>
          <w:tcPr>
            <w:tcW w:type="dxa" w:w="5156"/>
          </w:tcPr>
          <w:p>
            <w:pPr>
              <w:bidi w:val="1"/>
            </w:pPr>
            <w:r>
              <w:rPr>
                <w:sz w:val="18"/>
              </w:rPr>
            </w:r>
            <w:r>
              <w:rPr>
                <w:rFonts w:ascii="Vazirmatn" w:hAnsi="Vazirmatn"/>
                <w:sz w:val="18"/>
              </w:rPr>
              <w:t>Thrombectomy</w:t>
            </w:r>
          </w:p>
        </w:tc>
        <w:tc>
          <w:tcPr>
            <w:tcW w:type="dxa" w:w="5156"/>
          </w:tcPr>
          <w:p>
            <w:pPr>
              <w:bidi w:val="1"/>
            </w:pPr>
            <w:r>
              <w:rPr>
                <w:sz w:val="18"/>
              </w:rPr>
            </w:r>
            <w:r>
              <w:rPr>
                <w:rFonts w:ascii="Vazirmatn" w:hAnsi="Vazirmatn"/>
                <w:sz w:val="18"/>
              </w:rPr>
              <w:t xml:space="preserve">انسداد رگ بزرگ تا </w:t>
            </w:r>
            <w:r>
              <w:rPr>
                <w:rFonts w:ascii="Vazirmatn" w:hAnsi="Vazirmatn"/>
                <w:b/>
                <w:sz w:val="18"/>
              </w:rPr>
              <w:t>۲۴ ساعت</w:t>
            </w:r>
          </w:p>
        </w:tc>
      </w:tr>
    </w:tbl>
    <w:p>
      <w:pPr>
        <w:spacing w:before="280"/>
        <w:bidi w:val="1"/>
      </w:pPr>
      <w:r>
        <w:rPr>
          <w:rFonts w:ascii="Vazirmatn" w:hAnsi="Vazirmatn"/>
          <w:b/>
          <w:color w:val="0F2744"/>
          <w:sz w:val="29"/>
        </w:rPr>
        <w:t>۶. Sepsis و شوک سپتیک (فصل ۶۷ — SSC 2021/2026)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b/>
                <w:sz w:val="18"/>
              </w:rPr>
              <w:t>حداقل ۳۰ mL/kg کریستالوئید در ۳ ساعت اول</w:t>
            </w:r>
            <w:r>
              <w:rPr>
                <w:rFonts w:ascii="Vazirmatn" w:hAnsi="Vazirmatn"/>
                <w:sz w:val="18"/>
              </w:rPr>
              <w:t xml:space="preserve"> برای Hypoperfusion — ارزیابی پس از هر Bolus</w:t>
            </w:r>
          </w:p>
        </w:tc>
      </w:tr>
      <w:tr>
        <w:tc>
          <w:tcPr>
            <w:tcW w:type="dxa" w:w="5156"/>
          </w:tcPr>
          <w:p>
            <w:pPr>
              <w:bidi w:val="1"/>
            </w:pPr>
            <w:r>
              <w:rPr>
                <w:sz w:val="18"/>
              </w:rPr>
            </w:r>
            <w:r>
              <w:rPr>
                <w:rFonts w:ascii="Vazirmatn" w:hAnsi="Vazirmatn"/>
                <w:sz w:val="18"/>
              </w:rPr>
              <w:t>هدف</w:t>
            </w:r>
          </w:p>
        </w:tc>
        <w:tc>
          <w:tcPr>
            <w:tcW w:type="dxa" w:w="5156"/>
          </w:tcPr>
          <w:p>
            <w:pPr>
              <w:bidi w:val="1"/>
            </w:pPr>
            <w:r>
              <w:rPr>
                <w:sz w:val="18"/>
              </w:rPr>
            </w:r>
            <w:r>
              <w:rPr>
                <w:rFonts w:ascii="Vazirmatn" w:hAnsi="Vazirmatn"/>
                <w:b/>
                <w:sz w:val="18"/>
              </w:rPr>
              <w:t>MAP ۶۵ mmHg</w:t>
            </w:r>
            <w:r>
              <w:rPr>
                <w:rFonts w:ascii="Vazirmatn" w:hAnsi="Vazirmatn"/>
                <w:sz w:val="18"/>
              </w:rPr>
              <w:t xml:space="preserve"> (۶۵ سال یا بیشتر: </w:t>
            </w:r>
            <w:r>
              <w:rPr>
                <w:rFonts w:ascii="Vazirmatn" w:hAnsi="Vazirmatn"/>
                <w:b/>
                <w:sz w:val="18"/>
              </w:rPr>
              <w:t>۶۰–۶۵</w:t>
            </w:r>
            <w:r>
              <w:rPr>
                <w:rFonts w:ascii="Vazirmatn" w:hAnsi="Vazirmatn"/>
                <w:sz w:val="18"/>
              </w:rPr>
              <w:t>)</w:t>
            </w:r>
          </w:p>
        </w:tc>
      </w:tr>
      <w:tr>
        <w:tc>
          <w:tcPr>
            <w:tcW w:type="dxa" w:w="5156"/>
          </w:tcPr>
          <w:p>
            <w:pPr>
              <w:bidi w:val="1"/>
            </w:pPr>
            <w:r>
              <w:rPr>
                <w:sz w:val="18"/>
              </w:rPr>
            </w:r>
            <w:r>
              <w:rPr>
                <w:rFonts w:ascii="Vazirmatn" w:hAnsi="Vazirmatn"/>
                <w:sz w:val="18"/>
              </w:rPr>
              <w:t>Vasopressor</w:t>
            </w:r>
          </w:p>
        </w:tc>
        <w:tc>
          <w:tcPr>
            <w:tcW w:type="dxa" w:w="5156"/>
          </w:tcPr>
          <w:p>
            <w:pPr>
              <w:bidi w:val="1"/>
            </w:pPr>
            <w:r>
              <w:rPr>
                <w:sz w:val="18"/>
              </w:rPr>
            </w:r>
            <w:r>
              <w:rPr>
                <w:rFonts w:ascii="Vazirmatn" w:hAnsi="Vazirmatn"/>
                <w:sz w:val="18"/>
              </w:rPr>
              <w:t>Norepinephrine؛ از ورید محیطی شروع کن</w:t>
            </w:r>
          </w:p>
        </w:tc>
      </w:tr>
    </w:tbl>
    <w:p>
      <w:pPr>
        <w:spacing w:before="280"/>
        <w:bidi w:val="1"/>
      </w:pPr>
      <w:r>
        <w:rPr>
          <w:rFonts w:ascii="Vazirmatn" w:hAnsi="Vazirmatn"/>
          <w:b/>
          <w:color w:val="0F2744"/>
          <w:sz w:val="29"/>
        </w:rPr>
        <w:t>۷. فشار شدید در حاملگی و Magnesium (فصل ۸۳ — ACOG)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Labetalol</w:t>
            </w:r>
          </w:p>
        </w:tc>
        <w:tc>
          <w:tcPr>
            <w:tcW w:type="dxa" w:w="5156"/>
          </w:tcPr>
          <w:p>
            <w:pPr>
              <w:bidi w:val="1"/>
            </w:pPr>
            <w:r>
              <w:rPr>
                <w:sz w:val="18"/>
              </w:rPr>
            </w:r>
            <w:r>
              <w:rPr>
                <w:rFonts w:ascii="Vazirmatn" w:hAnsi="Vazirmatn"/>
                <w:b/>
                <w:sz w:val="18"/>
              </w:rPr>
              <w:t>۲۰ mg وریدی</w:t>
            </w:r>
            <w:r>
              <w:rPr>
                <w:rFonts w:ascii="Vazirmatn" w:hAnsi="Vazirmatn"/>
                <w:sz w:val="18"/>
              </w:rPr>
              <w:t xml:space="preserve"> در بیشتر از ۲ دقیقه → </w:t>
            </w:r>
            <w:r>
              <w:rPr>
                <w:rFonts w:ascii="Vazirmatn" w:hAnsi="Vazirmatn"/>
                <w:b/>
                <w:sz w:val="18"/>
              </w:rPr>
              <w:t>۴۰ mg</w:t>
            </w:r>
            <w:r>
              <w:rPr>
                <w:rFonts w:ascii="Vazirmatn" w:hAnsi="Vazirmatn"/>
                <w:sz w:val="18"/>
              </w:rPr>
              <w:t xml:space="preserve"> (آسما: نه)</w:t>
            </w:r>
          </w:p>
        </w:tc>
      </w:tr>
      <w:tr>
        <w:tc>
          <w:tcPr>
            <w:tcW w:type="dxa" w:w="5156"/>
          </w:tcPr>
          <w:p>
            <w:pPr>
              <w:bidi w:val="1"/>
            </w:pPr>
            <w:r>
              <w:rPr>
                <w:sz w:val="18"/>
              </w:rPr>
            </w:r>
            <w:r>
              <w:rPr>
                <w:rFonts w:ascii="Vazirmatn" w:hAnsi="Vazirmatn"/>
                <w:sz w:val="18"/>
              </w:rPr>
              <w:t>Hydralazine</w:t>
            </w:r>
          </w:p>
        </w:tc>
        <w:tc>
          <w:tcPr>
            <w:tcW w:type="dxa" w:w="5156"/>
          </w:tcPr>
          <w:p>
            <w:pPr>
              <w:bidi w:val="1"/>
            </w:pPr>
            <w:r>
              <w:rPr>
                <w:sz w:val="18"/>
              </w:rPr>
            </w:r>
            <w:r>
              <w:rPr>
                <w:rFonts w:ascii="Vazirmatn" w:hAnsi="Vazirmatn"/>
                <w:b/>
                <w:sz w:val="18"/>
              </w:rPr>
              <w:t>۵–۱۰ mg وریدی</w:t>
            </w:r>
            <w:r>
              <w:rPr>
                <w:rFonts w:ascii="Vazirmatn" w:hAnsi="Vazirmatn"/>
                <w:sz w:val="18"/>
              </w:rPr>
              <w:t xml:space="preserve"> → </w:t>
            </w:r>
            <w:r>
              <w:rPr>
                <w:rFonts w:ascii="Vazirmatn" w:hAnsi="Vazirmatn"/>
                <w:b/>
                <w:sz w:val="18"/>
              </w:rPr>
              <w:t>۱۰ mg</w:t>
            </w:r>
            <w:r>
              <w:rPr>
                <w:rFonts w:ascii="Vazirmatn" w:hAnsi="Vazirmatn"/>
                <w:sz w:val="18"/>
              </w:rPr>
              <w:t xml:space="preserve"> پس از ۲۰ دقیقه</w:t>
            </w:r>
          </w:p>
        </w:tc>
      </w:tr>
      <w:tr>
        <w:tc>
          <w:tcPr>
            <w:tcW w:type="dxa" w:w="5156"/>
          </w:tcPr>
          <w:p>
            <w:pPr>
              <w:bidi w:val="1"/>
            </w:pPr>
            <w:r>
              <w:rPr>
                <w:sz w:val="18"/>
              </w:rPr>
            </w:r>
            <w:r>
              <w:rPr>
                <w:rFonts w:ascii="Vazirmatn" w:hAnsi="Vazirmatn"/>
                <w:sz w:val="18"/>
              </w:rPr>
              <w:t>Nifedipine فوری‌رهش</w:t>
            </w:r>
          </w:p>
        </w:tc>
        <w:tc>
          <w:tcPr>
            <w:tcW w:type="dxa" w:w="5156"/>
          </w:tcPr>
          <w:p>
            <w:pPr>
              <w:bidi w:val="1"/>
            </w:pPr>
            <w:r>
              <w:rPr>
                <w:sz w:val="18"/>
              </w:rPr>
            </w:r>
            <w:r>
              <w:rPr>
                <w:rFonts w:ascii="Vazirmatn" w:hAnsi="Vazirmatn"/>
                <w:b/>
                <w:sz w:val="18"/>
              </w:rPr>
              <w:t>۱۰ mg فمی</w:t>
            </w:r>
            <w:r>
              <w:rPr>
                <w:rFonts w:ascii="Vazirmatn" w:hAnsi="Vazirmatn"/>
                <w:sz w:val="18"/>
              </w:rPr>
              <w:t xml:space="preserve"> (زیر زبان نه)</w:t>
            </w:r>
          </w:p>
        </w:tc>
      </w:tr>
      <w:tr>
        <w:tc>
          <w:tcPr>
            <w:tcW w:type="dxa" w:w="5156"/>
          </w:tcPr>
          <w:p>
            <w:pPr>
              <w:bidi w:val="1"/>
            </w:pPr>
            <w:r>
              <w:rPr>
                <w:sz w:val="18"/>
              </w:rPr>
            </w:r>
            <w:r>
              <w:rPr>
                <w:rFonts w:ascii="Vazirmatn" w:hAnsi="Vazirmatn"/>
                <w:sz w:val="18"/>
              </w:rPr>
              <w:t>بدون خط و بدون Nifedipine</w:t>
            </w:r>
          </w:p>
        </w:tc>
        <w:tc>
          <w:tcPr>
            <w:tcW w:type="dxa" w:w="5156"/>
          </w:tcPr>
          <w:p>
            <w:pPr>
              <w:bidi w:val="1"/>
            </w:pPr>
            <w:r>
              <w:rPr>
                <w:sz w:val="18"/>
              </w:rPr>
            </w:r>
            <w:r>
              <w:rPr>
                <w:rFonts w:ascii="Vazirmatn" w:hAnsi="Vazirmatn"/>
                <w:sz w:val="18"/>
              </w:rPr>
              <w:t xml:space="preserve">Labetalol </w:t>
            </w:r>
            <w:r>
              <w:rPr>
                <w:rFonts w:ascii="Vazirmatn" w:hAnsi="Vazirmatn"/>
                <w:b/>
                <w:sz w:val="18"/>
              </w:rPr>
              <w:t>۲۰۰ mg فمی</w:t>
            </w:r>
          </w:p>
        </w:tc>
      </w:tr>
      <w:tr>
        <w:tc>
          <w:tcPr>
            <w:tcW w:type="dxa" w:w="5156"/>
          </w:tcPr>
          <w:p>
            <w:pPr>
              <w:bidi w:val="1"/>
            </w:pPr>
            <w:r>
              <w:rPr>
                <w:sz w:val="18"/>
              </w:rPr>
            </w:r>
            <w:r>
              <w:rPr>
                <w:rFonts w:ascii="Vazirmatn" w:hAnsi="Vazirmatn"/>
                <w:b/>
                <w:sz w:val="18"/>
              </w:rPr>
              <w:t>Magnesium sulfate</w:t>
            </w:r>
          </w:p>
        </w:tc>
        <w:tc>
          <w:tcPr>
            <w:tcW w:type="dxa" w:w="5156"/>
          </w:tcPr>
          <w:p>
            <w:pPr>
              <w:bidi w:val="1"/>
            </w:pPr>
            <w:r>
              <w:rPr>
                <w:sz w:val="18"/>
              </w:rPr>
            </w:r>
            <w:r>
              <w:rPr>
                <w:rFonts w:ascii="Vazirmatn" w:hAnsi="Vazirmatn"/>
                <w:b/>
                <w:sz w:val="18"/>
              </w:rPr>
              <w:t>۴–۶ g وریدی در ۲۰–۳۰ دقیقه</w:t>
            </w:r>
            <w:r>
              <w:rPr>
                <w:rFonts w:ascii="Vazirmatn" w:hAnsi="Vazirmatn"/>
                <w:sz w:val="18"/>
              </w:rPr>
              <w:t xml:space="preserve">، سپس </w:t>
            </w:r>
            <w:r>
              <w:rPr>
                <w:rFonts w:ascii="Vazirmatn" w:hAnsi="Vazirmatn"/>
                <w:b/>
                <w:sz w:val="18"/>
              </w:rPr>
              <w:t>۱–۲ g/ساعت</w:t>
            </w:r>
            <w:r>
              <w:rPr>
                <w:rFonts w:ascii="Vazirmatn" w:hAnsi="Vazirmatn"/>
                <w:sz w:val="18"/>
              </w:rPr>
              <w:t>؛ Reflex، تنفس و ادرار هر ساعت</w:t>
            </w:r>
          </w:p>
        </w:tc>
      </w:tr>
    </w:tbl>
    <w:p>
      <w:pPr>
        <w:spacing w:before="280"/>
        <w:bidi w:val="1"/>
      </w:pPr>
      <w:r>
        <w:rPr>
          <w:rFonts w:ascii="Vazirmatn" w:hAnsi="Vazirmatn"/>
          <w:b/>
          <w:color w:val="0F2744"/>
          <w:sz w:val="29"/>
        </w:rPr>
        <w:t>۸. Hyperkalaemia شدید (فصل ۴۲ — UKKA)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انتقال K⁺</w:t>
            </w:r>
          </w:p>
        </w:tc>
        <w:tc>
          <w:tcPr>
            <w:tcW w:type="dxa" w:w="5156"/>
          </w:tcPr>
          <w:p>
            <w:pPr>
              <w:bidi w:val="1"/>
            </w:pPr>
            <w:r>
              <w:rPr>
                <w:sz w:val="18"/>
              </w:rPr>
            </w:r>
            <w:r>
              <w:rPr>
                <w:rFonts w:ascii="Vazirmatn" w:hAnsi="Vazirmatn"/>
                <w:b/>
                <w:sz w:val="18"/>
              </w:rPr>
              <w:t>۱۰ واحد Soluble insulin + ۲۵ g Glucose</w:t>
            </w:r>
            <w:r>
              <w:rPr>
                <w:rFonts w:ascii="Vazirmatn" w:hAnsi="Vazirmatn"/>
                <w:sz w:val="18"/>
              </w:rPr>
              <w:t xml:space="preserve"> وریدی؛ قند را پیش و پس بسنج</w:t>
            </w:r>
          </w:p>
        </w:tc>
      </w:tr>
      <w:tr>
        <w:tc>
          <w:tcPr>
            <w:tcW w:type="dxa" w:w="5156"/>
          </w:tcPr>
          <w:p>
            <w:pPr>
              <w:bidi w:val="1"/>
            </w:pPr>
            <w:r>
              <w:rPr>
                <w:sz w:val="18"/>
              </w:rPr>
            </w:r>
            <w:r>
              <w:rPr>
                <w:rFonts w:ascii="Vazirmatn" w:hAnsi="Vazirmatn"/>
                <w:sz w:val="18"/>
              </w:rPr>
              <w:t>کمکی</w:t>
            </w:r>
          </w:p>
        </w:tc>
        <w:tc>
          <w:tcPr>
            <w:tcW w:type="dxa" w:w="5156"/>
          </w:tcPr>
          <w:p>
            <w:pPr>
              <w:bidi w:val="1"/>
            </w:pPr>
            <w:r>
              <w:rPr>
                <w:sz w:val="18"/>
              </w:rPr>
            </w:r>
            <w:r>
              <w:rPr>
                <w:rFonts w:ascii="Vazirmatn" w:hAnsi="Vazirmatn"/>
                <w:b/>
                <w:sz w:val="18"/>
              </w:rPr>
              <w:t>Salbutamol نبولایزر ۱۰–۲۰ mg</w:t>
            </w:r>
            <w:r>
              <w:rPr>
                <w:rFonts w:ascii="Vazirmatn" w:hAnsi="Vazirmatn"/>
                <w:sz w:val="18"/>
              </w:rPr>
              <w:t xml:space="preserve"> — هرگز تنها</w:t>
            </w:r>
          </w:p>
        </w:tc>
      </w:tr>
    </w:tbl>
    <w:p>
      <w:pPr>
        <w:spacing w:before="280"/>
        <w:bidi w:val="1"/>
      </w:pPr>
      <w:r>
        <w:rPr>
          <w:rFonts w:ascii="Vazirmatn" w:hAnsi="Vazirmatn"/>
          <w:b/>
          <w:color w:val="0F2744"/>
          <w:sz w:val="29"/>
        </w:rPr>
        <w:t>۹. DKA (فصل ۴۷)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Insulin</w:t>
            </w:r>
          </w:p>
        </w:tc>
        <w:tc>
          <w:tcPr>
            <w:tcW w:type="dxa" w:w="5156"/>
          </w:tcPr>
          <w:p>
            <w:pPr>
              <w:bidi w:val="1"/>
            </w:pPr>
            <w:r>
              <w:rPr>
                <w:sz w:val="18"/>
              </w:rPr>
            </w:r>
            <w:r>
              <w:rPr>
                <w:rFonts w:ascii="Vazirmatn" w:hAnsi="Vazirmatn"/>
                <w:b/>
                <w:sz w:val="18"/>
              </w:rPr>
              <w:t>۰.۱ واحد/kg/ساعت</w:t>
            </w:r>
            <w:r>
              <w:rPr>
                <w:rFonts w:ascii="Vazirmatn" w:hAnsi="Vazirmatn"/>
                <w:sz w:val="18"/>
              </w:rPr>
              <w:t xml:space="preserve"> ثابت؛ قند کمتر از </w:t>
            </w:r>
            <w:r>
              <w:rPr>
                <w:rFonts w:ascii="Vazirmatn" w:hAnsi="Vazirmatn"/>
                <w:b/>
                <w:sz w:val="18"/>
              </w:rPr>
              <w:t>۲۵۰ mg/dL</w:t>
            </w:r>
            <w:r>
              <w:rPr>
                <w:rFonts w:ascii="Vazirmatn" w:hAnsi="Vazirmatn"/>
                <w:sz w:val="18"/>
              </w:rPr>
              <w:t xml:space="preserve"> → </w:t>
            </w:r>
            <w:r>
              <w:rPr>
                <w:rFonts w:ascii="Vazirmatn" w:hAnsi="Vazirmatn"/>
                <w:b/>
                <w:sz w:val="18"/>
              </w:rPr>
              <w:t>۰.۰۵</w:t>
            </w:r>
            <w:r>
              <w:rPr>
                <w:rFonts w:ascii="Vazirmatn" w:hAnsi="Vazirmatn"/>
                <w:sz w:val="18"/>
              </w:rPr>
              <w:t xml:space="preserve"> + Dextrose — </w:t>
            </w:r>
            <w:r>
              <w:rPr>
                <w:rFonts w:ascii="Vazirmatn" w:hAnsi="Vazirmatn"/>
                <w:b/>
                <w:sz w:val="18"/>
              </w:rPr>
              <w:t>قطع نه</w:t>
            </w:r>
          </w:p>
        </w:tc>
      </w:tr>
      <w:tr>
        <w:tc>
          <w:tcPr>
            <w:tcW w:type="dxa" w:w="5156"/>
          </w:tcPr>
          <w:p>
            <w:pPr>
              <w:bidi w:val="1"/>
            </w:pPr>
            <w:r>
              <w:rPr>
                <w:sz w:val="18"/>
              </w:rPr>
            </w:r>
            <w:r>
              <w:rPr>
                <w:rFonts w:ascii="Vazirmatn" w:hAnsi="Vazirmatn"/>
                <w:sz w:val="18"/>
              </w:rPr>
              <w:t>HHS خالص</w:t>
            </w:r>
          </w:p>
        </w:tc>
        <w:tc>
          <w:tcPr>
            <w:tcW w:type="dxa" w:w="5156"/>
          </w:tcPr>
          <w:p>
            <w:pPr>
              <w:bidi w:val="1"/>
            </w:pPr>
            <w:r>
              <w:rPr>
                <w:sz w:val="18"/>
              </w:rPr>
            </w:r>
            <w:r>
              <w:rPr>
                <w:rFonts w:ascii="Vazirmatn" w:hAnsi="Vazirmatn"/>
                <w:b/>
                <w:sz w:val="18"/>
              </w:rPr>
              <w:t>۰.۰۵ واحد/kg/ساعت</w:t>
            </w:r>
          </w:p>
        </w:tc>
      </w:tr>
      <w:tr>
        <w:tc>
          <w:tcPr>
            <w:tcW w:type="dxa" w:w="5156"/>
          </w:tcPr>
          <w:p>
            <w:pPr>
              <w:bidi w:val="1"/>
            </w:pPr>
            <w:r>
              <w:rPr>
                <w:sz w:val="18"/>
              </w:rPr>
            </w:r>
            <w:r>
              <w:rPr>
                <w:rFonts w:ascii="Vazirmatn" w:hAnsi="Vazirmatn"/>
                <w:sz w:val="18"/>
              </w:rPr>
              <w:t>پتاسیم</w:t>
            </w:r>
          </w:p>
        </w:tc>
        <w:tc>
          <w:tcPr>
            <w:tcW w:type="dxa" w:w="5156"/>
          </w:tcPr>
          <w:p>
            <w:pPr>
              <w:bidi w:val="1"/>
            </w:pPr>
            <w:r>
              <w:rPr>
                <w:sz w:val="18"/>
              </w:rPr>
            </w:r>
            <w:r>
              <w:rPr>
                <w:rFonts w:ascii="Vazirmatn" w:hAnsi="Vazirmatn"/>
                <w:sz w:val="18"/>
              </w:rPr>
              <w:t>پیش از Insulin ببین (فصل ۴۷)</w:t>
            </w:r>
          </w:p>
        </w:tc>
      </w:tr>
    </w:tbl>
    <w:p>
      <w:pPr>
        <w:spacing w:before="280"/>
        <w:bidi w:val="1"/>
      </w:pPr>
      <w:r>
        <w:rPr>
          <w:rFonts w:ascii="Vazirmatn" w:hAnsi="Vazirmatn"/>
          <w:b/>
          <w:color w:val="0F2744"/>
          <w:sz w:val="29"/>
        </w:rPr>
        <w:t>۱۰. مسمومیت Organophosphate (فصل ۷۸)</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نگهداری</w:t>
            </w:r>
          </w:p>
        </w:tc>
        <w:tc>
          <w:tcPr>
            <w:tcW w:type="dxa" w:w="5156"/>
          </w:tcPr>
          <w:p>
            <w:pPr>
              <w:bidi w:val="1"/>
            </w:pPr>
            <w:r>
              <w:rPr>
                <w:sz w:val="18"/>
              </w:rPr>
            </w:r>
            <w:r>
              <w:rPr>
                <w:rFonts w:ascii="Vazirmatn" w:hAnsi="Vazirmatn"/>
                <w:b/>
                <w:sz w:val="18"/>
              </w:rPr>
              <w:t>۱۰–۲۰٪ مجموع Bolus در ساعت</w:t>
            </w:r>
          </w:p>
        </w:tc>
      </w:tr>
      <w:tr>
        <w:tc>
          <w:tcPr>
            <w:tcW w:type="dxa" w:w="5156"/>
          </w:tcPr>
          <w:p>
            <w:pPr>
              <w:bidi w:val="1"/>
            </w:pPr>
            <w:r>
              <w:rPr>
                <w:sz w:val="18"/>
              </w:rPr>
            </w:r>
            <w:r>
              <w:rPr>
                <w:rFonts w:ascii="Vazirmatn" w:hAnsi="Vazirmatn"/>
                <w:sz w:val="18"/>
              </w:rPr>
              <w:t>نه</w:t>
            </w:r>
          </w:p>
        </w:tc>
        <w:tc>
          <w:tcPr>
            <w:tcW w:type="dxa" w:w="5156"/>
          </w:tcPr>
          <w:p>
            <w:pPr>
              <w:bidi w:val="1"/>
            </w:pPr>
            <w:r>
              <w:rPr>
                <w:sz w:val="18"/>
              </w:rPr>
            </w:r>
            <w:r>
              <w:rPr>
                <w:rFonts w:ascii="Vazirmatn" w:hAnsi="Vazirmatn"/>
                <w:sz w:val="18"/>
              </w:rPr>
              <w:t>Succinylcholine</w:t>
            </w:r>
          </w:p>
        </w:tc>
      </w:tr>
      <w:tr>
        <w:tc>
          <w:tcPr>
            <w:tcW w:type="dxa" w:w="5156"/>
          </w:tcPr>
          <w:p>
            <w:pPr>
              <w:bidi w:val="1"/>
            </w:pPr>
            <w:r>
              <w:rPr>
                <w:sz w:val="18"/>
              </w:rPr>
            </w:r>
            <w:r>
              <w:rPr>
                <w:rFonts w:ascii="Vazirmatn" w:hAnsi="Vazirmatn"/>
                <w:sz w:val="18"/>
              </w:rPr>
              <w:t>روز ۱–۴</w:t>
            </w:r>
          </w:p>
        </w:tc>
        <w:tc>
          <w:tcPr>
            <w:tcW w:type="dxa" w:w="5156"/>
          </w:tcPr>
          <w:p>
            <w:pPr>
              <w:bidi w:val="1"/>
            </w:pPr>
            <w:r>
              <w:rPr>
                <w:sz w:val="18"/>
              </w:rPr>
            </w:r>
            <w:r>
              <w:rPr>
                <w:rFonts w:ascii="Vazirmatn" w:hAnsi="Vazirmatn"/>
                <w:b/>
                <w:sz w:val="18"/>
              </w:rPr>
              <w:t>Intermediate syndrome</w:t>
            </w:r>
            <w:r>
              <w:rPr>
                <w:rFonts w:ascii="Vazirmatn" w:hAnsi="Vazirmatn"/>
                <w:sz w:val="18"/>
              </w:rPr>
              <w:t xml:space="preserve"> — قدرت گردن را هر روز بسنج</w:t>
            </w:r>
          </w:p>
        </w:tc>
      </w:tr>
    </w:tbl>
    <w:p>
      <w:pPr>
        <w:spacing w:before="280"/>
        <w:bidi w:val="1"/>
      </w:pPr>
      <w:r>
        <w:rPr>
          <w:rFonts w:ascii="Vazirmatn" w:hAnsi="Vazirmatn"/>
          <w:b/>
          <w:color w:val="0F2744"/>
          <w:sz w:val="29"/>
        </w:rPr>
        <w:t>۱۱. مسمومیت Paracetamol (فصل ۷۹)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سطح</w:t>
            </w:r>
          </w:p>
        </w:tc>
        <w:tc>
          <w:tcPr>
            <w:tcW w:type="dxa" w:w="5156"/>
          </w:tcPr>
          <w:p>
            <w:pPr>
              <w:bidi w:val="1"/>
            </w:pPr>
            <w:r>
              <w:rPr>
                <w:sz w:val="18"/>
              </w:rPr>
            </w:r>
            <w:r>
              <w:rPr>
                <w:rFonts w:ascii="Vazirmatn" w:hAnsi="Vazirmatn"/>
                <w:sz w:val="18"/>
              </w:rPr>
              <w:t xml:space="preserve">در </w:t>
            </w:r>
            <w:r>
              <w:rPr>
                <w:rFonts w:ascii="Vazirmatn" w:hAnsi="Vazirmatn"/>
                <w:b/>
                <w:sz w:val="18"/>
              </w:rPr>
              <w:t>۴ ساعت</w:t>
            </w:r>
            <w:r>
              <w:rPr>
                <w:rFonts w:ascii="Vazirmatn" w:hAnsi="Vazirmatn"/>
                <w:sz w:val="18"/>
              </w:rPr>
              <w:t xml:space="preserve"> یا بعد؛ خط UK </w:t>
            </w:r>
            <w:r>
              <w:rPr>
                <w:rFonts w:ascii="Vazirmatn" w:hAnsi="Vazirmatn"/>
                <w:b/>
                <w:sz w:val="18"/>
              </w:rPr>
              <w:t>۱۰۰ mg/L</w:t>
            </w:r>
            <w:r>
              <w:rPr>
                <w:rFonts w:ascii="Vazirmatn" w:hAnsi="Vazirmatn"/>
                <w:sz w:val="18"/>
              </w:rPr>
              <w:t xml:space="preserve">، ANZ </w:t>
            </w:r>
            <w:r>
              <w:rPr>
                <w:rFonts w:ascii="Vazirmatn" w:hAnsi="Vazirmatn"/>
                <w:b/>
                <w:sz w:val="18"/>
              </w:rPr>
              <w:t>۱۵۰ mg/L</w:t>
            </w:r>
          </w:p>
        </w:tc>
      </w:tr>
      <w:tr>
        <w:tc>
          <w:tcPr>
            <w:tcW w:type="dxa" w:w="5156"/>
          </w:tcPr>
          <w:p>
            <w:pPr>
              <w:bidi w:val="1"/>
            </w:pPr>
            <w:r>
              <w:rPr>
                <w:sz w:val="18"/>
              </w:rPr>
            </w:r>
            <w:r>
              <w:rPr>
                <w:rFonts w:ascii="Vazirmatn" w:hAnsi="Vazirmatn"/>
                <w:sz w:val="18"/>
              </w:rPr>
              <w:t>بیشتر از ۸ ساعت یا بدون سطح</w:t>
            </w:r>
          </w:p>
        </w:tc>
        <w:tc>
          <w:tcPr>
            <w:tcW w:type="dxa" w:w="5156"/>
          </w:tcPr>
          <w:p>
            <w:pPr>
              <w:bidi w:val="1"/>
            </w:pPr>
            <w:r>
              <w:rPr>
                <w:sz w:val="18"/>
              </w:rPr>
            </w:r>
            <w:r>
              <w:rPr>
                <w:rFonts w:ascii="Vazirmatn" w:hAnsi="Vazirmatn"/>
                <w:b/>
                <w:sz w:val="18"/>
              </w:rPr>
              <w:t>NAC را فوراً شروع کن</w:t>
            </w:r>
          </w:p>
        </w:tc>
      </w:tr>
      <w:tr>
        <w:tc>
          <w:tcPr>
            <w:tcW w:type="dxa" w:w="5156"/>
          </w:tcPr>
          <w:p>
            <w:pPr>
              <w:bidi w:val="1"/>
            </w:pPr>
            <w:r>
              <w:rPr>
                <w:sz w:val="18"/>
              </w:rPr>
            </w:r>
            <w:r>
              <w:rPr>
                <w:rFonts w:ascii="Vazirmatn" w:hAnsi="Vazirmatn"/>
                <w:sz w:val="18"/>
              </w:rPr>
              <w:t>NAC دوکیسه‌ای</w:t>
            </w:r>
          </w:p>
        </w:tc>
        <w:tc>
          <w:tcPr>
            <w:tcW w:type="dxa" w:w="5156"/>
          </w:tcPr>
          <w:p>
            <w:pPr>
              <w:bidi w:val="1"/>
            </w:pPr>
            <w:r>
              <w:rPr>
                <w:sz w:val="18"/>
              </w:rPr>
            </w:r>
            <w:r>
              <w:rPr>
                <w:rFonts w:ascii="Vazirmatn" w:hAnsi="Vazirmatn"/>
                <w:b/>
                <w:sz w:val="18"/>
              </w:rPr>
              <w:t>۲۰۰ mg/kg در ۴ ساعت → ۱۰۰ mg/kg در ۱۶ ساعت</w:t>
            </w:r>
            <w:r>
              <w:rPr>
                <w:rFonts w:ascii="Vazirmatn" w:hAnsi="Vazirmatn"/>
                <w:sz w:val="18"/>
              </w:rPr>
              <w:t xml:space="preserve"> (یا SNAP: ۱۰۰ در ۲ → ۲۰۰ در ۱۰)</w:t>
            </w:r>
          </w:p>
        </w:tc>
      </w:tr>
    </w:tbl>
    <w:p>
      <w:pPr>
        <w:spacing w:before="280"/>
        <w:bidi w:val="1"/>
      </w:pPr>
      <w:r>
        <w:rPr>
          <w:rFonts w:ascii="Vazirmatn" w:hAnsi="Vazirmatn"/>
          <w:b/>
          <w:color w:val="0F2744"/>
          <w:sz w:val="29"/>
        </w:rPr>
        <w:t>۱۲. Opioid، CO، Cyanide (فصل ۸۰)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CO</w:t>
            </w:r>
          </w:p>
        </w:tc>
        <w:tc>
          <w:tcPr>
            <w:tcW w:type="dxa" w:w="5156"/>
          </w:tcPr>
          <w:p>
            <w:pPr>
              <w:bidi w:val="1"/>
            </w:pPr>
            <w:r>
              <w:rPr>
                <w:sz w:val="18"/>
              </w:rPr>
            </w:r>
            <w:r>
              <w:rPr>
                <w:rFonts w:ascii="Vazirmatn" w:hAnsi="Vazirmatn"/>
                <w:b/>
                <w:sz w:val="18"/>
              </w:rPr>
              <w:t>اکسیجن ۱۰۰٪</w:t>
            </w:r>
            <w:r>
              <w:rPr>
                <w:rFonts w:ascii="Vazirmatn" w:hAnsi="Vazirmatn"/>
                <w:sz w:val="18"/>
              </w:rPr>
              <w:t xml:space="preserve"> همین حالا؛ SpO₂ دروغ می‌گوید</w:t>
            </w:r>
          </w:p>
        </w:tc>
      </w:tr>
      <w:tr>
        <w:tc>
          <w:tcPr>
            <w:tcW w:type="dxa" w:w="5156"/>
          </w:tcPr>
          <w:p>
            <w:pPr>
              <w:bidi w:val="1"/>
            </w:pPr>
            <w:r>
              <w:rPr>
                <w:sz w:val="18"/>
              </w:rPr>
            </w:r>
            <w:r>
              <w:rPr>
                <w:rFonts w:ascii="Vazirmatn" w:hAnsi="Vazirmatn"/>
                <w:sz w:val="18"/>
              </w:rPr>
              <w:t>Cyanide (قربانی آتش با شوک)</w:t>
            </w:r>
          </w:p>
        </w:tc>
        <w:tc>
          <w:tcPr>
            <w:tcW w:type="dxa" w:w="5156"/>
          </w:tcPr>
          <w:p>
            <w:pPr>
              <w:bidi w:val="1"/>
            </w:pPr>
            <w:r>
              <w:rPr>
                <w:sz w:val="18"/>
              </w:rPr>
            </w:r>
            <w:r>
              <w:rPr>
                <w:rFonts w:ascii="Vazirmatn" w:hAnsi="Vazirmatn"/>
                <w:b/>
                <w:sz w:val="18"/>
              </w:rPr>
              <w:t>Hydroxocobalamin ۵ g در ۱۵ دقیقه</w:t>
            </w:r>
            <w:r>
              <w:rPr>
                <w:rFonts w:ascii="Vazirmatn" w:hAnsi="Vazirmatn"/>
                <w:sz w:val="18"/>
              </w:rPr>
              <w:t>؛ تکرار ۵ g؛ اعظمی ۱۰ g</w:t>
            </w:r>
          </w:p>
        </w:tc>
      </w:tr>
    </w:tbl>
    <w:p>
      <w:pPr>
        <w:spacing w:before="280"/>
        <w:bidi w:val="1"/>
      </w:pPr>
      <w:r>
        <w:rPr>
          <w:rFonts w:ascii="Vazirmatn" w:hAnsi="Vazirmatn"/>
          <w:b/>
          <w:color w:val="0F2744"/>
          <w:sz w:val="29"/>
        </w:rPr>
        <w:t>۱۳. سوختگی و گرمازدگی (فصل ۸۱، ۸۲)</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Inhalation injury</w:t>
            </w:r>
          </w:p>
        </w:tc>
        <w:tc>
          <w:tcPr>
            <w:tcW w:type="dxa" w:w="5156"/>
          </w:tcPr>
          <w:p>
            <w:pPr>
              <w:bidi w:val="1"/>
            </w:pPr>
            <w:r>
              <w:rPr>
                <w:sz w:val="18"/>
              </w:rPr>
            </w:r>
            <w:r>
              <w:rPr>
                <w:rFonts w:ascii="Vazirmatn" w:hAnsi="Vazirmatn"/>
                <w:sz w:val="18"/>
              </w:rPr>
              <w:t>Intubation زود</w:t>
            </w:r>
          </w:p>
        </w:tc>
      </w:tr>
      <w:tr>
        <w:tc>
          <w:tcPr>
            <w:tcW w:type="dxa" w:w="5156"/>
          </w:tcPr>
          <w:p>
            <w:pPr>
              <w:bidi w:val="1"/>
            </w:pPr>
            <w:r>
              <w:rPr>
                <w:sz w:val="18"/>
              </w:rPr>
            </w:r>
            <w:r>
              <w:rPr>
                <w:rFonts w:ascii="Vazirmatn" w:hAnsi="Vazirmatn"/>
                <w:sz w:val="18"/>
              </w:rPr>
              <w:t>گرمازدگی</w:t>
            </w:r>
          </w:p>
        </w:tc>
        <w:tc>
          <w:tcPr>
            <w:tcW w:type="dxa" w:w="5156"/>
          </w:tcPr>
          <w:p>
            <w:pPr>
              <w:bidi w:val="1"/>
            </w:pPr>
            <w:r>
              <w:rPr>
                <w:sz w:val="18"/>
              </w:rPr>
            </w:r>
            <w:r>
              <w:rPr>
                <w:rFonts w:ascii="Vazirmatn" w:hAnsi="Vazirmatn"/>
                <w:b/>
                <w:sz w:val="18"/>
              </w:rPr>
              <w:t>آب یخ</w:t>
            </w:r>
            <w:r>
              <w:rPr>
                <w:rFonts w:ascii="Vazirmatn" w:hAnsi="Vazirmatn"/>
                <w:sz w:val="18"/>
              </w:rPr>
              <w:t xml:space="preserve">؛ هدف </w:t>
            </w:r>
            <w:r>
              <w:rPr>
                <w:rFonts w:ascii="Vazirmatn" w:hAnsi="Vazirmatn"/>
                <w:b/>
                <w:sz w:val="18"/>
              </w:rPr>
              <w:t>۳۸.۳–۳۸.۸ °C</w:t>
            </w:r>
            <w:r>
              <w:rPr>
                <w:rFonts w:ascii="Vazirmatn" w:hAnsi="Vazirmatn"/>
                <w:sz w:val="18"/>
              </w:rPr>
              <w:t xml:space="preserve">؛ مایع </w:t>
            </w:r>
            <w:r>
              <w:rPr>
                <w:rFonts w:ascii="Vazirmatn" w:hAnsi="Vazirmatn"/>
                <w:b/>
                <w:sz w:val="18"/>
              </w:rPr>
              <w:t>۱–۲ L</w:t>
            </w:r>
            <w:r>
              <w:rPr>
                <w:rFonts w:ascii="Vazirmatn" w:hAnsi="Vazirmatn"/>
                <w:sz w:val="18"/>
              </w:rPr>
              <w:t xml:space="preserve"> (طفل ۲۰ ml/kg)؛ Paracetamol نه</w:t>
            </w:r>
          </w:p>
        </w:tc>
      </w:tr>
    </w:tbl>
    <w:p>
      <w:pPr>
        <w:spacing w:before="280"/>
        <w:bidi w:val="1"/>
      </w:pPr>
      <w:r>
        <w:rPr>
          <w:rFonts w:ascii="Vazirmatn" w:hAnsi="Vazirmatn"/>
          <w:b/>
          <w:color w:val="0F2744"/>
          <w:sz w:val="29"/>
        </w:rPr>
        <w:t>۱۴. GBS و طفل مریض (فصل ۵۸، ۸۵)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طفل — علایم خطر IMCI</w:t>
            </w:r>
          </w:p>
        </w:tc>
        <w:tc>
          <w:tcPr>
            <w:tcW w:type="dxa" w:w="5156"/>
          </w:tcPr>
          <w:p>
            <w:pPr>
              <w:bidi w:val="1"/>
            </w:pPr>
            <w:r>
              <w:rPr>
                <w:sz w:val="18"/>
              </w:rPr>
            </w:r>
            <w:r>
              <w:rPr>
                <w:rFonts w:ascii="Vazirmatn" w:hAnsi="Vazirmatn"/>
                <w:sz w:val="18"/>
              </w:rPr>
              <w:t xml:space="preserve">نمی‌نوشد · همه چیز را استفراغ می‌کند · تشنج · بی‌حال → عاجل؛ </w:t>
            </w:r>
            <w:r>
              <w:rPr>
                <w:rFonts w:ascii="Vazirmatn" w:hAnsi="Vazirmatn"/>
                <w:b/>
                <w:sz w:val="18"/>
              </w:rPr>
              <w:t>قند</w:t>
            </w:r>
          </w:p>
        </w:tc>
      </w:tr>
      <w:tr>
        <w:tc>
          <w:tcPr>
            <w:tcW w:type="dxa" w:w="5156"/>
          </w:tcPr>
          <w:p>
            <w:pPr>
              <w:bidi w:val="1"/>
            </w:pPr>
            <w:r>
              <w:rPr>
                <w:sz w:val="18"/>
              </w:rPr>
            </w:r>
            <w:r>
              <w:rPr>
                <w:rFonts w:ascii="Vazirmatn" w:hAnsi="Vazirmatn"/>
                <w:sz w:val="18"/>
              </w:rPr>
              <w:t>اسهال طفل</w:t>
            </w:r>
          </w:p>
        </w:tc>
        <w:tc>
          <w:tcPr>
            <w:tcW w:type="dxa" w:w="5156"/>
          </w:tcPr>
          <w:p>
            <w:pPr>
              <w:bidi w:val="1"/>
            </w:pPr>
            <w:r>
              <w:rPr>
                <w:sz w:val="18"/>
              </w:rPr>
            </w:r>
            <w:r>
              <w:rPr>
                <w:rFonts w:ascii="Vazirmatn" w:hAnsi="Vazirmatn"/>
                <w:sz w:val="18"/>
              </w:rPr>
              <w:t xml:space="preserve">ORS + </w:t>
            </w:r>
            <w:r>
              <w:rPr>
                <w:rFonts w:ascii="Vazirmatn" w:hAnsi="Vazirmatn"/>
                <w:b/>
                <w:sz w:val="18"/>
              </w:rPr>
              <w:t>Zinc ۲۰ mg/روز ۱۰–۱۴ روز</w:t>
            </w:r>
            <w:r>
              <w:rPr>
                <w:rFonts w:ascii="Vazirmatn" w:hAnsi="Vazirmatn"/>
                <w:sz w:val="18"/>
              </w:rPr>
              <w:t xml:space="preserve"> (کمتر از ۶ ماه ۱۰ mg)</w:t>
            </w:r>
          </w:p>
        </w:tc>
      </w:tr>
    </w:tbl>
    <w:p>
      <w:pPr>
        <w:bidi w:val="1"/>
      </w:pPr>
      <w:r>
        <w:rPr>
          <w:color w:val="B8913A"/>
        </w:rPr>
        <w:t>❖ ❖ ❖</w:t>
      </w:r>
    </w:p>
    <w:p>
      <w:pPr>
        <w:spacing w:before="280"/>
        <w:bidi w:val="1"/>
      </w:pPr>
      <w:r>
        <w:rPr>
          <w:rFonts w:ascii="Vazirmatn" w:hAnsi="Vazirmatn"/>
          <w:b/>
          <w:color w:val="0F2744"/>
          <w:sz w:val="29"/>
        </w:rPr>
        <w:t>📚 References</w:t>
      </w:r>
    </w:p>
    <w:p>
      <w:pPr>
        <w:bidi w:val="1"/>
      </w:pPr>
      <w:r>
        <w:rPr>
          <w:rFonts w:ascii="Vazirmatn" w:hAnsi="Vazirmatn"/>
        </w:rPr>
        <w:t>منابع هر کارت در فصل مربوطه آمده است (فصل‌های ۴۲، ۴۷، ۶۷، ۵۴، ۵۵، ۵۷، ۵۸، ۷۷–۸۵). این ضمیمه منبع تازه ندارد.</w:t>
      </w:r>
    </w:p>
    <w:p>
      <w:pPr>
        <w:spacing w:before="0"/>
        <w:bidi w:val="1"/>
      </w:pPr>
      <w:r>
        <w:rPr>
          <w:rFonts w:ascii="Vazirmatn" w:hAnsi="Vazirmatn"/>
          <w:b/>
          <w:color w:val="136F73"/>
          <w:sz w:val="38"/>
        </w:rPr>
        <w:t>ضمیمهٔ ۹۴ — اختصارات</w:t>
      </w:r>
    </w:p>
    <w:p>
      <w:pPr>
        <w:bidi w:val="1"/>
      </w:pPr>
      <w:r>
        <w:rPr>
          <w:color w:val="B8913A"/>
          <w:sz w:val="16"/>
        </w:rPr>
        <w:t xml:space="preserve">❖ ❖ ❖ ❖ ❖ ❖ ❖ ❖ ❖ ❖ ❖ ❖ ❖ ❖ ❖ ❖ ❖ ❖ ❖ ❖ </w:t>
      </w:r>
    </w:p>
    <w:p>
      <w:pPr>
        <w:ind w:right="283" w:left="283"/>
        <w:bidi w:val="1"/>
      </w:pPr>
      <w:r>
        <w:rPr>
          <w:rFonts w:ascii="Vazirmatn" w:hAnsi="Vazirmatn"/>
          <w:color w:val="0F2744"/>
        </w:rPr>
        <w:t>اختصارات پراستعمال کتاب، به ترتیب الفبای انگلیسی. معنی هر اختصار در اولین استعمال در هر فصل هم آمده است. اختصاراتی که در دو معنی به کار رفته‌اند (مثلاً CO، SBP، AFP) با «مطابق متن» نشانی شده‌اند: معنی را از جمله بفهم.</w:t>
      </w:r>
    </w:p>
    <w:p>
      <w:pPr>
        <w:spacing w:before="280"/>
        <w:bidi w:val="1"/>
      </w:pPr>
      <w:r>
        <w:rPr>
          <w:rFonts w:ascii="Vazirmatn" w:hAnsi="Vazirmatn"/>
          <w:b/>
          <w:color w:val="0F2744"/>
          <w:sz w:val="29"/>
        </w:rPr>
        <w:t>۱. اصطلاحات طبی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انگلیسی</w:t>
            </w:r>
          </w:p>
        </w:tc>
        <w:tc>
          <w:tcPr>
            <w:tcW w:type="dxa" w:w="3437"/>
            <w:shd w:val="clear" w:fill="136f73"/>
          </w:tcPr>
          <w:p>
            <w:pPr>
              <w:bidi w:val="1"/>
            </w:pPr>
            <w:r/>
            <w:r>
              <w:rPr>
                <w:b/>
                <w:color w:val="FFFFFF"/>
                <w:sz w:val="19"/>
              </w:rPr>
              <w:t>معنی به دری</w:t>
            </w:r>
          </w:p>
        </w:tc>
      </w:tr>
      <w:tr>
        <w:tc>
          <w:tcPr>
            <w:tcW w:type="dxa" w:w="3437"/>
          </w:tcPr>
          <w:p>
            <w:pPr>
              <w:bidi w:val="1"/>
            </w:pPr>
            <w:r>
              <w:rPr>
                <w:sz w:val="18"/>
              </w:rPr>
            </w:r>
            <w:r>
              <w:rPr>
                <w:rFonts w:ascii="Vazirmatn" w:hAnsi="Vazirmatn"/>
                <w:b/>
                <w:sz w:val="18"/>
              </w:rPr>
              <w:t>ABC / ABCDE</w:t>
            </w:r>
          </w:p>
        </w:tc>
        <w:tc>
          <w:tcPr>
            <w:tcW w:type="dxa" w:w="3437"/>
          </w:tcPr>
          <w:p>
            <w:pPr>
              <w:bidi w:val="1"/>
            </w:pPr>
            <w:r>
              <w:rPr>
                <w:sz w:val="18"/>
              </w:rPr>
            </w:r>
            <w:r>
              <w:rPr>
                <w:rFonts w:ascii="Vazirmatn" w:hAnsi="Vazirmatn"/>
                <w:sz w:val="18"/>
              </w:rPr>
              <w:t>Airway, Breathing, Circulation (Disability, Exposure)</w:t>
            </w:r>
          </w:p>
        </w:tc>
        <w:tc>
          <w:tcPr>
            <w:tcW w:type="dxa" w:w="3437"/>
          </w:tcPr>
          <w:p>
            <w:pPr>
              <w:bidi w:val="1"/>
            </w:pPr>
            <w:r>
              <w:rPr>
                <w:sz w:val="18"/>
              </w:rPr>
            </w:r>
            <w:r>
              <w:rPr>
                <w:rFonts w:ascii="Vazirmatn" w:hAnsi="Vazirmatn"/>
                <w:sz w:val="18"/>
              </w:rPr>
              <w:t>راه هوایی، تنفس، دوران (شعور، معاینهٔ کامل)</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w:t>
            </w:r>
          </w:p>
        </w:tc>
      </w:tr>
      <w:tr>
        <w:tc>
          <w:tcPr>
            <w:tcW w:type="dxa" w:w="3437"/>
          </w:tcPr>
          <w:p>
            <w:pPr>
              <w:bidi w:val="1"/>
            </w:pPr>
            <w:r>
              <w:rPr>
                <w:sz w:val="18"/>
              </w:rPr>
            </w:r>
            <w:r>
              <w:rPr>
                <w:rFonts w:ascii="Vazirmatn" w:hAnsi="Vazirmatn"/>
                <w:b/>
                <w:sz w:val="18"/>
              </w:rPr>
              <w:t>ABPM</w:t>
            </w:r>
          </w:p>
        </w:tc>
        <w:tc>
          <w:tcPr>
            <w:tcW w:type="dxa" w:w="3437"/>
          </w:tcPr>
          <w:p>
            <w:pPr>
              <w:bidi w:val="1"/>
            </w:pPr>
            <w:r>
              <w:rPr>
                <w:sz w:val="18"/>
              </w:rPr>
            </w:r>
            <w:r>
              <w:rPr>
                <w:rFonts w:ascii="Vazirmatn" w:hAnsi="Vazirmatn"/>
                <w:sz w:val="18"/>
              </w:rPr>
              <w:t>Ambulatory blood pressure monitoring</w:t>
            </w:r>
          </w:p>
        </w:tc>
        <w:tc>
          <w:tcPr>
            <w:tcW w:type="dxa" w:w="3437"/>
          </w:tcPr>
          <w:p>
            <w:pPr>
              <w:bidi w:val="1"/>
            </w:pPr>
            <w:r>
              <w:rPr>
                <w:sz w:val="18"/>
              </w:rPr>
            </w:r>
            <w:r>
              <w:rPr>
                <w:rFonts w:ascii="Vazirmatn" w:hAnsi="Vazirmatn"/>
                <w:sz w:val="18"/>
              </w:rPr>
              <w:t>نظارت ۲۴ ساعتهٔ فشار خون</w:t>
            </w:r>
          </w:p>
        </w:tc>
      </w:tr>
      <w:tr>
        <w:tc>
          <w:tcPr>
            <w:tcW w:type="dxa" w:w="3437"/>
          </w:tcPr>
          <w:p>
            <w:pPr>
              <w:bidi w:val="1"/>
            </w:pPr>
            <w:r>
              <w:rPr>
                <w:sz w:val="18"/>
              </w:rPr>
            </w:r>
            <w:r>
              <w:rPr>
                <w:rFonts w:ascii="Vazirmatn" w:hAnsi="Vazirmatn"/>
                <w:b/>
                <w:sz w:val="18"/>
              </w:rPr>
              <w:t>ACEI</w:t>
            </w:r>
          </w:p>
        </w:tc>
        <w:tc>
          <w:tcPr>
            <w:tcW w:type="dxa" w:w="3437"/>
          </w:tcPr>
          <w:p>
            <w:pPr>
              <w:bidi w:val="1"/>
            </w:pPr>
            <w:r>
              <w:rPr>
                <w:sz w:val="18"/>
              </w:rPr>
            </w:r>
            <w:r>
              <w:rPr>
                <w:rFonts w:ascii="Vazirmatn" w:hAnsi="Vazirmatn"/>
                <w:sz w:val="18"/>
              </w:rPr>
              <w:t>Angiotensin-converting enzyme inhibitor</w:t>
            </w:r>
          </w:p>
        </w:tc>
        <w:tc>
          <w:tcPr>
            <w:tcW w:type="dxa" w:w="3437"/>
          </w:tcPr>
          <w:p>
            <w:pPr>
              <w:bidi w:val="1"/>
            </w:pPr>
            <w:r>
              <w:rPr>
                <w:sz w:val="18"/>
              </w:rPr>
            </w:r>
            <w:r>
              <w:rPr>
                <w:rFonts w:ascii="Vazirmatn" w:hAnsi="Vazirmatn"/>
                <w:sz w:val="18"/>
              </w:rPr>
              <w:t>مهارکنندهٔ ACE</w:t>
            </w:r>
          </w:p>
        </w:tc>
      </w:tr>
      <w:tr>
        <w:tc>
          <w:tcPr>
            <w:tcW w:type="dxa" w:w="3437"/>
          </w:tcPr>
          <w:p>
            <w:pPr>
              <w:bidi w:val="1"/>
            </w:pPr>
            <w:r>
              <w:rPr>
                <w:sz w:val="18"/>
              </w:rPr>
            </w:r>
            <w:r>
              <w:rPr>
                <w:rFonts w:ascii="Vazirmatn" w:hAnsi="Vazirmatn"/>
                <w:b/>
                <w:sz w:val="18"/>
              </w:rPr>
              <w:t>ACLF</w:t>
            </w:r>
          </w:p>
        </w:tc>
        <w:tc>
          <w:tcPr>
            <w:tcW w:type="dxa" w:w="3437"/>
          </w:tcPr>
          <w:p>
            <w:pPr>
              <w:bidi w:val="1"/>
            </w:pPr>
            <w:r>
              <w:rPr>
                <w:sz w:val="18"/>
              </w:rPr>
            </w:r>
            <w:r>
              <w:rPr>
                <w:rFonts w:ascii="Vazirmatn" w:hAnsi="Vazirmatn"/>
                <w:sz w:val="18"/>
              </w:rPr>
              <w:t>Acute-on-chronic liver failure</w:t>
            </w:r>
          </w:p>
        </w:tc>
        <w:tc>
          <w:tcPr>
            <w:tcW w:type="dxa" w:w="3437"/>
          </w:tcPr>
          <w:p>
            <w:pPr>
              <w:bidi w:val="1"/>
            </w:pPr>
            <w:r>
              <w:rPr>
                <w:sz w:val="18"/>
              </w:rPr>
            </w:r>
            <w:r>
              <w:rPr>
                <w:rFonts w:ascii="Vazirmatn" w:hAnsi="Vazirmatn"/>
                <w:sz w:val="18"/>
              </w:rPr>
              <w:t>عدم کفایهٔ حاد بر مزمن کبد</w:t>
            </w:r>
          </w:p>
        </w:tc>
      </w:tr>
      <w:tr>
        <w:tc>
          <w:tcPr>
            <w:tcW w:type="dxa" w:w="3437"/>
          </w:tcPr>
          <w:p>
            <w:pPr>
              <w:bidi w:val="1"/>
            </w:pPr>
            <w:r>
              <w:rPr>
                <w:sz w:val="18"/>
              </w:rPr>
            </w:r>
            <w:r>
              <w:rPr>
                <w:rFonts w:ascii="Vazirmatn" w:hAnsi="Vazirmatn"/>
                <w:b/>
                <w:sz w:val="18"/>
              </w:rPr>
              <w:t>ACS</w:t>
            </w:r>
          </w:p>
        </w:tc>
        <w:tc>
          <w:tcPr>
            <w:tcW w:type="dxa" w:w="3437"/>
          </w:tcPr>
          <w:p>
            <w:pPr>
              <w:bidi w:val="1"/>
            </w:pPr>
            <w:r>
              <w:rPr>
                <w:sz w:val="18"/>
              </w:rPr>
            </w:r>
            <w:r>
              <w:rPr>
                <w:rFonts w:ascii="Vazirmatn" w:hAnsi="Vazirmatn"/>
                <w:sz w:val="18"/>
              </w:rPr>
              <w:t>Acute coronary syndrome</w:t>
            </w:r>
          </w:p>
        </w:tc>
        <w:tc>
          <w:tcPr>
            <w:tcW w:type="dxa" w:w="3437"/>
          </w:tcPr>
          <w:p>
            <w:pPr>
              <w:bidi w:val="1"/>
            </w:pPr>
            <w:r>
              <w:rPr>
                <w:sz w:val="18"/>
              </w:rPr>
            </w:r>
            <w:r>
              <w:rPr>
                <w:rFonts w:ascii="Vazirmatn" w:hAnsi="Vazirmatn"/>
                <w:sz w:val="18"/>
              </w:rPr>
              <w:t>سندرم حاد اکلیلی</w:t>
            </w:r>
          </w:p>
        </w:tc>
      </w:tr>
      <w:tr>
        <w:tc>
          <w:tcPr>
            <w:tcW w:type="dxa" w:w="3437"/>
          </w:tcPr>
          <w:p>
            <w:pPr>
              <w:bidi w:val="1"/>
            </w:pPr>
            <w:r>
              <w:rPr>
                <w:sz w:val="18"/>
              </w:rPr>
            </w:r>
            <w:r>
              <w:rPr>
                <w:rFonts w:ascii="Vazirmatn" w:hAnsi="Vazirmatn"/>
                <w:b/>
                <w:sz w:val="18"/>
              </w:rPr>
              <w:t>ACTH</w:t>
            </w:r>
          </w:p>
        </w:tc>
        <w:tc>
          <w:tcPr>
            <w:tcW w:type="dxa" w:w="3437"/>
          </w:tcPr>
          <w:p>
            <w:pPr>
              <w:bidi w:val="1"/>
            </w:pPr>
            <w:r>
              <w:rPr>
                <w:sz w:val="18"/>
              </w:rPr>
            </w:r>
            <w:r>
              <w:rPr>
                <w:rFonts w:ascii="Vazirmatn" w:hAnsi="Vazirmatn"/>
                <w:sz w:val="18"/>
              </w:rPr>
              <w:t>Adrenocorticotropic hormone</w:t>
            </w:r>
          </w:p>
        </w:tc>
        <w:tc>
          <w:tcPr>
            <w:tcW w:type="dxa" w:w="3437"/>
          </w:tcPr>
          <w:p>
            <w:pPr>
              <w:bidi w:val="1"/>
            </w:pPr>
            <w:r>
              <w:rPr>
                <w:sz w:val="18"/>
              </w:rPr>
            </w:r>
            <w:r>
              <w:rPr>
                <w:rFonts w:ascii="Vazirmatn" w:hAnsi="Vazirmatn"/>
                <w:sz w:val="18"/>
              </w:rPr>
              <w:t>هورمون محرک قشر ادرنال</w:t>
            </w:r>
          </w:p>
        </w:tc>
      </w:tr>
      <w:tr>
        <w:tc>
          <w:tcPr>
            <w:tcW w:type="dxa" w:w="3437"/>
          </w:tcPr>
          <w:p>
            <w:pPr>
              <w:bidi w:val="1"/>
            </w:pPr>
            <w:r>
              <w:rPr>
                <w:sz w:val="18"/>
              </w:rPr>
            </w:r>
            <w:r>
              <w:rPr>
                <w:rFonts w:ascii="Vazirmatn" w:hAnsi="Vazirmatn"/>
                <w:b/>
                <w:sz w:val="18"/>
              </w:rPr>
              <w:t>ADH</w:t>
            </w:r>
          </w:p>
        </w:tc>
        <w:tc>
          <w:tcPr>
            <w:tcW w:type="dxa" w:w="3437"/>
          </w:tcPr>
          <w:p>
            <w:pPr>
              <w:bidi w:val="1"/>
            </w:pPr>
            <w:r>
              <w:rPr>
                <w:sz w:val="18"/>
              </w:rPr>
            </w:r>
            <w:r>
              <w:rPr>
                <w:rFonts w:ascii="Vazirmatn" w:hAnsi="Vazirmatn"/>
                <w:sz w:val="18"/>
              </w:rPr>
              <w:t>Antidiuretic hormone</w:t>
            </w:r>
          </w:p>
        </w:tc>
        <w:tc>
          <w:tcPr>
            <w:tcW w:type="dxa" w:w="3437"/>
          </w:tcPr>
          <w:p>
            <w:pPr>
              <w:bidi w:val="1"/>
            </w:pPr>
            <w:r>
              <w:rPr>
                <w:sz w:val="18"/>
              </w:rPr>
            </w:r>
            <w:r>
              <w:rPr>
                <w:rFonts w:ascii="Vazirmatn" w:hAnsi="Vazirmatn"/>
                <w:sz w:val="18"/>
              </w:rPr>
              <w:t>هورمون ضد ادرار</w:t>
            </w:r>
          </w:p>
        </w:tc>
      </w:tr>
      <w:tr>
        <w:tc>
          <w:tcPr>
            <w:tcW w:type="dxa" w:w="3437"/>
          </w:tcPr>
          <w:p>
            <w:pPr>
              <w:bidi w:val="1"/>
            </w:pPr>
            <w:r>
              <w:rPr>
                <w:sz w:val="18"/>
              </w:rPr>
            </w:r>
            <w:r>
              <w:rPr>
                <w:rFonts w:ascii="Vazirmatn" w:hAnsi="Vazirmatn"/>
                <w:b/>
                <w:sz w:val="18"/>
              </w:rPr>
              <w:t>AF</w:t>
            </w:r>
          </w:p>
        </w:tc>
        <w:tc>
          <w:tcPr>
            <w:tcW w:type="dxa" w:w="3437"/>
          </w:tcPr>
          <w:p>
            <w:pPr>
              <w:bidi w:val="1"/>
            </w:pPr>
            <w:r>
              <w:rPr>
                <w:sz w:val="18"/>
              </w:rPr>
            </w:r>
            <w:r>
              <w:rPr>
                <w:rFonts w:ascii="Vazirmatn" w:hAnsi="Vazirmatn"/>
                <w:sz w:val="18"/>
              </w:rPr>
              <w:t>Atrial fibrillation</w:t>
            </w:r>
          </w:p>
        </w:tc>
        <w:tc>
          <w:tcPr>
            <w:tcW w:type="dxa" w:w="3437"/>
          </w:tcPr>
          <w:p>
            <w:pPr>
              <w:bidi w:val="1"/>
            </w:pPr>
            <w:r>
              <w:rPr>
                <w:sz w:val="18"/>
              </w:rPr>
            </w:r>
            <w:r>
              <w:rPr>
                <w:rFonts w:ascii="Vazirmatn" w:hAnsi="Vazirmatn"/>
                <w:sz w:val="18"/>
              </w:rPr>
              <w:t>فبریلیشن اذینی</w:t>
            </w:r>
          </w:p>
        </w:tc>
      </w:tr>
      <w:tr>
        <w:tc>
          <w:tcPr>
            <w:tcW w:type="dxa" w:w="3437"/>
          </w:tcPr>
          <w:p>
            <w:pPr>
              <w:bidi w:val="1"/>
            </w:pPr>
            <w:r>
              <w:rPr>
                <w:sz w:val="18"/>
              </w:rPr>
            </w:r>
            <w:r>
              <w:rPr>
                <w:rFonts w:ascii="Vazirmatn" w:hAnsi="Vazirmatn"/>
                <w:b/>
                <w:sz w:val="18"/>
              </w:rPr>
              <w:t>AFB</w:t>
            </w:r>
          </w:p>
        </w:tc>
        <w:tc>
          <w:tcPr>
            <w:tcW w:type="dxa" w:w="3437"/>
          </w:tcPr>
          <w:p>
            <w:pPr>
              <w:bidi w:val="1"/>
            </w:pPr>
            <w:r>
              <w:rPr>
                <w:sz w:val="18"/>
              </w:rPr>
            </w:r>
            <w:r>
              <w:rPr>
                <w:rFonts w:ascii="Vazirmatn" w:hAnsi="Vazirmatn"/>
                <w:sz w:val="18"/>
              </w:rPr>
              <w:t>Acid-fast bacilli</w:t>
            </w:r>
          </w:p>
        </w:tc>
        <w:tc>
          <w:tcPr>
            <w:tcW w:type="dxa" w:w="3437"/>
          </w:tcPr>
          <w:p>
            <w:pPr>
              <w:bidi w:val="1"/>
            </w:pPr>
            <w:r>
              <w:rPr>
                <w:sz w:val="18"/>
              </w:rPr>
            </w:r>
            <w:r>
              <w:rPr>
                <w:rFonts w:ascii="Vazirmatn" w:hAnsi="Vazirmatn"/>
                <w:sz w:val="18"/>
              </w:rPr>
              <w:t>باسیل اسیدفست</w:t>
            </w:r>
          </w:p>
        </w:tc>
      </w:tr>
      <w:tr>
        <w:tc>
          <w:tcPr>
            <w:tcW w:type="dxa" w:w="3437"/>
          </w:tcPr>
          <w:p>
            <w:pPr>
              <w:bidi w:val="1"/>
            </w:pPr>
            <w:r>
              <w:rPr>
                <w:sz w:val="18"/>
              </w:rPr>
            </w:r>
            <w:r>
              <w:rPr>
                <w:rFonts w:ascii="Vazirmatn" w:hAnsi="Vazirmatn"/>
                <w:b/>
                <w:sz w:val="18"/>
              </w:rPr>
              <w:t>AFP</w:t>
            </w:r>
          </w:p>
        </w:tc>
        <w:tc>
          <w:tcPr>
            <w:tcW w:type="dxa" w:w="3437"/>
          </w:tcPr>
          <w:p>
            <w:pPr>
              <w:bidi w:val="1"/>
            </w:pPr>
            <w:r>
              <w:rPr>
                <w:sz w:val="18"/>
              </w:rPr>
            </w:r>
            <w:r>
              <w:rPr>
                <w:rFonts w:ascii="Vazirmatn" w:hAnsi="Vazirmatn"/>
                <w:sz w:val="18"/>
              </w:rPr>
              <w:t>Acute flaccid paralysis / Alpha-fetoprotein</w:t>
            </w:r>
          </w:p>
        </w:tc>
        <w:tc>
          <w:tcPr>
            <w:tcW w:type="dxa" w:w="3437"/>
          </w:tcPr>
          <w:p>
            <w:pPr>
              <w:bidi w:val="1"/>
            </w:pPr>
            <w:r>
              <w:rPr>
                <w:sz w:val="18"/>
              </w:rPr>
            </w:r>
            <w:r>
              <w:rPr>
                <w:rFonts w:ascii="Vazirmatn" w:hAnsi="Vazirmatn"/>
                <w:sz w:val="18"/>
              </w:rPr>
              <w:t>فلج شل حاد / الفا فیتوپروتین (مطابق متن)</w:t>
            </w:r>
          </w:p>
        </w:tc>
      </w:tr>
      <w:tr>
        <w:tc>
          <w:tcPr>
            <w:tcW w:type="dxa" w:w="3437"/>
          </w:tcPr>
          <w:p>
            <w:pPr>
              <w:bidi w:val="1"/>
            </w:pPr>
            <w:r>
              <w:rPr>
                <w:sz w:val="18"/>
              </w:rPr>
            </w:r>
            <w:r>
              <w:rPr>
                <w:rFonts w:ascii="Vazirmatn" w:hAnsi="Vazirmatn"/>
                <w:b/>
                <w:sz w:val="18"/>
              </w:rPr>
              <w:t>AIHA</w:t>
            </w:r>
          </w:p>
        </w:tc>
        <w:tc>
          <w:tcPr>
            <w:tcW w:type="dxa" w:w="3437"/>
          </w:tcPr>
          <w:p>
            <w:pPr>
              <w:bidi w:val="1"/>
            </w:pPr>
            <w:r>
              <w:rPr>
                <w:sz w:val="18"/>
              </w:rPr>
            </w:r>
            <w:r>
              <w:rPr>
                <w:rFonts w:ascii="Vazirmatn" w:hAnsi="Vazirmatn"/>
                <w:sz w:val="18"/>
              </w:rPr>
              <w:t>Autoimmune haemolytic anaemia</w:t>
            </w:r>
          </w:p>
        </w:tc>
        <w:tc>
          <w:tcPr>
            <w:tcW w:type="dxa" w:w="3437"/>
          </w:tcPr>
          <w:p>
            <w:pPr>
              <w:bidi w:val="1"/>
            </w:pPr>
            <w:r>
              <w:rPr>
                <w:sz w:val="18"/>
              </w:rPr>
            </w:r>
            <w:r>
              <w:rPr>
                <w:rFonts w:ascii="Vazirmatn" w:hAnsi="Vazirmatn"/>
                <w:sz w:val="18"/>
              </w:rPr>
              <w:t>انمی همولیتیک خودایمن</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Acute kidney injury</w:t>
            </w:r>
          </w:p>
        </w:tc>
        <w:tc>
          <w:tcPr>
            <w:tcW w:type="dxa" w:w="3437"/>
          </w:tcPr>
          <w:p>
            <w:pPr>
              <w:bidi w:val="1"/>
            </w:pPr>
            <w:r>
              <w:rPr>
                <w:sz w:val="18"/>
              </w:rPr>
            </w:r>
            <w:r>
              <w:rPr>
                <w:rFonts w:ascii="Vazirmatn" w:hAnsi="Vazirmatn"/>
                <w:sz w:val="18"/>
              </w:rPr>
              <w:t>آسیب حاد گرده</w:t>
            </w:r>
          </w:p>
        </w:tc>
      </w:tr>
      <w:tr>
        <w:tc>
          <w:tcPr>
            <w:tcW w:type="dxa" w:w="3437"/>
          </w:tcPr>
          <w:p>
            <w:pPr>
              <w:bidi w:val="1"/>
            </w:pPr>
            <w:r>
              <w:rPr>
                <w:sz w:val="18"/>
              </w:rPr>
            </w:r>
            <w:r>
              <w:rPr>
                <w:rFonts w:ascii="Vazirmatn" w:hAnsi="Vazirmatn"/>
                <w:b/>
                <w:sz w:val="18"/>
              </w:rPr>
              <w:t>ALF</w:t>
            </w:r>
          </w:p>
        </w:tc>
        <w:tc>
          <w:tcPr>
            <w:tcW w:type="dxa" w:w="3437"/>
          </w:tcPr>
          <w:p>
            <w:pPr>
              <w:bidi w:val="1"/>
            </w:pPr>
            <w:r>
              <w:rPr>
                <w:sz w:val="18"/>
              </w:rPr>
            </w:r>
            <w:r>
              <w:rPr>
                <w:rFonts w:ascii="Vazirmatn" w:hAnsi="Vazirmatn"/>
                <w:sz w:val="18"/>
              </w:rPr>
              <w:t>Acute liver failure</w:t>
            </w:r>
          </w:p>
        </w:tc>
        <w:tc>
          <w:tcPr>
            <w:tcW w:type="dxa" w:w="3437"/>
          </w:tcPr>
          <w:p>
            <w:pPr>
              <w:bidi w:val="1"/>
            </w:pPr>
            <w:r>
              <w:rPr>
                <w:sz w:val="18"/>
              </w:rPr>
            </w:r>
            <w:r>
              <w:rPr>
                <w:rFonts w:ascii="Vazirmatn" w:hAnsi="Vazirmatn"/>
                <w:sz w:val="18"/>
              </w:rPr>
              <w:t>عدم کفایهٔ حاد کبد</w:t>
            </w:r>
          </w:p>
        </w:tc>
      </w:tr>
      <w:tr>
        <w:tc>
          <w:tcPr>
            <w:tcW w:type="dxa" w:w="3437"/>
          </w:tcPr>
          <w:p>
            <w:pPr>
              <w:bidi w:val="1"/>
            </w:pPr>
            <w:r>
              <w:rPr>
                <w:sz w:val="18"/>
              </w:rPr>
            </w:r>
            <w:r>
              <w:rPr>
                <w:rFonts w:ascii="Vazirmatn" w:hAnsi="Vazirmatn"/>
                <w:b/>
                <w:sz w:val="18"/>
              </w:rPr>
              <w:t>ALP</w:t>
            </w:r>
          </w:p>
        </w:tc>
        <w:tc>
          <w:tcPr>
            <w:tcW w:type="dxa" w:w="3437"/>
          </w:tcPr>
          <w:p>
            <w:pPr>
              <w:bidi w:val="1"/>
            </w:pPr>
            <w:r>
              <w:rPr>
                <w:sz w:val="18"/>
              </w:rPr>
            </w:r>
            <w:r>
              <w:rPr>
                <w:rFonts w:ascii="Vazirmatn" w:hAnsi="Vazirmatn"/>
                <w:sz w:val="18"/>
              </w:rPr>
              <w:t>Alkaline phosphatase</w:t>
            </w:r>
          </w:p>
        </w:tc>
        <w:tc>
          <w:tcPr>
            <w:tcW w:type="dxa" w:w="3437"/>
          </w:tcPr>
          <w:p>
            <w:pPr>
              <w:bidi w:val="1"/>
            </w:pPr>
            <w:r>
              <w:rPr>
                <w:sz w:val="18"/>
              </w:rPr>
            </w:r>
            <w:r>
              <w:rPr>
                <w:rFonts w:ascii="Vazirmatn" w:hAnsi="Vazirmatn"/>
                <w:sz w:val="18"/>
              </w:rPr>
              <w:t>الکلاین فاسفاتاز</w:t>
            </w:r>
          </w:p>
        </w:tc>
      </w:tr>
      <w:tr>
        <w:tc>
          <w:tcPr>
            <w:tcW w:type="dxa" w:w="3437"/>
          </w:tcPr>
          <w:p>
            <w:pPr>
              <w:bidi w:val="1"/>
            </w:pPr>
            <w:r>
              <w:rPr>
                <w:sz w:val="18"/>
              </w:rPr>
            </w:r>
            <w:r>
              <w:rPr>
                <w:rFonts w:ascii="Vazirmatn" w:hAnsi="Vazirmatn"/>
                <w:b/>
                <w:sz w:val="18"/>
              </w:rPr>
              <w:t>ALT / AST</w:t>
            </w:r>
          </w:p>
        </w:tc>
        <w:tc>
          <w:tcPr>
            <w:tcW w:type="dxa" w:w="3437"/>
          </w:tcPr>
          <w:p>
            <w:pPr>
              <w:bidi w:val="1"/>
            </w:pPr>
            <w:r>
              <w:rPr>
                <w:sz w:val="18"/>
              </w:rPr>
            </w:r>
            <w:r>
              <w:rPr>
                <w:rFonts w:ascii="Vazirmatn" w:hAnsi="Vazirmatn"/>
                <w:sz w:val="18"/>
              </w:rPr>
              <w:t>Alanine / Aspartate aminotransferase</w:t>
            </w:r>
          </w:p>
        </w:tc>
        <w:tc>
          <w:tcPr>
            <w:tcW w:type="dxa" w:w="3437"/>
          </w:tcPr>
          <w:p>
            <w:pPr>
              <w:bidi w:val="1"/>
            </w:pPr>
            <w:r>
              <w:rPr>
                <w:sz w:val="18"/>
              </w:rPr>
            </w:r>
            <w:r>
              <w:rPr>
                <w:rFonts w:ascii="Vazirmatn" w:hAnsi="Vazirmatn"/>
                <w:sz w:val="18"/>
              </w:rPr>
              <w:t>آنزیم‌های کبدی</w:t>
            </w:r>
          </w:p>
        </w:tc>
      </w:tr>
      <w:tr>
        <w:tc>
          <w:tcPr>
            <w:tcW w:type="dxa" w:w="3437"/>
          </w:tcPr>
          <w:p>
            <w:pPr>
              <w:bidi w:val="1"/>
            </w:pPr>
            <w:r>
              <w:rPr>
                <w:sz w:val="18"/>
              </w:rPr>
            </w:r>
            <w:r>
              <w:rPr>
                <w:rFonts w:ascii="Vazirmatn" w:hAnsi="Vazirmatn"/>
                <w:b/>
                <w:sz w:val="18"/>
              </w:rPr>
              <w:t>ANA</w:t>
            </w:r>
          </w:p>
        </w:tc>
        <w:tc>
          <w:tcPr>
            <w:tcW w:type="dxa" w:w="3437"/>
          </w:tcPr>
          <w:p>
            <w:pPr>
              <w:bidi w:val="1"/>
            </w:pPr>
            <w:r>
              <w:rPr>
                <w:sz w:val="18"/>
              </w:rPr>
            </w:r>
            <w:r>
              <w:rPr>
                <w:rFonts w:ascii="Vazirmatn" w:hAnsi="Vazirmatn"/>
                <w:sz w:val="18"/>
              </w:rPr>
              <w:t>Antinuclear antibody</w:t>
            </w:r>
          </w:p>
        </w:tc>
        <w:tc>
          <w:tcPr>
            <w:tcW w:type="dxa" w:w="3437"/>
          </w:tcPr>
          <w:p>
            <w:pPr>
              <w:bidi w:val="1"/>
            </w:pPr>
            <w:r>
              <w:rPr>
                <w:sz w:val="18"/>
              </w:rPr>
            </w:r>
            <w:r>
              <w:rPr>
                <w:rFonts w:ascii="Vazirmatn" w:hAnsi="Vazirmatn"/>
                <w:sz w:val="18"/>
              </w:rPr>
              <w:t>انتی‌بادی ضد هسته</w:t>
            </w:r>
          </w:p>
        </w:tc>
      </w:tr>
      <w:tr>
        <w:tc>
          <w:tcPr>
            <w:tcW w:type="dxa" w:w="3437"/>
          </w:tcPr>
          <w:p>
            <w:pPr>
              <w:bidi w:val="1"/>
            </w:pPr>
            <w:r>
              <w:rPr>
                <w:sz w:val="18"/>
              </w:rPr>
            </w:r>
            <w:r>
              <w:rPr>
                <w:rFonts w:ascii="Vazirmatn" w:hAnsi="Vazirmatn"/>
                <w:b/>
                <w:sz w:val="18"/>
              </w:rPr>
              <w:t>ANC</w:t>
            </w:r>
          </w:p>
        </w:tc>
        <w:tc>
          <w:tcPr>
            <w:tcW w:type="dxa" w:w="3437"/>
          </w:tcPr>
          <w:p>
            <w:pPr>
              <w:bidi w:val="1"/>
            </w:pPr>
            <w:r>
              <w:rPr>
                <w:sz w:val="18"/>
              </w:rPr>
            </w:r>
            <w:r>
              <w:rPr>
                <w:rFonts w:ascii="Vazirmatn" w:hAnsi="Vazirmatn"/>
                <w:sz w:val="18"/>
              </w:rPr>
              <w:t>Absolute neutrophil count</w:t>
            </w:r>
          </w:p>
        </w:tc>
        <w:tc>
          <w:tcPr>
            <w:tcW w:type="dxa" w:w="3437"/>
          </w:tcPr>
          <w:p>
            <w:pPr>
              <w:bidi w:val="1"/>
            </w:pPr>
            <w:r>
              <w:rPr>
                <w:sz w:val="18"/>
              </w:rPr>
            </w:r>
            <w:r>
              <w:rPr>
                <w:rFonts w:ascii="Vazirmatn" w:hAnsi="Vazirmatn"/>
                <w:sz w:val="18"/>
              </w:rPr>
              <w:t>شمارش مطلق نیوتروفیل</w:t>
            </w:r>
          </w:p>
        </w:tc>
      </w:tr>
      <w:tr>
        <w:tc>
          <w:tcPr>
            <w:tcW w:type="dxa" w:w="3437"/>
          </w:tcPr>
          <w:p>
            <w:pPr>
              <w:bidi w:val="1"/>
            </w:pPr>
            <w:r>
              <w:rPr>
                <w:sz w:val="18"/>
              </w:rPr>
            </w:r>
            <w:r>
              <w:rPr>
                <w:rFonts w:ascii="Vazirmatn" w:hAnsi="Vazirmatn"/>
                <w:b/>
                <w:sz w:val="18"/>
              </w:rPr>
              <w:t>ANCA</w:t>
            </w:r>
          </w:p>
        </w:tc>
        <w:tc>
          <w:tcPr>
            <w:tcW w:type="dxa" w:w="3437"/>
          </w:tcPr>
          <w:p>
            <w:pPr>
              <w:bidi w:val="1"/>
            </w:pPr>
            <w:r>
              <w:rPr>
                <w:sz w:val="18"/>
              </w:rPr>
            </w:r>
            <w:r>
              <w:rPr>
                <w:rFonts w:ascii="Vazirmatn" w:hAnsi="Vazirmatn"/>
                <w:sz w:val="18"/>
              </w:rPr>
              <w:t>Anti-neutrophil cytoplasmic antibody</w:t>
            </w:r>
          </w:p>
        </w:tc>
        <w:tc>
          <w:tcPr>
            <w:tcW w:type="dxa" w:w="3437"/>
          </w:tcPr>
          <w:p>
            <w:pPr>
              <w:bidi w:val="1"/>
            </w:pPr>
            <w:r>
              <w:rPr>
                <w:sz w:val="18"/>
              </w:rPr>
            </w:r>
            <w:r>
              <w:rPr>
                <w:rFonts w:ascii="Vazirmatn" w:hAnsi="Vazirmatn"/>
                <w:sz w:val="18"/>
              </w:rPr>
              <w:t>انتی‌بادی ضد سایتوپلازم نیوتروفیل</w:t>
            </w:r>
          </w:p>
        </w:tc>
      </w:tr>
      <w:tr>
        <w:tc>
          <w:tcPr>
            <w:tcW w:type="dxa" w:w="3437"/>
          </w:tcPr>
          <w:p>
            <w:pPr>
              <w:bidi w:val="1"/>
            </w:pPr>
            <w:r>
              <w:rPr>
                <w:sz w:val="18"/>
              </w:rPr>
            </w:r>
            <w:r>
              <w:rPr>
                <w:rFonts w:ascii="Vazirmatn" w:hAnsi="Vazirmatn"/>
                <w:b/>
                <w:sz w:val="18"/>
              </w:rPr>
              <w:t>APS</w:t>
            </w:r>
          </w:p>
        </w:tc>
        <w:tc>
          <w:tcPr>
            <w:tcW w:type="dxa" w:w="3437"/>
          </w:tcPr>
          <w:p>
            <w:pPr>
              <w:bidi w:val="1"/>
            </w:pPr>
            <w:r>
              <w:rPr>
                <w:sz w:val="18"/>
              </w:rPr>
            </w:r>
            <w:r>
              <w:rPr>
                <w:rFonts w:ascii="Vazirmatn" w:hAnsi="Vazirmatn"/>
                <w:sz w:val="18"/>
              </w:rPr>
              <w:t>Antiphospholipid syndrome</w:t>
            </w:r>
          </w:p>
        </w:tc>
        <w:tc>
          <w:tcPr>
            <w:tcW w:type="dxa" w:w="3437"/>
          </w:tcPr>
          <w:p>
            <w:pPr>
              <w:bidi w:val="1"/>
            </w:pPr>
            <w:r>
              <w:rPr>
                <w:sz w:val="18"/>
              </w:rPr>
            </w:r>
            <w:r>
              <w:rPr>
                <w:rFonts w:ascii="Vazirmatn" w:hAnsi="Vazirmatn"/>
                <w:sz w:val="18"/>
              </w:rPr>
              <w:t>سندرم انتی‌فاسفولیپید</w:t>
            </w:r>
          </w:p>
        </w:tc>
      </w:tr>
      <w:tr>
        <w:tc>
          <w:tcPr>
            <w:tcW w:type="dxa" w:w="3437"/>
          </w:tcPr>
          <w:p>
            <w:pPr>
              <w:bidi w:val="1"/>
            </w:pPr>
            <w:r>
              <w:rPr>
                <w:sz w:val="18"/>
              </w:rPr>
            </w:r>
            <w:r>
              <w:rPr>
                <w:rFonts w:ascii="Vazirmatn" w:hAnsi="Vazirmatn"/>
                <w:b/>
                <w:sz w:val="18"/>
              </w:rPr>
              <w:t>ARB</w:t>
            </w:r>
          </w:p>
        </w:tc>
        <w:tc>
          <w:tcPr>
            <w:tcW w:type="dxa" w:w="3437"/>
          </w:tcPr>
          <w:p>
            <w:pPr>
              <w:bidi w:val="1"/>
            </w:pPr>
            <w:r>
              <w:rPr>
                <w:sz w:val="18"/>
              </w:rPr>
            </w:r>
            <w:r>
              <w:rPr>
                <w:rFonts w:ascii="Vazirmatn" w:hAnsi="Vazirmatn"/>
                <w:sz w:val="18"/>
              </w:rPr>
              <w:t>Angiotensin receptor blocker</w:t>
            </w:r>
          </w:p>
        </w:tc>
        <w:tc>
          <w:tcPr>
            <w:tcW w:type="dxa" w:w="3437"/>
          </w:tcPr>
          <w:p>
            <w:pPr>
              <w:bidi w:val="1"/>
            </w:pPr>
            <w:r>
              <w:rPr>
                <w:sz w:val="18"/>
              </w:rPr>
            </w:r>
            <w:r>
              <w:rPr>
                <w:rFonts w:ascii="Vazirmatn" w:hAnsi="Vazirmatn"/>
                <w:sz w:val="18"/>
              </w:rPr>
              <w:t>بندکنندهٔ آخذهٔ انجیوتنسین</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Acute respiratory distress syndrome</w:t>
            </w:r>
          </w:p>
        </w:tc>
        <w:tc>
          <w:tcPr>
            <w:tcW w:type="dxa" w:w="3437"/>
          </w:tcPr>
          <w:p>
            <w:pPr>
              <w:bidi w:val="1"/>
            </w:pPr>
            <w:r>
              <w:rPr>
                <w:sz w:val="18"/>
              </w:rPr>
            </w:r>
            <w:r>
              <w:rPr>
                <w:rFonts w:ascii="Vazirmatn" w:hAnsi="Vazirmatn"/>
                <w:sz w:val="18"/>
              </w:rPr>
              <w:t>سندرم زجر تنفسی حاد</w:t>
            </w:r>
          </w:p>
        </w:tc>
      </w:tr>
      <w:tr>
        <w:tc>
          <w:tcPr>
            <w:tcW w:type="dxa" w:w="3437"/>
          </w:tcPr>
          <w:p>
            <w:pPr>
              <w:bidi w:val="1"/>
            </w:pPr>
            <w:r>
              <w:rPr>
                <w:sz w:val="18"/>
              </w:rPr>
            </w:r>
            <w:r>
              <w:rPr>
                <w:rFonts w:ascii="Vazirmatn" w:hAnsi="Vazirmatn"/>
                <w:b/>
                <w:sz w:val="18"/>
              </w:rPr>
              <w:t>ART</w:t>
            </w:r>
          </w:p>
        </w:tc>
        <w:tc>
          <w:tcPr>
            <w:tcW w:type="dxa" w:w="3437"/>
          </w:tcPr>
          <w:p>
            <w:pPr>
              <w:bidi w:val="1"/>
            </w:pPr>
            <w:r>
              <w:rPr>
                <w:sz w:val="18"/>
              </w:rPr>
            </w:r>
            <w:r>
              <w:rPr>
                <w:rFonts w:ascii="Vazirmatn" w:hAnsi="Vazirmatn"/>
                <w:sz w:val="18"/>
              </w:rPr>
              <w:t>Antiretroviral therapy</w:t>
            </w:r>
          </w:p>
        </w:tc>
        <w:tc>
          <w:tcPr>
            <w:tcW w:type="dxa" w:w="3437"/>
          </w:tcPr>
          <w:p>
            <w:pPr>
              <w:bidi w:val="1"/>
            </w:pPr>
            <w:r>
              <w:rPr>
                <w:sz w:val="18"/>
              </w:rPr>
            </w:r>
            <w:r>
              <w:rPr>
                <w:rFonts w:ascii="Vazirmatn" w:hAnsi="Vazirmatn"/>
                <w:sz w:val="18"/>
              </w:rPr>
              <w:t>تداوی ضد رتروویروس</w:t>
            </w:r>
          </w:p>
        </w:tc>
      </w:tr>
      <w:tr>
        <w:tc>
          <w:tcPr>
            <w:tcW w:type="dxa" w:w="3437"/>
          </w:tcPr>
          <w:p>
            <w:pPr>
              <w:bidi w:val="1"/>
            </w:pPr>
            <w:r>
              <w:rPr>
                <w:sz w:val="18"/>
              </w:rPr>
            </w:r>
            <w:r>
              <w:rPr>
                <w:rFonts w:ascii="Vazirmatn" w:hAnsi="Vazirmatn"/>
                <w:b/>
                <w:sz w:val="18"/>
              </w:rPr>
              <w:t>ATN</w:t>
            </w:r>
          </w:p>
        </w:tc>
        <w:tc>
          <w:tcPr>
            <w:tcW w:type="dxa" w:w="3437"/>
          </w:tcPr>
          <w:p>
            <w:pPr>
              <w:bidi w:val="1"/>
            </w:pPr>
            <w:r>
              <w:rPr>
                <w:sz w:val="18"/>
              </w:rPr>
            </w:r>
            <w:r>
              <w:rPr>
                <w:rFonts w:ascii="Vazirmatn" w:hAnsi="Vazirmatn"/>
                <w:sz w:val="18"/>
              </w:rPr>
              <w:t>Acute tubular necrosis</w:t>
            </w:r>
          </w:p>
        </w:tc>
        <w:tc>
          <w:tcPr>
            <w:tcW w:type="dxa" w:w="3437"/>
          </w:tcPr>
          <w:p>
            <w:pPr>
              <w:bidi w:val="1"/>
            </w:pPr>
            <w:r>
              <w:rPr>
                <w:sz w:val="18"/>
              </w:rPr>
            </w:r>
            <w:r>
              <w:rPr>
                <w:rFonts w:ascii="Vazirmatn" w:hAnsi="Vazirmatn"/>
                <w:sz w:val="18"/>
              </w:rPr>
              <w:t>نکروز حاد نلچه‌یی</w:t>
            </w:r>
          </w:p>
        </w:tc>
      </w:tr>
      <w:tr>
        <w:tc>
          <w:tcPr>
            <w:tcW w:type="dxa" w:w="3437"/>
          </w:tcPr>
          <w:p>
            <w:pPr>
              <w:bidi w:val="1"/>
            </w:pPr>
            <w:r>
              <w:rPr>
                <w:sz w:val="18"/>
              </w:rPr>
            </w:r>
            <w:r>
              <w:rPr>
                <w:rFonts w:ascii="Vazirmatn" w:hAnsi="Vazirmatn"/>
                <w:b/>
                <w:sz w:val="18"/>
              </w:rPr>
              <w:t>AV</w:t>
            </w:r>
          </w:p>
        </w:tc>
        <w:tc>
          <w:tcPr>
            <w:tcW w:type="dxa" w:w="3437"/>
          </w:tcPr>
          <w:p>
            <w:pPr>
              <w:bidi w:val="1"/>
            </w:pPr>
            <w:r>
              <w:rPr>
                <w:sz w:val="18"/>
              </w:rPr>
            </w:r>
            <w:r>
              <w:rPr>
                <w:rFonts w:ascii="Vazirmatn" w:hAnsi="Vazirmatn"/>
                <w:sz w:val="18"/>
              </w:rPr>
              <w:t>Atrioventricular</w:t>
            </w:r>
          </w:p>
        </w:tc>
        <w:tc>
          <w:tcPr>
            <w:tcW w:type="dxa" w:w="3437"/>
          </w:tcPr>
          <w:p>
            <w:pPr>
              <w:bidi w:val="1"/>
            </w:pPr>
            <w:r>
              <w:rPr>
                <w:sz w:val="18"/>
              </w:rPr>
            </w:r>
            <w:r>
              <w:rPr>
                <w:rFonts w:ascii="Vazirmatn" w:hAnsi="Vazirmatn"/>
                <w:sz w:val="18"/>
              </w:rPr>
              <w:t>اذینی–بطینی</w:t>
            </w:r>
          </w:p>
        </w:tc>
      </w:tr>
      <w:tr>
        <w:tc>
          <w:tcPr>
            <w:tcW w:type="dxa" w:w="3437"/>
          </w:tcPr>
          <w:p>
            <w:pPr>
              <w:bidi w:val="1"/>
            </w:pPr>
            <w:r>
              <w:rPr>
                <w:sz w:val="18"/>
              </w:rPr>
            </w:r>
            <w:r>
              <w:rPr>
                <w:rFonts w:ascii="Vazirmatn" w:hAnsi="Vazirmatn"/>
                <w:b/>
                <w:sz w:val="18"/>
              </w:rPr>
              <w:t>BMI</w:t>
            </w:r>
          </w:p>
        </w:tc>
        <w:tc>
          <w:tcPr>
            <w:tcW w:type="dxa" w:w="3437"/>
          </w:tcPr>
          <w:p>
            <w:pPr>
              <w:bidi w:val="1"/>
            </w:pPr>
            <w:r>
              <w:rPr>
                <w:sz w:val="18"/>
              </w:rPr>
            </w:r>
            <w:r>
              <w:rPr>
                <w:rFonts w:ascii="Vazirmatn" w:hAnsi="Vazirmatn"/>
                <w:sz w:val="18"/>
              </w:rPr>
              <w:t>Body mass index</w:t>
            </w:r>
          </w:p>
        </w:tc>
        <w:tc>
          <w:tcPr>
            <w:tcW w:type="dxa" w:w="3437"/>
          </w:tcPr>
          <w:p>
            <w:pPr>
              <w:bidi w:val="1"/>
            </w:pPr>
            <w:r>
              <w:rPr>
                <w:sz w:val="18"/>
              </w:rPr>
            </w:r>
            <w:r>
              <w:rPr>
                <w:rFonts w:ascii="Vazirmatn" w:hAnsi="Vazirmatn"/>
                <w:sz w:val="18"/>
              </w:rPr>
              <w:t>شاخص کتلهٔ بدن</w:t>
            </w:r>
          </w:p>
        </w:tc>
      </w:tr>
      <w:tr>
        <w:tc>
          <w:tcPr>
            <w:tcW w:type="dxa" w:w="3437"/>
          </w:tcPr>
          <w:p>
            <w:pPr>
              <w:bidi w:val="1"/>
            </w:pPr>
            <w:r>
              <w:rPr>
                <w:sz w:val="18"/>
              </w:rPr>
            </w:r>
            <w:r>
              <w:rPr>
                <w:rFonts w:ascii="Vazirmatn" w:hAnsi="Vazirmatn"/>
                <w:b/>
                <w:sz w:val="18"/>
              </w:rPr>
              <w:t>BNP</w:t>
            </w:r>
          </w:p>
        </w:tc>
        <w:tc>
          <w:tcPr>
            <w:tcW w:type="dxa" w:w="3437"/>
          </w:tcPr>
          <w:p>
            <w:pPr>
              <w:bidi w:val="1"/>
            </w:pPr>
            <w:r>
              <w:rPr>
                <w:sz w:val="18"/>
              </w:rPr>
            </w:r>
            <w:r>
              <w:rPr>
                <w:rFonts w:ascii="Vazirmatn" w:hAnsi="Vazirmatn"/>
                <w:sz w:val="18"/>
              </w:rPr>
              <w:t>B-type natriuretic peptide</w:t>
            </w:r>
          </w:p>
        </w:tc>
        <w:tc>
          <w:tcPr>
            <w:tcW w:type="dxa" w:w="3437"/>
          </w:tcPr>
          <w:p>
            <w:pPr>
              <w:bidi w:val="1"/>
            </w:pPr>
            <w:r>
              <w:rPr>
                <w:sz w:val="18"/>
              </w:rPr>
            </w:r>
            <w:r>
              <w:rPr>
                <w:rFonts w:ascii="Vazirmatn" w:hAnsi="Vazirmatn"/>
                <w:sz w:val="18"/>
              </w:rPr>
              <w:t>پپتاید ناتریورتیک</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w:t>
            </w:r>
          </w:p>
        </w:tc>
      </w:tr>
      <w:tr>
        <w:tc>
          <w:tcPr>
            <w:tcW w:type="dxa" w:w="3437"/>
          </w:tcPr>
          <w:p>
            <w:pPr>
              <w:bidi w:val="1"/>
            </w:pPr>
            <w:r>
              <w:rPr>
                <w:sz w:val="18"/>
              </w:rPr>
            </w:r>
            <w:r>
              <w:rPr>
                <w:rFonts w:ascii="Vazirmatn" w:hAnsi="Vazirmatn"/>
                <w:b/>
                <w:sz w:val="18"/>
              </w:rPr>
              <w:t>CAP</w:t>
            </w:r>
          </w:p>
        </w:tc>
        <w:tc>
          <w:tcPr>
            <w:tcW w:type="dxa" w:w="3437"/>
          </w:tcPr>
          <w:p>
            <w:pPr>
              <w:bidi w:val="1"/>
            </w:pPr>
            <w:r>
              <w:rPr>
                <w:sz w:val="18"/>
              </w:rPr>
            </w:r>
            <w:r>
              <w:rPr>
                <w:rFonts w:ascii="Vazirmatn" w:hAnsi="Vazirmatn"/>
                <w:sz w:val="18"/>
              </w:rPr>
              <w:t>Community-acquired pneumonia</w:t>
            </w:r>
          </w:p>
        </w:tc>
        <w:tc>
          <w:tcPr>
            <w:tcW w:type="dxa" w:w="3437"/>
          </w:tcPr>
          <w:p>
            <w:pPr>
              <w:bidi w:val="1"/>
            </w:pPr>
            <w:r>
              <w:rPr>
                <w:sz w:val="18"/>
              </w:rPr>
            </w:r>
            <w:r>
              <w:rPr>
                <w:rFonts w:ascii="Vazirmatn" w:hAnsi="Vazirmatn"/>
                <w:sz w:val="18"/>
              </w:rPr>
              <w:t>سینه‌بغل اکتسابی از جامعه</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کامل خون</w:t>
            </w:r>
          </w:p>
        </w:tc>
      </w:tr>
      <w:tr>
        <w:tc>
          <w:tcPr>
            <w:tcW w:type="dxa" w:w="3437"/>
          </w:tcPr>
          <w:p>
            <w:pPr>
              <w:bidi w:val="1"/>
            </w:pPr>
            <w:r>
              <w:rPr>
                <w:sz w:val="18"/>
              </w:rPr>
            </w:r>
            <w:r>
              <w:rPr>
                <w:rFonts w:ascii="Vazirmatn" w:hAnsi="Vazirmatn"/>
                <w:b/>
                <w:sz w:val="18"/>
              </w:rPr>
              <w:t>CCHF</w:t>
            </w:r>
          </w:p>
        </w:tc>
        <w:tc>
          <w:tcPr>
            <w:tcW w:type="dxa" w:w="3437"/>
          </w:tcPr>
          <w:p>
            <w:pPr>
              <w:bidi w:val="1"/>
            </w:pPr>
            <w:r>
              <w:rPr>
                <w:sz w:val="18"/>
              </w:rPr>
            </w:r>
            <w:r>
              <w:rPr>
                <w:rFonts w:ascii="Vazirmatn" w:hAnsi="Vazirmatn"/>
                <w:sz w:val="18"/>
              </w:rPr>
              <w:t>Crimean-Congo haemorrhagic fever</w:t>
            </w:r>
          </w:p>
        </w:tc>
        <w:tc>
          <w:tcPr>
            <w:tcW w:type="dxa" w:w="3437"/>
          </w:tcPr>
          <w:p>
            <w:pPr>
              <w:bidi w:val="1"/>
            </w:pPr>
            <w:r>
              <w:rPr>
                <w:sz w:val="18"/>
              </w:rPr>
            </w:r>
            <w:r>
              <w:rPr>
                <w:rFonts w:ascii="Vazirmatn" w:hAnsi="Vazirmatn"/>
                <w:sz w:val="18"/>
              </w:rPr>
              <w:t>تب خون‌ریزی‌دهندهٔ کریمه–کانگو</w:t>
            </w:r>
          </w:p>
        </w:tc>
      </w:tr>
      <w:tr>
        <w:tc>
          <w:tcPr>
            <w:tcW w:type="dxa" w:w="3437"/>
          </w:tcPr>
          <w:p>
            <w:pPr>
              <w:bidi w:val="1"/>
            </w:pPr>
            <w:r>
              <w:rPr>
                <w:sz w:val="18"/>
              </w:rPr>
            </w:r>
            <w:r>
              <w:rPr>
                <w:rFonts w:ascii="Vazirmatn" w:hAnsi="Vazirmatn"/>
                <w:b/>
                <w:sz w:val="18"/>
              </w:rPr>
              <w:t>CKD</w:t>
            </w:r>
          </w:p>
        </w:tc>
        <w:tc>
          <w:tcPr>
            <w:tcW w:type="dxa" w:w="3437"/>
          </w:tcPr>
          <w:p>
            <w:pPr>
              <w:bidi w:val="1"/>
            </w:pPr>
            <w:r>
              <w:rPr>
                <w:sz w:val="18"/>
              </w:rPr>
            </w:r>
            <w:r>
              <w:rPr>
                <w:rFonts w:ascii="Vazirmatn" w:hAnsi="Vazirmatn"/>
                <w:sz w:val="18"/>
              </w:rPr>
              <w:t>Chronic kidney disease</w:t>
            </w:r>
          </w:p>
        </w:tc>
        <w:tc>
          <w:tcPr>
            <w:tcW w:type="dxa" w:w="3437"/>
          </w:tcPr>
          <w:p>
            <w:pPr>
              <w:bidi w:val="1"/>
            </w:pPr>
            <w:r>
              <w:rPr>
                <w:sz w:val="18"/>
              </w:rPr>
            </w:r>
            <w:r>
              <w:rPr>
                <w:rFonts w:ascii="Vazirmatn" w:hAnsi="Vazirmatn"/>
                <w:sz w:val="18"/>
              </w:rPr>
              <w:t>مرض مزمن گرده</w:t>
            </w:r>
          </w:p>
        </w:tc>
      </w:tr>
      <w:tr>
        <w:tc>
          <w:tcPr>
            <w:tcW w:type="dxa" w:w="3437"/>
          </w:tcPr>
          <w:p>
            <w:pPr>
              <w:bidi w:val="1"/>
            </w:pPr>
            <w:r>
              <w:rPr>
                <w:sz w:val="18"/>
              </w:rPr>
            </w:r>
            <w:r>
              <w:rPr>
                <w:rFonts w:ascii="Vazirmatn" w:hAnsi="Vazirmatn"/>
                <w:b/>
                <w:sz w:val="18"/>
              </w:rPr>
              <w:t>CNS</w:t>
            </w:r>
          </w:p>
        </w:tc>
        <w:tc>
          <w:tcPr>
            <w:tcW w:type="dxa" w:w="3437"/>
          </w:tcPr>
          <w:p>
            <w:pPr>
              <w:bidi w:val="1"/>
            </w:pPr>
            <w:r>
              <w:rPr>
                <w:sz w:val="18"/>
              </w:rPr>
            </w:r>
            <w:r>
              <w:rPr>
                <w:rFonts w:ascii="Vazirmatn" w:hAnsi="Vazirmatn"/>
                <w:sz w:val="18"/>
              </w:rPr>
              <w:t>Central nervous system</w:t>
            </w:r>
          </w:p>
        </w:tc>
        <w:tc>
          <w:tcPr>
            <w:tcW w:type="dxa" w:w="3437"/>
          </w:tcPr>
          <w:p>
            <w:pPr>
              <w:bidi w:val="1"/>
            </w:pPr>
            <w:r>
              <w:rPr>
                <w:sz w:val="18"/>
              </w:rPr>
            </w:r>
            <w:r>
              <w:rPr>
                <w:rFonts w:ascii="Vazirmatn" w:hAnsi="Vazirmatn"/>
                <w:sz w:val="18"/>
              </w:rPr>
              <w:t>سیستم عصبی مرکزی</w:t>
            </w:r>
          </w:p>
        </w:tc>
      </w:tr>
      <w:tr>
        <w:tc>
          <w:tcPr>
            <w:tcW w:type="dxa" w:w="3437"/>
          </w:tcPr>
          <w:p>
            <w:pPr>
              <w:bidi w:val="1"/>
            </w:pPr>
            <w:r>
              <w:rPr>
                <w:sz w:val="18"/>
              </w:rPr>
            </w:r>
            <w:r>
              <w:rPr>
                <w:rFonts w:ascii="Vazirmatn" w:hAnsi="Vazirmatn"/>
                <w:b/>
                <w:sz w:val="18"/>
              </w:rPr>
              <w:t>CO</w:t>
            </w:r>
          </w:p>
        </w:tc>
        <w:tc>
          <w:tcPr>
            <w:tcW w:type="dxa" w:w="3437"/>
          </w:tcPr>
          <w:p>
            <w:pPr>
              <w:bidi w:val="1"/>
            </w:pPr>
            <w:r>
              <w:rPr>
                <w:sz w:val="18"/>
              </w:rPr>
            </w:r>
            <w:r>
              <w:rPr>
                <w:rFonts w:ascii="Vazirmatn" w:hAnsi="Vazirmatn"/>
                <w:sz w:val="18"/>
              </w:rPr>
              <w:t>Carbon monoxide / Cardiac output</w:t>
            </w:r>
          </w:p>
        </w:tc>
        <w:tc>
          <w:tcPr>
            <w:tcW w:type="dxa" w:w="3437"/>
          </w:tcPr>
          <w:p>
            <w:pPr>
              <w:bidi w:val="1"/>
            </w:pPr>
            <w:r>
              <w:rPr>
                <w:sz w:val="18"/>
              </w:rPr>
            </w:r>
            <w:r>
              <w:rPr>
                <w:rFonts w:ascii="Vazirmatn" w:hAnsi="Vazirmatn"/>
                <w:sz w:val="18"/>
              </w:rPr>
              <w:t>کاربن مونوکساید / برون‌ده قلب (مطابق متن)</w:t>
            </w:r>
          </w:p>
        </w:tc>
      </w:tr>
      <w:tr>
        <w:tc>
          <w:tcPr>
            <w:tcW w:type="dxa" w:w="3437"/>
          </w:tcPr>
          <w:p>
            <w:pPr>
              <w:bidi w:val="1"/>
            </w:pPr>
            <w:r>
              <w:rPr>
                <w:sz w:val="18"/>
              </w:rPr>
            </w:r>
            <w:r>
              <w:rPr>
                <w:rFonts w:ascii="Vazirmatn" w:hAnsi="Vazirmatn"/>
                <w:b/>
                <w:sz w:val="18"/>
              </w:rPr>
              <w:t>COPD</w:t>
            </w:r>
          </w:p>
        </w:tc>
        <w:tc>
          <w:tcPr>
            <w:tcW w:type="dxa" w:w="3437"/>
          </w:tcPr>
          <w:p>
            <w:pPr>
              <w:bidi w:val="1"/>
            </w:pPr>
            <w:r>
              <w:rPr>
                <w:sz w:val="18"/>
              </w:rPr>
            </w:r>
            <w:r>
              <w:rPr>
                <w:rFonts w:ascii="Vazirmatn" w:hAnsi="Vazirmatn"/>
                <w:sz w:val="18"/>
              </w:rPr>
              <w:t>Chronic obstructive pulmonary disease</w:t>
            </w:r>
          </w:p>
        </w:tc>
        <w:tc>
          <w:tcPr>
            <w:tcW w:type="dxa" w:w="3437"/>
          </w:tcPr>
          <w:p>
            <w:pPr>
              <w:bidi w:val="1"/>
            </w:pPr>
            <w:r>
              <w:rPr>
                <w:sz w:val="18"/>
              </w:rPr>
            </w:r>
            <w:r>
              <w:rPr>
                <w:rFonts w:ascii="Vazirmatn" w:hAnsi="Vazirmatn"/>
                <w:sz w:val="18"/>
              </w:rPr>
              <w:t>مرض انسدادی مزمن ریه</w:t>
            </w:r>
          </w:p>
        </w:tc>
      </w:tr>
      <w:tr>
        <w:tc>
          <w:tcPr>
            <w:tcW w:type="dxa" w:w="3437"/>
          </w:tcPr>
          <w:p>
            <w:pPr>
              <w:bidi w:val="1"/>
            </w:pPr>
            <w:r>
              <w:rPr>
                <w:sz w:val="18"/>
              </w:rPr>
            </w:r>
            <w:r>
              <w:rPr>
                <w:rFonts w:ascii="Vazirmatn" w:hAnsi="Vazirmatn"/>
                <w:b/>
                <w:sz w:val="18"/>
              </w:rPr>
              <w:t>CPR</w:t>
            </w:r>
          </w:p>
        </w:tc>
        <w:tc>
          <w:tcPr>
            <w:tcW w:type="dxa" w:w="3437"/>
          </w:tcPr>
          <w:p>
            <w:pPr>
              <w:bidi w:val="1"/>
            </w:pPr>
            <w:r>
              <w:rPr>
                <w:sz w:val="18"/>
              </w:rPr>
            </w:r>
            <w:r>
              <w:rPr>
                <w:rFonts w:ascii="Vazirmatn" w:hAnsi="Vazirmatn"/>
                <w:sz w:val="18"/>
              </w:rPr>
              <w:t>Cardiopulmonary resuscitation</w:t>
            </w:r>
          </w:p>
        </w:tc>
        <w:tc>
          <w:tcPr>
            <w:tcW w:type="dxa" w:w="3437"/>
          </w:tcPr>
          <w:p>
            <w:pPr>
              <w:bidi w:val="1"/>
            </w:pPr>
            <w:r>
              <w:rPr>
                <w:sz w:val="18"/>
              </w:rPr>
            </w:r>
            <w:r>
              <w:rPr>
                <w:rFonts w:ascii="Vazirmatn" w:hAnsi="Vazirmatn"/>
                <w:sz w:val="18"/>
              </w:rPr>
              <w:t>احیای قلبی–ریوی</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واکنشی C</w:t>
            </w:r>
          </w:p>
        </w:tc>
      </w:tr>
      <w:tr>
        <w:tc>
          <w:tcPr>
            <w:tcW w:type="dxa" w:w="3437"/>
          </w:tcPr>
          <w:p>
            <w:pPr>
              <w:bidi w:val="1"/>
            </w:pPr>
            <w:r>
              <w:rPr>
                <w:sz w:val="18"/>
              </w:rPr>
            </w:r>
            <w:r>
              <w:rPr>
                <w:rFonts w:ascii="Vazirmatn" w:hAnsi="Vazirmatn"/>
                <w:b/>
                <w:sz w:val="18"/>
              </w:rPr>
              <w:t>CT / CTA</w:t>
            </w:r>
          </w:p>
        </w:tc>
        <w:tc>
          <w:tcPr>
            <w:tcW w:type="dxa" w:w="3437"/>
          </w:tcPr>
          <w:p>
            <w:pPr>
              <w:bidi w:val="1"/>
            </w:pPr>
            <w:r>
              <w:rPr>
                <w:sz w:val="18"/>
              </w:rPr>
            </w:r>
            <w:r>
              <w:rPr>
                <w:rFonts w:ascii="Vazirmatn" w:hAnsi="Vazirmatn"/>
                <w:sz w:val="18"/>
              </w:rPr>
              <w:t>Computed tomography (angiography)</w:t>
            </w:r>
          </w:p>
        </w:tc>
        <w:tc>
          <w:tcPr>
            <w:tcW w:type="dxa" w:w="3437"/>
          </w:tcPr>
          <w:p>
            <w:pPr>
              <w:bidi w:val="1"/>
            </w:pPr>
            <w:r>
              <w:rPr>
                <w:sz w:val="18"/>
              </w:rPr>
            </w:r>
            <w:r>
              <w:rPr>
                <w:rFonts w:ascii="Vazirmatn" w:hAnsi="Vazirmatn"/>
                <w:sz w:val="18"/>
              </w:rPr>
              <w:t>توموگرافی کمپیوتری (انجیوگرافی)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اکسری صدر</w:t>
            </w:r>
          </w:p>
        </w:tc>
      </w:tr>
      <w:tr>
        <w:tc>
          <w:tcPr>
            <w:tcW w:type="dxa" w:w="3437"/>
          </w:tcPr>
          <w:p>
            <w:pPr>
              <w:bidi w:val="1"/>
            </w:pPr>
            <w:r>
              <w:rPr>
                <w:sz w:val="18"/>
              </w:rPr>
            </w:r>
            <w:r>
              <w:rPr>
                <w:rFonts w:ascii="Vazirmatn" w:hAnsi="Vazirmatn"/>
                <w:b/>
                <w:sz w:val="18"/>
              </w:rPr>
              <w:t>DAPT</w:t>
            </w:r>
          </w:p>
        </w:tc>
        <w:tc>
          <w:tcPr>
            <w:tcW w:type="dxa" w:w="3437"/>
          </w:tcPr>
          <w:p>
            <w:pPr>
              <w:bidi w:val="1"/>
            </w:pPr>
            <w:r>
              <w:rPr>
                <w:sz w:val="18"/>
              </w:rPr>
            </w:r>
            <w:r>
              <w:rPr>
                <w:rFonts w:ascii="Vazirmatn" w:hAnsi="Vazirmatn"/>
                <w:sz w:val="18"/>
              </w:rPr>
              <w:t>Dual antiplatelet therapy</w:t>
            </w:r>
          </w:p>
        </w:tc>
        <w:tc>
          <w:tcPr>
            <w:tcW w:type="dxa" w:w="3437"/>
          </w:tcPr>
          <w:p>
            <w:pPr>
              <w:bidi w:val="1"/>
            </w:pPr>
            <w:r>
              <w:rPr>
                <w:sz w:val="18"/>
              </w:rPr>
            </w:r>
            <w:r>
              <w:rPr>
                <w:rFonts w:ascii="Vazirmatn" w:hAnsi="Vazirmatn"/>
                <w:sz w:val="18"/>
              </w:rPr>
              <w:t>تداوی دوگانهٔ ضد پلیت</w:t>
            </w:r>
          </w:p>
        </w:tc>
      </w:tr>
      <w:tr>
        <w:tc>
          <w:tcPr>
            <w:tcW w:type="dxa" w:w="3437"/>
          </w:tcPr>
          <w:p>
            <w:pPr>
              <w:bidi w:val="1"/>
            </w:pPr>
            <w:r>
              <w:rPr>
                <w:sz w:val="18"/>
              </w:rPr>
            </w:r>
            <w:r>
              <w:rPr>
                <w:rFonts w:ascii="Vazirmatn" w:hAnsi="Vazirmatn"/>
                <w:b/>
                <w:sz w:val="18"/>
              </w:rPr>
              <w:t>DIC</w:t>
            </w:r>
          </w:p>
        </w:tc>
        <w:tc>
          <w:tcPr>
            <w:tcW w:type="dxa" w:w="3437"/>
          </w:tcPr>
          <w:p>
            <w:pPr>
              <w:bidi w:val="1"/>
            </w:pPr>
            <w:r>
              <w:rPr>
                <w:sz w:val="18"/>
              </w:rPr>
            </w:r>
            <w:r>
              <w:rPr>
                <w:rFonts w:ascii="Vazirmatn" w:hAnsi="Vazirmatn"/>
                <w:sz w:val="18"/>
              </w:rPr>
              <w:t>Disseminated intravascular coagulation</w:t>
            </w:r>
          </w:p>
        </w:tc>
        <w:tc>
          <w:tcPr>
            <w:tcW w:type="dxa" w:w="3437"/>
          </w:tcPr>
          <w:p>
            <w:pPr>
              <w:bidi w:val="1"/>
            </w:pPr>
            <w:r>
              <w:rPr>
                <w:sz w:val="18"/>
              </w:rPr>
            </w:r>
            <w:r>
              <w:rPr>
                <w:rFonts w:ascii="Vazirmatn" w:hAnsi="Vazirmatn"/>
                <w:sz w:val="18"/>
              </w:rPr>
              <w:t>انعقاد منتشر داخل عروقی</w:t>
            </w:r>
          </w:p>
        </w:tc>
      </w:tr>
      <w:tr>
        <w:tc>
          <w:tcPr>
            <w:tcW w:type="dxa" w:w="3437"/>
          </w:tcPr>
          <w:p>
            <w:pPr>
              <w:bidi w:val="1"/>
            </w:pPr>
            <w:r>
              <w:rPr>
                <w:sz w:val="18"/>
              </w:rPr>
            </w:r>
            <w:r>
              <w:rPr>
                <w:rFonts w:ascii="Vazirmatn" w:hAnsi="Vazirmatn"/>
                <w:b/>
                <w:sz w:val="18"/>
              </w:rPr>
              <w:t>DKA</w:t>
            </w:r>
          </w:p>
        </w:tc>
        <w:tc>
          <w:tcPr>
            <w:tcW w:type="dxa" w:w="3437"/>
          </w:tcPr>
          <w:p>
            <w:pPr>
              <w:bidi w:val="1"/>
            </w:pPr>
            <w:r>
              <w:rPr>
                <w:sz w:val="18"/>
              </w:rPr>
            </w:r>
            <w:r>
              <w:rPr>
                <w:rFonts w:ascii="Vazirmatn" w:hAnsi="Vazirmatn"/>
                <w:sz w:val="18"/>
              </w:rPr>
              <w:t>Diabetic ketoacidosis</w:t>
            </w:r>
          </w:p>
        </w:tc>
        <w:tc>
          <w:tcPr>
            <w:tcW w:type="dxa" w:w="3437"/>
          </w:tcPr>
          <w:p>
            <w:pPr>
              <w:bidi w:val="1"/>
            </w:pPr>
            <w:r>
              <w:rPr>
                <w:sz w:val="18"/>
              </w:rPr>
            </w:r>
            <w:r>
              <w:rPr>
                <w:rFonts w:ascii="Vazirmatn" w:hAnsi="Vazirmatn"/>
                <w:sz w:val="18"/>
              </w:rPr>
              <w:t>کیتواسیدوز دیابتیک</w:t>
            </w:r>
          </w:p>
        </w:tc>
      </w:tr>
      <w:tr>
        <w:tc>
          <w:tcPr>
            <w:tcW w:type="dxa" w:w="3437"/>
          </w:tcPr>
          <w:p>
            <w:pPr>
              <w:bidi w:val="1"/>
            </w:pPr>
            <w:r>
              <w:rPr>
                <w:sz w:val="18"/>
              </w:rPr>
            </w:r>
            <w:r>
              <w:rPr>
                <w:rFonts w:ascii="Vazirmatn" w:hAnsi="Vazirmatn"/>
                <w:b/>
                <w:sz w:val="18"/>
              </w:rPr>
              <w:t>DMARD</w:t>
            </w:r>
          </w:p>
        </w:tc>
        <w:tc>
          <w:tcPr>
            <w:tcW w:type="dxa" w:w="3437"/>
          </w:tcPr>
          <w:p>
            <w:pPr>
              <w:bidi w:val="1"/>
            </w:pPr>
            <w:r>
              <w:rPr>
                <w:sz w:val="18"/>
              </w:rPr>
            </w:r>
            <w:r>
              <w:rPr>
                <w:rFonts w:ascii="Vazirmatn" w:hAnsi="Vazirmatn"/>
                <w:sz w:val="18"/>
              </w:rPr>
              <w:t>Disease-modifying antirheumatic drug</w:t>
            </w:r>
          </w:p>
        </w:tc>
        <w:tc>
          <w:tcPr>
            <w:tcW w:type="dxa" w:w="3437"/>
          </w:tcPr>
          <w:p>
            <w:pPr>
              <w:bidi w:val="1"/>
            </w:pPr>
            <w:r>
              <w:rPr>
                <w:sz w:val="18"/>
              </w:rPr>
            </w:r>
            <w:r>
              <w:rPr>
                <w:rFonts w:ascii="Vazirmatn" w:hAnsi="Vazirmatn"/>
                <w:sz w:val="18"/>
              </w:rPr>
              <w:t>دوای تعدیل‌کنندهٔ مرض روماتیزمی</w:t>
            </w:r>
          </w:p>
        </w:tc>
      </w:tr>
      <w:tr>
        <w:tc>
          <w:tcPr>
            <w:tcW w:type="dxa" w:w="3437"/>
          </w:tcPr>
          <w:p>
            <w:pPr>
              <w:bidi w:val="1"/>
            </w:pPr>
            <w:r>
              <w:rPr>
                <w:sz w:val="18"/>
              </w:rPr>
            </w:r>
            <w:r>
              <w:rPr>
                <w:rFonts w:ascii="Vazirmatn" w:hAnsi="Vazirmatn"/>
                <w:b/>
                <w:sz w:val="18"/>
              </w:rPr>
              <w:t>DOAC</w:t>
            </w:r>
          </w:p>
        </w:tc>
        <w:tc>
          <w:tcPr>
            <w:tcW w:type="dxa" w:w="3437"/>
          </w:tcPr>
          <w:p>
            <w:pPr>
              <w:bidi w:val="1"/>
            </w:pPr>
            <w:r>
              <w:rPr>
                <w:sz w:val="18"/>
              </w:rPr>
            </w:r>
            <w:r>
              <w:rPr>
                <w:rFonts w:ascii="Vazirmatn" w:hAnsi="Vazirmatn"/>
                <w:sz w:val="18"/>
              </w:rPr>
              <w:t>Direct oral anticoagulant</w:t>
            </w:r>
          </w:p>
        </w:tc>
        <w:tc>
          <w:tcPr>
            <w:tcW w:type="dxa" w:w="3437"/>
          </w:tcPr>
          <w:p>
            <w:pPr>
              <w:bidi w:val="1"/>
            </w:pPr>
            <w:r>
              <w:rPr>
                <w:sz w:val="18"/>
              </w:rPr>
            </w:r>
            <w:r>
              <w:rPr>
                <w:rFonts w:ascii="Vazirmatn" w:hAnsi="Vazirmatn"/>
                <w:sz w:val="18"/>
              </w:rPr>
              <w:t>ضد انعقاد فمی مستقیم</w:t>
            </w:r>
          </w:p>
        </w:tc>
      </w:tr>
      <w:tr>
        <w:tc>
          <w:tcPr>
            <w:tcW w:type="dxa" w:w="3437"/>
          </w:tcPr>
          <w:p>
            <w:pPr>
              <w:bidi w:val="1"/>
            </w:pPr>
            <w:r>
              <w:rPr>
                <w:sz w:val="18"/>
              </w:rPr>
            </w:r>
            <w:r>
              <w:rPr>
                <w:rFonts w:ascii="Vazirmatn" w:hAnsi="Vazirmatn"/>
                <w:b/>
                <w:sz w:val="18"/>
              </w:rPr>
              <w:t>DVT</w:t>
            </w:r>
          </w:p>
        </w:tc>
        <w:tc>
          <w:tcPr>
            <w:tcW w:type="dxa" w:w="3437"/>
          </w:tcPr>
          <w:p>
            <w:pPr>
              <w:bidi w:val="1"/>
            </w:pPr>
            <w:r>
              <w:rPr>
                <w:sz w:val="18"/>
              </w:rPr>
            </w:r>
            <w:r>
              <w:rPr>
                <w:rFonts w:ascii="Vazirmatn" w:hAnsi="Vazirmatn"/>
                <w:sz w:val="18"/>
              </w:rPr>
              <w:t>Deep vein thrombosis</w:t>
            </w:r>
          </w:p>
        </w:tc>
        <w:tc>
          <w:tcPr>
            <w:tcW w:type="dxa" w:w="3437"/>
          </w:tcPr>
          <w:p>
            <w:pPr>
              <w:bidi w:val="1"/>
            </w:pPr>
            <w:r>
              <w:rPr>
                <w:sz w:val="18"/>
              </w:rPr>
            </w:r>
            <w:r>
              <w:rPr>
                <w:rFonts w:ascii="Vazirmatn" w:hAnsi="Vazirmatn"/>
                <w:sz w:val="18"/>
              </w:rPr>
              <w:t>ترومبوز ورید عمقی</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الکتروکاردیوگرام</w:t>
            </w:r>
          </w:p>
        </w:tc>
      </w:tr>
      <w:tr>
        <w:tc>
          <w:tcPr>
            <w:tcW w:type="dxa" w:w="3437"/>
          </w:tcPr>
          <w:p>
            <w:pPr>
              <w:bidi w:val="1"/>
            </w:pPr>
            <w:r>
              <w:rPr>
                <w:sz w:val="18"/>
              </w:rPr>
            </w:r>
            <w:r>
              <w:rPr>
                <w:rFonts w:ascii="Vazirmatn" w:hAnsi="Vazirmatn"/>
                <w:b/>
                <w:sz w:val="18"/>
              </w:rPr>
              <w:t>EEG</w:t>
            </w:r>
          </w:p>
        </w:tc>
        <w:tc>
          <w:tcPr>
            <w:tcW w:type="dxa" w:w="3437"/>
          </w:tcPr>
          <w:p>
            <w:pPr>
              <w:bidi w:val="1"/>
            </w:pPr>
            <w:r>
              <w:rPr>
                <w:sz w:val="18"/>
              </w:rPr>
            </w:r>
            <w:r>
              <w:rPr>
                <w:rFonts w:ascii="Vazirmatn" w:hAnsi="Vazirmatn"/>
                <w:sz w:val="18"/>
              </w:rPr>
              <w:t>Electroencephalogram</w:t>
            </w:r>
          </w:p>
        </w:tc>
        <w:tc>
          <w:tcPr>
            <w:tcW w:type="dxa" w:w="3437"/>
          </w:tcPr>
          <w:p>
            <w:pPr>
              <w:bidi w:val="1"/>
            </w:pPr>
            <w:r>
              <w:rPr>
                <w:sz w:val="18"/>
              </w:rPr>
            </w:r>
            <w:r>
              <w:rPr>
                <w:rFonts w:ascii="Vazirmatn" w:hAnsi="Vazirmatn"/>
                <w:sz w:val="18"/>
              </w:rPr>
              <w:t>الکتروانسفالوگرام</w:t>
            </w:r>
          </w:p>
        </w:tc>
      </w:tr>
      <w:tr>
        <w:tc>
          <w:tcPr>
            <w:tcW w:type="dxa" w:w="3437"/>
          </w:tcPr>
          <w:p>
            <w:pPr>
              <w:bidi w:val="1"/>
            </w:pPr>
            <w:r>
              <w:rPr>
                <w:sz w:val="18"/>
              </w:rPr>
            </w:r>
            <w:r>
              <w:rPr>
                <w:rFonts w:ascii="Vazirmatn" w:hAnsi="Vazirmatn"/>
                <w:b/>
                <w:sz w:val="18"/>
              </w:rPr>
              <w:t>eGFR / 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میزان فلتریشن کبیبه‌یی (تخمینی)</w:t>
            </w:r>
          </w:p>
        </w:tc>
      </w:tr>
      <w:tr>
        <w:tc>
          <w:tcPr>
            <w:tcW w:type="dxa" w:w="3437"/>
          </w:tcPr>
          <w:p>
            <w:pPr>
              <w:bidi w:val="1"/>
            </w:pPr>
            <w:r>
              <w:rPr>
                <w:sz w:val="18"/>
              </w:rPr>
            </w:r>
            <w:r>
              <w:rPr>
                <w:rFonts w:ascii="Vazirmatn" w:hAnsi="Vazirmatn"/>
                <w:b/>
                <w:sz w:val="18"/>
              </w:rPr>
              <w:t>ERCP</w:t>
            </w:r>
          </w:p>
        </w:tc>
        <w:tc>
          <w:tcPr>
            <w:tcW w:type="dxa" w:w="3437"/>
          </w:tcPr>
          <w:p>
            <w:pPr>
              <w:bidi w:val="1"/>
            </w:pPr>
            <w:r>
              <w:rPr>
                <w:sz w:val="18"/>
              </w:rPr>
            </w:r>
            <w:r>
              <w:rPr>
                <w:rFonts w:ascii="Vazirmatn" w:hAnsi="Vazirmatn"/>
                <w:sz w:val="18"/>
              </w:rPr>
              <w:t>Endoscopic retrograde cholangiopancreatography</w:t>
            </w:r>
          </w:p>
        </w:tc>
        <w:tc>
          <w:tcPr>
            <w:tcW w:type="dxa" w:w="3437"/>
          </w:tcPr>
          <w:p>
            <w:pPr>
              <w:bidi w:val="1"/>
            </w:pPr>
            <w:r>
              <w:rPr>
                <w:sz w:val="18"/>
              </w:rPr>
            </w:r>
            <w:r>
              <w:rPr>
                <w:rFonts w:ascii="Vazirmatn" w:hAnsi="Vazirmatn"/>
                <w:sz w:val="18"/>
              </w:rPr>
              <w:t>اندوسکوپی مجاری صفراوی و پانکراس</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کریوات سرخ</w:t>
            </w:r>
          </w:p>
        </w:tc>
      </w:tr>
      <w:tr>
        <w:tc>
          <w:tcPr>
            <w:tcW w:type="dxa" w:w="3437"/>
          </w:tcPr>
          <w:p>
            <w:pPr>
              <w:bidi w:val="1"/>
            </w:pPr>
            <w:r>
              <w:rPr>
                <w:sz w:val="18"/>
              </w:rPr>
            </w:r>
            <w:r>
              <w:rPr>
                <w:rFonts w:ascii="Vazirmatn" w:hAnsi="Vazirmatn"/>
                <w:b/>
                <w:sz w:val="18"/>
              </w:rPr>
              <w:t>EVT</w:t>
            </w:r>
          </w:p>
        </w:tc>
        <w:tc>
          <w:tcPr>
            <w:tcW w:type="dxa" w:w="3437"/>
          </w:tcPr>
          <w:p>
            <w:pPr>
              <w:bidi w:val="1"/>
            </w:pPr>
            <w:r>
              <w:rPr>
                <w:sz w:val="18"/>
              </w:rPr>
            </w:r>
            <w:r>
              <w:rPr>
                <w:rFonts w:ascii="Vazirmatn" w:hAnsi="Vazirmatn"/>
                <w:sz w:val="18"/>
              </w:rPr>
              <w:t>Endovascular thrombectomy</w:t>
            </w:r>
          </w:p>
        </w:tc>
        <w:tc>
          <w:tcPr>
            <w:tcW w:type="dxa" w:w="3437"/>
          </w:tcPr>
          <w:p>
            <w:pPr>
              <w:bidi w:val="1"/>
            </w:pPr>
            <w:r>
              <w:rPr>
                <w:sz w:val="18"/>
              </w:rPr>
            </w:r>
            <w:r>
              <w:rPr>
                <w:rFonts w:ascii="Vazirmatn" w:hAnsi="Vazirmatn"/>
                <w:sz w:val="18"/>
              </w:rPr>
              <w:t>برداشتن لخته از داخل رگ</w:t>
            </w:r>
          </w:p>
        </w:tc>
      </w:tr>
      <w:tr>
        <w:tc>
          <w:tcPr>
            <w:tcW w:type="dxa" w:w="3437"/>
          </w:tcPr>
          <w:p>
            <w:pPr>
              <w:bidi w:val="1"/>
            </w:pPr>
            <w:r>
              <w:rPr>
                <w:sz w:val="18"/>
              </w:rPr>
            </w:r>
            <w:r>
              <w:rPr>
                <w:rFonts w:ascii="Vazirmatn" w:hAnsi="Vazirmatn"/>
                <w:b/>
                <w:sz w:val="18"/>
              </w:rPr>
              <w:t>FUO</w:t>
            </w:r>
          </w:p>
        </w:tc>
        <w:tc>
          <w:tcPr>
            <w:tcW w:type="dxa" w:w="3437"/>
          </w:tcPr>
          <w:p>
            <w:pPr>
              <w:bidi w:val="1"/>
            </w:pPr>
            <w:r>
              <w:rPr>
                <w:sz w:val="18"/>
              </w:rPr>
            </w:r>
            <w:r>
              <w:rPr>
                <w:rFonts w:ascii="Vazirmatn" w:hAnsi="Vazirmatn"/>
                <w:sz w:val="18"/>
              </w:rPr>
              <w:t>Fever of unknown origin</w:t>
            </w:r>
          </w:p>
        </w:tc>
        <w:tc>
          <w:tcPr>
            <w:tcW w:type="dxa" w:w="3437"/>
          </w:tcPr>
          <w:p>
            <w:pPr>
              <w:bidi w:val="1"/>
            </w:pPr>
            <w:r>
              <w:rPr>
                <w:sz w:val="18"/>
              </w:rPr>
            </w:r>
            <w:r>
              <w:rPr>
                <w:rFonts w:ascii="Vazirmatn" w:hAnsi="Vazirmatn"/>
                <w:sz w:val="18"/>
              </w:rPr>
              <w:t>تب بدون علت معلوم</w:t>
            </w:r>
          </w:p>
        </w:tc>
      </w:tr>
      <w:tr>
        <w:tc>
          <w:tcPr>
            <w:tcW w:type="dxa" w:w="3437"/>
          </w:tcPr>
          <w:p>
            <w:pPr>
              <w:bidi w:val="1"/>
            </w:pPr>
            <w:r>
              <w:rPr>
                <w:sz w:val="18"/>
              </w:rPr>
            </w:r>
            <w:r>
              <w:rPr>
                <w:rFonts w:ascii="Vazirmatn" w:hAnsi="Vazirmatn"/>
                <w:b/>
                <w:sz w:val="18"/>
              </w:rPr>
              <w:t>G6PD</w:t>
            </w:r>
          </w:p>
        </w:tc>
        <w:tc>
          <w:tcPr>
            <w:tcW w:type="dxa" w:w="3437"/>
          </w:tcPr>
          <w:p>
            <w:pPr>
              <w:bidi w:val="1"/>
            </w:pPr>
            <w:r>
              <w:rPr>
                <w:sz w:val="18"/>
              </w:rPr>
            </w:r>
            <w:r>
              <w:rPr>
                <w:rFonts w:ascii="Vazirmatn" w:hAnsi="Vazirmatn"/>
                <w:sz w:val="18"/>
              </w:rPr>
              <w:t>Glucose-6-phosphate dehydrogenase</w:t>
            </w:r>
          </w:p>
        </w:tc>
        <w:tc>
          <w:tcPr>
            <w:tcW w:type="dxa" w:w="3437"/>
          </w:tcPr>
          <w:p>
            <w:pPr>
              <w:bidi w:val="1"/>
            </w:pPr>
            <w:r>
              <w:rPr>
                <w:sz w:val="18"/>
              </w:rPr>
            </w:r>
            <w:r>
              <w:rPr>
                <w:rFonts w:ascii="Vazirmatn" w:hAnsi="Vazirmatn"/>
                <w:sz w:val="18"/>
              </w:rPr>
              <w:t>انزایم G6PD</w:t>
            </w:r>
          </w:p>
        </w:tc>
      </w:tr>
      <w:tr>
        <w:tc>
          <w:tcPr>
            <w:tcW w:type="dxa" w:w="3437"/>
          </w:tcPr>
          <w:p>
            <w:pPr>
              <w:bidi w:val="1"/>
            </w:pPr>
            <w:r>
              <w:rPr>
                <w:sz w:val="18"/>
              </w:rPr>
            </w:r>
            <w:r>
              <w:rPr>
                <w:rFonts w:ascii="Vazirmatn" w:hAnsi="Vazirmatn"/>
                <w:b/>
                <w:sz w:val="18"/>
              </w:rPr>
              <w:t>GBS</w:t>
            </w:r>
          </w:p>
        </w:tc>
        <w:tc>
          <w:tcPr>
            <w:tcW w:type="dxa" w:w="3437"/>
          </w:tcPr>
          <w:p>
            <w:pPr>
              <w:bidi w:val="1"/>
            </w:pPr>
            <w:r>
              <w:rPr>
                <w:sz w:val="18"/>
              </w:rPr>
            </w:r>
            <w:r>
              <w:rPr>
                <w:rFonts w:ascii="Vazirmatn" w:hAnsi="Vazirmatn"/>
                <w:sz w:val="18"/>
              </w:rPr>
              <w:t>Guillain-Barré syndrome</w:t>
            </w:r>
          </w:p>
        </w:tc>
        <w:tc>
          <w:tcPr>
            <w:tcW w:type="dxa" w:w="3437"/>
          </w:tcPr>
          <w:p>
            <w:pPr>
              <w:bidi w:val="1"/>
            </w:pPr>
            <w:r>
              <w:rPr>
                <w:sz w:val="18"/>
              </w:rPr>
            </w:r>
            <w:r>
              <w:rPr>
                <w:rFonts w:ascii="Vazirmatn" w:hAnsi="Vazirmatn"/>
                <w:sz w:val="18"/>
              </w:rPr>
              <w:t>سندرم گیلن–باره</w:t>
            </w:r>
          </w:p>
        </w:tc>
      </w:tr>
      <w:tr>
        <w:tc>
          <w:tcPr>
            <w:tcW w:type="dxa" w:w="3437"/>
          </w:tcPr>
          <w:p>
            <w:pPr>
              <w:bidi w:val="1"/>
            </w:pPr>
            <w:r>
              <w:rPr>
                <w:sz w:val="18"/>
              </w:rPr>
            </w:r>
            <w:r>
              <w:rPr>
                <w:rFonts w:ascii="Vazirmatn" w:hAnsi="Vazirmatn"/>
                <w:b/>
                <w:sz w:val="18"/>
              </w:rPr>
              <w:t>GCA</w:t>
            </w:r>
          </w:p>
        </w:tc>
        <w:tc>
          <w:tcPr>
            <w:tcW w:type="dxa" w:w="3437"/>
          </w:tcPr>
          <w:p>
            <w:pPr>
              <w:bidi w:val="1"/>
            </w:pPr>
            <w:r>
              <w:rPr>
                <w:sz w:val="18"/>
              </w:rPr>
            </w:r>
            <w:r>
              <w:rPr>
                <w:rFonts w:ascii="Vazirmatn" w:hAnsi="Vazirmatn"/>
                <w:sz w:val="18"/>
              </w:rPr>
              <w:t>Giant cell arteritis</w:t>
            </w:r>
          </w:p>
        </w:tc>
        <w:tc>
          <w:tcPr>
            <w:tcW w:type="dxa" w:w="3437"/>
          </w:tcPr>
          <w:p>
            <w:pPr>
              <w:bidi w:val="1"/>
            </w:pPr>
            <w:r>
              <w:rPr>
                <w:sz w:val="18"/>
              </w:rPr>
            </w:r>
            <w:r>
              <w:rPr>
                <w:rFonts w:ascii="Vazirmatn" w:hAnsi="Vazirmatn"/>
                <w:sz w:val="18"/>
              </w:rPr>
              <w:t>التهاب شریان حجرات عرطبیل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کومای گلاسگو</w:t>
            </w:r>
          </w:p>
        </w:tc>
      </w:tr>
      <w:tr>
        <w:tc>
          <w:tcPr>
            <w:tcW w:type="dxa" w:w="3437"/>
          </w:tcPr>
          <w:p>
            <w:pPr>
              <w:bidi w:val="1"/>
            </w:pPr>
            <w:r>
              <w:rPr>
                <w:sz w:val="18"/>
              </w:rPr>
            </w:r>
            <w:r>
              <w:rPr>
                <w:rFonts w:ascii="Vazirmatn" w:hAnsi="Vazirmatn"/>
                <w:b/>
                <w:sz w:val="18"/>
              </w:rPr>
              <w:t>GERD</w:t>
            </w:r>
          </w:p>
        </w:tc>
        <w:tc>
          <w:tcPr>
            <w:tcW w:type="dxa" w:w="3437"/>
          </w:tcPr>
          <w:p>
            <w:pPr>
              <w:bidi w:val="1"/>
            </w:pPr>
            <w:r>
              <w:rPr>
                <w:sz w:val="18"/>
              </w:rPr>
            </w:r>
            <w:r>
              <w:rPr>
                <w:rFonts w:ascii="Vazirmatn" w:hAnsi="Vazirmatn"/>
                <w:sz w:val="18"/>
              </w:rPr>
              <w:t>Gastro-oesophageal reflux disease</w:t>
            </w:r>
          </w:p>
        </w:tc>
        <w:tc>
          <w:tcPr>
            <w:tcW w:type="dxa" w:w="3437"/>
          </w:tcPr>
          <w:p>
            <w:pPr>
              <w:bidi w:val="1"/>
            </w:pPr>
            <w:r>
              <w:rPr>
                <w:sz w:val="18"/>
              </w:rPr>
            </w:r>
            <w:r>
              <w:rPr>
                <w:rFonts w:ascii="Vazirmatn" w:hAnsi="Vazirmatn"/>
                <w:sz w:val="18"/>
              </w:rPr>
              <w:t>مرض ریفلکس معده به مری</w:t>
            </w:r>
          </w:p>
        </w:tc>
      </w:tr>
      <w:tr>
        <w:tc>
          <w:tcPr>
            <w:tcW w:type="dxa" w:w="3437"/>
          </w:tcPr>
          <w:p>
            <w:pPr>
              <w:bidi w:val="1"/>
            </w:pPr>
            <w:r>
              <w:rPr>
                <w:sz w:val="18"/>
              </w:rPr>
            </w:r>
            <w:r>
              <w:rPr>
                <w:rFonts w:ascii="Vazirmatn" w:hAnsi="Vazirmatn"/>
                <w:b/>
                <w:sz w:val="18"/>
              </w:rPr>
              <w:t>HbA1c</w:t>
            </w:r>
          </w:p>
        </w:tc>
        <w:tc>
          <w:tcPr>
            <w:tcW w:type="dxa" w:w="3437"/>
          </w:tcPr>
          <w:p>
            <w:pPr>
              <w:bidi w:val="1"/>
            </w:pPr>
            <w:r>
              <w:rPr>
                <w:sz w:val="18"/>
              </w:rPr>
            </w:r>
            <w:r>
              <w:rPr>
                <w:rFonts w:ascii="Vazirmatn" w:hAnsi="Vazirmatn"/>
                <w:sz w:val="18"/>
              </w:rPr>
              <w:t>Glycated haemoglobin</w:t>
            </w:r>
          </w:p>
        </w:tc>
        <w:tc>
          <w:tcPr>
            <w:tcW w:type="dxa" w:w="3437"/>
          </w:tcPr>
          <w:p>
            <w:pPr>
              <w:bidi w:val="1"/>
            </w:pPr>
            <w:r>
              <w:rPr>
                <w:sz w:val="18"/>
              </w:rPr>
            </w:r>
            <w:r>
              <w:rPr>
                <w:rFonts w:ascii="Vazirmatn" w:hAnsi="Vazirmatn"/>
                <w:sz w:val="18"/>
              </w:rPr>
              <w:t>هیموگلوبین گلایکوزیله</w:t>
            </w:r>
          </w:p>
        </w:tc>
      </w:tr>
      <w:tr>
        <w:tc>
          <w:tcPr>
            <w:tcW w:type="dxa" w:w="3437"/>
          </w:tcPr>
          <w:p>
            <w:pPr>
              <w:bidi w:val="1"/>
            </w:pPr>
            <w:r>
              <w:rPr>
                <w:sz w:val="18"/>
              </w:rPr>
            </w:r>
            <w:r>
              <w:rPr>
                <w:rFonts w:ascii="Vazirmatn" w:hAnsi="Vazirmatn"/>
                <w:b/>
                <w:sz w:val="18"/>
              </w:rPr>
              <w:t>HBV / HCV / HEV</w:t>
            </w:r>
          </w:p>
        </w:tc>
        <w:tc>
          <w:tcPr>
            <w:tcW w:type="dxa" w:w="3437"/>
          </w:tcPr>
          <w:p>
            <w:pPr>
              <w:bidi w:val="1"/>
            </w:pPr>
            <w:r>
              <w:rPr>
                <w:sz w:val="18"/>
              </w:rPr>
            </w:r>
            <w:r>
              <w:rPr>
                <w:rFonts w:ascii="Vazirmatn" w:hAnsi="Vazirmatn"/>
                <w:sz w:val="18"/>
              </w:rPr>
              <w:t>Hepatitis B / C / E virus</w:t>
            </w:r>
          </w:p>
        </w:tc>
        <w:tc>
          <w:tcPr>
            <w:tcW w:type="dxa" w:w="3437"/>
          </w:tcPr>
          <w:p>
            <w:pPr>
              <w:bidi w:val="1"/>
            </w:pPr>
            <w:r>
              <w:rPr>
                <w:sz w:val="18"/>
              </w:rPr>
            </w:r>
            <w:r>
              <w:rPr>
                <w:rFonts w:ascii="Vazirmatn" w:hAnsi="Vazirmatn"/>
                <w:sz w:val="18"/>
              </w:rPr>
              <w:t>ویروس هیپاتیت B / C / E</w:t>
            </w:r>
          </w:p>
        </w:tc>
      </w:tr>
      <w:tr>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sz w:val="18"/>
              </w:rPr>
              <w:t>Hepatocellular carcinoma</w:t>
            </w:r>
          </w:p>
        </w:tc>
        <w:tc>
          <w:tcPr>
            <w:tcW w:type="dxa" w:w="3437"/>
          </w:tcPr>
          <w:p>
            <w:pPr>
              <w:bidi w:val="1"/>
            </w:pPr>
            <w:r>
              <w:rPr>
                <w:sz w:val="18"/>
              </w:rPr>
            </w:r>
            <w:r>
              <w:rPr>
                <w:rFonts w:ascii="Vazirmatn" w:hAnsi="Vazirmatn"/>
                <w:sz w:val="18"/>
              </w:rPr>
              <w:t>سرطان حجرات کبد</w:t>
            </w:r>
          </w:p>
        </w:tc>
      </w:tr>
      <w:tr>
        <w:tc>
          <w:tcPr>
            <w:tcW w:type="dxa" w:w="3437"/>
          </w:tcPr>
          <w:p>
            <w:pPr>
              <w:bidi w:val="1"/>
            </w:pPr>
            <w:r>
              <w:rPr>
                <w:sz w:val="18"/>
              </w:rPr>
            </w:r>
            <w:r>
              <w:rPr>
                <w:rFonts w:ascii="Vazirmatn" w:hAnsi="Vazirmatn"/>
                <w:b/>
                <w:sz w:val="18"/>
              </w:rPr>
              <w:t>HELLP</w:t>
            </w:r>
          </w:p>
        </w:tc>
        <w:tc>
          <w:tcPr>
            <w:tcW w:type="dxa" w:w="3437"/>
          </w:tcPr>
          <w:p>
            <w:pPr>
              <w:bidi w:val="1"/>
            </w:pPr>
            <w:r>
              <w:rPr>
                <w:sz w:val="18"/>
              </w:rPr>
            </w:r>
            <w:r>
              <w:rPr>
                <w:rFonts w:ascii="Vazirmatn" w:hAnsi="Vazirmatn"/>
                <w:sz w:val="18"/>
              </w:rPr>
              <w:t>Haemolysis, Elevated Liver enzymes, Low Platelets</w:t>
            </w:r>
          </w:p>
        </w:tc>
        <w:tc>
          <w:tcPr>
            <w:tcW w:type="dxa" w:w="3437"/>
          </w:tcPr>
          <w:p>
            <w:pPr>
              <w:bidi w:val="1"/>
            </w:pPr>
            <w:r>
              <w:rPr>
                <w:sz w:val="18"/>
              </w:rPr>
            </w:r>
            <w:r>
              <w:rPr>
                <w:rFonts w:ascii="Vazirmatn" w:hAnsi="Vazirmatn"/>
                <w:sz w:val="18"/>
              </w:rPr>
              <w:t>همولیز، آنزیم کبدی بلند، پلیت کم</w:t>
            </w:r>
          </w:p>
        </w:tc>
      </w:tr>
      <w:tr>
        <w:tc>
          <w:tcPr>
            <w:tcW w:type="dxa" w:w="3437"/>
          </w:tcPr>
          <w:p>
            <w:pPr>
              <w:bidi w:val="1"/>
            </w:pPr>
            <w:r>
              <w:rPr>
                <w:sz w:val="18"/>
              </w:rPr>
            </w:r>
            <w:r>
              <w:rPr>
                <w:rFonts w:ascii="Vazirmatn" w:hAnsi="Vazirmatn"/>
                <w:b/>
                <w:sz w:val="18"/>
              </w:rPr>
              <w:t>HHS</w:t>
            </w:r>
          </w:p>
        </w:tc>
        <w:tc>
          <w:tcPr>
            <w:tcW w:type="dxa" w:w="3437"/>
          </w:tcPr>
          <w:p>
            <w:pPr>
              <w:bidi w:val="1"/>
            </w:pPr>
            <w:r>
              <w:rPr>
                <w:sz w:val="18"/>
              </w:rPr>
            </w:r>
            <w:r>
              <w:rPr>
                <w:rFonts w:ascii="Vazirmatn" w:hAnsi="Vazirmatn"/>
                <w:sz w:val="18"/>
              </w:rPr>
              <w:t>Hyperosmolar hyperglycaemic state</w:t>
            </w:r>
          </w:p>
        </w:tc>
        <w:tc>
          <w:tcPr>
            <w:tcW w:type="dxa" w:w="3437"/>
          </w:tcPr>
          <w:p>
            <w:pPr>
              <w:bidi w:val="1"/>
            </w:pPr>
            <w:r>
              <w:rPr>
                <w:sz w:val="18"/>
              </w:rPr>
            </w:r>
            <w:r>
              <w:rPr>
                <w:rFonts w:ascii="Vazirmatn" w:hAnsi="Vazirmatn"/>
                <w:sz w:val="18"/>
              </w:rPr>
              <w:t>حالت هایپراسمولر هایپرگلایسمیک</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Heparin-induced thrombocytopenia</w:t>
            </w:r>
          </w:p>
        </w:tc>
        <w:tc>
          <w:tcPr>
            <w:tcW w:type="dxa" w:w="3437"/>
          </w:tcPr>
          <w:p>
            <w:pPr>
              <w:bidi w:val="1"/>
            </w:pPr>
            <w:r>
              <w:rPr>
                <w:sz w:val="18"/>
              </w:rPr>
            </w:r>
            <w:r>
              <w:rPr>
                <w:rFonts w:ascii="Vazirmatn" w:hAnsi="Vazirmatn"/>
                <w:sz w:val="18"/>
              </w:rPr>
              <w:t>کمی پلیت ناشی از هیپارین</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Human immunodeficiency virus</w:t>
            </w:r>
          </w:p>
        </w:tc>
        <w:tc>
          <w:tcPr>
            <w:tcW w:type="dxa" w:w="3437"/>
          </w:tcPr>
          <w:p>
            <w:pPr>
              <w:bidi w:val="1"/>
            </w:pPr>
            <w:r>
              <w:rPr>
                <w:sz w:val="18"/>
              </w:rPr>
            </w:r>
            <w:r>
              <w:rPr>
                <w:rFonts w:ascii="Vazirmatn" w:hAnsi="Vazirmatn"/>
                <w:sz w:val="18"/>
              </w:rPr>
              <w:t>ویروس نقص معافیت انسانی</w:t>
            </w:r>
          </w:p>
        </w:tc>
      </w:tr>
      <w:tr>
        <w:tc>
          <w:tcPr>
            <w:tcW w:type="dxa" w:w="3437"/>
          </w:tcPr>
          <w:p>
            <w:pPr>
              <w:bidi w:val="1"/>
            </w:pPr>
            <w:r>
              <w:rPr>
                <w:sz w:val="18"/>
              </w:rPr>
            </w:r>
            <w:r>
              <w:rPr>
                <w:rFonts w:ascii="Vazirmatn" w:hAnsi="Vazirmatn"/>
                <w:b/>
                <w:sz w:val="18"/>
              </w:rPr>
              <w:t>HSV</w:t>
            </w:r>
          </w:p>
        </w:tc>
        <w:tc>
          <w:tcPr>
            <w:tcW w:type="dxa" w:w="3437"/>
          </w:tcPr>
          <w:p>
            <w:pPr>
              <w:bidi w:val="1"/>
            </w:pPr>
            <w:r>
              <w:rPr>
                <w:sz w:val="18"/>
              </w:rPr>
            </w:r>
            <w:r>
              <w:rPr>
                <w:rFonts w:ascii="Vazirmatn" w:hAnsi="Vazirmatn"/>
                <w:sz w:val="18"/>
              </w:rPr>
              <w:t>Herpes simplex virus</w:t>
            </w:r>
          </w:p>
        </w:tc>
        <w:tc>
          <w:tcPr>
            <w:tcW w:type="dxa" w:w="3437"/>
          </w:tcPr>
          <w:p>
            <w:pPr>
              <w:bidi w:val="1"/>
            </w:pPr>
            <w:r>
              <w:rPr>
                <w:sz w:val="18"/>
              </w:rPr>
            </w:r>
            <w:r>
              <w:rPr>
                <w:rFonts w:ascii="Vazirmatn" w:hAnsi="Vazirmatn"/>
                <w:sz w:val="18"/>
              </w:rPr>
              <w:t>ویروس هرپس سمپلکس</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Haemolytic uraemic syndrome</w:t>
            </w:r>
          </w:p>
        </w:tc>
        <w:tc>
          <w:tcPr>
            <w:tcW w:type="dxa" w:w="3437"/>
          </w:tcPr>
          <w:p>
            <w:pPr>
              <w:bidi w:val="1"/>
            </w:pPr>
            <w:r>
              <w:rPr>
                <w:sz w:val="18"/>
              </w:rPr>
            </w:r>
            <w:r>
              <w:rPr>
                <w:rFonts w:ascii="Vazirmatn" w:hAnsi="Vazirmatn"/>
                <w:sz w:val="18"/>
              </w:rPr>
              <w:t>سندرم همولیتیک یوریمیک</w:t>
            </w:r>
          </w:p>
        </w:tc>
      </w:tr>
      <w:tr>
        <w:tc>
          <w:tcPr>
            <w:tcW w:type="dxa" w:w="3437"/>
          </w:tcPr>
          <w:p>
            <w:pPr>
              <w:bidi w:val="1"/>
            </w:pPr>
            <w:r>
              <w:rPr>
                <w:sz w:val="18"/>
              </w:rPr>
            </w:r>
            <w:r>
              <w:rPr>
                <w:rFonts w:ascii="Vazirmatn" w:hAnsi="Vazirmatn"/>
                <w:b/>
                <w:sz w:val="18"/>
              </w:rPr>
              <w:t>IBD</w:t>
            </w:r>
          </w:p>
        </w:tc>
        <w:tc>
          <w:tcPr>
            <w:tcW w:type="dxa" w:w="3437"/>
          </w:tcPr>
          <w:p>
            <w:pPr>
              <w:bidi w:val="1"/>
            </w:pPr>
            <w:r>
              <w:rPr>
                <w:sz w:val="18"/>
              </w:rPr>
            </w:r>
            <w:r>
              <w:rPr>
                <w:rFonts w:ascii="Vazirmatn" w:hAnsi="Vazirmatn"/>
                <w:sz w:val="18"/>
              </w:rPr>
              <w:t>Inflammatory bowel disease</w:t>
            </w:r>
          </w:p>
        </w:tc>
        <w:tc>
          <w:tcPr>
            <w:tcW w:type="dxa" w:w="3437"/>
          </w:tcPr>
          <w:p>
            <w:pPr>
              <w:bidi w:val="1"/>
            </w:pPr>
            <w:r>
              <w:rPr>
                <w:sz w:val="18"/>
              </w:rPr>
            </w:r>
            <w:r>
              <w:rPr>
                <w:rFonts w:ascii="Vazirmatn" w:hAnsi="Vazirmatn"/>
                <w:sz w:val="18"/>
              </w:rPr>
              <w:t>مرض التهابی روده</w:t>
            </w:r>
          </w:p>
        </w:tc>
      </w:tr>
      <w:tr>
        <w:tc>
          <w:tcPr>
            <w:tcW w:type="dxa" w:w="3437"/>
          </w:tcPr>
          <w:p>
            <w:pPr>
              <w:bidi w:val="1"/>
            </w:pPr>
            <w:r>
              <w:rPr>
                <w:sz w:val="18"/>
              </w:rPr>
            </w:r>
            <w:r>
              <w:rPr>
                <w:rFonts w:ascii="Vazirmatn" w:hAnsi="Vazirmatn"/>
                <w:b/>
                <w:sz w:val="18"/>
              </w:rPr>
              <w:t>ICU</w:t>
            </w:r>
          </w:p>
        </w:tc>
        <w:tc>
          <w:tcPr>
            <w:tcW w:type="dxa" w:w="3437"/>
          </w:tcPr>
          <w:p>
            <w:pPr>
              <w:bidi w:val="1"/>
            </w:pPr>
            <w:r>
              <w:rPr>
                <w:sz w:val="18"/>
              </w:rPr>
            </w:r>
            <w:r>
              <w:rPr>
                <w:rFonts w:ascii="Vazirmatn" w:hAnsi="Vazirmatn"/>
                <w:sz w:val="18"/>
              </w:rPr>
              <w:t>Intensive care unit</w:t>
            </w:r>
          </w:p>
        </w:tc>
        <w:tc>
          <w:tcPr>
            <w:tcW w:type="dxa" w:w="3437"/>
          </w:tcPr>
          <w:p>
            <w:pPr>
              <w:bidi w:val="1"/>
            </w:pPr>
            <w:r>
              <w:rPr>
                <w:sz w:val="18"/>
              </w:rPr>
            </w:r>
            <w:r>
              <w:rPr>
                <w:rFonts w:ascii="Vazirmatn" w:hAnsi="Vazirmatn"/>
                <w:sz w:val="18"/>
              </w:rPr>
              <w:t>شعبهٔ مراقبت‌های جدی</w:t>
            </w:r>
          </w:p>
        </w:tc>
      </w:tr>
      <w:tr>
        <w:tc>
          <w:tcPr>
            <w:tcW w:type="dxa" w:w="3437"/>
          </w:tcPr>
          <w:p>
            <w:pPr>
              <w:bidi w:val="1"/>
            </w:pPr>
            <w:r>
              <w:rPr>
                <w:sz w:val="18"/>
              </w:rPr>
            </w:r>
            <w:r>
              <w:rPr>
                <w:rFonts w:ascii="Vazirmatn" w:hAnsi="Vazirmatn"/>
                <w:b/>
                <w:sz w:val="18"/>
              </w:rPr>
              <w:t>ILD</w:t>
            </w:r>
          </w:p>
        </w:tc>
        <w:tc>
          <w:tcPr>
            <w:tcW w:type="dxa" w:w="3437"/>
          </w:tcPr>
          <w:p>
            <w:pPr>
              <w:bidi w:val="1"/>
            </w:pPr>
            <w:r>
              <w:rPr>
                <w:sz w:val="18"/>
              </w:rPr>
            </w:r>
            <w:r>
              <w:rPr>
                <w:rFonts w:ascii="Vazirmatn" w:hAnsi="Vazirmatn"/>
                <w:sz w:val="18"/>
              </w:rPr>
              <w:t>Interstitial lung disease</w:t>
            </w:r>
          </w:p>
        </w:tc>
        <w:tc>
          <w:tcPr>
            <w:tcW w:type="dxa" w:w="3437"/>
          </w:tcPr>
          <w:p>
            <w:pPr>
              <w:bidi w:val="1"/>
            </w:pPr>
            <w:r>
              <w:rPr>
                <w:sz w:val="18"/>
              </w:rPr>
            </w:r>
            <w:r>
              <w:rPr>
                <w:rFonts w:ascii="Vazirmatn" w:hAnsi="Vazirmatn"/>
                <w:sz w:val="18"/>
              </w:rPr>
              <w:t>مرض بینابینی ریه</w:t>
            </w:r>
          </w:p>
        </w:tc>
      </w:tr>
      <w:tr>
        <w:tc>
          <w:tcPr>
            <w:tcW w:type="dxa" w:w="3437"/>
          </w:tcPr>
          <w:p>
            <w:pPr>
              <w:bidi w:val="1"/>
            </w:pPr>
            <w:r>
              <w:rPr>
                <w:sz w:val="18"/>
              </w:rPr>
            </w:r>
            <w:r>
              <w:rPr>
                <w:rFonts w:ascii="Vazirmatn" w:hAnsi="Vazirmatn"/>
                <w:b/>
                <w:sz w:val="18"/>
              </w:rPr>
              <w:t>IM / IV / SC / PO</w:t>
            </w:r>
          </w:p>
        </w:tc>
        <w:tc>
          <w:tcPr>
            <w:tcW w:type="dxa" w:w="3437"/>
          </w:tcPr>
          <w:p>
            <w:pPr>
              <w:bidi w:val="1"/>
            </w:pPr>
            <w:r>
              <w:rPr>
                <w:sz w:val="18"/>
              </w:rPr>
            </w:r>
            <w:r>
              <w:rPr>
                <w:rFonts w:ascii="Vazirmatn" w:hAnsi="Vazirmatn"/>
                <w:sz w:val="18"/>
              </w:rPr>
              <w:t>Intramuscular / Intravenous / Subcutaneous / Per os</w:t>
            </w:r>
          </w:p>
        </w:tc>
        <w:tc>
          <w:tcPr>
            <w:tcW w:type="dxa" w:w="3437"/>
          </w:tcPr>
          <w:p>
            <w:pPr>
              <w:bidi w:val="1"/>
            </w:pPr>
            <w:r>
              <w:rPr>
                <w:sz w:val="18"/>
              </w:rPr>
            </w:r>
            <w:r>
              <w:rPr>
                <w:rFonts w:ascii="Vazirmatn" w:hAnsi="Vazirmatn"/>
                <w:sz w:val="18"/>
              </w:rPr>
              <w:t>عضلی / وریدی / زیر جلدی / فمی</w:t>
            </w:r>
          </w:p>
        </w:tc>
      </w:tr>
      <w:tr>
        <w:tc>
          <w:tcPr>
            <w:tcW w:type="dxa" w:w="3437"/>
          </w:tcPr>
          <w:p>
            <w:pPr>
              <w:bidi w:val="1"/>
            </w:pPr>
            <w:r>
              <w:rPr>
                <w:sz w:val="18"/>
              </w:rPr>
            </w:r>
            <w:r>
              <w:rPr>
                <w:rFonts w:ascii="Vazirmatn" w:hAnsi="Vazirmatn"/>
                <w:b/>
                <w:sz w:val="18"/>
              </w:rPr>
              <w:t>IMCI</w:t>
            </w:r>
          </w:p>
        </w:tc>
        <w:tc>
          <w:tcPr>
            <w:tcW w:type="dxa" w:w="3437"/>
          </w:tcPr>
          <w:p>
            <w:pPr>
              <w:bidi w:val="1"/>
            </w:pPr>
            <w:r>
              <w:rPr>
                <w:sz w:val="18"/>
              </w:rPr>
            </w:r>
            <w:r>
              <w:rPr>
                <w:rFonts w:ascii="Vazirmatn" w:hAnsi="Vazirmatn"/>
                <w:sz w:val="18"/>
              </w:rPr>
              <w:t>Integrated Management of Childhood Illness</w:t>
            </w:r>
          </w:p>
        </w:tc>
        <w:tc>
          <w:tcPr>
            <w:tcW w:type="dxa" w:w="3437"/>
          </w:tcPr>
          <w:p>
            <w:pPr>
              <w:bidi w:val="1"/>
            </w:pPr>
            <w:r>
              <w:rPr>
                <w:sz w:val="18"/>
              </w:rPr>
            </w:r>
            <w:r>
              <w:rPr>
                <w:rFonts w:ascii="Vazirmatn" w:hAnsi="Vazirmatn"/>
                <w:sz w:val="18"/>
              </w:rPr>
              <w:t>اهتمامات یکپارچهٔ امراض اطفال</w:t>
            </w:r>
          </w:p>
        </w:tc>
      </w:tr>
      <w:tr>
        <w:tc>
          <w:tcPr>
            <w:tcW w:type="dxa" w:w="3437"/>
          </w:tcPr>
          <w:p>
            <w:pPr>
              <w:bidi w:val="1"/>
            </w:pPr>
            <w:r>
              <w:rPr>
                <w:sz w:val="18"/>
              </w:rPr>
            </w:r>
            <w:r>
              <w:rPr>
                <w:rFonts w:ascii="Vazirmatn" w:hAnsi="Vazirmatn"/>
                <w:b/>
                <w:sz w:val="18"/>
              </w:rPr>
              <w:t>INR</w:t>
            </w:r>
          </w:p>
        </w:tc>
        <w:tc>
          <w:tcPr>
            <w:tcW w:type="dxa" w:w="3437"/>
          </w:tcPr>
          <w:p>
            <w:pPr>
              <w:bidi w:val="1"/>
            </w:pPr>
            <w:r>
              <w:rPr>
                <w:sz w:val="18"/>
              </w:rPr>
            </w:r>
            <w:r>
              <w:rPr>
                <w:rFonts w:ascii="Vazirmatn" w:hAnsi="Vazirmatn"/>
                <w:sz w:val="18"/>
              </w:rPr>
              <w:t>International normalized ratio</w:t>
            </w:r>
          </w:p>
        </w:tc>
        <w:tc>
          <w:tcPr>
            <w:tcW w:type="dxa" w:w="3437"/>
          </w:tcPr>
          <w:p>
            <w:pPr>
              <w:bidi w:val="1"/>
            </w:pPr>
            <w:r>
              <w:rPr>
                <w:sz w:val="18"/>
              </w:rPr>
            </w:r>
            <w:r>
              <w:rPr>
                <w:rFonts w:ascii="Vazirmatn" w:hAnsi="Vazirmatn"/>
                <w:sz w:val="18"/>
              </w:rPr>
              <w:t>نسبت نورمال‌شدهٔ بین‌المللی</w:t>
            </w:r>
          </w:p>
        </w:tc>
      </w:tr>
      <w:tr>
        <w:tc>
          <w:tcPr>
            <w:tcW w:type="dxa" w:w="3437"/>
          </w:tcPr>
          <w:p>
            <w:pPr>
              <w:bidi w:val="1"/>
            </w:pPr>
            <w:r>
              <w:rPr>
                <w:sz w:val="18"/>
              </w:rPr>
            </w:r>
            <w:r>
              <w:rPr>
                <w:rFonts w:ascii="Vazirmatn" w:hAnsi="Vazirmatn"/>
                <w:b/>
                <w:sz w:val="18"/>
              </w:rPr>
              <w:t>IVIg</w:t>
            </w:r>
          </w:p>
        </w:tc>
        <w:tc>
          <w:tcPr>
            <w:tcW w:type="dxa" w:w="3437"/>
          </w:tcPr>
          <w:p>
            <w:pPr>
              <w:bidi w:val="1"/>
            </w:pPr>
            <w:r>
              <w:rPr>
                <w:sz w:val="18"/>
              </w:rPr>
            </w:r>
            <w:r>
              <w:rPr>
                <w:rFonts w:ascii="Vazirmatn" w:hAnsi="Vazirmatn"/>
                <w:sz w:val="18"/>
              </w:rPr>
              <w:t>Intravenous immunoglobulin</w:t>
            </w:r>
          </w:p>
        </w:tc>
        <w:tc>
          <w:tcPr>
            <w:tcW w:type="dxa" w:w="3437"/>
          </w:tcPr>
          <w:p>
            <w:pPr>
              <w:bidi w:val="1"/>
            </w:pPr>
            <w:r>
              <w:rPr>
                <w:sz w:val="18"/>
              </w:rPr>
            </w:r>
            <w:r>
              <w:rPr>
                <w:rFonts w:ascii="Vazirmatn" w:hAnsi="Vazirmatn"/>
                <w:sz w:val="18"/>
              </w:rPr>
              <w:t>ایمونوگلوبولین وریدی</w:t>
            </w:r>
          </w:p>
        </w:tc>
      </w:tr>
      <w:tr>
        <w:tc>
          <w:tcPr>
            <w:tcW w:type="dxa" w:w="3437"/>
          </w:tcPr>
          <w:p>
            <w:pPr>
              <w:bidi w:val="1"/>
            </w:pPr>
            <w:r>
              <w:rPr>
                <w:sz w:val="18"/>
              </w:rPr>
            </w:r>
            <w:r>
              <w:rPr>
                <w:rFonts w:ascii="Vazirmatn" w:hAnsi="Vazirmatn"/>
                <w:b/>
                <w:sz w:val="18"/>
              </w:rPr>
              <w:t>IVT</w:t>
            </w:r>
          </w:p>
        </w:tc>
        <w:tc>
          <w:tcPr>
            <w:tcW w:type="dxa" w:w="3437"/>
          </w:tcPr>
          <w:p>
            <w:pPr>
              <w:bidi w:val="1"/>
            </w:pPr>
            <w:r>
              <w:rPr>
                <w:sz w:val="18"/>
              </w:rPr>
            </w:r>
            <w:r>
              <w:rPr>
                <w:rFonts w:ascii="Vazirmatn" w:hAnsi="Vazirmatn"/>
                <w:sz w:val="18"/>
              </w:rPr>
              <w:t>Intravenous thrombolysis</w:t>
            </w:r>
          </w:p>
        </w:tc>
        <w:tc>
          <w:tcPr>
            <w:tcW w:type="dxa" w:w="3437"/>
          </w:tcPr>
          <w:p>
            <w:pPr>
              <w:bidi w:val="1"/>
            </w:pPr>
            <w:r>
              <w:rPr>
                <w:sz w:val="18"/>
              </w:rPr>
            </w:r>
            <w:r>
              <w:rPr>
                <w:rFonts w:ascii="Vazirmatn" w:hAnsi="Vazirmatn"/>
                <w:sz w:val="18"/>
              </w:rPr>
              <w:t>حل لخته از راه ورید</w:t>
            </w:r>
          </w:p>
        </w:tc>
      </w:tr>
      <w:tr>
        <w:tc>
          <w:tcPr>
            <w:tcW w:type="dxa" w:w="3437"/>
          </w:tcPr>
          <w:p>
            <w:pPr>
              <w:bidi w:val="1"/>
            </w:pPr>
            <w:r>
              <w:rPr>
                <w:sz w:val="18"/>
              </w:rPr>
            </w:r>
            <w:r>
              <w:rPr>
                <w:rFonts w:ascii="Vazirmatn" w:hAnsi="Vazirmatn"/>
                <w:b/>
                <w:sz w:val="18"/>
              </w:rPr>
              <w:t>JVP</w:t>
            </w:r>
          </w:p>
        </w:tc>
        <w:tc>
          <w:tcPr>
            <w:tcW w:type="dxa" w:w="3437"/>
          </w:tcPr>
          <w:p>
            <w:pPr>
              <w:bidi w:val="1"/>
            </w:pPr>
            <w:r>
              <w:rPr>
                <w:sz w:val="18"/>
              </w:rPr>
            </w:r>
            <w:r>
              <w:rPr>
                <w:rFonts w:ascii="Vazirmatn" w:hAnsi="Vazirmatn"/>
                <w:sz w:val="18"/>
              </w:rPr>
              <w:t>Jugular venous pressure</w:t>
            </w:r>
          </w:p>
        </w:tc>
        <w:tc>
          <w:tcPr>
            <w:tcW w:type="dxa" w:w="3437"/>
          </w:tcPr>
          <w:p>
            <w:pPr>
              <w:bidi w:val="1"/>
            </w:pPr>
            <w:r>
              <w:rPr>
                <w:sz w:val="18"/>
              </w:rPr>
            </w:r>
            <w:r>
              <w:rPr>
                <w:rFonts w:ascii="Vazirmatn" w:hAnsi="Vazirmatn"/>
                <w:sz w:val="18"/>
              </w:rPr>
              <w:t>فشار ورید وداجی</w:t>
            </w:r>
          </w:p>
        </w:tc>
      </w:tr>
      <w:tr>
        <w:tc>
          <w:tcPr>
            <w:tcW w:type="dxa" w:w="3437"/>
          </w:tcPr>
          <w:p>
            <w:pPr>
              <w:bidi w:val="1"/>
            </w:pPr>
            <w:r>
              <w:rPr>
                <w:sz w:val="18"/>
              </w:rPr>
            </w:r>
            <w:r>
              <w:rPr>
                <w:rFonts w:ascii="Vazirmatn" w:hAnsi="Vazirmatn"/>
                <w:b/>
                <w:sz w:val="18"/>
              </w:rPr>
              <w:t>LDH</w:t>
            </w:r>
          </w:p>
        </w:tc>
        <w:tc>
          <w:tcPr>
            <w:tcW w:type="dxa" w:w="3437"/>
          </w:tcPr>
          <w:p>
            <w:pPr>
              <w:bidi w:val="1"/>
            </w:pPr>
            <w:r>
              <w:rPr>
                <w:sz w:val="18"/>
              </w:rPr>
            </w:r>
            <w:r>
              <w:rPr>
                <w:rFonts w:ascii="Vazirmatn" w:hAnsi="Vazirmatn"/>
                <w:sz w:val="18"/>
              </w:rPr>
              <w:t>Lactate dehydrogenase</w:t>
            </w:r>
          </w:p>
        </w:tc>
        <w:tc>
          <w:tcPr>
            <w:tcW w:type="dxa" w:w="3437"/>
          </w:tcPr>
          <w:p>
            <w:pPr>
              <w:bidi w:val="1"/>
            </w:pPr>
            <w:r>
              <w:rPr>
                <w:sz w:val="18"/>
              </w:rPr>
            </w:r>
            <w:r>
              <w:rPr>
                <w:rFonts w:ascii="Vazirmatn" w:hAnsi="Vazirmatn"/>
                <w:sz w:val="18"/>
              </w:rPr>
              <w:t>لاکتات دیهایدروجیناز</w:t>
            </w:r>
          </w:p>
        </w:tc>
      </w:tr>
      <w:tr>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Low-molecular-weight heparin</w:t>
            </w:r>
          </w:p>
        </w:tc>
        <w:tc>
          <w:tcPr>
            <w:tcW w:type="dxa" w:w="3437"/>
          </w:tcPr>
          <w:p>
            <w:pPr>
              <w:bidi w:val="1"/>
            </w:pPr>
            <w:r>
              <w:rPr>
                <w:sz w:val="18"/>
              </w:rPr>
            </w:r>
            <w:r>
              <w:rPr>
                <w:rFonts w:ascii="Vazirmatn" w:hAnsi="Vazirmatn"/>
                <w:sz w:val="18"/>
              </w:rPr>
              <w:t>هیپارین با وزن مالیکولی کم</w:t>
            </w:r>
          </w:p>
        </w:tc>
      </w:tr>
      <w:tr>
        <w:tc>
          <w:tcPr>
            <w:tcW w:type="dxa" w:w="3437"/>
          </w:tcPr>
          <w:p>
            <w:pPr>
              <w:bidi w:val="1"/>
            </w:pPr>
            <w:r>
              <w:rPr>
                <w:sz w:val="18"/>
              </w:rPr>
            </w:r>
            <w:r>
              <w:rPr>
                <w:rFonts w:ascii="Vazirmatn" w:hAnsi="Vazirmatn"/>
                <w:b/>
                <w:sz w:val="18"/>
              </w:rPr>
              <w:t>LP</w:t>
            </w:r>
          </w:p>
        </w:tc>
        <w:tc>
          <w:tcPr>
            <w:tcW w:type="dxa" w:w="3437"/>
          </w:tcPr>
          <w:p>
            <w:pPr>
              <w:bidi w:val="1"/>
            </w:pPr>
            <w:r>
              <w:rPr>
                <w:sz w:val="18"/>
              </w:rPr>
            </w:r>
            <w:r>
              <w:rPr>
                <w:rFonts w:ascii="Vazirmatn" w:hAnsi="Vazirmatn"/>
                <w:sz w:val="18"/>
              </w:rPr>
              <w:t>Lumbar puncture</w:t>
            </w:r>
          </w:p>
        </w:tc>
        <w:tc>
          <w:tcPr>
            <w:tcW w:type="dxa" w:w="3437"/>
          </w:tcPr>
          <w:p>
            <w:pPr>
              <w:bidi w:val="1"/>
            </w:pPr>
            <w:r>
              <w:rPr>
                <w:sz w:val="18"/>
              </w:rPr>
            </w:r>
            <w:r>
              <w:rPr>
                <w:rFonts w:ascii="Vazirmatn" w:hAnsi="Vazirmatn"/>
                <w:sz w:val="18"/>
              </w:rPr>
              <w:t>کشیدن مایع نخاع</w:t>
            </w:r>
          </w:p>
        </w:tc>
      </w:tr>
      <w:tr>
        <w:tc>
          <w:tcPr>
            <w:tcW w:type="dxa" w:w="3437"/>
          </w:tcPr>
          <w:p>
            <w:pPr>
              <w:bidi w:val="1"/>
            </w:pPr>
            <w:r>
              <w:rPr>
                <w:sz w:val="18"/>
              </w:rPr>
            </w:r>
            <w:r>
              <w:rPr>
                <w:rFonts w:ascii="Vazirmatn" w:hAnsi="Vazirmatn"/>
                <w:b/>
                <w:sz w:val="18"/>
              </w:rPr>
              <w:t>MDR / XDR</w:t>
            </w:r>
          </w:p>
        </w:tc>
        <w:tc>
          <w:tcPr>
            <w:tcW w:type="dxa" w:w="3437"/>
          </w:tcPr>
          <w:p>
            <w:pPr>
              <w:bidi w:val="1"/>
            </w:pPr>
            <w:r>
              <w:rPr>
                <w:sz w:val="18"/>
              </w:rPr>
            </w:r>
            <w:r>
              <w:rPr>
                <w:rFonts w:ascii="Vazirmatn" w:hAnsi="Vazirmatn"/>
                <w:sz w:val="18"/>
              </w:rPr>
              <w:t>Multidrug- / Extensively drug-resistant</w:t>
            </w:r>
          </w:p>
        </w:tc>
        <w:tc>
          <w:tcPr>
            <w:tcW w:type="dxa" w:w="3437"/>
          </w:tcPr>
          <w:p>
            <w:pPr>
              <w:bidi w:val="1"/>
            </w:pPr>
            <w:r>
              <w:rPr>
                <w:sz w:val="18"/>
              </w:rPr>
            </w:r>
            <w:r>
              <w:rPr>
                <w:rFonts w:ascii="Vazirmatn" w:hAnsi="Vazirmatn"/>
                <w:sz w:val="18"/>
              </w:rPr>
              <w:t>مقاوم به چند دوا / مقاومت گسترده</w:t>
            </w:r>
          </w:p>
        </w:tc>
      </w:tr>
      <w:tr>
        <w:tc>
          <w:tcPr>
            <w:tcW w:type="dxa" w:w="3437"/>
          </w:tcPr>
          <w:p>
            <w:pPr>
              <w:bidi w:val="1"/>
            </w:pPr>
            <w:r>
              <w:rPr>
                <w:sz w:val="18"/>
              </w:rPr>
            </w:r>
            <w:r>
              <w:rPr>
                <w:rFonts w:ascii="Vazirmatn" w:hAnsi="Vazirmatn"/>
                <w:b/>
                <w:sz w:val="18"/>
              </w:rPr>
              <w:t>MG</w:t>
            </w:r>
          </w:p>
        </w:tc>
        <w:tc>
          <w:tcPr>
            <w:tcW w:type="dxa" w:w="3437"/>
          </w:tcPr>
          <w:p>
            <w:pPr>
              <w:bidi w:val="1"/>
            </w:pPr>
            <w:r>
              <w:rPr>
                <w:sz w:val="18"/>
              </w:rPr>
            </w:r>
            <w:r>
              <w:rPr>
                <w:rFonts w:ascii="Vazirmatn" w:hAnsi="Vazirmatn"/>
                <w:sz w:val="18"/>
              </w:rPr>
              <w:t>Myasthenia gravis</w:t>
            </w:r>
          </w:p>
        </w:tc>
        <w:tc>
          <w:tcPr>
            <w:tcW w:type="dxa" w:w="3437"/>
          </w:tcPr>
          <w:p>
            <w:pPr>
              <w:bidi w:val="1"/>
            </w:pPr>
            <w:r>
              <w:rPr>
                <w:sz w:val="18"/>
              </w:rPr>
            </w:r>
            <w:r>
              <w:rPr>
                <w:rFonts w:ascii="Vazirmatn" w:hAnsi="Vazirmatn"/>
                <w:sz w:val="18"/>
              </w:rPr>
              <w:t>مایستینیا گراویس</w:t>
            </w:r>
          </w:p>
        </w:tc>
      </w:tr>
      <w:tr>
        <w:tc>
          <w:tcPr>
            <w:tcW w:type="dxa" w:w="3437"/>
          </w:tcPr>
          <w:p>
            <w:pPr>
              <w:bidi w:val="1"/>
            </w:pPr>
            <w:r>
              <w:rPr>
                <w:sz w:val="18"/>
              </w:rPr>
            </w:r>
            <w:r>
              <w:rPr>
                <w:rFonts w:ascii="Vazirmatn" w:hAnsi="Vazirmatn"/>
                <w:b/>
                <w:sz w:val="18"/>
              </w:rPr>
              <w:t>MI</w:t>
            </w:r>
          </w:p>
        </w:tc>
        <w:tc>
          <w:tcPr>
            <w:tcW w:type="dxa" w:w="3437"/>
          </w:tcPr>
          <w:p>
            <w:pPr>
              <w:bidi w:val="1"/>
            </w:pPr>
            <w:r>
              <w:rPr>
                <w:sz w:val="18"/>
              </w:rPr>
            </w:r>
            <w:r>
              <w:rPr>
                <w:rFonts w:ascii="Vazirmatn" w:hAnsi="Vazirmatn"/>
                <w:sz w:val="18"/>
              </w:rPr>
              <w:t>Myocardial infarction</w:t>
            </w:r>
          </w:p>
        </w:tc>
        <w:tc>
          <w:tcPr>
            <w:tcW w:type="dxa" w:w="3437"/>
          </w:tcPr>
          <w:p>
            <w:pPr>
              <w:bidi w:val="1"/>
            </w:pPr>
            <w:r>
              <w:rPr>
                <w:sz w:val="18"/>
              </w:rPr>
            </w:r>
            <w:r>
              <w:rPr>
                <w:rFonts w:ascii="Vazirmatn" w:hAnsi="Vazirmatn"/>
                <w:sz w:val="18"/>
              </w:rPr>
              <w:t>انفارکت عضلهٔ قلب</w:t>
            </w:r>
          </w:p>
        </w:tc>
      </w:tr>
      <w:tr>
        <w:tc>
          <w:tcPr>
            <w:tcW w:type="dxa" w:w="3437"/>
          </w:tcPr>
          <w:p>
            <w:pPr>
              <w:bidi w:val="1"/>
            </w:pPr>
            <w:r>
              <w:rPr>
                <w:sz w:val="18"/>
              </w:rPr>
            </w:r>
            <w:r>
              <w:rPr>
                <w:rFonts w:ascii="Vazirmatn" w:hAnsi="Vazirmatn"/>
                <w:b/>
                <w:sz w:val="18"/>
              </w:rPr>
              <w:t>MRI</w:t>
            </w:r>
          </w:p>
        </w:tc>
        <w:tc>
          <w:tcPr>
            <w:tcW w:type="dxa" w:w="3437"/>
          </w:tcPr>
          <w:p>
            <w:pPr>
              <w:bidi w:val="1"/>
            </w:pPr>
            <w:r>
              <w:rPr>
                <w:sz w:val="18"/>
              </w:rPr>
            </w:r>
            <w:r>
              <w:rPr>
                <w:rFonts w:ascii="Vazirmatn" w:hAnsi="Vazirmatn"/>
                <w:sz w:val="18"/>
              </w:rPr>
              <w:t>Magnetic resonance imaging</w:t>
            </w:r>
          </w:p>
        </w:tc>
        <w:tc>
          <w:tcPr>
            <w:tcW w:type="dxa" w:w="3437"/>
          </w:tcPr>
          <w:p>
            <w:pPr>
              <w:bidi w:val="1"/>
            </w:pPr>
            <w:r>
              <w:rPr>
                <w:sz w:val="18"/>
              </w:rPr>
            </w:r>
            <w:r>
              <w:rPr>
                <w:rFonts w:ascii="Vazirmatn" w:hAnsi="Vazirmatn"/>
                <w:sz w:val="18"/>
              </w:rPr>
              <w:t>تصویربرداری با رزونانس مقناطیسی</w:t>
            </w:r>
          </w:p>
        </w:tc>
      </w:tr>
      <w:tr>
        <w:tc>
          <w:tcPr>
            <w:tcW w:type="dxa" w:w="3437"/>
          </w:tcPr>
          <w:p>
            <w:pPr>
              <w:bidi w:val="1"/>
            </w:pPr>
            <w:r>
              <w:rPr>
                <w:sz w:val="18"/>
              </w:rPr>
            </w:r>
            <w:r>
              <w:rPr>
                <w:rFonts w:ascii="Vazirmatn" w:hAnsi="Vazirmatn"/>
                <w:b/>
                <w:sz w:val="18"/>
              </w:rPr>
              <w:t>MRSA</w:t>
            </w:r>
          </w:p>
        </w:tc>
        <w:tc>
          <w:tcPr>
            <w:tcW w:type="dxa" w:w="3437"/>
          </w:tcPr>
          <w:p>
            <w:pPr>
              <w:bidi w:val="1"/>
            </w:pPr>
            <w:r>
              <w:rPr>
                <w:sz w:val="18"/>
              </w:rPr>
            </w:r>
            <w:r>
              <w:rPr>
                <w:rFonts w:ascii="Vazirmatn" w:hAnsi="Vazirmatn"/>
                <w:sz w:val="18"/>
              </w:rPr>
              <w:t>Methicillin-resistant Staphylococcus aureus</w:t>
            </w:r>
          </w:p>
        </w:tc>
        <w:tc>
          <w:tcPr>
            <w:tcW w:type="dxa" w:w="3437"/>
          </w:tcPr>
          <w:p>
            <w:pPr>
              <w:bidi w:val="1"/>
            </w:pPr>
            <w:r>
              <w:rPr>
                <w:sz w:val="18"/>
              </w:rPr>
            </w:r>
            <w:r>
              <w:rPr>
                <w:rFonts w:ascii="Vazirmatn" w:hAnsi="Vazirmatn"/>
                <w:sz w:val="18"/>
              </w:rPr>
              <w:t>ستافیلوکوک مقاوم به میتیسلین</w:t>
            </w:r>
          </w:p>
        </w:tc>
      </w:tr>
      <w:tr>
        <w:tc>
          <w:tcPr>
            <w:tcW w:type="dxa" w:w="3437"/>
          </w:tcPr>
          <w:p>
            <w:pPr>
              <w:bidi w:val="1"/>
            </w:pPr>
            <w:r>
              <w:rPr>
                <w:sz w:val="18"/>
              </w:rPr>
            </w:r>
            <w:r>
              <w:rPr>
                <w:rFonts w:ascii="Vazirmatn" w:hAnsi="Vazirmatn"/>
                <w:b/>
                <w:sz w:val="18"/>
              </w:rPr>
              <w:t>MUAC</w:t>
            </w:r>
          </w:p>
        </w:tc>
        <w:tc>
          <w:tcPr>
            <w:tcW w:type="dxa" w:w="3437"/>
          </w:tcPr>
          <w:p>
            <w:pPr>
              <w:bidi w:val="1"/>
            </w:pPr>
            <w:r>
              <w:rPr>
                <w:sz w:val="18"/>
              </w:rPr>
            </w:r>
            <w:r>
              <w:rPr>
                <w:rFonts w:ascii="Vazirmatn" w:hAnsi="Vazirmatn"/>
                <w:sz w:val="18"/>
              </w:rPr>
              <w:t>Mid-upper arm circumference</w:t>
            </w:r>
          </w:p>
        </w:tc>
        <w:tc>
          <w:tcPr>
            <w:tcW w:type="dxa" w:w="3437"/>
          </w:tcPr>
          <w:p>
            <w:pPr>
              <w:bidi w:val="1"/>
            </w:pPr>
            <w:r>
              <w:rPr>
                <w:sz w:val="18"/>
              </w:rPr>
            </w:r>
            <w:r>
              <w:rPr>
                <w:rFonts w:ascii="Vazirmatn" w:hAnsi="Vazirmatn"/>
                <w:sz w:val="18"/>
              </w:rPr>
              <w:t>محیط وسط بازو</w:t>
            </w:r>
          </w:p>
        </w:tc>
      </w:tr>
      <w:tr>
        <w:tc>
          <w:tcPr>
            <w:tcW w:type="dxa" w:w="3437"/>
          </w:tcPr>
          <w:p>
            <w:pPr>
              <w:bidi w:val="1"/>
            </w:pPr>
            <w:r>
              <w:rPr>
                <w:sz w:val="18"/>
              </w:rPr>
            </w:r>
            <w:r>
              <w:rPr>
                <w:rFonts w:ascii="Vazirmatn" w:hAnsi="Vazirmatn"/>
                <w:b/>
                <w:sz w:val="18"/>
              </w:rPr>
              <w:t>NAC</w:t>
            </w:r>
          </w:p>
        </w:tc>
        <w:tc>
          <w:tcPr>
            <w:tcW w:type="dxa" w:w="3437"/>
          </w:tcPr>
          <w:p>
            <w:pPr>
              <w:bidi w:val="1"/>
            </w:pPr>
            <w:r>
              <w:rPr>
                <w:sz w:val="18"/>
              </w:rPr>
            </w:r>
            <w:r>
              <w:rPr>
                <w:rFonts w:ascii="Vazirmatn" w:hAnsi="Vazirmatn"/>
                <w:sz w:val="18"/>
              </w:rPr>
              <w:t>N-acetylcysteine</w:t>
            </w:r>
          </w:p>
        </w:tc>
        <w:tc>
          <w:tcPr>
            <w:tcW w:type="dxa" w:w="3437"/>
          </w:tcPr>
          <w:p>
            <w:pPr>
              <w:bidi w:val="1"/>
            </w:pPr>
            <w:r>
              <w:rPr>
                <w:sz w:val="18"/>
              </w:rPr>
            </w:r>
            <w:r>
              <w:rPr>
                <w:rFonts w:ascii="Vazirmatn" w:hAnsi="Vazirmatn"/>
                <w:sz w:val="18"/>
              </w:rPr>
              <w:t>ان–استیل سیستئین</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NIH Stroke Scale</w:t>
            </w:r>
          </w:p>
        </w:tc>
        <w:tc>
          <w:tcPr>
            <w:tcW w:type="dxa" w:w="3437"/>
          </w:tcPr>
          <w:p>
            <w:pPr>
              <w:bidi w:val="1"/>
            </w:pPr>
            <w:r>
              <w:rPr>
                <w:sz w:val="18"/>
              </w:rPr>
            </w:r>
            <w:r>
              <w:rPr>
                <w:rFonts w:ascii="Vazirmatn" w:hAnsi="Vazirmatn"/>
                <w:sz w:val="18"/>
              </w:rPr>
              <w:t>مقیاس سکتهٔ NIH</w:t>
            </w:r>
          </w:p>
        </w:tc>
      </w:tr>
      <w:tr>
        <w:tc>
          <w:tcPr>
            <w:tcW w:type="dxa" w:w="3437"/>
          </w:tcPr>
          <w:p>
            <w:pPr>
              <w:bidi w:val="1"/>
            </w:pPr>
            <w:r>
              <w:rPr>
                <w:sz w:val="18"/>
              </w:rPr>
            </w:r>
            <w:r>
              <w:rPr>
                <w:rFonts w:ascii="Vazirmatn" w:hAnsi="Vazirmatn"/>
                <w:b/>
                <w:sz w:val="18"/>
              </w:rPr>
              <w:t>NIV</w:t>
            </w:r>
          </w:p>
        </w:tc>
        <w:tc>
          <w:tcPr>
            <w:tcW w:type="dxa" w:w="3437"/>
          </w:tcPr>
          <w:p>
            <w:pPr>
              <w:bidi w:val="1"/>
            </w:pPr>
            <w:r>
              <w:rPr>
                <w:sz w:val="18"/>
              </w:rPr>
            </w:r>
            <w:r>
              <w:rPr>
                <w:rFonts w:ascii="Vazirmatn" w:hAnsi="Vazirmatn"/>
                <w:sz w:val="18"/>
              </w:rPr>
              <w:t>Non-invasive ventilation</w:t>
            </w:r>
          </w:p>
        </w:tc>
        <w:tc>
          <w:tcPr>
            <w:tcW w:type="dxa" w:w="3437"/>
          </w:tcPr>
          <w:p>
            <w:pPr>
              <w:bidi w:val="1"/>
            </w:pPr>
            <w:r>
              <w:rPr>
                <w:sz w:val="18"/>
              </w:rPr>
            </w:r>
            <w:r>
              <w:rPr>
                <w:rFonts w:ascii="Vazirmatn" w:hAnsi="Vazirmatn"/>
                <w:sz w:val="18"/>
              </w:rPr>
              <w:t>تهویهٔ غیرتهاجمی</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Non-steroidal anti-inflammatory drug</w:t>
            </w:r>
          </w:p>
        </w:tc>
        <w:tc>
          <w:tcPr>
            <w:tcW w:type="dxa" w:w="3437"/>
          </w:tcPr>
          <w:p>
            <w:pPr>
              <w:bidi w:val="1"/>
            </w:pPr>
            <w:r>
              <w:rPr>
                <w:sz w:val="18"/>
              </w:rPr>
            </w:r>
            <w:r>
              <w:rPr>
                <w:rFonts w:ascii="Vazirmatn" w:hAnsi="Vazirmatn"/>
                <w:sz w:val="18"/>
              </w:rPr>
              <w:t>دوای ضد التهاب غیر ستیروئیدی</w:t>
            </w:r>
          </w:p>
        </w:tc>
      </w:tr>
      <w:tr>
        <w:tc>
          <w:tcPr>
            <w:tcW w:type="dxa" w:w="3437"/>
          </w:tcPr>
          <w:p>
            <w:pPr>
              <w:bidi w:val="1"/>
            </w:pPr>
            <w:r>
              <w:rPr>
                <w:sz w:val="18"/>
              </w:rPr>
            </w:r>
            <w:r>
              <w:rPr>
                <w:rFonts w:ascii="Vazirmatn" w:hAnsi="Vazirmatn"/>
                <w:b/>
                <w:sz w:val="18"/>
              </w:rPr>
              <w:t>NSTEMI / STEMI</w:t>
            </w:r>
          </w:p>
        </w:tc>
        <w:tc>
          <w:tcPr>
            <w:tcW w:type="dxa" w:w="3437"/>
          </w:tcPr>
          <w:p>
            <w:pPr>
              <w:bidi w:val="1"/>
            </w:pPr>
            <w:r>
              <w:rPr>
                <w:sz w:val="18"/>
              </w:rPr>
            </w:r>
            <w:r>
              <w:rPr>
                <w:rFonts w:ascii="Vazirmatn" w:hAnsi="Vazirmatn"/>
                <w:sz w:val="18"/>
              </w:rPr>
              <w:t>Non-ST- / ST-elevation myocardial infarction</w:t>
            </w:r>
          </w:p>
        </w:tc>
        <w:tc>
          <w:tcPr>
            <w:tcW w:type="dxa" w:w="3437"/>
          </w:tcPr>
          <w:p>
            <w:pPr>
              <w:bidi w:val="1"/>
            </w:pPr>
            <w:r>
              <w:rPr>
                <w:sz w:val="18"/>
              </w:rPr>
            </w:r>
            <w:r>
              <w:rPr>
                <w:rFonts w:ascii="Vazirmatn" w:hAnsi="Vazirmatn"/>
                <w:sz w:val="18"/>
              </w:rPr>
              <w:t>انفارکت بدون / با بلندی قطعهٔ ST</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Oral rehydration solution</w:t>
            </w:r>
          </w:p>
        </w:tc>
        <w:tc>
          <w:tcPr>
            <w:tcW w:type="dxa" w:w="3437"/>
          </w:tcPr>
          <w:p>
            <w:pPr>
              <w:bidi w:val="1"/>
            </w:pPr>
            <w:r>
              <w:rPr>
                <w:sz w:val="18"/>
              </w:rPr>
            </w:r>
            <w:r>
              <w:rPr>
                <w:rFonts w:ascii="Vazirmatn" w:hAnsi="Vazirmatn"/>
                <w:sz w:val="18"/>
              </w:rPr>
              <w:t>محلول آب‌رسانی فمی</w:t>
            </w:r>
          </w:p>
        </w:tc>
      </w:tr>
      <w:tr>
        <w:tc>
          <w:tcPr>
            <w:tcW w:type="dxa" w:w="3437"/>
          </w:tcPr>
          <w:p>
            <w:pPr>
              <w:bidi w:val="1"/>
            </w:pPr>
            <w:r>
              <w:rPr>
                <w:sz w:val="18"/>
              </w:rPr>
            </w:r>
            <w:r>
              <w:rPr>
                <w:rFonts w:ascii="Vazirmatn" w:hAnsi="Vazirmatn"/>
                <w:b/>
                <w:sz w:val="18"/>
              </w:rPr>
              <w:t>PCI</w:t>
            </w:r>
          </w:p>
        </w:tc>
        <w:tc>
          <w:tcPr>
            <w:tcW w:type="dxa" w:w="3437"/>
          </w:tcPr>
          <w:p>
            <w:pPr>
              <w:bidi w:val="1"/>
            </w:pPr>
            <w:r>
              <w:rPr>
                <w:sz w:val="18"/>
              </w:rPr>
            </w:r>
            <w:r>
              <w:rPr>
                <w:rFonts w:ascii="Vazirmatn" w:hAnsi="Vazirmatn"/>
                <w:sz w:val="18"/>
              </w:rPr>
              <w:t>Percutaneous coronary intervention</w:t>
            </w:r>
          </w:p>
        </w:tc>
        <w:tc>
          <w:tcPr>
            <w:tcW w:type="dxa" w:w="3437"/>
          </w:tcPr>
          <w:p>
            <w:pPr>
              <w:bidi w:val="1"/>
            </w:pPr>
            <w:r>
              <w:rPr>
                <w:sz w:val="18"/>
              </w:rPr>
            </w:r>
            <w:r>
              <w:rPr>
                <w:rFonts w:ascii="Vazirmatn" w:hAnsi="Vazirmatn"/>
                <w:sz w:val="18"/>
              </w:rPr>
              <w:t>مداخلهٔ اکلیلی از راه جلد</w:t>
            </w:r>
          </w:p>
        </w:tc>
      </w:tr>
      <w:tr>
        <w:tc>
          <w:tcPr>
            <w:tcW w:type="dxa" w:w="3437"/>
          </w:tcPr>
          <w:p>
            <w:pPr>
              <w:bidi w:val="1"/>
            </w:pPr>
            <w:r>
              <w:rPr>
                <w:sz w:val="18"/>
              </w:rPr>
            </w:r>
            <w:r>
              <w:rPr>
                <w:rFonts w:ascii="Vazirmatn" w:hAnsi="Vazirmatn"/>
                <w:b/>
                <w:sz w:val="18"/>
              </w:rPr>
              <w:t>PCR</w:t>
            </w:r>
          </w:p>
        </w:tc>
        <w:tc>
          <w:tcPr>
            <w:tcW w:type="dxa" w:w="3437"/>
          </w:tcPr>
          <w:p>
            <w:pPr>
              <w:bidi w:val="1"/>
            </w:pPr>
            <w:r>
              <w:rPr>
                <w:sz w:val="18"/>
              </w:rPr>
            </w:r>
            <w:r>
              <w:rPr>
                <w:rFonts w:ascii="Vazirmatn" w:hAnsi="Vazirmatn"/>
                <w:sz w:val="18"/>
              </w:rPr>
              <w:t>Polymerase chain reaction</w:t>
            </w:r>
          </w:p>
        </w:tc>
        <w:tc>
          <w:tcPr>
            <w:tcW w:type="dxa" w:w="3437"/>
          </w:tcPr>
          <w:p>
            <w:pPr>
              <w:bidi w:val="1"/>
            </w:pPr>
            <w:r>
              <w:rPr>
                <w:sz w:val="18"/>
              </w:rPr>
            </w:r>
            <w:r>
              <w:rPr>
                <w:rFonts w:ascii="Vazirmatn" w:hAnsi="Vazirmatn"/>
                <w:sz w:val="18"/>
              </w:rPr>
              <w:t>تست PCR</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Pulmonary embolism</w:t>
            </w:r>
          </w:p>
        </w:tc>
        <w:tc>
          <w:tcPr>
            <w:tcW w:type="dxa" w:w="3437"/>
          </w:tcPr>
          <w:p>
            <w:pPr>
              <w:bidi w:val="1"/>
            </w:pPr>
            <w:r>
              <w:rPr>
                <w:sz w:val="18"/>
              </w:rPr>
            </w:r>
            <w:r>
              <w:rPr>
                <w:rFonts w:ascii="Vazirmatn" w:hAnsi="Vazirmatn"/>
                <w:sz w:val="18"/>
              </w:rPr>
              <w:t>امبولی ریوی</w:t>
            </w:r>
          </w:p>
        </w:tc>
      </w:tr>
      <w:tr>
        <w:tc>
          <w:tcPr>
            <w:tcW w:type="dxa" w:w="3437"/>
          </w:tcPr>
          <w:p>
            <w:pPr>
              <w:bidi w:val="1"/>
            </w:pPr>
            <w:r>
              <w:rPr>
                <w:sz w:val="18"/>
              </w:rPr>
            </w:r>
            <w:r>
              <w:rPr>
                <w:rFonts w:ascii="Vazirmatn" w:hAnsi="Vazirmatn"/>
                <w:b/>
                <w:sz w:val="18"/>
              </w:rPr>
              <w:t>PEA</w:t>
            </w:r>
          </w:p>
        </w:tc>
        <w:tc>
          <w:tcPr>
            <w:tcW w:type="dxa" w:w="3437"/>
          </w:tcPr>
          <w:p>
            <w:pPr>
              <w:bidi w:val="1"/>
            </w:pPr>
            <w:r>
              <w:rPr>
                <w:sz w:val="18"/>
              </w:rPr>
            </w:r>
            <w:r>
              <w:rPr>
                <w:rFonts w:ascii="Vazirmatn" w:hAnsi="Vazirmatn"/>
                <w:sz w:val="18"/>
              </w:rPr>
              <w:t>Pulseless electrical activity</w:t>
            </w:r>
          </w:p>
        </w:tc>
        <w:tc>
          <w:tcPr>
            <w:tcW w:type="dxa" w:w="3437"/>
          </w:tcPr>
          <w:p>
            <w:pPr>
              <w:bidi w:val="1"/>
            </w:pPr>
            <w:r>
              <w:rPr>
                <w:sz w:val="18"/>
              </w:rPr>
            </w:r>
            <w:r>
              <w:rPr>
                <w:rFonts w:ascii="Vazirmatn" w:hAnsi="Vazirmatn"/>
                <w:sz w:val="18"/>
              </w:rPr>
              <w:t>فعالیت برقی بدون نبض</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Proton pump inhibitor</w:t>
            </w:r>
          </w:p>
        </w:tc>
        <w:tc>
          <w:tcPr>
            <w:tcW w:type="dxa" w:w="3437"/>
          </w:tcPr>
          <w:p>
            <w:pPr>
              <w:bidi w:val="1"/>
            </w:pPr>
            <w:r>
              <w:rPr>
                <w:sz w:val="18"/>
              </w:rPr>
            </w:r>
            <w:r>
              <w:rPr>
                <w:rFonts w:ascii="Vazirmatn" w:hAnsi="Vazirmatn"/>
                <w:sz w:val="18"/>
              </w:rPr>
              <w:t>مهارکنندهٔ پمپ پروتون</w:t>
            </w:r>
          </w:p>
        </w:tc>
      </w:tr>
      <w:tr>
        <w:tc>
          <w:tcPr>
            <w:tcW w:type="dxa" w:w="3437"/>
          </w:tcPr>
          <w:p>
            <w:pPr>
              <w:bidi w:val="1"/>
            </w:pPr>
            <w:r>
              <w:rPr>
                <w:sz w:val="18"/>
              </w:rPr>
            </w:r>
            <w:r>
              <w:rPr>
                <w:rFonts w:ascii="Vazirmatn" w:hAnsi="Vazirmatn"/>
                <w:b/>
                <w:sz w:val="18"/>
              </w:rPr>
              <w:t>PTH</w:t>
            </w:r>
          </w:p>
        </w:tc>
        <w:tc>
          <w:tcPr>
            <w:tcW w:type="dxa" w:w="3437"/>
          </w:tcPr>
          <w:p>
            <w:pPr>
              <w:bidi w:val="1"/>
            </w:pPr>
            <w:r>
              <w:rPr>
                <w:sz w:val="18"/>
              </w:rPr>
            </w:r>
            <w:r>
              <w:rPr>
                <w:rFonts w:ascii="Vazirmatn" w:hAnsi="Vazirmatn"/>
                <w:sz w:val="18"/>
              </w:rPr>
              <w:t>Parathyroid hormone</w:t>
            </w:r>
          </w:p>
        </w:tc>
        <w:tc>
          <w:tcPr>
            <w:tcW w:type="dxa" w:w="3437"/>
          </w:tcPr>
          <w:p>
            <w:pPr>
              <w:bidi w:val="1"/>
            </w:pPr>
            <w:r>
              <w:rPr>
                <w:sz w:val="18"/>
              </w:rPr>
            </w:r>
            <w:r>
              <w:rPr>
                <w:rFonts w:ascii="Vazirmatn" w:hAnsi="Vazirmatn"/>
                <w:sz w:val="18"/>
              </w:rPr>
              <w:t>هورمون پاراتایروئید</w:t>
            </w:r>
          </w:p>
        </w:tc>
      </w:tr>
      <w:tr>
        <w:tc>
          <w:tcPr>
            <w:tcW w:type="dxa" w:w="3437"/>
          </w:tcPr>
          <w:p>
            <w:pPr>
              <w:bidi w:val="1"/>
            </w:pPr>
            <w:r>
              <w:rPr>
                <w:sz w:val="18"/>
              </w:rPr>
            </w:r>
            <w:r>
              <w:rPr>
                <w:rFonts w:ascii="Vazirmatn" w:hAnsi="Vazirmatn"/>
                <w:b/>
                <w:sz w:val="18"/>
              </w:rPr>
              <w:t>RA</w:t>
            </w:r>
          </w:p>
        </w:tc>
        <w:tc>
          <w:tcPr>
            <w:tcW w:type="dxa" w:w="3437"/>
          </w:tcPr>
          <w:p>
            <w:pPr>
              <w:bidi w:val="1"/>
            </w:pPr>
            <w:r>
              <w:rPr>
                <w:sz w:val="18"/>
              </w:rPr>
            </w:r>
            <w:r>
              <w:rPr>
                <w:rFonts w:ascii="Vazirmatn" w:hAnsi="Vazirmatn"/>
                <w:sz w:val="18"/>
              </w:rPr>
              <w:t>Rheumatoid arthritis</w:t>
            </w:r>
          </w:p>
        </w:tc>
        <w:tc>
          <w:tcPr>
            <w:tcW w:type="dxa" w:w="3437"/>
          </w:tcPr>
          <w:p>
            <w:pPr>
              <w:bidi w:val="1"/>
            </w:pPr>
            <w:r>
              <w:rPr>
                <w:sz w:val="18"/>
              </w:rPr>
            </w:r>
            <w:r>
              <w:rPr>
                <w:rFonts w:ascii="Vazirmatn" w:hAnsi="Vazirmatn"/>
                <w:sz w:val="18"/>
              </w:rPr>
              <w:t>ارتریت روماتوئید</w:t>
            </w:r>
          </w:p>
        </w:tc>
      </w:tr>
      <w:tr>
        <w:tc>
          <w:tcPr>
            <w:tcW w:type="dxa" w:w="3437"/>
          </w:tcPr>
          <w:p>
            <w:pPr>
              <w:bidi w:val="1"/>
            </w:pPr>
            <w:r>
              <w:rPr>
                <w:sz w:val="18"/>
              </w:rPr>
            </w:r>
            <w:r>
              <w:rPr>
                <w:rFonts w:ascii="Vazirmatn" w:hAnsi="Vazirmatn"/>
                <w:b/>
                <w:sz w:val="18"/>
              </w:rPr>
              <w:t>ROSC</w:t>
            </w:r>
          </w:p>
        </w:tc>
        <w:tc>
          <w:tcPr>
            <w:tcW w:type="dxa" w:w="3437"/>
          </w:tcPr>
          <w:p>
            <w:pPr>
              <w:bidi w:val="1"/>
            </w:pPr>
            <w:r>
              <w:rPr>
                <w:sz w:val="18"/>
              </w:rPr>
            </w:r>
            <w:r>
              <w:rPr>
                <w:rFonts w:ascii="Vazirmatn" w:hAnsi="Vazirmatn"/>
                <w:sz w:val="18"/>
              </w:rPr>
              <w:t>Return of spontaneous circulation</w:t>
            </w:r>
          </w:p>
        </w:tc>
        <w:tc>
          <w:tcPr>
            <w:tcW w:type="dxa" w:w="3437"/>
          </w:tcPr>
          <w:p>
            <w:pPr>
              <w:bidi w:val="1"/>
            </w:pPr>
            <w:r>
              <w:rPr>
                <w:sz w:val="18"/>
              </w:rPr>
            </w:r>
            <w:r>
              <w:rPr>
                <w:rFonts w:ascii="Vazirmatn" w:hAnsi="Vazirmatn"/>
                <w:sz w:val="18"/>
              </w:rPr>
              <w:t>بازگشت دوران خودبخودی</w:t>
            </w:r>
          </w:p>
        </w:tc>
      </w:tr>
      <w:tr>
        <w:tc>
          <w:tcPr>
            <w:tcW w:type="dxa" w:w="3437"/>
          </w:tcPr>
          <w:p>
            <w:pPr>
              <w:bidi w:val="1"/>
            </w:pPr>
            <w:r>
              <w:rPr>
                <w:sz w:val="18"/>
              </w:rPr>
            </w:r>
            <w:r>
              <w:rPr>
                <w:rFonts w:ascii="Vazirmatn" w:hAnsi="Vazirmatn"/>
                <w:b/>
                <w:sz w:val="18"/>
              </w:rPr>
              <w:t>SAH</w:t>
            </w:r>
          </w:p>
        </w:tc>
        <w:tc>
          <w:tcPr>
            <w:tcW w:type="dxa" w:w="3437"/>
          </w:tcPr>
          <w:p>
            <w:pPr>
              <w:bidi w:val="1"/>
            </w:pPr>
            <w:r>
              <w:rPr>
                <w:sz w:val="18"/>
              </w:rPr>
            </w:r>
            <w:r>
              <w:rPr>
                <w:rFonts w:ascii="Vazirmatn" w:hAnsi="Vazirmatn"/>
                <w:sz w:val="18"/>
              </w:rPr>
              <w:t>Subarachnoid haemorrhage</w:t>
            </w:r>
          </w:p>
        </w:tc>
        <w:tc>
          <w:tcPr>
            <w:tcW w:type="dxa" w:w="3437"/>
          </w:tcPr>
          <w:p>
            <w:pPr>
              <w:bidi w:val="1"/>
            </w:pPr>
            <w:r>
              <w:rPr>
                <w:sz w:val="18"/>
              </w:rPr>
            </w:r>
            <w:r>
              <w:rPr>
                <w:rFonts w:ascii="Vazirmatn" w:hAnsi="Vazirmatn"/>
                <w:sz w:val="18"/>
              </w:rPr>
              <w:t>خون‌ریزی زیر عنکبوتیه</w:t>
            </w:r>
          </w:p>
        </w:tc>
      </w:tr>
      <w:tr>
        <w:tc>
          <w:tcPr>
            <w:tcW w:type="dxa" w:w="3437"/>
          </w:tcPr>
          <w:p>
            <w:pPr>
              <w:bidi w:val="1"/>
            </w:pPr>
            <w:r>
              <w:rPr>
                <w:sz w:val="18"/>
              </w:rPr>
            </w:r>
            <w:r>
              <w:rPr>
                <w:rFonts w:ascii="Vazirmatn" w:hAnsi="Vazirmatn"/>
                <w:b/>
                <w:sz w:val="18"/>
              </w:rPr>
              <w:t>SAM</w:t>
            </w:r>
          </w:p>
        </w:tc>
        <w:tc>
          <w:tcPr>
            <w:tcW w:type="dxa" w:w="3437"/>
          </w:tcPr>
          <w:p>
            <w:pPr>
              <w:bidi w:val="1"/>
            </w:pPr>
            <w:r>
              <w:rPr>
                <w:sz w:val="18"/>
              </w:rPr>
            </w:r>
            <w:r>
              <w:rPr>
                <w:rFonts w:ascii="Vazirmatn" w:hAnsi="Vazirmatn"/>
                <w:sz w:val="18"/>
              </w:rPr>
              <w:t>Severe acute malnutrition</w:t>
            </w:r>
          </w:p>
        </w:tc>
        <w:tc>
          <w:tcPr>
            <w:tcW w:type="dxa" w:w="3437"/>
          </w:tcPr>
          <w:p>
            <w:pPr>
              <w:bidi w:val="1"/>
            </w:pPr>
            <w:r>
              <w:rPr>
                <w:sz w:val="18"/>
              </w:rPr>
            </w:r>
            <w:r>
              <w:rPr>
                <w:rFonts w:ascii="Vazirmatn" w:hAnsi="Vazirmatn"/>
                <w:sz w:val="18"/>
              </w:rPr>
              <w:t>سوء تغذیهٔ حاد شدید</w:t>
            </w:r>
          </w:p>
        </w:tc>
      </w:tr>
      <w:tr>
        <w:tc>
          <w:tcPr>
            <w:tcW w:type="dxa" w:w="3437"/>
          </w:tcPr>
          <w:p>
            <w:pPr>
              <w:bidi w:val="1"/>
            </w:pPr>
            <w:r>
              <w:rPr>
                <w:sz w:val="18"/>
              </w:rPr>
            </w:r>
            <w:r>
              <w:rPr>
                <w:rFonts w:ascii="Vazirmatn" w:hAnsi="Vazirmatn"/>
                <w:b/>
                <w:sz w:val="18"/>
              </w:rPr>
              <w:t>SBP</w:t>
            </w:r>
          </w:p>
        </w:tc>
        <w:tc>
          <w:tcPr>
            <w:tcW w:type="dxa" w:w="3437"/>
          </w:tcPr>
          <w:p>
            <w:pPr>
              <w:bidi w:val="1"/>
            </w:pPr>
            <w:r>
              <w:rPr>
                <w:sz w:val="18"/>
              </w:rPr>
            </w:r>
            <w:r>
              <w:rPr>
                <w:rFonts w:ascii="Vazirmatn" w:hAnsi="Vazirmatn"/>
                <w:sz w:val="18"/>
              </w:rPr>
              <w:t>Systolic blood pressure / Spontaneous bacterial peritonitis</w:t>
            </w:r>
          </w:p>
        </w:tc>
        <w:tc>
          <w:tcPr>
            <w:tcW w:type="dxa" w:w="3437"/>
          </w:tcPr>
          <w:p>
            <w:pPr>
              <w:bidi w:val="1"/>
            </w:pPr>
            <w:r>
              <w:rPr>
                <w:sz w:val="18"/>
              </w:rPr>
            </w:r>
            <w:r>
              <w:rPr>
                <w:rFonts w:ascii="Vazirmatn" w:hAnsi="Vazirmatn"/>
                <w:sz w:val="18"/>
              </w:rPr>
              <w:t>فشار سیستولیک / التهاب خودبخودی باکتریایی پریتوان (مطابق متن)</w:t>
            </w:r>
          </w:p>
        </w:tc>
      </w:tr>
      <w:tr>
        <w:tc>
          <w:tcPr>
            <w:tcW w:type="dxa" w:w="3437"/>
          </w:tcPr>
          <w:p>
            <w:pPr>
              <w:bidi w:val="1"/>
            </w:pPr>
            <w:r>
              <w:rPr>
                <w:sz w:val="18"/>
              </w:rPr>
            </w:r>
            <w:r>
              <w:rPr>
                <w:rFonts w:ascii="Vazirmatn" w:hAnsi="Vazirmatn"/>
                <w:b/>
                <w:sz w:val="18"/>
              </w:rPr>
              <w:t>SGLT2</w:t>
            </w:r>
          </w:p>
        </w:tc>
        <w:tc>
          <w:tcPr>
            <w:tcW w:type="dxa" w:w="3437"/>
          </w:tcPr>
          <w:p>
            <w:pPr>
              <w:bidi w:val="1"/>
            </w:pPr>
            <w:r>
              <w:rPr>
                <w:sz w:val="18"/>
              </w:rPr>
            </w:r>
            <w:r>
              <w:rPr>
                <w:rFonts w:ascii="Vazirmatn" w:hAnsi="Vazirmatn"/>
                <w:sz w:val="18"/>
              </w:rPr>
              <w:t>Sodium-glucose cotransporter 2</w:t>
            </w:r>
          </w:p>
        </w:tc>
        <w:tc>
          <w:tcPr>
            <w:tcW w:type="dxa" w:w="3437"/>
          </w:tcPr>
          <w:p>
            <w:pPr>
              <w:bidi w:val="1"/>
            </w:pPr>
            <w:r>
              <w:rPr>
                <w:sz w:val="18"/>
              </w:rPr>
            </w:r>
            <w:r>
              <w:rPr>
                <w:rFonts w:ascii="Vazirmatn" w:hAnsi="Vazirmatn"/>
                <w:sz w:val="18"/>
              </w:rPr>
              <w:t>انتقال‌دهندهٔ سودیم–گلوکوز ۲</w:t>
            </w:r>
          </w:p>
        </w:tc>
      </w:tr>
      <w:tr>
        <w:tc>
          <w:tcPr>
            <w:tcW w:type="dxa" w:w="3437"/>
          </w:tcPr>
          <w:p>
            <w:pPr>
              <w:bidi w:val="1"/>
            </w:pPr>
            <w:r>
              <w:rPr>
                <w:sz w:val="18"/>
              </w:rPr>
            </w:r>
            <w:r>
              <w:rPr>
                <w:rFonts w:ascii="Vazirmatn" w:hAnsi="Vazirmatn"/>
                <w:b/>
                <w:sz w:val="18"/>
              </w:rPr>
              <w:t>SIADH</w:t>
            </w:r>
          </w:p>
        </w:tc>
        <w:tc>
          <w:tcPr>
            <w:tcW w:type="dxa" w:w="3437"/>
          </w:tcPr>
          <w:p>
            <w:pPr>
              <w:bidi w:val="1"/>
            </w:pPr>
            <w:r>
              <w:rPr>
                <w:sz w:val="18"/>
              </w:rPr>
            </w:r>
            <w:r>
              <w:rPr>
                <w:rFonts w:ascii="Vazirmatn" w:hAnsi="Vazirmatn"/>
                <w:sz w:val="18"/>
              </w:rPr>
              <w:t>Syndrome of inappropriate ADH</w:t>
            </w:r>
          </w:p>
        </w:tc>
        <w:tc>
          <w:tcPr>
            <w:tcW w:type="dxa" w:w="3437"/>
          </w:tcPr>
          <w:p>
            <w:pPr>
              <w:bidi w:val="1"/>
            </w:pPr>
            <w:r>
              <w:rPr>
                <w:sz w:val="18"/>
              </w:rPr>
            </w:r>
            <w:r>
              <w:rPr>
                <w:rFonts w:ascii="Vazirmatn" w:hAnsi="Vazirmatn"/>
                <w:sz w:val="18"/>
              </w:rPr>
              <w:t>سندرم ترشح نامناسب ADH</w:t>
            </w:r>
          </w:p>
        </w:tc>
      </w:tr>
      <w:tr>
        <w:tc>
          <w:tcPr>
            <w:tcW w:type="dxa" w:w="3437"/>
          </w:tcPr>
          <w:p>
            <w:pPr>
              <w:bidi w:val="1"/>
            </w:pPr>
            <w:r>
              <w:rPr>
                <w:sz w:val="18"/>
              </w:rPr>
            </w:r>
            <w:r>
              <w:rPr>
                <w:rFonts w:ascii="Vazirmatn" w:hAnsi="Vazirmatn"/>
                <w:b/>
                <w:sz w:val="18"/>
              </w:rPr>
              <w:t>SLE</w:t>
            </w:r>
          </w:p>
        </w:tc>
        <w:tc>
          <w:tcPr>
            <w:tcW w:type="dxa" w:w="3437"/>
          </w:tcPr>
          <w:p>
            <w:pPr>
              <w:bidi w:val="1"/>
            </w:pPr>
            <w:r>
              <w:rPr>
                <w:sz w:val="18"/>
              </w:rPr>
            </w:r>
            <w:r>
              <w:rPr>
                <w:rFonts w:ascii="Vazirmatn" w:hAnsi="Vazirmatn"/>
                <w:sz w:val="18"/>
              </w:rPr>
              <w:t>Systemic lupus erythematosus</w:t>
            </w:r>
          </w:p>
        </w:tc>
        <w:tc>
          <w:tcPr>
            <w:tcW w:type="dxa" w:w="3437"/>
          </w:tcPr>
          <w:p>
            <w:pPr>
              <w:bidi w:val="1"/>
            </w:pPr>
            <w:r>
              <w:rPr>
                <w:sz w:val="18"/>
              </w:rPr>
            </w:r>
            <w:r>
              <w:rPr>
                <w:rFonts w:ascii="Vazirmatn" w:hAnsi="Vazirmatn"/>
                <w:sz w:val="18"/>
              </w:rPr>
              <w:t>لوپوس سیستمیک</w:t>
            </w:r>
          </w:p>
        </w:tc>
      </w:tr>
      <w:tr>
        <w:tc>
          <w:tcPr>
            <w:tcW w:type="dxa" w:w="3437"/>
          </w:tcPr>
          <w:p>
            <w:pPr>
              <w:bidi w:val="1"/>
            </w:pPr>
            <w:r>
              <w:rPr>
                <w:sz w:val="18"/>
              </w:rPr>
            </w:r>
            <w:r>
              <w:rPr>
                <w:rFonts w:ascii="Vazirmatn" w:hAnsi="Vazirmatn"/>
                <w:b/>
                <w:sz w:val="18"/>
              </w:rPr>
              <w:t>SpA</w:t>
            </w:r>
          </w:p>
        </w:tc>
        <w:tc>
          <w:tcPr>
            <w:tcW w:type="dxa" w:w="3437"/>
          </w:tcPr>
          <w:p>
            <w:pPr>
              <w:bidi w:val="1"/>
            </w:pPr>
            <w:r>
              <w:rPr>
                <w:sz w:val="18"/>
              </w:rPr>
            </w:r>
            <w:r>
              <w:rPr>
                <w:rFonts w:ascii="Vazirmatn" w:hAnsi="Vazirmatn"/>
                <w:sz w:val="18"/>
              </w:rPr>
              <w:t>Spondyloarthritis</w:t>
            </w:r>
          </w:p>
        </w:tc>
        <w:tc>
          <w:tcPr>
            <w:tcW w:type="dxa" w:w="3437"/>
          </w:tcPr>
          <w:p>
            <w:pPr>
              <w:bidi w:val="1"/>
            </w:pPr>
            <w:r>
              <w:rPr>
                <w:sz w:val="18"/>
              </w:rPr>
            </w:r>
            <w:r>
              <w:rPr>
                <w:rFonts w:ascii="Vazirmatn" w:hAnsi="Vazirmatn"/>
                <w:sz w:val="18"/>
              </w:rPr>
              <w:t>اسپوندیلوارتریت</w:t>
            </w:r>
          </w:p>
        </w:tc>
      </w:tr>
      <w:tr>
        <w:tc>
          <w:tcPr>
            <w:tcW w:type="dxa" w:w="3437"/>
          </w:tcPr>
          <w:p>
            <w:pPr>
              <w:bidi w:val="1"/>
            </w:pPr>
            <w:r>
              <w:rPr>
                <w:sz w:val="18"/>
              </w:rPr>
            </w:r>
            <w:r>
              <w:rPr>
                <w:rFonts w:ascii="Vazirmatn" w:hAnsi="Vazirmatn"/>
                <w:b/>
                <w:sz w:val="18"/>
              </w:rPr>
              <w:t>TBSA</w:t>
            </w:r>
          </w:p>
        </w:tc>
        <w:tc>
          <w:tcPr>
            <w:tcW w:type="dxa" w:w="3437"/>
          </w:tcPr>
          <w:p>
            <w:pPr>
              <w:bidi w:val="1"/>
            </w:pPr>
            <w:r>
              <w:rPr>
                <w:sz w:val="18"/>
              </w:rPr>
            </w:r>
            <w:r>
              <w:rPr>
                <w:rFonts w:ascii="Vazirmatn" w:hAnsi="Vazirmatn"/>
                <w:sz w:val="18"/>
              </w:rPr>
              <w:t>Total body surface area</w:t>
            </w:r>
          </w:p>
        </w:tc>
        <w:tc>
          <w:tcPr>
            <w:tcW w:type="dxa" w:w="3437"/>
          </w:tcPr>
          <w:p>
            <w:pPr>
              <w:bidi w:val="1"/>
            </w:pPr>
            <w:r>
              <w:rPr>
                <w:sz w:val="18"/>
              </w:rPr>
            </w:r>
            <w:r>
              <w:rPr>
                <w:rFonts w:ascii="Vazirmatn" w:hAnsi="Vazirmatn"/>
                <w:sz w:val="18"/>
              </w:rPr>
              <w:t>مجموع سطح بدن</w:t>
            </w:r>
          </w:p>
        </w:tc>
      </w:tr>
      <w:tr>
        <w:tc>
          <w:tcPr>
            <w:tcW w:type="dxa" w:w="3437"/>
          </w:tcPr>
          <w:p>
            <w:pPr>
              <w:bidi w:val="1"/>
            </w:pPr>
            <w:r>
              <w:rPr>
                <w:sz w:val="18"/>
              </w:rPr>
            </w:r>
            <w:r>
              <w:rPr>
                <w:rFonts w:ascii="Vazirmatn" w:hAnsi="Vazirmatn"/>
                <w:b/>
                <w:sz w:val="18"/>
              </w:rPr>
              <w:t>TIA</w:t>
            </w:r>
          </w:p>
        </w:tc>
        <w:tc>
          <w:tcPr>
            <w:tcW w:type="dxa" w:w="3437"/>
          </w:tcPr>
          <w:p>
            <w:pPr>
              <w:bidi w:val="1"/>
            </w:pPr>
            <w:r>
              <w:rPr>
                <w:sz w:val="18"/>
              </w:rPr>
            </w:r>
            <w:r>
              <w:rPr>
                <w:rFonts w:ascii="Vazirmatn" w:hAnsi="Vazirmatn"/>
                <w:sz w:val="18"/>
              </w:rPr>
              <w:t>Transient ischaemic attack</w:t>
            </w:r>
          </w:p>
        </w:tc>
        <w:tc>
          <w:tcPr>
            <w:tcW w:type="dxa" w:w="3437"/>
          </w:tcPr>
          <w:p>
            <w:pPr>
              <w:bidi w:val="1"/>
            </w:pPr>
            <w:r>
              <w:rPr>
                <w:sz w:val="18"/>
              </w:rPr>
            </w:r>
            <w:r>
              <w:rPr>
                <w:rFonts w:ascii="Vazirmatn" w:hAnsi="Vazirmatn"/>
                <w:sz w:val="18"/>
              </w:rPr>
              <w:t>حملهٔ گذرای اسکیمیک</w:t>
            </w:r>
          </w:p>
        </w:tc>
      </w:tr>
      <w:tr>
        <w:tc>
          <w:tcPr>
            <w:tcW w:type="dxa" w:w="3437"/>
          </w:tcPr>
          <w:p>
            <w:pPr>
              <w:bidi w:val="1"/>
            </w:pPr>
            <w:r>
              <w:rPr>
                <w:sz w:val="18"/>
              </w:rPr>
            </w:r>
            <w:r>
              <w:rPr>
                <w:rFonts w:ascii="Vazirmatn" w:hAnsi="Vazirmatn"/>
                <w:b/>
                <w:sz w:val="18"/>
              </w:rPr>
              <w:t>TSH</w:t>
            </w:r>
          </w:p>
        </w:tc>
        <w:tc>
          <w:tcPr>
            <w:tcW w:type="dxa" w:w="3437"/>
          </w:tcPr>
          <w:p>
            <w:pPr>
              <w:bidi w:val="1"/>
            </w:pPr>
            <w:r>
              <w:rPr>
                <w:sz w:val="18"/>
              </w:rPr>
            </w:r>
            <w:r>
              <w:rPr>
                <w:rFonts w:ascii="Vazirmatn" w:hAnsi="Vazirmatn"/>
                <w:sz w:val="18"/>
              </w:rPr>
              <w:t>Thyroid-stimulating hormone</w:t>
            </w:r>
          </w:p>
        </w:tc>
        <w:tc>
          <w:tcPr>
            <w:tcW w:type="dxa" w:w="3437"/>
          </w:tcPr>
          <w:p>
            <w:pPr>
              <w:bidi w:val="1"/>
            </w:pPr>
            <w:r>
              <w:rPr>
                <w:sz w:val="18"/>
              </w:rPr>
            </w:r>
            <w:r>
              <w:rPr>
                <w:rFonts w:ascii="Vazirmatn" w:hAnsi="Vazirmatn"/>
                <w:sz w:val="18"/>
              </w:rPr>
              <w:t>هورمون محرک تایروئید</w:t>
            </w:r>
          </w:p>
        </w:tc>
      </w:tr>
      <w:tr>
        <w:tc>
          <w:tcPr>
            <w:tcW w:type="dxa" w:w="3437"/>
          </w:tcPr>
          <w:p>
            <w:pPr>
              <w:bidi w:val="1"/>
            </w:pPr>
            <w:r>
              <w:rPr>
                <w:sz w:val="18"/>
              </w:rPr>
            </w:r>
            <w:r>
              <w:rPr>
                <w:rFonts w:ascii="Vazirmatn" w:hAnsi="Vazirmatn"/>
                <w:b/>
                <w:sz w:val="18"/>
              </w:rPr>
              <w:t>TTP</w:t>
            </w:r>
          </w:p>
        </w:tc>
        <w:tc>
          <w:tcPr>
            <w:tcW w:type="dxa" w:w="3437"/>
          </w:tcPr>
          <w:p>
            <w:pPr>
              <w:bidi w:val="1"/>
            </w:pPr>
            <w:r>
              <w:rPr>
                <w:sz w:val="18"/>
              </w:rPr>
            </w:r>
            <w:r>
              <w:rPr>
                <w:rFonts w:ascii="Vazirmatn" w:hAnsi="Vazirmatn"/>
                <w:sz w:val="18"/>
              </w:rPr>
              <w:t>Thrombotic thrombocytopenic purpura</w:t>
            </w:r>
          </w:p>
        </w:tc>
        <w:tc>
          <w:tcPr>
            <w:tcW w:type="dxa" w:w="3437"/>
          </w:tcPr>
          <w:p>
            <w:pPr>
              <w:bidi w:val="1"/>
            </w:pPr>
            <w:r>
              <w:rPr>
                <w:sz w:val="18"/>
              </w:rPr>
            </w:r>
            <w:r>
              <w:rPr>
                <w:rFonts w:ascii="Vazirmatn" w:hAnsi="Vazirmatn"/>
                <w:sz w:val="18"/>
              </w:rPr>
              <w:t>پورپورای ترومبوتیک ترومبوسایتوپنیک</w:t>
            </w:r>
          </w:p>
        </w:tc>
      </w:tr>
      <w:tr>
        <w:tc>
          <w:tcPr>
            <w:tcW w:type="dxa" w:w="3437"/>
          </w:tcPr>
          <w:p>
            <w:pPr>
              <w:bidi w:val="1"/>
            </w:pPr>
            <w:r>
              <w:rPr>
                <w:sz w:val="18"/>
              </w:rPr>
            </w:r>
            <w:r>
              <w:rPr>
                <w:rFonts w:ascii="Vazirmatn" w:hAnsi="Vazirmatn"/>
                <w:b/>
                <w:sz w:val="18"/>
              </w:rPr>
              <w:t>UFH</w:t>
            </w:r>
          </w:p>
        </w:tc>
        <w:tc>
          <w:tcPr>
            <w:tcW w:type="dxa" w:w="3437"/>
          </w:tcPr>
          <w:p>
            <w:pPr>
              <w:bidi w:val="1"/>
            </w:pPr>
            <w:r>
              <w:rPr>
                <w:sz w:val="18"/>
              </w:rPr>
            </w:r>
            <w:r>
              <w:rPr>
                <w:rFonts w:ascii="Vazirmatn" w:hAnsi="Vazirmatn"/>
                <w:sz w:val="18"/>
              </w:rPr>
              <w:t>Unfractionated heparin</w:t>
            </w:r>
          </w:p>
        </w:tc>
        <w:tc>
          <w:tcPr>
            <w:tcW w:type="dxa" w:w="3437"/>
          </w:tcPr>
          <w:p>
            <w:pPr>
              <w:bidi w:val="1"/>
            </w:pPr>
            <w:r>
              <w:rPr>
                <w:sz w:val="18"/>
              </w:rPr>
            </w:r>
            <w:r>
              <w:rPr>
                <w:rFonts w:ascii="Vazirmatn" w:hAnsi="Vazirmatn"/>
                <w:sz w:val="18"/>
              </w:rPr>
              <w:t>هیپارین غیرتجزیه‌شده</w:t>
            </w:r>
          </w:p>
        </w:tc>
      </w:tr>
      <w:tr>
        <w:tc>
          <w:tcPr>
            <w:tcW w:type="dxa" w:w="3437"/>
          </w:tcPr>
          <w:p>
            <w:pPr>
              <w:bidi w:val="1"/>
            </w:pPr>
            <w:r>
              <w:rPr>
                <w:sz w:val="18"/>
              </w:rPr>
            </w:r>
            <w:r>
              <w:rPr>
                <w:rFonts w:ascii="Vazirmatn" w:hAnsi="Vazirmatn"/>
                <w:b/>
                <w:sz w:val="18"/>
              </w:rPr>
              <w:t>UTI</w:t>
            </w:r>
          </w:p>
        </w:tc>
        <w:tc>
          <w:tcPr>
            <w:tcW w:type="dxa" w:w="3437"/>
          </w:tcPr>
          <w:p>
            <w:pPr>
              <w:bidi w:val="1"/>
            </w:pPr>
            <w:r>
              <w:rPr>
                <w:sz w:val="18"/>
              </w:rPr>
            </w:r>
            <w:r>
              <w:rPr>
                <w:rFonts w:ascii="Vazirmatn" w:hAnsi="Vazirmatn"/>
                <w:sz w:val="18"/>
              </w:rPr>
              <w:t>Urinary tract infection</w:t>
            </w:r>
          </w:p>
        </w:tc>
        <w:tc>
          <w:tcPr>
            <w:tcW w:type="dxa" w:w="3437"/>
          </w:tcPr>
          <w:p>
            <w:pPr>
              <w:bidi w:val="1"/>
            </w:pPr>
            <w:r>
              <w:rPr>
                <w:sz w:val="18"/>
              </w:rPr>
            </w:r>
            <w:r>
              <w:rPr>
                <w:rFonts w:ascii="Vazirmatn" w:hAnsi="Vazirmatn"/>
                <w:sz w:val="18"/>
              </w:rPr>
              <w:t>انتان طرق بولی</w:t>
            </w:r>
          </w:p>
        </w:tc>
      </w:tr>
      <w:tr>
        <w:tc>
          <w:tcPr>
            <w:tcW w:type="dxa" w:w="3437"/>
          </w:tcPr>
          <w:p>
            <w:pPr>
              <w:bidi w:val="1"/>
            </w:pPr>
            <w:r>
              <w:rPr>
                <w:sz w:val="18"/>
              </w:rPr>
            </w:r>
            <w:r>
              <w:rPr>
                <w:rFonts w:ascii="Vazirmatn" w:hAnsi="Vazirmatn"/>
                <w:b/>
                <w:sz w:val="18"/>
              </w:rPr>
              <w:t>VF / VT</w:t>
            </w:r>
          </w:p>
        </w:tc>
        <w:tc>
          <w:tcPr>
            <w:tcW w:type="dxa" w:w="3437"/>
          </w:tcPr>
          <w:p>
            <w:pPr>
              <w:bidi w:val="1"/>
            </w:pPr>
            <w:r>
              <w:rPr>
                <w:sz w:val="18"/>
              </w:rPr>
            </w:r>
            <w:r>
              <w:rPr>
                <w:rFonts w:ascii="Vazirmatn" w:hAnsi="Vazirmatn"/>
                <w:sz w:val="18"/>
              </w:rPr>
              <w:t>Ventricular fibrillation / tachycardia</w:t>
            </w:r>
          </w:p>
        </w:tc>
        <w:tc>
          <w:tcPr>
            <w:tcW w:type="dxa" w:w="3437"/>
          </w:tcPr>
          <w:p>
            <w:pPr>
              <w:bidi w:val="1"/>
            </w:pPr>
            <w:r>
              <w:rPr>
                <w:sz w:val="18"/>
              </w:rPr>
            </w:r>
            <w:r>
              <w:rPr>
                <w:rFonts w:ascii="Vazirmatn" w:hAnsi="Vazirmatn"/>
                <w:sz w:val="18"/>
              </w:rPr>
              <w:t>فبریلیشن / تکی‌کاردی بطینی</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Venous thromboembolism</w:t>
            </w:r>
          </w:p>
        </w:tc>
        <w:tc>
          <w:tcPr>
            <w:tcW w:type="dxa" w:w="3437"/>
          </w:tcPr>
          <w:p>
            <w:pPr>
              <w:bidi w:val="1"/>
            </w:pPr>
            <w:r>
              <w:rPr>
                <w:sz w:val="18"/>
              </w:rPr>
            </w:r>
            <w:r>
              <w:rPr>
                <w:rFonts w:ascii="Vazirmatn" w:hAnsi="Vazirmatn"/>
                <w:sz w:val="18"/>
              </w:rPr>
              <w:t>ترومبوامبولی وریدی</w:t>
            </w:r>
          </w:p>
        </w:tc>
      </w:tr>
    </w:tbl>
    <w:p>
      <w:pPr>
        <w:spacing w:before="280"/>
        <w:bidi w:val="1"/>
      </w:pPr>
      <w:r>
        <w:rPr>
          <w:rFonts w:ascii="Vazirmatn" w:hAnsi="Vazirmatn"/>
          <w:b/>
          <w:color w:val="0F2744"/>
          <w:sz w:val="29"/>
        </w:rPr>
        <w:t>۲. سازمان‌ها و رهنمودها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اختصار</w:t>
            </w:r>
          </w:p>
        </w:tc>
        <w:tc>
          <w:tcPr>
            <w:tcW w:type="dxa" w:w="5156"/>
            <w:shd w:val="clear" w:fill="136f73"/>
          </w:tcPr>
          <w:p>
            <w:pPr>
              <w:bidi w:val="1"/>
            </w:pPr>
            <w:r/>
            <w:r>
              <w:rPr>
                <w:b/>
                <w:color w:val="FFFFFF"/>
                <w:sz w:val="19"/>
              </w:rPr>
              <w:t>نام کامل</w:t>
            </w:r>
          </w:p>
        </w:tc>
      </w:tr>
      <w:tr>
        <w:tc>
          <w:tcPr>
            <w:tcW w:type="dxa" w:w="5156"/>
          </w:tcPr>
          <w:p>
            <w:pPr>
              <w:bidi w:val="1"/>
            </w:pPr>
            <w:r>
              <w:rPr>
                <w:sz w:val="18"/>
              </w:rPr>
            </w:r>
            <w:r>
              <w:rPr>
                <w:rFonts w:ascii="Vazirmatn" w:hAnsi="Vazirmatn"/>
                <w:b/>
                <w:sz w:val="18"/>
              </w:rPr>
              <w:t>ACC / AHA</w:t>
            </w:r>
          </w:p>
        </w:tc>
        <w:tc>
          <w:tcPr>
            <w:tcW w:type="dxa" w:w="5156"/>
          </w:tcPr>
          <w:p>
            <w:pPr>
              <w:bidi w:val="1"/>
            </w:pPr>
            <w:r>
              <w:rPr>
                <w:sz w:val="18"/>
              </w:rPr>
            </w:r>
            <w:r>
              <w:rPr>
                <w:rFonts w:ascii="Vazirmatn" w:hAnsi="Vazirmatn"/>
                <w:sz w:val="18"/>
              </w:rPr>
              <w:t>American College of Cardiology / American Heart Association</w:t>
            </w:r>
          </w:p>
        </w:tc>
      </w:tr>
      <w:tr>
        <w:tc>
          <w:tcPr>
            <w:tcW w:type="dxa" w:w="5156"/>
          </w:tcPr>
          <w:p>
            <w:pPr>
              <w:bidi w:val="1"/>
            </w:pPr>
            <w:r>
              <w:rPr>
                <w:sz w:val="18"/>
              </w:rPr>
            </w:r>
            <w:r>
              <w:rPr>
                <w:rFonts w:ascii="Vazirmatn" w:hAnsi="Vazirmatn"/>
                <w:b/>
                <w:sz w:val="18"/>
              </w:rPr>
              <w:t>ACG</w:t>
            </w:r>
          </w:p>
        </w:tc>
        <w:tc>
          <w:tcPr>
            <w:tcW w:type="dxa" w:w="5156"/>
          </w:tcPr>
          <w:p>
            <w:pPr>
              <w:bidi w:val="1"/>
            </w:pPr>
            <w:r>
              <w:rPr>
                <w:sz w:val="18"/>
              </w:rPr>
            </w:r>
            <w:r>
              <w:rPr>
                <w:rFonts w:ascii="Vazirmatn" w:hAnsi="Vazirmatn"/>
                <w:sz w:val="18"/>
              </w:rPr>
              <w:t>American College of Gastroenterology</w:t>
            </w:r>
          </w:p>
        </w:tc>
      </w:tr>
      <w:tr>
        <w:tc>
          <w:tcPr>
            <w:tcW w:type="dxa" w:w="5156"/>
          </w:tcPr>
          <w:p>
            <w:pPr>
              <w:bidi w:val="1"/>
            </w:pPr>
            <w:r>
              <w:rPr>
                <w:sz w:val="18"/>
              </w:rPr>
            </w:r>
            <w:r>
              <w:rPr>
                <w:rFonts w:ascii="Vazirmatn" w:hAnsi="Vazirmatn"/>
                <w:b/>
                <w:sz w:val="18"/>
              </w:rPr>
              <w:t>ACOG</w:t>
            </w:r>
          </w:p>
        </w:tc>
        <w:tc>
          <w:tcPr>
            <w:tcW w:type="dxa" w:w="5156"/>
          </w:tcPr>
          <w:p>
            <w:pPr>
              <w:bidi w:val="1"/>
            </w:pPr>
            <w:r>
              <w:rPr>
                <w:sz w:val="18"/>
              </w:rPr>
            </w:r>
            <w:r>
              <w:rPr>
                <w:rFonts w:ascii="Vazirmatn" w:hAnsi="Vazirmatn"/>
                <w:sz w:val="18"/>
              </w:rPr>
              <w:t>American College of Obstetricians and Gynecologists</w:t>
            </w:r>
          </w:p>
        </w:tc>
      </w:tr>
      <w:tr>
        <w:tc>
          <w:tcPr>
            <w:tcW w:type="dxa" w:w="5156"/>
          </w:tcPr>
          <w:p>
            <w:pPr>
              <w:bidi w:val="1"/>
            </w:pPr>
            <w:r>
              <w:rPr>
                <w:sz w:val="18"/>
              </w:rPr>
            </w:r>
            <w:r>
              <w:rPr>
                <w:rFonts w:ascii="Vazirmatn" w:hAnsi="Vazirmatn"/>
                <w:b/>
                <w:sz w:val="18"/>
              </w:rPr>
              <w:t>ACR</w:t>
            </w:r>
          </w:p>
        </w:tc>
        <w:tc>
          <w:tcPr>
            <w:tcW w:type="dxa" w:w="5156"/>
          </w:tcPr>
          <w:p>
            <w:pPr>
              <w:bidi w:val="1"/>
            </w:pPr>
            <w:r>
              <w:rPr>
                <w:sz w:val="18"/>
              </w:rPr>
            </w:r>
            <w:r>
              <w:rPr>
                <w:rFonts w:ascii="Vazirmatn" w:hAnsi="Vazirmatn"/>
                <w:sz w:val="18"/>
              </w:rPr>
              <w:t>American College of Rheumatology</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sz w:val="18"/>
              </w:rPr>
              <w:t>American Diabetes Association</w:t>
            </w:r>
          </w:p>
        </w:tc>
      </w:tr>
      <w:tr>
        <w:tc>
          <w:tcPr>
            <w:tcW w:type="dxa" w:w="5156"/>
          </w:tcPr>
          <w:p>
            <w:pPr>
              <w:bidi w:val="1"/>
            </w:pPr>
            <w:r>
              <w:rPr>
                <w:sz w:val="18"/>
              </w:rPr>
            </w:r>
            <w:r>
              <w:rPr>
                <w:rFonts w:ascii="Vazirmatn" w:hAnsi="Vazirmatn"/>
                <w:b/>
                <w:sz w:val="18"/>
              </w:rPr>
              <w:t>AES</w:t>
            </w:r>
          </w:p>
        </w:tc>
        <w:tc>
          <w:tcPr>
            <w:tcW w:type="dxa" w:w="5156"/>
          </w:tcPr>
          <w:p>
            <w:pPr>
              <w:bidi w:val="1"/>
            </w:pPr>
            <w:r>
              <w:rPr>
                <w:sz w:val="18"/>
              </w:rPr>
            </w:r>
            <w:r>
              <w:rPr>
                <w:rFonts w:ascii="Vazirmatn" w:hAnsi="Vazirmatn"/>
                <w:sz w:val="18"/>
              </w:rPr>
              <w:t>American Epilepsy Society</w:t>
            </w:r>
          </w:p>
        </w:tc>
      </w:tr>
      <w:tr>
        <w:tc>
          <w:tcPr>
            <w:tcW w:type="dxa" w:w="5156"/>
          </w:tcPr>
          <w:p>
            <w:pPr>
              <w:bidi w:val="1"/>
            </w:pPr>
            <w:r>
              <w:rPr>
                <w:sz w:val="18"/>
              </w:rPr>
            </w:r>
            <w:r>
              <w:rPr>
                <w:rFonts w:ascii="Vazirmatn" w:hAnsi="Vazirmatn"/>
                <w:b/>
                <w:sz w:val="18"/>
              </w:rPr>
              <w:t>AGA</w:t>
            </w:r>
          </w:p>
        </w:tc>
        <w:tc>
          <w:tcPr>
            <w:tcW w:type="dxa" w:w="5156"/>
          </w:tcPr>
          <w:p>
            <w:pPr>
              <w:bidi w:val="1"/>
            </w:pPr>
            <w:r>
              <w:rPr>
                <w:sz w:val="18"/>
              </w:rPr>
            </w:r>
            <w:r>
              <w:rPr>
                <w:rFonts w:ascii="Vazirmatn" w:hAnsi="Vazirmatn"/>
                <w:sz w:val="18"/>
              </w:rPr>
              <w:t>American Gastroenterological Association</w:t>
            </w:r>
          </w:p>
        </w:tc>
      </w:tr>
      <w:tr>
        <w:tc>
          <w:tcPr>
            <w:tcW w:type="dxa" w:w="5156"/>
          </w:tcPr>
          <w:p>
            <w:pPr>
              <w:bidi w:val="1"/>
            </w:pPr>
            <w:r>
              <w:rPr>
                <w:sz w:val="18"/>
              </w:rPr>
            </w:r>
            <w:r>
              <w:rPr>
                <w:rFonts w:ascii="Vazirmatn" w:hAnsi="Vazirmatn"/>
                <w:b/>
                <w:sz w:val="18"/>
              </w:rPr>
              <w:t>AGS</w:t>
            </w:r>
          </w:p>
        </w:tc>
        <w:tc>
          <w:tcPr>
            <w:tcW w:type="dxa" w:w="5156"/>
          </w:tcPr>
          <w:p>
            <w:pPr>
              <w:bidi w:val="1"/>
            </w:pPr>
            <w:r>
              <w:rPr>
                <w:sz w:val="18"/>
              </w:rPr>
            </w:r>
            <w:r>
              <w:rPr>
                <w:rFonts w:ascii="Vazirmatn" w:hAnsi="Vazirmatn"/>
                <w:sz w:val="18"/>
              </w:rPr>
              <w:t>American Geriatrics Society</w:t>
            </w:r>
          </w:p>
        </w:tc>
      </w:tr>
      <w:tr>
        <w:tc>
          <w:tcPr>
            <w:tcW w:type="dxa" w:w="5156"/>
          </w:tcPr>
          <w:p>
            <w:pPr>
              <w:bidi w:val="1"/>
            </w:pPr>
            <w:r>
              <w:rPr>
                <w:sz w:val="18"/>
              </w:rPr>
            </w:r>
            <w:r>
              <w:rPr>
                <w:rFonts w:ascii="Vazirmatn" w:hAnsi="Vazirmatn"/>
                <w:b/>
                <w:sz w:val="18"/>
              </w:rPr>
              <w:t>ASA</w:t>
            </w:r>
          </w:p>
        </w:tc>
        <w:tc>
          <w:tcPr>
            <w:tcW w:type="dxa" w:w="5156"/>
          </w:tcPr>
          <w:p>
            <w:pPr>
              <w:bidi w:val="1"/>
            </w:pPr>
            <w:r>
              <w:rPr>
                <w:sz w:val="18"/>
              </w:rPr>
            </w:r>
            <w:r>
              <w:rPr>
                <w:rFonts w:ascii="Vazirmatn" w:hAnsi="Vazirmatn"/>
                <w:sz w:val="18"/>
              </w:rPr>
              <w:t>American Stroke Association</w:t>
            </w:r>
          </w:p>
        </w:tc>
      </w:tr>
      <w:tr>
        <w:tc>
          <w:tcPr>
            <w:tcW w:type="dxa" w:w="5156"/>
          </w:tcPr>
          <w:p>
            <w:pPr>
              <w:bidi w:val="1"/>
            </w:pPr>
            <w:r>
              <w:rPr>
                <w:sz w:val="18"/>
              </w:rPr>
            </w:r>
            <w:r>
              <w:rPr>
                <w:rFonts w:ascii="Vazirmatn" w:hAnsi="Vazirmatn"/>
                <w:b/>
                <w:sz w:val="18"/>
              </w:rPr>
              <w:t>ATS</w:t>
            </w:r>
          </w:p>
        </w:tc>
        <w:tc>
          <w:tcPr>
            <w:tcW w:type="dxa" w:w="5156"/>
          </w:tcPr>
          <w:p>
            <w:pPr>
              <w:bidi w:val="1"/>
            </w:pPr>
            <w:r>
              <w:rPr>
                <w:sz w:val="18"/>
              </w:rPr>
            </w:r>
            <w:r>
              <w:rPr>
                <w:rFonts w:ascii="Vazirmatn" w:hAnsi="Vazirmatn"/>
                <w:sz w:val="18"/>
              </w:rPr>
              <w:t>American Thoracic Society</w:t>
            </w:r>
          </w:p>
        </w:tc>
      </w:tr>
      <w:tr>
        <w:tc>
          <w:tcPr>
            <w:tcW w:type="dxa" w:w="5156"/>
          </w:tcPr>
          <w:p>
            <w:pPr>
              <w:bidi w:val="1"/>
            </w:pPr>
            <w:r>
              <w:rPr>
                <w:sz w:val="18"/>
              </w:rPr>
            </w:r>
            <w:r>
              <w:rPr>
                <w:rFonts w:ascii="Vazirmatn" w:hAnsi="Vazirmatn"/>
                <w:b/>
                <w:sz w:val="18"/>
              </w:rPr>
              <w:t>BTS</w:t>
            </w:r>
          </w:p>
        </w:tc>
        <w:tc>
          <w:tcPr>
            <w:tcW w:type="dxa" w:w="5156"/>
          </w:tcPr>
          <w:p>
            <w:pPr>
              <w:bidi w:val="1"/>
            </w:pPr>
            <w:r>
              <w:rPr>
                <w:sz w:val="18"/>
              </w:rPr>
            </w:r>
            <w:r>
              <w:rPr>
                <w:rFonts w:ascii="Vazirmatn" w:hAnsi="Vazirmatn"/>
                <w:sz w:val="18"/>
              </w:rPr>
              <w:t>British Thoracic Society</w:t>
            </w:r>
          </w:p>
        </w:tc>
      </w:tr>
      <w:tr>
        <w:tc>
          <w:tcPr>
            <w:tcW w:type="dxa" w:w="5156"/>
          </w:tcPr>
          <w:p>
            <w:pPr>
              <w:bidi w:val="1"/>
            </w:pPr>
            <w:r>
              <w:rPr>
                <w:sz w:val="18"/>
              </w:rPr>
            </w:r>
            <w:r>
              <w:rPr>
                <w:rFonts w:ascii="Vazirmatn" w:hAnsi="Vazirmatn"/>
                <w:b/>
                <w:sz w:val="18"/>
              </w:rPr>
              <w:t>CDC</w:t>
            </w:r>
          </w:p>
        </w:tc>
        <w:tc>
          <w:tcPr>
            <w:tcW w:type="dxa" w:w="5156"/>
          </w:tcPr>
          <w:p>
            <w:pPr>
              <w:bidi w:val="1"/>
            </w:pPr>
            <w:r>
              <w:rPr>
                <w:sz w:val="18"/>
              </w:rPr>
            </w:r>
            <w:r>
              <w:rPr>
                <w:rFonts w:ascii="Vazirmatn" w:hAnsi="Vazirmatn"/>
                <w:sz w:val="18"/>
              </w:rPr>
              <w:t>Centers for Disease Control and Prevention</w:t>
            </w:r>
          </w:p>
        </w:tc>
      </w:tr>
      <w:tr>
        <w:tc>
          <w:tcPr>
            <w:tcW w:type="dxa" w:w="5156"/>
          </w:tcPr>
          <w:p>
            <w:pPr>
              <w:bidi w:val="1"/>
            </w:pPr>
            <w:r>
              <w:rPr>
                <w:sz w:val="18"/>
              </w:rPr>
            </w:r>
            <w:r>
              <w:rPr>
                <w:rFonts w:ascii="Vazirmatn" w:hAnsi="Vazirmatn"/>
                <w:b/>
                <w:sz w:val="18"/>
              </w:rPr>
              <w:t>EAN / PNS</w:t>
            </w:r>
          </w:p>
        </w:tc>
        <w:tc>
          <w:tcPr>
            <w:tcW w:type="dxa" w:w="5156"/>
          </w:tcPr>
          <w:p>
            <w:pPr>
              <w:bidi w:val="1"/>
            </w:pPr>
            <w:r>
              <w:rPr>
                <w:sz w:val="18"/>
              </w:rPr>
            </w:r>
            <w:r>
              <w:rPr>
                <w:rFonts w:ascii="Vazirmatn" w:hAnsi="Vazirmatn"/>
                <w:sz w:val="18"/>
              </w:rPr>
              <w:t>European Academy of Neurology / Peripheral Nerve Society</w:t>
            </w:r>
          </w:p>
        </w:tc>
      </w:tr>
      <w:tr>
        <w:tc>
          <w:tcPr>
            <w:tcW w:type="dxa" w:w="5156"/>
          </w:tcPr>
          <w:p>
            <w:pPr>
              <w:bidi w:val="1"/>
            </w:pPr>
            <w:r>
              <w:rPr>
                <w:sz w:val="18"/>
              </w:rPr>
            </w:r>
            <w:r>
              <w:rPr>
                <w:rFonts w:ascii="Vazirmatn" w:hAnsi="Vazirmatn"/>
                <w:b/>
                <w:sz w:val="18"/>
              </w:rPr>
              <w:t>EASL</w:t>
            </w:r>
          </w:p>
        </w:tc>
        <w:tc>
          <w:tcPr>
            <w:tcW w:type="dxa" w:w="5156"/>
          </w:tcPr>
          <w:p>
            <w:pPr>
              <w:bidi w:val="1"/>
            </w:pPr>
            <w:r>
              <w:rPr>
                <w:sz w:val="18"/>
              </w:rPr>
            </w:r>
            <w:r>
              <w:rPr>
                <w:rFonts w:ascii="Vazirmatn" w:hAnsi="Vazirmatn"/>
                <w:sz w:val="18"/>
              </w:rPr>
              <w:t>European Association for the Study of the Liver</w:t>
            </w:r>
          </w:p>
        </w:tc>
      </w:tr>
      <w:tr>
        <w:tc>
          <w:tcPr>
            <w:tcW w:type="dxa" w:w="5156"/>
          </w:tcPr>
          <w:p>
            <w:pPr>
              <w:bidi w:val="1"/>
            </w:pPr>
            <w:r>
              <w:rPr>
                <w:sz w:val="18"/>
              </w:rPr>
            </w:r>
            <w:r>
              <w:rPr>
                <w:rFonts w:ascii="Vazirmatn" w:hAnsi="Vazirmatn"/>
                <w:b/>
                <w:sz w:val="18"/>
              </w:rPr>
              <w:t>ENLS</w:t>
            </w:r>
          </w:p>
        </w:tc>
        <w:tc>
          <w:tcPr>
            <w:tcW w:type="dxa" w:w="5156"/>
          </w:tcPr>
          <w:p>
            <w:pPr>
              <w:bidi w:val="1"/>
            </w:pPr>
            <w:r>
              <w:rPr>
                <w:sz w:val="18"/>
              </w:rPr>
            </w:r>
            <w:r>
              <w:rPr>
                <w:rFonts w:ascii="Vazirmatn" w:hAnsi="Vazirmatn"/>
                <w:sz w:val="18"/>
              </w:rPr>
              <w:t>Emergency Neurological Life Support (Neurocritical Care Society)</w:t>
            </w:r>
          </w:p>
        </w:tc>
      </w:tr>
      <w:tr>
        <w:tc>
          <w:tcPr>
            <w:tcW w:type="dxa" w:w="5156"/>
          </w:tcPr>
          <w:p>
            <w:pPr>
              <w:bidi w:val="1"/>
            </w:pPr>
            <w:r>
              <w:rPr>
                <w:sz w:val="18"/>
              </w:rPr>
            </w:r>
            <w:r>
              <w:rPr>
                <w:rFonts w:ascii="Vazirmatn" w:hAnsi="Vazirmatn"/>
                <w:b/>
                <w:sz w:val="18"/>
              </w:rPr>
              <w:t>ERC</w:t>
            </w:r>
          </w:p>
        </w:tc>
        <w:tc>
          <w:tcPr>
            <w:tcW w:type="dxa" w:w="5156"/>
          </w:tcPr>
          <w:p>
            <w:pPr>
              <w:bidi w:val="1"/>
            </w:pPr>
            <w:r>
              <w:rPr>
                <w:sz w:val="18"/>
              </w:rPr>
            </w:r>
            <w:r>
              <w:rPr>
                <w:rFonts w:ascii="Vazirmatn" w:hAnsi="Vazirmatn"/>
                <w:sz w:val="18"/>
              </w:rPr>
              <w:t>European Resuscitation Council</w:t>
            </w:r>
          </w:p>
        </w:tc>
      </w:tr>
      <w:tr>
        <w:tc>
          <w:tcPr>
            <w:tcW w:type="dxa" w:w="5156"/>
          </w:tcPr>
          <w:p>
            <w:pPr>
              <w:bidi w:val="1"/>
            </w:pPr>
            <w:r>
              <w:rPr>
                <w:sz w:val="18"/>
              </w:rPr>
            </w:r>
            <w:r>
              <w:rPr>
                <w:rFonts w:ascii="Vazirmatn" w:hAnsi="Vazirmatn"/>
                <w:b/>
                <w:sz w:val="18"/>
              </w:rPr>
              <w:t>ESC</w:t>
            </w:r>
          </w:p>
        </w:tc>
        <w:tc>
          <w:tcPr>
            <w:tcW w:type="dxa" w:w="5156"/>
          </w:tcPr>
          <w:p>
            <w:pPr>
              <w:bidi w:val="1"/>
            </w:pPr>
            <w:r>
              <w:rPr>
                <w:sz w:val="18"/>
              </w:rPr>
            </w:r>
            <w:r>
              <w:rPr>
                <w:rFonts w:ascii="Vazirmatn" w:hAnsi="Vazirmatn"/>
                <w:sz w:val="18"/>
              </w:rPr>
              <w:t>European Society of Cardiology</w:t>
            </w:r>
          </w:p>
        </w:tc>
      </w:tr>
      <w:tr>
        <w:tc>
          <w:tcPr>
            <w:tcW w:type="dxa" w:w="5156"/>
          </w:tcPr>
          <w:p>
            <w:pPr>
              <w:bidi w:val="1"/>
            </w:pPr>
            <w:r>
              <w:rPr>
                <w:sz w:val="18"/>
              </w:rPr>
            </w:r>
            <w:r>
              <w:rPr>
                <w:rFonts w:ascii="Vazirmatn" w:hAnsi="Vazirmatn"/>
                <w:b/>
                <w:sz w:val="18"/>
              </w:rPr>
              <w:t>ESCMID</w:t>
            </w:r>
          </w:p>
        </w:tc>
        <w:tc>
          <w:tcPr>
            <w:tcW w:type="dxa" w:w="5156"/>
          </w:tcPr>
          <w:p>
            <w:pPr>
              <w:bidi w:val="1"/>
            </w:pPr>
            <w:r>
              <w:rPr>
                <w:sz w:val="18"/>
              </w:rPr>
            </w:r>
            <w:r>
              <w:rPr>
                <w:rFonts w:ascii="Vazirmatn" w:hAnsi="Vazirmatn"/>
                <w:sz w:val="18"/>
              </w:rPr>
              <w:t>European Society of Clinical Microbiology and Infectious Diseases</w:t>
            </w:r>
          </w:p>
        </w:tc>
      </w:tr>
      <w:tr>
        <w:tc>
          <w:tcPr>
            <w:tcW w:type="dxa" w:w="5156"/>
          </w:tcPr>
          <w:p>
            <w:pPr>
              <w:bidi w:val="1"/>
            </w:pPr>
            <w:r>
              <w:rPr>
                <w:sz w:val="18"/>
              </w:rPr>
            </w:r>
            <w:r>
              <w:rPr>
                <w:rFonts w:ascii="Vazirmatn" w:hAnsi="Vazirmatn"/>
                <w:b/>
                <w:sz w:val="18"/>
              </w:rPr>
              <w:t>EULAR</w:t>
            </w:r>
          </w:p>
        </w:tc>
        <w:tc>
          <w:tcPr>
            <w:tcW w:type="dxa" w:w="5156"/>
          </w:tcPr>
          <w:p>
            <w:pPr>
              <w:bidi w:val="1"/>
            </w:pPr>
            <w:r>
              <w:rPr>
                <w:sz w:val="18"/>
              </w:rPr>
            </w:r>
            <w:r>
              <w:rPr>
                <w:rFonts w:ascii="Vazirmatn" w:hAnsi="Vazirmatn"/>
                <w:sz w:val="18"/>
              </w:rPr>
              <w:t>European Alliance of Associations for Rheumatology</w:t>
            </w:r>
          </w:p>
        </w:tc>
      </w:tr>
      <w:tr>
        <w:tc>
          <w:tcPr>
            <w:tcW w:type="dxa" w:w="5156"/>
          </w:tcPr>
          <w:p>
            <w:pPr>
              <w:bidi w:val="1"/>
            </w:pPr>
            <w:r>
              <w:rPr>
                <w:sz w:val="18"/>
              </w:rPr>
            </w:r>
            <w:r>
              <w:rPr>
                <w:rFonts w:ascii="Vazirmatn" w:hAnsi="Vazirmatn"/>
                <w:b/>
                <w:sz w:val="18"/>
              </w:rPr>
              <w:t>FDA</w:t>
            </w:r>
          </w:p>
        </w:tc>
        <w:tc>
          <w:tcPr>
            <w:tcW w:type="dxa" w:w="5156"/>
          </w:tcPr>
          <w:p>
            <w:pPr>
              <w:bidi w:val="1"/>
            </w:pPr>
            <w:r>
              <w:rPr>
                <w:sz w:val="18"/>
              </w:rPr>
            </w:r>
            <w:r>
              <w:rPr>
                <w:rFonts w:ascii="Vazirmatn" w:hAnsi="Vazirmatn"/>
                <w:sz w:val="18"/>
              </w:rPr>
              <w:t>US Food and Drug Administration</w:t>
            </w:r>
          </w:p>
        </w:tc>
      </w:tr>
      <w:tr>
        <w:tc>
          <w:tcPr>
            <w:tcW w:type="dxa" w:w="5156"/>
          </w:tcPr>
          <w:p>
            <w:pPr>
              <w:bidi w:val="1"/>
            </w:pPr>
            <w:r>
              <w:rPr>
                <w:sz w:val="18"/>
              </w:rPr>
            </w:r>
            <w:r>
              <w:rPr>
                <w:rFonts w:ascii="Vazirmatn" w:hAnsi="Vazirmatn"/>
                <w:b/>
                <w:sz w:val="18"/>
              </w:rPr>
              <w:t>GINA</w:t>
            </w:r>
          </w:p>
        </w:tc>
        <w:tc>
          <w:tcPr>
            <w:tcW w:type="dxa" w:w="5156"/>
          </w:tcPr>
          <w:p>
            <w:pPr>
              <w:bidi w:val="1"/>
            </w:pPr>
            <w:r>
              <w:rPr>
                <w:sz w:val="18"/>
              </w:rPr>
            </w:r>
            <w:r>
              <w:rPr>
                <w:rFonts w:ascii="Vazirmatn" w:hAnsi="Vazirmatn"/>
                <w:sz w:val="18"/>
              </w:rPr>
              <w:t>Global Initiative for Asthma</w:t>
            </w:r>
          </w:p>
        </w:tc>
      </w:tr>
      <w:tr>
        <w:tc>
          <w:tcPr>
            <w:tcW w:type="dxa" w:w="5156"/>
          </w:tcPr>
          <w:p>
            <w:pPr>
              <w:bidi w:val="1"/>
            </w:pPr>
            <w:r>
              <w:rPr>
                <w:sz w:val="18"/>
              </w:rPr>
            </w:r>
            <w:r>
              <w:rPr>
                <w:rFonts w:ascii="Vazirmatn" w:hAnsi="Vazirmatn"/>
                <w:b/>
                <w:sz w:val="18"/>
              </w:rPr>
              <w:t>GOLD</w:t>
            </w:r>
          </w:p>
        </w:tc>
        <w:tc>
          <w:tcPr>
            <w:tcW w:type="dxa" w:w="5156"/>
          </w:tcPr>
          <w:p>
            <w:pPr>
              <w:bidi w:val="1"/>
            </w:pPr>
            <w:r>
              <w:rPr>
                <w:sz w:val="18"/>
              </w:rPr>
            </w:r>
            <w:r>
              <w:rPr>
                <w:rFonts w:ascii="Vazirmatn" w:hAnsi="Vazirmatn"/>
                <w:sz w:val="18"/>
              </w:rPr>
              <w:t>Global Initiative for Chronic Obstructive Lung Disease</w:t>
            </w:r>
          </w:p>
        </w:tc>
      </w:tr>
      <w:tr>
        <w:tc>
          <w:tcPr>
            <w:tcW w:type="dxa" w:w="5156"/>
          </w:tcPr>
          <w:p>
            <w:pPr>
              <w:bidi w:val="1"/>
            </w:pPr>
            <w:r>
              <w:rPr>
                <w:sz w:val="18"/>
              </w:rPr>
            </w:r>
            <w:r>
              <w:rPr>
                <w:rFonts w:ascii="Vazirmatn" w:hAnsi="Vazirmatn"/>
                <w:b/>
                <w:sz w:val="18"/>
              </w:rPr>
              <w:t>GTFCC</w:t>
            </w:r>
          </w:p>
        </w:tc>
        <w:tc>
          <w:tcPr>
            <w:tcW w:type="dxa" w:w="5156"/>
          </w:tcPr>
          <w:p>
            <w:pPr>
              <w:bidi w:val="1"/>
            </w:pPr>
            <w:r>
              <w:rPr>
                <w:sz w:val="18"/>
              </w:rPr>
            </w:r>
            <w:r>
              <w:rPr>
                <w:rFonts w:ascii="Vazirmatn" w:hAnsi="Vazirmatn"/>
                <w:sz w:val="18"/>
              </w:rPr>
              <w:t>Global Task Force on Cholera Control</w:t>
            </w:r>
          </w:p>
        </w:tc>
      </w:tr>
      <w:tr>
        <w:tc>
          <w:tcPr>
            <w:tcW w:type="dxa" w:w="5156"/>
          </w:tcPr>
          <w:p>
            <w:pPr>
              <w:bidi w:val="1"/>
            </w:pPr>
            <w:r>
              <w:rPr>
                <w:sz w:val="18"/>
              </w:rPr>
            </w:r>
            <w:r>
              <w:rPr>
                <w:rFonts w:ascii="Vazirmatn" w:hAnsi="Vazirmatn"/>
                <w:b/>
                <w:sz w:val="18"/>
              </w:rPr>
              <w:t>IDSA</w:t>
            </w:r>
          </w:p>
        </w:tc>
        <w:tc>
          <w:tcPr>
            <w:tcW w:type="dxa" w:w="5156"/>
          </w:tcPr>
          <w:p>
            <w:pPr>
              <w:bidi w:val="1"/>
            </w:pPr>
            <w:r>
              <w:rPr>
                <w:sz w:val="18"/>
              </w:rPr>
            </w:r>
            <w:r>
              <w:rPr>
                <w:rFonts w:ascii="Vazirmatn" w:hAnsi="Vazirmatn"/>
                <w:sz w:val="18"/>
              </w:rPr>
              <w:t>Infectious Diseases Society of America</w:t>
            </w:r>
          </w:p>
        </w:tc>
      </w:tr>
      <w:tr>
        <w:tc>
          <w:tcPr>
            <w:tcW w:type="dxa" w:w="5156"/>
          </w:tcPr>
          <w:p>
            <w:pPr>
              <w:bidi w:val="1"/>
            </w:pPr>
            <w:r>
              <w:rPr>
                <w:sz w:val="18"/>
              </w:rPr>
            </w:r>
            <w:r>
              <w:rPr>
                <w:rFonts w:ascii="Vazirmatn" w:hAnsi="Vazirmatn"/>
                <w:b/>
                <w:sz w:val="18"/>
              </w:rPr>
              <w:t>KDIGO</w:t>
            </w:r>
          </w:p>
        </w:tc>
        <w:tc>
          <w:tcPr>
            <w:tcW w:type="dxa" w:w="5156"/>
          </w:tcPr>
          <w:p>
            <w:pPr>
              <w:bidi w:val="1"/>
            </w:pPr>
            <w:r>
              <w:rPr>
                <w:sz w:val="18"/>
              </w:rPr>
            </w:r>
            <w:r>
              <w:rPr>
                <w:rFonts w:ascii="Vazirmatn" w:hAnsi="Vazirmatn"/>
                <w:sz w:val="18"/>
              </w:rPr>
              <w:t>Kidney Disease: Improving Global Outcomes</w:t>
            </w:r>
          </w:p>
        </w:tc>
      </w:tr>
      <w:tr>
        <w:tc>
          <w:tcPr>
            <w:tcW w:type="dxa" w:w="5156"/>
          </w:tcPr>
          <w:p>
            <w:pPr>
              <w:bidi w:val="1"/>
            </w:pPr>
            <w:r>
              <w:rPr>
                <w:sz w:val="18"/>
              </w:rPr>
            </w:r>
            <w:r>
              <w:rPr>
                <w:rFonts w:ascii="Vazirmatn" w:hAnsi="Vazirmatn"/>
                <w:b/>
                <w:sz w:val="18"/>
              </w:rPr>
              <w:t>MHRA</w:t>
            </w:r>
          </w:p>
        </w:tc>
        <w:tc>
          <w:tcPr>
            <w:tcW w:type="dxa" w:w="5156"/>
          </w:tcPr>
          <w:p>
            <w:pPr>
              <w:bidi w:val="1"/>
            </w:pPr>
            <w:r>
              <w:rPr>
                <w:sz w:val="18"/>
              </w:rPr>
            </w:r>
            <w:r>
              <w:rPr>
                <w:rFonts w:ascii="Vazirmatn" w:hAnsi="Vazirmatn"/>
                <w:sz w:val="18"/>
              </w:rPr>
              <w:t>Medicines and Healthcare products Regulatory Agency (UK)</w:t>
            </w:r>
          </w:p>
        </w:tc>
      </w:tr>
      <w:tr>
        <w:tc>
          <w:tcPr>
            <w:tcW w:type="dxa" w:w="5156"/>
          </w:tcPr>
          <w:p>
            <w:pPr>
              <w:bidi w:val="1"/>
            </w:pPr>
            <w:r>
              <w:rPr>
                <w:sz w:val="18"/>
              </w:rPr>
            </w:r>
            <w:r>
              <w:rPr>
                <w:rFonts w:ascii="Vazirmatn" w:hAnsi="Vazirmatn"/>
                <w:b/>
                <w:sz w:val="18"/>
              </w:rPr>
              <w:t>NICE</w:t>
            </w:r>
          </w:p>
        </w:tc>
        <w:tc>
          <w:tcPr>
            <w:tcW w:type="dxa" w:w="5156"/>
          </w:tcPr>
          <w:p>
            <w:pPr>
              <w:bidi w:val="1"/>
            </w:pPr>
            <w:r>
              <w:rPr>
                <w:sz w:val="18"/>
              </w:rPr>
            </w:r>
            <w:r>
              <w:rPr>
                <w:rFonts w:ascii="Vazirmatn" w:hAnsi="Vazirmatn"/>
                <w:sz w:val="18"/>
              </w:rPr>
              <w:t>National Institute for Health and Care Excellence (UK)</w:t>
            </w:r>
          </w:p>
        </w:tc>
      </w:tr>
      <w:tr>
        <w:tc>
          <w:tcPr>
            <w:tcW w:type="dxa" w:w="5156"/>
          </w:tcPr>
          <w:p>
            <w:pPr>
              <w:bidi w:val="1"/>
            </w:pPr>
            <w:r>
              <w:rPr>
                <w:sz w:val="18"/>
              </w:rPr>
            </w:r>
            <w:r>
              <w:rPr>
                <w:rFonts w:ascii="Vazirmatn" w:hAnsi="Vazirmatn"/>
                <w:b/>
                <w:sz w:val="18"/>
              </w:rPr>
              <w:t>RCUK</w:t>
            </w:r>
          </w:p>
        </w:tc>
        <w:tc>
          <w:tcPr>
            <w:tcW w:type="dxa" w:w="5156"/>
          </w:tcPr>
          <w:p>
            <w:pPr>
              <w:bidi w:val="1"/>
            </w:pPr>
            <w:r>
              <w:rPr>
                <w:sz w:val="18"/>
              </w:rPr>
            </w:r>
            <w:r>
              <w:rPr>
                <w:rFonts w:ascii="Vazirmatn" w:hAnsi="Vazirmatn"/>
                <w:sz w:val="18"/>
              </w:rPr>
              <w:t>Resuscitation Council UK</w:t>
            </w:r>
          </w:p>
        </w:tc>
      </w:tr>
      <w:tr>
        <w:tc>
          <w:tcPr>
            <w:tcW w:type="dxa" w:w="5156"/>
          </w:tcPr>
          <w:p>
            <w:pPr>
              <w:bidi w:val="1"/>
            </w:pPr>
            <w:r>
              <w:rPr>
                <w:sz w:val="18"/>
              </w:rPr>
            </w:r>
            <w:r>
              <w:rPr>
                <w:rFonts w:ascii="Vazirmatn" w:hAnsi="Vazirmatn"/>
                <w:b/>
                <w:sz w:val="18"/>
              </w:rPr>
              <w:t>SSC</w:t>
            </w:r>
          </w:p>
        </w:tc>
        <w:tc>
          <w:tcPr>
            <w:tcW w:type="dxa" w:w="5156"/>
          </w:tcPr>
          <w:p>
            <w:pPr>
              <w:bidi w:val="1"/>
            </w:pPr>
            <w:r>
              <w:rPr>
                <w:sz w:val="18"/>
              </w:rPr>
            </w:r>
            <w:r>
              <w:rPr>
                <w:rFonts w:ascii="Vazirmatn" w:hAnsi="Vazirmatn"/>
                <w:sz w:val="18"/>
              </w:rPr>
              <w:t>Surviving Sepsis Campaign</w:t>
            </w:r>
          </w:p>
        </w:tc>
      </w:tr>
      <w:tr>
        <w:tc>
          <w:tcPr>
            <w:tcW w:type="dxa" w:w="5156"/>
          </w:tcPr>
          <w:p>
            <w:pPr>
              <w:bidi w:val="1"/>
            </w:pPr>
            <w:r>
              <w:rPr>
                <w:sz w:val="18"/>
              </w:rPr>
            </w:r>
            <w:r>
              <w:rPr>
                <w:rFonts w:ascii="Vazirmatn" w:hAnsi="Vazirmatn"/>
                <w:b/>
                <w:sz w:val="18"/>
              </w:rPr>
              <w:t>WHO</w:t>
            </w:r>
          </w:p>
        </w:tc>
        <w:tc>
          <w:tcPr>
            <w:tcW w:type="dxa" w:w="5156"/>
          </w:tcPr>
          <w:p>
            <w:pPr>
              <w:bidi w:val="1"/>
            </w:pPr>
            <w:r>
              <w:rPr>
                <w:sz w:val="18"/>
              </w:rPr>
            </w:r>
            <w:r>
              <w:rPr>
                <w:rFonts w:ascii="Vazirmatn" w:hAnsi="Vazirmatn"/>
                <w:sz w:val="18"/>
              </w:rPr>
              <w:t>World Health Organization</w:t>
            </w:r>
          </w:p>
        </w:tc>
      </w:tr>
      <w:tr>
        <w:tc>
          <w:tcPr>
            <w:tcW w:type="dxa" w:w="5156"/>
          </w:tcPr>
          <w:p>
            <w:pPr>
              <w:bidi w:val="1"/>
            </w:pPr>
            <w:r>
              <w:rPr>
                <w:sz w:val="18"/>
              </w:rPr>
            </w:r>
            <w:r>
              <w:rPr>
                <w:rFonts w:ascii="Vazirmatn" w:hAnsi="Vazirmatn"/>
                <w:b/>
                <w:sz w:val="18"/>
              </w:rPr>
              <w:t>WMS</w:t>
            </w:r>
          </w:p>
        </w:tc>
        <w:tc>
          <w:tcPr>
            <w:tcW w:type="dxa" w:w="5156"/>
          </w:tcPr>
          <w:p>
            <w:pPr>
              <w:bidi w:val="1"/>
            </w:pPr>
            <w:r>
              <w:rPr>
                <w:sz w:val="18"/>
              </w:rPr>
            </w:r>
            <w:r>
              <w:rPr>
                <w:rFonts w:ascii="Vazirmatn" w:hAnsi="Vazirmatn"/>
                <w:sz w:val="18"/>
              </w:rPr>
              <w:t>Wilderness Medical Society</w:t>
            </w:r>
          </w:p>
        </w:tc>
      </w:tr>
    </w:tbl>
    <w:p>
      <w:pPr>
        <w:spacing w:before="280"/>
        <w:bidi w:val="1"/>
      </w:pPr>
      <w:r>
        <w:rPr>
          <w:rFonts w:ascii="Vazirmatn" w:hAnsi="Vazirmatn"/>
          <w:b/>
          <w:color w:val="0F2744"/>
          <w:sz w:val="29"/>
        </w:rPr>
        <w:t>📚 References</w:t>
      </w:r>
    </w:p>
    <w:p>
      <w:pPr>
        <w:bidi w:val="1"/>
      </w:pPr>
      <w:r>
        <w:rPr>
          <w:rFonts w:ascii="Vazirmatn" w:hAnsi="Vazirmatn"/>
        </w:rPr>
        <w:t>این ضمیمه تعریف اختصارات است و منبع جداگانه ندارد.</w:t>
      </w:r>
    </w:p>
    <w:p>
      <w:pPr>
        <w:spacing w:before="0"/>
        <w:bidi w:val="1"/>
      </w:pPr>
      <w:r>
        <w:rPr>
          <w:rFonts w:ascii="Vazirmatn" w:hAnsi="Vazirmatn"/>
          <w:b/>
          <w:color w:val="136F73"/>
          <w:sz w:val="38"/>
        </w:rPr>
        <w:t>ضمیمهٔ ۹۵ — منابع کتاب به ترتیب فصل</w:t>
      </w:r>
    </w:p>
    <w:p>
      <w:pPr>
        <w:bidi w:val="1"/>
      </w:pPr>
      <w:r>
        <w:rPr>
          <w:color w:val="B8913A"/>
          <w:sz w:val="16"/>
        </w:rPr>
        <w:t xml:space="preserve">❖ ❖ ❖ ❖ ❖ ❖ ❖ ❖ ❖ ❖ ❖ ❖ ❖ ❖ ❖ ❖ ❖ ❖ ❖ ❖ </w:t>
      </w:r>
    </w:p>
    <w:p>
      <w:pPr>
        <w:ind w:right="283" w:left="283"/>
        <w:bidi w:val="1"/>
      </w:pPr>
      <w:r>
        <w:rPr>
          <w:rFonts w:ascii="Vazirmatn" w:hAnsi="Vazirmatn"/>
          <w:color w:val="0F2744"/>
        </w:rPr>
        <w:t>این ضمیمه به‌طور خودکار از بخش «📚 References» هر فصل جمع شده است (</w:t>
      </w:r>
      <w:r>
        <w:rPr>
          <w:rFonts w:ascii="Vazirmatn" w:hAnsi="Vazirmatn"/>
          <w:color w:val="0F2744"/>
        </w:rPr>
        <w:t>tools/gen_references.py</w:t>
      </w:r>
      <w:r>
        <w:rPr>
          <w:rFonts w:ascii="Vazirmatn" w:hAnsi="Vazirmatn"/>
          <w:color w:val="0F2744"/>
        </w:rPr>
        <w:t>). منابعی که در متن فصل با «خوانده نشد» نشانی شده‌اند، در فهرست قرض علمی (</w:t>
      </w:r>
      <w:r>
        <w:rPr>
          <w:rFonts w:ascii="Vazirmatn" w:hAnsi="Vazirmatn"/>
          <w:color w:val="0F2744"/>
        </w:rPr>
        <w:t>release/open-scientific-debt.md</w:t>
      </w:r>
      <w:r>
        <w:rPr>
          <w:rFonts w:ascii="Vazirmatn" w:hAnsi="Vazirmatn"/>
          <w:color w:val="0F2744"/>
        </w:rPr>
        <w:t>) ثبت‌اند. هیچ منبعی این‌جا اضافه نشده که در یک فصل نیامده باشد.</w:t>
      </w:r>
    </w:p>
    <w:p>
      <w:pPr>
        <w:spacing w:before="280"/>
        <w:bidi w:val="1"/>
      </w:pPr>
      <w:r>
        <w:rPr>
          <w:rFonts w:ascii="Vazirmatn" w:hAnsi="Vazirmatn"/>
          <w:b/>
          <w:color w:val="0F2744"/>
          <w:sz w:val="29"/>
        </w:rPr>
        <w:t>فصل ۱ — رهیافت به مریض: تاریخچه، ABCDE و علایم حیاتی (Approach to the Patient)</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spacing w:before="280"/>
        <w:bidi w:val="1"/>
      </w:pPr>
      <w:r>
        <w:rPr>
          <w:rFonts w:ascii="Vazirmatn" w:hAnsi="Vazirmatn"/>
          <w:b/>
          <w:color w:val="0F2744"/>
          <w:sz w:val="29"/>
        </w:rPr>
        <w:t>فصل ۲ — تفسیر ECG به روش الگوریتمی (Electrocardiogram Interpretation)</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spacing w:before="280"/>
        <w:bidi w:val="1"/>
      </w:pPr>
      <w:r>
        <w:rPr>
          <w:rFonts w:ascii="Vazirmatn" w:hAnsi="Vazirmatn"/>
          <w:b/>
          <w:color w:val="0F2744"/>
          <w:sz w:val="29"/>
        </w:rPr>
        <w:t>فصل ۳ — خواندن سیستماتیک رادیوگرافی صدر (Chest X-ray Interpretation)</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spacing w:before="280"/>
        <w:bidi w:val="1"/>
      </w:pPr>
      <w:r>
        <w:rPr>
          <w:rFonts w:ascii="Vazirmatn" w:hAnsi="Vazirmatn"/>
          <w:b/>
          <w:color w:val="0F2744"/>
          <w:sz w:val="29"/>
        </w:rPr>
        <w:t>فصل ۴ — تفسیر معاینات لابراتواری (Interpretation of Laboratory Tests)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spacing w:before="280"/>
        <w:bidi w:val="1"/>
      </w:pPr>
      <w:r>
        <w:rPr>
          <w:rFonts w:ascii="Vazirmatn" w:hAnsi="Vazirmatn"/>
          <w:b/>
          <w:color w:val="0F2744"/>
          <w:sz w:val="29"/>
        </w:rPr>
        <w:t>فصل ۵ — رهیافت و معاینهٔ سیستم قلب و عروق (Cardiovascular Approach &amp; Examination)</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spacing w:before="280"/>
        <w:bidi w:val="1"/>
      </w:pPr>
      <w:r>
        <w:rPr>
          <w:rFonts w:ascii="Vazirmatn" w:hAnsi="Vazirmatn"/>
          <w:b/>
          <w:color w:val="0F2744"/>
          <w:sz w:val="29"/>
        </w:rPr>
        <w:t>فصل ۶ — فشار بلند خون و بحران هایپرتینسیو (Hypertension &amp; Hypertensive Crisis)</w:t>
      </w:r>
    </w:p>
    <w:p>
      <w:pPr>
        <w:ind w:right="340"/>
        <w:bidi w:val="1"/>
      </w:pPr>
      <w:r>
        <w:rPr>
          <w:color w:val="136F73"/>
        </w:rPr>
        <w:t xml:space="preserve">● </w:t>
      </w:r>
      <w:r>
        <w:rPr>
          <w:rFonts w:ascii="Vazirmatn" w:hAnsi="Vazirmatn"/>
        </w:rPr>
        <w:t>ACC/AHA 2017 Guideline for the Prevention, Detection, Evaluation, and Management of High Blood Pressure in Adults.</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spacing w:before="280"/>
        <w:bidi w:val="1"/>
      </w:pPr>
      <w:r>
        <w:rPr>
          <w:rFonts w:ascii="Vazirmatn" w:hAnsi="Vazirmatn"/>
          <w:b/>
          <w:color w:val="0F2744"/>
          <w:sz w:val="29"/>
        </w:rPr>
        <w:t>فصل ۷ — عدم کفایه قلب (Heart Failure)</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EMPEROR-Heart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spacing w:before="280"/>
        <w:bidi w:val="1"/>
      </w:pPr>
      <w:r>
        <w:rPr>
          <w:rFonts w:ascii="Vazirmatn" w:hAnsi="Vazirmatn"/>
          <w:b/>
          <w:color w:val="0F2744"/>
          <w:sz w:val="29"/>
        </w:rPr>
        <w:t>فصل ۸ — سندروم کرونری حاد: سکته قلبی (Acute Coronary Syndrome / Myocardial Infarction)</w:t>
      </w:r>
    </w:p>
    <w:p>
      <w:pPr>
        <w:ind w:right="340"/>
        <w:bidi w:val="1"/>
      </w:pPr>
      <w:r>
        <w:rPr>
          <w:color w:val="136F73"/>
        </w:rPr>
        <w:t xml:space="preserve">● </w:t>
      </w:r>
      <w:r>
        <w:rPr>
          <w:rFonts w:ascii="Vazirmatn" w:hAnsi="Vazirmatn"/>
        </w:rPr>
        <w:t>ESC 2023 Guidelines for the Management of Acute Coronary Syndromes.</w:t>
      </w:r>
    </w:p>
    <w:p>
      <w:pPr>
        <w:ind w:right="340"/>
        <w:bidi w:val="1"/>
      </w:pPr>
      <w:r>
        <w:rPr>
          <w:color w:val="136F73"/>
        </w:rPr>
        <w:t xml:space="preserve">● </w:t>
      </w:r>
      <w:r>
        <w:rPr>
          <w:rFonts w:ascii="Vazirmatn" w:hAnsi="Vazirmatn"/>
        </w:rPr>
        <w:t>AHA/ACC 2014 (2023 Update) STEMI / NSTEMI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spacing w:before="280"/>
        <w:bidi w:val="1"/>
      </w:pPr>
      <w:r>
        <w:rPr>
          <w:rFonts w:ascii="Vazirmatn" w:hAnsi="Vazirmatn"/>
          <w:b/>
          <w:color w:val="0F2744"/>
          <w:sz w:val="29"/>
        </w:rPr>
        <w:t>فصل ۹ — امراض دریچه‌ای قلب و تب روماتیزمی (Valvular Heart Disease &amp; Rheumatic Fever)</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spacing w:before="280"/>
        <w:bidi w:val="1"/>
      </w:pPr>
      <w:r>
        <w:rPr>
          <w:rFonts w:ascii="Vazirmatn" w:hAnsi="Vazirmatn"/>
          <w:b/>
          <w:color w:val="0F2744"/>
          <w:sz w:val="29"/>
        </w:rPr>
        <w:t>فصل ۱۰ — فیبریلیشن دهلیزی و اریتمی‌ها (Atrial Fibrillation &amp; Cardiac Arrhythmias)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 xml:space="preserve">Soar J, et al. European Resuscitation Council Guidelines 2021: Adult advanced life support. Resuscitation 2021;161:115–151. — </w:t>
      </w:r>
      <w:r>
        <w:rPr>
          <w:rFonts w:ascii="Vazirmatn" w:hAnsi="Vazirmatn"/>
          <w:b/>
        </w:rPr>
        <w:t>منبع دوزهای Adenosine، Verapamil، Diltiazem، Esmolol، Metoprolol، Amiodarone، Magnesium و Atropine، و الگوریتم‌های تاکیکاردی/برادیکاردی.</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spacing w:before="280"/>
        <w:bidi w:val="1"/>
      </w:pPr>
      <w:r>
        <w:rPr>
          <w:rFonts w:ascii="Vazirmatn" w:hAnsi="Vazirmatn"/>
          <w:b/>
          <w:color w:val="0F2744"/>
          <w:sz w:val="29"/>
        </w:rPr>
        <w:t>فصل ۱۱ — امراض پریکارد: پریکاردیت، افیوژن، تامپوناد و پریکاردیت انقباضی (Pericardial Diseases)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spacing w:before="280"/>
        <w:bidi w:val="1"/>
      </w:pPr>
      <w:r>
        <w:rPr>
          <w:rFonts w:ascii="Vazirmatn" w:hAnsi="Vazirmatn"/>
          <w:b/>
          <w:color w:val="0F2744"/>
          <w:sz w:val="29"/>
        </w:rPr>
        <w:t>فصل ۱۲ — اندوکاردیت انتانی (Infective Endocarditis)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spacing w:before="280"/>
        <w:bidi w:val="1"/>
      </w:pPr>
      <w:r>
        <w:rPr>
          <w:rFonts w:ascii="Vazirmatn" w:hAnsi="Vazirmatn"/>
          <w:b/>
          <w:color w:val="0F2744"/>
          <w:sz w:val="29"/>
        </w:rPr>
        <w:t>فصل ۱۳ — امراض اورت و شرایین محیطی (Aortic Diseases &amp; Peripheral Arterial Disease)</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spacing w:before="280"/>
        <w:bidi w:val="1"/>
      </w:pPr>
      <w:r>
        <w:rPr>
          <w:rFonts w:ascii="Vazirmatn" w:hAnsi="Vazirmatn"/>
          <w:b/>
          <w:color w:val="0F2744"/>
          <w:sz w:val="29"/>
        </w:rPr>
        <w:t>فصل ۱۴ — ترومبوآمبولی وریدی: DVT و آمبولی ریه (Venous Thromboembolism: DVT &amp; Pulmonary Embolism)</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spacing w:before="280"/>
        <w:bidi w:val="1"/>
      </w:pPr>
      <w:r>
        <w:rPr>
          <w:rFonts w:ascii="Vazirmatn" w:hAnsi="Vazirmatn"/>
          <w:b/>
          <w:color w:val="0F2744"/>
          <w:sz w:val="29"/>
        </w:rPr>
        <w:t>فصل ۱۵ — رهیافت و معاینهٔ سیستم تنفسی (Respiratory Approach &amp; Examination)</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2025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spacing w:before="280"/>
        <w:bidi w:val="1"/>
      </w:pPr>
      <w:r>
        <w:rPr>
          <w:rFonts w:ascii="Vazirmatn" w:hAnsi="Vazirmatn"/>
          <w:b/>
          <w:color w:val="0F2744"/>
          <w:sz w:val="29"/>
        </w:rPr>
        <w:t>فصل ۱۶ — مرض انسدادی مزمن ریه (Chronic Obstructive Pulmonary Disease — COPD)</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spacing w:before="280"/>
        <w:bidi w:val="1"/>
      </w:pPr>
      <w:r>
        <w:rPr>
          <w:rFonts w:ascii="Vazirmatn" w:hAnsi="Vazirmatn"/>
          <w:b/>
          <w:color w:val="0F2744"/>
          <w:sz w:val="29"/>
        </w:rPr>
        <w:t>فصل ۱۷ — آسما (Asthma)</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حفظیه، Tiotropium، Montelukast، Azithromycin و Hydrocortisone از برچسب در این بازبینی خوانده نشد → SD-88.</w:t>
      </w:r>
    </w:p>
    <w:p>
      <w:pPr>
        <w:spacing w:before="280"/>
        <w:bidi w:val="1"/>
      </w:pPr>
      <w:r>
        <w:rPr>
          <w:rFonts w:ascii="Vazirmatn" w:hAnsi="Vazirmatn"/>
          <w:b/>
          <w:color w:val="0F2744"/>
          <w:sz w:val="29"/>
        </w:rPr>
        <w:t>فصل ۱۸ — پنومونی (Pneumonia)</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spacing w:before="280"/>
        <w:bidi w:val="1"/>
      </w:pPr>
      <w:r>
        <w:rPr>
          <w:rFonts w:ascii="Vazirmatn" w:hAnsi="Vazirmatn"/>
          <w:b/>
          <w:color w:val="0F2744"/>
          <w:sz w:val="29"/>
        </w:rPr>
        <w:t>فصل ۱۹ — توبرکلوز (سل) (Tuberculosis)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spacing w:before="280"/>
        <w:bidi w:val="1"/>
      </w:pPr>
      <w:r>
        <w:rPr>
          <w:rFonts w:ascii="Vazirmatn" w:hAnsi="Vazirmatn"/>
          <w:b/>
          <w:color w:val="0F2744"/>
          <w:sz w:val="29"/>
        </w:rPr>
        <w:t>فصل ۲۰ — امراض پلورا: افیوژن، امپییما و پنوموتوراکس (Pleural Diseases)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spacing w:before="280"/>
        <w:bidi w:val="1"/>
      </w:pPr>
      <w:r>
        <w:rPr>
          <w:rFonts w:ascii="Vazirmatn" w:hAnsi="Vazirmatn"/>
          <w:b/>
          <w:color w:val="0F2744"/>
          <w:sz w:val="29"/>
        </w:rPr>
        <w:t>فصل ۲۱ — امراض بینابینی ریه، سرطان ریه و ابسهٔ ریه (ILD, Lung Cancer &amp; Lung Abscess)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آنکولوژی؛ منطق انتخاب باقی است). Nerandomilast با برچسب FDA 2025 مطابقت داده شد. Nintedanib، Pirfenidone، Prednisolone/Methotrexate در ILD، Mycophenolate، Dexamethasone در فوریت‌های سرطان، Zoledronic acid، Prednisolone در irAE و انتی‌بیوتیک‌های ابسهٔ ریه در این بازبینی از منبع اولیه خوانده نشد → SD-87.</w:t>
      </w:r>
    </w:p>
    <w:p>
      <w:pPr>
        <w:spacing w:before="280"/>
        <w:bidi w:val="1"/>
      </w:pPr>
      <w:r>
        <w:rPr>
          <w:rFonts w:ascii="Vazirmatn" w:hAnsi="Vazirmatn"/>
          <w:b/>
          <w:color w:val="0F2744"/>
          <w:sz w:val="29"/>
        </w:rPr>
        <w:t>فصل ۲۲ — عدم کفایهٔ حاد تنفسی، ARDS و اکسیجن‌تراپی (Acute Respiratory Failure, ARDS &amp; Oxygen Therapy)</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spacing w:before="280"/>
        <w:bidi w:val="1"/>
      </w:pPr>
      <w:r>
        <w:rPr>
          <w:rFonts w:ascii="Vazirmatn" w:hAnsi="Vazirmatn"/>
          <w:b/>
          <w:color w:val="0F2744"/>
          <w:sz w:val="29"/>
        </w:rPr>
        <w:t>فصل ۲۳ — سرفهٔ مزمن و همپتیزی (Chronic Cough &amp; Haemoptysis)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هیموپتیزی و اصلاح انتی‌کواگولانت در این بازبینی از منبع اولیه خوانده نشد → SD-89 (اصلاح Warfarin با PCC → فصل ۲۵).</w:t>
      </w:r>
    </w:p>
    <w:p>
      <w:pPr>
        <w:spacing w:before="280"/>
        <w:bidi w:val="1"/>
      </w:pPr>
      <w:r>
        <w:rPr>
          <w:rFonts w:ascii="Vazirmatn" w:hAnsi="Vazirmatn"/>
          <w:b/>
          <w:color w:val="0F2744"/>
          <w:sz w:val="29"/>
        </w:rPr>
        <w:t>فصل ۲۴ — رهیافت و معاینهٔ بطن (Approach to the GI Patient &amp; Abdominal Examination)</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spacing w:before="280"/>
        <w:bidi w:val="1"/>
      </w:pPr>
      <w:r>
        <w:rPr>
          <w:rFonts w:ascii="Vazirmatn" w:hAnsi="Vazirmatn"/>
          <w:b/>
          <w:color w:val="0F2744"/>
          <w:sz w:val="29"/>
        </w:rPr>
        <w:t>فصل ۲۵ — خونریزی جهاز هضمی (Gastrointestinal Bleeding)</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Gralnek IM, et al. </w:t>
      </w:r>
      <w:r>
        <w:rPr>
          <w:rFonts w:ascii="Vazirmatn" w:hAnsi="Vazirmatn"/>
          <w:b/>
        </w:rPr>
        <w:t>Endoscopic diagnosis and management of nonvariceal upper gastrointestinal hemorrhage (NVUGIH): ESGE Guideline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spacing w:before="280"/>
        <w:bidi w:val="1"/>
      </w:pPr>
      <w:r>
        <w:rPr>
          <w:rFonts w:ascii="Vazirmatn" w:hAnsi="Vazirmatn"/>
          <w:b/>
          <w:color w:val="0F2744"/>
          <w:sz w:val="29"/>
        </w:rPr>
        <w:t>فصل ۲۶ — قرحهٔ هضمیه، H. pylori، سوء هاضمه و GERD (Peptic Ulcer, H. pylori, Dyspepsia &amp; GERD)</w:t>
      </w:r>
    </w:p>
    <w:p>
      <w:pPr>
        <w:ind w:right="340"/>
        <w:bidi w:val="1"/>
      </w:pPr>
      <w:r>
        <w:rPr>
          <w:color w:val="136F73"/>
        </w:rPr>
        <w:t xml:space="preserve">● </w:t>
      </w:r>
      <w:r>
        <w:rPr>
          <w:rFonts w:ascii="Vazirmatn" w:hAnsi="Vazirmatn"/>
        </w:rPr>
        <w:t xml:space="preserve">Chey WD,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وقایوی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spacing w:before="280"/>
        <w:bidi w:val="1"/>
      </w:pPr>
      <w:r>
        <w:rPr>
          <w:rFonts w:ascii="Vazirmatn" w:hAnsi="Vazirmatn"/>
          <w:b/>
          <w:color w:val="0F2744"/>
          <w:sz w:val="29"/>
        </w:rPr>
        <w:t>فصل ۲۷ — بطن حاد (Acute Abdomen)</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Björck M, et al. </w:t>
      </w:r>
      <w:r>
        <w:rPr>
          <w:rFonts w:ascii="Vazirmatn" w:hAnsi="Vazirmatn"/>
          <w:b/>
        </w:rPr>
        <w:t>Management of the Diseases of Mesenteric Arteries and Veins: ESVS Clinical Practice Guidelines.</w:t>
      </w:r>
      <w:r>
        <w:rPr>
          <w:rFonts w:ascii="Vazirmatn" w:hAnsi="Vazirmatn"/>
        </w:rPr>
        <w:t xml:space="preserve"> Eur J Vasc Endovasc Surg. 2017;53:460–510.</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spacing w:before="280"/>
        <w:bidi w:val="1"/>
      </w:pPr>
      <w:r>
        <w:rPr>
          <w:rFonts w:ascii="Vazirmatn" w:hAnsi="Vazirmatn"/>
          <w:b/>
          <w:color w:val="0F2744"/>
          <w:sz w:val="29"/>
        </w:rPr>
        <w:t>فصل ۲۸ — امراض التهابی روده (Inflammatory Bowel Disease: Crohn's Disease و Ulcerative Colitis)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spacing w:before="280"/>
        <w:bidi w:val="1"/>
      </w:pPr>
      <w:r>
        <w:rPr>
          <w:rFonts w:ascii="Vazirmatn" w:hAnsi="Vazirmatn"/>
          <w:b/>
          <w:color w:val="0F2744"/>
          <w:sz w:val="29"/>
        </w:rPr>
        <w:t>فصل ۲۹ — اسهال حاد، Rehydration و یبوست (Acute Diarrhoea, Rehydration &amp; Constipation)</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spacing w:before="280"/>
        <w:bidi w:val="1"/>
      </w:pPr>
      <w:r>
        <w:rPr>
          <w:rFonts w:ascii="Vazirmatn" w:hAnsi="Vazirmatn"/>
          <w:b/>
          <w:color w:val="0F2744"/>
          <w:sz w:val="29"/>
        </w:rPr>
        <w:t>فصل ۳۰ — سوء جذب و سندروم رودهٔ تحریک‌پذیر (Malabsorption &amp; Irritable Bowel Syndrome)</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spacing w:before="280"/>
        <w:bidi w:val="1"/>
      </w:pPr>
      <w:r>
        <w:rPr>
          <w:rFonts w:ascii="Vazirmatn" w:hAnsi="Vazirmatn"/>
          <w:b/>
          <w:color w:val="0F2744"/>
          <w:sz w:val="29"/>
        </w:rPr>
        <w:t>فصل ۳۱ — هپاتیت‌های ویروسی (Viral Hepatitis: A, B, C, D, E)</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spacing w:before="280"/>
        <w:bidi w:val="1"/>
      </w:pPr>
      <w:r>
        <w:rPr>
          <w:rFonts w:ascii="Vazirmatn" w:hAnsi="Vazirmatn"/>
          <w:b/>
          <w:color w:val="0F2744"/>
          <w:sz w:val="29"/>
        </w:rPr>
        <w:t>فصل ۳۲ — سیروز کبد و اختلاطات آن (Liver Cirrhosis &amp; Its Complications)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کرمپ) و Cholestyramine از منبع اولیه در این بازبینی خوانده نشد → SD-83.</w:t>
      </w:r>
    </w:p>
    <w:p>
      <w:pPr>
        <w:spacing w:before="280"/>
        <w:bidi w:val="1"/>
      </w:pPr>
      <w:r>
        <w:rPr>
          <w:rFonts w:ascii="Vazirmatn" w:hAnsi="Vazirmatn"/>
          <w:b/>
          <w:color w:val="0F2744"/>
          <w:sz w:val="29"/>
        </w:rPr>
        <w:t>فصل ۳۳ — عدم کفایهٔ حاد کبد و انسفالوپاتی کبدی (Acute Liver Failure &amp; Hepatic Encephalopathy)</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spacing w:before="280"/>
        <w:bidi w:val="1"/>
      </w:pPr>
      <w:r>
        <w:rPr>
          <w:rFonts w:ascii="Vazirmatn" w:hAnsi="Vazirmatn"/>
          <w:b/>
          <w:color w:val="0F2744"/>
          <w:sz w:val="29"/>
        </w:rPr>
        <w:t>فصل ۳۴ — امراض صفراوی، ابسهٔ کبد و کیست هایداتید (Biliary Disease, Liver Abscess &amp; Hydatid Cyst)</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spacing w:before="280"/>
        <w:bidi w:val="1"/>
      </w:pPr>
      <w:r>
        <w:rPr>
          <w:rFonts w:ascii="Vazirmatn" w:hAnsi="Vazirmatn"/>
          <w:b/>
          <w:color w:val="0F2744"/>
          <w:sz w:val="29"/>
        </w:rPr>
        <w:t>فصل ۳۵ — پانکراتیت حاد و مزمن (Acute &amp; Chronic Pancreatitis)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spacing w:before="280"/>
        <w:bidi w:val="1"/>
      </w:pPr>
      <w:r>
        <w:rPr>
          <w:rFonts w:ascii="Vazirmatn" w:hAnsi="Vazirmatn"/>
          <w:b/>
          <w:color w:val="0F2744"/>
          <w:sz w:val="29"/>
        </w:rPr>
        <w:t>فصل ۳۶ — رهیافت به مریض گرده‌ای: معاینهٔ ادرار و eGFR (Approach to Kidney Disease: Urinalysis &amp; eGFR)</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spacing w:before="280"/>
        <w:bidi w:val="1"/>
      </w:pPr>
      <w:r>
        <w:rPr>
          <w:rFonts w:ascii="Vazirmatn" w:hAnsi="Vazirmatn"/>
          <w:b/>
          <w:color w:val="0F2744"/>
          <w:sz w:val="29"/>
        </w:rPr>
        <w:t>فصل ۳۷ — سندروم نفروتیک و سندروم نفریتیک (Nephrotic &amp; Nephritic Syndromes)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spacing w:before="280"/>
        <w:bidi w:val="1"/>
      </w:pPr>
      <w:r>
        <w:rPr>
          <w:rFonts w:ascii="Vazirmatn" w:hAnsi="Vazirmatn"/>
          <w:b/>
          <w:color w:val="0F2744"/>
          <w:sz w:val="29"/>
        </w:rPr>
        <w:t>فصل ۳۸ — آسیب حاد گرده (Acute Kidney Injury, AKI)</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spacing w:before="280"/>
        <w:bidi w:val="1"/>
      </w:pPr>
      <w:r>
        <w:rPr>
          <w:rFonts w:ascii="Vazirmatn" w:hAnsi="Vazirmatn"/>
          <w:b/>
          <w:color w:val="0F2744"/>
          <w:sz w:val="29"/>
        </w:rPr>
        <w:t>فصل ۳۹ — مرض مزمن گرده (Chronic Kidney Disease, CKD)</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spacing w:before="280"/>
        <w:bidi w:val="1"/>
      </w:pPr>
      <w:r>
        <w:rPr>
          <w:rFonts w:ascii="Vazirmatn" w:hAnsi="Vazirmatn"/>
          <w:b/>
          <w:color w:val="0F2744"/>
          <w:sz w:val="29"/>
        </w:rPr>
        <w:t>فصل ۴۰ — انتان مجاری ادرار (Urinary Tract Infection, UTI)</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spacing w:before="280"/>
        <w:bidi w:val="1"/>
      </w:pPr>
      <w:r>
        <w:rPr>
          <w:rFonts w:ascii="Vazirmatn" w:hAnsi="Vazirmatn"/>
          <w:b/>
          <w:color w:val="0F2744"/>
          <w:sz w:val="29"/>
        </w:rPr>
        <w:t>فصل ۴۱ — سنگ گرده و حالب (Renal and Ureteric Stones, Urolithiasis)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 ساختاری.</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spacing w:before="280"/>
        <w:bidi w:val="1"/>
      </w:pPr>
      <w:r>
        <w:rPr>
          <w:rFonts w:ascii="Vazirmatn" w:hAnsi="Vazirmatn"/>
          <w:b/>
          <w:color w:val="0F2744"/>
          <w:sz w:val="29"/>
        </w:rPr>
        <w:t>فصل ۴۲ — اختلالات Potassium، Calcium، Magnesium و Phosphate</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5.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ind w:right="340"/>
        <w:bidi w:val="1"/>
      </w:pPr>
      <w:r>
        <w:rPr>
          <w:b/>
          <w:color w:val="136F73"/>
        </w:rPr>
        <w:t xml:space="preserve">6.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spacing w:before="280"/>
        <w:bidi w:val="1"/>
      </w:pPr>
      <w:r>
        <w:rPr>
          <w:rFonts w:ascii="Vazirmatn" w:hAnsi="Vazirmatn"/>
          <w:b/>
          <w:color w:val="0F2744"/>
          <w:sz w:val="29"/>
        </w:rPr>
        <w:t>فصل ۴۳ — اختلالات اسید–قلوی (Acid–Base Disorders)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spacing w:before="280"/>
        <w:bidi w:val="1"/>
      </w:pPr>
      <w:r>
        <w:rPr>
          <w:rFonts w:ascii="Vazirmatn" w:hAnsi="Vazirmatn"/>
          <w:b/>
          <w:color w:val="0F2744"/>
          <w:sz w:val="29"/>
        </w:rPr>
        <w:t>فصل ۴۴ — اختلالات آب و Sodium: Hyponatraemia، Hypernatraemia، SIADH و Diabetes insipidus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spacing w:before="280"/>
        <w:bidi w:val="1"/>
      </w:pPr>
      <w:r>
        <w:rPr>
          <w:rFonts w:ascii="Vazirmatn" w:hAnsi="Vazirmatn"/>
          <w:b/>
          <w:color w:val="0F2744"/>
          <w:sz w:val="29"/>
        </w:rPr>
        <w:t>فصل ۴۵ — رهیافت به مریض اندوکراین: خواندن درست تست‌های هورمونی (Approach to Endocrine Disease)</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ind w:right="340"/>
        <w:bidi w:val="1"/>
      </w:pPr>
      <w:r>
        <w:rPr>
          <w:b/>
          <w:color w:val="136F73"/>
        </w:rPr>
        <w:t xml:space="preserve">4.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spacing w:before="280"/>
        <w:bidi w:val="1"/>
      </w:pPr>
      <w:r>
        <w:rPr>
          <w:rFonts w:ascii="Vazirmatn" w:hAnsi="Vazirmatn"/>
          <w:b/>
          <w:color w:val="0F2744"/>
          <w:sz w:val="29"/>
        </w:rPr>
        <w:t>فصل ۴۶ — دیابت شکری (Diabetes Mellitus)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spacing w:before="280"/>
        <w:bidi w:val="1"/>
      </w:pPr>
      <w:r>
        <w:rPr>
          <w:rFonts w:ascii="Vazirmatn" w:hAnsi="Vazirmatn"/>
          <w:b/>
          <w:color w:val="0F2744"/>
          <w:sz w:val="29"/>
        </w:rPr>
        <w:t>فصل ۴۷ — بحران‌های هایپرگلایسمیک: DKA و HHS (Diabetic Ketoacidosis &amp; Hyperosmolar Hyperglycaemic State)</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spacing w:before="280"/>
        <w:bidi w:val="1"/>
      </w:pPr>
      <w:r>
        <w:rPr>
          <w:rFonts w:ascii="Vazirmatn" w:hAnsi="Vazirmatn"/>
          <w:b/>
          <w:color w:val="0F2744"/>
          <w:sz w:val="29"/>
        </w:rPr>
        <w:t>فصل ۴۸ — پُرکاری تایروئید و تایروتوکسیکوز (Hyperthyroidism &amp; Thyrotoxicosis)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secondary).</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(secondary).</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spacing w:before="280"/>
        <w:bidi w:val="1"/>
      </w:pPr>
      <w:r>
        <w:rPr>
          <w:rFonts w:ascii="Vazirmatn" w:hAnsi="Vazirmatn"/>
          <w:b/>
          <w:color w:val="0F2744"/>
          <w:sz w:val="29"/>
        </w:rPr>
        <w:t>فصل ۴۹ — کم‌کاری تایروئید (Hypothyroidism) و Myxoedema coma</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secondary).</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spacing w:before="280"/>
        <w:bidi w:val="1"/>
      </w:pPr>
      <w:r>
        <w:rPr>
          <w:rFonts w:ascii="Vazirmatn" w:hAnsi="Vazirmatn"/>
          <w:b/>
          <w:color w:val="0F2744"/>
          <w:sz w:val="29"/>
        </w:rPr>
        <w:t>فصل ۵۰ — امراض ادرنال و Pituitary (Adrenal &amp; Pituitary Disorders)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spacing w:before="280"/>
        <w:bidi w:val="1"/>
      </w:pPr>
      <w:r>
        <w:rPr>
          <w:rFonts w:ascii="Vazirmatn" w:hAnsi="Vazirmatn"/>
          <w:b/>
          <w:color w:val="0F2744"/>
          <w:sz w:val="29"/>
        </w:rPr>
        <w:t>فصل ۵۱ — پاراتایروئید و استخوان: Hyperparathyroidism، Osteoporosis و Osteomalacia</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spacing w:before="280"/>
        <w:bidi w:val="1"/>
      </w:pPr>
      <w:r>
        <w:rPr>
          <w:rFonts w:ascii="Vazirmatn" w:hAnsi="Vazirmatn"/>
          <w:b/>
          <w:color w:val="0F2744"/>
          <w:sz w:val="29"/>
        </w:rPr>
        <w:t>فصل ۵۲ — هایپوگلایسیمی و لیپید</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 (از خلاصهٔ Medscape 2026.)</w:t>
      </w:r>
    </w:p>
    <w:p>
      <w:pPr>
        <w:spacing w:before="280"/>
        <w:bidi w:val="1"/>
      </w:pPr>
      <w:r>
        <w:rPr>
          <w:rFonts w:ascii="Vazirmatn" w:hAnsi="Vazirmatn"/>
          <w:b/>
          <w:color w:val="0F2744"/>
          <w:sz w:val="29"/>
        </w:rPr>
        <w:t>فصل ۵۳ — رهیافت به مریض عصبی: «کجا» پیش از «چه»</w:t>
      </w:r>
    </w:p>
    <w:p>
      <w:pPr>
        <w:bidi w:val="1"/>
      </w:pPr>
      <w:r>
        <w:rPr>
          <w:rFonts w:ascii="Vazirmatn" w:hAnsi="Vazirmatn"/>
        </w:rPr>
        <w:t>این فصل رهیافت بالینی است؛ منابع رهنمودی در فصل‌های ۵۴–۵۹ آمده‌اند.</w:t>
      </w:r>
    </w:p>
    <w:p>
      <w:pPr>
        <w:spacing w:before="280"/>
        <w:bidi w:val="1"/>
      </w:pPr>
      <w:r>
        <w:rPr>
          <w:rFonts w:ascii="Vazirmatn" w:hAnsi="Vazirmatn"/>
          <w:b/>
          <w:color w:val="0F2744"/>
          <w:sz w:val="29"/>
        </w:rPr>
        <w:t>فصل ۵۴ — سکتهٔ مغزی و TIA</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spacing w:before="280"/>
        <w:bidi w:val="1"/>
      </w:pPr>
      <w:r>
        <w:rPr>
          <w:rFonts w:ascii="Vazirmatn" w:hAnsi="Vazirmatn"/>
          <w:b/>
          <w:color w:val="0F2744"/>
          <w:sz w:val="29"/>
        </w:rPr>
        <w:t>فصل ۵۵ — تشنج، صرع و Status epilepticus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spacing w:before="280"/>
        <w:bidi w:val="1"/>
      </w:pPr>
      <w:r>
        <w:rPr>
          <w:rFonts w:ascii="Vazirmatn" w:hAnsi="Vazirmatn"/>
          <w:b/>
          <w:color w:val="0F2744"/>
          <w:sz w:val="29"/>
        </w:rPr>
        <w:t>فصل ۵۶ — سردردی: خطرناک را از شایع جدا کن</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spacing w:before="280"/>
        <w:bidi w:val="1"/>
      </w:pPr>
      <w:r>
        <w:rPr>
          <w:rFonts w:ascii="Vazirmatn" w:hAnsi="Vazirmatn"/>
          <w:b/>
          <w:color w:val="0F2744"/>
          <w:sz w:val="29"/>
        </w:rPr>
        <w:t>فصل ۵۷ — مننژیت و انسفالیت</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spacing w:before="280"/>
        <w:bidi w:val="1"/>
      </w:pPr>
      <w:r>
        <w:rPr>
          <w:rFonts w:ascii="Vazirmatn" w:hAnsi="Vazirmatn"/>
          <w:b/>
          <w:color w:val="0F2744"/>
          <w:sz w:val="29"/>
        </w:rPr>
        <w:t>فصل ۵۸ — ضعف حاد: Guillain-Barré و Myasthenia gravis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spacing w:before="280"/>
        <w:bidi w:val="1"/>
      </w:pPr>
      <w:r>
        <w:rPr>
          <w:rFonts w:ascii="Vazirmatn" w:hAnsi="Vazirmatn"/>
          <w:b/>
          <w:color w:val="0F2744"/>
          <w:sz w:val="29"/>
        </w:rPr>
        <w:t>فصل ۵۹ — Parkinson، Dementia و Delirium: مغز سالخورده</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spacing w:before="280"/>
        <w:bidi w:val="1"/>
      </w:pPr>
      <w:r>
        <w:rPr>
          <w:rFonts w:ascii="Vazirmatn" w:hAnsi="Vazirmatn"/>
          <w:b/>
          <w:color w:val="0F2744"/>
          <w:sz w:val="29"/>
        </w:rPr>
        <w:t>فصل ۶۰ — رهیافت به مریض خونی: CBC، لام خون، عقدات لمفاوی و طحال</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spacing w:before="280"/>
        <w:bidi w:val="1"/>
      </w:pPr>
      <w:r>
        <w:rPr>
          <w:rFonts w:ascii="Vazirmatn" w:hAnsi="Vazirmatn"/>
          <w:b/>
          <w:color w:val="0F2744"/>
          <w:sz w:val="29"/>
        </w:rPr>
        <w:t>فصل ۶۱ — انمی فقر آهن و انمی Megaloblastic</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spacing w:before="280"/>
        <w:bidi w:val="1"/>
      </w:pPr>
      <w:r>
        <w:rPr>
          <w:rFonts w:ascii="Vazirmatn" w:hAnsi="Vazirmatn"/>
          <w:b/>
          <w:color w:val="0F2744"/>
          <w:sz w:val="29"/>
        </w:rPr>
        <w:t>فصل ۶۲ — انمی‌های همولیتیک</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spacing w:before="280"/>
        <w:bidi w:val="1"/>
      </w:pPr>
      <w:r>
        <w:rPr>
          <w:rFonts w:ascii="Vazirmatn" w:hAnsi="Vazirmatn"/>
          <w:b/>
          <w:color w:val="0F2744"/>
          <w:sz w:val="29"/>
        </w:rPr>
        <w:t>فصل ۶۳ — عدم کفایهٔ مغز استخوان: Aplastic anaemia، Leukaemia و تب در Neutropenia</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spacing w:before="280"/>
        <w:bidi w:val="1"/>
      </w:pPr>
      <w:r>
        <w:rPr>
          <w:rFonts w:ascii="Vazirmatn" w:hAnsi="Vazirmatn"/>
          <w:b/>
          <w:color w:val="0F2744"/>
          <w:sz w:val="29"/>
        </w:rPr>
        <w:t>فصل ۶۴ — خون‌ریزی و Thrombocytopenia: ITP، TTP، HIT و DIC</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spacing w:before="280"/>
        <w:bidi w:val="1"/>
      </w:pPr>
      <w:r>
        <w:rPr>
          <w:rFonts w:ascii="Vazirmatn" w:hAnsi="Vazirmatn"/>
          <w:b/>
          <w:color w:val="0F2744"/>
          <w:sz w:val="29"/>
        </w:rPr>
        <w:t>فصل ۶۵ — Lymphoma، Multiple myeloma و MDS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spacing w:before="280"/>
        <w:bidi w:val="1"/>
      </w:pPr>
      <w:r>
        <w:rPr>
          <w:rFonts w:ascii="Vazirmatn" w:hAnsi="Vazirmatn"/>
          <w:b/>
          <w:color w:val="0F2744"/>
          <w:sz w:val="29"/>
        </w:rPr>
        <w:t>فصل ۶۶ — رهیافت به مریض تب‌دار</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spacing w:before="280"/>
        <w:bidi w:val="1"/>
      </w:pPr>
      <w:r>
        <w:rPr>
          <w:rFonts w:ascii="Vazirmatn" w:hAnsi="Vazirmatn"/>
          <w:b/>
          <w:color w:val="0F2744"/>
          <w:sz w:val="29"/>
        </w:rPr>
        <w:t>فصل ۶۷ — سپسیس و شوک سپتیک</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spacing w:before="280"/>
        <w:bidi w:val="1"/>
      </w:pPr>
      <w:r>
        <w:rPr>
          <w:rFonts w:ascii="Vazirmatn" w:hAnsi="Vazirmatn"/>
          <w:b/>
          <w:color w:val="0F2744"/>
          <w:sz w:val="29"/>
        </w:rPr>
        <w:t>فصل ۶۸ — ملاریا، Dengue و CCHF</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spacing w:before="280"/>
        <w:bidi w:val="1"/>
      </w:pPr>
      <w:r>
        <w:rPr>
          <w:rFonts w:ascii="Vazirmatn" w:hAnsi="Vazirmatn"/>
          <w:b/>
          <w:color w:val="0F2744"/>
          <w:sz w:val="29"/>
        </w:rPr>
        <w:t>فصل ۶۹ — Brucellosis و Typhoid: دو تب طولانی افغانستان</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spacing w:before="280"/>
        <w:bidi w:val="1"/>
      </w:pPr>
      <w:r>
        <w:rPr>
          <w:rFonts w:ascii="Vazirmatn" w:hAnsi="Vazirmatn"/>
          <w:b/>
          <w:color w:val="0F2744"/>
          <w:sz w:val="29"/>
        </w:rPr>
        <w:t>فصل ۷۰ — HIV: از شک تا تداوی مادام‌العمر</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spacing w:before="280"/>
        <w:bidi w:val="1"/>
      </w:pPr>
      <w:r>
        <w:rPr>
          <w:rFonts w:ascii="Vazirmatn" w:hAnsi="Vazirmatn"/>
          <w:b/>
          <w:color w:val="0F2744"/>
          <w:sz w:val="29"/>
        </w:rPr>
        <w:t>فصل ۷۱ — Tetanus و انتانات جلد و نسج نرم</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spacing w:before="280"/>
        <w:bidi w:val="1"/>
      </w:pPr>
      <w:r>
        <w:rPr>
          <w:rFonts w:ascii="Vazirmatn" w:hAnsi="Vazirmatn"/>
          <w:b/>
          <w:color w:val="0F2744"/>
          <w:sz w:val="29"/>
        </w:rPr>
        <w:t>فصل ۷۲ — رهیافت به مریض با درد مفاصل</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spacing w:before="280"/>
        <w:bidi w:val="1"/>
      </w:pPr>
      <w:r>
        <w:rPr>
          <w:rFonts w:ascii="Vazirmatn" w:hAnsi="Vazirmatn"/>
          <w:b/>
          <w:color w:val="0F2744"/>
          <w:sz w:val="29"/>
        </w:rPr>
        <w:t>فصل ۷۳ — Rheumatoid arthritis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spacing w:before="280"/>
        <w:bidi w:val="1"/>
      </w:pPr>
      <w:r>
        <w:rPr>
          <w:rFonts w:ascii="Vazirmatn" w:hAnsi="Vazirmatn"/>
          <w:b/>
          <w:color w:val="0F2744"/>
          <w:sz w:val="29"/>
        </w:rPr>
        <w:t>فصل ۷۴ — Systemic lupus erythematosus (SLE)</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spacing w:before="280"/>
        <w:bidi w:val="1"/>
      </w:pPr>
      <w:r>
        <w:rPr>
          <w:rFonts w:ascii="Vazirmatn" w:hAnsi="Vazirmatn"/>
          <w:b/>
          <w:color w:val="0F2744"/>
          <w:sz w:val="29"/>
        </w:rPr>
        <w:t>فصل ۷۵ — نقرس و Osteoarthritis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spacing w:before="280"/>
        <w:bidi w:val="1"/>
      </w:pPr>
      <w:r>
        <w:rPr>
          <w:rFonts w:ascii="Vazirmatn" w:hAnsi="Vazirmatn"/>
          <w:b/>
          <w:color w:val="0F2744"/>
          <w:sz w:val="29"/>
        </w:rPr>
        <w:t>فصل ۷۶ — ارتریت سپتیک، Spondyloarthritis و Osteomyelitis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spacing w:before="280"/>
        <w:bidi w:val="1"/>
      </w:pPr>
      <w:r>
        <w:rPr>
          <w:rFonts w:ascii="Vazirmatn" w:hAnsi="Vazirmatn"/>
          <w:b/>
          <w:color w:val="0F2744"/>
          <w:sz w:val="29"/>
        </w:rPr>
        <w:t>فصل ۷۷ — ایست قلبی و شوک</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spacing w:before="280"/>
        <w:bidi w:val="1"/>
      </w:pPr>
      <w:r>
        <w:rPr>
          <w:rFonts w:ascii="Vazirmatn" w:hAnsi="Vazirmatn"/>
          <w:b/>
          <w:color w:val="0F2744"/>
          <w:sz w:val="29"/>
        </w:rPr>
        <w:t>فصل ۷۸ — رهیافت به مسمومیت؛ Organophosphate و Aluminium phosphide</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spacing w:before="280"/>
        <w:bidi w:val="1"/>
      </w:pPr>
      <w:r>
        <w:rPr>
          <w:rFonts w:ascii="Vazirmatn" w:hAnsi="Vazirmatn"/>
          <w:b/>
          <w:color w:val="0F2744"/>
          <w:sz w:val="29"/>
        </w:rPr>
        <w:t>فصل ۷۹ — مسمومیت Paracetamol</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spacing w:before="280"/>
        <w:bidi w:val="1"/>
      </w:pPr>
      <w:r>
        <w:rPr>
          <w:rFonts w:ascii="Vazirmatn" w:hAnsi="Vazirmatn"/>
          <w:b/>
          <w:color w:val="0F2744"/>
          <w:sz w:val="29"/>
        </w:rPr>
        <w:t>فصل ۸۰ — Opioid، کاربن مونوکساید و Cyanide</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spacing w:before="280"/>
        <w:bidi w:val="1"/>
      </w:pPr>
      <w:r>
        <w:rPr>
          <w:rFonts w:ascii="Vazirmatn" w:hAnsi="Vazirmatn"/>
          <w:b/>
          <w:color w:val="0F2744"/>
          <w:sz w:val="29"/>
        </w:rPr>
        <w:t>فصل ۸۱ — Anaphylaxis و سوختگی</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spacing w:before="280"/>
        <w:bidi w:val="1"/>
      </w:pPr>
      <w:r>
        <w:rPr>
          <w:rFonts w:ascii="Vazirmatn" w:hAnsi="Vazirmatn"/>
          <w:b/>
          <w:color w:val="0F2744"/>
          <w:sz w:val="29"/>
        </w:rPr>
        <w:t>فصل ۸۲ — گرمازدگی و Hypothermia</w:t>
      </w:r>
    </w:p>
    <w:p>
      <w:pPr>
        <w:ind w:right="340"/>
        <w:bidi w:val="1"/>
      </w:pPr>
      <w:r>
        <w:rPr>
          <w:b/>
          <w:color w:val="136F73"/>
        </w:rPr>
        <w:t xml:space="preserve">1. </w:t>
      </w:r>
      <w:r>
        <w:rPr>
          <w:rFonts w:ascii="Vazirmatn" w:hAnsi="Vazirmatn"/>
        </w:rPr>
        <w:t xml:space="preserve">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 (خلاصهٔ Medscape، مستقیم.)</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Truhlář A, Alfonzo A, et al. European Resuscitation Council Guidelines 2021: cardiac arrest in special circumstances. </w:t>
      </w:r>
      <w:r>
        <w:rPr>
          <w:rFonts w:ascii="Vazirmatn" w:hAnsi="Vazirmatn"/>
          <w:i/>
        </w:rPr>
        <w:t>Resuscitation.</w:t>
      </w:r>
      <w:r>
        <w:rPr>
          <w:rFonts w:ascii="Vazirmatn" w:hAnsi="Vazirmatn"/>
        </w:rPr>
        <w:t xml:space="preserve"> 2021;161:152–219. (خوانده نشد → SD-73.)</w:t>
      </w:r>
    </w:p>
    <w:p>
      <w:pPr>
        <w:spacing w:before="280"/>
        <w:bidi w:val="1"/>
      </w:pPr>
      <w:r>
        <w:rPr>
          <w:rFonts w:ascii="Vazirmatn" w:hAnsi="Vazirmatn"/>
          <w:b/>
          <w:color w:val="0F2744"/>
          <w:sz w:val="29"/>
        </w:rPr>
        <w:t>فصل ۸۳ — امراض داخله در حاملگی</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spacing w:before="280"/>
        <w:bidi w:val="1"/>
      </w:pPr>
      <w:r>
        <w:rPr>
          <w:rFonts w:ascii="Vazirmatn" w:hAnsi="Vazirmatn"/>
          <w:b/>
          <w:color w:val="0F2744"/>
          <w:sz w:val="29"/>
        </w:rPr>
        <w:t>فصل ۸۴ — مریض سالخورده</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spacing w:before="280"/>
        <w:bidi w:val="1"/>
      </w:pPr>
      <w:r>
        <w:rPr>
          <w:rFonts w:ascii="Vazirmatn" w:hAnsi="Vazirmatn"/>
          <w:b/>
          <w:color w:val="0F2744"/>
          <w:sz w:val="29"/>
        </w:rPr>
        <w:t>فصل ۸۵ — طفل مریض از دید داکتر داخله</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spacing w:before="280"/>
        <w:bidi w:val="1"/>
      </w:pPr>
      <w:r>
        <w:rPr>
          <w:rFonts w:ascii="Vazirmatn" w:hAnsi="Vazirmatn"/>
          <w:b/>
          <w:color w:val="0F2744"/>
          <w:sz w:val="29"/>
        </w:rPr>
        <w:t>فصل ۸۶ — تب طولانی بدون علت، کاهش وزن و بزرگی عقدات لمفاوی</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spacing w:before="280"/>
        <w:bidi w:val="1"/>
      </w:pPr>
      <w:r>
        <w:rPr>
          <w:rFonts w:ascii="Vazirmatn" w:hAnsi="Vazirmatn"/>
          <w:b/>
          <w:color w:val="0F2744"/>
          <w:sz w:val="29"/>
        </w:rPr>
        <w:t>فصل ۸۷ — سوء تغذیه، Refeeding و کمبود ویتامین‌ها</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spacing w:before="280"/>
        <w:bidi w:val="1"/>
      </w:pPr>
      <w:r>
        <w:rPr>
          <w:rFonts w:ascii="Vazirmatn" w:hAnsi="Vazirmatn"/>
          <w:b/>
          <w:color w:val="0F2744"/>
          <w:sz w:val="29"/>
        </w:rPr>
        <w:t>📚 References</w:t>
      </w:r>
    </w:p>
    <w:p>
      <w:pPr>
        <w:bidi w:val="1"/>
      </w:pPr>
      <w:r>
        <w:rPr>
          <w:rFonts w:ascii="Vazirmatn" w:hAnsi="Vazirmatn"/>
        </w:rPr>
        <w:t>این ضمیمه خودش مجموعهٔ منابع فصل‌هاست؛ منبع جداگانه ندارد.</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